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9B6A6" w14:textId="0011C485" w:rsidR="00FE3907" w:rsidRPr="00C5062F" w:rsidRDefault="0026389E" w:rsidP="00FE3907">
      <w:pPr>
        <w:jc w:val="center"/>
        <w:rPr>
          <w:rFonts w:ascii="EucrosiaUPC" w:hAnsi="EucrosiaUPC" w:cs="EucrosiaUPC"/>
          <w:b/>
          <w:bCs/>
          <w:sz w:val="48"/>
          <w:szCs w:val="48"/>
        </w:rPr>
      </w:pPr>
      <w:r w:rsidRPr="00C5062F">
        <w:rPr>
          <w:rFonts w:ascii="EucrosiaUPC" w:hAnsi="EucrosiaUPC" w:cs="EucrosiaUPC" w:hint="cs"/>
          <w:b/>
          <w:bCs/>
          <w:sz w:val="48"/>
          <w:szCs w:val="48"/>
          <w:cs/>
        </w:rPr>
        <w:t>เครื่องมือ</w:t>
      </w:r>
    </w:p>
    <w:p w14:paraId="44D4FADD" w14:textId="00D3AECB" w:rsidR="00FE3907" w:rsidRPr="00C5062F" w:rsidRDefault="00FE3907" w:rsidP="00FE3907">
      <w:pPr>
        <w:jc w:val="center"/>
        <w:rPr>
          <w:rFonts w:ascii="EucrosiaUPC" w:hAnsi="EucrosiaUPC" w:cs="EucrosiaUPC"/>
          <w:b/>
          <w:bCs/>
          <w:sz w:val="44"/>
          <w:szCs w:val="44"/>
        </w:rPr>
      </w:pPr>
      <w:r w:rsidRPr="00C5062F">
        <w:rPr>
          <w:rFonts w:ascii="EucrosiaUPC" w:hAnsi="EucrosiaUPC" w:cs="EucrosiaUPC"/>
          <w:b/>
          <w:bCs/>
          <w:sz w:val="44"/>
          <w:szCs w:val="44"/>
          <w:cs/>
        </w:rPr>
        <w:t>รายการตรวจสอบรายการที่ต้องเปิดเผยในหมายเหตุประกอบงบการเงิน</w:t>
      </w:r>
    </w:p>
    <w:p w14:paraId="6B286FE6" w14:textId="77777777" w:rsidR="00411D71" w:rsidRPr="00C5062F" w:rsidRDefault="00FE3907" w:rsidP="00FE3907">
      <w:pPr>
        <w:jc w:val="center"/>
        <w:rPr>
          <w:rFonts w:ascii="EucrosiaUPC" w:hAnsi="EucrosiaUPC" w:cs="EucrosiaUPC"/>
          <w:b/>
          <w:bCs/>
          <w:sz w:val="44"/>
          <w:szCs w:val="44"/>
        </w:rPr>
      </w:pPr>
      <w:r w:rsidRPr="00C5062F">
        <w:rPr>
          <w:rFonts w:ascii="EucrosiaUPC" w:hAnsi="EucrosiaUPC" w:cs="EucrosiaUPC"/>
          <w:b/>
          <w:bCs/>
          <w:sz w:val="44"/>
          <w:szCs w:val="44"/>
          <w:cs/>
        </w:rPr>
        <w:t>(</w:t>
      </w:r>
      <w:r w:rsidRPr="00C5062F">
        <w:rPr>
          <w:rFonts w:ascii="EucrosiaUPC" w:hAnsi="EucrosiaUPC" w:cs="EucrosiaUPC"/>
          <w:b/>
          <w:bCs/>
          <w:sz w:val="44"/>
          <w:szCs w:val="44"/>
        </w:rPr>
        <w:t xml:space="preserve">TFRS Disclosure checklist) </w:t>
      </w:r>
    </w:p>
    <w:p w14:paraId="4FDEFE9C" w14:textId="32180634" w:rsidR="00411D71" w:rsidRPr="00C5062F" w:rsidRDefault="006D1742" w:rsidP="00B22F40">
      <w:pPr>
        <w:jc w:val="center"/>
        <w:rPr>
          <w:rFonts w:ascii="EucrosiaUPC" w:hAnsi="EucrosiaUPC" w:cs="EucrosiaUPC"/>
          <w:b/>
          <w:bCs/>
          <w:color w:val="0000FF"/>
          <w:sz w:val="36"/>
          <w:szCs w:val="36"/>
        </w:rPr>
      </w:pPr>
      <w:r w:rsidRPr="00C5062F">
        <w:rPr>
          <w:rFonts w:ascii="EucrosiaUPC" w:hAnsi="EucrosiaUPC" w:cs="EucrosiaUPC"/>
          <w:b/>
          <w:bCs/>
          <w:color w:val="0000FF"/>
          <w:sz w:val="36"/>
          <w:szCs w:val="36"/>
          <w:cs/>
        </w:rPr>
        <w:t>เพื่อใช้</w:t>
      </w:r>
      <w:r w:rsidR="00B13C9C" w:rsidRPr="00C5062F">
        <w:rPr>
          <w:rFonts w:ascii="EucrosiaUPC" w:hAnsi="EucrosiaUPC" w:cs="EucrosiaUPC"/>
          <w:b/>
          <w:bCs/>
          <w:color w:val="0000FF"/>
          <w:sz w:val="36"/>
          <w:szCs w:val="36"/>
          <w:cs/>
        </w:rPr>
        <w:t xml:space="preserve">สำหรับงบการเงินรอบระยะเวลาบัญชีที่เริ่มในหรือหลังวันที่ </w:t>
      </w:r>
      <w:r w:rsidR="00B13C9C" w:rsidRPr="00C5062F">
        <w:rPr>
          <w:rFonts w:ascii="EucrosiaUPC" w:hAnsi="EucrosiaUPC" w:cs="EucrosiaUPC"/>
          <w:b/>
          <w:bCs/>
          <w:color w:val="0000FF"/>
          <w:sz w:val="36"/>
          <w:szCs w:val="36"/>
        </w:rPr>
        <w:t>1</w:t>
      </w:r>
      <w:r w:rsidR="00B13C9C" w:rsidRPr="00C5062F">
        <w:rPr>
          <w:rFonts w:ascii="EucrosiaUPC" w:hAnsi="EucrosiaUPC" w:cs="EucrosiaUPC"/>
          <w:b/>
          <w:bCs/>
          <w:color w:val="0000FF"/>
          <w:sz w:val="36"/>
          <w:szCs w:val="36"/>
          <w:cs/>
        </w:rPr>
        <w:t xml:space="preserve"> มกราคม </w:t>
      </w:r>
      <w:r w:rsidR="00B13C9C" w:rsidRPr="00C5062F">
        <w:rPr>
          <w:rFonts w:ascii="EucrosiaUPC" w:hAnsi="EucrosiaUPC" w:cs="EucrosiaUPC"/>
          <w:b/>
          <w:bCs/>
          <w:color w:val="0000FF"/>
          <w:sz w:val="36"/>
          <w:szCs w:val="36"/>
        </w:rPr>
        <w:t>2565</w:t>
      </w:r>
      <w:r w:rsidR="00B13C9C" w:rsidRPr="00C5062F">
        <w:rPr>
          <w:rFonts w:ascii="EucrosiaUPC" w:hAnsi="EucrosiaUPC" w:cs="EucrosiaUPC"/>
          <w:b/>
          <w:bCs/>
          <w:color w:val="0000FF"/>
          <w:sz w:val="36"/>
          <w:szCs w:val="36"/>
          <w:cs/>
        </w:rPr>
        <w:t xml:space="preserve"> เท่านั้น</w:t>
      </w:r>
    </w:p>
    <w:p w14:paraId="318992E0" w14:textId="77777777" w:rsidR="00411D71" w:rsidRPr="00C5062F" w:rsidRDefault="00411D71" w:rsidP="00FE3907">
      <w:pPr>
        <w:jc w:val="center"/>
        <w:rPr>
          <w:rFonts w:ascii="EucrosiaUPC" w:hAnsi="EucrosiaUPC" w:cs="EucrosiaUPC"/>
          <w:b/>
          <w:bCs/>
          <w:sz w:val="44"/>
          <w:szCs w:val="44"/>
        </w:rPr>
      </w:pPr>
    </w:p>
    <w:p w14:paraId="40B606C4" w14:textId="77777777" w:rsidR="00411D71" w:rsidRPr="00C5062F" w:rsidRDefault="00411D71" w:rsidP="00FE3907">
      <w:pPr>
        <w:jc w:val="center"/>
        <w:rPr>
          <w:rFonts w:ascii="EucrosiaUPC" w:hAnsi="EucrosiaUPC" w:cs="EucrosiaUPC"/>
          <w:b/>
          <w:bCs/>
          <w:sz w:val="44"/>
          <w:szCs w:val="44"/>
        </w:rPr>
      </w:pPr>
    </w:p>
    <w:tbl>
      <w:tblPr>
        <w:tblStyle w:val="TableGrid"/>
        <w:tblW w:w="0" w:type="auto"/>
        <w:shd w:val="clear" w:color="auto" w:fill="E2EFD9" w:themeFill="accent6" w:themeFillTint="33"/>
        <w:tblLook w:val="04A0" w:firstRow="1" w:lastRow="0" w:firstColumn="1" w:lastColumn="0" w:noHBand="0" w:noVBand="1"/>
      </w:tblPr>
      <w:tblGrid>
        <w:gridCol w:w="10160"/>
      </w:tblGrid>
      <w:tr w:rsidR="00035FC9" w:rsidRPr="00C5062F" w14:paraId="158D6A2E" w14:textId="77777777" w:rsidTr="00EF4C4B">
        <w:tc>
          <w:tcPr>
            <w:tcW w:w="10160" w:type="dxa"/>
            <w:shd w:val="clear" w:color="auto" w:fill="E2EFD9" w:themeFill="accent6" w:themeFillTint="33"/>
          </w:tcPr>
          <w:p w14:paraId="67A83821" w14:textId="77777777" w:rsidR="00035FC9" w:rsidRPr="00C5062F" w:rsidRDefault="00035FC9" w:rsidP="00526039">
            <w:pPr>
              <w:spacing w:before="240" w:after="120"/>
              <w:jc w:val="center"/>
              <w:rPr>
                <w:rFonts w:ascii="EucrosiaUPC" w:hAnsi="EucrosiaUPC" w:cs="EucrosiaUPC"/>
                <w:b/>
                <w:bCs/>
                <w:sz w:val="32"/>
                <w:szCs w:val="32"/>
              </w:rPr>
            </w:pPr>
            <w:r w:rsidRPr="00C5062F">
              <w:rPr>
                <w:rFonts w:ascii="EucrosiaUPC" w:hAnsi="EucrosiaUPC" w:cs="EucrosiaUPC"/>
                <w:b/>
                <w:bCs/>
                <w:sz w:val="32"/>
                <w:szCs w:val="32"/>
              </w:rPr>
              <w:t xml:space="preserve">***TFRS Disclosure checklist </w:t>
            </w:r>
            <w:r w:rsidRPr="00C5062F">
              <w:rPr>
                <w:rFonts w:ascii="EucrosiaUPC" w:hAnsi="EucrosiaUPC" w:cs="EucrosiaUPC"/>
                <w:b/>
                <w:bCs/>
                <w:sz w:val="32"/>
                <w:szCs w:val="32"/>
                <w:cs/>
              </w:rPr>
              <w:t>ที่ได้เผยแพร่นี้ เป็นเครื่องมือที่ช่วยเป็นแนวทางในการจัดทำและเปิดเผยข้อมูลในงบการเงิน ซึ่งไม่ใช่ส่วนหนึ่งของมาตรฐานการรายงานทางการเงินและมิได้เป็นการทดแทนการอ่านทำความเข้าใจในมาตรฐานการรายงานทางการเงิน หากแต่เป็นการช่วยให้การแสดงรายการและการเปิดเผยข้อมูลในงบการเงินมีความถูกต้องและครบถ้วนตามข้อกำหนดของมาตรฐานการรายงานทางการเงิน ผู้ที่นำไปใช้ยังคงต้องทำความเข้าใจประกอบกับการอ่านและศึกษากับมาตรฐานการรายงานทางการเงิน และปรับใช้ให้เหมาะสมกับธุรกิจของกิจการด้วย***</w:t>
            </w:r>
          </w:p>
          <w:p w14:paraId="60A0D80E" w14:textId="6E1B1B9F" w:rsidR="00035FC9" w:rsidRPr="00C5062F" w:rsidRDefault="00035FC9" w:rsidP="00526039">
            <w:pPr>
              <w:spacing w:after="240"/>
              <w:jc w:val="center"/>
              <w:rPr>
                <w:rFonts w:ascii="EucrosiaUPC" w:hAnsi="EucrosiaUPC" w:cs="EucrosiaUPC"/>
                <w:b/>
                <w:bCs/>
                <w:sz w:val="44"/>
                <w:szCs w:val="44"/>
              </w:rPr>
            </w:pPr>
            <w:r w:rsidRPr="00C5062F">
              <w:rPr>
                <w:rFonts w:ascii="EucrosiaUPC" w:hAnsi="EucrosiaUPC" w:cs="EucrosiaUPC"/>
                <w:b/>
                <w:bCs/>
                <w:color w:val="FF0000"/>
                <w:sz w:val="36"/>
                <w:szCs w:val="36"/>
                <w:cs/>
              </w:rPr>
              <w:t>สภาวิชาชีพบัญชี ในพระบรมราชูปถัมภ์ ขอสงวนสิทธิ์ความรับผิดชอบหรือความรับผิดใดๆ ที่อาจเกิดขึ้นไม่ว่าทางตรงหรือทางอ้อมอันเป็นผลมาจากการใช้และการนำเครื่องมือนี้ไปปฏิบัติ</w:t>
            </w:r>
          </w:p>
        </w:tc>
      </w:tr>
    </w:tbl>
    <w:p w14:paraId="45B0113E" w14:textId="77777777" w:rsidR="009268A2" w:rsidRPr="00C5062F" w:rsidRDefault="009268A2" w:rsidP="00FE3907">
      <w:pPr>
        <w:jc w:val="center"/>
        <w:rPr>
          <w:rFonts w:ascii="EucrosiaUPC" w:hAnsi="EucrosiaUPC" w:cs="EucrosiaUPC"/>
          <w:b/>
          <w:bCs/>
          <w:sz w:val="44"/>
          <w:szCs w:val="44"/>
        </w:rPr>
      </w:pPr>
    </w:p>
    <w:p w14:paraId="2B914212" w14:textId="77777777" w:rsidR="00411D71" w:rsidRPr="00C5062F" w:rsidRDefault="00411D71" w:rsidP="00FE3907">
      <w:pPr>
        <w:jc w:val="center"/>
        <w:rPr>
          <w:rFonts w:ascii="EucrosiaUPC" w:hAnsi="EucrosiaUPC" w:cs="EucrosiaUPC"/>
          <w:b/>
          <w:bCs/>
          <w:sz w:val="44"/>
          <w:szCs w:val="44"/>
        </w:rPr>
      </w:pPr>
    </w:p>
    <w:p w14:paraId="7EA06495" w14:textId="77777777" w:rsidR="00411D71" w:rsidRPr="00C5062F" w:rsidRDefault="00411D71" w:rsidP="00411D71">
      <w:pPr>
        <w:jc w:val="center"/>
        <w:rPr>
          <w:rFonts w:ascii="EucrosiaUPC" w:hAnsi="EucrosiaUPC" w:cs="EucrosiaUPC"/>
          <w:b/>
          <w:bCs/>
          <w:sz w:val="36"/>
          <w:szCs w:val="36"/>
        </w:rPr>
      </w:pPr>
      <w:r w:rsidRPr="00C5062F">
        <w:rPr>
          <w:rFonts w:ascii="EucrosiaUPC" w:hAnsi="EucrosiaUPC" w:cs="EucrosiaUPC" w:hint="cs"/>
          <w:b/>
          <w:bCs/>
          <w:sz w:val="36"/>
          <w:szCs w:val="36"/>
          <w:cs/>
        </w:rPr>
        <w:t>จัดทำโดย</w:t>
      </w:r>
    </w:p>
    <w:p w14:paraId="47C4EF5A" w14:textId="77777777" w:rsidR="00F507FA" w:rsidRPr="00C5062F" w:rsidRDefault="00F507FA" w:rsidP="00411D71">
      <w:pPr>
        <w:jc w:val="center"/>
        <w:rPr>
          <w:rFonts w:ascii="EucrosiaUPC" w:hAnsi="EucrosiaUPC" w:cs="EucrosiaUPC"/>
          <w:b/>
          <w:bCs/>
          <w:sz w:val="36"/>
          <w:szCs w:val="36"/>
        </w:rPr>
      </w:pPr>
      <w:r w:rsidRPr="00C5062F">
        <w:rPr>
          <w:rFonts w:ascii="EucrosiaUPC" w:hAnsi="EucrosiaUPC" w:cs="EucrosiaUPC"/>
          <w:b/>
          <w:bCs/>
          <w:sz w:val="36"/>
          <w:szCs w:val="36"/>
          <w:cs/>
        </w:rPr>
        <w:t>คณะอนุกรรมการจัดทำรายการตรวจสอบรายการที่ต้องเปิดเผยในหมายเหตุประกอบงบการเงิน</w:t>
      </w:r>
    </w:p>
    <w:p w14:paraId="1B6E0F4F" w14:textId="77777777" w:rsidR="009268A2" w:rsidRPr="00C5062F" w:rsidRDefault="00411D71" w:rsidP="0062484B">
      <w:pPr>
        <w:jc w:val="center"/>
        <w:rPr>
          <w:rFonts w:ascii="EucrosiaUPC" w:hAnsi="EucrosiaUPC" w:cs="EucrosiaUPC"/>
          <w:b/>
          <w:bCs/>
          <w:sz w:val="36"/>
          <w:szCs w:val="36"/>
          <w:lang w:val="en-GB"/>
        </w:rPr>
      </w:pPr>
      <w:r w:rsidRPr="00C5062F">
        <w:rPr>
          <w:rFonts w:ascii="EucrosiaUPC" w:hAnsi="EucrosiaUPC" w:cs="EucrosiaUPC" w:hint="cs"/>
          <w:b/>
          <w:bCs/>
          <w:sz w:val="36"/>
          <w:szCs w:val="36"/>
          <w:cs/>
        </w:rPr>
        <w:t>(ภายใต้คณะกรรมการกำหนดมาตรฐานการบัญชี</w:t>
      </w:r>
      <w:r w:rsidRPr="00C5062F">
        <w:rPr>
          <w:rFonts w:ascii="EucrosiaUPC" w:hAnsi="EucrosiaUPC" w:cs="EucrosiaUPC"/>
          <w:b/>
          <w:bCs/>
          <w:sz w:val="36"/>
          <w:szCs w:val="36"/>
          <w:lang w:val="en-GB"/>
        </w:rPr>
        <w:t>)</w:t>
      </w:r>
    </w:p>
    <w:p w14:paraId="68A811F2" w14:textId="58494B26" w:rsidR="00A5718C" w:rsidRPr="00C5062F" w:rsidRDefault="00B13C9C" w:rsidP="00D949B2">
      <w:pPr>
        <w:jc w:val="center"/>
        <w:rPr>
          <w:rFonts w:ascii="EucrosiaUPC" w:hAnsi="EucrosiaUPC" w:cs="EucrosiaUPC"/>
        </w:rPr>
      </w:pPr>
      <w:r w:rsidRPr="00C5062F">
        <w:rPr>
          <w:rFonts w:ascii="EucrosiaUPC" w:hAnsi="EucrosiaUPC" w:cs="EucrosiaUPC"/>
          <w:b/>
          <w:bCs/>
          <w:color w:val="0000FF"/>
          <w:sz w:val="36"/>
          <w:szCs w:val="36"/>
          <w:cs/>
          <w:lang w:val="en-GB"/>
        </w:rPr>
        <w:t xml:space="preserve">เอกสารฉบับนี้เผยแพร่ เมื่อวันที่ </w:t>
      </w:r>
      <w:r w:rsidR="00955B19" w:rsidRPr="00C5062F">
        <w:rPr>
          <w:rFonts w:ascii="EucrosiaUPC" w:hAnsi="EucrosiaUPC" w:cs="EucrosiaUPC"/>
          <w:b/>
          <w:bCs/>
          <w:color w:val="0000FF"/>
          <w:sz w:val="36"/>
          <w:szCs w:val="36"/>
          <w:lang w:val="en-GB"/>
        </w:rPr>
        <w:t>31</w:t>
      </w:r>
      <w:r w:rsidRPr="00C5062F">
        <w:rPr>
          <w:rFonts w:ascii="EucrosiaUPC" w:hAnsi="EucrosiaUPC" w:cs="EucrosiaUPC"/>
          <w:b/>
          <w:bCs/>
          <w:color w:val="0000FF"/>
          <w:sz w:val="36"/>
          <w:szCs w:val="36"/>
          <w:cs/>
          <w:lang w:val="en-GB"/>
        </w:rPr>
        <w:t xml:space="preserve"> มกราคม </w:t>
      </w:r>
      <w:r w:rsidRPr="00C5062F">
        <w:rPr>
          <w:rFonts w:ascii="EucrosiaUPC" w:hAnsi="EucrosiaUPC" w:cs="EucrosiaUPC"/>
          <w:b/>
          <w:bCs/>
          <w:color w:val="0000FF"/>
          <w:sz w:val="36"/>
          <w:szCs w:val="36"/>
          <w:lang w:val="en-GB"/>
        </w:rPr>
        <w:t>2566</w:t>
      </w:r>
    </w:p>
    <w:tbl>
      <w:tblPr>
        <w:tblStyle w:val="TableGrid"/>
        <w:tblW w:w="0" w:type="auto"/>
        <w:tblLook w:val="04A0" w:firstRow="1" w:lastRow="0" w:firstColumn="1" w:lastColumn="0" w:noHBand="0" w:noVBand="1"/>
      </w:tblPr>
      <w:tblGrid>
        <w:gridCol w:w="10160"/>
      </w:tblGrid>
      <w:tr w:rsidR="00C40E19" w:rsidRPr="00C5062F" w14:paraId="6409493E" w14:textId="77777777" w:rsidTr="00252758">
        <w:tc>
          <w:tcPr>
            <w:tcW w:w="10160" w:type="dxa"/>
            <w:shd w:val="clear" w:color="auto" w:fill="FFF2CC" w:themeFill="accent4" w:themeFillTint="33"/>
          </w:tcPr>
          <w:p w14:paraId="192544D5" w14:textId="0DFC21EF" w:rsidR="00C40E19" w:rsidRPr="00C5062F" w:rsidRDefault="00C40E19" w:rsidP="00252758">
            <w:pPr>
              <w:pStyle w:val="NormalWeb"/>
              <w:spacing w:before="240" w:beforeAutospacing="0" w:after="120" w:afterAutospacing="0"/>
              <w:contextualSpacing/>
              <w:jc w:val="thaiDistribute"/>
              <w:rPr>
                <w:rFonts w:ascii="EucrosiaUPC" w:hAnsi="EucrosiaUPC" w:cs="EucrosiaUPC"/>
                <w:b/>
                <w:bCs/>
                <w:color w:val="212529"/>
                <w:sz w:val="32"/>
                <w:szCs w:val="32"/>
              </w:rPr>
            </w:pPr>
            <w:r w:rsidRPr="00C5062F">
              <w:rPr>
                <w:rFonts w:ascii="EucrosiaUPC" w:hAnsi="EucrosiaUPC" w:cs="EucrosiaUPC"/>
                <w:b/>
                <w:bCs/>
                <w:color w:val="212529"/>
                <w:sz w:val="32"/>
                <w:szCs w:val="32"/>
                <w:cs/>
              </w:rPr>
              <w:lastRenderedPageBreak/>
              <w:tab/>
            </w:r>
            <w:r w:rsidR="00EF156C" w:rsidRPr="00C5062F">
              <w:rPr>
                <w:rFonts w:ascii="EucrosiaUPC" w:hAnsi="EucrosiaUPC" w:cs="EucrosiaUPC"/>
                <w:b/>
                <w:bCs/>
                <w:color w:val="212529"/>
                <w:sz w:val="32"/>
                <w:szCs w:val="32"/>
                <w:cs/>
              </w:rPr>
              <w:t>รายการตรวจสอบรายการที่ต้องเปิดเผยในหมายเหตุประกอบงบการเงินฉบับนี้</w:t>
            </w:r>
            <w:r w:rsidRPr="00C5062F">
              <w:rPr>
                <w:rFonts w:ascii="EucrosiaUPC" w:hAnsi="EucrosiaUPC" w:cs="EucrosiaUPC"/>
                <w:b/>
                <w:bCs/>
                <w:color w:val="212529"/>
                <w:sz w:val="32"/>
                <w:szCs w:val="32"/>
                <w:cs/>
              </w:rPr>
              <w:t>มีเนื้อหาที่มีลิขสิทธิ์ขององค์กรมาตรฐานการรายงานทางการเงินระหว่างประเทศ (</w:t>
            </w:r>
            <w:r w:rsidRPr="00C5062F">
              <w:rPr>
                <w:rFonts w:ascii="EucrosiaUPC" w:hAnsi="EucrosiaUPC" w:cs="EucrosiaUPC"/>
                <w:b/>
                <w:bCs/>
                <w:color w:val="212529"/>
                <w:sz w:val="32"/>
                <w:szCs w:val="32"/>
              </w:rPr>
              <w:t xml:space="preserve">IFRS </w:t>
            </w:r>
            <w:r w:rsidRPr="00C5062F">
              <w:rPr>
                <w:rFonts w:ascii="EucrosiaUPC" w:hAnsi="EucrosiaUPC" w:cs="EucrosiaUPC" w:hint="eastAsia"/>
                <w:b/>
                <w:bCs/>
                <w:color w:val="212529"/>
                <w:sz w:val="32"/>
                <w:szCs w:val="32"/>
              </w:rPr>
              <w:t>®</w:t>
            </w:r>
            <w:r w:rsidRPr="00C5062F">
              <w:rPr>
                <w:rFonts w:ascii="EucrosiaUPC" w:hAnsi="EucrosiaUPC" w:cs="EucrosiaUPC"/>
                <w:b/>
                <w:bCs/>
                <w:color w:val="212529"/>
                <w:sz w:val="32"/>
                <w:szCs w:val="32"/>
              </w:rPr>
              <w:t xml:space="preserve"> Foundation) </w:t>
            </w:r>
            <w:r w:rsidRPr="00C5062F">
              <w:rPr>
                <w:rFonts w:ascii="EucrosiaUPC" w:hAnsi="EucrosiaUPC" w:cs="EucrosiaUPC"/>
                <w:b/>
                <w:bCs/>
                <w:color w:val="212529"/>
                <w:sz w:val="32"/>
                <w:szCs w:val="32"/>
                <w:cs/>
              </w:rPr>
              <w:t>ซึ่งมีการสงวนลิขสิทธิ์</w:t>
            </w:r>
          </w:p>
          <w:p w14:paraId="3A2A832A" w14:textId="77777777" w:rsidR="00C40E19" w:rsidRPr="00C5062F" w:rsidRDefault="00C40E19" w:rsidP="00252758">
            <w:pPr>
              <w:pStyle w:val="NormalWeb"/>
              <w:spacing w:before="120" w:beforeAutospacing="0" w:after="120" w:afterAutospacing="0"/>
              <w:contextualSpacing/>
              <w:jc w:val="thaiDistribute"/>
              <w:rPr>
                <w:rFonts w:ascii="EucrosiaUPC" w:hAnsi="EucrosiaUPC" w:cs="EucrosiaUPC"/>
                <w:b/>
                <w:bCs/>
                <w:color w:val="212529"/>
                <w:sz w:val="32"/>
                <w:szCs w:val="32"/>
              </w:rPr>
            </w:pPr>
            <w:r w:rsidRPr="00C5062F">
              <w:rPr>
                <w:rFonts w:ascii="EucrosiaUPC" w:hAnsi="EucrosiaUPC" w:cs="EucrosiaUPC"/>
                <w:b/>
                <w:bCs/>
                <w:color w:val="212529"/>
                <w:sz w:val="32"/>
                <w:szCs w:val="32"/>
                <w:cs/>
              </w:rPr>
              <w:tab/>
              <w:t>สภาวิชาชีพบัญชี ในพระบรมราชูปถัมภ์ (“สภาวิชาชีพบัญชี”) ได้รับการอนุญาตจากองค์กรมาตรฐานการรายงานทางการเงินระหว่างประเทศให้ทำซ้ำและจำหน่ายภายในราชอาณาจักรประเทศไทยเท่านั้น ไม่มีการให้สิทธิแก่บุคคลอื่นที่ทำซ้ำ เก็บไว้ในระบบ หรือโอนให้ในรูปแบบต่าง ๆ หรือสื่ออื่น ๆ ปราศจากการได้รับความยินยอมเป็นลายลักษณ์อักษรจากสภาวิชาชีพบัญชีและองค์กรมาตรฐานการรายงานทางการเงินระหว่างประเทศ</w:t>
            </w:r>
          </w:p>
          <w:p w14:paraId="7744AD0E" w14:textId="51BAF152" w:rsidR="00C40E19" w:rsidRPr="00C5062F" w:rsidRDefault="00C40E19" w:rsidP="00252758">
            <w:pPr>
              <w:pStyle w:val="NormalWeb"/>
              <w:spacing w:before="120" w:beforeAutospacing="0" w:after="120" w:afterAutospacing="0"/>
              <w:contextualSpacing/>
              <w:jc w:val="thaiDistribute"/>
              <w:rPr>
                <w:rFonts w:ascii="EucrosiaUPC" w:hAnsi="EucrosiaUPC" w:cs="EucrosiaUPC"/>
                <w:b/>
                <w:bCs/>
                <w:color w:val="212529"/>
                <w:sz w:val="32"/>
                <w:szCs w:val="32"/>
              </w:rPr>
            </w:pPr>
            <w:r w:rsidRPr="00C5062F">
              <w:rPr>
                <w:rFonts w:ascii="EucrosiaUPC" w:hAnsi="EucrosiaUPC" w:cs="EucrosiaUPC"/>
                <w:b/>
                <w:bCs/>
                <w:color w:val="212529"/>
                <w:sz w:val="32"/>
                <w:szCs w:val="32"/>
                <w:cs/>
              </w:rPr>
              <w:tab/>
            </w:r>
            <w:r w:rsidR="00EF156C" w:rsidRPr="00C5062F">
              <w:rPr>
                <w:rFonts w:ascii="EucrosiaUPC" w:hAnsi="EucrosiaUPC" w:cs="EucrosiaUPC"/>
                <w:b/>
                <w:bCs/>
                <w:color w:val="212529"/>
                <w:sz w:val="32"/>
                <w:szCs w:val="32"/>
                <w:cs/>
              </w:rPr>
              <w:t>รายการตรวจสอบรายการที่ต้องเปิดเผยในหมายเหตุประกอบงบการเงินฉบับนี้</w:t>
            </w:r>
            <w:r w:rsidRPr="00C5062F">
              <w:rPr>
                <w:rFonts w:ascii="EucrosiaUPC" w:hAnsi="EucrosiaUPC" w:cs="EucrosiaUPC"/>
                <w:b/>
                <w:bCs/>
                <w:color w:val="212529"/>
                <w:sz w:val="32"/>
                <w:szCs w:val="32"/>
                <w:cs/>
              </w:rPr>
              <w:t xml:space="preserve">ที่ออกโดยสภาวิชาชีพบัญชีมีไว้เพื่อนำมาถือปฏิบัติในราชอาณาจักรประเทศไทยเท่านั้น และไม่ได้มีการจัดทำหรืออนุมัติโดยคณะกรรมการมาตรฐานการบัญชีระหว่างประเทศ (คณะกรรมการ </w:t>
            </w:r>
            <w:r w:rsidRPr="00C5062F">
              <w:rPr>
                <w:rFonts w:ascii="EucrosiaUPC" w:hAnsi="EucrosiaUPC" w:cs="EucrosiaUPC"/>
                <w:b/>
                <w:bCs/>
                <w:color w:val="212529"/>
                <w:sz w:val="32"/>
                <w:szCs w:val="32"/>
              </w:rPr>
              <w:t>IASB)</w:t>
            </w:r>
            <w:r w:rsidR="00EF156C" w:rsidRPr="00C5062F">
              <w:rPr>
                <w:rFonts w:ascii="EucrosiaUPC" w:hAnsi="EucrosiaUPC" w:cs="EucrosiaUPC"/>
                <w:b/>
                <w:bCs/>
                <w:color w:val="212529"/>
                <w:sz w:val="32"/>
                <w:szCs w:val="32"/>
                <w:cs/>
              </w:rPr>
              <w:t xml:space="preserve"> </w:t>
            </w:r>
          </w:p>
          <w:p w14:paraId="630F641B" w14:textId="7241BCF8" w:rsidR="00C40E19" w:rsidRPr="00C5062F" w:rsidRDefault="00C40E19" w:rsidP="00252758">
            <w:pPr>
              <w:pStyle w:val="NormalWeb"/>
              <w:spacing w:before="120" w:beforeAutospacing="0" w:after="120" w:afterAutospacing="0"/>
              <w:contextualSpacing/>
              <w:jc w:val="thaiDistribute"/>
              <w:rPr>
                <w:rFonts w:ascii="EucrosiaUPC" w:hAnsi="EucrosiaUPC" w:cs="EucrosiaUPC"/>
                <w:b/>
                <w:bCs/>
                <w:color w:val="212529"/>
                <w:sz w:val="32"/>
                <w:szCs w:val="32"/>
              </w:rPr>
            </w:pPr>
            <w:r w:rsidRPr="00C5062F">
              <w:rPr>
                <w:rFonts w:ascii="EucrosiaUPC" w:hAnsi="EucrosiaUPC" w:cs="EucrosiaUPC"/>
                <w:b/>
                <w:bCs/>
                <w:color w:val="212529"/>
                <w:sz w:val="32"/>
                <w:szCs w:val="32"/>
                <w:cs/>
              </w:rPr>
              <w:tab/>
            </w:r>
            <w:r w:rsidR="00EF156C" w:rsidRPr="00C5062F">
              <w:rPr>
                <w:rFonts w:ascii="EucrosiaUPC" w:hAnsi="EucrosiaUPC" w:cs="EucrosiaUPC"/>
                <w:b/>
                <w:bCs/>
                <w:color w:val="212529"/>
                <w:sz w:val="32"/>
                <w:szCs w:val="32"/>
                <w:cs/>
              </w:rPr>
              <w:t>รายการตรวจสอบรายการที่ต้องเปิดเผยในหมายเหตุประกอบงบการเงินฉบับนี้</w:t>
            </w:r>
            <w:r w:rsidRPr="00C5062F">
              <w:rPr>
                <w:rFonts w:ascii="EucrosiaUPC" w:hAnsi="EucrosiaUPC" w:cs="EucrosiaUPC"/>
                <w:b/>
                <w:bCs/>
                <w:color w:val="212529"/>
                <w:sz w:val="32"/>
                <w:szCs w:val="32"/>
                <w:cs/>
              </w:rPr>
              <w:t>ต้องไม่มีการจำหน่ายภายนอกราชอาณาจักรประเทศไทย</w:t>
            </w:r>
          </w:p>
          <w:p w14:paraId="0DE4E2EF" w14:textId="77777777" w:rsidR="007976B7" w:rsidRPr="00C5062F" w:rsidRDefault="00C40E19" w:rsidP="00C40E19">
            <w:pPr>
              <w:pStyle w:val="NormalWeb"/>
              <w:spacing w:before="120" w:beforeAutospacing="0" w:after="120" w:afterAutospacing="0"/>
              <w:contextualSpacing/>
              <w:jc w:val="thaiDistribute"/>
              <w:rPr>
                <w:rFonts w:ascii="EucrosiaUPC" w:hAnsi="EucrosiaUPC" w:cs="EucrosiaUPC"/>
                <w:b/>
                <w:bCs/>
                <w:color w:val="212529"/>
                <w:sz w:val="32"/>
                <w:szCs w:val="32"/>
              </w:rPr>
            </w:pPr>
            <w:r w:rsidRPr="00C5062F">
              <w:rPr>
                <w:rFonts w:ascii="EucrosiaUPC" w:hAnsi="EucrosiaUPC" w:cs="EucrosiaUPC"/>
                <w:b/>
                <w:bCs/>
                <w:color w:val="212529"/>
                <w:sz w:val="32"/>
                <w:szCs w:val="32"/>
                <w:cs/>
              </w:rPr>
              <w:tab/>
            </w:r>
          </w:p>
          <w:p w14:paraId="3F69C716" w14:textId="50929F9B" w:rsidR="00C40E19" w:rsidRPr="00C5062F" w:rsidRDefault="007976B7" w:rsidP="00252758">
            <w:pPr>
              <w:pStyle w:val="NormalWeb"/>
              <w:spacing w:before="120" w:beforeAutospacing="0" w:after="120" w:afterAutospacing="0"/>
              <w:contextualSpacing/>
              <w:jc w:val="thaiDistribute"/>
              <w:rPr>
                <w:rFonts w:ascii="EucrosiaUPC" w:hAnsi="EucrosiaUPC" w:cs="EucrosiaUPC"/>
                <w:b/>
                <w:bCs/>
                <w:color w:val="212529"/>
                <w:sz w:val="32"/>
                <w:szCs w:val="32"/>
              </w:rPr>
            </w:pPr>
            <w:r w:rsidRPr="00C5062F">
              <w:rPr>
                <w:rFonts w:ascii="EucrosiaUPC" w:hAnsi="EucrosiaUPC" w:cs="EucrosiaUPC"/>
                <w:b/>
                <w:bCs/>
                <w:color w:val="212529"/>
                <w:sz w:val="32"/>
                <w:szCs w:val="32"/>
              </w:rPr>
              <w:tab/>
            </w:r>
            <w:r w:rsidR="00EF156C" w:rsidRPr="00C5062F">
              <w:rPr>
                <w:rFonts w:ascii="EucrosiaUPC" w:hAnsi="EucrosiaUPC" w:cs="EucrosiaUPC"/>
                <w:b/>
                <w:bCs/>
                <w:color w:val="212529"/>
                <w:sz w:val="32"/>
                <w:szCs w:val="32"/>
              </w:rPr>
              <w:t xml:space="preserve">TFRS Disclosure checklist </w:t>
            </w:r>
            <w:r w:rsidR="00C40E19" w:rsidRPr="00C5062F">
              <w:rPr>
                <w:rFonts w:ascii="EucrosiaUPC" w:hAnsi="EucrosiaUPC" w:cs="EucrosiaUPC"/>
                <w:b/>
                <w:bCs/>
                <w:color w:val="212529"/>
                <w:sz w:val="32"/>
                <w:szCs w:val="32"/>
              </w:rPr>
              <w:t>contain</w:t>
            </w:r>
            <w:r w:rsidR="00EF156C" w:rsidRPr="00C5062F">
              <w:rPr>
                <w:rFonts w:ascii="EucrosiaUPC" w:hAnsi="EucrosiaUPC" w:cs="EucrosiaUPC"/>
                <w:b/>
                <w:bCs/>
                <w:color w:val="212529"/>
                <w:sz w:val="32"/>
                <w:szCs w:val="32"/>
                <w:lang w:val="en-GB"/>
              </w:rPr>
              <w:t>s</w:t>
            </w:r>
            <w:r w:rsidR="00C40E19" w:rsidRPr="00C5062F">
              <w:rPr>
                <w:rFonts w:ascii="EucrosiaUPC" w:hAnsi="EucrosiaUPC" w:cs="EucrosiaUPC"/>
                <w:b/>
                <w:bCs/>
                <w:color w:val="212529"/>
                <w:sz w:val="32"/>
                <w:szCs w:val="32"/>
              </w:rPr>
              <w:t xml:space="preserve"> copyright material of the IFRS</w:t>
            </w:r>
            <w:r w:rsidR="00C40E19" w:rsidRPr="00C5062F">
              <w:rPr>
                <w:rFonts w:ascii="EucrosiaUPC" w:hAnsi="EucrosiaUPC" w:cs="EucrosiaUPC" w:hint="eastAsia"/>
                <w:b/>
                <w:bCs/>
                <w:color w:val="212529"/>
                <w:sz w:val="32"/>
                <w:szCs w:val="32"/>
              </w:rPr>
              <w:t>®</w:t>
            </w:r>
            <w:r w:rsidR="00C40E19" w:rsidRPr="00C5062F">
              <w:rPr>
                <w:rFonts w:ascii="EucrosiaUPC" w:hAnsi="EucrosiaUPC" w:cs="EucrosiaUPC"/>
                <w:b/>
                <w:bCs/>
                <w:color w:val="212529"/>
                <w:sz w:val="32"/>
                <w:szCs w:val="32"/>
              </w:rPr>
              <w:t xml:space="preserve"> Foundation (Foundation) in respect of which all rights are reserved.</w:t>
            </w:r>
          </w:p>
          <w:p w14:paraId="658F5EF6" w14:textId="77777777" w:rsidR="00C40E19" w:rsidRPr="00C5062F" w:rsidRDefault="00C40E19" w:rsidP="00252758">
            <w:pPr>
              <w:pStyle w:val="NormalWeb"/>
              <w:spacing w:before="120" w:beforeAutospacing="0" w:after="120" w:afterAutospacing="0"/>
              <w:contextualSpacing/>
              <w:jc w:val="thaiDistribute"/>
              <w:rPr>
                <w:rFonts w:ascii="EucrosiaUPC" w:hAnsi="EucrosiaUPC" w:cs="EucrosiaUPC"/>
                <w:b/>
                <w:bCs/>
                <w:color w:val="212529"/>
                <w:sz w:val="32"/>
                <w:szCs w:val="32"/>
              </w:rPr>
            </w:pPr>
            <w:r w:rsidRPr="00C5062F">
              <w:rPr>
                <w:rFonts w:ascii="EucrosiaUPC" w:hAnsi="EucrosiaUPC" w:cs="EucrosiaUPC"/>
                <w:b/>
                <w:bCs/>
                <w:color w:val="212529"/>
                <w:sz w:val="32"/>
                <w:szCs w:val="32"/>
                <w:cs/>
              </w:rPr>
              <w:tab/>
            </w:r>
            <w:r w:rsidRPr="00C5062F">
              <w:rPr>
                <w:rFonts w:ascii="EucrosiaUPC" w:hAnsi="EucrosiaUPC" w:cs="EucrosiaUPC"/>
                <w:b/>
                <w:bCs/>
                <w:color w:val="212529"/>
                <w:sz w:val="32"/>
                <w:szCs w:val="32"/>
              </w:rPr>
              <w:t>Reproduced and distributed by the Federation of Accounting Professions with the permission of the Foundation within the Kingdom of Thailand only. No rights granted to third parties to reproduce, store in a retrieval system or transmit in any form or in any means without the prior written permission of the Federation of Accounting Professions and the Foundation.</w:t>
            </w:r>
          </w:p>
          <w:p w14:paraId="708B79F1" w14:textId="608C5D80" w:rsidR="00C40E19" w:rsidRPr="00C5062F" w:rsidRDefault="00C40E19" w:rsidP="00252758">
            <w:pPr>
              <w:pStyle w:val="NormalWeb"/>
              <w:spacing w:before="120" w:beforeAutospacing="0" w:after="120" w:afterAutospacing="0"/>
              <w:contextualSpacing/>
              <w:jc w:val="thaiDistribute"/>
              <w:rPr>
                <w:rFonts w:ascii="EucrosiaUPC" w:hAnsi="EucrosiaUPC" w:cs="EucrosiaUPC"/>
                <w:b/>
                <w:bCs/>
                <w:color w:val="212529"/>
                <w:sz w:val="32"/>
                <w:szCs w:val="32"/>
              </w:rPr>
            </w:pPr>
            <w:r w:rsidRPr="00C5062F">
              <w:rPr>
                <w:rFonts w:ascii="EucrosiaUPC" w:hAnsi="EucrosiaUPC" w:cs="EucrosiaUPC"/>
                <w:b/>
                <w:bCs/>
                <w:color w:val="212529"/>
                <w:sz w:val="32"/>
                <w:szCs w:val="32"/>
                <w:cs/>
              </w:rPr>
              <w:tab/>
            </w:r>
            <w:r w:rsidR="00EF156C" w:rsidRPr="00C5062F">
              <w:rPr>
                <w:rFonts w:ascii="EucrosiaUPC" w:hAnsi="EucrosiaUPC" w:cs="EucrosiaUPC"/>
                <w:b/>
                <w:bCs/>
                <w:color w:val="212529"/>
                <w:sz w:val="32"/>
                <w:szCs w:val="32"/>
              </w:rPr>
              <w:t>TFRS Disclosure checklist</w:t>
            </w:r>
            <w:r w:rsidRPr="00C5062F">
              <w:rPr>
                <w:rFonts w:ascii="EucrosiaUPC" w:hAnsi="EucrosiaUPC" w:cs="EucrosiaUPC"/>
                <w:b/>
                <w:bCs/>
                <w:color w:val="212529"/>
                <w:sz w:val="32"/>
                <w:szCs w:val="32"/>
              </w:rPr>
              <w:t xml:space="preserve"> </w:t>
            </w:r>
            <w:r w:rsidR="00EF156C" w:rsidRPr="00C5062F">
              <w:rPr>
                <w:rFonts w:ascii="EucrosiaUPC" w:hAnsi="EucrosiaUPC" w:cs="EucrosiaUPC"/>
                <w:b/>
                <w:bCs/>
                <w:color w:val="212529"/>
                <w:sz w:val="32"/>
                <w:szCs w:val="32"/>
              </w:rPr>
              <w:t>is</w:t>
            </w:r>
            <w:r w:rsidRPr="00C5062F">
              <w:rPr>
                <w:rFonts w:ascii="EucrosiaUPC" w:hAnsi="EucrosiaUPC" w:cs="EucrosiaUPC"/>
                <w:b/>
                <w:bCs/>
                <w:color w:val="212529"/>
                <w:sz w:val="32"/>
                <w:szCs w:val="32"/>
              </w:rPr>
              <w:t xml:space="preserve"> issued by the Federation of Accounting Professions in respect of their application in the Kingdom of Thailand and have not been prepared or endorsed by the International Accounting Standards Board (Board).</w:t>
            </w:r>
          </w:p>
          <w:p w14:paraId="72633C32" w14:textId="138F4F41" w:rsidR="00C40E19" w:rsidRPr="00C5062F" w:rsidRDefault="00C40E19" w:rsidP="00252758">
            <w:pPr>
              <w:pStyle w:val="NormalWeb"/>
              <w:spacing w:before="120" w:beforeAutospacing="0" w:after="240" w:afterAutospacing="0"/>
              <w:jc w:val="thaiDistribute"/>
              <w:rPr>
                <w:rFonts w:ascii="EucrosiaUPC" w:hAnsi="EucrosiaUPC" w:cs="EucrosiaUPC"/>
                <w:color w:val="212529"/>
                <w:sz w:val="32"/>
                <w:szCs w:val="32"/>
              </w:rPr>
            </w:pPr>
            <w:r w:rsidRPr="00C5062F">
              <w:rPr>
                <w:rFonts w:ascii="EucrosiaUPC" w:hAnsi="EucrosiaUPC" w:cs="EucrosiaUPC"/>
                <w:b/>
                <w:bCs/>
                <w:color w:val="212529"/>
                <w:sz w:val="32"/>
                <w:szCs w:val="32"/>
                <w:cs/>
              </w:rPr>
              <w:tab/>
            </w:r>
            <w:r w:rsidR="00EF156C" w:rsidRPr="00C5062F">
              <w:rPr>
                <w:rFonts w:ascii="EucrosiaUPC" w:hAnsi="EucrosiaUPC" w:cs="EucrosiaUPC"/>
                <w:b/>
                <w:bCs/>
                <w:sz w:val="32"/>
                <w:szCs w:val="32"/>
              </w:rPr>
              <w:t>TFRS Disclosure checklist</w:t>
            </w:r>
            <w:r w:rsidR="006B50E4" w:rsidRPr="00C5062F">
              <w:rPr>
                <w:rFonts w:ascii="EucrosiaUPC" w:hAnsi="EucrosiaUPC" w:cs="EucrosiaUPC"/>
                <w:b/>
                <w:bCs/>
                <w:sz w:val="32"/>
                <w:szCs w:val="32"/>
              </w:rPr>
              <w:t xml:space="preserve"> is</w:t>
            </w:r>
            <w:r w:rsidRPr="00C5062F">
              <w:rPr>
                <w:rFonts w:ascii="EucrosiaUPC" w:hAnsi="EucrosiaUPC" w:cs="EucrosiaUPC"/>
                <w:b/>
                <w:bCs/>
                <w:color w:val="212529"/>
                <w:sz w:val="32"/>
                <w:szCs w:val="32"/>
              </w:rPr>
              <w:t xml:space="preserve"> not to be distributed outside of the Kingdom of Thailand.</w:t>
            </w:r>
          </w:p>
        </w:tc>
      </w:tr>
    </w:tbl>
    <w:p w14:paraId="29BCD06D" w14:textId="7DC8D4B9" w:rsidR="00C40E19" w:rsidRPr="00C5062F" w:rsidRDefault="00C40E19">
      <w:pPr>
        <w:rPr>
          <w:rFonts w:ascii="EucrosiaUPC" w:hAnsi="EucrosiaUPC" w:cs="EucrosiaUPC"/>
          <w:cs/>
        </w:rPr>
      </w:pPr>
    </w:p>
    <w:p w14:paraId="1C95AF53" w14:textId="3CBFF68E" w:rsidR="00C40E19" w:rsidRPr="00C5062F" w:rsidRDefault="006021B7" w:rsidP="0012712E">
      <w:pPr>
        <w:jc w:val="thaiDistribute"/>
        <w:rPr>
          <w:rFonts w:ascii="EucrosiaUPC" w:hAnsi="EucrosiaUPC" w:cs="EucrosiaUPC"/>
          <w:sz w:val="28"/>
          <w:cs/>
        </w:rPr>
      </w:pPr>
      <w:r w:rsidRPr="00C5062F">
        <w:rPr>
          <w:rFonts w:ascii="EucrosiaUPC" w:hAnsi="EucrosiaUPC" w:cs="EucrosiaUPC"/>
          <w:b/>
          <w:bCs/>
          <w:sz w:val="28"/>
          <w:u w:val="single"/>
          <w:cs/>
        </w:rPr>
        <w:br/>
      </w:r>
      <w:r w:rsidRPr="00C5062F">
        <w:rPr>
          <w:rFonts w:ascii="EucrosiaUPC" w:hAnsi="EucrosiaUPC" w:cs="EucrosiaUPC"/>
          <w:b/>
          <w:bCs/>
          <w:sz w:val="28"/>
          <w:u w:val="single"/>
          <w:cs/>
        </w:rPr>
        <w:br/>
      </w:r>
      <w:r w:rsidRPr="00C5062F">
        <w:rPr>
          <w:rFonts w:ascii="EucrosiaUPC" w:hAnsi="EucrosiaUPC" w:cs="EucrosiaUPC"/>
          <w:b/>
          <w:bCs/>
          <w:sz w:val="28"/>
          <w:u w:val="single"/>
          <w:cs/>
        </w:rPr>
        <w:br/>
      </w:r>
      <w:r w:rsidR="007B12CB" w:rsidRPr="00C5062F">
        <w:rPr>
          <w:rFonts w:ascii="EucrosiaUPC" w:hAnsi="EucrosiaUPC" w:cs="EucrosiaUPC"/>
          <w:b/>
          <w:bCs/>
          <w:sz w:val="28"/>
          <w:u w:val="single"/>
          <w:cs/>
        </w:rPr>
        <w:t>หมายเหตุ</w:t>
      </w:r>
      <w:r w:rsidR="007B12CB" w:rsidRPr="00C5062F">
        <w:rPr>
          <w:rFonts w:ascii="EucrosiaUPC" w:hAnsi="EucrosiaUPC" w:cs="EucrosiaUPC"/>
          <w:b/>
          <w:bCs/>
          <w:sz w:val="28"/>
          <w:u w:val="single"/>
          <w:lang w:val="en-GB"/>
        </w:rPr>
        <w:t>:</w:t>
      </w:r>
      <w:r w:rsidR="007B12CB" w:rsidRPr="00C5062F">
        <w:rPr>
          <w:rFonts w:ascii="EucrosiaUPC" w:hAnsi="EucrosiaUPC" w:cs="EucrosiaUPC"/>
          <w:sz w:val="28"/>
          <w:lang w:val="en-GB"/>
        </w:rPr>
        <w:t xml:space="preserve"> </w:t>
      </w:r>
      <w:r w:rsidR="007B12CB" w:rsidRPr="00C5062F">
        <w:rPr>
          <w:rFonts w:ascii="EucrosiaUPC" w:hAnsi="EucrosiaUPC" w:cs="EucrosiaUPC"/>
          <w:sz w:val="28"/>
          <w:cs/>
        </w:rPr>
        <w:t>หากท่านนำไปปฏิบัติงานแล้วพบปัญหา</w:t>
      </w:r>
      <w:r w:rsidR="00E1575A" w:rsidRPr="00C5062F">
        <w:rPr>
          <w:rFonts w:ascii="EucrosiaUPC" w:hAnsi="EucrosiaUPC" w:cs="EucrosiaUPC"/>
          <w:sz w:val="28"/>
          <w:cs/>
        </w:rPr>
        <w:t>หรือมีข้อเสนอแนะเพิ่มเติมเกี่ยวกับเครื่องมือดังกล่าวนี้ ท่าน</w:t>
      </w:r>
      <w:r w:rsidR="00A93A9F" w:rsidRPr="00C5062F">
        <w:rPr>
          <w:rFonts w:ascii="EucrosiaUPC" w:hAnsi="EucrosiaUPC" w:cs="EucrosiaUPC"/>
          <w:sz w:val="28"/>
          <w:cs/>
        </w:rPr>
        <w:t>สามารถนำ</w:t>
      </w:r>
      <w:r w:rsidR="00E1575A" w:rsidRPr="00C5062F">
        <w:rPr>
          <w:rFonts w:ascii="EucrosiaUPC" w:hAnsi="EucrosiaUPC" w:cs="EucrosiaUPC"/>
          <w:sz w:val="28"/>
          <w:cs/>
        </w:rPr>
        <w:t>ส่ง</w:t>
      </w:r>
      <w:r w:rsidR="00A93A9F" w:rsidRPr="00C5062F">
        <w:rPr>
          <w:rFonts w:ascii="EucrosiaUPC" w:hAnsi="EucrosiaUPC" w:cs="EucrosiaUPC"/>
          <w:sz w:val="28"/>
          <w:cs/>
        </w:rPr>
        <w:t>ประเด็น</w:t>
      </w:r>
      <w:r w:rsidR="00E1575A" w:rsidRPr="00C5062F">
        <w:rPr>
          <w:rFonts w:ascii="EucrosiaUPC" w:hAnsi="EucrosiaUPC" w:cs="EucrosiaUPC"/>
          <w:sz w:val="28"/>
          <w:cs/>
        </w:rPr>
        <w:t>ปัญหา</w:t>
      </w:r>
      <w:r w:rsidR="00F923BC" w:rsidRPr="00C5062F">
        <w:rPr>
          <w:rFonts w:ascii="EucrosiaUPC" w:hAnsi="EucrosiaUPC" w:cs="EucrosiaUPC"/>
          <w:sz w:val="28"/>
          <w:cs/>
        </w:rPr>
        <w:t>หรือข้อเสนอแนะ</w:t>
      </w:r>
      <w:r w:rsidR="00A93A9F" w:rsidRPr="00C5062F">
        <w:rPr>
          <w:rFonts w:ascii="EucrosiaUPC" w:hAnsi="EucrosiaUPC" w:cs="EucrosiaUPC"/>
          <w:sz w:val="28"/>
          <w:cs/>
        </w:rPr>
        <w:t xml:space="preserve">ดังกล่าวมาที่อีเมล </w:t>
      </w:r>
      <w:hyperlink r:id="rId10" w:history="1">
        <w:r w:rsidRPr="00C5062F">
          <w:rPr>
            <w:rStyle w:val="Hyperlink"/>
            <w:rFonts w:ascii="EucrosiaUPC" w:hAnsi="EucrosiaUPC" w:cs="EucrosiaUPC"/>
            <w:sz w:val="28"/>
          </w:rPr>
          <w:t>academic-fap@tfac.or.th</w:t>
        </w:r>
      </w:hyperlink>
      <w:r w:rsidRPr="00C5062F">
        <w:rPr>
          <w:rFonts w:ascii="EucrosiaUPC" w:hAnsi="EucrosiaUPC" w:cs="EucrosiaUPC"/>
          <w:sz w:val="28"/>
          <w:cs/>
        </w:rPr>
        <w:t xml:space="preserve"> </w:t>
      </w:r>
      <w:r w:rsidR="007B12CB" w:rsidRPr="00C5062F">
        <w:rPr>
          <w:rFonts w:ascii="EucrosiaUPC" w:hAnsi="EucrosiaUPC" w:cs="EucrosiaUPC"/>
          <w:sz w:val="28"/>
          <w:cs/>
        </w:rPr>
        <w:t>ทั้งนี้ สภาวิชาชีพบัญชีจะนำ</w:t>
      </w:r>
      <w:r w:rsidRPr="00C5062F">
        <w:rPr>
          <w:rFonts w:ascii="EucrosiaUPC" w:hAnsi="EucrosiaUPC" w:cs="EucrosiaUPC"/>
          <w:sz w:val="28"/>
          <w:cs/>
        </w:rPr>
        <w:t>ประเด็นปัญหาหรือข้อเสนอแนะ</w:t>
      </w:r>
      <w:r w:rsidR="007B12CB" w:rsidRPr="00C5062F">
        <w:rPr>
          <w:rFonts w:ascii="EucrosiaUPC" w:hAnsi="EucrosiaUPC" w:cs="EucrosiaUPC"/>
          <w:sz w:val="28"/>
          <w:cs/>
        </w:rPr>
        <w:t>ไปปรับปรุง</w:t>
      </w:r>
      <w:r w:rsidRPr="00C5062F">
        <w:rPr>
          <w:rFonts w:ascii="EucrosiaUPC" w:hAnsi="EucrosiaUPC" w:cs="EucrosiaUPC"/>
          <w:sz w:val="28"/>
          <w:cs/>
        </w:rPr>
        <w:t>เครื่องมือดังกล่าวนี้</w:t>
      </w:r>
      <w:r w:rsidR="007B12CB" w:rsidRPr="00C5062F">
        <w:rPr>
          <w:rFonts w:ascii="EucrosiaUPC" w:hAnsi="EucrosiaUPC" w:cs="EucrosiaUPC"/>
          <w:sz w:val="28"/>
          <w:cs/>
        </w:rPr>
        <w:t>ต่อไป</w:t>
      </w:r>
      <w:r w:rsidR="00C40E19" w:rsidRPr="00C5062F">
        <w:rPr>
          <w:rFonts w:ascii="EucrosiaUPC" w:hAnsi="EucrosiaUPC" w:cs="EucrosiaUPC"/>
          <w:sz w:val="28"/>
          <w:cs/>
        </w:rPr>
        <w:br w:type="page"/>
      </w:r>
    </w:p>
    <w:sdt>
      <w:sdtPr>
        <w:rPr>
          <w:rFonts w:ascii="EucrosiaUPC" w:eastAsiaTheme="minorHAnsi" w:hAnsi="EucrosiaUPC" w:cs="EucrosiaUPC"/>
          <w:color w:val="auto"/>
          <w:sz w:val="22"/>
          <w:szCs w:val="28"/>
          <w:lang w:bidi="th-TH"/>
        </w:rPr>
        <w:id w:val="1776596250"/>
        <w:docPartObj>
          <w:docPartGallery w:val="Table of Contents"/>
          <w:docPartUnique/>
        </w:docPartObj>
      </w:sdtPr>
      <w:sdtEndPr>
        <w:rPr>
          <w:rFonts w:asciiTheme="minorHAnsi" w:hAnsiTheme="minorHAnsi" w:cstheme="minorBidi"/>
          <w:noProof/>
        </w:rPr>
      </w:sdtEndPr>
      <w:sdtContent>
        <w:p w14:paraId="66A7D6E6" w14:textId="31B81819" w:rsidR="002C0B6E" w:rsidRPr="00C5062F" w:rsidRDefault="00210F29" w:rsidP="00526039">
          <w:pPr>
            <w:pStyle w:val="TOCHeading"/>
            <w:spacing w:after="240"/>
            <w:jc w:val="center"/>
            <w:rPr>
              <w:rFonts w:ascii="EucrosiaUPC" w:hAnsi="EucrosiaUPC" w:cs="EucrosiaUPC"/>
              <w:b/>
              <w:bCs/>
              <w:color w:val="0000FF"/>
              <w:sz w:val="40"/>
              <w:szCs w:val="40"/>
              <w:cs/>
              <w:lang w:bidi="th-TH"/>
            </w:rPr>
          </w:pPr>
          <w:r w:rsidRPr="00C5062F">
            <w:rPr>
              <w:rFonts w:ascii="EucrosiaUPC" w:hAnsi="EucrosiaUPC" w:cs="EucrosiaUPC"/>
              <w:b/>
              <w:bCs/>
              <w:color w:val="0000FF"/>
              <w:sz w:val="40"/>
              <w:szCs w:val="40"/>
              <w:cs/>
              <w:lang w:bidi="th-TH"/>
            </w:rPr>
            <w:t>สารบัญ</w:t>
          </w:r>
        </w:p>
        <w:p w14:paraId="4D98EAA1" w14:textId="3FE0C5A1" w:rsidR="00C5062F" w:rsidRPr="00C5062F" w:rsidRDefault="002C0B6E">
          <w:pPr>
            <w:pStyle w:val="TOC1"/>
            <w:rPr>
              <w:rFonts w:ascii="EucrosiaUPC" w:eastAsiaTheme="minorEastAsia" w:hAnsi="EucrosiaUPC" w:cs="EucrosiaUPC"/>
              <w:noProof/>
              <w:sz w:val="32"/>
              <w:szCs w:val="32"/>
            </w:rPr>
          </w:pPr>
          <w:r w:rsidRPr="00C5062F">
            <w:fldChar w:fldCharType="begin"/>
          </w:r>
          <w:r w:rsidRPr="00C5062F">
            <w:instrText xml:space="preserve"> TOC \o "1-3" \h \z \u </w:instrText>
          </w:r>
          <w:r w:rsidRPr="00C5062F">
            <w:fldChar w:fldCharType="separate"/>
          </w:r>
          <w:hyperlink w:anchor="_Toc126052735" w:history="1">
            <w:r w:rsidR="00C5062F" w:rsidRPr="00C5062F">
              <w:rPr>
                <w:rStyle w:val="Hyperlink"/>
                <w:rFonts w:ascii="EucrosiaUPC" w:hAnsi="EucrosiaUPC" w:cs="EucrosiaUPC"/>
                <w:noProof/>
                <w:sz w:val="32"/>
                <w:szCs w:val="32"/>
                <w:cs/>
              </w:rPr>
              <w:t>วัตถุประสงค์</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_Toc126052735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6</w:t>
            </w:r>
            <w:r w:rsidR="00C5062F" w:rsidRPr="00C5062F">
              <w:rPr>
                <w:rFonts w:ascii="EucrosiaUPC" w:hAnsi="EucrosiaUPC" w:cs="EucrosiaUPC"/>
                <w:noProof/>
                <w:webHidden/>
                <w:sz w:val="32"/>
                <w:szCs w:val="32"/>
              </w:rPr>
              <w:fldChar w:fldCharType="end"/>
            </w:r>
          </w:hyperlink>
        </w:p>
        <w:p w14:paraId="7E6E03D1" w14:textId="48937DF1" w:rsidR="00C5062F" w:rsidRPr="00C5062F" w:rsidRDefault="00000000">
          <w:pPr>
            <w:pStyle w:val="TOC1"/>
            <w:rPr>
              <w:rFonts w:ascii="EucrosiaUPC" w:eastAsiaTheme="minorEastAsia" w:hAnsi="EucrosiaUPC" w:cs="EucrosiaUPC"/>
              <w:noProof/>
              <w:sz w:val="32"/>
              <w:szCs w:val="32"/>
            </w:rPr>
          </w:pPr>
          <w:hyperlink w:anchor="_Toc126052736" w:history="1">
            <w:r w:rsidR="00C5062F" w:rsidRPr="00C5062F">
              <w:rPr>
                <w:rStyle w:val="Hyperlink"/>
                <w:rFonts w:ascii="EucrosiaUPC" w:hAnsi="EucrosiaUPC" w:cs="EucrosiaUPC"/>
                <w:noProof/>
                <w:sz w:val="32"/>
                <w:szCs w:val="32"/>
                <w:cs/>
              </w:rPr>
              <w:t>ข้อจำกัดของการใช้งานและวิธีการใช้งาน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_Toc126052736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6</w:t>
            </w:r>
            <w:r w:rsidR="00C5062F" w:rsidRPr="00C5062F">
              <w:rPr>
                <w:rFonts w:ascii="EucrosiaUPC" w:hAnsi="EucrosiaUPC" w:cs="EucrosiaUPC"/>
                <w:noProof/>
                <w:webHidden/>
                <w:sz w:val="32"/>
                <w:szCs w:val="32"/>
              </w:rPr>
              <w:fldChar w:fldCharType="end"/>
            </w:r>
          </w:hyperlink>
        </w:p>
        <w:p w14:paraId="5D956741" w14:textId="4043D2E3" w:rsidR="00C5062F" w:rsidRPr="00C5062F" w:rsidRDefault="00000000">
          <w:pPr>
            <w:pStyle w:val="TOC1"/>
            <w:rPr>
              <w:rFonts w:ascii="EucrosiaUPC" w:eastAsiaTheme="minorEastAsia" w:hAnsi="EucrosiaUPC" w:cs="EucrosiaUPC"/>
              <w:noProof/>
              <w:sz w:val="32"/>
              <w:szCs w:val="32"/>
            </w:rPr>
          </w:pPr>
          <w:hyperlink w:anchor="_Toc126052737"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1</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การนำเสนองบการเงิน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_Toc126052737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9</w:t>
            </w:r>
            <w:r w:rsidR="00C5062F" w:rsidRPr="00C5062F">
              <w:rPr>
                <w:rFonts w:ascii="EucrosiaUPC" w:hAnsi="EucrosiaUPC" w:cs="EucrosiaUPC"/>
                <w:noProof/>
                <w:webHidden/>
                <w:sz w:val="32"/>
                <w:szCs w:val="32"/>
              </w:rPr>
              <w:fldChar w:fldCharType="end"/>
            </w:r>
          </w:hyperlink>
        </w:p>
        <w:p w14:paraId="47A70C0B" w14:textId="59854493" w:rsidR="00C5062F" w:rsidRPr="00C5062F" w:rsidRDefault="00000000">
          <w:pPr>
            <w:pStyle w:val="TOC1"/>
            <w:rPr>
              <w:rFonts w:ascii="EucrosiaUPC" w:eastAsiaTheme="minorEastAsia" w:hAnsi="EucrosiaUPC" w:cs="EucrosiaUPC"/>
              <w:noProof/>
              <w:sz w:val="32"/>
              <w:szCs w:val="32"/>
            </w:rPr>
          </w:pPr>
          <w:hyperlink w:anchor="_Toc126052738"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2</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สินค้าคงเหลือ</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_Toc126052738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43</w:t>
            </w:r>
            <w:r w:rsidR="00C5062F" w:rsidRPr="00C5062F">
              <w:rPr>
                <w:rFonts w:ascii="EucrosiaUPC" w:hAnsi="EucrosiaUPC" w:cs="EucrosiaUPC"/>
                <w:noProof/>
                <w:webHidden/>
                <w:sz w:val="32"/>
                <w:szCs w:val="32"/>
              </w:rPr>
              <w:fldChar w:fldCharType="end"/>
            </w:r>
          </w:hyperlink>
        </w:p>
        <w:p w14:paraId="6E85DD42" w14:textId="0BF609CA" w:rsidR="00C5062F" w:rsidRPr="00C5062F" w:rsidRDefault="00000000">
          <w:pPr>
            <w:pStyle w:val="TOC1"/>
            <w:rPr>
              <w:rFonts w:ascii="EucrosiaUPC" w:eastAsiaTheme="minorEastAsia" w:hAnsi="EucrosiaUPC" w:cs="EucrosiaUPC"/>
              <w:noProof/>
              <w:sz w:val="32"/>
              <w:szCs w:val="32"/>
            </w:rPr>
          </w:pPr>
          <w:hyperlink w:anchor="_Toc126052739"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7</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งบกระแสเงินสด</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_Toc126052739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45</w:t>
            </w:r>
            <w:r w:rsidR="00C5062F" w:rsidRPr="00C5062F">
              <w:rPr>
                <w:rFonts w:ascii="EucrosiaUPC" w:hAnsi="EucrosiaUPC" w:cs="EucrosiaUPC"/>
                <w:noProof/>
                <w:webHidden/>
                <w:sz w:val="32"/>
                <w:szCs w:val="32"/>
              </w:rPr>
              <w:fldChar w:fldCharType="end"/>
            </w:r>
          </w:hyperlink>
        </w:p>
        <w:p w14:paraId="20860FF6" w14:textId="387EC3BA" w:rsidR="00C5062F" w:rsidRPr="00C5062F" w:rsidRDefault="00000000">
          <w:pPr>
            <w:pStyle w:val="TOC1"/>
            <w:rPr>
              <w:rFonts w:ascii="EucrosiaUPC" w:eastAsiaTheme="minorEastAsia" w:hAnsi="EucrosiaUPC" w:cs="EucrosiaUPC"/>
              <w:noProof/>
              <w:sz w:val="32"/>
              <w:szCs w:val="32"/>
            </w:rPr>
          </w:pPr>
          <w:hyperlink w:anchor="_Toc126052740"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lang w:val="en-GB"/>
              </w:rPr>
              <w:t>8</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นโยบายการบัญชี การเปลี่ยนแปลงประมาณการทางบัญชีและข้อผิดพลาด</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_Toc126052740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55</w:t>
            </w:r>
            <w:r w:rsidR="00C5062F" w:rsidRPr="00C5062F">
              <w:rPr>
                <w:rFonts w:ascii="EucrosiaUPC" w:hAnsi="EucrosiaUPC" w:cs="EucrosiaUPC"/>
                <w:noProof/>
                <w:webHidden/>
                <w:sz w:val="32"/>
                <w:szCs w:val="32"/>
              </w:rPr>
              <w:fldChar w:fldCharType="end"/>
            </w:r>
          </w:hyperlink>
        </w:p>
        <w:p w14:paraId="521F01E5" w14:textId="46B8B467" w:rsidR="00C5062F" w:rsidRPr="00C5062F" w:rsidRDefault="00000000">
          <w:pPr>
            <w:pStyle w:val="TOC1"/>
            <w:rPr>
              <w:rFonts w:ascii="EucrosiaUPC" w:eastAsiaTheme="minorEastAsia" w:hAnsi="EucrosiaUPC" w:cs="EucrosiaUPC"/>
              <w:noProof/>
              <w:sz w:val="32"/>
              <w:szCs w:val="32"/>
            </w:rPr>
          </w:pPr>
          <w:hyperlink w:anchor="_Toc126052741"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lang w:val="en-GB"/>
              </w:rPr>
              <w:t>10</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เหตุการณ์ภายหลังรอบระยะเวลารายงาน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_Toc126052741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60</w:t>
            </w:r>
            <w:r w:rsidR="00C5062F" w:rsidRPr="00C5062F">
              <w:rPr>
                <w:rFonts w:ascii="EucrosiaUPC" w:hAnsi="EucrosiaUPC" w:cs="EucrosiaUPC"/>
                <w:noProof/>
                <w:webHidden/>
                <w:sz w:val="32"/>
                <w:szCs w:val="32"/>
              </w:rPr>
              <w:fldChar w:fldCharType="end"/>
            </w:r>
          </w:hyperlink>
        </w:p>
        <w:p w14:paraId="0A988A82" w14:textId="4E021C73" w:rsidR="00C5062F" w:rsidRPr="00C5062F" w:rsidRDefault="00000000">
          <w:pPr>
            <w:pStyle w:val="TOC1"/>
            <w:rPr>
              <w:rFonts w:ascii="EucrosiaUPC" w:eastAsiaTheme="minorEastAsia" w:hAnsi="EucrosiaUPC" w:cs="EucrosiaUPC"/>
              <w:noProof/>
              <w:sz w:val="32"/>
              <w:szCs w:val="32"/>
            </w:rPr>
          </w:pPr>
          <w:hyperlink w:anchor="_Toc126052742"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12</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ภาษีเงินได้</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_Toc126052742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63</w:t>
            </w:r>
            <w:r w:rsidR="00C5062F" w:rsidRPr="00C5062F">
              <w:rPr>
                <w:rFonts w:ascii="EucrosiaUPC" w:hAnsi="EucrosiaUPC" w:cs="EucrosiaUPC"/>
                <w:noProof/>
                <w:webHidden/>
                <w:sz w:val="32"/>
                <w:szCs w:val="32"/>
              </w:rPr>
              <w:fldChar w:fldCharType="end"/>
            </w:r>
          </w:hyperlink>
        </w:p>
        <w:p w14:paraId="19064850" w14:textId="0DCBD2A5" w:rsidR="00C5062F" w:rsidRPr="00C5062F" w:rsidRDefault="00000000">
          <w:pPr>
            <w:pStyle w:val="TOC1"/>
            <w:rPr>
              <w:rFonts w:ascii="EucrosiaUPC" w:eastAsiaTheme="minorEastAsia" w:hAnsi="EucrosiaUPC" w:cs="EucrosiaUPC"/>
              <w:noProof/>
              <w:sz w:val="32"/>
              <w:szCs w:val="32"/>
            </w:rPr>
          </w:pPr>
          <w:hyperlink w:anchor="_Toc126052743"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16</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ที่ดิน อาคารและอุปกรณ์</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_Toc126052743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71</w:t>
            </w:r>
            <w:r w:rsidR="00C5062F" w:rsidRPr="00C5062F">
              <w:rPr>
                <w:rFonts w:ascii="EucrosiaUPC" w:hAnsi="EucrosiaUPC" w:cs="EucrosiaUPC"/>
                <w:noProof/>
                <w:webHidden/>
                <w:sz w:val="32"/>
                <w:szCs w:val="32"/>
              </w:rPr>
              <w:fldChar w:fldCharType="end"/>
            </w:r>
          </w:hyperlink>
        </w:p>
        <w:p w14:paraId="2110E98D" w14:textId="7D846759" w:rsidR="00C5062F" w:rsidRPr="00C5062F" w:rsidRDefault="00000000">
          <w:pPr>
            <w:pStyle w:val="TOC1"/>
            <w:rPr>
              <w:rFonts w:ascii="EucrosiaUPC" w:eastAsiaTheme="minorEastAsia" w:hAnsi="EucrosiaUPC" w:cs="EucrosiaUPC"/>
              <w:noProof/>
              <w:sz w:val="32"/>
              <w:szCs w:val="32"/>
            </w:rPr>
          </w:pPr>
          <w:hyperlink w:anchor="_Toc126052744" w:history="1">
            <w:r w:rsidR="00C5062F" w:rsidRPr="00C5062F">
              <w:rPr>
                <w:rStyle w:val="Hyperlink"/>
                <w:rFonts w:ascii="EucrosiaUPC" w:hAnsi="EucrosiaUPC" w:cs="EucrosiaUPC"/>
                <w:noProof/>
                <w:sz w:val="32"/>
                <w:szCs w:val="32"/>
                <w:cs/>
              </w:rPr>
              <w:t>มาตรฐานการบัญชี ฉบับที่</w:t>
            </w:r>
            <w:r w:rsidR="00C5062F" w:rsidRPr="00C5062F">
              <w:rPr>
                <w:rStyle w:val="Hyperlink"/>
                <w:rFonts w:ascii="EucrosiaUPC" w:hAnsi="EucrosiaUPC" w:cs="EucrosiaUPC"/>
                <w:noProof/>
                <w:sz w:val="32"/>
                <w:szCs w:val="32"/>
              </w:rPr>
              <w:t xml:space="preserve"> 19</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ผลประโยชน์ของพนักงาน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_Toc126052744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76</w:t>
            </w:r>
            <w:r w:rsidR="00C5062F" w:rsidRPr="00C5062F">
              <w:rPr>
                <w:rFonts w:ascii="EucrosiaUPC" w:hAnsi="EucrosiaUPC" w:cs="EucrosiaUPC"/>
                <w:noProof/>
                <w:webHidden/>
                <w:sz w:val="32"/>
                <w:szCs w:val="32"/>
              </w:rPr>
              <w:fldChar w:fldCharType="end"/>
            </w:r>
          </w:hyperlink>
        </w:p>
        <w:p w14:paraId="20DC7A73" w14:textId="5889E3E5" w:rsidR="00C5062F" w:rsidRPr="00C5062F" w:rsidRDefault="00000000">
          <w:pPr>
            <w:pStyle w:val="TOC1"/>
            <w:rPr>
              <w:rFonts w:ascii="EucrosiaUPC" w:eastAsiaTheme="minorEastAsia" w:hAnsi="EucrosiaUPC" w:cs="EucrosiaUPC"/>
              <w:noProof/>
              <w:sz w:val="32"/>
              <w:szCs w:val="32"/>
            </w:rPr>
          </w:pPr>
          <w:hyperlink w:anchor="_Toc126052745"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20</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การบัญชีสำหรับเงินอุดหนุนจากรัฐบาลและการเปิดเผยข้อมูลเกี่ยวกับความช่วยเหลือจากรัฐบาล</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_Toc126052745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90</w:t>
            </w:r>
            <w:r w:rsidR="00C5062F" w:rsidRPr="00C5062F">
              <w:rPr>
                <w:rFonts w:ascii="EucrosiaUPC" w:hAnsi="EucrosiaUPC" w:cs="EucrosiaUPC"/>
                <w:noProof/>
                <w:webHidden/>
                <w:sz w:val="32"/>
                <w:szCs w:val="32"/>
              </w:rPr>
              <w:fldChar w:fldCharType="end"/>
            </w:r>
          </w:hyperlink>
        </w:p>
        <w:p w14:paraId="45525868" w14:textId="7D7F57E0" w:rsidR="00C5062F" w:rsidRPr="00C5062F" w:rsidRDefault="00000000">
          <w:pPr>
            <w:pStyle w:val="TOC1"/>
            <w:rPr>
              <w:rFonts w:ascii="EucrosiaUPC" w:eastAsiaTheme="minorEastAsia" w:hAnsi="EucrosiaUPC" w:cs="EucrosiaUPC"/>
              <w:noProof/>
              <w:sz w:val="32"/>
              <w:szCs w:val="32"/>
            </w:rPr>
          </w:pPr>
          <w:hyperlink w:anchor="_Toc126052746"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 xml:space="preserve">21 </w:t>
            </w:r>
            <w:r w:rsidR="00C5062F" w:rsidRPr="00C5062F">
              <w:rPr>
                <w:rStyle w:val="Hyperlink"/>
                <w:rFonts w:ascii="EucrosiaUPC" w:hAnsi="EucrosiaUPC" w:cs="EucrosiaUPC"/>
                <w:noProof/>
                <w:sz w:val="32"/>
                <w:szCs w:val="32"/>
                <w:cs/>
              </w:rPr>
              <w:t xml:space="preserve">เรื่อง </w:t>
            </w:r>
            <w:r w:rsidR="00C5062F" w:rsidRPr="00C5062F">
              <w:rPr>
                <w:rStyle w:val="Hyperlink"/>
                <w:rFonts w:ascii="EucrosiaUPC" w:hAnsi="EucrosiaUPC" w:cs="EucrosiaUPC"/>
                <w:i/>
                <w:iCs/>
                <w:noProof/>
                <w:sz w:val="32"/>
                <w:szCs w:val="32"/>
                <w:cs/>
              </w:rPr>
              <w:t>ผลกระทบจากการเปลี่ยนแปลงของอัตราแลกเปลี่ยนเงินตราต่างประเทศ</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_Toc126052746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92</w:t>
            </w:r>
            <w:r w:rsidR="00C5062F" w:rsidRPr="00C5062F">
              <w:rPr>
                <w:rFonts w:ascii="EucrosiaUPC" w:hAnsi="EucrosiaUPC" w:cs="EucrosiaUPC"/>
                <w:noProof/>
                <w:webHidden/>
                <w:sz w:val="32"/>
                <w:szCs w:val="32"/>
              </w:rPr>
              <w:fldChar w:fldCharType="end"/>
            </w:r>
          </w:hyperlink>
        </w:p>
        <w:p w14:paraId="03166454" w14:textId="32FDC9DD" w:rsidR="00C5062F" w:rsidRPr="00C5062F" w:rsidRDefault="00000000">
          <w:pPr>
            <w:pStyle w:val="TOC1"/>
            <w:rPr>
              <w:rFonts w:ascii="EucrosiaUPC" w:eastAsiaTheme="minorEastAsia" w:hAnsi="EucrosiaUPC" w:cs="EucrosiaUPC"/>
              <w:noProof/>
              <w:sz w:val="32"/>
              <w:szCs w:val="32"/>
            </w:rPr>
          </w:pPr>
          <w:hyperlink w:anchor="_Toc126052747"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23</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ต้นทุนการกู้ยืม</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_Toc126052747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94</w:t>
            </w:r>
            <w:r w:rsidR="00C5062F" w:rsidRPr="00C5062F">
              <w:rPr>
                <w:rFonts w:ascii="EucrosiaUPC" w:hAnsi="EucrosiaUPC" w:cs="EucrosiaUPC"/>
                <w:noProof/>
                <w:webHidden/>
                <w:sz w:val="32"/>
                <w:szCs w:val="32"/>
              </w:rPr>
              <w:fldChar w:fldCharType="end"/>
            </w:r>
          </w:hyperlink>
        </w:p>
        <w:p w14:paraId="0D139621" w14:textId="29023336" w:rsidR="00C5062F" w:rsidRPr="00C5062F" w:rsidRDefault="00000000">
          <w:pPr>
            <w:pStyle w:val="TOC1"/>
            <w:rPr>
              <w:rFonts w:ascii="EucrosiaUPC" w:eastAsiaTheme="minorEastAsia" w:hAnsi="EucrosiaUPC" w:cs="EucrosiaUPC"/>
              <w:noProof/>
              <w:sz w:val="32"/>
              <w:szCs w:val="32"/>
            </w:rPr>
          </w:pPr>
          <w:hyperlink w:anchor="_Toc126052748"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24</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การเปิดเผยข้อมูลเกี่ยวกับบุคคลหรือกิจการที่เกี่ยวข้องกัน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_Toc126052748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95</w:t>
            </w:r>
            <w:r w:rsidR="00C5062F" w:rsidRPr="00C5062F">
              <w:rPr>
                <w:rFonts w:ascii="EucrosiaUPC" w:hAnsi="EucrosiaUPC" w:cs="EucrosiaUPC"/>
                <w:noProof/>
                <w:webHidden/>
                <w:sz w:val="32"/>
                <w:szCs w:val="32"/>
              </w:rPr>
              <w:fldChar w:fldCharType="end"/>
            </w:r>
          </w:hyperlink>
        </w:p>
        <w:p w14:paraId="43731887" w14:textId="32EB5DC5" w:rsidR="00C5062F" w:rsidRPr="00C5062F" w:rsidRDefault="00000000">
          <w:pPr>
            <w:pStyle w:val="TOC1"/>
            <w:rPr>
              <w:rFonts w:ascii="EucrosiaUPC" w:eastAsiaTheme="minorEastAsia" w:hAnsi="EucrosiaUPC" w:cs="EucrosiaUPC"/>
              <w:noProof/>
              <w:sz w:val="32"/>
              <w:szCs w:val="32"/>
            </w:rPr>
          </w:pPr>
          <w:hyperlink w:anchor="_Toc126052749"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26</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การบัญชีและการรายงานโครงการผลประโยชน์เมื่อออกจากงาน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_Toc126052749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101</w:t>
            </w:r>
            <w:r w:rsidR="00C5062F" w:rsidRPr="00C5062F">
              <w:rPr>
                <w:rFonts w:ascii="EucrosiaUPC" w:hAnsi="EucrosiaUPC" w:cs="EucrosiaUPC"/>
                <w:noProof/>
                <w:webHidden/>
                <w:sz w:val="32"/>
                <w:szCs w:val="32"/>
              </w:rPr>
              <w:fldChar w:fldCharType="end"/>
            </w:r>
          </w:hyperlink>
        </w:p>
        <w:p w14:paraId="3180C7C7" w14:textId="5D125DB5" w:rsidR="00C5062F" w:rsidRPr="00C5062F" w:rsidRDefault="00000000">
          <w:pPr>
            <w:pStyle w:val="TOC1"/>
            <w:rPr>
              <w:rFonts w:ascii="EucrosiaUPC" w:eastAsiaTheme="minorEastAsia" w:hAnsi="EucrosiaUPC" w:cs="EucrosiaUPC"/>
              <w:noProof/>
              <w:sz w:val="32"/>
              <w:szCs w:val="32"/>
            </w:rPr>
          </w:pPr>
          <w:hyperlink w:anchor="_Toc126052750"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lang w:val="en-GB"/>
              </w:rPr>
              <w:t>27</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งบการเงินเฉพาะกิจการ</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_Toc126052750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110</w:t>
            </w:r>
            <w:r w:rsidR="00C5062F" w:rsidRPr="00C5062F">
              <w:rPr>
                <w:rFonts w:ascii="EucrosiaUPC" w:hAnsi="EucrosiaUPC" w:cs="EucrosiaUPC"/>
                <w:noProof/>
                <w:webHidden/>
                <w:sz w:val="32"/>
                <w:szCs w:val="32"/>
              </w:rPr>
              <w:fldChar w:fldCharType="end"/>
            </w:r>
          </w:hyperlink>
        </w:p>
        <w:p w14:paraId="347CF88F" w14:textId="7333551E" w:rsidR="00C5062F" w:rsidRPr="00C5062F" w:rsidRDefault="00000000">
          <w:pPr>
            <w:pStyle w:val="TOC1"/>
            <w:rPr>
              <w:rFonts w:ascii="EucrosiaUPC" w:eastAsiaTheme="minorEastAsia" w:hAnsi="EucrosiaUPC" w:cs="EucrosiaUPC"/>
              <w:noProof/>
              <w:sz w:val="32"/>
              <w:szCs w:val="32"/>
            </w:rPr>
          </w:pPr>
          <w:hyperlink w:anchor="_Toc126052751"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lang w:val="en-GB"/>
              </w:rPr>
              <w:t>28</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เงินลงทุนในบริษัทร่วมและการร่วมค้า</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_Toc126052751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113</w:t>
            </w:r>
            <w:r w:rsidR="00C5062F" w:rsidRPr="00C5062F">
              <w:rPr>
                <w:rFonts w:ascii="EucrosiaUPC" w:hAnsi="EucrosiaUPC" w:cs="EucrosiaUPC"/>
                <w:noProof/>
                <w:webHidden/>
                <w:sz w:val="32"/>
                <w:szCs w:val="32"/>
              </w:rPr>
              <w:fldChar w:fldCharType="end"/>
            </w:r>
          </w:hyperlink>
        </w:p>
        <w:p w14:paraId="39584291" w14:textId="121E5459" w:rsidR="00C5062F" w:rsidRPr="00C5062F" w:rsidRDefault="00000000">
          <w:pPr>
            <w:pStyle w:val="TOC1"/>
            <w:rPr>
              <w:rFonts w:ascii="EucrosiaUPC" w:eastAsiaTheme="minorEastAsia" w:hAnsi="EucrosiaUPC" w:cs="EucrosiaUPC"/>
              <w:noProof/>
              <w:sz w:val="32"/>
              <w:szCs w:val="32"/>
            </w:rPr>
          </w:pPr>
          <w:hyperlink w:anchor="_Toc126052752"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 xml:space="preserve">29 </w:t>
            </w:r>
            <w:r w:rsidR="00C5062F" w:rsidRPr="00C5062F">
              <w:rPr>
                <w:rStyle w:val="Hyperlink"/>
                <w:rFonts w:ascii="EucrosiaUPC" w:hAnsi="EucrosiaUPC" w:cs="EucrosiaUPC"/>
                <w:noProof/>
                <w:sz w:val="32"/>
                <w:szCs w:val="32"/>
                <w:cs/>
              </w:rPr>
              <w:t xml:space="preserve">เรื่อง </w:t>
            </w:r>
            <w:r w:rsidR="00C5062F" w:rsidRPr="00C5062F">
              <w:rPr>
                <w:rStyle w:val="Hyperlink"/>
                <w:rFonts w:ascii="EucrosiaUPC" w:hAnsi="EucrosiaUPC" w:cs="EucrosiaUPC"/>
                <w:i/>
                <w:iCs/>
                <w:noProof/>
                <w:sz w:val="32"/>
                <w:szCs w:val="32"/>
                <w:cs/>
                <w:lang w:val="en-GB"/>
              </w:rPr>
              <w:t>การรายงานทางการเงินในสภาพเศรษฐกิจที่เงินเฟ้อรุนแรง</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_Toc126052752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114</w:t>
            </w:r>
            <w:r w:rsidR="00C5062F" w:rsidRPr="00C5062F">
              <w:rPr>
                <w:rFonts w:ascii="EucrosiaUPC" w:hAnsi="EucrosiaUPC" w:cs="EucrosiaUPC"/>
                <w:noProof/>
                <w:webHidden/>
                <w:sz w:val="32"/>
                <w:szCs w:val="32"/>
              </w:rPr>
              <w:fldChar w:fldCharType="end"/>
            </w:r>
          </w:hyperlink>
        </w:p>
        <w:p w14:paraId="09FE8C7F" w14:textId="26B7E84E" w:rsidR="00C5062F" w:rsidRPr="00C5062F" w:rsidRDefault="00000000">
          <w:pPr>
            <w:pStyle w:val="TOC1"/>
            <w:rPr>
              <w:rFonts w:ascii="EucrosiaUPC" w:eastAsiaTheme="minorEastAsia" w:hAnsi="EucrosiaUPC" w:cs="EucrosiaUPC"/>
              <w:noProof/>
              <w:sz w:val="32"/>
              <w:szCs w:val="32"/>
            </w:rPr>
          </w:pPr>
          <w:hyperlink w:anchor="_Toc126052753"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32</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การแสดงรายการเครื่องมือทางการเงิน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_Toc126052753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115</w:t>
            </w:r>
            <w:r w:rsidR="00C5062F" w:rsidRPr="00C5062F">
              <w:rPr>
                <w:rFonts w:ascii="EucrosiaUPC" w:hAnsi="EucrosiaUPC" w:cs="EucrosiaUPC"/>
                <w:noProof/>
                <w:webHidden/>
                <w:sz w:val="32"/>
                <w:szCs w:val="32"/>
              </w:rPr>
              <w:fldChar w:fldCharType="end"/>
            </w:r>
          </w:hyperlink>
        </w:p>
        <w:p w14:paraId="0560931F" w14:textId="7B706AC1" w:rsidR="00C5062F" w:rsidRPr="00C5062F" w:rsidRDefault="00000000">
          <w:pPr>
            <w:pStyle w:val="TOC1"/>
            <w:rPr>
              <w:rFonts w:ascii="EucrosiaUPC" w:eastAsiaTheme="minorEastAsia" w:hAnsi="EucrosiaUPC" w:cs="EucrosiaUPC"/>
              <w:noProof/>
              <w:sz w:val="32"/>
              <w:szCs w:val="32"/>
            </w:rPr>
          </w:pPr>
          <w:hyperlink w:anchor="_Toc126052754"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33</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กำไรต่อหุ้น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_Toc126052754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119</w:t>
            </w:r>
            <w:r w:rsidR="00C5062F" w:rsidRPr="00C5062F">
              <w:rPr>
                <w:rFonts w:ascii="EucrosiaUPC" w:hAnsi="EucrosiaUPC" w:cs="EucrosiaUPC"/>
                <w:noProof/>
                <w:webHidden/>
                <w:sz w:val="32"/>
                <w:szCs w:val="32"/>
              </w:rPr>
              <w:fldChar w:fldCharType="end"/>
            </w:r>
          </w:hyperlink>
        </w:p>
        <w:p w14:paraId="64F8BB77" w14:textId="2AD1FFAB" w:rsidR="00C5062F" w:rsidRPr="00C5062F" w:rsidRDefault="00000000">
          <w:pPr>
            <w:pStyle w:val="TOC1"/>
            <w:rPr>
              <w:rFonts w:ascii="EucrosiaUPC" w:eastAsiaTheme="minorEastAsia" w:hAnsi="EucrosiaUPC" w:cs="EucrosiaUPC"/>
              <w:noProof/>
              <w:sz w:val="32"/>
              <w:szCs w:val="32"/>
            </w:rPr>
          </w:pPr>
          <w:hyperlink w:anchor="_Toc126052755"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34</w:t>
            </w:r>
            <w:r w:rsidR="00C5062F" w:rsidRPr="00C5062F">
              <w:rPr>
                <w:rStyle w:val="Hyperlink"/>
                <w:rFonts w:ascii="EucrosiaUPC" w:hAnsi="EucrosiaUPC" w:cs="EucrosiaUPC"/>
                <w:noProof/>
                <w:sz w:val="32"/>
                <w:szCs w:val="32"/>
                <w:cs/>
              </w:rPr>
              <w:t xml:space="preserve"> เรื่อง</w:t>
            </w:r>
            <w:r w:rsidR="00C5062F" w:rsidRPr="00C5062F">
              <w:rPr>
                <w:rStyle w:val="Hyperlink"/>
                <w:rFonts w:ascii="EucrosiaUPC" w:hAnsi="EucrosiaUPC" w:cs="EucrosiaUPC"/>
                <w:noProof/>
                <w:sz w:val="32"/>
                <w:szCs w:val="32"/>
              </w:rPr>
              <w:t xml:space="preserve"> </w:t>
            </w:r>
            <w:r w:rsidR="00C5062F" w:rsidRPr="00C5062F">
              <w:rPr>
                <w:rStyle w:val="Hyperlink"/>
                <w:rFonts w:ascii="EucrosiaUPC" w:hAnsi="EucrosiaUPC" w:cs="EucrosiaUPC"/>
                <w:i/>
                <w:iCs/>
                <w:noProof/>
                <w:sz w:val="32"/>
                <w:szCs w:val="32"/>
                <w:cs/>
              </w:rPr>
              <w:t>การรายงานทางการเงินระหว่างกาล</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_Toc126052755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123</w:t>
            </w:r>
            <w:r w:rsidR="00C5062F" w:rsidRPr="00C5062F">
              <w:rPr>
                <w:rFonts w:ascii="EucrosiaUPC" w:hAnsi="EucrosiaUPC" w:cs="EucrosiaUPC"/>
                <w:noProof/>
                <w:webHidden/>
                <w:sz w:val="32"/>
                <w:szCs w:val="32"/>
              </w:rPr>
              <w:fldChar w:fldCharType="end"/>
            </w:r>
          </w:hyperlink>
        </w:p>
        <w:p w14:paraId="353CAEB4" w14:textId="09C883FD" w:rsidR="00C5062F" w:rsidRPr="00C5062F" w:rsidRDefault="00000000">
          <w:pPr>
            <w:pStyle w:val="TOC1"/>
            <w:rPr>
              <w:rFonts w:ascii="EucrosiaUPC" w:eastAsiaTheme="minorEastAsia" w:hAnsi="EucrosiaUPC" w:cs="EucrosiaUPC"/>
              <w:noProof/>
              <w:sz w:val="32"/>
              <w:szCs w:val="32"/>
            </w:rPr>
          </w:pPr>
          <w:hyperlink w:anchor="_Toc126052756"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36</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การด้อยค่าของสินทรัพย์</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_Toc126052756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124</w:t>
            </w:r>
            <w:r w:rsidR="00C5062F" w:rsidRPr="00C5062F">
              <w:rPr>
                <w:rFonts w:ascii="EucrosiaUPC" w:hAnsi="EucrosiaUPC" w:cs="EucrosiaUPC"/>
                <w:noProof/>
                <w:webHidden/>
                <w:sz w:val="32"/>
                <w:szCs w:val="32"/>
              </w:rPr>
              <w:fldChar w:fldCharType="end"/>
            </w:r>
          </w:hyperlink>
        </w:p>
        <w:p w14:paraId="74070D7F" w14:textId="1B1F447C" w:rsidR="00C5062F" w:rsidRPr="00C5062F" w:rsidRDefault="00000000">
          <w:pPr>
            <w:pStyle w:val="TOC1"/>
            <w:rPr>
              <w:rFonts w:ascii="EucrosiaUPC" w:eastAsiaTheme="minorEastAsia" w:hAnsi="EucrosiaUPC" w:cs="EucrosiaUPC"/>
              <w:noProof/>
              <w:sz w:val="32"/>
              <w:szCs w:val="32"/>
            </w:rPr>
          </w:pPr>
          <w:hyperlink w:anchor="_Toc126052757"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37</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ประมาณการหนี้สิน หนี้สินที่อาจเกิดขึ้น และสินทรัพย์ที่อาจเกิดขึ้น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_Toc126052757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135</w:t>
            </w:r>
            <w:r w:rsidR="00C5062F" w:rsidRPr="00C5062F">
              <w:rPr>
                <w:rFonts w:ascii="EucrosiaUPC" w:hAnsi="EucrosiaUPC" w:cs="EucrosiaUPC"/>
                <w:noProof/>
                <w:webHidden/>
                <w:sz w:val="32"/>
                <w:szCs w:val="32"/>
              </w:rPr>
              <w:fldChar w:fldCharType="end"/>
            </w:r>
          </w:hyperlink>
        </w:p>
        <w:p w14:paraId="4D9DC6BC" w14:textId="023436C0" w:rsidR="00C5062F" w:rsidRPr="00C5062F" w:rsidRDefault="00000000">
          <w:pPr>
            <w:pStyle w:val="TOC1"/>
            <w:rPr>
              <w:rFonts w:ascii="EucrosiaUPC" w:eastAsiaTheme="minorEastAsia" w:hAnsi="EucrosiaUPC" w:cs="EucrosiaUPC"/>
              <w:noProof/>
              <w:sz w:val="32"/>
              <w:szCs w:val="32"/>
            </w:rPr>
          </w:pPr>
          <w:hyperlink w:anchor="_Toc126052758"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38</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สินทรัพย์ไม่มีตัวตน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_Toc126052758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138</w:t>
            </w:r>
            <w:r w:rsidR="00C5062F" w:rsidRPr="00C5062F">
              <w:rPr>
                <w:rFonts w:ascii="EucrosiaUPC" w:hAnsi="EucrosiaUPC" w:cs="EucrosiaUPC"/>
                <w:noProof/>
                <w:webHidden/>
                <w:sz w:val="32"/>
                <w:szCs w:val="32"/>
              </w:rPr>
              <w:fldChar w:fldCharType="end"/>
            </w:r>
          </w:hyperlink>
        </w:p>
        <w:p w14:paraId="38DDEF0B" w14:textId="25B21EA6" w:rsidR="00C5062F" w:rsidRPr="00C5062F" w:rsidRDefault="00000000">
          <w:pPr>
            <w:pStyle w:val="TOC1"/>
            <w:rPr>
              <w:rFonts w:ascii="EucrosiaUPC" w:eastAsiaTheme="minorEastAsia" w:hAnsi="EucrosiaUPC" w:cs="EucrosiaUPC"/>
              <w:noProof/>
              <w:sz w:val="32"/>
              <w:szCs w:val="32"/>
            </w:rPr>
          </w:pPr>
          <w:hyperlink w:anchor="_Toc126052759"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40</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อสังหาริมทรัพย์เพื่อการลงทุน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_Toc126052759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145</w:t>
            </w:r>
            <w:r w:rsidR="00C5062F" w:rsidRPr="00C5062F">
              <w:rPr>
                <w:rFonts w:ascii="EucrosiaUPC" w:hAnsi="EucrosiaUPC" w:cs="EucrosiaUPC"/>
                <w:noProof/>
                <w:webHidden/>
                <w:sz w:val="32"/>
                <w:szCs w:val="32"/>
              </w:rPr>
              <w:fldChar w:fldCharType="end"/>
            </w:r>
          </w:hyperlink>
        </w:p>
        <w:p w14:paraId="35283D2F" w14:textId="1DEC5649" w:rsidR="00C5062F" w:rsidRPr="00C5062F" w:rsidRDefault="00000000">
          <w:pPr>
            <w:pStyle w:val="TOC1"/>
            <w:rPr>
              <w:rFonts w:ascii="EucrosiaUPC" w:eastAsiaTheme="minorEastAsia" w:hAnsi="EucrosiaUPC" w:cs="EucrosiaUPC"/>
              <w:noProof/>
              <w:sz w:val="32"/>
              <w:szCs w:val="32"/>
            </w:rPr>
          </w:pPr>
          <w:hyperlink w:anchor="_Toc126052760" w:history="1">
            <w:r w:rsidR="00C5062F" w:rsidRPr="00C5062F">
              <w:rPr>
                <w:rStyle w:val="Hyperlink"/>
                <w:rFonts w:ascii="EucrosiaUPC" w:hAnsi="EucrosiaUPC" w:cs="EucrosiaUPC"/>
                <w:noProof/>
                <w:sz w:val="32"/>
                <w:szCs w:val="32"/>
                <w:cs/>
              </w:rPr>
              <w:t xml:space="preserve">มาตรฐานการบัญชี ฉบับที่ </w:t>
            </w:r>
            <w:r w:rsidR="00C5062F" w:rsidRPr="00C5062F">
              <w:rPr>
                <w:rStyle w:val="Hyperlink"/>
                <w:rFonts w:ascii="EucrosiaUPC" w:hAnsi="EucrosiaUPC" w:cs="EucrosiaUPC"/>
                <w:noProof/>
                <w:sz w:val="32"/>
                <w:szCs w:val="32"/>
              </w:rPr>
              <w:t>41</w:t>
            </w:r>
            <w:r w:rsidR="00C5062F" w:rsidRPr="00C5062F">
              <w:rPr>
                <w:rStyle w:val="Hyperlink"/>
                <w:rFonts w:ascii="EucrosiaUPC" w:hAnsi="EucrosiaUPC" w:cs="EucrosiaUPC"/>
                <w:noProof/>
                <w:sz w:val="32"/>
                <w:szCs w:val="32"/>
                <w:cs/>
              </w:rPr>
              <w:t xml:space="preserve"> เรื่อง</w:t>
            </w:r>
            <w:r w:rsidR="00C5062F" w:rsidRPr="00C5062F">
              <w:rPr>
                <w:rStyle w:val="Hyperlink"/>
                <w:rFonts w:ascii="EucrosiaUPC" w:hAnsi="EucrosiaUPC" w:cs="EucrosiaUPC"/>
                <w:i/>
                <w:iCs/>
                <w:noProof/>
                <w:sz w:val="32"/>
                <w:szCs w:val="32"/>
                <w:cs/>
              </w:rPr>
              <w:t xml:space="preserve"> เกษตรกรรม</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_Toc126052760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152</w:t>
            </w:r>
            <w:r w:rsidR="00C5062F" w:rsidRPr="00C5062F">
              <w:rPr>
                <w:rFonts w:ascii="EucrosiaUPC" w:hAnsi="EucrosiaUPC" w:cs="EucrosiaUPC"/>
                <w:noProof/>
                <w:webHidden/>
                <w:sz w:val="32"/>
                <w:szCs w:val="32"/>
              </w:rPr>
              <w:fldChar w:fldCharType="end"/>
            </w:r>
          </w:hyperlink>
        </w:p>
        <w:p w14:paraId="63BFF2CA" w14:textId="3F5494D8" w:rsidR="00C5062F" w:rsidRPr="00C5062F" w:rsidRDefault="00000000">
          <w:pPr>
            <w:pStyle w:val="TOC1"/>
            <w:rPr>
              <w:rFonts w:ascii="EucrosiaUPC" w:eastAsiaTheme="minorEastAsia" w:hAnsi="EucrosiaUPC" w:cs="EucrosiaUPC"/>
              <w:noProof/>
              <w:sz w:val="32"/>
              <w:szCs w:val="32"/>
            </w:rPr>
          </w:pPr>
          <w:hyperlink w:anchor="_Toc126052761"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1</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การนำมาตรฐานการรายงานทางการเงินมาใช้เป็นครั้งแรก</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_Toc126052761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159</w:t>
            </w:r>
            <w:r w:rsidR="00C5062F" w:rsidRPr="00C5062F">
              <w:rPr>
                <w:rFonts w:ascii="EucrosiaUPC" w:hAnsi="EucrosiaUPC" w:cs="EucrosiaUPC"/>
                <w:noProof/>
                <w:webHidden/>
                <w:sz w:val="32"/>
                <w:szCs w:val="32"/>
              </w:rPr>
              <w:fldChar w:fldCharType="end"/>
            </w:r>
          </w:hyperlink>
        </w:p>
        <w:p w14:paraId="55D20A7F" w14:textId="51B1B799" w:rsidR="00C5062F" w:rsidRPr="00C5062F" w:rsidRDefault="00000000">
          <w:pPr>
            <w:pStyle w:val="TOC1"/>
            <w:rPr>
              <w:rFonts w:ascii="EucrosiaUPC" w:eastAsiaTheme="minorEastAsia" w:hAnsi="EucrosiaUPC" w:cs="EucrosiaUPC"/>
              <w:noProof/>
              <w:sz w:val="32"/>
              <w:szCs w:val="32"/>
            </w:rPr>
          </w:pPr>
          <w:hyperlink w:anchor="_Toc126052762"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2</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การจ่ายโดยใช้หุ้นเป็นเกณฑ์</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_Toc126052762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166</w:t>
            </w:r>
            <w:r w:rsidR="00C5062F" w:rsidRPr="00C5062F">
              <w:rPr>
                <w:rFonts w:ascii="EucrosiaUPC" w:hAnsi="EucrosiaUPC" w:cs="EucrosiaUPC"/>
                <w:noProof/>
                <w:webHidden/>
                <w:sz w:val="32"/>
                <w:szCs w:val="32"/>
              </w:rPr>
              <w:fldChar w:fldCharType="end"/>
            </w:r>
          </w:hyperlink>
        </w:p>
        <w:p w14:paraId="75E97F2D" w14:textId="19099728" w:rsidR="00C5062F" w:rsidRPr="00C5062F" w:rsidRDefault="00000000">
          <w:pPr>
            <w:pStyle w:val="TOC1"/>
            <w:rPr>
              <w:rFonts w:ascii="EucrosiaUPC" w:eastAsiaTheme="minorEastAsia" w:hAnsi="EucrosiaUPC" w:cs="EucrosiaUPC"/>
              <w:noProof/>
              <w:sz w:val="32"/>
              <w:szCs w:val="32"/>
            </w:rPr>
          </w:pPr>
          <w:hyperlink w:anchor="_Toc126052763"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3</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การรวมธุรกิจ</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_Toc126052763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172</w:t>
            </w:r>
            <w:r w:rsidR="00C5062F" w:rsidRPr="00C5062F">
              <w:rPr>
                <w:rFonts w:ascii="EucrosiaUPC" w:hAnsi="EucrosiaUPC" w:cs="EucrosiaUPC"/>
                <w:noProof/>
                <w:webHidden/>
                <w:sz w:val="32"/>
                <w:szCs w:val="32"/>
              </w:rPr>
              <w:fldChar w:fldCharType="end"/>
            </w:r>
          </w:hyperlink>
        </w:p>
        <w:p w14:paraId="19C0E7C6" w14:textId="22CD0DBE" w:rsidR="00C5062F" w:rsidRPr="00C5062F" w:rsidRDefault="00000000">
          <w:pPr>
            <w:pStyle w:val="TOC1"/>
            <w:rPr>
              <w:rFonts w:ascii="EucrosiaUPC" w:eastAsiaTheme="minorEastAsia" w:hAnsi="EucrosiaUPC" w:cs="EucrosiaUPC"/>
              <w:noProof/>
              <w:sz w:val="32"/>
              <w:szCs w:val="32"/>
            </w:rPr>
          </w:pPr>
          <w:hyperlink w:anchor="_Toc126052764"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4</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สัญญาประกันภัย</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_Toc126052764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182</w:t>
            </w:r>
            <w:r w:rsidR="00C5062F" w:rsidRPr="00C5062F">
              <w:rPr>
                <w:rFonts w:ascii="EucrosiaUPC" w:hAnsi="EucrosiaUPC" w:cs="EucrosiaUPC"/>
                <w:noProof/>
                <w:webHidden/>
                <w:sz w:val="32"/>
                <w:szCs w:val="32"/>
              </w:rPr>
              <w:fldChar w:fldCharType="end"/>
            </w:r>
          </w:hyperlink>
        </w:p>
        <w:p w14:paraId="18884550" w14:textId="66FC7AD2" w:rsidR="00C5062F" w:rsidRPr="00C5062F" w:rsidRDefault="00000000">
          <w:pPr>
            <w:pStyle w:val="TOC1"/>
            <w:rPr>
              <w:rFonts w:ascii="EucrosiaUPC" w:eastAsiaTheme="minorEastAsia" w:hAnsi="EucrosiaUPC" w:cs="EucrosiaUPC"/>
              <w:noProof/>
              <w:sz w:val="32"/>
              <w:szCs w:val="32"/>
            </w:rPr>
          </w:pPr>
          <w:hyperlink w:anchor="_Toc126052765"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5</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สินทรัพย์ไม่หมุนเวียนที่ถือไว้เพื่อขายและการดำเนินงานที่ยกเลิก</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_Toc126052765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191</w:t>
            </w:r>
            <w:r w:rsidR="00C5062F" w:rsidRPr="00C5062F">
              <w:rPr>
                <w:rFonts w:ascii="EucrosiaUPC" w:hAnsi="EucrosiaUPC" w:cs="EucrosiaUPC"/>
                <w:noProof/>
                <w:webHidden/>
                <w:sz w:val="32"/>
                <w:szCs w:val="32"/>
              </w:rPr>
              <w:fldChar w:fldCharType="end"/>
            </w:r>
          </w:hyperlink>
        </w:p>
        <w:p w14:paraId="3ED7D23F" w14:textId="06201525" w:rsidR="00C5062F" w:rsidRPr="00C5062F" w:rsidRDefault="00000000">
          <w:pPr>
            <w:pStyle w:val="TOC1"/>
            <w:rPr>
              <w:rFonts w:ascii="EucrosiaUPC" w:eastAsiaTheme="minorEastAsia" w:hAnsi="EucrosiaUPC" w:cs="EucrosiaUPC"/>
              <w:noProof/>
              <w:sz w:val="32"/>
              <w:szCs w:val="32"/>
            </w:rPr>
          </w:pPr>
          <w:hyperlink w:anchor="_Toc126052766"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6</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การสำรวจและการประเมินค่าแหล่งทรัพยากรแร่</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_Toc126052766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197</w:t>
            </w:r>
            <w:r w:rsidR="00C5062F" w:rsidRPr="00C5062F">
              <w:rPr>
                <w:rFonts w:ascii="EucrosiaUPC" w:hAnsi="EucrosiaUPC" w:cs="EucrosiaUPC"/>
                <w:noProof/>
                <w:webHidden/>
                <w:sz w:val="32"/>
                <w:szCs w:val="32"/>
              </w:rPr>
              <w:fldChar w:fldCharType="end"/>
            </w:r>
          </w:hyperlink>
        </w:p>
        <w:p w14:paraId="78A99FF6" w14:textId="3766066F" w:rsidR="00C5062F" w:rsidRPr="00C5062F" w:rsidRDefault="00000000">
          <w:pPr>
            <w:pStyle w:val="TOC1"/>
            <w:rPr>
              <w:rFonts w:ascii="EucrosiaUPC" w:eastAsiaTheme="minorEastAsia" w:hAnsi="EucrosiaUPC" w:cs="EucrosiaUPC"/>
              <w:noProof/>
              <w:sz w:val="32"/>
              <w:szCs w:val="32"/>
            </w:rPr>
          </w:pPr>
          <w:hyperlink w:anchor="_Toc126052767" w:history="1">
            <w:r w:rsidR="00C5062F" w:rsidRPr="00C5062F">
              <w:rPr>
                <w:rStyle w:val="Hyperlink"/>
                <w:rFonts w:ascii="EucrosiaUPC" w:hAnsi="EucrosiaUPC" w:cs="EucrosiaUPC"/>
                <w:noProof/>
                <w:sz w:val="32"/>
                <w:szCs w:val="32"/>
                <w:cs/>
              </w:rPr>
              <w:t>มาตรฐานการรายงานทางการเงิน</w:t>
            </w:r>
            <w:r w:rsidR="00C5062F" w:rsidRPr="00C5062F">
              <w:rPr>
                <w:rStyle w:val="Hyperlink"/>
                <w:rFonts w:ascii="EucrosiaUPC" w:hAnsi="EucrosiaUPC" w:cs="EucrosiaUPC"/>
                <w:noProof/>
                <w:sz w:val="32"/>
                <w:szCs w:val="32"/>
              </w:rPr>
              <w:t xml:space="preserve"> </w:t>
            </w:r>
            <w:r w:rsidR="00C5062F" w:rsidRPr="00C5062F">
              <w:rPr>
                <w:rStyle w:val="Hyperlink"/>
                <w:rFonts w:ascii="EucrosiaUPC" w:hAnsi="EucrosiaUPC" w:cs="EucrosiaUPC"/>
                <w:noProof/>
                <w:sz w:val="32"/>
                <w:szCs w:val="32"/>
                <w:cs/>
              </w:rPr>
              <w:t xml:space="preserve">ฉบับที่ </w:t>
            </w:r>
            <w:r w:rsidR="00C5062F" w:rsidRPr="00C5062F">
              <w:rPr>
                <w:rStyle w:val="Hyperlink"/>
                <w:rFonts w:ascii="EucrosiaUPC" w:hAnsi="EucrosiaUPC" w:cs="EucrosiaUPC"/>
                <w:noProof/>
                <w:sz w:val="32"/>
                <w:szCs w:val="32"/>
              </w:rPr>
              <w:t>7</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การเปิดเผยข้อมูลเครื่องมือทางการเงิน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_Toc126052767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199</w:t>
            </w:r>
            <w:r w:rsidR="00C5062F" w:rsidRPr="00C5062F">
              <w:rPr>
                <w:rFonts w:ascii="EucrosiaUPC" w:hAnsi="EucrosiaUPC" w:cs="EucrosiaUPC"/>
                <w:noProof/>
                <w:webHidden/>
                <w:sz w:val="32"/>
                <w:szCs w:val="32"/>
              </w:rPr>
              <w:fldChar w:fldCharType="end"/>
            </w:r>
          </w:hyperlink>
        </w:p>
        <w:p w14:paraId="1E6AA1D8" w14:textId="7829E409" w:rsidR="00C5062F" w:rsidRPr="00C5062F" w:rsidRDefault="00000000">
          <w:pPr>
            <w:pStyle w:val="TOC1"/>
            <w:rPr>
              <w:rFonts w:ascii="EucrosiaUPC" w:eastAsiaTheme="minorEastAsia" w:hAnsi="EucrosiaUPC" w:cs="EucrosiaUPC"/>
              <w:noProof/>
              <w:sz w:val="32"/>
              <w:szCs w:val="32"/>
            </w:rPr>
          </w:pPr>
          <w:hyperlink w:anchor="_Toc126052768"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8</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ส่วนงานดำเนินงาน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_Toc126052768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267</w:t>
            </w:r>
            <w:r w:rsidR="00C5062F" w:rsidRPr="00C5062F">
              <w:rPr>
                <w:rFonts w:ascii="EucrosiaUPC" w:hAnsi="EucrosiaUPC" w:cs="EucrosiaUPC"/>
                <w:noProof/>
                <w:webHidden/>
                <w:sz w:val="32"/>
                <w:szCs w:val="32"/>
              </w:rPr>
              <w:fldChar w:fldCharType="end"/>
            </w:r>
          </w:hyperlink>
        </w:p>
        <w:p w14:paraId="7BCFB082" w14:textId="713C1BD5" w:rsidR="00C5062F" w:rsidRPr="00C5062F" w:rsidRDefault="00000000">
          <w:pPr>
            <w:pStyle w:val="TOC1"/>
            <w:rPr>
              <w:rFonts w:ascii="EucrosiaUPC" w:eastAsiaTheme="minorEastAsia" w:hAnsi="EucrosiaUPC" w:cs="EucrosiaUPC"/>
              <w:noProof/>
              <w:sz w:val="32"/>
              <w:szCs w:val="32"/>
            </w:rPr>
          </w:pPr>
          <w:hyperlink w:anchor="_Toc126052769"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lang w:val="en-GB"/>
              </w:rPr>
              <w:t>11</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การร่วมการงาน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_Toc126052769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275</w:t>
            </w:r>
            <w:r w:rsidR="00C5062F" w:rsidRPr="00C5062F">
              <w:rPr>
                <w:rFonts w:ascii="EucrosiaUPC" w:hAnsi="EucrosiaUPC" w:cs="EucrosiaUPC"/>
                <w:noProof/>
                <w:webHidden/>
                <w:sz w:val="32"/>
                <w:szCs w:val="32"/>
              </w:rPr>
              <w:fldChar w:fldCharType="end"/>
            </w:r>
          </w:hyperlink>
        </w:p>
        <w:p w14:paraId="69B371A5" w14:textId="09A7DED9" w:rsidR="00C5062F" w:rsidRPr="00C5062F" w:rsidRDefault="00000000">
          <w:pPr>
            <w:pStyle w:val="TOC1"/>
            <w:rPr>
              <w:rFonts w:ascii="EucrosiaUPC" w:eastAsiaTheme="minorEastAsia" w:hAnsi="EucrosiaUPC" w:cs="EucrosiaUPC"/>
              <w:noProof/>
              <w:sz w:val="32"/>
              <w:szCs w:val="32"/>
            </w:rPr>
          </w:pPr>
          <w:hyperlink w:anchor="_Toc126052770"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 xml:space="preserve">12 </w:t>
            </w:r>
            <w:r w:rsidR="00C5062F" w:rsidRPr="00C5062F">
              <w:rPr>
                <w:rStyle w:val="Hyperlink"/>
                <w:rFonts w:ascii="EucrosiaUPC" w:hAnsi="EucrosiaUPC" w:cs="EucrosiaUPC"/>
                <w:noProof/>
                <w:sz w:val="32"/>
                <w:szCs w:val="32"/>
                <w:cs/>
              </w:rPr>
              <w:t xml:space="preserve">เรื่อง </w:t>
            </w:r>
            <w:r w:rsidR="00C5062F" w:rsidRPr="00C5062F">
              <w:rPr>
                <w:rStyle w:val="Hyperlink"/>
                <w:rFonts w:ascii="EucrosiaUPC" w:hAnsi="EucrosiaUPC" w:cs="EucrosiaUPC"/>
                <w:i/>
                <w:iCs/>
                <w:noProof/>
                <w:sz w:val="32"/>
                <w:szCs w:val="32"/>
                <w:cs/>
              </w:rPr>
              <w:t>การเปิดเผยข้อมูลเกี่ยวกับส่วนได้เสียในกิจการอื่น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_Toc126052770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276</w:t>
            </w:r>
            <w:r w:rsidR="00C5062F" w:rsidRPr="00C5062F">
              <w:rPr>
                <w:rFonts w:ascii="EucrosiaUPC" w:hAnsi="EucrosiaUPC" w:cs="EucrosiaUPC"/>
                <w:noProof/>
                <w:webHidden/>
                <w:sz w:val="32"/>
                <w:szCs w:val="32"/>
              </w:rPr>
              <w:fldChar w:fldCharType="end"/>
            </w:r>
          </w:hyperlink>
        </w:p>
        <w:p w14:paraId="241BC20D" w14:textId="2D076982" w:rsidR="00C5062F" w:rsidRPr="00C5062F" w:rsidRDefault="00000000">
          <w:pPr>
            <w:pStyle w:val="TOC1"/>
            <w:rPr>
              <w:rFonts w:ascii="EucrosiaUPC" w:eastAsiaTheme="minorEastAsia" w:hAnsi="EucrosiaUPC" w:cs="EucrosiaUPC"/>
              <w:noProof/>
              <w:sz w:val="32"/>
              <w:szCs w:val="32"/>
            </w:rPr>
          </w:pPr>
          <w:hyperlink w:anchor="_Toc126052771"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13</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การวัดมูลค่ายุติธรรม</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_Toc126052771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306</w:t>
            </w:r>
            <w:r w:rsidR="00C5062F" w:rsidRPr="00C5062F">
              <w:rPr>
                <w:rFonts w:ascii="EucrosiaUPC" w:hAnsi="EucrosiaUPC" w:cs="EucrosiaUPC"/>
                <w:noProof/>
                <w:webHidden/>
                <w:sz w:val="32"/>
                <w:szCs w:val="32"/>
              </w:rPr>
              <w:fldChar w:fldCharType="end"/>
            </w:r>
          </w:hyperlink>
        </w:p>
        <w:p w14:paraId="57F030E8" w14:textId="5B167021" w:rsidR="00C5062F" w:rsidRPr="00C5062F" w:rsidRDefault="00000000">
          <w:pPr>
            <w:pStyle w:val="TOC1"/>
            <w:rPr>
              <w:rFonts w:ascii="EucrosiaUPC" w:eastAsiaTheme="minorEastAsia" w:hAnsi="EucrosiaUPC" w:cs="EucrosiaUPC"/>
              <w:noProof/>
              <w:sz w:val="32"/>
              <w:szCs w:val="32"/>
            </w:rPr>
          </w:pPr>
          <w:hyperlink w:anchor="_Toc126052772"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15</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รายได้จากสัญญาที่ทำกับลูกค้า</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_Toc126052772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314</w:t>
            </w:r>
            <w:r w:rsidR="00C5062F" w:rsidRPr="00C5062F">
              <w:rPr>
                <w:rFonts w:ascii="EucrosiaUPC" w:hAnsi="EucrosiaUPC" w:cs="EucrosiaUPC"/>
                <w:noProof/>
                <w:webHidden/>
                <w:sz w:val="32"/>
                <w:szCs w:val="32"/>
              </w:rPr>
              <w:fldChar w:fldCharType="end"/>
            </w:r>
          </w:hyperlink>
        </w:p>
        <w:p w14:paraId="3491195C" w14:textId="331DC7E8" w:rsidR="00C5062F" w:rsidRPr="00C5062F" w:rsidRDefault="00000000">
          <w:pPr>
            <w:pStyle w:val="TOC1"/>
            <w:rPr>
              <w:rFonts w:ascii="EucrosiaUPC" w:eastAsiaTheme="minorEastAsia" w:hAnsi="EucrosiaUPC" w:cs="EucrosiaUPC"/>
              <w:noProof/>
              <w:sz w:val="32"/>
              <w:szCs w:val="32"/>
            </w:rPr>
          </w:pPr>
          <w:hyperlink w:anchor="_Toc126052773" w:history="1">
            <w:r w:rsidR="00C5062F" w:rsidRPr="00C5062F">
              <w:rPr>
                <w:rStyle w:val="Hyperlink"/>
                <w:rFonts w:ascii="EucrosiaUPC" w:hAnsi="EucrosiaUPC" w:cs="EucrosiaUPC"/>
                <w:noProof/>
                <w:sz w:val="32"/>
                <w:szCs w:val="32"/>
                <w:cs/>
              </w:rPr>
              <w:t xml:space="preserve">มาตรฐานการรายงานทางการเงิน ฉบับที่ </w:t>
            </w:r>
            <w:r w:rsidR="00C5062F" w:rsidRPr="00C5062F">
              <w:rPr>
                <w:rStyle w:val="Hyperlink"/>
                <w:rFonts w:ascii="EucrosiaUPC" w:hAnsi="EucrosiaUPC" w:cs="EucrosiaUPC"/>
                <w:noProof/>
                <w:sz w:val="32"/>
                <w:szCs w:val="32"/>
              </w:rPr>
              <w:t>16</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สัญญาเช่า</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_Toc126052773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324</w:t>
            </w:r>
            <w:r w:rsidR="00C5062F" w:rsidRPr="00C5062F">
              <w:rPr>
                <w:rFonts w:ascii="EucrosiaUPC" w:hAnsi="EucrosiaUPC" w:cs="EucrosiaUPC"/>
                <w:noProof/>
                <w:webHidden/>
                <w:sz w:val="32"/>
                <w:szCs w:val="32"/>
              </w:rPr>
              <w:fldChar w:fldCharType="end"/>
            </w:r>
          </w:hyperlink>
        </w:p>
        <w:p w14:paraId="3D86B989" w14:textId="67CBAFF8" w:rsidR="00C5062F" w:rsidRPr="00C5062F" w:rsidRDefault="00000000">
          <w:pPr>
            <w:pStyle w:val="TOC1"/>
            <w:rPr>
              <w:rFonts w:ascii="EucrosiaUPC" w:eastAsiaTheme="minorEastAsia" w:hAnsi="EucrosiaUPC" w:cs="EucrosiaUPC"/>
              <w:noProof/>
              <w:sz w:val="32"/>
              <w:szCs w:val="32"/>
            </w:rPr>
          </w:pPr>
          <w:hyperlink w:anchor="_Toc126052774" w:history="1">
            <w:r w:rsidR="00C5062F" w:rsidRPr="00C5062F">
              <w:rPr>
                <w:rStyle w:val="Hyperlink"/>
                <w:rFonts w:ascii="EucrosiaUPC" w:hAnsi="EucrosiaUPC" w:cs="EucrosiaUPC"/>
                <w:noProof/>
                <w:sz w:val="32"/>
                <w:szCs w:val="32"/>
                <w:cs/>
              </w:rPr>
              <w:t xml:space="preserve">การตีความมาตรฐานการบัญชี ฉบับที่ </w:t>
            </w:r>
            <w:r w:rsidR="00C5062F" w:rsidRPr="00C5062F">
              <w:rPr>
                <w:rStyle w:val="Hyperlink"/>
                <w:rFonts w:ascii="EucrosiaUPC" w:hAnsi="EucrosiaUPC" w:cs="EucrosiaUPC"/>
                <w:noProof/>
                <w:sz w:val="32"/>
                <w:szCs w:val="32"/>
              </w:rPr>
              <w:t xml:space="preserve">29 </w:t>
            </w:r>
            <w:r w:rsidR="00C5062F" w:rsidRPr="00C5062F">
              <w:rPr>
                <w:rStyle w:val="Hyperlink"/>
                <w:rFonts w:ascii="EucrosiaUPC" w:hAnsi="EucrosiaUPC" w:cs="EucrosiaUPC"/>
                <w:noProof/>
                <w:sz w:val="32"/>
                <w:szCs w:val="32"/>
                <w:cs/>
              </w:rPr>
              <w:t xml:space="preserve">เรื่อง </w:t>
            </w:r>
            <w:r w:rsidR="00C5062F" w:rsidRPr="00C5062F">
              <w:rPr>
                <w:rStyle w:val="Hyperlink"/>
                <w:rFonts w:ascii="EucrosiaUPC" w:hAnsi="EucrosiaUPC" w:cs="EucrosiaUPC"/>
                <w:i/>
                <w:iCs/>
                <w:noProof/>
                <w:sz w:val="32"/>
                <w:szCs w:val="32"/>
                <w:cs/>
              </w:rPr>
              <w:t>การเปิดเผยข้อมูลของข้อตกลงสัมปทานบริการ</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_Toc126052774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333</w:t>
            </w:r>
            <w:r w:rsidR="00C5062F" w:rsidRPr="00C5062F">
              <w:rPr>
                <w:rFonts w:ascii="EucrosiaUPC" w:hAnsi="EucrosiaUPC" w:cs="EucrosiaUPC"/>
                <w:noProof/>
                <w:webHidden/>
                <w:sz w:val="32"/>
                <w:szCs w:val="32"/>
              </w:rPr>
              <w:fldChar w:fldCharType="end"/>
            </w:r>
          </w:hyperlink>
        </w:p>
        <w:p w14:paraId="748891CF" w14:textId="0A2BCE50" w:rsidR="00C5062F" w:rsidRPr="00C5062F" w:rsidRDefault="00000000">
          <w:pPr>
            <w:pStyle w:val="TOC1"/>
            <w:rPr>
              <w:rFonts w:ascii="EucrosiaUPC" w:eastAsiaTheme="minorEastAsia" w:hAnsi="EucrosiaUPC" w:cs="EucrosiaUPC"/>
              <w:noProof/>
              <w:sz w:val="32"/>
              <w:szCs w:val="32"/>
            </w:rPr>
          </w:pPr>
          <w:hyperlink w:anchor="_Toc126052775" w:history="1">
            <w:r w:rsidR="00C5062F" w:rsidRPr="00C5062F">
              <w:rPr>
                <w:rStyle w:val="Hyperlink"/>
                <w:rFonts w:ascii="EucrosiaUPC" w:hAnsi="EucrosiaUPC" w:cs="EucrosiaUPC"/>
                <w:noProof/>
                <w:sz w:val="32"/>
                <w:szCs w:val="32"/>
                <w:cs/>
              </w:rPr>
              <w:t xml:space="preserve">การตีความมาตรฐานการรายงานทางการเงิน ฉบับที่ </w:t>
            </w:r>
            <w:r w:rsidR="00C5062F" w:rsidRPr="00C5062F">
              <w:rPr>
                <w:rStyle w:val="Hyperlink"/>
                <w:rFonts w:ascii="EucrosiaUPC" w:hAnsi="EucrosiaUPC" w:cs="EucrosiaUPC"/>
                <w:noProof/>
                <w:sz w:val="32"/>
                <w:szCs w:val="32"/>
              </w:rPr>
              <w:t xml:space="preserve">1 </w:t>
            </w:r>
            <w:r w:rsidR="00C5062F" w:rsidRPr="00C5062F">
              <w:rPr>
                <w:rStyle w:val="Hyperlink"/>
                <w:rFonts w:ascii="EucrosiaUPC" w:hAnsi="EucrosiaUPC" w:cs="EucrosiaUPC"/>
                <w:noProof/>
                <w:sz w:val="32"/>
                <w:szCs w:val="32"/>
                <w:cs/>
              </w:rPr>
              <w:t xml:space="preserve">เรื่อง </w:t>
            </w:r>
            <w:r w:rsidR="00C5062F" w:rsidRPr="00C5062F">
              <w:rPr>
                <w:rStyle w:val="Hyperlink"/>
                <w:rFonts w:ascii="EucrosiaUPC" w:hAnsi="EucrosiaUPC" w:cs="EucrosiaUPC"/>
                <w:i/>
                <w:iCs/>
                <w:noProof/>
                <w:sz w:val="32"/>
                <w:szCs w:val="32"/>
                <w:cs/>
              </w:rPr>
              <w:t>การเปลี่ยนแปลงในหนี้สินที่เกิดขึ้นจากการรื้อถอน การบูรณะ และหนี้สินที่มีลักษณะคล้ายคลึงกัน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_Toc126052775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335</w:t>
            </w:r>
            <w:r w:rsidR="00C5062F" w:rsidRPr="00C5062F">
              <w:rPr>
                <w:rFonts w:ascii="EucrosiaUPC" w:hAnsi="EucrosiaUPC" w:cs="EucrosiaUPC"/>
                <w:noProof/>
                <w:webHidden/>
                <w:sz w:val="32"/>
                <w:szCs w:val="32"/>
              </w:rPr>
              <w:fldChar w:fldCharType="end"/>
            </w:r>
          </w:hyperlink>
        </w:p>
        <w:p w14:paraId="364EB89F" w14:textId="57707417" w:rsidR="00C5062F" w:rsidRPr="00C5062F" w:rsidRDefault="00000000">
          <w:pPr>
            <w:pStyle w:val="TOC1"/>
            <w:rPr>
              <w:rFonts w:ascii="EucrosiaUPC" w:eastAsiaTheme="minorEastAsia" w:hAnsi="EucrosiaUPC" w:cs="EucrosiaUPC"/>
              <w:noProof/>
              <w:sz w:val="32"/>
              <w:szCs w:val="32"/>
            </w:rPr>
          </w:pPr>
          <w:hyperlink w:anchor="_Toc126052776" w:history="1">
            <w:r w:rsidR="00C5062F" w:rsidRPr="00C5062F">
              <w:rPr>
                <w:rStyle w:val="Hyperlink"/>
                <w:rFonts w:ascii="EucrosiaUPC" w:hAnsi="EucrosiaUPC" w:cs="EucrosiaUPC"/>
                <w:noProof/>
                <w:sz w:val="32"/>
                <w:szCs w:val="32"/>
                <w:cs/>
              </w:rPr>
              <w:t xml:space="preserve">การตีความมาตรฐานการรายงานทางการเงิน ฉบับที่ </w:t>
            </w:r>
            <w:r w:rsidR="00C5062F" w:rsidRPr="00C5062F">
              <w:rPr>
                <w:rStyle w:val="Hyperlink"/>
                <w:rFonts w:ascii="EucrosiaUPC" w:hAnsi="EucrosiaUPC" w:cs="EucrosiaUPC"/>
                <w:noProof/>
                <w:sz w:val="32"/>
                <w:szCs w:val="32"/>
              </w:rPr>
              <w:t>5</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สิทธิในส่วนได้เสียจากกองทุนการรื้อถอน การบูรณะและการปรับปรุงสภาพแวดล้อม</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_Toc126052776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336</w:t>
            </w:r>
            <w:r w:rsidR="00C5062F" w:rsidRPr="00C5062F">
              <w:rPr>
                <w:rFonts w:ascii="EucrosiaUPC" w:hAnsi="EucrosiaUPC" w:cs="EucrosiaUPC"/>
                <w:noProof/>
                <w:webHidden/>
                <w:sz w:val="32"/>
                <w:szCs w:val="32"/>
              </w:rPr>
              <w:fldChar w:fldCharType="end"/>
            </w:r>
          </w:hyperlink>
        </w:p>
        <w:p w14:paraId="050D8082" w14:textId="36379764" w:rsidR="00C5062F" w:rsidRPr="00C5062F" w:rsidRDefault="00000000">
          <w:pPr>
            <w:pStyle w:val="TOC1"/>
            <w:rPr>
              <w:rFonts w:ascii="EucrosiaUPC" w:eastAsiaTheme="minorEastAsia" w:hAnsi="EucrosiaUPC" w:cs="EucrosiaUPC"/>
              <w:noProof/>
              <w:sz w:val="32"/>
              <w:szCs w:val="32"/>
            </w:rPr>
          </w:pPr>
          <w:hyperlink w:anchor="_Toc126052777" w:history="1">
            <w:r w:rsidR="00C5062F" w:rsidRPr="00C5062F">
              <w:rPr>
                <w:rStyle w:val="Hyperlink"/>
                <w:rFonts w:ascii="EucrosiaUPC" w:hAnsi="EucrosiaUPC" w:cs="EucrosiaUPC"/>
                <w:noProof/>
                <w:sz w:val="32"/>
                <w:szCs w:val="32"/>
                <w:cs/>
              </w:rPr>
              <w:t xml:space="preserve">การตีความมาตรฐานการรายงานทางการเงิน ฉบับที่ </w:t>
            </w:r>
            <w:r w:rsidR="00C5062F" w:rsidRPr="00C5062F">
              <w:rPr>
                <w:rStyle w:val="Hyperlink"/>
                <w:rFonts w:ascii="EucrosiaUPC" w:hAnsi="EucrosiaUPC" w:cs="EucrosiaUPC"/>
                <w:noProof/>
                <w:sz w:val="32"/>
                <w:szCs w:val="32"/>
              </w:rPr>
              <w:t>14</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 xml:space="preserve">ข้อจำกัดสินทรัพย์ตามโครงการผลประโยชน์ ข้อกำหนดเงินทุนขั้นต่ำและปฏิสัมพันธ์ของรายการเหล่านี้ สำหรับมาตรฐานการบัญชี ฉบับที่ </w:t>
            </w:r>
            <w:r w:rsidR="00C5062F" w:rsidRPr="00C5062F">
              <w:rPr>
                <w:rStyle w:val="Hyperlink"/>
                <w:rFonts w:ascii="EucrosiaUPC" w:hAnsi="EucrosiaUPC" w:cs="EucrosiaUPC"/>
                <w:i/>
                <w:iCs/>
                <w:noProof/>
                <w:sz w:val="32"/>
                <w:szCs w:val="32"/>
              </w:rPr>
              <w:t xml:space="preserve">19  </w:t>
            </w:r>
            <w:r w:rsidR="00C5062F" w:rsidRPr="00C5062F">
              <w:rPr>
                <w:rStyle w:val="Hyperlink"/>
                <w:rFonts w:ascii="EucrosiaUPC" w:hAnsi="EucrosiaUPC" w:cs="EucrosiaUPC"/>
                <w:i/>
                <w:iCs/>
                <w:noProof/>
                <w:sz w:val="32"/>
                <w:szCs w:val="32"/>
                <w:cs/>
              </w:rPr>
              <w:t>เรื่อง ผลประโยชน์ของพนักงาน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_Toc126052777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337</w:t>
            </w:r>
            <w:r w:rsidR="00C5062F" w:rsidRPr="00C5062F">
              <w:rPr>
                <w:rFonts w:ascii="EucrosiaUPC" w:hAnsi="EucrosiaUPC" w:cs="EucrosiaUPC"/>
                <w:noProof/>
                <w:webHidden/>
                <w:sz w:val="32"/>
                <w:szCs w:val="32"/>
              </w:rPr>
              <w:fldChar w:fldCharType="end"/>
            </w:r>
          </w:hyperlink>
        </w:p>
        <w:p w14:paraId="7207BF69" w14:textId="5EB4E7D5" w:rsidR="00C5062F" w:rsidRPr="00C5062F" w:rsidRDefault="00000000">
          <w:pPr>
            <w:pStyle w:val="TOC1"/>
            <w:rPr>
              <w:rFonts w:ascii="EucrosiaUPC" w:eastAsiaTheme="minorEastAsia" w:hAnsi="EucrosiaUPC" w:cs="EucrosiaUPC"/>
              <w:noProof/>
              <w:sz w:val="32"/>
              <w:szCs w:val="32"/>
            </w:rPr>
          </w:pPr>
          <w:hyperlink w:anchor="_Toc126052778" w:history="1">
            <w:r w:rsidR="00C5062F" w:rsidRPr="00C5062F">
              <w:rPr>
                <w:rStyle w:val="Hyperlink"/>
                <w:rFonts w:ascii="EucrosiaUPC" w:hAnsi="EucrosiaUPC" w:cs="EucrosiaUPC"/>
                <w:noProof/>
                <w:sz w:val="32"/>
                <w:szCs w:val="32"/>
                <w:cs/>
              </w:rPr>
              <w:t xml:space="preserve">การตีความมาตรฐานการรายงานทางการเงิน ฉบับที่ </w:t>
            </w:r>
            <w:r w:rsidR="00C5062F" w:rsidRPr="00C5062F">
              <w:rPr>
                <w:rStyle w:val="Hyperlink"/>
                <w:rFonts w:ascii="EucrosiaUPC" w:hAnsi="EucrosiaUPC" w:cs="EucrosiaUPC"/>
                <w:noProof/>
                <w:sz w:val="32"/>
                <w:szCs w:val="32"/>
              </w:rPr>
              <w:t>17</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การจ่ายสินทรัพย์ที่ไม่ใช่เงินสดให้เจ้าของ</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_Toc126052778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338</w:t>
            </w:r>
            <w:r w:rsidR="00C5062F" w:rsidRPr="00C5062F">
              <w:rPr>
                <w:rFonts w:ascii="EucrosiaUPC" w:hAnsi="EucrosiaUPC" w:cs="EucrosiaUPC"/>
                <w:noProof/>
                <w:webHidden/>
                <w:sz w:val="32"/>
                <w:szCs w:val="32"/>
              </w:rPr>
              <w:fldChar w:fldCharType="end"/>
            </w:r>
          </w:hyperlink>
        </w:p>
        <w:p w14:paraId="2E470439" w14:textId="7D3A39D1" w:rsidR="00C5062F" w:rsidRPr="00C5062F" w:rsidRDefault="00000000">
          <w:pPr>
            <w:pStyle w:val="TOC1"/>
            <w:rPr>
              <w:rFonts w:ascii="EucrosiaUPC" w:eastAsiaTheme="minorEastAsia" w:hAnsi="EucrosiaUPC" w:cs="EucrosiaUPC"/>
              <w:noProof/>
              <w:sz w:val="32"/>
              <w:szCs w:val="32"/>
            </w:rPr>
          </w:pPr>
          <w:hyperlink w:anchor="_Toc126052779" w:history="1">
            <w:r w:rsidR="00C5062F" w:rsidRPr="00C5062F">
              <w:rPr>
                <w:rStyle w:val="Hyperlink"/>
                <w:rFonts w:ascii="EucrosiaUPC" w:hAnsi="EucrosiaUPC" w:cs="EucrosiaUPC"/>
                <w:noProof/>
                <w:sz w:val="32"/>
                <w:szCs w:val="32"/>
                <w:cs/>
              </w:rPr>
              <w:t xml:space="preserve">การตีความมาตรฐานการรายงานทางการเงิน ฉบับที่ </w:t>
            </w:r>
            <w:r w:rsidR="00C5062F" w:rsidRPr="00C5062F">
              <w:rPr>
                <w:rStyle w:val="Hyperlink"/>
                <w:rFonts w:ascii="EucrosiaUPC" w:hAnsi="EucrosiaUPC" w:cs="EucrosiaUPC"/>
                <w:noProof/>
                <w:sz w:val="32"/>
                <w:szCs w:val="32"/>
              </w:rPr>
              <w:t>19</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การชำระหนี้สินทางการเงินด้วยตราสารทุน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_Toc126052779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339</w:t>
            </w:r>
            <w:r w:rsidR="00C5062F" w:rsidRPr="00C5062F">
              <w:rPr>
                <w:rFonts w:ascii="EucrosiaUPC" w:hAnsi="EucrosiaUPC" w:cs="EucrosiaUPC"/>
                <w:noProof/>
                <w:webHidden/>
                <w:sz w:val="32"/>
                <w:szCs w:val="32"/>
              </w:rPr>
              <w:fldChar w:fldCharType="end"/>
            </w:r>
          </w:hyperlink>
        </w:p>
        <w:p w14:paraId="7579D9E4" w14:textId="1E957250" w:rsidR="00C5062F" w:rsidRPr="00C5062F" w:rsidRDefault="00000000">
          <w:pPr>
            <w:pStyle w:val="TOC1"/>
            <w:rPr>
              <w:rFonts w:ascii="EucrosiaUPC" w:eastAsiaTheme="minorEastAsia" w:hAnsi="EucrosiaUPC" w:cs="EucrosiaUPC"/>
              <w:noProof/>
              <w:sz w:val="32"/>
              <w:szCs w:val="32"/>
            </w:rPr>
          </w:pPr>
          <w:hyperlink w:anchor="_Toc126052780" w:history="1">
            <w:r w:rsidR="00C5062F" w:rsidRPr="00C5062F">
              <w:rPr>
                <w:rStyle w:val="Hyperlink"/>
                <w:rFonts w:ascii="EucrosiaUPC" w:hAnsi="EucrosiaUPC" w:cs="EucrosiaUPC"/>
                <w:noProof/>
                <w:sz w:val="32"/>
                <w:szCs w:val="32"/>
                <w:cs/>
              </w:rPr>
              <w:t xml:space="preserve">การตีความมาตรฐานการรายงานทางการเงิน ฉบับที่ </w:t>
            </w:r>
            <w:r w:rsidR="00C5062F" w:rsidRPr="00C5062F">
              <w:rPr>
                <w:rStyle w:val="Hyperlink"/>
                <w:rFonts w:ascii="EucrosiaUPC" w:hAnsi="EucrosiaUPC" w:cs="EucrosiaUPC"/>
                <w:noProof/>
                <w:sz w:val="32"/>
                <w:szCs w:val="32"/>
              </w:rPr>
              <w:t>23</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ความไม่แน่นอนเกี่ยวกับวิธีการทางภาษีเงินได้</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_Toc126052780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340</w:t>
            </w:r>
            <w:r w:rsidR="00C5062F" w:rsidRPr="00C5062F">
              <w:rPr>
                <w:rFonts w:ascii="EucrosiaUPC" w:hAnsi="EucrosiaUPC" w:cs="EucrosiaUPC"/>
                <w:noProof/>
                <w:webHidden/>
                <w:sz w:val="32"/>
                <w:szCs w:val="32"/>
              </w:rPr>
              <w:fldChar w:fldCharType="end"/>
            </w:r>
          </w:hyperlink>
        </w:p>
        <w:p w14:paraId="5EA90234" w14:textId="14F4B735" w:rsidR="00C5062F" w:rsidRPr="00C5062F" w:rsidRDefault="00000000">
          <w:pPr>
            <w:pStyle w:val="TOC1"/>
            <w:rPr>
              <w:rFonts w:ascii="EucrosiaUPC" w:eastAsiaTheme="minorEastAsia" w:hAnsi="EucrosiaUPC" w:cs="EucrosiaUPC"/>
              <w:noProof/>
              <w:sz w:val="32"/>
              <w:szCs w:val="32"/>
            </w:rPr>
          </w:pPr>
          <w:hyperlink w:anchor="_Toc126052781" w:history="1">
            <w:r w:rsidR="00C5062F" w:rsidRPr="00C5062F">
              <w:rPr>
                <w:rStyle w:val="Hyperlink"/>
                <w:rFonts w:ascii="EucrosiaUPC" w:hAnsi="EucrosiaUPC" w:cs="EucrosiaUPC"/>
                <w:i/>
                <w:iCs/>
                <w:noProof/>
                <w:sz w:val="32"/>
                <w:szCs w:val="32"/>
                <w:cs/>
              </w:rPr>
              <w:t>แนวปฏิบัติทางการบัญชีสำหรับการรวมธุรกิจภายใต้การควบคุมเดียวกัน</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_Toc126052781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341</w:t>
            </w:r>
            <w:r w:rsidR="00C5062F" w:rsidRPr="00C5062F">
              <w:rPr>
                <w:rFonts w:ascii="EucrosiaUPC" w:hAnsi="EucrosiaUPC" w:cs="EucrosiaUPC"/>
                <w:noProof/>
                <w:webHidden/>
                <w:sz w:val="32"/>
                <w:szCs w:val="32"/>
              </w:rPr>
              <w:fldChar w:fldCharType="end"/>
            </w:r>
          </w:hyperlink>
        </w:p>
        <w:p w14:paraId="14C660D5" w14:textId="0EF31280" w:rsidR="00C5062F" w:rsidRPr="00C5062F" w:rsidRDefault="00000000">
          <w:pPr>
            <w:pStyle w:val="TOC1"/>
            <w:rPr>
              <w:rFonts w:eastAsiaTheme="minorEastAsia"/>
              <w:noProof/>
            </w:rPr>
          </w:pPr>
          <w:hyperlink w:anchor="_Toc126052782" w:history="1">
            <w:r w:rsidR="00C5062F" w:rsidRPr="00C5062F">
              <w:rPr>
                <w:rStyle w:val="Hyperlink"/>
                <w:rFonts w:ascii="EucrosiaUPC" w:hAnsi="EucrosiaUPC" w:cs="EucrosiaUPC"/>
                <w:noProof/>
                <w:sz w:val="32"/>
                <w:szCs w:val="32"/>
                <w:cs/>
              </w:rPr>
              <w:t xml:space="preserve">ประกาศสภาวิชาชีพบัญชี ที่ </w:t>
            </w:r>
            <w:r w:rsidR="00C5062F" w:rsidRPr="00C5062F">
              <w:rPr>
                <w:rStyle w:val="Hyperlink"/>
                <w:rFonts w:ascii="EucrosiaUPC" w:hAnsi="EucrosiaUPC" w:cs="EucrosiaUPC"/>
                <w:noProof/>
                <w:sz w:val="32"/>
                <w:szCs w:val="32"/>
              </w:rPr>
              <w:t>37/2564</w:t>
            </w:r>
            <w:r w:rsidR="00C5062F" w:rsidRPr="00C5062F">
              <w:rPr>
                <w:rStyle w:val="Hyperlink"/>
                <w:rFonts w:ascii="EucrosiaUPC" w:hAnsi="EucrosiaUPC" w:cs="EucrosiaUPC"/>
                <w:noProof/>
                <w:sz w:val="32"/>
                <w:szCs w:val="32"/>
                <w:cs/>
              </w:rPr>
              <w:t xml:space="preserve"> เรื่อง </w:t>
            </w:r>
            <w:r w:rsidR="00C5062F" w:rsidRPr="00C5062F">
              <w:rPr>
                <w:rStyle w:val="Hyperlink"/>
                <w:rFonts w:ascii="EucrosiaUPC" w:hAnsi="EucrosiaUPC" w:cs="EucrosiaUPC"/>
                <w:i/>
                <w:iCs/>
                <w:noProof/>
                <w:sz w:val="32"/>
                <w:szCs w:val="32"/>
                <w:cs/>
              </w:rPr>
              <w:t>แนวปฏิบัติทางการบัญชี เรื่อง</w:t>
            </w:r>
            <w:r w:rsidR="00C5062F" w:rsidRPr="00C5062F">
              <w:rPr>
                <w:rStyle w:val="Hyperlink"/>
                <w:rFonts w:ascii="EucrosiaUPC" w:hAnsi="EucrosiaUPC" w:cs="EucrosiaUPC"/>
                <w:noProof/>
                <w:sz w:val="32"/>
                <w:szCs w:val="32"/>
                <w:cs/>
              </w:rPr>
              <w:t xml:space="preserve"> </w:t>
            </w:r>
            <w:r w:rsidR="00C5062F" w:rsidRPr="00C5062F">
              <w:rPr>
                <w:rStyle w:val="Hyperlink"/>
                <w:rFonts w:ascii="EucrosiaUPC" w:hAnsi="EucrosiaUPC" w:cs="EucrosiaUPC"/>
                <w:i/>
                <w:iCs/>
                <w:noProof/>
                <w:sz w:val="32"/>
                <w:szCs w:val="32"/>
                <w:cs/>
              </w:rPr>
              <w:t xml:space="preserve">แนวทางการให้ความช่วยเหลือลูกหนี้ที่ได้รับผลกระทบจากโรคติดเชื้อไวรัสโคโรนา </w:t>
            </w:r>
            <w:r w:rsidR="00C5062F" w:rsidRPr="00C5062F">
              <w:rPr>
                <w:rStyle w:val="Hyperlink"/>
                <w:rFonts w:ascii="EucrosiaUPC" w:hAnsi="EucrosiaUPC" w:cs="EucrosiaUPC"/>
                <w:i/>
                <w:iCs/>
                <w:noProof/>
                <w:sz w:val="32"/>
                <w:szCs w:val="32"/>
              </w:rPr>
              <w:t>2019</w:t>
            </w:r>
            <w:r w:rsidR="00C5062F" w:rsidRPr="00C5062F">
              <w:rPr>
                <w:rFonts w:ascii="EucrosiaUPC" w:hAnsi="EucrosiaUPC" w:cs="EucrosiaUPC"/>
                <w:noProof/>
                <w:webHidden/>
                <w:sz w:val="32"/>
                <w:szCs w:val="32"/>
              </w:rPr>
              <w:tab/>
            </w:r>
            <w:r w:rsidR="00C5062F" w:rsidRPr="00C5062F">
              <w:rPr>
                <w:rFonts w:ascii="EucrosiaUPC" w:hAnsi="EucrosiaUPC" w:cs="EucrosiaUPC"/>
                <w:noProof/>
                <w:webHidden/>
                <w:sz w:val="32"/>
                <w:szCs w:val="32"/>
              </w:rPr>
              <w:fldChar w:fldCharType="begin"/>
            </w:r>
            <w:r w:rsidR="00C5062F" w:rsidRPr="00C5062F">
              <w:rPr>
                <w:rFonts w:ascii="EucrosiaUPC" w:hAnsi="EucrosiaUPC" w:cs="EucrosiaUPC"/>
                <w:noProof/>
                <w:webHidden/>
                <w:sz w:val="32"/>
                <w:szCs w:val="32"/>
              </w:rPr>
              <w:instrText xml:space="preserve"> PAGEREF _Toc126052782 \h </w:instrText>
            </w:r>
            <w:r w:rsidR="00C5062F" w:rsidRPr="00C5062F">
              <w:rPr>
                <w:rFonts w:ascii="EucrosiaUPC" w:hAnsi="EucrosiaUPC" w:cs="EucrosiaUPC"/>
                <w:noProof/>
                <w:webHidden/>
                <w:sz w:val="32"/>
                <w:szCs w:val="32"/>
              </w:rPr>
            </w:r>
            <w:r w:rsidR="00C5062F" w:rsidRPr="00C5062F">
              <w:rPr>
                <w:rFonts w:ascii="EucrosiaUPC" w:hAnsi="EucrosiaUPC" w:cs="EucrosiaUPC"/>
                <w:noProof/>
                <w:webHidden/>
                <w:sz w:val="32"/>
                <w:szCs w:val="32"/>
              </w:rPr>
              <w:fldChar w:fldCharType="separate"/>
            </w:r>
            <w:r w:rsidR="00C5062F" w:rsidRPr="00C5062F">
              <w:rPr>
                <w:rFonts w:ascii="EucrosiaUPC" w:hAnsi="EucrosiaUPC" w:cs="EucrosiaUPC"/>
                <w:noProof/>
                <w:webHidden/>
                <w:sz w:val="32"/>
                <w:szCs w:val="32"/>
              </w:rPr>
              <w:t>342</w:t>
            </w:r>
            <w:r w:rsidR="00C5062F" w:rsidRPr="00C5062F">
              <w:rPr>
                <w:rFonts w:ascii="EucrosiaUPC" w:hAnsi="EucrosiaUPC" w:cs="EucrosiaUPC"/>
                <w:noProof/>
                <w:webHidden/>
                <w:sz w:val="32"/>
                <w:szCs w:val="32"/>
              </w:rPr>
              <w:fldChar w:fldCharType="end"/>
            </w:r>
          </w:hyperlink>
        </w:p>
        <w:p w14:paraId="4FEC1F0E" w14:textId="197D79FD" w:rsidR="002C0B6E" w:rsidRPr="00C5062F" w:rsidRDefault="002C0B6E">
          <w:r w:rsidRPr="00C5062F">
            <w:rPr>
              <w:rFonts w:ascii="EucrosiaUPC" w:hAnsi="EucrosiaUPC" w:cs="EucrosiaUPC"/>
              <w:noProof/>
              <w:sz w:val="32"/>
              <w:szCs w:val="32"/>
            </w:rPr>
            <w:fldChar w:fldCharType="end"/>
          </w:r>
        </w:p>
      </w:sdtContent>
    </w:sdt>
    <w:p w14:paraId="543D7B03" w14:textId="1E62BC67" w:rsidR="0026389E" w:rsidRPr="00C5062F" w:rsidRDefault="0026389E" w:rsidP="00526039">
      <w:pPr>
        <w:ind w:right="2966"/>
        <w:rPr>
          <w:rFonts w:ascii="EucrosiaUPC" w:hAnsi="EucrosiaUPC" w:cs="EucrosiaUPC"/>
          <w:b/>
          <w:bCs/>
          <w:sz w:val="36"/>
          <w:szCs w:val="36"/>
          <w:cs/>
          <w:lang w:val="en-GB"/>
        </w:rPr>
      </w:pPr>
      <w:r w:rsidRPr="00C5062F">
        <w:rPr>
          <w:rFonts w:ascii="EucrosiaUPC" w:hAnsi="EucrosiaUPC" w:cs="EucrosiaUPC"/>
          <w:b/>
          <w:bCs/>
          <w:sz w:val="36"/>
          <w:szCs w:val="36"/>
          <w:cs/>
        </w:rPr>
        <w:br w:type="page"/>
      </w:r>
    </w:p>
    <w:p w14:paraId="5D018704" w14:textId="2924EE08" w:rsidR="004403F4" w:rsidRPr="00C5062F" w:rsidRDefault="004403F4" w:rsidP="00B22F40">
      <w:pPr>
        <w:pStyle w:val="Heading1"/>
        <w:rPr>
          <w:rFonts w:ascii="EucrosiaUPC" w:hAnsi="EucrosiaUPC" w:cs="EucrosiaUPC"/>
          <w:b/>
          <w:bCs/>
          <w:color w:val="0000FF"/>
          <w:sz w:val="36"/>
          <w:szCs w:val="36"/>
        </w:rPr>
      </w:pPr>
      <w:bookmarkStart w:id="0" w:name="_Toc126052735"/>
      <w:r w:rsidRPr="00C5062F">
        <w:rPr>
          <w:rFonts w:ascii="EucrosiaUPC" w:hAnsi="EucrosiaUPC" w:cs="EucrosiaUPC" w:hint="cs"/>
          <w:b/>
          <w:bCs/>
          <w:color w:val="0000FF"/>
          <w:sz w:val="36"/>
          <w:szCs w:val="36"/>
          <w:cs/>
        </w:rPr>
        <w:lastRenderedPageBreak/>
        <w:t>วัตถุประสงค์</w:t>
      </w:r>
      <w:bookmarkEnd w:id="0"/>
    </w:p>
    <w:p w14:paraId="0EF7ABC1" w14:textId="07D8FFC3" w:rsidR="007168E4" w:rsidRPr="00C5062F" w:rsidRDefault="007168E4" w:rsidP="00FB1F45">
      <w:pPr>
        <w:ind w:firstLine="720"/>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color w:val="050505"/>
          <w:sz w:val="32"/>
          <w:szCs w:val="32"/>
          <w:cs/>
        </w:rPr>
        <w:t>ส</w:t>
      </w:r>
      <w:r w:rsidR="001D311B" w:rsidRPr="00C5062F">
        <w:rPr>
          <w:rFonts w:ascii="EucrosiaUPC" w:eastAsia="Times New Roman" w:hAnsi="EucrosiaUPC" w:cs="EucrosiaUPC" w:hint="cs"/>
          <w:color w:val="050505"/>
          <w:sz w:val="32"/>
          <w:szCs w:val="32"/>
          <w:cs/>
        </w:rPr>
        <w:t>ื</w:t>
      </w:r>
      <w:r w:rsidRPr="00C5062F">
        <w:rPr>
          <w:rFonts w:ascii="EucrosiaUPC" w:eastAsia="Times New Roman" w:hAnsi="EucrosiaUPC" w:cs="EucrosiaUPC" w:hint="cs"/>
          <w:color w:val="050505"/>
          <w:sz w:val="32"/>
          <w:szCs w:val="32"/>
          <w:cs/>
        </w:rPr>
        <w:t>บเนื่องจาก</w:t>
      </w:r>
      <w:r w:rsidRPr="00C5062F">
        <w:rPr>
          <w:rFonts w:ascii="EucrosiaUPC" w:eastAsia="Times New Roman" w:hAnsi="EucrosiaUPC" w:cs="EucrosiaUPC"/>
          <w:color w:val="050505"/>
          <w:sz w:val="32"/>
          <w:szCs w:val="32"/>
          <w:cs/>
        </w:rPr>
        <w:t>สภาวิชาชีพบัญชี ในพระบรมราชูปถัมภ์ (สภาวิชาชีพบัญชี) มีพันธกิจหลักคือการ</w:t>
      </w:r>
      <w:r w:rsidRPr="00C5062F">
        <w:rPr>
          <w:rFonts w:ascii="EucrosiaUPC" w:eastAsia="Times New Roman" w:hAnsi="EucrosiaUPC" w:cs="EucrosiaUPC" w:hint="cs"/>
          <w:color w:val="050505"/>
          <w:sz w:val="32"/>
          <w:szCs w:val="32"/>
          <w:cs/>
        </w:rPr>
        <w:t xml:space="preserve">พัฒนาและส่งเสริม ความรู้ทางการบัญชีและศาสตร์ที่เกี่ยวข้องกับวิชาชีพบัญชีให้มีความก้าวหน้าในวิชาชีพ เพื่อเป็นกลไกสำคัญในการสนับสนุนเศรษฐกิจของประเทศ </w:t>
      </w:r>
    </w:p>
    <w:p w14:paraId="4E84B320" w14:textId="77777777" w:rsidR="007168E4" w:rsidRPr="00C5062F" w:rsidRDefault="007168E4" w:rsidP="00FB1F45">
      <w:pPr>
        <w:ind w:firstLine="720"/>
        <w:jc w:val="thaiDistribute"/>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cs/>
        </w:rPr>
        <w:t xml:space="preserve">คณะกรรมการกำหนดมาตรฐานการบัญชี สภาวิชาชีพบัญชี </w:t>
      </w:r>
      <w:r w:rsidRPr="00C5062F">
        <w:rPr>
          <w:rFonts w:ascii="EucrosiaUPC" w:eastAsia="Times New Roman" w:hAnsi="EucrosiaUPC" w:cs="EucrosiaUPC" w:hint="cs"/>
          <w:color w:val="050505"/>
          <w:sz w:val="32"/>
          <w:szCs w:val="32"/>
          <w:cs/>
        </w:rPr>
        <w:t>จึงได้จัดตั้ง “ค</w:t>
      </w:r>
      <w:r w:rsidRPr="00C5062F">
        <w:rPr>
          <w:rFonts w:ascii="EucrosiaUPC" w:eastAsia="Times New Roman" w:hAnsi="EucrosiaUPC" w:cs="EucrosiaUPC"/>
          <w:color w:val="050505"/>
          <w:sz w:val="32"/>
          <w:szCs w:val="32"/>
          <w:cs/>
        </w:rPr>
        <w:t>ณะอนุกรรมการจัดท</w:t>
      </w:r>
      <w:r w:rsidRPr="00C5062F">
        <w:rPr>
          <w:rFonts w:ascii="EucrosiaUPC" w:eastAsia="Times New Roman" w:hAnsi="EucrosiaUPC" w:cs="EucrosiaUPC" w:hint="cs"/>
          <w:color w:val="050505"/>
          <w:sz w:val="32"/>
          <w:szCs w:val="32"/>
          <w:cs/>
        </w:rPr>
        <w:t>ำ</w:t>
      </w:r>
      <w:r w:rsidRPr="00C5062F">
        <w:rPr>
          <w:rFonts w:ascii="EucrosiaUPC" w:eastAsia="Times New Roman" w:hAnsi="EucrosiaUPC" w:cs="EucrosiaUPC"/>
          <w:color w:val="050505"/>
          <w:sz w:val="32"/>
          <w:szCs w:val="32"/>
          <w:cs/>
        </w:rPr>
        <w:t>รายการตรวจสอบรายการที่ต้องเปิดเผยในหมายเหต</w:t>
      </w:r>
      <w:r w:rsidRPr="00C5062F">
        <w:rPr>
          <w:rFonts w:ascii="EucrosiaUPC" w:eastAsia="Times New Roman" w:hAnsi="EucrosiaUPC" w:cs="EucrosiaUPC" w:hint="cs"/>
          <w:color w:val="050505"/>
          <w:sz w:val="32"/>
          <w:szCs w:val="32"/>
          <w:cs/>
        </w:rPr>
        <w:t>ุ</w:t>
      </w:r>
      <w:r w:rsidRPr="00C5062F">
        <w:rPr>
          <w:rFonts w:ascii="EucrosiaUPC" w:eastAsia="Times New Roman" w:hAnsi="EucrosiaUPC" w:cs="EucrosiaUPC"/>
          <w:color w:val="050505"/>
          <w:sz w:val="32"/>
          <w:szCs w:val="32"/>
          <w:cs/>
        </w:rPr>
        <w:t>ประกอบงบการเงิน</w:t>
      </w:r>
      <w:r w:rsidRPr="00C5062F">
        <w:rPr>
          <w:rFonts w:ascii="EucrosiaUPC" w:eastAsia="Times New Roman" w:hAnsi="EucrosiaUPC" w:cs="EucrosiaUPC" w:hint="cs"/>
          <w:color w:val="050505"/>
          <w:sz w:val="32"/>
          <w:szCs w:val="32"/>
          <w:cs/>
        </w:rPr>
        <w:t>” ขึ้นเพื่อ</w:t>
      </w:r>
      <w:r w:rsidRPr="00C5062F">
        <w:rPr>
          <w:rFonts w:ascii="EucrosiaUPC" w:eastAsia="Times New Roman" w:hAnsi="EucrosiaUPC" w:cs="EucrosiaUPC"/>
          <w:color w:val="050505"/>
          <w:sz w:val="32"/>
          <w:szCs w:val="32"/>
          <w:cs/>
        </w:rPr>
        <w:t>ศึกษาและจัดท</w:t>
      </w:r>
      <w:r w:rsidRPr="00C5062F">
        <w:rPr>
          <w:rFonts w:ascii="EucrosiaUPC" w:eastAsia="Times New Roman" w:hAnsi="EucrosiaUPC" w:cs="EucrosiaUPC" w:hint="cs"/>
          <w:color w:val="050505"/>
          <w:sz w:val="32"/>
          <w:szCs w:val="32"/>
          <w:cs/>
        </w:rPr>
        <w:t>ำ</w:t>
      </w:r>
      <w:r w:rsidRPr="00C5062F">
        <w:rPr>
          <w:rFonts w:ascii="EucrosiaUPC" w:eastAsia="Times New Roman" w:hAnsi="EucrosiaUPC" w:cs="EucrosiaUPC"/>
          <w:color w:val="050505"/>
          <w:sz w:val="32"/>
          <w:szCs w:val="32"/>
          <w:cs/>
        </w:rPr>
        <w:t>รายการตรวจสอบรายการที่ต้องเปิดเผยในหมายเหตุประกอบงบการเงิน (</w:t>
      </w:r>
      <w:r w:rsidRPr="00C5062F">
        <w:rPr>
          <w:rFonts w:ascii="EucrosiaUPC" w:eastAsia="Times New Roman" w:hAnsi="EucrosiaUPC" w:cs="EucrosiaUPC"/>
          <w:color w:val="050505"/>
          <w:sz w:val="32"/>
          <w:szCs w:val="32"/>
        </w:rPr>
        <w:t xml:space="preserve">TFRS Disclosure checklist) </w:t>
      </w:r>
      <w:r w:rsidRPr="00C5062F">
        <w:rPr>
          <w:rFonts w:ascii="EucrosiaUPC" w:eastAsia="Times New Roman" w:hAnsi="EucrosiaUPC" w:cs="EucrosiaUPC"/>
          <w:color w:val="050505"/>
          <w:sz w:val="32"/>
          <w:szCs w:val="32"/>
          <w:cs/>
        </w:rPr>
        <w:t>เพื่อเป็นเครื่องมือช่วยให้ผู้มีหน้าที่จัดท</w:t>
      </w:r>
      <w:r w:rsidRPr="00C5062F">
        <w:rPr>
          <w:rFonts w:ascii="EucrosiaUPC" w:eastAsia="Times New Roman" w:hAnsi="EucrosiaUPC" w:cs="EucrosiaUPC" w:hint="cs"/>
          <w:color w:val="050505"/>
          <w:sz w:val="32"/>
          <w:szCs w:val="32"/>
          <w:cs/>
        </w:rPr>
        <w:t>ำ</w:t>
      </w:r>
      <w:r w:rsidRPr="00C5062F">
        <w:rPr>
          <w:rFonts w:ascii="EucrosiaUPC" w:eastAsia="Times New Roman" w:hAnsi="EucrosiaUPC" w:cs="EucrosiaUPC"/>
          <w:color w:val="050505"/>
          <w:sz w:val="32"/>
          <w:szCs w:val="32"/>
          <w:cs/>
        </w:rPr>
        <w:t>รายงานทางการเงินของกิจการที่ใช้มาตรฐานการรายงานทางการเงินใช้เป็นแนวทางในการจัดท</w:t>
      </w:r>
      <w:r w:rsidRPr="00C5062F">
        <w:rPr>
          <w:rFonts w:ascii="EucrosiaUPC" w:eastAsia="Times New Roman" w:hAnsi="EucrosiaUPC" w:cs="EucrosiaUPC" w:hint="cs"/>
          <w:color w:val="050505"/>
          <w:sz w:val="32"/>
          <w:szCs w:val="32"/>
          <w:cs/>
        </w:rPr>
        <w:t>ำ</w:t>
      </w:r>
      <w:r w:rsidRPr="00C5062F">
        <w:rPr>
          <w:rFonts w:ascii="EucrosiaUPC" w:eastAsia="Times New Roman" w:hAnsi="EucrosiaUPC" w:cs="EucrosiaUPC"/>
          <w:color w:val="050505"/>
          <w:sz w:val="32"/>
          <w:szCs w:val="32"/>
          <w:cs/>
        </w:rPr>
        <w:t>และเปิดเผยข้อมูลในงบการเงินได้ถูกต้องและครบถ้วนตามข้อก</w:t>
      </w:r>
      <w:r w:rsidRPr="00C5062F">
        <w:rPr>
          <w:rFonts w:ascii="EucrosiaUPC" w:eastAsia="Times New Roman" w:hAnsi="EucrosiaUPC" w:cs="EucrosiaUPC" w:hint="cs"/>
          <w:color w:val="050505"/>
          <w:sz w:val="32"/>
          <w:szCs w:val="32"/>
          <w:cs/>
        </w:rPr>
        <w:t>ำ</w:t>
      </w:r>
      <w:r w:rsidRPr="00C5062F">
        <w:rPr>
          <w:rFonts w:ascii="EucrosiaUPC" w:eastAsia="Times New Roman" w:hAnsi="EucrosiaUPC" w:cs="EucrosiaUPC"/>
          <w:color w:val="050505"/>
          <w:sz w:val="32"/>
          <w:szCs w:val="32"/>
          <w:cs/>
        </w:rPr>
        <w:t>หนดของมาตรฐานการรายงานทางการเงิน และช่วยให้ผู้สอบบัญชีรับอนุญาตมีเครื่องมือในการสอบทานการแสดงรายการและการเปิดเผยข้อมูลในหมายเหตุประกอบงบการเงิน</w:t>
      </w:r>
    </w:p>
    <w:p w14:paraId="1877874D" w14:textId="3028716E" w:rsidR="00482381" w:rsidRPr="00C5062F" w:rsidRDefault="000259F2" w:rsidP="000259F2">
      <w:pPr>
        <w:pStyle w:val="Heading1"/>
        <w:spacing w:before="120" w:after="120" w:line="240" w:lineRule="auto"/>
        <w:rPr>
          <w:rFonts w:ascii="EucrosiaUPC" w:hAnsi="EucrosiaUPC" w:cs="EucrosiaUPC"/>
          <w:b/>
          <w:bCs/>
          <w:color w:val="0000FF"/>
          <w:sz w:val="36"/>
          <w:szCs w:val="36"/>
        </w:rPr>
      </w:pPr>
      <w:bookmarkStart w:id="1" w:name="_Toc126052736"/>
      <w:r w:rsidRPr="00C5062F">
        <w:rPr>
          <w:rFonts w:ascii="EucrosiaUPC" w:hAnsi="EucrosiaUPC" w:cs="EucrosiaUPC" w:hint="cs"/>
          <w:b/>
          <w:bCs/>
          <w:color w:val="0000FF"/>
          <w:sz w:val="36"/>
          <w:szCs w:val="36"/>
          <w:cs/>
        </w:rPr>
        <w:t>ข้อจำกัดของการใช้งาน</w:t>
      </w:r>
      <w:r w:rsidR="00DC3F26" w:rsidRPr="00C5062F">
        <w:rPr>
          <w:rFonts w:ascii="EucrosiaUPC" w:hAnsi="EucrosiaUPC" w:cs="EucrosiaUPC" w:hint="cs"/>
          <w:b/>
          <w:bCs/>
          <w:color w:val="0000FF"/>
          <w:sz w:val="36"/>
          <w:szCs w:val="36"/>
          <w:cs/>
        </w:rPr>
        <w:t>และวิธีการใช้งาน</w:t>
      </w:r>
      <w:bookmarkEnd w:id="1"/>
    </w:p>
    <w:p w14:paraId="025F1C36" w14:textId="77777777" w:rsidR="0092593D" w:rsidRPr="00C5062F" w:rsidRDefault="0092593D" w:rsidP="00B22F40">
      <w:pPr>
        <w:rPr>
          <w:rFonts w:ascii="EucrosiaUPC" w:eastAsia="Times New Roman" w:hAnsi="EucrosiaUPC" w:cs="EucrosiaUPC"/>
          <w:b/>
          <w:bCs/>
          <w:color w:val="050505"/>
          <w:sz w:val="32"/>
          <w:szCs w:val="32"/>
          <w:u w:val="single"/>
        </w:rPr>
      </w:pPr>
      <w:r w:rsidRPr="00C5062F">
        <w:rPr>
          <w:rFonts w:ascii="EucrosiaUPC" w:eastAsia="Times New Roman" w:hAnsi="EucrosiaUPC" w:cs="EucrosiaUPC" w:hint="cs"/>
          <w:b/>
          <w:bCs/>
          <w:color w:val="050505"/>
          <w:sz w:val="32"/>
          <w:szCs w:val="32"/>
          <w:u w:val="single"/>
          <w:cs/>
        </w:rPr>
        <w:t>ข้อจำกัดการใช้งาน</w:t>
      </w:r>
    </w:p>
    <w:p w14:paraId="19A1D1E9" w14:textId="093CF3BC" w:rsidR="00E0595B" w:rsidRPr="00C5062F" w:rsidRDefault="00A47BDE" w:rsidP="006D25B5">
      <w:pPr>
        <w:tabs>
          <w:tab w:val="left" w:pos="567"/>
        </w:tabs>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cs/>
        </w:rPr>
        <w:t>รายการตรวจสอบรายการที่ต้องเปิดเผยในหมายเหตุประกอบงบการเงิน (</w:t>
      </w:r>
      <w:r w:rsidRPr="00C5062F">
        <w:rPr>
          <w:rFonts w:ascii="EucrosiaUPC" w:eastAsia="Times New Roman" w:hAnsi="EucrosiaUPC" w:cs="EucrosiaUPC"/>
          <w:color w:val="050505"/>
          <w:sz w:val="32"/>
          <w:szCs w:val="32"/>
        </w:rPr>
        <w:t xml:space="preserve">TFRS Disclosure checklist) </w:t>
      </w:r>
      <w:r w:rsidR="009E6BE0" w:rsidRPr="00C5062F">
        <w:rPr>
          <w:rFonts w:ascii="EucrosiaUPC" w:eastAsia="Times New Roman" w:hAnsi="EucrosiaUPC" w:cs="EucrosiaUPC"/>
          <w:color w:val="050505"/>
          <w:sz w:val="32"/>
          <w:szCs w:val="32"/>
          <w:cs/>
        </w:rPr>
        <w:t>ฉบับนี้</w:t>
      </w:r>
      <w:r w:rsidRPr="00C5062F">
        <w:rPr>
          <w:rFonts w:ascii="EucrosiaUPC" w:eastAsia="Times New Roman" w:hAnsi="EucrosiaUPC" w:cs="EucrosiaUPC"/>
          <w:color w:val="050505"/>
          <w:sz w:val="32"/>
          <w:szCs w:val="32"/>
          <w:cs/>
        </w:rPr>
        <w:t xml:space="preserve"> </w:t>
      </w:r>
    </w:p>
    <w:p w14:paraId="28FBF5A6" w14:textId="76B27838" w:rsidR="00896A4D" w:rsidRPr="00C5062F" w:rsidRDefault="00E0595B" w:rsidP="006D25B5">
      <w:pPr>
        <w:pStyle w:val="ListParagraph"/>
        <w:numPr>
          <w:ilvl w:val="0"/>
          <w:numId w:val="16"/>
        </w:numPr>
        <w:tabs>
          <w:tab w:val="left" w:pos="567"/>
        </w:tabs>
        <w:spacing w:after="0" w:line="240" w:lineRule="auto"/>
        <w:ind w:left="993" w:hanging="567"/>
        <w:jc w:val="thaiDistribute"/>
        <w:rPr>
          <w:rFonts w:ascii="EucrosiaUPC" w:hAnsi="EucrosiaUPC" w:cs="EucrosiaUPC"/>
          <w:color w:val="00B050"/>
          <w:sz w:val="32"/>
          <w:szCs w:val="32"/>
        </w:rPr>
      </w:pPr>
      <w:r w:rsidRPr="00C5062F">
        <w:rPr>
          <w:rFonts w:ascii="EucrosiaUPC" w:eastAsia="Times New Roman" w:hAnsi="EucrosiaUPC" w:cs="EucrosiaUPC"/>
          <w:color w:val="050505"/>
          <w:sz w:val="32"/>
          <w:szCs w:val="32"/>
          <w:cs/>
        </w:rPr>
        <w:t>นำมา</w:t>
      </w:r>
      <w:r w:rsidR="00AF4D71" w:rsidRPr="00C5062F">
        <w:rPr>
          <w:rFonts w:ascii="EucrosiaUPC" w:eastAsia="Times New Roman" w:hAnsi="EucrosiaUPC" w:cs="EucrosiaUPC"/>
          <w:color w:val="050505"/>
          <w:sz w:val="32"/>
          <w:szCs w:val="32"/>
          <w:cs/>
        </w:rPr>
        <w:t>ใช้</w:t>
      </w:r>
      <w:r w:rsidRPr="00C5062F">
        <w:rPr>
          <w:rFonts w:ascii="EucrosiaUPC" w:eastAsia="Times New Roman" w:hAnsi="EucrosiaUPC" w:cs="EucrosiaUPC"/>
          <w:color w:val="050505"/>
          <w:sz w:val="32"/>
          <w:szCs w:val="32"/>
          <w:cs/>
        </w:rPr>
        <w:t>กับ</w:t>
      </w:r>
      <w:r w:rsidRPr="00C5062F">
        <w:rPr>
          <w:rFonts w:ascii="EucrosiaUPC" w:eastAsia="Times New Roman" w:hAnsi="EucrosiaUPC" w:cs="EucrosiaUPC"/>
          <w:b/>
          <w:bCs/>
          <w:color w:val="009E47"/>
          <w:sz w:val="32"/>
          <w:szCs w:val="32"/>
          <w:cs/>
        </w:rPr>
        <w:t>กิจการที่จัดทำรายงานทางการเงิน</w:t>
      </w:r>
      <w:r w:rsidR="00896A4D" w:rsidRPr="00C5062F">
        <w:rPr>
          <w:rFonts w:ascii="EucrosiaUPC" w:eastAsia="Times New Roman" w:hAnsi="EucrosiaUPC" w:cs="EucrosiaUPC"/>
          <w:b/>
          <w:bCs/>
          <w:color w:val="009E47"/>
          <w:sz w:val="32"/>
          <w:szCs w:val="32"/>
          <w:cs/>
        </w:rPr>
        <w:t>ตาม</w:t>
      </w:r>
      <w:r w:rsidRPr="00C5062F">
        <w:rPr>
          <w:rFonts w:ascii="EucrosiaUPC" w:eastAsia="Times New Roman" w:hAnsi="EucrosiaUPC" w:cs="EucrosiaUPC"/>
          <w:b/>
          <w:bCs/>
          <w:color w:val="009E47"/>
          <w:sz w:val="32"/>
          <w:szCs w:val="32"/>
          <w:cs/>
        </w:rPr>
        <w:t>มาตรฐานการรายงานทางการเงิน</w:t>
      </w:r>
      <w:r w:rsidR="00AA14B7" w:rsidRPr="00C5062F">
        <w:rPr>
          <w:rFonts w:ascii="EucrosiaUPC" w:eastAsia="Times New Roman" w:hAnsi="EucrosiaUPC" w:cs="EucrosiaUPC"/>
          <w:b/>
          <w:bCs/>
          <w:color w:val="009E47"/>
          <w:sz w:val="32"/>
          <w:szCs w:val="32"/>
          <w:cs/>
        </w:rPr>
        <w:t xml:space="preserve"> (</w:t>
      </w:r>
      <w:r w:rsidR="00AA14B7" w:rsidRPr="00C5062F">
        <w:rPr>
          <w:rFonts w:ascii="EucrosiaUPC" w:eastAsia="Times New Roman" w:hAnsi="EucrosiaUPC" w:cs="EucrosiaUPC"/>
          <w:b/>
          <w:bCs/>
          <w:color w:val="009E47"/>
          <w:sz w:val="32"/>
          <w:szCs w:val="32"/>
          <w:lang w:val="en-GB"/>
        </w:rPr>
        <w:t xml:space="preserve">TFRS) </w:t>
      </w:r>
      <w:r w:rsidR="00896A4D" w:rsidRPr="00C5062F">
        <w:rPr>
          <w:rFonts w:ascii="EucrosiaUPC" w:eastAsia="Times New Roman" w:hAnsi="EucrosiaUPC" w:cs="EucrosiaUPC"/>
          <w:b/>
          <w:bCs/>
          <w:color w:val="009E47"/>
          <w:sz w:val="32"/>
          <w:szCs w:val="32"/>
          <w:cs/>
        </w:rPr>
        <w:t>เท่านั้น</w:t>
      </w:r>
    </w:p>
    <w:p w14:paraId="010F2DC4" w14:textId="57C8D3EF" w:rsidR="00E0545B" w:rsidRPr="00C5062F" w:rsidRDefault="00E0545B" w:rsidP="006D25B5">
      <w:pPr>
        <w:pStyle w:val="ListParagraph"/>
        <w:numPr>
          <w:ilvl w:val="0"/>
          <w:numId w:val="16"/>
        </w:numPr>
        <w:tabs>
          <w:tab w:val="left" w:pos="567"/>
        </w:tabs>
        <w:spacing w:after="0" w:line="240" w:lineRule="auto"/>
        <w:ind w:left="993" w:hanging="567"/>
        <w:jc w:val="thaiDistribute"/>
        <w:rPr>
          <w:rFonts w:ascii="EucrosiaUPC" w:hAnsi="EucrosiaUPC" w:cs="EucrosiaUPC"/>
          <w:sz w:val="32"/>
          <w:szCs w:val="32"/>
        </w:rPr>
      </w:pPr>
      <w:r w:rsidRPr="00C5062F">
        <w:rPr>
          <w:rFonts w:ascii="EucrosiaUPC" w:eastAsia="Times New Roman" w:hAnsi="EucrosiaUPC" w:cs="EucrosiaUPC" w:hint="cs"/>
          <w:color w:val="050505"/>
          <w:sz w:val="32"/>
          <w:szCs w:val="32"/>
          <w:cs/>
        </w:rPr>
        <w:t>นำมาใช้สำหรับ</w:t>
      </w:r>
      <w:r w:rsidRPr="00C5062F">
        <w:rPr>
          <w:rFonts w:ascii="EucrosiaUPC" w:eastAsia="Times New Roman" w:hAnsi="EucrosiaUPC" w:cs="EucrosiaUPC"/>
          <w:b/>
          <w:bCs/>
          <w:color w:val="009E47"/>
          <w:sz w:val="32"/>
          <w:szCs w:val="32"/>
          <w:cs/>
        </w:rPr>
        <w:t>การจัดทำงบการเงินประจำปีเท่านั้น</w:t>
      </w:r>
      <w:r w:rsidRPr="00C5062F">
        <w:rPr>
          <w:rFonts w:ascii="EucrosiaUPC" w:eastAsia="Times New Roman" w:hAnsi="EucrosiaUPC" w:cs="EucrosiaUPC"/>
          <w:color w:val="009E47"/>
          <w:sz w:val="32"/>
          <w:szCs w:val="32"/>
          <w:cs/>
        </w:rPr>
        <w:t xml:space="preserve"> </w:t>
      </w:r>
      <w:r w:rsidRPr="00C5062F">
        <w:rPr>
          <w:rFonts w:ascii="EucrosiaUPC" w:eastAsia="Times New Roman" w:hAnsi="EucrosiaUPC" w:cs="EucrosiaUPC" w:hint="cs"/>
          <w:color w:val="050505"/>
          <w:sz w:val="32"/>
          <w:szCs w:val="32"/>
          <w:cs/>
        </w:rPr>
        <w:t>(ไม่สามารถนำไปใช้กับงบการเงินระหว่างกาลได้)</w:t>
      </w:r>
    </w:p>
    <w:p w14:paraId="3C939AF1" w14:textId="768B0EA8" w:rsidR="0026389E" w:rsidRPr="00C5062F" w:rsidRDefault="00AA14B7" w:rsidP="006D25B5">
      <w:pPr>
        <w:pStyle w:val="ListParagraph"/>
        <w:numPr>
          <w:ilvl w:val="0"/>
          <w:numId w:val="16"/>
        </w:numPr>
        <w:tabs>
          <w:tab w:val="left" w:pos="567"/>
        </w:tabs>
        <w:spacing w:after="0" w:line="240" w:lineRule="auto"/>
        <w:ind w:left="993" w:hanging="567"/>
        <w:jc w:val="thaiDistribute"/>
        <w:rPr>
          <w:b/>
          <w:bCs/>
          <w:color w:val="00B050"/>
        </w:rPr>
      </w:pPr>
      <w:r w:rsidRPr="00C5062F">
        <w:rPr>
          <w:rFonts w:ascii="EucrosiaUPC" w:eastAsia="Times New Roman" w:hAnsi="EucrosiaUPC" w:cs="EucrosiaUPC"/>
          <w:color w:val="050505"/>
          <w:sz w:val="32"/>
          <w:szCs w:val="32"/>
          <w:cs/>
        </w:rPr>
        <w:t>ข้อกำหนด</w:t>
      </w:r>
      <w:r w:rsidR="00015298" w:rsidRPr="00C5062F">
        <w:rPr>
          <w:rFonts w:ascii="EucrosiaUPC" w:eastAsia="Times New Roman" w:hAnsi="EucrosiaUPC" w:cs="EucrosiaUPC" w:hint="cs"/>
          <w:color w:val="050505"/>
          <w:sz w:val="32"/>
          <w:szCs w:val="32"/>
          <w:cs/>
        </w:rPr>
        <w:t>ทั้งหมดได้จัดทำขึ้น</w:t>
      </w:r>
      <w:r w:rsidR="00EE0106" w:rsidRPr="00C5062F">
        <w:rPr>
          <w:rFonts w:ascii="EucrosiaUPC" w:eastAsia="Times New Roman" w:hAnsi="EucrosiaUPC" w:cs="EucrosiaUPC"/>
          <w:color w:val="050505"/>
          <w:sz w:val="32"/>
          <w:szCs w:val="32"/>
          <w:cs/>
        </w:rPr>
        <w:t>โดยอิง</w:t>
      </w:r>
      <w:r w:rsidR="006665F0" w:rsidRPr="00C5062F">
        <w:rPr>
          <w:rFonts w:ascii="EucrosiaUPC" w:eastAsia="Times New Roman" w:hAnsi="EucrosiaUPC" w:cs="EucrosiaUPC"/>
          <w:color w:val="050505"/>
          <w:sz w:val="32"/>
          <w:szCs w:val="32"/>
          <w:cs/>
        </w:rPr>
        <w:t>มา</w:t>
      </w:r>
      <w:r w:rsidR="00EE0106" w:rsidRPr="00C5062F">
        <w:rPr>
          <w:rFonts w:ascii="EucrosiaUPC" w:eastAsia="Times New Roman" w:hAnsi="EucrosiaUPC" w:cs="EucrosiaUPC"/>
          <w:color w:val="050505"/>
          <w:sz w:val="32"/>
          <w:szCs w:val="32"/>
          <w:cs/>
        </w:rPr>
        <w:t xml:space="preserve">จากมาตรฐานการรายงานทางการเงิน </w:t>
      </w:r>
      <w:r w:rsidR="006665F0" w:rsidRPr="00C5062F">
        <w:rPr>
          <w:rFonts w:ascii="EucrosiaUPC" w:eastAsia="Times New Roman" w:hAnsi="EucrosiaUPC" w:cs="EucrosiaUPC"/>
          <w:color w:val="050505"/>
          <w:sz w:val="32"/>
          <w:szCs w:val="32"/>
          <w:cs/>
        </w:rPr>
        <w:t>ฉบับ</w:t>
      </w:r>
      <w:r w:rsidR="00AF4D71" w:rsidRPr="00C5062F">
        <w:rPr>
          <w:rFonts w:ascii="EucrosiaUPC" w:eastAsia="Times New Roman" w:hAnsi="EucrosiaUPC" w:cs="EucrosiaUPC"/>
          <w:color w:val="050505"/>
          <w:sz w:val="32"/>
          <w:szCs w:val="32"/>
          <w:cs/>
        </w:rPr>
        <w:t xml:space="preserve">ปรับปรุง </w:t>
      </w:r>
      <w:r w:rsidR="00AA0302" w:rsidRPr="00C5062F">
        <w:rPr>
          <w:rFonts w:ascii="EucrosiaUPC" w:eastAsia="Times New Roman" w:hAnsi="EucrosiaUPC" w:cs="EucrosiaUPC"/>
          <w:color w:val="050505"/>
          <w:sz w:val="32"/>
          <w:szCs w:val="32"/>
        </w:rPr>
        <w:t>2564</w:t>
      </w:r>
      <w:r w:rsidR="00C524A4" w:rsidRPr="00C5062F">
        <w:rPr>
          <w:rFonts w:ascii="EucrosiaUPC" w:eastAsia="Times New Roman" w:hAnsi="EucrosiaUPC" w:cs="EucrosiaUPC"/>
          <w:color w:val="050505"/>
          <w:sz w:val="32"/>
          <w:szCs w:val="32"/>
          <w:cs/>
        </w:rPr>
        <w:t xml:space="preserve"> (</w:t>
      </w:r>
      <w:r w:rsidR="00C524A4" w:rsidRPr="00C5062F">
        <w:rPr>
          <w:rFonts w:ascii="EucrosiaUPC" w:eastAsia="Times New Roman" w:hAnsi="EucrosiaUPC" w:cs="EucrosiaUPC"/>
          <w:color w:val="050505"/>
          <w:sz w:val="32"/>
          <w:szCs w:val="32"/>
        </w:rPr>
        <w:t xml:space="preserve">Bound Volume </w:t>
      </w:r>
      <w:r w:rsidR="00AA0302" w:rsidRPr="00C5062F">
        <w:rPr>
          <w:rFonts w:ascii="EucrosiaUPC" w:eastAsia="Times New Roman" w:hAnsi="EucrosiaUPC" w:cs="EucrosiaUPC"/>
          <w:color w:val="050505"/>
          <w:sz w:val="32"/>
          <w:szCs w:val="32"/>
        </w:rPr>
        <w:t>2021</w:t>
      </w:r>
      <w:r w:rsidR="00C524A4" w:rsidRPr="00C5062F">
        <w:rPr>
          <w:rFonts w:ascii="EucrosiaUPC" w:eastAsia="Times New Roman" w:hAnsi="EucrosiaUPC" w:cs="EucrosiaUPC"/>
          <w:color w:val="050505"/>
          <w:sz w:val="32"/>
          <w:szCs w:val="32"/>
          <w:cs/>
        </w:rPr>
        <w:t>) ดังนั้นจึงใช้กับ</w:t>
      </w:r>
      <w:r w:rsidR="00015298" w:rsidRPr="00C5062F">
        <w:rPr>
          <w:rFonts w:ascii="EucrosiaUPC" w:eastAsia="Times New Roman" w:hAnsi="EucrosiaUPC" w:cs="EucrosiaUPC" w:hint="cs"/>
          <w:color w:val="050505"/>
          <w:sz w:val="32"/>
          <w:szCs w:val="32"/>
          <w:cs/>
        </w:rPr>
        <w:t>การแสดงรายการและการเปิดเผยข้อมูล</w:t>
      </w:r>
      <w:r w:rsidR="00755D13" w:rsidRPr="00C5062F">
        <w:rPr>
          <w:rFonts w:ascii="EucrosiaUPC" w:eastAsia="Times New Roman" w:hAnsi="EucrosiaUPC" w:cs="EucrosiaUPC" w:hint="cs"/>
          <w:color w:val="050505"/>
          <w:sz w:val="32"/>
          <w:szCs w:val="32"/>
          <w:cs/>
        </w:rPr>
        <w:t>ของ</w:t>
      </w:r>
      <w:r w:rsidR="00A73BDE" w:rsidRPr="00C5062F">
        <w:rPr>
          <w:rFonts w:ascii="EucrosiaUPC" w:eastAsia="Times New Roman" w:hAnsi="EucrosiaUPC" w:cs="EucrosiaUPC"/>
          <w:b/>
          <w:bCs/>
          <w:color w:val="00B050"/>
          <w:sz w:val="32"/>
          <w:szCs w:val="32"/>
          <w:cs/>
        </w:rPr>
        <w:t xml:space="preserve">งบการเงินสำหรับรอบระยะเวลาบัญชีที่เริ่มในหรือหลังวันที่ </w:t>
      </w:r>
      <w:r w:rsidR="00AA0302" w:rsidRPr="00C5062F">
        <w:rPr>
          <w:rFonts w:ascii="EucrosiaUPC" w:eastAsia="Times New Roman" w:hAnsi="EucrosiaUPC" w:cs="EucrosiaUPC"/>
          <w:b/>
          <w:bCs/>
          <w:color w:val="00B050"/>
          <w:sz w:val="32"/>
          <w:szCs w:val="32"/>
        </w:rPr>
        <w:t>1</w:t>
      </w:r>
      <w:r w:rsidR="00A73BDE" w:rsidRPr="00C5062F">
        <w:rPr>
          <w:rFonts w:ascii="EucrosiaUPC" w:eastAsia="Times New Roman" w:hAnsi="EucrosiaUPC" w:cs="EucrosiaUPC"/>
          <w:b/>
          <w:bCs/>
          <w:color w:val="00B050"/>
          <w:sz w:val="32"/>
          <w:szCs w:val="32"/>
          <w:cs/>
        </w:rPr>
        <w:t xml:space="preserve"> มกราคม </w:t>
      </w:r>
      <w:r w:rsidR="00AA0302" w:rsidRPr="00C5062F">
        <w:rPr>
          <w:rFonts w:ascii="EucrosiaUPC" w:eastAsia="Times New Roman" w:hAnsi="EucrosiaUPC" w:cs="EucrosiaUPC"/>
          <w:b/>
          <w:bCs/>
          <w:color w:val="00B050"/>
          <w:sz w:val="32"/>
          <w:szCs w:val="32"/>
        </w:rPr>
        <w:t>2565</w:t>
      </w:r>
      <w:r w:rsidR="00A73BDE" w:rsidRPr="00C5062F">
        <w:rPr>
          <w:rFonts w:ascii="EucrosiaUPC" w:eastAsia="Times New Roman" w:hAnsi="EucrosiaUPC" w:cs="EucrosiaUPC"/>
          <w:b/>
          <w:bCs/>
          <w:color w:val="00B050"/>
          <w:sz w:val="32"/>
          <w:szCs w:val="32"/>
          <w:cs/>
        </w:rPr>
        <w:t xml:space="preserve"> </w:t>
      </w:r>
      <w:r w:rsidR="00E44D60" w:rsidRPr="00C5062F">
        <w:rPr>
          <w:rFonts w:ascii="EucrosiaUPC" w:eastAsia="Times New Roman" w:hAnsi="EucrosiaUPC" w:cs="EucrosiaUPC"/>
          <w:b/>
          <w:bCs/>
          <w:color w:val="00B050"/>
          <w:sz w:val="32"/>
          <w:szCs w:val="32"/>
          <w:cs/>
        </w:rPr>
        <w:t>เท่านั้น</w:t>
      </w:r>
    </w:p>
    <w:p w14:paraId="594117D2" w14:textId="7FF692A4" w:rsidR="00965A4C" w:rsidRPr="00C5062F" w:rsidRDefault="00965A4C" w:rsidP="006D25B5">
      <w:pPr>
        <w:pStyle w:val="ListParagraph"/>
        <w:numPr>
          <w:ilvl w:val="0"/>
          <w:numId w:val="16"/>
        </w:numPr>
        <w:tabs>
          <w:tab w:val="left" w:pos="567"/>
        </w:tabs>
        <w:spacing w:after="0" w:line="240" w:lineRule="auto"/>
        <w:ind w:left="993" w:hanging="567"/>
        <w:jc w:val="thaiDistribute"/>
        <w:rPr>
          <w:rFonts w:ascii="EucrosiaUPC" w:hAnsi="EucrosiaUPC" w:cs="EucrosiaUPC"/>
          <w:sz w:val="32"/>
          <w:szCs w:val="32"/>
        </w:rPr>
      </w:pPr>
      <w:r w:rsidRPr="00C5062F">
        <w:rPr>
          <w:rFonts w:ascii="EucrosiaUPC" w:hAnsi="EucrosiaUPC" w:cs="EucrosiaUPC"/>
          <w:sz w:val="32"/>
          <w:szCs w:val="32"/>
          <w:cs/>
        </w:rPr>
        <w:t>ข้อกำหนด</w:t>
      </w:r>
      <w:r w:rsidRPr="00C5062F">
        <w:rPr>
          <w:rFonts w:ascii="EucrosiaUPC" w:hAnsi="EucrosiaUPC" w:cs="EucrosiaUPC" w:hint="cs"/>
          <w:sz w:val="32"/>
          <w:szCs w:val="32"/>
          <w:cs/>
        </w:rPr>
        <w:t>ทั้งหมดนี้จะเป็น</w:t>
      </w:r>
      <w:r w:rsidRPr="00C5062F">
        <w:rPr>
          <w:rFonts w:ascii="EucrosiaUPC" w:hAnsi="EucrosiaUPC" w:cs="EucrosiaUPC"/>
          <w:sz w:val="32"/>
          <w:szCs w:val="32"/>
          <w:cs/>
        </w:rPr>
        <w:t>เฉพาะในส่วนที่</w:t>
      </w:r>
      <w:r w:rsidRPr="00C5062F">
        <w:rPr>
          <w:rFonts w:ascii="EucrosiaUPC" w:hAnsi="EucrosiaUPC" w:cs="EucrosiaUPC"/>
          <w:b/>
          <w:bCs/>
          <w:color w:val="009E47"/>
          <w:sz w:val="32"/>
          <w:szCs w:val="32"/>
          <w:cs/>
        </w:rPr>
        <w:t>เกี่ยวข้องกับการแสดงรายการและการเปิดเผยข้อมูลเท่านั้น</w:t>
      </w:r>
    </w:p>
    <w:p w14:paraId="29059063" w14:textId="4DAE0594" w:rsidR="00A62902" w:rsidRPr="00C5062F" w:rsidRDefault="00095BB7" w:rsidP="006D25B5">
      <w:pPr>
        <w:pStyle w:val="ListParagraph"/>
        <w:numPr>
          <w:ilvl w:val="0"/>
          <w:numId w:val="16"/>
        </w:numPr>
        <w:tabs>
          <w:tab w:val="left" w:pos="567"/>
        </w:tabs>
        <w:spacing w:after="0" w:line="240" w:lineRule="auto"/>
        <w:ind w:left="993" w:hanging="567"/>
        <w:jc w:val="thaiDistribute"/>
        <w:rPr>
          <w:rFonts w:ascii="EucrosiaUPC" w:hAnsi="EucrosiaUPC" w:cs="EucrosiaUPC"/>
          <w:sz w:val="32"/>
          <w:szCs w:val="32"/>
        </w:rPr>
      </w:pPr>
      <w:r w:rsidRPr="00C5062F">
        <w:rPr>
          <w:rFonts w:ascii="EucrosiaUPC" w:eastAsia="Times New Roman" w:hAnsi="EucrosiaUPC" w:cs="EucrosiaUPC"/>
          <w:b/>
          <w:bCs/>
          <w:color w:val="009E47"/>
          <w:sz w:val="32"/>
          <w:szCs w:val="32"/>
          <w:cs/>
        </w:rPr>
        <w:t>ไม่ได้รวม</w:t>
      </w:r>
      <w:r w:rsidR="00BF038B" w:rsidRPr="00C5062F">
        <w:rPr>
          <w:rFonts w:ascii="EucrosiaUPC" w:eastAsia="Times New Roman" w:hAnsi="EucrosiaUPC" w:cs="EucrosiaUPC"/>
          <w:b/>
          <w:bCs/>
          <w:color w:val="009E47"/>
          <w:sz w:val="32"/>
          <w:szCs w:val="32"/>
          <w:cs/>
        </w:rPr>
        <w:t>ถึง</w:t>
      </w:r>
      <w:r w:rsidRPr="00C5062F">
        <w:rPr>
          <w:rFonts w:ascii="EucrosiaUPC" w:eastAsia="Times New Roman" w:hAnsi="EucrosiaUPC" w:cs="EucrosiaUPC"/>
          <w:b/>
          <w:bCs/>
          <w:color w:val="009E47"/>
          <w:sz w:val="32"/>
          <w:szCs w:val="32"/>
          <w:cs/>
        </w:rPr>
        <w:t>การเปิดเผยข้อมูล</w:t>
      </w:r>
      <w:r w:rsidR="00A91941" w:rsidRPr="00C5062F">
        <w:rPr>
          <w:rFonts w:ascii="EucrosiaUPC" w:eastAsia="Times New Roman" w:hAnsi="EucrosiaUPC" w:cs="EucrosiaUPC"/>
          <w:b/>
          <w:bCs/>
          <w:color w:val="009E47"/>
          <w:sz w:val="32"/>
          <w:szCs w:val="32"/>
          <w:cs/>
        </w:rPr>
        <w:t>อื่น</w:t>
      </w:r>
      <w:r w:rsidR="006C53DB" w:rsidRPr="00C5062F">
        <w:rPr>
          <w:rFonts w:ascii="EucrosiaUPC" w:eastAsia="Times New Roman" w:hAnsi="EucrosiaUPC" w:cs="EucrosiaUPC"/>
          <w:b/>
          <w:bCs/>
          <w:color w:val="009E47"/>
          <w:sz w:val="32"/>
          <w:szCs w:val="32"/>
          <w:cs/>
        </w:rPr>
        <w:t>ที่</w:t>
      </w:r>
      <w:r w:rsidR="006878C9" w:rsidRPr="00C5062F">
        <w:rPr>
          <w:rFonts w:ascii="EucrosiaUPC" w:eastAsia="Times New Roman" w:hAnsi="EucrosiaUPC" w:cs="EucrosiaUPC"/>
          <w:b/>
          <w:bCs/>
          <w:color w:val="009E47"/>
          <w:sz w:val="32"/>
          <w:szCs w:val="32"/>
          <w:cs/>
        </w:rPr>
        <w:t>นอกเหนือจากที่มาตรฐานการรายงานทางการเงิน</w:t>
      </w:r>
      <w:r w:rsidR="006C53DB" w:rsidRPr="00C5062F">
        <w:rPr>
          <w:rFonts w:ascii="EucrosiaUPC" w:eastAsia="Times New Roman" w:hAnsi="EucrosiaUPC" w:cs="EucrosiaUPC"/>
          <w:b/>
          <w:bCs/>
          <w:color w:val="009E47"/>
          <w:sz w:val="32"/>
          <w:szCs w:val="32"/>
          <w:cs/>
        </w:rPr>
        <w:t>ได้ระบุไว้</w:t>
      </w:r>
      <w:r w:rsidR="00A91941" w:rsidRPr="00C5062F">
        <w:rPr>
          <w:rFonts w:ascii="EucrosiaUPC" w:eastAsia="Times New Roman" w:hAnsi="EucrosiaUPC" w:cs="EucrosiaUPC"/>
          <w:color w:val="009E47"/>
          <w:sz w:val="32"/>
          <w:szCs w:val="32"/>
          <w:cs/>
        </w:rPr>
        <w:t xml:space="preserve"> </w:t>
      </w:r>
      <w:r w:rsidR="00A64A42">
        <w:rPr>
          <w:rFonts w:ascii="EucrosiaUPC" w:eastAsia="Times New Roman" w:hAnsi="EucrosiaUPC" w:cs="EucrosiaUPC"/>
          <w:color w:val="009E47"/>
          <w:sz w:val="32"/>
          <w:szCs w:val="32"/>
          <w:cs/>
        </w:rPr>
        <w:br/>
      </w:r>
      <w:r w:rsidR="00A91941" w:rsidRPr="00C5062F">
        <w:rPr>
          <w:rFonts w:ascii="EucrosiaUPC" w:eastAsia="Times New Roman" w:hAnsi="EucrosiaUPC" w:cs="EucrosiaUPC" w:hint="cs"/>
          <w:color w:val="050505"/>
          <w:sz w:val="32"/>
          <w:szCs w:val="32"/>
          <w:cs/>
        </w:rPr>
        <w:t>ซึ่งกิจการ</w:t>
      </w:r>
      <w:r w:rsidR="009A5106" w:rsidRPr="00C5062F">
        <w:rPr>
          <w:rFonts w:ascii="EucrosiaUPC" w:eastAsia="Times New Roman" w:hAnsi="EucrosiaUPC" w:cs="EucrosiaUPC" w:hint="cs"/>
          <w:color w:val="050505"/>
          <w:sz w:val="32"/>
          <w:szCs w:val="32"/>
          <w:cs/>
        </w:rPr>
        <w:t>ถูกกำหนด</w:t>
      </w:r>
      <w:r w:rsidR="00A62902" w:rsidRPr="00C5062F">
        <w:rPr>
          <w:rFonts w:ascii="EucrosiaUPC" w:eastAsia="Times New Roman" w:hAnsi="EucrosiaUPC" w:cs="EucrosiaUPC" w:hint="cs"/>
          <w:color w:val="050505"/>
          <w:sz w:val="32"/>
          <w:szCs w:val="32"/>
          <w:cs/>
        </w:rPr>
        <w:t>ให้</w:t>
      </w:r>
      <w:r w:rsidR="00A91941" w:rsidRPr="00C5062F">
        <w:rPr>
          <w:rFonts w:ascii="EucrosiaUPC" w:eastAsia="Times New Roman" w:hAnsi="EucrosiaUPC" w:cs="EucrosiaUPC" w:hint="cs"/>
          <w:color w:val="050505"/>
          <w:sz w:val="32"/>
          <w:szCs w:val="32"/>
          <w:cs/>
        </w:rPr>
        <w:t>ต้องเปิดเผยเพื่อให้เป็นไปตามข้อกำหนด เงื่อนไขหรือกฎหมายที่เกี่ยวข้อง</w:t>
      </w:r>
      <w:r w:rsidR="00A62902" w:rsidRPr="00C5062F">
        <w:rPr>
          <w:rFonts w:ascii="EucrosiaUPC" w:eastAsia="Times New Roman" w:hAnsi="EucrosiaUPC" w:cs="EucrosiaUPC" w:hint="cs"/>
          <w:color w:val="050505"/>
          <w:sz w:val="32"/>
          <w:szCs w:val="32"/>
          <w:cs/>
        </w:rPr>
        <w:t>กับกิจการ</w:t>
      </w:r>
    </w:p>
    <w:p w14:paraId="1F652E7E" w14:textId="589BFE75" w:rsidR="00095BB7" w:rsidRPr="00C5062F" w:rsidRDefault="00A62902" w:rsidP="006D25B5">
      <w:pPr>
        <w:pStyle w:val="ListParagraph"/>
        <w:numPr>
          <w:ilvl w:val="0"/>
          <w:numId w:val="16"/>
        </w:numPr>
        <w:spacing w:after="0" w:line="240" w:lineRule="auto"/>
        <w:ind w:left="993" w:hanging="567"/>
        <w:jc w:val="thaiDistribute"/>
        <w:rPr>
          <w:rFonts w:ascii="EucrosiaUPC" w:hAnsi="EucrosiaUPC" w:cs="EucrosiaUPC"/>
          <w:sz w:val="32"/>
          <w:szCs w:val="32"/>
        </w:rPr>
      </w:pPr>
      <w:r w:rsidRPr="00C5062F">
        <w:rPr>
          <w:rFonts w:ascii="EucrosiaUPC" w:eastAsia="Times New Roman" w:hAnsi="EucrosiaUPC" w:cs="EucrosiaUPC"/>
          <w:b/>
          <w:bCs/>
          <w:color w:val="009E47"/>
          <w:sz w:val="32"/>
          <w:szCs w:val="32"/>
          <w:cs/>
        </w:rPr>
        <w:t>ไม่ได้รวม</w:t>
      </w:r>
      <w:r w:rsidR="00C66324" w:rsidRPr="00C5062F">
        <w:rPr>
          <w:rFonts w:ascii="EucrosiaUPC" w:eastAsia="Times New Roman" w:hAnsi="EucrosiaUPC" w:cs="EucrosiaUPC"/>
          <w:b/>
          <w:bCs/>
          <w:color w:val="009E47"/>
          <w:sz w:val="32"/>
          <w:szCs w:val="32"/>
          <w:cs/>
        </w:rPr>
        <w:t>ข้อกำหนดเกี่ยวกับการแสดงรายการและการเปิดเผยข้อมูล</w:t>
      </w:r>
      <w:r w:rsidRPr="00C5062F">
        <w:rPr>
          <w:rFonts w:ascii="EucrosiaUPC" w:eastAsia="Times New Roman" w:hAnsi="EucrosiaUPC" w:cs="EucrosiaUPC"/>
          <w:b/>
          <w:bCs/>
          <w:color w:val="009E47"/>
          <w:sz w:val="32"/>
          <w:szCs w:val="32"/>
          <w:cs/>
        </w:rPr>
        <w:t>สำหรับธุรกิจประกันภัย</w:t>
      </w:r>
      <w:r w:rsidR="00C66324" w:rsidRPr="00C5062F">
        <w:rPr>
          <w:rFonts w:ascii="EucrosiaUPC" w:eastAsia="Times New Roman" w:hAnsi="EucrosiaUPC" w:cs="EucrosiaUPC"/>
          <w:color w:val="009E47"/>
          <w:sz w:val="32"/>
          <w:szCs w:val="32"/>
          <w:cs/>
        </w:rPr>
        <w:t xml:space="preserve"> </w:t>
      </w:r>
      <w:r w:rsidR="00022E14" w:rsidRPr="00C5062F">
        <w:rPr>
          <w:rFonts w:ascii="EucrosiaUPC" w:eastAsia="Times New Roman" w:hAnsi="EucrosiaUPC" w:cs="EucrosiaUPC" w:hint="cs"/>
          <w:color w:val="050505"/>
          <w:sz w:val="32"/>
          <w:szCs w:val="32"/>
          <w:cs/>
        </w:rPr>
        <w:t xml:space="preserve">ที่ถือปฏิบัติตาม “แนวปฏิบัติทางการบัญชี </w:t>
      </w:r>
      <w:r w:rsidR="00C66324" w:rsidRPr="00C5062F">
        <w:rPr>
          <w:rFonts w:ascii="EucrosiaUPC" w:eastAsia="Times New Roman" w:hAnsi="EucrosiaUPC" w:cs="EucrosiaUPC"/>
          <w:color w:val="050505"/>
          <w:sz w:val="32"/>
          <w:szCs w:val="32"/>
          <w:cs/>
        </w:rPr>
        <w:t>เรื่อง เครื่องมือทางการเงิน และการเปิดเผยข้อมูลสำหรับธุรกิจประกันภัย</w:t>
      </w:r>
      <w:r w:rsidR="00C66324" w:rsidRPr="00C5062F">
        <w:rPr>
          <w:rFonts w:ascii="EucrosiaUPC" w:eastAsia="Times New Roman" w:hAnsi="EucrosiaUPC" w:cs="EucrosiaUPC" w:hint="cs"/>
          <w:color w:val="050505"/>
          <w:sz w:val="32"/>
          <w:szCs w:val="32"/>
          <w:cs/>
        </w:rPr>
        <w:t>”</w:t>
      </w:r>
      <w:r w:rsidR="006878C9" w:rsidRPr="00C5062F">
        <w:rPr>
          <w:rFonts w:ascii="EucrosiaUPC" w:eastAsia="Times New Roman" w:hAnsi="EucrosiaUPC" w:cs="EucrosiaUPC" w:hint="cs"/>
          <w:color w:val="050505"/>
          <w:sz w:val="32"/>
          <w:szCs w:val="32"/>
          <w:cs/>
        </w:rPr>
        <w:t xml:space="preserve"> </w:t>
      </w:r>
      <w:r w:rsidR="00A91941" w:rsidRPr="00C5062F">
        <w:rPr>
          <w:rFonts w:ascii="EucrosiaUPC" w:eastAsia="Times New Roman" w:hAnsi="EucrosiaUPC" w:cs="EucrosiaUPC" w:hint="cs"/>
          <w:color w:val="050505"/>
          <w:sz w:val="32"/>
          <w:szCs w:val="32"/>
          <w:cs/>
        </w:rPr>
        <w:t xml:space="preserve"> </w:t>
      </w:r>
    </w:p>
    <w:p w14:paraId="04505032" w14:textId="77777777" w:rsidR="006D25B5" w:rsidRPr="00C5062F" w:rsidRDefault="006D25B5">
      <w:pPr>
        <w:rPr>
          <w:rFonts w:ascii="EucrosiaUPC" w:eastAsia="Times New Roman" w:hAnsi="EucrosiaUPC" w:cs="EucrosiaUPC"/>
          <w:b/>
          <w:bCs/>
          <w:color w:val="050505"/>
          <w:sz w:val="32"/>
          <w:szCs w:val="32"/>
          <w:u w:val="single"/>
          <w:cs/>
        </w:rPr>
      </w:pPr>
      <w:r w:rsidRPr="00C5062F">
        <w:rPr>
          <w:rFonts w:ascii="EucrosiaUPC" w:eastAsia="Times New Roman" w:hAnsi="EucrosiaUPC" w:cs="EucrosiaUPC"/>
          <w:b/>
          <w:bCs/>
          <w:color w:val="050505"/>
          <w:sz w:val="32"/>
          <w:szCs w:val="32"/>
          <w:u w:val="single"/>
          <w:cs/>
        </w:rPr>
        <w:br w:type="page"/>
      </w:r>
    </w:p>
    <w:p w14:paraId="41633D9B" w14:textId="1B4D6CB6" w:rsidR="00275965" w:rsidRPr="00C5062F" w:rsidRDefault="005634C0" w:rsidP="00275965">
      <w:pPr>
        <w:shd w:val="clear" w:color="auto" w:fill="FFFFFF"/>
        <w:spacing w:before="120" w:after="120" w:line="240" w:lineRule="auto"/>
        <w:jc w:val="thaiDistribute"/>
        <w:rPr>
          <w:rFonts w:ascii="EucrosiaUPC" w:eastAsia="Times New Roman" w:hAnsi="EucrosiaUPC" w:cs="EucrosiaUPC"/>
          <w:b/>
          <w:bCs/>
          <w:color w:val="050505"/>
          <w:sz w:val="32"/>
          <w:szCs w:val="32"/>
          <w:u w:val="single"/>
        </w:rPr>
      </w:pPr>
      <w:r w:rsidRPr="00C5062F">
        <w:rPr>
          <w:rFonts w:ascii="EucrosiaUPC" w:eastAsia="Times New Roman" w:hAnsi="EucrosiaUPC" w:cs="EucrosiaUPC" w:hint="cs"/>
          <w:b/>
          <w:bCs/>
          <w:color w:val="050505"/>
          <w:sz w:val="32"/>
          <w:szCs w:val="32"/>
          <w:u w:val="single"/>
          <w:cs/>
        </w:rPr>
        <w:lastRenderedPageBreak/>
        <w:t>วิธีการใช้งาน</w:t>
      </w:r>
    </w:p>
    <w:p w14:paraId="738DE8A0" w14:textId="480D644C" w:rsidR="00E8694B" w:rsidRPr="00C5062F" w:rsidRDefault="00275965" w:rsidP="00331EAD">
      <w:pPr>
        <w:pStyle w:val="ListParagraph"/>
        <w:numPr>
          <w:ilvl w:val="0"/>
          <w:numId w:val="3"/>
        </w:numPr>
        <w:shd w:val="clear" w:color="auto" w:fill="FFFFFF"/>
        <w:spacing w:before="120" w:after="60" w:line="240" w:lineRule="auto"/>
        <w:contextualSpacing w:val="0"/>
        <w:jc w:val="thaiDistribute"/>
        <w:rPr>
          <w:rFonts w:ascii="EucrosiaUPC" w:eastAsia="Times New Roman" w:hAnsi="EucrosiaUPC" w:cs="EucrosiaUPC"/>
          <w:b/>
          <w:bCs/>
          <w:color w:val="050505"/>
          <w:sz w:val="32"/>
          <w:szCs w:val="32"/>
          <w:u w:val="single"/>
        </w:rPr>
      </w:pPr>
      <w:r w:rsidRPr="00C5062F">
        <w:rPr>
          <w:rFonts w:ascii="EucrosiaUPC" w:eastAsia="Times New Roman" w:hAnsi="EucrosiaUPC" w:cs="EucrosiaUPC"/>
          <w:color w:val="050505"/>
          <w:sz w:val="32"/>
          <w:szCs w:val="32"/>
        </w:rPr>
        <w:t>TFRS Disclosure checklist</w:t>
      </w:r>
      <w:r w:rsidRPr="00C5062F">
        <w:rPr>
          <w:rFonts w:ascii="EucrosiaUPC" w:eastAsia="Times New Roman" w:hAnsi="EucrosiaUPC" w:cs="EucrosiaUPC" w:hint="cs"/>
          <w:color w:val="050505"/>
          <w:sz w:val="32"/>
          <w:szCs w:val="32"/>
          <w:cs/>
        </w:rPr>
        <w:t xml:space="preserve"> </w:t>
      </w:r>
      <w:r w:rsidR="0015082A" w:rsidRPr="00C5062F">
        <w:rPr>
          <w:rFonts w:ascii="EucrosiaUPC" w:eastAsia="Times New Roman" w:hAnsi="EucrosiaUPC" w:cs="EucrosiaUPC" w:hint="cs"/>
          <w:color w:val="050505"/>
          <w:sz w:val="32"/>
          <w:szCs w:val="32"/>
          <w:cs/>
        </w:rPr>
        <w:t>จะแสดงแยกเป็นมาตรฐานการรายงานทางการเงินแต่ละฉบับ</w:t>
      </w:r>
    </w:p>
    <w:p w14:paraId="14363B8F" w14:textId="401C03E8" w:rsidR="00E8694B" w:rsidRPr="00C5062F" w:rsidRDefault="0032511A" w:rsidP="00E8694B">
      <w:pPr>
        <w:pStyle w:val="ListParagraph"/>
        <w:numPr>
          <w:ilvl w:val="0"/>
          <w:numId w:val="3"/>
        </w:numPr>
        <w:shd w:val="clear" w:color="auto" w:fill="FFFFFF"/>
        <w:spacing w:before="120" w:after="120" w:line="240" w:lineRule="auto"/>
        <w:jc w:val="thaiDistribute"/>
        <w:rPr>
          <w:rFonts w:ascii="EucrosiaUPC" w:eastAsia="Times New Roman" w:hAnsi="EucrosiaUPC" w:cs="EucrosiaUPC"/>
          <w:b/>
          <w:bCs/>
          <w:color w:val="050505"/>
          <w:sz w:val="32"/>
          <w:szCs w:val="32"/>
          <w:u w:val="single"/>
        </w:rPr>
      </w:pPr>
      <w:r w:rsidRPr="00C5062F">
        <w:rPr>
          <w:rFonts w:ascii="EucrosiaUPC" w:eastAsia="Times New Roman" w:hAnsi="EucrosiaUPC" w:cs="EucrosiaUPC"/>
          <w:color w:val="050505"/>
          <w:sz w:val="32"/>
          <w:szCs w:val="32"/>
          <w:cs/>
        </w:rPr>
        <w:t>คำอธิบาย</w:t>
      </w:r>
      <w:r w:rsidR="00DC264F" w:rsidRPr="00C5062F">
        <w:rPr>
          <w:rFonts w:ascii="EucrosiaUPC" w:eastAsia="Times New Roman" w:hAnsi="EucrosiaUPC" w:cs="EucrosiaUPC"/>
          <w:color w:val="050505"/>
          <w:sz w:val="32"/>
          <w:szCs w:val="32"/>
          <w:cs/>
        </w:rPr>
        <w:t xml:space="preserve"> “ตัว</w:t>
      </w:r>
      <w:r w:rsidRPr="00C5062F">
        <w:rPr>
          <w:rFonts w:ascii="EucrosiaUPC" w:eastAsia="Times New Roman" w:hAnsi="EucrosiaUPC" w:cs="EucrosiaUPC"/>
          <w:color w:val="050505"/>
          <w:sz w:val="32"/>
          <w:szCs w:val="32"/>
          <w:cs/>
        </w:rPr>
        <w:t>ย่อ</w:t>
      </w:r>
      <w:r w:rsidR="00DC264F" w:rsidRPr="00C5062F">
        <w:rPr>
          <w:rFonts w:ascii="EucrosiaUPC" w:eastAsia="Times New Roman" w:hAnsi="EucrosiaUPC" w:cs="EucrosiaUPC"/>
          <w:color w:val="050505"/>
          <w:sz w:val="32"/>
          <w:szCs w:val="32"/>
          <w:cs/>
        </w:rPr>
        <w:t>”</w:t>
      </w:r>
    </w:p>
    <w:tbl>
      <w:tblPr>
        <w:tblStyle w:val="TableGrid"/>
        <w:tblW w:w="0" w:type="auto"/>
        <w:tblInd w:w="720" w:type="dxa"/>
        <w:tblLook w:val="04A0" w:firstRow="1" w:lastRow="0" w:firstColumn="1" w:lastColumn="0" w:noHBand="0" w:noVBand="1"/>
      </w:tblPr>
      <w:tblGrid>
        <w:gridCol w:w="1165"/>
        <w:gridCol w:w="8275"/>
      </w:tblGrid>
      <w:tr w:rsidR="00782A83" w:rsidRPr="00C5062F" w14:paraId="2707CD0E" w14:textId="77777777" w:rsidTr="00252758">
        <w:tc>
          <w:tcPr>
            <w:tcW w:w="1165" w:type="dxa"/>
          </w:tcPr>
          <w:p w14:paraId="506C28C7" w14:textId="65C19542" w:rsidR="00782A83" w:rsidRPr="00C5062F" w:rsidRDefault="00782A83" w:rsidP="00252758">
            <w:pPr>
              <w:pStyle w:val="ListParagraph"/>
              <w:ind w:left="0"/>
              <w:jc w:val="thaiDistribute"/>
              <w:rPr>
                <w:rFonts w:ascii="EucrosiaUPC" w:eastAsia="Times New Roman" w:hAnsi="EucrosiaUPC" w:cs="EucrosiaUPC"/>
                <w:b/>
                <w:bCs/>
                <w:color w:val="050505"/>
                <w:sz w:val="32"/>
                <w:szCs w:val="32"/>
              </w:rPr>
            </w:pPr>
            <w:r w:rsidRPr="00C5062F">
              <w:rPr>
                <w:rFonts w:ascii="EucrosiaUPC" w:eastAsia="Times New Roman" w:hAnsi="EucrosiaUPC" w:cs="EucrosiaUPC"/>
                <w:b/>
                <w:bCs/>
                <w:color w:val="050505"/>
                <w:sz w:val="32"/>
                <w:szCs w:val="32"/>
                <w:cs/>
              </w:rPr>
              <w:t>ตัวย่อ</w:t>
            </w:r>
          </w:p>
        </w:tc>
        <w:tc>
          <w:tcPr>
            <w:tcW w:w="8275" w:type="dxa"/>
          </w:tcPr>
          <w:p w14:paraId="60653DFC" w14:textId="3E71C49A" w:rsidR="00782A83" w:rsidRPr="00C5062F" w:rsidRDefault="00764B4E" w:rsidP="00252758">
            <w:pPr>
              <w:pStyle w:val="ListParagraph"/>
              <w:ind w:left="0"/>
              <w:jc w:val="thaiDistribute"/>
              <w:rPr>
                <w:rFonts w:ascii="EucrosiaUPC" w:eastAsia="Times New Roman" w:hAnsi="EucrosiaUPC" w:cs="EucrosiaUPC"/>
                <w:b/>
                <w:bCs/>
                <w:color w:val="050505"/>
                <w:sz w:val="32"/>
                <w:szCs w:val="32"/>
              </w:rPr>
            </w:pPr>
            <w:r w:rsidRPr="00C5062F">
              <w:rPr>
                <w:rFonts w:ascii="EucrosiaUPC" w:eastAsia="Times New Roman" w:hAnsi="EucrosiaUPC" w:cs="EucrosiaUPC"/>
                <w:b/>
                <w:bCs/>
                <w:color w:val="050505"/>
                <w:sz w:val="32"/>
                <w:szCs w:val="32"/>
                <w:cs/>
              </w:rPr>
              <w:t>ความ</w:t>
            </w:r>
            <w:r w:rsidR="00DC264F" w:rsidRPr="00C5062F">
              <w:rPr>
                <w:rFonts w:ascii="EucrosiaUPC" w:eastAsia="Times New Roman" w:hAnsi="EucrosiaUPC" w:cs="EucrosiaUPC"/>
                <w:b/>
                <w:bCs/>
                <w:color w:val="050505"/>
                <w:sz w:val="32"/>
                <w:szCs w:val="32"/>
                <w:cs/>
              </w:rPr>
              <w:t>อธิบาย</w:t>
            </w:r>
          </w:p>
        </w:tc>
      </w:tr>
      <w:tr w:rsidR="00782A83" w:rsidRPr="00C5062F" w14:paraId="797255BA" w14:textId="77777777" w:rsidTr="00252758">
        <w:tc>
          <w:tcPr>
            <w:tcW w:w="1165" w:type="dxa"/>
          </w:tcPr>
          <w:p w14:paraId="71526A20" w14:textId="2271218E" w:rsidR="00782A83" w:rsidRPr="00C5062F" w:rsidRDefault="00782A83" w:rsidP="00252758">
            <w:pPr>
              <w:pStyle w:val="ListParagraph"/>
              <w:ind w:left="0"/>
              <w:jc w:val="thaiDistribute"/>
              <w:rPr>
                <w:rFonts w:ascii="EucrosiaUPC" w:eastAsia="Times New Roman" w:hAnsi="EucrosiaUPC" w:cs="EucrosiaUPC"/>
                <w:color w:val="050505"/>
                <w:sz w:val="32"/>
                <w:szCs w:val="32"/>
                <w:lang w:val="en-GB"/>
              </w:rPr>
            </w:pPr>
            <w:r w:rsidRPr="00C5062F">
              <w:rPr>
                <w:rFonts w:ascii="EucrosiaUPC" w:eastAsia="Times New Roman" w:hAnsi="EucrosiaUPC" w:cs="EucrosiaUPC"/>
                <w:color w:val="050505"/>
                <w:sz w:val="32"/>
                <w:szCs w:val="32"/>
                <w:lang w:val="en-GB"/>
              </w:rPr>
              <w:t>TAS</w:t>
            </w:r>
          </w:p>
        </w:tc>
        <w:tc>
          <w:tcPr>
            <w:tcW w:w="8275" w:type="dxa"/>
          </w:tcPr>
          <w:p w14:paraId="01BE37E1" w14:textId="1AAB1516" w:rsidR="00782A83" w:rsidRPr="00C5062F" w:rsidRDefault="00257B33" w:rsidP="00252758">
            <w:pPr>
              <w:pStyle w:val="ListParagraph"/>
              <w:ind w:left="0"/>
              <w:jc w:val="thaiDistribute"/>
              <w:rPr>
                <w:rFonts w:ascii="EucrosiaUPC" w:eastAsia="Times New Roman" w:hAnsi="EucrosiaUPC" w:cs="EucrosiaUPC"/>
                <w:color w:val="050505"/>
                <w:sz w:val="32"/>
                <w:szCs w:val="32"/>
                <w:lang w:val="en-GB"/>
              </w:rPr>
            </w:pPr>
            <w:r w:rsidRPr="00C5062F">
              <w:rPr>
                <w:rFonts w:ascii="EucrosiaUPC" w:eastAsia="Times New Roman" w:hAnsi="EucrosiaUPC" w:cs="EucrosiaUPC"/>
                <w:color w:val="050505"/>
                <w:sz w:val="32"/>
                <w:szCs w:val="32"/>
                <w:cs/>
              </w:rPr>
              <w:t>มาตรฐานการบัญชี</w:t>
            </w:r>
            <w:r w:rsidR="00B565CF" w:rsidRPr="00C5062F">
              <w:rPr>
                <w:rFonts w:ascii="EucrosiaUPC" w:eastAsia="Times New Roman" w:hAnsi="EucrosiaUPC" w:cs="EucrosiaUPC"/>
                <w:color w:val="050505"/>
                <w:sz w:val="32"/>
                <w:szCs w:val="32"/>
                <w:cs/>
              </w:rPr>
              <w:t xml:space="preserve"> (</w:t>
            </w:r>
            <w:r w:rsidR="00B565CF" w:rsidRPr="00C5062F">
              <w:rPr>
                <w:rFonts w:ascii="EucrosiaUPC" w:eastAsia="Times New Roman" w:hAnsi="EucrosiaUPC" w:cs="EucrosiaUPC"/>
                <w:color w:val="050505"/>
                <w:sz w:val="32"/>
                <w:szCs w:val="32"/>
                <w:lang w:val="en-GB"/>
              </w:rPr>
              <w:t>Thai Accounting Standard)</w:t>
            </w:r>
          </w:p>
        </w:tc>
      </w:tr>
      <w:tr w:rsidR="00782A83" w:rsidRPr="00C5062F" w14:paraId="16799E3C" w14:textId="77777777" w:rsidTr="00252758">
        <w:tc>
          <w:tcPr>
            <w:tcW w:w="1165" w:type="dxa"/>
          </w:tcPr>
          <w:p w14:paraId="324FBA1C" w14:textId="1C669269" w:rsidR="00782A83" w:rsidRPr="00C5062F" w:rsidRDefault="00782A83" w:rsidP="00252758">
            <w:pPr>
              <w:pStyle w:val="ListParagraph"/>
              <w:ind w:left="0"/>
              <w:jc w:val="thaiDistribute"/>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rPr>
              <w:t>TFRS</w:t>
            </w:r>
          </w:p>
        </w:tc>
        <w:tc>
          <w:tcPr>
            <w:tcW w:w="8275" w:type="dxa"/>
          </w:tcPr>
          <w:p w14:paraId="37A38031" w14:textId="7E237EFC" w:rsidR="00782A83" w:rsidRPr="00C5062F" w:rsidRDefault="00257B33" w:rsidP="00252758">
            <w:pPr>
              <w:pStyle w:val="ListParagraph"/>
              <w:ind w:left="0"/>
              <w:jc w:val="thaiDistribute"/>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cs/>
              </w:rPr>
              <w:t>มาตรฐานการรายงานทางการเงิน</w:t>
            </w:r>
            <w:r w:rsidR="00B565CF" w:rsidRPr="00C5062F">
              <w:rPr>
                <w:rFonts w:ascii="EucrosiaUPC" w:eastAsia="Times New Roman" w:hAnsi="EucrosiaUPC" w:cs="EucrosiaUPC"/>
                <w:color w:val="050505"/>
                <w:sz w:val="32"/>
                <w:szCs w:val="32"/>
              </w:rPr>
              <w:t xml:space="preserve"> (Thai Financial Reporting Standard)</w:t>
            </w:r>
          </w:p>
        </w:tc>
      </w:tr>
      <w:tr w:rsidR="00782A83" w:rsidRPr="00C5062F" w14:paraId="1D4CAF4A" w14:textId="77777777" w:rsidTr="00252758">
        <w:tc>
          <w:tcPr>
            <w:tcW w:w="1165" w:type="dxa"/>
          </w:tcPr>
          <w:p w14:paraId="52B833BF" w14:textId="38B54C75" w:rsidR="00782A83" w:rsidRPr="00C5062F" w:rsidRDefault="00782A83" w:rsidP="00252758">
            <w:pPr>
              <w:pStyle w:val="ListParagraph"/>
              <w:ind w:left="0"/>
              <w:jc w:val="thaiDistribute"/>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rPr>
              <w:t>TSIC</w:t>
            </w:r>
          </w:p>
        </w:tc>
        <w:tc>
          <w:tcPr>
            <w:tcW w:w="8275" w:type="dxa"/>
          </w:tcPr>
          <w:p w14:paraId="7FA5F8F4" w14:textId="547EFAD1" w:rsidR="00782A83" w:rsidRPr="00C5062F" w:rsidRDefault="00257B33" w:rsidP="00252758">
            <w:pPr>
              <w:pStyle w:val="ListParagraph"/>
              <w:ind w:left="0"/>
              <w:jc w:val="thaiDistribute"/>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cs/>
              </w:rPr>
              <w:t>การตีความมาตรฐานการบัญชี</w:t>
            </w:r>
            <w:r w:rsidR="00B565CF" w:rsidRPr="00C5062F">
              <w:rPr>
                <w:rFonts w:ascii="EucrosiaUPC" w:eastAsia="Times New Roman" w:hAnsi="EucrosiaUPC" w:cs="EucrosiaUPC"/>
                <w:color w:val="050505"/>
                <w:sz w:val="32"/>
                <w:szCs w:val="32"/>
              </w:rPr>
              <w:t xml:space="preserve"> (T</w:t>
            </w:r>
            <w:r w:rsidR="00E060A9" w:rsidRPr="00C5062F">
              <w:rPr>
                <w:rFonts w:ascii="EucrosiaUPC" w:eastAsia="Times New Roman" w:hAnsi="EucrosiaUPC" w:cs="EucrosiaUPC"/>
                <w:color w:val="050505"/>
                <w:sz w:val="32"/>
                <w:szCs w:val="32"/>
              </w:rPr>
              <w:t>SIC Interpretation</w:t>
            </w:r>
            <w:r w:rsidR="00D42BC7" w:rsidRPr="00C5062F">
              <w:rPr>
                <w:rFonts w:ascii="EucrosiaUPC" w:eastAsia="Times New Roman" w:hAnsi="EucrosiaUPC" w:cs="EucrosiaUPC"/>
                <w:color w:val="050505"/>
                <w:sz w:val="32"/>
                <w:szCs w:val="32"/>
              </w:rPr>
              <w:t>)</w:t>
            </w:r>
          </w:p>
        </w:tc>
      </w:tr>
      <w:tr w:rsidR="00782A83" w:rsidRPr="00C5062F" w14:paraId="2086A326" w14:textId="77777777" w:rsidTr="00252758">
        <w:tc>
          <w:tcPr>
            <w:tcW w:w="1165" w:type="dxa"/>
          </w:tcPr>
          <w:p w14:paraId="21ED6D18" w14:textId="326E399C" w:rsidR="00782A83" w:rsidRPr="00C5062F" w:rsidRDefault="00782A83" w:rsidP="00252758">
            <w:pPr>
              <w:pStyle w:val="ListParagraph"/>
              <w:ind w:left="0"/>
              <w:jc w:val="thaiDistribute"/>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rPr>
              <w:t>TFRIC</w:t>
            </w:r>
          </w:p>
        </w:tc>
        <w:tc>
          <w:tcPr>
            <w:tcW w:w="8275" w:type="dxa"/>
          </w:tcPr>
          <w:p w14:paraId="2C7F08F0" w14:textId="399B4631" w:rsidR="00782A83" w:rsidRPr="00C5062F" w:rsidRDefault="00257B33" w:rsidP="00252758">
            <w:pPr>
              <w:pStyle w:val="ListParagraph"/>
              <w:ind w:left="0"/>
              <w:jc w:val="thaiDistribute"/>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cs/>
              </w:rPr>
              <w:t>การตีความมาตรฐานการรายงานทางการเงิน (</w:t>
            </w:r>
            <w:r w:rsidR="00D42BC7" w:rsidRPr="00C5062F">
              <w:rPr>
                <w:rFonts w:ascii="EucrosiaUPC" w:eastAsia="Times New Roman" w:hAnsi="EucrosiaUPC" w:cs="EucrosiaUPC"/>
                <w:color w:val="050505"/>
                <w:sz w:val="32"/>
                <w:szCs w:val="32"/>
              </w:rPr>
              <w:t>T</w:t>
            </w:r>
            <w:r w:rsidR="003140B8" w:rsidRPr="00C5062F">
              <w:rPr>
                <w:rFonts w:ascii="EucrosiaUPC" w:eastAsia="Times New Roman" w:hAnsi="EucrosiaUPC" w:cs="EucrosiaUPC"/>
                <w:color w:val="050505"/>
                <w:sz w:val="32"/>
                <w:szCs w:val="32"/>
              </w:rPr>
              <w:t>FRIC Interpretation)</w:t>
            </w:r>
          </w:p>
        </w:tc>
      </w:tr>
    </w:tbl>
    <w:p w14:paraId="0A3DA0C3" w14:textId="0F81E356" w:rsidR="0015082A" w:rsidRPr="00C5062F" w:rsidRDefault="002D726A" w:rsidP="00331EAD">
      <w:pPr>
        <w:pStyle w:val="ListParagraph"/>
        <w:numPr>
          <w:ilvl w:val="0"/>
          <w:numId w:val="17"/>
        </w:numPr>
        <w:spacing w:before="60"/>
        <w:ind w:left="720" w:hanging="288"/>
        <w:contextualSpacing w:val="0"/>
        <w:rPr>
          <w:rFonts w:ascii="EucrosiaUPC" w:eastAsia="Times New Roman" w:hAnsi="EucrosiaUPC" w:cs="EucrosiaUPC"/>
          <w:color w:val="050505"/>
          <w:sz w:val="32"/>
          <w:szCs w:val="32"/>
        </w:rPr>
      </w:pPr>
      <w:r w:rsidRPr="00C5062F">
        <w:rPr>
          <w:rFonts w:ascii="EucrosiaUPC" w:eastAsia="Times New Roman" w:hAnsi="EucrosiaUPC" w:cs="EucrosiaUPC" w:hint="cs"/>
          <w:color w:val="050505"/>
          <w:sz w:val="32"/>
          <w:szCs w:val="32"/>
          <w:cs/>
        </w:rPr>
        <w:t>คำอธิบายรายละเอียดของหัวตารางแต่ละคอลัมน์</w:t>
      </w:r>
    </w:p>
    <w:tbl>
      <w:tblPr>
        <w:tblStyle w:val="TableGrid"/>
        <w:tblW w:w="10170" w:type="dxa"/>
        <w:tblInd w:w="-5" w:type="dxa"/>
        <w:tblLook w:val="04A0" w:firstRow="1" w:lastRow="0" w:firstColumn="1" w:lastColumn="0" w:noHBand="0" w:noVBand="1"/>
      </w:tblPr>
      <w:tblGrid>
        <w:gridCol w:w="1259"/>
        <w:gridCol w:w="1891"/>
        <w:gridCol w:w="1260"/>
        <w:gridCol w:w="1800"/>
        <w:gridCol w:w="702"/>
        <w:gridCol w:w="712"/>
        <w:gridCol w:w="1320"/>
        <w:gridCol w:w="1226"/>
      </w:tblGrid>
      <w:tr w:rsidR="00E670F3" w:rsidRPr="00C5062F" w14:paraId="4ADC5076" w14:textId="77777777" w:rsidTr="00252758">
        <w:trPr>
          <w:tblHeader/>
        </w:trPr>
        <w:tc>
          <w:tcPr>
            <w:tcW w:w="1259" w:type="dxa"/>
            <w:shd w:val="clear" w:color="auto" w:fill="D9D9D9" w:themeFill="background1" w:themeFillShade="D9"/>
          </w:tcPr>
          <w:p w14:paraId="5FB2357C" w14:textId="6AB5D19E" w:rsidR="00E670F3" w:rsidRPr="00C5062F" w:rsidRDefault="00E670F3">
            <w:pPr>
              <w:jc w:val="center"/>
              <w:rPr>
                <w:rFonts w:ascii="EucrosiaUPC" w:hAnsi="EucrosiaUPC" w:cs="EucrosiaUPC"/>
                <w:b/>
                <w:bCs/>
                <w:sz w:val="30"/>
                <w:szCs w:val="30"/>
                <w:cs/>
              </w:rPr>
            </w:pPr>
            <w:r w:rsidRPr="00C5062F">
              <w:rPr>
                <w:rFonts w:ascii="EucrosiaUPC" w:hAnsi="EucrosiaUPC" w:cs="EucrosiaUPC" w:hint="cs"/>
                <w:b/>
                <w:bCs/>
                <w:sz w:val="30"/>
                <w:szCs w:val="30"/>
                <w:cs/>
              </w:rPr>
              <w:t>(</w:t>
            </w:r>
            <w:r w:rsidR="00035FC9" w:rsidRPr="00C5062F">
              <w:rPr>
                <w:rFonts w:ascii="EucrosiaUPC" w:hAnsi="EucrosiaUPC" w:cs="EucrosiaUPC" w:hint="cs"/>
                <w:b/>
                <w:bCs/>
                <w:sz w:val="30"/>
                <w:szCs w:val="30"/>
              </w:rPr>
              <w:t>1</w:t>
            </w:r>
            <w:r w:rsidRPr="00C5062F">
              <w:rPr>
                <w:rFonts w:ascii="EucrosiaUPC" w:hAnsi="EucrosiaUPC" w:cs="EucrosiaUPC" w:hint="cs"/>
                <w:b/>
                <w:bCs/>
                <w:sz w:val="30"/>
                <w:szCs w:val="30"/>
                <w:cs/>
              </w:rPr>
              <w:t>)</w:t>
            </w:r>
          </w:p>
        </w:tc>
        <w:tc>
          <w:tcPr>
            <w:tcW w:w="1891" w:type="dxa"/>
            <w:shd w:val="clear" w:color="auto" w:fill="D9D9D9" w:themeFill="background1" w:themeFillShade="D9"/>
          </w:tcPr>
          <w:p w14:paraId="52BAB235" w14:textId="5C379CFF" w:rsidR="00E670F3" w:rsidRPr="00C5062F" w:rsidRDefault="00E670F3">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w:t>
            </w:r>
            <w:r w:rsidR="00035FC9" w:rsidRPr="00C5062F">
              <w:rPr>
                <w:rFonts w:ascii="EucrosiaUPC" w:hAnsi="EucrosiaUPC" w:cs="EucrosiaUPC" w:hint="cs"/>
                <w:b/>
                <w:bCs/>
                <w:sz w:val="30"/>
                <w:szCs w:val="30"/>
              </w:rPr>
              <w:t>2</w:t>
            </w:r>
            <w:r w:rsidRPr="00C5062F">
              <w:rPr>
                <w:rFonts w:ascii="EucrosiaUPC" w:hAnsi="EucrosiaUPC" w:cs="EucrosiaUPC" w:hint="cs"/>
                <w:b/>
                <w:bCs/>
                <w:sz w:val="30"/>
                <w:szCs w:val="30"/>
                <w:cs/>
                <w:lang w:val="en-GB"/>
              </w:rPr>
              <w:t>)</w:t>
            </w:r>
          </w:p>
        </w:tc>
        <w:tc>
          <w:tcPr>
            <w:tcW w:w="3060" w:type="dxa"/>
            <w:gridSpan w:val="2"/>
            <w:shd w:val="clear" w:color="auto" w:fill="D9D9D9" w:themeFill="background1" w:themeFillShade="D9"/>
          </w:tcPr>
          <w:p w14:paraId="5F538520" w14:textId="5C8ED37A" w:rsidR="00E670F3" w:rsidRPr="00C5062F" w:rsidRDefault="00E670F3">
            <w:pPr>
              <w:jc w:val="center"/>
              <w:rPr>
                <w:rFonts w:ascii="EucrosiaUPC" w:hAnsi="EucrosiaUPC" w:cs="EucrosiaUPC"/>
                <w:b/>
                <w:bCs/>
                <w:sz w:val="30"/>
                <w:szCs w:val="30"/>
                <w:cs/>
              </w:rPr>
            </w:pPr>
            <w:r w:rsidRPr="00C5062F">
              <w:rPr>
                <w:rFonts w:ascii="EucrosiaUPC" w:hAnsi="EucrosiaUPC" w:cs="EucrosiaUPC" w:hint="cs"/>
                <w:b/>
                <w:bCs/>
                <w:sz w:val="30"/>
                <w:szCs w:val="30"/>
                <w:cs/>
              </w:rPr>
              <w:t>(</w:t>
            </w:r>
            <w:r w:rsidR="00035FC9" w:rsidRPr="00C5062F">
              <w:rPr>
                <w:rFonts w:ascii="EucrosiaUPC" w:hAnsi="EucrosiaUPC" w:cs="EucrosiaUPC" w:hint="cs"/>
                <w:b/>
                <w:bCs/>
                <w:sz w:val="30"/>
                <w:szCs w:val="30"/>
              </w:rPr>
              <w:t>3</w:t>
            </w:r>
            <w:r w:rsidRPr="00C5062F">
              <w:rPr>
                <w:rFonts w:ascii="EucrosiaUPC" w:hAnsi="EucrosiaUPC" w:cs="EucrosiaUPC" w:hint="cs"/>
                <w:b/>
                <w:bCs/>
                <w:sz w:val="30"/>
                <w:szCs w:val="30"/>
                <w:cs/>
              </w:rPr>
              <w:t>)</w:t>
            </w:r>
          </w:p>
        </w:tc>
        <w:tc>
          <w:tcPr>
            <w:tcW w:w="2734" w:type="dxa"/>
            <w:gridSpan w:val="3"/>
            <w:shd w:val="clear" w:color="auto" w:fill="FFD966" w:themeFill="accent4" w:themeFillTint="99"/>
          </w:tcPr>
          <w:p w14:paraId="22270FB8" w14:textId="6E53DE49" w:rsidR="00E670F3" w:rsidRPr="00C5062F" w:rsidRDefault="00E670F3">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w:t>
            </w:r>
            <w:r w:rsidR="00035FC9" w:rsidRPr="00C5062F">
              <w:rPr>
                <w:rFonts w:ascii="EucrosiaUPC" w:hAnsi="EucrosiaUPC" w:cs="EucrosiaUPC" w:hint="cs"/>
                <w:b/>
                <w:bCs/>
                <w:sz w:val="30"/>
                <w:szCs w:val="30"/>
              </w:rPr>
              <w:t>4</w:t>
            </w:r>
            <w:r w:rsidRPr="00C5062F">
              <w:rPr>
                <w:rFonts w:ascii="EucrosiaUPC" w:hAnsi="EucrosiaUPC" w:cs="EucrosiaUPC" w:hint="cs"/>
                <w:b/>
                <w:bCs/>
                <w:sz w:val="30"/>
                <w:szCs w:val="30"/>
                <w:cs/>
                <w:lang w:val="en-GB"/>
              </w:rPr>
              <w:t>)</w:t>
            </w:r>
          </w:p>
        </w:tc>
        <w:tc>
          <w:tcPr>
            <w:tcW w:w="1226" w:type="dxa"/>
            <w:shd w:val="clear" w:color="auto" w:fill="FFD966" w:themeFill="accent4" w:themeFillTint="99"/>
          </w:tcPr>
          <w:p w14:paraId="4F92B952" w14:textId="22839719" w:rsidR="00E670F3" w:rsidRPr="00C5062F" w:rsidRDefault="00E670F3">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w:t>
            </w:r>
            <w:r w:rsidR="00035FC9" w:rsidRPr="00C5062F">
              <w:rPr>
                <w:rFonts w:ascii="EucrosiaUPC" w:hAnsi="EucrosiaUPC" w:cs="EucrosiaUPC" w:hint="cs"/>
                <w:b/>
                <w:bCs/>
                <w:sz w:val="30"/>
                <w:szCs w:val="30"/>
              </w:rPr>
              <w:t>5</w:t>
            </w:r>
            <w:r w:rsidRPr="00C5062F">
              <w:rPr>
                <w:rFonts w:ascii="EucrosiaUPC" w:hAnsi="EucrosiaUPC" w:cs="EucrosiaUPC" w:hint="cs"/>
                <w:b/>
                <w:bCs/>
                <w:sz w:val="30"/>
                <w:szCs w:val="30"/>
                <w:cs/>
                <w:lang w:val="en-GB"/>
              </w:rPr>
              <w:t>)</w:t>
            </w:r>
          </w:p>
        </w:tc>
      </w:tr>
      <w:tr w:rsidR="00E670F3" w:rsidRPr="00C5062F" w14:paraId="12622D5A" w14:textId="77777777" w:rsidTr="00252758">
        <w:trPr>
          <w:tblHeader/>
        </w:trPr>
        <w:tc>
          <w:tcPr>
            <w:tcW w:w="1259" w:type="dxa"/>
            <w:vMerge w:val="restart"/>
            <w:shd w:val="clear" w:color="auto" w:fill="D9D9D9" w:themeFill="background1" w:themeFillShade="D9"/>
          </w:tcPr>
          <w:p w14:paraId="01079843" w14:textId="77777777" w:rsidR="00E670F3" w:rsidRPr="00C5062F" w:rsidRDefault="00E670F3">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1891" w:type="dxa"/>
            <w:vMerge w:val="restart"/>
            <w:shd w:val="clear" w:color="auto" w:fill="D9D9D9" w:themeFill="background1" w:themeFillShade="D9"/>
          </w:tcPr>
          <w:p w14:paraId="1B68EA34" w14:textId="77777777" w:rsidR="00E670F3" w:rsidRPr="00C5062F" w:rsidRDefault="00E670F3">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hint="cs"/>
                <w:b/>
                <w:bCs/>
                <w:sz w:val="30"/>
                <w:szCs w:val="30"/>
                <w:cs/>
                <w:lang w:val="en-GB"/>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3060" w:type="dxa"/>
            <w:gridSpan w:val="2"/>
            <w:shd w:val="clear" w:color="auto" w:fill="D9D9D9" w:themeFill="background1" w:themeFillShade="D9"/>
          </w:tcPr>
          <w:p w14:paraId="22ED98A5" w14:textId="77777777" w:rsidR="00E670F3" w:rsidRPr="00C5062F" w:rsidRDefault="00E670F3">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34" w:type="dxa"/>
            <w:gridSpan w:val="3"/>
            <w:vMerge w:val="restart"/>
            <w:shd w:val="clear" w:color="auto" w:fill="FFD966" w:themeFill="accent4" w:themeFillTint="99"/>
          </w:tcPr>
          <w:p w14:paraId="1005C96C" w14:textId="77777777" w:rsidR="00E670F3" w:rsidRPr="00C5062F" w:rsidRDefault="00E670F3">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226" w:type="dxa"/>
            <w:vMerge w:val="restart"/>
            <w:shd w:val="clear" w:color="auto" w:fill="FFD966" w:themeFill="accent4" w:themeFillTint="99"/>
          </w:tcPr>
          <w:p w14:paraId="490CFD67" w14:textId="561A8317" w:rsidR="00E670F3" w:rsidRPr="00C5062F" w:rsidRDefault="00E670F3">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0000713B"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00713B" w:rsidRPr="00C5062F" w14:paraId="2A738C48" w14:textId="77777777" w:rsidTr="00BF05B9">
        <w:trPr>
          <w:trHeight w:val="399"/>
        </w:trPr>
        <w:tc>
          <w:tcPr>
            <w:tcW w:w="1259" w:type="dxa"/>
            <w:vMerge/>
          </w:tcPr>
          <w:p w14:paraId="5B729815" w14:textId="77777777" w:rsidR="0000713B" w:rsidRPr="00C5062F" w:rsidRDefault="0000713B">
            <w:pPr>
              <w:rPr>
                <w:rFonts w:ascii="EucrosiaUPC" w:hAnsi="EucrosiaUPC" w:cs="EucrosiaUPC"/>
                <w:b/>
                <w:bCs/>
                <w:sz w:val="30"/>
                <w:szCs w:val="30"/>
                <w:lang w:val="en-GB"/>
              </w:rPr>
            </w:pPr>
          </w:p>
        </w:tc>
        <w:tc>
          <w:tcPr>
            <w:tcW w:w="1891" w:type="dxa"/>
            <w:vMerge/>
          </w:tcPr>
          <w:p w14:paraId="564134EB" w14:textId="77777777" w:rsidR="0000713B" w:rsidRPr="00C5062F" w:rsidRDefault="0000713B">
            <w:pPr>
              <w:rPr>
                <w:rFonts w:ascii="EucrosiaUPC" w:hAnsi="EucrosiaUPC" w:cs="EucrosiaUPC"/>
                <w:b/>
                <w:bCs/>
                <w:sz w:val="30"/>
                <w:szCs w:val="30"/>
                <w:lang w:val="en-GB"/>
              </w:rPr>
            </w:pPr>
          </w:p>
        </w:tc>
        <w:tc>
          <w:tcPr>
            <w:tcW w:w="1260" w:type="dxa"/>
            <w:vMerge w:val="restart"/>
            <w:shd w:val="clear" w:color="auto" w:fill="D9D9D9" w:themeFill="background1" w:themeFillShade="D9"/>
          </w:tcPr>
          <w:p w14:paraId="1E980CAA" w14:textId="77777777" w:rsidR="0000713B" w:rsidRPr="00C5062F" w:rsidRDefault="0000713B">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800" w:type="dxa"/>
            <w:vMerge w:val="restart"/>
            <w:shd w:val="clear" w:color="auto" w:fill="D9D9D9" w:themeFill="background1" w:themeFillShade="D9"/>
          </w:tcPr>
          <w:p w14:paraId="42CCFEF9" w14:textId="28519E9A" w:rsidR="0000713B" w:rsidRPr="00C5062F" w:rsidRDefault="0000713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p w14:paraId="4A2AA1CF" w14:textId="6A3E1165" w:rsidR="0000713B" w:rsidRPr="00C5062F" w:rsidRDefault="0000713B" w:rsidP="00E30707">
            <w:pPr>
              <w:jc w:val="center"/>
              <w:rPr>
                <w:rFonts w:ascii="EucrosiaUPC" w:hAnsi="EucrosiaUPC" w:cs="EucrosiaUPC"/>
                <w:b/>
                <w:bCs/>
                <w:sz w:val="30"/>
                <w:szCs w:val="30"/>
                <w:cs/>
                <w:lang w:val="en-GB"/>
              </w:rPr>
            </w:pPr>
          </w:p>
        </w:tc>
        <w:tc>
          <w:tcPr>
            <w:tcW w:w="2734" w:type="dxa"/>
            <w:gridSpan w:val="3"/>
            <w:vMerge/>
            <w:shd w:val="clear" w:color="auto" w:fill="FFD966" w:themeFill="accent4" w:themeFillTint="99"/>
          </w:tcPr>
          <w:p w14:paraId="608E6A0C" w14:textId="77777777" w:rsidR="0000713B" w:rsidRPr="00C5062F" w:rsidRDefault="0000713B">
            <w:pPr>
              <w:jc w:val="center"/>
              <w:rPr>
                <w:rFonts w:ascii="EucrosiaUPC" w:hAnsi="EucrosiaUPC" w:cs="EucrosiaUPC"/>
                <w:b/>
                <w:bCs/>
                <w:sz w:val="30"/>
                <w:szCs w:val="30"/>
                <w:cs/>
                <w:lang w:val="en-GB"/>
              </w:rPr>
            </w:pPr>
          </w:p>
        </w:tc>
        <w:tc>
          <w:tcPr>
            <w:tcW w:w="1226" w:type="dxa"/>
            <w:vMerge/>
            <w:shd w:val="clear" w:color="auto" w:fill="FFD966" w:themeFill="accent4" w:themeFillTint="99"/>
          </w:tcPr>
          <w:p w14:paraId="5287451F" w14:textId="77777777" w:rsidR="0000713B" w:rsidRPr="00C5062F" w:rsidRDefault="0000713B">
            <w:pPr>
              <w:jc w:val="center"/>
              <w:rPr>
                <w:rFonts w:ascii="EucrosiaUPC" w:hAnsi="EucrosiaUPC" w:cs="EucrosiaUPC"/>
                <w:b/>
                <w:bCs/>
                <w:sz w:val="30"/>
                <w:szCs w:val="30"/>
                <w:cs/>
                <w:lang w:val="en-GB"/>
              </w:rPr>
            </w:pPr>
          </w:p>
        </w:tc>
      </w:tr>
      <w:tr w:rsidR="000A3F55" w:rsidRPr="00C5062F" w14:paraId="54A82F8E" w14:textId="77777777" w:rsidTr="00417D70">
        <w:trPr>
          <w:trHeight w:val="373"/>
        </w:trPr>
        <w:tc>
          <w:tcPr>
            <w:tcW w:w="1259" w:type="dxa"/>
            <w:vMerge/>
          </w:tcPr>
          <w:p w14:paraId="2DD96DB7" w14:textId="77777777" w:rsidR="0000713B" w:rsidRPr="00C5062F" w:rsidRDefault="0000713B" w:rsidP="00C16885">
            <w:pPr>
              <w:rPr>
                <w:rFonts w:ascii="EucrosiaUPC" w:hAnsi="EucrosiaUPC" w:cs="EucrosiaUPC"/>
                <w:b/>
                <w:bCs/>
                <w:sz w:val="30"/>
                <w:szCs w:val="30"/>
                <w:lang w:val="en-GB"/>
              </w:rPr>
            </w:pPr>
          </w:p>
        </w:tc>
        <w:tc>
          <w:tcPr>
            <w:tcW w:w="1891" w:type="dxa"/>
            <w:vMerge/>
          </w:tcPr>
          <w:p w14:paraId="0952CADE" w14:textId="77777777" w:rsidR="0000713B" w:rsidRPr="00C5062F" w:rsidRDefault="0000713B" w:rsidP="00C16885">
            <w:pPr>
              <w:rPr>
                <w:rFonts w:ascii="EucrosiaUPC" w:hAnsi="EucrosiaUPC" w:cs="EucrosiaUPC"/>
                <w:b/>
                <w:bCs/>
                <w:sz w:val="30"/>
                <w:szCs w:val="30"/>
                <w:lang w:val="en-GB"/>
              </w:rPr>
            </w:pPr>
          </w:p>
        </w:tc>
        <w:tc>
          <w:tcPr>
            <w:tcW w:w="1260" w:type="dxa"/>
            <w:vMerge/>
            <w:shd w:val="clear" w:color="auto" w:fill="D9D9D9" w:themeFill="background1" w:themeFillShade="D9"/>
          </w:tcPr>
          <w:p w14:paraId="483D61C4" w14:textId="77777777" w:rsidR="0000713B" w:rsidRPr="00C5062F" w:rsidRDefault="0000713B" w:rsidP="00C16885">
            <w:pPr>
              <w:jc w:val="center"/>
              <w:rPr>
                <w:rFonts w:ascii="EucrosiaUPC" w:hAnsi="EucrosiaUPC" w:cs="EucrosiaUPC"/>
                <w:b/>
                <w:bCs/>
                <w:sz w:val="30"/>
                <w:szCs w:val="30"/>
                <w:cs/>
                <w:lang w:val="en-GB"/>
              </w:rPr>
            </w:pPr>
          </w:p>
        </w:tc>
        <w:tc>
          <w:tcPr>
            <w:tcW w:w="1800" w:type="dxa"/>
            <w:vMerge/>
            <w:shd w:val="clear" w:color="auto" w:fill="D9D9D9" w:themeFill="background1" w:themeFillShade="D9"/>
          </w:tcPr>
          <w:p w14:paraId="277820D9" w14:textId="02BD2A20" w:rsidR="0000713B" w:rsidRPr="00C5062F" w:rsidRDefault="0000713B" w:rsidP="00C16885">
            <w:pPr>
              <w:jc w:val="center"/>
              <w:rPr>
                <w:rFonts w:ascii="EucrosiaUPC" w:hAnsi="EucrosiaUPC" w:cs="EucrosiaUPC"/>
                <w:b/>
                <w:bCs/>
                <w:sz w:val="30"/>
                <w:szCs w:val="30"/>
                <w:cs/>
                <w:lang w:val="en-GB"/>
              </w:rPr>
            </w:pPr>
          </w:p>
        </w:tc>
        <w:tc>
          <w:tcPr>
            <w:tcW w:w="702" w:type="dxa"/>
            <w:shd w:val="clear" w:color="auto" w:fill="FFD966" w:themeFill="accent4" w:themeFillTint="99"/>
          </w:tcPr>
          <w:p w14:paraId="4690F2FB" w14:textId="6A2E367E" w:rsidR="0000713B" w:rsidRPr="00C5062F" w:rsidRDefault="0000713B" w:rsidP="00C168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712" w:type="dxa"/>
            <w:shd w:val="clear" w:color="auto" w:fill="FFD966" w:themeFill="accent4" w:themeFillTint="99"/>
          </w:tcPr>
          <w:p w14:paraId="41C67255" w14:textId="09ED61B5" w:rsidR="0000713B" w:rsidRPr="00C5062F" w:rsidRDefault="0000713B" w:rsidP="00C168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320" w:type="dxa"/>
            <w:shd w:val="clear" w:color="auto" w:fill="FFD966" w:themeFill="accent4" w:themeFillTint="99"/>
          </w:tcPr>
          <w:p w14:paraId="751CF6F9" w14:textId="72CA1FBD" w:rsidR="0000713B" w:rsidRPr="00C5062F" w:rsidRDefault="0000713B" w:rsidP="00C168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226" w:type="dxa"/>
            <w:vMerge/>
            <w:shd w:val="clear" w:color="auto" w:fill="FFD966" w:themeFill="accent4" w:themeFillTint="99"/>
          </w:tcPr>
          <w:p w14:paraId="733BB553" w14:textId="77777777" w:rsidR="0000713B" w:rsidRPr="00C5062F" w:rsidRDefault="0000713B" w:rsidP="00C16885">
            <w:pPr>
              <w:jc w:val="center"/>
              <w:rPr>
                <w:rFonts w:ascii="EucrosiaUPC" w:hAnsi="EucrosiaUPC" w:cs="EucrosiaUPC"/>
                <w:b/>
                <w:bCs/>
                <w:sz w:val="30"/>
                <w:szCs w:val="30"/>
                <w:cs/>
                <w:lang w:val="en-GB"/>
              </w:rPr>
            </w:pPr>
          </w:p>
        </w:tc>
      </w:tr>
    </w:tbl>
    <w:p w14:paraId="6DE0BE33" w14:textId="77777777" w:rsidR="00E670F3" w:rsidRPr="00C5062F" w:rsidRDefault="00E670F3" w:rsidP="006D25B5">
      <w:pPr>
        <w:rPr>
          <w:rFonts w:ascii="EucrosiaUPC" w:eastAsia="Times New Roman" w:hAnsi="EucrosiaUPC" w:cs="EucrosiaUPC"/>
          <w:color w:val="050505"/>
          <w:sz w:val="14"/>
          <w:szCs w:val="14"/>
        </w:rPr>
      </w:pPr>
    </w:p>
    <w:tbl>
      <w:tblPr>
        <w:tblStyle w:val="TableGrid"/>
        <w:tblW w:w="0" w:type="auto"/>
        <w:tblLook w:val="04A0" w:firstRow="1" w:lastRow="0" w:firstColumn="1" w:lastColumn="0" w:noHBand="0" w:noVBand="1"/>
      </w:tblPr>
      <w:tblGrid>
        <w:gridCol w:w="805"/>
        <w:gridCol w:w="9355"/>
      </w:tblGrid>
      <w:tr w:rsidR="001C060B" w:rsidRPr="00C5062F" w14:paraId="1091F9D6" w14:textId="77777777" w:rsidTr="00D949B2">
        <w:trPr>
          <w:tblHeader/>
        </w:trPr>
        <w:tc>
          <w:tcPr>
            <w:tcW w:w="805" w:type="dxa"/>
            <w:shd w:val="clear" w:color="auto" w:fill="E2EFD9" w:themeFill="accent6" w:themeFillTint="33"/>
          </w:tcPr>
          <w:p w14:paraId="6BB18232" w14:textId="1A481056" w:rsidR="001C060B" w:rsidRPr="00C5062F" w:rsidRDefault="001C060B" w:rsidP="001C060B">
            <w:pPr>
              <w:jc w:val="center"/>
              <w:rPr>
                <w:rFonts w:ascii="EucrosiaUPC" w:eastAsia="Times New Roman" w:hAnsi="EucrosiaUPC" w:cs="EucrosiaUPC"/>
                <w:b/>
                <w:bCs/>
                <w:color w:val="050505"/>
                <w:sz w:val="32"/>
                <w:szCs w:val="32"/>
                <w:cs/>
              </w:rPr>
            </w:pPr>
            <w:r w:rsidRPr="00C5062F">
              <w:rPr>
                <w:rFonts w:ascii="EucrosiaUPC" w:eastAsia="Times New Roman" w:hAnsi="EucrosiaUPC" w:cs="EucrosiaUPC" w:hint="cs"/>
                <w:b/>
                <w:bCs/>
                <w:color w:val="050505"/>
                <w:sz w:val="32"/>
                <w:szCs w:val="32"/>
                <w:cs/>
              </w:rPr>
              <w:t>ที่</w:t>
            </w:r>
          </w:p>
        </w:tc>
        <w:tc>
          <w:tcPr>
            <w:tcW w:w="9355" w:type="dxa"/>
            <w:shd w:val="clear" w:color="auto" w:fill="E2EFD9" w:themeFill="accent6" w:themeFillTint="33"/>
          </w:tcPr>
          <w:p w14:paraId="13DC96CD" w14:textId="3D5B9DCF" w:rsidR="001C060B" w:rsidRPr="00C5062F" w:rsidRDefault="001C060B" w:rsidP="001C060B">
            <w:pPr>
              <w:jc w:val="center"/>
              <w:rPr>
                <w:rFonts w:ascii="EucrosiaUPC" w:eastAsia="Times New Roman" w:hAnsi="EucrosiaUPC" w:cs="EucrosiaUPC"/>
                <w:b/>
                <w:bCs/>
                <w:color w:val="050505"/>
                <w:sz w:val="32"/>
                <w:szCs w:val="32"/>
                <w:cs/>
              </w:rPr>
            </w:pPr>
            <w:r w:rsidRPr="00C5062F">
              <w:rPr>
                <w:rFonts w:ascii="EucrosiaUPC" w:eastAsia="Times New Roman" w:hAnsi="EucrosiaUPC" w:cs="EucrosiaUPC" w:hint="cs"/>
                <w:b/>
                <w:bCs/>
                <w:color w:val="050505"/>
                <w:sz w:val="32"/>
                <w:szCs w:val="32"/>
                <w:cs/>
              </w:rPr>
              <w:t>หมายถึง</w:t>
            </w:r>
          </w:p>
        </w:tc>
      </w:tr>
      <w:tr w:rsidR="00E670F3" w:rsidRPr="00C5062F" w14:paraId="309D1C8F" w14:textId="77777777" w:rsidTr="00164710">
        <w:tc>
          <w:tcPr>
            <w:tcW w:w="805" w:type="dxa"/>
          </w:tcPr>
          <w:p w14:paraId="4E6B38AB" w14:textId="2D48683C" w:rsidR="00E670F3" w:rsidRPr="00C5062F" w:rsidRDefault="00164710" w:rsidP="001C060B">
            <w:pPr>
              <w:jc w:val="center"/>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cs/>
              </w:rPr>
              <w:t>(</w:t>
            </w:r>
            <w:r w:rsidR="00035FC9" w:rsidRPr="00C5062F">
              <w:rPr>
                <w:rFonts w:ascii="EucrosiaUPC" w:eastAsia="Times New Roman" w:hAnsi="EucrosiaUPC" w:cs="EucrosiaUPC" w:hint="cs"/>
                <w:color w:val="050505"/>
                <w:sz w:val="32"/>
                <w:szCs w:val="32"/>
              </w:rPr>
              <w:t>1</w:t>
            </w:r>
            <w:r w:rsidRPr="00C5062F">
              <w:rPr>
                <w:rFonts w:ascii="EucrosiaUPC" w:eastAsia="Times New Roman" w:hAnsi="EucrosiaUPC" w:cs="EucrosiaUPC"/>
                <w:color w:val="050505"/>
                <w:sz w:val="32"/>
                <w:szCs w:val="32"/>
                <w:cs/>
              </w:rPr>
              <w:t>)</w:t>
            </w:r>
          </w:p>
        </w:tc>
        <w:tc>
          <w:tcPr>
            <w:tcW w:w="9355" w:type="dxa"/>
          </w:tcPr>
          <w:p w14:paraId="0383BAD4" w14:textId="40265E99" w:rsidR="0095196D" w:rsidRPr="00C5062F" w:rsidRDefault="005853E8" w:rsidP="00D22B6A">
            <w:pPr>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b/>
                <w:bCs/>
                <w:color w:val="0000FF"/>
                <w:sz w:val="32"/>
                <w:szCs w:val="32"/>
                <w:cs/>
              </w:rPr>
              <w:t>แสดงถึง</w:t>
            </w:r>
            <w:r w:rsidR="007731A4" w:rsidRPr="00C5062F">
              <w:rPr>
                <w:rFonts w:ascii="EucrosiaUPC" w:eastAsia="Times New Roman" w:hAnsi="EucrosiaUPC" w:cs="EucrosiaUPC" w:hint="cs"/>
                <w:b/>
                <w:bCs/>
                <w:color w:val="0000FF"/>
                <w:sz w:val="32"/>
                <w:szCs w:val="32"/>
                <w:cs/>
              </w:rPr>
              <w:t>การอ้างอิง</w:t>
            </w:r>
            <w:r w:rsidR="00B041D7" w:rsidRPr="00C5062F">
              <w:rPr>
                <w:rFonts w:ascii="EucrosiaUPC" w:eastAsia="Times New Roman" w:hAnsi="EucrosiaUPC" w:cs="EucrosiaUPC"/>
                <w:b/>
                <w:bCs/>
                <w:color w:val="0000FF"/>
                <w:sz w:val="32"/>
                <w:szCs w:val="32"/>
                <w:cs/>
              </w:rPr>
              <w:t>ฉบับ</w:t>
            </w:r>
            <w:r w:rsidR="00324974" w:rsidRPr="00C5062F">
              <w:rPr>
                <w:rFonts w:ascii="EucrosiaUPC" w:eastAsia="Times New Roman" w:hAnsi="EucrosiaUPC" w:cs="EucrosiaUPC"/>
                <w:b/>
                <w:bCs/>
                <w:color w:val="0000FF"/>
                <w:sz w:val="32"/>
                <w:szCs w:val="32"/>
                <w:cs/>
              </w:rPr>
              <w:t xml:space="preserve"> และ</w:t>
            </w:r>
            <w:r w:rsidRPr="00C5062F">
              <w:rPr>
                <w:rFonts w:ascii="EucrosiaUPC" w:eastAsia="Times New Roman" w:hAnsi="EucrosiaUPC" w:cs="EucrosiaUPC"/>
                <w:b/>
                <w:bCs/>
                <w:color w:val="0000FF"/>
                <w:sz w:val="32"/>
                <w:szCs w:val="32"/>
                <w:cs/>
              </w:rPr>
              <w:t>เลขย่อหน้าของ</w:t>
            </w:r>
            <w:r w:rsidR="00324974" w:rsidRPr="00C5062F">
              <w:rPr>
                <w:rFonts w:ascii="EucrosiaUPC" w:eastAsia="Times New Roman" w:hAnsi="EucrosiaUPC" w:cs="EucrosiaUPC"/>
                <w:b/>
                <w:bCs/>
                <w:color w:val="0000FF"/>
                <w:sz w:val="32"/>
                <w:szCs w:val="32"/>
                <w:cs/>
              </w:rPr>
              <w:t>มาตรฐาน</w:t>
            </w:r>
            <w:r w:rsidR="00526039" w:rsidRPr="00C5062F">
              <w:rPr>
                <w:rFonts w:ascii="EucrosiaUPC" w:eastAsia="Times New Roman" w:hAnsi="EucrosiaUPC" w:cs="EucrosiaUPC"/>
                <w:b/>
                <w:bCs/>
                <w:color w:val="0000FF"/>
                <w:sz w:val="32"/>
                <w:szCs w:val="32"/>
                <w:cs/>
              </w:rPr>
              <w:t>การรายงานทางการเงิน</w:t>
            </w:r>
            <w:r w:rsidR="007731A4" w:rsidRPr="00C5062F">
              <w:rPr>
                <w:rFonts w:ascii="EucrosiaUPC" w:eastAsia="Times New Roman" w:hAnsi="EucrosiaUPC" w:cs="EucrosiaUPC" w:hint="cs"/>
                <w:color w:val="0000FF"/>
                <w:sz w:val="32"/>
                <w:szCs w:val="32"/>
                <w:cs/>
              </w:rPr>
              <w:t xml:space="preserve"> </w:t>
            </w:r>
            <w:r w:rsidR="007731A4" w:rsidRPr="00C5062F">
              <w:rPr>
                <w:rFonts w:ascii="EucrosiaUPC" w:eastAsia="Times New Roman" w:hAnsi="EucrosiaUPC" w:cs="EucrosiaUPC" w:hint="cs"/>
                <w:color w:val="050505"/>
                <w:sz w:val="32"/>
                <w:szCs w:val="32"/>
                <w:cs/>
              </w:rPr>
              <w:t>ซึ่ง</w:t>
            </w:r>
            <w:r w:rsidR="00324974" w:rsidRPr="00C5062F">
              <w:rPr>
                <w:rFonts w:ascii="EucrosiaUPC" w:eastAsia="Times New Roman" w:hAnsi="EucrosiaUPC" w:cs="EucrosiaUPC" w:hint="cs"/>
                <w:color w:val="050505"/>
                <w:sz w:val="32"/>
                <w:szCs w:val="32"/>
                <w:cs/>
              </w:rPr>
              <w:t>ได้</w:t>
            </w:r>
            <w:r w:rsidR="007731A4" w:rsidRPr="00C5062F">
              <w:rPr>
                <w:rFonts w:ascii="EucrosiaUPC" w:eastAsia="Times New Roman" w:hAnsi="EucrosiaUPC" w:cs="EucrosiaUPC" w:hint="cs"/>
                <w:color w:val="050505"/>
                <w:sz w:val="32"/>
                <w:szCs w:val="32"/>
                <w:cs/>
              </w:rPr>
              <w:t>ให้ข้อกำหนด</w:t>
            </w:r>
            <w:r w:rsidR="00354B1E" w:rsidRPr="00C5062F">
              <w:rPr>
                <w:rFonts w:ascii="EucrosiaUPC" w:eastAsia="Times New Roman" w:hAnsi="EucrosiaUPC" w:cs="EucrosiaUPC"/>
                <w:color w:val="050505"/>
                <w:sz w:val="32"/>
                <w:szCs w:val="32"/>
                <w:cs/>
              </w:rPr>
              <w:t>เกี่ยวกับการแสดงรายการและการเปิดเผย</w:t>
            </w:r>
            <w:r w:rsidR="00354B1E" w:rsidRPr="00C5062F">
              <w:rPr>
                <w:rFonts w:ascii="EucrosiaUPC" w:eastAsia="Times New Roman" w:hAnsi="EucrosiaUPC" w:cs="EucrosiaUPC" w:hint="cs"/>
                <w:color w:val="050505"/>
                <w:sz w:val="32"/>
                <w:szCs w:val="32"/>
                <w:cs/>
              </w:rPr>
              <w:t xml:space="preserve">ข้อมูล </w:t>
            </w:r>
          </w:p>
          <w:p w14:paraId="0269D1AA" w14:textId="489BA8CE" w:rsidR="00E670F3" w:rsidRPr="00C5062F" w:rsidRDefault="00324974" w:rsidP="00D22B6A">
            <w:pPr>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i/>
                <w:iCs/>
                <w:sz w:val="32"/>
                <w:szCs w:val="32"/>
                <w:cs/>
              </w:rPr>
              <w:t>ตัวอย่าง</w:t>
            </w:r>
            <w:r w:rsidR="00354B1E" w:rsidRPr="00C5062F">
              <w:rPr>
                <w:rFonts w:ascii="EucrosiaUPC" w:eastAsia="Times New Roman" w:hAnsi="EucrosiaUPC" w:cs="EucrosiaUPC" w:hint="cs"/>
                <w:i/>
                <w:iCs/>
                <w:sz w:val="32"/>
                <w:szCs w:val="32"/>
                <w:cs/>
              </w:rPr>
              <w:t>เช่น</w:t>
            </w:r>
            <w:r w:rsidR="00354B1E" w:rsidRPr="00C5062F">
              <w:rPr>
                <w:rFonts w:ascii="EucrosiaUPC" w:eastAsia="Times New Roman" w:hAnsi="EucrosiaUPC" w:cs="EucrosiaUPC" w:hint="cs"/>
                <w:sz w:val="32"/>
                <w:szCs w:val="32"/>
                <w:cs/>
              </w:rPr>
              <w:t xml:space="preserve"> </w:t>
            </w:r>
            <w:r w:rsidR="00354B1E" w:rsidRPr="00C5062F">
              <w:rPr>
                <w:rFonts w:ascii="EucrosiaUPC" w:hAnsi="EucrosiaUPC" w:cs="EucrosiaUPC"/>
                <w:sz w:val="32"/>
                <w:szCs w:val="32"/>
                <w:lang w:val="en-GB"/>
              </w:rPr>
              <w:t>TAS 2.36.</w:t>
            </w:r>
            <w:r w:rsidR="00354B1E" w:rsidRPr="00C5062F">
              <w:rPr>
                <w:rFonts w:ascii="EucrosiaUPC" w:hAnsi="EucrosiaUPC" w:cs="EucrosiaUPC"/>
                <w:sz w:val="32"/>
                <w:szCs w:val="32"/>
              </w:rPr>
              <w:t>2</w:t>
            </w:r>
            <w:r w:rsidRPr="00C5062F">
              <w:rPr>
                <w:rFonts w:ascii="EucrosiaUPC" w:hAnsi="EucrosiaUPC" w:cs="EucrosiaUPC" w:hint="cs"/>
                <w:sz w:val="32"/>
                <w:szCs w:val="32"/>
                <w:cs/>
              </w:rPr>
              <w:t xml:space="preserve"> หมายถึง ย่อหน้าที่ </w:t>
            </w:r>
            <w:r w:rsidR="00035FC9" w:rsidRPr="00C5062F">
              <w:rPr>
                <w:rFonts w:ascii="EucrosiaUPC" w:hAnsi="EucrosiaUPC" w:cs="EucrosiaUPC" w:hint="cs"/>
                <w:sz w:val="32"/>
                <w:szCs w:val="32"/>
              </w:rPr>
              <w:t>36</w:t>
            </w:r>
            <w:r w:rsidRPr="00C5062F">
              <w:rPr>
                <w:rFonts w:ascii="EucrosiaUPC" w:hAnsi="EucrosiaUPC" w:cs="EucrosiaUPC" w:hint="cs"/>
                <w:sz w:val="32"/>
                <w:szCs w:val="32"/>
                <w:cs/>
              </w:rPr>
              <w:t>.</w:t>
            </w:r>
            <w:r w:rsidR="00035FC9" w:rsidRPr="00C5062F">
              <w:rPr>
                <w:rFonts w:ascii="EucrosiaUPC" w:hAnsi="EucrosiaUPC" w:cs="EucrosiaUPC" w:hint="cs"/>
                <w:sz w:val="32"/>
                <w:szCs w:val="32"/>
              </w:rPr>
              <w:t>2</w:t>
            </w:r>
            <w:r w:rsidRPr="00C5062F">
              <w:rPr>
                <w:rFonts w:ascii="EucrosiaUPC" w:hAnsi="EucrosiaUPC" w:cs="EucrosiaUPC" w:hint="cs"/>
                <w:sz w:val="32"/>
                <w:szCs w:val="32"/>
                <w:cs/>
              </w:rPr>
              <w:t xml:space="preserve"> ของมาตรฐานการบัญชี ฉบับที่ </w:t>
            </w:r>
            <w:r w:rsidR="00035FC9" w:rsidRPr="00C5062F">
              <w:rPr>
                <w:rFonts w:ascii="EucrosiaUPC" w:hAnsi="EucrosiaUPC" w:cs="EucrosiaUPC" w:hint="cs"/>
                <w:sz w:val="32"/>
                <w:szCs w:val="32"/>
              </w:rPr>
              <w:t>2</w:t>
            </w:r>
            <w:r w:rsidRPr="00C5062F">
              <w:rPr>
                <w:rFonts w:ascii="EucrosiaUPC" w:hAnsi="EucrosiaUPC" w:cs="EucrosiaUPC" w:hint="cs"/>
                <w:sz w:val="32"/>
                <w:szCs w:val="32"/>
                <w:cs/>
              </w:rPr>
              <w:t xml:space="preserve"> เรื่อง สินค้าคงเหลือ </w:t>
            </w:r>
          </w:p>
        </w:tc>
      </w:tr>
      <w:tr w:rsidR="00E670F3" w:rsidRPr="00C5062F" w14:paraId="5EE1CD5A" w14:textId="77777777" w:rsidTr="00164710">
        <w:tc>
          <w:tcPr>
            <w:tcW w:w="805" w:type="dxa"/>
          </w:tcPr>
          <w:p w14:paraId="165D5D77" w14:textId="16A7D129" w:rsidR="00E670F3" w:rsidRPr="00C5062F" w:rsidRDefault="00164710" w:rsidP="001C060B">
            <w:pPr>
              <w:jc w:val="center"/>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cs/>
              </w:rPr>
              <w:t>(</w:t>
            </w:r>
            <w:r w:rsidR="00035FC9" w:rsidRPr="00C5062F">
              <w:rPr>
                <w:rFonts w:ascii="EucrosiaUPC" w:eastAsia="Times New Roman" w:hAnsi="EucrosiaUPC" w:cs="EucrosiaUPC" w:hint="cs"/>
                <w:color w:val="050505"/>
                <w:sz w:val="32"/>
                <w:szCs w:val="32"/>
              </w:rPr>
              <w:t>2</w:t>
            </w:r>
            <w:r w:rsidRPr="00C5062F">
              <w:rPr>
                <w:rFonts w:ascii="EucrosiaUPC" w:eastAsia="Times New Roman" w:hAnsi="EucrosiaUPC" w:cs="EucrosiaUPC"/>
                <w:color w:val="050505"/>
                <w:sz w:val="32"/>
                <w:szCs w:val="32"/>
                <w:cs/>
              </w:rPr>
              <w:t>)</w:t>
            </w:r>
          </w:p>
        </w:tc>
        <w:tc>
          <w:tcPr>
            <w:tcW w:w="9355" w:type="dxa"/>
          </w:tcPr>
          <w:p w14:paraId="16D75B99" w14:textId="68DB5C09" w:rsidR="00E670F3" w:rsidRPr="00C5062F" w:rsidRDefault="007C6535" w:rsidP="001C060B">
            <w:pPr>
              <w:jc w:val="thaiDistribute"/>
              <w:rPr>
                <w:rFonts w:ascii="EucrosiaUPC" w:eastAsia="Times New Roman" w:hAnsi="EucrosiaUPC" w:cs="EucrosiaUPC"/>
                <w:b/>
                <w:bCs/>
                <w:color w:val="050505"/>
                <w:sz w:val="32"/>
                <w:szCs w:val="32"/>
              </w:rPr>
            </w:pPr>
            <w:r w:rsidRPr="00C5062F">
              <w:rPr>
                <w:rFonts w:ascii="EucrosiaUPC" w:eastAsia="Times New Roman" w:hAnsi="EucrosiaUPC" w:cs="EucrosiaUPC" w:hint="cs"/>
                <w:b/>
                <w:bCs/>
                <w:color w:val="0000FF"/>
                <w:sz w:val="32"/>
                <w:szCs w:val="32"/>
                <w:cs/>
              </w:rPr>
              <w:t>แสดงถึงข้อกำหนดของมาตรฐานการรายงานทางการเงินที่</w:t>
            </w:r>
            <w:r w:rsidR="00EE6FD1" w:rsidRPr="00C5062F">
              <w:rPr>
                <w:rFonts w:ascii="EucrosiaUPC" w:eastAsia="Times New Roman" w:hAnsi="EucrosiaUPC" w:cs="EucrosiaUPC" w:hint="cs"/>
                <w:b/>
                <w:bCs/>
                <w:color w:val="0000FF"/>
                <w:sz w:val="32"/>
                <w:szCs w:val="32"/>
                <w:cs/>
              </w:rPr>
              <w:t>กำหนด</w:t>
            </w:r>
            <w:r w:rsidRPr="00C5062F">
              <w:rPr>
                <w:rFonts w:ascii="EucrosiaUPC" w:eastAsia="Times New Roman" w:hAnsi="EucrosiaUPC" w:cs="EucrosiaUPC" w:hint="cs"/>
                <w:b/>
                <w:bCs/>
                <w:color w:val="0000FF"/>
                <w:sz w:val="32"/>
                <w:szCs w:val="32"/>
                <w:cs/>
              </w:rPr>
              <w:t>ไว้เกี่ยวกับการแสดงรายการและการเปิดเผย</w:t>
            </w:r>
            <w:r w:rsidR="00EE6FD1" w:rsidRPr="00C5062F">
              <w:rPr>
                <w:rFonts w:ascii="EucrosiaUPC" w:eastAsia="Times New Roman" w:hAnsi="EucrosiaUPC" w:cs="EucrosiaUPC" w:hint="cs"/>
                <w:b/>
                <w:bCs/>
                <w:color w:val="0000FF"/>
                <w:sz w:val="32"/>
                <w:szCs w:val="32"/>
                <w:cs/>
              </w:rPr>
              <w:t>ข้อมูล</w:t>
            </w:r>
          </w:p>
        </w:tc>
      </w:tr>
      <w:tr w:rsidR="00E670F3" w:rsidRPr="00C5062F" w14:paraId="5C0CE32C" w14:textId="77777777" w:rsidTr="00164710">
        <w:tc>
          <w:tcPr>
            <w:tcW w:w="805" w:type="dxa"/>
          </w:tcPr>
          <w:p w14:paraId="178FEE8F" w14:textId="3F0FE211" w:rsidR="00E670F3" w:rsidRPr="00C5062F" w:rsidRDefault="00164710" w:rsidP="001C060B">
            <w:pPr>
              <w:jc w:val="center"/>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cs/>
              </w:rPr>
              <w:t>(</w:t>
            </w:r>
            <w:r w:rsidR="00035FC9" w:rsidRPr="00C5062F">
              <w:rPr>
                <w:rFonts w:ascii="EucrosiaUPC" w:eastAsia="Times New Roman" w:hAnsi="EucrosiaUPC" w:cs="EucrosiaUPC" w:hint="cs"/>
                <w:color w:val="050505"/>
                <w:sz w:val="32"/>
                <w:szCs w:val="32"/>
              </w:rPr>
              <w:t>3</w:t>
            </w:r>
            <w:r w:rsidRPr="00C5062F">
              <w:rPr>
                <w:rFonts w:ascii="EucrosiaUPC" w:eastAsia="Times New Roman" w:hAnsi="EucrosiaUPC" w:cs="EucrosiaUPC"/>
                <w:color w:val="050505"/>
                <w:sz w:val="32"/>
                <w:szCs w:val="32"/>
                <w:cs/>
              </w:rPr>
              <w:t>)</w:t>
            </w:r>
          </w:p>
        </w:tc>
        <w:tc>
          <w:tcPr>
            <w:tcW w:w="9355" w:type="dxa"/>
          </w:tcPr>
          <w:p w14:paraId="7A8A4FCF" w14:textId="5F608DA6" w:rsidR="00E670F3" w:rsidRPr="00C5062F" w:rsidRDefault="00EE6FD1" w:rsidP="001C060B">
            <w:pPr>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b/>
                <w:bCs/>
                <w:color w:val="0000FF"/>
                <w:sz w:val="32"/>
                <w:szCs w:val="32"/>
                <w:cs/>
              </w:rPr>
              <w:t>แสดงถึง</w:t>
            </w:r>
            <w:r w:rsidR="005D28FE" w:rsidRPr="00C5062F">
              <w:rPr>
                <w:rFonts w:ascii="EucrosiaUPC" w:eastAsia="Times New Roman" w:hAnsi="EucrosiaUPC" w:cs="EucrosiaUPC" w:hint="cs"/>
                <w:b/>
                <w:bCs/>
                <w:color w:val="0000FF"/>
                <w:sz w:val="32"/>
                <w:szCs w:val="32"/>
                <w:cs/>
              </w:rPr>
              <w:t>ข้อกำหนด</w:t>
            </w:r>
            <w:r w:rsidR="00A202A0" w:rsidRPr="00C5062F">
              <w:rPr>
                <w:rFonts w:ascii="EucrosiaUPC" w:eastAsia="Times New Roman" w:hAnsi="EucrosiaUPC" w:cs="EucrosiaUPC" w:hint="cs"/>
                <w:b/>
                <w:bCs/>
                <w:color w:val="0000FF"/>
                <w:sz w:val="32"/>
                <w:szCs w:val="32"/>
                <w:cs/>
              </w:rPr>
              <w:t>ของ</w:t>
            </w:r>
            <w:r w:rsidR="005D28FE" w:rsidRPr="00C5062F">
              <w:rPr>
                <w:rFonts w:ascii="EucrosiaUPC" w:eastAsia="Times New Roman" w:hAnsi="EucrosiaUPC" w:cs="EucrosiaUPC" w:hint="cs"/>
                <w:b/>
                <w:bCs/>
                <w:color w:val="0000FF"/>
                <w:sz w:val="32"/>
                <w:szCs w:val="32"/>
                <w:cs/>
              </w:rPr>
              <w:t>คอลัมน์ (</w:t>
            </w:r>
            <w:r w:rsidR="00035FC9" w:rsidRPr="00C5062F">
              <w:rPr>
                <w:rFonts w:ascii="EucrosiaUPC" w:eastAsia="Times New Roman" w:hAnsi="EucrosiaUPC" w:cs="EucrosiaUPC" w:hint="cs"/>
                <w:b/>
                <w:bCs/>
                <w:color w:val="0000FF"/>
                <w:sz w:val="32"/>
                <w:szCs w:val="32"/>
              </w:rPr>
              <w:t>2</w:t>
            </w:r>
            <w:r w:rsidR="005D28FE" w:rsidRPr="00C5062F">
              <w:rPr>
                <w:rFonts w:ascii="EucrosiaUPC" w:eastAsia="Times New Roman" w:hAnsi="EucrosiaUPC" w:cs="EucrosiaUPC" w:hint="cs"/>
                <w:b/>
                <w:bCs/>
                <w:color w:val="0000FF"/>
                <w:sz w:val="32"/>
                <w:szCs w:val="32"/>
                <w:cs/>
              </w:rPr>
              <w:t xml:space="preserve">) </w:t>
            </w:r>
            <w:r w:rsidR="00631243" w:rsidRPr="00C5062F">
              <w:rPr>
                <w:rFonts w:ascii="EucrosiaUPC" w:eastAsia="Times New Roman" w:hAnsi="EucrosiaUPC" w:cs="EucrosiaUPC" w:hint="cs"/>
                <w:b/>
                <w:bCs/>
                <w:color w:val="0000FF"/>
                <w:sz w:val="32"/>
                <w:szCs w:val="32"/>
                <w:cs/>
              </w:rPr>
              <w:t>นั้น</w:t>
            </w:r>
            <w:r w:rsidR="005D28FE" w:rsidRPr="00C5062F">
              <w:rPr>
                <w:rFonts w:ascii="EucrosiaUPC" w:eastAsia="Times New Roman" w:hAnsi="EucrosiaUPC" w:cs="EucrosiaUPC" w:hint="cs"/>
                <w:b/>
                <w:bCs/>
                <w:color w:val="0000FF"/>
                <w:sz w:val="32"/>
                <w:szCs w:val="32"/>
                <w:cs/>
              </w:rPr>
              <w:t>เป็นข้อกำหนด</w:t>
            </w:r>
            <w:r w:rsidR="00B261A7" w:rsidRPr="00C5062F">
              <w:rPr>
                <w:rFonts w:ascii="EucrosiaUPC" w:eastAsia="Times New Roman" w:hAnsi="EucrosiaUPC" w:cs="EucrosiaUPC" w:hint="cs"/>
                <w:b/>
                <w:bCs/>
                <w:color w:val="0000FF"/>
                <w:sz w:val="32"/>
                <w:szCs w:val="32"/>
                <w:cs/>
              </w:rPr>
              <w:t>ที่</w:t>
            </w:r>
            <w:r w:rsidR="005D28FE" w:rsidRPr="00C5062F">
              <w:rPr>
                <w:rFonts w:ascii="EucrosiaUPC" w:eastAsia="Times New Roman" w:hAnsi="EucrosiaUPC" w:cs="EucrosiaUPC" w:hint="cs"/>
                <w:b/>
                <w:bCs/>
                <w:color w:val="0000FF"/>
                <w:sz w:val="32"/>
                <w:szCs w:val="32"/>
                <w:cs/>
              </w:rPr>
              <w:t>เกี่ยว</w:t>
            </w:r>
            <w:r w:rsidR="00E31FD4" w:rsidRPr="00C5062F">
              <w:rPr>
                <w:rFonts w:ascii="EucrosiaUPC" w:eastAsia="Times New Roman" w:hAnsi="EucrosiaUPC" w:cs="EucrosiaUPC" w:hint="cs"/>
                <w:b/>
                <w:bCs/>
                <w:color w:val="0000FF"/>
                <w:sz w:val="32"/>
                <w:szCs w:val="32"/>
                <w:cs/>
              </w:rPr>
              <w:t>ข้อง</w:t>
            </w:r>
            <w:r w:rsidR="005D28FE" w:rsidRPr="00C5062F">
              <w:rPr>
                <w:rFonts w:ascii="EucrosiaUPC" w:eastAsia="Times New Roman" w:hAnsi="EucrosiaUPC" w:cs="EucrosiaUPC" w:hint="cs"/>
                <w:b/>
                <w:bCs/>
                <w:color w:val="0000FF"/>
                <w:sz w:val="32"/>
                <w:szCs w:val="32"/>
                <w:cs/>
              </w:rPr>
              <w:t>กับเรื่องใด</w:t>
            </w:r>
            <w:r w:rsidR="00EA1DAF" w:rsidRPr="00C5062F">
              <w:rPr>
                <w:rFonts w:ascii="EucrosiaUPC" w:eastAsia="Times New Roman" w:hAnsi="EucrosiaUPC" w:cs="EucrosiaUPC" w:hint="cs"/>
                <w:color w:val="0000FF"/>
                <w:sz w:val="32"/>
                <w:szCs w:val="32"/>
                <w:cs/>
              </w:rPr>
              <w:t xml:space="preserve"> </w:t>
            </w:r>
            <w:r w:rsidR="00EA1DAF" w:rsidRPr="00C5062F">
              <w:rPr>
                <w:rFonts w:ascii="EucrosiaUPC" w:eastAsia="Times New Roman" w:hAnsi="EucrosiaUPC" w:cs="EucrosiaUPC" w:hint="cs"/>
                <w:color w:val="050505"/>
                <w:sz w:val="32"/>
                <w:szCs w:val="32"/>
                <w:cs/>
              </w:rPr>
              <w:t>ระหว่าง</w:t>
            </w:r>
          </w:p>
          <w:p w14:paraId="210BA364" w14:textId="24D16A24" w:rsidR="00EA1DAF" w:rsidRPr="00C5062F" w:rsidRDefault="00EA1DAF" w:rsidP="00190654">
            <w:pPr>
              <w:pStyle w:val="ListParagraph"/>
              <w:numPr>
                <w:ilvl w:val="0"/>
                <w:numId w:val="4"/>
              </w:numPr>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color w:val="050505"/>
                <w:sz w:val="32"/>
                <w:szCs w:val="32"/>
                <w:cs/>
              </w:rPr>
              <w:t>การแสดงรายการ</w:t>
            </w:r>
            <w:r w:rsidR="0016066A" w:rsidRPr="00C5062F">
              <w:rPr>
                <w:rFonts w:ascii="EucrosiaUPC" w:eastAsia="Times New Roman" w:hAnsi="EucrosiaUPC" w:cs="EucrosiaUPC" w:hint="cs"/>
                <w:color w:val="050505"/>
                <w:sz w:val="32"/>
                <w:szCs w:val="32"/>
                <w:cs/>
              </w:rPr>
              <w:t xml:space="preserve"> และ/หรือ</w:t>
            </w:r>
          </w:p>
          <w:p w14:paraId="425A46C9" w14:textId="14D9BD75" w:rsidR="0000713B" w:rsidRPr="00C5062F" w:rsidRDefault="0016066A" w:rsidP="0000713B">
            <w:pPr>
              <w:pStyle w:val="ListParagraph"/>
              <w:numPr>
                <w:ilvl w:val="0"/>
                <w:numId w:val="4"/>
              </w:numPr>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color w:val="050505"/>
                <w:sz w:val="32"/>
                <w:szCs w:val="32"/>
                <w:cs/>
              </w:rPr>
              <w:t>การเปิดเผยข้อมูล</w:t>
            </w:r>
            <w:r w:rsidRPr="00C5062F">
              <w:rPr>
                <w:rFonts w:ascii="EucrosiaUPC" w:eastAsia="Times New Roman" w:hAnsi="EucrosiaUPC" w:cs="EucrosiaUPC"/>
                <w:color w:val="050505"/>
                <w:sz w:val="32"/>
                <w:szCs w:val="32"/>
                <w:lang w:val="en-GB"/>
              </w:rPr>
              <w:t xml:space="preserve"> </w:t>
            </w:r>
          </w:p>
          <w:p w14:paraId="07BF96E7" w14:textId="13125BD9" w:rsidR="00E752A9" w:rsidRPr="00C5062F" w:rsidRDefault="001C74B7" w:rsidP="0000713B">
            <w:pPr>
              <w:jc w:val="thaiDistribute"/>
              <w:rPr>
                <w:rFonts w:ascii="EucrosiaUPC" w:eastAsia="Times New Roman" w:hAnsi="EucrosiaUPC" w:cs="EucrosiaUPC"/>
                <w:color w:val="050505"/>
                <w:sz w:val="32"/>
                <w:szCs w:val="32"/>
                <w:cs/>
              </w:rPr>
            </w:pPr>
            <w:r w:rsidRPr="00C5062F">
              <w:rPr>
                <w:rFonts w:ascii="EucrosiaUPC" w:eastAsia="Times New Roman" w:hAnsi="EucrosiaUPC" w:cs="EucrosiaUPC"/>
                <w:color w:val="050505"/>
                <w:sz w:val="32"/>
                <w:szCs w:val="32"/>
                <w:cs/>
              </w:rPr>
              <w:t>โดย</w:t>
            </w:r>
            <w:r w:rsidR="00013FCE" w:rsidRPr="00C5062F">
              <w:rPr>
                <w:rFonts w:ascii="EucrosiaUPC" w:eastAsia="Times New Roman" w:hAnsi="EucrosiaUPC" w:cs="EucrosiaUPC"/>
                <w:color w:val="050505"/>
                <w:sz w:val="32"/>
                <w:szCs w:val="32"/>
                <w:cs/>
              </w:rPr>
              <w:t>ในเอกสารฉบับนี้</w:t>
            </w:r>
            <w:r w:rsidRPr="00C5062F">
              <w:rPr>
                <w:rFonts w:ascii="EucrosiaUPC" w:eastAsia="Times New Roman" w:hAnsi="EucrosiaUPC" w:cs="EucrosiaUPC"/>
                <w:color w:val="050505"/>
                <w:sz w:val="32"/>
                <w:szCs w:val="32"/>
                <w:cs/>
              </w:rPr>
              <w:t>จะมีการ</w:t>
            </w:r>
            <w:r w:rsidR="00BF2CDC" w:rsidRPr="00C5062F">
              <w:rPr>
                <w:rFonts w:ascii="EucrosiaUPC" w:eastAsia="Times New Roman" w:hAnsi="EucrosiaUPC" w:cs="EucrosiaUPC"/>
                <w:color w:val="050505"/>
                <w:sz w:val="32"/>
                <w:szCs w:val="32"/>
                <w:cs/>
              </w:rPr>
              <w:t>ร</w:t>
            </w:r>
            <w:r w:rsidR="005B5CC6" w:rsidRPr="00C5062F">
              <w:rPr>
                <w:rFonts w:ascii="EucrosiaUPC" w:eastAsia="Times New Roman" w:hAnsi="EucrosiaUPC" w:cs="EucrosiaUPC"/>
                <w:color w:val="050505"/>
                <w:sz w:val="32"/>
                <w:szCs w:val="32"/>
                <w:cs/>
              </w:rPr>
              <w:t>ะบุ “</w:t>
            </w:r>
            <w:r w:rsidR="0055717A" w:rsidRPr="00C5062F">
              <w:rPr>
                <w:rFonts w:ascii="EucrosiaUPC" w:eastAsia="Times New Roman" w:hAnsi="EucrosiaUPC" w:cs="EucrosiaUPC"/>
                <w:color w:val="050505"/>
                <w:sz w:val="32"/>
                <w:szCs w:val="32"/>
                <w:lang w:val="en-GB"/>
              </w:rPr>
              <w:t>Yes</w:t>
            </w:r>
            <w:r w:rsidRPr="00C5062F">
              <w:rPr>
                <w:rFonts w:ascii="EucrosiaUPC" w:eastAsia="Times New Roman" w:hAnsi="EucrosiaUPC" w:cs="EucrosiaUPC"/>
                <w:color w:val="050505"/>
                <w:sz w:val="32"/>
                <w:szCs w:val="32"/>
                <w:cs/>
              </w:rPr>
              <w:t xml:space="preserve"> </w:t>
            </w:r>
            <w:r w:rsidR="0055717A" w:rsidRPr="00C5062F">
              <w:rPr>
                <w:rFonts w:ascii="EucrosiaUPC" w:eastAsia="Times New Roman" w:hAnsi="EucrosiaUPC" w:cs="EucrosiaUPC"/>
                <w:color w:val="050505"/>
                <w:sz w:val="32"/>
                <w:szCs w:val="32"/>
              </w:rPr>
              <w:t>(</w:t>
            </w:r>
            <w:r w:rsidRPr="00C5062F">
              <w:rPr>
                <w:rFonts w:ascii="EucrosiaUPC" w:eastAsia="Times New Roman" w:hAnsi="EucrosiaUPC" w:cs="EucrosiaUPC"/>
                <w:color w:val="050505"/>
                <w:sz w:val="32"/>
                <w:szCs w:val="32"/>
                <w:lang w:val="en-GB"/>
              </w:rPr>
              <w:t>Y</w:t>
            </w:r>
            <w:r w:rsidR="0055717A" w:rsidRPr="00C5062F">
              <w:rPr>
                <w:rFonts w:ascii="EucrosiaUPC" w:eastAsia="Times New Roman" w:hAnsi="EucrosiaUPC" w:cs="EucrosiaUPC"/>
                <w:color w:val="050505"/>
                <w:sz w:val="32"/>
                <w:szCs w:val="32"/>
                <w:lang w:val="en-GB"/>
              </w:rPr>
              <w:t>)</w:t>
            </w:r>
            <w:r w:rsidRPr="00C5062F">
              <w:rPr>
                <w:rFonts w:ascii="EucrosiaUPC" w:eastAsia="Times New Roman" w:hAnsi="EucrosiaUPC" w:cs="EucrosiaUPC"/>
                <w:color w:val="050505"/>
                <w:sz w:val="32"/>
                <w:szCs w:val="32"/>
                <w:cs/>
                <w:lang w:val="en-GB"/>
              </w:rPr>
              <w:t>”</w:t>
            </w:r>
            <w:r w:rsidR="00E31FD4" w:rsidRPr="00C5062F">
              <w:rPr>
                <w:rFonts w:ascii="EucrosiaUPC" w:eastAsia="Times New Roman" w:hAnsi="EucrosiaUPC" w:cs="EucrosiaUPC"/>
                <w:color w:val="050505"/>
                <w:sz w:val="32"/>
                <w:szCs w:val="32"/>
                <w:lang w:val="en-GB"/>
              </w:rPr>
              <w:t xml:space="preserve"> </w:t>
            </w:r>
            <w:r w:rsidR="00E31FD4" w:rsidRPr="00C5062F">
              <w:rPr>
                <w:rFonts w:ascii="EucrosiaUPC" w:eastAsia="Times New Roman" w:hAnsi="EucrosiaUPC" w:cs="EucrosiaUPC"/>
                <w:color w:val="050505"/>
                <w:sz w:val="32"/>
                <w:szCs w:val="32"/>
                <w:cs/>
              </w:rPr>
              <w:t>ไว้ใน</w:t>
            </w:r>
            <w:r w:rsidR="00A571BC" w:rsidRPr="00C5062F">
              <w:rPr>
                <w:rFonts w:ascii="EucrosiaUPC" w:eastAsia="Times New Roman" w:hAnsi="EucrosiaUPC" w:cs="EucrosiaUPC"/>
                <w:color w:val="050505"/>
                <w:sz w:val="32"/>
                <w:szCs w:val="32"/>
                <w:cs/>
              </w:rPr>
              <w:t>ช่อง</w:t>
            </w:r>
            <w:r w:rsidR="00E31FD4" w:rsidRPr="00C5062F">
              <w:rPr>
                <w:rFonts w:ascii="EucrosiaUPC" w:eastAsia="Times New Roman" w:hAnsi="EucrosiaUPC" w:cs="EucrosiaUPC"/>
                <w:color w:val="050505"/>
                <w:sz w:val="32"/>
                <w:szCs w:val="32"/>
                <w:cs/>
              </w:rPr>
              <w:t>ที่ข้อกำหนดนั้นเกี่ยวข้อง</w:t>
            </w:r>
          </w:p>
        </w:tc>
      </w:tr>
      <w:tr w:rsidR="00E670F3" w:rsidRPr="00C5062F" w14:paraId="3765E62E" w14:textId="77777777" w:rsidTr="00164710">
        <w:tc>
          <w:tcPr>
            <w:tcW w:w="805" w:type="dxa"/>
          </w:tcPr>
          <w:p w14:paraId="75740538" w14:textId="6A778B45" w:rsidR="00E670F3" w:rsidRPr="00C5062F" w:rsidRDefault="00164710" w:rsidP="001C060B">
            <w:pPr>
              <w:jc w:val="center"/>
              <w:rPr>
                <w:rFonts w:ascii="EucrosiaUPC" w:eastAsia="Times New Roman" w:hAnsi="EucrosiaUPC" w:cs="EucrosiaUPC"/>
                <w:color w:val="050505"/>
                <w:sz w:val="32"/>
                <w:szCs w:val="32"/>
              </w:rPr>
            </w:pPr>
            <w:r w:rsidRPr="00C5062F">
              <w:rPr>
                <w:rFonts w:ascii="EucrosiaUPC" w:eastAsia="Times New Roman" w:hAnsi="EucrosiaUPC" w:cs="EucrosiaUPC"/>
                <w:color w:val="050505"/>
                <w:sz w:val="32"/>
                <w:szCs w:val="32"/>
                <w:cs/>
              </w:rPr>
              <w:t>(</w:t>
            </w:r>
            <w:r w:rsidR="00035FC9" w:rsidRPr="00C5062F">
              <w:rPr>
                <w:rFonts w:ascii="EucrosiaUPC" w:eastAsia="Times New Roman" w:hAnsi="EucrosiaUPC" w:cs="EucrosiaUPC" w:hint="cs"/>
                <w:color w:val="050505"/>
                <w:sz w:val="32"/>
                <w:szCs w:val="32"/>
              </w:rPr>
              <w:t>4</w:t>
            </w:r>
            <w:r w:rsidRPr="00C5062F">
              <w:rPr>
                <w:rFonts w:ascii="EucrosiaUPC" w:eastAsia="Times New Roman" w:hAnsi="EucrosiaUPC" w:cs="EucrosiaUPC"/>
                <w:color w:val="050505"/>
                <w:sz w:val="32"/>
                <w:szCs w:val="32"/>
                <w:cs/>
              </w:rPr>
              <w:t>)</w:t>
            </w:r>
          </w:p>
        </w:tc>
        <w:tc>
          <w:tcPr>
            <w:tcW w:w="9355" w:type="dxa"/>
          </w:tcPr>
          <w:p w14:paraId="5C469BE9" w14:textId="4725973C" w:rsidR="00E670F3" w:rsidRPr="00C5062F" w:rsidRDefault="00CB6DA2" w:rsidP="001C060B">
            <w:pPr>
              <w:jc w:val="thaiDistribute"/>
              <w:rPr>
                <w:rFonts w:ascii="EucrosiaUPC" w:eastAsia="Times New Roman" w:hAnsi="EucrosiaUPC" w:cs="EucrosiaUPC"/>
                <w:sz w:val="32"/>
                <w:szCs w:val="32"/>
              </w:rPr>
            </w:pPr>
            <w:r w:rsidRPr="00C5062F">
              <w:rPr>
                <w:rFonts w:ascii="EucrosiaUPC" w:eastAsia="Times New Roman" w:hAnsi="EucrosiaUPC" w:cs="EucrosiaUPC" w:hint="cs"/>
                <w:b/>
                <w:bCs/>
                <w:color w:val="0000FF"/>
                <w:sz w:val="32"/>
                <w:szCs w:val="32"/>
                <w:cs/>
              </w:rPr>
              <w:t>แสดงถึงข้อกำหนดของคอลัมน์ (</w:t>
            </w:r>
            <w:r w:rsidR="00035FC9" w:rsidRPr="00C5062F">
              <w:rPr>
                <w:rFonts w:ascii="EucrosiaUPC" w:eastAsia="Times New Roman" w:hAnsi="EucrosiaUPC" w:cs="EucrosiaUPC" w:hint="cs"/>
                <w:b/>
                <w:bCs/>
                <w:color w:val="0000FF"/>
                <w:sz w:val="32"/>
                <w:szCs w:val="32"/>
              </w:rPr>
              <w:t>2</w:t>
            </w:r>
            <w:r w:rsidRPr="00C5062F">
              <w:rPr>
                <w:rFonts w:ascii="EucrosiaUPC" w:eastAsia="Times New Roman" w:hAnsi="EucrosiaUPC" w:cs="EucrosiaUPC" w:hint="cs"/>
                <w:b/>
                <w:bCs/>
                <w:color w:val="0000FF"/>
                <w:sz w:val="32"/>
                <w:szCs w:val="32"/>
                <w:cs/>
              </w:rPr>
              <w:t xml:space="preserve">) นั้นเกี่ยวข้องกับงบการเงินของกิจการหรือไม่ </w:t>
            </w:r>
            <w:r w:rsidR="00B1377E" w:rsidRPr="00C5062F">
              <w:rPr>
                <w:rFonts w:ascii="EucrosiaUPC" w:eastAsia="Times New Roman" w:hAnsi="EucrosiaUPC" w:cs="EucrosiaUPC" w:hint="cs"/>
                <w:sz w:val="32"/>
                <w:szCs w:val="32"/>
                <w:cs/>
              </w:rPr>
              <w:t>โดยกิจการ</w:t>
            </w:r>
            <w:r w:rsidR="00B1377E" w:rsidRPr="00C5062F">
              <w:rPr>
                <w:rFonts w:ascii="EucrosiaUPC" w:eastAsia="Times New Roman" w:hAnsi="EucrosiaUPC" w:cs="EucrosiaUPC" w:hint="cs"/>
                <w:color w:val="C00000"/>
                <w:sz w:val="32"/>
                <w:szCs w:val="32"/>
                <w:cs/>
              </w:rPr>
              <w:t>ต้องเลือกตอบข้อใดข้อหนึ่ง</w:t>
            </w:r>
            <w:r w:rsidR="00B1377E" w:rsidRPr="00C5062F">
              <w:rPr>
                <w:rFonts w:ascii="EucrosiaUPC" w:eastAsia="Times New Roman" w:hAnsi="EucrosiaUPC" w:cs="EucrosiaUPC" w:hint="cs"/>
                <w:sz w:val="32"/>
                <w:szCs w:val="32"/>
                <w:cs/>
              </w:rPr>
              <w:t xml:space="preserve">ระหว่าง </w:t>
            </w:r>
            <w:r w:rsidR="00B1377E" w:rsidRPr="00C5062F">
              <w:rPr>
                <w:rFonts w:ascii="EucrosiaUPC" w:eastAsia="Times New Roman" w:hAnsi="EucrosiaUPC" w:cs="EucrosiaUPC"/>
                <w:sz w:val="32"/>
                <w:szCs w:val="32"/>
                <w:cs/>
              </w:rPr>
              <w:t>“</w:t>
            </w:r>
            <w:r w:rsidR="00F21BCC" w:rsidRPr="00C5062F">
              <w:rPr>
                <w:rFonts w:ascii="EucrosiaUPC" w:eastAsia="Times New Roman" w:hAnsi="EucrosiaUPC" w:cs="EucrosiaUPC"/>
                <w:sz w:val="32"/>
                <w:szCs w:val="32"/>
                <w:cs/>
              </w:rPr>
              <w:t>ใช่</w:t>
            </w:r>
            <w:r w:rsidR="00B1377E" w:rsidRPr="00C5062F">
              <w:rPr>
                <w:rFonts w:ascii="EucrosiaUPC" w:eastAsia="Times New Roman" w:hAnsi="EucrosiaUPC" w:cs="EucrosiaUPC"/>
                <w:sz w:val="32"/>
                <w:szCs w:val="32"/>
                <w:cs/>
              </w:rPr>
              <w:t>” “ไม่</w:t>
            </w:r>
            <w:r w:rsidR="00F21BCC" w:rsidRPr="00C5062F">
              <w:rPr>
                <w:rFonts w:ascii="EucrosiaUPC" w:eastAsia="Times New Roman" w:hAnsi="EucrosiaUPC" w:cs="EucrosiaUPC"/>
                <w:sz w:val="32"/>
                <w:szCs w:val="32"/>
                <w:cs/>
              </w:rPr>
              <w:t>ใช่</w:t>
            </w:r>
            <w:r w:rsidR="00361207" w:rsidRPr="00C5062F">
              <w:rPr>
                <w:rFonts w:ascii="EucrosiaUPC" w:eastAsia="Times New Roman" w:hAnsi="EucrosiaUPC" w:cs="EucrosiaUPC"/>
                <w:sz w:val="32"/>
                <w:szCs w:val="32"/>
                <w:cs/>
              </w:rPr>
              <w:t>”</w:t>
            </w:r>
            <w:r w:rsidR="00361207" w:rsidRPr="00C5062F">
              <w:rPr>
                <w:rFonts w:ascii="EucrosiaUPC" w:eastAsia="Times New Roman" w:hAnsi="EucrosiaUPC" w:cs="EucrosiaUPC" w:hint="cs"/>
                <w:sz w:val="32"/>
                <w:szCs w:val="32"/>
                <w:cs/>
              </w:rPr>
              <w:t xml:space="preserve"> หรือ “ไม่เกี่ยวข้อง”</w:t>
            </w:r>
          </w:p>
          <w:p w14:paraId="038C864B" w14:textId="77777777" w:rsidR="00E52098" w:rsidRPr="00C5062F" w:rsidRDefault="0095196D" w:rsidP="009951B5">
            <w:pPr>
              <w:jc w:val="thaiDistribute"/>
              <w:rPr>
                <w:rFonts w:ascii="EucrosiaUPC" w:eastAsia="Times New Roman" w:hAnsi="EucrosiaUPC" w:cs="EucrosiaUPC"/>
                <w:i/>
                <w:iCs/>
                <w:sz w:val="32"/>
                <w:szCs w:val="32"/>
              </w:rPr>
            </w:pPr>
            <w:r w:rsidRPr="00C5062F">
              <w:rPr>
                <w:rFonts w:ascii="EucrosiaUPC" w:eastAsia="Times New Roman" w:hAnsi="EucrosiaUPC" w:cs="EucrosiaUPC" w:hint="cs"/>
                <w:i/>
                <w:iCs/>
                <w:sz w:val="32"/>
                <w:szCs w:val="32"/>
                <w:cs/>
              </w:rPr>
              <w:t>ตัวอย่างเช่น</w:t>
            </w:r>
          </w:p>
          <w:p w14:paraId="2D04C8F1" w14:textId="6AFC4EA0" w:rsidR="0095196D" w:rsidRPr="00C5062F" w:rsidRDefault="0095196D" w:rsidP="009951B5">
            <w:pPr>
              <w:jc w:val="thaiDistribute"/>
              <w:rPr>
                <w:rFonts w:ascii="EucrosiaUPC" w:eastAsia="Times New Roman" w:hAnsi="EucrosiaUPC" w:cs="EucrosiaUPC"/>
                <w:sz w:val="32"/>
                <w:szCs w:val="32"/>
              </w:rPr>
            </w:pPr>
            <w:r w:rsidRPr="00C5062F">
              <w:rPr>
                <w:rFonts w:ascii="EucrosiaUPC" w:hAnsi="EucrosiaUPC" w:cs="EucrosiaUPC"/>
                <w:sz w:val="32"/>
                <w:szCs w:val="32"/>
                <w:lang w:val="en-GB"/>
              </w:rPr>
              <w:t>TAS 2.36.5</w:t>
            </w:r>
            <w:r w:rsidRPr="00C5062F">
              <w:rPr>
                <w:rFonts w:ascii="EucrosiaUPC" w:hAnsi="EucrosiaUPC" w:cs="EucrosiaUPC" w:hint="cs"/>
                <w:sz w:val="32"/>
                <w:szCs w:val="32"/>
                <w:cs/>
                <w:lang w:val="en-GB"/>
              </w:rPr>
              <w:t xml:space="preserve"> กำหนดให้</w:t>
            </w:r>
            <w:r w:rsidRPr="00C5062F">
              <w:rPr>
                <w:rFonts w:ascii="EucrosiaUPC" w:hAnsi="EucrosiaUPC" w:cs="EucrosiaUPC"/>
                <w:sz w:val="32"/>
                <w:szCs w:val="32"/>
                <w:cs/>
              </w:rPr>
              <w:t>เปิดเผยข้อมูล</w:t>
            </w:r>
            <w:r w:rsidRPr="00C5062F">
              <w:rPr>
                <w:rFonts w:ascii="EucrosiaUPC" w:hAnsi="EucrosiaUPC" w:cs="EucrosiaUPC" w:hint="cs"/>
                <w:sz w:val="32"/>
                <w:szCs w:val="32"/>
                <w:cs/>
                <w:lang w:val="en-GB"/>
              </w:rPr>
              <w:t xml:space="preserve"> “</w:t>
            </w:r>
            <w:r w:rsidRPr="00C5062F">
              <w:rPr>
                <w:rFonts w:ascii="EucrosiaUPC" w:hAnsi="EucrosiaUPC" w:cs="EucrosiaUPC"/>
                <w:sz w:val="32"/>
                <w:szCs w:val="32"/>
                <w:cs/>
              </w:rPr>
              <w:t>มูลค่าของสินค้าคงเหลือที่ปรับลดลงที่รับรู้เป็นค่าใช้จ่ายในงวดบัญชีนั้นตามข้อกำหนดใน</w:t>
            </w:r>
            <w:r w:rsidRPr="00C5062F">
              <w:rPr>
                <w:rFonts w:ascii="EucrosiaUPC" w:hAnsi="EucrosiaUPC" w:cs="EucrosiaUPC" w:hint="cs"/>
                <w:sz w:val="32"/>
                <w:szCs w:val="32"/>
                <w:cs/>
              </w:rPr>
              <w:t xml:space="preserve"> </w:t>
            </w:r>
            <w:r w:rsidRPr="00C5062F">
              <w:rPr>
                <w:rFonts w:ascii="EucrosiaUPC" w:hAnsi="EucrosiaUPC" w:cs="EucrosiaUPC"/>
                <w:sz w:val="32"/>
                <w:szCs w:val="32"/>
              </w:rPr>
              <w:t>TAS 2.34</w:t>
            </w:r>
            <w:r w:rsidRPr="00C5062F">
              <w:rPr>
                <w:rFonts w:ascii="EucrosiaUPC" w:hAnsi="EucrosiaUPC" w:cs="EucrosiaUPC" w:hint="cs"/>
                <w:sz w:val="32"/>
                <w:szCs w:val="32"/>
                <w:cs/>
              </w:rPr>
              <w:t>”</w:t>
            </w:r>
            <w:r w:rsidR="002E34B5" w:rsidRPr="00C5062F">
              <w:rPr>
                <w:rFonts w:ascii="EucrosiaUPC" w:hAnsi="EucrosiaUPC" w:cs="EucrosiaUPC" w:hint="cs"/>
                <w:sz w:val="32"/>
                <w:szCs w:val="32"/>
                <w:cs/>
              </w:rPr>
              <w:t xml:space="preserve"> ดังนั้น </w:t>
            </w:r>
            <w:r w:rsidR="002E34B5" w:rsidRPr="00C5062F">
              <w:rPr>
                <w:rFonts w:ascii="EucrosiaUPC" w:hAnsi="EucrosiaUPC" w:cs="EucrosiaUPC"/>
                <w:sz w:val="32"/>
                <w:szCs w:val="32"/>
                <w:cs/>
              </w:rPr>
              <w:t>กิจการจะเลือก</w:t>
            </w:r>
          </w:p>
          <w:p w14:paraId="37E8A571" w14:textId="3E949EB4" w:rsidR="004B6841" w:rsidRPr="00C5062F" w:rsidRDefault="00496784" w:rsidP="00190654">
            <w:pPr>
              <w:pStyle w:val="ListParagraph"/>
              <w:numPr>
                <w:ilvl w:val="0"/>
                <w:numId w:val="5"/>
              </w:numPr>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color w:val="050505"/>
                <w:sz w:val="32"/>
                <w:szCs w:val="32"/>
                <w:cs/>
              </w:rPr>
              <w:lastRenderedPageBreak/>
              <w:t>“</w:t>
            </w:r>
            <w:r w:rsidR="0060657A" w:rsidRPr="00C5062F">
              <w:rPr>
                <w:rFonts w:ascii="EucrosiaUPC" w:eastAsia="Times New Roman" w:hAnsi="EucrosiaUPC" w:cs="EucrosiaUPC" w:hint="cs"/>
                <w:color w:val="050505"/>
                <w:sz w:val="32"/>
                <w:szCs w:val="32"/>
                <w:cs/>
              </w:rPr>
              <w:t>ใช่</w:t>
            </w:r>
            <w:r w:rsidRPr="00C5062F">
              <w:rPr>
                <w:rFonts w:ascii="EucrosiaUPC" w:eastAsia="Times New Roman" w:hAnsi="EucrosiaUPC" w:cs="EucrosiaUPC" w:hint="cs"/>
                <w:color w:val="050505"/>
                <w:sz w:val="32"/>
                <w:szCs w:val="32"/>
                <w:cs/>
              </w:rPr>
              <w:t xml:space="preserve">” </w:t>
            </w:r>
            <w:r w:rsidR="002E34B5" w:rsidRPr="00C5062F">
              <w:rPr>
                <w:rFonts w:ascii="EucrosiaUPC" w:eastAsia="Times New Roman" w:hAnsi="EucrosiaUPC" w:cs="EucrosiaUPC" w:hint="cs"/>
                <w:color w:val="050505"/>
                <w:sz w:val="32"/>
                <w:szCs w:val="32"/>
                <w:cs/>
              </w:rPr>
              <w:t>ก็ต่อ</w:t>
            </w:r>
            <w:r w:rsidRPr="00C5062F">
              <w:rPr>
                <w:rFonts w:ascii="EucrosiaUPC" w:eastAsia="Times New Roman" w:hAnsi="EucrosiaUPC" w:cs="EucrosiaUPC" w:hint="cs"/>
                <w:color w:val="050505"/>
                <w:sz w:val="32"/>
                <w:szCs w:val="32"/>
                <w:cs/>
              </w:rPr>
              <w:t>เมื่อ</w:t>
            </w:r>
            <w:r w:rsidR="002E34B5" w:rsidRPr="00C5062F">
              <w:rPr>
                <w:rFonts w:ascii="EucrosiaUPC" w:eastAsia="Times New Roman" w:hAnsi="EucrosiaUPC" w:cs="EucrosiaUPC" w:hint="cs"/>
                <w:color w:val="050505"/>
                <w:sz w:val="32"/>
                <w:szCs w:val="32"/>
                <w:cs/>
              </w:rPr>
              <w:t>กิจการ</w:t>
            </w:r>
            <w:r w:rsidR="00FF1F84" w:rsidRPr="00C5062F">
              <w:rPr>
                <w:rFonts w:ascii="EucrosiaUPC" w:eastAsia="Times New Roman" w:hAnsi="EucrosiaUPC" w:cs="EucrosiaUPC" w:hint="cs"/>
                <w:color w:val="050505"/>
                <w:sz w:val="32"/>
                <w:szCs w:val="32"/>
                <w:cs/>
              </w:rPr>
              <w:t>มี</w:t>
            </w:r>
            <w:r w:rsidR="002E34B5" w:rsidRPr="00C5062F">
              <w:rPr>
                <w:rFonts w:ascii="EucrosiaUPC" w:eastAsia="Times New Roman" w:hAnsi="EucrosiaUPC" w:cs="EucrosiaUPC" w:hint="cs"/>
                <w:color w:val="050505"/>
                <w:sz w:val="32"/>
                <w:szCs w:val="32"/>
                <w:cs/>
              </w:rPr>
              <w:t xml:space="preserve"> “สินค้า</w:t>
            </w:r>
            <w:r w:rsidR="00FF1F84" w:rsidRPr="00C5062F">
              <w:rPr>
                <w:rFonts w:ascii="EucrosiaUPC" w:eastAsia="Times New Roman" w:hAnsi="EucrosiaUPC" w:cs="EucrosiaUPC" w:hint="cs"/>
                <w:color w:val="050505"/>
                <w:sz w:val="32"/>
                <w:szCs w:val="32"/>
                <w:cs/>
              </w:rPr>
              <w:t>คงเหลือ” และ</w:t>
            </w:r>
            <w:r w:rsidR="00DA0F7A" w:rsidRPr="00C5062F">
              <w:rPr>
                <w:rFonts w:ascii="EucrosiaUPC" w:eastAsia="Times New Roman" w:hAnsi="EucrosiaUPC" w:cs="EucrosiaUPC" w:hint="cs"/>
                <w:color w:val="050505"/>
                <w:sz w:val="32"/>
                <w:szCs w:val="32"/>
                <w:cs/>
              </w:rPr>
              <w:t>ในงวด</w:t>
            </w:r>
            <w:r w:rsidR="00FF1F84" w:rsidRPr="00C5062F">
              <w:rPr>
                <w:rFonts w:ascii="EucrosiaUPC" w:eastAsia="Times New Roman" w:hAnsi="EucrosiaUPC" w:cs="EucrosiaUPC" w:hint="cs"/>
                <w:color w:val="050505"/>
                <w:sz w:val="32"/>
                <w:szCs w:val="32"/>
                <w:cs/>
              </w:rPr>
              <w:t>มีการ</w:t>
            </w:r>
            <w:r w:rsidR="000F0F9B" w:rsidRPr="00C5062F">
              <w:rPr>
                <w:rFonts w:ascii="EucrosiaUPC" w:eastAsia="Times New Roman" w:hAnsi="EucrosiaUPC" w:cs="EucrosiaUPC" w:hint="cs"/>
                <w:color w:val="050505"/>
                <w:sz w:val="32"/>
                <w:szCs w:val="32"/>
                <w:cs/>
              </w:rPr>
              <w:t>ปรับมูลค่าสินค้าคงเหลือให้ลดลงหรือมีผลขาดทุนเกิดขึ้น</w:t>
            </w:r>
          </w:p>
          <w:p w14:paraId="235389F8" w14:textId="66993974" w:rsidR="0044689C" w:rsidRPr="00C5062F" w:rsidRDefault="004B6841" w:rsidP="00190654">
            <w:pPr>
              <w:pStyle w:val="ListParagraph"/>
              <w:numPr>
                <w:ilvl w:val="0"/>
                <w:numId w:val="5"/>
              </w:numPr>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color w:val="050505"/>
                <w:sz w:val="32"/>
                <w:szCs w:val="32"/>
                <w:cs/>
              </w:rPr>
              <w:t>“ไม่</w:t>
            </w:r>
            <w:r w:rsidR="0060657A" w:rsidRPr="00C5062F">
              <w:rPr>
                <w:rFonts w:ascii="EucrosiaUPC" w:eastAsia="Times New Roman" w:hAnsi="EucrosiaUPC" w:cs="EucrosiaUPC" w:hint="cs"/>
                <w:color w:val="050505"/>
                <w:sz w:val="32"/>
                <w:szCs w:val="32"/>
                <w:cs/>
              </w:rPr>
              <w:t>ใช่</w:t>
            </w:r>
            <w:r w:rsidRPr="00C5062F">
              <w:rPr>
                <w:rFonts w:ascii="EucrosiaUPC" w:eastAsia="Times New Roman" w:hAnsi="EucrosiaUPC" w:cs="EucrosiaUPC" w:hint="cs"/>
                <w:color w:val="050505"/>
                <w:sz w:val="32"/>
                <w:szCs w:val="32"/>
                <w:cs/>
              </w:rPr>
              <w:t>” ก็ต่อเมื่อ</w:t>
            </w:r>
          </w:p>
          <w:p w14:paraId="1CFE2479" w14:textId="11E792A0" w:rsidR="0044689C" w:rsidRPr="00C5062F" w:rsidRDefault="0044689C" w:rsidP="0044689C">
            <w:pPr>
              <w:pStyle w:val="ListParagraph"/>
              <w:jc w:val="thaiDistribute"/>
              <w:rPr>
                <w:rFonts w:ascii="EucrosiaUPC" w:eastAsia="Times New Roman" w:hAnsi="EucrosiaUPC" w:cs="EucrosiaUPC"/>
                <w:color w:val="050505"/>
                <w:sz w:val="32"/>
                <w:szCs w:val="32"/>
                <w:lang w:val="en-GB"/>
              </w:rPr>
            </w:pPr>
            <w:r w:rsidRPr="00C5062F">
              <w:rPr>
                <w:rFonts w:ascii="EucrosiaUPC" w:eastAsia="Times New Roman" w:hAnsi="EucrosiaUPC" w:cs="EucrosiaUPC"/>
                <w:color w:val="050505"/>
                <w:sz w:val="32"/>
                <w:szCs w:val="32"/>
                <w:cs/>
              </w:rPr>
              <w:t>(</w:t>
            </w:r>
            <w:r w:rsidR="00D02D68" w:rsidRPr="00C5062F">
              <w:rPr>
                <w:rFonts w:ascii="EucrosiaUPC" w:eastAsia="Times New Roman" w:hAnsi="EucrosiaUPC" w:cs="EucrosiaUPC"/>
                <w:color w:val="050505"/>
                <w:sz w:val="32"/>
                <w:szCs w:val="32"/>
                <w:cs/>
              </w:rPr>
              <w:t>ก</w:t>
            </w:r>
            <w:r w:rsidRPr="00C5062F">
              <w:rPr>
                <w:rFonts w:ascii="EucrosiaUPC" w:eastAsia="Times New Roman" w:hAnsi="EucrosiaUPC" w:cs="EucrosiaUPC"/>
                <w:color w:val="050505"/>
                <w:sz w:val="32"/>
                <w:szCs w:val="32"/>
                <w:cs/>
              </w:rPr>
              <w:t>) กิจการมี “สินค้าคงเหลือ” และในงวดมีการปรับมูลค่าสินค้าคงเหลือให้ลดลงหรือมีผลขาดทุนเกิดขึ้นแต่</w:t>
            </w:r>
            <w:r w:rsidR="005C0FF5" w:rsidRPr="00C5062F">
              <w:rPr>
                <w:rFonts w:ascii="EucrosiaUPC" w:eastAsia="Times New Roman" w:hAnsi="EucrosiaUPC" w:cs="EucrosiaUPC"/>
                <w:color w:val="050505"/>
                <w:sz w:val="32"/>
                <w:szCs w:val="32"/>
                <w:cs/>
              </w:rPr>
              <w:t>ไม่มีสาระสำคัญ</w:t>
            </w:r>
            <w:r w:rsidR="00660CD8" w:rsidRPr="00C5062F">
              <w:rPr>
                <w:rStyle w:val="FootnoteReference"/>
                <w:rFonts w:ascii="EucrosiaUPC" w:eastAsia="Times New Roman" w:hAnsi="EucrosiaUPC" w:cs="EucrosiaUPC"/>
                <w:color w:val="050505"/>
                <w:sz w:val="32"/>
                <w:szCs w:val="32"/>
                <w:cs/>
              </w:rPr>
              <w:footnoteReference w:id="2"/>
            </w:r>
            <w:r w:rsidR="00A66C96" w:rsidRPr="00C5062F">
              <w:rPr>
                <w:rFonts w:ascii="EucrosiaUPC" w:eastAsia="Times New Roman" w:hAnsi="EucrosiaUPC" w:cs="EucrosiaUPC"/>
                <w:color w:val="050505"/>
                <w:sz w:val="32"/>
                <w:szCs w:val="32"/>
              </w:rPr>
              <w:t xml:space="preserve"> </w:t>
            </w:r>
            <w:r w:rsidR="00A66C96" w:rsidRPr="00C5062F">
              <w:rPr>
                <w:rFonts w:ascii="EucrosiaUPC" w:eastAsia="Times New Roman" w:hAnsi="EucrosiaUPC" w:cs="EucrosiaUPC"/>
                <w:color w:val="050505"/>
                <w:sz w:val="32"/>
                <w:szCs w:val="32"/>
                <w:cs/>
              </w:rPr>
              <w:t>จึงเลือกไม่เปิดเผยข้อมูล</w:t>
            </w:r>
            <w:r w:rsidR="00D02D68" w:rsidRPr="00C5062F">
              <w:rPr>
                <w:rFonts w:ascii="EucrosiaUPC" w:eastAsia="Times New Roman" w:hAnsi="EucrosiaUPC" w:cs="EucrosiaUPC"/>
                <w:color w:val="050505"/>
                <w:sz w:val="32"/>
                <w:szCs w:val="32"/>
                <w:cs/>
              </w:rPr>
              <w:t xml:space="preserve"> หรือ</w:t>
            </w:r>
            <w:r w:rsidR="005C0FF5" w:rsidRPr="00C5062F">
              <w:rPr>
                <w:rFonts w:ascii="EucrosiaUPC" w:eastAsia="Times New Roman" w:hAnsi="EucrosiaUPC" w:cs="EucrosiaUPC"/>
                <w:color w:val="050505"/>
                <w:sz w:val="32"/>
                <w:szCs w:val="32"/>
                <w:cs/>
              </w:rPr>
              <w:t xml:space="preserve"> </w:t>
            </w:r>
          </w:p>
          <w:p w14:paraId="65E5561F" w14:textId="2ED5D340" w:rsidR="004B6841" w:rsidRPr="00C5062F" w:rsidRDefault="0044689C" w:rsidP="00252758">
            <w:pPr>
              <w:pStyle w:val="ListParagraph"/>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color w:val="050505"/>
                <w:sz w:val="32"/>
                <w:szCs w:val="32"/>
                <w:cs/>
              </w:rPr>
              <w:t>(</w:t>
            </w:r>
            <w:r w:rsidR="00D02D68" w:rsidRPr="00C5062F">
              <w:rPr>
                <w:rFonts w:ascii="EucrosiaUPC" w:eastAsia="Times New Roman" w:hAnsi="EucrosiaUPC" w:cs="EucrosiaUPC" w:hint="cs"/>
                <w:color w:val="050505"/>
                <w:sz w:val="32"/>
                <w:szCs w:val="32"/>
                <w:cs/>
              </w:rPr>
              <w:t>ข</w:t>
            </w:r>
            <w:r w:rsidRPr="00C5062F">
              <w:rPr>
                <w:rFonts w:ascii="EucrosiaUPC" w:eastAsia="Times New Roman" w:hAnsi="EucrosiaUPC" w:cs="EucrosiaUPC" w:hint="cs"/>
                <w:color w:val="050505"/>
                <w:sz w:val="32"/>
                <w:szCs w:val="32"/>
                <w:cs/>
              </w:rPr>
              <w:t xml:space="preserve">) </w:t>
            </w:r>
            <w:r w:rsidR="004B6841" w:rsidRPr="00C5062F">
              <w:rPr>
                <w:rFonts w:ascii="EucrosiaUPC" w:eastAsia="Times New Roman" w:hAnsi="EucrosiaUPC" w:cs="EucrosiaUPC" w:hint="cs"/>
                <w:color w:val="050505"/>
                <w:sz w:val="32"/>
                <w:szCs w:val="32"/>
                <w:cs/>
              </w:rPr>
              <w:t xml:space="preserve">กิจการมี “สินค้าคงเหลือ” </w:t>
            </w:r>
            <w:r w:rsidR="004B6841" w:rsidRPr="00C5062F">
              <w:rPr>
                <w:rFonts w:ascii="EucrosiaUPC" w:eastAsia="Times New Roman" w:hAnsi="EucrosiaUPC" w:cs="EucrosiaUPC" w:hint="cs"/>
                <w:color w:val="050505"/>
                <w:sz w:val="32"/>
                <w:szCs w:val="32"/>
                <w:u w:val="single"/>
                <w:cs/>
              </w:rPr>
              <w:t>แต่</w:t>
            </w:r>
            <w:r w:rsidR="004B6841" w:rsidRPr="00C5062F">
              <w:rPr>
                <w:rFonts w:ascii="EucrosiaUPC" w:eastAsia="Times New Roman" w:hAnsi="EucrosiaUPC" w:cs="EucrosiaUPC" w:hint="cs"/>
                <w:color w:val="050505"/>
                <w:sz w:val="32"/>
                <w:szCs w:val="32"/>
                <w:cs/>
              </w:rPr>
              <w:t>ในงวดไม่มีการปรับมูลค่าสินค้าคงเหลือให้ลดลงหรือไม่มีผลขาดทุนเกิดขึ้น</w:t>
            </w:r>
            <w:r w:rsidR="0060657A" w:rsidRPr="00C5062F">
              <w:rPr>
                <w:rFonts w:ascii="EucrosiaUPC" w:eastAsia="Times New Roman" w:hAnsi="EucrosiaUPC" w:cs="EucrosiaUPC" w:hint="cs"/>
                <w:color w:val="050505"/>
                <w:sz w:val="32"/>
                <w:szCs w:val="32"/>
                <w:cs/>
              </w:rPr>
              <w:t xml:space="preserve"> </w:t>
            </w:r>
          </w:p>
          <w:p w14:paraId="7EF9274E" w14:textId="352E4604" w:rsidR="004F13B4" w:rsidRPr="00C5062F" w:rsidRDefault="004B6841" w:rsidP="00D971BD">
            <w:pPr>
              <w:pStyle w:val="ListParagraph"/>
              <w:numPr>
                <w:ilvl w:val="0"/>
                <w:numId w:val="5"/>
              </w:numPr>
              <w:jc w:val="thaiDistribute"/>
              <w:rPr>
                <w:rFonts w:ascii="EucrosiaUPC" w:eastAsia="Times New Roman" w:hAnsi="EucrosiaUPC" w:cs="EucrosiaUPC"/>
                <w:color w:val="050505"/>
                <w:sz w:val="32"/>
                <w:szCs w:val="32"/>
              </w:rPr>
            </w:pPr>
            <w:r w:rsidRPr="00C5062F">
              <w:rPr>
                <w:rFonts w:ascii="EucrosiaUPC" w:eastAsia="Times New Roman" w:hAnsi="EucrosiaUPC" w:cs="EucrosiaUPC" w:hint="cs"/>
                <w:color w:val="050505"/>
                <w:sz w:val="32"/>
                <w:szCs w:val="32"/>
                <w:cs/>
              </w:rPr>
              <w:t>“ไม่เกี่ยวข้อง” ก็ต่อเมื่อกิจการไม่มี “สินค้าคงเหลือ”</w:t>
            </w:r>
            <w:r w:rsidR="00A2728F" w:rsidRPr="00C5062F">
              <w:rPr>
                <w:rFonts w:ascii="EucrosiaUPC" w:eastAsia="Times New Roman" w:hAnsi="EucrosiaUPC" w:cs="EucrosiaUPC" w:hint="cs"/>
                <w:color w:val="050505"/>
                <w:sz w:val="32"/>
                <w:szCs w:val="32"/>
                <w:cs/>
              </w:rPr>
              <w:t xml:space="preserve"> เช่น ธุรกิจการให้บริการ เป็นต้น</w:t>
            </w:r>
            <w:r w:rsidRPr="00C5062F">
              <w:rPr>
                <w:rFonts w:ascii="EucrosiaUPC" w:eastAsia="Times New Roman" w:hAnsi="EucrosiaUPC" w:cs="EucrosiaUPC" w:hint="cs"/>
                <w:color w:val="050505"/>
                <w:sz w:val="32"/>
                <w:szCs w:val="32"/>
                <w:cs/>
              </w:rPr>
              <w:t xml:space="preserve"> </w:t>
            </w:r>
          </w:p>
        </w:tc>
      </w:tr>
      <w:tr w:rsidR="00E670F3" w:rsidRPr="00C5062F" w14:paraId="2C073BFB" w14:textId="77777777" w:rsidTr="00164710">
        <w:tc>
          <w:tcPr>
            <w:tcW w:w="805" w:type="dxa"/>
          </w:tcPr>
          <w:p w14:paraId="5B3C3C84" w14:textId="0567625D" w:rsidR="00E670F3" w:rsidRPr="00C5062F" w:rsidRDefault="00E8694B" w:rsidP="001C060B">
            <w:pPr>
              <w:jc w:val="center"/>
              <w:rPr>
                <w:rFonts w:ascii="EucrosiaUPC" w:eastAsia="Times New Roman" w:hAnsi="EucrosiaUPC" w:cs="EucrosiaUPC"/>
                <w:color w:val="050505"/>
                <w:sz w:val="32"/>
                <w:szCs w:val="32"/>
              </w:rPr>
            </w:pPr>
            <w:r w:rsidRPr="00C5062F">
              <w:rPr>
                <w:rFonts w:ascii="EucrosiaUPC" w:eastAsia="Times New Roman" w:hAnsi="EucrosiaUPC" w:cs="EucrosiaUPC" w:hint="cs"/>
                <w:color w:val="050505"/>
                <w:sz w:val="32"/>
                <w:szCs w:val="32"/>
                <w:cs/>
              </w:rPr>
              <w:lastRenderedPageBreak/>
              <w:t>(</w:t>
            </w:r>
            <w:r w:rsidR="007976B7" w:rsidRPr="00C5062F">
              <w:rPr>
                <w:rFonts w:ascii="EucrosiaUPC" w:eastAsia="Times New Roman" w:hAnsi="EucrosiaUPC" w:cs="EucrosiaUPC" w:hint="cs"/>
                <w:color w:val="050505"/>
                <w:sz w:val="32"/>
                <w:szCs w:val="32"/>
              </w:rPr>
              <w:t>5</w:t>
            </w:r>
            <w:r w:rsidRPr="00C5062F">
              <w:rPr>
                <w:rFonts w:ascii="EucrosiaUPC" w:eastAsia="Times New Roman" w:hAnsi="EucrosiaUPC" w:cs="EucrosiaUPC" w:hint="cs"/>
                <w:color w:val="050505"/>
                <w:sz w:val="32"/>
                <w:szCs w:val="32"/>
                <w:cs/>
              </w:rPr>
              <w:t>)</w:t>
            </w:r>
          </w:p>
        </w:tc>
        <w:tc>
          <w:tcPr>
            <w:tcW w:w="9355" w:type="dxa"/>
          </w:tcPr>
          <w:p w14:paraId="30EA6A92" w14:textId="45609A3F" w:rsidR="00E670F3" w:rsidRPr="00C5062F" w:rsidRDefault="001832FD" w:rsidP="001C060B">
            <w:pPr>
              <w:jc w:val="thaiDistribute"/>
              <w:rPr>
                <w:rFonts w:ascii="EucrosiaUPC" w:eastAsia="Times New Roman" w:hAnsi="EucrosiaUPC" w:cs="EucrosiaUPC"/>
                <w:color w:val="050505"/>
                <w:sz w:val="32"/>
                <w:szCs w:val="32"/>
              </w:rPr>
            </w:pPr>
            <w:r w:rsidRPr="00C5062F">
              <w:rPr>
                <w:rFonts w:ascii="EucrosiaUPC" w:hAnsi="EucrosiaUPC" w:cs="EucrosiaUPC" w:hint="cs"/>
                <w:b/>
                <w:bCs/>
                <w:color w:val="0000FF"/>
                <w:sz w:val="32"/>
                <w:szCs w:val="32"/>
                <w:cs/>
              </w:rPr>
              <w:t>แสดงถึง</w:t>
            </w:r>
            <w:r w:rsidRPr="00C5062F">
              <w:rPr>
                <w:rFonts w:ascii="EucrosiaUPC" w:eastAsia="Times New Roman" w:hAnsi="EucrosiaUPC" w:cs="EucrosiaUPC" w:hint="cs"/>
                <w:b/>
                <w:bCs/>
                <w:color w:val="0000FF"/>
                <w:sz w:val="32"/>
                <w:szCs w:val="32"/>
                <w:cs/>
              </w:rPr>
              <w:t>ข้อกำหนดของคอลัมน์ (</w:t>
            </w:r>
            <w:r w:rsidR="00035FC9" w:rsidRPr="00C5062F">
              <w:rPr>
                <w:rFonts w:ascii="EucrosiaUPC" w:eastAsia="Times New Roman" w:hAnsi="EucrosiaUPC" w:cs="EucrosiaUPC" w:hint="cs"/>
                <w:b/>
                <w:bCs/>
                <w:color w:val="0000FF"/>
                <w:sz w:val="32"/>
                <w:szCs w:val="32"/>
              </w:rPr>
              <w:t>2</w:t>
            </w:r>
            <w:r w:rsidRPr="00C5062F">
              <w:rPr>
                <w:rFonts w:ascii="EucrosiaUPC" w:eastAsia="Times New Roman" w:hAnsi="EucrosiaUPC" w:cs="EucrosiaUPC" w:hint="cs"/>
                <w:b/>
                <w:bCs/>
                <w:color w:val="0000FF"/>
                <w:sz w:val="32"/>
                <w:szCs w:val="32"/>
                <w:cs/>
              </w:rPr>
              <w:t xml:space="preserve">) </w:t>
            </w:r>
            <w:r w:rsidR="009951B5" w:rsidRPr="00C5062F">
              <w:rPr>
                <w:rFonts w:ascii="EucrosiaUPC" w:eastAsia="Times New Roman" w:hAnsi="EucrosiaUPC" w:cs="EucrosiaUPC" w:hint="cs"/>
                <w:b/>
                <w:bCs/>
                <w:color w:val="0000FF"/>
                <w:sz w:val="32"/>
                <w:szCs w:val="32"/>
                <w:cs/>
              </w:rPr>
              <w:t>นั้น</w:t>
            </w:r>
            <w:r w:rsidRPr="00C5062F">
              <w:rPr>
                <w:rFonts w:ascii="EucrosiaUPC" w:hAnsi="EucrosiaUPC" w:cs="EucrosiaUPC"/>
                <w:b/>
                <w:bCs/>
                <w:color w:val="0000FF"/>
                <w:sz w:val="32"/>
                <w:szCs w:val="32"/>
                <w:cs/>
              </w:rPr>
              <w:t>ได้มี</w:t>
            </w:r>
            <w:r w:rsidR="006D3059" w:rsidRPr="00C5062F">
              <w:rPr>
                <w:rFonts w:ascii="EucrosiaUPC" w:hAnsi="EucrosiaUPC" w:cs="EucrosiaUPC"/>
                <w:b/>
                <w:bCs/>
                <w:color w:val="0000FF"/>
                <w:sz w:val="32"/>
                <w:szCs w:val="32"/>
                <w:cs/>
              </w:rPr>
              <w:t>การแสดงรายการ และ</w:t>
            </w:r>
            <w:r w:rsidRPr="00C5062F">
              <w:rPr>
                <w:rFonts w:ascii="EucrosiaUPC" w:hAnsi="EucrosiaUPC" w:cs="EucrosiaUPC"/>
                <w:b/>
                <w:bCs/>
                <w:color w:val="0000FF"/>
                <w:sz w:val="32"/>
                <w:szCs w:val="32"/>
                <w:cs/>
              </w:rPr>
              <w:t>การเปิดเผย</w:t>
            </w:r>
            <w:r w:rsidR="006D3059" w:rsidRPr="00C5062F">
              <w:rPr>
                <w:rFonts w:ascii="EucrosiaUPC" w:hAnsi="EucrosiaUPC" w:cs="EucrosiaUPC"/>
                <w:b/>
                <w:bCs/>
                <w:color w:val="0000FF"/>
                <w:sz w:val="32"/>
                <w:szCs w:val="32"/>
                <w:cs/>
              </w:rPr>
              <w:t>ข้อมูล</w:t>
            </w:r>
            <w:r w:rsidRPr="00C5062F">
              <w:rPr>
                <w:rFonts w:ascii="EucrosiaUPC" w:hAnsi="EucrosiaUPC" w:cs="EucrosiaUPC"/>
                <w:b/>
                <w:bCs/>
                <w:color w:val="0000FF"/>
                <w:sz w:val="32"/>
                <w:szCs w:val="32"/>
                <w:cs/>
              </w:rPr>
              <w:t>ไว้ที่ใดในงบการเงิน</w:t>
            </w:r>
            <w:r w:rsidRPr="00C5062F">
              <w:rPr>
                <w:rFonts w:ascii="EucrosiaUPC" w:hAnsi="EucrosiaUPC" w:cs="EucrosiaUPC"/>
                <w:i/>
                <w:iCs/>
                <w:sz w:val="32"/>
                <w:szCs w:val="32"/>
                <w:cs/>
              </w:rPr>
              <w:t xml:space="preserve"> </w:t>
            </w:r>
            <w:r w:rsidRPr="00C5062F">
              <w:rPr>
                <w:rFonts w:ascii="EucrosiaUPC" w:hAnsi="EucrosiaUPC" w:cs="EucrosiaUPC"/>
                <w:sz w:val="32"/>
                <w:szCs w:val="32"/>
                <w:cs/>
                <w:lang w:val="en-GB"/>
              </w:rPr>
              <w:t xml:space="preserve">เช่น งบแสดงฐานะการเงิน </w:t>
            </w:r>
            <w:r w:rsidR="00945095" w:rsidRPr="00C5062F">
              <w:rPr>
                <w:rFonts w:ascii="EucrosiaUPC" w:hAnsi="EucrosiaUPC" w:cs="EucrosiaUPC"/>
                <w:sz w:val="32"/>
                <w:szCs w:val="32"/>
                <w:cs/>
                <w:lang w:val="en-GB"/>
              </w:rPr>
              <w:t>งบกำไรขาดทุนและงบกำไรขาดทุนเบ็ดเสร็จอื่น</w:t>
            </w:r>
            <w:r w:rsidR="00945095" w:rsidRPr="00C5062F">
              <w:rPr>
                <w:rFonts w:ascii="EucrosiaUPC" w:hAnsi="EucrosiaUPC" w:cs="EucrosiaUPC" w:hint="cs"/>
                <w:sz w:val="32"/>
                <w:szCs w:val="32"/>
                <w:cs/>
                <w:lang w:val="en-GB"/>
              </w:rPr>
              <w:t xml:space="preserve"> </w:t>
            </w:r>
            <w:r w:rsidRPr="00C5062F">
              <w:rPr>
                <w:rFonts w:ascii="EucrosiaUPC" w:hAnsi="EucrosiaUPC" w:cs="EucrosiaUPC" w:hint="cs"/>
                <w:sz w:val="32"/>
                <w:szCs w:val="32"/>
                <w:cs/>
                <w:lang w:val="en-GB"/>
              </w:rPr>
              <w:t>งบแสดงการเปลี่ยนแปลง</w:t>
            </w:r>
            <w:r w:rsidRPr="00C5062F">
              <w:rPr>
                <w:rFonts w:ascii="EucrosiaUPC" w:hAnsi="EucrosiaUPC" w:cs="EucrosiaUPC" w:hint="cs"/>
                <w:sz w:val="32"/>
                <w:szCs w:val="32"/>
                <w:cs/>
              </w:rPr>
              <w:t>ส่วนของ</w:t>
            </w:r>
            <w:r w:rsidRPr="00C5062F">
              <w:rPr>
                <w:rFonts w:ascii="EucrosiaUPC" w:hAnsi="EucrosiaUPC" w:cs="EucrosiaUPC" w:hint="cs"/>
                <w:sz w:val="32"/>
                <w:szCs w:val="32"/>
                <w:cs/>
                <w:lang w:val="en-GB"/>
              </w:rPr>
              <w:t xml:space="preserve">เจ้าของ งบกระแสเงินสด </w:t>
            </w:r>
            <w:r w:rsidRPr="00C5062F">
              <w:rPr>
                <w:rFonts w:ascii="EucrosiaUPC" w:hAnsi="EucrosiaUPC" w:cs="EucrosiaUPC"/>
                <w:sz w:val="32"/>
                <w:szCs w:val="32"/>
                <w:cs/>
                <w:lang w:val="en-GB"/>
              </w:rPr>
              <w:t>หรือหมายเหตุประกอบงบการเงิน</w:t>
            </w:r>
            <w:r w:rsidR="00622978" w:rsidRPr="00C5062F">
              <w:rPr>
                <w:rFonts w:ascii="EucrosiaUPC" w:hAnsi="EucrosiaUPC" w:cs="EucrosiaUPC" w:hint="cs"/>
                <w:sz w:val="32"/>
                <w:szCs w:val="32"/>
                <w:cs/>
                <w:lang w:val="en-GB"/>
              </w:rPr>
              <w:t>ใน</w:t>
            </w:r>
            <w:r w:rsidRPr="00C5062F">
              <w:rPr>
                <w:rFonts w:ascii="EucrosiaUPC" w:hAnsi="EucrosiaUPC" w:cs="EucrosiaUPC"/>
                <w:sz w:val="32"/>
                <w:szCs w:val="32"/>
                <w:cs/>
                <w:lang w:val="en-GB"/>
              </w:rPr>
              <w:t>ข้อใด เป็นต้น</w:t>
            </w:r>
            <w:r w:rsidR="00DA0E20" w:rsidRPr="00C5062F">
              <w:rPr>
                <w:rFonts w:ascii="EucrosiaUPC" w:hAnsi="EucrosiaUPC" w:cs="EucrosiaUPC" w:hint="cs"/>
                <w:sz w:val="32"/>
                <w:szCs w:val="32"/>
                <w:cs/>
                <w:lang w:val="en-GB"/>
              </w:rPr>
              <w:t xml:space="preserve"> โดยคอลัมน์นี้จะกรอกก็ต่อเมื่อคอลัมน์ (</w:t>
            </w:r>
            <w:r w:rsidR="00035FC9" w:rsidRPr="00C5062F">
              <w:rPr>
                <w:rFonts w:ascii="EucrosiaUPC" w:hAnsi="EucrosiaUPC" w:cs="EucrosiaUPC" w:hint="cs"/>
                <w:sz w:val="32"/>
                <w:szCs w:val="32"/>
              </w:rPr>
              <w:t>4</w:t>
            </w:r>
            <w:r w:rsidR="00DA0E20" w:rsidRPr="00C5062F">
              <w:rPr>
                <w:rFonts w:ascii="EucrosiaUPC" w:hAnsi="EucrosiaUPC" w:cs="EucrosiaUPC" w:hint="cs"/>
                <w:sz w:val="32"/>
                <w:szCs w:val="32"/>
                <w:cs/>
                <w:lang w:val="en-GB"/>
              </w:rPr>
              <w:t>) กิจการเลือกว่า “</w:t>
            </w:r>
            <w:r w:rsidR="00D971BD" w:rsidRPr="00C5062F">
              <w:rPr>
                <w:rFonts w:ascii="EucrosiaUPC" w:hAnsi="EucrosiaUPC" w:cs="EucrosiaUPC" w:hint="cs"/>
                <w:sz w:val="32"/>
                <w:szCs w:val="32"/>
                <w:cs/>
                <w:lang w:val="en-GB"/>
              </w:rPr>
              <w:t>ใช่</w:t>
            </w:r>
            <w:r w:rsidR="00DA0E20" w:rsidRPr="00C5062F">
              <w:rPr>
                <w:rFonts w:ascii="EucrosiaUPC" w:hAnsi="EucrosiaUPC" w:cs="EucrosiaUPC" w:hint="cs"/>
                <w:sz w:val="32"/>
                <w:szCs w:val="32"/>
                <w:cs/>
                <w:lang w:val="en-GB"/>
              </w:rPr>
              <w:t>”</w:t>
            </w:r>
          </w:p>
        </w:tc>
      </w:tr>
    </w:tbl>
    <w:p w14:paraId="229D593E" w14:textId="77777777" w:rsidR="009C5717" w:rsidRPr="00C5062F" w:rsidRDefault="009C5717" w:rsidP="00D949B2">
      <w:pPr>
        <w:rPr>
          <w:rFonts w:ascii="EucrosiaUPC" w:hAnsi="EucrosiaUPC" w:cs="EucrosiaUPC"/>
          <w:sz w:val="32"/>
          <w:szCs w:val="32"/>
        </w:rPr>
      </w:pPr>
    </w:p>
    <w:p w14:paraId="7A02DEDC" w14:textId="77777777" w:rsidR="009C5717" w:rsidRPr="00C5062F" w:rsidRDefault="009C5717" w:rsidP="00D949B2">
      <w:pPr>
        <w:rPr>
          <w:rFonts w:ascii="EucrosiaUPC" w:hAnsi="EucrosiaUPC" w:cs="EucrosiaUPC"/>
          <w:sz w:val="32"/>
          <w:szCs w:val="32"/>
        </w:rPr>
      </w:pPr>
    </w:p>
    <w:p w14:paraId="598FE53C" w14:textId="77777777" w:rsidR="009C5717" w:rsidRPr="00C5062F" w:rsidRDefault="009C5717" w:rsidP="00D949B2">
      <w:pPr>
        <w:rPr>
          <w:rFonts w:ascii="EucrosiaUPC" w:hAnsi="EucrosiaUPC" w:cs="EucrosiaUPC"/>
          <w:sz w:val="32"/>
          <w:szCs w:val="32"/>
        </w:rPr>
      </w:pPr>
    </w:p>
    <w:p w14:paraId="1C7C9F30" w14:textId="77777777" w:rsidR="009C5717" w:rsidRPr="00C5062F" w:rsidRDefault="009C5717" w:rsidP="009C5717">
      <w:pPr>
        <w:rPr>
          <w:rFonts w:ascii="EucrosiaUPC" w:hAnsi="EucrosiaUPC" w:cs="EucrosiaUPC"/>
          <w:sz w:val="32"/>
          <w:szCs w:val="32"/>
        </w:rPr>
      </w:pPr>
    </w:p>
    <w:p w14:paraId="66595446" w14:textId="2627446F" w:rsidR="009C5717" w:rsidRPr="00C5062F" w:rsidRDefault="009C5717" w:rsidP="00D949B2">
      <w:pPr>
        <w:tabs>
          <w:tab w:val="left" w:pos="7802"/>
        </w:tabs>
        <w:rPr>
          <w:rFonts w:ascii="EucrosiaUPC" w:hAnsi="EucrosiaUPC" w:cs="EucrosiaUPC"/>
          <w:sz w:val="32"/>
          <w:szCs w:val="32"/>
        </w:rPr>
      </w:pPr>
      <w:r w:rsidRPr="00C5062F">
        <w:rPr>
          <w:rFonts w:ascii="EucrosiaUPC" w:hAnsi="EucrosiaUPC" w:cs="EucrosiaUPC"/>
          <w:sz w:val="32"/>
          <w:szCs w:val="32"/>
          <w:cs/>
        </w:rPr>
        <w:tab/>
      </w:r>
    </w:p>
    <w:p w14:paraId="3E1C5D5E" w14:textId="0A98E21E" w:rsidR="009A6586" w:rsidRPr="00C5062F" w:rsidRDefault="009C5717" w:rsidP="00D949B2">
      <w:pPr>
        <w:tabs>
          <w:tab w:val="left" w:pos="7802"/>
        </w:tabs>
        <w:rPr>
          <w:rFonts w:ascii="EucrosiaUPC" w:hAnsi="EucrosiaUPC" w:cs="EucrosiaUPC"/>
          <w:sz w:val="32"/>
          <w:szCs w:val="32"/>
          <w:cs/>
        </w:rPr>
        <w:sectPr w:rsidR="009A6586" w:rsidRPr="00C5062F" w:rsidSect="002544EE">
          <w:headerReference w:type="even" r:id="rId11"/>
          <w:headerReference w:type="default" r:id="rId12"/>
          <w:footerReference w:type="even" r:id="rId13"/>
          <w:footerReference w:type="default" r:id="rId14"/>
          <w:headerReference w:type="first" r:id="rId15"/>
          <w:footerReference w:type="first" r:id="rId16"/>
          <w:pgSz w:w="12240" w:h="15840"/>
          <w:pgMar w:top="1354" w:right="1080" w:bottom="1354" w:left="990" w:header="706" w:footer="706" w:gutter="0"/>
          <w:cols w:space="708"/>
          <w:docGrid w:linePitch="360"/>
        </w:sectPr>
      </w:pPr>
      <w:r w:rsidRPr="00C5062F">
        <w:rPr>
          <w:rFonts w:ascii="EucrosiaUPC" w:hAnsi="EucrosiaUPC" w:cs="EucrosiaUPC"/>
          <w:sz w:val="32"/>
          <w:szCs w:val="32"/>
          <w:cs/>
        </w:rPr>
        <w:tab/>
      </w:r>
    </w:p>
    <w:p w14:paraId="314512DB" w14:textId="0A8EA42C" w:rsidR="001C5354" w:rsidRPr="00C5062F" w:rsidRDefault="001B3F0B" w:rsidP="00526039">
      <w:pPr>
        <w:pStyle w:val="Heading1"/>
        <w:spacing w:before="120" w:after="360" w:line="240" w:lineRule="auto"/>
        <w:ind w:left="-907" w:right="-806"/>
        <w:rPr>
          <w:rFonts w:ascii="EucrosiaUPC" w:hAnsi="EucrosiaUPC" w:cs="EucrosiaUPC"/>
          <w:b/>
          <w:bCs/>
          <w:i/>
          <w:iCs/>
          <w:color w:val="0000FF"/>
          <w:sz w:val="36"/>
          <w:szCs w:val="36"/>
        </w:rPr>
      </w:pPr>
      <w:bookmarkStart w:id="2" w:name="_Toc126052737"/>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1</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การนำเสนองบการเงิน</w:t>
      </w:r>
      <w:bookmarkEnd w:id="2"/>
    </w:p>
    <w:tbl>
      <w:tblPr>
        <w:tblStyle w:val="TableGrid"/>
        <w:tblW w:w="0" w:type="auto"/>
        <w:tblInd w:w="-905" w:type="dxa"/>
        <w:tblLayout w:type="fixed"/>
        <w:tblLook w:val="04A0" w:firstRow="1" w:lastRow="0" w:firstColumn="1" w:lastColumn="0" w:noHBand="0" w:noVBand="1"/>
      </w:tblPr>
      <w:tblGrid>
        <w:gridCol w:w="1309"/>
        <w:gridCol w:w="7132"/>
        <w:gridCol w:w="1148"/>
        <w:gridCol w:w="1125"/>
        <w:gridCol w:w="789"/>
        <w:gridCol w:w="834"/>
        <w:gridCol w:w="1073"/>
        <w:gridCol w:w="1430"/>
      </w:tblGrid>
      <w:tr w:rsidR="00B13A1A" w:rsidRPr="00C5062F" w14:paraId="58470AF2" w14:textId="77777777" w:rsidTr="000F551A">
        <w:trPr>
          <w:tblHeader/>
        </w:trPr>
        <w:tc>
          <w:tcPr>
            <w:tcW w:w="1309" w:type="dxa"/>
            <w:vMerge w:val="restart"/>
            <w:shd w:val="clear" w:color="auto" w:fill="D9D9D9" w:themeFill="background1" w:themeFillShade="D9"/>
          </w:tcPr>
          <w:p w14:paraId="7460D22F" w14:textId="77777777" w:rsidR="00B13A1A" w:rsidRPr="00C5062F" w:rsidRDefault="00B13A1A">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132" w:type="dxa"/>
            <w:vMerge w:val="restart"/>
            <w:shd w:val="clear" w:color="auto" w:fill="D9D9D9" w:themeFill="background1" w:themeFillShade="D9"/>
          </w:tcPr>
          <w:p w14:paraId="416C44A5" w14:textId="77777777" w:rsidR="00B13A1A" w:rsidRPr="00C5062F" w:rsidRDefault="00B13A1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73" w:type="dxa"/>
            <w:gridSpan w:val="2"/>
            <w:shd w:val="clear" w:color="auto" w:fill="D9D9D9" w:themeFill="background1" w:themeFillShade="D9"/>
          </w:tcPr>
          <w:p w14:paraId="58B196AF" w14:textId="7D8FC008" w:rsidR="00B13A1A" w:rsidRPr="00C5062F" w:rsidRDefault="00B13A1A">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696" w:type="dxa"/>
            <w:gridSpan w:val="3"/>
            <w:vMerge w:val="restart"/>
            <w:shd w:val="clear" w:color="auto" w:fill="FFD966" w:themeFill="accent4" w:themeFillTint="99"/>
          </w:tcPr>
          <w:p w14:paraId="10C4F8C4" w14:textId="77777777" w:rsidR="00B13A1A" w:rsidRPr="00C5062F" w:rsidRDefault="00B13A1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30" w:type="dxa"/>
            <w:vMerge w:val="restart"/>
            <w:shd w:val="clear" w:color="auto" w:fill="FFD966" w:themeFill="accent4" w:themeFillTint="99"/>
          </w:tcPr>
          <w:p w14:paraId="6F883ADC" w14:textId="1766AA0B" w:rsidR="00B13A1A" w:rsidRPr="00C5062F" w:rsidRDefault="00B13A1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B13A1A" w:rsidRPr="00C5062F" w14:paraId="22308CBF" w14:textId="77777777" w:rsidTr="000F551A">
        <w:trPr>
          <w:trHeight w:val="399"/>
        </w:trPr>
        <w:tc>
          <w:tcPr>
            <w:tcW w:w="1309" w:type="dxa"/>
            <w:vMerge/>
            <w:shd w:val="clear" w:color="auto" w:fill="D9D9D9" w:themeFill="background1" w:themeFillShade="D9"/>
          </w:tcPr>
          <w:p w14:paraId="387BDE06" w14:textId="77777777" w:rsidR="00B13A1A" w:rsidRPr="00C5062F" w:rsidRDefault="00B13A1A">
            <w:pPr>
              <w:rPr>
                <w:rFonts w:ascii="EucrosiaUPC" w:hAnsi="EucrosiaUPC" w:cs="EucrosiaUPC"/>
                <w:b/>
                <w:bCs/>
                <w:sz w:val="30"/>
                <w:szCs w:val="30"/>
                <w:lang w:val="en-GB"/>
              </w:rPr>
            </w:pPr>
          </w:p>
        </w:tc>
        <w:tc>
          <w:tcPr>
            <w:tcW w:w="7132" w:type="dxa"/>
            <w:vMerge/>
            <w:shd w:val="clear" w:color="auto" w:fill="D9D9D9" w:themeFill="background1" w:themeFillShade="D9"/>
          </w:tcPr>
          <w:p w14:paraId="03016C8B" w14:textId="77777777" w:rsidR="00B13A1A" w:rsidRPr="00C5062F" w:rsidRDefault="00B13A1A">
            <w:pPr>
              <w:rPr>
                <w:rFonts w:ascii="EucrosiaUPC" w:hAnsi="EucrosiaUPC" w:cs="EucrosiaUPC"/>
                <w:b/>
                <w:bCs/>
                <w:sz w:val="30"/>
                <w:szCs w:val="30"/>
                <w:lang w:val="en-GB"/>
              </w:rPr>
            </w:pPr>
          </w:p>
        </w:tc>
        <w:tc>
          <w:tcPr>
            <w:tcW w:w="1148" w:type="dxa"/>
            <w:vMerge w:val="restart"/>
            <w:shd w:val="clear" w:color="auto" w:fill="D9D9D9" w:themeFill="background1" w:themeFillShade="D9"/>
          </w:tcPr>
          <w:p w14:paraId="68ADB43C" w14:textId="77777777" w:rsidR="00B13A1A" w:rsidRPr="00C5062F" w:rsidRDefault="00B13A1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5" w:type="dxa"/>
            <w:vMerge w:val="restart"/>
            <w:shd w:val="clear" w:color="auto" w:fill="D9D9D9" w:themeFill="background1" w:themeFillShade="D9"/>
          </w:tcPr>
          <w:p w14:paraId="2E119A6A" w14:textId="4B16ED0D" w:rsidR="00B13A1A" w:rsidRPr="00C5062F" w:rsidDel="00EC45F7" w:rsidRDefault="00B13A1A" w:rsidP="00EC45F7">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696" w:type="dxa"/>
            <w:gridSpan w:val="3"/>
            <w:vMerge/>
            <w:shd w:val="clear" w:color="auto" w:fill="FFD966" w:themeFill="accent4" w:themeFillTint="99"/>
          </w:tcPr>
          <w:p w14:paraId="6DF67A57" w14:textId="77777777" w:rsidR="00B13A1A" w:rsidRPr="00C5062F" w:rsidRDefault="00B13A1A">
            <w:pPr>
              <w:jc w:val="center"/>
              <w:rPr>
                <w:rFonts w:ascii="EucrosiaUPC" w:hAnsi="EucrosiaUPC" w:cs="EucrosiaUPC"/>
                <w:b/>
                <w:bCs/>
                <w:sz w:val="30"/>
                <w:szCs w:val="30"/>
                <w:cs/>
                <w:lang w:val="en-GB"/>
              </w:rPr>
            </w:pPr>
          </w:p>
        </w:tc>
        <w:tc>
          <w:tcPr>
            <w:tcW w:w="1430" w:type="dxa"/>
            <w:vMerge/>
            <w:shd w:val="clear" w:color="auto" w:fill="FFD966" w:themeFill="accent4" w:themeFillTint="99"/>
          </w:tcPr>
          <w:p w14:paraId="23C04555" w14:textId="77777777" w:rsidR="00B13A1A" w:rsidRPr="00C5062F" w:rsidRDefault="00B13A1A">
            <w:pPr>
              <w:jc w:val="center"/>
              <w:rPr>
                <w:rFonts w:ascii="EucrosiaUPC" w:hAnsi="EucrosiaUPC" w:cs="EucrosiaUPC"/>
                <w:b/>
                <w:bCs/>
                <w:sz w:val="30"/>
                <w:szCs w:val="30"/>
                <w:cs/>
                <w:lang w:val="en-GB"/>
              </w:rPr>
            </w:pPr>
          </w:p>
        </w:tc>
      </w:tr>
      <w:tr w:rsidR="00B13A1A" w:rsidRPr="00C5062F" w14:paraId="0ED972F8" w14:textId="77777777" w:rsidTr="000F551A">
        <w:trPr>
          <w:trHeight w:val="373"/>
        </w:trPr>
        <w:tc>
          <w:tcPr>
            <w:tcW w:w="1309" w:type="dxa"/>
            <w:vMerge/>
            <w:shd w:val="clear" w:color="auto" w:fill="D9D9D9" w:themeFill="background1" w:themeFillShade="D9"/>
          </w:tcPr>
          <w:p w14:paraId="3B943E13" w14:textId="77777777" w:rsidR="00B13A1A" w:rsidRPr="00C5062F" w:rsidRDefault="00B13A1A" w:rsidP="00533768">
            <w:pPr>
              <w:rPr>
                <w:rFonts w:ascii="EucrosiaUPC" w:hAnsi="EucrosiaUPC" w:cs="EucrosiaUPC"/>
                <w:b/>
                <w:bCs/>
                <w:sz w:val="30"/>
                <w:szCs w:val="30"/>
                <w:lang w:val="en-GB"/>
              </w:rPr>
            </w:pPr>
          </w:p>
        </w:tc>
        <w:tc>
          <w:tcPr>
            <w:tcW w:w="7132" w:type="dxa"/>
            <w:vMerge/>
            <w:shd w:val="clear" w:color="auto" w:fill="D9D9D9" w:themeFill="background1" w:themeFillShade="D9"/>
          </w:tcPr>
          <w:p w14:paraId="411E2BB4" w14:textId="77777777" w:rsidR="00B13A1A" w:rsidRPr="00C5062F" w:rsidRDefault="00B13A1A" w:rsidP="00533768">
            <w:pPr>
              <w:rPr>
                <w:rFonts w:ascii="EucrosiaUPC" w:hAnsi="EucrosiaUPC" w:cs="EucrosiaUPC"/>
                <w:b/>
                <w:bCs/>
                <w:sz w:val="30"/>
                <w:szCs w:val="30"/>
                <w:lang w:val="en-GB"/>
              </w:rPr>
            </w:pPr>
          </w:p>
        </w:tc>
        <w:tc>
          <w:tcPr>
            <w:tcW w:w="1148" w:type="dxa"/>
            <w:vMerge/>
            <w:shd w:val="clear" w:color="auto" w:fill="D9D9D9" w:themeFill="background1" w:themeFillShade="D9"/>
          </w:tcPr>
          <w:p w14:paraId="3D7F7933" w14:textId="77777777" w:rsidR="00B13A1A" w:rsidRPr="00C5062F" w:rsidRDefault="00B13A1A" w:rsidP="00533768">
            <w:pPr>
              <w:jc w:val="center"/>
              <w:rPr>
                <w:rFonts w:ascii="EucrosiaUPC" w:hAnsi="EucrosiaUPC" w:cs="EucrosiaUPC"/>
                <w:b/>
                <w:bCs/>
                <w:sz w:val="30"/>
                <w:szCs w:val="30"/>
                <w:cs/>
                <w:lang w:val="en-GB"/>
              </w:rPr>
            </w:pPr>
          </w:p>
        </w:tc>
        <w:tc>
          <w:tcPr>
            <w:tcW w:w="1125" w:type="dxa"/>
            <w:vMerge/>
            <w:shd w:val="clear" w:color="auto" w:fill="D9D9D9" w:themeFill="background1" w:themeFillShade="D9"/>
          </w:tcPr>
          <w:p w14:paraId="53526CEB" w14:textId="77777777" w:rsidR="00B13A1A" w:rsidRPr="00C5062F" w:rsidRDefault="00B13A1A" w:rsidP="00533768">
            <w:pPr>
              <w:jc w:val="center"/>
              <w:rPr>
                <w:rFonts w:ascii="EucrosiaUPC" w:hAnsi="EucrosiaUPC" w:cs="EucrosiaUPC"/>
                <w:b/>
                <w:bCs/>
                <w:sz w:val="30"/>
                <w:szCs w:val="30"/>
                <w:cs/>
                <w:lang w:val="en-GB"/>
              </w:rPr>
            </w:pPr>
          </w:p>
        </w:tc>
        <w:tc>
          <w:tcPr>
            <w:tcW w:w="789" w:type="dxa"/>
            <w:shd w:val="clear" w:color="auto" w:fill="FFD966" w:themeFill="accent4" w:themeFillTint="99"/>
          </w:tcPr>
          <w:p w14:paraId="3842B19C" w14:textId="2B7E9106" w:rsidR="00B13A1A" w:rsidRPr="00C5062F" w:rsidRDefault="00B13A1A" w:rsidP="00533768">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34" w:type="dxa"/>
            <w:shd w:val="clear" w:color="auto" w:fill="FFD966" w:themeFill="accent4" w:themeFillTint="99"/>
          </w:tcPr>
          <w:p w14:paraId="71A48B2E" w14:textId="318E61DB" w:rsidR="00B13A1A" w:rsidRPr="00C5062F" w:rsidRDefault="00B13A1A" w:rsidP="00533768">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73" w:type="dxa"/>
            <w:shd w:val="clear" w:color="auto" w:fill="FFD966" w:themeFill="accent4" w:themeFillTint="99"/>
          </w:tcPr>
          <w:p w14:paraId="507C57ED" w14:textId="77777777" w:rsidR="00B13A1A" w:rsidRPr="00C5062F" w:rsidRDefault="00B13A1A" w:rsidP="0053376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30" w:type="dxa"/>
            <w:vMerge/>
            <w:shd w:val="clear" w:color="auto" w:fill="FFD966" w:themeFill="accent4" w:themeFillTint="99"/>
          </w:tcPr>
          <w:p w14:paraId="4D45EE72" w14:textId="77777777" w:rsidR="00B13A1A" w:rsidRPr="00C5062F" w:rsidRDefault="00B13A1A" w:rsidP="00533768">
            <w:pPr>
              <w:jc w:val="center"/>
              <w:rPr>
                <w:rFonts w:ascii="EucrosiaUPC" w:hAnsi="EucrosiaUPC" w:cs="EucrosiaUPC"/>
                <w:b/>
                <w:bCs/>
                <w:sz w:val="30"/>
                <w:szCs w:val="30"/>
                <w:cs/>
                <w:lang w:val="en-GB"/>
              </w:rPr>
            </w:pPr>
          </w:p>
        </w:tc>
      </w:tr>
      <w:tr w:rsidR="00B13A1A" w:rsidRPr="00C5062F" w14:paraId="6A37259E" w14:textId="77777777" w:rsidTr="000F551A">
        <w:trPr>
          <w:trHeight w:val="64"/>
        </w:trPr>
        <w:tc>
          <w:tcPr>
            <w:tcW w:w="1309" w:type="dxa"/>
            <w:shd w:val="clear" w:color="auto" w:fill="D9E2F3" w:themeFill="accent1" w:themeFillTint="33"/>
          </w:tcPr>
          <w:p w14:paraId="471C489E" w14:textId="075BCC70"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231ABBE7" w14:textId="3F310378" w:rsidR="00AB25A5" w:rsidRPr="00C5062F" w:rsidRDefault="00AB25A5" w:rsidP="00490590">
            <w:pPr>
              <w:jc w:val="thaiDistribute"/>
              <w:rPr>
                <w:rFonts w:ascii="EucrosiaUPC" w:hAnsi="EucrosiaUPC" w:cs="EucrosiaUPC"/>
                <w:sz w:val="30"/>
                <w:szCs w:val="30"/>
                <w:lang w:val="en-GB"/>
              </w:rPr>
            </w:pPr>
            <w:r w:rsidRPr="00C5062F">
              <w:rPr>
                <w:rFonts w:ascii="EucrosiaUPC" w:hAnsi="EucrosiaUPC" w:cs="EucrosiaUPC"/>
                <w:b/>
                <w:bCs/>
                <w:sz w:val="30"/>
                <w:szCs w:val="30"/>
                <w:cs/>
                <w:lang w:val="en-GB"/>
              </w:rPr>
              <w:t>งบการเงินฉบับสมบูรณ์</w:t>
            </w:r>
          </w:p>
        </w:tc>
        <w:tc>
          <w:tcPr>
            <w:tcW w:w="1148" w:type="dxa"/>
            <w:shd w:val="clear" w:color="auto" w:fill="D9E2F3" w:themeFill="accent1" w:themeFillTint="33"/>
          </w:tcPr>
          <w:p w14:paraId="53A752FA" w14:textId="77777777" w:rsidR="00AB25A5" w:rsidRPr="00C5062F" w:rsidRDefault="00AB25A5" w:rsidP="001C5354">
            <w:pPr>
              <w:jc w:val="center"/>
              <w:rPr>
                <w:rFonts w:ascii="EucrosiaUPC" w:hAnsi="EucrosiaUPC" w:cs="EucrosiaUPC"/>
                <w:b/>
                <w:bCs/>
                <w:sz w:val="30"/>
                <w:szCs w:val="30"/>
                <w:lang w:val="en-GB"/>
              </w:rPr>
            </w:pPr>
          </w:p>
        </w:tc>
        <w:tc>
          <w:tcPr>
            <w:tcW w:w="1125" w:type="dxa"/>
            <w:shd w:val="clear" w:color="auto" w:fill="D9E2F3" w:themeFill="accent1" w:themeFillTint="33"/>
          </w:tcPr>
          <w:p w14:paraId="5527144A" w14:textId="77777777" w:rsidR="00AB25A5" w:rsidRPr="00C5062F" w:rsidRDefault="00AB25A5" w:rsidP="001C5354">
            <w:pPr>
              <w:jc w:val="center"/>
              <w:rPr>
                <w:rFonts w:ascii="EucrosiaUPC" w:hAnsi="EucrosiaUPC" w:cs="EucrosiaUPC"/>
                <w:b/>
                <w:bCs/>
                <w:sz w:val="30"/>
                <w:szCs w:val="30"/>
                <w:cs/>
                <w:lang w:val="en-GB"/>
              </w:rPr>
            </w:pPr>
          </w:p>
        </w:tc>
        <w:tc>
          <w:tcPr>
            <w:tcW w:w="789" w:type="dxa"/>
            <w:shd w:val="clear" w:color="auto" w:fill="D9E2F3" w:themeFill="accent1" w:themeFillTint="33"/>
          </w:tcPr>
          <w:p w14:paraId="23ED17DC" w14:textId="77777777" w:rsidR="00AB25A5" w:rsidRPr="00C5062F" w:rsidRDefault="00AB25A5" w:rsidP="001C5354">
            <w:pPr>
              <w:jc w:val="center"/>
              <w:rPr>
                <w:rFonts w:ascii="EucrosiaUPC" w:hAnsi="EucrosiaUPC" w:cs="EucrosiaUPC"/>
                <w:b/>
                <w:bCs/>
                <w:sz w:val="30"/>
                <w:szCs w:val="30"/>
                <w:cs/>
                <w:lang w:val="en-GB"/>
              </w:rPr>
            </w:pPr>
          </w:p>
        </w:tc>
        <w:tc>
          <w:tcPr>
            <w:tcW w:w="834" w:type="dxa"/>
            <w:shd w:val="clear" w:color="auto" w:fill="D9E2F3" w:themeFill="accent1" w:themeFillTint="33"/>
          </w:tcPr>
          <w:p w14:paraId="59B927AA" w14:textId="77777777" w:rsidR="00AB25A5" w:rsidRPr="00C5062F" w:rsidRDefault="00AB25A5" w:rsidP="001C5354">
            <w:pPr>
              <w:jc w:val="center"/>
              <w:rPr>
                <w:rFonts w:ascii="EucrosiaUPC" w:hAnsi="EucrosiaUPC" w:cs="EucrosiaUPC"/>
                <w:b/>
                <w:bCs/>
                <w:sz w:val="30"/>
                <w:szCs w:val="30"/>
                <w:cs/>
                <w:lang w:val="en-GB"/>
              </w:rPr>
            </w:pPr>
          </w:p>
        </w:tc>
        <w:tc>
          <w:tcPr>
            <w:tcW w:w="1073" w:type="dxa"/>
            <w:shd w:val="clear" w:color="auto" w:fill="D9E2F3" w:themeFill="accent1" w:themeFillTint="33"/>
          </w:tcPr>
          <w:p w14:paraId="2F338F4F" w14:textId="77777777" w:rsidR="00AB25A5" w:rsidRPr="00C5062F" w:rsidRDefault="00AB25A5" w:rsidP="001C5354">
            <w:pPr>
              <w:jc w:val="center"/>
              <w:rPr>
                <w:rFonts w:ascii="EucrosiaUPC" w:hAnsi="EucrosiaUPC" w:cs="EucrosiaUPC"/>
                <w:b/>
                <w:bCs/>
                <w:sz w:val="30"/>
                <w:szCs w:val="30"/>
                <w:cs/>
                <w:lang w:val="en-GB"/>
              </w:rPr>
            </w:pPr>
          </w:p>
        </w:tc>
        <w:tc>
          <w:tcPr>
            <w:tcW w:w="1430" w:type="dxa"/>
            <w:shd w:val="clear" w:color="auto" w:fill="D9E2F3" w:themeFill="accent1" w:themeFillTint="33"/>
          </w:tcPr>
          <w:p w14:paraId="680D8869" w14:textId="77777777" w:rsidR="00AB25A5" w:rsidRPr="00C5062F" w:rsidRDefault="00AB25A5" w:rsidP="001C5354">
            <w:pPr>
              <w:jc w:val="center"/>
              <w:rPr>
                <w:rFonts w:ascii="EucrosiaUPC" w:hAnsi="EucrosiaUPC" w:cs="EucrosiaUPC"/>
                <w:b/>
                <w:bCs/>
                <w:sz w:val="30"/>
                <w:szCs w:val="30"/>
                <w:cs/>
                <w:lang w:val="en-GB"/>
              </w:rPr>
            </w:pPr>
          </w:p>
        </w:tc>
      </w:tr>
      <w:tr w:rsidR="00B13A1A" w:rsidRPr="00C5062F" w14:paraId="13029773" w14:textId="77777777" w:rsidTr="000F551A">
        <w:tc>
          <w:tcPr>
            <w:tcW w:w="1309" w:type="dxa"/>
          </w:tcPr>
          <w:p w14:paraId="60AB19CE" w14:textId="565EDB93" w:rsidR="00AB25A5" w:rsidRPr="00C5062F" w:rsidRDefault="00AB25A5" w:rsidP="001C5354">
            <w:pPr>
              <w:rPr>
                <w:rFonts w:ascii="EucrosiaUPC" w:hAnsi="EucrosiaUPC" w:cs="EucrosiaUPC"/>
                <w:i/>
                <w:iCs/>
                <w:color w:val="0000FF"/>
                <w:sz w:val="30"/>
                <w:szCs w:val="30"/>
                <w:lang w:val="en-GB"/>
              </w:rPr>
            </w:pPr>
            <w:r w:rsidRPr="00C5062F">
              <w:rPr>
                <w:rFonts w:ascii="EucrosiaUPC" w:hAnsi="EucrosiaUPC" w:cs="EucrosiaUPC"/>
                <w:sz w:val="30"/>
                <w:szCs w:val="30"/>
              </w:rPr>
              <w:t>TAS 1.10</w:t>
            </w:r>
          </w:p>
        </w:tc>
        <w:tc>
          <w:tcPr>
            <w:tcW w:w="7132" w:type="dxa"/>
          </w:tcPr>
          <w:p w14:paraId="1F09D3E5" w14:textId="101A6D19" w:rsidR="00AB25A5" w:rsidRPr="00C5062F" w:rsidRDefault="00AB25A5" w:rsidP="00490590">
            <w:pPr>
              <w:jc w:val="thaiDistribute"/>
              <w:rPr>
                <w:rFonts w:ascii="EucrosiaUPC" w:hAnsi="EucrosiaUPC" w:cs="EucrosiaUPC"/>
                <w:sz w:val="30"/>
                <w:szCs w:val="30"/>
                <w:lang w:val="en-GB"/>
              </w:rPr>
            </w:pPr>
            <w:r w:rsidRPr="00C5062F">
              <w:rPr>
                <w:rFonts w:ascii="EucrosiaUPC" w:hAnsi="EucrosiaUPC" w:cs="EucrosiaUPC"/>
                <w:sz w:val="30"/>
                <w:szCs w:val="30"/>
                <w:cs/>
                <w:lang w:val="en-GB"/>
              </w:rPr>
              <w:t>งบการเงินฉบับสมบูรณ์ ประกอบด้วย</w:t>
            </w:r>
          </w:p>
        </w:tc>
        <w:tc>
          <w:tcPr>
            <w:tcW w:w="1148" w:type="dxa"/>
          </w:tcPr>
          <w:p w14:paraId="5712CCC9" w14:textId="77777777" w:rsidR="00AB25A5" w:rsidRPr="00C5062F" w:rsidRDefault="00AB25A5" w:rsidP="001C5354">
            <w:pPr>
              <w:jc w:val="center"/>
              <w:rPr>
                <w:rFonts w:ascii="EucrosiaUPC" w:hAnsi="EucrosiaUPC" w:cs="EucrosiaUPC"/>
                <w:sz w:val="30"/>
                <w:szCs w:val="30"/>
                <w:lang w:val="en-GB"/>
              </w:rPr>
            </w:pPr>
          </w:p>
        </w:tc>
        <w:tc>
          <w:tcPr>
            <w:tcW w:w="1125" w:type="dxa"/>
          </w:tcPr>
          <w:p w14:paraId="074717A2" w14:textId="67BE86ED"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535BA790"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7E381B65"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497FFAF6"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4DCB8037" w14:textId="77777777" w:rsidR="00AB25A5" w:rsidRPr="00C5062F" w:rsidRDefault="00AB25A5" w:rsidP="001C5354">
            <w:pPr>
              <w:rPr>
                <w:rFonts w:ascii="EucrosiaUPC" w:hAnsi="EucrosiaUPC" w:cs="EucrosiaUPC"/>
                <w:sz w:val="30"/>
                <w:szCs w:val="30"/>
                <w:lang w:val="en-GB"/>
              </w:rPr>
            </w:pPr>
          </w:p>
        </w:tc>
      </w:tr>
      <w:tr w:rsidR="00B13A1A" w:rsidRPr="00C5062F" w14:paraId="0BC592D5" w14:textId="77777777" w:rsidTr="000F551A">
        <w:tc>
          <w:tcPr>
            <w:tcW w:w="1309" w:type="dxa"/>
          </w:tcPr>
          <w:p w14:paraId="6578C59B" w14:textId="60D811A0" w:rsidR="00AB25A5" w:rsidRPr="00C5062F" w:rsidRDefault="00AB25A5" w:rsidP="001C5354">
            <w:pPr>
              <w:rPr>
                <w:rFonts w:ascii="EucrosiaUPC" w:hAnsi="EucrosiaUPC" w:cs="EucrosiaUPC"/>
                <w:i/>
                <w:iCs/>
                <w:color w:val="0000FF"/>
                <w:sz w:val="30"/>
                <w:szCs w:val="30"/>
              </w:rPr>
            </w:pPr>
            <w:r w:rsidRPr="00C5062F">
              <w:rPr>
                <w:rFonts w:ascii="EucrosiaUPC" w:hAnsi="EucrosiaUPC" w:cs="EucrosiaUPC"/>
                <w:sz w:val="30"/>
                <w:szCs w:val="30"/>
              </w:rPr>
              <w:t>TAS 1.10.1</w:t>
            </w:r>
          </w:p>
        </w:tc>
        <w:tc>
          <w:tcPr>
            <w:tcW w:w="7132" w:type="dxa"/>
          </w:tcPr>
          <w:p w14:paraId="6541B94D" w14:textId="182F0446" w:rsidR="00AB25A5" w:rsidRPr="00C5062F" w:rsidRDefault="00AB25A5" w:rsidP="00490590">
            <w:pPr>
              <w:jc w:val="thaiDistribute"/>
              <w:rPr>
                <w:rFonts w:ascii="EucrosiaUPC" w:hAnsi="EucrosiaUPC" w:cs="EucrosiaUPC"/>
                <w:sz w:val="30"/>
                <w:szCs w:val="30"/>
                <w:cs/>
                <w:lang w:val="en-GB"/>
              </w:rPr>
            </w:pPr>
            <w:r w:rsidRPr="00C5062F">
              <w:rPr>
                <w:rFonts w:ascii="EucrosiaUPC" w:hAnsi="EucrosiaUPC" w:cs="EucrosiaUPC"/>
                <w:sz w:val="30"/>
                <w:szCs w:val="30"/>
              </w:rPr>
              <w:t>1</w:t>
            </w:r>
            <w:r w:rsidRPr="00C5062F">
              <w:rPr>
                <w:rFonts w:ascii="EucrosiaUPC" w:hAnsi="EucrosiaUPC" w:cs="EucrosiaUPC"/>
                <w:sz w:val="30"/>
                <w:szCs w:val="30"/>
                <w:cs/>
                <w:lang w:val="en-GB"/>
              </w:rPr>
              <w:t>. งบแสดงฐานะการเงิน ณ วันสิ้นงวด</w:t>
            </w:r>
          </w:p>
        </w:tc>
        <w:tc>
          <w:tcPr>
            <w:tcW w:w="1148" w:type="dxa"/>
          </w:tcPr>
          <w:p w14:paraId="256EB1B1" w14:textId="2EF6B44C" w:rsidR="00AB25A5" w:rsidRPr="00C5062F" w:rsidRDefault="00AB25A5" w:rsidP="001C5354">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22A38A4D" w14:textId="77777777" w:rsidR="00AB25A5" w:rsidRPr="00C5062F" w:rsidRDefault="00AB25A5" w:rsidP="001C5354">
            <w:pPr>
              <w:jc w:val="center"/>
              <w:rPr>
                <w:rFonts w:ascii="EucrosiaUPC" w:hAnsi="EucrosiaUPC" w:cs="EucrosiaUPC"/>
                <w:sz w:val="30"/>
                <w:szCs w:val="30"/>
                <w:lang w:val="en-GB"/>
              </w:rPr>
            </w:pPr>
          </w:p>
        </w:tc>
        <w:sdt>
          <w:sdtPr>
            <w:rPr>
              <w:rFonts w:ascii="EucrosiaUPC" w:hAnsi="EucrosiaUPC" w:cs="EucrosiaUPC"/>
              <w:sz w:val="30"/>
              <w:szCs w:val="30"/>
              <w:cs/>
              <w:lang w:val="en-GB"/>
            </w:rPr>
            <w:id w:val="-677497463"/>
            <w14:checkbox>
              <w14:checked w14:val="0"/>
              <w14:checkedState w14:val="2612" w14:font="MS Gothic"/>
              <w14:uncheckedState w14:val="2610" w14:font="MS Gothic"/>
            </w14:checkbox>
          </w:sdtPr>
          <w:sdtContent>
            <w:tc>
              <w:tcPr>
                <w:tcW w:w="789" w:type="dxa"/>
                <w:shd w:val="clear" w:color="auto" w:fill="FFF2CC" w:themeFill="accent4" w:themeFillTint="33"/>
              </w:tcPr>
              <w:p w14:paraId="7320BAFA" w14:textId="66233FDA" w:rsidR="00AB25A5" w:rsidRPr="00C5062F" w:rsidRDefault="00845FA6" w:rsidP="00E05344">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0544263"/>
            <w14:checkbox>
              <w14:checked w14:val="0"/>
              <w14:checkedState w14:val="2612" w14:font="MS Gothic"/>
              <w14:uncheckedState w14:val="2610" w14:font="MS Gothic"/>
            </w14:checkbox>
          </w:sdtPr>
          <w:sdtContent>
            <w:tc>
              <w:tcPr>
                <w:tcW w:w="834" w:type="dxa"/>
                <w:shd w:val="clear" w:color="auto" w:fill="FFF2CC" w:themeFill="accent4" w:themeFillTint="33"/>
              </w:tcPr>
              <w:p w14:paraId="49B20F04" w14:textId="65C9F238" w:rsidR="00AB25A5" w:rsidRPr="00C5062F" w:rsidRDefault="00E05344" w:rsidP="00E05344">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059206"/>
            <w14:checkbox>
              <w14:checked w14:val="0"/>
              <w14:checkedState w14:val="2612" w14:font="MS Gothic"/>
              <w14:uncheckedState w14:val="2610" w14:font="MS Gothic"/>
            </w14:checkbox>
          </w:sdtPr>
          <w:sdtContent>
            <w:tc>
              <w:tcPr>
                <w:tcW w:w="1073" w:type="dxa"/>
                <w:shd w:val="clear" w:color="auto" w:fill="FFF2CC" w:themeFill="accent4" w:themeFillTint="33"/>
              </w:tcPr>
              <w:p w14:paraId="4EF6F294" w14:textId="6920C17E" w:rsidR="00AB25A5" w:rsidRPr="00C5062F" w:rsidRDefault="00E05344" w:rsidP="00E05344">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1759480"/>
            <w:placeholder>
              <w:docPart w:val="9918F02E19D746E381171CCCC72845A8"/>
            </w:placeholder>
            <w:showingPlcHdr/>
          </w:sdtPr>
          <w:sdtContent>
            <w:tc>
              <w:tcPr>
                <w:tcW w:w="1430" w:type="dxa"/>
                <w:shd w:val="clear" w:color="auto" w:fill="FFF2CC" w:themeFill="accent4" w:themeFillTint="33"/>
              </w:tcPr>
              <w:p w14:paraId="72C507B5" w14:textId="4FD32271" w:rsidR="00AB25A5" w:rsidRPr="00C5062F" w:rsidRDefault="00E05344" w:rsidP="001C5354">
                <w:pPr>
                  <w:rPr>
                    <w:rFonts w:ascii="EucrosiaUPC" w:hAnsi="EucrosiaUPC" w:cs="EucrosiaUPC"/>
                    <w:sz w:val="30"/>
                    <w:szCs w:val="30"/>
                    <w:lang w:val="en-GB"/>
                  </w:rPr>
                </w:pPr>
                <w:r w:rsidRPr="00C5062F">
                  <w:rPr>
                    <w:rStyle w:val="PlaceholderText"/>
                  </w:rPr>
                  <w:t>Click or tap here to enter text.</w:t>
                </w:r>
              </w:p>
            </w:tc>
          </w:sdtContent>
        </w:sdt>
      </w:tr>
      <w:tr w:rsidR="00845FA6" w:rsidRPr="00C5062F" w14:paraId="3A013AB7" w14:textId="77777777" w:rsidTr="000F551A">
        <w:tc>
          <w:tcPr>
            <w:tcW w:w="1309" w:type="dxa"/>
          </w:tcPr>
          <w:p w14:paraId="359EB465" w14:textId="496F8DD1" w:rsidR="00845FA6" w:rsidRPr="00C5062F" w:rsidRDefault="00845FA6" w:rsidP="00845FA6">
            <w:pPr>
              <w:rPr>
                <w:rFonts w:ascii="EucrosiaUPC" w:hAnsi="EucrosiaUPC" w:cs="EucrosiaUPC"/>
                <w:i/>
                <w:iCs/>
                <w:color w:val="0000FF"/>
                <w:sz w:val="30"/>
                <w:szCs w:val="30"/>
              </w:rPr>
            </w:pPr>
            <w:r w:rsidRPr="00C5062F">
              <w:rPr>
                <w:rFonts w:ascii="EucrosiaUPC" w:hAnsi="EucrosiaUPC" w:cs="EucrosiaUPC"/>
                <w:sz w:val="30"/>
                <w:szCs w:val="30"/>
              </w:rPr>
              <w:t>TAS 1.10.2</w:t>
            </w:r>
          </w:p>
        </w:tc>
        <w:tc>
          <w:tcPr>
            <w:tcW w:w="7132" w:type="dxa"/>
          </w:tcPr>
          <w:p w14:paraId="247B5751" w14:textId="0C939749" w:rsidR="00845FA6" w:rsidRPr="00C5062F" w:rsidRDefault="00845FA6" w:rsidP="00845FA6">
            <w:pPr>
              <w:jc w:val="thaiDistribute"/>
              <w:rPr>
                <w:rFonts w:ascii="EucrosiaUPC" w:hAnsi="EucrosiaUPC" w:cs="EucrosiaUPC"/>
                <w:sz w:val="30"/>
                <w:szCs w:val="30"/>
                <w:lang w:val="en-GB"/>
              </w:rPr>
            </w:pPr>
            <w:r w:rsidRPr="00C5062F">
              <w:rPr>
                <w:rFonts w:ascii="EucrosiaUPC" w:hAnsi="EucrosiaUPC" w:cs="EucrosiaUPC"/>
                <w:sz w:val="30"/>
                <w:szCs w:val="30"/>
              </w:rPr>
              <w:t>2</w:t>
            </w:r>
            <w:r w:rsidRPr="00C5062F">
              <w:rPr>
                <w:rFonts w:ascii="EucrosiaUPC" w:hAnsi="EucrosiaUPC" w:cs="EucrosiaUPC"/>
                <w:sz w:val="30"/>
                <w:szCs w:val="30"/>
                <w:cs/>
                <w:lang w:val="en-GB"/>
              </w:rPr>
              <w:t>. งบกำไรขาดทุนและงบกำไรขาดทุนเบ็ดเสร็จอื่นสำหรับงวด</w:t>
            </w:r>
          </w:p>
        </w:tc>
        <w:tc>
          <w:tcPr>
            <w:tcW w:w="1148" w:type="dxa"/>
          </w:tcPr>
          <w:p w14:paraId="2AD182FD" w14:textId="4068D7D0" w:rsidR="00845FA6" w:rsidRPr="00C5062F" w:rsidRDefault="00845FA6" w:rsidP="00845F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29ADF1B" w14:textId="77777777" w:rsidR="00845FA6" w:rsidRPr="00C5062F" w:rsidRDefault="00845FA6" w:rsidP="00845FA6">
            <w:pPr>
              <w:jc w:val="center"/>
              <w:rPr>
                <w:rFonts w:ascii="EucrosiaUPC" w:hAnsi="EucrosiaUPC" w:cs="EucrosiaUPC"/>
                <w:sz w:val="30"/>
                <w:szCs w:val="30"/>
                <w:lang w:val="en-GB"/>
              </w:rPr>
            </w:pPr>
          </w:p>
        </w:tc>
        <w:sdt>
          <w:sdtPr>
            <w:rPr>
              <w:rFonts w:ascii="EucrosiaUPC" w:hAnsi="EucrosiaUPC" w:cs="EucrosiaUPC"/>
              <w:sz w:val="30"/>
              <w:szCs w:val="30"/>
              <w:cs/>
              <w:lang w:val="en-GB"/>
            </w:rPr>
            <w:id w:val="955365308"/>
            <w14:checkbox>
              <w14:checked w14:val="0"/>
              <w14:checkedState w14:val="2612" w14:font="MS Gothic"/>
              <w14:uncheckedState w14:val="2610" w14:font="MS Gothic"/>
            </w14:checkbox>
          </w:sdtPr>
          <w:sdtContent>
            <w:tc>
              <w:tcPr>
                <w:tcW w:w="789" w:type="dxa"/>
                <w:shd w:val="clear" w:color="auto" w:fill="FFF2CC" w:themeFill="accent4" w:themeFillTint="33"/>
              </w:tcPr>
              <w:p w14:paraId="729D5B57" w14:textId="661E69C6"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324612"/>
            <w14:checkbox>
              <w14:checked w14:val="0"/>
              <w14:checkedState w14:val="2612" w14:font="MS Gothic"/>
              <w14:uncheckedState w14:val="2610" w14:font="MS Gothic"/>
            </w14:checkbox>
          </w:sdtPr>
          <w:sdtContent>
            <w:tc>
              <w:tcPr>
                <w:tcW w:w="834" w:type="dxa"/>
                <w:shd w:val="clear" w:color="auto" w:fill="FFF2CC" w:themeFill="accent4" w:themeFillTint="33"/>
              </w:tcPr>
              <w:p w14:paraId="19C60D6C" w14:textId="37CCBDF4"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9467925"/>
            <w14:checkbox>
              <w14:checked w14:val="0"/>
              <w14:checkedState w14:val="2612" w14:font="MS Gothic"/>
              <w14:uncheckedState w14:val="2610" w14:font="MS Gothic"/>
            </w14:checkbox>
          </w:sdtPr>
          <w:sdtContent>
            <w:tc>
              <w:tcPr>
                <w:tcW w:w="1073" w:type="dxa"/>
                <w:shd w:val="clear" w:color="auto" w:fill="FFF2CC" w:themeFill="accent4" w:themeFillTint="33"/>
              </w:tcPr>
              <w:p w14:paraId="5DFDA29A" w14:textId="449FF822"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5363464"/>
            <w:placeholder>
              <w:docPart w:val="31C1CE53DA6046ACB713BEFBA6AD343A"/>
            </w:placeholder>
            <w:showingPlcHdr/>
          </w:sdtPr>
          <w:sdtContent>
            <w:tc>
              <w:tcPr>
                <w:tcW w:w="1430" w:type="dxa"/>
                <w:shd w:val="clear" w:color="auto" w:fill="FFF2CC" w:themeFill="accent4" w:themeFillTint="33"/>
              </w:tcPr>
              <w:p w14:paraId="6653DAE4" w14:textId="2D66E5F3" w:rsidR="00845FA6" w:rsidRPr="00C5062F" w:rsidRDefault="00845FA6" w:rsidP="00845FA6">
                <w:pPr>
                  <w:rPr>
                    <w:rFonts w:ascii="EucrosiaUPC" w:hAnsi="EucrosiaUPC" w:cs="EucrosiaUPC"/>
                    <w:sz w:val="30"/>
                    <w:szCs w:val="30"/>
                    <w:lang w:val="en-GB"/>
                  </w:rPr>
                </w:pPr>
                <w:r w:rsidRPr="00C5062F">
                  <w:rPr>
                    <w:rStyle w:val="PlaceholderText"/>
                  </w:rPr>
                  <w:t>Click or tap here to enter text.</w:t>
                </w:r>
              </w:p>
            </w:tc>
          </w:sdtContent>
        </w:sdt>
      </w:tr>
      <w:tr w:rsidR="00845FA6" w:rsidRPr="00C5062F" w14:paraId="21F0A217" w14:textId="77777777" w:rsidTr="000F551A">
        <w:tc>
          <w:tcPr>
            <w:tcW w:w="1309" w:type="dxa"/>
          </w:tcPr>
          <w:p w14:paraId="5C3648CF" w14:textId="112C25BA" w:rsidR="00845FA6" w:rsidRPr="00C5062F" w:rsidRDefault="00845FA6" w:rsidP="00845FA6">
            <w:pPr>
              <w:rPr>
                <w:rFonts w:ascii="EucrosiaUPC" w:hAnsi="EucrosiaUPC" w:cs="EucrosiaUPC"/>
                <w:i/>
                <w:iCs/>
                <w:color w:val="0000FF"/>
                <w:sz w:val="30"/>
                <w:szCs w:val="30"/>
                <w:lang w:val="en-GB"/>
              </w:rPr>
            </w:pPr>
            <w:r w:rsidRPr="00C5062F">
              <w:rPr>
                <w:rFonts w:ascii="EucrosiaUPC" w:hAnsi="EucrosiaUPC" w:cs="EucrosiaUPC"/>
                <w:sz w:val="30"/>
                <w:szCs w:val="30"/>
              </w:rPr>
              <w:t>TAS 1.10.3</w:t>
            </w:r>
          </w:p>
        </w:tc>
        <w:tc>
          <w:tcPr>
            <w:tcW w:w="7132" w:type="dxa"/>
          </w:tcPr>
          <w:p w14:paraId="29940E3C" w14:textId="640728F1" w:rsidR="00845FA6" w:rsidRPr="00C5062F" w:rsidRDefault="00845FA6" w:rsidP="00845FA6">
            <w:pPr>
              <w:autoSpaceDE w:val="0"/>
              <w:autoSpaceDN w:val="0"/>
              <w:adjustRightInd w:val="0"/>
              <w:jc w:val="thaiDistribute"/>
              <w:rPr>
                <w:rFonts w:ascii="EucrosiaUPC" w:hAnsi="EucrosiaUPC" w:cs="EucrosiaUPC"/>
                <w:sz w:val="30"/>
                <w:szCs w:val="30"/>
                <w:lang w:val="en-GB"/>
              </w:rPr>
            </w:pPr>
            <w:r w:rsidRPr="00C5062F">
              <w:rPr>
                <w:rFonts w:ascii="EucrosiaUPC" w:hAnsi="EucrosiaUPC" w:cs="EucrosiaUPC"/>
                <w:sz w:val="30"/>
                <w:szCs w:val="30"/>
              </w:rPr>
              <w:t>3</w:t>
            </w:r>
            <w:r w:rsidRPr="00C5062F">
              <w:rPr>
                <w:rFonts w:ascii="EucrosiaUPC" w:hAnsi="EucrosiaUPC" w:cs="EucrosiaUPC"/>
                <w:sz w:val="30"/>
                <w:szCs w:val="30"/>
                <w:cs/>
                <w:lang w:val="en-GB"/>
              </w:rPr>
              <w:t>. งบแสดงการเปลี่ยนแปลงส่วนของเจ้าของสำหรับงวด</w:t>
            </w:r>
          </w:p>
        </w:tc>
        <w:tc>
          <w:tcPr>
            <w:tcW w:w="1148" w:type="dxa"/>
          </w:tcPr>
          <w:p w14:paraId="2FF2CFE4" w14:textId="2AC666FC" w:rsidR="00845FA6" w:rsidRPr="00C5062F" w:rsidRDefault="00845FA6" w:rsidP="00845F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11E2B3B" w14:textId="77777777" w:rsidR="00845FA6" w:rsidRPr="00C5062F" w:rsidRDefault="00845FA6" w:rsidP="00845FA6">
            <w:pPr>
              <w:jc w:val="center"/>
              <w:rPr>
                <w:rFonts w:ascii="EucrosiaUPC" w:hAnsi="EucrosiaUPC" w:cs="EucrosiaUPC"/>
                <w:sz w:val="30"/>
                <w:szCs w:val="30"/>
                <w:lang w:val="en-GB"/>
              </w:rPr>
            </w:pPr>
          </w:p>
        </w:tc>
        <w:sdt>
          <w:sdtPr>
            <w:rPr>
              <w:rFonts w:ascii="EucrosiaUPC" w:hAnsi="EucrosiaUPC" w:cs="EucrosiaUPC"/>
              <w:sz w:val="30"/>
              <w:szCs w:val="30"/>
              <w:cs/>
              <w:lang w:val="en-GB"/>
            </w:rPr>
            <w:id w:val="-1879230837"/>
            <w14:checkbox>
              <w14:checked w14:val="0"/>
              <w14:checkedState w14:val="2612" w14:font="MS Gothic"/>
              <w14:uncheckedState w14:val="2610" w14:font="MS Gothic"/>
            </w14:checkbox>
          </w:sdtPr>
          <w:sdtContent>
            <w:tc>
              <w:tcPr>
                <w:tcW w:w="789" w:type="dxa"/>
                <w:shd w:val="clear" w:color="auto" w:fill="FFF2CC" w:themeFill="accent4" w:themeFillTint="33"/>
              </w:tcPr>
              <w:p w14:paraId="7393D748" w14:textId="5B185AFE"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7086383"/>
            <w14:checkbox>
              <w14:checked w14:val="0"/>
              <w14:checkedState w14:val="2612" w14:font="MS Gothic"/>
              <w14:uncheckedState w14:val="2610" w14:font="MS Gothic"/>
            </w14:checkbox>
          </w:sdtPr>
          <w:sdtContent>
            <w:tc>
              <w:tcPr>
                <w:tcW w:w="834" w:type="dxa"/>
                <w:shd w:val="clear" w:color="auto" w:fill="FFF2CC" w:themeFill="accent4" w:themeFillTint="33"/>
              </w:tcPr>
              <w:p w14:paraId="09B6E849" w14:textId="1599E6E2"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7151764"/>
            <w14:checkbox>
              <w14:checked w14:val="0"/>
              <w14:checkedState w14:val="2612" w14:font="MS Gothic"/>
              <w14:uncheckedState w14:val="2610" w14:font="MS Gothic"/>
            </w14:checkbox>
          </w:sdtPr>
          <w:sdtContent>
            <w:tc>
              <w:tcPr>
                <w:tcW w:w="1073" w:type="dxa"/>
                <w:shd w:val="clear" w:color="auto" w:fill="FFF2CC" w:themeFill="accent4" w:themeFillTint="33"/>
              </w:tcPr>
              <w:p w14:paraId="48F9E733" w14:textId="70FF5635"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1620913"/>
            <w:placeholder>
              <w:docPart w:val="8659C87C6F7147B383E5D542CD07658B"/>
            </w:placeholder>
            <w:showingPlcHdr/>
          </w:sdtPr>
          <w:sdtContent>
            <w:tc>
              <w:tcPr>
                <w:tcW w:w="1430" w:type="dxa"/>
                <w:shd w:val="clear" w:color="auto" w:fill="FFF2CC" w:themeFill="accent4" w:themeFillTint="33"/>
              </w:tcPr>
              <w:p w14:paraId="36276F96" w14:textId="726B3BD4" w:rsidR="00845FA6" w:rsidRPr="00C5062F" w:rsidRDefault="00845FA6" w:rsidP="00845FA6">
                <w:pPr>
                  <w:rPr>
                    <w:rFonts w:ascii="EucrosiaUPC" w:hAnsi="EucrosiaUPC" w:cs="EucrosiaUPC"/>
                    <w:sz w:val="30"/>
                    <w:szCs w:val="30"/>
                    <w:lang w:val="en-GB"/>
                  </w:rPr>
                </w:pPr>
                <w:r w:rsidRPr="00C5062F">
                  <w:rPr>
                    <w:rStyle w:val="PlaceholderText"/>
                  </w:rPr>
                  <w:t>Click or tap here to enter text.</w:t>
                </w:r>
              </w:p>
            </w:tc>
          </w:sdtContent>
        </w:sdt>
      </w:tr>
      <w:tr w:rsidR="00845FA6" w:rsidRPr="00C5062F" w14:paraId="165A88D0" w14:textId="77777777" w:rsidTr="000F551A">
        <w:tc>
          <w:tcPr>
            <w:tcW w:w="1309" w:type="dxa"/>
          </w:tcPr>
          <w:p w14:paraId="2787029B" w14:textId="18699403" w:rsidR="00845FA6" w:rsidRPr="00C5062F" w:rsidRDefault="00845FA6" w:rsidP="00845FA6">
            <w:pPr>
              <w:rPr>
                <w:rFonts w:ascii="EucrosiaUPC" w:hAnsi="EucrosiaUPC" w:cs="EucrosiaUPC"/>
                <w:sz w:val="30"/>
                <w:szCs w:val="30"/>
                <w:lang w:val="en-GB"/>
              </w:rPr>
            </w:pPr>
            <w:r w:rsidRPr="00C5062F">
              <w:rPr>
                <w:rFonts w:ascii="EucrosiaUPC" w:hAnsi="EucrosiaUPC" w:cs="EucrosiaUPC"/>
                <w:sz w:val="30"/>
                <w:szCs w:val="30"/>
              </w:rPr>
              <w:t>TAS 1.10.4</w:t>
            </w:r>
          </w:p>
        </w:tc>
        <w:tc>
          <w:tcPr>
            <w:tcW w:w="7132" w:type="dxa"/>
          </w:tcPr>
          <w:p w14:paraId="017BBB45" w14:textId="390FB2CA" w:rsidR="00845FA6" w:rsidRPr="00C5062F" w:rsidRDefault="00845FA6" w:rsidP="00845FA6">
            <w:pPr>
              <w:tabs>
                <w:tab w:val="left" w:pos="851"/>
              </w:tabs>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งบกระแสเงินสดสำหรับงวด</w:t>
            </w:r>
          </w:p>
        </w:tc>
        <w:tc>
          <w:tcPr>
            <w:tcW w:w="1148" w:type="dxa"/>
          </w:tcPr>
          <w:p w14:paraId="02CBFA12" w14:textId="6C6026B7" w:rsidR="00845FA6" w:rsidRPr="00C5062F" w:rsidRDefault="00845FA6" w:rsidP="00845F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6453A43" w14:textId="77777777" w:rsidR="00845FA6" w:rsidRPr="00C5062F" w:rsidRDefault="00845FA6" w:rsidP="00845FA6">
            <w:pPr>
              <w:jc w:val="center"/>
              <w:rPr>
                <w:rFonts w:ascii="EucrosiaUPC" w:hAnsi="EucrosiaUPC" w:cs="EucrosiaUPC"/>
                <w:sz w:val="30"/>
                <w:szCs w:val="30"/>
                <w:lang w:val="en-GB"/>
              </w:rPr>
            </w:pPr>
          </w:p>
        </w:tc>
        <w:sdt>
          <w:sdtPr>
            <w:rPr>
              <w:rFonts w:ascii="EucrosiaUPC" w:hAnsi="EucrosiaUPC" w:cs="EucrosiaUPC"/>
              <w:sz w:val="30"/>
              <w:szCs w:val="30"/>
              <w:cs/>
              <w:lang w:val="en-GB"/>
            </w:rPr>
            <w:id w:val="490135786"/>
            <w14:checkbox>
              <w14:checked w14:val="0"/>
              <w14:checkedState w14:val="2612" w14:font="MS Gothic"/>
              <w14:uncheckedState w14:val="2610" w14:font="MS Gothic"/>
            </w14:checkbox>
          </w:sdtPr>
          <w:sdtContent>
            <w:tc>
              <w:tcPr>
                <w:tcW w:w="789" w:type="dxa"/>
                <w:shd w:val="clear" w:color="auto" w:fill="FFF2CC" w:themeFill="accent4" w:themeFillTint="33"/>
              </w:tcPr>
              <w:p w14:paraId="097E09EC" w14:textId="75C5264E"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0613785"/>
            <w14:checkbox>
              <w14:checked w14:val="0"/>
              <w14:checkedState w14:val="2612" w14:font="MS Gothic"/>
              <w14:uncheckedState w14:val="2610" w14:font="MS Gothic"/>
            </w14:checkbox>
          </w:sdtPr>
          <w:sdtContent>
            <w:tc>
              <w:tcPr>
                <w:tcW w:w="834" w:type="dxa"/>
                <w:shd w:val="clear" w:color="auto" w:fill="FFF2CC" w:themeFill="accent4" w:themeFillTint="33"/>
              </w:tcPr>
              <w:p w14:paraId="434F4F9E" w14:textId="0D75BBB9"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5499685"/>
            <w14:checkbox>
              <w14:checked w14:val="0"/>
              <w14:checkedState w14:val="2612" w14:font="MS Gothic"/>
              <w14:uncheckedState w14:val="2610" w14:font="MS Gothic"/>
            </w14:checkbox>
          </w:sdtPr>
          <w:sdtContent>
            <w:tc>
              <w:tcPr>
                <w:tcW w:w="1073" w:type="dxa"/>
                <w:shd w:val="clear" w:color="auto" w:fill="FFF2CC" w:themeFill="accent4" w:themeFillTint="33"/>
              </w:tcPr>
              <w:p w14:paraId="54AE32AB" w14:textId="2360D84F"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154892"/>
            <w:placeholder>
              <w:docPart w:val="0CC2D0E0091E48BDBAE16FE3D4E21E9B"/>
            </w:placeholder>
            <w:showingPlcHdr/>
          </w:sdtPr>
          <w:sdtContent>
            <w:tc>
              <w:tcPr>
                <w:tcW w:w="1430" w:type="dxa"/>
                <w:shd w:val="clear" w:color="auto" w:fill="FFF2CC" w:themeFill="accent4" w:themeFillTint="33"/>
              </w:tcPr>
              <w:p w14:paraId="39DAB4E5" w14:textId="02513E36" w:rsidR="00845FA6" w:rsidRPr="00C5062F" w:rsidRDefault="00845FA6" w:rsidP="00845FA6">
                <w:pPr>
                  <w:rPr>
                    <w:rFonts w:ascii="EucrosiaUPC" w:hAnsi="EucrosiaUPC" w:cs="EucrosiaUPC"/>
                    <w:sz w:val="30"/>
                    <w:szCs w:val="30"/>
                    <w:lang w:val="en-GB"/>
                  </w:rPr>
                </w:pPr>
                <w:r w:rsidRPr="00C5062F">
                  <w:rPr>
                    <w:rStyle w:val="PlaceholderText"/>
                  </w:rPr>
                  <w:t>Click or tap here to enter text.</w:t>
                </w:r>
              </w:p>
            </w:tc>
          </w:sdtContent>
        </w:sdt>
      </w:tr>
      <w:tr w:rsidR="00845FA6" w:rsidRPr="00C5062F" w14:paraId="6CA6B19B" w14:textId="77777777" w:rsidTr="000F551A">
        <w:tc>
          <w:tcPr>
            <w:tcW w:w="1309" w:type="dxa"/>
          </w:tcPr>
          <w:p w14:paraId="2A3F6250" w14:textId="3FBA2D45" w:rsidR="00845FA6" w:rsidRPr="00C5062F" w:rsidRDefault="00845FA6" w:rsidP="00845FA6">
            <w:pPr>
              <w:rPr>
                <w:rFonts w:ascii="EucrosiaUPC" w:hAnsi="EucrosiaUPC" w:cs="EucrosiaUPC"/>
                <w:sz w:val="30"/>
                <w:szCs w:val="30"/>
              </w:rPr>
            </w:pPr>
            <w:r w:rsidRPr="00C5062F">
              <w:rPr>
                <w:rFonts w:ascii="EucrosiaUPC" w:hAnsi="EucrosiaUPC" w:cs="EucrosiaUPC"/>
                <w:sz w:val="30"/>
                <w:szCs w:val="30"/>
              </w:rPr>
              <w:t>TAS 1.10.5</w:t>
            </w:r>
          </w:p>
        </w:tc>
        <w:tc>
          <w:tcPr>
            <w:tcW w:w="7132" w:type="dxa"/>
          </w:tcPr>
          <w:p w14:paraId="5CAB6D3B" w14:textId="4885400A" w:rsidR="00845FA6" w:rsidRPr="00C5062F" w:rsidRDefault="00845FA6" w:rsidP="00845FA6">
            <w:pPr>
              <w:tabs>
                <w:tab w:val="left" w:pos="851"/>
              </w:tabs>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 หมายเหตุประกอบงบการเงิน ซึ่งประกอบด้วยสรุปนโยบายการบัญชีที่สำคัญ ข้อมูลที่ให้คำอธิบายอื่น</w:t>
            </w:r>
          </w:p>
        </w:tc>
        <w:tc>
          <w:tcPr>
            <w:tcW w:w="1148" w:type="dxa"/>
          </w:tcPr>
          <w:p w14:paraId="378A45ED" w14:textId="77777777" w:rsidR="00845FA6" w:rsidRPr="00C5062F" w:rsidRDefault="00845FA6" w:rsidP="00845FA6">
            <w:pPr>
              <w:jc w:val="center"/>
              <w:rPr>
                <w:rFonts w:ascii="EucrosiaUPC" w:hAnsi="EucrosiaUPC" w:cs="EucrosiaUPC"/>
                <w:sz w:val="30"/>
                <w:szCs w:val="30"/>
                <w:lang w:val="en-GB"/>
              </w:rPr>
            </w:pPr>
          </w:p>
        </w:tc>
        <w:tc>
          <w:tcPr>
            <w:tcW w:w="1125" w:type="dxa"/>
          </w:tcPr>
          <w:p w14:paraId="4EA9789A" w14:textId="74B4C8D8" w:rsidR="00845FA6" w:rsidRPr="00C5062F" w:rsidRDefault="00845FA6" w:rsidP="00845FA6">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31497256"/>
            <w14:checkbox>
              <w14:checked w14:val="0"/>
              <w14:checkedState w14:val="2612" w14:font="MS Gothic"/>
              <w14:uncheckedState w14:val="2610" w14:font="MS Gothic"/>
            </w14:checkbox>
          </w:sdtPr>
          <w:sdtContent>
            <w:tc>
              <w:tcPr>
                <w:tcW w:w="789" w:type="dxa"/>
                <w:shd w:val="clear" w:color="auto" w:fill="FFF2CC" w:themeFill="accent4" w:themeFillTint="33"/>
              </w:tcPr>
              <w:p w14:paraId="364F3335" w14:textId="1D597B1A"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0476702"/>
            <w14:checkbox>
              <w14:checked w14:val="0"/>
              <w14:checkedState w14:val="2612" w14:font="MS Gothic"/>
              <w14:uncheckedState w14:val="2610" w14:font="MS Gothic"/>
            </w14:checkbox>
          </w:sdtPr>
          <w:sdtContent>
            <w:tc>
              <w:tcPr>
                <w:tcW w:w="834" w:type="dxa"/>
                <w:shd w:val="clear" w:color="auto" w:fill="FFF2CC" w:themeFill="accent4" w:themeFillTint="33"/>
              </w:tcPr>
              <w:p w14:paraId="176C5073" w14:textId="1BDB0380" w:rsidR="00845FA6" w:rsidRPr="00C5062F" w:rsidRDefault="00845FA6" w:rsidP="00845FA6">
                <w:pPr>
                  <w:jc w:val="center"/>
                  <w:rPr>
                    <w:rFonts w:ascii="EucrosiaUPC" w:hAnsi="EucrosiaUPC" w:cs="EucrosiaUPC"/>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7657952"/>
            <w14:checkbox>
              <w14:checked w14:val="0"/>
              <w14:checkedState w14:val="2612" w14:font="MS Gothic"/>
              <w14:uncheckedState w14:val="2610" w14:font="MS Gothic"/>
            </w14:checkbox>
          </w:sdtPr>
          <w:sdtContent>
            <w:tc>
              <w:tcPr>
                <w:tcW w:w="1073" w:type="dxa"/>
                <w:shd w:val="clear" w:color="auto" w:fill="FFF2CC" w:themeFill="accent4" w:themeFillTint="33"/>
              </w:tcPr>
              <w:p w14:paraId="3156F73D" w14:textId="17E911C6"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2819960"/>
            <w:placeholder>
              <w:docPart w:val="659EBD9DA1A04899A3AA2DCFB838F48A"/>
            </w:placeholder>
            <w:showingPlcHdr/>
          </w:sdtPr>
          <w:sdtContent>
            <w:tc>
              <w:tcPr>
                <w:tcW w:w="1430" w:type="dxa"/>
                <w:shd w:val="clear" w:color="auto" w:fill="FFF2CC" w:themeFill="accent4" w:themeFillTint="33"/>
              </w:tcPr>
              <w:p w14:paraId="7057A01F" w14:textId="4F8DC7C3" w:rsidR="00845FA6" w:rsidRPr="00C5062F" w:rsidRDefault="00845FA6" w:rsidP="00845FA6">
                <w:pPr>
                  <w:rPr>
                    <w:rFonts w:ascii="EucrosiaUPC" w:hAnsi="EucrosiaUPC" w:cs="EucrosiaUPC"/>
                    <w:sz w:val="30"/>
                    <w:szCs w:val="30"/>
                    <w:lang w:val="en-GB"/>
                  </w:rPr>
                </w:pPr>
                <w:r w:rsidRPr="00C5062F">
                  <w:rPr>
                    <w:rStyle w:val="PlaceholderText"/>
                  </w:rPr>
                  <w:t>Click or tap here to enter text.</w:t>
                </w:r>
              </w:p>
            </w:tc>
          </w:sdtContent>
        </w:sdt>
      </w:tr>
      <w:tr w:rsidR="00845FA6" w:rsidRPr="00C5062F" w14:paraId="595BE9F8" w14:textId="77777777" w:rsidTr="000F551A">
        <w:tc>
          <w:tcPr>
            <w:tcW w:w="1309" w:type="dxa"/>
          </w:tcPr>
          <w:p w14:paraId="51F87A53" w14:textId="07E40999" w:rsidR="00845FA6" w:rsidRPr="00C5062F" w:rsidRDefault="00845FA6" w:rsidP="00845FA6">
            <w:pPr>
              <w:rPr>
                <w:rFonts w:ascii="EucrosiaUPC" w:hAnsi="EucrosiaUPC" w:cs="EucrosiaUPC"/>
                <w:sz w:val="30"/>
                <w:szCs w:val="30"/>
                <w:lang w:val="en-GB"/>
              </w:rPr>
            </w:pPr>
            <w:r w:rsidRPr="00C5062F">
              <w:rPr>
                <w:rFonts w:ascii="EucrosiaUPC" w:hAnsi="EucrosiaUPC" w:cs="EucrosiaUPC"/>
                <w:sz w:val="30"/>
                <w:szCs w:val="30"/>
              </w:rPr>
              <w:t>TAS 1.10.5</w:t>
            </w:r>
            <w:r w:rsidRPr="00C5062F">
              <w:rPr>
                <w:rFonts w:ascii="EucrosiaUPC" w:hAnsi="EucrosiaUPC" w:cs="EucrosiaUPC"/>
                <w:sz w:val="30"/>
                <w:szCs w:val="30"/>
                <w:cs/>
              </w:rPr>
              <w:t>ก</w:t>
            </w:r>
          </w:p>
        </w:tc>
        <w:tc>
          <w:tcPr>
            <w:tcW w:w="7132" w:type="dxa"/>
          </w:tcPr>
          <w:p w14:paraId="44799519" w14:textId="4CDB3271" w:rsidR="00845FA6" w:rsidRPr="00C5062F" w:rsidRDefault="00845FA6" w:rsidP="00845FA6">
            <w:pPr>
              <w:tabs>
                <w:tab w:val="left" w:pos="851"/>
              </w:tabs>
              <w:jc w:val="thaiDistribute"/>
              <w:rPr>
                <w:rFonts w:ascii="EucrosiaUPC" w:hAnsi="EucrosiaUPC" w:cs="EucrosiaUPC"/>
                <w:sz w:val="30"/>
                <w:szCs w:val="30"/>
              </w:rPr>
            </w:pPr>
            <w:r w:rsidRPr="00C5062F">
              <w:rPr>
                <w:rFonts w:ascii="EucrosiaUPC" w:hAnsi="EucrosiaUPC" w:cs="EucrosiaUPC"/>
                <w:sz w:val="30"/>
                <w:szCs w:val="30"/>
              </w:rPr>
              <w:t>6</w:t>
            </w:r>
            <w:r w:rsidRPr="00C5062F">
              <w:rPr>
                <w:rFonts w:ascii="EucrosiaUPC" w:hAnsi="EucrosiaUPC" w:cs="EucrosiaUPC"/>
                <w:sz w:val="30"/>
                <w:szCs w:val="30"/>
                <w:cs/>
              </w:rPr>
              <w:t xml:space="preserve">. ข้อมูลเปรียบเทียบของงวดก่อนตามที่ระบุไว้ใน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 xml:space="preserve"> และ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ก และ</w:t>
            </w:r>
          </w:p>
        </w:tc>
        <w:tc>
          <w:tcPr>
            <w:tcW w:w="1148" w:type="dxa"/>
          </w:tcPr>
          <w:p w14:paraId="0759BCD9" w14:textId="04600195" w:rsidR="00845FA6" w:rsidRPr="00C5062F" w:rsidRDefault="00845FA6" w:rsidP="00845F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8AE7F5D" w14:textId="77777777" w:rsidR="00845FA6" w:rsidRPr="00C5062F" w:rsidRDefault="00845FA6" w:rsidP="00845FA6">
            <w:pPr>
              <w:jc w:val="center"/>
              <w:rPr>
                <w:rFonts w:ascii="EucrosiaUPC" w:hAnsi="EucrosiaUPC" w:cs="EucrosiaUPC"/>
                <w:sz w:val="30"/>
                <w:szCs w:val="30"/>
                <w:lang w:val="en-GB"/>
              </w:rPr>
            </w:pPr>
          </w:p>
        </w:tc>
        <w:sdt>
          <w:sdtPr>
            <w:rPr>
              <w:rFonts w:ascii="EucrosiaUPC" w:hAnsi="EucrosiaUPC" w:cs="EucrosiaUPC"/>
              <w:sz w:val="30"/>
              <w:szCs w:val="30"/>
              <w:cs/>
              <w:lang w:val="en-GB"/>
            </w:rPr>
            <w:id w:val="-961112903"/>
            <w14:checkbox>
              <w14:checked w14:val="0"/>
              <w14:checkedState w14:val="2612" w14:font="MS Gothic"/>
              <w14:uncheckedState w14:val="2610" w14:font="MS Gothic"/>
            </w14:checkbox>
          </w:sdtPr>
          <w:sdtContent>
            <w:tc>
              <w:tcPr>
                <w:tcW w:w="789" w:type="dxa"/>
                <w:shd w:val="clear" w:color="auto" w:fill="FFF2CC" w:themeFill="accent4" w:themeFillTint="33"/>
              </w:tcPr>
              <w:p w14:paraId="6252751E" w14:textId="6BA2E6BF"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7018617"/>
            <w14:checkbox>
              <w14:checked w14:val="0"/>
              <w14:checkedState w14:val="2612" w14:font="MS Gothic"/>
              <w14:uncheckedState w14:val="2610" w14:font="MS Gothic"/>
            </w14:checkbox>
          </w:sdtPr>
          <w:sdtContent>
            <w:tc>
              <w:tcPr>
                <w:tcW w:w="834" w:type="dxa"/>
                <w:shd w:val="clear" w:color="auto" w:fill="FFF2CC" w:themeFill="accent4" w:themeFillTint="33"/>
              </w:tcPr>
              <w:p w14:paraId="1063DBD7" w14:textId="3D684E88"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5874986"/>
            <w14:checkbox>
              <w14:checked w14:val="0"/>
              <w14:checkedState w14:val="2612" w14:font="MS Gothic"/>
              <w14:uncheckedState w14:val="2610" w14:font="MS Gothic"/>
            </w14:checkbox>
          </w:sdtPr>
          <w:sdtContent>
            <w:tc>
              <w:tcPr>
                <w:tcW w:w="1073" w:type="dxa"/>
                <w:shd w:val="clear" w:color="auto" w:fill="FFF2CC" w:themeFill="accent4" w:themeFillTint="33"/>
              </w:tcPr>
              <w:p w14:paraId="61F575B6" w14:textId="7130EE1E"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8713342"/>
            <w:placeholder>
              <w:docPart w:val="BDD3048E072A42EF9E620193BE77588D"/>
            </w:placeholder>
            <w:showingPlcHdr/>
          </w:sdtPr>
          <w:sdtContent>
            <w:tc>
              <w:tcPr>
                <w:tcW w:w="1430" w:type="dxa"/>
                <w:shd w:val="clear" w:color="auto" w:fill="FFF2CC" w:themeFill="accent4" w:themeFillTint="33"/>
              </w:tcPr>
              <w:p w14:paraId="20B1A036" w14:textId="383CA2C4" w:rsidR="00845FA6" w:rsidRPr="00C5062F" w:rsidRDefault="00845FA6" w:rsidP="00845F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BC4897" w14:textId="77777777" w:rsidTr="000F551A">
        <w:tc>
          <w:tcPr>
            <w:tcW w:w="1309" w:type="dxa"/>
          </w:tcPr>
          <w:p w14:paraId="362BAB55" w14:textId="722965B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1.10.6</w:t>
            </w:r>
          </w:p>
        </w:tc>
        <w:tc>
          <w:tcPr>
            <w:tcW w:w="7132" w:type="dxa"/>
          </w:tcPr>
          <w:p w14:paraId="4458A65C" w14:textId="1356581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7</w:t>
            </w:r>
            <w:r w:rsidRPr="00C5062F">
              <w:rPr>
                <w:rFonts w:ascii="EucrosiaUPC" w:hAnsi="EucrosiaUPC" w:cs="EucrosiaUPC"/>
                <w:sz w:val="30"/>
                <w:szCs w:val="30"/>
                <w:cs/>
              </w:rPr>
              <w:t xml:space="preserve">. งบแสดงฐานะการเงิน ณ วันต้นงวดของงวดก่อน เมื่อกิจการได้นำนโยบายการบัญชีใหม่มาถือปฏิบัติย้อนหลัง หรือการปรับย้อนหลังรายการในงบการเงิน หรือเมื่อกิจการมีการจัดประเภทรายการใหม่ในงบการเงินตาม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40</w:t>
            </w:r>
            <w:r w:rsidRPr="00C5062F">
              <w:rPr>
                <w:rFonts w:ascii="EucrosiaUPC" w:hAnsi="EucrosiaUPC" w:cs="EucrosiaUPC"/>
                <w:sz w:val="30"/>
                <w:szCs w:val="30"/>
                <w:cs/>
              </w:rPr>
              <w:t xml:space="preserve">ก ถึง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40</w:t>
            </w:r>
            <w:r w:rsidRPr="00C5062F">
              <w:rPr>
                <w:rFonts w:ascii="EucrosiaUPC" w:hAnsi="EucrosiaUPC" w:cs="EucrosiaUPC"/>
                <w:sz w:val="30"/>
                <w:szCs w:val="30"/>
                <w:cs/>
              </w:rPr>
              <w:t xml:space="preserve">ง </w:t>
            </w:r>
          </w:p>
        </w:tc>
        <w:tc>
          <w:tcPr>
            <w:tcW w:w="1148" w:type="dxa"/>
          </w:tcPr>
          <w:p w14:paraId="17F2E008" w14:textId="14602E0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B8946C1"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17358244"/>
            <w14:checkbox>
              <w14:checked w14:val="0"/>
              <w14:checkedState w14:val="2612" w14:font="MS Gothic"/>
              <w14:uncheckedState w14:val="2610" w14:font="MS Gothic"/>
            </w14:checkbox>
          </w:sdtPr>
          <w:sdtContent>
            <w:tc>
              <w:tcPr>
                <w:tcW w:w="789" w:type="dxa"/>
                <w:shd w:val="clear" w:color="auto" w:fill="FFF2CC" w:themeFill="accent4" w:themeFillTint="33"/>
              </w:tcPr>
              <w:p w14:paraId="22113B46" w14:textId="33C6F3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046292"/>
            <w14:checkbox>
              <w14:checked w14:val="0"/>
              <w14:checkedState w14:val="2612" w14:font="MS Gothic"/>
              <w14:uncheckedState w14:val="2610" w14:font="MS Gothic"/>
            </w14:checkbox>
          </w:sdtPr>
          <w:sdtContent>
            <w:tc>
              <w:tcPr>
                <w:tcW w:w="834" w:type="dxa"/>
                <w:shd w:val="clear" w:color="auto" w:fill="FFF2CC" w:themeFill="accent4" w:themeFillTint="33"/>
              </w:tcPr>
              <w:p w14:paraId="0A1BBC88" w14:textId="726A7F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284195"/>
            <w14:checkbox>
              <w14:checked w14:val="0"/>
              <w14:checkedState w14:val="2612" w14:font="MS Gothic"/>
              <w14:uncheckedState w14:val="2610" w14:font="MS Gothic"/>
            </w14:checkbox>
          </w:sdtPr>
          <w:sdtContent>
            <w:tc>
              <w:tcPr>
                <w:tcW w:w="1073" w:type="dxa"/>
                <w:shd w:val="clear" w:color="auto" w:fill="FFF2CC" w:themeFill="accent4" w:themeFillTint="33"/>
              </w:tcPr>
              <w:p w14:paraId="651C678C" w14:textId="7A97E5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9964852"/>
            <w:placeholder>
              <w:docPart w:val="CBDA238B1F1B48EBA3E7803F3AB1506B"/>
            </w:placeholder>
            <w:showingPlcHdr/>
          </w:sdtPr>
          <w:sdtContent>
            <w:tc>
              <w:tcPr>
                <w:tcW w:w="1430" w:type="dxa"/>
                <w:shd w:val="clear" w:color="auto" w:fill="FFF2CC" w:themeFill="accent4" w:themeFillTint="33"/>
              </w:tcPr>
              <w:p w14:paraId="0DBD6444" w14:textId="131C5BF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ADA504" w14:textId="77777777" w:rsidTr="000F551A">
        <w:tc>
          <w:tcPr>
            <w:tcW w:w="1309" w:type="dxa"/>
          </w:tcPr>
          <w:p w14:paraId="13399210" w14:textId="48D1DD8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w:t>
            </w:r>
            <w:r w:rsidRPr="00C5062F">
              <w:rPr>
                <w:rFonts w:ascii="EucrosiaUPC" w:hAnsi="EucrosiaUPC" w:cs="EucrosiaUPC"/>
                <w:sz w:val="30"/>
                <w:szCs w:val="30"/>
                <w:cs/>
              </w:rPr>
              <w:t>ก</w:t>
            </w:r>
          </w:p>
        </w:tc>
        <w:tc>
          <w:tcPr>
            <w:tcW w:w="7132" w:type="dxa"/>
          </w:tcPr>
          <w:p w14:paraId="22A5350C" w14:textId="362CD6A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กิจการอาจแสดงงบเดียวที่รวมงบกำไรขาดทุนและกำไรขาดทุนเบ็ดเสร็จอื่น หรือแสดงกำไรหรือขาดทุนและกำไรขาดทุนเบ็ดเสร็จอื่นแยกออกเป็นสองส่วน </w:t>
            </w:r>
          </w:p>
        </w:tc>
        <w:tc>
          <w:tcPr>
            <w:tcW w:w="1148" w:type="dxa"/>
          </w:tcPr>
          <w:p w14:paraId="36F0E0E8" w14:textId="7134284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1F0EC1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622736982"/>
            <w14:checkbox>
              <w14:checked w14:val="0"/>
              <w14:checkedState w14:val="2612" w14:font="MS Gothic"/>
              <w14:uncheckedState w14:val="2610" w14:font="MS Gothic"/>
            </w14:checkbox>
          </w:sdtPr>
          <w:sdtContent>
            <w:tc>
              <w:tcPr>
                <w:tcW w:w="789" w:type="dxa"/>
                <w:shd w:val="clear" w:color="auto" w:fill="FFF2CC" w:themeFill="accent4" w:themeFillTint="33"/>
              </w:tcPr>
              <w:p w14:paraId="7B80468F" w14:textId="1ACF7E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7158897"/>
            <w14:checkbox>
              <w14:checked w14:val="0"/>
              <w14:checkedState w14:val="2612" w14:font="MS Gothic"/>
              <w14:uncheckedState w14:val="2610" w14:font="MS Gothic"/>
            </w14:checkbox>
          </w:sdtPr>
          <w:sdtContent>
            <w:tc>
              <w:tcPr>
                <w:tcW w:w="834" w:type="dxa"/>
                <w:shd w:val="clear" w:color="auto" w:fill="FFF2CC" w:themeFill="accent4" w:themeFillTint="33"/>
              </w:tcPr>
              <w:p w14:paraId="031FE958" w14:textId="5473CE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964767"/>
            <w14:checkbox>
              <w14:checked w14:val="0"/>
              <w14:checkedState w14:val="2612" w14:font="MS Gothic"/>
              <w14:uncheckedState w14:val="2610" w14:font="MS Gothic"/>
            </w14:checkbox>
          </w:sdtPr>
          <w:sdtContent>
            <w:tc>
              <w:tcPr>
                <w:tcW w:w="1073" w:type="dxa"/>
                <w:shd w:val="clear" w:color="auto" w:fill="FFF2CC" w:themeFill="accent4" w:themeFillTint="33"/>
              </w:tcPr>
              <w:p w14:paraId="7A477F26" w14:textId="45F14C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4841529"/>
            <w:placeholder>
              <w:docPart w:val="9C3D29D0EFCA431198F0145F3A4E9DFA"/>
            </w:placeholder>
            <w:showingPlcHdr/>
          </w:sdtPr>
          <w:sdtContent>
            <w:tc>
              <w:tcPr>
                <w:tcW w:w="1430" w:type="dxa"/>
                <w:shd w:val="clear" w:color="auto" w:fill="FFF2CC" w:themeFill="accent4" w:themeFillTint="33"/>
              </w:tcPr>
              <w:p w14:paraId="23E5DF20" w14:textId="3C1A012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DAA849" w14:textId="77777777" w:rsidTr="000F551A">
        <w:tc>
          <w:tcPr>
            <w:tcW w:w="1309" w:type="dxa"/>
          </w:tcPr>
          <w:p w14:paraId="02802EAA" w14:textId="78FAE51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w:t>
            </w:r>
            <w:r w:rsidRPr="00C5062F">
              <w:rPr>
                <w:rFonts w:ascii="EucrosiaUPC" w:hAnsi="EucrosiaUPC" w:cs="EucrosiaUPC"/>
                <w:sz w:val="30"/>
                <w:szCs w:val="30"/>
                <w:cs/>
              </w:rPr>
              <w:t>ก</w:t>
            </w:r>
          </w:p>
        </w:tc>
        <w:tc>
          <w:tcPr>
            <w:tcW w:w="7132" w:type="dxa"/>
          </w:tcPr>
          <w:p w14:paraId="0A8AE2F0" w14:textId="0099F67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xml:space="preserve">. โดยต้องนำเสนอส่วนของกำไรหรือขาดทุนก่อนและตามด้วยส่วนของกำไรขาดทุนเบ็ดเสร็จอื่น </w:t>
            </w:r>
          </w:p>
        </w:tc>
        <w:tc>
          <w:tcPr>
            <w:tcW w:w="1148" w:type="dxa"/>
          </w:tcPr>
          <w:p w14:paraId="0D30C6FE" w14:textId="4E61E8F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234EB26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442752291"/>
            <w14:checkbox>
              <w14:checked w14:val="0"/>
              <w14:checkedState w14:val="2612" w14:font="MS Gothic"/>
              <w14:uncheckedState w14:val="2610" w14:font="MS Gothic"/>
            </w14:checkbox>
          </w:sdtPr>
          <w:sdtContent>
            <w:tc>
              <w:tcPr>
                <w:tcW w:w="789" w:type="dxa"/>
                <w:shd w:val="clear" w:color="auto" w:fill="FFF2CC" w:themeFill="accent4" w:themeFillTint="33"/>
              </w:tcPr>
              <w:p w14:paraId="58C9C869" w14:textId="2F1645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195119"/>
            <w14:checkbox>
              <w14:checked w14:val="0"/>
              <w14:checkedState w14:val="2612" w14:font="MS Gothic"/>
              <w14:uncheckedState w14:val="2610" w14:font="MS Gothic"/>
            </w14:checkbox>
          </w:sdtPr>
          <w:sdtContent>
            <w:tc>
              <w:tcPr>
                <w:tcW w:w="834" w:type="dxa"/>
                <w:shd w:val="clear" w:color="auto" w:fill="FFF2CC" w:themeFill="accent4" w:themeFillTint="33"/>
              </w:tcPr>
              <w:p w14:paraId="501A5822" w14:textId="710BE0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9389438"/>
            <w14:checkbox>
              <w14:checked w14:val="0"/>
              <w14:checkedState w14:val="2612" w14:font="MS Gothic"/>
              <w14:uncheckedState w14:val="2610" w14:font="MS Gothic"/>
            </w14:checkbox>
          </w:sdtPr>
          <w:sdtContent>
            <w:tc>
              <w:tcPr>
                <w:tcW w:w="1073" w:type="dxa"/>
                <w:shd w:val="clear" w:color="auto" w:fill="FFF2CC" w:themeFill="accent4" w:themeFillTint="33"/>
              </w:tcPr>
              <w:p w14:paraId="1DB3F116" w14:textId="160203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220648"/>
            <w:placeholder>
              <w:docPart w:val="03C456B32FE0417F837D8C2F4209B7E3"/>
            </w:placeholder>
            <w:showingPlcHdr/>
          </w:sdtPr>
          <w:sdtContent>
            <w:tc>
              <w:tcPr>
                <w:tcW w:w="1430" w:type="dxa"/>
                <w:shd w:val="clear" w:color="auto" w:fill="FFF2CC" w:themeFill="accent4" w:themeFillTint="33"/>
              </w:tcPr>
              <w:p w14:paraId="1B349F94" w14:textId="13D638F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EBF585" w14:textId="77777777" w:rsidTr="000F551A">
        <w:tc>
          <w:tcPr>
            <w:tcW w:w="1309" w:type="dxa"/>
          </w:tcPr>
          <w:p w14:paraId="7B76E935" w14:textId="1D336E2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w:t>
            </w:r>
            <w:r w:rsidRPr="00C5062F">
              <w:rPr>
                <w:rFonts w:ascii="EucrosiaUPC" w:hAnsi="EucrosiaUPC" w:cs="EucrosiaUPC"/>
                <w:sz w:val="30"/>
                <w:szCs w:val="30"/>
                <w:cs/>
              </w:rPr>
              <w:t>ก</w:t>
            </w:r>
          </w:p>
        </w:tc>
        <w:tc>
          <w:tcPr>
            <w:tcW w:w="7132" w:type="dxa"/>
          </w:tcPr>
          <w:p w14:paraId="1BDD9DA7" w14:textId="75DEBCB8"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กิจการอาจแสดงส่วนของกำไรขาดทุนไว้ในงบกำไรขาดทุนที่แสดงแยกต่างหาก โดยหากเป็นเช่นนั้น งบกำไรขาดทุนที่แสดงแยกต่างหากต้องแสดงทันทีก่อนงบที่นำเสนอกำไรขาดทุนเบ็ดเสร็จซึ่งต้องตั้งต้นด้วยกำไรหรือขาดทุน</w:t>
            </w:r>
          </w:p>
        </w:tc>
        <w:tc>
          <w:tcPr>
            <w:tcW w:w="1148" w:type="dxa"/>
          </w:tcPr>
          <w:p w14:paraId="1FF5CBD6" w14:textId="502EA68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399A51D"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863905597"/>
            <w14:checkbox>
              <w14:checked w14:val="0"/>
              <w14:checkedState w14:val="2612" w14:font="MS Gothic"/>
              <w14:uncheckedState w14:val="2610" w14:font="MS Gothic"/>
            </w14:checkbox>
          </w:sdtPr>
          <w:sdtContent>
            <w:tc>
              <w:tcPr>
                <w:tcW w:w="789" w:type="dxa"/>
                <w:shd w:val="clear" w:color="auto" w:fill="FFF2CC" w:themeFill="accent4" w:themeFillTint="33"/>
              </w:tcPr>
              <w:p w14:paraId="08824AD9" w14:textId="118D63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0146508"/>
            <w14:checkbox>
              <w14:checked w14:val="0"/>
              <w14:checkedState w14:val="2612" w14:font="MS Gothic"/>
              <w14:uncheckedState w14:val="2610" w14:font="MS Gothic"/>
            </w14:checkbox>
          </w:sdtPr>
          <w:sdtContent>
            <w:tc>
              <w:tcPr>
                <w:tcW w:w="834" w:type="dxa"/>
                <w:shd w:val="clear" w:color="auto" w:fill="FFF2CC" w:themeFill="accent4" w:themeFillTint="33"/>
              </w:tcPr>
              <w:p w14:paraId="097E19B6" w14:textId="5322D5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827177"/>
            <w14:checkbox>
              <w14:checked w14:val="0"/>
              <w14:checkedState w14:val="2612" w14:font="MS Gothic"/>
              <w14:uncheckedState w14:val="2610" w14:font="MS Gothic"/>
            </w14:checkbox>
          </w:sdtPr>
          <w:sdtContent>
            <w:tc>
              <w:tcPr>
                <w:tcW w:w="1073" w:type="dxa"/>
                <w:shd w:val="clear" w:color="auto" w:fill="FFF2CC" w:themeFill="accent4" w:themeFillTint="33"/>
              </w:tcPr>
              <w:p w14:paraId="45AD1B68" w14:textId="70E12B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4541740"/>
            <w:placeholder>
              <w:docPart w:val="3B5CE23FE4D04C5A94B2BC84D41F4589"/>
            </w:placeholder>
            <w:showingPlcHdr/>
          </w:sdtPr>
          <w:sdtContent>
            <w:tc>
              <w:tcPr>
                <w:tcW w:w="1430" w:type="dxa"/>
                <w:shd w:val="clear" w:color="auto" w:fill="FFF2CC" w:themeFill="accent4" w:themeFillTint="33"/>
              </w:tcPr>
              <w:p w14:paraId="1D0138C7" w14:textId="183D811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2F678FA7" w14:textId="77777777" w:rsidTr="000F551A">
        <w:tc>
          <w:tcPr>
            <w:tcW w:w="1309" w:type="dxa"/>
            <w:shd w:val="clear" w:color="auto" w:fill="D9E2F3" w:themeFill="accent1" w:themeFillTint="33"/>
          </w:tcPr>
          <w:p w14:paraId="4136D73E"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6FEC3CE3" w14:textId="3A83120C"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lang w:val="en-GB"/>
              </w:rPr>
              <w:t xml:space="preserve">การนำเสนองบการเงินโดยถูกต้องตามที่ควรและเป็นไปตาม </w:t>
            </w:r>
            <w:r w:rsidRPr="00C5062F">
              <w:rPr>
                <w:rFonts w:ascii="EucrosiaUPC" w:hAnsi="EucrosiaUPC" w:cs="EucrosiaUPC"/>
                <w:b/>
                <w:bCs/>
                <w:sz w:val="30"/>
                <w:szCs w:val="30"/>
                <w:lang w:val="en-GB"/>
              </w:rPr>
              <w:t>TFRS</w:t>
            </w:r>
            <w:r w:rsidRPr="00C5062F">
              <w:rPr>
                <w:rFonts w:ascii="EucrosiaUPC" w:hAnsi="EucrosiaUPC" w:cs="EucrosiaUPC"/>
                <w:b/>
                <w:bCs/>
                <w:sz w:val="30"/>
                <w:szCs w:val="30"/>
                <w:cs/>
                <w:lang w:val="en-GB"/>
              </w:rPr>
              <w:t xml:space="preserve"> </w:t>
            </w:r>
          </w:p>
        </w:tc>
        <w:tc>
          <w:tcPr>
            <w:tcW w:w="1148" w:type="dxa"/>
            <w:shd w:val="clear" w:color="auto" w:fill="D9E2F3" w:themeFill="accent1" w:themeFillTint="33"/>
          </w:tcPr>
          <w:p w14:paraId="54E8C8B9"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01694F95"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735D1B56"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55EEA5DB"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3F5DA6E3"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06D834A0" w14:textId="77777777" w:rsidR="00AB25A5" w:rsidRPr="00C5062F" w:rsidRDefault="00AB25A5" w:rsidP="001C5354">
            <w:pPr>
              <w:rPr>
                <w:rFonts w:ascii="EucrosiaUPC" w:hAnsi="EucrosiaUPC" w:cs="EucrosiaUPC"/>
                <w:sz w:val="30"/>
                <w:szCs w:val="30"/>
                <w:lang w:val="en-GB"/>
              </w:rPr>
            </w:pPr>
          </w:p>
        </w:tc>
      </w:tr>
      <w:tr w:rsidR="00845FA6" w:rsidRPr="00C5062F" w14:paraId="21B5A74D" w14:textId="77777777" w:rsidTr="000F551A">
        <w:tc>
          <w:tcPr>
            <w:tcW w:w="1309" w:type="dxa"/>
          </w:tcPr>
          <w:p w14:paraId="32FED5FB" w14:textId="1976C8A9" w:rsidR="00845FA6" w:rsidRPr="00C5062F" w:rsidRDefault="00845FA6" w:rsidP="00845FA6">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15</w:t>
            </w:r>
          </w:p>
        </w:tc>
        <w:tc>
          <w:tcPr>
            <w:tcW w:w="7132" w:type="dxa"/>
          </w:tcPr>
          <w:p w14:paraId="7563CFA1" w14:textId="3E4CDDC2" w:rsidR="00845FA6" w:rsidRPr="00C5062F" w:rsidRDefault="00845FA6" w:rsidP="00845F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งบการเงินต้องแสดงฐานะการเงิน ผลการดำเนินงานทางการเงิน และกระแสเงินสดของกิจการโดยถูกต้องตามที่ควร การแสดงข้อมูลโดยถูกต้องตามที่ควรคือการเป็นตัวแทนอันเที่ยงธรรมของผลกระทบของรายการ เหตุการณ์อื่นๆ และสถานการณ์ต่างๆ ตามคำนิยามและเกณฑ์การรับรู้รายการสินทรัพย์ หนี้สิน รายได้ และค่าใช้จ่าย ที่กำหนดไว้ในกรอบแนวคิดสำหรับการรายงานทางการเงิน</w:t>
            </w:r>
            <w:r w:rsidRPr="00C5062F">
              <w:rPr>
                <w:rFonts w:ascii="EucrosiaUPC" w:hAnsi="EucrosiaUPC" w:cs="EucrosiaUPC"/>
                <w:sz w:val="30"/>
                <w:szCs w:val="30"/>
              </w:rPr>
              <w:t xml:space="preserve"> </w:t>
            </w:r>
            <w:r w:rsidRPr="00C5062F">
              <w:rPr>
                <w:rFonts w:ascii="EucrosiaUPC" w:hAnsi="EucrosiaUPC" w:cs="EucrosiaUPC"/>
                <w:sz w:val="30"/>
                <w:szCs w:val="30"/>
                <w:cs/>
              </w:rPr>
              <w:t>การปฏิบัติตาม</w:t>
            </w:r>
            <w:r w:rsidRPr="00C5062F">
              <w:rPr>
                <w:rFonts w:ascii="EucrosiaUPC" w:hAnsi="EucrosiaUPC" w:cs="EucrosiaUPC" w:hint="cs"/>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และเปิดเผยข้อมูลเพิ่มเติมให้เหมาะสมแก่กรณีถือได้ว่างบการเงินนั้นนำเสนอข้อมูลโดยข้อมูลถูกต้องตามที่ควร</w:t>
            </w:r>
          </w:p>
        </w:tc>
        <w:tc>
          <w:tcPr>
            <w:tcW w:w="1148" w:type="dxa"/>
          </w:tcPr>
          <w:p w14:paraId="11213E57" w14:textId="645A7001" w:rsidR="00845FA6" w:rsidRPr="00C5062F" w:rsidRDefault="00845FA6" w:rsidP="00845F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36143FB" w14:textId="36C30B6D" w:rsidR="00845FA6" w:rsidRPr="00C5062F" w:rsidRDefault="00845FA6" w:rsidP="00845F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40678210"/>
            <w14:checkbox>
              <w14:checked w14:val="0"/>
              <w14:checkedState w14:val="2612" w14:font="MS Gothic"/>
              <w14:uncheckedState w14:val="2610" w14:font="MS Gothic"/>
            </w14:checkbox>
          </w:sdtPr>
          <w:sdtContent>
            <w:tc>
              <w:tcPr>
                <w:tcW w:w="789" w:type="dxa"/>
                <w:shd w:val="clear" w:color="auto" w:fill="FFF2CC" w:themeFill="accent4" w:themeFillTint="33"/>
              </w:tcPr>
              <w:p w14:paraId="2CB0B00D" w14:textId="22D0389F"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3181343"/>
            <w14:checkbox>
              <w14:checked w14:val="0"/>
              <w14:checkedState w14:val="2612" w14:font="MS Gothic"/>
              <w14:uncheckedState w14:val="2610" w14:font="MS Gothic"/>
            </w14:checkbox>
          </w:sdtPr>
          <w:sdtContent>
            <w:tc>
              <w:tcPr>
                <w:tcW w:w="834" w:type="dxa"/>
                <w:shd w:val="clear" w:color="auto" w:fill="FFF2CC" w:themeFill="accent4" w:themeFillTint="33"/>
              </w:tcPr>
              <w:p w14:paraId="115EB572" w14:textId="2918F904"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353907"/>
            <w14:checkbox>
              <w14:checked w14:val="0"/>
              <w14:checkedState w14:val="2612" w14:font="MS Gothic"/>
              <w14:uncheckedState w14:val="2610" w14:font="MS Gothic"/>
            </w14:checkbox>
          </w:sdtPr>
          <w:sdtContent>
            <w:tc>
              <w:tcPr>
                <w:tcW w:w="1073" w:type="dxa"/>
                <w:shd w:val="clear" w:color="auto" w:fill="FFF2CC" w:themeFill="accent4" w:themeFillTint="33"/>
              </w:tcPr>
              <w:p w14:paraId="79639E44" w14:textId="3E15CC58"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9521489"/>
            <w:placeholder>
              <w:docPart w:val="5F5B4931FEFE4DFD9AD0F60620AF05DB"/>
            </w:placeholder>
            <w:showingPlcHdr/>
          </w:sdtPr>
          <w:sdtContent>
            <w:tc>
              <w:tcPr>
                <w:tcW w:w="1430" w:type="dxa"/>
                <w:shd w:val="clear" w:color="auto" w:fill="FFF2CC" w:themeFill="accent4" w:themeFillTint="33"/>
              </w:tcPr>
              <w:p w14:paraId="7DBB9E52" w14:textId="4BEAA8F9" w:rsidR="00845FA6" w:rsidRPr="00C5062F" w:rsidRDefault="000F551A" w:rsidP="00845F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5E475AC" w14:textId="77777777" w:rsidTr="000F551A">
        <w:tc>
          <w:tcPr>
            <w:tcW w:w="1309" w:type="dxa"/>
          </w:tcPr>
          <w:p w14:paraId="0219EC08" w14:textId="5DDB322F" w:rsidR="000F551A" w:rsidRPr="00C5062F" w:rsidRDefault="000F551A" w:rsidP="000F551A">
            <w:pPr>
              <w:contextualSpacing/>
              <w:rPr>
                <w:rFonts w:ascii="EucrosiaUPC" w:hAnsi="EucrosiaUPC" w:cs="EucrosiaUPC"/>
                <w:sz w:val="30"/>
                <w:szCs w:val="30"/>
                <w:cs/>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16</w:t>
            </w:r>
          </w:p>
          <w:p w14:paraId="50E00405" w14:textId="377D1D51" w:rsidR="000F551A" w:rsidRPr="00C5062F" w:rsidRDefault="000F551A" w:rsidP="000F551A">
            <w:pPr>
              <w:rPr>
                <w:rFonts w:ascii="EucrosiaUPC" w:hAnsi="EucrosiaUPC" w:cs="EucrosiaUPC"/>
                <w:sz w:val="30"/>
                <w:szCs w:val="30"/>
              </w:rPr>
            </w:pPr>
          </w:p>
        </w:tc>
        <w:tc>
          <w:tcPr>
            <w:tcW w:w="7132" w:type="dxa"/>
          </w:tcPr>
          <w:p w14:paraId="3D0725DC" w14:textId="3780B138"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งบการเงินที่จัดทำขึ้นตาม</w:t>
            </w:r>
            <w:r w:rsidRPr="00C5062F">
              <w:rPr>
                <w:rFonts w:ascii="EucrosiaUPC" w:hAnsi="EucrosiaUPC" w:cs="EucrosiaUPC"/>
                <w:sz w:val="30"/>
                <w:szCs w:val="30"/>
              </w:rPr>
              <w:t xml:space="preserve"> TFRS </w:t>
            </w:r>
            <w:r w:rsidRPr="00C5062F">
              <w:rPr>
                <w:rFonts w:ascii="EucrosiaUPC" w:hAnsi="EucrosiaUPC" w:cs="EucrosiaUPC"/>
                <w:sz w:val="30"/>
                <w:szCs w:val="30"/>
                <w:cs/>
              </w:rPr>
              <w:t>ต้องเปิดเผยถึงการถือปฏิบัติตามมาตรฐานดังกล่าวไว้ในหมายเหตุประกอบงบการเงินอย่างชัดเจนโดยไม่มีเงื่อนไขกิจการต้องไม่อธิบายว่างบการเงินได้จัดทำขึ้นตาม</w:t>
            </w:r>
            <w:r w:rsidRPr="00C5062F">
              <w:rPr>
                <w:rFonts w:ascii="EucrosiaUPC" w:hAnsi="EucrosiaUPC" w:cs="EucrosiaUPC"/>
                <w:sz w:val="30"/>
                <w:szCs w:val="30"/>
              </w:rPr>
              <w:t xml:space="preserve"> TFRS </w:t>
            </w:r>
            <w:r w:rsidRPr="00C5062F">
              <w:rPr>
                <w:rFonts w:ascii="EucrosiaUPC" w:hAnsi="EucrosiaUPC" w:cs="EucrosiaUPC"/>
                <w:sz w:val="30"/>
                <w:szCs w:val="30"/>
                <w:cs/>
              </w:rPr>
              <w:t>ถ้างบการเงินดังกล่าวไม่ได้จัดทำขึ้นตามข้อกำหนดทั้งหมดใน</w:t>
            </w:r>
            <w:r w:rsidRPr="00C5062F">
              <w:rPr>
                <w:rFonts w:ascii="EucrosiaUPC" w:hAnsi="EucrosiaUPC" w:cs="EucrosiaUPC"/>
                <w:sz w:val="30"/>
                <w:szCs w:val="30"/>
              </w:rPr>
              <w:t xml:space="preserve"> TFRS</w:t>
            </w:r>
          </w:p>
        </w:tc>
        <w:tc>
          <w:tcPr>
            <w:tcW w:w="1148" w:type="dxa"/>
          </w:tcPr>
          <w:p w14:paraId="56442DEE" w14:textId="0585D700" w:rsidR="000F551A" w:rsidRPr="00C5062F" w:rsidRDefault="000F551A" w:rsidP="000F551A">
            <w:pPr>
              <w:jc w:val="center"/>
              <w:rPr>
                <w:rFonts w:ascii="EucrosiaUPC" w:hAnsi="EucrosiaUPC" w:cs="EucrosiaUPC"/>
                <w:sz w:val="30"/>
                <w:szCs w:val="30"/>
                <w:lang w:val="en-GB"/>
              </w:rPr>
            </w:pPr>
          </w:p>
        </w:tc>
        <w:tc>
          <w:tcPr>
            <w:tcW w:w="1125" w:type="dxa"/>
          </w:tcPr>
          <w:p w14:paraId="10A2E878" w14:textId="5F1B81A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95895609"/>
            <w14:checkbox>
              <w14:checked w14:val="0"/>
              <w14:checkedState w14:val="2612" w14:font="MS Gothic"/>
              <w14:uncheckedState w14:val="2610" w14:font="MS Gothic"/>
            </w14:checkbox>
          </w:sdtPr>
          <w:sdtContent>
            <w:tc>
              <w:tcPr>
                <w:tcW w:w="789" w:type="dxa"/>
                <w:shd w:val="clear" w:color="auto" w:fill="FFF2CC" w:themeFill="accent4" w:themeFillTint="33"/>
              </w:tcPr>
              <w:p w14:paraId="6F84C909" w14:textId="55B581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3791722"/>
            <w14:checkbox>
              <w14:checked w14:val="0"/>
              <w14:checkedState w14:val="2612" w14:font="MS Gothic"/>
              <w14:uncheckedState w14:val="2610" w14:font="MS Gothic"/>
            </w14:checkbox>
          </w:sdtPr>
          <w:sdtContent>
            <w:tc>
              <w:tcPr>
                <w:tcW w:w="834" w:type="dxa"/>
                <w:shd w:val="clear" w:color="auto" w:fill="FFF2CC" w:themeFill="accent4" w:themeFillTint="33"/>
              </w:tcPr>
              <w:p w14:paraId="54216451" w14:textId="266EADF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958830"/>
            <w14:checkbox>
              <w14:checked w14:val="0"/>
              <w14:checkedState w14:val="2612" w14:font="MS Gothic"/>
              <w14:uncheckedState w14:val="2610" w14:font="MS Gothic"/>
            </w14:checkbox>
          </w:sdtPr>
          <w:sdtContent>
            <w:tc>
              <w:tcPr>
                <w:tcW w:w="1073" w:type="dxa"/>
                <w:shd w:val="clear" w:color="auto" w:fill="FFF2CC" w:themeFill="accent4" w:themeFillTint="33"/>
              </w:tcPr>
              <w:p w14:paraId="20124F9E" w14:textId="27F55C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2335395"/>
            <w:placeholder>
              <w:docPart w:val="E37495C0C11043379459E5E031D732BB"/>
            </w:placeholder>
            <w:showingPlcHdr/>
          </w:sdtPr>
          <w:sdtContent>
            <w:tc>
              <w:tcPr>
                <w:tcW w:w="1430" w:type="dxa"/>
                <w:shd w:val="clear" w:color="auto" w:fill="FFF2CC" w:themeFill="accent4" w:themeFillTint="33"/>
              </w:tcPr>
              <w:p w14:paraId="79853238" w14:textId="06E62F5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1504B2" w14:textId="77777777" w:rsidTr="000F551A">
        <w:tc>
          <w:tcPr>
            <w:tcW w:w="1309" w:type="dxa"/>
          </w:tcPr>
          <w:p w14:paraId="3D4A632D" w14:textId="422FBF83"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w:t>
            </w:r>
            <w:r w:rsidRPr="00C5062F">
              <w:rPr>
                <w:rFonts w:ascii="EucrosiaUPC" w:hAnsi="EucrosiaUPC" w:cs="EucrosiaUPC"/>
                <w:sz w:val="30"/>
                <w:szCs w:val="30"/>
              </w:rPr>
              <w:t>3</w:t>
            </w:r>
          </w:p>
          <w:p w14:paraId="28830D8B" w14:textId="0223CE53" w:rsidR="000F551A" w:rsidRPr="00C5062F" w:rsidRDefault="000F551A" w:rsidP="000F551A">
            <w:pPr>
              <w:rPr>
                <w:rFonts w:ascii="EucrosiaUPC" w:hAnsi="EucrosiaUPC" w:cs="EucrosiaUPC"/>
                <w:sz w:val="30"/>
                <w:szCs w:val="30"/>
              </w:rPr>
            </w:pPr>
          </w:p>
        </w:tc>
        <w:tc>
          <w:tcPr>
            <w:tcW w:w="7132" w:type="dxa"/>
          </w:tcPr>
          <w:p w14:paraId="46AB60F7" w14:textId="69CB77F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เปิดเผยข้อมูลเพิ่มเติมในกรณีที่การปฏิบัติตามข้อกำหนดเฉพาะของ</w:t>
            </w:r>
            <w:r w:rsidRPr="00C5062F">
              <w:rPr>
                <w:rFonts w:ascii="EucrosiaUPC" w:hAnsi="EucrosiaUPC" w:cs="EucrosiaUPC"/>
                <w:sz w:val="30"/>
                <w:szCs w:val="30"/>
              </w:rPr>
              <w:t xml:space="preserve"> TFRS </w:t>
            </w:r>
            <w:r w:rsidRPr="00C5062F">
              <w:rPr>
                <w:rFonts w:ascii="EucrosiaUPC" w:hAnsi="EucrosiaUPC" w:cs="EucrosiaUPC"/>
                <w:sz w:val="30"/>
                <w:szCs w:val="30"/>
                <w:cs/>
              </w:rPr>
              <w:t>ไม่เพียงพอที่จะทำให้ผู้ใช้งบการเงินเข้าใจถึงผลกระทบของรายการ เหตุการณ์อื่นๆ และสถานการณ์ต่างๆ ที่มีผลต่อฐานะการเงินและผลการดำเนินงานการเงินของกิจการ</w:t>
            </w:r>
          </w:p>
        </w:tc>
        <w:tc>
          <w:tcPr>
            <w:tcW w:w="1148" w:type="dxa"/>
          </w:tcPr>
          <w:p w14:paraId="37B3CAE8" w14:textId="55DA867D" w:rsidR="000F551A" w:rsidRPr="00C5062F" w:rsidRDefault="000F551A" w:rsidP="000F551A">
            <w:pPr>
              <w:jc w:val="center"/>
              <w:rPr>
                <w:rFonts w:ascii="EucrosiaUPC" w:hAnsi="EucrosiaUPC" w:cs="EucrosiaUPC"/>
                <w:sz w:val="30"/>
                <w:szCs w:val="30"/>
                <w:lang w:val="en-GB"/>
              </w:rPr>
            </w:pPr>
          </w:p>
        </w:tc>
        <w:tc>
          <w:tcPr>
            <w:tcW w:w="1125" w:type="dxa"/>
          </w:tcPr>
          <w:p w14:paraId="077C04B2" w14:textId="3DC5DE3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08365221"/>
            <w14:checkbox>
              <w14:checked w14:val="0"/>
              <w14:checkedState w14:val="2612" w14:font="MS Gothic"/>
              <w14:uncheckedState w14:val="2610" w14:font="MS Gothic"/>
            </w14:checkbox>
          </w:sdtPr>
          <w:sdtContent>
            <w:tc>
              <w:tcPr>
                <w:tcW w:w="789" w:type="dxa"/>
                <w:shd w:val="clear" w:color="auto" w:fill="FFF2CC" w:themeFill="accent4" w:themeFillTint="33"/>
              </w:tcPr>
              <w:p w14:paraId="3B2FC38B" w14:textId="23D446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4265484"/>
            <w14:checkbox>
              <w14:checked w14:val="0"/>
              <w14:checkedState w14:val="2612" w14:font="MS Gothic"/>
              <w14:uncheckedState w14:val="2610" w14:font="MS Gothic"/>
            </w14:checkbox>
          </w:sdtPr>
          <w:sdtContent>
            <w:tc>
              <w:tcPr>
                <w:tcW w:w="834" w:type="dxa"/>
                <w:shd w:val="clear" w:color="auto" w:fill="FFF2CC" w:themeFill="accent4" w:themeFillTint="33"/>
              </w:tcPr>
              <w:p w14:paraId="326D9093" w14:textId="219CBF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4841848"/>
            <w14:checkbox>
              <w14:checked w14:val="0"/>
              <w14:checkedState w14:val="2612" w14:font="MS Gothic"/>
              <w14:uncheckedState w14:val="2610" w14:font="MS Gothic"/>
            </w14:checkbox>
          </w:sdtPr>
          <w:sdtContent>
            <w:tc>
              <w:tcPr>
                <w:tcW w:w="1073" w:type="dxa"/>
                <w:shd w:val="clear" w:color="auto" w:fill="FFF2CC" w:themeFill="accent4" w:themeFillTint="33"/>
              </w:tcPr>
              <w:p w14:paraId="30503284" w14:textId="15675C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3140753"/>
            <w:placeholder>
              <w:docPart w:val="E3A1EB27ECB64B99B3ACC0640CD575CA"/>
            </w:placeholder>
            <w:showingPlcHdr/>
          </w:sdtPr>
          <w:sdtContent>
            <w:tc>
              <w:tcPr>
                <w:tcW w:w="1430" w:type="dxa"/>
                <w:shd w:val="clear" w:color="auto" w:fill="FFF2CC" w:themeFill="accent4" w:themeFillTint="33"/>
              </w:tcPr>
              <w:p w14:paraId="0FAEC700" w14:textId="691862C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E77AC78" w14:textId="77777777" w:rsidTr="000F551A">
        <w:tc>
          <w:tcPr>
            <w:tcW w:w="1309" w:type="dxa"/>
          </w:tcPr>
          <w:p w14:paraId="6AEA2F74" w14:textId="6D207CA1" w:rsidR="000F551A" w:rsidRPr="00C5062F" w:rsidRDefault="000F551A" w:rsidP="000F551A">
            <w:pPr>
              <w:contextualSpacing/>
              <w:rPr>
                <w:rFonts w:ascii="EucrosiaUPC" w:hAnsi="EucrosiaUPC" w:cs="EucrosiaUPC"/>
                <w:sz w:val="30"/>
                <w:szCs w:val="30"/>
                <w:cs/>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18</w:t>
            </w:r>
          </w:p>
          <w:p w14:paraId="2461F543" w14:textId="03EFBF09" w:rsidR="000F551A" w:rsidRPr="00C5062F" w:rsidRDefault="000F551A" w:rsidP="000F551A">
            <w:pPr>
              <w:rPr>
                <w:rFonts w:ascii="EucrosiaUPC" w:hAnsi="EucrosiaUPC" w:cs="EucrosiaUPC"/>
                <w:sz w:val="30"/>
                <w:szCs w:val="30"/>
              </w:rPr>
            </w:pPr>
          </w:p>
        </w:tc>
        <w:tc>
          <w:tcPr>
            <w:tcW w:w="7132" w:type="dxa"/>
          </w:tcPr>
          <w:p w14:paraId="5D0AC196" w14:textId="352B68A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การเปิดเผยนโยบายการบัญชี การเปิดเผยข้อมูลในหมายเหตุประกอบงบการเงิน หรือการจัดทำคำอธิบายเกี่ยวกับนโยบายการบัญชีที่ไม่เหมาะสมที่กิจการใช้ ไม่ทำให้นโยบายการบัญชีนั้นเหมาะสมขึ้นมาได้</w:t>
            </w:r>
          </w:p>
        </w:tc>
        <w:tc>
          <w:tcPr>
            <w:tcW w:w="1148" w:type="dxa"/>
          </w:tcPr>
          <w:p w14:paraId="00B184D1" w14:textId="32AEFAAE" w:rsidR="000F551A" w:rsidRPr="00C5062F" w:rsidRDefault="000F551A" w:rsidP="000F551A">
            <w:pPr>
              <w:jc w:val="center"/>
              <w:rPr>
                <w:rFonts w:ascii="EucrosiaUPC" w:hAnsi="EucrosiaUPC" w:cs="EucrosiaUPC"/>
                <w:sz w:val="30"/>
                <w:szCs w:val="30"/>
                <w:lang w:val="en-GB"/>
              </w:rPr>
            </w:pPr>
          </w:p>
        </w:tc>
        <w:tc>
          <w:tcPr>
            <w:tcW w:w="1125" w:type="dxa"/>
          </w:tcPr>
          <w:p w14:paraId="3540F9ED" w14:textId="5D5BB8A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923446125"/>
            <w14:checkbox>
              <w14:checked w14:val="0"/>
              <w14:checkedState w14:val="2612" w14:font="MS Gothic"/>
              <w14:uncheckedState w14:val="2610" w14:font="MS Gothic"/>
            </w14:checkbox>
          </w:sdtPr>
          <w:sdtContent>
            <w:tc>
              <w:tcPr>
                <w:tcW w:w="789" w:type="dxa"/>
                <w:shd w:val="clear" w:color="auto" w:fill="FFF2CC" w:themeFill="accent4" w:themeFillTint="33"/>
              </w:tcPr>
              <w:p w14:paraId="38BF5A7B" w14:textId="19B380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1627404"/>
            <w14:checkbox>
              <w14:checked w14:val="0"/>
              <w14:checkedState w14:val="2612" w14:font="MS Gothic"/>
              <w14:uncheckedState w14:val="2610" w14:font="MS Gothic"/>
            </w14:checkbox>
          </w:sdtPr>
          <w:sdtContent>
            <w:tc>
              <w:tcPr>
                <w:tcW w:w="834" w:type="dxa"/>
                <w:shd w:val="clear" w:color="auto" w:fill="FFF2CC" w:themeFill="accent4" w:themeFillTint="33"/>
              </w:tcPr>
              <w:p w14:paraId="1FFF002F" w14:textId="0BDF16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1462814"/>
            <w14:checkbox>
              <w14:checked w14:val="0"/>
              <w14:checkedState w14:val="2612" w14:font="MS Gothic"/>
              <w14:uncheckedState w14:val="2610" w14:font="MS Gothic"/>
            </w14:checkbox>
          </w:sdtPr>
          <w:sdtContent>
            <w:tc>
              <w:tcPr>
                <w:tcW w:w="1073" w:type="dxa"/>
                <w:shd w:val="clear" w:color="auto" w:fill="FFF2CC" w:themeFill="accent4" w:themeFillTint="33"/>
              </w:tcPr>
              <w:p w14:paraId="14B6BEA1" w14:textId="4CF4FA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0976092"/>
            <w:placeholder>
              <w:docPart w:val="AE1C3C7FBB144E9B8334F9E2EE0D65FF"/>
            </w:placeholder>
            <w:showingPlcHdr/>
          </w:sdtPr>
          <w:sdtContent>
            <w:tc>
              <w:tcPr>
                <w:tcW w:w="1430" w:type="dxa"/>
                <w:shd w:val="clear" w:color="auto" w:fill="FFF2CC" w:themeFill="accent4" w:themeFillTint="33"/>
              </w:tcPr>
              <w:p w14:paraId="41BBD8C4" w14:textId="6BFC85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9B322B" w14:textId="77777777" w:rsidTr="000F551A">
        <w:tc>
          <w:tcPr>
            <w:tcW w:w="1309" w:type="dxa"/>
          </w:tcPr>
          <w:p w14:paraId="22C77F30" w14:textId="5CE512A5"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19</w:t>
            </w:r>
          </w:p>
          <w:p w14:paraId="30206C8F" w14:textId="77777777" w:rsidR="000F551A" w:rsidRPr="00C5062F" w:rsidRDefault="000F551A" w:rsidP="000F551A">
            <w:pPr>
              <w:rPr>
                <w:rFonts w:ascii="EucrosiaUPC" w:hAnsi="EucrosiaUPC" w:cs="EucrosiaUPC"/>
                <w:sz w:val="30"/>
                <w:szCs w:val="30"/>
              </w:rPr>
            </w:pPr>
          </w:p>
        </w:tc>
        <w:tc>
          <w:tcPr>
            <w:tcW w:w="7132" w:type="dxa"/>
          </w:tcPr>
          <w:p w14:paraId="66F1722E" w14:textId="5A6727D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ในสถานการณ์ซึ่งยากที่จะเกิดขึ้น หากฝ่ายบริหารของกิจการมีข้อสรุปว่าการปฏิบัติตามข้อกำหนดใน</w:t>
            </w:r>
            <w:r w:rsidRPr="00C5062F">
              <w:rPr>
                <w:rFonts w:ascii="EucrosiaUPC" w:hAnsi="EucrosiaUPC" w:cs="EucrosiaUPC"/>
                <w:sz w:val="30"/>
                <w:szCs w:val="30"/>
              </w:rPr>
              <w:t xml:space="preserve"> TFRS </w:t>
            </w:r>
            <w:r w:rsidRPr="00C5062F">
              <w:rPr>
                <w:rFonts w:ascii="EucrosiaUPC" w:hAnsi="EucrosiaUPC" w:cs="EucrosiaUPC"/>
                <w:sz w:val="30"/>
                <w:szCs w:val="30"/>
                <w:cs/>
              </w:rPr>
              <w:t xml:space="preserve">เรื่องใดเรื่องหนึ่งจะทำให้ผู้ใช้งบการเงินเกิดความเข้าใจผิดอย่างมากจนเป็นเหตุให้งบการเงินขัดแย้งกับวัตถุประสงค์ของงบการเงินตามที่กำหนดในกรอบแนวคิดสำหรับการรายงานทางการเงิน กิจการต้องไม่ปฏิบัติตามข้อกำหนดนั้น และต้องปฏิบัติตามข้อกำหนดที่ระบุใน </w:t>
            </w:r>
            <w:r w:rsidRPr="00C5062F">
              <w:rPr>
                <w:rFonts w:ascii="EucrosiaUPC" w:hAnsi="EucrosiaUPC" w:cs="EucrosiaUPC"/>
                <w:sz w:val="30"/>
                <w:szCs w:val="30"/>
              </w:rPr>
              <w:t>TAS 1.20</w:t>
            </w:r>
            <w:r w:rsidRPr="00C5062F">
              <w:rPr>
                <w:rFonts w:ascii="EucrosiaUPC" w:hAnsi="EucrosiaUPC" w:cs="EucrosiaUPC"/>
                <w:sz w:val="30"/>
                <w:szCs w:val="30"/>
                <w:cs/>
              </w:rPr>
              <w:t xml:space="preserve"> ในกรณีที่ กรอบแนวคิดสำหรับการรายงานทางการเงินที่บังคับใช้ที่เกี่ยวข้องกำหนดหรือไม่มีข้อห้ามการไม่ปฏิบัติตามดังกล่าว</w:t>
            </w:r>
          </w:p>
        </w:tc>
        <w:tc>
          <w:tcPr>
            <w:tcW w:w="1148" w:type="dxa"/>
          </w:tcPr>
          <w:p w14:paraId="57B62C72" w14:textId="77777777" w:rsidR="000F551A" w:rsidRPr="00C5062F" w:rsidRDefault="000F551A" w:rsidP="000F551A">
            <w:pPr>
              <w:jc w:val="center"/>
              <w:rPr>
                <w:rFonts w:ascii="EucrosiaUPC" w:hAnsi="EucrosiaUPC" w:cs="EucrosiaUPC"/>
                <w:sz w:val="30"/>
                <w:szCs w:val="30"/>
                <w:lang w:val="en-GB"/>
              </w:rPr>
            </w:pPr>
          </w:p>
        </w:tc>
        <w:tc>
          <w:tcPr>
            <w:tcW w:w="1125" w:type="dxa"/>
          </w:tcPr>
          <w:p w14:paraId="02D3F42C" w14:textId="426FF6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29467845"/>
            <w14:checkbox>
              <w14:checked w14:val="0"/>
              <w14:checkedState w14:val="2612" w14:font="MS Gothic"/>
              <w14:uncheckedState w14:val="2610" w14:font="MS Gothic"/>
            </w14:checkbox>
          </w:sdtPr>
          <w:sdtContent>
            <w:tc>
              <w:tcPr>
                <w:tcW w:w="789" w:type="dxa"/>
                <w:shd w:val="clear" w:color="auto" w:fill="FFF2CC" w:themeFill="accent4" w:themeFillTint="33"/>
              </w:tcPr>
              <w:p w14:paraId="102178E7" w14:textId="68A673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4938441"/>
            <w14:checkbox>
              <w14:checked w14:val="0"/>
              <w14:checkedState w14:val="2612" w14:font="MS Gothic"/>
              <w14:uncheckedState w14:val="2610" w14:font="MS Gothic"/>
            </w14:checkbox>
          </w:sdtPr>
          <w:sdtContent>
            <w:tc>
              <w:tcPr>
                <w:tcW w:w="834" w:type="dxa"/>
                <w:shd w:val="clear" w:color="auto" w:fill="FFF2CC" w:themeFill="accent4" w:themeFillTint="33"/>
              </w:tcPr>
              <w:p w14:paraId="6F27FB00" w14:textId="7236CC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9744187"/>
            <w14:checkbox>
              <w14:checked w14:val="0"/>
              <w14:checkedState w14:val="2612" w14:font="MS Gothic"/>
              <w14:uncheckedState w14:val="2610" w14:font="MS Gothic"/>
            </w14:checkbox>
          </w:sdtPr>
          <w:sdtContent>
            <w:tc>
              <w:tcPr>
                <w:tcW w:w="1073" w:type="dxa"/>
                <w:shd w:val="clear" w:color="auto" w:fill="FFF2CC" w:themeFill="accent4" w:themeFillTint="33"/>
              </w:tcPr>
              <w:p w14:paraId="6BD51AF8" w14:textId="0FB0CC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1829883"/>
            <w:placeholder>
              <w:docPart w:val="61572BE9E627439AB9D423D54B001B67"/>
            </w:placeholder>
            <w:showingPlcHdr/>
          </w:sdtPr>
          <w:sdtContent>
            <w:tc>
              <w:tcPr>
                <w:tcW w:w="1430" w:type="dxa"/>
                <w:shd w:val="clear" w:color="auto" w:fill="FFF2CC" w:themeFill="accent4" w:themeFillTint="33"/>
              </w:tcPr>
              <w:p w14:paraId="6978928E" w14:textId="2DC9DA1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59B6D887" w14:textId="77777777" w:rsidTr="000F551A">
        <w:tc>
          <w:tcPr>
            <w:tcW w:w="1309" w:type="dxa"/>
          </w:tcPr>
          <w:p w14:paraId="5C53BB06" w14:textId="08244F32" w:rsidR="00AB25A5" w:rsidRPr="00C5062F" w:rsidRDefault="00AB25A5" w:rsidP="001C5354">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20</w:t>
            </w:r>
          </w:p>
          <w:p w14:paraId="49E07AA1" w14:textId="77777777" w:rsidR="00AB25A5" w:rsidRPr="00C5062F" w:rsidRDefault="00AB25A5" w:rsidP="001C5354">
            <w:pPr>
              <w:rPr>
                <w:rFonts w:ascii="EucrosiaUPC" w:hAnsi="EucrosiaUPC" w:cs="EucrosiaUPC"/>
                <w:sz w:val="30"/>
                <w:szCs w:val="30"/>
              </w:rPr>
            </w:pPr>
          </w:p>
        </w:tc>
        <w:tc>
          <w:tcPr>
            <w:tcW w:w="7132" w:type="dxa"/>
          </w:tcPr>
          <w:p w14:paraId="43CD589E" w14:textId="133AA98D"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ในกรณีที่กิจการไม่ปฏิบัติตามที่</w:t>
            </w:r>
            <w:r w:rsidRPr="00C5062F">
              <w:rPr>
                <w:rFonts w:ascii="EucrosiaUPC" w:hAnsi="EucrosiaUPC" w:cs="EucrosiaUPC"/>
                <w:sz w:val="30"/>
                <w:szCs w:val="30"/>
              </w:rPr>
              <w:t xml:space="preserve"> TFRS </w:t>
            </w:r>
            <w:r w:rsidRPr="00C5062F">
              <w:rPr>
                <w:rFonts w:ascii="EucrosiaUPC" w:hAnsi="EucrosiaUPC" w:cs="EucrosiaUPC"/>
                <w:sz w:val="30"/>
                <w:szCs w:val="30"/>
                <w:cs/>
              </w:rPr>
              <w:t xml:space="preserve">กำหนด ตามที่ระบุไว้ใน </w:t>
            </w:r>
            <w:r w:rsidRPr="00C5062F">
              <w:rPr>
                <w:rFonts w:ascii="EucrosiaUPC" w:hAnsi="EucrosiaUPC" w:cs="EucrosiaUPC"/>
                <w:sz w:val="30"/>
                <w:szCs w:val="30"/>
              </w:rPr>
              <w:t>TAS 1.19</w:t>
            </w:r>
            <w:r w:rsidRPr="00C5062F">
              <w:rPr>
                <w:rFonts w:ascii="EucrosiaUPC" w:hAnsi="EucrosiaUPC" w:cs="EucrosiaUPC"/>
                <w:sz w:val="30"/>
                <w:szCs w:val="30"/>
                <w:cs/>
              </w:rPr>
              <w:t xml:space="preserve"> กิจการต้องเปิดเผยข้อมูลทุกข้อดังต่อไปนี้</w:t>
            </w:r>
          </w:p>
        </w:tc>
        <w:tc>
          <w:tcPr>
            <w:tcW w:w="1148" w:type="dxa"/>
          </w:tcPr>
          <w:p w14:paraId="37CD6EFB" w14:textId="77777777" w:rsidR="00AB25A5" w:rsidRPr="00C5062F" w:rsidRDefault="00AB25A5" w:rsidP="001C5354">
            <w:pPr>
              <w:jc w:val="center"/>
              <w:rPr>
                <w:rFonts w:ascii="EucrosiaUPC" w:hAnsi="EucrosiaUPC" w:cs="EucrosiaUPC"/>
                <w:sz w:val="30"/>
                <w:szCs w:val="30"/>
                <w:lang w:val="en-GB"/>
              </w:rPr>
            </w:pPr>
          </w:p>
        </w:tc>
        <w:tc>
          <w:tcPr>
            <w:tcW w:w="1125" w:type="dxa"/>
          </w:tcPr>
          <w:p w14:paraId="5F2754E5"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682F63CA"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7D142B6D"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09D2ECC9"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7BD29BFB" w14:textId="77777777" w:rsidR="00AB25A5" w:rsidRPr="00C5062F" w:rsidRDefault="00AB25A5" w:rsidP="001C5354">
            <w:pPr>
              <w:rPr>
                <w:rFonts w:ascii="EucrosiaUPC" w:hAnsi="EucrosiaUPC" w:cs="EucrosiaUPC"/>
                <w:sz w:val="30"/>
                <w:szCs w:val="30"/>
                <w:lang w:val="en-GB"/>
              </w:rPr>
            </w:pPr>
          </w:p>
        </w:tc>
      </w:tr>
      <w:tr w:rsidR="00845FA6" w:rsidRPr="00C5062F" w14:paraId="61DFB1D3" w14:textId="77777777" w:rsidTr="000F551A">
        <w:tc>
          <w:tcPr>
            <w:tcW w:w="1309" w:type="dxa"/>
          </w:tcPr>
          <w:p w14:paraId="569DA60F" w14:textId="6963C42A" w:rsidR="00845FA6" w:rsidRPr="00C5062F" w:rsidRDefault="00845FA6" w:rsidP="00845FA6">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20</w:t>
            </w:r>
            <w:r w:rsidRPr="00C5062F">
              <w:rPr>
                <w:rFonts w:ascii="EucrosiaUPC" w:hAnsi="EucrosiaUPC" w:cs="EucrosiaUPC"/>
                <w:sz w:val="30"/>
                <w:szCs w:val="30"/>
                <w:cs/>
              </w:rPr>
              <w:t>.</w:t>
            </w:r>
            <w:r w:rsidRPr="00C5062F">
              <w:rPr>
                <w:rFonts w:ascii="EucrosiaUPC" w:hAnsi="EucrosiaUPC" w:cs="EucrosiaUPC"/>
                <w:sz w:val="30"/>
                <w:szCs w:val="30"/>
              </w:rPr>
              <w:t>1</w:t>
            </w:r>
          </w:p>
        </w:tc>
        <w:tc>
          <w:tcPr>
            <w:tcW w:w="7132" w:type="dxa"/>
          </w:tcPr>
          <w:p w14:paraId="78F86051" w14:textId="7DC576C7" w:rsidR="00845FA6" w:rsidRPr="00C5062F" w:rsidRDefault="00845FA6" w:rsidP="00845FA6">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ข้อสรุปของฝ่ายบริหารที่ว่า งบการเงินได้แสดงฐานะการเงิน ผลการดำเนินงาน และกระแสเงินสดโดยถูกต้องตามที่ควร</w:t>
            </w:r>
          </w:p>
        </w:tc>
        <w:tc>
          <w:tcPr>
            <w:tcW w:w="1148" w:type="dxa"/>
          </w:tcPr>
          <w:p w14:paraId="6B93FF94" w14:textId="77777777" w:rsidR="00845FA6" w:rsidRPr="00C5062F" w:rsidRDefault="00845FA6" w:rsidP="00845FA6">
            <w:pPr>
              <w:jc w:val="center"/>
              <w:rPr>
                <w:rFonts w:ascii="EucrosiaUPC" w:hAnsi="EucrosiaUPC" w:cs="EucrosiaUPC"/>
                <w:sz w:val="30"/>
                <w:szCs w:val="30"/>
                <w:lang w:val="en-GB"/>
              </w:rPr>
            </w:pPr>
          </w:p>
        </w:tc>
        <w:tc>
          <w:tcPr>
            <w:tcW w:w="1125" w:type="dxa"/>
          </w:tcPr>
          <w:p w14:paraId="27C0D038" w14:textId="1B6AAFE6" w:rsidR="00845FA6" w:rsidRPr="00C5062F" w:rsidRDefault="00845FA6" w:rsidP="00845FA6">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95853525"/>
            <w14:checkbox>
              <w14:checked w14:val="0"/>
              <w14:checkedState w14:val="2612" w14:font="MS Gothic"/>
              <w14:uncheckedState w14:val="2610" w14:font="MS Gothic"/>
            </w14:checkbox>
          </w:sdtPr>
          <w:sdtContent>
            <w:tc>
              <w:tcPr>
                <w:tcW w:w="789" w:type="dxa"/>
                <w:shd w:val="clear" w:color="auto" w:fill="FFF2CC" w:themeFill="accent4" w:themeFillTint="33"/>
              </w:tcPr>
              <w:p w14:paraId="58CA748E" w14:textId="6D3EF8A2"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0993390"/>
            <w14:checkbox>
              <w14:checked w14:val="0"/>
              <w14:checkedState w14:val="2612" w14:font="MS Gothic"/>
              <w14:uncheckedState w14:val="2610" w14:font="MS Gothic"/>
            </w14:checkbox>
          </w:sdtPr>
          <w:sdtContent>
            <w:tc>
              <w:tcPr>
                <w:tcW w:w="834" w:type="dxa"/>
                <w:shd w:val="clear" w:color="auto" w:fill="FFF2CC" w:themeFill="accent4" w:themeFillTint="33"/>
              </w:tcPr>
              <w:p w14:paraId="69E6584E" w14:textId="23D54E1F"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0007138"/>
            <w14:checkbox>
              <w14:checked w14:val="0"/>
              <w14:checkedState w14:val="2612" w14:font="MS Gothic"/>
              <w14:uncheckedState w14:val="2610" w14:font="MS Gothic"/>
            </w14:checkbox>
          </w:sdtPr>
          <w:sdtContent>
            <w:tc>
              <w:tcPr>
                <w:tcW w:w="1073" w:type="dxa"/>
                <w:shd w:val="clear" w:color="auto" w:fill="FFF2CC" w:themeFill="accent4" w:themeFillTint="33"/>
              </w:tcPr>
              <w:p w14:paraId="44D697AE" w14:textId="4922CB0F" w:rsidR="00845FA6" w:rsidRPr="00C5062F" w:rsidRDefault="00845FA6" w:rsidP="00845F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8069363"/>
            <w:placeholder>
              <w:docPart w:val="10DE9CC84E4A4D659DAA38EFC953E4EF"/>
            </w:placeholder>
            <w:showingPlcHdr/>
          </w:sdtPr>
          <w:sdtContent>
            <w:tc>
              <w:tcPr>
                <w:tcW w:w="1430" w:type="dxa"/>
                <w:shd w:val="clear" w:color="auto" w:fill="FFF2CC" w:themeFill="accent4" w:themeFillTint="33"/>
              </w:tcPr>
              <w:p w14:paraId="7785C4E6" w14:textId="79A1C199" w:rsidR="00845FA6" w:rsidRPr="00C5062F" w:rsidRDefault="000F551A" w:rsidP="00845F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8EBA3B" w14:textId="77777777" w:rsidTr="000F551A">
        <w:tc>
          <w:tcPr>
            <w:tcW w:w="1309" w:type="dxa"/>
          </w:tcPr>
          <w:p w14:paraId="451D984E" w14:textId="3BB98A3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20</w:t>
            </w:r>
            <w:r w:rsidRPr="00C5062F">
              <w:rPr>
                <w:rFonts w:ascii="EucrosiaUPC" w:hAnsi="EucrosiaUPC" w:cs="EucrosiaUPC"/>
                <w:sz w:val="30"/>
                <w:szCs w:val="30"/>
                <w:cs/>
              </w:rPr>
              <w:t>.</w:t>
            </w:r>
            <w:r w:rsidRPr="00C5062F">
              <w:rPr>
                <w:rFonts w:ascii="EucrosiaUPC" w:hAnsi="EucrosiaUPC" w:cs="EucrosiaUPC"/>
                <w:sz w:val="30"/>
                <w:szCs w:val="30"/>
              </w:rPr>
              <w:t>2</w:t>
            </w:r>
          </w:p>
        </w:tc>
        <w:tc>
          <w:tcPr>
            <w:tcW w:w="7132" w:type="dxa"/>
          </w:tcPr>
          <w:p w14:paraId="1B68C45A" w14:textId="5877745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ข้อความที่แสดงว่ากิจการได้ปฏิบัติตาม</w:t>
            </w:r>
            <w:r w:rsidRPr="00C5062F">
              <w:rPr>
                <w:rFonts w:ascii="EucrosiaUPC" w:hAnsi="EucrosiaUPC" w:cs="EucrosiaUPC"/>
                <w:sz w:val="30"/>
                <w:szCs w:val="30"/>
              </w:rPr>
              <w:t xml:space="preserve"> TFRS </w:t>
            </w:r>
            <w:r w:rsidRPr="00C5062F">
              <w:rPr>
                <w:rFonts w:ascii="EucrosiaUPC" w:hAnsi="EucrosiaUPC" w:cs="EucrosiaUPC"/>
                <w:sz w:val="30"/>
                <w:szCs w:val="30"/>
                <w:cs/>
              </w:rPr>
              <w:t>ที่มีการถือปฏิบัติ ยกเว้นเรื่องที่กิจการจำต้องไม่ปฏิบัติตามข้อกำหนดใน</w:t>
            </w:r>
            <w:r w:rsidRPr="00C5062F">
              <w:rPr>
                <w:rFonts w:ascii="EucrosiaUPC" w:hAnsi="EucrosiaUPC" w:cs="EucrosiaUPC"/>
                <w:sz w:val="30"/>
                <w:szCs w:val="30"/>
              </w:rPr>
              <w:t xml:space="preserve"> TFRS </w:t>
            </w:r>
            <w:r w:rsidRPr="00C5062F">
              <w:rPr>
                <w:rFonts w:ascii="EucrosiaUPC" w:hAnsi="EucrosiaUPC" w:cs="EucrosiaUPC"/>
                <w:sz w:val="30"/>
                <w:szCs w:val="30"/>
                <w:cs/>
              </w:rPr>
              <w:t>เพื่อให้งบการเงินแสดงข้อมูลถูกต้องตามที่ควร</w:t>
            </w:r>
          </w:p>
        </w:tc>
        <w:tc>
          <w:tcPr>
            <w:tcW w:w="1148" w:type="dxa"/>
          </w:tcPr>
          <w:p w14:paraId="1D416646" w14:textId="77777777" w:rsidR="000F551A" w:rsidRPr="00C5062F" w:rsidRDefault="000F551A" w:rsidP="000F551A">
            <w:pPr>
              <w:jc w:val="center"/>
              <w:rPr>
                <w:rFonts w:ascii="EucrosiaUPC" w:hAnsi="EucrosiaUPC" w:cs="EucrosiaUPC"/>
                <w:sz w:val="30"/>
                <w:szCs w:val="30"/>
                <w:lang w:val="en-GB"/>
              </w:rPr>
            </w:pPr>
          </w:p>
        </w:tc>
        <w:tc>
          <w:tcPr>
            <w:tcW w:w="1125" w:type="dxa"/>
          </w:tcPr>
          <w:p w14:paraId="70FD3A08" w14:textId="79B6CE5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40063840"/>
            <w14:checkbox>
              <w14:checked w14:val="0"/>
              <w14:checkedState w14:val="2612" w14:font="MS Gothic"/>
              <w14:uncheckedState w14:val="2610" w14:font="MS Gothic"/>
            </w14:checkbox>
          </w:sdtPr>
          <w:sdtContent>
            <w:tc>
              <w:tcPr>
                <w:tcW w:w="789" w:type="dxa"/>
                <w:shd w:val="clear" w:color="auto" w:fill="FFF2CC" w:themeFill="accent4" w:themeFillTint="33"/>
              </w:tcPr>
              <w:p w14:paraId="7B535635" w14:textId="24D6AA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6934310"/>
            <w14:checkbox>
              <w14:checked w14:val="0"/>
              <w14:checkedState w14:val="2612" w14:font="MS Gothic"/>
              <w14:uncheckedState w14:val="2610" w14:font="MS Gothic"/>
            </w14:checkbox>
          </w:sdtPr>
          <w:sdtContent>
            <w:tc>
              <w:tcPr>
                <w:tcW w:w="834" w:type="dxa"/>
                <w:shd w:val="clear" w:color="auto" w:fill="FFF2CC" w:themeFill="accent4" w:themeFillTint="33"/>
              </w:tcPr>
              <w:p w14:paraId="471F38D2" w14:textId="5A57D0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2189279"/>
            <w14:checkbox>
              <w14:checked w14:val="0"/>
              <w14:checkedState w14:val="2612" w14:font="MS Gothic"/>
              <w14:uncheckedState w14:val="2610" w14:font="MS Gothic"/>
            </w14:checkbox>
          </w:sdtPr>
          <w:sdtContent>
            <w:tc>
              <w:tcPr>
                <w:tcW w:w="1073" w:type="dxa"/>
                <w:shd w:val="clear" w:color="auto" w:fill="FFF2CC" w:themeFill="accent4" w:themeFillTint="33"/>
              </w:tcPr>
              <w:p w14:paraId="13D3BD03" w14:textId="75DD53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8788884"/>
            <w:placeholder>
              <w:docPart w:val="B5C13301E636425DAA5A5C07FBBAB9AD"/>
            </w:placeholder>
            <w:showingPlcHdr/>
          </w:sdtPr>
          <w:sdtContent>
            <w:tc>
              <w:tcPr>
                <w:tcW w:w="1430" w:type="dxa"/>
                <w:shd w:val="clear" w:color="auto" w:fill="FFF2CC" w:themeFill="accent4" w:themeFillTint="33"/>
              </w:tcPr>
              <w:p w14:paraId="3D06E512" w14:textId="055CCB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CDADEBB" w14:textId="77777777" w:rsidTr="000F551A">
        <w:tc>
          <w:tcPr>
            <w:tcW w:w="1309" w:type="dxa"/>
          </w:tcPr>
          <w:p w14:paraId="1A8B4958" w14:textId="343C3D6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20</w:t>
            </w:r>
            <w:r w:rsidRPr="00C5062F">
              <w:rPr>
                <w:rFonts w:ascii="EucrosiaUPC" w:hAnsi="EucrosiaUPC" w:cs="EucrosiaUPC"/>
                <w:sz w:val="30"/>
                <w:szCs w:val="30"/>
                <w:cs/>
              </w:rPr>
              <w:t>.</w:t>
            </w:r>
            <w:r w:rsidRPr="00C5062F">
              <w:rPr>
                <w:rFonts w:ascii="EucrosiaUPC" w:hAnsi="EucrosiaUPC" w:cs="EucrosiaUPC"/>
                <w:sz w:val="30"/>
                <w:szCs w:val="30"/>
              </w:rPr>
              <w:t>3</w:t>
            </w:r>
          </w:p>
        </w:tc>
        <w:tc>
          <w:tcPr>
            <w:tcW w:w="7132" w:type="dxa"/>
          </w:tcPr>
          <w:p w14:paraId="6C897BA0" w14:textId="117F5EB3"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ชื่อของ</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ฉบับที่กิจการไม่ปฏิบัติตาม ลักษณะของการไม่ถือปฏิบัติ รวมถึงการปฏิบัติที่</w:t>
            </w:r>
            <w:r w:rsidRPr="00C5062F">
              <w:rPr>
                <w:rFonts w:ascii="EucrosiaUPC" w:hAnsi="EucrosiaUPC" w:cs="EucrosiaUPC"/>
                <w:sz w:val="30"/>
                <w:szCs w:val="30"/>
              </w:rPr>
              <w:t xml:space="preserve"> TFRS </w:t>
            </w:r>
            <w:r w:rsidRPr="00C5062F">
              <w:rPr>
                <w:rFonts w:ascii="EucrosiaUPC" w:hAnsi="EucrosiaUPC" w:cs="EucrosiaUPC"/>
                <w:sz w:val="30"/>
                <w:szCs w:val="30"/>
                <w:cs/>
              </w:rPr>
              <w:t>กำหนดสำหรับการไม่ปฏิบัติตาม เหตุผลที่หากปฏิบัติตาม</w:t>
            </w:r>
            <w:r w:rsidRPr="00C5062F">
              <w:rPr>
                <w:rFonts w:ascii="EucrosiaUPC" w:hAnsi="EucrosiaUPC" w:cs="EucrosiaUPC"/>
                <w:sz w:val="30"/>
                <w:szCs w:val="30"/>
              </w:rPr>
              <w:t xml:space="preserve"> TFRS </w:t>
            </w:r>
            <w:r w:rsidRPr="00C5062F">
              <w:rPr>
                <w:rFonts w:ascii="EucrosiaUPC" w:hAnsi="EucrosiaUPC" w:cs="EucrosiaUPC"/>
                <w:sz w:val="30"/>
                <w:szCs w:val="30"/>
                <w:cs/>
              </w:rPr>
              <w:t>ดังกล่าวแล้วจะทำให้เกิดความเข้าใจผิดอย่างมากในสถานการณ์ต่างๆ จนเป็นเหตุให้งบการเงินขัดแย้งกับวัตถุประสงค์ที่กำหนดในกรอบแนวคิดสำหรับการรายงานทางการเงิน และวิธีปฏิบัติที่กิจการเลือกใช้</w:t>
            </w:r>
            <w:r w:rsidRPr="00C5062F">
              <w:rPr>
                <w:rFonts w:ascii="EucrosiaUPC" w:hAnsi="EucrosiaUPC" w:cs="EucrosiaUPC"/>
                <w:sz w:val="30"/>
                <w:szCs w:val="30"/>
              </w:rPr>
              <w:t xml:space="preserve"> </w:t>
            </w:r>
            <w:r w:rsidRPr="00C5062F">
              <w:rPr>
                <w:rFonts w:ascii="EucrosiaUPC" w:hAnsi="EucrosiaUPC" w:cs="EucrosiaUPC"/>
                <w:sz w:val="30"/>
                <w:szCs w:val="30"/>
                <w:cs/>
                <w:lang w:val="en-GB"/>
              </w:rPr>
              <w:t>และ</w:t>
            </w:r>
          </w:p>
        </w:tc>
        <w:tc>
          <w:tcPr>
            <w:tcW w:w="1148" w:type="dxa"/>
          </w:tcPr>
          <w:p w14:paraId="71588DFA" w14:textId="77777777" w:rsidR="000F551A" w:rsidRPr="00C5062F" w:rsidRDefault="000F551A" w:rsidP="000F551A">
            <w:pPr>
              <w:jc w:val="center"/>
              <w:rPr>
                <w:rFonts w:ascii="EucrosiaUPC" w:hAnsi="EucrosiaUPC" w:cs="EucrosiaUPC"/>
                <w:sz w:val="30"/>
                <w:szCs w:val="30"/>
                <w:lang w:val="en-GB"/>
              </w:rPr>
            </w:pPr>
          </w:p>
        </w:tc>
        <w:tc>
          <w:tcPr>
            <w:tcW w:w="1125" w:type="dxa"/>
          </w:tcPr>
          <w:p w14:paraId="6D4B9C8A" w14:textId="5E60B66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919935373"/>
            <w14:checkbox>
              <w14:checked w14:val="0"/>
              <w14:checkedState w14:val="2612" w14:font="MS Gothic"/>
              <w14:uncheckedState w14:val="2610" w14:font="MS Gothic"/>
            </w14:checkbox>
          </w:sdtPr>
          <w:sdtContent>
            <w:tc>
              <w:tcPr>
                <w:tcW w:w="789" w:type="dxa"/>
                <w:shd w:val="clear" w:color="auto" w:fill="FFF2CC" w:themeFill="accent4" w:themeFillTint="33"/>
              </w:tcPr>
              <w:p w14:paraId="7A2F83F4" w14:textId="5E6BF6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5704928"/>
            <w14:checkbox>
              <w14:checked w14:val="0"/>
              <w14:checkedState w14:val="2612" w14:font="MS Gothic"/>
              <w14:uncheckedState w14:val="2610" w14:font="MS Gothic"/>
            </w14:checkbox>
          </w:sdtPr>
          <w:sdtContent>
            <w:tc>
              <w:tcPr>
                <w:tcW w:w="834" w:type="dxa"/>
                <w:shd w:val="clear" w:color="auto" w:fill="FFF2CC" w:themeFill="accent4" w:themeFillTint="33"/>
              </w:tcPr>
              <w:p w14:paraId="0BE630C3" w14:textId="3D402E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5261855"/>
            <w14:checkbox>
              <w14:checked w14:val="0"/>
              <w14:checkedState w14:val="2612" w14:font="MS Gothic"/>
              <w14:uncheckedState w14:val="2610" w14:font="MS Gothic"/>
            </w14:checkbox>
          </w:sdtPr>
          <w:sdtContent>
            <w:tc>
              <w:tcPr>
                <w:tcW w:w="1073" w:type="dxa"/>
                <w:shd w:val="clear" w:color="auto" w:fill="FFF2CC" w:themeFill="accent4" w:themeFillTint="33"/>
              </w:tcPr>
              <w:p w14:paraId="18E96BE7" w14:textId="184BAF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910229"/>
            <w:placeholder>
              <w:docPart w:val="81CAAB6448844799A45E28F4C70E4E70"/>
            </w:placeholder>
            <w:showingPlcHdr/>
          </w:sdtPr>
          <w:sdtContent>
            <w:tc>
              <w:tcPr>
                <w:tcW w:w="1430" w:type="dxa"/>
                <w:shd w:val="clear" w:color="auto" w:fill="FFF2CC" w:themeFill="accent4" w:themeFillTint="33"/>
              </w:tcPr>
              <w:p w14:paraId="4DDD4633" w14:textId="231DE28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80732F" w14:textId="77777777" w:rsidTr="000F551A">
        <w:tc>
          <w:tcPr>
            <w:tcW w:w="1309" w:type="dxa"/>
          </w:tcPr>
          <w:p w14:paraId="339F7B5C" w14:textId="11196CC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20</w:t>
            </w:r>
            <w:r w:rsidRPr="00C5062F">
              <w:rPr>
                <w:rFonts w:ascii="EucrosiaUPC" w:hAnsi="EucrosiaUPC" w:cs="EucrosiaUPC"/>
                <w:sz w:val="30"/>
                <w:szCs w:val="30"/>
                <w:cs/>
              </w:rPr>
              <w:t>.</w:t>
            </w:r>
            <w:r w:rsidRPr="00C5062F">
              <w:rPr>
                <w:rFonts w:ascii="EucrosiaUPC" w:hAnsi="EucrosiaUPC" w:cs="EucrosiaUPC"/>
                <w:sz w:val="30"/>
                <w:szCs w:val="30"/>
              </w:rPr>
              <w:t>4</w:t>
            </w:r>
          </w:p>
        </w:tc>
        <w:tc>
          <w:tcPr>
            <w:tcW w:w="7132" w:type="dxa"/>
          </w:tcPr>
          <w:p w14:paraId="084C4095" w14:textId="64A4D4B9"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xml:space="preserve">. ผลกระทบทางการเงินของการไม่ปฏิบัติตาม </w:t>
            </w:r>
            <w:r w:rsidRPr="00C5062F">
              <w:rPr>
                <w:rFonts w:ascii="EucrosiaUPC" w:hAnsi="EucrosiaUPC" w:cs="EucrosiaUPC"/>
                <w:sz w:val="30"/>
                <w:szCs w:val="30"/>
                <w:lang w:val="en-GB"/>
              </w:rPr>
              <w:t xml:space="preserve">TFRS </w:t>
            </w:r>
            <w:r w:rsidRPr="00C5062F">
              <w:rPr>
                <w:rFonts w:ascii="EucrosiaUPC" w:hAnsi="EucrosiaUPC" w:cs="EucrosiaUPC"/>
                <w:sz w:val="30"/>
                <w:szCs w:val="30"/>
                <w:cs/>
              </w:rPr>
              <w:t>ที่มีต่อรายการแต่ละรายการในงบการเงินของกิจการ หากกิจการถือปฏิบัติตามข้อกำหนดของ</w:t>
            </w:r>
            <w:r w:rsidRPr="00C5062F">
              <w:rPr>
                <w:rFonts w:ascii="EucrosiaUPC" w:hAnsi="EucrosiaUPC" w:cs="EucrosiaUPC"/>
                <w:sz w:val="30"/>
                <w:szCs w:val="30"/>
              </w:rPr>
              <w:t xml:space="preserve"> TFRS </w:t>
            </w:r>
            <w:r w:rsidRPr="00C5062F">
              <w:rPr>
                <w:rFonts w:ascii="EucrosiaUPC" w:hAnsi="EucrosiaUPC" w:cs="EucrosiaUPC"/>
                <w:sz w:val="30"/>
                <w:szCs w:val="30"/>
                <w:cs/>
              </w:rPr>
              <w:t>สำหรับแต่ละงวดที่มีการนำเสนอนั้น</w:t>
            </w:r>
          </w:p>
        </w:tc>
        <w:tc>
          <w:tcPr>
            <w:tcW w:w="1148" w:type="dxa"/>
          </w:tcPr>
          <w:p w14:paraId="2056E79A" w14:textId="77777777" w:rsidR="000F551A" w:rsidRPr="00C5062F" w:rsidRDefault="000F551A" w:rsidP="000F551A">
            <w:pPr>
              <w:jc w:val="center"/>
              <w:rPr>
                <w:rFonts w:ascii="EucrosiaUPC" w:hAnsi="EucrosiaUPC" w:cs="EucrosiaUPC"/>
                <w:sz w:val="30"/>
                <w:szCs w:val="30"/>
                <w:lang w:val="en-GB"/>
              </w:rPr>
            </w:pPr>
          </w:p>
          <w:p w14:paraId="70564488" w14:textId="4F3ADDAC" w:rsidR="000F551A" w:rsidRPr="00C5062F" w:rsidRDefault="000F551A" w:rsidP="000F551A">
            <w:pPr>
              <w:rPr>
                <w:rFonts w:ascii="EucrosiaUPC" w:hAnsi="EucrosiaUPC" w:cs="EucrosiaUPC"/>
                <w:sz w:val="30"/>
                <w:szCs w:val="30"/>
                <w:lang w:val="en-GB"/>
              </w:rPr>
            </w:pPr>
          </w:p>
        </w:tc>
        <w:tc>
          <w:tcPr>
            <w:tcW w:w="1125" w:type="dxa"/>
          </w:tcPr>
          <w:p w14:paraId="388FFC49" w14:textId="2281BCE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31232139"/>
            <w14:checkbox>
              <w14:checked w14:val="0"/>
              <w14:checkedState w14:val="2612" w14:font="MS Gothic"/>
              <w14:uncheckedState w14:val="2610" w14:font="MS Gothic"/>
            </w14:checkbox>
          </w:sdtPr>
          <w:sdtContent>
            <w:tc>
              <w:tcPr>
                <w:tcW w:w="789" w:type="dxa"/>
                <w:shd w:val="clear" w:color="auto" w:fill="FFF2CC" w:themeFill="accent4" w:themeFillTint="33"/>
              </w:tcPr>
              <w:p w14:paraId="3158C130" w14:textId="724B4F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8554278"/>
            <w14:checkbox>
              <w14:checked w14:val="0"/>
              <w14:checkedState w14:val="2612" w14:font="MS Gothic"/>
              <w14:uncheckedState w14:val="2610" w14:font="MS Gothic"/>
            </w14:checkbox>
          </w:sdtPr>
          <w:sdtContent>
            <w:tc>
              <w:tcPr>
                <w:tcW w:w="834" w:type="dxa"/>
                <w:shd w:val="clear" w:color="auto" w:fill="FFF2CC" w:themeFill="accent4" w:themeFillTint="33"/>
              </w:tcPr>
              <w:p w14:paraId="34F80D01" w14:textId="66389A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4030535"/>
            <w14:checkbox>
              <w14:checked w14:val="0"/>
              <w14:checkedState w14:val="2612" w14:font="MS Gothic"/>
              <w14:uncheckedState w14:val="2610" w14:font="MS Gothic"/>
            </w14:checkbox>
          </w:sdtPr>
          <w:sdtContent>
            <w:tc>
              <w:tcPr>
                <w:tcW w:w="1073" w:type="dxa"/>
                <w:shd w:val="clear" w:color="auto" w:fill="FFF2CC" w:themeFill="accent4" w:themeFillTint="33"/>
              </w:tcPr>
              <w:p w14:paraId="2B17AC8B" w14:textId="5BC577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0256701"/>
            <w:placeholder>
              <w:docPart w:val="E36184AE69CC4BBA95BD7D267BA38971"/>
            </w:placeholder>
            <w:showingPlcHdr/>
          </w:sdtPr>
          <w:sdtContent>
            <w:tc>
              <w:tcPr>
                <w:tcW w:w="1430" w:type="dxa"/>
                <w:shd w:val="clear" w:color="auto" w:fill="FFF2CC" w:themeFill="accent4" w:themeFillTint="33"/>
              </w:tcPr>
              <w:p w14:paraId="4643076B" w14:textId="2D45790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286DF0" w14:textId="77777777" w:rsidTr="000F551A">
        <w:tc>
          <w:tcPr>
            <w:tcW w:w="1309" w:type="dxa"/>
          </w:tcPr>
          <w:p w14:paraId="663817B8" w14:textId="2CE463A8"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21</w:t>
            </w:r>
          </w:p>
          <w:p w14:paraId="1ECF875A" w14:textId="77777777" w:rsidR="000F551A" w:rsidRPr="00C5062F" w:rsidRDefault="000F551A" w:rsidP="000F551A">
            <w:pPr>
              <w:rPr>
                <w:rFonts w:ascii="EucrosiaUPC" w:hAnsi="EucrosiaUPC" w:cs="EucrosiaUPC"/>
                <w:sz w:val="30"/>
                <w:szCs w:val="30"/>
              </w:rPr>
            </w:pPr>
          </w:p>
        </w:tc>
        <w:tc>
          <w:tcPr>
            <w:tcW w:w="7132" w:type="dxa"/>
          </w:tcPr>
          <w:p w14:paraId="1A8840CB" w14:textId="10F2E41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กรณีที่กิจการไม่ปฏิบัติตามข้อกำหนดของ</w:t>
            </w:r>
            <w:r w:rsidRPr="00C5062F">
              <w:rPr>
                <w:rFonts w:ascii="EucrosiaUPC" w:hAnsi="EucrosiaUPC" w:cs="EucrosiaUPC"/>
                <w:sz w:val="30"/>
                <w:szCs w:val="30"/>
              </w:rPr>
              <w:t xml:space="preserve"> TFRS </w:t>
            </w:r>
            <w:r w:rsidRPr="00C5062F">
              <w:rPr>
                <w:rFonts w:ascii="EucrosiaUPC" w:hAnsi="EucrosiaUPC" w:cs="EucrosiaUPC"/>
                <w:sz w:val="30"/>
                <w:szCs w:val="30"/>
                <w:cs/>
              </w:rPr>
              <w:t xml:space="preserve">เรื่องใดในงวดก่อนแล้วส่งผลต่อจำนวนเงินที่รับรู้ในงบการเงินงวดบัญชีปัจจุบัน กิจการต้องเปิดเผยข้อมูลตามที่กำหนดในย่อหน้าที่ </w:t>
            </w:r>
            <w:r w:rsidRPr="00C5062F">
              <w:rPr>
                <w:rFonts w:ascii="EucrosiaUPC" w:hAnsi="EucrosiaUPC" w:cs="EucrosiaUPC"/>
                <w:sz w:val="30"/>
                <w:szCs w:val="30"/>
              </w:rPr>
              <w:t xml:space="preserve">TAS 1.20.3 </w:t>
            </w:r>
            <w:r w:rsidRPr="00C5062F">
              <w:rPr>
                <w:rFonts w:ascii="EucrosiaUPC" w:hAnsi="EucrosiaUPC" w:cs="EucrosiaUPC"/>
                <w:sz w:val="30"/>
                <w:szCs w:val="30"/>
                <w:cs/>
              </w:rPr>
              <w:t xml:space="preserve">และ </w:t>
            </w:r>
            <w:r w:rsidRPr="00C5062F">
              <w:rPr>
                <w:rFonts w:ascii="EucrosiaUPC" w:hAnsi="EucrosiaUPC" w:cs="EucrosiaUPC"/>
                <w:sz w:val="30"/>
                <w:szCs w:val="30"/>
              </w:rPr>
              <w:t>TAS 1.20.4</w:t>
            </w:r>
          </w:p>
        </w:tc>
        <w:tc>
          <w:tcPr>
            <w:tcW w:w="1148" w:type="dxa"/>
          </w:tcPr>
          <w:p w14:paraId="782A6EF4" w14:textId="77777777" w:rsidR="000F551A" w:rsidRPr="00C5062F" w:rsidRDefault="000F551A" w:rsidP="000F551A">
            <w:pPr>
              <w:jc w:val="center"/>
              <w:rPr>
                <w:rFonts w:ascii="EucrosiaUPC" w:hAnsi="EucrosiaUPC" w:cs="EucrosiaUPC"/>
                <w:sz w:val="30"/>
                <w:szCs w:val="30"/>
                <w:lang w:val="en-GB"/>
              </w:rPr>
            </w:pPr>
          </w:p>
        </w:tc>
        <w:tc>
          <w:tcPr>
            <w:tcW w:w="1125" w:type="dxa"/>
          </w:tcPr>
          <w:p w14:paraId="0EEF8439" w14:textId="5124C53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098398844"/>
            <w14:checkbox>
              <w14:checked w14:val="0"/>
              <w14:checkedState w14:val="2612" w14:font="MS Gothic"/>
              <w14:uncheckedState w14:val="2610" w14:font="MS Gothic"/>
            </w14:checkbox>
          </w:sdtPr>
          <w:sdtContent>
            <w:tc>
              <w:tcPr>
                <w:tcW w:w="789" w:type="dxa"/>
                <w:shd w:val="clear" w:color="auto" w:fill="FFF2CC" w:themeFill="accent4" w:themeFillTint="33"/>
              </w:tcPr>
              <w:p w14:paraId="25FA6A4C" w14:textId="52CAEF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5847116"/>
            <w14:checkbox>
              <w14:checked w14:val="0"/>
              <w14:checkedState w14:val="2612" w14:font="MS Gothic"/>
              <w14:uncheckedState w14:val="2610" w14:font="MS Gothic"/>
            </w14:checkbox>
          </w:sdtPr>
          <w:sdtContent>
            <w:tc>
              <w:tcPr>
                <w:tcW w:w="834" w:type="dxa"/>
                <w:shd w:val="clear" w:color="auto" w:fill="FFF2CC" w:themeFill="accent4" w:themeFillTint="33"/>
              </w:tcPr>
              <w:p w14:paraId="12CCA6BA" w14:textId="563B83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4969334"/>
            <w14:checkbox>
              <w14:checked w14:val="0"/>
              <w14:checkedState w14:val="2612" w14:font="MS Gothic"/>
              <w14:uncheckedState w14:val="2610" w14:font="MS Gothic"/>
            </w14:checkbox>
          </w:sdtPr>
          <w:sdtContent>
            <w:tc>
              <w:tcPr>
                <w:tcW w:w="1073" w:type="dxa"/>
                <w:shd w:val="clear" w:color="auto" w:fill="FFF2CC" w:themeFill="accent4" w:themeFillTint="33"/>
              </w:tcPr>
              <w:p w14:paraId="5024DB20" w14:textId="260112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7751041"/>
            <w:placeholder>
              <w:docPart w:val="E741DA49C508451587A5E749D14897BF"/>
            </w:placeholder>
            <w:showingPlcHdr/>
          </w:sdtPr>
          <w:sdtContent>
            <w:tc>
              <w:tcPr>
                <w:tcW w:w="1430" w:type="dxa"/>
                <w:shd w:val="clear" w:color="auto" w:fill="FFF2CC" w:themeFill="accent4" w:themeFillTint="33"/>
              </w:tcPr>
              <w:p w14:paraId="30F74540" w14:textId="0C396D2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610CBFD" w14:textId="77777777" w:rsidTr="000F551A">
        <w:tc>
          <w:tcPr>
            <w:tcW w:w="1309" w:type="dxa"/>
          </w:tcPr>
          <w:p w14:paraId="0AAF4CD7" w14:textId="52BECE8D"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23</w:t>
            </w:r>
          </w:p>
          <w:p w14:paraId="3F0E40D1" w14:textId="77777777" w:rsidR="000F551A" w:rsidRPr="00C5062F" w:rsidRDefault="000F551A" w:rsidP="000F551A">
            <w:pPr>
              <w:rPr>
                <w:rFonts w:ascii="EucrosiaUPC" w:hAnsi="EucrosiaUPC" w:cs="EucrosiaUPC"/>
                <w:sz w:val="30"/>
                <w:szCs w:val="30"/>
              </w:rPr>
            </w:pPr>
          </w:p>
        </w:tc>
        <w:tc>
          <w:tcPr>
            <w:tcW w:w="7132" w:type="dxa"/>
          </w:tcPr>
          <w:p w14:paraId="20D96759" w14:textId="022396D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ในสถานการณ์ซึ่งยากที่จะเกิดขึ้น หากฝ่ายบริหารของกิจการมีข้อสรุปว่าการปฏิบัติตามข้อกำหนดใน</w:t>
            </w:r>
            <w:r w:rsidRPr="00C5062F">
              <w:rPr>
                <w:rFonts w:ascii="EucrosiaUPC" w:hAnsi="EucrosiaUPC" w:cs="EucrosiaUPC"/>
                <w:sz w:val="30"/>
                <w:szCs w:val="30"/>
              </w:rPr>
              <w:t xml:space="preserve"> TFRS </w:t>
            </w:r>
            <w:r w:rsidRPr="00C5062F">
              <w:rPr>
                <w:rFonts w:ascii="EucrosiaUPC" w:hAnsi="EucrosiaUPC" w:cs="EucrosiaUPC"/>
                <w:sz w:val="30"/>
                <w:szCs w:val="30"/>
                <w:cs/>
              </w:rPr>
              <w:t>เรื่องใดเรื่องหนึ่งจะทำให้ผู้ใช้งบการเงิน เกิดความเข้าใจผิดอย่างมากจนเป็นเหตุให้งบการเงินขัดแย้งกับวัตถุประสงค์ของงบการเงินตามที่กำหนดในกรอบแนวคิดสำหรับการรายงานทางการเงิน</w:t>
            </w:r>
            <w:r w:rsidRPr="00C5062F">
              <w:rPr>
                <w:rFonts w:ascii="EucrosiaUPC" w:hAnsi="EucrosiaUPC" w:cs="EucrosiaUPC"/>
                <w:sz w:val="30"/>
                <w:szCs w:val="30"/>
              </w:rPr>
              <w:t xml:space="preserve"> </w:t>
            </w:r>
            <w:r w:rsidRPr="00C5062F">
              <w:rPr>
                <w:rFonts w:ascii="EucrosiaUPC" w:hAnsi="EucrosiaUPC" w:cs="EucrosiaUPC"/>
                <w:sz w:val="30"/>
                <w:szCs w:val="30"/>
                <w:cs/>
              </w:rPr>
              <w:t>แต่กรอบแนวคิดสำหรับการรายงานทาง</w:t>
            </w:r>
            <w:r w:rsidRPr="00C5062F">
              <w:rPr>
                <w:rFonts w:ascii="EucrosiaUPC" w:hAnsi="EucrosiaUPC" w:cs="EucrosiaUPC"/>
                <w:sz w:val="30"/>
                <w:szCs w:val="30"/>
                <w:cs/>
              </w:rPr>
              <w:lastRenderedPageBreak/>
              <w:t>การเงินที่บังคับใช้ที่เกี่ยวข้องไม่อนุญาตให้มีการไม่ถือปฏิบัติตามข้อกำหนดดังกล่าว ถ้าเป็นเช่นนั้น กิจการต้องใช้ความพยายามอย่างดีที่สุดเพื่อลดความเข้าใจผิดซึ่งเกิดจากการปฏิบัติตาม</w:t>
            </w:r>
            <w:r w:rsidRPr="00C5062F">
              <w:rPr>
                <w:rFonts w:ascii="EucrosiaUPC" w:hAnsi="EucrosiaUPC" w:cs="EucrosiaUPC"/>
                <w:sz w:val="30"/>
                <w:szCs w:val="30"/>
              </w:rPr>
              <w:t xml:space="preserve"> TFRS </w:t>
            </w:r>
            <w:r w:rsidRPr="00C5062F">
              <w:rPr>
                <w:rFonts w:ascii="EucrosiaUPC" w:hAnsi="EucrosiaUPC" w:cs="EucrosiaUPC"/>
                <w:sz w:val="30"/>
                <w:szCs w:val="30"/>
                <w:cs/>
              </w:rPr>
              <w:t>นั้นโดยการเปิดเผยข้อมูลทุกข้อต่อไปนี้</w:t>
            </w:r>
          </w:p>
        </w:tc>
        <w:tc>
          <w:tcPr>
            <w:tcW w:w="1148" w:type="dxa"/>
          </w:tcPr>
          <w:p w14:paraId="4F5E7781" w14:textId="77777777" w:rsidR="000F551A" w:rsidRPr="00C5062F" w:rsidRDefault="000F551A" w:rsidP="000F551A">
            <w:pPr>
              <w:jc w:val="center"/>
              <w:rPr>
                <w:rFonts w:ascii="EucrosiaUPC" w:hAnsi="EucrosiaUPC" w:cs="EucrosiaUPC"/>
                <w:sz w:val="30"/>
                <w:szCs w:val="30"/>
                <w:lang w:val="en-GB"/>
              </w:rPr>
            </w:pPr>
          </w:p>
        </w:tc>
        <w:tc>
          <w:tcPr>
            <w:tcW w:w="1125" w:type="dxa"/>
          </w:tcPr>
          <w:p w14:paraId="761B7636" w14:textId="2A5F966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08621400"/>
            <w14:checkbox>
              <w14:checked w14:val="0"/>
              <w14:checkedState w14:val="2612" w14:font="MS Gothic"/>
              <w14:uncheckedState w14:val="2610" w14:font="MS Gothic"/>
            </w14:checkbox>
          </w:sdtPr>
          <w:sdtContent>
            <w:tc>
              <w:tcPr>
                <w:tcW w:w="789" w:type="dxa"/>
                <w:shd w:val="clear" w:color="auto" w:fill="FFF2CC" w:themeFill="accent4" w:themeFillTint="33"/>
              </w:tcPr>
              <w:p w14:paraId="1F9F8305" w14:textId="393807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8468354"/>
            <w14:checkbox>
              <w14:checked w14:val="0"/>
              <w14:checkedState w14:val="2612" w14:font="MS Gothic"/>
              <w14:uncheckedState w14:val="2610" w14:font="MS Gothic"/>
            </w14:checkbox>
          </w:sdtPr>
          <w:sdtContent>
            <w:tc>
              <w:tcPr>
                <w:tcW w:w="834" w:type="dxa"/>
                <w:shd w:val="clear" w:color="auto" w:fill="FFF2CC" w:themeFill="accent4" w:themeFillTint="33"/>
              </w:tcPr>
              <w:p w14:paraId="45721DD9" w14:textId="2D9426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0632156"/>
            <w14:checkbox>
              <w14:checked w14:val="0"/>
              <w14:checkedState w14:val="2612" w14:font="MS Gothic"/>
              <w14:uncheckedState w14:val="2610" w14:font="MS Gothic"/>
            </w14:checkbox>
          </w:sdtPr>
          <w:sdtContent>
            <w:tc>
              <w:tcPr>
                <w:tcW w:w="1073" w:type="dxa"/>
                <w:shd w:val="clear" w:color="auto" w:fill="FFF2CC" w:themeFill="accent4" w:themeFillTint="33"/>
              </w:tcPr>
              <w:p w14:paraId="45EFEF2A" w14:textId="46C538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1911764"/>
            <w:placeholder>
              <w:docPart w:val="D7DC9999DBE14573870500E60A274F78"/>
            </w:placeholder>
            <w:showingPlcHdr/>
          </w:sdtPr>
          <w:sdtContent>
            <w:tc>
              <w:tcPr>
                <w:tcW w:w="1430" w:type="dxa"/>
                <w:shd w:val="clear" w:color="auto" w:fill="FFF2CC" w:themeFill="accent4" w:themeFillTint="33"/>
              </w:tcPr>
              <w:p w14:paraId="20B6F63A" w14:textId="3C5328A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444D54" w14:textId="77777777" w:rsidTr="000F551A">
        <w:tc>
          <w:tcPr>
            <w:tcW w:w="1309" w:type="dxa"/>
          </w:tcPr>
          <w:p w14:paraId="4A23EB35" w14:textId="092D68E3"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23</w:t>
            </w:r>
          </w:p>
          <w:p w14:paraId="6D6E763C" w14:textId="3AB12A0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p>
        </w:tc>
        <w:tc>
          <w:tcPr>
            <w:tcW w:w="7132" w:type="dxa"/>
          </w:tcPr>
          <w:p w14:paraId="41BAC705" w14:textId="297E5E0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ชื่อของ</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ฉบับที่มีปัญหา ลักษณะของข้อกำหนดใน</w:t>
            </w:r>
            <w:r w:rsidRPr="00C5062F">
              <w:rPr>
                <w:rFonts w:ascii="EucrosiaUPC" w:hAnsi="EucrosiaUPC" w:cs="EucrosiaUPC"/>
                <w:sz w:val="30"/>
                <w:szCs w:val="30"/>
              </w:rPr>
              <w:t xml:space="preserve"> TFRS </w:t>
            </w:r>
            <w:r w:rsidRPr="00C5062F">
              <w:rPr>
                <w:rFonts w:ascii="EucrosiaUPC" w:hAnsi="EucrosiaUPC" w:cs="EucrosiaUPC"/>
                <w:sz w:val="30"/>
                <w:szCs w:val="30"/>
                <w:cs/>
              </w:rPr>
              <w:t>และเหตุผลที่ฝ่ายบริหารของกิจการเห็นว่า การปฏิบัติตามข้อกำหนดใน</w:t>
            </w:r>
            <w:r w:rsidRPr="00C5062F">
              <w:rPr>
                <w:rFonts w:ascii="EucrosiaUPC" w:hAnsi="EucrosiaUPC" w:cs="EucrosiaUPC"/>
                <w:sz w:val="30"/>
                <w:szCs w:val="30"/>
              </w:rPr>
              <w:t xml:space="preserve"> TFRS </w:t>
            </w:r>
            <w:r w:rsidRPr="00C5062F">
              <w:rPr>
                <w:rFonts w:ascii="EucrosiaUPC" w:hAnsi="EucrosiaUPC" w:cs="EucrosiaUPC"/>
                <w:sz w:val="30"/>
                <w:szCs w:val="30"/>
                <w:cs/>
              </w:rPr>
              <w:t>จะทำให้เกิดความเข้าใจผิดอย่างมาก จนเป็นเหตุให้งบการเงินขัดแย้งกับวัตถุประสงค์ของงบการเงินตามที่กำหนดในกรอบแนวคิดสำหรับการรายงานทางการเงิน</w:t>
            </w:r>
            <w:r w:rsidRPr="00C5062F">
              <w:rPr>
                <w:rFonts w:ascii="EucrosiaUPC" w:hAnsi="EucrosiaUPC" w:cs="EucrosiaUPC"/>
                <w:sz w:val="30"/>
                <w:szCs w:val="30"/>
              </w:rPr>
              <w:t xml:space="preserve"> </w:t>
            </w:r>
            <w:r w:rsidRPr="00C5062F">
              <w:rPr>
                <w:rFonts w:ascii="EucrosiaUPC" w:hAnsi="EucrosiaUPC" w:cs="EucrosiaUPC"/>
                <w:sz w:val="30"/>
                <w:szCs w:val="30"/>
                <w:cs/>
              </w:rPr>
              <w:t>และ</w:t>
            </w:r>
          </w:p>
        </w:tc>
        <w:tc>
          <w:tcPr>
            <w:tcW w:w="1148" w:type="dxa"/>
          </w:tcPr>
          <w:p w14:paraId="3571E1F5" w14:textId="77777777" w:rsidR="000F551A" w:rsidRPr="00C5062F" w:rsidRDefault="000F551A" w:rsidP="000F551A">
            <w:pPr>
              <w:jc w:val="center"/>
              <w:rPr>
                <w:rFonts w:ascii="EucrosiaUPC" w:hAnsi="EucrosiaUPC" w:cs="EucrosiaUPC"/>
                <w:sz w:val="30"/>
                <w:szCs w:val="30"/>
                <w:lang w:val="en-GB"/>
              </w:rPr>
            </w:pPr>
          </w:p>
        </w:tc>
        <w:tc>
          <w:tcPr>
            <w:tcW w:w="1125" w:type="dxa"/>
          </w:tcPr>
          <w:p w14:paraId="6CF6575B" w14:textId="766FCD1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09127772"/>
            <w14:checkbox>
              <w14:checked w14:val="0"/>
              <w14:checkedState w14:val="2612" w14:font="MS Gothic"/>
              <w14:uncheckedState w14:val="2610" w14:font="MS Gothic"/>
            </w14:checkbox>
          </w:sdtPr>
          <w:sdtContent>
            <w:tc>
              <w:tcPr>
                <w:tcW w:w="789" w:type="dxa"/>
                <w:shd w:val="clear" w:color="auto" w:fill="FFF2CC" w:themeFill="accent4" w:themeFillTint="33"/>
              </w:tcPr>
              <w:p w14:paraId="3BC6ABA8" w14:textId="0F6AB7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2566691"/>
            <w14:checkbox>
              <w14:checked w14:val="0"/>
              <w14:checkedState w14:val="2612" w14:font="MS Gothic"/>
              <w14:uncheckedState w14:val="2610" w14:font="MS Gothic"/>
            </w14:checkbox>
          </w:sdtPr>
          <w:sdtContent>
            <w:tc>
              <w:tcPr>
                <w:tcW w:w="834" w:type="dxa"/>
                <w:shd w:val="clear" w:color="auto" w:fill="FFF2CC" w:themeFill="accent4" w:themeFillTint="33"/>
              </w:tcPr>
              <w:p w14:paraId="4FB42A71" w14:textId="0C05DF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4184883"/>
            <w14:checkbox>
              <w14:checked w14:val="0"/>
              <w14:checkedState w14:val="2612" w14:font="MS Gothic"/>
              <w14:uncheckedState w14:val="2610" w14:font="MS Gothic"/>
            </w14:checkbox>
          </w:sdtPr>
          <w:sdtContent>
            <w:tc>
              <w:tcPr>
                <w:tcW w:w="1073" w:type="dxa"/>
                <w:shd w:val="clear" w:color="auto" w:fill="FFF2CC" w:themeFill="accent4" w:themeFillTint="33"/>
              </w:tcPr>
              <w:p w14:paraId="4DCD05CB" w14:textId="586E7B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4332701"/>
            <w:placeholder>
              <w:docPart w:val="B7C3B6C698CA4D51BB5AE84A02FEC9EE"/>
            </w:placeholder>
            <w:showingPlcHdr/>
          </w:sdtPr>
          <w:sdtContent>
            <w:tc>
              <w:tcPr>
                <w:tcW w:w="1430" w:type="dxa"/>
                <w:shd w:val="clear" w:color="auto" w:fill="FFF2CC" w:themeFill="accent4" w:themeFillTint="33"/>
              </w:tcPr>
              <w:p w14:paraId="4D64274B" w14:textId="74DE08B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836EC8" w14:textId="77777777" w:rsidTr="000F551A">
        <w:tc>
          <w:tcPr>
            <w:tcW w:w="1309" w:type="dxa"/>
          </w:tcPr>
          <w:p w14:paraId="3A1CC2AD" w14:textId="55EE4C55"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23</w:t>
            </w:r>
          </w:p>
          <w:p w14:paraId="55574444" w14:textId="01B6A01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p>
        </w:tc>
        <w:tc>
          <w:tcPr>
            <w:tcW w:w="7132" w:type="dxa"/>
          </w:tcPr>
          <w:p w14:paraId="0FE2B9C0" w14:textId="0E774E7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การปรับปรุงแต่ละรายการในงบการเงินสำหรับแต่ละงวดที่มีการนำเสนอ ซึ่งฝ่ายบริหารของกิจการเห็นว่าจำเป็นเพื่อให้งบการเงินนำเสนอข้อมูลถูกต้องตามที่ควร</w:t>
            </w:r>
          </w:p>
        </w:tc>
        <w:tc>
          <w:tcPr>
            <w:tcW w:w="1148" w:type="dxa"/>
          </w:tcPr>
          <w:p w14:paraId="07FCB473" w14:textId="677005F9" w:rsidR="000F551A" w:rsidRPr="00C5062F" w:rsidRDefault="000F551A" w:rsidP="000F551A">
            <w:pPr>
              <w:jc w:val="center"/>
              <w:rPr>
                <w:rFonts w:ascii="EucrosiaUPC" w:hAnsi="EucrosiaUPC" w:cs="EucrosiaUPC"/>
                <w:sz w:val="30"/>
                <w:szCs w:val="30"/>
                <w:lang w:val="en-GB"/>
              </w:rPr>
            </w:pPr>
          </w:p>
        </w:tc>
        <w:tc>
          <w:tcPr>
            <w:tcW w:w="1125" w:type="dxa"/>
          </w:tcPr>
          <w:p w14:paraId="04A34E03" w14:textId="34212A0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22503161"/>
            <w14:checkbox>
              <w14:checked w14:val="0"/>
              <w14:checkedState w14:val="2612" w14:font="MS Gothic"/>
              <w14:uncheckedState w14:val="2610" w14:font="MS Gothic"/>
            </w14:checkbox>
          </w:sdtPr>
          <w:sdtContent>
            <w:tc>
              <w:tcPr>
                <w:tcW w:w="789" w:type="dxa"/>
                <w:shd w:val="clear" w:color="auto" w:fill="FFF2CC" w:themeFill="accent4" w:themeFillTint="33"/>
              </w:tcPr>
              <w:p w14:paraId="49C5F390" w14:textId="68C8B0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0067499"/>
            <w14:checkbox>
              <w14:checked w14:val="0"/>
              <w14:checkedState w14:val="2612" w14:font="MS Gothic"/>
              <w14:uncheckedState w14:val="2610" w14:font="MS Gothic"/>
            </w14:checkbox>
          </w:sdtPr>
          <w:sdtContent>
            <w:tc>
              <w:tcPr>
                <w:tcW w:w="834" w:type="dxa"/>
                <w:shd w:val="clear" w:color="auto" w:fill="FFF2CC" w:themeFill="accent4" w:themeFillTint="33"/>
              </w:tcPr>
              <w:p w14:paraId="4A1DB5AD" w14:textId="7A0254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8955063"/>
            <w14:checkbox>
              <w14:checked w14:val="0"/>
              <w14:checkedState w14:val="2612" w14:font="MS Gothic"/>
              <w14:uncheckedState w14:val="2610" w14:font="MS Gothic"/>
            </w14:checkbox>
          </w:sdtPr>
          <w:sdtContent>
            <w:tc>
              <w:tcPr>
                <w:tcW w:w="1073" w:type="dxa"/>
                <w:shd w:val="clear" w:color="auto" w:fill="FFF2CC" w:themeFill="accent4" w:themeFillTint="33"/>
              </w:tcPr>
              <w:p w14:paraId="70CF89EF" w14:textId="035068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3995202"/>
            <w:placeholder>
              <w:docPart w:val="9C0630E6B57B4D54AE7B39F89A775B42"/>
            </w:placeholder>
            <w:showingPlcHdr/>
          </w:sdtPr>
          <w:sdtContent>
            <w:tc>
              <w:tcPr>
                <w:tcW w:w="1430" w:type="dxa"/>
                <w:shd w:val="clear" w:color="auto" w:fill="FFF2CC" w:themeFill="accent4" w:themeFillTint="33"/>
              </w:tcPr>
              <w:p w14:paraId="64EB78BA" w14:textId="3C8CD4E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2D526312" w14:textId="77777777" w:rsidTr="000F551A">
        <w:tc>
          <w:tcPr>
            <w:tcW w:w="1309" w:type="dxa"/>
            <w:shd w:val="clear" w:color="auto" w:fill="D9E2F3" w:themeFill="accent1" w:themeFillTint="33"/>
          </w:tcPr>
          <w:p w14:paraId="253DC81F"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4E332274" w14:textId="4AB3DBFA"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การดำเนินงานต่อเนื่อง</w:t>
            </w:r>
          </w:p>
        </w:tc>
        <w:tc>
          <w:tcPr>
            <w:tcW w:w="1148" w:type="dxa"/>
            <w:shd w:val="clear" w:color="auto" w:fill="D9E2F3" w:themeFill="accent1" w:themeFillTint="33"/>
          </w:tcPr>
          <w:p w14:paraId="1ABDAA23"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7934CD10" w14:textId="2F0FF802"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521E8832" w14:textId="77777777" w:rsidR="00AB25A5" w:rsidRPr="00C5062F" w:rsidRDefault="00AB25A5" w:rsidP="006D25B5">
            <w:pPr>
              <w:jc w:val="center"/>
              <w:rPr>
                <w:rFonts w:ascii="EucrosiaUPC" w:hAnsi="EucrosiaUPC" w:cs="EucrosiaUPC"/>
                <w:sz w:val="30"/>
                <w:szCs w:val="30"/>
                <w:lang w:val="en-GB"/>
              </w:rPr>
            </w:pPr>
          </w:p>
        </w:tc>
        <w:tc>
          <w:tcPr>
            <w:tcW w:w="834" w:type="dxa"/>
            <w:shd w:val="clear" w:color="auto" w:fill="D9E2F3" w:themeFill="accent1" w:themeFillTint="33"/>
          </w:tcPr>
          <w:p w14:paraId="785BCBB0" w14:textId="77777777" w:rsidR="00AB25A5" w:rsidRPr="00C5062F" w:rsidRDefault="00AB25A5" w:rsidP="006D25B5">
            <w:pPr>
              <w:jc w:val="center"/>
              <w:rPr>
                <w:rFonts w:ascii="EucrosiaUPC" w:hAnsi="EucrosiaUPC" w:cs="EucrosiaUPC"/>
                <w:sz w:val="30"/>
                <w:szCs w:val="30"/>
                <w:lang w:val="en-GB"/>
              </w:rPr>
            </w:pPr>
          </w:p>
        </w:tc>
        <w:tc>
          <w:tcPr>
            <w:tcW w:w="1073" w:type="dxa"/>
            <w:shd w:val="clear" w:color="auto" w:fill="D9E2F3" w:themeFill="accent1" w:themeFillTint="33"/>
          </w:tcPr>
          <w:p w14:paraId="74A223DB" w14:textId="77777777" w:rsidR="00AB25A5" w:rsidRPr="00C5062F" w:rsidRDefault="00AB25A5" w:rsidP="006D25B5">
            <w:pPr>
              <w:jc w:val="center"/>
              <w:rPr>
                <w:rFonts w:ascii="EucrosiaUPC" w:hAnsi="EucrosiaUPC" w:cs="EucrosiaUPC"/>
                <w:sz w:val="30"/>
                <w:szCs w:val="30"/>
                <w:lang w:val="en-GB"/>
              </w:rPr>
            </w:pPr>
          </w:p>
        </w:tc>
        <w:tc>
          <w:tcPr>
            <w:tcW w:w="1430" w:type="dxa"/>
            <w:shd w:val="clear" w:color="auto" w:fill="D9E2F3" w:themeFill="accent1" w:themeFillTint="33"/>
          </w:tcPr>
          <w:p w14:paraId="0B4691C1" w14:textId="77777777" w:rsidR="00AB25A5" w:rsidRPr="00C5062F" w:rsidRDefault="00AB25A5" w:rsidP="001C5354">
            <w:pPr>
              <w:rPr>
                <w:rFonts w:ascii="EucrosiaUPC" w:hAnsi="EucrosiaUPC" w:cs="EucrosiaUPC"/>
                <w:sz w:val="30"/>
                <w:szCs w:val="30"/>
                <w:lang w:val="en-GB"/>
              </w:rPr>
            </w:pPr>
          </w:p>
        </w:tc>
      </w:tr>
      <w:tr w:rsidR="000F551A" w:rsidRPr="00C5062F" w14:paraId="71847FC6" w14:textId="77777777" w:rsidTr="000F551A">
        <w:tc>
          <w:tcPr>
            <w:tcW w:w="1309" w:type="dxa"/>
          </w:tcPr>
          <w:p w14:paraId="710AE773" w14:textId="5B188110"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25</w:t>
            </w:r>
          </w:p>
          <w:p w14:paraId="001A7D09" w14:textId="77777777" w:rsidR="000F551A" w:rsidRPr="00C5062F" w:rsidRDefault="000F551A" w:rsidP="000F551A">
            <w:pPr>
              <w:rPr>
                <w:rFonts w:ascii="EucrosiaUPC" w:hAnsi="EucrosiaUPC" w:cs="EucrosiaUPC"/>
                <w:sz w:val="30"/>
                <w:szCs w:val="30"/>
              </w:rPr>
            </w:pPr>
          </w:p>
        </w:tc>
        <w:tc>
          <w:tcPr>
            <w:tcW w:w="7132" w:type="dxa"/>
          </w:tcPr>
          <w:p w14:paraId="133B6E68" w14:textId="4A5E1A9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ในการจัดทำงบการเงิน ฝ่ายบริหารต้องประเมินความสามารถในการดำเนินงานอย่างต่อเนื่องของกิจการ งบการเงินต้องจัดทำขึ้นตามเกณฑ์การดำเนินงานต่อเนื่องเว้นแต่ฝ่ายบริหารมีความตั้งใจที่จะชำระบัญชี หรือหยุดประกอบธุรกิจ หรือไม่มีทางเลือกที่จะเป็นไปได้จริงอื่นใดนอกเหนือจากการชำระบัญชีหรือหรือหยุดประกอบธุรกิจ </w:t>
            </w:r>
          </w:p>
        </w:tc>
        <w:tc>
          <w:tcPr>
            <w:tcW w:w="1148" w:type="dxa"/>
          </w:tcPr>
          <w:p w14:paraId="6A073EBB" w14:textId="172FF25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2FE87EC" w14:textId="72DF5041"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575359702"/>
            <w14:checkbox>
              <w14:checked w14:val="0"/>
              <w14:checkedState w14:val="2612" w14:font="MS Gothic"/>
              <w14:uncheckedState w14:val="2610" w14:font="MS Gothic"/>
            </w14:checkbox>
          </w:sdtPr>
          <w:sdtContent>
            <w:tc>
              <w:tcPr>
                <w:tcW w:w="789" w:type="dxa"/>
                <w:shd w:val="clear" w:color="auto" w:fill="FFF2CC" w:themeFill="accent4" w:themeFillTint="33"/>
              </w:tcPr>
              <w:p w14:paraId="4F4B5EF9" w14:textId="153368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0046248"/>
            <w14:checkbox>
              <w14:checked w14:val="0"/>
              <w14:checkedState w14:val="2612" w14:font="MS Gothic"/>
              <w14:uncheckedState w14:val="2610" w14:font="MS Gothic"/>
            </w14:checkbox>
          </w:sdtPr>
          <w:sdtContent>
            <w:tc>
              <w:tcPr>
                <w:tcW w:w="834" w:type="dxa"/>
                <w:shd w:val="clear" w:color="auto" w:fill="FFF2CC" w:themeFill="accent4" w:themeFillTint="33"/>
              </w:tcPr>
              <w:p w14:paraId="19874B5A" w14:textId="702FC4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8763352"/>
            <w14:checkbox>
              <w14:checked w14:val="0"/>
              <w14:checkedState w14:val="2612" w14:font="MS Gothic"/>
              <w14:uncheckedState w14:val="2610" w14:font="MS Gothic"/>
            </w14:checkbox>
          </w:sdtPr>
          <w:sdtContent>
            <w:tc>
              <w:tcPr>
                <w:tcW w:w="1073" w:type="dxa"/>
                <w:shd w:val="clear" w:color="auto" w:fill="FFF2CC" w:themeFill="accent4" w:themeFillTint="33"/>
              </w:tcPr>
              <w:p w14:paraId="76628DD0" w14:textId="73976F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2748817"/>
            <w:placeholder>
              <w:docPart w:val="8734C14A31234B9B82BB4266928CB282"/>
            </w:placeholder>
            <w:showingPlcHdr/>
          </w:sdtPr>
          <w:sdtContent>
            <w:tc>
              <w:tcPr>
                <w:tcW w:w="1430" w:type="dxa"/>
                <w:shd w:val="clear" w:color="auto" w:fill="FFF2CC" w:themeFill="accent4" w:themeFillTint="33"/>
              </w:tcPr>
              <w:p w14:paraId="3DE767C3" w14:textId="297FF4F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923F94" w14:textId="77777777" w:rsidTr="000F551A">
        <w:tc>
          <w:tcPr>
            <w:tcW w:w="1309" w:type="dxa"/>
          </w:tcPr>
          <w:p w14:paraId="2570F6BB" w14:textId="14358E49"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25</w:t>
            </w:r>
          </w:p>
          <w:p w14:paraId="0326CA44" w14:textId="77777777" w:rsidR="000F551A" w:rsidRPr="00C5062F" w:rsidRDefault="000F551A" w:rsidP="000F551A">
            <w:pPr>
              <w:rPr>
                <w:rFonts w:ascii="EucrosiaUPC" w:hAnsi="EucrosiaUPC" w:cs="EucrosiaUPC"/>
                <w:sz w:val="30"/>
                <w:szCs w:val="30"/>
              </w:rPr>
            </w:pPr>
          </w:p>
        </w:tc>
        <w:tc>
          <w:tcPr>
            <w:tcW w:w="7132" w:type="dxa"/>
          </w:tcPr>
          <w:p w14:paraId="022A4595" w14:textId="79B638D3"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หากจากการประเมินความสามารถในการดำเนินงานอย่างต่อเนื่อง ทำให้ฝ่ายบริหารตระหนักว่ามีความไม่แน่นอนที่มีสาระสำคัญเกี่ยวกับเหตุการณ์ หรือสภาพการณ์ใดที่อาจทำให้เกิดความสงสัยอย่างมีนัยสำคัญเกี่ยวกับความสามารถในการดำเนินงานอย่างต่อเนื่องของกิจการ กิจการต้องเปิดเผยให้ทราบถึงความไม่แน่นอนดังกล่าว </w:t>
            </w:r>
          </w:p>
        </w:tc>
        <w:tc>
          <w:tcPr>
            <w:tcW w:w="1148" w:type="dxa"/>
          </w:tcPr>
          <w:p w14:paraId="2ABC256C" w14:textId="77777777" w:rsidR="000F551A" w:rsidRPr="00C5062F" w:rsidRDefault="000F551A" w:rsidP="000F551A">
            <w:pPr>
              <w:jc w:val="center"/>
              <w:rPr>
                <w:rFonts w:ascii="EucrosiaUPC" w:hAnsi="EucrosiaUPC" w:cs="EucrosiaUPC"/>
                <w:sz w:val="30"/>
                <w:szCs w:val="30"/>
                <w:lang w:val="en-GB"/>
              </w:rPr>
            </w:pPr>
          </w:p>
        </w:tc>
        <w:tc>
          <w:tcPr>
            <w:tcW w:w="1125" w:type="dxa"/>
          </w:tcPr>
          <w:p w14:paraId="0EF464DE" w14:textId="5EAEEF2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58585087"/>
            <w14:checkbox>
              <w14:checked w14:val="0"/>
              <w14:checkedState w14:val="2612" w14:font="MS Gothic"/>
              <w14:uncheckedState w14:val="2610" w14:font="MS Gothic"/>
            </w14:checkbox>
          </w:sdtPr>
          <w:sdtContent>
            <w:tc>
              <w:tcPr>
                <w:tcW w:w="789" w:type="dxa"/>
                <w:shd w:val="clear" w:color="auto" w:fill="FFF2CC" w:themeFill="accent4" w:themeFillTint="33"/>
              </w:tcPr>
              <w:p w14:paraId="16596D25" w14:textId="68C357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5811542"/>
            <w14:checkbox>
              <w14:checked w14:val="0"/>
              <w14:checkedState w14:val="2612" w14:font="MS Gothic"/>
              <w14:uncheckedState w14:val="2610" w14:font="MS Gothic"/>
            </w14:checkbox>
          </w:sdtPr>
          <w:sdtContent>
            <w:tc>
              <w:tcPr>
                <w:tcW w:w="834" w:type="dxa"/>
                <w:shd w:val="clear" w:color="auto" w:fill="FFF2CC" w:themeFill="accent4" w:themeFillTint="33"/>
              </w:tcPr>
              <w:p w14:paraId="7FBCD3B8" w14:textId="27E5F2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7526878"/>
            <w14:checkbox>
              <w14:checked w14:val="0"/>
              <w14:checkedState w14:val="2612" w14:font="MS Gothic"/>
              <w14:uncheckedState w14:val="2610" w14:font="MS Gothic"/>
            </w14:checkbox>
          </w:sdtPr>
          <w:sdtContent>
            <w:tc>
              <w:tcPr>
                <w:tcW w:w="1073" w:type="dxa"/>
                <w:shd w:val="clear" w:color="auto" w:fill="FFF2CC" w:themeFill="accent4" w:themeFillTint="33"/>
              </w:tcPr>
              <w:p w14:paraId="0A132B4A" w14:textId="6F0EF1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7594944"/>
            <w:placeholder>
              <w:docPart w:val="AA13A70C2FAA42DE98F80E54A1449A29"/>
            </w:placeholder>
            <w:showingPlcHdr/>
          </w:sdtPr>
          <w:sdtContent>
            <w:tc>
              <w:tcPr>
                <w:tcW w:w="1430" w:type="dxa"/>
                <w:shd w:val="clear" w:color="auto" w:fill="FFF2CC" w:themeFill="accent4" w:themeFillTint="33"/>
              </w:tcPr>
              <w:p w14:paraId="1C7069A9" w14:textId="46626A2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38AAD0CF" w14:textId="77777777" w:rsidTr="000F551A">
        <w:tc>
          <w:tcPr>
            <w:tcW w:w="1309" w:type="dxa"/>
            <w:shd w:val="clear" w:color="auto" w:fill="D9E2F3" w:themeFill="accent1" w:themeFillTint="33"/>
          </w:tcPr>
          <w:p w14:paraId="489DD9AC" w14:textId="313DE0FF"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6AB46B35" w14:textId="473FE124"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งบการเงินมิได้จัดทำขึ้นตามหลักการดำเนินงานต่อเนื่อง</w:t>
            </w:r>
          </w:p>
        </w:tc>
        <w:tc>
          <w:tcPr>
            <w:tcW w:w="1148" w:type="dxa"/>
            <w:shd w:val="clear" w:color="auto" w:fill="D9E2F3" w:themeFill="accent1" w:themeFillTint="33"/>
          </w:tcPr>
          <w:p w14:paraId="2681B449"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58EE1ACD" w14:textId="27A94EA6"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75EAE9A4"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50123E79"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66F39892"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2A311978" w14:textId="77777777" w:rsidR="00AB25A5" w:rsidRPr="00C5062F" w:rsidRDefault="00AB25A5" w:rsidP="001C5354">
            <w:pPr>
              <w:rPr>
                <w:rFonts w:ascii="EucrosiaUPC" w:hAnsi="EucrosiaUPC" w:cs="EucrosiaUPC"/>
                <w:sz w:val="30"/>
                <w:szCs w:val="30"/>
                <w:lang w:val="en-GB"/>
              </w:rPr>
            </w:pPr>
          </w:p>
        </w:tc>
      </w:tr>
      <w:tr w:rsidR="00B13A1A" w:rsidRPr="00C5062F" w14:paraId="4BFA2A2B" w14:textId="77777777" w:rsidTr="000F551A">
        <w:trPr>
          <w:trHeight w:val="70"/>
        </w:trPr>
        <w:tc>
          <w:tcPr>
            <w:tcW w:w="1309" w:type="dxa"/>
          </w:tcPr>
          <w:p w14:paraId="0C19623B" w14:textId="4F5C379E" w:rsidR="00AB25A5" w:rsidRPr="00C5062F" w:rsidRDefault="00AB25A5" w:rsidP="001C5354">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25</w:t>
            </w:r>
          </w:p>
        </w:tc>
        <w:tc>
          <w:tcPr>
            <w:tcW w:w="7132" w:type="dxa"/>
          </w:tcPr>
          <w:p w14:paraId="44DA1A6B" w14:textId="21E41A0B"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เมื่องบการเงินมิได้จัดทำขึ้นตามหลักการดำเนินงานต่อเนื่อง จะต้องเปิดเผย</w:t>
            </w:r>
          </w:p>
        </w:tc>
        <w:tc>
          <w:tcPr>
            <w:tcW w:w="1148" w:type="dxa"/>
          </w:tcPr>
          <w:p w14:paraId="7E34626B" w14:textId="77777777" w:rsidR="00AB25A5" w:rsidRPr="00C5062F" w:rsidRDefault="00AB25A5" w:rsidP="001C5354">
            <w:pPr>
              <w:jc w:val="center"/>
              <w:rPr>
                <w:rFonts w:ascii="EucrosiaUPC" w:hAnsi="EucrosiaUPC" w:cs="EucrosiaUPC"/>
                <w:sz w:val="30"/>
                <w:szCs w:val="30"/>
                <w:lang w:val="en-GB"/>
              </w:rPr>
            </w:pPr>
          </w:p>
        </w:tc>
        <w:tc>
          <w:tcPr>
            <w:tcW w:w="1125" w:type="dxa"/>
          </w:tcPr>
          <w:p w14:paraId="3AB0A420"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64F34821"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64230FB3"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301E2D94"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10C761A8" w14:textId="77777777" w:rsidR="00AB25A5" w:rsidRPr="00C5062F" w:rsidRDefault="00AB25A5" w:rsidP="001C5354">
            <w:pPr>
              <w:rPr>
                <w:rFonts w:ascii="EucrosiaUPC" w:hAnsi="EucrosiaUPC" w:cs="EucrosiaUPC"/>
                <w:sz w:val="30"/>
                <w:szCs w:val="30"/>
                <w:lang w:val="en-GB"/>
              </w:rPr>
            </w:pPr>
          </w:p>
        </w:tc>
      </w:tr>
      <w:tr w:rsidR="000F551A" w:rsidRPr="00C5062F" w14:paraId="3F664D59" w14:textId="77777777" w:rsidTr="000F551A">
        <w:tc>
          <w:tcPr>
            <w:tcW w:w="1309" w:type="dxa"/>
          </w:tcPr>
          <w:p w14:paraId="5730A00B" w14:textId="51E85E8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25</w:t>
            </w:r>
          </w:p>
        </w:tc>
        <w:tc>
          <w:tcPr>
            <w:tcW w:w="7132" w:type="dxa"/>
          </w:tcPr>
          <w:p w14:paraId="7F789976" w14:textId="7A3D2DF8"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lang w:val="en-GB"/>
              </w:rPr>
              <w:t xml:space="preserve">1. </w:t>
            </w:r>
            <w:r w:rsidRPr="00C5062F">
              <w:rPr>
                <w:rFonts w:ascii="EucrosiaUPC" w:hAnsi="EucrosiaUPC" w:cs="EucrosiaUPC"/>
                <w:sz w:val="30"/>
                <w:szCs w:val="30"/>
                <w:cs/>
                <w:lang w:val="en-GB"/>
              </w:rPr>
              <w:t>กิจการจะต้องเปิดเผยถึงข้อเท็จจริงนี้</w:t>
            </w:r>
          </w:p>
        </w:tc>
        <w:tc>
          <w:tcPr>
            <w:tcW w:w="1148" w:type="dxa"/>
          </w:tcPr>
          <w:p w14:paraId="50A45168" w14:textId="77777777" w:rsidR="000F551A" w:rsidRPr="00C5062F" w:rsidRDefault="000F551A" w:rsidP="000F551A">
            <w:pPr>
              <w:jc w:val="center"/>
              <w:rPr>
                <w:rFonts w:ascii="EucrosiaUPC" w:hAnsi="EucrosiaUPC" w:cs="EucrosiaUPC"/>
                <w:sz w:val="30"/>
                <w:szCs w:val="30"/>
                <w:lang w:val="en-GB"/>
              </w:rPr>
            </w:pPr>
          </w:p>
        </w:tc>
        <w:tc>
          <w:tcPr>
            <w:tcW w:w="1125" w:type="dxa"/>
          </w:tcPr>
          <w:p w14:paraId="4AD3E144" w14:textId="181987F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1007629"/>
            <w14:checkbox>
              <w14:checked w14:val="0"/>
              <w14:checkedState w14:val="2612" w14:font="MS Gothic"/>
              <w14:uncheckedState w14:val="2610" w14:font="MS Gothic"/>
            </w14:checkbox>
          </w:sdtPr>
          <w:sdtContent>
            <w:tc>
              <w:tcPr>
                <w:tcW w:w="789" w:type="dxa"/>
                <w:shd w:val="clear" w:color="auto" w:fill="FFF2CC" w:themeFill="accent4" w:themeFillTint="33"/>
              </w:tcPr>
              <w:p w14:paraId="6ABCCDEF" w14:textId="18D547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1338817"/>
            <w14:checkbox>
              <w14:checked w14:val="0"/>
              <w14:checkedState w14:val="2612" w14:font="MS Gothic"/>
              <w14:uncheckedState w14:val="2610" w14:font="MS Gothic"/>
            </w14:checkbox>
          </w:sdtPr>
          <w:sdtContent>
            <w:tc>
              <w:tcPr>
                <w:tcW w:w="834" w:type="dxa"/>
                <w:shd w:val="clear" w:color="auto" w:fill="FFF2CC" w:themeFill="accent4" w:themeFillTint="33"/>
              </w:tcPr>
              <w:p w14:paraId="68352F46" w14:textId="49190E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3259582"/>
            <w14:checkbox>
              <w14:checked w14:val="0"/>
              <w14:checkedState w14:val="2612" w14:font="MS Gothic"/>
              <w14:uncheckedState w14:val="2610" w14:font="MS Gothic"/>
            </w14:checkbox>
          </w:sdtPr>
          <w:sdtContent>
            <w:tc>
              <w:tcPr>
                <w:tcW w:w="1073" w:type="dxa"/>
                <w:shd w:val="clear" w:color="auto" w:fill="FFF2CC" w:themeFill="accent4" w:themeFillTint="33"/>
              </w:tcPr>
              <w:p w14:paraId="5B638E62" w14:textId="6152D2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0018921"/>
            <w:placeholder>
              <w:docPart w:val="D9651B4A0BC5417B855CB003719DBE89"/>
            </w:placeholder>
            <w:showingPlcHdr/>
          </w:sdtPr>
          <w:sdtContent>
            <w:tc>
              <w:tcPr>
                <w:tcW w:w="1430" w:type="dxa"/>
                <w:shd w:val="clear" w:color="auto" w:fill="FFF2CC" w:themeFill="accent4" w:themeFillTint="33"/>
              </w:tcPr>
              <w:p w14:paraId="155A2C68" w14:textId="2C69FBF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2FC584" w14:textId="77777777" w:rsidTr="000F551A">
        <w:tc>
          <w:tcPr>
            <w:tcW w:w="1309" w:type="dxa"/>
          </w:tcPr>
          <w:p w14:paraId="52B238AE" w14:textId="392E69F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25</w:t>
            </w:r>
          </w:p>
        </w:tc>
        <w:tc>
          <w:tcPr>
            <w:tcW w:w="7132" w:type="dxa"/>
          </w:tcPr>
          <w:p w14:paraId="1A3553E3" w14:textId="3E9044A3"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lang w:val="en-GB"/>
              </w:rPr>
              <w:t xml:space="preserve">2. </w:t>
            </w:r>
            <w:r w:rsidRPr="00C5062F">
              <w:rPr>
                <w:rFonts w:ascii="EucrosiaUPC" w:hAnsi="EucrosiaUPC" w:cs="EucrosiaUPC"/>
                <w:sz w:val="30"/>
                <w:szCs w:val="30"/>
                <w:cs/>
                <w:lang w:val="en-GB"/>
              </w:rPr>
              <w:t>พร้อมทั้งเกณฑ์ที่ใช้ในการจัดทำงบการเงินนั้น</w:t>
            </w:r>
            <w:r w:rsidRPr="00C5062F">
              <w:rPr>
                <w:rFonts w:ascii="EucrosiaUPC" w:hAnsi="EucrosiaUPC" w:cs="EucrosiaUPC"/>
                <w:sz w:val="30"/>
                <w:szCs w:val="30"/>
                <w:lang w:val="en-GB"/>
              </w:rPr>
              <w:t xml:space="preserve"> </w:t>
            </w:r>
            <w:r w:rsidRPr="00C5062F">
              <w:rPr>
                <w:rFonts w:ascii="EucrosiaUPC" w:hAnsi="EucrosiaUPC" w:cs="EucrosiaUPC"/>
                <w:sz w:val="30"/>
                <w:szCs w:val="30"/>
                <w:cs/>
                <w:lang w:val="en-GB"/>
              </w:rPr>
              <w:t xml:space="preserve">และ </w:t>
            </w:r>
          </w:p>
        </w:tc>
        <w:tc>
          <w:tcPr>
            <w:tcW w:w="1148" w:type="dxa"/>
          </w:tcPr>
          <w:p w14:paraId="0ADFFBCB" w14:textId="77777777" w:rsidR="000F551A" w:rsidRPr="00C5062F" w:rsidRDefault="000F551A" w:rsidP="000F551A">
            <w:pPr>
              <w:jc w:val="center"/>
              <w:rPr>
                <w:rFonts w:ascii="EucrosiaUPC" w:hAnsi="EucrosiaUPC" w:cs="EucrosiaUPC"/>
                <w:sz w:val="30"/>
                <w:szCs w:val="30"/>
                <w:lang w:val="en-GB"/>
              </w:rPr>
            </w:pPr>
          </w:p>
        </w:tc>
        <w:tc>
          <w:tcPr>
            <w:tcW w:w="1125" w:type="dxa"/>
          </w:tcPr>
          <w:p w14:paraId="4DCB436F" w14:textId="043FD9C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102487166"/>
            <w14:checkbox>
              <w14:checked w14:val="0"/>
              <w14:checkedState w14:val="2612" w14:font="MS Gothic"/>
              <w14:uncheckedState w14:val="2610" w14:font="MS Gothic"/>
            </w14:checkbox>
          </w:sdtPr>
          <w:sdtContent>
            <w:tc>
              <w:tcPr>
                <w:tcW w:w="789" w:type="dxa"/>
                <w:shd w:val="clear" w:color="auto" w:fill="FFF2CC" w:themeFill="accent4" w:themeFillTint="33"/>
              </w:tcPr>
              <w:p w14:paraId="75207C5F" w14:textId="58AA75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8815073"/>
            <w14:checkbox>
              <w14:checked w14:val="0"/>
              <w14:checkedState w14:val="2612" w14:font="MS Gothic"/>
              <w14:uncheckedState w14:val="2610" w14:font="MS Gothic"/>
            </w14:checkbox>
          </w:sdtPr>
          <w:sdtContent>
            <w:tc>
              <w:tcPr>
                <w:tcW w:w="834" w:type="dxa"/>
                <w:shd w:val="clear" w:color="auto" w:fill="FFF2CC" w:themeFill="accent4" w:themeFillTint="33"/>
              </w:tcPr>
              <w:p w14:paraId="7A502D83" w14:textId="03A5A0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158493"/>
            <w14:checkbox>
              <w14:checked w14:val="0"/>
              <w14:checkedState w14:val="2612" w14:font="MS Gothic"/>
              <w14:uncheckedState w14:val="2610" w14:font="MS Gothic"/>
            </w14:checkbox>
          </w:sdtPr>
          <w:sdtContent>
            <w:tc>
              <w:tcPr>
                <w:tcW w:w="1073" w:type="dxa"/>
                <w:shd w:val="clear" w:color="auto" w:fill="FFF2CC" w:themeFill="accent4" w:themeFillTint="33"/>
              </w:tcPr>
              <w:p w14:paraId="70EEF518" w14:textId="0D3607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2601533"/>
            <w:placeholder>
              <w:docPart w:val="9B21FDE0E65048B3B51099DB78784E99"/>
            </w:placeholder>
            <w:showingPlcHdr/>
          </w:sdtPr>
          <w:sdtContent>
            <w:tc>
              <w:tcPr>
                <w:tcW w:w="1430" w:type="dxa"/>
                <w:shd w:val="clear" w:color="auto" w:fill="FFF2CC" w:themeFill="accent4" w:themeFillTint="33"/>
              </w:tcPr>
              <w:p w14:paraId="1A3D9953" w14:textId="2031E6D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E4BBBF" w14:textId="77777777" w:rsidTr="000F551A">
        <w:tc>
          <w:tcPr>
            <w:tcW w:w="1309" w:type="dxa"/>
          </w:tcPr>
          <w:p w14:paraId="6BB933EA" w14:textId="5F2C58F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25</w:t>
            </w:r>
          </w:p>
        </w:tc>
        <w:tc>
          <w:tcPr>
            <w:tcW w:w="7132" w:type="dxa"/>
          </w:tcPr>
          <w:p w14:paraId="3B09857B" w14:textId="02735DF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lang w:val="en-GB"/>
              </w:rPr>
              <w:t xml:space="preserve">3. </w:t>
            </w:r>
            <w:r w:rsidRPr="00C5062F">
              <w:rPr>
                <w:rFonts w:ascii="EucrosiaUPC" w:hAnsi="EucrosiaUPC" w:cs="EucrosiaUPC"/>
                <w:sz w:val="30"/>
                <w:szCs w:val="30"/>
                <w:cs/>
                <w:lang w:val="en-GB"/>
              </w:rPr>
              <w:t>เหตุผลที่กิจการไม่อาจดำเนินงานอย่างต่อเนื่องได้</w:t>
            </w:r>
          </w:p>
        </w:tc>
        <w:tc>
          <w:tcPr>
            <w:tcW w:w="1148" w:type="dxa"/>
          </w:tcPr>
          <w:p w14:paraId="775281B1" w14:textId="77777777" w:rsidR="000F551A" w:rsidRPr="00C5062F" w:rsidRDefault="000F551A" w:rsidP="000F551A">
            <w:pPr>
              <w:jc w:val="center"/>
              <w:rPr>
                <w:rFonts w:ascii="EucrosiaUPC" w:hAnsi="EucrosiaUPC" w:cs="EucrosiaUPC"/>
                <w:sz w:val="30"/>
                <w:szCs w:val="30"/>
                <w:lang w:val="en-GB"/>
              </w:rPr>
            </w:pPr>
          </w:p>
        </w:tc>
        <w:tc>
          <w:tcPr>
            <w:tcW w:w="1125" w:type="dxa"/>
          </w:tcPr>
          <w:p w14:paraId="3346647A" w14:textId="20931E1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44201174"/>
            <w14:checkbox>
              <w14:checked w14:val="0"/>
              <w14:checkedState w14:val="2612" w14:font="MS Gothic"/>
              <w14:uncheckedState w14:val="2610" w14:font="MS Gothic"/>
            </w14:checkbox>
          </w:sdtPr>
          <w:sdtContent>
            <w:tc>
              <w:tcPr>
                <w:tcW w:w="789" w:type="dxa"/>
                <w:shd w:val="clear" w:color="auto" w:fill="FFF2CC" w:themeFill="accent4" w:themeFillTint="33"/>
              </w:tcPr>
              <w:p w14:paraId="6B614ABC" w14:textId="5FE0F5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6885853"/>
            <w14:checkbox>
              <w14:checked w14:val="0"/>
              <w14:checkedState w14:val="2612" w14:font="MS Gothic"/>
              <w14:uncheckedState w14:val="2610" w14:font="MS Gothic"/>
            </w14:checkbox>
          </w:sdtPr>
          <w:sdtContent>
            <w:tc>
              <w:tcPr>
                <w:tcW w:w="834" w:type="dxa"/>
                <w:shd w:val="clear" w:color="auto" w:fill="FFF2CC" w:themeFill="accent4" w:themeFillTint="33"/>
              </w:tcPr>
              <w:p w14:paraId="0E7D07C2" w14:textId="538721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096746"/>
            <w14:checkbox>
              <w14:checked w14:val="0"/>
              <w14:checkedState w14:val="2612" w14:font="MS Gothic"/>
              <w14:uncheckedState w14:val="2610" w14:font="MS Gothic"/>
            </w14:checkbox>
          </w:sdtPr>
          <w:sdtContent>
            <w:tc>
              <w:tcPr>
                <w:tcW w:w="1073" w:type="dxa"/>
                <w:shd w:val="clear" w:color="auto" w:fill="FFF2CC" w:themeFill="accent4" w:themeFillTint="33"/>
              </w:tcPr>
              <w:p w14:paraId="6D9F61E2" w14:textId="610202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4536377"/>
            <w:placeholder>
              <w:docPart w:val="9FDF0B2287CF4E428E0796FB11388878"/>
            </w:placeholder>
            <w:showingPlcHdr/>
          </w:sdtPr>
          <w:sdtContent>
            <w:tc>
              <w:tcPr>
                <w:tcW w:w="1430" w:type="dxa"/>
                <w:shd w:val="clear" w:color="auto" w:fill="FFF2CC" w:themeFill="accent4" w:themeFillTint="33"/>
              </w:tcPr>
              <w:p w14:paraId="167B1516" w14:textId="0618707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0ECEF4AF" w14:textId="77777777" w:rsidTr="000F551A">
        <w:tc>
          <w:tcPr>
            <w:tcW w:w="1309" w:type="dxa"/>
            <w:shd w:val="clear" w:color="auto" w:fill="D9E2F3" w:themeFill="accent1" w:themeFillTint="33"/>
          </w:tcPr>
          <w:p w14:paraId="04033E32" w14:textId="57F7A3E3"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0B75B34C" w14:textId="51F381E3"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ความมีสาระสำคัญและการนำเสนอด้วยยอดรวม</w:t>
            </w:r>
          </w:p>
        </w:tc>
        <w:tc>
          <w:tcPr>
            <w:tcW w:w="1148" w:type="dxa"/>
            <w:shd w:val="clear" w:color="auto" w:fill="D9E2F3" w:themeFill="accent1" w:themeFillTint="33"/>
          </w:tcPr>
          <w:p w14:paraId="3D6C27C0"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793DD2FA" w14:textId="0E2234B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7E616C55"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7A85FEFF"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0194823D"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39550C8B" w14:textId="77777777" w:rsidR="00AB25A5" w:rsidRPr="00C5062F" w:rsidRDefault="00AB25A5" w:rsidP="001C5354">
            <w:pPr>
              <w:rPr>
                <w:rFonts w:ascii="EucrosiaUPC" w:hAnsi="EucrosiaUPC" w:cs="EucrosiaUPC"/>
                <w:sz w:val="30"/>
                <w:szCs w:val="30"/>
                <w:lang w:val="en-GB"/>
              </w:rPr>
            </w:pPr>
          </w:p>
        </w:tc>
      </w:tr>
      <w:tr w:rsidR="000F551A" w:rsidRPr="00C5062F" w14:paraId="40D3E413" w14:textId="77777777" w:rsidTr="000F551A">
        <w:tc>
          <w:tcPr>
            <w:tcW w:w="1309" w:type="dxa"/>
          </w:tcPr>
          <w:p w14:paraId="348DA7C1" w14:textId="5DC6331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29</w:t>
            </w:r>
          </w:p>
        </w:tc>
        <w:tc>
          <w:tcPr>
            <w:tcW w:w="7132" w:type="dxa"/>
          </w:tcPr>
          <w:p w14:paraId="39696A36" w14:textId="4DE7EC5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กิจการต้องแสดงรายการที่มีลักษณะคล้ายคลึงกันแต่ละประเภทที่มีสาระสำคัญแยกจากกันในงบการเงิน </w:t>
            </w:r>
          </w:p>
        </w:tc>
        <w:tc>
          <w:tcPr>
            <w:tcW w:w="1148" w:type="dxa"/>
          </w:tcPr>
          <w:p w14:paraId="1C1C5DF4" w14:textId="5563172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74D264C" w14:textId="6DB8E553"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073187430"/>
            <w14:checkbox>
              <w14:checked w14:val="0"/>
              <w14:checkedState w14:val="2612" w14:font="MS Gothic"/>
              <w14:uncheckedState w14:val="2610" w14:font="MS Gothic"/>
            </w14:checkbox>
          </w:sdtPr>
          <w:sdtContent>
            <w:tc>
              <w:tcPr>
                <w:tcW w:w="789" w:type="dxa"/>
                <w:shd w:val="clear" w:color="auto" w:fill="FFF2CC" w:themeFill="accent4" w:themeFillTint="33"/>
              </w:tcPr>
              <w:p w14:paraId="0FCFFAB2" w14:textId="0D28B9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6181624"/>
            <w14:checkbox>
              <w14:checked w14:val="0"/>
              <w14:checkedState w14:val="2612" w14:font="MS Gothic"/>
              <w14:uncheckedState w14:val="2610" w14:font="MS Gothic"/>
            </w14:checkbox>
          </w:sdtPr>
          <w:sdtContent>
            <w:tc>
              <w:tcPr>
                <w:tcW w:w="834" w:type="dxa"/>
                <w:shd w:val="clear" w:color="auto" w:fill="FFF2CC" w:themeFill="accent4" w:themeFillTint="33"/>
              </w:tcPr>
              <w:p w14:paraId="38D13151" w14:textId="6E5D87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6429912"/>
            <w14:checkbox>
              <w14:checked w14:val="0"/>
              <w14:checkedState w14:val="2612" w14:font="MS Gothic"/>
              <w14:uncheckedState w14:val="2610" w14:font="MS Gothic"/>
            </w14:checkbox>
          </w:sdtPr>
          <w:sdtContent>
            <w:tc>
              <w:tcPr>
                <w:tcW w:w="1073" w:type="dxa"/>
                <w:shd w:val="clear" w:color="auto" w:fill="FFF2CC" w:themeFill="accent4" w:themeFillTint="33"/>
              </w:tcPr>
              <w:p w14:paraId="4C5DC22C" w14:textId="1528CB7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3913050"/>
            <w:placeholder>
              <w:docPart w:val="997F507E587A4F7B93B239CE1063CF7C"/>
            </w:placeholder>
            <w:showingPlcHdr/>
          </w:sdtPr>
          <w:sdtContent>
            <w:tc>
              <w:tcPr>
                <w:tcW w:w="1430" w:type="dxa"/>
                <w:shd w:val="clear" w:color="auto" w:fill="FFF2CC" w:themeFill="accent4" w:themeFillTint="33"/>
              </w:tcPr>
              <w:p w14:paraId="43EEF258" w14:textId="6B4A71A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C8C473" w14:textId="77777777" w:rsidTr="000F551A">
        <w:tc>
          <w:tcPr>
            <w:tcW w:w="1309" w:type="dxa"/>
          </w:tcPr>
          <w:p w14:paraId="1BE17908" w14:textId="73B42C2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29</w:t>
            </w:r>
          </w:p>
        </w:tc>
        <w:tc>
          <w:tcPr>
            <w:tcW w:w="7132" w:type="dxa"/>
          </w:tcPr>
          <w:p w14:paraId="33ECF05D" w14:textId="3B91E4A9"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นอกจากนี้กิจการต้องแสดงรายการที่มีลักษณะหรือหน้าที่ไม่คล้ายคลึงกันแต่ละรายการแยกจากกันในงบการเงิน เว้นแต่รายการเหล่านั้นไม่มีสาระสำคัญ</w:t>
            </w:r>
          </w:p>
        </w:tc>
        <w:tc>
          <w:tcPr>
            <w:tcW w:w="1148" w:type="dxa"/>
          </w:tcPr>
          <w:p w14:paraId="23CDEC10" w14:textId="66FE0CD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2DE5F835" w14:textId="161A5A11"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306158433"/>
            <w14:checkbox>
              <w14:checked w14:val="0"/>
              <w14:checkedState w14:val="2612" w14:font="MS Gothic"/>
              <w14:uncheckedState w14:val="2610" w14:font="MS Gothic"/>
            </w14:checkbox>
          </w:sdtPr>
          <w:sdtContent>
            <w:tc>
              <w:tcPr>
                <w:tcW w:w="789" w:type="dxa"/>
                <w:shd w:val="clear" w:color="auto" w:fill="FFF2CC" w:themeFill="accent4" w:themeFillTint="33"/>
              </w:tcPr>
              <w:p w14:paraId="5E236706" w14:textId="1C8483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5128492"/>
            <w14:checkbox>
              <w14:checked w14:val="0"/>
              <w14:checkedState w14:val="2612" w14:font="MS Gothic"/>
              <w14:uncheckedState w14:val="2610" w14:font="MS Gothic"/>
            </w14:checkbox>
          </w:sdtPr>
          <w:sdtContent>
            <w:tc>
              <w:tcPr>
                <w:tcW w:w="834" w:type="dxa"/>
                <w:shd w:val="clear" w:color="auto" w:fill="FFF2CC" w:themeFill="accent4" w:themeFillTint="33"/>
              </w:tcPr>
              <w:p w14:paraId="0F34348A" w14:textId="639F99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895000"/>
            <w14:checkbox>
              <w14:checked w14:val="0"/>
              <w14:checkedState w14:val="2612" w14:font="MS Gothic"/>
              <w14:uncheckedState w14:val="2610" w14:font="MS Gothic"/>
            </w14:checkbox>
          </w:sdtPr>
          <w:sdtContent>
            <w:tc>
              <w:tcPr>
                <w:tcW w:w="1073" w:type="dxa"/>
                <w:shd w:val="clear" w:color="auto" w:fill="FFF2CC" w:themeFill="accent4" w:themeFillTint="33"/>
              </w:tcPr>
              <w:p w14:paraId="60D04010" w14:textId="417415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7731798"/>
            <w:placeholder>
              <w:docPart w:val="70DDBD7774144416B8156059321D5627"/>
            </w:placeholder>
            <w:showingPlcHdr/>
          </w:sdtPr>
          <w:sdtContent>
            <w:tc>
              <w:tcPr>
                <w:tcW w:w="1430" w:type="dxa"/>
                <w:shd w:val="clear" w:color="auto" w:fill="FFF2CC" w:themeFill="accent4" w:themeFillTint="33"/>
              </w:tcPr>
              <w:p w14:paraId="30368CEA" w14:textId="2584C5F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48FF78C" w14:textId="77777777" w:rsidTr="000F551A">
        <w:tc>
          <w:tcPr>
            <w:tcW w:w="1309" w:type="dxa"/>
          </w:tcPr>
          <w:p w14:paraId="2C2548A5" w14:textId="7C3E6DC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30</w:t>
            </w:r>
          </w:p>
        </w:tc>
        <w:tc>
          <w:tcPr>
            <w:tcW w:w="7132" w:type="dxa"/>
          </w:tcPr>
          <w:p w14:paraId="2D60A5C1" w14:textId="1692EE0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รายการแต่ละรายการที่ไม่มีสาระสำคัญให้นำไปรวมกับรายการอื่นเพื่อนำเสนอในงบการเงินหรือในหมายเหตุประกอบงบการเงิน อย่างไรก็ตาม รายการที่ไม่มีสาระสำคัญพอที่จะแยกแสดงต่างหากในงบการเงิน อาจมีสาระสำคัญเพียงพอที่จะแยกแสดงต่างหากในหมายเหตุประกอบงบการเงิน</w:t>
            </w:r>
          </w:p>
        </w:tc>
        <w:tc>
          <w:tcPr>
            <w:tcW w:w="1148" w:type="dxa"/>
          </w:tcPr>
          <w:p w14:paraId="6FC39F59" w14:textId="1DC2B1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EC5090D" w14:textId="3CDBD4C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86751442"/>
            <w14:checkbox>
              <w14:checked w14:val="0"/>
              <w14:checkedState w14:val="2612" w14:font="MS Gothic"/>
              <w14:uncheckedState w14:val="2610" w14:font="MS Gothic"/>
            </w14:checkbox>
          </w:sdtPr>
          <w:sdtContent>
            <w:tc>
              <w:tcPr>
                <w:tcW w:w="789" w:type="dxa"/>
                <w:shd w:val="clear" w:color="auto" w:fill="FFF2CC" w:themeFill="accent4" w:themeFillTint="33"/>
              </w:tcPr>
              <w:p w14:paraId="18269E5E" w14:textId="30C0F7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1325787"/>
            <w14:checkbox>
              <w14:checked w14:val="0"/>
              <w14:checkedState w14:val="2612" w14:font="MS Gothic"/>
              <w14:uncheckedState w14:val="2610" w14:font="MS Gothic"/>
            </w14:checkbox>
          </w:sdtPr>
          <w:sdtContent>
            <w:tc>
              <w:tcPr>
                <w:tcW w:w="834" w:type="dxa"/>
                <w:shd w:val="clear" w:color="auto" w:fill="FFF2CC" w:themeFill="accent4" w:themeFillTint="33"/>
              </w:tcPr>
              <w:p w14:paraId="1C96408F" w14:textId="523B42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1263391"/>
            <w14:checkbox>
              <w14:checked w14:val="0"/>
              <w14:checkedState w14:val="2612" w14:font="MS Gothic"/>
              <w14:uncheckedState w14:val="2610" w14:font="MS Gothic"/>
            </w14:checkbox>
          </w:sdtPr>
          <w:sdtContent>
            <w:tc>
              <w:tcPr>
                <w:tcW w:w="1073" w:type="dxa"/>
                <w:shd w:val="clear" w:color="auto" w:fill="FFF2CC" w:themeFill="accent4" w:themeFillTint="33"/>
              </w:tcPr>
              <w:p w14:paraId="4B378192" w14:textId="6938EA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6496706"/>
            <w:placeholder>
              <w:docPart w:val="B8736BED52F8469585E00784D92C7F89"/>
            </w:placeholder>
            <w:showingPlcHdr/>
          </w:sdtPr>
          <w:sdtContent>
            <w:tc>
              <w:tcPr>
                <w:tcW w:w="1430" w:type="dxa"/>
                <w:shd w:val="clear" w:color="auto" w:fill="FFF2CC" w:themeFill="accent4" w:themeFillTint="33"/>
              </w:tcPr>
              <w:p w14:paraId="2B728CCA" w14:textId="4DC48FC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85E538" w14:textId="77777777" w:rsidTr="000F551A">
        <w:tc>
          <w:tcPr>
            <w:tcW w:w="1309" w:type="dxa"/>
          </w:tcPr>
          <w:p w14:paraId="0218B1B8" w14:textId="2623856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30</w:t>
            </w:r>
            <w:r w:rsidRPr="00C5062F">
              <w:rPr>
                <w:rFonts w:ascii="EucrosiaUPC" w:hAnsi="EucrosiaUPC" w:cs="EucrosiaUPC"/>
                <w:sz w:val="30"/>
                <w:szCs w:val="30"/>
                <w:cs/>
              </w:rPr>
              <w:t>ก</w:t>
            </w:r>
          </w:p>
        </w:tc>
        <w:tc>
          <w:tcPr>
            <w:tcW w:w="7132" w:type="dxa"/>
          </w:tcPr>
          <w:p w14:paraId="08669CFD" w14:textId="155E3F0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เมื่อปฏิบัติตาม</w:t>
            </w:r>
            <w:r w:rsidRPr="00C5062F">
              <w:rPr>
                <w:rFonts w:ascii="EucrosiaUPC" w:hAnsi="EucrosiaUPC" w:cs="EucrosiaUPC"/>
                <w:sz w:val="30"/>
                <w:szCs w:val="30"/>
              </w:rPr>
              <w:t xml:space="preserve"> TAS 1 </w:t>
            </w:r>
            <w:r w:rsidRPr="00C5062F">
              <w:rPr>
                <w:rFonts w:ascii="EucrosiaUPC" w:hAnsi="EucrosiaUPC" w:cs="EucrosiaUPC"/>
                <w:sz w:val="30"/>
                <w:szCs w:val="30"/>
                <w:cs/>
              </w:rPr>
              <w:t>หรือ</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ฉบับอื่น กิจการต้องตัดสินใจ โดยพิจารณาถึงข้อเท็จจริงและสถานการณ์ทั้งหมดที่เกี่ยวข้องกับการตัดสินใจว่ากิจการรวมข้อมูลในงบการเงินอย่างไร ซึ่งรวมถึงหมายเหตุประกอบงบการเงิน กิจการต้องไม่ทำให้ความเข้าใจได้ของงบการเงินลดลงโดยการลดความชัดเจนของข้อมูลที่มีสาระสำคัญด้วยข้อมูลที่ไม่มีสาระสำคัญ หรือโดยการรวมรายการที่มีสาระสำคัญที่มีลักษณะหรือหน้าที่ที่แตกต่างกันไว้ด้วยกัน</w:t>
            </w:r>
          </w:p>
        </w:tc>
        <w:tc>
          <w:tcPr>
            <w:tcW w:w="1148" w:type="dxa"/>
          </w:tcPr>
          <w:p w14:paraId="63A151C7" w14:textId="5BA57E6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ECB3525" w14:textId="76EF4D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94180413"/>
            <w14:checkbox>
              <w14:checked w14:val="0"/>
              <w14:checkedState w14:val="2612" w14:font="MS Gothic"/>
              <w14:uncheckedState w14:val="2610" w14:font="MS Gothic"/>
            </w14:checkbox>
          </w:sdtPr>
          <w:sdtContent>
            <w:tc>
              <w:tcPr>
                <w:tcW w:w="789" w:type="dxa"/>
                <w:shd w:val="clear" w:color="auto" w:fill="FFF2CC" w:themeFill="accent4" w:themeFillTint="33"/>
              </w:tcPr>
              <w:p w14:paraId="0C4C347E" w14:textId="516B60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2572847"/>
            <w14:checkbox>
              <w14:checked w14:val="0"/>
              <w14:checkedState w14:val="2612" w14:font="MS Gothic"/>
              <w14:uncheckedState w14:val="2610" w14:font="MS Gothic"/>
            </w14:checkbox>
          </w:sdtPr>
          <w:sdtContent>
            <w:tc>
              <w:tcPr>
                <w:tcW w:w="834" w:type="dxa"/>
                <w:shd w:val="clear" w:color="auto" w:fill="FFF2CC" w:themeFill="accent4" w:themeFillTint="33"/>
              </w:tcPr>
              <w:p w14:paraId="6286835D" w14:textId="1C8EAF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1568056"/>
            <w14:checkbox>
              <w14:checked w14:val="0"/>
              <w14:checkedState w14:val="2612" w14:font="MS Gothic"/>
              <w14:uncheckedState w14:val="2610" w14:font="MS Gothic"/>
            </w14:checkbox>
          </w:sdtPr>
          <w:sdtContent>
            <w:tc>
              <w:tcPr>
                <w:tcW w:w="1073" w:type="dxa"/>
                <w:shd w:val="clear" w:color="auto" w:fill="FFF2CC" w:themeFill="accent4" w:themeFillTint="33"/>
              </w:tcPr>
              <w:p w14:paraId="5D6A6C76" w14:textId="0C3FB4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6586314"/>
            <w:placeholder>
              <w:docPart w:val="58DDE78B34584EE0B52CC55C3B226F59"/>
            </w:placeholder>
            <w:showingPlcHdr/>
          </w:sdtPr>
          <w:sdtContent>
            <w:tc>
              <w:tcPr>
                <w:tcW w:w="1430" w:type="dxa"/>
                <w:shd w:val="clear" w:color="auto" w:fill="FFF2CC" w:themeFill="accent4" w:themeFillTint="33"/>
              </w:tcPr>
              <w:p w14:paraId="56CFD75D" w14:textId="32A19CD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6D25B5" w:rsidRPr="00C5062F" w14:paraId="407A830E" w14:textId="77777777" w:rsidTr="000F551A">
        <w:tc>
          <w:tcPr>
            <w:tcW w:w="1309" w:type="dxa"/>
          </w:tcPr>
          <w:p w14:paraId="71B79EC2" w14:textId="11B4A47A" w:rsidR="006D25B5" w:rsidRPr="00C5062F" w:rsidRDefault="006D25B5" w:rsidP="006D25B5">
            <w:pPr>
              <w:rPr>
                <w:rFonts w:ascii="EucrosiaUPC" w:hAnsi="EucrosiaUPC" w:cs="EucrosiaUPC"/>
                <w:sz w:val="30"/>
                <w:szCs w:val="30"/>
              </w:rPr>
            </w:pPr>
            <w:r w:rsidRPr="00C5062F">
              <w:rPr>
                <w:rFonts w:ascii="EucrosiaUPC" w:hAnsi="EucrosiaUPC" w:cs="EucrosiaUPC"/>
                <w:sz w:val="30"/>
                <w:szCs w:val="30"/>
              </w:rPr>
              <w:t>TAS 1.31</w:t>
            </w:r>
          </w:p>
        </w:tc>
        <w:tc>
          <w:tcPr>
            <w:tcW w:w="7132" w:type="dxa"/>
          </w:tcPr>
          <w:p w14:paraId="2C527DC7" w14:textId="22FAF8CD" w:rsidR="006D25B5" w:rsidRPr="00C5062F" w:rsidRDefault="006D25B5" w:rsidP="006D25B5">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TFRS </w:t>
            </w:r>
            <w:r w:rsidRPr="00C5062F">
              <w:rPr>
                <w:rFonts w:ascii="EucrosiaUPC" w:hAnsi="EucrosiaUPC" w:cs="EucrosiaUPC"/>
                <w:sz w:val="30"/>
                <w:szCs w:val="30"/>
                <w:cs/>
              </w:rPr>
              <w:t>บางฉบับกำหนดข้อมูลเฉพาะเจาะจงที่ต้องรวมอยู่ในงบการเงิน ซึ่งรวมถึงในหมายเหตุประกอบงบการเงิน อย่างไรก็ดี กิจการไม่จำเป็นต้องเปิดเผยข้อมูลเฉพาะเจาะจงตามที่กำหนดใน</w:t>
            </w:r>
            <w:r w:rsidRPr="00C5062F">
              <w:rPr>
                <w:rFonts w:ascii="EucrosiaUPC" w:hAnsi="EucrosiaUPC" w:cs="EucrosiaUPC" w:hint="cs"/>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หากข้อมูลที่เกิดจากการเปิดเผยข้อมูลนั้นไม่มีสาระสำคัญ โดยรวมถึงกรณีที่</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ระบุรายละเอียดของข้อกำหนดเฉพาะเจาะจงหรืออธิบายว่าเป็นข้อกำหนดขั้นต่ำ นอกจากนี้ กิจการต้องพิจารณาว่าต้องเปิดเผยข้อมูลเพิ่มเติมหรือไม่ ในกรณีที่การปฏิบัติตามข้อกำหนดเฉพาะของ</w:t>
            </w:r>
            <w:r w:rsidRPr="00C5062F">
              <w:rPr>
                <w:rFonts w:ascii="EucrosiaUPC" w:hAnsi="EucrosiaUPC" w:cs="EucrosiaUPC"/>
                <w:sz w:val="30"/>
                <w:szCs w:val="30"/>
              </w:rPr>
              <w:t xml:space="preserve"> TFRS</w:t>
            </w:r>
            <w:r w:rsidRPr="00C5062F" w:rsidDel="002E2F1E">
              <w:rPr>
                <w:rFonts w:ascii="EucrosiaUPC" w:hAnsi="EucrosiaUPC" w:cs="EucrosiaUPC"/>
                <w:sz w:val="30"/>
                <w:szCs w:val="30"/>
                <w:cs/>
              </w:rPr>
              <w:t xml:space="preserve"> </w:t>
            </w:r>
            <w:r w:rsidRPr="00C5062F">
              <w:rPr>
                <w:rFonts w:ascii="EucrosiaUPC" w:hAnsi="EucrosiaUPC" w:cs="EucrosiaUPC"/>
                <w:sz w:val="30"/>
                <w:szCs w:val="30"/>
                <w:cs/>
              </w:rPr>
              <w:t>ไม่เพียงพอที่จะทำให้ผู้ใช้งบการเงินเข้าใจถึงผลกระทบของรายการ เหตุการณ์อื่นๆ และสถานการณ์ต่างๆ ที่มีผลต่อฐานะการเงินและผลการดำเนินงานการเงินของกิจการ</w:t>
            </w:r>
          </w:p>
        </w:tc>
        <w:tc>
          <w:tcPr>
            <w:tcW w:w="1148" w:type="dxa"/>
          </w:tcPr>
          <w:p w14:paraId="73AFF429" w14:textId="2EC83496" w:rsidR="006D25B5" w:rsidRPr="00C5062F" w:rsidRDefault="006D25B5" w:rsidP="006D25B5">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25" w:type="dxa"/>
          </w:tcPr>
          <w:p w14:paraId="4036C3ED" w14:textId="0A4CF813" w:rsidR="006D25B5" w:rsidRPr="00C5062F" w:rsidRDefault="006D25B5" w:rsidP="006D25B5">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2004871"/>
            <w14:checkbox>
              <w14:checked w14:val="0"/>
              <w14:checkedState w14:val="2612" w14:font="MS Gothic"/>
              <w14:uncheckedState w14:val="2610" w14:font="MS Gothic"/>
            </w14:checkbox>
          </w:sdtPr>
          <w:sdtContent>
            <w:tc>
              <w:tcPr>
                <w:tcW w:w="789" w:type="dxa"/>
                <w:shd w:val="clear" w:color="auto" w:fill="FFF2CC" w:themeFill="accent4" w:themeFillTint="33"/>
              </w:tcPr>
              <w:p w14:paraId="01021BCB" w14:textId="19E9CB62" w:rsidR="006D25B5" w:rsidRPr="00C5062F" w:rsidRDefault="006D25B5" w:rsidP="006D25B5">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8361589"/>
            <w14:checkbox>
              <w14:checked w14:val="0"/>
              <w14:checkedState w14:val="2612" w14:font="MS Gothic"/>
              <w14:uncheckedState w14:val="2610" w14:font="MS Gothic"/>
            </w14:checkbox>
          </w:sdtPr>
          <w:sdtContent>
            <w:tc>
              <w:tcPr>
                <w:tcW w:w="834" w:type="dxa"/>
                <w:shd w:val="clear" w:color="auto" w:fill="FFF2CC" w:themeFill="accent4" w:themeFillTint="33"/>
              </w:tcPr>
              <w:p w14:paraId="48F0E6E1" w14:textId="1B26B8EB" w:rsidR="006D25B5" w:rsidRPr="00C5062F" w:rsidRDefault="006D25B5" w:rsidP="006D25B5">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4470808"/>
            <w14:checkbox>
              <w14:checked w14:val="0"/>
              <w14:checkedState w14:val="2612" w14:font="MS Gothic"/>
              <w14:uncheckedState w14:val="2610" w14:font="MS Gothic"/>
            </w14:checkbox>
          </w:sdtPr>
          <w:sdtContent>
            <w:tc>
              <w:tcPr>
                <w:tcW w:w="1073" w:type="dxa"/>
                <w:shd w:val="clear" w:color="auto" w:fill="FFF2CC" w:themeFill="accent4" w:themeFillTint="33"/>
              </w:tcPr>
              <w:p w14:paraId="5CD61F0D" w14:textId="5B7324A1" w:rsidR="006D25B5" w:rsidRPr="00C5062F" w:rsidRDefault="006D25B5" w:rsidP="006D25B5">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9506246"/>
            <w:placeholder>
              <w:docPart w:val="EF8783AFE8FF400087312A868A4A1255"/>
            </w:placeholder>
            <w:showingPlcHdr/>
          </w:sdtPr>
          <w:sdtContent>
            <w:tc>
              <w:tcPr>
                <w:tcW w:w="1430" w:type="dxa"/>
                <w:shd w:val="clear" w:color="auto" w:fill="FFF2CC" w:themeFill="accent4" w:themeFillTint="33"/>
              </w:tcPr>
              <w:p w14:paraId="1D722ECF" w14:textId="74223A52" w:rsidR="006D25B5" w:rsidRPr="00C5062F" w:rsidRDefault="000F551A" w:rsidP="006D25B5">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1B712734" w14:textId="77777777" w:rsidTr="000F551A">
        <w:tc>
          <w:tcPr>
            <w:tcW w:w="1309" w:type="dxa"/>
            <w:shd w:val="clear" w:color="auto" w:fill="D9E2F3" w:themeFill="accent1" w:themeFillTint="33"/>
          </w:tcPr>
          <w:p w14:paraId="37029158"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788EADF7" w14:textId="7E700DFD"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การหักกลบ</w:t>
            </w:r>
          </w:p>
        </w:tc>
        <w:tc>
          <w:tcPr>
            <w:tcW w:w="1148" w:type="dxa"/>
            <w:shd w:val="clear" w:color="auto" w:fill="D9E2F3" w:themeFill="accent1" w:themeFillTint="33"/>
          </w:tcPr>
          <w:p w14:paraId="14B4C422"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75D5194D" w14:textId="170202CB"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13A1914E"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38501F6C"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74D25403"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43EDF8DE" w14:textId="77777777" w:rsidR="00AB25A5" w:rsidRPr="00C5062F" w:rsidRDefault="00AB25A5" w:rsidP="001C5354">
            <w:pPr>
              <w:rPr>
                <w:rFonts w:ascii="EucrosiaUPC" w:hAnsi="EucrosiaUPC" w:cs="EucrosiaUPC"/>
                <w:sz w:val="30"/>
                <w:szCs w:val="30"/>
                <w:lang w:val="en-GB"/>
              </w:rPr>
            </w:pPr>
          </w:p>
        </w:tc>
      </w:tr>
      <w:tr w:rsidR="006D25B5" w:rsidRPr="00C5062F" w14:paraId="5C1D00E8" w14:textId="77777777" w:rsidTr="009C7DB3">
        <w:trPr>
          <w:trHeight w:val="1995"/>
        </w:trPr>
        <w:tc>
          <w:tcPr>
            <w:tcW w:w="1309" w:type="dxa"/>
          </w:tcPr>
          <w:p w14:paraId="5EF9C577" w14:textId="1FE8881A" w:rsidR="006D25B5" w:rsidRPr="00C5062F" w:rsidRDefault="006D25B5" w:rsidP="006D25B5">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32</w:t>
            </w:r>
          </w:p>
        </w:tc>
        <w:tc>
          <w:tcPr>
            <w:tcW w:w="7132" w:type="dxa"/>
          </w:tcPr>
          <w:p w14:paraId="2F193C53" w14:textId="11279D94" w:rsidR="006D25B5" w:rsidRPr="00C5062F" w:rsidRDefault="006D25B5" w:rsidP="006D25B5">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กิจการต้องไม่นำสินทรัพย์และหนี้สิน หรือรายได้และค่าใช้จ่าย มาหักกลบกัน นอกจาก</w:t>
            </w:r>
            <w:r w:rsidRPr="00C5062F">
              <w:rPr>
                <w:rFonts w:ascii="EucrosiaUPC" w:hAnsi="EucrosiaUPC" w:cs="EucrosiaUPC" w:hint="cs"/>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มีข้อกำหนดหรืออนุญาตให้หักกลบได้</w:t>
            </w:r>
          </w:p>
        </w:tc>
        <w:tc>
          <w:tcPr>
            <w:tcW w:w="1148" w:type="dxa"/>
          </w:tcPr>
          <w:p w14:paraId="762C0AAD" w14:textId="4396CDEB" w:rsidR="006D25B5" w:rsidRPr="00C5062F" w:rsidRDefault="006D25B5" w:rsidP="006D25B5">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2A2767A" w14:textId="23BF387A" w:rsidR="006D25B5" w:rsidRPr="00C5062F" w:rsidRDefault="006D25B5" w:rsidP="006D25B5">
            <w:pPr>
              <w:jc w:val="center"/>
              <w:rPr>
                <w:rFonts w:ascii="EucrosiaUPC" w:hAnsi="EucrosiaUPC" w:cs="EucrosiaUPC"/>
                <w:sz w:val="30"/>
                <w:szCs w:val="30"/>
                <w:lang w:val="en-GB"/>
              </w:rPr>
            </w:pPr>
          </w:p>
        </w:tc>
        <w:sdt>
          <w:sdtPr>
            <w:rPr>
              <w:rFonts w:ascii="EucrosiaUPC" w:hAnsi="EucrosiaUPC" w:cs="EucrosiaUPC"/>
              <w:sz w:val="30"/>
              <w:szCs w:val="30"/>
              <w:cs/>
              <w:lang w:val="en-GB"/>
            </w:rPr>
            <w:id w:val="-1544056454"/>
            <w14:checkbox>
              <w14:checked w14:val="0"/>
              <w14:checkedState w14:val="2612" w14:font="MS Gothic"/>
              <w14:uncheckedState w14:val="2610" w14:font="MS Gothic"/>
            </w14:checkbox>
          </w:sdtPr>
          <w:sdtContent>
            <w:tc>
              <w:tcPr>
                <w:tcW w:w="789" w:type="dxa"/>
                <w:shd w:val="clear" w:color="auto" w:fill="FFF2CC" w:themeFill="accent4" w:themeFillTint="33"/>
              </w:tcPr>
              <w:p w14:paraId="2C91AAD1" w14:textId="32C778ED" w:rsidR="006D25B5" w:rsidRPr="00C5062F" w:rsidRDefault="006D25B5" w:rsidP="006D25B5">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2277329"/>
            <w14:checkbox>
              <w14:checked w14:val="0"/>
              <w14:checkedState w14:val="2612" w14:font="MS Gothic"/>
              <w14:uncheckedState w14:val="2610" w14:font="MS Gothic"/>
            </w14:checkbox>
          </w:sdtPr>
          <w:sdtContent>
            <w:tc>
              <w:tcPr>
                <w:tcW w:w="834" w:type="dxa"/>
                <w:shd w:val="clear" w:color="auto" w:fill="FFF2CC" w:themeFill="accent4" w:themeFillTint="33"/>
              </w:tcPr>
              <w:p w14:paraId="6B52D663" w14:textId="2976E30E" w:rsidR="006D25B5" w:rsidRPr="00C5062F" w:rsidRDefault="006D25B5" w:rsidP="006D25B5">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8703098"/>
            <w14:checkbox>
              <w14:checked w14:val="0"/>
              <w14:checkedState w14:val="2612" w14:font="MS Gothic"/>
              <w14:uncheckedState w14:val="2610" w14:font="MS Gothic"/>
            </w14:checkbox>
          </w:sdtPr>
          <w:sdtContent>
            <w:tc>
              <w:tcPr>
                <w:tcW w:w="1073" w:type="dxa"/>
                <w:shd w:val="clear" w:color="auto" w:fill="FFF2CC" w:themeFill="accent4" w:themeFillTint="33"/>
              </w:tcPr>
              <w:p w14:paraId="63F77239" w14:textId="50F16A73" w:rsidR="006D25B5" w:rsidRPr="00C5062F" w:rsidRDefault="006D25B5" w:rsidP="006D25B5">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342818"/>
            <w:placeholder>
              <w:docPart w:val="261093CAADBC42419E68BD3268239049"/>
            </w:placeholder>
            <w:showingPlcHdr/>
          </w:sdtPr>
          <w:sdtContent>
            <w:tc>
              <w:tcPr>
                <w:tcW w:w="1430" w:type="dxa"/>
                <w:shd w:val="clear" w:color="auto" w:fill="FFF2CC" w:themeFill="accent4" w:themeFillTint="33"/>
              </w:tcPr>
              <w:p w14:paraId="26E5E207" w14:textId="56C25880" w:rsidR="006D25B5" w:rsidRPr="00C5062F" w:rsidRDefault="000F551A" w:rsidP="006D25B5">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067CE827" w14:textId="77777777" w:rsidTr="000F551A">
        <w:tc>
          <w:tcPr>
            <w:tcW w:w="1309" w:type="dxa"/>
            <w:shd w:val="clear" w:color="auto" w:fill="D9E2F3" w:themeFill="accent1" w:themeFillTint="33"/>
          </w:tcPr>
          <w:p w14:paraId="5FB8A05E"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48ED190E" w14:textId="0B66989A"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ความถี่ในการรายงาน</w:t>
            </w:r>
          </w:p>
        </w:tc>
        <w:tc>
          <w:tcPr>
            <w:tcW w:w="1148" w:type="dxa"/>
            <w:shd w:val="clear" w:color="auto" w:fill="D9E2F3" w:themeFill="accent1" w:themeFillTint="33"/>
          </w:tcPr>
          <w:p w14:paraId="4AE6FEEF"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1ACEF04B"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6372F2E5"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4BDD2DE8"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7F36FAA3"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7B3A4BDA" w14:textId="77777777" w:rsidR="00AB25A5" w:rsidRPr="00C5062F" w:rsidRDefault="00AB25A5" w:rsidP="001C5354">
            <w:pPr>
              <w:rPr>
                <w:rFonts w:ascii="EucrosiaUPC" w:hAnsi="EucrosiaUPC" w:cs="EucrosiaUPC"/>
                <w:sz w:val="30"/>
                <w:szCs w:val="30"/>
                <w:lang w:val="en-GB"/>
              </w:rPr>
            </w:pPr>
          </w:p>
        </w:tc>
      </w:tr>
      <w:tr w:rsidR="006D25B5" w:rsidRPr="00C5062F" w14:paraId="7F0F1AF5" w14:textId="77777777" w:rsidTr="000F551A">
        <w:tc>
          <w:tcPr>
            <w:tcW w:w="1309" w:type="dxa"/>
          </w:tcPr>
          <w:p w14:paraId="79F8F275" w14:textId="1BDB8BB7" w:rsidR="006D25B5" w:rsidRPr="00C5062F" w:rsidRDefault="006D25B5" w:rsidP="006D25B5">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36</w:t>
            </w:r>
          </w:p>
          <w:p w14:paraId="62A1AB6C" w14:textId="77777777" w:rsidR="006D25B5" w:rsidRPr="00C5062F" w:rsidRDefault="006D25B5" w:rsidP="006D25B5">
            <w:pPr>
              <w:rPr>
                <w:rFonts w:ascii="EucrosiaUPC" w:hAnsi="EucrosiaUPC" w:cs="EucrosiaUPC"/>
                <w:sz w:val="30"/>
                <w:szCs w:val="30"/>
              </w:rPr>
            </w:pPr>
          </w:p>
        </w:tc>
        <w:tc>
          <w:tcPr>
            <w:tcW w:w="7132" w:type="dxa"/>
          </w:tcPr>
          <w:p w14:paraId="6F3A47D7" w14:textId="5E7A5A47" w:rsidR="006D25B5" w:rsidRPr="00C5062F" w:rsidRDefault="006D25B5" w:rsidP="006D25B5">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กิจการต้องนำเสนองบการเงินฉบับสมบูรณ์ (รวมทั้งข้อมูลเปรียบเทียบ) อย่างน้อยปีละครั้ง</w:t>
            </w:r>
          </w:p>
        </w:tc>
        <w:tc>
          <w:tcPr>
            <w:tcW w:w="1148" w:type="dxa"/>
          </w:tcPr>
          <w:p w14:paraId="29E2FBBE" w14:textId="16E645AA" w:rsidR="006D25B5" w:rsidRPr="00C5062F" w:rsidRDefault="006D25B5" w:rsidP="006D25B5">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3E06C96" w14:textId="77777777" w:rsidR="006D25B5" w:rsidRPr="00C5062F" w:rsidRDefault="006D25B5" w:rsidP="006D25B5">
            <w:pPr>
              <w:jc w:val="center"/>
              <w:rPr>
                <w:rFonts w:ascii="EucrosiaUPC" w:hAnsi="EucrosiaUPC" w:cs="EucrosiaUPC"/>
                <w:sz w:val="30"/>
                <w:szCs w:val="30"/>
                <w:lang w:val="en-GB"/>
              </w:rPr>
            </w:pPr>
          </w:p>
        </w:tc>
        <w:sdt>
          <w:sdtPr>
            <w:rPr>
              <w:rFonts w:ascii="EucrosiaUPC" w:hAnsi="EucrosiaUPC" w:cs="EucrosiaUPC"/>
              <w:sz w:val="30"/>
              <w:szCs w:val="30"/>
              <w:cs/>
              <w:lang w:val="en-GB"/>
            </w:rPr>
            <w:id w:val="-242724396"/>
            <w14:checkbox>
              <w14:checked w14:val="0"/>
              <w14:checkedState w14:val="2612" w14:font="MS Gothic"/>
              <w14:uncheckedState w14:val="2610" w14:font="MS Gothic"/>
            </w14:checkbox>
          </w:sdtPr>
          <w:sdtContent>
            <w:tc>
              <w:tcPr>
                <w:tcW w:w="789" w:type="dxa"/>
                <w:shd w:val="clear" w:color="auto" w:fill="FFF2CC" w:themeFill="accent4" w:themeFillTint="33"/>
              </w:tcPr>
              <w:p w14:paraId="7FC03371" w14:textId="10C41C4A" w:rsidR="006D25B5" w:rsidRPr="00C5062F" w:rsidRDefault="006D25B5" w:rsidP="006D25B5">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6776151"/>
            <w14:checkbox>
              <w14:checked w14:val="0"/>
              <w14:checkedState w14:val="2612" w14:font="MS Gothic"/>
              <w14:uncheckedState w14:val="2610" w14:font="MS Gothic"/>
            </w14:checkbox>
          </w:sdtPr>
          <w:sdtContent>
            <w:tc>
              <w:tcPr>
                <w:tcW w:w="834" w:type="dxa"/>
                <w:shd w:val="clear" w:color="auto" w:fill="FFF2CC" w:themeFill="accent4" w:themeFillTint="33"/>
              </w:tcPr>
              <w:p w14:paraId="0B827356" w14:textId="4E7DF921" w:rsidR="006D25B5" w:rsidRPr="00C5062F" w:rsidRDefault="006D25B5" w:rsidP="006D25B5">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631851"/>
            <w14:checkbox>
              <w14:checked w14:val="0"/>
              <w14:checkedState w14:val="2612" w14:font="MS Gothic"/>
              <w14:uncheckedState w14:val="2610" w14:font="MS Gothic"/>
            </w14:checkbox>
          </w:sdtPr>
          <w:sdtContent>
            <w:tc>
              <w:tcPr>
                <w:tcW w:w="1073" w:type="dxa"/>
                <w:shd w:val="clear" w:color="auto" w:fill="FFF2CC" w:themeFill="accent4" w:themeFillTint="33"/>
              </w:tcPr>
              <w:p w14:paraId="268F5255" w14:textId="51CB544F" w:rsidR="006D25B5" w:rsidRPr="00C5062F" w:rsidRDefault="006D25B5" w:rsidP="006D25B5">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5112327"/>
            <w:placeholder>
              <w:docPart w:val="720A0C2EC6234C348820F885F08ACB64"/>
            </w:placeholder>
            <w:showingPlcHdr/>
          </w:sdtPr>
          <w:sdtContent>
            <w:tc>
              <w:tcPr>
                <w:tcW w:w="1430" w:type="dxa"/>
                <w:shd w:val="clear" w:color="auto" w:fill="FFF2CC" w:themeFill="accent4" w:themeFillTint="33"/>
              </w:tcPr>
              <w:p w14:paraId="6356412C" w14:textId="63C72F9B" w:rsidR="006D25B5" w:rsidRPr="00C5062F" w:rsidRDefault="000F551A" w:rsidP="006D25B5">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40BAE604" w14:textId="77777777" w:rsidTr="000F551A">
        <w:tc>
          <w:tcPr>
            <w:tcW w:w="1309" w:type="dxa"/>
          </w:tcPr>
          <w:p w14:paraId="1B0B4581" w14:textId="1952182D" w:rsidR="00AB25A5" w:rsidRPr="00C5062F" w:rsidRDefault="00AB25A5" w:rsidP="001C5354">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36</w:t>
            </w:r>
          </w:p>
          <w:p w14:paraId="7865CDD5" w14:textId="77777777" w:rsidR="00AB25A5" w:rsidRPr="00C5062F" w:rsidRDefault="00AB25A5" w:rsidP="001C5354">
            <w:pPr>
              <w:rPr>
                <w:rFonts w:ascii="EucrosiaUPC" w:hAnsi="EucrosiaUPC" w:cs="EucrosiaUPC"/>
                <w:sz w:val="30"/>
                <w:szCs w:val="30"/>
              </w:rPr>
            </w:pPr>
          </w:p>
        </w:tc>
        <w:tc>
          <w:tcPr>
            <w:tcW w:w="7132" w:type="dxa"/>
          </w:tcPr>
          <w:p w14:paraId="74966866" w14:textId="1A7628ED"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กรณีที่การเปลี่ยนแปลงวันสิ้นรอบระยะเวลารายงานและเป็นเหตุให้กิจการนำเสนองบการเงินซึ่งมีรอบระยะยาวยาวกว่าหรือสั้นกว่าหนึ่งปี กิจการต้องเปิดเผยข้อมูลเพิ่มเติมสำหรับงวดในงบการเงินดังต่อไปนี้</w:t>
            </w:r>
          </w:p>
        </w:tc>
        <w:tc>
          <w:tcPr>
            <w:tcW w:w="1148" w:type="dxa"/>
          </w:tcPr>
          <w:p w14:paraId="4930135B" w14:textId="37D4E6B8" w:rsidR="00AB25A5" w:rsidRPr="00C5062F" w:rsidRDefault="00AB25A5" w:rsidP="001C5354">
            <w:pPr>
              <w:jc w:val="center"/>
              <w:rPr>
                <w:rFonts w:ascii="EucrosiaUPC" w:hAnsi="EucrosiaUPC" w:cs="EucrosiaUPC"/>
                <w:strike/>
                <w:sz w:val="30"/>
                <w:szCs w:val="30"/>
                <w:lang w:val="en-GB"/>
              </w:rPr>
            </w:pPr>
          </w:p>
        </w:tc>
        <w:tc>
          <w:tcPr>
            <w:tcW w:w="1125" w:type="dxa"/>
          </w:tcPr>
          <w:p w14:paraId="54635F1A"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6D9E5174"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6DA7D21D"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5A34A6EF"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30F4F72A" w14:textId="77777777" w:rsidR="00AB25A5" w:rsidRPr="00C5062F" w:rsidRDefault="00AB25A5" w:rsidP="001C5354">
            <w:pPr>
              <w:rPr>
                <w:rFonts w:ascii="EucrosiaUPC" w:hAnsi="EucrosiaUPC" w:cs="EucrosiaUPC"/>
                <w:sz w:val="30"/>
                <w:szCs w:val="30"/>
                <w:lang w:val="en-GB"/>
              </w:rPr>
            </w:pPr>
          </w:p>
        </w:tc>
      </w:tr>
      <w:tr w:rsidR="000F551A" w:rsidRPr="00C5062F" w14:paraId="637DED63" w14:textId="77777777" w:rsidTr="000F551A">
        <w:tc>
          <w:tcPr>
            <w:tcW w:w="1309" w:type="dxa"/>
          </w:tcPr>
          <w:p w14:paraId="5D170689" w14:textId="3AE441A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36.1</w:t>
            </w:r>
          </w:p>
        </w:tc>
        <w:tc>
          <w:tcPr>
            <w:tcW w:w="7132" w:type="dxa"/>
          </w:tcPr>
          <w:p w14:paraId="5762A2DD" w14:textId="42FDDC7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เหตุผลในการใช้งวดที่ยาวกว่าหรือสั้นกว่าหนึ่งปี และ</w:t>
            </w:r>
          </w:p>
        </w:tc>
        <w:tc>
          <w:tcPr>
            <w:tcW w:w="1148" w:type="dxa"/>
          </w:tcPr>
          <w:p w14:paraId="7E0EE41A" w14:textId="1FFFFC7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C51C843" w14:textId="483DC12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36529442"/>
            <w14:checkbox>
              <w14:checked w14:val="0"/>
              <w14:checkedState w14:val="2612" w14:font="MS Gothic"/>
              <w14:uncheckedState w14:val="2610" w14:font="MS Gothic"/>
            </w14:checkbox>
          </w:sdtPr>
          <w:sdtContent>
            <w:tc>
              <w:tcPr>
                <w:tcW w:w="789" w:type="dxa"/>
                <w:shd w:val="clear" w:color="auto" w:fill="FFF2CC" w:themeFill="accent4" w:themeFillTint="33"/>
              </w:tcPr>
              <w:p w14:paraId="289146A2" w14:textId="5D8367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4667751"/>
            <w14:checkbox>
              <w14:checked w14:val="0"/>
              <w14:checkedState w14:val="2612" w14:font="MS Gothic"/>
              <w14:uncheckedState w14:val="2610" w14:font="MS Gothic"/>
            </w14:checkbox>
          </w:sdtPr>
          <w:sdtContent>
            <w:tc>
              <w:tcPr>
                <w:tcW w:w="834" w:type="dxa"/>
                <w:shd w:val="clear" w:color="auto" w:fill="FFF2CC" w:themeFill="accent4" w:themeFillTint="33"/>
              </w:tcPr>
              <w:p w14:paraId="684F7729" w14:textId="1518DC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6047504"/>
            <w14:checkbox>
              <w14:checked w14:val="0"/>
              <w14:checkedState w14:val="2612" w14:font="MS Gothic"/>
              <w14:uncheckedState w14:val="2610" w14:font="MS Gothic"/>
            </w14:checkbox>
          </w:sdtPr>
          <w:sdtContent>
            <w:tc>
              <w:tcPr>
                <w:tcW w:w="1073" w:type="dxa"/>
                <w:shd w:val="clear" w:color="auto" w:fill="FFF2CC" w:themeFill="accent4" w:themeFillTint="33"/>
              </w:tcPr>
              <w:p w14:paraId="4B9B5695" w14:textId="75C437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0752714"/>
            <w:placeholder>
              <w:docPart w:val="BF9EA0779B014F2AB210D5D9D16C5C29"/>
            </w:placeholder>
            <w:showingPlcHdr/>
          </w:sdtPr>
          <w:sdtContent>
            <w:tc>
              <w:tcPr>
                <w:tcW w:w="1430" w:type="dxa"/>
                <w:shd w:val="clear" w:color="auto" w:fill="FFF2CC" w:themeFill="accent4" w:themeFillTint="33"/>
              </w:tcPr>
              <w:p w14:paraId="2155612E" w14:textId="1D5E826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FA58A9" w14:textId="77777777" w:rsidTr="000F551A">
        <w:tc>
          <w:tcPr>
            <w:tcW w:w="1309" w:type="dxa"/>
          </w:tcPr>
          <w:p w14:paraId="7108DA56" w14:textId="6C67434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36.2</w:t>
            </w:r>
          </w:p>
        </w:tc>
        <w:tc>
          <w:tcPr>
            <w:tcW w:w="7132" w:type="dxa"/>
          </w:tcPr>
          <w:p w14:paraId="7BACFA3E" w14:textId="76C3E3D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ข้อเท็จจริงที่ว่าจำนวนเงินเปรียบเทียบที่แสดงในงบการเงินไม่สามารถนำมาเปรียบเทียบกันได้ทั้งหมด</w:t>
            </w:r>
          </w:p>
        </w:tc>
        <w:tc>
          <w:tcPr>
            <w:tcW w:w="1148" w:type="dxa"/>
          </w:tcPr>
          <w:p w14:paraId="36091708" w14:textId="5407C11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5C56726" w14:textId="0427905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8042833"/>
            <w14:checkbox>
              <w14:checked w14:val="0"/>
              <w14:checkedState w14:val="2612" w14:font="MS Gothic"/>
              <w14:uncheckedState w14:val="2610" w14:font="MS Gothic"/>
            </w14:checkbox>
          </w:sdtPr>
          <w:sdtContent>
            <w:tc>
              <w:tcPr>
                <w:tcW w:w="789" w:type="dxa"/>
                <w:shd w:val="clear" w:color="auto" w:fill="FFF2CC" w:themeFill="accent4" w:themeFillTint="33"/>
              </w:tcPr>
              <w:p w14:paraId="5BB8B5B6" w14:textId="2604B2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0458886"/>
            <w14:checkbox>
              <w14:checked w14:val="0"/>
              <w14:checkedState w14:val="2612" w14:font="MS Gothic"/>
              <w14:uncheckedState w14:val="2610" w14:font="MS Gothic"/>
            </w14:checkbox>
          </w:sdtPr>
          <w:sdtContent>
            <w:tc>
              <w:tcPr>
                <w:tcW w:w="834" w:type="dxa"/>
                <w:shd w:val="clear" w:color="auto" w:fill="FFF2CC" w:themeFill="accent4" w:themeFillTint="33"/>
              </w:tcPr>
              <w:p w14:paraId="581FF8B5" w14:textId="1D37B7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5609006"/>
            <w14:checkbox>
              <w14:checked w14:val="0"/>
              <w14:checkedState w14:val="2612" w14:font="MS Gothic"/>
              <w14:uncheckedState w14:val="2610" w14:font="MS Gothic"/>
            </w14:checkbox>
          </w:sdtPr>
          <w:sdtContent>
            <w:tc>
              <w:tcPr>
                <w:tcW w:w="1073" w:type="dxa"/>
                <w:shd w:val="clear" w:color="auto" w:fill="FFF2CC" w:themeFill="accent4" w:themeFillTint="33"/>
              </w:tcPr>
              <w:p w14:paraId="5D951FAE" w14:textId="7D7AA5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3853839"/>
            <w:placeholder>
              <w:docPart w:val="E2402C5E60534BD19E29CB572C852E95"/>
            </w:placeholder>
            <w:showingPlcHdr/>
          </w:sdtPr>
          <w:sdtContent>
            <w:tc>
              <w:tcPr>
                <w:tcW w:w="1430" w:type="dxa"/>
                <w:shd w:val="clear" w:color="auto" w:fill="FFF2CC" w:themeFill="accent4" w:themeFillTint="33"/>
              </w:tcPr>
              <w:p w14:paraId="3CED2D94" w14:textId="636C91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43420955" w14:textId="77777777" w:rsidTr="000F551A">
        <w:tc>
          <w:tcPr>
            <w:tcW w:w="1309" w:type="dxa"/>
            <w:shd w:val="clear" w:color="auto" w:fill="D9E2F3" w:themeFill="accent1" w:themeFillTint="33"/>
          </w:tcPr>
          <w:p w14:paraId="08F3C232"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0A6D9CCF" w14:textId="2C9F927C"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ข้อมูลเปรียบเทียบ</w:t>
            </w:r>
          </w:p>
        </w:tc>
        <w:tc>
          <w:tcPr>
            <w:tcW w:w="1148" w:type="dxa"/>
            <w:shd w:val="clear" w:color="auto" w:fill="D9E2F3" w:themeFill="accent1" w:themeFillTint="33"/>
          </w:tcPr>
          <w:p w14:paraId="2A255DDC"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768E7E49"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4A05D8AD"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5D564C19"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52B24076"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1B5FBF7E" w14:textId="77777777" w:rsidR="00AB25A5" w:rsidRPr="00C5062F" w:rsidRDefault="00AB25A5" w:rsidP="001C5354">
            <w:pPr>
              <w:rPr>
                <w:rFonts w:ascii="EucrosiaUPC" w:hAnsi="EucrosiaUPC" w:cs="EucrosiaUPC"/>
                <w:sz w:val="30"/>
                <w:szCs w:val="30"/>
                <w:lang w:val="en-GB"/>
              </w:rPr>
            </w:pPr>
          </w:p>
        </w:tc>
      </w:tr>
      <w:tr w:rsidR="00B13A1A" w:rsidRPr="00C5062F" w14:paraId="2115025C" w14:textId="77777777" w:rsidTr="000F551A">
        <w:tc>
          <w:tcPr>
            <w:tcW w:w="1309" w:type="dxa"/>
            <w:shd w:val="clear" w:color="auto" w:fill="D9E2F3" w:themeFill="accent1" w:themeFillTint="33"/>
          </w:tcPr>
          <w:p w14:paraId="576CE36F"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075E0633" w14:textId="00C36B8E"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i/>
                <w:iCs/>
                <w:sz w:val="30"/>
                <w:szCs w:val="30"/>
                <w:cs/>
              </w:rPr>
              <w:t>ข้อมูลเปรียบเทียบขั้นต่ำ</w:t>
            </w:r>
          </w:p>
        </w:tc>
        <w:tc>
          <w:tcPr>
            <w:tcW w:w="1148" w:type="dxa"/>
            <w:shd w:val="clear" w:color="auto" w:fill="D9E2F3" w:themeFill="accent1" w:themeFillTint="33"/>
          </w:tcPr>
          <w:p w14:paraId="3D208315"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23518B15"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6EB369B6"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73EB4D1F"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24FA8E95"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3B3CA865" w14:textId="77777777" w:rsidR="00AB25A5" w:rsidRPr="00C5062F" w:rsidRDefault="00AB25A5" w:rsidP="001C5354">
            <w:pPr>
              <w:rPr>
                <w:rFonts w:ascii="EucrosiaUPC" w:hAnsi="EucrosiaUPC" w:cs="EucrosiaUPC"/>
                <w:sz w:val="30"/>
                <w:szCs w:val="30"/>
                <w:lang w:val="en-GB"/>
              </w:rPr>
            </w:pPr>
          </w:p>
        </w:tc>
      </w:tr>
      <w:tr w:rsidR="000F551A" w:rsidRPr="00C5062F" w14:paraId="601F00CF" w14:textId="77777777" w:rsidTr="000F551A">
        <w:tc>
          <w:tcPr>
            <w:tcW w:w="1309" w:type="dxa"/>
          </w:tcPr>
          <w:p w14:paraId="3E084AD4" w14:textId="4E31FB9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p>
        </w:tc>
        <w:tc>
          <w:tcPr>
            <w:tcW w:w="7132" w:type="dxa"/>
          </w:tcPr>
          <w:p w14:paraId="5F2B84D3" w14:textId="7DA4044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หาก</w:t>
            </w:r>
            <w:r w:rsidRPr="00C5062F">
              <w:rPr>
                <w:rFonts w:ascii="EucrosiaUPC" w:hAnsi="EucrosiaUPC" w:cs="EucrosiaUPC" w:hint="cs"/>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มิได้อนุญาตหรือกำหนดเป็นอย่างอื่น กิจการต้องเปิดเผยข้อมูลเปรียบเทียบของงวดก่อนสำหรับทุกรายการที่แสดงจำนวนเงินใน งบการเงินงวดปัจจุบัน กิจการต้องรวมข้อมูลเปรียบเทียบที่เป็นข้อมูลเชิงบรรยายและพรรณนา หากข้อมูลนั้นช่วยให้ผู้ใช้งบการเงินสามารถเข้าใจงบการเงินของงวดปัจจุบัน</w:t>
            </w:r>
          </w:p>
        </w:tc>
        <w:tc>
          <w:tcPr>
            <w:tcW w:w="1148" w:type="dxa"/>
          </w:tcPr>
          <w:p w14:paraId="23937C61" w14:textId="0C79376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25" w:type="dxa"/>
          </w:tcPr>
          <w:p w14:paraId="6C175407" w14:textId="214F618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65515908"/>
            <w14:checkbox>
              <w14:checked w14:val="0"/>
              <w14:checkedState w14:val="2612" w14:font="MS Gothic"/>
              <w14:uncheckedState w14:val="2610" w14:font="MS Gothic"/>
            </w14:checkbox>
          </w:sdtPr>
          <w:sdtContent>
            <w:tc>
              <w:tcPr>
                <w:tcW w:w="789" w:type="dxa"/>
                <w:shd w:val="clear" w:color="auto" w:fill="FFF2CC" w:themeFill="accent4" w:themeFillTint="33"/>
              </w:tcPr>
              <w:p w14:paraId="43DD351F" w14:textId="0FC6AB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8065709"/>
            <w14:checkbox>
              <w14:checked w14:val="0"/>
              <w14:checkedState w14:val="2612" w14:font="MS Gothic"/>
              <w14:uncheckedState w14:val="2610" w14:font="MS Gothic"/>
            </w14:checkbox>
          </w:sdtPr>
          <w:sdtContent>
            <w:tc>
              <w:tcPr>
                <w:tcW w:w="834" w:type="dxa"/>
                <w:shd w:val="clear" w:color="auto" w:fill="FFF2CC" w:themeFill="accent4" w:themeFillTint="33"/>
              </w:tcPr>
              <w:p w14:paraId="184BCDAA" w14:textId="539EC1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6578588"/>
            <w14:checkbox>
              <w14:checked w14:val="0"/>
              <w14:checkedState w14:val="2612" w14:font="MS Gothic"/>
              <w14:uncheckedState w14:val="2610" w14:font="MS Gothic"/>
            </w14:checkbox>
          </w:sdtPr>
          <w:sdtContent>
            <w:tc>
              <w:tcPr>
                <w:tcW w:w="1073" w:type="dxa"/>
                <w:shd w:val="clear" w:color="auto" w:fill="FFF2CC" w:themeFill="accent4" w:themeFillTint="33"/>
              </w:tcPr>
              <w:p w14:paraId="2F1DBFB6" w14:textId="0C643A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9482356"/>
            <w:placeholder>
              <w:docPart w:val="3190A8AD603842859BE9738102A40695"/>
            </w:placeholder>
            <w:showingPlcHdr/>
          </w:sdtPr>
          <w:sdtContent>
            <w:tc>
              <w:tcPr>
                <w:tcW w:w="1430" w:type="dxa"/>
                <w:shd w:val="clear" w:color="auto" w:fill="FFF2CC" w:themeFill="accent4" w:themeFillTint="33"/>
              </w:tcPr>
              <w:p w14:paraId="23507180" w14:textId="5C68309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C1ADB8" w14:textId="77777777" w:rsidTr="000F551A">
        <w:tc>
          <w:tcPr>
            <w:tcW w:w="1309" w:type="dxa"/>
          </w:tcPr>
          <w:p w14:paraId="49445EE8" w14:textId="606B54B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ก</w:t>
            </w:r>
          </w:p>
        </w:tc>
        <w:tc>
          <w:tcPr>
            <w:tcW w:w="7132" w:type="dxa"/>
          </w:tcPr>
          <w:p w14:paraId="5EF9D32E" w14:textId="4E01A02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กิจการต้องเเสดง</w:t>
            </w:r>
          </w:p>
        </w:tc>
        <w:tc>
          <w:tcPr>
            <w:tcW w:w="1148" w:type="dxa"/>
          </w:tcPr>
          <w:p w14:paraId="312770F1" w14:textId="4D9FEB63" w:rsidR="000F551A" w:rsidRPr="00C5062F" w:rsidRDefault="000F551A" w:rsidP="000F551A">
            <w:pPr>
              <w:jc w:val="center"/>
              <w:rPr>
                <w:rFonts w:ascii="EucrosiaUPC" w:hAnsi="EucrosiaUPC" w:cs="EucrosiaUPC"/>
                <w:sz w:val="30"/>
                <w:szCs w:val="30"/>
                <w:cs/>
                <w:lang w:val="en-GB"/>
              </w:rPr>
            </w:pPr>
          </w:p>
        </w:tc>
        <w:tc>
          <w:tcPr>
            <w:tcW w:w="1125" w:type="dxa"/>
          </w:tcPr>
          <w:p w14:paraId="5124903C" w14:textId="77777777" w:rsidR="000F551A" w:rsidRPr="00C5062F" w:rsidRDefault="000F551A" w:rsidP="000F551A">
            <w:pPr>
              <w:jc w:val="center"/>
              <w:rPr>
                <w:rFonts w:ascii="EucrosiaUPC" w:hAnsi="EucrosiaUPC" w:cs="EucrosiaUPC"/>
                <w:sz w:val="30"/>
                <w:szCs w:val="30"/>
                <w:lang w:val="en-GB"/>
              </w:rPr>
            </w:pPr>
          </w:p>
        </w:tc>
        <w:tc>
          <w:tcPr>
            <w:tcW w:w="789" w:type="dxa"/>
            <w:shd w:val="clear" w:color="auto" w:fill="FFF2CC" w:themeFill="accent4" w:themeFillTint="33"/>
          </w:tcPr>
          <w:p w14:paraId="57CEFE2C" w14:textId="58E94BC0" w:rsidR="000F551A" w:rsidRPr="00C5062F" w:rsidRDefault="000F551A" w:rsidP="000F551A">
            <w:pPr>
              <w:jc w:val="center"/>
              <w:rPr>
                <w:rFonts w:ascii="EucrosiaUPC" w:hAnsi="EucrosiaUPC" w:cs="EucrosiaUPC"/>
                <w:sz w:val="30"/>
                <w:szCs w:val="30"/>
                <w:lang w:val="en-GB"/>
              </w:rPr>
            </w:pPr>
          </w:p>
        </w:tc>
        <w:tc>
          <w:tcPr>
            <w:tcW w:w="834" w:type="dxa"/>
            <w:shd w:val="clear" w:color="auto" w:fill="FFF2CC" w:themeFill="accent4" w:themeFillTint="33"/>
          </w:tcPr>
          <w:p w14:paraId="3AF9D1E7" w14:textId="4D8F3E74" w:rsidR="000F551A" w:rsidRPr="00C5062F" w:rsidRDefault="000F551A" w:rsidP="000F551A">
            <w:pPr>
              <w:jc w:val="center"/>
              <w:rPr>
                <w:rFonts w:ascii="EucrosiaUPC" w:hAnsi="EucrosiaUPC" w:cs="EucrosiaUPC"/>
                <w:sz w:val="30"/>
                <w:szCs w:val="30"/>
                <w:lang w:val="en-GB"/>
              </w:rPr>
            </w:pPr>
          </w:p>
        </w:tc>
        <w:tc>
          <w:tcPr>
            <w:tcW w:w="1073" w:type="dxa"/>
            <w:shd w:val="clear" w:color="auto" w:fill="FFF2CC" w:themeFill="accent4" w:themeFillTint="33"/>
          </w:tcPr>
          <w:p w14:paraId="1CF65553" w14:textId="3191EBB1" w:rsidR="000F551A" w:rsidRPr="00C5062F" w:rsidRDefault="000F551A" w:rsidP="000F551A">
            <w:pPr>
              <w:jc w:val="center"/>
              <w:rPr>
                <w:rFonts w:ascii="EucrosiaUPC" w:hAnsi="EucrosiaUPC" w:cs="EucrosiaUPC"/>
                <w:sz w:val="30"/>
                <w:szCs w:val="30"/>
                <w:lang w:val="en-GB"/>
              </w:rPr>
            </w:pPr>
          </w:p>
        </w:tc>
        <w:tc>
          <w:tcPr>
            <w:tcW w:w="1430" w:type="dxa"/>
            <w:shd w:val="clear" w:color="auto" w:fill="FFF2CC" w:themeFill="accent4" w:themeFillTint="33"/>
          </w:tcPr>
          <w:p w14:paraId="313412CA" w14:textId="015B8399" w:rsidR="000F551A" w:rsidRPr="00C5062F" w:rsidRDefault="000F551A" w:rsidP="000F551A">
            <w:pPr>
              <w:rPr>
                <w:rFonts w:ascii="EucrosiaUPC" w:hAnsi="EucrosiaUPC" w:cs="EucrosiaUPC"/>
                <w:sz w:val="30"/>
                <w:szCs w:val="30"/>
                <w:lang w:val="en-GB"/>
              </w:rPr>
            </w:pPr>
          </w:p>
        </w:tc>
      </w:tr>
      <w:tr w:rsidR="000F551A" w:rsidRPr="00C5062F" w14:paraId="2593AA96" w14:textId="77777777" w:rsidTr="000F551A">
        <w:tc>
          <w:tcPr>
            <w:tcW w:w="1309" w:type="dxa"/>
          </w:tcPr>
          <w:p w14:paraId="6232399E" w14:textId="263B820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ก</w:t>
            </w:r>
          </w:p>
        </w:tc>
        <w:tc>
          <w:tcPr>
            <w:tcW w:w="7132" w:type="dxa"/>
          </w:tcPr>
          <w:p w14:paraId="3BD95111" w14:textId="236845D9"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งบแสดงฐานะการเงินอย่างน้อยสองงบ </w:t>
            </w:r>
          </w:p>
        </w:tc>
        <w:tc>
          <w:tcPr>
            <w:tcW w:w="1148" w:type="dxa"/>
          </w:tcPr>
          <w:p w14:paraId="1B07DDE2" w14:textId="724C6AC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7D7DF6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25454934"/>
            <w14:checkbox>
              <w14:checked w14:val="0"/>
              <w14:checkedState w14:val="2612" w14:font="MS Gothic"/>
              <w14:uncheckedState w14:val="2610" w14:font="MS Gothic"/>
            </w14:checkbox>
          </w:sdtPr>
          <w:sdtContent>
            <w:tc>
              <w:tcPr>
                <w:tcW w:w="789" w:type="dxa"/>
                <w:shd w:val="clear" w:color="auto" w:fill="FFF2CC" w:themeFill="accent4" w:themeFillTint="33"/>
              </w:tcPr>
              <w:p w14:paraId="74B4E814" w14:textId="34FB9D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9598860"/>
            <w14:checkbox>
              <w14:checked w14:val="0"/>
              <w14:checkedState w14:val="2612" w14:font="MS Gothic"/>
              <w14:uncheckedState w14:val="2610" w14:font="MS Gothic"/>
            </w14:checkbox>
          </w:sdtPr>
          <w:sdtContent>
            <w:tc>
              <w:tcPr>
                <w:tcW w:w="834" w:type="dxa"/>
                <w:shd w:val="clear" w:color="auto" w:fill="FFF2CC" w:themeFill="accent4" w:themeFillTint="33"/>
              </w:tcPr>
              <w:p w14:paraId="5B382D77" w14:textId="033F53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4436895"/>
            <w14:checkbox>
              <w14:checked w14:val="0"/>
              <w14:checkedState w14:val="2612" w14:font="MS Gothic"/>
              <w14:uncheckedState w14:val="2610" w14:font="MS Gothic"/>
            </w14:checkbox>
          </w:sdtPr>
          <w:sdtContent>
            <w:tc>
              <w:tcPr>
                <w:tcW w:w="1073" w:type="dxa"/>
                <w:shd w:val="clear" w:color="auto" w:fill="FFF2CC" w:themeFill="accent4" w:themeFillTint="33"/>
              </w:tcPr>
              <w:p w14:paraId="15352525" w14:textId="2197EF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1872644"/>
            <w:placeholder>
              <w:docPart w:val="2AF3E491FF5946D5A6BA1720FFCE50DD"/>
            </w:placeholder>
            <w:showingPlcHdr/>
          </w:sdtPr>
          <w:sdtContent>
            <w:tc>
              <w:tcPr>
                <w:tcW w:w="1430" w:type="dxa"/>
                <w:shd w:val="clear" w:color="auto" w:fill="FFF2CC" w:themeFill="accent4" w:themeFillTint="33"/>
              </w:tcPr>
              <w:p w14:paraId="32DEBA09" w14:textId="2539D77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0CC99F" w14:textId="77777777" w:rsidTr="000F551A">
        <w:tc>
          <w:tcPr>
            <w:tcW w:w="1309" w:type="dxa"/>
          </w:tcPr>
          <w:p w14:paraId="6065664D" w14:textId="1469496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ก</w:t>
            </w:r>
          </w:p>
        </w:tc>
        <w:tc>
          <w:tcPr>
            <w:tcW w:w="7132" w:type="dxa"/>
          </w:tcPr>
          <w:p w14:paraId="2D128B97" w14:textId="2FBD541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งบกำไรขาดทุนและกำไรขาดทุนเบ็ดเสร็จอื่นอย่างน้อยสองงบ </w:t>
            </w:r>
          </w:p>
        </w:tc>
        <w:tc>
          <w:tcPr>
            <w:tcW w:w="1148" w:type="dxa"/>
          </w:tcPr>
          <w:p w14:paraId="3B81DDBF" w14:textId="0D504C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024C39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80268900"/>
            <w14:checkbox>
              <w14:checked w14:val="0"/>
              <w14:checkedState w14:val="2612" w14:font="MS Gothic"/>
              <w14:uncheckedState w14:val="2610" w14:font="MS Gothic"/>
            </w14:checkbox>
          </w:sdtPr>
          <w:sdtContent>
            <w:tc>
              <w:tcPr>
                <w:tcW w:w="789" w:type="dxa"/>
                <w:shd w:val="clear" w:color="auto" w:fill="FFF2CC" w:themeFill="accent4" w:themeFillTint="33"/>
              </w:tcPr>
              <w:p w14:paraId="624F5072" w14:textId="35B986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9535488"/>
            <w14:checkbox>
              <w14:checked w14:val="0"/>
              <w14:checkedState w14:val="2612" w14:font="MS Gothic"/>
              <w14:uncheckedState w14:val="2610" w14:font="MS Gothic"/>
            </w14:checkbox>
          </w:sdtPr>
          <w:sdtContent>
            <w:tc>
              <w:tcPr>
                <w:tcW w:w="834" w:type="dxa"/>
                <w:shd w:val="clear" w:color="auto" w:fill="FFF2CC" w:themeFill="accent4" w:themeFillTint="33"/>
              </w:tcPr>
              <w:p w14:paraId="17CE08C6" w14:textId="69736C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5655393"/>
            <w14:checkbox>
              <w14:checked w14:val="0"/>
              <w14:checkedState w14:val="2612" w14:font="MS Gothic"/>
              <w14:uncheckedState w14:val="2610" w14:font="MS Gothic"/>
            </w14:checkbox>
          </w:sdtPr>
          <w:sdtContent>
            <w:tc>
              <w:tcPr>
                <w:tcW w:w="1073" w:type="dxa"/>
                <w:shd w:val="clear" w:color="auto" w:fill="FFF2CC" w:themeFill="accent4" w:themeFillTint="33"/>
              </w:tcPr>
              <w:p w14:paraId="563341DC" w14:textId="1A9A4F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3572085"/>
            <w:placeholder>
              <w:docPart w:val="A551699D6AD74C5586BF3252297BF2A8"/>
            </w:placeholder>
            <w:showingPlcHdr/>
          </w:sdtPr>
          <w:sdtContent>
            <w:tc>
              <w:tcPr>
                <w:tcW w:w="1430" w:type="dxa"/>
                <w:shd w:val="clear" w:color="auto" w:fill="FFF2CC" w:themeFill="accent4" w:themeFillTint="33"/>
              </w:tcPr>
              <w:p w14:paraId="07727C07" w14:textId="2EC4CE3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1897B1" w14:textId="77777777" w:rsidTr="000F551A">
        <w:tc>
          <w:tcPr>
            <w:tcW w:w="1309" w:type="dxa"/>
          </w:tcPr>
          <w:p w14:paraId="5B9FB1A0" w14:textId="3E4C8D0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ก</w:t>
            </w:r>
          </w:p>
        </w:tc>
        <w:tc>
          <w:tcPr>
            <w:tcW w:w="7132" w:type="dxa"/>
          </w:tcPr>
          <w:p w14:paraId="186E314D" w14:textId="72A56469"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 xml:space="preserve">งบกำไรขาดทุนที่แสดงแยกต่างหากอย่างน้อยสองงบ (ถ้ามีการนำเสนอ) </w:t>
            </w:r>
          </w:p>
        </w:tc>
        <w:tc>
          <w:tcPr>
            <w:tcW w:w="1148" w:type="dxa"/>
          </w:tcPr>
          <w:p w14:paraId="56661935" w14:textId="4E0A0D9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25E1F5F9"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04473143"/>
            <w14:checkbox>
              <w14:checked w14:val="0"/>
              <w14:checkedState w14:val="2612" w14:font="MS Gothic"/>
              <w14:uncheckedState w14:val="2610" w14:font="MS Gothic"/>
            </w14:checkbox>
          </w:sdtPr>
          <w:sdtContent>
            <w:tc>
              <w:tcPr>
                <w:tcW w:w="789" w:type="dxa"/>
                <w:shd w:val="clear" w:color="auto" w:fill="FFF2CC" w:themeFill="accent4" w:themeFillTint="33"/>
              </w:tcPr>
              <w:p w14:paraId="48D7FFCA" w14:textId="1DD1D1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7087421"/>
            <w14:checkbox>
              <w14:checked w14:val="0"/>
              <w14:checkedState w14:val="2612" w14:font="MS Gothic"/>
              <w14:uncheckedState w14:val="2610" w14:font="MS Gothic"/>
            </w14:checkbox>
          </w:sdtPr>
          <w:sdtContent>
            <w:tc>
              <w:tcPr>
                <w:tcW w:w="834" w:type="dxa"/>
                <w:shd w:val="clear" w:color="auto" w:fill="FFF2CC" w:themeFill="accent4" w:themeFillTint="33"/>
              </w:tcPr>
              <w:p w14:paraId="217CD747" w14:textId="72736B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8515936"/>
            <w14:checkbox>
              <w14:checked w14:val="0"/>
              <w14:checkedState w14:val="2612" w14:font="MS Gothic"/>
              <w14:uncheckedState w14:val="2610" w14:font="MS Gothic"/>
            </w14:checkbox>
          </w:sdtPr>
          <w:sdtContent>
            <w:tc>
              <w:tcPr>
                <w:tcW w:w="1073" w:type="dxa"/>
                <w:shd w:val="clear" w:color="auto" w:fill="FFF2CC" w:themeFill="accent4" w:themeFillTint="33"/>
              </w:tcPr>
              <w:p w14:paraId="4D5B920A" w14:textId="51EE1C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1885179"/>
            <w:placeholder>
              <w:docPart w:val="A51FDF6EA25548BE95C609290B9DF8EB"/>
            </w:placeholder>
            <w:showingPlcHdr/>
          </w:sdtPr>
          <w:sdtContent>
            <w:tc>
              <w:tcPr>
                <w:tcW w:w="1430" w:type="dxa"/>
                <w:shd w:val="clear" w:color="auto" w:fill="FFF2CC" w:themeFill="accent4" w:themeFillTint="33"/>
              </w:tcPr>
              <w:p w14:paraId="4CFE5BE7" w14:textId="373BA05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971A4E" w14:textId="77777777" w:rsidTr="000F551A">
        <w:tc>
          <w:tcPr>
            <w:tcW w:w="1309" w:type="dxa"/>
          </w:tcPr>
          <w:p w14:paraId="2B8034EC" w14:textId="325A36A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ก</w:t>
            </w:r>
          </w:p>
        </w:tc>
        <w:tc>
          <w:tcPr>
            <w:tcW w:w="7132" w:type="dxa"/>
          </w:tcPr>
          <w:p w14:paraId="707B107B" w14:textId="090C898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 xml:space="preserve">งบกระแสเงินสดอย่างน้อยสองงบ </w:t>
            </w:r>
          </w:p>
        </w:tc>
        <w:tc>
          <w:tcPr>
            <w:tcW w:w="1148" w:type="dxa"/>
          </w:tcPr>
          <w:p w14:paraId="3C343B37" w14:textId="410551C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AD082A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840124093"/>
            <w14:checkbox>
              <w14:checked w14:val="0"/>
              <w14:checkedState w14:val="2612" w14:font="MS Gothic"/>
              <w14:uncheckedState w14:val="2610" w14:font="MS Gothic"/>
            </w14:checkbox>
          </w:sdtPr>
          <w:sdtContent>
            <w:tc>
              <w:tcPr>
                <w:tcW w:w="789" w:type="dxa"/>
                <w:shd w:val="clear" w:color="auto" w:fill="FFF2CC" w:themeFill="accent4" w:themeFillTint="33"/>
              </w:tcPr>
              <w:p w14:paraId="085E47E2" w14:textId="3C538B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9562687"/>
            <w14:checkbox>
              <w14:checked w14:val="0"/>
              <w14:checkedState w14:val="2612" w14:font="MS Gothic"/>
              <w14:uncheckedState w14:val="2610" w14:font="MS Gothic"/>
            </w14:checkbox>
          </w:sdtPr>
          <w:sdtContent>
            <w:tc>
              <w:tcPr>
                <w:tcW w:w="834" w:type="dxa"/>
                <w:shd w:val="clear" w:color="auto" w:fill="FFF2CC" w:themeFill="accent4" w:themeFillTint="33"/>
              </w:tcPr>
              <w:p w14:paraId="23F8626C" w14:textId="2FFA30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2119788"/>
            <w14:checkbox>
              <w14:checked w14:val="0"/>
              <w14:checkedState w14:val="2612" w14:font="MS Gothic"/>
              <w14:uncheckedState w14:val="2610" w14:font="MS Gothic"/>
            </w14:checkbox>
          </w:sdtPr>
          <w:sdtContent>
            <w:tc>
              <w:tcPr>
                <w:tcW w:w="1073" w:type="dxa"/>
                <w:shd w:val="clear" w:color="auto" w:fill="FFF2CC" w:themeFill="accent4" w:themeFillTint="33"/>
              </w:tcPr>
              <w:p w14:paraId="0AE4A15B" w14:textId="12C0D5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1246580"/>
            <w:placeholder>
              <w:docPart w:val="AD5DADBB655741209635F04BDAEB3195"/>
            </w:placeholder>
            <w:showingPlcHdr/>
          </w:sdtPr>
          <w:sdtContent>
            <w:tc>
              <w:tcPr>
                <w:tcW w:w="1430" w:type="dxa"/>
                <w:shd w:val="clear" w:color="auto" w:fill="FFF2CC" w:themeFill="accent4" w:themeFillTint="33"/>
              </w:tcPr>
              <w:p w14:paraId="000EC48E" w14:textId="3D3018B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4E6794F" w14:textId="77777777" w:rsidTr="000F551A">
        <w:tc>
          <w:tcPr>
            <w:tcW w:w="1309" w:type="dxa"/>
          </w:tcPr>
          <w:p w14:paraId="2CD90E4F" w14:textId="79698AE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ก</w:t>
            </w:r>
          </w:p>
        </w:tc>
        <w:tc>
          <w:tcPr>
            <w:tcW w:w="7132" w:type="dxa"/>
          </w:tcPr>
          <w:p w14:paraId="1E06CA5D" w14:textId="29334A62"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งบแสดงการเปลี่ยนแปลงส่วนของเจ้าของอย่างน้อยสองงบ และ</w:t>
            </w:r>
          </w:p>
        </w:tc>
        <w:tc>
          <w:tcPr>
            <w:tcW w:w="1148" w:type="dxa"/>
          </w:tcPr>
          <w:p w14:paraId="058E0737" w14:textId="2FB9517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4B769A6"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362174179"/>
            <w14:checkbox>
              <w14:checked w14:val="0"/>
              <w14:checkedState w14:val="2612" w14:font="MS Gothic"/>
              <w14:uncheckedState w14:val="2610" w14:font="MS Gothic"/>
            </w14:checkbox>
          </w:sdtPr>
          <w:sdtContent>
            <w:tc>
              <w:tcPr>
                <w:tcW w:w="789" w:type="dxa"/>
                <w:shd w:val="clear" w:color="auto" w:fill="FFF2CC" w:themeFill="accent4" w:themeFillTint="33"/>
              </w:tcPr>
              <w:p w14:paraId="3608D32E" w14:textId="496889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9293411"/>
            <w14:checkbox>
              <w14:checked w14:val="0"/>
              <w14:checkedState w14:val="2612" w14:font="MS Gothic"/>
              <w14:uncheckedState w14:val="2610" w14:font="MS Gothic"/>
            </w14:checkbox>
          </w:sdtPr>
          <w:sdtContent>
            <w:tc>
              <w:tcPr>
                <w:tcW w:w="834" w:type="dxa"/>
                <w:shd w:val="clear" w:color="auto" w:fill="FFF2CC" w:themeFill="accent4" w:themeFillTint="33"/>
              </w:tcPr>
              <w:p w14:paraId="0B9A6F25" w14:textId="09CC96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9873402"/>
            <w14:checkbox>
              <w14:checked w14:val="0"/>
              <w14:checkedState w14:val="2612" w14:font="MS Gothic"/>
              <w14:uncheckedState w14:val="2610" w14:font="MS Gothic"/>
            </w14:checkbox>
          </w:sdtPr>
          <w:sdtContent>
            <w:tc>
              <w:tcPr>
                <w:tcW w:w="1073" w:type="dxa"/>
                <w:shd w:val="clear" w:color="auto" w:fill="FFF2CC" w:themeFill="accent4" w:themeFillTint="33"/>
              </w:tcPr>
              <w:p w14:paraId="3EA69357" w14:textId="28862C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3487622"/>
            <w:placeholder>
              <w:docPart w:val="C86A92453B76429A8F3C0FD251DA1993"/>
            </w:placeholder>
            <w:showingPlcHdr/>
          </w:sdtPr>
          <w:sdtContent>
            <w:tc>
              <w:tcPr>
                <w:tcW w:w="1430" w:type="dxa"/>
                <w:shd w:val="clear" w:color="auto" w:fill="FFF2CC" w:themeFill="accent4" w:themeFillTint="33"/>
              </w:tcPr>
              <w:p w14:paraId="176F5397" w14:textId="7A74B47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14B2C89" w14:textId="77777777" w:rsidTr="000F551A">
        <w:tc>
          <w:tcPr>
            <w:tcW w:w="1309" w:type="dxa"/>
          </w:tcPr>
          <w:p w14:paraId="38C8A10B" w14:textId="4B33880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ก</w:t>
            </w:r>
          </w:p>
        </w:tc>
        <w:tc>
          <w:tcPr>
            <w:tcW w:w="7132" w:type="dxa"/>
          </w:tcPr>
          <w:p w14:paraId="03D6F891" w14:textId="1799CD8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6. </w:t>
            </w:r>
            <w:r w:rsidRPr="00C5062F">
              <w:rPr>
                <w:rFonts w:ascii="EucrosiaUPC" w:hAnsi="EucrosiaUPC" w:cs="EucrosiaUPC"/>
                <w:sz w:val="30"/>
                <w:szCs w:val="30"/>
                <w:cs/>
              </w:rPr>
              <w:t>หมายเหตุประกอบงบการเงินที่เกี่ยวข้อง</w:t>
            </w:r>
          </w:p>
        </w:tc>
        <w:tc>
          <w:tcPr>
            <w:tcW w:w="1148" w:type="dxa"/>
          </w:tcPr>
          <w:p w14:paraId="690A96C9" w14:textId="77777777" w:rsidR="000F551A" w:rsidRPr="00C5062F" w:rsidRDefault="000F551A" w:rsidP="000F551A">
            <w:pPr>
              <w:jc w:val="center"/>
              <w:rPr>
                <w:rFonts w:ascii="EucrosiaUPC" w:hAnsi="EucrosiaUPC" w:cs="EucrosiaUPC"/>
                <w:sz w:val="30"/>
                <w:szCs w:val="30"/>
                <w:lang w:val="en-GB"/>
              </w:rPr>
            </w:pPr>
          </w:p>
        </w:tc>
        <w:tc>
          <w:tcPr>
            <w:tcW w:w="1125" w:type="dxa"/>
          </w:tcPr>
          <w:p w14:paraId="56477B21" w14:textId="026EE69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094654995"/>
            <w14:checkbox>
              <w14:checked w14:val="0"/>
              <w14:checkedState w14:val="2612" w14:font="MS Gothic"/>
              <w14:uncheckedState w14:val="2610" w14:font="MS Gothic"/>
            </w14:checkbox>
          </w:sdtPr>
          <w:sdtContent>
            <w:tc>
              <w:tcPr>
                <w:tcW w:w="789" w:type="dxa"/>
                <w:shd w:val="clear" w:color="auto" w:fill="FFF2CC" w:themeFill="accent4" w:themeFillTint="33"/>
              </w:tcPr>
              <w:p w14:paraId="5E82DF60" w14:textId="6CF8EC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8721015"/>
            <w14:checkbox>
              <w14:checked w14:val="0"/>
              <w14:checkedState w14:val="2612" w14:font="MS Gothic"/>
              <w14:uncheckedState w14:val="2610" w14:font="MS Gothic"/>
            </w14:checkbox>
          </w:sdtPr>
          <w:sdtContent>
            <w:tc>
              <w:tcPr>
                <w:tcW w:w="834" w:type="dxa"/>
                <w:shd w:val="clear" w:color="auto" w:fill="FFF2CC" w:themeFill="accent4" w:themeFillTint="33"/>
              </w:tcPr>
              <w:p w14:paraId="5DC04974" w14:textId="75BD0A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9418791"/>
            <w14:checkbox>
              <w14:checked w14:val="0"/>
              <w14:checkedState w14:val="2612" w14:font="MS Gothic"/>
              <w14:uncheckedState w14:val="2610" w14:font="MS Gothic"/>
            </w14:checkbox>
          </w:sdtPr>
          <w:sdtContent>
            <w:tc>
              <w:tcPr>
                <w:tcW w:w="1073" w:type="dxa"/>
                <w:shd w:val="clear" w:color="auto" w:fill="FFF2CC" w:themeFill="accent4" w:themeFillTint="33"/>
              </w:tcPr>
              <w:p w14:paraId="34CED057" w14:textId="57B013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8398021"/>
            <w:placeholder>
              <w:docPart w:val="99F4C069B83C4D649224B9EEFC3A8F54"/>
            </w:placeholder>
            <w:showingPlcHdr/>
          </w:sdtPr>
          <w:sdtContent>
            <w:tc>
              <w:tcPr>
                <w:tcW w:w="1430" w:type="dxa"/>
                <w:shd w:val="clear" w:color="auto" w:fill="FFF2CC" w:themeFill="accent4" w:themeFillTint="33"/>
              </w:tcPr>
              <w:p w14:paraId="7D1B7457" w14:textId="52AA8B5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2B4196" w14:textId="77777777" w:rsidTr="000F551A">
        <w:tc>
          <w:tcPr>
            <w:tcW w:w="1309" w:type="dxa"/>
          </w:tcPr>
          <w:p w14:paraId="28A98BDE" w14:textId="2AEB6C12"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ข</w:t>
            </w:r>
          </w:p>
          <w:p w14:paraId="5BF85238" w14:textId="77777777" w:rsidR="000F551A" w:rsidRPr="00C5062F" w:rsidRDefault="000F551A" w:rsidP="000F551A">
            <w:pPr>
              <w:rPr>
                <w:rFonts w:ascii="EucrosiaUPC" w:hAnsi="EucrosiaUPC" w:cs="EucrosiaUPC"/>
                <w:sz w:val="30"/>
                <w:szCs w:val="30"/>
              </w:rPr>
            </w:pPr>
          </w:p>
        </w:tc>
        <w:tc>
          <w:tcPr>
            <w:tcW w:w="7132" w:type="dxa"/>
          </w:tcPr>
          <w:p w14:paraId="60770F00" w14:textId="1844CCB2"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ในบางกรณี ข้อมูลเชิงพรรนาในงบการเงินงวดก่อนๆ ยังต่อเนื่องเกี่ยวข้องกับงวดปัจจุบัน ตัวอย่างเช่น กิจการเปิดเผยรายละเอียดของข้อพิพาททางกฎหมายในงวดปัจจุบัน โดยที่ผลของคดียังมีความไม่แน่นอน ณ วันสิ้นรอบระยะเวลางวดก่อนและผลของคดียังไม่สิ้นสุด ในขณะนี้ ผู้ใช้งบการเงินได้รับประโยชน์จากการเปิดเผยข้อมูล</w:t>
            </w:r>
            <w:r w:rsidRPr="00C5062F">
              <w:rPr>
                <w:rFonts w:ascii="EucrosiaUPC" w:hAnsi="EucrosiaUPC" w:cs="EucrosiaUPC"/>
                <w:sz w:val="30"/>
                <w:szCs w:val="30"/>
                <w:cs/>
              </w:rPr>
              <w:lastRenderedPageBreak/>
              <w:t>เกี่ยวกับความไม่แน่นอนที่มีอยู่ ณ วันสิ้นรอบระยะเวลางวดก่อนและจากการเปิดเผยข้อมูลเกี่ยวกับขั้นตอนที่ได้ดำเนินการในระหว่างงวดเพื่อให้ความไม่แน่นอนนั้นหมดไป</w:t>
            </w:r>
          </w:p>
        </w:tc>
        <w:tc>
          <w:tcPr>
            <w:tcW w:w="1148" w:type="dxa"/>
          </w:tcPr>
          <w:p w14:paraId="528758FA" w14:textId="77777777" w:rsidR="000F551A" w:rsidRPr="00C5062F" w:rsidRDefault="000F551A" w:rsidP="000F551A">
            <w:pPr>
              <w:jc w:val="center"/>
              <w:rPr>
                <w:rFonts w:ascii="EucrosiaUPC" w:hAnsi="EucrosiaUPC" w:cs="EucrosiaUPC"/>
                <w:sz w:val="30"/>
                <w:szCs w:val="30"/>
                <w:lang w:val="en-GB"/>
              </w:rPr>
            </w:pPr>
          </w:p>
        </w:tc>
        <w:tc>
          <w:tcPr>
            <w:tcW w:w="1125" w:type="dxa"/>
          </w:tcPr>
          <w:p w14:paraId="2D6D50D4" w14:textId="5698349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37121029"/>
            <w14:checkbox>
              <w14:checked w14:val="0"/>
              <w14:checkedState w14:val="2612" w14:font="MS Gothic"/>
              <w14:uncheckedState w14:val="2610" w14:font="MS Gothic"/>
            </w14:checkbox>
          </w:sdtPr>
          <w:sdtContent>
            <w:tc>
              <w:tcPr>
                <w:tcW w:w="789" w:type="dxa"/>
                <w:shd w:val="clear" w:color="auto" w:fill="FFF2CC" w:themeFill="accent4" w:themeFillTint="33"/>
              </w:tcPr>
              <w:p w14:paraId="265974A6" w14:textId="74CE7F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7010006"/>
            <w14:checkbox>
              <w14:checked w14:val="0"/>
              <w14:checkedState w14:val="2612" w14:font="MS Gothic"/>
              <w14:uncheckedState w14:val="2610" w14:font="MS Gothic"/>
            </w14:checkbox>
          </w:sdtPr>
          <w:sdtContent>
            <w:tc>
              <w:tcPr>
                <w:tcW w:w="834" w:type="dxa"/>
                <w:shd w:val="clear" w:color="auto" w:fill="FFF2CC" w:themeFill="accent4" w:themeFillTint="33"/>
              </w:tcPr>
              <w:p w14:paraId="50DCD500" w14:textId="1BA3BD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2389377"/>
            <w14:checkbox>
              <w14:checked w14:val="0"/>
              <w14:checkedState w14:val="2612" w14:font="MS Gothic"/>
              <w14:uncheckedState w14:val="2610" w14:font="MS Gothic"/>
            </w14:checkbox>
          </w:sdtPr>
          <w:sdtContent>
            <w:tc>
              <w:tcPr>
                <w:tcW w:w="1073" w:type="dxa"/>
                <w:shd w:val="clear" w:color="auto" w:fill="FFF2CC" w:themeFill="accent4" w:themeFillTint="33"/>
              </w:tcPr>
              <w:p w14:paraId="42E452E4" w14:textId="6C7133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4194520"/>
            <w:placeholder>
              <w:docPart w:val="7C542614367540CCA66AABCBF3D3301D"/>
            </w:placeholder>
            <w:showingPlcHdr/>
          </w:sdtPr>
          <w:sdtContent>
            <w:tc>
              <w:tcPr>
                <w:tcW w:w="1430" w:type="dxa"/>
                <w:shd w:val="clear" w:color="auto" w:fill="FFF2CC" w:themeFill="accent4" w:themeFillTint="33"/>
              </w:tcPr>
              <w:p w14:paraId="4C4CD243" w14:textId="4D1383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1A2B0905" w14:textId="77777777" w:rsidTr="000F551A">
        <w:tc>
          <w:tcPr>
            <w:tcW w:w="1309" w:type="dxa"/>
            <w:shd w:val="clear" w:color="auto" w:fill="D9E2F3" w:themeFill="accent1" w:themeFillTint="33"/>
          </w:tcPr>
          <w:p w14:paraId="35939C36"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7ADC9AC1" w14:textId="36E9B4E4"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i/>
                <w:iCs/>
                <w:sz w:val="30"/>
                <w:szCs w:val="30"/>
                <w:cs/>
              </w:rPr>
              <w:t>ข้อมูลเปรียบเทียบเพิ่มเติม</w:t>
            </w:r>
          </w:p>
        </w:tc>
        <w:tc>
          <w:tcPr>
            <w:tcW w:w="1148" w:type="dxa"/>
            <w:shd w:val="clear" w:color="auto" w:fill="D9E2F3" w:themeFill="accent1" w:themeFillTint="33"/>
          </w:tcPr>
          <w:p w14:paraId="7C29E7D4"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6EAFAAD2"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00DC58AA"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204227DC"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24FFDBF2"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06A59AA9" w14:textId="77777777" w:rsidR="00AB25A5" w:rsidRPr="00C5062F" w:rsidRDefault="00AB25A5" w:rsidP="001C5354">
            <w:pPr>
              <w:rPr>
                <w:rFonts w:ascii="EucrosiaUPC" w:hAnsi="EucrosiaUPC" w:cs="EucrosiaUPC"/>
                <w:sz w:val="30"/>
                <w:szCs w:val="30"/>
                <w:lang w:val="en-GB"/>
              </w:rPr>
            </w:pPr>
          </w:p>
        </w:tc>
      </w:tr>
      <w:tr w:rsidR="00CA3896" w:rsidRPr="00C5062F" w14:paraId="3A4154CE" w14:textId="77777777" w:rsidTr="000F551A">
        <w:tc>
          <w:tcPr>
            <w:tcW w:w="1309" w:type="dxa"/>
          </w:tcPr>
          <w:p w14:paraId="3ECD6871" w14:textId="536DAACC" w:rsidR="00CA3896" w:rsidRPr="00C5062F" w:rsidRDefault="00CA3896" w:rsidP="00CA3896">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ค</w:t>
            </w:r>
          </w:p>
          <w:p w14:paraId="0005C8D1" w14:textId="77777777" w:rsidR="00CA3896" w:rsidRPr="00C5062F" w:rsidRDefault="00CA3896" w:rsidP="00CA3896">
            <w:pPr>
              <w:rPr>
                <w:rFonts w:ascii="EucrosiaUPC" w:hAnsi="EucrosiaUPC" w:cs="EucrosiaUPC"/>
                <w:sz w:val="30"/>
                <w:szCs w:val="30"/>
              </w:rPr>
            </w:pPr>
          </w:p>
        </w:tc>
        <w:tc>
          <w:tcPr>
            <w:tcW w:w="7132" w:type="dxa"/>
          </w:tcPr>
          <w:p w14:paraId="78F5BA66" w14:textId="5EA4B2B6" w:rsidR="00CA3896" w:rsidRPr="00C5062F" w:rsidRDefault="00CA3896" w:rsidP="00CA389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กิจการอาจแสดงข้อมูลเปรียบเทียบเพิ่มเติมจากข้อมูลเปรียบเทียบขั้นต่ำตามที่กำหนดใน</w:t>
            </w:r>
            <w:r w:rsidRPr="00C5062F">
              <w:rPr>
                <w:rFonts w:ascii="EucrosiaUPC" w:hAnsi="EucrosiaUPC" w:cs="EucrosiaUPC"/>
                <w:sz w:val="30"/>
                <w:szCs w:val="30"/>
              </w:rPr>
              <w:t xml:space="preserve">TFRS </w:t>
            </w:r>
            <w:r w:rsidRPr="00C5062F">
              <w:rPr>
                <w:rFonts w:ascii="EucrosiaUPC" w:hAnsi="EucrosiaUPC" w:cs="EucrosiaUPC"/>
                <w:sz w:val="30"/>
                <w:szCs w:val="30"/>
                <w:cs/>
              </w:rPr>
              <w:t xml:space="preserve"> ตราบเท่าที่ข้อมูลได้รับการจัดทำให้เป็นไปตาม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ข้อมูลเปรียบเทียบนี้อาจประกอบด้วยงบการเงินจำนวนหนึ่งหรือมากกว่าตามที่ระบุใน</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10</w:t>
            </w:r>
            <w:r w:rsidRPr="00C5062F">
              <w:rPr>
                <w:rFonts w:ascii="EucrosiaUPC" w:hAnsi="EucrosiaUPC" w:cs="EucrosiaUPC"/>
                <w:sz w:val="30"/>
                <w:szCs w:val="30"/>
                <w:cs/>
              </w:rPr>
              <w:t xml:space="preserve"> แต่ไม่จำเป็นต้องประกอบด้วยชุดของงบการเงินฉบับสมบูรณ์ เมื่อเป็นไปตามกรณีเช่นว่านี้ กิจการต้องแสดงหมายเหตุประกอบงบการเงินที่เกี่ยวข้องกับงบเพิ่มเติมเหล่านั้น</w:t>
            </w:r>
          </w:p>
        </w:tc>
        <w:tc>
          <w:tcPr>
            <w:tcW w:w="1148" w:type="dxa"/>
          </w:tcPr>
          <w:p w14:paraId="05FCD3A8" w14:textId="6F23BC76" w:rsidR="00CA3896" w:rsidRPr="00C5062F" w:rsidRDefault="00CA3896" w:rsidP="00CA389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F508FC0" w14:textId="4901EE55" w:rsidR="00CA3896" w:rsidRPr="00C5062F" w:rsidRDefault="00CA3896" w:rsidP="00CA389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69285763"/>
            <w14:checkbox>
              <w14:checked w14:val="0"/>
              <w14:checkedState w14:val="2612" w14:font="MS Gothic"/>
              <w14:uncheckedState w14:val="2610" w14:font="MS Gothic"/>
            </w14:checkbox>
          </w:sdtPr>
          <w:sdtContent>
            <w:tc>
              <w:tcPr>
                <w:tcW w:w="789" w:type="dxa"/>
                <w:shd w:val="clear" w:color="auto" w:fill="FFF2CC" w:themeFill="accent4" w:themeFillTint="33"/>
              </w:tcPr>
              <w:p w14:paraId="16596BEC" w14:textId="3308A218" w:rsidR="00CA3896" w:rsidRPr="00C5062F" w:rsidRDefault="00CA3896" w:rsidP="00CA389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0633913"/>
            <w14:checkbox>
              <w14:checked w14:val="0"/>
              <w14:checkedState w14:val="2612" w14:font="MS Gothic"/>
              <w14:uncheckedState w14:val="2610" w14:font="MS Gothic"/>
            </w14:checkbox>
          </w:sdtPr>
          <w:sdtContent>
            <w:tc>
              <w:tcPr>
                <w:tcW w:w="834" w:type="dxa"/>
                <w:shd w:val="clear" w:color="auto" w:fill="FFF2CC" w:themeFill="accent4" w:themeFillTint="33"/>
              </w:tcPr>
              <w:p w14:paraId="7F8DE771" w14:textId="6D3F4EA7" w:rsidR="00CA3896" w:rsidRPr="00C5062F" w:rsidRDefault="00CA3896" w:rsidP="00CA389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0252108"/>
            <w14:checkbox>
              <w14:checked w14:val="0"/>
              <w14:checkedState w14:val="2612" w14:font="MS Gothic"/>
              <w14:uncheckedState w14:val="2610" w14:font="MS Gothic"/>
            </w14:checkbox>
          </w:sdtPr>
          <w:sdtContent>
            <w:tc>
              <w:tcPr>
                <w:tcW w:w="1073" w:type="dxa"/>
                <w:shd w:val="clear" w:color="auto" w:fill="FFF2CC" w:themeFill="accent4" w:themeFillTint="33"/>
              </w:tcPr>
              <w:p w14:paraId="01F4C86D" w14:textId="30B95800" w:rsidR="00CA3896" w:rsidRPr="00C5062F" w:rsidRDefault="00CA3896" w:rsidP="00CA389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0277721"/>
            <w:placeholder>
              <w:docPart w:val="A62E88CC78684E94AD5137FDD7F786AE"/>
            </w:placeholder>
            <w:showingPlcHdr/>
          </w:sdtPr>
          <w:sdtContent>
            <w:tc>
              <w:tcPr>
                <w:tcW w:w="1430" w:type="dxa"/>
                <w:shd w:val="clear" w:color="auto" w:fill="FFF2CC" w:themeFill="accent4" w:themeFillTint="33"/>
              </w:tcPr>
              <w:p w14:paraId="26B9A024" w14:textId="65221BB0" w:rsidR="00CA3896" w:rsidRPr="00C5062F" w:rsidRDefault="000F551A" w:rsidP="00CA3896">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34EF8708" w14:textId="77777777" w:rsidTr="000F551A">
        <w:tc>
          <w:tcPr>
            <w:tcW w:w="1309" w:type="dxa"/>
            <w:shd w:val="clear" w:color="auto" w:fill="D9E2F3" w:themeFill="accent1" w:themeFillTint="33"/>
          </w:tcPr>
          <w:p w14:paraId="775F3780"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1AE13372" w14:textId="106D8678"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i/>
                <w:iCs/>
                <w:sz w:val="30"/>
                <w:szCs w:val="30"/>
                <w:cs/>
              </w:rPr>
              <w:t>การเปลี่ยนแปลงนโยบายการบัญชี การปรับงบการเงินย้อนหลัง หรือการจัดประเภทรายการใหม่</w:t>
            </w:r>
          </w:p>
        </w:tc>
        <w:tc>
          <w:tcPr>
            <w:tcW w:w="1148" w:type="dxa"/>
            <w:shd w:val="clear" w:color="auto" w:fill="D9E2F3" w:themeFill="accent1" w:themeFillTint="33"/>
          </w:tcPr>
          <w:p w14:paraId="4C7F5F53"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4D78D4DC"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7B6874D2"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715691D9"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212631E3"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51549546" w14:textId="77777777" w:rsidR="00AB25A5" w:rsidRPr="00C5062F" w:rsidRDefault="00AB25A5" w:rsidP="001C5354">
            <w:pPr>
              <w:rPr>
                <w:rFonts w:ascii="EucrosiaUPC" w:hAnsi="EucrosiaUPC" w:cs="EucrosiaUPC"/>
                <w:sz w:val="30"/>
                <w:szCs w:val="30"/>
                <w:lang w:val="en-GB"/>
              </w:rPr>
            </w:pPr>
          </w:p>
        </w:tc>
      </w:tr>
      <w:tr w:rsidR="00B13A1A" w:rsidRPr="00C5062F" w14:paraId="4F2173B7" w14:textId="77777777" w:rsidTr="000F551A">
        <w:tc>
          <w:tcPr>
            <w:tcW w:w="1309" w:type="dxa"/>
          </w:tcPr>
          <w:p w14:paraId="54CC5A5F" w14:textId="3525C183" w:rsidR="00AB25A5" w:rsidRPr="00C5062F" w:rsidRDefault="00AB25A5" w:rsidP="001C5354">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40</w:t>
            </w:r>
            <w:r w:rsidRPr="00C5062F">
              <w:rPr>
                <w:rFonts w:ascii="EucrosiaUPC" w:hAnsi="EucrosiaUPC" w:cs="EucrosiaUPC"/>
                <w:sz w:val="30"/>
                <w:szCs w:val="30"/>
                <w:cs/>
              </w:rPr>
              <w:t>ก</w:t>
            </w:r>
          </w:p>
          <w:p w14:paraId="641C0742" w14:textId="77777777" w:rsidR="00AB25A5" w:rsidRPr="00C5062F" w:rsidRDefault="00AB25A5" w:rsidP="001C5354">
            <w:pPr>
              <w:rPr>
                <w:rFonts w:ascii="EucrosiaUPC" w:hAnsi="EucrosiaUPC" w:cs="EucrosiaUPC"/>
                <w:sz w:val="30"/>
                <w:szCs w:val="30"/>
              </w:rPr>
            </w:pPr>
          </w:p>
        </w:tc>
        <w:tc>
          <w:tcPr>
            <w:tcW w:w="7132" w:type="dxa"/>
          </w:tcPr>
          <w:p w14:paraId="224F6883" w14:textId="627B580D"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กิจการต้องนำเสนองงบแสดงฐานะการเงิน ณ วันต้นงวดของงวดก่อนเพิ่มเติมจากงบการเงินเปรียบเทียบขั้นต่ำตาม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38</w:t>
            </w:r>
            <w:r w:rsidRPr="00C5062F">
              <w:rPr>
                <w:rFonts w:ascii="EucrosiaUPC" w:hAnsi="EucrosiaUPC" w:cs="EucrosiaUPC"/>
                <w:sz w:val="30"/>
                <w:szCs w:val="30"/>
                <w:cs/>
              </w:rPr>
              <w:t>ก. ถ้า</w:t>
            </w:r>
          </w:p>
        </w:tc>
        <w:tc>
          <w:tcPr>
            <w:tcW w:w="1148" w:type="dxa"/>
          </w:tcPr>
          <w:p w14:paraId="5B6934E4" w14:textId="6F68E394" w:rsidR="00AB25A5" w:rsidRPr="00C5062F" w:rsidRDefault="00AB25A5" w:rsidP="001C5354">
            <w:pPr>
              <w:jc w:val="center"/>
              <w:rPr>
                <w:rFonts w:ascii="EucrosiaUPC" w:hAnsi="EucrosiaUPC" w:cs="EucrosiaUPC"/>
                <w:strike/>
                <w:sz w:val="30"/>
                <w:szCs w:val="30"/>
                <w:lang w:val="en-GB"/>
              </w:rPr>
            </w:pPr>
          </w:p>
        </w:tc>
        <w:tc>
          <w:tcPr>
            <w:tcW w:w="1125" w:type="dxa"/>
          </w:tcPr>
          <w:p w14:paraId="6E1EFDB8"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17BEB57D"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0A4547CB"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1EDFDFE2"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0D9CB03B" w14:textId="77777777" w:rsidR="00AB25A5" w:rsidRPr="00C5062F" w:rsidRDefault="00AB25A5" w:rsidP="001C5354">
            <w:pPr>
              <w:rPr>
                <w:rFonts w:ascii="EucrosiaUPC" w:hAnsi="EucrosiaUPC" w:cs="EucrosiaUPC"/>
                <w:sz w:val="30"/>
                <w:szCs w:val="30"/>
                <w:lang w:val="en-GB"/>
              </w:rPr>
            </w:pPr>
          </w:p>
        </w:tc>
      </w:tr>
      <w:tr w:rsidR="000F551A" w:rsidRPr="00C5062F" w14:paraId="6F207ED0" w14:textId="77777777" w:rsidTr="000F551A">
        <w:tc>
          <w:tcPr>
            <w:tcW w:w="1309" w:type="dxa"/>
          </w:tcPr>
          <w:p w14:paraId="51611ABB" w14:textId="30AE0B0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40</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132" w:type="dxa"/>
          </w:tcPr>
          <w:p w14:paraId="154B5D51" w14:textId="01403F1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กิจการนำนโยบายการบัญชีใหม่มาถือปฏิบัติย้อนหลัง ปรับย้อนหลังรายการในงบการเงิน หรือจัดประเภทรายการใหม่ในงบการเงิน และ</w:t>
            </w:r>
          </w:p>
        </w:tc>
        <w:tc>
          <w:tcPr>
            <w:tcW w:w="1148" w:type="dxa"/>
          </w:tcPr>
          <w:p w14:paraId="074796B0" w14:textId="18C1EE0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06CA27F" w14:textId="62D5B97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78436519"/>
            <w14:checkbox>
              <w14:checked w14:val="0"/>
              <w14:checkedState w14:val="2612" w14:font="MS Gothic"/>
              <w14:uncheckedState w14:val="2610" w14:font="MS Gothic"/>
            </w14:checkbox>
          </w:sdtPr>
          <w:sdtContent>
            <w:tc>
              <w:tcPr>
                <w:tcW w:w="789" w:type="dxa"/>
                <w:shd w:val="clear" w:color="auto" w:fill="FFF2CC" w:themeFill="accent4" w:themeFillTint="33"/>
              </w:tcPr>
              <w:p w14:paraId="793A4A2B" w14:textId="6989A3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2146553"/>
            <w14:checkbox>
              <w14:checked w14:val="0"/>
              <w14:checkedState w14:val="2612" w14:font="MS Gothic"/>
              <w14:uncheckedState w14:val="2610" w14:font="MS Gothic"/>
            </w14:checkbox>
          </w:sdtPr>
          <w:sdtContent>
            <w:tc>
              <w:tcPr>
                <w:tcW w:w="834" w:type="dxa"/>
                <w:shd w:val="clear" w:color="auto" w:fill="FFF2CC" w:themeFill="accent4" w:themeFillTint="33"/>
              </w:tcPr>
              <w:p w14:paraId="4C3C50E7" w14:textId="604406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4856079"/>
            <w14:checkbox>
              <w14:checked w14:val="0"/>
              <w14:checkedState w14:val="2612" w14:font="MS Gothic"/>
              <w14:uncheckedState w14:val="2610" w14:font="MS Gothic"/>
            </w14:checkbox>
          </w:sdtPr>
          <w:sdtContent>
            <w:tc>
              <w:tcPr>
                <w:tcW w:w="1073" w:type="dxa"/>
                <w:shd w:val="clear" w:color="auto" w:fill="FFF2CC" w:themeFill="accent4" w:themeFillTint="33"/>
              </w:tcPr>
              <w:p w14:paraId="40F87C5E" w14:textId="2CAA5B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1354048"/>
            <w:placeholder>
              <w:docPart w:val="EB8809A1CAD94EC6B870E931EB85C451"/>
            </w:placeholder>
            <w:showingPlcHdr/>
          </w:sdtPr>
          <w:sdtContent>
            <w:tc>
              <w:tcPr>
                <w:tcW w:w="1430" w:type="dxa"/>
                <w:shd w:val="clear" w:color="auto" w:fill="FFF2CC" w:themeFill="accent4" w:themeFillTint="33"/>
              </w:tcPr>
              <w:p w14:paraId="17C802CF" w14:textId="3B49BF6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02DDCA" w14:textId="77777777" w:rsidTr="000F551A">
        <w:tc>
          <w:tcPr>
            <w:tcW w:w="1309" w:type="dxa"/>
          </w:tcPr>
          <w:p w14:paraId="4CADD391" w14:textId="7C484C0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40</w:t>
            </w:r>
            <w:r w:rsidRPr="00C5062F">
              <w:rPr>
                <w:rFonts w:ascii="EucrosiaUPC" w:hAnsi="EucrosiaUPC" w:cs="EucrosiaUPC"/>
                <w:sz w:val="30"/>
                <w:szCs w:val="30"/>
                <w:cs/>
              </w:rPr>
              <w:t>ก</w:t>
            </w:r>
            <w:r w:rsidRPr="00C5062F">
              <w:rPr>
                <w:rFonts w:ascii="EucrosiaUPC" w:hAnsi="EucrosiaUPC" w:cs="EucrosiaUPC"/>
                <w:sz w:val="30"/>
                <w:szCs w:val="30"/>
              </w:rPr>
              <w:t>.2</w:t>
            </w:r>
          </w:p>
        </w:tc>
        <w:tc>
          <w:tcPr>
            <w:tcW w:w="7132" w:type="dxa"/>
          </w:tcPr>
          <w:p w14:paraId="439A51FE" w14:textId="50BEC3A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การนำนโยบายการบัญชีใหม่มาถือปฏิบัติย้อนหลัง การปรับงบการเงินย้อนหลัง หรือการจัดประเภทรายการใหม่มีผลกระทบอย่างเป็นสาระสำคัญต่อข้อมูลในงบแสดงฐานะการเงิน ณ วันต้นงวดของงวดก่อน</w:t>
            </w:r>
          </w:p>
        </w:tc>
        <w:tc>
          <w:tcPr>
            <w:tcW w:w="1148" w:type="dxa"/>
          </w:tcPr>
          <w:p w14:paraId="124861D5" w14:textId="4163EB2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7DDDD2B6" w14:textId="3142089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5961860"/>
            <w14:checkbox>
              <w14:checked w14:val="0"/>
              <w14:checkedState w14:val="2612" w14:font="MS Gothic"/>
              <w14:uncheckedState w14:val="2610" w14:font="MS Gothic"/>
            </w14:checkbox>
          </w:sdtPr>
          <w:sdtContent>
            <w:tc>
              <w:tcPr>
                <w:tcW w:w="789" w:type="dxa"/>
                <w:shd w:val="clear" w:color="auto" w:fill="FFF2CC" w:themeFill="accent4" w:themeFillTint="33"/>
              </w:tcPr>
              <w:p w14:paraId="362D642A" w14:textId="4852CD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3974070"/>
            <w14:checkbox>
              <w14:checked w14:val="0"/>
              <w14:checkedState w14:val="2612" w14:font="MS Gothic"/>
              <w14:uncheckedState w14:val="2610" w14:font="MS Gothic"/>
            </w14:checkbox>
          </w:sdtPr>
          <w:sdtContent>
            <w:tc>
              <w:tcPr>
                <w:tcW w:w="834" w:type="dxa"/>
                <w:shd w:val="clear" w:color="auto" w:fill="FFF2CC" w:themeFill="accent4" w:themeFillTint="33"/>
              </w:tcPr>
              <w:p w14:paraId="06686625" w14:textId="2B9511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9366297"/>
            <w14:checkbox>
              <w14:checked w14:val="0"/>
              <w14:checkedState w14:val="2612" w14:font="MS Gothic"/>
              <w14:uncheckedState w14:val="2610" w14:font="MS Gothic"/>
            </w14:checkbox>
          </w:sdtPr>
          <w:sdtContent>
            <w:tc>
              <w:tcPr>
                <w:tcW w:w="1073" w:type="dxa"/>
                <w:shd w:val="clear" w:color="auto" w:fill="FFF2CC" w:themeFill="accent4" w:themeFillTint="33"/>
              </w:tcPr>
              <w:p w14:paraId="6E234679" w14:textId="10C2E9E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8452190"/>
            <w:placeholder>
              <w:docPart w:val="7E5953B07FB946B0AD11264E2A7D6D57"/>
            </w:placeholder>
            <w:showingPlcHdr/>
          </w:sdtPr>
          <w:sdtContent>
            <w:tc>
              <w:tcPr>
                <w:tcW w:w="1430" w:type="dxa"/>
                <w:shd w:val="clear" w:color="auto" w:fill="FFF2CC" w:themeFill="accent4" w:themeFillTint="33"/>
              </w:tcPr>
              <w:p w14:paraId="5A53702A" w14:textId="2009282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FE4453" w14:textId="77777777" w:rsidTr="000F551A">
        <w:tc>
          <w:tcPr>
            <w:tcW w:w="1309" w:type="dxa"/>
          </w:tcPr>
          <w:p w14:paraId="5F0362C0" w14:textId="18B58D8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40</w:t>
            </w:r>
            <w:r w:rsidRPr="00C5062F">
              <w:rPr>
                <w:rFonts w:ascii="EucrosiaUPC" w:hAnsi="EucrosiaUPC" w:cs="EucrosiaUPC"/>
                <w:sz w:val="30"/>
                <w:szCs w:val="30"/>
                <w:cs/>
              </w:rPr>
              <w:t>ค</w:t>
            </w:r>
          </w:p>
        </w:tc>
        <w:tc>
          <w:tcPr>
            <w:tcW w:w="7132" w:type="dxa"/>
          </w:tcPr>
          <w:p w14:paraId="1FF04DD2" w14:textId="7DDE802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เมื่อกิจการต้องนำเสนองบแสดงฐานะการเงินเพิ่มเติมตาม</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40</w:t>
            </w:r>
            <w:r w:rsidRPr="00C5062F">
              <w:rPr>
                <w:rFonts w:ascii="EucrosiaUPC" w:hAnsi="EucrosiaUPC" w:cs="EucrosiaUPC"/>
                <w:sz w:val="30"/>
                <w:szCs w:val="30"/>
                <w:cs/>
              </w:rPr>
              <w:t>ก กิจการต้องเปิดเผยข้อมูลตาม</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 xml:space="preserve">41 </w:t>
            </w:r>
            <w:r w:rsidRPr="00C5062F">
              <w:rPr>
                <w:rFonts w:ascii="EucrosiaUPC" w:hAnsi="EucrosiaUPC" w:cs="EucrosiaUPC"/>
                <w:sz w:val="30"/>
                <w:szCs w:val="30"/>
                <w:cs/>
              </w:rPr>
              <w:t xml:space="preserve">ถึง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 xml:space="preserve">44 </w:t>
            </w:r>
            <w:r w:rsidRPr="00C5062F">
              <w:rPr>
                <w:rFonts w:ascii="EucrosiaUPC" w:hAnsi="EucrosiaUPC" w:cs="EucrosiaUPC"/>
                <w:sz w:val="30"/>
                <w:szCs w:val="30"/>
                <w:cs/>
              </w:rPr>
              <w:t>และ</w:t>
            </w:r>
            <w:r w:rsidRPr="00C5062F">
              <w:rPr>
                <w:rFonts w:ascii="EucrosiaUPC" w:hAnsi="EucrosiaUPC" w:cs="EucrosiaUPC" w:hint="cs"/>
                <w:sz w:val="30"/>
                <w:szCs w:val="30"/>
                <w:cs/>
              </w:rPr>
              <w:t xml:space="preserve"> </w:t>
            </w:r>
            <w:r w:rsidRPr="00C5062F">
              <w:rPr>
                <w:rFonts w:ascii="EucrosiaUPC" w:hAnsi="EucrosiaUPC" w:cs="EucrosiaUPC"/>
                <w:sz w:val="30"/>
                <w:szCs w:val="30"/>
              </w:rPr>
              <w:t>TAS 8</w:t>
            </w:r>
            <w:r w:rsidRPr="00C5062F">
              <w:rPr>
                <w:rFonts w:ascii="EucrosiaUPC" w:hAnsi="EucrosiaUPC" w:cs="EucrosiaUPC"/>
                <w:sz w:val="30"/>
                <w:szCs w:val="30"/>
                <w:cs/>
              </w:rPr>
              <w:t xml:space="preserve"> อย่างไรก็ตามกิจการไม่</w:t>
            </w:r>
            <w:r w:rsidRPr="00C5062F">
              <w:rPr>
                <w:rFonts w:ascii="EucrosiaUPC" w:hAnsi="EucrosiaUPC" w:cs="EucrosiaUPC"/>
                <w:sz w:val="30"/>
                <w:szCs w:val="30"/>
                <w:cs/>
              </w:rPr>
              <w:lastRenderedPageBreak/>
              <w:t>จำเป็นต้องแสดงหมายเหตุประกอบการเงินที่เกี่ยวข้องกับยอดคงเหลือยกมาในงบแสดงฐานะการเงิน ณ วันต้นงวดของงวดก่อน</w:t>
            </w:r>
          </w:p>
        </w:tc>
        <w:tc>
          <w:tcPr>
            <w:tcW w:w="1148" w:type="dxa"/>
          </w:tcPr>
          <w:p w14:paraId="60E6449C" w14:textId="61669A7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lastRenderedPageBreak/>
              <w:t>Y</w:t>
            </w:r>
          </w:p>
        </w:tc>
        <w:tc>
          <w:tcPr>
            <w:tcW w:w="1125" w:type="dxa"/>
          </w:tcPr>
          <w:p w14:paraId="7CE2EDE8" w14:textId="4C6DD4F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58312736"/>
            <w14:checkbox>
              <w14:checked w14:val="0"/>
              <w14:checkedState w14:val="2612" w14:font="MS Gothic"/>
              <w14:uncheckedState w14:val="2610" w14:font="MS Gothic"/>
            </w14:checkbox>
          </w:sdtPr>
          <w:sdtContent>
            <w:tc>
              <w:tcPr>
                <w:tcW w:w="789" w:type="dxa"/>
                <w:shd w:val="clear" w:color="auto" w:fill="FFF2CC" w:themeFill="accent4" w:themeFillTint="33"/>
              </w:tcPr>
              <w:p w14:paraId="7EA239C0" w14:textId="675AC1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6074384"/>
            <w14:checkbox>
              <w14:checked w14:val="0"/>
              <w14:checkedState w14:val="2612" w14:font="MS Gothic"/>
              <w14:uncheckedState w14:val="2610" w14:font="MS Gothic"/>
            </w14:checkbox>
          </w:sdtPr>
          <w:sdtContent>
            <w:tc>
              <w:tcPr>
                <w:tcW w:w="834" w:type="dxa"/>
                <w:shd w:val="clear" w:color="auto" w:fill="FFF2CC" w:themeFill="accent4" w:themeFillTint="33"/>
              </w:tcPr>
              <w:p w14:paraId="308E7A47" w14:textId="7E0FB9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1660164"/>
            <w14:checkbox>
              <w14:checked w14:val="0"/>
              <w14:checkedState w14:val="2612" w14:font="MS Gothic"/>
              <w14:uncheckedState w14:val="2610" w14:font="MS Gothic"/>
            </w14:checkbox>
          </w:sdtPr>
          <w:sdtContent>
            <w:tc>
              <w:tcPr>
                <w:tcW w:w="1073" w:type="dxa"/>
                <w:shd w:val="clear" w:color="auto" w:fill="FFF2CC" w:themeFill="accent4" w:themeFillTint="33"/>
              </w:tcPr>
              <w:p w14:paraId="64F5D5A0" w14:textId="74CF51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5935798"/>
            <w:placeholder>
              <w:docPart w:val="6C074B1BE5874C489329AE37D78D1110"/>
            </w:placeholder>
            <w:showingPlcHdr/>
          </w:sdtPr>
          <w:sdtContent>
            <w:tc>
              <w:tcPr>
                <w:tcW w:w="1430" w:type="dxa"/>
                <w:shd w:val="clear" w:color="auto" w:fill="FFF2CC" w:themeFill="accent4" w:themeFillTint="33"/>
              </w:tcPr>
              <w:p w14:paraId="4611412D" w14:textId="708BD3C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3E847714" w14:textId="77777777" w:rsidTr="000F551A">
        <w:tc>
          <w:tcPr>
            <w:tcW w:w="1309" w:type="dxa"/>
          </w:tcPr>
          <w:p w14:paraId="4E4BC810" w14:textId="7ABB8C25" w:rsidR="00AB25A5" w:rsidRPr="00C5062F" w:rsidRDefault="00AB25A5" w:rsidP="001C5354">
            <w:pPr>
              <w:contextualSpacing/>
              <w:jc w:val="thaiDistribute"/>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41</w:t>
            </w:r>
          </w:p>
          <w:p w14:paraId="2D0402A0" w14:textId="77777777" w:rsidR="00AB25A5" w:rsidRPr="00C5062F" w:rsidRDefault="00AB25A5" w:rsidP="001C5354">
            <w:pPr>
              <w:rPr>
                <w:rFonts w:ascii="EucrosiaUPC" w:hAnsi="EucrosiaUPC" w:cs="EucrosiaUPC"/>
                <w:sz w:val="30"/>
                <w:szCs w:val="30"/>
              </w:rPr>
            </w:pPr>
          </w:p>
        </w:tc>
        <w:tc>
          <w:tcPr>
            <w:tcW w:w="7132" w:type="dxa"/>
          </w:tcPr>
          <w:p w14:paraId="0DE58E91" w14:textId="55E72D5F"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หากกิจการมีการแก้ไขการนำเสนอหรือจัดประเภทรายการในงบการเงิน กิจการต้องจัดประเภทรายการของจำนวนที่นำมาเปรียบเทียบใหม่ด้วย เว้นแต่การจัดประเภทใหม่ </w:t>
            </w:r>
            <w:r w:rsidR="000A7F09">
              <w:rPr>
                <w:rFonts w:ascii="EucrosiaUPC" w:hAnsi="EucrosiaUPC" w:cs="EucrosiaUPC"/>
                <w:sz w:val="30"/>
                <w:szCs w:val="30"/>
                <w:cs/>
              </w:rPr>
              <w:br/>
            </w:r>
            <w:r w:rsidRPr="00C5062F">
              <w:rPr>
                <w:rFonts w:ascii="EucrosiaUPC" w:hAnsi="EucrosiaUPC" w:cs="EucrosiaUPC"/>
                <w:sz w:val="30"/>
                <w:szCs w:val="30"/>
                <w:cs/>
              </w:rPr>
              <w:t>ไม่สามารถทำได้ในทางปฏิบัติ เมื่อมีการจัดประเภทรายการของจำนวนที่นำมาเปรียบเทียบใหม่ กิจการต้องเปิดเผยทุกข้อดังต่อไปนี้ (รวมถึงยอด ณ วันต้นงวดของงวดก่อน)</w:t>
            </w:r>
          </w:p>
        </w:tc>
        <w:tc>
          <w:tcPr>
            <w:tcW w:w="1148" w:type="dxa"/>
          </w:tcPr>
          <w:p w14:paraId="3A9B0D5E" w14:textId="77777777" w:rsidR="00AB25A5" w:rsidRPr="00C5062F" w:rsidRDefault="00AB25A5" w:rsidP="001C5354">
            <w:pPr>
              <w:jc w:val="center"/>
              <w:rPr>
                <w:rFonts w:ascii="EucrosiaUPC" w:hAnsi="EucrosiaUPC" w:cs="EucrosiaUPC"/>
                <w:sz w:val="30"/>
                <w:szCs w:val="30"/>
                <w:lang w:val="en-GB"/>
              </w:rPr>
            </w:pPr>
          </w:p>
        </w:tc>
        <w:tc>
          <w:tcPr>
            <w:tcW w:w="1125" w:type="dxa"/>
          </w:tcPr>
          <w:p w14:paraId="695CADEE"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6C42514D"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4735DDED"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788F96C0"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379732CB" w14:textId="77777777" w:rsidR="00AB25A5" w:rsidRPr="00C5062F" w:rsidRDefault="00AB25A5" w:rsidP="001C5354">
            <w:pPr>
              <w:rPr>
                <w:rFonts w:ascii="EucrosiaUPC" w:hAnsi="EucrosiaUPC" w:cs="EucrosiaUPC"/>
                <w:sz w:val="30"/>
                <w:szCs w:val="30"/>
                <w:lang w:val="en-GB"/>
              </w:rPr>
            </w:pPr>
          </w:p>
        </w:tc>
      </w:tr>
      <w:tr w:rsidR="000F551A" w:rsidRPr="00C5062F" w14:paraId="5B81FCE1" w14:textId="77777777" w:rsidTr="000F551A">
        <w:tc>
          <w:tcPr>
            <w:tcW w:w="1309" w:type="dxa"/>
          </w:tcPr>
          <w:p w14:paraId="31817609" w14:textId="77664A9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41.1</w:t>
            </w:r>
          </w:p>
        </w:tc>
        <w:tc>
          <w:tcPr>
            <w:tcW w:w="7132" w:type="dxa"/>
          </w:tcPr>
          <w:p w14:paraId="4E9A165A" w14:textId="18ABF1C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ลักษณะของการจัดประเภทใหม่</w:t>
            </w:r>
          </w:p>
        </w:tc>
        <w:tc>
          <w:tcPr>
            <w:tcW w:w="1148" w:type="dxa"/>
          </w:tcPr>
          <w:p w14:paraId="085867CB" w14:textId="50CD4568" w:rsidR="000F551A" w:rsidRPr="00C5062F" w:rsidRDefault="000F551A" w:rsidP="000F551A">
            <w:pPr>
              <w:jc w:val="center"/>
              <w:rPr>
                <w:rFonts w:ascii="EucrosiaUPC" w:hAnsi="EucrosiaUPC" w:cs="EucrosiaUPC"/>
                <w:sz w:val="30"/>
                <w:szCs w:val="30"/>
                <w:lang w:val="en-GB"/>
              </w:rPr>
            </w:pPr>
          </w:p>
        </w:tc>
        <w:tc>
          <w:tcPr>
            <w:tcW w:w="1125" w:type="dxa"/>
          </w:tcPr>
          <w:p w14:paraId="42929C34" w14:textId="11E9E6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9174114"/>
            <w14:checkbox>
              <w14:checked w14:val="0"/>
              <w14:checkedState w14:val="2612" w14:font="MS Gothic"/>
              <w14:uncheckedState w14:val="2610" w14:font="MS Gothic"/>
            </w14:checkbox>
          </w:sdtPr>
          <w:sdtContent>
            <w:tc>
              <w:tcPr>
                <w:tcW w:w="789" w:type="dxa"/>
                <w:shd w:val="clear" w:color="auto" w:fill="FFF2CC" w:themeFill="accent4" w:themeFillTint="33"/>
              </w:tcPr>
              <w:p w14:paraId="6A796E62" w14:textId="00504D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1393148"/>
            <w14:checkbox>
              <w14:checked w14:val="0"/>
              <w14:checkedState w14:val="2612" w14:font="MS Gothic"/>
              <w14:uncheckedState w14:val="2610" w14:font="MS Gothic"/>
            </w14:checkbox>
          </w:sdtPr>
          <w:sdtContent>
            <w:tc>
              <w:tcPr>
                <w:tcW w:w="834" w:type="dxa"/>
                <w:shd w:val="clear" w:color="auto" w:fill="FFF2CC" w:themeFill="accent4" w:themeFillTint="33"/>
              </w:tcPr>
              <w:p w14:paraId="4F8CA760" w14:textId="23C7E2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7833421"/>
            <w14:checkbox>
              <w14:checked w14:val="0"/>
              <w14:checkedState w14:val="2612" w14:font="MS Gothic"/>
              <w14:uncheckedState w14:val="2610" w14:font="MS Gothic"/>
            </w14:checkbox>
          </w:sdtPr>
          <w:sdtContent>
            <w:tc>
              <w:tcPr>
                <w:tcW w:w="1073" w:type="dxa"/>
                <w:shd w:val="clear" w:color="auto" w:fill="FFF2CC" w:themeFill="accent4" w:themeFillTint="33"/>
              </w:tcPr>
              <w:p w14:paraId="61FDFECA" w14:textId="4649A3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8211612"/>
            <w:placeholder>
              <w:docPart w:val="AD3D7E5A09B042C5906C85E2AF1E3770"/>
            </w:placeholder>
            <w:showingPlcHdr/>
          </w:sdtPr>
          <w:sdtContent>
            <w:tc>
              <w:tcPr>
                <w:tcW w:w="1430" w:type="dxa"/>
                <w:shd w:val="clear" w:color="auto" w:fill="FFF2CC" w:themeFill="accent4" w:themeFillTint="33"/>
              </w:tcPr>
              <w:p w14:paraId="68248151" w14:textId="372CEAA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A1EFD91" w14:textId="77777777" w:rsidTr="000F551A">
        <w:tc>
          <w:tcPr>
            <w:tcW w:w="1309" w:type="dxa"/>
          </w:tcPr>
          <w:p w14:paraId="24CF38A1" w14:textId="4A71547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41.2</w:t>
            </w:r>
          </w:p>
        </w:tc>
        <w:tc>
          <w:tcPr>
            <w:tcW w:w="7132" w:type="dxa"/>
          </w:tcPr>
          <w:p w14:paraId="3CBC39C0" w14:textId="358D4B82"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จำนวนเงินของแต่ละรายการหรือแต่ละประเภทที่ถูกจัดประเภทใหม่</w:t>
            </w:r>
          </w:p>
        </w:tc>
        <w:tc>
          <w:tcPr>
            <w:tcW w:w="1148" w:type="dxa"/>
          </w:tcPr>
          <w:p w14:paraId="1C005C9C" w14:textId="77777777" w:rsidR="000F551A" w:rsidRPr="00C5062F" w:rsidRDefault="000F551A" w:rsidP="000F551A">
            <w:pPr>
              <w:jc w:val="center"/>
              <w:rPr>
                <w:rFonts w:ascii="EucrosiaUPC" w:hAnsi="EucrosiaUPC" w:cs="EucrosiaUPC"/>
                <w:sz w:val="30"/>
                <w:szCs w:val="30"/>
                <w:lang w:val="en-GB"/>
              </w:rPr>
            </w:pPr>
          </w:p>
        </w:tc>
        <w:tc>
          <w:tcPr>
            <w:tcW w:w="1125" w:type="dxa"/>
          </w:tcPr>
          <w:p w14:paraId="54ED88B0" w14:textId="553126D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06467000"/>
            <w14:checkbox>
              <w14:checked w14:val="0"/>
              <w14:checkedState w14:val="2612" w14:font="MS Gothic"/>
              <w14:uncheckedState w14:val="2610" w14:font="MS Gothic"/>
            </w14:checkbox>
          </w:sdtPr>
          <w:sdtContent>
            <w:tc>
              <w:tcPr>
                <w:tcW w:w="789" w:type="dxa"/>
                <w:shd w:val="clear" w:color="auto" w:fill="FFF2CC" w:themeFill="accent4" w:themeFillTint="33"/>
              </w:tcPr>
              <w:p w14:paraId="519F603F" w14:textId="24DF67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6782957"/>
            <w14:checkbox>
              <w14:checked w14:val="0"/>
              <w14:checkedState w14:val="2612" w14:font="MS Gothic"/>
              <w14:uncheckedState w14:val="2610" w14:font="MS Gothic"/>
            </w14:checkbox>
          </w:sdtPr>
          <w:sdtContent>
            <w:tc>
              <w:tcPr>
                <w:tcW w:w="834" w:type="dxa"/>
                <w:shd w:val="clear" w:color="auto" w:fill="FFF2CC" w:themeFill="accent4" w:themeFillTint="33"/>
              </w:tcPr>
              <w:p w14:paraId="6A3C2375" w14:textId="4C814B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7149245"/>
            <w14:checkbox>
              <w14:checked w14:val="0"/>
              <w14:checkedState w14:val="2612" w14:font="MS Gothic"/>
              <w14:uncheckedState w14:val="2610" w14:font="MS Gothic"/>
            </w14:checkbox>
          </w:sdtPr>
          <w:sdtContent>
            <w:tc>
              <w:tcPr>
                <w:tcW w:w="1073" w:type="dxa"/>
                <w:shd w:val="clear" w:color="auto" w:fill="FFF2CC" w:themeFill="accent4" w:themeFillTint="33"/>
              </w:tcPr>
              <w:p w14:paraId="20291FCA" w14:textId="48161D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7586059"/>
            <w:placeholder>
              <w:docPart w:val="0F1908F7D0F04E58ACEEBC816A0C1B1F"/>
            </w:placeholder>
            <w:showingPlcHdr/>
          </w:sdtPr>
          <w:sdtContent>
            <w:tc>
              <w:tcPr>
                <w:tcW w:w="1430" w:type="dxa"/>
                <w:shd w:val="clear" w:color="auto" w:fill="FFF2CC" w:themeFill="accent4" w:themeFillTint="33"/>
              </w:tcPr>
              <w:p w14:paraId="64B54B84" w14:textId="7227DC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53BB175" w14:textId="77777777" w:rsidTr="000F551A">
        <w:tc>
          <w:tcPr>
            <w:tcW w:w="1309" w:type="dxa"/>
          </w:tcPr>
          <w:p w14:paraId="31F26BC2" w14:textId="6E67AC8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41.3</w:t>
            </w:r>
          </w:p>
        </w:tc>
        <w:tc>
          <w:tcPr>
            <w:tcW w:w="7132" w:type="dxa"/>
          </w:tcPr>
          <w:p w14:paraId="3C1CC147" w14:textId="63892B7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เหตุผลในการจัดประเภทใหม่</w:t>
            </w:r>
          </w:p>
        </w:tc>
        <w:tc>
          <w:tcPr>
            <w:tcW w:w="1148" w:type="dxa"/>
          </w:tcPr>
          <w:p w14:paraId="362F856E" w14:textId="77777777" w:rsidR="000F551A" w:rsidRPr="00C5062F" w:rsidRDefault="000F551A" w:rsidP="000F551A">
            <w:pPr>
              <w:jc w:val="center"/>
              <w:rPr>
                <w:rFonts w:ascii="EucrosiaUPC" w:hAnsi="EucrosiaUPC" w:cs="EucrosiaUPC"/>
                <w:sz w:val="30"/>
                <w:szCs w:val="30"/>
                <w:lang w:val="en-GB"/>
              </w:rPr>
            </w:pPr>
          </w:p>
        </w:tc>
        <w:tc>
          <w:tcPr>
            <w:tcW w:w="1125" w:type="dxa"/>
          </w:tcPr>
          <w:p w14:paraId="581E8F1F" w14:textId="59AAF62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55339813"/>
            <w14:checkbox>
              <w14:checked w14:val="0"/>
              <w14:checkedState w14:val="2612" w14:font="MS Gothic"/>
              <w14:uncheckedState w14:val="2610" w14:font="MS Gothic"/>
            </w14:checkbox>
          </w:sdtPr>
          <w:sdtContent>
            <w:tc>
              <w:tcPr>
                <w:tcW w:w="789" w:type="dxa"/>
                <w:shd w:val="clear" w:color="auto" w:fill="FFF2CC" w:themeFill="accent4" w:themeFillTint="33"/>
              </w:tcPr>
              <w:p w14:paraId="7C132761" w14:textId="2181CB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0988555"/>
            <w14:checkbox>
              <w14:checked w14:val="0"/>
              <w14:checkedState w14:val="2612" w14:font="MS Gothic"/>
              <w14:uncheckedState w14:val="2610" w14:font="MS Gothic"/>
            </w14:checkbox>
          </w:sdtPr>
          <w:sdtContent>
            <w:tc>
              <w:tcPr>
                <w:tcW w:w="834" w:type="dxa"/>
                <w:shd w:val="clear" w:color="auto" w:fill="FFF2CC" w:themeFill="accent4" w:themeFillTint="33"/>
              </w:tcPr>
              <w:p w14:paraId="05DAA589" w14:textId="314316E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1548228"/>
            <w14:checkbox>
              <w14:checked w14:val="0"/>
              <w14:checkedState w14:val="2612" w14:font="MS Gothic"/>
              <w14:uncheckedState w14:val="2610" w14:font="MS Gothic"/>
            </w14:checkbox>
          </w:sdtPr>
          <w:sdtContent>
            <w:tc>
              <w:tcPr>
                <w:tcW w:w="1073" w:type="dxa"/>
                <w:shd w:val="clear" w:color="auto" w:fill="FFF2CC" w:themeFill="accent4" w:themeFillTint="33"/>
              </w:tcPr>
              <w:p w14:paraId="300D1E76" w14:textId="23B5C3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6048679"/>
            <w:placeholder>
              <w:docPart w:val="24FA56F7A2F542F2841E39158B78563B"/>
            </w:placeholder>
            <w:showingPlcHdr/>
          </w:sdtPr>
          <w:sdtContent>
            <w:tc>
              <w:tcPr>
                <w:tcW w:w="1430" w:type="dxa"/>
                <w:shd w:val="clear" w:color="auto" w:fill="FFF2CC" w:themeFill="accent4" w:themeFillTint="33"/>
              </w:tcPr>
              <w:p w14:paraId="0256565C" w14:textId="7FD7F3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3E51CA7D" w14:textId="77777777" w:rsidTr="000F551A">
        <w:tc>
          <w:tcPr>
            <w:tcW w:w="1309" w:type="dxa"/>
          </w:tcPr>
          <w:p w14:paraId="2960E76B" w14:textId="78CA32E1" w:rsidR="00AB25A5" w:rsidRPr="00C5062F" w:rsidRDefault="00AB25A5" w:rsidP="00892CAB">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42</w:t>
            </w:r>
          </w:p>
          <w:p w14:paraId="1E13AB87" w14:textId="77777777" w:rsidR="00AB25A5" w:rsidRPr="00C5062F" w:rsidRDefault="00AB25A5" w:rsidP="00892CAB">
            <w:pPr>
              <w:rPr>
                <w:rFonts w:ascii="EucrosiaUPC" w:hAnsi="EucrosiaUPC" w:cs="EucrosiaUPC"/>
                <w:sz w:val="30"/>
                <w:szCs w:val="30"/>
              </w:rPr>
            </w:pPr>
          </w:p>
        </w:tc>
        <w:tc>
          <w:tcPr>
            <w:tcW w:w="7132" w:type="dxa"/>
          </w:tcPr>
          <w:p w14:paraId="73A8123D" w14:textId="059AC76C" w:rsidR="00AB25A5" w:rsidRPr="00C5062F" w:rsidRDefault="00AB25A5" w:rsidP="00892CAB">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หากกิจการไม่สามารถทำได้ในทางปฏิบัติที่จะจัดประเภทรายการของจำนวนที่นำมาเปรียบเทียบใหม่ได้ กิจการต้องเปิดเผยข้อมูลทุกข้อดังต่อไปนี้</w:t>
            </w:r>
          </w:p>
        </w:tc>
        <w:tc>
          <w:tcPr>
            <w:tcW w:w="1148" w:type="dxa"/>
          </w:tcPr>
          <w:p w14:paraId="11D090D8" w14:textId="77777777" w:rsidR="00AB25A5" w:rsidRPr="00C5062F" w:rsidRDefault="00AB25A5" w:rsidP="00892CAB">
            <w:pPr>
              <w:jc w:val="center"/>
              <w:rPr>
                <w:rFonts w:ascii="EucrosiaUPC" w:hAnsi="EucrosiaUPC" w:cs="EucrosiaUPC"/>
                <w:sz w:val="30"/>
                <w:szCs w:val="30"/>
                <w:lang w:val="en-GB"/>
              </w:rPr>
            </w:pPr>
          </w:p>
        </w:tc>
        <w:tc>
          <w:tcPr>
            <w:tcW w:w="1125" w:type="dxa"/>
          </w:tcPr>
          <w:p w14:paraId="09516A7D" w14:textId="77777777" w:rsidR="00AB25A5" w:rsidRPr="00C5062F" w:rsidRDefault="00AB25A5" w:rsidP="00892CAB">
            <w:pPr>
              <w:jc w:val="center"/>
              <w:rPr>
                <w:rFonts w:ascii="EucrosiaUPC" w:hAnsi="EucrosiaUPC" w:cs="EucrosiaUPC"/>
                <w:sz w:val="30"/>
                <w:szCs w:val="30"/>
                <w:lang w:val="en-GB"/>
              </w:rPr>
            </w:pPr>
          </w:p>
        </w:tc>
        <w:tc>
          <w:tcPr>
            <w:tcW w:w="789" w:type="dxa"/>
            <w:shd w:val="clear" w:color="auto" w:fill="FFF2CC" w:themeFill="accent4" w:themeFillTint="33"/>
          </w:tcPr>
          <w:p w14:paraId="24F3456B" w14:textId="77777777" w:rsidR="00AB25A5" w:rsidRPr="00C5062F" w:rsidRDefault="00AB25A5" w:rsidP="00892CAB">
            <w:pPr>
              <w:rPr>
                <w:rFonts w:ascii="EucrosiaUPC" w:hAnsi="EucrosiaUPC" w:cs="EucrosiaUPC"/>
                <w:sz w:val="30"/>
                <w:szCs w:val="30"/>
                <w:lang w:val="en-GB"/>
              </w:rPr>
            </w:pPr>
          </w:p>
        </w:tc>
        <w:tc>
          <w:tcPr>
            <w:tcW w:w="834" w:type="dxa"/>
            <w:shd w:val="clear" w:color="auto" w:fill="FFF2CC" w:themeFill="accent4" w:themeFillTint="33"/>
          </w:tcPr>
          <w:p w14:paraId="23BAEC72" w14:textId="77777777" w:rsidR="00AB25A5" w:rsidRPr="00C5062F" w:rsidRDefault="00AB25A5" w:rsidP="00892CAB">
            <w:pPr>
              <w:rPr>
                <w:rFonts w:ascii="EucrosiaUPC" w:hAnsi="EucrosiaUPC" w:cs="EucrosiaUPC"/>
                <w:sz w:val="30"/>
                <w:szCs w:val="30"/>
                <w:lang w:val="en-GB"/>
              </w:rPr>
            </w:pPr>
          </w:p>
        </w:tc>
        <w:tc>
          <w:tcPr>
            <w:tcW w:w="1073" w:type="dxa"/>
            <w:shd w:val="clear" w:color="auto" w:fill="FFF2CC" w:themeFill="accent4" w:themeFillTint="33"/>
          </w:tcPr>
          <w:p w14:paraId="550D8B55" w14:textId="77777777" w:rsidR="00AB25A5" w:rsidRPr="00C5062F" w:rsidRDefault="00AB25A5" w:rsidP="00892CAB">
            <w:pPr>
              <w:rPr>
                <w:rFonts w:ascii="EucrosiaUPC" w:hAnsi="EucrosiaUPC" w:cs="EucrosiaUPC"/>
                <w:sz w:val="30"/>
                <w:szCs w:val="30"/>
                <w:lang w:val="en-GB"/>
              </w:rPr>
            </w:pPr>
          </w:p>
        </w:tc>
        <w:tc>
          <w:tcPr>
            <w:tcW w:w="1430" w:type="dxa"/>
            <w:shd w:val="clear" w:color="auto" w:fill="FFF2CC" w:themeFill="accent4" w:themeFillTint="33"/>
          </w:tcPr>
          <w:p w14:paraId="03A72562" w14:textId="77777777" w:rsidR="00AB25A5" w:rsidRPr="00C5062F" w:rsidRDefault="00AB25A5" w:rsidP="00892CAB">
            <w:pPr>
              <w:rPr>
                <w:rFonts w:ascii="EucrosiaUPC" w:hAnsi="EucrosiaUPC" w:cs="EucrosiaUPC"/>
                <w:sz w:val="30"/>
                <w:szCs w:val="30"/>
                <w:lang w:val="en-GB"/>
              </w:rPr>
            </w:pPr>
          </w:p>
        </w:tc>
      </w:tr>
      <w:tr w:rsidR="000F551A" w:rsidRPr="00C5062F" w14:paraId="36B8A220" w14:textId="77777777" w:rsidTr="000F551A">
        <w:tc>
          <w:tcPr>
            <w:tcW w:w="1309" w:type="dxa"/>
          </w:tcPr>
          <w:p w14:paraId="62D1E57D" w14:textId="567486E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42.1</w:t>
            </w:r>
          </w:p>
        </w:tc>
        <w:tc>
          <w:tcPr>
            <w:tcW w:w="7132" w:type="dxa"/>
          </w:tcPr>
          <w:p w14:paraId="295DE293" w14:textId="5FEEAFF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เหตุผลที่ไม่สามารถจัดประเภทรายการใหม่ของจำนวนดังกล่าวได้</w:t>
            </w:r>
            <w:r w:rsidRPr="00C5062F">
              <w:rPr>
                <w:rFonts w:ascii="EucrosiaUPC" w:hAnsi="EucrosiaUPC" w:cs="EucrosiaUPC"/>
                <w:sz w:val="30"/>
                <w:szCs w:val="30"/>
              </w:rPr>
              <w:t xml:space="preserve"> </w:t>
            </w:r>
            <w:r w:rsidRPr="00C5062F">
              <w:rPr>
                <w:rFonts w:ascii="EucrosiaUPC" w:hAnsi="EucrosiaUPC" w:cs="EucrosiaUPC"/>
                <w:sz w:val="30"/>
                <w:szCs w:val="30"/>
                <w:cs/>
              </w:rPr>
              <w:t>และ</w:t>
            </w:r>
          </w:p>
        </w:tc>
        <w:tc>
          <w:tcPr>
            <w:tcW w:w="1148" w:type="dxa"/>
          </w:tcPr>
          <w:p w14:paraId="11C9E60A" w14:textId="77777777" w:rsidR="000F551A" w:rsidRPr="00C5062F" w:rsidRDefault="000F551A" w:rsidP="000F551A">
            <w:pPr>
              <w:jc w:val="center"/>
              <w:rPr>
                <w:rFonts w:ascii="EucrosiaUPC" w:hAnsi="EucrosiaUPC" w:cs="EucrosiaUPC"/>
                <w:sz w:val="30"/>
                <w:szCs w:val="30"/>
                <w:lang w:val="en-GB"/>
              </w:rPr>
            </w:pPr>
          </w:p>
        </w:tc>
        <w:tc>
          <w:tcPr>
            <w:tcW w:w="1125" w:type="dxa"/>
          </w:tcPr>
          <w:p w14:paraId="098ACFCC" w14:textId="0EB2AC1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647496401"/>
            <w14:checkbox>
              <w14:checked w14:val="0"/>
              <w14:checkedState w14:val="2612" w14:font="MS Gothic"/>
              <w14:uncheckedState w14:val="2610" w14:font="MS Gothic"/>
            </w14:checkbox>
          </w:sdtPr>
          <w:sdtContent>
            <w:tc>
              <w:tcPr>
                <w:tcW w:w="789" w:type="dxa"/>
                <w:shd w:val="clear" w:color="auto" w:fill="FFF2CC" w:themeFill="accent4" w:themeFillTint="33"/>
              </w:tcPr>
              <w:p w14:paraId="5224EA6D" w14:textId="3B2505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3788584"/>
            <w14:checkbox>
              <w14:checked w14:val="0"/>
              <w14:checkedState w14:val="2612" w14:font="MS Gothic"/>
              <w14:uncheckedState w14:val="2610" w14:font="MS Gothic"/>
            </w14:checkbox>
          </w:sdtPr>
          <w:sdtContent>
            <w:tc>
              <w:tcPr>
                <w:tcW w:w="834" w:type="dxa"/>
                <w:shd w:val="clear" w:color="auto" w:fill="FFF2CC" w:themeFill="accent4" w:themeFillTint="33"/>
              </w:tcPr>
              <w:p w14:paraId="6D4248E3" w14:textId="164DF2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8671561"/>
            <w14:checkbox>
              <w14:checked w14:val="0"/>
              <w14:checkedState w14:val="2612" w14:font="MS Gothic"/>
              <w14:uncheckedState w14:val="2610" w14:font="MS Gothic"/>
            </w14:checkbox>
          </w:sdtPr>
          <w:sdtContent>
            <w:tc>
              <w:tcPr>
                <w:tcW w:w="1073" w:type="dxa"/>
                <w:shd w:val="clear" w:color="auto" w:fill="FFF2CC" w:themeFill="accent4" w:themeFillTint="33"/>
              </w:tcPr>
              <w:p w14:paraId="22F31EE2" w14:textId="476E31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8713257"/>
            <w:placeholder>
              <w:docPart w:val="B74A11342E7B4E3E8DD99CE4C8355D39"/>
            </w:placeholder>
            <w:showingPlcHdr/>
          </w:sdtPr>
          <w:sdtContent>
            <w:tc>
              <w:tcPr>
                <w:tcW w:w="1430" w:type="dxa"/>
                <w:shd w:val="clear" w:color="auto" w:fill="FFF2CC" w:themeFill="accent4" w:themeFillTint="33"/>
              </w:tcPr>
              <w:p w14:paraId="63F485A9" w14:textId="5BE69D8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3ED22EE" w14:textId="77777777" w:rsidTr="000F551A">
        <w:tc>
          <w:tcPr>
            <w:tcW w:w="1309" w:type="dxa"/>
          </w:tcPr>
          <w:p w14:paraId="64307785" w14:textId="03D7D34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42.2</w:t>
            </w:r>
          </w:p>
        </w:tc>
        <w:tc>
          <w:tcPr>
            <w:tcW w:w="7132" w:type="dxa"/>
          </w:tcPr>
          <w:p w14:paraId="3266179D" w14:textId="02E41A5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ลักษณะของรายการปรับปรุงหากมีการจัดประเภทรายการใหม่</w:t>
            </w:r>
          </w:p>
        </w:tc>
        <w:tc>
          <w:tcPr>
            <w:tcW w:w="1148" w:type="dxa"/>
          </w:tcPr>
          <w:p w14:paraId="11A4A3E6" w14:textId="77777777" w:rsidR="000F551A" w:rsidRPr="00C5062F" w:rsidRDefault="000F551A" w:rsidP="000F551A">
            <w:pPr>
              <w:jc w:val="center"/>
              <w:rPr>
                <w:rFonts w:ascii="EucrosiaUPC" w:hAnsi="EucrosiaUPC" w:cs="EucrosiaUPC"/>
                <w:sz w:val="30"/>
                <w:szCs w:val="30"/>
                <w:lang w:val="en-GB"/>
              </w:rPr>
            </w:pPr>
          </w:p>
        </w:tc>
        <w:tc>
          <w:tcPr>
            <w:tcW w:w="1125" w:type="dxa"/>
          </w:tcPr>
          <w:p w14:paraId="74307B6E" w14:textId="7780810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56743836"/>
            <w14:checkbox>
              <w14:checked w14:val="0"/>
              <w14:checkedState w14:val="2612" w14:font="MS Gothic"/>
              <w14:uncheckedState w14:val="2610" w14:font="MS Gothic"/>
            </w14:checkbox>
          </w:sdtPr>
          <w:sdtContent>
            <w:tc>
              <w:tcPr>
                <w:tcW w:w="789" w:type="dxa"/>
                <w:shd w:val="clear" w:color="auto" w:fill="FFF2CC" w:themeFill="accent4" w:themeFillTint="33"/>
              </w:tcPr>
              <w:p w14:paraId="1B67A62B" w14:textId="55184B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7564105"/>
            <w14:checkbox>
              <w14:checked w14:val="0"/>
              <w14:checkedState w14:val="2612" w14:font="MS Gothic"/>
              <w14:uncheckedState w14:val="2610" w14:font="MS Gothic"/>
            </w14:checkbox>
          </w:sdtPr>
          <w:sdtContent>
            <w:tc>
              <w:tcPr>
                <w:tcW w:w="834" w:type="dxa"/>
                <w:shd w:val="clear" w:color="auto" w:fill="FFF2CC" w:themeFill="accent4" w:themeFillTint="33"/>
              </w:tcPr>
              <w:p w14:paraId="725E7A5D" w14:textId="232AFC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1193811"/>
            <w14:checkbox>
              <w14:checked w14:val="0"/>
              <w14:checkedState w14:val="2612" w14:font="MS Gothic"/>
              <w14:uncheckedState w14:val="2610" w14:font="MS Gothic"/>
            </w14:checkbox>
          </w:sdtPr>
          <w:sdtContent>
            <w:tc>
              <w:tcPr>
                <w:tcW w:w="1073" w:type="dxa"/>
                <w:shd w:val="clear" w:color="auto" w:fill="FFF2CC" w:themeFill="accent4" w:themeFillTint="33"/>
              </w:tcPr>
              <w:p w14:paraId="2D894237" w14:textId="4591EB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4650212"/>
            <w:placeholder>
              <w:docPart w:val="05029640B00740918A517E36ED2D4715"/>
            </w:placeholder>
            <w:showingPlcHdr/>
          </w:sdtPr>
          <w:sdtContent>
            <w:tc>
              <w:tcPr>
                <w:tcW w:w="1430" w:type="dxa"/>
                <w:shd w:val="clear" w:color="auto" w:fill="FFF2CC" w:themeFill="accent4" w:themeFillTint="33"/>
              </w:tcPr>
              <w:p w14:paraId="05BDF859" w14:textId="7739D5B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47E7DCD5" w14:textId="77777777" w:rsidTr="000F551A">
        <w:tc>
          <w:tcPr>
            <w:tcW w:w="1309" w:type="dxa"/>
            <w:shd w:val="clear" w:color="auto" w:fill="D9E2F3" w:themeFill="accent1" w:themeFillTint="33"/>
          </w:tcPr>
          <w:p w14:paraId="1B61F1EF"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178B1FC4" w14:textId="74FF3989"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ความสม่ำเสมอในการนำเสนอ</w:t>
            </w:r>
          </w:p>
        </w:tc>
        <w:tc>
          <w:tcPr>
            <w:tcW w:w="1148" w:type="dxa"/>
            <w:shd w:val="clear" w:color="auto" w:fill="D9E2F3" w:themeFill="accent1" w:themeFillTint="33"/>
          </w:tcPr>
          <w:p w14:paraId="4F4E4FAF"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0A53D03C"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5435C7C7"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2E3DF63C"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1A1C2694"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4500B9E2" w14:textId="77777777" w:rsidR="00AB25A5" w:rsidRPr="00C5062F" w:rsidRDefault="00AB25A5" w:rsidP="001C5354">
            <w:pPr>
              <w:rPr>
                <w:rFonts w:ascii="EucrosiaUPC" w:hAnsi="EucrosiaUPC" w:cs="EucrosiaUPC"/>
                <w:sz w:val="30"/>
                <w:szCs w:val="30"/>
                <w:lang w:val="en-GB"/>
              </w:rPr>
            </w:pPr>
          </w:p>
        </w:tc>
      </w:tr>
      <w:tr w:rsidR="00B13A1A" w:rsidRPr="00C5062F" w14:paraId="0AA47C71" w14:textId="77777777" w:rsidTr="000F551A">
        <w:tc>
          <w:tcPr>
            <w:tcW w:w="1309" w:type="dxa"/>
          </w:tcPr>
          <w:p w14:paraId="7E4F37A4" w14:textId="1A4E1C63" w:rsidR="00AB25A5" w:rsidRPr="00C5062F" w:rsidRDefault="00AB25A5" w:rsidP="001C5354">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45</w:t>
            </w:r>
          </w:p>
          <w:p w14:paraId="250FA708" w14:textId="77777777" w:rsidR="00AB25A5" w:rsidRPr="00C5062F" w:rsidRDefault="00AB25A5" w:rsidP="001C5354">
            <w:pPr>
              <w:rPr>
                <w:rFonts w:ascii="EucrosiaUPC" w:hAnsi="EucrosiaUPC" w:cs="EucrosiaUPC"/>
                <w:sz w:val="30"/>
                <w:szCs w:val="30"/>
              </w:rPr>
            </w:pPr>
          </w:p>
        </w:tc>
        <w:tc>
          <w:tcPr>
            <w:tcW w:w="7132" w:type="dxa"/>
          </w:tcPr>
          <w:p w14:paraId="6487949A" w14:textId="40167B73"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นำเสนอและจัดประเภทรายการในงบการเงินในลักษณะเดียวกันในทุกงวดบัญชียกเว้นกรณีใดกรณีหนึ่งดังต่อไปนี้</w:t>
            </w:r>
          </w:p>
        </w:tc>
        <w:tc>
          <w:tcPr>
            <w:tcW w:w="1148" w:type="dxa"/>
          </w:tcPr>
          <w:p w14:paraId="405CC8B6" w14:textId="77777777" w:rsidR="00AB25A5" w:rsidRPr="00C5062F" w:rsidRDefault="00AB25A5" w:rsidP="001C5354">
            <w:pPr>
              <w:jc w:val="center"/>
              <w:rPr>
                <w:rFonts w:ascii="EucrosiaUPC" w:hAnsi="EucrosiaUPC" w:cs="EucrosiaUPC"/>
                <w:sz w:val="30"/>
                <w:szCs w:val="30"/>
                <w:lang w:val="en-GB"/>
              </w:rPr>
            </w:pPr>
          </w:p>
        </w:tc>
        <w:tc>
          <w:tcPr>
            <w:tcW w:w="1125" w:type="dxa"/>
          </w:tcPr>
          <w:p w14:paraId="428CD61E"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68C49A92"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596AC1B5"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6F962174"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6D8E6423" w14:textId="77777777" w:rsidR="00AB25A5" w:rsidRPr="00C5062F" w:rsidRDefault="00AB25A5" w:rsidP="001C5354">
            <w:pPr>
              <w:rPr>
                <w:rFonts w:ascii="EucrosiaUPC" w:hAnsi="EucrosiaUPC" w:cs="EucrosiaUPC"/>
                <w:sz w:val="30"/>
                <w:szCs w:val="30"/>
                <w:lang w:val="en-GB"/>
              </w:rPr>
            </w:pPr>
          </w:p>
        </w:tc>
      </w:tr>
      <w:tr w:rsidR="000F551A" w:rsidRPr="00C5062F" w14:paraId="5DD01CDB" w14:textId="77777777" w:rsidTr="000F551A">
        <w:tc>
          <w:tcPr>
            <w:tcW w:w="1309" w:type="dxa"/>
          </w:tcPr>
          <w:p w14:paraId="398AC1C5" w14:textId="403DE42E"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45.1</w:t>
            </w:r>
          </w:p>
          <w:p w14:paraId="6346B9EA" w14:textId="77777777" w:rsidR="000F551A" w:rsidRPr="00C5062F" w:rsidRDefault="000F551A" w:rsidP="000F551A">
            <w:pPr>
              <w:rPr>
                <w:rFonts w:ascii="EucrosiaUPC" w:hAnsi="EucrosiaUPC" w:cs="EucrosiaUPC"/>
                <w:sz w:val="30"/>
                <w:szCs w:val="30"/>
              </w:rPr>
            </w:pPr>
          </w:p>
        </w:tc>
        <w:tc>
          <w:tcPr>
            <w:tcW w:w="7132" w:type="dxa"/>
          </w:tcPr>
          <w:p w14:paraId="2B572F0F" w14:textId="1B3877F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ภายหลังการเปลี่ยนแปลงอย่างมีนัยสำคัญลักษณะการดำเนินงานอย่างต่อเนื่องของกิจการหรือการทบทวนงบการเงินแล้วเป็นที่ชัดเจนว่าการนำเสนอและการจัดประเภทรายการในงบการเงินแบบใหม่จะทำให้การนำเสนองบการเงินมีความเหมาะสมยิ่งขึ้น โดยคำนึงถึงเกณฑ์การเลือกใช้และการปฏิบัติตาม</w:t>
            </w:r>
            <w:r w:rsidRPr="00C5062F">
              <w:rPr>
                <w:rFonts w:ascii="EucrosiaUPC" w:hAnsi="EucrosiaUPC" w:cs="EucrosiaUPC"/>
                <w:sz w:val="30"/>
                <w:szCs w:val="30"/>
              </w:rPr>
              <w:t xml:space="preserve"> TAS 8 </w:t>
            </w:r>
            <w:r w:rsidRPr="00C5062F">
              <w:rPr>
                <w:rFonts w:ascii="EucrosiaUPC" w:hAnsi="EucrosiaUPC" w:cs="EucrosiaUPC"/>
                <w:sz w:val="30"/>
                <w:szCs w:val="30"/>
                <w:cs/>
              </w:rPr>
              <w:t>หรือ</w:t>
            </w:r>
          </w:p>
        </w:tc>
        <w:tc>
          <w:tcPr>
            <w:tcW w:w="1148" w:type="dxa"/>
          </w:tcPr>
          <w:p w14:paraId="4AB51F40" w14:textId="605FDB1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217CBB0F"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385015595"/>
            <w14:checkbox>
              <w14:checked w14:val="0"/>
              <w14:checkedState w14:val="2612" w14:font="MS Gothic"/>
              <w14:uncheckedState w14:val="2610" w14:font="MS Gothic"/>
            </w14:checkbox>
          </w:sdtPr>
          <w:sdtContent>
            <w:tc>
              <w:tcPr>
                <w:tcW w:w="789" w:type="dxa"/>
                <w:shd w:val="clear" w:color="auto" w:fill="FFF2CC" w:themeFill="accent4" w:themeFillTint="33"/>
              </w:tcPr>
              <w:p w14:paraId="117065C4" w14:textId="13677A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6348190"/>
            <w14:checkbox>
              <w14:checked w14:val="0"/>
              <w14:checkedState w14:val="2612" w14:font="MS Gothic"/>
              <w14:uncheckedState w14:val="2610" w14:font="MS Gothic"/>
            </w14:checkbox>
          </w:sdtPr>
          <w:sdtContent>
            <w:tc>
              <w:tcPr>
                <w:tcW w:w="834" w:type="dxa"/>
                <w:shd w:val="clear" w:color="auto" w:fill="FFF2CC" w:themeFill="accent4" w:themeFillTint="33"/>
              </w:tcPr>
              <w:p w14:paraId="1FFCDAE9" w14:textId="03DC8B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4586734"/>
            <w14:checkbox>
              <w14:checked w14:val="0"/>
              <w14:checkedState w14:val="2612" w14:font="MS Gothic"/>
              <w14:uncheckedState w14:val="2610" w14:font="MS Gothic"/>
            </w14:checkbox>
          </w:sdtPr>
          <w:sdtContent>
            <w:tc>
              <w:tcPr>
                <w:tcW w:w="1073" w:type="dxa"/>
                <w:shd w:val="clear" w:color="auto" w:fill="FFF2CC" w:themeFill="accent4" w:themeFillTint="33"/>
              </w:tcPr>
              <w:p w14:paraId="4266D3CB" w14:textId="3EE1EF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6133085"/>
            <w:placeholder>
              <w:docPart w:val="75B2D19BC519495AA3F161CCC50F9DCA"/>
            </w:placeholder>
            <w:showingPlcHdr/>
          </w:sdtPr>
          <w:sdtContent>
            <w:tc>
              <w:tcPr>
                <w:tcW w:w="1430" w:type="dxa"/>
                <w:shd w:val="clear" w:color="auto" w:fill="FFF2CC" w:themeFill="accent4" w:themeFillTint="33"/>
              </w:tcPr>
              <w:p w14:paraId="7DD7E098" w14:textId="4C7104A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655D51" w14:textId="77777777" w:rsidTr="000F551A">
        <w:tc>
          <w:tcPr>
            <w:tcW w:w="1309" w:type="dxa"/>
          </w:tcPr>
          <w:p w14:paraId="13EFDE4B" w14:textId="1D991AF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45.2</w:t>
            </w:r>
          </w:p>
        </w:tc>
        <w:tc>
          <w:tcPr>
            <w:tcW w:w="7132" w:type="dxa"/>
          </w:tcPr>
          <w:p w14:paraId="742FA9D3" w14:textId="3F4E9E0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TFRS </w:t>
            </w:r>
            <w:r w:rsidRPr="00C5062F">
              <w:rPr>
                <w:rFonts w:ascii="EucrosiaUPC" w:hAnsi="EucrosiaUPC" w:cs="EucrosiaUPC"/>
                <w:sz w:val="30"/>
                <w:szCs w:val="30"/>
                <w:cs/>
              </w:rPr>
              <w:t>กำหนดให้มีการเปลี่ยนแปลงการนำเสนองบการเงิน</w:t>
            </w:r>
          </w:p>
        </w:tc>
        <w:tc>
          <w:tcPr>
            <w:tcW w:w="1148" w:type="dxa"/>
          </w:tcPr>
          <w:p w14:paraId="639307E6" w14:textId="461049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AA2F353"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122024546"/>
            <w14:checkbox>
              <w14:checked w14:val="0"/>
              <w14:checkedState w14:val="2612" w14:font="MS Gothic"/>
              <w14:uncheckedState w14:val="2610" w14:font="MS Gothic"/>
            </w14:checkbox>
          </w:sdtPr>
          <w:sdtContent>
            <w:tc>
              <w:tcPr>
                <w:tcW w:w="789" w:type="dxa"/>
                <w:shd w:val="clear" w:color="auto" w:fill="FFF2CC" w:themeFill="accent4" w:themeFillTint="33"/>
              </w:tcPr>
              <w:p w14:paraId="34EFBBB8" w14:textId="57267C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1948691"/>
            <w14:checkbox>
              <w14:checked w14:val="0"/>
              <w14:checkedState w14:val="2612" w14:font="MS Gothic"/>
              <w14:uncheckedState w14:val="2610" w14:font="MS Gothic"/>
            </w14:checkbox>
          </w:sdtPr>
          <w:sdtContent>
            <w:tc>
              <w:tcPr>
                <w:tcW w:w="834" w:type="dxa"/>
                <w:shd w:val="clear" w:color="auto" w:fill="FFF2CC" w:themeFill="accent4" w:themeFillTint="33"/>
              </w:tcPr>
              <w:p w14:paraId="6C014FB1" w14:textId="7A9578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7749666"/>
            <w14:checkbox>
              <w14:checked w14:val="0"/>
              <w14:checkedState w14:val="2612" w14:font="MS Gothic"/>
              <w14:uncheckedState w14:val="2610" w14:font="MS Gothic"/>
            </w14:checkbox>
          </w:sdtPr>
          <w:sdtContent>
            <w:tc>
              <w:tcPr>
                <w:tcW w:w="1073" w:type="dxa"/>
                <w:shd w:val="clear" w:color="auto" w:fill="FFF2CC" w:themeFill="accent4" w:themeFillTint="33"/>
              </w:tcPr>
              <w:p w14:paraId="095B2EF1" w14:textId="532CA1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1402958"/>
            <w:placeholder>
              <w:docPart w:val="B91AF3B6A88D4447A71AFB14C595E20C"/>
            </w:placeholder>
            <w:showingPlcHdr/>
          </w:sdtPr>
          <w:sdtContent>
            <w:tc>
              <w:tcPr>
                <w:tcW w:w="1430" w:type="dxa"/>
                <w:shd w:val="clear" w:color="auto" w:fill="FFF2CC" w:themeFill="accent4" w:themeFillTint="33"/>
              </w:tcPr>
              <w:p w14:paraId="0A248DEC" w14:textId="3E980FE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70D5A58C" w14:textId="77777777" w:rsidTr="000F551A">
        <w:tc>
          <w:tcPr>
            <w:tcW w:w="1309" w:type="dxa"/>
            <w:shd w:val="clear" w:color="auto" w:fill="D9E2F3" w:themeFill="accent1" w:themeFillTint="33"/>
          </w:tcPr>
          <w:p w14:paraId="46B9CA50"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60932964" w14:textId="79D53C9C"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การระบุชื่องบการเงิน</w:t>
            </w:r>
          </w:p>
        </w:tc>
        <w:tc>
          <w:tcPr>
            <w:tcW w:w="1148" w:type="dxa"/>
            <w:shd w:val="clear" w:color="auto" w:fill="D9E2F3" w:themeFill="accent1" w:themeFillTint="33"/>
          </w:tcPr>
          <w:p w14:paraId="08A7C25D"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26D825E1"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10BC8EE9"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2CC32D3A"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56AAE6D5"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75664E45" w14:textId="77777777" w:rsidR="00AB25A5" w:rsidRPr="00C5062F" w:rsidRDefault="00AB25A5" w:rsidP="001C5354">
            <w:pPr>
              <w:rPr>
                <w:rFonts w:ascii="EucrosiaUPC" w:hAnsi="EucrosiaUPC" w:cs="EucrosiaUPC"/>
                <w:sz w:val="30"/>
                <w:szCs w:val="30"/>
                <w:lang w:val="en-GB"/>
              </w:rPr>
            </w:pPr>
          </w:p>
        </w:tc>
      </w:tr>
      <w:tr w:rsidR="000F551A" w:rsidRPr="00C5062F" w14:paraId="7495719C" w14:textId="77777777" w:rsidTr="000F551A">
        <w:tc>
          <w:tcPr>
            <w:tcW w:w="1309" w:type="dxa"/>
          </w:tcPr>
          <w:p w14:paraId="04831C05" w14:textId="7F60F364"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49</w:t>
            </w:r>
          </w:p>
          <w:p w14:paraId="4F3CEF0F" w14:textId="77777777" w:rsidR="000F551A" w:rsidRPr="00C5062F" w:rsidRDefault="000F551A" w:rsidP="000F551A">
            <w:pPr>
              <w:rPr>
                <w:rFonts w:ascii="EucrosiaUPC" w:hAnsi="EucrosiaUPC" w:cs="EucrosiaUPC"/>
                <w:sz w:val="30"/>
                <w:szCs w:val="30"/>
              </w:rPr>
            </w:pPr>
          </w:p>
        </w:tc>
        <w:tc>
          <w:tcPr>
            <w:tcW w:w="7132" w:type="dxa"/>
          </w:tcPr>
          <w:p w14:paraId="6FABEE62" w14:textId="34D69C4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ระบุชื่องบการเงินไว้อย่างชัดเจนและแยกออกจากข้อมูลอื่นที่นำเสนออยู่ในเอกสารเผยแพร่ชุดเดียวกัน</w:t>
            </w:r>
          </w:p>
        </w:tc>
        <w:tc>
          <w:tcPr>
            <w:tcW w:w="1148" w:type="dxa"/>
          </w:tcPr>
          <w:p w14:paraId="31E520EF" w14:textId="2836D7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E2D4A1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478143704"/>
            <w14:checkbox>
              <w14:checked w14:val="0"/>
              <w14:checkedState w14:val="2612" w14:font="MS Gothic"/>
              <w14:uncheckedState w14:val="2610" w14:font="MS Gothic"/>
            </w14:checkbox>
          </w:sdtPr>
          <w:sdtContent>
            <w:tc>
              <w:tcPr>
                <w:tcW w:w="789" w:type="dxa"/>
                <w:shd w:val="clear" w:color="auto" w:fill="FFF2CC" w:themeFill="accent4" w:themeFillTint="33"/>
              </w:tcPr>
              <w:p w14:paraId="2C265F3A" w14:textId="0F521B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8974531"/>
            <w14:checkbox>
              <w14:checked w14:val="0"/>
              <w14:checkedState w14:val="2612" w14:font="MS Gothic"/>
              <w14:uncheckedState w14:val="2610" w14:font="MS Gothic"/>
            </w14:checkbox>
          </w:sdtPr>
          <w:sdtContent>
            <w:tc>
              <w:tcPr>
                <w:tcW w:w="834" w:type="dxa"/>
                <w:shd w:val="clear" w:color="auto" w:fill="FFF2CC" w:themeFill="accent4" w:themeFillTint="33"/>
              </w:tcPr>
              <w:p w14:paraId="571FFF4C" w14:textId="5BF5F5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6929900"/>
            <w14:checkbox>
              <w14:checked w14:val="0"/>
              <w14:checkedState w14:val="2612" w14:font="MS Gothic"/>
              <w14:uncheckedState w14:val="2610" w14:font="MS Gothic"/>
            </w14:checkbox>
          </w:sdtPr>
          <w:sdtContent>
            <w:tc>
              <w:tcPr>
                <w:tcW w:w="1073" w:type="dxa"/>
                <w:shd w:val="clear" w:color="auto" w:fill="FFF2CC" w:themeFill="accent4" w:themeFillTint="33"/>
              </w:tcPr>
              <w:p w14:paraId="0191EE8A" w14:textId="05D3A2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6502975"/>
            <w:placeholder>
              <w:docPart w:val="D4987A47C8A049D6A77B385F3A697C7D"/>
            </w:placeholder>
            <w:showingPlcHdr/>
          </w:sdtPr>
          <w:sdtContent>
            <w:tc>
              <w:tcPr>
                <w:tcW w:w="1430" w:type="dxa"/>
                <w:shd w:val="clear" w:color="auto" w:fill="FFF2CC" w:themeFill="accent4" w:themeFillTint="33"/>
              </w:tcPr>
              <w:p w14:paraId="5678D523" w14:textId="1196052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1B2FF8" w14:textId="77777777" w:rsidTr="000F551A">
        <w:tc>
          <w:tcPr>
            <w:tcW w:w="1309" w:type="dxa"/>
          </w:tcPr>
          <w:p w14:paraId="5AE67222" w14:textId="00B2194A"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51</w:t>
            </w:r>
          </w:p>
          <w:p w14:paraId="2434676F" w14:textId="77777777" w:rsidR="000F551A" w:rsidRPr="00C5062F" w:rsidRDefault="000F551A" w:rsidP="000F551A">
            <w:pPr>
              <w:rPr>
                <w:rFonts w:ascii="EucrosiaUPC" w:hAnsi="EucrosiaUPC" w:cs="EucrosiaUPC"/>
                <w:sz w:val="30"/>
                <w:szCs w:val="30"/>
              </w:rPr>
            </w:pPr>
          </w:p>
        </w:tc>
        <w:tc>
          <w:tcPr>
            <w:tcW w:w="7132" w:type="dxa"/>
          </w:tcPr>
          <w:p w14:paraId="0970C73F" w14:textId="55B567F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กิจการต้องระบุชื่อส่วนประกอบของงบการเงินและหมายเหตุประกอบงบการเงินแต่ละส่วนอย่างชัดเจน และยังต้องแสดงข้อมูลทุกข้อต่อไปนี้อย่างเด่นชัด ซึ่งจะแสดงซ้ำกันได้ ถ้าการแสดงซ้ำนั้นทำให้เกิดความเข้าใจที่ถูกต้อง</w:t>
            </w:r>
          </w:p>
        </w:tc>
        <w:tc>
          <w:tcPr>
            <w:tcW w:w="1148" w:type="dxa"/>
          </w:tcPr>
          <w:p w14:paraId="46987F06" w14:textId="2B61E12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34DD96D" w14:textId="65080D2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5837417"/>
            <w14:checkbox>
              <w14:checked w14:val="0"/>
              <w14:checkedState w14:val="2612" w14:font="MS Gothic"/>
              <w14:uncheckedState w14:val="2610" w14:font="MS Gothic"/>
            </w14:checkbox>
          </w:sdtPr>
          <w:sdtContent>
            <w:tc>
              <w:tcPr>
                <w:tcW w:w="789" w:type="dxa"/>
                <w:shd w:val="clear" w:color="auto" w:fill="FFF2CC" w:themeFill="accent4" w:themeFillTint="33"/>
              </w:tcPr>
              <w:p w14:paraId="251C8ACC" w14:textId="3DFE78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8666242"/>
            <w14:checkbox>
              <w14:checked w14:val="0"/>
              <w14:checkedState w14:val="2612" w14:font="MS Gothic"/>
              <w14:uncheckedState w14:val="2610" w14:font="MS Gothic"/>
            </w14:checkbox>
          </w:sdtPr>
          <w:sdtContent>
            <w:tc>
              <w:tcPr>
                <w:tcW w:w="834" w:type="dxa"/>
                <w:shd w:val="clear" w:color="auto" w:fill="FFF2CC" w:themeFill="accent4" w:themeFillTint="33"/>
              </w:tcPr>
              <w:p w14:paraId="530578BE" w14:textId="709C8E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0344552"/>
            <w14:checkbox>
              <w14:checked w14:val="0"/>
              <w14:checkedState w14:val="2612" w14:font="MS Gothic"/>
              <w14:uncheckedState w14:val="2610" w14:font="MS Gothic"/>
            </w14:checkbox>
          </w:sdtPr>
          <w:sdtContent>
            <w:tc>
              <w:tcPr>
                <w:tcW w:w="1073" w:type="dxa"/>
                <w:shd w:val="clear" w:color="auto" w:fill="FFF2CC" w:themeFill="accent4" w:themeFillTint="33"/>
              </w:tcPr>
              <w:p w14:paraId="13F5F98D" w14:textId="63F69D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988034"/>
            <w:placeholder>
              <w:docPart w:val="14D2CB57BB6441009A3B341EF7F935E2"/>
            </w:placeholder>
            <w:showingPlcHdr/>
          </w:sdtPr>
          <w:sdtContent>
            <w:tc>
              <w:tcPr>
                <w:tcW w:w="1430" w:type="dxa"/>
                <w:shd w:val="clear" w:color="auto" w:fill="FFF2CC" w:themeFill="accent4" w:themeFillTint="33"/>
              </w:tcPr>
              <w:p w14:paraId="5E73589C" w14:textId="40068CF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DD09D1" w14:textId="77777777" w:rsidTr="000F551A">
        <w:tc>
          <w:tcPr>
            <w:tcW w:w="1309" w:type="dxa"/>
          </w:tcPr>
          <w:p w14:paraId="500BE1A8" w14:textId="2BA0AB9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51.1</w:t>
            </w:r>
          </w:p>
        </w:tc>
        <w:tc>
          <w:tcPr>
            <w:tcW w:w="7132" w:type="dxa"/>
          </w:tcPr>
          <w:p w14:paraId="72DCDC72" w14:textId="66FB52A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ชื่อของกิจการที่เสนอรายงานหรือวิธีการอื่นที่เป็นการระบุและการเปลี่ยนแปลงในข้อมูลดังกล่าวจากวันสิ้นรอบระยะเวลารายงานงวดก่อน</w:t>
            </w:r>
          </w:p>
        </w:tc>
        <w:tc>
          <w:tcPr>
            <w:tcW w:w="1148" w:type="dxa"/>
          </w:tcPr>
          <w:p w14:paraId="1E01E944" w14:textId="529FBCB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A5EA64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578668467"/>
            <w14:checkbox>
              <w14:checked w14:val="0"/>
              <w14:checkedState w14:val="2612" w14:font="MS Gothic"/>
              <w14:uncheckedState w14:val="2610" w14:font="MS Gothic"/>
            </w14:checkbox>
          </w:sdtPr>
          <w:sdtContent>
            <w:tc>
              <w:tcPr>
                <w:tcW w:w="789" w:type="dxa"/>
                <w:shd w:val="clear" w:color="auto" w:fill="FFF2CC" w:themeFill="accent4" w:themeFillTint="33"/>
              </w:tcPr>
              <w:p w14:paraId="675FB591" w14:textId="4EAEC9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4304007"/>
            <w14:checkbox>
              <w14:checked w14:val="0"/>
              <w14:checkedState w14:val="2612" w14:font="MS Gothic"/>
              <w14:uncheckedState w14:val="2610" w14:font="MS Gothic"/>
            </w14:checkbox>
          </w:sdtPr>
          <w:sdtContent>
            <w:tc>
              <w:tcPr>
                <w:tcW w:w="834" w:type="dxa"/>
                <w:shd w:val="clear" w:color="auto" w:fill="FFF2CC" w:themeFill="accent4" w:themeFillTint="33"/>
              </w:tcPr>
              <w:p w14:paraId="5DC5682C" w14:textId="2285F9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0734300"/>
            <w14:checkbox>
              <w14:checked w14:val="0"/>
              <w14:checkedState w14:val="2612" w14:font="MS Gothic"/>
              <w14:uncheckedState w14:val="2610" w14:font="MS Gothic"/>
            </w14:checkbox>
          </w:sdtPr>
          <w:sdtContent>
            <w:tc>
              <w:tcPr>
                <w:tcW w:w="1073" w:type="dxa"/>
                <w:shd w:val="clear" w:color="auto" w:fill="FFF2CC" w:themeFill="accent4" w:themeFillTint="33"/>
              </w:tcPr>
              <w:p w14:paraId="793A3A6B" w14:textId="08C8DE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9591256"/>
            <w:placeholder>
              <w:docPart w:val="E599BCF7778A468B8AEAD82D5CBE35FF"/>
            </w:placeholder>
            <w:showingPlcHdr/>
          </w:sdtPr>
          <w:sdtContent>
            <w:tc>
              <w:tcPr>
                <w:tcW w:w="1430" w:type="dxa"/>
                <w:shd w:val="clear" w:color="auto" w:fill="FFF2CC" w:themeFill="accent4" w:themeFillTint="33"/>
              </w:tcPr>
              <w:p w14:paraId="49E0244A" w14:textId="1A2628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7B05A1" w14:textId="77777777" w:rsidTr="000F551A">
        <w:tc>
          <w:tcPr>
            <w:tcW w:w="1309" w:type="dxa"/>
          </w:tcPr>
          <w:p w14:paraId="302B4F77" w14:textId="405E119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51.2</w:t>
            </w:r>
          </w:p>
        </w:tc>
        <w:tc>
          <w:tcPr>
            <w:tcW w:w="7132" w:type="dxa"/>
          </w:tcPr>
          <w:p w14:paraId="0894570F" w14:textId="2FFA4EC6"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การระบุว่างบการเงินนั้นเป็นงบการเงินเฉพาะกิจการหรืองบการเงินของกลุ่มกิจการ</w:t>
            </w:r>
          </w:p>
        </w:tc>
        <w:tc>
          <w:tcPr>
            <w:tcW w:w="1148" w:type="dxa"/>
          </w:tcPr>
          <w:p w14:paraId="3DDC9139" w14:textId="30ACC64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1BC091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975560531"/>
            <w14:checkbox>
              <w14:checked w14:val="0"/>
              <w14:checkedState w14:val="2612" w14:font="MS Gothic"/>
              <w14:uncheckedState w14:val="2610" w14:font="MS Gothic"/>
            </w14:checkbox>
          </w:sdtPr>
          <w:sdtContent>
            <w:tc>
              <w:tcPr>
                <w:tcW w:w="789" w:type="dxa"/>
                <w:shd w:val="clear" w:color="auto" w:fill="FFF2CC" w:themeFill="accent4" w:themeFillTint="33"/>
              </w:tcPr>
              <w:p w14:paraId="01D1F228" w14:textId="68254F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000630"/>
            <w14:checkbox>
              <w14:checked w14:val="0"/>
              <w14:checkedState w14:val="2612" w14:font="MS Gothic"/>
              <w14:uncheckedState w14:val="2610" w14:font="MS Gothic"/>
            </w14:checkbox>
          </w:sdtPr>
          <w:sdtContent>
            <w:tc>
              <w:tcPr>
                <w:tcW w:w="834" w:type="dxa"/>
                <w:shd w:val="clear" w:color="auto" w:fill="FFF2CC" w:themeFill="accent4" w:themeFillTint="33"/>
              </w:tcPr>
              <w:p w14:paraId="6E438C6B" w14:textId="1DE2D6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0332397"/>
            <w14:checkbox>
              <w14:checked w14:val="0"/>
              <w14:checkedState w14:val="2612" w14:font="MS Gothic"/>
              <w14:uncheckedState w14:val="2610" w14:font="MS Gothic"/>
            </w14:checkbox>
          </w:sdtPr>
          <w:sdtContent>
            <w:tc>
              <w:tcPr>
                <w:tcW w:w="1073" w:type="dxa"/>
                <w:shd w:val="clear" w:color="auto" w:fill="FFF2CC" w:themeFill="accent4" w:themeFillTint="33"/>
              </w:tcPr>
              <w:p w14:paraId="306EE54D" w14:textId="57511A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0484306"/>
            <w:placeholder>
              <w:docPart w:val="BCC0C51B15C54CBEBFAD066F6ED17E73"/>
            </w:placeholder>
            <w:showingPlcHdr/>
          </w:sdtPr>
          <w:sdtContent>
            <w:tc>
              <w:tcPr>
                <w:tcW w:w="1430" w:type="dxa"/>
                <w:shd w:val="clear" w:color="auto" w:fill="FFF2CC" w:themeFill="accent4" w:themeFillTint="33"/>
              </w:tcPr>
              <w:p w14:paraId="295F9244" w14:textId="0540FC0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82E285" w14:textId="77777777" w:rsidTr="000F551A">
        <w:tc>
          <w:tcPr>
            <w:tcW w:w="1309" w:type="dxa"/>
          </w:tcPr>
          <w:p w14:paraId="5493E3E7" w14:textId="7DF59BD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51.3</w:t>
            </w:r>
          </w:p>
        </w:tc>
        <w:tc>
          <w:tcPr>
            <w:tcW w:w="7132" w:type="dxa"/>
          </w:tcPr>
          <w:p w14:paraId="489AFCC5" w14:textId="5BD7D4E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วันสิ้นรอบระยะเวลารายงานหรือรอบระยะเวลาที่ครอบคลุมงบการเงินหรือหมายเหตุประกอบงบการเงิน</w:t>
            </w:r>
          </w:p>
        </w:tc>
        <w:tc>
          <w:tcPr>
            <w:tcW w:w="1148" w:type="dxa"/>
          </w:tcPr>
          <w:p w14:paraId="7CDFE1F6" w14:textId="0210846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3EC96C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57222496"/>
            <w14:checkbox>
              <w14:checked w14:val="0"/>
              <w14:checkedState w14:val="2612" w14:font="MS Gothic"/>
              <w14:uncheckedState w14:val="2610" w14:font="MS Gothic"/>
            </w14:checkbox>
          </w:sdtPr>
          <w:sdtContent>
            <w:tc>
              <w:tcPr>
                <w:tcW w:w="789" w:type="dxa"/>
                <w:shd w:val="clear" w:color="auto" w:fill="FFF2CC" w:themeFill="accent4" w:themeFillTint="33"/>
              </w:tcPr>
              <w:p w14:paraId="7D9E9B14" w14:textId="2EBCD1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2930541"/>
            <w14:checkbox>
              <w14:checked w14:val="0"/>
              <w14:checkedState w14:val="2612" w14:font="MS Gothic"/>
              <w14:uncheckedState w14:val="2610" w14:font="MS Gothic"/>
            </w14:checkbox>
          </w:sdtPr>
          <w:sdtContent>
            <w:tc>
              <w:tcPr>
                <w:tcW w:w="834" w:type="dxa"/>
                <w:shd w:val="clear" w:color="auto" w:fill="FFF2CC" w:themeFill="accent4" w:themeFillTint="33"/>
              </w:tcPr>
              <w:p w14:paraId="48B0561C" w14:textId="6C115E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9102224"/>
            <w14:checkbox>
              <w14:checked w14:val="0"/>
              <w14:checkedState w14:val="2612" w14:font="MS Gothic"/>
              <w14:uncheckedState w14:val="2610" w14:font="MS Gothic"/>
            </w14:checkbox>
          </w:sdtPr>
          <w:sdtContent>
            <w:tc>
              <w:tcPr>
                <w:tcW w:w="1073" w:type="dxa"/>
                <w:shd w:val="clear" w:color="auto" w:fill="FFF2CC" w:themeFill="accent4" w:themeFillTint="33"/>
              </w:tcPr>
              <w:p w14:paraId="2FE45627" w14:textId="0B5199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6535459"/>
            <w:placeholder>
              <w:docPart w:val="0C19C10EE9334040961F88164C19D63C"/>
            </w:placeholder>
            <w:showingPlcHdr/>
          </w:sdtPr>
          <w:sdtContent>
            <w:tc>
              <w:tcPr>
                <w:tcW w:w="1430" w:type="dxa"/>
                <w:shd w:val="clear" w:color="auto" w:fill="FFF2CC" w:themeFill="accent4" w:themeFillTint="33"/>
              </w:tcPr>
              <w:p w14:paraId="65C9D1CF" w14:textId="05C557A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012C6C9" w14:textId="77777777" w:rsidTr="000F551A">
        <w:tc>
          <w:tcPr>
            <w:tcW w:w="1309" w:type="dxa"/>
          </w:tcPr>
          <w:p w14:paraId="5A38C681" w14:textId="6D55387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51.4</w:t>
            </w:r>
          </w:p>
        </w:tc>
        <w:tc>
          <w:tcPr>
            <w:tcW w:w="7132" w:type="dxa"/>
          </w:tcPr>
          <w:p w14:paraId="4F2439EC" w14:textId="7595E80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สกุลเงินที่ใช้นำเสนองบการเงินตามที่กำหนดใน</w:t>
            </w:r>
            <w:r w:rsidRPr="00C5062F">
              <w:rPr>
                <w:rFonts w:ascii="EucrosiaUPC" w:hAnsi="EucrosiaUPC" w:cs="EucrosiaUPC"/>
                <w:sz w:val="30"/>
                <w:szCs w:val="30"/>
              </w:rPr>
              <w:t xml:space="preserve"> TAS 21</w:t>
            </w:r>
            <w:r w:rsidRPr="00C5062F">
              <w:rPr>
                <w:rFonts w:ascii="EucrosiaUPC" w:hAnsi="EucrosiaUPC" w:cs="EucrosiaUPC"/>
                <w:sz w:val="30"/>
                <w:szCs w:val="30"/>
                <w:cs/>
              </w:rPr>
              <w:t xml:space="preserve"> และ</w:t>
            </w:r>
          </w:p>
        </w:tc>
        <w:tc>
          <w:tcPr>
            <w:tcW w:w="1148" w:type="dxa"/>
          </w:tcPr>
          <w:p w14:paraId="3BCF04A0" w14:textId="12F2D99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FF14B9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460873188"/>
            <w14:checkbox>
              <w14:checked w14:val="0"/>
              <w14:checkedState w14:val="2612" w14:font="MS Gothic"/>
              <w14:uncheckedState w14:val="2610" w14:font="MS Gothic"/>
            </w14:checkbox>
          </w:sdtPr>
          <w:sdtContent>
            <w:tc>
              <w:tcPr>
                <w:tcW w:w="789" w:type="dxa"/>
                <w:shd w:val="clear" w:color="auto" w:fill="FFF2CC" w:themeFill="accent4" w:themeFillTint="33"/>
              </w:tcPr>
              <w:p w14:paraId="2DE44390" w14:textId="0CED23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21251"/>
            <w14:checkbox>
              <w14:checked w14:val="0"/>
              <w14:checkedState w14:val="2612" w14:font="MS Gothic"/>
              <w14:uncheckedState w14:val="2610" w14:font="MS Gothic"/>
            </w14:checkbox>
          </w:sdtPr>
          <w:sdtContent>
            <w:tc>
              <w:tcPr>
                <w:tcW w:w="834" w:type="dxa"/>
                <w:shd w:val="clear" w:color="auto" w:fill="FFF2CC" w:themeFill="accent4" w:themeFillTint="33"/>
              </w:tcPr>
              <w:p w14:paraId="2900A529" w14:textId="5B1CE6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138440"/>
            <w14:checkbox>
              <w14:checked w14:val="0"/>
              <w14:checkedState w14:val="2612" w14:font="MS Gothic"/>
              <w14:uncheckedState w14:val="2610" w14:font="MS Gothic"/>
            </w14:checkbox>
          </w:sdtPr>
          <w:sdtContent>
            <w:tc>
              <w:tcPr>
                <w:tcW w:w="1073" w:type="dxa"/>
                <w:shd w:val="clear" w:color="auto" w:fill="FFF2CC" w:themeFill="accent4" w:themeFillTint="33"/>
              </w:tcPr>
              <w:p w14:paraId="18CCD211" w14:textId="2C8E6A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5950001"/>
            <w:placeholder>
              <w:docPart w:val="D0AA5B80B7934E4C8EEEB3AEBC766F83"/>
            </w:placeholder>
            <w:showingPlcHdr/>
          </w:sdtPr>
          <w:sdtContent>
            <w:tc>
              <w:tcPr>
                <w:tcW w:w="1430" w:type="dxa"/>
                <w:shd w:val="clear" w:color="auto" w:fill="FFF2CC" w:themeFill="accent4" w:themeFillTint="33"/>
              </w:tcPr>
              <w:p w14:paraId="04A38430" w14:textId="04E3C0A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2AE3C1" w14:textId="77777777" w:rsidTr="000F551A">
        <w:tc>
          <w:tcPr>
            <w:tcW w:w="1309" w:type="dxa"/>
          </w:tcPr>
          <w:p w14:paraId="3B60B9FA" w14:textId="03A2A04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51.5</w:t>
            </w:r>
          </w:p>
        </w:tc>
        <w:tc>
          <w:tcPr>
            <w:tcW w:w="7132" w:type="dxa"/>
          </w:tcPr>
          <w:p w14:paraId="08CB8510" w14:textId="25C6F576"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จำนวนหลักที่ใช้ในการแสดงจำนวนเงินในงบการเงิน</w:t>
            </w:r>
          </w:p>
        </w:tc>
        <w:tc>
          <w:tcPr>
            <w:tcW w:w="1148" w:type="dxa"/>
          </w:tcPr>
          <w:p w14:paraId="02BC771B" w14:textId="5CC377D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331F471"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585148216"/>
            <w14:checkbox>
              <w14:checked w14:val="0"/>
              <w14:checkedState w14:val="2612" w14:font="MS Gothic"/>
              <w14:uncheckedState w14:val="2610" w14:font="MS Gothic"/>
            </w14:checkbox>
          </w:sdtPr>
          <w:sdtContent>
            <w:tc>
              <w:tcPr>
                <w:tcW w:w="789" w:type="dxa"/>
                <w:shd w:val="clear" w:color="auto" w:fill="FFF2CC" w:themeFill="accent4" w:themeFillTint="33"/>
              </w:tcPr>
              <w:p w14:paraId="5DDCC8B8" w14:textId="2B7E56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7877610"/>
            <w14:checkbox>
              <w14:checked w14:val="0"/>
              <w14:checkedState w14:val="2612" w14:font="MS Gothic"/>
              <w14:uncheckedState w14:val="2610" w14:font="MS Gothic"/>
            </w14:checkbox>
          </w:sdtPr>
          <w:sdtContent>
            <w:tc>
              <w:tcPr>
                <w:tcW w:w="834" w:type="dxa"/>
                <w:shd w:val="clear" w:color="auto" w:fill="FFF2CC" w:themeFill="accent4" w:themeFillTint="33"/>
              </w:tcPr>
              <w:p w14:paraId="7A0D2FA7" w14:textId="4173C6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8281937"/>
            <w14:checkbox>
              <w14:checked w14:val="0"/>
              <w14:checkedState w14:val="2612" w14:font="MS Gothic"/>
              <w14:uncheckedState w14:val="2610" w14:font="MS Gothic"/>
            </w14:checkbox>
          </w:sdtPr>
          <w:sdtContent>
            <w:tc>
              <w:tcPr>
                <w:tcW w:w="1073" w:type="dxa"/>
                <w:shd w:val="clear" w:color="auto" w:fill="FFF2CC" w:themeFill="accent4" w:themeFillTint="33"/>
              </w:tcPr>
              <w:p w14:paraId="66EA20B0" w14:textId="0464032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6388349"/>
            <w:placeholder>
              <w:docPart w:val="6AB7A5B4E9FD4691B9D6F05DF69C8611"/>
            </w:placeholder>
            <w:showingPlcHdr/>
          </w:sdtPr>
          <w:sdtContent>
            <w:tc>
              <w:tcPr>
                <w:tcW w:w="1430" w:type="dxa"/>
                <w:shd w:val="clear" w:color="auto" w:fill="FFF2CC" w:themeFill="accent4" w:themeFillTint="33"/>
              </w:tcPr>
              <w:p w14:paraId="3EF4E611" w14:textId="3E46F74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1A01240A" w14:textId="77777777" w:rsidTr="000F551A">
        <w:tc>
          <w:tcPr>
            <w:tcW w:w="1309" w:type="dxa"/>
            <w:shd w:val="clear" w:color="auto" w:fill="D9E2F3" w:themeFill="accent1" w:themeFillTint="33"/>
          </w:tcPr>
          <w:p w14:paraId="0C704B31"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4B0155BD" w14:textId="51DA9534"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งบแสดงฐานะการเงิน</w:t>
            </w:r>
          </w:p>
        </w:tc>
        <w:tc>
          <w:tcPr>
            <w:tcW w:w="1148" w:type="dxa"/>
            <w:shd w:val="clear" w:color="auto" w:fill="D9E2F3" w:themeFill="accent1" w:themeFillTint="33"/>
          </w:tcPr>
          <w:p w14:paraId="0D4323AE"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63BC92E4"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6BC53B1E"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0879D96D"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4596D0E3"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45D86756" w14:textId="77777777" w:rsidR="00AB25A5" w:rsidRPr="00C5062F" w:rsidRDefault="00AB25A5" w:rsidP="001C5354">
            <w:pPr>
              <w:rPr>
                <w:rFonts w:ascii="EucrosiaUPC" w:hAnsi="EucrosiaUPC" w:cs="EucrosiaUPC"/>
                <w:sz w:val="30"/>
                <w:szCs w:val="30"/>
                <w:lang w:val="en-GB"/>
              </w:rPr>
            </w:pPr>
          </w:p>
        </w:tc>
      </w:tr>
      <w:tr w:rsidR="00B13A1A" w:rsidRPr="00C5062F" w14:paraId="1501E990" w14:textId="77777777" w:rsidTr="000F551A">
        <w:tc>
          <w:tcPr>
            <w:tcW w:w="1309" w:type="dxa"/>
            <w:shd w:val="clear" w:color="auto" w:fill="D9E2F3" w:themeFill="accent1" w:themeFillTint="33"/>
          </w:tcPr>
          <w:p w14:paraId="34A595A4"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4F6A783D" w14:textId="499ADB02"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ข้อมูลที่ต้องนำเสนอในงบแสดงฐานะการเงิน</w:t>
            </w:r>
          </w:p>
        </w:tc>
        <w:tc>
          <w:tcPr>
            <w:tcW w:w="1148" w:type="dxa"/>
            <w:shd w:val="clear" w:color="auto" w:fill="D9E2F3" w:themeFill="accent1" w:themeFillTint="33"/>
          </w:tcPr>
          <w:p w14:paraId="429396D3" w14:textId="6FEFB571"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330DEE40"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36869BD5"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651505C1"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728AB2F9"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4E00EFF2" w14:textId="77777777" w:rsidR="00AB25A5" w:rsidRPr="00C5062F" w:rsidRDefault="00AB25A5" w:rsidP="001C5354">
            <w:pPr>
              <w:rPr>
                <w:rFonts w:ascii="EucrosiaUPC" w:hAnsi="EucrosiaUPC" w:cs="EucrosiaUPC"/>
                <w:sz w:val="30"/>
                <w:szCs w:val="30"/>
                <w:lang w:val="en-GB"/>
              </w:rPr>
            </w:pPr>
          </w:p>
        </w:tc>
      </w:tr>
      <w:tr w:rsidR="00B13A1A" w:rsidRPr="00C5062F" w14:paraId="7B2F22C3" w14:textId="77777777" w:rsidTr="000F551A">
        <w:tc>
          <w:tcPr>
            <w:tcW w:w="1309" w:type="dxa"/>
          </w:tcPr>
          <w:p w14:paraId="0569FA34" w14:textId="23CFA197" w:rsidR="00AB25A5" w:rsidRPr="00C5062F" w:rsidRDefault="00AB25A5" w:rsidP="001C5354">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w:t>
            </w:r>
          </w:p>
        </w:tc>
        <w:tc>
          <w:tcPr>
            <w:tcW w:w="7132" w:type="dxa"/>
          </w:tcPr>
          <w:p w14:paraId="4DB05BE8" w14:textId="167729D7"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งบแสดงฐานะการเงินต้องมีรายการที่แสดงจำนวนเงินทุกข้อดังต่อไปนี้ </w:t>
            </w:r>
          </w:p>
        </w:tc>
        <w:tc>
          <w:tcPr>
            <w:tcW w:w="1148" w:type="dxa"/>
          </w:tcPr>
          <w:p w14:paraId="01C2A3E9" w14:textId="25EFA173" w:rsidR="00AB25A5" w:rsidRPr="00C5062F" w:rsidRDefault="00AB25A5" w:rsidP="001C5354">
            <w:pPr>
              <w:jc w:val="center"/>
              <w:rPr>
                <w:rFonts w:ascii="EucrosiaUPC" w:hAnsi="EucrosiaUPC" w:cs="EucrosiaUPC"/>
                <w:strike/>
                <w:sz w:val="30"/>
                <w:szCs w:val="30"/>
                <w:lang w:val="en-GB"/>
              </w:rPr>
            </w:pPr>
          </w:p>
        </w:tc>
        <w:tc>
          <w:tcPr>
            <w:tcW w:w="1125" w:type="dxa"/>
          </w:tcPr>
          <w:p w14:paraId="2316BFD8"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051D6346"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53761BEB"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7519D5A4"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7B25FB85" w14:textId="77777777" w:rsidR="00AB25A5" w:rsidRPr="00C5062F" w:rsidRDefault="00AB25A5" w:rsidP="001C5354">
            <w:pPr>
              <w:rPr>
                <w:rFonts w:ascii="EucrosiaUPC" w:hAnsi="EucrosiaUPC" w:cs="EucrosiaUPC"/>
                <w:sz w:val="30"/>
                <w:szCs w:val="30"/>
                <w:lang w:val="en-GB"/>
              </w:rPr>
            </w:pPr>
          </w:p>
        </w:tc>
      </w:tr>
      <w:tr w:rsidR="000F551A" w:rsidRPr="00C5062F" w14:paraId="729CF112" w14:textId="77777777" w:rsidTr="000F551A">
        <w:tc>
          <w:tcPr>
            <w:tcW w:w="1309" w:type="dxa"/>
          </w:tcPr>
          <w:p w14:paraId="5A558002" w14:textId="40378E4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54.1</w:t>
            </w:r>
          </w:p>
        </w:tc>
        <w:tc>
          <w:tcPr>
            <w:tcW w:w="7132" w:type="dxa"/>
          </w:tcPr>
          <w:p w14:paraId="1D1CBF98" w14:textId="65C4738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เงินสดและรายการเทียบเท่าเงินสด</w:t>
            </w:r>
          </w:p>
        </w:tc>
        <w:tc>
          <w:tcPr>
            <w:tcW w:w="1148" w:type="dxa"/>
          </w:tcPr>
          <w:p w14:paraId="72EEEF26" w14:textId="3C90B0A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359893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459499970"/>
            <w14:checkbox>
              <w14:checked w14:val="0"/>
              <w14:checkedState w14:val="2612" w14:font="MS Gothic"/>
              <w14:uncheckedState w14:val="2610" w14:font="MS Gothic"/>
            </w14:checkbox>
          </w:sdtPr>
          <w:sdtContent>
            <w:tc>
              <w:tcPr>
                <w:tcW w:w="789" w:type="dxa"/>
                <w:shd w:val="clear" w:color="auto" w:fill="FFF2CC" w:themeFill="accent4" w:themeFillTint="33"/>
              </w:tcPr>
              <w:p w14:paraId="44387F31" w14:textId="3CA33D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4787986"/>
            <w14:checkbox>
              <w14:checked w14:val="0"/>
              <w14:checkedState w14:val="2612" w14:font="MS Gothic"/>
              <w14:uncheckedState w14:val="2610" w14:font="MS Gothic"/>
            </w14:checkbox>
          </w:sdtPr>
          <w:sdtContent>
            <w:tc>
              <w:tcPr>
                <w:tcW w:w="834" w:type="dxa"/>
                <w:shd w:val="clear" w:color="auto" w:fill="FFF2CC" w:themeFill="accent4" w:themeFillTint="33"/>
              </w:tcPr>
              <w:p w14:paraId="467459E2" w14:textId="5D7D91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9391874"/>
            <w14:checkbox>
              <w14:checked w14:val="0"/>
              <w14:checkedState w14:val="2612" w14:font="MS Gothic"/>
              <w14:uncheckedState w14:val="2610" w14:font="MS Gothic"/>
            </w14:checkbox>
          </w:sdtPr>
          <w:sdtContent>
            <w:tc>
              <w:tcPr>
                <w:tcW w:w="1073" w:type="dxa"/>
                <w:shd w:val="clear" w:color="auto" w:fill="FFF2CC" w:themeFill="accent4" w:themeFillTint="33"/>
              </w:tcPr>
              <w:p w14:paraId="78A92032" w14:textId="354D8E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9665784"/>
            <w:placeholder>
              <w:docPart w:val="A408C930400C49A7AB25ABE2729652A1"/>
            </w:placeholder>
            <w:showingPlcHdr/>
          </w:sdtPr>
          <w:sdtContent>
            <w:tc>
              <w:tcPr>
                <w:tcW w:w="1430" w:type="dxa"/>
                <w:shd w:val="clear" w:color="auto" w:fill="FFF2CC" w:themeFill="accent4" w:themeFillTint="33"/>
              </w:tcPr>
              <w:p w14:paraId="0B4509FD" w14:textId="59B5BF1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0CA6F7" w14:textId="77777777" w:rsidTr="000F551A">
        <w:tc>
          <w:tcPr>
            <w:tcW w:w="1309" w:type="dxa"/>
          </w:tcPr>
          <w:p w14:paraId="761CE3E8" w14:textId="5E6E613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54.2</w:t>
            </w:r>
          </w:p>
        </w:tc>
        <w:tc>
          <w:tcPr>
            <w:tcW w:w="7132" w:type="dxa"/>
          </w:tcPr>
          <w:p w14:paraId="4D602D19" w14:textId="25DC82A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ลูกหนี้การค้าและลูกหนี้อื่น</w:t>
            </w:r>
          </w:p>
        </w:tc>
        <w:tc>
          <w:tcPr>
            <w:tcW w:w="1148" w:type="dxa"/>
          </w:tcPr>
          <w:p w14:paraId="7DAEEE9F" w14:textId="178E41F4"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3B054219"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6924213"/>
            <w14:checkbox>
              <w14:checked w14:val="0"/>
              <w14:checkedState w14:val="2612" w14:font="MS Gothic"/>
              <w14:uncheckedState w14:val="2610" w14:font="MS Gothic"/>
            </w14:checkbox>
          </w:sdtPr>
          <w:sdtContent>
            <w:tc>
              <w:tcPr>
                <w:tcW w:w="789" w:type="dxa"/>
                <w:shd w:val="clear" w:color="auto" w:fill="FFF2CC" w:themeFill="accent4" w:themeFillTint="33"/>
              </w:tcPr>
              <w:p w14:paraId="5C044C07" w14:textId="3ED0D3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8462042"/>
            <w14:checkbox>
              <w14:checked w14:val="0"/>
              <w14:checkedState w14:val="2612" w14:font="MS Gothic"/>
              <w14:uncheckedState w14:val="2610" w14:font="MS Gothic"/>
            </w14:checkbox>
          </w:sdtPr>
          <w:sdtContent>
            <w:tc>
              <w:tcPr>
                <w:tcW w:w="834" w:type="dxa"/>
                <w:shd w:val="clear" w:color="auto" w:fill="FFF2CC" w:themeFill="accent4" w:themeFillTint="33"/>
              </w:tcPr>
              <w:p w14:paraId="2BE593EB" w14:textId="7CF9FA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3181731"/>
            <w14:checkbox>
              <w14:checked w14:val="0"/>
              <w14:checkedState w14:val="2612" w14:font="MS Gothic"/>
              <w14:uncheckedState w14:val="2610" w14:font="MS Gothic"/>
            </w14:checkbox>
          </w:sdtPr>
          <w:sdtContent>
            <w:tc>
              <w:tcPr>
                <w:tcW w:w="1073" w:type="dxa"/>
                <w:shd w:val="clear" w:color="auto" w:fill="FFF2CC" w:themeFill="accent4" w:themeFillTint="33"/>
              </w:tcPr>
              <w:p w14:paraId="21685D03" w14:textId="08A396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0557999"/>
            <w:placeholder>
              <w:docPart w:val="1E81289EBE32443BB79C8D91112A0CC9"/>
            </w:placeholder>
            <w:showingPlcHdr/>
          </w:sdtPr>
          <w:sdtContent>
            <w:tc>
              <w:tcPr>
                <w:tcW w:w="1430" w:type="dxa"/>
                <w:shd w:val="clear" w:color="auto" w:fill="FFF2CC" w:themeFill="accent4" w:themeFillTint="33"/>
              </w:tcPr>
              <w:p w14:paraId="3BC5103C" w14:textId="3B5877B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EDA4A2" w14:textId="77777777" w:rsidTr="000F551A">
        <w:tc>
          <w:tcPr>
            <w:tcW w:w="1309" w:type="dxa"/>
          </w:tcPr>
          <w:p w14:paraId="0A6E0B0E" w14:textId="28ABA5F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54.3</w:t>
            </w:r>
          </w:p>
        </w:tc>
        <w:tc>
          <w:tcPr>
            <w:tcW w:w="7132" w:type="dxa"/>
          </w:tcPr>
          <w:p w14:paraId="3AAAC9D7" w14:textId="51DF34F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สินค้าคงเหลือ</w:t>
            </w:r>
          </w:p>
        </w:tc>
        <w:tc>
          <w:tcPr>
            <w:tcW w:w="1148" w:type="dxa"/>
          </w:tcPr>
          <w:p w14:paraId="450E07F5" w14:textId="7B010AA7"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46542D73"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29273728"/>
            <w14:checkbox>
              <w14:checked w14:val="0"/>
              <w14:checkedState w14:val="2612" w14:font="MS Gothic"/>
              <w14:uncheckedState w14:val="2610" w14:font="MS Gothic"/>
            </w14:checkbox>
          </w:sdtPr>
          <w:sdtContent>
            <w:tc>
              <w:tcPr>
                <w:tcW w:w="789" w:type="dxa"/>
                <w:shd w:val="clear" w:color="auto" w:fill="FFF2CC" w:themeFill="accent4" w:themeFillTint="33"/>
              </w:tcPr>
              <w:p w14:paraId="5F3815C6" w14:textId="21EE66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6603162"/>
            <w14:checkbox>
              <w14:checked w14:val="0"/>
              <w14:checkedState w14:val="2612" w14:font="MS Gothic"/>
              <w14:uncheckedState w14:val="2610" w14:font="MS Gothic"/>
            </w14:checkbox>
          </w:sdtPr>
          <w:sdtContent>
            <w:tc>
              <w:tcPr>
                <w:tcW w:w="834" w:type="dxa"/>
                <w:shd w:val="clear" w:color="auto" w:fill="FFF2CC" w:themeFill="accent4" w:themeFillTint="33"/>
              </w:tcPr>
              <w:p w14:paraId="05A82679" w14:textId="311B62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2390798"/>
            <w14:checkbox>
              <w14:checked w14:val="0"/>
              <w14:checkedState w14:val="2612" w14:font="MS Gothic"/>
              <w14:uncheckedState w14:val="2610" w14:font="MS Gothic"/>
            </w14:checkbox>
          </w:sdtPr>
          <w:sdtContent>
            <w:tc>
              <w:tcPr>
                <w:tcW w:w="1073" w:type="dxa"/>
                <w:shd w:val="clear" w:color="auto" w:fill="FFF2CC" w:themeFill="accent4" w:themeFillTint="33"/>
              </w:tcPr>
              <w:p w14:paraId="1ED8A5C2" w14:textId="3165EC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5983305"/>
            <w:placeholder>
              <w:docPart w:val="5C36B4364FD342E392C3CD0BF15BDB79"/>
            </w:placeholder>
            <w:showingPlcHdr/>
          </w:sdtPr>
          <w:sdtContent>
            <w:tc>
              <w:tcPr>
                <w:tcW w:w="1430" w:type="dxa"/>
                <w:shd w:val="clear" w:color="auto" w:fill="FFF2CC" w:themeFill="accent4" w:themeFillTint="33"/>
              </w:tcPr>
              <w:p w14:paraId="785BC6FC" w14:textId="68DA62D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2D2D3B" w14:textId="77777777" w:rsidTr="000F551A">
        <w:tc>
          <w:tcPr>
            <w:tcW w:w="1309" w:type="dxa"/>
          </w:tcPr>
          <w:p w14:paraId="7ED1DB0D" w14:textId="1036FF7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54.4</w:t>
            </w:r>
          </w:p>
        </w:tc>
        <w:tc>
          <w:tcPr>
            <w:tcW w:w="7132" w:type="dxa"/>
          </w:tcPr>
          <w:p w14:paraId="53CD79D5" w14:textId="68830272"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สินทรัพย์ชีวภาพ ภายในขอบเขตของ</w:t>
            </w:r>
            <w:r w:rsidRPr="00C5062F">
              <w:rPr>
                <w:rFonts w:ascii="EucrosiaUPC" w:hAnsi="EucrosiaUPC" w:cs="EucrosiaUPC"/>
                <w:sz w:val="30"/>
                <w:szCs w:val="30"/>
              </w:rPr>
              <w:t xml:space="preserve"> TAS 41</w:t>
            </w:r>
          </w:p>
        </w:tc>
        <w:tc>
          <w:tcPr>
            <w:tcW w:w="1148" w:type="dxa"/>
          </w:tcPr>
          <w:p w14:paraId="0CC7C0D1" w14:textId="0501CDD2"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663CBCA2"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50030124"/>
            <w14:checkbox>
              <w14:checked w14:val="0"/>
              <w14:checkedState w14:val="2612" w14:font="MS Gothic"/>
              <w14:uncheckedState w14:val="2610" w14:font="MS Gothic"/>
            </w14:checkbox>
          </w:sdtPr>
          <w:sdtContent>
            <w:tc>
              <w:tcPr>
                <w:tcW w:w="789" w:type="dxa"/>
                <w:shd w:val="clear" w:color="auto" w:fill="FFF2CC" w:themeFill="accent4" w:themeFillTint="33"/>
              </w:tcPr>
              <w:p w14:paraId="5DF33089" w14:textId="085489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9185574"/>
            <w14:checkbox>
              <w14:checked w14:val="0"/>
              <w14:checkedState w14:val="2612" w14:font="MS Gothic"/>
              <w14:uncheckedState w14:val="2610" w14:font="MS Gothic"/>
            </w14:checkbox>
          </w:sdtPr>
          <w:sdtContent>
            <w:tc>
              <w:tcPr>
                <w:tcW w:w="834" w:type="dxa"/>
                <w:shd w:val="clear" w:color="auto" w:fill="FFF2CC" w:themeFill="accent4" w:themeFillTint="33"/>
              </w:tcPr>
              <w:p w14:paraId="5599E6E3" w14:textId="68D0D8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9633668"/>
            <w14:checkbox>
              <w14:checked w14:val="0"/>
              <w14:checkedState w14:val="2612" w14:font="MS Gothic"/>
              <w14:uncheckedState w14:val="2610" w14:font="MS Gothic"/>
            </w14:checkbox>
          </w:sdtPr>
          <w:sdtContent>
            <w:tc>
              <w:tcPr>
                <w:tcW w:w="1073" w:type="dxa"/>
                <w:shd w:val="clear" w:color="auto" w:fill="FFF2CC" w:themeFill="accent4" w:themeFillTint="33"/>
              </w:tcPr>
              <w:p w14:paraId="0C3B7A9E" w14:textId="3D3E3D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0536205"/>
            <w:placeholder>
              <w:docPart w:val="92C493989349482C8FE9C324BA3BD829"/>
            </w:placeholder>
            <w:showingPlcHdr/>
          </w:sdtPr>
          <w:sdtContent>
            <w:tc>
              <w:tcPr>
                <w:tcW w:w="1430" w:type="dxa"/>
                <w:shd w:val="clear" w:color="auto" w:fill="FFF2CC" w:themeFill="accent4" w:themeFillTint="33"/>
              </w:tcPr>
              <w:p w14:paraId="60DBC54E" w14:textId="67BB969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A26595" w14:textId="77777777" w:rsidTr="000F551A">
        <w:tc>
          <w:tcPr>
            <w:tcW w:w="1309" w:type="dxa"/>
          </w:tcPr>
          <w:p w14:paraId="622D1FDA" w14:textId="1955919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54.5</w:t>
            </w:r>
          </w:p>
        </w:tc>
        <w:tc>
          <w:tcPr>
            <w:tcW w:w="7132" w:type="dxa"/>
          </w:tcPr>
          <w:p w14:paraId="782BCBDA" w14:textId="40D0488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เงินลงทุนซึ่งบันทึกโดยใช้วิธีส่วนได้เสีย</w:t>
            </w:r>
          </w:p>
        </w:tc>
        <w:tc>
          <w:tcPr>
            <w:tcW w:w="1148" w:type="dxa"/>
          </w:tcPr>
          <w:p w14:paraId="43386C59" w14:textId="117C34D3"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66A1597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796959630"/>
            <w14:checkbox>
              <w14:checked w14:val="0"/>
              <w14:checkedState w14:val="2612" w14:font="MS Gothic"/>
              <w14:uncheckedState w14:val="2610" w14:font="MS Gothic"/>
            </w14:checkbox>
          </w:sdtPr>
          <w:sdtContent>
            <w:tc>
              <w:tcPr>
                <w:tcW w:w="789" w:type="dxa"/>
                <w:shd w:val="clear" w:color="auto" w:fill="FFF2CC" w:themeFill="accent4" w:themeFillTint="33"/>
              </w:tcPr>
              <w:p w14:paraId="777F8EC0" w14:textId="72BE90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3277947"/>
            <w14:checkbox>
              <w14:checked w14:val="0"/>
              <w14:checkedState w14:val="2612" w14:font="MS Gothic"/>
              <w14:uncheckedState w14:val="2610" w14:font="MS Gothic"/>
            </w14:checkbox>
          </w:sdtPr>
          <w:sdtContent>
            <w:tc>
              <w:tcPr>
                <w:tcW w:w="834" w:type="dxa"/>
                <w:shd w:val="clear" w:color="auto" w:fill="FFF2CC" w:themeFill="accent4" w:themeFillTint="33"/>
              </w:tcPr>
              <w:p w14:paraId="739465C4" w14:textId="5EEC80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8763531"/>
            <w14:checkbox>
              <w14:checked w14:val="0"/>
              <w14:checkedState w14:val="2612" w14:font="MS Gothic"/>
              <w14:uncheckedState w14:val="2610" w14:font="MS Gothic"/>
            </w14:checkbox>
          </w:sdtPr>
          <w:sdtContent>
            <w:tc>
              <w:tcPr>
                <w:tcW w:w="1073" w:type="dxa"/>
                <w:shd w:val="clear" w:color="auto" w:fill="FFF2CC" w:themeFill="accent4" w:themeFillTint="33"/>
              </w:tcPr>
              <w:p w14:paraId="1F110086" w14:textId="55E20E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1667124"/>
            <w:placeholder>
              <w:docPart w:val="392180DF588A4A28AB12EEE7DFC54AA0"/>
            </w:placeholder>
            <w:showingPlcHdr/>
          </w:sdtPr>
          <w:sdtContent>
            <w:tc>
              <w:tcPr>
                <w:tcW w:w="1430" w:type="dxa"/>
                <w:shd w:val="clear" w:color="auto" w:fill="FFF2CC" w:themeFill="accent4" w:themeFillTint="33"/>
              </w:tcPr>
              <w:p w14:paraId="6A4DD2F1" w14:textId="1D30979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82F6D2" w14:textId="77777777" w:rsidTr="000F551A">
        <w:tc>
          <w:tcPr>
            <w:tcW w:w="1309" w:type="dxa"/>
          </w:tcPr>
          <w:p w14:paraId="5F1FCC89" w14:textId="6221C0A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54.6</w:t>
            </w:r>
          </w:p>
        </w:tc>
        <w:tc>
          <w:tcPr>
            <w:tcW w:w="7132" w:type="dxa"/>
          </w:tcPr>
          <w:p w14:paraId="61F68194" w14:textId="464EEC86"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6. </w:t>
            </w:r>
            <w:r w:rsidRPr="00C5062F">
              <w:rPr>
                <w:rFonts w:ascii="EucrosiaUPC" w:hAnsi="EucrosiaUPC" w:cs="EucrosiaUPC"/>
                <w:sz w:val="30"/>
                <w:szCs w:val="30"/>
                <w:cs/>
              </w:rPr>
              <w:t>สินทรัพย์ทางการเงิน (ไม่รวมจำนวนเงินที่แสดงใน</w:t>
            </w:r>
            <w:r w:rsidRPr="00C5062F">
              <w:rPr>
                <w:rFonts w:ascii="EucrosiaUPC" w:hAnsi="EucrosiaUPC" w:cs="EucrosiaUPC"/>
                <w:sz w:val="30"/>
                <w:szCs w:val="30"/>
              </w:rPr>
              <w:t xml:space="preserve"> TAS 1.54.1 TAS 1.54.2 </w:t>
            </w:r>
            <w:r w:rsidRPr="00C5062F">
              <w:rPr>
                <w:rFonts w:ascii="EucrosiaUPC" w:hAnsi="EucrosiaUPC" w:cs="EucrosiaUPC"/>
                <w:sz w:val="30"/>
                <w:szCs w:val="30"/>
                <w:cs/>
              </w:rPr>
              <w:t>และ</w:t>
            </w:r>
            <w:r w:rsidRPr="00C5062F">
              <w:rPr>
                <w:rFonts w:ascii="EucrosiaUPC" w:hAnsi="EucrosiaUPC" w:cs="EucrosiaUPC"/>
                <w:sz w:val="30"/>
                <w:szCs w:val="30"/>
              </w:rPr>
              <w:t xml:space="preserve"> TAS 1.54.5</w:t>
            </w:r>
            <w:r w:rsidRPr="00C5062F">
              <w:rPr>
                <w:rFonts w:ascii="EucrosiaUPC" w:hAnsi="EucrosiaUPC" w:cs="EucrosiaUPC"/>
                <w:sz w:val="30"/>
                <w:szCs w:val="30"/>
                <w:cs/>
              </w:rPr>
              <w:t>)</w:t>
            </w:r>
          </w:p>
        </w:tc>
        <w:tc>
          <w:tcPr>
            <w:tcW w:w="1148" w:type="dxa"/>
          </w:tcPr>
          <w:p w14:paraId="48D5F47D" w14:textId="5CD4AAF8"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5311449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98236780"/>
            <w14:checkbox>
              <w14:checked w14:val="0"/>
              <w14:checkedState w14:val="2612" w14:font="MS Gothic"/>
              <w14:uncheckedState w14:val="2610" w14:font="MS Gothic"/>
            </w14:checkbox>
          </w:sdtPr>
          <w:sdtContent>
            <w:tc>
              <w:tcPr>
                <w:tcW w:w="789" w:type="dxa"/>
                <w:shd w:val="clear" w:color="auto" w:fill="FFF2CC" w:themeFill="accent4" w:themeFillTint="33"/>
              </w:tcPr>
              <w:p w14:paraId="47E7359D" w14:textId="4DC442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487346"/>
            <w14:checkbox>
              <w14:checked w14:val="0"/>
              <w14:checkedState w14:val="2612" w14:font="MS Gothic"/>
              <w14:uncheckedState w14:val="2610" w14:font="MS Gothic"/>
            </w14:checkbox>
          </w:sdtPr>
          <w:sdtContent>
            <w:tc>
              <w:tcPr>
                <w:tcW w:w="834" w:type="dxa"/>
                <w:shd w:val="clear" w:color="auto" w:fill="FFF2CC" w:themeFill="accent4" w:themeFillTint="33"/>
              </w:tcPr>
              <w:p w14:paraId="0C00A879" w14:textId="3E07C4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8316937"/>
            <w14:checkbox>
              <w14:checked w14:val="0"/>
              <w14:checkedState w14:val="2612" w14:font="MS Gothic"/>
              <w14:uncheckedState w14:val="2610" w14:font="MS Gothic"/>
            </w14:checkbox>
          </w:sdtPr>
          <w:sdtContent>
            <w:tc>
              <w:tcPr>
                <w:tcW w:w="1073" w:type="dxa"/>
                <w:shd w:val="clear" w:color="auto" w:fill="FFF2CC" w:themeFill="accent4" w:themeFillTint="33"/>
              </w:tcPr>
              <w:p w14:paraId="104BD4AB" w14:textId="2DEA24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2260997"/>
            <w:placeholder>
              <w:docPart w:val="0855BFEE691945D886D9F12DE4EDBAF3"/>
            </w:placeholder>
            <w:showingPlcHdr/>
          </w:sdtPr>
          <w:sdtContent>
            <w:tc>
              <w:tcPr>
                <w:tcW w:w="1430" w:type="dxa"/>
                <w:shd w:val="clear" w:color="auto" w:fill="FFF2CC" w:themeFill="accent4" w:themeFillTint="33"/>
              </w:tcPr>
              <w:p w14:paraId="482A6C21" w14:textId="029E26B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6E3A4A" w14:textId="77777777" w:rsidTr="000F551A">
        <w:tc>
          <w:tcPr>
            <w:tcW w:w="1309" w:type="dxa"/>
          </w:tcPr>
          <w:p w14:paraId="21439F0C" w14:textId="76BD731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54.7</w:t>
            </w:r>
          </w:p>
        </w:tc>
        <w:tc>
          <w:tcPr>
            <w:tcW w:w="7132" w:type="dxa"/>
          </w:tcPr>
          <w:p w14:paraId="3A395126" w14:textId="22941BA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7. </w:t>
            </w:r>
            <w:r w:rsidRPr="00C5062F">
              <w:rPr>
                <w:rFonts w:ascii="EucrosiaUPC" w:hAnsi="EucrosiaUPC" w:cs="EucrosiaUPC"/>
                <w:sz w:val="30"/>
                <w:szCs w:val="30"/>
                <w:cs/>
              </w:rPr>
              <w:t>สินทรัพย์ไม่มีตัวตน</w:t>
            </w:r>
          </w:p>
        </w:tc>
        <w:tc>
          <w:tcPr>
            <w:tcW w:w="1148" w:type="dxa"/>
          </w:tcPr>
          <w:p w14:paraId="43EAE4B6" w14:textId="26F5596B"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2555060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351840590"/>
            <w14:checkbox>
              <w14:checked w14:val="0"/>
              <w14:checkedState w14:val="2612" w14:font="MS Gothic"/>
              <w14:uncheckedState w14:val="2610" w14:font="MS Gothic"/>
            </w14:checkbox>
          </w:sdtPr>
          <w:sdtContent>
            <w:tc>
              <w:tcPr>
                <w:tcW w:w="789" w:type="dxa"/>
                <w:shd w:val="clear" w:color="auto" w:fill="FFF2CC" w:themeFill="accent4" w:themeFillTint="33"/>
              </w:tcPr>
              <w:p w14:paraId="7AB8A8E2" w14:textId="412953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4977647"/>
            <w14:checkbox>
              <w14:checked w14:val="0"/>
              <w14:checkedState w14:val="2612" w14:font="MS Gothic"/>
              <w14:uncheckedState w14:val="2610" w14:font="MS Gothic"/>
            </w14:checkbox>
          </w:sdtPr>
          <w:sdtContent>
            <w:tc>
              <w:tcPr>
                <w:tcW w:w="834" w:type="dxa"/>
                <w:shd w:val="clear" w:color="auto" w:fill="FFF2CC" w:themeFill="accent4" w:themeFillTint="33"/>
              </w:tcPr>
              <w:p w14:paraId="1933E841" w14:textId="669F70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0311447"/>
            <w14:checkbox>
              <w14:checked w14:val="0"/>
              <w14:checkedState w14:val="2612" w14:font="MS Gothic"/>
              <w14:uncheckedState w14:val="2610" w14:font="MS Gothic"/>
            </w14:checkbox>
          </w:sdtPr>
          <w:sdtContent>
            <w:tc>
              <w:tcPr>
                <w:tcW w:w="1073" w:type="dxa"/>
                <w:shd w:val="clear" w:color="auto" w:fill="FFF2CC" w:themeFill="accent4" w:themeFillTint="33"/>
              </w:tcPr>
              <w:p w14:paraId="7761CCB8" w14:textId="69D777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2687368"/>
            <w:placeholder>
              <w:docPart w:val="2863B496E14144C88DD4EBE0BC6E6681"/>
            </w:placeholder>
            <w:showingPlcHdr/>
          </w:sdtPr>
          <w:sdtContent>
            <w:tc>
              <w:tcPr>
                <w:tcW w:w="1430" w:type="dxa"/>
                <w:shd w:val="clear" w:color="auto" w:fill="FFF2CC" w:themeFill="accent4" w:themeFillTint="33"/>
              </w:tcPr>
              <w:p w14:paraId="7DF79724" w14:textId="3A21B06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56FFC5B" w14:textId="77777777" w:rsidTr="000F551A">
        <w:tc>
          <w:tcPr>
            <w:tcW w:w="1309" w:type="dxa"/>
          </w:tcPr>
          <w:p w14:paraId="05BEE641" w14:textId="5612E3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54.8</w:t>
            </w:r>
          </w:p>
        </w:tc>
        <w:tc>
          <w:tcPr>
            <w:tcW w:w="7132" w:type="dxa"/>
          </w:tcPr>
          <w:p w14:paraId="0793F607" w14:textId="59430F92"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8. </w:t>
            </w:r>
            <w:r w:rsidRPr="00C5062F">
              <w:rPr>
                <w:rFonts w:ascii="EucrosiaUPC" w:hAnsi="EucrosiaUPC" w:cs="EucrosiaUPC"/>
                <w:sz w:val="30"/>
                <w:szCs w:val="30"/>
                <w:cs/>
              </w:rPr>
              <w:t>อสังหาริมทรัพย์เพื่อการลงทุน</w:t>
            </w:r>
          </w:p>
        </w:tc>
        <w:tc>
          <w:tcPr>
            <w:tcW w:w="1148" w:type="dxa"/>
          </w:tcPr>
          <w:p w14:paraId="525216AD" w14:textId="7CB94028"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323CC42A"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337972158"/>
            <w14:checkbox>
              <w14:checked w14:val="0"/>
              <w14:checkedState w14:val="2612" w14:font="MS Gothic"/>
              <w14:uncheckedState w14:val="2610" w14:font="MS Gothic"/>
            </w14:checkbox>
          </w:sdtPr>
          <w:sdtContent>
            <w:tc>
              <w:tcPr>
                <w:tcW w:w="789" w:type="dxa"/>
                <w:shd w:val="clear" w:color="auto" w:fill="FFF2CC" w:themeFill="accent4" w:themeFillTint="33"/>
              </w:tcPr>
              <w:p w14:paraId="502405D3" w14:textId="635F3B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0505614"/>
            <w14:checkbox>
              <w14:checked w14:val="0"/>
              <w14:checkedState w14:val="2612" w14:font="MS Gothic"/>
              <w14:uncheckedState w14:val="2610" w14:font="MS Gothic"/>
            </w14:checkbox>
          </w:sdtPr>
          <w:sdtContent>
            <w:tc>
              <w:tcPr>
                <w:tcW w:w="834" w:type="dxa"/>
                <w:shd w:val="clear" w:color="auto" w:fill="FFF2CC" w:themeFill="accent4" w:themeFillTint="33"/>
              </w:tcPr>
              <w:p w14:paraId="1100619F" w14:textId="0F4FD8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008998"/>
            <w14:checkbox>
              <w14:checked w14:val="0"/>
              <w14:checkedState w14:val="2612" w14:font="MS Gothic"/>
              <w14:uncheckedState w14:val="2610" w14:font="MS Gothic"/>
            </w14:checkbox>
          </w:sdtPr>
          <w:sdtContent>
            <w:tc>
              <w:tcPr>
                <w:tcW w:w="1073" w:type="dxa"/>
                <w:shd w:val="clear" w:color="auto" w:fill="FFF2CC" w:themeFill="accent4" w:themeFillTint="33"/>
              </w:tcPr>
              <w:p w14:paraId="56ADCECD" w14:textId="0EFDFF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9768194"/>
            <w:placeholder>
              <w:docPart w:val="E02EA1BF9AA54C4E893722D4F781FEE7"/>
            </w:placeholder>
            <w:showingPlcHdr/>
          </w:sdtPr>
          <w:sdtContent>
            <w:tc>
              <w:tcPr>
                <w:tcW w:w="1430" w:type="dxa"/>
                <w:shd w:val="clear" w:color="auto" w:fill="FFF2CC" w:themeFill="accent4" w:themeFillTint="33"/>
              </w:tcPr>
              <w:p w14:paraId="64E37798" w14:textId="41E3DFC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8E2973" w14:textId="77777777" w:rsidTr="000F551A">
        <w:tc>
          <w:tcPr>
            <w:tcW w:w="1309" w:type="dxa"/>
          </w:tcPr>
          <w:p w14:paraId="3430E562" w14:textId="670A6D2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54.9</w:t>
            </w:r>
          </w:p>
        </w:tc>
        <w:tc>
          <w:tcPr>
            <w:tcW w:w="7132" w:type="dxa"/>
          </w:tcPr>
          <w:p w14:paraId="52DCAE87" w14:textId="751175D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9. </w:t>
            </w:r>
            <w:r w:rsidRPr="00C5062F">
              <w:rPr>
                <w:rFonts w:ascii="EucrosiaUPC" w:hAnsi="EucrosiaUPC" w:cs="EucrosiaUPC"/>
                <w:sz w:val="30"/>
                <w:szCs w:val="30"/>
                <w:cs/>
              </w:rPr>
              <w:t>ที่ดิน อาคารและอุปกรณ์</w:t>
            </w:r>
          </w:p>
        </w:tc>
        <w:tc>
          <w:tcPr>
            <w:tcW w:w="1148" w:type="dxa"/>
          </w:tcPr>
          <w:p w14:paraId="77204748" w14:textId="72D81A35"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2C5B97F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107412863"/>
            <w14:checkbox>
              <w14:checked w14:val="0"/>
              <w14:checkedState w14:val="2612" w14:font="MS Gothic"/>
              <w14:uncheckedState w14:val="2610" w14:font="MS Gothic"/>
            </w14:checkbox>
          </w:sdtPr>
          <w:sdtContent>
            <w:tc>
              <w:tcPr>
                <w:tcW w:w="789" w:type="dxa"/>
                <w:shd w:val="clear" w:color="auto" w:fill="FFF2CC" w:themeFill="accent4" w:themeFillTint="33"/>
              </w:tcPr>
              <w:p w14:paraId="164BF807" w14:textId="4AFEC3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9463652"/>
            <w14:checkbox>
              <w14:checked w14:val="0"/>
              <w14:checkedState w14:val="2612" w14:font="MS Gothic"/>
              <w14:uncheckedState w14:val="2610" w14:font="MS Gothic"/>
            </w14:checkbox>
          </w:sdtPr>
          <w:sdtContent>
            <w:tc>
              <w:tcPr>
                <w:tcW w:w="834" w:type="dxa"/>
                <w:shd w:val="clear" w:color="auto" w:fill="FFF2CC" w:themeFill="accent4" w:themeFillTint="33"/>
              </w:tcPr>
              <w:p w14:paraId="7B76D146" w14:textId="4881CB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4854269"/>
            <w14:checkbox>
              <w14:checked w14:val="0"/>
              <w14:checkedState w14:val="2612" w14:font="MS Gothic"/>
              <w14:uncheckedState w14:val="2610" w14:font="MS Gothic"/>
            </w14:checkbox>
          </w:sdtPr>
          <w:sdtContent>
            <w:tc>
              <w:tcPr>
                <w:tcW w:w="1073" w:type="dxa"/>
                <w:shd w:val="clear" w:color="auto" w:fill="FFF2CC" w:themeFill="accent4" w:themeFillTint="33"/>
              </w:tcPr>
              <w:p w14:paraId="18475521" w14:textId="07FE91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4704973"/>
            <w:placeholder>
              <w:docPart w:val="7232DBC9C58D403F9E88C1CB169FD45A"/>
            </w:placeholder>
            <w:showingPlcHdr/>
          </w:sdtPr>
          <w:sdtContent>
            <w:tc>
              <w:tcPr>
                <w:tcW w:w="1430" w:type="dxa"/>
                <w:shd w:val="clear" w:color="auto" w:fill="FFF2CC" w:themeFill="accent4" w:themeFillTint="33"/>
              </w:tcPr>
              <w:p w14:paraId="03999FA5" w14:textId="66E5411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CB6228" w14:textId="77777777" w:rsidTr="000F551A">
        <w:tc>
          <w:tcPr>
            <w:tcW w:w="1309" w:type="dxa"/>
          </w:tcPr>
          <w:p w14:paraId="63D8F692" w14:textId="39C341D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54.10</w:t>
            </w:r>
          </w:p>
        </w:tc>
        <w:tc>
          <w:tcPr>
            <w:tcW w:w="7132" w:type="dxa"/>
          </w:tcPr>
          <w:p w14:paraId="1578180F" w14:textId="2A7B0FF6"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10. </w:t>
            </w:r>
            <w:r w:rsidRPr="00C5062F">
              <w:rPr>
                <w:rFonts w:ascii="EucrosiaUPC" w:hAnsi="EucrosiaUPC" w:cs="EucrosiaUPC"/>
                <w:sz w:val="30"/>
                <w:szCs w:val="30"/>
                <w:cs/>
              </w:rPr>
              <w:t>ยอดรวมของสินทรัพย์ที่จัดประเภทเป็นสินทรัพย์ที่ถือไว้เพื่อขายและสินทรัพย์ที่รวมอยู่ในกลุ่มสินทรัพย์ที่จะจำหน่ายซึ่งจัดประเภทเป็นสินทรัพย์ที่ถือไว้เพื่อขายตาม</w:t>
            </w:r>
            <w:r w:rsidRPr="00C5062F">
              <w:rPr>
                <w:rFonts w:ascii="EucrosiaUPC" w:hAnsi="EucrosiaUPC" w:cs="EucrosiaUPC"/>
                <w:sz w:val="30"/>
                <w:szCs w:val="30"/>
              </w:rPr>
              <w:t xml:space="preserve"> TFRS 5</w:t>
            </w:r>
          </w:p>
        </w:tc>
        <w:tc>
          <w:tcPr>
            <w:tcW w:w="1148" w:type="dxa"/>
          </w:tcPr>
          <w:p w14:paraId="3B3FA2D5" w14:textId="4E200784"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1356A5BD"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75268663"/>
            <w14:checkbox>
              <w14:checked w14:val="0"/>
              <w14:checkedState w14:val="2612" w14:font="MS Gothic"/>
              <w14:uncheckedState w14:val="2610" w14:font="MS Gothic"/>
            </w14:checkbox>
          </w:sdtPr>
          <w:sdtContent>
            <w:tc>
              <w:tcPr>
                <w:tcW w:w="789" w:type="dxa"/>
                <w:shd w:val="clear" w:color="auto" w:fill="FFF2CC" w:themeFill="accent4" w:themeFillTint="33"/>
              </w:tcPr>
              <w:p w14:paraId="5519E454" w14:textId="2ED182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2514601"/>
            <w14:checkbox>
              <w14:checked w14:val="0"/>
              <w14:checkedState w14:val="2612" w14:font="MS Gothic"/>
              <w14:uncheckedState w14:val="2610" w14:font="MS Gothic"/>
            </w14:checkbox>
          </w:sdtPr>
          <w:sdtContent>
            <w:tc>
              <w:tcPr>
                <w:tcW w:w="834" w:type="dxa"/>
                <w:shd w:val="clear" w:color="auto" w:fill="FFF2CC" w:themeFill="accent4" w:themeFillTint="33"/>
              </w:tcPr>
              <w:p w14:paraId="5D595955" w14:textId="368B11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3227088"/>
            <w14:checkbox>
              <w14:checked w14:val="0"/>
              <w14:checkedState w14:val="2612" w14:font="MS Gothic"/>
              <w14:uncheckedState w14:val="2610" w14:font="MS Gothic"/>
            </w14:checkbox>
          </w:sdtPr>
          <w:sdtContent>
            <w:tc>
              <w:tcPr>
                <w:tcW w:w="1073" w:type="dxa"/>
                <w:shd w:val="clear" w:color="auto" w:fill="FFF2CC" w:themeFill="accent4" w:themeFillTint="33"/>
              </w:tcPr>
              <w:p w14:paraId="47C50485" w14:textId="102E1B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9935910"/>
            <w:placeholder>
              <w:docPart w:val="7E5DE9B393284D7385CE2099C566A1DB"/>
            </w:placeholder>
            <w:showingPlcHdr/>
          </w:sdtPr>
          <w:sdtContent>
            <w:tc>
              <w:tcPr>
                <w:tcW w:w="1430" w:type="dxa"/>
                <w:shd w:val="clear" w:color="auto" w:fill="FFF2CC" w:themeFill="accent4" w:themeFillTint="33"/>
              </w:tcPr>
              <w:p w14:paraId="6C4B38B5" w14:textId="7859902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554A6F" w14:textId="77777777" w:rsidTr="000F551A">
        <w:tc>
          <w:tcPr>
            <w:tcW w:w="1309" w:type="dxa"/>
          </w:tcPr>
          <w:p w14:paraId="4181494F" w14:textId="486D9D0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54.11</w:t>
            </w:r>
          </w:p>
        </w:tc>
        <w:tc>
          <w:tcPr>
            <w:tcW w:w="7132" w:type="dxa"/>
          </w:tcPr>
          <w:p w14:paraId="17E63F0F" w14:textId="01704E1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11. </w:t>
            </w:r>
            <w:r w:rsidRPr="00C5062F">
              <w:rPr>
                <w:rFonts w:ascii="EucrosiaUPC" w:hAnsi="EucrosiaUPC" w:cs="EucrosiaUPC"/>
                <w:sz w:val="30"/>
                <w:szCs w:val="30"/>
                <w:cs/>
              </w:rPr>
              <w:t>เจ้าหนี้การค้าและเจ้าหนี้อื่น</w:t>
            </w:r>
          </w:p>
        </w:tc>
        <w:tc>
          <w:tcPr>
            <w:tcW w:w="1148" w:type="dxa"/>
          </w:tcPr>
          <w:p w14:paraId="770DD061" w14:textId="4C7168C1"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68000056"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478455899"/>
            <w14:checkbox>
              <w14:checked w14:val="0"/>
              <w14:checkedState w14:val="2612" w14:font="MS Gothic"/>
              <w14:uncheckedState w14:val="2610" w14:font="MS Gothic"/>
            </w14:checkbox>
          </w:sdtPr>
          <w:sdtContent>
            <w:tc>
              <w:tcPr>
                <w:tcW w:w="789" w:type="dxa"/>
                <w:shd w:val="clear" w:color="auto" w:fill="FFF2CC" w:themeFill="accent4" w:themeFillTint="33"/>
              </w:tcPr>
              <w:p w14:paraId="72DB6239" w14:textId="1F8EF7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6569064"/>
            <w14:checkbox>
              <w14:checked w14:val="0"/>
              <w14:checkedState w14:val="2612" w14:font="MS Gothic"/>
              <w14:uncheckedState w14:val="2610" w14:font="MS Gothic"/>
            </w14:checkbox>
          </w:sdtPr>
          <w:sdtContent>
            <w:tc>
              <w:tcPr>
                <w:tcW w:w="834" w:type="dxa"/>
                <w:shd w:val="clear" w:color="auto" w:fill="FFF2CC" w:themeFill="accent4" w:themeFillTint="33"/>
              </w:tcPr>
              <w:p w14:paraId="65540EE1" w14:textId="7ADB68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9169858"/>
            <w14:checkbox>
              <w14:checked w14:val="0"/>
              <w14:checkedState w14:val="2612" w14:font="MS Gothic"/>
              <w14:uncheckedState w14:val="2610" w14:font="MS Gothic"/>
            </w14:checkbox>
          </w:sdtPr>
          <w:sdtContent>
            <w:tc>
              <w:tcPr>
                <w:tcW w:w="1073" w:type="dxa"/>
                <w:shd w:val="clear" w:color="auto" w:fill="FFF2CC" w:themeFill="accent4" w:themeFillTint="33"/>
              </w:tcPr>
              <w:p w14:paraId="64CBB669" w14:textId="0483373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140687"/>
            <w:placeholder>
              <w:docPart w:val="E526636A35344585A3701C05B60673FC"/>
            </w:placeholder>
            <w:showingPlcHdr/>
          </w:sdtPr>
          <w:sdtContent>
            <w:tc>
              <w:tcPr>
                <w:tcW w:w="1430" w:type="dxa"/>
                <w:shd w:val="clear" w:color="auto" w:fill="FFF2CC" w:themeFill="accent4" w:themeFillTint="33"/>
              </w:tcPr>
              <w:p w14:paraId="7621D0D4" w14:textId="21CC54B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0078C4A" w14:textId="77777777" w:rsidTr="000F551A">
        <w:tc>
          <w:tcPr>
            <w:tcW w:w="1309" w:type="dxa"/>
          </w:tcPr>
          <w:p w14:paraId="051529B8" w14:textId="624732E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54.12</w:t>
            </w:r>
          </w:p>
        </w:tc>
        <w:tc>
          <w:tcPr>
            <w:tcW w:w="7132" w:type="dxa"/>
          </w:tcPr>
          <w:p w14:paraId="17EE1D76" w14:textId="0434FDD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12. </w:t>
            </w:r>
            <w:r w:rsidRPr="00C5062F">
              <w:rPr>
                <w:rFonts w:ascii="EucrosiaUPC" w:hAnsi="EucrosiaUPC" w:cs="EucrosiaUPC"/>
                <w:sz w:val="30"/>
                <w:szCs w:val="30"/>
                <w:cs/>
              </w:rPr>
              <w:t>ประมาณการหนี้สิน</w:t>
            </w:r>
          </w:p>
        </w:tc>
        <w:tc>
          <w:tcPr>
            <w:tcW w:w="1148" w:type="dxa"/>
          </w:tcPr>
          <w:p w14:paraId="24ECF263" w14:textId="7FFB7C1E"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311B947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09657359"/>
            <w14:checkbox>
              <w14:checked w14:val="0"/>
              <w14:checkedState w14:val="2612" w14:font="MS Gothic"/>
              <w14:uncheckedState w14:val="2610" w14:font="MS Gothic"/>
            </w14:checkbox>
          </w:sdtPr>
          <w:sdtContent>
            <w:tc>
              <w:tcPr>
                <w:tcW w:w="789" w:type="dxa"/>
                <w:shd w:val="clear" w:color="auto" w:fill="FFF2CC" w:themeFill="accent4" w:themeFillTint="33"/>
              </w:tcPr>
              <w:p w14:paraId="76380760" w14:textId="76245B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6957855"/>
            <w14:checkbox>
              <w14:checked w14:val="0"/>
              <w14:checkedState w14:val="2612" w14:font="MS Gothic"/>
              <w14:uncheckedState w14:val="2610" w14:font="MS Gothic"/>
            </w14:checkbox>
          </w:sdtPr>
          <w:sdtContent>
            <w:tc>
              <w:tcPr>
                <w:tcW w:w="834" w:type="dxa"/>
                <w:shd w:val="clear" w:color="auto" w:fill="FFF2CC" w:themeFill="accent4" w:themeFillTint="33"/>
              </w:tcPr>
              <w:p w14:paraId="5E7FEE3A" w14:textId="77CE81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7742020"/>
            <w14:checkbox>
              <w14:checked w14:val="0"/>
              <w14:checkedState w14:val="2612" w14:font="MS Gothic"/>
              <w14:uncheckedState w14:val="2610" w14:font="MS Gothic"/>
            </w14:checkbox>
          </w:sdtPr>
          <w:sdtContent>
            <w:tc>
              <w:tcPr>
                <w:tcW w:w="1073" w:type="dxa"/>
                <w:shd w:val="clear" w:color="auto" w:fill="FFF2CC" w:themeFill="accent4" w:themeFillTint="33"/>
              </w:tcPr>
              <w:p w14:paraId="6CE306C0" w14:textId="47C399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562021"/>
            <w:placeholder>
              <w:docPart w:val="1AB9B0730B2445789BA1ACB9738315B7"/>
            </w:placeholder>
            <w:showingPlcHdr/>
          </w:sdtPr>
          <w:sdtContent>
            <w:tc>
              <w:tcPr>
                <w:tcW w:w="1430" w:type="dxa"/>
                <w:shd w:val="clear" w:color="auto" w:fill="FFF2CC" w:themeFill="accent4" w:themeFillTint="33"/>
              </w:tcPr>
              <w:p w14:paraId="5C86F23A" w14:textId="3EAC85E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A7903E" w14:textId="77777777" w:rsidTr="000F551A">
        <w:tc>
          <w:tcPr>
            <w:tcW w:w="1309" w:type="dxa"/>
          </w:tcPr>
          <w:p w14:paraId="7C9DB7F7" w14:textId="7306C20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54.13</w:t>
            </w:r>
          </w:p>
        </w:tc>
        <w:tc>
          <w:tcPr>
            <w:tcW w:w="7132" w:type="dxa"/>
          </w:tcPr>
          <w:p w14:paraId="49A76AB4" w14:textId="33E75A89"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13. </w:t>
            </w:r>
            <w:r w:rsidRPr="00C5062F">
              <w:rPr>
                <w:rFonts w:ascii="EucrosiaUPC" w:hAnsi="EucrosiaUPC" w:cs="EucrosiaUPC"/>
                <w:sz w:val="30"/>
                <w:szCs w:val="30"/>
                <w:cs/>
              </w:rPr>
              <w:t xml:space="preserve">หนี้สินทางการเงิน (ไม่รวมจำนวนเงินที่แสดงใน </w:t>
            </w:r>
            <w:r w:rsidRPr="00C5062F">
              <w:rPr>
                <w:rFonts w:ascii="EucrosiaUPC" w:hAnsi="EucrosiaUPC" w:cs="EucrosiaUPC"/>
                <w:sz w:val="30"/>
                <w:szCs w:val="30"/>
              </w:rPr>
              <w:t xml:space="preserve">TAS 1.54.11 </w:t>
            </w:r>
            <w:r w:rsidRPr="00C5062F">
              <w:rPr>
                <w:rFonts w:ascii="EucrosiaUPC" w:hAnsi="EucrosiaUPC" w:cs="EucrosiaUPC"/>
                <w:sz w:val="30"/>
                <w:szCs w:val="30"/>
                <w:cs/>
              </w:rPr>
              <w:t>และ</w:t>
            </w:r>
            <w:r w:rsidRPr="00C5062F">
              <w:rPr>
                <w:rFonts w:ascii="EucrosiaUPC" w:hAnsi="EucrosiaUPC" w:cs="EucrosiaUPC"/>
                <w:sz w:val="30"/>
                <w:szCs w:val="30"/>
              </w:rPr>
              <w:t xml:space="preserve"> TAS 1.54.12</w:t>
            </w:r>
            <w:r w:rsidRPr="00C5062F">
              <w:rPr>
                <w:rFonts w:ascii="EucrosiaUPC" w:hAnsi="EucrosiaUPC" w:cs="EucrosiaUPC"/>
                <w:sz w:val="30"/>
                <w:szCs w:val="30"/>
                <w:cs/>
              </w:rPr>
              <w:t>)</w:t>
            </w:r>
          </w:p>
        </w:tc>
        <w:tc>
          <w:tcPr>
            <w:tcW w:w="1148" w:type="dxa"/>
          </w:tcPr>
          <w:p w14:paraId="36B54B7D" w14:textId="4D890FB6"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641DDAEA"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808116729"/>
            <w14:checkbox>
              <w14:checked w14:val="0"/>
              <w14:checkedState w14:val="2612" w14:font="MS Gothic"/>
              <w14:uncheckedState w14:val="2610" w14:font="MS Gothic"/>
            </w14:checkbox>
          </w:sdtPr>
          <w:sdtContent>
            <w:tc>
              <w:tcPr>
                <w:tcW w:w="789" w:type="dxa"/>
                <w:shd w:val="clear" w:color="auto" w:fill="FFF2CC" w:themeFill="accent4" w:themeFillTint="33"/>
              </w:tcPr>
              <w:p w14:paraId="692E4364" w14:textId="6234B6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7437793"/>
            <w14:checkbox>
              <w14:checked w14:val="0"/>
              <w14:checkedState w14:val="2612" w14:font="MS Gothic"/>
              <w14:uncheckedState w14:val="2610" w14:font="MS Gothic"/>
            </w14:checkbox>
          </w:sdtPr>
          <w:sdtContent>
            <w:tc>
              <w:tcPr>
                <w:tcW w:w="834" w:type="dxa"/>
                <w:shd w:val="clear" w:color="auto" w:fill="FFF2CC" w:themeFill="accent4" w:themeFillTint="33"/>
              </w:tcPr>
              <w:p w14:paraId="2EDC42E6" w14:textId="6B94BC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1816166"/>
            <w14:checkbox>
              <w14:checked w14:val="0"/>
              <w14:checkedState w14:val="2612" w14:font="MS Gothic"/>
              <w14:uncheckedState w14:val="2610" w14:font="MS Gothic"/>
            </w14:checkbox>
          </w:sdtPr>
          <w:sdtContent>
            <w:tc>
              <w:tcPr>
                <w:tcW w:w="1073" w:type="dxa"/>
                <w:shd w:val="clear" w:color="auto" w:fill="FFF2CC" w:themeFill="accent4" w:themeFillTint="33"/>
              </w:tcPr>
              <w:p w14:paraId="52FF36CA" w14:textId="3DCB94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691518"/>
            <w:placeholder>
              <w:docPart w:val="946D053A9E4E46F9B8DCF1DA112384EA"/>
            </w:placeholder>
            <w:showingPlcHdr/>
          </w:sdtPr>
          <w:sdtContent>
            <w:tc>
              <w:tcPr>
                <w:tcW w:w="1430" w:type="dxa"/>
                <w:shd w:val="clear" w:color="auto" w:fill="FFF2CC" w:themeFill="accent4" w:themeFillTint="33"/>
              </w:tcPr>
              <w:p w14:paraId="23E5B6EE" w14:textId="7DD768D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FD528F1" w14:textId="77777777" w:rsidTr="000F551A">
        <w:tc>
          <w:tcPr>
            <w:tcW w:w="1309" w:type="dxa"/>
          </w:tcPr>
          <w:p w14:paraId="3D5574D0" w14:textId="6B38AD5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54.14</w:t>
            </w:r>
          </w:p>
        </w:tc>
        <w:tc>
          <w:tcPr>
            <w:tcW w:w="7132" w:type="dxa"/>
          </w:tcPr>
          <w:p w14:paraId="126F24AF" w14:textId="31059C0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14. </w:t>
            </w:r>
            <w:r w:rsidRPr="00C5062F">
              <w:rPr>
                <w:rFonts w:ascii="EucrosiaUPC" w:hAnsi="EucrosiaUPC" w:cs="EucrosiaUPC"/>
                <w:sz w:val="30"/>
                <w:szCs w:val="30"/>
                <w:cs/>
              </w:rPr>
              <w:t>หนี้สินและสินทรัพย์ภาษีเงินได้สำหรับงวดปัจจุบันตามที่กำหนดใน</w:t>
            </w:r>
            <w:r w:rsidRPr="00C5062F">
              <w:rPr>
                <w:rFonts w:ascii="EucrosiaUPC" w:hAnsi="EucrosiaUPC" w:cs="EucrosiaUPC"/>
                <w:sz w:val="30"/>
                <w:szCs w:val="30"/>
              </w:rPr>
              <w:t xml:space="preserve"> TAS 12</w:t>
            </w:r>
            <w:r w:rsidRPr="00C5062F">
              <w:rPr>
                <w:rFonts w:ascii="EucrosiaUPC" w:hAnsi="EucrosiaUPC" w:cs="EucrosiaUPC"/>
                <w:sz w:val="30"/>
                <w:szCs w:val="30"/>
                <w:cs/>
              </w:rPr>
              <w:t xml:space="preserve"> </w:t>
            </w:r>
          </w:p>
        </w:tc>
        <w:tc>
          <w:tcPr>
            <w:tcW w:w="1148" w:type="dxa"/>
          </w:tcPr>
          <w:p w14:paraId="4CDF0E3D" w14:textId="3F40331B"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24320AA3"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42904738"/>
            <w14:checkbox>
              <w14:checked w14:val="0"/>
              <w14:checkedState w14:val="2612" w14:font="MS Gothic"/>
              <w14:uncheckedState w14:val="2610" w14:font="MS Gothic"/>
            </w14:checkbox>
          </w:sdtPr>
          <w:sdtContent>
            <w:tc>
              <w:tcPr>
                <w:tcW w:w="789" w:type="dxa"/>
                <w:shd w:val="clear" w:color="auto" w:fill="FFF2CC" w:themeFill="accent4" w:themeFillTint="33"/>
              </w:tcPr>
              <w:p w14:paraId="4D888C8A" w14:textId="548ED7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3281778"/>
            <w14:checkbox>
              <w14:checked w14:val="0"/>
              <w14:checkedState w14:val="2612" w14:font="MS Gothic"/>
              <w14:uncheckedState w14:val="2610" w14:font="MS Gothic"/>
            </w14:checkbox>
          </w:sdtPr>
          <w:sdtContent>
            <w:tc>
              <w:tcPr>
                <w:tcW w:w="834" w:type="dxa"/>
                <w:shd w:val="clear" w:color="auto" w:fill="FFF2CC" w:themeFill="accent4" w:themeFillTint="33"/>
              </w:tcPr>
              <w:p w14:paraId="0A847642" w14:textId="72D5F8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4949587"/>
            <w14:checkbox>
              <w14:checked w14:val="0"/>
              <w14:checkedState w14:val="2612" w14:font="MS Gothic"/>
              <w14:uncheckedState w14:val="2610" w14:font="MS Gothic"/>
            </w14:checkbox>
          </w:sdtPr>
          <w:sdtContent>
            <w:tc>
              <w:tcPr>
                <w:tcW w:w="1073" w:type="dxa"/>
                <w:shd w:val="clear" w:color="auto" w:fill="FFF2CC" w:themeFill="accent4" w:themeFillTint="33"/>
              </w:tcPr>
              <w:p w14:paraId="16B97994" w14:textId="081C35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4773377"/>
            <w:placeholder>
              <w:docPart w:val="F0DE3C8D6F93473FAA0CAFC261FAABF0"/>
            </w:placeholder>
            <w:showingPlcHdr/>
          </w:sdtPr>
          <w:sdtContent>
            <w:tc>
              <w:tcPr>
                <w:tcW w:w="1430" w:type="dxa"/>
                <w:shd w:val="clear" w:color="auto" w:fill="FFF2CC" w:themeFill="accent4" w:themeFillTint="33"/>
              </w:tcPr>
              <w:p w14:paraId="6479CDB3" w14:textId="019BB20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DBD2F1" w14:textId="77777777" w:rsidTr="000F551A">
        <w:tc>
          <w:tcPr>
            <w:tcW w:w="1309" w:type="dxa"/>
          </w:tcPr>
          <w:p w14:paraId="2C721B5F" w14:textId="50A1C2E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54.15</w:t>
            </w:r>
          </w:p>
        </w:tc>
        <w:tc>
          <w:tcPr>
            <w:tcW w:w="7132" w:type="dxa"/>
          </w:tcPr>
          <w:p w14:paraId="3090CC8D" w14:textId="0AEC154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15. </w:t>
            </w:r>
            <w:r w:rsidRPr="00C5062F">
              <w:rPr>
                <w:rFonts w:ascii="EucrosiaUPC" w:hAnsi="EucrosiaUPC" w:cs="EucrosiaUPC"/>
                <w:sz w:val="30"/>
                <w:szCs w:val="30"/>
                <w:cs/>
              </w:rPr>
              <w:t>หนี้สินภาษีเงินได้รอการตัดบัญชีและสินทรัพย์ภาษีเงินได้รอการตัดบัญชีตามที่กำหนดใน</w:t>
            </w:r>
            <w:r w:rsidRPr="00C5062F">
              <w:rPr>
                <w:rFonts w:ascii="EucrosiaUPC" w:hAnsi="EucrosiaUPC" w:cs="EucrosiaUPC"/>
                <w:sz w:val="30"/>
                <w:szCs w:val="30"/>
              </w:rPr>
              <w:t xml:space="preserve"> TAS 12</w:t>
            </w:r>
          </w:p>
        </w:tc>
        <w:tc>
          <w:tcPr>
            <w:tcW w:w="1148" w:type="dxa"/>
          </w:tcPr>
          <w:p w14:paraId="3E040A2D" w14:textId="1DF9AA73"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3C0728B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055967482"/>
            <w14:checkbox>
              <w14:checked w14:val="0"/>
              <w14:checkedState w14:val="2612" w14:font="MS Gothic"/>
              <w14:uncheckedState w14:val="2610" w14:font="MS Gothic"/>
            </w14:checkbox>
          </w:sdtPr>
          <w:sdtContent>
            <w:tc>
              <w:tcPr>
                <w:tcW w:w="789" w:type="dxa"/>
                <w:shd w:val="clear" w:color="auto" w:fill="FFF2CC" w:themeFill="accent4" w:themeFillTint="33"/>
              </w:tcPr>
              <w:p w14:paraId="49304C09" w14:textId="6DBAA0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3623129"/>
            <w14:checkbox>
              <w14:checked w14:val="0"/>
              <w14:checkedState w14:val="2612" w14:font="MS Gothic"/>
              <w14:uncheckedState w14:val="2610" w14:font="MS Gothic"/>
            </w14:checkbox>
          </w:sdtPr>
          <w:sdtContent>
            <w:tc>
              <w:tcPr>
                <w:tcW w:w="834" w:type="dxa"/>
                <w:shd w:val="clear" w:color="auto" w:fill="FFF2CC" w:themeFill="accent4" w:themeFillTint="33"/>
              </w:tcPr>
              <w:p w14:paraId="5CE1DF4B" w14:textId="322DD6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2498536"/>
            <w14:checkbox>
              <w14:checked w14:val="0"/>
              <w14:checkedState w14:val="2612" w14:font="MS Gothic"/>
              <w14:uncheckedState w14:val="2610" w14:font="MS Gothic"/>
            </w14:checkbox>
          </w:sdtPr>
          <w:sdtContent>
            <w:tc>
              <w:tcPr>
                <w:tcW w:w="1073" w:type="dxa"/>
                <w:shd w:val="clear" w:color="auto" w:fill="FFF2CC" w:themeFill="accent4" w:themeFillTint="33"/>
              </w:tcPr>
              <w:p w14:paraId="60401AE8" w14:textId="45CA31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1427598"/>
            <w:placeholder>
              <w:docPart w:val="F9FDD60890B5455F90C9C2AA75E1D5BA"/>
            </w:placeholder>
            <w:showingPlcHdr/>
          </w:sdtPr>
          <w:sdtContent>
            <w:tc>
              <w:tcPr>
                <w:tcW w:w="1430" w:type="dxa"/>
                <w:shd w:val="clear" w:color="auto" w:fill="FFF2CC" w:themeFill="accent4" w:themeFillTint="33"/>
              </w:tcPr>
              <w:p w14:paraId="16552E3F" w14:textId="06F4ED9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5E9608" w14:textId="77777777" w:rsidTr="000F551A">
        <w:tc>
          <w:tcPr>
            <w:tcW w:w="1309" w:type="dxa"/>
          </w:tcPr>
          <w:p w14:paraId="78386042" w14:textId="5A6525C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54.16</w:t>
            </w:r>
          </w:p>
        </w:tc>
        <w:tc>
          <w:tcPr>
            <w:tcW w:w="7132" w:type="dxa"/>
          </w:tcPr>
          <w:p w14:paraId="25D1B5B8" w14:textId="1C290C0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16. </w:t>
            </w:r>
            <w:r w:rsidRPr="00C5062F">
              <w:rPr>
                <w:rFonts w:ascii="EucrosiaUPC" w:hAnsi="EucrosiaUPC" w:cs="EucrosiaUPC"/>
                <w:sz w:val="30"/>
                <w:szCs w:val="30"/>
                <w:cs/>
              </w:rPr>
              <w:t>หนี้สินที่รวมในกลุ่มสินทรัพย์ที่จะจำหน่ายที่จัดประเภทเป็นสินทรัพย์ที่ถือไว้เพื่อขายตาม</w:t>
            </w:r>
            <w:r w:rsidRPr="00C5062F">
              <w:rPr>
                <w:rFonts w:ascii="EucrosiaUPC" w:hAnsi="EucrosiaUPC" w:cs="EucrosiaUPC"/>
                <w:sz w:val="30"/>
                <w:szCs w:val="30"/>
              </w:rPr>
              <w:t xml:space="preserve"> TFRS 5</w:t>
            </w:r>
          </w:p>
        </w:tc>
        <w:tc>
          <w:tcPr>
            <w:tcW w:w="1148" w:type="dxa"/>
          </w:tcPr>
          <w:p w14:paraId="7935237D" w14:textId="6DBFFF20"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069F75D7"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41720100"/>
            <w14:checkbox>
              <w14:checked w14:val="0"/>
              <w14:checkedState w14:val="2612" w14:font="MS Gothic"/>
              <w14:uncheckedState w14:val="2610" w14:font="MS Gothic"/>
            </w14:checkbox>
          </w:sdtPr>
          <w:sdtContent>
            <w:tc>
              <w:tcPr>
                <w:tcW w:w="789" w:type="dxa"/>
                <w:shd w:val="clear" w:color="auto" w:fill="FFF2CC" w:themeFill="accent4" w:themeFillTint="33"/>
              </w:tcPr>
              <w:p w14:paraId="5A9FFC2F" w14:textId="798C8D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8098736"/>
            <w14:checkbox>
              <w14:checked w14:val="0"/>
              <w14:checkedState w14:val="2612" w14:font="MS Gothic"/>
              <w14:uncheckedState w14:val="2610" w14:font="MS Gothic"/>
            </w14:checkbox>
          </w:sdtPr>
          <w:sdtContent>
            <w:tc>
              <w:tcPr>
                <w:tcW w:w="834" w:type="dxa"/>
                <w:shd w:val="clear" w:color="auto" w:fill="FFF2CC" w:themeFill="accent4" w:themeFillTint="33"/>
              </w:tcPr>
              <w:p w14:paraId="469A6D2B" w14:textId="23AF3F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7075529"/>
            <w14:checkbox>
              <w14:checked w14:val="0"/>
              <w14:checkedState w14:val="2612" w14:font="MS Gothic"/>
              <w14:uncheckedState w14:val="2610" w14:font="MS Gothic"/>
            </w14:checkbox>
          </w:sdtPr>
          <w:sdtContent>
            <w:tc>
              <w:tcPr>
                <w:tcW w:w="1073" w:type="dxa"/>
                <w:shd w:val="clear" w:color="auto" w:fill="FFF2CC" w:themeFill="accent4" w:themeFillTint="33"/>
              </w:tcPr>
              <w:p w14:paraId="2D5AD926" w14:textId="006E96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2731464"/>
            <w:placeholder>
              <w:docPart w:val="7962DD97FCDA46F391C86DC271783C76"/>
            </w:placeholder>
            <w:showingPlcHdr/>
          </w:sdtPr>
          <w:sdtContent>
            <w:tc>
              <w:tcPr>
                <w:tcW w:w="1430" w:type="dxa"/>
                <w:shd w:val="clear" w:color="auto" w:fill="FFF2CC" w:themeFill="accent4" w:themeFillTint="33"/>
              </w:tcPr>
              <w:p w14:paraId="11494812" w14:textId="784633D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55F407" w14:textId="77777777" w:rsidTr="000F551A">
        <w:tc>
          <w:tcPr>
            <w:tcW w:w="1309" w:type="dxa"/>
          </w:tcPr>
          <w:p w14:paraId="1EAE934A" w14:textId="6B4BD7D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54.17</w:t>
            </w:r>
          </w:p>
        </w:tc>
        <w:tc>
          <w:tcPr>
            <w:tcW w:w="7132" w:type="dxa"/>
          </w:tcPr>
          <w:p w14:paraId="2A554451" w14:textId="3CFBF87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17. </w:t>
            </w:r>
            <w:r w:rsidRPr="00C5062F">
              <w:rPr>
                <w:rFonts w:ascii="EucrosiaUPC" w:hAnsi="EucrosiaUPC" w:cs="EucrosiaUPC"/>
                <w:sz w:val="30"/>
                <w:szCs w:val="30"/>
                <w:cs/>
              </w:rPr>
              <w:t>ส่วนได้เสียที่ไม่มีอำนาจควบคุมที่แสดงในส่วนของเจ้าของ</w:t>
            </w:r>
            <w:r w:rsidRPr="00C5062F">
              <w:rPr>
                <w:rFonts w:ascii="EucrosiaUPC" w:hAnsi="EucrosiaUPC" w:cs="EucrosiaUPC"/>
                <w:sz w:val="30"/>
                <w:szCs w:val="30"/>
              </w:rPr>
              <w:t xml:space="preserve"> </w:t>
            </w:r>
            <w:r w:rsidRPr="00C5062F">
              <w:rPr>
                <w:rFonts w:ascii="EucrosiaUPC" w:hAnsi="EucrosiaUPC" w:cs="EucrosiaUPC"/>
                <w:sz w:val="30"/>
                <w:szCs w:val="30"/>
                <w:cs/>
              </w:rPr>
              <w:t>และ</w:t>
            </w:r>
          </w:p>
        </w:tc>
        <w:tc>
          <w:tcPr>
            <w:tcW w:w="1148" w:type="dxa"/>
          </w:tcPr>
          <w:p w14:paraId="242AA760" w14:textId="2978263B"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1363E073"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29138546"/>
            <w14:checkbox>
              <w14:checked w14:val="0"/>
              <w14:checkedState w14:val="2612" w14:font="MS Gothic"/>
              <w14:uncheckedState w14:val="2610" w14:font="MS Gothic"/>
            </w14:checkbox>
          </w:sdtPr>
          <w:sdtContent>
            <w:tc>
              <w:tcPr>
                <w:tcW w:w="789" w:type="dxa"/>
                <w:shd w:val="clear" w:color="auto" w:fill="FFF2CC" w:themeFill="accent4" w:themeFillTint="33"/>
              </w:tcPr>
              <w:p w14:paraId="7D327729" w14:textId="01C5D8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0484510"/>
            <w14:checkbox>
              <w14:checked w14:val="0"/>
              <w14:checkedState w14:val="2612" w14:font="MS Gothic"/>
              <w14:uncheckedState w14:val="2610" w14:font="MS Gothic"/>
            </w14:checkbox>
          </w:sdtPr>
          <w:sdtContent>
            <w:tc>
              <w:tcPr>
                <w:tcW w:w="834" w:type="dxa"/>
                <w:shd w:val="clear" w:color="auto" w:fill="FFF2CC" w:themeFill="accent4" w:themeFillTint="33"/>
              </w:tcPr>
              <w:p w14:paraId="14125682" w14:textId="40E2FF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4014464"/>
            <w14:checkbox>
              <w14:checked w14:val="0"/>
              <w14:checkedState w14:val="2612" w14:font="MS Gothic"/>
              <w14:uncheckedState w14:val="2610" w14:font="MS Gothic"/>
            </w14:checkbox>
          </w:sdtPr>
          <w:sdtContent>
            <w:tc>
              <w:tcPr>
                <w:tcW w:w="1073" w:type="dxa"/>
                <w:shd w:val="clear" w:color="auto" w:fill="FFF2CC" w:themeFill="accent4" w:themeFillTint="33"/>
              </w:tcPr>
              <w:p w14:paraId="1E8D8163" w14:textId="08CC47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5389071"/>
            <w:placeholder>
              <w:docPart w:val="EE1459690DD74935B9A8DF264427DDD7"/>
            </w:placeholder>
            <w:showingPlcHdr/>
          </w:sdtPr>
          <w:sdtContent>
            <w:tc>
              <w:tcPr>
                <w:tcW w:w="1430" w:type="dxa"/>
                <w:shd w:val="clear" w:color="auto" w:fill="FFF2CC" w:themeFill="accent4" w:themeFillTint="33"/>
              </w:tcPr>
              <w:p w14:paraId="35A9635F" w14:textId="406562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61A54A" w14:textId="77777777" w:rsidTr="000F551A">
        <w:tc>
          <w:tcPr>
            <w:tcW w:w="1309" w:type="dxa"/>
          </w:tcPr>
          <w:p w14:paraId="027F7315" w14:textId="5EF5E98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54.18</w:t>
            </w:r>
          </w:p>
        </w:tc>
        <w:tc>
          <w:tcPr>
            <w:tcW w:w="7132" w:type="dxa"/>
          </w:tcPr>
          <w:p w14:paraId="6E6EAB7E" w14:textId="23D6C913"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18</w:t>
            </w:r>
            <w:r w:rsidRPr="00C5062F">
              <w:rPr>
                <w:rFonts w:ascii="EucrosiaUPC" w:hAnsi="EucrosiaUPC" w:cs="EucrosiaUPC"/>
                <w:sz w:val="30"/>
                <w:szCs w:val="30"/>
                <w:cs/>
              </w:rPr>
              <w:t>. ทุนที่ออกจำหน่าย และสำรองต่างๆ ที่จัดสรรให้แก่ผู้เป็นเจ้าของของบริษัทใหญ่</w:t>
            </w:r>
          </w:p>
        </w:tc>
        <w:tc>
          <w:tcPr>
            <w:tcW w:w="1148" w:type="dxa"/>
          </w:tcPr>
          <w:p w14:paraId="26B5E9D4" w14:textId="01761078"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2BD82789"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067391441"/>
            <w14:checkbox>
              <w14:checked w14:val="0"/>
              <w14:checkedState w14:val="2612" w14:font="MS Gothic"/>
              <w14:uncheckedState w14:val="2610" w14:font="MS Gothic"/>
            </w14:checkbox>
          </w:sdtPr>
          <w:sdtContent>
            <w:tc>
              <w:tcPr>
                <w:tcW w:w="789" w:type="dxa"/>
                <w:shd w:val="clear" w:color="auto" w:fill="FFF2CC" w:themeFill="accent4" w:themeFillTint="33"/>
              </w:tcPr>
              <w:p w14:paraId="00272828" w14:textId="553E0E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2166275"/>
            <w14:checkbox>
              <w14:checked w14:val="0"/>
              <w14:checkedState w14:val="2612" w14:font="MS Gothic"/>
              <w14:uncheckedState w14:val="2610" w14:font="MS Gothic"/>
            </w14:checkbox>
          </w:sdtPr>
          <w:sdtContent>
            <w:tc>
              <w:tcPr>
                <w:tcW w:w="834" w:type="dxa"/>
                <w:shd w:val="clear" w:color="auto" w:fill="FFF2CC" w:themeFill="accent4" w:themeFillTint="33"/>
              </w:tcPr>
              <w:p w14:paraId="793C3A3B" w14:textId="11A1F7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8698335"/>
            <w14:checkbox>
              <w14:checked w14:val="0"/>
              <w14:checkedState w14:val="2612" w14:font="MS Gothic"/>
              <w14:uncheckedState w14:val="2610" w14:font="MS Gothic"/>
            </w14:checkbox>
          </w:sdtPr>
          <w:sdtContent>
            <w:tc>
              <w:tcPr>
                <w:tcW w:w="1073" w:type="dxa"/>
                <w:shd w:val="clear" w:color="auto" w:fill="FFF2CC" w:themeFill="accent4" w:themeFillTint="33"/>
              </w:tcPr>
              <w:p w14:paraId="1692D004" w14:textId="1C0F2E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2370372"/>
            <w:placeholder>
              <w:docPart w:val="A541240580CC48D4A5D51F95CCC39F0B"/>
            </w:placeholder>
            <w:showingPlcHdr/>
          </w:sdtPr>
          <w:sdtContent>
            <w:tc>
              <w:tcPr>
                <w:tcW w:w="1430" w:type="dxa"/>
                <w:shd w:val="clear" w:color="auto" w:fill="FFF2CC" w:themeFill="accent4" w:themeFillTint="33"/>
              </w:tcPr>
              <w:p w14:paraId="1942DE94" w14:textId="4596D91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616E13" w14:textId="77777777" w:rsidTr="000F551A">
        <w:tc>
          <w:tcPr>
            <w:tcW w:w="1309" w:type="dxa"/>
          </w:tcPr>
          <w:p w14:paraId="2A3EB99B" w14:textId="3DC3E2C9"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55</w:t>
            </w:r>
          </w:p>
          <w:p w14:paraId="7E0ED355" w14:textId="7BAED255" w:rsidR="000F551A" w:rsidRPr="00C5062F" w:rsidRDefault="000F551A" w:rsidP="000F551A">
            <w:pPr>
              <w:rPr>
                <w:rFonts w:ascii="EucrosiaUPC" w:hAnsi="EucrosiaUPC" w:cs="EucrosiaUPC"/>
                <w:sz w:val="30"/>
                <w:szCs w:val="30"/>
              </w:rPr>
            </w:pPr>
          </w:p>
        </w:tc>
        <w:tc>
          <w:tcPr>
            <w:tcW w:w="7132" w:type="dxa"/>
          </w:tcPr>
          <w:p w14:paraId="19CE60B6" w14:textId="15F56B73"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กิจการต้องแสดงรายการแต่ละรายการ (รวมถึงการแยกแสดงรายการที่ระบุใน</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54</w:t>
            </w:r>
            <w:r w:rsidRPr="00C5062F">
              <w:rPr>
                <w:rFonts w:ascii="EucrosiaUPC" w:hAnsi="EucrosiaUPC" w:cs="EucrosiaUPC"/>
                <w:sz w:val="30"/>
                <w:szCs w:val="30"/>
                <w:cs/>
              </w:rPr>
              <w:t>) หัวข้อเรื่อง และยอดรวมย่อยในงบแสดงฐานะการเงินเพิ่มเติม ถ้าหากการแสดงรายการในลักษณะดังกล่าวช่วยให้เกิดความเข้าใจในฐานะการเงินของกิจการ</w:t>
            </w:r>
          </w:p>
        </w:tc>
        <w:tc>
          <w:tcPr>
            <w:tcW w:w="1148" w:type="dxa"/>
          </w:tcPr>
          <w:p w14:paraId="1D60F146" w14:textId="4E98FAEA"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2B14C506"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033312678"/>
            <w14:checkbox>
              <w14:checked w14:val="0"/>
              <w14:checkedState w14:val="2612" w14:font="MS Gothic"/>
              <w14:uncheckedState w14:val="2610" w14:font="MS Gothic"/>
            </w14:checkbox>
          </w:sdtPr>
          <w:sdtContent>
            <w:tc>
              <w:tcPr>
                <w:tcW w:w="789" w:type="dxa"/>
                <w:shd w:val="clear" w:color="auto" w:fill="FFF2CC" w:themeFill="accent4" w:themeFillTint="33"/>
              </w:tcPr>
              <w:p w14:paraId="1D8B3BA5" w14:textId="0DBC25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3588963"/>
            <w14:checkbox>
              <w14:checked w14:val="0"/>
              <w14:checkedState w14:val="2612" w14:font="MS Gothic"/>
              <w14:uncheckedState w14:val="2610" w14:font="MS Gothic"/>
            </w14:checkbox>
          </w:sdtPr>
          <w:sdtContent>
            <w:tc>
              <w:tcPr>
                <w:tcW w:w="834" w:type="dxa"/>
                <w:shd w:val="clear" w:color="auto" w:fill="FFF2CC" w:themeFill="accent4" w:themeFillTint="33"/>
              </w:tcPr>
              <w:p w14:paraId="017BF466" w14:textId="05F69F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3421927"/>
            <w14:checkbox>
              <w14:checked w14:val="0"/>
              <w14:checkedState w14:val="2612" w14:font="MS Gothic"/>
              <w14:uncheckedState w14:val="2610" w14:font="MS Gothic"/>
            </w14:checkbox>
          </w:sdtPr>
          <w:sdtContent>
            <w:tc>
              <w:tcPr>
                <w:tcW w:w="1073" w:type="dxa"/>
                <w:shd w:val="clear" w:color="auto" w:fill="FFF2CC" w:themeFill="accent4" w:themeFillTint="33"/>
              </w:tcPr>
              <w:p w14:paraId="0B5B9D2A" w14:textId="614A08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9091091"/>
            <w:placeholder>
              <w:docPart w:val="20F42F8203D249AE8305C5F0840A73BF"/>
            </w:placeholder>
            <w:showingPlcHdr/>
          </w:sdtPr>
          <w:sdtContent>
            <w:tc>
              <w:tcPr>
                <w:tcW w:w="1430" w:type="dxa"/>
                <w:shd w:val="clear" w:color="auto" w:fill="FFF2CC" w:themeFill="accent4" w:themeFillTint="33"/>
              </w:tcPr>
              <w:p w14:paraId="54A8F8E6" w14:textId="3EDCDF9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0C726461" w14:textId="77777777" w:rsidTr="000F551A">
        <w:tc>
          <w:tcPr>
            <w:tcW w:w="1309" w:type="dxa"/>
          </w:tcPr>
          <w:p w14:paraId="5DDEB85A" w14:textId="2A6536AC" w:rsidR="00AB25A5" w:rsidRPr="00C5062F" w:rsidRDefault="00AB25A5" w:rsidP="001C5354">
            <w:pPr>
              <w:contextualSpacing/>
              <w:rPr>
                <w:rFonts w:ascii="EucrosiaUPC" w:hAnsi="EucrosiaUPC" w:cs="EucrosiaUPC"/>
                <w:sz w:val="30"/>
                <w:szCs w:val="30"/>
                <w:cs/>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55</w:t>
            </w:r>
            <w:r w:rsidRPr="00C5062F">
              <w:rPr>
                <w:rFonts w:ascii="EucrosiaUPC" w:hAnsi="EucrosiaUPC" w:cs="EucrosiaUPC"/>
                <w:sz w:val="30"/>
                <w:szCs w:val="30"/>
                <w:cs/>
              </w:rPr>
              <w:t>ก</w:t>
            </w:r>
          </w:p>
          <w:p w14:paraId="41C8C13E" w14:textId="77777777" w:rsidR="00AB25A5" w:rsidRPr="00C5062F" w:rsidRDefault="00AB25A5" w:rsidP="001C5354">
            <w:pPr>
              <w:rPr>
                <w:rFonts w:ascii="EucrosiaUPC" w:hAnsi="EucrosiaUPC" w:cs="EucrosiaUPC"/>
                <w:sz w:val="30"/>
                <w:szCs w:val="30"/>
              </w:rPr>
            </w:pPr>
          </w:p>
        </w:tc>
        <w:tc>
          <w:tcPr>
            <w:tcW w:w="7132" w:type="dxa"/>
          </w:tcPr>
          <w:p w14:paraId="4DAA488E" w14:textId="44532A43"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เมื่อกิจการแสดงยอดรวมย่อยตาม</w:t>
            </w:r>
            <w:r w:rsidRPr="00C5062F">
              <w:rPr>
                <w:rFonts w:ascii="EucrosiaUPC" w:hAnsi="EucrosiaUPC" w:cs="EucrosiaUPC"/>
                <w:sz w:val="30"/>
                <w:szCs w:val="30"/>
              </w:rPr>
              <w:t xml:space="preserve"> TAS</w:t>
            </w:r>
            <w:r w:rsidRPr="00C5062F">
              <w:rPr>
                <w:rFonts w:ascii="EucrosiaUPC" w:hAnsi="EucrosiaUPC" w:cs="EucrosiaUPC"/>
                <w:sz w:val="30"/>
                <w:szCs w:val="30"/>
                <w:cs/>
              </w:rPr>
              <w:t xml:space="preserve"> </w:t>
            </w:r>
            <w:r w:rsidRPr="00C5062F">
              <w:rPr>
                <w:rFonts w:ascii="EucrosiaUPC" w:hAnsi="EucrosiaUPC" w:cs="EucrosiaUPC"/>
                <w:sz w:val="30"/>
                <w:szCs w:val="30"/>
              </w:rPr>
              <w:t>1.55</w:t>
            </w:r>
            <w:r w:rsidRPr="00C5062F">
              <w:rPr>
                <w:rFonts w:ascii="EucrosiaUPC" w:hAnsi="EucrosiaUPC" w:cs="EucrosiaUPC"/>
                <w:sz w:val="30"/>
                <w:szCs w:val="30"/>
                <w:cs/>
              </w:rPr>
              <w:t xml:space="preserve"> ยอดรวมย่อยดังกล่าวต้อง</w:t>
            </w:r>
          </w:p>
        </w:tc>
        <w:tc>
          <w:tcPr>
            <w:tcW w:w="1148" w:type="dxa"/>
          </w:tcPr>
          <w:p w14:paraId="18AE520B" w14:textId="77777777" w:rsidR="00AB25A5" w:rsidRPr="00C5062F" w:rsidRDefault="00AB25A5" w:rsidP="001C5354">
            <w:pPr>
              <w:jc w:val="center"/>
              <w:rPr>
                <w:rFonts w:ascii="EucrosiaUPC" w:hAnsi="EucrosiaUPC" w:cs="EucrosiaUPC"/>
                <w:sz w:val="30"/>
                <w:szCs w:val="30"/>
              </w:rPr>
            </w:pPr>
          </w:p>
        </w:tc>
        <w:tc>
          <w:tcPr>
            <w:tcW w:w="1125" w:type="dxa"/>
          </w:tcPr>
          <w:p w14:paraId="728E3D65"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1710DA0D"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7C89DB1E"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4FA80928"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7C7415B9" w14:textId="77777777" w:rsidR="00AB25A5" w:rsidRPr="00C5062F" w:rsidRDefault="00AB25A5" w:rsidP="001C5354">
            <w:pPr>
              <w:rPr>
                <w:rFonts w:ascii="EucrosiaUPC" w:hAnsi="EucrosiaUPC" w:cs="EucrosiaUPC"/>
                <w:sz w:val="30"/>
                <w:szCs w:val="30"/>
                <w:lang w:val="en-GB"/>
              </w:rPr>
            </w:pPr>
          </w:p>
        </w:tc>
      </w:tr>
      <w:tr w:rsidR="000F551A" w:rsidRPr="00C5062F" w14:paraId="1E6148B9" w14:textId="77777777" w:rsidTr="000F551A">
        <w:tc>
          <w:tcPr>
            <w:tcW w:w="1309" w:type="dxa"/>
          </w:tcPr>
          <w:p w14:paraId="1B818E9E" w14:textId="7F5988C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55</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132" w:type="dxa"/>
          </w:tcPr>
          <w:p w14:paraId="544911C6" w14:textId="6970281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xml:space="preserve">. ประกอบด้วยรายการที่เป็นจำนวนเงินที่รับรู้และวัดมูลค่าเป็นไปตาม </w:t>
            </w:r>
            <w:r w:rsidRPr="00C5062F">
              <w:rPr>
                <w:rFonts w:ascii="EucrosiaUPC" w:hAnsi="EucrosiaUPC" w:cs="EucrosiaUPC"/>
                <w:sz w:val="30"/>
                <w:szCs w:val="30"/>
                <w:lang w:val="en-GB"/>
              </w:rPr>
              <w:t>TFRS</w:t>
            </w:r>
          </w:p>
        </w:tc>
        <w:tc>
          <w:tcPr>
            <w:tcW w:w="1148" w:type="dxa"/>
          </w:tcPr>
          <w:p w14:paraId="123BB29F" w14:textId="331550B8"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1740418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360574535"/>
            <w14:checkbox>
              <w14:checked w14:val="0"/>
              <w14:checkedState w14:val="2612" w14:font="MS Gothic"/>
              <w14:uncheckedState w14:val="2610" w14:font="MS Gothic"/>
            </w14:checkbox>
          </w:sdtPr>
          <w:sdtContent>
            <w:tc>
              <w:tcPr>
                <w:tcW w:w="789" w:type="dxa"/>
                <w:shd w:val="clear" w:color="auto" w:fill="FFF2CC" w:themeFill="accent4" w:themeFillTint="33"/>
              </w:tcPr>
              <w:p w14:paraId="62C8010A" w14:textId="311F69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8882984"/>
            <w14:checkbox>
              <w14:checked w14:val="0"/>
              <w14:checkedState w14:val="2612" w14:font="MS Gothic"/>
              <w14:uncheckedState w14:val="2610" w14:font="MS Gothic"/>
            </w14:checkbox>
          </w:sdtPr>
          <w:sdtContent>
            <w:tc>
              <w:tcPr>
                <w:tcW w:w="834" w:type="dxa"/>
                <w:shd w:val="clear" w:color="auto" w:fill="FFF2CC" w:themeFill="accent4" w:themeFillTint="33"/>
              </w:tcPr>
              <w:p w14:paraId="2DDCD5CB" w14:textId="1D1FE3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9771831"/>
            <w14:checkbox>
              <w14:checked w14:val="0"/>
              <w14:checkedState w14:val="2612" w14:font="MS Gothic"/>
              <w14:uncheckedState w14:val="2610" w14:font="MS Gothic"/>
            </w14:checkbox>
          </w:sdtPr>
          <w:sdtContent>
            <w:tc>
              <w:tcPr>
                <w:tcW w:w="1073" w:type="dxa"/>
                <w:shd w:val="clear" w:color="auto" w:fill="FFF2CC" w:themeFill="accent4" w:themeFillTint="33"/>
              </w:tcPr>
              <w:p w14:paraId="0C029B93" w14:textId="6B5B9A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1513930"/>
            <w:placeholder>
              <w:docPart w:val="0DEA1FFB255442F1A56205C873FEBA79"/>
            </w:placeholder>
            <w:showingPlcHdr/>
          </w:sdtPr>
          <w:sdtContent>
            <w:tc>
              <w:tcPr>
                <w:tcW w:w="1430" w:type="dxa"/>
                <w:shd w:val="clear" w:color="auto" w:fill="FFF2CC" w:themeFill="accent4" w:themeFillTint="33"/>
              </w:tcPr>
              <w:p w14:paraId="5B170D2C" w14:textId="12C1F81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973DDE7" w14:textId="77777777" w:rsidTr="000F551A">
        <w:tc>
          <w:tcPr>
            <w:tcW w:w="1309" w:type="dxa"/>
          </w:tcPr>
          <w:p w14:paraId="152F9EBA" w14:textId="716E2C3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55</w:t>
            </w:r>
            <w:r w:rsidRPr="00C5062F">
              <w:rPr>
                <w:rFonts w:ascii="EucrosiaUPC" w:hAnsi="EucrosiaUPC" w:cs="EucrosiaUPC"/>
                <w:sz w:val="30"/>
                <w:szCs w:val="30"/>
                <w:cs/>
              </w:rPr>
              <w:t>ก</w:t>
            </w:r>
            <w:r w:rsidRPr="00C5062F">
              <w:rPr>
                <w:rFonts w:ascii="EucrosiaUPC" w:hAnsi="EucrosiaUPC" w:cs="EucrosiaUPC"/>
                <w:sz w:val="30"/>
                <w:szCs w:val="30"/>
              </w:rPr>
              <w:t>.2</w:t>
            </w:r>
          </w:p>
        </w:tc>
        <w:tc>
          <w:tcPr>
            <w:tcW w:w="7132" w:type="dxa"/>
          </w:tcPr>
          <w:p w14:paraId="5EE8FDEA" w14:textId="7FE3C02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แสดงและกำหนดชื่อในลักษณะที่ทำให้รายการที่เป็นยอดรวมย่อยดังกล่าวมีความชัดเจนและสามารถเข้าใจได้</w:t>
            </w:r>
          </w:p>
        </w:tc>
        <w:tc>
          <w:tcPr>
            <w:tcW w:w="1148" w:type="dxa"/>
          </w:tcPr>
          <w:p w14:paraId="2B61EAA0" w14:textId="5F501AD2"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6672D63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753150667"/>
            <w14:checkbox>
              <w14:checked w14:val="0"/>
              <w14:checkedState w14:val="2612" w14:font="MS Gothic"/>
              <w14:uncheckedState w14:val="2610" w14:font="MS Gothic"/>
            </w14:checkbox>
          </w:sdtPr>
          <w:sdtContent>
            <w:tc>
              <w:tcPr>
                <w:tcW w:w="789" w:type="dxa"/>
                <w:shd w:val="clear" w:color="auto" w:fill="FFF2CC" w:themeFill="accent4" w:themeFillTint="33"/>
              </w:tcPr>
              <w:p w14:paraId="4F12247B" w14:textId="474020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709007"/>
            <w14:checkbox>
              <w14:checked w14:val="0"/>
              <w14:checkedState w14:val="2612" w14:font="MS Gothic"/>
              <w14:uncheckedState w14:val="2610" w14:font="MS Gothic"/>
            </w14:checkbox>
          </w:sdtPr>
          <w:sdtContent>
            <w:tc>
              <w:tcPr>
                <w:tcW w:w="834" w:type="dxa"/>
                <w:shd w:val="clear" w:color="auto" w:fill="FFF2CC" w:themeFill="accent4" w:themeFillTint="33"/>
              </w:tcPr>
              <w:p w14:paraId="060E5209" w14:textId="7125F6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6742657"/>
            <w14:checkbox>
              <w14:checked w14:val="0"/>
              <w14:checkedState w14:val="2612" w14:font="MS Gothic"/>
              <w14:uncheckedState w14:val="2610" w14:font="MS Gothic"/>
            </w14:checkbox>
          </w:sdtPr>
          <w:sdtContent>
            <w:tc>
              <w:tcPr>
                <w:tcW w:w="1073" w:type="dxa"/>
                <w:shd w:val="clear" w:color="auto" w:fill="FFF2CC" w:themeFill="accent4" w:themeFillTint="33"/>
              </w:tcPr>
              <w:p w14:paraId="6E6DE474" w14:textId="762BAC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0390295"/>
            <w:placeholder>
              <w:docPart w:val="A5E674263278475CBD45652EEC059939"/>
            </w:placeholder>
            <w:showingPlcHdr/>
          </w:sdtPr>
          <w:sdtContent>
            <w:tc>
              <w:tcPr>
                <w:tcW w:w="1430" w:type="dxa"/>
                <w:shd w:val="clear" w:color="auto" w:fill="FFF2CC" w:themeFill="accent4" w:themeFillTint="33"/>
              </w:tcPr>
              <w:p w14:paraId="08E23765" w14:textId="1038688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5AFBAA" w14:textId="77777777" w:rsidTr="000F551A">
        <w:tc>
          <w:tcPr>
            <w:tcW w:w="1309" w:type="dxa"/>
          </w:tcPr>
          <w:p w14:paraId="1D14DA4F" w14:textId="56182AE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55</w:t>
            </w:r>
            <w:r w:rsidRPr="00C5062F">
              <w:rPr>
                <w:rFonts w:ascii="EucrosiaUPC" w:hAnsi="EucrosiaUPC" w:cs="EucrosiaUPC"/>
                <w:sz w:val="30"/>
                <w:szCs w:val="30"/>
                <w:cs/>
              </w:rPr>
              <w:t>ก</w:t>
            </w:r>
            <w:r w:rsidRPr="00C5062F">
              <w:rPr>
                <w:rFonts w:ascii="EucrosiaUPC" w:hAnsi="EucrosiaUPC" w:cs="EucrosiaUPC"/>
                <w:sz w:val="30"/>
                <w:szCs w:val="30"/>
              </w:rPr>
              <w:t>.3</w:t>
            </w:r>
          </w:p>
        </w:tc>
        <w:tc>
          <w:tcPr>
            <w:tcW w:w="7132" w:type="dxa"/>
          </w:tcPr>
          <w:p w14:paraId="4407D80C" w14:textId="49FF76F8"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มีความสม่ำเสมอกันในแต่ละงวดที่รายงานเป็นไป</w:t>
            </w:r>
            <w:r w:rsidRPr="00C5062F">
              <w:rPr>
                <w:rFonts w:ascii="EucrosiaUPC" w:hAnsi="EucrosiaUPC" w:cs="EucrosiaUPC"/>
                <w:sz w:val="30"/>
                <w:szCs w:val="30"/>
              </w:rPr>
              <w:t xml:space="preserve"> TAS 1.45</w:t>
            </w:r>
            <w:r w:rsidRPr="00C5062F">
              <w:rPr>
                <w:rFonts w:ascii="EucrosiaUPC" w:hAnsi="EucrosiaUPC" w:cs="EucrosiaUPC"/>
                <w:sz w:val="30"/>
                <w:szCs w:val="30"/>
                <w:cs/>
              </w:rPr>
              <w:t xml:space="preserve"> และ</w:t>
            </w:r>
          </w:p>
        </w:tc>
        <w:tc>
          <w:tcPr>
            <w:tcW w:w="1148" w:type="dxa"/>
          </w:tcPr>
          <w:p w14:paraId="7BF82BE8" w14:textId="6883F244"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7AB96488"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1953711"/>
            <w14:checkbox>
              <w14:checked w14:val="0"/>
              <w14:checkedState w14:val="2612" w14:font="MS Gothic"/>
              <w14:uncheckedState w14:val="2610" w14:font="MS Gothic"/>
            </w14:checkbox>
          </w:sdtPr>
          <w:sdtContent>
            <w:tc>
              <w:tcPr>
                <w:tcW w:w="789" w:type="dxa"/>
                <w:shd w:val="clear" w:color="auto" w:fill="FFF2CC" w:themeFill="accent4" w:themeFillTint="33"/>
              </w:tcPr>
              <w:p w14:paraId="3D36DFA6" w14:textId="7A3CF2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0735644"/>
            <w14:checkbox>
              <w14:checked w14:val="0"/>
              <w14:checkedState w14:val="2612" w14:font="MS Gothic"/>
              <w14:uncheckedState w14:val="2610" w14:font="MS Gothic"/>
            </w14:checkbox>
          </w:sdtPr>
          <w:sdtContent>
            <w:tc>
              <w:tcPr>
                <w:tcW w:w="834" w:type="dxa"/>
                <w:shd w:val="clear" w:color="auto" w:fill="FFF2CC" w:themeFill="accent4" w:themeFillTint="33"/>
              </w:tcPr>
              <w:p w14:paraId="7D2EB99E" w14:textId="6A44AE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8324442"/>
            <w14:checkbox>
              <w14:checked w14:val="0"/>
              <w14:checkedState w14:val="2612" w14:font="MS Gothic"/>
              <w14:uncheckedState w14:val="2610" w14:font="MS Gothic"/>
            </w14:checkbox>
          </w:sdtPr>
          <w:sdtContent>
            <w:tc>
              <w:tcPr>
                <w:tcW w:w="1073" w:type="dxa"/>
                <w:shd w:val="clear" w:color="auto" w:fill="FFF2CC" w:themeFill="accent4" w:themeFillTint="33"/>
              </w:tcPr>
              <w:p w14:paraId="0493EC32" w14:textId="1B7009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5730609"/>
            <w:placeholder>
              <w:docPart w:val="1E9537C9AAFB4F3984C3DB44ECF237FB"/>
            </w:placeholder>
            <w:showingPlcHdr/>
          </w:sdtPr>
          <w:sdtContent>
            <w:tc>
              <w:tcPr>
                <w:tcW w:w="1430" w:type="dxa"/>
                <w:shd w:val="clear" w:color="auto" w:fill="FFF2CC" w:themeFill="accent4" w:themeFillTint="33"/>
              </w:tcPr>
              <w:p w14:paraId="39D8EF24" w14:textId="196868A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3BDC71" w14:textId="77777777" w:rsidTr="000F551A">
        <w:tc>
          <w:tcPr>
            <w:tcW w:w="1309" w:type="dxa"/>
          </w:tcPr>
          <w:p w14:paraId="07757C75" w14:textId="6B21DEA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55</w:t>
            </w:r>
            <w:r w:rsidRPr="00C5062F">
              <w:rPr>
                <w:rFonts w:ascii="EucrosiaUPC" w:hAnsi="EucrosiaUPC" w:cs="EucrosiaUPC"/>
                <w:sz w:val="30"/>
                <w:szCs w:val="30"/>
                <w:cs/>
              </w:rPr>
              <w:t>ก</w:t>
            </w:r>
            <w:r w:rsidRPr="00C5062F">
              <w:rPr>
                <w:rFonts w:ascii="EucrosiaUPC" w:hAnsi="EucrosiaUPC" w:cs="EucrosiaUPC"/>
                <w:sz w:val="30"/>
                <w:szCs w:val="30"/>
              </w:rPr>
              <w:t>.4</w:t>
            </w:r>
          </w:p>
        </w:tc>
        <w:tc>
          <w:tcPr>
            <w:tcW w:w="7132" w:type="dxa"/>
          </w:tcPr>
          <w:p w14:paraId="413443DC" w14:textId="39E2BAB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ไม่แสดงให้เด่นชัดไปกว่ายอดรวมย่อยและยอดรวมที่กำหนดโดย</w:t>
            </w:r>
            <w:r w:rsidRPr="00C5062F">
              <w:rPr>
                <w:rFonts w:ascii="EucrosiaUPC" w:hAnsi="EucrosiaUPC" w:cs="EucrosiaUPC" w:hint="cs"/>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สำหรับงบแสดงฐานะการเงิน</w:t>
            </w:r>
          </w:p>
        </w:tc>
        <w:tc>
          <w:tcPr>
            <w:tcW w:w="1148" w:type="dxa"/>
          </w:tcPr>
          <w:p w14:paraId="0D1C20F9" w14:textId="243CA979"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0B299FF7"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752615978"/>
            <w14:checkbox>
              <w14:checked w14:val="0"/>
              <w14:checkedState w14:val="2612" w14:font="MS Gothic"/>
              <w14:uncheckedState w14:val="2610" w14:font="MS Gothic"/>
            </w14:checkbox>
          </w:sdtPr>
          <w:sdtContent>
            <w:tc>
              <w:tcPr>
                <w:tcW w:w="789" w:type="dxa"/>
                <w:shd w:val="clear" w:color="auto" w:fill="FFF2CC" w:themeFill="accent4" w:themeFillTint="33"/>
              </w:tcPr>
              <w:p w14:paraId="7D4ACA51" w14:textId="64F656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8218079"/>
            <w14:checkbox>
              <w14:checked w14:val="0"/>
              <w14:checkedState w14:val="2612" w14:font="MS Gothic"/>
              <w14:uncheckedState w14:val="2610" w14:font="MS Gothic"/>
            </w14:checkbox>
          </w:sdtPr>
          <w:sdtContent>
            <w:tc>
              <w:tcPr>
                <w:tcW w:w="834" w:type="dxa"/>
                <w:shd w:val="clear" w:color="auto" w:fill="FFF2CC" w:themeFill="accent4" w:themeFillTint="33"/>
              </w:tcPr>
              <w:p w14:paraId="39408C86" w14:textId="296CB7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6491761"/>
            <w14:checkbox>
              <w14:checked w14:val="0"/>
              <w14:checkedState w14:val="2612" w14:font="MS Gothic"/>
              <w14:uncheckedState w14:val="2610" w14:font="MS Gothic"/>
            </w14:checkbox>
          </w:sdtPr>
          <w:sdtContent>
            <w:tc>
              <w:tcPr>
                <w:tcW w:w="1073" w:type="dxa"/>
                <w:shd w:val="clear" w:color="auto" w:fill="FFF2CC" w:themeFill="accent4" w:themeFillTint="33"/>
              </w:tcPr>
              <w:p w14:paraId="7C5BB755" w14:textId="2FE9B6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2938464"/>
            <w:placeholder>
              <w:docPart w:val="E94B87280BDA4B2D8F9468776F6615A1"/>
            </w:placeholder>
            <w:showingPlcHdr/>
          </w:sdtPr>
          <w:sdtContent>
            <w:tc>
              <w:tcPr>
                <w:tcW w:w="1430" w:type="dxa"/>
                <w:shd w:val="clear" w:color="auto" w:fill="FFF2CC" w:themeFill="accent4" w:themeFillTint="33"/>
              </w:tcPr>
              <w:p w14:paraId="65954318" w14:textId="2D65789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EE3459" w14:textId="77777777" w:rsidTr="000F551A">
        <w:tc>
          <w:tcPr>
            <w:tcW w:w="1309" w:type="dxa"/>
          </w:tcPr>
          <w:p w14:paraId="5584A408" w14:textId="06CE9B8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56</w:t>
            </w:r>
          </w:p>
        </w:tc>
        <w:tc>
          <w:tcPr>
            <w:tcW w:w="7132" w:type="dxa"/>
          </w:tcPr>
          <w:p w14:paraId="5C959D99" w14:textId="5FE69CD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เมื่อกิจการแยกแสดงการจัดประเภทสินทรัพย์และหนี้สินในงบแสดงฐานะการเงินเป็นรายการหมุนเวียนและไม่หมุนเวียน กิจการต้องไม่จัดประเภทรายการสินทรัพย์ (หนี้สิน) ภาษีเงินได้รอตัดบัญชีเป็นสินทรัพย์ (หนี้สิน) หมุนเวียน</w:t>
            </w:r>
          </w:p>
        </w:tc>
        <w:tc>
          <w:tcPr>
            <w:tcW w:w="1148" w:type="dxa"/>
          </w:tcPr>
          <w:p w14:paraId="72CBD67D" w14:textId="2D1CEA42"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5" w:type="dxa"/>
          </w:tcPr>
          <w:p w14:paraId="10F0666F"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746916110"/>
            <w14:checkbox>
              <w14:checked w14:val="0"/>
              <w14:checkedState w14:val="2612" w14:font="MS Gothic"/>
              <w14:uncheckedState w14:val="2610" w14:font="MS Gothic"/>
            </w14:checkbox>
          </w:sdtPr>
          <w:sdtContent>
            <w:tc>
              <w:tcPr>
                <w:tcW w:w="789" w:type="dxa"/>
                <w:shd w:val="clear" w:color="auto" w:fill="FFF2CC" w:themeFill="accent4" w:themeFillTint="33"/>
              </w:tcPr>
              <w:p w14:paraId="3328EE01" w14:textId="16214E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6973404"/>
            <w14:checkbox>
              <w14:checked w14:val="0"/>
              <w14:checkedState w14:val="2612" w14:font="MS Gothic"/>
              <w14:uncheckedState w14:val="2610" w14:font="MS Gothic"/>
            </w14:checkbox>
          </w:sdtPr>
          <w:sdtContent>
            <w:tc>
              <w:tcPr>
                <w:tcW w:w="834" w:type="dxa"/>
                <w:shd w:val="clear" w:color="auto" w:fill="FFF2CC" w:themeFill="accent4" w:themeFillTint="33"/>
              </w:tcPr>
              <w:p w14:paraId="443F79CD" w14:textId="7B91F3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1746348"/>
            <w14:checkbox>
              <w14:checked w14:val="0"/>
              <w14:checkedState w14:val="2612" w14:font="MS Gothic"/>
              <w14:uncheckedState w14:val="2610" w14:font="MS Gothic"/>
            </w14:checkbox>
          </w:sdtPr>
          <w:sdtContent>
            <w:tc>
              <w:tcPr>
                <w:tcW w:w="1073" w:type="dxa"/>
                <w:shd w:val="clear" w:color="auto" w:fill="FFF2CC" w:themeFill="accent4" w:themeFillTint="33"/>
              </w:tcPr>
              <w:p w14:paraId="5230745B" w14:textId="0AEAA0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4110751"/>
            <w:placeholder>
              <w:docPart w:val="3C7B7418DBF54C37BD4A120D0A949549"/>
            </w:placeholder>
            <w:showingPlcHdr/>
          </w:sdtPr>
          <w:sdtContent>
            <w:tc>
              <w:tcPr>
                <w:tcW w:w="1430" w:type="dxa"/>
                <w:shd w:val="clear" w:color="auto" w:fill="FFF2CC" w:themeFill="accent4" w:themeFillTint="33"/>
              </w:tcPr>
              <w:p w14:paraId="27EC9A75" w14:textId="3C0CEDF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0DF562" w14:textId="77777777" w:rsidTr="000F551A">
        <w:tc>
          <w:tcPr>
            <w:tcW w:w="1309" w:type="dxa"/>
          </w:tcPr>
          <w:p w14:paraId="5F5B1CDC" w14:textId="4953B83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1.57.1</w:t>
            </w:r>
          </w:p>
        </w:tc>
        <w:tc>
          <w:tcPr>
            <w:tcW w:w="7132" w:type="dxa"/>
          </w:tcPr>
          <w:p w14:paraId="456F1EA8" w14:textId="2BD033A9"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รายการแต่ละบรรทัดควรมีการแยกแสดง หากขนาด ลักษณะ หรือหน้าที่ของแต่ละรายการหรือผลรวมของรายการที่คล้ายคลึงกันนั้น มีประโยชน์ต่อความเข้าใจเกี่ยวกับฐานะการเงินของกิจการ</w:t>
            </w:r>
          </w:p>
        </w:tc>
        <w:tc>
          <w:tcPr>
            <w:tcW w:w="1148" w:type="dxa"/>
          </w:tcPr>
          <w:p w14:paraId="52F7DABD" w14:textId="6D5AAE03"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lang w:val="en-GB"/>
              </w:rPr>
              <w:t>Y</w:t>
            </w:r>
          </w:p>
        </w:tc>
        <w:tc>
          <w:tcPr>
            <w:tcW w:w="1125" w:type="dxa"/>
          </w:tcPr>
          <w:p w14:paraId="098F57F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866986262"/>
            <w14:checkbox>
              <w14:checked w14:val="0"/>
              <w14:checkedState w14:val="2612" w14:font="MS Gothic"/>
              <w14:uncheckedState w14:val="2610" w14:font="MS Gothic"/>
            </w14:checkbox>
          </w:sdtPr>
          <w:sdtContent>
            <w:tc>
              <w:tcPr>
                <w:tcW w:w="789" w:type="dxa"/>
                <w:shd w:val="clear" w:color="auto" w:fill="FFF2CC" w:themeFill="accent4" w:themeFillTint="33"/>
              </w:tcPr>
              <w:p w14:paraId="37BC42E3" w14:textId="1B41FB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0159993"/>
            <w14:checkbox>
              <w14:checked w14:val="0"/>
              <w14:checkedState w14:val="2612" w14:font="MS Gothic"/>
              <w14:uncheckedState w14:val="2610" w14:font="MS Gothic"/>
            </w14:checkbox>
          </w:sdtPr>
          <w:sdtContent>
            <w:tc>
              <w:tcPr>
                <w:tcW w:w="834" w:type="dxa"/>
                <w:shd w:val="clear" w:color="auto" w:fill="FFF2CC" w:themeFill="accent4" w:themeFillTint="33"/>
              </w:tcPr>
              <w:p w14:paraId="4C5ED276" w14:textId="64AC1A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8917757"/>
            <w14:checkbox>
              <w14:checked w14:val="0"/>
              <w14:checkedState w14:val="2612" w14:font="MS Gothic"/>
              <w14:uncheckedState w14:val="2610" w14:font="MS Gothic"/>
            </w14:checkbox>
          </w:sdtPr>
          <w:sdtContent>
            <w:tc>
              <w:tcPr>
                <w:tcW w:w="1073" w:type="dxa"/>
                <w:shd w:val="clear" w:color="auto" w:fill="FFF2CC" w:themeFill="accent4" w:themeFillTint="33"/>
              </w:tcPr>
              <w:p w14:paraId="6CBCC418" w14:textId="1B98CF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5246062"/>
            <w:placeholder>
              <w:docPart w:val="D661EF15B3C04B1A899859617549EA03"/>
            </w:placeholder>
            <w:showingPlcHdr/>
          </w:sdtPr>
          <w:sdtContent>
            <w:tc>
              <w:tcPr>
                <w:tcW w:w="1430" w:type="dxa"/>
                <w:shd w:val="clear" w:color="auto" w:fill="FFF2CC" w:themeFill="accent4" w:themeFillTint="33"/>
              </w:tcPr>
              <w:p w14:paraId="20BBB4A6" w14:textId="0121D6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31F3F4" w14:textId="77777777" w:rsidTr="000F551A">
        <w:tc>
          <w:tcPr>
            <w:tcW w:w="1309" w:type="dxa"/>
          </w:tcPr>
          <w:p w14:paraId="1E8B8978" w14:textId="4AD29E3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1.57.2</w:t>
            </w:r>
          </w:p>
        </w:tc>
        <w:tc>
          <w:tcPr>
            <w:tcW w:w="7132" w:type="dxa"/>
          </w:tcPr>
          <w:p w14:paraId="6A258467" w14:textId="0D0C0723"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คำอธิบายและการเรียงลำดับการแสดงรายการหรือผลรวมของรายการที่คล้ายคลึงกัน อาจเปลี่ยนแปลงได้ตามลักษณะและรายการของกิจการ เพื่อให้ข้อมูลที่เกี่ยวข้องกับ ความเข้าใจในฐานะการเงินของกิจการ ตัวอย่างเช่น สถาบันการเงินอาจเปลี่ยนแปลงคำอธิบายรายการข้างต้นเพื่อให้ข้อมูลที่เกี่ยวข้องกับการดำเนินงานของสถาบันการเงิน</w:t>
            </w:r>
          </w:p>
        </w:tc>
        <w:tc>
          <w:tcPr>
            <w:tcW w:w="1148" w:type="dxa"/>
          </w:tcPr>
          <w:p w14:paraId="3C554C05" w14:textId="217A7FD1"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lang w:val="en-GB"/>
              </w:rPr>
              <w:t>Y</w:t>
            </w:r>
          </w:p>
        </w:tc>
        <w:tc>
          <w:tcPr>
            <w:tcW w:w="1125" w:type="dxa"/>
          </w:tcPr>
          <w:p w14:paraId="2F52252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96621699"/>
            <w14:checkbox>
              <w14:checked w14:val="0"/>
              <w14:checkedState w14:val="2612" w14:font="MS Gothic"/>
              <w14:uncheckedState w14:val="2610" w14:font="MS Gothic"/>
            </w14:checkbox>
          </w:sdtPr>
          <w:sdtContent>
            <w:tc>
              <w:tcPr>
                <w:tcW w:w="789" w:type="dxa"/>
                <w:shd w:val="clear" w:color="auto" w:fill="FFF2CC" w:themeFill="accent4" w:themeFillTint="33"/>
              </w:tcPr>
              <w:p w14:paraId="3AD2B5D6" w14:textId="144E53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5560347"/>
            <w14:checkbox>
              <w14:checked w14:val="0"/>
              <w14:checkedState w14:val="2612" w14:font="MS Gothic"/>
              <w14:uncheckedState w14:val="2610" w14:font="MS Gothic"/>
            </w14:checkbox>
          </w:sdtPr>
          <w:sdtContent>
            <w:tc>
              <w:tcPr>
                <w:tcW w:w="834" w:type="dxa"/>
                <w:shd w:val="clear" w:color="auto" w:fill="FFF2CC" w:themeFill="accent4" w:themeFillTint="33"/>
              </w:tcPr>
              <w:p w14:paraId="40969B59" w14:textId="3D6849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1465421"/>
            <w14:checkbox>
              <w14:checked w14:val="0"/>
              <w14:checkedState w14:val="2612" w14:font="MS Gothic"/>
              <w14:uncheckedState w14:val="2610" w14:font="MS Gothic"/>
            </w14:checkbox>
          </w:sdtPr>
          <w:sdtContent>
            <w:tc>
              <w:tcPr>
                <w:tcW w:w="1073" w:type="dxa"/>
                <w:shd w:val="clear" w:color="auto" w:fill="FFF2CC" w:themeFill="accent4" w:themeFillTint="33"/>
              </w:tcPr>
              <w:p w14:paraId="6CD27F8B" w14:textId="08C8AE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2166336"/>
            <w:placeholder>
              <w:docPart w:val="537B0D42314844FD9B8353896F280638"/>
            </w:placeholder>
            <w:showingPlcHdr/>
          </w:sdtPr>
          <w:sdtContent>
            <w:tc>
              <w:tcPr>
                <w:tcW w:w="1430" w:type="dxa"/>
                <w:shd w:val="clear" w:color="auto" w:fill="FFF2CC" w:themeFill="accent4" w:themeFillTint="33"/>
              </w:tcPr>
              <w:p w14:paraId="6273EC02" w14:textId="7CB2EAE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23DB8F8D" w14:textId="77777777" w:rsidTr="000F551A">
        <w:tc>
          <w:tcPr>
            <w:tcW w:w="1309" w:type="dxa"/>
            <w:shd w:val="clear" w:color="auto" w:fill="D9E2F3" w:themeFill="accent1" w:themeFillTint="33"/>
          </w:tcPr>
          <w:p w14:paraId="09D9284B"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6AEB7652" w14:textId="73862DF2"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ความแตกต่างระหว่างรายการหมุนเวียนกับรายการไม่หมุนเวียน</w:t>
            </w:r>
          </w:p>
        </w:tc>
        <w:tc>
          <w:tcPr>
            <w:tcW w:w="1148" w:type="dxa"/>
            <w:shd w:val="clear" w:color="auto" w:fill="D9E2F3" w:themeFill="accent1" w:themeFillTint="33"/>
          </w:tcPr>
          <w:p w14:paraId="66272704"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0710AEC8"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7C3634B4"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4690D7AC"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3DAECC1C"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75D913DA" w14:textId="77777777" w:rsidR="00AB25A5" w:rsidRPr="00C5062F" w:rsidRDefault="00AB25A5" w:rsidP="001C5354">
            <w:pPr>
              <w:rPr>
                <w:rFonts w:ascii="EucrosiaUPC" w:hAnsi="EucrosiaUPC" w:cs="EucrosiaUPC"/>
                <w:sz w:val="30"/>
                <w:szCs w:val="30"/>
                <w:lang w:val="en-GB"/>
              </w:rPr>
            </w:pPr>
          </w:p>
        </w:tc>
      </w:tr>
      <w:tr w:rsidR="006A4AA6" w:rsidRPr="00C5062F" w14:paraId="70896261" w14:textId="77777777" w:rsidTr="000F551A">
        <w:tc>
          <w:tcPr>
            <w:tcW w:w="1309" w:type="dxa"/>
          </w:tcPr>
          <w:p w14:paraId="391EE9B7" w14:textId="00514A0F"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60</w:t>
            </w:r>
          </w:p>
        </w:tc>
        <w:tc>
          <w:tcPr>
            <w:tcW w:w="7132" w:type="dxa"/>
          </w:tcPr>
          <w:p w14:paraId="71F8F4FC" w14:textId="05795A47"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แยกแสดงสินทรัพย์และหนี้สินเป็นรายการหมุนเวียนและไม่หมุนเวียนในงบแสดงฐานะการเงินตามข้อกำหนดของ</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66</w:t>
            </w:r>
            <w:r w:rsidRPr="00C5062F">
              <w:rPr>
                <w:rFonts w:ascii="EucrosiaUPC" w:hAnsi="EucrosiaUPC" w:cs="EucrosiaUPC"/>
                <w:sz w:val="30"/>
                <w:szCs w:val="30"/>
                <w:cs/>
              </w:rPr>
              <w:t xml:space="preserve"> ถึง</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76</w:t>
            </w:r>
            <w:r w:rsidRPr="00C5062F">
              <w:rPr>
                <w:rFonts w:ascii="EucrosiaUPC" w:hAnsi="EucrosiaUPC" w:cs="EucrosiaUPC"/>
                <w:sz w:val="30"/>
                <w:szCs w:val="30"/>
                <w:cs/>
              </w:rPr>
              <w:t xml:space="preserve"> เว้นแต่การแสดงรายการตามสภาพคล่องจะมีความน่าเชื่อถือและมีความเกี่ยวข้องมาก หากกิจการ</w:t>
            </w:r>
            <w:r w:rsidRPr="00C5062F">
              <w:rPr>
                <w:rFonts w:ascii="EucrosiaUPC" w:hAnsi="EucrosiaUPC" w:cs="EucrosiaUPC"/>
                <w:sz w:val="30"/>
                <w:szCs w:val="30"/>
                <w:cs/>
              </w:rPr>
              <w:lastRenderedPageBreak/>
              <w:t>ปฏิบัติตามข้อยกเว้นนี้ สินทรัพย์และหนี้สินทั้งหมดต้องแสดงตามลำดับของสภาพคล่อง</w:t>
            </w:r>
          </w:p>
        </w:tc>
        <w:tc>
          <w:tcPr>
            <w:tcW w:w="1148" w:type="dxa"/>
          </w:tcPr>
          <w:p w14:paraId="76DB49C6" w14:textId="7C50ACB0"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lastRenderedPageBreak/>
              <w:t>Y</w:t>
            </w:r>
          </w:p>
        </w:tc>
        <w:tc>
          <w:tcPr>
            <w:tcW w:w="1125" w:type="dxa"/>
          </w:tcPr>
          <w:p w14:paraId="55AA363A" w14:textId="77777777" w:rsidR="006A4AA6" w:rsidRPr="00C5062F" w:rsidRDefault="006A4AA6" w:rsidP="006A4AA6">
            <w:pPr>
              <w:jc w:val="center"/>
              <w:rPr>
                <w:rFonts w:ascii="EucrosiaUPC" w:hAnsi="EucrosiaUPC" w:cs="EucrosiaUPC"/>
                <w:sz w:val="30"/>
                <w:szCs w:val="30"/>
                <w:lang w:val="en-GB"/>
              </w:rPr>
            </w:pPr>
          </w:p>
        </w:tc>
        <w:sdt>
          <w:sdtPr>
            <w:rPr>
              <w:rFonts w:ascii="EucrosiaUPC" w:hAnsi="EucrosiaUPC" w:cs="EucrosiaUPC"/>
              <w:sz w:val="30"/>
              <w:szCs w:val="30"/>
              <w:cs/>
              <w:lang w:val="en-GB"/>
            </w:rPr>
            <w:id w:val="346991465"/>
            <w14:checkbox>
              <w14:checked w14:val="0"/>
              <w14:checkedState w14:val="2612" w14:font="MS Gothic"/>
              <w14:uncheckedState w14:val="2610" w14:font="MS Gothic"/>
            </w14:checkbox>
          </w:sdtPr>
          <w:sdtContent>
            <w:tc>
              <w:tcPr>
                <w:tcW w:w="789" w:type="dxa"/>
                <w:shd w:val="clear" w:color="auto" w:fill="FFF2CC" w:themeFill="accent4" w:themeFillTint="33"/>
              </w:tcPr>
              <w:p w14:paraId="5BD03B01" w14:textId="5543CFB4"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9200423"/>
            <w14:checkbox>
              <w14:checked w14:val="0"/>
              <w14:checkedState w14:val="2612" w14:font="MS Gothic"/>
              <w14:uncheckedState w14:val="2610" w14:font="MS Gothic"/>
            </w14:checkbox>
          </w:sdtPr>
          <w:sdtContent>
            <w:tc>
              <w:tcPr>
                <w:tcW w:w="834" w:type="dxa"/>
                <w:shd w:val="clear" w:color="auto" w:fill="FFF2CC" w:themeFill="accent4" w:themeFillTint="33"/>
              </w:tcPr>
              <w:p w14:paraId="5E747917" w14:textId="25841E6F"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0856856"/>
            <w14:checkbox>
              <w14:checked w14:val="0"/>
              <w14:checkedState w14:val="2612" w14:font="MS Gothic"/>
              <w14:uncheckedState w14:val="2610" w14:font="MS Gothic"/>
            </w14:checkbox>
          </w:sdtPr>
          <w:sdtContent>
            <w:tc>
              <w:tcPr>
                <w:tcW w:w="1073" w:type="dxa"/>
                <w:shd w:val="clear" w:color="auto" w:fill="FFF2CC" w:themeFill="accent4" w:themeFillTint="33"/>
              </w:tcPr>
              <w:p w14:paraId="35565E7E" w14:textId="58904D55"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0709276"/>
            <w:placeholder>
              <w:docPart w:val="A74076AC887147D39AC2ABE41885786D"/>
            </w:placeholder>
            <w:showingPlcHdr/>
          </w:sdtPr>
          <w:sdtContent>
            <w:tc>
              <w:tcPr>
                <w:tcW w:w="1430" w:type="dxa"/>
                <w:shd w:val="clear" w:color="auto" w:fill="FFF2CC" w:themeFill="accent4" w:themeFillTint="33"/>
              </w:tcPr>
              <w:p w14:paraId="4D73DA45" w14:textId="20D0A10F"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5F7054D5" w14:textId="77777777" w:rsidTr="000F551A">
        <w:tc>
          <w:tcPr>
            <w:tcW w:w="1309" w:type="dxa"/>
          </w:tcPr>
          <w:p w14:paraId="0E46284B" w14:textId="7401848E" w:rsidR="00AB25A5" w:rsidRPr="00C5062F" w:rsidRDefault="00AB25A5" w:rsidP="001C5354">
            <w:pPr>
              <w:contextualSpacing/>
              <w:jc w:val="thaiDistribute"/>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61</w:t>
            </w:r>
          </w:p>
          <w:p w14:paraId="4FE50954" w14:textId="5455BF37" w:rsidR="00AB25A5" w:rsidRPr="00C5062F" w:rsidRDefault="00AB25A5" w:rsidP="001C5354">
            <w:pPr>
              <w:rPr>
                <w:rFonts w:ascii="EucrosiaUPC" w:hAnsi="EucrosiaUPC" w:cs="EucrosiaUPC"/>
                <w:sz w:val="30"/>
                <w:szCs w:val="30"/>
              </w:rPr>
            </w:pPr>
          </w:p>
        </w:tc>
        <w:tc>
          <w:tcPr>
            <w:tcW w:w="7132" w:type="dxa"/>
          </w:tcPr>
          <w:p w14:paraId="20A3CAC9" w14:textId="34846D55"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ไม่ว่าสินทรัพย์และหนี้สินจะนำเสนอไว้ด้วยวิธีใดก็ตาม กิจการต้องเปิดเผยจำนวนเงินของยอดคงเหลือส่วนที่คาดว่าจะได้รับประโยชน์หรือชำระคืนนานเกินกว่า </w:t>
            </w:r>
            <w:r w:rsidRPr="00C5062F">
              <w:rPr>
                <w:rFonts w:ascii="EucrosiaUPC" w:hAnsi="EucrosiaUPC" w:cs="EucrosiaUPC"/>
                <w:sz w:val="30"/>
                <w:szCs w:val="30"/>
              </w:rPr>
              <w:t xml:space="preserve">12 </w:t>
            </w:r>
            <w:r w:rsidRPr="00C5062F">
              <w:rPr>
                <w:rFonts w:ascii="EucrosiaUPC" w:hAnsi="EucrosiaUPC" w:cs="EucrosiaUPC"/>
                <w:sz w:val="30"/>
                <w:szCs w:val="30"/>
                <w:cs/>
              </w:rPr>
              <w:t>เดือนนับจากรอบระยะเวลารายงาน สำหรับรายการสินทรัพย์และหนี้สินแต่ละบรรทัดซึ่งรวมยอดคงเหลือส่วนที่คาดว่าจะได้รับประโยชน์หรือชำระดังนี้</w:t>
            </w:r>
          </w:p>
        </w:tc>
        <w:tc>
          <w:tcPr>
            <w:tcW w:w="1148" w:type="dxa"/>
          </w:tcPr>
          <w:p w14:paraId="46A750BE" w14:textId="66CD0932" w:rsidR="00AB25A5" w:rsidRPr="00C5062F" w:rsidRDefault="00AB25A5" w:rsidP="001C5354">
            <w:pPr>
              <w:jc w:val="center"/>
              <w:rPr>
                <w:rFonts w:ascii="EucrosiaUPC" w:hAnsi="EucrosiaUPC" w:cs="EucrosiaUPC"/>
                <w:sz w:val="30"/>
                <w:szCs w:val="30"/>
                <w:lang w:val="en-GB"/>
              </w:rPr>
            </w:pPr>
          </w:p>
        </w:tc>
        <w:tc>
          <w:tcPr>
            <w:tcW w:w="1125" w:type="dxa"/>
          </w:tcPr>
          <w:p w14:paraId="1BD16D0E"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6C839685"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0F326D7F"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1C9F5A4F"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285852E1" w14:textId="77777777" w:rsidR="00AB25A5" w:rsidRPr="00C5062F" w:rsidRDefault="00AB25A5" w:rsidP="001C5354">
            <w:pPr>
              <w:rPr>
                <w:rFonts w:ascii="EucrosiaUPC" w:hAnsi="EucrosiaUPC" w:cs="EucrosiaUPC"/>
                <w:sz w:val="30"/>
                <w:szCs w:val="30"/>
                <w:lang w:val="en-GB"/>
              </w:rPr>
            </w:pPr>
          </w:p>
        </w:tc>
      </w:tr>
      <w:tr w:rsidR="000F551A" w:rsidRPr="00C5062F" w14:paraId="578E78A6" w14:textId="77777777" w:rsidTr="000F551A">
        <w:tc>
          <w:tcPr>
            <w:tcW w:w="1309" w:type="dxa"/>
          </w:tcPr>
          <w:p w14:paraId="73735A13" w14:textId="3921905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61.1</w:t>
            </w:r>
          </w:p>
        </w:tc>
        <w:tc>
          <w:tcPr>
            <w:tcW w:w="7132" w:type="dxa"/>
          </w:tcPr>
          <w:p w14:paraId="2B537DEB" w14:textId="14300BC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 xml:space="preserve">ไม่เกิน </w:t>
            </w:r>
            <w:r w:rsidRPr="00C5062F">
              <w:rPr>
                <w:rFonts w:ascii="EucrosiaUPC" w:hAnsi="EucrosiaUPC" w:cs="EucrosiaUPC"/>
                <w:sz w:val="30"/>
                <w:szCs w:val="30"/>
              </w:rPr>
              <w:t xml:space="preserve">12 </w:t>
            </w:r>
            <w:r w:rsidRPr="00C5062F">
              <w:rPr>
                <w:rFonts w:ascii="EucrosiaUPC" w:hAnsi="EucrosiaUPC" w:cs="EucrosiaUPC"/>
                <w:sz w:val="30"/>
                <w:szCs w:val="30"/>
                <w:cs/>
              </w:rPr>
              <w:t>เดือนนับจากรอบระยะเวลารายงาน</w:t>
            </w:r>
          </w:p>
        </w:tc>
        <w:tc>
          <w:tcPr>
            <w:tcW w:w="1148" w:type="dxa"/>
          </w:tcPr>
          <w:p w14:paraId="3D127351" w14:textId="77777777" w:rsidR="000F551A" w:rsidRPr="00C5062F" w:rsidRDefault="000F551A" w:rsidP="000F551A">
            <w:pPr>
              <w:jc w:val="center"/>
              <w:rPr>
                <w:rFonts w:ascii="EucrosiaUPC" w:hAnsi="EucrosiaUPC" w:cs="EucrosiaUPC"/>
                <w:sz w:val="30"/>
                <w:szCs w:val="30"/>
                <w:lang w:val="en-GB"/>
              </w:rPr>
            </w:pPr>
          </w:p>
        </w:tc>
        <w:tc>
          <w:tcPr>
            <w:tcW w:w="1125" w:type="dxa"/>
          </w:tcPr>
          <w:p w14:paraId="07DEC731" w14:textId="78B2767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1491894"/>
            <w14:checkbox>
              <w14:checked w14:val="0"/>
              <w14:checkedState w14:val="2612" w14:font="MS Gothic"/>
              <w14:uncheckedState w14:val="2610" w14:font="MS Gothic"/>
            </w14:checkbox>
          </w:sdtPr>
          <w:sdtContent>
            <w:tc>
              <w:tcPr>
                <w:tcW w:w="789" w:type="dxa"/>
                <w:shd w:val="clear" w:color="auto" w:fill="FFF2CC" w:themeFill="accent4" w:themeFillTint="33"/>
              </w:tcPr>
              <w:p w14:paraId="0A18FC01" w14:textId="5FACD2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6549033"/>
            <w14:checkbox>
              <w14:checked w14:val="0"/>
              <w14:checkedState w14:val="2612" w14:font="MS Gothic"/>
              <w14:uncheckedState w14:val="2610" w14:font="MS Gothic"/>
            </w14:checkbox>
          </w:sdtPr>
          <w:sdtContent>
            <w:tc>
              <w:tcPr>
                <w:tcW w:w="834" w:type="dxa"/>
                <w:shd w:val="clear" w:color="auto" w:fill="FFF2CC" w:themeFill="accent4" w:themeFillTint="33"/>
              </w:tcPr>
              <w:p w14:paraId="7B8868D5" w14:textId="04226C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0608485"/>
            <w14:checkbox>
              <w14:checked w14:val="0"/>
              <w14:checkedState w14:val="2612" w14:font="MS Gothic"/>
              <w14:uncheckedState w14:val="2610" w14:font="MS Gothic"/>
            </w14:checkbox>
          </w:sdtPr>
          <w:sdtContent>
            <w:tc>
              <w:tcPr>
                <w:tcW w:w="1073" w:type="dxa"/>
                <w:shd w:val="clear" w:color="auto" w:fill="FFF2CC" w:themeFill="accent4" w:themeFillTint="33"/>
              </w:tcPr>
              <w:p w14:paraId="3B2AB59B" w14:textId="37B04D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8339558"/>
            <w:placeholder>
              <w:docPart w:val="2C38775EB781449694806B4F9629E9CF"/>
            </w:placeholder>
            <w:showingPlcHdr/>
          </w:sdtPr>
          <w:sdtContent>
            <w:tc>
              <w:tcPr>
                <w:tcW w:w="1430" w:type="dxa"/>
                <w:shd w:val="clear" w:color="auto" w:fill="FFF2CC" w:themeFill="accent4" w:themeFillTint="33"/>
              </w:tcPr>
              <w:p w14:paraId="7085C975" w14:textId="5154CE5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40F7F72" w14:textId="77777777" w:rsidTr="000F551A">
        <w:tc>
          <w:tcPr>
            <w:tcW w:w="1309" w:type="dxa"/>
          </w:tcPr>
          <w:p w14:paraId="0FB76EEB" w14:textId="644DA41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61.2</w:t>
            </w:r>
          </w:p>
        </w:tc>
        <w:tc>
          <w:tcPr>
            <w:tcW w:w="7132" w:type="dxa"/>
          </w:tcPr>
          <w:p w14:paraId="0B26F575" w14:textId="4EADDA7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เกินกว่า </w:t>
            </w:r>
            <w:r w:rsidRPr="00C5062F">
              <w:rPr>
                <w:rFonts w:ascii="EucrosiaUPC" w:hAnsi="EucrosiaUPC" w:cs="EucrosiaUPC"/>
                <w:sz w:val="30"/>
                <w:szCs w:val="30"/>
              </w:rPr>
              <w:t xml:space="preserve">12 </w:t>
            </w:r>
            <w:r w:rsidRPr="00C5062F">
              <w:rPr>
                <w:rFonts w:ascii="EucrosiaUPC" w:hAnsi="EucrosiaUPC" w:cs="EucrosiaUPC"/>
                <w:sz w:val="30"/>
                <w:szCs w:val="30"/>
                <w:cs/>
              </w:rPr>
              <w:t>เดือนจากรอบระยะเวลารายงาน</w:t>
            </w:r>
          </w:p>
        </w:tc>
        <w:tc>
          <w:tcPr>
            <w:tcW w:w="1148" w:type="dxa"/>
          </w:tcPr>
          <w:p w14:paraId="70A332F0" w14:textId="77777777" w:rsidR="000F551A" w:rsidRPr="00C5062F" w:rsidRDefault="000F551A" w:rsidP="000F551A">
            <w:pPr>
              <w:jc w:val="center"/>
              <w:rPr>
                <w:rFonts w:ascii="EucrosiaUPC" w:hAnsi="EucrosiaUPC" w:cs="EucrosiaUPC"/>
                <w:sz w:val="30"/>
                <w:szCs w:val="30"/>
                <w:lang w:val="en-GB"/>
              </w:rPr>
            </w:pPr>
          </w:p>
        </w:tc>
        <w:tc>
          <w:tcPr>
            <w:tcW w:w="1125" w:type="dxa"/>
          </w:tcPr>
          <w:p w14:paraId="3FE60C2F" w14:textId="7176D65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5443558"/>
            <w14:checkbox>
              <w14:checked w14:val="0"/>
              <w14:checkedState w14:val="2612" w14:font="MS Gothic"/>
              <w14:uncheckedState w14:val="2610" w14:font="MS Gothic"/>
            </w14:checkbox>
          </w:sdtPr>
          <w:sdtContent>
            <w:tc>
              <w:tcPr>
                <w:tcW w:w="789" w:type="dxa"/>
                <w:shd w:val="clear" w:color="auto" w:fill="FFF2CC" w:themeFill="accent4" w:themeFillTint="33"/>
              </w:tcPr>
              <w:p w14:paraId="5DF08955" w14:textId="51C504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9114897"/>
            <w14:checkbox>
              <w14:checked w14:val="0"/>
              <w14:checkedState w14:val="2612" w14:font="MS Gothic"/>
              <w14:uncheckedState w14:val="2610" w14:font="MS Gothic"/>
            </w14:checkbox>
          </w:sdtPr>
          <w:sdtContent>
            <w:tc>
              <w:tcPr>
                <w:tcW w:w="834" w:type="dxa"/>
                <w:shd w:val="clear" w:color="auto" w:fill="FFF2CC" w:themeFill="accent4" w:themeFillTint="33"/>
              </w:tcPr>
              <w:p w14:paraId="6FD15951" w14:textId="1A23D7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0180833"/>
            <w14:checkbox>
              <w14:checked w14:val="0"/>
              <w14:checkedState w14:val="2612" w14:font="MS Gothic"/>
              <w14:uncheckedState w14:val="2610" w14:font="MS Gothic"/>
            </w14:checkbox>
          </w:sdtPr>
          <w:sdtContent>
            <w:tc>
              <w:tcPr>
                <w:tcW w:w="1073" w:type="dxa"/>
                <w:shd w:val="clear" w:color="auto" w:fill="FFF2CC" w:themeFill="accent4" w:themeFillTint="33"/>
              </w:tcPr>
              <w:p w14:paraId="4D5C77A7" w14:textId="260181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2792422"/>
            <w:placeholder>
              <w:docPart w:val="6CF1DD2E6F7C4E77B9148E82464D784F"/>
            </w:placeholder>
            <w:showingPlcHdr/>
          </w:sdtPr>
          <w:sdtContent>
            <w:tc>
              <w:tcPr>
                <w:tcW w:w="1430" w:type="dxa"/>
                <w:shd w:val="clear" w:color="auto" w:fill="FFF2CC" w:themeFill="accent4" w:themeFillTint="33"/>
              </w:tcPr>
              <w:p w14:paraId="6F672BFD" w14:textId="77432BD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3F7F37C8" w14:textId="77777777" w:rsidTr="000F551A">
        <w:tc>
          <w:tcPr>
            <w:tcW w:w="1309" w:type="dxa"/>
            <w:shd w:val="clear" w:color="auto" w:fill="D9E2F3" w:themeFill="accent1" w:themeFillTint="33"/>
          </w:tcPr>
          <w:p w14:paraId="4199200A"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2A6F017E" w14:textId="76407F44"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ข้อมูลที่ต้องนำเสนอในงบแสดงฐานะการเงินหรือในหมายเหตุประกอบงบการเงิน</w:t>
            </w:r>
          </w:p>
        </w:tc>
        <w:tc>
          <w:tcPr>
            <w:tcW w:w="1148" w:type="dxa"/>
            <w:shd w:val="clear" w:color="auto" w:fill="D9E2F3" w:themeFill="accent1" w:themeFillTint="33"/>
          </w:tcPr>
          <w:p w14:paraId="7F98FACA"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2ADA042E"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7427ADF6"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3149BD04"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74E505A9"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111721FA" w14:textId="77777777" w:rsidR="00AB25A5" w:rsidRPr="00C5062F" w:rsidRDefault="00AB25A5" w:rsidP="001C5354">
            <w:pPr>
              <w:rPr>
                <w:rFonts w:ascii="EucrosiaUPC" w:hAnsi="EucrosiaUPC" w:cs="EucrosiaUPC"/>
                <w:sz w:val="30"/>
                <w:szCs w:val="30"/>
                <w:lang w:val="en-GB"/>
              </w:rPr>
            </w:pPr>
          </w:p>
        </w:tc>
      </w:tr>
      <w:tr w:rsidR="000F551A" w:rsidRPr="00C5062F" w14:paraId="5622A2A6" w14:textId="77777777" w:rsidTr="000F551A">
        <w:tc>
          <w:tcPr>
            <w:tcW w:w="1309" w:type="dxa"/>
          </w:tcPr>
          <w:p w14:paraId="0E8BC3D5" w14:textId="6A2F80C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77</w:t>
            </w:r>
          </w:p>
        </w:tc>
        <w:tc>
          <w:tcPr>
            <w:tcW w:w="7132" w:type="dxa"/>
          </w:tcPr>
          <w:p w14:paraId="22E4837E" w14:textId="1BACB6D3"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การจัดประเภทรายการย่อยในงบแสดงฐานะการเงินหรือในหมายเหตุประกอบงบการเงินของรายการที่นำเสนอในงบการเงิน โดยจัดประเภทให้เหมาะสมกับการดำเนินงานของกิจการ</w:t>
            </w:r>
          </w:p>
        </w:tc>
        <w:tc>
          <w:tcPr>
            <w:tcW w:w="1148" w:type="dxa"/>
          </w:tcPr>
          <w:p w14:paraId="33954CB2" w14:textId="4BEE70A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1AC0CEE" w14:textId="5527CAD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78107914"/>
            <w14:checkbox>
              <w14:checked w14:val="0"/>
              <w14:checkedState w14:val="2612" w14:font="MS Gothic"/>
              <w14:uncheckedState w14:val="2610" w14:font="MS Gothic"/>
            </w14:checkbox>
          </w:sdtPr>
          <w:sdtContent>
            <w:tc>
              <w:tcPr>
                <w:tcW w:w="789" w:type="dxa"/>
                <w:shd w:val="clear" w:color="auto" w:fill="FFF2CC" w:themeFill="accent4" w:themeFillTint="33"/>
              </w:tcPr>
              <w:p w14:paraId="6F7CC0A6" w14:textId="1163CE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2269121"/>
            <w14:checkbox>
              <w14:checked w14:val="0"/>
              <w14:checkedState w14:val="2612" w14:font="MS Gothic"/>
              <w14:uncheckedState w14:val="2610" w14:font="MS Gothic"/>
            </w14:checkbox>
          </w:sdtPr>
          <w:sdtContent>
            <w:tc>
              <w:tcPr>
                <w:tcW w:w="834" w:type="dxa"/>
                <w:shd w:val="clear" w:color="auto" w:fill="FFF2CC" w:themeFill="accent4" w:themeFillTint="33"/>
              </w:tcPr>
              <w:p w14:paraId="1FF78CBA" w14:textId="3CFEDB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0866690"/>
            <w14:checkbox>
              <w14:checked w14:val="0"/>
              <w14:checkedState w14:val="2612" w14:font="MS Gothic"/>
              <w14:uncheckedState w14:val="2610" w14:font="MS Gothic"/>
            </w14:checkbox>
          </w:sdtPr>
          <w:sdtContent>
            <w:tc>
              <w:tcPr>
                <w:tcW w:w="1073" w:type="dxa"/>
                <w:shd w:val="clear" w:color="auto" w:fill="FFF2CC" w:themeFill="accent4" w:themeFillTint="33"/>
              </w:tcPr>
              <w:p w14:paraId="76DE8F1D" w14:textId="1827BE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1703115"/>
            <w:placeholder>
              <w:docPart w:val="F94023579B054D218A23E827A75F3C67"/>
            </w:placeholder>
            <w:showingPlcHdr/>
          </w:sdtPr>
          <w:sdtContent>
            <w:tc>
              <w:tcPr>
                <w:tcW w:w="1430" w:type="dxa"/>
                <w:shd w:val="clear" w:color="auto" w:fill="FFF2CC" w:themeFill="accent4" w:themeFillTint="33"/>
              </w:tcPr>
              <w:p w14:paraId="532539AE" w14:textId="7B949A2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FCE15E" w14:textId="77777777" w:rsidTr="000F551A">
        <w:tc>
          <w:tcPr>
            <w:tcW w:w="1309" w:type="dxa"/>
          </w:tcPr>
          <w:p w14:paraId="09C69D5D" w14:textId="6E9BCC0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78</w:t>
            </w:r>
          </w:p>
        </w:tc>
        <w:tc>
          <w:tcPr>
            <w:tcW w:w="7132" w:type="dxa"/>
          </w:tcPr>
          <w:p w14:paraId="238FB135" w14:textId="4A227B1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รายละเอียดที่แสดงในการจัดประเภทย่อยขึ้นอยู่กับข้อกำหนดของ</w:t>
            </w:r>
            <w:r w:rsidRPr="00C5062F">
              <w:rPr>
                <w:rFonts w:ascii="EucrosiaUPC" w:hAnsi="EucrosiaUPC" w:cs="EucrosiaUPC" w:hint="cs"/>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 xml:space="preserve">ขนาด ลักษณะ และหน้าที่ของจำนวนที่เกี่ยวข้องนั้น กิจการยังใช้ปัจจัยที่กำหนดไว้ใน </w:t>
            </w:r>
            <w:r w:rsidRPr="00C5062F">
              <w:rPr>
                <w:rFonts w:ascii="EucrosiaUPC" w:hAnsi="EucrosiaUPC" w:cs="EucrosiaUPC"/>
                <w:sz w:val="30"/>
                <w:szCs w:val="30"/>
              </w:rPr>
              <w:t>TAS 1.58</w:t>
            </w:r>
            <w:r w:rsidRPr="00C5062F">
              <w:rPr>
                <w:rFonts w:ascii="EucrosiaUPC" w:hAnsi="EucrosiaUPC" w:cs="EucrosiaUPC"/>
                <w:sz w:val="30"/>
                <w:szCs w:val="30"/>
                <w:cs/>
              </w:rPr>
              <w:t xml:space="preserve"> ในการตัดสินใจเกี่ยวกับการจัดประเภทย่อย ซึ่งการเปิดเผยรายการแต่ละรายการจะมีความแตกต่างกัน ตัวอย่างเช่น</w:t>
            </w:r>
          </w:p>
        </w:tc>
        <w:tc>
          <w:tcPr>
            <w:tcW w:w="1148" w:type="dxa"/>
          </w:tcPr>
          <w:p w14:paraId="5A8E0F7A" w14:textId="6821043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6F4914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888480354"/>
            <w14:checkbox>
              <w14:checked w14:val="0"/>
              <w14:checkedState w14:val="2612" w14:font="MS Gothic"/>
              <w14:uncheckedState w14:val="2610" w14:font="MS Gothic"/>
            </w14:checkbox>
          </w:sdtPr>
          <w:sdtContent>
            <w:tc>
              <w:tcPr>
                <w:tcW w:w="789" w:type="dxa"/>
                <w:shd w:val="clear" w:color="auto" w:fill="FFF2CC" w:themeFill="accent4" w:themeFillTint="33"/>
              </w:tcPr>
              <w:p w14:paraId="1E466CC1" w14:textId="780C55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8122686"/>
            <w14:checkbox>
              <w14:checked w14:val="0"/>
              <w14:checkedState w14:val="2612" w14:font="MS Gothic"/>
              <w14:uncheckedState w14:val="2610" w14:font="MS Gothic"/>
            </w14:checkbox>
          </w:sdtPr>
          <w:sdtContent>
            <w:tc>
              <w:tcPr>
                <w:tcW w:w="834" w:type="dxa"/>
                <w:shd w:val="clear" w:color="auto" w:fill="FFF2CC" w:themeFill="accent4" w:themeFillTint="33"/>
              </w:tcPr>
              <w:p w14:paraId="0EC6E2DC" w14:textId="126B94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8196096"/>
            <w14:checkbox>
              <w14:checked w14:val="0"/>
              <w14:checkedState w14:val="2612" w14:font="MS Gothic"/>
              <w14:uncheckedState w14:val="2610" w14:font="MS Gothic"/>
            </w14:checkbox>
          </w:sdtPr>
          <w:sdtContent>
            <w:tc>
              <w:tcPr>
                <w:tcW w:w="1073" w:type="dxa"/>
                <w:shd w:val="clear" w:color="auto" w:fill="FFF2CC" w:themeFill="accent4" w:themeFillTint="33"/>
              </w:tcPr>
              <w:p w14:paraId="7EF9D4FB" w14:textId="6119F0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4639567"/>
            <w:placeholder>
              <w:docPart w:val="B7AC5F0DFB384B21A4971586F795E3E4"/>
            </w:placeholder>
            <w:showingPlcHdr/>
          </w:sdtPr>
          <w:sdtContent>
            <w:tc>
              <w:tcPr>
                <w:tcW w:w="1430" w:type="dxa"/>
                <w:shd w:val="clear" w:color="auto" w:fill="FFF2CC" w:themeFill="accent4" w:themeFillTint="33"/>
              </w:tcPr>
              <w:p w14:paraId="516C90D3" w14:textId="4DBF7D7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54DEC2" w14:textId="77777777" w:rsidTr="000F551A">
        <w:tc>
          <w:tcPr>
            <w:tcW w:w="1309" w:type="dxa"/>
          </w:tcPr>
          <w:p w14:paraId="1C5EB083" w14:textId="11E1F3D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78.1</w:t>
            </w:r>
          </w:p>
        </w:tc>
        <w:tc>
          <w:tcPr>
            <w:tcW w:w="7132" w:type="dxa"/>
          </w:tcPr>
          <w:p w14:paraId="77A65180" w14:textId="3BED0C8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รายการที่ดิน อาคารและอุปกรณ์ ให้แยกแสดงแต่ละประเภทตามข้อกำหนดของ </w:t>
            </w:r>
            <w:r w:rsidRPr="00C5062F">
              <w:rPr>
                <w:rFonts w:ascii="EucrosiaUPC" w:hAnsi="EucrosiaUPC" w:cs="EucrosiaUPC"/>
                <w:sz w:val="30"/>
                <w:szCs w:val="30"/>
              </w:rPr>
              <w:t>TAS 16</w:t>
            </w:r>
          </w:p>
        </w:tc>
        <w:tc>
          <w:tcPr>
            <w:tcW w:w="1148" w:type="dxa"/>
          </w:tcPr>
          <w:p w14:paraId="42919961" w14:textId="77777777" w:rsidR="000F551A" w:rsidRPr="00C5062F" w:rsidRDefault="000F551A" w:rsidP="000F551A">
            <w:pPr>
              <w:jc w:val="center"/>
              <w:rPr>
                <w:rFonts w:ascii="EucrosiaUPC" w:hAnsi="EucrosiaUPC" w:cs="EucrosiaUPC"/>
                <w:sz w:val="30"/>
                <w:szCs w:val="30"/>
                <w:lang w:val="en-GB"/>
              </w:rPr>
            </w:pPr>
          </w:p>
        </w:tc>
        <w:tc>
          <w:tcPr>
            <w:tcW w:w="1125" w:type="dxa"/>
          </w:tcPr>
          <w:p w14:paraId="66B5FE12" w14:textId="729DE4B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85483976"/>
            <w14:checkbox>
              <w14:checked w14:val="0"/>
              <w14:checkedState w14:val="2612" w14:font="MS Gothic"/>
              <w14:uncheckedState w14:val="2610" w14:font="MS Gothic"/>
            </w14:checkbox>
          </w:sdtPr>
          <w:sdtContent>
            <w:tc>
              <w:tcPr>
                <w:tcW w:w="789" w:type="dxa"/>
                <w:shd w:val="clear" w:color="auto" w:fill="FFF2CC" w:themeFill="accent4" w:themeFillTint="33"/>
              </w:tcPr>
              <w:p w14:paraId="43C82FD5" w14:textId="19448C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750626"/>
            <w14:checkbox>
              <w14:checked w14:val="0"/>
              <w14:checkedState w14:val="2612" w14:font="MS Gothic"/>
              <w14:uncheckedState w14:val="2610" w14:font="MS Gothic"/>
            </w14:checkbox>
          </w:sdtPr>
          <w:sdtContent>
            <w:tc>
              <w:tcPr>
                <w:tcW w:w="834" w:type="dxa"/>
                <w:shd w:val="clear" w:color="auto" w:fill="FFF2CC" w:themeFill="accent4" w:themeFillTint="33"/>
              </w:tcPr>
              <w:p w14:paraId="71DFC449" w14:textId="75D585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3108117"/>
            <w14:checkbox>
              <w14:checked w14:val="0"/>
              <w14:checkedState w14:val="2612" w14:font="MS Gothic"/>
              <w14:uncheckedState w14:val="2610" w14:font="MS Gothic"/>
            </w14:checkbox>
          </w:sdtPr>
          <w:sdtContent>
            <w:tc>
              <w:tcPr>
                <w:tcW w:w="1073" w:type="dxa"/>
                <w:shd w:val="clear" w:color="auto" w:fill="FFF2CC" w:themeFill="accent4" w:themeFillTint="33"/>
              </w:tcPr>
              <w:p w14:paraId="307A106B" w14:textId="1B5F9E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8119941"/>
            <w:placeholder>
              <w:docPart w:val="190AAA29FE1A4E70AA99ACA99BC3E76D"/>
            </w:placeholder>
            <w:showingPlcHdr/>
          </w:sdtPr>
          <w:sdtContent>
            <w:tc>
              <w:tcPr>
                <w:tcW w:w="1430" w:type="dxa"/>
                <w:shd w:val="clear" w:color="auto" w:fill="FFF2CC" w:themeFill="accent4" w:themeFillTint="33"/>
              </w:tcPr>
              <w:p w14:paraId="55D4A1ED" w14:textId="434409F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7E5DEB" w14:textId="77777777" w:rsidTr="000F551A">
        <w:tc>
          <w:tcPr>
            <w:tcW w:w="1309" w:type="dxa"/>
          </w:tcPr>
          <w:p w14:paraId="68A37A49" w14:textId="5E0B6D2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78.2</w:t>
            </w:r>
          </w:p>
        </w:tc>
        <w:tc>
          <w:tcPr>
            <w:tcW w:w="7132" w:type="dxa"/>
          </w:tcPr>
          <w:p w14:paraId="62974485" w14:textId="124C441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ลูกหนี้ ให้แยกแสดงเป็นลูกหนี้การค้า ลูกหนี้บุคคลหรือกิจการที่เกี่ยวข้องกัน ค่าใช้จ่ายจ่ายล่วงหน้า และลูกหนี้อื่น</w:t>
            </w:r>
          </w:p>
        </w:tc>
        <w:tc>
          <w:tcPr>
            <w:tcW w:w="1148" w:type="dxa"/>
          </w:tcPr>
          <w:p w14:paraId="602C81C6" w14:textId="77777777" w:rsidR="000F551A" w:rsidRPr="00C5062F" w:rsidRDefault="000F551A" w:rsidP="000F551A">
            <w:pPr>
              <w:jc w:val="center"/>
              <w:rPr>
                <w:rFonts w:ascii="EucrosiaUPC" w:hAnsi="EucrosiaUPC" w:cs="EucrosiaUPC"/>
                <w:sz w:val="30"/>
                <w:szCs w:val="30"/>
                <w:lang w:val="en-GB"/>
              </w:rPr>
            </w:pPr>
          </w:p>
        </w:tc>
        <w:tc>
          <w:tcPr>
            <w:tcW w:w="1125" w:type="dxa"/>
          </w:tcPr>
          <w:p w14:paraId="267B7281" w14:textId="2E5BF9F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1881867"/>
            <w14:checkbox>
              <w14:checked w14:val="0"/>
              <w14:checkedState w14:val="2612" w14:font="MS Gothic"/>
              <w14:uncheckedState w14:val="2610" w14:font="MS Gothic"/>
            </w14:checkbox>
          </w:sdtPr>
          <w:sdtContent>
            <w:tc>
              <w:tcPr>
                <w:tcW w:w="789" w:type="dxa"/>
                <w:shd w:val="clear" w:color="auto" w:fill="FFF2CC" w:themeFill="accent4" w:themeFillTint="33"/>
              </w:tcPr>
              <w:p w14:paraId="245E6797" w14:textId="2A4D0B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0252714"/>
            <w14:checkbox>
              <w14:checked w14:val="0"/>
              <w14:checkedState w14:val="2612" w14:font="MS Gothic"/>
              <w14:uncheckedState w14:val="2610" w14:font="MS Gothic"/>
            </w14:checkbox>
          </w:sdtPr>
          <w:sdtContent>
            <w:tc>
              <w:tcPr>
                <w:tcW w:w="834" w:type="dxa"/>
                <w:shd w:val="clear" w:color="auto" w:fill="FFF2CC" w:themeFill="accent4" w:themeFillTint="33"/>
              </w:tcPr>
              <w:p w14:paraId="54B8DC07" w14:textId="70E148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6225028"/>
            <w14:checkbox>
              <w14:checked w14:val="0"/>
              <w14:checkedState w14:val="2612" w14:font="MS Gothic"/>
              <w14:uncheckedState w14:val="2610" w14:font="MS Gothic"/>
            </w14:checkbox>
          </w:sdtPr>
          <w:sdtContent>
            <w:tc>
              <w:tcPr>
                <w:tcW w:w="1073" w:type="dxa"/>
                <w:shd w:val="clear" w:color="auto" w:fill="FFF2CC" w:themeFill="accent4" w:themeFillTint="33"/>
              </w:tcPr>
              <w:p w14:paraId="52DDE005" w14:textId="7F5585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3244190"/>
            <w:placeholder>
              <w:docPart w:val="72C16ABAA94A405BB6CC52C63D695C6D"/>
            </w:placeholder>
            <w:showingPlcHdr/>
          </w:sdtPr>
          <w:sdtContent>
            <w:tc>
              <w:tcPr>
                <w:tcW w:w="1430" w:type="dxa"/>
                <w:shd w:val="clear" w:color="auto" w:fill="FFF2CC" w:themeFill="accent4" w:themeFillTint="33"/>
              </w:tcPr>
              <w:p w14:paraId="24E7F3BD" w14:textId="66B54C8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18D42A" w14:textId="77777777" w:rsidTr="000F551A">
        <w:tc>
          <w:tcPr>
            <w:tcW w:w="1309" w:type="dxa"/>
          </w:tcPr>
          <w:p w14:paraId="17E5EC6C" w14:textId="63C921A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78.3</w:t>
            </w:r>
          </w:p>
        </w:tc>
        <w:tc>
          <w:tcPr>
            <w:tcW w:w="7132" w:type="dxa"/>
          </w:tcPr>
          <w:p w14:paraId="6AAB9C03" w14:textId="7082BBF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 xml:space="preserve">สินค้าคงเหลือ ให้แยกแสดงแต่ละประเภทตามข้อกำหนดใน </w:t>
            </w:r>
            <w:r w:rsidRPr="00C5062F">
              <w:rPr>
                <w:rFonts w:ascii="EucrosiaUPC" w:hAnsi="EucrosiaUPC" w:cs="EucrosiaUPC"/>
                <w:sz w:val="30"/>
                <w:szCs w:val="30"/>
              </w:rPr>
              <w:t>TAS</w:t>
            </w:r>
            <w:r w:rsidRPr="00C5062F">
              <w:rPr>
                <w:rFonts w:ascii="EucrosiaUPC" w:hAnsi="EucrosiaUPC" w:cs="EucrosiaUPC"/>
                <w:sz w:val="30"/>
                <w:szCs w:val="30"/>
                <w:cs/>
              </w:rPr>
              <w:t xml:space="preserve"> </w:t>
            </w:r>
            <w:r w:rsidRPr="00C5062F">
              <w:rPr>
                <w:rFonts w:ascii="EucrosiaUPC" w:hAnsi="EucrosiaUPC" w:cs="EucrosiaUPC"/>
                <w:sz w:val="30"/>
                <w:szCs w:val="30"/>
              </w:rPr>
              <w:t>2</w:t>
            </w:r>
            <w:r w:rsidRPr="00C5062F">
              <w:rPr>
                <w:rFonts w:ascii="EucrosiaUPC" w:hAnsi="EucrosiaUPC" w:cs="EucrosiaUPC"/>
                <w:sz w:val="30"/>
                <w:szCs w:val="30"/>
                <w:cs/>
              </w:rPr>
              <w:t xml:space="preserve"> เช่น สินค้าซื้อมาเพื่อขาย วัสดุการผลิต วัตถุดิบ สินค้าระหว่างผลิต และสินค้าสำเร็จรูป</w:t>
            </w:r>
          </w:p>
        </w:tc>
        <w:tc>
          <w:tcPr>
            <w:tcW w:w="1148" w:type="dxa"/>
          </w:tcPr>
          <w:p w14:paraId="548D0272" w14:textId="77777777" w:rsidR="000F551A" w:rsidRPr="00C5062F" w:rsidRDefault="000F551A" w:rsidP="000F551A">
            <w:pPr>
              <w:jc w:val="center"/>
              <w:rPr>
                <w:rFonts w:ascii="EucrosiaUPC" w:hAnsi="EucrosiaUPC" w:cs="EucrosiaUPC"/>
                <w:sz w:val="30"/>
                <w:szCs w:val="30"/>
                <w:lang w:val="en-GB"/>
              </w:rPr>
            </w:pPr>
          </w:p>
        </w:tc>
        <w:tc>
          <w:tcPr>
            <w:tcW w:w="1125" w:type="dxa"/>
          </w:tcPr>
          <w:p w14:paraId="40A3A3B5" w14:textId="1990C56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99937133"/>
            <w14:checkbox>
              <w14:checked w14:val="0"/>
              <w14:checkedState w14:val="2612" w14:font="MS Gothic"/>
              <w14:uncheckedState w14:val="2610" w14:font="MS Gothic"/>
            </w14:checkbox>
          </w:sdtPr>
          <w:sdtContent>
            <w:tc>
              <w:tcPr>
                <w:tcW w:w="789" w:type="dxa"/>
                <w:shd w:val="clear" w:color="auto" w:fill="FFF2CC" w:themeFill="accent4" w:themeFillTint="33"/>
              </w:tcPr>
              <w:p w14:paraId="166DD201" w14:textId="081B36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1744412"/>
            <w14:checkbox>
              <w14:checked w14:val="0"/>
              <w14:checkedState w14:val="2612" w14:font="MS Gothic"/>
              <w14:uncheckedState w14:val="2610" w14:font="MS Gothic"/>
            </w14:checkbox>
          </w:sdtPr>
          <w:sdtContent>
            <w:tc>
              <w:tcPr>
                <w:tcW w:w="834" w:type="dxa"/>
                <w:shd w:val="clear" w:color="auto" w:fill="FFF2CC" w:themeFill="accent4" w:themeFillTint="33"/>
              </w:tcPr>
              <w:p w14:paraId="0E1E22DE" w14:textId="6F7C08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411657"/>
            <w14:checkbox>
              <w14:checked w14:val="0"/>
              <w14:checkedState w14:val="2612" w14:font="MS Gothic"/>
              <w14:uncheckedState w14:val="2610" w14:font="MS Gothic"/>
            </w14:checkbox>
          </w:sdtPr>
          <w:sdtContent>
            <w:tc>
              <w:tcPr>
                <w:tcW w:w="1073" w:type="dxa"/>
                <w:shd w:val="clear" w:color="auto" w:fill="FFF2CC" w:themeFill="accent4" w:themeFillTint="33"/>
              </w:tcPr>
              <w:p w14:paraId="352C6276" w14:textId="58D2E4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189627"/>
            <w:placeholder>
              <w:docPart w:val="04251E6932C747F4AEDCDF7928162531"/>
            </w:placeholder>
            <w:showingPlcHdr/>
          </w:sdtPr>
          <w:sdtContent>
            <w:tc>
              <w:tcPr>
                <w:tcW w:w="1430" w:type="dxa"/>
                <w:shd w:val="clear" w:color="auto" w:fill="FFF2CC" w:themeFill="accent4" w:themeFillTint="33"/>
              </w:tcPr>
              <w:p w14:paraId="02CA0B1C" w14:textId="581CD93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B9BB80" w14:textId="77777777" w:rsidTr="000F551A">
        <w:tc>
          <w:tcPr>
            <w:tcW w:w="1309" w:type="dxa"/>
          </w:tcPr>
          <w:p w14:paraId="7F90226D" w14:textId="2BEC6B0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78.4</w:t>
            </w:r>
          </w:p>
        </w:tc>
        <w:tc>
          <w:tcPr>
            <w:tcW w:w="7132" w:type="dxa"/>
          </w:tcPr>
          <w:p w14:paraId="5785B844" w14:textId="288801E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ประมาณการหนี้สิน ให้แยกแสดงเป็นประมาณการหนี้สินเกี่ยวกับผลประโยชน์ของพนักงาน และประมาณการหนี้สินอื่น และ</w:t>
            </w:r>
          </w:p>
        </w:tc>
        <w:tc>
          <w:tcPr>
            <w:tcW w:w="1148" w:type="dxa"/>
          </w:tcPr>
          <w:p w14:paraId="3FFAEE88" w14:textId="04BE884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89DAB7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29219175"/>
            <w14:checkbox>
              <w14:checked w14:val="0"/>
              <w14:checkedState w14:val="2612" w14:font="MS Gothic"/>
              <w14:uncheckedState w14:val="2610" w14:font="MS Gothic"/>
            </w14:checkbox>
          </w:sdtPr>
          <w:sdtContent>
            <w:tc>
              <w:tcPr>
                <w:tcW w:w="789" w:type="dxa"/>
                <w:shd w:val="clear" w:color="auto" w:fill="FFF2CC" w:themeFill="accent4" w:themeFillTint="33"/>
              </w:tcPr>
              <w:p w14:paraId="635360C1" w14:textId="540B86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4077668"/>
            <w14:checkbox>
              <w14:checked w14:val="0"/>
              <w14:checkedState w14:val="2612" w14:font="MS Gothic"/>
              <w14:uncheckedState w14:val="2610" w14:font="MS Gothic"/>
            </w14:checkbox>
          </w:sdtPr>
          <w:sdtContent>
            <w:tc>
              <w:tcPr>
                <w:tcW w:w="834" w:type="dxa"/>
                <w:shd w:val="clear" w:color="auto" w:fill="FFF2CC" w:themeFill="accent4" w:themeFillTint="33"/>
              </w:tcPr>
              <w:p w14:paraId="10B3CA39" w14:textId="37F001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1296302"/>
            <w14:checkbox>
              <w14:checked w14:val="0"/>
              <w14:checkedState w14:val="2612" w14:font="MS Gothic"/>
              <w14:uncheckedState w14:val="2610" w14:font="MS Gothic"/>
            </w14:checkbox>
          </w:sdtPr>
          <w:sdtContent>
            <w:tc>
              <w:tcPr>
                <w:tcW w:w="1073" w:type="dxa"/>
                <w:shd w:val="clear" w:color="auto" w:fill="FFF2CC" w:themeFill="accent4" w:themeFillTint="33"/>
              </w:tcPr>
              <w:p w14:paraId="5C6194B8" w14:textId="7DAAAA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8120092"/>
            <w:placeholder>
              <w:docPart w:val="6F3801CC41E444E0AE21D8B60470EEDF"/>
            </w:placeholder>
            <w:showingPlcHdr/>
          </w:sdtPr>
          <w:sdtContent>
            <w:tc>
              <w:tcPr>
                <w:tcW w:w="1430" w:type="dxa"/>
                <w:shd w:val="clear" w:color="auto" w:fill="FFF2CC" w:themeFill="accent4" w:themeFillTint="33"/>
              </w:tcPr>
              <w:p w14:paraId="26933089" w14:textId="2D0450B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A2ACCF" w14:textId="77777777" w:rsidTr="000F551A">
        <w:tc>
          <w:tcPr>
            <w:tcW w:w="1309" w:type="dxa"/>
          </w:tcPr>
          <w:p w14:paraId="2B5B257F" w14:textId="4268381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78.5</w:t>
            </w:r>
          </w:p>
        </w:tc>
        <w:tc>
          <w:tcPr>
            <w:tcW w:w="7132" w:type="dxa"/>
          </w:tcPr>
          <w:p w14:paraId="62BA46B0" w14:textId="5C7B3A8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ส่วนทุนของเจ้าของ และสำรองต่างๆ ให้แยกแสดงเป็นแต่ละรายการ เช่น ทุนที่ชำระแล้ว ส่วนเกินมูลค่าหุ้น และสำรองต่างๆ</w:t>
            </w:r>
          </w:p>
        </w:tc>
        <w:tc>
          <w:tcPr>
            <w:tcW w:w="1148" w:type="dxa"/>
          </w:tcPr>
          <w:p w14:paraId="1F36A7B4" w14:textId="7E81D65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ECC6F19"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785545053"/>
            <w14:checkbox>
              <w14:checked w14:val="0"/>
              <w14:checkedState w14:val="2612" w14:font="MS Gothic"/>
              <w14:uncheckedState w14:val="2610" w14:font="MS Gothic"/>
            </w14:checkbox>
          </w:sdtPr>
          <w:sdtContent>
            <w:tc>
              <w:tcPr>
                <w:tcW w:w="789" w:type="dxa"/>
                <w:shd w:val="clear" w:color="auto" w:fill="FFF2CC" w:themeFill="accent4" w:themeFillTint="33"/>
              </w:tcPr>
              <w:p w14:paraId="3F0AAA49" w14:textId="3F515D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1891850"/>
            <w14:checkbox>
              <w14:checked w14:val="0"/>
              <w14:checkedState w14:val="2612" w14:font="MS Gothic"/>
              <w14:uncheckedState w14:val="2610" w14:font="MS Gothic"/>
            </w14:checkbox>
          </w:sdtPr>
          <w:sdtContent>
            <w:tc>
              <w:tcPr>
                <w:tcW w:w="834" w:type="dxa"/>
                <w:shd w:val="clear" w:color="auto" w:fill="FFF2CC" w:themeFill="accent4" w:themeFillTint="33"/>
              </w:tcPr>
              <w:p w14:paraId="173381CC" w14:textId="49F668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1125216"/>
            <w14:checkbox>
              <w14:checked w14:val="0"/>
              <w14:checkedState w14:val="2612" w14:font="MS Gothic"/>
              <w14:uncheckedState w14:val="2610" w14:font="MS Gothic"/>
            </w14:checkbox>
          </w:sdtPr>
          <w:sdtContent>
            <w:tc>
              <w:tcPr>
                <w:tcW w:w="1073" w:type="dxa"/>
                <w:shd w:val="clear" w:color="auto" w:fill="FFF2CC" w:themeFill="accent4" w:themeFillTint="33"/>
              </w:tcPr>
              <w:p w14:paraId="2E072955" w14:textId="76F093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3256951"/>
            <w:placeholder>
              <w:docPart w:val="43D3C799BCC54E44932398E6B6B21B59"/>
            </w:placeholder>
            <w:showingPlcHdr/>
          </w:sdtPr>
          <w:sdtContent>
            <w:tc>
              <w:tcPr>
                <w:tcW w:w="1430" w:type="dxa"/>
                <w:shd w:val="clear" w:color="auto" w:fill="FFF2CC" w:themeFill="accent4" w:themeFillTint="33"/>
              </w:tcPr>
              <w:p w14:paraId="63C95A86" w14:textId="4C877D1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74D4D1" w14:textId="77777777" w:rsidTr="000F551A">
        <w:tc>
          <w:tcPr>
            <w:tcW w:w="1309" w:type="dxa"/>
          </w:tcPr>
          <w:p w14:paraId="01CC4AC8" w14:textId="49FDD9D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79</w:t>
            </w:r>
          </w:p>
        </w:tc>
        <w:tc>
          <w:tcPr>
            <w:tcW w:w="7132" w:type="dxa"/>
          </w:tcPr>
          <w:p w14:paraId="155D9C5F" w14:textId="47BBAA4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กิจการต้องเปิดเผยข้อมูลต่อไปนี้ในงบแสดงฐานะการเงิน งบแสดงการเปลี่ยนแปลงส่วนของเจ้าของหรือในหมายเหตุประกอบงบการเงิน</w:t>
            </w:r>
          </w:p>
        </w:tc>
        <w:tc>
          <w:tcPr>
            <w:tcW w:w="1148" w:type="dxa"/>
          </w:tcPr>
          <w:p w14:paraId="4344A774" w14:textId="057F48E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BD8EDC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14857691"/>
            <w14:checkbox>
              <w14:checked w14:val="0"/>
              <w14:checkedState w14:val="2612" w14:font="MS Gothic"/>
              <w14:uncheckedState w14:val="2610" w14:font="MS Gothic"/>
            </w14:checkbox>
          </w:sdtPr>
          <w:sdtContent>
            <w:tc>
              <w:tcPr>
                <w:tcW w:w="789" w:type="dxa"/>
                <w:shd w:val="clear" w:color="auto" w:fill="FFF2CC" w:themeFill="accent4" w:themeFillTint="33"/>
              </w:tcPr>
              <w:p w14:paraId="64F5DAFF" w14:textId="3AA69A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6720746"/>
            <w14:checkbox>
              <w14:checked w14:val="0"/>
              <w14:checkedState w14:val="2612" w14:font="MS Gothic"/>
              <w14:uncheckedState w14:val="2610" w14:font="MS Gothic"/>
            </w14:checkbox>
          </w:sdtPr>
          <w:sdtContent>
            <w:tc>
              <w:tcPr>
                <w:tcW w:w="834" w:type="dxa"/>
                <w:shd w:val="clear" w:color="auto" w:fill="FFF2CC" w:themeFill="accent4" w:themeFillTint="33"/>
              </w:tcPr>
              <w:p w14:paraId="46DF58F4" w14:textId="331007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2126717"/>
            <w14:checkbox>
              <w14:checked w14:val="0"/>
              <w14:checkedState w14:val="2612" w14:font="MS Gothic"/>
              <w14:uncheckedState w14:val="2610" w14:font="MS Gothic"/>
            </w14:checkbox>
          </w:sdtPr>
          <w:sdtContent>
            <w:tc>
              <w:tcPr>
                <w:tcW w:w="1073" w:type="dxa"/>
                <w:shd w:val="clear" w:color="auto" w:fill="FFF2CC" w:themeFill="accent4" w:themeFillTint="33"/>
              </w:tcPr>
              <w:p w14:paraId="01646D33" w14:textId="0C1541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9850397"/>
            <w:placeholder>
              <w:docPart w:val="ED227BDEAA044445B74106A55E0FDA53"/>
            </w:placeholder>
            <w:showingPlcHdr/>
          </w:sdtPr>
          <w:sdtContent>
            <w:tc>
              <w:tcPr>
                <w:tcW w:w="1430" w:type="dxa"/>
                <w:shd w:val="clear" w:color="auto" w:fill="FFF2CC" w:themeFill="accent4" w:themeFillTint="33"/>
              </w:tcPr>
              <w:p w14:paraId="04BDE7DE" w14:textId="153103A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8C44441" w14:textId="77777777" w:rsidTr="000F551A">
        <w:tc>
          <w:tcPr>
            <w:tcW w:w="1309" w:type="dxa"/>
          </w:tcPr>
          <w:p w14:paraId="11151880" w14:textId="037ADD4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79.1</w:t>
            </w:r>
          </w:p>
        </w:tc>
        <w:tc>
          <w:tcPr>
            <w:tcW w:w="7132" w:type="dxa"/>
          </w:tcPr>
          <w:p w14:paraId="71598E09" w14:textId="7A9F031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สำหรับหุ้นทุนแต่ละประเภท</w:t>
            </w:r>
          </w:p>
        </w:tc>
        <w:tc>
          <w:tcPr>
            <w:tcW w:w="1148" w:type="dxa"/>
          </w:tcPr>
          <w:p w14:paraId="13AAEC1A" w14:textId="41475E0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F306C9A"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290779727"/>
            <w14:checkbox>
              <w14:checked w14:val="0"/>
              <w14:checkedState w14:val="2612" w14:font="MS Gothic"/>
              <w14:uncheckedState w14:val="2610" w14:font="MS Gothic"/>
            </w14:checkbox>
          </w:sdtPr>
          <w:sdtContent>
            <w:tc>
              <w:tcPr>
                <w:tcW w:w="789" w:type="dxa"/>
                <w:shd w:val="clear" w:color="auto" w:fill="FFF2CC" w:themeFill="accent4" w:themeFillTint="33"/>
              </w:tcPr>
              <w:p w14:paraId="18782B9F" w14:textId="41E782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1810763"/>
            <w14:checkbox>
              <w14:checked w14:val="0"/>
              <w14:checkedState w14:val="2612" w14:font="MS Gothic"/>
              <w14:uncheckedState w14:val="2610" w14:font="MS Gothic"/>
            </w14:checkbox>
          </w:sdtPr>
          <w:sdtContent>
            <w:tc>
              <w:tcPr>
                <w:tcW w:w="834" w:type="dxa"/>
                <w:shd w:val="clear" w:color="auto" w:fill="FFF2CC" w:themeFill="accent4" w:themeFillTint="33"/>
              </w:tcPr>
              <w:p w14:paraId="552E4448" w14:textId="052B90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2950853"/>
            <w14:checkbox>
              <w14:checked w14:val="0"/>
              <w14:checkedState w14:val="2612" w14:font="MS Gothic"/>
              <w14:uncheckedState w14:val="2610" w14:font="MS Gothic"/>
            </w14:checkbox>
          </w:sdtPr>
          <w:sdtContent>
            <w:tc>
              <w:tcPr>
                <w:tcW w:w="1073" w:type="dxa"/>
                <w:shd w:val="clear" w:color="auto" w:fill="FFF2CC" w:themeFill="accent4" w:themeFillTint="33"/>
              </w:tcPr>
              <w:p w14:paraId="6AFE6FF8" w14:textId="221C53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2136163"/>
            <w:placeholder>
              <w:docPart w:val="21DEFBE8F34649B4B2872CAB2682F045"/>
            </w:placeholder>
            <w:showingPlcHdr/>
          </w:sdtPr>
          <w:sdtContent>
            <w:tc>
              <w:tcPr>
                <w:tcW w:w="1430" w:type="dxa"/>
                <w:shd w:val="clear" w:color="auto" w:fill="FFF2CC" w:themeFill="accent4" w:themeFillTint="33"/>
              </w:tcPr>
              <w:p w14:paraId="3E1A79ED" w14:textId="1985EE7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B12FA12" w14:textId="77777777" w:rsidTr="000F551A">
        <w:tc>
          <w:tcPr>
            <w:tcW w:w="1309" w:type="dxa"/>
          </w:tcPr>
          <w:p w14:paraId="3C7B2C35" w14:textId="6104EB2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79.1.1</w:t>
            </w:r>
          </w:p>
        </w:tc>
        <w:tc>
          <w:tcPr>
            <w:tcW w:w="7132" w:type="dxa"/>
          </w:tcPr>
          <w:p w14:paraId="5C5BC8BD" w14:textId="3A8612F1"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lang w:val="en-GB"/>
              </w:rPr>
              <w:tab/>
            </w:r>
            <w:r w:rsidRPr="00C5062F">
              <w:rPr>
                <w:rFonts w:ascii="EucrosiaUPC" w:hAnsi="EucrosiaUPC" w:cs="EucrosiaUPC"/>
                <w:sz w:val="30"/>
                <w:szCs w:val="30"/>
                <w:cs/>
              </w:rPr>
              <w:t>จำนวนหุ้นที่จดทะเบียน</w:t>
            </w:r>
          </w:p>
        </w:tc>
        <w:tc>
          <w:tcPr>
            <w:tcW w:w="1148" w:type="dxa"/>
          </w:tcPr>
          <w:p w14:paraId="4830F28C" w14:textId="44918C5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25" w:type="dxa"/>
          </w:tcPr>
          <w:p w14:paraId="18D5B051" w14:textId="6B2A52F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735892965"/>
            <w14:checkbox>
              <w14:checked w14:val="0"/>
              <w14:checkedState w14:val="2612" w14:font="MS Gothic"/>
              <w14:uncheckedState w14:val="2610" w14:font="MS Gothic"/>
            </w14:checkbox>
          </w:sdtPr>
          <w:sdtContent>
            <w:tc>
              <w:tcPr>
                <w:tcW w:w="789" w:type="dxa"/>
                <w:shd w:val="clear" w:color="auto" w:fill="FFF2CC" w:themeFill="accent4" w:themeFillTint="33"/>
              </w:tcPr>
              <w:p w14:paraId="352F0369" w14:textId="43F1AE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1639502"/>
            <w14:checkbox>
              <w14:checked w14:val="0"/>
              <w14:checkedState w14:val="2612" w14:font="MS Gothic"/>
              <w14:uncheckedState w14:val="2610" w14:font="MS Gothic"/>
            </w14:checkbox>
          </w:sdtPr>
          <w:sdtContent>
            <w:tc>
              <w:tcPr>
                <w:tcW w:w="834" w:type="dxa"/>
                <w:shd w:val="clear" w:color="auto" w:fill="FFF2CC" w:themeFill="accent4" w:themeFillTint="33"/>
              </w:tcPr>
              <w:p w14:paraId="67A2A62A" w14:textId="6E23DF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5728364"/>
            <w14:checkbox>
              <w14:checked w14:val="0"/>
              <w14:checkedState w14:val="2612" w14:font="MS Gothic"/>
              <w14:uncheckedState w14:val="2610" w14:font="MS Gothic"/>
            </w14:checkbox>
          </w:sdtPr>
          <w:sdtContent>
            <w:tc>
              <w:tcPr>
                <w:tcW w:w="1073" w:type="dxa"/>
                <w:shd w:val="clear" w:color="auto" w:fill="FFF2CC" w:themeFill="accent4" w:themeFillTint="33"/>
              </w:tcPr>
              <w:p w14:paraId="65CD7CFC" w14:textId="3421FF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6431278"/>
            <w:placeholder>
              <w:docPart w:val="0CD22916A63645BD8709B8197653443B"/>
            </w:placeholder>
            <w:showingPlcHdr/>
          </w:sdtPr>
          <w:sdtContent>
            <w:tc>
              <w:tcPr>
                <w:tcW w:w="1430" w:type="dxa"/>
                <w:shd w:val="clear" w:color="auto" w:fill="FFF2CC" w:themeFill="accent4" w:themeFillTint="33"/>
              </w:tcPr>
              <w:p w14:paraId="1740C6B0" w14:textId="737DAD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0E6AB6" w14:textId="77777777" w:rsidTr="000F551A">
        <w:tc>
          <w:tcPr>
            <w:tcW w:w="1309" w:type="dxa"/>
          </w:tcPr>
          <w:p w14:paraId="12105DDB" w14:textId="5D3A2D6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79.1.2</w:t>
            </w:r>
          </w:p>
        </w:tc>
        <w:tc>
          <w:tcPr>
            <w:tcW w:w="7132" w:type="dxa"/>
          </w:tcPr>
          <w:p w14:paraId="18ED61D1" w14:textId="110CA029"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จำนวนหุ้นที่ออกจำหน่ายและชำระเต็มมูลค่า และจำนวนหุ้นที่ออกจำหน่ายแต่ยังชำระไม่เต็มมูลค่า</w:t>
            </w:r>
          </w:p>
        </w:tc>
        <w:tc>
          <w:tcPr>
            <w:tcW w:w="1148" w:type="dxa"/>
          </w:tcPr>
          <w:p w14:paraId="65CE5ECC" w14:textId="2C69015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25" w:type="dxa"/>
          </w:tcPr>
          <w:p w14:paraId="3917AA13" w14:textId="51BD484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80541751"/>
            <w14:checkbox>
              <w14:checked w14:val="0"/>
              <w14:checkedState w14:val="2612" w14:font="MS Gothic"/>
              <w14:uncheckedState w14:val="2610" w14:font="MS Gothic"/>
            </w14:checkbox>
          </w:sdtPr>
          <w:sdtContent>
            <w:tc>
              <w:tcPr>
                <w:tcW w:w="789" w:type="dxa"/>
                <w:shd w:val="clear" w:color="auto" w:fill="FFF2CC" w:themeFill="accent4" w:themeFillTint="33"/>
              </w:tcPr>
              <w:p w14:paraId="67F4BC75" w14:textId="62CB6B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3390524"/>
            <w14:checkbox>
              <w14:checked w14:val="0"/>
              <w14:checkedState w14:val="2612" w14:font="MS Gothic"/>
              <w14:uncheckedState w14:val="2610" w14:font="MS Gothic"/>
            </w14:checkbox>
          </w:sdtPr>
          <w:sdtContent>
            <w:tc>
              <w:tcPr>
                <w:tcW w:w="834" w:type="dxa"/>
                <w:shd w:val="clear" w:color="auto" w:fill="FFF2CC" w:themeFill="accent4" w:themeFillTint="33"/>
              </w:tcPr>
              <w:p w14:paraId="32EECEA3" w14:textId="0B1703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2171438"/>
            <w14:checkbox>
              <w14:checked w14:val="0"/>
              <w14:checkedState w14:val="2612" w14:font="MS Gothic"/>
              <w14:uncheckedState w14:val="2610" w14:font="MS Gothic"/>
            </w14:checkbox>
          </w:sdtPr>
          <w:sdtContent>
            <w:tc>
              <w:tcPr>
                <w:tcW w:w="1073" w:type="dxa"/>
                <w:shd w:val="clear" w:color="auto" w:fill="FFF2CC" w:themeFill="accent4" w:themeFillTint="33"/>
              </w:tcPr>
              <w:p w14:paraId="0E7A1FE8" w14:textId="455B68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0193264"/>
            <w:placeholder>
              <w:docPart w:val="55C3B9E7930C4BB081485575CFD52E49"/>
            </w:placeholder>
            <w:showingPlcHdr/>
          </w:sdtPr>
          <w:sdtContent>
            <w:tc>
              <w:tcPr>
                <w:tcW w:w="1430" w:type="dxa"/>
                <w:shd w:val="clear" w:color="auto" w:fill="FFF2CC" w:themeFill="accent4" w:themeFillTint="33"/>
              </w:tcPr>
              <w:p w14:paraId="7E26AED7" w14:textId="2448BE8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505454" w14:textId="77777777" w:rsidTr="000F551A">
        <w:tc>
          <w:tcPr>
            <w:tcW w:w="1309" w:type="dxa"/>
          </w:tcPr>
          <w:p w14:paraId="184157B9" w14:textId="54FBCFA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79.1.3</w:t>
            </w:r>
          </w:p>
        </w:tc>
        <w:tc>
          <w:tcPr>
            <w:tcW w:w="7132" w:type="dxa"/>
          </w:tcPr>
          <w:p w14:paraId="1DCF0656" w14:textId="6C56E5C9"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ราคาที่ตราไว้ต่อหุ้น หรือเปิดเผยว่าหุ้นไม่มีราคาตราไว้</w:t>
            </w:r>
          </w:p>
        </w:tc>
        <w:tc>
          <w:tcPr>
            <w:tcW w:w="1148" w:type="dxa"/>
          </w:tcPr>
          <w:p w14:paraId="2A32D893" w14:textId="5CBA418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25" w:type="dxa"/>
          </w:tcPr>
          <w:p w14:paraId="7BAB563E" w14:textId="658A024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16293235"/>
            <w14:checkbox>
              <w14:checked w14:val="0"/>
              <w14:checkedState w14:val="2612" w14:font="MS Gothic"/>
              <w14:uncheckedState w14:val="2610" w14:font="MS Gothic"/>
            </w14:checkbox>
          </w:sdtPr>
          <w:sdtContent>
            <w:tc>
              <w:tcPr>
                <w:tcW w:w="789" w:type="dxa"/>
                <w:shd w:val="clear" w:color="auto" w:fill="FFF2CC" w:themeFill="accent4" w:themeFillTint="33"/>
              </w:tcPr>
              <w:p w14:paraId="0081D915" w14:textId="02F237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8024885"/>
            <w14:checkbox>
              <w14:checked w14:val="0"/>
              <w14:checkedState w14:val="2612" w14:font="MS Gothic"/>
              <w14:uncheckedState w14:val="2610" w14:font="MS Gothic"/>
            </w14:checkbox>
          </w:sdtPr>
          <w:sdtContent>
            <w:tc>
              <w:tcPr>
                <w:tcW w:w="834" w:type="dxa"/>
                <w:shd w:val="clear" w:color="auto" w:fill="FFF2CC" w:themeFill="accent4" w:themeFillTint="33"/>
              </w:tcPr>
              <w:p w14:paraId="1071A185" w14:textId="76A7AA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6982961"/>
            <w14:checkbox>
              <w14:checked w14:val="0"/>
              <w14:checkedState w14:val="2612" w14:font="MS Gothic"/>
              <w14:uncheckedState w14:val="2610" w14:font="MS Gothic"/>
            </w14:checkbox>
          </w:sdtPr>
          <w:sdtContent>
            <w:tc>
              <w:tcPr>
                <w:tcW w:w="1073" w:type="dxa"/>
                <w:shd w:val="clear" w:color="auto" w:fill="FFF2CC" w:themeFill="accent4" w:themeFillTint="33"/>
              </w:tcPr>
              <w:p w14:paraId="724E2935" w14:textId="4C0871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0990204"/>
            <w:placeholder>
              <w:docPart w:val="F9866F7090D74588924AC70E1C3F96FA"/>
            </w:placeholder>
            <w:showingPlcHdr/>
          </w:sdtPr>
          <w:sdtContent>
            <w:tc>
              <w:tcPr>
                <w:tcW w:w="1430" w:type="dxa"/>
                <w:shd w:val="clear" w:color="auto" w:fill="FFF2CC" w:themeFill="accent4" w:themeFillTint="33"/>
              </w:tcPr>
              <w:p w14:paraId="3B8FBCF2" w14:textId="213E92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C3B6E3D" w14:textId="77777777" w:rsidTr="000F551A">
        <w:tc>
          <w:tcPr>
            <w:tcW w:w="1309" w:type="dxa"/>
          </w:tcPr>
          <w:p w14:paraId="68BFC7C5" w14:textId="53D7CE2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79.1.4</w:t>
            </w:r>
          </w:p>
        </w:tc>
        <w:tc>
          <w:tcPr>
            <w:tcW w:w="7132" w:type="dxa"/>
          </w:tcPr>
          <w:p w14:paraId="205FC5AE" w14:textId="67515702"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rPr>
              <w:tab/>
            </w:r>
            <w:r w:rsidRPr="00C5062F">
              <w:rPr>
                <w:rFonts w:ascii="EucrosiaUPC" w:hAnsi="EucrosiaUPC" w:cs="EucrosiaUPC"/>
                <w:sz w:val="30"/>
                <w:szCs w:val="30"/>
                <w:cs/>
              </w:rPr>
              <w:t>รายการกระทบยอดของจำนวนหุ้นที่ถือโดยบุคคลภายนอก ณ วันเริ่มรอบระยะเวลา และวันสิ้นงวด</w:t>
            </w:r>
          </w:p>
        </w:tc>
        <w:tc>
          <w:tcPr>
            <w:tcW w:w="1148" w:type="dxa"/>
          </w:tcPr>
          <w:p w14:paraId="152F7A62" w14:textId="77777777" w:rsidR="000F551A" w:rsidRPr="00C5062F" w:rsidRDefault="000F551A" w:rsidP="000F551A">
            <w:pPr>
              <w:jc w:val="center"/>
              <w:rPr>
                <w:rFonts w:ascii="EucrosiaUPC" w:hAnsi="EucrosiaUPC" w:cs="EucrosiaUPC"/>
                <w:sz w:val="30"/>
                <w:szCs w:val="30"/>
                <w:lang w:val="en-GB"/>
              </w:rPr>
            </w:pPr>
          </w:p>
        </w:tc>
        <w:tc>
          <w:tcPr>
            <w:tcW w:w="1125" w:type="dxa"/>
          </w:tcPr>
          <w:p w14:paraId="5976B0BB" w14:textId="7A86A37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91092618"/>
            <w14:checkbox>
              <w14:checked w14:val="0"/>
              <w14:checkedState w14:val="2612" w14:font="MS Gothic"/>
              <w14:uncheckedState w14:val="2610" w14:font="MS Gothic"/>
            </w14:checkbox>
          </w:sdtPr>
          <w:sdtContent>
            <w:tc>
              <w:tcPr>
                <w:tcW w:w="789" w:type="dxa"/>
                <w:shd w:val="clear" w:color="auto" w:fill="FFF2CC" w:themeFill="accent4" w:themeFillTint="33"/>
              </w:tcPr>
              <w:p w14:paraId="39B07FEB" w14:textId="6D32CA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1528218"/>
            <w14:checkbox>
              <w14:checked w14:val="0"/>
              <w14:checkedState w14:val="2612" w14:font="MS Gothic"/>
              <w14:uncheckedState w14:val="2610" w14:font="MS Gothic"/>
            </w14:checkbox>
          </w:sdtPr>
          <w:sdtContent>
            <w:tc>
              <w:tcPr>
                <w:tcW w:w="834" w:type="dxa"/>
                <w:shd w:val="clear" w:color="auto" w:fill="FFF2CC" w:themeFill="accent4" w:themeFillTint="33"/>
              </w:tcPr>
              <w:p w14:paraId="4328393B" w14:textId="508EC0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3940263"/>
            <w14:checkbox>
              <w14:checked w14:val="0"/>
              <w14:checkedState w14:val="2612" w14:font="MS Gothic"/>
              <w14:uncheckedState w14:val="2610" w14:font="MS Gothic"/>
            </w14:checkbox>
          </w:sdtPr>
          <w:sdtContent>
            <w:tc>
              <w:tcPr>
                <w:tcW w:w="1073" w:type="dxa"/>
                <w:shd w:val="clear" w:color="auto" w:fill="FFF2CC" w:themeFill="accent4" w:themeFillTint="33"/>
              </w:tcPr>
              <w:p w14:paraId="7928649F" w14:textId="0F7242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856179"/>
            <w:placeholder>
              <w:docPart w:val="B767FD16C95C4CD1B33959533858D4AF"/>
            </w:placeholder>
            <w:showingPlcHdr/>
          </w:sdtPr>
          <w:sdtContent>
            <w:tc>
              <w:tcPr>
                <w:tcW w:w="1430" w:type="dxa"/>
                <w:shd w:val="clear" w:color="auto" w:fill="FFF2CC" w:themeFill="accent4" w:themeFillTint="33"/>
              </w:tcPr>
              <w:p w14:paraId="1DA91FF3" w14:textId="256EF21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8446D91" w14:textId="77777777" w:rsidTr="000F551A">
        <w:tc>
          <w:tcPr>
            <w:tcW w:w="1309" w:type="dxa"/>
          </w:tcPr>
          <w:p w14:paraId="0F010683" w14:textId="0DFBE6B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79.1.5</w:t>
            </w:r>
          </w:p>
        </w:tc>
        <w:tc>
          <w:tcPr>
            <w:tcW w:w="7132" w:type="dxa"/>
          </w:tcPr>
          <w:p w14:paraId="356375E1" w14:textId="47EBF2DA"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rPr>
              <w:tab/>
            </w:r>
            <w:r w:rsidRPr="00C5062F">
              <w:rPr>
                <w:rFonts w:ascii="EucrosiaUPC" w:hAnsi="EucrosiaUPC" w:cs="EucrosiaUPC"/>
                <w:sz w:val="30"/>
                <w:szCs w:val="30"/>
                <w:cs/>
              </w:rPr>
              <w:t>สิทธิ บุริมสิทธิ และข้อจำกัดของหุ้นทุนแต่ละประเภท ซึ่งรวมถึงข้อจำกัดในการจ่ายปันผลและการจ่ายคืนทุน</w:t>
            </w:r>
          </w:p>
        </w:tc>
        <w:tc>
          <w:tcPr>
            <w:tcW w:w="1148" w:type="dxa"/>
          </w:tcPr>
          <w:p w14:paraId="43AE0B9C" w14:textId="77777777" w:rsidR="000F551A" w:rsidRPr="00C5062F" w:rsidRDefault="000F551A" w:rsidP="000F551A">
            <w:pPr>
              <w:jc w:val="center"/>
              <w:rPr>
                <w:rFonts w:ascii="EucrosiaUPC" w:hAnsi="EucrosiaUPC" w:cs="EucrosiaUPC"/>
                <w:sz w:val="30"/>
                <w:szCs w:val="30"/>
                <w:lang w:val="en-GB"/>
              </w:rPr>
            </w:pPr>
          </w:p>
        </w:tc>
        <w:tc>
          <w:tcPr>
            <w:tcW w:w="1125" w:type="dxa"/>
          </w:tcPr>
          <w:p w14:paraId="07003578" w14:textId="1A39796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26512308"/>
            <w14:checkbox>
              <w14:checked w14:val="0"/>
              <w14:checkedState w14:val="2612" w14:font="MS Gothic"/>
              <w14:uncheckedState w14:val="2610" w14:font="MS Gothic"/>
            </w14:checkbox>
          </w:sdtPr>
          <w:sdtContent>
            <w:tc>
              <w:tcPr>
                <w:tcW w:w="789" w:type="dxa"/>
                <w:shd w:val="clear" w:color="auto" w:fill="FFF2CC" w:themeFill="accent4" w:themeFillTint="33"/>
              </w:tcPr>
              <w:p w14:paraId="345A15A2" w14:textId="74A9B9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0652328"/>
            <w14:checkbox>
              <w14:checked w14:val="0"/>
              <w14:checkedState w14:val="2612" w14:font="MS Gothic"/>
              <w14:uncheckedState w14:val="2610" w14:font="MS Gothic"/>
            </w14:checkbox>
          </w:sdtPr>
          <w:sdtContent>
            <w:tc>
              <w:tcPr>
                <w:tcW w:w="834" w:type="dxa"/>
                <w:shd w:val="clear" w:color="auto" w:fill="FFF2CC" w:themeFill="accent4" w:themeFillTint="33"/>
              </w:tcPr>
              <w:p w14:paraId="7EFCC835" w14:textId="381D08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7959713"/>
            <w14:checkbox>
              <w14:checked w14:val="0"/>
              <w14:checkedState w14:val="2612" w14:font="MS Gothic"/>
              <w14:uncheckedState w14:val="2610" w14:font="MS Gothic"/>
            </w14:checkbox>
          </w:sdtPr>
          <w:sdtContent>
            <w:tc>
              <w:tcPr>
                <w:tcW w:w="1073" w:type="dxa"/>
                <w:shd w:val="clear" w:color="auto" w:fill="FFF2CC" w:themeFill="accent4" w:themeFillTint="33"/>
              </w:tcPr>
              <w:p w14:paraId="429989B9" w14:textId="6F3BE5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8176570"/>
            <w:placeholder>
              <w:docPart w:val="25F81642FF124CB4BE658A3B690547AE"/>
            </w:placeholder>
            <w:showingPlcHdr/>
          </w:sdtPr>
          <w:sdtContent>
            <w:tc>
              <w:tcPr>
                <w:tcW w:w="1430" w:type="dxa"/>
                <w:shd w:val="clear" w:color="auto" w:fill="FFF2CC" w:themeFill="accent4" w:themeFillTint="33"/>
              </w:tcPr>
              <w:p w14:paraId="17454A69" w14:textId="5066416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5B6158" w14:textId="77777777" w:rsidTr="000F551A">
        <w:tc>
          <w:tcPr>
            <w:tcW w:w="1309" w:type="dxa"/>
          </w:tcPr>
          <w:p w14:paraId="542C4232" w14:textId="16CD20F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79.1.6</w:t>
            </w:r>
          </w:p>
        </w:tc>
        <w:tc>
          <w:tcPr>
            <w:tcW w:w="7132" w:type="dxa"/>
          </w:tcPr>
          <w:p w14:paraId="40F44EEE" w14:textId="7D2A316E"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(6)</w:t>
            </w:r>
            <w:r w:rsidRPr="00C5062F">
              <w:rPr>
                <w:rFonts w:ascii="EucrosiaUPC" w:hAnsi="EucrosiaUPC" w:cs="EucrosiaUPC"/>
                <w:sz w:val="30"/>
                <w:szCs w:val="30"/>
              </w:rPr>
              <w:tab/>
            </w:r>
            <w:r w:rsidRPr="00C5062F">
              <w:rPr>
                <w:rFonts w:ascii="EucrosiaUPC" w:hAnsi="EucrosiaUPC" w:cs="EucrosiaUPC"/>
                <w:sz w:val="30"/>
                <w:szCs w:val="30"/>
                <w:cs/>
              </w:rPr>
              <w:t>หุ้นของกิจการที่ถือโดยกิจการหรือบริษัทย่อย หรือบริษัทร่วมของกิจการ</w:t>
            </w:r>
            <w:r w:rsidRPr="00C5062F">
              <w:rPr>
                <w:rFonts w:ascii="EucrosiaUPC" w:hAnsi="EucrosiaUPC" w:cs="EucrosiaUPC"/>
                <w:sz w:val="30"/>
                <w:szCs w:val="30"/>
              </w:rPr>
              <w:t xml:space="preserve"> </w:t>
            </w:r>
            <w:r w:rsidRPr="00C5062F">
              <w:rPr>
                <w:rFonts w:ascii="EucrosiaUPC" w:hAnsi="EucrosiaUPC" w:cs="EucrosiaUPC"/>
                <w:sz w:val="30"/>
                <w:szCs w:val="30"/>
                <w:cs/>
              </w:rPr>
              <w:t>และ</w:t>
            </w:r>
          </w:p>
        </w:tc>
        <w:tc>
          <w:tcPr>
            <w:tcW w:w="1148" w:type="dxa"/>
          </w:tcPr>
          <w:p w14:paraId="7784E756" w14:textId="77777777" w:rsidR="000F551A" w:rsidRPr="00C5062F" w:rsidRDefault="000F551A" w:rsidP="000F551A">
            <w:pPr>
              <w:jc w:val="center"/>
              <w:rPr>
                <w:rFonts w:ascii="EucrosiaUPC" w:hAnsi="EucrosiaUPC" w:cs="EucrosiaUPC"/>
                <w:sz w:val="30"/>
                <w:szCs w:val="30"/>
                <w:lang w:val="en-GB"/>
              </w:rPr>
            </w:pPr>
          </w:p>
        </w:tc>
        <w:tc>
          <w:tcPr>
            <w:tcW w:w="1125" w:type="dxa"/>
          </w:tcPr>
          <w:p w14:paraId="40ABB724" w14:textId="29F40DC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09935555"/>
            <w14:checkbox>
              <w14:checked w14:val="0"/>
              <w14:checkedState w14:val="2612" w14:font="MS Gothic"/>
              <w14:uncheckedState w14:val="2610" w14:font="MS Gothic"/>
            </w14:checkbox>
          </w:sdtPr>
          <w:sdtContent>
            <w:tc>
              <w:tcPr>
                <w:tcW w:w="789" w:type="dxa"/>
                <w:shd w:val="clear" w:color="auto" w:fill="FFF2CC" w:themeFill="accent4" w:themeFillTint="33"/>
              </w:tcPr>
              <w:p w14:paraId="3DA72A63" w14:textId="29D1D7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0570326"/>
            <w14:checkbox>
              <w14:checked w14:val="0"/>
              <w14:checkedState w14:val="2612" w14:font="MS Gothic"/>
              <w14:uncheckedState w14:val="2610" w14:font="MS Gothic"/>
            </w14:checkbox>
          </w:sdtPr>
          <w:sdtContent>
            <w:tc>
              <w:tcPr>
                <w:tcW w:w="834" w:type="dxa"/>
                <w:shd w:val="clear" w:color="auto" w:fill="FFF2CC" w:themeFill="accent4" w:themeFillTint="33"/>
              </w:tcPr>
              <w:p w14:paraId="5111E4C4" w14:textId="2190A4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1527498"/>
            <w14:checkbox>
              <w14:checked w14:val="0"/>
              <w14:checkedState w14:val="2612" w14:font="MS Gothic"/>
              <w14:uncheckedState w14:val="2610" w14:font="MS Gothic"/>
            </w14:checkbox>
          </w:sdtPr>
          <w:sdtContent>
            <w:tc>
              <w:tcPr>
                <w:tcW w:w="1073" w:type="dxa"/>
                <w:shd w:val="clear" w:color="auto" w:fill="FFF2CC" w:themeFill="accent4" w:themeFillTint="33"/>
              </w:tcPr>
              <w:p w14:paraId="36821403" w14:textId="20CDF0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3154295"/>
            <w:placeholder>
              <w:docPart w:val="ACB08B0B40744AD1863DE1EBB2D27BC7"/>
            </w:placeholder>
            <w:showingPlcHdr/>
          </w:sdtPr>
          <w:sdtContent>
            <w:tc>
              <w:tcPr>
                <w:tcW w:w="1430" w:type="dxa"/>
                <w:shd w:val="clear" w:color="auto" w:fill="FFF2CC" w:themeFill="accent4" w:themeFillTint="33"/>
              </w:tcPr>
              <w:p w14:paraId="374684A4" w14:textId="698A04E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5C7427" w14:textId="77777777" w:rsidTr="000F551A">
        <w:tc>
          <w:tcPr>
            <w:tcW w:w="1309" w:type="dxa"/>
          </w:tcPr>
          <w:p w14:paraId="77B237AB" w14:textId="0156004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79.1.7</w:t>
            </w:r>
          </w:p>
        </w:tc>
        <w:tc>
          <w:tcPr>
            <w:tcW w:w="7132" w:type="dxa"/>
          </w:tcPr>
          <w:p w14:paraId="0B0E9F00" w14:textId="4C5AD511"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(7)</w:t>
            </w:r>
            <w:r w:rsidRPr="00C5062F">
              <w:rPr>
                <w:rFonts w:ascii="EucrosiaUPC" w:hAnsi="EucrosiaUPC" w:cs="EucrosiaUPC"/>
                <w:sz w:val="30"/>
                <w:szCs w:val="30"/>
              </w:rPr>
              <w:tab/>
            </w:r>
            <w:r w:rsidRPr="00C5062F">
              <w:rPr>
                <w:rFonts w:ascii="EucrosiaUPC" w:hAnsi="EucrosiaUPC" w:cs="EucrosiaUPC"/>
                <w:sz w:val="30"/>
                <w:szCs w:val="30"/>
                <w:cs/>
              </w:rPr>
              <w:t>หุ้นที่สำรองไว้เพื่อออกให้ตามสิทธิ หรือตามสัญญาการขายหุ้น</w:t>
            </w:r>
            <w:r w:rsidRPr="00C5062F">
              <w:rPr>
                <w:rFonts w:ascii="EucrosiaUPC" w:hAnsi="EucrosiaUPC" w:cs="EucrosiaUPC"/>
                <w:sz w:val="30"/>
                <w:szCs w:val="30"/>
              </w:rPr>
              <w:t xml:space="preserve"> </w:t>
            </w:r>
            <w:r w:rsidRPr="00C5062F">
              <w:rPr>
                <w:rFonts w:ascii="EucrosiaUPC" w:hAnsi="EucrosiaUPC" w:cs="EucrosiaUPC"/>
                <w:sz w:val="30"/>
                <w:szCs w:val="30"/>
                <w:cs/>
              </w:rPr>
              <w:t>พร้อมเงื่อนไขและจำนวนเงินที่เกี่ยวข้อง และ</w:t>
            </w:r>
          </w:p>
        </w:tc>
        <w:tc>
          <w:tcPr>
            <w:tcW w:w="1148" w:type="dxa"/>
          </w:tcPr>
          <w:p w14:paraId="4AF66A7D" w14:textId="77777777" w:rsidR="000F551A" w:rsidRPr="00C5062F" w:rsidRDefault="000F551A" w:rsidP="000F551A">
            <w:pPr>
              <w:jc w:val="center"/>
              <w:rPr>
                <w:rFonts w:ascii="EucrosiaUPC" w:hAnsi="EucrosiaUPC" w:cs="EucrosiaUPC"/>
                <w:sz w:val="30"/>
                <w:szCs w:val="30"/>
                <w:lang w:val="en-GB"/>
              </w:rPr>
            </w:pPr>
          </w:p>
        </w:tc>
        <w:tc>
          <w:tcPr>
            <w:tcW w:w="1125" w:type="dxa"/>
          </w:tcPr>
          <w:p w14:paraId="6A600CAF" w14:textId="12C2956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89020931"/>
            <w14:checkbox>
              <w14:checked w14:val="0"/>
              <w14:checkedState w14:val="2612" w14:font="MS Gothic"/>
              <w14:uncheckedState w14:val="2610" w14:font="MS Gothic"/>
            </w14:checkbox>
          </w:sdtPr>
          <w:sdtContent>
            <w:tc>
              <w:tcPr>
                <w:tcW w:w="789" w:type="dxa"/>
                <w:shd w:val="clear" w:color="auto" w:fill="FFF2CC" w:themeFill="accent4" w:themeFillTint="33"/>
              </w:tcPr>
              <w:p w14:paraId="2868BB8B" w14:textId="5D2890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9519160"/>
            <w14:checkbox>
              <w14:checked w14:val="0"/>
              <w14:checkedState w14:val="2612" w14:font="MS Gothic"/>
              <w14:uncheckedState w14:val="2610" w14:font="MS Gothic"/>
            </w14:checkbox>
          </w:sdtPr>
          <w:sdtContent>
            <w:tc>
              <w:tcPr>
                <w:tcW w:w="834" w:type="dxa"/>
                <w:shd w:val="clear" w:color="auto" w:fill="FFF2CC" w:themeFill="accent4" w:themeFillTint="33"/>
              </w:tcPr>
              <w:p w14:paraId="54EF8343" w14:textId="6CAC86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9593124"/>
            <w14:checkbox>
              <w14:checked w14:val="0"/>
              <w14:checkedState w14:val="2612" w14:font="MS Gothic"/>
              <w14:uncheckedState w14:val="2610" w14:font="MS Gothic"/>
            </w14:checkbox>
          </w:sdtPr>
          <w:sdtContent>
            <w:tc>
              <w:tcPr>
                <w:tcW w:w="1073" w:type="dxa"/>
                <w:shd w:val="clear" w:color="auto" w:fill="FFF2CC" w:themeFill="accent4" w:themeFillTint="33"/>
              </w:tcPr>
              <w:p w14:paraId="038B81ED" w14:textId="741B26D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7208755"/>
            <w:placeholder>
              <w:docPart w:val="96FE2343368F4E43A7F1783DF2FF3E14"/>
            </w:placeholder>
            <w:showingPlcHdr/>
          </w:sdtPr>
          <w:sdtContent>
            <w:tc>
              <w:tcPr>
                <w:tcW w:w="1430" w:type="dxa"/>
                <w:shd w:val="clear" w:color="auto" w:fill="FFF2CC" w:themeFill="accent4" w:themeFillTint="33"/>
              </w:tcPr>
              <w:p w14:paraId="1A0419BF" w14:textId="061661E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A12FF3" w14:textId="77777777" w:rsidTr="000F551A">
        <w:tc>
          <w:tcPr>
            <w:tcW w:w="1309" w:type="dxa"/>
          </w:tcPr>
          <w:p w14:paraId="52D463A9" w14:textId="4BA114C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79.2</w:t>
            </w:r>
          </w:p>
        </w:tc>
        <w:tc>
          <w:tcPr>
            <w:tcW w:w="7132" w:type="dxa"/>
          </w:tcPr>
          <w:p w14:paraId="39001DA4" w14:textId="75E8ABB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คำอธิบายถึงลักษณะและวัตถุประสงค์ของสำรองแต่ละประเภทในส่วนของเจ้าของ</w:t>
            </w:r>
          </w:p>
        </w:tc>
        <w:tc>
          <w:tcPr>
            <w:tcW w:w="1148" w:type="dxa"/>
          </w:tcPr>
          <w:p w14:paraId="547DEED9" w14:textId="7A101B1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7E40E59A" w14:textId="1ACBEA8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87766075"/>
            <w14:checkbox>
              <w14:checked w14:val="0"/>
              <w14:checkedState w14:val="2612" w14:font="MS Gothic"/>
              <w14:uncheckedState w14:val="2610" w14:font="MS Gothic"/>
            </w14:checkbox>
          </w:sdtPr>
          <w:sdtContent>
            <w:tc>
              <w:tcPr>
                <w:tcW w:w="789" w:type="dxa"/>
                <w:shd w:val="clear" w:color="auto" w:fill="FFF2CC" w:themeFill="accent4" w:themeFillTint="33"/>
              </w:tcPr>
              <w:p w14:paraId="363BFF36" w14:textId="4CF2EF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7550109"/>
            <w14:checkbox>
              <w14:checked w14:val="0"/>
              <w14:checkedState w14:val="2612" w14:font="MS Gothic"/>
              <w14:uncheckedState w14:val="2610" w14:font="MS Gothic"/>
            </w14:checkbox>
          </w:sdtPr>
          <w:sdtContent>
            <w:tc>
              <w:tcPr>
                <w:tcW w:w="834" w:type="dxa"/>
                <w:shd w:val="clear" w:color="auto" w:fill="FFF2CC" w:themeFill="accent4" w:themeFillTint="33"/>
              </w:tcPr>
              <w:p w14:paraId="36BA90C9" w14:textId="167E01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640243"/>
            <w14:checkbox>
              <w14:checked w14:val="0"/>
              <w14:checkedState w14:val="2612" w14:font="MS Gothic"/>
              <w14:uncheckedState w14:val="2610" w14:font="MS Gothic"/>
            </w14:checkbox>
          </w:sdtPr>
          <w:sdtContent>
            <w:tc>
              <w:tcPr>
                <w:tcW w:w="1073" w:type="dxa"/>
                <w:shd w:val="clear" w:color="auto" w:fill="FFF2CC" w:themeFill="accent4" w:themeFillTint="33"/>
              </w:tcPr>
              <w:p w14:paraId="2E514484" w14:textId="38F3AF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3027646"/>
            <w:placeholder>
              <w:docPart w:val="8A7579F91A56429DB88DD2A81414D2EB"/>
            </w:placeholder>
            <w:showingPlcHdr/>
          </w:sdtPr>
          <w:sdtContent>
            <w:tc>
              <w:tcPr>
                <w:tcW w:w="1430" w:type="dxa"/>
                <w:shd w:val="clear" w:color="auto" w:fill="FFF2CC" w:themeFill="accent4" w:themeFillTint="33"/>
              </w:tcPr>
              <w:p w14:paraId="7EBE3917" w14:textId="2FFDE46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1C9F22" w14:textId="77777777" w:rsidTr="000F551A">
        <w:tc>
          <w:tcPr>
            <w:tcW w:w="1309" w:type="dxa"/>
          </w:tcPr>
          <w:p w14:paraId="43D61E88" w14:textId="22A60B04" w:rsidR="000F551A" w:rsidRPr="00C5062F" w:rsidRDefault="000F551A" w:rsidP="000F551A">
            <w:pPr>
              <w:contextualSpacing/>
              <w:jc w:val="thaiDistribute"/>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80</w:t>
            </w:r>
          </w:p>
          <w:p w14:paraId="5CB95C36" w14:textId="15180F6F" w:rsidR="000F551A" w:rsidRPr="00C5062F" w:rsidRDefault="000F551A" w:rsidP="000F551A">
            <w:pPr>
              <w:rPr>
                <w:rFonts w:ascii="EucrosiaUPC" w:hAnsi="EucrosiaUPC" w:cs="EucrosiaUPC"/>
                <w:sz w:val="30"/>
                <w:szCs w:val="30"/>
              </w:rPr>
            </w:pPr>
          </w:p>
        </w:tc>
        <w:tc>
          <w:tcPr>
            <w:tcW w:w="7132" w:type="dxa"/>
          </w:tcPr>
          <w:p w14:paraId="4E1362C7" w14:textId="6985673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กิจการที่ไม่มีหุ้นทุน เช่น ห้างหุ้นส่วน หรือทรัสต์ ต้องเปิดเผยข้อมูลซึ่งเทียบเท่ากับข้อมูลข้างต้น (ตามที่กำหนดใน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 xml:space="preserve">79.1) </w:t>
            </w:r>
            <w:r w:rsidRPr="00C5062F">
              <w:rPr>
                <w:rFonts w:ascii="EucrosiaUPC" w:hAnsi="EucrosiaUPC" w:cs="EucrosiaUPC"/>
                <w:sz w:val="30"/>
                <w:szCs w:val="30"/>
                <w:cs/>
              </w:rPr>
              <w:t>โดยให้แสดงการเปลี่ยนแปลงที่เกิดขึ้นในระหว่างงวดสำหรับแต่ละรายการในส่วนของเจ้าของ ตลอดจนสิทธิ บุริมสิทธิ และข้อจำกัดของส่วนได้เสียของเจ้าของแต่ประเภท</w:t>
            </w:r>
          </w:p>
        </w:tc>
        <w:tc>
          <w:tcPr>
            <w:tcW w:w="1148" w:type="dxa"/>
          </w:tcPr>
          <w:p w14:paraId="58C139FE" w14:textId="2030C86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25" w:type="dxa"/>
          </w:tcPr>
          <w:p w14:paraId="07DAACFA" w14:textId="1BF0281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231418"/>
            <w14:checkbox>
              <w14:checked w14:val="0"/>
              <w14:checkedState w14:val="2612" w14:font="MS Gothic"/>
              <w14:uncheckedState w14:val="2610" w14:font="MS Gothic"/>
            </w14:checkbox>
          </w:sdtPr>
          <w:sdtContent>
            <w:tc>
              <w:tcPr>
                <w:tcW w:w="789" w:type="dxa"/>
                <w:shd w:val="clear" w:color="auto" w:fill="FFF2CC" w:themeFill="accent4" w:themeFillTint="33"/>
              </w:tcPr>
              <w:p w14:paraId="6079696A" w14:textId="34473E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3195402"/>
            <w14:checkbox>
              <w14:checked w14:val="0"/>
              <w14:checkedState w14:val="2612" w14:font="MS Gothic"/>
              <w14:uncheckedState w14:val="2610" w14:font="MS Gothic"/>
            </w14:checkbox>
          </w:sdtPr>
          <w:sdtContent>
            <w:tc>
              <w:tcPr>
                <w:tcW w:w="834" w:type="dxa"/>
                <w:shd w:val="clear" w:color="auto" w:fill="FFF2CC" w:themeFill="accent4" w:themeFillTint="33"/>
              </w:tcPr>
              <w:p w14:paraId="2CCDF4D4" w14:textId="119E8C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3229375"/>
            <w14:checkbox>
              <w14:checked w14:val="0"/>
              <w14:checkedState w14:val="2612" w14:font="MS Gothic"/>
              <w14:uncheckedState w14:val="2610" w14:font="MS Gothic"/>
            </w14:checkbox>
          </w:sdtPr>
          <w:sdtContent>
            <w:tc>
              <w:tcPr>
                <w:tcW w:w="1073" w:type="dxa"/>
                <w:shd w:val="clear" w:color="auto" w:fill="FFF2CC" w:themeFill="accent4" w:themeFillTint="33"/>
              </w:tcPr>
              <w:p w14:paraId="74364360" w14:textId="04E119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5467069"/>
            <w:placeholder>
              <w:docPart w:val="633E2F37A5E6448EBC77829331FA3CA9"/>
            </w:placeholder>
            <w:showingPlcHdr/>
          </w:sdtPr>
          <w:sdtContent>
            <w:tc>
              <w:tcPr>
                <w:tcW w:w="1430" w:type="dxa"/>
                <w:shd w:val="clear" w:color="auto" w:fill="FFF2CC" w:themeFill="accent4" w:themeFillTint="33"/>
              </w:tcPr>
              <w:p w14:paraId="60C3BC53" w14:textId="6EA16AF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751501B0" w14:textId="77777777" w:rsidTr="000F551A">
        <w:tc>
          <w:tcPr>
            <w:tcW w:w="1309" w:type="dxa"/>
          </w:tcPr>
          <w:p w14:paraId="7511B32A" w14:textId="4597E679" w:rsidR="00AB25A5" w:rsidRPr="00C5062F" w:rsidRDefault="00AB25A5" w:rsidP="001C5354">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80</w:t>
            </w:r>
            <w:r w:rsidRPr="00C5062F">
              <w:rPr>
                <w:rFonts w:ascii="EucrosiaUPC" w:hAnsi="EucrosiaUPC" w:cs="EucrosiaUPC"/>
                <w:sz w:val="30"/>
                <w:szCs w:val="30"/>
                <w:cs/>
              </w:rPr>
              <w:t>ก</w:t>
            </w:r>
          </w:p>
        </w:tc>
        <w:tc>
          <w:tcPr>
            <w:tcW w:w="7132" w:type="dxa"/>
          </w:tcPr>
          <w:p w14:paraId="43134DF7" w14:textId="2664632F"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ถ้ากิจการมีการจัดประเภทรายการใหม่ของรายการดังต่อไปนี้</w:t>
            </w:r>
          </w:p>
        </w:tc>
        <w:tc>
          <w:tcPr>
            <w:tcW w:w="1148" w:type="dxa"/>
          </w:tcPr>
          <w:p w14:paraId="56A2D25F" w14:textId="77777777" w:rsidR="00AB25A5" w:rsidRPr="00C5062F" w:rsidRDefault="00AB25A5" w:rsidP="001C5354">
            <w:pPr>
              <w:jc w:val="center"/>
              <w:rPr>
                <w:rFonts w:ascii="EucrosiaUPC" w:hAnsi="EucrosiaUPC" w:cs="EucrosiaUPC"/>
                <w:sz w:val="30"/>
                <w:szCs w:val="30"/>
                <w:lang w:val="en-GB"/>
              </w:rPr>
            </w:pPr>
          </w:p>
        </w:tc>
        <w:tc>
          <w:tcPr>
            <w:tcW w:w="1125" w:type="dxa"/>
          </w:tcPr>
          <w:p w14:paraId="3F6D77F4"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38A1F119"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37AB1D3B"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3A8D2F69"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556093DA" w14:textId="77777777" w:rsidR="00AB25A5" w:rsidRPr="00C5062F" w:rsidRDefault="00AB25A5" w:rsidP="001C5354">
            <w:pPr>
              <w:rPr>
                <w:rFonts w:ascii="EucrosiaUPC" w:hAnsi="EucrosiaUPC" w:cs="EucrosiaUPC"/>
                <w:sz w:val="30"/>
                <w:szCs w:val="30"/>
                <w:lang w:val="en-GB"/>
              </w:rPr>
            </w:pPr>
          </w:p>
        </w:tc>
      </w:tr>
      <w:tr w:rsidR="000F551A" w:rsidRPr="00C5062F" w14:paraId="221A8669" w14:textId="77777777" w:rsidTr="000F551A">
        <w:tc>
          <w:tcPr>
            <w:tcW w:w="1309" w:type="dxa"/>
          </w:tcPr>
          <w:p w14:paraId="41EEA191" w14:textId="749A47E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80</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132" w:type="dxa"/>
          </w:tcPr>
          <w:p w14:paraId="7AB90F6A" w14:textId="0144D30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เครื่องมือทางการเงินที่มีสิทธิที่จะขาย จัดประเภทเป็นตราสารทุน หรือ</w:t>
            </w:r>
          </w:p>
        </w:tc>
        <w:tc>
          <w:tcPr>
            <w:tcW w:w="1148" w:type="dxa"/>
          </w:tcPr>
          <w:p w14:paraId="28914A3F" w14:textId="486141C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8DA2CB9"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11688583"/>
            <w14:checkbox>
              <w14:checked w14:val="0"/>
              <w14:checkedState w14:val="2612" w14:font="MS Gothic"/>
              <w14:uncheckedState w14:val="2610" w14:font="MS Gothic"/>
            </w14:checkbox>
          </w:sdtPr>
          <w:sdtContent>
            <w:tc>
              <w:tcPr>
                <w:tcW w:w="789" w:type="dxa"/>
                <w:shd w:val="clear" w:color="auto" w:fill="FFF2CC" w:themeFill="accent4" w:themeFillTint="33"/>
              </w:tcPr>
              <w:p w14:paraId="3CECFCEA" w14:textId="384BB9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4894894"/>
            <w14:checkbox>
              <w14:checked w14:val="0"/>
              <w14:checkedState w14:val="2612" w14:font="MS Gothic"/>
              <w14:uncheckedState w14:val="2610" w14:font="MS Gothic"/>
            </w14:checkbox>
          </w:sdtPr>
          <w:sdtContent>
            <w:tc>
              <w:tcPr>
                <w:tcW w:w="834" w:type="dxa"/>
                <w:shd w:val="clear" w:color="auto" w:fill="FFF2CC" w:themeFill="accent4" w:themeFillTint="33"/>
              </w:tcPr>
              <w:p w14:paraId="6AAF6B3B" w14:textId="4C0592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7263230"/>
            <w14:checkbox>
              <w14:checked w14:val="0"/>
              <w14:checkedState w14:val="2612" w14:font="MS Gothic"/>
              <w14:uncheckedState w14:val="2610" w14:font="MS Gothic"/>
            </w14:checkbox>
          </w:sdtPr>
          <w:sdtContent>
            <w:tc>
              <w:tcPr>
                <w:tcW w:w="1073" w:type="dxa"/>
                <w:shd w:val="clear" w:color="auto" w:fill="FFF2CC" w:themeFill="accent4" w:themeFillTint="33"/>
              </w:tcPr>
              <w:p w14:paraId="66B1A88C" w14:textId="0CD1A8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3657119"/>
            <w:placeholder>
              <w:docPart w:val="FD8A10490BF24458A0985B72328E74A5"/>
            </w:placeholder>
            <w:showingPlcHdr/>
          </w:sdtPr>
          <w:sdtContent>
            <w:tc>
              <w:tcPr>
                <w:tcW w:w="1430" w:type="dxa"/>
                <w:shd w:val="clear" w:color="auto" w:fill="FFF2CC" w:themeFill="accent4" w:themeFillTint="33"/>
              </w:tcPr>
              <w:p w14:paraId="489BF533" w14:textId="3F6060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C2F544" w14:textId="77777777" w:rsidTr="000F551A">
        <w:tc>
          <w:tcPr>
            <w:tcW w:w="1309" w:type="dxa"/>
          </w:tcPr>
          <w:p w14:paraId="562682DB" w14:textId="1FE7E02A" w:rsidR="000F551A" w:rsidRPr="00C5062F" w:rsidRDefault="000F551A" w:rsidP="000F551A">
            <w:pPr>
              <w:contextualSpacing/>
              <w:rPr>
                <w:rFonts w:ascii="EucrosiaUPC" w:hAnsi="EucrosiaUPC" w:cs="EucrosiaUPC"/>
                <w:sz w:val="30"/>
                <w:szCs w:val="30"/>
                <w:cs/>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80</w:t>
            </w:r>
            <w:r w:rsidRPr="00C5062F">
              <w:rPr>
                <w:rFonts w:ascii="EucrosiaUPC" w:hAnsi="EucrosiaUPC" w:cs="EucrosiaUPC"/>
                <w:sz w:val="30"/>
                <w:szCs w:val="30"/>
                <w:cs/>
              </w:rPr>
              <w:t>ก</w:t>
            </w:r>
            <w:r w:rsidRPr="00C5062F">
              <w:rPr>
                <w:rFonts w:ascii="EucrosiaUPC" w:hAnsi="EucrosiaUPC" w:cs="EucrosiaUPC"/>
                <w:sz w:val="30"/>
                <w:szCs w:val="30"/>
              </w:rPr>
              <w:t>.2</w:t>
            </w:r>
          </w:p>
          <w:p w14:paraId="6EA33EA9" w14:textId="77777777" w:rsidR="000F551A" w:rsidRPr="00C5062F" w:rsidRDefault="000F551A" w:rsidP="000F551A">
            <w:pPr>
              <w:rPr>
                <w:rFonts w:ascii="EucrosiaUPC" w:hAnsi="EucrosiaUPC" w:cs="EucrosiaUPC"/>
                <w:sz w:val="30"/>
                <w:szCs w:val="30"/>
              </w:rPr>
            </w:pPr>
          </w:p>
        </w:tc>
        <w:tc>
          <w:tcPr>
            <w:tcW w:w="7132" w:type="dxa"/>
          </w:tcPr>
          <w:p w14:paraId="07A7D568" w14:textId="1E76FD0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เครื่องมือทางการเงินที่เพิ่มภาระผูกผันให้แก่กิจการในการที่จะต้องส่งมอบสินทรัพย์สุทธิของกิจการตามสัดส่วนของหุ้น เฉพาะส่วนที่เปลี่ยนเป็นเงินสดได้ จัดประเภทเป็นตราสารทุน</w:t>
            </w:r>
          </w:p>
        </w:tc>
        <w:tc>
          <w:tcPr>
            <w:tcW w:w="1148" w:type="dxa"/>
          </w:tcPr>
          <w:p w14:paraId="4CB29B92" w14:textId="55D4C2F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7B0710FE"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001504810"/>
            <w14:checkbox>
              <w14:checked w14:val="0"/>
              <w14:checkedState w14:val="2612" w14:font="MS Gothic"/>
              <w14:uncheckedState w14:val="2610" w14:font="MS Gothic"/>
            </w14:checkbox>
          </w:sdtPr>
          <w:sdtContent>
            <w:tc>
              <w:tcPr>
                <w:tcW w:w="789" w:type="dxa"/>
                <w:shd w:val="clear" w:color="auto" w:fill="FFF2CC" w:themeFill="accent4" w:themeFillTint="33"/>
              </w:tcPr>
              <w:p w14:paraId="50A6B739" w14:textId="1E4FFF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502921"/>
            <w14:checkbox>
              <w14:checked w14:val="0"/>
              <w14:checkedState w14:val="2612" w14:font="MS Gothic"/>
              <w14:uncheckedState w14:val="2610" w14:font="MS Gothic"/>
            </w14:checkbox>
          </w:sdtPr>
          <w:sdtContent>
            <w:tc>
              <w:tcPr>
                <w:tcW w:w="834" w:type="dxa"/>
                <w:shd w:val="clear" w:color="auto" w:fill="FFF2CC" w:themeFill="accent4" w:themeFillTint="33"/>
              </w:tcPr>
              <w:p w14:paraId="26CFD821" w14:textId="3A6B67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4567438"/>
            <w14:checkbox>
              <w14:checked w14:val="0"/>
              <w14:checkedState w14:val="2612" w14:font="MS Gothic"/>
              <w14:uncheckedState w14:val="2610" w14:font="MS Gothic"/>
            </w14:checkbox>
          </w:sdtPr>
          <w:sdtContent>
            <w:tc>
              <w:tcPr>
                <w:tcW w:w="1073" w:type="dxa"/>
                <w:shd w:val="clear" w:color="auto" w:fill="FFF2CC" w:themeFill="accent4" w:themeFillTint="33"/>
              </w:tcPr>
              <w:p w14:paraId="0EA33C56" w14:textId="5587DA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4752171"/>
            <w:placeholder>
              <w:docPart w:val="DC25D86EA1CA4BB0975B5092B7E80F2D"/>
            </w:placeholder>
            <w:showingPlcHdr/>
          </w:sdtPr>
          <w:sdtContent>
            <w:tc>
              <w:tcPr>
                <w:tcW w:w="1430" w:type="dxa"/>
                <w:shd w:val="clear" w:color="auto" w:fill="FFF2CC" w:themeFill="accent4" w:themeFillTint="33"/>
              </w:tcPr>
              <w:p w14:paraId="274E7A9F" w14:textId="4C336EB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66209011" w14:textId="77777777" w:rsidTr="000F551A">
        <w:tc>
          <w:tcPr>
            <w:tcW w:w="1309" w:type="dxa"/>
          </w:tcPr>
          <w:p w14:paraId="5E494384" w14:textId="230F22FE" w:rsidR="00AB25A5" w:rsidRPr="00C5062F" w:rsidRDefault="00AB25A5" w:rsidP="001C5354">
            <w:pPr>
              <w:contextualSpacing/>
              <w:rPr>
                <w:rFonts w:ascii="EucrosiaUPC" w:hAnsi="EucrosiaUPC" w:cs="EucrosiaUPC"/>
                <w:sz w:val="30"/>
                <w:szCs w:val="30"/>
                <w:cs/>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80</w:t>
            </w:r>
            <w:r w:rsidRPr="00C5062F">
              <w:rPr>
                <w:rFonts w:ascii="EucrosiaUPC" w:hAnsi="EucrosiaUPC" w:cs="EucrosiaUPC"/>
                <w:sz w:val="30"/>
                <w:szCs w:val="30"/>
                <w:cs/>
              </w:rPr>
              <w:t>ก</w:t>
            </w:r>
          </w:p>
          <w:p w14:paraId="7B0B07E0" w14:textId="77777777" w:rsidR="00AB25A5" w:rsidRPr="00C5062F" w:rsidRDefault="00AB25A5" w:rsidP="001C5354">
            <w:pPr>
              <w:rPr>
                <w:rFonts w:ascii="EucrosiaUPC" w:hAnsi="EucrosiaUPC" w:cs="EucrosiaUPC"/>
                <w:sz w:val="30"/>
                <w:szCs w:val="30"/>
              </w:rPr>
            </w:pPr>
          </w:p>
        </w:tc>
        <w:tc>
          <w:tcPr>
            <w:tcW w:w="7132" w:type="dxa"/>
          </w:tcPr>
          <w:p w14:paraId="713A0DD0" w14:textId="27D7FA91"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โดยจัดประเภทระหว่างหนี้สินทางการเงินและส่วนของเจ้าของ กิจการต้องเปิดเผย</w:t>
            </w:r>
          </w:p>
        </w:tc>
        <w:tc>
          <w:tcPr>
            <w:tcW w:w="1148" w:type="dxa"/>
          </w:tcPr>
          <w:p w14:paraId="5B30E510" w14:textId="77777777" w:rsidR="00AB25A5" w:rsidRPr="00C5062F" w:rsidRDefault="00AB25A5" w:rsidP="001C5354">
            <w:pPr>
              <w:jc w:val="center"/>
              <w:rPr>
                <w:rFonts w:ascii="EucrosiaUPC" w:hAnsi="EucrosiaUPC" w:cs="EucrosiaUPC"/>
                <w:sz w:val="30"/>
                <w:szCs w:val="30"/>
                <w:lang w:val="en-GB"/>
              </w:rPr>
            </w:pPr>
          </w:p>
        </w:tc>
        <w:tc>
          <w:tcPr>
            <w:tcW w:w="1125" w:type="dxa"/>
          </w:tcPr>
          <w:p w14:paraId="7DD0846E"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09DE7E49"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379F5C22"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779E653B"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129E8352" w14:textId="77777777" w:rsidR="00AB25A5" w:rsidRPr="00C5062F" w:rsidRDefault="00AB25A5" w:rsidP="001C5354">
            <w:pPr>
              <w:rPr>
                <w:rFonts w:ascii="EucrosiaUPC" w:hAnsi="EucrosiaUPC" w:cs="EucrosiaUPC"/>
                <w:sz w:val="30"/>
                <w:szCs w:val="30"/>
                <w:lang w:val="en-GB"/>
              </w:rPr>
            </w:pPr>
          </w:p>
        </w:tc>
      </w:tr>
      <w:tr w:rsidR="000F551A" w:rsidRPr="00C5062F" w14:paraId="0647714B" w14:textId="77777777" w:rsidTr="000F551A">
        <w:tc>
          <w:tcPr>
            <w:tcW w:w="1309" w:type="dxa"/>
          </w:tcPr>
          <w:p w14:paraId="6D5AA234" w14:textId="19F4D8FB" w:rsidR="000F551A" w:rsidRPr="00C5062F" w:rsidRDefault="000F551A" w:rsidP="000F551A">
            <w:pPr>
              <w:contextualSpacing/>
              <w:rPr>
                <w:rFonts w:ascii="EucrosiaUPC" w:hAnsi="EucrosiaUPC" w:cs="EucrosiaUPC"/>
                <w:sz w:val="30"/>
                <w:szCs w:val="30"/>
                <w:cs/>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80</w:t>
            </w:r>
            <w:r w:rsidRPr="00C5062F">
              <w:rPr>
                <w:rFonts w:ascii="EucrosiaUPC" w:hAnsi="EucrosiaUPC" w:cs="EucrosiaUPC"/>
                <w:sz w:val="30"/>
                <w:szCs w:val="30"/>
                <w:cs/>
              </w:rPr>
              <w:t>ก</w:t>
            </w:r>
          </w:p>
          <w:p w14:paraId="0A43CD9F" w14:textId="77777777" w:rsidR="000F551A" w:rsidRPr="00C5062F" w:rsidRDefault="000F551A" w:rsidP="000F551A">
            <w:pPr>
              <w:rPr>
                <w:rFonts w:ascii="EucrosiaUPC" w:hAnsi="EucrosiaUPC" w:cs="EucrosiaUPC"/>
                <w:sz w:val="30"/>
                <w:szCs w:val="30"/>
              </w:rPr>
            </w:pPr>
          </w:p>
        </w:tc>
        <w:tc>
          <w:tcPr>
            <w:tcW w:w="7132" w:type="dxa"/>
          </w:tcPr>
          <w:p w14:paraId="66340063" w14:textId="490D8FF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จำนวนการจัดประเภทรายการใหม่ทั้งการจัดเข้าและการย้ายออกจากแต่ละประเภท (หนี้สินทางการเงินหรือส่วนของผู้ถือหุ้น)</w:t>
            </w:r>
          </w:p>
        </w:tc>
        <w:tc>
          <w:tcPr>
            <w:tcW w:w="1148" w:type="dxa"/>
          </w:tcPr>
          <w:p w14:paraId="73FFB592" w14:textId="77777777" w:rsidR="000F551A" w:rsidRPr="00C5062F" w:rsidRDefault="000F551A" w:rsidP="000F551A">
            <w:pPr>
              <w:jc w:val="center"/>
              <w:rPr>
                <w:rFonts w:ascii="EucrosiaUPC" w:hAnsi="EucrosiaUPC" w:cs="EucrosiaUPC"/>
                <w:sz w:val="30"/>
                <w:szCs w:val="30"/>
                <w:lang w:val="en-GB"/>
              </w:rPr>
            </w:pPr>
          </w:p>
        </w:tc>
        <w:tc>
          <w:tcPr>
            <w:tcW w:w="1125" w:type="dxa"/>
          </w:tcPr>
          <w:p w14:paraId="33E5998D" w14:textId="3E0AA4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24390581"/>
            <w14:checkbox>
              <w14:checked w14:val="0"/>
              <w14:checkedState w14:val="2612" w14:font="MS Gothic"/>
              <w14:uncheckedState w14:val="2610" w14:font="MS Gothic"/>
            </w14:checkbox>
          </w:sdtPr>
          <w:sdtContent>
            <w:tc>
              <w:tcPr>
                <w:tcW w:w="789" w:type="dxa"/>
                <w:shd w:val="clear" w:color="auto" w:fill="FFF2CC" w:themeFill="accent4" w:themeFillTint="33"/>
              </w:tcPr>
              <w:p w14:paraId="68459A1B" w14:textId="00D9EE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9726945"/>
            <w14:checkbox>
              <w14:checked w14:val="0"/>
              <w14:checkedState w14:val="2612" w14:font="MS Gothic"/>
              <w14:uncheckedState w14:val="2610" w14:font="MS Gothic"/>
            </w14:checkbox>
          </w:sdtPr>
          <w:sdtContent>
            <w:tc>
              <w:tcPr>
                <w:tcW w:w="834" w:type="dxa"/>
                <w:shd w:val="clear" w:color="auto" w:fill="FFF2CC" w:themeFill="accent4" w:themeFillTint="33"/>
              </w:tcPr>
              <w:p w14:paraId="5135E92E" w14:textId="43A24F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4612225"/>
            <w14:checkbox>
              <w14:checked w14:val="0"/>
              <w14:checkedState w14:val="2612" w14:font="MS Gothic"/>
              <w14:uncheckedState w14:val="2610" w14:font="MS Gothic"/>
            </w14:checkbox>
          </w:sdtPr>
          <w:sdtContent>
            <w:tc>
              <w:tcPr>
                <w:tcW w:w="1073" w:type="dxa"/>
                <w:shd w:val="clear" w:color="auto" w:fill="FFF2CC" w:themeFill="accent4" w:themeFillTint="33"/>
              </w:tcPr>
              <w:p w14:paraId="1C3F6EB7" w14:textId="44D484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995761"/>
            <w:placeholder>
              <w:docPart w:val="EAAEF84C5A43463C97FBB30ABA2B3693"/>
            </w:placeholder>
            <w:showingPlcHdr/>
          </w:sdtPr>
          <w:sdtContent>
            <w:tc>
              <w:tcPr>
                <w:tcW w:w="1430" w:type="dxa"/>
                <w:shd w:val="clear" w:color="auto" w:fill="FFF2CC" w:themeFill="accent4" w:themeFillTint="33"/>
              </w:tcPr>
              <w:p w14:paraId="488736A0" w14:textId="5633911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0D1D3F" w14:textId="77777777" w:rsidTr="000F551A">
        <w:tc>
          <w:tcPr>
            <w:tcW w:w="1309" w:type="dxa"/>
          </w:tcPr>
          <w:p w14:paraId="7DD20390" w14:textId="424D5E3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80</w:t>
            </w:r>
            <w:r w:rsidRPr="00C5062F">
              <w:rPr>
                <w:rFonts w:ascii="EucrosiaUPC" w:hAnsi="EucrosiaUPC" w:cs="EucrosiaUPC"/>
                <w:sz w:val="30"/>
                <w:szCs w:val="30"/>
                <w:cs/>
              </w:rPr>
              <w:t>ก</w:t>
            </w:r>
          </w:p>
        </w:tc>
        <w:tc>
          <w:tcPr>
            <w:tcW w:w="7132" w:type="dxa"/>
          </w:tcPr>
          <w:p w14:paraId="7CDFA9CA" w14:textId="6B6A45C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จังหวะเวลาและเหตุผลการจัดประเภทรายการใหม่นั้น</w:t>
            </w:r>
          </w:p>
        </w:tc>
        <w:tc>
          <w:tcPr>
            <w:tcW w:w="1148" w:type="dxa"/>
          </w:tcPr>
          <w:p w14:paraId="2B819B9A" w14:textId="77777777" w:rsidR="000F551A" w:rsidRPr="00C5062F" w:rsidRDefault="000F551A" w:rsidP="000F551A">
            <w:pPr>
              <w:jc w:val="center"/>
              <w:rPr>
                <w:rFonts w:ascii="EucrosiaUPC" w:hAnsi="EucrosiaUPC" w:cs="EucrosiaUPC"/>
                <w:sz w:val="30"/>
                <w:szCs w:val="30"/>
                <w:lang w:val="en-GB"/>
              </w:rPr>
            </w:pPr>
          </w:p>
        </w:tc>
        <w:tc>
          <w:tcPr>
            <w:tcW w:w="1125" w:type="dxa"/>
          </w:tcPr>
          <w:p w14:paraId="263B281B" w14:textId="3958E14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39030485"/>
            <w14:checkbox>
              <w14:checked w14:val="0"/>
              <w14:checkedState w14:val="2612" w14:font="MS Gothic"/>
              <w14:uncheckedState w14:val="2610" w14:font="MS Gothic"/>
            </w14:checkbox>
          </w:sdtPr>
          <w:sdtContent>
            <w:tc>
              <w:tcPr>
                <w:tcW w:w="789" w:type="dxa"/>
                <w:shd w:val="clear" w:color="auto" w:fill="FFF2CC" w:themeFill="accent4" w:themeFillTint="33"/>
              </w:tcPr>
              <w:p w14:paraId="794481DD" w14:textId="43B6F3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3667889"/>
            <w14:checkbox>
              <w14:checked w14:val="0"/>
              <w14:checkedState w14:val="2612" w14:font="MS Gothic"/>
              <w14:uncheckedState w14:val="2610" w14:font="MS Gothic"/>
            </w14:checkbox>
          </w:sdtPr>
          <w:sdtContent>
            <w:tc>
              <w:tcPr>
                <w:tcW w:w="834" w:type="dxa"/>
                <w:shd w:val="clear" w:color="auto" w:fill="FFF2CC" w:themeFill="accent4" w:themeFillTint="33"/>
              </w:tcPr>
              <w:p w14:paraId="5436FB90" w14:textId="459961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1837900"/>
            <w14:checkbox>
              <w14:checked w14:val="0"/>
              <w14:checkedState w14:val="2612" w14:font="MS Gothic"/>
              <w14:uncheckedState w14:val="2610" w14:font="MS Gothic"/>
            </w14:checkbox>
          </w:sdtPr>
          <w:sdtContent>
            <w:tc>
              <w:tcPr>
                <w:tcW w:w="1073" w:type="dxa"/>
                <w:shd w:val="clear" w:color="auto" w:fill="FFF2CC" w:themeFill="accent4" w:themeFillTint="33"/>
              </w:tcPr>
              <w:p w14:paraId="5C5D9BF4" w14:textId="53B553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9013675"/>
            <w:placeholder>
              <w:docPart w:val="506ADA98FBAE432EA3FB571B06417E49"/>
            </w:placeholder>
            <w:showingPlcHdr/>
          </w:sdtPr>
          <w:sdtContent>
            <w:tc>
              <w:tcPr>
                <w:tcW w:w="1430" w:type="dxa"/>
                <w:shd w:val="clear" w:color="auto" w:fill="FFF2CC" w:themeFill="accent4" w:themeFillTint="33"/>
              </w:tcPr>
              <w:p w14:paraId="0E34B4EA" w14:textId="76566C1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4F15DF70" w14:textId="77777777" w:rsidTr="000F551A">
        <w:tc>
          <w:tcPr>
            <w:tcW w:w="1309" w:type="dxa"/>
            <w:shd w:val="clear" w:color="auto" w:fill="D9E2F3" w:themeFill="accent1" w:themeFillTint="33"/>
          </w:tcPr>
          <w:p w14:paraId="6D27C21D"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294ED6A3" w14:textId="18896FED"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งบกำไรขาดทุนและกำไรขาดทุนเบ็ดเสร็จอื่น</w:t>
            </w:r>
          </w:p>
        </w:tc>
        <w:tc>
          <w:tcPr>
            <w:tcW w:w="1148" w:type="dxa"/>
            <w:shd w:val="clear" w:color="auto" w:fill="D9E2F3" w:themeFill="accent1" w:themeFillTint="33"/>
          </w:tcPr>
          <w:p w14:paraId="508CE7AE"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48A0EE74"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5A907563"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72F4487A"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208D77A5"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6E33AA37" w14:textId="77777777" w:rsidR="00AB25A5" w:rsidRPr="00C5062F" w:rsidRDefault="00AB25A5" w:rsidP="001C5354">
            <w:pPr>
              <w:rPr>
                <w:rFonts w:ascii="EucrosiaUPC" w:hAnsi="EucrosiaUPC" w:cs="EucrosiaUPC"/>
                <w:sz w:val="30"/>
                <w:szCs w:val="30"/>
                <w:lang w:val="en-GB"/>
              </w:rPr>
            </w:pPr>
          </w:p>
        </w:tc>
      </w:tr>
      <w:tr w:rsidR="00B13A1A" w:rsidRPr="00C5062F" w14:paraId="3BE3648A" w14:textId="77777777" w:rsidTr="000F551A">
        <w:tc>
          <w:tcPr>
            <w:tcW w:w="1309" w:type="dxa"/>
          </w:tcPr>
          <w:p w14:paraId="1529B56A" w14:textId="438C3638" w:rsidR="00AB25A5" w:rsidRPr="00C5062F" w:rsidRDefault="00AB25A5" w:rsidP="001C5354">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ก</w:t>
            </w:r>
          </w:p>
        </w:tc>
        <w:tc>
          <w:tcPr>
            <w:tcW w:w="7132" w:type="dxa"/>
          </w:tcPr>
          <w:p w14:paraId="7C21624B" w14:textId="2F641E4F"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งบกำไรขาดทุนและกำไรขาดทุนเบ็ดเสร็จอื่น (งบกำไรขาดทุนเบ็ดเสร็จ) ต้องแสดงรายการเพิ่มเติมจากส่วนของกำไรหรือขาดทุนและกำไรขาดทุนเบ็ดเสร็จอื่น ดังนี้</w:t>
            </w:r>
          </w:p>
        </w:tc>
        <w:tc>
          <w:tcPr>
            <w:tcW w:w="1148" w:type="dxa"/>
          </w:tcPr>
          <w:p w14:paraId="27C4DFB1" w14:textId="77777777" w:rsidR="00AB25A5" w:rsidRPr="00C5062F" w:rsidRDefault="00AB25A5" w:rsidP="001C5354">
            <w:pPr>
              <w:jc w:val="center"/>
              <w:rPr>
                <w:rFonts w:ascii="EucrosiaUPC" w:hAnsi="EucrosiaUPC" w:cs="EucrosiaUPC"/>
                <w:sz w:val="30"/>
                <w:szCs w:val="30"/>
                <w:lang w:val="en-GB"/>
              </w:rPr>
            </w:pPr>
          </w:p>
        </w:tc>
        <w:tc>
          <w:tcPr>
            <w:tcW w:w="1125" w:type="dxa"/>
          </w:tcPr>
          <w:p w14:paraId="46C65A4C"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3631290B"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17005361"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028B758D"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3B295660" w14:textId="77777777" w:rsidR="00AB25A5" w:rsidRPr="00C5062F" w:rsidRDefault="00AB25A5" w:rsidP="001C5354">
            <w:pPr>
              <w:rPr>
                <w:rFonts w:ascii="EucrosiaUPC" w:hAnsi="EucrosiaUPC" w:cs="EucrosiaUPC"/>
                <w:sz w:val="30"/>
                <w:szCs w:val="30"/>
                <w:lang w:val="en-GB"/>
              </w:rPr>
            </w:pPr>
          </w:p>
        </w:tc>
      </w:tr>
      <w:tr w:rsidR="000F551A" w:rsidRPr="00C5062F" w14:paraId="33ACB163" w14:textId="77777777" w:rsidTr="000F551A">
        <w:tc>
          <w:tcPr>
            <w:tcW w:w="1309" w:type="dxa"/>
          </w:tcPr>
          <w:p w14:paraId="1D94CD70" w14:textId="7063E3B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132" w:type="dxa"/>
          </w:tcPr>
          <w:p w14:paraId="709A0A37" w14:textId="1D1DD346"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กำไรหรือขาดทุน</w:t>
            </w:r>
          </w:p>
        </w:tc>
        <w:tc>
          <w:tcPr>
            <w:tcW w:w="1148" w:type="dxa"/>
          </w:tcPr>
          <w:p w14:paraId="6086D996" w14:textId="1C3EF76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056483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903760336"/>
            <w14:checkbox>
              <w14:checked w14:val="0"/>
              <w14:checkedState w14:val="2612" w14:font="MS Gothic"/>
              <w14:uncheckedState w14:val="2610" w14:font="MS Gothic"/>
            </w14:checkbox>
          </w:sdtPr>
          <w:sdtContent>
            <w:tc>
              <w:tcPr>
                <w:tcW w:w="789" w:type="dxa"/>
                <w:shd w:val="clear" w:color="auto" w:fill="FFF2CC" w:themeFill="accent4" w:themeFillTint="33"/>
              </w:tcPr>
              <w:p w14:paraId="5EBC2C90" w14:textId="712861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0457413"/>
            <w14:checkbox>
              <w14:checked w14:val="0"/>
              <w14:checkedState w14:val="2612" w14:font="MS Gothic"/>
              <w14:uncheckedState w14:val="2610" w14:font="MS Gothic"/>
            </w14:checkbox>
          </w:sdtPr>
          <w:sdtContent>
            <w:tc>
              <w:tcPr>
                <w:tcW w:w="834" w:type="dxa"/>
                <w:shd w:val="clear" w:color="auto" w:fill="FFF2CC" w:themeFill="accent4" w:themeFillTint="33"/>
              </w:tcPr>
              <w:p w14:paraId="740685DF" w14:textId="353A9C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5458046"/>
            <w14:checkbox>
              <w14:checked w14:val="0"/>
              <w14:checkedState w14:val="2612" w14:font="MS Gothic"/>
              <w14:uncheckedState w14:val="2610" w14:font="MS Gothic"/>
            </w14:checkbox>
          </w:sdtPr>
          <w:sdtContent>
            <w:tc>
              <w:tcPr>
                <w:tcW w:w="1073" w:type="dxa"/>
                <w:shd w:val="clear" w:color="auto" w:fill="FFF2CC" w:themeFill="accent4" w:themeFillTint="33"/>
              </w:tcPr>
              <w:p w14:paraId="394ABBFD" w14:textId="249F2C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1105176"/>
            <w:placeholder>
              <w:docPart w:val="F09DEDE234244511951263EA00719DA1"/>
            </w:placeholder>
            <w:showingPlcHdr/>
          </w:sdtPr>
          <w:sdtContent>
            <w:tc>
              <w:tcPr>
                <w:tcW w:w="1430" w:type="dxa"/>
                <w:shd w:val="clear" w:color="auto" w:fill="FFF2CC" w:themeFill="accent4" w:themeFillTint="33"/>
              </w:tcPr>
              <w:p w14:paraId="031ABC0B" w14:textId="7C48926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88B4FDE" w14:textId="77777777" w:rsidTr="000F551A">
        <w:tc>
          <w:tcPr>
            <w:tcW w:w="1309" w:type="dxa"/>
          </w:tcPr>
          <w:p w14:paraId="031DF013" w14:textId="3ABE585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ก</w:t>
            </w:r>
            <w:r w:rsidRPr="00C5062F">
              <w:rPr>
                <w:rFonts w:ascii="EucrosiaUPC" w:hAnsi="EucrosiaUPC" w:cs="EucrosiaUPC"/>
                <w:sz w:val="30"/>
                <w:szCs w:val="30"/>
              </w:rPr>
              <w:t>.2</w:t>
            </w:r>
          </w:p>
        </w:tc>
        <w:tc>
          <w:tcPr>
            <w:tcW w:w="7132" w:type="dxa"/>
          </w:tcPr>
          <w:p w14:paraId="2E8FA97F" w14:textId="7230141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กำไรขาดทุนเบ็ดเสร็จอื่นรวม</w:t>
            </w:r>
          </w:p>
        </w:tc>
        <w:tc>
          <w:tcPr>
            <w:tcW w:w="1148" w:type="dxa"/>
          </w:tcPr>
          <w:p w14:paraId="58664780" w14:textId="3980484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6D1EC96"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318543071"/>
            <w14:checkbox>
              <w14:checked w14:val="0"/>
              <w14:checkedState w14:val="2612" w14:font="MS Gothic"/>
              <w14:uncheckedState w14:val="2610" w14:font="MS Gothic"/>
            </w14:checkbox>
          </w:sdtPr>
          <w:sdtContent>
            <w:tc>
              <w:tcPr>
                <w:tcW w:w="789" w:type="dxa"/>
                <w:shd w:val="clear" w:color="auto" w:fill="FFF2CC" w:themeFill="accent4" w:themeFillTint="33"/>
              </w:tcPr>
              <w:p w14:paraId="05351C57" w14:textId="41D737F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0284918"/>
            <w14:checkbox>
              <w14:checked w14:val="0"/>
              <w14:checkedState w14:val="2612" w14:font="MS Gothic"/>
              <w14:uncheckedState w14:val="2610" w14:font="MS Gothic"/>
            </w14:checkbox>
          </w:sdtPr>
          <w:sdtContent>
            <w:tc>
              <w:tcPr>
                <w:tcW w:w="834" w:type="dxa"/>
                <w:shd w:val="clear" w:color="auto" w:fill="FFF2CC" w:themeFill="accent4" w:themeFillTint="33"/>
              </w:tcPr>
              <w:p w14:paraId="618CE8A1" w14:textId="573B09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9623154"/>
            <w14:checkbox>
              <w14:checked w14:val="0"/>
              <w14:checkedState w14:val="2612" w14:font="MS Gothic"/>
              <w14:uncheckedState w14:val="2610" w14:font="MS Gothic"/>
            </w14:checkbox>
          </w:sdtPr>
          <w:sdtContent>
            <w:tc>
              <w:tcPr>
                <w:tcW w:w="1073" w:type="dxa"/>
                <w:shd w:val="clear" w:color="auto" w:fill="FFF2CC" w:themeFill="accent4" w:themeFillTint="33"/>
              </w:tcPr>
              <w:p w14:paraId="75C55D13" w14:textId="210143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740803"/>
            <w:placeholder>
              <w:docPart w:val="626C9539DAFC43208A6140C517BA0914"/>
            </w:placeholder>
            <w:showingPlcHdr/>
          </w:sdtPr>
          <w:sdtContent>
            <w:tc>
              <w:tcPr>
                <w:tcW w:w="1430" w:type="dxa"/>
                <w:shd w:val="clear" w:color="auto" w:fill="FFF2CC" w:themeFill="accent4" w:themeFillTint="33"/>
              </w:tcPr>
              <w:p w14:paraId="2F909405" w14:textId="0A9926F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21EEA8" w14:textId="77777777" w:rsidTr="000F551A">
        <w:tc>
          <w:tcPr>
            <w:tcW w:w="1309" w:type="dxa"/>
          </w:tcPr>
          <w:p w14:paraId="7383DF7F" w14:textId="485B3BF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ก</w:t>
            </w:r>
            <w:r w:rsidRPr="00C5062F">
              <w:rPr>
                <w:rFonts w:ascii="EucrosiaUPC" w:hAnsi="EucrosiaUPC" w:cs="EucrosiaUPC"/>
                <w:sz w:val="30"/>
                <w:szCs w:val="30"/>
              </w:rPr>
              <w:t>.3</w:t>
            </w:r>
          </w:p>
        </w:tc>
        <w:tc>
          <w:tcPr>
            <w:tcW w:w="7132" w:type="dxa"/>
          </w:tcPr>
          <w:p w14:paraId="252201E6" w14:textId="198DFB7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กำไรขาดทุนเบ็ดเสร็จสำหรับงวด ซึ่งเป็นยอดรวมของกำไรหรือขาดทุนและกำไรขาดทุนเบ็ดเสร็จอื่น</w:t>
            </w:r>
          </w:p>
        </w:tc>
        <w:tc>
          <w:tcPr>
            <w:tcW w:w="1148" w:type="dxa"/>
          </w:tcPr>
          <w:p w14:paraId="24AFAAA6" w14:textId="76F5DEC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23270D5"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859649322"/>
            <w14:checkbox>
              <w14:checked w14:val="0"/>
              <w14:checkedState w14:val="2612" w14:font="MS Gothic"/>
              <w14:uncheckedState w14:val="2610" w14:font="MS Gothic"/>
            </w14:checkbox>
          </w:sdtPr>
          <w:sdtContent>
            <w:tc>
              <w:tcPr>
                <w:tcW w:w="789" w:type="dxa"/>
                <w:shd w:val="clear" w:color="auto" w:fill="FFF2CC" w:themeFill="accent4" w:themeFillTint="33"/>
              </w:tcPr>
              <w:p w14:paraId="2231E170" w14:textId="2D5D10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4277476"/>
            <w14:checkbox>
              <w14:checked w14:val="0"/>
              <w14:checkedState w14:val="2612" w14:font="MS Gothic"/>
              <w14:uncheckedState w14:val="2610" w14:font="MS Gothic"/>
            </w14:checkbox>
          </w:sdtPr>
          <w:sdtContent>
            <w:tc>
              <w:tcPr>
                <w:tcW w:w="834" w:type="dxa"/>
                <w:shd w:val="clear" w:color="auto" w:fill="FFF2CC" w:themeFill="accent4" w:themeFillTint="33"/>
              </w:tcPr>
              <w:p w14:paraId="6EA258B5" w14:textId="37A331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6859363"/>
            <w14:checkbox>
              <w14:checked w14:val="0"/>
              <w14:checkedState w14:val="2612" w14:font="MS Gothic"/>
              <w14:uncheckedState w14:val="2610" w14:font="MS Gothic"/>
            </w14:checkbox>
          </w:sdtPr>
          <w:sdtContent>
            <w:tc>
              <w:tcPr>
                <w:tcW w:w="1073" w:type="dxa"/>
                <w:shd w:val="clear" w:color="auto" w:fill="FFF2CC" w:themeFill="accent4" w:themeFillTint="33"/>
              </w:tcPr>
              <w:p w14:paraId="6531FB7B" w14:textId="41DC0F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2541731"/>
            <w:placeholder>
              <w:docPart w:val="77E0B194FD4D465EA77B88EB93B515E8"/>
            </w:placeholder>
            <w:showingPlcHdr/>
          </w:sdtPr>
          <w:sdtContent>
            <w:tc>
              <w:tcPr>
                <w:tcW w:w="1430" w:type="dxa"/>
                <w:shd w:val="clear" w:color="auto" w:fill="FFF2CC" w:themeFill="accent4" w:themeFillTint="33"/>
              </w:tcPr>
              <w:p w14:paraId="498994E5" w14:textId="4448ADD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D7899FA" w14:textId="77777777" w:rsidTr="000F551A">
        <w:tc>
          <w:tcPr>
            <w:tcW w:w="1309" w:type="dxa"/>
          </w:tcPr>
          <w:p w14:paraId="36CD783A" w14:textId="0C87308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ก</w:t>
            </w:r>
          </w:p>
        </w:tc>
        <w:tc>
          <w:tcPr>
            <w:tcW w:w="7132" w:type="dxa"/>
          </w:tcPr>
          <w:p w14:paraId="038A10B5" w14:textId="57CD506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ถ้ากิจการแสดงงบกำไรขาดทุนที่แสดงแยกต่างหาก ส่วนของกำไรหรือขาดทุนต้องไม่แสดงในงบกำไรขาดทุนเบ็ดเสร็จ</w:t>
            </w:r>
          </w:p>
        </w:tc>
        <w:tc>
          <w:tcPr>
            <w:tcW w:w="1148" w:type="dxa"/>
          </w:tcPr>
          <w:p w14:paraId="62AF95BE" w14:textId="7A92F8A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5107763"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689489586"/>
            <w14:checkbox>
              <w14:checked w14:val="0"/>
              <w14:checkedState w14:val="2612" w14:font="MS Gothic"/>
              <w14:uncheckedState w14:val="2610" w14:font="MS Gothic"/>
            </w14:checkbox>
          </w:sdtPr>
          <w:sdtContent>
            <w:tc>
              <w:tcPr>
                <w:tcW w:w="789" w:type="dxa"/>
                <w:shd w:val="clear" w:color="auto" w:fill="FFF2CC" w:themeFill="accent4" w:themeFillTint="33"/>
              </w:tcPr>
              <w:p w14:paraId="771A1F40" w14:textId="254365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1415049"/>
            <w14:checkbox>
              <w14:checked w14:val="0"/>
              <w14:checkedState w14:val="2612" w14:font="MS Gothic"/>
              <w14:uncheckedState w14:val="2610" w14:font="MS Gothic"/>
            </w14:checkbox>
          </w:sdtPr>
          <w:sdtContent>
            <w:tc>
              <w:tcPr>
                <w:tcW w:w="834" w:type="dxa"/>
                <w:shd w:val="clear" w:color="auto" w:fill="FFF2CC" w:themeFill="accent4" w:themeFillTint="33"/>
              </w:tcPr>
              <w:p w14:paraId="402DE072" w14:textId="512A9D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6638847"/>
            <w14:checkbox>
              <w14:checked w14:val="0"/>
              <w14:checkedState w14:val="2612" w14:font="MS Gothic"/>
              <w14:uncheckedState w14:val="2610" w14:font="MS Gothic"/>
            </w14:checkbox>
          </w:sdtPr>
          <w:sdtContent>
            <w:tc>
              <w:tcPr>
                <w:tcW w:w="1073" w:type="dxa"/>
                <w:shd w:val="clear" w:color="auto" w:fill="FFF2CC" w:themeFill="accent4" w:themeFillTint="33"/>
              </w:tcPr>
              <w:p w14:paraId="3B085B8B" w14:textId="373595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1619782"/>
            <w:placeholder>
              <w:docPart w:val="BE51271B2FD04BB2AFDCEA2AD6DD9D20"/>
            </w:placeholder>
            <w:showingPlcHdr/>
          </w:sdtPr>
          <w:sdtContent>
            <w:tc>
              <w:tcPr>
                <w:tcW w:w="1430" w:type="dxa"/>
                <w:shd w:val="clear" w:color="auto" w:fill="FFF2CC" w:themeFill="accent4" w:themeFillTint="33"/>
              </w:tcPr>
              <w:p w14:paraId="4AACAD13" w14:textId="6EE70F8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4239E01B" w14:textId="77777777" w:rsidTr="000F551A">
        <w:tc>
          <w:tcPr>
            <w:tcW w:w="1309" w:type="dxa"/>
          </w:tcPr>
          <w:p w14:paraId="76B7F11F" w14:textId="6316331D" w:rsidR="00AB25A5" w:rsidRPr="00C5062F" w:rsidRDefault="00AB25A5" w:rsidP="001C5354">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ข</w:t>
            </w:r>
          </w:p>
        </w:tc>
        <w:tc>
          <w:tcPr>
            <w:tcW w:w="7132" w:type="dxa"/>
          </w:tcPr>
          <w:p w14:paraId="09AA2248" w14:textId="3BEA2936"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กิจการต้องแสดงรายการต่อไปนี้ เพิ่มเติมจากส่วนของกำไรหรือขาดทุนและกำไรขาดทุนเบ็ดเสร็จอื่น เพื่อเป็นการจัดสรรส่วนของกำไรหรือขาดทุนและกำไรขาดทุนเบ็ดเสร็จอื่นสำหรับงวด</w:t>
            </w:r>
          </w:p>
        </w:tc>
        <w:tc>
          <w:tcPr>
            <w:tcW w:w="1148" w:type="dxa"/>
          </w:tcPr>
          <w:p w14:paraId="5EF1ECE9" w14:textId="77777777" w:rsidR="00AB25A5" w:rsidRPr="00C5062F" w:rsidRDefault="00AB25A5" w:rsidP="001C5354">
            <w:pPr>
              <w:jc w:val="center"/>
              <w:rPr>
                <w:rFonts w:ascii="EucrosiaUPC" w:hAnsi="EucrosiaUPC" w:cs="EucrosiaUPC"/>
                <w:sz w:val="30"/>
                <w:szCs w:val="30"/>
                <w:lang w:val="en-GB"/>
              </w:rPr>
            </w:pPr>
          </w:p>
        </w:tc>
        <w:tc>
          <w:tcPr>
            <w:tcW w:w="1125" w:type="dxa"/>
          </w:tcPr>
          <w:p w14:paraId="021A8ECD"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1C8BFB5B"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41368BC1"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649C3FB5"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5944DF5D" w14:textId="77777777" w:rsidR="00AB25A5" w:rsidRPr="00C5062F" w:rsidRDefault="00AB25A5" w:rsidP="001C5354">
            <w:pPr>
              <w:rPr>
                <w:rFonts w:ascii="EucrosiaUPC" w:hAnsi="EucrosiaUPC" w:cs="EucrosiaUPC"/>
                <w:sz w:val="30"/>
                <w:szCs w:val="30"/>
                <w:lang w:val="en-GB"/>
              </w:rPr>
            </w:pPr>
          </w:p>
        </w:tc>
      </w:tr>
      <w:tr w:rsidR="006A4AA6" w:rsidRPr="00C5062F" w14:paraId="12BA7E10" w14:textId="77777777" w:rsidTr="000F551A">
        <w:tc>
          <w:tcPr>
            <w:tcW w:w="1309" w:type="dxa"/>
          </w:tcPr>
          <w:p w14:paraId="4157462C" w14:textId="3C4B58FE"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ข</w:t>
            </w:r>
            <w:r w:rsidRPr="00C5062F">
              <w:rPr>
                <w:rFonts w:ascii="EucrosiaUPC" w:hAnsi="EucrosiaUPC" w:cs="EucrosiaUPC"/>
                <w:sz w:val="30"/>
                <w:szCs w:val="30"/>
              </w:rPr>
              <w:t>.1</w:t>
            </w:r>
          </w:p>
        </w:tc>
        <w:tc>
          <w:tcPr>
            <w:tcW w:w="7132" w:type="dxa"/>
          </w:tcPr>
          <w:p w14:paraId="22BEC658" w14:textId="77777777" w:rsidR="006A4AA6" w:rsidRPr="00C5062F" w:rsidRDefault="006A4AA6" w:rsidP="006A4AA6">
            <w:pPr>
              <w:autoSpaceDE w:val="0"/>
              <w:autoSpaceDN w:val="0"/>
              <w:adjustRightInd w:val="0"/>
              <w:contextualSpacing/>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กำไรหรือขาดทุนสำหรับงวดที่เป็นของ</w:t>
            </w:r>
          </w:p>
          <w:p w14:paraId="0BCBDAE4" w14:textId="77777777" w:rsidR="006A4AA6" w:rsidRPr="00C5062F" w:rsidRDefault="006A4AA6" w:rsidP="006A4AA6">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ส่วนได้เสียที่ไม่มีอำนาจควบคุม และ</w:t>
            </w:r>
          </w:p>
          <w:p w14:paraId="4C2BE212" w14:textId="269903CB" w:rsidR="006A4AA6" w:rsidRPr="00C5062F" w:rsidRDefault="006A4AA6" w:rsidP="006A4AA6">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ส่วนของผู้เป็นเจ้าของของบริษัทใหญ่</w:t>
            </w:r>
          </w:p>
        </w:tc>
        <w:tc>
          <w:tcPr>
            <w:tcW w:w="1148" w:type="dxa"/>
          </w:tcPr>
          <w:p w14:paraId="4A8CAF72" w14:textId="5733479B"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2337944" w14:textId="77777777" w:rsidR="006A4AA6" w:rsidRPr="00C5062F" w:rsidRDefault="006A4AA6" w:rsidP="006A4AA6">
            <w:pPr>
              <w:jc w:val="center"/>
              <w:rPr>
                <w:rFonts w:ascii="EucrosiaUPC" w:hAnsi="EucrosiaUPC" w:cs="EucrosiaUPC"/>
                <w:sz w:val="30"/>
                <w:szCs w:val="30"/>
                <w:lang w:val="en-GB"/>
              </w:rPr>
            </w:pPr>
          </w:p>
        </w:tc>
        <w:sdt>
          <w:sdtPr>
            <w:rPr>
              <w:rFonts w:ascii="EucrosiaUPC" w:hAnsi="EucrosiaUPC" w:cs="EucrosiaUPC"/>
              <w:sz w:val="30"/>
              <w:szCs w:val="30"/>
              <w:cs/>
              <w:lang w:val="en-GB"/>
            </w:rPr>
            <w:id w:val="420612116"/>
            <w14:checkbox>
              <w14:checked w14:val="0"/>
              <w14:checkedState w14:val="2612" w14:font="MS Gothic"/>
              <w14:uncheckedState w14:val="2610" w14:font="MS Gothic"/>
            </w14:checkbox>
          </w:sdtPr>
          <w:sdtContent>
            <w:tc>
              <w:tcPr>
                <w:tcW w:w="789" w:type="dxa"/>
                <w:shd w:val="clear" w:color="auto" w:fill="FFF2CC" w:themeFill="accent4" w:themeFillTint="33"/>
              </w:tcPr>
              <w:p w14:paraId="69ED2C07" w14:textId="186D19BC"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6012761"/>
            <w14:checkbox>
              <w14:checked w14:val="0"/>
              <w14:checkedState w14:val="2612" w14:font="MS Gothic"/>
              <w14:uncheckedState w14:val="2610" w14:font="MS Gothic"/>
            </w14:checkbox>
          </w:sdtPr>
          <w:sdtContent>
            <w:tc>
              <w:tcPr>
                <w:tcW w:w="834" w:type="dxa"/>
                <w:shd w:val="clear" w:color="auto" w:fill="FFF2CC" w:themeFill="accent4" w:themeFillTint="33"/>
              </w:tcPr>
              <w:p w14:paraId="4ABEF68A" w14:textId="2C810A47"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7861713"/>
            <w14:checkbox>
              <w14:checked w14:val="0"/>
              <w14:checkedState w14:val="2612" w14:font="MS Gothic"/>
              <w14:uncheckedState w14:val="2610" w14:font="MS Gothic"/>
            </w14:checkbox>
          </w:sdtPr>
          <w:sdtContent>
            <w:tc>
              <w:tcPr>
                <w:tcW w:w="1073" w:type="dxa"/>
                <w:shd w:val="clear" w:color="auto" w:fill="FFF2CC" w:themeFill="accent4" w:themeFillTint="33"/>
              </w:tcPr>
              <w:p w14:paraId="1B04D87D" w14:textId="6D741C7C"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1166149"/>
            <w:placeholder>
              <w:docPart w:val="C324EFA7AE994A34BA37315892310FA8"/>
            </w:placeholder>
            <w:showingPlcHdr/>
          </w:sdtPr>
          <w:sdtContent>
            <w:tc>
              <w:tcPr>
                <w:tcW w:w="1430" w:type="dxa"/>
                <w:shd w:val="clear" w:color="auto" w:fill="FFF2CC" w:themeFill="accent4" w:themeFillTint="33"/>
              </w:tcPr>
              <w:p w14:paraId="23F1EA69" w14:textId="3959DA91"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A98913" w14:textId="77777777" w:rsidTr="000F551A">
        <w:tc>
          <w:tcPr>
            <w:tcW w:w="1309" w:type="dxa"/>
          </w:tcPr>
          <w:p w14:paraId="1782DCF8" w14:textId="2BCAF46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ข</w:t>
            </w:r>
            <w:r w:rsidRPr="00C5062F">
              <w:rPr>
                <w:rFonts w:ascii="EucrosiaUPC" w:hAnsi="EucrosiaUPC" w:cs="EucrosiaUPC"/>
                <w:sz w:val="30"/>
                <w:szCs w:val="30"/>
              </w:rPr>
              <w:t>.2</w:t>
            </w:r>
          </w:p>
        </w:tc>
        <w:tc>
          <w:tcPr>
            <w:tcW w:w="7132" w:type="dxa"/>
          </w:tcPr>
          <w:p w14:paraId="1D692B44" w14:textId="77777777" w:rsidR="000F551A" w:rsidRPr="00C5062F" w:rsidRDefault="000F551A" w:rsidP="000F551A">
            <w:pPr>
              <w:autoSpaceDE w:val="0"/>
              <w:autoSpaceDN w:val="0"/>
              <w:adjustRightInd w:val="0"/>
              <w:contextualSpacing/>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กำไรขาดทุนเบ็ดเสร็จสำหรับงวดที่เป็นของ</w:t>
            </w:r>
          </w:p>
          <w:p w14:paraId="66AD81C1" w14:textId="77777777" w:rsidR="000F551A" w:rsidRPr="00C5062F" w:rsidRDefault="000F551A" w:rsidP="000F551A">
            <w:pPr>
              <w:autoSpaceDE w:val="0"/>
              <w:autoSpaceDN w:val="0"/>
              <w:adjustRightInd w:val="0"/>
              <w:contextualSpacing/>
              <w:jc w:val="thaiDistribute"/>
              <w:rPr>
                <w:rFonts w:ascii="EucrosiaUPC" w:hAnsi="EucrosiaUPC" w:cs="EucrosiaUPC"/>
                <w:vanish/>
                <w:sz w:val="30"/>
                <w:szCs w:val="30"/>
                <w:cs/>
              </w:rPr>
            </w:pPr>
          </w:p>
          <w:p w14:paraId="2957AFD7"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ส่วนได้เสียที่ไม่มีอำนาจควบคุม</w:t>
            </w:r>
            <w:r w:rsidRPr="00C5062F">
              <w:rPr>
                <w:rFonts w:ascii="EucrosiaUPC" w:hAnsi="EucrosiaUPC" w:cs="EucrosiaUPC"/>
                <w:sz w:val="30"/>
                <w:szCs w:val="30"/>
              </w:rPr>
              <w:t xml:space="preserve"> </w:t>
            </w:r>
            <w:r w:rsidRPr="00C5062F">
              <w:rPr>
                <w:rFonts w:ascii="EucrosiaUPC" w:hAnsi="EucrosiaUPC" w:cs="EucrosiaUPC"/>
                <w:sz w:val="30"/>
                <w:szCs w:val="30"/>
                <w:cs/>
              </w:rPr>
              <w:t>และ</w:t>
            </w:r>
          </w:p>
          <w:p w14:paraId="1263CF91" w14:textId="2401A612"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ส่วนของผู้เป็นเจ้าของของบริษัทใหญ่</w:t>
            </w:r>
          </w:p>
        </w:tc>
        <w:tc>
          <w:tcPr>
            <w:tcW w:w="1148" w:type="dxa"/>
          </w:tcPr>
          <w:p w14:paraId="1A1EAD5E" w14:textId="6E4CC7A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25EDB1C3"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44033348"/>
            <w14:checkbox>
              <w14:checked w14:val="0"/>
              <w14:checkedState w14:val="2612" w14:font="MS Gothic"/>
              <w14:uncheckedState w14:val="2610" w14:font="MS Gothic"/>
            </w14:checkbox>
          </w:sdtPr>
          <w:sdtContent>
            <w:tc>
              <w:tcPr>
                <w:tcW w:w="789" w:type="dxa"/>
                <w:shd w:val="clear" w:color="auto" w:fill="FFF2CC" w:themeFill="accent4" w:themeFillTint="33"/>
              </w:tcPr>
              <w:p w14:paraId="0768EA6B" w14:textId="664CE5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7535356"/>
            <w14:checkbox>
              <w14:checked w14:val="0"/>
              <w14:checkedState w14:val="2612" w14:font="MS Gothic"/>
              <w14:uncheckedState w14:val="2610" w14:font="MS Gothic"/>
            </w14:checkbox>
          </w:sdtPr>
          <w:sdtContent>
            <w:tc>
              <w:tcPr>
                <w:tcW w:w="834" w:type="dxa"/>
                <w:shd w:val="clear" w:color="auto" w:fill="FFF2CC" w:themeFill="accent4" w:themeFillTint="33"/>
              </w:tcPr>
              <w:p w14:paraId="5EF5B1AF" w14:textId="2F1B91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3670164"/>
            <w14:checkbox>
              <w14:checked w14:val="0"/>
              <w14:checkedState w14:val="2612" w14:font="MS Gothic"/>
              <w14:uncheckedState w14:val="2610" w14:font="MS Gothic"/>
            </w14:checkbox>
          </w:sdtPr>
          <w:sdtContent>
            <w:tc>
              <w:tcPr>
                <w:tcW w:w="1073" w:type="dxa"/>
                <w:shd w:val="clear" w:color="auto" w:fill="FFF2CC" w:themeFill="accent4" w:themeFillTint="33"/>
              </w:tcPr>
              <w:p w14:paraId="12AE63DD" w14:textId="4FA6CE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1197622"/>
            <w:placeholder>
              <w:docPart w:val="3DF2037AF2FB42B486197C5E25AA100B"/>
            </w:placeholder>
            <w:showingPlcHdr/>
          </w:sdtPr>
          <w:sdtContent>
            <w:tc>
              <w:tcPr>
                <w:tcW w:w="1430" w:type="dxa"/>
                <w:shd w:val="clear" w:color="auto" w:fill="FFF2CC" w:themeFill="accent4" w:themeFillTint="33"/>
              </w:tcPr>
              <w:p w14:paraId="4739CE3B" w14:textId="2A81579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FA4D1B4" w14:textId="77777777" w:rsidTr="000F551A">
        <w:tc>
          <w:tcPr>
            <w:tcW w:w="1309" w:type="dxa"/>
          </w:tcPr>
          <w:p w14:paraId="75FC56FF" w14:textId="134286E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ข</w:t>
            </w:r>
          </w:p>
        </w:tc>
        <w:tc>
          <w:tcPr>
            <w:tcW w:w="7132" w:type="dxa"/>
          </w:tcPr>
          <w:p w14:paraId="6CA25E35" w14:textId="5001375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ถ้ากิจการแสดงกำไรหรือขาดทุนในงบกำไรขาดทุนที่แสดงแยกต่างหาก กิจการต้องนำเสนอข้อมูลตาม </w:t>
            </w:r>
            <w:r w:rsidRPr="00C5062F">
              <w:rPr>
                <w:rFonts w:ascii="EucrosiaUPC" w:hAnsi="EucrosiaUPC" w:cs="EucrosiaUPC"/>
                <w:sz w:val="30"/>
                <w:szCs w:val="30"/>
              </w:rPr>
              <w:t>TAS 1.81</w:t>
            </w:r>
            <w:r w:rsidRPr="00C5062F">
              <w:rPr>
                <w:rFonts w:ascii="EucrosiaUPC" w:hAnsi="EucrosiaUPC" w:cs="EucrosiaUPC"/>
                <w:sz w:val="30"/>
                <w:szCs w:val="30"/>
                <w:cs/>
              </w:rPr>
              <w:t>ข.</w:t>
            </w:r>
            <w:r w:rsidRPr="00C5062F">
              <w:rPr>
                <w:rFonts w:ascii="EucrosiaUPC" w:hAnsi="EucrosiaUPC" w:cs="EucrosiaUPC"/>
                <w:sz w:val="30"/>
                <w:szCs w:val="30"/>
              </w:rPr>
              <w:t xml:space="preserve">1 </w:t>
            </w:r>
            <w:r w:rsidRPr="00C5062F">
              <w:rPr>
                <w:rFonts w:ascii="EucrosiaUPC" w:hAnsi="EucrosiaUPC" w:cs="EucrosiaUPC"/>
                <w:sz w:val="30"/>
                <w:szCs w:val="30"/>
                <w:cs/>
              </w:rPr>
              <w:t>ในงบดังกล่าว</w:t>
            </w:r>
          </w:p>
        </w:tc>
        <w:tc>
          <w:tcPr>
            <w:tcW w:w="1148" w:type="dxa"/>
          </w:tcPr>
          <w:p w14:paraId="2C0514E9" w14:textId="59B5F4C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9FFF9A6"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702388653"/>
            <w14:checkbox>
              <w14:checked w14:val="0"/>
              <w14:checkedState w14:val="2612" w14:font="MS Gothic"/>
              <w14:uncheckedState w14:val="2610" w14:font="MS Gothic"/>
            </w14:checkbox>
          </w:sdtPr>
          <w:sdtContent>
            <w:tc>
              <w:tcPr>
                <w:tcW w:w="789" w:type="dxa"/>
                <w:shd w:val="clear" w:color="auto" w:fill="FFF2CC" w:themeFill="accent4" w:themeFillTint="33"/>
              </w:tcPr>
              <w:p w14:paraId="7C2CDBE1" w14:textId="419FD3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9677872"/>
            <w14:checkbox>
              <w14:checked w14:val="0"/>
              <w14:checkedState w14:val="2612" w14:font="MS Gothic"/>
              <w14:uncheckedState w14:val="2610" w14:font="MS Gothic"/>
            </w14:checkbox>
          </w:sdtPr>
          <w:sdtContent>
            <w:tc>
              <w:tcPr>
                <w:tcW w:w="834" w:type="dxa"/>
                <w:shd w:val="clear" w:color="auto" w:fill="FFF2CC" w:themeFill="accent4" w:themeFillTint="33"/>
              </w:tcPr>
              <w:p w14:paraId="5FFC3DDF" w14:textId="6E17B1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9257640"/>
            <w14:checkbox>
              <w14:checked w14:val="0"/>
              <w14:checkedState w14:val="2612" w14:font="MS Gothic"/>
              <w14:uncheckedState w14:val="2610" w14:font="MS Gothic"/>
            </w14:checkbox>
          </w:sdtPr>
          <w:sdtContent>
            <w:tc>
              <w:tcPr>
                <w:tcW w:w="1073" w:type="dxa"/>
                <w:shd w:val="clear" w:color="auto" w:fill="FFF2CC" w:themeFill="accent4" w:themeFillTint="33"/>
              </w:tcPr>
              <w:p w14:paraId="6ADE8D05" w14:textId="690761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3477192"/>
            <w:placeholder>
              <w:docPart w:val="558202943C7D4C98B5A65E8146018602"/>
            </w:placeholder>
            <w:showingPlcHdr/>
          </w:sdtPr>
          <w:sdtContent>
            <w:tc>
              <w:tcPr>
                <w:tcW w:w="1430" w:type="dxa"/>
                <w:shd w:val="clear" w:color="auto" w:fill="FFF2CC" w:themeFill="accent4" w:themeFillTint="33"/>
              </w:tcPr>
              <w:p w14:paraId="76D4E011" w14:textId="13BA7F7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74B457E8" w14:textId="77777777" w:rsidTr="000F551A">
        <w:tc>
          <w:tcPr>
            <w:tcW w:w="1309" w:type="dxa"/>
            <w:shd w:val="clear" w:color="auto" w:fill="D9E2F3" w:themeFill="accent1" w:themeFillTint="33"/>
          </w:tcPr>
          <w:p w14:paraId="510DC506"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184C60D5" w14:textId="347D4CA4"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ข้อมูลที่ต้องนำเสนอในส่วนของกำไรหรือขาดทุนหรือในงบกำไรขาดทุน</w:t>
            </w:r>
          </w:p>
        </w:tc>
        <w:tc>
          <w:tcPr>
            <w:tcW w:w="1148" w:type="dxa"/>
            <w:shd w:val="clear" w:color="auto" w:fill="D9E2F3" w:themeFill="accent1" w:themeFillTint="33"/>
          </w:tcPr>
          <w:p w14:paraId="452B8333" w14:textId="62F69CFB"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315521BB"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3CECF9A3"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6A31C7E4"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12CE6254"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129EE498" w14:textId="77777777" w:rsidR="00AB25A5" w:rsidRPr="00C5062F" w:rsidRDefault="00AB25A5" w:rsidP="001C5354">
            <w:pPr>
              <w:rPr>
                <w:rFonts w:ascii="EucrosiaUPC" w:hAnsi="EucrosiaUPC" w:cs="EucrosiaUPC"/>
                <w:sz w:val="30"/>
                <w:szCs w:val="30"/>
                <w:lang w:val="en-GB"/>
              </w:rPr>
            </w:pPr>
          </w:p>
        </w:tc>
      </w:tr>
      <w:tr w:rsidR="000F551A" w:rsidRPr="00C5062F" w14:paraId="30D1B411" w14:textId="77777777" w:rsidTr="000F551A">
        <w:tc>
          <w:tcPr>
            <w:tcW w:w="1309" w:type="dxa"/>
          </w:tcPr>
          <w:p w14:paraId="70E4851A" w14:textId="3FB97870"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w:t>
            </w:r>
          </w:p>
          <w:p w14:paraId="459D646E" w14:textId="77777777" w:rsidR="000F551A" w:rsidRPr="00C5062F" w:rsidRDefault="000F551A" w:rsidP="000F551A">
            <w:pPr>
              <w:rPr>
                <w:rFonts w:ascii="EucrosiaUPC" w:hAnsi="EucrosiaUPC" w:cs="EucrosiaUPC"/>
                <w:sz w:val="30"/>
                <w:szCs w:val="30"/>
              </w:rPr>
            </w:pPr>
          </w:p>
        </w:tc>
        <w:tc>
          <w:tcPr>
            <w:tcW w:w="7132" w:type="dxa"/>
          </w:tcPr>
          <w:p w14:paraId="4222A142" w14:textId="09D3279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นอกเหนือจากรายการที่ต้องแสดงตาม</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ฉบับอื่น ส่วนของกำไรหรือขาดทุนหรืองบกำไรขาดทุนต้องแสดงรายการแต่ละบรรทัดพร้อมจำนวนเงินสำหรับงวด สำหรับรายการดังต่อไปนี้</w:t>
            </w:r>
          </w:p>
        </w:tc>
        <w:tc>
          <w:tcPr>
            <w:tcW w:w="1148" w:type="dxa"/>
          </w:tcPr>
          <w:p w14:paraId="45913DE3" w14:textId="04A28A2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7000104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750302478"/>
            <w14:checkbox>
              <w14:checked w14:val="0"/>
              <w14:checkedState w14:val="2612" w14:font="MS Gothic"/>
              <w14:uncheckedState w14:val="2610" w14:font="MS Gothic"/>
            </w14:checkbox>
          </w:sdtPr>
          <w:sdtContent>
            <w:tc>
              <w:tcPr>
                <w:tcW w:w="789" w:type="dxa"/>
                <w:shd w:val="clear" w:color="auto" w:fill="FFF2CC" w:themeFill="accent4" w:themeFillTint="33"/>
              </w:tcPr>
              <w:p w14:paraId="75728224" w14:textId="01D957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2481864"/>
            <w14:checkbox>
              <w14:checked w14:val="0"/>
              <w14:checkedState w14:val="2612" w14:font="MS Gothic"/>
              <w14:uncheckedState w14:val="2610" w14:font="MS Gothic"/>
            </w14:checkbox>
          </w:sdtPr>
          <w:sdtContent>
            <w:tc>
              <w:tcPr>
                <w:tcW w:w="834" w:type="dxa"/>
                <w:shd w:val="clear" w:color="auto" w:fill="FFF2CC" w:themeFill="accent4" w:themeFillTint="33"/>
              </w:tcPr>
              <w:p w14:paraId="44F7A832" w14:textId="0A03A3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7387977"/>
            <w14:checkbox>
              <w14:checked w14:val="0"/>
              <w14:checkedState w14:val="2612" w14:font="MS Gothic"/>
              <w14:uncheckedState w14:val="2610" w14:font="MS Gothic"/>
            </w14:checkbox>
          </w:sdtPr>
          <w:sdtContent>
            <w:tc>
              <w:tcPr>
                <w:tcW w:w="1073" w:type="dxa"/>
                <w:shd w:val="clear" w:color="auto" w:fill="FFF2CC" w:themeFill="accent4" w:themeFillTint="33"/>
              </w:tcPr>
              <w:p w14:paraId="6BFC6F96" w14:textId="48A3D0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8628489"/>
            <w:placeholder>
              <w:docPart w:val="B3E5C58909AA4B31A07FEAA73A6458FE"/>
            </w:placeholder>
            <w:showingPlcHdr/>
          </w:sdtPr>
          <w:sdtContent>
            <w:tc>
              <w:tcPr>
                <w:tcW w:w="1430" w:type="dxa"/>
                <w:shd w:val="clear" w:color="auto" w:fill="FFF2CC" w:themeFill="accent4" w:themeFillTint="33"/>
              </w:tcPr>
              <w:p w14:paraId="4E51BD23" w14:textId="0CC2A2E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8997F1" w14:textId="77777777" w:rsidTr="000F551A">
        <w:tc>
          <w:tcPr>
            <w:tcW w:w="1309" w:type="dxa"/>
          </w:tcPr>
          <w:p w14:paraId="7C23C9B2" w14:textId="59F7156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82.1</w:t>
            </w:r>
          </w:p>
        </w:tc>
        <w:tc>
          <w:tcPr>
            <w:tcW w:w="7132" w:type="dxa"/>
          </w:tcPr>
          <w:p w14:paraId="03FDB29F" w14:textId="2272D7D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รายได้ โดยแยกแสดงดอกเบี้ยรับที่คำนวณโดยวิธีดอกเบี้ยที่แท้จริง</w:t>
            </w:r>
          </w:p>
        </w:tc>
        <w:tc>
          <w:tcPr>
            <w:tcW w:w="1148" w:type="dxa"/>
          </w:tcPr>
          <w:p w14:paraId="36BA221A" w14:textId="2AD03D7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DBB1CF5"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53437156"/>
            <w14:checkbox>
              <w14:checked w14:val="0"/>
              <w14:checkedState w14:val="2612" w14:font="MS Gothic"/>
              <w14:uncheckedState w14:val="2610" w14:font="MS Gothic"/>
            </w14:checkbox>
          </w:sdtPr>
          <w:sdtContent>
            <w:tc>
              <w:tcPr>
                <w:tcW w:w="789" w:type="dxa"/>
                <w:shd w:val="clear" w:color="auto" w:fill="FFF2CC" w:themeFill="accent4" w:themeFillTint="33"/>
              </w:tcPr>
              <w:p w14:paraId="355790D5" w14:textId="0C78D6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1140373"/>
            <w14:checkbox>
              <w14:checked w14:val="0"/>
              <w14:checkedState w14:val="2612" w14:font="MS Gothic"/>
              <w14:uncheckedState w14:val="2610" w14:font="MS Gothic"/>
            </w14:checkbox>
          </w:sdtPr>
          <w:sdtContent>
            <w:tc>
              <w:tcPr>
                <w:tcW w:w="834" w:type="dxa"/>
                <w:shd w:val="clear" w:color="auto" w:fill="FFF2CC" w:themeFill="accent4" w:themeFillTint="33"/>
              </w:tcPr>
              <w:p w14:paraId="7B5C1BF5" w14:textId="19E315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2338208"/>
            <w14:checkbox>
              <w14:checked w14:val="0"/>
              <w14:checkedState w14:val="2612" w14:font="MS Gothic"/>
              <w14:uncheckedState w14:val="2610" w14:font="MS Gothic"/>
            </w14:checkbox>
          </w:sdtPr>
          <w:sdtContent>
            <w:tc>
              <w:tcPr>
                <w:tcW w:w="1073" w:type="dxa"/>
                <w:shd w:val="clear" w:color="auto" w:fill="FFF2CC" w:themeFill="accent4" w:themeFillTint="33"/>
              </w:tcPr>
              <w:p w14:paraId="17A98B61" w14:textId="240359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8259088"/>
            <w:placeholder>
              <w:docPart w:val="D5DF2FB0972E471E92B839DAE371B644"/>
            </w:placeholder>
            <w:showingPlcHdr/>
          </w:sdtPr>
          <w:sdtContent>
            <w:tc>
              <w:tcPr>
                <w:tcW w:w="1430" w:type="dxa"/>
                <w:shd w:val="clear" w:color="auto" w:fill="FFF2CC" w:themeFill="accent4" w:themeFillTint="33"/>
              </w:tcPr>
              <w:p w14:paraId="5E54C800" w14:textId="0A6F67F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47DBAAE" w14:textId="77777777" w:rsidTr="000F551A">
        <w:tc>
          <w:tcPr>
            <w:tcW w:w="1309" w:type="dxa"/>
          </w:tcPr>
          <w:p w14:paraId="3A96E0A0" w14:textId="612966D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82.1</w:t>
            </w:r>
            <w:r w:rsidRPr="00C5062F">
              <w:rPr>
                <w:rFonts w:ascii="EucrosiaUPC" w:hAnsi="EucrosiaUPC" w:cs="EucrosiaUPC"/>
                <w:sz w:val="30"/>
                <w:szCs w:val="30"/>
                <w:cs/>
              </w:rPr>
              <w:t>ก</w:t>
            </w:r>
          </w:p>
        </w:tc>
        <w:tc>
          <w:tcPr>
            <w:tcW w:w="7132" w:type="dxa"/>
          </w:tcPr>
          <w:p w14:paraId="49343F81" w14:textId="5799E539"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ผลกำไรและขาดทุนที่เกิดขึ้นจากการตัดรายการสินทรัพย์ทางการเงินที่วัดมูลค่าด้วยราคาทุนตัดจาหน่าย</w:t>
            </w:r>
          </w:p>
        </w:tc>
        <w:tc>
          <w:tcPr>
            <w:tcW w:w="1148" w:type="dxa"/>
          </w:tcPr>
          <w:p w14:paraId="7475087C" w14:textId="45FB9DC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8D367F8"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94813731"/>
            <w14:checkbox>
              <w14:checked w14:val="0"/>
              <w14:checkedState w14:val="2612" w14:font="MS Gothic"/>
              <w14:uncheckedState w14:val="2610" w14:font="MS Gothic"/>
            </w14:checkbox>
          </w:sdtPr>
          <w:sdtContent>
            <w:tc>
              <w:tcPr>
                <w:tcW w:w="789" w:type="dxa"/>
                <w:shd w:val="clear" w:color="auto" w:fill="FFF2CC" w:themeFill="accent4" w:themeFillTint="33"/>
              </w:tcPr>
              <w:p w14:paraId="03FF8B0D" w14:textId="5FACED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2678669"/>
            <w14:checkbox>
              <w14:checked w14:val="0"/>
              <w14:checkedState w14:val="2612" w14:font="MS Gothic"/>
              <w14:uncheckedState w14:val="2610" w14:font="MS Gothic"/>
            </w14:checkbox>
          </w:sdtPr>
          <w:sdtContent>
            <w:tc>
              <w:tcPr>
                <w:tcW w:w="834" w:type="dxa"/>
                <w:shd w:val="clear" w:color="auto" w:fill="FFF2CC" w:themeFill="accent4" w:themeFillTint="33"/>
              </w:tcPr>
              <w:p w14:paraId="7D861E4D" w14:textId="6509C1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8706397"/>
            <w14:checkbox>
              <w14:checked w14:val="0"/>
              <w14:checkedState w14:val="2612" w14:font="MS Gothic"/>
              <w14:uncheckedState w14:val="2610" w14:font="MS Gothic"/>
            </w14:checkbox>
          </w:sdtPr>
          <w:sdtContent>
            <w:tc>
              <w:tcPr>
                <w:tcW w:w="1073" w:type="dxa"/>
                <w:shd w:val="clear" w:color="auto" w:fill="FFF2CC" w:themeFill="accent4" w:themeFillTint="33"/>
              </w:tcPr>
              <w:p w14:paraId="1D45731A" w14:textId="618CB3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3313500"/>
            <w:placeholder>
              <w:docPart w:val="16A0C36748B84C5998A98D4D0E9D0874"/>
            </w:placeholder>
            <w:showingPlcHdr/>
          </w:sdtPr>
          <w:sdtContent>
            <w:tc>
              <w:tcPr>
                <w:tcW w:w="1430" w:type="dxa"/>
                <w:shd w:val="clear" w:color="auto" w:fill="FFF2CC" w:themeFill="accent4" w:themeFillTint="33"/>
              </w:tcPr>
              <w:p w14:paraId="0C5D5B21" w14:textId="4DACB2F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C2A05F3" w14:textId="77777777" w:rsidTr="000F551A">
        <w:tc>
          <w:tcPr>
            <w:tcW w:w="1309" w:type="dxa"/>
          </w:tcPr>
          <w:p w14:paraId="166FA02C" w14:textId="1948194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82.2</w:t>
            </w:r>
          </w:p>
        </w:tc>
        <w:tc>
          <w:tcPr>
            <w:tcW w:w="7132" w:type="dxa"/>
          </w:tcPr>
          <w:p w14:paraId="53606E4E" w14:textId="377AD3C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ต้นทุนทางการเงิน</w:t>
            </w:r>
          </w:p>
        </w:tc>
        <w:tc>
          <w:tcPr>
            <w:tcW w:w="1148" w:type="dxa"/>
          </w:tcPr>
          <w:p w14:paraId="35749AA0" w14:textId="7E1AFDA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55CC25E"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609201141"/>
            <w14:checkbox>
              <w14:checked w14:val="0"/>
              <w14:checkedState w14:val="2612" w14:font="MS Gothic"/>
              <w14:uncheckedState w14:val="2610" w14:font="MS Gothic"/>
            </w14:checkbox>
          </w:sdtPr>
          <w:sdtContent>
            <w:tc>
              <w:tcPr>
                <w:tcW w:w="789" w:type="dxa"/>
                <w:shd w:val="clear" w:color="auto" w:fill="FFF2CC" w:themeFill="accent4" w:themeFillTint="33"/>
              </w:tcPr>
              <w:p w14:paraId="32E87C0F" w14:textId="45D40E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7506726"/>
            <w14:checkbox>
              <w14:checked w14:val="0"/>
              <w14:checkedState w14:val="2612" w14:font="MS Gothic"/>
              <w14:uncheckedState w14:val="2610" w14:font="MS Gothic"/>
            </w14:checkbox>
          </w:sdtPr>
          <w:sdtContent>
            <w:tc>
              <w:tcPr>
                <w:tcW w:w="834" w:type="dxa"/>
                <w:shd w:val="clear" w:color="auto" w:fill="FFF2CC" w:themeFill="accent4" w:themeFillTint="33"/>
              </w:tcPr>
              <w:p w14:paraId="1BEC07B2" w14:textId="76F919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2689314"/>
            <w14:checkbox>
              <w14:checked w14:val="0"/>
              <w14:checkedState w14:val="2612" w14:font="MS Gothic"/>
              <w14:uncheckedState w14:val="2610" w14:font="MS Gothic"/>
            </w14:checkbox>
          </w:sdtPr>
          <w:sdtContent>
            <w:tc>
              <w:tcPr>
                <w:tcW w:w="1073" w:type="dxa"/>
                <w:shd w:val="clear" w:color="auto" w:fill="FFF2CC" w:themeFill="accent4" w:themeFillTint="33"/>
              </w:tcPr>
              <w:p w14:paraId="48EFECA3" w14:textId="27798F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5676452"/>
            <w:placeholder>
              <w:docPart w:val="B24CF03F243540FBA3333DC1A434CBC2"/>
            </w:placeholder>
            <w:showingPlcHdr/>
          </w:sdtPr>
          <w:sdtContent>
            <w:tc>
              <w:tcPr>
                <w:tcW w:w="1430" w:type="dxa"/>
                <w:shd w:val="clear" w:color="auto" w:fill="FFF2CC" w:themeFill="accent4" w:themeFillTint="33"/>
              </w:tcPr>
              <w:p w14:paraId="3756132A" w14:textId="6C00BE2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E86FC8" w14:textId="77777777" w:rsidTr="000F551A">
        <w:tc>
          <w:tcPr>
            <w:tcW w:w="1309" w:type="dxa"/>
          </w:tcPr>
          <w:p w14:paraId="7333375B" w14:textId="005345F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82.2</w:t>
            </w:r>
            <w:r w:rsidRPr="00C5062F">
              <w:rPr>
                <w:rFonts w:ascii="EucrosiaUPC" w:hAnsi="EucrosiaUPC" w:cs="EucrosiaUPC"/>
                <w:sz w:val="30"/>
                <w:szCs w:val="30"/>
                <w:cs/>
              </w:rPr>
              <w:t>ก</w:t>
            </w:r>
          </w:p>
        </w:tc>
        <w:tc>
          <w:tcPr>
            <w:tcW w:w="7132" w:type="dxa"/>
          </w:tcPr>
          <w:p w14:paraId="0EDF9679" w14:textId="3630F766"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ผลขาดทุนจากการด้อยค่า (รวมถึงการกลับรายการผลกำไรหรือขาดทุนจากการด้อยค่า) ตามที่กำหนดในหมวดที่</w:t>
            </w:r>
            <w:r w:rsidRPr="00C5062F">
              <w:rPr>
                <w:rFonts w:ascii="EucrosiaUPC" w:hAnsi="EucrosiaUPC" w:cs="EucrosiaUPC"/>
                <w:sz w:val="30"/>
                <w:szCs w:val="30"/>
              </w:rPr>
              <w:t xml:space="preserve"> 5.5</w:t>
            </w:r>
            <w:r w:rsidRPr="00C5062F">
              <w:rPr>
                <w:rFonts w:ascii="EucrosiaUPC" w:hAnsi="EucrosiaUPC" w:cs="EucrosiaUPC"/>
                <w:sz w:val="30"/>
                <w:szCs w:val="30"/>
                <w:cs/>
              </w:rPr>
              <w:t xml:space="preserve"> ของ</w:t>
            </w:r>
            <w:r w:rsidRPr="00C5062F">
              <w:rPr>
                <w:rFonts w:ascii="EucrosiaUPC" w:hAnsi="EucrosiaUPC" w:cs="EucrosiaUPC"/>
                <w:sz w:val="30"/>
                <w:szCs w:val="30"/>
              </w:rPr>
              <w:t xml:space="preserve"> TFRS 9</w:t>
            </w:r>
          </w:p>
        </w:tc>
        <w:tc>
          <w:tcPr>
            <w:tcW w:w="1148" w:type="dxa"/>
          </w:tcPr>
          <w:p w14:paraId="329C4F8A" w14:textId="0F8FD3D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1A421B9"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81684681"/>
            <w14:checkbox>
              <w14:checked w14:val="0"/>
              <w14:checkedState w14:val="2612" w14:font="MS Gothic"/>
              <w14:uncheckedState w14:val="2610" w14:font="MS Gothic"/>
            </w14:checkbox>
          </w:sdtPr>
          <w:sdtContent>
            <w:tc>
              <w:tcPr>
                <w:tcW w:w="789" w:type="dxa"/>
                <w:shd w:val="clear" w:color="auto" w:fill="FFF2CC" w:themeFill="accent4" w:themeFillTint="33"/>
              </w:tcPr>
              <w:p w14:paraId="41664A39" w14:textId="3EC019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7592080"/>
            <w14:checkbox>
              <w14:checked w14:val="0"/>
              <w14:checkedState w14:val="2612" w14:font="MS Gothic"/>
              <w14:uncheckedState w14:val="2610" w14:font="MS Gothic"/>
            </w14:checkbox>
          </w:sdtPr>
          <w:sdtContent>
            <w:tc>
              <w:tcPr>
                <w:tcW w:w="834" w:type="dxa"/>
                <w:shd w:val="clear" w:color="auto" w:fill="FFF2CC" w:themeFill="accent4" w:themeFillTint="33"/>
              </w:tcPr>
              <w:p w14:paraId="0C3A5623" w14:textId="38C068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2656520"/>
            <w14:checkbox>
              <w14:checked w14:val="0"/>
              <w14:checkedState w14:val="2612" w14:font="MS Gothic"/>
              <w14:uncheckedState w14:val="2610" w14:font="MS Gothic"/>
            </w14:checkbox>
          </w:sdtPr>
          <w:sdtContent>
            <w:tc>
              <w:tcPr>
                <w:tcW w:w="1073" w:type="dxa"/>
                <w:shd w:val="clear" w:color="auto" w:fill="FFF2CC" w:themeFill="accent4" w:themeFillTint="33"/>
              </w:tcPr>
              <w:p w14:paraId="35072B19" w14:textId="7F0ACE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3664255"/>
            <w:placeholder>
              <w:docPart w:val="8C089547B3114D9B873DF6747303DF88"/>
            </w:placeholder>
            <w:showingPlcHdr/>
          </w:sdtPr>
          <w:sdtContent>
            <w:tc>
              <w:tcPr>
                <w:tcW w:w="1430" w:type="dxa"/>
                <w:shd w:val="clear" w:color="auto" w:fill="FFF2CC" w:themeFill="accent4" w:themeFillTint="33"/>
              </w:tcPr>
              <w:p w14:paraId="6F0D2244" w14:textId="6059958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BE42C0F" w14:textId="77777777" w:rsidTr="000F551A">
        <w:tc>
          <w:tcPr>
            <w:tcW w:w="1309" w:type="dxa"/>
          </w:tcPr>
          <w:p w14:paraId="211526D9" w14:textId="79EF92D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82.3</w:t>
            </w:r>
          </w:p>
        </w:tc>
        <w:tc>
          <w:tcPr>
            <w:tcW w:w="7132" w:type="dxa"/>
          </w:tcPr>
          <w:p w14:paraId="4380087B" w14:textId="129B695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ส่วนแบ่งกำไรหรือขาดทุนของบริษัทร่วมและกิจการร่วมค้าที่ใช้วิธีส่วนได้เสีย</w:t>
            </w:r>
          </w:p>
        </w:tc>
        <w:tc>
          <w:tcPr>
            <w:tcW w:w="1148" w:type="dxa"/>
          </w:tcPr>
          <w:p w14:paraId="21D2329F" w14:textId="6F247DE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7ECD2B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85367945"/>
            <w14:checkbox>
              <w14:checked w14:val="0"/>
              <w14:checkedState w14:val="2612" w14:font="MS Gothic"/>
              <w14:uncheckedState w14:val="2610" w14:font="MS Gothic"/>
            </w14:checkbox>
          </w:sdtPr>
          <w:sdtContent>
            <w:tc>
              <w:tcPr>
                <w:tcW w:w="789" w:type="dxa"/>
                <w:shd w:val="clear" w:color="auto" w:fill="FFF2CC" w:themeFill="accent4" w:themeFillTint="33"/>
              </w:tcPr>
              <w:p w14:paraId="57FBA3E5" w14:textId="05112E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795121"/>
            <w14:checkbox>
              <w14:checked w14:val="0"/>
              <w14:checkedState w14:val="2612" w14:font="MS Gothic"/>
              <w14:uncheckedState w14:val="2610" w14:font="MS Gothic"/>
            </w14:checkbox>
          </w:sdtPr>
          <w:sdtContent>
            <w:tc>
              <w:tcPr>
                <w:tcW w:w="834" w:type="dxa"/>
                <w:shd w:val="clear" w:color="auto" w:fill="FFF2CC" w:themeFill="accent4" w:themeFillTint="33"/>
              </w:tcPr>
              <w:p w14:paraId="6BCB646D" w14:textId="02CB95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7370656"/>
            <w14:checkbox>
              <w14:checked w14:val="0"/>
              <w14:checkedState w14:val="2612" w14:font="MS Gothic"/>
              <w14:uncheckedState w14:val="2610" w14:font="MS Gothic"/>
            </w14:checkbox>
          </w:sdtPr>
          <w:sdtContent>
            <w:tc>
              <w:tcPr>
                <w:tcW w:w="1073" w:type="dxa"/>
                <w:shd w:val="clear" w:color="auto" w:fill="FFF2CC" w:themeFill="accent4" w:themeFillTint="33"/>
              </w:tcPr>
              <w:p w14:paraId="74D89A70" w14:textId="3C2D74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0486737"/>
            <w:placeholder>
              <w:docPart w:val="6250B86BAE044B538E6B38E01A781414"/>
            </w:placeholder>
            <w:showingPlcHdr/>
          </w:sdtPr>
          <w:sdtContent>
            <w:tc>
              <w:tcPr>
                <w:tcW w:w="1430" w:type="dxa"/>
                <w:shd w:val="clear" w:color="auto" w:fill="FFF2CC" w:themeFill="accent4" w:themeFillTint="33"/>
              </w:tcPr>
              <w:p w14:paraId="34A9A9CF" w14:textId="3D344C8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D2BCC2" w14:textId="77777777" w:rsidTr="000F551A">
        <w:tc>
          <w:tcPr>
            <w:tcW w:w="1309" w:type="dxa"/>
          </w:tcPr>
          <w:p w14:paraId="062B354A" w14:textId="1ECEEBE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82.3</w:t>
            </w:r>
            <w:r w:rsidRPr="00C5062F">
              <w:rPr>
                <w:rFonts w:ascii="EucrosiaUPC" w:hAnsi="EucrosiaUPC" w:cs="EucrosiaUPC"/>
                <w:sz w:val="30"/>
                <w:szCs w:val="30"/>
                <w:cs/>
              </w:rPr>
              <w:t>ก</w:t>
            </w:r>
          </w:p>
        </w:tc>
        <w:tc>
          <w:tcPr>
            <w:tcW w:w="7132" w:type="dxa"/>
          </w:tcPr>
          <w:p w14:paraId="42A807E9" w14:textId="7D9F889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6. </w:t>
            </w:r>
            <w:r w:rsidRPr="00C5062F">
              <w:rPr>
                <w:rFonts w:ascii="EucrosiaUPC" w:hAnsi="EucrosiaUPC" w:cs="EucrosiaUPC"/>
                <w:sz w:val="30"/>
                <w:szCs w:val="30"/>
                <w:cs/>
              </w:rPr>
              <w:t>ผลกำไรหรือขาดทุนที่เกิดขึ้นจากความแตกต่างระหว่างราคาทุนตัดจำหน่ายของสินทรัพย์ทางการเงินที่เคยบันทึกไว้กับมูลค่ายุติธรรม ณ วันที่จัดประเภทรายการใหม่ หากสินทรัพย์ทางการเงินถูกจัดประเภทรายการใหม่โดยเปลี่ยนประเภทจากการวัดมูลค่าด้วยราคาทุนตัดจำหน่ายเป็นการวัดมูลค่าด้วยมูลค่ายุติธรรมผ่านกำไรหรือขาดทุน (ตามที่กำหนดใน</w:t>
            </w:r>
            <w:r w:rsidRPr="00C5062F">
              <w:rPr>
                <w:rFonts w:ascii="EucrosiaUPC" w:hAnsi="EucrosiaUPC" w:cs="EucrosiaUPC"/>
                <w:sz w:val="30"/>
                <w:szCs w:val="30"/>
              </w:rPr>
              <w:t xml:space="preserve"> TFRS 9)</w:t>
            </w:r>
          </w:p>
        </w:tc>
        <w:tc>
          <w:tcPr>
            <w:tcW w:w="1148" w:type="dxa"/>
          </w:tcPr>
          <w:p w14:paraId="4344600B" w14:textId="6C490EC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1255D2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840733521"/>
            <w14:checkbox>
              <w14:checked w14:val="0"/>
              <w14:checkedState w14:val="2612" w14:font="MS Gothic"/>
              <w14:uncheckedState w14:val="2610" w14:font="MS Gothic"/>
            </w14:checkbox>
          </w:sdtPr>
          <w:sdtContent>
            <w:tc>
              <w:tcPr>
                <w:tcW w:w="789" w:type="dxa"/>
                <w:shd w:val="clear" w:color="auto" w:fill="FFF2CC" w:themeFill="accent4" w:themeFillTint="33"/>
              </w:tcPr>
              <w:p w14:paraId="30B0E5D6" w14:textId="29ECE7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65003"/>
            <w14:checkbox>
              <w14:checked w14:val="0"/>
              <w14:checkedState w14:val="2612" w14:font="MS Gothic"/>
              <w14:uncheckedState w14:val="2610" w14:font="MS Gothic"/>
            </w14:checkbox>
          </w:sdtPr>
          <w:sdtContent>
            <w:tc>
              <w:tcPr>
                <w:tcW w:w="834" w:type="dxa"/>
                <w:shd w:val="clear" w:color="auto" w:fill="FFF2CC" w:themeFill="accent4" w:themeFillTint="33"/>
              </w:tcPr>
              <w:p w14:paraId="0D6E037C" w14:textId="032461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6353247"/>
            <w14:checkbox>
              <w14:checked w14:val="0"/>
              <w14:checkedState w14:val="2612" w14:font="MS Gothic"/>
              <w14:uncheckedState w14:val="2610" w14:font="MS Gothic"/>
            </w14:checkbox>
          </w:sdtPr>
          <w:sdtContent>
            <w:tc>
              <w:tcPr>
                <w:tcW w:w="1073" w:type="dxa"/>
                <w:shd w:val="clear" w:color="auto" w:fill="FFF2CC" w:themeFill="accent4" w:themeFillTint="33"/>
              </w:tcPr>
              <w:p w14:paraId="508868A0" w14:textId="75025F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4314134"/>
            <w:placeholder>
              <w:docPart w:val="F56B21ED11CB41EFB82C261097FD3E5D"/>
            </w:placeholder>
            <w:showingPlcHdr/>
          </w:sdtPr>
          <w:sdtContent>
            <w:tc>
              <w:tcPr>
                <w:tcW w:w="1430" w:type="dxa"/>
                <w:shd w:val="clear" w:color="auto" w:fill="FFF2CC" w:themeFill="accent4" w:themeFillTint="33"/>
              </w:tcPr>
              <w:p w14:paraId="1C22A9A4" w14:textId="451A7D5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97BFB11" w14:textId="77777777" w:rsidTr="000F551A">
        <w:tc>
          <w:tcPr>
            <w:tcW w:w="1309" w:type="dxa"/>
          </w:tcPr>
          <w:p w14:paraId="47A069EB" w14:textId="732CCD5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82.3</w:t>
            </w:r>
            <w:r w:rsidRPr="00C5062F">
              <w:rPr>
                <w:rFonts w:ascii="EucrosiaUPC" w:hAnsi="EucrosiaUPC" w:cs="EucrosiaUPC"/>
                <w:sz w:val="30"/>
                <w:szCs w:val="30"/>
                <w:cs/>
              </w:rPr>
              <w:t>ข</w:t>
            </w:r>
          </w:p>
        </w:tc>
        <w:tc>
          <w:tcPr>
            <w:tcW w:w="7132" w:type="dxa"/>
          </w:tcPr>
          <w:p w14:paraId="700C378E" w14:textId="3D0790D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7. </w:t>
            </w:r>
            <w:r w:rsidRPr="00C5062F">
              <w:rPr>
                <w:rFonts w:ascii="EucrosiaUPC" w:hAnsi="EucrosiaUPC" w:cs="EucrosiaUPC"/>
                <w:sz w:val="30"/>
                <w:szCs w:val="30"/>
                <w:cs/>
              </w:rPr>
              <w:t>ผลกำไรหรือขาดทุนสะสมที่เคยบันทึกในกำไรขาดทุนเบ็ดเสร็จอื่นซึ่งถูกจัดประเภทใหม่ไปยังกำไรหรือขาดทุน หากสินทรัพย์ทางการเงินถูกจัดประเภทใหม่โดยเปลี่ยนประเภทจากการวัดมูลค่าด้วยมูลค่ายุติธรรมผ่านกำไรขาดทุนเบ็ดเสร็จอื่นเป็นการวัดมูลค่าด้วยมูลค่ายุติธรรมผ่านกำไรหรือขาดทุน</w:t>
            </w:r>
          </w:p>
        </w:tc>
        <w:tc>
          <w:tcPr>
            <w:tcW w:w="1148" w:type="dxa"/>
          </w:tcPr>
          <w:p w14:paraId="1FBC44F7" w14:textId="664B550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4AE6D4F"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62429571"/>
            <w14:checkbox>
              <w14:checked w14:val="0"/>
              <w14:checkedState w14:val="2612" w14:font="MS Gothic"/>
              <w14:uncheckedState w14:val="2610" w14:font="MS Gothic"/>
            </w14:checkbox>
          </w:sdtPr>
          <w:sdtContent>
            <w:tc>
              <w:tcPr>
                <w:tcW w:w="789" w:type="dxa"/>
                <w:shd w:val="clear" w:color="auto" w:fill="FFF2CC" w:themeFill="accent4" w:themeFillTint="33"/>
              </w:tcPr>
              <w:p w14:paraId="6D2B6F6C" w14:textId="1CB407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0372970"/>
            <w14:checkbox>
              <w14:checked w14:val="0"/>
              <w14:checkedState w14:val="2612" w14:font="MS Gothic"/>
              <w14:uncheckedState w14:val="2610" w14:font="MS Gothic"/>
            </w14:checkbox>
          </w:sdtPr>
          <w:sdtContent>
            <w:tc>
              <w:tcPr>
                <w:tcW w:w="834" w:type="dxa"/>
                <w:shd w:val="clear" w:color="auto" w:fill="FFF2CC" w:themeFill="accent4" w:themeFillTint="33"/>
              </w:tcPr>
              <w:p w14:paraId="365E8151" w14:textId="4182F4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9305529"/>
            <w14:checkbox>
              <w14:checked w14:val="0"/>
              <w14:checkedState w14:val="2612" w14:font="MS Gothic"/>
              <w14:uncheckedState w14:val="2610" w14:font="MS Gothic"/>
            </w14:checkbox>
          </w:sdtPr>
          <w:sdtContent>
            <w:tc>
              <w:tcPr>
                <w:tcW w:w="1073" w:type="dxa"/>
                <w:shd w:val="clear" w:color="auto" w:fill="FFF2CC" w:themeFill="accent4" w:themeFillTint="33"/>
              </w:tcPr>
              <w:p w14:paraId="6293CD60" w14:textId="57E826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6421599"/>
            <w:placeholder>
              <w:docPart w:val="943E7C7568ED4BE190B47AAB9C7C457D"/>
            </w:placeholder>
            <w:showingPlcHdr/>
          </w:sdtPr>
          <w:sdtContent>
            <w:tc>
              <w:tcPr>
                <w:tcW w:w="1430" w:type="dxa"/>
                <w:shd w:val="clear" w:color="auto" w:fill="FFF2CC" w:themeFill="accent4" w:themeFillTint="33"/>
              </w:tcPr>
              <w:p w14:paraId="5B3ACA9E" w14:textId="5965179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DF91BA0" w14:textId="77777777" w:rsidTr="000F551A">
        <w:tc>
          <w:tcPr>
            <w:tcW w:w="1309" w:type="dxa"/>
          </w:tcPr>
          <w:p w14:paraId="245BBC0E" w14:textId="5B17AF0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82.4</w:t>
            </w:r>
          </w:p>
        </w:tc>
        <w:tc>
          <w:tcPr>
            <w:tcW w:w="7132" w:type="dxa"/>
          </w:tcPr>
          <w:p w14:paraId="6E4A28BE" w14:textId="5880944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8. </w:t>
            </w:r>
            <w:r w:rsidRPr="00C5062F">
              <w:rPr>
                <w:rFonts w:ascii="EucrosiaUPC" w:hAnsi="EucrosiaUPC" w:cs="EucrosiaUPC"/>
                <w:sz w:val="30"/>
                <w:szCs w:val="30"/>
                <w:cs/>
              </w:rPr>
              <w:t>ค่าใช้จ่ายภาษี</w:t>
            </w:r>
          </w:p>
        </w:tc>
        <w:tc>
          <w:tcPr>
            <w:tcW w:w="1148" w:type="dxa"/>
          </w:tcPr>
          <w:p w14:paraId="2E0A020D" w14:textId="57C5CD9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0FD7E78"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4103655"/>
            <w14:checkbox>
              <w14:checked w14:val="0"/>
              <w14:checkedState w14:val="2612" w14:font="MS Gothic"/>
              <w14:uncheckedState w14:val="2610" w14:font="MS Gothic"/>
            </w14:checkbox>
          </w:sdtPr>
          <w:sdtContent>
            <w:tc>
              <w:tcPr>
                <w:tcW w:w="789" w:type="dxa"/>
                <w:shd w:val="clear" w:color="auto" w:fill="FFF2CC" w:themeFill="accent4" w:themeFillTint="33"/>
              </w:tcPr>
              <w:p w14:paraId="48F6D7BF" w14:textId="079A91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827294"/>
            <w14:checkbox>
              <w14:checked w14:val="0"/>
              <w14:checkedState w14:val="2612" w14:font="MS Gothic"/>
              <w14:uncheckedState w14:val="2610" w14:font="MS Gothic"/>
            </w14:checkbox>
          </w:sdtPr>
          <w:sdtContent>
            <w:tc>
              <w:tcPr>
                <w:tcW w:w="834" w:type="dxa"/>
                <w:shd w:val="clear" w:color="auto" w:fill="FFF2CC" w:themeFill="accent4" w:themeFillTint="33"/>
              </w:tcPr>
              <w:p w14:paraId="40BF8684" w14:textId="309183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5365501"/>
            <w14:checkbox>
              <w14:checked w14:val="0"/>
              <w14:checkedState w14:val="2612" w14:font="MS Gothic"/>
              <w14:uncheckedState w14:val="2610" w14:font="MS Gothic"/>
            </w14:checkbox>
          </w:sdtPr>
          <w:sdtContent>
            <w:tc>
              <w:tcPr>
                <w:tcW w:w="1073" w:type="dxa"/>
                <w:shd w:val="clear" w:color="auto" w:fill="FFF2CC" w:themeFill="accent4" w:themeFillTint="33"/>
              </w:tcPr>
              <w:p w14:paraId="0E983E6A" w14:textId="67254B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8595999"/>
            <w:placeholder>
              <w:docPart w:val="C09691E7D12241BCBF44281B121140C2"/>
            </w:placeholder>
            <w:showingPlcHdr/>
          </w:sdtPr>
          <w:sdtContent>
            <w:tc>
              <w:tcPr>
                <w:tcW w:w="1430" w:type="dxa"/>
                <w:shd w:val="clear" w:color="auto" w:fill="FFF2CC" w:themeFill="accent4" w:themeFillTint="33"/>
              </w:tcPr>
              <w:p w14:paraId="019F0E6D" w14:textId="66136AD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38722A7" w14:textId="77777777" w:rsidTr="000F551A">
        <w:tc>
          <w:tcPr>
            <w:tcW w:w="1309" w:type="dxa"/>
          </w:tcPr>
          <w:p w14:paraId="68A5B386" w14:textId="3500443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82.5</w:t>
            </w:r>
            <w:r w:rsidRPr="00C5062F">
              <w:rPr>
                <w:rFonts w:ascii="EucrosiaUPC" w:hAnsi="EucrosiaUPC" w:cs="EucrosiaUPC"/>
                <w:sz w:val="30"/>
                <w:szCs w:val="30"/>
                <w:cs/>
              </w:rPr>
              <w:t>ก</w:t>
            </w:r>
          </w:p>
        </w:tc>
        <w:tc>
          <w:tcPr>
            <w:tcW w:w="7132" w:type="dxa"/>
          </w:tcPr>
          <w:p w14:paraId="37E4FE49" w14:textId="2CD45AD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9. </w:t>
            </w:r>
            <w:r w:rsidRPr="00C5062F">
              <w:rPr>
                <w:rFonts w:ascii="EucrosiaUPC" w:hAnsi="EucrosiaUPC" w:cs="EucrosiaUPC"/>
                <w:sz w:val="30"/>
                <w:szCs w:val="30"/>
                <w:cs/>
              </w:rPr>
              <w:t>ยอดรวมของการดำเนินงานที่ยกเลิกซึ่งแสดงเป็นจำนวนเดียว (ดู</w:t>
            </w:r>
            <w:r w:rsidRPr="00C5062F">
              <w:rPr>
                <w:rFonts w:ascii="EucrosiaUPC" w:hAnsi="EucrosiaUPC" w:cs="EucrosiaUPC"/>
                <w:sz w:val="30"/>
                <w:szCs w:val="30"/>
              </w:rPr>
              <w:t xml:space="preserve"> TFRS 5</w:t>
            </w:r>
            <w:r w:rsidRPr="00C5062F">
              <w:rPr>
                <w:rFonts w:ascii="EucrosiaUPC" w:hAnsi="EucrosiaUPC" w:cs="EucrosiaUPC"/>
                <w:sz w:val="30"/>
                <w:szCs w:val="30"/>
                <w:cs/>
              </w:rPr>
              <w:t>)</w:t>
            </w:r>
          </w:p>
        </w:tc>
        <w:tc>
          <w:tcPr>
            <w:tcW w:w="1148" w:type="dxa"/>
          </w:tcPr>
          <w:p w14:paraId="66FC11DB" w14:textId="69AD4E8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F45E881"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966311234"/>
            <w14:checkbox>
              <w14:checked w14:val="0"/>
              <w14:checkedState w14:val="2612" w14:font="MS Gothic"/>
              <w14:uncheckedState w14:val="2610" w14:font="MS Gothic"/>
            </w14:checkbox>
          </w:sdtPr>
          <w:sdtContent>
            <w:tc>
              <w:tcPr>
                <w:tcW w:w="789" w:type="dxa"/>
                <w:shd w:val="clear" w:color="auto" w:fill="FFF2CC" w:themeFill="accent4" w:themeFillTint="33"/>
              </w:tcPr>
              <w:p w14:paraId="53ABB187" w14:textId="780815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7698648"/>
            <w14:checkbox>
              <w14:checked w14:val="0"/>
              <w14:checkedState w14:val="2612" w14:font="MS Gothic"/>
              <w14:uncheckedState w14:val="2610" w14:font="MS Gothic"/>
            </w14:checkbox>
          </w:sdtPr>
          <w:sdtContent>
            <w:tc>
              <w:tcPr>
                <w:tcW w:w="834" w:type="dxa"/>
                <w:shd w:val="clear" w:color="auto" w:fill="FFF2CC" w:themeFill="accent4" w:themeFillTint="33"/>
              </w:tcPr>
              <w:p w14:paraId="7CC6610E" w14:textId="25A049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4707260"/>
            <w14:checkbox>
              <w14:checked w14:val="0"/>
              <w14:checkedState w14:val="2612" w14:font="MS Gothic"/>
              <w14:uncheckedState w14:val="2610" w14:font="MS Gothic"/>
            </w14:checkbox>
          </w:sdtPr>
          <w:sdtContent>
            <w:tc>
              <w:tcPr>
                <w:tcW w:w="1073" w:type="dxa"/>
                <w:shd w:val="clear" w:color="auto" w:fill="FFF2CC" w:themeFill="accent4" w:themeFillTint="33"/>
              </w:tcPr>
              <w:p w14:paraId="61864E32" w14:textId="4FB584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0871317"/>
            <w:placeholder>
              <w:docPart w:val="6C604B7EBDC24D338D93E116905DEF75"/>
            </w:placeholder>
            <w:showingPlcHdr/>
          </w:sdtPr>
          <w:sdtContent>
            <w:tc>
              <w:tcPr>
                <w:tcW w:w="1430" w:type="dxa"/>
                <w:shd w:val="clear" w:color="auto" w:fill="FFF2CC" w:themeFill="accent4" w:themeFillTint="33"/>
              </w:tcPr>
              <w:p w14:paraId="7872B498" w14:textId="2450225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56AB895D" w14:textId="77777777" w:rsidTr="000F551A">
        <w:tc>
          <w:tcPr>
            <w:tcW w:w="1309" w:type="dxa"/>
            <w:shd w:val="clear" w:color="auto" w:fill="D9E2F3" w:themeFill="accent1" w:themeFillTint="33"/>
          </w:tcPr>
          <w:p w14:paraId="52494F30" w14:textId="77DCA8CC"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616FBB34" w14:textId="2B386925"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ข้อมูลที่ต้องนำเสนอในส่วนของกำไรขาดทุนเบ็ดเสร็จอื่น</w:t>
            </w:r>
          </w:p>
        </w:tc>
        <w:tc>
          <w:tcPr>
            <w:tcW w:w="1148" w:type="dxa"/>
            <w:shd w:val="clear" w:color="auto" w:fill="D9E2F3" w:themeFill="accent1" w:themeFillTint="33"/>
          </w:tcPr>
          <w:p w14:paraId="166DA0C5" w14:textId="32992A73"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06BD681B"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26BAB989"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646C8992"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32E686D9"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50D00062" w14:textId="77777777" w:rsidR="00AB25A5" w:rsidRPr="00C5062F" w:rsidRDefault="00AB25A5" w:rsidP="001C5354">
            <w:pPr>
              <w:rPr>
                <w:rFonts w:ascii="EucrosiaUPC" w:hAnsi="EucrosiaUPC" w:cs="EucrosiaUPC"/>
                <w:sz w:val="30"/>
                <w:szCs w:val="30"/>
                <w:lang w:val="en-GB"/>
              </w:rPr>
            </w:pPr>
          </w:p>
        </w:tc>
      </w:tr>
      <w:tr w:rsidR="006A4AA6" w:rsidRPr="00C5062F" w14:paraId="65A2DDF0" w14:textId="77777777" w:rsidTr="000F551A">
        <w:tc>
          <w:tcPr>
            <w:tcW w:w="1309" w:type="dxa"/>
          </w:tcPr>
          <w:p w14:paraId="13582597" w14:textId="07BE30EB" w:rsidR="006A4AA6" w:rsidRPr="00C5062F" w:rsidRDefault="006A4AA6" w:rsidP="006A4AA6">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ก</w:t>
            </w:r>
          </w:p>
          <w:p w14:paraId="0DC1A5DB" w14:textId="77777777" w:rsidR="006A4AA6" w:rsidRPr="00C5062F" w:rsidRDefault="006A4AA6" w:rsidP="006A4AA6">
            <w:pPr>
              <w:rPr>
                <w:rFonts w:ascii="EucrosiaUPC" w:hAnsi="EucrosiaUPC" w:cs="EucrosiaUPC"/>
                <w:sz w:val="30"/>
                <w:szCs w:val="30"/>
              </w:rPr>
            </w:pPr>
          </w:p>
        </w:tc>
        <w:tc>
          <w:tcPr>
            <w:tcW w:w="7132" w:type="dxa"/>
          </w:tcPr>
          <w:p w14:paraId="590479B4" w14:textId="37A6CEEC"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กำไรขาดทุนเบ็ดเสร็จอื่นต้องแสดงรายการรายบรรทัดสำหรับจำนวนเงินสำหรับงวดดังต่อไปนี้</w:t>
            </w:r>
          </w:p>
        </w:tc>
        <w:tc>
          <w:tcPr>
            <w:tcW w:w="1148" w:type="dxa"/>
          </w:tcPr>
          <w:p w14:paraId="1BBDE29B" w14:textId="155D0F00"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EAB2395" w14:textId="77777777" w:rsidR="006A4AA6" w:rsidRPr="00C5062F" w:rsidRDefault="006A4AA6" w:rsidP="006A4AA6">
            <w:pPr>
              <w:jc w:val="center"/>
              <w:rPr>
                <w:rFonts w:ascii="EucrosiaUPC" w:hAnsi="EucrosiaUPC" w:cs="EucrosiaUPC"/>
                <w:sz w:val="30"/>
                <w:szCs w:val="30"/>
                <w:lang w:val="en-GB"/>
              </w:rPr>
            </w:pPr>
          </w:p>
        </w:tc>
        <w:sdt>
          <w:sdtPr>
            <w:rPr>
              <w:rFonts w:ascii="EucrosiaUPC" w:hAnsi="EucrosiaUPC" w:cs="EucrosiaUPC"/>
              <w:sz w:val="30"/>
              <w:szCs w:val="30"/>
              <w:cs/>
              <w:lang w:val="en-GB"/>
            </w:rPr>
            <w:id w:val="-496121720"/>
            <w14:checkbox>
              <w14:checked w14:val="0"/>
              <w14:checkedState w14:val="2612" w14:font="MS Gothic"/>
              <w14:uncheckedState w14:val="2610" w14:font="MS Gothic"/>
            </w14:checkbox>
          </w:sdtPr>
          <w:sdtContent>
            <w:tc>
              <w:tcPr>
                <w:tcW w:w="789" w:type="dxa"/>
                <w:shd w:val="clear" w:color="auto" w:fill="FFF2CC" w:themeFill="accent4" w:themeFillTint="33"/>
              </w:tcPr>
              <w:p w14:paraId="7ADF841F" w14:textId="6F78B4A5"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6766592"/>
            <w14:checkbox>
              <w14:checked w14:val="0"/>
              <w14:checkedState w14:val="2612" w14:font="MS Gothic"/>
              <w14:uncheckedState w14:val="2610" w14:font="MS Gothic"/>
            </w14:checkbox>
          </w:sdtPr>
          <w:sdtContent>
            <w:tc>
              <w:tcPr>
                <w:tcW w:w="834" w:type="dxa"/>
                <w:shd w:val="clear" w:color="auto" w:fill="FFF2CC" w:themeFill="accent4" w:themeFillTint="33"/>
              </w:tcPr>
              <w:p w14:paraId="6BDCA5C0" w14:textId="04B70532"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8298729"/>
            <w14:checkbox>
              <w14:checked w14:val="0"/>
              <w14:checkedState w14:val="2612" w14:font="MS Gothic"/>
              <w14:uncheckedState w14:val="2610" w14:font="MS Gothic"/>
            </w14:checkbox>
          </w:sdtPr>
          <w:sdtContent>
            <w:tc>
              <w:tcPr>
                <w:tcW w:w="1073" w:type="dxa"/>
                <w:shd w:val="clear" w:color="auto" w:fill="FFF2CC" w:themeFill="accent4" w:themeFillTint="33"/>
              </w:tcPr>
              <w:p w14:paraId="0ACFA6C5" w14:textId="7C4F0E53"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7423231"/>
            <w:placeholder>
              <w:docPart w:val="598A5D6FFDD943709F2718C710A6E30D"/>
            </w:placeholder>
            <w:showingPlcHdr/>
          </w:sdtPr>
          <w:sdtContent>
            <w:tc>
              <w:tcPr>
                <w:tcW w:w="1430" w:type="dxa"/>
                <w:shd w:val="clear" w:color="auto" w:fill="FFF2CC" w:themeFill="accent4" w:themeFillTint="33"/>
              </w:tcPr>
              <w:p w14:paraId="5B3D9C52" w14:textId="0CE91260"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67AF0C" w14:textId="77777777" w:rsidTr="000F551A">
        <w:tc>
          <w:tcPr>
            <w:tcW w:w="1309" w:type="dxa"/>
          </w:tcPr>
          <w:p w14:paraId="2E152F9E" w14:textId="6770D8DA"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ก</w:t>
            </w:r>
            <w:r w:rsidRPr="00C5062F">
              <w:rPr>
                <w:rFonts w:ascii="EucrosiaUPC" w:hAnsi="EucrosiaUPC" w:cs="EucrosiaUPC"/>
                <w:sz w:val="30"/>
                <w:szCs w:val="30"/>
              </w:rPr>
              <w:t>.1</w:t>
            </w:r>
          </w:p>
          <w:p w14:paraId="34292C76" w14:textId="77777777" w:rsidR="000F551A" w:rsidRPr="00C5062F" w:rsidRDefault="000F551A" w:rsidP="000F551A">
            <w:pPr>
              <w:rPr>
                <w:rFonts w:ascii="EucrosiaUPC" w:hAnsi="EucrosiaUPC" w:cs="EucrosiaUPC"/>
                <w:sz w:val="30"/>
                <w:szCs w:val="30"/>
              </w:rPr>
            </w:pPr>
          </w:p>
        </w:tc>
        <w:tc>
          <w:tcPr>
            <w:tcW w:w="7132" w:type="dxa"/>
          </w:tcPr>
          <w:p w14:paraId="2A9B7067" w14:textId="6298EB86"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รายการของกำไรขาดทุนเบ็ดเสร็จอื่น (ไม่รวมจำนวนเงินที่แสดงใน</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ก.</w:t>
            </w:r>
            <w:r w:rsidRPr="00C5062F">
              <w:rPr>
                <w:rFonts w:ascii="EucrosiaUPC" w:hAnsi="EucrosiaUPC" w:cs="EucrosiaUPC"/>
                <w:sz w:val="30"/>
                <w:szCs w:val="30"/>
              </w:rPr>
              <w:t>2)</w:t>
            </w:r>
            <w:r w:rsidRPr="00C5062F">
              <w:rPr>
                <w:rFonts w:ascii="EucrosiaUPC" w:hAnsi="EucrosiaUPC" w:cs="EucrosiaUPC"/>
                <w:sz w:val="30"/>
                <w:szCs w:val="30"/>
                <w:cs/>
              </w:rPr>
              <w:t xml:space="preserve"> โดยจัดประเภทตามลักษณะรายการ และตามการจัดกลุ่มซึ่ง </w:t>
            </w:r>
            <w:r w:rsidRPr="00C5062F">
              <w:rPr>
                <w:rFonts w:ascii="EucrosiaUPC" w:hAnsi="EucrosiaUPC" w:cs="EucrosiaUPC"/>
                <w:sz w:val="30"/>
                <w:szCs w:val="30"/>
                <w:lang w:val="en-GB"/>
              </w:rPr>
              <w:t xml:space="preserve">TFRS </w:t>
            </w:r>
            <w:r w:rsidRPr="00C5062F">
              <w:rPr>
                <w:rFonts w:ascii="EucrosiaUPC" w:hAnsi="EucrosiaUPC" w:cs="EucrosiaUPC"/>
                <w:sz w:val="30"/>
                <w:szCs w:val="30"/>
                <w:cs/>
              </w:rPr>
              <w:t>ฉบับอื่น กำหนดไว้ว่า</w:t>
            </w:r>
          </w:p>
        </w:tc>
        <w:tc>
          <w:tcPr>
            <w:tcW w:w="1148" w:type="dxa"/>
          </w:tcPr>
          <w:p w14:paraId="2833E87A" w14:textId="466C4B5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A6A479D"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3520470"/>
            <w14:checkbox>
              <w14:checked w14:val="0"/>
              <w14:checkedState w14:val="2612" w14:font="MS Gothic"/>
              <w14:uncheckedState w14:val="2610" w14:font="MS Gothic"/>
            </w14:checkbox>
          </w:sdtPr>
          <w:sdtContent>
            <w:tc>
              <w:tcPr>
                <w:tcW w:w="789" w:type="dxa"/>
                <w:shd w:val="clear" w:color="auto" w:fill="FFF2CC" w:themeFill="accent4" w:themeFillTint="33"/>
              </w:tcPr>
              <w:p w14:paraId="608C7C78" w14:textId="5D7B08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7380558"/>
            <w14:checkbox>
              <w14:checked w14:val="0"/>
              <w14:checkedState w14:val="2612" w14:font="MS Gothic"/>
              <w14:uncheckedState w14:val="2610" w14:font="MS Gothic"/>
            </w14:checkbox>
          </w:sdtPr>
          <w:sdtContent>
            <w:tc>
              <w:tcPr>
                <w:tcW w:w="834" w:type="dxa"/>
                <w:shd w:val="clear" w:color="auto" w:fill="FFF2CC" w:themeFill="accent4" w:themeFillTint="33"/>
              </w:tcPr>
              <w:p w14:paraId="088FE8EE" w14:textId="2216A1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1526454"/>
            <w14:checkbox>
              <w14:checked w14:val="0"/>
              <w14:checkedState w14:val="2612" w14:font="MS Gothic"/>
              <w14:uncheckedState w14:val="2610" w14:font="MS Gothic"/>
            </w14:checkbox>
          </w:sdtPr>
          <w:sdtContent>
            <w:tc>
              <w:tcPr>
                <w:tcW w:w="1073" w:type="dxa"/>
                <w:shd w:val="clear" w:color="auto" w:fill="FFF2CC" w:themeFill="accent4" w:themeFillTint="33"/>
              </w:tcPr>
              <w:p w14:paraId="13E7A411" w14:textId="5174B2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9315936"/>
            <w:placeholder>
              <w:docPart w:val="A84F739514D843EFB6C853EACF2BFB38"/>
            </w:placeholder>
            <w:showingPlcHdr/>
          </w:sdtPr>
          <w:sdtContent>
            <w:tc>
              <w:tcPr>
                <w:tcW w:w="1430" w:type="dxa"/>
                <w:shd w:val="clear" w:color="auto" w:fill="FFF2CC" w:themeFill="accent4" w:themeFillTint="33"/>
              </w:tcPr>
              <w:p w14:paraId="388DDD18" w14:textId="4BF20DA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A0E577" w14:textId="77777777" w:rsidTr="000F551A">
        <w:tc>
          <w:tcPr>
            <w:tcW w:w="1309" w:type="dxa"/>
          </w:tcPr>
          <w:p w14:paraId="65B32437" w14:textId="7EEF0DF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ก</w:t>
            </w:r>
            <w:r w:rsidRPr="00C5062F">
              <w:rPr>
                <w:rFonts w:ascii="EucrosiaUPC" w:hAnsi="EucrosiaUPC" w:cs="EucrosiaUPC"/>
                <w:sz w:val="30"/>
                <w:szCs w:val="30"/>
              </w:rPr>
              <w:t>.1.1</w:t>
            </w:r>
          </w:p>
        </w:tc>
        <w:tc>
          <w:tcPr>
            <w:tcW w:w="7132" w:type="dxa"/>
          </w:tcPr>
          <w:p w14:paraId="24814F6A" w14:textId="66FD512F"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จะไม่มีการจัดประเภทรายการใหม่เข้าไปไว้ในกำไรหรือขาดทุนในภายหลัง และ</w:t>
            </w:r>
          </w:p>
        </w:tc>
        <w:tc>
          <w:tcPr>
            <w:tcW w:w="1148" w:type="dxa"/>
          </w:tcPr>
          <w:p w14:paraId="0FD04B89" w14:textId="1F20786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4EE78D2"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67842334"/>
            <w14:checkbox>
              <w14:checked w14:val="0"/>
              <w14:checkedState w14:val="2612" w14:font="MS Gothic"/>
              <w14:uncheckedState w14:val="2610" w14:font="MS Gothic"/>
            </w14:checkbox>
          </w:sdtPr>
          <w:sdtContent>
            <w:tc>
              <w:tcPr>
                <w:tcW w:w="789" w:type="dxa"/>
                <w:shd w:val="clear" w:color="auto" w:fill="FFF2CC" w:themeFill="accent4" w:themeFillTint="33"/>
              </w:tcPr>
              <w:p w14:paraId="461A2F6B" w14:textId="264990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0558898"/>
            <w14:checkbox>
              <w14:checked w14:val="0"/>
              <w14:checkedState w14:val="2612" w14:font="MS Gothic"/>
              <w14:uncheckedState w14:val="2610" w14:font="MS Gothic"/>
            </w14:checkbox>
          </w:sdtPr>
          <w:sdtContent>
            <w:tc>
              <w:tcPr>
                <w:tcW w:w="834" w:type="dxa"/>
                <w:shd w:val="clear" w:color="auto" w:fill="FFF2CC" w:themeFill="accent4" w:themeFillTint="33"/>
              </w:tcPr>
              <w:p w14:paraId="7599E2FA" w14:textId="072D25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9945486"/>
            <w14:checkbox>
              <w14:checked w14:val="0"/>
              <w14:checkedState w14:val="2612" w14:font="MS Gothic"/>
              <w14:uncheckedState w14:val="2610" w14:font="MS Gothic"/>
            </w14:checkbox>
          </w:sdtPr>
          <w:sdtContent>
            <w:tc>
              <w:tcPr>
                <w:tcW w:w="1073" w:type="dxa"/>
                <w:shd w:val="clear" w:color="auto" w:fill="FFF2CC" w:themeFill="accent4" w:themeFillTint="33"/>
              </w:tcPr>
              <w:p w14:paraId="2BA5791F" w14:textId="68145E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6211769"/>
            <w:placeholder>
              <w:docPart w:val="68575767D01F4B3492661698A4C300C5"/>
            </w:placeholder>
            <w:showingPlcHdr/>
          </w:sdtPr>
          <w:sdtContent>
            <w:tc>
              <w:tcPr>
                <w:tcW w:w="1430" w:type="dxa"/>
                <w:shd w:val="clear" w:color="auto" w:fill="FFF2CC" w:themeFill="accent4" w:themeFillTint="33"/>
              </w:tcPr>
              <w:p w14:paraId="06246E1C" w14:textId="4394C14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F83F8B" w14:textId="77777777" w:rsidTr="000F551A">
        <w:tc>
          <w:tcPr>
            <w:tcW w:w="1309" w:type="dxa"/>
          </w:tcPr>
          <w:p w14:paraId="3D8FD009" w14:textId="6984489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ก</w:t>
            </w:r>
            <w:r w:rsidRPr="00C5062F">
              <w:rPr>
                <w:rFonts w:ascii="EucrosiaUPC" w:hAnsi="EucrosiaUPC" w:cs="EucrosiaUPC"/>
                <w:sz w:val="30"/>
                <w:szCs w:val="30"/>
              </w:rPr>
              <w:t>.1.2</w:t>
            </w:r>
          </w:p>
        </w:tc>
        <w:tc>
          <w:tcPr>
            <w:tcW w:w="7132" w:type="dxa"/>
          </w:tcPr>
          <w:p w14:paraId="512CBFE3" w14:textId="3BA53B6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จะมีการจัดประเภทรายการใหม่เข้าไปไว้ในกำไรหรือขาดทุนในภายหลังเมื่อเป็นไปตามเงื่อนไขที่เฉพาะเจาะจง</w:t>
            </w:r>
          </w:p>
        </w:tc>
        <w:tc>
          <w:tcPr>
            <w:tcW w:w="1148" w:type="dxa"/>
          </w:tcPr>
          <w:p w14:paraId="3CCA4068" w14:textId="4CE4AD6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615A09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522402943"/>
            <w14:checkbox>
              <w14:checked w14:val="0"/>
              <w14:checkedState w14:val="2612" w14:font="MS Gothic"/>
              <w14:uncheckedState w14:val="2610" w14:font="MS Gothic"/>
            </w14:checkbox>
          </w:sdtPr>
          <w:sdtContent>
            <w:tc>
              <w:tcPr>
                <w:tcW w:w="789" w:type="dxa"/>
                <w:shd w:val="clear" w:color="auto" w:fill="FFF2CC" w:themeFill="accent4" w:themeFillTint="33"/>
              </w:tcPr>
              <w:p w14:paraId="5CDBAFB0" w14:textId="3FE4C4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6430998"/>
            <w14:checkbox>
              <w14:checked w14:val="0"/>
              <w14:checkedState w14:val="2612" w14:font="MS Gothic"/>
              <w14:uncheckedState w14:val="2610" w14:font="MS Gothic"/>
            </w14:checkbox>
          </w:sdtPr>
          <w:sdtContent>
            <w:tc>
              <w:tcPr>
                <w:tcW w:w="834" w:type="dxa"/>
                <w:shd w:val="clear" w:color="auto" w:fill="FFF2CC" w:themeFill="accent4" w:themeFillTint="33"/>
              </w:tcPr>
              <w:p w14:paraId="72EFE8F2" w14:textId="7C14EA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8500968"/>
            <w14:checkbox>
              <w14:checked w14:val="0"/>
              <w14:checkedState w14:val="2612" w14:font="MS Gothic"/>
              <w14:uncheckedState w14:val="2610" w14:font="MS Gothic"/>
            </w14:checkbox>
          </w:sdtPr>
          <w:sdtContent>
            <w:tc>
              <w:tcPr>
                <w:tcW w:w="1073" w:type="dxa"/>
                <w:shd w:val="clear" w:color="auto" w:fill="FFF2CC" w:themeFill="accent4" w:themeFillTint="33"/>
              </w:tcPr>
              <w:p w14:paraId="78C88F56" w14:textId="5F6295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9583607"/>
            <w:placeholder>
              <w:docPart w:val="AEFD7F3E0B524F85B30A92C77C679A8F"/>
            </w:placeholder>
            <w:showingPlcHdr/>
          </w:sdtPr>
          <w:sdtContent>
            <w:tc>
              <w:tcPr>
                <w:tcW w:w="1430" w:type="dxa"/>
                <w:shd w:val="clear" w:color="auto" w:fill="FFF2CC" w:themeFill="accent4" w:themeFillTint="33"/>
              </w:tcPr>
              <w:p w14:paraId="412FC729" w14:textId="248CAFA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E949FE" w14:textId="77777777" w:rsidTr="000F551A">
        <w:tc>
          <w:tcPr>
            <w:tcW w:w="1309" w:type="dxa"/>
          </w:tcPr>
          <w:p w14:paraId="4B0E2B87" w14:textId="6AC86FF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ก</w:t>
            </w:r>
            <w:r w:rsidRPr="00C5062F">
              <w:rPr>
                <w:rFonts w:ascii="EucrosiaUPC" w:hAnsi="EucrosiaUPC" w:cs="EucrosiaUPC"/>
                <w:sz w:val="30"/>
                <w:szCs w:val="30"/>
              </w:rPr>
              <w:t>.2</w:t>
            </w:r>
          </w:p>
        </w:tc>
        <w:tc>
          <w:tcPr>
            <w:tcW w:w="7132" w:type="dxa"/>
          </w:tcPr>
          <w:p w14:paraId="79A8BEE5" w14:textId="5ECDF88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ส่วนแบ่งกำไรขาดทุนเบ็ดเสร็จอื่นของบริษัทร่วมและการร่วมค้าตามวิธีส่วนได้เสียโดยแบ่งเป็นกลุ่มของรายการที่</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ฉบับอื่น กำหนดไว้ว่า</w:t>
            </w:r>
          </w:p>
        </w:tc>
        <w:tc>
          <w:tcPr>
            <w:tcW w:w="1148" w:type="dxa"/>
          </w:tcPr>
          <w:p w14:paraId="59B043C3" w14:textId="1EC4F77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A247152"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936669398"/>
            <w14:checkbox>
              <w14:checked w14:val="0"/>
              <w14:checkedState w14:val="2612" w14:font="MS Gothic"/>
              <w14:uncheckedState w14:val="2610" w14:font="MS Gothic"/>
            </w14:checkbox>
          </w:sdtPr>
          <w:sdtContent>
            <w:tc>
              <w:tcPr>
                <w:tcW w:w="789" w:type="dxa"/>
                <w:shd w:val="clear" w:color="auto" w:fill="FFF2CC" w:themeFill="accent4" w:themeFillTint="33"/>
              </w:tcPr>
              <w:p w14:paraId="2D512D57" w14:textId="49D0D6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7271129"/>
            <w14:checkbox>
              <w14:checked w14:val="0"/>
              <w14:checkedState w14:val="2612" w14:font="MS Gothic"/>
              <w14:uncheckedState w14:val="2610" w14:font="MS Gothic"/>
            </w14:checkbox>
          </w:sdtPr>
          <w:sdtContent>
            <w:tc>
              <w:tcPr>
                <w:tcW w:w="834" w:type="dxa"/>
                <w:shd w:val="clear" w:color="auto" w:fill="FFF2CC" w:themeFill="accent4" w:themeFillTint="33"/>
              </w:tcPr>
              <w:p w14:paraId="1E4530AF" w14:textId="6D0D5A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6086728"/>
            <w14:checkbox>
              <w14:checked w14:val="0"/>
              <w14:checkedState w14:val="2612" w14:font="MS Gothic"/>
              <w14:uncheckedState w14:val="2610" w14:font="MS Gothic"/>
            </w14:checkbox>
          </w:sdtPr>
          <w:sdtContent>
            <w:tc>
              <w:tcPr>
                <w:tcW w:w="1073" w:type="dxa"/>
                <w:shd w:val="clear" w:color="auto" w:fill="FFF2CC" w:themeFill="accent4" w:themeFillTint="33"/>
              </w:tcPr>
              <w:p w14:paraId="5F696763" w14:textId="350A10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6889631"/>
            <w:placeholder>
              <w:docPart w:val="FD8189B0CC594BF4B31316BD378AF36B"/>
            </w:placeholder>
            <w:showingPlcHdr/>
          </w:sdtPr>
          <w:sdtContent>
            <w:tc>
              <w:tcPr>
                <w:tcW w:w="1430" w:type="dxa"/>
                <w:shd w:val="clear" w:color="auto" w:fill="FFF2CC" w:themeFill="accent4" w:themeFillTint="33"/>
              </w:tcPr>
              <w:p w14:paraId="69B03B8C" w14:textId="17470A1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B42CC6" w14:textId="77777777" w:rsidTr="000F551A">
        <w:tc>
          <w:tcPr>
            <w:tcW w:w="1309" w:type="dxa"/>
          </w:tcPr>
          <w:p w14:paraId="18C870D7" w14:textId="01A8AD8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ก</w:t>
            </w:r>
            <w:r w:rsidRPr="00C5062F">
              <w:rPr>
                <w:rFonts w:ascii="EucrosiaUPC" w:hAnsi="EucrosiaUPC" w:cs="EucrosiaUPC"/>
                <w:sz w:val="30"/>
                <w:szCs w:val="30"/>
              </w:rPr>
              <w:t>.2.1</w:t>
            </w:r>
          </w:p>
        </w:tc>
        <w:tc>
          <w:tcPr>
            <w:tcW w:w="7132" w:type="dxa"/>
          </w:tcPr>
          <w:p w14:paraId="5C9D9A3B" w14:textId="015B1CAD"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จะไม่มีการจัดประเภทรายการใหม่เข้าไปไว้ในกำไรหรือขาดทุนในภายหลัง และ</w:t>
            </w:r>
          </w:p>
        </w:tc>
        <w:tc>
          <w:tcPr>
            <w:tcW w:w="1148" w:type="dxa"/>
          </w:tcPr>
          <w:p w14:paraId="2532B721" w14:textId="1F67D04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25A843D5"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117198275"/>
            <w14:checkbox>
              <w14:checked w14:val="0"/>
              <w14:checkedState w14:val="2612" w14:font="MS Gothic"/>
              <w14:uncheckedState w14:val="2610" w14:font="MS Gothic"/>
            </w14:checkbox>
          </w:sdtPr>
          <w:sdtContent>
            <w:tc>
              <w:tcPr>
                <w:tcW w:w="789" w:type="dxa"/>
                <w:shd w:val="clear" w:color="auto" w:fill="FFF2CC" w:themeFill="accent4" w:themeFillTint="33"/>
              </w:tcPr>
              <w:p w14:paraId="646A21B3" w14:textId="44F9FE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2234147"/>
            <w14:checkbox>
              <w14:checked w14:val="0"/>
              <w14:checkedState w14:val="2612" w14:font="MS Gothic"/>
              <w14:uncheckedState w14:val="2610" w14:font="MS Gothic"/>
            </w14:checkbox>
          </w:sdtPr>
          <w:sdtContent>
            <w:tc>
              <w:tcPr>
                <w:tcW w:w="834" w:type="dxa"/>
                <w:shd w:val="clear" w:color="auto" w:fill="FFF2CC" w:themeFill="accent4" w:themeFillTint="33"/>
              </w:tcPr>
              <w:p w14:paraId="569BB5A1" w14:textId="45B281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2823121"/>
            <w14:checkbox>
              <w14:checked w14:val="0"/>
              <w14:checkedState w14:val="2612" w14:font="MS Gothic"/>
              <w14:uncheckedState w14:val="2610" w14:font="MS Gothic"/>
            </w14:checkbox>
          </w:sdtPr>
          <w:sdtContent>
            <w:tc>
              <w:tcPr>
                <w:tcW w:w="1073" w:type="dxa"/>
                <w:shd w:val="clear" w:color="auto" w:fill="FFF2CC" w:themeFill="accent4" w:themeFillTint="33"/>
              </w:tcPr>
              <w:p w14:paraId="2E93C704" w14:textId="6C1489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4789488"/>
            <w:placeholder>
              <w:docPart w:val="3D920729286842D9B7600A355213D62F"/>
            </w:placeholder>
            <w:showingPlcHdr/>
          </w:sdtPr>
          <w:sdtContent>
            <w:tc>
              <w:tcPr>
                <w:tcW w:w="1430" w:type="dxa"/>
                <w:shd w:val="clear" w:color="auto" w:fill="FFF2CC" w:themeFill="accent4" w:themeFillTint="33"/>
              </w:tcPr>
              <w:p w14:paraId="7646C302" w14:textId="667885A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5A3413" w14:textId="77777777" w:rsidTr="000F551A">
        <w:tc>
          <w:tcPr>
            <w:tcW w:w="1309" w:type="dxa"/>
          </w:tcPr>
          <w:p w14:paraId="022663F4" w14:textId="39368B5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ก</w:t>
            </w:r>
            <w:r w:rsidRPr="00C5062F">
              <w:rPr>
                <w:rFonts w:ascii="EucrosiaUPC" w:hAnsi="EucrosiaUPC" w:cs="EucrosiaUPC"/>
                <w:sz w:val="30"/>
                <w:szCs w:val="30"/>
              </w:rPr>
              <w:t>.2.2</w:t>
            </w:r>
          </w:p>
        </w:tc>
        <w:tc>
          <w:tcPr>
            <w:tcW w:w="7132" w:type="dxa"/>
          </w:tcPr>
          <w:p w14:paraId="15D527B6" w14:textId="05AE38C1"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จะมีการจัดประเภทรายการใหม่เข้าไปไว้ในกำไรหรือขาดทุนในภายหลังเมื่อเป็นไปตามเงื่อนไขที่เฉพาะเจาะจง</w:t>
            </w:r>
          </w:p>
        </w:tc>
        <w:tc>
          <w:tcPr>
            <w:tcW w:w="1148" w:type="dxa"/>
          </w:tcPr>
          <w:p w14:paraId="2D614112" w14:textId="07C3E82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70A12C1"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708187608"/>
            <w14:checkbox>
              <w14:checked w14:val="0"/>
              <w14:checkedState w14:val="2612" w14:font="MS Gothic"/>
              <w14:uncheckedState w14:val="2610" w14:font="MS Gothic"/>
            </w14:checkbox>
          </w:sdtPr>
          <w:sdtContent>
            <w:tc>
              <w:tcPr>
                <w:tcW w:w="789" w:type="dxa"/>
                <w:shd w:val="clear" w:color="auto" w:fill="FFF2CC" w:themeFill="accent4" w:themeFillTint="33"/>
              </w:tcPr>
              <w:p w14:paraId="0AA9BC0F" w14:textId="33C005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3579971"/>
            <w14:checkbox>
              <w14:checked w14:val="0"/>
              <w14:checkedState w14:val="2612" w14:font="MS Gothic"/>
              <w14:uncheckedState w14:val="2610" w14:font="MS Gothic"/>
            </w14:checkbox>
          </w:sdtPr>
          <w:sdtContent>
            <w:tc>
              <w:tcPr>
                <w:tcW w:w="834" w:type="dxa"/>
                <w:shd w:val="clear" w:color="auto" w:fill="FFF2CC" w:themeFill="accent4" w:themeFillTint="33"/>
              </w:tcPr>
              <w:p w14:paraId="2CA03543" w14:textId="5604FC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9162329"/>
            <w14:checkbox>
              <w14:checked w14:val="0"/>
              <w14:checkedState w14:val="2612" w14:font="MS Gothic"/>
              <w14:uncheckedState w14:val="2610" w14:font="MS Gothic"/>
            </w14:checkbox>
          </w:sdtPr>
          <w:sdtContent>
            <w:tc>
              <w:tcPr>
                <w:tcW w:w="1073" w:type="dxa"/>
                <w:shd w:val="clear" w:color="auto" w:fill="FFF2CC" w:themeFill="accent4" w:themeFillTint="33"/>
              </w:tcPr>
              <w:p w14:paraId="19280C75" w14:textId="14F3A8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9931249"/>
            <w:placeholder>
              <w:docPart w:val="83135092C19A4F509FB5E4CF3F9CA155"/>
            </w:placeholder>
            <w:showingPlcHdr/>
          </w:sdtPr>
          <w:sdtContent>
            <w:tc>
              <w:tcPr>
                <w:tcW w:w="1430" w:type="dxa"/>
                <w:shd w:val="clear" w:color="auto" w:fill="FFF2CC" w:themeFill="accent4" w:themeFillTint="33"/>
              </w:tcPr>
              <w:p w14:paraId="30729210" w14:textId="37B441E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0E2CD6" w14:textId="77777777" w:rsidTr="000F551A">
        <w:tc>
          <w:tcPr>
            <w:tcW w:w="1309" w:type="dxa"/>
          </w:tcPr>
          <w:p w14:paraId="3D8C8296" w14:textId="2CBB6E5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85</w:t>
            </w:r>
          </w:p>
        </w:tc>
        <w:tc>
          <w:tcPr>
            <w:tcW w:w="7132" w:type="dxa"/>
          </w:tcPr>
          <w:p w14:paraId="527A8B7C" w14:textId="6B7490D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กิจการต้องแสดงรายการเพิ่มเติม (รวมถึงการแยกแสดงรายการที่ระบุใน</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 xml:space="preserve"> หัวข้อเรื่อง และยอดรวมย่อยในงบกำไรขาดทุนและกำไรขาดทุนเบ็ดเสร็จอื่น ถ้าการแสดงรายการเหล่านั้นทำให้มีประโยชน์ต่อความเข้าใจเกี่ยวกับผลการดำเนินงานการเงินของกิจการ</w:t>
            </w:r>
          </w:p>
        </w:tc>
        <w:tc>
          <w:tcPr>
            <w:tcW w:w="1148" w:type="dxa"/>
          </w:tcPr>
          <w:p w14:paraId="4245E977" w14:textId="147B7FC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F1A56C5"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987087314"/>
            <w14:checkbox>
              <w14:checked w14:val="0"/>
              <w14:checkedState w14:val="2612" w14:font="MS Gothic"/>
              <w14:uncheckedState w14:val="2610" w14:font="MS Gothic"/>
            </w14:checkbox>
          </w:sdtPr>
          <w:sdtContent>
            <w:tc>
              <w:tcPr>
                <w:tcW w:w="789" w:type="dxa"/>
                <w:shd w:val="clear" w:color="auto" w:fill="FFF2CC" w:themeFill="accent4" w:themeFillTint="33"/>
              </w:tcPr>
              <w:p w14:paraId="36E6BD12" w14:textId="5C94D5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1243607"/>
            <w14:checkbox>
              <w14:checked w14:val="0"/>
              <w14:checkedState w14:val="2612" w14:font="MS Gothic"/>
              <w14:uncheckedState w14:val="2610" w14:font="MS Gothic"/>
            </w14:checkbox>
          </w:sdtPr>
          <w:sdtContent>
            <w:tc>
              <w:tcPr>
                <w:tcW w:w="834" w:type="dxa"/>
                <w:shd w:val="clear" w:color="auto" w:fill="FFF2CC" w:themeFill="accent4" w:themeFillTint="33"/>
              </w:tcPr>
              <w:p w14:paraId="4CF03741" w14:textId="07C6F1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8826383"/>
            <w14:checkbox>
              <w14:checked w14:val="0"/>
              <w14:checkedState w14:val="2612" w14:font="MS Gothic"/>
              <w14:uncheckedState w14:val="2610" w14:font="MS Gothic"/>
            </w14:checkbox>
          </w:sdtPr>
          <w:sdtContent>
            <w:tc>
              <w:tcPr>
                <w:tcW w:w="1073" w:type="dxa"/>
                <w:shd w:val="clear" w:color="auto" w:fill="FFF2CC" w:themeFill="accent4" w:themeFillTint="33"/>
              </w:tcPr>
              <w:p w14:paraId="36848424" w14:textId="2F0856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2621060"/>
            <w:placeholder>
              <w:docPart w:val="0BC2835960004A3D98FB2F2771C9C663"/>
            </w:placeholder>
            <w:showingPlcHdr/>
          </w:sdtPr>
          <w:sdtContent>
            <w:tc>
              <w:tcPr>
                <w:tcW w:w="1430" w:type="dxa"/>
                <w:shd w:val="clear" w:color="auto" w:fill="FFF2CC" w:themeFill="accent4" w:themeFillTint="33"/>
              </w:tcPr>
              <w:p w14:paraId="14CE3684" w14:textId="5606AAF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59E6EFB3" w14:textId="77777777" w:rsidTr="000F551A">
        <w:tc>
          <w:tcPr>
            <w:tcW w:w="1309" w:type="dxa"/>
          </w:tcPr>
          <w:p w14:paraId="28DAE124" w14:textId="234B575E" w:rsidR="00AB25A5" w:rsidRPr="00C5062F" w:rsidRDefault="00AB25A5" w:rsidP="001C5354">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85</w:t>
            </w:r>
            <w:r w:rsidRPr="00C5062F">
              <w:rPr>
                <w:rFonts w:ascii="EucrosiaUPC" w:hAnsi="EucrosiaUPC" w:cs="EucrosiaUPC"/>
                <w:sz w:val="30"/>
                <w:szCs w:val="30"/>
                <w:cs/>
              </w:rPr>
              <w:t>ก</w:t>
            </w:r>
          </w:p>
        </w:tc>
        <w:tc>
          <w:tcPr>
            <w:tcW w:w="7132" w:type="dxa"/>
          </w:tcPr>
          <w:p w14:paraId="6FFBDBEC" w14:textId="2DB04D6F"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เมื่อกิจการแสดงยอดรวมย่อยตาม</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 xml:space="preserve">85 </w:t>
            </w:r>
            <w:r w:rsidRPr="00C5062F">
              <w:rPr>
                <w:rFonts w:ascii="EucrosiaUPC" w:hAnsi="EucrosiaUPC" w:cs="EucrosiaUPC"/>
                <w:sz w:val="30"/>
                <w:szCs w:val="30"/>
                <w:cs/>
              </w:rPr>
              <w:t>ยอดรวมย่อยดังกล่าวต้อง</w:t>
            </w:r>
          </w:p>
        </w:tc>
        <w:tc>
          <w:tcPr>
            <w:tcW w:w="1148" w:type="dxa"/>
          </w:tcPr>
          <w:p w14:paraId="2C30CF44" w14:textId="23B459C7" w:rsidR="00AB25A5" w:rsidRPr="00C5062F" w:rsidRDefault="00AB25A5" w:rsidP="001C5354">
            <w:pPr>
              <w:jc w:val="center"/>
              <w:rPr>
                <w:rFonts w:ascii="EucrosiaUPC" w:hAnsi="EucrosiaUPC" w:cs="EucrosiaUPC"/>
                <w:strike/>
                <w:sz w:val="30"/>
                <w:szCs w:val="30"/>
                <w:lang w:val="en-GB"/>
              </w:rPr>
            </w:pPr>
          </w:p>
        </w:tc>
        <w:tc>
          <w:tcPr>
            <w:tcW w:w="1125" w:type="dxa"/>
          </w:tcPr>
          <w:p w14:paraId="678C3825"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FFF2CC" w:themeFill="accent4" w:themeFillTint="33"/>
          </w:tcPr>
          <w:p w14:paraId="4A47B5E2" w14:textId="77777777" w:rsidR="00AB25A5" w:rsidRPr="00C5062F" w:rsidRDefault="00AB25A5" w:rsidP="001C5354">
            <w:pPr>
              <w:rPr>
                <w:rFonts w:ascii="EucrosiaUPC" w:hAnsi="EucrosiaUPC" w:cs="EucrosiaUPC"/>
                <w:sz w:val="30"/>
                <w:szCs w:val="30"/>
                <w:lang w:val="en-GB"/>
              </w:rPr>
            </w:pPr>
          </w:p>
        </w:tc>
        <w:tc>
          <w:tcPr>
            <w:tcW w:w="834" w:type="dxa"/>
            <w:shd w:val="clear" w:color="auto" w:fill="FFF2CC" w:themeFill="accent4" w:themeFillTint="33"/>
          </w:tcPr>
          <w:p w14:paraId="3C1978B7" w14:textId="77777777" w:rsidR="00AB25A5" w:rsidRPr="00C5062F" w:rsidRDefault="00AB25A5" w:rsidP="001C5354">
            <w:pPr>
              <w:rPr>
                <w:rFonts w:ascii="EucrosiaUPC" w:hAnsi="EucrosiaUPC" w:cs="EucrosiaUPC"/>
                <w:sz w:val="30"/>
                <w:szCs w:val="30"/>
                <w:lang w:val="en-GB"/>
              </w:rPr>
            </w:pPr>
          </w:p>
        </w:tc>
        <w:tc>
          <w:tcPr>
            <w:tcW w:w="1073" w:type="dxa"/>
            <w:shd w:val="clear" w:color="auto" w:fill="FFF2CC" w:themeFill="accent4" w:themeFillTint="33"/>
          </w:tcPr>
          <w:p w14:paraId="3838E79D" w14:textId="77777777" w:rsidR="00AB25A5" w:rsidRPr="00C5062F" w:rsidRDefault="00AB25A5" w:rsidP="001C5354">
            <w:pPr>
              <w:rPr>
                <w:rFonts w:ascii="EucrosiaUPC" w:hAnsi="EucrosiaUPC" w:cs="EucrosiaUPC"/>
                <w:sz w:val="30"/>
                <w:szCs w:val="30"/>
                <w:lang w:val="en-GB"/>
              </w:rPr>
            </w:pPr>
          </w:p>
        </w:tc>
        <w:tc>
          <w:tcPr>
            <w:tcW w:w="1430" w:type="dxa"/>
            <w:shd w:val="clear" w:color="auto" w:fill="FFF2CC" w:themeFill="accent4" w:themeFillTint="33"/>
          </w:tcPr>
          <w:p w14:paraId="7A1A316C" w14:textId="77777777" w:rsidR="00AB25A5" w:rsidRPr="00C5062F" w:rsidRDefault="00AB25A5" w:rsidP="001C5354">
            <w:pPr>
              <w:rPr>
                <w:rFonts w:ascii="EucrosiaUPC" w:hAnsi="EucrosiaUPC" w:cs="EucrosiaUPC"/>
                <w:sz w:val="30"/>
                <w:szCs w:val="30"/>
                <w:lang w:val="en-GB"/>
              </w:rPr>
            </w:pPr>
          </w:p>
        </w:tc>
      </w:tr>
      <w:tr w:rsidR="000F551A" w:rsidRPr="00C5062F" w14:paraId="2BD1CB9F" w14:textId="77777777" w:rsidTr="000F551A">
        <w:tc>
          <w:tcPr>
            <w:tcW w:w="1309" w:type="dxa"/>
          </w:tcPr>
          <w:p w14:paraId="62432D85" w14:textId="0D5DA0A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85</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132" w:type="dxa"/>
          </w:tcPr>
          <w:p w14:paraId="463626B3" w14:textId="1643787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ประกอบด้วยรายการที่เป็นจำนวนเงินที่รับรู้และวัดมูลค่าเป็นไปตาม</w:t>
            </w:r>
            <w:r w:rsidRPr="00C5062F">
              <w:rPr>
                <w:rFonts w:ascii="EucrosiaUPC" w:hAnsi="EucrosiaUPC" w:cs="EucrosiaUPC"/>
                <w:sz w:val="30"/>
                <w:szCs w:val="30"/>
              </w:rPr>
              <w:t xml:space="preserve"> TFRS</w:t>
            </w:r>
          </w:p>
        </w:tc>
        <w:tc>
          <w:tcPr>
            <w:tcW w:w="1148" w:type="dxa"/>
          </w:tcPr>
          <w:p w14:paraId="267783A3" w14:textId="3571BE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201B93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781804438"/>
            <w14:checkbox>
              <w14:checked w14:val="0"/>
              <w14:checkedState w14:val="2612" w14:font="MS Gothic"/>
              <w14:uncheckedState w14:val="2610" w14:font="MS Gothic"/>
            </w14:checkbox>
          </w:sdtPr>
          <w:sdtContent>
            <w:tc>
              <w:tcPr>
                <w:tcW w:w="789" w:type="dxa"/>
                <w:shd w:val="clear" w:color="auto" w:fill="FFF2CC" w:themeFill="accent4" w:themeFillTint="33"/>
              </w:tcPr>
              <w:p w14:paraId="1D5AB9AA" w14:textId="73998C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34545"/>
            <w14:checkbox>
              <w14:checked w14:val="0"/>
              <w14:checkedState w14:val="2612" w14:font="MS Gothic"/>
              <w14:uncheckedState w14:val="2610" w14:font="MS Gothic"/>
            </w14:checkbox>
          </w:sdtPr>
          <w:sdtContent>
            <w:tc>
              <w:tcPr>
                <w:tcW w:w="834" w:type="dxa"/>
                <w:shd w:val="clear" w:color="auto" w:fill="FFF2CC" w:themeFill="accent4" w:themeFillTint="33"/>
              </w:tcPr>
              <w:p w14:paraId="3C915E1D" w14:textId="64A602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9927975"/>
            <w14:checkbox>
              <w14:checked w14:val="0"/>
              <w14:checkedState w14:val="2612" w14:font="MS Gothic"/>
              <w14:uncheckedState w14:val="2610" w14:font="MS Gothic"/>
            </w14:checkbox>
          </w:sdtPr>
          <w:sdtContent>
            <w:tc>
              <w:tcPr>
                <w:tcW w:w="1073" w:type="dxa"/>
                <w:shd w:val="clear" w:color="auto" w:fill="FFF2CC" w:themeFill="accent4" w:themeFillTint="33"/>
              </w:tcPr>
              <w:p w14:paraId="2FD45095" w14:textId="4FBC1D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6866041"/>
            <w:placeholder>
              <w:docPart w:val="B314DBE4B4E24C5B8AA29E46832DA282"/>
            </w:placeholder>
            <w:showingPlcHdr/>
          </w:sdtPr>
          <w:sdtContent>
            <w:tc>
              <w:tcPr>
                <w:tcW w:w="1430" w:type="dxa"/>
                <w:shd w:val="clear" w:color="auto" w:fill="FFF2CC" w:themeFill="accent4" w:themeFillTint="33"/>
              </w:tcPr>
              <w:p w14:paraId="7F2439FE" w14:textId="3313887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E4269A" w14:textId="77777777" w:rsidTr="000F551A">
        <w:tc>
          <w:tcPr>
            <w:tcW w:w="1309" w:type="dxa"/>
          </w:tcPr>
          <w:p w14:paraId="2A7D6077" w14:textId="2BBDF57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85</w:t>
            </w:r>
            <w:r w:rsidRPr="00C5062F">
              <w:rPr>
                <w:rFonts w:ascii="EucrosiaUPC" w:hAnsi="EucrosiaUPC" w:cs="EucrosiaUPC"/>
                <w:sz w:val="30"/>
                <w:szCs w:val="30"/>
                <w:cs/>
              </w:rPr>
              <w:t>ก</w:t>
            </w:r>
            <w:r w:rsidRPr="00C5062F">
              <w:rPr>
                <w:rFonts w:ascii="EucrosiaUPC" w:hAnsi="EucrosiaUPC" w:cs="EucrosiaUPC"/>
                <w:sz w:val="30"/>
                <w:szCs w:val="30"/>
              </w:rPr>
              <w:t>.2</w:t>
            </w:r>
          </w:p>
        </w:tc>
        <w:tc>
          <w:tcPr>
            <w:tcW w:w="7132" w:type="dxa"/>
          </w:tcPr>
          <w:p w14:paraId="26EA7692" w14:textId="37015229"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แสดงและกำหนดชื่อในลักษณะที่ทำให้รายการที่เป็นยอดรวมย่อยดังกล่าวมีความชัดเจนและสามารถเข้าใจได้</w:t>
            </w:r>
          </w:p>
        </w:tc>
        <w:tc>
          <w:tcPr>
            <w:tcW w:w="1148" w:type="dxa"/>
          </w:tcPr>
          <w:p w14:paraId="0BD38181" w14:textId="48B9D15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C1BE9C2"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40432641"/>
            <w14:checkbox>
              <w14:checked w14:val="0"/>
              <w14:checkedState w14:val="2612" w14:font="MS Gothic"/>
              <w14:uncheckedState w14:val="2610" w14:font="MS Gothic"/>
            </w14:checkbox>
          </w:sdtPr>
          <w:sdtContent>
            <w:tc>
              <w:tcPr>
                <w:tcW w:w="789" w:type="dxa"/>
                <w:shd w:val="clear" w:color="auto" w:fill="FFF2CC" w:themeFill="accent4" w:themeFillTint="33"/>
              </w:tcPr>
              <w:p w14:paraId="693040BB" w14:textId="48586B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470667"/>
            <w14:checkbox>
              <w14:checked w14:val="0"/>
              <w14:checkedState w14:val="2612" w14:font="MS Gothic"/>
              <w14:uncheckedState w14:val="2610" w14:font="MS Gothic"/>
            </w14:checkbox>
          </w:sdtPr>
          <w:sdtContent>
            <w:tc>
              <w:tcPr>
                <w:tcW w:w="834" w:type="dxa"/>
                <w:shd w:val="clear" w:color="auto" w:fill="FFF2CC" w:themeFill="accent4" w:themeFillTint="33"/>
              </w:tcPr>
              <w:p w14:paraId="7B302A42" w14:textId="6D3DCF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4290494"/>
            <w14:checkbox>
              <w14:checked w14:val="0"/>
              <w14:checkedState w14:val="2612" w14:font="MS Gothic"/>
              <w14:uncheckedState w14:val="2610" w14:font="MS Gothic"/>
            </w14:checkbox>
          </w:sdtPr>
          <w:sdtContent>
            <w:tc>
              <w:tcPr>
                <w:tcW w:w="1073" w:type="dxa"/>
                <w:shd w:val="clear" w:color="auto" w:fill="FFF2CC" w:themeFill="accent4" w:themeFillTint="33"/>
              </w:tcPr>
              <w:p w14:paraId="01D22E80" w14:textId="05DC68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896222"/>
            <w:placeholder>
              <w:docPart w:val="63D32038D74040C6ACD2E3897FF12186"/>
            </w:placeholder>
            <w:showingPlcHdr/>
          </w:sdtPr>
          <w:sdtContent>
            <w:tc>
              <w:tcPr>
                <w:tcW w:w="1430" w:type="dxa"/>
                <w:shd w:val="clear" w:color="auto" w:fill="FFF2CC" w:themeFill="accent4" w:themeFillTint="33"/>
              </w:tcPr>
              <w:p w14:paraId="774E962D" w14:textId="106115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BFF2AA" w14:textId="77777777" w:rsidTr="000F551A">
        <w:tc>
          <w:tcPr>
            <w:tcW w:w="1309" w:type="dxa"/>
          </w:tcPr>
          <w:p w14:paraId="77A99BDD" w14:textId="3D03AE9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85</w:t>
            </w:r>
            <w:r w:rsidRPr="00C5062F">
              <w:rPr>
                <w:rFonts w:ascii="EucrosiaUPC" w:hAnsi="EucrosiaUPC" w:cs="EucrosiaUPC"/>
                <w:sz w:val="30"/>
                <w:szCs w:val="30"/>
                <w:cs/>
              </w:rPr>
              <w:t>ก</w:t>
            </w:r>
            <w:r w:rsidRPr="00C5062F">
              <w:rPr>
                <w:rFonts w:ascii="EucrosiaUPC" w:hAnsi="EucrosiaUPC" w:cs="EucrosiaUPC"/>
                <w:sz w:val="30"/>
                <w:szCs w:val="30"/>
              </w:rPr>
              <w:t>.3</w:t>
            </w:r>
          </w:p>
        </w:tc>
        <w:tc>
          <w:tcPr>
            <w:tcW w:w="7132" w:type="dxa"/>
          </w:tcPr>
          <w:p w14:paraId="40CD56C9" w14:textId="5D30E262"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มีความสม่ำเสมอกันในแต่ละงวดที่รายงานเป็นไปตาม</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 xml:space="preserve"> และ</w:t>
            </w:r>
          </w:p>
        </w:tc>
        <w:tc>
          <w:tcPr>
            <w:tcW w:w="1148" w:type="dxa"/>
          </w:tcPr>
          <w:p w14:paraId="20872D45" w14:textId="24DD0E9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7CE07825"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415640195"/>
            <w14:checkbox>
              <w14:checked w14:val="0"/>
              <w14:checkedState w14:val="2612" w14:font="MS Gothic"/>
              <w14:uncheckedState w14:val="2610" w14:font="MS Gothic"/>
            </w14:checkbox>
          </w:sdtPr>
          <w:sdtContent>
            <w:tc>
              <w:tcPr>
                <w:tcW w:w="789" w:type="dxa"/>
                <w:shd w:val="clear" w:color="auto" w:fill="FFF2CC" w:themeFill="accent4" w:themeFillTint="33"/>
              </w:tcPr>
              <w:p w14:paraId="7CD91404" w14:textId="3D8284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6354960"/>
            <w14:checkbox>
              <w14:checked w14:val="0"/>
              <w14:checkedState w14:val="2612" w14:font="MS Gothic"/>
              <w14:uncheckedState w14:val="2610" w14:font="MS Gothic"/>
            </w14:checkbox>
          </w:sdtPr>
          <w:sdtContent>
            <w:tc>
              <w:tcPr>
                <w:tcW w:w="834" w:type="dxa"/>
                <w:shd w:val="clear" w:color="auto" w:fill="FFF2CC" w:themeFill="accent4" w:themeFillTint="33"/>
              </w:tcPr>
              <w:p w14:paraId="2EE1CCF3" w14:textId="6DD23D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7870273"/>
            <w14:checkbox>
              <w14:checked w14:val="0"/>
              <w14:checkedState w14:val="2612" w14:font="MS Gothic"/>
              <w14:uncheckedState w14:val="2610" w14:font="MS Gothic"/>
            </w14:checkbox>
          </w:sdtPr>
          <w:sdtContent>
            <w:tc>
              <w:tcPr>
                <w:tcW w:w="1073" w:type="dxa"/>
                <w:shd w:val="clear" w:color="auto" w:fill="FFF2CC" w:themeFill="accent4" w:themeFillTint="33"/>
              </w:tcPr>
              <w:p w14:paraId="2780448B" w14:textId="7E5410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3518570"/>
            <w:placeholder>
              <w:docPart w:val="C7F64001F76A4A3681527B9A612C995D"/>
            </w:placeholder>
            <w:showingPlcHdr/>
          </w:sdtPr>
          <w:sdtContent>
            <w:tc>
              <w:tcPr>
                <w:tcW w:w="1430" w:type="dxa"/>
                <w:shd w:val="clear" w:color="auto" w:fill="FFF2CC" w:themeFill="accent4" w:themeFillTint="33"/>
              </w:tcPr>
              <w:p w14:paraId="7ED26029" w14:textId="6B5042A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D98620F" w14:textId="77777777" w:rsidTr="000F551A">
        <w:tc>
          <w:tcPr>
            <w:tcW w:w="1309" w:type="dxa"/>
          </w:tcPr>
          <w:p w14:paraId="49CD41A5" w14:textId="655BB8B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85</w:t>
            </w:r>
            <w:r w:rsidRPr="00C5062F">
              <w:rPr>
                <w:rFonts w:ascii="EucrosiaUPC" w:hAnsi="EucrosiaUPC" w:cs="EucrosiaUPC"/>
                <w:sz w:val="30"/>
                <w:szCs w:val="30"/>
                <w:cs/>
              </w:rPr>
              <w:t>ก</w:t>
            </w:r>
            <w:r w:rsidRPr="00C5062F">
              <w:rPr>
                <w:rFonts w:ascii="EucrosiaUPC" w:hAnsi="EucrosiaUPC" w:cs="EucrosiaUPC"/>
                <w:sz w:val="30"/>
                <w:szCs w:val="30"/>
              </w:rPr>
              <w:t>.4</w:t>
            </w:r>
          </w:p>
        </w:tc>
        <w:tc>
          <w:tcPr>
            <w:tcW w:w="7132" w:type="dxa"/>
          </w:tcPr>
          <w:p w14:paraId="625C2145" w14:textId="58E4FD9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ไม่แสดงให้เด่นชัดไปกว่ายอดรวมย่อยและยอดรวมที่กำหนดโดย</w:t>
            </w:r>
            <w:r w:rsidRPr="00C5062F">
              <w:rPr>
                <w:rFonts w:ascii="EucrosiaUPC" w:hAnsi="EucrosiaUPC" w:cs="EucrosiaUPC" w:hint="cs"/>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สำหรับการแสดงกำไรขาดทุนและกำไรขาดทุนเบ็ดเสร็จอื่น</w:t>
            </w:r>
          </w:p>
        </w:tc>
        <w:tc>
          <w:tcPr>
            <w:tcW w:w="1148" w:type="dxa"/>
          </w:tcPr>
          <w:p w14:paraId="0375351A" w14:textId="1D0EB45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282E28A"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00859197"/>
            <w14:checkbox>
              <w14:checked w14:val="0"/>
              <w14:checkedState w14:val="2612" w14:font="MS Gothic"/>
              <w14:uncheckedState w14:val="2610" w14:font="MS Gothic"/>
            </w14:checkbox>
          </w:sdtPr>
          <w:sdtContent>
            <w:tc>
              <w:tcPr>
                <w:tcW w:w="789" w:type="dxa"/>
                <w:shd w:val="clear" w:color="auto" w:fill="FFF2CC" w:themeFill="accent4" w:themeFillTint="33"/>
              </w:tcPr>
              <w:p w14:paraId="662A7498" w14:textId="3D896A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5116280"/>
            <w14:checkbox>
              <w14:checked w14:val="0"/>
              <w14:checkedState w14:val="2612" w14:font="MS Gothic"/>
              <w14:uncheckedState w14:val="2610" w14:font="MS Gothic"/>
            </w14:checkbox>
          </w:sdtPr>
          <w:sdtContent>
            <w:tc>
              <w:tcPr>
                <w:tcW w:w="834" w:type="dxa"/>
                <w:shd w:val="clear" w:color="auto" w:fill="FFF2CC" w:themeFill="accent4" w:themeFillTint="33"/>
              </w:tcPr>
              <w:p w14:paraId="05C7E488" w14:textId="57528D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3834242"/>
            <w14:checkbox>
              <w14:checked w14:val="0"/>
              <w14:checkedState w14:val="2612" w14:font="MS Gothic"/>
              <w14:uncheckedState w14:val="2610" w14:font="MS Gothic"/>
            </w14:checkbox>
          </w:sdtPr>
          <w:sdtContent>
            <w:tc>
              <w:tcPr>
                <w:tcW w:w="1073" w:type="dxa"/>
                <w:shd w:val="clear" w:color="auto" w:fill="FFF2CC" w:themeFill="accent4" w:themeFillTint="33"/>
              </w:tcPr>
              <w:p w14:paraId="6096EBCD" w14:textId="72B80E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7914180"/>
            <w:placeholder>
              <w:docPart w:val="752DE7C0AACC4B1DAF1179418F3BB40E"/>
            </w:placeholder>
            <w:showingPlcHdr/>
          </w:sdtPr>
          <w:sdtContent>
            <w:tc>
              <w:tcPr>
                <w:tcW w:w="1430" w:type="dxa"/>
                <w:shd w:val="clear" w:color="auto" w:fill="FFF2CC" w:themeFill="accent4" w:themeFillTint="33"/>
              </w:tcPr>
              <w:p w14:paraId="18E112BB" w14:textId="7FA8E72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616635B" w14:textId="77777777" w:rsidTr="000F551A">
        <w:tc>
          <w:tcPr>
            <w:tcW w:w="1309" w:type="dxa"/>
          </w:tcPr>
          <w:p w14:paraId="29F68FEC" w14:textId="7ADDE4C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85</w:t>
            </w:r>
            <w:r w:rsidRPr="00C5062F">
              <w:rPr>
                <w:rFonts w:ascii="EucrosiaUPC" w:hAnsi="EucrosiaUPC" w:cs="EucrosiaUPC"/>
                <w:sz w:val="30"/>
                <w:szCs w:val="30"/>
                <w:cs/>
              </w:rPr>
              <w:t>ข</w:t>
            </w:r>
          </w:p>
        </w:tc>
        <w:tc>
          <w:tcPr>
            <w:tcW w:w="7132" w:type="dxa"/>
          </w:tcPr>
          <w:p w14:paraId="72FC2C98" w14:textId="49411CD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กิจการต้องแสดงรายการในงบกำไรขาดทุนและกำไรขาดทุนเบ็ดเสร็จอื่น ที่เป็นการกระทบยอดสำหรับยอดรวมย่อยตาม</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85</w:t>
            </w:r>
            <w:r w:rsidRPr="00C5062F">
              <w:rPr>
                <w:rFonts w:ascii="EucrosiaUPC" w:hAnsi="EucrosiaUPC" w:cs="EucrosiaUPC"/>
                <w:sz w:val="30"/>
                <w:szCs w:val="30"/>
                <w:cs/>
              </w:rPr>
              <w:t xml:space="preserve"> กับยอดรวมย่อยหรือยอดรวมที่กำหนดใน</w:t>
            </w:r>
            <w:r w:rsidRPr="00C5062F">
              <w:rPr>
                <w:rFonts w:ascii="EucrosiaUPC" w:hAnsi="EucrosiaUPC" w:cs="EucrosiaUPC"/>
                <w:sz w:val="30"/>
                <w:szCs w:val="30"/>
              </w:rPr>
              <w:t xml:space="preserve"> TFRS </w:t>
            </w:r>
            <w:r w:rsidRPr="00C5062F">
              <w:rPr>
                <w:rFonts w:ascii="EucrosiaUPC" w:hAnsi="EucrosiaUPC" w:cs="EucrosiaUPC"/>
                <w:sz w:val="30"/>
                <w:szCs w:val="30"/>
                <w:cs/>
              </w:rPr>
              <w:t>สำหรับงบดังกล่าว</w:t>
            </w:r>
          </w:p>
        </w:tc>
        <w:tc>
          <w:tcPr>
            <w:tcW w:w="1148" w:type="dxa"/>
          </w:tcPr>
          <w:p w14:paraId="4F47B795" w14:textId="24D5D32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D5AAC6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875977584"/>
            <w14:checkbox>
              <w14:checked w14:val="0"/>
              <w14:checkedState w14:val="2612" w14:font="MS Gothic"/>
              <w14:uncheckedState w14:val="2610" w14:font="MS Gothic"/>
            </w14:checkbox>
          </w:sdtPr>
          <w:sdtContent>
            <w:tc>
              <w:tcPr>
                <w:tcW w:w="789" w:type="dxa"/>
                <w:shd w:val="clear" w:color="auto" w:fill="FFF2CC" w:themeFill="accent4" w:themeFillTint="33"/>
              </w:tcPr>
              <w:p w14:paraId="7A71568F" w14:textId="15B9A1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1369682"/>
            <w14:checkbox>
              <w14:checked w14:val="0"/>
              <w14:checkedState w14:val="2612" w14:font="MS Gothic"/>
              <w14:uncheckedState w14:val="2610" w14:font="MS Gothic"/>
            </w14:checkbox>
          </w:sdtPr>
          <w:sdtContent>
            <w:tc>
              <w:tcPr>
                <w:tcW w:w="834" w:type="dxa"/>
                <w:shd w:val="clear" w:color="auto" w:fill="FFF2CC" w:themeFill="accent4" w:themeFillTint="33"/>
              </w:tcPr>
              <w:p w14:paraId="6912B1C5" w14:textId="412FC2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3175987"/>
            <w14:checkbox>
              <w14:checked w14:val="0"/>
              <w14:checkedState w14:val="2612" w14:font="MS Gothic"/>
              <w14:uncheckedState w14:val="2610" w14:font="MS Gothic"/>
            </w14:checkbox>
          </w:sdtPr>
          <w:sdtContent>
            <w:tc>
              <w:tcPr>
                <w:tcW w:w="1073" w:type="dxa"/>
                <w:shd w:val="clear" w:color="auto" w:fill="FFF2CC" w:themeFill="accent4" w:themeFillTint="33"/>
              </w:tcPr>
              <w:p w14:paraId="0D3ABC4B" w14:textId="353FEB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7446588"/>
            <w:placeholder>
              <w:docPart w:val="84FEC307CA8D4EE3BD370B19D856566F"/>
            </w:placeholder>
            <w:showingPlcHdr/>
          </w:sdtPr>
          <w:sdtContent>
            <w:tc>
              <w:tcPr>
                <w:tcW w:w="1430" w:type="dxa"/>
                <w:shd w:val="clear" w:color="auto" w:fill="FFF2CC" w:themeFill="accent4" w:themeFillTint="33"/>
              </w:tcPr>
              <w:p w14:paraId="2156480A" w14:textId="2C69360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59DDE5" w14:textId="77777777" w:rsidTr="00C63975">
        <w:trPr>
          <w:trHeight w:val="2137"/>
        </w:trPr>
        <w:tc>
          <w:tcPr>
            <w:tcW w:w="1309" w:type="dxa"/>
          </w:tcPr>
          <w:p w14:paraId="709162DD" w14:textId="42F6041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87</w:t>
            </w:r>
          </w:p>
        </w:tc>
        <w:tc>
          <w:tcPr>
            <w:tcW w:w="7132" w:type="dxa"/>
          </w:tcPr>
          <w:p w14:paraId="148ABABD" w14:textId="76E919B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กิจการต้องไม่แสดงรายการรายได้และค่าใช้จ่ายเป็นรายการพิเศษ ไม่ว่าจะแสดงใน งบกำไรขาดทุนและกำไรขาดทุนเบ็ดเสร็จอื่นหรือในหมายเหตุประกอบงบการเงิน</w:t>
            </w:r>
          </w:p>
        </w:tc>
        <w:tc>
          <w:tcPr>
            <w:tcW w:w="1148" w:type="dxa"/>
          </w:tcPr>
          <w:p w14:paraId="292AA147" w14:textId="2370606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379F89B" w14:textId="45E9228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02351221"/>
            <w14:checkbox>
              <w14:checked w14:val="0"/>
              <w14:checkedState w14:val="2612" w14:font="MS Gothic"/>
              <w14:uncheckedState w14:val="2610" w14:font="MS Gothic"/>
            </w14:checkbox>
          </w:sdtPr>
          <w:sdtContent>
            <w:tc>
              <w:tcPr>
                <w:tcW w:w="789" w:type="dxa"/>
                <w:shd w:val="clear" w:color="auto" w:fill="FFF2CC" w:themeFill="accent4" w:themeFillTint="33"/>
              </w:tcPr>
              <w:p w14:paraId="0614C506" w14:textId="73EC42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8037389"/>
            <w14:checkbox>
              <w14:checked w14:val="0"/>
              <w14:checkedState w14:val="2612" w14:font="MS Gothic"/>
              <w14:uncheckedState w14:val="2610" w14:font="MS Gothic"/>
            </w14:checkbox>
          </w:sdtPr>
          <w:sdtContent>
            <w:tc>
              <w:tcPr>
                <w:tcW w:w="834" w:type="dxa"/>
                <w:shd w:val="clear" w:color="auto" w:fill="FFF2CC" w:themeFill="accent4" w:themeFillTint="33"/>
              </w:tcPr>
              <w:p w14:paraId="65D73B4A" w14:textId="49CB88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8767006"/>
            <w14:checkbox>
              <w14:checked w14:val="0"/>
              <w14:checkedState w14:val="2612" w14:font="MS Gothic"/>
              <w14:uncheckedState w14:val="2610" w14:font="MS Gothic"/>
            </w14:checkbox>
          </w:sdtPr>
          <w:sdtContent>
            <w:tc>
              <w:tcPr>
                <w:tcW w:w="1073" w:type="dxa"/>
                <w:shd w:val="clear" w:color="auto" w:fill="FFF2CC" w:themeFill="accent4" w:themeFillTint="33"/>
              </w:tcPr>
              <w:p w14:paraId="0D0A63FF" w14:textId="203D31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8039661"/>
            <w:placeholder>
              <w:docPart w:val="0EB7A2B56118487C9646C3832946C607"/>
            </w:placeholder>
            <w:showingPlcHdr/>
          </w:sdtPr>
          <w:sdtContent>
            <w:tc>
              <w:tcPr>
                <w:tcW w:w="1430" w:type="dxa"/>
                <w:shd w:val="clear" w:color="auto" w:fill="FFF2CC" w:themeFill="accent4" w:themeFillTint="33"/>
              </w:tcPr>
              <w:p w14:paraId="62AAE681" w14:textId="46FFE4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7BEC69C0" w14:textId="77777777" w:rsidTr="000F551A">
        <w:tc>
          <w:tcPr>
            <w:tcW w:w="1309" w:type="dxa"/>
            <w:shd w:val="clear" w:color="auto" w:fill="D9E2F3" w:themeFill="accent1" w:themeFillTint="33"/>
          </w:tcPr>
          <w:p w14:paraId="7FA27DC4" w14:textId="77777777" w:rsidR="00AB25A5" w:rsidRPr="00C5062F" w:rsidRDefault="00AB25A5" w:rsidP="00892CAB">
            <w:pPr>
              <w:rPr>
                <w:rFonts w:ascii="EucrosiaUPC" w:hAnsi="EucrosiaUPC" w:cs="EucrosiaUPC"/>
                <w:sz w:val="30"/>
                <w:szCs w:val="30"/>
              </w:rPr>
            </w:pPr>
          </w:p>
        </w:tc>
        <w:tc>
          <w:tcPr>
            <w:tcW w:w="7132" w:type="dxa"/>
            <w:shd w:val="clear" w:color="auto" w:fill="D9E2F3" w:themeFill="accent1" w:themeFillTint="33"/>
          </w:tcPr>
          <w:p w14:paraId="17BFD7C5" w14:textId="69E80073" w:rsidR="00AB25A5" w:rsidRPr="00C5062F" w:rsidRDefault="00AB25A5" w:rsidP="00892CAB">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 xml:space="preserve">กำไรหรือขาดทุนสำหรับงวด </w:t>
            </w:r>
          </w:p>
        </w:tc>
        <w:tc>
          <w:tcPr>
            <w:tcW w:w="1148" w:type="dxa"/>
            <w:shd w:val="clear" w:color="auto" w:fill="D9E2F3" w:themeFill="accent1" w:themeFillTint="33"/>
          </w:tcPr>
          <w:p w14:paraId="35C554F1" w14:textId="77777777" w:rsidR="00AB25A5" w:rsidRPr="00C5062F" w:rsidRDefault="00AB25A5" w:rsidP="00892CAB">
            <w:pPr>
              <w:jc w:val="center"/>
              <w:rPr>
                <w:rFonts w:ascii="EucrosiaUPC" w:hAnsi="EucrosiaUPC" w:cs="EucrosiaUPC"/>
                <w:sz w:val="30"/>
                <w:szCs w:val="30"/>
                <w:lang w:val="en-GB"/>
              </w:rPr>
            </w:pPr>
          </w:p>
        </w:tc>
        <w:tc>
          <w:tcPr>
            <w:tcW w:w="1125" w:type="dxa"/>
            <w:shd w:val="clear" w:color="auto" w:fill="D9E2F3" w:themeFill="accent1" w:themeFillTint="33"/>
          </w:tcPr>
          <w:p w14:paraId="6E587A1D" w14:textId="77777777" w:rsidR="00AB25A5" w:rsidRPr="00C5062F" w:rsidRDefault="00AB25A5" w:rsidP="00892CAB">
            <w:pPr>
              <w:jc w:val="center"/>
              <w:rPr>
                <w:rFonts w:ascii="EucrosiaUPC" w:hAnsi="EucrosiaUPC" w:cs="EucrosiaUPC"/>
                <w:sz w:val="30"/>
                <w:szCs w:val="30"/>
                <w:lang w:val="en-GB"/>
              </w:rPr>
            </w:pPr>
          </w:p>
        </w:tc>
        <w:tc>
          <w:tcPr>
            <w:tcW w:w="789" w:type="dxa"/>
            <w:shd w:val="clear" w:color="auto" w:fill="D9E2F3" w:themeFill="accent1" w:themeFillTint="33"/>
          </w:tcPr>
          <w:p w14:paraId="7D553A52" w14:textId="77777777" w:rsidR="00AB25A5" w:rsidRPr="00C5062F" w:rsidRDefault="00AB25A5" w:rsidP="00892CAB">
            <w:pPr>
              <w:rPr>
                <w:rFonts w:ascii="EucrosiaUPC" w:hAnsi="EucrosiaUPC" w:cs="EucrosiaUPC"/>
                <w:sz w:val="30"/>
                <w:szCs w:val="30"/>
                <w:lang w:val="en-GB"/>
              </w:rPr>
            </w:pPr>
          </w:p>
        </w:tc>
        <w:tc>
          <w:tcPr>
            <w:tcW w:w="834" w:type="dxa"/>
            <w:shd w:val="clear" w:color="auto" w:fill="D9E2F3" w:themeFill="accent1" w:themeFillTint="33"/>
          </w:tcPr>
          <w:p w14:paraId="49AB50FA" w14:textId="77777777" w:rsidR="00AB25A5" w:rsidRPr="00C5062F" w:rsidRDefault="00AB25A5" w:rsidP="00892CAB">
            <w:pPr>
              <w:rPr>
                <w:rFonts w:ascii="EucrosiaUPC" w:hAnsi="EucrosiaUPC" w:cs="EucrosiaUPC"/>
                <w:sz w:val="30"/>
                <w:szCs w:val="30"/>
                <w:lang w:val="en-GB"/>
              </w:rPr>
            </w:pPr>
          </w:p>
        </w:tc>
        <w:tc>
          <w:tcPr>
            <w:tcW w:w="1073" w:type="dxa"/>
            <w:shd w:val="clear" w:color="auto" w:fill="D9E2F3" w:themeFill="accent1" w:themeFillTint="33"/>
          </w:tcPr>
          <w:p w14:paraId="4C4E63F5" w14:textId="77777777" w:rsidR="00AB25A5" w:rsidRPr="00C5062F" w:rsidRDefault="00AB25A5" w:rsidP="00892CAB">
            <w:pPr>
              <w:rPr>
                <w:rFonts w:ascii="EucrosiaUPC" w:hAnsi="EucrosiaUPC" w:cs="EucrosiaUPC"/>
                <w:sz w:val="30"/>
                <w:szCs w:val="30"/>
                <w:lang w:val="en-GB"/>
              </w:rPr>
            </w:pPr>
          </w:p>
        </w:tc>
        <w:tc>
          <w:tcPr>
            <w:tcW w:w="1430" w:type="dxa"/>
            <w:shd w:val="clear" w:color="auto" w:fill="D9E2F3" w:themeFill="accent1" w:themeFillTint="33"/>
          </w:tcPr>
          <w:p w14:paraId="765D7F5F" w14:textId="77777777" w:rsidR="00AB25A5" w:rsidRPr="00C5062F" w:rsidRDefault="00AB25A5" w:rsidP="00892CAB">
            <w:pPr>
              <w:rPr>
                <w:rFonts w:ascii="EucrosiaUPC" w:hAnsi="EucrosiaUPC" w:cs="EucrosiaUPC"/>
                <w:sz w:val="30"/>
                <w:szCs w:val="30"/>
                <w:lang w:val="en-GB"/>
              </w:rPr>
            </w:pPr>
          </w:p>
        </w:tc>
      </w:tr>
      <w:tr w:rsidR="006A4AA6" w:rsidRPr="00C5062F" w14:paraId="76328AFD" w14:textId="77777777" w:rsidTr="000F551A">
        <w:tc>
          <w:tcPr>
            <w:tcW w:w="1309" w:type="dxa"/>
          </w:tcPr>
          <w:p w14:paraId="37A1EFE6" w14:textId="3A90D08A"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88</w:t>
            </w:r>
          </w:p>
        </w:tc>
        <w:tc>
          <w:tcPr>
            <w:tcW w:w="7132" w:type="dxa"/>
          </w:tcPr>
          <w:p w14:paraId="5A7D1BDA" w14:textId="678C17BB"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กิจการต้องรับรู้รายการรายได้และค่าใช้จ่ายทุกรายการสำหรับงวดในกำไรหรือขาดทุน</w:t>
            </w:r>
            <w:r w:rsidRPr="00C5062F">
              <w:rPr>
                <w:rFonts w:ascii="EucrosiaUPC" w:hAnsi="EucrosiaUPC" w:cs="EucrosiaUPC"/>
                <w:sz w:val="30"/>
                <w:szCs w:val="30"/>
              </w:rPr>
              <w:t xml:space="preserve"> </w:t>
            </w:r>
            <w:r w:rsidRPr="00C5062F">
              <w:rPr>
                <w:rFonts w:ascii="EucrosiaUPC" w:hAnsi="EucrosiaUPC" w:cs="EucrosiaUPC"/>
                <w:sz w:val="30"/>
                <w:szCs w:val="30"/>
                <w:cs/>
              </w:rPr>
              <w:t>เว้นแต่</w:t>
            </w:r>
            <w:r w:rsidRPr="00C5062F">
              <w:rPr>
                <w:rFonts w:ascii="EucrosiaUPC" w:hAnsi="EucrosiaUPC" w:cs="EucrosiaUPC" w:hint="cs"/>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จะกำหนดหรืออนุญาตไว้เป็นอย่างอื่น</w:t>
            </w:r>
          </w:p>
        </w:tc>
        <w:tc>
          <w:tcPr>
            <w:tcW w:w="1148" w:type="dxa"/>
          </w:tcPr>
          <w:p w14:paraId="0CA2571C" w14:textId="580679C6"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AF489A3" w14:textId="77777777" w:rsidR="006A4AA6" w:rsidRPr="00C5062F" w:rsidRDefault="006A4AA6" w:rsidP="006A4AA6">
            <w:pPr>
              <w:jc w:val="center"/>
              <w:rPr>
                <w:rFonts w:ascii="EucrosiaUPC" w:hAnsi="EucrosiaUPC" w:cs="EucrosiaUPC"/>
                <w:sz w:val="30"/>
                <w:szCs w:val="30"/>
                <w:lang w:val="en-GB"/>
              </w:rPr>
            </w:pPr>
          </w:p>
        </w:tc>
        <w:sdt>
          <w:sdtPr>
            <w:rPr>
              <w:rFonts w:ascii="EucrosiaUPC" w:hAnsi="EucrosiaUPC" w:cs="EucrosiaUPC"/>
              <w:sz w:val="30"/>
              <w:szCs w:val="30"/>
              <w:cs/>
              <w:lang w:val="en-GB"/>
            </w:rPr>
            <w:id w:val="557895663"/>
            <w14:checkbox>
              <w14:checked w14:val="0"/>
              <w14:checkedState w14:val="2612" w14:font="MS Gothic"/>
              <w14:uncheckedState w14:val="2610" w14:font="MS Gothic"/>
            </w14:checkbox>
          </w:sdtPr>
          <w:sdtContent>
            <w:tc>
              <w:tcPr>
                <w:tcW w:w="789" w:type="dxa"/>
                <w:shd w:val="clear" w:color="auto" w:fill="FFF2CC" w:themeFill="accent4" w:themeFillTint="33"/>
              </w:tcPr>
              <w:p w14:paraId="1DA3C017" w14:textId="3B39DDB8"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2073537"/>
            <w14:checkbox>
              <w14:checked w14:val="0"/>
              <w14:checkedState w14:val="2612" w14:font="MS Gothic"/>
              <w14:uncheckedState w14:val="2610" w14:font="MS Gothic"/>
            </w14:checkbox>
          </w:sdtPr>
          <w:sdtContent>
            <w:tc>
              <w:tcPr>
                <w:tcW w:w="834" w:type="dxa"/>
                <w:shd w:val="clear" w:color="auto" w:fill="FFF2CC" w:themeFill="accent4" w:themeFillTint="33"/>
              </w:tcPr>
              <w:p w14:paraId="2E0D072D" w14:textId="35FB9CCF"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42398078"/>
            <w14:checkbox>
              <w14:checked w14:val="0"/>
              <w14:checkedState w14:val="2612" w14:font="MS Gothic"/>
              <w14:uncheckedState w14:val="2610" w14:font="MS Gothic"/>
            </w14:checkbox>
          </w:sdtPr>
          <w:sdtContent>
            <w:tc>
              <w:tcPr>
                <w:tcW w:w="1073" w:type="dxa"/>
                <w:shd w:val="clear" w:color="auto" w:fill="FFF2CC" w:themeFill="accent4" w:themeFillTint="33"/>
              </w:tcPr>
              <w:p w14:paraId="44D91480" w14:textId="10BB772F"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3638580"/>
            <w:placeholder>
              <w:docPart w:val="BCFB4E16AD2A44B3A5BEF82EBF62131D"/>
            </w:placeholder>
            <w:showingPlcHdr/>
          </w:sdtPr>
          <w:sdtContent>
            <w:tc>
              <w:tcPr>
                <w:tcW w:w="1430" w:type="dxa"/>
                <w:shd w:val="clear" w:color="auto" w:fill="FFF2CC" w:themeFill="accent4" w:themeFillTint="33"/>
              </w:tcPr>
              <w:p w14:paraId="56F45375" w14:textId="4A9F5BC3"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2265CE11" w14:textId="77777777" w:rsidTr="000F551A">
        <w:tc>
          <w:tcPr>
            <w:tcW w:w="1309" w:type="dxa"/>
            <w:shd w:val="clear" w:color="auto" w:fill="D9E2F3" w:themeFill="accent1" w:themeFillTint="33"/>
          </w:tcPr>
          <w:p w14:paraId="0C0B03CD" w14:textId="77777777" w:rsidR="00AB25A5" w:rsidRPr="00C5062F" w:rsidRDefault="00AB25A5" w:rsidP="00892CAB">
            <w:pPr>
              <w:rPr>
                <w:rFonts w:ascii="EucrosiaUPC" w:hAnsi="EucrosiaUPC" w:cs="EucrosiaUPC"/>
                <w:sz w:val="30"/>
                <w:szCs w:val="30"/>
              </w:rPr>
            </w:pPr>
          </w:p>
        </w:tc>
        <w:tc>
          <w:tcPr>
            <w:tcW w:w="7132" w:type="dxa"/>
            <w:shd w:val="clear" w:color="auto" w:fill="D9E2F3" w:themeFill="accent1" w:themeFillTint="33"/>
          </w:tcPr>
          <w:p w14:paraId="1D9D7491" w14:textId="0B7A8869" w:rsidR="00AB25A5" w:rsidRPr="00C5062F" w:rsidRDefault="00AB25A5" w:rsidP="00892CAB">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กำไรขาดทุนเบ็ดเสร็จอื่นสำหรับงวด</w:t>
            </w:r>
          </w:p>
        </w:tc>
        <w:tc>
          <w:tcPr>
            <w:tcW w:w="1148" w:type="dxa"/>
            <w:shd w:val="clear" w:color="auto" w:fill="D9E2F3" w:themeFill="accent1" w:themeFillTint="33"/>
          </w:tcPr>
          <w:p w14:paraId="3C8D8EC8" w14:textId="77777777" w:rsidR="00AB25A5" w:rsidRPr="00C5062F" w:rsidRDefault="00AB25A5" w:rsidP="00892CAB">
            <w:pPr>
              <w:jc w:val="center"/>
              <w:rPr>
                <w:rFonts w:ascii="EucrosiaUPC" w:hAnsi="EucrosiaUPC" w:cs="EucrosiaUPC"/>
                <w:sz w:val="30"/>
                <w:szCs w:val="30"/>
                <w:lang w:val="en-GB"/>
              </w:rPr>
            </w:pPr>
          </w:p>
        </w:tc>
        <w:tc>
          <w:tcPr>
            <w:tcW w:w="1125" w:type="dxa"/>
            <w:shd w:val="clear" w:color="auto" w:fill="D9E2F3" w:themeFill="accent1" w:themeFillTint="33"/>
          </w:tcPr>
          <w:p w14:paraId="1DAB59A9" w14:textId="77777777" w:rsidR="00AB25A5" w:rsidRPr="00C5062F" w:rsidRDefault="00AB25A5" w:rsidP="00892CAB">
            <w:pPr>
              <w:jc w:val="center"/>
              <w:rPr>
                <w:rFonts w:ascii="EucrosiaUPC" w:hAnsi="EucrosiaUPC" w:cs="EucrosiaUPC"/>
                <w:sz w:val="30"/>
                <w:szCs w:val="30"/>
                <w:lang w:val="en-GB"/>
              </w:rPr>
            </w:pPr>
          </w:p>
        </w:tc>
        <w:tc>
          <w:tcPr>
            <w:tcW w:w="789" w:type="dxa"/>
            <w:shd w:val="clear" w:color="auto" w:fill="D9E2F3" w:themeFill="accent1" w:themeFillTint="33"/>
          </w:tcPr>
          <w:p w14:paraId="54DA753D" w14:textId="77777777" w:rsidR="00AB25A5" w:rsidRPr="00C5062F" w:rsidRDefault="00AB25A5" w:rsidP="00892CAB">
            <w:pPr>
              <w:rPr>
                <w:rFonts w:ascii="EucrosiaUPC" w:hAnsi="EucrosiaUPC" w:cs="EucrosiaUPC"/>
                <w:sz w:val="30"/>
                <w:szCs w:val="30"/>
                <w:lang w:val="en-GB"/>
              </w:rPr>
            </w:pPr>
          </w:p>
        </w:tc>
        <w:tc>
          <w:tcPr>
            <w:tcW w:w="834" w:type="dxa"/>
            <w:shd w:val="clear" w:color="auto" w:fill="D9E2F3" w:themeFill="accent1" w:themeFillTint="33"/>
          </w:tcPr>
          <w:p w14:paraId="5BD075EE" w14:textId="77777777" w:rsidR="00AB25A5" w:rsidRPr="00C5062F" w:rsidRDefault="00AB25A5" w:rsidP="00892CAB">
            <w:pPr>
              <w:rPr>
                <w:rFonts w:ascii="EucrosiaUPC" w:hAnsi="EucrosiaUPC" w:cs="EucrosiaUPC"/>
                <w:sz w:val="30"/>
                <w:szCs w:val="30"/>
                <w:lang w:val="en-GB"/>
              </w:rPr>
            </w:pPr>
          </w:p>
        </w:tc>
        <w:tc>
          <w:tcPr>
            <w:tcW w:w="1073" w:type="dxa"/>
            <w:shd w:val="clear" w:color="auto" w:fill="D9E2F3" w:themeFill="accent1" w:themeFillTint="33"/>
          </w:tcPr>
          <w:p w14:paraId="67492451" w14:textId="77777777" w:rsidR="00AB25A5" w:rsidRPr="00C5062F" w:rsidRDefault="00AB25A5" w:rsidP="00892CAB">
            <w:pPr>
              <w:rPr>
                <w:rFonts w:ascii="EucrosiaUPC" w:hAnsi="EucrosiaUPC" w:cs="EucrosiaUPC"/>
                <w:sz w:val="30"/>
                <w:szCs w:val="30"/>
                <w:lang w:val="en-GB"/>
              </w:rPr>
            </w:pPr>
          </w:p>
        </w:tc>
        <w:tc>
          <w:tcPr>
            <w:tcW w:w="1430" w:type="dxa"/>
            <w:shd w:val="clear" w:color="auto" w:fill="D9E2F3" w:themeFill="accent1" w:themeFillTint="33"/>
          </w:tcPr>
          <w:p w14:paraId="7C03371A" w14:textId="77777777" w:rsidR="00AB25A5" w:rsidRPr="00C5062F" w:rsidRDefault="00AB25A5" w:rsidP="00892CAB">
            <w:pPr>
              <w:rPr>
                <w:rFonts w:ascii="EucrosiaUPC" w:hAnsi="EucrosiaUPC" w:cs="EucrosiaUPC"/>
                <w:sz w:val="30"/>
                <w:szCs w:val="30"/>
                <w:lang w:val="en-GB"/>
              </w:rPr>
            </w:pPr>
          </w:p>
        </w:tc>
      </w:tr>
      <w:tr w:rsidR="006A4AA6" w:rsidRPr="00C5062F" w14:paraId="635793DF" w14:textId="77777777" w:rsidTr="000F551A">
        <w:tc>
          <w:tcPr>
            <w:tcW w:w="1309" w:type="dxa"/>
          </w:tcPr>
          <w:p w14:paraId="369F3220" w14:textId="04041046"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90</w:t>
            </w:r>
          </w:p>
        </w:tc>
        <w:tc>
          <w:tcPr>
            <w:tcW w:w="7132" w:type="dxa"/>
          </w:tcPr>
          <w:p w14:paraId="1452C833" w14:textId="1DACAAA7"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กิจการต้องเปิดเผยจำนวนของภาษีเงินได้ที่เกี่ยวกับแต่ละองค์ประกอบของกำไรขาดทุนเบ็ดเสร็จอื่น รวมถึงการปรับปรุงการจัดประเภทรายการใหม่ ไม่ว่าจะเป็นในงบกำไรขาดทุนและกำไรขาดทุนเบ็ดเสร็จอื่น หรือในหมายเหตุประกอบงบการเงิน</w:t>
            </w:r>
          </w:p>
        </w:tc>
        <w:tc>
          <w:tcPr>
            <w:tcW w:w="1148" w:type="dxa"/>
          </w:tcPr>
          <w:p w14:paraId="46D70672" w14:textId="041B8E6E"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21F2CEA" w14:textId="1BDF6360"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31543795"/>
            <w14:checkbox>
              <w14:checked w14:val="0"/>
              <w14:checkedState w14:val="2612" w14:font="MS Gothic"/>
              <w14:uncheckedState w14:val="2610" w14:font="MS Gothic"/>
            </w14:checkbox>
          </w:sdtPr>
          <w:sdtContent>
            <w:tc>
              <w:tcPr>
                <w:tcW w:w="789" w:type="dxa"/>
                <w:shd w:val="clear" w:color="auto" w:fill="FFF2CC" w:themeFill="accent4" w:themeFillTint="33"/>
              </w:tcPr>
              <w:p w14:paraId="58D6F50E" w14:textId="33A58238"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5855253"/>
            <w14:checkbox>
              <w14:checked w14:val="0"/>
              <w14:checkedState w14:val="2612" w14:font="MS Gothic"/>
              <w14:uncheckedState w14:val="2610" w14:font="MS Gothic"/>
            </w14:checkbox>
          </w:sdtPr>
          <w:sdtContent>
            <w:tc>
              <w:tcPr>
                <w:tcW w:w="834" w:type="dxa"/>
                <w:shd w:val="clear" w:color="auto" w:fill="FFF2CC" w:themeFill="accent4" w:themeFillTint="33"/>
              </w:tcPr>
              <w:p w14:paraId="4984103F" w14:textId="6F816B11"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9521823"/>
            <w14:checkbox>
              <w14:checked w14:val="0"/>
              <w14:checkedState w14:val="2612" w14:font="MS Gothic"/>
              <w14:uncheckedState w14:val="2610" w14:font="MS Gothic"/>
            </w14:checkbox>
          </w:sdtPr>
          <w:sdtContent>
            <w:tc>
              <w:tcPr>
                <w:tcW w:w="1073" w:type="dxa"/>
                <w:shd w:val="clear" w:color="auto" w:fill="FFF2CC" w:themeFill="accent4" w:themeFillTint="33"/>
              </w:tcPr>
              <w:p w14:paraId="6A702BE2" w14:textId="52F56B61"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4022478"/>
            <w:placeholder>
              <w:docPart w:val="5D857479316849D5BF87EDABD5CAA262"/>
            </w:placeholder>
            <w:showingPlcHdr/>
          </w:sdtPr>
          <w:sdtContent>
            <w:tc>
              <w:tcPr>
                <w:tcW w:w="1430" w:type="dxa"/>
                <w:shd w:val="clear" w:color="auto" w:fill="FFF2CC" w:themeFill="accent4" w:themeFillTint="33"/>
              </w:tcPr>
              <w:p w14:paraId="6C5065A0" w14:textId="4FC9E56E"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28CFB41D" w14:textId="77777777" w:rsidTr="000F551A">
        <w:tc>
          <w:tcPr>
            <w:tcW w:w="1309" w:type="dxa"/>
          </w:tcPr>
          <w:p w14:paraId="2EAA948F" w14:textId="7A15DD73" w:rsidR="00AB25A5" w:rsidRPr="00C5062F" w:rsidRDefault="00AB25A5" w:rsidP="00892CAB">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91</w:t>
            </w:r>
          </w:p>
        </w:tc>
        <w:tc>
          <w:tcPr>
            <w:tcW w:w="7132" w:type="dxa"/>
          </w:tcPr>
          <w:p w14:paraId="6111FC5A" w14:textId="5B169628" w:rsidR="00AB25A5" w:rsidRPr="00C5062F" w:rsidRDefault="00AB25A5" w:rsidP="00892CAB">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กิจการอาจแสดงรายการกำไรขาดทุนเบ็ดเสร็จอื่นในลักษณะอย่างใดอย่างหนึ่ง</w:t>
            </w:r>
            <w:r w:rsidRPr="00C5062F">
              <w:rPr>
                <w:rFonts w:ascii="EucrosiaUPC" w:hAnsi="EucrosiaUPC" w:cs="EucrosiaUPC"/>
                <w:sz w:val="30"/>
                <w:szCs w:val="30"/>
              </w:rPr>
              <w:t xml:space="preserve"> </w:t>
            </w:r>
            <w:r w:rsidRPr="00C5062F">
              <w:rPr>
                <w:rFonts w:ascii="EucrosiaUPC" w:hAnsi="EucrosiaUPC" w:cs="EucrosiaUPC"/>
                <w:sz w:val="30"/>
                <w:szCs w:val="30"/>
                <w:cs/>
              </w:rPr>
              <w:t>ดังนี้</w:t>
            </w:r>
          </w:p>
        </w:tc>
        <w:tc>
          <w:tcPr>
            <w:tcW w:w="1148" w:type="dxa"/>
          </w:tcPr>
          <w:p w14:paraId="0A0AF0B3" w14:textId="04775F31" w:rsidR="00AB25A5" w:rsidRPr="00C5062F" w:rsidRDefault="00AB25A5" w:rsidP="00892CAB">
            <w:pPr>
              <w:jc w:val="center"/>
              <w:rPr>
                <w:rFonts w:ascii="EucrosiaUPC" w:hAnsi="EucrosiaUPC" w:cs="EucrosiaUPC"/>
                <w:strike/>
                <w:sz w:val="30"/>
                <w:szCs w:val="30"/>
                <w:lang w:val="en-GB"/>
              </w:rPr>
            </w:pPr>
          </w:p>
        </w:tc>
        <w:tc>
          <w:tcPr>
            <w:tcW w:w="1125" w:type="dxa"/>
          </w:tcPr>
          <w:p w14:paraId="60C0BAFF" w14:textId="77777777" w:rsidR="00AB25A5" w:rsidRPr="00C5062F" w:rsidRDefault="00AB25A5" w:rsidP="00892CAB">
            <w:pPr>
              <w:jc w:val="center"/>
              <w:rPr>
                <w:rFonts w:ascii="EucrosiaUPC" w:hAnsi="EucrosiaUPC" w:cs="EucrosiaUPC"/>
                <w:sz w:val="30"/>
                <w:szCs w:val="30"/>
                <w:lang w:val="en-GB"/>
              </w:rPr>
            </w:pPr>
          </w:p>
        </w:tc>
        <w:tc>
          <w:tcPr>
            <w:tcW w:w="789" w:type="dxa"/>
            <w:shd w:val="clear" w:color="auto" w:fill="FFF2CC" w:themeFill="accent4" w:themeFillTint="33"/>
          </w:tcPr>
          <w:p w14:paraId="1BA0E69A" w14:textId="77777777" w:rsidR="00AB25A5" w:rsidRPr="00C5062F" w:rsidRDefault="00AB25A5" w:rsidP="00892CAB">
            <w:pPr>
              <w:rPr>
                <w:rFonts w:ascii="EucrosiaUPC" w:hAnsi="EucrosiaUPC" w:cs="EucrosiaUPC"/>
                <w:sz w:val="30"/>
                <w:szCs w:val="30"/>
                <w:lang w:val="en-GB"/>
              </w:rPr>
            </w:pPr>
          </w:p>
        </w:tc>
        <w:tc>
          <w:tcPr>
            <w:tcW w:w="834" w:type="dxa"/>
            <w:shd w:val="clear" w:color="auto" w:fill="FFF2CC" w:themeFill="accent4" w:themeFillTint="33"/>
          </w:tcPr>
          <w:p w14:paraId="06BB604A" w14:textId="77777777" w:rsidR="00AB25A5" w:rsidRPr="00C5062F" w:rsidRDefault="00AB25A5" w:rsidP="00892CAB">
            <w:pPr>
              <w:rPr>
                <w:rFonts w:ascii="EucrosiaUPC" w:hAnsi="EucrosiaUPC" w:cs="EucrosiaUPC"/>
                <w:sz w:val="30"/>
                <w:szCs w:val="30"/>
                <w:lang w:val="en-GB"/>
              </w:rPr>
            </w:pPr>
          </w:p>
        </w:tc>
        <w:tc>
          <w:tcPr>
            <w:tcW w:w="1073" w:type="dxa"/>
            <w:shd w:val="clear" w:color="auto" w:fill="FFF2CC" w:themeFill="accent4" w:themeFillTint="33"/>
          </w:tcPr>
          <w:p w14:paraId="5D69AF27" w14:textId="77777777" w:rsidR="00AB25A5" w:rsidRPr="00C5062F" w:rsidRDefault="00AB25A5" w:rsidP="00892CAB">
            <w:pPr>
              <w:rPr>
                <w:rFonts w:ascii="EucrosiaUPC" w:hAnsi="EucrosiaUPC" w:cs="EucrosiaUPC"/>
                <w:sz w:val="30"/>
                <w:szCs w:val="30"/>
                <w:lang w:val="en-GB"/>
              </w:rPr>
            </w:pPr>
          </w:p>
        </w:tc>
        <w:tc>
          <w:tcPr>
            <w:tcW w:w="1430" w:type="dxa"/>
            <w:shd w:val="clear" w:color="auto" w:fill="FFF2CC" w:themeFill="accent4" w:themeFillTint="33"/>
          </w:tcPr>
          <w:p w14:paraId="3A7154D1" w14:textId="77777777" w:rsidR="00AB25A5" w:rsidRPr="00C5062F" w:rsidRDefault="00AB25A5" w:rsidP="00892CAB">
            <w:pPr>
              <w:rPr>
                <w:rFonts w:ascii="EucrosiaUPC" w:hAnsi="EucrosiaUPC" w:cs="EucrosiaUPC"/>
                <w:sz w:val="30"/>
                <w:szCs w:val="30"/>
                <w:lang w:val="en-GB"/>
              </w:rPr>
            </w:pPr>
          </w:p>
        </w:tc>
      </w:tr>
      <w:tr w:rsidR="000F551A" w:rsidRPr="00C5062F" w14:paraId="19261BFA" w14:textId="77777777" w:rsidTr="000F551A">
        <w:tc>
          <w:tcPr>
            <w:tcW w:w="1309" w:type="dxa"/>
          </w:tcPr>
          <w:p w14:paraId="2B1266F1" w14:textId="5585547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91.1</w:t>
            </w:r>
          </w:p>
        </w:tc>
        <w:tc>
          <w:tcPr>
            <w:tcW w:w="7132" w:type="dxa"/>
          </w:tcPr>
          <w:p w14:paraId="7C03FD5E" w14:textId="0CA9EA4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แสดงยอดสุทธิจากผลกระทบทางภาษีที่เกี่ยวข้อง หรือ</w:t>
            </w:r>
          </w:p>
        </w:tc>
        <w:tc>
          <w:tcPr>
            <w:tcW w:w="1148" w:type="dxa"/>
          </w:tcPr>
          <w:p w14:paraId="401C0CD7" w14:textId="6D8E604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F255A2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79062303"/>
            <w14:checkbox>
              <w14:checked w14:val="0"/>
              <w14:checkedState w14:val="2612" w14:font="MS Gothic"/>
              <w14:uncheckedState w14:val="2610" w14:font="MS Gothic"/>
            </w14:checkbox>
          </w:sdtPr>
          <w:sdtContent>
            <w:tc>
              <w:tcPr>
                <w:tcW w:w="789" w:type="dxa"/>
                <w:shd w:val="clear" w:color="auto" w:fill="FFF2CC" w:themeFill="accent4" w:themeFillTint="33"/>
              </w:tcPr>
              <w:p w14:paraId="655456BF" w14:textId="31754C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0663614"/>
            <w14:checkbox>
              <w14:checked w14:val="0"/>
              <w14:checkedState w14:val="2612" w14:font="MS Gothic"/>
              <w14:uncheckedState w14:val="2610" w14:font="MS Gothic"/>
            </w14:checkbox>
          </w:sdtPr>
          <w:sdtContent>
            <w:tc>
              <w:tcPr>
                <w:tcW w:w="834" w:type="dxa"/>
                <w:shd w:val="clear" w:color="auto" w:fill="FFF2CC" w:themeFill="accent4" w:themeFillTint="33"/>
              </w:tcPr>
              <w:p w14:paraId="6F90BBCB" w14:textId="7BF66B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9461027"/>
            <w14:checkbox>
              <w14:checked w14:val="0"/>
              <w14:checkedState w14:val="2612" w14:font="MS Gothic"/>
              <w14:uncheckedState w14:val="2610" w14:font="MS Gothic"/>
            </w14:checkbox>
          </w:sdtPr>
          <w:sdtContent>
            <w:tc>
              <w:tcPr>
                <w:tcW w:w="1073" w:type="dxa"/>
                <w:shd w:val="clear" w:color="auto" w:fill="FFF2CC" w:themeFill="accent4" w:themeFillTint="33"/>
              </w:tcPr>
              <w:p w14:paraId="1E8155DB" w14:textId="37787B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6327306"/>
            <w:placeholder>
              <w:docPart w:val="9A884C6372EC4B50BF16FF027DD0440A"/>
            </w:placeholder>
            <w:showingPlcHdr/>
          </w:sdtPr>
          <w:sdtContent>
            <w:tc>
              <w:tcPr>
                <w:tcW w:w="1430" w:type="dxa"/>
                <w:shd w:val="clear" w:color="auto" w:fill="FFF2CC" w:themeFill="accent4" w:themeFillTint="33"/>
              </w:tcPr>
              <w:p w14:paraId="62C776D1" w14:textId="7036CAD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B494DF" w14:textId="77777777" w:rsidTr="000F551A">
        <w:tc>
          <w:tcPr>
            <w:tcW w:w="1309" w:type="dxa"/>
          </w:tcPr>
          <w:p w14:paraId="660BF672" w14:textId="27EF6D1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91.2</w:t>
            </w:r>
          </w:p>
        </w:tc>
        <w:tc>
          <w:tcPr>
            <w:tcW w:w="7132" w:type="dxa"/>
          </w:tcPr>
          <w:p w14:paraId="73FA6F31" w14:textId="21A27148"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แสดงยอดก่อนหักผลกระทบทางภาษีที่เกี่ยวข้อง พร้อมแสดงยอดที่เป็นยอดรวม ภาษีเงินได้ที่เกี่ยวข้องกับรายการนั้น</w:t>
            </w:r>
          </w:p>
        </w:tc>
        <w:tc>
          <w:tcPr>
            <w:tcW w:w="1148" w:type="dxa"/>
          </w:tcPr>
          <w:p w14:paraId="6988ADB3" w14:textId="6FE089A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B7C927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215541236"/>
            <w14:checkbox>
              <w14:checked w14:val="0"/>
              <w14:checkedState w14:val="2612" w14:font="MS Gothic"/>
              <w14:uncheckedState w14:val="2610" w14:font="MS Gothic"/>
            </w14:checkbox>
          </w:sdtPr>
          <w:sdtContent>
            <w:tc>
              <w:tcPr>
                <w:tcW w:w="789" w:type="dxa"/>
                <w:shd w:val="clear" w:color="auto" w:fill="FFF2CC" w:themeFill="accent4" w:themeFillTint="33"/>
              </w:tcPr>
              <w:p w14:paraId="0E460BD0" w14:textId="3CF736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6592020"/>
            <w14:checkbox>
              <w14:checked w14:val="0"/>
              <w14:checkedState w14:val="2612" w14:font="MS Gothic"/>
              <w14:uncheckedState w14:val="2610" w14:font="MS Gothic"/>
            </w14:checkbox>
          </w:sdtPr>
          <w:sdtContent>
            <w:tc>
              <w:tcPr>
                <w:tcW w:w="834" w:type="dxa"/>
                <w:shd w:val="clear" w:color="auto" w:fill="FFF2CC" w:themeFill="accent4" w:themeFillTint="33"/>
              </w:tcPr>
              <w:p w14:paraId="303FEB01" w14:textId="64AF5C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7239099"/>
            <w14:checkbox>
              <w14:checked w14:val="0"/>
              <w14:checkedState w14:val="2612" w14:font="MS Gothic"/>
              <w14:uncheckedState w14:val="2610" w14:font="MS Gothic"/>
            </w14:checkbox>
          </w:sdtPr>
          <w:sdtContent>
            <w:tc>
              <w:tcPr>
                <w:tcW w:w="1073" w:type="dxa"/>
                <w:shd w:val="clear" w:color="auto" w:fill="FFF2CC" w:themeFill="accent4" w:themeFillTint="33"/>
              </w:tcPr>
              <w:p w14:paraId="1F2740EF" w14:textId="3BFB84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0145168"/>
            <w:placeholder>
              <w:docPart w:val="BAE905C764354BAC8BAF18761EF9ADCD"/>
            </w:placeholder>
            <w:showingPlcHdr/>
          </w:sdtPr>
          <w:sdtContent>
            <w:tc>
              <w:tcPr>
                <w:tcW w:w="1430" w:type="dxa"/>
                <w:shd w:val="clear" w:color="auto" w:fill="FFF2CC" w:themeFill="accent4" w:themeFillTint="33"/>
              </w:tcPr>
              <w:p w14:paraId="3FF2D3CF" w14:textId="21970EA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8909A27" w14:textId="77777777" w:rsidTr="000F551A">
        <w:tc>
          <w:tcPr>
            <w:tcW w:w="1309" w:type="dxa"/>
          </w:tcPr>
          <w:p w14:paraId="67C025B2" w14:textId="6013622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91</w:t>
            </w:r>
          </w:p>
        </w:tc>
        <w:tc>
          <w:tcPr>
            <w:tcW w:w="7132" w:type="dxa"/>
          </w:tcPr>
          <w:p w14:paraId="51731313" w14:textId="7CE242B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ถ้ากิจการเลือกที่จะปฏิบัติตาม</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91</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กิจการต้องปันส่วนภาษีระหว่างรายการที่อาจถูกจัดประเภทรายการใหม่เข้าไปไว้ในกำไรหรือขาดทุนในภายหลัง และรายการที่จะไม่ถูกจัดประเภทรายการใหม่เข้าไปไว้ในกำไรหรือขาดทุนในภายหลัง</w:t>
            </w:r>
          </w:p>
        </w:tc>
        <w:tc>
          <w:tcPr>
            <w:tcW w:w="1148" w:type="dxa"/>
          </w:tcPr>
          <w:p w14:paraId="46AFB1F1" w14:textId="22874E0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D4A55E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84501346"/>
            <w14:checkbox>
              <w14:checked w14:val="0"/>
              <w14:checkedState w14:val="2612" w14:font="MS Gothic"/>
              <w14:uncheckedState w14:val="2610" w14:font="MS Gothic"/>
            </w14:checkbox>
          </w:sdtPr>
          <w:sdtContent>
            <w:tc>
              <w:tcPr>
                <w:tcW w:w="789" w:type="dxa"/>
                <w:shd w:val="clear" w:color="auto" w:fill="FFF2CC" w:themeFill="accent4" w:themeFillTint="33"/>
              </w:tcPr>
              <w:p w14:paraId="309ADDCE" w14:textId="78AFE1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2733481"/>
            <w14:checkbox>
              <w14:checked w14:val="0"/>
              <w14:checkedState w14:val="2612" w14:font="MS Gothic"/>
              <w14:uncheckedState w14:val="2610" w14:font="MS Gothic"/>
            </w14:checkbox>
          </w:sdtPr>
          <w:sdtContent>
            <w:tc>
              <w:tcPr>
                <w:tcW w:w="834" w:type="dxa"/>
                <w:shd w:val="clear" w:color="auto" w:fill="FFF2CC" w:themeFill="accent4" w:themeFillTint="33"/>
              </w:tcPr>
              <w:p w14:paraId="403C0100" w14:textId="753FA7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6983773"/>
            <w14:checkbox>
              <w14:checked w14:val="0"/>
              <w14:checkedState w14:val="2612" w14:font="MS Gothic"/>
              <w14:uncheckedState w14:val="2610" w14:font="MS Gothic"/>
            </w14:checkbox>
          </w:sdtPr>
          <w:sdtContent>
            <w:tc>
              <w:tcPr>
                <w:tcW w:w="1073" w:type="dxa"/>
                <w:shd w:val="clear" w:color="auto" w:fill="FFF2CC" w:themeFill="accent4" w:themeFillTint="33"/>
              </w:tcPr>
              <w:p w14:paraId="58FF3CAF" w14:textId="0E94B4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8129760"/>
            <w:placeholder>
              <w:docPart w:val="A99F68D5464E471C9013805ABD1226CC"/>
            </w:placeholder>
            <w:showingPlcHdr/>
          </w:sdtPr>
          <w:sdtContent>
            <w:tc>
              <w:tcPr>
                <w:tcW w:w="1430" w:type="dxa"/>
                <w:shd w:val="clear" w:color="auto" w:fill="FFF2CC" w:themeFill="accent4" w:themeFillTint="33"/>
              </w:tcPr>
              <w:p w14:paraId="52C7DDB0" w14:textId="11491CA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9CB2D40" w14:textId="77777777" w:rsidTr="000F551A">
        <w:tc>
          <w:tcPr>
            <w:tcW w:w="1309" w:type="dxa"/>
          </w:tcPr>
          <w:p w14:paraId="3BC8250D" w14:textId="6F32E942"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92</w:t>
            </w:r>
          </w:p>
          <w:p w14:paraId="3E76B59E" w14:textId="77777777" w:rsidR="000F551A" w:rsidRPr="00C5062F" w:rsidRDefault="000F551A" w:rsidP="000F551A">
            <w:pPr>
              <w:rPr>
                <w:rFonts w:ascii="EucrosiaUPC" w:hAnsi="EucrosiaUPC" w:cs="EucrosiaUPC"/>
                <w:sz w:val="30"/>
                <w:szCs w:val="30"/>
              </w:rPr>
            </w:pPr>
          </w:p>
        </w:tc>
        <w:tc>
          <w:tcPr>
            <w:tcW w:w="7132" w:type="dxa"/>
          </w:tcPr>
          <w:p w14:paraId="6B223401" w14:textId="08422F6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การปรับปรุงการจัดประเภทรายการใหม่ที่เกี่ยวกับองค์ประกอบของกำไรขาดทุนเบ็ดเสร็จอื่น</w:t>
            </w:r>
          </w:p>
        </w:tc>
        <w:tc>
          <w:tcPr>
            <w:tcW w:w="1148" w:type="dxa"/>
          </w:tcPr>
          <w:p w14:paraId="1A3200C1" w14:textId="77777777" w:rsidR="000F551A" w:rsidRPr="00C5062F" w:rsidRDefault="000F551A" w:rsidP="000F551A">
            <w:pPr>
              <w:jc w:val="center"/>
              <w:rPr>
                <w:rFonts w:ascii="EucrosiaUPC" w:hAnsi="EucrosiaUPC" w:cs="EucrosiaUPC"/>
                <w:sz w:val="30"/>
                <w:szCs w:val="30"/>
                <w:lang w:val="en-GB"/>
              </w:rPr>
            </w:pPr>
          </w:p>
        </w:tc>
        <w:tc>
          <w:tcPr>
            <w:tcW w:w="1125" w:type="dxa"/>
          </w:tcPr>
          <w:p w14:paraId="0B539F4B" w14:textId="63F41FC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08343198"/>
            <w14:checkbox>
              <w14:checked w14:val="0"/>
              <w14:checkedState w14:val="2612" w14:font="MS Gothic"/>
              <w14:uncheckedState w14:val="2610" w14:font="MS Gothic"/>
            </w14:checkbox>
          </w:sdtPr>
          <w:sdtContent>
            <w:tc>
              <w:tcPr>
                <w:tcW w:w="789" w:type="dxa"/>
                <w:shd w:val="clear" w:color="auto" w:fill="FFF2CC" w:themeFill="accent4" w:themeFillTint="33"/>
              </w:tcPr>
              <w:p w14:paraId="42DEADDF" w14:textId="7BF496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6190325"/>
            <w14:checkbox>
              <w14:checked w14:val="0"/>
              <w14:checkedState w14:val="2612" w14:font="MS Gothic"/>
              <w14:uncheckedState w14:val="2610" w14:font="MS Gothic"/>
            </w14:checkbox>
          </w:sdtPr>
          <w:sdtContent>
            <w:tc>
              <w:tcPr>
                <w:tcW w:w="834" w:type="dxa"/>
                <w:shd w:val="clear" w:color="auto" w:fill="FFF2CC" w:themeFill="accent4" w:themeFillTint="33"/>
              </w:tcPr>
              <w:p w14:paraId="73C110BC" w14:textId="399E28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653755"/>
            <w14:checkbox>
              <w14:checked w14:val="0"/>
              <w14:checkedState w14:val="2612" w14:font="MS Gothic"/>
              <w14:uncheckedState w14:val="2610" w14:font="MS Gothic"/>
            </w14:checkbox>
          </w:sdtPr>
          <w:sdtContent>
            <w:tc>
              <w:tcPr>
                <w:tcW w:w="1073" w:type="dxa"/>
                <w:shd w:val="clear" w:color="auto" w:fill="FFF2CC" w:themeFill="accent4" w:themeFillTint="33"/>
              </w:tcPr>
              <w:p w14:paraId="50ABFC80" w14:textId="5D41A5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956645"/>
            <w:placeholder>
              <w:docPart w:val="58166519AEED48FC81F3DD1127B29ED9"/>
            </w:placeholder>
            <w:showingPlcHdr/>
          </w:sdtPr>
          <w:sdtContent>
            <w:tc>
              <w:tcPr>
                <w:tcW w:w="1430" w:type="dxa"/>
                <w:shd w:val="clear" w:color="auto" w:fill="FFF2CC" w:themeFill="accent4" w:themeFillTint="33"/>
              </w:tcPr>
              <w:p w14:paraId="71028C3E" w14:textId="4F9F51F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17F5CFE4" w14:textId="77777777" w:rsidTr="000F551A">
        <w:tc>
          <w:tcPr>
            <w:tcW w:w="1309" w:type="dxa"/>
            <w:shd w:val="clear" w:color="auto" w:fill="D9E2F3" w:themeFill="accent1" w:themeFillTint="33"/>
          </w:tcPr>
          <w:p w14:paraId="52939424" w14:textId="77777777" w:rsidR="00AB25A5" w:rsidRPr="00C5062F" w:rsidRDefault="00AB25A5" w:rsidP="001C5354">
            <w:pPr>
              <w:rPr>
                <w:rFonts w:ascii="EucrosiaUPC" w:hAnsi="EucrosiaUPC" w:cs="EucrosiaUPC"/>
                <w:sz w:val="30"/>
                <w:szCs w:val="30"/>
              </w:rPr>
            </w:pPr>
          </w:p>
        </w:tc>
        <w:tc>
          <w:tcPr>
            <w:tcW w:w="7132" w:type="dxa"/>
            <w:shd w:val="clear" w:color="auto" w:fill="D9E2F3" w:themeFill="accent1" w:themeFillTint="33"/>
          </w:tcPr>
          <w:p w14:paraId="02A70325" w14:textId="0DBE059B" w:rsidR="00AB25A5" w:rsidRPr="00C5062F" w:rsidRDefault="00AB25A5" w:rsidP="00490590">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ข้อมูลที่ต้องนำเสนอในส่วนของงบกำไรขาดทุนและกำไรขาดทุนเบ็ดเสร็จอื่นหรือในหมายเหตุประกอบงบการเงิน</w:t>
            </w:r>
          </w:p>
        </w:tc>
        <w:tc>
          <w:tcPr>
            <w:tcW w:w="1148" w:type="dxa"/>
            <w:shd w:val="clear" w:color="auto" w:fill="D9E2F3" w:themeFill="accent1" w:themeFillTint="33"/>
          </w:tcPr>
          <w:p w14:paraId="5C3062A7" w14:textId="77777777" w:rsidR="00AB25A5" w:rsidRPr="00C5062F" w:rsidRDefault="00AB25A5" w:rsidP="001C5354">
            <w:pPr>
              <w:jc w:val="center"/>
              <w:rPr>
                <w:rFonts w:ascii="EucrosiaUPC" w:hAnsi="EucrosiaUPC" w:cs="EucrosiaUPC"/>
                <w:sz w:val="30"/>
                <w:szCs w:val="30"/>
                <w:lang w:val="en-GB"/>
              </w:rPr>
            </w:pPr>
          </w:p>
        </w:tc>
        <w:tc>
          <w:tcPr>
            <w:tcW w:w="1125" w:type="dxa"/>
            <w:shd w:val="clear" w:color="auto" w:fill="D9E2F3" w:themeFill="accent1" w:themeFillTint="33"/>
          </w:tcPr>
          <w:p w14:paraId="4745940F" w14:textId="77777777" w:rsidR="00AB25A5" w:rsidRPr="00C5062F" w:rsidRDefault="00AB25A5" w:rsidP="001C5354">
            <w:pPr>
              <w:jc w:val="center"/>
              <w:rPr>
                <w:rFonts w:ascii="EucrosiaUPC" w:hAnsi="EucrosiaUPC" w:cs="EucrosiaUPC"/>
                <w:sz w:val="30"/>
                <w:szCs w:val="30"/>
                <w:lang w:val="en-GB"/>
              </w:rPr>
            </w:pPr>
          </w:p>
        </w:tc>
        <w:tc>
          <w:tcPr>
            <w:tcW w:w="789" w:type="dxa"/>
            <w:shd w:val="clear" w:color="auto" w:fill="D9E2F3" w:themeFill="accent1" w:themeFillTint="33"/>
          </w:tcPr>
          <w:p w14:paraId="6F0F3BF4" w14:textId="77777777" w:rsidR="00AB25A5" w:rsidRPr="00C5062F" w:rsidRDefault="00AB25A5" w:rsidP="001C5354">
            <w:pPr>
              <w:rPr>
                <w:rFonts w:ascii="EucrosiaUPC" w:hAnsi="EucrosiaUPC" w:cs="EucrosiaUPC"/>
                <w:sz w:val="30"/>
                <w:szCs w:val="30"/>
                <w:lang w:val="en-GB"/>
              </w:rPr>
            </w:pPr>
          </w:p>
        </w:tc>
        <w:tc>
          <w:tcPr>
            <w:tcW w:w="834" w:type="dxa"/>
            <w:shd w:val="clear" w:color="auto" w:fill="D9E2F3" w:themeFill="accent1" w:themeFillTint="33"/>
          </w:tcPr>
          <w:p w14:paraId="367C01B8" w14:textId="77777777" w:rsidR="00AB25A5" w:rsidRPr="00C5062F" w:rsidRDefault="00AB25A5" w:rsidP="001C5354">
            <w:pPr>
              <w:rPr>
                <w:rFonts w:ascii="EucrosiaUPC" w:hAnsi="EucrosiaUPC" w:cs="EucrosiaUPC"/>
                <w:sz w:val="30"/>
                <w:szCs w:val="30"/>
                <w:lang w:val="en-GB"/>
              </w:rPr>
            </w:pPr>
          </w:p>
        </w:tc>
        <w:tc>
          <w:tcPr>
            <w:tcW w:w="1073" w:type="dxa"/>
            <w:shd w:val="clear" w:color="auto" w:fill="D9E2F3" w:themeFill="accent1" w:themeFillTint="33"/>
          </w:tcPr>
          <w:p w14:paraId="4E5AAFE8" w14:textId="77777777" w:rsidR="00AB25A5" w:rsidRPr="00C5062F" w:rsidRDefault="00AB25A5" w:rsidP="001C5354">
            <w:pPr>
              <w:rPr>
                <w:rFonts w:ascii="EucrosiaUPC" w:hAnsi="EucrosiaUPC" w:cs="EucrosiaUPC"/>
                <w:sz w:val="30"/>
                <w:szCs w:val="30"/>
                <w:lang w:val="en-GB"/>
              </w:rPr>
            </w:pPr>
          </w:p>
        </w:tc>
        <w:tc>
          <w:tcPr>
            <w:tcW w:w="1430" w:type="dxa"/>
            <w:shd w:val="clear" w:color="auto" w:fill="D9E2F3" w:themeFill="accent1" w:themeFillTint="33"/>
          </w:tcPr>
          <w:p w14:paraId="081B3CBD" w14:textId="77777777" w:rsidR="00AB25A5" w:rsidRPr="00C5062F" w:rsidRDefault="00AB25A5" w:rsidP="001C5354">
            <w:pPr>
              <w:rPr>
                <w:rFonts w:ascii="EucrosiaUPC" w:hAnsi="EucrosiaUPC" w:cs="EucrosiaUPC"/>
                <w:sz w:val="30"/>
                <w:szCs w:val="30"/>
                <w:lang w:val="en-GB"/>
              </w:rPr>
            </w:pPr>
          </w:p>
        </w:tc>
      </w:tr>
      <w:tr w:rsidR="000F551A" w:rsidRPr="00C5062F" w14:paraId="38B14602" w14:textId="77777777" w:rsidTr="000F551A">
        <w:tc>
          <w:tcPr>
            <w:tcW w:w="1309" w:type="dxa"/>
          </w:tcPr>
          <w:p w14:paraId="4DE9B917" w14:textId="110CFFFC"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97</w:t>
            </w:r>
          </w:p>
          <w:p w14:paraId="4C351E44" w14:textId="77777777" w:rsidR="000F551A" w:rsidRPr="00C5062F" w:rsidRDefault="000F551A" w:rsidP="000F551A">
            <w:pPr>
              <w:rPr>
                <w:rFonts w:ascii="EucrosiaUPC" w:hAnsi="EucrosiaUPC" w:cs="EucrosiaUPC"/>
                <w:sz w:val="30"/>
                <w:szCs w:val="30"/>
              </w:rPr>
            </w:pPr>
          </w:p>
        </w:tc>
        <w:tc>
          <w:tcPr>
            <w:tcW w:w="7132" w:type="dxa"/>
          </w:tcPr>
          <w:p w14:paraId="2CD6F8A3" w14:textId="1A6E8086"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สำหรับรายการรายได้และค่าใช้จ่ายที่ถือว่ามีสาระสำคัญ กิจการต้องเปิดเผยลักษณะและจำนวน</w:t>
            </w:r>
            <w:r w:rsidRPr="00C5062F">
              <w:rPr>
                <w:rFonts w:ascii="EucrosiaUPC" w:hAnsi="EucrosiaUPC" w:cs="EucrosiaUPC"/>
                <w:sz w:val="30"/>
                <w:szCs w:val="30"/>
              </w:rPr>
              <w:t xml:space="preserve"> </w:t>
            </w:r>
            <w:r w:rsidRPr="00C5062F">
              <w:rPr>
                <w:rFonts w:ascii="EucrosiaUPC" w:hAnsi="EucrosiaUPC" w:cs="EucrosiaUPC"/>
                <w:sz w:val="30"/>
                <w:szCs w:val="30"/>
                <w:cs/>
              </w:rPr>
              <w:t>แยกสำหรับแต่ละรายการ</w:t>
            </w:r>
          </w:p>
        </w:tc>
        <w:tc>
          <w:tcPr>
            <w:tcW w:w="1148" w:type="dxa"/>
          </w:tcPr>
          <w:p w14:paraId="4E0D4833" w14:textId="1C454E0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E97B533" w14:textId="5FC6E5A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33733635"/>
            <w14:checkbox>
              <w14:checked w14:val="0"/>
              <w14:checkedState w14:val="2612" w14:font="MS Gothic"/>
              <w14:uncheckedState w14:val="2610" w14:font="MS Gothic"/>
            </w14:checkbox>
          </w:sdtPr>
          <w:sdtContent>
            <w:tc>
              <w:tcPr>
                <w:tcW w:w="789" w:type="dxa"/>
                <w:shd w:val="clear" w:color="auto" w:fill="FFF2CC" w:themeFill="accent4" w:themeFillTint="33"/>
              </w:tcPr>
              <w:p w14:paraId="61517907" w14:textId="54DC3D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8914652"/>
            <w14:checkbox>
              <w14:checked w14:val="0"/>
              <w14:checkedState w14:val="2612" w14:font="MS Gothic"/>
              <w14:uncheckedState w14:val="2610" w14:font="MS Gothic"/>
            </w14:checkbox>
          </w:sdtPr>
          <w:sdtContent>
            <w:tc>
              <w:tcPr>
                <w:tcW w:w="834" w:type="dxa"/>
                <w:shd w:val="clear" w:color="auto" w:fill="FFF2CC" w:themeFill="accent4" w:themeFillTint="33"/>
              </w:tcPr>
              <w:p w14:paraId="0D9CF396" w14:textId="2034CD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1102282"/>
            <w14:checkbox>
              <w14:checked w14:val="0"/>
              <w14:checkedState w14:val="2612" w14:font="MS Gothic"/>
              <w14:uncheckedState w14:val="2610" w14:font="MS Gothic"/>
            </w14:checkbox>
          </w:sdtPr>
          <w:sdtContent>
            <w:tc>
              <w:tcPr>
                <w:tcW w:w="1073" w:type="dxa"/>
                <w:shd w:val="clear" w:color="auto" w:fill="FFF2CC" w:themeFill="accent4" w:themeFillTint="33"/>
              </w:tcPr>
              <w:p w14:paraId="59398680" w14:textId="24BAF3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3292115"/>
            <w:placeholder>
              <w:docPart w:val="152B77F72FE6495DBC1F83C73EFC8F3F"/>
            </w:placeholder>
            <w:showingPlcHdr/>
          </w:sdtPr>
          <w:sdtContent>
            <w:tc>
              <w:tcPr>
                <w:tcW w:w="1430" w:type="dxa"/>
                <w:shd w:val="clear" w:color="auto" w:fill="FFF2CC" w:themeFill="accent4" w:themeFillTint="33"/>
              </w:tcPr>
              <w:p w14:paraId="0EE9C182" w14:textId="2F1BF09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A5977C2" w14:textId="77777777" w:rsidTr="000F551A">
        <w:tc>
          <w:tcPr>
            <w:tcW w:w="1309" w:type="dxa"/>
          </w:tcPr>
          <w:p w14:paraId="03D793E5" w14:textId="38C0301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98</w:t>
            </w:r>
          </w:p>
        </w:tc>
        <w:tc>
          <w:tcPr>
            <w:tcW w:w="7132" w:type="dxa"/>
          </w:tcPr>
          <w:p w14:paraId="00517184" w14:textId="65CBFFC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สถานการณ์ที่ทำให้กิจการมีการเปิดเผยรายการรายได้และค่าใช้จ่ายแยกแต่ละรายการ รวมถึง</w:t>
            </w:r>
          </w:p>
        </w:tc>
        <w:tc>
          <w:tcPr>
            <w:tcW w:w="1148" w:type="dxa"/>
          </w:tcPr>
          <w:p w14:paraId="4F7C86B4" w14:textId="5E1F543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7748989B" w14:textId="6C65E91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714457306"/>
            <w14:checkbox>
              <w14:checked w14:val="0"/>
              <w14:checkedState w14:val="2612" w14:font="MS Gothic"/>
              <w14:uncheckedState w14:val="2610" w14:font="MS Gothic"/>
            </w14:checkbox>
          </w:sdtPr>
          <w:sdtContent>
            <w:tc>
              <w:tcPr>
                <w:tcW w:w="789" w:type="dxa"/>
                <w:shd w:val="clear" w:color="auto" w:fill="FFF2CC" w:themeFill="accent4" w:themeFillTint="33"/>
              </w:tcPr>
              <w:p w14:paraId="7F288867" w14:textId="1568D5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6144914"/>
            <w14:checkbox>
              <w14:checked w14:val="0"/>
              <w14:checkedState w14:val="2612" w14:font="MS Gothic"/>
              <w14:uncheckedState w14:val="2610" w14:font="MS Gothic"/>
            </w14:checkbox>
          </w:sdtPr>
          <w:sdtContent>
            <w:tc>
              <w:tcPr>
                <w:tcW w:w="834" w:type="dxa"/>
                <w:shd w:val="clear" w:color="auto" w:fill="FFF2CC" w:themeFill="accent4" w:themeFillTint="33"/>
              </w:tcPr>
              <w:p w14:paraId="5105C3C3" w14:textId="7E06E5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0966282"/>
            <w14:checkbox>
              <w14:checked w14:val="0"/>
              <w14:checkedState w14:val="2612" w14:font="MS Gothic"/>
              <w14:uncheckedState w14:val="2610" w14:font="MS Gothic"/>
            </w14:checkbox>
          </w:sdtPr>
          <w:sdtContent>
            <w:tc>
              <w:tcPr>
                <w:tcW w:w="1073" w:type="dxa"/>
                <w:shd w:val="clear" w:color="auto" w:fill="FFF2CC" w:themeFill="accent4" w:themeFillTint="33"/>
              </w:tcPr>
              <w:p w14:paraId="653402DA" w14:textId="104D23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5911180"/>
            <w:placeholder>
              <w:docPart w:val="03BF496DC86C40C69BB13069E86B98D1"/>
            </w:placeholder>
            <w:showingPlcHdr/>
          </w:sdtPr>
          <w:sdtContent>
            <w:tc>
              <w:tcPr>
                <w:tcW w:w="1430" w:type="dxa"/>
                <w:shd w:val="clear" w:color="auto" w:fill="FFF2CC" w:themeFill="accent4" w:themeFillTint="33"/>
              </w:tcPr>
              <w:p w14:paraId="175E5E6F" w14:textId="30F2237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ECD8F84" w14:textId="77777777" w:rsidTr="000F551A">
        <w:tc>
          <w:tcPr>
            <w:tcW w:w="1309" w:type="dxa"/>
          </w:tcPr>
          <w:p w14:paraId="75540020" w14:textId="439FC61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98.1</w:t>
            </w:r>
          </w:p>
        </w:tc>
        <w:tc>
          <w:tcPr>
            <w:tcW w:w="7132" w:type="dxa"/>
          </w:tcPr>
          <w:p w14:paraId="3295C3BC" w14:textId="2CD584BD"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การลดมูลค่าสินค้าคงเหลือให้เป็นมูลค่าสุทธิที่คาดว่าจะได้รับ หรือการลดมูลค่าที่ดิน อาคารและอุปกรณ์ให้เป็นมูลค่าที่คาดว่าจะได้รับคืน รวมทั้งการกลับรายการลดมูลค่าดังกล่าว</w:t>
            </w:r>
          </w:p>
        </w:tc>
        <w:tc>
          <w:tcPr>
            <w:tcW w:w="1148" w:type="dxa"/>
          </w:tcPr>
          <w:p w14:paraId="3682E3BB" w14:textId="165220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6674E01" w14:textId="1CAB65D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91388128"/>
            <w14:checkbox>
              <w14:checked w14:val="0"/>
              <w14:checkedState w14:val="2612" w14:font="MS Gothic"/>
              <w14:uncheckedState w14:val="2610" w14:font="MS Gothic"/>
            </w14:checkbox>
          </w:sdtPr>
          <w:sdtContent>
            <w:tc>
              <w:tcPr>
                <w:tcW w:w="789" w:type="dxa"/>
                <w:shd w:val="clear" w:color="auto" w:fill="FFF2CC" w:themeFill="accent4" w:themeFillTint="33"/>
              </w:tcPr>
              <w:p w14:paraId="2D937721" w14:textId="4138DC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9587522"/>
            <w14:checkbox>
              <w14:checked w14:val="0"/>
              <w14:checkedState w14:val="2612" w14:font="MS Gothic"/>
              <w14:uncheckedState w14:val="2610" w14:font="MS Gothic"/>
            </w14:checkbox>
          </w:sdtPr>
          <w:sdtContent>
            <w:tc>
              <w:tcPr>
                <w:tcW w:w="834" w:type="dxa"/>
                <w:shd w:val="clear" w:color="auto" w:fill="FFF2CC" w:themeFill="accent4" w:themeFillTint="33"/>
              </w:tcPr>
              <w:p w14:paraId="0D4DF5BF" w14:textId="5A103D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6493140"/>
            <w14:checkbox>
              <w14:checked w14:val="0"/>
              <w14:checkedState w14:val="2612" w14:font="MS Gothic"/>
              <w14:uncheckedState w14:val="2610" w14:font="MS Gothic"/>
            </w14:checkbox>
          </w:sdtPr>
          <w:sdtContent>
            <w:tc>
              <w:tcPr>
                <w:tcW w:w="1073" w:type="dxa"/>
                <w:shd w:val="clear" w:color="auto" w:fill="FFF2CC" w:themeFill="accent4" w:themeFillTint="33"/>
              </w:tcPr>
              <w:p w14:paraId="02D9622E" w14:textId="2FF69D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4002503"/>
            <w:placeholder>
              <w:docPart w:val="32BF37584C0A4B5590F6D4F59B65D028"/>
            </w:placeholder>
            <w:showingPlcHdr/>
          </w:sdtPr>
          <w:sdtContent>
            <w:tc>
              <w:tcPr>
                <w:tcW w:w="1430" w:type="dxa"/>
                <w:shd w:val="clear" w:color="auto" w:fill="FFF2CC" w:themeFill="accent4" w:themeFillTint="33"/>
              </w:tcPr>
              <w:p w14:paraId="68981E41" w14:textId="3A07DFD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93BE9F" w14:textId="77777777" w:rsidTr="000F551A">
        <w:tc>
          <w:tcPr>
            <w:tcW w:w="1309" w:type="dxa"/>
          </w:tcPr>
          <w:p w14:paraId="1F0774A6" w14:textId="028376F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98.2</w:t>
            </w:r>
          </w:p>
        </w:tc>
        <w:tc>
          <w:tcPr>
            <w:tcW w:w="7132" w:type="dxa"/>
          </w:tcPr>
          <w:p w14:paraId="7C12D8E5" w14:textId="04B4E9D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การปรับโครงสร้างกิจกรรมการดำเนินงานของกิจการ รวมทั้งการกลับรายการประมาณการหนี้สินที่ได้ตั้งไว้สำหรับต้นทุนในการปรับโครงสร้างดังกล่าว</w:t>
            </w:r>
          </w:p>
        </w:tc>
        <w:tc>
          <w:tcPr>
            <w:tcW w:w="1148" w:type="dxa"/>
          </w:tcPr>
          <w:p w14:paraId="7A17CC2A" w14:textId="2B7A9D4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7E005493" w14:textId="766E4D7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73682419"/>
            <w14:checkbox>
              <w14:checked w14:val="0"/>
              <w14:checkedState w14:val="2612" w14:font="MS Gothic"/>
              <w14:uncheckedState w14:val="2610" w14:font="MS Gothic"/>
            </w14:checkbox>
          </w:sdtPr>
          <w:sdtContent>
            <w:tc>
              <w:tcPr>
                <w:tcW w:w="789" w:type="dxa"/>
                <w:shd w:val="clear" w:color="auto" w:fill="FFF2CC" w:themeFill="accent4" w:themeFillTint="33"/>
              </w:tcPr>
              <w:p w14:paraId="02448A06" w14:textId="7975F3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0486813"/>
            <w14:checkbox>
              <w14:checked w14:val="0"/>
              <w14:checkedState w14:val="2612" w14:font="MS Gothic"/>
              <w14:uncheckedState w14:val="2610" w14:font="MS Gothic"/>
            </w14:checkbox>
          </w:sdtPr>
          <w:sdtContent>
            <w:tc>
              <w:tcPr>
                <w:tcW w:w="834" w:type="dxa"/>
                <w:shd w:val="clear" w:color="auto" w:fill="FFF2CC" w:themeFill="accent4" w:themeFillTint="33"/>
              </w:tcPr>
              <w:p w14:paraId="1A6FC7A6" w14:textId="542854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8362318"/>
            <w14:checkbox>
              <w14:checked w14:val="0"/>
              <w14:checkedState w14:val="2612" w14:font="MS Gothic"/>
              <w14:uncheckedState w14:val="2610" w14:font="MS Gothic"/>
            </w14:checkbox>
          </w:sdtPr>
          <w:sdtContent>
            <w:tc>
              <w:tcPr>
                <w:tcW w:w="1073" w:type="dxa"/>
                <w:shd w:val="clear" w:color="auto" w:fill="FFF2CC" w:themeFill="accent4" w:themeFillTint="33"/>
              </w:tcPr>
              <w:p w14:paraId="4D4AD903" w14:textId="55C93C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7703823"/>
            <w:placeholder>
              <w:docPart w:val="254C06B5915E490F8405FE6ED511F83B"/>
            </w:placeholder>
            <w:showingPlcHdr/>
          </w:sdtPr>
          <w:sdtContent>
            <w:tc>
              <w:tcPr>
                <w:tcW w:w="1430" w:type="dxa"/>
                <w:shd w:val="clear" w:color="auto" w:fill="FFF2CC" w:themeFill="accent4" w:themeFillTint="33"/>
              </w:tcPr>
              <w:p w14:paraId="4B74314A" w14:textId="48EBDB3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D7717A" w14:textId="77777777" w:rsidTr="000F551A">
        <w:tc>
          <w:tcPr>
            <w:tcW w:w="1309" w:type="dxa"/>
          </w:tcPr>
          <w:p w14:paraId="1604B254" w14:textId="5152959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98.3</w:t>
            </w:r>
          </w:p>
        </w:tc>
        <w:tc>
          <w:tcPr>
            <w:tcW w:w="7132" w:type="dxa"/>
          </w:tcPr>
          <w:p w14:paraId="4D3A0ED1" w14:textId="07AD3A1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การจำหน่ายที่ดิน อาคารและอุปกรณ์</w:t>
            </w:r>
          </w:p>
        </w:tc>
        <w:tc>
          <w:tcPr>
            <w:tcW w:w="1148" w:type="dxa"/>
          </w:tcPr>
          <w:p w14:paraId="47573AA6" w14:textId="1B9B371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7871BA28" w14:textId="009E5A6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15006377"/>
            <w14:checkbox>
              <w14:checked w14:val="0"/>
              <w14:checkedState w14:val="2612" w14:font="MS Gothic"/>
              <w14:uncheckedState w14:val="2610" w14:font="MS Gothic"/>
            </w14:checkbox>
          </w:sdtPr>
          <w:sdtContent>
            <w:tc>
              <w:tcPr>
                <w:tcW w:w="789" w:type="dxa"/>
                <w:shd w:val="clear" w:color="auto" w:fill="FFF2CC" w:themeFill="accent4" w:themeFillTint="33"/>
              </w:tcPr>
              <w:p w14:paraId="117CE152" w14:textId="2799F1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9166354"/>
            <w14:checkbox>
              <w14:checked w14:val="0"/>
              <w14:checkedState w14:val="2612" w14:font="MS Gothic"/>
              <w14:uncheckedState w14:val="2610" w14:font="MS Gothic"/>
            </w14:checkbox>
          </w:sdtPr>
          <w:sdtContent>
            <w:tc>
              <w:tcPr>
                <w:tcW w:w="834" w:type="dxa"/>
                <w:shd w:val="clear" w:color="auto" w:fill="FFF2CC" w:themeFill="accent4" w:themeFillTint="33"/>
              </w:tcPr>
              <w:p w14:paraId="7EDCAF66" w14:textId="54C2EC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4529034"/>
            <w14:checkbox>
              <w14:checked w14:val="0"/>
              <w14:checkedState w14:val="2612" w14:font="MS Gothic"/>
              <w14:uncheckedState w14:val="2610" w14:font="MS Gothic"/>
            </w14:checkbox>
          </w:sdtPr>
          <w:sdtContent>
            <w:tc>
              <w:tcPr>
                <w:tcW w:w="1073" w:type="dxa"/>
                <w:shd w:val="clear" w:color="auto" w:fill="FFF2CC" w:themeFill="accent4" w:themeFillTint="33"/>
              </w:tcPr>
              <w:p w14:paraId="7341C720" w14:textId="6A963F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3374306"/>
            <w:placeholder>
              <w:docPart w:val="9F0CE71CA3EE4BEA9D222BC5E65ECC8B"/>
            </w:placeholder>
            <w:showingPlcHdr/>
          </w:sdtPr>
          <w:sdtContent>
            <w:tc>
              <w:tcPr>
                <w:tcW w:w="1430" w:type="dxa"/>
                <w:shd w:val="clear" w:color="auto" w:fill="FFF2CC" w:themeFill="accent4" w:themeFillTint="33"/>
              </w:tcPr>
              <w:p w14:paraId="3D810632" w14:textId="39261B6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1684BC" w14:textId="77777777" w:rsidTr="000F551A">
        <w:tc>
          <w:tcPr>
            <w:tcW w:w="1309" w:type="dxa"/>
          </w:tcPr>
          <w:p w14:paraId="79290978" w14:textId="43DFA87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98.4</w:t>
            </w:r>
          </w:p>
        </w:tc>
        <w:tc>
          <w:tcPr>
            <w:tcW w:w="7132" w:type="dxa"/>
          </w:tcPr>
          <w:p w14:paraId="365D2A9E" w14:textId="4928E59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การจำหน่ายเงินลงทุน</w:t>
            </w:r>
          </w:p>
        </w:tc>
        <w:tc>
          <w:tcPr>
            <w:tcW w:w="1148" w:type="dxa"/>
          </w:tcPr>
          <w:p w14:paraId="2F38CA23" w14:textId="40FD1D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0AF7948" w14:textId="55FDB27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08549606"/>
            <w14:checkbox>
              <w14:checked w14:val="0"/>
              <w14:checkedState w14:val="2612" w14:font="MS Gothic"/>
              <w14:uncheckedState w14:val="2610" w14:font="MS Gothic"/>
            </w14:checkbox>
          </w:sdtPr>
          <w:sdtContent>
            <w:tc>
              <w:tcPr>
                <w:tcW w:w="789" w:type="dxa"/>
                <w:shd w:val="clear" w:color="auto" w:fill="FFF2CC" w:themeFill="accent4" w:themeFillTint="33"/>
              </w:tcPr>
              <w:p w14:paraId="005B943B" w14:textId="7ADE98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2354907"/>
            <w14:checkbox>
              <w14:checked w14:val="0"/>
              <w14:checkedState w14:val="2612" w14:font="MS Gothic"/>
              <w14:uncheckedState w14:val="2610" w14:font="MS Gothic"/>
            </w14:checkbox>
          </w:sdtPr>
          <w:sdtContent>
            <w:tc>
              <w:tcPr>
                <w:tcW w:w="834" w:type="dxa"/>
                <w:shd w:val="clear" w:color="auto" w:fill="FFF2CC" w:themeFill="accent4" w:themeFillTint="33"/>
              </w:tcPr>
              <w:p w14:paraId="54523CED" w14:textId="6C3515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0977939"/>
            <w14:checkbox>
              <w14:checked w14:val="0"/>
              <w14:checkedState w14:val="2612" w14:font="MS Gothic"/>
              <w14:uncheckedState w14:val="2610" w14:font="MS Gothic"/>
            </w14:checkbox>
          </w:sdtPr>
          <w:sdtContent>
            <w:tc>
              <w:tcPr>
                <w:tcW w:w="1073" w:type="dxa"/>
                <w:shd w:val="clear" w:color="auto" w:fill="FFF2CC" w:themeFill="accent4" w:themeFillTint="33"/>
              </w:tcPr>
              <w:p w14:paraId="71F8315A" w14:textId="1C46CF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11316"/>
            <w:placeholder>
              <w:docPart w:val="FA0A27E693714A66BFFF8F12C40DB5C6"/>
            </w:placeholder>
            <w:showingPlcHdr/>
          </w:sdtPr>
          <w:sdtContent>
            <w:tc>
              <w:tcPr>
                <w:tcW w:w="1430" w:type="dxa"/>
                <w:shd w:val="clear" w:color="auto" w:fill="FFF2CC" w:themeFill="accent4" w:themeFillTint="33"/>
              </w:tcPr>
              <w:p w14:paraId="598A4F71" w14:textId="7493CB3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808E14" w14:textId="77777777" w:rsidTr="000F551A">
        <w:tc>
          <w:tcPr>
            <w:tcW w:w="1309" w:type="dxa"/>
          </w:tcPr>
          <w:p w14:paraId="3CEEDC3D" w14:textId="746DDAD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98.5</w:t>
            </w:r>
          </w:p>
        </w:tc>
        <w:tc>
          <w:tcPr>
            <w:tcW w:w="7132" w:type="dxa"/>
          </w:tcPr>
          <w:p w14:paraId="3283F5FD" w14:textId="3CDC7F7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การดำเนินงานที่ยกเลิก</w:t>
            </w:r>
          </w:p>
        </w:tc>
        <w:tc>
          <w:tcPr>
            <w:tcW w:w="1148" w:type="dxa"/>
          </w:tcPr>
          <w:p w14:paraId="0B80BEFC" w14:textId="7211DA4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52B7561" w14:textId="00B49C2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55330660"/>
            <w14:checkbox>
              <w14:checked w14:val="0"/>
              <w14:checkedState w14:val="2612" w14:font="MS Gothic"/>
              <w14:uncheckedState w14:val="2610" w14:font="MS Gothic"/>
            </w14:checkbox>
          </w:sdtPr>
          <w:sdtContent>
            <w:tc>
              <w:tcPr>
                <w:tcW w:w="789" w:type="dxa"/>
                <w:shd w:val="clear" w:color="auto" w:fill="FFF2CC" w:themeFill="accent4" w:themeFillTint="33"/>
              </w:tcPr>
              <w:p w14:paraId="55B2F3BC" w14:textId="7FC02C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0611845"/>
            <w14:checkbox>
              <w14:checked w14:val="0"/>
              <w14:checkedState w14:val="2612" w14:font="MS Gothic"/>
              <w14:uncheckedState w14:val="2610" w14:font="MS Gothic"/>
            </w14:checkbox>
          </w:sdtPr>
          <w:sdtContent>
            <w:tc>
              <w:tcPr>
                <w:tcW w:w="834" w:type="dxa"/>
                <w:shd w:val="clear" w:color="auto" w:fill="FFF2CC" w:themeFill="accent4" w:themeFillTint="33"/>
              </w:tcPr>
              <w:p w14:paraId="4D3D6809" w14:textId="78EB53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2232802"/>
            <w14:checkbox>
              <w14:checked w14:val="0"/>
              <w14:checkedState w14:val="2612" w14:font="MS Gothic"/>
              <w14:uncheckedState w14:val="2610" w14:font="MS Gothic"/>
            </w14:checkbox>
          </w:sdtPr>
          <w:sdtContent>
            <w:tc>
              <w:tcPr>
                <w:tcW w:w="1073" w:type="dxa"/>
                <w:shd w:val="clear" w:color="auto" w:fill="FFF2CC" w:themeFill="accent4" w:themeFillTint="33"/>
              </w:tcPr>
              <w:p w14:paraId="47CCFAF5" w14:textId="10A119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3360587"/>
            <w:placeholder>
              <w:docPart w:val="5558F78A31F3464E9B168263DD3259E2"/>
            </w:placeholder>
            <w:showingPlcHdr/>
          </w:sdtPr>
          <w:sdtContent>
            <w:tc>
              <w:tcPr>
                <w:tcW w:w="1430" w:type="dxa"/>
                <w:shd w:val="clear" w:color="auto" w:fill="FFF2CC" w:themeFill="accent4" w:themeFillTint="33"/>
              </w:tcPr>
              <w:p w14:paraId="1DC4731B" w14:textId="799DF72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5661A3" w14:textId="77777777" w:rsidTr="000F551A">
        <w:tc>
          <w:tcPr>
            <w:tcW w:w="1309" w:type="dxa"/>
          </w:tcPr>
          <w:p w14:paraId="45E4A6EE" w14:textId="0088FA8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98.6</w:t>
            </w:r>
          </w:p>
        </w:tc>
        <w:tc>
          <w:tcPr>
            <w:tcW w:w="7132" w:type="dxa"/>
          </w:tcPr>
          <w:p w14:paraId="6FE4D2BF" w14:textId="7D318DA2"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6. </w:t>
            </w:r>
            <w:r w:rsidRPr="00C5062F">
              <w:rPr>
                <w:rFonts w:ascii="EucrosiaUPC" w:hAnsi="EucrosiaUPC" w:cs="EucrosiaUPC"/>
                <w:sz w:val="30"/>
                <w:szCs w:val="30"/>
                <w:cs/>
              </w:rPr>
              <w:t>การยุติของคดีทางกฎหมาย</w:t>
            </w:r>
            <w:r w:rsidRPr="00C5062F">
              <w:rPr>
                <w:rFonts w:ascii="EucrosiaUPC" w:hAnsi="EucrosiaUPC" w:cs="EucrosiaUPC"/>
                <w:sz w:val="30"/>
                <w:szCs w:val="30"/>
              </w:rPr>
              <w:t xml:space="preserve"> </w:t>
            </w:r>
            <w:r w:rsidRPr="00C5062F">
              <w:rPr>
                <w:rFonts w:ascii="EucrosiaUPC" w:hAnsi="EucrosiaUPC" w:cs="EucrosiaUPC"/>
                <w:sz w:val="30"/>
                <w:szCs w:val="30"/>
                <w:cs/>
              </w:rPr>
              <w:t>และ</w:t>
            </w:r>
          </w:p>
        </w:tc>
        <w:tc>
          <w:tcPr>
            <w:tcW w:w="1148" w:type="dxa"/>
          </w:tcPr>
          <w:p w14:paraId="3875E4DF" w14:textId="26B2374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DD9FFAD" w14:textId="2BD690E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517121895"/>
            <w14:checkbox>
              <w14:checked w14:val="0"/>
              <w14:checkedState w14:val="2612" w14:font="MS Gothic"/>
              <w14:uncheckedState w14:val="2610" w14:font="MS Gothic"/>
            </w14:checkbox>
          </w:sdtPr>
          <w:sdtContent>
            <w:tc>
              <w:tcPr>
                <w:tcW w:w="789" w:type="dxa"/>
                <w:shd w:val="clear" w:color="auto" w:fill="FFF2CC" w:themeFill="accent4" w:themeFillTint="33"/>
              </w:tcPr>
              <w:p w14:paraId="5AA606C6" w14:textId="35A40D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3392233"/>
            <w14:checkbox>
              <w14:checked w14:val="0"/>
              <w14:checkedState w14:val="2612" w14:font="MS Gothic"/>
              <w14:uncheckedState w14:val="2610" w14:font="MS Gothic"/>
            </w14:checkbox>
          </w:sdtPr>
          <w:sdtContent>
            <w:tc>
              <w:tcPr>
                <w:tcW w:w="834" w:type="dxa"/>
                <w:shd w:val="clear" w:color="auto" w:fill="FFF2CC" w:themeFill="accent4" w:themeFillTint="33"/>
              </w:tcPr>
              <w:p w14:paraId="2E5EC3BB" w14:textId="3F6A31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5694897"/>
            <w14:checkbox>
              <w14:checked w14:val="0"/>
              <w14:checkedState w14:val="2612" w14:font="MS Gothic"/>
              <w14:uncheckedState w14:val="2610" w14:font="MS Gothic"/>
            </w14:checkbox>
          </w:sdtPr>
          <w:sdtContent>
            <w:tc>
              <w:tcPr>
                <w:tcW w:w="1073" w:type="dxa"/>
                <w:shd w:val="clear" w:color="auto" w:fill="FFF2CC" w:themeFill="accent4" w:themeFillTint="33"/>
              </w:tcPr>
              <w:p w14:paraId="0487A2B2" w14:textId="58DF13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6385689"/>
            <w:placeholder>
              <w:docPart w:val="EC81012D6BF342BB8913F8A05F3B0DFC"/>
            </w:placeholder>
            <w:showingPlcHdr/>
          </w:sdtPr>
          <w:sdtContent>
            <w:tc>
              <w:tcPr>
                <w:tcW w:w="1430" w:type="dxa"/>
                <w:shd w:val="clear" w:color="auto" w:fill="FFF2CC" w:themeFill="accent4" w:themeFillTint="33"/>
              </w:tcPr>
              <w:p w14:paraId="62793E42" w14:textId="56C3DB5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2D11BD" w14:textId="77777777" w:rsidTr="000F551A">
        <w:tc>
          <w:tcPr>
            <w:tcW w:w="1309" w:type="dxa"/>
          </w:tcPr>
          <w:p w14:paraId="6CEC8720" w14:textId="457BD64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98.7</w:t>
            </w:r>
          </w:p>
        </w:tc>
        <w:tc>
          <w:tcPr>
            <w:tcW w:w="7132" w:type="dxa"/>
          </w:tcPr>
          <w:p w14:paraId="4908B975" w14:textId="6793AC4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7. </w:t>
            </w:r>
            <w:r w:rsidRPr="00C5062F">
              <w:rPr>
                <w:rFonts w:ascii="EucrosiaUPC" w:hAnsi="EucrosiaUPC" w:cs="EucrosiaUPC"/>
                <w:sz w:val="30"/>
                <w:szCs w:val="30"/>
                <w:cs/>
              </w:rPr>
              <w:t>การกลับรายการประมาณการหนี้สิน</w:t>
            </w:r>
          </w:p>
        </w:tc>
        <w:tc>
          <w:tcPr>
            <w:tcW w:w="1148" w:type="dxa"/>
          </w:tcPr>
          <w:p w14:paraId="6EBF8775" w14:textId="2744C4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4BC780F" w14:textId="6182C65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1549606"/>
            <w14:checkbox>
              <w14:checked w14:val="0"/>
              <w14:checkedState w14:val="2612" w14:font="MS Gothic"/>
              <w14:uncheckedState w14:val="2610" w14:font="MS Gothic"/>
            </w14:checkbox>
          </w:sdtPr>
          <w:sdtContent>
            <w:tc>
              <w:tcPr>
                <w:tcW w:w="789" w:type="dxa"/>
                <w:shd w:val="clear" w:color="auto" w:fill="FFF2CC" w:themeFill="accent4" w:themeFillTint="33"/>
              </w:tcPr>
              <w:p w14:paraId="50834513" w14:textId="7D76AF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3167359"/>
            <w14:checkbox>
              <w14:checked w14:val="0"/>
              <w14:checkedState w14:val="2612" w14:font="MS Gothic"/>
              <w14:uncheckedState w14:val="2610" w14:font="MS Gothic"/>
            </w14:checkbox>
          </w:sdtPr>
          <w:sdtContent>
            <w:tc>
              <w:tcPr>
                <w:tcW w:w="834" w:type="dxa"/>
                <w:shd w:val="clear" w:color="auto" w:fill="FFF2CC" w:themeFill="accent4" w:themeFillTint="33"/>
              </w:tcPr>
              <w:p w14:paraId="56FDBF18" w14:textId="21C57E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0281923"/>
            <w14:checkbox>
              <w14:checked w14:val="0"/>
              <w14:checkedState w14:val="2612" w14:font="MS Gothic"/>
              <w14:uncheckedState w14:val="2610" w14:font="MS Gothic"/>
            </w14:checkbox>
          </w:sdtPr>
          <w:sdtContent>
            <w:tc>
              <w:tcPr>
                <w:tcW w:w="1073" w:type="dxa"/>
                <w:shd w:val="clear" w:color="auto" w:fill="FFF2CC" w:themeFill="accent4" w:themeFillTint="33"/>
              </w:tcPr>
              <w:p w14:paraId="5F98E9B6" w14:textId="186CF3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0105515"/>
            <w:placeholder>
              <w:docPart w:val="7F497CDA3ED2495EA96CBDA577EA8F0B"/>
            </w:placeholder>
            <w:showingPlcHdr/>
          </w:sdtPr>
          <w:sdtContent>
            <w:tc>
              <w:tcPr>
                <w:tcW w:w="1430" w:type="dxa"/>
                <w:shd w:val="clear" w:color="auto" w:fill="FFF2CC" w:themeFill="accent4" w:themeFillTint="33"/>
              </w:tcPr>
              <w:p w14:paraId="084ADDD6" w14:textId="636E0B0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4ECDB5F" w14:textId="77777777" w:rsidTr="000F551A">
        <w:tc>
          <w:tcPr>
            <w:tcW w:w="1309" w:type="dxa"/>
          </w:tcPr>
          <w:p w14:paraId="14366917" w14:textId="10AA6323"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99</w:t>
            </w:r>
          </w:p>
          <w:p w14:paraId="4B0E65F0" w14:textId="77777777" w:rsidR="000F551A" w:rsidRPr="00C5062F" w:rsidRDefault="000F551A" w:rsidP="000F551A">
            <w:pPr>
              <w:rPr>
                <w:rFonts w:ascii="EucrosiaUPC" w:hAnsi="EucrosiaUPC" w:cs="EucrosiaUPC"/>
                <w:sz w:val="30"/>
                <w:szCs w:val="30"/>
              </w:rPr>
            </w:pPr>
          </w:p>
        </w:tc>
        <w:tc>
          <w:tcPr>
            <w:tcW w:w="7132" w:type="dxa"/>
          </w:tcPr>
          <w:p w14:paraId="02697FB5" w14:textId="066A4C7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นำเสนอการวิเคราะห์ค่าใช้จ่ายที่รับรู้ในกำไรหรือขาดทุนโดยการจัดประเภทตามลักษณะหรือตามหน้าที่ของค่าใช้จ่ายภายในกิจการที่ให้ข้อมูลที่เชื่อถือได้และมีความเกี่ยวข้องมากกว่า</w:t>
            </w:r>
          </w:p>
        </w:tc>
        <w:tc>
          <w:tcPr>
            <w:tcW w:w="1148" w:type="dxa"/>
          </w:tcPr>
          <w:p w14:paraId="2454FC3A" w14:textId="3704DC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6B5CFCC2"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300890809"/>
            <w14:checkbox>
              <w14:checked w14:val="0"/>
              <w14:checkedState w14:val="2612" w14:font="MS Gothic"/>
              <w14:uncheckedState w14:val="2610" w14:font="MS Gothic"/>
            </w14:checkbox>
          </w:sdtPr>
          <w:sdtContent>
            <w:tc>
              <w:tcPr>
                <w:tcW w:w="789" w:type="dxa"/>
                <w:shd w:val="clear" w:color="auto" w:fill="FFF2CC" w:themeFill="accent4" w:themeFillTint="33"/>
              </w:tcPr>
              <w:p w14:paraId="2E20AB46" w14:textId="33B33A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601295"/>
            <w14:checkbox>
              <w14:checked w14:val="0"/>
              <w14:checkedState w14:val="2612" w14:font="MS Gothic"/>
              <w14:uncheckedState w14:val="2610" w14:font="MS Gothic"/>
            </w14:checkbox>
          </w:sdtPr>
          <w:sdtContent>
            <w:tc>
              <w:tcPr>
                <w:tcW w:w="834" w:type="dxa"/>
                <w:shd w:val="clear" w:color="auto" w:fill="FFF2CC" w:themeFill="accent4" w:themeFillTint="33"/>
              </w:tcPr>
              <w:p w14:paraId="36575BD2" w14:textId="0777AC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7077439"/>
            <w14:checkbox>
              <w14:checked w14:val="0"/>
              <w14:checkedState w14:val="2612" w14:font="MS Gothic"/>
              <w14:uncheckedState w14:val="2610" w14:font="MS Gothic"/>
            </w14:checkbox>
          </w:sdtPr>
          <w:sdtContent>
            <w:tc>
              <w:tcPr>
                <w:tcW w:w="1073" w:type="dxa"/>
                <w:shd w:val="clear" w:color="auto" w:fill="FFF2CC" w:themeFill="accent4" w:themeFillTint="33"/>
              </w:tcPr>
              <w:p w14:paraId="506A5464" w14:textId="147529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7605538"/>
            <w:placeholder>
              <w:docPart w:val="2BFB664A4BBE4EB695284F0A47234669"/>
            </w:placeholder>
            <w:showingPlcHdr/>
          </w:sdtPr>
          <w:sdtContent>
            <w:tc>
              <w:tcPr>
                <w:tcW w:w="1430" w:type="dxa"/>
                <w:shd w:val="clear" w:color="auto" w:fill="FFF2CC" w:themeFill="accent4" w:themeFillTint="33"/>
              </w:tcPr>
              <w:p w14:paraId="1A3456A6" w14:textId="0A2E9FA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771BBB" w14:textId="77777777" w:rsidTr="000F551A">
        <w:tc>
          <w:tcPr>
            <w:tcW w:w="1309" w:type="dxa"/>
          </w:tcPr>
          <w:p w14:paraId="6DA8A6C6" w14:textId="5944046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100</w:t>
            </w:r>
          </w:p>
        </w:tc>
        <w:tc>
          <w:tcPr>
            <w:tcW w:w="7132" w:type="dxa"/>
          </w:tcPr>
          <w:p w14:paraId="7A12DCE8" w14:textId="5750815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TAS 1 </w:t>
            </w:r>
            <w:r w:rsidRPr="00C5062F">
              <w:rPr>
                <w:rFonts w:ascii="EucrosiaUPC" w:hAnsi="EucrosiaUPC" w:cs="EucrosiaUPC"/>
                <w:sz w:val="30"/>
                <w:szCs w:val="30"/>
                <w:cs/>
              </w:rPr>
              <w:t>สนับสนุนให้กิจการนำเสนอการวิเคราะห์ตาม</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99</w:t>
            </w:r>
            <w:r w:rsidRPr="00C5062F">
              <w:rPr>
                <w:rFonts w:ascii="EucrosiaUPC" w:hAnsi="EucrosiaUPC" w:cs="EucrosiaUPC"/>
                <w:sz w:val="30"/>
                <w:szCs w:val="30"/>
                <w:cs/>
              </w:rPr>
              <w:t xml:space="preserve"> ในงบกำไรขาดทุนและกำไรขาดทุนเบ็ดเสร็จอื่น</w:t>
            </w:r>
          </w:p>
        </w:tc>
        <w:tc>
          <w:tcPr>
            <w:tcW w:w="1148" w:type="dxa"/>
          </w:tcPr>
          <w:p w14:paraId="40B1AE89" w14:textId="70299BB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7B819A27"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610052666"/>
            <w14:checkbox>
              <w14:checked w14:val="0"/>
              <w14:checkedState w14:val="2612" w14:font="MS Gothic"/>
              <w14:uncheckedState w14:val="2610" w14:font="MS Gothic"/>
            </w14:checkbox>
          </w:sdtPr>
          <w:sdtContent>
            <w:tc>
              <w:tcPr>
                <w:tcW w:w="789" w:type="dxa"/>
                <w:shd w:val="clear" w:color="auto" w:fill="FFF2CC" w:themeFill="accent4" w:themeFillTint="33"/>
              </w:tcPr>
              <w:p w14:paraId="4A40D2A4" w14:textId="6D4867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9924767"/>
            <w14:checkbox>
              <w14:checked w14:val="0"/>
              <w14:checkedState w14:val="2612" w14:font="MS Gothic"/>
              <w14:uncheckedState w14:val="2610" w14:font="MS Gothic"/>
            </w14:checkbox>
          </w:sdtPr>
          <w:sdtContent>
            <w:tc>
              <w:tcPr>
                <w:tcW w:w="834" w:type="dxa"/>
                <w:shd w:val="clear" w:color="auto" w:fill="FFF2CC" w:themeFill="accent4" w:themeFillTint="33"/>
              </w:tcPr>
              <w:p w14:paraId="33DDB88B" w14:textId="24A778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5636020"/>
            <w14:checkbox>
              <w14:checked w14:val="0"/>
              <w14:checkedState w14:val="2612" w14:font="MS Gothic"/>
              <w14:uncheckedState w14:val="2610" w14:font="MS Gothic"/>
            </w14:checkbox>
          </w:sdtPr>
          <w:sdtContent>
            <w:tc>
              <w:tcPr>
                <w:tcW w:w="1073" w:type="dxa"/>
                <w:shd w:val="clear" w:color="auto" w:fill="FFF2CC" w:themeFill="accent4" w:themeFillTint="33"/>
              </w:tcPr>
              <w:p w14:paraId="5BFD739A" w14:textId="0CF964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4785148"/>
            <w:placeholder>
              <w:docPart w:val="06769202DA39467A9A435C1394C6A9E1"/>
            </w:placeholder>
            <w:showingPlcHdr/>
          </w:sdtPr>
          <w:sdtContent>
            <w:tc>
              <w:tcPr>
                <w:tcW w:w="1430" w:type="dxa"/>
                <w:shd w:val="clear" w:color="auto" w:fill="FFF2CC" w:themeFill="accent4" w:themeFillTint="33"/>
              </w:tcPr>
              <w:p w14:paraId="2548C33F" w14:textId="13E915A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A1A93B" w14:textId="77777777" w:rsidTr="000F551A">
        <w:tc>
          <w:tcPr>
            <w:tcW w:w="1309" w:type="dxa"/>
          </w:tcPr>
          <w:p w14:paraId="3B6FB897" w14:textId="385F361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103</w:t>
            </w:r>
          </w:p>
        </w:tc>
        <w:tc>
          <w:tcPr>
            <w:tcW w:w="7132" w:type="dxa"/>
          </w:tcPr>
          <w:p w14:paraId="480942CF" w14:textId="5975CA6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หากกิจการแสดงค่าใช้จ่ายตามหน้าที่ ตามวิธีนี้กิจการต้องเปิดเผยต้นทุนขายแยกจากค่าใช้จ่ายอื่นเป็นอย่างน้อย</w:t>
            </w:r>
          </w:p>
        </w:tc>
        <w:tc>
          <w:tcPr>
            <w:tcW w:w="1148" w:type="dxa"/>
          </w:tcPr>
          <w:p w14:paraId="2654E3C1" w14:textId="77777777" w:rsidR="000F551A" w:rsidRPr="00C5062F" w:rsidRDefault="000F551A" w:rsidP="000F551A">
            <w:pPr>
              <w:jc w:val="center"/>
              <w:rPr>
                <w:rFonts w:ascii="EucrosiaUPC" w:hAnsi="EucrosiaUPC" w:cs="EucrosiaUPC"/>
                <w:sz w:val="30"/>
                <w:szCs w:val="30"/>
                <w:lang w:val="en-GB"/>
              </w:rPr>
            </w:pPr>
          </w:p>
        </w:tc>
        <w:tc>
          <w:tcPr>
            <w:tcW w:w="1125" w:type="dxa"/>
          </w:tcPr>
          <w:p w14:paraId="21B233D0" w14:textId="459AF13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87795507"/>
            <w14:checkbox>
              <w14:checked w14:val="0"/>
              <w14:checkedState w14:val="2612" w14:font="MS Gothic"/>
              <w14:uncheckedState w14:val="2610" w14:font="MS Gothic"/>
            </w14:checkbox>
          </w:sdtPr>
          <w:sdtContent>
            <w:tc>
              <w:tcPr>
                <w:tcW w:w="789" w:type="dxa"/>
                <w:shd w:val="clear" w:color="auto" w:fill="FFF2CC" w:themeFill="accent4" w:themeFillTint="33"/>
              </w:tcPr>
              <w:p w14:paraId="124415CB" w14:textId="3C747C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0724521"/>
            <w14:checkbox>
              <w14:checked w14:val="0"/>
              <w14:checkedState w14:val="2612" w14:font="MS Gothic"/>
              <w14:uncheckedState w14:val="2610" w14:font="MS Gothic"/>
            </w14:checkbox>
          </w:sdtPr>
          <w:sdtContent>
            <w:tc>
              <w:tcPr>
                <w:tcW w:w="834" w:type="dxa"/>
                <w:shd w:val="clear" w:color="auto" w:fill="FFF2CC" w:themeFill="accent4" w:themeFillTint="33"/>
              </w:tcPr>
              <w:p w14:paraId="5904D3A1" w14:textId="4916CC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0646733"/>
            <w14:checkbox>
              <w14:checked w14:val="0"/>
              <w14:checkedState w14:val="2612" w14:font="MS Gothic"/>
              <w14:uncheckedState w14:val="2610" w14:font="MS Gothic"/>
            </w14:checkbox>
          </w:sdtPr>
          <w:sdtContent>
            <w:tc>
              <w:tcPr>
                <w:tcW w:w="1073" w:type="dxa"/>
                <w:shd w:val="clear" w:color="auto" w:fill="FFF2CC" w:themeFill="accent4" w:themeFillTint="33"/>
              </w:tcPr>
              <w:p w14:paraId="29379AE3" w14:textId="628921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174526"/>
            <w:placeholder>
              <w:docPart w:val="6A48D09BE5CA443CA2269C2A82F39038"/>
            </w:placeholder>
            <w:showingPlcHdr/>
          </w:sdtPr>
          <w:sdtContent>
            <w:tc>
              <w:tcPr>
                <w:tcW w:w="1430" w:type="dxa"/>
                <w:shd w:val="clear" w:color="auto" w:fill="FFF2CC" w:themeFill="accent4" w:themeFillTint="33"/>
              </w:tcPr>
              <w:p w14:paraId="553DB04F" w14:textId="04932BB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885606" w14:textId="77777777" w:rsidTr="000F551A">
        <w:tc>
          <w:tcPr>
            <w:tcW w:w="1309" w:type="dxa"/>
          </w:tcPr>
          <w:p w14:paraId="66E610CD" w14:textId="161D1D6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104</w:t>
            </w:r>
          </w:p>
        </w:tc>
        <w:tc>
          <w:tcPr>
            <w:tcW w:w="7132" w:type="dxa"/>
          </w:tcPr>
          <w:p w14:paraId="7BEDE4BF" w14:textId="77777777" w:rsidR="000F551A"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กิจการที่แสดงค่าใช้จ่ายตามหน้าที่ต้องเปิดเผยข้อมูลเพิ่มเติมเกี่ยวกับลักษณะของค่าใช้จ่าย ซึ่งรวมถึงค่าเสื่อมราคา และค่าตัดจำหน่าย และค่าใช้จ่ายผลประโยชน์พนักงาน</w:t>
            </w:r>
          </w:p>
          <w:p w14:paraId="231F768B" w14:textId="18CC97F2" w:rsidR="00B70276" w:rsidRPr="00C5062F" w:rsidRDefault="00B70276" w:rsidP="000F551A">
            <w:pPr>
              <w:tabs>
                <w:tab w:val="left" w:pos="851"/>
              </w:tabs>
              <w:jc w:val="thaiDistribute"/>
              <w:rPr>
                <w:rFonts w:ascii="EucrosiaUPC" w:hAnsi="EucrosiaUPC" w:cs="EucrosiaUPC"/>
                <w:sz w:val="30"/>
                <w:szCs w:val="30"/>
              </w:rPr>
            </w:pPr>
          </w:p>
        </w:tc>
        <w:tc>
          <w:tcPr>
            <w:tcW w:w="1148" w:type="dxa"/>
          </w:tcPr>
          <w:p w14:paraId="091385D2" w14:textId="77777777" w:rsidR="000F551A" w:rsidRPr="00C5062F" w:rsidRDefault="000F551A" w:rsidP="000F551A">
            <w:pPr>
              <w:jc w:val="center"/>
              <w:rPr>
                <w:rFonts w:ascii="EucrosiaUPC" w:hAnsi="EucrosiaUPC" w:cs="EucrosiaUPC"/>
                <w:sz w:val="30"/>
                <w:szCs w:val="30"/>
                <w:lang w:val="en-GB"/>
              </w:rPr>
            </w:pPr>
          </w:p>
        </w:tc>
        <w:tc>
          <w:tcPr>
            <w:tcW w:w="1125" w:type="dxa"/>
          </w:tcPr>
          <w:p w14:paraId="4D017C2A" w14:textId="64240F6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60562750"/>
            <w14:checkbox>
              <w14:checked w14:val="0"/>
              <w14:checkedState w14:val="2612" w14:font="MS Gothic"/>
              <w14:uncheckedState w14:val="2610" w14:font="MS Gothic"/>
            </w14:checkbox>
          </w:sdtPr>
          <w:sdtContent>
            <w:tc>
              <w:tcPr>
                <w:tcW w:w="789" w:type="dxa"/>
                <w:shd w:val="clear" w:color="auto" w:fill="FFF2CC" w:themeFill="accent4" w:themeFillTint="33"/>
              </w:tcPr>
              <w:p w14:paraId="5D24E7A3" w14:textId="7111B6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5475487"/>
            <w14:checkbox>
              <w14:checked w14:val="0"/>
              <w14:checkedState w14:val="2612" w14:font="MS Gothic"/>
              <w14:uncheckedState w14:val="2610" w14:font="MS Gothic"/>
            </w14:checkbox>
          </w:sdtPr>
          <w:sdtContent>
            <w:tc>
              <w:tcPr>
                <w:tcW w:w="834" w:type="dxa"/>
                <w:shd w:val="clear" w:color="auto" w:fill="FFF2CC" w:themeFill="accent4" w:themeFillTint="33"/>
              </w:tcPr>
              <w:p w14:paraId="6BD749CE" w14:textId="4F8BDD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3868006"/>
            <w14:checkbox>
              <w14:checked w14:val="0"/>
              <w14:checkedState w14:val="2612" w14:font="MS Gothic"/>
              <w14:uncheckedState w14:val="2610" w14:font="MS Gothic"/>
            </w14:checkbox>
          </w:sdtPr>
          <w:sdtContent>
            <w:tc>
              <w:tcPr>
                <w:tcW w:w="1073" w:type="dxa"/>
                <w:shd w:val="clear" w:color="auto" w:fill="FFF2CC" w:themeFill="accent4" w:themeFillTint="33"/>
              </w:tcPr>
              <w:p w14:paraId="3D374BC3" w14:textId="43B59C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3458629"/>
            <w:placeholder>
              <w:docPart w:val="46924B19409045A49CAE3A5C5DA53B6B"/>
            </w:placeholder>
            <w:showingPlcHdr/>
          </w:sdtPr>
          <w:sdtContent>
            <w:tc>
              <w:tcPr>
                <w:tcW w:w="1430" w:type="dxa"/>
                <w:shd w:val="clear" w:color="auto" w:fill="FFF2CC" w:themeFill="accent4" w:themeFillTint="33"/>
              </w:tcPr>
              <w:p w14:paraId="0D624F49" w14:textId="7F255D8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14044181" w14:textId="77777777" w:rsidTr="000F551A">
        <w:tc>
          <w:tcPr>
            <w:tcW w:w="1309" w:type="dxa"/>
            <w:shd w:val="clear" w:color="auto" w:fill="D9E2F3" w:themeFill="accent1" w:themeFillTint="33"/>
          </w:tcPr>
          <w:p w14:paraId="7C58E7FD" w14:textId="77777777" w:rsidR="00AB25A5" w:rsidRPr="00C5062F" w:rsidRDefault="00AB25A5" w:rsidP="00DC335E">
            <w:pPr>
              <w:rPr>
                <w:rFonts w:ascii="EucrosiaUPC" w:hAnsi="EucrosiaUPC" w:cs="EucrosiaUPC"/>
                <w:sz w:val="30"/>
                <w:szCs w:val="30"/>
              </w:rPr>
            </w:pPr>
          </w:p>
        </w:tc>
        <w:tc>
          <w:tcPr>
            <w:tcW w:w="7132" w:type="dxa"/>
            <w:shd w:val="clear" w:color="auto" w:fill="D9E2F3" w:themeFill="accent1" w:themeFillTint="33"/>
          </w:tcPr>
          <w:p w14:paraId="79C8BD82" w14:textId="505D62EB" w:rsidR="00AB25A5" w:rsidRPr="00C5062F" w:rsidRDefault="00AB25A5" w:rsidP="00DC335E">
            <w:pPr>
              <w:tabs>
                <w:tab w:val="left" w:pos="851"/>
              </w:tabs>
              <w:jc w:val="thaiDistribute"/>
              <w:rPr>
                <w:rFonts w:ascii="EucrosiaUPC" w:hAnsi="EucrosiaUPC" w:cs="EucrosiaUPC"/>
                <w:sz w:val="30"/>
                <w:szCs w:val="30"/>
              </w:rPr>
            </w:pPr>
            <w:bookmarkStart w:id="3" w:name="F14173117"/>
            <w:r w:rsidRPr="00C5062F">
              <w:rPr>
                <w:rFonts w:ascii="EucrosiaUPC" w:hAnsi="EucrosiaUPC" w:cs="EucrosiaUPC"/>
                <w:b/>
                <w:bCs/>
                <w:sz w:val="30"/>
                <w:szCs w:val="30"/>
                <w:cs/>
              </w:rPr>
              <w:t>งบแสดงการเปลี่ยนแปลงส่วนของเจ้าของ</w:t>
            </w:r>
            <w:bookmarkEnd w:id="3"/>
          </w:p>
        </w:tc>
        <w:tc>
          <w:tcPr>
            <w:tcW w:w="1148" w:type="dxa"/>
            <w:shd w:val="clear" w:color="auto" w:fill="D9E2F3" w:themeFill="accent1" w:themeFillTint="33"/>
          </w:tcPr>
          <w:p w14:paraId="251B13F2" w14:textId="77777777" w:rsidR="00AB25A5" w:rsidRPr="00C5062F" w:rsidRDefault="00AB25A5" w:rsidP="00DC335E">
            <w:pPr>
              <w:jc w:val="center"/>
              <w:rPr>
                <w:rFonts w:ascii="EucrosiaUPC" w:hAnsi="EucrosiaUPC" w:cs="EucrosiaUPC"/>
                <w:sz w:val="30"/>
                <w:szCs w:val="30"/>
                <w:lang w:val="en-GB"/>
              </w:rPr>
            </w:pPr>
          </w:p>
        </w:tc>
        <w:tc>
          <w:tcPr>
            <w:tcW w:w="1125" w:type="dxa"/>
            <w:shd w:val="clear" w:color="auto" w:fill="D9E2F3" w:themeFill="accent1" w:themeFillTint="33"/>
          </w:tcPr>
          <w:p w14:paraId="1AD8FE29"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D9E2F3" w:themeFill="accent1" w:themeFillTint="33"/>
          </w:tcPr>
          <w:p w14:paraId="0B865F09" w14:textId="77777777" w:rsidR="00AB25A5" w:rsidRPr="00C5062F" w:rsidRDefault="00AB25A5" w:rsidP="00DC335E">
            <w:pPr>
              <w:rPr>
                <w:rFonts w:ascii="EucrosiaUPC" w:hAnsi="EucrosiaUPC" w:cs="EucrosiaUPC"/>
                <w:sz w:val="30"/>
                <w:szCs w:val="30"/>
                <w:lang w:val="en-GB"/>
              </w:rPr>
            </w:pPr>
          </w:p>
        </w:tc>
        <w:tc>
          <w:tcPr>
            <w:tcW w:w="834" w:type="dxa"/>
            <w:shd w:val="clear" w:color="auto" w:fill="D9E2F3" w:themeFill="accent1" w:themeFillTint="33"/>
          </w:tcPr>
          <w:p w14:paraId="3CF88987" w14:textId="77777777" w:rsidR="00AB25A5" w:rsidRPr="00C5062F" w:rsidRDefault="00AB25A5" w:rsidP="00DC335E">
            <w:pPr>
              <w:rPr>
                <w:rFonts w:ascii="EucrosiaUPC" w:hAnsi="EucrosiaUPC" w:cs="EucrosiaUPC"/>
                <w:sz w:val="30"/>
                <w:szCs w:val="30"/>
                <w:lang w:val="en-GB"/>
              </w:rPr>
            </w:pPr>
          </w:p>
        </w:tc>
        <w:tc>
          <w:tcPr>
            <w:tcW w:w="1073" w:type="dxa"/>
            <w:shd w:val="clear" w:color="auto" w:fill="D9E2F3" w:themeFill="accent1" w:themeFillTint="33"/>
          </w:tcPr>
          <w:p w14:paraId="25C0CECB" w14:textId="77777777" w:rsidR="00AB25A5" w:rsidRPr="00C5062F" w:rsidRDefault="00AB25A5" w:rsidP="00DC335E">
            <w:pPr>
              <w:rPr>
                <w:rFonts w:ascii="EucrosiaUPC" w:hAnsi="EucrosiaUPC" w:cs="EucrosiaUPC"/>
                <w:sz w:val="30"/>
                <w:szCs w:val="30"/>
                <w:lang w:val="en-GB"/>
              </w:rPr>
            </w:pPr>
          </w:p>
        </w:tc>
        <w:tc>
          <w:tcPr>
            <w:tcW w:w="1430" w:type="dxa"/>
            <w:shd w:val="clear" w:color="auto" w:fill="D9E2F3" w:themeFill="accent1" w:themeFillTint="33"/>
          </w:tcPr>
          <w:p w14:paraId="70CA17E9" w14:textId="77777777" w:rsidR="00AB25A5" w:rsidRPr="00C5062F" w:rsidRDefault="00AB25A5" w:rsidP="00DC335E">
            <w:pPr>
              <w:rPr>
                <w:rFonts w:ascii="EucrosiaUPC" w:hAnsi="EucrosiaUPC" w:cs="EucrosiaUPC"/>
                <w:sz w:val="30"/>
                <w:szCs w:val="30"/>
                <w:lang w:val="en-GB"/>
              </w:rPr>
            </w:pPr>
          </w:p>
        </w:tc>
      </w:tr>
      <w:tr w:rsidR="00B13A1A" w:rsidRPr="00C5062F" w14:paraId="529771DB" w14:textId="77777777" w:rsidTr="000F551A">
        <w:tc>
          <w:tcPr>
            <w:tcW w:w="1309" w:type="dxa"/>
            <w:shd w:val="clear" w:color="auto" w:fill="D9E2F3" w:themeFill="accent1" w:themeFillTint="33"/>
          </w:tcPr>
          <w:p w14:paraId="7D79392A" w14:textId="77777777" w:rsidR="00AB25A5" w:rsidRPr="00C5062F" w:rsidRDefault="00AB25A5" w:rsidP="00DC335E">
            <w:pPr>
              <w:rPr>
                <w:rFonts w:ascii="EucrosiaUPC" w:hAnsi="EucrosiaUPC" w:cs="EucrosiaUPC"/>
                <w:b/>
                <w:bCs/>
                <w:sz w:val="30"/>
                <w:szCs w:val="30"/>
              </w:rPr>
            </w:pPr>
          </w:p>
        </w:tc>
        <w:tc>
          <w:tcPr>
            <w:tcW w:w="7132" w:type="dxa"/>
            <w:shd w:val="clear" w:color="auto" w:fill="D9E2F3" w:themeFill="accent1" w:themeFillTint="33"/>
          </w:tcPr>
          <w:p w14:paraId="2E9309C1" w14:textId="3222FFF5" w:rsidR="00AB25A5" w:rsidRPr="00C5062F" w:rsidRDefault="00AB25A5" w:rsidP="00DC335E">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ข้อมูลที่ต้องนำเสนอในงบแสดงการเปลี่ยนแปลงส่วนของเจ้าของ</w:t>
            </w:r>
          </w:p>
        </w:tc>
        <w:tc>
          <w:tcPr>
            <w:tcW w:w="1148" w:type="dxa"/>
            <w:shd w:val="clear" w:color="auto" w:fill="D9E2F3" w:themeFill="accent1" w:themeFillTint="33"/>
          </w:tcPr>
          <w:p w14:paraId="59E9F094" w14:textId="77777777" w:rsidR="00AB25A5" w:rsidRPr="00C5062F" w:rsidRDefault="00AB25A5" w:rsidP="00DC335E">
            <w:pPr>
              <w:jc w:val="center"/>
              <w:rPr>
                <w:rFonts w:ascii="EucrosiaUPC" w:hAnsi="EucrosiaUPC" w:cs="EucrosiaUPC"/>
                <w:b/>
                <w:bCs/>
                <w:sz w:val="30"/>
                <w:szCs w:val="30"/>
                <w:lang w:val="en-GB"/>
              </w:rPr>
            </w:pPr>
          </w:p>
        </w:tc>
        <w:tc>
          <w:tcPr>
            <w:tcW w:w="1125" w:type="dxa"/>
            <w:shd w:val="clear" w:color="auto" w:fill="D9E2F3" w:themeFill="accent1" w:themeFillTint="33"/>
          </w:tcPr>
          <w:p w14:paraId="7EBF31D5" w14:textId="77777777" w:rsidR="00AB25A5" w:rsidRPr="00C5062F" w:rsidRDefault="00AB25A5" w:rsidP="00DC335E">
            <w:pPr>
              <w:jc w:val="center"/>
              <w:rPr>
                <w:rFonts w:ascii="EucrosiaUPC" w:hAnsi="EucrosiaUPC" w:cs="EucrosiaUPC"/>
                <w:b/>
                <w:bCs/>
                <w:sz w:val="30"/>
                <w:szCs w:val="30"/>
                <w:lang w:val="en-GB"/>
              </w:rPr>
            </w:pPr>
          </w:p>
        </w:tc>
        <w:tc>
          <w:tcPr>
            <w:tcW w:w="789" w:type="dxa"/>
            <w:shd w:val="clear" w:color="auto" w:fill="D9E2F3" w:themeFill="accent1" w:themeFillTint="33"/>
          </w:tcPr>
          <w:p w14:paraId="5E7BCB11" w14:textId="77777777" w:rsidR="00AB25A5" w:rsidRPr="00C5062F" w:rsidRDefault="00AB25A5" w:rsidP="00DC335E">
            <w:pPr>
              <w:rPr>
                <w:rFonts w:ascii="EucrosiaUPC" w:hAnsi="EucrosiaUPC" w:cs="EucrosiaUPC"/>
                <w:b/>
                <w:bCs/>
                <w:sz w:val="30"/>
                <w:szCs w:val="30"/>
                <w:lang w:val="en-GB"/>
              </w:rPr>
            </w:pPr>
          </w:p>
        </w:tc>
        <w:tc>
          <w:tcPr>
            <w:tcW w:w="834" w:type="dxa"/>
            <w:shd w:val="clear" w:color="auto" w:fill="D9E2F3" w:themeFill="accent1" w:themeFillTint="33"/>
          </w:tcPr>
          <w:p w14:paraId="4E2A29E2" w14:textId="77777777" w:rsidR="00AB25A5" w:rsidRPr="00C5062F" w:rsidRDefault="00AB25A5" w:rsidP="00DC335E">
            <w:pPr>
              <w:rPr>
                <w:rFonts w:ascii="EucrosiaUPC" w:hAnsi="EucrosiaUPC" w:cs="EucrosiaUPC"/>
                <w:b/>
                <w:bCs/>
                <w:sz w:val="30"/>
                <w:szCs w:val="30"/>
                <w:lang w:val="en-GB"/>
              </w:rPr>
            </w:pPr>
          </w:p>
        </w:tc>
        <w:tc>
          <w:tcPr>
            <w:tcW w:w="1073" w:type="dxa"/>
            <w:shd w:val="clear" w:color="auto" w:fill="D9E2F3" w:themeFill="accent1" w:themeFillTint="33"/>
          </w:tcPr>
          <w:p w14:paraId="4295B3B8" w14:textId="77777777" w:rsidR="00AB25A5" w:rsidRPr="00C5062F" w:rsidRDefault="00AB25A5" w:rsidP="00DC335E">
            <w:pPr>
              <w:rPr>
                <w:rFonts w:ascii="EucrosiaUPC" w:hAnsi="EucrosiaUPC" w:cs="EucrosiaUPC"/>
                <w:b/>
                <w:bCs/>
                <w:sz w:val="30"/>
                <w:szCs w:val="30"/>
                <w:lang w:val="en-GB"/>
              </w:rPr>
            </w:pPr>
          </w:p>
        </w:tc>
        <w:tc>
          <w:tcPr>
            <w:tcW w:w="1430" w:type="dxa"/>
            <w:shd w:val="clear" w:color="auto" w:fill="D9E2F3" w:themeFill="accent1" w:themeFillTint="33"/>
          </w:tcPr>
          <w:p w14:paraId="041C73E9" w14:textId="77777777" w:rsidR="00AB25A5" w:rsidRPr="00C5062F" w:rsidRDefault="00AB25A5" w:rsidP="00DC335E">
            <w:pPr>
              <w:rPr>
                <w:rFonts w:ascii="EucrosiaUPC" w:hAnsi="EucrosiaUPC" w:cs="EucrosiaUPC"/>
                <w:b/>
                <w:bCs/>
                <w:sz w:val="30"/>
                <w:szCs w:val="30"/>
                <w:lang w:val="en-GB"/>
              </w:rPr>
            </w:pPr>
          </w:p>
        </w:tc>
      </w:tr>
      <w:tr w:rsidR="00B13A1A" w:rsidRPr="00C5062F" w14:paraId="4B51AA53" w14:textId="77777777" w:rsidTr="000F551A">
        <w:tc>
          <w:tcPr>
            <w:tcW w:w="1309" w:type="dxa"/>
          </w:tcPr>
          <w:p w14:paraId="0251AF15" w14:textId="0583A09B" w:rsidR="00AB25A5" w:rsidRPr="00C5062F" w:rsidRDefault="00AB25A5" w:rsidP="00DC335E">
            <w:pPr>
              <w:rPr>
                <w:rFonts w:ascii="EucrosiaUPC" w:hAnsi="EucrosiaUPC" w:cs="EucrosiaUPC"/>
                <w:sz w:val="30"/>
                <w:szCs w:val="30"/>
              </w:rPr>
            </w:pPr>
            <w:r w:rsidRPr="00C5062F">
              <w:rPr>
                <w:rFonts w:ascii="EucrosiaUPC" w:hAnsi="EucrosiaUPC" w:cs="EucrosiaUPC"/>
                <w:sz w:val="30"/>
                <w:szCs w:val="30"/>
              </w:rPr>
              <w:t>TAS 1.106</w:t>
            </w:r>
          </w:p>
        </w:tc>
        <w:tc>
          <w:tcPr>
            <w:tcW w:w="7132" w:type="dxa"/>
          </w:tcPr>
          <w:p w14:paraId="12B67B78" w14:textId="25B51F65" w:rsidR="00AB25A5" w:rsidRPr="00C5062F" w:rsidRDefault="00AB25A5" w:rsidP="00DC335E">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กิจการต้องนำเสนองบแสดงการเปลี่ยนแปลงส่วนของเจ้าของตามที่กำหนดไว้ใน</w:t>
            </w:r>
            <w:r w:rsidRPr="00C5062F">
              <w:rPr>
                <w:rFonts w:ascii="EucrosiaUPC" w:hAnsi="EucrosiaUPC" w:cs="EucrosiaUPC"/>
                <w:sz w:val="30"/>
                <w:szCs w:val="30"/>
              </w:rPr>
              <w:t xml:space="preserve"> TAS 1.10</w:t>
            </w:r>
            <w:r w:rsidRPr="00C5062F">
              <w:rPr>
                <w:rFonts w:ascii="EucrosiaUPC" w:hAnsi="EucrosiaUPC" w:cs="EucrosiaUPC"/>
                <w:sz w:val="30"/>
                <w:szCs w:val="30"/>
                <w:cs/>
              </w:rPr>
              <w:t xml:space="preserve"> ซึ่งประกอบด้วยรายการดังต่อไปนี้</w:t>
            </w:r>
          </w:p>
        </w:tc>
        <w:tc>
          <w:tcPr>
            <w:tcW w:w="1148" w:type="dxa"/>
          </w:tcPr>
          <w:p w14:paraId="7DAB5EF8" w14:textId="110B1912" w:rsidR="00AB25A5" w:rsidRPr="00C5062F" w:rsidRDefault="00AB25A5" w:rsidP="00DC335E">
            <w:pPr>
              <w:jc w:val="center"/>
              <w:rPr>
                <w:rFonts w:ascii="EucrosiaUPC" w:hAnsi="EucrosiaUPC" w:cs="EucrosiaUPC"/>
                <w:sz w:val="30"/>
                <w:szCs w:val="30"/>
                <w:lang w:val="en-GB"/>
              </w:rPr>
            </w:pPr>
          </w:p>
        </w:tc>
        <w:tc>
          <w:tcPr>
            <w:tcW w:w="1125" w:type="dxa"/>
          </w:tcPr>
          <w:p w14:paraId="32673FAA"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FFF2CC" w:themeFill="accent4" w:themeFillTint="33"/>
          </w:tcPr>
          <w:p w14:paraId="72E1C0B0" w14:textId="77777777" w:rsidR="00AB25A5" w:rsidRPr="00C5062F" w:rsidRDefault="00AB25A5" w:rsidP="00DC335E">
            <w:pPr>
              <w:rPr>
                <w:rFonts w:ascii="EucrosiaUPC" w:hAnsi="EucrosiaUPC" w:cs="EucrosiaUPC"/>
                <w:sz w:val="30"/>
                <w:szCs w:val="30"/>
                <w:lang w:val="en-GB"/>
              </w:rPr>
            </w:pPr>
          </w:p>
        </w:tc>
        <w:tc>
          <w:tcPr>
            <w:tcW w:w="834" w:type="dxa"/>
            <w:shd w:val="clear" w:color="auto" w:fill="FFF2CC" w:themeFill="accent4" w:themeFillTint="33"/>
          </w:tcPr>
          <w:p w14:paraId="59AA09F6" w14:textId="77777777" w:rsidR="00AB25A5" w:rsidRPr="00C5062F" w:rsidRDefault="00AB25A5" w:rsidP="00DC335E">
            <w:pPr>
              <w:rPr>
                <w:rFonts w:ascii="EucrosiaUPC" w:hAnsi="EucrosiaUPC" w:cs="EucrosiaUPC"/>
                <w:sz w:val="30"/>
                <w:szCs w:val="30"/>
                <w:lang w:val="en-GB"/>
              </w:rPr>
            </w:pPr>
          </w:p>
        </w:tc>
        <w:tc>
          <w:tcPr>
            <w:tcW w:w="1073" w:type="dxa"/>
            <w:shd w:val="clear" w:color="auto" w:fill="FFF2CC" w:themeFill="accent4" w:themeFillTint="33"/>
          </w:tcPr>
          <w:p w14:paraId="6B4CFD1A" w14:textId="77777777" w:rsidR="00AB25A5" w:rsidRPr="00C5062F" w:rsidRDefault="00AB25A5" w:rsidP="00DC335E">
            <w:pPr>
              <w:rPr>
                <w:rFonts w:ascii="EucrosiaUPC" w:hAnsi="EucrosiaUPC" w:cs="EucrosiaUPC"/>
                <w:sz w:val="30"/>
                <w:szCs w:val="30"/>
                <w:lang w:val="en-GB"/>
              </w:rPr>
            </w:pPr>
          </w:p>
        </w:tc>
        <w:tc>
          <w:tcPr>
            <w:tcW w:w="1430" w:type="dxa"/>
            <w:shd w:val="clear" w:color="auto" w:fill="FFF2CC" w:themeFill="accent4" w:themeFillTint="33"/>
          </w:tcPr>
          <w:p w14:paraId="0396CD61" w14:textId="77777777" w:rsidR="00AB25A5" w:rsidRPr="00C5062F" w:rsidRDefault="00AB25A5" w:rsidP="00DC335E">
            <w:pPr>
              <w:rPr>
                <w:rFonts w:ascii="EucrosiaUPC" w:hAnsi="EucrosiaUPC" w:cs="EucrosiaUPC"/>
                <w:sz w:val="30"/>
                <w:szCs w:val="30"/>
                <w:lang w:val="en-GB"/>
              </w:rPr>
            </w:pPr>
          </w:p>
        </w:tc>
      </w:tr>
      <w:tr w:rsidR="000F551A" w:rsidRPr="00C5062F" w14:paraId="3FCEAEF6" w14:textId="77777777" w:rsidTr="000F551A">
        <w:tc>
          <w:tcPr>
            <w:tcW w:w="1309" w:type="dxa"/>
          </w:tcPr>
          <w:p w14:paraId="170012D0" w14:textId="30822B4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1.106.1</w:t>
            </w:r>
          </w:p>
        </w:tc>
        <w:tc>
          <w:tcPr>
            <w:tcW w:w="7132" w:type="dxa"/>
          </w:tcPr>
          <w:p w14:paraId="78DE752C" w14:textId="0CC3F90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กำไรขาดทุนเบ็ดเสร็จรวมสำหรับงวด ซึ่งแสดงจำนวนรวมที่จัดสรรให้แก่</w:t>
            </w:r>
          </w:p>
        </w:tc>
        <w:tc>
          <w:tcPr>
            <w:tcW w:w="1148" w:type="dxa"/>
          </w:tcPr>
          <w:p w14:paraId="0942215C" w14:textId="5534282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9066A03"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711762804"/>
            <w14:checkbox>
              <w14:checked w14:val="0"/>
              <w14:checkedState w14:val="2612" w14:font="MS Gothic"/>
              <w14:uncheckedState w14:val="2610" w14:font="MS Gothic"/>
            </w14:checkbox>
          </w:sdtPr>
          <w:sdtContent>
            <w:tc>
              <w:tcPr>
                <w:tcW w:w="789" w:type="dxa"/>
                <w:shd w:val="clear" w:color="auto" w:fill="FFF2CC" w:themeFill="accent4" w:themeFillTint="33"/>
              </w:tcPr>
              <w:p w14:paraId="12335FA4" w14:textId="6A01CA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0906475"/>
            <w14:checkbox>
              <w14:checked w14:val="0"/>
              <w14:checkedState w14:val="2612" w14:font="MS Gothic"/>
              <w14:uncheckedState w14:val="2610" w14:font="MS Gothic"/>
            </w14:checkbox>
          </w:sdtPr>
          <w:sdtContent>
            <w:tc>
              <w:tcPr>
                <w:tcW w:w="834" w:type="dxa"/>
                <w:shd w:val="clear" w:color="auto" w:fill="FFF2CC" w:themeFill="accent4" w:themeFillTint="33"/>
              </w:tcPr>
              <w:p w14:paraId="57E8E21B" w14:textId="61CEAA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3677004"/>
            <w14:checkbox>
              <w14:checked w14:val="0"/>
              <w14:checkedState w14:val="2612" w14:font="MS Gothic"/>
              <w14:uncheckedState w14:val="2610" w14:font="MS Gothic"/>
            </w14:checkbox>
          </w:sdtPr>
          <w:sdtContent>
            <w:tc>
              <w:tcPr>
                <w:tcW w:w="1073" w:type="dxa"/>
                <w:shd w:val="clear" w:color="auto" w:fill="FFF2CC" w:themeFill="accent4" w:themeFillTint="33"/>
              </w:tcPr>
              <w:p w14:paraId="1C37033F" w14:textId="507138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2687135"/>
            <w:placeholder>
              <w:docPart w:val="21CFFBB2EF3C411FB9DCF7C5A4E19C64"/>
            </w:placeholder>
            <w:showingPlcHdr/>
          </w:sdtPr>
          <w:sdtContent>
            <w:tc>
              <w:tcPr>
                <w:tcW w:w="1430" w:type="dxa"/>
                <w:shd w:val="clear" w:color="auto" w:fill="FFF2CC" w:themeFill="accent4" w:themeFillTint="33"/>
              </w:tcPr>
              <w:p w14:paraId="05844EC6" w14:textId="296D1B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C2D30E3" w14:textId="77777777" w:rsidTr="000F551A">
        <w:tc>
          <w:tcPr>
            <w:tcW w:w="1309" w:type="dxa"/>
          </w:tcPr>
          <w:p w14:paraId="771AF392" w14:textId="4CF6228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1.106.1</w:t>
            </w:r>
          </w:p>
        </w:tc>
        <w:tc>
          <w:tcPr>
            <w:tcW w:w="7132" w:type="dxa"/>
          </w:tcPr>
          <w:p w14:paraId="5FFF30EE" w14:textId="1996BF1A"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ส่วนของผู้เป็นเจ้าของซึ่งเป็นบริษัทใหญ่</w:t>
            </w:r>
            <w:r w:rsidRPr="00C5062F">
              <w:rPr>
                <w:rFonts w:ascii="EucrosiaUPC" w:hAnsi="EucrosiaUPC" w:cs="EucrosiaUPC"/>
                <w:sz w:val="30"/>
                <w:szCs w:val="30"/>
              </w:rPr>
              <w:t xml:space="preserve"> </w:t>
            </w:r>
            <w:r w:rsidRPr="00C5062F">
              <w:rPr>
                <w:rFonts w:ascii="EucrosiaUPC" w:hAnsi="EucrosiaUPC" w:cs="EucrosiaUPC"/>
                <w:sz w:val="30"/>
                <w:szCs w:val="30"/>
                <w:cs/>
              </w:rPr>
              <w:t>และ</w:t>
            </w:r>
          </w:p>
        </w:tc>
        <w:tc>
          <w:tcPr>
            <w:tcW w:w="1148" w:type="dxa"/>
          </w:tcPr>
          <w:p w14:paraId="5C051544" w14:textId="472E152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A0DC6BE"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58427126"/>
            <w14:checkbox>
              <w14:checked w14:val="0"/>
              <w14:checkedState w14:val="2612" w14:font="MS Gothic"/>
              <w14:uncheckedState w14:val="2610" w14:font="MS Gothic"/>
            </w14:checkbox>
          </w:sdtPr>
          <w:sdtContent>
            <w:tc>
              <w:tcPr>
                <w:tcW w:w="789" w:type="dxa"/>
                <w:shd w:val="clear" w:color="auto" w:fill="FFF2CC" w:themeFill="accent4" w:themeFillTint="33"/>
              </w:tcPr>
              <w:p w14:paraId="23C30253" w14:textId="00C2F5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3410236"/>
            <w14:checkbox>
              <w14:checked w14:val="0"/>
              <w14:checkedState w14:val="2612" w14:font="MS Gothic"/>
              <w14:uncheckedState w14:val="2610" w14:font="MS Gothic"/>
            </w14:checkbox>
          </w:sdtPr>
          <w:sdtContent>
            <w:tc>
              <w:tcPr>
                <w:tcW w:w="834" w:type="dxa"/>
                <w:shd w:val="clear" w:color="auto" w:fill="FFF2CC" w:themeFill="accent4" w:themeFillTint="33"/>
              </w:tcPr>
              <w:p w14:paraId="0B3CE6EC" w14:textId="7B24B8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6271565"/>
            <w14:checkbox>
              <w14:checked w14:val="0"/>
              <w14:checkedState w14:val="2612" w14:font="MS Gothic"/>
              <w14:uncheckedState w14:val="2610" w14:font="MS Gothic"/>
            </w14:checkbox>
          </w:sdtPr>
          <w:sdtContent>
            <w:tc>
              <w:tcPr>
                <w:tcW w:w="1073" w:type="dxa"/>
                <w:shd w:val="clear" w:color="auto" w:fill="FFF2CC" w:themeFill="accent4" w:themeFillTint="33"/>
              </w:tcPr>
              <w:p w14:paraId="3A73AB20" w14:textId="1C6345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0552310"/>
            <w:placeholder>
              <w:docPart w:val="1F73EBF1FC4A478791AEF3C53A6E95C1"/>
            </w:placeholder>
            <w:showingPlcHdr/>
          </w:sdtPr>
          <w:sdtContent>
            <w:tc>
              <w:tcPr>
                <w:tcW w:w="1430" w:type="dxa"/>
                <w:shd w:val="clear" w:color="auto" w:fill="FFF2CC" w:themeFill="accent4" w:themeFillTint="33"/>
              </w:tcPr>
              <w:p w14:paraId="0278B7BB" w14:textId="673244A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63FB18C" w14:textId="77777777" w:rsidTr="000F551A">
        <w:tc>
          <w:tcPr>
            <w:tcW w:w="1309" w:type="dxa"/>
          </w:tcPr>
          <w:p w14:paraId="1CB957E6" w14:textId="4DEF12D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1.106.1</w:t>
            </w:r>
          </w:p>
        </w:tc>
        <w:tc>
          <w:tcPr>
            <w:tcW w:w="7132" w:type="dxa"/>
          </w:tcPr>
          <w:p w14:paraId="0D6DDE76" w14:textId="67B1FA52"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ส่วนได้เสียที่ไม่มีอำนาจควบคุมแยกออกจากกัน</w:t>
            </w:r>
          </w:p>
        </w:tc>
        <w:tc>
          <w:tcPr>
            <w:tcW w:w="1148" w:type="dxa"/>
          </w:tcPr>
          <w:p w14:paraId="4AFC086B" w14:textId="31DD1B8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1DBC983"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324464466"/>
            <w14:checkbox>
              <w14:checked w14:val="0"/>
              <w14:checkedState w14:val="2612" w14:font="MS Gothic"/>
              <w14:uncheckedState w14:val="2610" w14:font="MS Gothic"/>
            </w14:checkbox>
          </w:sdtPr>
          <w:sdtContent>
            <w:tc>
              <w:tcPr>
                <w:tcW w:w="789" w:type="dxa"/>
                <w:shd w:val="clear" w:color="auto" w:fill="FFF2CC" w:themeFill="accent4" w:themeFillTint="33"/>
              </w:tcPr>
              <w:p w14:paraId="37727586" w14:textId="692C57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1215689"/>
            <w14:checkbox>
              <w14:checked w14:val="0"/>
              <w14:checkedState w14:val="2612" w14:font="MS Gothic"/>
              <w14:uncheckedState w14:val="2610" w14:font="MS Gothic"/>
            </w14:checkbox>
          </w:sdtPr>
          <w:sdtContent>
            <w:tc>
              <w:tcPr>
                <w:tcW w:w="834" w:type="dxa"/>
                <w:shd w:val="clear" w:color="auto" w:fill="FFF2CC" w:themeFill="accent4" w:themeFillTint="33"/>
              </w:tcPr>
              <w:p w14:paraId="3D135DE9" w14:textId="63012E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6808566"/>
            <w14:checkbox>
              <w14:checked w14:val="0"/>
              <w14:checkedState w14:val="2612" w14:font="MS Gothic"/>
              <w14:uncheckedState w14:val="2610" w14:font="MS Gothic"/>
            </w14:checkbox>
          </w:sdtPr>
          <w:sdtContent>
            <w:tc>
              <w:tcPr>
                <w:tcW w:w="1073" w:type="dxa"/>
                <w:shd w:val="clear" w:color="auto" w:fill="FFF2CC" w:themeFill="accent4" w:themeFillTint="33"/>
              </w:tcPr>
              <w:p w14:paraId="2B069162" w14:textId="448E7A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9109398"/>
            <w:placeholder>
              <w:docPart w:val="9DE10D2E8B364A24B9265C53E5FA651B"/>
            </w:placeholder>
            <w:showingPlcHdr/>
          </w:sdtPr>
          <w:sdtContent>
            <w:tc>
              <w:tcPr>
                <w:tcW w:w="1430" w:type="dxa"/>
                <w:shd w:val="clear" w:color="auto" w:fill="FFF2CC" w:themeFill="accent4" w:themeFillTint="33"/>
              </w:tcPr>
              <w:p w14:paraId="360418FF" w14:textId="2F6346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B27EEFF" w14:textId="77777777" w:rsidTr="000F551A">
        <w:tc>
          <w:tcPr>
            <w:tcW w:w="1309" w:type="dxa"/>
          </w:tcPr>
          <w:p w14:paraId="648B2990" w14:textId="0A7671B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1.106.2</w:t>
            </w:r>
          </w:p>
        </w:tc>
        <w:tc>
          <w:tcPr>
            <w:tcW w:w="7132" w:type="dxa"/>
          </w:tcPr>
          <w:p w14:paraId="49C6741F" w14:textId="7CF591F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สำหรับแต่ละองค์ประกอบของส่วนของเจ้าของ ผลกระทบของการนำนโยบายการบัญชีใหม่มาถือปฏิบัติย้อนหลังหรือการปรับงบการเงินย้อนหลังตามข้อกำหนดของ</w:t>
            </w:r>
            <w:r w:rsidRPr="00C5062F">
              <w:rPr>
                <w:rFonts w:ascii="EucrosiaUPC" w:hAnsi="EucrosiaUPC" w:cs="EucrosiaUPC"/>
                <w:sz w:val="30"/>
                <w:szCs w:val="30"/>
              </w:rPr>
              <w:t xml:space="preserve"> TAS 8 </w:t>
            </w:r>
            <w:r w:rsidRPr="00C5062F">
              <w:rPr>
                <w:rFonts w:ascii="EucrosiaUPC" w:hAnsi="EucrosiaUPC" w:cs="EucrosiaUPC"/>
                <w:sz w:val="30"/>
                <w:szCs w:val="30"/>
                <w:cs/>
              </w:rPr>
              <w:t>และ</w:t>
            </w:r>
          </w:p>
        </w:tc>
        <w:tc>
          <w:tcPr>
            <w:tcW w:w="1148" w:type="dxa"/>
          </w:tcPr>
          <w:p w14:paraId="5D6197EF" w14:textId="73ED565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40EA16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376281193"/>
            <w14:checkbox>
              <w14:checked w14:val="0"/>
              <w14:checkedState w14:val="2612" w14:font="MS Gothic"/>
              <w14:uncheckedState w14:val="2610" w14:font="MS Gothic"/>
            </w14:checkbox>
          </w:sdtPr>
          <w:sdtContent>
            <w:tc>
              <w:tcPr>
                <w:tcW w:w="789" w:type="dxa"/>
                <w:shd w:val="clear" w:color="auto" w:fill="FFF2CC" w:themeFill="accent4" w:themeFillTint="33"/>
              </w:tcPr>
              <w:p w14:paraId="2B850CE6" w14:textId="5DA893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6456025"/>
            <w14:checkbox>
              <w14:checked w14:val="0"/>
              <w14:checkedState w14:val="2612" w14:font="MS Gothic"/>
              <w14:uncheckedState w14:val="2610" w14:font="MS Gothic"/>
            </w14:checkbox>
          </w:sdtPr>
          <w:sdtContent>
            <w:tc>
              <w:tcPr>
                <w:tcW w:w="834" w:type="dxa"/>
                <w:shd w:val="clear" w:color="auto" w:fill="FFF2CC" w:themeFill="accent4" w:themeFillTint="33"/>
              </w:tcPr>
              <w:p w14:paraId="2A4C92F2" w14:textId="27B7BF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4477641"/>
            <w14:checkbox>
              <w14:checked w14:val="0"/>
              <w14:checkedState w14:val="2612" w14:font="MS Gothic"/>
              <w14:uncheckedState w14:val="2610" w14:font="MS Gothic"/>
            </w14:checkbox>
          </w:sdtPr>
          <w:sdtContent>
            <w:tc>
              <w:tcPr>
                <w:tcW w:w="1073" w:type="dxa"/>
                <w:shd w:val="clear" w:color="auto" w:fill="FFF2CC" w:themeFill="accent4" w:themeFillTint="33"/>
              </w:tcPr>
              <w:p w14:paraId="56AE1B04" w14:textId="52F423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1603149"/>
            <w:placeholder>
              <w:docPart w:val="203C131FE056415DA4302A194B21494A"/>
            </w:placeholder>
            <w:showingPlcHdr/>
          </w:sdtPr>
          <w:sdtContent>
            <w:tc>
              <w:tcPr>
                <w:tcW w:w="1430" w:type="dxa"/>
                <w:shd w:val="clear" w:color="auto" w:fill="FFF2CC" w:themeFill="accent4" w:themeFillTint="33"/>
              </w:tcPr>
              <w:p w14:paraId="704F3EC5" w14:textId="6D95313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6BC95CB" w14:textId="77777777" w:rsidTr="000F551A">
        <w:tc>
          <w:tcPr>
            <w:tcW w:w="1309" w:type="dxa"/>
          </w:tcPr>
          <w:p w14:paraId="360887FA" w14:textId="73164F0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1.106.4</w:t>
            </w:r>
          </w:p>
        </w:tc>
        <w:tc>
          <w:tcPr>
            <w:tcW w:w="7132" w:type="dxa"/>
          </w:tcPr>
          <w:p w14:paraId="00554569" w14:textId="39E19588"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สำหรับองค์ประกอบแต่ละรายการของส่วนของเจ้าของ การกระทบยอดระหว่างยอดยกมา ณ วันต้นงวดและวันสิ้นงวด ให้เปิดเผยแยกต่างหากสำหรับการเปลี่ยนแปลงซึ่งเป็นผลจาก</w:t>
            </w:r>
            <w:r w:rsidRPr="00C5062F">
              <w:rPr>
                <w:rFonts w:ascii="EucrosiaUPC" w:hAnsi="EucrosiaUPC" w:cs="EucrosiaUPC"/>
                <w:sz w:val="30"/>
                <w:szCs w:val="30"/>
              </w:rPr>
              <w:t xml:space="preserve"> </w:t>
            </w:r>
            <w:r w:rsidRPr="00C5062F">
              <w:rPr>
                <w:rFonts w:ascii="EucrosiaUPC" w:hAnsi="EucrosiaUPC" w:cs="EucrosiaUPC"/>
                <w:sz w:val="30"/>
                <w:szCs w:val="30"/>
                <w:cs/>
              </w:rPr>
              <w:t>(เป็นอย่างน้อย)</w:t>
            </w:r>
          </w:p>
        </w:tc>
        <w:tc>
          <w:tcPr>
            <w:tcW w:w="1148" w:type="dxa"/>
          </w:tcPr>
          <w:p w14:paraId="62547A79" w14:textId="1E3256D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5DEB700A"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66706321"/>
            <w14:checkbox>
              <w14:checked w14:val="0"/>
              <w14:checkedState w14:val="2612" w14:font="MS Gothic"/>
              <w14:uncheckedState w14:val="2610" w14:font="MS Gothic"/>
            </w14:checkbox>
          </w:sdtPr>
          <w:sdtContent>
            <w:tc>
              <w:tcPr>
                <w:tcW w:w="789" w:type="dxa"/>
                <w:shd w:val="clear" w:color="auto" w:fill="FFF2CC" w:themeFill="accent4" w:themeFillTint="33"/>
              </w:tcPr>
              <w:p w14:paraId="31132D40" w14:textId="2BCA5B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9574382"/>
            <w14:checkbox>
              <w14:checked w14:val="0"/>
              <w14:checkedState w14:val="2612" w14:font="MS Gothic"/>
              <w14:uncheckedState w14:val="2610" w14:font="MS Gothic"/>
            </w14:checkbox>
          </w:sdtPr>
          <w:sdtContent>
            <w:tc>
              <w:tcPr>
                <w:tcW w:w="834" w:type="dxa"/>
                <w:shd w:val="clear" w:color="auto" w:fill="FFF2CC" w:themeFill="accent4" w:themeFillTint="33"/>
              </w:tcPr>
              <w:p w14:paraId="47BBB842" w14:textId="2AA787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7081289"/>
            <w14:checkbox>
              <w14:checked w14:val="0"/>
              <w14:checkedState w14:val="2612" w14:font="MS Gothic"/>
              <w14:uncheckedState w14:val="2610" w14:font="MS Gothic"/>
            </w14:checkbox>
          </w:sdtPr>
          <w:sdtContent>
            <w:tc>
              <w:tcPr>
                <w:tcW w:w="1073" w:type="dxa"/>
                <w:shd w:val="clear" w:color="auto" w:fill="FFF2CC" w:themeFill="accent4" w:themeFillTint="33"/>
              </w:tcPr>
              <w:p w14:paraId="079884D0" w14:textId="14F718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981361"/>
            <w:placeholder>
              <w:docPart w:val="B96AF30ECB0E4907986FC35D6016835F"/>
            </w:placeholder>
            <w:showingPlcHdr/>
          </w:sdtPr>
          <w:sdtContent>
            <w:tc>
              <w:tcPr>
                <w:tcW w:w="1430" w:type="dxa"/>
                <w:shd w:val="clear" w:color="auto" w:fill="FFF2CC" w:themeFill="accent4" w:themeFillTint="33"/>
              </w:tcPr>
              <w:p w14:paraId="012BC1F5" w14:textId="771DA8C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1A36529" w14:textId="77777777" w:rsidTr="000F551A">
        <w:tc>
          <w:tcPr>
            <w:tcW w:w="1309" w:type="dxa"/>
          </w:tcPr>
          <w:p w14:paraId="4EF577D6" w14:textId="0C3AB7E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1.106.4.1</w:t>
            </w:r>
          </w:p>
        </w:tc>
        <w:tc>
          <w:tcPr>
            <w:tcW w:w="7132" w:type="dxa"/>
          </w:tcPr>
          <w:p w14:paraId="3A031ECA" w14:textId="43ACB536"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กำไรหรือขาดทุน</w:t>
            </w:r>
          </w:p>
        </w:tc>
        <w:tc>
          <w:tcPr>
            <w:tcW w:w="1148" w:type="dxa"/>
          </w:tcPr>
          <w:p w14:paraId="24C10141" w14:textId="53B0B23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1B59D43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12577317"/>
            <w14:checkbox>
              <w14:checked w14:val="0"/>
              <w14:checkedState w14:val="2612" w14:font="MS Gothic"/>
              <w14:uncheckedState w14:val="2610" w14:font="MS Gothic"/>
            </w14:checkbox>
          </w:sdtPr>
          <w:sdtContent>
            <w:tc>
              <w:tcPr>
                <w:tcW w:w="789" w:type="dxa"/>
                <w:shd w:val="clear" w:color="auto" w:fill="FFF2CC" w:themeFill="accent4" w:themeFillTint="33"/>
              </w:tcPr>
              <w:p w14:paraId="253542F8" w14:textId="6749BF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9524613"/>
            <w14:checkbox>
              <w14:checked w14:val="0"/>
              <w14:checkedState w14:val="2612" w14:font="MS Gothic"/>
              <w14:uncheckedState w14:val="2610" w14:font="MS Gothic"/>
            </w14:checkbox>
          </w:sdtPr>
          <w:sdtContent>
            <w:tc>
              <w:tcPr>
                <w:tcW w:w="834" w:type="dxa"/>
                <w:shd w:val="clear" w:color="auto" w:fill="FFF2CC" w:themeFill="accent4" w:themeFillTint="33"/>
              </w:tcPr>
              <w:p w14:paraId="0756EAAE" w14:textId="134FCF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6039321"/>
            <w14:checkbox>
              <w14:checked w14:val="0"/>
              <w14:checkedState w14:val="2612" w14:font="MS Gothic"/>
              <w14:uncheckedState w14:val="2610" w14:font="MS Gothic"/>
            </w14:checkbox>
          </w:sdtPr>
          <w:sdtContent>
            <w:tc>
              <w:tcPr>
                <w:tcW w:w="1073" w:type="dxa"/>
                <w:shd w:val="clear" w:color="auto" w:fill="FFF2CC" w:themeFill="accent4" w:themeFillTint="33"/>
              </w:tcPr>
              <w:p w14:paraId="2C75CCBC" w14:textId="77CE91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303045"/>
            <w:placeholder>
              <w:docPart w:val="E681554EE68A44C5B2C2BB3A64F38FE4"/>
            </w:placeholder>
            <w:showingPlcHdr/>
          </w:sdtPr>
          <w:sdtContent>
            <w:tc>
              <w:tcPr>
                <w:tcW w:w="1430" w:type="dxa"/>
                <w:shd w:val="clear" w:color="auto" w:fill="FFF2CC" w:themeFill="accent4" w:themeFillTint="33"/>
              </w:tcPr>
              <w:p w14:paraId="3E3C12A0" w14:textId="0689E64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BFAABC" w14:textId="77777777" w:rsidTr="000F551A">
        <w:tc>
          <w:tcPr>
            <w:tcW w:w="1309" w:type="dxa"/>
          </w:tcPr>
          <w:p w14:paraId="146C91FD" w14:textId="3CB2649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1.106.4.2</w:t>
            </w:r>
          </w:p>
        </w:tc>
        <w:tc>
          <w:tcPr>
            <w:tcW w:w="7132" w:type="dxa"/>
          </w:tcPr>
          <w:p w14:paraId="24296450" w14:textId="22C8CE11"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กำไรขาดทุนเบ็ดเสร็จอื่น และ</w:t>
            </w:r>
          </w:p>
        </w:tc>
        <w:tc>
          <w:tcPr>
            <w:tcW w:w="1148" w:type="dxa"/>
          </w:tcPr>
          <w:p w14:paraId="62FA1CE3" w14:textId="0C962F4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03329C6"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789188152"/>
            <w14:checkbox>
              <w14:checked w14:val="0"/>
              <w14:checkedState w14:val="2612" w14:font="MS Gothic"/>
              <w14:uncheckedState w14:val="2610" w14:font="MS Gothic"/>
            </w14:checkbox>
          </w:sdtPr>
          <w:sdtContent>
            <w:tc>
              <w:tcPr>
                <w:tcW w:w="789" w:type="dxa"/>
                <w:shd w:val="clear" w:color="auto" w:fill="FFF2CC" w:themeFill="accent4" w:themeFillTint="33"/>
              </w:tcPr>
              <w:p w14:paraId="7E3AF431" w14:textId="3B2645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7441469"/>
            <w14:checkbox>
              <w14:checked w14:val="0"/>
              <w14:checkedState w14:val="2612" w14:font="MS Gothic"/>
              <w14:uncheckedState w14:val="2610" w14:font="MS Gothic"/>
            </w14:checkbox>
          </w:sdtPr>
          <w:sdtContent>
            <w:tc>
              <w:tcPr>
                <w:tcW w:w="834" w:type="dxa"/>
                <w:shd w:val="clear" w:color="auto" w:fill="FFF2CC" w:themeFill="accent4" w:themeFillTint="33"/>
              </w:tcPr>
              <w:p w14:paraId="36B6F449" w14:textId="27B8AF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0277028"/>
            <w14:checkbox>
              <w14:checked w14:val="0"/>
              <w14:checkedState w14:val="2612" w14:font="MS Gothic"/>
              <w14:uncheckedState w14:val="2610" w14:font="MS Gothic"/>
            </w14:checkbox>
          </w:sdtPr>
          <w:sdtContent>
            <w:tc>
              <w:tcPr>
                <w:tcW w:w="1073" w:type="dxa"/>
                <w:shd w:val="clear" w:color="auto" w:fill="FFF2CC" w:themeFill="accent4" w:themeFillTint="33"/>
              </w:tcPr>
              <w:p w14:paraId="23C6715C" w14:textId="753B50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3494111"/>
            <w:placeholder>
              <w:docPart w:val="EAF3DD13A19D4D199F5C698A7FE4483D"/>
            </w:placeholder>
            <w:showingPlcHdr/>
          </w:sdtPr>
          <w:sdtContent>
            <w:tc>
              <w:tcPr>
                <w:tcW w:w="1430" w:type="dxa"/>
                <w:shd w:val="clear" w:color="auto" w:fill="FFF2CC" w:themeFill="accent4" w:themeFillTint="33"/>
              </w:tcPr>
              <w:p w14:paraId="0EF78BED" w14:textId="7D533D1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29C728" w14:textId="77777777" w:rsidTr="000F551A">
        <w:trPr>
          <w:trHeight w:val="427"/>
        </w:trPr>
        <w:tc>
          <w:tcPr>
            <w:tcW w:w="1309" w:type="dxa"/>
          </w:tcPr>
          <w:p w14:paraId="5905CB82" w14:textId="310539C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1.106.4.3</w:t>
            </w:r>
          </w:p>
        </w:tc>
        <w:tc>
          <w:tcPr>
            <w:tcW w:w="7132" w:type="dxa"/>
          </w:tcPr>
          <w:p w14:paraId="4E5D1291" w14:textId="6AB26306"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รายการกับผู้เป็นเจ้าของในฐานะที่เป็นเจ้าของ ซึ่งแสดงเงินทุนที่ได้รับจากผู้เป็นเจ้าของและการจัดสรรส่วนทุนให้ผู้เป็นเจ้าของและการเปลี่ยนแปลงในส่วนได้เสียของความเป็นเจ้าของในบริษัทย่อยที่ไม่ได้ส่งผลให้สูญเสียการควบคุม</w:t>
            </w:r>
          </w:p>
        </w:tc>
        <w:tc>
          <w:tcPr>
            <w:tcW w:w="1148" w:type="dxa"/>
          </w:tcPr>
          <w:p w14:paraId="639E246F" w14:textId="588DD17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4E89569"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6012679"/>
            <w14:checkbox>
              <w14:checked w14:val="0"/>
              <w14:checkedState w14:val="2612" w14:font="MS Gothic"/>
              <w14:uncheckedState w14:val="2610" w14:font="MS Gothic"/>
            </w14:checkbox>
          </w:sdtPr>
          <w:sdtContent>
            <w:tc>
              <w:tcPr>
                <w:tcW w:w="789" w:type="dxa"/>
                <w:shd w:val="clear" w:color="auto" w:fill="FFF2CC" w:themeFill="accent4" w:themeFillTint="33"/>
              </w:tcPr>
              <w:p w14:paraId="2B73B433" w14:textId="245B56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5257771"/>
            <w14:checkbox>
              <w14:checked w14:val="0"/>
              <w14:checkedState w14:val="2612" w14:font="MS Gothic"/>
              <w14:uncheckedState w14:val="2610" w14:font="MS Gothic"/>
            </w14:checkbox>
          </w:sdtPr>
          <w:sdtContent>
            <w:tc>
              <w:tcPr>
                <w:tcW w:w="834" w:type="dxa"/>
                <w:shd w:val="clear" w:color="auto" w:fill="FFF2CC" w:themeFill="accent4" w:themeFillTint="33"/>
              </w:tcPr>
              <w:p w14:paraId="10D4CA9E" w14:textId="59603C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6318820"/>
            <w14:checkbox>
              <w14:checked w14:val="0"/>
              <w14:checkedState w14:val="2612" w14:font="MS Gothic"/>
              <w14:uncheckedState w14:val="2610" w14:font="MS Gothic"/>
            </w14:checkbox>
          </w:sdtPr>
          <w:sdtContent>
            <w:tc>
              <w:tcPr>
                <w:tcW w:w="1073" w:type="dxa"/>
                <w:shd w:val="clear" w:color="auto" w:fill="FFF2CC" w:themeFill="accent4" w:themeFillTint="33"/>
              </w:tcPr>
              <w:p w14:paraId="4E6DCAD1" w14:textId="5E6A24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0683795"/>
            <w:placeholder>
              <w:docPart w:val="0E2E9B0A868E438CBFC735DD3BC0C7BA"/>
            </w:placeholder>
            <w:showingPlcHdr/>
          </w:sdtPr>
          <w:sdtContent>
            <w:tc>
              <w:tcPr>
                <w:tcW w:w="1430" w:type="dxa"/>
                <w:shd w:val="clear" w:color="auto" w:fill="FFF2CC" w:themeFill="accent4" w:themeFillTint="33"/>
              </w:tcPr>
              <w:p w14:paraId="650A8F56" w14:textId="22C263D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3124D9E4" w14:textId="77777777" w:rsidTr="000F551A">
        <w:tc>
          <w:tcPr>
            <w:tcW w:w="1309" w:type="dxa"/>
            <w:shd w:val="clear" w:color="auto" w:fill="D9E2F3" w:themeFill="accent1" w:themeFillTint="33"/>
          </w:tcPr>
          <w:p w14:paraId="67AD4B30" w14:textId="77777777" w:rsidR="00AB25A5" w:rsidRPr="00C5062F" w:rsidRDefault="00AB25A5" w:rsidP="00DC335E">
            <w:pPr>
              <w:rPr>
                <w:rFonts w:ascii="EucrosiaUPC" w:hAnsi="EucrosiaUPC" w:cs="EucrosiaUPC"/>
                <w:sz w:val="30"/>
                <w:szCs w:val="30"/>
              </w:rPr>
            </w:pPr>
          </w:p>
        </w:tc>
        <w:tc>
          <w:tcPr>
            <w:tcW w:w="7132" w:type="dxa"/>
            <w:shd w:val="clear" w:color="auto" w:fill="D9E2F3" w:themeFill="accent1" w:themeFillTint="33"/>
          </w:tcPr>
          <w:p w14:paraId="7E2A6DF0" w14:textId="4A105737" w:rsidR="00AB25A5" w:rsidRPr="00C5062F" w:rsidRDefault="00AB25A5" w:rsidP="00DC335E">
            <w:pPr>
              <w:tabs>
                <w:tab w:val="left" w:pos="851"/>
              </w:tabs>
              <w:jc w:val="thaiDistribute"/>
              <w:rPr>
                <w:rFonts w:ascii="EucrosiaUPC" w:hAnsi="EucrosiaUPC" w:cs="EucrosiaUPC"/>
                <w:sz w:val="30"/>
                <w:szCs w:val="30"/>
                <w:cs/>
              </w:rPr>
            </w:pPr>
            <w:r w:rsidRPr="00C5062F">
              <w:rPr>
                <w:rFonts w:ascii="EucrosiaUPC" w:hAnsi="EucrosiaUPC" w:cs="EucrosiaUPC"/>
                <w:b/>
                <w:bCs/>
                <w:sz w:val="30"/>
                <w:szCs w:val="30"/>
                <w:cs/>
              </w:rPr>
              <w:t>ข้อมูลที่ต้องนำเสนอในงบแสดงการเปลี่ยนแปลงส่วนของเจ้าของหรือในหมายเหตุประกอบงบการเงิน</w:t>
            </w:r>
          </w:p>
        </w:tc>
        <w:tc>
          <w:tcPr>
            <w:tcW w:w="1148" w:type="dxa"/>
            <w:shd w:val="clear" w:color="auto" w:fill="D9E2F3" w:themeFill="accent1" w:themeFillTint="33"/>
          </w:tcPr>
          <w:p w14:paraId="3CC899E8" w14:textId="77777777" w:rsidR="00AB25A5" w:rsidRPr="00C5062F" w:rsidRDefault="00AB25A5" w:rsidP="00DC335E">
            <w:pPr>
              <w:jc w:val="center"/>
              <w:rPr>
                <w:rFonts w:ascii="EucrosiaUPC" w:hAnsi="EucrosiaUPC" w:cs="EucrosiaUPC"/>
                <w:sz w:val="30"/>
                <w:szCs w:val="30"/>
              </w:rPr>
            </w:pPr>
          </w:p>
        </w:tc>
        <w:tc>
          <w:tcPr>
            <w:tcW w:w="1125" w:type="dxa"/>
            <w:shd w:val="clear" w:color="auto" w:fill="D9E2F3" w:themeFill="accent1" w:themeFillTint="33"/>
          </w:tcPr>
          <w:p w14:paraId="76C52DB9"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D9E2F3" w:themeFill="accent1" w:themeFillTint="33"/>
          </w:tcPr>
          <w:p w14:paraId="68BACB3C" w14:textId="77777777" w:rsidR="00AB25A5" w:rsidRPr="00C5062F" w:rsidRDefault="00AB25A5" w:rsidP="00DC335E">
            <w:pPr>
              <w:rPr>
                <w:rFonts w:ascii="EucrosiaUPC" w:hAnsi="EucrosiaUPC" w:cs="EucrosiaUPC"/>
                <w:sz w:val="30"/>
                <w:szCs w:val="30"/>
                <w:lang w:val="en-GB"/>
              </w:rPr>
            </w:pPr>
          </w:p>
        </w:tc>
        <w:tc>
          <w:tcPr>
            <w:tcW w:w="834" w:type="dxa"/>
            <w:shd w:val="clear" w:color="auto" w:fill="D9E2F3" w:themeFill="accent1" w:themeFillTint="33"/>
          </w:tcPr>
          <w:p w14:paraId="6113A459" w14:textId="77777777" w:rsidR="00AB25A5" w:rsidRPr="00C5062F" w:rsidRDefault="00AB25A5" w:rsidP="00DC335E">
            <w:pPr>
              <w:rPr>
                <w:rFonts w:ascii="EucrosiaUPC" w:hAnsi="EucrosiaUPC" w:cs="EucrosiaUPC"/>
                <w:sz w:val="30"/>
                <w:szCs w:val="30"/>
                <w:lang w:val="en-GB"/>
              </w:rPr>
            </w:pPr>
          </w:p>
        </w:tc>
        <w:tc>
          <w:tcPr>
            <w:tcW w:w="1073" w:type="dxa"/>
            <w:shd w:val="clear" w:color="auto" w:fill="D9E2F3" w:themeFill="accent1" w:themeFillTint="33"/>
          </w:tcPr>
          <w:p w14:paraId="4994C538" w14:textId="77777777" w:rsidR="00AB25A5" w:rsidRPr="00C5062F" w:rsidRDefault="00AB25A5" w:rsidP="00DC335E">
            <w:pPr>
              <w:rPr>
                <w:rFonts w:ascii="EucrosiaUPC" w:hAnsi="EucrosiaUPC" w:cs="EucrosiaUPC"/>
                <w:sz w:val="30"/>
                <w:szCs w:val="30"/>
                <w:lang w:val="en-GB"/>
              </w:rPr>
            </w:pPr>
          </w:p>
        </w:tc>
        <w:tc>
          <w:tcPr>
            <w:tcW w:w="1430" w:type="dxa"/>
            <w:shd w:val="clear" w:color="auto" w:fill="D9E2F3" w:themeFill="accent1" w:themeFillTint="33"/>
          </w:tcPr>
          <w:p w14:paraId="6B5EDBD8" w14:textId="77777777" w:rsidR="00AB25A5" w:rsidRPr="00C5062F" w:rsidRDefault="00AB25A5" w:rsidP="00DC335E">
            <w:pPr>
              <w:rPr>
                <w:rFonts w:ascii="EucrosiaUPC" w:hAnsi="EucrosiaUPC" w:cs="EucrosiaUPC"/>
                <w:sz w:val="30"/>
                <w:szCs w:val="30"/>
                <w:lang w:val="en-GB"/>
              </w:rPr>
            </w:pPr>
          </w:p>
        </w:tc>
      </w:tr>
      <w:tr w:rsidR="006A4AA6" w:rsidRPr="00C5062F" w14:paraId="021F8858" w14:textId="77777777" w:rsidTr="000F551A">
        <w:tc>
          <w:tcPr>
            <w:tcW w:w="1309" w:type="dxa"/>
          </w:tcPr>
          <w:p w14:paraId="1ACA3F79" w14:textId="53A9BED6"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rPr>
              <w:t>TAS 1.106</w:t>
            </w:r>
            <w:r w:rsidRPr="00C5062F">
              <w:rPr>
                <w:rFonts w:ascii="EucrosiaUPC" w:hAnsi="EucrosiaUPC" w:cs="EucrosiaUPC"/>
                <w:sz w:val="30"/>
                <w:szCs w:val="30"/>
                <w:cs/>
              </w:rPr>
              <w:t>ก</w:t>
            </w:r>
          </w:p>
        </w:tc>
        <w:tc>
          <w:tcPr>
            <w:tcW w:w="7132" w:type="dxa"/>
          </w:tcPr>
          <w:p w14:paraId="5BF1B4AF" w14:textId="320AF434"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สำหรับแต่ละรายการของส่วนของเจ้าของ กิจการต้องแสดงการวิเคราะห์กำไรขาดทุนเบ็ดเสร็จอื่นในแต่ละรายการไม่ว่าจะเป็นรายการในงบแสดงการเปลี่ยนแปลงส่วนของเจ้าของหรือในหมายเหตุประกอบงบการเงิน (ดู </w:t>
            </w:r>
            <w:r w:rsidRPr="00C5062F">
              <w:rPr>
                <w:rFonts w:ascii="EucrosiaUPC" w:hAnsi="EucrosiaUPC" w:cs="EucrosiaUPC"/>
                <w:sz w:val="30"/>
                <w:szCs w:val="30"/>
              </w:rPr>
              <w:t>TAS 1.106.4.2</w:t>
            </w:r>
            <w:r w:rsidRPr="00C5062F">
              <w:rPr>
                <w:rFonts w:ascii="EucrosiaUPC" w:hAnsi="EucrosiaUPC" w:cs="EucrosiaUPC"/>
                <w:sz w:val="30"/>
                <w:szCs w:val="30"/>
                <w:cs/>
              </w:rPr>
              <w:t>)</w:t>
            </w:r>
          </w:p>
        </w:tc>
        <w:tc>
          <w:tcPr>
            <w:tcW w:w="1148" w:type="dxa"/>
          </w:tcPr>
          <w:p w14:paraId="62AD9276" w14:textId="69474E46"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37D8A07E" w14:textId="59503252"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36606427"/>
            <w14:checkbox>
              <w14:checked w14:val="0"/>
              <w14:checkedState w14:val="2612" w14:font="MS Gothic"/>
              <w14:uncheckedState w14:val="2610" w14:font="MS Gothic"/>
            </w14:checkbox>
          </w:sdtPr>
          <w:sdtContent>
            <w:tc>
              <w:tcPr>
                <w:tcW w:w="789" w:type="dxa"/>
                <w:shd w:val="clear" w:color="auto" w:fill="FFF2CC" w:themeFill="accent4" w:themeFillTint="33"/>
              </w:tcPr>
              <w:p w14:paraId="53D679DE" w14:textId="633BC933"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566500"/>
            <w14:checkbox>
              <w14:checked w14:val="0"/>
              <w14:checkedState w14:val="2612" w14:font="MS Gothic"/>
              <w14:uncheckedState w14:val="2610" w14:font="MS Gothic"/>
            </w14:checkbox>
          </w:sdtPr>
          <w:sdtContent>
            <w:tc>
              <w:tcPr>
                <w:tcW w:w="834" w:type="dxa"/>
                <w:shd w:val="clear" w:color="auto" w:fill="FFF2CC" w:themeFill="accent4" w:themeFillTint="33"/>
              </w:tcPr>
              <w:p w14:paraId="660E2671" w14:textId="07A29714"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8950699"/>
            <w14:checkbox>
              <w14:checked w14:val="0"/>
              <w14:checkedState w14:val="2612" w14:font="MS Gothic"/>
              <w14:uncheckedState w14:val="2610" w14:font="MS Gothic"/>
            </w14:checkbox>
          </w:sdtPr>
          <w:sdtContent>
            <w:tc>
              <w:tcPr>
                <w:tcW w:w="1073" w:type="dxa"/>
                <w:shd w:val="clear" w:color="auto" w:fill="FFF2CC" w:themeFill="accent4" w:themeFillTint="33"/>
              </w:tcPr>
              <w:p w14:paraId="47E5B35D" w14:textId="038A7CD0"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8476189"/>
            <w:placeholder>
              <w:docPart w:val="7B9168673D204DA094B690942875914F"/>
            </w:placeholder>
            <w:showingPlcHdr/>
          </w:sdtPr>
          <w:sdtContent>
            <w:tc>
              <w:tcPr>
                <w:tcW w:w="1430" w:type="dxa"/>
                <w:shd w:val="clear" w:color="auto" w:fill="FFF2CC" w:themeFill="accent4" w:themeFillTint="33"/>
              </w:tcPr>
              <w:p w14:paraId="521EC95B" w14:textId="2C8DBC80"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5D792A18" w14:textId="77777777" w:rsidTr="000F551A">
        <w:tc>
          <w:tcPr>
            <w:tcW w:w="1309" w:type="dxa"/>
          </w:tcPr>
          <w:p w14:paraId="0EBE5B1C" w14:textId="6A5E529B" w:rsidR="00AB25A5" w:rsidRPr="00C5062F" w:rsidRDefault="00AB25A5" w:rsidP="00892CAB">
            <w:pPr>
              <w:rPr>
                <w:rFonts w:ascii="EucrosiaUPC" w:hAnsi="EucrosiaUPC" w:cs="EucrosiaUPC"/>
                <w:sz w:val="30"/>
                <w:szCs w:val="30"/>
              </w:rPr>
            </w:pPr>
            <w:r w:rsidRPr="00C5062F">
              <w:rPr>
                <w:rFonts w:ascii="EucrosiaUPC" w:hAnsi="EucrosiaUPC" w:cs="EucrosiaUPC"/>
                <w:sz w:val="30"/>
                <w:szCs w:val="30"/>
              </w:rPr>
              <w:t>TAS 1.107</w:t>
            </w:r>
          </w:p>
        </w:tc>
        <w:tc>
          <w:tcPr>
            <w:tcW w:w="7132" w:type="dxa"/>
          </w:tcPr>
          <w:p w14:paraId="37B9EB0F" w14:textId="3F93EE55" w:rsidR="00AB25A5" w:rsidRPr="00C5062F" w:rsidRDefault="00AB25A5" w:rsidP="00892CAB">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กิจการต้องแสดงข้อมูลในงบแสดงการเปลี่ยนแปลงส่วนของเจ้าของ หรือในหมายเหตุประกอบงบการเงิน ดังนี้</w:t>
            </w:r>
          </w:p>
        </w:tc>
        <w:tc>
          <w:tcPr>
            <w:tcW w:w="1148" w:type="dxa"/>
          </w:tcPr>
          <w:p w14:paraId="727B7D88" w14:textId="5A6E4213" w:rsidR="00AB25A5" w:rsidRPr="00C5062F" w:rsidRDefault="00AB25A5" w:rsidP="00892CAB">
            <w:pPr>
              <w:jc w:val="center"/>
              <w:rPr>
                <w:rFonts w:ascii="EucrosiaUPC" w:hAnsi="EucrosiaUPC" w:cs="EucrosiaUPC"/>
                <w:sz w:val="30"/>
                <w:szCs w:val="30"/>
                <w:lang w:val="en-GB"/>
              </w:rPr>
            </w:pPr>
          </w:p>
        </w:tc>
        <w:tc>
          <w:tcPr>
            <w:tcW w:w="1125" w:type="dxa"/>
          </w:tcPr>
          <w:p w14:paraId="068BB781" w14:textId="77777777" w:rsidR="00AB25A5" w:rsidRPr="00C5062F" w:rsidRDefault="00AB25A5" w:rsidP="00892CAB">
            <w:pPr>
              <w:jc w:val="center"/>
              <w:rPr>
                <w:rFonts w:ascii="EucrosiaUPC" w:hAnsi="EucrosiaUPC" w:cs="EucrosiaUPC"/>
                <w:sz w:val="30"/>
                <w:szCs w:val="30"/>
                <w:lang w:val="en-GB"/>
              </w:rPr>
            </w:pPr>
          </w:p>
        </w:tc>
        <w:tc>
          <w:tcPr>
            <w:tcW w:w="789" w:type="dxa"/>
            <w:shd w:val="clear" w:color="auto" w:fill="FFF2CC" w:themeFill="accent4" w:themeFillTint="33"/>
          </w:tcPr>
          <w:p w14:paraId="0C6C533E" w14:textId="77777777" w:rsidR="00AB25A5" w:rsidRPr="00C5062F" w:rsidRDefault="00AB25A5" w:rsidP="00892CAB">
            <w:pPr>
              <w:rPr>
                <w:rFonts w:ascii="EucrosiaUPC" w:hAnsi="EucrosiaUPC" w:cs="EucrosiaUPC"/>
                <w:sz w:val="30"/>
                <w:szCs w:val="30"/>
                <w:lang w:val="en-GB"/>
              </w:rPr>
            </w:pPr>
          </w:p>
        </w:tc>
        <w:tc>
          <w:tcPr>
            <w:tcW w:w="834" w:type="dxa"/>
            <w:shd w:val="clear" w:color="auto" w:fill="FFF2CC" w:themeFill="accent4" w:themeFillTint="33"/>
          </w:tcPr>
          <w:p w14:paraId="32C22CF1" w14:textId="77777777" w:rsidR="00AB25A5" w:rsidRPr="00C5062F" w:rsidRDefault="00AB25A5" w:rsidP="00892CAB">
            <w:pPr>
              <w:rPr>
                <w:rFonts w:ascii="EucrosiaUPC" w:hAnsi="EucrosiaUPC" w:cs="EucrosiaUPC"/>
                <w:sz w:val="30"/>
                <w:szCs w:val="30"/>
                <w:lang w:val="en-GB"/>
              </w:rPr>
            </w:pPr>
          </w:p>
        </w:tc>
        <w:tc>
          <w:tcPr>
            <w:tcW w:w="1073" w:type="dxa"/>
            <w:shd w:val="clear" w:color="auto" w:fill="FFF2CC" w:themeFill="accent4" w:themeFillTint="33"/>
          </w:tcPr>
          <w:p w14:paraId="5E42F4F6" w14:textId="77777777" w:rsidR="00AB25A5" w:rsidRPr="00C5062F" w:rsidRDefault="00AB25A5" w:rsidP="00892CAB">
            <w:pPr>
              <w:rPr>
                <w:rFonts w:ascii="EucrosiaUPC" w:hAnsi="EucrosiaUPC" w:cs="EucrosiaUPC"/>
                <w:sz w:val="30"/>
                <w:szCs w:val="30"/>
                <w:lang w:val="en-GB"/>
              </w:rPr>
            </w:pPr>
          </w:p>
        </w:tc>
        <w:tc>
          <w:tcPr>
            <w:tcW w:w="1430" w:type="dxa"/>
            <w:shd w:val="clear" w:color="auto" w:fill="FFF2CC" w:themeFill="accent4" w:themeFillTint="33"/>
          </w:tcPr>
          <w:p w14:paraId="49BC7249" w14:textId="77777777" w:rsidR="00AB25A5" w:rsidRPr="00C5062F" w:rsidRDefault="00AB25A5" w:rsidP="00892CAB">
            <w:pPr>
              <w:rPr>
                <w:rFonts w:ascii="EucrosiaUPC" w:hAnsi="EucrosiaUPC" w:cs="EucrosiaUPC"/>
                <w:sz w:val="30"/>
                <w:szCs w:val="30"/>
                <w:lang w:val="en-GB"/>
              </w:rPr>
            </w:pPr>
          </w:p>
        </w:tc>
      </w:tr>
      <w:tr w:rsidR="000F551A" w:rsidRPr="00C5062F" w14:paraId="714378C2" w14:textId="77777777" w:rsidTr="000F551A">
        <w:tc>
          <w:tcPr>
            <w:tcW w:w="1309" w:type="dxa"/>
          </w:tcPr>
          <w:p w14:paraId="0C50B0D1" w14:textId="292B0D8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1.107</w:t>
            </w:r>
          </w:p>
        </w:tc>
        <w:tc>
          <w:tcPr>
            <w:tcW w:w="7132" w:type="dxa"/>
          </w:tcPr>
          <w:p w14:paraId="0E9BEA17" w14:textId="73B35F1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จำนวนเงินปันผลที่จ่ายให้แก่ผู้เป็นเจ้าของในระหว่างงวด</w:t>
            </w:r>
          </w:p>
        </w:tc>
        <w:tc>
          <w:tcPr>
            <w:tcW w:w="1148" w:type="dxa"/>
          </w:tcPr>
          <w:p w14:paraId="0E70359F" w14:textId="4353EE2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1C5D042" w14:textId="74A7680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01092441"/>
            <w14:checkbox>
              <w14:checked w14:val="0"/>
              <w14:checkedState w14:val="2612" w14:font="MS Gothic"/>
              <w14:uncheckedState w14:val="2610" w14:font="MS Gothic"/>
            </w14:checkbox>
          </w:sdtPr>
          <w:sdtContent>
            <w:tc>
              <w:tcPr>
                <w:tcW w:w="789" w:type="dxa"/>
                <w:shd w:val="clear" w:color="auto" w:fill="FFF2CC" w:themeFill="accent4" w:themeFillTint="33"/>
              </w:tcPr>
              <w:p w14:paraId="6CE51012" w14:textId="5CB371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7105217"/>
            <w14:checkbox>
              <w14:checked w14:val="0"/>
              <w14:checkedState w14:val="2612" w14:font="MS Gothic"/>
              <w14:uncheckedState w14:val="2610" w14:font="MS Gothic"/>
            </w14:checkbox>
          </w:sdtPr>
          <w:sdtContent>
            <w:tc>
              <w:tcPr>
                <w:tcW w:w="834" w:type="dxa"/>
                <w:shd w:val="clear" w:color="auto" w:fill="FFF2CC" w:themeFill="accent4" w:themeFillTint="33"/>
              </w:tcPr>
              <w:p w14:paraId="2AA6697E" w14:textId="6B1118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5118957"/>
            <w14:checkbox>
              <w14:checked w14:val="0"/>
              <w14:checkedState w14:val="2612" w14:font="MS Gothic"/>
              <w14:uncheckedState w14:val="2610" w14:font="MS Gothic"/>
            </w14:checkbox>
          </w:sdtPr>
          <w:sdtContent>
            <w:tc>
              <w:tcPr>
                <w:tcW w:w="1073" w:type="dxa"/>
                <w:shd w:val="clear" w:color="auto" w:fill="FFF2CC" w:themeFill="accent4" w:themeFillTint="33"/>
              </w:tcPr>
              <w:p w14:paraId="4D29D06D" w14:textId="09F0B7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5917795"/>
            <w:placeholder>
              <w:docPart w:val="0E903654DC184663AFA33961852337D1"/>
            </w:placeholder>
            <w:showingPlcHdr/>
          </w:sdtPr>
          <w:sdtContent>
            <w:tc>
              <w:tcPr>
                <w:tcW w:w="1430" w:type="dxa"/>
                <w:shd w:val="clear" w:color="auto" w:fill="FFF2CC" w:themeFill="accent4" w:themeFillTint="33"/>
              </w:tcPr>
              <w:p w14:paraId="582DD4A4" w14:textId="653713C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DAE46F" w14:textId="77777777" w:rsidTr="000F551A">
        <w:tc>
          <w:tcPr>
            <w:tcW w:w="1309" w:type="dxa"/>
          </w:tcPr>
          <w:p w14:paraId="2E331FF3" w14:textId="0A80F9F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1.107</w:t>
            </w:r>
          </w:p>
        </w:tc>
        <w:tc>
          <w:tcPr>
            <w:tcW w:w="7132" w:type="dxa"/>
          </w:tcPr>
          <w:p w14:paraId="7A5D7667" w14:textId="1102BB53"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พร้อมทั้งแสดงจำนวนเงินปันผลต่อหุ้นที่เกี่ยวข้อง</w:t>
            </w:r>
          </w:p>
        </w:tc>
        <w:tc>
          <w:tcPr>
            <w:tcW w:w="1148" w:type="dxa"/>
          </w:tcPr>
          <w:p w14:paraId="6E945868" w14:textId="30D907E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4C108BE3" w14:textId="554DBDA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44615021"/>
            <w14:checkbox>
              <w14:checked w14:val="0"/>
              <w14:checkedState w14:val="2612" w14:font="MS Gothic"/>
              <w14:uncheckedState w14:val="2610" w14:font="MS Gothic"/>
            </w14:checkbox>
          </w:sdtPr>
          <w:sdtContent>
            <w:tc>
              <w:tcPr>
                <w:tcW w:w="789" w:type="dxa"/>
                <w:shd w:val="clear" w:color="auto" w:fill="FFF2CC" w:themeFill="accent4" w:themeFillTint="33"/>
              </w:tcPr>
              <w:p w14:paraId="12FA5EAB" w14:textId="3E7B2C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9387354"/>
            <w14:checkbox>
              <w14:checked w14:val="0"/>
              <w14:checkedState w14:val="2612" w14:font="MS Gothic"/>
              <w14:uncheckedState w14:val="2610" w14:font="MS Gothic"/>
            </w14:checkbox>
          </w:sdtPr>
          <w:sdtContent>
            <w:tc>
              <w:tcPr>
                <w:tcW w:w="834" w:type="dxa"/>
                <w:shd w:val="clear" w:color="auto" w:fill="FFF2CC" w:themeFill="accent4" w:themeFillTint="33"/>
              </w:tcPr>
              <w:p w14:paraId="2A0E85BD" w14:textId="7404DE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340177"/>
            <w14:checkbox>
              <w14:checked w14:val="0"/>
              <w14:checkedState w14:val="2612" w14:font="MS Gothic"/>
              <w14:uncheckedState w14:val="2610" w14:font="MS Gothic"/>
            </w14:checkbox>
          </w:sdtPr>
          <w:sdtContent>
            <w:tc>
              <w:tcPr>
                <w:tcW w:w="1073" w:type="dxa"/>
                <w:shd w:val="clear" w:color="auto" w:fill="FFF2CC" w:themeFill="accent4" w:themeFillTint="33"/>
              </w:tcPr>
              <w:p w14:paraId="0A2D5F4F" w14:textId="5FC0F8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1463069"/>
            <w:placeholder>
              <w:docPart w:val="7FD4437DACA74D8EBDC032955E39FFFE"/>
            </w:placeholder>
            <w:showingPlcHdr/>
          </w:sdtPr>
          <w:sdtContent>
            <w:tc>
              <w:tcPr>
                <w:tcW w:w="1430" w:type="dxa"/>
                <w:shd w:val="clear" w:color="auto" w:fill="FFF2CC" w:themeFill="accent4" w:themeFillTint="33"/>
              </w:tcPr>
              <w:p w14:paraId="09ADFD4B" w14:textId="25F4A42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1310E52" w14:textId="77777777" w:rsidTr="000F551A">
        <w:tc>
          <w:tcPr>
            <w:tcW w:w="1309" w:type="dxa"/>
          </w:tcPr>
          <w:p w14:paraId="527A6D62" w14:textId="4B0FD3F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1.108</w:t>
            </w:r>
          </w:p>
        </w:tc>
        <w:tc>
          <w:tcPr>
            <w:tcW w:w="7132" w:type="dxa"/>
          </w:tcPr>
          <w:p w14:paraId="3DC33A91" w14:textId="39445A7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w:t>
            </w:r>
            <w:r w:rsidRPr="00C5062F">
              <w:rPr>
                <w:rFonts w:ascii="EucrosiaUPC" w:hAnsi="EucrosiaUPC" w:cs="EucrosiaUPC"/>
                <w:sz w:val="30"/>
                <w:szCs w:val="30"/>
              </w:rPr>
              <w:t xml:space="preserve"> TAS 1.106</w:t>
            </w:r>
            <w:r w:rsidRPr="00C5062F">
              <w:rPr>
                <w:rFonts w:ascii="EucrosiaUPC" w:hAnsi="EucrosiaUPC" w:cs="EucrosiaUPC"/>
                <w:sz w:val="30"/>
                <w:szCs w:val="30"/>
                <w:cs/>
              </w:rPr>
              <w:t xml:space="preserve"> องค์ประกอบของส่วนของเจ้าของรวมถึงแต่ละประเภทของการจัดสรรส่วนของเจ้าของ ยอดสะสมของแต่ละประเภทของกำไรขาดทุนเบ็ดเสร็จอื่นและกำไรสะสม</w:t>
            </w:r>
          </w:p>
        </w:tc>
        <w:tc>
          <w:tcPr>
            <w:tcW w:w="1148" w:type="dxa"/>
          </w:tcPr>
          <w:p w14:paraId="05AAB115" w14:textId="0E50557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25" w:type="dxa"/>
          </w:tcPr>
          <w:p w14:paraId="00583565" w14:textId="2270F6F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03972851"/>
            <w14:checkbox>
              <w14:checked w14:val="0"/>
              <w14:checkedState w14:val="2612" w14:font="MS Gothic"/>
              <w14:uncheckedState w14:val="2610" w14:font="MS Gothic"/>
            </w14:checkbox>
          </w:sdtPr>
          <w:sdtContent>
            <w:tc>
              <w:tcPr>
                <w:tcW w:w="789" w:type="dxa"/>
                <w:shd w:val="clear" w:color="auto" w:fill="FFF2CC" w:themeFill="accent4" w:themeFillTint="33"/>
              </w:tcPr>
              <w:p w14:paraId="046DC8C6" w14:textId="36C937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2405371"/>
            <w14:checkbox>
              <w14:checked w14:val="0"/>
              <w14:checkedState w14:val="2612" w14:font="MS Gothic"/>
              <w14:uncheckedState w14:val="2610" w14:font="MS Gothic"/>
            </w14:checkbox>
          </w:sdtPr>
          <w:sdtContent>
            <w:tc>
              <w:tcPr>
                <w:tcW w:w="834" w:type="dxa"/>
                <w:shd w:val="clear" w:color="auto" w:fill="FFF2CC" w:themeFill="accent4" w:themeFillTint="33"/>
              </w:tcPr>
              <w:p w14:paraId="02BC09E2" w14:textId="25BA14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1601833"/>
            <w14:checkbox>
              <w14:checked w14:val="0"/>
              <w14:checkedState w14:val="2612" w14:font="MS Gothic"/>
              <w14:uncheckedState w14:val="2610" w14:font="MS Gothic"/>
            </w14:checkbox>
          </w:sdtPr>
          <w:sdtContent>
            <w:tc>
              <w:tcPr>
                <w:tcW w:w="1073" w:type="dxa"/>
                <w:shd w:val="clear" w:color="auto" w:fill="FFF2CC" w:themeFill="accent4" w:themeFillTint="33"/>
              </w:tcPr>
              <w:p w14:paraId="02D3CE30" w14:textId="107525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2336470"/>
            <w:placeholder>
              <w:docPart w:val="F09A9EF56E1C44DCBB8999489E398D37"/>
            </w:placeholder>
            <w:showingPlcHdr/>
          </w:sdtPr>
          <w:sdtContent>
            <w:tc>
              <w:tcPr>
                <w:tcW w:w="1430" w:type="dxa"/>
                <w:shd w:val="clear" w:color="auto" w:fill="FFF2CC" w:themeFill="accent4" w:themeFillTint="33"/>
              </w:tcPr>
              <w:p w14:paraId="1299CBED" w14:textId="2B1A419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227FFB28" w14:textId="77777777" w:rsidTr="000F551A">
        <w:tc>
          <w:tcPr>
            <w:tcW w:w="1309" w:type="dxa"/>
            <w:shd w:val="clear" w:color="auto" w:fill="D9E2F3" w:themeFill="accent1" w:themeFillTint="33"/>
          </w:tcPr>
          <w:p w14:paraId="41FF4017" w14:textId="77777777" w:rsidR="00AB25A5" w:rsidRPr="00C5062F" w:rsidRDefault="00AB25A5" w:rsidP="00DC335E">
            <w:pPr>
              <w:rPr>
                <w:rFonts w:ascii="EucrosiaUPC" w:hAnsi="EucrosiaUPC" w:cs="EucrosiaUPC"/>
                <w:sz w:val="30"/>
                <w:szCs w:val="30"/>
              </w:rPr>
            </w:pPr>
          </w:p>
        </w:tc>
        <w:tc>
          <w:tcPr>
            <w:tcW w:w="7132" w:type="dxa"/>
            <w:shd w:val="clear" w:color="auto" w:fill="D9E2F3" w:themeFill="accent1" w:themeFillTint="33"/>
          </w:tcPr>
          <w:p w14:paraId="784A93FC" w14:textId="1879555A" w:rsidR="00AB25A5" w:rsidRPr="00C5062F" w:rsidRDefault="00AB25A5" w:rsidP="00DC335E">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หมายเหตุประกอบงบการเงิน</w:t>
            </w:r>
          </w:p>
        </w:tc>
        <w:tc>
          <w:tcPr>
            <w:tcW w:w="1148" w:type="dxa"/>
            <w:shd w:val="clear" w:color="auto" w:fill="D9E2F3" w:themeFill="accent1" w:themeFillTint="33"/>
          </w:tcPr>
          <w:p w14:paraId="601C1E62" w14:textId="77777777" w:rsidR="00AB25A5" w:rsidRPr="00C5062F" w:rsidRDefault="00AB25A5" w:rsidP="00DC335E">
            <w:pPr>
              <w:jc w:val="center"/>
              <w:rPr>
                <w:rFonts w:ascii="EucrosiaUPC" w:hAnsi="EucrosiaUPC" w:cs="EucrosiaUPC"/>
                <w:sz w:val="30"/>
                <w:szCs w:val="30"/>
                <w:lang w:val="en-GB"/>
              </w:rPr>
            </w:pPr>
          </w:p>
        </w:tc>
        <w:tc>
          <w:tcPr>
            <w:tcW w:w="1125" w:type="dxa"/>
            <w:shd w:val="clear" w:color="auto" w:fill="D9E2F3" w:themeFill="accent1" w:themeFillTint="33"/>
          </w:tcPr>
          <w:p w14:paraId="31C68EE9"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D9E2F3" w:themeFill="accent1" w:themeFillTint="33"/>
          </w:tcPr>
          <w:p w14:paraId="30BD33AD" w14:textId="77777777" w:rsidR="00AB25A5" w:rsidRPr="00C5062F" w:rsidRDefault="00AB25A5" w:rsidP="00DC335E">
            <w:pPr>
              <w:rPr>
                <w:rFonts w:ascii="EucrosiaUPC" w:hAnsi="EucrosiaUPC" w:cs="EucrosiaUPC"/>
                <w:sz w:val="30"/>
                <w:szCs w:val="30"/>
                <w:lang w:val="en-GB"/>
              </w:rPr>
            </w:pPr>
          </w:p>
        </w:tc>
        <w:tc>
          <w:tcPr>
            <w:tcW w:w="834" w:type="dxa"/>
            <w:shd w:val="clear" w:color="auto" w:fill="D9E2F3" w:themeFill="accent1" w:themeFillTint="33"/>
          </w:tcPr>
          <w:p w14:paraId="657445F8" w14:textId="77777777" w:rsidR="00AB25A5" w:rsidRPr="00C5062F" w:rsidRDefault="00AB25A5" w:rsidP="00DC335E">
            <w:pPr>
              <w:rPr>
                <w:rFonts w:ascii="EucrosiaUPC" w:hAnsi="EucrosiaUPC" w:cs="EucrosiaUPC"/>
                <w:sz w:val="30"/>
                <w:szCs w:val="30"/>
                <w:lang w:val="en-GB"/>
              </w:rPr>
            </w:pPr>
          </w:p>
        </w:tc>
        <w:tc>
          <w:tcPr>
            <w:tcW w:w="1073" w:type="dxa"/>
            <w:shd w:val="clear" w:color="auto" w:fill="D9E2F3" w:themeFill="accent1" w:themeFillTint="33"/>
          </w:tcPr>
          <w:p w14:paraId="38AD17EE" w14:textId="77777777" w:rsidR="00AB25A5" w:rsidRPr="00C5062F" w:rsidRDefault="00AB25A5" w:rsidP="00DC335E">
            <w:pPr>
              <w:rPr>
                <w:rFonts w:ascii="EucrosiaUPC" w:hAnsi="EucrosiaUPC" w:cs="EucrosiaUPC"/>
                <w:sz w:val="30"/>
                <w:szCs w:val="30"/>
                <w:lang w:val="en-GB"/>
              </w:rPr>
            </w:pPr>
          </w:p>
        </w:tc>
        <w:tc>
          <w:tcPr>
            <w:tcW w:w="1430" w:type="dxa"/>
            <w:shd w:val="clear" w:color="auto" w:fill="D9E2F3" w:themeFill="accent1" w:themeFillTint="33"/>
          </w:tcPr>
          <w:p w14:paraId="637BE152" w14:textId="77777777" w:rsidR="00AB25A5" w:rsidRPr="00C5062F" w:rsidRDefault="00AB25A5" w:rsidP="00DC335E">
            <w:pPr>
              <w:rPr>
                <w:rFonts w:ascii="EucrosiaUPC" w:hAnsi="EucrosiaUPC" w:cs="EucrosiaUPC"/>
                <w:sz w:val="30"/>
                <w:szCs w:val="30"/>
                <w:lang w:val="en-GB"/>
              </w:rPr>
            </w:pPr>
          </w:p>
        </w:tc>
      </w:tr>
      <w:tr w:rsidR="00B13A1A" w:rsidRPr="00C5062F" w14:paraId="10E8540D" w14:textId="77777777" w:rsidTr="000F551A">
        <w:tc>
          <w:tcPr>
            <w:tcW w:w="1309" w:type="dxa"/>
            <w:shd w:val="clear" w:color="auto" w:fill="D9E2F3" w:themeFill="accent1" w:themeFillTint="33"/>
          </w:tcPr>
          <w:p w14:paraId="22D2E462" w14:textId="77777777" w:rsidR="00AB25A5" w:rsidRPr="00C5062F" w:rsidRDefault="00AB25A5" w:rsidP="00DC335E">
            <w:pPr>
              <w:rPr>
                <w:rFonts w:ascii="EucrosiaUPC" w:hAnsi="EucrosiaUPC" w:cs="EucrosiaUPC"/>
                <w:sz w:val="30"/>
                <w:szCs w:val="30"/>
              </w:rPr>
            </w:pPr>
          </w:p>
        </w:tc>
        <w:tc>
          <w:tcPr>
            <w:tcW w:w="7132" w:type="dxa"/>
            <w:shd w:val="clear" w:color="auto" w:fill="D9E2F3" w:themeFill="accent1" w:themeFillTint="33"/>
          </w:tcPr>
          <w:p w14:paraId="0F903595" w14:textId="01CC2661" w:rsidR="00AB25A5" w:rsidRPr="00C5062F" w:rsidRDefault="00AB25A5" w:rsidP="00DC335E">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โครงสร้าง</w:t>
            </w:r>
          </w:p>
        </w:tc>
        <w:tc>
          <w:tcPr>
            <w:tcW w:w="1148" w:type="dxa"/>
            <w:shd w:val="clear" w:color="auto" w:fill="D9E2F3" w:themeFill="accent1" w:themeFillTint="33"/>
          </w:tcPr>
          <w:p w14:paraId="2A644E87" w14:textId="77777777" w:rsidR="00AB25A5" w:rsidRPr="00C5062F" w:rsidRDefault="00AB25A5" w:rsidP="00DC335E">
            <w:pPr>
              <w:jc w:val="center"/>
              <w:rPr>
                <w:rFonts w:ascii="EucrosiaUPC" w:hAnsi="EucrosiaUPC" w:cs="EucrosiaUPC"/>
                <w:sz w:val="30"/>
                <w:szCs w:val="30"/>
                <w:lang w:val="en-GB"/>
              </w:rPr>
            </w:pPr>
          </w:p>
        </w:tc>
        <w:tc>
          <w:tcPr>
            <w:tcW w:w="1125" w:type="dxa"/>
            <w:shd w:val="clear" w:color="auto" w:fill="D9E2F3" w:themeFill="accent1" w:themeFillTint="33"/>
          </w:tcPr>
          <w:p w14:paraId="652549C3"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D9E2F3" w:themeFill="accent1" w:themeFillTint="33"/>
          </w:tcPr>
          <w:p w14:paraId="23297EA6" w14:textId="77777777" w:rsidR="00AB25A5" w:rsidRPr="00C5062F" w:rsidRDefault="00AB25A5" w:rsidP="00DC335E">
            <w:pPr>
              <w:rPr>
                <w:rFonts w:ascii="EucrosiaUPC" w:hAnsi="EucrosiaUPC" w:cs="EucrosiaUPC"/>
                <w:sz w:val="30"/>
                <w:szCs w:val="30"/>
                <w:lang w:val="en-GB"/>
              </w:rPr>
            </w:pPr>
          </w:p>
        </w:tc>
        <w:tc>
          <w:tcPr>
            <w:tcW w:w="834" w:type="dxa"/>
            <w:shd w:val="clear" w:color="auto" w:fill="D9E2F3" w:themeFill="accent1" w:themeFillTint="33"/>
          </w:tcPr>
          <w:p w14:paraId="09EC6865" w14:textId="77777777" w:rsidR="00AB25A5" w:rsidRPr="00C5062F" w:rsidRDefault="00AB25A5" w:rsidP="00DC335E">
            <w:pPr>
              <w:rPr>
                <w:rFonts w:ascii="EucrosiaUPC" w:hAnsi="EucrosiaUPC" w:cs="EucrosiaUPC"/>
                <w:sz w:val="30"/>
                <w:szCs w:val="30"/>
                <w:lang w:val="en-GB"/>
              </w:rPr>
            </w:pPr>
          </w:p>
        </w:tc>
        <w:tc>
          <w:tcPr>
            <w:tcW w:w="1073" w:type="dxa"/>
            <w:shd w:val="clear" w:color="auto" w:fill="D9E2F3" w:themeFill="accent1" w:themeFillTint="33"/>
          </w:tcPr>
          <w:p w14:paraId="4D6DA61C" w14:textId="77777777" w:rsidR="00AB25A5" w:rsidRPr="00C5062F" w:rsidRDefault="00AB25A5" w:rsidP="00DC335E">
            <w:pPr>
              <w:rPr>
                <w:rFonts w:ascii="EucrosiaUPC" w:hAnsi="EucrosiaUPC" w:cs="EucrosiaUPC"/>
                <w:sz w:val="30"/>
                <w:szCs w:val="30"/>
                <w:lang w:val="en-GB"/>
              </w:rPr>
            </w:pPr>
          </w:p>
        </w:tc>
        <w:tc>
          <w:tcPr>
            <w:tcW w:w="1430" w:type="dxa"/>
            <w:shd w:val="clear" w:color="auto" w:fill="D9E2F3" w:themeFill="accent1" w:themeFillTint="33"/>
          </w:tcPr>
          <w:p w14:paraId="028A5B97" w14:textId="77777777" w:rsidR="00AB25A5" w:rsidRPr="00C5062F" w:rsidRDefault="00AB25A5" w:rsidP="00DC335E">
            <w:pPr>
              <w:rPr>
                <w:rFonts w:ascii="EucrosiaUPC" w:hAnsi="EucrosiaUPC" w:cs="EucrosiaUPC"/>
                <w:sz w:val="30"/>
                <w:szCs w:val="30"/>
                <w:lang w:val="en-GB"/>
              </w:rPr>
            </w:pPr>
          </w:p>
        </w:tc>
      </w:tr>
      <w:tr w:rsidR="00B13A1A" w:rsidRPr="00C5062F" w14:paraId="319FBB90" w14:textId="77777777" w:rsidTr="000F551A">
        <w:tc>
          <w:tcPr>
            <w:tcW w:w="1309" w:type="dxa"/>
          </w:tcPr>
          <w:p w14:paraId="3BED1FF0" w14:textId="0FE9120F" w:rsidR="00AB25A5" w:rsidRPr="00C5062F" w:rsidRDefault="00AB25A5" w:rsidP="00DC335E">
            <w:pPr>
              <w:rPr>
                <w:rFonts w:ascii="EucrosiaUPC" w:hAnsi="EucrosiaUPC" w:cs="EucrosiaUPC"/>
                <w:sz w:val="30"/>
                <w:szCs w:val="30"/>
              </w:rPr>
            </w:pPr>
            <w:r w:rsidRPr="00C5062F">
              <w:rPr>
                <w:rFonts w:ascii="EucrosiaUPC" w:hAnsi="EucrosiaUPC" w:cs="EucrosiaUPC"/>
                <w:sz w:val="30"/>
                <w:szCs w:val="30"/>
              </w:rPr>
              <w:t>TAS 1.112</w:t>
            </w:r>
          </w:p>
        </w:tc>
        <w:tc>
          <w:tcPr>
            <w:tcW w:w="7132" w:type="dxa"/>
          </w:tcPr>
          <w:p w14:paraId="12EF00EC" w14:textId="7B66937A" w:rsidR="00AB25A5" w:rsidRPr="00C5062F" w:rsidRDefault="00AB25A5" w:rsidP="00DC335E">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หมายเหตุประกอบงบการเงินต้อง</w:t>
            </w:r>
          </w:p>
        </w:tc>
        <w:tc>
          <w:tcPr>
            <w:tcW w:w="1148" w:type="dxa"/>
          </w:tcPr>
          <w:p w14:paraId="76032331" w14:textId="77777777" w:rsidR="00AB25A5" w:rsidRPr="00C5062F" w:rsidRDefault="00AB25A5" w:rsidP="00DC335E">
            <w:pPr>
              <w:jc w:val="center"/>
              <w:rPr>
                <w:rFonts w:ascii="EucrosiaUPC" w:hAnsi="EucrosiaUPC" w:cs="EucrosiaUPC"/>
                <w:sz w:val="30"/>
                <w:szCs w:val="30"/>
                <w:lang w:val="en-GB"/>
              </w:rPr>
            </w:pPr>
          </w:p>
        </w:tc>
        <w:tc>
          <w:tcPr>
            <w:tcW w:w="1125" w:type="dxa"/>
          </w:tcPr>
          <w:p w14:paraId="7169F740"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FFF2CC" w:themeFill="accent4" w:themeFillTint="33"/>
          </w:tcPr>
          <w:p w14:paraId="58C1B222" w14:textId="77777777" w:rsidR="00AB25A5" w:rsidRPr="00C5062F" w:rsidRDefault="00AB25A5" w:rsidP="00DC335E">
            <w:pPr>
              <w:rPr>
                <w:rFonts w:ascii="EucrosiaUPC" w:hAnsi="EucrosiaUPC" w:cs="EucrosiaUPC"/>
                <w:sz w:val="30"/>
                <w:szCs w:val="30"/>
                <w:lang w:val="en-GB"/>
              </w:rPr>
            </w:pPr>
          </w:p>
        </w:tc>
        <w:tc>
          <w:tcPr>
            <w:tcW w:w="834" w:type="dxa"/>
            <w:shd w:val="clear" w:color="auto" w:fill="FFF2CC" w:themeFill="accent4" w:themeFillTint="33"/>
          </w:tcPr>
          <w:p w14:paraId="19DBB1FF" w14:textId="77777777" w:rsidR="00AB25A5" w:rsidRPr="00C5062F" w:rsidRDefault="00AB25A5" w:rsidP="00DC335E">
            <w:pPr>
              <w:rPr>
                <w:rFonts w:ascii="EucrosiaUPC" w:hAnsi="EucrosiaUPC" w:cs="EucrosiaUPC"/>
                <w:sz w:val="30"/>
                <w:szCs w:val="30"/>
                <w:lang w:val="en-GB"/>
              </w:rPr>
            </w:pPr>
          </w:p>
        </w:tc>
        <w:tc>
          <w:tcPr>
            <w:tcW w:w="1073" w:type="dxa"/>
            <w:shd w:val="clear" w:color="auto" w:fill="FFF2CC" w:themeFill="accent4" w:themeFillTint="33"/>
          </w:tcPr>
          <w:p w14:paraId="1C484FD7" w14:textId="77777777" w:rsidR="00AB25A5" w:rsidRPr="00C5062F" w:rsidRDefault="00AB25A5" w:rsidP="00DC335E">
            <w:pPr>
              <w:rPr>
                <w:rFonts w:ascii="EucrosiaUPC" w:hAnsi="EucrosiaUPC" w:cs="EucrosiaUPC"/>
                <w:sz w:val="30"/>
                <w:szCs w:val="30"/>
                <w:lang w:val="en-GB"/>
              </w:rPr>
            </w:pPr>
          </w:p>
        </w:tc>
        <w:tc>
          <w:tcPr>
            <w:tcW w:w="1430" w:type="dxa"/>
            <w:shd w:val="clear" w:color="auto" w:fill="FFF2CC" w:themeFill="accent4" w:themeFillTint="33"/>
          </w:tcPr>
          <w:p w14:paraId="1D2BBA88" w14:textId="77777777" w:rsidR="00AB25A5" w:rsidRPr="00C5062F" w:rsidRDefault="00AB25A5" w:rsidP="00DC335E">
            <w:pPr>
              <w:rPr>
                <w:rFonts w:ascii="EucrosiaUPC" w:hAnsi="EucrosiaUPC" w:cs="EucrosiaUPC"/>
                <w:sz w:val="30"/>
                <w:szCs w:val="30"/>
                <w:lang w:val="en-GB"/>
              </w:rPr>
            </w:pPr>
          </w:p>
        </w:tc>
      </w:tr>
      <w:tr w:rsidR="000F551A" w:rsidRPr="00C5062F" w14:paraId="1E97677B" w14:textId="77777777" w:rsidTr="000F551A">
        <w:tc>
          <w:tcPr>
            <w:tcW w:w="1309" w:type="dxa"/>
          </w:tcPr>
          <w:p w14:paraId="57EB5A14" w14:textId="2934B1D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1.112.1</w:t>
            </w:r>
          </w:p>
        </w:tc>
        <w:tc>
          <w:tcPr>
            <w:tcW w:w="7132" w:type="dxa"/>
          </w:tcPr>
          <w:p w14:paraId="7AEB9824" w14:textId="6597957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แสดงข้อมูลเกี่ยวกับเกณฑ์การจัดทำงบการเงินและนโยบายการบัญชีเฉพาะที่กิจการใช้ตามที่ระบุใน</w:t>
            </w:r>
            <w:r w:rsidRPr="00C5062F">
              <w:rPr>
                <w:rFonts w:ascii="EucrosiaUPC" w:hAnsi="EucrosiaUPC" w:cs="EucrosiaUPC"/>
                <w:sz w:val="30"/>
                <w:szCs w:val="30"/>
              </w:rPr>
              <w:t xml:space="preserve"> TAS 1.117</w:t>
            </w:r>
            <w:r w:rsidRPr="00C5062F">
              <w:rPr>
                <w:rFonts w:ascii="EucrosiaUPC" w:hAnsi="EucrosiaUPC" w:cs="EucrosiaUPC"/>
                <w:sz w:val="30"/>
                <w:szCs w:val="30"/>
                <w:cs/>
              </w:rPr>
              <w:t xml:space="preserve"> ถึง </w:t>
            </w:r>
            <w:r w:rsidRPr="00C5062F">
              <w:rPr>
                <w:rFonts w:ascii="EucrosiaUPC" w:hAnsi="EucrosiaUPC" w:cs="EucrosiaUPC"/>
                <w:sz w:val="30"/>
                <w:szCs w:val="30"/>
              </w:rPr>
              <w:t>TAS 1.124</w:t>
            </w:r>
          </w:p>
        </w:tc>
        <w:tc>
          <w:tcPr>
            <w:tcW w:w="1148" w:type="dxa"/>
          </w:tcPr>
          <w:p w14:paraId="3B3885FA" w14:textId="77777777" w:rsidR="000F551A" w:rsidRPr="00C5062F" w:rsidRDefault="000F551A" w:rsidP="000F551A">
            <w:pPr>
              <w:jc w:val="center"/>
              <w:rPr>
                <w:rFonts w:ascii="EucrosiaUPC" w:hAnsi="EucrosiaUPC" w:cs="EucrosiaUPC"/>
                <w:sz w:val="30"/>
                <w:szCs w:val="30"/>
                <w:lang w:val="en-GB"/>
              </w:rPr>
            </w:pPr>
          </w:p>
        </w:tc>
        <w:tc>
          <w:tcPr>
            <w:tcW w:w="1125" w:type="dxa"/>
          </w:tcPr>
          <w:p w14:paraId="0278AD0D" w14:textId="034EDD7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42576865"/>
            <w14:checkbox>
              <w14:checked w14:val="0"/>
              <w14:checkedState w14:val="2612" w14:font="MS Gothic"/>
              <w14:uncheckedState w14:val="2610" w14:font="MS Gothic"/>
            </w14:checkbox>
          </w:sdtPr>
          <w:sdtContent>
            <w:tc>
              <w:tcPr>
                <w:tcW w:w="789" w:type="dxa"/>
                <w:shd w:val="clear" w:color="auto" w:fill="FFF2CC" w:themeFill="accent4" w:themeFillTint="33"/>
              </w:tcPr>
              <w:p w14:paraId="39CB1EF3" w14:textId="2CAA9B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579829"/>
            <w14:checkbox>
              <w14:checked w14:val="0"/>
              <w14:checkedState w14:val="2612" w14:font="MS Gothic"/>
              <w14:uncheckedState w14:val="2610" w14:font="MS Gothic"/>
            </w14:checkbox>
          </w:sdtPr>
          <w:sdtContent>
            <w:tc>
              <w:tcPr>
                <w:tcW w:w="834" w:type="dxa"/>
                <w:shd w:val="clear" w:color="auto" w:fill="FFF2CC" w:themeFill="accent4" w:themeFillTint="33"/>
              </w:tcPr>
              <w:p w14:paraId="406F21BA" w14:textId="2827ED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2539204"/>
            <w14:checkbox>
              <w14:checked w14:val="0"/>
              <w14:checkedState w14:val="2612" w14:font="MS Gothic"/>
              <w14:uncheckedState w14:val="2610" w14:font="MS Gothic"/>
            </w14:checkbox>
          </w:sdtPr>
          <w:sdtContent>
            <w:tc>
              <w:tcPr>
                <w:tcW w:w="1073" w:type="dxa"/>
                <w:shd w:val="clear" w:color="auto" w:fill="FFF2CC" w:themeFill="accent4" w:themeFillTint="33"/>
              </w:tcPr>
              <w:p w14:paraId="026DA10F" w14:textId="1EC777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4774792"/>
            <w:placeholder>
              <w:docPart w:val="1CE1BFA618304D5CB6F936282EBF3524"/>
            </w:placeholder>
            <w:showingPlcHdr/>
          </w:sdtPr>
          <w:sdtContent>
            <w:tc>
              <w:tcPr>
                <w:tcW w:w="1430" w:type="dxa"/>
                <w:shd w:val="clear" w:color="auto" w:fill="FFF2CC" w:themeFill="accent4" w:themeFillTint="33"/>
              </w:tcPr>
              <w:p w14:paraId="42C870AD" w14:textId="3BDEDAC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0D1C501" w14:textId="77777777" w:rsidTr="000F551A">
        <w:tc>
          <w:tcPr>
            <w:tcW w:w="1309" w:type="dxa"/>
          </w:tcPr>
          <w:p w14:paraId="3169A0DE" w14:textId="0391E34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1.112.2</w:t>
            </w:r>
          </w:p>
        </w:tc>
        <w:tc>
          <w:tcPr>
            <w:tcW w:w="7132" w:type="dxa"/>
          </w:tcPr>
          <w:p w14:paraId="3C4D2D8E" w14:textId="728B90B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เปิดเผยข้อมูลที่กำหนดโดย</w:t>
            </w:r>
            <w:r w:rsidRPr="00C5062F">
              <w:rPr>
                <w:rFonts w:ascii="EucrosiaUPC" w:hAnsi="EucrosiaUPC" w:cs="EucrosiaUPC"/>
                <w:sz w:val="30"/>
                <w:szCs w:val="30"/>
              </w:rPr>
              <w:t xml:space="preserve"> TFRS </w:t>
            </w:r>
            <w:r w:rsidRPr="00C5062F">
              <w:rPr>
                <w:rFonts w:ascii="EucrosiaUPC" w:hAnsi="EucrosiaUPC" w:cs="EucrosiaUPC"/>
                <w:sz w:val="30"/>
                <w:szCs w:val="30"/>
                <w:cs/>
              </w:rPr>
              <w:t xml:space="preserve"> ที่ไม่ได้นำเสนอไว้ที่ใดในงบการเงิน และ</w:t>
            </w:r>
          </w:p>
        </w:tc>
        <w:tc>
          <w:tcPr>
            <w:tcW w:w="1148" w:type="dxa"/>
          </w:tcPr>
          <w:p w14:paraId="77D9704E" w14:textId="77777777" w:rsidR="000F551A" w:rsidRPr="00C5062F" w:rsidRDefault="000F551A" w:rsidP="000F551A">
            <w:pPr>
              <w:jc w:val="center"/>
              <w:rPr>
                <w:rFonts w:ascii="EucrosiaUPC" w:hAnsi="EucrosiaUPC" w:cs="EucrosiaUPC"/>
                <w:sz w:val="30"/>
                <w:szCs w:val="30"/>
                <w:lang w:val="en-GB"/>
              </w:rPr>
            </w:pPr>
          </w:p>
        </w:tc>
        <w:tc>
          <w:tcPr>
            <w:tcW w:w="1125" w:type="dxa"/>
          </w:tcPr>
          <w:p w14:paraId="6BB66ABA" w14:textId="58C0BBE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99901639"/>
            <w14:checkbox>
              <w14:checked w14:val="0"/>
              <w14:checkedState w14:val="2612" w14:font="MS Gothic"/>
              <w14:uncheckedState w14:val="2610" w14:font="MS Gothic"/>
            </w14:checkbox>
          </w:sdtPr>
          <w:sdtContent>
            <w:tc>
              <w:tcPr>
                <w:tcW w:w="789" w:type="dxa"/>
                <w:shd w:val="clear" w:color="auto" w:fill="FFF2CC" w:themeFill="accent4" w:themeFillTint="33"/>
              </w:tcPr>
              <w:p w14:paraId="5BAD5C4D" w14:textId="6B110C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9513889"/>
            <w14:checkbox>
              <w14:checked w14:val="0"/>
              <w14:checkedState w14:val="2612" w14:font="MS Gothic"/>
              <w14:uncheckedState w14:val="2610" w14:font="MS Gothic"/>
            </w14:checkbox>
          </w:sdtPr>
          <w:sdtContent>
            <w:tc>
              <w:tcPr>
                <w:tcW w:w="834" w:type="dxa"/>
                <w:shd w:val="clear" w:color="auto" w:fill="FFF2CC" w:themeFill="accent4" w:themeFillTint="33"/>
              </w:tcPr>
              <w:p w14:paraId="24BAD3A3" w14:textId="558F2C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4997363"/>
            <w14:checkbox>
              <w14:checked w14:val="0"/>
              <w14:checkedState w14:val="2612" w14:font="MS Gothic"/>
              <w14:uncheckedState w14:val="2610" w14:font="MS Gothic"/>
            </w14:checkbox>
          </w:sdtPr>
          <w:sdtContent>
            <w:tc>
              <w:tcPr>
                <w:tcW w:w="1073" w:type="dxa"/>
                <w:shd w:val="clear" w:color="auto" w:fill="FFF2CC" w:themeFill="accent4" w:themeFillTint="33"/>
              </w:tcPr>
              <w:p w14:paraId="2E55C9A4" w14:textId="34B6F4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501106"/>
            <w:placeholder>
              <w:docPart w:val="0CAEBF4D4C70476784C28585E4F1A90A"/>
            </w:placeholder>
            <w:showingPlcHdr/>
          </w:sdtPr>
          <w:sdtContent>
            <w:tc>
              <w:tcPr>
                <w:tcW w:w="1430" w:type="dxa"/>
                <w:shd w:val="clear" w:color="auto" w:fill="FFF2CC" w:themeFill="accent4" w:themeFillTint="33"/>
              </w:tcPr>
              <w:p w14:paraId="2C255F9D" w14:textId="350535D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73D01B" w14:textId="77777777" w:rsidTr="000F551A">
        <w:tc>
          <w:tcPr>
            <w:tcW w:w="1309" w:type="dxa"/>
          </w:tcPr>
          <w:p w14:paraId="7A7F8F53" w14:textId="7424E9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1.112.3</w:t>
            </w:r>
          </w:p>
        </w:tc>
        <w:tc>
          <w:tcPr>
            <w:tcW w:w="7132" w:type="dxa"/>
          </w:tcPr>
          <w:p w14:paraId="0AAA6CCD" w14:textId="471D66F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ให้ข้อมูลอื่นเพิ่มเติมที่ไม่ได้นำเสนอไว้ที่ใดในงบการเงิน แต่เป็นข้อมูลที่เกี่ยวข้องต่อการทำความเข้าใจงบการเงินเหล่านั้น</w:t>
            </w:r>
          </w:p>
        </w:tc>
        <w:tc>
          <w:tcPr>
            <w:tcW w:w="1148" w:type="dxa"/>
          </w:tcPr>
          <w:p w14:paraId="471C9B83" w14:textId="77777777" w:rsidR="000F551A" w:rsidRPr="00C5062F" w:rsidRDefault="000F551A" w:rsidP="000F551A">
            <w:pPr>
              <w:jc w:val="center"/>
              <w:rPr>
                <w:rFonts w:ascii="EucrosiaUPC" w:hAnsi="EucrosiaUPC" w:cs="EucrosiaUPC"/>
                <w:sz w:val="30"/>
                <w:szCs w:val="30"/>
                <w:lang w:val="en-GB"/>
              </w:rPr>
            </w:pPr>
          </w:p>
        </w:tc>
        <w:tc>
          <w:tcPr>
            <w:tcW w:w="1125" w:type="dxa"/>
          </w:tcPr>
          <w:p w14:paraId="2F86BC6B" w14:textId="08135A5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45344555"/>
            <w14:checkbox>
              <w14:checked w14:val="0"/>
              <w14:checkedState w14:val="2612" w14:font="MS Gothic"/>
              <w14:uncheckedState w14:val="2610" w14:font="MS Gothic"/>
            </w14:checkbox>
          </w:sdtPr>
          <w:sdtContent>
            <w:tc>
              <w:tcPr>
                <w:tcW w:w="789" w:type="dxa"/>
                <w:shd w:val="clear" w:color="auto" w:fill="FFF2CC" w:themeFill="accent4" w:themeFillTint="33"/>
              </w:tcPr>
              <w:p w14:paraId="4ABF59B0" w14:textId="6E0FC9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9367929"/>
            <w14:checkbox>
              <w14:checked w14:val="0"/>
              <w14:checkedState w14:val="2612" w14:font="MS Gothic"/>
              <w14:uncheckedState w14:val="2610" w14:font="MS Gothic"/>
            </w14:checkbox>
          </w:sdtPr>
          <w:sdtContent>
            <w:tc>
              <w:tcPr>
                <w:tcW w:w="834" w:type="dxa"/>
                <w:shd w:val="clear" w:color="auto" w:fill="FFF2CC" w:themeFill="accent4" w:themeFillTint="33"/>
              </w:tcPr>
              <w:p w14:paraId="29E089D5" w14:textId="234018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180231"/>
            <w14:checkbox>
              <w14:checked w14:val="0"/>
              <w14:checkedState w14:val="2612" w14:font="MS Gothic"/>
              <w14:uncheckedState w14:val="2610" w14:font="MS Gothic"/>
            </w14:checkbox>
          </w:sdtPr>
          <w:sdtContent>
            <w:tc>
              <w:tcPr>
                <w:tcW w:w="1073" w:type="dxa"/>
                <w:shd w:val="clear" w:color="auto" w:fill="FFF2CC" w:themeFill="accent4" w:themeFillTint="33"/>
              </w:tcPr>
              <w:p w14:paraId="26148281" w14:textId="4939FE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9409994"/>
            <w:placeholder>
              <w:docPart w:val="B4254538EAB74851A1791A7AA940035C"/>
            </w:placeholder>
            <w:showingPlcHdr/>
          </w:sdtPr>
          <w:sdtContent>
            <w:tc>
              <w:tcPr>
                <w:tcW w:w="1430" w:type="dxa"/>
                <w:shd w:val="clear" w:color="auto" w:fill="FFF2CC" w:themeFill="accent4" w:themeFillTint="33"/>
              </w:tcPr>
              <w:p w14:paraId="7BDF4555" w14:textId="235B43B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6F7CB9" w14:textId="77777777" w:rsidTr="000F551A">
        <w:tc>
          <w:tcPr>
            <w:tcW w:w="1309" w:type="dxa"/>
          </w:tcPr>
          <w:p w14:paraId="590369F5" w14:textId="73ADF55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1.113</w:t>
            </w:r>
          </w:p>
        </w:tc>
        <w:tc>
          <w:tcPr>
            <w:tcW w:w="7132" w:type="dxa"/>
          </w:tcPr>
          <w:p w14:paraId="7304C726" w14:textId="73A94CF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แสดงหมายเหตุประกอบงบการเงินในลักษณะที่เป็นระบบให้มากที่สุดเท่าที่จะทำได้ในทางปฏิบัติ โดยในการกำหนดลักษณะที่เป็นระบบนั้น กิจการต้องพิจารณาถึงผลกระทบต่อความเข้าใจได้และการเปรียบเทียบกันได้ของงบการเงิน โดยแต่ละรายการ ที่ปรากฏในงบแสดงฐานะการเงิน งบกำไรขาดทุนและกำไรขาดทุนเบ็ดเสร็จอื่น งบแสดงการเปลี่ยนแปลงส่วนของเจ้าของ และงบกระแสเงินสด กิจการต้องมีการอ้างอิงถึงข้อมูลที่เกี่ยวข้องซึ่งได้เปิดเผยไว้ในหมายเหตุประกอบงบการเงิน</w:t>
            </w:r>
          </w:p>
        </w:tc>
        <w:tc>
          <w:tcPr>
            <w:tcW w:w="1148" w:type="dxa"/>
          </w:tcPr>
          <w:p w14:paraId="1958F345" w14:textId="77777777" w:rsidR="000F551A" w:rsidRPr="00C5062F" w:rsidRDefault="000F551A" w:rsidP="000F551A">
            <w:pPr>
              <w:jc w:val="center"/>
              <w:rPr>
                <w:rFonts w:ascii="EucrosiaUPC" w:hAnsi="EucrosiaUPC" w:cs="EucrosiaUPC"/>
                <w:sz w:val="30"/>
                <w:szCs w:val="30"/>
                <w:lang w:val="en-GB"/>
              </w:rPr>
            </w:pPr>
          </w:p>
        </w:tc>
        <w:tc>
          <w:tcPr>
            <w:tcW w:w="1125" w:type="dxa"/>
          </w:tcPr>
          <w:p w14:paraId="0479584A" w14:textId="697C63E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82749004"/>
            <w14:checkbox>
              <w14:checked w14:val="0"/>
              <w14:checkedState w14:val="2612" w14:font="MS Gothic"/>
              <w14:uncheckedState w14:val="2610" w14:font="MS Gothic"/>
            </w14:checkbox>
          </w:sdtPr>
          <w:sdtContent>
            <w:tc>
              <w:tcPr>
                <w:tcW w:w="789" w:type="dxa"/>
                <w:shd w:val="clear" w:color="auto" w:fill="FFF2CC" w:themeFill="accent4" w:themeFillTint="33"/>
              </w:tcPr>
              <w:p w14:paraId="3CBF6C2C" w14:textId="42B889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2219985"/>
            <w14:checkbox>
              <w14:checked w14:val="0"/>
              <w14:checkedState w14:val="2612" w14:font="MS Gothic"/>
              <w14:uncheckedState w14:val="2610" w14:font="MS Gothic"/>
            </w14:checkbox>
          </w:sdtPr>
          <w:sdtContent>
            <w:tc>
              <w:tcPr>
                <w:tcW w:w="834" w:type="dxa"/>
                <w:shd w:val="clear" w:color="auto" w:fill="FFF2CC" w:themeFill="accent4" w:themeFillTint="33"/>
              </w:tcPr>
              <w:p w14:paraId="16A59D91" w14:textId="30BC07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6388725"/>
            <w14:checkbox>
              <w14:checked w14:val="0"/>
              <w14:checkedState w14:val="2612" w14:font="MS Gothic"/>
              <w14:uncheckedState w14:val="2610" w14:font="MS Gothic"/>
            </w14:checkbox>
          </w:sdtPr>
          <w:sdtContent>
            <w:tc>
              <w:tcPr>
                <w:tcW w:w="1073" w:type="dxa"/>
                <w:shd w:val="clear" w:color="auto" w:fill="FFF2CC" w:themeFill="accent4" w:themeFillTint="33"/>
              </w:tcPr>
              <w:p w14:paraId="6A9A8563" w14:textId="0A4669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6366058"/>
            <w:placeholder>
              <w:docPart w:val="B95ED114185D446290BD51CA0AACC4E1"/>
            </w:placeholder>
            <w:showingPlcHdr/>
          </w:sdtPr>
          <w:sdtContent>
            <w:tc>
              <w:tcPr>
                <w:tcW w:w="1430" w:type="dxa"/>
                <w:shd w:val="clear" w:color="auto" w:fill="FFF2CC" w:themeFill="accent4" w:themeFillTint="33"/>
              </w:tcPr>
              <w:p w14:paraId="44FC0C45" w14:textId="47E19AA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0F9134D2" w14:textId="77777777" w:rsidTr="000F551A">
        <w:tc>
          <w:tcPr>
            <w:tcW w:w="1309" w:type="dxa"/>
          </w:tcPr>
          <w:p w14:paraId="14108DE4" w14:textId="70621702" w:rsidR="00AB25A5" w:rsidRPr="00C5062F" w:rsidRDefault="00AB25A5" w:rsidP="00DC335E">
            <w:pPr>
              <w:rPr>
                <w:rFonts w:ascii="EucrosiaUPC" w:hAnsi="EucrosiaUPC" w:cs="EucrosiaUPC"/>
                <w:sz w:val="30"/>
                <w:szCs w:val="30"/>
              </w:rPr>
            </w:pPr>
            <w:r w:rsidRPr="00C5062F">
              <w:rPr>
                <w:rFonts w:ascii="EucrosiaUPC" w:hAnsi="EucrosiaUPC" w:cs="EucrosiaUPC"/>
                <w:sz w:val="30"/>
                <w:szCs w:val="30"/>
              </w:rPr>
              <w:lastRenderedPageBreak/>
              <w:t>TAS 1.114</w:t>
            </w:r>
          </w:p>
        </w:tc>
        <w:tc>
          <w:tcPr>
            <w:tcW w:w="7132" w:type="dxa"/>
          </w:tcPr>
          <w:p w14:paraId="5A201EA5" w14:textId="7E19A41B" w:rsidR="00AB25A5" w:rsidRPr="00C5062F" w:rsidRDefault="00AB25A5" w:rsidP="00DC335E">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ตัวอย่างของการเรียงลำดับอย่างเป็นระบบหรือการจัดกลุ่มของหมายเหตุประกอบงบการเงินรวมถึง</w:t>
            </w:r>
          </w:p>
        </w:tc>
        <w:tc>
          <w:tcPr>
            <w:tcW w:w="1148" w:type="dxa"/>
          </w:tcPr>
          <w:p w14:paraId="1D449056" w14:textId="1D1C5084" w:rsidR="00AB25A5" w:rsidRPr="00C5062F" w:rsidRDefault="00AB25A5" w:rsidP="00DC335E">
            <w:pPr>
              <w:jc w:val="center"/>
              <w:rPr>
                <w:rFonts w:ascii="EucrosiaUPC" w:hAnsi="EucrosiaUPC" w:cs="EucrosiaUPC"/>
                <w:sz w:val="30"/>
                <w:szCs w:val="30"/>
                <w:lang w:val="en-GB"/>
              </w:rPr>
            </w:pPr>
          </w:p>
        </w:tc>
        <w:tc>
          <w:tcPr>
            <w:tcW w:w="1125" w:type="dxa"/>
          </w:tcPr>
          <w:p w14:paraId="6A61F866"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FFF2CC" w:themeFill="accent4" w:themeFillTint="33"/>
          </w:tcPr>
          <w:p w14:paraId="083A298B" w14:textId="77777777" w:rsidR="00AB25A5" w:rsidRPr="00C5062F" w:rsidRDefault="00AB25A5" w:rsidP="00DC335E">
            <w:pPr>
              <w:rPr>
                <w:rFonts w:ascii="EucrosiaUPC" w:hAnsi="EucrosiaUPC" w:cs="EucrosiaUPC"/>
                <w:sz w:val="30"/>
                <w:szCs w:val="30"/>
                <w:lang w:val="en-GB"/>
              </w:rPr>
            </w:pPr>
          </w:p>
        </w:tc>
        <w:tc>
          <w:tcPr>
            <w:tcW w:w="834" w:type="dxa"/>
            <w:shd w:val="clear" w:color="auto" w:fill="FFF2CC" w:themeFill="accent4" w:themeFillTint="33"/>
          </w:tcPr>
          <w:p w14:paraId="3A586D0C" w14:textId="77777777" w:rsidR="00AB25A5" w:rsidRPr="00C5062F" w:rsidRDefault="00AB25A5" w:rsidP="00DC335E">
            <w:pPr>
              <w:rPr>
                <w:rFonts w:ascii="EucrosiaUPC" w:hAnsi="EucrosiaUPC" w:cs="EucrosiaUPC"/>
                <w:sz w:val="30"/>
                <w:szCs w:val="30"/>
                <w:lang w:val="en-GB"/>
              </w:rPr>
            </w:pPr>
          </w:p>
        </w:tc>
        <w:tc>
          <w:tcPr>
            <w:tcW w:w="1073" w:type="dxa"/>
            <w:shd w:val="clear" w:color="auto" w:fill="FFF2CC" w:themeFill="accent4" w:themeFillTint="33"/>
          </w:tcPr>
          <w:p w14:paraId="6D5C3DFF" w14:textId="77777777" w:rsidR="00AB25A5" w:rsidRPr="00C5062F" w:rsidRDefault="00AB25A5" w:rsidP="00DC335E">
            <w:pPr>
              <w:rPr>
                <w:rFonts w:ascii="EucrosiaUPC" w:hAnsi="EucrosiaUPC" w:cs="EucrosiaUPC"/>
                <w:sz w:val="30"/>
                <w:szCs w:val="30"/>
                <w:lang w:val="en-GB"/>
              </w:rPr>
            </w:pPr>
          </w:p>
        </w:tc>
        <w:tc>
          <w:tcPr>
            <w:tcW w:w="1430" w:type="dxa"/>
            <w:shd w:val="clear" w:color="auto" w:fill="FFF2CC" w:themeFill="accent4" w:themeFillTint="33"/>
          </w:tcPr>
          <w:p w14:paraId="06C35B46" w14:textId="77777777" w:rsidR="00AB25A5" w:rsidRPr="00C5062F" w:rsidRDefault="00AB25A5" w:rsidP="00DC335E">
            <w:pPr>
              <w:rPr>
                <w:rFonts w:ascii="EucrosiaUPC" w:hAnsi="EucrosiaUPC" w:cs="EucrosiaUPC"/>
                <w:sz w:val="30"/>
                <w:szCs w:val="30"/>
                <w:lang w:val="en-GB"/>
              </w:rPr>
            </w:pPr>
          </w:p>
        </w:tc>
      </w:tr>
      <w:tr w:rsidR="006A4AA6" w:rsidRPr="00C5062F" w14:paraId="430D6D1E" w14:textId="77777777" w:rsidTr="000F551A">
        <w:tc>
          <w:tcPr>
            <w:tcW w:w="1309" w:type="dxa"/>
          </w:tcPr>
          <w:p w14:paraId="54DB7BDC" w14:textId="38B98DBB"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rPr>
              <w:t>TAS 1.114.1</w:t>
            </w:r>
          </w:p>
        </w:tc>
        <w:tc>
          <w:tcPr>
            <w:tcW w:w="7132" w:type="dxa"/>
          </w:tcPr>
          <w:p w14:paraId="032B7D2B" w14:textId="4A5D96AF"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การให้ความสำคัญกับขอบเขตของกิจกรรมที่กิจการพิจารณาว่าเกี่ยวข้องกับความเข้าใจได้ของผลการดำเนินงานการเงินและฐานะการเงินของกิจการมากที่สุด เช่น การจัดกลุ่มข้อมูลกิจกรรมดำเนินงานบางกิจกรรมเข้าด้วยกัน</w:t>
            </w:r>
          </w:p>
        </w:tc>
        <w:tc>
          <w:tcPr>
            <w:tcW w:w="1148" w:type="dxa"/>
          </w:tcPr>
          <w:p w14:paraId="366D90B8" w14:textId="77777777" w:rsidR="006A4AA6" w:rsidRPr="00C5062F" w:rsidRDefault="006A4AA6" w:rsidP="006A4AA6">
            <w:pPr>
              <w:jc w:val="center"/>
              <w:rPr>
                <w:rFonts w:ascii="EucrosiaUPC" w:hAnsi="EucrosiaUPC" w:cs="EucrosiaUPC"/>
                <w:sz w:val="30"/>
                <w:szCs w:val="30"/>
                <w:lang w:val="en-GB"/>
              </w:rPr>
            </w:pPr>
          </w:p>
        </w:tc>
        <w:tc>
          <w:tcPr>
            <w:tcW w:w="1125" w:type="dxa"/>
          </w:tcPr>
          <w:p w14:paraId="2455C23B" w14:textId="40D858C7"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655896781"/>
            <w14:checkbox>
              <w14:checked w14:val="0"/>
              <w14:checkedState w14:val="2612" w14:font="MS Gothic"/>
              <w14:uncheckedState w14:val="2610" w14:font="MS Gothic"/>
            </w14:checkbox>
          </w:sdtPr>
          <w:sdtContent>
            <w:tc>
              <w:tcPr>
                <w:tcW w:w="789" w:type="dxa"/>
                <w:shd w:val="clear" w:color="auto" w:fill="FFF2CC" w:themeFill="accent4" w:themeFillTint="33"/>
              </w:tcPr>
              <w:p w14:paraId="3ED0F97C" w14:textId="0EB8081B"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9207943"/>
            <w14:checkbox>
              <w14:checked w14:val="0"/>
              <w14:checkedState w14:val="2612" w14:font="MS Gothic"/>
              <w14:uncheckedState w14:val="2610" w14:font="MS Gothic"/>
            </w14:checkbox>
          </w:sdtPr>
          <w:sdtContent>
            <w:tc>
              <w:tcPr>
                <w:tcW w:w="834" w:type="dxa"/>
                <w:shd w:val="clear" w:color="auto" w:fill="FFF2CC" w:themeFill="accent4" w:themeFillTint="33"/>
              </w:tcPr>
              <w:p w14:paraId="71FFCE74" w14:textId="451BBB84"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9041033"/>
            <w14:checkbox>
              <w14:checked w14:val="0"/>
              <w14:checkedState w14:val="2612" w14:font="MS Gothic"/>
              <w14:uncheckedState w14:val="2610" w14:font="MS Gothic"/>
            </w14:checkbox>
          </w:sdtPr>
          <w:sdtContent>
            <w:tc>
              <w:tcPr>
                <w:tcW w:w="1073" w:type="dxa"/>
                <w:shd w:val="clear" w:color="auto" w:fill="FFF2CC" w:themeFill="accent4" w:themeFillTint="33"/>
              </w:tcPr>
              <w:p w14:paraId="7DA0321F" w14:textId="53F58A46"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1590912"/>
            <w:placeholder>
              <w:docPart w:val="A6CF04A120914880BFB7E98A203438CE"/>
            </w:placeholder>
            <w:showingPlcHdr/>
          </w:sdtPr>
          <w:sdtContent>
            <w:tc>
              <w:tcPr>
                <w:tcW w:w="1430" w:type="dxa"/>
                <w:shd w:val="clear" w:color="auto" w:fill="FFF2CC" w:themeFill="accent4" w:themeFillTint="33"/>
              </w:tcPr>
              <w:p w14:paraId="05AFC461" w14:textId="4661BFCF"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1D7DCE" w14:textId="77777777" w:rsidTr="000F551A">
        <w:tc>
          <w:tcPr>
            <w:tcW w:w="1309" w:type="dxa"/>
          </w:tcPr>
          <w:p w14:paraId="751FF45B" w14:textId="46D2AC1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1.114.2</w:t>
            </w:r>
          </w:p>
        </w:tc>
        <w:tc>
          <w:tcPr>
            <w:tcW w:w="7132" w:type="dxa"/>
          </w:tcPr>
          <w:p w14:paraId="65EE4CCE" w14:textId="00CDDB3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การจัดกลุ่มข้อมูลเกี่ยวกับรายการที่วัดมูลค่าคล้ายคลึงกันเข้าด้วยกัน เช่น สินทรัพย์ที่วัดด้วยมูลค่ายุติธรรม หรือ</w:t>
            </w:r>
          </w:p>
        </w:tc>
        <w:tc>
          <w:tcPr>
            <w:tcW w:w="1148" w:type="dxa"/>
          </w:tcPr>
          <w:p w14:paraId="02055D85" w14:textId="77777777" w:rsidR="000F551A" w:rsidRPr="00C5062F" w:rsidRDefault="000F551A" w:rsidP="000F551A">
            <w:pPr>
              <w:jc w:val="center"/>
              <w:rPr>
                <w:rFonts w:ascii="EucrosiaUPC" w:hAnsi="EucrosiaUPC" w:cs="EucrosiaUPC"/>
                <w:sz w:val="30"/>
                <w:szCs w:val="30"/>
                <w:lang w:val="en-GB"/>
              </w:rPr>
            </w:pPr>
          </w:p>
        </w:tc>
        <w:tc>
          <w:tcPr>
            <w:tcW w:w="1125" w:type="dxa"/>
          </w:tcPr>
          <w:p w14:paraId="22E17343" w14:textId="3CEA5DF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83327459"/>
            <w14:checkbox>
              <w14:checked w14:val="0"/>
              <w14:checkedState w14:val="2612" w14:font="MS Gothic"/>
              <w14:uncheckedState w14:val="2610" w14:font="MS Gothic"/>
            </w14:checkbox>
          </w:sdtPr>
          <w:sdtContent>
            <w:tc>
              <w:tcPr>
                <w:tcW w:w="789" w:type="dxa"/>
                <w:shd w:val="clear" w:color="auto" w:fill="FFF2CC" w:themeFill="accent4" w:themeFillTint="33"/>
              </w:tcPr>
              <w:p w14:paraId="763319E8" w14:textId="1A781C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8671963"/>
            <w14:checkbox>
              <w14:checked w14:val="0"/>
              <w14:checkedState w14:val="2612" w14:font="MS Gothic"/>
              <w14:uncheckedState w14:val="2610" w14:font="MS Gothic"/>
            </w14:checkbox>
          </w:sdtPr>
          <w:sdtContent>
            <w:tc>
              <w:tcPr>
                <w:tcW w:w="834" w:type="dxa"/>
                <w:shd w:val="clear" w:color="auto" w:fill="FFF2CC" w:themeFill="accent4" w:themeFillTint="33"/>
              </w:tcPr>
              <w:p w14:paraId="2175C8C7" w14:textId="0CF11C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8407994"/>
            <w14:checkbox>
              <w14:checked w14:val="0"/>
              <w14:checkedState w14:val="2612" w14:font="MS Gothic"/>
              <w14:uncheckedState w14:val="2610" w14:font="MS Gothic"/>
            </w14:checkbox>
          </w:sdtPr>
          <w:sdtContent>
            <w:tc>
              <w:tcPr>
                <w:tcW w:w="1073" w:type="dxa"/>
                <w:shd w:val="clear" w:color="auto" w:fill="FFF2CC" w:themeFill="accent4" w:themeFillTint="33"/>
              </w:tcPr>
              <w:p w14:paraId="3EA4388F" w14:textId="18D393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7948656"/>
            <w:placeholder>
              <w:docPart w:val="1B6A57F1EB8A429CB98B4714658E367F"/>
            </w:placeholder>
            <w:showingPlcHdr/>
          </w:sdtPr>
          <w:sdtContent>
            <w:tc>
              <w:tcPr>
                <w:tcW w:w="1430" w:type="dxa"/>
                <w:shd w:val="clear" w:color="auto" w:fill="FFF2CC" w:themeFill="accent4" w:themeFillTint="33"/>
              </w:tcPr>
              <w:p w14:paraId="3D1A9D9E" w14:textId="7D69359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8DD359" w14:textId="77777777" w:rsidTr="000F551A">
        <w:tc>
          <w:tcPr>
            <w:tcW w:w="1309" w:type="dxa"/>
          </w:tcPr>
          <w:p w14:paraId="237025A6" w14:textId="062435C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1.114.3</w:t>
            </w:r>
          </w:p>
        </w:tc>
        <w:tc>
          <w:tcPr>
            <w:tcW w:w="7132" w:type="dxa"/>
          </w:tcPr>
          <w:p w14:paraId="206114AB" w14:textId="3E5EAD1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การจัดลำดับตามลำดับการแสดงรายการในงบกำไรขาดทุนและกำไรขาดทุนเบ็ดเสร็จอื่นและงบแสดงฐานะการเงิน เช่น</w:t>
            </w:r>
          </w:p>
        </w:tc>
        <w:tc>
          <w:tcPr>
            <w:tcW w:w="1148" w:type="dxa"/>
          </w:tcPr>
          <w:p w14:paraId="4762A2E9" w14:textId="77777777" w:rsidR="000F551A" w:rsidRPr="00C5062F" w:rsidRDefault="000F551A" w:rsidP="000F551A">
            <w:pPr>
              <w:jc w:val="center"/>
              <w:rPr>
                <w:rFonts w:ascii="EucrosiaUPC" w:hAnsi="EucrosiaUPC" w:cs="EucrosiaUPC"/>
                <w:sz w:val="30"/>
                <w:szCs w:val="30"/>
                <w:lang w:val="en-GB"/>
              </w:rPr>
            </w:pPr>
          </w:p>
        </w:tc>
        <w:tc>
          <w:tcPr>
            <w:tcW w:w="1125" w:type="dxa"/>
          </w:tcPr>
          <w:p w14:paraId="2E10A6BA" w14:textId="4A5A949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64273249"/>
            <w14:checkbox>
              <w14:checked w14:val="0"/>
              <w14:checkedState w14:val="2612" w14:font="MS Gothic"/>
              <w14:uncheckedState w14:val="2610" w14:font="MS Gothic"/>
            </w14:checkbox>
          </w:sdtPr>
          <w:sdtContent>
            <w:tc>
              <w:tcPr>
                <w:tcW w:w="789" w:type="dxa"/>
                <w:shd w:val="clear" w:color="auto" w:fill="FFF2CC" w:themeFill="accent4" w:themeFillTint="33"/>
              </w:tcPr>
              <w:p w14:paraId="52A80835" w14:textId="28C152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5223362"/>
            <w14:checkbox>
              <w14:checked w14:val="0"/>
              <w14:checkedState w14:val="2612" w14:font="MS Gothic"/>
              <w14:uncheckedState w14:val="2610" w14:font="MS Gothic"/>
            </w14:checkbox>
          </w:sdtPr>
          <w:sdtContent>
            <w:tc>
              <w:tcPr>
                <w:tcW w:w="834" w:type="dxa"/>
                <w:shd w:val="clear" w:color="auto" w:fill="FFF2CC" w:themeFill="accent4" w:themeFillTint="33"/>
              </w:tcPr>
              <w:p w14:paraId="134FAA54" w14:textId="3C849D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7178709"/>
            <w14:checkbox>
              <w14:checked w14:val="0"/>
              <w14:checkedState w14:val="2612" w14:font="MS Gothic"/>
              <w14:uncheckedState w14:val="2610" w14:font="MS Gothic"/>
            </w14:checkbox>
          </w:sdtPr>
          <w:sdtContent>
            <w:tc>
              <w:tcPr>
                <w:tcW w:w="1073" w:type="dxa"/>
                <w:shd w:val="clear" w:color="auto" w:fill="FFF2CC" w:themeFill="accent4" w:themeFillTint="33"/>
              </w:tcPr>
              <w:p w14:paraId="72462085" w14:textId="1F7282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6741520"/>
            <w:placeholder>
              <w:docPart w:val="53BC126999164CA6A0166FD0369205AA"/>
            </w:placeholder>
            <w:showingPlcHdr/>
          </w:sdtPr>
          <w:sdtContent>
            <w:tc>
              <w:tcPr>
                <w:tcW w:w="1430" w:type="dxa"/>
                <w:shd w:val="clear" w:color="auto" w:fill="FFF2CC" w:themeFill="accent4" w:themeFillTint="33"/>
              </w:tcPr>
              <w:p w14:paraId="075A7D84" w14:textId="3403F68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25D1D3E" w14:textId="77777777" w:rsidTr="000F551A">
        <w:tc>
          <w:tcPr>
            <w:tcW w:w="1309" w:type="dxa"/>
          </w:tcPr>
          <w:p w14:paraId="1CF1BF1F" w14:textId="10023FF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1.114.3.1</w:t>
            </w:r>
          </w:p>
        </w:tc>
        <w:tc>
          <w:tcPr>
            <w:tcW w:w="7132" w:type="dxa"/>
          </w:tcPr>
          <w:p w14:paraId="013DCE2D" w14:textId="6F3CE732"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ข้อความที่ระบุว่างบการเงินได้จัดทำขึ้นตาม</w:t>
            </w:r>
            <w:r w:rsidRPr="00C5062F">
              <w:rPr>
                <w:rFonts w:ascii="EucrosiaUPC" w:hAnsi="EucrosiaUPC" w:cs="EucrosiaUPC" w:hint="cs"/>
                <w:sz w:val="30"/>
                <w:szCs w:val="30"/>
                <w:cs/>
              </w:rPr>
              <w:t xml:space="preserve"> </w:t>
            </w:r>
            <w:r w:rsidRPr="00C5062F">
              <w:rPr>
                <w:rFonts w:ascii="EucrosiaUPC" w:hAnsi="EucrosiaUPC" w:cs="EucrosiaUPC"/>
                <w:sz w:val="30"/>
                <w:szCs w:val="30"/>
              </w:rPr>
              <w:t>TFRS</w:t>
            </w:r>
            <w:r w:rsidRPr="00C5062F">
              <w:rPr>
                <w:rFonts w:ascii="EucrosiaUPC" w:hAnsi="EucrosiaUPC" w:cs="EucrosiaUPC"/>
                <w:sz w:val="30"/>
                <w:szCs w:val="30"/>
                <w:cs/>
              </w:rPr>
              <w:t xml:space="preserve"> (ดู</w:t>
            </w:r>
            <w:r w:rsidRPr="00C5062F">
              <w:rPr>
                <w:rFonts w:ascii="EucrosiaUPC" w:hAnsi="EucrosiaUPC" w:cs="EucrosiaUPC"/>
                <w:sz w:val="30"/>
                <w:szCs w:val="30"/>
              </w:rPr>
              <w:t xml:space="preserve"> TAS 1.16)</w:t>
            </w:r>
          </w:p>
        </w:tc>
        <w:tc>
          <w:tcPr>
            <w:tcW w:w="1148" w:type="dxa"/>
          </w:tcPr>
          <w:p w14:paraId="3B1B3385" w14:textId="77777777" w:rsidR="000F551A" w:rsidRPr="00C5062F" w:rsidRDefault="000F551A" w:rsidP="000F551A">
            <w:pPr>
              <w:jc w:val="center"/>
              <w:rPr>
                <w:rFonts w:ascii="EucrosiaUPC" w:hAnsi="EucrosiaUPC" w:cs="EucrosiaUPC"/>
                <w:sz w:val="30"/>
                <w:szCs w:val="30"/>
                <w:lang w:val="en-GB"/>
              </w:rPr>
            </w:pPr>
          </w:p>
        </w:tc>
        <w:tc>
          <w:tcPr>
            <w:tcW w:w="1125" w:type="dxa"/>
          </w:tcPr>
          <w:p w14:paraId="1D943E60" w14:textId="7749D46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5145033"/>
            <w14:checkbox>
              <w14:checked w14:val="0"/>
              <w14:checkedState w14:val="2612" w14:font="MS Gothic"/>
              <w14:uncheckedState w14:val="2610" w14:font="MS Gothic"/>
            </w14:checkbox>
          </w:sdtPr>
          <w:sdtContent>
            <w:tc>
              <w:tcPr>
                <w:tcW w:w="789" w:type="dxa"/>
                <w:shd w:val="clear" w:color="auto" w:fill="FFF2CC" w:themeFill="accent4" w:themeFillTint="33"/>
              </w:tcPr>
              <w:p w14:paraId="68AA5FFC" w14:textId="654251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0891344"/>
            <w14:checkbox>
              <w14:checked w14:val="0"/>
              <w14:checkedState w14:val="2612" w14:font="MS Gothic"/>
              <w14:uncheckedState w14:val="2610" w14:font="MS Gothic"/>
            </w14:checkbox>
          </w:sdtPr>
          <w:sdtContent>
            <w:tc>
              <w:tcPr>
                <w:tcW w:w="834" w:type="dxa"/>
                <w:shd w:val="clear" w:color="auto" w:fill="FFF2CC" w:themeFill="accent4" w:themeFillTint="33"/>
              </w:tcPr>
              <w:p w14:paraId="6B31233B" w14:textId="1818A5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885370"/>
            <w14:checkbox>
              <w14:checked w14:val="0"/>
              <w14:checkedState w14:val="2612" w14:font="MS Gothic"/>
              <w14:uncheckedState w14:val="2610" w14:font="MS Gothic"/>
            </w14:checkbox>
          </w:sdtPr>
          <w:sdtContent>
            <w:tc>
              <w:tcPr>
                <w:tcW w:w="1073" w:type="dxa"/>
                <w:shd w:val="clear" w:color="auto" w:fill="FFF2CC" w:themeFill="accent4" w:themeFillTint="33"/>
              </w:tcPr>
              <w:p w14:paraId="572182B9" w14:textId="21EEDA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8154591"/>
            <w:placeholder>
              <w:docPart w:val="5F42262E8B0545CDB59AD3133EDAF496"/>
            </w:placeholder>
            <w:showingPlcHdr/>
          </w:sdtPr>
          <w:sdtContent>
            <w:tc>
              <w:tcPr>
                <w:tcW w:w="1430" w:type="dxa"/>
                <w:shd w:val="clear" w:color="auto" w:fill="FFF2CC" w:themeFill="accent4" w:themeFillTint="33"/>
              </w:tcPr>
              <w:p w14:paraId="3BA0C973" w14:textId="3188030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8D3239" w14:textId="77777777" w:rsidTr="000F551A">
        <w:tc>
          <w:tcPr>
            <w:tcW w:w="1309" w:type="dxa"/>
          </w:tcPr>
          <w:p w14:paraId="69378C8B" w14:textId="666553A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1.114.3.2</w:t>
            </w:r>
          </w:p>
        </w:tc>
        <w:tc>
          <w:tcPr>
            <w:tcW w:w="7132" w:type="dxa"/>
          </w:tcPr>
          <w:p w14:paraId="1317931B" w14:textId="00791F55"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 xml:space="preserve">นโยบายการบัญชีสำคัญที่กิจการใช้ (ดูย่อหน้าที่ </w:t>
            </w:r>
            <w:r w:rsidRPr="00C5062F">
              <w:rPr>
                <w:rFonts w:ascii="EucrosiaUPC" w:hAnsi="EucrosiaUPC" w:cs="EucrosiaUPC"/>
                <w:sz w:val="30"/>
                <w:szCs w:val="30"/>
              </w:rPr>
              <w:t>TAS.1.117)</w:t>
            </w:r>
          </w:p>
        </w:tc>
        <w:tc>
          <w:tcPr>
            <w:tcW w:w="1148" w:type="dxa"/>
          </w:tcPr>
          <w:p w14:paraId="0A7327C9" w14:textId="77777777" w:rsidR="000F551A" w:rsidRPr="00C5062F" w:rsidRDefault="000F551A" w:rsidP="000F551A">
            <w:pPr>
              <w:jc w:val="center"/>
              <w:rPr>
                <w:rFonts w:ascii="EucrosiaUPC" w:hAnsi="EucrosiaUPC" w:cs="EucrosiaUPC"/>
                <w:sz w:val="30"/>
                <w:szCs w:val="30"/>
                <w:lang w:val="en-GB"/>
              </w:rPr>
            </w:pPr>
          </w:p>
        </w:tc>
        <w:tc>
          <w:tcPr>
            <w:tcW w:w="1125" w:type="dxa"/>
          </w:tcPr>
          <w:p w14:paraId="7ECA0D9A" w14:textId="533B1DE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63806585"/>
            <w14:checkbox>
              <w14:checked w14:val="0"/>
              <w14:checkedState w14:val="2612" w14:font="MS Gothic"/>
              <w14:uncheckedState w14:val="2610" w14:font="MS Gothic"/>
            </w14:checkbox>
          </w:sdtPr>
          <w:sdtContent>
            <w:tc>
              <w:tcPr>
                <w:tcW w:w="789" w:type="dxa"/>
                <w:shd w:val="clear" w:color="auto" w:fill="FFF2CC" w:themeFill="accent4" w:themeFillTint="33"/>
              </w:tcPr>
              <w:p w14:paraId="3C774728" w14:textId="70294D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210095"/>
            <w14:checkbox>
              <w14:checked w14:val="0"/>
              <w14:checkedState w14:val="2612" w14:font="MS Gothic"/>
              <w14:uncheckedState w14:val="2610" w14:font="MS Gothic"/>
            </w14:checkbox>
          </w:sdtPr>
          <w:sdtContent>
            <w:tc>
              <w:tcPr>
                <w:tcW w:w="834" w:type="dxa"/>
                <w:shd w:val="clear" w:color="auto" w:fill="FFF2CC" w:themeFill="accent4" w:themeFillTint="33"/>
              </w:tcPr>
              <w:p w14:paraId="46F1A28C" w14:textId="238182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1603430"/>
            <w14:checkbox>
              <w14:checked w14:val="0"/>
              <w14:checkedState w14:val="2612" w14:font="MS Gothic"/>
              <w14:uncheckedState w14:val="2610" w14:font="MS Gothic"/>
            </w14:checkbox>
          </w:sdtPr>
          <w:sdtContent>
            <w:tc>
              <w:tcPr>
                <w:tcW w:w="1073" w:type="dxa"/>
                <w:shd w:val="clear" w:color="auto" w:fill="FFF2CC" w:themeFill="accent4" w:themeFillTint="33"/>
              </w:tcPr>
              <w:p w14:paraId="3EF5A69B" w14:textId="7956B7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538705"/>
            <w:placeholder>
              <w:docPart w:val="10309019CCEC4B3F85C579F1D888A380"/>
            </w:placeholder>
            <w:showingPlcHdr/>
          </w:sdtPr>
          <w:sdtContent>
            <w:tc>
              <w:tcPr>
                <w:tcW w:w="1430" w:type="dxa"/>
                <w:shd w:val="clear" w:color="auto" w:fill="FFF2CC" w:themeFill="accent4" w:themeFillTint="33"/>
              </w:tcPr>
              <w:p w14:paraId="710568AA" w14:textId="06CBFF7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E6936A4" w14:textId="77777777" w:rsidTr="000F551A">
        <w:tc>
          <w:tcPr>
            <w:tcW w:w="1309" w:type="dxa"/>
          </w:tcPr>
          <w:p w14:paraId="7ECCA745" w14:textId="1DF6BA7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1.114.3.3</w:t>
            </w:r>
          </w:p>
        </w:tc>
        <w:tc>
          <w:tcPr>
            <w:tcW w:w="7132" w:type="dxa"/>
          </w:tcPr>
          <w:p w14:paraId="0C39F7EF" w14:textId="4BF2255D"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ข้อมูลประกอบสำหรับรายการที่แสดงในงบแสดงฐานะการเงิน งบกำไรขาดทุนและกำไรขาดทุนเบ็ดเสร็จอื่น งบแสดงการเปลี่ยนแปลงส่วนของเจ้าของ และงบกระแสเงินสด โดยจัดเรียงลำดับตามงบการเงินและตามลำดับของแต่ละรายการที่นำเสนอในงบการเงินนั้น และ</w:t>
            </w:r>
          </w:p>
        </w:tc>
        <w:tc>
          <w:tcPr>
            <w:tcW w:w="1148" w:type="dxa"/>
          </w:tcPr>
          <w:p w14:paraId="26E934A9" w14:textId="77777777" w:rsidR="000F551A" w:rsidRPr="00C5062F" w:rsidRDefault="000F551A" w:rsidP="000F551A">
            <w:pPr>
              <w:jc w:val="center"/>
              <w:rPr>
                <w:rFonts w:ascii="EucrosiaUPC" w:hAnsi="EucrosiaUPC" w:cs="EucrosiaUPC"/>
                <w:sz w:val="30"/>
                <w:szCs w:val="30"/>
                <w:lang w:val="en-GB"/>
              </w:rPr>
            </w:pPr>
          </w:p>
        </w:tc>
        <w:tc>
          <w:tcPr>
            <w:tcW w:w="1125" w:type="dxa"/>
          </w:tcPr>
          <w:p w14:paraId="5B961102" w14:textId="051161C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95924297"/>
            <w14:checkbox>
              <w14:checked w14:val="0"/>
              <w14:checkedState w14:val="2612" w14:font="MS Gothic"/>
              <w14:uncheckedState w14:val="2610" w14:font="MS Gothic"/>
            </w14:checkbox>
          </w:sdtPr>
          <w:sdtContent>
            <w:tc>
              <w:tcPr>
                <w:tcW w:w="789" w:type="dxa"/>
                <w:shd w:val="clear" w:color="auto" w:fill="FFF2CC" w:themeFill="accent4" w:themeFillTint="33"/>
              </w:tcPr>
              <w:p w14:paraId="46522350" w14:textId="17E401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0015440"/>
            <w14:checkbox>
              <w14:checked w14:val="0"/>
              <w14:checkedState w14:val="2612" w14:font="MS Gothic"/>
              <w14:uncheckedState w14:val="2610" w14:font="MS Gothic"/>
            </w14:checkbox>
          </w:sdtPr>
          <w:sdtContent>
            <w:tc>
              <w:tcPr>
                <w:tcW w:w="834" w:type="dxa"/>
                <w:shd w:val="clear" w:color="auto" w:fill="FFF2CC" w:themeFill="accent4" w:themeFillTint="33"/>
              </w:tcPr>
              <w:p w14:paraId="5821812A" w14:textId="7AA810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0072730"/>
            <w14:checkbox>
              <w14:checked w14:val="0"/>
              <w14:checkedState w14:val="2612" w14:font="MS Gothic"/>
              <w14:uncheckedState w14:val="2610" w14:font="MS Gothic"/>
            </w14:checkbox>
          </w:sdtPr>
          <w:sdtContent>
            <w:tc>
              <w:tcPr>
                <w:tcW w:w="1073" w:type="dxa"/>
                <w:shd w:val="clear" w:color="auto" w:fill="FFF2CC" w:themeFill="accent4" w:themeFillTint="33"/>
              </w:tcPr>
              <w:p w14:paraId="1864FE94" w14:textId="14E5DA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3674715"/>
            <w:placeholder>
              <w:docPart w:val="46639D3016364ED3B4A095307A603803"/>
            </w:placeholder>
            <w:showingPlcHdr/>
          </w:sdtPr>
          <w:sdtContent>
            <w:tc>
              <w:tcPr>
                <w:tcW w:w="1430" w:type="dxa"/>
                <w:shd w:val="clear" w:color="auto" w:fill="FFF2CC" w:themeFill="accent4" w:themeFillTint="33"/>
              </w:tcPr>
              <w:p w14:paraId="758730D4" w14:textId="5DCD133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45157ADF" w14:textId="77777777" w:rsidTr="000F551A">
        <w:tc>
          <w:tcPr>
            <w:tcW w:w="1309" w:type="dxa"/>
          </w:tcPr>
          <w:p w14:paraId="056214B6" w14:textId="06DFF133" w:rsidR="00AB25A5" w:rsidRPr="00C5062F" w:rsidRDefault="00AB25A5" w:rsidP="00DC335E">
            <w:pPr>
              <w:rPr>
                <w:rFonts w:ascii="EucrosiaUPC" w:hAnsi="EucrosiaUPC" w:cs="EucrosiaUPC"/>
                <w:sz w:val="30"/>
                <w:szCs w:val="30"/>
              </w:rPr>
            </w:pPr>
            <w:r w:rsidRPr="00C5062F">
              <w:rPr>
                <w:rFonts w:ascii="EucrosiaUPC" w:hAnsi="EucrosiaUPC" w:cs="EucrosiaUPC"/>
                <w:sz w:val="30"/>
                <w:szCs w:val="30"/>
              </w:rPr>
              <w:lastRenderedPageBreak/>
              <w:t>TAS 1.114.3.4</w:t>
            </w:r>
          </w:p>
        </w:tc>
        <w:tc>
          <w:tcPr>
            <w:tcW w:w="7132" w:type="dxa"/>
          </w:tcPr>
          <w:p w14:paraId="1EC14982" w14:textId="7A971FDE" w:rsidR="00AB25A5" w:rsidRPr="00C5062F" w:rsidRDefault="00AB25A5" w:rsidP="00DC335E">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cs/>
              </w:rPr>
              <w:tab/>
              <w:t>การเปิดเผยข้อมูลอื่นๆ ซึ่งรวมถึง</w:t>
            </w:r>
          </w:p>
        </w:tc>
        <w:tc>
          <w:tcPr>
            <w:tcW w:w="1148" w:type="dxa"/>
          </w:tcPr>
          <w:p w14:paraId="782DCD53" w14:textId="77777777" w:rsidR="00AB25A5" w:rsidRPr="00C5062F" w:rsidRDefault="00AB25A5" w:rsidP="00DC335E">
            <w:pPr>
              <w:jc w:val="center"/>
              <w:rPr>
                <w:rFonts w:ascii="EucrosiaUPC" w:hAnsi="EucrosiaUPC" w:cs="EucrosiaUPC"/>
                <w:sz w:val="30"/>
                <w:szCs w:val="30"/>
                <w:lang w:val="en-GB"/>
              </w:rPr>
            </w:pPr>
          </w:p>
        </w:tc>
        <w:tc>
          <w:tcPr>
            <w:tcW w:w="1125" w:type="dxa"/>
          </w:tcPr>
          <w:p w14:paraId="102AE5D6"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FFF2CC" w:themeFill="accent4" w:themeFillTint="33"/>
          </w:tcPr>
          <w:p w14:paraId="58C58376" w14:textId="77777777" w:rsidR="00AB25A5" w:rsidRPr="00C5062F" w:rsidRDefault="00AB25A5" w:rsidP="00DC335E">
            <w:pPr>
              <w:rPr>
                <w:rFonts w:ascii="EucrosiaUPC" w:hAnsi="EucrosiaUPC" w:cs="EucrosiaUPC"/>
                <w:sz w:val="30"/>
                <w:szCs w:val="30"/>
                <w:lang w:val="en-GB"/>
              </w:rPr>
            </w:pPr>
          </w:p>
        </w:tc>
        <w:tc>
          <w:tcPr>
            <w:tcW w:w="834" w:type="dxa"/>
            <w:shd w:val="clear" w:color="auto" w:fill="FFF2CC" w:themeFill="accent4" w:themeFillTint="33"/>
          </w:tcPr>
          <w:p w14:paraId="2C5128D9" w14:textId="77777777" w:rsidR="00AB25A5" w:rsidRPr="00C5062F" w:rsidRDefault="00AB25A5" w:rsidP="00DC335E">
            <w:pPr>
              <w:rPr>
                <w:rFonts w:ascii="EucrosiaUPC" w:hAnsi="EucrosiaUPC" w:cs="EucrosiaUPC"/>
                <w:sz w:val="30"/>
                <w:szCs w:val="30"/>
                <w:lang w:val="en-GB"/>
              </w:rPr>
            </w:pPr>
          </w:p>
        </w:tc>
        <w:tc>
          <w:tcPr>
            <w:tcW w:w="1073" w:type="dxa"/>
            <w:shd w:val="clear" w:color="auto" w:fill="FFF2CC" w:themeFill="accent4" w:themeFillTint="33"/>
          </w:tcPr>
          <w:p w14:paraId="4098E4A6" w14:textId="77777777" w:rsidR="00AB25A5" w:rsidRPr="00C5062F" w:rsidRDefault="00AB25A5" w:rsidP="00DC335E">
            <w:pPr>
              <w:rPr>
                <w:rFonts w:ascii="EucrosiaUPC" w:hAnsi="EucrosiaUPC" w:cs="EucrosiaUPC"/>
                <w:sz w:val="30"/>
                <w:szCs w:val="30"/>
                <w:lang w:val="en-GB"/>
              </w:rPr>
            </w:pPr>
          </w:p>
        </w:tc>
        <w:tc>
          <w:tcPr>
            <w:tcW w:w="1430" w:type="dxa"/>
            <w:shd w:val="clear" w:color="auto" w:fill="FFF2CC" w:themeFill="accent4" w:themeFillTint="33"/>
          </w:tcPr>
          <w:p w14:paraId="448889A6" w14:textId="77777777" w:rsidR="00AB25A5" w:rsidRPr="00C5062F" w:rsidRDefault="00AB25A5" w:rsidP="00DC335E">
            <w:pPr>
              <w:rPr>
                <w:rFonts w:ascii="EucrosiaUPC" w:hAnsi="EucrosiaUPC" w:cs="EucrosiaUPC"/>
                <w:sz w:val="30"/>
                <w:szCs w:val="30"/>
                <w:lang w:val="en-GB"/>
              </w:rPr>
            </w:pPr>
          </w:p>
        </w:tc>
      </w:tr>
      <w:tr w:rsidR="000F551A" w:rsidRPr="00C5062F" w14:paraId="4BC55EB0" w14:textId="77777777" w:rsidTr="000F551A">
        <w:tc>
          <w:tcPr>
            <w:tcW w:w="1309" w:type="dxa"/>
          </w:tcPr>
          <w:p w14:paraId="6417A77C" w14:textId="7B3AE2A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1.114.3.4</w:t>
            </w:r>
            <w:r w:rsidRPr="00C5062F">
              <w:rPr>
                <w:rFonts w:ascii="EucrosiaUPC" w:hAnsi="EucrosiaUPC" w:cs="EucrosiaUPC"/>
                <w:sz w:val="30"/>
                <w:szCs w:val="30"/>
                <w:cs/>
              </w:rPr>
              <w:t>.</w:t>
            </w:r>
            <w:r w:rsidRPr="00C5062F">
              <w:rPr>
                <w:rFonts w:ascii="EucrosiaUPC" w:hAnsi="EucrosiaUPC" w:cs="EucrosiaUPC"/>
                <w:sz w:val="30"/>
                <w:szCs w:val="30"/>
              </w:rPr>
              <w:t>1</w:t>
            </w:r>
          </w:p>
        </w:tc>
        <w:tc>
          <w:tcPr>
            <w:tcW w:w="7132" w:type="dxa"/>
          </w:tcPr>
          <w:p w14:paraId="7A811E27" w14:textId="09DA6C37" w:rsidR="000F551A" w:rsidRPr="00C5062F" w:rsidRDefault="000F551A" w:rsidP="000F551A">
            <w:pPr>
              <w:tabs>
                <w:tab w:val="left" w:pos="851"/>
              </w:tabs>
              <w:ind w:left="1080" w:hanging="432"/>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r>
            <w:r w:rsidRPr="00C5062F">
              <w:rPr>
                <w:rFonts w:ascii="EucrosiaUPC" w:hAnsi="EucrosiaUPC" w:cs="EucrosiaUPC"/>
                <w:sz w:val="30"/>
                <w:szCs w:val="30"/>
                <w:cs/>
              </w:rPr>
              <w:tab/>
              <w:t xml:space="preserve">หนี้สินที่อาจเกิดขึ้น (ดู </w:t>
            </w:r>
            <w:r w:rsidRPr="00C5062F">
              <w:rPr>
                <w:rFonts w:ascii="EucrosiaUPC" w:hAnsi="EucrosiaUPC" w:cs="EucrosiaUPC"/>
                <w:sz w:val="30"/>
                <w:szCs w:val="30"/>
              </w:rPr>
              <w:t>TAS</w:t>
            </w:r>
            <w:r w:rsidRPr="00C5062F">
              <w:rPr>
                <w:rFonts w:ascii="EucrosiaUPC" w:hAnsi="EucrosiaUPC" w:cs="EucrosiaUPC"/>
                <w:sz w:val="30"/>
                <w:szCs w:val="30"/>
                <w:cs/>
              </w:rPr>
              <w:t xml:space="preserve"> </w:t>
            </w:r>
            <w:r w:rsidRPr="00C5062F">
              <w:rPr>
                <w:rFonts w:ascii="EucrosiaUPC" w:hAnsi="EucrosiaUPC" w:cs="EucrosiaUPC"/>
                <w:sz w:val="30"/>
                <w:szCs w:val="30"/>
              </w:rPr>
              <w:t>37</w:t>
            </w:r>
            <w:r w:rsidRPr="00C5062F">
              <w:rPr>
                <w:rFonts w:ascii="EucrosiaUPC" w:hAnsi="EucrosiaUPC" w:cs="EucrosiaUPC"/>
                <w:sz w:val="30"/>
                <w:szCs w:val="30"/>
                <w:cs/>
              </w:rPr>
              <w:t>) และภาระผูกพันตามสัญญาซึ่งยังไม่ได้รับรู้ และ</w:t>
            </w:r>
          </w:p>
        </w:tc>
        <w:tc>
          <w:tcPr>
            <w:tcW w:w="1148" w:type="dxa"/>
          </w:tcPr>
          <w:p w14:paraId="466EC3C4" w14:textId="77777777" w:rsidR="000F551A" w:rsidRPr="00C5062F" w:rsidRDefault="000F551A" w:rsidP="000F551A">
            <w:pPr>
              <w:jc w:val="center"/>
              <w:rPr>
                <w:rFonts w:ascii="EucrosiaUPC" w:hAnsi="EucrosiaUPC" w:cs="EucrosiaUPC"/>
                <w:sz w:val="30"/>
                <w:szCs w:val="30"/>
                <w:lang w:val="en-GB"/>
              </w:rPr>
            </w:pPr>
          </w:p>
        </w:tc>
        <w:tc>
          <w:tcPr>
            <w:tcW w:w="1125" w:type="dxa"/>
          </w:tcPr>
          <w:p w14:paraId="22590AF3" w14:textId="6DE2131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10465511"/>
            <w14:checkbox>
              <w14:checked w14:val="0"/>
              <w14:checkedState w14:val="2612" w14:font="MS Gothic"/>
              <w14:uncheckedState w14:val="2610" w14:font="MS Gothic"/>
            </w14:checkbox>
          </w:sdtPr>
          <w:sdtContent>
            <w:tc>
              <w:tcPr>
                <w:tcW w:w="789" w:type="dxa"/>
                <w:shd w:val="clear" w:color="auto" w:fill="FFF2CC" w:themeFill="accent4" w:themeFillTint="33"/>
              </w:tcPr>
              <w:p w14:paraId="731B23F1" w14:textId="74CAEC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3461116"/>
            <w14:checkbox>
              <w14:checked w14:val="0"/>
              <w14:checkedState w14:val="2612" w14:font="MS Gothic"/>
              <w14:uncheckedState w14:val="2610" w14:font="MS Gothic"/>
            </w14:checkbox>
          </w:sdtPr>
          <w:sdtContent>
            <w:tc>
              <w:tcPr>
                <w:tcW w:w="834" w:type="dxa"/>
                <w:shd w:val="clear" w:color="auto" w:fill="FFF2CC" w:themeFill="accent4" w:themeFillTint="33"/>
              </w:tcPr>
              <w:p w14:paraId="733ED606" w14:textId="27D473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2018555"/>
            <w14:checkbox>
              <w14:checked w14:val="0"/>
              <w14:checkedState w14:val="2612" w14:font="MS Gothic"/>
              <w14:uncheckedState w14:val="2610" w14:font="MS Gothic"/>
            </w14:checkbox>
          </w:sdtPr>
          <w:sdtContent>
            <w:tc>
              <w:tcPr>
                <w:tcW w:w="1073" w:type="dxa"/>
                <w:shd w:val="clear" w:color="auto" w:fill="FFF2CC" w:themeFill="accent4" w:themeFillTint="33"/>
              </w:tcPr>
              <w:p w14:paraId="4CA59F96" w14:textId="1C6137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7703678"/>
            <w:placeholder>
              <w:docPart w:val="204B543EEB614208B6BAD146F589B22B"/>
            </w:placeholder>
            <w:showingPlcHdr/>
          </w:sdtPr>
          <w:sdtContent>
            <w:tc>
              <w:tcPr>
                <w:tcW w:w="1430" w:type="dxa"/>
                <w:shd w:val="clear" w:color="auto" w:fill="FFF2CC" w:themeFill="accent4" w:themeFillTint="33"/>
              </w:tcPr>
              <w:p w14:paraId="08E81DA1" w14:textId="7F3AC07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3A97E5" w14:textId="77777777" w:rsidTr="000F551A">
        <w:tc>
          <w:tcPr>
            <w:tcW w:w="1309" w:type="dxa"/>
          </w:tcPr>
          <w:p w14:paraId="6DCE5E6D" w14:textId="22E69EE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1.114.3.4</w:t>
            </w:r>
            <w:r w:rsidRPr="00C5062F">
              <w:rPr>
                <w:rFonts w:ascii="EucrosiaUPC" w:hAnsi="EucrosiaUPC" w:cs="EucrosiaUPC"/>
                <w:sz w:val="30"/>
                <w:szCs w:val="30"/>
                <w:cs/>
              </w:rPr>
              <w:t>.</w:t>
            </w:r>
            <w:r w:rsidRPr="00C5062F">
              <w:rPr>
                <w:rFonts w:ascii="EucrosiaUPC" w:hAnsi="EucrosiaUPC" w:cs="EucrosiaUPC"/>
                <w:sz w:val="30"/>
                <w:szCs w:val="30"/>
              </w:rPr>
              <w:t>2</w:t>
            </w:r>
          </w:p>
        </w:tc>
        <w:tc>
          <w:tcPr>
            <w:tcW w:w="7132" w:type="dxa"/>
          </w:tcPr>
          <w:p w14:paraId="2109694B" w14:textId="1B726971" w:rsidR="000F551A" w:rsidRPr="00C5062F" w:rsidRDefault="000F551A" w:rsidP="000F551A">
            <w:pPr>
              <w:tabs>
                <w:tab w:val="left" w:pos="851"/>
              </w:tabs>
              <w:ind w:left="1080" w:hanging="432"/>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r>
            <w:r w:rsidRPr="00C5062F">
              <w:rPr>
                <w:rFonts w:ascii="EucrosiaUPC" w:hAnsi="EucrosiaUPC" w:cs="EucrosiaUPC"/>
                <w:sz w:val="30"/>
                <w:szCs w:val="30"/>
                <w:cs/>
              </w:rPr>
              <w:tab/>
              <w:t xml:space="preserve">การเปิดเผยข้อมูลที่ไม่ใช่ข้อมูลทางการเงิน เช่น วัตถุประสงค์และนโยบายการบริหารความเสี่ยงทางการเงินของกิจการ (ดู </w:t>
            </w:r>
            <w:r w:rsidRPr="00C5062F">
              <w:rPr>
                <w:rFonts w:ascii="EucrosiaUPC" w:hAnsi="EucrosiaUPC" w:cs="EucrosiaUPC"/>
                <w:sz w:val="30"/>
                <w:szCs w:val="30"/>
              </w:rPr>
              <w:t>TFRS</w:t>
            </w:r>
            <w:r w:rsidRPr="00C5062F">
              <w:rPr>
                <w:rFonts w:ascii="EucrosiaUPC" w:hAnsi="EucrosiaUPC" w:cs="EucrosiaUPC"/>
                <w:sz w:val="30"/>
                <w:szCs w:val="30"/>
                <w:cs/>
              </w:rPr>
              <w:t xml:space="preserve"> </w:t>
            </w:r>
            <w:r w:rsidRPr="00C5062F">
              <w:rPr>
                <w:rFonts w:ascii="EucrosiaUPC" w:hAnsi="EucrosiaUPC" w:cs="EucrosiaUPC"/>
                <w:sz w:val="30"/>
                <w:szCs w:val="30"/>
              </w:rPr>
              <w:t>7</w:t>
            </w:r>
            <w:r w:rsidRPr="00C5062F">
              <w:rPr>
                <w:rFonts w:ascii="EucrosiaUPC" w:hAnsi="EucrosiaUPC" w:cs="EucrosiaUPC"/>
                <w:sz w:val="30"/>
                <w:szCs w:val="30"/>
                <w:cs/>
              </w:rPr>
              <w:t>)</w:t>
            </w:r>
          </w:p>
        </w:tc>
        <w:tc>
          <w:tcPr>
            <w:tcW w:w="1148" w:type="dxa"/>
          </w:tcPr>
          <w:p w14:paraId="01193918" w14:textId="77777777" w:rsidR="000F551A" w:rsidRPr="00C5062F" w:rsidRDefault="000F551A" w:rsidP="000F551A">
            <w:pPr>
              <w:jc w:val="center"/>
              <w:rPr>
                <w:rFonts w:ascii="EucrosiaUPC" w:hAnsi="EucrosiaUPC" w:cs="EucrosiaUPC"/>
                <w:sz w:val="30"/>
                <w:szCs w:val="30"/>
                <w:lang w:val="en-GB"/>
              </w:rPr>
            </w:pPr>
          </w:p>
        </w:tc>
        <w:tc>
          <w:tcPr>
            <w:tcW w:w="1125" w:type="dxa"/>
          </w:tcPr>
          <w:p w14:paraId="3FAFEED6" w14:textId="14BA855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22959157"/>
            <w14:checkbox>
              <w14:checked w14:val="0"/>
              <w14:checkedState w14:val="2612" w14:font="MS Gothic"/>
              <w14:uncheckedState w14:val="2610" w14:font="MS Gothic"/>
            </w14:checkbox>
          </w:sdtPr>
          <w:sdtContent>
            <w:tc>
              <w:tcPr>
                <w:tcW w:w="789" w:type="dxa"/>
                <w:shd w:val="clear" w:color="auto" w:fill="FFF2CC" w:themeFill="accent4" w:themeFillTint="33"/>
              </w:tcPr>
              <w:p w14:paraId="1CD21B63" w14:textId="1ACE4E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0804632"/>
            <w14:checkbox>
              <w14:checked w14:val="0"/>
              <w14:checkedState w14:val="2612" w14:font="MS Gothic"/>
              <w14:uncheckedState w14:val="2610" w14:font="MS Gothic"/>
            </w14:checkbox>
          </w:sdtPr>
          <w:sdtContent>
            <w:tc>
              <w:tcPr>
                <w:tcW w:w="834" w:type="dxa"/>
                <w:shd w:val="clear" w:color="auto" w:fill="FFF2CC" w:themeFill="accent4" w:themeFillTint="33"/>
              </w:tcPr>
              <w:p w14:paraId="43715C1D" w14:textId="073DDD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9140062"/>
            <w14:checkbox>
              <w14:checked w14:val="0"/>
              <w14:checkedState w14:val="2612" w14:font="MS Gothic"/>
              <w14:uncheckedState w14:val="2610" w14:font="MS Gothic"/>
            </w14:checkbox>
          </w:sdtPr>
          <w:sdtContent>
            <w:tc>
              <w:tcPr>
                <w:tcW w:w="1073" w:type="dxa"/>
                <w:shd w:val="clear" w:color="auto" w:fill="FFF2CC" w:themeFill="accent4" w:themeFillTint="33"/>
              </w:tcPr>
              <w:p w14:paraId="6EE79262" w14:textId="2440F6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2472492"/>
            <w:placeholder>
              <w:docPart w:val="E9958071B12D4D8CBEF86B04519DADBD"/>
            </w:placeholder>
            <w:showingPlcHdr/>
          </w:sdtPr>
          <w:sdtContent>
            <w:tc>
              <w:tcPr>
                <w:tcW w:w="1430" w:type="dxa"/>
                <w:shd w:val="clear" w:color="auto" w:fill="FFF2CC" w:themeFill="accent4" w:themeFillTint="33"/>
              </w:tcPr>
              <w:p w14:paraId="44E7AF3D" w14:textId="58FD1AE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6A4AA6" w:rsidRPr="00C5062F" w14:paraId="64CF6D53" w14:textId="77777777" w:rsidTr="000F551A">
        <w:tc>
          <w:tcPr>
            <w:tcW w:w="1309" w:type="dxa"/>
          </w:tcPr>
          <w:p w14:paraId="6DE1F2C5" w14:textId="5299D97B"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rPr>
              <w:t>TAS 1.116</w:t>
            </w:r>
          </w:p>
        </w:tc>
        <w:tc>
          <w:tcPr>
            <w:tcW w:w="7132" w:type="dxa"/>
          </w:tcPr>
          <w:p w14:paraId="102B73D1" w14:textId="73392816"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กิจการอาจแสดงหมายเหตุประกอบงบการเงินที่ให้ข้อมูลเกี่ยวกับเกณฑ์การจัดทำงบการเงิน และนโยบายการบัญชีเฉพาะที่กิจการเลือกใช้ แยกไว้เป็นอีกส่วนหนึ่งของงบการเงิน</w:t>
            </w:r>
          </w:p>
        </w:tc>
        <w:tc>
          <w:tcPr>
            <w:tcW w:w="1148" w:type="dxa"/>
          </w:tcPr>
          <w:p w14:paraId="6E06E354" w14:textId="77777777" w:rsidR="006A4AA6" w:rsidRPr="00C5062F" w:rsidRDefault="006A4AA6" w:rsidP="006A4AA6">
            <w:pPr>
              <w:jc w:val="center"/>
              <w:rPr>
                <w:rFonts w:ascii="EucrosiaUPC" w:hAnsi="EucrosiaUPC" w:cs="EucrosiaUPC"/>
                <w:sz w:val="30"/>
                <w:szCs w:val="30"/>
                <w:lang w:val="en-GB"/>
              </w:rPr>
            </w:pPr>
          </w:p>
        </w:tc>
        <w:tc>
          <w:tcPr>
            <w:tcW w:w="1125" w:type="dxa"/>
          </w:tcPr>
          <w:p w14:paraId="194BF585" w14:textId="72C3BD1D"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96617894"/>
            <w14:checkbox>
              <w14:checked w14:val="0"/>
              <w14:checkedState w14:val="2612" w14:font="MS Gothic"/>
              <w14:uncheckedState w14:val="2610" w14:font="MS Gothic"/>
            </w14:checkbox>
          </w:sdtPr>
          <w:sdtContent>
            <w:tc>
              <w:tcPr>
                <w:tcW w:w="789" w:type="dxa"/>
                <w:shd w:val="clear" w:color="auto" w:fill="FFF2CC" w:themeFill="accent4" w:themeFillTint="33"/>
              </w:tcPr>
              <w:p w14:paraId="0A1C8FA9" w14:textId="06F07942"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9864651"/>
            <w14:checkbox>
              <w14:checked w14:val="0"/>
              <w14:checkedState w14:val="2612" w14:font="MS Gothic"/>
              <w14:uncheckedState w14:val="2610" w14:font="MS Gothic"/>
            </w14:checkbox>
          </w:sdtPr>
          <w:sdtContent>
            <w:tc>
              <w:tcPr>
                <w:tcW w:w="834" w:type="dxa"/>
                <w:shd w:val="clear" w:color="auto" w:fill="FFF2CC" w:themeFill="accent4" w:themeFillTint="33"/>
              </w:tcPr>
              <w:p w14:paraId="04C00EB4" w14:textId="0F2DED80"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7284946"/>
            <w14:checkbox>
              <w14:checked w14:val="0"/>
              <w14:checkedState w14:val="2612" w14:font="MS Gothic"/>
              <w14:uncheckedState w14:val="2610" w14:font="MS Gothic"/>
            </w14:checkbox>
          </w:sdtPr>
          <w:sdtContent>
            <w:tc>
              <w:tcPr>
                <w:tcW w:w="1073" w:type="dxa"/>
                <w:shd w:val="clear" w:color="auto" w:fill="FFF2CC" w:themeFill="accent4" w:themeFillTint="33"/>
              </w:tcPr>
              <w:p w14:paraId="5700CDBB" w14:textId="56932400"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5144400"/>
            <w:placeholder>
              <w:docPart w:val="26BF09D544404D519B2907A78A7501A3"/>
            </w:placeholder>
            <w:showingPlcHdr/>
          </w:sdtPr>
          <w:sdtContent>
            <w:tc>
              <w:tcPr>
                <w:tcW w:w="1430" w:type="dxa"/>
                <w:shd w:val="clear" w:color="auto" w:fill="FFF2CC" w:themeFill="accent4" w:themeFillTint="33"/>
              </w:tcPr>
              <w:p w14:paraId="54E15D91" w14:textId="535E04F4"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3D274E46" w14:textId="77777777" w:rsidTr="000F551A">
        <w:tc>
          <w:tcPr>
            <w:tcW w:w="1309" w:type="dxa"/>
            <w:shd w:val="clear" w:color="auto" w:fill="D9E2F3" w:themeFill="accent1" w:themeFillTint="33"/>
          </w:tcPr>
          <w:p w14:paraId="04A1E757" w14:textId="77777777" w:rsidR="00AB25A5" w:rsidRPr="00C5062F" w:rsidRDefault="00AB25A5" w:rsidP="00DC335E">
            <w:pPr>
              <w:rPr>
                <w:rFonts w:ascii="EucrosiaUPC" w:hAnsi="EucrosiaUPC" w:cs="EucrosiaUPC"/>
                <w:sz w:val="30"/>
                <w:szCs w:val="30"/>
              </w:rPr>
            </w:pPr>
          </w:p>
        </w:tc>
        <w:tc>
          <w:tcPr>
            <w:tcW w:w="7132" w:type="dxa"/>
            <w:shd w:val="clear" w:color="auto" w:fill="D9E2F3" w:themeFill="accent1" w:themeFillTint="33"/>
          </w:tcPr>
          <w:p w14:paraId="5234B472" w14:textId="5A3AFBBE" w:rsidR="00AB25A5" w:rsidRPr="00C5062F" w:rsidRDefault="00AB25A5" w:rsidP="00DC335E">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การเปิดเผยนโยบายการบัญชี</w:t>
            </w:r>
          </w:p>
        </w:tc>
        <w:tc>
          <w:tcPr>
            <w:tcW w:w="1148" w:type="dxa"/>
            <w:shd w:val="clear" w:color="auto" w:fill="D9E2F3" w:themeFill="accent1" w:themeFillTint="33"/>
          </w:tcPr>
          <w:p w14:paraId="4AFB49F6" w14:textId="77777777" w:rsidR="00AB25A5" w:rsidRPr="00C5062F" w:rsidRDefault="00AB25A5" w:rsidP="00DC335E">
            <w:pPr>
              <w:jc w:val="center"/>
              <w:rPr>
                <w:rFonts w:ascii="EucrosiaUPC" w:hAnsi="EucrosiaUPC" w:cs="EucrosiaUPC"/>
                <w:sz w:val="30"/>
                <w:szCs w:val="30"/>
                <w:lang w:val="en-GB"/>
              </w:rPr>
            </w:pPr>
          </w:p>
        </w:tc>
        <w:tc>
          <w:tcPr>
            <w:tcW w:w="1125" w:type="dxa"/>
            <w:shd w:val="clear" w:color="auto" w:fill="D9E2F3" w:themeFill="accent1" w:themeFillTint="33"/>
          </w:tcPr>
          <w:p w14:paraId="25514653"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D9E2F3" w:themeFill="accent1" w:themeFillTint="33"/>
          </w:tcPr>
          <w:p w14:paraId="37BCCABA" w14:textId="77777777" w:rsidR="00AB25A5" w:rsidRPr="00C5062F" w:rsidRDefault="00AB25A5" w:rsidP="00DC335E">
            <w:pPr>
              <w:rPr>
                <w:rFonts w:ascii="EucrosiaUPC" w:hAnsi="EucrosiaUPC" w:cs="EucrosiaUPC"/>
                <w:sz w:val="30"/>
                <w:szCs w:val="30"/>
                <w:lang w:val="en-GB"/>
              </w:rPr>
            </w:pPr>
          </w:p>
        </w:tc>
        <w:tc>
          <w:tcPr>
            <w:tcW w:w="834" w:type="dxa"/>
            <w:shd w:val="clear" w:color="auto" w:fill="D9E2F3" w:themeFill="accent1" w:themeFillTint="33"/>
          </w:tcPr>
          <w:p w14:paraId="60BA1C02" w14:textId="77777777" w:rsidR="00AB25A5" w:rsidRPr="00C5062F" w:rsidRDefault="00AB25A5" w:rsidP="00DC335E">
            <w:pPr>
              <w:rPr>
                <w:rFonts w:ascii="EucrosiaUPC" w:hAnsi="EucrosiaUPC" w:cs="EucrosiaUPC"/>
                <w:sz w:val="30"/>
                <w:szCs w:val="30"/>
                <w:lang w:val="en-GB"/>
              </w:rPr>
            </w:pPr>
          </w:p>
        </w:tc>
        <w:tc>
          <w:tcPr>
            <w:tcW w:w="1073" w:type="dxa"/>
            <w:shd w:val="clear" w:color="auto" w:fill="D9E2F3" w:themeFill="accent1" w:themeFillTint="33"/>
          </w:tcPr>
          <w:p w14:paraId="5ED15BC8" w14:textId="77777777" w:rsidR="00AB25A5" w:rsidRPr="00C5062F" w:rsidRDefault="00AB25A5" w:rsidP="00DC335E">
            <w:pPr>
              <w:rPr>
                <w:rFonts w:ascii="EucrosiaUPC" w:hAnsi="EucrosiaUPC" w:cs="EucrosiaUPC"/>
                <w:sz w:val="30"/>
                <w:szCs w:val="30"/>
                <w:lang w:val="en-GB"/>
              </w:rPr>
            </w:pPr>
          </w:p>
        </w:tc>
        <w:tc>
          <w:tcPr>
            <w:tcW w:w="1430" w:type="dxa"/>
            <w:shd w:val="clear" w:color="auto" w:fill="D9E2F3" w:themeFill="accent1" w:themeFillTint="33"/>
          </w:tcPr>
          <w:p w14:paraId="20BAE671" w14:textId="77777777" w:rsidR="00AB25A5" w:rsidRPr="00C5062F" w:rsidRDefault="00AB25A5" w:rsidP="00DC335E">
            <w:pPr>
              <w:rPr>
                <w:rFonts w:ascii="EucrosiaUPC" w:hAnsi="EucrosiaUPC" w:cs="EucrosiaUPC"/>
                <w:sz w:val="30"/>
                <w:szCs w:val="30"/>
                <w:lang w:val="en-GB"/>
              </w:rPr>
            </w:pPr>
          </w:p>
        </w:tc>
      </w:tr>
      <w:tr w:rsidR="00B13A1A" w:rsidRPr="00C5062F" w14:paraId="408F5EB9" w14:textId="77777777" w:rsidTr="000F551A">
        <w:tc>
          <w:tcPr>
            <w:tcW w:w="1309" w:type="dxa"/>
          </w:tcPr>
          <w:p w14:paraId="27F2A960" w14:textId="23D88BC1" w:rsidR="00AB25A5" w:rsidRPr="00C5062F" w:rsidRDefault="00AB25A5" w:rsidP="00DC335E">
            <w:pPr>
              <w:rPr>
                <w:rFonts w:ascii="EucrosiaUPC" w:hAnsi="EucrosiaUPC" w:cs="EucrosiaUPC"/>
                <w:sz w:val="30"/>
                <w:szCs w:val="30"/>
              </w:rPr>
            </w:pPr>
            <w:r w:rsidRPr="00C5062F">
              <w:rPr>
                <w:rFonts w:ascii="EucrosiaUPC" w:hAnsi="EucrosiaUPC" w:cs="EucrosiaUPC"/>
                <w:sz w:val="30"/>
                <w:szCs w:val="30"/>
              </w:rPr>
              <w:t>TAS 1.117</w:t>
            </w:r>
          </w:p>
        </w:tc>
        <w:tc>
          <w:tcPr>
            <w:tcW w:w="7132" w:type="dxa"/>
          </w:tcPr>
          <w:p w14:paraId="23588877" w14:textId="45763BE3" w:rsidR="00AB25A5" w:rsidRPr="00C5062F" w:rsidRDefault="00AB25A5" w:rsidP="00DC335E">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กิจการต้องเปิดเผยนโยบายการบัญชีที่สำคัญ ซึ่งประกอบด้วย</w:t>
            </w:r>
          </w:p>
        </w:tc>
        <w:tc>
          <w:tcPr>
            <w:tcW w:w="1148" w:type="dxa"/>
          </w:tcPr>
          <w:p w14:paraId="167806BD" w14:textId="77777777" w:rsidR="00AB25A5" w:rsidRPr="00C5062F" w:rsidRDefault="00AB25A5" w:rsidP="00DC335E">
            <w:pPr>
              <w:jc w:val="center"/>
              <w:rPr>
                <w:rFonts w:ascii="EucrosiaUPC" w:hAnsi="EucrosiaUPC" w:cs="EucrosiaUPC"/>
                <w:sz w:val="30"/>
                <w:szCs w:val="30"/>
                <w:lang w:val="en-GB"/>
              </w:rPr>
            </w:pPr>
          </w:p>
        </w:tc>
        <w:tc>
          <w:tcPr>
            <w:tcW w:w="1125" w:type="dxa"/>
          </w:tcPr>
          <w:p w14:paraId="15A73B68"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FFF2CC" w:themeFill="accent4" w:themeFillTint="33"/>
          </w:tcPr>
          <w:p w14:paraId="256572C0" w14:textId="77777777" w:rsidR="00AB25A5" w:rsidRPr="00C5062F" w:rsidRDefault="00AB25A5" w:rsidP="00DC335E">
            <w:pPr>
              <w:rPr>
                <w:rFonts w:ascii="EucrosiaUPC" w:hAnsi="EucrosiaUPC" w:cs="EucrosiaUPC"/>
                <w:sz w:val="30"/>
                <w:szCs w:val="30"/>
                <w:lang w:val="en-GB"/>
              </w:rPr>
            </w:pPr>
          </w:p>
        </w:tc>
        <w:tc>
          <w:tcPr>
            <w:tcW w:w="834" w:type="dxa"/>
            <w:shd w:val="clear" w:color="auto" w:fill="FFF2CC" w:themeFill="accent4" w:themeFillTint="33"/>
          </w:tcPr>
          <w:p w14:paraId="3FEFFBF4" w14:textId="77777777" w:rsidR="00AB25A5" w:rsidRPr="00C5062F" w:rsidRDefault="00AB25A5" w:rsidP="00DC335E">
            <w:pPr>
              <w:rPr>
                <w:rFonts w:ascii="EucrosiaUPC" w:hAnsi="EucrosiaUPC" w:cs="EucrosiaUPC"/>
                <w:sz w:val="30"/>
                <w:szCs w:val="30"/>
                <w:lang w:val="en-GB"/>
              </w:rPr>
            </w:pPr>
          </w:p>
        </w:tc>
        <w:tc>
          <w:tcPr>
            <w:tcW w:w="1073" w:type="dxa"/>
            <w:shd w:val="clear" w:color="auto" w:fill="FFF2CC" w:themeFill="accent4" w:themeFillTint="33"/>
          </w:tcPr>
          <w:p w14:paraId="74A18F10" w14:textId="77777777" w:rsidR="00AB25A5" w:rsidRPr="00C5062F" w:rsidRDefault="00AB25A5" w:rsidP="00DC335E">
            <w:pPr>
              <w:rPr>
                <w:rFonts w:ascii="EucrosiaUPC" w:hAnsi="EucrosiaUPC" w:cs="EucrosiaUPC"/>
                <w:sz w:val="30"/>
                <w:szCs w:val="30"/>
                <w:lang w:val="en-GB"/>
              </w:rPr>
            </w:pPr>
          </w:p>
        </w:tc>
        <w:tc>
          <w:tcPr>
            <w:tcW w:w="1430" w:type="dxa"/>
            <w:shd w:val="clear" w:color="auto" w:fill="FFF2CC" w:themeFill="accent4" w:themeFillTint="33"/>
          </w:tcPr>
          <w:p w14:paraId="74FA4754" w14:textId="77777777" w:rsidR="00AB25A5" w:rsidRPr="00C5062F" w:rsidRDefault="00AB25A5" w:rsidP="00DC335E">
            <w:pPr>
              <w:rPr>
                <w:rFonts w:ascii="EucrosiaUPC" w:hAnsi="EucrosiaUPC" w:cs="EucrosiaUPC"/>
                <w:sz w:val="30"/>
                <w:szCs w:val="30"/>
                <w:lang w:val="en-GB"/>
              </w:rPr>
            </w:pPr>
          </w:p>
        </w:tc>
      </w:tr>
      <w:tr w:rsidR="000F551A" w:rsidRPr="00C5062F" w14:paraId="7093354B" w14:textId="77777777" w:rsidTr="000F551A">
        <w:tc>
          <w:tcPr>
            <w:tcW w:w="1309" w:type="dxa"/>
          </w:tcPr>
          <w:p w14:paraId="5731A6C3" w14:textId="63E445F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1.117.1</w:t>
            </w:r>
          </w:p>
        </w:tc>
        <w:tc>
          <w:tcPr>
            <w:tcW w:w="7132" w:type="dxa"/>
          </w:tcPr>
          <w:p w14:paraId="26D77297" w14:textId="21D43AF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เกณฑ์ (มูลฐาน) การวัดมูลค่าที่ใช้จัดทำงบการเงิน และ</w:t>
            </w:r>
          </w:p>
        </w:tc>
        <w:tc>
          <w:tcPr>
            <w:tcW w:w="1148" w:type="dxa"/>
          </w:tcPr>
          <w:p w14:paraId="3253C5FA" w14:textId="77777777" w:rsidR="000F551A" w:rsidRPr="00C5062F" w:rsidRDefault="000F551A" w:rsidP="000F551A">
            <w:pPr>
              <w:jc w:val="center"/>
              <w:rPr>
                <w:rFonts w:ascii="EucrosiaUPC" w:hAnsi="EucrosiaUPC" w:cs="EucrosiaUPC"/>
                <w:sz w:val="30"/>
                <w:szCs w:val="30"/>
                <w:lang w:val="en-GB"/>
              </w:rPr>
            </w:pPr>
          </w:p>
        </w:tc>
        <w:tc>
          <w:tcPr>
            <w:tcW w:w="1125" w:type="dxa"/>
          </w:tcPr>
          <w:p w14:paraId="52DEC75C" w14:textId="4D654BD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0881250"/>
            <w14:checkbox>
              <w14:checked w14:val="0"/>
              <w14:checkedState w14:val="2612" w14:font="MS Gothic"/>
              <w14:uncheckedState w14:val="2610" w14:font="MS Gothic"/>
            </w14:checkbox>
          </w:sdtPr>
          <w:sdtContent>
            <w:tc>
              <w:tcPr>
                <w:tcW w:w="789" w:type="dxa"/>
                <w:shd w:val="clear" w:color="auto" w:fill="FFF2CC" w:themeFill="accent4" w:themeFillTint="33"/>
              </w:tcPr>
              <w:p w14:paraId="6AF94FF1" w14:textId="56E982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8229085"/>
            <w14:checkbox>
              <w14:checked w14:val="0"/>
              <w14:checkedState w14:val="2612" w14:font="MS Gothic"/>
              <w14:uncheckedState w14:val="2610" w14:font="MS Gothic"/>
            </w14:checkbox>
          </w:sdtPr>
          <w:sdtContent>
            <w:tc>
              <w:tcPr>
                <w:tcW w:w="834" w:type="dxa"/>
                <w:shd w:val="clear" w:color="auto" w:fill="FFF2CC" w:themeFill="accent4" w:themeFillTint="33"/>
              </w:tcPr>
              <w:p w14:paraId="797CB4BA" w14:textId="573FFF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8041890"/>
            <w14:checkbox>
              <w14:checked w14:val="0"/>
              <w14:checkedState w14:val="2612" w14:font="MS Gothic"/>
              <w14:uncheckedState w14:val="2610" w14:font="MS Gothic"/>
            </w14:checkbox>
          </w:sdtPr>
          <w:sdtContent>
            <w:tc>
              <w:tcPr>
                <w:tcW w:w="1073" w:type="dxa"/>
                <w:shd w:val="clear" w:color="auto" w:fill="FFF2CC" w:themeFill="accent4" w:themeFillTint="33"/>
              </w:tcPr>
              <w:p w14:paraId="402E3E3A" w14:textId="4D4268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166566"/>
            <w:placeholder>
              <w:docPart w:val="0D2B2726DC6F412FBF5AFE785CD26C34"/>
            </w:placeholder>
            <w:showingPlcHdr/>
          </w:sdtPr>
          <w:sdtContent>
            <w:tc>
              <w:tcPr>
                <w:tcW w:w="1430" w:type="dxa"/>
                <w:shd w:val="clear" w:color="auto" w:fill="FFF2CC" w:themeFill="accent4" w:themeFillTint="33"/>
              </w:tcPr>
              <w:p w14:paraId="49161E3F" w14:textId="56C2EB9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4BF04D" w14:textId="77777777" w:rsidTr="000F551A">
        <w:tc>
          <w:tcPr>
            <w:tcW w:w="1309" w:type="dxa"/>
          </w:tcPr>
          <w:p w14:paraId="5A70795A" w14:textId="413BE88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1.117.2</w:t>
            </w:r>
          </w:p>
        </w:tc>
        <w:tc>
          <w:tcPr>
            <w:tcW w:w="7132" w:type="dxa"/>
          </w:tcPr>
          <w:p w14:paraId="27EC5C52" w14:textId="373EACB9"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นโยบายการบัญชีอื่นๆ ที่กิจการเลือกใช้ซึ่งเกี่ยวข้องกับความเข้าใจได้ในงบการเงินของกิจการ</w:t>
            </w:r>
          </w:p>
        </w:tc>
        <w:tc>
          <w:tcPr>
            <w:tcW w:w="1148" w:type="dxa"/>
          </w:tcPr>
          <w:p w14:paraId="319E7B79" w14:textId="77777777" w:rsidR="000F551A" w:rsidRPr="00C5062F" w:rsidRDefault="000F551A" w:rsidP="000F551A">
            <w:pPr>
              <w:jc w:val="center"/>
              <w:rPr>
                <w:rFonts w:ascii="EucrosiaUPC" w:hAnsi="EucrosiaUPC" w:cs="EucrosiaUPC"/>
                <w:sz w:val="30"/>
                <w:szCs w:val="30"/>
                <w:lang w:val="en-GB"/>
              </w:rPr>
            </w:pPr>
          </w:p>
        </w:tc>
        <w:tc>
          <w:tcPr>
            <w:tcW w:w="1125" w:type="dxa"/>
          </w:tcPr>
          <w:p w14:paraId="27F3A7F3" w14:textId="50D3B7C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56645097"/>
            <w14:checkbox>
              <w14:checked w14:val="0"/>
              <w14:checkedState w14:val="2612" w14:font="MS Gothic"/>
              <w14:uncheckedState w14:val="2610" w14:font="MS Gothic"/>
            </w14:checkbox>
          </w:sdtPr>
          <w:sdtContent>
            <w:tc>
              <w:tcPr>
                <w:tcW w:w="789" w:type="dxa"/>
                <w:shd w:val="clear" w:color="auto" w:fill="FFF2CC" w:themeFill="accent4" w:themeFillTint="33"/>
              </w:tcPr>
              <w:p w14:paraId="24FE8B34" w14:textId="504F91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1252551"/>
            <w14:checkbox>
              <w14:checked w14:val="0"/>
              <w14:checkedState w14:val="2612" w14:font="MS Gothic"/>
              <w14:uncheckedState w14:val="2610" w14:font="MS Gothic"/>
            </w14:checkbox>
          </w:sdtPr>
          <w:sdtContent>
            <w:tc>
              <w:tcPr>
                <w:tcW w:w="834" w:type="dxa"/>
                <w:shd w:val="clear" w:color="auto" w:fill="FFF2CC" w:themeFill="accent4" w:themeFillTint="33"/>
              </w:tcPr>
              <w:p w14:paraId="542F09E1" w14:textId="47BEF6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693547"/>
            <w14:checkbox>
              <w14:checked w14:val="0"/>
              <w14:checkedState w14:val="2612" w14:font="MS Gothic"/>
              <w14:uncheckedState w14:val="2610" w14:font="MS Gothic"/>
            </w14:checkbox>
          </w:sdtPr>
          <w:sdtContent>
            <w:tc>
              <w:tcPr>
                <w:tcW w:w="1073" w:type="dxa"/>
                <w:shd w:val="clear" w:color="auto" w:fill="FFF2CC" w:themeFill="accent4" w:themeFillTint="33"/>
              </w:tcPr>
              <w:p w14:paraId="2B9ADB39" w14:textId="184EFF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3061196"/>
            <w:placeholder>
              <w:docPart w:val="2980205C076A466CA473AD83033CF7E7"/>
            </w:placeholder>
            <w:showingPlcHdr/>
          </w:sdtPr>
          <w:sdtContent>
            <w:tc>
              <w:tcPr>
                <w:tcW w:w="1430" w:type="dxa"/>
                <w:shd w:val="clear" w:color="auto" w:fill="FFF2CC" w:themeFill="accent4" w:themeFillTint="33"/>
              </w:tcPr>
              <w:p w14:paraId="6ED8F56B" w14:textId="508B1D1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3C944A" w14:textId="77777777" w:rsidTr="000F551A">
        <w:tc>
          <w:tcPr>
            <w:tcW w:w="1309" w:type="dxa"/>
          </w:tcPr>
          <w:p w14:paraId="50A40C18" w14:textId="653DFC6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1.119</w:t>
            </w:r>
          </w:p>
        </w:tc>
        <w:tc>
          <w:tcPr>
            <w:tcW w:w="7132" w:type="dxa"/>
          </w:tcPr>
          <w:p w14:paraId="4070CA36" w14:textId="0E7E541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ในการตัดสินใจว่ากิจการควรเปิดเผยนโยบายการบัญชีเรื่องใดบ้างนั้น ฝ่ายบริหารของกิจการจะพิจารณาว่าการเปิดเผยนั้นจะช่วยให้ผู้ใช้งบการเงินเข้าใจว่ารายการ เหตุการณ์อื่นๆ และสภาพการณ์ต่างๆ ได้สะท้อนให้เห็นไว้ในผลการดำเนินงานการเงินและฐานะ</w:t>
            </w:r>
            <w:r w:rsidRPr="00C5062F">
              <w:rPr>
                <w:rFonts w:ascii="EucrosiaUPC" w:hAnsi="EucrosiaUPC" w:cs="EucrosiaUPC"/>
                <w:sz w:val="30"/>
                <w:szCs w:val="30"/>
                <w:cs/>
              </w:rPr>
              <w:lastRenderedPageBreak/>
              <w:t xml:space="preserve">การเงินที่รายงานอย่างไร แต่ละกิจการต้องพิจารณาลักษณะของการดำเนินงานและนโยบายการบัญชีของกิจการที่ผู้ใช้งบการเงินจะคาดหวังที่จะให้มีการเปิดเผยสำหรับประเภทของกิจการนั้น การเปิดเผยให้ทราบถึงนโยบายการบัญชีที่ฝ่ายบริหารเลือกใช้จะมีประโยชน์มากต่อผู้ใช้งบการเงิน โดยเฉพาะอย่างยิ่ง หากนโยบายการบัญชีที่เลือกใช้นั้นเลือกจากทางเลือกหลายทางที่ </w:t>
            </w:r>
            <w:r w:rsidRPr="00C5062F">
              <w:rPr>
                <w:rFonts w:ascii="EucrosiaUPC" w:hAnsi="EucrosiaUPC" w:cs="EucrosiaUPC"/>
                <w:sz w:val="30"/>
                <w:szCs w:val="30"/>
                <w:lang w:val="en-GB"/>
              </w:rPr>
              <w:t xml:space="preserve">TFRS </w:t>
            </w:r>
            <w:r w:rsidRPr="00C5062F">
              <w:rPr>
                <w:rFonts w:ascii="EucrosiaUPC" w:hAnsi="EucrosiaUPC" w:cs="EucrosiaUPC"/>
                <w:sz w:val="30"/>
                <w:szCs w:val="30"/>
                <w:cs/>
              </w:rPr>
              <w:t>อนุญาต</w:t>
            </w:r>
            <w:r w:rsidRPr="00C5062F">
              <w:rPr>
                <w:rFonts w:ascii="EucrosiaUPC" w:hAnsi="EucrosiaUPC" w:cs="EucrosiaUPC"/>
                <w:sz w:val="30"/>
                <w:szCs w:val="30"/>
              </w:rPr>
              <w:t xml:space="preserve"> </w:t>
            </w:r>
            <w:r w:rsidRPr="00C5062F">
              <w:rPr>
                <w:rFonts w:ascii="EucrosiaUPC" w:hAnsi="EucrosiaUPC" w:cs="EucrosiaUPC"/>
                <w:sz w:val="30"/>
                <w:szCs w:val="30"/>
                <w:cs/>
              </w:rPr>
              <w:t>ตัวอย่างเช่น การเปิดเผยข้อมูลว่ากิจการเลือกวิธีมูลค่ายุติธรรมหรือวิธีราคาทุนสำหรับรายการอสังหาริมทรัพย์เพื่อการลงทุน (ดู</w:t>
            </w:r>
            <w:r w:rsidRPr="00C5062F">
              <w:rPr>
                <w:rFonts w:ascii="EucrosiaUPC" w:hAnsi="EucrosiaUPC" w:cs="EucrosiaUPC"/>
                <w:sz w:val="30"/>
                <w:szCs w:val="30"/>
              </w:rPr>
              <w:t xml:space="preserve"> TAS</w:t>
            </w:r>
            <w:r w:rsidRPr="00C5062F">
              <w:rPr>
                <w:rFonts w:ascii="EucrosiaUPC" w:hAnsi="EucrosiaUPC" w:cs="EucrosiaUPC"/>
                <w:sz w:val="30"/>
                <w:szCs w:val="30"/>
                <w:cs/>
              </w:rPr>
              <w:t xml:space="preserve"> </w:t>
            </w:r>
            <w:r w:rsidRPr="00C5062F">
              <w:rPr>
                <w:rFonts w:ascii="EucrosiaUPC" w:hAnsi="EucrosiaUPC" w:cs="EucrosiaUPC"/>
                <w:sz w:val="30"/>
                <w:szCs w:val="30"/>
              </w:rPr>
              <w:t>40</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บางฉบับมีข้อกำหนดพิเศษที่กำหนดให้กิจการเปิดเผยข้อมูลเกี่ยวกับนโยบายการบัญชีโดยเฉพาะ รวมถึงทางเลือกที่เลือกโดยผู้บริหารระหว่างนโยบายการบัญชีที่แตกต่างกันที่</w:t>
            </w:r>
            <w:r w:rsidRPr="00C5062F">
              <w:rPr>
                <w:rFonts w:ascii="EucrosiaUPC" w:hAnsi="EucrosiaUPC" w:cs="EucrosiaUPC" w:hint="cs"/>
                <w:sz w:val="30"/>
                <w:szCs w:val="30"/>
                <w:cs/>
              </w:rPr>
              <w:t xml:space="preserve"> </w:t>
            </w:r>
            <w:r w:rsidRPr="00C5062F">
              <w:rPr>
                <w:rFonts w:ascii="EucrosiaUPC" w:hAnsi="EucrosiaUPC" w:cs="EucrosiaUPC"/>
                <w:sz w:val="30"/>
                <w:szCs w:val="30"/>
                <w:lang w:val="en-GB"/>
              </w:rPr>
              <w:t xml:space="preserve">TAS </w:t>
            </w:r>
            <w:r w:rsidRPr="00C5062F">
              <w:rPr>
                <w:rFonts w:ascii="EucrosiaUPC" w:hAnsi="EucrosiaUPC" w:cs="EucrosiaUPC"/>
                <w:sz w:val="30"/>
                <w:szCs w:val="30"/>
                <w:cs/>
              </w:rPr>
              <w:t xml:space="preserve">อนุญาต ตัวอย่างเช่น </w:t>
            </w:r>
            <w:r w:rsidRPr="00C5062F">
              <w:rPr>
                <w:rFonts w:ascii="EucrosiaUPC" w:hAnsi="EucrosiaUPC" w:cs="EucrosiaUPC"/>
                <w:sz w:val="30"/>
                <w:szCs w:val="30"/>
              </w:rPr>
              <w:t>TAS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16 </w:t>
            </w:r>
            <w:r w:rsidRPr="00C5062F">
              <w:rPr>
                <w:rFonts w:ascii="EucrosiaUPC" w:hAnsi="EucrosiaUPC" w:cs="EucrosiaUPC"/>
                <w:sz w:val="30"/>
                <w:szCs w:val="30"/>
                <w:cs/>
              </w:rPr>
              <w:t>กำหนดการเปิดเผยเกณฑ์ที่ใช้ในการวัดมูลค่าประเภทของที่ดิน อาคารและอุปกรณ์</w:t>
            </w:r>
          </w:p>
        </w:tc>
        <w:tc>
          <w:tcPr>
            <w:tcW w:w="1148" w:type="dxa"/>
          </w:tcPr>
          <w:p w14:paraId="420A5D1F" w14:textId="77777777" w:rsidR="000F551A" w:rsidRPr="00C5062F" w:rsidRDefault="000F551A" w:rsidP="000F551A">
            <w:pPr>
              <w:jc w:val="center"/>
              <w:rPr>
                <w:rFonts w:ascii="EucrosiaUPC" w:hAnsi="EucrosiaUPC" w:cs="EucrosiaUPC"/>
                <w:sz w:val="30"/>
                <w:szCs w:val="30"/>
                <w:lang w:val="en-GB"/>
              </w:rPr>
            </w:pPr>
          </w:p>
        </w:tc>
        <w:tc>
          <w:tcPr>
            <w:tcW w:w="1125" w:type="dxa"/>
          </w:tcPr>
          <w:p w14:paraId="22A3507F" w14:textId="0A1B9AE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96158929"/>
            <w14:checkbox>
              <w14:checked w14:val="0"/>
              <w14:checkedState w14:val="2612" w14:font="MS Gothic"/>
              <w14:uncheckedState w14:val="2610" w14:font="MS Gothic"/>
            </w14:checkbox>
          </w:sdtPr>
          <w:sdtContent>
            <w:tc>
              <w:tcPr>
                <w:tcW w:w="789" w:type="dxa"/>
                <w:shd w:val="clear" w:color="auto" w:fill="FFF2CC" w:themeFill="accent4" w:themeFillTint="33"/>
              </w:tcPr>
              <w:p w14:paraId="2077AF0B" w14:textId="018A0E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2762451"/>
            <w14:checkbox>
              <w14:checked w14:val="0"/>
              <w14:checkedState w14:val="2612" w14:font="MS Gothic"/>
              <w14:uncheckedState w14:val="2610" w14:font="MS Gothic"/>
            </w14:checkbox>
          </w:sdtPr>
          <w:sdtContent>
            <w:tc>
              <w:tcPr>
                <w:tcW w:w="834" w:type="dxa"/>
                <w:shd w:val="clear" w:color="auto" w:fill="FFF2CC" w:themeFill="accent4" w:themeFillTint="33"/>
              </w:tcPr>
              <w:p w14:paraId="2A830AE5" w14:textId="583205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5543305"/>
            <w14:checkbox>
              <w14:checked w14:val="0"/>
              <w14:checkedState w14:val="2612" w14:font="MS Gothic"/>
              <w14:uncheckedState w14:val="2610" w14:font="MS Gothic"/>
            </w14:checkbox>
          </w:sdtPr>
          <w:sdtContent>
            <w:tc>
              <w:tcPr>
                <w:tcW w:w="1073" w:type="dxa"/>
                <w:shd w:val="clear" w:color="auto" w:fill="FFF2CC" w:themeFill="accent4" w:themeFillTint="33"/>
              </w:tcPr>
              <w:p w14:paraId="0045BB20" w14:textId="3A2E37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4484069"/>
            <w:placeholder>
              <w:docPart w:val="74A75A1DD76E4417B6EEC6CC86ABD33F"/>
            </w:placeholder>
            <w:showingPlcHdr/>
          </w:sdtPr>
          <w:sdtContent>
            <w:tc>
              <w:tcPr>
                <w:tcW w:w="1430" w:type="dxa"/>
                <w:shd w:val="clear" w:color="auto" w:fill="FFF2CC" w:themeFill="accent4" w:themeFillTint="33"/>
              </w:tcPr>
              <w:p w14:paraId="0E287C7E" w14:textId="40F19AC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23F9D6" w14:textId="77777777" w:rsidTr="000F551A">
        <w:tc>
          <w:tcPr>
            <w:tcW w:w="1309" w:type="dxa"/>
          </w:tcPr>
          <w:p w14:paraId="2911AAAA" w14:textId="4F4EBC7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1.121</w:t>
            </w:r>
          </w:p>
        </w:tc>
        <w:tc>
          <w:tcPr>
            <w:tcW w:w="7132" w:type="dxa"/>
          </w:tcPr>
          <w:p w14:paraId="25CD0843" w14:textId="1AA17056"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นโยบายการบัญชีอาจมีความสำคัญเนื่องจากลักษณะการดำเนินงานของกิจการ แม้ว่าจำนวนเงินของรายการที่แสดงในงวดปัจจุบันและงวดก่อนๆ จะไม่มีสาระสาคัญก็ตาม การเปิดเผยนโยบายการบัญชีที่สาคัญแต่ละเรื่องที่ยังไม่มี </w:t>
            </w:r>
            <w:r w:rsidRPr="00C5062F">
              <w:rPr>
                <w:rFonts w:ascii="EucrosiaUPC" w:hAnsi="EucrosiaUPC" w:cs="EucrosiaUPC"/>
                <w:sz w:val="30"/>
                <w:szCs w:val="30"/>
                <w:lang w:val="en-GB"/>
              </w:rPr>
              <w:t xml:space="preserve">TFRS </w:t>
            </w:r>
            <w:r w:rsidRPr="00C5062F">
              <w:rPr>
                <w:rFonts w:ascii="EucrosiaUPC" w:hAnsi="EucrosiaUPC" w:cs="EucrosiaUPC"/>
                <w:sz w:val="30"/>
                <w:szCs w:val="30"/>
                <w:cs/>
              </w:rPr>
              <w:t>กำหนดไว้แต่กิจการได้เลือกและนำนโยบายการบัญชีไปใช้ตามข้อกำหนดใน</w:t>
            </w:r>
            <w:r w:rsidRPr="00C5062F">
              <w:rPr>
                <w:rFonts w:ascii="EucrosiaUPC" w:hAnsi="EucrosiaUPC" w:cs="EucrosiaUPC"/>
                <w:sz w:val="30"/>
                <w:szCs w:val="30"/>
              </w:rPr>
              <w:t xml:space="preserve"> TAS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8 </w:t>
            </w:r>
            <w:r w:rsidRPr="00C5062F">
              <w:rPr>
                <w:rFonts w:ascii="EucrosiaUPC" w:hAnsi="EucrosiaUPC" w:cs="EucrosiaUPC"/>
                <w:sz w:val="30"/>
                <w:szCs w:val="30"/>
                <w:cs/>
              </w:rPr>
              <w:t>เป็นการเหมาะสม</w:t>
            </w:r>
          </w:p>
        </w:tc>
        <w:tc>
          <w:tcPr>
            <w:tcW w:w="1148" w:type="dxa"/>
          </w:tcPr>
          <w:p w14:paraId="45C2B746" w14:textId="77777777" w:rsidR="000F551A" w:rsidRPr="00C5062F" w:rsidRDefault="000F551A" w:rsidP="000F551A">
            <w:pPr>
              <w:jc w:val="center"/>
              <w:rPr>
                <w:rFonts w:ascii="EucrosiaUPC" w:hAnsi="EucrosiaUPC" w:cs="EucrosiaUPC"/>
                <w:sz w:val="30"/>
                <w:szCs w:val="30"/>
                <w:lang w:val="en-GB"/>
              </w:rPr>
            </w:pPr>
          </w:p>
        </w:tc>
        <w:tc>
          <w:tcPr>
            <w:tcW w:w="1125" w:type="dxa"/>
          </w:tcPr>
          <w:p w14:paraId="59FDD677" w14:textId="3E5F48D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72965592"/>
            <w14:checkbox>
              <w14:checked w14:val="0"/>
              <w14:checkedState w14:val="2612" w14:font="MS Gothic"/>
              <w14:uncheckedState w14:val="2610" w14:font="MS Gothic"/>
            </w14:checkbox>
          </w:sdtPr>
          <w:sdtContent>
            <w:tc>
              <w:tcPr>
                <w:tcW w:w="789" w:type="dxa"/>
                <w:shd w:val="clear" w:color="auto" w:fill="FFF2CC" w:themeFill="accent4" w:themeFillTint="33"/>
              </w:tcPr>
              <w:p w14:paraId="3C3DBFED" w14:textId="36F6E4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9011956"/>
            <w14:checkbox>
              <w14:checked w14:val="0"/>
              <w14:checkedState w14:val="2612" w14:font="MS Gothic"/>
              <w14:uncheckedState w14:val="2610" w14:font="MS Gothic"/>
            </w14:checkbox>
          </w:sdtPr>
          <w:sdtContent>
            <w:tc>
              <w:tcPr>
                <w:tcW w:w="834" w:type="dxa"/>
                <w:shd w:val="clear" w:color="auto" w:fill="FFF2CC" w:themeFill="accent4" w:themeFillTint="33"/>
              </w:tcPr>
              <w:p w14:paraId="27F8CA61" w14:textId="4BE75B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581599"/>
            <w14:checkbox>
              <w14:checked w14:val="0"/>
              <w14:checkedState w14:val="2612" w14:font="MS Gothic"/>
              <w14:uncheckedState w14:val="2610" w14:font="MS Gothic"/>
            </w14:checkbox>
          </w:sdtPr>
          <w:sdtContent>
            <w:tc>
              <w:tcPr>
                <w:tcW w:w="1073" w:type="dxa"/>
                <w:shd w:val="clear" w:color="auto" w:fill="FFF2CC" w:themeFill="accent4" w:themeFillTint="33"/>
              </w:tcPr>
              <w:p w14:paraId="0E78B891" w14:textId="0DCBC35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2158146"/>
            <w:placeholder>
              <w:docPart w:val="94F3CFCCF31E46669AF153E71214034E"/>
            </w:placeholder>
            <w:showingPlcHdr/>
          </w:sdtPr>
          <w:sdtContent>
            <w:tc>
              <w:tcPr>
                <w:tcW w:w="1430" w:type="dxa"/>
                <w:shd w:val="clear" w:color="auto" w:fill="FFF2CC" w:themeFill="accent4" w:themeFillTint="33"/>
              </w:tcPr>
              <w:p w14:paraId="484D5789" w14:textId="09A9A06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1CFDD0" w14:textId="77777777" w:rsidTr="000F551A">
        <w:tc>
          <w:tcPr>
            <w:tcW w:w="1309" w:type="dxa"/>
          </w:tcPr>
          <w:p w14:paraId="6ACB7EBA" w14:textId="68794EE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1.122</w:t>
            </w:r>
          </w:p>
        </w:tc>
        <w:tc>
          <w:tcPr>
            <w:tcW w:w="7132" w:type="dxa"/>
          </w:tcPr>
          <w:p w14:paraId="7C11ECF3" w14:textId="77777777" w:rsidR="000F551A"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กิจการต้องเปิดเผยไว้ในหัวข้อนโยบายการบัญชีที่สำคัญหรือในหมายเหตุประกอบงบการเงินอื่นเกี่ยวกับการใช้ดุลยพินิจของฝ่ายบริหารซึ่งแตกต่างไปจากประมาณการที่เกี่ยวข้อง (ดู </w:t>
            </w:r>
            <w:r w:rsidRPr="00C5062F">
              <w:rPr>
                <w:rFonts w:ascii="EucrosiaUPC" w:hAnsi="EucrosiaUPC" w:cs="EucrosiaUPC"/>
                <w:sz w:val="30"/>
                <w:szCs w:val="30"/>
              </w:rPr>
              <w:t>TAS</w:t>
            </w:r>
            <w:r w:rsidRPr="00C5062F">
              <w:rPr>
                <w:rFonts w:ascii="EucrosiaUPC" w:hAnsi="EucrosiaUPC" w:cs="EucrosiaUPC"/>
                <w:sz w:val="30"/>
                <w:szCs w:val="30"/>
                <w:cs/>
              </w:rPr>
              <w:t xml:space="preserve"> </w:t>
            </w:r>
            <w:r w:rsidRPr="00C5062F">
              <w:rPr>
                <w:rFonts w:ascii="EucrosiaUPC" w:hAnsi="EucrosiaUPC" w:cs="EucrosiaUPC"/>
                <w:sz w:val="30"/>
                <w:szCs w:val="30"/>
              </w:rPr>
              <w:t>1.125</w:t>
            </w:r>
            <w:r w:rsidRPr="00C5062F">
              <w:rPr>
                <w:rFonts w:ascii="EucrosiaUPC" w:hAnsi="EucrosiaUPC" w:cs="EucrosiaUPC"/>
                <w:sz w:val="30"/>
                <w:szCs w:val="30"/>
                <w:cs/>
              </w:rPr>
              <w:t>) ที่ผู้บริหารจัดทำขึ้นตามกระบวนการในการนำนโยบายการบัญชีของกิจการไปถือปฏิบัติและมีผลกระทบอย่างมีนัยสำคัญต่อจำนวนเงินของรายการที่รับรู้ในงบการเงิน</w:t>
            </w:r>
          </w:p>
          <w:p w14:paraId="0CB25C20" w14:textId="77777777" w:rsidR="00CC28B8" w:rsidRDefault="00CC28B8" w:rsidP="000F551A">
            <w:pPr>
              <w:tabs>
                <w:tab w:val="left" w:pos="851"/>
              </w:tabs>
              <w:jc w:val="thaiDistribute"/>
              <w:rPr>
                <w:rFonts w:ascii="EucrosiaUPC" w:hAnsi="EucrosiaUPC" w:cs="EucrosiaUPC"/>
                <w:sz w:val="30"/>
                <w:szCs w:val="30"/>
              </w:rPr>
            </w:pPr>
          </w:p>
          <w:p w14:paraId="1BC9A0C2" w14:textId="56BC310B" w:rsidR="00CC28B8" w:rsidRPr="00C5062F" w:rsidRDefault="00CC28B8" w:rsidP="000F551A">
            <w:pPr>
              <w:tabs>
                <w:tab w:val="left" w:pos="851"/>
              </w:tabs>
              <w:jc w:val="thaiDistribute"/>
              <w:rPr>
                <w:rFonts w:ascii="EucrosiaUPC" w:hAnsi="EucrosiaUPC" w:cs="EucrosiaUPC"/>
                <w:sz w:val="30"/>
                <w:szCs w:val="30"/>
              </w:rPr>
            </w:pPr>
          </w:p>
        </w:tc>
        <w:tc>
          <w:tcPr>
            <w:tcW w:w="1148" w:type="dxa"/>
          </w:tcPr>
          <w:p w14:paraId="2128EE59" w14:textId="77777777" w:rsidR="000F551A" w:rsidRPr="00C5062F" w:rsidRDefault="000F551A" w:rsidP="000F551A">
            <w:pPr>
              <w:jc w:val="center"/>
              <w:rPr>
                <w:rFonts w:ascii="EucrosiaUPC" w:hAnsi="EucrosiaUPC" w:cs="EucrosiaUPC"/>
                <w:sz w:val="30"/>
                <w:szCs w:val="30"/>
                <w:lang w:val="en-GB"/>
              </w:rPr>
            </w:pPr>
          </w:p>
        </w:tc>
        <w:tc>
          <w:tcPr>
            <w:tcW w:w="1125" w:type="dxa"/>
          </w:tcPr>
          <w:p w14:paraId="3A4C84D4" w14:textId="434A22D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540675935"/>
            <w14:checkbox>
              <w14:checked w14:val="0"/>
              <w14:checkedState w14:val="2612" w14:font="MS Gothic"/>
              <w14:uncheckedState w14:val="2610" w14:font="MS Gothic"/>
            </w14:checkbox>
          </w:sdtPr>
          <w:sdtContent>
            <w:tc>
              <w:tcPr>
                <w:tcW w:w="789" w:type="dxa"/>
                <w:shd w:val="clear" w:color="auto" w:fill="FFF2CC" w:themeFill="accent4" w:themeFillTint="33"/>
              </w:tcPr>
              <w:p w14:paraId="591F7013" w14:textId="02554C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2692081"/>
            <w14:checkbox>
              <w14:checked w14:val="0"/>
              <w14:checkedState w14:val="2612" w14:font="MS Gothic"/>
              <w14:uncheckedState w14:val="2610" w14:font="MS Gothic"/>
            </w14:checkbox>
          </w:sdtPr>
          <w:sdtContent>
            <w:tc>
              <w:tcPr>
                <w:tcW w:w="834" w:type="dxa"/>
                <w:shd w:val="clear" w:color="auto" w:fill="FFF2CC" w:themeFill="accent4" w:themeFillTint="33"/>
              </w:tcPr>
              <w:p w14:paraId="261B703B" w14:textId="1D76EE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5003429"/>
            <w14:checkbox>
              <w14:checked w14:val="0"/>
              <w14:checkedState w14:val="2612" w14:font="MS Gothic"/>
              <w14:uncheckedState w14:val="2610" w14:font="MS Gothic"/>
            </w14:checkbox>
          </w:sdtPr>
          <w:sdtContent>
            <w:tc>
              <w:tcPr>
                <w:tcW w:w="1073" w:type="dxa"/>
                <w:shd w:val="clear" w:color="auto" w:fill="FFF2CC" w:themeFill="accent4" w:themeFillTint="33"/>
              </w:tcPr>
              <w:p w14:paraId="05AD4D6C" w14:textId="76987E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5088371"/>
            <w:placeholder>
              <w:docPart w:val="5F1E7D408A2F481EAC0FCBEB2229D61D"/>
            </w:placeholder>
            <w:showingPlcHdr/>
          </w:sdtPr>
          <w:sdtContent>
            <w:tc>
              <w:tcPr>
                <w:tcW w:w="1430" w:type="dxa"/>
                <w:shd w:val="clear" w:color="auto" w:fill="FFF2CC" w:themeFill="accent4" w:themeFillTint="33"/>
              </w:tcPr>
              <w:p w14:paraId="647FCE5F" w14:textId="3625C50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46A93447" w14:textId="77777777" w:rsidTr="000F551A">
        <w:tc>
          <w:tcPr>
            <w:tcW w:w="1309" w:type="dxa"/>
            <w:shd w:val="clear" w:color="auto" w:fill="D9E2F3" w:themeFill="accent1" w:themeFillTint="33"/>
          </w:tcPr>
          <w:p w14:paraId="7141CC3B" w14:textId="77777777" w:rsidR="00AB25A5" w:rsidRPr="00C5062F" w:rsidRDefault="00AB25A5" w:rsidP="00DC335E">
            <w:pPr>
              <w:rPr>
                <w:rFonts w:ascii="EucrosiaUPC" w:hAnsi="EucrosiaUPC" w:cs="EucrosiaUPC"/>
                <w:sz w:val="30"/>
                <w:szCs w:val="30"/>
              </w:rPr>
            </w:pPr>
          </w:p>
        </w:tc>
        <w:tc>
          <w:tcPr>
            <w:tcW w:w="7132" w:type="dxa"/>
            <w:shd w:val="clear" w:color="auto" w:fill="D9E2F3" w:themeFill="accent1" w:themeFillTint="33"/>
          </w:tcPr>
          <w:p w14:paraId="0444F211" w14:textId="47BEDEBB" w:rsidR="00AB25A5" w:rsidRPr="00C5062F" w:rsidRDefault="00AB25A5" w:rsidP="00DC335E">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แหล่งข้อมูลสำคัญเกี่ยวกับความไม่แน่นอนของการประมาณการ</w:t>
            </w:r>
          </w:p>
        </w:tc>
        <w:tc>
          <w:tcPr>
            <w:tcW w:w="1148" w:type="dxa"/>
            <w:shd w:val="clear" w:color="auto" w:fill="D9E2F3" w:themeFill="accent1" w:themeFillTint="33"/>
          </w:tcPr>
          <w:p w14:paraId="640728C0" w14:textId="77777777" w:rsidR="00AB25A5" w:rsidRPr="00C5062F" w:rsidRDefault="00AB25A5" w:rsidP="00DC335E">
            <w:pPr>
              <w:jc w:val="center"/>
              <w:rPr>
                <w:rFonts w:ascii="EucrosiaUPC" w:hAnsi="EucrosiaUPC" w:cs="EucrosiaUPC"/>
                <w:sz w:val="30"/>
                <w:szCs w:val="30"/>
                <w:lang w:val="en-GB"/>
              </w:rPr>
            </w:pPr>
          </w:p>
        </w:tc>
        <w:tc>
          <w:tcPr>
            <w:tcW w:w="1125" w:type="dxa"/>
            <w:shd w:val="clear" w:color="auto" w:fill="D9E2F3" w:themeFill="accent1" w:themeFillTint="33"/>
          </w:tcPr>
          <w:p w14:paraId="01B33EE5"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D9E2F3" w:themeFill="accent1" w:themeFillTint="33"/>
          </w:tcPr>
          <w:p w14:paraId="63ECC16E" w14:textId="77777777" w:rsidR="00AB25A5" w:rsidRPr="00C5062F" w:rsidRDefault="00AB25A5" w:rsidP="00DC335E">
            <w:pPr>
              <w:rPr>
                <w:rFonts w:ascii="EucrosiaUPC" w:hAnsi="EucrosiaUPC" w:cs="EucrosiaUPC"/>
                <w:sz w:val="30"/>
                <w:szCs w:val="30"/>
                <w:lang w:val="en-GB"/>
              </w:rPr>
            </w:pPr>
          </w:p>
        </w:tc>
        <w:tc>
          <w:tcPr>
            <w:tcW w:w="834" w:type="dxa"/>
            <w:shd w:val="clear" w:color="auto" w:fill="D9E2F3" w:themeFill="accent1" w:themeFillTint="33"/>
          </w:tcPr>
          <w:p w14:paraId="0CC57F9E" w14:textId="77777777" w:rsidR="00AB25A5" w:rsidRPr="00C5062F" w:rsidRDefault="00AB25A5" w:rsidP="00DC335E">
            <w:pPr>
              <w:rPr>
                <w:rFonts w:ascii="EucrosiaUPC" w:hAnsi="EucrosiaUPC" w:cs="EucrosiaUPC"/>
                <w:sz w:val="30"/>
                <w:szCs w:val="30"/>
                <w:lang w:val="en-GB"/>
              </w:rPr>
            </w:pPr>
          </w:p>
        </w:tc>
        <w:tc>
          <w:tcPr>
            <w:tcW w:w="1073" w:type="dxa"/>
            <w:shd w:val="clear" w:color="auto" w:fill="D9E2F3" w:themeFill="accent1" w:themeFillTint="33"/>
          </w:tcPr>
          <w:p w14:paraId="0FBD7E08" w14:textId="77777777" w:rsidR="00AB25A5" w:rsidRPr="00C5062F" w:rsidRDefault="00AB25A5" w:rsidP="00DC335E">
            <w:pPr>
              <w:rPr>
                <w:rFonts w:ascii="EucrosiaUPC" w:hAnsi="EucrosiaUPC" w:cs="EucrosiaUPC"/>
                <w:sz w:val="30"/>
                <w:szCs w:val="30"/>
                <w:lang w:val="en-GB"/>
              </w:rPr>
            </w:pPr>
          </w:p>
        </w:tc>
        <w:tc>
          <w:tcPr>
            <w:tcW w:w="1430" w:type="dxa"/>
            <w:shd w:val="clear" w:color="auto" w:fill="D9E2F3" w:themeFill="accent1" w:themeFillTint="33"/>
          </w:tcPr>
          <w:p w14:paraId="7398C422" w14:textId="77777777" w:rsidR="00AB25A5" w:rsidRPr="00C5062F" w:rsidRDefault="00AB25A5" w:rsidP="00DC335E">
            <w:pPr>
              <w:rPr>
                <w:rFonts w:ascii="EucrosiaUPC" w:hAnsi="EucrosiaUPC" w:cs="EucrosiaUPC"/>
                <w:sz w:val="30"/>
                <w:szCs w:val="30"/>
                <w:lang w:val="en-GB"/>
              </w:rPr>
            </w:pPr>
          </w:p>
        </w:tc>
      </w:tr>
      <w:tr w:rsidR="006A4AA6" w:rsidRPr="00C5062F" w14:paraId="08EDA1A5" w14:textId="77777777" w:rsidTr="000F551A">
        <w:tc>
          <w:tcPr>
            <w:tcW w:w="1309" w:type="dxa"/>
          </w:tcPr>
          <w:p w14:paraId="64475F3B" w14:textId="0073748B"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rPr>
              <w:t>TAS 1.125</w:t>
            </w:r>
          </w:p>
        </w:tc>
        <w:tc>
          <w:tcPr>
            <w:tcW w:w="7132" w:type="dxa"/>
          </w:tcPr>
          <w:p w14:paraId="211D59AA" w14:textId="684AAC58"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เกี่ยวกับข้อสมมติที่ใช้เกี่ยวกับอนาคตและแหล่งที่มาที่สำคัญอื่นของความไม่แน่นอนในการประมาณการที่มีอยู่ ณ วันสิ้นรอบระยะเวลารายงาน ซึ่งมีความเสี่ยงอย่างมีนัยสำคัญที่จะส่งผลให้มีการปรับปรุงที่มีสาระสำคัญในมูลค่าตามบัญชีของสินทรัพย์และหนี้สินภายในปีบัญชีถัดไป ซึ่งในกรณีดังกล่าวนี้กิจการต้องเปิดเผยข้อมูลในหมายเหตุประกอบงบการเงินซึ่งรวมถึงรายละเอียดทุกข้อ ดังนี้</w:t>
            </w:r>
          </w:p>
        </w:tc>
        <w:tc>
          <w:tcPr>
            <w:tcW w:w="1148" w:type="dxa"/>
          </w:tcPr>
          <w:p w14:paraId="7E059291" w14:textId="77777777" w:rsidR="006A4AA6" w:rsidRPr="00C5062F" w:rsidRDefault="006A4AA6" w:rsidP="006A4AA6">
            <w:pPr>
              <w:jc w:val="center"/>
              <w:rPr>
                <w:rFonts w:ascii="EucrosiaUPC" w:hAnsi="EucrosiaUPC" w:cs="EucrosiaUPC"/>
                <w:sz w:val="30"/>
                <w:szCs w:val="30"/>
                <w:lang w:val="en-GB"/>
              </w:rPr>
            </w:pPr>
          </w:p>
        </w:tc>
        <w:tc>
          <w:tcPr>
            <w:tcW w:w="1125" w:type="dxa"/>
          </w:tcPr>
          <w:p w14:paraId="36D4AD47" w14:textId="25FFCB91"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16728036"/>
            <w14:checkbox>
              <w14:checked w14:val="0"/>
              <w14:checkedState w14:val="2612" w14:font="MS Gothic"/>
              <w14:uncheckedState w14:val="2610" w14:font="MS Gothic"/>
            </w14:checkbox>
          </w:sdtPr>
          <w:sdtContent>
            <w:tc>
              <w:tcPr>
                <w:tcW w:w="789" w:type="dxa"/>
                <w:shd w:val="clear" w:color="auto" w:fill="FFF2CC" w:themeFill="accent4" w:themeFillTint="33"/>
              </w:tcPr>
              <w:p w14:paraId="1077F2FA" w14:textId="47AC9C43"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1688607"/>
            <w14:checkbox>
              <w14:checked w14:val="0"/>
              <w14:checkedState w14:val="2612" w14:font="MS Gothic"/>
              <w14:uncheckedState w14:val="2610" w14:font="MS Gothic"/>
            </w14:checkbox>
          </w:sdtPr>
          <w:sdtContent>
            <w:tc>
              <w:tcPr>
                <w:tcW w:w="834" w:type="dxa"/>
                <w:shd w:val="clear" w:color="auto" w:fill="FFF2CC" w:themeFill="accent4" w:themeFillTint="33"/>
              </w:tcPr>
              <w:p w14:paraId="64B12C1F" w14:textId="43F395B9"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3555338"/>
            <w14:checkbox>
              <w14:checked w14:val="0"/>
              <w14:checkedState w14:val="2612" w14:font="MS Gothic"/>
              <w14:uncheckedState w14:val="2610" w14:font="MS Gothic"/>
            </w14:checkbox>
          </w:sdtPr>
          <w:sdtContent>
            <w:tc>
              <w:tcPr>
                <w:tcW w:w="1073" w:type="dxa"/>
                <w:shd w:val="clear" w:color="auto" w:fill="FFF2CC" w:themeFill="accent4" w:themeFillTint="33"/>
              </w:tcPr>
              <w:p w14:paraId="7BF69027" w14:textId="72C3BCCF"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8515860"/>
            <w:placeholder>
              <w:docPart w:val="BA4DFA5F31794A1DA6EC784AE3954474"/>
            </w:placeholder>
            <w:showingPlcHdr/>
          </w:sdtPr>
          <w:sdtContent>
            <w:tc>
              <w:tcPr>
                <w:tcW w:w="1430" w:type="dxa"/>
                <w:shd w:val="clear" w:color="auto" w:fill="FFF2CC" w:themeFill="accent4" w:themeFillTint="33"/>
              </w:tcPr>
              <w:p w14:paraId="3D0521C7" w14:textId="0BB3FCF8"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CC64F57" w14:textId="77777777" w:rsidTr="000F551A">
        <w:tc>
          <w:tcPr>
            <w:tcW w:w="1309" w:type="dxa"/>
          </w:tcPr>
          <w:p w14:paraId="4774EDBF" w14:textId="2C93854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1.125.1</w:t>
            </w:r>
          </w:p>
        </w:tc>
        <w:tc>
          <w:tcPr>
            <w:tcW w:w="7132" w:type="dxa"/>
          </w:tcPr>
          <w:p w14:paraId="6BD18DBA" w14:textId="0F2D1CCE"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ลักษณะของสินทรัพย์และหนี้สิน และ</w:t>
            </w:r>
          </w:p>
        </w:tc>
        <w:tc>
          <w:tcPr>
            <w:tcW w:w="1148" w:type="dxa"/>
          </w:tcPr>
          <w:p w14:paraId="61371480" w14:textId="77777777" w:rsidR="000F551A" w:rsidRPr="00C5062F" w:rsidRDefault="000F551A" w:rsidP="000F551A">
            <w:pPr>
              <w:jc w:val="center"/>
              <w:rPr>
                <w:rFonts w:ascii="EucrosiaUPC" w:hAnsi="EucrosiaUPC" w:cs="EucrosiaUPC"/>
                <w:sz w:val="30"/>
                <w:szCs w:val="30"/>
                <w:lang w:val="en-GB"/>
              </w:rPr>
            </w:pPr>
          </w:p>
        </w:tc>
        <w:tc>
          <w:tcPr>
            <w:tcW w:w="1125" w:type="dxa"/>
          </w:tcPr>
          <w:p w14:paraId="191A5D20" w14:textId="6131486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68922089"/>
            <w14:checkbox>
              <w14:checked w14:val="0"/>
              <w14:checkedState w14:val="2612" w14:font="MS Gothic"/>
              <w14:uncheckedState w14:val="2610" w14:font="MS Gothic"/>
            </w14:checkbox>
          </w:sdtPr>
          <w:sdtContent>
            <w:tc>
              <w:tcPr>
                <w:tcW w:w="789" w:type="dxa"/>
                <w:shd w:val="clear" w:color="auto" w:fill="FFF2CC" w:themeFill="accent4" w:themeFillTint="33"/>
              </w:tcPr>
              <w:p w14:paraId="1B5C5FB2" w14:textId="7070A7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4163301"/>
            <w14:checkbox>
              <w14:checked w14:val="0"/>
              <w14:checkedState w14:val="2612" w14:font="MS Gothic"/>
              <w14:uncheckedState w14:val="2610" w14:font="MS Gothic"/>
            </w14:checkbox>
          </w:sdtPr>
          <w:sdtContent>
            <w:tc>
              <w:tcPr>
                <w:tcW w:w="834" w:type="dxa"/>
                <w:shd w:val="clear" w:color="auto" w:fill="FFF2CC" w:themeFill="accent4" w:themeFillTint="33"/>
              </w:tcPr>
              <w:p w14:paraId="41CFDEB8" w14:textId="4494E6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3347861"/>
            <w14:checkbox>
              <w14:checked w14:val="0"/>
              <w14:checkedState w14:val="2612" w14:font="MS Gothic"/>
              <w14:uncheckedState w14:val="2610" w14:font="MS Gothic"/>
            </w14:checkbox>
          </w:sdtPr>
          <w:sdtContent>
            <w:tc>
              <w:tcPr>
                <w:tcW w:w="1073" w:type="dxa"/>
                <w:shd w:val="clear" w:color="auto" w:fill="FFF2CC" w:themeFill="accent4" w:themeFillTint="33"/>
              </w:tcPr>
              <w:p w14:paraId="5EA01561" w14:textId="113D56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8641296"/>
            <w:placeholder>
              <w:docPart w:val="2EBC97B16DEE4A22B430A33F1CB1AC3B"/>
            </w:placeholder>
            <w:showingPlcHdr/>
          </w:sdtPr>
          <w:sdtContent>
            <w:tc>
              <w:tcPr>
                <w:tcW w:w="1430" w:type="dxa"/>
                <w:shd w:val="clear" w:color="auto" w:fill="FFF2CC" w:themeFill="accent4" w:themeFillTint="33"/>
              </w:tcPr>
              <w:p w14:paraId="3E611097" w14:textId="237611D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4AC26E" w14:textId="77777777" w:rsidTr="000F551A">
        <w:tc>
          <w:tcPr>
            <w:tcW w:w="1309" w:type="dxa"/>
          </w:tcPr>
          <w:p w14:paraId="4EDE9851" w14:textId="3FA1441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1.125.2</w:t>
            </w:r>
          </w:p>
        </w:tc>
        <w:tc>
          <w:tcPr>
            <w:tcW w:w="7132" w:type="dxa"/>
          </w:tcPr>
          <w:p w14:paraId="4C8641DA" w14:textId="76FD3A78"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มูลค่าตามบัญชีของสินทรัพย์และหนี้สิน ณ วันสิ้นรอบระยะเวลารายงาน</w:t>
            </w:r>
          </w:p>
        </w:tc>
        <w:tc>
          <w:tcPr>
            <w:tcW w:w="1148" w:type="dxa"/>
          </w:tcPr>
          <w:p w14:paraId="55992DA6" w14:textId="77777777" w:rsidR="000F551A" w:rsidRPr="00C5062F" w:rsidRDefault="000F551A" w:rsidP="000F551A">
            <w:pPr>
              <w:jc w:val="center"/>
              <w:rPr>
                <w:rFonts w:ascii="EucrosiaUPC" w:hAnsi="EucrosiaUPC" w:cs="EucrosiaUPC"/>
                <w:sz w:val="30"/>
                <w:szCs w:val="30"/>
                <w:lang w:val="en-GB"/>
              </w:rPr>
            </w:pPr>
          </w:p>
        </w:tc>
        <w:tc>
          <w:tcPr>
            <w:tcW w:w="1125" w:type="dxa"/>
          </w:tcPr>
          <w:p w14:paraId="707910E5" w14:textId="3AB453C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29387561"/>
            <w14:checkbox>
              <w14:checked w14:val="0"/>
              <w14:checkedState w14:val="2612" w14:font="MS Gothic"/>
              <w14:uncheckedState w14:val="2610" w14:font="MS Gothic"/>
            </w14:checkbox>
          </w:sdtPr>
          <w:sdtContent>
            <w:tc>
              <w:tcPr>
                <w:tcW w:w="789" w:type="dxa"/>
                <w:shd w:val="clear" w:color="auto" w:fill="FFF2CC" w:themeFill="accent4" w:themeFillTint="33"/>
              </w:tcPr>
              <w:p w14:paraId="1D617D35" w14:textId="6D762C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1733177"/>
            <w14:checkbox>
              <w14:checked w14:val="0"/>
              <w14:checkedState w14:val="2612" w14:font="MS Gothic"/>
              <w14:uncheckedState w14:val="2610" w14:font="MS Gothic"/>
            </w14:checkbox>
          </w:sdtPr>
          <w:sdtContent>
            <w:tc>
              <w:tcPr>
                <w:tcW w:w="834" w:type="dxa"/>
                <w:shd w:val="clear" w:color="auto" w:fill="FFF2CC" w:themeFill="accent4" w:themeFillTint="33"/>
              </w:tcPr>
              <w:p w14:paraId="400D1D51" w14:textId="75FC50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4901457"/>
            <w14:checkbox>
              <w14:checked w14:val="0"/>
              <w14:checkedState w14:val="2612" w14:font="MS Gothic"/>
              <w14:uncheckedState w14:val="2610" w14:font="MS Gothic"/>
            </w14:checkbox>
          </w:sdtPr>
          <w:sdtContent>
            <w:tc>
              <w:tcPr>
                <w:tcW w:w="1073" w:type="dxa"/>
                <w:shd w:val="clear" w:color="auto" w:fill="FFF2CC" w:themeFill="accent4" w:themeFillTint="33"/>
              </w:tcPr>
              <w:p w14:paraId="522A75B4" w14:textId="7FA88B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3064979"/>
            <w:placeholder>
              <w:docPart w:val="30BDC4FD64A740E7986F9CB416187E60"/>
            </w:placeholder>
            <w:showingPlcHdr/>
          </w:sdtPr>
          <w:sdtContent>
            <w:tc>
              <w:tcPr>
                <w:tcW w:w="1430" w:type="dxa"/>
                <w:shd w:val="clear" w:color="auto" w:fill="FFF2CC" w:themeFill="accent4" w:themeFillTint="33"/>
              </w:tcPr>
              <w:p w14:paraId="41F26CF5" w14:textId="051E3A9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10E2B26" w14:textId="77777777" w:rsidTr="000F551A">
        <w:tc>
          <w:tcPr>
            <w:tcW w:w="1309" w:type="dxa"/>
          </w:tcPr>
          <w:p w14:paraId="2B11BE1E" w14:textId="105ED5D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129</w:t>
            </w:r>
          </w:p>
        </w:tc>
        <w:tc>
          <w:tcPr>
            <w:tcW w:w="7132" w:type="dxa"/>
          </w:tcPr>
          <w:p w14:paraId="62B75BAA" w14:textId="33B781A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ข้อมูลที่เปิดเผยตาม</w:t>
            </w:r>
            <w:r w:rsidRPr="00C5062F">
              <w:rPr>
                <w:rFonts w:ascii="EucrosiaUPC" w:hAnsi="EucrosiaUPC" w:cs="EucrosiaUPC"/>
                <w:sz w:val="30"/>
                <w:szCs w:val="30"/>
              </w:rPr>
              <w:t xml:space="preserve"> TAS 1.125 </w:t>
            </w:r>
            <w:r w:rsidRPr="00C5062F">
              <w:rPr>
                <w:rFonts w:ascii="EucrosiaUPC" w:hAnsi="EucrosiaUPC" w:cs="EucrosiaUPC"/>
                <w:sz w:val="30"/>
                <w:szCs w:val="30"/>
                <w:cs/>
              </w:rPr>
              <w:t>นำเสนอในลักษณะที่จะช่วยให้ผู้ใช้งบการเงินมีความเข้าใจถึงการใช้ดุลยพินิจของผู้บริหารเกี่ยวกับอนาคตและที่มาของความไม่แน่นอนของประมาณการที่ใช้ ลักษณะและระดับของข้อมูลที่ให้จะแตกต่างกันตามลักษณะของข้อสมมติและสถานการณ์อื่นๆ ต่อไปนี้เป็นตัวอย่างประเภทของการเปิดเผยที่กิจการจัดทำ</w:t>
            </w:r>
          </w:p>
        </w:tc>
        <w:tc>
          <w:tcPr>
            <w:tcW w:w="1148" w:type="dxa"/>
          </w:tcPr>
          <w:p w14:paraId="2F446FA3" w14:textId="77777777" w:rsidR="000F551A" w:rsidRPr="00C5062F" w:rsidRDefault="000F551A" w:rsidP="000F551A">
            <w:pPr>
              <w:jc w:val="center"/>
              <w:rPr>
                <w:rFonts w:ascii="EucrosiaUPC" w:hAnsi="EucrosiaUPC" w:cs="EucrosiaUPC"/>
                <w:sz w:val="30"/>
                <w:szCs w:val="30"/>
                <w:lang w:val="en-GB"/>
              </w:rPr>
            </w:pPr>
          </w:p>
        </w:tc>
        <w:tc>
          <w:tcPr>
            <w:tcW w:w="1125" w:type="dxa"/>
          </w:tcPr>
          <w:p w14:paraId="6F7B82C0" w14:textId="32FE5B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369762"/>
            <w14:checkbox>
              <w14:checked w14:val="0"/>
              <w14:checkedState w14:val="2612" w14:font="MS Gothic"/>
              <w14:uncheckedState w14:val="2610" w14:font="MS Gothic"/>
            </w14:checkbox>
          </w:sdtPr>
          <w:sdtContent>
            <w:tc>
              <w:tcPr>
                <w:tcW w:w="789" w:type="dxa"/>
                <w:shd w:val="clear" w:color="auto" w:fill="FFF2CC" w:themeFill="accent4" w:themeFillTint="33"/>
              </w:tcPr>
              <w:p w14:paraId="5D8433F1" w14:textId="03611AE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4571648"/>
            <w14:checkbox>
              <w14:checked w14:val="0"/>
              <w14:checkedState w14:val="2612" w14:font="MS Gothic"/>
              <w14:uncheckedState w14:val="2610" w14:font="MS Gothic"/>
            </w14:checkbox>
          </w:sdtPr>
          <w:sdtContent>
            <w:tc>
              <w:tcPr>
                <w:tcW w:w="834" w:type="dxa"/>
                <w:shd w:val="clear" w:color="auto" w:fill="FFF2CC" w:themeFill="accent4" w:themeFillTint="33"/>
              </w:tcPr>
              <w:p w14:paraId="33C99EC3" w14:textId="532DA4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9895596"/>
            <w14:checkbox>
              <w14:checked w14:val="0"/>
              <w14:checkedState w14:val="2612" w14:font="MS Gothic"/>
              <w14:uncheckedState w14:val="2610" w14:font="MS Gothic"/>
            </w14:checkbox>
          </w:sdtPr>
          <w:sdtContent>
            <w:tc>
              <w:tcPr>
                <w:tcW w:w="1073" w:type="dxa"/>
                <w:shd w:val="clear" w:color="auto" w:fill="FFF2CC" w:themeFill="accent4" w:themeFillTint="33"/>
              </w:tcPr>
              <w:p w14:paraId="58DC5C21" w14:textId="35691F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7270602"/>
            <w:placeholder>
              <w:docPart w:val="015611D8D7044B50B862943A3F594DEF"/>
            </w:placeholder>
            <w:showingPlcHdr/>
          </w:sdtPr>
          <w:sdtContent>
            <w:tc>
              <w:tcPr>
                <w:tcW w:w="1430" w:type="dxa"/>
                <w:shd w:val="clear" w:color="auto" w:fill="FFF2CC" w:themeFill="accent4" w:themeFillTint="33"/>
              </w:tcPr>
              <w:p w14:paraId="18C74E29" w14:textId="746D6D1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3BA93CA" w14:textId="77777777" w:rsidTr="000F551A">
        <w:tc>
          <w:tcPr>
            <w:tcW w:w="1309" w:type="dxa"/>
          </w:tcPr>
          <w:p w14:paraId="4C54AE22" w14:textId="0C255BB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129</w:t>
            </w:r>
            <w:r w:rsidRPr="00C5062F">
              <w:rPr>
                <w:rFonts w:ascii="EucrosiaUPC" w:hAnsi="EucrosiaUPC" w:cs="EucrosiaUPC"/>
                <w:sz w:val="30"/>
                <w:szCs w:val="30"/>
                <w:cs/>
              </w:rPr>
              <w:t>.</w:t>
            </w:r>
            <w:r w:rsidRPr="00C5062F">
              <w:rPr>
                <w:rFonts w:ascii="EucrosiaUPC" w:hAnsi="EucrosiaUPC" w:cs="EucrosiaUPC"/>
                <w:sz w:val="30"/>
                <w:szCs w:val="30"/>
              </w:rPr>
              <w:t>1</w:t>
            </w:r>
          </w:p>
        </w:tc>
        <w:tc>
          <w:tcPr>
            <w:tcW w:w="7132" w:type="dxa"/>
          </w:tcPr>
          <w:p w14:paraId="67A92963" w14:textId="23E2D36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ลักษณะของข้อสมมติหรือความไม่แน่นอนของการประมาณการอื่น</w:t>
            </w:r>
          </w:p>
        </w:tc>
        <w:tc>
          <w:tcPr>
            <w:tcW w:w="1148" w:type="dxa"/>
          </w:tcPr>
          <w:p w14:paraId="5FA5AF67" w14:textId="77777777" w:rsidR="000F551A" w:rsidRPr="00C5062F" w:rsidRDefault="000F551A" w:rsidP="000F551A">
            <w:pPr>
              <w:jc w:val="center"/>
              <w:rPr>
                <w:rFonts w:ascii="EucrosiaUPC" w:hAnsi="EucrosiaUPC" w:cs="EucrosiaUPC"/>
                <w:sz w:val="30"/>
                <w:szCs w:val="30"/>
                <w:lang w:val="en-GB"/>
              </w:rPr>
            </w:pPr>
          </w:p>
        </w:tc>
        <w:tc>
          <w:tcPr>
            <w:tcW w:w="1125" w:type="dxa"/>
          </w:tcPr>
          <w:p w14:paraId="7246E698" w14:textId="377A50A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60589337"/>
            <w14:checkbox>
              <w14:checked w14:val="0"/>
              <w14:checkedState w14:val="2612" w14:font="MS Gothic"/>
              <w14:uncheckedState w14:val="2610" w14:font="MS Gothic"/>
            </w14:checkbox>
          </w:sdtPr>
          <w:sdtContent>
            <w:tc>
              <w:tcPr>
                <w:tcW w:w="789" w:type="dxa"/>
                <w:shd w:val="clear" w:color="auto" w:fill="FFF2CC" w:themeFill="accent4" w:themeFillTint="33"/>
              </w:tcPr>
              <w:p w14:paraId="71474B9A" w14:textId="71E4BB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0365250"/>
            <w14:checkbox>
              <w14:checked w14:val="0"/>
              <w14:checkedState w14:val="2612" w14:font="MS Gothic"/>
              <w14:uncheckedState w14:val="2610" w14:font="MS Gothic"/>
            </w14:checkbox>
          </w:sdtPr>
          <w:sdtContent>
            <w:tc>
              <w:tcPr>
                <w:tcW w:w="834" w:type="dxa"/>
                <w:shd w:val="clear" w:color="auto" w:fill="FFF2CC" w:themeFill="accent4" w:themeFillTint="33"/>
              </w:tcPr>
              <w:p w14:paraId="572C54DF" w14:textId="6F0740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6872487"/>
            <w14:checkbox>
              <w14:checked w14:val="0"/>
              <w14:checkedState w14:val="2612" w14:font="MS Gothic"/>
              <w14:uncheckedState w14:val="2610" w14:font="MS Gothic"/>
            </w14:checkbox>
          </w:sdtPr>
          <w:sdtContent>
            <w:tc>
              <w:tcPr>
                <w:tcW w:w="1073" w:type="dxa"/>
                <w:shd w:val="clear" w:color="auto" w:fill="FFF2CC" w:themeFill="accent4" w:themeFillTint="33"/>
              </w:tcPr>
              <w:p w14:paraId="5AC0C7A7" w14:textId="043BE8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4539360"/>
            <w:placeholder>
              <w:docPart w:val="89FFD118C3474E669AE20F7229DCB66B"/>
            </w:placeholder>
            <w:showingPlcHdr/>
          </w:sdtPr>
          <w:sdtContent>
            <w:tc>
              <w:tcPr>
                <w:tcW w:w="1430" w:type="dxa"/>
                <w:shd w:val="clear" w:color="auto" w:fill="FFF2CC" w:themeFill="accent4" w:themeFillTint="33"/>
              </w:tcPr>
              <w:p w14:paraId="30B826F0" w14:textId="4BA48A8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18052FE" w14:textId="77777777" w:rsidTr="000F551A">
        <w:tc>
          <w:tcPr>
            <w:tcW w:w="1309" w:type="dxa"/>
          </w:tcPr>
          <w:p w14:paraId="47C4749D" w14:textId="345BE7F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129</w:t>
            </w:r>
            <w:r w:rsidRPr="00C5062F">
              <w:rPr>
                <w:rFonts w:ascii="EucrosiaUPC" w:hAnsi="EucrosiaUPC" w:cs="EucrosiaUPC"/>
                <w:sz w:val="30"/>
                <w:szCs w:val="30"/>
                <w:cs/>
              </w:rPr>
              <w:t>.</w:t>
            </w:r>
            <w:r w:rsidRPr="00C5062F">
              <w:rPr>
                <w:rFonts w:ascii="EucrosiaUPC" w:hAnsi="EucrosiaUPC" w:cs="EucrosiaUPC"/>
                <w:sz w:val="30"/>
                <w:szCs w:val="30"/>
              </w:rPr>
              <w:t>2</w:t>
            </w:r>
          </w:p>
        </w:tc>
        <w:tc>
          <w:tcPr>
            <w:tcW w:w="7132" w:type="dxa"/>
          </w:tcPr>
          <w:p w14:paraId="56BA88C5" w14:textId="5D226BDA"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ความอ่อนไหวของมูลค่าตามบัญชีต่อวิธีการ ข้อสมมติ และประมาณการที่ใช้ใน </w:t>
            </w:r>
            <w:r w:rsidR="006A0EF1">
              <w:rPr>
                <w:rFonts w:ascii="EucrosiaUPC" w:hAnsi="EucrosiaUPC" w:cs="EucrosiaUPC"/>
                <w:sz w:val="30"/>
                <w:szCs w:val="30"/>
                <w:cs/>
              </w:rPr>
              <w:br/>
            </w:r>
            <w:r w:rsidRPr="00C5062F">
              <w:rPr>
                <w:rFonts w:ascii="EucrosiaUPC" w:hAnsi="EucrosiaUPC" w:cs="EucrosiaUPC"/>
                <w:sz w:val="30"/>
                <w:szCs w:val="30"/>
                <w:cs/>
              </w:rPr>
              <w:t>การคำนวณ รวมทั้งเหตุผลของความอ่อนไหวนั้น</w:t>
            </w:r>
          </w:p>
        </w:tc>
        <w:tc>
          <w:tcPr>
            <w:tcW w:w="1148" w:type="dxa"/>
          </w:tcPr>
          <w:p w14:paraId="4D1DD052" w14:textId="77777777" w:rsidR="000F551A" w:rsidRPr="00C5062F" w:rsidRDefault="000F551A" w:rsidP="000F551A">
            <w:pPr>
              <w:jc w:val="center"/>
              <w:rPr>
                <w:rFonts w:ascii="EucrosiaUPC" w:hAnsi="EucrosiaUPC" w:cs="EucrosiaUPC"/>
                <w:sz w:val="30"/>
                <w:szCs w:val="30"/>
                <w:lang w:val="en-GB"/>
              </w:rPr>
            </w:pPr>
          </w:p>
        </w:tc>
        <w:tc>
          <w:tcPr>
            <w:tcW w:w="1125" w:type="dxa"/>
          </w:tcPr>
          <w:p w14:paraId="0BCDC311" w14:textId="6A74C7F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11679994"/>
            <w14:checkbox>
              <w14:checked w14:val="0"/>
              <w14:checkedState w14:val="2612" w14:font="MS Gothic"/>
              <w14:uncheckedState w14:val="2610" w14:font="MS Gothic"/>
            </w14:checkbox>
          </w:sdtPr>
          <w:sdtContent>
            <w:tc>
              <w:tcPr>
                <w:tcW w:w="789" w:type="dxa"/>
                <w:shd w:val="clear" w:color="auto" w:fill="FFF2CC" w:themeFill="accent4" w:themeFillTint="33"/>
              </w:tcPr>
              <w:p w14:paraId="5EBCA8C2" w14:textId="36C7E6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9780411"/>
            <w14:checkbox>
              <w14:checked w14:val="0"/>
              <w14:checkedState w14:val="2612" w14:font="MS Gothic"/>
              <w14:uncheckedState w14:val="2610" w14:font="MS Gothic"/>
            </w14:checkbox>
          </w:sdtPr>
          <w:sdtContent>
            <w:tc>
              <w:tcPr>
                <w:tcW w:w="834" w:type="dxa"/>
                <w:shd w:val="clear" w:color="auto" w:fill="FFF2CC" w:themeFill="accent4" w:themeFillTint="33"/>
              </w:tcPr>
              <w:p w14:paraId="06A30F98" w14:textId="195CD1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2647893"/>
            <w14:checkbox>
              <w14:checked w14:val="0"/>
              <w14:checkedState w14:val="2612" w14:font="MS Gothic"/>
              <w14:uncheckedState w14:val="2610" w14:font="MS Gothic"/>
            </w14:checkbox>
          </w:sdtPr>
          <w:sdtContent>
            <w:tc>
              <w:tcPr>
                <w:tcW w:w="1073" w:type="dxa"/>
                <w:shd w:val="clear" w:color="auto" w:fill="FFF2CC" w:themeFill="accent4" w:themeFillTint="33"/>
              </w:tcPr>
              <w:p w14:paraId="3899EA06" w14:textId="2A677C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765211"/>
            <w:placeholder>
              <w:docPart w:val="0D78795A374B4CDDB082D1E9F9C14216"/>
            </w:placeholder>
            <w:showingPlcHdr/>
          </w:sdtPr>
          <w:sdtContent>
            <w:tc>
              <w:tcPr>
                <w:tcW w:w="1430" w:type="dxa"/>
                <w:shd w:val="clear" w:color="auto" w:fill="FFF2CC" w:themeFill="accent4" w:themeFillTint="33"/>
              </w:tcPr>
              <w:p w14:paraId="03B3BDAD" w14:textId="3241625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E4EAD6" w14:textId="77777777" w:rsidTr="000F551A">
        <w:tc>
          <w:tcPr>
            <w:tcW w:w="1309" w:type="dxa"/>
          </w:tcPr>
          <w:p w14:paraId="52FC9624" w14:textId="6DB30E7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129</w:t>
            </w:r>
            <w:r w:rsidRPr="00C5062F">
              <w:rPr>
                <w:rFonts w:ascii="EucrosiaUPC" w:hAnsi="EucrosiaUPC" w:cs="EucrosiaUPC"/>
                <w:sz w:val="30"/>
                <w:szCs w:val="30"/>
                <w:cs/>
              </w:rPr>
              <w:t>.</w:t>
            </w:r>
            <w:r w:rsidRPr="00C5062F">
              <w:rPr>
                <w:rFonts w:ascii="EucrosiaUPC" w:hAnsi="EucrosiaUPC" w:cs="EucrosiaUPC"/>
                <w:sz w:val="30"/>
                <w:szCs w:val="30"/>
              </w:rPr>
              <w:t>3</w:t>
            </w:r>
          </w:p>
        </w:tc>
        <w:tc>
          <w:tcPr>
            <w:tcW w:w="7132" w:type="dxa"/>
          </w:tcPr>
          <w:p w14:paraId="3F18C1F0" w14:textId="581273AC"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การคลี่คลายที่คาดไว้ของความไม่แน่นอนและช่วงของผลลัพธ์ที่เป็นไปได้อย่างมีเหตุผลเกี่ยวกับมูลค่าตามบัญชีของสินทรัพย์และหนี้สินที่ได้รับผลกระทบในรอบระยะเวลาบัญชีถัดไป</w:t>
            </w:r>
            <w:r w:rsidRPr="00C5062F">
              <w:rPr>
                <w:rFonts w:ascii="EucrosiaUPC" w:hAnsi="EucrosiaUPC" w:cs="EucrosiaUPC"/>
                <w:sz w:val="30"/>
                <w:szCs w:val="30"/>
              </w:rPr>
              <w:t xml:space="preserve"> </w:t>
            </w:r>
            <w:r w:rsidRPr="00C5062F">
              <w:rPr>
                <w:rFonts w:ascii="EucrosiaUPC" w:hAnsi="EucrosiaUPC" w:cs="EucrosiaUPC"/>
                <w:sz w:val="30"/>
                <w:szCs w:val="30"/>
                <w:cs/>
              </w:rPr>
              <w:t>และ</w:t>
            </w:r>
          </w:p>
        </w:tc>
        <w:tc>
          <w:tcPr>
            <w:tcW w:w="1148" w:type="dxa"/>
          </w:tcPr>
          <w:p w14:paraId="33D4EC61" w14:textId="77777777" w:rsidR="000F551A" w:rsidRPr="00C5062F" w:rsidRDefault="000F551A" w:rsidP="000F551A">
            <w:pPr>
              <w:jc w:val="center"/>
              <w:rPr>
                <w:rFonts w:ascii="EucrosiaUPC" w:hAnsi="EucrosiaUPC" w:cs="EucrosiaUPC"/>
                <w:sz w:val="30"/>
                <w:szCs w:val="30"/>
                <w:lang w:val="en-GB"/>
              </w:rPr>
            </w:pPr>
          </w:p>
        </w:tc>
        <w:tc>
          <w:tcPr>
            <w:tcW w:w="1125" w:type="dxa"/>
          </w:tcPr>
          <w:p w14:paraId="0A7D1710" w14:textId="1D2862D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03265603"/>
            <w14:checkbox>
              <w14:checked w14:val="0"/>
              <w14:checkedState w14:val="2612" w14:font="MS Gothic"/>
              <w14:uncheckedState w14:val="2610" w14:font="MS Gothic"/>
            </w14:checkbox>
          </w:sdtPr>
          <w:sdtContent>
            <w:tc>
              <w:tcPr>
                <w:tcW w:w="789" w:type="dxa"/>
                <w:shd w:val="clear" w:color="auto" w:fill="FFF2CC" w:themeFill="accent4" w:themeFillTint="33"/>
              </w:tcPr>
              <w:p w14:paraId="6E817546" w14:textId="127BE4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8897201"/>
            <w14:checkbox>
              <w14:checked w14:val="0"/>
              <w14:checkedState w14:val="2612" w14:font="MS Gothic"/>
              <w14:uncheckedState w14:val="2610" w14:font="MS Gothic"/>
            </w14:checkbox>
          </w:sdtPr>
          <w:sdtContent>
            <w:tc>
              <w:tcPr>
                <w:tcW w:w="834" w:type="dxa"/>
                <w:shd w:val="clear" w:color="auto" w:fill="FFF2CC" w:themeFill="accent4" w:themeFillTint="33"/>
              </w:tcPr>
              <w:p w14:paraId="777CF171" w14:textId="4D4455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0020748"/>
            <w14:checkbox>
              <w14:checked w14:val="0"/>
              <w14:checkedState w14:val="2612" w14:font="MS Gothic"/>
              <w14:uncheckedState w14:val="2610" w14:font="MS Gothic"/>
            </w14:checkbox>
          </w:sdtPr>
          <w:sdtContent>
            <w:tc>
              <w:tcPr>
                <w:tcW w:w="1073" w:type="dxa"/>
                <w:shd w:val="clear" w:color="auto" w:fill="FFF2CC" w:themeFill="accent4" w:themeFillTint="33"/>
              </w:tcPr>
              <w:p w14:paraId="0F47755D" w14:textId="043E41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9276906"/>
            <w:placeholder>
              <w:docPart w:val="D808EB1516694C238920A81B33211FF5"/>
            </w:placeholder>
            <w:showingPlcHdr/>
          </w:sdtPr>
          <w:sdtContent>
            <w:tc>
              <w:tcPr>
                <w:tcW w:w="1430" w:type="dxa"/>
                <w:shd w:val="clear" w:color="auto" w:fill="FFF2CC" w:themeFill="accent4" w:themeFillTint="33"/>
              </w:tcPr>
              <w:p w14:paraId="436E2742" w14:textId="3D8D87A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113853" w14:textId="77777777" w:rsidTr="000F551A">
        <w:tc>
          <w:tcPr>
            <w:tcW w:w="1309" w:type="dxa"/>
          </w:tcPr>
          <w:p w14:paraId="3012081B" w14:textId="349CCF9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129</w:t>
            </w:r>
            <w:r w:rsidRPr="00C5062F">
              <w:rPr>
                <w:rFonts w:ascii="EucrosiaUPC" w:hAnsi="EucrosiaUPC" w:cs="EucrosiaUPC"/>
                <w:sz w:val="30"/>
                <w:szCs w:val="30"/>
                <w:cs/>
              </w:rPr>
              <w:t>.</w:t>
            </w:r>
            <w:r w:rsidRPr="00C5062F">
              <w:rPr>
                <w:rFonts w:ascii="EucrosiaUPC" w:hAnsi="EucrosiaUPC" w:cs="EucrosiaUPC"/>
                <w:sz w:val="30"/>
                <w:szCs w:val="30"/>
              </w:rPr>
              <w:t>4</w:t>
            </w:r>
          </w:p>
        </w:tc>
        <w:tc>
          <w:tcPr>
            <w:tcW w:w="7132" w:type="dxa"/>
          </w:tcPr>
          <w:p w14:paraId="3ECDD118" w14:textId="4AF51B15"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คำอธิบายถึงการเปลี่ยนแปลงข้อสมมติที่ใช้ในอดีตเกี่ยวกับสินทรัพย์และหนี้สินดังกล่าวหากความไม่แน่นอนนั้นยังคงอยู่</w:t>
            </w:r>
          </w:p>
        </w:tc>
        <w:tc>
          <w:tcPr>
            <w:tcW w:w="1148" w:type="dxa"/>
          </w:tcPr>
          <w:p w14:paraId="78DB6506" w14:textId="77777777" w:rsidR="000F551A" w:rsidRPr="00C5062F" w:rsidRDefault="000F551A" w:rsidP="000F551A">
            <w:pPr>
              <w:jc w:val="center"/>
              <w:rPr>
                <w:rFonts w:ascii="EucrosiaUPC" w:hAnsi="EucrosiaUPC" w:cs="EucrosiaUPC"/>
                <w:sz w:val="30"/>
                <w:szCs w:val="30"/>
                <w:lang w:val="en-GB"/>
              </w:rPr>
            </w:pPr>
          </w:p>
        </w:tc>
        <w:tc>
          <w:tcPr>
            <w:tcW w:w="1125" w:type="dxa"/>
          </w:tcPr>
          <w:p w14:paraId="13BF992F" w14:textId="3165961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58956293"/>
            <w14:checkbox>
              <w14:checked w14:val="0"/>
              <w14:checkedState w14:val="2612" w14:font="MS Gothic"/>
              <w14:uncheckedState w14:val="2610" w14:font="MS Gothic"/>
            </w14:checkbox>
          </w:sdtPr>
          <w:sdtContent>
            <w:tc>
              <w:tcPr>
                <w:tcW w:w="789" w:type="dxa"/>
                <w:shd w:val="clear" w:color="auto" w:fill="FFF2CC" w:themeFill="accent4" w:themeFillTint="33"/>
              </w:tcPr>
              <w:p w14:paraId="7CC09010" w14:textId="7966FF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65954"/>
            <w14:checkbox>
              <w14:checked w14:val="0"/>
              <w14:checkedState w14:val="2612" w14:font="MS Gothic"/>
              <w14:uncheckedState w14:val="2610" w14:font="MS Gothic"/>
            </w14:checkbox>
          </w:sdtPr>
          <w:sdtContent>
            <w:tc>
              <w:tcPr>
                <w:tcW w:w="834" w:type="dxa"/>
                <w:shd w:val="clear" w:color="auto" w:fill="FFF2CC" w:themeFill="accent4" w:themeFillTint="33"/>
              </w:tcPr>
              <w:p w14:paraId="0263AF46" w14:textId="5C7665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6979956"/>
            <w14:checkbox>
              <w14:checked w14:val="0"/>
              <w14:checkedState w14:val="2612" w14:font="MS Gothic"/>
              <w14:uncheckedState w14:val="2610" w14:font="MS Gothic"/>
            </w14:checkbox>
          </w:sdtPr>
          <w:sdtContent>
            <w:tc>
              <w:tcPr>
                <w:tcW w:w="1073" w:type="dxa"/>
                <w:shd w:val="clear" w:color="auto" w:fill="FFF2CC" w:themeFill="accent4" w:themeFillTint="33"/>
              </w:tcPr>
              <w:p w14:paraId="4547D4D7" w14:textId="31A89C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1072705"/>
            <w:placeholder>
              <w:docPart w:val="FE26F62E420A4E759D3A72143D927614"/>
            </w:placeholder>
            <w:showingPlcHdr/>
          </w:sdtPr>
          <w:sdtContent>
            <w:tc>
              <w:tcPr>
                <w:tcW w:w="1430" w:type="dxa"/>
                <w:shd w:val="clear" w:color="auto" w:fill="FFF2CC" w:themeFill="accent4" w:themeFillTint="33"/>
              </w:tcPr>
              <w:p w14:paraId="6FBD0FBA" w14:textId="300E007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EA91847" w14:textId="77777777" w:rsidTr="000F551A">
        <w:tc>
          <w:tcPr>
            <w:tcW w:w="1309" w:type="dxa"/>
          </w:tcPr>
          <w:p w14:paraId="06AA9568" w14:textId="5F3870D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130</w:t>
            </w:r>
          </w:p>
        </w:tc>
        <w:tc>
          <w:tcPr>
            <w:tcW w:w="7132" w:type="dxa"/>
          </w:tcPr>
          <w:p w14:paraId="593274AC" w14:textId="71874E1B"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ในการเปิดเผยข้อมูลตาม</w:t>
            </w:r>
            <w:r w:rsidRPr="00C5062F">
              <w:rPr>
                <w:rFonts w:ascii="EucrosiaUPC" w:hAnsi="EucrosiaUPC" w:cs="EucrosiaUPC"/>
                <w:sz w:val="30"/>
                <w:szCs w:val="30"/>
              </w:rPr>
              <w:t xml:space="preserve"> TAS 1.125 </w:t>
            </w:r>
            <w:r w:rsidRPr="00C5062F">
              <w:rPr>
                <w:rFonts w:ascii="EucrosiaUPC" w:hAnsi="EucrosiaUPC" w:cs="EucrosiaUPC"/>
                <w:sz w:val="30"/>
                <w:szCs w:val="30"/>
                <w:lang w:val="en-GB"/>
              </w:rPr>
              <w:t xml:space="preserve">TAS 1 </w:t>
            </w:r>
            <w:r w:rsidRPr="00C5062F">
              <w:rPr>
                <w:rFonts w:ascii="EucrosiaUPC" w:hAnsi="EucrosiaUPC" w:cs="EucrosiaUPC"/>
                <w:sz w:val="30"/>
                <w:szCs w:val="30"/>
                <w:cs/>
              </w:rPr>
              <w:t>ไม่ได้กำหนดให้กิจการเปิดเผยข้อมูลเกี่ยวกับงบประมาณหรือการพยากรณ์ต่างๆ</w:t>
            </w:r>
          </w:p>
        </w:tc>
        <w:tc>
          <w:tcPr>
            <w:tcW w:w="1148" w:type="dxa"/>
          </w:tcPr>
          <w:p w14:paraId="7FB2C5AB" w14:textId="77777777" w:rsidR="000F551A" w:rsidRPr="00C5062F" w:rsidRDefault="000F551A" w:rsidP="000F551A">
            <w:pPr>
              <w:jc w:val="center"/>
              <w:rPr>
                <w:rFonts w:ascii="EucrosiaUPC" w:hAnsi="EucrosiaUPC" w:cs="EucrosiaUPC"/>
                <w:sz w:val="30"/>
                <w:szCs w:val="30"/>
                <w:lang w:val="en-GB"/>
              </w:rPr>
            </w:pPr>
          </w:p>
        </w:tc>
        <w:tc>
          <w:tcPr>
            <w:tcW w:w="1125" w:type="dxa"/>
          </w:tcPr>
          <w:p w14:paraId="08563380" w14:textId="213C007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95522006"/>
            <w14:checkbox>
              <w14:checked w14:val="0"/>
              <w14:checkedState w14:val="2612" w14:font="MS Gothic"/>
              <w14:uncheckedState w14:val="2610" w14:font="MS Gothic"/>
            </w14:checkbox>
          </w:sdtPr>
          <w:sdtContent>
            <w:tc>
              <w:tcPr>
                <w:tcW w:w="789" w:type="dxa"/>
                <w:shd w:val="clear" w:color="auto" w:fill="FFF2CC" w:themeFill="accent4" w:themeFillTint="33"/>
              </w:tcPr>
              <w:p w14:paraId="6DD28CDE" w14:textId="525511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7037574"/>
            <w14:checkbox>
              <w14:checked w14:val="0"/>
              <w14:checkedState w14:val="2612" w14:font="MS Gothic"/>
              <w14:uncheckedState w14:val="2610" w14:font="MS Gothic"/>
            </w14:checkbox>
          </w:sdtPr>
          <w:sdtContent>
            <w:tc>
              <w:tcPr>
                <w:tcW w:w="834" w:type="dxa"/>
                <w:shd w:val="clear" w:color="auto" w:fill="FFF2CC" w:themeFill="accent4" w:themeFillTint="33"/>
              </w:tcPr>
              <w:p w14:paraId="41732040" w14:textId="1DF3A9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4875170"/>
            <w14:checkbox>
              <w14:checked w14:val="0"/>
              <w14:checkedState w14:val="2612" w14:font="MS Gothic"/>
              <w14:uncheckedState w14:val="2610" w14:font="MS Gothic"/>
            </w14:checkbox>
          </w:sdtPr>
          <w:sdtContent>
            <w:tc>
              <w:tcPr>
                <w:tcW w:w="1073" w:type="dxa"/>
                <w:shd w:val="clear" w:color="auto" w:fill="FFF2CC" w:themeFill="accent4" w:themeFillTint="33"/>
              </w:tcPr>
              <w:p w14:paraId="78A91DF9" w14:textId="183CBE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6311034"/>
            <w:placeholder>
              <w:docPart w:val="936ECA37859F48CB833A6BC833637646"/>
            </w:placeholder>
            <w:showingPlcHdr/>
          </w:sdtPr>
          <w:sdtContent>
            <w:tc>
              <w:tcPr>
                <w:tcW w:w="1430" w:type="dxa"/>
                <w:shd w:val="clear" w:color="auto" w:fill="FFF2CC" w:themeFill="accent4" w:themeFillTint="33"/>
              </w:tcPr>
              <w:p w14:paraId="0AEFDAC9" w14:textId="3065E9C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9679B2" w14:textId="77777777" w:rsidTr="000F551A">
        <w:tc>
          <w:tcPr>
            <w:tcW w:w="1309" w:type="dxa"/>
          </w:tcPr>
          <w:p w14:paraId="28152BAB" w14:textId="3017E1E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131</w:t>
            </w:r>
          </w:p>
        </w:tc>
        <w:tc>
          <w:tcPr>
            <w:tcW w:w="7132" w:type="dxa"/>
          </w:tcPr>
          <w:p w14:paraId="4F390AB9" w14:textId="3F3E343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ในกรณีที่ไม่สามารถทำได้ในทางปฏิบัติที่จะเปิดเผยระดับของผลกระทบที่เป็นไปได้ของ ข้อสมมติและที่มาของความไม่แน่นอนในการประมาณการ ณ วันสิ้นรอบระยะเวลารายงาน กิจการต้องเปิดเผยว่ามีความเป็นไปได้อย่างสมเหตุสมผลโดยใช้ความรู้เท่าที่มีอยู่ว่าผลลัพธ์ที่จะเกิดขึ้นจริงในปีบัญชีหน้ามีความแตกต่างจากข้อสมมติที่ใช้ซึ่งสามารถกำหนดการปรับปรุงอย่างมีสาระสาคัญต่อมูลค่าตามบัญชีของสินทรัพย์หรือหนี้สินที่ถูกกระทบ และไม่ว่าในกรณีใด กิจการต้องเปิดเผยลักษณะและมูลค่าตามบัญชีของสินทรัพย์หรือหนี้สินเฉพาะ (หรือประเภทของสินทรัพย์หรือหนี้สิน) ที่กระทบโดยข้อสมมติที่กิจการใช้</w:t>
            </w:r>
          </w:p>
        </w:tc>
        <w:tc>
          <w:tcPr>
            <w:tcW w:w="1148" w:type="dxa"/>
          </w:tcPr>
          <w:p w14:paraId="5A5D3F9C" w14:textId="77777777" w:rsidR="000F551A" w:rsidRPr="00C5062F" w:rsidRDefault="000F551A" w:rsidP="000F551A">
            <w:pPr>
              <w:jc w:val="center"/>
              <w:rPr>
                <w:rFonts w:ascii="EucrosiaUPC" w:hAnsi="EucrosiaUPC" w:cs="EucrosiaUPC"/>
                <w:sz w:val="30"/>
                <w:szCs w:val="30"/>
                <w:lang w:val="en-GB"/>
              </w:rPr>
            </w:pPr>
          </w:p>
        </w:tc>
        <w:tc>
          <w:tcPr>
            <w:tcW w:w="1125" w:type="dxa"/>
          </w:tcPr>
          <w:p w14:paraId="465E2CCC" w14:textId="15E9D4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25548678"/>
            <w14:checkbox>
              <w14:checked w14:val="0"/>
              <w14:checkedState w14:val="2612" w14:font="MS Gothic"/>
              <w14:uncheckedState w14:val="2610" w14:font="MS Gothic"/>
            </w14:checkbox>
          </w:sdtPr>
          <w:sdtContent>
            <w:tc>
              <w:tcPr>
                <w:tcW w:w="789" w:type="dxa"/>
                <w:shd w:val="clear" w:color="auto" w:fill="FFF2CC" w:themeFill="accent4" w:themeFillTint="33"/>
              </w:tcPr>
              <w:p w14:paraId="055CD16E" w14:textId="6DB74C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4940404"/>
            <w14:checkbox>
              <w14:checked w14:val="0"/>
              <w14:checkedState w14:val="2612" w14:font="MS Gothic"/>
              <w14:uncheckedState w14:val="2610" w14:font="MS Gothic"/>
            </w14:checkbox>
          </w:sdtPr>
          <w:sdtContent>
            <w:tc>
              <w:tcPr>
                <w:tcW w:w="834" w:type="dxa"/>
                <w:shd w:val="clear" w:color="auto" w:fill="FFF2CC" w:themeFill="accent4" w:themeFillTint="33"/>
              </w:tcPr>
              <w:p w14:paraId="54DB1086" w14:textId="343644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2538653"/>
            <w14:checkbox>
              <w14:checked w14:val="0"/>
              <w14:checkedState w14:val="2612" w14:font="MS Gothic"/>
              <w14:uncheckedState w14:val="2610" w14:font="MS Gothic"/>
            </w14:checkbox>
          </w:sdtPr>
          <w:sdtContent>
            <w:tc>
              <w:tcPr>
                <w:tcW w:w="1073" w:type="dxa"/>
                <w:shd w:val="clear" w:color="auto" w:fill="FFF2CC" w:themeFill="accent4" w:themeFillTint="33"/>
              </w:tcPr>
              <w:p w14:paraId="7315BAEB" w14:textId="1BE0A2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6231818"/>
            <w:placeholder>
              <w:docPart w:val="C8821A47FE4E436DB73273F4C8B60FFD"/>
            </w:placeholder>
            <w:showingPlcHdr/>
          </w:sdtPr>
          <w:sdtContent>
            <w:tc>
              <w:tcPr>
                <w:tcW w:w="1430" w:type="dxa"/>
                <w:shd w:val="clear" w:color="auto" w:fill="FFF2CC" w:themeFill="accent4" w:themeFillTint="33"/>
              </w:tcPr>
              <w:p w14:paraId="23B0CC33" w14:textId="1BC7DB2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2534204B" w14:textId="77777777" w:rsidTr="000F551A">
        <w:tc>
          <w:tcPr>
            <w:tcW w:w="1309" w:type="dxa"/>
            <w:shd w:val="clear" w:color="auto" w:fill="D9E2F3" w:themeFill="accent1" w:themeFillTint="33"/>
          </w:tcPr>
          <w:p w14:paraId="546BFBF3" w14:textId="77777777" w:rsidR="00AB25A5" w:rsidRPr="00C5062F" w:rsidRDefault="00AB25A5" w:rsidP="00DC335E">
            <w:pPr>
              <w:rPr>
                <w:rFonts w:ascii="EucrosiaUPC" w:hAnsi="EucrosiaUPC" w:cs="EucrosiaUPC"/>
                <w:sz w:val="30"/>
                <w:szCs w:val="30"/>
              </w:rPr>
            </w:pPr>
          </w:p>
        </w:tc>
        <w:tc>
          <w:tcPr>
            <w:tcW w:w="7132" w:type="dxa"/>
            <w:shd w:val="clear" w:color="auto" w:fill="D9E2F3" w:themeFill="accent1" w:themeFillTint="33"/>
          </w:tcPr>
          <w:p w14:paraId="4DAD87DF" w14:textId="6BAEE8E2" w:rsidR="00AB25A5" w:rsidRPr="00C5062F" w:rsidRDefault="00AB25A5" w:rsidP="00DC335E">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ส่วนทุน</w:t>
            </w:r>
          </w:p>
        </w:tc>
        <w:tc>
          <w:tcPr>
            <w:tcW w:w="1148" w:type="dxa"/>
            <w:shd w:val="clear" w:color="auto" w:fill="D9E2F3" w:themeFill="accent1" w:themeFillTint="33"/>
          </w:tcPr>
          <w:p w14:paraId="154253C0" w14:textId="77777777" w:rsidR="00AB25A5" w:rsidRPr="00C5062F" w:rsidRDefault="00AB25A5" w:rsidP="00DC335E">
            <w:pPr>
              <w:jc w:val="center"/>
              <w:rPr>
                <w:rFonts w:ascii="EucrosiaUPC" w:hAnsi="EucrosiaUPC" w:cs="EucrosiaUPC"/>
                <w:sz w:val="30"/>
                <w:szCs w:val="30"/>
                <w:lang w:val="en-GB"/>
              </w:rPr>
            </w:pPr>
          </w:p>
        </w:tc>
        <w:tc>
          <w:tcPr>
            <w:tcW w:w="1125" w:type="dxa"/>
            <w:shd w:val="clear" w:color="auto" w:fill="D9E2F3" w:themeFill="accent1" w:themeFillTint="33"/>
          </w:tcPr>
          <w:p w14:paraId="2C93A925" w14:textId="77777777" w:rsidR="00AB25A5" w:rsidRPr="00C5062F" w:rsidRDefault="00AB25A5" w:rsidP="00DC335E">
            <w:pPr>
              <w:jc w:val="center"/>
              <w:rPr>
                <w:rFonts w:ascii="EucrosiaUPC" w:hAnsi="EucrosiaUPC" w:cs="EucrosiaUPC"/>
                <w:sz w:val="30"/>
                <w:szCs w:val="30"/>
                <w:lang w:val="en-GB"/>
              </w:rPr>
            </w:pPr>
          </w:p>
        </w:tc>
        <w:tc>
          <w:tcPr>
            <w:tcW w:w="789" w:type="dxa"/>
            <w:shd w:val="clear" w:color="auto" w:fill="D9E2F3" w:themeFill="accent1" w:themeFillTint="33"/>
          </w:tcPr>
          <w:p w14:paraId="43096567" w14:textId="77777777" w:rsidR="00AB25A5" w:rsidRPr="00C5062F" w:rsidRDefault="00AB25A5" w:rsidP="00DC335E">
            <w:pPr>
              <w:rPr>
                <w:rFonts w:ascii="EucrosiaUPC" w:hAnsi="EucrosiaUPC" w:cs="EucrosiaUPC"/>
                <w:sz w:val="30"/>
                <w:szCs w:val="30"/>
                <w:lang w:val="en-GB"/>
              </w:rPr>
            </w:pPr>
          </w:p>
        </w:tc>
        <w:tc>
          <w:tcPr>
            <w:tcW w:w="834" w:type="dxa"/>
            <w:shd w:val="clear" w:color="auto" w:fill="D9E2F3" w:themeFill="accent1" w:themeFillTint="33"/>
          </w:tcPr>
          <w:p w14:paraId="5A83F4DC" w14:textId="77777777" w:rsidR="00AB25A5" w:rsidRPr="00C5062F" w:rsidRDefault="00AB25A5" w:rsidP="00DC335E">
            <w:pPr>
              <w:rPr>
                <w:rFonts w:ascii="EucrosiaUPC" w:hAnsi="EucrosiaUPC" w:cs="EucrosiaUPC"/>
                <w:sz w:val="30"/>
                <w:szCs w:val="30"/>
                <w:lang w:val="en-GB"/>
              </w:rPr>
            </w:pPr>
          </w:p>
        </w:tc>
        <w:tc>
          <w:tcPr>
            <w:tcW w:w="1073" w:type="dxa"/>
            <w:shd w:val="clear" w:color="auto" w:fill="D9E2F3" w:themeFill="accent1" w:themeFillTint="33"/>
          </w:tcPr>
          <w:p w14:paraId="135590F7" w14:textId="77777777" w:rsidR="00AB25A5" w:rsidRPr="00C5062F" w:rsidRDefault="00AB25A5" w:rsidP="00DC335E">
            <w:pPr>
              <w:rPr>
                <w:rFonts w:ascii="EucrosiaUPC" w:hAnsi="EucrosiaUPC" w:cs="EucrosiaUPC"/>
                <w:sz w:val="30"/>
                <w:szCs w:val="30"/>
                <w:lang w:val="en-GB"/>
              </w:rPr>
            </w:pPr>
          </w:p>
        </w:tc>
        <w:tc>
          <w:tcPr>
            <w:tcW w:w="1430" w:type="dxa"/>
            <w:shd w:val="clear" w:color="auto" w:fill="D9E2F3" w:themeFill="accent1" w:themeFillTint="33"/>
          </w:tcPr>
          <w:p w14:paraId="54A6FC91" w14:textId="77777777" w:rsidR="00AB25A5" w:rsidRPr="00C5062F" w:rsidRDefault="00AB25A5" w:rsidP="00DC335E">
            <w:pPr>
              <w:rPr>
                <w:rFonts w:ascii="EucrosiaUPC" w:hAnsi="EucrosiaUPC" w:cs="EucrosiaUPC"/>
                <w:sz w:val="30"/>
                <w:szCs w:val="30"/>
                <w:lang w:val="en-GB"/>
              </w:rPr>
            </w:pPr>
          </w:p>
        </w:tc>
      </w:tr>
      <w:tr w:rsidR="006A4AA6" w:rsidRPr="00C5062F" w14:paraId="4EA7F8F6" w14:textId="77777777" w:rsidTr="000F551A">
        <w:tc>
          <w:tcPr>
            <w:tcW w:w="1309" w:type="dxa"/>
          </w:tcPr>
          <w:p w14:paraId="5BC79A03" w14:textId="32B093DB"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134</w:t>
            </w:r>
          </w:p>
        </w:tc>
        <w:tc>
          <w:tcPr>
            <w:tcW w:w="7132" w:type="dxa"/>
          </w:tcPr>
          <w:p w14:paraId="1BFB4C31" w14:textId="77777777" w:rsidR="006A4AA6"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กิจการต้องเปิดเผยข้อมูลที่ช่วยให้ผู้ใช้งบการเงินสามารถประเมินวัตถุประสงค์ นโยบาย และกระบวนการจัดการส่วนทุนของกิจการ</w:t>
            </w:r>
          </w:p>
          <w:p w14:paraId="136C4AD8" w14:textId="0C906EE7" w:rsidR="006A0EF1" w:rsidRPr="00C5062F" w:rsidRDefault="006A0EF1" w:rsidP="006A4AA6">
            <w:pPr>
              <w:tabs>
                <w:tab w:val="left" w:pos="851"/>
              </w:tabs>
              <w:jc w:val="thaiDistribute"/>
              <w:rPr>
                <w:rFonts w:ascii="EucrosiaUPC" w:hAnsi="EucrosiaUPC" w:cs="EucrosiaUPC"/>
                <w:sz w:val="30"/>
                <w:szCs w:val="30"/>
              </w:rPr>
            </w:pPr>
          </w:p>
        </w:tc>
        <w:tc>
          <w:tcPr>
            <w:tcW w:w="1148" w:type="dxa"/>
          </w:tcPr>
          <w:p w14:paraId="3C800D92" w14:textId="77777777" w:rsidR="006A4AA6" w:rsidRPr="00C5062F" w:rsidRDefault="006A4AA6" w:rsidP="006A4AA6">
            <w:pPr>
              <w:jc w:val="center"/>
              <w:rPr>
                <w:rFonts w:ascii="EucrosiaUPC" w:hAnsi="EucrosiaUPC" w:cs="EucrosiaUPC"/>
                <w:sz w:val="30"/>
                <w:szCs w:val="30"/>
                <w:lang w:val="en-GB"/>
              </w:rPr>
            </w:pPr>
          </w:p>
        </w:tc>
        <w:tc>
          <w:tcPr>
            <w:tcW w:w="1125" w:type="dxa"/>
          </w:tcPr>
          <w:p w14:paraId="1795705C" w14:textId="464D9EC9"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0851816"/>
            <w14:checkbox>
              <w14:checked w14:val="0"/>
              <w14:checkedState w14:val="2612" w14:font="MS Gothic"/>
              <w14:uncheckedState w14:val="2610" w14:font="MS Gothic"/>
            </w14:checkbox>
          </w:sdtPr>
          <w:sdtContent>
            <w:tc>
              <w:tcPr>
                <w:tcW w:w="789" w:type="dxa"/>
                <w:shd w:val="clear" w:color="auto" w:fill="FFF2CC" w:themeFill="accent4" w:themeFillTint="33"/>
              </w:tcPr>
              <w:p w14:paraId="4BAB34AC" w14:textId="428B6BFC"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620601"/>
            <w14:checkbox>
              <w14:checked w14:val="0"/>
              <w14:checkedState w14:val="2612" w14:font="MS Gothic"/>
              <w14:uncheckedState w14:val="2610" w14:font="MS Gothic"/>
            </w14:checkbox>
          </w:sdtPr>
          <w:sdtContent>
            <w:tc>
              <w:tcPr>
                <w:tcW w:w="834" w:type="dxa"/>
                <w:shd w:val="clear" w:color="auto" w:fill="FFF2CC" w:themeFill="accent4" w:themeFillTint="33"/>
              </w:tcPr>
              <w:p w14:paraId="02108D78" w14:textId="79BA6FA5"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0025791"/>
            <w14:checkbox>
              <w14:checked w14:val="0"/>
              <w14:checkedState w14:val="2612" w14:font="MS Gothic"/>
              <w14:uncheckedState w14:val="2610" w14:font="MS Gothic"/>
            </w14:checkbox>
          </w:sdtPr>
          <w:sdtContent>
            <w:tc>
              <w:tcPr>
                <w:tcW w:w="1073" w:type="dxa"/>
                <w:shd w:val="clear" w:color="auto" w:fill="FFF2CC" w:themeFill="accent4" w:themeFillTint="33"/>
              </w:tcPr>
              <w:p w14:paraId="500FE60C" w14:textId="005A09A0"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6395166"/>
            <w:placeholder>
              <w:docPart w:val="53F3C18D9DC141EE94BFDB37EE17C858"/>
            </w:placeholder>
            <w:showingPlcHdr/>
          </w:sdtPr>
          <w:sdtContent>
            <w:tc>
              <w:tcPr>
                <w:tcW w:w="1430" w:type="dxa"/>
                <w:shd w:val="clear" w:color="auto" w:fill="FFF2CC" w:themeFill="accent4" w:themeFillTint="33"/>
              </w:tcPr>
              <w:p w14:paraId="0CF92FB5" w14:textId="185A6339"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273A8572" w14:textId="77777777" w:rsidTr="000F551A">
        <w:tc>
          <w:tcPr>
            <w:tcW w:w="1309" w:type="dxa"/>
            <w:shd w:val="clear" w:color="auto" w:fill="D9E2F3" w:themeFill="accent1" w:themeFillTint="33"/>
          </w:tcPr>
          <w:p w14:paraId="1D06D6C7" w14:textId="77777777" w:rsidR="00AB25A5" w:rsidRPr="00C5062F" w:rsidRDefault="00AB25A5" w:rsidP="00892CAB">
            <w:pPr>
              <w:rPr>
                <w:rFonts w:ascii="EucrosiaUPC" w:hAnsi="EucrosiaUPC" w:cs="EucrosiaUPC"/>
                <w:sz w:val="30"/>
                <w:szCs w:val="30"/>
              </w:rPr>
            </w:pPr>
          </w:p>
        </w:tc>
        <w:tc>
          <w:tcPr>
            <w:tcW w:w="7132" w:type="dxa"/>
            <w:shd w:val="clear" w:color="auto" w:fill="D9E2F3" w:themeFill="accent1" w:themeFillTint="33"/>
          </w:tcPr>
          <w:p w14:paraId="2A6A48DE" w14:textId="51059C0C" w:rsidR="00AB25A5" w:rsidRPr="00C5062F" w:rsidRDefault="00AB25A5" w:rsidP="00892CAB">
            <w:pPr>
              <w:tabs>
                <w:tab w:val="left" w:pos="851"/>
              </w:tabs>
              <w:jc w:val="thaiDistribute"/>
              <w:rPr>
                <w:rFonts w:ascii="EucrosiaUPC" w:hAnsi="EucrosiaUPC" w:cs="EucrosiaUPC"/>
                <w:sz w:val="30"/>
                <w:szCs w:val="30"/>
              </w:rPr>
            </w:pPr>
            <w:r w:rsidRPr="00C5062F">
              <w:rPr>
                <w:rFonts w:ascii="EucrosiaUPC" w:hAnsi="EucrosiaUPC" w:cs="EucrosiaUPC"/>
                <w:b/>
                <w:bCs/>
                <w:sz w:val="30"/>
                <w:szCs w:val="30"/>
                <w:cs/>
              </w:rPr>
              <w:t>เครื่องมือทางการเงินที่ให้สิทธิขายคืนที่จัดประเภทเป็นส่วนของเจ้าของ</w:t>
            </w:r>
          </w:p>
        </w:tc>
        <w:tc>
          <w:tcPr>
            <w:tcW w:w="1148" w:type="dxa"/>
            <w:shd w:val="clear" w:color="auto" w:fill="D9E2F3" w:themeFill="accent1" w:themeFillTint="33"/>
          </w:tcPr>
          <w:p w14:paraId="4A7A2572" w14:textId="77777777" w:rsidR="00AB25A5" w:rsidRPr="00C5062F" w:rsidRDefault="00AB25A5" w:rsidP="00892CAB">
            <w:pPr>
              <w:jc w:val="center"/>
              <w:rPr>
                <w:rFonts w:ascii="EucrosiaUPC" w:hAnsi="EucrosiaUPC" w:cs="EucrosiaUPC"/>
                <w:sz w:val="30"/>
                <w:szCs w:val="30"/>
                <w:lang w:val="en-GB"/>
              </w:rPr>
            </w:pPr>
          </w:p>
        </w:tc>
        <w:tc>
          <w:tcPr>
            <w:tcW w:w="1125" w:type="dxa"/>
            <w:shd w:val="clear" w:color="auto" w:fill="D9E2F3" w:themeFill="accent1" w:themeFillTint="33"/>
          </w:tcPr>
          <w:p w14:paraId="4AFB541D" w14:textId="77777777" w:rsidR="00AB25A5" w:rsidRPr="00C5062F" w:rsidRDefault="00AB25A5" w:rsidP="00892CAB">
            <w:pPr>
              <w:jc w:val="center"/>
              <w:rPr>
                <w:rFonts w:ascii="EucrosiaUPC" w:hAnsi="EucrosiaUPC" w:cs="EucrosiaUPC"/>
                <w:sz w:val="30"/>
                <w:szCs w:val="30"/>
                <w:lang w:val="en-GB"/>
              </w:rPr>
            </w:pPr>
          </w:p>
        </w:tc>
        <w:tc>
          <w:tcPr>
            <w:tcW w:w="789" w:type="dxa"/>
            <w:shd w:val="clear" w:color="auto" w:fill="D9E2F3" w:themeFill="accent1" w:themeFillTint="33"/>
          </w:tcPr>
          <w:p w14:paraId="18331AA0" w14:textId="77777777" w:rsidR="00AB25A5" w:rsidRPr="00C5062F" w:rsidRDefault="00AB25A5" w:rsidP="00892CAB">
            <w:pPr>
              <w:rPr>
                <w:rFonts w:ascii="EucrosiaUPC" w:hAnsi="EucrosiaUPC" w:cs="EucrosiaUPC"/>
                <w:sz w:val="30"/>
                <w:szCs w:val="30"/>
                <w:lang w:val="en-GB"/>
              </w:rPr>
            </w:pPr>
          </w:p>
        </w:tc>
        <w:tc>
          <w:tcPr>
            <w:tcW w:w="834" w:type="dxa"/>
            <w:shd w:val="clear" w:color="auto" w:fill="D9E2F3" w:themeFill="accent1" w:themeFillTint="33"/>
          </w:tcPr>
          <w:p w14:paraId="7B912405" w14:textId="77777777" w:rsidR="00AB25A5" w:rsidRPr="00C5062F" w:rsidRDefault="00AB25A5" w:rsidP="00892CAB">
            <w:pPr>
              <w:rPr>
                <w:rFonts w:ascii="EucrosiaUPC" w:hAnsi="EucrosiaUPC" w:cs="EucrosiaUPC"/>
                <w:sz w:val="30"/>
                <w:szCs w:val="30"/>
                <w:lang w:val="en-GB"/>
              </w:rPr>
            </w:pPr>
          </w:p>
        </w:tc>
        <w:tc>
          <w:tcPr>
            <w:tcW w:w="1073" w:type="dxa"/>
            <w:shd w:val="clear" w:color="auto" w:fill="D9E2F3" w:themeFill="accent1" w:themeFillTint="33"/>
          </w:tcPr>
          <w:p w14:paraId="0A1FC0FE" w14:textId="77777777" w:rsidR="00AB25A5" w:rsidRPr="00C5062F" w:rsidRDefault="00AB25A5" w:rsidP="00892CAB">
            <w:pPr>
              <w:rPr>
                <w:rFonts w:ascii="EucrosiaUPC" w:hAnsi="EucrosiaUPC" w:cs="EucrosiaUPC"/>
                <w:sz w:val="30"/>
                <w:szCs w:val="30"/>
                <w:lang w:val="en-GB"/>
              </w:rPr>
            </w:pPr>
          </w:p>
        </w:tc>
        <w:tc>
          <w:tcPr>
            <w:tcW w:w="1430" w:type="dxa"/>
            <w:shd w:val="clear" w:color="auto" w:fill="D9E2F3" w:themeFill="accent1" w:themeFillTint="33"/>
          </w:tcPr>
          <w:p w14:paraId="7F3B7669" w14:textId="77777777" w:rsidR="00AB25A5" w:rsidRPr="00C5062F" w:rsidRDefault="00AB25A5" w:rsidP="00892CAB">
            <w:pPr>
              <w:rPr>
                <w:rFonts w:ascii="EucrosiaUPC" w:hAnsi="EucrosiaUPC" w:cs="EucrosiaUPC"/>
                <w:sz w:val="30"/>
                <w:szCs w:val="30"/>
                <w:lang w:val="en-GB"/>
              </w:rPr>
            </w:pPr>
          </w:p>
        </w:tc>
      </w:tr>
      <w:tr w:rsidR="000F551A" w:rsidRPr="00C5062F" w14:paraId="1F1113B4" w14:textId="77777777" w:rsidTr="000F551A">
        <w:tc>
          <w:tcPr>
            <w:tcW w:w="1309" w:type="dxa"/>
          </w:tcPr>
          <w:p w14:paraId="0B1E1E17" w14:textId="14854FA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136</w:t>
            </w:r>
            <w:r w:rsidRPr="00C5062F">
              <w:rPr>
                <w:rFonts w:ascii="EucrosiaUPC" w:hAnsi="EucrosiaUPC" w:cs="EucrosiaUPC"/>
                <w:sz w:val="30"/>
                <w:szCs w:val="30"/>
                <w:cs/>
              </w:rPr>
              <w:t>ก</w:t>
            </w:r>
          </w:p>
        </w:tc>
        <w:tc>
          <w:tcPr>
            <w:tcW w:w="7132" w:type="dxa"/>
          </w:tcPr>
          <w:p w14:paraId="1D750A43" w14:textId="42B513A8"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สำหรับเครื่องมือทางการเงินที่ให้สิทธิขายคืนที่จัดประเภทเป็นตราสารทุน กิจการต้องเปิดเผยดังนี้</w:t>
            </w:r>
          </w:p>
        </w:tc>
        <w:tc>
          <w:tcPr>
            <w:tcW w:w="1148" w:type="dxa"/>
          </w:tcPr>
          <w:p w14:paraId="2E175EC5" w14:textId="77777777" w:rsidR="000F551A" w:rsidRPr="00C5062F" w:rsidRDefault="000F551A" w:rsidP="000F551A">
            <w:pPr>
              <w:jc w:val="center"/>
              <w:rPr>
                <w:rFonts w:ascii="EucrosiaUPC" w:hAnsi="EucrosiaUPC" w:cs="EucrosiaUPC"/>
                <w:sz w:val="30"/>
                <w:szCs w:val="30"/>
                <w:lang w:val="en-GB"/>
              </w:rPr>
            </w:pPr>
          </w:p>
        </w:tc>
        <w:tc>
          <w:tcPr>
            <w:tcW w:w="1125" w:type="dxa"/>
          </w:tcPr>
          <w:p w14:paraId="519B6868" w14:textId="2AD16E4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05306601"/>
            <w14:checkbox>
              <w14:checked w14:val="0"/>
              <w14:checkedState w14:val="2612" w14:font="MS Gothic"/>
              <w14:uncheckedState w14:val="2610" w14:font="MS Gothic"/>
            </w14:checkbox>
          </w:sdtPr>
          <w:sdtContent>
            <w:tc>
              <w:tcPr>
                <w:tcW w:w="789" w:type="dxa"/>
                <w:shd w:val="clear" w:color="auto" w:fill="FFF2CC" w:themeFill="accent4" w:themeFillTint="33"/>
              </w:tcPr>
              <w:p w14:paraId="1693FFD9" w14:textId="508111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8045391"/>
            <w14:checkbox>
              <w14:checked w14:val="0"/>
              <w14:checkedState w14:val="2612" w14:font="MS Gothic"/>
              <w14:uncheckedState w14:val="2610" w14:font="MS Gothic"/>
            </w14:checkbox>
          </w:sdtPr>
          <w:sdtContent>
            <w:tc>
              <w:tcPr>
                <w:tcW w:w="834" w:type="dxa"/>
                <w:shd w:val="clear" w:color="auto" w:fill="FFF2CC" w:themeFill="accent4" w:themeFillTint="33"/>
              </w:tcPr>
              <w:p w14:paraId="46CAD829" w14:textId="028F5F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7742600"/>
            <w14:checkbox>
              <w14:checked w14:val="0"/>
              <w14:checkedState w14:val="2612" w14:font="MS Gothic"/>
              <w14:uncheckedState w14:val="2610" w14:font="MS Gothic"/>
            </w14:checkbox>
          </w:sdtPr>
          <w:sdtContent>
            <w:tc>
              <w:tcPr>
                <w:tcW w:w="1073" w:type="dxa"/>
                <w:shd w:val="clear" w:color="auto" w:fill="FFF2CC" w:themeFill="accent4" w:themeFillTint="33"/>
              </w:tcPr>
              <w:p w14:paraId="6ED37CCD" w14:textId="515198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7191846"/>
            <w:placeholder>
              <w:docPart w:val="049B54ACBED64CBF9E8EF1F13064BFCD"/>
            </w:placeholder>
            <w:showingPlcHdr/>
          </w:sdtPr>
          <w:sdtContent>
            <w:tc>
              <w:tcPr>
                <w:tcW w:w="1430" w:type="dxa"/>
                <w:shd w:val="clear" w:color="auto" w:fill="FFF2CC" w:themeFill="accent4" w:themeFillTint="33"/>
              </w:tcPr>
              <w:p w14:paraId="4267B17E" w14:textId="0647C6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C3FC11" w14:textId="77777777" w:rsidTr="000F551A">
        <w:tc>
          <w:tcPr>
            <w:tcW w:w="1309" w:type="dxa"/>
          </w:tcPr>
          <w:p w14:paraId="6D2DAD90" w14:textId="1F60444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136</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132" w:type="dxa"/>
          </w:tcPr>
          <w:p w14:paraId="0C6870F7" w14:textId="5AE6207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สรุปข้อมูลเชิงปริมาณเกี่ยวกับจำนวนที่ถูกจัดประเภทเป็นส่วนของเจ้าของ</w:t>
            </w:r>
          </w:p>
        </w:tc>
        <w:tc>
          <w:tcPr>
            <w:tcW w:w="1148" w:type="dxa"/>
          </w:tcPr>
          <w:p w14:paraId="1DC26CC1" w14:textId="77777777" w:rsidR="000F551A" w:rsidRPr="00C5062F" w:rsidRDefault="000F551A" w:rsidP="000F551A">
            <w:pPr>
              <w:jc w:val="center"/>
              <w:rPr>
                <w:rFonts w:ascii="EucrosiaUPC" w:hAnsi="EucrosiaUPC" w:cs="EucrosiaUPC"/>
                <w:sz w:val="30"/>
                <w:szCs w:val="30"/>
                <w:lang w:val="en-GB"/>
              </w:rPr>
            </w:pPr>
          </w:p>
        </w:tc>
        <w:tc>
          <w:tcPr>
            <w:tcW w:w="1125" w:type="dxa"/>
          </w:tcPr>
          <w:p w14:paraId="46D2E45B" w14:textId="3F8114F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70415827"/>
            <w14:checkbox>
              <w14:checked w14:val="0"/>
              <w14:checkedState w14:val="2612" w14:font="MS Gothic"/>
              <w14:uncheckedState w14:val="2610" w14:font="MS Gothic"/>
            </w14:checkbox>
          </w:sdtPr>
          <w:sdtContent>
            <w:tc>
              <w:tcPr>
                <w:tcW w:w="789" w:type="dxa"/>
                <w:shd w:val="clear" w:color="auto" w:fill="FFF2CC" w:themeFill="accent4" w:themeFillTint="33"/>
              </w:tcPr>
              <w:p w14:paraId="4C58D6A4" w14:textId="443951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5078865"/>
            <w14:checkbox>
              <w14:checked w14:val="0"/>
              <w14:checkedState w14:val="2612" w14:font="MS Gothic"/>
              <w14:uncheckedState w14:val="2610" w14:font="MS Gothic"/>
            </w14:checkbox>
          </w:sdtPr>
          <w:sdtContent>
            <w:tc>
              <w:tcPr>
                <w:tcW w:w="834" w:type="dxa"/>
                <w:shd w:val="clear" w:color="auto" w:fill="FFF2CC" w:themeFill="accent4" w:themeFillTint="33"/>
              </w:tcPr>
              <w:p w14:paraId="072F2547" w14:textId="390CBE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8805499"/>
            <w14:checkbox>
              <w14:checked w14:val="0"/>
              <w14:checkedState w14:val="2612" w14:font="MS Gothic"/>
              <w14:uncheckedState w14:val="2610" w14:font="MS Gothic"/>
            </w14:checkbox>
          </w:sdtPr>
          <w:sdtContent>
            <w:tc>
              <w:tcPr>
                <w:tcW w:w="1073" w:type="dxa"/>
                <w:shd w:val="clear" w:color="auto" w:fill="FFF2CC" w:themeFill="accent4" w:themeFillTint="33"/>
              </w:tcPr>
              <w:p w14:paraId="36B5C426" w14:textId="1F2693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2806532"/>
            <w:placeholder>
              <w:docPart w:val="47504123416F4E1EB9AAF5870D0E8D22"/>
            </w:placeholder>
            <w:showingPlcHdr/>
          </w:sdtPr>
          <w:sdtContent>
            <w:tc>
              <w:tcPr>
                <w:tcW w:w="1430" w:type="dxa"/>
                <w:shd w:val="clear" w:color="auto" w:fill="FFF2CC" w:themeFill="accent4" w:themeFillTint="33"/>
              </w:tcPr>
              <w:p w14:paraId="7632B7D9" w14:textId="59D0EA3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97E0527" w14:textId="77777777" w:rsidTr="000F551A">
        <w:tc>
          <w:tcPr>
            <w:tcW w:w="1309" w:type="dxa"/>
          </w:tcPr>
          <w:p w14:paraId="03A9D1F3" w14:textId="5553E74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136</w:t>
            </w:r>
            <w:r w:rsidRPr="00C5062F">
              <w:rPr>
                <w:rFonts w:ascii="EucrosiaUPC" w:hAnsi="EucrosiaUPC" w:cs="EucrosiaUPC"/>
                <w:sz w:val="30"/>
                <w:szCs w:val="30"/>
                <w:cs/>
              </w:rPr>
              <w:t>ก</w:t>
            </w:r>
            <w:r w:rsidRPr="00C5062F">
              <w:rPr>
                <w:rFonts w:ascii="EucrosiaUPC" w:hAnsi="EucrosiaUPC" w:cs="EucrosiaUPC"/>
                <w:sz w:val="30"/>
                <w:szCs w:val="30"/>
              </w:rPr>
              <w:t>.2</w:t>
            </w:r>
          </w:p>
        </w:tc>
        <w:tc>
          <w:tcPr>
            <w:tcW w:w="7132" w:type="dxa"/>
          </w:tcPr>
          <w:p w14:paraId="24E80C7A" w14:textId="455C38E8"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วัตถุประสงค์ นโยบายและกระบวนการสำหรับการจัดการภาระผูกพันในการซื้อคืน หรือไถ่ถอนเครื่องมือทางการเงินเมื่อถูกกำหนดให้ทำโดยผู้ถือเครื่องมือ รวมถึงการเปลี่ยนแปลงจากรอบระยะเวลาก่อนหน้านี้ด้วย</w:t>
            </w:r>
          </w:p>
        </w:tc>
        <w:tc>
          <w:tcPr>
            <w:tcW w:w="1148" w:type="dxa"/>
          </w:tcPr>
          <w:p w14:paraId="75337CCF" w14:textId="77777777" w:rsidR="000F551A" w:rsidRPr="00C5062F" w:rsidRDefault="000F551A" w:rsidP="000F551A">
            <w:pPr>
              <w:jc w:val="center"/>
              <w:rPr>
                <w:rFonts w:ascii="EucrosiaUPC" w:hAnsi="EucrosiaUPC" w:cs="EucrosiaUPC"/>
                <w:sz w:val="30"/>
                <w:szCs w:val="30"/>
                <w:lang w:val="en-GB"/>
              </w:rPr>
            </w:pPr>
          </w:p>
        </w:tc>
        <w:tc>
          <w:tcPr>
            <w:tcW w:w="1125" w:type="dxa"/>
          </w:tcPr>
          <w:p w14:paraId="5347FEE5" w14:textId="560DA91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2118492"/>
            <w14:checkbox>
              <w14:checked w14:val="0"/>
              <w14:checkedState w14:val="2612" w14:font="MS Gothic"/>
              <w14:uncheckedState w14:val="2610" w14:font="MS Gothic"/>
            </w14:checkbox>
          </w:sdtPr>
          <w:sdtContent>
            <w:tc>
              <w:tcPr>
                <w:tcW w:w="789" w:type="dxa"/>
                <w:shd w:val="clear" w:color="auto" w:fill="FFF2CC" w:themeFill="accent4" w:themeFillTint="33"/>
              </w:tcPr>
              <w:p w14:paraId="072C16C1" w14:textId="7B84E5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5701264"/>
            <w14:checkbox>
              <w14:checked w14:val="0"/>
              <w14:checkedState w14:val="2612" w14:font="MS Gothic"/>
              <w14:uncheckedState w14:val="2610" w14:font="MS Gothic"/>
            </w14:checkbox>
          </w:sdtPr>
          <w:sdtContent>
            <w:tc>
              <w:tcPr>
                <w:tcW w:w="834" w:type="dxa"/>
                <w:shd w:val="clear" w:color="auto" w:fill="FFF2CC" w:themeFill="accent4" w:themeFillTint="33"/>
              </w:tcPr>
              <w:p w14:paraId="4171A887" w14:textId="19FFB0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246636"/>
            <w14:checkbox>
              <w14:checked w14:val="0"/>
              <w14:checkedState w14:val="2612" w14:font="MS Gothic"/>
              <w14:uncheckedState w14:val="2610" w14:font="MS Gothic"/>
            </w14:checkbox>
          </w:sdtPr>
          <w:sdtContent>
            <w:tc>
              <w:tcPr>
                <w:tcW w:w="1073" w:type="dxa"/>
                <w:shd w:val="clear" w:color="auto" w:fill="FFF2CC" w:themeFill="accent4" w:themeFillTint="33"/>
              </w:tcPr>
              <w:p w14:paraId="405B28A5" w14:textId="519F36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6345664"/>
            <w:placeholder>
              <w:docPart w:val="53A66046E23F49AF8ECE921F45770C77"/>
            </w:placeholder>
            <w:showingPlcHdr/>
          </w:sdtPr>
          <w:sdtContent>
            <w:tc>
              <w:tcPr>
                <w:tcW w:w="1430" w:type="dxa"/>
                <w:shd w:val="clear" w:color="auto" w:fill="FFF2CC" w:themeFill="accent4" w:themeFillTint="33"/>
              </w:tcPr>
              <w:p w14:paraId="04332779" w14:textId="61ECE99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DC4D5B" w14:textId="77777777" w:rsidTr="000F551A">
        <w:tc>
          <w:tcPr>
            <w:tcW w:w="1309" w:type="dxa"/>
          </w:tcPr>
          <w:p w14:paraId="2A80F8F0" w14:textId="5DF9B2A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136</w:t>
            </w:r>
            <w:r w:rsidRPr="00C5062F">
              <w:rPr>
                <w:rFonts w:ascii="EucrosiaUPC" w:hAnsi="EucrosiaUPC" w:cs="EucrosiaUPC"/>
                <w:sz w:val="30"/>
                <w:szCs w:val="30"/>
                <w:cs/>
              </w:rPr>
              <w:t>ก</w:t>
            </w:r>
            <w:r w:rsidRPr="00C5062F">
              <w:rPr>
                <w:rFonts w:ascii="EucrosiaUPC" w:hAnsi="EucrosiaUPC" w:cs="EucrosiaUPC"/>
                <w:sz w:val="30"/>
                <w:szCs w:val="30"/>
              </w:rPr>
              <w:t>.3</w:t>
            </w:r>
          </w:p>
        </w:tc>
        <w:tc>
          <w:tcPr>
            <w:tcW w:w="7132" w:type="dxa"/>
          </w:tcPr>
          <w:p w14:paraId="30DAD6AC" w14:textId="1ADCF6F9"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กระแสเงินสดที่มีการคาดการณ์ว่าจะออกไปเพื่อการไถ่ถอนหรือซื้อคืนเครื่องมือทางการเงินประเภทนั้นๆ</w:t>
            </w:r>
            <w:r w:rsidRPr="00C5062F">
              <w:rPr>
                <w:rFonts w:ascii="EucrosiaUPC" w:hAnsi="EucrosiaUPC" w:cs="EucrosiaUPC" w:hint="cs"/>
                <w:sz w:val="30"/>
                <w:szCs w:val="30"/>
                <w:cs/>
              </w:rPr>
              <w:t xml:space="preserve"> </w:t>
            </w:r>
            <w:r w:rsidRPr="00C5062F">
              <w:rPr>
                <w:rFonts w:ascii="EucrosiaUPC" w:hAnsi="EucrosiaUPC" w:cs="EucrosiaUPC"/>
                <w:sz w:val="30"/>
                <w:szCs w:val="30"/>
                <w:cs/>
              </w:rPr>
              <w:t>และ</w:t>
            </w:r>
          </w:p>
        </w:tc>
        <w:tc>
          <w:tcPr>
            <w:tcW w:w="1148" w:type="dxa"/>
          </w:tcPr>
          <w:p w14:paraId="566A42E6" w14:textId="77777777" w:rsidR="000F551A" w:rsidRPr="00C5062F" w:rsidRDefault="000F551A" w:rsidP="000F551A">
            <w:pPr>
              <w:jc w:val="center"/>
              <w:rPr>
                <w:rFonts w:ascii="EucrosiaUPC" w:hAnsi="EucrosiaUPC" w:cs="EucrosiaUPC"/>
                <w:sz w:val="30"/>
                <w:szCs w:val="30"/>
                <w:lang w:val="en-GB"/>
              </w:rPr>
            </w:pPr>
          </w:p>
        </w:tc>
        <w:tc>
          <w:tcPr>
            <w:tcW w:w="1125" w:type="dxa"/>
          </w:tcPr>
          <w:p w14:paraId="45955728" w14:textId="651C7FA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40916626"/>
            <w14:checkbox>
              <w14:checked w14:val="0"/>
              <w14:checkedState w14:val="2612" w14:font="MS Gothic"/>
              <w14:uncheckedState w14:val="2610" w14:font="MS Gothic"/>
            </w14:checkbox>
          </w:sdtPr>
          <w:sdtContent>
            <w:tc>
              <w:tcPr>
                <w:tcW w:w="789" w:type="dxa"/>
                <w:shd w:val="clear" w:color="auto" w:fill="FFF2CC" w:themeFill="accent4" w:themeFillTint="33"/>
              </w:tcPr>
              <w:p w14:paraId="0B404103" w14:textId="5A6D4F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0588086"/>
            <w14:checkbox>
              <w14:checked w14:val="0"/>
              <w14:checkedState w14:val="2612" w14:font="MS Gothic"/>
              <w14:uncheckedState w14:val="2610" w14:font="MS Gothic"/>
            </w14:checkbox>
          </w:sdtPr>
          <w:sdtContent>
            <w:tc>
              <w:tcPr>
                <w:tcW w:w="834" w:type="dxa"/>
                <w:shd w:val="clear" w:color="auto" w:fill="FFF2CC" w:themeFill="accent4" w:themeFillTint="33"/>
              </w:tcPr>
              <w:p w14:paraId="3B0ACC68" w14:textId="7E081C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2921694"/>
            <w14:checkbox>
              <w14:checked w14:val="0"/>
              <w14:checkedState w14:val="2612" w14:font="MS Gothic"/>
              <w14:uncheckedState w14:val="2610" w14:font="MS Gothic"/>
            </w14:checkbox>
          </w:sdtPr>
          <w:sdtContent>
            <w:tc>
              <w:tcPr>
                <w:tcW w:w="1073" w:type="dxa"/>
                <w:shd w:val="clear" w:color="auto" w:fill="FFF2CC" w:themeFill="accent4" w:themeFillTint="33"/>
              </w:tcPr>
              <w:p w14:paraId="28509417" w14:textId="783536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3748170"/>
            <w:placeholder>
              <w:docPart w:val="30FE10B8AEDC483EA12D18EF2AEEF123"/>
            </w:placeholder>
            <w:showingPlcHdr/>
          </w:sdtPr>
          <w:sdtContent>
            <w:tc>
              <w:tcPr>
                <w:tcW w:w="1430" w:type="dxa"/>
                <w:shd w:val="clear" w:color="auto" w:fill="FFF2CC" w:themeFill="accent4" w:themeFillTint="33"/>
              </w:tcPr>
              <w:p w14:paraId="364DF5D2" w14:textId="22BE7DF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CA2228D" w14:textId="77777777" w:rsidTr="000F551A">
        <w:tc>
          <w:tcPr>
            <w:tcW w:w="1309" w:type="dxa"/>
          </w:tcPr>
          <w:p w14:paraId="4DD65F8A" w14:textId="7AA138C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136</w:t>
            </w:r>
            <w:r w:rsidRPr="00C5062F">
              <w:rPr>
                <w:rFonts w:ascii="EucrosiaUPC" w:hAnsi="EucrosiaUPC" w:cs="EucrosiaUPC"/>
                <w:sz w:val="30"/>
                <w:szCs w:val="30"/>
                <w:cs/>
              </w:rPr>
              <w:t>ก</w:t>
            </w:r>
            <w:r w:rsidRPr="00C5062F">
              <w:rPr>
                <w:rFonts w:ascii="EucrosiaUPC" w:hAnsi="EucrosiaUPC" w:cs="EucrosiaUPC"/>
                <w:sz w:val="30"/>
                <w:szCs w:val="30"/>
              </w:rPr>
              <w:t>.4</w:t>
            </w:r>
          </w:p>
        </w:tc>
        <w:tc>
          <w:tcPr>
            <w:tcW w:w="7132" w:type="dxa"/>
          </w:tcPr>
          <w:p w14:paraId="341C2220" w14:textId="448E3EBD"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cs/>
              </w:rPr>
              <w:t>. ข้อมูลที่เกี่ยวกับกระแสเงินสดที่มีการคาดการณ์ว่าจะออกไปเพื่อการไถ่ถอนหรือซื้อคืนเครื่องมือทางการเงินกำหนดไว้อย่างไร</w:t>
            </w:r>
          </w:p>
        </w:tc>
        <w:tc>
          <w:tcPr>
            <w:tcW w:w="1148" w:type="dxa"/>
          </w:tcPr>
          <w:p w14:paraId="3655FC2B" w14:textId="77777777" w:rsidR="000F551A" w:rsidRPr="00C5062F" w:rsidRDefault="000F551A" w:rsidP="000F551A">
            <w:pPr>
              <w:jc w:val="center"/>
              <w:rPr>
                <w:rFonts w:ascii="EucrosiaUPC" w:hAnsi="EucrosiaUPC" w:cs="EucrosiaUPC"/>
                <w:sz w:val="30"/>
                <w:szCs w:val="30"/>
                <w:lang w:val="en-GB"/>
              </w:rPr>
            </w:pPr>
          </w:p>
        </w:tc>
        <w:tc>
          <w:tcPr>
            <w:tcW w:w="1125" w:type="dxa"/>
          </w:tcPr>
          <w:p w14:paraId="1BB7CF98" w14:textId="115A925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91906736"/>
            <w14:checkbox>
              <w14:checked w14:val="0"/>
              <w14:checkedState w14:val="2612" w14:font="MS Gothic"/>
              <w14:uncheckedState w14:val="2610" w14:font="MS Gothic"/>
            </w14:checkbox>
          </w:sdtPr>
          <w:sdtContent>
            <w:tc>
              <w:tcPr>
                <w:tcW w:w="789" w:type="dxa"/>
                <w:shd w:val="clear" w:color="auto" w:fill="FFF2CC" w:themeFill="accent4" w:themeFillTint="33"/>
              </w:tcPr>
              <w:p w14:paraId="27676801" w14:textId="529764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3292707"/>
            <w14:checkbox>
              <w14:checked w14:val="0"/>
              <w14:checkedState w14:val="2612" w14:font="MS Gothic"/>
              <w14:uncheckedState w14:val="2610" w14:font="MS Gothic"/>
            </w14:checkbox>
          </w:sdtPr>
          <w:sdtContent>
            <w:tc>
              <w:tcPr>
                <w:tcW w:w="834" w:type="dxa"/>
                <w:shd w:val="clear" w:color="auto" w:fill="FFF2CC" w:themeFill="accent4" w:themeFillTint="33"/>
              </w:tcPr>
              <w:p w14:paraId="450DBB9D" w14:textId="1F2F88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912375"/>
            <w14:checkbox>
              <w14:checked w14:val="0"/>
              <w14:checkedState w14:val="2612" w14:font="MS Gothic"/>
              <w14:uncheckedState w14:val="2610" w14:font="MS Gothic"/>
            </w14:checkbox>
          </w:sdtPr>
          <w:sdtContent>
            <w:tc>
              <w:tcPr>
                <w:tcW w:w="1073" w:type="dxa"/>
                <w:shd w:val="clear" w:color="auto" w:fill="FFF2CC" w:themeFill="accent4" w:themeFillTint="33"/>
              </w:tcPr>
              <w:p w14:paraId="3AE35A4A" w14:textId="78E618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4248453"/>
            <w:placeholder>
              <w:docPart w:val="F408F98F62FF474292A008FBF750A491"/>
            </w:placeholder>
            <w:showingPlcHdr/>
          </w:sdtPr>
          <w:sdtContent>
            <w:tc>
              <w:tcPr>
                <w:tcW w:w="1430" w:type="dxa"/>
                <w:shd w:val="clear" w:color="auto" w:fill="FFF2CC" w:themeFill="accent4" w:themeFillTint="33"/>
              </w:tcPr>
              <w:p w14:paraId="3F0BA412" w14:textId="18F8476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13A1A" w:rsidRPr="00C5062F" w14:paraId="27E8922C" w14:textId="77777777" w:rsidTr="000F551A">
        <w:tc>
          <w:tcPr>
            <w:tcW w:w="1309" w:type="dxa"/>
            <w:shd w:val="clear" w:color="auto" w:fill="D9E2F3" w:themeFill="accent1" w:themeFillTint="33"/>
          </w:tcPr>
          <w:p w14:paraId="33145729" w14:textId="77777777" w:rsidR="00AB25A5" w:rsidRPr="00C5062F" w:rsidRDefault="00AB25A5" w:rsidP="00892CAB">
            <w:pPr>
              <w:rPr>
                <w:rFonts w:ascii="EucrosiaUPC" w:hAnsi="EucrosiaUPC" w:cs="EucrosiaUPC"/>
                <w:sz w:val="30"/>
                <w:szCs w:val="30"/>
              </w:rPr>
            </w:pPr>
          </w:p>
        </w:tc>
        <w:tc>
          <w:tcPr>
            <w:tcW w:w="7132" w:type="dxa"/>
            <w:shd w:val="clear" w:color="auto" w:fill="D9E2F3" w:themeFill="accent1" w:themeFillTint="33"/>
          </w:tcPr>
          <w:p w14:paraId="2E6094DD" w14:textId="71460CFB" w:rsidR="00AB25A5" w:rsidRPr="00C5062F" w:rsidRDefault="00AB25A5" w:rsidP="00892CAB">
            <w:pPr>
              <w:tabs>
                <w:tab w:val="left" w:pos="851"/>
              </w:tabs>
              <w:jc w:val="thaiDistribute"/>
              <w:rPr>
                <w:rFonts w:ascii="EucrosiaUPC" w:hAnsi="EucrosiaUPC" w:cs="EucrosiaUPC"/>
                <w:sz w:val="30"/>
                <w:szCs w:val="30"/>
                <w:cs/>
              </w:rPr>
            </w:pPr>
            <w:r w:rsidRPr="00C5062F">
              <w:rPr>
                <w:rFonts w:ascii="EucrosiaUPC" w:hAnsi="EucrosiaUPC" w:cs="EucrosiaUPC"/>
                <w:b/>
                <w:bCs/>
                <w:sz w:val="30"/>
                <w:szCs w:val="30"/>
                <w:cs/>
              </w:rPr>
              <w:t>การเปิดเผยเรื่องอื่น</w:t>
            </w:r>
          </w:p>
        </w:tc>
        <w:tc>
          <w:tcPr>
            <w:tcW w:w="1148" w:type="dxa"/>
            <w:shd w:val="clear" w:color="auto" w:fill="D9E2F3" w:themeFill="accent1" w:themeFillTint="33"/>
          </w:tcPr>
          <w:p w14:paraId="4A3BBB60" w14:textId="77777777" w:rsidR="00AB25A5" w:rsidRPr="00C5062F" w:rsidRDefault="00AB25A5" w:rsidP="00892CAB">
            <w:pPr>
              <w:jc w:val="center"/>
              <w:rPr>
                <w:rFonts w:ascii="EucrosiaUPC" w:hAnsi="EucrosiaUPC" w:cs="EucrosiaUPC"/>
                <w:sz w:val="30"/>
                <w:szCs w:val="30"/>
                <w:lang w:val="en-GB"/>
              </w:rPr>
            </w:pPr>
          </w:p>
        </w:tc>
        <w:tc>
          <w:tcPr>
            <w:tcW w:w="1125" w:type="dxa"/>
            <w:shd w:val="clear" w:color="auto" w:fill="D9E2F3" w:themeFill="accent1" w:themeFillTint="33"/>
          </w:tcPr>
          <w:p w14:paraId="70902A96" w14:textId="77777777" w:rsidR="00AB25A5" w:rsidRPr="00C5062F" w:rsidRDefault="00AB25A5" w:rsidP="00892CAB">
            <w:pPr>
              <w:jc w:val="center"/>
              <w:rPr>
                <w:rFonts w:ascii="EucrosiaUPC" w:hAnsi="EucrosiaUPC" w:cs="EucrosiaUPC"/>
                <w:sz w:val="30"/>
                <w:szCs w:val="30"/>
                <w:lang w:val="en-GB"/>
              </w:rPr>
            </w:pPr>
          </w:p>
        </w:tc>
        <w:tc>
          <w:tcPr>
            <w:tcW w:w="789" w:type="dxa"/>
            <w:shd w:val="clear" w:color="auto" w:fill="D9E2F3" w:themeFill="accent1" w:themeFillTint="33"/>
          </w:tcPr>
          <w:p w14:paraId="61B5C645" w14:textId="77777777" w:rsidR="00AB25A5" w:rsidRPr="00C5062F" w:rsidRDefault="00AB25A5" w:rsidP="00892CAB">
            <w:pPr>
              <w:rPr>
                <w:rFonts w:ascii="EucrosiaUPC" w:hAnsi="EucrosiaUPC" w:cs="EucrosiaUPC"/>
                <w:sz w:val="30"/>
                <w:szCs w:val="30"/>
                <w:lang w:val="en-GB"/>
              </w:rPr>
            </w:pPr>
          </w:p>
        </w:tc>
        <w:tc>
          <w:tcPr>
            <w:tcW w:w="834" w:type="dxa"/>
            <w:shd w:val="clear" w:color="auto" w:fill="D9E2F3" w:themeFill="accent1" w:themeFillTint="33"/>
          </w:tcPr>
          <w:p w14:paraId="15843B02" w14:textId="77777777" w:rsidR="00AB25A5" w:rsidRPr="00C5062F" w:rsidRDefault="00AB25A5" w:rsidP="00892CAB">
            <w:pPr>
              <w:rPr>
                <w:rFonts w:ascii="EucrosiaUPC" w:hAnsi="EucrosiaUPC" w:cs="EucrosiaUPC"/>
                <w:sz w:val="30"/>
                <w:szCs w:val="30"/>
                <w:lang w:val="en-GB"/>
              </w:rPr>
            </w:pPr>
          </w:p>
        </w:tc>
        <w:tc>
          <w:tcPr>
            <w:tcW w:w="1073" w:type="dxa"/>
            <w:shd w:val="clear" w:color="auto" w:fill="D9E2F3" w:themeFill="accent1" w:themeFillTint="33"/>
          </w:tcPr>
          <w:p w14:paraId="0CD86B76" w14:textId="77777777" w:rsidR="00AB25A5" w:rsidRPr="00C5062F" w:rsidRDefault="00AB25A5" w:rsidP="00892CAB">
            <w:pPr>
              <w:rPr>
                <w:rFonts w:ascii="EucrosiaUPC" w:hAnsi="EucrosiaUPC" w:cs="EucrosiaUPC"/>
                <w:sz w:val="30"/>
                <w:szCs w:val="30"/>
                <w:lang w:val="en-GB"/>
              </w:rPr>
            </w:pPr>
          </w:p>
        </w:tc>
        <w:tc>
          <w:tcPr>
            <w:tcW w:w="1430" w:type="dxa"/>
            <w:shd w:val="clear" w:color="auto" w:fill="D9E2F3" w:themeFill="accent1" w:themeFillTint="33"/>
          </w:tcPr>
          <w:p w14:paraId="659F3607" w14:textId="77777777" w:rsidR="00AB25A5" w:rsidRPr="00C5062F" w:rsidRDefault="00AB25A5" w:rsidP="00892CAB">
            <w:pPr>
              <w:rPr>
                <w:rFonts w:ascii="EucrosiaUPC" w:hAnsi="EucrosiaUPC" w:cs="EucrosiaUPC"/>
                <w:sz w:val="30"/>
                <w:szCs w:val="30"/>
                <w:lang w:val="en-GB"/>
              </w:rPr>
            </w:pPr>
          </w:p>
        </w:tc>
      </w:tr>
      <w:tr w:rsidR="00B13A1A" w:rsidRPr="00C5062F" w14:paraId="5650952D" w14:textId="77777777" w:rsidTr="000F551A">
        <w:tc>
          <w:tcPr>
            <w:tcW w:w="1309" w:type="dxa"/>
          </w:tcPr>
          <w:p w14:paraId="203C5D7B" w14:textId="4C288811" w:rsidR="00AB25A5" w:rsidRPr="00C5062F" w:rsidRDefault="00AB25A5" w:rsidP="00892CAB">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137</w:t>
            </w:r>
          </w:p>
        </w:tc>
        <w:tc>
          <w:tcPr>
            <w:tcW w:w="7132" w:type="dxa"/>
          </w:tcPr>
          <w:p w14:paraId="1704C69E" w14:textId="77777777" w:rsidR="00AB25A5" w:rsidRPr="00C5062F" w:rsidRDefault="00AB25A5" w:rsidP="00892CAB">
            <w:pPr>
              <w:tabs>
                <w:tab w:val="left" w:pos="851"/>
              </w:tabs>
              <w:contextualSpacing/>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กิจการต้องเปิดเผยข้อมูลต่อไปนี้ในหมายเหตุประกอบงบการเงิน</w:t>
            </w:r>
          </w:p>
          <w:p w14:paraId="46DAF3B3" w14:textId="77777777" w:rsidR="00AB25A5" w:rsidRPr="00C5062F" w:rsidRDefault="00AB25A5" w:rsidP="00892CAB">
            <w:pPr>
              <w:tabs>
                <w:tab w:val="left" w:pos="851"/>
              </w:tabs>
              <w:jc w:val="thaiDistribute"/>
              <w:rPr>
                <w:rFonts w:ascii="EucrosiaUPC" w:hAnsi="EucrosiaUPC" w:cs="EucrosiaUPC"/>
                <w:sz w:val="30"/>
                <w:szCs w:val="30"/>
                <w:cs/>
              </w:rPr>
            </w:pPr>
          </w:p>
        </w:tc>
        <w:tc>
          <w:tcPr>
            <w:tcW w:w="1148" w:type="dxa"/>
          </w:tcPr>
          <w:p w14:paraId="58C406D2" w14:textId="77777777" w:rsidR="00AB25A5" w:rsidRPr="00C5062F" w:rsidRDefault="00AB25A5" w:rsidP="00892CAB">
            <w:pPr>
              <w:jc w:val="center"/>
              <w:rPr>
                <w:rFonts w:ascii="EucrosiaUPC" w:hAnsi="EucrosiaUPC" w:cs="EucrosiaUPC"/>
                <w:sz w:val="30"/>
                <w:szCs w:val="30"/>
                <w:lang w:val="en-GB"/>
              </w:rPr>
            </w:pPr>
          </w:p>
        </w:tc>
        <w:tc>
          <w:tcPr>
            <w:tcW w:w="1125" w:type="dxa"/>
          </w:tcPr>
          <w:p w14:paraId="73469C99" w14:textId="77777777" w:rsidR="00AB25A5" w:rsidRPr="00C5062F" w:rsidRDefault="00AB25A5" w:rsidP="00892CAB">
            <w:pPr>
              <w:jc w:val="center"/>
              <w:rPr>
                <w:rFonts w:ascii="EucrosiaUPC" w:hAnsi="EucrosiaUPC" w:cs="EucrosiaUPC"/>
                <w:sz w:val="30"/>
                <w:szCs w:val="30"/>
                <w:lang w:val="en-GB"/>
              </w:rPr>
            </w:pPr>
          </w:p>
        </w:tc>
        <w:tc>
          <w:tcPr>
            <w:tcW w:w="789" w:type="dxa"/>
            <w:shd w:val="clear" w:color="auto" w:fill="FFF2CC" w:themeFill="accent4" w:themeFillTint="33"/>
          </w:tcPr>
          <w:p w14:paraId="52EBB263" w14:textId="77777777" w:rsidR="00AB25A5" w:rsidRPr="00C5062F" w:rsidRDefault="00AB25A5" w:rsidP="00892CAB">
            <w:pPr>
              <w:rPr>
                <w:rFonts w:ascii="EucrosiaUPC" w:hAnsi="EucrosiaUPC" w:cs="EucrosiaUPC"/>
                <w:sz w:val="30"/>
                <w:szCs w:val="30"/>
                <w:lang w:val="en-GB"/>
              </w:rPr>
            </w:pPr>
          </w:p>
        </w:tc>
        <w:tc>
          <w:tcPr>
            <w:tcW w:w="834" w:type="dxa"/>
            <w:shd w:val="clear" w:color="auto" w:fill="FFF2CC" w:themeFill="accent4" w:themeFillTint="33"/>
          </w:tcPr>
          <w:p w14:paraId="3727511D" w14:textId="77777777" w:rsidR="00AB25A5" w:rsidRPr="00C5062F" w:rsidRDefault="00AB25A5" w:rsidP="00892CAB">
            <w:pPr>
              <w:rPr>
                <w:rFonts w:ascii="EucrosiaUPC" w:hAnsi="EucrosiaUPC" w:cs="EucrosiaUPC"/>
                <w:sz w:val="30"/>
                <w:szCs w:val="30"/>
                <w:lang w:val="en-GB"/>
              </w:rPr>
            </w:pPr>
          </w:p>
        </w:tc>
        <w:tc>
          <w:tcPr>
            <w:tcW w:w="1073" w:type="dxa"/>
            <w:shd w:val="clear" w:color="auto" w:fill="FFF2CC" w:themeFill="accent4" w:themeFillTint="33"/>
          </w:tcPr>
          <w:p w14:paraId="7A5F9482" w14:textId="77777777" w:rsidR="00AB25A5" w:rsidRPr="00C5062F" w:rsidRDefault="00AB25A5" w:rsidP="00892CAB">
            <w:pPr>
              <w:rPr>
                <w:rFonts w:ascii="EucrosiaUPC" w:hAnsi="EucrosiaUPC" w:cs="EucrosiaUPC"/>
                <w:sz w:val="30"/>
                <w:szCs w:val="30"/>
                <w:lang w:val="en-GB"/>
              </w:rPr>
            </w:pPr>
          </w:p>
        </w:tc>
        <w:tc>
          <w:tcPr>
            <w:tcW w:w="1430" w:type="dxa"/>
            <w:shd w:val="clear" w:color="auto" w:fill="FFF2CC" w:themeFill="accent4" w:themeFillTint="33"/>
          </w:tcPr>
          <w:p w14:paraId="3FD12A4D" w14:textId="77777777" w:rsidR="00AB25A5" w:rsidRPr="00C5062F" w:rsidRDefault="00AB25A5" w:rsidP="00892CAB">
            <w:pPr>
              <w:rPr>
                <w:rFonts w:ascii="EucrosiaUPC" w:hAnsi="EucrosiaUPC" w:cs="EucrosiaUPC"/>
                <w:sz w:val="30"/>
                <w:szCs w:val="30"/>
                <w:lang w:val="en-GB"/>
              </w:rPr>
            </w:pPr>
          </w:p>
        </w:tc>
      </w:tr>
      <w:tr w:rsidR="000F551A" w:rsidRPr="00C5062F" w14:paraId="47C7F1F3" w14:textId="77777777" w:rsidTr="000F551A">
        <w:tc>
          <w:tcPr>
            <w:tcW w:w="1309" w:type="dxa"/>
          </w:tcPr>
          <w:p w14:paraId="6C77CAF1" w14:textId="671E76F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137.1</w:t>
            </w:r>
          </w:p>
        </w:tc>
        <w:tc>
          <w:tcPr>
            <w:tcW w:w="7132" w:type="dxa"/>
          </w:tcPr>
          <w:p w14:paraId="4AB17975" w14:textId="78E76F68"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จำนวนเงินปันผลที่กิจการเสนอหรือประกาศจ่ายก่อนวันอนุมัติให้ออกงบการเงิน ซึ่งในระหว่างรอบระยะเวลานี้กิจการยังไม่ได้รับรู้เป็นรายการจัดสรรส่วนทุนให้แก่</w:t>
            </w:r>
            <w:r w:rsidRPr="00C5062F">
              <w:rPr>
                <w:rFonts w:ascii="EucrosiaUPC" w:hAnsi="EucrosiaUPC" w:cs="EucrosiaUPC"/>
                <w:sz w:val="30"/>
                <w:szCs w:val="30"/>
              </w:rPr>
              <w:t xml:space="preserve"> </w:t>
            </w:r>
            <w:r w:rsidRPr="00C5062F">
              <w:rPr>
                <w:rFonts w:ascii="EucrosiaUPC" w:hAnsi="EucrosiaUPC" w:cs="EucrosiaUPC"/>
                <w:sz w:val="30"/>
                <w:szCs w:val="30"/>
                <w:cs/>
              </w:rPr>
              <w:t>ผู้ถือหุ้นทุน พร้อมทั้งจำนวนเงินปันผลต่อหุ้น และ</w:t>
            </w:r>
          </w:p>
        </w:tc>
        <w:tc>
          <w:tcPr>
            <w:tcW w:w="1148" w:type="dxa"/>
          </w:tcPr>
          <w:p w14:paraId="158D6BBA" w14:textId="77777777" w:rsidR="000F551A" w:rsidRPr="00C5062F" w:rsidRDefault="000F551A" w:rsidP="000F551A">
            <w:pPr>
              <w:jc w:val="center"/>
              <w:rPr>
                <w:rFonts w:ascii="EucrosiaUPC" w:hAnsi="EucrosiaUPC" w:cs="EucrosiaUPC"/>
                <w:sz w:val="30"/>
                <w:szCs w:val="30"/>
                <w:lang w:val="en-GB"/>
              </w:rPr>
            </w:pPr>
          </w:p>
        </w:tc>
        <w:tc>
          <w:tcPr>
            <w:tcW w:w="1125" w:type="dxa"/>
          </w:tcPr>
          <w:p w14:paraId="6D6A7976" w14:textId="5AAC2D6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42663007"/>
            <w14:checkbox>
              <w14:checked w14:val="0"/>
              <w14:checkedState w14:val="2612" w14:font="MS Gothic"/>
              <w14:uncheckedState w14:val="2610" w14:font="MS Gothic"/>
            </w14:checkbox>
          </w:sdtPr>
          <w:sdtContent>
            <w:tc>
              <w:tcPr>
                <w:tcW w:w="789" w:type="dxa"/>
                <w:shd w:val="clear" w:color="auto" w:fill="FFF2CC" w:themeFill="accent4" w:themeFillTint="33"/>
              </w:tcPr>
              <w:p w14:paraId="4CC9E78C" w14:textId="6C98C7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3247801"/>
            <w14:checkbox>
              <w14:checked w14:val="0"/>
              <w14:checkedState w14:val="2612" w14:font="MS Gothic"/>
              <w14:uncheckedState w14:val="2610" w14:font="MS Gothic"/>
            </w14:checkbox>
          </w:sdtPr>
          <w:sdtContent>
            <w:tc>
              <w:tcPr>
                <w:tcW w:w="834" w:type="dxa"/>
                <w:shd w:val="clear" w:color="auto" w:fill="FFF2CC" w:themeFill="accent4" w:themeFillTint="33"/>
              </w:tcPr>
              <w:p w14:paraId="78C4B9C7" w14:textId="3C19CA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4679305"/>
            <w14:checkbox>
              <w14:checked w14:val="0"/>
              <w14:checkedState w14:val="2612" w14:font="MS Gothic"/>
              <w14:uncheckedState w14:val="2610" w14:font="MS Gothic"/>
            </w14:checkbox>
          </w:sdtPr>
          <w:sdtContent>
            <w:tc>
              <w:tcPr>
                <w:tcW w:w="1073" w:type="dxa"/>
                <w:shd w:val="clear" w:color="auto" w:fill="FFF2CC" w:themeFill="accent4" w:themeFillTint="33"/>
              </w:tcPr>
              <w:p w14:paraId="2E17F1EB" w14:textId="447A0C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3854820"/>
            <w:placeholder>
              <w:docPart w:val="1CB81791313F4BB5891B687F3EA38524"/>
            </w:placeholder>
            <w:showingPlcHdr/>
          </w:sdtPr>
          <w:sdtContent>
            <w:tc>
              <w:tcPr>
                <w:tcW w:w="1430" w:type="dxa"/>
                <w:shd w:val="clear" w:color="auto" w:fill="FFF2CC" w:themeFill="accent4" w:themeFillTint="33"/>
              </w:tcPr>
              <w:p w14:paraId="67A88A21" w14:textId="0DC7EB7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51F1DE" w14:textId="77777777" w:rsidTr="000F551A">
        <w:tc>
          <w:tcPr>
            <w:tcW w:w="1309" w:type="dxa"/>
          </w:tcPr>
          <w:p w14:paraId="5C99C893" w14:textId="4F3373A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1</w:t>
            </w:r>
            <w:r w:rsidRPr="00C5062F">
              <w:rPr>
                <w:rFonts w:ascii="EucrosiaUPC" w:hAnsi="EucrosiaUPC" w:cs="EucrosiaUPC"/>
                <w:sz w:val="30"/>
                <w:szCs w:val="30"/>
                <w:cs/>
              </w:rPr>
              <w:t>.</w:t>
            </w:r>
            <w:r w:rsidRPr="00C5062F">
              <w:rPr>
                <w:rFonts w:ascii="EucrosiaUPC" w:hAnsi="EucrosiaUPC" w:cs="EucrosiaUPC"/>
                <w:sz w:val="30"/>
                <w:szCs w:val="30"/>
              </w:rPr>
              <w:t>137.2</w:t>
            </w:r>
          </w:p>
        </w:tc>
        <w:tc>
          <w:tcPr>
            <w:tcW w:w="7132" w:type="dxa"/>
          </w:tcPr>
          <w:p w14:paraId="12B08C51" w14:textId="620A387B"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จำนวนเงินปันผลของหุ้นบุริมสิทธิชนิดสะสมซึ่งไม่ได้รับรู้ในงบการเงิน</w:t>
            </w:r>
          </w:p>
        </w:tc>
        <w:tc>
          <w:tcPr>
            <w:tcW w:w="1148" w:type="dxa"/>
          </w:tcPr>
          <w:p w14:paraId="1A03BBE5" w14:textId="77777777" w:rsidR="000F551A" w:rsidRPr="00C5062F" w:rsidRDefault="000F551A" w:rsidP="000F551A">
            <w:pPr>
              <w:jc w:val="center"/>
              <w:rPr>
                <w:rFonts w:ascii="EucrosiaUPC" w:hAnsi="EucrosiaUPC" w:cs="EucrosiaUPC"/>
                <w:sz w:val="30"/>
                <w:szCs w:val="30"/>
                <w:lang w:val="en-GB"/>
              </w:rPr>
            </w:pPr>
          </w:p>
        </w:tc>
        <w:tc>
          <w:tcPr>
            <w:tcW w:w="1125" w:type="dxa"/>
          </w:tcPr>
          <w:p w14:paraId="1C4C0A13" w14:textId="1A56AB8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61334898"/>
            <w14:checkbox>
              <w14:checked w14:val="0"/>
              <w14:checkedState w14:val="2612" w14:font="MS Gothic"/>
              <w14:uncheckedState w14:val="2610" w14:font="MS Gothic"/>
            </w14:checkbox>
          </w:sdtPr>
          <w:sdtContent>
            <w:tc>
              <w:tcPr>
                <w:tcW w:w="789" w:type="dxa"/>
                <w:shd w:val="clear" w:color="auto" w:fill="FFF2CC" w:themeFill="accent4" w:themeFillTint="33"/>
              </w:tcPr>
              <w:p w14:paraId="102ECA72" w14:textId="3CCB4B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5739320"/>
            <w14:checkbox>
              <w14:checked w14:val="0"/>
              <w14:checkedState w14:val="2612" w14:font="MS Gothic"/>
              <w14:uncheckedState w14:val="2610" w14:font="MS Gothic"/>
            </w14:checkbox>
          </w:sdtPr>
          <w:sdtContent>
            <w:tc>
              <w:tcPr>
                <w:tcW w:w="834" w:type="dxa"/>
                <w:shd w:val="clear" w:color="auto" w:fill="FFF2CC" w:themeFill="accent4" w:themeFillTint="33"/>
              </w:tcPr>
              <w:p w14:paraId="6E194291" w14:textId="5E175F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5972941"/>
            <w14:checkbox>
              <w14:checked w14:val="0"/>
              <w14:checkedState w14:val="2612" w14:font="MS Gothic"/>
              <w14:uncheckedState w14:val="2610" w14:font="MS Gothic"/>
            </w14:checkbox>
          </w:sdtPr>
          <w:sdtContent>
            <w:tc>
              <w:tcPr>
                <w:tcW w:w="1073" w:type="dxa"/>
                <w:shd w:val="clear" w:color="auto" w:fill="FFF2CC" w:themeFill="accent4" w:themeFillTint="33"/>
              </w:tcPr>
              <w:p w14:paraId="5A1B95A2" w14:textId="41C1BD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7920173"/>
            <w:placeholder>
              <w:docPart w:val="9F7FC074AF0A4715BE40CC3BC4DBB966"/>
            </w:placeholder>
            <w:showingPlcHdr/>
          </w:sdtPr>
          <w:sdtContent>
            <w:tc>
              <w:tcPr>
                <w:tcW w:w="1430" w:type="dxa"/>
                <w:shd w:val="clear" w:color="auto" w:fill="FFF2CC" w:themeFill="accent4" w:themeFillTint="33"/>
              </w:tcPr>
              <w:p w14:paraId="6F48437C" w14:textId="4B00690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409D80" w14:textId="77777777" w:rsidTr="000F551A">
        <w:tc>
          <w:tcPr>
            <w:tcW w:w="1309" w:type="dxa"/>
          </w:tcPr>
          <w:p w14:paraId="403043E0" w14:textId="281FFB83"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138</w:t>
            </w:r>
          </w:p>
          <w:p w14:paraId="5CB8BB5F" w14:textId="77777777" w:rsidR="000F551A" w:rsidRPr="00C5062F" w:rsidRDefault="000F551A" w:rsidP="000F551A">
            <w:pPr>
              <w:rPr>
                <w:rFonts w:ascii="EucrosiaUPC" w:hAnsi="EucrosiaUPC" w:cs="EucrosiaUPC"/>
                <w:sz w:val="30"/>
                <w:szCs w:val="30"/>
              </w:rPr>
            </w:pPr>
          </w:p>
        </w:tc>
        <w:tc>
          <w:tcPr>
            <w:tcW w:w="7132" w:type="dxa"/>
          </w:tcPr>
          <w:p w14:paraId="35F910AA" w14:textId="16A8B7E0"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กิจการต้องเปิดเผยเรื่องต่อไปนี้หากยังมิได้เปิดเผยไว้ที่ใดในข้อมูลเผยแพร่พร้อมกับงบการเงิน</w:t>
            </w:r>
          </w:p>
        </w:tc>
        <w:tc>
          <w:tcPr>
            <w:tcW w:w="1148" w:type="dxa"/>
          </w:tcPr>
          <w:p w14:paraId="2F012BD7" w14:textId="77777777" w:rsidR="000F551A" w:rsidRPr="00C5062F" w:rsidRDefault="000F551A" w:rsidP="000F551A">
            <w:pPr>
              <w:jc w:val="center"/>
              <w:rPr>
                <w:rFonts w:ascii="EucrosiaUPC" w:hAnsi="EucrosiaUPC" w:cs="EucrosiaUPC"/>
                <w:sz w:val="30"/>
                <w:szCs w:val="30"/>
                <w:lang w:val="en-GB"/>
              </w:rPr>
            </w:pPr>
          </w:p>
        </w:tc>
        <w:tc>
          <w:tcPr>
            <w:tcW w:w="1125" w:type="dxa"/>
          </w:tcPr>
          <w:p w14:paraId="5AFBA807" w14:textId="75E233F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129230374"/>
            <w14:checkbox>
              <w14:checked w14:val="0"/>
              <w14:checkedState w14:val="2612" w14:font="MS Gothic"/>
              <w14:uncheckedState w14:val="2610" w14:font="MS Gothic"/>
            </w14:checkbox>
          </w:sdtPr>
          <w:sdtContent>
            <w:tc>
              <w:tcPr>
                <w:tcW w:w="789" w:type="dxa"/>
                <w:shd w:val="clear" w:color="auto" w:fill="FFF2CC" w:themeFill="accent4" w:themeFillTint="33"/>
              </w:tcPr>
              <w:p w14:paraId="12E7EBE5" w14:textId="364D23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7748621"/>
            <w14:checkbox>
              <w14:checked w14:val="0"/>
              <w14:checkedState w14:val="2612" w14:font="MS Gothic"/>
              <w14:uncheckedState w14:val="2610" w14:font="MS Gothic"/>
            </w14:checkbox>
          </w:sdtPr>
          <w:sdtContent>
            <w:tc>
              <w:tcPr>
                <w:tcW w:w="834" w:type="dxa"/>
                <w:shd w:val="clear" w:color="auto" w:fill="FFF2CC" w:themeFill="accent4" w:themeFillTint="33"/>
              </w:tcPr>
              <w:p w14:paraId="66517832" w14:textId="1DB3D8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7240396"/>
            <w14:checkbox>
              <w14:checked w14:val="0"/>
              <w14:checkedState w14:val="2612" w14:font="MS Gothic"/>
              <w14:uncheckedState w14:val="2610" w14:font="MS Gothic"/>
            </w14:checkbox>
          </w:sdtPr>
          <w:sdtContent>
            <w:tc>
              <w:tcPr>
                <w:tcW w:w="1073" w:type="dxa"/>
                <w:shd w:val="clear" w:color="auto" w:fill="FFF2CC" w:themeFill="accent4" w:themeFillTint="33"/>
              </w:tcPr>
              <w:p w14:paraId="5E7D055B" w14:textId="668B0E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5705791"/>
            <w:placeholder>
              <w:docPart w:val="2A1DFFB52E6A4D8BB281266FCD26176B"/>
            </w:placeholder>
            <w:showingPlcHdr/>
          </w:sdtPr>
          <w:sdtContent>
            <w:tc>
              <w:tcPr>
                <w:tcW w:w="1430" w:type="dxa"/>
                <w:shd w:val="clear" w:color="auto" w:fill="FFF2CC" w:themeFill="accent4" w:themeFillTint="33"/>
              </w:tcPr>
              <w:p w14:paraId="7D43632D" w14:textId="7DE95E2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9E6FC3" w14:textId="77777777" w:rsidTr="000F551A">
        <w:tc>
          <w:tcPr>
            <w:tcW w:w="1309" w:type="dxa"/>
          </w:tcPr>
          <w:p w14:paraId="3FCB9025" w14:textId="2940FF06"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138.1</w:t>
            </w:r>
          </w:p>
          <w:p w14:paraId="123391D9" w14:textId="77777777" w:rsidR="000F551A" w:rsidRPr="00C5062F" w:rsidRDefault="000F551A" w:rsidP="000F551A">
            <w:pPr>
              <w:rPr>
                <w:rFonts w:ascii="EucrosiaUPC" w:hAnsi="EucrosiaUPC" w:cs="EucrosiaUPC"/>
                <w:sz w:val="30"/>
                <w:szCs w:val="30"/>
              </w:rPr>
            </w:pPr>
          </w:p>
        </w:tc>
        <w:tc>
          <w:tcPr>
            <w:tcW w:w="7132" w:type="dxa"/>
          </w:tcPr>
          <w:p w14:paraId="5F6EE5AE" w14:textId="198A177E"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ภูมิลำเนาและรูปแบบตามกฎหมายของกิจการ ประเทศที่ได้จดทะเบียนจัดตั้งกิจการและที่อยู่ตามที่จดทะเบียน (หรือสถานที่หลักในการประกอบธุรกิจหากแตกต่างไปจากที่อยู่จดทะเบียน)</w:t>
            </w:r>
          </w:p>
        </w:tc>
        <w:tc>
          <w:tcPr>
            <w:tcW w:w="1148" w:type="dxa"/>
          </w:tcPr>
          <w:p w14:paraId="3C6E38BA" w14:textId="77777777" w:rsidR="000F551A" w:rsidRPr="00C5062F" w:rsidRDefault="000F551A" w:rsidP="000F551A">
            <w:pPr>
              <w:jc w:val="center"/>
              <w:rPr>
                <w:rFonts w:ascii="EucrosiaUPC" w:hAnsi="EucrosiaUPC" w:cs="EucrosiaUPC"/>
                <w:sz w:val="30"/>
                <w:szCs w:val="30"/>
                <w:lang w:val="en-GB"/>
              </w:rPr>
            </w:pPr>
          </w:p>
        </w:tc>
        <w:tc>
          <w:tcPr>
            <w:tcW w:w="1125" w:type="dxa"/>
          </w:tcPr>
          <w:p w14:paraId="6B82FC5A" w14:textId="01F1849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921647"/>
            <w14:checkbox>
              <w14:checked w14:val="0"/>
              <w14:checkedState w14:val="2612" w14:font="MS Gothic"/>
              <w14:uncheckedState w14:val="2610" w14:font="MS Gothic"/>
            </w14:checkbox>
          </w:sdtPr>
          <w:sdtContent>
            <w:tc>
              <w:tcPr>
                <w:tcW w:w="789" w:type="dxa"/>
                <w:shd w:val="clear" w:color="auto" w:fill="FFF2CC" w:themeFill="accent4" w:themeFillTint="33"/>
              </w:tcPr>
              <w:p w14:paraId="02A4821E" w14:textId="09212B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1422744"/>
            <w14:checkbox>
              <w14:checked w14:val="0"/>
              <w14:checkedState w14:val="2612" w14:font="MS Gothic"/>
              <w14:uncheckedState w14:val="2610" w14:font="MS Gothic"/>
            </w14:checkbox>
          </w:sdtPr>
          <w:sdtContent>
            <w:tc>
              <w:tcPr>
                <w:tcW w:w="834" w:type="dxa"/>
                <w:shd w:val="clear" w:color="auto" w:fill="FFF2CC" w:themeFill="accent4" w:themeFillTint="33"/>
              </w:tcPr>
              <w:p w14:paraId="7C20718A" w14:textId="6FE527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6446847"/>
            <w14:checkbox>
              <w14:checked w14:val="0"/>
              <w14:checkedState w14:val="2612" w14:font="MS Gothic"/>
              <w14:uncheckedState w14:val="2610" w14:font="MS Gothic"/>
            </w14:checkbox>
          </w:sdtPr>
          <w:sdtContent>
            <w:tc>
              <w:tcPr>
                <w:tcW w:w="1073" w:type="dxa"/>
                <w:shd w:val="clear" w:color="auto" w:fill="FFF2CC" w:themeFill="accent4" w:themeFillTint="33"/>
              </w:tcPr>
              <w:p w14:paraId="03B0C7A1" w14:textId="2E1B11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934585"/>
            <w:placeholder>
              <w:docPart w:val="8E4E5B0484FA4EE3B8FAEFE84BB5CF3F"/>
            </w:placeholder>
            <w:showingPlcHdr/>
          </w:sdtPr>
          <w:sdtContent>
            <w:tc>
              <w:tcPr>
                <w:tcW w:w="1430" w:type="dxa"/>
                <w:shd w:val="clear" w:color="auto" w:fill="FFF2CC" w:themeFill="accent4" w:themeFillTint="33"/>
              </w:tcPr>
              <w:p w14:paraId="2FE725B5" w14:textId="77D5B5C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E248AE" w14:textId="77777777" w:rsidTr="000F551A">
        <w:tc>
          <w:tcPr>
            <w:tcW w:w="1309" w:type="dxa"/>
          </w:tcPr>
          <w:p w14:paraId="463271F8" w14:textId="51A9BB2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138.2</w:t>
            </w:r>
          </w:p>
        </w:tc>
        <w:tc>
          <w:tcPr>
            <w:tcW w:w="7132" w:type="dxa"/>
          </w:tcPr>
          <w:p w14:paraId="184B00AD" w14:textId="699CEE8E"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คำอธิบายลักษณะการดำเนินงานและกิจกรรมหลักของกิจการ</w:t>
            </w:r>
          </w:p>
        </w:tc>
        <w:tc>
          <w:tcPr>
            <w:tcW w:w="1148" w:type="dxa"/>
          </w:tcPr>
          <w:p w14:paraId="1065AE90" w14:textId="77777777" w:rsidR="000F551A" w:rsidRPr="00C5062F" w:rsidRDefault="000F551A" w:rsidP="000F551A">
            <w:pPr>
              <w:jc w:val="center"/>
              <w:rPr>
                <w:rFonts w:ascii="EucrosiaUPC" w:hAnsi="EucrosiaUPC" w:cs="EucrosiaUPC"/>
                <w:sz w:val="30"/>
                <w:szCs w:val="30"/>
                <w:lang w:val="en-GB"/>
              </w:rPr>
            </w:pPr>
          </w:p>
        </w:tc>
        <w:tc>
          <w:tcPr>
            <w:tcW w:w="1125" w:type="dxa"/>
          </w:tcPr>
          <w:p w14:paraId="27E68941" w14:textId="297895A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93317693"/>
            <w14:checkbox>
              <w14:checked w14:val="0"/>
              <w14:checkedState w14:val="2612" w14:font="MS Gothic"/>
              <w14:uncheckedState w14:val="2610" w14:font="MS Gothic"/>
            </w14:checkbox>
          </w:sdtPr>
          <w:sdtContent>
            <w:tc>
              <w:tcPr>
                <w:tcW w:w="789" w:type="dxa"/>
                <w:shd w:val="clear" w:color="auto" w:fill="FFF2CC" w:themeFill="accent4" w:themeFillTint="33"/>
              </w:tcPr>
              <w:p w14:paraId="0876BBC0" w14:textId="65A74E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6704276"/>
            <w14:checkbox>
              <w14:checked w14:val="0"/>
              <w14:checkedState w14:val="2612" w14:font="MS Gothic"/>
              <w14:uncheckedState w14:val="2610" w14:font="MS Gothic"/>
            </w14:checkbox>
          </w:sdtPr>
          <w:sdtContent>
            <w:tc>
              <w:tcPr>
                <w:tcW w:w="834" w:type="dxa"/>
                <w:shd w:val="clear" w:color="auto" w:fill="FFF2CC" w:themeFill="accent4" w:themeFillTint="33"/>
              </w:tcPr>
              <w:p w14:paraId="4E0D6F91" w14:textId="17C4F6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075292"/>
            <w14:checkbox>
              <w14:checked w14:val="0"/>
              <w14:checkedState w14:val="2612" w14:font="MS Gothic"/>
              <w14:uncheckedState w14:val="2610" w14:font="MS Gothic"/>
            </w14:checkbox>
          </w:sdtPr>
          <w:sdtContent>
            <w:tc>
              <w:tcPr>
                <w:tcW w:w="1073" w:type="dxa"/>
                <w:shd w:val="clear" w:color="auto" w:fill="FFF2CC" w:themeFill="accent4" w:themeFillTint="33"/>
              </w:tcPr>
              <w:p w14:paraId="747DFE11" w14:textId="12BF32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5354142"/>
            <w:placeholder>
              <w:docPart w:val="416BDF86EA0641EFA98BAD9AF63A5476"/>
            </w:placeholder>
            <w:showingPlcHdr/>
          </w:sdtPr>
          <w:sdtContent>
            <w:tc>
              <w:tcPr>
                <w:tcW w:w="1430" w:type="dxa"/>
                <w:shd w:val="clear" w:color="auto" w:fill="FFF2CC" w:themeFill="accent4" w:themeFillTint="33"/>
              </w:tcPr>
              <w:p w14:paraId="2088BDB3" w14:textId="69DA2EA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7D0BCF" w14:textId="77777777" w:rsidTr="000F551A">
        <w:tc>
          <w:tcPr>
            <w:tcW w:w="1309" w:type="dxa"/>
          </w:tcPr>
          <w:p w14:paraId="5C0B0E15" w14:textId="4DB2FB7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138.3</w:t>
            </w:r>
          </w:p>
        </w:tc>
        <w:tc>
          <w:tcPr>
            <w:tcW w:w="7132" w:type="dxa"/>
          </w:tcPr>
          <w:p w14:paraId="2F28116C" w14:textId="129330EF"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ชื่อของบริษัทใหญ่ และชื่อของบริษัทใหญ่ในลำดับสูงสุดของกลุ่มบริษัท</w:t>
            </w:r>
            <w:r w:rsidRPr="00C5062F">
              <w:rPr>
                <w:rFonts w:ascii="EucrosiaUPC" w:hAnsi="EucrosiaUPC" w:cs="EucrosiaUPC" w:hint="cs"/>
                <w:sz w:val="30"/>
                <w:szCs w:val="30"/>
                <w:cs/>
              </w:rPr>
              <w:t xml:space="preserve"> </w:t>
            </w:r>
            <w:r w:rsidRPr="00C5062F">
              <w:rPr>
                <w:rFonts w:ascii="EucrosiaUPC" w:hAnsi="EucrosiaUPC" w:cs="EucrosiaUPC"/>
                <w:sz w:val="30"/>
                <w:szCs w:val="30"/>
                <w:cs/>
              </w:rPr>
              <w:t>และ</w:t>
            </w:r>
          </w:p>
        </w:tc>
        <w:tc>
          <w:tcPr>
            <w:tcW w:w="1148" w:type="dxa"/>
          </w:tcPr>
          <w:p w14:paraId="2F313540" w14:textId="77777777" w:rsidR="000F551A" w:rsidRPr="00C5062F" w:rsidRDefault="000F551A" w:rsidP="000F551A">
            <w:pPr>
              <w:jc w:val="center"/>
              <w:rPr>
                <w:rFonts w:ascii="EucrosiaUPC" w:hAnsi="EucrosiaUPC" w:cs="EucrosiaUPC"/>
                <w:sz w:val="30"/>
                <w:szCs w:val="30"/>
                <w:lang w:val="en-GB"/>
              </w:rPr>
            </w:pPr>
          </w:p>
        </w:tc>
        <w:tc>
          <w:tcPr>
            <w:tcW w:w="1125" w:type="dxa"/>
          </w:tcPr>
          <w:p w14:paraId="0DD4AA00" w14:textId="121231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43555067"/>
            <w14:checkbox>
              <w14:checked w14:val="0"/>
              <w14:checkedState w14:val="2612" w14:font="MS Gothic"/>
              <w14:uncheckedState w14:val="2610" w14:font="MS Gothic"/>
            </w14:checkbox>
          </w:sdtPr>
          <w:sdtContent>
            <w:tc>
              <w:tcPr>
                <w:tcW w:w="789" w:type="dxa"/>
                <w:shd w:val="clear" w:color="auto" w:fill="FFF2CC" w:themeFill="accent4" w:themeFillTint="33"/>
              </w:tcPr>
              <w:p w14:paraId="05C3AFBF" w14:textId="73CAE1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8217002"/>
            <w14:checkbox>
              <w14:checked w14:val="0"/>
              <w14:checkedState w14:val="2612" w14:font="MS Gothic"/>
              <w14:uncheckedState w14:val="2610" w14:font="MS Gothic"/>
            </w14:checkbox>
          </w:sdtPr>
          <w:sdtContent>
            <w:tc>
              <w:tcPr>
                <w:tcW w:w="834" w:type="dxa"/>
                <w:shd w:val="clear" w:color="auto" w:fill="FFF2CC" w:themeFill="accent4" w:themeFillTint="33"/>
              </w:tcPr>
              <w:p w14:paraId="3F39D827" w14:textId="2A47EE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6645857"/>
            <w14:checkbox>
              <w14:checked w14:val="0"/>
              <w14:checkedState w14:val="2612" w14:font="MS Gothic"/>
              <w14:uncheckedState w14:val="2610" w14:font="MS Gothic"/>
            </w14:checkbox>
          </w:sdtPr>
          <w:sdtContent>
            <w:tc>
              <w:tcPr>
                <w:tcW w:w="1073" w:type="dxa"/>
                <w:shd w:val="clear" w:color="auto" w:fill="FFF2CC" w:themeFill="accent4" w:themeFillTint="33"/>
              </w:tcPr>
              <w:p w14:paraId="292618A0" w14:textId="6399B7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464993"/>
            <w:placeholder>
              <w:docPart w:val="3D731805624D4F23B9B56F3963ABC3F7"/>
            </w:placeholder>
            <w:showingPlcHdr/>
          </w:sdtPr>
          <w:sdtContent>
            <w:tc>
              <w:tcPr>
                <w:tcW w:w="1430" w:type="dxa"/>
                <w:shd w:val="clear" w:color="auto" w:fill="FFF2CC" w:themeFill="accent4" w:themeFillTint="33"/>
              </w:tcPr>
              <w:p w14:paraId="358B7E67" w14:textId="41F75B3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50270E7" w14:textId="77777777" w:rsidTr="000F551A">
        <w:tc>
          <w:tcPr>
            <w:tcW w:w="1309" w:type="dxa"/>
          </w:tcPr>
          <w:p w14:paraId="2F3AEE99" w14:textId="0CC63C7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138.4</w:t>
            </w:r>
          </w:p>
        </w:tc>
        <w:tc>
          <w:tcPr>
            <w:tcW w:w="7132" w:type="dxa"/>
          </w:tcPr>
          <w:p w14:paraId="02E03ABA" w14:textId="3061FB0B"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cs/>
              </w:rPr>
              <w:t>. กิจการที่มีอายุจำกัด ต้องแจ้งให้ทราบถึงระยะเวลาของกิจการ</w:t>
            </w:r>
          </w:p>
        </w:tc>
        <w:tc>
          <w:tcPr>
            <w:tcW w:w="1148" w:type="dxa"/>
          </w:tcPr>
          <w:p w14:paraId="6F39AE8F" w14:textId="77777777" w:rsidR="000F551A" w:rsidRPr="00C5062F" w:rsidRDefault="000F551A" w:rsidP="000F551A">
            <w:pPr>
              <w:jc w:val="center"/>
              <w:rPr>
                <w:rFonts w:ascii="EucrosiaUPC" w:hAnsi="EucrosiaUPC" w:cs="EucrosiaUPC"/>
                <w:sz w:val="30"/>
                <w:szCs w:val="30"/>
                <w:lang w:val="en-GB"/>
              </w:rPr>
            </w:pPr>
          </w:p>
        </w:tc>
        <w:tc>
          <w:tcPr>
            <w:tcW w:w="1125" w:type="dxa"/>
          </w:tcPr>
          <w:p w14:paraId="12EA9E9D" w14:textId="5EF20EC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11664548"/>
            <w14:checkbox>
              <w14:checked w14:val="0"/>
              <w14:checkedState w14:val="2612" w14:font="MS Gothic"/>
              <w14:uncheckedState w14:val="2610" w14:font="MS Gothic"/>
            </w14:checkbox>
          </w:sdtPr>
          <w:sdtContent>
            <w:tc>
              <w:tcPr>
                <w:tcW w:w="789" w:type="dxa"/>
                <w:shd w:val="clear" w:color="auto" w:fill="FFF2CC" w:themeFill="accent4" w:themeFillTint="33"/>
              </w:tcPr>
              <w:p w14:paraId="4A7116E2" w14:textId="167AFB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8304807"/>
            <w14:checkbox>
              <w14:checked w14:val="0"/>
              <w14:checkedState w14:val="2612" w14:font="MS Gothic"/>
              <w14:uncheckedState w14:val="2610" w14:font="MS Gothic"/>
            </w14:checkbox>
          </w:sdtPr>
          <w:sdtContent>
            <w:tc>
              <w:tcPr>
                <w:tcW w:w="834" w:type="dxa"/>
                <w:shd w:val="clear" w:color="auto" w:fill="FFF2CC" w:themeFill="accent4" w:themeFillTint="33"/>
              </w:tcPr>
              <w:p w14:paraId="6F87B5CA" w14:textId="574C98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5733991"/>
            <w14:checkbox>
              <w14:checked w14:val="0"/>
              <w14:checkedState w14:val="2612" w14:font="MS Gothic"/>
              <w14:uncheckedState w14:val="2610" w14:font="MS Gothic"/>
            </w14:checkbox>
          </w:sdtPr>
          <w:sdtContent>
            <w:tc>
              <w:tcPr>
                <w:tcW w:w="1073" w:type="dxa"/>
                <w:shd w:val="clear" w:color="auto" w:fill="FFF2CC" w:themeFill="accent4" w:themeFillTint="33"/>
              </w:tcPr>
              <w:p w14:paraId="4455F07B" w14:textId="5D852E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6947992"/>
            <w:placeholder>
              <w:docPart w:val="29D454D83DB44F1796456D9520991CCF"/>
            </w:placeholder>
            <w:showingPlcHdr/>
          </w:sdtPr>
          <w:sdtContent>
            <w:tc>
              <w:tcPr>
                <w:tcW w:w="1430" w:type="dxa"/>
                <w:shd w:val="clear" w:color="auto" w:fill="FFF2CC" w:themeFill="accent4" w:themeFillTint="33"/>
              </w:tcPr>
              <w:p w14:paraId="2FF78051" w14:textId="7189BF1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53FC20AB" w14:textId="77777777" w:rsidR="001C5354" w:rsidRPr="00C5062F" w:rsidRDefault="001C5354">
      <w:r w:rsidRPr="00C5062F">
        <w:br w:type="page"/>
      </w:r>
    </w:p>
    <w:p w14:paraId="72DB0EC0" w14:textId="0F828FBC"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4" w:name="_Toc126052738"/>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2</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สินค้าคงเหลือ</w:t>
      </w:r>
      <w:bookmarkEnd w:id="4"/>
    </w:p>
    <w:tbl>
      <w:tblPr>
        <w:tblStyle w:val="TableGrid"/>
        <w:tblW w:w="0" w:type="auto"/>
        <w:tblInd w:w="-905" w:type="dxa"/>
        <w:tblLayout w:type="fixed"/>
        <w:tblLook w:val="04A0" w:firstRow="1" w:lastRow="0" w:firstColumn="1" w:lastColumn="0" w:noHBand="0" w:noVBand="1"/>
      </w:tblPr>
      <w:tblGrid>
        <w:gridCol w:w="1306"/>
        <w:gridCol w:w="7200"/>
        <w:gridCol w:w="1124"/>
        <w:gridCol w:w="1170"/>
        <w:gridCol w:w="810"/>
        <w:gridCol w:w="810"/>
        <w:gridCol w:w="1080"/>
        <w:gridCol w:w="1423"/>
      </w:tblGrid>
      <w:tr w:rsidR="00006FC5" w:rsidRPr="00C5062F" w14:paraId="6C3B0E9D" w14:textId="77777777" w:rsidTr="000F551A">
        <w:trPr>
          <w:tblHeader/>
        </w:trPr>
        <w:tc>
          <w:tcPr>
            <w:tcW w:w="1306" w:type="dxa"/>
            <w:vMerge w:val="restart"/>
            <w:shd w:val="clear" w:color="auto" w:fill="D9D9D9" w:themeFill="background1" w:themeFillShade="D9"/>
          </w:tcPr>
          <w:p w14:paraId="58D1E192" w14:textId="77777777" w:rsidR="00006FC5" w:rsidRPr="00C5062F" w:rsidRDefault="00006FC5">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06C787C4" w14:textId="77777777" w:rsidR="00006FC5" w:rsidRPr="00C5062F" w:rsidRDefault="00006FC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bookmarkStart w:id="5" w:name="_Hlk123128377"/>
            <w:r w:rsidRPr="00C5062F">
              <w:rPr>
                <w:rFonts w:ascii="EucrosiaUPC" w:hAnsi="EucrosiaUPC" w:cs="EucrosiaUPC"/>
                <w:b/>
                <w:bCs/>
                <w:sz w:val="30"/>
                <w:szCs w:val="30"/>
                <w:cs/>
                <w:lang w:val="en-GB"/>
              </w:rPr>
              <w:t>เกี่ยวกับการแสดงรายการและการเปิดเผย</w:t>
            </w:r>
            <w:bookmarkEnd w:id="5"/>
            <w:r w:rsidRPr="00C5062F">
              <w:rPr>
                <w:rFonts w:ascii="EucrosiaUPC" w:hAnsi="EucrosiaUPC" w:cs="EucrosiaUPC"/>
                <w:b/>
                <w:bCs/>
                <w:sz w:val="30"/>
                <w:szCs w:val="30"/>
                <w:cs/>
                <w:lang w:val="en-GB"/>
              </w:rPr>
              <w:t>ของมาตรฐานฯ</w:t>
            </w:r>
          </w:p>
        </w:tc>
        <w:tc>
          <w:tcPr>
            <w:tcW w:w="2294" w:type="dxa"/>
            <w:gridSpan w:val="2"/>
            <w:shd w:val="clear" w:color="auto" w:fill="D9D9D9" w:themeFill="background1" w:themeFillShade="D9"/>
          </w:tcPr>
          <w:p w14:paraId="1B6CCB43" w14:textId="2982E62B" w:rsidR="00006FC5" w:rsidRPr="00C5062F" w:rsidRDefault="00006FC5">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14217A5C" w14:textId="77777777" w:rsidR="00006FC5" w:rsidRPr="00C5062F" w:rsidRDefault="00006FC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3" w:type="dxa"/>
            <w:vMerge w:val="restart"/>
            <w:shd w:val="clear" w:color="auto" w:fill="FFD966" w:themeFill="accent4" w:themeFillTint="99"/>
          </w:tcPr>
          <w:p w14:paraId="635FC5FB" w14:textId="1F6CB1A0" w:rsidR="00006FC5" w:rsidRPr="00C5062F" w:rsidRDefault="00006FC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006FC5" w:rsidRPr="00C5062F" w14:paraId="4971A6F2" w14:textId="77777777" w:rsidTr="000F551A">
        <w:trPr>
          <w:trHeight w:val="399"/>
        </w:trPr>
        <w:tc>
          <w:tcPr>
            <w:tcW w:w="1306" w:type="dxa"/>
            <w:vMerge/>
            <w:shd w:val="clear" w:color="auto" w:fill="D9D9D9" w:themeFill="background1" w:themeFillShade="D9"/>
          </w:tcPr>
          <w:p w14:paraId="30AC9479" w14:textId="77777777" w:rsidR="00006FC5" w:rsidRPr="00C5062F" w:rsidRDefault="00006FC5">
            <w:pPr>
              <w:rPr>
                <w:rFonts w:ascii="EucrosiaUPC" w:hAnsi="EucrosiaUPC" w:cs="EucrosiaUPC"/>
                <w:b/>
                <w:bCs/>
                <w:sz w:val="30"/>
                <w:szCs w:val="30"/>
                <w:lang w:val="en-GB"/>
              </w:rPr>
            </w:pPr>
          </w:p>
        </w:tc>
        <w:tc>
          <w:tcPr>
            <w:tcW w:w="7200" w:type="dxa"/>
            <w:vMerge/>
            <w:shd w:val="clear" w:color="auto" w:fill="D9D9D9" w:themeFill="background1" w:themeFillShade="D9"/>
          </w:tcPr>
          <w:p w14:paraId="67C8AE1C" w14:textId="77777777" w:rsidR="00006FC5" w:rsidRPr="00C5062F" w:rsidRDefault="00006FC5">
            <w:pPr>
              <w:rPr>
                <w:rFonts w:ascii="EucrosiaUPC" w:hAnsi="EucrosiaUPC" w:cs="EucrosiaUPC"/>
                <w:b/>
                <w:bCs/>
                <w:sz w:val="30"/>
                <w:szCs w:val="30"/>
                <w:lang w:val="en-GB"/>
              </w:rPr>
            </w:pPr>
          </w:p>
        </w:tc>
        <w:tc>
          <w:tcPr>
            <w:tcW w:w="1124" w:type="dxa"/>
            <w:vMerge w:val="restart"/>
            <w:shd w:val="clear" w:color="auto" w:fill="D9D9D9" w:themeFill="background1" w:themeFillShade="D9"/>
          </w:tcPr>
          <w:p w14:paraId="18CC654E" w14:textId="77777777" w:rsidR="00006FC5" w:rsidRPr="00C5062F" w:rsidRDefault="00006FC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4E842573" w14:textId="61C55ED9" w:rsidR="00006FC5" w:rsidRPr="00C5062F" w:rsidRDefault="00006FC5"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4DBA6ABB" w14:textId="77777777" w:rsidR="00006FC5" w:rsidRPr="00C5062F" w:rsidRDefault="00006FC5">
            <w:pPr>
              <w:jc w:val="center"/>
              <w:rPr>
                <w:rFonts w:ascii="EucrosiaUPC" w:hAnsi="EucrosiaUPC" w:cs="EucrosiaUPC"/>
                <w:b/>
                <w:bCs/>
                <w:sz w:val="30"/>
                <w:szCs w:val="30"/>
                <w:cs/>
                <w:lang w:val="en-GB"/>
              </w:rPr>
            </w:pPr>
          </w:p>
        </w:tc>
        <w:tc>
          <w:tcPr>
            <w:tcW w:w="1423" w:type="dxa"/>
            <w:vMerge/>
            <w:shd w:val="clear" w:color="auto" w:fill="FFD966" w:themeFill="accent4" w:themeFillTint="99"/>
          </w:tcPr>
          <w:p w14:paraId="039D6D2A" w14:textId="77777777" w:rsidR="00006FC5" w:rsidRPr="00C5062F" w:rsidRDefault="00006FC5">
            <w:pPr>
              <w:jc w:val="center"/>
              <w:rPr>
                <w:rFonts w:ascii="EucrosiaUPC" w:hAnsi="EucrosiaUPC" w:cs="EucrosiaUPC"/>
                <w:b/>
                <w:bCs/>
                <w:sz w:val="30"/>
                <w:szCs w:val="30"/>
                <w:cs/>
                <w:lang w:val="en-GB"/>
              </w:rPr>
            </w:pPr>
          </w:p>
        </w:tc>
      </w:tr>
      <w:tr w:rsidR="00006FC5" w:rsidRPr="00C5062F" w14:paraId="2E634F24" w14:textId="77777777" w:rsidTr="000F551A">
        <w:trPr>
          <w:trHeight w:val="373"/>
        </w:trPr>
        <w:tc>
          <w:tcPr>
            <w:tcW w:w="1306" w:type="dxa"/>
            <w:vMerge/>
            <w:shd w:val="clear" w:color="auto" w:fill="D9D9D9" w:themeFill="background1" w:themeFillShade="D9"/>
          </w:tcPr>
          <w:p w14:paraId="281E5EB8" w14:textId="77777777" w:rsidR="00006FC5" w:rsidRPr="00C5062F" w:rsidRDefault="00006FC5" w:rsidP="002C2D85">
            <w:pPr>
              <w:rPr>
                <w:rFonts w:ascii="EucrosiaUPC" w:hAnsi="EucrosiaUPC" w:cs="EucrosiaUPC"/>
                <w:b/>
                <w:bCs/>
                <w:sz w:val="30"/>
                <w:szCs w:val="30"/>
                <w:lang w:val="en-GB"/>
              </w:rPr>
            </w:pPr>
          </w:p>
        </w:tc>
        <w:tc>
          <w:tcPr>
            <w:tcW w:w="7200" w:type="dxa"/>
            <w:vMerge/>
            <w:shd w:val="clear" w:color="auto" w:fill="D9D9D9" w:themeFill="background1" w:themeFillShade="D9"/>
          </w:tcPr>
          <w:p w14:paraId="3024734A" w14:textId="77777777" w:rsidR="00006FC5" w:rsidRPr="00C5062F" w:rsidRDefault="00006FC5" w:rsidP="002C2D85">
            <w:pPr>
              <w:rPr>
                <w:rFonts w:ascii="EucrosiaUPC" w:hAnsi="EucrosiaUPC" w:cs="EucrosiaUPC"/>
                <w:b/>
                <w:bCs/>
                <w:sz w:val="30"/>
                <w:szCs w:val="30"/>
                <w:lang w:val="en-GB"/>
              </w:rPr>
            </w:pPr>
          </w:p>
        </w:tc>
        <w:tc>
          <w:tcPr>
            <w:tcW w:w="1124" w:type="dxa"/>
            <w:vMerge/>
            <w:shd w:val="clear" w:color="auto" w:fill="D9D9D9" w:themeFill="background1" w:themeFillShade="D9"/>
          </w:tcPr>
          <w:p w14:paraId="0167AB70" w14:textId="77777777" w:rsidR="00006FC5" w:rsidRPr="00C5062F" w:rsidRDefault="00006FC5"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01289B18" w14:textId="09A4F2FD" w:rsidR="00006FC5" w:rsidRPr="00C5062F" w:rsidRDefault="00006FC5" w:rsidP="00252758">
            <w:pPr>
              <w:rPr>
                <w:rFonts w:ascii="EucrosiaUPC" w:hAnsi="EucrosiaUPC" w:cs="EucrosiaUPC"/>
                <w:b/>
                <w:bCs/>
                <w:sz w:val="30"/>
                <w:szCs w:val="30"/>
                <w:cs/>
                <w:lang w:val="en-GB"/>
              </w:rPr>
            </w:pPr>
          </w:p>
        </w:tc>
        <w:tc>
          <w:tcPr>
            <w:tcW w:w="810" w:type="dxa"/>
            <w:shd w:val="clear" w:color="auto" w:fill="FFD966" w:themeFill="accent4" w:themeFillTint="99"/>
          </w:tcPr>
          <w:p w14:paraId="61540475" w14:textId="7F83BE1B" w:rsidR="00006FC5" w:rsidRPr="00C5062F" w:rsidRDefault="00006FC5"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6F3BE85C" w14:textId="7C2116E1" w:rsidR="00006FC5" w:rsidRPr="00C5062F" w:rsidRDefault="00006FC5"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684E1080" w14:textId="1C77A65C" w:rsidR="00006FC5" w:rsidRPr="00C5062F" w:rsidRDefault="00006FC5"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3" w:type="dxa"/>
            <w:vMerge/>
            <w:shd w:val="clear" w:color="auto" w:fill="FFD966" w:themeFill="accent4" w:themeFillTint="99"/>
          </w:tcPr>
          <w:p w14:paraId="15DBDABD" w14:textId="77777777" w:rsidR="00006FC5" w:rsidRPr="00C5062F" w:rsidRDefault="00006FC5" w:rsidP="002C2D85">
            <w:pPr>
              <w:jc w:val="center"/>
              <w:rPr>
                <w:rFonts w:ascii="EucrosiaUPC" w:hAnsi="EucrosiaUPC" w:cs="EucrosiaUPC"/>
                <w:b/>
                <w:bCs/>
                <w:sz w:val="30"/>
                <w:szCs w:val="30"/>
                <w:cs/>
                <w:lang w:val="en-GB"/>
              </w:rPr>
            </w:pPr>
          </w:p>
        </w:tc>
      </w:tr>
      <w:tr w:rsidR="00006FC5" w:rsidRPr="00C5062F" w14:paraId="5C4390D6" w14:textId="77777777" w:rsidTr="000F551A">
        <w:trPr>
          <w:trHeight w:val="373"/>
        </w:trPr>
        <w:tc>
          <w:tcPr>
            <w:tcW w:w="1306" w:type="dxa"/>
          </w:tcPr>
          <w:p w14:paraId="32DFE0AF" w14:textId="77777777" w:rsidR="00006FC5" w:rsidRPr="00C5062F" w:rsidRDefault="00006FC5">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w:t>
            </w:r>
            <w:r w:rsidRPr="00C5062F">
              <w:rPr>
                <w:rFonts w:ascii="EucrosiaUPC" w:hAnsi="EucrosiaUPC" w:cs="EucrosiaUPC"/>
                <w:sz w:val="30"/>
                <w:szCs w:val="30"/>
                <w:lang w:val="en-GB"/>
              </w:rPr>
              <w:t>.36</w:t>
            </w:r>
          </w:p>
        </w:tc>
        <w:tc>
          <w:tcPr>
            <w:tcW w:w="7200" w:type="dxa"/>
            <w:shd w:val="clear" w:color="auto" w:fill="auto"/>
          </w:tcPr>
          <w:p w14:paraId="51BB73CA" w14:textId="77777777" w:rsidR="00006FC5" w:rsidRPr="00C5062F" w:rsidRDefault="00006FC5">
            <w:pPr>
              <w:jc w:val="thaiDistribute"/>
              <w:rPr>
                <w:rFonts w:ascii="EucrosiaUPC" w:hAnsi="EucrosiaUPC" w:cs="EucrosiaUPC"/>
                <w:sz w:val="30"/>
                <w:szCs w:val="30"/>
                <w:lang w:val="en-GB"/>
              </w:rPr>
            </w:pPr>
            <w:r w:rsidRPr="00C5062F">
              <w:rPr>
                <w:rFonts w:ascii="EucrosiaUPC" w:hAnsi="EucrosiaUPC" w:cs="EucrosiaUPC"/>
                <w:sz w:val="30"/>
                <w:szCs w:val="30"/>
                <w:cs/>
              </w:rPr>
              <w:t>กิจการต้องเปิดเผยข้อมูลทุกข้อต่อไปนี้ในงบการเงิน</w:t>
            </w:r>
          </w:p>
        </w:tc>
        <w:tc>
          <w:tcPr>
            <w:tcW w:w="1124" w:type="dxa"/>
            <w:shd w:val="clear" w:color="auto" w:fill="auto"/>
          </w:tcPr>
          <w:p w14:paraId="1F55DA89" w14:textId="77777777" w:rsidR="00006FC5" w:rsidRPr="00C5062F" w:rsidRDefault="00006FC5">
            <w:pPr>
              <w:jc w:val="center"/>
              <w:rPr>
                <w:rFonts w:ascii="EucrosiaUPC" w:hAnsi="EucrosiaUPC" w:cs="EucrosiaUPC"/>
                <w:b/>
                <w:bCs/>
                <w:sz w:val="30"/>
                <w:szCs w:val="30"/>
                <w:lang w:val="en-GB"/>
              </w:rPr>
            </w:pPr>
          </w:p>
        </w:tc>
        <w:tc>
          <w:tcPr>
            <w:tcW w:w="1170" w:type="dxa"/>
            <w:shd w:val="clear" w:color="auto" w:fill="auto"/>
          </w:tcPr>
          <w:p w14:paraId="3BAD7E8E" w14:textId="77777777" w:rsidR="00006FC5" w:rsidRPr="00C5062F" w:rsidRDefault="00006FC5">
            <w:pPr>
              <w:jc w:val="center"/>
              <w:rPr>
                <w:rFonts w:ascii="EucrosiaUPC" w:hAnsi="EucrosiaUPC" w:cs="EucrosiaUPC"/>
                <w:b/>
                <w:bCs/>
                <w:sz w:val="30"/>
                <w:szCs w:val="30"/>
                <w:cs/>
                <w:lang w:val="en-GB"/>
              </w:rPr>
            </w:pPr>
          </w:p>
        </w:tc>
        <w:tc>
          <w:tcPr>
            <w:tcW w:w="810" w:type="dxa"/>
            <w:shd w:val="clear" w:color="auto" w:fill="FFF2CC" w:themeFill="accent4" w:themeFillTint="33"/>
          </w:tcPr>
          <w:p w14:paraId="79316314" w14:textId="77777777" w:rsidR="00006FC5" w:rsidRPr="00C5062F" w:rsidRDefault="00006FC5">
            <w:pPr>
              <w:jc w:val="center"/>
              <w:rPr>
                <w:rFonts w:ascii="EucrosiaUPC" w:hAnsi="EucrosiaUPC" w:cs="EucrosiaUPC"/>
                <w:b/>
                <w:bCs/>
                <w:sz w:val="30"/>
                <w:szCs w:val="30"/>
                <w:cs/>
                <w:lang w:val="en-GB"/>
              </w:rPr>
            </w:pPr>
          </w:p>
        </w:tc>
        <w:tc>
          <w:tcPr>
            <w:tcW w:w="810" w:type="dxa"/>
            <w:shd w:val="clear" w:color="auto" w:fill="FFF2CC" w:themeFill="accent4" w:themeFillTint="33"/>
          </w:tcPr>
          <w:p w14:paraId="76B2F4AB" w14:textId="77777777" w:rsidR="00006FC5" w:rsidRPr="00C5062F" w:rsidRDefault="00006FC5">
            <w:pPr>
              <w:jc w:val="center"/>
              <w:rPr>
                <w:rFonts w:ascii="EucrosiaUPC" w:hAnsi="EucrosiaUPC" w:cs="EucrosiaUPC"/>
                <w:b/>
                <w:bCs/>
                <w:sz w:val="30"/>
                <w:szCs w:val="30"/>
                <w:cs/>
                <w:lang w:val="en-GB"/>
              </w:rPr>
            </w:pPr>
          </w:p>
        </w:tc>
        <w:tc>
          <w:tcPr>
            <w:tcW w:w="1080" w:type="dxa"/>
            <w:shd w:val="clear" w:color="auto" w:fill="FFF2CC" w:themeFill="accent4" w:themeFillTint="33"/>
          </w:tcPr>
          <w:p w14:paraId="4A612E72" w14:textId="77777777" w:rsidR="00006FC5" w:rsidRPr="00C5062F" w:rsidRDefault="00006FC5">
            <w:pPr>
              <w:jc w:val="center"/>
              <w:rPr>
                <w:rFonts w:ascii="EucrosiaUPC" w:hAnsi="EucrosiaUPC" w:cs="EucrosiaUPC"/>
                <w:b/>
                <w:bCs/>
                <w:sz w:val="30"/>
                <w:szCs w:val="30"/>
                <w:cs/>
                <w:lang w:val="en-GB"/>
              </w:rPr>
            </w:pPr>
          </w:p>
        </w:tc>
        <w:tc>
          <w:tcPr>
            <w:tcW w:w="1423" w:type="dxa"/>
            <w:shd w:val="clear" w:color="auto" w:fill="FFF2CC" w:themeFill="accent4" w:themeFillTint="33"/>
          </w:tcPr>
          <w:p w14:paraId="0D3F9BAA" w14:textId="77777777" w:rsidR="00006FC5" w:rsidRPr="00C5062F" w:rsidRDefault="00006FC5">
            <w:pPr>
              <w:jc w:val="center"/>
              <w:rPr>
                <w:rFonts w:ascii="EucrosiaUPC" w:hAnsi="EucrosiaUPC" w:cs="EucrosiaUPC"/>
                <w:b/>
                <w:bCs/>
                <w:sz w:val="30"/>
                <w:szCs w:val="30"/>
                <w:cs/>
                <w:lang w:val="en-GB"/>
              </w:rPr>
            </w:pPr>
          </w:p>
        </w:tc>
      </w:tr>
      <w:tr w:rsidR="000F551A" w:rsidRPr="00C5062F" w14:paraId="0F5D3F08" w14:textId="77777777" w:rsidTr="000F551A">
        <w:tc>
          <w:tcPr>
            <w:tcW w:w="1306" w:type="dxa"/>
          </w:tcPr>
          <w:p w14:paraId="271857E8"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2.36.1</w:t>
            </w:r>
          </w:p>
        </w:tc>
        <w:tc>
          <w:tcPr>
            <w:tcW w:w="7200" w:type="dxa"/>
          </w:tcPr>
          <w:p w14:paraId="6BF123EA"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 xml:space="preserve">1. </w:t>
            </w:r>
            <w:r w:rsidRPr="00C5062F">
              <w:rPr>
                <w:rFonts w:ascii="EucrosiaUPC" w:hAnsi="EucrosiaUPC" w:cs="EucrosiaUPC"/>
                <w:sz w:val="30"/>
                <w:szCs w:val="30"/>
                <w:cs/>
              </w:rPr>
              <w:t>นโยบายการบัญชีที่ใช้ในการวัดมูลค่าสินค้าคงเหลือ รวมถึงวิธีที่ใช้คำนวณต้นทุน</w:t>
            </w:r>
          </w:p>
        </w:tc>
        <w:tc>
          <w:tcPr>
            <w:tcW w:w="1124" w:type="dxa"/>
          </w:tcPr>
          <w:p w14:paraId="1CFBB089" w14:textId="77777777" w:rsidR="000F551A" w:rsidRPr="00C5062F" w:rsidRDefault="000F551A" w:rsidP="000F551A">
            <w:pPr>
              <w:jc w:val="center"/>
              <w:rPr>
                <w:rFonts w:ascii="EucrosiaUPC" w:hAnsi="EucrosiaUPC" w:cs="EucrosiaUPC"/>
                <w:sz w:val="30"/>
                <w:szCs w:val="30"/>
                <w:lang w:val="en-GB"/>
              </w:rPr>
            </w:pPr>
          </w:p>
        </w:tc>
        <w:tc>
          <w:tcPr>
            <w:tcW w:w="1170" w:type="dxa"/>
          </w:tcPr>
          <w:p w14:paraId="7EB03A3A"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68354854"/>
            <w14:checkbox>
              <w14:checked w14:val="0"/>
              <w14:checkedState w14:val="2612" w14:font="MS Gothic"/>
              <w14:uncheckedState w14:val="2610" w14:font="MS Gothic"/>
            </w14:checkbox>
          </w:sdtPr>
          <w:sdtContent>
            <w:tc>
              <w:tcPr>
                <w:tcW w:w="810" w:type="dxa"/>
                <w:shd w:val="clear" w:color="auto" w:fill="FFF2CC" w:themeFill="accent4" w:themeFillTint="33"/>
              </w:tcPr>
              <w:p w14:paraId="0417BEA0" w14:textId="38BAC0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7187260"/>
            <w14:checkbox>
              <w14:checked w14:val="0"/>
              <w14:checkedState w14:val="2612" w14:font="MS Gothic"/>
              <w14:uncheckedState w14:val="2610" w14:font="MS Gothic"/>
            </w14:checkbox>
          </w:sdtPr>
          <w:sdtContent>
            <w:tc>
              <w:tcPr>
                <w:tcW w:w="810" w:type="dxa"/>
                <w:shd w:val="clear" w:color="auto" w:fill="FFF2CC" w:themeFill="accent4" w:themeFillTint="33"/>
              </w:tcPr>
              <w:p w14:paraId="1DF8B421" w14:textId="6F8703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8920521"/>
            <w14:checkbox>
              <w14:checked w14:val="0"/>
              <w14:checkedState w14:val="2612" w14:font="MS Gothic"/>
              <w14:uncheckedState w14:val="2610" w14:font="MS Gothic"/>
            </w14:checkbox>
          </w:sdtPr>
          <w:sdtContent>
            <w:tc>
              <w:tcPr>
                <w:tcW w:w="1080" w:type="dxa"/>
                <w:shd w:val="clear" w:color="auto" w:fill="FFF2CC" w:themeFill="accent4" w:themeFillTint="33"/>
              </w:tcPr>
              <w:p w14:paraId="69230BB6" w14:textId="29B098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2761254"/>
            <w:placeholder>
              <w:docPart w:val="0D73D810D3574797A03F103185E774FD"/>
            </w:placeholder>
            <w:showingPlcHdr/>
          </w:sdtPr>
          <w:sdtContent>
            <w:tc>
              <w:tcPr>
                <w:tcW w:w="1423" w:type="dxa"/>
                <w:shd w:val="clear" w:color="auto" w:fill="FFF2CC" w:themeFill="accent4" w:themeFillTint="33"/>
              </w:tcPr>
              <w:p w14:paraId="00852807" w14:textId="5871ED2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98AEED" w14:textId="77777777" w:rsidTr="000F551A">
        <w:tc>
          <w:tcPr>
            <w:tcW w:w="1306" w:type="dxa"/>
          </w:tcPr>
          <w:p w14:paraId="0747C903"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2.36.</w:t>
            </w:r>
            <w:r w:rsidRPr="00C5062F">
              <w:rPr>
                <w:rFonts w:ascii="EucrosiaUPC" w:hAnsi="EucrosiaUPC" w:cs="EucrosiaUPC"/>
                <w:sz w:val="30"/>
                <w:szCs w:val="30"/>
              </w:rPr>
              <w:t>2</w:t>
            </w:r>
          </w:p>
        </w:tc>
        <w:tc>
          <w:tcPr>
            <w:tcW w:w="7200" w:type="dxa"/>
          </w:tcPr>
          <w:p w14:paraId="67F7326B" w14:textId="77777777"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lang w:val="en-GB"/>
              </w:rPr>
              <w:t xml:space="preserve">2. </w:t>
            </w:r>
            <w:r w:rsidRPr="00C5062F">
              <w:rPr>
                <w:rFonts w:ascii="EucrosiaUPC" w:hAnsi="EucrosiaUPC" w:cs="EucrosiaUPC"/>
                <w:sz w:val="30"/>
                <w:szCs w:val="30"/>
                <w:cs/>
                <w:lang w:val="en-GB"/>
              </w:rPr>
              <w:t>มูลค่าตามบัญชีรวมของสินค้าคงเหลือและมูลค่าตามบัญชีของสินค้าคงเหลือแต่ละประเภทจำแนกตามความเหมาะสมของแต่ละกิจการ</w:t>
            </w:r>
          </w:p>
        </w:tc>
        <w:tc>
          <w:tcPr>
            <w:tcW w:w="1124" w:type="dxa"/>
          </w:tcPr>
          <w:p w14:paraId="11562F84" w14:textId="77777777" w:rsidR="000F551A" w:rsidRPr="00C5062F" w:rsidRDefault="000F551A" w:rsidP="000F551A">
            <w:pPr>
              <w:jc w:val="center"/>
              <w:rPr>
                <w:rFonts w:ascii="EucrosiaUPC" w:hAnsi="EucrosiaUPC" w:cs="EucrosiaUPC"/>
                <w:sz w:val="30"/>
                <w:szCs w:val="30"/>
                <w:lang w:val="en-GB"/>
              </w:rPr>
            </w:pPr>
          </w:p>
        </w:tc>
        <w:tc>
          <w:tcPr>
            <w:tcW w:w="1170" w:type="dxa"/>
          </w:tcPr>
          <w:p w14:paraId="3269A7AE" w14:textId="0BA7FCF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97276641"/>
            <w14:checkbox>
              <w14:checked w14:val="0"/>
              <w14:checkedState w14:val="2612" w14:font="MS Gothic"/>
              <w14:uncheckedState w14:val="2610" w14:font="MS Gothic"/>
            </w14:checkbox>
          </w:sdtPr>
          <w:sdtContent>
            <w:tc>
              <w:tcPr>
                <w:tcW w:w="810" w:type="dxa"/>
                <w:shd w:val="clear" w:color="auto" w:fill="FFF2CC" w:themeFill="accent4" w:themeFillTint="33"/>
              </w:tcPr>
              <w:p w14:paraId="6D9FFC64" w14:textId="76D7BB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0313194"/>
            <w14:checkbox>
              <w14:checked w14:val="0"/>
              <w14:checkedState w14:val="2612" w14:font="MS Gothic"/>
              <w14:uncheckedState w14:val="2610" w14:font="MS Gothic"/>
            </w14:checkbox>
          </w:sdtPr>
          <w:sdtContent>
            <w:tc>
              <w:tcPr>
                <w:tcW w:w="810" w:type="dxa"/>
                <w:shd w:val="clear" w:color="auto" w:fill="FFF2CC" w:themeFill="accent4" w:themeFillTint="33"/>
              </w:tcPr>
              <w:p w14:paraId="2DA28815" w14:textId="4D4D46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5902623"/>
            <w14:checkbox>
              <w14:checked w14:val="0"/>
              <w14:checkedState w14:val="2612" w14:font="MS Gothic"/>
              <w14:uncheckedState w14:val="2610" w14:font="MS Gothic"/>
            </w14:checkbox>
          </w:sdtPr>
          <w:sdtContent>
            <w:tc>
              <w:tcPr>
                <w:tcW w:w="1080" w:type="dxa"/>
                <w:shd w:val="clear" w:color="auto" w:fill="FFF2CC" w:themeFill="accent4" w:themeFillTint="33"/>
              </w:tcPr>
              <w:p w14:paraId="4F4B5BEE" w14:textId="2888F8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6344539"/>
            <w:placeholder>
              <w:docPart w:val="57E50EA6190647EDB3F87332941D8C38"/>
            </w:placeholder>
            <w:showingPlcHdr/>
          </w:sdtPr>
          <w:sdtContent>
            <w:tc>
              <w:tcPr>
                <w:tcW w:w="1423" w:type="dxa"/>
                <w:shd w:val="clear" w:color="auto" w:fill="FFF2CC" w:themeFill="accent4" w:themeFillTint="33"/>
              </w:tcPr>
              <w:p w14:paraId="19128C2F" w14:textId="26D724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E40F2E1" w14:textId="77777777" w:rsidTr="000F551A">
        <w:tc>
          <w:tcPr>
            <w:tcW w:w="1306" w:type="dxa"/>
          </w:tcPr>
          <w:p w14:paraId="377BC1B8"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2.36.</w:t>
            </w:r>
            <w:r w:rsidRPr="00C5062F">
              <w:rPr>
                <w:rFonts w:ascii="EucrosiaUPC" w:hAnsi="EucrosiaUPC" w:cs="EucrosiaUPC"/>
                <w:sz w:val="30"/>
                <w:szCs w:val="30"/>
              </w:rPr>
              <w:t>3</w:t>
            </w:r>
          </w:p>
        </w:tc>
        <w:tc>
          <w:tcPr>
            <w:tcW w:w="7200" w:type="dxa"/>
          </w:tcPr>
          <w:p w14:paraId="21C380FE"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 xml:space="preserve">3. </w:t>
            </w:r>
            <w:r w:rsidRPr="00C5062F">
              <w:rPr>
                <w:rFonts w:ascii="EucrosiaUPC" w:hAnsi="EucrosiaUPC" w:cs="EucrosiaUPC"/>
                <w:sz w:val="30"/>
                <w:szCs w:val="30"/>
                <w:cs/>
              </w:rPr>
              <w:t>มูลค่าตามบัญชีของสินค้าคงเหลือที่แสดงด้วยมูลค่ายุติธรรมหักต้นทุนในการขาย</w:t>
            </w:r>
          </w:p>
        </w:tc>
        <w:tc>
          <w:tcPr>
            <w:tcW w:w="1124" w:type="dxa"/>
          </w:tcPr>
          <w:p w14:paraId="64385F3F" w14:textId="77777777" w:rsidR="000F551A" w:rsidRPr="00C5062F" w:rsidRDefault="000F551A" w:rsidP="000F551A">
            <w:pPr>
              <w:jc w:val="center"/>
              <w:rPr>
                <w:rFonts w:ascii="EucrosiaUPC" w:hAnsi="EucrosiaUPC" w:cs="EucrosiaUPC"/>
                <w:sz w:val="30"/>
                <w:szCs w:val="30"/>
                <w:lang w:val="en-GB"/>
              </w:rPr>
            </w:pPr>
          </w:p>
        </w:tc>
        <w:tc>
          <w:tcPr>
            <w:tcW w:w="1170" w:type="dxa"/>
          </w:tcPr>
          <w:p w14:paraId="61AADEF5" w14:textId="46A0C10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1016920"/>
            <w14:checkbox>
              <w14:checked w14:val="0"/>
              <w14:checkedState w14:val="2612" w14:font="MS Gothic"/>
              <w14:uncheckedState w14:val="2610" w14:font="MS Gothic"/>
            </w14:checkbox>
          </w:sdtPr>
          <w:sdtContent>
            <w:tc>
              <w:tcPr>
                <w:tcW w:w="810" w:type="dxa"/>
                <w:shd w:val="clear" w:color="auto" w:fill="FFF2CC" w:themeFill="accent4" w:themeFillTint="33"/>
              </w:tcPr>
              <w:p w14:paraId="51DB88C4" w14:textId="29A483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8420461"/>
            <w14:checkbox>
              <w14:checked w14:val="0"/>
              <w14:checkedState w14:val="2612" w14:font="MS Gothic"/>
              <w14:uncheckedState w14:val="2610" w14:font="MS Gothic"/>
            </w14:checkbox>
          </w:sdtPr>
          <w:sdtContent>
            <w:tc>
              <w:tcPr>
                <w:tcW w:w="810" w:type="dxa"/>
                <w:shd w:val="clear" w:color="auto" w:fill="FFF2CC" w:themeFill="accent4" w:themeFillTint="33"/>
              </w:tcPr>
              <w:p w14:paraId="6E1A9EF1" w14:textId="274A1A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2704483"/>
            <w14:checkbox>
              <w14:checked w14:val="0"/>
              <w14:checkedState w14:val="2612" w14:font="MS Gothic"/>
              <w14:uncheckedState w14:val="2610" w14:font="MS Gothic"/>
            </w14:checkbox>
          </w:sdtPr>
          <w:sdtContent>
            <w:tc>
              <w:tcPr>
                <w:tcW w:w="1080" w:type="dxa"/>
                <w:shd w:val="clear" w:color="auto" w:fill="FFF2CC" w:themeFill="accent4" w:themeFillTint="33"/>
              </w:tcPr>
              <w:p w14:paraId="0E50784B" w14:textId="60EBBF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6540950"/>
            <w:placeholder>
              <w:docPart w:val="DF65E1D53CB849D68B0C003AC543978F"/>
            </w:placeholder>
            <w:showingPlcHdr/>
          </w:sdtPr>
          <w:sdtContent>
            <w:tc>
              <w:tcPr>
                <w:tcW w:w="1423" w:type="dxa"/>
                <w:shd w:val="clear" w:color="auto" w:fill="FFF2CC" w:themeFill="accent4" w:themeFillTint="33"/>
              </w:tcPr>
              <w:p w14:paraId="402388B9" w14:textId="56B3684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D9C116" w14:textId="77777777" w:rsidTr="000F551A">
        <w:tc>
          <w:tcPr>
            <w:tcW w:w="1306" w:type="dxa"/>
          </w:tcPr>
          <w:p w14:paraId="0CB27B22"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2.36.4</w:t>
            </w:r>
          </w:p>
        </w:tc>
        <w:tc>
          <w:tcPr>
            <w:tcW w:w="7200" w:type="dxa"/>
          </w:tcPr>
          <w:p w14:paraId="362A6F37" w14:textId="77777777" w:rsidR="000F551A" w:rsidRPr="00C5062F" w:rsidRDefault="000F551A" w:rsidP="000F551A">
            <w:pPr>
              <w:autoSpaceDE w:val="0"/>
              <w:autoSpaceDN w:val="0"/>
              <w:adjustRightInd w:val="0"/>
              <w:jc w:val="thaiDistribute"/>
              <w:rPr>
                <w:rFonts w:ascii="EucrosiaUPC" w:hAnsi="EucrosiaUPC" w:cs="EucrosiaUPC"/>
                <w:sz w:val="30"/>
                <w:szCs w:val="30"/>
                <w:lang w:val="en-GB"/>
              </w:rPr>
            </w:pPr>
            <w:r w:rsidRPr="00C5062F">
              <w:rPr>
                <w:rFonts w:ascii="EucrosiaUPC" w:hAnsi="EucrosiaUPC" w:cs="EucrosiaUPC"/>
                <w:sz w:val="30"/>
                <w:szCs w:val="30"/>
              </w:rPr>
              <w:t xml:space="preserve">4. </w:t>
            </w:r>
            <w:r w:rsidRPr="00C5062F">
              <w:rPr>
                <w:rFonts w:ascii="EucrosiaUPC" w:hAnsi="EucrosiaUPC" w:cs="EucrosiaUPC"/>
                <w:sz w:val="30"/>
                <w:szCs w:val="30"/>
                <w:cs/>
              </w:rPr>
              <w:t>มูลค่าของสินค้าคงเหลือที่รับรู้เป็นค่าใช้จ่ายในระหว่างงวดบัญชีนั้น</w:t>
            </w:r>
          </w:p>
        </w:tc>
        <w:tc>
          <w:tcPr>
            <w:tcW w:w="1124" w:type="dxa"/>
          </w:tcPr>
          <w:p w14:paraId="14F95CBC" w14:textId="77777777" w:rsidR="000F551A" w:rsidRPr="00C5062F" w:rsidRDefault="000F551A" w:rsidP="000F551A">
            <w:pPr>
              <w:jc w:val="center"/>
              <w:rPr>
                <w:rFonts w:ascii="EucrosiaUPC" w:hAnsi="EucrosiaUPC" w:cs="EucrosiaUPC"/>
                <w:sz w:val="30"/>
                <w:szCs w:val="30"/>
                <w:lang w:val="en-GB"/>
              </w:rPr>
            </w:pPr>
          </w:p>
        </w:tc>
        <w:tc>
          <w:tcPr>
            <w:tcW w:w="1170" w:type="dxa"/>
          </w:tcPr>
          <w:p w14:paraId="3D676446" w14:textId="201960C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32790493"/>
            <w14:checkbox>
              <w14:checked w14:val="0"/>
              <w14:checkedState w14:val="2612" w14:font="MS Gothic"/>
              <w14:uncheckedState w14:val="2610" w14:font="MS Gothic"/>
            </w14:checkbox>
          </w:sdtPr>
          <w:sdtContent>
            <w:tc>
              <w:tcPr>
                <w:tcW w:w="810" w:type="dxa"/>
                <w:shd w:val="clear" w:color="auto" w:fill="FFF2CC" w:themeFill="accent4" w:themeFillTint="33"/>
              </w:tcPr>
              <w:p w14:paraId="118B7B96" w14:textId="4F28AE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9142021"/>
            <w14:checkbox>
              <w14:checked w14:val="0"/>
              <w14:checkedState w14:val="2612" w14:font="MS Gothic"/>
              <w14:uncheckedState w14:val="2610" w14:font="MS Gothic"/>
            </w14:checkbox>
          </w:sdtPr>
          <w:sdtContent>
            <w:tc>
              <w:tcPr>
                <w:tcW w:w="810" w:type="dxa"/>
                <w:shd w:val="clear" w:color="auto" w:fill="FFF2CC" w:themeFill="accent4" w:themeFillTint="33"/>
              </w:tcPr>
              <w:p w14:paraId="2F10D8C6" w14:textId="66A904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6592734"/>
            <w14:checkbox>
              <w14:checked w14:val="0"/>
              <w14:checkedState w14:val="2612" w14:font="MS Gothic"/>
              <w14:uncheckedState w14:val="2610" w14:font="MS Gothic"/>
            </w14:checkbox>
          </w:sdtPr>
          <w:sdtContent>
            <w:tc>
              <w:tcPr>
                <w:tcW w:w="1080" w:type="dxa"/>
                <w:shd w:val="clear" w:color="auto" w:fill="FFF2CC" w:themeFill="accent4" w:themeFillTint="33"/>
              </w:tcPr>
              <w:p w14:paraId="3458EF02" w14:textId="7D2376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8762928"/>
            <w:placeholder>
              <w:docPart w:val="D80C408DE35340D3B605B82B68E3FCA8"/>
            </w:placeholder>
            <w:showingPlcHdr/>
          </w:sdtPr>
          <w:sdtContent>
            <w:tc>
              <w:tcPr>
                <w:tcW w:w="1423" w:type="dxa"/>
                <w:shd w:val="clear" w:color="auto" w:fill="FFF2CC" w:themeFill="accent4" w:themeFillTint="33"/>
              </w:tcPr>
              <w:p w14:paraId="52D5F9B7" w14:textId="1C656C3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A4E3A5" w14:textId="77777777" w:rsidTr="000F551A">
        <w:tc>
          <w:tcPr>
            <w:tcW w:w="1306" w:type="dxa"/>
          </w:tcPr>
          <w:p w14:paraId="3DD1608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2.36.5</w:t>
            </w:r>
          </w:p>
        </w:tc>
        <w:tc>
          <w:tcPr>
            <w:tcW w:w="7200" w:type="dxa"/>
          </w:tcPr>
          <w:p w14:paraId="247003EA"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 xml:space="preserve">มูลค่าของสินค้าคงเหลือที่ปรับลดลงที่รับรู้เป็นค่าใช้จ่ายในงวดบัญชีนั้นตามข้อกำหนดใน </w:t>
            </w:r>
            <w:r w:rsidRPr="00C5062F">
              <w:rPr>
                <w:rFonts w:ascii="EucrosiaUPC" w:hAnsi="EucrosiaUPC" w:cs="EucrosiaUPC"/>
                <w:sz w:val="30"/>
                <w:szCs w:val="30"/>
              </w:rPr>
              <w:t>TAS 2.34</w:t>
            </w:r>
          </w:p>
        </w:tc>
        <w:tc>
          <w:tcPr>
            <w:tcW w:w="1124" w:type="dxa"/>
          </w:tcPr>
          <w:p w14:paraId="7852F3AF" w14:textId="77777777" w:rsidR="000F551A" w:rsidRPr="00C5062F" w:rsidRDefault="000F551A" w:rsidP="000F551A">
            <w:pPr>
              <w:jc w:val="center"/>
              <w:rPr>
                <w:rFonts w:ascii="EucrosiaUPC" w:hAnsi="EucrosiaUPC" w:cs="EucrosiaUPC"/>
                <w:sz w:val="30"/>
                <w:szCs w:val="30"/>
                <w:lang w:val="en-GB"/>
              </w:rPr>
            </w:pPr>
          </w:p>
        </w:tc>
        <w:tc>
          <w:tcPr>
            <w:tcW w:w="1170" w:type="dxa"/>
          </w:tcPr>
          <w:p w14:paraId="215B6BF3" w14:textId="08A2F0E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65404138"/>
            <w14:checkbox>
              <w14:checked w14:val="0"/>
              <w14:checkedState w14:val="2612" w14:font="MS Gothic"/>
              <w14:uncheckedState w14:val="2610" w14:font="MS Gothic"/>
            </w14:checkbox>
          </w:sdtPr>
          <w:sdtContent>
            <w:tc>
              <w:tcPr>
                <w:tcW w:w="810" w:type="dxa"/>
                <w:shd w:val="clear" w:color="auto" w:fill="FFF2CC" w:themeFill="accent4" w:themeFillTint="33"/>
              </w:tcPr>
              <w:p w14:paraId="4BC47663" w14:textId="547D10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4384323"/>
            <w14:checkbox>
              <w14:checked w14:val="0"/>
              <w14:checkedState w14:val="2612" w14:font="MS Gothic"/>
              <w14:uncheckedState w14:val="2610" w14:font="MS Gothic"/>
            </w14:checkbox>
          </w:sdtPr>
          <w:sdtContent>
            <w:tc>
              <w:tcPr>
                <w:tcW w:w="810" w:type="dxa"/>
                <w:shd w:val="clear" w:color="auto" w:fill="FFF2CC" w:themeFill="accent4" w:themeFillTint="33"/>
              </w:tcPr>
              <w:p w14:paraId="4AFE8902" w14:textId="5CEE09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0975816"/>
            <w14:checkbox>
              <w14:checked w14:val="0"/>
              <w14:checkedState w14:val="2612" w14:font="MS Gothic"/>
              <w14:uncheckedState w14:val="2610" w14:font="MS Gothic"/>
            </w14:checkbox>
          </w:sdtPr>
          <w:sdtContent>
            <w:tc>
              <w:tcPr>
                <w:tcW w:w="1080" w:type="dxa"/>
                <w:shd w:val="clear" w:color="auto" w:fill="FFF2CC" w:themeFill="accent4" w:themeFillTint="33"/>
              </w:tcPr>
              <w:p w14:paraId="21DAF1C9" w14:textId="32E538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3509427"/>
            <w:placeholder>
              <w:docPart w:val="99544A44BA434F148BB3042AF3102DC8"/>
            </w:placeholder>
            <w:showingPlcHdr/>
          </w:sdtPr>
          <w:sdtContent>
            <w:tc>
              <w:tcPr>
                <w:tcW w:w="1423" w:type="dxa"/>
                <w:shd w:val="clear" w:color="auto" w:fill="FFF2CC" w:themeFill="accent4" w:themeFillTint="33"/>
              </w:tcPr>
              <w:p w14:paraId="677A809D" w14:textId="7DFB3F3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2403F1" w14:textId="77777777" w:rsidTr="000F551A">
        <w:tc>
          <w:tcPr>
            <w:tcW w:w="1306" w:type="dxa"/>
          </w:tcPr>
          <w:p w14:paraId="0DBE1E44"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2.36.</w:t>
            </w:r>
            <w:r w:rsidRPr="00C5062F">
              <w:rPr>
                <w:rFonts w:ascii="EucrosiaUPC" w:hAnsi="EucrosiaUPC" w:cs="EucrosiaUPC"/>
                <w:sz w:val="30"/>
                <w:szCs w:val="30"/>
              </w:rPr>
              <w:t>6</w:t>
            </w:r>
          </w:p>
        </w:tc>
        <w:tc>
          <w:tcPr>
            <w:tcW w:w="7200" w:type="dxa"/>
          </w:tcPr>
          <w:p w14:paraId="519BCAB4" w14:textId="15178C6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6. </w:t>
            </w:r>
            <w:r w:rsidRPr="00C5062F">
              <w:rPr>
                <w:rFonts w:ascii="EucrosiaUPC" w:hAnsi="EucrosiaUPC" w:cs="EucrosiaUPC"/>
                <w:sz w:val="30"/>
                <w:szCs w:val="30"/>
                <w:cs/>
              </w:rPr>
              <w:t>มูลค่าการกลับรายการปรับลดมูลค่าสินค้าคงเหลือ ซึ่งกิจการรับรู้โดยนำไปหักจากมูลค่าของสินค้าคงเหลือที่รับรู้เป็นค่าใช้จ่ายในงวดบัญชีตามข้อกำหนดใน</w:t>
            </w:r>
            <w:r w:rsidRPr="00C5062F">
              <w:rPr>
                <w:rFonts w:ascii="EucrosiaUPC" w:hAnsi="EucrosiaUPC" w:cs="EucrosiaUPC"/>
                <w:sz w:val="30"/>
                <w:szCs w:val="30"/>
              </w:rPr>
              <w:t xml:space="preserve"> TAS 2</w:t>
            </w:r>
            <w:r w:rsidRPr="00C5062F">
              <w:rPr>
                <w:rFonts w:ascii="EucrosiaUPC" w:hAnsi="EucrosiaUPC" w:cs="EucrosiaUPC"/>
                <w:sz w:val="30"/>
                <w:szCs w:val="30"/>
                <w:cs/>
              </w:rPr>
              <w:t>.</w:t>
            </w:r>
            <w:r w:rsidRPr="00C5062F">
              <w:rPr>
                <w:rFonts w:ascii="EucrosiaUPC" w:hAnsi="EucrosiaUPC" w:cs="EucrosiaUPC"/>
                <w:sz w:val="30"/>
                <w:szCs w:val="30"/>
              </w:rPr>
              <w:t>34</w:t>
            </w:r>
          </w:p>
        </w:tc>
        <w:tc>
          <w:tcPr>
            <w:tcW w:w="1124" w:type="dxa"/>
          </w:tcPr>
          <w:p w14:paraId="60BC377A" w14:textId="77777777" w:rsidR="000F551A" w:rsidRPr="00C5062F" w:rsidRDefault="000F551A" w:rsidP="000F551A">
            <w:pPr>
              <w:jc w:val="center"/>
              <w:rPr>
                <w:rFonts w:ascii="EucrosiaUPC" w:hAnsi="EucrosiaUPC" w:cs="EucrosiaUPC"/>
                <w:sz w:val="30"/>
                <w:szCs w:val="30"/>
                <w:lang w:val="en-GB"/>
              </w:rPr>
            </w:pPr>
          </w:p>
        </w:tc>
        <w:tc>
          <w:tcPr>
            <w:tcW w:w="1170" w:type="dxa"/>
          </w:tcPr>
          <w:p w14:paraId="2FA9263A" w14:textId="6E00F81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14914518"/>
            <w14:checkbox>
              <w14:checked w14:val="0"/>
              <w14:checkedState w14:val="2612" w14:font="MS Gothic"/>
              <w14:uncheckedState w14:val="2610" w14:font="MS Gothic"/>
            </w14:checkbox>
          </w:sdtPr>
          <w:sdtContent>
            <w:tc>
              <w:tcPr>
                <w:tcW w:w="810" w:type="dxa"/>
                <w:shd w:val="clear" w:color="auto" w:fill="FFF2CC" w:themeFill="accent4" w:themeFillTint="33"/>
              </w:tcPr>
              <w:p w14:paraId="4A02C3D6" w14:textId="1EBE5A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1283655"/>
            <w14:checkbox>
              <w14:checked w14:val="0"/>
              <w14:checkedState w14:val="2612" w14:font="MS Gothic"/>
              <w14:uncheckedState w14:val="2610" w14:font="MS Gothic"/>
            </w14:checkbox>
          </w:sdtPr>
          <w:sdtContent>
            <w:tc>
              <w:tcPr>
                <w:tcW w:w="810" w:type="dxa"/>
                <w:shd w:val="clear" w:color="auto" w:fill="FFF2CC" w:themeFill="accent4" w:themeFillTint="33"/>
              </w:tcPr>
              <w:p w14:paraId="671FBDEF" w14:textId="079E7CD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8230771"/>
            <w14:checkbox>
              <w14:checked w14:val="0"/>
              <w14:checkedState w14:val="2612" w14:font="MS Gothic"/>
              <w14:uncheckedState w14:val="2610" w14:font="MS Gothic"/>
            </w14:checkbox>
          </w:sdtPr>
          <w:sdtContent>
            <w:tc>
              <w:tcPr>
                <w:tcW w:w="1080" w:type="dxa"/>
                <w:shd w:val="clear" w:color="auto" w:fill="FFF2CC" w:themeFill="accent4" w:themeFillTint="33"/>
              </w:tcPr>
              <w:p w14:paraId="47C667D2" w14:textId="66289E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500814"/>
            <w:placeholder>
              <w:docPart w:val="8CCD392336FD48E482292FF65708ECB7"/>
            </w:placeholder>
            <w:showingPlcHdr/>
          </w:sdtPr>
          <w:sdtContent>
            <w:tc>
              <w:tcPr>
                <w:tcW w:w="1423" w:type="dxa"/>
                <w:shd w:val="clear" w:color="auto" w:fill="FFF2CC" w:themeFill="accent4" w:themeFillTint="33"/>
              </w:tcPr>
              <w:p w14:paraId="2189AFA5" w14:textId="6AA1FA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C25F16" w14:textId="77777777" w:rsidTr="000F551A">
        <w:tc>
          <w:tcPr>
            <w:tcW w:w="1306" w:type="dxa"/>
          </w:tcPr>
          <w:p w14:paraId="12B7F47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2.36.7</w:t>
            </w:r>
          </w:p>
        </w:tc>
        <w:tc>
          <w:tcPr>
            <w:tcW w:w="7200" w:type="dxa"/>
          </w:tcPr>
          <w:p w14:paraId="362A50BF"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7. </w:t>
            </w:r>
            <w:r w:rsidRPr="00C5062F">
              <w:rPr>
                <w:rFonts w:ascii="EucrosiaUPC" w:hAnsi="EucrosiaUPC" w:cs="EucrosiaUPC"/>
                <w:sz w:val="30"/>
                <w:szCs w:val="30"/>
                <w:cs/>
              </w:rPr>
              <w:t>สถานการณ์หรือเหตุการณ์ที่ทำให้มีการกลับรายการปรับลดมูลค่าสินค้าคงเหลือตาม</w:t>
            </w:r>
            <w:r w:rsidRPr="00C5062F">
              <w:rPr>
                <w:rFonts w:ascii="EucrosiaUPC" w:hAnsi="EucrosiaUPC" w:cs="EucrosiaUPC"/>
                <w:sz w:val="30"/>
                <w:szCs w:val="30"/>
              </w:rPr>
              <w:t xml:space="preserve"> TAS 2</w:t>
            </w:r>
            <w:r w:rsidRPr="00C5062F">
              <w:rPr>
                <w:rFonts w:ascii="EucrosiaUPC" w:hAnsi="EucrosiaUPC" w:cs="EucrosiaUPC"/>
                <w:sz w:val="30"/>
                <w:szCs w:val="30"/>
                <w:cs/>
              </w:rPr>
              <w:t>.</w:t>
            </w:r>
            <w:r w:rsidRPr="00C5062F">
              <w:rPr>
                <w:rFonts w:ascii="EucrosiaUPC" w:hAnsi="EucrosiaUPC" w:cs="EucrosiaUPC"/>
                <w:sz w:val="30"/>
                <w:szCs w:val="30"/>
              </w:rPr>
              <w:t xml:space="preserve">34 </w:t>
            </w:r>
            <w:r w:rsidRPr="00C5062F">
              <w:rPr>
                <w:rFonts w:ascii="EucrosiaUPC" w:hAnsi="EucrosiaUPC" w:cs="EucrosiaUPC"/>
                <w:sz w:val="30"/>
                <w:szCs w:val="30"/>
                <w:cs/>
              </w:rPr>
              <w:t>และ</w:t>
            </w:r>
          </w:p>
        </w:tc>
        <w:tc>
          <w:tcPr>
            <w:tcW w:w="1124" w:type="dxa"/>
          </w:tcPr>
          <w:p w14:paraId="10688F39" w14:textId="77777777" w:rsidR="000F551A" w:rsidRPr="00C5062F" w:rsidRDefault="000F551A" w:rsidP="000F551A">
            <w:pPr>
              <w:jc w:val="center"/>
              <w:rPr>
                <w:rFonts w:ascii="EucrosiaUPC" w:hAnsi="EucrosiaUPC" w:cs="EucrosiaUPC"/>
                <w:sz w:val="30"/>
                <w:szCs w:val="30"/>
                <w:lang w:val="en-GB"/>
              </w:rPr>
            </w:pPr>
          </w:p>
        </w:tc>
        <w:tc>
          <w:tcPr>
            <w:tcW w:w="1170" w:type="dxa"/>
          </w:tcPr>
          <w:p w14:paraId="164B3D66" w14:textId="363A048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6727210"/>
            <w14:checkbox>
              <w14:checked w14:val="0"/>
              <w14:checkedState w14:val="2612" w14:font="MS Gothic"/>
              <w14:uncheckedState w14:val="2610" w14:font="MS Gothic"/>
            </w14:checkbox>
          </w:sdtPr>
          <w:sdtContent>
            <w:tc>
              <w:tcPr>
                <w:tcW w:w="810" w:type="dxa"/>
                <w:shd w:val="clear" w:color="auto" w:fill="FFF2CC" w:themeFill="accent4" w:themeFillTint="33"/>
              </w:tcPr>
              <w:p w14:paraId="2E1449F5" w14:textId="5B8BBE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7035669"/>
            <w14:checkbox>
              <w14:checked w14:val="0"/>
              <w14:checkedState w14:val="2612" w14:font="MS Gothic"/>
              <w14:uncheckedState w14:val="2610" w14:font="MS Gothic"/>
            </w14:checkbox>
          </w:sdtPr>
          <w:sdtContent>
            <w:tc>
              <w:tcPr>
                <w:tcW w:w="810" w:type="dxa"/>
                <w:shd w:val="clear" w:color="auto" w:fill="FFF2CC" w:themeFill="accent4" w:themeFillTint="33"/>
              </w:tcPr>
              <w:p w14:paraId="5B65FA91" w14:textId="18379E8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8644518"/>
            <w14:checkbox>
              <w14:checked w14:val="0"/>
              <w14:checkedState w14:val="2612" w14:font="MS Gothic"/>
              <w14:uncheckedState w14:val="2610" w14:font="MS Gothic"/>
            </w14:checkbox>
          </w:sdtPr>
          <w:sdtContent>
            <w:tc>
              <w:tcPr>
                <w:tcW w:w="1080" w:type="dxa"/>
                <w:shd w:val="clear" w:color="auto" w:fill="FFF2CC" w:themeFill="accent4" w:themeFillTint="33"/>
              </w:tcPr>
              <w:p w14:paraId="724A8036" w14:textId="6F2875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2757613"/>
            <w:placeholder>
              <w:docPart w:val="5ABDF9AFB05D4B3F82018778055ECBF4"/>
            </w:placeholder>
            <w:showingPlcHdr/>
          </w:sdtPr>
          <w:sdtContent>
            <w:tc>
              <w:tcPr>
                <w:tcW w:w="1423" w:type="dxa"/>
                <w:shd w:val="clear" w:color="auto" w:fill="FFF2CC" w:themeFill="accent4" w:themeFillTint="33"/>
              </w:tcPr>
              <w:p w14:paraId="2F259B44" w14:textId="1BB18B5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7050081" w14:textId="77777777" w:rsidTr="000F551A">
        <w:tc>
          <w:tcPr>
            <w:tcW w:w="1306" w:type="dxa"/>
          </w:tcPr>
          <w:p w14:paraId="4BC6B19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2.36.8</w:t>
            </w:r>
          </w:p>
        </w:tc>
        <w:tc>
          <w:tcPr>
            <w:tcW w:w="7200" w:type="dxa"/>
          </w:tcPr>
          <w:p w14:paraId="209815EC"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8. </w:t>
            </w:r>
            <w:r w:rsidRPr="00C5062F">
              <w:rPr>
                <w:rFonts w:ascii="EucrosiaUPC" w:hAnsi="EucrosiaUPC" w:cs="EucrosiaUPC"/>
                <w:sz w:val="30"/>
                <w:szCs w:val="30"/>
                <w:cs/>
              </w:rPr>
              <w:t>มูลค่าตามบัญชีของสินค้าคงเหลือที่ใช้เป็นหลักประกันหนี้สิน</w:t>
            </w:r>
          </w:p>
        </w:tc>
        <w:tc>
          <w:tcPr>
            <w:tcW w:w="1124" w:type="dxa"/>
          </w:tcPr>
          <w:p w14:paraId="058DC253" w14:textId="77777777" w:rsidR="000F551A" w:rsidRPr="00C5062F" w:rsidRDefault="000F551A" w:rsidP="000F551A">
            <w:pPr>
              <w:jc w:val="center"/>
              <w:rPr>
                <w:rFonts w:ascii="EucrosiaUPC" w:hAnsi="EucrosiaUPC" w:cs="EucrosiaUPC"/>
                <w:sz w:val="30"/>
                <w:szCs w:val="30"/>
                <w:lang w:val="en-GB"/>
              </w:rPr>
            </w:pPr>
          </w:p>
        </w:tc>
        <w:tc>
          <w:tcPr>
            <w:tcW w:w="1170" w:type="dxa"/>
          </w:tcPr>
          <w:p w14:paraId="2A64977C" w14:textId="6ACBE92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0566235"/>
            <w14:checkbox>
              <w14:checked w14:val="0"/>
              <w14:checkedState w14:val="2612" w14:font="MS Gothic"/>
              <w14:uncheckedState w14:val="2610" w14:font="MS Gothic"/>
            </w14:checkbox>
          </w:sdtPr>
          <w:sdtContent>
            <w:tc>
              <w:tcPr>
                <w:tcW w:w="810" w:type="dxa"/>
                <w:shd w:val="clear" w:color="auto" w:fill="FFF2CC" w:themeFill="accent4" w:themeFillTint="33"/>
              </w:tcPr>
              <w:p w14:paraId="54C54240" w14:textId="27E043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0621611"/>
            <w14:checkbox>
              <w14:checked w14:val="0"/>
              <w14:checkedState w14:val="2612" w14:font="MS Gothic"/>
              <w14:uncheckedState w14:val="2610" w14:font="MS Gothic"/>
            </w14:checkbox>
          </w:sdtPr>
          <w:sdtContent>
            <w:tc>
              <w:tcPr>
                <w:tcW w:w="810" w:type="dxa"/>
                <w:shd w:val="clear" w:color="auto" w:fill="FFF2CC" w:themeFill="accent4" w:themeFillTint="33"/>
              </w:tcPr>
              <w:p w14:paraId="2E8B6732" w14:textId="10C167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9174319"/>
            <w14:checkbox>
              <w14:checked w14:val="0"/>
              <w14:checkedState w14:val="2612" w14:font="MS Gothic"/>
              <w14:uncheckedState w14:val="2610" w14:font="MS Gothic"/>
            </w14:checkbox>
          </w:sdtPr>
          <w:sdtContent>
            <w:tc>
              <w:tcPr>
                <w:tcW w:w="1080" w:type="dxa"/>
                <w:shd w:val="clear" w:color="auto" w:fill="FFF2CC" w:themeFill="accent4" w:themeFillTint="33"/>
              </w:tcPr>
              <w:p w14:paraId="3502A9C1" w14:textId="727AA1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5717395"/>
            <w:placeholder>
              <w:docPart w:val="0409E076879449FA8E4091AAE807EB26"/>
            </w:placeholder>
            <w:showingPlcHdr/>
          </w:sdtPr>
          <w:sdtContent>
            <w:tc>
              <w:tcPr>
                <w:tcW w:w="1423" w:type="dxa"/>
                <w:shd w:val="clear" w:color="auto" w:fill="FFF2CC" w:themeFill="accent4" w:themeFillTint="33"/>
              </w:tcPr>
              <w:p w14:paraId="42371A9E" w14:textId="7C70EEB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E6AE60" w14:textId="77777777" w:rsidTr="000F551A">
        <w:tc>
          <w:tcPr>
            <w:tcW w:w="1306" w:type="dxa"/>
          </w:tcPr>
          <w:p w14:paraId="5C143DF1" w14:textId="58FD078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w:t>
            </w:r>
            <w:r w:rsidRPr="00C5062F">
              <w:rPr>
                <w:rFonts w:ascii="EucrosiaUPC" w:hAnsi="EucrosiaUPC" w:cs="EucrosiaUPC"/>
                <w:sz w:val="30"/>
                <w:szCs w:val="30"/>
                <w:cs/>
                <w:lang w:val="en-GB"/>
              </w:rPr>
              <w:t>.</w:t>
            </w:r>
            <w:r w:rsidRPr="00C5062F">
              <w:rPr>
                <w:rFonts w:ascii="EucrosiaUPC" w:hAnsi="EucrosiaUPC" w:cs="EucrosiaUPC"/>
                <w:sz w:val="30"/>
                <w:szCs w:val="30"/>
              </w:rPr>
              <w:t>39</w:t>
            </w:r>
          </w:p>
        </w:tc>
        <w:tc>
          <w:tcPr>
            <w:tcW w:w="7200" w:type="dxa"/>
          </w:tcPr>
          <w:p w14:paraId="0F993166"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บางกิจการรายงานกำไรหรือขาดทุนในรูปแบบที่มีผลให้จำนวนเงินที่เปิดเผยแตกต่างไปจากต้นทุนของสินค้าคงเหลือที่รับรู้เป็นค่าใช้จ่ายในระหว่างงวด ภายใต้รูปแบบนี้กิจการจะนำเสนอการวิเคราะห์ค่าใช้จ่ายโดยจำแนกตามลักษณะของค่าใช้จ่าย ในกรณีนี้ กิจการจะเปิดเผยต้นทุนที่รับรู้เป็นค่าใช้จ่ายสำหรับวัตถุดิบและวัสดุสิ้นเปลือง ต้นทุนแรงงาน และต้นทุนอื่นพร้อมกับมูลค่าการเปลี่ยนแปลงสุทธิของสินค้าคงเหลือสำหรับงวดนั้น</w:t>
            </w:r>
          </w:p>
        </w:tc>
        <w:tc>
          <w:tcPr>
            <w:tcW w:w="1124" w:type="dxa"/>
          </w:tcPr>
          <w:p w14:paraId="0308C2A4" w14:textId="77777777" w:rsidR="000F551A" w:rsidRPr="00C5062F" w:rsidRDefault="000F551A" w:rsidP="000F551A">
            <w:pPr>
              <w:jc w:val="center"/>
              <w:rPr>
                <w:rFonts w:ascii="EucrosiaUPC" w:hAnsi="EucrosiaUPC" w:cs="EucrosiaUPC"/>
                <w:sz w:val="30"/>
                <w:szCs w:val="30"/>
                <w:lang w:val="en-GB"/>
              </w:rPr>
            </w:pPr>
          </w:p>
        </w:tc>
        <w:tc>
          <w:tcPr>
            <w:tcW w:w="1170" w:type="dxa"/>
          </w:tcPr>
          <w:p w14:paraId="021FC3FB" w14:textId="2BBBAB7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5487793"/>
            <w14:checkbox>
              <w14:checked w14:val="0"/>
              <w14:checkedState w14:val="2612" w14:font="MS Gothic"/>
              <w14:uncheckedState w14:val="2610" w14:font="MS Gothic"/>
            </w14:checkbox>
          </w:sdtPr>
          <w:sdtContent>
            <w:tc>
              <w:tcPr>
                <w:tcW w:w="810" w:type="dxa"/>
                <w:shd w:val="clear" w:color="auto" w:fill="FFF2CC" w:themeFill="accent4" w:themeFillTint="33"/>
              </w:tcPr>
              <w:p w14:paraId="0E76AF9B" w14:textId="250886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4585606"/>
            <w14:checkbox>
              <w14:checked w14:val="0"/>
              <w14:checkedState w14:val="2612" w14:font="MS Gothic"/>
              <w14:uncheckedState w14:val="2610" w14:font="MS Gothic"/>
            </w14:checkbox>
          </w:sdtPr>
          <w:sdtContent>
            <w:tc>
              <w:tcPr>
                <w:tcW w:w="810" w:type="dxa"/>
                <w:shd w:val="clear" w:color="auto" w:fill="FFF2CC" w:themeFill="accent4" w:themeFillTint="33"/>
              </w:tcPr>
              <w:p w14:paraId="7A3B7317" w14:textId="19036C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4223348"/>
            <w14:checkbox>
              <w14:checked w14:val="0"/>
              <w14:checkedState w14:val="2612" w14:font="MS Gothic"/>
              <w14:uncheckedState w14:val="2610" w14:font="MS Gothic"/>
            </w14:checkbox>
          </w:sdtPr>
          <w:sdtContent>
            <w:tc>
              <w:tcPr>
                <w:tcW w:w="1080" w:type="dxa"/>
                <w:shd w:val="clear" w:color="auto" w:fill="FFF2CC" w:themeFill="accent4" w:themeFillTint="33"/>
              </w:tcPr>
              <w:p w14:paraId="55BB2053" w14:textId="65F5E1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7079222"/>
            <w:placeholder>
              <w:docPart w:val="A9F63F7BD5D6472991F83603165832AB"/>
            </w:placeholder>
            <w:showingPlcHdr/>
          </w:sdtPr>
          <w:sdtContent>
            <w:tc>
              <w:tcPr>
                <w:tcW w:w="1423" w:type="dxa"/>
                <w:shd w:val="clear" w:color="auto" w:fill="FFF2CC" w:themeFill="accent4" w:themeFillTint="33"/>
              </w:tcPr>
              <w:p w14:paraId="06D3F83B" w14:textId="1D49AC4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60E17168" w14:textId="77777777" w:rsidR="000F551A" w:rsidRPr="00C5062F" w:rsidRDefault="000F551A" w:rsidP="00E14F7E">
      <w:pPr>
        <w:rPr>
          <w:cs/>
        </w:rPr>
      </w:pPr>
    </w:p>
    <w:p w14:paraId="0241394F" w14:textId="77777777" w:rsidR="000F551A" w:rsidRPr="00C5062F" w:rsidRDefault="000F551A">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38FEEEAE" w14:textId="43C89D24" w:rsidR="00D64831" w:rsidRPr="00C5062F" w:rsidRDefault="00D64831" w:rsidP="00526039">
      <w:pPr>
        <w:pStyle w:val="Heading1"/>
        <w:spacing w:before="120" w:after="360" w:line="240" w:lineRule="auto"/>
        <w:ind w:left="-907" w:right="-806"/>
        <w:rPr>
          <w:rFonts w:ascii="EucrosiaUPC" w:hAnsi="EucrosiaUPC" w:cs="EucrosiaUPC"/>
          <w:b/>
          <w:bCs/>
          <w:color w:val="0000FF"/>
          <w:sz w:val="36"/>
          <w:szCs w:val="36"/>
          <w:cs/>
        </w:rPr>
      </w:pPr>
      <w:bookmarkStart w:id="6" w:name="_Toc126052739"/>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7</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งบกระแสเงินสด</w:t>
      </w:r>
      <w:bookmarkEnd w:id="6"/>
    </w:p>
    <w:tbl>
      <w:tblPr>
        <w:tblStyle w:val="TableGrid"/>
        <w:tblW w:w="14940" w:type="dxa"/>
        <w:tblInd w:w="-905" w:type="dxa"/>
        <w:tblLayout w:type="fixed"/>
        <w:tblLook w:val="04A0" w:firstRow="1" w:lastRow="0" w:firstColumn="1" w:lastColumn="0" w:noHBand="0" w:noVBand="1"/>
      </w:tblPr>
      <w:tblGrid>
        <w:gridCol w:w="1305"/>
        <w:gridCol w:w="7200"/>
        <w:gridCol w:w="1125"/>
        <w:gridCol w:w="1170"/>
        <w:gridCol w:w="810"/>
        <w:gridCol w:w="792"/>
        <w:gridCol w:w="1083"/>
        <w:gridCol w:w="1455"/>
      </w:tblGrid>
      <w:tr w:rsidR="00006FC5" w:rsidRPr="00C5062F" w14:paraId="16ADFA06" w14:textId="77777777" w:rsidTr="000F551A">
        <w:trPr>
          <w:trHeight w:val="323"/>
          <w:tblHeader/>
        </w:trPr>
        <w:tc>
          <w:tcPr>
            <w:tcW w:w="1305" w:type="dxa"/>
            <w:vMerge w:val="restart"/>
            <w:shd w:val="clear" w:color="auto" w:fill="D9D9D9" w:themeFill="background1" w:themeFillShade="D9"/>
          </w:tcPr>
          <w:p w14:paraId="27175950" w14:textId="77777777" w:rsidR="00006FC5" w:rsidRPr="00C5062F" w:rsidRDefault="00006FC5">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45CA0C35" w14:textId="0426504B" w:rsidR="00006FC5" w:rsidRPr="00C5062F" w:rsidRDefault="00006FC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5" w:type="dxa"/>
            <w:gridSpan w:val="2"/>
            <w:shd w:val="clear" w:color="auto" w:fill="D9D9D9" w:themeFill="background1" w:themeFillShade="D9"/>
          </w:tcPr>
          <w:p w14:paraId="129C857D" w14:textId="56402ACB" w:rsidR="00006FC5" w:rsidRPr="00C5062F" w:rsidRDefault="00006FC5">
            <w:pPr>
              <w:tabs>
                <w:tab w:val="left" w:pos="91"/>
              </w:tabs>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685" w:type="dxa"/>
            <w:gridSpan w:val="3"/>
            <w:tcBorders>
              <w:top w:val="single" w:sz="4" w:space="0" w:color="auto"/>
              <w:bottom w:val="nil"/>
            </w:tcBorders>
            <w:shd w:val="clear" w:color="auto" w:fill="FFD966" w:themeFill="accent4" w:themeFillTint="99"/>
          </w:tcPr>
          <w:p w14:paraId="71FA987E" w14:textId="77777777" w:rsidR="00006FC5" w:rsidRPr="00C5062F" w:rsidRDefault="00006FC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การแสดงรายการ/การ</w:t>
            </w:r>
          </w:p>
        </w:tc>
        <w:tc>
          <w:tcPr>
            <w:tcW w:w="1455" w:type="dxa"/>
            <w:tcBorders>
              <w:bottom w:val="nil"/>
            </w:tcBorders>
            <w:shd w:val="clear" w:color="auto" w:fill="FFD966" w:themeFill="accent4" w:themeFillTint="99"/>
          </w:tcPr>
          <w:p w14:paraId="35B9097E" w14:textId="77777777" w:rsidR="00006FC5" w:rsidRPr="00C5062F" w:rsidRDefault="00006FC5">
            <w:pPr>
              <w:jc w:val="center"/>
              <w:rPr>
                <w:rFonts w:ascii="EucrosiaUPC" w:hAnsi="EucrosiaUPC" w:cs="EucrosiaUPC"/>
                <w:b/>
                <w:bCs/>
                <w:sz w:val="30"/>
                <w:szCs w:val="30"/>
                <w:lang w:val="en-GB"/>
              </w:rPr>
            </w:pPr>
            <w:r w:rsidRPr="00C5062F">
              <w:rPr>
                <w:rFonts w:ascii="EucrosiaUPC" w:hAnsi="EucrosiaUPC" w:cs="EucrosiaUPC"/>
                <w:b/>
                <w:bCs/>
                <w:sz w:val="30"/>
                <w:szCs w:val="30"/>
                <w:cs/>
              </w:rPr>
              <w:t>การ</w:t>
            </w:r>
            <w:r w:rsidRPr="00C5062F">
              <w:rPr>
                <w:rFonts w:ascii="EucrosiaUPC" w:hAnsi="EucrosiaUPC" w:cs="EucrosiaUPC"/>
                <w:b/>
                <w:bCs/>
                <w:sz w:val="30"/>
                <w:szCs w:val="30"/>
                <w:cs/>
                <w:lang w:val="en-GB"/>
              </w:rPr>
              <w:t>อ้างถึง</w:t>
            </w:r>
            <w:r w:rsidRPr="00C5062F">
              <w:rPr>
                <w:rFonts w:ascii="EucrosiaUPC" w:hAnsi="EucrosiaUPC" w:cs="EucrosiaUPC"/>
                <w:b/>
                <w:bCs/>
                <w:sz w:val="30"/>
                <w:szCs w:val="30"/>
                <w:lang w:val="en-GB"/>
              </w:rPr>
              <w:t xml:space="preserve"> </w:t>
            </w:r>
          </w:p>
        </w:tc>
      </w:tr>
      <w:tr w:rsidR="00B26FF5" w:rsidRPr="00C5062F" w14:paraId="7CCC85CF" w14:textId="77777777" w:rsidTr="000F551A">
        <w:trPr>
          <w:trHeight w:val="508"/>
        </w:trPr>
        <w:tc>
          <w:tcPr>
            <w:tcW w:w="1305" w:type="dxa"/>
            <w:vMerge/>
          </w:tcPr>
          <w:p w14:paraId="2B5D6417" w14:textId="77777777" w:rsidR="00B26FF5" w:rsidRPr="00C5062F" w:rsidRDefault="00B26FF5">
            <w:pPr>
              <w:rPr>
                <w:rFonts w:ascii="EucrosiaUPC" w:hAnsi="EucrosiaUPC" w:cs="EucrosiaUPC"/>
                <w:b/>
                <w:bCs/>
                <w:sz w:val="30"/>
                <w:szCs w:val="30"/>
                <w:lang w:val="en-GB"/>
              </w:rPr>
            </w:pPr>
          </w:p>
        </w:tc>
        <w:tc>
          <w:tcPr>
            <w:tcW w:w="7200" w:type="dxa"/>
            <w:vMerge/>
          </w:tcPr>
          <w:p w14:paraId="38D58AC4" w14:textId="77777777" w:rsidR="00B26FF5" w:rsidRPr="00C5062F" w:rsidRDefault="00B26FF5">
            <w:pPr>
              <w:rPr>
                <w:rFonts w:ascii="EucrosiaUPC" w:hAnsi="EucrosiaUPC" w:cs="EucrosiaUPC"/>
                <w:b/>
                <w:bCs/>
                <w:sz w:val="30"/>
                <w:szCs w:val="30"/>
                <w:lang w:val="en-GB"/>
              </w:rPr>
            </w:pPr>
          </w:p>
        </w:tc>
        <w:tc>
          <w:tcPr>
            <w:tcW w:w="1125" w:type="dxa"/>
            <w:vMerge w:val="restart"/>
            <w:shd w:val="clear" w:color="auto" w:fill="D9D9D9" w:themeFill="background1" w:themeFillShade="D9"/>
          </w:tcPr>
          <w:p w14:paraId="733954D2" w14:textId="77777777"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21E8215C" w14:textId="21C2C0B7" w:rsidR="00B26FF5" w:rsidRPr="00C5062F" w:rsidRDefault="00B26FF5" w:rsidP="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685" w:type="dxa"/>
            <w:gridSpan w:val="3"/>
            <w:tcBorders>
              <w:top w:val="nil"/>
            </w:tcBorders>
            <w:shd w:val="clear" w:color="auto" w:fill="FFD966" w:themeFill="accent4" w:themeFillTint="99"/>
          </w:tcPr>
          <w:p w14:paraId="0974D2AA" w14:textId="77777777" w:rsidR="00B26FF5" w:rsidRPr="00C5062F" w:rsidRDefault="00B26FF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เปิดเผยข้อมูลของเรื่องดังกล่าว</w:t>
            </w:r>
          </w:p>
        </w:tc>
        <w:tc>
          <w:tcPr>
            <w:tcW w:w="1455" w:type="dxa"/>
            <w:vMerge w:val="restart"/>
            <w:tcBorders>
              <w:top w:val="nil"/>
            </w:tcBorders>
            <w:shd w:val="clear" w:color="auto" w:fill="FFD966" w:themeFill="accent4" w:themeFillTint="99"/>
          </w:tcPr>
          <w:p w14:paraId="61C279EE" w14:textId="5FCE70BE"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B26FF5" w:rsidRPr="00C5062F" w14:paraId="63A490A7" w14:textId="77777777" w:rsidTr="000F551A">
        <w:trPr>
          <w:trHeight w:val="593"/>
        </w:trPr>
        <w:tc>
          <w:tcPr>
            <w:tcW w:w="1305" w:type="dxa"/>
            <w:vMerge/>
          </w:tcPr>
          <w:p w14:paraId="4D365B0C" w14:textId="77777777" w:rsidR="00B26FF5" w:rsidRPr="00C5062F" w:rsidRDefault="00B26FF5" w:rsidP="002C2D85">
            <w:pPr>
              <w:rPr>
                <w:rFonts w:ascii="EucrosiaUPC" w:hAnsi="EucrosiaUPC" w:cs="EucrosiaUPC"/>
                <w:sz w:val="30"/>
                <w:szCs w:val="30"/>
                <w:lang w:val="en-GB"/>
              </w:rPr>
            </w:pPr>
          </w:p>
        </w:tc>
        <w:tc>
          <w:tcPr>
            <w:tcW w:w="7200" w:type="dxa"/>
            <w:vMerge/>
          </w:tcPr>
          <w:p w14:paraId="394FB726" w14:textId="77777777" w:rsidR="00B26FF5" w:rsidRPr="00C5062F" w:rsidRDefault="00B26FF5" w:rsidP="002C2D85">
            <w:pPr>
              <w:rPr>
                <w:rFonts w:ascii="EucrosiaUPC" w:hAnsi="EucrosiaUPC" w:cs="EucrosiaUPC"/>
                <w:b/>
                <w:bCs/>
                <w:sz w:val="30"/>
                <w:szCs w:val="30"/>
                <w:cs/>
              </w:rPr>
            </w:pPr>
          </w:p>
        </w:tc>
        <w:tc>
          <w:tcPr>
            <w:tcW w:w="1125" w:type="dxa"/>
            <w:vMerge/>
          </w:tcPr>
          <w:p w14:paraId="4231F3D6" w14:textId="77777777" w:rsidR="00B26FF5" w:rsidRPr="00C5062F" w:rsidRDefault="00B26FF5" w:rsidP="002C2D85">
            <w:pPr>
              <w:jc w:val="center"/>
              <w:rPr>
                <w:rFonts w:ascii="EucrosiaUPC" w:hAnsi="EucrosiaUPC" w:cs="EucrosiaUPC"/>
                <w:sz w:val="30"/>
                <w:szCs w:val="30"/>
                <w:lang w:val="en-GB"/>
              </w:rPr>
            </w:pPr>
          </w:p>
        </w:tc>
        <w:tc>
          <w:tcPr>
            <w:tcW w:w="1170" w:type="dxa"/>
            <w:vMerge/>
            <w:shd w:val="clear" w:color="auto" w:fill="D9D9D9" w:themeFill="background1" w:themeFillShade="D9"/>
          </w:tcPr>
          <w:p w14:paraId="11643A14" w14:textId="6E5FA011" w:rsidR="00B26FF5" w:rsidRPr="00C5062F" w:rsidRDefault="00B26FF5" w:rsidP="002C2D85">
            <w:pPr>
              <w:jc w:val="center"/>
              <w:rPr>
                <w:rFonts w:ascii="EucrosiaUPC" w:hAnsi="EucrosiaUPC" w:cs="EucrosiaUPC"/>
                <w:sz w:val="30"/>
                <w:szCs w:val="30"/>
                <w:lang w:val="en-GB"/>
              </w:rPr>
            </w:pPr>
          </w:p>
        </w:tc>
        <w:tc>
          <w:tcPr>
            <w:tcW w:w="810" w:type="dxa"/>
            <w:shd w:val="clear" w:color="auto" w:fill="FFD966" w:themeFill="accent4" w:themeFillTint="99"/>
          </w:tcPr>
          <w:p w14:paraId="3084A1EE" w14:textId="0DC80351" w:rsidR="00B26FF5" w:rsidRPr="00C5062F" w:rsidRDefault="00B26FF5" w:rsidP="002C2D85">
            <w:pPr>
              <w:jc w:val="center"/>
              <w:rPr>
                <w:rFonts w:ascii="EucrosiaUPC" w:hAnsi="EucrosiaUPC" w:cs="EucrosiaUPC"/>
                <w:sz w:val="30"/>
                <w:szCs w:val="30"/>
                <w:lang w:val="en-GB"/>
              </w:rPr>
            </w:pPr>
            <w:r w:rsidRPr="00C5062F">
              <w:rPr>
                <w:rFonts w:ascii="EucrosiaUPC" w:hAnsi="EucrosiaUPC" w:cs="EucrosiaUPC" w:hint="cs"/>
                <w:b/>
                <w:bCs/>
                <w:sz w:val="30"/>
                <w:szCs w:val="30"/>
                <w:cs/>
                <w:lang w:val="en-GB"/>
              </w:rPr>
              <w:t>ใช่</w:t>
            </w:r>
          </w:p>
        </w:tc>
        <w:tc>
          <w:tcPr>
            <w:tcW w:w="792" w:type="dxa"/>
            <w:shd w:val="clear" w:color="auto" w:fill="FFD966" w:themeFill="accent4" w:themeFillTint="99"/>
          </w:tcPr>
          <w:p w14:paraId="6B44F4C9" w14:textId="4D33E92E" w:rsidR="00B26FF5" w:rsidRPr="00C5062F" w:rsidRDefault="00B26FF5" w:rsidP="002C2D85">
            <w:pPr>
              <w:jc w:val="center"/>
              <w:rPr>
                <w:rFonts w:ascii="EucrosiaUPC" w:hAnsi="EucrosiaUPC" w:cs="EucrosiaUPC"/>
                <w:sz w:val="30"/>
                <w:szCs w:val="30"/>
                <w:lang w:val="en-GB"/>
              </w:rPr>
            </w:pPr>
            <w:r w:rsidRPr="00C5062F">
              <w:rPr>
                <w:rFonts w:ascii="EucrosiaUPC" w:hAnsi="EucrosiaUPC" w:cs="EucrosiaUPC" w:hint="cs"/>
                <w:b/>
                <w:bCs/>
                <w:sz w:val="30"/>
                <w:szCs w:val="30"/>
                <w:cs/>
                <w:lang w:val="en-GB"/>
              </w:rPr>
              <w:t>ไม่ใช่</w:t>
            </w:r>
          </w:p>
        </w:tc>
        <w:tc>
          <w:tcPr>
            <w:tcW w:w="1083" w:type="dxa"/>
            <w:shd w:val="clear" w:color="auto" w:fill="FFD966" w:themeFill="accent4" w:themeFillTint="99"/>
          </w:tcPr>
          <w:p w14:paraId="4F6FAE3E" w14:textId="5B8570BC" w:rsidR="00B26FF5" w:rsidRPr="00C5062F" w:rsidRDefault="00B26FF5" w:rsidP="002C2D85">
            <w:pPr>
              <w:jc w:val="center"/>
              <w:rPr>
                <w:rFonts w:ascii="EucrosiaUPC" w:hAnsi="EucrosiaUPC" w:cs="EucrosiaUPC"/>
                <w:sz w:val="30"/>
                <w:szCs w:val="30"/>
                <w:lang w:val="en-GB"/>
              </w:rPr>
            </w:pPr>
            <w:r w:rsidRPr="00C5062F">
              <w:rPr>
                <w:rFonts w:ascii="EucrosiaUPC" w:hAnsi="EucrosiaUPC" w:cs="EucrosiaUPC"/>
                <w:b/>
                <w:bCs/>
                <w:sz w:val="30"/>
                <w:szCs w:val="30"/>
                <w:cs/>
                <w:lang w:val="en-GB"/>
              </w:rPr>
              <w:t>ไม่เกี่ยวข้อง</w:t>
            </w:r>
          </w:p>
        </w:tc>
        <w:tc>
          <w:tcPr>
            <w:tcW w:w="1455" w:type="dxa"/>
            <w:vMerge/>
            <w:shd w:val="clear" w:color="auto" w:fill="FFD966" w:themeFill="accent4" w:themeFillTint="99"/>
          </w:tcPr>
          <w:p w14:paraId="0A7C57AB" w14:textId="77777777" w:rsidR="00B26FF5" w:rsidRPr="00C5062F" w:rsidRDefault="00B26FF5" w:rsidP="002C2D85">
            <w:pPr>
              <w:jc w:val="center"/>
              <w:rPr>
                <w:rFonts w:ascii="EucrosiaUPC" w:hAnsi="EucrosiaUPC" w:cs="EucrosiaUPC"/>
                <w:sz w:val="30"/>
                <w:szCs w:val="30"/>
                <w:lang w:val="en-GB"/>
              </w:rPr>
            </w:pPr>
          </w:p>
        </w:tc>
      </w:tr>
      <w:tr w:rsidR="00006FC5" w:rsidRPr="00C5062F" w14:paraId="6369B0A9" w14:textId="77777777" w:rsidTr="000F551A">
        <w:tc>
          <w:tcPr>
            <w:tcW w:w="1305" w:type="dxa"/>
            <w:shd w:val="clear" w:color="auto" w:fill="D9E2F3" w:themeFill="accent1" w:themeFillTint="33"/>
          </w:tcPr>
          <w:p w14:paraId="1AAA44D5" w14:textId="77777777" w:rsidR="00006FC5" w:rsidRPr="00C5062F" w:rsidRDefault="00006FC5">
            <w:pPr>
              <w:contextualSpacing/>
              <w:rPr>
                <w:rFonts w:ascii="EucrosiaUPC" w:hAnsi="EucrosiaUPC" w:cs="EucrosiaUPC"/>
                <w:sz w:val="30"/>
                <w:szCs w:val="30"/>
              </w:rPr>
            </w:pPr>
          </w:p>
        </w:tc>
        <w:tc>
          <w:tcPr>
            <w:tcW w:w="7200" w:type="dxa"/>
            <w:shd w:val="clear" w:color="auto" w:fill="D9E2F3" w:themeFill="accent1" w:themeFillTint="33"/>
          </w:tcPr>
          <w:p w14:paraId="111F601F" w14:textId="77777777" w:rsidR="00006FC5" w:rsidRPr="00C5062F" w:rsidRDefault="00006FC5" w:rsidP="00490590">
            <w:pPr>
              <w:contextualSpacing/>
              <w:jc w:val="thaiDistribute"/>
              <w:rPr>
                <w:rFonts w:ascii="EucrosiaUPC" w:hAnsi="EucrosiaUPC" w:cs="EucrosiaUPC"/>
                <w:b/>
                <w:bCs/>
                <w:sz w:val="30"/>
                <w:szCs w:val="30"/>
                <w:cs/>
              </w:rPr>
            </w:pPr>
            <w:r w:rsidRPr="00C5062F">
              <w:rPr>
                <w:rFonts w:ascii="EucrosiaUPC" w:hAnsi="EucrosiaUPC" w:cs="EucrosiaUPC"/>
                <w:b/>
                <w:bCs/>
                <w:sz w:val="30"/>
                <w:szCs w:val="30"/>
                <w:cs/>
              </w:rPr>
              <w:t>การนำเสนองบกระแสเงินสด</w:t>
            </w:r>
          </w:p>
        </w:tc>
        <w:tc>
          <w:tcPr>
            <w:tcW w:w="1125" w:type="dxa"/>
            <w:shd w:val="clear" w:color="auto" w:fill="D9E2F3" w:themeFill="accent1" w:themeFillTint="33"/>
          </w:tcPr>
          <w:p w14:paraId="7BB73656" w14:textId="77777777" w:rsidR="00006FC5" w:rsidRPr="00C5062F" w:rsidRDefault="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3EAC8079"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1B57B88C"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0F4F9420"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7AF24B1D"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3C38A048" w14:textId="77777777" w:rsidR="00006FC5" w:rsidRPr="00C5062F" w:rsidRDefault="00006FC5">
            <w:pPr>
              <w:contextualSpacing/>
              <w:rPr>
                <w:rFonts w:ascii="EucrosiaUPC" w:hAnsi="EucrosiaUPC" w:cs="EucrosiaUPC"/>
                <w:sz w:val="30"/>
                <w:szCs w:val="30"/>
                <w:lang w:val="en-GB"/>
              </w:rPr>
            </w:pPr>
          </w:p>
        </w:tc>
      </w:tr>
      <w:tr w:rsidR="006A4AA6" w:rsidRPr="00C5062F" w14:paraId="2EB807D8" w14:textId="77777777" w:rsidTr="000F551A">
        <w:tc>
          <w:tcPr>
            <w:tcW w:w="1305" w:type="dxa"/>
            <w:shd w:val="clear" w:color="auto" w:fill="auto"/>
          </w:tcPr>
          <w:p w14:paraId="68AB40AC" w14:textId="77777777" w:rsidR="006A4AA6" w:rsidRPr="00C5062F" w:rsidRDefault="006A4AA6" w:rsidP="006A4AA6">
            <w:pPr>
              <w:contextualSpacing/>
              <w:rPr>
                <w:rFonts w:ascii="EucrosiaUPC" w:hAnsi="EucrosiaUPC" w:cs="EucrosiaUPC"/>
                <w:sz w:val="30"/>
                <w:szCs w:val="30"/>
              </w:rPr>
            </w:pPr>
            <w:r w:rsidRPr="00C5062F">
              <w:rPr>
                <w:rFonts w:ascii="EucrosiaUPC" w:hAnsi="EucrosiaUPC" w:cs="EucrosiaUPC"/>
                <w:sz w:val="30"/>
                <w:szCs w:val="30"/>
              </w:rPr>
              <w:t>TAS 7.10</w:t>
            </w:r>
          </w:p>
        </w:tc>
        <w:tc>
          <w:tcPr>
            <w:tcW w:w="7200" w:type="dxa"/>
            <w:shd w:val="clear" w:color="auto" w:fill="auto"/>
          </w:tcPr>
          <w:p w14:paraId="0CDCFB4D" w14:textId="77777777" w:rsidR="006A4AA6" w:rsidRPr="00C5062F" w:rsidRDefault="006A4AA6" w:rsidP="006A4AA6">
            <w:pPr>
              <w:contextualSpacing/>
              <w:jc w:val="thaiDistribute"/>
              <w:rPr>
                <w:rFonts w:ascii="EucrosiaUPC" w:hAnsi="EucrosiaUPC" w:cs="EucrosiaUPC"/>
                <w:sz w:val="30"/>
                <w:szCs w:val="30"/>
                <w:cs/>
              </w:rPr>
            </w:pPr>
            <w:r w:rsidRPr="00C5062F">
              <w:rPr>
                <w:rFonts w:ascii="EucrosiaUPC" w:hAnsi="EucrosiaUPC" w:cs="EucrosiaUPC"/>
                <w:sz w:val="30"/>
                <w:szCs w:val="30"/>
                <w:cs/>
              </w:rPr>
              <w:t>งบกระแสเงินสดต้องแสดงกระแสเงินสดในระหว่างรอบระยะเวลา โดยจำแนกเป็นกระแสเงินสดจากกิจกรรมดำเนินงาน กิจกรรมลงทุน และกิจกรรมจัดหาเงิน</w:t>
            </w:r>
          </w:p>
        </w:tc>
        <w:tc>
          <w:tcPr>
            <w:tcW w:w="1125" w:type="dxa"/>
          </w:tcPr>
          <w:p w14:paraId="14A17345" w14:textId="77777777" w:rsidR="006A4AA6" w:rsidRPr="00C5062F" w:rsidRDefault="006A4AA6" w:rsidP="006A4AA6">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10CFDDAF" w14:textId="77777777" w:rsidR="006A4AA6" w:rsidRPr="00C5062F" w:rsidRDefault="006A4AA6" w:rsidP="006A4AA6">
            <w:pPr>
              <w:contextualSpacing/>
              <w:rPr>
                <w:rFonts w:ascii="EucrosiaUPC" w:hAnsi="EucrosiaUPC" w:cs="EucrosiaUPC"/>
                <w:sz w:val="30"/>
                <w:szCs w:val="30"/>
                <w:lang w:val="en-GB"/>
              </w:rPr>
            </w:pPr>
          </w:p>
        </w:tc>
        <w:sdt>
          <w:sdtPr>
            <w:rPr>
              <w:rFonts w:ascii="EucrosiaUPC" w:hAnsi="EucrosiaUPC" w:cs="EucrosiaUPC"/>
              <w:sz w:val="30"/>
              <w:szCs w:val="30"/>
              <w:cs/>
              <w:lang w:val="en-GB"/>
            </w:rPr>
            <w:id w:val="98002172"/>
            <w14:checkbox>
              <w14:checked w14:val="0"/>
              <w14:checkedState w14:val="2612" w14:font="MS Gothic"/>
              <w14:uncheckedState w14:val="2610" w14:font="MS Gothic"/>
            </w14:checkbox>
          </w:sdtPr>
          <w:sdtContent>
            <w:tc>
              <w:tcPr>
                <w:tcW w:w="810" w:type="dxa"/>
                <w:shd w:val="clear" w:color="auto" w:fill="FFF2CC" w:themeFill="accent4" w:themeFillTint="33"/>
              </w:tcPr>
              <w:p w14:paraId="4CF7B44C" w14:textId="0D8C5154"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9630436"/>
            <w14:checkbox>
              <w14:checked w14:val="0"/>
              <w14:checkedState w14:val="2612" w14:font="MS Gothic"/>
              <w14:uncheckedState w14:val="2610" w14:font="MS Gothic"/>
            </w14:checkbox>
          </w:sdtPr>
          <w:sdtContent>
            <w:tc>
              <w:tcPr>
                <w:tcW w:w="792" w:type="dxa"/>
                <w:shd w:val="clear" w:color="auto" w:fill="FFF2CC" w:themeFill="accent4" w:themeFillTint="33"/>
              </w:tcPr>
              <w:p w14:paraId="55CCAC2A" w14:textId="5B18C48D"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8167914"/>
            <w14:checkbox>
              <w14:checked w14:val="0"/>
              <w14:checkedState w14:val="2612" w14:font="MS Gothic"/>
              <w14:uncheckedState w14:val="2610" w14:font="MS Gothic"/>
            </w14:checkbox>
          </w:sdtPr>
          <w:sdtContent>
            <w:tc>
              <w:tcPr>
                <w:tcW w:w="1083" w:type="dxa"/>
                <w:shd w:val="clear" w:color="auto" w:fill="FFF2CC" w:themeFill="accent4" w:themeFillTint="33"/>
              </w:tcPr>
              <w:p w14:paraId="27F597F5" w14:textId="60394889"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3297004"/>
            <w:placeholder>
              <w:docPart w:val="A06C89EB13E64F78BB8E5B0EBFFB39AC"/>
            </w:placeholder>
            <w:showingPlcHdr/>
          </w:sdtPr>
          <w:sdtContent>
            <w:tc>
              <w:tcPr>
                <w:tcW w:w="1455" w:type="dxa"/>
                <w:shd w:val="clear" w:color="auto" w:fill="FFF2CC" w:themeFill="accent4" w:themeFillTint="33"/>
              </w:tcPr>
              <w:p w14:paraId="13D35D89" w14:textId="4A9084E3" w:rsidR="006A4AA6" w:rsidRPr="00C5062F" w:rsidRDefault="000F551A" w:rsidP="006A4AA6">
                <w:pPr>
                  <w:contextualSpacing/>
                  <w:rPr>
                    <w:rFonts w:ascii="EucrosiaUPC" w:hAnsi="EucrosiaUPC" w:cs="EucrosiaUPC"/>
                    <w:sz w:val="30"/>
                    <w:szCs w:val="30"/>
                    <w:cs/>
                  </w:rPr>
                </w:pPr>
                <w:r w:rsidRPr="00C5062F">
                  <w:rPr>
                    <w:rStyle w:val="PlaceholderText"/>
                  </w:rPr>
                  <w:t>Click or tap here to enter text.</w:t>
                </w:r>
              </w:p>
            </w:tc>
          </w:sdtContent>
        </w:sdt>
      </w:tr>
      <w:tr w:rsidR="000F551A" w:rsidRPr="00C5062F" w14:paraId="1A2D85F9" w14:textId="77777777" w:rsidTr="000F551A">
        <w:tc>
          <w:tcPr>
            <w:tcW w:w="1305" w:type="dxa"/>
            <w:shd w:val="clear" w:color="auto" w:fill="auto"/>
          </w:tcPr>
          <w:p w14:paraId="6511B059"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7.11</w:t>
            </w:r>
          </w:p>
        </w:tc>
        <w:tc>
          <w:tcPr>
            <w:tcW w:w="7200" w:type="dxa"/>
            <w:shd w:val="clear" w:color="auto" w:fill="auto"/>
          </w:tcPr>
          <w:p w14:paraId="72A74016"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กิจการต้องนำเสนอกระแสเงินสดของกิจการที่เกิดจากกิจกรรมดำเนินงาน กิจกรรมลงทุน และกิจกรรมจัดหาเงินในลักษณะที่เหมาะสมกับธุรกิจของกิจการมากที่สุด การจำแนกตามกิจกรรม จะให้ข้อมูลที่ทำให้ผู้ใช้งบการเงินสามารถประเมินผลกระทบของกิจกรรมเหล่านั้นที่มีต่อฐานะการเงินของกิจการ และจำนวนเงินสดและรายการเทียบเท่าเงินสดของกิจการได้ข้อมูลนี้ยังอาจใช้เพื่อประเมินความสัมพันธ์ระหว่างกิจกรรมเหล่านั้นได้ด้วย</w:t>
            </w:r>
          </w:p>
        </w:tc>
        <w:tc>
          <w:tcPr>
            <w:tcW w:w="1125" w:type="dxa"/>
          </w:tcPr>
          <w:p w14:paraId="15529291"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1BCD80D9"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1557508240"/>
            <w14:checkbox>
              <w14:checked w14:val="0"/>
              <w14:checkedState w14:val="2612" w14:font="MS Gothic"/>
              <w14:uncheckedState w14:val="2610" w14:font="MS Gothic"/>
            </w14:checkbox>
          </w:sdtPr>
          <w:sdtContent>
            <w:tc>
              <w:tcPr>
                <w:tcW w:w="810" w:type="dxa"/>
                <w:shd w:val="clear" w:color="auto" w:fill="FFF2CC" w:themeFill="accent4" w:themeFillTint="33"/>
              </w:tcPr>
              <w:p w14:paraId="3BDDA9D0" w14:textId="10A09E84"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7404642"/>
            <w14:checkbox>
              <w14:checked w14:val="0"/>
              <w14:checkedState w14:val="2612" w14:font="MS Gothic"/>
              <w14:uncheckedState w14:val="2610" w14:font="MS Gothic"/>
            </w14:checkbox>
          </w:sdtPr>
          <w:sdtContent>
            <w:tc>
              <w:tcPr>
                <w:tcW w:w="792" w:type="dxa"/>
                <w:shd w:val="clear" w:color="auto" w:fill="FFF2CC" w:themeFill="accent4" w:themeFillTint="33"/>
              </w:tcPr>
              <w:p w14:paraId="41C863E2" w14:textId="7CEDF342"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1131024"/>
            <w14:checkbox>
              <w14:checked w14:val="0"/>
              <w14:checkedState w14:val="2612" w14:font="MS Gothic"/>
              <w14:uncheckedState w14:val="2610" w14:font="MS Gothic"/>
            </w14:checkbox>
          </w:sdtPr>
          <w:sdtContent>
            <w:tc>
              <w:tcPr>
                <w:tcW w:w="1083" w:type="dxa"/>
                <w:shd w:val="clear" w:color="auto" w:fill="FFF2CC" w:themeFill="accent4" w:themeFillTint="33"/>
              </w:tcPr>
              <w:p w14:paraId="3FACAE57" w14:textId="4F9A2BDA"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3048241"/>
            <w:placeholder>
              <w:docPart w:val="8BA8F0C2FF8741C8AA932181250DC80D"/>
            </w:placeholder>
            <w:showingPlcHdr/>
          </w:sdtPr>
          <w:sdtContent>
            <w:tc>
              <w:tcPr>
                <w:tcW w:w="1455" w:type="dxa"/>
                <w:shd w:val="clear" w:color="auto" w:fill="FFF2CC" w:themeFill="accent4" w:themeFillTint="33"/>
              </w:tcPr>
              <w:p w14:paraId="5EA92641" w14:textId="33271A34"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52B74C0" w14:textId="77777777" w:rsidTr="000F551A">
        <w:tc>
          <w:tcPr>
            <w:tcW w:w="1305" w:type="dxa"/>
            <w:shd w:val="clear" w:color="auto" w:fill="auto"/>
          </w:tcPr>
          <w:p w14:paraId="5F796CAF"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7.12</w:t>
            </w:r>
          </w:p>
        </w:tc>
        <w:tc>
          <w:tcPr>
            <w:tcW w:w="7200" w:type="dxa"/>
            <w:shd w:val="clear" w:color="auto" w:fill="auto"/>
          </w:tcPr>
          <w:p w14:paraId="504B5D80"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รายการค้ารายการหนึ่งอาจรวมกระแสเงินสดจากหลายกิจกรรมที่จัดประเภทแตกต่างกันได้ ตัวอย่างเช่น ในกรณีที่เงินสดที่ใช้ในการจ่ายชำระเงินกู้ที่รวมทั้งดอกเบี้ยและเงินต้น ส่วนที่เป็นดอกเบี้ยอาจจัดประเภทเป็นกิจกรรมดำเนินงาน และส่วนที่เป็นเงินต้นจัดประเภทเป็นกิจกรรมจัดหาเงิน</w:t>
            </w:r>
          </w:p>
        </w:tc>
        <w:tc>
          <w:tcPr>
            <w:tcW w:w="1125" w:type="dxa"/>
          </w:tcPr>
          <w:p w14:paraId="764ECEDD"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862EC8B"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382526169"/>
            <w14:checkbox>
              <w14:checked w14:val="0"/>
              <w14:checkedState w14:val="2612" w14:font="MS Gothic"/>
              <w14:uncheckedState w14:val="2610" w14:font="MS Gothic"/>
            </w14:checkbox>
          </w:sdtPr>
          <w:sdtContent>
            <w:tc>
              <w:tcPr>
                <w:tcW w:w="810" w:type="dxa"/>
                <w:shd w:val="clear" w:color="auto" w:fill="FFF2CC" w:themeFill="accent4" w:themeFillTint="33"/>
              </w:tcPr>
              <w:p w14:paraId="6B24D37A" w14:textId="6891343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918633"/>
            <w14:checkbox>
              <w14:checked w14:val="0"/>
              <w14:checkedState w14:val="2612" w14:font="MS Gothic"/>
              <w14:uncheckedState w14:val="2610" w14:font="MS Gothic"/>
            </w14:checkbox>
          </w:sdtPr>
          <w:sdtContent>
            <w:tc>
              <w:tcPr>
                <w:tcW w:w="792" w:type="dxa"/>
                <w:shd w:val="clear" w:color="auto" w:fill="FFF2CC" w:themeFill="accent4" w:themeFillTint="33"/>
              </w:tcPr>
              <w:p w14:paraId="7ED1DE6F" w14:textId="258D2302"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3046579"/>
            <w14:checkbox>
              <w14:checked w14:val="0"/>
              <w14:checkedState w14:val="2612" w14:font="MS Gothic"/>
              <w14:uncheckedState w14:val="2610" w14:font="MS Gothic"/>
            </w14:checkbox>
          </w:sdtPr>
          <w:sdtContent>
            <w:tc>
              <w:tcPr>
                <w:tcW w:w="1083" w:type="dxa"/>
                <w:shd w:val="clear" w:color="auto" w:fill="FFF2CC" w:themeFill="accent4" w:themeFillTint="33"/>
              </w:tcPr>
              <w:p w14:paraId="544F56E9" w14:textId="3284D553"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5152182"/>
            <w:placeholder>
              <w:docPart w:val="D1DEEC9A0D714E64B20C1C2A419BB0C1"/>
            </w:placeholder>
            <w:showingPlcHdr/>
          </w:sdtPr>
          <w:sdtContent>
            <w:tc>
              <w:tcPr>
                <w:tcW w:w="1455" w:type="dxa"/>
                <w:shd w:val="clear" w:color="auto" w:fill="FFF2CC" w:themeFill="accent4" w:themeFillTint="33"/>
              </w:tcPr>
              <w:p w14:paraId="02C61BF7" w14:textId="7265345C"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23E3666E" w14:textId="77777777" w:rsidTr="000F551A">
        <w:tc>
          <w:tcPr>
            <w:tcW w:w="1305" w:type="dxa"/>
            <w:shd w:val="clear" w:color="auto" w:fill="D9E2F3" w:themeFill="accent1" w:themeFillTint="33"/>
          </w:tcPr>
          <w:p w14:paraId="6F2AAF0F" w14:textId="77777777" w:rsidR="00006FC5" w:rsidRPr="00C5062F" w:rsidRDefault="00006FC5">
            <w:pPr>
              <w:contextualSpacing/>
              <w:rPr>
                <w:rFonts w:ascii="EucrosiaUPC" w:hAnsi="EucrosiaUPC" w:cs="EucrosiaUPC"/>
                <w:sz w:val="30"/>
                <w:szCs w:val="30"/>
              </w:rPr>
            </w:pPr>
          </w:p>
        </w:tc>
        <w:tc>
          <w:tcPr>
            <w:tcW w:w="7200" w:type="dxa"/>
            <w:shd w:val="clear" w:color="auto" w:fill="D9E2F3" w:themeFill="accent1" w:themeFillTint="33"/>
          </w:tcPr>
          <w:p w14:paraId="538AC3F5" w14:textId="77777777" w:rsidR="00006FC5" w:rsidRPr="00C5062F" w:rsidRDefault="00006FC5" w:rsidP="00490590">
            <w:pPr>
              <w:contextualSpacing/>
              <w:jc w:val="thaiDistribute"/>
              <w:rPr>
                <w:rFonts w:ascii="EucrosiaUPC" w:hAnsi="EucrosiaUPC" w:cs="EucrosiaUPC"/>
                <w:b/>
                <w:bCs/>
                <w:sz w:val="30"/>
                <w:szCs w:val="30"/>
                <w:cs/>
              </w:rPr>
            </w:pPr>
            <w:r w:rsidRPr="00C5062F">
              <w:rPr>
                <w:rFonts w:ascii="EucrosiaUPC" w:hAnsi="EucrosiaUPC" w:cs="EucrosiaUPC"/>
                <w:b/>
                <w:bCs/>
                <w:sz w:val="30"/>
                <w:szCs w:val="30"/>
                <w:cs/>
              </w:rPr>
              <w:t>กิจกรรมดำเนินงาน</w:t>
            </w:r>
          </w:p>
        </w:tc>
        <w:tc>
          <w:tcPr>
            <w:tcW w:w="1125" w:type="dxa"/>
            <w:shd w:val="clear" w:color="auto" w:fill="D9E2F3" w:themeFill="accent1" w:themeFillTint="33"/>
          </w:tcPr>
          <w:p w14:paraId="0D8C5FC1" w14:textId="77777777" w:rsidR="00006FC5" w:rsidRPr="00C5062F" w:rsidRDefault="00006FC5">
            <w:pPr>
              <w:contextualSpacing/>
              <w:jc w:val="center"/>
              <w:rPr>
                <w:rFonts w:ascii="EucrosiaUPC" w:hAnsi="EucrosiaUPC" w:cs="EucrosiaUPC"/>
                <w:sz w:val="30"/>
                <w:szCs w:val="30"/>
              </w:rPr>
            </w:pPr>
          </w:p>
        </w:tc>
        <w:tc>
          <w:tcPr>
            <w:tcW w:w="1170" w:type="dxa"/>
            <w:shd w:val="clear" w:color="auto" w:fill="D9E2F3" w:themeFill="accent1" w:themeFillTint="33"/>
          </w:tcPr>
          <w:p w14:paraId="5D42291B"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1DE22CEC"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08E22232"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66467E13"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395F9BA9" w14:textId="77777777" w:rsidR="00006FC5" w:rsidRPr="00C5062F" w:rsidRDefault="00006FC5">
            <w:pPr>
              <w:contextualSpacing/>
              <w:rPr>
                <w:rFonts w:ascii="EucrosiaUPC" w:hAnsi="EucrosiaUPC" w:cs="EucrosiaUPC"/>
                <w:sz w:val="30"/>
                <w:szCs w:val="30"/>
                <w:lang w:val="en-GB"/>
              </w:rPr>
            </w:pPr>
          </w:p>
        </w:tc>
      </w:tr>
      <w:tr w:rsidR="006A4AA6" w:rsidRPr="00C5062F" w14:paraId="1734C6D1" w14:textId="77777777" w:rsidTr="000F551A">
        <w:tc>
          <w:tcPr>
            <w:tcW w:w="1305" w:type="dxa"/>
            <w:shd w:val="clear" w:color="auto" w:fill="auto"/>
          </w:tcPr>
          <w:p w14:paraId="65DD611A" w14:textId="77777777" w:rsidR="006A4AA6" w:rsidRPr="00C5062F" w:rsidRDefault="006A4AA6" w:rsidP="006A4AA6">
            <w:pPr>
              <w:contextualSpacing/>
              <w:rPr>
                <w:rFonts w:ascii="EucrosiaUPC" w:hAnsi="EucrosiaUPC" w:cs="EucrosiaUPC"/>
                <w:sz w:val="30"/>
                <w:szCs w:val="30"/>
                <w:cs/>
              </w:rPr>
            </w:pPr>
            <w:r w:rsidRPr="00C5062F">
              <w:rPr>
                <w:rFonts w:ascii="EucrosiaUPC" w:hAnsi="EucrosiaUPC" w:cs="EucrosiaUPC"/>
                <w:sz w:val="30"/>
                <w:szCs w:val="30"/>
              </w:rPr>
              <w:t>TAS 7.14</w:t>
            </w:r>
          </w:p>
        </w:tc>
        <w:tc>
          <w:tcPr>
            <w:tcW w:w="7200" w:type="dxa"/>
            <w:shd w:val="clear" w:color="auto" w:fill="auto"/>
          </w:tcPr>
          <w:p w14:paraId="78E305CC" w14:textId="77777777" w:rsidR="006A4AA6" w:rsidRPr="00C5062F" w:rsidRDefault="006A4AA6" w:rsidP="006A4AA6">
            <w:pPr>
              <w:contextualSpacing/>
              <w:jc w:val="thaiDistribute"/>
              <w:rPr>
                <w:rFonts w:ascii="EucrosiaUPC" w:hAnsi="EucrosiaUPC" w:cs="EucrosiaUPC"/>
                <w:sz w:val="30"/>
                <w:szCs w:val="30"/>
                <w:cs/>
              </w:rPr>
            </w:pPr>
            <w:r w:rsidRPr="00C5062F">
              <w:rPr>
                <w:rFonts w:ascii="EucrosiaUPC" w:hAnsi="EucrosiaUPC" w:cs="EucrosiaUPC"/>
                <w:sz w:val="30"/>
                <w:szCs w:val="30"/>
                <w:cs/>
              </w:rPr>
              <w:t xml:space="preserve">รายการบางรายการ เช่น การขายโรงงาน อาจทำให้เกิดผลกำไรหรือขาดทุนซึ่งจะรวมอยู่ในกำไรหรือขาดทุนที่รับรู้กระแสเงินสดที่เกี่ยวข้องกับรายการดังกล่าวเป็นกระแสเงินสดจากกิจกรรมลงทุน อย่างไรก็ตาม การจ่ายชำระเงินสดเพื่อผลิตหรือเพื่อซื้อสินทรัพย์ซึ่งถือไว้เพื่อให้ผู้อื่นเช่า และต่อมาถือไว้เพื่อขาย ตามที่อธิบายไว้ใน </w:t>
            </w:r>
            <w:r w:rsidRPr="00C5062F">
              <w:rPr>
                <w:rFonts w:ascii="EucrosiaUPC" w:hAnsi="EucrosiaUPC" w:cs="EucrosiaUPC"/>
                <w:sz w:val="30"/>
                <w:szCs w:val="30"/>
              </w:rPr>
              <w:t>TAS 16.68</w:t>
            </w:r>
            <w:r w:rsidRPr="00C5062F">
              <w:rPr>
                <w:rFonts w:ascii="EucrosiaUPC" w:hAnsi="EucrosiaUPC" w:cs="EucrosiaUPC"/>
                <w:sz w:val="30"/>
                <w:szCs w:val="30"/>
                <w:cs/>
              </w:rPr>
              <w:t>ก ถือเป็น</w:t>
            </w:r>
            <w:r w:rsidRPr="00C5062F">
              <w:rPr>
                <w:rFonts w:ascii="EucrosiaUPC" w:hAnsi="EucrosiaUPC" w:cs="EucrosiaUPC"/>
                <w:sz w:val="30"/>
                <w:szCs w:val="30"/>
                <w:cs/>
              </w:rPr>
              <w:lastRenderedPageBreak/>
              <w:t>กระแสเงินสดจากกิจกรรมดำเนินงาน เงินสดรับจากค่าเช่าและการขายสินทรัพย์ในเวลาต่อมา ถือเป็นกระแสเงินสดจากกิจกรรมดำเนินงานเช่นเดียวกัน</w:t>
            </w:r>
          </w:p>
        </w:tc>
        <w:tc>
          <w:tcPr>
            <w:tcW w:w="1125" w:type="dxa"/>
          </w:tcPr>
          <w:p w14:paraId="38625DC5" w14:textId="77777777" w:rsidR="006A4AA6" w:rsidRPr="00C5062F" w:rsidRDefault="006A4AA6" w:rsidP="006A4AA6">
            <w:pPr>
              <w:contextualSpacing/>
              <w:jc w:val="center"/>
              <w:rPr>
                <w:rFonts w:ascii="EucrosiaUPC" w:hAnsi="EucrosiaUPC" w:cs="EucrosiaUPC"/>
                <w:sz w:val="30"/>
                <w:szCs w:val="30"/>
                <w:lang w:val="en-GB"/>
              </w:rPr>
            </w:pPr>
            <w:r w:rsidRPr="00C5062F">
              <w:rPr>
                <w:rFonts w:ascii="EucrosiaUPC" w:hAnsi="EucrosiaUPC" w:cs="EucrosiaUPC"/>
                <w:sz w:val="30"/>
                <w:szCs w:val="30"/>
              </w:rPr>
              <w:lastRenderedPageBreak/>
              <w:t>Y</w:t>
            </w:r>
          </w:p>
        </w:tc>
        <w:tc>
          <w:tcPr>
            <w:tcW w:w="1170" w:type="dxa"/>
          </w:tcPr>
          <w:p w14:paraId="30B40F61" w14:textId="77777777" w:rsidR="006A4AA6" w:rsidRPr="00C5062F" w:rsidRDefault="006A4AA6" w:rsidP="006A4AA6">
            <w:pPr>
              <w:contextualSpacing/>
              <w:rPr>
                <w:rFonts w:ascii="EucrosiaUPC" w:hAnsi="EucrosiaUPC" w:cs="EucrosiaUPC"/>
                <w:sz w:val="30"/>
                <w:szCs w:val="30"/>
                <w:lang w:val="en-GB"/>
              </w:rPr>
            </w:pPr>
          </w:p>
        </w:tc>
        <w:sdt>
          <w:sdtPr>
            <w:rPr>
              <w:rFonts w:ascii="EucrosiaUPC" w:hAnsi="EucrosiaUPC" w:cs="EucrosiaUPC"/>
              <w:sz w:val="30"/>
              <w:szCs w:val="30"/>
              <w:cs/>
              <w:lang w:val="en-GB"/>
            </w:rPr>
            <w:id w:val="-1448700438"/>
            <w14:checkbox>
              <w14:checked w14:val="0"/>
              <w14:checkedState w14:val="2612" w14:font="MS Gothic"/>
              <w14:uncheckedState w14:val="2610" w14:font="MS Gothic"/>
            </w14:checkbox>
          </w:sdtPr>
          <w:sdtContent>
            <w:tc>
              <w:tcPr>
                <w:tcW w:w="810" w:type="dxa"/>
                <w:shd w:val="clear" w:color="auto" w:fill="FFF2CC" w:themeFill="accent4" w:themeFillTint="33"/>
              </w:tcPr>
              <w:p w14:paraId="62D6E70C" w14:textId="1A5F37FF"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0612373"/>
            <w14:checkbox>
              <w14:checked w14:val="0"/>
              <w14:checkedState w14:val="2612" w14:font="MS Gothic"/>
              <w14:uncheckedState w14:val="2610" w14:font="MS Gothic"/>
            </w14:checkbox>
          </w:sdtPr>
          <w:sdtContent>
            <w:tc>
              <w:tcPr>
                <w:tcW w:w="792" w:type="dxa"/>
                <w:shd w:val="clear" w:color="auto" w:fill="FFF2CC" w:themeFill="accent4" w:themeFillTint="33"/>
              </w:tcPr>
              <w:p w14:paraId="696AA1E8" w14:textId="51F3FAB1"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1695104"/>
            <w14:checkbox>
              <w14:checked w14:val="0"/>
              <w14:checkedState w14:val="2612" w14:font="MS Gothic"/>
              <w14:uncheckedState w14:val="2610" w14:font="MS Gothic"/>
            </w14:checkbox>
          </w:sdtPr>
          <w:sdtContent>
            <w:tc>
              <w:tcPr>
                <w:tcW w:w="1083" w:type="dxa"/>
                <w:shd w:val="clear" w:color="auto" w:fill="FFF2CC" w:themeFill="accent4" w:themeFillTint="33"/>
              </w:tcPr>
              <w:p w14:paraId="3AD2265C" w14:textId="17E535F7"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3710925"/>
            <w:placeholder>
              <w:docPart w:val="990A7E49A2D84F168002072210830DB3"/>
            </w:placeholder>
            <w:showingPlcHdr/>
          </w:sdtPr>
          <w:sdtContent>
            <w:tc>
              <w:tcPr>
                <w:tcW w:w="1455" w:type="dxa"/>
                <w:shd w:val="clear" w:color="auto" w:fill="FFF2CC" w:themeFill="accent4" w:themeFillTint="33"/>
              </w:tcPr>
              <w:p w14:paraId="2B167289" w14:textId="07827473" w:rsidR="006A4AA6" w:rsidRPr="00C5062F" w:rsidRDefault="000F551A" w:rsidP="006A4AA6">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1A59A16E" w14:textId="77777777" w:rsidTr="000F551A">
        <w:tc>
          <w:tcPr>
            <w:tcW w:w="1305" w:type="dxa"/>
            <w:shd w:val="clear" w:color="auto" w:fill="D9E2F3" w:themeFill="accent1" w:themeFillTint="33"/>
          </w:tcPr>
          <w:p w14:paraId="5EBBF99E" w14:textId="77777777" w:rsidR="00006FC5" w:rsidRPr="00C5062F" w:rsidRDefault="00006FC5">
            <w:pPr>
              <w:contextualSpacing/>
              <w:rPr>
                <w:rFonts w:ascii="EucrosiaUPC" w:hAnsi="EucrosiaUPC" w:cs="EucrosiaUPC"/>
                <w:sz w:val="30"/>
                <w:szCs w:val="30"/>
              </w:rPr>
            </w:pPr>
          </w:p>
        </w:tc>
        <w:tc>
          <w:tcPr>
            <w:tcW w:w="7200" w:type="dxa"/>
            <w:shd w:val="clear" w:color="auto" w:fill="D9E2F3" w:themeFill="accent1" w:themeFillTint="33"/>
          </w:tcPr>
          <w:p w14:paraId="6C641D5A" w14:textId="77777777" w:rsidR="00006FC5" w:rsidRPr="00C5062F" w:rsidRDefault="00006FC5" w:rsidP="00490590">
            <w:pPr>
              <w:contextualSpacing/>
              <w:jc w:val="thaiDistribute"/>
              <w:rPr>
                <w:rFonts w:ascii="EucrosiaUPC" w:hAnsi="EucrosiaUPC" w:cs="EucrosiaUPC"/>
                <w:b/>
                <w:bCs/>
                <w:sz w:val="30"/>
                <w:szCs w:val="30"/>
                <w:cs/>
              </w:rPr>
            </w:pPr>
            <w:r w:rsidRPr="00C5062F">
              <w:rPr>
                <w:rFonts w:ascii="EucrosiaUPC" w:hAnsi="EucrosiaUPC" w:cs="EucrosiaUPC"/>
                <w:b/>
                <w:bCs/>
                <w:sz w:val="30"/>
                <w:szCs w:val="30"/>
                <w:cs/>
              </w:rPr>
              <w:t>กิจกรรมลงทุน</w:t>
            </w:r>
          </w:p>
        </w:tc>
        <w:tc>
          <w:tcPr>
            <w:tcW w:w="1125" w:type="dxa"/>
            <w:shd w:val="clear" w:color="auto" w:fill="D9E2F3" w:themeFill="accent1" w:themeFillTint="33"/>
          </w:tcPr>
          <w:p w14:paraId="57C708AB" w14:textId="77777777" w:rsidR="00006FC5" w:rsidRPr="00C5062F" w:rsidRDefault="00006FC5">
            <w:pPr>
              <w:contextualSpacing/>
              <w:jc w:val="center"/>
              <w:rPr>
                <w:rFonts w:ascii="EucrosiaUPC" w:hAnsi="EucrosiaUPC" w:cs="EucrosiaUPC"/>
                <w:sz w:val="30"/>
                <w:szCs w:val="30"/>
              </w:rPr>
            </w:pPr>
          </w:p>
        </w:tc>
        <w:tc>
          <w:tcPr>
            <w:tcW w:w="1170" w:type="dxa"/>
            <w:shd w:val="clear" w:color="auto" w:fill="D9E2F3" w:themeFill="accent1" w:themeFillTint="33"/>
          </w:tcPr>
          <w:p w14:paraId="09A47572"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2845A099"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122ECA21"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280CFE79"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158B416D" w14:textId="77777777" w:rsidR="00006FC5" w:rsidRPr="00C5062F" w:rsidRDefault="00006FC5">
            <w:pPr>
              <w:contextualSpacing/>
              <w:rPr>
                <w:rFonts w:ascii="EucrosiaUPC" w:hAnsi="EucrosiaUPC" w:cs="EucrosiaUPC"/>
                <w:sz w:val="30"/>
                <w:szCs w:val="30"/>
                <w:lang w:val="en-GB"/>
              </w:rPr>
            </w:pPr>
          </w:p>
        </w:tc>
      </w:tr>
      <w:tr w:rsidR="006A4AA6" w:rsidRPr="00C5062F" w14:paraId="40F4902C" w14:textId="77777777" w:rsidTr="000F551A">
        <w:tc>
          <w:tcPr>
            <w:tcW w:w="1305" w:type="dxa"/>
            <w:shd w:val="clear" w:color="auto" w:fill="auto"/>
          </w:tcPr>
          <w:p w14:paraId="7B92C097" w14:textId="77777777" w:rsidR="006A4AA6" w:rsidRPr="00C5062F" w:rsidRDefault="006A4AA6" w:rsidP="006A4AA6">
            <w:pPr>
              <w:contextualSpacing/>
              <w:rPr>
                <w:rFonts w:ascii="EucrosiaUPC" w:hAnsi="EucrosiaUPC" w:cs="EucrosiaUPC"/>
                <w:sz w:val="30"/>
                <w:szCs w:val="30"/>
              </w:rPr>
            </w:pPr>
            <w:r w:rsidRPr="00C5062F">
              <w:rPr>
                <w:rFonts w:ascii="EucrosiaUPC" w:hAnsi="EucrosiaUPC" w:cs="EucrosiaUPC"/>
                <w:sz w:val="30"/>
                <w:szCs w:val="30"/>
              </w:rPr>
              <w:t>TAS 7.16</w:t>
            </w:r>
          </w:p>
        </w:tc>
        <w:tc>
          <w:tcPr>
            <w:tcW w:w="7200" w:type="dxa"/>
            <w:shd w:val="clear" w:color="auto" w:fill="auto"/>
          </w:tcPr>
          <w:p w14:paraId="47F35392" w14:textId="77777777" w:rsidR="006A4AA6" w:rsidRPr="00C5062F" w:rsidRDefault="006A4AA6" w:rsidP="006A4AA6">
            <w:pPr>
              <w:contextualSpacing/>
              <w:jc w:val="thaiDistribute"/>
              <w:rPr>
                <w:rFonts w:ascii="EucrosiaUPC" w:hAnsi="EucrosiaUPC" w:cs="EucrosiaUPC"/>
                <w:sz w:val="30"/>
                <w:szCs w:val="30"/>
                <w:cs/>
              </w:rPr>
            </w:pPr>
            <w:r w:rsidRPr="00C5062F">
              <w:rPr>
                <w:rFonts w:ascii="EucrosiaUPC" w:hAnsi="EucrosiaUPC" w:cs="EucrosiaUPC"/>
                <w:sz w:val="30"/>
                <w:szCs w:val="30"/>
                <w:cs/>
              </w:rPr>
              <w:t>ในกรณีที่สัญญานำไปใช้เป็นเครื่องมือป้องกันความเสี่ยงของรายการที่สามารถระบุได้ กระแสเงินสดที่เกิดจากสัญญาดังกล่าวให้จัดประเภทในลักษณะเดียวกับกระแสเงินสดของรายการที่ถูกป้องกันความเสี่ยง</w:t>
            </w:r>
          </w:p>
        </w:tc>
        <w:tc>
          <w:tcPr>
            <w:tcW w:w="1125" w:type="dxa"/>
          </w:tcPr>
          <w:p w14:paraId="5CD9E579" w14:textId="77777777" w:rsidR="006A4AA6" w:rsidRPr="00C5062F" w:rsidRDefault="006A4AA6" w:rsidP="006A4AA6">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2E454034" w14:textId="77777777" w:rsidR="006A4AA6" w:rsidRPr="00C5062F" w:rsidRDefault="006A4AA6" w:rsidP="006A4AA6">
            <w:pPr>
              <w:contextualSpacing/>
              <w:rPr>
                <w:rFonts w:ascii="EucrosiaUPC" w:hAnsi="EucrosiaUPC" w:cs="EucrosiaUPC"/>
                <w:sz w:val="30"/>
                <w:szCs w:val="30"/>
                <w:lang w:val="en-GB"/>
              </w:rPr>
            </w:pPr>
          </w:p>
        </w:tc>
        <w:sdt>
          <w:sdtPr>
            <w:rPr>
              <w:rFonts w:ascii="EucrosiaUPC" w:hAnsi="EucrosiaUPC" w:cs="EucrosiaUPC"/>
              <w:sz w:val="30"/>
              <w:szCs w:val="30"/>
              <w:cs/>
              <w:lang w:val="en-GB"/>
            </w:rPr>
            <w:id w:val="-1552063684"/>
            <w14:checkbox>
              <w14:checked w14:val="0"/>
              <w14:checkedState w14:val="2612" w14:font="MS Gothic"/>
              <w14:uncheckedState w14:val="2610" w14:font="MS Gothic"/>
            </w14:checkbox>
          </w:sdtPr>
          <w:sdtContent>
            <w:tc>
              <w:tcPr>
                <w:tcW w:w="810" w:type="dxa"/>
                <w:shd w:val="clear" w:color="auto" w:fill="FFF2CC" w:themeFill="accent4" w:themeFillTint="33"/>
              </w:tcPr>
              <w:p w14:paraId="35A876BA" w14:textId="196C0013"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2819259"/>
            <w14:checkbox>
              <w14:checked w14:val="0"/>
              <w14:checkedState w14:val="2612" w14:font="MS Gothic"/>
              <w14:uncheckedState w14:val="2610" w14:font="MS Gothic"/>
            </w14:checkbox>
          </w:sdtPr>
          <w:sdtContent>
            <w:tc>
              <w:tcPr>
                <w:tcW w:w="792" w:type="dxa"/>
                <w:shd w:val="clear" w:color="auto" w:fill="FFF2CC" w:themeFill="accent4" w:themeFillTint="33"/>
              </w:tcPr>
              <w:p w14:paraId="1ADFA01B" w14:textId="5F4B8F3A"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9707245"/>
            <w14:checkbox>
              <w14:checked w14:val="0"/>
              <w14:checkedState w14:val="2612" w14:font="MS Gothic"/>
              <w14:uncheckedState w14:val="2610" w14:font="MS Gothic"/>
            </w14:checkbox>
          </w:sdtPr>
          <w:sdtContent>
            <w:tc>
              <w:tcPr>
                <w:tcW w:w="1083" w:type="dxa"/>
                <w:shd w:val="clear" w:color="auto" w:fill="FFF2CC" w:themeFill="accent4" w:themeFillTint="33"/>
              </w:tcPr>
              <w:p w14:paraId="100DD9D1" w14:textId="70C27D7F"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4907355"/>
            <w:placeholder>
              <w:docPart w:val="ED83CAE08CA4406A828267625777C828"/>
            </w:placeholder>
            <w:showingPlcHdr/>
          </w:sdtPr>
          <w:sdtContent>
            <w:tc>
              <w:tcPr>
                <w:tcW w:w="1455" w:type="dxa"/>
                <w:shd w:val="clear" w:color="auto" w:fill="FFF2CC" w:themeFill="accent4" w:themeFillTint="33"/>
              </w:tcPr>
              <w:p w14:paraId="7E69EEA1" w14:textId="137B7040" w:rsidR="006A4AA6" w:rsidRPr="00C5062F" w:rsidRDefault="000F551A" w:rsidP="006A4AA6">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690AB488" w14:textId="77777777" w:rsidTr="000F551A">
        <w:tc>
          <w:tcPr>
            <w:tcW w:w="1305" w:type="dxa"/>
            <w:shd w:val="clear" w:color="auto" w:fill="D9E2F3" w:themeFill="accent1" w:themeFillTint="33"/>
          </w:tcPr>
          <w:p w14:paraId="014BC13A" w14:textId="77777777" w:rsidR="00006FC5" w:rsidRPr="00C5062F" w:rsidRDefault="00006FC5">
            <w:pPr>
              <w:contextualSpacing/>
              <w:rPr>
                <w:rFonts w:ascii="EucrosiaUPC" w:hAnsi="EucrosiaUPC" w:cs="EucrosiaUPC"/>
                <w:sz w:val="30"/>
                <w:szCs w:val="30"/>
              </w:rPr>
            </w:pPr>
          </w:p>
        </w:tc>
        <w:tc>
          <w:tcPr>
            <w:tcW w:w="7200" w:type="dxa"/>
            <w:shd w:val="clear" w:color="auto" w:fill="D9E2F3" w:themeFill="accent1" w:themeFillTint="33"/>
          </w:tcPr>
          <w:p w14:paraId="52408E5C" w14:textId="77777777" w:rsidR="00006FC5" w:rsidRPr="00C5062F" w:rsidRDefault="00006FC5" w:rsidP="00490590">
            <w:pPr>
              <w:contextualSpacing/>
              <w:jc w:val="thaiDistribute"/>
              <w:rPr>
                <w:rFonts w:ascii="EucrosiaUPC" w:hAnsi="EucrosiaUPC" w:cs="EucrosiaUPC"/>
                <w:b/>
                <w:bCs/>
                <w:sz w:val="30"/>
                <w:szCs w:val="30"/>
                <w:cs/>
              </w:rPr>
            </w:pPr>
            <w:r w:rsidRPr="00C5062F">
              <w:rPr>
                <w:rFonts w:ascii="EucrosiaUPC" w:hAnsi="EucrosiaUPC" w:cs="EucrosiaUPC"/>
                <w:b/>
                <w:bCs/>
                <w:sz w:val="30"/>
                <w:szCs w:val="30"/>
                <w:cs/>
              </w:rPr>
              <w:t>กิจกรรมจัดหาเงิน</w:t>
            </w:r>
          </w:p>
        </w:tc>
        <w:tc>
          <w:tcPr>
            <w:tcW w:w="1125" w:type="dxa"/>
            <w:shd w:val="clear" w:color="auto" w:fill="D9E2F3" w:themeFill="accent1" w:themeFillTint="33"/>
          </w:tcPr>
          <w:p w14:paraId="11A2336C" w14:textId="77777777" w:rsidR="00006FC5" w:rsidRPr="00C5062F" w:rsidRDefault="00006FC5">
            <w:pPr>
              <w:contextualSpacing/>
              <w:jc w:val="center"/>
              <w:rPr>
                <w:rFonts w:ascii="EucrosiaUPC" w:hAnsi="EucrosiaUPC" w:cs="EucrosiaUPC"/>
                <w:sz w:val="30"/>
                <w:szCs w:val="30"/>
              </w:rPr>
            </w:pPr>
          </w:p>
        </w:tc>
        <w:tc>
          <w:tcPr>
            <w:tcW w:w="1170" w:type="dxa"/>
            <w:shd w:val="clear" w:color="auto" w:fill="D9E2F3" w:themeFill="accent1" w:themeFillTint="33"/>
          </w:tcPr>
          <w:p w14:paraId="169B6691"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28228B5E"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504953A3"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281A80CA"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1BCB806E" w14:textId="77777777" w:rsidR="00006FC5" w:rsidRPr="00C5062F" w:rsidRDefault="00006FC5">
            <w:pPr>
              <w:contextualSpacing/>
              <w:rPr>
                <w:rFonts w:ascii="EucrosiaUPC" w:hAnsi="EucrosiaUPC" w:cs="EucrosiaUPC"/>
                <w:sz w:val="30"/>
                <w:szCs w:val="30"/>
                <w:lang w:val="en-GB"/>
              </w:rPr>
            </w:pPr>
          </w:p>
        </w:tc>
      </w:tr>
      <w:tr w:rsidR="006A4AA6" w:rsidRPr="00C5062F" w14:paraId="0316771A" w14:textId="77777777" w:rsidTr="000F551A">
        <w:tc>
          <w:tcPr>
            <w:tcW w:w="1305" w:type="dxa"/>
            <w:shd w:val="clear" w:color="auto" w:fill="auto"/>
          </w:tcPr>
          <w:p w14:paraId="5ABCA490" w14:textId="77777777" w:rsidR="006A4AA6" w:rsidRPr="00C5062F" w:rsidRDefault="006A4AA6" w:rsidP="006A4AA6">
            <w:pPr>
              <w:contextualSpacing/>
              <w:rPr>
                <w:rFonts w:ascii="EucrosiaUPC" w:hAnsi="EucrosiaUPC" w:cs="EucrosiaUPC"/>
                <w:sz w:val="30"/>
                <w:szCs w:val="30"/>
              </w:rPr>
            </w:pPr>
            <w:r w:rsidRPr="00C5062F">
              <w:rPr>
                <w:rFonts w:ascii="EucrosiaUPC" w:hAnsi="EucrosiaUPC" w:cs="EucrosiaUPC"/>
                <w:sz w:val="30"/>
                <w:szCs w:val="30"/>
              </w:rPr>
              <w:t>TAS 7.17</w:t>
            </w:r>
          </w:p>
        </w:tc>
        <w:tc>
          <w:tcPr>
            <w:tcW w:w="7200" w:type="dxa"/>
            <w:shd w:val="clear" w:color="auto" w:fill="auto"/>
          </w:tcPr>
          <w:p w14:paraId="12021C61" w14:textId="77777777" w:rsidR="006A4AA6" w:rsidRPr="00C5062F" w:rsidRDefault="006A4AA6" w:rsidP="006A4AA6">
            <w:pPr>
              <w:contextualSpacing/>
              <w:jc w:val="thaiDistribute"/>
              <w:rPr>
                <w:rFonts w:ascii="EucrosiaUPC" w:hAnsi="EucrosiaUPC" w:cs="EucrosiaUPC"/>
                <w:b/>
                <w:bCs/>
                <w:sz w:val="30"/>
                <w:szCs w:val="30"/>
                <w:cs/>
              </w:rPr>
            </w:pPr>
            <w:r w:rsidRPr="00C5062F">
              <w:rPr>
                <w:rFonts w:ascii="EucrosiaUPC" w:hAnsi="EucrosiaUPC" w:cs="EucrosiaUPC"/>
                <w:sz w:val="30"/>
                <w:szCs w:val="30"/>
                <w:cs/>
              </w:rPr>
              <w:t>การเปิดเผยข้อมูลของกระแสเงินสดที่เกิดจากกิจกรรมจัดหาเงินแยกต่างหากมีความสำคัญ เนื่องจากจะเป็นประโยชน์ในการคาดคะเนสิทธิเรียกร้องในกระแสเงินสดในอนาคตจากผู้ให้เงินทุนแก่กิจการ</w:t>
            </w:r>
          </w:p>
        </w:tc>
        <w:tc>
          <w:tcPr>
            <w:tcW w:w="1125" w:type="dxa"/>
          </w:tcPr>
          <w:p w14:paraId="76077693" w14:textId="77777777" w:rsidR="006A4AA6" w:rsidRPr="00C5062F" w:rsidRDefault="006A4AA6" w:rsidP="006A4AA6">
            <w:pPr>
              <w:contextualSpacing/>
              <w:jc w:val="center"/>
              <w:rPr>
                <w:rFonts w:ascii="EucrosiaUPC" w:hAnsi="EucrosiaUPC" w:cs="EucrosiaUPC"/>
                <w:sz w:val="30"/>
                <w:szCs w:val="30"/>
              </w:rPr>
            </w:pPr>
            <w:r w:rsidRPr="00C5062F">
              <w:rPr>
                <w:rFonts w:ascii="EucrosiaUPC" w:hAnsi="EucrosiaUPC" w:cs="EucrosiaUPC"/>
                <w:sz w:val="30"/>
                <w:szCs w:val="30"/>
              </w:rPr>
              <w:t>Y</w:t>
            </w:r>
          </w:p>
        </w:tc>
        <w:tc>
          <w:tcPr>
            <w:tcW w:w="1170" w:type="dxa"/>
          </w:tcPr>
          <w:p w14:paraId="175CCE3B" w14:textId="77777777" w:rsidR="006A4AA6" w:rsidRPr="00C5062F" w:rsidRDefault="006A4AA6" w:rsidP="006A4AA6">
            <w:pPr>
              <w:contextualSpacing/>
              <w:rPr>
                <w:rFonts w:ascii="EucrosiaUPC" w:hAnsi="EucrosiaUPC" w:cs="EucrosiaUPC"/>
                <w:sz w:val="30"/>
                <w:szCs w:val="30"/>
                <w:lang w:val="en-GB"/>
              </w:rPr>
            </w:pPr>
          </w:p>
        </w:tc>
        <w:sdt>
          <w:sdtPr>
            <w:rPr>
              <w:rFonts w:ascii="EucrosiaUPC" w:hAnsi="EucrosiaUPC" w:cs="EucrosiaUPC"/>
              <w:sz w:val="30"/>
              <w:szCs w:val="30"/>
              <w:cs/>
              <w:lang w:val="en-GB"/>
            </w:rPr>
            <w:id w:val="754705464"/>
            <w14:checkbox>
              <w14:checked w14:val="0"/>
              <w14:checkedState w14:val="2612" w14:font="MS Gothic"/>
              <w14:uncheckedState w14:val="2610" w14:font="MS Gothic"/>
            </w14:checkbox>
          </w:sdtPr>
          <w:sdtContent>
            <w:tc>
              <w:tcPr>
                <w:tcW w:w="810" w:type="dxa"/>
                <w:shd w:val="clear" w:color="auto" w:fill="FFF2CC" w:themeFill="accent4" w:themeFillTint="33"/>
              </w:tcPr>
              <w:p w14:paraId="331F148F" w14:textId="5BAF5F49"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7551218"/>
            <w14:checkbox>
              <w14:checked w14:val="0"/>
              <w14:checkedState w14:val="2612" w14:font="MS Gothic"/>
              <w14:uncheckedState w14:val="2610" w14:font="MS Gothic"/>
            </w14:checkbox>
          </w:sdtPr>
          <w:sdtContent>
            <w:tc>
              <w:tcPr>
                <w:tcW w:w="792" w:type="dxa"/>
                <w:shd w:val="clear" w:color="auto" w:fill="FFF2CC" w:themeFill="accent4" w:themeFillTint="33"/>
              </w:tcPr>
              <w:p w14:paraId="4A647A41" w14:textId="71E761F6"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9780981"/>
            <w14:checkbox>
              <w14:checked w14:val="0"/>
              <w14:checkedState w14:val="2612" w14:font="MS Gothic"/>
              <w14:uncheckedState w14:val="2610" w14:font="MS Gothic"/>
            </w14:checkbox>
          </w:sdtPr>
          <w:sdtContent>
            <w:tc>
              <w:tcPr>
                <w:tcW w:w="1083" w:type="dxa"/>
                <w:shd w:val="clear" w:color="auto" w:fill="FFF2CC" w:themeFill="accent4" w:themeFillTint="33"/>
              </w:tcPr>
              <w:p w14:paraId="0BB2F452" w14:textId="54A61087"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6053319"/>
            <w:placeholder>
              <w:docPart w:val="ED75B11A5CC346ACB8DA8FB5F6B6BA9F"/>
            </w:placeholder>
            <w:showingPlcHdr/>
          </w:sdtPr>
          <w:sdtContent>
            <w:tc>
              <w:tcPr>
                <w:tcW w:w="1455" w:type="dxa"/>
                <w:shd w:val="clear" w:color="auto" w:fill="FFF2CC" w:themeFill="accent4" w:themeFillTint="33"/>
              </w:tcPr>
              <w:p w14:paraId="6B53A60F" w14:textId="4CD6F548" w:rsidR="006A4AA6" w:rsidRPr="00C5062F" w:rsidRDefault="000F551A" w:rsidP="006A4AA6">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39A53AD4" w14:textId="77777777" w:rsidTr="000F551A">
        <w:tc>
          <w:tcPr>
            <w:tcW w:w="1305" w:type="dxa"/>
            <w:shd w:val="clear" w:color="auto" w:fill="D9E2F3" w:themeFill="accent1" w:themeFillTint="33"/>
          </w:tcPr>
          <w:p w14:paraId="0FE3D86C" w14:textId="77777777" w:rsidR="00006FC5" w:rsidRPr="00C5062F" w:rsidRDefault="00006FC5">
            <w:pPr>
              <w:contextualSpacing/>
              <w:rPr>
                <w:rFonts w:ascii="EucrosiaUPC" w:hAnsi="EucrosiaUPC" w:cs="EucrosiaUPC"/>
                <w:sz w:val="30"/>
                <w:szCs w:val="30"/>
              </w:rPr>
            </w:pPr>
          </w:p>
        </w:tc>
        <w:tc>
          <w:tcPr>
            <w:tcW w:w="7200" w:type="dxa"/>
            <w:shd w:val="clear" w:color="auto" w:fill="D9E2F3" w:themeFill="accent1" w:themeFillTint="33"/>
          </w:tcPr>
          <w:p w14:paraId="32F24EA6" w14:textId="77777777" w:rsidR="00006FC5" w:rsidRPr="00C5062F" w:rsidRDefault="00006FC5" w:rsidP="00490590">
            <w:pPr>
              <w:contextualSpacing/>
              <w:jc w:val="thaiDistribute"/>
              <w:rPr>
                <w:rFonts w:ascii="EucrosiaUPC" w:hAnsi="EucrosiaUPC" w:cs="EucrosiaUPC"/>
                <w:b/>
                <w:bCs/>
                <w:sz w:val="30"/>
                <w:szCs w:val="30"/>
                <w:cs/>
              </w:rPr>
            </w:pPr>
            <w:r w:rsidRPr="00C5062F">
              <w:rPr>
                <w:rFonts w:ascii="EucrosiaUPC" w:hAnsi="EucrosiaUPC" w:cs="EucrosiaUPC"/>
                <w:b/>
                <w:bCs/>
                <w:sz w:val="30"/>
                <w:szCs w:val="30"/>
                <w:cs/>
              </w:rPr>
              <w:t>การแสดงกระแสเงินสดจากกิจกรรมดำเนินงาน</w:t>
            </w:r>
          </w:p>
        </w:tc>
        <w:tc>
          <w:tcPr>
            <w:tcW w:w="1125" w:type="dxa"/>
            <w:shd w:val="clear" w:color="auto" w:fill="D9E2F3" w:themeFill="accent1" w:themeFillTint="33"/>
          </w:tcPr>
          <w:p w14:paraId="14C0159E" w14:textId="77777777" w:rsidR="00006FC5" w:rsidRPr="00C5062F" w:rsidRDefault="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280A03AD"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45CC5320"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4A9DC9D7"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2255276E"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37D67723" w14:textId="77777777" w:rsidR="00006FC5" w:rsidRPr="00C5062F" w:rsidRDefault="00006FC5">
            <w:pPr>
              <w:contextualSpacing/>
              <w:rPr>
                <w:rFonts w:ascii="EucrosiaUPC" w:hAnsi="EucrosiaUPC" w:cs="EucrosiaUPC"/>
                <w:sz w:val="30"/>
                <w:szCs w:val="30"/>
                <w:lang w:val="en-GB"/>
              </w:rPr>
            </w:pPr>
          </w:p>
        </w:tc>
      </w:tr>
      <w:tr w:rsidR="00006FC5" w:rsidRPr="00C5062F" w14:paraId="05E19E0E" w14:textId="77777777" w:rsidTr="000F551A">
        <w:tc>
          <w:tcPr>
            <w:tcW w:w="1305" w:type="dxa"/>
            <w:shd w:val="clear" w:color="auto" w:fill="auto"/>
          </w:tcPr>
          <w:p w14:paraId="12CEAAF0" w14:textId="77777777" w:rsidR="00006FC5" w:rsidRPr="00C5062F" w:rsidRDefault="00006FC5">
            <w:pPr>
              <w:contextualSpacing/>
              <w:jc w:val="thaiDistribute"/>
              <w:rPr>
                <w:rFonts w:ascii="EucrosiaUPC" w:hAnsi="EucrosiaUPC" w:cs="EucrosiaUPC"/>
                <w:sz w:val="30"/>
                <w:szCs w:val="30"/>
              </w:rPr>
            </w:pPr>
            <w:r w:rsidRPr="00C5062F">
              <w:rPr>
                <w:rFonts w:ascii="EucrosiaUPC" w:hAnsi="EucrosiaUPC" w:cs="EucrosiaUPC"/>
                <w:sz w:val="30"/>
                <w:szCs w:val="30"/>
              </w:rPr>
              <w:t>TAS 7.18</w:t>
            </w:r>
          </w:p>
        </w:tc>
        <w:tc>
          <w:tcPr>
            <w:tcW w:w="7200" w:type="dxa"/>
            <w:shd w:val="clear" w:color="auto" w:fill="auto"/>
          </w:tcPr>
          <w:p w14:paraId="1D807D73" w14:textId="77777777" w:rsidR="00006FC5" w:rsidRPr="00C5062F" w:rsidRDefault="00006FC5" w:rsidP="00490590">
            <w:pPr>
              <w:contextualSpacing/>
              <w:jc w:val="thaiDistribute"/>
              <w:rPr>
                <w:rFonts w:ascii="EucrosiaUPC" w:hAnsi="EucrosiaUPC" w:cs="EucrosiaUPC"/>
                <w:sz w:val="30"/>
                <w:szCs w:val="30"/>
                <w:cs/>
              </w:rPr>
            </w:pPr>
            <w:r w:rsidRPr="00C5062F">
              <w:rPr>
                <w:rFonts w:ascii="EucrosiaUPC" w:hAnsi="EucrosiaUPC" w:cs="EucrosiaUPC"/>
                <w:sz w:val="30"/>
                <w:szCs w:val="30"/>
                <w:cs/>
              </w:rPr>
              <w:t>กิจการต้องแสดงกระแสเงินสดจากกิจกรรมดำเนินงานโดยใช้วิธีใดวิธีหนึ่งดังต่อไปนี้</w:t>
            </w:r>
          </w:p>
        </w:tc>
        <w:tc>
          <w:tcPr>
            <w:tcW w:w="1125" w:type="dxa"/>
          </w:tcPr>
          <w:p w14:paraId="65596A75" w14:textId="77777777" w:rsidR="00006FC5" w:rsidRPr="00C5062F" w:rsidRDefault="00006FC5">
            <w:pPr>
              <w:contextualSpacing/>
              <w:jc w:val="center"/>
              <w:rPr>
                <w:rFonts w:ascii="EucrosiaUPC" w:hAnsi="EucrosiaUPC" w:cs="EucrosiaUPC"/>
                <w:sz w:val="30"/>
                <w:szCs w:val="30"/>
                <w:lang w:val="en-GB"/>
              </w:rPr>
            </w:pPr>
          </w:p>
        </w:tc>
        <w:tc>
          <w:tcPr>
            <w:tcW w:w="1170" w:type="dxa"/>
          </w:tcPr>
          <w:p w14:paraId="325607DC" w14:textId="77777777" w:rsidR="00006FC5" w:rsidRPr="00C5062F" w:rsidRDefault="00006FC5">
            <w:pPr>
              <w:contextualSpacing/>
              <w:rPr>
                <w:rFonts w:ascii="EucrosiaUPC" w:hAnsi="EucrosiaUPC" w:cs="EucrosiaUPC"/>
                <w:sz w:val="30"/>
                <w:szCs w:val="30"/>
                <w:lang w:val="en-GB"/>
              </w:rPr>
            </w:pPr>
          </w:p>
        </w:tc>
        <w:tc>
          <w:tcPr>
            <w:tcW w:w="810" w:type="dxa"/>
            <w:shd w:val="clear" w:color="auto" w:fill="FFF2CC" w:themeFill="accent4" w:themeFillTint="33"/>
          </w:tcPr>
          <w:p w14:paraId="08E1DE25" w14:textId="77777777" w:rsidR="00006FC5" w:rsidRPr="00C5062F" w:rsidRDefault="00006FC5">
            <w:pPr>
              <w:contextualSpacing/>
              <w:rPr>
                <w:rFonts w:ascii="EucrosiaUPC" w:hAnsi="EucrosiaUPC" w:cs="EucrosiaUPC"/>
                <w:sz w:val="30"/>
                <w:szCs w:val="30"/>
                <w:lang w:val="en-GB"/>
              </w:rPr>
            </w:pPr>
          </w:p>
        </w:tc>
        <w:tc>
          <w:tcPr>
            <w:tcW w:w="792" w:type="dxa"/>
            <w:shd w:val="clear" w:color="auto" w:fill="FFF2CC" w:themeFill="accent4" w:themeFillTint="33"/>
          </w:tcPr>
          <w:p w14:paraId="5C13F16E" w14:textId="77777777" w:rsidR="00006FC5" w:rsidRPr="00C5062F" w:rsidRDefault="00006FC5">
            <w:pPr>
              <w:contextualSpacing/>
              <w:rPr>
                <w:rFonts w:ascii="EucrosiaUPC" w:hAnsi="EucrosiaUPC" w:cs="EucrosiaUPC"/>
                <w:sz w:val="30"/>
                <w:szCs w:val="30"/>
                <w:lang w:val="en-GB"/>
              </w:rPr>
            </w:pPr>
          </w:p>
        </w:tc>
        <w:tc>
          <w:tcPr>
            <w:tcW w:w="1083" w:type="dxa"/>
            <w:shd w:val="clear" w:color="auto" w:fill="FFF2CC" w:themeFill="accent4" w:themeFillTint="33"/>
          </w:tcPr>
          <w:p w14:paraId="0421E773" w14:textId="77777777" w:rsidR="00006FC5" w:rsidRPr="00C5062F" w:rsidRDefault="00006FC5">
            <w:pPr>
              <w:contextualSpacing/>
              <w:rPr>
                <w:rFonts w:ascii="EucrosiaUPC" w:hAnsi="EucrosiaUPC" w:cs="EucrosiaUPC"/>
                <w:sz w:val="30"/>
                <w:szCs w:val="30"/>
                <w:lang w:val="en-GB"/>
              </w:rPr>
            </w:pPr>
          </w:p>
        </w:tc>
        <w:tc>
          <w:tcPr>
            <w:tcW w:w="1455" w:type="dxa"/>
            <w:shd w:val="clear" w:color="auto" w:fill="FFF2CC" w:themeFill="accent4" w:themeFillTint="33"/>
          </w:tcPr>
          <w:p w14:paraId="23B8DC21" w14:textId="77777777" w:rsidR="00006FC5" w:rsidRPr="00C5062F" w:rsidRDefault="00006FC5">
            <w:pPr>
              <w:contextualSpacing/>
              <w:rPr>
                <w:rFonts w:ascii="EucrosiaUPC" w:hAnsi="EucrosiaUPC" w:cs="EucrosiaUPC"/>
                <w:sz w:val="30"/>
                <w:szCs w:val="30"/>
                <w:lang w:val="en-GB"/>
              </w:rPr>
            </w:pPr>
          </w:p>
        </w:tc>
      </w:tr>
      <w:tr w:rsidR="000F551A" w:rsidRPr="00C5062F" w14:paraId="0C9932A0" w14:textId="77777777" w:rsidTr="000F551A">
        <w:tc>
          <w:tcPr>
            <w:tcW w:w="1305" w:type="dxa"/>
            <w:shd w:val="clear" w:color="auto" w:fill="auto"/>
          </w:tcPr>
          <w:p w14:paraId="3B793E2D"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7.18.1</w:t>
            </w:r>
          </w:p>
        </w:tc>
        <w:tc>
          <w:tcPr>
            <w:tcW w:w="7200" w:type="dxa"/>
            <w:shd w:val="clear" w:color="auto" w:fill="auto"/>
          </w:tcPr>
          <w:p w14:paraId="35531BF1"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วิธีทางตรง ซึ่งแสดงเงินสดรับและการจ่ายชำระเงินสดตามลักษณะของรายการหลักที่สำคัญ หรือ</w:t>
            </w:r>
          </w:p>
        </w:tc>
        <w:tc>
          <w:tcPr>
            <w:tcW w:w="1125" w:type="dxa"/>
          </w:tcPr>
          <w:p w14:paraId="5063ACFD"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1AF047D8"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290127039"/>
            <w14:checkbox>
              <w14:checked w14:val="0"/>
              <w14:checkedState w14:val="2612" w14:font="MS Gothic"/>
              <w14:uncheckedState w14:val="2610" w14:font="MS Gothic"/>
            </w14:checkbox>
          </w:sdtPr>
          <w:sdtContent>
            <w:tc>
              <w:tcPr>
                <w:tcW w:w="810" w:type="dxa"/>
                <w:shd w:val="clear" w:color="auto" w:fill="FFF2CC" w:themeFill="accent4" w:themeFillTint="33"/>
              </w:tcPr>
              <w:p w14:paraId="317C06D1" w14:textId="5EB2C4B9"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1555906"/>
            <w14:checkbox>
              <w14:checked w14:val="0"/>
              <w14:checkedState w14:val="2612" w14:font="MS Gothic"/>
              <w14:uncheckedState w14:val="2610" w14:font="MS Gothic"/>
            </w14:checkbox>
          </w:sdtPr>
          <w:sdtContent>
            <w:tc>
              <w:tcPr>
                <w:tcW w:w="792" w:type="dxa"/>
                <w:shd w:val="clear" w:color="auto" w:fill="FFF2CC" w:themeFill="accent4" w:themeFillTint="33"/>
              </w:tcPr>
              <w:p w14:paraId="7E1E503F" w14:textId="0B31CAF2"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3897061"/>
            <w14:checkbox>
              <w14:checked w14:val="0"/>
              <w14:checkedState w14:val="2612" w14:font="MS Gothic"/>
              <w14:uncheckedState w14:val="2610" w14:font="MS Gothic"/>
            </w14:checkbox>
          </w:sdtPr>
          <w:sdtContent>
            <w:tc>
              <w:tcPr>
                <w:tcW w:w="1083" w:type="dxa"/>
                <w:shd w:val="clear" w:color="auto" w:fill="FFF2CC" w:themeFill="accent4" w:themeFillTint="33"/>
              </w:tcPr>
              <w:p w14:paraId="6BF9764C" w14:textId="1043624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558214"/>
            <w:placeholder>
              <w:docPart w:val="14BFC233BCA64F9DBD858DDDB35A8039"/>
            </w:placeholder>
            <w:showingPlcHdr/>
          </w:sdtPr>
          <w:sdtContent>
            <w:tc>
              <w:tcPr>
                <w:tcW w:w="1455" w:type="dxa"/>
                <w:shd w:val="clear" w:color="auto" w:fill="FFF2CC" w:themeFill="accent4" w:themeFillTint="33"/>
              </w:tcPr>
              <w:p w14:paraId="5C3C33B9" w14:textId="59B6DCEE"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B2214B2" w14:textId="77777777" w:rsidTr="000F551A">
        <w:tc>
          <w:tcPr>
            <w:tcW w:w="1305" w:type="dxa"/>
            <w:shd w:val="clear" w:color="auto" w:fill="auto"/>
          </w:tcPr>
          <w:p w14:paraId="6C37E59C"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7.18.2</w:t>
            </w:r>
          </w:p>
        </w:tc>
        <w:tc>
          <w:tcPr>
            <w:tcW w:w="7200" w:type="dxa"/>
            <w:shd w:val="clear" w:color="auto" w:fill="auto"/>
          </w:tcPr>
          <w:p w14:paraId="731F461A" w14:textId="77777777" w:rsidR="000F551A" w:rsidRDefault="000F551A" w:rsidP="000F551A">
            <w:pPr>
              <w:contextualSpacing/>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วิธีทางอ้อม ซึ่งแสดงด้วยยอดกำไรหรือขาดทุนปรับปรุงด้วยผลกระทบของรายการที่ไม่เกี่ยวกับเงินสด รายการค้างรับ หรือค้างจ่ายของเงินสดรับหรือเงินสดจ่ายที่เกี่ยวข้องกับการดำเนินงานในอดีตหรือในอนาคต และรายการรายได้หรือค่าใช้จ่ายที่เกี่ยวข้องกับกระแสเงินสดจากการลงทุนหรือการจัดหาเงิน</w:t>
            </w:r>
          </w:p>
          <w:p w14:paraId="227DC75A" w14:textId="77777777" w:rsidR="007B1120" w:rsidRDefault="007B1120" w:rsidP="000F551A">
            <w:pPr>
              <w:contextualSpacing/>
              <w:jc w:val="thaiDistribute"/>
              <w:rPr>
                <w:rFonts w:ascii="EucrosiaUPC" w:hAnsi="EucrosiaUPC" w:cs="EucrosiaUPC"/>
                <w:sz w:val="30"/>
                <w:szCs w:val="30"/>
              </w:rPr>
            </w:pPr>
          </w:p>
          <w:p w14:paraId="3770886F" w14:textId="11D138D4" w:rsidR="007B1120" w:rsidRPr="00C5062F" w:rsidRDefault="007B1120" w:rsidP="000F551A">
            <w:pPr>
              <w:contextualSpacing/>
              <w:jc w:val="thaiDistribute"/>
              <w:rPr>
                <w:rFonts w:ascii="EucrosiaUPC" w:hAnsi="EucrosiaUPC" w:cs="EucrosiaUPC"/>
                <w:sz w:val="30"/>
                <w:szCs w:val="30"/>
                <w:cs/>
              </w:rPr>
            </w:pPr>
          </w:p>
        </w:tc>
        <w:tc>
          <w:tcPr>
            <w:tcW w:w="1125" w:type="dxa"/>
          </w:tcPr>
          <w:p w14:paraId="732EE06A"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8643765"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479303478"/>
            <w14:checkbox>
              <w14:checked w14:val="0"/>
              <w14:checkedState w14:val="2612" w14:font="MS Gothic"/>
              <w14:uncheckedState w14:val="2610" w14:font="MS Gothic"/>
            </w14:checkbox>
          </w:sdtPr>
          <w:sdtContent>
            <w:tc>
              <w:tcPr>
                <w:tcW w:w="810" w:type="dxa"/>
                <w:shd w:val="clear" w:color="auto" w:fill="FFF2CC" w:themeFill="accent4" w:themeFillTint="33"/>
              </w:tcPr>
              <w:p w14:paraId="1A0ED649" w14:textId="041F339D"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5480289"/>
            <w14:checkbox>
              <w14:checked w14:val="0"/>
              <w14:checkedState w14:val="2612" w14:font="MS Gothic"/>
              <w14:uncheckedState w14:val="2610" w14:font="MS Gothic"/>
            </w14:checkbox>
          </w:sdtPr>
          <w:sdtContent>
            <w:tc>
              <w:tcPr>
                <w:tcW w:w="792" w:type="dxa"/>
                <w:shd w:val="clear" w:color="auto" w:fill="FFF2CC" w:themeFill="accent4" w:themeFillTint="33"/>
              </w:tcPr>
              <w:p w14:paraId="463F6A89" w14:textId="3C0BC961"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6444428"/>
            <w14:checkbox>
              <w14:checked w14:val="0"/>
              <w14:checkedState w14:val="2612" w14:font="MS Gothic"/>
              <w14:uncheckedState w14:val="2610" w14:font="MS Gothic"/>
            </w14:checkbox>
          </w:sdtPr>
          <w:sdtContent>
            <w:tc>
              <w:tcPr>
                <w:tcW w:w="1083" w:type="dxa"/>
                <w:shd w:val="clear" w:color="auto" w:fill="FFF2CC" w:themeFill="accent4" w:themeFillTint="33"/>
              </w:tcPr>
              <w:p w14:paraId="09E6F692" w14:textId="2B3962A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1306247"/>
            <w:placeholder>
              <w:docPart w:val="C803BD6A7F334716976F62ACA6797FA8"/>
            </w:placeholder>
            <w:showingPlcHdr/>
          </w:sdtPr>
          <w:sdtContent>
            <w:tc>
              <w:tcPr>
                <w:tcW w:w="1455" w:type="dxa"/>
                <w:shd w:val="clear" w:color="auto" w:fill="FFF2CC" w:themeFill="accent4" w:themeFillTint="33"/>
              </w:tcPr>
              <w:p w14:paraId="7C8DE89F" w14:textId="73C3F4ED"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62C06481" w14:textId="77777777" w:rsidTr="000F551A">
        <w:tc>
          <w:tcPr>
            <w:tcW w:w="1305" w:type="dxa"/>
            <w:shd w:val="clear" w:color="auto" w:fill="D9E2F3" w:themeFill="accent1" w:themeFillTint="33"/>
          </w:tcPr>
          <w:p w14:paraId="1580D11A" w14:textId="77777777" w:rsidR="00006FC5" w:rsidRPr="00C5062F" w:rsidRDefault="00006FC5">
            <w:pPr>
              <w:contextualSpacing/>
              <w:jc w:val="thaiDistribute"/>
              <w:rPr>
                <w:rFonts w:ascii="EucrosiaUPC" w:hAnsi="EucrosiaUPC" w:cs="EucrosiaUPC"/>
                <w:b/>
                <w:bCs/>
                <w:sz w:val="30"/>
                <w:szCs w:val="30"/>
              </w:rPr>
            </w:pPr>
          </w:p>
        </w:tc>
        <w:tc>
          <w:tcPr>
            <w:tcW w:w="7200" w:type="dxa"/>
            <w:shd w:val="clear" w:color="auto" w:fill="D9E2F3" w:themeFill="accent1" w:themeFillTint="33"/>
          </w:tcPr>
          <w:p w14:paraId="09E27D3C" w14:textId="77777777" w:rsidR="00006FC5" w:rsidRPr="00C5062F" w:rsidRDefault="00006FC5" w:rsidP="00490590">
            <w:pPr>
              <w:pStyle w:val="Heading6"/>
              <w:tabs>
                <w:tab w:val="left" w:pos="851"/>
              </w:tabs>
              <w:spacing w:before="0"/>
              <w:ind w:left="851" w:hanging="851"/>
              <w:contextualSpacing/>
              <w:jc w:val="thaiDistribute"/>
              <w:outlineLvl w:val="5"/>
              <w:rPr>
                <w:rFonts w:ascii="EucrosiaUPC" w:hAnsi="EucrosiaUPC" w:cs="EucrosiaUPC"/>
                <w:b/>
                <w:bCs/>
                <w:sz w:val="30"/>
                <w:szCs w:val="30"/>
                <w:cs/>
              </w:rPr>
            </w:pPr>
            <w:r w:rsidRPr="00C5062F">
              <w:rPr>
                <w:rFonts w:ascii="EucrosiaUPC" w:eastAsiaTheme="minorHAnsi" w:hAnsi="EucrosiaUPC" w:cs="EucrosiaUPC"/>
                <w:b/>
                <w:bCs/>
                <w:color w:val="auto"/>
                <w:sz w:val="30"/>
                <w:szCs w:val="30"/>
                <w:cs/>
              </w:rPr>
              <w:t>การแสดงกระแสเงินสดจากกิจกรรมลงทุนและกิจกรรมจัดหาเงิน</w:t>
            </w:r>
          </w:p>
        </w:tc>
        <w:tc>
          <w:tcPr>
            <w:tcW w:w="1125" w:type="dxa"/>
            <w:shd w:val="clear" w:color="auto" w:fill="D9E2F3" w:themeFill="accent1" w:themeFillTint="33"/>
          </w:tcPr>
          <w:p w14:paraId="50EB0F68" w14:textId="77777777" w:rsidR="00006FC5" w:rsidRPr="00C5062F" w:rsidRDefault="00006FC5">
            <w:pPr>
              <w:contextualSpacing/>
              <w:jc w:val="center"/>
              <w:rPr>
                <w:rFonts w:ascii="EucrosiaUPC" w:hAnsi="EucrosiaUPC" w:cs="EucrosiaUPC"/>
                <w:sz w:val="30"/>
                <w:szCs w:val="30"/>
              </w:rPr>
            </w:pPr>
          </w:p>
        </w:tc>
        <w:tc>
          <w:tcPr>
            <w:tcW w:w="1170" w:type="dxa"/>
            <w:shd w:val="clear" w:color="auto" w:fill="D9E2F3" w:themeFill="accent1" w:themeFillTint="33"/>
          </w:tcPr>
          <w:p w14:paraId="64BAF3DA"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28C40191"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027CEF6C"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0DF9AA40"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3E050C94" w14:textId="77777777" w:rsidR="00006FC5" w:rsidRPr="00C5062F" w:rsidRDefault="00006FC5">
            <w:pPr>
              <w:contextualSpacing/>
              <w:rPr>
                <w:rFonts w:ascii="EucrosiaUPC" w:hAnsi="EucrosiaUPC" w:cs="EucrosiaUPC"/>
                <w:sz w:val="30"/>
                <w:szCs w:val="30"/>
                <w:lang w:val="en-GB"/>
              </w:rPr>
            </w:pPr>
          </w:p>
        </w:tc>
      </w:tr>
      <w:tr w:rsidR="006A4AA6" w:rsidRPr="00C5062F" w14:paraId="438B525B" w14:textId="77777777" w:rsidTr="000F551A">
        <w:tc>
          <w:tcPr>
            <w:tcW w:w="1305" w:type="dxa"/>
            <w:shd w:val="clear" w:color="auto" w:fill="auto"/>
          </w:tcPr>
          <w:p w14:paraId="09DC816F" w14:textId="77777777" w:rsidR="006A4AA6" w:rsidRPr="00C5062F" w:rsidRDefault="006A4AA6" w:rsidP="006A4AA6">
            <w:pPr>
              <w:contextualSpacing/>
              <w:rPr>
                <w:rFonts w:ascii="EucrosiaUPC" w:hAnsi="EucrosiaUPC" w:cs="EucrosiaUPC"/>
                <w:sz w:val="30"/>
                <w:szCs w:val="30"/>
              </w:rPr>
            </w:pPr>
            <w:r w:rsidRPr="00C5062F">
              <w:rPr>
                <w:rFonts w:ascii="EucrosiaUPC" w:hAnsi="EucrosiaUPC" w:cs="EucrosiaUPC"/>
                <w:sz w:val="30"/>
                <w:szCs w:val="30"/>
              </w:rPr>
              <w:t>TAS 7.21</w:t>
            </w:r>
          </w:p>
        </w:tc>
        <w:tc>
          <w:tcPr>
            <w:tcW w:w="7200" w:type="dxa"/>
            <w:shd w:val="clear" w:color="auto" w:fill="auto"/>
          </w:tcPr>
          <w:p w14:paraId="6B5E2742" w14:textId="77777777" w:rsidR="006A4AA6" w:rsidRPr="00C5062F" w:rsidRDefault="006A4AA6" w:rsidP="006A4AA6">
            <w:pPr>
              <w:contextualSpacing/>
              <w:jc w:val="thaiDistribute"/>
              <w:rPr>
                <w:rFonts w:ascii="EucrosiaUPC" w:hAnsi="EucrosiaUPC" w:cs="EucrosiaUPC"/>
                <w:sz w:val="30"/>
                <w:szCs w:val="30"/>
                <w:cs/>
              </w:rPr>
            </w:pPr>
            <w:r w:rsidRPr="00C5062F">
              <w:rPr>
                <w:rFonts w:ascii="EucrosiaUPC" w:hAnsi="EucrosiaUPC" w:cs="EucrosiaUPC"/>
                <w:sz w:val="30"/>
                <w:szCs w:val="30"/>
                <w:cs/>
              </w:rPr>
              <w:t>กิจการต้องแยกแสดงเงินสดรับและการจ่ายชำระเงินสดตามลักษณะรายการที่สำคัญที่เกิดจากกิจกรรมลงทุนและกิจกรรมจัดหาเงินเว้นแต่เป็นกระแสเงินสดตามที่ระบุใน</w:t>
            </w:r>
            <w:r w:rsidRPr="00C5062F">
              <w:rPr>
                <w:rFonts w:ascii="EucrosiaUPC" w:hAnsi="EucrosiaUPC" w:cs="EucrosiaUPC"/>
                <w:sz w:val="30"/>
                <w:szCs w:val="30"/>
              </w:rPr>
              <w:t xml:space="preserve"> TAS 7.22</w:t>
            </w:r>
            <w:r w:rsidRPr="00C5062F">
              <w:rPr>
                <w:rFonts w:ascii="EucrosiaUPC" w:hAnsi="EucrosiaUPC" w:cs="EucrosiaUPC"/>
                <w:sz w:val="30"/>
                <w:szCs w:val="30"/>
                <w:cs/>
              </w:rPr>
              <w:t xml:space="preserve"> และ</w:t>
            </w:r>
            <w:r w:rsidRPr="00C5062F">
              <w:rPr>
                <w:rFonts w:ascii="EucrosiaUPC" w:hAnsi="EucrosiaUPC" w:cs="EucrosiaUPC"/>
                <w:sz w:val="30"/>
                <w:szCs w:val="30"/>
                <w:cs/>
                <w:lang w:val="th-TH"/>
              </w:rPr>
              <w:t xml:space="preserve"> </w:t>
            </w:r>
            <w:r w:rsidRPr="00C5062F">
              <w:rPr>
                <w:rFonts w:ascii="EucrosiaUPC" w:hAnsi="EucrosiaUPC" w:cs="EucrosiaUPC"/>
                <w:sz w:val="30"/>
                <w:szCs w:val="30"/>
              </w:rPr>
              <w:t>TAS 7.24</w:t>
            </w:r>
            <w:r w:rsidRPr="00C5062F">
              <w:rPr>
                <w:rFonts w:ascii="EucrosiaUPC" w:hAnsi="EucrosiaUPC" w:cs="EucrosiaUPC"/>
                <w:sz w:val="30"/>
                <w:szCs w:val="30"/>
                <w:cs/>
              </w:rPr>
              <w:t xml:space="preserve"> ให้แสดงด้วยยอดสุทธิ</w:t>
            </w:r>
          </w:p>
        </w:tc>
        <w:tc>
          <w:tcPr>
            <w:tcW w:w="1125" w:type="dxa"/>
          </w:tcPr>
          <w:p w14:paraId="16150810" w14:textId="77777777" w:rsidR="006A4AA6" w:rsidRPr="00C5062F" w:rsidRDefault="006A4AA6" w:rsidP="006A4AA6">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3FE315AB" w14:textId="77777777" w:rsidR="006A4AA6" w:rsidRPr="00C5062F" w:rsidRDefault="006A4AA6" w:rsidP="006A4AA6">
            <w:pPr>
              <w:contextualSpacing/>
              <w:rPr>
                <w:rFonts w:ascii="EucrosiaUPC" w:hAnsi="EucrosiaUPC" w:cs="EucrosiaUPC"/>
                <w:sz w:val="30"/>
                <w:szCs w:val="30"/>
                <w:lang w:val="en-GB"/>
              </w:rPr>
            </w:pPr>
          </w:p>
        </w:tc>
        <w:sdt>
          <w:sdtPr>
            <w:rPr>
              <w:rFonts w:ascii="EucrosiaUPC" w:hAnsi="EucrosiaUPC" w:cs="EucrosiaUPC"/>
              <w:sz w:val="30"/>
              <w:szCs w:val="30"/>
              <w:cs/>
              <w:lang w:val="en-GB"/>
            </w:rPr>
            <w:id w:val="1696352096"/>
            <w14:checkbox>
              <w14:checked w14:val="0"/>
              <w14:checkedState w14:val="2612" w14:font="MS Gothic"/>
              <w14:uncheckedState w14:val="2610" w14:font="MS Gothic"/>
            </w14:checkbox>
          </w:sdtPr>
          <w:sdtContent>
            <w:tc>
              <w:tcPr>
                <w:tcW w:w="810" w:type="dxa"/>
                <w:shd w:val="clear" w:color="auto" w:fill="FFF2CC" w:themeFill="accent4" w:themeFillTint="33"/>
              </w:tcPr>
              <w:p w14:paraId="2A0AB43D" w14:textId="1398BE51"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9546270"/>
            <w14:checkbox>
              <w14:checked w14:val="0"/>
              <w14:checkedState w14:val="2612" w14:font="MS Gothic"/>
              <w14:uncheckedState w14:val="2610" w14:font="MS Gothic"/>
            </w14:checkbox>
          </w:sdtPr>
          <w:sdtContent>
            <w:tc>
              <w:tcPr>
                <w:tcW w:w="792" w:type="dxa"/>
                <w:shd w:val="clear" w:color="auto" w:fill="FFF2CC" w:themeFill="accent4" w:themeFillTint="33"/>
              </w:tcPr>
              <w:p w14:paraId="77B14932" w14:textId="65C9D9FA"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2957368"/>
            <w14:checkbox>
              <w14:checked w14:val="0"/>
              <w14:checkedState w14:val="2612" w14:font="MS Gothic"/>
              <w14:uncheckedState w14:val="2610" w14:font="MS Gothic"/>
            </w14:checkbox>
          </w:sdtPr>
          <w:sdtContent>
            <w:tc>
              <w:tcPr>
                <w:tcW w:w="1083" w:type="dxa"/>
                <w:shd w:val="clear" w:color="auto" w:fill="FFF2CC" w:themeFill="accent4" w:themeFillTint="33"/>
              </w:tcPr>
              <w:p w14:paraId="6751F67A" w14:textId="0BBC40A3"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6909633"/>
            <w:placeholder>
              <w:docPart w:val="DDC99BC7712B4CDB80011C9574184946"/>
            </w:placeholder>
            <w:showingPlcHdr/>
          </w:sdtPr>
          <w:sdtContent>
            <w:tc>
              <w:tcPr>
                <w:tcW w:w="1455" w:type="dxa"/>
                <w:shd w:val="clear" w:color="auto" w:fill="FFF2CC" w:themeFill="accent4" w:themeFillTint="33"/>
              </w:tcPr>
              <w:p w14:paraId="4E699524" w14:textId="3689F323" w:rsidR="006A4AA6" w:rsidRPr="00C5062F" w:rsidRDefault="000F551A" w:rsidP="006A4AA6">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1474D579" w14:textId="77777777" w:rsidTr="000F551A">
        <w:tc>
          <w:tcPr>
            <w:tcW w:w="1305" w:type="dxa"/>
            <w:shd w:val="clear" w:color="auto" w:fill="D9E2F3" w:themeFill="accent1" w:themeFillTint="33"/>
          </w:tcPr>
          <w:p w14:paraId="52E34373" w14:textId="77777777" w:rsidR="00006FC5" w:rsidRPr="00C5062F" w:rsidRDefault="00006FC5">
            <w:pPr>
              <w:contextualSpacing/>
              <w:rPr>
                <w:rFonts w:ascii="EucrosiaUPC" w:hAnsi="EucrosiaUPC" w:cs="EucrosiaUPC"/>
                <w:sz w:val="30"/>
                <w:szCs w:val="30"/>
              </w:rPr>
            </w:pPr>
          </w:p>
        </w:tc>
        <w:tc>
          <w:tcPr>
            <w:tcW w:w="7200" w:type="dxa"/>
            <w:shd w:val="clear" w:color="auto" w:fill="D9E2F3" w:themeFill="accent1" w:themeFillTint="33"/>
          </w:tcPr>
          <w:p w14:paraId="739F7D2C" w14:textId="77777777" w:rsidR="00006FC5" w:rsidRPr="00C5062F" w:rsidRDefault="00006FC5" w:rsidP="00490590">
            <w:pPr>
              <w:contextualSpacing/>
              <w:jc w:val="thaiDistribute"/>
              <w:rPr>
                <w:rFonts w:ascii="EucrosiaUPC" w:hAnsi="EucrosiaUPC" w:cs="EucrosiaUPC"/>
                <w:sz w:val="30"/>
                <w:szCs w:val="30"/>
                <w:cs/>
              </w:rPr>
            </w:pPr>
            <w:r w:rsidRPr="00C5062F">
              <w:rPr>
                <w:rFonts w:ascii="EucrosiaUPC" w:hAnsi="EucrosiaUPC" w:cs="EucrosiaUPC"/>
                <w:b/>
                <w:bCs/>
                <w:sz w:val="30"/>
                <w:szCs w:val="30"/>
                <w:cs/>
              </w:rPr>
              <w:t>การแสดงกระแสเงินสดด้วยยอดสุทธิ</w:t>
            </w:r>
          </w:p>
        </w:tc>
        <w:tc>
          <w:tcPr>
            <w:tcW w:w="1125" w:type="dxa"/>
            <w:shd w:val="clear" w:color="auto" w:fill="D9E2F3" w:themeFill="accent1" w:themeFillTint="33"/>
          </w:tcPr>
          <w:p w14:paraId="4891FE7D" w14:textId="77777777" w:rsidR="00006FC5" w:rsidRPr="00C5062F" w:rsidRDefault="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23DCE4D8"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040FE422"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70AF9DE0"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1C489D0D"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28BDCD2C" w14:textId="77777777" w:rsidR="00006FC5" w:rsidRPr="00C5062F" w:rsidRDefault="00006FC5">
            <w:pPr>
              <w:contextualSpacing/>
              <w:rPr>
                <w:rFonts w:ascii="EucrosiaUPC" w:hAnsi="EucrosiaUPC" w:cs="EucrosiaUPC"/>
                <w:sz w:val="30"/>
                <w:szCs w:val="30"/>
                <w:lang w:val="en-GB"/>
              </w:rPr>
            </w:pPr>
          </w:p>
        </w:tc>
      </w:tr>
      <w:tr w:rsidR="000F551A" w:rsidRPr="00C5062F" w14:paraId="599BCDA1" w14:textId="77777777" w:rsidTr="000F551A">
        <w:tc>
          <w:tcPr>
            <w:tcW w:w="1305" w:type="dxa"/>
            <w:shd w:val="clear" w:color="auto" w:fill="auto"/>
          </w:tcPr>
          <w:p w14:paraId="612E372E"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7.22</w:t>
            </w:r>
          </w:p>
        </w:tc>
        <w:tc>
          <w:tcPr>
            <w:tcW w:w="7200" w:type="dxa"/>
            <w:shd w:val="clear" w:color="auto" w:fill="auto"/>
          </w:tcPr>
          <w:p w14:paraId="4507D0B4"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กระแสเงินสดที่เกิดจากกิจกรรมดำเนินงาน กิจกรรมลงทุน หรือกิจกรรมจัดหาเงินต่อไปนี้</w:t>
            </w:r>
            <w:r w:rsidRPr="00C5062F">
              <w:rPr>
                <w:rFonts w:ascii="EucrosiaUPC" w:hAnsi="EucrosiaUPC" w:cs="EucrosiaUPC"/>
                <w:sz w:val="30"/>
                <w:szCs w:val="30"/>
              </w:rPr>
              <w:t xml:space="preserve"> </w:t>
            </w:r>
            <w:r w:rsidRPr="00C5062F">
              <w:rPr>
                <w:rFonts w:ascii="EucrosiaUPC" w:hAnsi="EucrosiaUPC" w:cs="EucrosiaUPC"/>
                <w:sz w:val="30"/>
                <w:szCs w:val="30"/>
                <w:cs/>
              </w:rPr>
              <w:t>อาจแสดงด้วยยอดสุทธิของ</w:t>
            </w:r>
          </w:p>
        </w:tc>
        <w:tc>
          <w:tcPr>
            <w:tcW w:w="1125" w:type="dxa"/>
          </w:tcPr>
          <w:p w14:paraId="57DE5FEF"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091325CD"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547600998"/>
            <w14:checkbox>
              <w14:checked w14:val="0"/>
              <w14:checkedState w14:val="2612" w14:font="MS Gothic"/>
              <w14:uncheckedState w14:val="2610" w14:font="MS Gothic"/>
            </w14:checkbox>
          </w:sdtPr>
          <w:sdtContent>
            <w:tc>
              <w:tcPr>
                <w:tcW w:w="810" w:type="dxa"/>
                <w:shd w:val="clear" w:color="auto" w:fill="FFF2CC" w:themeFill="accent4" w:themeFillTint="33"/>
              </w:tcPr>
              <w:p w14:paraId="478E7AD5" w14:textId="6421919A"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8134220"/>
            <w14:checkbox>
              <w14:checked w14:val="0"/>
              <w14:checkedState w14:val="2612" w14:font="MS Gothic"/>
              <w14:uncheckedState w14:val="2610" w14:font="MS Gothic"/>
            </w14:checkbox>
          </w:sdtPr>
          <w:sdtContent>
            <w:tc>
              <w:tcPr>
                <w:tcW w:w="792" w:type="dxa"/>
                <w:shd w:val="clear" w:color="auto" w:fill="FFF2CC" w:themeFill="accent4" w:themeFillTint="33"/>
              </w:tcPr>
              <w:p w14:paraId="400B0AA1" w14:textId="76DBB1B6"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6640193"/>
            <w14:checkbox>
              <w14:checked w14:val="0"/>
              <w14:checkedState w14:val="2612" w14:font="MS Gothic"/>
              <w14:uncheckedState w14:val="2610" w14:font="MS Gothic"/>
            </w14:checkbox>
          </w:sdtPr>
          <w:sdtContent>
            <w:tc>
              <w:tcPr>
                <w:tcW w:w="1083" w:type="dxa"/>
                <w:shd w:val="clear" w:color="auto" w:fill="FFF2CC" w:themeFill="accent4" w:themeFillTint="33"/>
              </w:tcPr>
              <w:p w14:paraId="02A3A6BF" w14:textId="653D7B1E"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1304357"/>
            <w:placeholder>
              <w:docPart w:val="604F3C3CDA3F4A8B92B2ECCAA924F62A"/>
            </w:placeholder>
            <w:showingPlcHdr/>
          </w:sdtPr>
          <w:sdtContent>
            <w:tc>
              <w:tcPr>
                <w:tcW w:w="1455" w:type="dxa"/>
                <w:shd w:val="clear" w:color="auto" w:fill="FFF2CC" w:themeFill="accent4" w:themeFillTint="33"/>
              </w:tcPr>
              <w:p w14:paraId="5B40A236" w14:textId="527182D6"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8917F4" w14:textId="77777777" w:rsidTr="000F551A">
        <w:tc>
          <w:tcPr>
            <w:tcW w:w="1305" w:type="dxa"/>
            <w:shd w:val="clear" w:color="auto" w:fill="auto"/>
          </w:tcPr>
          <w:p w14:paraId="492C8C6E"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7.22.1</w:t>
            </w:r>
          </w:p>
        </w:tc>
        <w:tc>
          <w:tcPr>
            <w:tcW w:w="7200" w:type="dxa"/>
            <w:shd w:val="clear" w:color="auto" w:fill="auto"/>
          </w:tcPr>
          <w:p w14:paraId="4D1423DD"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เงินสดรับและการจ่ายชำระเงินสดแทนลูกค้าหากกระแสเงินสดสะท้อนถึงกิจกรรมของลูกค้ามากกว่ากิจกรรมของกิจการ และ</w:t>
            </w:r>
          </w:p>
        </w:tc>
        <w:tc>
          <w:tcPr>
            <w:tcW w:w="1125" w:type="dxa"/>
          </w:tcPr>
          <w:p w14:paraId="18B0AF34"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D3E102B"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564064196"/>
            <w14:checkbox>
              <w14:checked w14:val="0"/>
              <w14:checkedState w14:val="2612" w14:font="MS Gothic"/>
              <w14:uncheckedState w14:val="2610" w14:font="MS Gothic"/>
            </w14:checkbox>
          </w:sdtPr>
          <w:sdtContent>
            <w:tc>
              <w:tcPr>
                <w:tcW w:w="810" w:type="dxa"/>
                <w:shd w:val="clear" w:color="auto" w:fill="FFF2CC" w:themeFill="accent4" w:themeFillTint="33"/>
              </w:tcPr>
              <w:p w14:paraId="351DF76E" w14:textId="02A90C3D"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8260517"/>
            <w14:checkbox>
              <w14:checked w14:val="0"/>
              <w14:checkedState w14:val="2612" w14:font="MS Gothic"/>
              <w14:uncheckedState w14:val="2610" w14:font="MS Gothic"/>
            </w14:checkbox>
          </w:sdtPr>
          <w:sdtContent>
            <w:tc>
              <w:tcPr>
                <w:tcW w:w="792" w:type="dxa"/>
                <w:shd w:val="clear" w:color="auto" w:fill="FFF2CC" w:themeFill="accent4" w:themeFillTint="33"/>
              </w:tcPr>
              <w:p w14:paraId="59A9FF31" w14:textId="2A472793"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6297002"/>
            <w14:checkbox>
              <w14:checked w14:val="0"/>
              <w14:checkedState w14:val="2612" w14:font="MS Gothic"/>
              <w14:uncheckedState w14:val="2610" w14:font="MS Gothic"/>
            </w14:checkbox>
          </w:sdtPr>
          <w:sdtContent>
            <w:tc>
              <w:tcPr>
                <w:tcW w:w="1083" w:type="dxa"/>
                <w:shd w:val="clear" w:color="auto" w:fill="FFF2CC" w:themeFill="accent4" w:themeFillTint="33"/>
              </w:tcPr>
              <w:p w14:paraId="69AFD889" w14:textId="06C5FAB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5456076"/>
            <w:placeholder>
              <w:docPart w:val="CA4D718C7F3D41AFA92ECD421E9ECCC9"/>
            </w:placeholder>
            <w:showingPlcHdr/>
          </w:sdtPr>
          <w:sdtContent>
            <w:tc>
              <w:tcPr>
                <w:tcW w:w="1455" w:type="dxa"/>
                <w:shd w:val="clear" w:color="auto" w:fill="FFF2CC" w:themeFill="accent4" w:themeFillTint="33"/>
              </w:tcPr>
              <w:p w14:paraId="1A12E287" w14:textId="3E73FD0B"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AC47B6E" w14:textId="77777777" w:rsidTr="000F551A">
        <w:tc>
          <w:tcPr>
            <w:tcW w:w="1305" w:type="dxa"/>
            <w:shd w:val="clear" w:color="auto" w:fill="auto"/>
          </w:tcPr>
          <w:p w14:paraId="6368CD58"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7.22.2</w:t>
            </w:r>
          </w:p>
        </w:tc>
        <w:tc>
          <w:tcPr>
            <w:tcW w:w="7200" w:type="dxa"/>
            <w:shd w:val="clear" w:color="auto" w:fill="auto"/>
          </w:tcPr>
          <w:p w14:paraId="469AA3C7"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เงินสดรับและการจ่ายชำระเงินสดของรายการที่หมุนเร็วจำนวนเงินมากและครบกำหนดอายุในช่วงเวลาสั้น</w:t>
            </w:r>
          </w:p>
        </w:tc>
        <w:tc>
          <w:tcPr>
            <w:tcW w:w="1125" w:type="dxa"/>
          </w:tcPr>
          <w:p w14:paraId="3589D7F8"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042F144C"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1782830411"/>
            <w14:checkbox>
              <w14:checked w14:val="0"/>
              <w14:checkedState w14:val="2612" w14:font="MS Gothic"/>
              <w14:uncheckedState w14:val="2610" w14:font="MS Gothic"/>
            </w14:checkbox>
          </w:sdtPr>
          <w:sdtContent>
            <w:tc>
              <w:tcPr>
                <w:tcW w:w="810" w:type="dxa"/>
                <w:shd w:val="clear" w:color="auto" w:fill="FFF2CC" w:themeFill="accent4" w:themeFillTint="33"/>
              </w:tcPr>
              <w:p w14:paraId="7CEC8D0C" w14:textId="742FED7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352893"/>
            <w14:checkbox>
              <w14:checked w14:val="0"/>
              <w14:checkedState w14:val="2612" w14:font="MS Gothic"/>
              <w14:uncheckedState w14:val="2610" w14:font="MS Gothic"/>
            </w14:checkbox>
          </w:sdtPr>
          <w:sdtContent>
            <w:tc>
              <w:tcPr>
                <w:tcW w:w="792" w:type="dxa"/>
                <w:shd w:val="clear" w:color="auto" w:fill="FFF2CC" w:themeFill="accent4" w:themeFillTint="33"/>
              </w:tcPr>
              <w:p w14:paraId="19EC117A" w14:textId="6DB59D6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0344465"/>
            <w14:checkbox>
              <w14:checked w14:val="0"/>
              <w14:checkedState w14:val="2612" w14:font="MS Gothic"/>
              <w14:uncheckedState w14:val="2610" w14:font="MS Gothic"/>
            </w14:checkbox>
          </w:sdtPr>
          <w:sdtContent>
            <w:tc>
              <w:tcPr>
                <w:tcW w:w="1083" w:type="dxa"/>
                <w:shd w:val="clear" w:color="auto" w:fill="FFF2CC" w:themeFill="accent4" w:themeFillTint="33"/>
              </w:tcPr>
              <w:p w14:paraId="10674293" w14:textId="6B6595F2"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5026936"/>
            <w:placeholder>
              <w:docPart w:val="5331978D1AD147D1B14B454B6B1B73BA"/>
            </w:placeholder>
            <w:showingPlcHdr/>
          </w:sdtPr>
          <w:sdtContent>
            <w:tc>
              <w:tcPr>
                <w:tcW w:w="1455" w:type="dxa"/>
                <w:shd w:val="clear" w:color="auto" w:fill="FFF2CC" w:themeFill="accent4" w:themeFillTint="33"/>
              </w:tcPr>
              <w:p w14:paraId="6471BF4B" w14:textId="4A3D32C9"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14D22D" w14:textId="77777777" w:rsidTr="000F551A">
        <w:tc>
          <w:tcPr>
            <w:tcW w:w="1305" w:type="dxa"/>
            <w:shd w:val="clear" w:color="auto" w:fill="auto"/>
          </w:tcPr>
          <w:p w14:paraId="5EC02D56"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7.24</w:t>
            </w:r>
          </w:p>
        </w:tc>
        <w:tc>
          <w:tcPr>
            <w:tcW w:w="7200" w:type="dxa"/>
            <w:shd w:val="clear" w:color="auto" w:fill="auto"/>
          </w:tcPr>
          <w:p w14:paraId="0D98182F"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กระแสเงินสดที่เกิดจากแต่ละกิจกรรมต่อไปนี้ของสถาบันการเงิน อาจแสดงด้วยยอดสุทธิของ</w:t>
            </w:r>
          </w:p>
        </w:tc>
        <w:tc>
          <w:tcPr>
            <w:tcW w:w="1125" w:type="dxa"/>
          </w:tcPr>
          <w:p w14:paraId="1EE471AF"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3CE9F94D"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488478376"/>
            <w14:checkbox>
              <w14:checked w14:val="0"/>
              <w14:checkedState w14:val="2612" w14:font="MS Gothic"/>
              <w14:uncheckedState w14:val="2610" w14:font="MS Gothic"/>
            </w14:checkbox>
          </w:sdtPr>
          <w:sdtContent>
            <w:tc>
              <w:tcPr>
                <w:tcW w:w="810" w:type="dxa"/>
                <w:shd w:val="clear" w:color="auto" w:fill="FFF2CC" w:themeFill="accent4" w:themeFillTint="33"/>
              </w:tcPr>
              <w:p w14:paraId="6918572C" w14:textId="33365109"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8215850"/>
            <w14:checkbox>
              <w14:checked w14:val="0"/>
              <w14:checkedState w14:val="2612" w14:font="MS Gothic"/>
              <w14:uncheckedState w14:val="2610" w14:font="MS Gothic"/>
            </w14:checkbox>
          </w:sdtPr>
          <w:sdtContent>
            <w:tc>
              <w:tcPr>
                <w:tcW w:w="792" w:type="dxa"/>
                <w:shd w:val="clear" w:color="auto" w:fill="FFF2CC" w:themeFill="accent4" w:themeFillTint="33"/>
              </w:tcPr>
              <w:p w14:paraId="65D523E6" w14:textId="45CFA44E"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9458738"/>
            <w14:checkbox>
              <w14:checked w14:val="0"/>
              <w14:checkedState w14:val="2612" w14:font="MS Gothic"/>
              <w14:uncheckedState w14:val="2610" w14:font="MS Gothic"/>
            </w14:checkbox>
          </w:sdtPr>
          <w:sdtContent>
            <w:tc>
              <w:tcPr>
                <w:tcW w:w="1083" w:type="dxa"/>
                <w:shd w:val="clear" w:color="auto" w:fill="FFF2CC" w:themeFill="accent4" w:themeFillTint="33"/>
              </w:tcPr>
              <w:p w14:paraId="3CCF247E" w14:textId="49DF1C9A"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638025"/>
            <w:placeholder>
              <w:docPart w:val="5A5F1A84E826465D9D30B1B850371140"/>
            </w:placeholder>
            <w:showingPlcHdr/>
          </w:sdtPr>
          <w:sdtContent>
            <w:tc>
              <w:tcPr>
                <w:tcW w:w="1455" w:type="dxa"/>
                <w:shd w:val="clear" w:color="auto" w:fill="FFF2CC" w:themeFill="accent4" w:themeFillTint="33"/>
              </w:tcPr>
              <w:p w14:paraId="71B7CBDD" w14:textId="7DE71F2A"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775EA47" w14:textId="77777777" w:rsidTr="000F551A">
        <w:tc>
          <w:tcPr>
            <w:tcW w:w="1305" w:type="dxa"/>
            <w:shd w:val="clear" w:color="auto" w:fill="auto"/>
          </w:tcPr>
          <w:p w14:paraId="40CFC99C"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7.24.1</w:t>
            </w:r>
          </w:p>
        </w:tc>
        <w:tc>
          <w:tcPr>
            <w:tcW w:w="7200" w:type="dxa"/>
            <w:shd w:val="clear" w:color="auto" w:fill="auto"/>
          </w:tcPr>
          <w:p w14:paraId="7E764786"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เงินสดรับและการจ่ายชำระเงินสดสำหรับรายการรับเงินฝากและรายการจ่ายคืนเงินฝากที่ระบุวันครบกำหนดไว้แน่นอน</w:t>
            </w:r>
          </w:p>
        </w:tc>
        <w:tc>
          <w:tcPr>
            <w:tcW w:w="1125" w:type="dxa"/>
          </w:tcPr>
          <w:p w14:paraId="1AA2E86D"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76BB641A"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793262606"/>
            <w14:checkbox>
              <w14:checked w14:val="0"/>
              <w14:checkedState w14:val="2612" w14:font="MS Gothic"/>
              <w14:uncheckedState w14:val="2610" w14:font="MS Gothic"/>
            </w14:checkbox>
          </w:sdtPr>
          <w:sdtContent>
            <w:tc>
              <w:tcPr>
                <w:tcW w:w="810" w:type="dxa"/>
                <w:shd w:val="clear" w:color="auto" w:fill="FFF2CC" w:themeFill="accent4" w:themeFillTint="33"/>
              </w:tcPr>
              <w:p w14:paraId="1FCC4C06" w14:textId="0F5918BD"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7743082"/>
            <w14:checkbox>
              <w14:checked w14:val="0"/>
              <w14:checkedState w14:val="2612" w14:font="MS Gothic"/>
              <w14:uncheckedState w14:val="2610" w14:font="MS Gothic"/>
            </w14:checkbox>
          </w:sdtPr>
          <w:sdtContent>
            <w:tc>
              <w:tcPr>
                <w:tcW w:w="792" w:type="dxa"/>
                <w:shd w:val="clear" w:color="auto" w:fill="FFF2CC" w:themeFill="accent4" w:themeFillTint="33"/>
              </w:tcPr>
              <w:p w14:paraId="7B8D3C78" w14:textId="6816C780"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2161928"/>
            <w14:checkbox>
              <w14:checked w14:val="0"/>
              <w14:checkedState w14:val="2612" w14:font="MS Gothic"/>
              <w14:uncheckedState w14:val="2610" w14:font="MS Gothic"/>
            </w14:checkbox>
          </w:sdtPr>
          <w:sdtContent>
            <w:tc>
              <w:tcPr>
                <w:tcW w:w="1083" w:type="dxa"/>
                <w:shd w:val="clear" w:color="auto" w:fill="FFF2CC" w:themeFill="accent4" w:themeFillTint="33"/>
              </w:tcPr>
              <w:p w14:paraId="7455D3EE" w14:textId="4CF06638"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3074813"/>
            <w:placeholder>
              <w:docPart w:val="2CDFFFDCF7D542FE8D492B2F37236D1D"/>
            </w:placeholder>
            <w:showingPlcHdr/>
          </w:sdtPr>
          <w:sdtContent>
            <w:tc>
              <w:tcPr>
                <w:tcW w:w="1455" w:type="dxa"/>
                <w:shd w:val="clear" w:color="auto" w:fill="FFF2CC" w:themeFill="accent4" w:themeFillTint="33"/>
              </w:tcPr>
              <w:p w14:paraId="1BB059E8" w14:textId="11725BD6"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69AF1C" w14:textId="77777777" w:rsidTr="000F551A">
        <w:tc>
          <w:tcPr>
            <w:tcW w:w="1305" w:type="dxa"/>
            <w:shd w:val="clear" w:color="auto" w:fill="auto"/>
          </w:tcPr>
          <w:p w14:paraId="61A98D31"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lastRenderedPageBreak/>
              <w:t>TAS 7.24.2</w:t>
            </w:r>
          </w:p>
        </w:tc>
        <w:tc>
          <w:tcPr>
            <w:tcW w:w="7200" w:type="dxa"/>
            <w:shd w:val="clear" w:color="auto" w:fill="auto"/>
          </w:tcPr>
          <w:p w14:paraId="409A841E"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การนำเงินไปฝากและการถอนเงินฝากจากสถาบันการเงินอื่น และ</w:t>
            </w:r>
          </w:p>
        </w:tc>
        <w:tc>
          <w:tcPr>
            <w:tcW w:w="1125" w:type="dxa"/>
          </w:tcPr>
          <w:p w14:paraId="02CB3B49"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9ADFE77"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63774423"/>
            <w14:checkbox>
              <w14:checked w14:val="0"/>
              <w14:checkedState w14:val="2612" w14:font="MS Gothic"/>
              <w14:uncheckedState w14:val="2610" w14:font="MS Gothic"/>
            </w14:checkbox>
          </w:sdtPr>
          <w:sdtContent>
            <w:tc>
              <w:tcPr>
                <w:tcW w:w="810" w:type="dxa"/>
                <w:shd w:val="clear" w:color="auto" w:fill="FFF2CC" w:themeFill="accent4" w:themeFillTint="33"/>
              </w:tcPr>
              <w:p w14:paraId="536B7B0D" w14:textId="3D8E61B0"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5406797"/>
            <w14:checkbox>
              <w14:checked w14:val="0"/>
              <w14:checkedState w14:val="2612" w14:font="MS Gothic"/>
              <w14:uncheckedState w14:val="2610" w14:font="MS Gothic"/>
            </w14:checkbox>
          </w:sdtPr>
          <w:sdtContent>
            <w:tc>
              <w:tcPr>
                <w:tcW w:w="792" w:type="dxa"/>
                <w:shd w:val="clear" w:color="auto" w:fill="FFF2CC" w:themeFill="accent4" w:themeFillTint="33"/>
              </w:tcPr>
              <w:p w14:paraId="5D5C7351" w14:textId="1A4673A2"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0040355"/>
            <w14:checkbox>
              <w14:checked w14:val="0"/>
              <w14:checkedState w14:val="2612" w14:font="MS Gothic"/>
              <w14:uncheckedState w14:val="2610" w14:font="MS Gothic"/>
            </w14:checkbox>
          </w:sdtPr>
          <w:sdtContent>
            <w:tc>
              <w:tcPr>
                <w:tcW w:w="1083" w:type="dxa"/>
                <w:shd w:val="clear" w:color="auto" w:fill="FFF2CC" w:themeFill="accent4" w:themeFillTint="33"/>
              </w:tcPr>
              <w:p w14:paraId="3EC0E336" w14:textId="1BCEC766"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4466411"/>
            <w:placeholder>
              <w:docPart w:val="22256380773A4E0F923083A6E5FDBD7D"/>
            </w:placeholder>
            <w:showingPlcHdr/>
          </w:sdtPr>
          <w:sdtContent>
            <w:tc>
              <w:tcPr>
                <w:tcW w:w="1455" w:type="dxa"/>
                <w:shd w:val="clear" w:color="auto" w:fill="FFF2CC" w:themeFill="accent4" w:themeFillTint="33"/>
              </w:tcPr>
              <w:p w14:paraId="08D960F8" w14:textId="3A1F67AE"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BA0D6C" w14:textId="77777777" w:rsidTr="000F551A">
        <w:tc>
          <w:tcPr>
            <w:tcW w:w="1305" w:type="dxa"/>
            <w:shd w:val="clear" w:color="auto" w:fill="auto"/>
          </w:tcPr>
          <w:p w14:paraId="6F6F94AB"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7.24.3</w:t>
            </w:r>
          </w:p>
        </w:tc>
        <w:tc>
          <w:tcPr>
            <w:tcW w:w="7200" w:type="dxa"/>
            <w:shd w:val="clear" w:color="auto" w:fill="auto"/>
          </w:tcPr>
          <w:p w14:paraId="26A7599C"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เงินสดจ่ายล่วงหน้าเพื่อลูกค้าและเงินให้กู้ยืมแก่ลูกค้า และการจ่ายคืนเงินล่วงหน้าและเงินให้กู้ยืมดังกล่าว</w:t>
            </w:r>
          </w:p>
        </w:tc>
        <w:tc>
          <w:tcPr>
            <w:tcW w:w="1125" w:type="dxa"/>
          </w:tcPr>
          <w:p w14:paraId="7D258850"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23EB72AE"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846779471"/>
            <w14:checkbox>
              <w14:checked w14:val="0"/>
              <w14:checkedState w14:val="2612" w14:font="MS Gothic"/>
              <w14:uncheckedState w14:val="2610" w14:font="MS Gothic"/>
            </w14:checkbox>
          </w:sdtPr>
          <w:sdtContent>
            <w:tc>
              <w:tcPr>
                <w:tcW w:w="810" w:type="dxa"/>
                <w:shd w:val="clear" w:color="auto" w:fill="FFF2CC" w:themeFill="accent4" w:themeFillTint="33"/>
              </w:tcPr>
              <w:p w14:paraId="50680D6F" w14:textId="3BA202AA"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7020445"/>
            <w14:checkbox>
              <w14:checked w14:val="0"/>
              <w14:checkedState w14:val="2612" w14:font="MS Gothic"/>
              <w14:uncheckedState w14:val="2610" w14:font="MS Gothic"/>
            </w14:checkbox>
          </w:sdtPr>
          <w:sdtContent>
            <w:tc>
              <w:tcPr>
                <w:tcW w:w="792" w:type="dxa"/>
                <w:shd w:val="clear" w:color="auto" w:fill="FFF2CC" w:themeFill="accent4" w:themeFillTint="33"/>
              </w:tcPr>
              <w:p w14:paraId="42D83E01" w14:textId="324CF5F6"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3914222"/>
            <w14:checkbox>
              <w14:checked w14:val="0"/>
              <w14:checkedState w14:val="2612" w14:font="MS Gothic"/>
              <w14:uncheckedState w14:val="2610" w14:font="MS Gothic"/>
            </w14:checkbox>
          </w:sdtPr>
          <w:sdtContent>
            <w:tc>
              <w:tcPr>
                <w:tcW w:w="1083" w:type="dxa"/>
                <w:shd w:val="clear" w:color="auto" w:fill="FFF2CC" w:themeFill="accent4" w:themeFillTint="33"/>
              </w:tcPr>
              <w:p w14:paraId="7CCF8EAA" w14:textId="5F044D33"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1019050"/>
            <w:placeholder>
              <w:docPart w:val="D6BD72ED5CB344A9BC4C30FD0995590F"/>
            </w:placeholder>
            <w:showingPlcHdr/>
          </w:sdtPr>
          <w:sdtContent>
            <w:tc>
              <w:tcPr>
                <w:tcW w:w="1455" w:type="dxa"/>
                <w:shd w:val="clear" w:color="auto" w:fill="FFF2CC" w:themeFill="accent4" w:themeFillTint="33"/>
              </w:tcPr>
              <w:p w14:paraId="41A11BF3" w14:textId="53BB9FAA"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3E3FEE5B" w14:textId="77777777" w:rsidTr="000F551A">
        <w:tc>
          <w:tcPr>
            <w:tcW w:w="1305" w:type="dxa"/>
            <w:shd w:val="clear" w:color="auto" w:fill="D9E2F3" w:themeFill="accent1" w:themeFillTint="33"/>
          </w:tcPr>
          <w:p w14:paraId="68A1C166" w14:textId="77777777" w:rsidR="00006FC5" w:rsidRPr="00C5062F" w:rsidRDefault="00006FC5">
            <w:pPr>
              <w:contextualSpacing/>
              <w:jc w:val="thaiDistribute"/>
              <w:rPr>
                <w:rFonts w:ascii="EucrosiaUPC" w:hAnsi="EucrosiaUPC" w:cs="EucrosiaUPC"/>
                <w:b/>
                <w:bCs/>
                <w:spacing w:val="-4"/>
                <w:sz w:val="30"/>
                <w:szCs w:val="30"/>
              </w:rPr>
            </w:pPr>
          </w:p>
        </w:tc>
        <w:tc>
          <w:tcPr>
            <w:tcW w:w="7200" w:type="dxa"/>
            <w:shd w:val="clear" w:color="auto" w:fill="D9E2F3" w:themeFill="accent1" w:themeFillTint="33"/>
          </w:tcPr>
          <w:p w14:paraId="208545BE" w14:textId="77777777" w:rsidR="00006FC5" w:rsidRPr="00C5062F" w:rsidRDefault="00006FC5" w:rsidP="00490590">
            <w:pPr>
              <w:pStyle w:val="Heading6"/>
              <w:spacing w:before="0"/>
              <w:ind w:left="851" w:hanging="851"/>
              <w:contextualSpacing/>
              <w:jc w:val="thaiDistribute"/>
              <w:outlineLvl w:val="5"/>
              <w:rPr>
                <w:rFonts w:ascii="EucrosiaUPC" w:hAnsi="EucrosiaUPC" w:cs="EucrosiaUPC"/>
                <w:b/>
                <w:bCs/>
                <w:sz w:val="30"/>
                <w:szCs w:val="30"/>
                <w:cs/>
              </w:rPr>
            </w:pPr>
            <w:r w:rsidRPr="00C5062F">
              <w:rPr>
                <w:rFonts w:ascii="EucrosiaUPC" w:eastAsiaTheme="minorHAnsi" w:hAnsi="EucrosiaUPC" w:cs="EucrosiaUPC"/>
                <w:b/>
                <w:bCs/>
                <w:color w:val="auto"/>
                <w:sz w:val="30"/>
                <w:szCs w:val="30"/>
                <w:cs/>
              </w:rPr>
              <w:t>กระแสเงินสดที่เป็นเงินตราต่างประเทศ</w:t>
            </w:r>
          </w:p>
        </w:tc>
        <w:tc>
          <w:tcPr>
            <w:tcW w:w="1125" w:type="dxa"/>
            <w:shd w:val="clear" w:color="auto" w:fill="D9E2F3" w:themeFill="accent1" w:themeFillTint="33"/>
          </w:tcPr>
          <w:p w14:paraId="33D13BC7" w14:textId="77777777" w:rsidR="00006FC5" w:rsidRPr="00C5062F" w:rsidRDefault="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7CEF0C25"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35F43A96"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75786A86"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279B954F"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16BBD0A4" w14:textId="77777777" w:rsidR="00006FC5" w:rsidRPr="00C5062F" w:rsidRDefault="00006FC5">
            <w:pPr>
              <w:contextualSpacing/>
              <w:rPr>
                <w:rFonts w:ascii="EucrosiaUPC" w:hAnsi="EucrosiaUPC" w:cs="EucrosiaUPC"/>
                <w:sz w:val="30"/>
                <w:szCs w:val="30"/>
                <w:lang w:val="en-GB"/>
              </w:rPr>
            </w:pPr>
          </w:p>
        </w:tc>
      </w:tr>
      <w:tr w:rsidR="000F551A" w:rsidRPr="00C5062F" w14:paraId="4FA5EA7D" w14:textId="77777777" w:rsidTr="000F551A">
        <w:tc>
          <w:tcPr>
            <w:tcW w:w="1305" w:type="dxa"/>
            <w:shd w:val="clear" w:color="auto" w:fill="auto"/>
          </w:tcPr>
          <w:p w14:paraId="35A7FD8A"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7.25</w:t>
            </w:r>
          </w:p>
        </w:tc>
        <w:tc>
          <w:tcPr>
            <w:tcW w:w="7200" w:type="dxa"/>
            <w:shd w:val="clear" w:color="auto" w:fill="auto"/>
          </w:tcPr>
          <w:p w14:paraId="08B660DE"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ระแสเงินสดจากรายการที่เป็นเงินตราต่างประเทศต้องบันทึกเป็นสกุลเงินหลักที่ใช้ในการดำเนินงานของกิจการ โดยใช้อัตราแลกเปลี่ยนระหว่างสกุลเงินหลักที่ใช้ในการดำเนินงานและสกุลเงินตราต่างประเทศ ณ วันที่เกิดกระแสเงินสด</w:t>
            </w:r>
          </w:p>
        </w:tc>
        <w:tc>
          <w:tcPr>
            <w:tcW w:w="1125" w:type="dxa"/>
          </w:tcPr>
          <w:p w14:paraId="57AECDEF"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81F26E2"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556243251"/>
            <w14:checkbox>
              <w14:checked w14:val="0"/>
              <w14:checkedState w14:val="2612" w14:font="MS Gothic"/>
              <w14:uncheckedState w14:val="2610" w14:font="MS Gothic"/>
            </w14:checkbox>
          </w:sdtPr>
          <w:sdtContent>
            <w:tc>
              <w:tcPr>
                <w:tcW w:w="810" w:type="dxa"/>
                <w:shd w:val="clear" w:color="auto" w:fill="FFF2CC" w:themeFill="accent4" w:themeFillTint="33"/>
              </w:tcPr>
              <w:p w14:paraId="0745D8A7" w14:textId="3C7ECB18"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0661559"/>
            <w14:checkbox>
              <w14:checked w14:val="0"/>
              <w14:checkedState w14:val="2612" w14:font="MS Gothic"/>
              <w14:uncheckedState w14:val="2610" w14:font="MS Gothic"/>
            </w14:checkbox>
          </w:sdtPr>
          <w:sdtContent>
            <w:tc>
              <w:tcPr>
                <w:tcW w:w="792" w:type="dxa"/>
                <w:shd w:val="clear" w:color="auto" w:fill="FFF2CC" w:themeFill="accent4" w:themeFillTint="33"/>
              </w:tcPr>
              <w:p w14:paraId="1D9536A4" w14:textId="67421A6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2695821"/>
            <w14:checkbox>
              <w14:checked w14:val="0"/>
              <w14:checkedState w14:val="2612" w14:font="MS Gothic"/>
              <w14:uncheckedState w14:val="2610" w14:font="MS Gothic"/>
            </w14:checkbox>
          </w:sdtPr>
          <w:sdtContent>
            <w:tc>
              <w:tcPr>
                <w:tcW w:w="1083" w:type="dxa"/>
                <w:shd w:val="clear" w:color="auto" w:fill="FFF2CC" w:themeFill="accent4" w:themeFillTint="33"/>
              </w:tcPr>
              <w:p w14:paraId="005DFF5C" w14:textId="6DFBD49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4679009"/>
            <w:placeholder>
              <w:docPart w:val="6E48C3961FFC425DA7BAEAE991C56996"/>
            </w:placeholder>
            <w:showingPlcHdr/>
          </w:sdtPr>
          <w:sdtContent>
            <w:tc>
              <w:tcPr>
                <w:tcW w:w="1455" w:type="dxa"/>
                <w:shd w:val="clear" w:color="auto" w:fill="FFF2CC" w:themeFill="accent4" w:themeFillTint="33"/>
              </w:tcPr>
              <w:p w14:paraId="311A0E5E" w14:textId="20341326"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DFA8A2" w14:textId="77777777" w:rsidTr="000F551A">
        <w:tc>
          <w:tcPr>
            <w:tcW w:w="1305" w:type="dxa"/>
            <w:shd w:val="clear" w:color="auto" w:fill="auto"/>
          </w:tcPr>
          <w:p w14:paraId="2B21AA6F" w14:textId="77777777" w:rsidR="000F551A" w:rsidRPr="00C5062F" w:rsidRDefault="000F551A" w:rsidP="000F551A">
            <w:pPr>
              <w:contextualSpacing/>
              <w:rPr>
                <w:rFonts w:ascii="EucrosiaUPC" w:hAnsi="EucrosiaUPC" w:cs="EucrosiaUPC"/>
                <w:sz w:val="30"/>
                <w:szCs w:val="30"/>
                <w:cs/>
              </w:rPr>
            </w:pPr>
            <w:r w:rsidRPr="00C5062F">
              <w:rPr>
                <w:rFonts w:ascii="EucrosiaUPC" w:hAnsi="EucrosiaUPC" w:cs="EucrosiaUPC"/>
                <w:sz w:val="30"/>
                <w:szCs w:val="30"/>
              </w:rPr>
              <w:t>TAS 7.26</w:t>
            </w:r>
          </w:p>
        </w:tc>
        <w:tc>
          <w:tcPr>
            <w:tcW w:w="7200" w:type="dxa"/>
            <w:shd w:val="clear" w:color="auto" w:fill="auto"/>
          </w:tcPr>
          <w:p w14:paraId="459422D0"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ระแสเงินสดของบริษัทย่อยในต่างประเทศต้องแปลงค่าตามอัตราแลกเปลี่ยนระหว่างสกุลเงินหลักที่ใช้ในการดำเนินงานและสกุลเงินตราต่างประเทศ ณ วันที่เกิดกระแสเงินสด</w:t>
            </w:r>
          </w:p>
        </w:tc>
        <w:tc>
          <w:tcPr>
            <w:tcW w:w="1125" w:type="dxa"/>
          </w:tcPr>
          <w:p w14:paraId="5F087222"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20F63C2"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549573460"/>
            <w14:checkbox>
              <w14:checked w14:val="0"/>
              <w14:checkedState w14:val="2612" w14:font="MS Gothic"/>
              <w14:uncheckedState w14:val="2610" w14:font="MS Gothic"/>
            </w14:checkbox>
          </w:sdtPr>
          <w:sdtContent>
            <w:tc>
              <w:tcPr>
                <w:tcW w:w="810" w:type="dxa"/>
                <w:shd w:val="clear" w:color="auto" w:fill="FFF2CC" w:themeFill="accent4" w:themeFillTint="33"/>
              </w:tcPr>
              <w:p w14:paraId="6A4AE34D" w14:textId="711738E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9107953"/>
            <w14:checkbox>
              <w14:checked w14:val="0"/>
              <w14:checkedState w14:val="2612" w14:font="MS Gothic"/>
              <w14:uncheckedState w14:val="2610" w14:font="MS Gothic"/>
            </w14:checkbox>
          </w:sdtPr>
          <w:sdtContent>
            <w:tc>
              <w:tcPr>
                <w:tcW w:w="792" w:type="dxa"/>
                <w:shd w:val="clear" w:color="auto" w:fill="FFF2CC" w:themeFill="accent4" w:themeFillTint="33"/>
              </w:tcPr>
              <w:p w14:paraId="55FEF509" w14:textId="22F01CBE"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0833799"/>
            <w14:checkbox>
              <w14:checked w14:val="0"/>
              <w14:checkedState w14:val="2612" w14:font="MS Gothic"/>
              <w14:uncheckedState w14:val="2610" w14:font="MS Gothic"/>
            </w14:checkbox>
          </w:sdtPr>
          <w:sdtContent>
            <w:tc>
              <w:tcPr>
                <w:tcW w:w="1083" w:type="dxa"/>
                <w:shd w:val="clear" w:color="auto" w:fill="FFF2CC" w:themeFill="accent4" w:themeFillTint="33"/>
              </w:tcPr>
              <w:p w14:paraId="310B41F9" w14:textId="708B587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0329023"/>
            <w:placeholder>
              <w:docPart w:val="C0DF03BA4F1248B3A9B7B546EB664BFA"/>
            </w:placeholder>
            <w:showingPlcHdr/>
          </w:sdtPr>
          <w:sdtContent>
            <w:tc>
              <w:tcPr>
                <w:tcW w:w="1455" w:type="dxa"/>
                <w:shd w:val="clear" w:color="auto" w:fill="FFF2CC" w:themeFill="accent4" w:themeFillTint="33"/>
              </w:tcPr>
              <w:p w14:paraId="17EEAFEC" w14:textId="4F85E09A"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E226A58" w14:textId="77777777" w:rsidTr="000F551A">
        <w:tc>
          <w:tcPr>
            <w:tcW w:w="1305" w:type="dxa"/>
            <w:shd w:val="clear" w:color="auto" w:fill="auto"/>
          </w:tcPr>
          <w:p w14:paraId="315515A9"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7.28</w:t>
            </w:r>
          </w:p>
        </w:tc>
        <w:tc>
          <w:tcPr>
            <w:tcW w:w="7200" w:type="dxa"/>
            <w:shd w:val="clear" w:color="auto" w:fill="auto"/>
          </w:tcPr>
          <w:p w14:paraId="282CC0D3"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ผลกำไรหรือขาดทุนที่ยังไม่เกิดขึ้นจากการเปลี่ยนแปลงในอัตราแลกเปลี่ยนเงินตราต่างประเทศไม่ถือเป็นกระแสเงินสด อย่างไรก็ตาม ผลกระทบจากการเปลี่ยนแปลงในอัตราแลกเปลี่ยนของเงินสดและรายการเทียบเท่าเงินสดที่ถืออยู่หรือถึงกำหนดชำระด้วยสกุลเงินต่างประเทศจะแสดงในงบกระแสเงินสด เพื่อเป็นการกระทบยอดของเงินสดและรายการเทียบเท่าเงินสด</w:t>
            </w:r>
            <w:r w:rsidRPr="00C5062F">
              <w:rPr>
                <w:rFonts w:ascii="EucrosiaUPC" w:hAnsi="EucrosiaUPC" w:cs="EucrosiaUPC"/>
                <w:sz w:val="30"/>
                <w:szCs w:val="30"/>
              </w:rPr>
              <w:t xml:space="preserve"> </w:t>
            </w:r>
            <w:r w:rsidRPr="00C5062F">
              <w:rPr>
                <w:rFonts w:ascii="EucrosiaUPC" w:hAnsi="EucrosiaUPC" w:cs="EucrosiaUPC"/>
                <w:sz w:val="30"/>
                <w:szCs w:val="30"/>
                <w:cs/>
              </w:rPr>
              <w:t xml:space="preserve">ณ วันต้นงวดและสิ้นงวด เงินจำนวนนี้ให้นำเสนอแยกต่างหากจากกระแสเงินสดจากกิจกรรมดำเนินงาน กิจกรรมลงทุน และกิจกรรมจัดหาเงิน และรวมถึงผลต่าง </w:t>
            </w:r>
            <w:r w:rsidRPr="00C5062F">
              <w:rPr>
                <w:rFonts w:ascii="EucrosiaUPC" w:hAnsi="EucrosiaUPC" w:cs="EucrosiaUPC"/>
                <w:sz w:val="30"/>
                <w:szCs w:val="30"/>
              </w:rPr>
              <w:t>(</w:t>
            </w:r>
            <w:r w:rsidRPr="00C5062F">
              <w:rPr>
                <w:rFonts w:ascii="EucrosiaUPC" w:hAnsi="EucrosiaUPC" w:cs="EucrosiaUPC"/>
                <w:sz w:val="30"/>
                <w:szCs w:val="30"/>
                <w:cs/>
              </w:rPr>
              <w:t>ถ้ามี</w:t>
            </w:r>
            <w:r w:rsidRPr="00C5062F">
              <w:rPr>
                <w:rFonts w:ascii="EucrosiaUPC" w:hAnsi="EucrosiaUPC" w:cs="EucrosiaUPC"/>
                <w:sz w:val="30"/>
                <w:szCs w:val="30"/>
              </w:rPr>
              <w:t>)</w:t>
            </w:r>
            <w:r w:rsidRPr="00C5062F">
              <w:rPr>
                <w:rFonts w:ascii="EucrosiaUPC" w:hAnsi="EucrosiaUPC" w:cs="EucrosiaUPC"/>
                <w:sz w:val="30"/>
                <w:szCs w:val="30"/>
                <w:cs/>
              </w:rPr>
              <w:t xml:space="preserve"> หากกระแสเงินสดดังกล่าวแสดงในอัตราแลกเปลี่ยน ณ วันสิ้นงวด</w:t>
            </w:r>
          </w:p>
        </w:tc>
        <w:tc>
          <w:tcPr>
            <w:tcW w:w="1125" w:type="dxa"/>
          </w:tcPr>
          <w:p w14:paraId="57EE1C9E"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4CCBB8D"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748347065"/>
            <w14:checkbox>
              <w14:checked w14:val="0"/>
              <w14:checkedState w14:val="2612" w14:font="MS Gothic"/>
              <w14:uncheckedState w14:val="2610" w14:font="MS Gothic"/>
            </w14:checkbox>
          </w:sdtPr>
          <w:sdtContent>
            <w:tc>
              <w:tcPr>
                <w:tcW w:w="810" w:type="dxa"/>
                <w:shd w:val="clear" w:color="auto" w:fill="FFF2CC" w:themeFill="accent4" w:themeFillTint="33"/>
              </w:tcPr>
              <w:p w14:paraId="56EC3AA2" w14:textId="2CCEF82C"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8449734"/>
            <w14:checkbox>
              <w14:checked w14:val="0"/>
              <w14:checkedState w14:val="2612" w14:font="MS Gothic"/>
              <w14:uncheckedState w14:val="2610" w14:font="MS Gothic"/>
            </w14:checkbox>
          </w:sdtPr>
          <w:sdtContent>
            <w:tc>
              <w:tcPr>
                <w:tcW w:w="792" w:type="dxa"/>
                <w:shd w:val="clear" w:color="auto" w:fill="FFF2CC" w:themeFill="accent4" w:themeFillTint="33"/>
              </w:tcPr>
              <w:p w14:paraId="3F922A4D" w14:textId="1B13898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7923976"/>
            <w14:checkbox>
              <w14:checked w14:val="0"/>
              <w14:checkedState w14:val="2612" w14:font="MS Gothic"/>
              <w14:uncheckedState w14:val="2610" w14:font="MS Gothic"/>
            </w14:checkbox>
          </w:sdtPr>
          <w:sdtContent>
            <w:tc>
              <w:tcPr>
                <w:tcW w:w="1083" w:type="dxa"/>
                <w:shd w:val="clear" w:color="auto" w:fill="FFF2CC" w:themeFill="accent4" w:themeFillTint="33"/>
              </w:tcPr>
              <w:p w14:paraId="656D9075" w14:textId="578FB5D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0413803"/>
            <w:placeholder>
              <w:docPart w:val="AE0F5C2DD88A4238919599467066B5DE"/>
            </w:placeholder>
            <w:showingPlcHdr/>
          </w:sdtPr>
          <w:sdtContent>
            <w:tc>
              <w:tcPr>
                <w:tcW w:w="1455" w:type="dxa"/>
                <w:shd w:val="clear" w:color="auto" w:fill="FFF2CC" w:themeFill="accent4" w:themeFillTint="33"/>
              </w:tcPr>
              <w:p w14:paraId="374BB318" w14:textId="209582B2"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0746E8B2" w14:textId="77777777" w:rsidTr="000F551A">
        <w:tc>
          <w:tcPr>
            <w:tcW w:w="1305" w:type="dxa"/>
            <w:shd w:val="clear" w:color="auto" w:fill="D9E2F3" w:themeFill="accent1" w:themeFillTint="33"/>
          </w:tcPr>
          <w:p w14:paraId="3956AEE0" w14:textId="77777777" w:rsidR="00006FC5" w:rsidRPr="00C5062F" w:rsidRDefault="00006FC5">
            <w:pPr>
              <w:contextualSpacing/>
              <w:rPr>
                <w:rFonts w:ascii="EucrosiaUPC" w:hAnsi="EucrosiaUPC" w:cs="EucrosiaUPC"/>
                <w:sz w:val="30"/>
                <w:szCs w:val="30"/>
              </w:rPr>
            </w:pPr>
          </w:p>
        </w:tc>
        <w:tc>
          <w:tcPr>
            <w:tcW w:w="7200" w:type="dxa"/>
            <w:shd w:val="clear" w:color="auto" w:fill="D9E2F3" w:themeFill="accent1" w:themeFillTint="33"/>
          </w:tcPr>
          <w:p w14:paraId="4D7F996C" w14:textId="77777777" w:rsidR="00006FC5" w:rsidRPr="00C5062F" w:rsidRDefault="00006FC5" w:rsidP="00490590">
            <w:pPr>
              <w:pStyle w:val="Heading6"/>
              <w:spacing w:before="0"/>
              <w:ind w:left="851" w:hanging="851"/>
              <w:contextualSpacing/>
              <w:jc w:val="thaiDistribute"/>
              <w:outlineLvl w:val="5"/>
              <w:rPr>
                <w:rFonts w:ascii="EucrosiaUPC" w:hAnsi="EucrosiaUPC" w:cs="EucrosiaUPC"/>
                <w:sz w:val="30"/>
                <w:szCs w:val="30"/>
                <w:cs/>
              </w:rPr>
            </w:pPr>
            <w:r w:rsidRPr="00C5062F">
              <w:rPr>
                <w:rFonts w:ascii="EucrosiaUPC" w:eastAsiaTheme="minorHAnsi" w:hAnsi="EucrosiaUPC" w:cs="EucrosiaUPC"/>
                <w:b/>
                <w:bCs/>
                <w:color w:val="auto"/>
                <w:sz w:val="30"/>
                <w:szCs w:val="30"/>
                <w:cs/>
              </w:rPr>
              <w:t>ดอกเบี้ยและเงินปันผล</w:t>
            </w:r>
          </w:p>
        </w:tc>
        <w:tc>
          <w:tcPr>
            <w:tcW w:w="1125" w:type="dxa"/>
            <w:shd w:val="clear" w:color="auto" w:fill="D9E2F3" w:themeFill="accent1" w:themeFillTint="33"/>
          </w:tcPr>
          <w:p w14:paraId="332D9A1A" w14:textId="77777777" w:rsidR="00006FC5" w:rsidRPr="00C5062F" w:rsidRDefault="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777DB76D"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786C8F39"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77BF6AA6"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056B66B5"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044FDFBC" w14:textId="77777777" w:rsidR="00006FC5" w:rsidRPr="00C5062F" w:rsidRDefault="00006FC5">
            <w:pPr>
              <w:contextualSpacing/>
              <w:rPr>
                <w:rFonts w:ascii="EucrosiaUPC" w:hAnsi="EucrosiaUPC" w:cs="EucrosiaUPC"/>
                <w:sz w:val="30"/>
                <w:szCs w:val="30"/>
                <w:lang w:val="en-GB"/>
              </w:rPr>
            </w:pPr>
          </w:p>
        </w:tc>
      </w:tr>
      <w:tr w:rsidR="000F551A" w:rsidRPr="00C5062F" w14:paraId="4F43FA35" w14:textId="77777777" w:rsidTr="000F551A">
        <w:tc>
          <w:tcPr>
            <w:tcW w:w="1305" w:type="dxa"/>
            <w:shd w:val="clear" w:color="auto" w:fill="auto"/>
          </w:tcPr>
          <w:p w14:paraId="4659AD62"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7.31</w:t>
            </w:r>
          </w:p>
        </w:tc>
        <w:tc>
          <w:tcPr>
            <w:tcW w:w="7200" w:type="dxa"/>
            <w:shd w:val="clear" w:color="auto" w:fill="auto"/>
          </w:tcPr>
          <w:p w14:paraId="795D75B2"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กิจการต้องเปิดเผยกระแสเงินสดรับ และกระแสเงินสดจ่ายสำหรับดอกเบี้ยและเงินปันผลแยกเป็นรายการต่างหากและต้องจัดประเภทแต่ละรายการเข้าเป็นกิจกรรมดำเนินงาน</w:t>
            </w:r>
            <w:r w:rsidRPr="00C5062F">
              <w:rPr>
                <w:rFonts w:ascii="EucrosiaUPC" w:hAnsi="EucrosiaUPC" w:cs="EucrosiaUPC"/>
                <w:sz w:val="30"/>
                <w:szCs w:val="30"/>
              </w:rPr>
              <w:t xml:space="preserve"> </w:t>
            </w:r>
            <w:r w:rsidRPr="00C5062F">
              <w:rPr>
                <w:rFonts w:ascii="EucrosiaUPC" w:hAnsi="EucrosiaUPC" w:cs="EucrosiaUPC"/>
                <w:sz w:val="30"/>
                <w:szCs w:val="30"/>
                <w:cs/>
              </w:rPr>
              <w:t>กิจกรรมลงทุน หรือกิจกรรมจัดหาเงินในแต่ละรอบระยะเวลาโดยสม่ำเสมอ</w:t>
            </w:r>
          </w:p>
        </w:tc>
        <w:tc>
          <w:tcPr>
            <w:tcW w:w="1125" w:type="dxa"/>
          </w:tcPr>
          <w:p w14:paraId="1179197D"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DD39292"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553779871"/>
            <w14:checkbox>
              <w14:checked w14:val="0"/>
              <w14:checkedState w14:val="2612" w14:font="MS Gothic"/>
              <w14:uncheckedState w14:val="2610" w14:font="MS Gothic"/>
            </w14:checkbox>
          </w:sdtPr>
          <w:sdtContent>
            <w:tc>
              <w:tcPr>
                <w:tcW w:w="810" w:type="dxa"/>
                <w:shd w:val="clear" w:color="auto" w:fill="FFF2CC" w:themeFill="accent4" w:themeFillTint="33"/>
              </w:tcPr>
              <w:p w14:paraId="7C8BC3D2" w14:textId="405DA2E2"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9667521"/>
            <w14:checkbox>
              <w14:checked w14:val="0"/>
              <w14:checkedState w14:val="2612" w14:font="MS Gothic"/>
              <w14:uncheckedState w14:val="2610" w14:font="MS Gothic"/>
            </w14:checkbox>
          </w:sdtPr>
          <w:sdtContent>
            <w:tc>
              <w:tcPr>
                <w:tcW w:w="792" w:type="dxa"/>
                <w:shd w:val="clear" w:color="auto" w:fill="FFF2CC" w:themeFill="accent4" w:themeFillTint="33"/>
              </w:tcPr>
              <w:p w14:paraId="18E44E85" w14:textId="633E9E9A"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6745807"/>
            <w14:checkbox>
              <w14:checked w14:val="0"/>
              <w14:checkedState w14:val="2612" w14:font="MS Gothic"/>
              <w14:uncheckedState w14:val="2610" w14:font="MS Gothic"/>
            </w14:checkbox>
          </w:sdtPr>
          <w:sdtContent>
            <w:tc>
              <w:tcPr>
                <w:tcW w:w="1083" w:type="dxa"/>
                <w:shd w:val="clear" w:color="auto" w:fill="FFF2CC" w:themeFill="accent4" w:themeFillTint="33"/>
              </w:tcPr>
              <w:p w14:paraId="09A50848" w14:textId="7457665D"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2142454"/>
            <w:placeholder>
              <w:docPart w:val="C12B337028B143A1ACE1724D0B59D43D"/>
            </w:placeholder>
            <w:showingPlcHdr/>
          </w:sdtPr>
          <w:sdtContent>
            <w:tc>
              <w:tcPr>
                <w:tcW w:w="1455" w:type="dxa"/>
                <w:shd w:val="clear" w:color="auto" w:fill="FFF2CC" w:themeFill="accent4" w:themeFillTint="33"/>
              </w:tcPr>
              <w:p w14:paraId="1B3B5BF8" w14:textId="05ECC3D0"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FA54BA7" w14:textId="77777777" w:rsidTr="000F551A">
        <w:tc>
          <w:tcPr>
            <w:tcW w:w="1305" w:type="dxa"/>
            <w:shd w:val="clear" w:color="auto" w:fill="auto"/>
          </w:tcPr>
          <w:p w14:paraId="7DE2972C"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z w:val="30"/>
                <w:szCs w:val="30"/>
              </w:rPr>
              <w:t>TAS 7.32</w:t>
            </w:r>
          </w:p>
        </w:tc>
        <w:tc>
          <w:tcPr>
            <w:tcW w:w="7200" w:type="dxa"/>
            <w:shd w:val="clear" w:color="auto" w:fill="auto"/>
          </w:tcPr>
          <w:p w14:paraId="78CE5D9B"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จำนวนเงินของดอกเบี้ยที่จ่ายทั้งหมดในระหว่างรอบระยะเวลาจะถูกเปิดเผยในงบกระแสเงินสดไม่ว่ารายการดังกล่าวได้รับรู้เป็นค่าใช้จ่ายในกำไรหรือขาดทุน หรือตั้งขึ้นเป็นทุนของสินทรัพย์ตามที่กำหนดไว้ใน</w:t>
            </w:r>
            <w:r w:rsidRPr="00C5062F">
              <w:rPr>
                <w:rFonts w:ascii="EucrosiaUPC" w:hAnsi="EucrosiaUPC" w:cs="EucrosiaUPC"/>
                <w:sz w:val="30"/>
                <w:szCs w:val="30"/>
              </w:rPr>
              <w:t xml:space="preserve"> TAS 23</w:t>
            </w:r>
          </w:p>
        </w:tc>
        <w:tc>
          <w:tcPr>
            <w:tcW w:w="1125" w:type="dxa"/>
          </w:tcPr>
          <w:p w14:paraId="1FE9EF6F"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C932CFE"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1520073425"/>
            <w14:checkbox>
              <w14:checked w14:val="0"/>
              <w14:checkedState w14:val="2612" w14:font="MS Gothic"/>
              <w14:uncheckedState w14:val="2610" w14:font="MS Gothic"/>
            </w14:checkbox>
          </w:sdtPr>
          <w:sdtContent>
            <w:tc>
              <w:tcPr>
                <w:tcW w:w="810" w:type="dxa"/>
                <w:shd w:val="clear" w:color="auto" w:fill="FFF2CC" w:themeFill="accent4" w:themeFillTint="33"/>
              </w:tcPr>
              <w:p w14:paraId="4BD918DC" w14:textId="3B46156C"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6535387"/>
            <w14:checkbox>
              <w14:checked w14:val="0"/>
              <w14:checkedState w14:val="2612" w14:font="MS Gothic"/>
              <w14:uncheckedState w14:val="2610" w14:font="MS Gothic"/>
            </w14:checkbox>
          </w:sdtPr>
          <w:sdtContent>
            <w:tc>
              <w:tcPr>
                <w:tcW w:w="792" w:type="dxa"/>
                <w:shd w:val="clear" w:color="auto" w:fill="FFF2CC" w:themeFill="accent4" w:themeFillTint="33"/>
              </w:tcPr>
              <w:p w14:paraId="629B7AB3" w14:textId="6B6E4FB9"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4252303"/>
            <w14:checkbox>
              <w14:checked w14:val="0"/>
              <w14:checkedState w14:val="2612" w14:font="MS Gothic"/>
              <w14:uncheckedState w14:val="2610" w14:font="MS Gothic"/>
            </w14:checkbox>
          </w:sdtPr>
          <w:sdtContent>
            <w:tc>
              <w:tcPr>
                <w:tcW w:w="1083" w:type="dxa"/>
                <w:shd w:val="clear" w:color="auto" w:fill="FFF2CC" w:themeFill="accent4" w:themeFillTint="33"/>
              </w:tcPr>
              <w:p w14:paraId="01BF0983" w14:textId="01F5588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0946018"/>
            <w:placeholder>
              <w:docPart w:val="FB832DAAADBA47A0B4D1BCF968FE02A8"/>
            </w:placeholder>
            <w:showingPlcHdr/>
          </w:sdtPr>
          <w:sdtContent>
            <w:tc>
              <w:tcPr>
                <w:tcW w:w="1455" w:type="dxa"/>
                <w:shd w:val="clear" w:color="auto" w:fill="FFF2CC" w:themeFill="accent4" w:themeFillTint="33"/>
              </w:tcPr>
              <w:p w14:paraId="18DC89F5" w14:textId="54067277"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6A4AA6" w:rsidRPr="00C5062F" w14:paraId="4B52B52C" w14:textId="77777777" w:rsidTr="000F551A">
        <w:tc>
          <w:tcPr>
            <w:tcW w:w="1305" w:type="dxa"/>
            <w:shd w:val="clear" w:color="auto" w:fill="auto"/>
          </w:tcPr>
          <w:p w14:paraId="635439BB" w14:textId="77777777" w:rsidR="006A4AA6" w:rsidRPr="00C5062F" w:rsidRDefault="006A4AA6" w:rsidP="006A4AA6">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7.33</w:t>
            </w:r>
          </w:p>
        </w:tc>
        <w:tc>
          <w:tcPr>
            <w:tcW w:w="7200" w:type="dxa"/>
            <w:shd w:val="clear" w:color="auto" w:fill="auto"/>
          </w:tcPr>
          <w:p w14:paraId="3137A2A3" w14:textId="77777777" w:rsidR="006A4AA6" w:rsidRPr="00C5062F" w:rsidRDefault="006A4AA6" w:rsidP="006A4AA6">
            <w:pPr>
              <w:contextualSpacing/>
              <w:jc w:val="thaiDistribute"/>
              <w:rPr>
                <w:rFonts w:ascii="EucrosiaUPC" w:hAnsi="EucrosiaUPC" w:cs="EucrosiaUPC"/>
                <w:sz w:val="30"/>
                <w:szCs w:val="30"/>
                <w:cs/>
              </w:rPr>
            </w:pPr>
            <w:r w:rsidRPr="00C5062F">
              <w:rPr>
                <w:rFonts w:ascii="EucrosiaUPC" w:hAnsi="EucrosiaUPC" w:cs="EucrosiaUPC"/>
                <w:sz w:val="30"/>
                <w:szCs w:val="30"/>
                <w:cs/>
              </w:rPr>
              <w:t>ดอกเบี้ยจ่าย และดอกเบี้ยรับ และเงินปันผลรับ มักจัดประเภทเป็นกระแสเงินสดจากการดำเนินงานของสถาบันการเงิน อย่างไรก็ตาม ยังไม่มีข้อยุติในการจัดประเภทของกระแสเงินสดจากรายการดังกล่าวสำหรับกิจการประเภทอื่น ดอกเบี้ยจ่าย และดอกเบี้ยรับ และเงินปันผลรับ อาจจัดประเภทเป็นกระแสเงินสดจากการดำเนินงาน เนื่องจากเป็นรายการที่นำมาคำนวณกำไรหรือขาดทุนหรืออีกวิธีหนึ่งเห็นว่าดอกเบี้ยจ่าย และดอกเบี้ยรับและเงินปันผลรับ อาจจัดประเภทเป็นกระแสเงินสดจากการจัดหาเงินและกระแสเงินสดจากการลงทุน ตามลำดับ เนื่องจากรายการดังกล่าวเป็นต้นทุนของการจัดหาทรัพยากรทางการเงิน หรือเป็นผลตอบแทนจากการลงทุน</w:t>
            </w:r>
          </w:p>
        </w:tc>
        <w:tc>
          <w:tcPr>
            <w:tcW w:w="1125" w:type="dxa"/>
          </w:tcPr>
          <w:p w14:paraId="3E6709AD" w14:textId="77777777" w:rsidR="006A4AA6" w:rsidRPr="00C5062F" w:rsidRDefault="006A4AA6" w:rsidP="006A4AA6">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11EB101C" w14:textId="77777777" w:rsidR="006A4AA6" w:rsidRPr="00C5062F" w:rsidRDefault="006A4AA6" w:rsidP="006A4AA6">
            <w:pPr>
              <w:contextualSpacing/>
              <w:rPr>
                <w:rFonts w:ascii="EucrosiaUPC" w:hAnsi="EucrosiaUPC" w:cs="EucrosiaUPC"/>
                <w:sz w:val="30"/>
                <w:szCs w:val="30"/>
                <w:lang w:val="en-GB"/>
              </w:rPr>
            </w:pPr>
          </w:p>
        </w:tc>
        <w:sdt>
          <w:sdtPr>
            <w:rPr>
              <w:rFonts w:ascii="EucrosiaUPC" w:hAnsi="EucrosiaUPC" w:cs="EucrosiaUPC"/>
              <w:sz w:val="30"/>
              <w:szCs w:val="30"/>
              <w:cs/>
              <w:lang w:val="en-GB"/>
            </w:rPr>
            <w:id w:val="1252394893"/>
            <w14:checkbox>
              <w14:checked w14:val="0"/>
              <w14:checkedState w14:val="2612" w14:font="MS Gothic"/>
              <w14:uncheckedState w14:val="2610" w14:font="MS Gothic"/>
            </w14:checkbox>
          </w:sdtPr>
          <w:sdtContent>
            <w:tc>
              <w:tcPr>
                <w:tcW w:w="810" w:type="dxa"/>
                <w:shd w:val="clear" w:color="auto" w:fill="FFF2CC" w:themeFill="accent4" w:themeFillTint="33"/>
              </w:tcPr>
              <w:p w14:paraId="018C119D" w14:textId="41F64EEB"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2112946"/>
            <w14:checkbox>
              <w14:checked w14:val="0"/>
              <w14:checkedState w14:val="2612" w14:font="MS Gothic"/>
              <w14:uncheckedState w14:val="2610" w14:font="MS Gothic"/>
            </w14:checkbox>
          </w:sdtPr>
          <w:sdtContent>
            <w:tc>
              <w:tcPr>
                <w:tcW w:w="792" w:type="dxa"/>
                <w:shd w:val="clear" w:color="auto" w:fill="FFF2CC" w:themeFill="accent4" w:themeFillTint="33"/>
              </w:tcPr>
              <w:p w14:paraId="758C7200" w14:textId="213E5C93"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1611404"/>
            <w14:checkbox>
              <w14:checked w14:val="0"/>
              <w14:checkedState w14:val="2612" w14:font="MS Gothic"/>
              <w14:uncheckedState w14:val="2610" w14:font="MS Gothic"/>
            </w14:checkbox>
          </w:sdtPr>
          <w:sdtContent>
            <w:tc>
              <w:tcPr>
                <w:tcW w:w="1083" w:type="dxa"/>
                <w:shd w:val="clear" w:color="auto" w:fill="FFF2CC" w:themeFill="accent4" w:themeFillTint="33"/>
              </w:tcPr>
              <w:p w14:paraId="27FE6328" w14:textId="707226A7"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5416148"/>
            <w:placeholder>
              <w:docPart w:val="3A91309F46134CCA8C612C76B00A3A8F"/>
            </w:placeholder>
            <w:showingPlcHdr/>
          </w:sdtPr>
          <w:sdtContent>
            <w:tc>
              <w:tcPr>
                <w:tcW w:w="1455" w:type="dxa"/>
                <w:shd w:val="clear" w:color="auto" w:fill="FFF2CC" w:themeFill="accent4" w:themeFillTint="33"/>
              </w:tcPr>
              <w:p w14:paraId="652EB13F" w14:textId="2F4095B4" w:rsidR="006A4AA6" w:rsidRPr="00C5062F" w:rsidRDefault="000F551A" w:rsidP="006A4AA6">
                <w:pPr>
                  <w:contextualSpacing/>
                  <w:rPr>
                    <w:rFonts w:ascii="EucrosiaUPC" w:hAnsi="EucrosiaUPC" w:cs="EucrosiaUPC"/>
                    <w:sz w:val="30"/>
                    <w:szCs w:val="30"/>
                    <w:lang w:val="en-GB"/>
                  </w:rPr>
                </w:pPr>
                <w:r w:rsidRPr="00C5062F">
                  <w:rPr>
                    <w:rStyle w:val="PlaceholderText"/>
                  </w:rPr>
                  <w:t>Click or tap here to enter text.</w:t>
                </w:r>
              </w:p>
            </w:tc>
          </w:sdtContent>
        </w:sdt>
      </w:tr>
      <w:tr w:rsidR="006A4AA6" w:rsidRPr="00C5062F" w14:paraId="61CCB78A" w14:textId="77777777" w:rsidTr="000F551A">
        <w:tc>
          <w:tcPr>
            <w:tcW w:w="1305" w:type="dxa"/>
            <w:shd w:val="clear" w:color="auto" w:fill="auto"/>
          </w:tcPr>
          <w:p w14:paraId="3EFD396B" w14:textId="77777777" w:rsidR="006A4AA6" w:rsidRPr="00C5062F" w:rsidRDefault="006A4AA6" w:rsidP="006A4AA6">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7.34</w:t>
            </w:r>
          </w:p>
        </w:tc>
        <w:tc>
          <w:tcPr>
            <w:tcW w:w="7200" w:type="dxa"/>
            <w:shd w:val="clear" w:color="auto" w:fill="auto"/>
          </w:tcPr>
          <w:p w14:paraId="5B6303AB" w14:textId="77777777" w:rsidR="006A4AA6" w:rsidRDefault="006A4AA6" w:rsidP="006A4AA6">
            <w:pPr>
              <w:contextualSpacing/>
              <w:jc w:val="thaiDistribute"/>
              <w:rPr>
                <w:rFonts w:ascii="EucrosiaUPC" w:hAnsi="EucrosiaUPC" w:cs="EucrosiaUPC"/>
                <w:sz w:val="30"/>
                <w:szCs w:val="30"/>
              </w:rPr>
            </w:pPr>
            <w:r w:rsidRPr="00C5062F">
              <w:rPr>
                <w:rFonts w:ascii="EucrosiaUPC" w:hAnsi="EucrosiaUPC" w:cs="EucrosiaUPC"/>
                <w:sz w:val="30"/>
                <w:szCs w:val="30"/>
                <w:cs/>
              </w:rPr>
              <w:t>เงินปันผลจ่ายอาจจัดประเภทเป็นกระแสเงินสดจากการจัดหาเงิน เนื่องจากเป็นต้นทุนของการจัดหาทรัพยากรทางการเงิน อีกวิธีหนึ่งเห็นว่า เงินปันผลจ่ายอาจจัดเป็นองค์ประกอบหนึ่งของกระแสเงินสดจากกิจกรรมดำเนินงาน ทั้งนี้ เพื่อช่วยผู้ใช้งบการเงินในการพิจารณาความสามารถของกิจการในการจ่ายเงินปันผลจากกระแสเงินสดจากการดำเนินงาน</w:t>
            </w:r>
          </w:p>
          <w:p w14:paraId="13908EF2" w14:textId="205E43FD" w:rsidR="00582758" w:rsidRPr="00C5062F" w:rsidRDefault="00582758" w:rsidP="006A4AA6">
            <w:pPr>
              <w:contextualSpacing/>
              <w:jc w:val="thaiDistribute"/>
              <w:rPr>
                <w:rFonts w:ascii="EucrosiaUPC" w:hAnsi="EucrosiaUPC" w:cs="EucrosiaUPC"/>
                <w:sz w:val="30"/>
                <w:szCs w:val="30"/>
                <w:cs/>
              </w:rPr>
            </w:pPr>
          </w:p>
        </w:tc>
        <w:tc>
          <w:tcPr>
            <w:tcW w:w="1125" w:type="dxa"/>
          </w:tcPr>
          <w:p w14:paraId="2BC8A1EC" w14:textId="77777777" w:rsidR="006A4AA6" w:rsidRPr="00C5062F" w:rsidRDefault="006A4AA6" w:rsidP="006A4AA6">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AF8A390" w14:textId="77777777" w:rsidR="006A4AA6" w:rsidRPr="00C5062F" w:rsidRDefault="006A4AA6" w:rsidP="006A4AA6">
            <w:pPr>
              <w:contextualSpacing/>
              <w:rPr>
                <w:rFonts w:ascii="EucrosiaUPC" w:hAnsi="EucrosiaUPC" w:cs="EucrosiaUPC"/>
                <w:sz w:val="30"/>
                <w:szCs w:val="30"/>
                <w:lang w:val="en-GB"/>
              </w:rPr>
            </w:pPr>
          </w:p>
        </w:tc>
        <w:sdt>
          <w:sdtPr>
            <w:rPr>
              <w:rFonts w:ascii="EucrosiaUPC" w:hAnsi="EucrosiaUPC" w:cs="EucrosiaUPC"/>
              <w:sz w:val="30"/>
              <w:szCs w:val="30"/>
              <w:cs/>
              <w:lang w:val="en-GB"/>
            </w:rPr>
            <w:id w:val="-1611506242"/>
            <w14:checkbox>
              <w14:checked w14:val="0"/>
              <w14:checkedState w14:val="2612" w14:font="MS Gothic"/>
              <w14:uncheckedState w14:val="2610" w14:font="MS Gothic"/>
            </w14:checkbox>
          </w:sdtPr>
          <w:sdtContent>
            <w:tc>
              <w:tcPr>
                <w:tcW w:w="810" w:type="dxa"/>
                <w:shd w:val="clear" w:color="auto" w:fill="FFF2CC" w:themeFill="accent4" w:themeFillTint="33"/>
              </w:tcPr>
              <w:p w14:paraId="20A7F61D" w14:textId="6641B7CC"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9919862"/>
            <w14:checkbox>
              <w14:checked w14:val="0"/>
              <w14:checkedState w14:val="2612" w14:font="MS Gothic"/>
              <w14:uncheckedState w14:val="2610" w14:font="MS Gothic"/>
            </w14:checkbox>
          </w:sdtPr>
          <w:sdtContent>
            <w:tc>
              <w:tcPr>
                <w:tcW w:w="792" w:type="dxa"/>
                <w:shd w:val="clear" w:color="auto" w:fill="FFF2CC" w:themeFill="accent4" w:themeFillTint="33"/>
              </w:tcPr>
              <w:p w14:paraId="66997C71" w14:textId="0234F2F1"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9073987"/>
            <w14:checkbox>
              <w14:checked w14:val="0"/>
              <w14:checkedState w14:val="2612" w14:font="MS Gothic"/>
              <w14:uncheckedState w14:val="2610" w14:font="MS Gothic"/>
            </w14:checkbox>
          </w:sdtPr>
          <w:sdtContent>
            <w:tc>
              <w:tcPr>
                <w:tcW w:w="1083" w:type="dxa"/>
                <w:shd w:val="clear" w:color="auto" w:fill="FFF2CC" w:themeFill="accent4" w:themeFillTint="33"/>
              </w:tcPr>
              <w:p w14:paraId="2947E6F3" w14:textId="4458B542"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6473968"/>
            <w:placeholder>
              <w:docPart w:val="0827E7FC42A94C4D84F2B70C8DB95047"/>
            </w:placeholder>
            <w:showingPlcHdr/>
          </w:sdtPr>
          <w:sdtContent>
            <w:tc>
              <w:tcPr>
                <w:tcW w:w="1455" w:type="dxa"/>
                <w:shd w:val="clear" w:color="auto" w:fill="FFF2CC" w:themeFill="accent4" w:themeFillTint="33"/>
              </w:tcPr>
              <w:p w14:paraId="4673C155" w14:textId="2DE2D507" w:rsidR="006A4AA6" w:rsidRPr="00C5062F" w:rsidRDefault="000F551A" w:rsidP="006A4AA6">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54AB649E" w14:textId="77777777" w:rsidTr="000F551A">
        <w:tc>
          <w:tcPr>
            <w:tcW w:w="1305" w:type="dxa"/>
            <w:shd w:val="clear" w:color="auto" w:fill="D9E2F3" w:themeFill="accent1" w:themeFillTint="33"/>
          </w:tcPr>
          <w:p w14:paraId="05AA04ED" w14:textId="77777777" w:rsidR="00006FC5" w:rsidRPr="00C5062F" w:rsidRDefault="00006FC5">
            <w:pPr>
              <w:contextualSpacing/>
              <w:jc w:val="thaiDistribute"/>
              <w:rPr>
                <w:rFonts w:ascii="EucrosiaUPC" w:hAnsi="EucrosiaUPC" w:cs="EucrosiaUPC"/>
                <w:spacing w:val="-4"/>
                <w:sz w:val="30"/>
                <w:szCs w:val="30"/>
              </w:rPr>
            </w:pPr>
          </w:p>
        </w:tc>
        <w:tc>
          <w:tcPr>
            <w:tcW w:w="7200" w:type="dxa"/>
            <w:shd w:val="clear" w:color="auto" w:fill="D9E2F3" w:themeFill="accent1" w:themeFillTint="33"/>
          </w:tcPr>
          <w:p w14:paraId="668B98C4" w14:textId="77777777" w:rsidR="00006FC5" w:rsidRPr="00C5062F" w:rsidRDefault="00006FC5" w:rsidP="00490590">
            <w:pPr>
              <w:contextualSpacing/>
              <w:jc w:val="thaiDistribute"/>
              <w:rPr>
                <w:rFonts w:ascii="EucrosiaUPC" w:hAnsi="EucrosiaUPC" w:cs="EucrosiaUPC"/>
                <w:b/>
                <w:bCs/>
                <w:sz w:val="30"/>
                <w:szCs w:val="30"/>
                <w:cs/>
              </w:rPr>
            </w:pPr>
            <w:r w:rsidRPr="00C5062F">
              <w:rPr>
                <w:rFonts w:ascii="EucrosiaUPC" w:hAnsi="EucrosiaUPC" w:cs="EucrosiaUPC"/>
                <w:b/>
                <w:bCs/>
                <w:sz w:val="30"/>
                <w:szCs w:val="30"/>
                <w:cs/>
              </w:rPr>
              <w:t>ภาษีเงินได้</w:t>
            </w:r>
          </w:p>
        </w:tc>
        <w:tc>
          <w:tcPr>
            <w:tcW w:w="1125" w:type="dxa"/>
            <w:shd w:val="clear" w:color="auto" w:fill="D9E2F3" w:themeFill="accent1" w:themeFillTint="33"/>
          </w:tcPr>
          <w:p w14:paraId="1470788A" w14:textId="77777777" w:rsidR="00006FC5" w:rsidRPr="00C5062F" w:rsidRDefault="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39CCF7BC"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0E905D18"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53502694"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44E4D2D5"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197911C5" w14:textId="77777777" w:rsidR="00006FC5" w:rsidRPr="00C5062F" w:rsidRDefault="00006FC5">
            <w:pPr>
              <w:contextualSpacing/>
              <w:rPr>
                <w:rFonts w:ascii="EucrosiaUPC" w:hAnsi="EucrosiaUPC" w:cs="EucrosiaUPC"/>
                <w:sz w:val="30"/>
                <w:szCs w:val="30"/>
                <w:lang w:val="en-GB"/>
              </w:rPr>
            </w:pPr>
          </w:p>
        </w:tc>
      </w:tr>
      <w:tr w:rsidR="006A4AA6" w:rsidRPr="00C5062F" w14:paraId="5384FB3B" w14:textId="77777777" w:rsidTr="000F551A">
        <w:tc>
          <w:tcPr>
            <w:tcW w:w="1305" w:type="dxa"/>
            <w:shd w:val="clear" w:color="auto" w:fill="auto"/>
          </w:tcPr>
          <w:p w14:paraId="4E3FE820" w14:textId="77777777" w:rsidR="006A4AA6" w:rsidRPr="00C5062F" w:rsidRDefault="006A4AA6" w:rsidP="006A4AA6">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7.35</w:t>
            </w:r>
          </w:p>
        </w:tc>
        <w:tc>
          <w:tcPr>
            <w:tcW w:w="7200" w:type="dxa"/>
            <w:shd w:val="clear" w:color="auto" w:fill="auto"/>
          </w:tcPr>
          <w:p w14:paraId="04B8EE98" w14:textId="77777777" w:rsidR="006A4AA6" w:rsidRPr="00C5062F" w:rsidRDefault="006A4AA6" w:rsidP="006A4AA6">
            <w:pPr>
              <w:contextualSpacing/>
              <w:jc w:val="thaiDistribute"/>
              <w:rPr>
                <w:rFonts w:ascii="EucrosiaUPC" w:hAnsi="EucrosiaUPC" w:cs="EucrosiaUPC"/>
                <w:sz w:val="30"/>
                <w:szCs w:val="30"/>
                <w:cs/>
              </w:rPr>
            </w:pPr>
            <w:r w:rsidRPr="00C5062F">
              <w:rPr>
                <w:rFonts w:ascii="EucrosiaUPC" w:hAnsi="EucrosiaUPC" w:cs="EucrosiaUPC"/>
                <w:sz w:val="30"/>
                <w:szCs w:val="30"/>
                <w:cs/>
              </w:rPr>
              <w:t>กระแสเงินสดจากภาษีเงินได้ต้องได้รับการเปิดเผยเป็นรายการแยกต่างหาก และต้องจัดประเภทเป็นกระแสเงินสดจากกิจกรรมดำเนินงาน ยกเว้นในกรณีที่ระบุโดยเจาะจงได้ว่าเป็นกิจกรรมจัดหาเงินและกิจกรรมลงทุน</w:t>
            </w:r>
          </w:p>
        </w:tc>
        <w:tc>
          <w:tcPr>
            <w:tcW w:w="1125" w:type="dxa"/>
          </w:tcPr>
          <w:p w14:paraId="45A5DDF6" w14:textId="77777777" w:rsidR="006A4AA6" w:rsidRPr="00C5062F" w:rsidRDefault="006A4AA6" w:rsidP="006A4AA6">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07410EAC" w14:textId="77777777" w:rsidR="006A4AA6" w:rsidRPr="00C5062F" w:rsidRDefault="006A4AA6" w:rsidP="006A4AA6">
            <w:pPr>
              <w:contextualSpacing/>
              <w:rPr>
                <w:rFonts w:ascii="EucrosiaUPC" w:hAnsi="EucrosiaUPC" w:cs="EucrosiaUPC"/>
                <w:sz w:val="30"/>
                <w:szCs w:val="30"/>
                <w:lang w:val="en-GB"/>
              </w:rPr>
            </w:pPr>
          </w:p>
        </w:tc>
        <w:sdt>
          <w:sdtPr>
            <w:rPr>
              <w:rFonts w:ascii="EucrosiaUPC" w:hAnsi="EucrosiaUPC" w:cs="EucrosiaUPC"/>
              <w:sz w:val="30"/>
              <w:szCs w:val="30"/>
              <w:cs/>
              <w:lang w:val="en-GB"/>
            </w:rPr>
            <w:id w:val="-1421945793"/>
            <w14:checkbox>
              <w14:checked w14:val="0"/>
              <w14:checkedState w14:val="2612" w14:font="MS Gothic"/>
              <w14:uncheckedState w14:val="2610" w14:font="MS Gothic"/>
            </w14:checkbox>
          </w:sdtPr>
          <w:sdtContent>
            <w:tc>
              <w:tcPr>
                <w:tcW w:w="810" w:type="dxa"/>
                <w:shd w:val="clear" w:color="auto" w:fill="FFF2CC" w:themeFill="accent4" w:themeFillTint="33"/>
              </w:tcPr>
              <w:p w14:paraId="58A5AC62" w14:textId="627A1A87"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2327238"/>
            <w14:checkbox>
              <w14:checked w14:val="0"/>
              <w14:checkedState w14:val="2612" w14:font="MS Gothic"/>
              <w14:uncheckedState w14:val="2610" w14:font="MS Gothic"/>
            </w14:checkbox>
          </w:sdtPr>
          <w:sdtContent>
            <w:tc>
              <w:tcPr>
                <w:tcW w:w="792" w:type="dxa"/>
                <w:shd w:val="clear" w:color="auto" w:fill="FFF2CC" w:themeFill="accent4" w:themeFillTint="33"/>
              </w:tcPr>
              <w:p w14:paraId="66D31BC4" w14:textId="01588BFB"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0848508"/>
            <w14:checkbox>
              <w14:checked w14:val="0"/>
              <w14:checkedState w14:val="2612" w14:font="MS Gothic"/>
              <w14:uncheckedState w14:val="2610" w14:font="MS Gothic"/>
            </w14:checkbox>
          </w:sdtPr>
          <w:sdtContent>
            <w:tc>
              <w:tcPr>
                <w:tcW w:w="1083" w:type="dxa"/>
                <w:shd w:val="clear" w:color="auto" w:fill="FFF2CC" w:themeFill="accent4" w:themeFillTint="33"/>
              </w:tcPr>
              <w:p w14:paraId="4BDD2B2F" w14:textId="3CFED4FB"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6913014"/>
            <w:placeholder>
              <w:docPart w:val="16EBF7972B3B4AE89813A856DACEE4F7"/>
            </w:placeholder>
            <w:showingPlcHdr/>
          </w:sdtPr>
          <w:sdtContent>
            <w:tc>
              <w:tcPr>
                <w:tcW w:w="1455" w:type="dxa"/>
                <w:shd w:val="clear" w:color="auto" w:fill="FFF2CC" w:themeFill="accent4" w:themeFillTint="33"/>
              </w:tcPr>
              <w:p w14:paraId="7ECE8303" w14:textId="7C1D3CBB" w:rsidR="006A4AA6" w:rsidRPr="00C5062F" w:rsidRDefault="000F551A" w:rsidP="006A4AA6">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0F31B514" w14:textId="77777777" w:rsidTr="000F551A">
        <w:tc>
          <w:tcPr>
            <w:tcW w:w="1305" w:type="dxa"/>
            <w:shd w:val="clear" w:color="auto" w:fill="D9E2F3" w:themeFill="accent1" w:themeFillTint="33"/>
          </w:tcPr>
          <w:p w14:paraId="2FA6EB10" w14:textId="77777777" w:rsidR="00006FC5" w:rsidRPr="00C5062F" w:rsidRDefault="00006FC5">
            <w:pPr>
              <w:pStyle w:val="Heading6"/>
              <w:tabs>
                <w:tab w:val="left" w:pos="851"/>
              </w:tabs>
              <w:spacing w:before="0"/>
              <w:ind w:left="851" w:hanging="851"/>
              <w:contextualSpacing/>
              <w:outlineLvl w:val="5"/>
              <w:rPr>
                <w:rFonts w:ascii="EucrosiaUPC" w:eastAsiaTheme="minorHAnsi" w:hAnsi="EucrosiaUPC" w:cs="EucrosiaUPC"/>
                <w:b/>
                <w:bCs/>
                <w:color w:val="auto"/>
                <w:spacing w:val="-4"/>
                <w:sz w:val="30"/>
                <w:szCs w:val="30"/>
              </w:rPr>
            </w:pPr>
          </w:p>
        </w:tc>
        <w:tc>
          <w:tcPr>
            <w:tcW w:w="7200" w:type="dxa"/>
            <w:shd w:val="clear" w:color="auto" w:fill="D9E2F3" w:themeFill="accent1" w:themeFillTint="33"/>
          </w:tcPr>
          <w:p w14:paraId="31949C7B" w14:textId="77777777" w:rsidR="00006FC5" w:rsidRPr="00C5062F" w:rsidRDefault="00006FC5" w:rsidP="00526039">
            <w:pPr>
              <w:pStyle w:val="Heading6"/>
              <w:tabs>
                <w:tab w:val="left" w:pos="31"/>
              </w:tabs>
              <w:spacing w:before="0"/>
              <w:contextualSpacing/>
              <w:jc w:val="thaiDistribute"/>
              <w:outlineLvl w:val="5"/>
              <w:rPr>
                <w:rFonts w:ascii="EucrosiaUPC" w:eastAsiaTheme="minorHAnsi" w:hAnsi="EucrosiaUPC" w:cs="EucrosiaUPC"/>
                <w:b/>
                <w:bCs/>
                <w:color w:val="auto"/>
                <w:sz w:val="30"/>
                <w:szCs w:val="30"/>
                <w:cs/>
              </w:rPr>
            </w:pPr>
            <w:r w:rsidRPr="00C5062F">
              <w:rPr>
                <w:rFonts w:ascii="EucrosiaUPC" w:eastAsiaTheme="minorHAnsi" w:hAnsi="EucrosiaUPC" w:cs="EucrosiaUPC"/>
                <w:b/>
                <w:bCs/>
                <w:color w:val="auto"/>
                <w:sz w:val="30"/>
                <w:szCs w:val="30"/>
                <w:cs/>
              </w:rPr>
              <w:t>การเปลี่ยนแปลงส่วนได้เสียในความเป็นเจ้าของในบริษัทย่อยและธุรกิจอื่น</w:t>
            </w:r>
          </w:p>
        </w:tc>
        <w:tc>
          <w:tcPr>
            <w:tcW w:w="1125" w:type="dxa"/>
            <w:shd w:val="clear" w:color="auto" w:fill="D9E2F3" w:themeFill="accent1" w:themeFillTint="33"/>
          </w:tcPr>
          <w:p w14:paraId="2D43E217" w14:textId="77777777" w:rsidR="00006FC5" w:rsidRPr="00C5062F" w:rsidRDefault="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20456A2B"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76A6A055"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7161E552"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53A77226"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59D30348" w14:textId="77777777" w:rsidR="00006FC5" w:rsidRPr="00C5062F" w:rsidRDefault="00006FC5">
            <w:pPr>
              <w:contextualSpacing/>
              <w:rPr>
                <w:rFonts w:ascii="EucrosiaUPC" w:hAnsi="EucrosiaUPC" w:cs="EucrosiaUPC"/>
                <w:sz w:val="30"/>
                <w:szCs w:val="30"/>
                <w:lang w:val="en-GB"/>
              </w:rPr>
            </w:pPr>
          </w:p>
        </w:tc>
      </w:tr>
      <w:tr w:rsidR="000F551A" w:rsidRPr="00C5062F" w14:paraId="0CF53B17" w14:textId="77777777" w:rsidTr="000F551A">
        <w:tc>
          <w:tcPr>
            <w:tcW w:w="1305" w:type="dxa"/>
            <w:shd w:val="clear" w:color="auto" w:fill="auto"/>
          </w:tcPr>
          <w:p w14:paraId="00FC8488"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7.39</w:t>
            </w:r>
          </w:p>
        </w:tc>
        <w:tc>
          <w:tcPr>
            <w:tcW w:w="7200" w:type="dxa"/>
            <w:shd w:val="clear" w:color="auto" w:fill="auto"/>
          </w:tcPr>
          <w:p w14:paraId="7274F4B9"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ยอดรวมของกระแสเงินสดที่เกิดจากการได้มาซึ่งและการสูญเสียการควบคุมในบริษัทย่อย หรือธุรกิจอื่นต้องนำเสนอเป็นรายการแยกต่างหากและจัดประเภทเป็นกิจกรรมลงทุน</w:t>
            </w:r>
          </w:p>
        </w:tc>
        <w:tc>
          <w:tcPr>
            <w:tcW w:w="1125" w:type="dxa"/>
          </w:tcPr>
          <w:p w14:paraId="0BDD5A91"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5E82758"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847214537"/>
            <w14:checkbox>
              <w14:checked w14:val="0"/>
              <w14:checkedState w14:val="2612" w14:font="MS Gothic"/>
              <w14:uncheckedState w14:val="2610" w14:font="MS Gothic"/>
            </w14:checkbox>
          </w:sdtPr>
          <w:sdtContent>
            <w:tc>
              <w:tcPr>
                <w:tcW w:w="810" w:type="dxa"/>
                <w:shd w:val="clear" w:color="auto" w:fill="FFF2CC" w:themeFill="accent4" w:themeFillTint="33"/>
              </w:tcPr>
              <w:p w14:paraId="33534C00" w14:textId="101FA95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1694969"/>
            <w14:checkbox>
              <w14:checked w14:val="0"/>
              <w14:checkedState w14:val="2612" w14:font="MS Gothic"/>
              <w14:uncheckedState w14:val="2610" w14:font="MS Gothic"/>
            </w14:checkbox>
          </w:sdtPr>
          <w:sdtContent>
            <w:tc>
              <w:tcPr>
                <w:tcW w:w="792" w:type="dxa"/>
                <w:shd w:val="clear" w:color="auto" w:fill="FFF2CC" w:themeFill="accent4" w:themeFillTint="33"/>
              </w:tcPr>
              <w:p w14:paraId="1D9767E8" w14:textId="29B03364"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5599457"/>
            <w14:checkbox>
              <w14:checked w14:val="0"/>
              <w14:checkedState w14:val="2612" w14:font="MS Gothic"/>
              <w14:uncheckedState w14:val="2610" w14:font="MS Gothic"/>
            </w14:checkbox>
          </w:sdtPr>
          <w:sdtContent>
            <w:tc>
              <w:tcPr>
                <w:tcW w:w="1083" w:type="dxa"/>
                <w:shd w:val="clear" w:color="auto" w:fill="FFF2CC" w:themeFill="accent4" w:themeFillTint="33"/>
              </w:tcPr>
              <w:p w14:paraId="5479E2D5" w14:textId="67B0536D"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4182054"/>
            <w:placeholder>
              <w:docPart w:val="C9F1D9B23318439E8ADFCB85FC196A0E"/>
            </w:placeholder>
            <w:showingPlcHdr/>
          </w:sdtPr>
          <w:sdtContent>
            <w:tc>
              <w:tcPr>
                <w:tcW w:w="1455" w:type="dxa"/>
                <w:shd w:val="clear" w:color="auto" w:fill="FFF2CC" w:themeFill="accent4" w:themeFillTint="33"/>
              </w:tcPr>
              <w:p w14:paraId="62FFDE04" w14:textId="0D77A582"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530691D" w14:textId="77777777" w:rsidTr="000F551A">
        <w:tc>
          <w:tcPr>
            <w:tcW w:w="1305" w:type="dxa"/>
            <w:shd w:val="clear" w:color="auto" w:fill="auto"/>
          </w:tcPr>
          <w:p w14:paraId="36E88998"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7.40</w:t>
            </w:r>
          </w:p>
        </w:tc>
        <w:tc>
          <w:tcPr>
            <w:tcW w:w="7200" w:type="dxa"/>
            <w:shd w:val="clear" w:color="auto" w:fill="auto"/>
          </w:tcPr>
          <w:p w14:paraId="11F35474"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รายการที่เกี่ยวข้องกับการได้มาซึ่งและการสูญเสียการควบคุมในบริษัทย่อยหรือธุรกิจอื่นที่เกิดขึ้นในระหว่างรอบระยะเวลาด้วยจำนวนรวม ดังนี้</w:t>
            </w:r>
          </w:p>
        </w:tc>
        <w:tc>
          <w:tcPr>
            <w:tcW w:w="1125" w:type="dxa"/>
          </w:tcPr>
          <w:p w14:paraId="3EFB9D83"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55D68D58" w14:textId="0AE8BA89"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12698676"/>
            <w14:checkbox>
              <w14:checked w14:val="0"/>
              <w14:checkedState w14:val="2612" w14:font="MS Gothic"/>
              <w14:uncheckedState w14:val="2610" w14:font="MS Gothic"/>
            </w14:checkbox>
          </w:sdtPr>
          <w:sdtContent>
            <w:tc>
              <w:tcPr>
                <w:tcW w:w="810" w:type="dxa"/>
                <w:shd w:val="clear" w:color="auto" w:fill="FFF2CC" w:themeFill="accent4" w:themeFillTint="33"/>
              </w:tcPr>
              <w:p w14:paraId="51D4F63B" w14:textId="727D5D1A"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2634944"/>
            <w14:checkbox>
              <w14:checked w14:val="0"/>
              <w14:checkedState w14:val="2612" w14:font="MS Gothic"/>
              <w14:uncheckedState w14:val="2610" w14:font="MS Gothic"/>
            </w14:checkbox>
          </w:sdtPr>
          <w:sdtContent>
            <w:tc>
              <w:tcPr>
                <w:tcW w:w="792" w:type="dxa"/>
                <w:shd w:val="clear" w:color="auto" w:fill="FFF2CC" w:themeFill="accent4" w:themeFillTint="33"/>
              </w:tcPr>
              <w:p w14:paraId="71F709E0" w14:textId="4E69ACD9"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2322743"/>
            <w14:checkbox>
              <w14:checked w14:val="0"/>
              <w14:checkedState w14:val="2612" w14:font="MS Gothic"/>
              <w14:uncheckedState w14:val="2610" w14:font="MS Gothic"/>
            </w14:checkbox>
          </w:sdtPr>
          <w:sdtContent>
            <w:tc>
              <w:tcPr>
                <w:tcW w:w="1083" w:type="dxa"/>
                <w:shd w:val="clear" w:color="auto" w:fill="FFF2CC" w:themeFill="accent4" w:themeFillTint="33"/>
              </w:tcPr>
              <w:p w14:paraId="2D42CB6A" w14:textId="4718EB28"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0658800"/>
            <w:placeholder>
              <w:docPart w:val="A8D6E6C84E2C4D5498C02B903E26D760"/>
            </w:placeholder>
            <w:showingPlcHdr/>
          </w:sdtPr>
          <w:sdtContent>
            <w:tc>
              <w:tcPr>
                <w:tcW w:w="1455" w:type="dxa"/>
                <w:shd w:val="clear" w:color="auto" w:fill="FFF2CC" w:themeFill="accent4" w:themeFillTint="33"/>
              </w:tcPr>
              <w:p w14:paraId="768270DB" w14:textId="4E34BB85"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A7CF2F" w14:textId="77777777" w:rsidTr="000F551A">
        <w:tc>
          <w:tcPr>
            <w:tcW w:w="1305" w:type="dxa"/>
            <w:shd w:val="clear" w:color="auto" w:fill="auto"/>
          </w:tcPr>
          <w:p w14:paraId="2D3D3236"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7.40.1</w:t>
            </w:r>
          </w:p>
        </w:tc>
        <w:tc>
          <w:tcPr>
            <w:tcW w:w="7200" w:type="dxa"/>
            <w:shd w:val="clear" w:color="auto" w:fill="auto"/>
          </w:tcPr>
          <w:p w14:paraId="1FBC0FB2"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ยอดรวมของสิ่งตอบแทนทั้งหมดที่จ่ายหรือได้รับ</w:t>
            </w:r>
          </w:p>
        </w:tc>
        <w:tc>
          <w:tcPr>
            <w:tcW w:w="1125" w:type="dxa"/>
          </w:tcPr>
          <w:p w14:paraId="0CB2DD7C"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4E78BE7" w14:textId="1D48CB4D"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9253661"/>
            <w14:checkbox>
              <w14:checked w14:val="0"/>
              <w14:checkedState w14:val="2612" w14:font="MS Gothic"/>
              <w14:uncheckedState w14:val="2610" w14:font="MS Gothic"/>
            </w14:checkbox>
          </w:sdtPr>
          <w:sdtContent>
            <w:tc>
              <w:tcPr>
                <w:tcW w:w="810" w:type="dxa"/>
                <w:shd w:val="clear" w:color="auto" w:fill="FFF2CC" w:themeFill="accent4" w:themeFillTint="33"/>
              </w:tcPr>
              <w:p w14:paraId="486EB749" w14:textId="22022DB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5852213"/>
            <w14:checkbox>
              <w14:checked w14:val="0"/>
              <w14:checkedState w14:val="2612" w14:font="MS Gothic"/>
              <w14:uncheckedState w14:val="2610" w14:font="MS Gothic"/>
            </w14:checkbox>
          </w:sdtPr>
          <w:sdtContent>
            <w:tc>
              <w:tcPr>
                <w:tcW w:w="792" w:type="dxa"/>
                <w:shd w:val="clear" w:color="auto" w:fill="FFF2CC" w:themeFill="accent4" w:themeFillTint="33"/>
              </w:tcPr>
              <w:p w14:paraId="5A7A4403" w14:textId="48A039DE"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2142170"/>
            <w14:checkbox>
              <w14:checked w14:val="0"/>
              <w14:checkedState w14:val="2612" w14:font="MS Gothic"/>
              <w14:uncheckedState w14:val="2610" w14:font="MS Gothic"/>
            </w14:checkbox>
          </w:sdtPr>
          <w:sdtContent>
            <w:tc>
              <w:tcPr>
                <w:tcW w:w="1083" w:type="dxa"/>
                <w:shd w:val="clear" w:color="auto" w:fill="FFF2CC" w:themeFill="accent4" w:themeFillTint="33"/>
              </w:tcPr>
              <w:p w14:paraId="1F90056D" w14:textId="45D8CD91"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5462278"/>
            <w:placeholder>
              <w:docPart w:val="EF5A53A83E83463CA397670D5A6C703D"/>
            </w:placeholder>
            <w:showingPlcHdr/>
          </w:sdtPr>
          <w:sdtContent>
            <w:tc>
              <w:tcPr>
                <w:tcW w:w="1455" w:type="dxa"/>
                <w:shd w:val="clear" w:color="auto" w:fill="FFF2CC" w:themeFill="accent4" w:themeFillTint="33"/>
              </w:tcPr>
              <w:p w14:paraId="732CF45F" w14:textId="391F80D3"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A705D3" w14:textId="77777777" w:rsidTr="000F551A">
        <w:tc>
          <w:tcPr>
            <w:tcW w:w="1305" w:type="dxa"/>
            <w:shd w:val="clear" w:color="auto" w:fill="auto"/>
          </w:tcPr>
          <w:p w14:paraId="26C3FC7E"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7.40.2</w:t>
            </w:r>
          </w:p>
        </w:tc>
        <w:tc>
          <w:tcPr>
            <w:tcW w:w="7200" w:type="dxa"/>
            <w:shd w:val="clear" w:color="auto" w:fill="auto"/>
          </w:tcPr>
          <w:p w14:paraId="47BA2D03"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สัดส่วนของสิ่งตอบแทนซึ่งประกอบด้วยเงินสดและรายการเทียบเท่าเงินสด</w:t>
            </w:r>
          </w:p>
        </w:tc>
        <w:tc>
          <w:tcPr>
            <w:tcW w:w="1125" w:type="dxa"/>
          </w:tcPr>
          <w:p w14:paraId="4C5DB19E"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173D8F5" w14:textId="0CABFEED"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5471138"/>
            <w14:checkbox>
              <w14:checked w14:val="0"/>
              <w14:checkedState w14:val="2612" w14:font="MS Gothic"/>
              <w14:uncheckedState w14:val="2610" w14:font="MS Gothic"/>
            </w14:checkbox>
          </w:sdtPr>
          <w:sdtContent>
            <w:tc>
              <w:tcPr>
                <w:tcW w:w="810" w:type="dxa"/>
                <w:shd w:val="clear" w:color="auto" w:fill="FFF2CC" w:themeFill="accent4" w:themeFillTint="33"/>
              </w:tcPr>
              <w:p w14:paraId="6B4E48E1" w14:textId="29531E4D"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7541951"/>
            <w14:checkbox>
              <w14:checked w14:val="0"/>
              <w14:checkedState w14:val="2612" w14:font="MS Gothic"/>
              <w14:uncheckedState w14:val="2610" w14:font="MS Gothic"/>
            </w14:checkbox>
          </w:sdtPr>
          <w:sdtContent>
            <w:tc>
              <w:tcPr>
                <w:tcW w:w="792" w:type="dxa"/>
                <w:shd w:val="clear" w:color="auto" w:fill="FFF2CC" w:themeFill="accent4" w:themeFillTint="33"/>
              </w:tcPr>
              <w:p w14:paraId="354EC591" w14:textId="74BE35A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7015162"/>
            <w14:checkbox>
              <w14:checked w14:val="0"/>
              <w14:checkedState w14:val="2612" w14:font="MS Gothic"/>
              <w14:uncheckedState w14:val="2610" w14:font="MS Gothic"/>
            </w14:checkbox>
          </w:sdtPr>
          <w:sdtContent>
            <w:tc>
              <w:tcPr>
                <w:tcW w:w="1083" w:type="dxa"/>
                <w:shd w:val="clear" w:color="auto" w:fill="FFF2CC" w:themeFill="accent4" w:themeFillTint="33"/>
              </w:tcPr>
              <w:p w14:paraId="29FE1FD2" w14:textId="401D4506"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1396097"/>
            <w:placeholder>
              <w:docPart w:val="A3DD1576912E4B6FB8360A75EA457A71"/>
            </w:placeholder>
            <w:showingPlcHdr/>
          </w:sdtPr>
          <w:sdtContent>
            <w:tc>
              <w:tcPr>
                <w:tcW w:w="1455" w:type="dxa"/>
                <w:shd w:val="clear" w:color="auto" w:fill="FFF2CC" w:themeFill="accent4" w:themeFillTint="33"/>
              </w:tcPr>
              <w:p w14:paraId="15179475" w14:textId="7EA23788"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CAA843" w14:textId="77777777" w:rsidTr="000F551A">
        <w:tc>
          <w:tcPr>
            <w:tcW w:w="1305" w:type="dxa"/>
            <w:shd w:val="clear" w:color="auto" w:fill="auto"/>
          </w:tcPr>
          <w:p w14:paraId="569747C4"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7.40.3</w:t>
            </w:r>
          </w:p>
        </w:tc>
        <w:tc>
          <w:tcPr>
            <w:tcW w:w="7200" w:type="dxa"/>
            <w:shd w:val="clear" w:color="auto" w:fill="auto"/>
          </w:tcPr>
          <w:p w14:paraId="04A91B6C"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จำนวนเงินสดและรายการเทียบเท่าเงินสดในบริษัทย่อยหรือธุรกิจอื่นที่ได้มาซึ่งการควบคุมหรือที่สูญเสียการควบคุมไป และ</w:t>
            </w:r>
          </w:p>
        </w:tc>
        <w:tc>
          <w:tcPr>
            <w:tcW w:w="1125" w:type="dxa"/>
          </w:tcPr>
          <w:p w14:paraId="668DC351"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78AE665" w14:textId="3D5F752F"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79705865"/>
            <w14:checkbox>
              <w14:checked w14:val="0"/>
              <w14:checkedState w14:val="2612" w14:font="MS Gothic"/>
              <w14:uncheckedState w14:val="2610" w14:font="MS Gothic"/>
            </w14:checkbox>
          </w:sdtPr>
          <w:sdtContent>
            <w:tc>
              <w:tcPr>
                <w:tcW w:w="810" w:type="dxa"/>
                <w:shd w:val="clear" w:color="auto" w:fill="FFF2CC" w:themeFill="accent4" w:themeFillTint="33"/>
              </w:tcPr>
              <w:p w14:paraId="11D783CF" w14:textId="3DEDCCAC"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4603215"/>
            <w14:checkbox>
              <w14:checked w14:val="0"/>
              <w14:checkedState w14:val="2612" w14:font="MS Gothic"/>
              <w14:uncheckedState w14:val="2610" w14:font="MS Gothic"/>
            </w14:checkbox>
          </w:sdtPr>
          <w:sdtContent>
            <w:tc>
              <w:tcPr>
                <w:tcW w:w="792" w:type="dxa"/>
                <w:shd w:val="clear" w:color="auto" w:fill="FFF2CC" w:themeFill="accent4" w:themeFillTint="33"/>
              </w:tcPr>
              <w:p w14:paraId="13E85200" w14:textId="66D1C5FD"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4843959"/>
            <w14:checkbox>
              <w14:checked w14:val="0"/>
              <w14:checkedState w14:val="2612" w14:font="MS Gothic"/>
              <w14:uncheckedState w14:val="2610" w14:font="MS Gothic"/>
            </w14:checkbox>
          </w:sdtPr>
          <w:sdtContent>
            <w:tc>
              <w:tcPr>
                <w:tcW w:w="1083" w:type="dxa"/>
                <w:shd w:val="clear" w:color="auto" w:fill="FFF2CC" w:themeFill="accent4" w:themeFillTint="33"/>
              </w:tcPr>
              <w:p w14:paraId="529E8D82" w14:textId="18A55D2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1252660"/>
            <w:placeholder>
              <w:docPart w:val="52B9A4FADB1243DB88368B5EF778AE00"/>
            </w:placeholder>
            <w:showingPlcHdr/>
          </w:sdtPr>
          <w:sdtContent>
            <w:tc>
              <w:tcPr>
                <w:tcW w:w="1455" w:type="dxa"/>
                <w:shd w:val="clear" w:color="auto" w:fill="FFF2CC" w:themeFill="accent4" w:themeFillTint="33"/>
              </w:tcPr>
              <w:p w14:paraId="27A7A751" w14:textId="2D9FEAD4"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DADAB9" w14:textId="77777777" w:rsidTr="000F551A">
        <w:tc>
          <w:tcPr>
            <w:tcW w:w="1305" w:type="dxa"/>
            <w:shd w:val="clear" w:color="auto" w:fill="auto"/>
          </w:tcPr>
          <w:p w14:paraId="2AA60A60"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lastRenderedPageBreak/>
              <w:t>TAS 7.40.4</w:t>
            </w:r>
          </w:p>
        </w:tc>
        <w:tc>
          <w:tcPr>
            <w:tcW w:w="7200" w:type="dxa"/>
            <w:shd w:val="clear" w:color="auto" w:fill="auto"/>
          </w:tcPr>
          <w:p w14:paraId="3EE8DE44"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จำนวนของสินทรัพย์และหนี้สินนอกเหนือจากเงินสดหรือรายการเทียบเท่าเงินสดในบริษัทย่อยหรือธุรกิจอื่นที่ได้มาซึ่งการควบคุมหรือสูญเสียการควบคุมไปโดยสรุปแยกตามประเภทหลัก</w:t>
            </w:r>
          </w:p>
        </w:tc>
        <w:tc>
          <w:tcPr>
            <w:tcW w:w="1125" w:type="dxa"/>
          </w:tcPr>
          <w:p w14:paraId="06A3A4EF"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EFB0A36" w14:textId="121F5090"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5048407"/>
            <w14:checkbox>
              <w14:checked w14:val="0"/>
              <w14:checkedState w14:val="2612" w14:font="MS Gothic"/>
              <w14:uncheckedState w14:val="2610" w14:font="MS Gothic"/>
            </w14:checkbox>
          </w:sdtPr>
          <w:sdtContent>
            <w:tc>
              <w:tcPr>
                <w:tcW w:w="810" w:type="dxa"/>
                <w:shd w:val="clear" w:color="auto" w:fill="FFF2CC" w:themeFill="accent4" w:themeFillTint="33"/>
              </w:tcPr>
              <w:p w14:paraId="60A8B6E2" w14:textId="1AF30CF1"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4592684"/>
            <w14:checkbox>
              <w14:checked w14:val="0"/>
              <w14:checkedState w14:val="2612" w14:font="MS Gothic"/>
              <w14:uncheckedState w14:val="2610" w14:font="MS Gothic"/>
            </w14:checkbox>
          </w:sdtPr>
          <w:sdtContent>
            <w:tc>
              <w:tcPr>
                <w:tcW w:w="792" w:type="dxa"/>
                <w:shd w:val="clear" w:color="auto" w:fill="FFF2CC" w:themeFill="accent4" w:themeFillTint="33"/>
              </w:tcPr>
              <w:p w14:paraId="437CF6FC" w14:textId="79442B60"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5065086"/>
            <w14:checkbox>
              <w14:checked w14:val="0"/>
              <w14:checkedState w14:val="2612" w14:font="MS Gothic"/>
              <w14:uncheckedState w14:val="2610" w14:font="MS Gothic"/>
            </w14:checkbox>
          </w:sdtPr>
          <w:sdtContent>
            <w:tc>
              <w:tcPr>
                <w:tcW w:w="1083" w:type="dxa"/>
                <w:shd w:val="clear" w:color="auto" w:fill="FFF2CC" w:themeFill="accent4" w:themeFillTint="33"/>
              </w:tcPr>
              <w:p w14:paraId="2C1BF731" w14:textId="4740FA0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7222907"/>
            <w:placeholder>
              <w:docPart w:val="3524782B939847EAAA8171F0B831B081"/>
            </w:placeholder>
            <w:showingPlcHdr/>
          </w:sdtPr>
          <w:sdtContent>
            <w:tc>
              <w:tcPr>
                <w:tcW w:w="1455" w:type="dxa"/>
                <w:shd w:val="clear" w:color="auto" w:fill="FFF2CC" w:themeFill="accent4" w:themeFillTint="33"/>
              </w:tcPr>
              <w:p w14:paraId="47E6DDE1" w14:textId="201E535F"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281F8E" w14:textId="77777777" w:rsidTr="000F551A">
        <w:tc>
          <w:tcPr>
            <w:tcW w:w="1305" w:type="dxa"/>
            <w:shd w:val="clear" w:color="auto" w:fill="auto"/>
          </w:tcPr>
          <w:p w14:paraId="2D05F12E" w14:textId="77777777" w:rsidR="000F551A" w:rsidRPr="00C5062F" w:rsidRDefault="000F551A" w:rsidP="000F551A">
            <w:pPr>
              <w:contextualSpacing/>
              <w:rPr>
                <w:rFonts w:ascii="EucrosiaUPC" w:hAnsi="EucrosiaUPC" w:cs="EucrosiaUPC"/>
                <w:spacing w:val="-4"/>
                <w:sz w:val="30"/>
                <w:szCs w:val="30"/>
                <w:cs/>
              </w:rPr>
            </w:pPr>
            <w:r w:rsidRPr="00C5062F">
              <w:rPr>
                <w:rFonts w:ascii="EucrosiaUPC" w:hAnsi="EucrosiaUPC" w:cs="EucrosiaUPC"/>
                <w:spacing w:val="-4"/>
                <w:sz w:val="30"/>
                <w:szCs w:val="30"/>
              </w:rPr>
              <w:t>TAS 7.40</w:t>
            </w:r>
            <w:r w:rsidRPr="00C5062F">
              <w:rPr>
                <w:rFonts w:ascii="EucrosiaUPC" w:hAnsi="EucrosiaUPC" w:cs="EucrosiaUPC"/>
                <w:spacing w:val="-4"/>
                <w:sz w:val="30"/>
                <w:szCs w:val="30"/>
                <w:cs/>
              </w:rPr>
              <w:t>ก</w:t>
            </w:r>
          </w:p>
        </w:tc>
        <w:tc>
          <w:tcPr>
            <w:tcW w:w="7200" w:type="dxa"/>
            <w:shd w:val="clear" w:color="auto" w:fill="auto"/>
          </w:tcPr>
          <w:p w14:paraId="580242DB"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กิจการที่ดำเนินธุรกิจด้านการลงทุนตามที่กำหนดไว้ใน</w:t>
            </w:r>
            <w:r w:rsidRPr="00C5062F">
              <w:rPr>
                <w:rFonts w:ascii="EucrosiaUPC" w:hAnsi="EucrosiaUPC" w:cs="EucrosiaUPC"/>
                <w:sz w:val="30"/>
                <w:szCs w:val="30"/>
              </w:rPr>
              <w:t xml:space="preserve"> TFRS 10</w:t>
            </w:r>
            <w:r w:rsidRPr="00C5062F">
              <w:rPr>
                <w:rFonts w:ascii="EucrosiaUPC" w:hAnsi="EucrosiaUPC" w:cs="EucrosiaUPC"/>
                <w:sz w:val="30"/>
                <w:szCs w:val="30"/>
                <w:cs/>
              </w:rPr>
              <w:t xml:space="preserve"> ไม่จำเป็นต้องปฏิบัติตาม</w:t>
            </w:r>
            <w:r w:rsidRPr="00C5062F">
              <w:rPr>
                <w:rFonts w:ascii="EucrosiaUPC" w:hAnsi="EucrosiaUPC" w:cs="EucrosiaUPC"/>
                <w:sz w:val="30"/>
                <w:szCs w:val="30"/>
              </w:rPr>
              <w:t xml:space="preserve"> TAS 7.40.3</w:t>
            </w:r>
            <w:r w:rsidRPr="00C5062F">
              <w:rPr>
                <w:rFonts w:ascii="EucrosiaUPC" w:hAnsi="EucrosiaUPC" w:cs="EucrosiaUPC"/>
                <w:sz w:val="30"/>
                <w:szCs w:val="30"/>
                <w:cs/>
              </w:rPr>
              <w:t xml:space="preserve"> หรือ </w:t>
            </w:r>
            <w:r w:rsidRPr="00C5062F">
              <w:rPr>
                <w:rFonts w:ascii="EucrosiaUPC" w:hAnsi="EucrosiaUPC" w:cs="EucrosiaUPC"/>
                <w:sz w:val="30"/>
                <w:szCs w:val="30"/>
              </w:rPr>
              <w:t>TAS 7.40.4</w:t>
            </w:r>
            <w:r w:rsidRPr="00C5062F">
              <w:rPr>
                <w:rFonts w:ascii="EucrosiaUPC" w:hAnsi="EucrosiaUPC" w:cs="EucrosiaUPC"/>
                <w:sz w:val="30"/>
                <w:szCs w:val="30"/>
                <w:cs/>
              </w:rPr>
              <w:t xml:space="preserve"> สำหรับเงินลงทุนในบริษัทย่อย ซึ่งกำหนดให้วัดมูลค่าด้วยมูลค่ายุติธรรมผ่านกำไรหรือขาดทุน</w:t>
            </w:r>
          </w:p>
        </w:tc>
        <w:tc>
          <w:tcPr>
            <w:tcW w:w="1125" w:type="dxa"/>
          </w:tcPr>
          <w:p w14:paraId="69CBC0E5"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8B3FC44"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1166753739"/>
            <w14:checkbox>
              <w14:checked w14:val="0"/>
              <w14:checkedState w14:val="2612" w14:font="MS Gothic"/>
              <w14:uncheckedState w14:val="2610" w14:font="MS Gothic"/>
            </w14:checkbox>
          </w:sdtPr>
          <w:sdtContent>
            <w:tc>
              <w:tcPr>
                <w:tcW w:w="810" w:type="dxa"/>
                <w:shd w:val="clear" w:color="auto" w:fill="FFF2CC" w:themeFill="accent4" w:themeFillTint="33"/>
              </w:tcPr>
              <w:p w14:paraId="55D82102" w14:textId="49A8604B"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4369706"/>
            <w14:checkbox>
              <w14:checked w14:val="0"/>
              <w14:checkedState w14:val="2612" w14:font="MS Gothic"/>
              <w14:uncheckedState w14:val="2610" w14:font="MS Gothic"/>
            </w14:checkbox>
          </w:sdtPr>
          <w:sdtContent>
            <w:tc>
              <w:tcPr>
                <w:tcW w:w="792" w:type="dxa"/>
                <w:shd w:val="clear" w:color="auto" w:fill="FFF2CC" w:themeFill="accent4" w:themeFillTint="33"/>
              </w:tcPr>
              <w:p w14:paraId="5F772164" w14:textId="05942BAD"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5807515"/>
            <w14:checkbox>
              <w14:checked w14:val="0"/>
              <w14:checkedState w14:val="2612" w14:font="MS Gothic"/>
              <w14:uncheckedState w14:val="2610" w14:font="MS Gothic"/>
            </w14:checkbox>
          </w:sdtPr>
          <w:sdtContent>
            <w:tc>
              <w:tcPr>
                <w:tcW w:w="1083" w:type="dxa"/>
                <w:shd w:val="clear" w:color="auto" w:fill="FFF2CC" w:themeFill="accent4" w:themeFillTint="33"/>
              </w:tcPr>
              <w:p w14:paraId="7848E718" w14:textId="2F15C193"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4297666"/>
            <w:placeholder>
              <w:docPart w:val="F82C0D1C49214D2BBDF126766A4D06A9"/>
            </w:placeholder>
            <w:showingPlcHdr/>
          </w:sdtPr>
          <w:sdtContent>
            <w:tc>
              <w:tcPr>
                <w:tcW w:w="1455" w:type="dxa"/>
                <w:shd w:val="clear" w:color="auto" w:fill="FFF2CC" w:themeFill="accent4" w:themeFillTint="33"/>
              </w:tcPr>
              <w:p w14:paraId="1FD687E5" w14:textId="4D744959"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2D020AB" w14:textId="77777777" w:rsidTr="000F551A">
        <w:tc>
          <w:tcPr>
            <w:tcW w:w="1305" w:type="dxa"/>
            <w:shd w:val="clear" w:color="auto" w:fill="auto"/>
          </w:tcPr>
          <w:p w14:paraId="124F4961" w14:textId="77777777" w:rsidR="000F551A" w:rsidRPr="00C5062F" w:rsidRDefault="000F551A" w:rsidP="000F551A">
            <w:pPr>
              <w:contextualSpacing/>
              <w:jc w:val="thaiDistribute"/>
              <w:rPr>
                <w:rFonts w:ascii="EucrosiaUPC" w:hAnsi="EucrosiaUPC" w:cs="EucrosiaUPC"/>
                <w:spacing w:val="-4"/>
                <w:sz w:val="30"/>
                <w:szCs w:val="30"/>
                <w:cs/>
              </w:rPr>
            </w:pPr>
            <w:r w:rsidRPr="00C5062F">
              <w:rPr>
                <w:rFonts w:ascii="EucrosiaUPC" w:hAnsi="EucrosiaUPC" w:cs="EucrosiaUPC"/>
                <w:spacing w:val="-4"/>
                <w:sz w:val="30"/>
                <w:szCs w:val="30"/>
              </w:rPr>
              <w:t>TAS 7.42</w:t>
            </w:r>
            <w:r w:rsidRPr="00C5062F">
              <w:rPr>
                <w:rFonts w:ascii="EucrosiaUPC" w:hAnsi="EucrosiaUPC" w:cs="EucrosiaUPC"/>
                <w:spacing w:val="-4"/>
                <w:sz w:val="30"/>
                <w:szCs w:val="30"/>
                <w:cs/>
              </w:rPr>
              <w:t>ก</w:t>
            </w:r>
          </w:p>
        </w:tc>
        <w:tc>
          <w:tcPr>
            <w:tcW w:w="7200" w:type="dxa"/>
            <w:shd w:val="clear" w:color="auto" w:fill="auto"/>
          </w:tcPr>
          <w:p w14:paraId="06BEC9F6"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ระแสเงินสดที่เกิดจากการเปลี่ยนแปลงส่วนได้เสียในความเป็นเจ้าของในบริษัทย่อยที่ไม่ได้มีผลทำให้สูญเสียการควบคุมไป ต้องจัดประเภทเป็นกระแสเงินสดจากกิจกรรมจัดหาเงิน ยกเว้น ในกรณีที่บริษัทย่อยถูกถือโดยกิจการที่ดำเนินธุรกิจด้านการลงทุน ตามที่กำหนดไว้ใน</w:t>
            </w:r>
            <w:r w:rsidRPr="00C5062F">
              <w:rPr>
                <w:rFonts w:ascii="EucrosiaUPC" w:hAnsi="EucrosiaUPC" w:cs="EucrosiaUPC"/>
                <w:sz w:val="30"/>
                <w:szCs w:val="30"/>
              </w:rPr>
              <w:t xml:space="preserve"> TFRS 10</w:t>
            </w:r>
            <w:r w:rsidRPr="00C5062F">
              <w:rPr>
                <w:rFonts w:ascii="EucrosiaUPC" w:hAnsi="EucrosiaUPC" w:cs="EucrosiaUPC"/>
                <w:sz w:val="30"/>
                <w:szCs w:val="30"/>
                <w:cs/>
              </w:rPr>
              <w:t xml:space="preserve"> และมีการกำหนดให้วัดมูลค่าด้วยมูลค่ายุติธรรมผ่านกำไรหรือขาดทุน</w:t>
            </w:r>
          </w:p>
        </w:tc>
        <w:tc>
          <w:tcPr>
            <w:tcW w:w="1125" w:type="dxa"/>
          </w:tcPr>
          <w:p w14:paraId="60568CED"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73694087"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513912732"/>
            <w14:checkbox>
              <w14:checked w14:val="0"/>
              <w14:checkedState w14:val="2612" w14:font="MS Gothic"/>
              <w14:uncheckedState w14:val="2610" w14:font="MS Gothic"/>
            </w14:checkbox>
          </w:sdtPr>
          <w:sdtContent>
            <w:tc>
              <w:tcPr>
                <w:tcW w:w="810" w:type="dxa"/>
                <w:shd w:val="clear" w:color="auto" w:fill="FFF2CC" w:themeFill="accent4" w:themeFillTint="33"/>
              </w:tcPr>
              <w:p w14:paraId="757DA0D6" w14:textId="3915E03B"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1156845"/>
            <w14:checkbox>
              <w14:checked w14:val="0"/>
              <w14:checkedState w14:val="2612" w14:font="MS Gothic"/>
              <w14:uncheckedState w14:val="2610" w14:font="MS Gothic"/>
            </w14:checkbox>
          </w:sdtPr>
          <w:sdtContent>
            <w:tc>
              <w:tcPr>
                <w:tcW w:w="792" w:type="dxa"/>
                <w:shd w:val="clear" w:color="auto" w:fill="FFF2CC" w:themeFill="accent4" w:themeFillTint="33"/>
              </w:tcPr>
              <w:p w14:paraId="6F902EDF" w14:textId="5C8F5EA8"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858728"/>
            <w14:checkbox>
              <w14:checked w14:val="0"/>
              <w14:checkedState w14:val="2612" w14:font="MS Gothic"/>
              <w14:uncheckedState w14:val="2610" w14:font="MS Gothic"/>
            </w14:checkbox>
          </w:sdtPr>
          <w:sdtContent>
            <w:tc>
              <w:tcPr>
                <w:tcW w:w="1083" w:type="dxa"/>
                <w:shd w:val="clear" w:color="auto" w:fill="FFF2CC" w:themeFill="accent4" w:themeFillTint="33"/>
              </w:tcPr>
              <w:p w14:paraId="0963080B" w14:textId="423AC110"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3791519"/>
            <w:placeholder>
              <w:docPart w:val="92895E819AF04AF4A4C87D3063D8E734"/>
            </w:placeholder>
            <w:showingPlcHdr/>
          </w:sdtPr>
          <w:sdtContent>
            <w:tc>
              <w:tcPr>
                <w:tcW w:w="1455" w:type="dxa"/>
                <w:shd w:val="clear" w:color="auto" w:fill="FFF2CC" w:themeFill="accent4" w:themeFillTint="33"/>
              </w:tcPr>
              <w:p w14:paraId="3738382E" w14:textId="4170E975"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FFC6FF" w14:textId="77777777" w:rsidTr="000F551A">
        <w:tc>
          <w:tcPr>
            <w:tcW w:w="1305" w:type="dxa"/>
            <w:shd w:val="clear" w:color="auto" w:fill="auto"/>
          </w:tcPr>
          <w:p w14:paraId="0581FF70" w14:textId="77777777" w:rsidR="000F551A" w:rsidRPr="00C5062F" w:rsidRDefault="000F551A" w:rsidP="000F551A">
            <w:pPr>
              <w:contextualSpacing/>
              <w:jc w:val="thaiDistribute"/>
              <w:rPr>
                <w:rFonts w:ascii="EucrosiaUPC" w:hAnsi="EucrosiaUPC" w:cs="EucrosiaUPC"/>
                <w:spacing w:val="-4"/>
                <w:sz w:val="30"/>
                <w:szCs w:val="30"/>
                <w:cs/>
              </w:rPr>
            </w:pPr>
            <w:r w:rsidRPr="00C5062F">
              <w:rPr>
                <w:rFonts w:ascii="EucrosiaUPC" w:hAnsi="EucrosiaUPC" w:cs="EucrosiaUPC"/>
                <w:spacing w:val="-4"/>
                <w:sz w:val="30"/>
                <w:szCs w:val="30"/>
              </w:rPr>
              <w:t>TAS 7.42</w:t>
            </w:r>
            <w:r w:rsidRPr="00C5062F">
              <w:rPr>
                <w:rFonts w:ascii="EucrosiaUPC" w:hAnsi="EucrosiaUPC" w:cs="EucrosiaUPC"/>
                <w:spacing w:val="-4"/>
                <w:sz w:val="30"/>
                <w:szCs w:val="30"/>
                <w:cs/>
              </w:rPr>
              <w:t>ข</w:t>
            </w:r>
          </w:p>
        </w:tc>
        <w:tc>
          <w:tcPr>
            <w:tcW w:w="7200" w:type="dxa"/>
            <w:shd w:val="clear" w:color="auto" w:fill="auto"/>
          </w:tcPr>
          <w:p w14:paraId="673131D2"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 xml:space="preserve">การเปลี่ยนแปลงส่วนได้เสียในความเป็นเจ้าของในบริษัทย่อยที่ไม่ได้มีผลทำให้สูญเสียการควบคุม เช่น การซื้อหรือขายตราสารทุนของบริษัทย่อยโดยบริษัทใหญ่ในภายหลัง ซึ่งถือเป็นรายการในส่วนของเจ้าของ </w:t>
            </w:r>
            <w:r w:rsidRPr="00C5062F">
              <w:rPr>
                <w:rFonts w:ascii="EucrosiaUPC" w:hAnsi="EucrosiaUPC" w:cs="EucrosiaUPC"/>
                <w:sz w:val="30"/>
                <w:szCs w:val="30"/>
              </w:rPr>
              <w:t>(</w:t>
            </w:r>
            <w:r w:rsidRPr="00C5062F">
              <w:rPr>
                <w:rFonts w:ascii="EucrosiaUPC" w:hAnsi="EucrosiaUPC" w:cs="EucrosiaUPC"/>
                <w:sz w:val="30"/>
                <w:szCs w:val="30"/>
                <w:cs/>
              </w:rPr>
              <w:t>ดู</w:t>
            </w:r>
            <w:r w:rsidRPr="00C5062F">
              <w:rPr>
                <w:rFonts w:ascii="EucrosiaUPC" w:hAnsi="EucrosiaUPC" w:cs="EucrosiaUPC"/>
                <w:sz w:val="30"/>
                <w:szCs w:val="30"/>
              </w:rPr>
              <w:t xml:space="preserve"> TFRS 10)</w:t>
            </w:r>
            <w:r w:rsidRPr="00C5062F">
              <w:rPr>
                <w:rFonts w:ascii="EucrosiaUPC" w:hAnsi="EucrosiaUPC" w:cs="EucrosiaUPC"/>
                <w:sz w:val="30"/>
                <w:szCs w:val="30"/>
                <w:cs/>
              </w:rPr>
              <w:t xml:space="preserve"> ยกเว้นในกรณีที่บริษัทย่อยถูกถือโดยกิจการที่ดำเนินธุรกิจด้านการลงทุน และมีการกำหนดให้วัดมูลค่าด้วยมูลค่ายุติธรรมผ่านกำไรหรือขาดทุน ดังนั้น กระแสเงินสดที่เกิดขึ้นจะถูกจัดประเภทในทิศทางเดียวกันกับรายการที่มีกับผู้เป็นเจ้าของรายการอื่น ตามที่อธิบายใน</w:t>
            </w:r>
            <w:r w:rsidRPr="00C5062F">
              <w:rPr>
                <w:rFonts w:ascii="EucrosiaUPC" w:hAnsi="EucrosiaUPC" w:cs="EucrosiaUPC"/>
                <w:sz w:val="30"/>
                <w:szCs w:val="30"/>
              </w:rPr>
              <w:t xml:space="preserve"> TAS 7.17</w:t>
            </w:r>
          </w:p>
        </w:tc>
        <w:tc>
          <w:tcPr>
            <w:tcW w:w="1125" w:type="dxa"/>
          </w:tcPr>
          <w:p w14:paraId="655136B8"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77AD21E8" w14:textId="77777777" w:rsidR="000F551A" w:rsidRPr="00C5062F" w:rsidRDefault="000F551A" w:rsidP="000F551A">
            <w:pPr>
              <w:contextualSpacing/>
              <w:rPr>
                <w:rFonts w:ascii="EucrosiaUPC" w:hAnsi="EucrosiaUPC" w:cs="EucrosiaUPC"/>
                <w:sz w:val="30"/>
                <w:szCs w:val="30"/>
                <w:lang w:val="en-GB"/>
              </w:rPr>
            </w:pPr>
          </w:p>
        </w:tc>
        <w:sdt>
          <w:sdtPr>
            <w:rPr>
              <w:rFonts w:ascii="EucrosiaUPC" w:hAnsi="EucrosiaUPC" w:cs="EucrosiaUPC"/>
              <w:sz w:val="30"/>
              <w:szCs w:val="30"/>
              <w:cs/>
              <w:lang w:val="en-GB"/>
            </w:rPr>
            <w:id w:val="-971431094"/>
            <w14:checkbox>
              <w14:checked w14:val="0"/>
              <w14:checkedState w14:val="2612" w14:font="MS Gothic"/>
              <w14:uncheckedState w14:val="2610" w14:font="MS Gothic"/>
            </w14:checkbox>
          </w:sdtPr>
          <w:sdtContent>
            <w:tc>
              <w:tcPr>
                <w:tcW w:w="810" w:type="dxa"/>
                <w:shd w:val="clear" w:color="auto" w:fill="FFF2CC" w:themeFill="accent4" w:themeFillTint="33"/>
              </w:tcPr>
              <w:p w14:paraId="7A6A5D61" w14:textId="17915CD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1753008"/>
            <w14:checkbox>
              <w14:checked w14:val="0"/>
              <w14:checkedState w14:val="2612" w14:font="MS Gothic"/>
              <w14:uncheckedState w14:val="2610" w14:font="MS Gothic"/>
            </w14:checkbox>
          </w:sdtPr>
          <w:sdtContent>
            <w:tc>
              <w:tcPr>
                <w:tcW w:w="792" w:type="dxa"/>
                <w:shd w:val="clear" w:color="auto" w:fill="FFF2CC" w:themeFill="accent4" w:themeFillTint="33"/>
              </w:tcPr>
              <w:p w14:paraId="5D8D47E0" w14:textId="4D53DA08"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7356858"/>
            <w14:checkbox>
              <w14:checked w14:val="0"/>
              <w14:checkedState w14:val="2612" w14:font="MS Gothic"/>
              <w14:uncheckedState w14:val="2610" w14:font="MS Gothic"/>
            </w14:checkbox>
          </w:sdtPr>
          <w:sdtContent>
            <w:tc>
              <w:tcPr>
                <w:tcW w:w="1083" w:type="dxa"/>
                <w:shd w:val="clear" w:color="auto" w:fill="FFF2CC" w:themeFill="accent4" w:themeFillTint="33"/>
              </w:tcPr>
              <w:p w14:paraId="100B3D1C" w14:textId="5E0527A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245009"/>
            <w:placeholder>
              <w:docPart w:val="5944FB196AF249ACB6F2F7BAD4757CD1"/>
            </w:placeholder>
            <w:showingPlcHdr/>
          </w:sdtPr>
          <w:sdtContent>
            <w:tc>
              <w:tcPr>
                <w:tcW w:w="1455" w:type="dxa"/>
                <w:shd w:val="clear" w:color="auto" w:fill="FFF2CC" w:themeFill="accent4" w:themeFillTint="33"/>
              </w:tcPr>
              <w:p w14:paraId="1A3421C2" w14:textId="344BDF5D"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394CA33F" w14:textId="77777777" w:rsidTr="000F551A">
        <w:tc>
          <w:tcPr>
            <w:tcW w:w="1305" w:type="dxa"/>
            <w:shd w:val="clear" w:color="auto" w:fill="D9E2F3" w:themeFill="accent1" w:themeFillTint="33"/>
          </w:tcPr>
          <w:p w14:paraId="5B821554" w14:textId="77777777" w:rsidR="00006FC5" w:rsidRPr="00C5062F" w:rsidRDefault="00006FC5">
            <w:pPr>
              <w:contextualSpacing/>
              <w:jc w:val="thaiDistribute"/>
              <w:rPr>
                <w:rFonts w:ascii="EucrosiaUPC" w:hAnsi="EucrosiaUPC" w:cs="EucrosiaUPC"/>
                <w:spacing w:val="-4"/>
                <w:sz w:val="30"/>
                <w:szCs w:val="30"/>
              </w:rPr>
            </w:pPr>
          </w:p>
        </w:tc>
        <w:tc>
          <w:tcPr>
            <w:tcW w:w="7200" w:type="dxa"/>
            <w:shd w:val="clear" w:color="auto" w:fill="D9E2F3" w:themeFill="accent1" w:themeFillTint="33"/>
          </w:tcPr>
          <w:p w14:paraId="2879188D" w14:textId="77777777" w:rsidR="00006FC5" w:rsidRPr="00C5062F" w:rsidRDefault="00006FC5" w:rsidP="00490590">
            <w:pPr>
              <w:contextualSpacing/>
              <w:jc w:val="thaiDistribute"/>
              <w:rPr>
                <w:rFonts w:ascii="EucrosiaUPC" w:hAnsi="EucrosiaUPC" w:cs="EucrosiaUPC"/>
                <w:sz w:val="30"/>
                <w:szCs w:val="30"/>
                <w:cs/>
              </w:rPr>
            </w:pPr>
            <w:r w:rsidRPr="00C5062F">
              <w:rPr>
                <w:rFonts w:ascii="EucrosiaUPC" w:hAnsi="EucrosiaUPC" w:cs="EucrosiaUPC"/>
                <w:b/>
                <w:bCs/>
                <w:sz w:val="30"/>
                <w:szCs w:val="30"/>
                <w:cs/>
              </w:rPr>
              <w:t>รายการที่มิใช่เงินสด</w:t>
            </w:r>
          </w:p>
        </w:tc>
        <w:tc>
          <w:tcPr>
            <w:tcW w:w="1125" w:type="dxa"/>
            <w:shd w:val="clear" w:color="auto" w:fill="D9E2F3" w:themeFill="accent1" w:themeFillTint="33"/>
          </w:tcPr>
          <w:p w14:paraId="48AF9551" w14:textId="77777777" w:rsidR="00006FC5" w:rsidRPr="00C5062F" w:rsidRDefault="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130011D4"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3E57DA6A"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4B62F145"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2DCEB8F6"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6E9A877C" w14:textId="77777777" w:rsidR="00006FC5" w:rsidRPr="00C5062F" w:rsidRDefault="00006FC5">
            <w:pPr>
              <w:contextualSpacing/>
              <w:rPr>
                <w:rFonts w:ascii="EucrosiaUPC" w:hAnsi="EucrosiaUPC" w:cs="EucrosiaUPC"/>
                <w:sz w:val="30"/>
                <w:szCs w:val="30"/>
                <w:lang w:val="en-GB"/>
              </w:rPr>
            </w:pPr>
          </w:p>
        </w:tc>
      </w:tr>
      <w:tr w:rsidR="006A4AA6" w:rsidRPr="00C5062F" w14:paraId="3E2439F6" w14:textId="77777777" w:rsidTr="000F551A">
        <w:tc>
          <w:tcPr>
            <w:tcW w:w="1305" w:type="dxa"/>
            <w:shd w:val="clear" w:color="auto" w:fill="auto"/>
          </w:tcPr>
          <w:p w14:paraId="4C1F83D3" w14:textId="77777777" w:rsidR="006A4AA6" w:rsidRPr="00C5062F" w:rsidRDefault="006A4AA6" w:rsidP="006A4AA6">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7.43</w:t>
            </w:r>
          </w:p>
        </w:tc>
        <w:tc>
          <w:tcPr>
            <w:tcW w:w="7200" w:type="dxa"/>
            <w:shd w:val="clear" w:color="auto" w:fill="auto"/>
          </w:tcPr>
          <w:p w14:paraId="70110A9E" w14:textId="77777777" w:rsidR="006A4AA6" w:rsidRPr="00C5062F" w:rsidRDefault="006A4AA6" w:rsidP="006A4AA6">
            <w:pPr>
              <w:contextualSpacing/>
              <w:jc w:val="thaiDistribute"/>
              <w:rPr>
                <w:rFonts w:ascii="EucrosiaUPC" w:hAnsi="EucrosiaUPC" w:cs="EucrosiaUPC"/>
                <w:sz w:val="30"/>
                <w:szCs w:val="30"/>
                <w:cs/>
              </w:rPr>
            </w:pPr>
            <w:r w:rsidRPr="00C5062F">
              <w:rPr>
                <w:rFonts w:ascii="EucrosiaUPC" w:hAnsi="EucrosiaUPC" w:cs="EucrosiaUPC"/>
                <w:sz w:val="30"/>
                <w:szCs w:val="30"/>
                <w:cs/>
              </w:rPr>
              <w:t>รายการลงทุนและรายการจัดหาเงินที่มิได้มีการใช้เงินสดหรือรายการเทียบเท่าเงินสดต้องไม่นำมารวมในงบกระแสเงินสด รายการดังกล่าวต้องเปิดเผยไว้ในส่วนอื่นของงบ</w:t>
            </w:r>
            <w:r w:rsidRPr="00C5062F">
              <w:rPr>
                <w:rFonts w:ascii="EucrosiaUPC" w:hAnsi="EucrosiaUPC" w:cs="EucrosiaUPC"/>
                <w:sz w:val="30"/>
                <w:szCs w:val="30"/>
                <w:cs/>
              </w:rPr>
              <w:lastRenderedPageBreak/>
              <w:t>การเงินเพื่อให้ข้อมูลที่เกี่ยวข้องทั้งหมดที่เกี่ยวกับกิจกรรมลงทุน และกิจกรรมจัดหาเงินเหล่านั้น</w:t>
            </w:r>
          </w:p>
        </w:tc>
        <w:tc>
          <w:tcPr>
            <w:tcW w:w="1125" w:type="dxa"/>
          </w:tcPr>
          <w:p w14:paraId="58D14EDA" w14:textId="77777777" w:rsidR="006A4AA6" w:rsidRPr="00C5062F" w:rsidRDefault="006A4AA6" w:rsidP="006A4AA6">
            <w:pPr>
              <w:contextualSpacing/>
              <w:jc w:val="center"/>
              <w:rPr>
                <w:rFonts w:ascii="EucrosiaUPC" w:hAnsi="EucrosiaUPC" w:cs="EucrosiaUPC"/>
                <w:sz w:val="30"/>
                <w:szCs w:val="30"/>
                <w:lang w:val="en-GB"/>
              </w:rPr>
            </w:pPr>
          </w:p>
        </w:tc>
        <w:tc>
          <w:tcPr>
            <w:tcW w:w="1170" w:type="dxa"/>
          </w:tcPr>
          <w:p w14:paraId="70CAD9FC" w14:textId="4127AFE7" w:rsidR="006A4AA6" w:rsidRPr="00C5062F" w:rsidRDefault="006A4AA6" w:rsidP="006A4AA6">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663699879"/>
            <w14:checkbox>
              <w14:checked w14:val="0"/>
              <w14:checkedState w14:val="2612" w14:font="MS Gothic"/>
              <w14:uncheckedState w14:val="2610" w14:font="MS Gothic"/>
            </w14:checkbox>
          </w:sdtPr>
          <w:sdtContent>
            <w:tc>
              <w:tcPr>
                <w:tcW w:w="810" w:type="dxa"/>
                <w:shd w:val="clear" w:color="auto" w:fill="FFF2CC" w:themeFill="accent4" w:themeFillTint="33"/>
              </w:tcPr>
              <w:p w14:paraId="39AD6179" w14:textId="10D5A8C5"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7319402"/>
            <w14:checkbox>
              <w14:checked w14:val="0"/>
              <w14:checkedState w14:val="2612" w14:font="MS Gothic"/>
              <w14:uncheckedState w14:val="2610" w14:font="MS Gothic"/>
            </w14:checkbox>
          </w:sdtPr>
          <w:sdtContent>
            <w:tc>
              <w:tcPr>
                <w:tcW w:w="792" w:type="dxa"/>
                <w:shd w:val="clear" w:color="auto" w:fill="FFF2CC" w:themeFill="accent4" w:themeFillTint="33"/>
              </w:tcPr>
              <w:p w14:paraId="4B8127F0" w14:textId="6FB834AD"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5582"/>
            <w14:checkbox>
              <w14:checked w14:val="0"/>
              <w14:checkedState w14:val="2612" w14:font="MS Gothic"/>
              <w14:uncheckedState w14:val="2610" w14:font="MS Gothic"/>
            </w14:checkbox>
          </w:sdtPr>
          <w:sdtContent>
            <w:tc>
              <w:tcPr>
                <w:tcW w:w="1083" w:type="dxa"/>
                <w:shd w:val="clear" w:color="auto" w:fill="FFF2CC" w:themeFill="accent4" w:themeFillTint="33"/>
              </w:tcPr>
              <w:p w14:paraId="34E5F8E1" w14:textId="08C9CA03" w:rsidR="006A4AA6" w:rsidRPr="00C5062F" w:rsidRDefault="006A4AA6" w:rsidP="006A4AA6">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6354997"/>
            <w:placeholder>
              <w:docPart w:val="F532B4DF191C49C8A0BA6AC7BA22E5ED"/>
            </w:placeholder>
          </w:sdtPr>
          <w:sdtContent>
            <w:sdt>
              <w:sdtPr>
                <w:rPr>
                  <w:rFonts w:ascii="EucrosiaUPC" w:hAnsi="EucrosiaUPC" w:cs="EucrosiaUPC"/>
                  <w:sz w:val="30"/>
                  <w:szCs w:val="30"/>
                  <w:cs/>
                  <w:lang w:val="en-GB"/>
                </w:rPr>
                <w:id w:val="-1761751500"/>
                <w:placeholder>
                  <w:docPart w:val="181B9953C61D423E8C37AA8C4538EF3B"/>
                </w:placeholder>
                <w:showingPlcHdr/>
              </w:sdtPr>
              <w:sdtContent>
                <w:tc>
                  <w:tcPr>
                    <w:tcW w:w="1455" w:type="dxa"/>
                    <w:shd w:val="clear" w:color="auto" w:fill="FFF2CC" w:themeFill="accent4" w:themeFillTint="33"/>
                  </w:tcPr>
                  <w:p w14:paraId="7589AFA5" w14:textId="7F65CA58" w:rsidR="006A4AA6" w:rsidRPr="00C5062F" w:rsidRDefault="000F551A" w:rsidP="006A4AA6">
                    <w:pPr>
                      <w:contextualSpacing/>
                      <w:rPr>
                        <w:rFonts w:ascii="EucrosiaUPC" w:hAnsi="EucrosiaUPC" w:cs="EucrosiaUPC"/>
                        <w:sz w:val="30"/>
                        <w:szCs w:val="30"/>
                        <w:lang w:val="en-GB"/>
                      </w:rPr>
                    </w:pPr>
                    <w:r w:rsidRPr="00C5062F">
                      <w:rPr>
                        <w:rStyle w:val="PlaceholderText"/>
                      </w:rPr>
                      <w:t>Click or tap here to enter text.</w:t>
                    </w:r>
                  </w:p>
                </w:tc>
              </w:sdtContent>
            </w:sdt>
          </w:sdtContent>
        </w:sdt>
      </w:tr>
      <w:tr w:rsidR="00006FC5" w:rsidRPr="00C5062F" w14:paraId="2807FF65" w14:textId="77777777" w:rsidTr="000F551A">
        <w:tc>
          <w:tcPr>
            <w:tcW w:w="1305" w:type="dxa"/>
            <w:shd w:val="clear" w:color="auto" w:fill="D9E2F3" w:themeFill="accent1" w:themeFillTint="33"/>
          </w:tcPr>
          <w:p w14:paraId="0ED0774D" w14:textId="77777777" w:rsidR="00006FC5" w:rsidRPr="00C5062F" w:rsidRDefault="00006FC5" w:rsidP="00006FC5">
            <w:pPr>
              <w:pStyle w:val="Heading6"/>
              <w:tabs>
                <w:tab w:val="left" w:pos="31"/>
              </w:tabs>
              <w:spacing w:before="0"/>
              <w:contextualSpacing/>
              <w:outlineLvl w:val="5"/>
              <w:rPr>
                <w:rFonts w:ascii="EucrosiaUPC" w:eastAsiaTheme="minorHAnsi" w:hAnsi="EucrosiaUPC" w:cs="EucrosiaUPC"/>
                <w:b/>
                <w:bCs/>
                <w:color w:val="auto"/>
                <w:spacing w:val="-4"/>
                <w:sz w:val="30"/>
                <w:szCs w:val="30"/>
              </w:rPr>
            </w:pPr>
          </w:p>
        </w:tc>
        <w:tc>
          <w:tcPr>
            <w:tcW w:w="7200" w:type="dxa"/>
            <w:shd w:val="clear" w:color="auto" w:fill="D9E2F3" w:themeFill="accent1" w:themeFillTint="33"/>
          </w:tcPr>
          <w:p w14:paraId="6E7D6BC8" w14:textId="77777777" w:rsidR="00006FC5" w:rsidRPr="00C5062F" w:rsidRDefault="00006FC5" w:rsidP="00006FC5">
            <w:pPr>
              <w:pStyle w:val="Heading6"/>
              <w:tabs>
                <w:tab w:val="left" w:pos="31"/>
              </w:tabs>
              <w:spacing w:before="0"/>
              <w:contextualSpacing/>
              <w:jc w:val="thaiDistribute"/>
              <w:outlineLvl w:val="5"/>
              <w:rPr>
                <w:rFonts w:ascii="EucrosiaUPC" w:eastAsiaTheme="minorHAnsi" w:hAnsi="EucrosiaUPC" w:cs="EucrosiaUPC"/>
                <w:b/>
                <w:bCs/>
                <w:color w:val="auto"/>
                <w:sz w:val="30"/>
                <w:szCs w:val="30"/>
                <w:cs/>
              </w:rPr>
            </w:pPr>
            <w:r w:rsidRPr="00C5062F">
              <w:rPr>
                <w:rFonts w:ascii="EucrosiaUPC" w:eastAsiaTheme="minorHAnsi" w:hAnsi="EucrosiaUPC" w:cs="EucrosiaUPC"/>
                <w:b/>
                <w:bCs/>
                <w:color w:val="auto"/>
                <w:sz w:val="30"/>
                <w:szCs w:val="30"/>
                <w:cs/>
              </w:rPr>
              <w:t>การเปลี่ยนแปลงในหนี้สินที่เกิดจากกิจกรรมจัดหาเงิน</w:t>
            </w:r>
          </w:p>
        </w:tc>
        <w:tc>
          <w:tcPr>
            <w:tcW w:w="1125" w:type="dxa"/>
            <w:shd w:val="clear" w:color="auto" w:fill="D9E2F3" w:themeFill="accent1" w:themeFillTint="33"/>
          </w:tcPr>
          <w:p w14:paraId="5C9CDB4E" w14:textId="77777777" w:rsidR="00006FC5" w:rsidRPr="00C5062F" w:rsidRDefault="00006FC5" w:rsidP="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08961EB9" w14:textId="77777777" w:rsidR="00006FC5" w:rsidRPr="00C5062F" w:rsidRDefault="00006FC5" w:rsidP="00252758">
            <w:pPr>
              <w:contextualSpacing/>
              <w:jc w:val="center"/>
              <w:rPr>
                <w:rFonts w:ascii="EucrosiaUPC" w:hAnsi="EucrosiaUPC" w:cs="EucrosiaUPC"/>
                <w:sz w:val="30"/>
                <w:szCs w:val="30"/>
                <w:lang w:val="en-GB"/>
              </w:rPr>
            </w:pPr>
          </w:p>
        </w:tc>
        <w:tc>
          <w:tcPr>
            <w:tcW w:w="810" w:type="dxa"/>
            <w:shd w:val="clear" w:color="auto" w:fill="D9E2F3" w:themeFill="accent1" w:themeFillTint="33"/>
          </w:tcPr>
          <w:p w14:paraId="6E32261D" w14:textId="77777777" w:rsidR="00006FC5" w:rsidRPr="00C5062F" w:rsidRDefault="00006FC5" w:rsidP="00006FC5">
            <w:pPr>
              <w:contextualSpacing/>
              <w:rPr>
                <w:rFonts w:ascii="EucrosiaUPC" w:hAnsi="EucrosiaUPC" w:cs="EucrosiaUPC"/>
                <w:sz w:val="30"/>
                <w:szCs w:val="30"/>
                <w:lang w:val="en-GB"/>
              </w:rPr>
            </w:pPr>
          </w:p>
        </w:tc>
        <w:tc>
          <w:tcPr>
            <w:tcW w:w="792" w:type="dxa"/>
            <w:shd w:val="clear" w:color="auto" w:fill="D9E2F3" w:themeFill="accent1" w:themeFillTint="33"/>
          </w:tcPr>
          <w:p w14:paraId="14ED107D" w14:textId="77777777" w:rsidR="00006FC5" w:rsidRPr="00C5062F" w:rsidRDefault="00006FC5" w:rsidP="00006FC5">
            <w:pPr>
              <w:contextualSpacing/>
              <w:rPr>
                <w:rFonts w:ascii="EucrosiaUPC" w:hAnsi="EucrosiaUPC" w:cs="EucrosiaUPC"/>
                <w:sz w:val="30"/>
                <w:szCs w:val="30"/>
                <w:lang w:val="en-GB"/>
              </w:rPr>
            </w:pPr>
          </w:p>
        </w:tc>
        <w:tc>
          <w:tcPr>
            <w:tcW w:w="1083" w:type="dxa"/>
            <w:shd w:val="clear" w:color="auto" w:fill="D9E2F3" w:themeFill="accent1" w:themeFillTint="33"/>
          </w:tcPr>
          <w:p w14:paraId="659E4FD1" w14:textId="77777777" w:rsidR="00006FC5" w:rsidRPr="00C5062F" w:rsidRDefault="00006FC5" w:rsidP="00006FC5">
            <w:pPr>
              <w:contextualSpacing/>
              <w:rPr>
                <w:rFonts w:ascii="EucrosiaUPC" w:hAnsi="EucrosiaUPC" w:cs="EucrosiaUPC"/>
                <w:sz w:val="30"/>
                <w:szCs w:val="30"/>
                <w:lang w:val="en-GB"/>
              </w:rPr>
            </w:pPr>
          </w:p>
        </w:tc>
        <w:tc>
          <w:tcPr>
            <w:tcW w:w="1455" w:type="dxa"/>
            <w:shd w:val="clear" w:color="auto" w:fill="D9E2F3" w:themeFill="accent1" w:themeFillTint="33"/>
          </w:tcPr>
          <w:p w14:paraId="0568FEEA" w14:textId="77777777" w:rsidR="00006FC5" w:rsidRPr="00C5062F" w:rsidRDefault="00006FC5" w:rsidP="00006FC5">
            <w:pPr>
              <w:contextualSpacing/>
              <w:rPr>
                <w:rFonts w:ascii="EucrosiaUPC" w:hAnsi="EucrosiaUPC" w:cs="EucrosiaUPC"/>
                <w:sz w:val="30"/>
                <w:szCs w:val="30"/>
                <w:lang w:val="en-GB"/>
              </w:rPr>
            </w:pPr>
          </w:p>
        </w:tc>
      </w:tr>
      <w:tr w:rsidR="000F551A" w:rsidRPr="00C5062F" w14:paraId="663A19C4" w14:textId="77777777" w:rsidTr="000F551A">
        <w:tc>
          <w:tcPr>
            <w:tcW w:w="1305" w:type="dxa"/>
          </w:tcPr>
          <w:p w14:paraId="55DD9BDC"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7.44</w:t>
            </w:r>
            <w:r w:rsidRPr="00C5062F">
              <w:rPr>
                <w:rFonts w:ascii="EucrosiaUPC" w:hAnsi="EucrosiaUPC" w:cs="EucrosiaUPC"/>
                <w:spacing w:val="-4"/>
                <w:sz w:val="30"/>
                <w:szCs w:val="30"/>
                <w:cs/>
              </w:rPr>
              <w:t>ก</w:t>
            </w:r>
          </w:p>
        </w:tc>
        <w:tc>
          <w:tcPr>
            <w:tcW w:w="7200" w:type="dxa"/>
          </w:tcPr>
          <w:p w14:paraId="31B11C6B"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เพื่อให้ผู้ใช้งบการเงินสามารถประเมินการเปลี่ยนแปลงในหนี้สินที่เกิดจากกิจกรรมจัดหาเงิน รวมถึงการเปลี่ยนแปลงที่เกิดจากทั้งการเปลี่ยนแปลงในกระแสเงินสดและรายการที่ไม่ใช่เงินสด</w:t>
            </w:r>
          </w:p>
        </w:tc>
        <w:tc>
          <w:tcPr>
            <w:tcW w:w="1125" w:type="dxa"/>
          </w:tcPr>
          <w:p w14:paraId="729BF203" w14:textId="2942D323"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63A03F52" w14:textId="2A941360"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20264241"/>
            <w14:checkbox>
              <w14:checked w14:val="0"/>
              <w14:checkedState w14:val="2612" w14:font="MS Gothic"/>
              <w14:uncheckedState w14:val="2610" w14:font="MS Gothic"/>
            </w14:checkbox>
          </w:sdtPr>
          <w:sdtContent>
            <w:tc>
              <w:tcPr>
                <w:tcW w:w="810" w:type="dxa"/>
                <w:shd w:val="clear" w:color="auto" w:fill="FFF2CC" w:themeFill="accent4" w:themeFillTint="33"/>
              </w:tcPr>
              <w:p w14:paraId="3790975E" w14:textId="3C5938D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6613018"/>
            <w14:checkbox>
              <w14:checked w14:val="0"/>
              <w14:checkedState w14:val="2612" w14:font="MS Gothic"/>
              <w14:uncheckedState w14:val="2610" w14:font="MS Gothic"/>
            </w14:checkbox>
          </w:sdtPr>
          <w:sdtContent>
            <w:tc>
              <w:tcPr>
                <w:tcW w:w="792" w:type="dxa"/>
                <w:shd w:val="clear" w:color="auto" w:fill="FFF2CC" w:themeFill="accent4" w:themeFillTint="33"/>
              </w:tcPr>
              <w:p w14:paraId="410BBED9" w14:textId="45E6253C"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4735701"/>
            <w14:checkbox>
              <w14:checked w14:val="0"/>
              <w14:checkedState w14:val="2612" w14:font="MS Gothic"/>
              <w14:uncheckedState w14:val="2610" w14:font="MS Gothic"/>
            </w14:checkbox>
          </w:sdtPr>
          <w:sdtContent>
            <w:tc>
              <w:tcPr>
                <w:tcW w:w="1083" w:type="dxa"/>
                <w:shd w:val="clear" w:color="auto" w:fill="FFF2CC" w:themeFill="accent4" w:themeFillTint="33"/>
              </w:tcPr>
              <w:p w14:paraId="7AA57288" w14:textId="292F512E"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1204313"/>
            <w:placeholder>
              <w:docPart w:val="970B4D9ED4514820BA3F587B6E4F5FD7"/>
            </w:placeholder>
            <w:showingPlcHdr/>
          </w:sdtPr>
          <w:sdtContent>
            <w:tc>
              <w:tcPr>
                <w:tcW w:w="1455" w:type="dxa"/>
                <w:shd w:val="clear" w:color="auto" w:fill="FFF2CC" w:themeFill="accent4" w:themeFillTint="33"/>
              </w:tcPr>
              <w:p w14:paraId="3827B43B" w14:textId="5761B5AB"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4052EA" w14:textId="77777777" w:rsidTr="000F551A">
        <w:tc>
          <w:tcPr>
            <w:tcW w:w="1305" w:type="dxa"/>
          </w:tcPr>
          <w:p w14:paraId="5DFB6857"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7.44</w:t>
            </w:r>
            <w:r w:rsidRPr="00C5062F">
              <w:rPr>
                <w:rFonts w:ascii="EucrosiaUPC" w:hAnsi="EucrosiaUPC" w:cs="EucrosiaUPC"/>
                <w:spacing w:val="-4"/>
                <w:sz w:val="30"/>
                <w:szCs w:val="30"/>
                <w:cs/>
              </w:rPr>
              <w:t>ข</w:t>
            </w:r>
          </w:p>
        </w:tc>
        <w:tc>
          <w:tcPr>
            <w:tcW w:w="7200" w:type="dxa"/>
          </w:tcPr>
          <w:p w14:paraId="10DEC047"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ถ้าพิจารณาแล้วเห็นว่าจำเป็นเพื่อให้เป็นไปตามข้อกำหนดใน</w:t>
            </w:r>
            <w:r w:rsidRPr="00C5062F">
              <w:rPr>
                <w:rFonts w:ascii="EucrosiaUPC" w:hAnsi="EucrosiaUPC" w:cs="EucrosiaUPC"/>
                <w:sz w:val="30"/>
                <w:szCs w:val="30"/>
              </w:rPr>
              <w:t xml:space="preserve"> TAS 7.44</w:t>
            </w:r>
            <w:r w:rsidRPr="00C5062F">
              <w:rPr>
                <w:rFonts w:ascii="EucrosiaUPC" w:hAnsi="EucrosiaUPC" w:cs="EucrosiaUPC"/>
                <w:sz w:val="30"/>
                <w:szCs w:val="30"/>
                <w:cs/>
              </w:rPr>
              <w:t>ก กิจการต้องเปิดเผยข้อมูลการเปลี่ยนแปลงในหนี้สินที่เกิดจากกิจกรรมจัดหาเงิน ดังต่อไปนี้</w:t>
            </w:r>
          </w:p>
        </w:tc>
        <w:tc>
          <w:tcPr>
            <w:tcW w:w="1125" w:type="dxa"/>
          </w:tcPr>
          <w:p w14:paraId="4C832222" w14:textId="03AA9C57"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5DC150FC" w14:textId="0DB81748"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3984959"/>
            <w14:checkbox>
              <w14:checked w14:val="0"/>
              <w14:checkedState w14:val="2612" w14:font="MS Gothic"/>
              <w14:uncheckedState w14:val="2610" w14:font="MS Gothic"/>
            </w14:checkbox>
          </w:sdtPr>
          <w:sdtContent>
            <w:tc>
              <w:tcPr>
                <w:tcW w:w="810" w:type="dxa"/>
                <w:shd w:val="clear" w:color="auto" w:fill="FFF2CC" w:themeFill="accent4" w:themeFillTint="33"/>
              </w:tcPr>
              <w:p w14:paraId="0703055A" w14:textId="174A182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0196751"/>
            <w14:checkbox>
              <w14:checked w14:val="0"/>
              <w14:checkedState w14:val="2612" w14:font="MS Gothic"/>
              <w14:uncheckedState w14:val="2610" w14:font="MS Gothic"/>
            </w14:checkbox>
          </w:sdtPr>
          <w:sdtContent>
            <w:tc>
              <w:tcPr>
                <w:tcW w:w="792" w:type="dxa"/>
                <w:shd w:val="clear" w:color="auto" w:fill="FFF2CC" w:themeFill="accent4" w:themeFillTint="33"/>
              </w:tcPr>
              <w:p w14:paraId="19F10D89" w14:textId="108D136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1213456"/>
            <w14:checkbox>
              <w14:checked w14:val="0"/>
              <w14:checkedState w14:val="2612" w14:font="MS Gothic"/>
              <w14:uncheckedState w14:val="2610" w14:font="MS Gothic"/>
            </w14:checkbox>
          </w:sdtPr>
          <w:sdtContent>
            <w:tc>
              <w:tcPr>
                <w:tcW w:w="1083" w:type="dxa"/>
                <w:shd w:val="clear" w:color="auto" w:fill="FFF2CC" w:themeFill="accent4" w:themeFillTint="33"/>
              </w:tcPr>
              <w:p w14:paraId="4FA11151" w14:textId="0F2DB5E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7078889"/>
            <w:placeholder>
              <w:docPart w:val="52835351156249A286C27DDBDE4DE784"/>
            </w:placeholder>
            <w:showingPlcHdr/>
          </w:sdtPr>
          <w:sdtContent>
            <w:tc>
              <w:tcPr>
                <w:tcW w:w="1455" w:type="dxa"/>
                <w:shd w:val="clear" w:color="auto" w:fill="FFF2CC" w:themeFill="accent4" w:themeFillTint="33"/>
              </w:tcPr>
              <w:p w14:paraId="71223461" w14:textId="47903FA7"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4975786" w14:textId="77777777" w:rsidTr="000F551A">
        <w:tc>
          <w:tcPr>
            <w:tcW w:w="1305" w:type="dxa"/>
          </w:tcPr>
          <w:p w14:paraId="66B9C794"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7.44</w:t>
            </w:r>
            <w:r w:rsidRPr="00C5062F">
              <w:rPr>
                <w:rFonts w:ascii="EucrosiaUPC" w:hAnsi="EucrosiaUPC" w:cs="EucrosiaUPC"/>
                <w:spacing w:val="-4"/>
                <w:sz w:val="30"/>
                <w:szCs w:val="30"/>
                <w:cs/>
              </w:rPr>
              <w:t>ข</w:t>
            </w:r>
            <w:r w:rsidRPr="00C5062F">
              <w:rPr>
                <w:rFonts w:ascii="EucrosiaUPC" w:hAnsi="EucrosiaUPC" w:cs="EucrosiaUPC"/>
                <w:spacing w:val="-4"/>
                <w:sz w:val="30"/>
                <w:szCs w:val="30"/>
              </w:rPr>
              <w:t>.1</w:t>
            </w:r>
          </w:p>
        </w:tc>
        <w:tc>
          <w:tcPr>
            <w:tcW w:w="7200" w:type="dxa"/>
          </w:tcPr>
          <w:p w14:paraId="002A5A2D"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การเปลี่ยนแปลงจากกระแสเงินสดจากการจัดหาเงิน</w:t>
            </w:r>
          </w:p>
        </w:tc>
        <w:tc>
          <w:tcPr>
            <w:tcW w:w="1125" w:type="dxa"/>
          </w:tcPr>
          <w:p w14:paraId="73D228EA" w14:textId="433C790B"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60789E88" w14:textId="6A61CA9E"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51154047"/>
            <w14:checkbox>
              <w14:checked w14:val="0"/>
              <w14:checkedState w14:val="2612" w14:font="MS Gothic"/>
              <w14:uncheckedState w14:val="2610" w14:font="MS Gothic"/>
            </w14:checkbox>
          </w:sdtPr>
          <w:sdtContent>
            <w:tc>
              <w:tcPr>
                <w:tcW w:w="810" w:type="dxa"/>
                <w:shd w:val="clear" w:color="auto" w:fill="FFF2CC" w:themeFill="accent4" w:themeFillTint="33"/>
              </w:tcPr>
              <w:p w14:paraId="129AFBAF" w14:textId="67A818D6"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927806"/>
            <w14:checkbox>
              <w14:checked w14:val="0"/>
              <w14:checkedState w14:val="2612" w14:font="MS Gothic"/>
              <w14:uncheckedState w14:val="2610" w14:font="MS Gothic"/>
            </w14:checkbox>
          </w:sdtPr>
          <w:sdtContent>
            <w:tc>
              <w:tcPr>
                <w:tcW w:w="792" w:type="dxa"/>
                <w:shd w:val="clear" w:color="auto" w:fill="FFF2CC" w:themeFill="accent4" w:themeFillTint="33"/>
              </w:tcPr>
              <w:p w14:paraId="5EB6130F" w14:textId="36CDB33E"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8207000"/>
            <w14:checkbox>
              <w14:checked w14:val="0"/>
              <w14:checkedState w14:val="2612" w14:font="MS Gothic"/>
              <w14:uncheckedState w14:val="2610" w14:font="MS Gothic"/>
            </w14:checkbox>
          </w:sdtPr>
          <w:sdtContent>
            <w:tc>
              <w:tcPr>
                <w:tcW w:w="1083" w:type="dxa"/>
                <w:shd w:val="clear" w:color="auto" w:fill="FFF2CC" w:themeFill="accent4" w:themeFillTint="33"/>
              </w:tcPr>
              <w:p w14:paraId="0A05FFEB" w14:textId="0C6221C6"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7825895"/>
            <w:placeholder>
              <w:docPart w:val="FA59223D9F2B406CA7A193BC1F0C8B40"/>
            </w:placeholder>
            <w:showingPlcHdr/>
          </w:sdtPr>
          <w:sdtContent>
            <w:tc>
              <w:tcPr>
                <w:tcW w:w="1455" w:type="dxa"/>
                <w:shd w:val="clear" w:color="auto" w:fill="FFF2CC" w:themeFill="accent4" w:themeFillTint="33"/>
              </w:tcPr>
              <w:p w14:paraId="23378934" w14:textId="44BFE19E"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664AD1E" w14:textId="77777777" w:rsidTr="000F551A">
        <w:tc>
          <w:tcPr>
            <w:tcW w:w="1305" w:type="dxa"/>
          </w:tcPr>
          <w:p w14:paraId="5D057C08"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7.44</w:t>
            </w:r>
            <w:r w:rsidRPr="00C5062F">
              <w:rPr>
                <w:rFonts w:ascii="EucrosiaUPC" w:hAnsi="EucrosiaUPC" w:cs="EucrosiaUPC"/>
                <w:spacing w:val="-4"/>
                <w:sz w:val="30"/>
                <w:szCs w:val="30"/>
                <w:cs/>
              </w:rPr>
              <w:t>ข</w:t>
            </w:r>
            <w:r w:rsidRPr="00C5062F">
              <w:rPr>
                <w:rFonts w:ascii="EucrosiaUPC" w:hAnsi="EucrosiaUPC" w:cs="EucrosiaUPC"/>
                <w:spacing w:val="-4"/>
                <w:sz w:val="30"/>
                <w:szCs w:val="30"/>
              </w:rPr>
              <w:t>.2</w:t>
            </w:r>
          </w:p>
        </w:tc>
        <w:tc>
          <w:tcPr>
            <w:tcW w:w="7200" w:type="dxa"/>
          </w:tcPr>
          <w:p w14:paraId="36741C45"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การเปลี่ยนแปลงที่เกิดจากการได้มาหรือการสูญเสียอำนาจการควบคุมในบริษัทย่อยหรือธุรกิจอื่น</w:t>
            </w:r>
          </w:p>
        </w:tc>
        <w:tc>
          <w:tcPr>
            <w:tcW w:w="1125" w:type="dxa"/>
          </w:tcPr>
          <w:p w14:paraId="1F6D42FC" w14:textId="01FC60C2"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3DAF6EB3" w14:textId="44A708B5"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716310671"/>
            <w14:checkbox>
              <w14:checked w14:val="0"/>
              <w14:checkedState w14:val="2612" w14:font="MS Gothic"/>
              <w14:uncheckedState w14:val="2610" w14:font="MS Gothic"/>
            </w14:checkbox>
          </w:sdtPr>
          <w:sdtContent>
            <w:tc>
              <w:tcPr>
                <w:tcW w:w="810" w:type="dxa"/>
                <w:shd w:val="clear" w:color="auto" w:fill="FFF2CC" w:themeFill="accent4" w:themeFillTint="33"/>
              </w:tcPr>
              <w:p w14:paraId="61F8E5F9" w14:textId="2BB67103"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4121547"/>
            <w14:checkbox>
              <w14:checked w14:val="0"/>
              <w14:checkedState w14:val="2612" w14:font="MS Gothic"/>
              <w14:uncheckedState w14:val="2610" w14:font="MS Gothic"/>
            </w14:checkbox>
          </w:sdtPr>
          <w:sdtContent>
            <w:tc>
              <w:tcPr>
                <w:tcW w:w="792" w:type="dxa"/>
                <w:shd w:val="clear" w:color="auto" w:fill="FFF2CC" w:themeFill="accent4" w:themeFillTint="33"/>
              </w:tcPr>
              <w:p w14:paraId="249B6A6F" w14:textId="111A4FE4"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9709463"/>
            <w14:checkbox>
              <w14:checked w14:val="0"/>
              <w14:checkedState w14:val="2612" w14:font="MS Gothic"/>
              <w14:uncheckedState w14:val="2610" w14:font="MS Gothic"/>
            </w14:checkbox>
          </w:sdtPr>
          <w:sdtContent>
            <w:tc>
              <w:tcPr>
                <w:tcW w:w="1083" w:type="dxa"/>
                <w:shd w:val="clear" w:color="auto" w:fill="FFF2CC" w:themeFill="accent4" w:themeFillTint="33"/>
              </w:tcPr>
              <w:p w14:paraId="794EEA27" w14:textId="3977A27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3281950"/>
            <w:placeholder>
              <w:docPart w:val="1B4C9AB6671D46A09DACFD8BC58504E2"/>
            </w:placeholder>
            <w:showingPlcHdr/>
          </w:sdtPr>
          <w:sdtContent>
            <w:tc>
              <w:tcPr>
                <w:tcW w:w="1455" w:type="dxa"/>
                <w:shd w:val="clear" w:color="auto" w:fill="FFF2CC" w:themeFill="accent4" w:themeFillTint="33"/>
              </w:tcPr>
              <w:p w14:paraId="6379E575" w14:textId="4AB02631"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00F88F8" w14:textId="77777777" w:rsidTr="000F551A">
        <w:tc>
          <w:tcPr>
            <w:tcW w:w="1305" w:type="dxa"/>
          </w:tcPr>
          <w:p w14:paraId="6F523C26"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7.44</w:t>
            </w:r>
            <w:r w:rsidRPr="00C5062F">
              <w:rPr>
                <w:rFonts w:ascii="EucrosiaUPC" w:hAnsi="EucrosiaUPC" w:cs="EucrosiaUPC"/>
                <w:spacing w:val="-4"/>
                <w:sz w:val="30"/>
                <w:szCs w:val="30"/>
                <w:cs/>
              </w:rPr>
              <w:t>ข</w:t>
            </w:r>
            <w:r w:rsidRPr="00C5062F">
              <w:rPr>
                <w:rFonts w:ascii="EucrosiaUPC" w:hAnsi="EucrosiaUPC" w:cs="EucrosiaUPC"/>
                <w:spacing w:val="-4"/>
                <w:sz w:val="30"/>
                <w:szCs w:val="30"/>
              </w:rPr>
              <w:t>.3</w:t>
            </w:r>
          </w:p>
        </w:tc>
        <w:tc>
          <w:tcPr>
            <w:tcW w:w="7200" w:type="dxa"/>
          </w:tcPr>
          <w:p w14:paraId="40DA7F5B"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ผลกระทบของการเปลี่ยนแปลงของอัตราแลกเปลี่ยนเงินตราต่างประเทศ</w:t>
            </w:r>
          </w:p>
        </w:tc>
        <w:tc>
          <w:tcPr>
            <w:tcW w:w="1125" w:type="dxa"/>
          </w:tcPr>
          <w:p w14:paraId="1954A226" w14:textId="4A18AA13"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5EDD4858" w14:textId="5705E484"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977981773"/>
            <w14:checkbox>
              <w14:checked w14:val="0"/>
              <w14:checkedState w14:val="2612" w14:font="MS Gothic"/>
              <w14:uncheckedState w14:val="2610" w14:font="MS Gothic"/>
            </w14:checkbox>
          </w:sdtPr>
          <w:sdtContent>
            <w:tc>
              <w:tcPr>
                <w:tcW w:w="810" w:type="dxa"/>
                <w:shd w:val="clear" w:color="auto" w:fill="FFF2CC" w:themeFill="accent4" w:themeFillTint="33"/>
              </w:tcPr>
              <w:p w14:paraId="6743712C" w14:textId="3DA0716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5457376"/>
            <w14:checkbox>
              <w14:checked w14:val="0"/>
              <w14:checkedState w14:val="2612" w14:font="MS Gothic"/>
              <w14:uncheckedState w14:val="2610" w14:font="MS Gothic"/>
            </w14:checkbox>
          </w:sdtPr>
          <w:sdtContent>
            <w:tc>
              <w:tcPr>
                <w:tcW w:w="792" w:type="dxa"/>
                <w:shd w:val="clear" w:color="auto" w:fill="FFF2CC" w:themeFill="accent4" w:themeFillTint="33"/>
              </w:tcPr>
              <w:p w14:paraId="2159A08B" w14:textId="4F2AF214"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303753"/>
            <w14:checkbox>
              <w14:checked w14:val="0"/>
              <w14:checkedState w14:val="2612" w14:font="MS Gothic"/>
              <w14:uncheckedState w14:val="2610" w14:font="MS Gothic"/>
            </w14:checkbox>
          </w:sdtPr>
          <w:sdtContent>
            <w:tc>
              <w:tcPr>
                <w:tcW w:w="1083" w:type="dxa"/>
                <w:shd w:val="clear" w:color="auto" w:fill="FFF2CC" w:themeFill="accent4" w:themeFillTint="33"/>
              </w:tcPr>
              <w:p w14:paraId="0670BC22" w14:textId="3D95C08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2047457"/>
            <w:placeholder>
              <w:docPart w:val="22DEC82E3CF744D0908B52126859A097"/>
            </w:placeholder>
            <w:showingPlcHdr/>
          </w:sdtPr>
          <w:sdtContent>
            <w:tc>
              <w:tcPr>
                <w:tcW w:w="1455" w:type="dxa"/>
                <w:shd w:val="clear" w:color="auto" w:fill="FFF2CC" w:themeFill="accent4" w:themeFillTint="33"/>
              </w:tcPr>
              <w:p w14:paraId="2DEE0A57" w14:textId="138A14A8"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6B1DB5" w14:textId="77777777" w:rsidTr="000F551A">
        <w:tc>
          <w:tcPr>
            <w:tcW w:w="1305" w:type="dxa"/>
          </w:tcPr>
          <w:p w14:paraId="0F065203"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7.44</w:t>
            </w:r>
            <w:r w:rsidRPr="00C5062F">
              <w:rPr>
                <w:rFonts w:ascii="EucrosiaUPC" w:hAnsi="EucrosiaUPC" w:cs="EucrosiaUPC"/>
                <w:spacing w:val="-4"/>
                <w:sz w:val="30"/>
                <w:szCs w:val="30"/>
                <w:cs/>
              </w:rPr>
              <w:t>ข</w:t>
            </w:r>
            <w:r w:rsidRPr="00C5062F">
              <w:rPr>
                <w:rFonts w:ascii="EucrosiaUPC" w:hAnsi="EucrosiaUPC" w:cs="EucrosiaUPC"/>
                <w:spacing w:val="-4"/>
                <w:sz w:val="30"/>
                <w:szCs w:val="30"/>
              </w:rPr>
              <w:t>.4</w:t>
            </w:r>
          </w:p>
        </w:tc>
        <w:tc>
          <w:tcPr>
            <w:tcW w:w="7200" w:type="dxa"/>
          </w:tcPr>
          <w:p w14:paraId="0084EE3F"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การเปลี่ยนแปลงในมูลค่ายุติธรรม และ</w:t>
            </w:r>
          </w:p>
        </w:tc>
        <w:tc>
          <w:tcPr>
            <w:tcW w:w="1125" w:type="dxa"/>
          </w:tcPr>
          <w:p w14:paraId="06B4A05C" w14:textId="2F416C34"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5A78A91C" w14:textId="181C70DA"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07793905"/>
            <w14:checkbox>
              <w14:checked w14:val="0"/>
              <w14:checkedState w14:val="2612" w14:font="MS Gothic"/>
              <w14:uncheckedState w14:val="2610" w14:font="MS Gothic"/>
            </w14:checkbox>
          </w:sdtPr>
          <w:sdtContent>
            <w:tc>
              <w:tcPr>
                <w:tcW w:w="810" w:type="dxa"/>
                <w:shd w:val="clear" w:color="auto" w:fill="FFF2CC" w:themeFill="accent4" w:themeFillTint="33"/>
              </w:tcPr>
              <w:p w14:paraId="308633D3" w14:textId="04BA3DBA"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3022866"/>
            <w14:checkbox>
              <w14:checked w14:val="0"/>
              <w14:checkedState w14:val="2612" w14:font="MS Gothic"/>
              <w14:uncheckedState w14:val="2610" w14:font="MS Gothic"/>
            </w14:checkbox>
          </w:sdtPr>
          <w:sdtContent>
            <w:tc>
              <w:tcPr>
                <w:tcW w:w="792" w:type="dxa"/>
                <w:shd w:val="clear" w:color="auto" w:fill="FFF2CC" w:themeFill="accent4" w:themeFillTint="33"/>
              </w:tcPr>
              <w:p w14:paraId="277EFB4C" w14:textId="77DEB10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4666399"/>
            <w14:checkbox>
              <w14:checked w14:val="0"/>
              <w14:checkedState w14:val="2612" w14:font="MS Gothic"/>
              <w14:uncheckedState w14:val="2610" w14:font="MS Gothic"/>
            </w14:checkbox>
          </w:sdtPr>
          <w:sdtContent>
            <w:tc>
              <w:tcPr>
                <w:tcW w:w="1083" w:type="dxa"/>
                <w:shd w:val="clear" w:color="auto" w:fill="FFF2CC" w:themeFill="accent4" w:themeFillTint="33"/>
              </w:tcPr>
              <w:p w14:paraId="4D7B5DB0" w14:textId="353A5D0B"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4149468"/>
            <w:placeholder>
              <w:docPart w:val="CE5FAD38285347FD9BF0D4E9FE0E8602"/>
            </w:placeholder>
            <w:showingPlcHdr/>
          </w:sdtPr>
          <w:sdtContent>
            <w:tc>
              <w:tcPr>
                <w:tcW w:w="1455" w:type="dxa"/>
                <w:shd w:val="clear" w:color="auto" w:fill="FFF2CC" w:themeFill="accent4" w:themeFillTint="33"/>
              </w:tcPr>
              <w:p w14:paraId="10C602EE" w14:textId="7B23E0D2"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BEF157" w14:textId="77777777" w:rsidTr="000F551A">
        <w:tc>
          <w:tcPr>
            <w:tcW w:w="1305" w:type="dxa"/>
          </w:tcPr>
          <w:p w14:paraId="035F79E8"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lastRenderedPageBreak/>
              <w:t>TAS 7.44</w:t>
            </w:r>
            <w:r w:rsidRPr="00C5062F">
              <w:rPr>
                <w:rFonts w:ascii="EucrosiaUPC" w:hAnsi="EucrosiaUPC" w:cs="EucrosiaUPC"/>
                <w:spacing w:val="-4"/>
                <w:sz w:val="30"/>
                <w:szCs w:val="30"/>
                <w:cs/>
              </w:rPr>
              <w:t>ข</w:t>
            </w:r>
            <w:r w:rsidRPr="00C5062F">
              <w:rPr>
                <w:rFonts w:ascii="EucrosiaUPC" w:hAnsi="EucrosiaUPC" w:cs="EucrosiaUPC"/>
                <w:spacing w:val="-4"/>
                <w:sz w:val="30"/>
                <w:szCs w:val="30"/>
              </w:rPr>
              <w:t>.5</w:t>
            </w:r>
          </w:p>
        </w:tc>
        <w:tc>
          <w:tcPr>
            <w:tcW w:w="7200" w:type="dxa"/>
          </w:tcPr>
          <w:p w14:paraId="00D461E6"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5. </w:t>
            </w:r>
            <w:r w:rsidRPr="00C5062F">
              <w:rPr>
                <w:rFonts w:ascii="EucrosiaUPC" w:hAnsi="EucrosiaUPC" w:cs="EucrosiaUPC"/>
                <w:sz w:val="30"/>
                <w:szCs w:val="30"/>
                <w:cs/>
              </w:rPr>
              <w:t>การเปลี่ยนแปลงอื่น</w:t>
            </w:r>
          </w:p>
        </w:tc>
        <w:tc>
          <w:tcPr>
            <w:tcW w:w="1125" w:type="dxa"/>
          </w:tcPr>
          <w:p w14:paraId="6EBC52E6" w14:textId="7BE0D470"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49C5310D" w14:textId="162206F5"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62752990"/>
            <w14:checkbox>
              <w14:checked w14:val="0"/>
              <w14:checkedState w14:val="2612" w14:font="MS Gothic"/>
              <w14:uncheckedState w14:val="2610" w14:font="MS Gothic"/>
            </w14:checkbox>
          </w:sdtPr>
          <w:sdtContent>
            <w:tc>
              <w:tcPr>
                <w:tcW w:w="810" w:type="dxa"/>
                <w:shd w:val="clear" w:color="auto" w:fill="FFF2CC" w:themeFill="accent4" w:themeFillTint="33"/>
              </w:tcPr>
              <w:p w14:paraId="2F63D6A9" w14:textId="1B104072"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8183613"/>
            <w14:checkbox>
              <w14:checked w14:val="0"/>
              <w14:checkedState w14:val="2612" w14:font="MS Gothic"/>
              <w14:uncheckedState w14:val="2610" w14:font="MS Gothic"/>
            </w14:checkbox>
          </w:sdtPr>
          <w:sdtContent>
            <w:tc>
              <w:tcPr>
                <w:tcW w:w="792" w:type="dxa"/>
                <w:shd w:val="clear" w:color="auto" w:fill="FFF2CC" w:themeFill="accent4" w:themeFillTint="33"/>
              </w:tcPr>
              <w:p w14:paraId="242EEA56" w14:textId="598519E6"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0183595"/>
            <w14:checkbox>
              <w14:checked w14:val="0"/>
              <w14:checkedState w14:val="2612" w14:font="MS Gothic"/>
              <w14:uncheckedState w14:val="2610" w14:font="MS Gothic"/>
            </w14:checkbox>
          </w:sdtPr>
          <w:sdtContent>
            <w:tc>
              <w:tcPr>
                <w:tcW w:w="1083" w:type="dxa"/>
                <w:shd w:val="clear" w:color="auto" w:fill="FFF2CC" w:themeFill="accent4" w:themeFillTint="33"/>
              </w:tcPr>
              <w:p w14:paraId="36E0B006" w14:textId="623F6724"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7036802"/>
            <w:placeholder>
              <w:docPart w:val="C279EF248D5E46D8A6E0D51BFDC01111"/>
            </w:placeholder>
            <w:showingPlcHdr/>
          </w:sdtPr>
          <w:sdtContent>
            <w:tc>
              <w:tcPr>
                <w:tcW w:w="1455" w:type="dxa"/>
                <w:shd w:val="clear" w:color="auto" w:fill="FFF2CC" w:themeFill="accent4" w:themeFillTint="33"/>
              </w:tcPr>
              <w:p w14:paraId="64CD944B" w14:textId="0E951B28"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331E185" w14:textId="77777777" w:rsidTr="000F551A">
        <w:tc>
          <w:tcPr>
            <w:tcW w:w="1305" w:type="dxa"/>
          </w:tcPr>
          <w:p w14:paraId="613D6641" w14:textId="77777777" w:rsidR="000F551A" w:rsidRPr="00C5062F" w:rsidRDefault="000F551A" w:rsidP="000F551A">
            <w:pPr>
              <w:contextualSpacing/>
              <w:rPr>
                <w:rFonts w:ascii="EucrosiaUPC" w:hAnsi="EucrosiaUPC" w:cs="EucrosiaUPC"/>
                <w:spacing w:val="-4"/>
                <w:sz w:val="30"/>
                <w:szCs w:val="30"/>
              </w:rPr>
            </w:pPr>
            <w:r w:rsidRPr="00C5062F">
              <w:rPr>
                <w:rFonts w:ascii="EucrosiaUPC" w:hAnsi="EucrosiaUPC" w:cs="EucrosiaUPC"/>
                <w:spacing w:val="-4"/>
                <w:sz w:val="30"/>
                <w:szCs w:val="30"/>
              </w:rPr>
              <w:t>TAS 7.44</w:t>
            </w:r>
            <w:r w:rsidRPr="00C5062F">
              <w:rPr>
                <w:rFonts w:ascii="EucrosiaUPC" w:hAnsi="EucrosiaUPC" w:cs="EucrosiaUPC"/>
                <w:spacing w:val="-4"/>
                <w:sz w:val="30"/>
                <w:szCs w:val="30"/>
                <w:cs/>
              </w:rPr>
              <w:t>ค</w:t>
            </w:r>
          </w:p>
        </w:tc>
        <w:tc>
          <w:tcPr>
            <w:tcW w:w="7200" w:type="dxa"/>
          </w:tcPr>
          <w:p w14:paraId="0B88A8AE"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 xml:space="preserve">หนี้สินที่เกิดจากกิจกรรมจัดหาเงิน คือ หนี้สินซึ่งกระแสเงินสดหรือกระแสเงินสดในอนาคตได้มีการจัดประเภทในงบกระแสเงินสดเป็นกระแสเงินสดจากกิจกรรมจัดหาเงิน นอกจากนี้ข้อกำหนดการเปิดเผยข้อมูลตาม </w:t>
            </w:r>
            <w:r w:rsidRPr="00C5062F">
              <w:rPr>
                <w:rFonts w:ascii="EucrosiaUPC" w:hAnsi="EucrosiaUPC" w:cs="EucrosiaUPC"/>
                <w:sz w:val="30"/>
                <w:szCs w:val="30"/>
              </w:rPr>
              <w:t>TAS 7.44</w:t>
            </w:r>
            <w:r w:rsidRPr="00C5062F">
              <w:rPr>
                <w:rFonts w:ascii="EucrosiaUPC" w:hAnsi="EucrosiaUPC" w:cs="EucrosiaUPC"/>
                <w:sz w:val="30"/>
                <w:szCs w:val="30"/>
                <w:cs/>
              </w:rPr>
              <w:t>ก ยังรวมถึงการเปลี่ยนแปลงในสินทรัพย์ทางการเงิน (ตัวอย่างเช่น สินทรัพย์ที่ใช้ป้องกันความเสี่ยงของหนี้สินที่เกิดจากกิจกรรมจัดหาเงิน)หากกระแสเงินสดจากสินทรัพย์ทางการเงินหรือกระแสเงินสดในอนาคตดังกล่าว รวมอยู่ในกระแสเงินสดจากกิจกรรมจัดหาเงิน</w:t>
            </w:r>
          </w:p>
        </w:tc>
        <w:tc>
          <w:tcPr>
            <w:tcW w:w="1125" w:type="dxa"/>
          </w:tcPr>
          <w:p w14:paraId="14BBBF41" w14:textId="7B42CCD0"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01A4E241" w14:textId="2DDEDD5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60636166"/>
            <w14:checkbox>
              <w14:checked w14:val="0"/>
              <w14:checkedState w14:val="2612" w14:font="MS Gothic"/>
              <w14:uncheckedState w14:val="2610" w14:font="MS Gothic"/>
            </w14:checkbox>
          </w:sdtPr>
          <w:sdtContent>
            <w:tc>
              <w:tcPr>
                <w:tcW w:w="810" w:type="dxa"/>
                <w:shd w:val="clear" w:color="auto" w:fill="FFF2CC" w:themeFill="accent4" w:themeFillTint="33"/>
              </w:tcPr>
              <w:p w14:paraId="6AF93B44" w14:textId="3564C112"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6529166"/>
            <w14:checkbox>
              <w14:checked w14:val="0"/>
              <w14:checkedState w14:val="2612" w14:font="MS Gothic"/>
              <w14:uncheckedState w14:val="2610" w14:font="MS Gothic"/>
            </w14:checkbox>
          </w:sdtPr>
          <w:sdtContent>
            <w:tc>
              <w:tcPr>
                <w:tcW w:w="792" w:type="dxa"/>
                <w:shd w:val="clear" w:color="auto" w:fill="FFF2CC" w:themeFill="accent4" w:themeFillTint="33"/>
              </w:tcPr>
              <w:p w14:paraId="766399DF" w14:textId="754FA614"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4921494"/>
            <w14:checkbox>
              <w14:checked w14:val="0"/>
              <w14:checkedState w14:val="2612" w14:font="MS Gothic"/>
              <w14:uncheckedState w14:val="2610" w14:font="MS Gothic"/>
            </w14:checkbox>
          </w:sdtPr>
          <w:sdtContent>
            <w:tc>
              <w:tcPr>
                <w:tcW w:w="1083" w:type="dxa"/>
                <w:shd w:val="clear" w:color="auto" w:fill="FFF2CC" w:themeFill="accent4" w:themeFillTint="33"/>
              </w:tcPr>
              <w:p w14:paraId="6612F379" w14:textId="0BA3459B"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7414905"/>
            <w:placeholder>
              <w:docPart w:val="8B9CCBCAD34E423089BB2EFA414C8D8A"/>
            </w:placeholder>
            <w:showingPlcHdr/>
          </w:sdtPr>
          <w:sdtContent>
            <w:tc>
              <w:tcPr>
                <w:tcW w:w="1455" w:type="dxa"/>
                <w:shd w:val="clear" w:color="auto" w:fill="FFF2CC" w:themeFill="accent4" w:themeFillTint="33"/>
              </w:tcPr>
              <w:p w14:paraId="001365B8" w14:textId="5F4BBCD6"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4C97A7" w14:textId="77777777" w:rsidTr="000F551A">
        <w:tc>
          <w:tcPr>
            <w:tcW w:w="1305" w:type="dxa"/>
          </w:tcPr>
          <w:p w14:paraId="2BA55C19" w14:textId="77777777" w:rsidR="000F551A" w:rsidRPr="00C5062F" w:rsidRDefault="000F551A" w:rsidP="000F551A">
            <w:pPr>
              <w:contextualSpacing/>
              <w:jc w:val="thaiDistribute"/>
              <w:rPr>
                <w:rFonts w:ascii="EucrosiaUPC" w:hAnsi="EucrosiaUPC" w:cs="EucrosiaUPC"/>
                <w:sz w:val="30"/>
                <w:szCs w:val="30"/>
              </w:rPr>
            </w:pPr>
            <w:r w:rsidRPr="00C5062F">
              <w:rPr>
                <w:rFonts w:ascii="EucrosiaUPC" w:hAnsi="EucrosiaUPC" w:cs="EucrosiaUPC"/>
                <w:sz w:val="30"/>
                <w:szCs w:val="30"/>
              </w:rPr>
              <w:t>TAS 7.44</w:t>
            </w:r>
            <w:r w:rsidRPr="00C5062F">
              <w:rPr>
                <w:rFonts w:ascii="EucrosiaUPC" w:hAnsi="EucrosiaUPC" w:cs="EucrosiaUPC"/>
                <w:sz w:val="30"/>
                <w:szCs w:val="30"/>
                <w:cs/>
              </w:rPr>
              <w:t>ง</w:t>
            </w:r>
          </w:p>
        </w:tc>
        <w:tc>
          <w:tcPr>
            <w:tcW w:w="7200" w:type="dxa"/>
          </w:tcPr>
          <w:p w14:paraId="01CAF5BC"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ทางหนึ่งเพื่อให้เป็นไปตามข้อกำหนดการเปิดเผยข้อมูลใน</w:t>
            </w:r>
            <w:r w:rsidRPr="00C5062F">
              <w:rPr>
                <w:rFonts w:ascii="EucrosiaUPC" w:hAnsi="EucrosiaUPC" w:cs="EucrosiaUPC"/>
                <w:sz w:val="30"/>
                <w:szCs w:val="30"/>
              </w:rPr>
              <w:t xml:space="preserve"> TAS 7.44</w:t>
            </w:r>
            <w:r w:rsidRPr="00C5062F">
              <w:rPr>
                <w:rFonts w:ascii="EucrosiaUPC" w:hAnsi="EucrosiaUPC" w:cs="EucrosiaUPC"/>
                <w:sz w:val="30"/>
                <w:szCs w:val="30"/>
                <w:cs/>
              </w:rPr>
              <w:t>ก คือกิจการอาจแสดงรายการกระทบยอดระหว่างยอดคงเหลือต้นงวดและยอดคงเหลือสิ้นงวดในงบแสดงฐานะการเงินสำหรับหนี้สินที่เกิดจากกิจกรรมจัดหาเงิน รวมถึงการเปลี่ยนแปลงที่ระบุไว้ใน</w:t>
            </w:r>
            <w:r w:rsidRPr="00C5062F">
              <w:rPr>
                <w:rFonts w:ascii="EucrosiaUPC" w:hAnsi="EucrosiaUPC" w:cs="EucrosiaUPC"/>
                <w:sz w:val="30"/>
                <w:szCs w:val="30"/>
              </w:rPr>
              <w:t xml:space="preserve"> TAS 7.44</w:t>
            </w:r>
            <w:r w:rsidRPr="00C5062F">
              <w:rPr>
                <w:rFonts w:ascii="EucrosiaUPC" w:hAnsi="EucrosiaUPC" w:cs="EucrosiaUPC"/>
                <w:sz w:val="30"/>
                <w:szCs w:val="30"/>
                <w:cs/>
              </w:rPr>
              <w:t>ข เมื่อกิจการเปิดเผยรายการกระทบยอดดังกล่าว กิจการต้องแสดงข้อมูลอย่างเพียงพอเพื่อให้ผู้ใช้งบการเงินสามารถเชื่อมโยงรายการที่รวมอยู่ในรายการกระทบยอดไปยังงบแสดงฐานะการเงินและงบกระแสเงินสด</w:t>
            </w:r>
          </w:p>
        </w:tc>
        <w:tc>
          <w:tcPr>
            <w:tcW w:w="1125" w:type="dxa"/>
          </w:tcPr>
          <w:p w14:paraId="6241D59B" w14:textId="77777777"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12AC90E0" w14:textId="59DE0BD9"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56484293"/>
            <w14:checkbox>
              <w14:checked w14:val="0"/>
              <w14:checkedState w14:val="2612" w14:font="MS Gothic"/>
              <w14:uncheckedState w14:val="2610" w14:font="MS Gothic"/>
            </w14:checkbox>
          </w:sdtPr>
          <w:sdtContent>
            <w:tc>
              <w:tcPr>
                <w:tcW w:w="810" w:type="dxa"/>
                <w:shd w:val="clear" w:color="auto" w:fill="FFF2CC" w:themeFill="accent4" w:themeFillTint="33"/>
              </w:tcPr>
              <w:p w14:paraId="5C4B198D" w14:textId="11B1F3F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5377884"/>
            <w14:checkbox>
              <w14:checked w14:val="0"/>
              <w14:checkedState w14:val="2612" w14:font="MS Gothic"/>
              <w14:uncheckedState w14:val="2610" w14:font="MS Gothic"/>
            </w14:checkbox>
          </w:sdtPr>
          <w:sdtContent>
            <w:tc>
              <w:tcPr>
                <w:tcW w:w="792" w:type="dxa"/>
                <w:shd w:val="clear" w:color="auto" w:fill="FFF2CC" w:themeFill="accent4" w:themeFillTint="33"/>
              </w:tcPr>
              <w:p w14:paraId="48201CCD" w14:textId="72EA4950"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7752728"/>
            <w14:checkbox>
              <w14:checked w14:val="0"/>
              <w14:checkedState w14:val="2612" w14:font="MS Gothic"/>
              <w14:uncheckedState w14:val="2610" w14:font="MS Gothic"/>
            </w14:checkbox>
          </w:sdtPr>
          <w:sdtContent>
            <w:tc>
              <w:tcPr>
                <w:tcW w:w="1083" w:type="dxa"/>
                <w:shd w:val="clear" w:color="auto" w:fill="FFF2CC" w:themeFill="accent4" w:themeFillTint="33"/>
              </w:tcPr>
              <w:p w14:paraId="12FDBCF7" w14:textId="210B6D70"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4851617"/>
            <w:placeholder>
              <w:docPart w:val="0CEC4B32FD344D32BAE4554D8853AF72"/>
            </w:placeholder>
            <w:showingPlcHdr/>
          </w:sdtPr>
          <w:sdtContent>
            <w:tc>
              <w:tcPr>
                <w:tcW w:w="1455" w:type="dxa"/>
                <w:shd w:val="clear" w:color="auto" w:fill="FFF2CC" w:themeFill="accent4" w:themeFillTint="33"/>
              </w:tcPr>
              <w:p w14:paraId="2B471710" w14:textId="56764809"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FD563D" w14:textId="77777777" w:rsidTr="000F551A">
        <w:tc>
          <w:tcPr>
            <w:tcW w:w="1305" w:type="dxa"/>
          </w:tcPr>
          <w:p w14:paraId="5262CF83" w14:textId="77777777" w:rsidR="000F551A" w:rsidRPr="00C5062F" w:rsidRDefault="000F551A" w:rsidP="000F551A">
            <w:pPr>
              <w:contextualSpacing/>
              <w:jc w:val="thaiDistribute"/>
              <w:rPr>
                <w:rFonts w:ascii="EucrosiaUPC" w:hAnsi="EucrosiaUPC" w:cs="EucrosiaUPC"/>
                <w:sz w:val="30"/>
                <w:szCs w:val="30"/>
              </w:rPr>
            </w:pPr>
            <w:r w:rsidRPr="00C5062F">
              <w:rPr>
                <w:rFonts w:ascii="EucrosiaUPC" w:hAnsi="EucrosiaUPC" w:cs="EucrosiaUPC"/>
                <w:sz w:val="30"/>
                <w:szCs w:val="30"/>
              </w:rPr>
              <w:t>TAS 7.44</w:t>
            </w:r>
            <w:r w:rsidRPr="00C5062F">
              <w:rPr>
                <w:rFonts w:ascii="EucrosiaUPC" w:hAnsi="EucrosiaUPC" w:cs="EucrosiaUPC"/>
                <w:sz w:val="30"/>
                <w:szCs w:val="30"/>
                <w:cs/>
              </w:rPr>
              <w:t>จ</w:t>
            </w:r>
          </w:p>
        </w:tc>
        <w:tc>
          <w:tcPr>
            <w:tcW w:w="7200" w:type="dxa"/>
          </w:tcPr>
          <w:p w14:paraId="634AB432" w14:textId="77777777" w:rsidR="000F551A" w:rsidRDefault="000F551A" w:rsidP="000F551A">
            <w:pPr>
              <w:contextualSpacing/>
              <w:jc w:val="thaiDistribute"/>
              <w:rPr>
                <w:rFonts w:ascii="EucrosiaUPC" w:hAnsi="EucrosiaUPC" w:cs="EucrosiaUPC"/>
                <w:sz w:val="30"/>
                <w:szCs w:val="30"/>
              </w:rPr>
            </w:pPr>
            <w:r w:rsidRPr="00C5062F">
              <w:rPr>
                <w:rFonts w:ascii="EucrosiaUPC" w:hAnsi="EucrosiaUPC" w:cs="EucrosiaUPC"/>
                <w:sz w:val="30"/>
                <w:szCs w:val="30"/>
                <w:cs/>
              </w:rPr>
              <w:t>หากกิจการเปิดเผยข้อมูลตามที่กำหนดใน</w:t>
            </w:r>
            <w:r w:rsidRPr="00C5062F">
              <w:rPr>
                <w:rFonts w:ascii="EucrosiaUPC" w:hAnsi="EucrosiaUPC" w:cs="EucrosiaUPC"/>
                <w:sz w:val="30"/>
                <w:szCs w:val="30"/>
              </w:rPr>
              <w:t xml:space="preserve"> TAS 7.44</w:t>
            </w:r>
            <w:r w:rsidRPr="00C5062F">
              <w:rPr>
                <w:rFonts w:ascii="EucrosiaUPC" w:hAnsi="EucrosiaUPC" w:cs="EucrosiaUPC"/>
                <w:sz w:val="30"/>
                <w:szCs w:val="30"/>
                <w:cs/>
              </w:rPr>
              <w:t>ก โดยรวมการเปิดเผยข้อมูลของการเปลี่ยนแปลงในสินทรัพย์อื่นและหนี้สินอื่น กิจการต้องเปิดเผยการเปลี่ยนแปลงในหนี้สินที่เกิดจากกิจกรรมจัดหาเงินแยกต่างหากจากการเปลี่ยนแปลงในสินทรัพย์อื่นและหนี้สินอื่น</w:t>
            </w:r>
          </w:p>
          <w:p w14:paraId="621A20DB" w14:textId="77777777" w:rsidR="003E3378" w:rsidRDefault="003E3378" w:rsidP="000F551A">
            <w:pPr>
              <w:contextualSpacing/>
              <w:jc w:val="thaiDistribute"/>
              <w:rPr>
                <w:rFonts w:ascii="EucrosiaUPC" w:hAnsi="EucrosiaUPC" w:cs="EucrosiaUPC"/>
                <w:sz w:val="30"/>
                <w:szCs w:val="30"/>
              </w:rPr>
            </w:pPr>
          </w:p>
          <w:p w14:paraId="33BFB95F" w14:textId="43EFD062" w:rsidR="003E3378" w:rsidRPr="00C5062F" w:rsidRDefault="003E3378" w:rsidP="000F551A">
            <w:pPr>
              <w:contextualSpacing/>
              <w:jc w:val="thaiDistribute"/>
              <w:rPr>
                <w:rFonts w:ascii="EucrosiaUPC" w:hAnsi="EucrosiaUPC" w:cs="EucrosiaUPC"/>
                <w:sz w:val="30"/>
                <w:szCs w:val="30"/>
                <w:cs/>
              </w:rPr>
            </w:pPr>
          </w:p>
        </w:tc>
        <w:tc>
          <w:tcPr>
            <w:tcW w:w="1125" w:type="dxa"/>
          </w:tcPr>
          <w:p w14:paraId="5D3730C0" w14:textId="4CB838C7"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29561B48" w14:textId="36797B58"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13865280"/>
            <w14:checkbox>
              <w14:checked w14:val="0"/>
              <w14:checkedState w14:val="2612" w14:font="MS Gothic"/>
              <w14:uncheckedState w14:val="2610" w14:font="MS Gothic"/>
            </w14:checkbox>
          </w:sdtPr>
          <w:sdtContent>
            <w:tc>
              <w:tcPr>
                <w:tcW w:w="810" w:type="dxa"/>
                <w:shd w:val="clear" w:color="auto" w:fill="FFF2CC" w:themeFill="accent4" w:themeFillTint="33"/>
              </w:tcPr>
              <w:p w14:paraId="1B7ACC61" w14:textId="4E72206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4795390"/>
            <w14:checkbox>
              <w14:checked w14:val="0"/>
              <w14:checkedState w14:val="2612" w14:font="MS Gothic"/>
              <w14:uncheckedState w14:val="2610" w14:font="MS Gothic"/>
            </w14:checkbox>
          </w:sdtPr>
          <w:sdtContent>
            <w:tc>
              <w:tcPr>
                <w:tcW w:w="792" w:type="dxa"/>
                <w:shd w:val="clear" w:color="auto" w:fill="FFF2CC" w:themeFill="accent4" w:themeFillTint="33"/>
              </w:tcPr>
              <w:p w14:paraId="50FF612E" w14:textId="0B51EA89"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695245"/>
            <w14:checkbox>
              <w14:checked w14:val="0"/>
              <w14:checkedState w14:val="2612" w14:font="MS Gothic"/>
              <w14:uncheckedState w14:val="2610" w14:font="MS Gothic"/>
            </w14:checkbox>
          </w:sdtPr>
          <w:sdtContent>
            <w:tc>
              <w:tcPr>
                <w:tcW w:w="1083" w:type="dxa"/>
                <w:shd w:val="clear" w:color="auto" w:fill="FFF2CC" w:themeFill="accent4" w:themeFillTint="33"/>
              </w:tcPr>
              <w:p w14:paraId="70400789" w14:textId="609F3873"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8055177"/>
            <w:placeholder>
              <w:docPart w:val="D841EB8BBFA442E5B13217DD810E6599"/>
            </w:placeholder>
            <w:showingPlcHdr/>
          </w:sdtPr>
          <w:sdtContent>
            <w:tc>
              <w:tcPr>
                <w:tcW w:w="1455" w:type="dxa"/>
                <w:shd w:val="clear" w:color="auto" w:fill="FFF2CC" w:themeFill="accent4" w:themeFillTint="33"/>
              </w:tcPr>
              <w:p w14:paraId="636E0D33" w14:textId="692FC09E"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6F807912" w14:textId="77777777" w:rsidTr="000F551A">
        <w:tc>
          <w:tcPr>
            <w:tcW w:w="1305" w:type="dxa"/>
            <w:shd w:val="clear" w:color="auto" w:fill="D9E2F3" w:themeFill="accent1" w:themeFillTint="33"/>
          </w:tcPr>
          <w:p w14:paraId="04E22D8B" w14:textId="77777777" w:rsidR="00006FC5" w:rsidRPr="00C5062F" w:rsidRDefault="00006FC5" w:rsidP="00006FC5">
            <w:pPr>
              <w:contextualSpacing/>
              <w:jc w:val="thaiDistribute"/>
              <w:rPr>
                <w:rFonts w:ascii="EucrosiaUPC" w:hAnsi="EucrosiaUPC" w:cs="EucrosiaUPC"/>
                <w:spacing w:val="-4"/>
                <w:sz w:val="30"/>
                <w:szCs w:val="30"/>
              </w:rPr>
            </w:pPr>
          </w:p>
        </w:tc>
        <w:tc>
          <w:tcPr>
            <w:tcW w:w="7200" w:type="dxa"/>
            <w:shd w:val="clear" w:color="auto" w:fill="D9E2F3" w:themeFill="accent1" w:themeFillTint="33"/>
          </w:tcPr>
          <w:p w14:paraId="73F9D6A1" w14:textId="77777777" w:rsidR="00006FC5" w:rsidRPr="00C5062F" w:rsidRDefault="00006FC5" w:rsidP="00006FC5">
            <w:pPr>
              <w:contextualSpacing/>
              <w:jc w:val="thaiDistribute"/>
              <w:rPr>
                <w:rFonts w:ascii="EucrosiaUPC" w:hAnsi="EucrosiaUPC" w:cs="EucrosiaUPC"/>
                <w:sz w:val="30"/>
                <w:szCs w:val="30"/>
                <w:cs/>
              </w:rPr>
            </w:pPr>
            <w:r w:rsidRPr="00C5062F">
              <w:rPr>
                <w:rFonts w:ascii="EucrosiaUPC" w:hAnsi="EucrosiaUPC" w:cs="EucrosiaUPC"/>
                <w:b/>
                <w:bCs/>
                <w:sz w:val="30"/>
                <w:szCs w:val="30"/>
                <w:cs/>
              </w:rPr>
              <w:t>องค์ประกอบของเงินสดและรายการเทียบเท่าเงินสด</w:t>
            </w:r>
          </w:p>
        </w:tc>
        <w:tc>
          <w:tcPr>
            <w:tcW w:w="1125" w:type="dxa"/>
            <w:shd w:val="clear" w:color="auto" w:fill="D9E2F3" w:themeFill="accent1" w:themeFillTint="33"/>
          </w:tcPr>
          <w:p w14:paraId="52ABD3FA" w14:textId="77777777" w:rsidR="00006FC5" w:rsidRPr="00C5062F" w:rsidRDefault="00006FC5" w:rsidP="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24EFF078" w14:textId="77777777" w:rsidR="00006FC5" w:rsidRPr="00C5062F" w:rsidRDefault="00006FC5" w:rsidP="00252758">
            <w:pPr>
              <w:contextualSpacing/>
              <w:jc w:val="center"/>
              <w:rPr>
                <w:rFonts w:ascii="EucrosiaUPC" w:hAnsi="EucrosiaUPC" w:cs="EucrosiaUPC"/>
                <w:sz w:val="30"/>
                <w:szCs w:val="30"/>
                <w:lang w:val="en-GB"/>
              </w:rPr>
            </w:pPr>
          </w:p>
        </w:tc>
        <w:tc>
          <w:tcPr>
            <w:tcW w:w="810" w:type="dxa"/>
            <w:shd w:val="clear" w:color="auto" w:fill="D9E2F3" w:themeFill="accent1" w:themeFillTint="33"/>
          </w:tcPr>
          <w:p w14:paraId="39C51010" w14:textId="77777777" w:rsidR="00006FC5" w:rsidRPr="00C5062F" w:rsidRDefault="00006FC5" w:rsidP="00006FC5">
            <w:pPr>
              <w:contextualSpacing/>
              <w:rPr>
                <w:rFonts w:ascii="EucrosiaUPC" w:hAnsi="EucrosiaUPC" w:cs="EucrosiaUPC"/>
                <w:sz w:val="30"/>
                <w:szCs w:val="30"/>
                <w:lang w:val="en-GB"/>
              </w:rPr>
            </w:pPr>
          </w:p>
        </w:tc>
        <w:tc>
          <w:tcPr>
            <w:tcW w:w="792" w:type="dxa"/>
            <w:shd w:val="clear" w:color="auto" w:fill="D9E2F3" w:themeFill="accent1" w:themeFillTint="33"/>
          </w:tcPr>
          <w:p w14:paraId="5806066F" w14:textId="77777777" w:rsidR="00006FC5" w:rsidRPr="00C5062F" w:rsidRDefault="00006FC5" w:rsidP="00006FC5">
            <w:pPr>
              <w:contextualSpacing/>
              <w:rPr>
                <w:rFonts w:ascii="EucrosiaUPC" w:hAnsi="EucrosiaUPC" w:cs="EucrosiaUPC"/>
                <w:sz w:val="30"/>
                <w:szCs w:val="30"/>
                <w:lang w:val="en-GB"/>
              </w:rPr>
            </w:pPr>
          </w:p>
        </w:tc>
        <w:tc>
          <w:tcPr>
            <w:tcW w:w="1083" w:type="dxa"/>
            <w:shd w:val="clear" w:color="auto" w:fill="D9E2F3" w:themeFill="accent1" w:themeFillTint="33"/>
          </w:tcPr>
          <w:p w14:paraId="7A31BB3E" w14:textId="77777777" w:rsidR="00006FC5" w:rsidRPr="00C5062F" w:rsidRDefault="00006FC5" w:rsidP="00006FC5">
            <w:pPr>
              <w:contextualSpacing/>
              <w:rPr>
                <w:rFonts w:ascii="EucrosiaUPC" w:hAnsi="EucrosiaUPC" w:cs="EucrosiaUPC"/>
                <w:sz w:val="30"/>
                <w:szCs w:val="30"/>
                <w:lang w:val="en-GB"/>
              </w:rPr>
            </w:pPr>
          </w:p>
        </w:tc>
        <w:tc>
          <w:tcPr>
            <w:tcW w:w="1455" w:type="dxa"/>
            <w:shd w:val="clear" w:color="auto" w:fill="D9E2F3" w:themeFill="accent1" w:themeFillTint="33"/>
          </w:tcPr>
          <w:p w14:paraId="60E94171" w14:textId="77777777" w:rsidR="00006FC5" w:rsidRPr="00C5062F" w:rsidRDefault="00006FC5" w:rsidP="00006FC5">
            <w:pPr>
              <w:contextualSpacing/>
              <w:rPr>
                <w:rFonts w:ascii="EucrosiaUPC" w:hAnsi="EucrosiaUPC" w:cs="EucrosiaUPC"/>
                <w:sz w:val="30"/>
                <w:szCs w:val="30"/>
                <w:lang w:val="en-GB"/>
              </w:rPr>
            </w:pPr>
          </w:p>
        </w:tc>
      </w:tr>
      <w:tr w:rsidR="000F551A" w:rsidRPr="00C5062F" w14:paraId="54150633" w14:textId="77777777" w:rsidTr="000F551A">
        <w:tc>
          <w:tcPr>
            <w:tcW w:w="1305" w:type="dxa"/>
            <w:tcBorders>
              <w:bottom w:val="single" w:sz="4" w:space="0" w:color="auto"/>
            </w:tcBorders>
            <w:shd w:val="clear" w:color="auto" w:fill="auto"/>
          </w:tcPr>
          <w:p w14:paraId="2EB18C65" w14:textId="77777777" w:rsidR="000F551A" w:rsidRPr="00C5062F" w:rsidRDefault="000F551A" w:rsidP="000F551A">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7.45</w:t>
            </w:r>
          </w:p>
        </w:tc>
        <w:tc>
          <w:tcPr>
            <w:tcW w:w="7200" w:type="dxa"/>
            <w:tcBorders>
              <w:bottom w:val="single" w:sz="4" w:space="0" w:color="auto"/>
            </w:tcBorders>
            <w:shd w:val="clear" w:color="auto" w:fill="auto"/>
          </w:tcPr>
          <w:p w14:paraId="6C63C50C"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กิจการต้องแสดงองค์ประกอบของเงินสดและรายการเทียบเท่าเงินสด และต้องนำเสนอการกระทบยอดของจำนวนที่แสดงในงบกระแสเงินสดกับรายการเทียบเท่าตามที่แสดงในงบแสดงฐานะการเงิน</w:t>
            </w:r>
          </w:p>
        </w:tc>
        <w:tc>
          <w:tcPr>
            <w:tcW w:w="1125" w:type="dxa"/>
            <w:tcBorders>
              <w:bottom w:val="single" w:sz="4" w:space="0" w:color="auto"/>
            </w:tcBorders>
          </w:tcPr>
          <w:p w14:paraId="4A8B4CB4"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Borders>
              <w:bottom w:val="single" w:sz="4" w:space="0" w:color="auto"/>
            </w:tcBorders>
          </w:tcPr>
          <w:p w14:paraId="5D0A6C3B" w14:textId="6D7DADF1"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17287552"/>
            <w14:checkbox>
              <w14:checked w14:val="0"/>
              <w14:checkedState w14:val="2612" w14:font="MS Gothic"/>
              <w14:uncheckedState w14:val="2610" w14:font="MS Gothic"/>
            </w14:checkbox>
          </w:sdtPr>
          <w:sdtContent>
            <w:tc>
              <w:tcPr>
                <w:tcW w:w="810" w:type="dxa"/>
                <w:tcBorders>
                  <w:bottom w:val="single" w:sz="4" w:space="0" w:color="auto"/>
                </w:tcBorders>
                <w:shd w:val="clear" w:color="auto" w:fill="FFF2CC" w:themeFill="accent4" w:themeFillTint="33"/>
              </w:tcPr>
              <w:p w14:paraId="0028E593" w14:textId="4B31E1E7"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924457"/>
            <w14:checkbox>
              <w14:checked w14:val="0"/>
              <w14:checkedState w14:val="2612" w14:font="MS Gothic"/>
              <w14:uncheckedState w14:val="2610" w14:font="MS Gothic"/>
            </w14:checkbox>
          </w:sdtPr>
          <w:sdtContent>
            <w:tc>
              <w:tcPr>
                <w:tcW w:w="792" w:type="dxa"/>
                <w:tcBorders>
                  <w:bottom w:val="single" w:sz="4" w:space="0" w:color="auto"/>
                </w:tcBorders>
                <w:shd w:val="clear" w:color="auto" w:fill="FFF2CC" w:themeFill="accent4" w:themeFillTint="33"/>
              </w:tcPr>
              <w:p w14:paraId="3BFBF7B8" w14:textId="53B43FF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2631129"/>
            <w14:checkbox>
              <w14:checked w14:val="0"/>
              <w14:checkedState w14:val="2612" w14:font="MS Gothic"/>
              <w14:uncheckedState w14:val="2610" w14:font="MS Gothic"/>
            </w14:checkbox>
          </w:sdtPr>
          <w:sdtContent>
            <w:tc>
              <w:tcPr>
                <w:tcW w:w="1083" w:type="dxa"/>
                <w:tcBorders>
                  <w:bottom w:val="single" w:sz="4" w:space="0" w:color="auto"/>
                </w:tcBorders>
                <w:shd w:val="clear" w:color="auto" w:fill="FFF2CC" w:themeFill="accent4" w:themeFillTint="33"/>
              </w:tcPr>
              <w:p w14:paraId="4C5B13FA" w14:textId="4507F4C0"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6509325"/>
            <w:placeholder>
              <w:docPart w:val="57F95B9398EC4495BC8E2FBA0AB5625B"/>
            </w:placeholder>
            <w:showingPlcHdr/>
          </w:sdtPr>
          <w:sdtContent>
            <w:tc>
              <w:tcPr>
                <w:tcW w:w="1455" w:type="dxa"/>
                <w:tcBorders>
                  <w:bottom w:val="single" w:sz="4" w:space="0" w:color="auto"/>
                </w:tcBorders>
                <w:shd w:val="clear" w:color="auto" w:fill="FFF2CC" w:themeFill="accent4" w:themeFillTint="33"/>
              </w:tcPr>
              <w:p w14:paraId="5D1A46A5" w14:textId="6B3C8B4A"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48FE07C" w14:textId="77777777" w:rsidTr="000F551A">
        <w:tc>
          <w:tcPr>
            <w:tcW w:w="1305" w:type="dxa"/>
            <w:shd w:val="clear" w:color="auto" w:fill="auto"/>
          </w:tcPr>
          <w:p w14:paraId="459BBFB3" w14:textId="77777777" w:rsidR="000F551A" w:rsidRPr="00C5062F" w:rsidRDefault="000F551A" w:rsidP="000F551A">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7.46</w:t>
            </w:r>
          </w:p>
        </w:tc>
        <w:tc>
          <w:tcPr>
            <w:tcW w:w="7200" w:type="dxa"/>
            <w:shd w:val="clear" w:color="auto" w:fill="auto"/>
          </w:tcPr>
          <w:p w14:paraId="03160275"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 xml:space="preserve">เนื่องจากกิจการมีวิธีปฏิบัติในการบริหารเงินและมีข้อตกลงกับธนาคารที่แตกต่างกันไปทั่วโลก และเพื่อให้เป็นไป </w:t>
            </w:r>
            <w:r w:rsidRPr="00C5062F">
              <w:rPr>
                <w:rFonts w:ascii="EucrosiaUPC" w:hAnsi="EucrosiaUPC" w:cs="EucrosiaUPC"/>
                <w:sz w:val="30"/>
                <w:szCs w:val="30"/>
                <w:lang w:val="en-GB"/>
              </w:rPr>
              <w:t>TAS</w:t>
            </w:r>
            <w:r w:rsidRPr="00C5062F">
              <w:rPr>
                <w:rFonts w:ascii="EucrosiaUPC" w:hAnsi="EucrosiaUPC" w:cs="EucrosiaUPC"/>
                <w:sz w:val="30"/>
                <w:szCs w:val="30"/>
                <w:cs/>
              </w:rPr>
              <w:t xml:space="preserve"> </w:t>
            </w:r>
            <w:r w:rsidRPr="00C5062F">
              <w:rPr>
                <w:rFonts w:ascii="EucrosiaUPC" w:hAnsi="EucrosiaUPC" w:cs="EucrosiaUPC"/>
                <w:sz w:val="30"/>
                <w:szCs w:val="30"/>
              </w:rPr>
              <w:t>1</w:t>
            </w:r>
            <w:r w:rsidRPr="00C5062F">
              <w:rPr>
                <w:rFonts w:ascii="EucrosiaUPC" w:hAnsi="EucrosiaUPC" w:cs="EucrosiaUPC"/>
                <w:sz w:val="30"/>
                <w:szCs w:val="30"/>
                <w:cs/>
              </w:rPr>
              <w:t xml:space="preserve"> ให้กิจการเปิดเผยนโยบายที่ใช้ในการพิจารณาส่วนประกอบของเงินสดและรายการเทียบเท่าเงินสด</w:t>
            </w:r>
          </w:p>
        </w:tc>
        <w:tc>
          <w:tcPr>
            <w:tcW w:w="1125" w:type="dxa"/>
            <w:shd w:val="clear" w:color="auto" w:fill="auto"/>
          </w:tcPr>
          <w:p w14:paraId="7E690077" w14:textId="77777777" w:rsidR="000F551A" w:rsidRPr="00C5062F" w:rsidRDefault="000F551A" w:rsidP="000F551A">
            <w:pPr>
              <w:contextualSpacing/>
              <w:jc w:val="center"/>
              <w:rPr>
                <w:rFonts w:ascii="EucrosiaUPC" w:hAnsi="EucrosiaUPC" w:cs="EucrosiaUPC"/>
                <w:sz w:val="30"/>
                <w:szCs w:val="30"/>
              </w:rPr>
            </w:pPr>
          </w:p>
        </w:tc>
        <w:tc>
          <w:tcPr>
            <w:tcW w:w="1170" w:type="dxa"/>
            <w:shd w:val="clear" w:color="auto" w:fill="auto"/>
          </w:tcPr>
          <w:p w14:paraId="1D43DDC1" w14:textId="77777777"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06243718"/>
            <w14:checkbox>
              <w14:checked w14:val="0"/>
              <w14:checkedState w14:val="2612" w14:font="MS Gothic"/>
              <w14:uncheckedState w14:val="2610" w14:font="MS Gothic"/>
            </w14:checkbox>
          </w:sdtPr>
          <w:sdtContent>
            <w:tc>
              <w:tcPr>
                <w:tcW w:w="810" w:type="dxa"/>
                <w:shd w:val="clear" w:color="auto" w:fill="FFF2CC" w:themeFill="accent4" w:themeFillTint="33"/>
              </w:tcPr>
              <w:p w14:paraId="2178560F" w14:textId="5D453ECB"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3238085"/>
            <w14:checkbox>
              <w14:checked w14:val="0"/>
              <w14:checkedState w14:val="2612" w14:font="MS Gothic"/>
              <w14:uncheckedState w14:val="2610" w14:font="MS Gothic"/>
            </w14:checkbox>
          </w:sdtPr>
          <w:sdtContent>
            <w:tc>
              <w:tcPr>
                <w:tcW w:w="792" w:type="dxa"/>
                <w:shd w:val="clear" w:color="auto" w:fill="FFF2CC" w:themeFill="accent4" w:themeFillTint="33"/>
              </w:tcPr>
              <w:p w14:paraId="208A4B9A" w14:textId="4486D1CE"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4131418"/>
            <w14:checkbox>
              <w14:checked w14:val="0"/>
              <w14:checkedState w14:val="2612" w14:font="MS Gothic"/>
              <w14:uncheckedState w14:val="2610" w14:font="MS Gothic"/>
            </w14:checkbox>
          </w:sdtPr>
          <w:sdtContent>
            <w:tc>
              <w:tcPr>
                <w:tcW w:w="1083" w:type="dxa"/>
                <w:shd w:val="clear" w:color="auto" w:fill="FFF2CC" w:themeFill="accent4" w:themeFillTint="33"/>
              </w:tcPr>
              <w:p w14:paraId="748317BA" w14:textId="032BA06F"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9705748"/>
            <w:placeholder>
              <w:docPart w:val="3088E7E3BC19465DBC8D87CA35DC0F99"/>
            </w:placeholder>
            <w:showingPlcHdr/>
          </w:sdtPr>
          <w:sdtContent>
            <w:tc>
              <w:tcPr>
                <w:tcW w:w="1455" w:type="dxa"/>
                <w:shd w:val="clear" w:color="auto" w:fill="FFF2CC" w:themeFill="accent4" w:themeFillTint="33"/>
              </w:tcPr>
              <w:p w14:paraId="64323108" w14:textId="04C821C6"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06FC5" w:rsidRPr="00C5062F" w14:paraId="51C931BB" w14:textId="77777777" w:rsidTr="000F551A">
        <w:tc>
          <w:tcPr>
            <w:tcW w:w="1305" w:type="dxa"/>
            <w:shd w:val="clear" w:color="auto" w:fill="D9E2F3" w:themeFill="accent1" w:themeFillTint="33"/>
          </w:tcPr>
          <w:p w14:paraId="4EA3FA6B" w14:textId="77777777" w:rsidR="00006FC5" w:rsidRPr="00C5062F" w:rsidRDefault="00006FC5">
            <w:pPr>
              <w:contextualSpacing/>
              <w:jc w:val="thaiDistribute"/>
              <w:rPr>
                <w:rFonts w:ascii="EucrosiaUPC" w:hAnsi="EucrosiaUPC" w:cs="EucrosiaUPC"/>
                <w:b/>
                <w:bCs/>
                <w:spacing w:val="-4"/>
                <w:sz w:val="30"/>
                <w:szCs w:val="30"/>
              </w:rPr>
            </w:pPr>
          </w:p>
        </w:tc>
        <w:tc>
          <w:tcPr>
            <w:tcW w:w="7200" w:type="dxa"/>
            <w:shd w:val="clear" w:color="auto" w:fill="D9E2F3" w:themeFill="accent1" w:themeFillTint="33"/>
          </w:tcPr>
          <w:p w14:paraId="03CAC101" w14:textId="77777777" w:rsidR="00006FC5" w:rsidRPr="00C5062F" w:rsidRDefault="00006FC5" w:rsidP="00526039">
            <w:pPr>
              <w:pStyle w:val="Heading6"/>
              <w:tabs>
                <w:tab w:val="left" w:pos="851"/>
              </w:tabs>
              <w:spacing w:before="0"/>
              <w:ind w:left="851" w:hanging="851"/>
              <w:contextualSpacing/>
              <w:jc w:val="thaiDistribute"/>
              <w:outlineLvl w:val="5"/>
              <w:rPr>
                <w:rFonts w:ascii="EucrosiaUPC" w:hAnsi="EucrosiaUPC" w:cs="EucrosiaUPC"/>
                <w:b/>
                <w:bCs/>
                <w:sz w:val="30"/>
                <w:szCs w:val="30"/>
                <w:cs/>
              </w:rPr>
            </w:pPr>
            <w:r w:rsidRPr="00C5062F">
              <w:rPr>
                <w:rFonts w:ascii="EucrosiaUPC" w:eastAsiaTheme="minorHAnsi" w:hAnsi="EucrosiaUPC" w:cs="EucrosiaUPC"/>
                <w:b/>
                <w:bCs/>
                <w:color w:val="auto"/>
                <w:sz w:val="30"/>
                <w:szCs w:val="30"/>
                <w:cs/>
              </w:rPr>
              <w:t>การเปิดเผยอื่น</w:t>
            </w:r>
          </w:p>
        </w:tc>
        <w:tc>
          <w:tcPr>
            <w:tcW w:w="1125" w:type="dxa"/>
            <w:shd w:val="clear" w:color="auto" w:fill="D9E2F3" w:themeFill="accent1" w:themeFillTint="33"/>
          </w:tcPr>
          <w:p w14:paraId="145AE695" w14:textId="77777777" w:rsidR="00006FC5" w:rsidRPr="00C5062F" w:rsidRDefault="00006FC5">
            <w:pPr>
              <w:contextualSpacing/>
              <w:jc w:val="center"/>
              <w:rPr>
                <w:rFonts w:ascii="EucrosiaUPC" w:hAnsi="EucrosiaUPC" w:cs="EucrosiaUPC"/>
                <w:sz w:val="30"/>
                <w:szCs w:val="30"/>
                <w:lang w:val="en-GB"/>
              </w:rPr>
            </w:pPr>
          </w:p>
        </w:tc>
        <w:tc>
          <w:tcPr>
            <w:tcW w:w="1170" w:type="dxa"/>
            <w:shd w:val="clear" w:color="auto" w:fill="D9E2F3" w:themeFill="accent1" w:themeFillTint="33"/>
          </w:tcPr>
          <w:p w14:paraId="7E4CA3D6" w14:textId="77777777" w:rsidR="00006FC5" w:rsidRPr="00C5062F" w:rsidRDefault="00006FC5">
            <w:pPr>
              <w:contextualSpacing/>
              <w:rPr>
                <w:rFonts w:ascii="EucrosiaUPC" w:hAnsi="EucrosiaUPC" w:cs="EucrosiaUPC"/>
                <w:sz w:val="30"/>
                <w:szCs w:val="30"/>
                <w:lang w:val="en-GB"/>
              </w:rPr>
            </w:pPr>
          </w:p>
        </w:tc>
        <w:tc>
          <w:tcPr>
            <w:tcW w:w="810" w:type="dxa"/>
            <w:shd w:val="clear" w:color="auto" w:fill="D9E2F3" w:themeFill="accent1" w:themeFillTint="33"/>
          </w:tcPr>
          <w:p w14:paraId="085109CE" w14:textId="77777777" w:rsidR="00006FC5" w:rsidRPr="00C5062F" w:rsidRDefault="00006FC5">
            <w:pPr>
              <w:contextualSpacing/>
              <w:rPr>
                <w:rFonts w:ascii="EucrosiaUPC" w:hAnsi="EucrosiaUPC" w:cs="EucrosiaUPC"/>
                <w:sz w:val="30"/>
                <w:szCs w:val="30"/>
                <w:lang w:val="en-GB"/>
              </w:rPr>
            </w:pPr>
          </w:p>
        </w:tc>
        <w:tc>
          <w:tcPr>
            <w:tcW w:w="792" w:type="dxa"/>
            <w:shd w:val="clear" w:color="auto" w:fill="D9E2F3" w:themeFill="accent1" w:themeFillTint="33"/>
          </w:tcPr>
          <w:p w14:paraId="27F1C628" w14:textId="77777777" w:rsidR="00006FC5" w:rsidRPr="00C5062F" w:rsidRDefault="00006FC5">
            <w:pPr>
              <w:contextualSpacing/>
              <w:rPr>
                <w:rFonts w:ascii="EucrosiaUPC" w:hAnsi="EucrosiaUPC" w:cs="EucrosiaUPC"/>
                <w:sz w:val="30"/>
                <w:szCs w:val="30"/>
                <w:lang w:val="en-GB"/>
              </w:rPr>
            </w:pPr>
          </w:p>
        </w:tc>
        <w:tc>
          <w:tcPr>
            <w:tcW w:w="1083" w:type="dxa"/>
            <w:shd w:val="clear" w:color="auto" w:fill="D9E2F3" w:themeFill="accent1" w:themeFillTint="33"/>
          </w:tcPr>
          <w:p w14:paraId="014BA75B" w14:textId="77777777" w:rsidR="00006FC5" w:rsidRPr="00C5062F" w:rsidRDefault="00006FC5">
            <w:pPr>
              <w:contextualSpacing/>
              <w:rPr>
                <w:rFonts w:ascii="EucrosiaUPC" w:hAnsi="EucrosiaUPC" w:cs="EucrosiaUPC"/>
                <w:sz w:val="30"/>
                <w:szCs w:val="30"/>
                <w:lang w:val="en-GB"/>
              </w:rPr>
            </w:pPr>
          </w:p>
        </w:tc>
        <w:tc>
          <w:tcPr>
            <w:tcW w:w="1455" w:type="dxa"/>
            <w:shd w:val="clear" w:color="auto" w:fill="D9E2F3" w:themeFill="accent1" w:themeFillTint="33"/>
          </w:tcPr>
          <w:p w14:paraId="4E5FF1B9" w14:textId="77777777" w:rsidR="00006FC5" w:rsidRPr="00C5062F" w:rsidRDefault="00006FC5">
            <w:pPr>
              <w:contextualSpacing/>
              <w:rPr>
                <w:rFonts w:ascii="EucrosiaUPC" w:hAnsi="EucrosiaUPC" w:cs="EucrosiaUPC"/>
                <w:sz w:val="30"/>
                <w:szCs w:val="30"/>
                <w:lang w:val="en-GB"/>
              </w:rPr>
            </w:pPr>
          </w:p>
        </w:tc>
      </w:tr>
      <w:tr w:rsidR="000F551A" w:rsidRPr="00C5062F" w14:paraId="7E601604" w14:textId="77777777" w:rsidTr="000F551A">
        <w:tc>
          <w:tcPr>
            <w:tcW w:w="1305" w:type="dxa"/>
          </w:tcPr>
          <w:p w14:paraId="2E85AAFA" w14:textId="77777777" w:rsidR="000F551A" w:rsidRPr="00C5062F" w:rsidRDefault="000F551A" w:rsidP="000F551A">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7.48</w:t>
            </w:r>
          </w:p>
        </w:tc>
        <w:tc>
          <w:tcPr>
            <w:tcW w:w="7200" w:type="dxa"/>
          </w:tcPr>
          <w:p w14:paraId="58FCFCB4"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จำนวนของเงินสดและรายการเทียบเท่าเงินสดที่มีนัยสำคัญที่ถือโดยกิจการแต่ไม่อาจนำไปใช้โดยกลุ่มกิจการ โดยให้มีคำชี้แจงของฝ่ายบริหารประกอบด้วย</w:t>
            </w:r>
          </w:p>
        </w:tc>
        <w:tc>
          <w:tcPr>
            <w:tcW w:w="1125" w:type="dxa"/>
          </w:tcPr>
          <w:p w14:paraId="7C7774F5" w14:textId="77777777" w:rsidR="000F551A" w:rsidRPr="00C5062F" w:rsidRDefault="000F551A" w:rsidP="000F551A">
            <w:pPr>
              <w:contextualSpacing/>
              <w:jc w:val="center"/>
              <w:rPr>
                <w:rFonts w:ascii="EucrosiaUPC" w:hAnsi="EucrosiaUPC" w:cs="EucrosiaUPC"/>
                <w:sz w:val="30"/>
                <w:szCs w:val="30"/>
                <w:lang w:val="en-GB"/>
              </w:rPr>
            </w:pPr>
          </w:p>
        </w:tc>
        <w:tc>
          <w:tcPr>
            <w:tcW w:w="1170" w:type="dxa"/>
          </w:tcPr>
          <w:p w14:paraId="0DCEC69B" w14:textId="6CC52E8A"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91677199"/>
            <w14:checkbox>
              <w14:checked w14:val="0"/>
              <w14:checkedState w14:val="2612" w14:font="MS Gothic"/>
              <w14:uncheckedState w14:val="2610" w14:font="MS Gothic"/>
            </w14:checkbox>
          </w:sdtPr>
          <w:sdtContent>
            <w:tc>
              <w:tcPr>
                <w:tcW w:w="810" w:type="dxa"/>
                <w:shd w:val="clear" w:color="auto" w:fill="FFF2CC" w:themeFill="accent4" w:themeFillTint="33"/>
              </w:tcPr>
              <w:p w14:paraId="04FC0A8F" w14:textId="2DE4AAFB"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44535"/>
            <w14:checkbox>
              <w14:checked w14:val="0"/>
              <w14:checkedState w14:val="2612" w14:font="MS Gothic"/>
              <w14:uncheckedState w14:val="2610" w14:font="MS Gothic"/>
            </w14:checkbox>
          </w:sdtPr>
          <w:sdtContent>
            <w:tc>
              <w:tcPr>
                <w:tcW w:w="792" w:type="dxa"/>
                <w:shd w:val="clear" w:color="auto" w:fill="FFF2CC" w:themeFill="accent4" w:themeFillTint="33"/>
              </w:tcPr>
              <w:p w14:paraId="542DC3E0" w14:textId="3880186E"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0903763"/>
            <w14:checkbox>
              <w14:checked w14:val="0"/>
              <w14:checkedState w14:val="2612" w14:font="MS Gothic"/>
              <w14:uncheckedState w14:val="2610" w14:font="MS Gothic"/>
            </w14:checkbox>
          </w:sdtPr>
          <w:sdtContent>
            <w:tc>
              <w:tcPr>
                <w:tcW w:w="1083" w:type="dxa"/>
                <w:shd w:val="clear" w:color="auto" w:fill="FFF2CC" w:themeFill="accent4" w:themeFillTint="33"/>
              </w:tcPr>
              <w:p w14:paraId="7AC03D7E" w14:textId="2536051C"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7676416"/>
            <w:placeholder>
              <w:docPart w:val="03D1087A9AE54F44A433DE8ABC53FCE0"/>
            </w:placeholder>
            <w:showingPlcHdr/>
          </w:sdtPr>
          <w:sdtContent>
            <w:tc>
              <w:tcPr>
                <w:tcW w:w="1455" w:type="dxa"/>
                <w:shd w:val="clear" w:color="auto" w:fill="FFF2CC" w:themeFill="accent4" w:themeFillTint="33"/>
              </w:tcPr>
              <w:p w14:paraId="3C03F1CD" w14:textId="572C3795"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5C3FAB" w14:textId="77777777" w:rsidTr="000F551A">
        <w:tc>
          <w:tcPr>
            <w:tcW w:w="1305" w:type="dxa"/>
            <w:shd w:val="clear" w:color="auto" w:fill="auto"/>
          </w:tcPr>
          <w:p w14:paraId="4739A1C5" w14:textId="77777777" w:rsidR="000F551A" w:rsidRPr="00C5062F" w:rsidRDefault="000F551A" w:rsidP="000F551A">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7.50</w:t>
            </w:r>
          </w:p>
        </w:tc>
        <w:tc>
          <w:tcPr>
            <w:tcW w:w="7200" w:type="dxa"/>
            <w:shd w:val="clear" w:color="auto" w:fill="auto"/>
          </w:tcPr>
          <w:p w14:paraId="08FFE866"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cs/>
              </w:rPr>
              <w:t>ข้อมูลเพิ่มเติมอาจเกี่ยวข้องกับผู้ใช้งบการเงินในการทำความเข้าใจฐานะการเงินและสภาพคล่องของกิจการ การเปิดเผยข้อมูลต่อไปนี้ พร้อมกับคำชี้แจงของฝ่ายบริหารเป็นสิ่งที่สนับสนุนและอาจรวมถึง</w:t>
            </w:r>
          </w:p>
        </w:tc>
        <w:tc>
          <w:tcPr>
            <w:tcW w:w="1125" w:type="dxa"/>
          </w:tcPr>
          <w:p w14:paraId="5C833EC2" w14:textId="77777777" w:rsidR="000F551A" w:rsidRPr="00C5062F" w:rsidRDefault="000F551A" w:rsidP="000F551A">
            <w:pPr>
              <w:contextualSpacing/>
              <w:jc w:val="center"/>
              <w:rPr>
                <w:rFonts w:ascii="EucrosiaUPC" w:hAnsi="EucrosiaUPC" w:cs="EucrosiaUPC"/>
                <w:sz w:val="30"/>
                <w:szCs w:val="30"/>
                <w:lang w:val="en-GB"/>
              </w:rPr>
            </w:pPr>
          </w:p>
        </w:tc>
        <w:tc>
          <w:tcPr>
            <w:tcW w:w="1170" w:type="dxa"/>
          </w:tcPr>
          <w:p w14:paraId="320B910A" w14:textId="6397496F"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26851684"/>
            <w14:checkbox>
              <w14:checked w14:val="0"/>
              <w14:checkedState w14:val="2612" w14:font="MS Gothic"/>
              <w14:uncheckedState w14:val="2610" w14:font="MS Gothic"/>
            </w14:checkbox>
          </w:sdtPr>
          <w:sdtContent>
            <w:tc>
              <w:tcPr>
                <w:tcW w:w="810" w:type="dxa"/>
                <w:shd w:val="clear" w:color="auto" w:fill="FFF2CC" w:themeFill="accent4" w:themeFillTint="33"/>
              </w:tcPr>
              <w:p w14:paraId="106BB2A6" w14:textId="246ED226"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503756"/>
            <w14:checkbox>
              <w14:checked w14:val="0"/>
              <w14:checkedState w14:val="2612" w14:font="MS Gothic"/>
              <w14:uncheckedState w14:val="2610" w14:font="MS Gothic"/>
            </w14:checkbox>
          </w:sdtPr>
          <w:sdtContent>
            <w:tc>
              <w:tcPr>
                <w:tcW w:w="792" w:type="dxa"/>
                <w:shd w:val="clear" w:color="auto" w:fill="FFF2CC" w:themeFill="accent4" w:themeFillTint="33"/>
              </w:tcPr>
              <w:p w14:paraId="0EB13252" w14:textId="4A80C083"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7557149"/>
            <w14:checkbox>
              <w14:checked w14:val="0"/>
              <w14:checkedState w14:val="2612" w14:font="MS Gothic"/>
              <w14:uncheckedState w14:val="2610" w14:font="MS Gothic"/>
            </w14:checkbox>
          </w:sdtPr>
          <w:sdtContent>
            <w:tc>
              <w:tcPr>
                <w:tcW w:w="1083" w:type="dxa"/>
                <w:shd w:val="clear" w:color="auto" w:fill="FFF2CC" w:themeFill="accent4" w:themeFillTint="33"/>
              </w:tcPr>
              <w:p w14:paraId="3EE4329E" w14:textId="4866511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0238795"/>
            <w:placeholder>
              <w:docPart w:val="8A16FB7522204EEC9780F1D309A813A4"/>
            </w:placeholder>
            <w:showingPlcHdr/>
          </w:sdtPr>
          <w:sdtContent>
            <w:tc>
              <w:tcPr>
                <w:tcW w:w="1455" w:type="dxa"/>
                <w:shd w:val="clear" w:color="auto" w:fill="FFF2CC" w:themeFill="accent4" w:themeFillTint="33"/>
              </w:tcPr>
              <w:p w14:paraId="5376A9C8" w14:textId="499D8AFB"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012101" w14:textId="77777777" w:rsidTr="000F551A">
        <w:tc>
          <w:tcPr>
            <w:tcW w:w="1305" w:type="dxa"/>
            <w:shd w:val="clear" w:color="auto" w:fill="auto"/>
          </w:tcPr>
          <w:p w14:paraId="100326B7" w14:textId="77777777" w:rsidR="000F551A" w:rsidRPr="00C5062F" w:rsidRDefault="000F551A" w:rsidP="000F551A">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7.50.1</w:t>
            </w:r>
          </w:p>
        </w:tc>
        <w:tc>
          <w:tcPr>
            <w:tcW w:w="7200" w:type="dxa"/>
            <w:shd w:val="clear" w:color="auto" w:fill="auto"/>
          </w:tcPr>
          <w:p w14:paraId="63F0F8AB"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จำนวนเงินที่ยังมิได้เบิกใช้ของวงเงินสินเชื่อที่อาจนำมาใช้เพื่อกิจกรรมดำเนินงานในอนาคต และเพื่อชำระภาระผูกพันในส่วนทุน พร้อมทั้งแจ้งให้ทราบถึงข้อจำกัดใดๆ ที่มีต่อการใช้วงเงินสินเชื่อดังกล่าว</w:t>
            </w:r>
          </w:p>
        </w:tc>
        <w:tc>
          <w:tcPr>
            <w:tcW w:w="1125" w:type="dxa"/>
          </w:tcPr>
          <w:p w14:paraId="2E80AF2F" w14:textId="77777777" w:rsidR="000F551A" w:rsidRPr="00C5062F" w:rsidRDefault="000F551A" w:rsidP="000F551A">
            <w:pPr>
              <w:contextualSpacing/>
              <w:jc w:val="center"/>
              <w:rPr>
                <w:rFonts w:ascii="EucrosiaUPC" w:hAnsi="EucrosiaUPC" w:cs="EucrosiaUPC"/>
                <w:sz w:val="30"/>
                <w:szCs w:val="30"/>
                <w:lang w:val="en-GB"/>
              </w:rPr>
            </w:pPr>
          </w:p>
        </w:tc>
        <w:tc>
          <w:tcPr>
            <w:tcW w:w="1170" w:type="dxa"/>
          </w:tcPr>
          <w:p w14:paraId="19CD699B" w14:textId="3DE91758"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9218861"/>
            <w14:checkbox>
              <w14:checked w14:val="0"/>
              <w14:checkedState w14:val="2612" w14:font="MS Gothic"/>
              <w14:uncheckedState w14:val="2610" w14:font="MS Gothic"/>
            </w14:checkbox>
          </w:sdtPr>
          <w:sdtContent>
            <w:tc>
              <w:tcPr>
                <w:tcW w:w="810" w:type="dxa"/>
                <w:shd w:val="clear" w:color="auto" w:fill="FFF2CC" w:themeFill="accent4" w:themeFillTint="33"/>
              </w:tcPr>
              <w:p w14:paraId="0CBC747D" w14:textId="18417743"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743044"/>
            <w14:checkbox>
              <w14:checked w14:val="0"/>
              <w14:checkedState w14:val="2612" w14:font="MS Gothic"/>
              <w14:uncheckedState w14:val="2610" w14:font="MS Gothic"/>
            </w14:checkbox>
          </w:sdtPr>
          <w:sdtContent>
            <w:tc>
              <w:tcPr>
                <w:tcW w:w="792" w:type="dxa"/>
                <w:shd w:val="clear" w:color="auto" w:fill="FFF2CC" w:themeFill="accent4" w:themeFillTint="33"/>
              </w:tcPr>
              <w:p w14:paraId="34CD8C98" w14:textId="2288F6A5"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314377"/>
            <w14:checkbox>
              <w14:checked w14:val="0"/>
              <w14:checkedState w14:val="2612" w14:font="MS Gothic"/>
              <w14:uncheckedState w14:val="2610" w14:font="MS Gothic"/>
            </w14:checkbox>
          </w:sdtPr>
          <w:sdtContent>
            <w:tc>
              <w:tcPr>
                <w:tcW w:w="1083" w:type="dxa"/>
                <w:shd w:val="clear" w:color="auto" w:fill="FFF2CC" w:themeFill="accent4" w:themeFillTint="33"/>
              </w:tcPr>
              <w:p w14:paraId="4C976B00" w14:textId="7B6ADF58"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3453903"/>
            <w:placeholder>
              <w:docPart w:val="CF2ED578EF3B4DEA81B71B332A3E5181"/>
            </w:placeholder>
            <w:showingPlcHdr/>
          </w:sdtPr>
          <w:sdtContent>
            <w:tc>
              <w:tcPr>
                <w:tcW w:w="1455" w:type="dxa"/>
                <w:shd w:val="clear" w:color="auto" w:fill="FFF2CC" w:themeFill="accent4" w:themeFillTint="33"/>
              </w:tcPr>
              <w:p w14:paraId="67F0B949" w14:textId="6755250D"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F34377C" w14:textId="77777777" w:rsidTr="000F551A">
        <w:tc>
          <w:tcPr>
            <w:tcW w:w="1305" w:type="dxa"/>
            <w:shd w:val="clear" w:color="auto" w:fill="auto"/>
          </w:tcPr>
          <w:p w14:paraId="5B5BE406" w14:textId="77777777" w:rsidR="000F551A" w:rsidRPr="00C5062F" w:rsidRDefault="000F551A" w:rsidP="000F551A">
            <w:pPr>
              <w:contextualSpacing/>
              <w:jc w:val="thaiDistribute"/>
              <w:rPr>
                <w:rFonts w:ascii="EucrosiaUPC" w:hAnsi="EucrosiaUPC" w:cs="EucrosiaUPC"/>
                <w:spacing w:val="-4"/>
                <w:sz w:val="30"/>
                <w:szCs w:val="30"/>
              </w:rPr>
            </w:pPr>
            <w:r w:rsidRPr="00C5062F">
              <w:rPr>
                <w:rFonts w:ascii="EucrosiaUPC" w:hAnsi="EucrosiaUPC" w:cs="EucrosiaUPC"/>
                <w:spacing w:val="-4"/>
                <w:sz w:val="30"/>
                <w:szCs w:val="30"/>
              </w:rPr>
              <w:t>TAS 7.50.3</w:t>
            </w:r>
          </w:p>
        </w:tc>
        <w:tc>
          <w:tcPr>
            <w:tcW w:w="7200" w:type="dxa"/>
            <w:shd w:val="clear" w:color="auto" w:fill="auto"/>
          </w:tcPr>
          <w:p w14:paraId="6F47B103"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รวมของกระแสเงินสดที่แสดงถึงการเพิ่มขึ้นของความสามารถในการดำเนินงานซึ่งแยกต่างหากจากกระแสเงินสดที่ต้องมีเพื่อคงไว้ซึ่งความสามารถในการดำเนินงานตามปกติ และ</w:t>
            </w:r>
          </w:p>
        </w:tc>
        <w:tc>
          <w:tcPr>
            <w:tcW w:w="1125" w:type="dxa"/>
          </w:tcPr>
          <w:p w14:paraId="2C5EC371" w14:textId="526715D0"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4A7C8990" w14:textId="323153A6"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5076476"/>
            <w14:checkbox>
              <w14:checked w14:val="0"/>
              <w14:checkedState w14:val="2612" w14:font="MS Gothic"/>
              <w14:uncheckedState w14:val="2610" w14:font="MS Gothic"/>
            </w14:checkbox>
          </w:sdtPr>
          <w:sdtContent>
            <w:tc>
              <w:tcPr>
                <w:tcW w:w="810" w:type="dxa"/>
                <w:shd w:val="clear" w:color="auto" w:fill="FFF2CC" w:themeFill="accent4" w:themeFillTint="33"/>
              </w:tcPr>
              <w:p w14:paraId="34DE2779" w14:textId="4E073724"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7997921"/>
            <w14:checkbox>
              <w14:checked w14:val="0"/>
              <w14:checkedState w14:val="2612" w14:font="MS Gothic"/>
              <w14:uncheckedState w14:val="2610" w14:font="MS Gothic"/>
            </w14:checkbox>
          </w:sdtPr>
          <w:sdtContent>
            <w:tc>
              <w:tcPr>
                <w:tcW w:w="792" w:type="dxa"/>
                <w:shd w:val="clear" w:color="auto" w:fill="FFF2CC" w:themeFill="accent4" w:themeFillTint="33"/>
              </w:tcPr>
              <w:p w14:paraId="499D1EA1" w14:textId="05DB49CE"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3226838"/>
            <w14:checkbox>
              <w14:checked w14:val="0"/>
              <w14:checkedState w14:val="2612" w14:font="MS Gothic"/>
              <w14:uncheckedState w14:val="2610" w14:font="MS Gothic"/>
            </w14:checkbox>
          </w:sdtPr>
          <w:sdtContent>
            <w:tc>
              <w:tcPr>
                <w:tcW w:w="1083" w:type="dxa"/>
                <w:shd w:val="clear" w:color="auto" w:fill="FFF2CC" w:themeFill="accent4" w:themeFillTint="33"/>
              </w:tcPr>
              <w:p w14:paraId="2BACDFE1" w14:textId="48AB22A0"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9109418"/>
            <w:placeholder>
              <w:docPart w:val="FAC54D64ED7048EDAEE3FAECA35C4170"/>
            </w:placeholder>
            <w:showingPlcHdr/>
          </w:sdtPr>
          <w:sdtContent>
            <w:tc>
              <w:tcPr>
                <w:tcW w:w="1455" w:type="dxa"/>
                <w:shd w:val="clear" w:color="auto" w:fill="FFF2CC" w:themeFill="accent4" w:themeFillTint="33"/>
              </w:tcPr>
              <w:p w14:paraId="221588F7" w14:textId="246CB67E"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1FBB91" w14:textId="77777777" w:rsidTr="000F551A">
        <w:tc>
          <w:tcPr>
            <w:tcW w:w="1305" w:type="dxa"/>
            <w:shd w:val="clear" w:color="auto" w:fill="auto"/>
          </w:tcPr>
          <w:p w14:paraId="01415C07" w14:textId="77777777" w:rsidR="000F551A" w:rsidRPr="00C5062F" w:rsidRDefault="000F551A" w:rsidP="000F551A">
            <w:pPr>
              <w:contextualSpacing/>
              <w:rPr>
                <w:rFonts w:ascii="EucrosiaUPC" w:hAnsi="EucrosiaUPC" w:cs="EucrosiaUPC"/>
                <w:sz w:val="30"/>
                <w:szCs w:val="30"/>
              </w:rPr>
            </w:pPr>
            <w:r w:rsidRPr="00C5062F">
              <w:rPr>
                <w:rFonts w:ascii="EucrosiaUPC" w:hAnsi="EucrosiaUPC" w:cs="EucrosiaUPC"/>
                <w:spacing w:val="-4"/>
                <w:sz w:val="30"/>
                <w:szCs w:val="30"/>
              </w:rPr>
              <w:lastRenderedPageBreak/>
              <w:t>TAS 7.50.4</w:t>
            </w:r>
          </w:p>
        </w:tc>
        <w:tc>
          <w:tcPr>
            <w:tcW w:w="7200" w:type="dxa"/>
            <w:shd w:val="clear" w:color="auto" w:fill="auto"/>
          </w:tcPr>
          <w:p w14:paraId="43743310" w14:textId="77777777" w:rsidR="000F551A" w:rsidRPr="00C5062F" w:rsidRDefault="000F551A" w:rsidP="000F551A">
            <w:pPr>
              <w:contextualSpacing/>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 xml:space="preserve">จำนวนกระแสเงินสดที่เกิดจากกิจกรรมดำเนินงาน กิจกรรมลงทุน และกิจกรรมจัดหาเงินของแต่ละส่วนงานที่เสนอรายงาน </w:t>
            </w:r>
            <w:r w:rsidRPr="00C5062F">
              <w:rPr>
                <w:rFonts w:ascii="EucrosiaUPC" w:hAnsi="EucrosiaUPC" w:cs="EucrosiaUPC"/>
                <w:sz w:val="30"/>
                <w:szCs w:val="30"/>
              </w:rPr>
              <w:t>(</w:t>
            </w:r>
            <w:r w:rsidRPr="00C5062F">
              <w:rPr>
                <w:rFonts w:ascii="EucrosiaUPC" w:hAnsi="EucrosiaUPC" w:cs="EucrosiaUPC"/>
                <w:sz w:val="30"/>
                <w:szCs w:val="30"/>
                <w:cs/>
              </w:rPr>
              <w:t>ดู</w:t>
            </w:r>
            <w:r w:rsidRPr="00C5062F">
              <w:rPr>
                <w:rFonts w:ascii="EucrosiaUPC" w:hAnsi="EucrosiaUPC" w:cs="EucrosiaUPC"/>
                <w:sz w:val="30"/>
                <w:szCs w:val="30"/>
              </w:rPr>
              <w:t xml:space="preserve"> TFRS 8)</w:t>
            </w:r>
          </w:p>
        </w:tc>
        <w:tc>
          <w:tcPr>
            <w:tcW w:w="1125" w:type="dxa"/>
          </w:tcPr>
          <w:p w14:paraId="5BD7C155" w14:textId="57BCBF80" w:rsidR="000F551A" w:rsidRPr="00C5062F" w:rsidRDefault="000F551A" w:rsidP="000F551A">
            <w:pPr>
              <w:contextualSpacing/>
              <w:jc w:val="center"/>
              <w:rPr>
                <w:rFonts w:ascii="EucrosiaUPC" w:hAnsi="EucrosiaUPC" w:cs="EucrosiaUPC"/>
                <w:strike/>
                <w:sz w:val="30"/>
                <w:szCs w:val="30"/>
                <w:lang w:val="en-GB"/>
              </w:rPr>
            </w:pPr>
          </w:p>
        </w:tc>
        <w:tc>
          <w:tcPr>
            <w:tcW w:w="1170" w:type="dxa"/>
          </w:tcPr>
          <w:p w14:paraId="7F20BAFC" w14:textId="2962E87D" w:rsidR="000F551A" w:rsidRPr="00C5062F" w:rsidRDefault="000F551A" w:rsidP="000F551A">
            <w:pPr>
              <w:contextualSpacing/>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73525476"/>
            <w14:checkbox>
              <w14:checked w14:val="0"/>
              <w14:checkedState w14:val="2612" w14:font="MS Gothic"/>
              <w14:uncheckedState w14:val="2610" w14:font="MS Gothic"/>
            </w14:checkbox>
          </w:sdtPr>
          <w:sdtContent>
            <w:tc>
              <w:tcPr>
                <w:tcW w:w="810" w:type="dxa"/>
                <w:shd w:val="clear" w:color="auto" w:fill="FFF2CC" w:themeFill="accent4" w:themeFillTint="33"/>
              </w:tcPr>
              <w:p w14:paraId="42269FD0" w14:textId="685C3634"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6441794"/>
            <w14:checkbox>
              <w14:checked w14:val="0"/>
              <w14:checkedState w14:val="2612" w14:font="MS Gothic"/>
              <w14:uncheckedState w14:val="2610" w14:font="MS Gothic"/>
            </w14:checkbox>
          </w:sdtPr>
          <w:sdtContent>
            <w:tc>
              <w:tcPr>
                <w:tcW w:w="792" w:type="dxa"/>
                <w:shd w:val="clear" w:color="auto" w:fill="FFF2CC" w:themeFill="accent4" w:themeFillTint="33"/>
              </w:tcPr>
              <w:p w14:paraId="5ECDC1BB" w14:textId="3498602D"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9744287"/>
            <w14:checkbox>
              <w14:checked w14:val="0"/>
              <w14:checkedState w14:val="2612" w14:font="MS Gothic"/>
              <w14:uncheckedState w14:val="2610" w14:font="MS Gothic"/>
            </w14:checkbox>
          </w:sdtPr>
          <w:sdtContent>
            <w:tc>
              <w:tcPr>
                <w:tcW w:w="1083" w:type="dxa"/>
                <w:shd w:val="clear" w:color="auto" w:fill="FFF2CC" w:themeFill="accent4" w:themeFillTint="33"/>
              </w:tcPr>
              <w:p w14:paraId="168E149A" w14:textId="54AE7EC8" w:rsidR="000F551A" w:rsidRPr="00C5062F" w:rsidRDefault="000F551A" w:rsidP="000F551A">
                <w:pPr>
                  <w:contextualSpacing/>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4286222"/>
            <w:placeholder>
              <w:docPart w:val="DF7891D4658F401F94C5DDF3708998E7"/>
            </w:placeholder>
            <w:showingPlcHdr/>
          </w:sdtPr>
          <w:sdtContent>
            <w:tc>
              <w:tcPr>
                <w:tcW w:w="1455" w:type="dxa"/>
                <w:shd w:val="clear" w:color="auto" w:fill="FFF2CC" w:themeFill="accent4" w:themeFillTint="33"/>
              </w:tcPr>
              <w:p w14:paraId="63B92079" w14:textId="1620A9E4" w:rsidR="000F551A" w:rsidRPr="00C5062F" w:rsidRDefault="000F551A" w:rsidP="000F551A">
                <w:pPr>
                  <w:contextualSpacing/>
                  <w:rPr>
                    <w:rFonts w:ascii="EucrosiaUPC" w:hAnsi="EucrosiaUPC" w:cs="EucrosiaUPC"/>
                    <w:sz w:val="30"/>
                    <w:szCs w:val="30"/>
                    <w:lang w:val="en-GB"/>
                  </w:rPr>
                </w:pPr>
                <w:r w:rsidRPr="00C5062F">
                  <w:rPr>
                    <w:rStyle w:val="PlaceholderText"/>
                  </w:rPr>
                  <w:t>Click or tap here to enter text.</w:t>
                </w:r>
              </w:p>
            </w:tc>
          </w:sdtContent>
        </w:sdt>
      </w:tr>
    </w:tbl>
    <w:p w14:paraId="6C6B7BF2" w14:textId="77777777" w:rsidR="00D64831" w:rsidRPr="00C5062F" w:rsidRDefault="00D64831" w:rsidP="00D64831">
      <w:pPr>
        <w:rPr>
          <w:rFonts w:ascii="EucrosiaUPC" w:hAnsi="EucrosiaUPC" w:cs="EucrosiaUPC"/>
          <w:color w:val="FF0000"/>
          <w:sz w:val="30"/>
          <w:szCs w:val="30"/>
        </w:rPr>
      </w:pPr>
    </w:p>
    <w:p w14:paraId="727EDDAF" w14:textId="77777777" w:rsidR="00D64831" w:rsidRPr="00C5062F" w:rsidRDefault="00D64831" w:rsidP="00D64831">
      <w:pPr>
        <w:rPr>
          <w:rFonts w:ascii="EucrosiaUPC" w:hAnsi="EucrosiaUPC" w:cs="EucrosiaUPC"/>
          <w:sz w:val="30"/>
          <w:szCs w:val="30"/>
        </w:rPr>
      </w:pPr>
    </w:p>
    <w:p w14:paraId="5989B963" w14:textId="77777777" w:rsidR="00F16E77" w:rsidRPr="00C5062F" w:rsidRDefault="00F16E77">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0A949D37" w14:textId="0E9732EF" w:rsidR="006E2A68" w:rsidRPr="00C5062F" w:rsidRDefault="006E2A68" w:rsidP="00526039">
      <w:pPr>
        <w:pStyle w:val="Heading1"/>
        <w:spacing w:before="120" w:after="360" w:line="240" w:lineRule="auto"/>
        <w:ind w:left="-907" w:right="-806"/>
        <w:rPr>
          <w:rFonts w:ascii="EucrosiaUPC"/>
          <w:b/>
          <w:bCs/>
          <w:i/>
          <w:iCs/>
          <w:color w:val="0000FF"/>
        </w:rPr>
      </w:pPr>
      <w:bookmarkStart w:id="7" w:name="_Toc126052740"/>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lang w:val="en-GB"/>
        </w:rPr>
        <w:t>8</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นโยบายการบัญชี การเปลี่ยนแปลงประมาณการทางบัญชีและข้อผิดพลาด</w:t>
      </w:r>
      <w:bookmarkEnd w:id="7"/>
    </w:p>
    <w:tbl>
      <w:tblPr>
        <w:tblStyle w:val="TableGrid"/>
        <w:tblW w:w="14906" w:type="dxa"/>
        <w:tblInd w:w="-905" w:type="dxa"/>
        <w:tblLook w:val="04A0" w:firstRow="1" w:lastRow="0" w:firstColumn="1" w:lastColumn="0" w:noHBand="0" w:noVBand="1"/>
      </w:tblPr>
      <w:tblGrid>
        <w:gridCol w:w="1306"/>
        <w:gridCol w:w="7200"/>
        <w:gridCol w:w="1124"/>
        <w:gridCol w:w="1170"/>
        <w:gridCol w:w="810"/>
        <w:gridCol w:w="810"/>
        <w:gridCol w:w="1080"/>
        <w:gridCol w:w="1406"/>
      </w:tblGrid>
      <w:tr w:rsidR="00B26FF5" w:rsidRPr="00C5062F" w14:paraId="2A4F35F2" w14:textId="77777777">
        <w:trPr>
          <w:tblHeader/>
        </w:trPr>
        <w:tc>
          <w:tcPr>
            <w:tcW w:w="1306" w:type="dxa"/>
            <w:vMerge w:val="restart"/>
            <w:shd w:val="clear" w:color="auto" w:fill="D9D9D9" w:themeFill="background1" w:themeFillShade="D9"/>
          </w:tcPr>
          <w:p w14:paraId="025FFA4F" w14:textId="77777777" w:rsidR="00B26FF5" w:rsidRPr="00C5062F" w:rsidRDefault="00B26FF5">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37126C6F" w14:textId="6EB52242" w:rsidR="00B26FF5" w:rsidRPr="00C5062F" w:rsidRDefault="00B26FF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4" w:type="dxa"/>
            <w:gridSpan w:val="2"/>
            <w:shd w:val="clear" w:color="auto" w:fill="D9D9D9" w:themeFill="background1" w:themeFillShade="D9"/>
          </w:tcPr>
          <w:p w14:paraId="771BC171" w14:textId="10720573"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418EFE7C" w14:textId="77777777"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06" w:type="dxa"/>
            <w:vMerge w:val="restart"/>
            <w:shd w:val="clear" w:color="auto" w:fill="FFD966" w:themeFill="accent4" w:themeFillTint="99"/>
          </w:tcPr>
          <w:p w14:paraId="25C5A4C7" w14:textId="7F0B83C3"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0F551A" w:rsidRPr="00C5062F" w14:paraId="69E710BA" w14:textId="77777777">
        <w:trPr>
          <w:trHeight w:val="399"/>
        </w:trPr>
        <w:tc>
          <w:tcPr>
            <w:tcW w:w="1306" w:type="dxa"/>
            <w:vMerge/>
          </w:tcPr>
          <w:p w14:paraId="3BD53B9D" w14:textId="77777777" w:rsidR="00B26FF5" w:rsidRPr="00C5062F" w:rsidRDefault="00B26FF5">
            <w:pPr>
              <w:rPr>
                <w:rFonts w:ascii="EucrosiaUPC" w:hAnsi="EucrosiaUPC" w:cs="EucrosiaUPC"/>
                <w:b/>
                <w:bCs/>
                <w:sz w:val="30"/>
                <w:szCs w:val="30"/>
                <w:lang w:val="en-GB"/>
              </w:rPr>
            </w:pPr>
          </w:p>
        </w:tc>
        <w:tc>
          <w:tcPr>
            <w:tcW w:w="7200" w:type="dxa"/>
            <w:vMerge/>
          </w:tcPr>
          <w:p w14:paraId="7E5CC06F" w14:textId="77777777" w:rsidR="00B26FF5" w:rsidRPr="00C5062F" w:rsidRDefault="00B26FF5">
            <w:pPr>
              <w:rPr>
                <w:rFonts w:ascii="EucrosiaUPC" w:hAnsi="EucrosiaUPC" w:cs="EucrosiaUPC"/>
                <w:b/>
                <w:bCs/>
                <w:sz w:val="30"/>
                <w:szCs w:val="30"/>
                <w:lang w:val="en-GB"/>
              </w:rPr>
            </w:pPr>
          </w:p>
        </w:tc>
        <w:tc>
          <w:tcPr>
            <w:tcW w:w="1124" w:type="dxa"/>
            <w:vMerge w:val="restart"/>
            <w:shd w:val="clear" w:color="auto" w:fill="D9D9D9" w:themeFill="background1" w:themeFillShade="D9"/>
          </w:tcPr>
          <w:p w14:paraId="474F70B0" w14:textId="77777777" w:rsidR="00B26FF5" w:rsidRPr="00C5062F" w:rsidRDefault="00B26FF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453A995C" w14:textId="0EF4878B" w:rsidR="00B26FF5" w:rsidRPr="00C5062F" w:rsidRDefault="00B26FF5" w:rsidP="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C000" w:themeFill="accent4"/>
          </w:tcPr>
          <w:p w14:paraId="7E9BC134" w14:textId="77777777" w:rsidR="00B26FF5" w:rsidRPr="00C5062F" w:rsidRDefault="00B26FF5">
            <w:pPr>
              <w:jc w:val="center"/>
              <w:rPr>
                <w:rFonts w:ascii="EucrosiaUPC" w:hAnsi="EucrosiaUPC" w:cs="EucrosiaUPC"/>
                <w:b/>
                <w:bCs/>
                <w:sz w:val="30"/>
                <w:szCs w:val="30"/>
                <w:cs/>
                <w:lang w:val="en-GB"/>
              </w:rPr>
            </w:pPr>
          </w:p>
        </w:tc>
        <w:tc>
          <w:tcPr>
            <w:tcW w:w="1406" w:type="dxa"/>
            <w:vMerge/>
            <w:shd w:val="clear" w:color="auto" w:fill="FFC000" w:themeFill="accent4"/>
          </w:tcPr>
          <w:p w14:paraId="384FD68F" w14:textId="77777777" w:rsidR="00B26FF5" w:rsidRPr="00C5062F" w:rsidRDefault="00B26FF5">
            <w:pPr>
              <w:jc w:val="center"/>
              <w:rPr>
                <w:rFonts w:ascii="EucrosiaUPC" w:hAnsi="EucrosiaUPC" w:cs="EucrosiaUPC"/>
                <w:b/>
                <w:bCs/>
                <w:sz w:val="30"/>
                <w:szCs w:val="30"/>
                <w:cs/>
                <w:lang w:val="en-GB"/>
              </w:rPr>
            </w:pPr>
          </w:p>
        </w:tc>
      </w:tr>
      <w:tr w:rsidR="000F551A" w:rsidRPr="00C5062F" w14:paraId="1655E2B6" w14:textId="77777777">
        <w:trPr>
          <w:trHeight w:val="373"/>
        </w:trPr>
        <w:tc>
          <w:tcPr>
            <w:tcW w:w="1306" w:type="dxa"/>
            <w:vMerge/>
          </w:tcPr>
          <w:p w14:paraId="6079952C" w14:textId="77777777" w:rsidR="00B26FF5" w:rsidRPr="00C5062F" w:rsidRDefault="00B26FF5" w:rsidP="002C2D85">
            <w:pPr>
              <w:rPr>
                <w:rFonts w:ascii="EucrosiaUPC" w:hAnsi="EucrosiaUPC" w:cs="EucrosiaUPC"/>
                <w:b/>
                <w:bCs/>
                <w:sz w:val="30"/>
                <w:szCs w:val="30"/>
                <w:lang w:val="en-GB"/>
              </w:rPr>
            </w:pPr>
          </w:p>
        </w:tc>
        <w:tc>
          <w:tcPr>
            <w:tcW w:w="7200" w:type="dxa"/>
            <w:vMerge/>
          </w:tcPr>
          <w:p w14:paraId="335C9E83" w14:textId="77777777" w:rsidR="00B26FF5" w:rsidRPr="00C5062F" w:rsidRDefault="00B26FF5" w:rsidP="002C2D85">
            <w:pPr>
              <w:rPr>
                <w:rFonts w:ascii="EucrosiaUPC" w:hAnsi="EucrosiaUPC" w:cs="EucrosiaUPC"/>
                <w:b/>
                <w:bCs/>
                <w:sz w:val="30"/>
                <w:szCs w:val="30"/>
                <w:lang w:val="en-GB"/>
              </w:rPr>
            </w:pPr>
          </w:p>
        </w:tc>
        <w:tc>
          <w:tcPr>
            <w:tcW w:w="1124" w:type="dxa"/>
            <w:vMerge/>
            <w:shd w:val="clear" w:color="auto" w:fill="D9D9D9" w:themeFill="background1" w:themeFillShade="D9"/>
          </w:tcPr>
          <w:p w14:paraId="0339E627" w14:textId="77777777" w:rsidR="00B26FF5" w:rsidRPr="00C5062F" w:rsidRDefault="00B26FF5"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5F3F227C" w14:textId="06723311" w:rsidR="00B26FF5" w:rsidRPr="00C5062F" w:rsidRDefault="00B26FF5" w:rsidP="002C2D85">
            <w:pPr>
              <w:jc w:val="center"/>
              <w:rPr>
                <w:rFonts w:ascii="EucrosiaUPC" w:hAnsi="EucrosiaUPC" w:cs="EucrosiaUPC"/>
                <w:b/>
                <w:bCs/>
                <w:sz w:val="30"/>
                <w:szCs w:val="30"/>
                <w:cs/>
                <w:lang w:val="en-GB"/>
              </w:rPr>
            </w:pPr>
          </w:p>
        </w:tc>
        <w:tc>
          <w:tcPr>
            <w:tcW w:w="810" w:type="dxa"/>
            <w:shd w:val="clear" w:color="auto" w:fill="FFD966" w:themeFill="accent4" w:themeFillTint="99"/>
          </w:tcPr>
          <w:p w14:paraId="63DE6686" w14:textId="3318F60A" w:rsidR="00B26FF5" w:rsidRPr="00C5062F" w:rsidRDefault="00B26FF5"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6610140B" w14:textId="5FA3B49F" w:rsidR="00B26FF5" w:rsidRPr="00C5062F" w:rsidRDefault="00B26FF5"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11DDE362" w14:textId="2655338C" w:rsidR="00B26FF5" w:rsidRPr="00C5062F" w:rsidRDefault="00B26FF5"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06" w:type="dxa"/>
            <w:vMerge/>
            <w:shd w:val="clear" w:color="auto" w:fill="FFC000" w:themeFill="accent4"/>
          </w:tcPr>
          <w:p w14:paraId="0868E3F9" w14:textId="77777777" w:rsidR="00B26FF5" w:rsidRPr="00C5062F" w:rsidRDefault="00B26FF5" w:rsidP="002C2D85">
            <w:pPr>
              <w:jc w:val="center"/>
              <w:rPr>
                <w:rFonts w:ascii="EucrosiaUPC" w:hAnsi="EucrosiaUPC" w:cs="EucrosiaUPC"/>
                <w:b/>
                <w:bCs/>
                <w:sz w:val="30"/>
                <w:szCs w:val="30"/>
                <w:cs/>
                <w:lang w:val="en-GB"/>
              </w:rPr>
            </w:pPr>
          </w:p>
        </w:tc>
      </w:tr>
      <w:tr w:rsidR="000F551A" w:rsidRPr="00C5062F" w14:paraId="6D5D41DC" w14:textId="77777777" w:rsidTr="00252758">
        <w:trPr>
          <w:trHeight w:val="64"/>
        </w:trPr>
        <w:tc>
          <w:tcPr>
            <w:tcW w:w="1306" w:type="dxa"/>
            <w:shd w:val="clear" w:color="auto" w:fill="D9E2F3" w:themeFill="accent1" w:themeFillTint="33"/>
          </w:tcPr>
          <w:p w14:paraId="4E632425" w14:textId="77777777" w:rsidR="00B26FF5" w:rsidRPr="00C5062F" w:rsidRDefault="00B26FF5">
            <w:pPr>
              <w:rPr>
                <w:rFonts w:ascii="EucrosiaUPC" w:hAnsi="EucrosiaUPC" w:cs="EucrosiaUPC"/>
                <w:b/>
                <w:bCs/>
                <w:sz w:val="30"/>
                <w:szCs w:val="30"/>
                <w:lang w:val="en-GB"/>
              </w:rPr>
            </w:pPr>
          </w:p>
        </w:tc>
        <w:tc>
          <w:tcPr>
            <w:tcW w:w="7200" w:type="dxa"/>
            <w:shd w:val="clear" w:color="auto" w:fill="D9E2F3" w:themeFill="accent1" w:themeFillTint="33"/>
          </w:tcPr>
          <w:p w14:paraId="4C6E78C1" w14:textId="77777777" w:rsidR="00B26FF5" w:rsidRPr="00C5062F" w:rsidRDefault="00B26FF5" w:rsidP="00490590">
            <w:pPr>
              <w:jc w:val="thaiDistribute"/>
              <w:rPr>
                <w:rFonts w:ascii="EucrosiaUPC" w:eastAsia="Cordia New" w:hAnsi="EucrosiaUPC" w:cs="EucrosiaUPC"/>
                <w:b/>
                <w:bCs/>
                <w:sz w:val="30"/>
                <w:szCs w:val="30"/>
                <w:cs/>
                <w:lang w:eastAsia="th-TH"/>
              </w:rPr>
            </w:pPr>
            <w:r w:rsidRPr="00C5062F">
              <w:rPr>
                <w:rFonts w:ascii="EucrosiaUPC" w:eastAsia="Cordia New" w:hAnsi="EucrosiaUPC" w:cs="EucrosiaUPC"/>
                <w:b/>
                <w:bCs/>
                <w:sz w:val="30"/>
                <w:szCs w:val="30"/>
                <w:cs/>
                <w:lang w:eastAsia="th-TH"/>
              </w:rPr>
              <w:t>การเปลี่ยนแปลงนโยบายการบัญชี</w:t>
            </w:r>
          </w:p>
        </w:tc>
        <w:tc>
          <w:tcPr>
            <w:tcW w:w="1124" w:type="dxa"/>
            <w:shd w:val="clear" w:color="auto" w:fill="D9E2F3" w:themeFill="accent1" w:themeFillTint="33"/>
          </w:tcPr>
          <w:p w14:paraId="451B71BC" w14:textId="77777777" w:rsidR="00B26FF5" w:rsidRPr="00C5062F" w:rsidRDefault="00B26FF5">
            <w:pPr>
              <w:jc w:val="center"/>
              <w:rPr>
                <w:rFonts w:ascii="EucrosiaUPC" w:hAnsi="EucrosiaUPC" w:cs="EucrosiaUPC"/>
                <w:b/>
                <w:bCs/>
                <w:sz w:val="30"/>
                <w:szCs w:val="30"/>
                <w:lang w:val="en-GB"/>
              </w:rPr>
            </w:pPr>
          </w:p>
        </w:tc>
        <w:tc>
          <w:tcPr>
            <w:tcW w:w="1170" w:type="dxa"/>
            <w:shd w:val="clear" w:color="auto" w:fill="D9E2F3" w:themeFill="accent1" w:themeFillTint="33"/>
          </w:tcPr>
          <w:p w14:paraId="48E7092C" w14:textId="77777777" w:rsidR="00B26FF5" w:rsidRPr="00C5062F" w:rsidRDefault="00B26FF5">
            <w:pPr>
              <w:jc w:val="center"/>
              <w:rPr>
                <w:rFonts w:ascii="EucrosiaUPC" w:hAnsi="EucrosiaUPC" w:cs="EucrosiaUPC"/>
                <w:b/>
                <w:bCs/>
                <w:sz w:val="30"/>
                <w:szCs w:val="30"/>
                <w:cs/>
                <w:lang w:val="en-GB"/>
              </w:rPr>
            </w:pPr>
          </w:p>
        </w:tc>
        <w:tc>
          <w:tcPr>
            <w:tcW w:w="810" w:type="dxa"/>
            <w:shd w:val="clear" w:color="auto" w:fill="D9E2F3" w:themeFill="accent1" w:themeFillTint="33"/>
          </w:tcPr>
          <w:p w14:paraId="57EB66E5" w14:textId="77777777" w:rsidR="00B26FF5" w:rsidRPr="00C5062F" w:rsidRDefault="00B26FF5">
            <w:pPr>
              <w:jc w:val="center"/>
              <w:rPr>
                <w:rFonts w:ascii="EucrosiaUPC" w:hAnsi="EucrosiaUPC" w:cs="EucrosiaUPC"/>
                <w:b/>
                <w:bCs/>
                <w:sz w:val="30"/>
                <w:szCs w:val="30"/>
                <w:cs/>
                <w:lang w:val="en-GB"/>
              </w:rPr>
            </w:pPr>
          </w:p>
        </w:tc>
        <w:tc>
          <w:tcPr>
            <w:tcW w:w="810" w:type="dxa"/>
            <w:shd w:val="clear" w:color="auto" w:fill="D9E2F3" w:themeFill="accent1" w:themeFillTint="33"/>
          </w:tcPr>
          <w:p w14:paraId="7CD74850" w14:textId="77777777" w:rsidR="00B26FF5" w:rsidRPr="00C5062F" w:rsidRDefault="00B26FF5">
            <w:pPr>
              <w:jc w:val="center"/>
              <w:rPr>
                <w:rFonts w:ascii="EucrosiaUPC" w:hAnsi="EucrosiaUPC" w:cs="EucrosiaUPC"/>
                <w:b/>
                <w:bCs/>
                <w:sz w:val="30"/>
                <w:szCs w:val="30"/>
                <w:cs/>
                <w:lang w:val="en-GB"/>
              </w:rPr>
            </w:pPr>
          </w:p>
        </w:tc>
        <w:tc>
          <w:tcPr>
            <w:tcW w:w="1080" w:type="dxa"/>
            <w:shd w:val="clear" w:color="auto" w:fill="D9E2F3" w:themeFill="accent1" w:themeFillTint="33"/>
          </w:tcPr>
          <w:p w14:paraId="69FE1F32" w14:textId="77777777" w:rsidR="00B26FF5" w:rsidRPr="00C5062F" w:rsidRDefault="00B26FF5">
            <w:pPr>
              <w:jc w:val="center"/>
              <w:rPr>
                <w:rStyle w:val="CommentReference"/>
                <w:rFonts w:ascii="EucrosiaUPC" w:hAnsi="EucrosiaUPC" w:cs="EucrosiaUPC"/>
                <w:b/>
                <w:bCs/>
                <w:sz w:val="30"/>
                <w:szCs w:val="30"/>
              </w:rPr>
            </w:pPr>
          </w:p>
        </w:tc>
        <w:tc>
          <w:tcPr>
            <w:tcW w:w="1406" w:type="dxa"/>
            <w:shd w:val="clear" w:color="auto" w:fill="D9E2F3" w:themeFill="accent1" w:themeFillTint="33"/>
          </w:tcPr>
          <w:p w14:paraId="54FF9E00" w14:textId="77777777" w:rsidR="00B26FF5" w:rsidRPr="00C5062F" w:rsidRDefault="00B26FF5">
            <w:pPr>
              <w:jc w:val="center"/>
              <w:rPr>
                <w:rFonts w:ascii="EucrosiaUPC" w:hAnsi="EucrosiaUPC" w:cs="EucrosiaUPC"/>
                <w:b/>
                <w:bCs/>
                <w:sz w:val="30"/>
                <w:szCs w:val="30"/>
                <w:cs/>
              </w:rPr>
            </w:pPr>
          </w:p>
        </w:tc>
      </w:tr>
      <w:tr w:rsidR="000F551A" w:rsidRPr="00C5062F" w14:paraId="618D1442" w14:textId="77777777" w:rsidTr="00252758">
        <w:trPr>
          <w:trHeight w:val="373"/>
        </w:trPr>
        <w:tc>
          <w:tcPr>
            <w:tcW w:w="1306" w:type="dxa"/>
          </w:tcPr>
          <w:p w14:paraId="2DB48949" w14:textId="77777777" w:rsidR="000F551A" w:rsidRPr="00C5062F" w:rsidRDefault="000F551A" w:rsidP="000F551A">
            <w:pPr>
              <w:rPr>
                <w:rFonts w:ascii="EucrosiaUPC" w:hAnsi="EucrosiaUPC" w:cs="EucrosiaUPC"/>
                <w:b/>
                <w:bCs/>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p>
        </w:tc>
        <w:tc>
          <w:tcPr>
            <w:tcW w:w="7200" w:type="dxa"/>
            <w:shd w:val="clear" w:color="auto" w:fill="auto"/>
          </w:tcPr>
          <w:p w14:paraId="020392CF" w14:textId="2DA73809" w:rsidR="000F551A" w:rsidRPr="00C5062F" w:rsidRDefault="000F551A" w:rsidP="000F551A">
            <w:pPr>
              <w:jc w:val="thaiDistribute"/>
              <w:rPr>
                <w:rFonts w:ascii="EucrosiaUPC" w:hAnsi="EucrosiaUPC" w:cs="EucrosiaUPC"/>
                <w:sz w:val="30"/>
                <w:szCs w:val="30"/>
                <w:cs/>
              </w:rPr>
            </w:pPr>
            <w:r w:rsidRPr="00C5062F">
              <w:rPr>
                <w:rFonts w:ascii="EucrosiaUPC" w:eastAsia="Cordia New" w:hAnsi="EucrosiaUPC" w:cs="EucrosiaUPC"/>
                <w:sz w:val="30"/>
                <w:szCs w:val="30"/>
                <w:cs/>
                <w:lang w:eastAsia="th-TH"/>
              </w:rPr>
              <w:t>เมื่อกิจการเริ่มนำ</w:t>
            </w:r>
            <w:r w:rsidRPr="00C5062F">
              <w:rPr>
                <w:rFonts w:ascii="EucrosiaUPC" w:eastAsia="Cordia New" w:hAnsi="EucrosiaUPC" w:cs="EucrosiaUPC" w:hint="cs"/>
                <w:sz w:val="30"/>
                <w:szCs w:val="30"/>
                <w:cs/>
                <w:lang w:eastAsia="th-TH"/>
              </w:rPr>
              <w:t xml:space="preserve"> </w:t>
            </w:r>
            <w:r w:rsidRPr="00C5062F">
              <w:rPr>
                <w:rFonts w:ascii="EucrosiaUPC" w:eastAsia="Cordia New" w:hAnsi="EucrosiaUPC" w:cs="EucrosiaUPC"/>
                <w:sz w:val="30"/>
                <w:szCs w:val="30"/>
                <w:lang w:eastAsia="th-TH"/>
              </w:rPr>
              <w:t xml:space="preserve">TFRS </w:t>
            </w:r>
            <w:r w:rsidRPr="00C5062F">
              <w:rPr>
                <w:rFonts w:ascii="EucrosiaUPC" w:eastAsia="Cordia New" w:hAnsi="EucrosiaUPC" w:cs="EucrosiaUPC"/>
                <w:sz w:val="30"/>
                <w:szCs w:val="30"/>
                <w:cs/>
                <w:lang w:eastAsia="th-TH"/>
              </w:rPr>
              <w:t>มาถือปฏิบัติทำให้เกิดผลกระทบต่องวดบัญชีปัจจุบันหรืองวดบัญชีก่อน หากกิจการไม่สามารถระบุจำนวนเงินของการปรับปรุงผลกระทบนั้นหรือหากผลกระทบนั้นมีผลต่องวดบัญชีในอนาคต กิจการต้องเปิดเผยข้อมูล ทุกข้อดังต่อไปนี้</w:t>
            </w:r>
          </w:p>
        </w:tc>
        <w:tc>
          <w:tcPr>
            <w:tcW w:w="1124" w:type="dxa"/>
            <w:shd w:val="clear" w:color="auto" w:fill="auto"/>
          </w:tcPr>
          <w:p w14:paraId="5E23C825"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1DC20F15" w14:textId="550F780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0588395"/>
            <w14:checkbox>
              <w14:checked w14:val="0"/>
              <w14:checkedState w14:val="2612" w14:font="MS Gothic"/>
              <w14:uncheckedState w14:val="2610" w14:font="MS Gothic"/>
            </w14:checkbox>
          </w:sdtPr>
          <w:sdtContent>
            <w:tc>
              <w:tcPr>
                <w:tcW w:w="810" w:type="dxa"/>
                <w:shd w:val="clear" w:color="auto" w:fill="FFF2CC" w:themeFill="accent4" w:themeFillTint="33"/>
              </w:tcPr>
              <w:p w14:paraId="21C38815" w14:textId="3158FE8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5831644"/>
            <w14:checkbox>
              <w14:checked w14:val="0"/>
              <w14:checkedState w14:val="2612" w14:font="MS Gothic"/>
              <w14:uncheckedState w14:val="2610" w14:font="MS Gothic"/>
            </w14:checkbox>
          </w:sdtPr>
          <w:sdtContent>
            <w:tc>
              <w:tcPr>
                <w:tcW w:w="810" w:type="dxa"/>
                <w:shd w:val="clear" w:color="auto" w:fill="FFF2CC" w:themeFill="accent4" w:themeFillTint="33"/>
              </w:tcPr>
              <w:p w14:paraId="65483F4E" w14:textId="3E29074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6295139"/>
            <w14:checkbox>
              <w14:checked w14:val="0"/>
              <w14:checkedState w14:val="2612" w14:font="MS Gothic"/>
              <w14:uncheckedState w14:val="2610" w14:font="MS Gothic"/>
            </w14:checkbox>
          </w:sdtPr>
          <w:sdtContent>
            <w:tc>
              <w:tcPr>
                <w:tcW w:w="1080" w:type="dxa"/>
                <w:shd w:val="clear" w:color="auto" w:fill="FFF2CC" w:themeFill="accent4" w:themeFillTint="33"/>
              </w:tcPr>
              <w:p w14:paraId="1FB17D96" w14:textId="4708721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7100247"/>
            <w:placeholder>
              <w:docPart w:val="0E76877F62234DE0B8AA61FD8EF21802"/>
            </w:placeholder>
            <w:showingPlcHdr/>
          </w:sdtPr>
          <w:sdtContent>
            <w:tc>
              <w:tcPr>
                <w:tcW w:w="1406" w:type="dxa"/>
                <w:shd w:val="clear" w:color="auto" w:fill="FFF2CC" w:themeFill="accent4" w:themeFillTint="33"/>
              </w:tcPr>
              <w:p w14:paraId="772BACB2" w14:textId="3227DBC8"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FBCC154" w14:textId="77777777" w:rsidTr="00252758">
        <w:trPr>
          <w:trHeight w:val="373"/>
        </w:trPr>
        <w:tc>
          <w:tcPr>
            <w:tcW w:w="1306" w:type="dxa"/>
          </w:tcPr>
          <w:p w14:paraId="7C4F21E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shd w:val="clear" w:color="auto" w:fill="auto"/>
          </w:tcPr>
          <w:p w14:paraId="02D3C940" w14:textId="031D7143"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1</w:t>
            </w:r>
            <w:r w:rsidRPr="00C5062F">
              <w:rPr>
                <w:rFonts w:ascii="EucrosiaUPC" w:hAnsi="EucrosiaUPC" w:cs="EucrosiaUPC"/>
                <w:sz w:val="30"/>
                <w:szCs w:val="30"/>
                <w:cs/>
              </w:rPr>
              <w:t>. ชื่อ</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ฉบับที่นำมาถือปฏิบัติ</w:t>
            </w:r>
          </w:p>
        </w:tc>
        <w:tc>
          <w:tcPr>
            <w:tcW w:w="1124" w:type="dxa"/>
            <w:shd w:val="clear" w:color="auto" w:fill="auto"/>
          </w:tcPr>
          <w:p w14:paraId="11DC5054"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C026336" w14:textId="4D7C8C05"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05619304"/>
            <w14:checkbox>
              <w14:checked w14:val="0"/>
              <w14:checkedState w14:val="2612" w14:font="MS Gothic"/>
              <w14:uncheckedState w14:val="2610" w14:font="MS Gothic"/>
            </w14:checkbox>
          </w:sdtPr>
          <w:sdtContent>
            <w:tc>
              <w:tcPr>
                <w:tcW w:w="810" w:type="dxa"/>
                <w:shd w:val="clear" w:color="auto" w:fill="FFF2CC" w:themeFill="accent4" w:themeFillTint="33"/>
              </w:tcPr>
              <w:p w14:paraId="59E71427" w14:textId="2A0E245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5242990"/>
            <w14:checkbox>
              <w14:checked w14:val="0"/>
              <w14:checkedState w14:val="2612" w14:font="MS Gothic"/>
              <w14:uncheckedState w14:val="2610" w14:font="MS Gothic"/>
            </w14:checkbox>
          </w:sdtPr>
          <w:sdtContent>
            <w:tc>
              <w:tcPr>
                <w:tcW w:w="810" w:type="dxa"/>
                <w:shd w:val="clear" w:color="auto" w:fill="FFF2CC" w:themeFill="accent4" w:themeFillTint="33"/>
              </w:tcPr>
              <w:p w14:paraId="10FCF2F0" w14:textId="7B94EFB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3054449"/>
            <w14:checkbox>
              <w14:checked w14:val="0"/>
              <w14:checkedState w14:val="2612" w14:font="MS Gothic"/>
              <w14:uncheckedState w14:val="2610" w14:font="MS Gothic"/>
            </w14:checkbox>
          </w:sdtPr>
          <w:sdtContent>
            <w:tc>
              <w:tcPr>
                <w:tcW w:w="1080" w:type="dxa"/>
                <w:shd w:val="clear" w:color="auto" w:fill="FFF2CC" w:themeFill="accent4" w:themeFillTint="33"/>
              </w:tcPr>
              <w:p w14:paraId="5300A1B3" w14:textId="1BBD8F6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6502120"/>
            <w:placeholder>
              <w:docPart w:val="70B5581CB92C4698BC7113DF0707827A"/>
            </w:placeholder>
            <w:showingPlcHdr/>
          </w:sdtPr>
          <w:sdtContent>
            <w:tc>
              <w:tcPr>
                <w:tcW w:w="1406" w:type="dxa"/>
                <w:shd w:val="clear" w:color="auto" w:fill="FFF2CC" w:themeFill="accent4" w:themeFillTint="33"/>
              </w:tcPr>
              <w:p w14:paraId="5A4838ED" w14:textId="20EB4E61"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EB99335" w14:textId="77777777" w:rsidTr="00252758">
        <w:tc>
          <w:tcPr>
            <w:tcW w:w="1306" w:type="dxa"/>
          </w:tcPr>
          <w:p w14:paraId="27517634"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7B3075B0"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การเปลี่ยนแปลงนโยบายการบัญชีเป็นการปฏิบัติตามที่กำหนดไว้ในวิธีปฏิบัติในช่วงเปลี่ยนแปลง หากสามารถปฏิบัติได้</w:t>
            </w:r>
          </w:p>
        </w:tc>
        <w:tc>
          <w:tcPr>
            <w:tcW w:w="1124" w:type="dxa"/>
          </w:tcPr>
          <w:p w14:paraId="0D1FE81D" w14:textId="77777777" w:rsidR="000F551A" w:rsidRPr="00C5062F" w:rsidRDefault="000F551A" w:rsidP="000F551A">
            <w:pPr>
              <w:jc w:val="center"/>
              <w:rPr>
                <w:rFonts w:ascii="EucrosiaUPC" w:hAnsi="EucrosiaUPC" w:cs="EucrosiaUPC"/>
                <w:sz w:val="30"/>
                <w:szCs w:val="30"/>
                <w:lang w:val="en-GB"/>
              </w:rPr>
            </w:pPr>
          </w:p>
        </w:tc>
        <w:tc>
          <w:tcPr>
            <w:tcW w:w="1170" w:type="dxa"/>
          </w:tcPr>
          <w:p w14:paraId="1C1847BA" w14:textId="3E146FB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09602489"/>
            <w14:checkbox>
              <w14:checked w14:val="0"/>
              <w14:checkedState w14:val="2612" w14:font="MS Gothic"/>
              <w14:uncheckedState w14:val="2610" w14:font="MS Gothic"/>
            </w14:checkbox>
          </w:sdtPr>
          <w:sdtContent>
            <w:tc>
              <w:tcPr>
                <w:tcW w:w="810" w:type="dxa"/>
                <w:shd w:val="clear" w:color="auto" w:fill="FFF2CC" w:themeFill="accent4" w:themeFillTint="33"/>
              </w:tcPr>
              <w:p w14:paraId="7315E428" w14:textId="523364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6712386"/>
            <w14:checkbox>
              <w14:checked w14:val="0"/>
              <w14:checkedState w14:val="2612" w14:font="MS Gothic"/>
              <w14:uncheckedState w14:val="2610" w14:font="MS Gothic"/>
            </w14:checkbox>
          </w:sdtPr>
          <w:sdtContent>
            <w:tc>
              <w:tcPr>
                <w:tcW w:w="810" w:type="dxa"/>
                <w:shd w:val="clear" w:color="auto" w:fill="FFF2CC" w:themeFill="accent4" w:themeFillTint="33"/>
              </w:tcPr>
              <w:p w14:paraId="29DED668" w14:textId="18ABBB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0337297"/>
            <w14:checkbox>
              <w14:checked w14:val="0"/>
              <w14:checkedState w14:val="2612" w14:font="MS Gothic"/>
              <w14:uncheckedState w14:val="2610" w14:font="MS Gothic"/>
            </w14:checkbox>
          </w:sdtPr>
          <w:sdtContent>
            <w:tc>
              <w:tcPr>
                <w:tcW w:w="1080" w:type="dxa"/>
                <w:shd w:val="clear" w:color="auto" w:fill="FFF2CC" w:themeFill="accent4" w:themeFillTint="33"/>
              </w:tcPr>
              <w:p w14:paraId="64D421A1" w14:textId="0F50F3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4487568"/>
            <w:placeholder>
              <w:docPart w:val="A024F35830C34563B0561F0DE65CDFBB"/>
            </w:placeholder>
            <w:showingPlcHdr/>
          </w:sdtPr>
          <w:sdtContent>
            <w:tc>
              <w:tcPr>
                <w:tcW w:w="1406" w:type="dxa"/>
                <w:shd w:val="clear" w:color="auto" w:fill="FFF2CC" w:themeFill="accent4" w:themeFillTint="33"/>
              </w:tcPr>
              <w:p w14:paraId="391B1320" w14:textId="3A61DE9E"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35737A" w14:textId="77777777" w:rsidTr="00252758">
        <w:tc>
          <w:tcPr>
            <w:tcW w:w="1306" w:type="dxa"/>
          </w:tcPr>
          <w:p w14:paraId="10513744"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16C1EB7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ลักษณะของการเปลี่ยนแปลงนโยบายการบัญชี</w:t>
            </w:r>
          </w:p>
          <w:p w14:paraId="2873242D" w14:textId="77777777" w:rsidR="000F551A" w:rsidRPr="00C5062F" w:rsidRDefault="000F551A" w:rsidP="000F551A">
            <w:pPr>
              <w:jc w:val="thaiDistribute"/>
              <w:rPr>
                <w:rFonts w:ascii="EucrosiaUPC" w:hAnsi="EucrosiaUPC" w:cs="EucrosiaUPC"/>
                <w:sz w:val="30"/>
                <w:szCs w:val="30"/>
                <w:cs/>
                <w:lang w:val="en-GB"/>
              </w:rPr>
            </w:pPr>
          </w:p>
        </w:tc>
        <w:tc>
          <w:tcPr>
            <w:tcW w:w="1124" w:type="dxa"/>
          </w:tcPr>
          <w:p w14:paraId="643F940F" w14:textId="77777777" w:rsidR="000F551A" w:rsidRPr="00C5062F" w:rsidRDefault="000F551A" w:rsidP="000F551A">
            <w:pPr>
              <w:jc w:val="center"/>
              <w:rPr>
                <w:rFonts w:ascii="EucrosiaUPC" w:hAnsi="EucrosiaUPC" w:cs="EucrosiaUPC"/>
                <w:sz w:val="30"/>
                <w:szCs w:val="30"/>
                <w:lang w:val="en-GB"/>
              </w:rPr>
            </w:pPr>
          </w:p>
        </w:tc>
        <w:tc>
          <w:tcPr>
            <w:tcW w:w="1170" w:type="dxa"/>
          </w:tcPr>
          <w:p w14:paraId="761FE8C0" w14:textId="310F69E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18119650"/>
            <w14:checkbox>
              <w14:checked w14:val="0"/>
              <w14:checkedState w14:val="2612" w14:font="MS Gothic"/>
              <w14:uncheckedState w14:val="2610" w14:font="MS Gothic"/>
            </w14:checkbox>
          </w:sdtPr>
          <w:sdtContent>
            <w:tc>
              <w:tcPr>
                <w:tcW w:w="810" w:type="dxa"/>
                <w:shd w:val="clear" w:color="auto" w:fill="FFF2CC" w:themeFill="accent4" w:themeFillTint="33"/>
              </w:tcPr>
              <w:p w14:paraId="0F843753" w14:textId="2FA026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6822823"/>
            <w14:checkbox>
              <w14:checked w14:val="0"/>
              <w14:checkedState w14:val="2612" w14:font="MS Gothic"/>
              <w14:uncheckedState w14:val="2610" w14:font="MS Gothic"/>
            </w14:checkbox>
          </w:sdtPr>
          <w:sdtContent>
            <w:tc>
              <w:tcPr>
                <w:tcW w:w="810" w:type="dxa"/>
                <w:shd w:val="clear" w:color="auto" w:fill="FFF2CC" w:themeFill="accent4" w:themeFillTint="33"/>
              </w:tcPr>
              <w:p w14:paraId="5E4B2CF0" w14:textId="2DED59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5163003"/>
            <w14:checkbox>
              <w14:checked w14:val="0"/>
              <w14:checkedState w14:val="2612" w14:font="MS Gothic"/>
              <w14:uncheckedState w14:val="2610" w14:font="MS Gothic"/>
            </w14:checkbox>
          </w:sdtPr>
          <w:sdtContent>
            <w:tc>
              <w:tcPr>
                <w:tcW w:w="1080" w:type="dxa"/>
                <w:shd w:val="clear" w:color="auto" w:fill="FFF2CC" w:themeFill="accent4" w:themeFillTint="33"/>
              </w:tcPr>
              <w:p w14:paraId="0507DF76" w14:textId="059C57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2063823"/>
            <w:placeholder>
              <w:docPart w:val="F318F832FE6E4ECE9CD8A699A01C9F73"/>
            </w:placeholder>
            <w:showingPlcHdr/>
          </w:sdtPr>
          <w:sdtContent>
            <w:tc>
              <w:tcPr>
                <w:tcW w:w="1406" w:type="dxa"/>
                <w:shd w:val="clear" w:color="auto" w:fill="FFF2CC" w:themeFill="accent4" w:themeFillTint="33"/>
              </w:tcPr>
              <w:p w14:paraId="1A147767" w14:textId="5F51B777"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6231D8" w14:textId="77777777" w:rsidTr="00252758">
        <w:tc>
          <w:tcPr>
            <w:tcW w:w="1306" w:type="dxa"/>
          </w:tcPr>
          <w:p w14:paraId="039BC69F"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0A1F7730"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คำอธิบายเกี่ยวกับข้อกำหนดในช่วงที่มีการเปลี่ยนแปลง หากสามารถปฏิบัติได้</w:t>
            </w:r>
          </w:p>
        </w:tc>
        <w:tc>
          <w:tcPr>
            <w:tcW w:w="1124" w:type="dxa"/>
          </w:tcPr>
          <w:p w14:paraId="742C3377" w14:textId="77777777" w:rsidR="000F551A" w:rsidRPr="00C5062F" w:rsidRDefault="000F551A" w:rsidP="000F551A">
            <w:pPr>
              <w:jc w:val="center"/>
              <w:rPr>
                <w:rFonts w:ascii="EucrosiaUPC" w:hAnsi="EucrosiaUPC" w:cs="EucrosiaUPC"/>
                <w:sz w:val="30"/>
                <w:szCs w:val="30"/>
                <w:lang w:val="en-GB"/>
              </w:rPr>
            </w:pPr>
          </w:p>
        </w:tc>
        <w:tc>
          <w:tcPr>
            <w:tcW w:w="1170" w:type="dxa"/>
          </w:tcPr>
          <w:p w14:paraId="5EBF63ED" w14:textId="375F486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64344912"/>
            <w14:checkbox>
              <w14:checked w14:val="0"/>
              <w14:checkedState w14:val="2612" w14:font="MS Gothic"/>
              <w14:uncheckedState w14:val="2610" w14:font="MS Gothic"/>
            </w14:checkbox>
          </w:sdtPr>
          <w:sdtContent>
            <w:tc>
              <w:tcPr>
                <w:tcW w:w="810" w:type="dxa"/>
                <w:shd w:val="clear" w:color="auto" w:fill="FFF2CC" w:themeFill="accent4" w:themeFillTint="33"/>
              </w:tcPr>
              <w:p w14:paraId="36A74FF7" w14:textId="59D8DE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1360467"/>
            <w14:checkbox>
              <w14:checked w14:val="0"/>
              <w14:checkedState w14:val="2612" w14:font="MS Gothic"/>
              <w14:uncheckedState w14:val="2610" w14:font="MS Gothic"/>
            </w14:checkbox>
          </w:sdtPr>
          <w:sdtContent>
            <w:tc>
              <w:tcPr>
                <w:tcW w:w="810" w:type="dxa"/>
                <w:shd w:val="clear" w:color="auto" w:fill="FFF2CC" w:themeFill="accent4" w:themeFillTint="33"/>
              </w:tcPr>
              <w:p w14:paraId="4BB38016" w14:textId="6FCD3F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4719317"/>
            <w14:checkbox>
              <w14:checked w14:val="0"/>
              <w14:checkedState w14:val="2612" w14:font="MS Gothic"/>
              <w14:uncheckedState w14:val="2610" w14:font="MS Gothic"/>
            </w14:checkbox>
          </w:sdtPr>
          <w:sdtContent>
            <w:tc>
              <w:tcPr>
                <w:tcW w:w="1080" w:type="dxa"/>
                <w:shd w:val="clear" w:color="auto" w:fill="FFF2CC" w:themeFill="accent4" w:themeFillTint="33"/>
              </w:tcPr>
              <w:p w14:paraId="40459F2A" w14:textId="300214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1832365"/>
            <w:placeholder>
              <w:docPart w:val="D32CA55E9ECD435E855517D1DCA98145"/>
            </w:placeholder>
            <w:showingPlcHdr/>
          </w:sdtPr>
          <w:sdtContent>
            <w:tc>
              <w:tcPr>
                <w:tcW w:w="1406" w:type="dxa"/>
                <w:shd w:val="clear" w:color="auto" w:fill="FFF2CC" w:themeFill="accent4" w:themeFillTint="33"/>
              </w:tcPr>
              <w:p w14:paraId="49F7D98F" w14:textId="5A062B81"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964A92" w14:textId="77777777" w:rsidTr="00252758">
        <w:tc>
          <w:tcPr>
            <w:tcW w:w="1306" w:type="dxa"/>
          </w:tcPr>
          <w:p w14:paraId="061EFEB8"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6E1E84C0"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 xml:space="preserve">. ข้อกำหนดในช่วงที่มีการเปลี่ยนแปลง ซึ่งอาจมีผลกระทบในงวดต่อไป </w:t>
            </w:r>
          </w:p>
        </w:tc>
        <w:tc>
          <w:tcPr>
            <w:tcW w:w="1124" w:type="dxa"/>
          </w:tcPr>
          <w:p w14:paraId="23D7A486" w14:textId="77777777" w:rsidR="000F551A" w:rsidRPr="00C5062F" w:rsidRDefault="000F551A" w:rsidP="000F551A">
            <w:pPr>
              <w:jc w:val="center"/>
              <w:rPr>
                <w:rFonts w:ascii="EucrosiaUPC" w:hAnsi="EucrosiaUPC" w:cs="EucrosiaUPC"/>
                <w:sz w:val="30"/>
                <w:szCs w:val="30"/>
                <w:lang w:val="en-GB"/>
              </w:rPr>
            </w:pPr>
          </w:p>
        </w:tc>
        <w:tc>
          <w:tcPr>
            <w:tcW w:w="1170" w:type="dxa"/>
          </w:tcPr>
          <w:p w14:paraId="22CF7C60" w14:textId="5D6A07D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91033694"/>
            <w14:checkbox>
              <w14:checked w14:val="0"/>
              <w14:checkedState w14:val="2612" w14:font="MS Gothic"/>
              <w14:uncheckedState w14:val="2610" w14:font="MS Gothic"/>
            </w14:checkbox>
          </w:sdtPr>
          <w:sdtContent>
            <w:tc>
              <w:tcPr>
                <w:tcW w:w="810" w:type="dxa"/>
                <w:shd w:val="clear" w:color="auto" w:fill="FFF2CC" w:themeFill="accent4" w:themeFillTint="33"/>
              </w:tcPr>
              <w:p w14:paraId="05CB4D45" w14:textId="5AE341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0808577"/>
            <w14:checkbox>
              <w14:checked w14:val="0"/>
              <w14:checkedState w14:val="2612" w14:font="MS Gothic"/>
              <w14:uncheckedState w14:val="2610" w14:font="MS Gothic"/>
            </w14:checkbox>
          </w:sdtPr>
          <w:sdtContent>
            <w:tc>
              <w:tcPr>
                <w:tcW w:w="810" w:type="dxa"/>
                <w:shd w:val="clear" w:color="auto" w:fill="FFF2CC" w:themeFill="accent4" w:themeFillTint="33"/>
              </w:tcPr>
              <w:p w14:paraId="635FFF92" w14:textId="5B5C47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0599481"/>
            <w14:checkbox>
              <w14:checked w14:val="0"/>
              <w14:checkedState w14:val="2612" w14:font="MS Gothic"/>
              <w14:uncheckedState w14:val="2610" w14:font="MS Gothic"/>
            </w14:checkbox>
          </w:sdtPr>
          <w:sdtContent>
            <w:tc>
              <w:tcPr>
                <w:tcW w:w="1080" w:type="dxa"/>
                <w:shd w:val="clear" w:color="auto" w:fill="FFF2CC" w:themeFill="accent4" w:themeFillTint="33"/>
              </w:tcPr>
              <w:p w14:paraId="74DC6405" w14:textId="7E2040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9915729"/>
            <w:placeholder>
              <w:docPart w:val="BF219FA809BF43FDAD44657216A5EE26"/>
            </w:placeholder>
            <w:showingPlcHdr/>
          </w:sdtPr>
          <w:sdtContent>
            <w:tc>
              <w:tcPr>
                <w:tcW w:w="1406" w:type="dxa"/>
                <w:shd w:val="clear" w:color="auto" w:fill="FFF2CC" w:themeFill="accent4" w:themeFillTint="33"/>
              </w:tcPr>
              <w:p w14:paraId="45F607CE" w14:textId="6C22CFF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99086A4" w14:textId="77777777" w:rsidTr="00252758">
        <w:tc>
          <w:tcPr>
            <w:tcW w:w="1306" w:type="dxa"/>
          </w:tcPr>
          <w:p w14:paraId="42B7899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p>
        </w:tc>
        <w:tc>
          <w:tcPr>
            <w:tcW w:w="7200" w:type="dxa"/>
          </w:tcPr>
          <w:p w14:paraId="162776A6"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6</w:t>
            </w:r>
            <w:r w:rsidRPr="00C5062F">
              <w:rPr>
                <w:rFonts w:ascii="EucrosiaUPC" w:hAnsi="EucrosiaUPC" w:cs="EucrosiaUPC"/>
                <w:sz w:val="30"/>
                <w:szCs w:val="30"/>
                <w:cs/>
              </w:rPr>
              <w:t>. สำหรับงวดปัจจุบันและงวดก่อนทุกงวดที่มีการนำเสนองบการเงิน หากสามารถปฏิบัติได้ กิจการต้องเปิดเผยจำนวนเงินของรายการปรับปรุงที่กระทบต่อ</w:t>
            </w:r>
          </w:p>
        </w:tc>
        <w:tc>
          <w:tcPr>
            <w:tcW w:w="1124" w:type="dxa"/>
          </w:tcPr>
          <w:p w14:paraId="02FF88A3" w14:textId="77777777" w:rsidR="000F551A" w:rsidRPr="00C5062F" w:rsidRDefault="000F551A" w:rsidP="000F551A">
            <w:pPr>
              <w:jc w:val="center"/>
              <w:rPr>
                <w:rFonts w:ascii="EucrosiaUPC" w:hAnsi="EucrosiaUPC" w:cs="EucrosiaUPC"/>
                <w:sz w:val="30"/>
                <w:szCs w:val="30"/>
                <w:lang w:val="en-GB"/>
              </w:rPr>
            </w:pPr>
          </w:p>
        </w:tc>
        <w:tc>
          <w:tcPr>
            <w:tcW w:w="1170" w:type="dxa"/>
          </w:tcPr>
          <w:p w14:paraId="20298FE3" w14:textId="47BC7EB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21315396"/>
            <w14:checkbox>
              <w14:checked w14:val="0"/>
              <w14:checkedState w14:val="2612" w14:font="MS Gothic"/>
              <w14:uncheckedState w14:val="2610" w14:font="MS Gothic"/>
            </w14:checkbox>
          </w:sdtPr>
          <w:sdtContent>
            <w:tc>
              <w:tcPr>
                <w:tcW w:w="810" w:type="dxa"/>
                <w:shd w:val="clear" w:color="auto" w:fill="FFF2CC" w:themeFill="accent4" w:themeFillTint="33"/>
              </w:tcPr>
              <w:p w14:paraId="0BD2595B" w14:textId="5DE5CE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1273887"/>
            <w14:checkbox>
              <w14:checked w14:val="0"/>
              <w14:checkedState w14:val="2612" w14:font="MS Gothic"/>
              <w14:uncheckedState w14:val="2610" w14:font="MS Gothic"/>
            </w14:checkbox>
          </w:sdtPr>
          <w:sdtContent>
            <w:tc>
              <w:tcPr>
                <w:tcW w:w="810" w:type="dxa"/>
                <w:shd w:val="clear" w:color="auto" w:fill="FFF2CC" w:themeFill="accent4" w:themeFillTint="33"/>
              </w:tcPr>
              <w:p w14:paraId="1FBABAD2" w14:textId="7709C0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9403106"/>
            <w14:checkbox>
              <w14:checked w14:val="0"/>
              <w14:checkedState w14:val="2612" w14:font="MS Gothic"/>
              <w14:uncheckedState w14:val="2610" w14:font="MS Gothic"/>
            </w14:checkbox>
          </w:sdtPr>
          <w:sdtContent>
            <w:tc>
              <w:tcPr>
                <w:tcW w:w="1080" w:type="dxa"/>
                <w:shd w:val="clear" w:color="auto" w:fill="FFF2CC" w:themeFill="accent4" w:themeFillTint="33"/>
              </w:tcPr>
              <w:p w14:paraId="599DDE0F" w14:textId="530533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7674494"/>
            <w:placeholder>
              <w:docPart w:val="F5A752A48C724D8BA14D127A083C8951"/>
            </w:placeholder>
            <w:showingPlcHdr/>
          </w:sdtPr>
          <w:sdtContent>
            <w:tc>
              <w:tcPr>
                <w:tcW w:w="1406" w:type="dxa"/>
                <w:shd w:val="clear" w:color="auto" w:fill="FFF2CC" w:themeFill="accent4" w:themeFillTint="33"/>
              </w:tcPr>
              <w:p w14:paraId="185CC223" w14:textId="17E83F8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0F03607" w14:textId="77777777" w:rsidTr="00252758">
        <w:tc>
          <w:tcPr>
            <w:tcW w:w="1306" w:type="dxa"/>
          </w:tcPr>
          <w:p w14:paraId="788A17D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64C0AFC0" w14:textId="3B849F60"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รายการแต่ละบรรทัดในงบการเงินที่ได้รับผลกระทบ และ</w:t>
            </w:r>
          </w:p>
          <w:p w14:paraId="4F233848" w14:textId="77777777" w:rsidR="000F551A" w:rsidRPr="00C5062F" w:rsidRDefault="000F551A" w:rsidP="000F551A">
            <w:pPr>
              <w:tabs>
                <w:tab w:val="left" w:pos="851"/>
              </w:tabs>
              <w:jc w:val="thaiDistribute"/>
              <w:rPr>
                <w:rFonts w:ascii="EucrosiaUPC" w:hAnsi="EucrosiaUPC" w:cs="EucrosiaUPC"/>
                <w:sz w:val="30"/>
                <w:szCs w:val="30"/>
              </w:rPr>
            </w:pPr>
          </w:p>
        </w:tc>
        <w:tc>
          <w:tcPr>
            <w:tcW w:w="1124" w:type="dxa"/>
          </w:tcPr>
          <w:p w14:paraId="153312B4" w14:textId="77777777" w:rsidR="000F551A" w:rsidRPr="00C5062F" w:rsidRDefault="000F551A" w:rsidP="000F551A">
            <w:pPr>
              <w:jc w:val="center"/>
              <w:rPr>
                <w:rFonts w:ascii="EucrosiaUPC" w:hAnsi="EucrosiaUPC" w:cs="EucrosiaUPC"/>
                <w:sz w:val="30"/>
                <w:szCs w:val="30"/>
                <w:lang w:val="en-GB"/>
              </w:rPr>
            </w:pPr>
          </w:p>
        </w:tc>
        <w:tc>
          <w:tcPr>
            <w:tcW w:w="1170" w:type="dxa"/>
          </w:tcPr>
          <w:p w14:paraId="6361301F" w14:textId="25559BE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21092768"/>
            <w14:checkbox>
              <w14:checked w14:val="0"/>
              <w14:checkedState w14:val="2612" w14:font="MS Gothic"/>
              <w14:uncheckedState w14:val="2610" w14:font="MS Gothic"/>
            </w14:checkbox>
          </w:sdtPr>
          <w:sdtContent>
            <w:tc>
              <w:tcPr>
                <w:tcW w:w="810" w:type="dxa"/>
                <w:shd w:val="clear" w:color="auto" w:fill="FFF2CC" w:themeFill="accent4" w:themeFillTint="33"/>
              </w:tcPr>
              <w:p w14:paraId="238B4D05" w14:textId="2A951C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1171299"/>
            <w14:checkbox>
              <w14:checked w14:val="0"/>
              <w14:checkedState w14:val="2612" w14:font="MS Gothic"/>
              <w14:uncheckedState w14:val="2610" w14:font="MS Gothic"/>
            </w14:checkbox>
          </w:sdtPr>
          <w:sdtContent>
            <w:tc>
              <w:tcPr>
                <w:tcW w:w="810" w:type="dxa"/>
                <w:shd w:val="clear" w:color="auto" w:fill="FFF2CC" w:themeFill="accent4" w:themeFillTint="33"/>
              </w:tcPr>
              <w:p w14:paraId="32168BB0" w14:textId="68F027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7950569"/>
            <w14:checkbox>
              <w14:checked w14:val="0"/>
              <w14:checkedState w14:val="2612" w14:font="MS Gothic"/>
              <w14:uncheckedState w14:val="2610" w14:font="MS Gothic"/>
            </w14:checkbox>
          </w:sdtPr>
          <w:sdtContent>
            <w:tc>
              <w:tcPr>
                <w:tcW w:w="1080" w:type="dxa"/>
                <w:shd w:val="clear" w:color="auto" w:fill="FFF2CC" w:themeFill="accent4" w:themeFillTint="33"/>
              </w:tcPr>
              <w:p w14:paraId="25F9B4BB" w14:textId="7CEE83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5241094"/>
            <w:placeholder>
              <w:docPart w:val="50B1B2B2898443BC8E2242053A524419"/>
            </w:placeholder>
            <w:showingPlcHdr/>
          </w:sdtPr>
          <w:sdtContent>
            <w:tc>
              <w:tcPr>
                <w:tcW w:w="1406" w:type="dxa"/>
                <w:shd w:val="clear" w:color="auto" w:fill="FFF2CC" w:themeFill="accent4" w:themeFillTint="33"/>
              </w:tcPr>
              <w:p w14:paraId="779742F2" w14:textId="78493CD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DF587D" w14:textId="77777777" w:rsidTr="00252758">
        <w:tc>
          <w:tcPr>
            <w:tcW w:w="1306" w:type="dxa"/>
          </w:tcPr>
          <w:p w14:paraId="1A55649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5901AC1C" w14:textId="629DB386"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กำไรต่อหุ้นขั้นพื้นฐานและกำไรต่อหุ้นปรับลดหากกิจการต้องปฏิบัติตาม</w:t>
            </w:r>
            <w:r w:rsidRPr="00C5062F">
              <w:rPr>
                <w:rFonts w:ascii="EucrosiaUPC" w:hAnsi="EucrosiaUPC" w:cs="EucrosiaUPC"/>
                <w:sz w:val="30"/>
                <w:szCs w:val="30"/>
              </w:rPr>
              <w:t xml:space="preserve"> TAS 33</w:t>
            </w:r>
          </w:p>
        </w:tc>
        <w:tc>
          <w:tcPr>
            <w:tcW w:w="1124" w:type="dxa"/>
          </w:tcPr>
          <w:p w14:paraId="303481AE" w14:textId="77777777" w:rsidR="000F551A" w:rsidRPr="00C5062F" w:rsidRDefault="000F551A" w:rsidP="000F551A">
            <w:pPr>
              <w:jc w:val="center"/>
              <w:rPr>
                <w:rFonts w:ascii="EucrosiaUPC" w:hAnsi="EucrosiaUPC" w:cs="EucrosiaUPC"/>
                <w:sz w:val="30"/>
                <w:szCs w:val="30"/>
                <w:lang w:val="en-GB"/>
              </w:rPr>
            </w:pPr>
          </w:p>
        </w:tc>
        <w:tc>
          <w:tcPr>
            <w:tcW w:w="1170" w:type="dxa"/>
          </w:tcPr>
          <w:p w14:paraId="695FC7BA" w14:textId="604BB97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01188966"/>
            <w14:checkbox>
              <w14:checked w14:val="0"/>
              <w14:checkedState w14:val="2612" w14:font="MS Gothic"/>
              <w14:uncheckedState w14:val="2610" w14:font="MS Gothic"/>
            </w14:checkbox>
          </w:sdtPr>
          <w:sdtContent>
            <w:tc>
              <w:tcPr>
                <w:tcW w:w="810" w:type="dxa"/>
                <w:shd w:val="clear" w:color="auto" w:fill="FFF2CC" w:themeFill="accent4" w:themeFillTint="33"/>
              </w:tcPr>
              <w:p w14:paraId="7061F778" w14:textId="6E39E9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4466115"/>
            <w14:checkbox>
              <w14:checked w14:val="0"/>
              <w14:checkedState w14:val="2612" w14:font="MS Gothic"/>
              <w14:uncheckedState w14:val="2610" w14:font="MS Gothic"/>
            </w14:checkbox>
          </w:sdtPr>
          <w:sdtContent>
            <w:tc>
              <w:tcPr>
                <w:tcW w:w="810" w:type="dxa"/>
                <w:shd w:val="clear" w:color="auto" w:fill="FFF2CC" w:themeFill="accent4" w:themeFillTint="33"/>
              </w:tcPr>
              <w:p w14:paraId="795F9F91" w14:textId="3ECC4B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7772431"/>
            <w14:checkbox>
              <w14:checked w14:val="0"/>
              <w14:checkedState w14:val="2612" w14:font="MS Gothic"/>
              <w14:uncheckedState w14:val="2610" w14:font="MS Gothic"/>
            </w14:checkbox>
          </w:sdtPr>
          <w:sdtContent>
            <w:tc>
              <w:tcPr>
                <w:tcW w:w="1080" w:type="dxa"/>
                <w:shd w:val="clear" w:color="auto" w:fill="FFF2CC" w:themeFill="accent4" w:themeFillTint="33"/>
              </w:tcPr>
              <w:p w14:paraId="647969F2" w14:textId="3E708D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9488235"/>
            <w:placeholder>
              <w:docPart w:val="AF6F869F9E40437EACD31DCCB075C712"/>
            </w:placeholder>
            <w:showingPlcHdr/>
          </w:sdtPr>
          <w:sdtContent>
            <w:tc>
              <w:tcPr>
                <w:tcW w:w="1406" w:type="dxa"/>
                <w:shd w:val="clear" w:color="auto" w:fill="FFF2CC" w:themeFill="accent4" w:themeFillTint="33"/>
              </w:tcPr>
              <w:p w14:paraId="20E254E3" w14:textId="215A387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B0DB2D" w14:textId="77777777" w:rsidTr="00252758">
        <w:tc>
          <w:tcPr>
            <w:tcW w:w="1306" w:type="dxa"/>
          </w:tcPr>
          <w:p w14:paraId="04528CF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p>
        </w:tc>
        <w:tc>
          <w:tcPr>
            <w:tcW w:w="7200" w:type="dxa"/>
          </w:tcPr>
          <w:p w14:paraId="6DF62270"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lang w:val="en-GB"/>
              </w:rPr>
              <w:t>7</w:t>
            </w:r>
            <w:r w:rsidRPr="00C5062F">
              <w:rPr>
                <w:rFonts w:ascii="EucrosiaUPC" w:hAnsi="EucrosiaUPC" w:cs="EucrosiaUPC"/>
                <w:sz w:val="30"/>
                <w:szCs w:val="30"/>
                <w:cs/>
                <w:lang w:val="en-GB"/>
              </w:rPr>
              <w:t xml:space="preserve">. </w:t>
            </w:r>
            <w:r w:rsidRPr="00C5062F">
              <w:rPr>
                <w:rFonts w:ascii="EucrosiaUPC" w:hAnsi="EucrosiaUPC" w:cs="EucrosiaUPC"/>
                <w:sz w:val="30"/>
                <w:szCs w:val="30"/>
                <w:cs/>
              </w:rPr>
              <w:t xml:space="preserve">จำนวนเงินของรายการปรับงบการเงินที่เกี่ยวข้องงวดก่อนงวดที่นำเสนอ หากสามารถทำได้ในทางปฏิบัติ และ </w:t>
            </w:r>
          </w:p>
        </w:tc>
        <w:tc>
          <w:tcPr>
            <w:tcW w:w="1124" w:type="dxa"/>
          </w:tcPr>
          <w:p w14:paraId="16940C90" w14:textId="77777777" w:rsidR="000F551A" w:rsidRPr="00C5062F" w:rsidRDefault="000F551A" w:rsidP="000F551A">
            <w:pPr>
              <w:jc w:val="center"/>
              <w:rPr>
                <w:rFonts w:ascii="EucrosiaUPC" w:hAnsi="EucrosiaUPC" w:cs="EucrosiaUPC"/>
                <w:sz w:val="30"/>
                <w:szCs w:val="30"/>
                <w:lang w:val="en-GB"/>
              </w:rPr>
            </w:pPr>
          </w:p>
        </w:tc>
        <w:tc>
          <w:tcPr>
            <w:tcW w:w="1170" w:type="dxa"/>
          </w:tcPr>
          <w:p w14:paraId="48B2BD1D" w14:textId="1106C3C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44144771"/>
            <w14:checkbox>
              <w14:checked w14:val="0"/>
              <w14:checkedState w14:val="2612" w14:font="MS Gothic"/>
              <w14:uncheckedState w14:val="2610" w14:font="MS Gothic"/>
            </w14:checkbox>
          </w:sdtPr>
          <w:sdtContent>
            <w:tc>
              <w:tcPr>
                <w:tcW w:w="810" w:type="dxa"/>
                <w:shd w:val="clear" w:color="auto" w:fill="FFF2CC" w:themeFill="accent4" w:themeFillTint="33"/>
              </w:tcPr>
              <w:p w14:paraId="0BB11786" w14:textId="7EF435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1178725"/>
            <w14:checkbox>
              <w14:checked w14:val="0"/>
              <w14:checkedState w14:val="2612" w14:font="MS Gothic"/>
              <w14:uncheckedState w14:val="2610" w14:font="MS Gothic"/>
            </w14:checkbox>
          </w:sdtPr>
          <w:sdtContent>
            <w:tc>
              <w:tcPr>
                <w:tcW w:w="810" w:type="dxa"/>
                <w:shd w:val="clear" w:color="auto" w:fill="FFF2CC" w:themeFill="accent4" w:themeFillTint="33"/>
              </w:tcPr>
              <w:p w14:paraId="23E02315" w14:textId="79BE7E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8869639"/>
            <w14:checkbox>
              <w14:checked w14:val="0"/>
              <w14:checkedState w14:val="2612" w14:font="MS Gothic"/>
              <w14:uncheckedState w14:val="2610" w14:font="MS Gothic"/>
            </w14:checkbox>
          </w:sdtPr>
          <w:sdtContent>
            <w:tc>
              <w:tcPr>
                <w:tcW w:w="1080" w:type="dxa"/>
                <w:shd w:val="clear" w:color="auto" w:fill="FFF2CC" w:themeFill="accent4" w:themeFillTint="33"/>
              </w:tcPr>
              <w:p w14:paraId="68AEA755" w14:textId="1C10BB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2172387"/>
            <w:placeholder>
              <w:docPart w:val="FB10B8B621BE4CC28FA4A946A41CE3D9"/>
            </w:placeholder>
            <w:showingPlcHdr/>
          </w:sdtPr>
          <w:sdtContent>
            <w:tc>
              <w:tcPr>
                <w:tcW w:w="1406" w:type="dxa"/>
                <w:shd w:val="clear" w:color="auto" w:fill="FFF2CC" w:themeFill="accent4" w:themeFillTint="33"/>
              </w:tcPr>
              <w:p w14:paraId="0F564565" w14:textId="1161707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59DA4D" w14:textId="77777777" w:rsidTr="00252758">
        <w:tc>
          <w:tcPr>
            <w:tcW w:w="1306" w:type="dxa"/>
          </w:tcPr>
          <w:p w14:paraId="4AD542F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p>
        </w:tc>
        <w:tc>
          <w:tcPr>
            <w:tcW w:w="7200" w:type="dxa"/>
          </w:tcPr>
          <w:p w14:paraId="72779E47"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8</w:t>
            </w:r>
            <w:r w:rsidRPr="00C5062F">
              <w:rPr>
                <w:rFonts w:ascii="EucrosiaUPC" w:hAnsi="EucrosiaUPC" w:cs="EucrosiaUPC"/>
                <w:sz w:val="30"/>
                <w:szCs w:val="30"/>
                <w:cs/>
              </w:rPr>
              <w:t>. หากกิจการไม่สามารถนำนโยบายการบัญชีใหม่มาถือปฏิบัติย้อนหลังได้ตามที่กำหนดไว้ใน</w:t>
            </w:r>
            <w:r w:rsidRPr="00C5062F">
              <w:rPr>
                <w:rFonts w:ascii="EucrosiaUPC" w:hAnsi="EucrosiaUPC" w:cs="EucrosiaUPC"/>
                <w:sz w:val="30"/>
                <w:szCs w:val="30"/>
              </w:rPr>
              <w:t xml:space="preserve"> TAS 8</w:t>
            </w:r>
            <w:r w:rsidRPr="00C5062F">
              <w:rPr>
                <w:rFonts w:ascii="EucrosiaUPC" w:hAnsi="EucrosiaUPC" w:cs="EucrosiaUPC"/>
                <w:sz w:val="30"/>
                <w:szCs w:val="30"/>
                <w:cs/>
              </w:rPr>
              <w:t>.</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และ </w:t>
            </w:r>
            <w:r w:rsidRPr="00C5062F">
              <w:rPr>
                <w:rFonts w:ascii="EucrosiaUPC" w:hAnsi="EucrosiaUPC" w:cs="EucrosiaUPC"/>
                <w:sz w:val="30"/>
                <w:szCs w:val="30"/>
              </w:rPr>
              <w:t>TAS 8</w:t>
            </w:r>
            <w:r w:rsidRPr="00C5062F">
              <w:rPr>
                <w:rFonts w:ascii="EucrosiaUPC" w:hAnsi="EucrosiaUPC" w:cs="EucrosiaUPC"/>
                <w:sz w:val="30"/>
                <w:szCs w:val="30"/>
                <w:cs/>
              </w:rPr>
              <w:t>.</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สำหรับงบการเงินงวดก่อนแต่ละงวด หรืองวดก่อนงวดที่มีการนำเสนองบการเงิน กิจการต้องเปิดเผยสถานการณ์ที่นำไปสู่การเกิดขึ้นของเงื่อนไขดังกล่าวและรายละเอียดว่าการเปลี่ยนแปลงนโยบายการบัญชีเริ่มเมื่อใดและอย่างไร</w:t>
            </w:r>
          </w:p>
        </w:tc>
        <w:tc>
          <w:tcPr>
            <w:tcW w:w="1124" w:type="dxa"/>
          </w:tcPr>
          <w:p w14:paraId="71FFF6BC" w14:textId="77777777" w:rsidR="000F551A" w:rsidRPr="00C5062F" w:rsidRDefault="000F551A" w:rsidP="000F551A">
            <w:pPr>
              <w:jc w:val="center"/>
              <w:rPr>
                <w:rFonts w:ascii="EucrosiaUPC" w:hAnsi="EucrosiaUPC" w:cs="EucrosiaUPC"/>
                <w:sz w:val="30"/>
                <w:szCs w:val="30"/>
                <w:lang w:val="en-GB"/>
              </w:rPr>
            </w:pPr>
          </w:p>
        </w:tc>
        <w:tc>
          <w:tcPr>
            <w:tcW w:w="1170" w:type="dxa"/>
          </w:tcPr>
          <w:p w14:paraId="03A98EB3" w14:textId="4B90D67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92279855"/>
            <w14:checkbox>
              <w14:checked w14:val="0"/>
              <w14:checkedState w14:val="2612" w14:font="MS Gothic"/>
              <w14:uncheckedState w14:val="2610" w14:font="MS Gothic"/>
            </w14:checkbox>
          </w:sdtPr>
          <w:sdtContent>
            <w:tc>
              <w:tcPr>
                <w:tcW w:w="810" w:type="dxa"/>
                <w:shd w:val="clear" w:color="auto" w:fill="FFF2CC" w:themeFill="accent4" w:themeFillTint="33"/>
              </w:tcPr>
              <w:p w14:paraId="561CD51F" w14:textId="48F609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2361164"/>
            <w14:checkbox>
              <w14:checked w14:val="0"/>
              <w14:checkedState w14:val="2612" w14:font="MS Gothic"/>
              <w14:uncheckedState w14:val="2610" w14:font="MS Gothic"/>
            </w14:checkbox>
          </w:sdtPr>
          <w:sdtContent>
            <w:tc>
              <w:tcPr>
                <w:tcW w:w="810" w:type="dxa"/>
                <w:shd w:val="clear" w:color="auto" w:fill="FFF2CC" w:themeFill="accent4" w:themeFillTint="33"/>
              </w:tcPr>
              <w:p w14:paraId="2B28E559" w14:textId="21CAB7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1289924"/>
            <w14:checkbox>
              <w14:checked w14:val="0"/>
              <w14:checkedState w14:val="2612" w14:font="MS Gothic"/>
              <w14:uncheckedState w14:val="2610" w14:font="MS Gothic"/>
            </w14:checkbox>
          </w:sdtPr>
          <w:sdtContent>
            <w:tc>
              <w:tcPr>
                <w:tcW w:w="1080" w:type="dxa"/>
                <w:shd w:val="clear" w:color="auto" w:fill="FFF2CC" w:themeFill="accent4" w:themeFillTint="33"/>
              </w:tcPr>
              <w:p w14:paraId="5AF34E10" w14:textId="78EE6D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4850422"/>
            <w:placeholder>
              <w:docPart w:val="AD97842B329D47079BDCCF7E7BF73249"/>
            </w:placeholder>
            <w:showingPlcHdr/>
          </w:sdtPr>
          <w:sdtContent>
            <w:tc>
              <w:tcPr>
                <w:tcW w:w="1406" w:type="dxa"/>
                <w:shd w:val="clear" w:color="auto" w:fill="FFF2CC" w:themeFill="accent4" w:themeFillTint="33"/>
              </w:tcPr>
              <w:p w14:paraId="4306A7A2" w14:textId="202A02B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362A270" w14:textId="77777777" w:rsidTr="00252758">
        <w:tc>
          <w:tcPr>
            <w:tcW w:w="1306" w:type="dxa"/>
          </w:tcPr>
          <w:p w14:paraId="1F189DC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p>
        </w:tc>
        <w:tc>
          <w:tcPr>
            <w:tcW w:w="7200" w:type="dxa"/>
          </w:tcPr>
          <w:p w14:paraId="0E68D09B" w14:textId="77777777" w:rsidR="000F551A" w:rsidRPr="00C5062F" w:rsidRDefault="000F551A" w:rsidP="000F551A">
            <w:pPr>
              <w:pStyle w:val="Heading5"/>
              <w:tabs>
                <w:tab w:val="left" w:pos="851"/>
              </w:tabs>
              <w:jc w:val="thaiDistribute"/>
              <w:outlineLvl w:val="4"/>
              <w:rPr>
                <w:rFonts w:ascii="EucrosiaUPC" w:hAnsi="EucrosiaUPC" w:cs="EucrosiaUPC"/>
              </w:rPr>
            </w:pPr>
            <w:r w:rsidRPr="00C5062F">
              <w:rPr>
                <w:rFonts w:ascii="EucrosiaUPC" w:eastAsiaTheme="minorHAnsi" w:hAnsi="EucrosiaUPC" w:cs="EucrosiaUPC"/>
                <w:b w:val="0"/>
                <w:bCs w:val="0"/>
                <w:cs/>
              </w:rPr>
              <w:t>หากการเปลี่ยนแปลงนโยบายการบัญชีโดยความสมัครใจทำให้เกิดผลกระทบต่องวดปัจจุบัน หรืองวดก่อน ผลกระทบดังกล่าวจะมีผลต่องวดบัญชีนั้นๆ เว้นแต่จะไม่สามารถทำได้ในทางปฏิบัติที่จะระบุจำนวนเงินที่ต้องปรับปรุง หรืออาจมีผลกระทบต่องวดบัญชีในอนาคต กิจการต้องเปิดเผยข้อมูลดังต่อไปนี้</w:t>
            </w:r>
          </w:p>
        </w:tc>
        <w:tc>
          <w:tcPr>
            <w:tcW w:w="1124" w:type="dxa"/>
          </w:tcPr>
          <w:p w14:paraId="66177577"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2D02480C" w14:textId="0E81AAFE"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29910"/>
            <w14:checkbox>
              <w14:checked w14:val="0"/>
              <w14:checkedState w14:val="2612" w14:font="MS Gothic"/>
              <w14:uncheckedState w14:val="2610" w14:font="MS Gothic"/>
            </w14:checkbox>
          </w:sdtPr>
          <w:sdtContent>
            <w:tc>
              <w:tcPr>
                <w:tcW w:w="810" w:type="dxa"/>
                <w:shd w:val="clear" w:color="auto" w:fill="FFF2CC" w:themeFill="accent4" w:themeFillTint="33"/>
              </w:tcPr>
              <w:p w14:paraId="597BF205" w14:textId="6DDE988E"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387422"/>
            <w14:checkbox>
              <w14:checked w14:val="0"/>
              <w14:checkedState w14:val="2612" w14:font="MS Gothic"/>
              <w14:uncheckedState w14:val="2610" w14:font="MS Gothic"/>
            </w14:checkbox>
          </w:sdtPr>
          <w:sdtContent>
            <w:tc>
              <w:tcPr>
                <w:tcW w:w="810" w:type="dxa"/>
                <w:shd w:val="clear" w:color="auto" w:fill="FFF2CC" w:themeFill="accent4" w:themeFillTint="33"/>
              </w:tcPr>
              <w:p w14:paraId="03007CD7" w14:textId="0F8F77B3"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0496484"/>
            <w14:checkbox>
              <w14:checked w14:val="0"/>
              <w14:checkedState w14:val="2612" w14:font="MS Gothic"/>
              <w14:uncheckedState w14:val="2610" w14:font="MS Gothic"/>
            </w14:checkbox>
          </w:sdtPr>
          <w:sdtContent>
            <w:tc>
              <w:tcPr>
                <w:tcW w:w="1080" w:type="dxa"/>
                <w:shd w:val="clear" w:color="auto" w:fill="FFF2CC" w:themeFill="accent4" w:themeFillTint="33"/>
              </w:tcPr>
              <w:p w14:paraId="44C20179" w14:textId="0DEFC81A"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7568125"/>
            <w:placeholder>
              <w:docPart w:val="6A74393D7FAB42AEABCAB195024E03DA"/>
            </w:placeholder>
            <w:showingPlcHdr/>
          </w:sdtPr>
          <w:sdtContent>
            <w:tc>
              <w:tcPr>
                <w:tcW w:w="1406" w:type="dxa"/>
                <w:shd w:val="clear" w:color="auto" w:fill="FFF2CC" w:themeFill="accent4" w:themeFillTint="33"/>
              </w:tcPr>
              <w:p w14:paraId="61BF4FBB" w14:textId="264EC4AD"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74489EA7" w14:textId="77777777" w:rsidTr="00252758">
        <w:tc>
          <w:tcPr>
            <w:tcW w:w="1306" w:type="dxa"/>
          </w:tcPr>
          <w:p w14:paraId="79FE4C9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2BCC6B7C" w14:textId="77777777" w:rsidR="000F551A" w:rsidRPr="00C5062F" w:rsidRDefault="000F551A" w:rsidP="000F551A">
            <w:pPr>
              <w:pStyle w:val="ListParagraph"/>
              <w:numPr>
                <w:ilvl w:val="0"/>
                <w:numId w:val="6"/>
              </w:numPr>
              <w:ind w:left="241" w:hanging="241"/>
              <w:jc w:val="thaiDistribute"/>
              <w:rPr>
                <w:rFonts w:ascii="EucrosiaUPC" w:hAnsi="EucrosiaUPC" w:cs="EucrosiaUPC"/>
                <w:sz w:val="30"/>
                <w:szCs w:val="30"/>
              </w:rPr>
            </w:pPr>
            <w:r w:rsidRPr="00C5062F">
              <w:rPr>
                <w:rFonts w:ascii="EucrosiaUPC" w:hAnsi="EucrosiaUPC" w:cs="EucrosiaUPC"/>
                <w:sz w:val="30"/>
                <w:szCs w:val="30"/>
                <w:cs/>
              </w:rPr>
              <w:t>ลักษณะของการเปลี่ยนแปลงนโยบายการบัญชี</w:t>
            </w:r>
          </w:p>
          <w:p w14:paraId="5C4443FE" w14:textId="77777777" w:rsidR="000F551A" w:rsidRPr="00C5062F" w:rsidRDefault="000F551A" w:rsidP="000F551A">
            <w:pPr>
              <w:tabs>
                <w:tab w:val="left" w:pos="851"/>
              </w:tabs>
              <w:jc w:val="thaiDistribute"/>
              <w:rPr>
                <w:rFonts w:ascii="EucrosiaUPC" w:hAnsi="EucrosiaUPC" w:cs="EucrosiaUPC"/>
                <w:sz w:val="30"/>
                <w:szCs w:val="30"/>
              </w:rPr>
            </w:pPr>
          </w:p>
        </w:tc>
        <w:tc>
          <w:tcPr>
            <w:tcW w:w="1124" w:type="dxa"/>
          </w:tcPr>
          <w:p w14:paraId="41F16035" w14:textId="77777777" w:rsidR="000F551A" w:rsidRPr="00C5062F" w:rsidRDefault="000F551A" w:rsidP="000F551A">
            <w:pPr>
              <w:jc w:val="center"/>
              <w:rPr>
                <w:rFonts w:ascii="EucrosiaUPC" w:hAnsi="EucrosiaUPC" w:cs="EucrosiaUPC"/>
                <w:sz w:val="30"/>
                <w:szCs w:val="30"/>
                <w:lang w:val="en-GB"/>
              </w:rPr>
            </w:pPr>
          </w:p>
        </w:tc>
        <w:tc>
          <w:tcPr>
            <w:tcW w:w="1170" w:type="dxa"/>
          </w:tcPr>
          <w:p w14:paraId="6404B189" w14:textId="1F89987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52718015"/>
            <w14:checkbox>
              <w14:checked w14:val="0"/>
              <w14:checkedState w14:val="2612" w14:font="MS Gothic"/>
              <w14:uncheckedState w14:val="2610" w14:font="MS Gothic"/>
            </w14:checkbox>
          </w:sdtPr>
          <w:sdtContent>
            <w:tc>
              <w:tcPr>
                <w:tcW w:w="810" w:type="dxa"/>
                <w:shd w:val="clear" w:color="auto" w:fill="FFF2CC" w:themeFill="accent4" w:themeFillTint="33"/>
              </w:tcPr>
              <w:p w14:paraId="7A5F2D50" w14:textId="42DC38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4291440"/>
            <w14:checkbox>
              <w14:checked w14:val="0"/>
              <w14:checkedState w14:val="2612" w14:font="MS Gothic"/>
              <w14:uncheckedState w14:val="2610" w14:font="MS Gothic"/>
            </w14:checkbox>
          </w:sdtPr>
          <w:sdtContent>
            <w:tc>
              <w:tcPr>
                <w:tcW w:w="810" w:type="dxa"/>
                <w:shd w:val="clear" w:color="auto" w:fill="FFF2CC" w:themeFill="accent4" w:themeFillTint="33"/>
              </w:tcPr>
              <w:p w14:paraId="305A4482" w14:textId="15631E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5133570"/>
            <w14:checkbox>
              <w14:checked w14:val="0"/>
              <w14:checkedState w14:val="2612" w14:font="MS Gothic"/>
              <w14:uncheckedState w14:val="2610" w14:font="MS Gothic"/>
            </w14:checkbox>
          </w:sdtPr>
          <w:sdtContent>
            <w:tc>
              <w:tcPr>
                <w:tcW w:w="1080" w:type="dxa"/>
                <w:shd w:val="clear" w:color="auto" w:fill="FFF2CC" w:themeFill="accent4" w:themeFillTint="33"/>
              </w:tcPr>
              <w:p w14:paraId="1202FF2E" w14:textId="16975C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7181511"/>
            <w:placeholder>
              <w:docPart w:val="EF825058B11A4E988EFB77D6226F2DE7"/>
            </w:placeholder>
            <w:showingPlcHdr/>
          </w:sdtPr>
          <w:sdtContent>
            <w:tc>
              <w:tcPr>
                <w:tcW w:w="1406" w:type="dxa"/>
                <w:shd w:val="clear" w:color="auto" w:fill="FFF2CC" w:themeFill="accent4" w:themeFillTint="33"/>
              </w:tcPr>
              <w:p w14:paraId="180433EC" w14:textId="0F64E02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C1B571" w14:textId="77777777" w:rsidTr="00252758">
        <w:tc>
          <w:tcPr>
            <w:tcW w:w="1306" w:type="dxa"/>
          </w:tcPr>
          <w:p w14:paraId="20FB562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5257FDE" w14:textId="77777777" w:rsidR="000F551A" w:rsidRPr="00C5062F" w:rsidRDefault="000F551A" w:rsidP="000F551A">
            <w:pPr>
              <w:pStyle w:val="ListParagraph"/>
              <w:ind w:left="0"/>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เหตุผลว่าการใช้นโยบายการบัญชีใหม่ทำให้งบการเงินมีความน่าเชื่อถือและเกี่ยวข้องกับการตัดสินใจมากยิ่งขึ้นได้อย่างไร</w:t>
            </w:r>
          </w:p>
        </w:tc>
        <w:tc>
          <w:tcPr>
            <w:tcW w:w="1124" w:type="dxa"/>
          </w:tcPr>
          <w:p w14:paraId="6AA75617" w14:textId="77777777" w:rsidR="000F551A" w:rsidRPr="00C5062F" w:rsidRDefault="000F551A" w:rsidP="000F551A">
            <w:pPr>
              <w:jc w:val="center"/>
              <w:rPr>
                <w:rFonts w:ascii="EucrosiaUPC" w:hAnsi="EucrosiaUPC" w:cs="EucrosiaUPC"/>
                <w:sz w:val="30"/>
                <w:szCs w:val="30"/>
                <w:lang w:val="en-GB"/>
              </w:rPr>
            </w:pPr>
          </w:p>
        </w:tc>
        <w:tc>
          <w:tcPr>
            <w:tcW w:w="1170" w:type="dxa"/>
          </w:tcPr>
          <w:p w14:paraId="309EA685" w14:textId="7CAB881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7031477"/>
            <w14:checkbox>
              <w14:checked w14:val="0"/>
              <w14:checkedState w14:val="2612" w14:font="MS Gothic"/>
              <w14:uncheckedState w14:val="2610" w14:font="MS Gothic"/>
            </w14:checkbox>
          </w:sdtPr>
          <w:sdtContent>
            <w:tc>
              <w:tcPr>
                <w:tcW w:w="810" w:type="dxa"/>
                <w:shd w:val="clear" w:color="auto" w:fill="FFF2CC" w:themeFill="accent4" w:themeFillTint="33"/>
              </w:tcPr>
              <w:p w14:paraId="779C52CD" w14:textId="47D6387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4834244"/>
            <w14:checkbox>
              <w14:checked w14:val="0"/>
              <w14:checkedState w14:val="2612" w14:font="MS Gothic"/>
              <w14:uncheckedState w14:val="2610" w14:font="MS Gothic"/>
            </w14:checkbox>
          </w:sdtPr>
          <w:sdtContent>
            <w:tc>
              <w:tcPr>
                <w:tcW w:w="810" w:type="dxa"/>
                <w:shd w:val="clear" w:color="auto" w:fill="FFF2CC" w:themeFill="accent4" w:themeFillTint="33"/>
              </w:tcPr>
              <w:p w14:paraId="43216B39" w14:textId="0041D5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7264230"/>
            <w14:checkbox>
              <w14:checked w14:val="0"/>
              <w14:checkedState w14:val="2612" w14:font="MS Gothic"/>
              <w14:uncheckedState w14:val="2610" w14:font="MS Gothic"/>
            </w14:checkbox>
          </w:sdtPr>
          <w:sdtContent>
            <w:tc>
              <w:tcPr>
                <w:tcW w:w="1080" w:type="dxa"/>
                <w:shd w:val="clear" w:color="auto" w:fill="FFF2CC" w:themeFill="accent4" w:themeFillTint="33"/>
              </w:tcPr>
              <w:p w14:paraId="741B4125" w14:textId="789CCB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7524097"/>
            <w:placeholder>
              <w:docPart w:val="86A81772106F4730923E2BFAD494C0AB"/>
            </w:placeholder>
            <w:showingPlcHdr/>
          </w:sdtPr>
          <w:sdtContent>
            <w:tc>
              <w:tcPr>
                <w:tcW w:w="1406" w:type="dxa"/>
                <w:shd w:val="clear" w:color="auto" w:fill="FFF2CC" w:themeFill="accent4" w:themeFillTint="33"/>
              </w:tcPr>
              <w:p w14:paraId="549F27AB" w14:textId="1CACEB8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D9718B" w14:textId="77777777" w:rsidTr="00252758">
        <w:tc>
          <w:tcPr>
            <w:tcW w:w="1306" w:type="dxa"/>
          </w:tcPr>
          <w:p w14:paraId="3A5AA69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42B5B01E"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สำหรับงวดปัจจุบันและงวดก่อนทุกงวดที่มีการนำเสนองบการเงิน หากสามารถปฏิบัติได้ กิจการต้องเปิดเผยจำนวนเงินของรายการปรับปรุงที่กระทบต่อ</w:t>
            </w:r>
          </w:p>
        </w:tc>
        <w:tc>
          <w:tcPr>
            <w:tcW w:w="1124" w:type="dxa"/>
          </w:tcPr>
          <w:p w14:paraId="4F3250C1" w14:textId="77777777" w:rsidR="000F551A" w:rsidRPr="00C5062F" w:rsidRDefault="000F551A" w:rsidP="000F551A">
            <w:pPr>
              <w:jc w:val="center"/>
              <w:rPr>
                <w:rFonts w:ascii="EucrosiaUPC" w:hAnsi="EucrosiaUPC" w:cs="EucrosiaUPC"/>
                <w:sz w:val="30"/>
                <w:szCs w:val="30"/>
                <w:lang w:val="en-GB"/>
              </w:rPr>
            </w:pPr>
          </w:p>
        </w:tc>
        <w:tc>
          <w:tcPr>
            <w:tcW w:w="1170" w:type="dxa"/>
          </w:tcPr>
          <w:p w14:paraId="5B90B94A"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p w14:paraId="5850DE7E"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684702144"/>
            <w14:checkbox>
              <w14:checked w14:val="0"/>
              <w14:checkedState w14:val="2612" w14:font="MS Gothic"/>
              <w14:uncheckedState w14:val="2610" w14:font="MS Gothic"/>
            </w14:checkbox>
          </w:sdtPr>
          <w:sdtContent>
            <w:tc>
              <w:tcPr>
                <w:tcW w:w="810" w:type="dxa"/>
                <w:shd w:val="clear" w:color="auto" w:fill="FFF2CC" w:themeFill="accent4" w:themeFillTint="33"/>
              </w:tcPr>
              <w:p w14:paraId="76FFC07A" w14:textId="571599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6082308"/>
            <w14:checkbox>
              <w14:checked w14:val="0"/>
              <w14:checkedState w14:val="2612" w14:font="MS Gothic"/>
              <w14:uncheckedState w14:val="2610" w14:font="MS Gothic"/>
            </w14:checkbox>
          </w:sdtPr>
          <w:sdtContent>
            <w:tc>
              <w:tcPr>
                <w:tcW w:w="810" w:type="dxa"/>
                <w:shd w:val="clear" w:color="auto" w:fill="FFF2CC" w:themeFill="accent4" w:themeFillTint="33"/>
              </w:tcPr>
              <w:p w14:paraId="4C880EF7" w14:textId="718916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6083651"/>
            <w14:checkbox>
              <w14:checked w14:val="0"/>
              <w14:checkedState w14:val="2612" w14:font="MS Gothic"/>
              <w14:uncheckedState w14:val="2610" w14:font="MS Gothic"/>
            </w14:checkbox>
          </w:sdtPr>
          <w:sdtContent>
            <w:tc>
              <w:tcPr>
                <w:tcW w:w="1080" w:type="dxa"/>
                <w:shd w:val="clear" w:color="auto" w:fill="FFF2CC" w:themeFill="accent4" w:themeFillTint="33"/>
              </w:tcPr>
              <w:p w14:paraId="1AB3034F" w14:textId="4E4630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000915"/>
            <w:placeholder>
              <w:docPart w:val="5E008FF712544549807AADF8A6923114"/>
            </w:placeholder>
            <w:showingPlcHdr/>
          </w:sdtPr>
          <w:sdtContent>
            <w:tc>
              <w:tcPr>
                <w:tcW w:w="1406" w:type="dxa"/>
                <w:shd w:val="clear" w:color="auto" w:fill="FFF2CC" w:themeFill="accent4" w:themeFillTint="33"/>
              </w:tcPr>
              <w:p w14:paraId="60929E8D" w14:textId="559C15D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EE97EDC" w14:textId="77777777" w:rsidTr="00252758">
        <w:tc>
          <w:tcPr>
            <w:tcW w:w="1306" w:type="dxa"/>
          </w:tcPr>
          <w:p w14:paraId="77E5D80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79D9288" w14:textId="44A6DF15"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รายการแต่ละบรรทัดในงบการเงินที่ได้รับผลกระทบ และ</w:t>
            </w:r>
          </w:p>
          <w:p w14:paraId="030B4D57" w14:textId="77777777" w:rsidR="000F551A" w:rsidRPr="00C5062F" w:rsidRDefault="000F551A" w:rsidP="000F551A">
            <w:pPr>
              <w:ind w:left="648" w:hanging="504"/>
              <w:jc w:val="thaiDistribute"/>
              <w:rPr>
                <w:rFonts w:ascii="EucrosiaUPC" w:hAnsi="EucrosiaUPC" w:cs="EucrosiaUPC"/>
                <w:sz w:val="30"/>
                <w:szCs w:val="30"/>
              </w:rPr>
            </w:pPr>
          </w:p>
        </w:tc>
        <w:tc>
          <w:tcPr>
            <w:tcW w:w="1124" w:type="dxa"/>
          </w:tcPr>
          <w:p w14:paraId="63A2C597" w14:textId="77777777" w:rsidR="000F551A" w:rsidRPr="00C5062F" w:rsidRDefault="000F551A" w:rsidP="000F551A">
            <w:pPr>
              <w:jc w:val="center"/>
              <w:rPr>
                <w:rFonts w:ascii="EucrosiaUPC" w:hAnsi="EucrosiaUPC" w:cs="EucrosiaUPC"/>
                <w:sz w:val="30"/>
                <w:szCs w:val="30"/>
                <w:lang w:val="en-GB"/>
              </w:rPr>
            </w:pPr>
          </w:p>
        </w:tc>
        <w:tc>
          <w:tcPr>
            <w:tcW w:w="1170" w:type="dxa"/>
          </w:tcPr>
          <w:p w14:paraId="76831A88" w14:textId="5A212B1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46101069"/>
            <w14:checkbox>
              <w14:checked w14:val="0"/>
              <w14:checkedState w14:val="2612" w14:font="MS Gothic"/>
              <w14:uncheckedState w14:val="2610" w14:font="MS Gothic"/>
            </w14:checkbox>
          </w:sdtPr>
          <w:sdtContent>
            <w:tc>
              <w:tcPr>
                <w:tcW w:w="810" w:type="dxa"/>
                <w:shd w:val="clear" w:color="auto" w:fill="FFF2CC" w:themeFill="accent4" w:themeFillTint="33"/>
              </w:tcPr>
              <w:p w14:paraId="2411845B" w14:textId="206C1B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8925921"/>
            <w14:checkbox>
              <w14:checked w14:val="0"/>
              <w14:checkedState w14:val="2612" w14:font="MS Gothic"/>
              <w14:uncheckedState w14:val="2610" w14:font="MS Gothic"/>
            </w14:checkbox>
          </w:sdtPr>
          <w:sdtContent>
            <w:tc>
              <w:tcPr>
                <w:tcW w:w="810" w:type="dxa"/>
                <w:shd w:val="clear" w:color="auto" w:fill="FFF2CC" w:themeFill="accent4" w:themeFillTint="33"/>
              </w:tcPr>
              <w:p w14:paraId="4F0F6A87" w14:textId="36F261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0698923"/>
            <w14:checkbox>
              <w14:checked w14:val="0"/>
              <w14:checkedState w14:val="2612" w14:font="MS Gothic"/>
              <w14:uncheckedState w14:val="2610" w14:font="MS Gothic"/>
            </w14:checkbox>
          </w:sdtPr>
          <w:sdtContent>
            <w:tc>
              <w:tcPr>
                <w:tcW w:w="1080" w:type="dxa"/>
                <w:shd w:val="clear" w:color="auto" w:fill="FFF2CC" w:themeFill="accent4" w:themeFillTint="33"/>
              </w:tcPr>
              <w:p w14:paraId="1D76A439" w14:textId="64AD0F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1462878"/>
            <w:placeholder>
              <w:docPart w:val="5F7B472FAABC4D589F1F81B0779F90E6"/>
            </w:placeholder>
            <w:showingPlcHdr/>
          </w:sdtPr>
          <w:sdtContent>
            <w:tc>
              <w:tcPr>
                <w:tcW w:w="1406" w:type="dxa"/>
                <w:shd w:val="clear" w:color="auto" w:fill="FFF2CC" w:themeFill="accent4" w:themeFillTint="33"/>
              </w:tcPr>
              <w:p w14:paraId="6B86D6C0" w14:textId="682815A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BDF0868" w14:textId="77777777" w:rsidTr="00252758">
        <w:tc>
          <w:tcPr>
            <w:tcW w:w="1306" w:type="dxa"/>
          </w:tcPr>
          <w:p w14:paraId="4EB4822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7DF30AC1" w14:textId="45A80FD8"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กำไรต่อหุ้นขั้นพื้นฐานและกำไรต่อหุ้นปรับลดหากกิจการต้องปฏิบัติตาม</w:t>
            </w:r>
            <w:r w:rsidRPr="00C5062F">
              <w:rPr>
                <w:rFonts w:ascii="EucrosiaUPC" w:hAnsi="EucrosiaUPC" w:cs="EucrosiaUPC"/>
                <w:sz w:val="30"/>
                <w:szCs w:val="30"/>
              </w:rPr>
              <w:t xml:space="preserve"> TAS 33</w:t>
            </w:r>
            <w:r w:rsidRPr="00C5062F">
              <w:rPr>
                <w:rFonts w:ascii="EucrosiaUPC" w:hAnsi="EucrosiaUPC" w:cs="EucrosiaUPC"/>
                <w:sz w:val="30"/>
                <w:szCs w:val="30"/>
                <w:cs/>
              </w:rPr>
              <w:t xml:space="preserve"> </w:t>
            </w:r>
          </w:p>
        </w:tc>
        <w:tc>
          <w:tcPr>
            <w:tcW w:w="1124" w:type="dxa"/>
          </w:tcPr>
          <w:p w14:paraId="6FF08B77" w14:textId="77777777" w:rsidR="000F551A" w:rsidRPr="00C5062F" w:rsidRDefault="000F551A" w:rsidP="000F551A">
            <w:pPr>
              <w:jc w:val="center"/>
              <w:rPr>
                <w:rFonts w:ascii="EucrosiaUPC" w:hAnsi="EucrosiaUPC" w:cs="EucrosiaUPC"/>
                <w:sz w:val="30"/>
                <w:szCs w:val="30"/>
                <w:lang w:val="en-GB"/>
              </w:rPr>
            </w:pPr>
          </w:p>
        </w:tc>
        <w:tc>
          <w:tcPr>
            <w:tcW w:w="1170" w:type="dxa"/>
          </w:tcPr>
          <w:p w14:paraId="7A235015" w14:textId="457FF29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5997539"/>
            <w14:checkbox>
              <w14:checked w14:val="0"/>
              <w14:checkedState w14:val="2612" w14:font="MS Gothic"/>
              <w14:uncheckedState w14:val="2610" w14:font="MS Gothic"/>
            </w14:checkbox>
          </w:sdtPr>
          <w:sdtContent>
            <w:tc>
              <w:tcPr>
                <w:tcW w:w="810" w:type="dxa"/>
                <w:shd w:val="clear" w:color="auto" w:fill="FFF2CC" w:themeFill="accent4" w:themeFillTint="33"/>
              </w:tcPr>
              <w:p w14:paraId="7EC7AD4F" w14:textId="7BE650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8414601"/>
            <w14:checkbox>
              <w14:checked w14:val="0"/>
              <w14:checkedState w14:val="2612" w14:font="MS Gothic"/>
              <w14:uncheckedState w14:val="2610" w14:font="MS Gothic"/>
            </w14:checkbox>
          </w:sdtPr>
          <w:sdtContent>
            <w:tc>
              <w:tcPr>
                <w:tcW w:w="810" w:type="dxa"/>
                <w:shd w:val="clear" w:color="auto" w:fill="FFF2CC" w:themeFill="accent4" w:themeFillTint="33"/>
              </w:tcPr>
              <w:p w14:paraId="4D50B7C5" w14:textId="4DBB79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1725676"/>
            <w14:checkbox>
              <w14:checked w14:val="0"/>
              <w14:checkedState w14:val="2612" w14:font="MS Gothic"/>
              <w14:uncheckedState w14:val="2610" w14:font="MS Gothic"/>
            </w14:checkbox>
          </w:sdtPr>
          <w:sdtContent>
            <w:tc>
              <w:tcPr>
                <w:tcW w:w="1080" w:type="dxa"/>
                <w:shd w:val="clear" w:color="auto" w:fill="FFF2CC" w:themeFill="accent4" w:themeFillTint="33"/>
              </w:tcPr>
              <w:p w14:paraId="2CA6D503" w14:textId="2C300E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3496372"/>
            <w:placeholder>
              <w:docPart w:val="37DE9151C72D40E0A357C20B4B37A34B"/>
            </w:placeholder>
            <w:showingPlcHdr/>
          </w:sdtPr>
          <w:sdtContent>
            <w:tc>
              <w:tcPr>
                <w:tcW w:w="1406" w:type="dxa"/>
                <w:shd w:val="clear" w:color="auto" w:fill="FFF2CC" w:themeFill="accent4" w:themeFillTint="33"/>
              </w:tcPr>
              <w:p w14:paraId="1746A2C4" w14:textId="1401256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CF0042" w14:textId="77777777" w:rsidTr="00252758">
        <w:tc>
          <w:tcPr>
            <w:tcW w:w="1306" w:type="dxa"/>
          </w:tcPr>
          <w:p w14:paraId="0652310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1A2FE30A" w14:textId="77777777" w:rsidR="000F551A" w:rsidRPr="00C5062F" w:rsidRDefault="000F551A" w:rsidP="000F551A">
            <w:pPr>
              <w:pStyle w:val="ListParagraph"/>
              <w:ind w:left="0"/>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จำนวนเงินของรายการปรับงบการเงินที่เกี่ยวข้องงวดก่อนงวดที่นำเสนอหากสามารถทำได้ในทางปฏิบัติ และ</w:t>
            </w:r>
          </w:p>
        </w:tc>
        <w:tc>
          <w:tcPr>
            <w:tcW w:w="1124" w:type="dxa"/>
          </w:tcPr>
          <w:p w14:paraId="3A25B606" w14:textId="77777777" w:rsidR="000F551A" w:rsidRPr="00C5062F" w:rsidRDefault="000F551A" w:rsidP="000F551A">
            <w:pPr>
              <w:jc w:val="center"/>
              <w:rPr>
                <w:rFonts w:ascii="EucrosiaUPC" w:hAnsi="EucrosiaUPC" w:cs="EucrosiaUPC"/>
                <w:sz w:val="30"/>
                <w:szCs w:val="30"/>
                <w:lang w:val="en-GB"/>
              </w:rPr>
            </w:pPr>
          </w:p>
        </w:tc>
        <w:tc>
          <w:tcPr>
            <w:tcW w:w="1170" w:type="dxa"/>
          </w:tcPr>
          <w:p w14:paraId="53C4D148" w14:textId="61364B4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70865766"/>
            <w14:checkbox>
              <w14:checked w14:val="0"/>
              <w14:checkedState w14:val="2612" w14:font="MS Gothic"/>
              <w14:uncheckedState w14:val="2610" w14:font="MS Gothic"/>
            </w14:checkbox>
          </w:sdtPr>
          <w:sdtContent>
            <w:tc>
              <w:tcPr>
                <w:tcW w:w="810" w:type="dxa"/>
                <w:shd w:val="clear" w:color="auto" w:fill="FFF2CC" w:themeFill="accent4" w:themeFillTint="33"/>
              </w:tcPr>
              <w:p w14:paraId="77493E62" w14:textId="4A96A1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4130618"/>
            <w14:checkbox>
              <w14:checked w14:val="0"/>
              <w14:checkedState w14:val="2612" w14:font="MS Gothic"/>
              <w14:uncheckedState w14:val="2610" w14:font="MS Gothic"/>
            </w14:checkbox>
          </w:sdtPr>
          <w:sdtContent>
            <w:tc>
              <w:tcPr>
                <w:tcW w:w="810" w:type="dxa"/>
                <w:shd w:val="clear" w:color="auto" w:fill="FFF2CC" w:themeFill="accent4" w:themeFillTint="33"/>
              </w:tcPr>
              <w:p w14:paraId="4FEB373A" w14:textId="0FB88A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373762"/>
            <w14:checkbox>
              <w14:checked w14:val="0"/>
              <w14:checkedState w14:val="2612" w14:font="MS Gothic"/>
              <w14:uncheckedState w14:val="2610" w14:font="MS Gothic"/>
            </w14:checkbox>
          </w:sdtPr>
          <w:sdtContent>
            <w:tc>
              <w:tcPr>
                <w:tcW w:w="1080" w:type="dxa"/>
                <w:shd w:val="clear" w:color="auto" w:fill="FFF2CC" w:themeFill="accent4" w:themeFillTint="33"/>
              </w:tcPr>
              <w:p w14:paraId="0DB28F34" w14:textId="35A27E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6355585"/>
            <w:placeholder>
              <w:docPart w:val="031B17F9540A4438B712FD3C5BEB2ACA"/>
            </w:placeholder>
            <w:showingPlcHdr/>
          </w:sdtPr>
          <w:sdtContent>
            <w:tc>
              <w:tcPr>
                <w:tcW w:w="1406" w:type="dxa"/>
                <w:shd w:val="clear" w:color="auto" w:fill="FFF2CC" w:themeFill="accent4" w:themeFillTint="33"/>
              </w:tcPr>
              <w:p w14:paraId="162C7D48" w14:textId="6494D88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E515AC" w14:textId="77777777" w:rsidTr="00252758">
        <w:tc>
          <w:tcPr>
            <w:tcW w:w="1306" w:type="dxa"/>
          </w:tcPr>
          <w:p w14:paraId="7749BA4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627CB2AD"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5</w:t>
            </w:r>
            <w:r w:rsidRPr="00C5062F">
              <w:rPr>
                <w:rFonts w:ascii="EucrosiaUPC" w:hAnsi="EucrosiaUPC" w:cs="EucrosiaUPC"/>
                <w:sz w:val="30"/>
                <w:szCs w:val="30"/>
                <w:cs/>
              </w:rPr>
              <w:t>. หากกิจการไม่สามารถทำได้ในทางปฏิบัติในการนำนโยบายการบัญชีใหม่มาถือปฏิบัติย้อนหลังกับงบการเงินงวดก่อนๆ หรืองวดใดงวดหนึ่งก่อนงบการเงินงวดที่นำเสนอได้ กิจการต้องเปิดเผยสถานการณ์ที่นำไปสู่ การเกิดขึ้นของเงื่อนไขดังกล่าวและรายละเอียดว่าการเปลี่ยนแปลงนโยบายการบัญชีได้เริ่มเมื่อใดและอย่างไร</w:t>
            </w:r>
          </w:p>
        </w:tc>
        <w:tc>
          <w:tcPr>
            <w:tcW w:w="1124" w:type="dxa"/>
          </w:tcPr>
          <w:p w14:paraId="64DF722F" w14:textId="77777777" w:rsidR="000F551A" w:rsidRPr="00C5062F" w:rsidRDefault="000F551A" w:rsidP="000F551A">
            <w:pPr>
              <w:jc w:val="center"/>
              <w:rPr>
                <w:rFonts w:ascii="EucrosiaUPC" w:hAnsi="EucrosiaUPC" w:cs="EucrosiaUPC"/>
                <w:sz w:val="30"/>
                <w:szCs w:val="30"/>
                <w:lang w:val="en-GB"/>
              </w:rPr>
            </w:pPr>
          </w:p>
        </w:tc>
        <w:tc>
          <w:tcPr>
            <w:tcW w:w="1170" w:type="dxa"/>
          </w:tcPr>
          <w:p w14:paraId="6B2C5F05" w14:textId="7AF1D7C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527411"/>
            <w14:checkbox>
              <w14:checked w14:val="0"/>
              <w14:checkedState w14:val="2612" w14:font="MS Gothic"/>
              <w14:uncheckedState w14:val="2610" w14:font="MS Gothic"/>
            </w14:checkbox>
          </w:sdtPr>
          <w:sdtContent>
            <w:tc>
              <w:tcPr>
                <w:tcW w:w="810" w:type="dxa"/>
                <w:shd w:val="clear" w:color="auto" w:fill="FFF2CC" w:themeFill="accent4" w:themeFillTint="33"/>
              </w:tcPr>
              <w:p w14:paraId="419A332B" w14:textId="35E213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6771972"/>
            <w14:checkbox>
              <w14:checked w14:val="0"/>
              <w14:checkedState w14:val="2612" w14:font="MS Gothic"/>
              <w14:uncheckedState w14:val="2610" w14:font="MS Gothic"/>
            </w14:checkbox>
          </w:sdtPr>
          <w:sdtContent>
            <w:tc>
              <w:tcPr>
                <w:tcW w:w="810" w:type="dxa"/>
                <w:shd w:val="clear" w:color="auto" w:fill="FFF2CC" w:themeFill="accent4" w:themeFillTint="33"/>
              </w:tcPr>
              <w:p w14:paraId="53A9D1A3" w14:textId="3D059F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5467201"/>
            <w14:checkbox>
              <w14:checked w14:val="0"/>
              <w14:checkedState w14:val="2612" w14:font="MS Gothic"/>
              <w14:uncheckedState w14:val="2610" w14:font="MS Gothic"/>
            </w14:checkbox>
          </w:sdtPr>
          <w:sdtContent>
            <w:tc>
              <w:tcPr>
                <w:tcW w:w="1080" w:type="dxa"/>
                <w:shd w:val="clear" w:color="auto" w:fill="FFF2CC" w:themeFill="accent4" w:themeFillTint="33"/>
              </w:tcPr>
              <w:p w14:paraId="34DC2BF6" w14:textId="1BC008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7131083"/>
            <w:placeholder>
              <w:docPart w:val="92876DF988EA4F66A1073FBF0C59300D"/>
            </w:placeholder>
            <w:showingPlcHdr/>
          </w:sdtPr>
          <w:sdtContent>
            <w:tc>
              <w:tcPr>
                <w:tcW w:w="1406" w:type="dxa"/>
                <w:shd w:val="clear" w:color="auto" w:fill="FFF2CC" w:themeFill="accent4" w:themeFillTint="33"/>
              </w:tcPr>
              <w:p w14:paraId="7D8F5CB9" w14:textId="40FA880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D5ABA0" w14:textId="77777777" w:rsidTr="00252758">
        <w:tc>
          <w:tcPr>
            <w:tcW w:w="1306" w:type="dxa"/>
          </w:tcPr>
          <w:p w14:paraId="127D5A0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30</w:t>
            </w:r>
          </w:p>
        </w:tc>
        <w:tc>
          <w:tcPr>
            <w:tcW w:w="7200" w:type="dxa"/>
          </w:tcPr>
          <w:p w14:paraId="6DF47438" w14:textId="1B8ECF77" w:rsidR="000F551A" w:rsidRPr="00C5062F" w:rsidRDefault="000F551A" w:rsidP="000F551A">
            <w:pPr>
              <w:tabs>
                <w:tab w:val="left" w:pos="0"/>
              </w:tabs>
              <w:jc w:val="thaiDistribute"/>
              <w:rPr>
                <w:rFonts w:ascii="EucrosiaUPC" w:hAnsi="EucrosiaUPC" w:cs="EucrosiaUPC"/>
                <w:sz w:val="30"/>
                <w:szCs w:val="30"/>
                <w:cs/>
              </w:rPr>
            </w:pPr>
            <w:r w:rsidRPr="00C5062F">
              <w:rPr>
                <w:rFonts w:ascii="EucrosiaUPC" w:hAnsi="EucrosiaUPC" w:cs="EucrosiaUPC"/>
                <w:sz w:val="30"/>
                <w:szCs w:val="30"/>
                <w:cs/>
              </w:rPr>
              <w:t>เมื่อกิจการยังไม่นำ</w:t>
            </w:r>
            <w:r w:rsidRPr="00C5062F">
              <w:rPr>
                <w:rFonts w:ascii="EucrosiaUPC" w:hAnsi="EucrosiaUPC" w:cs="EucrosiaUPC"/>
                <w:sz w:val="30"/>
                <w:szCs w:val="30"/>
              </w:rPr>
              <w:t xml:space="preserve"> TFRS </w:t>
            </w:r>
            <w:r w:rsidRPr="00C5062F">
              <w:rPr>
                <w:rFonts w:ascii="EucrosiaUPC" w:hAnsi="EucrosiaUPC" w:cs="EucrosiaUPC"/>
                <w:sz w:val="30"/>
                <w:szCs w:val="30"/>
                <w:cs/>
              </w:rPr>
              <w:t>ฉบับใหม่ที่ประกาศใช้แล้ว แต่ยังไม่มีผลบังคับใช้มาถือปฏิบัติ กิจการต้องเปิดเผยทุกข้อดังต่อไปนี้</w:t>
            </w:r>
          </w:p>
        </w:tc>
        <w:tc>
          <w:tcPr>
            <w:tcW w:w="1124" w:type="dxa"/>
          </w:tcPr>
          <w:p w14:paraId="561B7DD5" w14:textId="77777777" w:rsidR="000F551A" w:rsidRPr="00C5062F" w:rsidRDefault="000F551A" w:rsidP="000F551A">
            <w:pPr>
              <w:jc w:val="center"/>
              <w:rPr>
                <w:rFonts w:ascii="EucrosiaUPC" w:hAnsi="EucrosiaUPC" w:cs="EucrosiaUPC"/>
                <w:sz w:val="30"/>
                <w:szCs w:val="30"/>
                <w:lang w:val="en-GB"/>
              </w:rPr>
            </w:pPr>
          </w:p>
        </w:tc>
        <w:tc>
          <w:tcPr>
            <w:tcW w:w="1170" w:type="dxa"/>
          </w:tcPr>
          <w:p w14:paraId="77B72706" w14:textId="2AF0AF7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85281293"/>
            <w14:checkbox>
              <w14:checked w14:val="0"/>
              <w14:checkedState w14:val="2612" w14:font="MS Gothic"/>
              <w14:uncheckedState w14:val="2610" w14:font="MS Gothic"/>
            </w14:checkbox>
          </w:sdtPr>
          <w:sdtContent>
            <w:tc>
              <w:tcPr>
                <w:tcW w:w="810" w:type="dxa"/>
                <w:shd w:val="clear" w:color="auto" w:fill="FFF2CC" w:themeFill="accent4" w:themeFillTint="33"/>
              </w:tcPr>
              <w:p w14:paraId="4B27797D" w14:textId="310F52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0139848"/>
            <w14:checkbox>
              <w14:checked w14:val="0"/>
              <w14:checkedState w14:val="2612" w14:font="MS Gothic"/>
              <w14:uncheckedState w14:val="2610" w14:font="MS Gothic"/>
            </w14:checkbox>
          </w:sdtPr>
          <w:sdtContent>
            <w:tc>
              <w:tcPr>
                <w:tcW w:w="810" w:type="dxa"/>
                <w:shd w:val="clear" w:color="auto" w:fill="FFF2CC" w:themeFill="accent4" w:themeFillTint="33"/>
              </w:tcPr>
              <w:p w14:paraId="446C8EF8" w14:textId="33CF69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7361369"/>
            <w14:checkbox>
              <w14:checked w14:val="0"/>
              <w14:checkedState w14:val="2612" w14:font="MS Gothic"/>
              <w14:uncheckedState w14:val="2610" w14:font="MS Gothic"/>
            </w14:checkbox>
          </w:sdtPr>
          <w:sdtContent>
            <w:tc>
              <w:tcPr>
                <w:tcW w:w="1080" w:type="dxa"/>
                <w:shd w:val="clear" w:color="auto" w:fill="FFF2CC" w:themeFill="accent4" w:themeFillTint="33"/>
              </w:tcPr>
              <w:p w14:paraId="13B5A2C7" w14:textId="371D89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5860218"/>
            <w:placeholder>
              <w:docPart w:val="B6A394D027084F64B06BD0E927E9BC7D"/>
            </w:placeholder>
            <w:showingPlcHdr/>
          </w:sdtPr>
          <w:sdtContent>
            <w:tc>
              <w:tcPr>
                <w:tcW w:w="1406" w:type="dxa"/>
                <w:shd w:val="clear" w:color="auto" w:fill="FFF2CC" w:themeFill="accent4" w:themeFillTint="33"/>
              </w:tcPr>
              <w:p w14:paraId="3A32683C" w14:textId="5377ADA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ABFE8C" w14:textId="77777777" w:rsidTr="00252758">
        <w:tc>
          <w:tcPr>
            <w:tcW w:w="1306" w:type="dxa"/>
          </w:tcPr>
          <w:p w14:paraId="3225ED3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30</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7409695C" w14:textId="50B9BD95" w:rsidR="000F551A" w:rsidRPr="00C5062F" w:rsidRDefault="000F551A" w:rsidP="000F551A">
            <w:pPr>
              <w:pStyle w:val="ListParagraph"/>
              <w:ind w:left="0"/>
              <w:jc w:val="thaiDistribute"/>
              <w:rPr>
                <w:rFonts w:ascii="EucrosiaUPC" w:hAnsi="EucrosiaUPC" w:cs="EucrosiaUPC"/>
                <w:sz w:val="30"/>
                <w:szCs w:val="30"/>
                <w:lang w:val="en-GB"/>
              </w:rPr>
            </w:pPr>
            <w:r w:rsidRPr="00C5062F">
              <w:rPr>
                <w:rFonts w:ascii="EucrosiaUPC" w:hAnsi="EucrosiaUPC" w:cs="EucrosiaUPC"/>
                <w:sz w:val="30"/>
                <w:szCs w:val="30"/>
              </w:rPr>
              <w:t>1</w:t>
            </w:r>
            <w:r w:rsidRPr="00C5062F">
              <w:rPr>
                <w:rFonts w:ascii="EucrosiaUPC" w:hAnsi="EucrosiaUPC" w:cs="EucrosiaUPC"/>
                <w:sz w:val="30"/>
                <w:szCs w:val="30"/>
                <w:cs/>
              </w:rPr>
              <w:t>. ข้อเท็จจริงที่กิจการยังไม่นำ</w:t>
            </w:r>
            <w:r w:rsidRPr="00C5062F">
              <w:rPr>
                <w:rFonts w:ascii="EucrosiaUPC" w:hAnsi="EucrosiaUPC" w:cs="EucrosiaUPC"/>
                <w:sz w:val="30"/>
                <w:szCs w:val="30"/>
              </w:rPr>
              <w:t xml:space="preserve"> TFRS</w:t>
            </w:r>
            <w:r w:rsidRPr="00C5062F" w:rsidDel="00F967B6">
              <w:rPr>
                <w:rFonts w:ascii="EucrosiaUPC" w:hAnsi="EucrosiaUPC" w:cs="EucrosiaUPC"/>
                <w:sz w:val="30"/>
                <w:szCs w:val="30"/>
                <w:cs/>
              </w:rPr>
              <w:t xml:space="preserve"> </w:t>
            </w:r>
            <w:r w:rsidRPr="00C5062F">
              <w:rPr>
                <w:rFonts w:ascii="EucrosiaUPC" w:hAnsi="EucrosiaUPC" w:cs="EucrosiaUPC"/>
                <w:sz w:val="30"/>
                <w:szCs w:val="30"/>
                <w:cs/>
              </w:rPr>
              <w:t>ฉบับใหม่ดังกล่าวมาถือปฏิบัติ และ</w:t>
            </w:r>
          </w:p>
        </w:tc>
        <w:tc>
          <w:tcPr>
            <w:tcW w:w="1124" w:type="dxa"/>
          </w:tcPr>
          <w:p w14:paraId="281BD23A" w14:textId="77777777" w:rsidR="000F551A" w:rsidRPr="00C5062F" w:rsidRDefault="000F551A" w:rsidP="000F551A">
            <w:pPr>
              <w:jc w:val="center"/>
              <w:rPr>
                <w:rFonts w:ascii="EucrosiaUPC" w:hAnsi="EucrosiaUPC" w:cs="EucrosiaUPC"/>
                <w:sz w:val="30"/>
                <w:szCs w:val="30"/>
                <w:lang w:val="en-GB"/>
              </w:rPr>
            </w:pPr>
          </w:p>
        </w:tc>
        <w:tc>
          <w:tcPr>
            <w:tcW w:w="1170" w:type="dxa"/>
          </w:tcPr>
          <w:p w14:paraId="4E5CD2D0" w14:textId="6E8903F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9941090"/>
            <w14:checkbox>
              <w14:checked w14:val="0"/>
              <w14:checkedState w14:val="2612" w14:font="MS Gothic"/>
              <w14:uncheckedState w14:val="2610" w14:font="MS Gothic"/>
            </w14:checkbox>
          </w:sdtPr>
          <w:sdtContent>
            <w:tc>
              <w:tcPr>
                <w:tcW w:w="810" w:type="dxa"/>
                <w:shd w:val="clear" w:color="auto" w:fill="FFF2CC" w:themeFill="accent4" w:themeFillTint="33"/>
              </w:tcPr>
              <w:p w14:paraId="3D0B27E1" w14:textId="03384A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4232278"/>
            <w14:checkbox>
              <w14:checked w14:val="0"/>
              <w14:checkedState w14:val="2612" w14:font="MS Gothic"/>
              <w14:uncheckedState w14:val="2610" w14:font="MS Gothic"/>
            </w14:checkbox>
          </w:sdtPr>
          <w:sdtContent>
            <w:tc>
              <w:tcPr>
                <w:tcW w:w="810" w:type="dxa"/>
                <w:shd w:val="clear" w:color="auto" w:fill="FFF2CC" w:themeFill="accent4" w:themeFillTint="33"/>
              </w:tcPr>
              <w:p w14:paraId="7005A679" w14:textId="219E66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1175087"/>
            <w14:checkbox>
              <w14:checked w14:val="0"/>
              <w14:checkedState w14:val="2612" w14:font="MS Gothic"/>
              <w14:uncheckedState w14:val="2610" w14:font="MS Gothic"/>
            </w14:checkbox>
          </w:sdtPr>
          <w:sdtContent>
            <w:tc>
              <w:tcPr>
                <w:tcW w:w="1080" w:type="dxa"/>
                <w:shd w:val="clear" w:color="auto" w:fill="FFF2CC" w:themeFill="accent4" w:themeFillTint="33"/>
              </w:tcPr>
              <w:p w14:paraId="23D05197" w14:textId="54D1C3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0363193"/>
            <w:placeholder>
              <w:docPart w:val="D03432361E2D476C99DD60A08BFA20B4"/>
            </w:placeholder>
            <w:showingPlcHdr/>
          </w:sdtPr>
          <w:sdtContent>
            <w:tc>
              <w:tcPr>
                <w:tcW w:w="1406" w:type="dxa"/>
                <w:shd w:val="clear" w:color="auto" w:fill="FFF2CC" w:themeFill="accent4" w:themeFillTint="33"/>
              </w:tcPr>
              <w:p w14:paraId="09D6DB69" w14:textId="194027A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1A0DDC" w14:textId="77777777" w:rsidTr="00252758">
        <w:tc>
          <w:tcPr>
            <w:tcW w:w="1306" w:type="dxa"/>
          </w:tcPr>
          <w:p w14:paraId="6B510B9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30</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1F3570D3" w14:textId="349B5E8D" w:rsidR="000F551A" w:rsidRPr="00C5062F" w:rsidRDefault="000F551A" w:rsidP="000F551A">
            <w:pPr>
              <w:pStyle w:val="ListParagraph"/>
              <w:ind w:left="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ข้อมูลที่ทราบหรือข้อมูลที่ประมาณได้อย่างสมเหตุสมผลที่เกี่ยวข้องกับการประเมินผลกระทบที่เป็นไปได้ของการนำ</w:t>
            </w:r>
            <w:r w:rsidRPr="00C5062F">
              <w:rPr>
                <w:rFonts w:ascii="EucrosiaUPC" w:hAnsi="EucrosiaUPC" w:cs="EucrosiaUPC"/>
                <w:sz w:val="30"/>
                <w:szCs w:val="30"/>
              </w:rPr>
              <w:t xml:space="preserve"> TFRS</w:t>
            </w:r>
            <w:r w:rsidRPr="00C5062F" w:rsidDel="00430199">
              <w:rPr>
                <w:rFonts w:ascii="EucrosiaUPC" w:hAnsi="EucrosiaUPC" w:cs="EucrosiaUPC"/>
                <w:sz w:val="30"/>
                <w:szCs w:val="30"/>
                <w:cs/>
              </w:rPr>
              <w:t xml:space="preserve"> </w:t>
            </w:r>
            <w:r w:rsidRPr="00C5062F">
              <w:rPr>
                <w:rFonts w:ascii="EucrosiaUPC" w:hAnsi="EucrosiaUPC" w:cs="EucrosiaUPC"/>
                <w:sz w:val="30"/>
                <w:szCs w:val="30"/>
                <w:cs/>
              </w:rPr>
              <w:t>ฉบับใหม่มาถือปฏิบัติ ต่องบการเงินของกิจการในงวดแรกที่เริ่มนำ</w:t>
            </w:r>
            <w:r w:rsidRPr="00C5062F">
              <w:rPr>
                <w:rFonts w:ascii="EucrosiaUPC" w:hAnsi="EucrosiaUPC" w:cs="EucrosiaUPC"/>
                <w:sz w:val="30"/>
                <w:szCs w:val="30"/>
              </w:rPr>
              <w:t xml:space="preserve"> TFRS</w:t>
            </w:r>
            <w:r w:rsidRPr="00C5062F" w:rsidDel="007D31F1">
              <w:rPr>
                <w:rFonts w:ascii="EucrosiaUPC" w:hAnsi="EucrosiaUPC" w:cs="EucrosiaUPC"/>
                <w:sz w:val="30"/>
                <w:szCs w:val="30"/>
                <w:cs/>
              </w:rPr>
              <w:t xml:space="preserve"> </w:t>
            </w:r>
            <w:r w:rsidRPr="00C5062F">
              <w:rPr>
                <w:rFonts w:ascii="EucrosiaUPC" w:hAnsi="EucrosiaUPC" w:cs="EucrosiaUPC"/>
                <w:sz w:val="30"/>
                <w:szCs w:val="30"/>
                <w:cs/>
              </w:rPr>
              <w:t>ฉบับดังกล่าวมาถือปฏิบัติ</w:t>
            </w:r>
          </w:p>
        </w:tc>
        <w:tc>
          <w:tcPr>
            <w:tcW w:w="1124" w:type="dxa"/>
          </w:tcPr>
          <w:p w14:paraId="60361C80" w14:textId="77777777" w:rsidR="000F551A" w:rsidRPr="00C5062F" w:rsidRDefault="000F551A" w:rsidP="000F551A">
            <w:pPr>
              <w:jc w:val="center"/>
              <w:rPr>
                <w:rFonts w:ascii="EucrosiaUPC" w:hAnsi="EucrosiaUPC" w:cs="EucrosiaUPC"/>
                <w:sz w:val="30"/>
                <w:szCs w:val="30"/>
                <w:lang w:val="en-GB"/>
              </w:rPr>
            </w:pPr>
          </w:p>
        </w:tc>
        <w:tc>
          <w:tcPr>
            <w:tcW w:w="1170" w:type="dxa"/>
          </w:tcPr>
          <w:p w14:paraId="16F05024" w14:textId="196AAF8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150714"/>
            <w14:checkbox>
              <w14:checked w14:val="0"/>
              <w14:checkedState w14:val="2612" w14:font="MS Gothic"/>
              <w14:uncheckedState w14:val="2610" w14:font="MS Gothic"/>
            </w14:checkbox>
          </w:sdtPr>
          <w:sdtContent>
            <w:tc>
              <w:tcPr>
                <w:tcW w:w="810" w:type="dxa"/>
                <w:shd w:val="clear" w:color="auto" w:fill="FFF2CC" w:themeFill="accent4" w:themeFillTint="33"/>
              </w:tcPr>
              <w:p w14:paraId="3F06559E" w14:textId="0E3412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7734765"/>
            <w14:checkbox>
              <w14:checked w14:val="0"/>
              <w14:checkedState w14:val="2612" w14:font="MS Gothic"/>
              <w14:uncheckedState w14:val="2610" w14:font="MS Gothic"/>
            </w14:checkbox>
          </w:sdtPr>
          <w:sdtContent>
            <w:tc>
              <w:tcPr>
                <w:tcW w:w="810" w:type="dxa"/>
                <w:shd w:val="clear" w:color="auto" w:fill="FFF2CC" w:themeFill="accent4" w:themeFillTint="33"/>
              </w:tcPr>
              <w:p w14:paraId="710F7486" w14:textId="7EB697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8643715"/>
            <w14:checkbox>
              <w14:checked w14:val="0"/>
              <w14:checkedState w14:val="2612" w14:font="MS Gothic"/>
              <w14:uncheckedState w14:val="2610" w14:font="MS Gothic"/>
            </w14:checkbox>
          </w:sdtPr>
          <w:sdtContent>
            <w:tc>
              <w:tcPr>
                <w:tcW w:w="1080" w:type="dxa"/>
                <w:shd w:val="clear" w:color="auto" w:fill="FFF2CC" w:themeFill="accent4" w:themeFillTint="33"/>
              </w:tcPr>
              <w:p w14:paraId="78F6289F" w14:textId="3DD97C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8252285"/>
            <w:placeholder>
              <w:docPart w:val="E49E36FB3E8E49C399D5837ED689DB7F"/>
            </w:placeholder>
            <w:showingPlcHdr/>
          </w:sdtPr>
          <w:sdtContent>
            <w:tc>
              <w:tcPr>
                <w:tcW w:w="1406" w:type="dxa"/>
                <w:shd w:val="clear" w:color="auto" w:fill="FFF2CC" w:themeFill="accent4" w:themeFillTint="33"/>
              </w:tcPr>
              <w:p w14:paraId="168143FD" w14:textId="16DB292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F68220" w14:textId="77777777" w:rsidTr="00252758">
        <w:tc>
          <w:tcPr>
            <w:tcW w:w="1306" w:type="dxa"/>
          </w:tcPr>
          <w:p w14:paraId="1A929FAB" w14:textId="77777777" w:rsidR="00B26FF5" w:rsidRPr="00C5062F" w:rsidRDefault="00B26FF5" w:rsidP="00B26FF5">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p>
        </w:tc>
        <w:tc>
          <w:tcPr>
            <w:tcW w:w="7200" w:type="dxa"/>
          </w:tcPr>
          <w:p w14:paraId="06042895" w14:textId="77777777" w:rsidR="00B26FF5" w:rsidRPr="00C5062F" w:rsidRDefault="00B26FF5" w:rsidP="00B26FF5">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ในการปฏิบัติตาม</w:t>
            </w:r>
            <w:r w:rsidRPr="00C5062F">
              <w:rPr>
                <w:rFonts w:ascii="EucrosiaUPC" w:hAnsi="EucrosiaUPC" w:cs="EucrosiaUPC"/>
                <w:sz w:val="30"/>
                <w:szCs w:val="30"/>
              </w:rPr>
              <w:t xml:space="preserve"> TAS 8</w:t>
            </w:r>
            <w:r w:rsidRPr="00C5062F">
              <w:rPr>
                <w:rFonts w:ascii="EucrosiaUPC" w:hAnsi="EucrosiaUPC" w:cs="EucrosiaUPC"/>
                <w:sz w:val="30"/>
                <w:szCs w:val="30"/>
                <w:cs/>
              </w:rPr>
              <w:t>.</w:t>
            </w:r>
            <w:r w:rsidRPr="00C5062F">
              <w:rPr>
                <w:rFonts w:ascii="EucrosiaUPC" w:hAnsi="EucrosiaUPC" w:cs="EucrosiaUPC"/>
                <w:sz w:val="30"/>
                <w:szCs w:val="30"/>
              </w:rPr>
              <w:t>30</w:t>
            </w:r>
            <w:r w:rsidRPr="00C5062F">
              <w:rPr>
                <w:rFonts w:ascii="EucrosiaUPC" w:hAnsi="EucrosiaUPC" w:cs="EucrosiaUPC"/>
                <w:sz w:val="30"/>
                <w:szCs w:val="30"/>
                <w:cs/>
              </w:rPr>
              <w:t xml:space="preserve"> ให้กิจการพิจารณาเปิดเผย</w:t>
            </w:r>
          </w:p>
        </w:tc>
        <w:tc>
          <w:tcPr>
            <w:tcW w:w="1124" w:type="dxa"/>
          </w:tcPr>
          <w:p w14:paraId="68959E37" w14:textId="77777777" w:rsidR="00B26FF5" w:rsidRPr="00C5062F" w:rsidRDefault="00B26FF5" w:rsidP="00B26FF5">
            <w:pPr>
              <w:jc w:val="center"/>
              <w:rPr>
                <w:rFonts w:ascii="EucrosiaUPC" w:hAnsi="EucrosiaUPC" w:cs="EucrosiaUPC"/>
                <w:sz w:val="30"/>
                <w:szCs w:val="30"/>
                <w:lang w:val="en-GB"/>
              </w:rPr>
            </w:pPr>
          </w:p>
        </w:tc>
        <w:tc>
          <w:tcPr>
            <w:tcW w:w="1170" w:type="dxa"/>
          </w:tcPr>
          <w:p w14:paraId="4EE385C3" w14:textId="77777777" w:rsidR="00B26FF5" w:rsidRPr="00C5062F" w:rsidRDefault="00B26FF5" w:rsidP="00B26FF5">
            <w:pPr>
              <w:jc w:val="center"/>
              <w:rPr>
                <w:rFonts w:ascii="EucrosiaUPC" w:hAnsi="EucrosiaUPC" w:cs="EucrosiaUPC"/>
                <w:sz w:val="30"/>
                <w:szCs w:val="30"/>
                <w:lang w:val="en-GB"/>
              </w:rPr>
            </w:pPr>
          </w:p>
        </w:tc>
        <w:tc>
          <w:tcPr>
            <w:tcW w:w="810" w:type="dxa"/>
            <w:shd w:val="clear" w:color="auto" w:fill="FFF2CC" w:themeFill="accent4" w:themeFillTint="33"/>
          </w:tcPr>
          <w:p w14:paraId="5D2C392A" w14:textId="77777777" w:rsidR="00B26FF5" w:rsidRPr="00C5062F" w:rsidRDefault="00B26FF5" w:rsidP="00B26FF5">
            <w:pPr>
              <w:rPr>
                <w:rFonts w:ascii="EucrosiaUPC" w:hAnsi="EucrosiaUPC" w:cs="EucrosiaUPC"/>
                <w:sz w:val="30"/>
                <w:szCs w:val="30"/>
                <w:lang w:val="en-GB"/>
              </w:rPr>
            </w:pPr>
          </w:p>
        </w:tc>
        <w:tc>
          <w:tcPr>
            <w:tcW w:w="810" w:type="dxa"/>
            <w:shd w:val="clear" w:color="auto" w:fill="FFF2CC" w:themeFill="accent4" w:themeFillTint="33"/>
          </w:tcPr>
          <w:p w14:paraId="0499F633" w14:textId="77777777" w:rsidR="00B26FF5" w:rsidRPr="00C5062F" w:rsidRDefault="00B26FF5" w:rsidP="00B26FF5">
            <w:pPr>
              <w:rPr>
                <w:rFonts w:ascii="EucrosiaUPC" w:hAnsi="EucrosiaUPC" w:cs="EucrosiaUPC"/>
                <w:sz w:val="30"/>
                <w:szCs w:val="30"/>
                <w:lang w:val="en-GB"/>
              </w:rPr>
            </w:pPr>
          </w:p>
        </w:tc>
        <w:tc>
          <w:tcPr>
            <w:tcW w:w="1080" w:type="dxa"/>
            <w:shd w:val="clear" w:color="auto" w:fill="FFF2CC" w:themeFill="accent4" w:themeFillTint="33"/>
          </w:tcPr>
          <w:p w14:paraId="2186B242" w14:textId="77777777" w:rsidR="00B26FF5" w:rsidRPr="00C5062F" w:rsidRDefault="00B26FF5" w:rsidP="00B26FF5">
            <w:pPr>
              <w:rPr>
                <w:rFonts w:ascii="EucrosiaUPC" w:hAnsi="EucrosiaUPC" w:cs="EucrosiaUPC"/>
                <w:sz w:val="30"/>
                <w:szCs w:val="30"/>
                <w:lang w:val="en-GB"/>
              </w:rPr>
            </w:pPr>
          </w:p>
        </w:tc>
        <w:tc>
          <w:tcPr>
            <w:tcW w:w="1406" w:type="dxa"/>
            <w:shd w:val="clear" w:color="auto" w:fill="FFF2CC" w:themeFill="accent4" w:themeFillTint="33"/>
          </w:tcPr>
          <w:p w14:paraId="47715C80" w14:textId="77777777" w:rsidR="00B26FF5" w:rsidRPr="00C5062F" w:rsidRDefault="00B26FF5" w:rsidP="00B26FF5">
            <w:pPr>
              <w:rPr>
                <w:rFonts w:ascii="EucrosiaUPC" w:hAnsi="EucrosiaUPC" w:cs="EucrosiaUPC"/>
                <w:sz w:val="30"/>
                <w:szCs w:val="30"/>
                <w:lang w:val="en-GB"/>
              </w:rPr>
            </w:pPr>
          </w:p>
        </w:tc>
      </w:tr>
      <w:tr w:rsidR="000F551A" w:rsidRPr="00C5062F" w14:paraId="55B790A6" w14:textId="77777777" w:rsidTr="00252758">
        <w:tc>
          <w:tcPr>
            <w:tcW w:w="1306" w:type="dxa"/>
          </w:tcPr>
          <w:p w14:paraId="25EAE77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FBF3C11" w14:textId="47871FA4"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ชื่อ</w:t>
            </w:r>
            <w:r w:rsidRPr="00C5062F">
              <w:rPr>
                <w:rFonts w:ascii="EucrosiaUPC" w:hAnsi="EucrosiaUPC" w:cs="EucrosiaUPC"/>
                <w:sz w:val="30"/>
                <w:szCs w:val="30"/>
              </w:rPr>
              <w:t xml:space="preserve"> TFRS</w:t>
            </w:r>
            <w:r w:rsidRPr="00C5062F" w:rsidDel="00430199">
              <w:rPr>
                <w:rFonts w:ascii="EucrosiaUPC" w:hAnsi="EucrosiaUPC" w:cs="EucrosiaUPC"/>
                <w:sz w:val="30"/>
                <w:szCs w:val="30"/>
                <w:cs/>
              </w:rPr>
              <w:t xml:space="preserve"> </w:t>
            </w:r>
            <w:r w:rsidRPr="00C5062F">
              <w:rPr>
                <w:rFonts w:ascii="EucrosiaUPC" w:hAnsi="EucrosiaUPC" w:cs="EucrosiaUPC"/>
                <w:sz w:val="30"/>
                <w:szCs w:val="30"/>
                <w:cs/>
              </w:rPr>
              <w:t>ฉบับใหม่ที่ยังไม่นำมาถือปฏิบัติ</w:t>
            </w:r>
          </w:p>
        </w:tc>
        <w:tc>
          <w:tcPr>
            <w:tcW w:w="1124" w:type="dxa"/>
          </w:tcPr>
          <w:p w14:paraId="26701E9C" w14:textId="77777777" w:rsidR="000F551A" w:rsidRPr="00C5062F" w:rsidRDefault="000F551A" w:rsidP="000F551A">
            <w:pPr>
              <w:jc w:val="center"/>
              <w:rPr>
                <w:rFonts w:ascii="EucrosiaUPC" w:hAnsi="EucrosiaUPC" w:cs="EucrosiaUPC"/>
                <w:spacing w:val="-4"/>
                <w:sz w:val="30"/>
                <w:szCs w:val="30"/>
              </w:rPr>
            </w:pPr>
          </w:p>
        </w:tc>
        <w:tc>
          <w:tcPr>
            <w:tcW w:w="1170" w:type="dxa"/>
          </w:tcPr>
          <w:p w14:paraId="3653169F" w14:textId="2CDC343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20807259"/>
            <w14:checkbox>
              <w14:checked w14:val="0"/>
              <w14:checkedState w14:val="2612" w14:font="MS Gothic"/>
              <w14:uncheckedState w14:val="2610" w14:font="MS Gothic"/>
            </w14:checkbox>
          </w:sdtPr>
          <w:sdtContent>
            <w:tc>
              <w:tcPr>
                <w:tcW w:w="810" w:type="dxa"/>
                <w:shd w:val="clear" w:color="auto" w:fill="FFF2CC" w:themeFill="accent4" w:themeFillTint="33"/>
              </w:tcPr>
              <w:p w14:paraId="50883129" w14:textId="27D15D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418230"/>
            <w14:checkbox>
              <w14:checked w14:val="0"/>
              <w14:checkedState w14:val="2612" w14:font="MS Gothic"/>
              <w14:uncheckedState w14:val="2610" w14:font="MS Gothic"/>
            </w14:checkbox>
          </w:sdtPr>
          <w:sdtContent>
            <w:tc>
              <w:tcPr>
                <w:tcW w:w="810" w:type="dxa"/>
                <w:shd w:val="clear" w:color="auto" w:fill="FFF2CC" w:themeFill="accent4" w:themeFillTint="33"/>
              </w:tcPr>
              <w:p w14:paraId="13D2DB66" w14:textId="25EAE1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5323291"/>
            <w14:checkbox>
              <w14:checked w14:val="0"/>
              <w14:checkedState w14:val="2612" w14:font="MS Gothic"/>
              <w14:uncheckedState w14:val="2610" w14:font="MS Gothic"/>
            </w14:checkbox>
          </w:sdtPr>
          <w:sdtContent>
            <w:tc>
              <w:tcPr>
                <w:tcW w:w="1080" w:type="dxa"/>
                <w:shd w:val="clear" w:color="auto" w:fill="FFF2CC" w:themeFill="accent4" w:themeFillTint="33"/>
              </w:tcPr>
              <w:p w14:paraId="1B3781F1" w14:textId="3ECBBE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069964"/>
            <w:placeholder>
              <w:docPart w:val="23DD50051BF04D09A368F4D4BECD20D6"/>
            </w:placeholder>
            <w:showingPlcHdr/>
          </w:sdtPr>
          <w:sdtContent>
            <w:tc>
              <w:tcPr>
                <w:tcW w:w="1406" w:type="dxa"/>
                <w:shd w:val="clear" w:color="auto" w:fill="FFF2CC" w:themeFill="accent4" w:themeFillTint="33"/>
              </w:tcPr>
              <w:p w14:paraId="3B80C2A2" w14:textId="240993E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149659" w14:textId="77777777" w:rsidTr="00252758">
        <w:tc>
          <w:tcPr>
            <w:tcW w:w="1306" w:type="dxa"/>
          </w:tcPr>
          <w:p w14:paraId="7E351B4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5665417F" w14:textId="77777777" w:rsidR="000F551A" w:rsidRPr="00C5062F" w:rsidRDefault="000F551A" w:rsidP="000F551A">
            <w:pPr>
              <w:pStyle w:val="ListParagraph"/>
              <w:tabs>
                <w:tab w:val="left" w:pos="0"/>
              </w:tabs>
              <w:ind w:left="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ลักษณะของการเปลี่ยนแปลงนโยบายการบัญชีและผลกระทบจากการเปลี่ยนแปลงที่กำลังจะเกิดขึ้น</w:t>
            </w:r>
          </w:p>
        </w:tc>
        <w:tc>
          <w:tcPr>
            <w:tcW w:w="1124" w:type="dxa"/>
          </w:tcPr>
          <w:p w14:paraId="058E8DF7" w14:textId="77777777" w:rsidR="000F551A" w:rsidRPr="00C5062F" w:rsidRDefault="000F551A" w:rsidP="000F551A">
            <w:pPr>
              <w:jc w:val="center"/>
              <w:rPr>
                <w:rFonts w:ascii="EucrosiaUPC" w:hAnsi="EucrosiaUPC" w:cs="EucrosiaUPC"/>
                <w:sz w:val="30"/>
                <w:szCs w:val="30"/>
                <w:lang w:val="en-GB"/>
              </w:rPr>
            </w:pPr>
          </w:p>
        </w:tc>
        <w:tc>
          <w:tcPr>
            <w:tcW w:w="1170" w:type="dxa"/>
          </w:tcPr>
          <w:p w14:paraId="48E8F4A0" w14:textId="16CB22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46085532"/>
            <w14:checkbox>
              <w14:checked w14:val="0"/>
              <w14:checkedState w14:val="2612" w14:font="MS Gothic"/>
              <w14:uncheckedState w14:val="2610" w14:font="MS Gothic"/>
            </w14:checkbox>
          </w:sdtPr>
          <w:sdtContent>
            <w:tc>
              <w:tcPr>
                <w:tcW w:w="810" w:type="dxa"/>
                <w:shd w:val="clear" w:color="auto" w:fill="FFF2CC" w:themeFill="accent4" w:themeFillTint="33"/>
              </w:tcPr>
              <w:p w14:paraId="38D5AF09" w14:textId="295442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3102899"/>
            <w14:checkbox>
              <w14:checked w14:val="0"/>
              <w14:checkedState w14:val="2612" w14:font="MS Gothic"/>
              <w14:uncheckedState w14:val="2610" w14:font="MS Gothic"/>
            </w14:checkbox>
          </w:sdtPr>
          <w:sdtContent>
            <w:tc>
              <w:tcPr>
                <w:tcW w:w="810" w:type="dxa"/>
                <w:shd w:val="clear" w:color="auto" w:fill="FFF2CC" w:themeFill="accent4" w:themeFillTint="33"/>
              </w:tcPr>
              <w:p w14:paraId="78A8D098" w14:textId="207D3F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17999"/>
            <w14:checkbox>
              <w14:checked w14:val="0"/>
              <w14:checkedState w14:val="2612" w14:font="MS Gothic"/>
              <w14:uncheckedState w14:val="2610" w14:font="MS Gothic"/>
            </w14:checkbox>
          </w:sdtPr>
          <w:sdtContent>
            <w:tc>
              <w:tcPr>
                <w:tcW w:w="1080" w:type="dxa"/>
                <w:shd w:val="clear" w:color="auto" w:fill="FFF2CC" w:themeFill="accent4" w:themeFillTint="33"/>
              </w:tcPr>
              <w:p w14:paraId="7F575FBC" w14:textId="7FEC88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9896353"/>
            <w:placeholder>
              <w:docPart w:val="93C4F5D2BFCD4DE29C09C2CF1AE86F2C"/>
            </w:placeholder>
            <w:showingPlcHdr/>
          </w:sdtPr>
          <w:sdtContent>
            <w:tc>
              <w:tcPr>
                <w:tcW w:w="1406" w:type="dxa"/>
                <w:shd w:val="clear" w:color="auto" w:fill="FFF2CC" w:themeFill="accent4" w:themeFillTint="33"/>
              </w:tcPr>
              <w:p w14:paraId="5600ADB3" w14:textId="53EB485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E791603" w14:textId="77777777" w:rsidTr="00252758">
        <w:tc>
          <w:tcPr>
            <w:tcW w:w="1306" w:type="dxa"/>
          </w:tcPr>
          <w:p w14:paraId="77D8CAD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52EB8E46" w14:textId="25D5A272"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วันที่ที่</w:t>
            </w:r>
            <w:r w:rsidRPr="00C5062F">
              <w:rPr>
                <w:rFonts w:ascii="EucrosiaUPC" w:hAnsi="EucrosiaUPC" w:cs="EucrosiaUPC"/>
                <w:sz w:val="30"/>
                <w:szCs w:val="30"/>
              </w:rPr>
              <w:t xml:space="preserve"> TFRS</w:t>
            </w:r>
            <w:r w:rsidRPr="00C5062F" w:rsidDel="00430199">
              <w:rPr>
                <w:rFonts w:ascii="EucrosiaUPC" w:hAnsi="EucrosiaUPC" w:cs="EucrosiaUPC"/>
                <w:sz w:val="30"/>
                <w:szCs w:val="30"/>
                <w:cs/>
              </w:rPr>
              <w:t xml:space="preserve"> </w:t>
            </w:r>
            <w:r w:rsidRPr="00C5062F">
              <w:rPr>
                <w:rFonts w:ascii="EucrosiaUPC" w:hAnsi="EucrosiaUPC" w:cs="EucrosiaUPC"/>
                <w:sz w:val="30"/>
                <w:szCs w:val="30"/>
                <w:cs/>
              </w:rPr>
              <w:t>มีผลบังคับใช้</w:t>
            </w:r>
          </w:p>
          <w:p w14:paraId="31BDF55D" w14:textId="77777777" w:rsidR="000F551A" w:rsidRPr="00C5062F" w:rsidRDefault="000F551A" w:rsidP="000F551A">
            <w:pPr>
              <w:tabs>
                <w:tab w:val="left" w:pos="851"/>
              </w:tabs>
              <w:jc w:val="thaiDistribute"/>
              <w:rPr>
                <w:rFonts w:ascii="EucrosiaUPC" w:hAnsi="EucrosiaUPC" w:cs="EucrosiaUPC"/>
                <w:sz w:val="30"/>
                <w:szCs w:val="30"/>
                <w:cs/>
              </w:rPr>
            </w:pPr>
          </w:p>
        </w:tc>
        <w:tc>
          <w:tcPr>
            <w:tcW w:w="1124" w:type="dxa"/>
          </w:tcPr>
          <w:p w14:paraId="5F7AB3C5" w14:textId="77777777" w:rsidR="000F551A" w:rsidRPr="00C5062F" w:rsidRDefault="000F551A" w:rsidP="000F551A">
            <w:pPr>
              <w:jc w:val="center"/>
              <w:rPr>
                <w:rFonts w:ascii="EucrosiaUPC" w:hAnsi="EucrosiaUPC" w:cs="EucrosiaUPC"/>
                <w:sz w:val="30"/>
                <w:szCs w:val="30"/>
                <w:lang w:val="en-GB"/>
              </w:rPr>
            </w:pPr>
          </w:p>
        </w:tc>
        <w:tc>
          <w:tcPr>
            <w:tcW w:w="1170" w:type="dxa"/>
          </w:tcPr>
          <w:p w14:paraId="014F753F" w14:textId="09F5902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6175063"/>
            <w14:checkbox>
              <w14:checked w14:val="0"/>
              <w14:checkedState w14:val="2612" w14:font="MS Gothic"/>
              <w14:uncheckedState w14:val="2610" w14:font="MS Gothic"/>
            </w14:checkbox>
          </w:sdtPr>
          <w:sdtContent>
            <w:tc>
              <w:tcPr>
                <w:tcW w:w="810" w:type="dxa"/>
                <w:shd w:val="clear" w:color="auto" w:fill="FFF2CC" w:themeFill="accent4" w:themeFillTint="33"/>
              </w:tcPr>
              <w:p w14:paraId="35D4A2E2" w14:textId="3045D4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1025801"/>
            <w14:checkbox>
              <w14:checked w14:val="0"/>
              <w14:checkedState w14:val="2612" w14:font="MS Gothic"/>
              <w14:uncheckedState w14:val="2610" w14:font="MS Gothic"/>
            </w14:checkbox>
          </w:sdtPr>
          <w:sdtContent>
            <w:tc>
              <w:tcPr>
                <w:tcW w:w="810" w:type="dxa"/>
                <w:shd w:val="clear" w:color="auto" w:fill="FFF2CC" w:themeFill="accent4" w:themeFillTint="33"/>
              </w:tcPr>
              <w:p w14:paraId="39798F3E" w14:textId="01FA2F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522531"/>
            <w14:checkbox>
              <w14:checked w14:val="0"/>
              <w14:checkedState w14:val="2612" w14:font="MS Gothic"/>
              <w14:uncheckedState w14:val="2610" w14:font="MS Gothic"/>
            </w14:checkbox>
          </w:sdtPr>
          <w:sdtContent>
            <w:tc>
              <w:tcPr>
                <w:tcW w:w="1080" w:type="dxa"/>
                <w:shd w:val="clear" w:color="auto" w:fill="FFF2CC" w:themeFill="accent4" w:themeFillTint="33"/>
              </w:tcPr>
              <w:p w14:paraId="077920E2" w14:textId="75FE13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0033893"/>
            <w:placeholder>
              <w:docPart w:val="B81B1E5B47F940ACBC4CCE91EDF64025"/>
            </w:placeholder>
            <w:showingPlcHdr/>
          </w:sdtPr>
          <w:sdtContent>
            <w:tc>
              <w:tcPr>
                <w:tcW w:w="1406" w:type="dxa"/>
                <w:shd w:val="clear" w:color="auto" w:fill="FFF2CC" w:themeFill="accent4" w:themeFillTint="33"/>
              </w:tcPr>
              <w:p w14:paraId="4CEF2C08" w14:textId="7BDCFF9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7DB844" w14:textId="77777777" w:rsidTr="00252758">
        <w:tc>
          <w:tcPr>
            <w:tcW w:w="1306" w:type="dxa"/>
          </w:tcPr>
          <w:p w14:paraId="564E222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0E81A47D" w14:textId="0FC5B2B4"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cs/>
              </w:rPr>
              <w:t>. วันที่ที่กิจการคาดว่าจะนำ</w:t>
            </w:r>
            <w:r w:rsidRPr="00C5062F">
              <w:rPr>
                <w:rFonts w:ascii="EucrosiaUPC" w:hAnsi="EucrosiaUPC" w:cs="EucrosiaUPC"/>
                <w:sz w:val="30"/>
                <w:szCs w:val="30"/>
              </w:rPr>
              <w:t xml:space="preserve"> TFRS</w:t>
            </w:r>
            <w:r w:rsidRPr="00C5062F" w:rsidDel="00430199">
              <w:rPr>
                <w:rFonts w:ascii="EucrosiaUPC" w:hAnsi="EucrosiaUPC" w:cs="EucrosiaUPC"/>
                <w:sz w:val="30"/>
                <w:szCs w:val="30"/>
                <w:cs/>
              </w:rPr>
              <w:t xml:space="preserve"> </w:t>
            </w:r>
            <w:r w:rsidRPr="00C5062F">
              <w:rPr>
                <w:rFonts w:ascii="EucrosiaUPC" w:hAnsi="EucrosiaUPC" w:cs="EucrosiaUPC"/>
                <w:sz w:val="30"/>
                <w:szCs w:val="30"/>
                <w:cs/>
              </w:rPr>
              <w:t>มาเริ่มถือปฏิบัติ และ</w:t>
            </w:r>
          </w:p>
        </w:tc>
        <w:tc>
          <w:tcPr>
            <w:tcW w:w="1124" w:type="dxa"/>
          </w:tcPr>
          <w:p w14:paraId="1E901339" w14:textId="77777777" w:rsidR="000F551A" w:rsidRPr="00C5062F" w:rsidRDefault="000F551A" w:rsidP="000F551A">
            <w:pPr>
              <w:jc w:val="center"/>
              <w:rPr>
                <w:rFonts w:ascii="EucrosiaUPC" w:hAnsi="EucrosiaUPC" w:cs="EucrosiaUPC"/>
                <w:sz w:val="30"/>
                <w:szCs w:val="30"/>
                <w:lang w:val="en-GB"/>
              </w:rPr>
            </w:pPr>
          </w:p>
        </w:tc>
        <w:tc>
          <w:tcPr>
            <w:tcW w:w="1170" w:type="dxa"/>
          </w:tcPr>
          <w:p w14:paraId="183E33F2" w14:textId="2CA759F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201"/>
            <w14:checkbox>
              <w14:checked w14:val="0"/>
              <w14:checkedState w14:val="2612" w14:font="MS Gothic"/>
              <w14:uncheckedState w14:val="2610" w14:font="MS Gothic"/>
            </w14:checkbox>
          </w:sdtPr>
          <w:sdtContent>
            <w:tc>
              <w:tcPr>
                <w:tcW w:w="810" w:type="dxa"/>
                <w:shd w:val="clear" w:color="auto" w:fill="FFF2CC" w:themeFill="accent4" w:themeFillTint="33"/>
              </w:tcPr>
              <w:p w14:paraId="4553EE3D" w14:textId="2F309E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4534057"/>
            <w14:checkbox>
              <w14:checked w14:val="0"/>
              <w14:checkedState w14:val="2612" w14:font="MS Gothic"/>
              <w14:uncheckedState w14:val="2610" w14:font="MS Gothic"/>
            </w14:checkbox>
          </w:sdtPr>
          <w:sdtContent>
            <w:tc>
              <w:tcPr>
                <w:tcW w:w="810" w:type="dxa"/>
                <w:shd w:val="clear" w:color="auto" w:fill="FFF2CC" w:themeFill="accent4" w:themeFillTint="33"/>
              </w:tcPr>
              <w:p w14:paraId="3FE76577" w14:textId="77413A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1531668"/>
            <w14:checkbox>
              <w14:checked w14:val="0"/>
              <w14:checkedState w14:val="2612" w14:font="MS Gothic"/>
              <w14:uncheckedState w14:val="2610" w14:font="MS Gothic"/>
            </w14:checkbox>
          </w:sdtPr>
          <w:sdtContent>
            <w:tc>
              <w:tcPr>
                <w:tcW w:w="1080" w:type="dxa"/>
                <w:shd w:val="clear" w:color="auto" w:fill="FFF2CC" w:themeFill="accent4" w:themeFillTint="33"/>
              </w:tcPr>
              <w:p w14:paraId="2B2C4EC3" w14:textId="1C7243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3304442"/>
            <w:placeholder>
              <w:docPart w:val="E87BF58F10534D5291E0DB6E82AA9B3B"/>
            </w:placeholder>
            <w:showingPlcHdr/>
          </w:sdtPr>
          <w:sdtContent>
            <w:tc>
              <w:tcPr>
                <w:tcW w:w="1406" w:type="dxa"/>
                <w:shd w:val="clear" w:color="auto" w:fill="FFF2CC" w:themeFill="accent4" w:themeFillTint="33"/>
              </w:tcPr>
              <w:p w14:paraId="5DD66215" w14:textId="1C6E456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1BB242C" w14:textId="77777777" w:rsidTr="00252758">
        <w:tc>
          <w:tcPr>
            <w:tcW w:w="1306" w:type="dxa"/>
          </w:tcPr>
          <w:p w14:paraId="6612CD1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7A53A527" w14:textId="77777777" w:rsidR="000F551A" w:rsidRPr="00C5062F" w:rsidRDefault="000F551A" w:rsidP="000F551A">
            <w:pPr>
              <w:pStyle w:val="ListParagraph"/>
              <w:numPr>
                <w:ilvl w:val="0"/>
                <w:numId w:val="7"/>
              </w:numPr>
              <w:ind w:left="241" w:hanging="241"/>
              <w:jc w:val="thaiDistribute"/>
              <w:rPr>
                <w:rFonts w:ascii="EucrosiaUPC" w:hAnsi="EucrosiaUPC" w:cs="EucrosiaUPC"/>
                <w:sz w:val="30"/>
                <w:szCs w:val="30"/>
              </w:rPr>
            </w:pPr>
            <w:r w:rsidRPr="00C5062F">
              <w:rPr>
                <w:rFonts w:ascii="EucrosiaUPC" w:hAnsi="EucrosiaUPC" w:cs="EucrosiaUPC"/>
                <w:sz w:val="30"/>
                <w:szCs w:val="30"/>
                <w:cs/>
              </w:rPr>
              <w:t>ข้อใดข้อหนึ่งดังต่อไปนี้</w:t>
            </w:r>
          </w:p>
          <w:p w14:paraId="75F3BE47" w14:textId="77777777" w:rsidR="000F551A" w:rsidRPr="00C5062F" w:rsidRDefault="000F551A" w:rsidP="000F551A">
            <w:pPr>
              <w:tabs>
                <w:tab w:val="left" w:pos="851"/>
              </w:tabs>
              <w:ind w:left="576" w:hanging="432"/>
              <w:jc w:val="thaiDistribute"/>
              <w:rPr>
                <w:rFonts w:ascii="EucrosiaUPC" w:hAnsi="EucrosiaUPC" w:cs="EucrosiaUPC"/>
                <w:sz w:val="30"/>
                <w:szCs w:val="30"/>
                <w:cs/>
              </w:rPr>
            </w:pPr>
          </w:p>
        </w:tc>
        <w:tc>
          <w:tcPr>
            <w:tcW w:w="1124" w:type="dxa"/>
          </w:tcPr>
          <w:p w14:paraId="22D7A667" w14:textId="77777777" w:rsidR="000F551A" w:rsidRPr="00C5062F" w:rsidRDefault="000F551A" w:rsidP="000F551A">
            <w:pPr>
              <w:jc w:val="center"/>
              <w:rPr>
                <w:rFonts w:ascii="EucrosiaUPC" w:hAnsi="EucrosiaUPC" w:cs="EucrosiaUPC"/>
                <w:sz w:val="30"/>
                <w:szCs w:val="30"/>
                <w:lang w:val="en-GB"/>
              </w:rPr>
            </w:pPr>
          </w:p>
        </w:tc>
        <w:tc>
          <w:tcPr>
            <w:tcW w:w="1170" w:type="dxa"/>
          </w:tcPr>
          <w:p w14:paraId="46177397" w14:textId="2B325A7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70464530"/>
            <w14:checkbox>
              <w14:checked w14:val="0"/>
              <w14:checkedState w14:val="2612" w14:font="MS Gothic"/>
              <w14:uncheckedState w14:val="2610" w14:font="MS Gothic"/>
            </w14:checkbox>
          </w:sdtPr>
          <w:sdtContent>
            <w:tc>
              <w:tcPr>
                <w:tcW w:w="810" w:type="dxa"/>
                <w:shd w:val="clear" w:color="auto" w:fill="FFF2CC" w:themeFill="accent4" w:themeFillTint="33"/>
              </w:tcPr>
              <w:p w14:paraId="625725BD" w14:textId="6686BF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3925656"/>
            <w14:checkbox>
              <w14:checked w14:val="0"/>
              <w14:checkedState w14:val="2612" w14:font="MS Gothic"/>
              <w14:uncheckedState w14:val="2610" w14:font="MS Gothic"/>
            </w14:checkbox>
          </w:sdtPr>
          <w:sdtContent>
            <w:tc>
              <w:tcPr>
                <w:tcW w:w="810" w:type="dxa"/>
                <w:shd w:val="clear" w:color="auto" w:fill="FFF2CC" w:themeFill="accent4" w:themeFillTint="33"/>
              </w:tcPr>
              <w:p w14:paraId="444F9F5F" w14:textId="5A7062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9775151"/>
            <w14:checkbox>
              <w14:checked w14:val="0"/>
              <w14:checkedState w14:val="2612" w14:font="MS Gothic"/>
              <w14:uncheckedState w14:val="2610" w14:font="MS Gothic"/>
            </w14:checkbox>
          </w:sdtPr>
          <w:sdtContent>
            <w:tc>
              <w:tcPr>
                <w:tcW w:w="1080" w:type="dxa"/>
                <w:shd w:val="clear" w:color="auto" w:fill="FFF2CC" w:themeFill="accent4" w:themeFillTint="33"/>
              </w:tcPr>
              <w:p w14:paraId="3DA1E5F0" w14:textId="2471BC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7516072"/>
            <w:placeholder>
              <w:docPart w:val="71C94DB97C56469FBF25B6BF0EF81989"/>
            </w:placeholder>
            <w:showingPlcHdr/>
          </w:sdtPr>
          <w:sdtContent>
            <w:tc>
              <w:tcPr>
                <w:tcW w:w="1406" w:type="dxa"/>
                <w:shd w:val="clear" w:color="auto" w:fill="FFF2CC" w:themeFill="accent4" w:themeFillTint="33"/>
              </w:tcPr>
              <w:p w14:paraId="06FF0DA5" w14:textId="43A9104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6152C9" w14:textId="77777777" w:rsidTr="00252758">
        <w:tc>
          <w:tcPr>
            <w:tcW w:w="1306" w:type="dxa"/>
          </w:tcPr>
          <w:p w14:paraId="03676C6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1B74D2B" w14:textId="2E655B3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lang w:val="en-GB"/>
              </w:rPr>
              <w:t>(</w:t>
            </w:r>
            <w:r w:rsidRPr="00C5062F">
              <w:rPr>
                <w:rFonts w:ascii="EucrosiaUPC" w:hAnsi="EucrosiaUPC" w:cs="EucrosiaUPC"/>
                <w:sz w:val="30"/>
                <w:szCs w:val="30"/>
              </w:rPr>
              <w:t>1</w:t>
            </w:r>
            <w:r w:rsidRPr="00C5062F">
              <w:rPr>
                <w:rFonts w:ascii="EucrosiaUPC" w:hAnsi="EucrosiaUPC" w:cs="EucrosiaUPC"/>
                <w:sz w:val="30"/>
                <w:szCs w:val="30"/>
                <w:cs/>
                <w:lang w:val="en-GB"/>
              </w:rPr>
              <w:t>)</w:t>
            </w:r>
            <w:r w:rsidRPr="00C5062F">
              <w:rPr>
                <w:rFonts w:ascii="EucrosiaUPC" w:hAnsi="EucrosiaUPC" w:cs="EucrosiaUPC"/>
                <w:sz w:val="30"/>
                <w:szCs w:val="30"/>
                <w:cs/>
                <w:lang w:val="en-GB"/>
              </w:rPr>
              <w:tab/>
            </w:r>
            <w:r w:rsidRPr="00C5062F">
              <w:rPr>
                <w:rFonts w:ascii="EucrosiaUPC" w:hAnsi="EucrosiaUPC" w:cs="EucrosiaUPC"/>
                <w:sz w:val="30"/>
                <w:szCs w:val="30"/>
                <w:cs/>
              </w:rPr>
              <w:t>คำอธิบายถึงผลกระทบต่องบการเงินของกิจการที่คาดว่าจะเกิดขึ้นจากการเริ่มนำ</w:t>
            </w:r>
            <w:r w:rsidRPr="00C5062F">
              <w:rPr>
                <w:rFonts w:ascii="EucrosiaUPC" w:hAnsi="EucrosiaUPC" w:cs="EucrosiaUPC"/>
                <w:sz w:val="30"/>
                <w:szCs w:val="30"/>
              </w:rPr>
              <w:t xml:space="preserve"> TFRS</w:t>
            </w:r>
            <w:r w:rsidRPr="00C5062F" w:rsidDel="00430199">
              <w:rPr>
                <w:rFonts w:ascii="EucrosiaUPC" w:hAnsi="EucrosiaUPC" w:cs="EucrosiaUPC"/>
                <w:sz w:val="30"/>
                <w:szCs w:val="30"/>
                <w:cs/>
              </w:rPr>
              <w:t xml:space="preserve"> </w:t>
            </w:r>
            <w:r w:rsidRPr="00C5062F">
              <w:rPr>
                <w:rFonts w:ascii="EucrosiaUPC" w:hAnsi="EucrosiaUPC" w:cs="EucrosiaUPC"/>
                <w:sz w:val="30"/>
                <w:szCs w:val="30"/>
                <w:cs/>
              </w:rPr>
              <w:t xml:space="preserve">มาถือปฏิบัติ หรือ </w:t>
            </w:r>
          </w:p>
        </w:tc>
        <w:tc>
          <w:tcPr>
            <w:tcW w:w="1124" w:type="dxa"/>
          </w:tcPr>
          <w:p w14:paraId="60184499" w14:textId="77777777" w:rsidR="000F551A" w:rsidRPr="00C5062F" w:rsidRDefault="000F551A" w:rsidP="000F551A">
            <w:pPr>
              <w:jc w:val="center"/>
              <w:rPr>
                <w:rFonts w:ascii="EucrosiaUPC" w:hAnsi="EucrosiaUPC" w:cs="EucrosiaUPC"/>
                <w:sz w:val="30"/>
                <w:szCs w:val="30"/>
                <w:lang w:val="en-GB"/>
              </w:rPr>
            </w:pPr>
          </w:p>
        </w:tc>
        <w:tc>
          <w:tcPr>
            <w:tcW w:w="1170" w:type="dxa"/>
          </w:tcPr>
          <w:p w14:paraId="1E0C984F" w14:textId="0F6F2C1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82065282"/>
            <w14:checkbox>
              <w14:checked w14:val="0"/>
              <w14:checkedState w14:val="2612" w14:font="MS Gothic"/>
              <w14:uncheckedState w14:val="2610" w14:font="MS Gothic"/>
            </w14:checkbox>
          </w:sdtPr>
          <w:sdtContent>
            <w:tc>
              <w:tcPr>
                <w:tcW w:w="810" w:type="dxa"/>
                <w:shd w:val="clear" w:color="auto" w:fill="FFF2CC" w:themeFill="accent4" w:themeFillTint="33"/>
              </w:tcPr>
              <w:p w14:paraId="655E1574" w14:textId="3A5CF1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559269"/>
            <w14:checkbox>
              <w14:checked w14:val="0"/>
              <w14:checkedState w14:val="2612" w14:font="MS Gothic"/>
              <w14:uncheckedState w14:val="2610" w14:font="MS Gothic"/>
            </w14:checkbox>
          </w:sdtPr>
          <w:sdtContent>
            <w:tc>
              <w:tcPr>
                <w:tcW w:w="810" w:type="dxa"/>
                <w:shd w:val="clear" w:color="auto" w:fill="FFF2CC" w:themeFill="accent4" w:themeFillTint="33"/>
              </w:tcPr>
              <w:p w14:paraId="6569FFD2" w14:textId="1ABA01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8596056"/>
            <w14:checkbox>
              <w14:checked w14:val="0"/>
              <w14:checkedState w14:val="2612" w14:font="MS Gothic"/>
              <w14:uncheckedState w14:val="2610" w14:font="MS Gothic"/>
            </w14:checkbox>
          </w:sdtPr>
          <w:sdtContent>
            <w:tc>
              <w:tcPr>
                <w:tcW w:w="1080" w:type="dxa"/>
                <w:shd w:val="clear" w:color="auto" w:fill="FFF2CC" w:themeFill="accent4" w:themeFillTint="33"/>
              </w:tcPr>
              <w:p w14:paraId="2E87FEB8" w14:textId="6CE0A3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2240189"/>
            <w:placeholder>
              <w:docPart w:val="2F4452B2245D43FBBC71BD9ED32674EF"/>
            </w:placeholder>
            <w:showingPlcHdr/>
          </w:sdtPr>
          <w:sdtContent>
            <w:tc>
              <w:tcPr>
                <w:tcW w:w="1406" w:type="dxa"/>
                <w:shd w:val="clear" w:color="auto" w:fill="FFF2CC" w:themeFill="accent4" w:themeFillTint="33"/>
              </w:tcPr>
              <w:p w14:paraId="3243B41C" w14:textId="38CB8A1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424E2B" w14:textId="77777777" w:rsidTr="00252758">
        <w:tc>
          <w:tcPr>
            <w:tcW w:w="1306" w:type="dxa"/>
          </w:tcPr>
          <w:p w14:paraId="32B1E73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DFF64DE" w14:textId="26D3FC40"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หากไม่ทราบหรือไม่สามารถประมาณจำนวนเงินของผลกระทบที่อาจเกิดขึ้นได้อย่างสมเหตุสมผล ให้ระบุข้อเท็จจริงดังกล่าว</w:t>
            </w:r>
          </w:p>
        </w:tc>
        <w:tc>
          <w:tcPr>
            <w:tcW w:w="1124" w:type="dxa"/>
          </w:tcPr>
          <w:p w14:paraId="79CD9494" w14:textId="77777777" w:rsidR="000F551A" w:rsidRPr="00C5062F" w:rsidRDefault="000F551A" w:rsidP="000F551A">
            <w:pPr>
              <w:jc w:val="center"/>
              <w:rPr>
                <w:rFonts w:ascii="EucrosiaUPC" w:hAnsi="EucrosiaUPC" w:cs="EucrosiaUPC"/>
                <w:sz w:val="30"/>
                <w:szCs w:val="30"/>
                <w:lang w:val="en-GB"/>
              </w:rPr>
            </w:pPr>
          </w:p>
        </w:tc>
        <w:tc>
          <w:tcPr>
            <w:tcW w:w="1170" w:type="dxa"/>
          </w:tcPr>
          <w:p w14:paraId="5EC9DC63" w14:textId="36FC065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1314834"/>
            <w14:checkbox>
              <w14:checked w14:val="0"/>
              <w14:checkedState w14:val="2612" w14:font="MS Gothic"/>
              <w14:uncheckedState w14:val="2610" w14:font="MS Gothic"/>
            </w14:checkbox>
          </w:sdtPr>
          <w:sdtContent>
            <w:tc>
              <w:tcPr>
                <w:tcW w:w="810" w:type="dxa"/>
                <w:shd w:val="clear" w:color="auto" w:fill="FFF2CC" w:themeFill="accent4" w:themeFillTint="33"/>
              </w:tcPr>
              <w:p w14:paraId="2ADB5FF4" w14:textId="74A64C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7640299"/>
            <w14:checkbox>
              <w14:checked w14:val="0"/>
              <w14:checkedState w14:val="2612" w14:font="MS Gothic"/>
              <w14:uncheckedState w14:val="2610" w14:font="MS Gothic"/>
            </w14:checkbox>
          </w:sdtPr>
          <w:sdtContent>
            <w:tc>
              <w:tcPr>
                <w:tcW w:w="810" w:type="dxa"/>
                <w:shd w:val="clear" w:color="auto" w:fill="FFF2CC" w:themeFill="accent4" w:themeFillTint="33"/>
              </w:tcPr>
              <w:p w14:paraId="3CFCE4F1" w14:textId="6403FC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7043288"/>
            <w14:checkbox>
              <w14:checked w14:val="0"/>
              <w14:checkedState w14:val="2612" w14:font="MS Gothic"/>
              <w14:uncheckedState w14:val="2610" w14:font="MS Gothic"/>
            </w14:checkbox>
          </w:sdtPr>
          <w:sdtContent>
            <w:tc>
              <w:tcPr>
                <w:tcW w:w="1080" w:type="dxa"/>
                <w:shd w:val="clear" w:color="auto" w:fill="FFF2CC" w:themeFill="accent4" w:themeFillTint="33"/>
              </w:tcPr>
              <w:p w14:paraId="4CE7B399" w14:textId="788DD2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0793000"/>
            <w:placeholder>
              <w:docPart w:val="3EFB4D0A92994A70B2628B81DC39F0EA"/>
            </w:placeholder>
            <w:showingPlcHdr/>
          </w:sdtPr>
          <w:sdtContent>
            <w:tc>
              <w:tcPr>
                <w:tcW w:w="1406" w:type="dxa"/>
                <w:shd w:val="clear" w:color="auto" w:fill="FFF2CC" w:themeFill="accent4" w:themeFillTint="33"/>
              </w:tcPr>
              <w:p w14:paraId="6FE1E605" w14:textId="3D75097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1E8860" w14:textId="77777777" w:rsidTr="00252758">
        <w:tc>
          <w:tcPr>
            <w:tcW w:w="1306" w:type="dxa"/>
            <w:shd w:val="clear" w:color="auto" w:fill="D9E2F3" w:themeFill="accent1" w:themeFillTint="33"/>
          </w:tcPr>
          <w:p w14:paraId="32BDA74E" w14:textId="77777777" w:rsidR="00B26FF5" w:rsidRPr="00C5062F" w:rsidRDefault="00B26FF5" w:rsidP="00B26FF5">
            <w:pPr>
              <w:rPr>
                <w:rFonts w:ascii="EucrosiaUPC" w:hAnsi="EucrosiaUPC" w:cs="EucrosiaUPC"/>
                <w:b/>
                <w:bCs/>
                <w:sz w:val="30"/>
                <w:szCs w:val="30"/>
                <w:lang w:val="en-GB"/>
              </w:rPr>
            </w:pPr>
          </w:p>
        </w:tc>
        <w:tc>
          <w:tcPr>
            <w:tcW w:w="7200" w:type="dxa"/>
            <w:shd w:val="clear" w:color="auto" w:fill="D9E2F3" w:themeFill="accent1" w:themeFillTint="33"/>
          </w:tcPr>
          <w:p w14:paraId="30C83374" w14:textId="77777777" w:rsidR="00B26FF5" w:rsidRPr="00C5062F" w:rsidRDefault="00B26FF5" w:rsidP="00B26FF5">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การเปลี่ยนแปลงประมาณการทางบัญชี</w:t>
            </w:r>
          </w:p>
        </w:tc>
        <w:tc>
          <w:tcPr>
            <w:tcW w:w="1124" w:type="dxa"/>
            <w:shd w:val="clear" w:color="auto" w:fill="D9E2F3" w:themeFill="accent1" w:themeFillTint="33"/>
          </w:tcPr>
          <w:p w14:paraId="0B6AB3FF" w14:textId="77777777" w:rsidR="00B26FF5" w:rsidRPr="00C5062F" w:rsidRDefault="00B26FF5" w:rsidP="00B26FF5">
            <w:pPr>
              <w:jc w:val="center"/>
              <w:rPr>
                <w:rFonts w:ascii="EucrosiaUPC" w:hAnsi="EucrosiaUPC" w:cs="EucrosiaUPC"/>
                <w:b/>
                <w:bCs/>
                <w:sz w:val="30"/>
                <w:szCs w:val="30"/>
                <w:lang w:val="en-GB"/>
              </w:rPr>
            </w:pPr>
          </w:p>
        </w:tc>
        <w:tc>
          <w:tcPr>
            <w:tcW w:w="1170" w:type="dxa"/>
            <w:shd w:val="clear" w:color="auto" w:fill="D9E2F3" w:themeFill="accent1" w:themeFillTint="33"/>
          </w:tcPr>
          <w:p w14:paraId="178802B9" w14:textId="77777777" w:rsidR="00B26FF5" w:rsidRPr="00C5062F" w:rsidRDefault="00B26FF5" w:rsidP="00B26FF5">
            <w:pPr>
              <w:jc w:val="center"/>
              <w:rPr>
                <w:rFonts w:ascii="EucrosiaUPC" w:hAnsi="EucrosiaUPC" w:cs="EucrosiaUPC"/>
                <w:b/>
                <w:bCs/>
                <w:sz w:val="30"/>
                <w:szCs w:val="30"/>
                <w:lang w:val="en-GB"/>
              </w:rPr>
            </w:pPr>
          </w:p>
        </w:tc>
        <w:tc>
          <w:tcPr>
            <w:tcW w:w="810" w:type="dxa"/>
            <w:shd w:val="clear" w:color="auto" w:fill="D9E2F3" w:themeFill="accent1" w:themeFillTint="33"/>
          </w:tcPr>
          <w:p w14:paraId="5CD979F3" w14:textId="77777777" w:rsidR="00B26FF5" w:rsidRPr="00C5062F" w:rsidRDefault="00B26FF5" w:rsidP="00B26FF5">
            <w:pPr>
              <w:rPr>
                <w:rFonts w:ascii="EucrosiaUPC" w:hAnsi="EucrosiaUPC" w:cs="EucrosiaUPC"/>
                <w:b/>
                <w:bCs/>
                <w:sz w:val="30"/>
                <w:szCs w:val="30"/>
                <w:lang w:val="en-GB"/>
              </w:rPr>
            </w:pPr>
          </w:p>
        </w:tc>
        <w:tc>
          <w:tcPr>
            <w:tcW w:w="810" w:type="dxa"/>
            <w:shd w:val="clear" w:color="auto" w:fill="D9E2F3" w:themeFill="accent1" w:themeFillTint="33"/>
          </w:tcPr>
          <w:p w14:paraId="1E2838D2" w14:textId="77777777" w:rsidR="00B26FF5" w:rsidRPr="00C5062F" w:rsidRDefault="00B26FF5" w:rsidP="00B26FF5">
            <w:pPr>
              <w:rPr>
                <w:rFonts w:ascii="EucrosiaUPC" w:hAnsi="EucrosiaUPC" w:cs="EucrosiaUPC"/>
                <w:b/>
                <w:bCs/>
                <w:sz w:val="30"/>
                <w:szCs w:val="30"/>
                <w:lang w:val="en-GB"/>
              </w:rPr>
            </w:pPr>
          </w:p>
        </w:tc>
        <w:tc>
          <w:tcPr>
            <w:tcW w:w="1080" w:type="dxa"/>
            <w:shd w:val="clear" w:color="auto" w:fill="D9E2F3" w:themeFill="accent1" w:themeFillTint="33"/>
          </w:tcPr>
          <w:p w14:paraId="08188617" w14:textId="77777777" w:rsidR="00B26FF5" w:rsidRPr="00C5062F" w:rsidRDefault="00B26FF5" w:rsidP="00B26FF5">
            <w:pPr>
              <w:rPr>
                <w:rFonts w:ascii="EucrosiaUPC" w:hAnsi="EucrosiaUPC" w:cs="EucrosiaUPC"/>
                <w:b/>
                <w:bCs/>
                <w:sz w:val="30"/>
                <w:szCs w:val="30"/>
                <w:lang w:val="en-GB"/>
              </w:rPr>
            </w:pPr>
          </w:p>
        </w:tc>
        <w:tc>
          <w:tcPr>
            <w:tcW w:w="1406" w:type="dxa"/>
            <w:shd w:val="clear" w:color="auto" w:fill="D9E2F3" w:themeFill="accent1" w:themeFillTint="33"/>
          </w:tcPr>
          <w:p w14:paraId="2FDCE3DE" w14:textId="77777777" w:rsidR="00B26FF5" w:rsidRPr="00C5062F" w:rsidRDefault="00B26FF5" w:rsidP="00B26FF5">
            <w:pPr>
              <w:rPr>
                <w:rFonts w:ascii="EucrosiaUPC" w:hAnsi="EucrosiaUPC" w:cs="EucrosiaUPC"/>
                <w:b/>
                <w:bCs/>
                <w:sz w:val="30"/>
                <w:szCs w:val="30"/>
                <w:lang w:val="en-GB"/>
              </w:rPr>
            </w:pPr>
          </w:p>
        </w:tc>
      </w:tr>
      <w:tr w:rsidR="000F551A" w:rsidRPr="00C5062F" w14:paraId="541F91AD" w14:textId="77777777" w:rsidTr="00252758">
        <w:tc>
          <w:tcPr>
            <w:tcW w:w="1306" w:type="dxa"/>
          </w:tcPr>
          <w:p w14:paraId="5662A4B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39</w:t>
            </w:r>
          </w:p>
        </w:tc>
        <w:tc>
          <w:tcPr>
            <w:tcW w:w="7200" w:type="dxa"/>
          </w:tcPr>
          <w:p w14:paraId="2155D228"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เกี่ยวกับลักษณะและจำนวนเงินของการเปลี่ยนแปลงประมาณการทางบัญชีที่มีผลกระทบต่องบการเงินสำหรับงวดบัญชีปัจจุบันหรือคาดว่าจะมีผลกระทบต่องวดในอนาคต เว้นแต่ไม่สามารถประมาณจำนวนเงินของผลกระทบได้</w:t>
            </w:r>
          </w:p>
        </w:tc>
        <w:tc>
          <w:tcPr>
            <w:tcW w:w="1124" w:type="dxa"/>
          </w:tcPr>
          <w:p w14:paraId="746BFB8E" w14:textId="77777777" w:rsidR="000F551A" w:rsidRPr="00C5062F" w:rsidRDefault="000F551A" w:rsidP="000F551A">
            <w:pPr>
              <w:jc w:val="center"/>
              <w:rPr>
                <w:rFonts w:ascii="EucrosiaUPC" w:hAnsi="EucrosiaUPC" w:cs="EucrosiaUPC"/>
                <w:sz w:val="30"/>
                <w:szCs w:val="30"/>
                <w:lang w:val="en-GB"/>
              </w:rPr>
            </w:pPr>
          </w:p>
        </w:tc>
        <w:tc>
          <w:tcPr>
            <w:tcW w:w="1170" w:type="dxa"/>
          </w:tcPr>
          <w:p w14:paraId="6D9E6B2C" w14:textId="7D8CEF9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10696982"/>
            <w14:checkbox>
              <w14:checked w14:val="0"/>
              <w14:checkedState w14:val="2612" w14:font="MS Gothic"/>
              <w14:uncheckedState w14:val="2610" w14:font="MS Gothic"/>
            </w14:checkbox>
          </w:sdtPr>
          <w:sdtContent>
            <w:tc>
              <w:tcPr>
                <w:tcW w:w="810" w:type="dxa"/>
                <w:shd w:val="clear" w:color="auto" w:fill="FFF2CC" w:themeFill="accent4" w:themeFillTint="33"/>
              </w:tcPr>
              <w:p w14:paraId="3306D680" w14:textId="0F3C4A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5725770"/>
            <w14:checkbox>
              <w14:checked w14:val="0"/>
              <w14:checkedState w14:val="2612" w14:font="MS Gothic"/>
              <w14:uncheckedState w14:val="2610" w14:font="MS Gothic"/>
            </w14:checkbox>
          </w:sdtPr>
          <w:sdtContent>
            <w:tc>
              <w:tcPr>
                <w:tcW w:w="810" w:type="dxa"/>
                <w:shd w:val="clear" w:color="auto" w:fill="FFF2CC" w:themeFill="accent4" w:themeFillTint="33"/>
              </w:tcPr>
              <w:p w14:paraId="285FAE10" w14:textId="16FD57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0371249"/>
            <w14:checkbox>
              <w14:checked w14:val="0"/>
              <w14:checkedState w14:val="2612" w14:font="MS Gothic"/>
              <w14:uncheckedState w14:val="2610" w14:font="MS Gothic"/>
            </w14:checkbox>
          </w:sdtPr>
          <w:sdtContent>
            <w:tc>
              <w:tcPr>
                <w:tcW w:w="1080" w:type="dxa"/>
                <w:shd w:val="clear" w:color="auto" w:fill="FFF2CC" w:themeFill="accent4" w:themeFillTint="33"/>
              </w:tcPr>
              <w:p w14:paraId="79A5732D" w14:textId="101D5B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6164348"/>
            <w:placeholder>
              <w:docPart w:val="AFFEB71D1D9E4537BF644F483B4F256D"/>
            </w:placeholder>
            <w:showingPlcHdr/>
          </w:sdtPr>
          <w:sdtContent>
            <w:tc>
              <w:tcPr>
                <w:tcW w:w="1406" w:type="dxa"/>
                <w:shd w:val="clear" w:color="auto" w:fill="FFF2CC" w:themeFill="accent4" w:themeFillTint="33"/>
              </w:tcPr>
              <w:p w14:paraId="5B407D9B" w14:textId="02BBE43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09B8110" w14:textId="77777777" w:rsidTr="00252758">
        <w:tc>
          <w:tcPr>
            <w:tcW w:w="1306" w:type="dxa"/>
          </w:tcPr>
          <w:p w14:paraId="5A24890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40</w:t>
            </w:r>
          </w:p>
        </w:tc>
        <w:tc>
          <w:tcPr>
            <w:tcW w:w="7200" w:type="dxa"/>
          </w:tcPr>
          <w:p w14:paraId="46AA33C0" w14:textId="77777777" w:rsidR="000F551A" w:rsidRPr="00C5062F" w:rsidRDefault="000F551A" w:rsidP="000F551A">
            <w:pPr>
              <w:pStyle w:val="ListParagraph"/>
              <w:ind w:left="0"/>
              <w:jc w:val="thaiDistribute"/>
              <w:rPr>
                <w:rFonts w:ascii="EucrosiaUPC" w:hAnsi="EucrosiaUPC" w:cs="EucrosiaUPC"/>
                <w:sz w:val="30"/>
                <w:szCs w:val="30"/>
                <w:cs/>
              </w:rPr>
            </w:pPr>
            <w:r w:rsidRPr="00C5062F">
              <w:rPr>
                <w:rFonts w:ascii="EucrosiaUPC" w:hAnsi="EucrosiaUPC" w:cs="EucrosiaUPC"/>
                <w:sz w:val="30"/>
                <w:szCs w:val="30"/>
                <w:cs/>
              </w:rPr>
              <w:t>หากกิจการไม่เปิดเผยผลกระทบต่องวดในอนาคตเนื่องจากไม่สามารถประมาณจำนวนเงินของผลกระทบจากการเปลี่ยนแปลงประมาณการทางบัญชีต่องวดในอนาคตได้ กิจการต้องเปิดเผยข้อเท็จจริงดังกล่าว</w:t>
            </w:r>
          </w:p>
        </w:tc>
        <w:tc>
          <w:tcPr>
            <w:tcW w:w="1124" w:type="dxa"/>
          </w:tcPr>
          <w:p w14:paraId="0A9034E7" w14:textId="77777777" w:rsidR="000F551A" w:rsidRPr="00C5062F" w:rsidRDefault="000F551A" w:rsidP="000F551A">
            <w:pPr>
              <w:jc w:val="center"/>
              <w:rPr>
                <w:rFonts w:ascii="EucrosiaUPC" w:hAnsi="EucrosiaUPC" w:cs="EucrosiaUPC"/>
                <w:sz w:val="30"/>
                <w:szCs w:val="30"/>
                <w:lang w:val="en-GB"/>
              </w:rPr>
            </w:pPr>
          </w:p>
        </w:tc>
        <w:tc>
          <w:tcPr>
            <w:tcW w:w="1170" w:type="dxa"/>
          </w:tcPr>
          <w:p w14:paraId="594A47D3" w14:textId="22D0F4A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30288695"/>
            <w14:checkbox>
              <w14:checked w14:val="0"/>
              <w14:checkedState w14:val="2612" w14:font="MS Gothic"/>
              <w14:uncheckedState w14:val="2610" w14:font="MS Gothic"/>
            </w14:checkbox>
          </w:sdtPr>
          <w:sdtContent>
            <w:tc>
              <w:tcPr>
                <w:tcW w:w="810" w:type="dxa"/>
                <w:shd w:val="clear" w:color="auto" w:fill="FFF2CC" w:themeFill="accent4" w:themeFillTint="33"/>
              </w:tcPr>
              <w:p w14:paraId="0188CB48" w14:textId="514C91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0713083"/>
            <w14:checkbox>
              <w14:checked w14:val="0"/>
              <w14:checkedState w14:val="2612" w14:font="MS Gothic"/>
              <w14:uncheckedState w14:val="2610" w14:font="MS Gothic"/>
            </w14:checkbox>
          </w:sdtPr>
          <w:sdtContent>
            <w:tc>
              <w:tcPr>
                <w:tcW w:w="810" w:type="dxa"/>
                <w:shd w:val="clear" w:color="auto" w:fill="FFF2CC" w:themeFill="accent4" w:themeFillTint="33"/>
              </w:tcPr>
              <w:p w14:paraId="77EB4073" w14:textId="018402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2440820"/>
            <w14:checkbox>
              <w14:checked w14:val="0"/>
              <w14:checkedState w14:val="2612" w14:font="MS Gothic"/>
              <w14:uncheckedState w14:val="2610" w14:font="MS Gothic"/>
            </w14:checkbox>
          </w:sdtPr>
          <w:sdtContent>
            <w:tc>
              <w:tcPr>
                <w:tcW w:w="1080" w:type="dxa"/>
                <w:shd w:val="clear" w:color="auto" w:fill="FFF2CC" w:themeFill="accent4" w:themeFillTint="33"/>
              </w:tcPr>
              <w:p w14:paraId="17147DEF" w14:textId="406D66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6058036"/>
            <w:placeholder>
              <w:docPart w:val="D29973108EA24DAFA0C193152BAC4809"/>
            </w:placeholder>
            <w:showingPlcHdr/>
          </w:sdtPr>
          <w:sdtContent>
            <w:tc>
              <w:tcPr>
                <w:tcW w:w="1406" w:type="dxa"/>
                <w:shd w:val="clear" w:color="auto" w:fill="FFF2CC" w:themeFill="accent4" w:themeFillTint="33"/>
              </w:tcPr>
              <w:p w14:paraId="082FE61C" w14:textId="032DC98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8A38807" w14:textId="77777777" w:rsidTr="00252758">
        <w:tc>
          <w:tcPr>
            <w:tcW w:w="1306" w:type="dxa"/>
            <w:shd w:val="clear" w:color="auto" w:fill="D9E2F3" w:themeFill="accent1" w:themeFillTint="33"/>
          </w:tcPr>
          <w:p w14:paraId="58B301D3" w14:textId="77777777" w:rsidR="00B26FF5" w:rsidRPr="00C5062F" w:rsidRDefault="00B26FF5" w:rsidP="00B26FF5">
            <w:pPr>
              <w:rPr>
                <w:rFonts w:ascii="EucrosiaUPC" w:hAnsi="EucrosiaUPC" w:cs="EucrosiaUPC"/>
                <w:b/>
                <w:bCs/>
                <w:sz w:val="30"/>
                <w:szCs w:val="30"/>
                <w:lang w:val="en-GB"/>
              </w:rPr>
            </w:pPr>
          </w:p>
        </w:tc>
        <w:tc>
          <w:tcPr>
            <w:tcW w:w="7200" w:type="dxa"/>
            <w:shd w:val="clear" w:color="auto" w:fill="D9E2F3" w:themeFill="accent1" w:themeFillTint="33"/>
          </w:tcPr>
          <w:p w14:paraId="6659F2A3" w14:textId="77777777" w:rsidR="00B26FF5" w:rsidRPr="00C5062F" w:rsidRDefault="00B26FF5" w:rsidP="00B26FF5">
            <w:pPr>
              <w:jc w:val="thaiDistribute"/>
              <w:rPr>
                <w:rFonts w:ascii="EucrosiaUPC" w:hAnsi="EucrosiaUPC" w:cs="EucrosiaUPC"/>
                <w:b/>
                <w:bCs/>
                <w:sz w:val="30"/>
                <w:szCs w:val="30"/>
                <w:cs/>
              </w:rPr>
            </w:pPr>
            <w:r w:rsidRPr="00C5062F">
              <w:rPr>
                <w:rFonts w:ascii="EucrosiaUPC" w:hAnsi="EucrosiaUPC" w:cs="EucrosiaUPC"/>
                <w:b/>
                <w:bCs/>
                <w:sz w:val="30"/>
                <w:szCs w:val="30"/>
                <w:cs/>
              </w:rPr>
              <w:t>ข้อผิดพลาด</w:t>
            </w:r>
          </w:p>
        </w:tc>
        <w:tc>
          <w:tcPr>
            <w:tcW w:w="1124" w:type="dxa"/>
            <w:shd w:val="clear" w:color="auto" w:fill="D9E2F3" w:themeFill="accent1" w:themeFillTint="33"/>
          </w:tcPr>
          <w:p w14:paraId="23BE4224" w14:textId="77777777" w:rsidR="00B26FF5" w:rsidRPr="00C5062F" w:rsidRDefault="00B26FF5" w:rsidP="00B26FF5">
            <w:pPr>
              <w:jc w:val="center"/>
              <w:rPr>
                <w:rFonts w:ascii="EucrosiaUPC" w:hAnsi="EucrosiaUPC" w:cs="EucrosiaUPC"/>
                <w:b/>
                <w:bCs/>
                <w:sz w:val="30"/>
                <w:szCs w:val="30"/>
                <w:lang w:val="en-GB"/>
              </w:rPr>
            </w:pPr>
          </w:p>
        </w:tc>
        <w:tc>
          <w:tcPr>
            <w:tcW w:w="1170" w:type="dxa"/>
            <w:shd w:val="clear" w:color="auto" w:fill="D9E2F3" w:themeFill="accent1" w:themeFillTint="33"/>
          </w:tcPr>
          <w:p w14:paraId="54FC1A45" w14:textId="77777777" w:rsidR="00B26FF5" w:rsidRPr="00C5062F" w:rsidRDefault="00B26FF5" w:rsidP="00B26FF5">
            <w:pPr>
              <w:jc w:val="center"/>
              <w:rPr>
                <w:rFonts w:ascii="EucrosiaUPC" w:hAnsi="EucrosiaUPC" w:cs="EucrosiaUPC"/>
                <w:b/>
                <w:bCs/>
                <w:sz w:val="30"/>
                <w:szCs w:val="30"/>
                <w:lang w:val="en-GB"/>
              </w:rPr>
            </w:pPr>
          </w:p>
        </w:tc>
        <w:tc>
          <w:tcPr>
            <w:tcW w:w="810" w:type="dxa"/>
            <w:shd w:val="clear" w:color="auto" w:fill="D9E2F3" w:themeFill="accent1" w:themeFillTint="33"/>
          </w:tcPr>
          <w:p w14:paraId="25B88F1B" w14:textId="77777777" w:rsidR="00B26FF5" w:rsidRPr="00C5062F" w:rsidRDefault="00B26FF5" w:rsidP="00B26FF5">
            <w:pPr>
              <w:rPr>
                <w:rFonts w:ascii="EucrosiaUPC" w:hAnsi="EucrosiaUPC" w:cs="EucrosiaUPC"/>
                <w:b/>
                <w:bCs/>
                <w:sz w:val="30"/>
                <w:szCs w:val="30"/>
                <w:lang w:val="en-GB"/>
              </w:rPr>
            </w:pPr>
          </w:p>
        </w:tc>
        <w:tc>
          <w:tcPr>
            <w:tcW w:w="810" w:type="dxa"/>
            <w:shd w:val="clear" w:color="auto" w:fill="D9E2F3" w:themeFill="accent1" w:themeFillTint="33"/>
          </w:tcPr>
          <w:p w14:paraId="3456CD42" w14:textId="77777777" w:rsidR="00B26FF5" w:rsidRPr="00C5062F" w:rsidRDefault="00B26FF5" w:rsidP="00B26FF5">
            <w:pPr>
              <w:rPr>
                <w:rFonts w:ascii="EucrosiaUPC" w:hAnsi="EucrosiaUPC" w:cs="EucrosiaUPC"/>
                <w:b/>
                <w:bCs/>
                <w:sz w:val="30"/>
                <w:szCs w:val="30"/>
                <w:lang w:val="en-GB"/>
              </w:rPr>
            </w:pPr>
          </w:p>
        </w:tc>
        <w:tc>
          <w:tcPr>
            <w:tcW w:w="1080" w:type="dxa"/>
            <w:shd w:val="clear" w:color="auto" w:fill="D9E2F3" w:themeFill="accent1" w:themeFillTint="33"/>
          </w:tcPr>
          <w:p w14:paraId="010D3DA3" w14:textId="77777777" w:rsidR="00B26FF5" w:rsidRPr="00C5062F" w:rsidRDefault="00B26FF5" w:rsidP="00B26FF5">
            <w:pPr>
              <w:rPr>
                <w:rFonts w:ascii="EucrosiaUPC" w:hAnsi="EucrosiaUPC" w:cs="EucrosiaUPC"/>
                <w:b/>
                <w:bCs/>
                <w:sz w:val="30"/>
                <w:szCs w:val="30"/>
                <w:lang w:val="en-GB"/>
              </w:rPr>
            </w:pPr>
          </w:p>
        </w:tc>
        <w:tc>
          <w:tcPr>
            <w:tcW w:w="1406" w:type="dxa"/>
            <w:shd w:val="clear" w:color="auto" w:fill="D9E2F3" w:themeFill="accent1" w:themeFillTint="33"/>
          </w:tcPr>
          <w:p w14:paraId="740255D3" w14:textId="77777777" w:rsidR="00B26FF5" w:rsidRPr="00C5062F" w:rsidRDefault="00B26FF5" w:rsidP="00B26FF5">
            <w:pPr>
              <w:rPr>
                <w:rFonts w:ascii="EucrosiaUPC" w:hAnsi="EucrosiaUPC" w:cs="EucrosiaUPC"/>
                <w:b/>
                <w:bCs/>
                <w:sz w:val="30"/>
                <w:szCs w:val="30"/>
                <w:lang w:val="en-GB"/>
              </w:rPr>
            </w:pPr>
          </w:p>
        </w:tc>
      </w:tr>
      <w:tr w:rsidR="000F551A" w:rsidRPr="00C5062F" w14:paraId="74FA095A" w14:textId="77777777" w:rsidTr="00252758">
        <w:tc>
          <w:tcPr>
            <w:tcW w:w="1306" w:type="dxa"/>
            <w:shd w:val="clear" w:color="auto" w:fill="D9E2F3" w:themeFill="accent1" w:themeFillTint="33"/>
          </w:tcPr>
          <w:p w14:paraId="54A623AC" w14:textId="77777777" w:rsidR="00B26FF5" w:rsidRPr="00C5062F" w:rsidRDefault="00B26FF5" w:rsidP="00B26FF5">
            <w:pPr>
              <w:rPr>
                <w:rFonts w:ascii="EucrosiaUPC" w:hAnsi="EucrosiaUPC" w:cs="EucrosiaUPC"/>
                <w:b/>
                <w:bCs/>
                <w:sz w:val="30"/>
                <w:szCs w:val="30"/>
                <w:lang w:val="en-GB"/>
              </w:rPr>
            </w:pPr>
          </w:p>
        </w:tc>
        <w:tc>
          <w:tcPr>
            <w:tcW w:w="7200" w:type="dxa"/>
            <w:shd w:val="clear" w:color="auto" w:fill="D9E2F3" w:themeFill="accent1" w:themeFillTint="33"/>
          </w:tcPr>
          <w:p w14:paraId="04B360FE" w14:textId="77777777" w:rsidR="00B26FF5" w:rsidRPr="00C5062F" w:rsidRDefault="00B26FF5" w:rsidP="00B26FF5">
            <w:pPr>
              <w:jc w:val="thaiDistribute"/>
              <w:rPr>
                <w:rFonts w:ascii="EucrosiaUPC" w:hAnsi="EucrosiaUPC" w:cs="EucrosiaUPC"/>
                <w:b/>
                <w:bCs/>
                <w:sz w:val="30"/>
                <w:szCs w:val="30"/>
                <w:cs/>
              </w:rPr>
            </w:pPr>
            <w:r w:rsidRPr="00C5062F">
              <w:rPr>
                <w:rFonts w:ascii="EucrosiaUPC" w:hAnsi="EucrosiaUPC" w:cs="EucrosiaUPC"/>
                <w:b/>
                <w:bCs/>
                <w:sz w:val="30"/>
                <w:szCs w:val="30"/>
                <w:cs/>
              </w:rPr>
              <w:t>การเปิดเผยข้อมูลเมื่อมีข้อผิดพลาดในงวดก่อน</w:t>
            </w:r>
          </w:p>
        </w:tc>
        <w:tc>
          <w:tcPr>
            <w:tcW w:w="1124" w:type="dxa"/>
            <w:shd w:val="clear" w:color="auto" w:fill="D9E2F3" w:themeFill="accent1" w:themeFillTint="33"/>
          </w:tcPr>
          <w:p w14:paraId="709CAC23" w14:textId="77777777" w:rsidR="00B26FF5" w:rsidRPr="00C5062F" w:rsidRDefault="00B26FF5" w:rsidP="00B26FF5">
            <w:pPr>
              <w:jc w:val="center"/>
              <w:rPr>
                <w:rFonts w:ascii="EucrosiaUPC" w:hAnsi="EucrosiaUPC" w:cs="EucrosiaUPC"/>
                <w:b/>
                <w:bCs/>
                <w:sz w:val="30"/>
                <w:szCs w:val="30"/>
                <w:lang w:val="en-GB"/>
              </w:rPr>
            </w:pPr>
          </w:p>
        </w:tc>
        <w:tc>
          <w:tcPr>
            <w:tcW w:w="1170" w:type="dxa"/>
            <w:shd w:val="clear" w:color="auto" w:fill="D9E2F3" w:themeFill="accent1" w:themeFillTint="33"/>
          </w:tcPr>
          <w:p w14:paraId="4584BFF0" w14:textId="77777777" w:rsidR="00B26FF5" w:rsidRPr="00C5062F" w:rsidRDefault="00B26FF5" w:rsidP="00B26FF5">
            <w:pPr>
              <w:jc w:val="center"/>
              <w:rPr>
                <w:rFonts w:ascii="EucrosiaUPC" w:hAnsi="EucrosiaUPC" w:cs="EucrosiaUPC"/>
                <w:b/>
                <w:bCs/>
                <w:sz w:val="30"/>
                <w:szCs w:val="30"/>
                <w:lang w:val="en-GB"/>
              </w:rPr>
            </w:pPr>
          </w:p>
        </w:tc>
        <w:tc>
          <w:tcPr>
            <w:tcW w:w="810" w:type="dxa"/>
            <w:shd w:val="clear" w:color="auto" w:fill="D9E2F3" w:themeFill="accent1" w:themeFillTint="33"/>
          </w:tcPr>
          <w:p w14:paraId="51D344CD" w14:textId="77777777" w:rsidR="00B26FF5" w:rsidRPr="00C5062F" w:rsidRDefault="00B26FF5" w:rsidP="00B26FF5">
            <w:pPr>
              <w:rPr>
                <w:rFonts w:ascii="EucrosiaUPC" w:hAnsi="EucrosiaUPC" w:cs="EucrosiaUPC"/>
                <w:b/>
                <w:bCs/>
                <w:sz w:val="30"/>
                <w:szCs w:val="30"/>
                <w:lang w:val="en-GB"/>
              </w:rPr>
            </w:pPr>
          </w:p>
        </w:tc>
        <w:tc>
          <w:tcPr>
            <w:tcW w:w="810" w:type="dxa"/>
            <w:shd w:val="clear" w:color="auto" w:fill="D9E2F3" w:themeFill="accent1" w:themeFillTint="33"/>
          </w:tcPr>
          <w:p w14:paraId="31034B8F" w14:textId="77777777" w:rsidR="00B26FF5" w:rsidRPr="00C5062F" w:rsidRDefault="00B26FF5" w:rsidP="00B26FF5">
            <w:pPr>
              <w:rPr>
                <w:rFonts w:ascii="EucrosiaUPC" w:hAnsi="EucrosiaUPC" w:cs="EucrosiaUPC"/>
                <w:b/>
                <w:bCs/>
                <w:sz w:val="30"/>
                <w:szCs w:val="30"/>
                <w:lang w:val="en-GB"/>
              </w:rPr>
            </w:pPr>
          </w:p>
        </w:tc>
        <w:tc>
          <w:tcPr>
            <w:tcW w:w="1080" w:type="dxa"/>
            <w:shd w:val="clear" w:color="auto" w:fill="D9E2F3" w:themeFill="accent1" w:themeFillTint="33"/>
          </w:tcPr>
          <w:p w14:paraId="667673AE" w14:textId="77777777" w:rsidR="00B26FF5" w:rsidRPr="00C5062F" w:rsidRDefault="00B26FF5" w:rsidP="00B26FF5">
            <w:pPr>
              <w:rPr>
                <w:rFonts w:ascii="EucrosiaUPC" w:hAnsi="EucrosiaUPC" w:cs="EucrosiaUPC"/>
                <w:b/>
                <w:bCs/>
                <w:sz w:val="30"/>
                <w:szCs w:val="30"/>
                <w:lang w:val="en-GB"/>
              </w:rPr>
            </w:pPr>
          </w:p>
        </w:tc>
        <w:tc>
          <w:tcPr>
            <w:tcW w:w="1406" w:type="dxa"/>
            <w:shd w:val="clear" w:color="auto" w:fill="D9E2F3" w:themeFill="accent1" w:themeFillTint="33"/>
          </w:tcPr>
          <w:p w14:paraId="6940C608" w14:textId="77777777" w:rsidR="00B26FF5" w:rsidRPr="00C5062F" w:rsidRDefault="00B26FF5" w:rsidP="00B26FF5">
            <w:pPr>
              <w:rPr>
                <w:rFonts w:ascii="EucrosiaUPC" w:hAnsi="EucrosiaUPC" w:cs="EucrosiaUPC"/>
                <w:b/>
                <w:bCs/>
                <w:sz w:val="30"/>
                <w:szCs w:val="30"/>
                <w:lang w:val="en-GB"/>
              </w:rPr>
            </w:pPr>
          </w:p>
        </w:tc>
      </w:tr>
      <w:tr w:rsidR="000F551A" w:rsidRPr="00C5062F" w14:paraId="7F10392C" w14:textId="77777777" w:rsidTr="00252758">
        <w:tc>
          <w:tcPr>
            <w:tcW w:w="1306" w:type="dxa"/>
          </w:tcPr>
          <w:p w14:paraId="3745C9D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49</w:t>
            </w:r>
          </w:p>
        </w:tc>
        <w:tc>
          <w:tcPr>
            <w:tcW w:w="7200" w:type="dxa"/>
          </w:tcPr>
          <w:p w14:paraId="0B5D1899" w14:textId="77777777" w:rsidR="000F551A" w:rsidRPr="00C5062F" w:rsidRDefault="000F551A" w:rsidP="000F551A">
            <w:pPr>
              <w:tabs>
                <w:tab w:val="left" w:pos="851"/>
              </w:tabs>
              <w:ind w:left="851" w:hanging="851"/>
              <w:jc w:val="thaiDistribute"/>
              <w:rPr>
                <w:rFonts w:ascii="EucrosiaUPC" w:hAnsi="EucrosiaUPC" w:cs="EucrosiaUPC"/>
                <w:sz w:val="30"/>
                <w:szCs w:val="30"/>
                <w:cs/>
              </w:rPr>
            </w:pPr>
            <w:r w:rsidRPr="00C5062F">
              <w:rPr>
                <w:rFonts w:ascii="EucrosiaUPC" w:hAnsi="EucrosiaUPC" w:cs="EucrosiaUPC"/>
                <w:sz w:val="30"/>
                <w:szCs w:val="30"/>
                <w:cs/>
              </w:rPr>
              <w:t>ในการปฏิบัติตาม</w:t>
            </w:r>
            <w:r w:rsidRPr="00C5062F">
              <w:rPr>
                <w:rFonts w:ascii="EucrosiaUPC" w:hAnsi="EucrosiaUPC" w:cs="EucrosiaUPC"/>
                <w:sz w:val="30"/>
                <w:szCs w:val="30"/>
              </w:rPr>
              <w:t xml:space="preserve"> TAS 8</w:t>
            </w:r>
            <w:r w:rsidRPr="00C5062F">
              <w:rPr>
                <w:rFonts w:ascii="EucrosiaUPC" w:hAnsi="EucrosiaUPC" w:cs="EucrosiaUPC"/>
                <w:sz w:val="30"/>
                <w:szCs w:val="30"/>
                <w:cs/>
              </w:rPr>
              <w:t>.</w:t>
            </w:r>
            <w:r w:rsidRPr="00C5062F">
              <w:rPr>
                <w:rFonts w:ascii="EucrosiaUPC" w:hAnsi="EucrosiaUPC" w:cs="EucrosiaUPC"/>
                <w:sz w:val="30"/>
                <w:szCs w:val="30"/>
              </w:rPr>
              <w:t>42</w:t>
            </w:r>
            <w:r w:rsidRPr="00C5062F">
              <w:rPr>
                <w:rFonts w:ascii="EucrosiaUPC" w:hAnsi="EucrosiaUPC" w:cs="EucrosiaUPC"/>
                <w:sz w:val="30"/>
                <w:szCs w:val="30"/>
                <w:cs/>
              </w:rPr>
              <w:t xml:space="preserve"> กิจการต้องเปิดเผยข้อมูลทุกข้อดังต่อไปนี้</w:t>
            </w:r>
          </w:p>
        </w:tc>
        <w:tc>
          <w:tcPr>
            <w:tcW w:w="1124" w:type="dxa"/>
          </w:tcPr>
          <w:p w14:paraId="0D8550BE" w14:textId="77777777" w:rsidR="000F551A" w:rsidRPr="00C5062F" w:rsidRDefault="000F551A" w:rsidP="000F551A">
            <w:pPr>
              <w:jc w:val="center"/>
              <w:rPr>
                <w:rFonts w:ascii="EucrosiaUPC" w:hAnsi="EucrosiaUPC" w:cs="EucrosiaUPC"/>
                <w:sz w:val="30"/>
                <w:szCs w:val="30"/>
                <w:lang w:val="en-GB"/>
              </w:rPr>
            </w:pPr>
          </w:p>
        </w:tc>
        <w:tc>
          <w:tcPr>
            <w:tcW w:w="1170" w:type="dxa"/>
          </w:tcPr>
          <w:p w14:paraId="4E77547A" w14:textId="4545D74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86403269"/>
            <w14:checkbox>
              <w14:checked w14:val="0"/>
              <w14:checkedState w14:val="2612" w14:font="MS Gothic"/>
              <w14:uncheckedState w14:val="2610" w14:font="MS Gothic"/>
            </w14:checkbox>
          </w:sdtPr>
          <w:sdtContent>
            <w:tc>
              <w:tcPr>
                <w:tcW w:w="810" w:type="dxa"/>
                <w:shd w:val="clear" w:color="auto" w:fill="FFF2CC" w:themeFill="accent4" w:themeFillTint="33"/>
              </w:tcPr>
              <w:p w14:paraId="74A1EA62" w14:textId="3340D03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5142662"/>
            <w14:checkbox>
              <w14:checked w14:val="0"/>
              <w14:checkedState w14:val="2612" w14:font="MS Gothic"/>
              <w14:uncheckedState w14:val="2610" w14:font="MS Gothic"/>
            </w14:checkbox>
          </w:sdtPr>
          <w:sdtContent>
            <w:tc>
              <w:tcPr>
                <w:tcW w:w="810" w:type="dxa"/>
                <w:shd w:val="clear" w:color="auto" w:fill="FFF2CC" w:themeFill="accent4" w:themeFillTint="33"/>
              </w:tcPr>
              <w:p w14:paraId="02A9AAFD" w14:textId="5880BD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1708464"/>
            <w14:checkbox>
              <w14:checked w14:val="0"/>
              <w14:checkedState w14:val="2612" w14:font="MS Gothic"/>
              <w14:uncheckedState w14:val="2610" w14:font="MS Gothic"/>
            </w14:checkbox>
          </w:sdtPr>
          <w:sdtContent>
            <w:tc>
              <w:tcPr>
                <w:tcW w:w="1080" w:type="dxa"/>
                <w:shd w:val="clear" w:color="auto" w:fill="FFF2CC" w:themeFill="accent4" w:themeFillTint="33"/>
              </w:tcPr>
              <w:p w14:paraId="42116947" w14:textId="5DF1AF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3500084"/>
            <w:placeholder>
              <w:docPart w:val="459E92AC934D4AC79C1CC16E4DE60D95"/>
            </w:placeholder>
            <w:showingPlcHdr/>
          </w:sdtPr>
          <w:sdtContent>
            <w:tc>
              <w:tcPr>
                <w:tcW w:w="1406" w:type="dxa"/>
                <w:shd w:val="clear" w:color="auto" w:fill="FFF2CC" w:themeFill="accent4" w:themeFillTint="33"/>
              </w:tcPr>
              <w:p w14:paraId="31009992" w14:textId="298377E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E201D7" w14:textId="77777777" w:rsidTr="00252758">
        <w:tc>
          <w:tcPr>
            <w:tcW w:w="1306" w:type="dxa"/>
          </w:tcPr>
          <w:p w14:paraId="2C6E439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49</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1D240CBE" w14:textId="77777777" w:rsidR="000F551A" w:rsidRPr="00C5062F" w:rsidRDefault="000F551A" w:rsidP="000F551A">
            <w:pPr>
              <w:pStyle w:val="ListParagraph"/>
              <w:ind w:left="0"/>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ลักษณะของข้อผิดพลาดที่เกิดขึ้นในงบการเงินงวดก่อน</w:t>
            </w:r>
          </w:p>
        </w:tc>
        <w:tc>
          <w:tcPr>
            <w:tcW w:w="1124" w:type="dxa"/>
          </w:tcPr>
          <w:p w14:paraId="0B09856E" w14:textId="77777777" w:rsidR="000F551A" w:rsidRPr="00C5062F" w:rsidRDefault="000F551A" w:rsidP="000F551A">
            <w:pPr>
              <w:jc w:val="center"/>
              <w:rPr>
                <w:rFonts w:ascii="EucrosiaUPC" w:hAnsi="EucrosiaUPC" w:cs="EucrosiaUPC"/>
                <w:sz w:val="30"/>
                <w:szCs w:val="30"/>
                <w:lang w:val="en-GB"/>
              </w:rPr>
            </w:pPr>
          </w:p>
        </w:tc>
        <w:tc>
          <w:tcPr>
            <w:tcW w:w="1170" w:type="dxa"/>
          </w:tcPr>
          <w:p w14:paraId="07508D7A" w14:textId="23606BE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18273854"/>
            <w14:checkbox>
              <w14:checked w14:val="0"/>
              <w14:checkedState w14:val="2612" w14:font="MS Gothic"/>
              <w14:uncheckedState w14:val="2610" w14:font="MS Gothic"/>
            </w14:checkbox>
          </w:sdtPr>
          <w:sdtContent>
            <w:tc>
              <w:tcPr>
                <w:tcW w:w="810" w:type="dxa"/>
                <w:shd w:val="clear" w:color="auto" w:fill="FFF2CC" w:themeFill="accent4" w:themeFillTint="33"/>
              </w:tcPr>
              <w:p w14:paraId="7A480DC9" w14:textId="1BE9E5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3468583"/>
            <w14:checkbox>
              <w14:checked w14:val="0"/>
              <w14:checkedState w14:val="2612" w14:font="MS Gothic"/>
              <w14:uncheckedState w14:val="2610" w14:font="MS Gothic"/>
            </w14:checkbox>
          </w:sdtPr>
          <w:sdtContent>
            <w:tc>
              <w:tcPr>
                <w:tcW w:w="810" w:type="dxa"/>
                <w:shd w:val="clear" w:color="auto" w:fill="FFF2CC" w:themeFill="accent4" w:themeFillTint="33"/>
              </w:tcPr>
              <w:p w14:paraId="3945C112" w14:textId="77091D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6723516"/>
            <w14:checkbox>
              <w14:checked w14:val="0"/>
              <w14:checkedState w14:val="2612" w14:font="MS Gothic"/>
              <w14:uncheckedState w14:val="2610" w14:font="MS Gothic"/>
            </w14:checkbox>
          </w:sdtPr>
          <w:sdtContent>
            <w:tc>
              <w:tcPr>
                <w:tcW w:w="1080" w:type="dxa"/>
                <w:shd w:val="clear" w:color="auto" w:fill="FFF2CC" w:themeFill="accent4" w:themeFillTint="33"/>
              </w:tcPr>
              <w:p w14:paraId="440C9C7E" w14:textId="33B5F0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6111170"/>
            <w:placeholder>
              <w:docPart w:val="F3B5620C8F844A79A088E039B678294D"/>
            </w:placeholder>
            <w:showingPlcHdr/>
          </w:sdtPr>
          <w:sdtContent>
            <w:tc>
              <w:tcPr>
                <w:tcW w:w="1406" w:type="dxa"/>
                <w:shd w:val="clear" w:color="auto" w:fill="FFF2CC" w:themeFill="accent4" w:themeFillTint="33"/>
              </w:tcPr>
              <w:p w14:paraId="32DC5628" w14:textId="7FDE86D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D1D0E0B" w14:textId="77777777" w:rsidTr="00252758">
        <w:tc>
          <w:tcPr>
            <w:tcW w:w="1306" w:type="dxa"/>
          </w:tcPr>
          <w:p w14:paraId="7E6D6F9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49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475FEA6C" w14:textId="77777777" w:rsidR="000F551A" w:rsidRPr="00C5062F" w:rsidRDefault="000F551A" w:rsidP="000F551A">
            <w:pPr>
              <w:pStyle w:val="ListParagraph"/>
              <w:ind w:left="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xml:space="preserve">. สำหรับงบการเงินของงวดก่อนแต่ละงวดที่นำเสนอ กิจการต้องเปิดเผยจำนวนเงินของรายการปรับปรุงเท่าที่สามารถปฏิบัติได้ </w:t>
            </w:r>
          </w:p>
        </w:tc>
        <w:tc>
          <w:tcPr>
            <w:tcW w:w="1124" w:type="dxa"/>
          </w:tcPr>
          <w:p w14:paraId="45B10BF9" w14:textId="77777777" w:rsidR="000F551A" w:rsidRPr="00C5062F" w:rsidRDefault="000F551A" w:rsidP="000F551A">
            <w:pPr>
              <w:jc w:val="center"/>
              <w:rPr>
                <w:rFonts w:ascii="EucrosiaUPC" w:hAnsi="EucrosiaUPC" w:cs="EucrosiaUPC"/>
                <w:sz w:val="30"/>
                <w:szCs w:val="30"/>
                <w:lang w:val="en-GB"/>
              </w:rPr>
            </w:pPr>
          </w:p>
        </w:tc>
        <w:tc>
          <w:tcPr>
            <w:tcW w:w="1170" w:type="dxa"/>
          </w:tcPr>
          <w:p w14:paraId="34252806" w14:textId="45183D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76577451"/>
            <w14:checkbox>
              <w14:checked w14:val="0"/>
              <w14:checkedState w14:val="2612" w14:font="MS Gothic"/>
              <w14:uncheckedState w14:val="2610" w14:font="MS Gothic"/>
            </w14:checkbox>
          </w:sdtPr>
          <w:sdtContent>
            <w:tc>
              <w:tcPr>
                <w:tcW w:w="810" w:type="dxa"/>
                <w:shd w:val="clear" w:color="auto" w:fill="FFF2CC" w:themeFill="accent4" w:themeFillTint="33"/>
              </w:tcPr>
              <w:p w14:paraId="2F860D68" w14:textId="65E312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1222696"/>
            <w14:checkbox>
              <w14:checked w14:val="0"/>
              <w14:checkedState w14:val="2612" w14:font="MS Gothic"/>
              <w14:uncheckedState w14:val="2610" w14:font="MS Gothic"/>
            </w14:checkbox>
          </w:sdtPr>
          <w:sdtContent>
            <w:tc>
              <w:tcPr>
                <w:tcW w:w="810" w:type="dxa"/>
                <w:shd w:val="clear" w:color="auto" w:fill="FFF2CC" w:themeFill="accent4" w:themeFillTint="33"/>
              </w:tcPr>
              <w:p w14:paraId="44BD16A3" w14:textId="5344F8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1250219"/>
            <w14:checkbox>
              <w14:checked w14:val="0"/>
              <w14:checkedState w14:val="2612" w14:font="MS Gothic"/>
              <w14:uncheckedState w14:val="2610" w14:font="MS Gothic"/>
            </w14:checkbox>
          </w:sdtPr>
          <w:sdtContent>
            <w:tc>
              <w:tcPr>
                <w:tcW w:w="1080" w:type="dxa"/>
                <w:shd w:val="clear" w:color="auto" w:fill="FFF2CC" w:themeFill="accent4" w:themeFillTint="33"/>
              </w:tcPr>
              <w:p w14:paraId="251A4C79" w14:textId="17F9F6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4972043"/>
            <w:placeholder>
              <w:docPart w:val="88D341AC35324C60AE419A451CB6CF9F"/>
            </w:placeholder>
            <w:showingPlcHdr/>
          </w:sdtPr>
          <w:sdtContent>
            <w:tc>
              <w:tcPr>
                <w:tcW w:w="1406" w:type="dxa"/>
                <w:shd w:val="clear" w:color="auto" w:fill="FFF2CC" w:themeFill="accent4" w:themeFillTint="33"/>
              </w:tcPr>
              <w:p w14:paraId="7CF48EF3" w14:textId="2D46E6C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2BE6076" w14:textId="77777777" w:rsidTr="00252758">
        <w:tc>
          <w:tcPr>
            <w:tcW w:w="1306" w:type="dxa"/>
          </w:tcPr>
          <w:p w14:paraId="6EB088F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49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05829AA9" w14:textId="641343EC"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รายการแต่ละบรรทัดในงบการเงินที่ได้รับผลกระทบ และ</w:t>
            </w:r>
          </w:p>
          <w:p w14:paraId="7E740AD9" w14:textId="77777777" w:rsidR="000F551A" w:rsidRPr="00C5062F" w:rsidRDefault="000F551A" w:rsidP="000F551A">
            <w:pPr>
              <w:ind w:left="648" w:hanging="504"/>
              <w:jc w:val="thaiDistribute"/>
              <w:rPr>
                <w:rFonts w:ascii="EucrosiaUPC" w:hAnsi="EucrosiaUPC" w:cs="EucrosiaUPC"/>
                <w:sz w:val="30"/>
                <w:szCs w:val="30"/>
                <w:cs/>
              </w:rPr>
            </w:pPr>
          </w:p>
        </w:tc>
        <w:tc>
          <w:tcPr>
            <w:tcW w:w="1124" w:type="dxa"/>
          </w:tcPr>
          <w:p w14:paraId="44D135A5" w14:textId="77777777" w:rsidR="000F551A" w:rsidRPr="00C5062F" w:rsidRDefault="000F551A" w:rsidP="000F551A">
            <w:pPr>
              <w:jc w:val="center"/>
              <w:rPr>
                <w:rFonts w:ascii="EucrosiaUPC" w:hAnsi="EucrosiaUPC" w:cs="EucrosiaUPC"/>
                <w:sz w:val="30"/>
                <w:szCs w:val="30"/>
                <w:lang w:val="en-GB"/>
              </w:rPr>
            </w:pPr>
          </w:p>
        </w:tc>
        <w:tc>
          <w:tcPr>
            <w:tcW w:w="1170" w:type="dxa"/>
          </w:tcPr>
          <w:p w14:paraId="2903DCE0" w14:textId="4E050D5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65734393"/>
            <w14:checkbox>
              <w14:checked w14:val="0"/>
              <w14:checkedState w14:val="2612" w14:font="MS Gothic"/>
              <w14:uncheckedState w14:val="2610" w14:font="MS Gothic"/>
            </w14:checkbox>
          </w:sdtPr>
          <w:sdtContent>
            <w:tc>
              <w:tcPr>
                <w:tcW w:w="810" w:type="dxa"/>
                <w:shd w:val="clear" w:color="auto" w:fill="FFF2CC" w:themeFill="accent4" w:themeFillTint="33"/>
              </w:tcPr>
              <w:p w14:paraId="0CDAF21A" w14:textId="644B7B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193007"/>
            <w14:checkbox>
              <w14:checked w14:val="0"/>
              <w14:checkedState w14:val="2612" w14:font="MS Gothic"/>
              <w14:uncheckedState w14:val="2610" w14:font="MS Gothic"/>
            </w14:checkbox>
          </w:sdtPr>
          <w:sdtContent>
            <w:tc>
              <w:tcPr>
                <w:tcW w:w="810" w:type="dxa"/>
                <w:shd w:val="clear" w:color="auto" w:fill="FFF2CC" w:themeFill="accent4" w:themeFillTint="33"/>
              </w:tcPr>
              <w:p w14:paraId="46867968" w14:textId="3ECDA6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7844195"/>
            <w14:checkbox>
              <w14:checked w14:val="0"/>
              <w14:checkedState w14:val="2612" w14:font="MS Gothic"/>
              <w14:uncheckedState w14:val="2610" w14:font="MS Gothic"/>
            </w14:checkbox>
          </w:sdtPr>
          <w:sdtContent>
            <w:tc>
              <w:tcPr>
                <w:tcW w:w="1080" w:type="dxa"/>
                <w:shd w:val="clear" w:color="auto" w:fill="FFF2CC" w:themeFill="accent4" w:themeFillTint="33"/>
              </w:tcPr>
              <w:p w14:paraId="2FEC59D5" w14:textId="727B73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451274"/>
            <w:placeholder>
              <w:docPart w:val="190AF31AB6054114B92797715714D283"/>
            </w:placeholder>
            <w:showingPlcHdr/>
          </w:sdtPr>
          <w:sdtContent>
            <w:tc>
              <w:tcPr>
                <w:tcW w:w="1406" w:type="dxa"/>
                <w:shd w:val="clear" w:color="auto" w:fill="FFF2CC" w:themeFill="accent4" w:themeFillTint="33"/>
              </w:tcPr>
              <w:p w14:paraId="193F0C0F" w14:textId="26B868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693309A" w14:textId="77777777" w:rsidTr="00252758">
        <w:tc>
          <w:tcPr>
            <w:tcW w:w="1306" w:type="dxa"/>
          </w:tcPr>
          <w:p w14:paraId="7C874D8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49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DB5485E" w14:textId="470A3D95"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กำไรต่อหุ้นขั้นพื้นฐานและกำไรต่อหุ้นปรับลดหากกิจการต้องปฏิบัติตาม</w:t>
            </w:r>
            <w:r w:rsidRPr="00C5062F">
              <w:rPr>
                <w:rFonts w:ascii="EucrosiaUPC" w:hAnsi="EucrosiaUPC" w:cs="EucrosiaUPC"/>
                <w:sz w:val="30"/>
                <w:szCs w:val="30"/>
              </w:rPr>
              <w:t xml:space="preserve"> TAS 33</w:t>
            </w:r>
            <w:r w:rsidRPr="00C5062F">
              <w:rPr>
                <w:rFonts w:ascii="EucrosiaUPC" w:hAnsi="EucrosiaUPC" w:cs="EucrosiaUPC"/>
                <w:sz w:val="30"/>
                <w:szCs w:val="30"/>
                <w:cs/>
              </w:rPr>
              <w:t xml:space="preserve"> </w:t>
            </w:r>
          </w:p>
        </w:tc>
        <w:tc>
          <w:tcPr>
            <w:tcW w:w="1124" w:type="dxa"/>
          </w:tcPr>
          <w:p w14:paraId="5EA63DC0" w14:textId="77777777" w:rsidR="000F551A" w:rsidRPr="00C5062F" w:rsidRDefault="000F551A" w:rsidP="000F551A">
            <w:pPr>
              <w:jc w:val="center"/>
              <w:rPr>
                <w:rFonts w:ascii="EucrosiaUPC" w:hAnsi="EucrosiaUPC" w:cs="EucrosiaUPC"/>
                <w:sz w:val="30"/>
                <w:szCs w:val="30"/>
                <w:lang w:val="en-GB"/>
              </w:rPr>
            </w:pPr>
          </w:p>
        </w:tc>
        <w:tc>
          <w:tcPr>
            <w:tcW w:w="1170" w:type="dxa"/>
          </w:tcPr>
          <w:p w14:paraId="2A9BD57A" w14:textId="32DDBDB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09509681"/>
            <w14:checkbox>
              <w14:checked w14:val="0"/>
              <w14:checkedState w14:val="2612" w14:font="MS Gothic"/>
              <w14:uncheckedState w14:val="2610" w14:font="MS Gothic"/>
            </w14:checkbox>
          </w:sdtPr>
          <w:sdtContent>
            <w:tc>
              <w:tcPr>
                <w:tcW w:w="810" w:type="dxa"/>
                <w:shd w:val="clear" w:color="auto" w:fill="FFF2CC" w:themeFill="accent4" w:themeFillTint="33"/>
              </w:tcPr>
              <w:p w14:paraId="0034ABA1" w14:textId="050113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3307732"/>
            <w14:checkbox>
              <w14:checked w14:val="0"/>
              <w14:checkedState w14:val="2612" w14:font="MS Gothic"/>
              <w14:uncheckedState w14:val="2610" w14:font="MS Gothic"/>
            </w14:checkbox>
          </w:sdtPr>
          <w:sdtContent>
            <w:tc>
              <w:tcPr>
                <w:tcW w:w="810" w:type="dxa"/>
                <w:shd w:val="clear" w:color="auto" w:fill="FFF2CC" w:themeFill="accent4" w:themeFillTint="33"/>
              </w:tcPr>
              <w:p w14:paraId="7FA9016C" w14:textId="155C9A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7523989"/>
            <w14:checkbox>
              <w14:checked w14:val="0"/>
              <w14:checkedState w14:val="2612" w14:font="MS Gothic"/>
              <w14:uncheckedState w14:val="2610" w14:font="MS Gothic"/>
            </w14:checkbox>
          </w:sdtPr>
          <w:sdtContent>
            <w:tc>
              <w:tcPr>
                <w:tcW w:w="1080" w:type="dxa"/>
                <w:shd w:val="clear" w:color="auto" w:fill="FFF2CC" w:themeFill="accent4" w:themeFillTint="33"/>
              </w:tcPr>
              <w:p w14:paraId="11A88672" w14:textId="1CB16A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4610524"/>
            <w:placeholder>
              <w:docPart w:val="8CF196925A8D46D1A743245DA454A8FF"/>
            </w:placeholder>
            <w:showingPlcHdr/>
          </w:sdtPr>
          <w:sdtContent>
            <w:tc>
              <w:tcPr>
                <w:tcW w:w="1406" w:type="dxa"/>
                <w:shd w:val="clear" w:color="auto" w:fill="FFF2CC" w:themeFill="accent4" w:themeFillTint="33"/>
              </w:tcPr>
              <w:p w14:paraId="093A8F2C" w14:textId="5209401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46991A" w14:textId="77777777" w:rsidTr="00252758">
        <w:tc>
          <w:tcPr>
            <w:tcW w:w="1306" w:type="dxa"/>
          </w:tcPr>
          <w:p w14:paraId="77BC3E7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49</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0BB52FC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xml:space="preserve">. จำนวนเงินของรายการปรับปรุง ณ วันต้นงวดของงวดแรกสุดที่นำมาแสดงเปรียบเทียบ และ </w:t>
            </w:r>
          </w:p>
        </w:tc>
        <w:tc>
          <w:tcPr>
            <w:tcW w:w="1124" w:type="dxa"/>
          </w:tcPr>
          <w:p w14:paraId="40F5AE65" w14:textId="77777777" w:rsidR="000F551A" w:rsidRPr="00C5062F" w:rsidRDefault="000F551A" w:rsidP="000F551A">
            <w:pPr>
              <w:jc w:val="center"/>
              <w:rPr>
                <w:rFonts w:ascii="EucrosiaUPC" w:hAnsi="EucrosiaUPC" w:cs="EucrosiaUPC"/>
                <w:sz w:val="30"/>
                <w:szCs w:val="30"/>
                <w:lang w:val="en-GB"/>
              </w:rPr>
            </w:pPr>
          </w:p>
        </w:tc>
        <w:tc>
          <w:tcPr>
            <w:tcW w:w="1170" w:type="dxa"/>
          </w:tcPr>
          <w:p w14:paraId="2C3023C5" w14:textId="20B8ED1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38808591"/>
            <w14:checkbox>
              <w14:checked w14:val="0"/>
              <w14:checkedState w14:val="2612" w14:font="MS Gothic"/>
              <w14:uncheckedState w14:val="2610" w14:font="MS Gothic"/>
            </w14:checkbox>
          </w:sdtPr>
          <w:sdtContent>
            <w:tc>
              <w:tcPr>
                <w:tcW w:w="810" w:type="dxa"/>
                <w:shd w:val="clear" w:color="auto" w:fill="FFF2CC" w:themeFill="accent4" w:themeFillTint="33"/>
              </w:tcPr>
              <w:p w14:paraId="1C432532" w14:textId="5D6073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1815056"/>
            <w14:checkbox>
              <w14:checked w14:val="0"/>
              <w14:checkedState w14:val="2612" w14:font="MS Gothic"/>
              <w14:uncheckedState w14:val="2610" w14:font="MS Gothic"/>
            </w14:checkbox>
          </w:sdtPr>
          <w:sdtContent>
            <w:tc>
              <w:tcPr>
                <w:tcW w:w="810" w:type="dxa"/>
                <w:shd w:val="clear" w:color="auto" w:fill="FFF2CC" w:themeFill="accent4" w:themeFillTint="33"/>
              </w:tcPr>
              <w:p w14:paraId="56F6C04F" w14:textId="5837CD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0739901"/>
            <w14:checkbox>
              <w14:checked w14:val="0"/>
              <w14:checkedState w14:val="2612" w14:font="MS Gothic"/>
              <w14:uncheckedState w14:val="2610" w14:font="MS Gothic"/>
            </w14:checkbox>
          </w:sdtPr>
          <w:sdtContent>
            <w:tc>
              <w:tcPr>
                <w:tcW w:w="1080" w:type="dxa"/>
                <w:shd w:val="clear" w:color="auto" w:fill="FFF2CC" w:themeFill="accent4" w:themeFillTint="33"/>
              </w:tcPr>
              <w:p w14:paraId="533C8C09" w14:textId="6FCD992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9447501"/>
            <w:placeholder>
              <w:docPart w:val="BA82EE36B37E4E64B41535E2FED99CFA"/>
            </w:placeholder>
            <w:showingPlcHdr/>
          </w:sdtPr>
          <w:sdtContent>
            <w:tc>
              <w:tcPr>
                <w:tcW w:w="1406" w:type="dxa"/>
                <w:shd w:val="clear" w:color="auto" w:fill="FFF2CC" w:themeFill="accent4" w:themeFillTint="33"/>
              </w:tcPr>
              <w:p w14:paraId="54D52057" w14:textId="4221AE8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FBE55E" w14:textId="77777777" w:rsidTr="00252758">
        <w:tc>
          <w:tcPr>
            <w:tcW w:w="1306" w:type="dxa"/>
          </w:tcPr>
          <w:p w14:paraId="226C38B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8</w:t>
            </w:r>
            <w:r w:rsidRPr="00C5062F">
              <w:rPr>
                <w:rFonts w:ascii="EucrosiaUPC" w:hAnsi="EucrosiaUPC" w:cs="EucrosiaUPC"/>
                <w:sz w:val="30"/>
                <w:szCs w:val="30"/>
                <w:cs/>
                <w:lang w:val="en-GB"/>
              </w:rPr>
              <w:t>.</w:t>
            </w:r>
            <w:r w:rsidRPr="00C5062F">
              <w:rPr>
                <w:rFonts w:ascii="EucrosiaUPC" w:hAnsi="EucrosiaUPC" w:cs="EucrosiaUPC"/>
                <w:sz w:val="30"/>
                <w:szCs w:val="30"/>
                <w:lang w:val="en-GB"/>
              </w:rPr>
              <w:t>49</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2CC875C9" w14:textId="77777777" w:rsidR="000F551A" w:rsidRPr="00C5062F" w:rsidRDefault="000F551A" w:rsidP="000F551A">
            <w:pPr>
              <w:pStyle w:val="ListParagraph"/>
              <w:ind w:left="0"/>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cs/>
              </w:rPr>
              <w:t>. หากในทางปฏิบัติกิจการไม่สามารถปรับงบการเงินย้อนหลังสำหรับงบการเงินงวดก่อนงวดใดงวดหนึ่งได้ กิจการต้องเปิดเผยสถานการณ์ที่นำไปสู่การเกิดขึ้นของเงื่อนไขดังกล่าวและรายละเอียดว่ากิจการแก้ไขข้อผิดพลาดเมื่อใดและอย่างไร</w:t>
            </w:r>
          </w:p>
        </w:tc>
        <w:tc>
          <w:tcPr>
            <w:tcW w:w="1124" w:type="dxa"/>
          </w:tcPr>
          <w:p w14:paraId="215B676E" w14:textId="77777777" w:rsidR="000F551A" w:rsidRPr="00C5062F" w:rsidRDefault="000F551A" w:rsidP="000F551A">
            <w:pPr>
              <w:jc w:val="center"/>
              <w:rPr>
                <w:rFonts w:ascii="EucrosiaUPC" w:hAnsi="EucrosiaUPC" w:cs="EucrosiaUPC"/>
                <w:sz w:val="30"/>
                <w:szCs w:val="30"/>
                <w:lang w:val="en-GB"/>
              </w:rPr>
            </w:pPr>
          </w:p>
        </w:tc>
        <w:tc>
          <w:tcPr>
            <w:tcW w:w="1170" w:type="dxa"/>
          </w:tcPr>
          <w:p w14:paraId="4A9B9E68" w14:textId="716CB41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29041042"/>
            <w14:checkbox>
              <w14:checked w14:val="0"/>
              <w14:checkedState w14:val="2612" w14:font="MS Gothic"/>
              <w14:uncheckedState w14:val="2610" w14:font="MS Gothic"/>
            </w14:checkbox>
          </w:sdtPr>
          <w:sdtContent>
            <w:tc>
              <w:tcPr>
                <w:tcW w:w="810" w:type="dxa"/>
                <w:shd w:val="clear" w:color="auto" w:fill="FFF2CC" w:themeFill="accent4" w:themeFillTint="33"/>
              </w:tcPr>
              <w:p w14:paraId="09296B05" w14:textId="3D78AA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1491081"/>
            <w14:checkbox>
              <w14:checked w14:val="0"/>
              <w14:checkedState w14:val="2612" w14:font="MS Gothic"/>
              <w14:uncheckedState w14:val="2610" w14:font="MS Gothic"/>
            </w14:checkbox>
          </w:sdtPr>
          <w:sdtContent>
            <w:tc>
              <w:tcPr>
                <w:tcW w:w="810" w:type="dxa"/>
                <w:shd w:val="clear" w:color="auto" w:fill="FFF2CC" w:themeFill="accent4" w:themeFillTint="33"/>
              </w:tcPr>
              <w:p w14:paraId="14FB5A8A" w14:textId="592B57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9266129"/>
            <w14:checkbox>
              <w14:checked w14:val="0"/>
              <w14:checkedState w14:val="2612" w14:font="MS Gothic"/>
              <w14:uncheckedState w14:val="2610" w14:font="MS Gothic"/>
            </w14:checkbox>
          </w:sdtPr>
          <w:sdtContent>
            <w:tc>
              <w:tcPr>
                <w:tcW w:w="1080" w:type="dxa"/>
                <w:shd w:val="clear" w:color="auto" w:fill="FFF2CC" w:themeFill="accent4" w:themeFillTint="33"/>
              </w:tcPr>
              <w:p w14:paraId="09CD0AB2" w14:textId="6ED4DE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575986"/>
            <w:placeholder>
              <w:docPart w:val="4925A5DF0AE54A0E93A766D839B5D237"/>
            </w:placeholder>
            <w:showingPlcHdr/>
          </w:sdtPr>
          <w:sdtContent>
            <w:tc>
              <w:tcPr>
                <w:tcW w:w="1406" w:type="dxa"/>
                <w:shd w:val="clear" w:color="auto" w:fill="FFF2CC" w:themeFill="accent4" w:themeFillTint="33"/>
              </w:tcPr>
              <w:p w14:paraId="1A2008BC" w14:textId="6EB6CF3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251B5213" w14:textId="4EA4DD3B" w:rsidR="00FD3B30" w:rsidRPr="00C5062F" w:rsidRDefault="00FD3B30" w:rsidP="00526039">
      <w:pPr>
        <w:pStyle w:val="Heading1"/>
        <w:spacing w:before="120" w:after="360" w:line="240" w:lineRule="auto"/>
        <w:ind w:left="-907" w:right="-806"/>
        <w:rPr>
          <w:rFonts w:ascii="EucrosiaUPC"/>
          <w:b/>
          <w:bCs/>
          <w:i/>
          <w:iCs/>
          <w:color w:val="0000FF"/>
        </w:rPr>
      </w:pPr>
      <w:bookmarkStart w:id="8" w:name="_Toc126052741"/>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lang w:val="en-GB"/>
        </w:rPr>
        <w:t>10</w:t>
      </w:r>
      <w:r w:rsidRPr="00C5062F">
        <w:rPr>
          <w:rFonts w:ascii="EucrosiaUPC" w:hAnsi="EucrosiaUPC" w:cs="EucrosiaUPC"/>
          <w:b/>
          <w:bCs/>
          <w:color w:val="0000FF"/>
          <w:sz w:val="36"/>
          <w:szCs w:val="36"/>
          <w:cs/>
        </w:rPr>
        <w:t xml:space="preserve"> เรื่อง </w:t>
      </w:r>
      <w:bookmarkStart w:id="9" w:name="OLE_LINK1"/>
      <w:bookmarkStart w:id="10" w:name="OLE_LINK2"/>
      <w:r w:rsidRPr="00C5062F">
        <w:rPr>
          <w:rFonts w:ascii="EucrosiaUPC" w:hAnsi="EucrosiaUPC" w:cs="EucrosiaUPC"/>
          <w:b/>
          <w:bCs/>
          <w:i/>
          <w:iCs/>
          <w:color w:val="0000FF"/>
          <w:sz w:val="36"/>
          <w:szCs w:val="36"/>
          <w:cs/>
        </w:rPr>
        <w:t>เหตุการณ์ภายหลังรอบระยะเวลารายงาน</w:t>
      </w:r>
      <w:bookmarkEnd w:id="8"/>
      <w:bookmarkEnd w:id="9"/>
      <w:bookmarkEnd w:id="10"/>
    </w:p>
    <w:tbl>
      <w:tblPr>
        <w:tblStyle w:val="TableGrid"/>
        <w:tblW w:w="14950" w:type="dxa"/>
        <w:tblInd w:w="-905" w:type="dxa"/>
        <w:tblLook w:val="04A0" w:firstRow="1" w:lastRow="0" w:firstColumn="1" w:lastColumn="0" w:noHBand="0" w:noVBand="1"/>
      </w:tblPr>
      <w:tblGrid>
        <w:gridCol w:w="1303"/>
        <w:gridCol w:w="7200"/>
        <w:gridCol w:w="1127"/>
        <w:gridCol w:w="1170"/>
        <w:gridCol w:w="810"/>
        <w:gridCol w:w="810"/>
        <w:gridCol w:w="1080"/>
        <w:gridCol w:w="1450"/>
      </w:tblGrid>
      <w:tr w:rsidR="00B26FF5" w:rsidRPr="00C5062F" w14:paraId="7287BF0A" w14:textId="77777777">
        <w:trPr>
          <w:tblHeader/>
        </w:trPr>
        <w:tc>
          <w:tcPr>
            <w:tcW w:w="1303" w:type="dxa"/>
            <w:vMerge w:val="restart"/>
            <w:shd w:val="clear" w:color="auto" w:fill="D9D9D9" w:themeFill="background1" w:themeFillShade="D9"/>
          </w:tcPr>
          <w:p w14:paraId="24286C69" w14:textId="77777777" w:rsidR="00B26FF5" w:rsidRPr="00C5062F" w:rsidRDefault="00B26FF5">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3DD3B2E4" w14:textId="6BA3CF25" w:rsidR="00B26FF5" w:rsidRPr="00C5062F" w:rsidRDefault="00B26FF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ข้อเกี่ยวกับการแสดงรายการและกำหนดการเปิดเผยของมาตรฐานฯ</w:t>
            </w:r>
          </w:p>
        </w:tc>
        <w:tc>
          <w:tcPr>
            <w:tcW w:w="2297" w:type="dxa"/>
            <w:gridSpan w:val="2"/>
            <w:shd w:val="clear" w:color="auto" w:fill="D9D9D9" w:themeFill="background1" w:themeFillShade="D9"/>
          </w:tcPr>
          <w:p w14:paraId="7C2B025B" w14:textId="3E6DBCA1"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1609CF1C" w14:textId="77777777"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50" w:type="dxa"/>
            <w:vMerge w:val="restart"/>
            <w:shd w:val="clear" w:color="auto" w:fill="FFD966" w:themeFill="accent4" w:themeFillTint="99"/>
          </w:tcPr>
          <w:p w14:paraId="115B3187" w14:textId="0B52FACA"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B26FF5" w:rsidRPr="00C5062F" w14:paraId="35A0E1EB" w14:textId="77777777">
        <w:trPr>
          <w:trHeight w:val="399"/>
        </w:trPr>
        <w:tc>
          <w:tcPr>
            <w:tcW w:w="1303" w:type="dxa"/>
            <w:vMerge/>
          </w:tcPr>
          <w:p w14:paraId="5CB8C8E9" w14:textId="77777777" w:rsidR="00B26FF5" w:rsidRPr="00C5062F" w:rsidRDefault="00B26FF5">
            <w:pPr>
              <w:rPr>
                <w:rFonts w:ascii="EucrosiaUPC" w:hAnsi="EucrosiaUPC" w:cs="EucrosiaUPC"/>
                <w:b/>
                <w:bCs/>
                <w:sz w:val="30"/>
                <w:szCs w:val="30"/>
                <w:lang w:val="en-GB"/>
              </w:rPr>
            </w:pPr>
          </w:p>
        </w:tc>
        <w:tc>
          <w:tcPr>
            <w:tcW w:w="7200" w:type="dxa"/>
            <w:vMerge/>
          </w:tcPr>
          <w:p w14:paraId="38006A3D" w14:textId="77777777" w:rsidR="00B26FF5" w:rsidRPr="00C5062F" w:rsidRDefault="00B26FF5">
            <w:pPr>
              <w:rPr>
                <w:rFonts w:ascii="EucrosiaUPC" w:hAnsi="EucrosiaUPC" w:cs="EucrosiaUPC"/>
                <w:b/>
                <w:bCs/>
                <w:sz w:val="30"/>
                <w:szCs w:val="30"/>
                <w:lang w:val="en-GB"/>
              </w:rPr>
            </w:pPr>
          </w:p>
        </w:tc>
        <w:tc>
          <w:tcPr>
            <w:tcW w:w="1127" w:type="dxa"/>
            <w:vMerge w:val="restart"/>
            <w:shd w:val="clear" w:color="auto" w:fill="D9D9D9" w:themeFill="background1" w:themeFillShade="D9"/>
          </w:tcPr>
          <w:p w14:paraId="02F8669A" w14:textId="77777777" w:rsidR="00B26FF5" w:rsidRPr="00C5062F" w:rsidRDefault="00B26FF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1EA86567" w14:textId="71422DCF" w:rsidR="00B26FF5" w:rsidRPr="00C5062F" w:rsidRDefault="00B26FF5" w:rsidP="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C000" w:themeFill="accent4"/>
          </w:tcPr>
          <w:p w14:paraId="1A32D3F2" w14:textId="77777777" w:rsidR="00B26FF5" w:rsidRPr="00C5062F" w:rsidRDefault="00B26FF5">
            <w:pPr>
              <w:jc w:val="center"/>
              <w:rPr>
                <w:rFonts w:ascii="EucrosiaUPC" w:hAnsi="EucrosiaUPC" w:cs="EucrosiaUPC"/>
                <w:b/>
                <w:bCs/>
                <w:sz w:val="30"/>
                <w:szCs w:val="30"/>
                <w:cs/>
                <w:lang w:val="en-GB"/>
              </w:rPr>
            </w:pPr>
          </w:p>
        </w:tc>
        <w:tc>
          <w:tcPr>
            <w:tcW w:w="1450" w:type="dxa"/>
            <w:vMerge/>
            <w:shd w:val="clear" w:color="auto" w:fill="FFC000" w:themeFill="accent4"/>
          </w:tcPr>
          <w:p w14:paraId="2AF99DDE" w14:textId="77777777" w:rsidR="00B26FF5" w:rsidRPr="00C5062F" w:rsidRDefault="00B26FF5">
            <w:pPr>
              <w:jc w:val="center"/>
              <w:rPr>
                <w:rFonts w:ascii="EucrosiaUPC" w:hAnsi="EucrosiaUPC" w:cs="EucrosiaUPC"/>
                <w:b/>
                <w:bCs/>
                <w:sz w:val="30"/>
                <w:szCs w:val="30"/>
                <w:cs/>
                <w:lang w:val="en-GB"/>
              </w:rPr>
            </w:pPr>
          </w:p>
        </w:tc>
      </w:tr>
      <w:tr w:rsidR="00B26FF5" w:rsidRPr="00C5062F" w14:paraId="5CF29781" w14:textId="77777777">
        <w:trPr>
          <w:trHeight w:val="373"/>
        </w:trPr>
        <w:tc>
          <w:tcPr>
            <w:tcW w:w="1303" w:type="dxa"/>
            <w:vMerge/>
          </w:tcPr>
          <w:p w14:paraId="7A70D827" w14:textId="77777777" w:rsidR="00B26FF5" w:rsidRPr="00C5062F" w:rsidRDefault="00B26FF5" w:rsidP="002C2D85">
            <w:pPr>
              <w:rPr>
                <w:rFonts w:ascii="EucrosiaUPC" w:hAnsi="EucrosiaUPC" w:cs="EucrosiaUPC"/>
                <w:b/>
                <w:bCs/>
                <w:sz w:val="30"/>
                <w:szCs w:val="30"/>
                <w:lang w:val="en-GB"/>
              </w:rPr>
            </w:pPr>
          </w:p>
        </w:tc>
        <w:tc>
          <w:tcPr>
            <w:tcW w:w="7200" w:type="dxa"/>
            <w:vMerge/>
          </w:tcPr>
          <w:p w14:paraId="56214222" w14:textId="77777777" w:rsidR="00B26FF5" w:rsidRPr="00C5062F" w:rsidRDefault="00B26FF5" w:rsidP="002C2D85">
            <w:pPr>
              <w:rPr>
                <w:rFonts w:ascii="EucrosiaUPC" w:hAnsi="EucrosiaUPC" w:cs="EucrosiaUPC"/>
                <w:b/>
                <w:bCs/>
                <w:sz w:val="30"/>
                <w:szCs w:val="30"/>
                <w:lang w:val="en-GB"/>
              </w:rPr>
            </w:pPr>
          </w:p>
        </w:tc>
        <w:tc>
          <w:tcPr>
            <w:tcW w:w="1127" w:type="dxa"/>
            <w:vMerge/>
            <w:shd w:val="clear" w:color="auto" w:fill="D9D9D9" w:themeFill="background1" w:themeFillShade="D9"/>
          </w:tcPr>
          <w:p w14:paraId="54F2F6D4" w14:textId="77777777" w:rsidR="00B26FF5" w:rsidRPr="00C5062F" w:rsidRDefault="00B26FF5"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07F4131D" w14:textId="145117E2" w:rsidR="00B26FF5" w:rsidRPr="00C5062F" w:rsidRDefault="00B26FF5" w:rsidP="002C2D85">
            <w:pPr>
              <w:jc w:val="center"/>
              <w:rPr>
                <w:rFonts w:ascii="EucrosiaUPC" w:hAnsi="EucrosiaUPC" w:cs="EucrosiaUPC"/>
                <w:b/>
                <w:bCs/>
                <w:sz w:val="30"/>
                <w:szCs w:val="30"/>
                <w:cs/>
                <w:lang w:val="en-GB"/>
              </w:rPr>
            </w:pPr>
          </w:p>
        </w:tc>
        <w:tc>
          <w:tcPr>
            <w:tcW w:w="810" w:type="dxa"/>
            <w:shd w:val="clear" w:color="auto" w:fill="FFD966" w:themeFill="accent4" w:themeFillTint="99"/>
          </w:tcPr>
          <w:p w14:paraId="14299D5A" w14:textId="67D7A40E" w:rsidR="00B26FF5" w:rsidRPr="00C5062F" w:rsidRDefault="00B26FF5"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1B86501A" w14:textId="56BD9C0E" w:rsidR="00B26FF5" w:rsidRPr="00C5062F" w:rsidRDefault="00B26FF5"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0ABBB716" w14:textId="43189F4D" w:rsidR="00B26FF5" w:rsidRPr="00C5062F" w:rsidRDefault="00B26FF5"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50" w:type="dxa"/>
            <w:vMerge/>
            <w:shd w:val="clear" w:color="auto" w:fill="FFC000" w:themeFill="accent4"/>
          </w:tcPr>
          <w:p w14:paraId="5E6B7EF6" w14:textId="77777777" w:rsidR="00B26FF5" w:rsidRPr="00C5062F" w:rsidRDefault="00B26FF5" w:rsidP="002C2D85">
            <w:pPr>
              <w:jc w:val="center"/>
              <w:rPr>
                <w:rFonts w:ascii="EucrosiaUPC" w:hAnsi="EucrosiaUPC" w:cs="EucrosiaUPC"/>
                <w:b/>
                <w:bCs/>
                <w:sz w:val="30"/>
                <w:szCs w:val="30"/>
                <w:cs/>
                <w:lang w:val="en-GB"/>
              </w:rPr>
            </w:pPr>
          </w:p>
        </w:tc>
      </w:tr>
      <w:tr w:rsidR="00B26FF5" w:rsidRPr="00C5062F" w14:paraId="1DE5BDE3" w14:textId="77777777" w:rsidTr="00252758">
        <w:trPr>
          <w:trHeight w:val="373"/>
        </w:trPr>
        <w:tc>
          <w:tcPr>
            <w:tcW w:w="1303" w:type="dxa"/>
            <w:shd w:val="clear" w:color="auto" w:fill="D9E2F3" w:themeFill="accent1" w:themeFillTint="33"/>
          </w:tcPr>
          <w:p w14:paraId="61AB1E88" w14:textId="77777777" w:rsidR="00B26FF5" w:rsidRPr="00C5062F" w:rsidRDefault="00B26FF5">
            <w:pPr>
              <w:rPr>
                <w:rFonts w:ascii="EucrosiaUPC" w:hAnsi="EucrosiaUPC" w:cs="EucrosiaUPC"/>
                <w:b/>
                <w:bCs/>
                <w:sz w:val="30"/>
                <w:szCs w:val="30"/>
                <w:lang w:val="en-GB"/>
              </w:rPr>
            </w:pPr>
          </w:p>
        </w:tc>
        <w:tc>
          <w:tcPr>
            <w:tcW w:w="7200" w:type="dxa"/>
            <w:shd w:val="clear" w:color="auto" w:fill="D9E2F3" w:themeFill="accent1" w:themeFillTint="33"/>
          </w:tcPr>
          <w:p w14:paraId="7CBF2C1B" w14:textId="77777777" w:rsidR="00B26FF5" w:rsidRPr="00C5062F" w:rsidRDefault="00B26FF5">
            <w:pPr>
              <w:pStyle w:val="subhead18l"/>
              <w:tabs>
                <w:tab w:val="left" w:pos="1375"/>
              </w:tabs>
              <w:spacing w:before="0"/>
              <w:jc w:val="thaiDistribute"/>
              <w:rPr>
                <w:rFonts w:ascii="EucrosiaUPC" w:hAnsi="EucrosiaUPC" w:cs="EucrosiaUPC"/>
                <w:sz w:val="30"/>
                <w:szCs w:val="30"/>
                <w:cs/>
              </w:rPr>
            </w:pPr>
            <w:r w:rsidRPr="00C5062F">
              <w:rPr>
                <w:rFonts w:ascii="EucrosiaUPC" w:hAnsi="EucrosiaUPC" w:cs="EucrosiaUPC"/>
                <w:sz w:val="30"/>
                <w:szCs w:val="30"/>
                <w:cs/>
              </w:rPr>
              <w:t>วันที่ได้รับอนุมัติให้ออกงบการเงิน</w:t>
            </w:r>
          </w:p>
        </w:tc>
        <w:tc>
          <w:tcPr>
            <w:tcW w:w="1127" w:type="dxa"/>
            <w:shd w:val="clear" w:color="auto" w:fill="D9E2F3" w:themeFill="accent1" w:themeFillTint="33"/>
          </w:tcPr>
          <w:p w14:paraId="4D0C0CCE" w14:textId="77777777" w:rsidR="00B26FF5" w:rsidRPr="00C5062F" w:rsidRDefault="00B26FF5">
            <w:pPr>
              <w:jc w:val="center"/>
              <w:rPr>
                <w:rFonts w:ascii="EucrosiaUPC" w:hAnsi="EucrosiaUPC" w:cs="EucrosiaUPC"/>
                <w:b/>
                <w:bCs/>
                <w:sz w:val="30"/>
                <w:szCs w:val="30"/>
                <w:lang w:val="en-GB"/>
              </w:rPr>
            </w:pPr>
          </w:p>
        </w:tc>
        <w:tc>
          <w:tcPr>
            <w:tcW w:w="1170" w:type="dxa"/>
            <w:shd w:val="clear" w:color="auto" w:fill="D9E2F3" w:themeFill="accent1" w:themeFillTint="33"/>
          </w:tcPr>
          <w:p w14:paraId="6254248F" w14:textId="77777777" w:rsidR="00B26FF5" w:rsidRPr="00C5062F" w:rsidRDefault="00B26FF5">
            <w:pPr>
              <w:jc w:val="center"/>
              <w:rPr>
                <w:rFonts w:ascii="EucrosiaUPC" w:hAnsi="EucrosiaUPC" w:cs="EucrosiaUPC"/>
                <w:b/>
                <w:bCs/>
                <w:sz w:val="30"/>
                <w:szCs w:val="30"/>
                <w:cs/>
                <w:lang w:val="en-GB"/>
              </w:rPr>
            </w:pPr>
          </w:p>
        </w:tc>
        <w:tc>
          <w:tcPr>
            <w:tcW w:w="810" w:type="dxa"/>
            <w:shd w:val="clear" w:color="auto" w:fill="D9E2F3" w:themeFill="accent1" w:themeFillTint="33"/>
          </w:tcPr>
          <w:p w14:paraId="3D7F3287" w14:textId="77777777" w:rsidR="00B26FF5" w:rsidRPr="00C5062F" w:rsidRDefault="00B26FF5">
            <w:pPr>
              <w:jc w:val="center"/>
              <w:rPr>
                <w:rFonts w:ascii="EucrosiaUPC" w:hAnsi="EucrosiaUPC" w:cs="EucrosiaUPC"/>
                <w:b/>
                <w:bCs/>
                <w:sz w:val="30"/>
                <w:szCs w:val="30"/>
                <w:cs/>
                <w:lang w:val="en-GB"/>
              </w:rPr>
            </w:pPr>
          </w:p>
        </w:tc>
        <w:tc>
          <w:tcPr>
            <w:tcW w:w="810" w:type="dxa"/>
            <w:shd w:val="clear" w:color="auto" w:fill="D9E2F3" w:themeFill="accent1" w:themeFillTint="33"/>
          </w:tcPr>
          <w:p w14:paraId="53C235F7" w14:textId="77777777" w:rsidR="00B26FF5" w:rsidRPr="00C5062F" w:rsidRDefault="00B26FF5">
            <w:pPr>
              <w:jc w:val="center"/>
              <w:rPr>
                <w:rFonts w:ascii="EucrosiaUPC" w:hAnsi="EucrosiaUPC" w:cs="EucrosiaUPC"/>
                <w:b/>
                <w:bCs/>
                <w:sz w:val="30"/>
                <w:szCs w:val="30"/>
                <w:cs/>
                <w:lang w:val="en-GB"/>
              </w:rPr>
            </w:pPr>
          </w:p>
        </w:tc>
        <w:tc>
          <w:tcPr>
            <w:tcW w:w="1080" w:type="dxa"/>
            <w:shd w:val="clear" w:color="auto" w:fill="D9E2F3" w:themeFill="accent1" w:themeFillTint="33"/>
          </w:tcPr>
          <w:p w14:paraId="5C9D2529" w14:textId="77777777" w:rsidR="00B26FF5" w:rsidRPr="00C5062F" w:rsidRDefault="00B26FF5">
            <w:pPr>
              <w:jc w:val="center"/>
              <w:rPr>
                <w:rFonts w:ascii="EucrosiaUPC" w:hAnsi="EucrosiaUPC" w:cs="EucrosiaUPC"/>
                <w:b/>
                <w:bCs/>
                <w:sz w:val="30"/>
                <w:szCs w:val="30"/>
                <w:cs/>
                <w:lang w:val="en-GB"/>
              </w:rPr>
            </w:pPr>
          </w:p>
        </w:tc>
        <w:tc>
          <w:tcPr>
            <w:tcW w:w="1450" w:type="dxa"/>
            <w:shd w:val="clear" w:color="auto" w:fill="D9E2F3" w:themeFill="accent1" w:themeFillTint="33"/>
          </w:tcPr>
          <w:p w14:paraId="13A78D55" w14:textId="77777777" w:rsidR="00B26FF5" w:rsidRPr="00C5062F" w:rsidRDefault="00B26FF5">
            <w:pPr>
              <w:jc w:val="center"/>
              <w:rPr>
                <w:rFonts w:ascii="EucrosiaUPC" w:hAnsi="EucrosiaUPC" w:cs="EucrosiaUPC"/>
                <w:b/>
                <w:bCs/>
                <w:sz w:val="30"/>
                <w:szCs w:val="30"/>
                <w:cs/>
                <w:lang w:val="en-GB"/>
              </w:rPr>
            </w:pPr>
          </w:p>
        </w:tc>
      </w:tr>
      <w:tr w:rsidR="006A4AA6" w:rsidRPr="00C5062F" w14:paraId="4B091609" w14:textId="77777777" w:rsidTr="00252758">
        <w:trPr>
          <w:trHeight w:val="373"/>
        </w:trPr>
        <w:tc>
          <w:tcPr>
            <w:tcW w:w="1303" w:type="dxa"/>
          </w:tcPr>
          <w:p w14:paraId="11B2764C" w14:textId="77777777" w:rsidR="006A4AA6" w:rsidRPr="00C5062F" w:rsidRDefault="006A4AA6" w:rsidP="006A4AA6">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17</w:t>
            </w:r>
          </w:p>
        </w:tc>
        <w:tc>
          <w:tcPr>
            <w:tcW w:w="7200" w:type="dxa"/>
            <w:shd w:val="clear" w:color="auto" w:fill="auto"/>
          </w:tcPr>
          <w:p w14:paraId="06710A5E" w14:textId="77777777" w:rsidR="006A4AA6" w:rsidRPr="00C5062F" w:rsidRDefault="006A4AA6" w:rsidP="006A4AA6">
            <w:pPr>
              <w:jc w:val="thaiDistribute"/>
              <w:rPr>
                <w:rFonts w:ascii="EucrosiaUPC" w:hAnsi="EucrosiaUPC" w:cs="EucrosiaUPC"/>
                <w:sz w:val="30"/>
                <w:szCs w:val="30"/>
                <w:lang w:val="en-GB"/>
              </w:rPr>
            </w:pPr>
            <w:r w:rsidRPr="00C5062F">
              <w:rPr>
                <w:rFonts w:ascii="EucrosiaUPC" w:eastAsia="SimSun" w:hAnsi="EucrosiaUPC" w:cs="EucrosiaUPC"/>
                <w:snapToGrid w:val="0"/>
                <w:sz w:val="30"/>
                <w:szCs w:val="30"/>
                <w:cs/>
                <w:lang w:eastAsia="th-TH"/>
              </w:rPr>
              <w:t>กิจการต้องเปิดเผยวันที่ได้รับการอนุมัติให้ออกงบการเงิน และผู้ให้การอนุมัติงบการเงิน หากผู้เป็นเจ้าของกิจการหรือบุคคลอื่นมีอำนาจแก้ไขงบการเงิน หลังจากที่ได้มีการออกงบการเงินแล้ว กิจการต้องเปิดเผยข้อเท็จจริงดังกล่าว</w:t>
            </w:r>
          </w:p>
        </w:tc>
        <w:tc>
          <w:tcPr>
            <w:tcW w:w="1127" w:type="dxa"/>
            <w:shd w:val="clear" w:color="auto" w:fill="auto"/>
          </w:tcPr>
          <w:p w14:paraId="39A779F0" w14:textId="77777777" w:rsidR="006A4AA6" w:rsidRPr="00C5062F" w:rsidRDefault="006A4AA6" w:rsidP="006A4AA6">
            <w:pPr>
              <w:jc w:val="center"/>
              <w:rPr>
                <w:rFonts w:ascii="EucrosiaUPC" w:hAnsi="EucrosiaUPC" w:cs="EucrosiaUPC"/>
                <w:b/>
                <w:bCs/>
                <w:sz w:val="30"/>
                <w:szCs w:val="30"/>
                <w:lang w:val="en-GB"/>
              </w:rPr>
            </w:pPr>
          </w:p>
        </w:tc>
        <w:tc>
          <w:tcPr>
            <w:tcW w:w="1170" w:type="dxa"/>
            <w:shd w:val="clear" w:color="auto" w:fill="auto"/>
          </w:tcPr>
          <w:p w14:paraId="68FDB218" w14:textId="2BD9AB92" w:rsidR="006A4AA6" w:rsidRPr="00C5062F" w:rsidRDefault="006A4AA6" w:rsidP="006A4AA6">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8859529"/>
            <w14:checkbox>
              <w14:checked w14:val="0"/>
              <w14:checkedState w14:val="2612" w14:font="MS Gothic"/>
              <w14:uncheckedState w14:val="2610" w14:font="MS Gothic"/>
            </w14:checkbox>
          </w:sdtPr>
          <w:sdtContent>
            <w:tc>
              <w:tcPr>
                <w:tcW w:w="810" w:type="dxa"/>
                <w:shd w:val="clear" w:color="auto" w:fill="FFF2CC" w:themeFill="accent4" w:themeFillTint="33"/>
              </w:tcPr>
              <w:p w14:paraId="6D572C73" w14:textId="0906DEBC" w:rsidR="006A4AA6" w:rsidRPr="00C5062F" w:rsidRDefault="006A4AA6" w:rsidP="006A4AA6">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3656573"/>
            <w14:checkbox>
              <w14:checked w14:val="0"/>
              <w14:checkedState w14:val="2612" w14:font="MS Gothic"/>
              <w14:uncheckedState w14:val="2610" w14:font="MS Gothic"/>
            </w14:checkbox>
          </w:sdtPr>
          <w:sdtContent>
            <w:tc>
              <w:tcPr>
                <w:tcW w:w="810" w:type="dxa"/>
                <w:shd w:val="clear" w:color="auto" w:fill="FFF2CC" w:themeFill="accent4" w:themeFillTint="33"/>
              </w:tcPr>
              <w:p w14:paraId="44513BCD" w14:textId="679B7CEE" w:rsidR="006A4AA6" w:rsidRPr="00C5062F" w:rsidRDefault="006A4AA6" w:rsidP="006A4AA6">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0365075"/>
            <w14:checkbox>
              <w14:checked w14:val="0"/>
              <w14:checkedState w14:val="2612" w14:font="MS Gothic"/>
              <w14:uncheckedState w14:val="2610" w14:font="MS Gothic"/>
            </w14:checkbox>
          </w:sdtPr>
          <w:sdtContent>
            <w:tc>
              <w:tcPr>
                <w:tcW w:w="1080" w:type="dxa"/>
                <w:shd w:val="clear" w:color="auto" w:fill="FFF2CC" w:themeFill="accent4" w:themeFillTint="33"/>
              </w:tcPr>
              <w:p w14:paraId="7B700368" w14:textId="53149DDC" w:rsidR="006A4AA6" w:rsidRPr="00C5062F" w:rsidRDefault="006A4AA6" w:rsidP="006A4AA6">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0408875"/>
            <w:placeholder>
              <w:docPart w:val="ABA233DC20C44410A22A0F958BF8C071"/>
            </w:placeholder>
            <w:showingPlcHdr/>
          </w:sdtPr>
          <w:sdtContent>
            <w:tc>
              <w:tcPr>
                <w:tcW w:w="1450" w:type="dxa"/>
                <w:shd w:val="clear" w:color="auto" w:fill="FFF2CC" w:themeFill="accent4" w:themeFillTint="33"/>
              </w:tcPr>
              <w:p w14:paraId="133FA81E" w14:textId="7C39BDAC" w:rsidR="006A4AA6"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B26FF5" w:rsidRPr="00C5062F" w14:paraId="3B224116" w14:textId="77777777" w:rsidTr="00252758">
        <w:tc>
          <w:tcPr>
            <w:tcW w:w="1303" w:type="dxa"/>
            <w:shd w:val="clear" w:color="auto" w:fill="D9E2F3" w:themeFill="accent1" w:themeFillTint="33"/>
          </w:tcPr>
          <w:p w14:paraId="71B24794" w14:textId="77777777" w:rsidR="00B26FF5" w:rsidRPr="00C5062F" w:rsidRDefault="00B26FF5" w:rsidP="00B26FF5">
            <w:pPr>
              <w:rPr>
                <w:rFonts w:ascii="EucrosiaUPC" w:hAnsi="EucrosiaUPC" w:cs="EucrosiaUPC"/>
                <w:i/>
                <w:iCs/>
                <w:color w:val="0000FF"/>
                <w:sz w:val="30"/>
                <w:szCs w:val="30"/>
                <w:lang w:val="en-GB"/>
              </w:rPr>
            </w:pPr>
          </w:p>
        </w:tc>
        <w:tc>
          <w:tcPr>
            <w:tcW w:w="7200" w:type="dxa"/>
            <w:shd w:val="clear" w:color="auto" w:fill="D9E2F3" w:themeFill="accent1" w:themeFillTint="33"/>
          </w:tcPr>
          <w:p w14:paraId="5F70F31F" w14:textId="77777777" w:rsidR="00B26FF5" w:rsidRPr="00C5062F" w:rsidRDefault="00B26FF5" w:rsidP="00B26FF5">
            <w:pPr>
              <w:jc w:val="thaiDistribute"/>
              <w:rPr>
                <w:rFonts w:ascii="EucrosiaUPC" w:hAnsi="EucrosiaUPC" w:cs="EucrosiaUPC"/>
                <w:sz w:val="30"/>
                <w:szCs w:val="30"/>
                <w:cs/>
                <w:lang w:val="en-GB"/>
              </w:rPr>
            </w:pPr>
            <w:r w:rsidRPr="00C5062F">
              <w:rPr>
                <w:rFonts w:ascii="EucrosiaUPC" w:eastAsia="SimSun" w:hAnsi="EucrosiaUPC" w:cs="EucrosiaUPC"/>
                <w:b/>
                <w:bCs/>
                <w:snapToGrid w:val="0"/>
                <w:sz w:val="30"/>
                <w:szCs w:val="30"/>
                <w:cs/>
                <w:lang w:eastAsia="th-TH"/>
              </w:rPr>
              <w:t>การปรับข้อมูลที่เปิดเผยไว้เกี่ยวกับสถานการณ์ ณ วันสิ้นรอบระยะเวลารายงานให้เป็นปัจจุบัน</w:t>
            </w:r>
          </w:p>
        </w:tc>
        <w:tc>
          <w:tcPr>
            <w:tcW w:w="1127" w:type="dxa"/>
            <w:shd w:val="clear" w:color="auto" w:fill="D9E2F3" w:themeFill="accent1" w:themeFillTint="33"/>
          </w:tcPr>
          <w:p w14:paraId="0B2BDDEE" w14:textId="77777777" w:rsidR="00B26FF5" w:rsidRPr="00C5062F" w:rsidRDefault="00B26FF5" w:rsidP="00B26FF5">
            <w:pPr>
              <w:jc w:val="center"/>
              <w:rPr>
                <w:rFonts w:ascii="EucrosiaUPC" w:hAnsi="EucrosiaUPC" w:cs="EucrosiaUPC"/>
                <w:sz w:val="30"/>
                <w:szCs w:val="30"/>
                <w:lang w:val="en-GB"/>
              </w:rPr>
            </w:pPr>
          </w:p>
        </w:tc>
        <w:tc>
          <w:tcPr>
            <w:tcW w:w="1170" w:type="dxa"/>
            <w:shd w:val="clear" w:color="auto" w:fill="D9E2F3" w:themeFill="accent1" w:themeFillTint="33"/>
          </w:tcPr>
          <w:p w14:paraId="2CEDBBFE" w14:textId="77777777" w:rsidR="00B26FF5" w:rsidRPr="00C5062F" w:rsidRDefault="00B26FF5" w:rsidP="00B26FF5">
            <w:pPr>
              <w:jc w:val="center"/>
              <w:rPr>
                <w:rFonts w:ascii="EucrosiaUPC" w:hAnsi="EucrosiaUPC" w:cs="EucrosiaUPC"/>
                <w:sz w:val="30"/>
                <w:szCs w:val="30"/>
                <w:lang w:val="en-GB"/>
              </w:rPr>
            </w:pPr>
          </w:p>
        </w:tc>
        <w:tc>
          <w:tcPr>
            <w:tcW w:w="810" w:type="dxa"/>
            <w:shd w:val="clear" w:color="auto" w:fill="D9E2F3" w:themeFill="accent1" w:themeFillTint="33"/>
          </w:tcPr>
          <w:p w14:paraId="59060A96" w14:textId="77777777" w:rsidR="00B26FF5" w:rsidRPr="00C5062F" w:rsidRDefault="00B26FF5" w:rsidP="00B26FF5">
            <w:pPr>
              <w:rPr>
                <w:rFonts w:ascii="EucrosiaUPC" w:hAnsi="EucrosiaUPC" w:cs="EucrosiaUPC"/>
                <w:sz w:val="30"/>
                <w:szCs w:val="30"/>
                <w:lang w:val="en-GB"/>
              </w:rPr>
            </w:pPr>
          </w:p>
        </w:tc>
        <w:tc>
          <w:tcPr>
            <w:tcW w:w="810" w:type="dxa"/>
            <w:shd w:val="clear" w:color="auto" w:fill="D9E2F3" w:themeFill="accent1" w:themeFillTint="33"/>
          </w:tcPr>
          <w:p w14:paraId="57D10744" w14:textId="77777777" w:rsidR="00B26FF5" w:rsidRPr="00C5062F" w:rsidRDefault="00B26FF5" w:rsidP="00B26FF5">
            <w:pPr>
              <w:rPr>
                <w:rFonts w:ascii="EucrosiaUPC" w:hAnsi="EucrosiaUPC" w:cs="EucrosiaUPC"/>
                <w:sz w:val="30"/>
                <w:szCs w:val="30"/>
                <w:lang w:val="en-GB"/>
              </w:rPr>
            </w:pPr>
          </w:p>
        </w:tc>
        <w:tc>
          <w:tcPr>
            <w:tcW w:w="1080" w:type="dxa"/>
            <w:shd w:val="clear" w:color="auto" w:fill="D9E2F3" w:themeFill="accent1" w:themeFillTint="33"/>
          </w:tcPr>
          <w:p w14:paraId="09108F54" w14:textId="77777777" w:rsidR="00B26FF5" w:rsidRPr="00C5062F" w:rsidRDefault="00B26FF5" w:rsidP="00B26FF5">
            <w:pPr>
              <w:rPr>
                <w:rFonts w:ascii="EucrosiaUPC" w:hAnsi="EucrosiaUPC" w:cs="EucrosiaUPC"/>
                <w:sz w:val="30"/>
                <w:szCs w:val="30"/>
                <w:lang w:val="en-GB"/>
              </w:rPr>
            </w:pPr>
          </w:p>
        </w:tc>
        <w:tc>
          <w:tcPr>
            <w:tcW w:w="1450" w:type="dxa"/>
            <w:shd w:val="clear" w:color="auto" w:fill="D9E2F3" w:themeFill="accent1" w:themeFillTint="33"/>
          </w:tcPr>
          <w:p w14:paraId="5B5731E7" w14:textId="77777777" w:rsidR="00B26FF5" w:rsidRPr="00C5062F" w:rsidRDefault="00B26FF5" w:rsidP="00CE1EBB">
            <w:pPr>
              <w:rPr>
                <w:rFonts w:ascii="EucrosiaUPC" w:hAnsi="EucrosiaUPC" w:cs="EucrosiaUPC"/>
                <w:sz w:val="30"/>
                <w:szCs w:val="30"/>
                <w:lang w:val="en-GB"/>
              </w:rPr>
            </w:pPr>
          </w:p>
        </w:tc>
      </w:tr>
      <w:tr w:rsidR="006A4AA6" w:rsidRPr="00C5062F" w14:paraId="21324294" w14:textId="77777777" w:rsidTr="00252758">
        <w:tc>
          <w:tcPr>
            <w:tcW w:w="1303" w:type="dxa"/>
          </w:tcPr>
          <w:p w14:paraId="2C27BE7D" w14:textId="77777777" w:rsidR="006A4AA6" w:rsidRPr="00C5062F" w:rsidRDefault="006A4AA6" w:rsidP="006A4AA6">
            <w:pPr>
              <w:rPr>
                <w:rFonts w:ascii="EucrosiaUPC" w:hAnsi="EucrosiaUPC" w:cs="EucrosiaUPC"/>
                <w:i/>
                <w:iCs/>
                <w:color w:val="0000FF"/>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p>
          <w:p w14:paraId="0BC37E8E" w14:textId="77777777" w:rsidR="006A4AA6" w:rsidRPr="00C5062F" w:rsidRDefault="006A4AA6" w:rsidP="006A4AA6">
            <w:pPr>
              <w:rPr>
                <w:rFonts w:ascii="EucrosiaUPC" w:hAnsi="EucrosiaUPC" w:cs="EucrosiaUPC"/>
                <w:i/>
                <w:iCs/>
                <w:color w:val="0000FF"/>
                <w:sz w:val="30"/>
                <w:szCs w:val="30"/>
                <w:lang w:val="en-GB"/>
              </w:rPr>
            </w:pPr>
          </w:p>
        </w:tc>
        <w:tc>
          <w:tcPr>
            <w:tcW w:w="7200" w:type="dxa"/>
          </w:tcPr>
          <w:p w14:paraId="65DAC974" w14:textId="77777777" w:rsidR="006A4AA6" w:rsidRPr="00C5062F" w:rsidRDefault="006A4AA6" w:rsidP="006A4AA6">
            <w:pPr>
              <w:jc w:val="thaiDistribute"/>
              <w:rPr>
                <w:rFonts w:ascii="EucrosiaUPC" w:eastAsia="SimSun" w:hAnsi="EucrosiaUPC" w:cs="EucrosiaUPC"/>
                <w:snapToGrid w:val="0"/>
                <w:sz w:val="30"/>
                <w:szCs w:val="30"/>
                <w:cs/>
                <w:lang w:eastAsia="th-TH"/>
              </w:rPr>
            </w:pPr>
            <w:r w:rsidRPr="00C5062F">
              <w:rPr>
                <w:rFonts w:ascii="EucrosiaUPC" w:eastAsia="SimSun" w:hAnsi="EucrosiaUPC" w:cs="EucrosiaUPC"/>
                <w:snapToGrid w:val="0"/>
                <w:sz w:val="30"/>
                <w:szCs w:val="30"/>
                <w:cs/>
                <w:lang w:eastAsia="th-TH"/>
              </w:rPr>
              <w:t>หากกิจการได้รับข้อมูลภายหลังรอบระยะเวลารายงานเกี่ยวกับสถานการณ์ที่มีอยู่ ณ วันสิ้นรอบระยะเวลารายงาน กิจการต้องปรับข้อมูลที่เปิดเผยที่เกี่ยวข้องกับสถานการณ์ดังกล่าวให้เป็นปัจจุบันตามข้อมูลใหม่ที่ได้รับมา</w:t>
            </w:r>
          </w:p>
        </w:tc>
        <w:tc>
          <w:tcPr>
            <w:tcW w:w="1127" w:type="dxa"/>
          </w:tcPr>
          <w:p w14:paraId="156F4601" w14:textId="77777777" w:rsidR="006A4AA6" w:rsidRPr="00C5062F" w:rsidRDefault="006A4AA6" w:rsidP="006A4AA6">
            <w:pPr>
              <w:jc w:val="center"/>
              <w:rPr>
                <w:rFonts w:ascii="EucrosiaUPC" w:hAnsi="EucrosiaUPC" w:cs="EucrosiaUPC"/>
                <w:sz w:val="30"/>
                <w:szCs w:val="30"/>
                <w:lang w:val="en-GB"/>
              </w:rPr>
            </w:pPr>
          </w:p>
        </w:tc>
        <w:tc>
          <w:tcPr>
            <w:tcW w:w="1170" w:type="dxa"/>
          </w:tcPr>
          <w:p w14:paraId="68DD4630" w14:textId="5897D861"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6511801"/>
            <w14:checkbox>
              <w14:checked w14:val="0"/>
              <w14:checkedState w14:val="2612" w14:font="MS Gothic"/>
              <w14:uncheckedState w14:val="2610" w14:font="MS Gothic"/>
            </w14:checkbox>
          </w:sdtPr>
          <w:sdtContent>
            <w:tc>
              <w:tcPr>
                <w:tcW w:w="810" w:type="dxa"/>
                <w:shd w:val="clear" w:color="auto" w:fill="FFF2CC" w:themeFill="accent4" w:themeFillTint="33"/>
              </w:tcPr>
              <w:p w14:paraId="5BF79616" w14:textId="427D3968"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8001867"/>
            <w14:checkbox>
              <w14:checked w14:val="0"/>
              <w14:checkedState w14:val="2612" w14:font="MS Gothic"/>
              <w14:uncheckedState w14:val="2610" w14:font="MS Gothic"/>
            </w14:checkbox>
          </w:sdtPr>
          <w:sdtContent>
            <w:tc>
              <w:tcPr>
                <w:tcW w:w="810" w:type="dxa"/>
                <w:shd w:val="clear" w:color="auto" w:fill="FFF2CC" w:themeFill="accent4" w:themeFillTint="33"/>
              </w:tcPr>
              <w:p w14:paraId="4445B657" w14:textId="591023CB"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1844122"/>
            <w14:checkbox>
              <w14:checked w14:val="0"/>
              <w14:checkedState w14:val="2612" w14:font="MS Gothic"/>
              <w14:uncheckedState w14:val="2610" w14:font="MS Gothic"/>
            </w14:checkbox>
          </w:sdtPr>
          <w:sdtContent>
            <w:tc>
              <w:tcPr>
                <w:tcW w:w="1080" w:type="dxa"/>
                <w:shd w:val="clear" w:color="auto" w:fill="FFF2CC" w:themeFill="accent4" w:themeFillTint="33"/>
              </w:tcPr>
              <w:p w14:paraId="4170F41C" w14:textId="5B3A1ADB"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534618"/>
            <w:placeholder>
              <w:docPart w:val="0F9E0DBEF949417EA52D65BDD7E163AB"/>
            </w:placeholder>
            <w:showingPlcHdr/>
          </w:sdtPr>
          <w:sdtContent>
            <w:tc>
              <w:tcPr>
                <w:tcW w:w="1450" w:type="dxa"/>
                <w:shd w:val="clear" w:color="auto" w:fill="FFF2CC" w:themeFill="accent4" w:themeFillTint="33"/>
              </w:tcPr>
              <w:p w14:paraId="25519B1C" w14:textId="53A1D1A5" w:rsidR="006A4AA6"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6A4AA6" w:rsidRPr="00C5062F" w14:paraId="505FD0FB" w14:textId="77777777" w:rsidTr="00252758">
        <w:tc>
          <w:tcPr>
            <w:tcW w:w="1303" w:type="dxa"/>
          </w:tcPr>
          <w:p w14:paraId="24698EBC" w14:textId="77777777" w:rsidR="006A4AA6" w:rsidRPr="00C5062F" w:rsidRDefault="006A4AA6" w:rsidP="006A4AA6">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20</w:t>
            </w:r>
          </w:p>
        </w:tc>
        <w:tc>
          <w:tcPr>
            <w:tcW w:w="7200" w:type="dxa"/>
          </w:tcPr>
          <w:p w14:paraId="00959B17" w14:textId="77777777" w:rsidR="006A4AA6" w:rsidRPr="00C5062F" w:rsidRDefault="006A4AA6" w:rsidP="006A4AA6">
            <w:pPr>
              <w:jc w:val="thaiDistribute"/>
              <w:rPr>
                <w:rFonts w:ascii="EucrosiaUPC" w:eastAsia="SimSun" w:hAnsi="EucrosiaUPC" w:cs="EucrosiaUPC"/>
                <w:snapToGrid w:val="0"/>
                <w:sz w:val="30"/>
                <w:szCs w:val="30"/>
                <w:cs/>
                <w:lang w:eastAsia="th-TH"/>
              </w:rPr>
            </w:pPr>
            <w:r w:rsidRPr="00C5062F">
              <w:rPr>
                <w:rFonts w:ascii="EucrosiaUPC" w:eastAsia="SimSun" w:hAnsi="EucrosiaUPC" w:cs="EucrosiaUPC"/>
                <w:snapToGrid w:val="0"/>
                <w:sz w:val="30"/>
                <w:szCs w:val="30"/>
                <w:cs/>
                <w:lang w:eastAsia="th-TH"/>
              </w:rPr>
              <w:t>ในบางกรณี กิจการจำเป็นต้องปรับข้อมูลที่เปิดเผยในงบการเงินให้เป็นปัจจุบันเพื่อสะท้อนถึงข้อมูลที่ได้รับภายหลังรอบระยะเวลารายงาน แม้ว่าข้อมูลดังกล่าวจะไม่มีผลกระทบต่อจำนวนที่กิจการได้รับรู้ไว้ในงบการเงินก็ตาม ตัวอย่างของกรณีที่ทำให้กิจการต้องปรับข้อมูลที่เปิดเผยไว้ให้เป็นปัจจุบัน ได้แก่ กรณีที่กิจการได้รับหลักฐานเพิ่มเติมภายหลังรอบระยะเวลารายงานเกี่ยวกับหนี้สินที่อาจเกิดขึ้นที่มีอยู่ ณ วันสิ้นรอบระยะเวลารายงาน นอกเหนือจากการที่กิจการต้องพิจารณาว่าจะรับรู้หนี้สินที่อาจเกิดขึ้นเป็นประมาณการหนี้สินในงบการเงินหรือเปลี่ยนแปลงประมาณการหนี้สิน (ตามข้อกำหนดที่ระบุไว้ใน</w:t>
            </w:r>
            <w:r w:rsidRPr="00C5062F">
              <w:rPr>
                <w:rFonts w:ascii="EucrosiaUPC" w:eastAsia="SimSun" w:hAnsi="EucrosiaUPC" w:cs="EucrosiaUPC"/>
                <w:snapToGrid w:val="0"/>
                <w:sz w:val="30"/>
                <w:szCs w:val="30"/>
                <w:lang w:eastAsia="th-TH"/>
              </w:rPr>
              <w:t xml:space="preserve"> TAS 37</w:t>
            </w:r>
            <w:r w:rsidRPr="00C5062F">
              <w:rPr>
                <w:rFonts w:ascii="EucrosiaUPC" w:eastAsia="SimSun" w:hAnsi="EucrosiaUPC" w:cs="EucrosiaUPC"/>
                <w:snapToGrid w:val="0"/>
                <w:sz w:val="30"/>
                <w:szCs w:val="30"/>
                <w:cs/>
                <w:lang w:eastAsia="th-TH"/>
              </w:rPr>
              <w:t>) หรือไม่ กิจการต้องปรับข้อมูลที่เปิดเผยสำหรับหนี้สินที่อาจเกิดขึ้นให้เป็นปัจจุบันโดยใช้หลักฐานที่ได้รับมาใหม่นั้น</w:t>
            </w:r>
          </w:p>
        </w:tc>
        <w:tc>
          <w:tcPr>
            <w:tcW w:w="1127" w:type="dxa"/>
          </w:tcPr>
          <w:p w14:paraId="066B7E33" w14:textId="77777777" w:rsidR="006A4AA6" w:rsidRPr="00C5062F" w:rsidRDefault="006A4AA6" w:rsidP="006A4AA6">
            <w:pPr>
              <w:jc w:val="center"/>
              <w:rPr>
                <w:rFonts w:ascii="EucrosiaUPC" w:hAnsi="EucrosiaUPC" w:cs="EucrosiaUPC"/>
                <w:sz w:val="30"/>
                <w:szCs w:val="30"/>
                <w:lang w:val="en-GB"/>
              </w:rPr>
            </w:pPr>
          </w:p>
        </w:tc>
        <w:tc>
          <w:tcPr>
            <w:tcW w:w="1170" w:type="dxa"/>
          </w:tcPr>
          <w:p w14:paraId="64D530E2" w14:textId="5454E0FF"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30682644"/>
            <w14:checkbox>
              <w14:checked w14:val="0"/>
              <w14:checkedState w14:val="2612" w14:font="MS Gothic"/>
              <w14:uncheckedState w14:val="2610" w14:font="MS Gothic"/>
            </w14:checkbox>
          </w:sdtPr>
          <w:sdtContent>
            <w:tc>
              <w:tcPr>
                <w:tcW w:w="810" w:type="dxa"/>
                <w:shd w:val="clear" w:color="auto" w:fill="FFF2CC" w:themeFill="accent4" w:themeFillTint="33"/>
              </w:tcPr>
              <w:p w14:paraId="4F182349" w14:textId="5F2523EA"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1211827"/>
            <w14:checkbox>
              <w14:checked w14:val="0"/>
              <w14:checkedState w14:val="2612" w14:font="MS Gothic"/>
              <w14:uncheckedState w14:val="2610" w14:font="MS Gothic"/>
            </w14:checkbox>
          </w:sdtPr>
          <w:sdtContent>
            <w:tc>
              <w:tcPr>
                <w:tcW w:w="810" w:type="dxa"/>
                <w:shd w:val="clear" w:color="auto" w:fill="FFF2CC" w:themeFill="accent4" w:themeFillTint="33"/>
              </w:tcPr>
              <w:p w14:paraId="6C0E8A46" w14:textId="2EDFB87A"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4239214"/>
            <w14:checkbox>
              <w14:checked w14:val="0"/>
              <w14:checkedState w14:val="2612" w14:font="MS Gothic"/>
              <w14:uncheckedState w14:val="2610" w14:font="MS Gothic"/>
            </w14:checkbox>
          </w:sdtPr>
          <w:sdtContent>
            <w:tc>
              <w:tcPr>
                <w:tcW w:w="1080" w:type="dxa"/>
                <w:shd w:val="clear" w:color="auto" w:fill="FFF2CC" w:themeFill="accent4" w:themeFillTint="33"/>
              </w:tcPr>
              <w:p w14:paraId="04DB88B5" w14:textId="57B4EC72"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6987976"/>
            <w:placeholder>
              <w:docPart w:val="D92EC7D0079A41D6A39C6C5115890779"/>
            </w:placeholder>
            <w:showingPlcHdr/>
          </w:sdtPr>
          <w:sdtContent>
            <w:tc>
              <w:tcPr>
                <w:tcW w:w="1450" w:type="dxa"/>
                <w:shd w:val="clear" w:color="auto" w:fill="FFF2CC" w:themeFill="accent4" w:themeFillTint="33"/>
              </w:tcPr>
              <w:p w14:paraId="7518432B" w14:textId="453DBB37" w:rsidR="006A4AA6"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B26FF5" w:rsidRPr="00C5062F" w14:paraId="1E8F3C32" w14:textId="77777777" w:rsidTr="00252758">
        <w:tc>
          <w:tcPr>
            <w:tcW w:w="1303" w:type="dxa"/>
            <w:shd w:val="clear" w:color="auto" w:fill="D9E2F3" w:themeFill="accent1" w:themeFillTint="33"/>
          </w:tcPr>
          <w:p w14:paraId="2AC2759C" w14:textId="77777777" w:rsidR="00B26FF5" w:rsidRPr="00C5062F" w:rsidRDefault="00B26FF5">
            <w:pPr>
              <w:rPr>
                <w:rFonts w:ascii="EucrosiaUPC" w:hAnsi="EucrosiaUPC" w:cs="EucrosiaUPC"/>
                <w:sz w:val="30"/>
                <w:szCs w:val="30"/>
                <w:lang w:val="en-GB"/>
              </w:rPr>
            </w:pPr>
          </w:p>
        </w:tc>
        <w:tc>
          <w:tcPr>
            <w:tcW w:w="7200" w:type="dxa"/>
            <w:shd w:val="clear" w:color="auto" w:fill="D9E2F3" w:themeFill="accent1" w:themeFillTint="33"/>
          </w:tcPr>
          <w:p w14:paraId="0126B140" w14:textId="77777777" w:rsidR="00B26FF5" w:rsidRPr="00C5062F" w:rsidRDefault="00B26FF5">
            <w:pPr>
              <w:pStyle w:val="subhead18l"/>
              <w:tabs>
                <w:tab w:val="clear" w:pos="1587"/>
                <w:tab w:val="clear" w:pos="2013"/>
                <w:tab w:val="clear" w:pos="2211"/>
                <w:tab w:val="clear" w:pos="4989"/>
              </w:tabs>
              <w:spacing w:before="0"/>
              <w:jc w:val="thaiDistribute"/>
              <w:rPr>
                <w:rFonts w:ascii="EucrosiaUPC" w:hAnsi="EucrosiaUPC" w:cs="EucrosiaUPC"/>
                <w:sz w:val="30"/>
                <w:szCs w:val="30"/>
              </w:rPr>
            </w:pPr>
            <w:r w:rsidRPr="00C5062F">
              <w:rPr>
                <w:rFonts w:ascii="EucrosiaUPC" w:hAnsi="EucrosiaUPC" w:cs="EucrosiaUPC"/>
                <w:sz w:val="30"/>
                <w:szCs w:val="30"/>
                <w:cs/>
              </w:rPr>
              <w:t>เหตุการณ์ภายหลังรอบระยะเวลารายงานที่ไม่ต้องปรับปรุง</w:t>
            </w:r>
          </w:p>
        </w:tc>
        <w:tc>
          <w:tcPr>
            <w:tcW w:w="1127" w:type="dxa"/>
            <w:shd w:val="clear" w:color="auto" w:fill="D9E2F3" w:themeFill="accent1" w:themeFillTint="33"/>
          </w:tcPr>
          <w:p w14:paraId="446A93FB" w14:textId="77777777" w:rsidR="00B26FF5" w:rsidRPr="00C5062F" w:rsidRDefault="00B26FF5">
            <w:pPr>
              <w:jc w:val="center"/>
              <w:rPr>
                <w:rFonts w:ascii="EucrosiaUPC" w:hAnsi="EucrosiaUPC" w:cs="EucrosiaUPC"/>
                <w:sz w:val="30"/>
                <w:szCs w:val="30"/>
                <w:lang w:val="en-GB"/>
              </w:rPr>
            </w:pPr>
          </w:p>
        </w:tc>
        <w:tc>
          <w:tcPr>
            <w:tcW w:w="1170" w:type="dxa"/>
            <w:shd w:val="clear" w:color="auto" w:fill="D9E2F3" w:themeFill="accent1" w:themeFillTint="33"/>
          </w:tcPr>
          <w:p w14:paraId="47BBD2B6" w14:textId="77777777" w:rsidR="00B26FF5" w:rsidRPr="00C5062F" w:rsidRDefault="00B26FF5">
            <w:pPr>
              <w:jc w:val="center"/>
              <w:rPr>
                <w:rFonts w:ascii="EucrosiaUPC" w:hAnsi="EucrosiaUPC" w:cs="EucrosiaUPC"/>
                <w:sz w:val="30"/>
                <w:szCs w:val="30"/>
                <w:lang w:val="en-GB"/>
              </w:rPr>
            </w:pPr>
          </w:p>
        </w:tc>
        <w:tc>
          <w:tcPr>
            <w:tcW w:w="810" w:type="dxa"/>
            <w:shd w:val="clear" w:color="auto" w:fill="D9E2F3" w:themeFill="accent1" w:themeFillTint="33"/>
          </w:tcPr>
          <w:p w14:paraId="15E9A450" w14:textId="77777777" w:rsidR="00B26FF5" w:rsidRPr="00C5062F" w:rsidRDefault="00B26FF5">
            <w:pPr>
              <w:rPr>
                <w:rFonts w:ascii="EucrosiaUPC" w:hAnsi="EucrosiaUPC" w:cs="EucrosiaUPC"/>
                <w:sz w:val="30"/>
                <w:szCs w:val="30"/>
                <w:lang w:val="en-GB"/>
              </w:rPr>
            </w:pPr>
          </w:p>
        </w:tc>
        <w:tc>
          <w:tcPr>
            <w:tcW w:w="810" w:type="dxa"/>
            <w:shd w:val="clear" w:color="auto" w:fill="D9E2F3" w:themeFill="accent1" w:themeFillTint="33"/>
          </w:tcPr>
          <w:p w14:paraId="3F513C5F" w14:textId="77777777" w:rsidR="00B26FF5" w:rsidRPr="00C5062F" w:rsidRDefault="00B26FF5">
            <w:pPr>
              <w:rPr>
                <w:rFonts w:ascii="EucrosiaUPC" w:hAnsi="EucrosiaUPC" w:cs="EucrosiaUPC"/>
                <w:sz w:val="30"/>
                <w:szCs w:val="30"/>
                <w:lang w:val="en-GB"/>
              </w:rPr>
            </w:pPr>
          </w:p>
        </w:tc>
        <w:tc>
          <w:tcPr>
            <w:tcW w:w="1080" w:type="dxa"/>
            <w:shd w:val="clear" w:color="auto" w:fill="D9E2F3" w:themeFill="accent1" w:themeFillTint="33"/>
          </w:tcPr>
          <w:p w14:paraId="2A85E1E7" w14:textId="77777777" w:rsidR="00B26FF5" w:rsidRPr="00C5062F" w:rsidRDefault="00B26FF5">
            <w:pPr>
              <w:rPr>
                <w:rFonts w:ascii="EucrosiaUPC" w:hAnsi="EucrosiaUPC" w:cs="EucrosiaUPC"/>
                <w:sz w:val="30"/>
                <w:szCs w:val="30"/>
                <w:lang w:val="en-GB"/>
              </w:rPr>
            </w:pPr>
          </w:p>
        </w:tc>
        <w:tc>
          <w:tcPr>
            <w:tcW w:w="1450" w:type="dxa"/>
            <w:shd w:val="clear" w:color="auto" w:fill="D9E2F3" w:themeFill="accent1" w:themeFillTint="33"/>
          </w:tcPr>
          <w:p w14:paraId="6D382924" w14:textId="77777777" w:rsidR="00B26FF5" w:rsidRPr="00C5062F" w:rsidRDefault="00B26FF5">
            <w:pPr>
              <w:rPr>
                <w:rFonts w:ascii="EucrosiaUPC" w:hAnsi="EucrosiaUPC" w:cs="EucrosiaUPC"/>
                <w:sz w:val="30"/>
                <w:szCs w:val="30"/>
                <w:lang w:val="en-GB"/>
              </w:rPr>
            </w:pPr>
          </w:p>
        </w:tc>
      </w:tr>
      <w:tr w:rsidR="000F551A" w:rsidRPr="00C5062F" w14:paraId="5ECA3C15" w14:textId="77777777" w:rsidTr="00252758">
        <w:tc>
          <w:tcPr>
            <w:tcW w:w="1303" w:type="dxa"/>
          </w:tcPr>
          <w:p w14:paraId="7805163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p>
        </w:tc>
        <w:tc>
          <w:tcPr>
            <w:tcW w:w="7200" w:type="dxa"/>
          </w:tcPr>
          <w:p w14:paraId="763223D4" w14:textId="77777777" w:rsidR="000F551A" w:rsidRPr="00C5062F" w:rsidRDefault="000F551A" w:rsidP="000F551A">
            <w:pPr>
              <w:tabs>
                <w:tab w:val="left" w:pos="851"/>
              </w:tabs>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cs/>
                <w:lang w:eastAsia="th-TH"/>
              </w:rPr>
              <w:t>เมื่อเหตุการณ์ภายหลังรอบระยะเวลารายงานที่ไม่ต้องปรับปรุงมีสาระสำคัญ การไม่เปิดเผยข้อมูลสามารถคาดได้อย่างสมเหตุสมผลว่ามีอิทธิพลต่อการตัดสินใจบนข้อมูลของงบการเงินของผู้ใช้หลักของงบการเงินเพื่อวัตถุประสงค์ทั่วไป ซึ่งให้ข้อมูลการเงินเกี่ยวกับกิจการที่เสนอรายงาน ดังนั้น กิจการต้องเปิดเผยข้อมูลทุกข้อต่อไปนี้สำหรับเหตุการณ์ภายหลังรอบระยะเวลารายงานที่ไม่ต้องปรับปรุงแต่ละประเภทที่เป็นสาระสำคัญ</w:t>
            </w:r>
          </w:p>
        </w:tc>
        <w:tc>
          <w:tcPr>
            <w:tcW w:w="1127" w:type="dxa"/>
          </w:tcPr>
          <w:p w14:paraId="7C9572EC" w14:textId="77777777" w:rsidR="000F551A" w:rsidRPr="00C5062F" w:rsidRDefault="000F551A" w:rsidP="000F551A">
            <w:pPr>
              <w:jc w:val="center"/>
              <w:rPr>
                <w:rFonts w:ascii="EucrosiaUPC" w:hAnsi="EucrosiaUPC" w:cs="EucrosiaUPC"/>
                <w:sz w:val="30"/>
                <w:szCs w:val="30"/>
                <w:lang w:val="en-GB"/>
              </w:rPr>
            </w:pPr>
          </w:p>
        </w:tc>
        <w:tc>
          <w:tcPr>
            <w:tcW w:w="1170" w:type="dxa"/>
          </w:tcPr>
          <w:p w14:paraId="0C66D221" w14:textId="66FE312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3574651"/>
            <w14:checkbox>
              <w14:checked w14:val="0"/>
              <w14:checkedState w14:val="2612" w14:font="MS Gothic"/>
              <w14:uncheckedState w14:val="2610" w14:font="MS Gothic"/>
            </w14:checkbox>
          </w:sdtPr>
          <w:sdtContent>
            <w:tc>
              <w:tcPr>
                <w:tcW w:w="810" w:type="dxa"/>
                <w:shd w:val="clear" w:color="auto" w:fill="FFF2CC" w:themeFill="accent4" w:themeFillTint="33"/>
              </w:tcPr>
              <w:p w14:paraId="659ED94F" w14:textId="532E74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3751101"/>
            <w14:checkbox>
              <w14:checked w14:val="0"/>
              <w14:checkedState w14:val="2612" w14:font="MS Gothic"/>
              <w14:uncheckedState w14:val="2610" w14:font="MS Gothic"/>
            </w14:checkbox>
          </w:sdtPr>
          <w:sdtContent>
            <w:tc>
              <w:tcPr>
                <w:tcW w:w="810" w:type="dxa"/>
                <w:shd w:val="clear" w:color="auto" w:fill="FFF2CC" w:themeFill="accent4" w:themeFillTint="33"/>
              </w:tcPr>
              <w:p w14:paraId="1A03A8C2" w14:textId="38347A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8140750"/>
            <w14:checkbox>
              <w14:checked w14:val="0"/>
              <w14:checkedState w14:val="2612" w14:font="MS Gothic"/>
              <w14:uncheckedState w14:val="2610" w14:font="MS Gothic"/>
            </w14:checkbox>
          </w:sdtPr>
          <w:sdtContent>
            <w:tc>
              <w:tcPr>
                <w:tcW w:w="1080" w:type="dxa"/>
                <w:shd w:val="clear" w:color="auto" w:fill="FFF2CC" w:themeFill="accent4" w:themeFillTint="33"/>
              </w:tcPr>
              <w:p w14:paraId="196DD406" w14:textId="5052D7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9141863"/>
            <w:placeholder>
              <w:docPart w:val="5097AE3C50324914A88290D81E6F1959"/>
            </w:placeholder>
            <w:showingPlcHdr/>
          </w:sdtPr>
          <w:sdtContent>
            <w:tc>
              <w:tcPr>
                <w:tcW w:w="1450" w:type="dxa"/>
                <w:shd w:val="clear" w:color="auto" w:fill="FFF2CC" w:themeFill="accent4" w:themeFillTint="33"/>
              </w:tcPr>
              <w:p w14:paraId="256BB0D7" w14:textId="0215736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5F1AB2" w14:textId="77777777" w:rsidTr="00252758">
        <w:tc>
          <w:tcPr>
            <w:tcW w:w="1303" w:type="dxa"/>
          </w:tcPr>
          <w:p w14:paraId="597A41C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23AC3CA" w14:textId="77777777" w:rsidR="000F551A" w:rsidRPr="00C5062F" w:rsidRDefault="000F551A" w:rsidP="000F551A">
            <w:pPr>
              <w:tabs>
                <w:tab w:val="left" w:pos="241"/>
              </w:tabs>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1</w:t>
            </w:r>
            <w:r w:rsidRPr="00C5062F">
              <w:rPr>
                <w:rFonts w:ascii="EucrosiaUPC" w:eastAsia="SimSun" w:hAnsi="EucrosiaUPC" w:cs="EucrosiaUPC"/>
                <w:snapToGrid w:val="0"/>
                <w:sz w:val="30"/>
                <w:szCs w:val="30"/>
                <w:cs/>
                <w:lang w:eastAsia="th-TH"/>
              </w:rPr>
              <w:t>. ลักษณะของเหตุการณ์ดังกล่าว และ</w:t>
            </w:r>
          </w:p>
        </w:tc>
        <w:tc>
          <w:tcPr>
            <w:tcW w:w="1127" w:type="dxa"/>
          </w:tcPr>
          <w:p w14:paraId="6375FB51" w14:textId="77777777" w:rsidR="000F551A" w:rsidRPr="00C5062F" w:rsidRDefault="000F551A" w:rsidP="000F551A">
            <w:pPr>
              <w:jc w:val="center"/>
              <w:rPr>
                <w:rFonts w:ascii="EucrosiaUPC" w:hAnsi="EucrosiaUPC" w:cs="EucrosiaUPC"/>
                <w:sz w:val="30"/>
                <w:szCs w:val="30"/>
                <w:lang w:val="en-GB"/>
              </w:rPr>
            </w:pPr>
          </w:p>
        </w:tc>
        <w:tc>
          <w:tcPr>
            <w:tcW w:w="1170" w:type="dxa"/>
          </w:tcPr>
          <w:p w14:paraId="40373196" w14:textId="40B028E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6506116"/>
            <w14:checkbox>
              <w14:checked w14:val="0"/>
              <w14:checkedState w14:val="2612" w14:font="MS Gothic"/>
              <w14:uncheckedState w14:val="2610" w14:font="MS Gothic"/>
            </w14:checkbox>
          </w:sdtPr>
          <w:sdtContent>
            <w:tc>
              <w:tcPr>
                <w:tcW w:w="810" w:type="dxa"/>
                <w:shd w:val="clear" w:color="auto" w:fill="FFF2CC" w:themeFill="accent4" w:themeFillTint="33"/>
              </w:tcPr>
              <w:p w14:paraId="6D17E080" w14:textId="15221A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5315046"/>
            <w14:checkbox>
              <w14:checked w14:val="0"/>
              <w14:checkedState w14:val="2612" w14:font="MS Gothic"/>
              <w14:uncheckedState w14:val="2610" w14:font="MS Gothic"/>
            </w14:checkbox>
          </w:sdtPr>
          <w:sdtContent>
            <w:tc>
              <w:tcPr>
                <w:tcW w:w="810" w:type="dxa"/>
                <w:shd w:val="clear" w:color="auto" w:fill="FFF2CC" w:themeFill="accent4" w:themeFillTint="33"/>
              </w:tcPr>
              <w:p w14:paraId="480C7753" w14:textId="585102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9209285"/>
            <w14:checkbox>
              <w14:checked w14:val="0"/>
              <w14:checkedState w14:val="2612" w14:font="MS Gothic"/>
              <w14:uncheckedState w14:val="2610" w14:font="MS Gothic"/>
            </w14:checkbox>
          </w:sdtPr>
          <w:sdtContent>
            <w:tc>
              <w:tcPr>
                <w:tcW w:w="1080" w:type="dxa"/>
                <w:shd w:val="clear" w:color="auto" w:fill="FFF2CC" w:themeFill="accent4" w:themeFillTint="33"/>
              </w:tcPr>
              <w:p w14:paraId="214A897D" w14:textId="36CDA6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6518332"/>
            <w:placeholder>
              <w:docPart w:val="6BBCBDB144164BF986632486202BDDB7"/>
            </w:placeholder>
            <w:showingPlcHdr/>
          </w:sdtPr>
          <w:sdtContent>
            <w:tc>
              <w:tcPr>
                <w:tcW w:w="1450" w:type="dxa"/>
                <w:shd w:val="clear" w:color="auto" w:fill="FFF2CC" w:themeFill="accent4" w:themeFillTint="33"/>
              </w:tcPr>
              <w:p w14:paraId="43894E30" w14:textId="1973D06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DB10F1" w14:textId="77777777" w:rsidTr="00252758">
        <w:tc>
          <w:tcPr>
            <w:tcW w:w="1303" w:type="dxa"/>
          </w:tcPr>
          <w:p w14:paraId="7FC510B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461F8E34" w14:textId="77777777" w:rsidR="000F551A" w:rsidRPr="00C5062F" w:rsidRDefault="000F551A" w:rsidP="000F551A">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2</w:t>
            </w:r>
            <w:r w:rsidRPr="00C5062F">
              <w:rPr>
                <w:rFonts w:ascii="EucrosiaUPC" w:eastAsia="SimSun" w:hAnsi="EucrosiaUPC" w:cs="EucrosiaUPC"/>
                <w:snapToGrid w:val="0"/>
                <w:sz w:val="30"/>
                <w:szCs w:val="30"/>
                <w:cs/>
                <w:lang w:eastAsia="th-TH"/>
              </w:rPr>
              <w:t>. ประมาณการผลกระทบทางการเงิน หรือคำอธิบายที่ว่ากิจการไม่สามารถประมาณผลกระทบดังกล่าวได้</w:t>
            </w:r>
          </w:p>
        </w:tc>
        <w:tc>
          <w:tcPr>
            <w:tcW w:w="1127" w:type="dxa"/>
          </w:tcPr>
          <w:p w14:paraId="439F4A9D" w14:textId="77777777" w:rsidR="000F551A" w:rsidRPr="00C5062F" w:rsidRDefault="000F551A" w:rsidP="000F551A">
            <w:pPr>
              <w:jc w:val="center"/>
              <w:rPr>
                <w:rFonts w:ascii="EucrosiaUPC" w:hAnsi="EucrosiaUPC" w:cs="EucrosiaUPC"/>
                <w:sz w:val="30"/>
                <w:szCs w:val="30"/>
                <w:lang w:val="en-GB"/>
              </w:rPr>
            </w:pPr>
          </w:p>
        </w:tc>
        <w:tc>
          <w:tcPr>
            <w:tcW w:w="1170" w:type="dxa"/>
          </w:tcPr>
          <w:p w14:paraId="50FE4E30" w14:textId="411E75F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08956293"/>
            <w14:checkbox>
              <w14:checked w14:val="0"/>
              <w14:checkedState w14:val="2612" w14:font="MS Gothic"/>
              <w14:uncheckedState w14:val="2610" w14:font="MS Gothic"/>
            </w14:checkbox>
          </w:sdtPr>
          <w:sdtContent>
            <w:tc>
              <w:tcPr>
                <w:tcW w:w="810" w:type="dxa"/>
                <w:shd w:val="clear" w:color="auto" w:fill="FFF2CC" w:themeFill="accent4" w:themeFillTint="33"/>
              </w:tcPr>
              <w:p w14:paraId="757EE43C" w14:textId="0A7E5B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8207793"/>
            <w14:checkbox>
              <w14:checked w14:val="0"/>
              <w14:checkedState w14:val="2612" w14:font="MS Gothic"/>
              <w14:uncheckedState w14:val="2610" w14:font="MS Gothic"/>
            </w14:checkbox>
          </w:sdtPr>
          <w:sdtContent>
            <w:tc>
              <w:tcPr>
                <w:tcW w:w="810" w:type="dxa"/>
                <w:shd w:val="clear" w:color="auto" w:fill="FFF2CC" w:themeFill="accent4" w:themeFillTint="33"/>
              </w:tcPr>
              <w:p w14:paraId="2006D898" w14:textId="2C83AF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5070782"/>
            <w14:checkbox>
              <w14:checked w14:val="0"/>
              <w14:checkedState w14:val="2612" w14:font="MS Gothic"/>
              <w14:uncheckedState w14:val="2610" w14:font="MS Gothic"/>
            </w14:checkbox>
          </w:sdtPr>
          <w:sdtContent>
            <w:tc>
              <w:tcPr>
                <w:tcW w:w="1080" w:type="dxa"/>
                <w:shd w:val="clear" w:color="auto" w:fill="FFF2CC" w:themeFill="accent4" w:themeFillTint="33"/>
              </w:tcPr>
              <w:p w14:paraId="41B0105E" w14:textId="52EA6B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935218"/>
            <w:placeholder>
              <w:docPart w:val="803EB9AC0DEA4CB08D644357371B434C"/>
            </w:placeholder>
            <w:showingPlcHdr/>
          </w:sdtPr>
          <w:sdtContent>
            <w:tc>
              <w:tcPr>
                <w:tcW w:w="1450" w:type="dxa"/>
                <w:shd w:val="clear" w:color="auto" w:fill="FFF2CC" w:themeFill="accent4" w:themeFillTint="33"/>
              </w:tcPr>
              <w:p w14:paraId="1A70B520" w14:textId="1A99705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67017D" w14:textId="77777777" w:rsidTr="00252758">
        <w:tc>
          <w:tcPr>
            <w:tcW w:w="1303" w:type="dxa"/>
          </w:tcPr>
          <w:p w14:paraId="0EFA196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p>
        </w:tc>
        <w:tc>
          <w:tcPr>
            <w:tcW w:w="7200" w:type="dxa"/>
          </w:tcPr>
          <w:p w14:paraId="2BAC3624" w14:textId="77777777" w:rsidR="000F551A" w:rsidRPr="00C5062F" w:rsidRDefault="000F551A" w:rsidP="000F551A">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cs/>
                <w:lang w:eastAsia="th-TH"/>
              </w:rPr>
              <w:t>ตัวอย่างต่อไปนี้เป็นเหตุการณ์ภายหลังรอบระยะเวลารายงานที่ไม่ต้องปรับปรุง แต่โดยปกติมีผลทำให้มีการเปิดเผยข้อมูล</w:t>
            </w:r>
          </w:p>
        </w:tc>
        <w:tc>
          <w:tcPr>
            <w:tcW w:w="1127" w:type="dxa"/>
          </w:tcPr>
          <w:p w14:paraId="08A5DABF" w14:textId="77777777" w:rsidR="000F551A" w:rsidRPr="00C5062F" w:rsidRDefault="000F551A" w:rsidP="000F551A">
            <w:pPr>
              <w:jc w:val="center"/>
              <w:rPr>
                <w:rFonts w:ascii="EucrosiaUPC" w:hAnsi="EucrosiaUPC" w:cs="EucrosiaUPC"/>
                <w:sz w:val="30"/>
                <w:szCs w:val="30"/>
                <w:lang w:val="en-GB"/>
              </w:rPr>
            </w:pPr>
          </w:p>
        </w:tc>
        <w:tc>
          <w:tcPr>
            <w:tcW w:w="1170" w:type="dxa"/>
          </w:tcPr>
          <w:p w14:paraId="5DC598CB" w14:textId="48A17B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78272905"/>
            <w14:checkbox>
              <w14:checked w14:val="0"/>
              <w14:checkedState w14:val="2612" w14:font="MS Gothic"/>
              <w14:uncheckedState w14:val="2610" w14:font="MS Gothic"/>
            </w14:checkbox>
          </w:sdtPr>
          <w:sdtContent>
            <w:tc>
              <w:tcPr>
                <w:tcW w:w="810" w:type="dxa"/>
                <w:shd w:val="clear" w:color="auto" w:fill="FFF2CC" w:themeFill="accent4" w:themeFillTint="33"/>
              </w:tcPr>
              <w:p w14:paraId="500E0E4F" w14:textId="0619D8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7562222"/>
            <w14:checkbox>
              <w14:checked w14:val="0"/>
              <w14:checkedState w14:val="2612" w14:font="MS Gothic"/>
              <w14:uncheckedState w14:val="2610" w14:font="MS Gothic"/>
            </w14:checkbox>
          </w:sdtPr>
          <w:sdtContent>
            <w:tc>
              <w:tcPr>
                <w:tcW w:w="810" w:type="dxa"/>
                <w:shd w:val="clear" w:color="auto" w:fill="FFF2CC" w:themeFill="accent4" w:themeFillTint="33"/>
              </w:tcPr>
              <w:p w14:paraId="4647D1DB" w14:textId="289CD7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0566486"/>
            <w14:checkbox>
              <w14:checked w14:val="0"/>
              <w14:checkedState w14:val="2612" w14:font="MS Gothic"/>
              <w14:uncheckedState w14:val="2610" w14:font="MS Gothic"/>
            </w14:checkbox>
          </w:sdtPr>
          <w:sdtContent>
            <w:tc>
              <w:tcPr>
                <w:tcW w:w="1080" w:type="dxa"/>
                <w:shd w:val="clear" w:color="auto" w:fill="FFF2CC" w:themeFill="accent4" w:themeFillTint="33"/>
              </w:tcPr>
              <w:p w14:paraId="4C4A85BD" w14:textId="23F0FD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0631887"/>
            <w:placeholder>
              <w:docPart w:val="578CCCCC4C51421DAA0069B0B30356CA"/>
            </w:placeholder>
            <w:showingPlcHdr/>
          </w:sdtPr>
          <w:sdtContent>
            <w:tc>
              <w:tcPr>
                <w:tcW w:w="1450" w:type="dxa"/>
                <w:shd w:val="clear" w:color="auto" w:fill="FFF2CC" w:themeFill="accent4" w:themeFillTint="33"/>
              </w:tcPr>
              <w:p w14:paraId="61F992ED" w14:textId="22F7845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8A11D1" w14:textId="77777777" w:rsidTr="00252758">
        <w:tc>
          <w:tcPr>
            <w:tcW w:w="1303" w:type="dxa"/>
          </w:tcPr>
          <w:p w14:paraId="4989E31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9DA4917" w14:textId="77777777" w:rsidR="000F551A" w:rsidRPr="00C5062F" w:rsidRDefault="000F551A" w:rsidP="000F551A">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1</w:t>
            </w:r>
            <w:r w:rsidRPr="00C5062F">
              <w:rPr>
                <w:rFonts w:ascii="EucrosiaUPC" w:eastAsia="SimSun" w:hAnsi="EucrosiaUPC" w:cs="EucrosiaUPC"/>
                <w:snapToGrid w:val="0"/>
                <w:sz w:val="30"/>
                <w:szCs w:val="30"/>
                <w:cs/>
                <w:lang w:eastAsia="th-TH"/>
              </w:rPr>
              <w:t>. การรวมธุรกิจที่สำคัญภายหลังรอบระยะเวลารายงาน (</w:t>
            </w:r>
            <w:r w:rsidRPr="00C5062F">
              <w:rPr>
                <w:rFonts w:ascii="EucrosiaUPC" w:eastAsia="SimSun" w:hAnsi="EucrosiaUPC" w:cs="EucrosiaUPC"/>
                <w:snapToGrid w:val="0"/>
                <w:sz w:val="30"/>
                <w:szCs w:val="30"/>
                <w:lang w:eastAsia="th-TH"/>
              </w:rPr>
              <w:t>TFRS 3</w:t>
            </w:r>
            <w:r w:rsidRPr="00C5062F">
              <w:rPr>
                <w:rFonts w:ascii="EucrosiaUPC" w:eastAsia="SimSun" w:hAnsi="EucrosiaUPC" w:cs="EucrosiaUPC"/>
                <w:snapToGrid w:val="0"/>
                <w:sz w:val="30"/>
                <w:szCs w:val="30"/>
                <w:cs/>
                <w:lang w:eastAsia="th-TH"/>
              </w:rPr>
              <w:t xml:space="preserve"> กำหนดให้กิจการต้องเปิดเผยข้อมูลเป็นการเฉพาะในกรณีดังกล่าว) หรือการจำหน่ายบริษัทย่อยที่สำคัญ</w:t>
            </w:r>
          </w:p>
        </w:tc>
        <w:tc>
          <w:tcPr>
            <w:tcW w:w="1127" w:type="dxa"/>
          </w:tcPr>
          <w:p w14:paraId="5632DFBB" w14:textId="77777777" w:rsidR="000F551A" w:rsidRPr="00C5062F" w:rsidRDefault="000F551A" w:rsidP="000F551A">
            <w:pPr>
              <w:jc w:val="center"/>
              <w:rPr>
                <w:rFonts w:ascii="EucrosiaUPC" w:hAnsi="EucrosiaUPC" w:cs="EucrosiaUPC"/>
                <w:sz w:val="30"/>
                <w:szCs w:val="30"/>
                <w:lang w:val="en-GB"/>
              </w:rPr>
            </w:pPr>
          </w:p>
        </w:tc>
        <w:tc>
          <w:tcPr>
            <w:tcW w:w="1170" w:type="dxa"/>
          </w:tcPr>
          <w:p w14:paraId="78BDE3BE" w14:textId="75FB4DA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965520"/>
            <w14:checkbox>
              <w14:checked w14:val="0"/>
              <w14:checkedState w14:val="2612" w14:font="MS Gothic"/>
              <w14:uncheckedState w14:val="2610" w14:font="MS Gothic"/>
            </w14:checkbox>
          </w:sdtPr>
          <w:sdtContent>
            <w:tc>
              <w:tcPr>
                <w:tcW w:w="810" w:type="dxa"/>
                <w:shd w:val="clear" w:color="auto" w:fill="FFF2CC" w:themeFill="accent4" w:themeFillTint="33"/>
              </w:tcPr>
              <w:p w14:paraId="7CA528FC" w14:textId="6F26FF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0617408"/>
            <w14:checkbox>
              <w14:checked w14:val="0"/>
              <w14:checkedState w14:val="2612" w14:font="MS Gothic"/>
              <w14:uncheckedState w14:val="2610" w14:font="MS Gothic"/>
            </w14:checkbox>
          </w:sdtPr>
          <w:sdtContent>
            <w:tc>
              <w:tcPr>
                <w:tcW w:w="810" w:type="dxa"/>
                <w:shd w:val="clear" w:color="auto" w:fill="FFF2CC" w:themeFill="accent4" w:themeFillTint="33"/>
              </w:tcPr>
              <w:p w14:paraId="67224BF9" w14:textId="462B9A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8863057"/>
            <w14:checkbox>
              <w14:checked w14:val="0"/>
              <w14:checkedState w14:val="2612" w14:font="MS Gothic"/>
              <w14:uncheckedState w14:val="2610" w14:font="MS Gothic"/>
            </w14:checkbox>
          </w:sdtPr>
          <w:sdtContent>
            <w:tc>
              <w:tcPr>
                <w:tcW w:w="1080" w:type="dxa"/>
                <w:shd w:val="clear" w:color="auto" w:fill="FFF2CC" w:themeFill="accent4" w:themeFillTint="33"/>
              </w:tcPr>
              <w:p w14:paraId="29C9762F" w14:textId="11DD22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7059026"/>
            <w:placeholder>
              <w:docPart w:val="C886C4165FEB472483EF74234FC369F0"/>
            </w:placeholder>
            <w:showingPlcHdr/>
          </w:sdtPr>
          <w:sdtContent>
            <w:tc>
              <w:tcPr>
                <w:tcW w:w="1450" w:type="dxa"/>
                <w:shd w:val="clear" w:color="auto" w:fill="FFF2CC" w:themeFill="accent4" w:themeFillTint="33"/>
              </w:tcPr>
              <w:p w14:paraId="30C7C40A" w14:textId="4E44CE7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B50854" w14:textId="77777777" w:rsidTr="00252758">
        <w:tc>
          <w:tcPr>
            <w:tcW w:w="1303" w:type="dxa"/>
          </w:tcPr>
          <w:p w14:paraId="12498CF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2AB18D37" w14:textId="77777777" w:rsidR="000F551A" w:rsidRPr="00C5062F" w:rsidRDefault="000F551A" w:rsidP="000F551A">
            <w:pPr>
              <w:pStyle w:val="Heading5"/>
              <w:tabs>
                <w:tab w:val="left" w:pos="851"/>
              </w:tabs>
              <w:jc w:val="thaiDistribute"/>
              <w:outlineLvl w:val="4"/>
              <w:rPr>
                <w:rFonts w:ascii="EucrosiaUPC" w:eastAsia="SimSun" w:hAnsi="EucrosiaUPC" w:cs="EucrosiaUPC"/>
                <w:b w:val="0"/>
                <w:bCs w:val="0"/>
                <w:snapToGrid w:val="0"/>
                <w:lang w:eastAsia="th-TH"/>
              </w:rPr>
            </w:pPr>
            <w:r w:rsidRPr="00C5062F">
              <w:rPr>
                <w:rFonts w:ascii="EucrosiaUPC" w:eastAsia="SimSun" w:hAnsi="EucrosiaUPC" w:cs="EucrosiaUPC"/>
                <w:b w:val="0"/>
                <w:bCs w:val="0"/>
                <w:snapToGrid w:val="0"/>
                <w:lang w:eastAsia="th-TH"/>
              </w:rPr>
              <w:t>2</w:t>
            </w:r>
            <w:r w:rsidRPr="00C5062F">
              <w:rPr>
                <w:rFonts w:ascii="EucrosiaUPC" w:eastAsia="SimSun" w:hAnsi="EucrosiaUPC" w:cs="EucrosiaUPC"/>
                <w:b w:val="0"/>
                <w:bCs w:val="0"/>
                <w:snapToGrid w:val="0"/>
                <w:cs/>
                <w:lang w:eastAsia="th-TH"/>
              </w:rPr>
              <w:t>. การประกาศแผนยกเลิกการดำเนินงาน</w:t>
            </w:r>
          </w:p>
        </w:tc>
        <w:tc>
          <w:tcPr>
            <w:tcW w:w="1127" w:type="dxa"/>
          </w:tcPr>
          <w:p w14:paraId="78833445"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5C792B3C" w14:textId="44DF2A5B"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83085617"/>
            <w14:checkbox>
              <w14:checked w14:val="0"/>
              <w14:checkedState w14:val="2612" w14:font="MS Gothic"/>
              <w14:uncheckedState w14:val="2610" w14:font="MS Gothic"/>
            </w14:checkbox>
          </w:sdtPr>
          <w:sdtContent>
            <w:tc>
              <w:tcPr>
                <w:tcW w:w="810" w:type="dxa"/>
                <w:shd w:val="clear" w:color="auto" w:fill="FFF2CC" w:themeFill="accent4" w:themeFillTint="33"/>
              </w:tcPr>
              <w:p w14:paraId="54676251" w14:textId="6B70262F"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6556067"/>
            <w14:checkbox>
              <w14:checked w14:val="0"/>
              <w14:checkedState w14:val="2612" w14:font="MS Gothic"/>
              <w14:uncheckedState w14:val="2610" w14:font="MS Gothic"/>
            </w14:checkbox>
          </w:sdtPr>
          <w:sdtContent>
            <w:tc>
              <w:tcPr>
                <w:tcW w:w="810" w:type="dxa"/>
                <w:shd w:val="clear" w:color="auto" w:fill="FFF2CC" w:themeFill="accent4" w:themeFillTint="33"/>
              </w:tcPr>
              <w:p w14:paraId="1D33AA73" w14:textId="4875D4A1"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3741782"/>
            <w14:checkbox>
              <w14:checked w14:val="0"/>
              <w14:checkedState w14:val="2612" w14:font="MS Gothic"/>
              <w14:uncheckedState w14:val="2610" w14:font="MS Gothic"/>
            </w14:checkbox>
          </w:sdtPr>
          <w:sdtContent>
            <w:tc>
              <w:tcPr>
                <w:tcW w:w="1080" w:type="dxa"/>
                <w:shd w:val="clear" w:color="auto" w:fill="FFF2CC" w:themeFill="accent4" w:themeFillTint="33"/>
              </w:tcPr>
              <w:p w14:paraId="621EBC44" w14:textId="6B6B128E"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5001893"/>
            <w:placeholder>
              <w:docPart w:val="C505F54F58D2408CBC99E992AB703498"/>
            </w:placeholder>
            <w:showingPlcHdr/>
          </w:sdtPr>
          <w:sdtContent>
            <w:tc>
              <w:tcPr>
                <w:tcW w:w="1450" w:type="dxa"/>
                <w:shd w:val="clear" w:color="auto" w:fill="FFF2CC" w:themeFill="accent4" w:themeFillTint="33"/>
              </w:tcPr>
              <w:p w14:paraId="50296946" w14:textId="2665B857"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7D721A49" w14:textId="77777777" w:rsidTr="00252758">
        <w:tc>
          <w:tcPr>
            <w:tcW w:w="1303" w:type="dxa"/>
          </w:tcPr>
          <w:p w14:paraId="44A687A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43AFD702" w14:textId="77777777" w:rsidR="000F551A" w:rsidRPr="00C5062F" w:rsidRDefault="000F551A" w:rsidP="000F551A">
            <w:pPr>
              <w:pStyle w:val="Text365Ind"/>
              <w:tabs>
                <w:tab w:val="clear" w:pos="369"/>
                <w:tab w:val="clear" w:pos="964"/>
                <w:tab w:val="clear" w:pos="1531"/>
                <w:tab w:val="clear" w:pos="1922"/>
              </w:tabs>
              <w:spacing w:before="0"/>
              <w:ind w:left="0" w:firstLine="0"/>
              <w:jc w:val="thaiDistribute"/>
              <w:rPr>
                <w:rFonts w:ascii="EucrosiaUPC" w:hAnsi="EucrosiaUPC"/>
                <w:sz w:val="30"/>
                <w:szCs w:val="30"/>
              </w:rPr>
            </w:pPr>
            <w:r w:rsidRPr="00C5062F">
              <w:rPr>
                <w:rFonts w:ascii="EucrosiaUPC" w:hAnsi="EucrosiaUPC"/>
                <w:sz w:val="30"/>
                <w:szCs w:val="30"/>
              </w:rPr>
              <w:t>3</w:t>
            </w:r>
            <w:r w:rsidRPr="00C5062F">
              <w:rPr>
                <w:rFonts w:ascii="EucrosiaUPC" w:hAnsi="EucrosiaUPC"/>
                <w:sz w:val="30"/>
                <w:szCs w:val="30"/>
                <w:cs/>
              </w:rPr>
              <w:t>. การซื้อสินทรัพย์ที่สำคัญ การจัดประเภทสินทรัพย์เป็นถือไว้เพื่อขายตามข้อกำหนดของ</w:t>
            </w:r>
            <w:r w:rsidRPr="00C5062F">
              <w:rPr>
                <w:rFonts w:ascii="EucrosiaUPC" w:hAnsi="EucrosiaUPC"/>
                <w:sz w:val="30"/>
                <w:szCs w:val="30"/>
              </w:rPr>
              <w:t xml:space="preserve"> TFRS 5</w:t>
            </w:r>
            <w:r w:rsidRPr="00C5062F">
              <w:rPr>
                <w:rFonts w:ascii="EucrosiaUPC" w:hAnsi="EucrosiaUPC"/>
                <w:sz w:val="30"/>
                <w:szCs w:val="30"/>
                <w:cs/>
              </w:rPr>
              <w:t xml:space="preserve"> การจำหน่ายสินทรัพย์อื่น หรือการที่รัฐบาลเวนคืนหรือยึดสินทรัพย์ที่สำคัญ</w:t>
            </w:r>
          </w:p>
        </w:tc>
        <w:tc>
          <w:tcPr>
            <w:tcW w:w="1127" w:type="dxa"/>
          </w:tcPr>
          <w:p w14:paraId="4BD8356D" w14:textId="77777777" w:rsidR="000F551A" w:rsidRPr="00C5062F" w:rsidRDefault="000F551A" w:rsidP="000F551A">
            <w:pPr>
              <w:jc w:val="center"/>
              <w:rPr>
                <w:rFonts w:ascii="EucrosiaUPC" w:hAnsi="EucrosiaUPC" w:cs="EucrosiaUPC"/>
                <w:sz w:val="30"/>
                <w:szCs w:val="30"/>
                <w:lang w:val="en-GB"/>
              </w:rPr>
            </w:pPr>
          </w:p>
        </w:tc>
        <w:tc>
          <w:tcPr>
            <w:tcW w:w="1170" w:type="dxa"/>
          </w:tcPr>
          <w:p w14:paraId="40867E4C" w14:textId="4068B68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1347475"/>
            <w14:checkbox>
              <w14:checked w14:val="0"/>
              <w14:checkedState w14:val="2612" w14:font="MS Gothic"/>
              <w14:uncheckedState w14:val="2610" w14:font="MS Gothic"/>
            </w14:checkbox>
          </w:sdtPr>
          <w:sdtContent>
            <w:tc>
              <w:tcPr>
                <w:tcW w:w="810" w:type="dxa"/>
                <w:shd w:val="clear" w:color="auto" w:fill="FFF2CC" w:themeFill="accent4" w:themeFillTint="33"/>
              </w:tcPr>
              <w:p w14:paraId="04D80A97" w14:textId="0FAE69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9008194"/>
            <w14:checkbox>
              <w14:checked w14:val="0"/>
              <w14:checkedState w14:val="2612" w14:font="MS Gothic"/>
              <w14:uncheckedState w14:val="2610" w14:font="MS Gothic"/>
            </w14:checkbox>
          </w:sdtPr>
          <w:sdtContent>
            <w:tc>
              <w:tcPr>
                <w:tcW w:w="810" w:type="dxa"/>
                <w:shd w:val="clear" w:color="auto" w:fill="FFF2CC" w:themeFill="accent4" w:themeFillTint="33"/>
              </w:tcPr>
              <w:p w14:paraId="6F1AE34D" w14:textId="7970C8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1093191"/>
            <w14:checkbox>
              <w14:checked w14:val="0"/>
              <w14:checkedState w14:val="2612" w14:font="MS Gothic"/>
              <w14:uncheckedState w14:val="2610" w14:font="MS Gothic"/>
            </w14:checkbox>
          </w:sdtPr>
          <w:sdtContent>
            <w:tc>
              <w:tcPr>
                <w:tcW w:w="1080" w:type="dxa"/>
                <w:shd w:val="clear" w:color="auto" w:fill="FFF2CC" w:themeFill="accent4" w:themeFillTint="33"/>
              </w:tcPr>
              <w:p w14:paraId="758EE464" w14:textId="491555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8972035"/>
            <w:placeholder>
              <w:docPart w:val="5DE8FDF15971426CA10737415552584B"/>
            </w:placeholder>
            <w:showingPlcHdr/>
          </w:sdtPr>
          <w:sdtContent>
            <w:tc>
              <w:tcPr>
                <w:tcW w:w="1450" w:type="dxa"/>
                <w:shd w:val="clear" w:color="auto" w:fill="FFF2CC" w:themeFill="accent4" w:themeFillTint="33"/>
              </w:tcPr>
              <w:p w14:paraId="05DCC2BF" w14:textId="3E24C4F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624348E" w14:textId="77777777" w:rsidTr="00252758">
        <w:tc>
          <w:tcPr>
            <w:tcW w:w="1303" w:type="dxa"/>
          </w:tcPr>
          <w:p w14:paraId="710773A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45EC52D7" w14:textId="77777777" w:rsidR="000F551A" w:rsidRPr="00C5062F" w:rsidRDefault="000F551A" w:rsidP="000F551A">
            <w:pPr>
              <w:pStyle w:val="Text365Ind"/>
              <w:tabs>
                <w:tab w:val="clear" w:pos="369"/>
                <w:tab w:val="clear" w:pos="964"/>
                <w:tab w:val="clear" w:pos="1531"/>
                <w:tab w:val="clear" w:pos="1922"/>
              </w:tabs>
              <w:spacing w:before="0"/>
              <w:ind w:left="0" w:firstLine="0"/>
              <w:jc w:val="thaiDistribute"/>
              <w:rPr>
                <w:rFonts w:ascii="EucrosiaUPC" w:hAnsi="EucrosiaUPC"/>
                <w:sz w:val="30"/>
                <w:szCs w:val="30"/>
              </w:rPr>
            </w:pPr>
            <w:r w:rsidRPr="00C5062F">
              <w:rPr>
                <w:rFonts w:ascii="EucrosiaUPC" w:hAnsi="EucrosiaUPC"/>
                <w:sz w:val="30"/>
                <w:szCs w:val="30"/>
              </w:rPr>
              <w:t>4</w:t>
            </w:r>
            <w:r w:rsidRPr="00C5062F">
              <w:rPr>
                <w:rFonts w:ascii="EucrosiaUPC" w:hAnsi="EucrosiaUPC"/>
                <w:sz w:val="30"/>
                <w:szCs w:val="30"/>
                <w:cs/>
              </w:rPr>
              <w:t>. ความเสียหายในโรงงานผลิตที่สำคัญที่เกิดจากอัคคีภัยภายหลังรอบระยะเวลารายงาน</w:t>
            </w:r>
          </w:p>
        </w:tc>
        <w:tc>
          <w:tcPr>
            <w:tcW w:w="1127" w:type="dxa"/>
          </w:tcPr>
          <w:p w14:paraId="1632D5A7" w14:textId="77777777" w:rsidR="000F551A" w:rsidRPr="00C5062F" w:rsidRDefault="000F551A" w:rsidP="000F551A">
            <w:pPr>
              <w:jc w:val="center"/>
              <w:rPr>
                <w:rFonts w:ascii="EucrosiaUPC" w:hAnsi="EucrosiaUPC" w:cs="EucrosiaUPC"/>
                <w:sz w:val="30"/>
                <w:szCs w:val="30"/>
                <w:lang w:val="en-GB"/>
              </w:rPr>
            </w:pPr>
          </w:p>
        </w:tc>
        <w:tc>
          <w:tcPr>
            <w:tcW w:w="1170" w:type="dxa"/>
          </w:tcPr>
          <w:p w14:paraId="373B2F73" w14:textId="0C2E5DB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5088659"/>
            <w14:checkbox>
              <w14:checked w14:val="0"/>
              <w14:checkedState w14:val="2612" w14:font="MS Gothic"/>
              <w14:uncheckedState w14:val="2610" w14:font="MS Gothic"/>
            </w14:checkbox>
          </w:sdtPr>
          <w:sdtContent>
            <w:tc>
              <w:tcPr>
                <w:tcW w:w="810" w:type="dxa"/>
                <w:shd w:val="clear" w:color="auto" w:fill="FFF2CC" w:themeFill="accent4" w:themeFillTint="33"/>
              </w:tcPr>
              <w:p w14:paraId="0C6C464C" w14:textId="0B688B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9002956"/>
            <w14:checkbox>
              <w14:checked w14:val="0"/>
              <w14:checkedState w14:val="2612" w14:font="MS Gothic"/>
              <w14:uncheckedState w14:val="2610" w14:font="MS Gothic"/>
            </w14:checkbox>
          </w:sdtPr>
          <w:sdtContent>
            <w:tc>
              <w:tcPr>
                <w:tcW w:w="810" w:type="dxa"/>
                <w:shd w:val="clear" w:color="auto" w:fill="FFF2CC" w:themeFill="accent4" w:themeFillTint="33"/>
              </w:tcPr>
              <w:p w14:paraId="30D19246" w14:textId="7109C3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5914321"/>
            <w14:checkbox>
              <w14:checked w14:val="0"/>
              <w14:checkedState w14:val="2612" w14:font="MS Gothic"/>
              <w14:uncheckedState w14:val="2610" w14:font="MS Gothic"/>
            </w14:checkbox>
          </w:sdtPr>
          <w:sdtContent>
            <w:tc>
              <w:tcPr>
                <w:tcW w:w="1080" w:type="dxa"/>
                <w:shd w:val="clear" w:color="auto" w:fill="FFF2CC" w:themeFill="accent4" w:themeFillTint="33"/>
              </w:tcPr>
              <w:p w14:paraId="72E557E6" w14:textId="6B5DD6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7242796"/>
            <w:placeholder>
              <w:docPart w:val="0B478247DE5B41C1810196BD3CBFD11A"/>
            </w:placeholder>
            <w:showingPlcHdr/>
          </w:sdtPr>
          <w:sdtContent>
            <w:tc>
              <w:tcPr>
                <w:tcW w:w="1450" w:type="dxa"/>
                <w:shd w:val="clear" w:color="auto" w:fill="FFF2CC" w:themeFill="accent4" w:themeFillTint="33"/>
              </w:tcPr>
              <w:p w14:paraId="636A15E7" w14:textId="341D0C7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BBE0C22" w14:textId="77777777" w:rsidTr="00252758">
        <w:tc>
          <w:tcPr>
            <w:tcW w:w="1303" w:type="dxa"/>
          </w:tcPr>
          <w:p w14:paraId="1444C07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2C98BBCC" w14:textId="77777777" w:rsidR="000F551A" w:rsidRPr="00C5062F" w:rsidRDefault="000F551A" w:rsidP="000F551A">
            <w:pPr>
              <w:tabs>
                <w:tab w:val="left" w:pos="851"/>
              </w:tabs>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5</w:t>
            </w:r>
            <w:r w:rsidRPr="00C5062F">
              <w:rPr>
                <w:rFonts w:ascii="EucrosiaUPC" w:eastAsia="SimSun" w:hAnsi="EucrosiaUPC" w:cs="EucrosiaUPC"/>
                <w:snapToGrid w:val="0"/>
                <w:sz w:val="30"/>
                <w:szCs w:val="30"/>
                <w:cs/>
                <w:lang w:eastAsia="th-TH"/>
              </w:rPr>
              <w:t>. การประกาศหรือการเริ่มต้นปฏิบัติเกี่ยวกับการปรับโครงสร้างที่สำคัญ (ดู</w:t>
            </w:r>
            <w:r w:rsidRPr="00C5062F">
              <w:rPr>
                <w:rFonts w:ascii="EucrosiaUPC" w:eastAsia="SimSun" w:hAnsi="EucrosiaUPC" w:cs="EucrosiaUPC"/>
                <w:snapToGrid w:val="0"/>
                <w:sz w:val="30"/>
                <w:szCs w:val="30"/>
                <w:lang w:eastAsia="th-TH"/>
              </w:rPr>
              <w:t xml:space="preserve"> TAS 37</w:t>
            </w:r>
            <w:r w:rsidRPr="00C5062F">
              <w:rPr>
                <w:rFonts w:ascii="EucrosiaUPC" w:eastAsia="SimSun" w:hAnsi="EucrosiaUPC" w:cs="EucrosiaUPC"/>
                <w:snapToGrid w:val="0"/>
                <w:sz w:val="30"/>
                <w:szCs w:val="30"/>
                <w:cs/>
                <w:lang w:eastAsia="th-TH"/>
              </w:rPr>
              <w:t>)</w:t>
            </w:r>
          </w:p>
        </w:tc>
        <w:tc>
          <w:tcPr>
            <w:tcW w:w="1127" w:type="dxa"/>
          </w:tcPr>
          <w:p w14:paraId="7A6952C7" w14:textId="77777777" w:rsidR="000F551A" w:rsidRPr="00C5062F" w:rsidRDefault="000F551A" w:rsidP="000F551A">
            <w:pPr>
              <w:jc w:val="center"/>
              <w:rPr>
                <w:rFonts w:ascii="EucrosiaUPC" w:hAnsi="EucrosiaUPC" w:cs="EucrosiaUPC"/>
                <w:sz w:val="30"/>
                <w:szCs w:val="30"/>
                <w:lang w:val="en-GB"/>
              </w:rPr>
            </w:pPr>
          </w:p>
        </w:tc>
        <w:tc>
          <w:tcPr>
            <w:tcW w:w="1170" w:type="dxa"/>
          </w:tcPr>
          <w:p w14:paraId="35999C0C" w14:textId="41AE9C1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4231058"/>
            <w14:checkbox>
              <w14:checked w14:val="0"/>
              <w14:checkedState w14:val="2612" w14:font="MS Gothic"/>
              <w14:uncheckedState w14:val="2610" w14:font="MS Gothic"/>
            </w14:checkbox>
          </w:sdtPr>
          <w:sdtContent>
            <w:tc>
              <w:tcPr>
                <w:tcW w:w="810" w:type="dxa"/>
                <w:shd w:val="clear" w:color="auto" w:fill="FFF2CC" w:themeFill="accent4" w:themeFillTint="33"/>
              </w:tcPr>
              <w:p w14:paraId="7C17941D" w14:textId="1E04CD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3604271"/>
            <w14:checkbox>
              <w14:checked w14:val="0"/>
              <w14:checkedState w14:val="2612" w14:font="MS Gothic"/>
              <w14:uncheckedState w14:val="2610" w14:font="MS Gothic"/>
            </w14:checkbox>
          </w:sdtPr>
          <w:sdtContent>
            <w:tc>
              <w:tcPr>
                <w:tcW w:w="810" w:type="dxa"/>
                <w:shd w:val="clear" w:color="auto" w:fill="FFF2CC" w:themeFill="accent4" w:themeFillTint="33"/>
              </w:tcPr>
              <w:p w14:paraId="2F9A0AC2" w14:textId="3948F4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9383543"/>
            <w14:checkbox>
              <w14:checked w14:val="0"/>
              <w14:checkedState w14:val="2612" w14:font="MS Gothic"/>
              <w14:uncheckedState w14:val="2610" w14:font="MS Gothic"/>
            </w14:checkbox>
          </w:sdtPr>
          <w:sdtContent>
            <w:tc>
              <w:tcPr>
                <w:tcW w:w="1080" w:type="dxa"/>
                <w:shd w:val="clear" w:color="auto" w:fill="FFF2CC" w:themeFill="accent4" w:themeFillTint="33"/>
              </w:tcPr>
              <w:p w14:paraId="439B6F72" w14:textId="3ECE79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454586"/>
            <w:placeholder>
              <w:docPart w:val="453C6957A84644B0A6ADFFAA8F63B87A"/>
            </w:placeholder>
            <w:showingPlcHdr/>
          </w:sdtPr>
          <w:sdtContent>
            <w:tc>
              <w:tcPr>
                <w:tcW w:w="1450" w:type="dxa"/>
                <w:shd w:val="clear" w:color="auto" w:fill="FFF2CC" w:themeFill="accent4" w:themeFillTint="33"/>
              </w:tcPr>
              <w:p w14:paraId="3D0F4061" w14:textId="6A7445C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090C03" w14:textId="77777777" w:rsidTr="00252758">
        <w:tc>
          <w:tcPr>
            <w:tcW w:w="1303" w:type="dxa"/>
          </w:tcPr>
          <w:p w14:paraId="795837A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p>
        </w:tc>
        <w:tc>
          <w:tcPr>
            <w:tcW w:w="7200" w:type="dxa"/>
          </w:tcPr>
          <w:p w14:paraId="485B79CD" w14:textId="77777777" w:rsidR="000F551A" w:rsidRPr="00C5062F" w:rsidRDefault="000F551A" w:rsidP="000F551A">
            <w:pPr>
              <w:pStyle w:val="ListParagraph"/>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6</w:t>
            </w:r>
            <w:r w:rsidRPr="00C5062F">
              <w:rPr>
                <w:rFonts w:ascii="EucrosiaUPC" w:eastAsia="SimSun" w:hAnsi="EucrosiaUPC" w:cs="EucrosiaUPC"/>
                <w:snapToGrid w:val="0"/>
                <w:sz w:val="30"/>
                <w:szCs w:val="30"/>
                <w:cs/>
                <w:lang w:eastAsia="th-TH"/>
              </w:rPr>
              <w:t>. รายการเกี่ยวกับหุ้นสามัญและตราสารที่อาจเปลี่ยนเป็นหุ้นสามัญที่สำคัญภายหลังรอบระยะเวลารายงาน (</w:t>
            </w:r>
            <w:r w:rsidRPr="00C5062F">
              <w:rPr>
                <w:rFonts w:ascii="EucrosiaUPC" w:eastAsia="SimSun" w:hAnsi="EucrosiaUPC" w:cs="EucrosiaUPC"/>
                <w:snapToGrid w:val="0"/>
                <w:sz w:val="30"/>
                <w:szCs w:val="30"/>
                <w:lang w:eastAsia="th-TH"/>
              </w:rPr>
              <w:t>TAS 33</w:t>
            </w:r>
            <w:r w:rsidRPr="00C5062F">
              <w:rPr>
                <w:rFonts w:ascii="EucrosiaUPC" w:eastAsia="SimSun" w:hAnsi="EucrosiaUPC" w:cs="EucrosiaUPC"/>
                <w:snapToGrid w:val="0"/>
                <w:sz w:val="30"/>
                <w:szCs w:val="30"/>
                <w:cs/>
                <w:lang w:eastAsia="th-TH"/>
              </w:rPr>
              <w:t xml:space="preserve"> กำหนดให้กิจการเปิดเผยคำอธิบายเกี่ยวกับรายการดังกล่าว นอกเหนือจากกรณีที่รายการดังกล่าวเกี่ยวข้องกับการตั้งขึ้นเป็นทุน หรือการให้หุ้นโบนัส การแตกหุ้น หรือการรวมหุ้น ซึ่งถูกกำหนดให้ต้องมีการปรับปรุงรายการตาม</w:t>
            </w:r>
            <w:r w:rsidRPr="00C5062F">
              <w:rPr>
                <w:rFonts w:ascii="EucrosiaUPC" w:eastAsia="SimSun" w:hAnsi="EucrosiaUPC" w:cs="EucrosiaUPC"/>
                <w:snapToGrid w:val="0"/>
                <w:sz w:val="30"/>
                <w:szCs w:val="30"/>
                <w:lang w:eastAsia="th-TH"/>
              </w:rPr>
              <w:t xml:space="preserve"> TAS 33</w:t>
            </w:r>
            <w:r w:rsidRPr="00C5062F">
              <w:rPr>
                <w:rFonts w:ascii="EucrosiaUPC" w:eastAsia="SimSun" w:hAnsi="EucrosiaUPC" w:cs="EucrosiaUPC"/>
                <w:snapToGrid w:val="0"/>
                <w:sz w:val="30"/>
                <w:szCs w:val="30"/>
                <w:cs/>
                <w:lang w:eastAsia="th-TH"/>
              </w:rPr>
              <w:t>)</w:t>
            </w:r>
          </w:p>
        </w:tc>
        <w:tc>
          <w:tcPr>
            <w:tcW w:w="1127" w:type="dxa"/>
          </w:tcPr>
          <w:p w14:paraId="785C849C" w14:textId="77777777" w:rsidR="000F551A" w:rsidRPr="00C5062F" w:rsidRDefault="000F551A" w:rsidP="000F551A">
            <w:pPr>
              <w:jc w:val="center"/>
              <w:rPr>
                <w:rFonts w:ascii="EucrosiaUPC" w:hAnsi="EucrosiaUPC" w:cs="EucrosiaUPC"/>
                <w:sz w:val="30"/>
                <w:szCs w:val="30"/>
                <w:lang w:val="en-GB"/>
              </w:rPr>
            </w:pPr>
          </w:p>
        </w:tc>
        <w:tc>
          <w:tcPr>
            <w:tcW w:w="1170" w:type="dxa"/>
          </w:tcPr>
          <w:p w14:paraId="10585E65" w14:textId="62A7457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79850561"/>
            <w14:checkbox>
              <w14:checked w14:val="0"/>
              <w14:checkedState w14:val="2612" w14:font="MS Gothic"/>
              <w14:uncheckedState w14:val="2610" w14:font="MS Gothic"/>
            </w14:checkbox>
          </w:sdtPr>
          <w:sdtContent>
            <w:tc>
              <w:tcPr>
                <w:tcW w:w="810" w:type="dxa"/>
                <w:shd w:val="clear" w:color="auto" w:fill="FFF2CC" w:themeFill="accent4" w:themeFillTint="33"/>
              </w:tcPr>
              <w:p w14:paraId="49ECD89B" w14:textId="1213B1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1298489"/>
            <w14:checkbox>
              <w14:checked w14:val="0"/>
              <w14:checkedState w14:val="2612" w14:font="MS Gothic"/>
              <w14:uncheckedState w14:val="2610" w14:font="MS Gothic"/>
            </w14:checkbox>
          </w:sdtPr>
          <w:sdtContent>
            <w:tc>
              <w:tcPr>
                <w:tcW w:w="810" w:type="dxa"/>
                <w:shd w:val="clear" w:color="auto" w:fill="FFF2CC" w:themeFill="accent4" w:themeFillTint="33"/>
              </w:tcPr>
              <w:p w14:paraId="1E3E8183" w14:textId="18978E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2348661"/>
            <w14:checkbox>
              <w14:checked w14:val="0"/>
              <w14:checkedState w14:val="2612" w14:font="MS Gothic"/>
              <w14:uncheckedState w14:val="2610" w14:font="MS Gothic"/>
            </w14:checkbox>
          </w:sdtPr>
          <w:sdtContent>
            <w:tc>
              <w:tcPr>
                <w:tcW w:w="1080" w:type="dxa"/>
                <w:shd w:val="clear" w:color="auto" w:fill="FFF2CC" w:themeFill="accent4" w:themeFillTint="33"/>
              </w:tcPr>
              <w:p w14:paraId="5EFB31D7" w14:textId="093497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241909"/>
            <w:placeholder>
              <w:docPart w:val="43D7EFB39EA44DC3ABB9F83DA0A0D610"/>
            </w:placeholder>
            <w:showingPlcHdr/>
          </w:sdtPr>
          <w:sdtContent>
            <w:tc>
              <w:tcPr>
                <w:tcW w:w="1450" w:type="dxa"/>
                <w:shd w:val="clear" w:color="auto" w:fill="FFF2CC" w:themeFill="accent4" w:themeFillTint="33"/>
              </w:tcPr>
              <w:p w14:paraId="65B3E83C" w14:textId="759487D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EA0211" w14:textId="77777777" w:rsidTr="00252758">
        <w:tc>
          <w:tcPr>
            <w:tcW w:w="1303" w:type="dxa"/>
          </w:tcPr>
          <w:p w14:paraId="76508D5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p>
        </w:tc>
        <w:tc>
          <w:tcPr>
            <w:tcW w:w="7200" w:type="dxa"/>
          </w:tcPr>
          <w:p w14:paraId="0B4A7F79" w14:textId="77777777" w:rsidR="000F551A" w:rsidRPr="00C5062F" w:rsidRDefault="000F551A" w:rsidP="000F551A">
            <w:pPr>
              <w:pStyle w:val="ListParagraph"/>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7</w:t>
            </w:r>
            <w:r w:rsidRPr="00C5062F">
              <w:rPr>
                <w:rFonts w:ascii="EucrosiaUPC" w:eastAsia="SimSun" w:hAnsi="EucrosiaUPC" w:cs="EucrosiaUPC"/>
                <w:snapToGrid w:val="0"/>
                <w:sz w:val="30"/>
                <w:szCs w:val="30"/>
                <w:cs/>
                <w:lang w:eastAsia="th-TH"/>
              </w:rPr>
              <w:t>. การเปลี่ยนแปลงขนาดใหญ่ที่ไม่เป็นปกติภายหลังรอบระยะเวลารายงานในราคาสินทรัพย์หรืออัตราแลกเปลี่ยนเงินตราต่างประเทศ</w:t>
            </w:r>
          </w:p>
        </w:tc>
        <w:tc>
          <w:tcPr>
            <w:tcW w:w="1127" w:type="dxa"/>
          </w:tcPr>
          <w:p w14:paraId="44090206" w14:textId="77777777" w:rsidR="000F551A" w:rsidRPr="00C5062F" w:rsidRDefault="000F551A" w:rsidP="000F551A">
            <w:pPr>
              <w:jc w:val="center"/>
              <w:rPr>
                <w:rFonts w:ascii="EucrosiaUPC" w:hAnsi="EucrosiaUPC" w:cs="EucrosiaUPC"/>
                <w:sz w:val="30"/>
                <w:szCs w:val="30"/>
                <w:lang w:val="en-GB"/>
              </w:rPr>
            </w:pPr>
          </w:p>
        </w:tc>
        <w:tc>
          <w:tcPr>
            <w:tcW w:w="1170" w:type="dxa"/>
          </w:tcPr>
          <w:p w14:paraId="289F7B72" w14:textId="4620028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79045762"/>
            <w14:checkbox>
              <w14:checked w14:val="0"/>
              <w14:checkedState w14:val="2612" w14:font="MS Gothic"/>
              <w14:uncheckedState w14:val="2610" w14:font="MS Gothic"/>
            </w14:checkbox>
          </w:sdtPr>
          <w:sdtContent>
            <w:tc>
              <w:tcPr>
                <w:tcW w:w="810" w:type="dxa"/>
                <w:shd w:val="clear" w:color="auto" w:fill="FFF2CC" w:themeFill="accent4" w:themeFillTint="33"/>
              </w:tcPr>
              <w:p w14:paraId="4A15E7B9" w14:textId="41AC96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918932"/>
            <w14:checkbox>
              <w14:checked w14:val="0"/>
              <w14:checkedState w14:val="2612" w14:font="MS Gothic"/>
              <w14:uncheckedState w14:val="2610" w14:font="MS Gothic"/>
            </w14:checkbox>
          </w:sdtPr>
          <w:sdtContent>
            <w:tc>
              <w:tcPr>
                <w:tcW w:w="810" w:type="dxa"/>
                <w:shd w:val="clear" w:color="auto" w:fill="FFF2CC" w:themeFill="accent4" w:themeFillTint="33"/>
              </w:tcPr>
              <w:p w14:paraId="4567798D" w14:textId="151E47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3308086"/>
            <w14:checkbox>
              <w14:checked w14:val="0"/>
              <w14:checkedState w14:val="2612" w14:font="MS Gothic"/>
              <w14:uncheckedState w14:val="2610" w14:font="MS Gothic"/>
            </w14:checkbox>
          </w:sdtPr>
          <w:sdtContent>
            <w:tc>
              <w:tcPr>
                <w:tcW w:w="1080" w:type="dxa"/>
                <w:shd w:val="clear" w:color="auto" w:fill="FFF2CC" w:themeFill="accent4" w:themeFillTint="33"/>
              </w:tcPr>
              <w:p w14:paraId="2DAEEBCB" w14:textId="45B206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9231770"/>
            <w:placeholder>
              <w:docPart w:val="B13F21FBCA0146039909BCE08CFC3CC2"/>
            </w:placeholder>
            <w:showingPlcHdr/>
          </w:sdtPr>
          <w:sdtContent>
            <w:tc>
              <w:tcPr>
                <w:tcW w:w="1450" w:type="dxa"/>
                <w:shd w:val="clear" w:color="auto" w:fill="FFF2CC" w:themeFill="accent4" w:themeFillTint="33"/>
              </w:tcPr>
              <w:p w14:paraId="2A988EDC" w14:textId="5EFF8B7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A8517E" w14:textId="77777777" w:rsidTr="00252758">
        <w:tc>
          <w:tcPr>
            <w:tcW w:w="1303" w:type="dxa"/>
          </w:tcPr>
          <w:p w14:paraId="4756905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p>
        </w:tc>
        <w:tc>
          <w:tcPr>
            <w:tcW w:w="7200" w:type="dxa"/>
          </w:tcPr>
          <w:p w14:paraId="5EECC7BA" w14:textId="77777777" w:rsidR="000F551A" w:rsidRPr="00C5062F" w:rsidRDefault="000F551A" w:rsidP="000F551A">
            <w:pPr>
              <w:jc w:val="thaiDistribute"/>
              <w:rPr>
                <w:rFonts w:ascii="EucrosiaUPC" w:eastAsia="SimSun" w:hAnsi="EucrosiaUPC" w:cs="EucrosiaUPC"/>
                <w:snapToGrid w:val="0"/>
                <w:sz w:val="30"/>
                <w:szCs w:val="30"/>
                <w:cs/>
                <w:lang w:eastAsia="th-TH"/>
              </w:rPr>
            </w:pPr>
            <w:r w:rsidRPr="00C5062F">
              <w:rPr>
                <w:rFonts w:ascii="EucrosiaUPC" w:eastAsia="SimSun" w:hAnsi="EucrosiaUPC" w:cs="EucrosiaUPC"/>
                <w:snapToGrid w:val="0"/>
                <w:sz w:val="30"/>
                <w:szCs w:val="30"/>
                <w:lang w:eastAsia="th-TH"/>
              </w:rPr>
              <w:t>8</w:t>
            </w:r>
            <w:r w:rsidRPr="00C5062F">
              <w:rPr>
                <w:rFonts w:ascii="EucrosiaUPC" w:eastAsia="SimSun" w:hAnsi="EucrosiaUPC" w:cs="EucrosiaUPC"/>
                <w:snapToGrid w:val="0"/>
                <w:sz w:val="30"/>
                <w:szCs w:val="30"/>
                <w:cs/>
                <w:lang w:eastAsia="th-TH"/>
              </w:rPr>
              <w:t>. การเปลี่ยนแปลงอัตราภาษีหรือกฎหมายภาษีอากรที่มีผลบังคับใช้หรือมีการประกาศภายหลังรอบระยะเวลารายงาน ซึ่งมีผลกระทบอย่างมีนัยสำคัญต่อภาษีเงินได้ในงวดปัจจุบัน สินทรัพย์ภาษีเงินได้รอการตัดบัญชี และหนี้สินภาษีเงินได้รอการตัดบัญชี (ดู</w:t>
            </w:r>
            <w:r w:rsidRPr="00C5062F">
              <w:rPr>
                <w:rFonts w:ascii="EucrosiaUPC" w:eastAsia="SimSun" w:hAnsi="EucrosiaUPC" w:cs="EucrosiaUPC"/>
                <w:snapToGrid w:val="0"/>
                <w:sz w:val="30"/>
                <w:szCs w:val="30"/>
                <w:lang w:eastAsia="th-TH"/>
              </w:rPr>
              <w:t xml:space="preserve"> TAS 12</w:t>
            </w:r>
            <w:r w:rsidRPr="00C5062F">
              <w:rPr>
                <w:rFonts w:ascii="EucrosiaUPC" w:eastAsia="SimSun" w:hAnsi="EucrosiaUPC" w:cs="EucrosiaUPC"/>
                <w:snapToGrid w:val="0"/>
                <w:sz w:val="30"/>
                <w:szCs w:val="30"/>
                <w:cs/>
                <w:lang w:eastAsia="th-TH"/>
              </w:rPr>
              <w:t>)</w:t>
            </w:r>
          </w:p>
        </w:tc>
        <w:tc>
          <w:tcPr>
            <w:tcW w:w="1127" w:type="dxa"/>
          </w:tcPr>
          <w:p w14:paraId="3CB70E27" w14:textId="77777777" w:rsidR="000F551A" w:rsidRPr="00C5062F" w:rsidRDefault="000F551A" w:rsidP="000F551A">
            <w:pPr>
              <w:jc w:val="center"/>
              <w:rPr>
                <w:rFonts w:ascii="EucrosiaUPC" w:hAnsi="EucrosiaUPC" w:cs="EucrosiaUPC"/>
                <w:sz w:val="30"/>
                <w:szCs w:val="30"/>
                <w:lang w:val="en-GB"/>
              </w:rPr>
            </w:pPr>
          </w:p>
        </w:tc>
        <w:tc>
          <w:tcPr>
            <w:tcW w:w="1170" w:type="dxa"/>
          </w:tcPr>
          <w:p w14:paraId="55A6B101" w14:textId="550CCB6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8448789"/>
            <w14:checkbox>
              <w14:checked w14:val="0"/>
              <w14:checkedState w14:val="2612" w14:font="MS Gothic"/>
              <w14:uncheckedState w14:val="2610" w14:font="MS Gothic"/>
            </w14:checkbox>
          </w:sdtPr>
          <w:sdtContent>
            <w:tc>
              <w:tcPr>
                <w:tcW w:w="810" w:type="dxa"/>
                <w:shd w:val="clear" w:color="auto" w:fill="FFF2CC" w:themeFill="accent4" w:themeFillTint="33"/>
              </w:tcPr>
              <w:p w14:paraId="3C7E1403" w14:textId="59B15B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1178965"/>
            <w14:checkbox>
              <w14:checked w14:val="0"/>
              <w14:checkedState w14:val="2612" w14:font="MS Gothic"/>
              <w14:uncheckedState w14:val="2610" w14:font="MS Gothic"/>
            </w14:checkbox>
          </w:sdtPr>
          <w:sdtContent>
            <w:tc>
              <w:tcPr>
                <w:tcW w:w="810" w:type="dxa"/>
                <w:shd w:val="clear" w:color="auto" w:fill="FFF2CC" w:themeFill="accent4" w:themeFillTint="33"/>
              </w:tcPr>
              <w:p w14:paraId="4BD2858A" w14:textId="040020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8461541"/>
            <w14:checkbox>
              <w14:checked w14:val="0"/>
              <w14:checkedState w14:val="2612" w14:font="MS Gothic"/>
              <w14:uncheckedState w14:val="2610" w14:font="MS Gothic"/>
            </w14:checkbox>
          </w:sdtPr>
          <w:sdtContent>
            <w:tc>
              <w:tcPr>
                <w:tcW w:w="1080" w:type="dxa"/>
                <w:shd w:val="clear" w:color="auto" w:fill="FFF2CC" w:themeFill="accent4" w:themeFillTint="33"/>
              </w:tcPr>
              <w:p w14:paraId="6659DFCA" w14:textId="13D885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3613416"/>
            <w:placeholder>
              <w:docPart w:val="F704B203D7A44798B9C99735654A8FD2"/>
            </w:placeholder>
            <w:showingPlcHdr/>
          </w:sdtPr>
          <w:sdtContent>
            <w:tc>
              <w:tcPr>
                <w:tcW w:w="1450" w:type="dxa"/>
                <w:shd w:val="clear" w:color="auto" w:fill="FFF2CC" w:themeFill="accent4" w:themeFillTint="33"/>
              </w:tcPr>
              <w:p w14:paraId="20EB2E5D" w14:textId="6FA9C4B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124BC8" w14:textId="77777777" w:rsidTr="00252758">
        <w:tc>
          <w:tcPr>
            <w:tcW w:w="1303" w:type="dxa"/>
          </w:tcPr>
          <w:p w14:paraId="34CC82E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p>
        </w:tc>
        <w:tc>
          <w:tcPr>
            <w:tcW w:w="7200" w:type="dxa"/>
          </w:tcPr>
          <w:p w14:paraId="24C72FA3" w14:textId="77777777" w:rsidR="000F551A" w:rsidRPr="00C5062F" w:rsidRDefault="000F551A" w:rsidP="000F551A">
            <w:pPr>
              <w:jc w:val="thaiDistribute"/>
              <w:rPr>
                <w:rFonts w:ascii="EucrosiaUPC" w:eastAsia="SimSun" w:hAnsi="EucrosiaUPC" w:cs="EucrosiaUPC"/>
                <w:snapToGrid w:val="0"/>
                <w:sz w:val="30"/>
                <w:szCs w:val="30"/>
                <w:cs/>
                <w:lang w:eastAsia="th-TH"/>
              </w:rPr>
            </w:pPr>
            <w:r w:rsidRPr="00C5062F">
              <w:rPr>
                <w:rFonts w:ascii="EucrosiaUPC" w:eastAsia="SimSun" w:hAnsi="EucrosiaUPC" w:cs="EucrosiaUPC"/>
                <w:snapToGrid w:val="0"/>
                <w:sz w:val="30"/>
                <w:szCs w:val="30"/>
                <w:lang w:eastAsia="th-TH"/>
              </w:rPr>
              <w:t>9</w:t>
            </w:r>
            <w:r w:rsidRPr="00C5062F">
              <w:rPr>
                <w:rFonts w:ascii="EucrosiaUPC" w:eastAsia="SimSun" w:hAnsi="EucrosiaUPC" w:cs="EucrosiaUPC"/>
                <w:snapToGrid w:val="0"/>
                <w:sz w:val="30"/>
                <w:szCs w:val="30"/>
                <w:cs/>
                <w:lang w:eastAsia="th-TH"/>
              </w:rPr>
              <w:t>. การเกิดการให้คำมั่นสัญญาหรือหนี้สินที่อาจเกิดขึ้นที่มีนัยสำคัญ เช่น การค้ำประกันที่มีนัยสำคัญ และ</w:t>
            </w:r>
          </w:p>
        </w:tc>
        <w:tc>
          <w:tcPr>
            <w:tcW w:w="1127" w:type="dxa"/>
          </w:tcPr>
          <w:p w14:paraId="087B57E2" w14:textId="77777777" w:rsidR="000F551A" w:rsidRPr="00C5062F" w:rsidRDefault="000F551A" w:rsidP="000F551A">
            <w:pPr>
              <w:jc w:val="center"/>
              <w:rPr>
                <w:rFonts w:ascii="EucrosiaUPC" w:hAnsi="EucrosiaUPC" w:cs="EucrosiaUPC"/>
                <w:sz w:val="30"/>
                <w:szCs w:val="30"/>
                <w:lang w:val="en-GB"/>
              </w:rPr>
            </w:pPr>
          </w:p>
        </w:tc>
        <w:tc>
          <w:tcPr>
            <w:tcW w:w="1170" w:type="dxa"/>
          </w:tcPr>
          <w:p w14:paraId="7EE74081" w14:textId="66E425A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75887623"/>
            <w14:checkbox>
              <w14:checked w14:val="0"/>
              <w14:checkedState w14:val="2612" w14:font="MS Gothic"/>
              <w14:uncheckedState w14:val="2610" w14:font="MS Gothic"/>
            </w14:checkbox>
          </w:sdtPr>
          <w:sdtContent>
            <w:tc>
              <w:tcPr>
                <w:tcW w:w="810" w:type="dxa"/>
                <w:shd w:val="clear" w:color="auto" w:fill="FFF2CC" w:themeFill="accent4" w:themeFillTint="33"/>
              </w:tcPr>
              <w:p w14:paraId="60D5D7FE" w14:textId="74734B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6890995"/>
            <w14:checkbox>
              <w14:checked w14:val="0"/>
              <w14:checkedState w14:val="2612" w14:font="MS Gothic"/>
              <w14:uncheckedState w14:val="2610" w14:font="MS Gothic"/>
            </w14:checkbox>
          </w:sdtPr>
          <w:sdtContent>
            <w:tc>
              <w:tcPr>
                <w:tcW w:w="810" w:type="dxa"/>
                <w:shd w:val="clear" w:color="auto" w:fill="FFF2CC" w:themeFill="accent4" w:themeFillTint="33"/>
              </w:tcPr>
              <w:p w14:paraId="06CC106E" w14:textId="062493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0603445"/>
            <w14:checkbox>
              <w14:checked w14:val="0"/>
              <w14:checkedState w14:val="2612" w14:font="MS Gothic"/>
              <w14:uncheckedState w14:val="2610" w14:font="MS Gothic"/>
            </w14:checkbox>
          </w:sdtPr>
          <w:sdtContent>
            <w:tc>
              <w:tcPr>
                <w:tcW w:w="1080" w:type="dxa"/>
                <w:shd w:val="clear" w:color="auto" w:fill="FFF2CC" w:themeFill="accent4" w:themeFillTint="33"/>
              </w:tcPr>
              <w:p w14:paraId="5D9F07AD" w14:textId="443743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5652875"/>
            <w:placeholder>
              <w:docPart w:val="41BD59B37F854D83B14742127E6F61ED"/>
            </w:placeholder>
            <w:showingPlcHdr/>
          </w:sdtPr>
          <w:sdtContent>
            <w:tc>
              <w:tcPr>
                <w:tcW w:w="1450" w:type="dxa"/>
                <w:shd w:val="clear" w:color="auto" w:fill="FFF2CC" w:themeFill="accent4" w:themeFillTint="33"/>
              </w:tcPr>
              <w:p w14:paraId="38F66F22" w14:textId="187A51D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6A4AA6" w:rsidRPr="00C5062F" w14:paraId="4B0953A7" w14:textId="77777777" w:rsidTr="00252758">
        <w:tc>
          <w:tcPr>
            <w:tcW w:w="1303" w:type="dxa"/>
          </w:tcPr>
          <w:p w14:paraId="15F22F18" w14:textId="77777777" w:rsidR="006A4AA6" w:rsidRPr="00C5062F" w:rsidRDefault="006A4AA6" w:rsidP="006A4AA6">
            <w:pPr>
              <w:rPr>
                <w:rFonts w:ascii="EucrosiaUPC" w:hAnsi="EucrosiaUPC" w:cs="EucrosiaUPC"/>
                <w:sz w:val="30"/>
                <w:szCs w:val="30"/>
                <w:lang w:val="en-GB"/>
              </w:rPr>
            </w:pPr>
            <w:r w:rsidRPr="00C5062F">
              <w:rPr>
                <w:rFonts w:ascii="EucrosiaUPC" w:hAnsi="EucrosiaUPC" w:cs="EucrosiaUPC"/>
                <w:sz w:val="30"/>
                <w:szCs w:val="30"/>
                <w:lang w:val="en-GB"/>
              </w:rPr>
              <w:t>TAS 10</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p>
        </w:tc>
        <w:tc>
          <w:tcPr>
            <w:tcW w:w="7200" w:type="dxa"/>
          </w:tcPr>
          <w:p w14:paraId="070573BB" w14:textId="77777777" w:rsidR="006A4AA6" w:rsidRPr="00C5062F" w:rsidRDefault="006A4AA6" w:rsidP="006A4AA6">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10</w:t>
            </w:r>
            <w:r w:rsidRPr="00C5062F">
              <w:rPr>
                <w:rFonts w:ascii="EucrosiaUPC" w:hAnsi="EucrosiaUPC"/>
                <w:sz w:val="30"/>
                <w:szCs w:val="30"/>
                <w:cs/>
              </w:rPr>
              <w:t>. การเริ่มต้นของคดีความที่สำคัญซึ่งเกิดขึ้นจากเหตุการณ์ที่เกิดขึ้นภายหลังรอบระยะเวลารายงานเพียงอย่างเดียว</w:t>
            </w:r>
          </w:p>
        </w:tc>
        <w:tc>
          <w:tcPr>
            <w:tcW w:w="1127" w:type="dxa"/>
          </w:tcPr>
          <w:p w14:paraId="77356F66" w14:textId="77777777" w:rsidR="006A4AA6" w:rsidRPr="00C5062F" w:rsidRDefault="006A4AA6" w:rsidP="006A4AA6">
            <w:pPr>
              <w:jc w:val="center"/>
              <w:rPr>
                <w:rFonts w:ascii="EucrosiaUPC" w:hAnsi="EucrosiaUPC" w:cs="EucrosiaUPC"/>
                <w:sz w:val="30"/>
                <w:szCs w:val="30"/>
                <w:lang w:val="en-GB"/>
              </w:rPr>
            </w:pPr>
          </w:p>
        </w:tc>
        <w:tc>
          <w:tcPr>
            <w:tcW w:w="1170" w:type="dxa"/>
          </w:tcPr>
          <w:p w14:paraId="57FF8B2C" w14:textId="59846AF4"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64007956"/>
            <w14:checkbox>
              <w14:checked w14:val="0"/>
              <w14:checkedState w14:val="2612" w14:font="MS Gothic"/>
              <w14:uncheckedState w14:val="2610" w14:font="MS Gothic"/>
            </w14:checkbox>
          </w:sdtPr>
          <w:sdtContent>
            <w:tc>
              <w:tcPr>
                <w:tcW w:w="810" w:type="dxa"/>
                <w:shd w:val="clear" w:color="auto" w:fill="FFF2CC" w:themeFill="accent4" w:themeFillTint="33"/>
              </w:tcPr>
              <w:p w14:paraId="4C6D877E" w14:textId="171861F3"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5926205"/>
            <w14:checkbox>
              <w14:checked w14:val="0"/>
              <w14:checkedState w14:val="2612" w14:font="MS Gothic"/>
              <w14:uncheckedState w14:val="2610" w14:font="MS Gothic"/>
            </w14:checkbox>
          </w:sdtPr>
          <w:sdtContent>
            <w:tc>
              <w:tcPr>
                <w:tcW w:w="810" w:type="dxa"/>
                <w:shd w:val="clear" w:color="auto" w:fill="FFF2CC" w:themeFill="accent4" w:themeFillTint="33"/>
              </w:tcPr>
              <w:p w14:paraId="20F3D48D" w14:textId="1D7269E4"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9462255"/>
            <w14:checkbox>
              <w14:checked w14:val="0"/>
              <w14:checkedState w14:val="2612" w14:font="MS Gothic"/>
              <w14:uncheckedState w14:val="2610" w14:font="MS Gothic"/>
            </w14:checkbox>
          </w:sdtPr>
          <w:sdtContent>
            <w:tc>
              <w:tcPr>
                <w:tcW w:w="1080" w:type="dxa"/>
                <w:shd w:val="clear" w:color="auto" w:fill="FFF2CC" w:themeFill="accent4" w:themeFillTint="33"/>
              </w:tcPr>
              <w:p w14:paraId="452DFA1E" w14:textId="495515A9"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tc>
          <w:tcPr>
            <w:tcW w:w="1450" w:type="dxa"/>
            <w:shd w:val="clear" w:color="auto" w:fill="FFF2CC" w:themeFill="accent4" w:themeFillTint="33"/>
          </w:tcPr>
          <w:p w14:paraId="0FE12306" w14:textId="77777777" w:rsidR="006A4AA6" w:rsidRPr="00C5062F" w:rsidRDefault="006A4AA6" w:rsidP="006A4AA6">
            <w:pPr>
              <w:rPr>
                <w:rFonts w:ascii="EucrosiaUPC" w:hAnsi="EucrosiaUPC" w:cs="EucrosiaUPC"/>
                <w:sz w:val="30"/>
                <w:szCs w:val="30"/>
                <w:lang w:val="en-GB"/>
              </w:rPr>
            </w:pPr>
          </w:p>
        </w:tc>
      </w:tr>
    </w:tbl>
    <w:p w14:paraId="416AAD76" w14:textId="77777777" w:rsidR="00C23ACB" w:rsidRPr="00C5062F" w:rsidRDefault="00C23ACB">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3E1CC416" w14:textId="2E4252AE"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11" w:name="_Toc126052742"/>
      <w:r w:rsidRPr="00C5062F">
        <w:rPr>
          <w:rFonts w:ascii="EucrosiaUPC" w:hAnsi="EucrosiaUPC" w:cs="EucrosiaUPC" w:hint="cs"/>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12</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ภาษีเงินได้</w:t>
      </w:r>
      <w:bookmarkEnd w:id="11"/>
    </w:p>
    <w:tbl>
      <w:tblPr>
        <w:tblStyle w:val="TableGrid"/>
        <w:tblW w:w="14922" w:type="dxa"/>
        <w:tblInd w:w="-905" w:type="dxa"/>
        <w:tblLayout w:type="fixed"/>
        <w:tblLook w:val="04A0" w:firstRow="1" w:lastRow="0" w:firstColumn="1" w:lastColumn="0" w:noHBand="0" w:noVBand="1"/>
      </w:tblPr>
      <w:tblGrid>
        <w:gridCol w:w="1307"/>
        <w:gridCol w:w="7200"/>
        <w:gridCol w:w="1123"/>
        <w:gridCol w:w="1170"/>
        <w:gridCol w:w="810"/>
        <w:gridCol w:w="810"/>
        <w:gridCol w:w="1080"/>
        <w:gridCol w:w="1422"/>
      </w:tblGrid>
      <w:tr w:rsidR="00B26FF5" w:rsidRPr="00C5062F" w14:paraId="0E122808" w14:textId="77777777" w:rsidTr="000F551A">
        <w:trPr>
          <w:tblHeader/>
        </w:trPr>
        <w:tc>
          <w:tcPr>
            <w:tcW w:w="1307" w:type="dxa"/>
            <w:vMerge w:val="restart"/>
            <w:shd w:val="clear" w:color="auto" w:fill="D9D9D9" w:themeFill="background1" w:themeFillShade="D9"/>
          </w:tcPr>
          <w:p w14:paraId="709B612C" w14:textId="77777777" w:rsidR="00B26FF5" w:rsidRPr="00C5062F" w:rsidRDefault="00B26FF5">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13EBC561" w14:textId="77777777" w:rsidR="00B26FF5" w:rsidRPr="00C5062F" w:rsidRDefault="00B26FF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3" w:type="dxa"/>
            <w:gridSpan w:val="2"/>
            <w:shd w:val="clear" w:color="auto" w:fill="D9D9D9" w:themeFill="background1" w:themeFillShade="D9"/>
          </w:tcPr>
          <w:p w14:paraId="3D0C243B" w14:textId="5BF8B360"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312A18A2" w14:textId="77777777"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2" w:type="dxa"/>
            <w:vMerge w:val="restart"/>
            <w:shd w:val="clear" w:color="auto" w:fill="FFD966" w:themeFill="accent4" w:themeFillTint="99"/>
          </w:tcPr>
          <w:p w14:paraId="36FFCAC1" w14:textId="4460D166" w:rsidR="00B26FF5" w:rsidRPr="00C5062F" w:rsidRDefault="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B26FF5" w:rsidRPr="00C5062F" w14:paraId="74D16D57" w14:textId="77777777" w:rsidTr="000F551A">
        <w:trPr>
          <w:trHeight w:val="399"/>
        </w:trPr>
        <w:tc>
          <w:tcPr>
            <w:tcW w:w="1307" w:type="dxa"/>
            <w:vMerge/>
          </w:tcPr>
          <w:p w14:paraId="69966D2E" w14:textId="77777777" w:rsidR="00B26FF5" w:rsidRPr="00C5062F" w:rsidRDefault="00B26FF5">
            <w:pPr>
              <w:rPr>
                <w:rFonts w:ascii="EucrosiaUPC" w:hAnsi="EucrosiaUPC" w:cs="EucrosiaUPC"/>
                <w:b/>
                <w:bCs/>
                <w:sz w:val="30"/>
                <w:szCs w:val="30"/>
                <w:lang w:val="en-GB"/>
              </w:rPr>
            </w:pPr>
          </w:p>
        </w:tc>
        <w:tc>
          <w:tcPr>
            <w:tcW w:w="7200" w:type="dxa"/>
            <w:vMerge/>
          </w:tcPr>
          <w:p w14:paraId="4AE77958" w14:textId="77777777" w:rsidR="00B26FF5" w:rsidRPr="00C5062F" w:rsidRDefault="00B26FF5">
            <w:pPr>
              <w:rPr>
                <w:rFonts w:ascii="EucrosiaUPC" w:hAnsi="EucrosiaUPC" w:cs="EucrosiaUPC"/>
                <w:b/>
                <w:bCs/>
                <w:sz w:val="30"/>
                <w:szCs w:val="30"/>
                <w:lang w:val="en-GB"/>
              </w:rPr>
            </w:pPr>
          </w:p>
        </w:tc>
        <w:tc>
          <w:tcPr>
            <w:tcW w:w="1123" w:type="dxa"/>
            <w:vMerge w:val="restart"/>
            <w:shd w:val="clear" w:color="auto" w:fill="D9D9D9" w:themeFill="background1" w:themeFillShade="D9"/>
          </w:tcPr>
          <w:p w14:paraId="2D26F392" w14:textId="77777777" w:rsidR="00B26FF5" w:rsidRPr="00C5062F" w:rsidRDefault="00B26FF5">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12F8FEE0" w14:textId="1F9FABA3" w:rsidR="00B26FF5" w:rsidRPr="00C5062F" w:rsidRDefault="00B26FF5" w:rsidP="00B26FF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C000" w:themeFill="accent4"/>
          </w:tcPr>
          <w:p w14:paraId="1DC064CE" w14:textId="77777777" w:rsidR="00B26FF5" w:rsidRPr="00C5062F" w:rsidRDefault="00B26FF5">
            <w:pPr>
              <w:jc w:val="center"/>
              <w:rPr>
                <w:rFonts w:ascii="EucrosiaUPC" w:hAnsi="EucrosiaUPC" w:cs="EucrosiaUPC"/>
                <w:b/>
                <w:bCs/>
                <w:sz w:val="30"/>
                <w:szCs w:val="30"/>
                <w:cs/>
                <w:lang w:val="en-GB"/>
              </w:rPr>
            </w:pPr>
          </w:p>
        </w:tc>
        <w:tc>
          <w:tcPr>
            <w:tcW w:w="1422" w:type="dxa"/>
            <w:vMerge/>
            <w:shd w:val="clear" w:color="auto" w:fill="FFC000" w:themeFill="accent4"/>
          </w:tcPr>
          <w:p w14:paraId="78E7EF3A" w14:textId="77777777" w:rsidR="00B26FF5" w:rsidRPr="00C5062F" w:rsidRDefault="00B26FF5">
            <w:pPr>
              <w:jc w:val="center"/>
              <w:rPr>
                <w:rFonts w:ascii="EucrosiaUPC" w:hAnsi="EucrosiaUPC" w:cs="EucrosiaUPC"/>
                <w:b/>
                <w:bCs/>
                <w:sz w:val="30"/>
                <w:szCs w:val="30"/>
                <w:cs/>
                <w:lang w:val="en-GB"/>
              </w:rPr>
            </w:pPr>
          </w:p>
        </w:tc>
      </w:tr>
      <w:tr w:rsidR="00B26FF5" w:rsidRPr="00C5062F" w14:paraId="1DB412FC" w14:textId="77777777" w:rsidTr="000F551A">
        <w:trPr>
          <w:trHeight w:val="373"/>
        </w:trPr>
        <w:tc>
          <w:tcPr>
            <w:tcW w:w="1307" w:type="dxa"/>
            <w:vMerge/>
          </w:tcPr>
          <w:p w14:paraId="215CAAC1" w14:textId="77777777" w:rsidR="00B26FF5" w:rsidRPr="00C5062F" w:rsidRDefault="00B26FF5" w:rsidP="002C2D85">
            <w:pPr>
              <w:rPr>
                <w:rFonts w:ascii="EucrosiaUPC" w:hAnsi="EucrosiaUPC" w:cs="EucrosiaUPC"/>
                <w:b/>
                <w:bCs/>
                <w:sz w:val="30"/>
                <w:szCs w:val="30"/>
                <w:lang w:val="en-GB"/>
              </w:rPr>
            </w:pPr>
          </w:p>
        </w:tc>
        <w:tc>
          <w:tcPr>
            <w:tcW w:w="7200" w:type="dxa"/>
            <w:vMerge/>
          </w:tcPr>
          <w:p w14:paraId="7B0F633C" w14:textId="77777777" w:rsidR="00B26FF5" w:rsidRPr="00C5062F" w:rsidRDefault="00B26FF5" w:rsidP="002C2D85">
            <w:pPr>
              <w:rPr>
                <w:rFonts w:ascii="EucrosiaUPC" w:hAnsi="EucrosiaUPC" w:cs="EucrosiaUPC"/>
                <w:b/>
                <w:bCs/>
                <w:sz w:val="30"/>
                <w:szCs w:val="30"/>
                <w:lang w:val="en-GB"/>
              </w:rPr>
            </w:pPr>
          </w:p>
        </w:tc>
        <w:tc>
          <w:tcPr>
            <w:tcW w:w="1123" w:type="dxa"/>
            <w:vMerge/>
            <w:shd w:val="clear" w:color="auto" w:fill="D9D9D9" w:themeFill="background1" w:themeFillShade="D9"/>
          </w:tcPr>
          <w:p w14:paraId="185EECAF" w14:textId="77777777" w:rsidR="00B26FF5" w:rsidRPr="00C5062F" w:rsidRDefault="00B26FF5"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0CAAC108" w14:textId="24FA523D" w:rsidR="00B26FF5" w:rsidRPr="00C5062F" w:rsidRDefault="00B26FF5" w:rsidP="002C2D85">
            <w:pPr>
              <w:jc w:val="center"/>
              <w:rPr>
                <w:rFonts w:ascii="EucrosiaUPC" w:hAnsi="EucrosiaUPC" w:cs="EucrosiaUPC"/>
                <w:b/>
                <w:bCs/>
                <w:sz w:val="30"/>
                <w:szCs w:val="30"/>
                <w:cs/>
                <w:lang w:val="en-GB"/>
              </w:rPr>
            </w:pPr>
          </w:p>
        </w:tc>
        <w:tc>
          <w:tcPr>
            <w:tcW w:w="810" w:type="dxa"/>
            <w:shd w:val="clear" w:color="auto" w:fill="FFD966" w:themeFill="accent4" w:themeFillTint="99"/>
          </w:tcPr>
          <w:p w14:paraId="00593E19" w14:textId="1BCC89B6" w:rsidR="00B26FF5" w:rsidRPr="00C5062F" w:rsidRDefault="00B26FF5"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7AAFF1BC" w14:textId="10CBD73F" w:rsidR="00B26FF5" w:rsidRPr="00C5062F" w:rsidRDefault="00B26FF5"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4AD9C364" w14:textId="770D5457" w:rsidR="00B26FF5" w:rsidRPr="00C5062F" w:rsidRDefault="00B26FF5"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2" w:type="dxa"/>
            <w:vMerge/>
            <w:shd w:val="clear" w:color="auto" w:fill="FFC000" w:themeFill="accent4"/>
          </w:tcPr>
          <w:p w14:paraId="1F29B290" w14:textId="77777777" w:rsidR="00B26FF5" w:rsidRPr="00C5062F" w:rsidRDefault="00B26FF5" w:rsidP="002C2D85">
            <w:pPr>
              <w:jc w:val="center"/>
              <w:rPr>
                <w:rFonts w:ascii="EucrosiaUPC" w:hAnsi="EucrosiaUPC" w:cs="EucrosiaUPC"/>
                <w:b/>
                <w:bCs/>
                <w:sz w:val="30"/>
                <w:szCs w:val="30"/>
                <w:cs/>
                <w:lang w:val="en-GB"/>
              </w:rPr>
            </w:pPr>
          </w:p>
        </w:tc>
      </w:tr>
      <w:tr w:rsidR="00E30707" w:rsidRPr="00C5062F" w14:paraId="3D2460A1" w14:textId="77777777" w:rsidTr="000F551A">
        <w:trPr>
          <w:trHeight w:val="373"/>
        </w:trPr>
        <w:tc>
          <w:tcPr>
            <w:tcW w:w="1307" w:type="dxa"/>
            <w:shd w:val="clear" w:color="auto" w:fill="D9E2F3" w:themeFill="accent1" w:themeFillTint="33"/>
          </w:tcPr>
          <w:p w14:paraId="20490AC4" w14:textId="77777777" w:rsidR="00B26FF5" w:rsidRPr="00C5062F" w:rsidRDefault="00B26FF5">
            <w:pPr>
              <w:rPr>
                <w:rFonts w:ascii="EucrosiaUPC" w:hAnsi="EucrosiaUPC" w:cs="EucrosiaUPC"/>
                <w:b/>
                <w:bCs/>
                <w:sz w:val="30"/>
                <w:szCs w:val="30"/>
                <w:lang w:val="en-GB"/>
              </w:rPr>
            </w:pPr>
          </w:p>
        </w:tc>
        <w:tc>
          <w:tcPr>
            <w:tcW w:w="7200" w:type="dxa"/>
            <w:shd w:val="clear" w:color="auto" w:fill="D9E2F3" w:themeFill="accent1" w:themeFillTint="33"/>
          </w:tcPr>
          <w:p w14:paraId="2D2EC40A" w14:textId="77777777" w:rsidR="00B26FF5" w:rsidRPr="00C5062F" w:rsidRDefault="00B26FF5" w:rsidP="00490590">
            <w:pPr>
              <w:jc w:val="thaiDistribute"/>
              <w:rPr>
                <w:rFonts w:ascii="EucrosiaUPC" w:hAnsi="EucrosiaUPC" w:cs="EucrosiaUPC"/>
                <w:b/>
                <w:bCs/>
                <w:sz w:val="30"/>
                <w:szCs w:val="30"/>
                <w:cs/>
              </w:rPr>
            </w:pPr>
            <w:r w:rsidRPr="00C5062F">
              <w:rPr>
                <w:rFonts w:ascii="EucrosiaUPC" w:hAnsi="EucrosiaUPC" w:cs="EucrosiaUPC"/>
                <w:b/>
                <w:bCs/>
                <w:sz w:val="30"/>
                <w:szCs w:val="30"/>
                <w:cs/>
              </w:rPr>
              <w:t>การหักกลบ</w:t>
            </w:r>
          </w:p>
        </w:tc>
        <w:tc>
          <w:tcPr>
            <w:tcW w:w="1123" w:type="dxa"/>
            <w:shd w:val="clear" w:color="auto" w:fill="D9E2F3" w:themeFill="accent1" w:themeFillTint="33"/>
          </w:tcPr>
          <w:p w14:paraId="76238E5E" w14:textId="77777777" w:rsidR="00B26FF5" w:rsidRPr="00C5062F" w:rsidRDefault="00B26FF5">
            <w:pPr>
              <w:jc w:val="center"/>
              <w:rPr>
                <w:rFonts w:ascii="EucrosiaUPC" w:hAnsi="EucrosiaUPC" w:cs="EucrosiaUPC"/>
                <w:b/>
                <w:bCs/>
                <w:sz w:val="30"/>
                <w:szCs w:val="30"/>
                <w:lang w:val="en-GB"/>
              </w:rPr>
            </w:pPr>
          </w:p>
        </w:tc>
        <w:tc>
          <w:tcPr>
            <w:tcW w:w="1170" w:type="dxa"/>
            <w:shd w:val="clear" w:color="auto" w:fill="D9E2F3" w:themeFill="accent1" w:themeFillTint="33"/>
          </w:tcPr>
          <w:p w14:paraId="4D19AB14" w14:textId="77777777" w:rsidR="00B26FF5" w:rsidRPr="00C5062F" w:rsidRDefault="00B26FF5">
            <w:pPr>
              <w:jc w:val="center"/>
              <w:rPr>
                <w:rFonts w:ascii="EucrosiaUPC" w:hAnsi="EucrosiaUPC" w:cs="EucrosiaUPC"/>
                <w:b/>
                <w:bCs/>
                <w:sz w:val="30"/>
                <w:szCs w:val="30"/>
                <w:cs/>
                <w:lang w:val="en-GB"/>
              </w:rPr>
            </w:pPr>
          </w:p>
        </w:tc>
        <w:tc>
          <w:tcPr>
            <w:tcW w:w="810" w:type="dxa"/>
            <w:shd w:val="clear" w:color="auto" w:fill="D9E2F3" w:themeFill="accent1" w:themeFillTint="33"/>
          </w:tcPr>
          <w:p w14:paraId="59BA0923" w14:textId="77777777" w:rsidR="00B26FF5" w:rsidRPr="00C5062F" w:rsidRDefault="00B26FF5">
            <w:pPr>
              <w:jc w:val="center"/>
              <w:rPr>
                <w:rFonts w:ascii="EucrosiaUPC" w:hAnsi="EucrosiaUPC" w:cs="EucrosiaUPC"/>
                <w:b/>
                <w:bCs/>
                <w:sz w:val="30"/>
                <w:szCs w:val="30"/>
                <w:cs/>
                <w:lang w:val="en-GB"/>
              </w:rPr>
            </w:pPr>
          </w:p>
        </w:tc>
        <w:tc>
          <w:tcPr>
            <w:tcW w:w="810" w:type="dxa"/>
            <w:shd w:val="clear" w:color="auto" w:fill="D9E2F3" w:themeFill="accent1" w:themeFillTint="33"/>
          </w:tcPr>
          <w:p w14:paraId="50FD69D7" w14:textId="77777777" w:rsidR="00B26FF5" w:rsidRPr="00C5062F" w:rsidRDefault="00B26FF5">
            <w:pPr>
              <w:jc w:val="center"/>
              <w:rPr>
                <w:rFonts w:ascii="EucrosiaUPC" w:hAnsi="EucrosiaUPC" w:cs="EucrosiaUPC"/>
                <w:b/>
                <w:bCs/>
                <w:sz w:val="30"/>
                <w:szCs w:val="30"/>
                <w:cs/>
                <w:lang w:val="en-GB"/>
              </w:rPr>
            </w:pPr>
          </w:p>
        </w:tc>
        <w:tc>
          <w:tcPr>
            <w:tcW w:w="1080" w:type="dxa"/>
            <w:shd w:val="clear" w:color="auto" w:fill="D9E2F3" w:themeFill="accent1" w:themeFillTint="33"/>
          </w:tcPr>
          <w:p w14:paraId="24D24D0D" w14:textId="77777777" w:rsidR="00B26FF5" w:rsidRPr="00C5062F" w:rsidRDefault="00B26FF5">
            <w:pPr>
              <w:jc w:val="center"/>
              <w:rPr>
                <w:rFonts w:ascii="EucrosiaUPC" w:hAnsi="EucrosiaUPC" w:cs="EucrosiaUPC"/>
                <w:b/>
                <w:bCs/>
                <w:sz w:val="30"/>
                <w:szCs w:val="30"/>
                <w:cs/>
                <w:lang w:val="en-GB"/>
              </w:rPr>
            </w:pPr>
          </w:p>
        </w:tc>
        <w:tc>
          <w:tcPr>
            <w:tcW w:w="1422" w:type="dxa"/>
            <w:shd w:val="clear" w:color="auto" w:fill="D9E2F3" w:themeFill="accent1" w:themeFillTint="33"/>
          </w:tcPr>
          <w:p w14:paraId="32E2AD70" w14:textId="77777777" w:rsidR="00B26FF5" w:rsidRPr="00C5062F" w:rsidRDefault="00B26FF5">
            <w:pPr>
              <w:jc w:val="center"/>
              <w:rPr>
                <w:rFonts w:ascii="EucrosiaUPC" w:hAnsi="EucrosiaUPC" w:cs="EucrosiaUPC"/>
                <w:b/>
                <w:bCs/>
                <w:sz w:val="30"/>
                <w:szCs w:val="30"/>
                <w:cs/>
                <w:lang w:val="en-GB"/>
              </w:rPr>
            </w:pPr>
          </w:p>
        </w:tc>
      </w:tr>
      <w:tr w:rsidR="000F551A" w:rsidRPr="00C5062F" w14:paraId="7062595B" w14:textId="77777777" w:rsidTr="000F551A">
        <w:trPr>
          <w:trHeight w:val="373"/>
        </w:trPr>
        <w:tc>
          <w:tcPr>
            <w:tcW w:w="1307" w:type="dxa"/>
          </w:tcPr>
          <w:p w14:paraId="379BCA2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lang w:val="en-GB"/>
              </w:rPr>
              <w:t>.71</w:t>
            </w:r>
          </w:p>
        </w:tc>
        <w:tc>
          <w:tcPr>
            <w:tcW w:w="7200" w:type="dxa"/>
            <w:shd w:val="clear" w:color="auto" w:fill="auto"/>
          </w:tcPr>
          <w:p w14:paraId="6EA6B61F"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กิจการต้องนำสินทรัพย์ภาษีเงินได้ของงวดปัจจุบัน ไปหักกลบกับรายการหนี้สินภาษีเงินได้ของงวดปัจจุบันได้ ก็ต่อเมื่อ</w:t>
            </w:r>
          </w:p>
        </w:tc>
        <w:tc>
          <w:tcPr>
            <w:tcW w:w="1123" w:type="dxa"/>
            <w:shd w:val="clear" w:color="auto" w:fill="auto"/>
          </w:tcPr>
          <w:p w14:paraId="0CA5A472"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shd w:val="clear" w:color="auto" w:fill="auto"/>
          </w:tcPr>
          <w:p w14:paraId="49A27385"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49770535"/>
            <w14:checkbox>
              <w14:checked w14:val="0"/>
              <w14:checkedState w14:val="2612" w14:font="MS Gothic"/>
              <w14:uncheckedState w14:val="2610" w14:font="MS Gothic"/>
            </w14:checkbox>
          </w:sdtPr>
          <w:sdtContent>
            <w:tc>
              <w:tcPr>
                <w:tcW w:w="810" w:type="dxa"/>
                <w:shd w:val="clear" w:color="auto" w:fill="FFF2CC" w:themeFill="accent4" w:themeFillTint="33"/>
              </w:tcPr>
              <w:p w14:paraId="5E10BADE" w14:textId="3BD0474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8587563"/>
            <w14:checkbox>
              <w14:checked w14:val="0"/>
              <w14:checkedState w14:val="2612" w14:font="MS Gothic"/>
              <w14:uncheckedState w14:val="2610" w14:font="MS Gothic"/>
            </w14:checkbox>
          </w:sdtPr>
          <w:sdtContent>
            <w:tc>
              <w:tcPr>
                <w:tcW w:w="810" w:type="dxa"/>
                <w:shd w:val="clear" w:color="auto" w:fill="FFF2CC" w:themeFill="accent4" w:themeFillTint="33"/>
              </w:tcPr>
              <w:p w14:paraId="42DDC95D" w14:textId="404BFCC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5136424"/>
            <w14:checkbox>
              <w14:checked w14:val="0"/>
              <w14:checkedState w14:val="2612" w14:font="MS Gothic"/>
              <w14:uncheckedState w14:val="2610" w14:font="MS Gothic"/>
            </w14:checkbox>
          </w:sdtPr>
          <w:sdtContent>
            <w:tc>
              <w:tcPr>
                <w:tcW w:w="1080" w:type="dxa"/>
                <w:shd w:val="clear" w:color="auto" w:fill="FFF2CC" w:themeFill="accent4" w:themeFillTint="33"/>
              </w:tcPr>
              <w:p w14:paraId="5182D225" w14:textId="3E2C89A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7066629"/>
            <w:placeholder>
              <w:docPart w:val="DCADE5D944404DCCBDFADBBACF330796"/>
            </w:placeholder>
            <w:showingPlcHdr/>
          </w:sdtPr>
          <w:sdtContent>
            <w:tc>
              <w:tcPr>
                <w:tcW w:w="1422" w:type="dxa"/>
                <w:shd w:val="clear" w:color="auto" w:fill="FFF2CC" w:themeFill="accent4" w:themeFillTint="33"/>
              </w:tcPr>
              <w:p w14:paraId="22C4BBB8" w14:textId="55A5AE3C"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34120118" w14:textId="77777777" w:rsidTr="000F551A">
        <w:tc>
          <w:tcPr>
            <w:tcW w:w="1307" w:type="dxa"/>
          </w:tcPr>
          <w:p w14:paraId="080AFE42" w14:textId="77777777" w:rsidR="000F551A" w:rsidRPr="00C5062F" w:rsidRDefault="000F551A" w:rsidP="000F551A">
            <w:pPr>
              <w:rPr>
                <w:rFonts w:ascii="EucrosiaUPC" w:hAnsi="EucrosiaUPC" w:cs="EucrosiaUPC"/>
                <w:i/>
                <w:iCs/>
                <w:color w:val="0000FF"/>
                <w:sz w:val="30"/>
                <w:szCs w:val="30"/>
                <w:cs/>
              </w:rPr>
            </w:pPr>
            <w:r w:rsidRPr="00C5062F">
              <w:rPr>
                <w:rFonts w:ascii="EucrosiaUPC" w:hAnsi="EucrosiaUPC" w:cs="EucrosiaUPC"/>
                <w:sz w:val="30"/>
                <w:szCs w:val="30"/>
                <w:lang w:val="en-GB"/>
              </w:rPr>
              <w:t>TAS 12.71.1</w:t>
            </w:r>
          </w:p>
        </w:tc>
        <w:tc>
          <w:tcPr>
            <w:tcW w:w="7200" w:type="dxa"/>
          </w:tcPr>
          <w:p w14:paraId="28C8E9BE"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 xml:space="preserve">1. </w:t>
            </w:r>
            <w:r w:rsidRPr="00C5062F">
              <w:rPr>
                <w:rFonts w:ascii="EucrosiaUPC" w:hAnsi="EucrosiaUPC" w:cs="EucrosiaUPC"/>
                <w:sz w:val="30"/>
                <w:szCs w:val="30"/>
                <w:cs/>
              </w:rPr>
              <w:t>กิจการมีสิทธิตามกฎหมายในการนำสินทรัพย์และหนี้สินดังกล่าวมาหักกลบกัน และ</w:t>
            </w:r>
          </w:p>
        </w:tc>
        <w:tc>
          <w:tcPr>
            <w:tcW w:w="1123" w:type="dxa"/>
          </w:tcPr>
          <w:p w14:paraId="3EBBE79A"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49B0E705"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49874421"/>
            <w14:checkbox>
              <w14:checked w14:val="0"/>
              <w14:checkedState w14:val="2612" w14:font="MS Gothic"/>
              <w14:uncheckedState w14:val="2610" w14:font="MS Gothic"/>
            </w14:checkbox>
          </w:sdtPr>
          <w:sdtContent>
            <w:tc>
              <w:tcPr>
                <w:tcW w:w="810" w:type="dxa"/>
                <w:shd w:val="clear" w:color="auto" w:fill="FFF2CC" w:themeFill="accent4" w:themeFillTint="33"/>
              </w:tcPr>
              <w:p w14:paraId="44F4BEEB" w14:textId="4DA88F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2237111"/>
            <w14:checkbox>
              <w14:checked w14:val="0"/>
              <w14:checkedState w14:val="2612" w14:font="MS Gothic"/>
              <w14:uncheckedState w14:val="2610" w14:font="MS Gothic"/>
            </w14:checkbox>
          </w:sdtPr>
          <w:sdtContent>
            <w:tc>
              <w:tcPr>
                <w:tcW w:w="810" w:type="dxa"/>
                <w:shd w:val="clear" w:color="auto" w:fill="FFF2CC" w:themeFill="accent4" w:themeFillTint="33"/>
              </w:tcPr>
              <w:p w14:paraId="7C4D060C" w14:textId="568B5E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6471435"/>
            <w14:checkbox>
              <w14:checked w14:val="0"/>
              <w14:checkedState w14:val="2612" w14:font="MS Gothic"/>
              <w14:uncheckedState w14:val="2610" w14:font="MS Gothic"/>
            </w14:checkbox>
          </w:sdtPr>
          <w:sdtContent>
            <w:tc>
              <w:tcPr>
                <w:tcW w:w="1080" w:type="dxa"/>
                <w:shd w:val="clear" w:color="auto" w:fill="FFF2CC" w:themeFill="accent4" w:themeFillTint="33"/>
              </w:tcPr>
              <w:p w14:paraId="31EE01E8" w14:textId="3BAA3C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925755"/>
            <w:placeholder>
              <w:docPart w:val="F8030F73022046489A9F5E8BF56FBD0C"/>
            </w:placeholder>
            <w:showingPlcHdr/>
          </w:sdtPr>
          <w:sdtContent>
            <w:tc>
              <w:tcPr>
                <w:tcW w:w="1422" w:type="dxa"/>
                <w:shd w:val="clear" w:color="auto" w:fill="FFF2CC" w:themeFill="accent4" w:themeFillTint="33"/>
              </w:tcPr>
              <w:p w14:paraId="12CBEB63" w14:textId="27CFC6D7"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952A759" w14:textId="77777777" w:rsidTr="000F551A">
        <w:tc>
          <w:tcPr>
            <w:tcW w:w="1307" w:type="dxa"/>
          </w:tcPr>
          <w:p w14:paraId="31C0BE2D"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12.71.</w:t>
            </w:r>
            <w:r w:rsidRPr="00C5062F">
              <w:rPr>
                <w:rFonts w:ascii="EucrosiaUPC" w:hAnsi="EucrosiaUPC" w:cs="EucrosiaUPC"/>
                <w:sz w:val="30"/>
                <w:szCs w:val="30"/>
              </w:rPr>
              <w:t>2</w:t>
            </w:r>
          </w:p>
        </w:tc>
        <w:tc>
          <w:tcPr>
            <w:tcW w:w="7200" w:type="dxa"/>
          </w:tcPr>
          <w:p w14:paraId="4A4C90A0" w14:textId="77777777"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lang w:val="en-GB"/>
              </w:rPr>
              <w:t xml:space="preserve">2. </w:t>
            </w:r>
            <w:r w:rsidRPr="00C5062F">
              <w:rPr>
                <w:rFonts w:ascii="EucrosiaUPC" w:hAnsi="EucrosiaUPC" w:cs="EucrosiaUPC"/>
                <w:sz w:val="30"/>
                <w:szCs w:val="30"/>
                <w:cs/>
                <w:lang w:val="en-GB"/>
              </w:rPr>
              <w:t>กิจการตั้งใจจะจ่ายชำระรายการดังกล่าวด้วยยอดสุทธิ หรือตั้งใจจะรับคืนสินทรัพย์ และจ่ายชำระหนี้สินในเวลาเดียวกัน</w:t>
            </w:r>
          </w:p>
        </w:tc>
        <w:tc>
          <w:tcPr>
            <w:tcW w:w="1123" w:type="dxa"/>
          </w:tcPr>
          <w:p w14:paraId="76552084"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3ACD525A"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83837520"/>
            <w14:checkbox>
              <w14:checked w14:val="0"/>
              <w14:checkedState w14:val="2612" w14:font="MS Gothic"/>
              <w14:uncheckedState w14:val="2610" w14:font="MS Gothic"/>
            </w14:checkbox>
          </w:sdtPr>
          <w:sdtContent>
            <w:tc>
              <w:tcPr>
                <w:tcW w:w="810" w:type="dxa"/>
                <w:shd w:val="clear" w:color="auto" w:fill="FFF2CC" w:themeFill="accent4" w:themeFillTint="33"/>
              </w:tcPr>
              <w:p w14:paraId="4ACE7E19" w14:textId="0CCD76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5489580"/>
            <w14:checkbox>
              <w14:checked w14:val="0"/>
              <w14:checkedState w14:val="2612" w14:font="MS Gothic"/>
              <w14:uncheckedState w14:val="2610" w14:font="MS Gothic"/>
            </w14:checkbox>
          </w:sdtPr>
          <w:sdtContent>
            <w:tc>
              <w:tcPr>
                <w:tcW w:w="810" w:type="dxa"/>
                <w:shd w:val="clear" w:color="auto" w:fill="FFF2CC" w:themeFill="accent4" w:themeFillTint="33"/>
              </w:tcPr>
              <w:p w14:paraId="6EC85986" w14:textId="413733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5393347"/>
            <w14:checkbox>
              <w14:checked w14:val="0"/>
              <w14:checkedState w14:val="2612" w14:font="MS Gothic"/>
              <w14:uncheckedState w14:val="2610" w14:font="MS Gothic"/>
            </w14:checkbox>
          </w:sdtPr>
          <w:sdtContent>
            <w:tc>
              <w:tcPr>
                <w:tcW w:w="1080" w:type="dxa"/>
                <w:shd w:val="clear" w:color="auto" w:fill="FFF2CC" w:themeFill="accent4" w:themeFillTint="33"/>
              </w:tcPr>
              <w:p w14:paraId="171F5EB8" w14:textId="7DBAFB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0128495"/>
            <w:placeholder>
              <w:docPart w:val="0D48D1634D984313B28A3DD0676E8C59"/>
            </w:placeholder>
            <w:showingPlcHdr/>
          </w:sdtPr>
          <w:sdtContent>
            <w:tc>
              <w:tcPr>
                <w:tcW w:w="1422" w:type="dxa"/>
                <w:shd w:val="clear" w:color="auto" w:fill="FFF2CC" w:themeFill="accent4" w:themeFillTint="33"/>
              </w:tcPr>
              <w:p w14:paraId="29818832" w14:textId="50167C19"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91072BE" w14:textId="77777777" w:rsidTr="000F551A">
        <w:tc>
          <w:tcPr>
            <w:tcW w:w="1307" w:type="dxa"/>
          </w:tcPr>
          <w:p w14:paraId="22EB0296"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12.7</w:t>
            </w:r>
            <w:r w:rsidRPr="00C5062F">
              <w:rPr>
                <w:rFonts w:ascii="EucrosiaUPC" w:hAnsi="EucrosiaUPC" w:cs="EucrosiaUPC"/>
                <w:sz w:val="30"/>
                <w:szCs w:val="30"/>
              </w:rPr>
              <w:t>4</w:t>
            </w:r>
          </w:p>
        </w:tc>
        <w:tc>
          <w:tcPr>
            <w:tcW w:w="7200" w:type="dxa"/>
          </w:tcPr>
          <w:p w14:paraId="2CCEF4A2"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กิจการต้องนำสินทรัพย์ภาษีเงินได้รอการตัดบัญชี ไปหักกลบกับหนี้สินภาษีเงินได้รอการตัดบัญชีได้ก็ต่อเมื่อ</w:t>
            </w:r>
          </w:p>
        </w:tc>
        <w:tc>
          <w:tcPr>
            <w:tcW w:w="1123" w:type="dxa"/>
          </w:tcPr>
          <w:p w14:paraId="1A8BB0EA"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7C0EAE1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376549518"/>
            <w14:checkbox>
              <w14:checked w14:val="0"/>
              <w14:checkedState w14:val="2612" w14:font="MS Gothic"/>
              <w14:uncheckedState w14:val="2610" w14:font="MS Gothic"/>
            </w14:checkbox>
          </w:sdtPr>
          <w:sdtContent>
            <w:tc>
              <w:tcPr>
                <w:tcW w:w="810" w:type="dxa"/>
                <w:shd w:val="clear" w:color="auto" w:fill="FFF2CC" w:themeFill="accent4" w:themeFillTint="33"/>
              </w:tcPr>
              <w:p w14:paraId="0FC2A59B" w14:textId="095C14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8213096"/>
            <w14:checkbox>
              <w14:checked w14:val="0"/>
              <w14:checkedState w14:val="2612" w14:font="MS Gothic"/>
              <w14:uncheckedState w14:val="2610" w14:font="MS Gothic"/>
            </w14:checkbox>
          </w:sdtPr>
          <w:sdtContent>
            <w:tc>
              <w:tcPr>
                <w:tcW w:w="810" w:type="dxa"/>
                <w:shd w:val="clear" w:color="auto" w:fill="FFF2CC" w:themeFill="accent4" w:themeFillTint="33"/>
              </w:tcPr>
              <w:p w14:paraId="3957E0A9" w14:textId="2C8322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8962721"/>
            <w14:checkbox>
              <w14:checked w14:val="0"/>
              <w14:checkedState w14:val="2612" w14:font="MS Gothic"/>
              <w14:uncheckedState w14:val="2610" w14:font="MS Gothic"/>
            </w14:checkbox>
          </w:sdtPr>
          <w:sdtContent>
            <w:tc>
              <w:tcPr>
                <w:tcW w:w="1080" w:type="dxa"/>
                <w:shd w:val="clear" w:color="auto" w:fill="FFF2CC" w:themeFill="accent4" w:themeFillTint="33"/>
              </w:tcPr>
              <w:p w14:paraId="7B527374" w14:textId="3DD88D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1294381"/>
            <w:placeholder>
              <w:docPart w:val="D5AAD0B554AA480B99641D0FCA7E8C8B"/>
            </w:placeholder>
            <w:showingPlcHdr/>
          </w:sdtPr>
          <w:sdtContent>
            <w:tc>
              <w:tcPr>
                <w:tcW w:w="1422" w:type="dxa"/>
                <w:shd w:val="clear" w:color="auto" w:fill="FFF2CC" w:themeFill="accent4" w:themeFillTint="33"/>
              </w:tcPr>
              <w:p w14:paraId="252434F5" w14:textId="44C6F4B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A84EDA" w14:textId="77777777" w:rsidTr="000F551A">
        <w:tc>
          <w:tcPr>
            <w:tcW w:w="1307" w:type="dxa"/>
          </w:tcPr>
          <w:p w14:paraId="070ED7C4" w14:textId="77777777" w:rsidR="000F551A" w:rsidRPr="00C5062F" w:rsidRDefault="000F551A" w:rsidP="000F551A">
            <w:pPr>
              <w:rPr>
                <w:rFonts w:ascii="EucrosiaUPC" w:hAnsi="EucrosiaUPC" w:cs="EucrosiaUPC"/>
                <w:i/>
                <w:iCs/>
                <w:color w:val="0000FF"/>
                <w:sz w:val="30"/>
                <w:szCs w:val="30"/>
                <w:cs/>
              </w:rPr>
            </w:pPr>
            <w:r w:rsidRPr="00C5062F">
              <w:rPr>
                <w:rFonts w:ascii="EucrosiaUPC" w:hAnsi="EucrosiaUPC" w:cs="EucrosiaUPC"/>
                <w:sz w:val="30"/>
                <w:szCs w:val="30"/>
                <w:lang w:val="en-GB"/>
              </w:rPr>
              <w:t>TAS 12.74</w:t>
            </w:r>
            <w:r w:rsidRPr="00C5062F">
              <w:rPr>
                <w:rFonts w:ascii="EucrosiaUPC" w:hAnsi="EucrosiaUPC" w:cs="EucrosiaUPC"/>
                <w:sz w:val="30"/>
                <w:szCs w:val="30"/>
              </w:rPr>
              <w:t>.1</w:t>
            </w:r>
          </w:p>
        </w:tc>
        <w:tc>
          <w:tcPr>
            <w:tcW w:w="7200" w:type="dxa"/>
          </w:tcPr>
          <w:p w14:paraId="5F782DAD"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กิจการมีสิทธิตามกฎหมายที่จะนำสินทรัพย์ภาษีเงินได้ของงวดปัจจุบัน มาหักกลบกับหนี้สินภาษีเงินได้ของงวดปัจจุบัน และ</w:t>
            </w:r>
          </w:p>
        </w:tc>
        <w:tc>
          <w:tcPr>
            <w:tcW w:w="1123" w:type="dxa"/>
          </w:tcPr>
          <w:p w14:paraId="207D3DE3"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7FBBE07D"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51337537"/>
            <w14:checkbox>
              <w14:checked w14:val="0"/>
              <w14:checkedState w14:val="2612" w14:font="MS Gothic"/>
              <w14:uncheckedState w14:val="2610" w14:font="MS Gothic"/>
            </w14:checkbox>
          </w:sdtPr>
          <w:sdtContent>
            <w:tc>
              <w:tcPr>
                <w:tcW w:w="810" w:type="dxa"/>
                <w:shd w:val="clear" w:color="auto" w:fill="FFF2CC" w:themeFill="accent4" w:themeFillTint="33"/>
              </w:tcPr>
              <w:p w14:paraId="48929BC1" w14:textId="37C941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3641442"/>
            <w14:checkbox>
              <w14:checked w14:val="0"/>
              <w14:checkedState w14:val="2612" w14:font="MS Gothic"/>
              <w14:uncheckedState w14:val="2610" w14:font="MS Gothic"/>
            </w14:checkbox>
          </w:sdtPr>
          <w:sdtContent>
            <w:tc>
              <w:tcPr>
                <w:tcW w:w="810" w:type="dxa"/>
                <w:shd w:val="clear" w:color="auto" w:fill="FFF2CC" w:themeFill="accent4" w:themeFillTint="33"/>
              </w:tcPr>
              <w:p w14:paraId="3B6E0717" w14:textId="3EDD9A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045217"/>
            <w14:checkbox>
              <w14:checked w14:val="0"/>
              <w14:checkedState w14:val="2612" w14:font="MS Gothic"/>
              <w14:uncheckedState w14:val="2610" w14:font="MS Gothic"/>
            </w14:checkbox>
          </w:sdtPr>
          <w:sdtContent>
            <w:tc>
              <w:tcPr>
                <w:tcW w:w="1080" w:type="dxa"/>
                <w:shd w:val="clear" w:color="auto" w:fill="FFF2CC" w:themeFill="accent4" w:themeFillTint="33"/>
              </w:tcPr>
              <w:p w14:paraId="0712DE3E" w14:textId="567EE0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9766481"/>
            <w:placeholder>
              <w:docPart w:val="D3E3275E2F2442DEA98C6C1DC70F0D5D"/>
            </w:placeholder>
            <w:showingPlcHdr/>
          </w:sdtPr>
          <w:sdtContent>
            <w:tc>
              <w:tcPr>
                <w:tcW w:w="1422" w:type="dxa"/>
                <w:shd w:val="clear" w:color="auto" w:fill="FFF2CC" w:themeFill="accent4" w:themeFillTint="33"/>
              </w:tcPr>
              <w:p w14:paraId="79E49EAD" w14:textId="424686B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C73A6B5" w14:textId="77777777" w:rsidTr="000F551A">
        <w:tc>
          <w:tcPr>
            <w:tcW w:w="1307" w:type="dxa"/>
          </w:tcPr>
          <w:p w14:paraId="1DE5F2B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12.74.2</w:t>
            </w:r>
          </w:p>
        </w:tc>
        <w:tc>
          <w:tcPr>
            <w:tcW w:w="7200" w:type="dxa"/>
          </w:tcPr>
          <w:p w14:paraId="199D1114"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ทั้งสินทรัพย์ภาษีเงินได้รอการตัดบัญชีและหนี้สินภาษีเงินได้รอการตัดบัญชีเกี่ยวข้องกับภาษีเงินได้ที่ประเมินโดยหน่วยงานจัดเก็บภาษีหน่วยงานเดียวกันโดยการเรียกเก็บเป็นไปตามลักษณะอย่างใดอย่างหนึ่งต่อไปนี้</w:t>
            </w:r>
          </w:p>
        </w:tc>
        <w:tc>
          <w:tcPr>
            <w:tcW w:w="1123" w:type="dxa"/>
          </w:tcPr>
          <w:p w14:paraId="39A4E164"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05678AD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937946898"/>
            <w14:checkbox>
              <w14:checked w14:val="0"/>
              <w14:checkedState w14:val="2612" w14:font="MS Gothic"/>
              <w14:uncheckedState w14:val="2610" w14:font="MS Gothic"/>
            </w14:checkbox>
          </w:sdtPr>
          <w:sdtContent>
            <w:tc>
              <w:tcPr>
                <w:tcW w:w="810" w:type="dxa"/>
                <w:shd w:val="clear" w:color="auto" w:fill="FFF2CC" w:themeFill="accent4" w:themeFillTint="33"/>
              </w:tcPr>
              <w:p w14:paraId="5F5AEEC5" w14:textId="5C6AE6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382026"/>
            <w14:checkbox>
              <w14:checked w14:val="0"/>
              <w14:checkedState w14:val="2612" w14:font="MS Gothic"/>
              <w14:uncheckedState w14:val="2610" w14:font="MS Gothic"/>
            </w14:checkbox>
          </w:sdtPr>
          <w:sdtContent>
            <w:tc>
              <w:tcPr>
                <w:tcW w:w="810" w:type="dxa"/>
                <w:shd w:val="clear" w:color="auto" w:fill="FFF2CC" w:themeFill="accent4" w:themeFillTint="33"/>
              </w:tcPr>
              <w:p w14:paraId="3E86ED15" w14:textId="0C2259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719818"/>
            <w14:checkbox>
              <w14:checked w14:val="0"/>
              <w14:checkedState w14:val="2612" w14:font="MS Gothic"/>
              <w14:uncheckedState w14:val="2610" w14:font="MS Gothic"/>
            </w14:checkbox>
          </w:sdtPr>
          <w:sdtContent>
            <w:tc>
              <w:tcPr>
                <w:tcW w:w="1080" w:type="dxa"/>
                <w:shd w:val="clear" w:color="auto" w:fill="FFF2CC" w:themeFill="accent4" w:themeFillTint="33"/>
              </w:tcPr>
              <w:p w14:paraId="59421F96" w14:textId="1CC67A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1910673"/>
            <w:placeholder>
              <w:docPart w:val="18090300EAC04BFDB5B2C4B7864D794A"/>
            </w:placeholder>
            <w:showingPlcHdr/>
          </w:sdtPr>
          <w:sdtContent>
            <w:tc>
              <w:tcPr>
                <w:tcW w:w="1422" w:type="dxa"/>
                <w:shd w:val="clear" w:color="auto" w:fill="FFF2CC" w:themeFill="accent4" w:themeFillTint="33"/>
              </w:tcPr>
              <w:p w14:paraId="58C298FA" w14:textId="3B0ABED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530986" w14:textId="77777777" w:rsidTr="000F551A">
        <w:tc>
          <w:tcPr>
            <w:tcW w:w="1307" w:type="dxa"/>
          </w:tcPr>
          <w:p w14:paraId="3BCF393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12.74.2.1</w:t>
            </w:r>
          </w:p>
        </w:tc>
        <w:tc>
          <w:tcPr>
            <w:tcW w:w="7200" w:type="dxa"/>
          </w:tcPr>
          <w:p w14:paraId="17D27CB9"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หน่วยภาษีเดียวกัน หรือ</w:t>
            </w:r>
          </w:p>
        </w:tc>
        <w:tc>
          <w:tcPr>
            <w:tcW w:w="1123" w:type="dxa"/>
          </w:tcPr>
          <w:p w14:paraId="01079037"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1A343AA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76776768"/>
            <w14:checkbox>
              <w14:checked w14:val="0"/>
              <w14:checkedState w14:val="2612" w14:font="MS Gothic"/>
              <w14:uncheckedState w14:val="2610" w14:font="MS Gothic"/>
            </w14:checkbox>
          </w:sdtPr>
          <w:sdtContent>
            <w:tc>
              <w:tcPr>
                <w:tcW w:w="810" w:type="dxa"/>
                <w:shd w:val="clear" w:color="auto" w:fill="FFF2CC" w:themeFill="accent4" w:themeFillTint="33"/>
              </w:tcPr>
              <w:p w14:paraId="6972BA30" w14:textId="763414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3466863"/>
            <w14:checkbox>
              <w14:checked w14:val="0"/>
              <w14:checkedState w14:val="2612" w14:font="MS Gothic"/>
              <w14:uncheckedState w14:val="2610" w14:font="MS Gothic"/>
            </w14:checkbox>
          </w:sdtPr>
          <w:sdtContent>
            <w:tc>
              <w:tcPr>
                <w:tcW w:w="810" w:type="dxa"/>
                <w:shd w:val="clear" w:color="auto" w:fill="FFF2CC" w:themeFill="accent4" w:themeFillTint="33"/>
              </w:tcPr>
              <w:p w14:paraId="715DA48B" w14:textId="3ADC33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0617144"/>
            <w14:checkbox>
              <w14:checked w14:val="0"/>
              <w14:checkedState w14:val="2612" w14:font="MS Gothic"/>
              <w14:uncheckedState w14:val="2610" w14:font="MS Gothic"/>
            </w14:checkbox>
          </w:sdtPr>
          <w:sdtContent>
            <w:tc>
              <w:tcPr>
                <w:tcW w:w="1080" w:type="dxa"/>
                <w:shd w:val="clear" w:color="auto" w:fill="FFF2CC" w:themeFill="accent4" w:themeFillTint="33"/>
              </w:tcPr>
              <w:p w14:paraId="307E51EC" w14:textId="478FFF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4799601"/>
            <w:placeholder>
              <w:docPart w:val="5F615D80BB0A4B95A85E1D0A454358AA"/>
            </w:placeholder>
            <w:showingPlcHdr/>
          </w:sdtPr>
          <w:sdtContent>
            <w:tc>
              <w:tcPr>
                <w:tcW w:w="1422" w:type="dxa"/>
                <w:shd w:val="clear" w:color="auto" w:fill="FFF2CC" w:themeFill="accent4" w:themeFillTint="33"/>
              </w:tcPr>
              <w:p w14:paraId="79199416" w14:textId="30415E9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B6CCE7" w14:textId="77777777" w:rsidTr="000F551A">
        <w:tc>
          <w:tcPr>
            <w:tcW w:w="1307" w:type="dxa"/>
          </w:tcPr>
          <w:p w14:paraId="3DA14B7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12.74.2.2</w:t>
            </w:r>
          </w:p>
        </w:tc>
        <w:tc>
          <w:tcPr>
            <w:tcW w:w="7200" w:type="dxa"/>
          </w:tcPr>
          <w:p w14:paraId="6FDA1D9A"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ab/>
              <w:t>หน่วยภาษีต่างกัน ซึ่งตั้งใจจะจ่ายหนี้สินและสินทรัพย์ภาษีเงินได้ของงวดปัจจุบันด้วยยอดสุทธิหรือตั้งใจจะรับคืนสินทรัพย์และจ่ายชำระหนี้สินในเวลาเดียวกัน ในงวดอนาคตแต่ละงวดกิจการคาดว่าจะจ่ายหนี้สินภาษีเงินได้รอการตัดบัญชีหรือรับชำระสินทรัพย์ภาษีเงินได้รอการตัดบัญชีอย่างมีนัยสำคัญ</w:t>
            </w:r>
          </w:p>
        </w:tc>
        <w:tc>
          <w:tcPr>
            <w:tcW w:w="1123" w:type="dxa"/>
          </w:tcPr>
          <w:p w14:paraId="1DAE8E5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4C966628"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2454636"/>
            <w14:checkbox>
              <w14:checked w14:val="0"/>
              <w14:checkedState w14:val="2612" w14:font="MS Gothic"/>
              <w14:uncheckedState w14:val="2610" w14:font="MS Gothic"/>
            </w14:checkbox>
          </w:sdtPr>
          <w:sdtContent>
            <w:tc>
              <w:tcPr>
                <w:tcW w:w="810" w:type="dxa"/>
                <w:shd w:val="clear" w:color="auto" w:fill="FFF2CC" w:themeFill="accent4" w:themeFillTint="33"/>
              </w:tcPr>
              <w:p w14:paraId="04EE5F17" w14:textId="205C01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114819"/>
            <w14:checkbox>
              <w14:checked w14:val="0"/>
              <w14:checkedState w14:val="2612" w14:font="MS Gothic"/>
              <w14:uncheckedState w14:val="2610" w14:font="MS Gothic"/>
            </w14:checkbox>
          </w:sdtPr>
          <w:sdtContent>
            <w:tc>
              <w:tcPr>
                <w:tcW w:w="810" w:type="dxa"/>
                <w:shd w:val="clear" w:color="auto" w:fill="FFF2CC" w:themeFill="accent4" w:themeFillTint="33"/>
              </w:tcPr>
              <w:p w14:paraId="47C2A1DD" w14:textId="66071D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7035368"/>
            <w14:checkbox>
              <w14:checked w14:val="0"/>
              <w14:checkedState w14:val="2612" w14:font="MS Gothic"/>
              <w14:uncheckedState w14:val="2610" w14:font="MS Gothic"/>
            </w14:checkbox>
          </w:sdtPr>
          <w:sdtContent>
            <w:tc>
              <w:tcPr>
                <w:tcW w:w="1080" w:type="dxa"/>
                <w:shd w:val="clear" w:color="auto" w:fill="FFF2CC" w:themeFill="accent4" w:themeFillTint="33"/>
              </w:tcPr>
              <w:p w14:paraId="10C87115" w14:textId="12F056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4193099"/>
            <w:placeholder>
              <w:docPart w:val="1762448DA8F844069F617DE1B8AB0DA5"/>
            </w:placeholder>
            <w:showingPlcHdr/>
          </w:sdtPr>
          <w:sdtContent>
            <w:tc>
              <w:tcPr>
                <w:tcW w:w="1422" w:type="dxa"/>
                <w:shd w:val="clear" w:color="auto" w:fill="FFF2CC" w:themeFill="accent4" w:themeFillTint="33"/>
              </w:tcPr>
              <w:p w14:paraId="74A6E547" w14:textId="23422A1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E30707" w:rsidRPr="00C5062F" w14:paraId="72803F7A" w14:textId="77777777" w:rsidTr="000F551A">
        <w:tc>
          <w:tcPr>
            <w:tcW w:w="1307" w:type="dxa"/>
            <w:shd w:val="clear" w:color="auto" w:fill="D9E2F3" w:themeFill="accent1" w:themeFillTint="33"/>
          </w:tcPr>
          <w:p w14:paraId="1CDF9A5A" w14:textId="77777777" w:rsidR="00B26FF5" w:rsidRPr="00C5062F" w:rsidRDefault="00B26FF5">
            <w:pPr>
              <w:rPr>
                <w:rFonts w:ascii="EucrosiaUPC" w:hAnsi="EucrosiaUPC" w:cs="EucrosiaUPC"/>
                <w:sz w:val="30"/>
                <w:szCs w:val="30"/>
                <w:lang w:val="en-GB"/>
              </w:rPr>
            </w:pPr>
          </w:p>
        </w:tc>
        <w:tc>
          <w:tcPr>
            <w:tcW w:w="7200" w:type="dxa"/>
            <w:shd w:val="clear" w:color="auto" w:fill="D9E2F3" w:themeFill="accent1" w:themeFillTint="33"/>
          </w:tcPr>
          <w:p w14:paraId="49313FC4" w14:textId="77777777" w:rsidR="00B26FF5" w:rsidRPr="00C5062F" w:rsidRDefault="00B26FF5" w:rsidP="0049059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ค่าใช้จ่ายภาษีเงินได้</w:t>
            </w:r>
          </w:p>
        </w:tc>
        <w:tc>
          <w:tcPr>
            <w:tcW w:w="1123" w:type="dxa"/>
            <w:shd w:val="clear" w:color="auto" w:fill="D9E2F3" w:themeFill="accent1" w:themeFillTint="33"/>
          </w:tcPr>
          <w:p w14:paraId="01683094" w14:textId="77777777" w:rsidR="00B26FF5" w:rsidRPr="00C5062F" w:rsidRDefault="00B26FF5">
            <w:pPr>
              <w:jc w:val="center"/>
              <w:rPr>
                <w:rFonts w:ascii="EucrosiaUPC" w:hAnsi="EucrosiaUPC" w:cs="EucrosiaUPC"/>
                <w:sz w:val="30"/>
                <w:szCs w:val="30"/>
                <w:lang w:val="en-GB"/>
              </w:rPr>
            </w:pPr>
          </w:p>
        </w:tc>
        <w:tc>
          <w:tcPr>
            <w:tcW w:w="1170" w:type="dxa"/>
            <w:shd w:val="clear" w:color="auto" w:fill="D9E2F3" w:themeFill="accent1" w:themeFillTint="33"/>
          </w:tcPr>
          <w:p w14:paraId="151C403C" w14:textId="77777777" w:rsidR="00B26FF5" w:rsidRPr="00C5062F" w:rsidRDefault="00B26FF5">
            <w:pPr>
              <w:jc w:val="center"/>
              <w:rPr>
                <w:rFonts w:ascii="EucrosiaUPC" w:hAnsi="EucrosiaUPC" w:cs="EucrosiaUPC"/>
                <w:sz w:val="30"/>
                <w:szCs w:val="30"/>
                <w:lang w:val="en-GB"/>
              </w:rPr>
            </w:pPr>
          </w:p>
        </w:tc>
        <w:tc>
          <w:tcPr>
            <w:tcW w:w="810" w:type="dxa"/>
            <w:shd w:val="clear" w:color="auto" w:fill="D9E2F3" w:themeFill="accent1" w:themeFillTint="33"/>
          </w:tcPr>
          <w:p w14:paraId="5BDD42E0" w14:textId="77777777" w:rsidR="00B26FF5" w:rsidRPr="00C5062F" w:rsidRDefault="00B26FF5">
            <w:pPr>
              <w:rPr>
                <w:rFonts w:ascii="EucrosiaUPC" w:hAnsi="EucrosiaUPC" w:cs="EucrosiaUPC"/>
                <w:sz w:val="30"/>
                <w:szCs w:val="30"/>
                <w:lang w:val="en-GB"/>
              </w:rPr>
            </w:pPr>
          </w:p>
        </w:tc>
        <w:tc>
          <w:tcPr>
            <w:tcW w:w="810" w:type="dxa"/>
            <w:shd w:val="clear" w:color="auto" w:fill="D9E2F3" w:themeFill="accent1" w:themeFillTint="33"/>
          </w:tcPr>
          <w:p w14:paraId="525B5FF8" w14:textId="77777777" w:rsidR="00B26FF5" w:rsidRPr="00C5062F" w:rsidRDefault="00B26FF5">
            <w:pPr>
              <w:rPr>
                <w:rFonts w:ascii="EucrosiaUPC" w:hAnsi="EucrosiaUPC" w:cs="EucrosiaUPC"/>
                <w:sz w:val="30"/>
                <w:szCs w:val="30"/>
                <w:lang w:val="en-GB"/>
              </w:rPr>
            </w:pPr>
          </w:p>
        </w:tc>
        <w:tc>
          <w:tcPr>
            <w:tcW w:w="1080" w:type="dxa"/>
            <w:shd w:val="clear" w:color="auto" w:fill="D9E2F3" w:themeFill="accent1" w:themeFillTint="33"/>
          </w:tcPr>
          <w:p w14:paraId="167D89B5" w14:textId="77777777" w:rsidR="00B26FF5" w:rsidRPr="00C5062F" w:rsidRDefault="00B26FF5">
            <w:pPr>
              <w:rPr>
                <w:rFonts w:ascii="EucrosiaUPC" w:hAnsi="EucrosiaUPC" w:cs="EucrosiaUPC"/>
                <w:sz w:val="30"/>
                <w:szCs w:val="30"/>
                <w:lang w:val="en-GB"/>
              </w:rPr>
            </w:pPr>
          </w:p>
        </w:tc>
        <w:tc>
          <w:tcPr>
            <w:tcW w:w="1422" w:type="dxa"/>
            <w:shd w:val="clear" w:color="auto" w:fill="D9E2F3" w:themeFill="accent1" w:themeFillTint="33"/>
          </w:tcPr>
          <w:p w14:paraId="6918ABB5" w14:textId="77777777" w:rsidR="00B26FF5" w:rsidRPr="00C5062F" w:rsidRDefault="00B26FF5">
            <w:pPr>
              <w:rPr>
                <w:rFonts w:ascii="EucrosiaUPC" w:hAnsi="EucrosiaUPC" w:cs="EucrosiaUPC"/>
                <w:sz w:val="30"/>
                <w:szCs w:val="30"/>
                <w:lang w:val="en-GB"/>
              </w:rPr>
            </w:pPr>
          </w:p>
        </w:tc>
      </w:tr>
      <w:tr w:rsidR="00E30707" w:rsidRPr="00C5062F" w14:paraId="3E3C012B" w14:textId="77777777" w:rsidTr="000F551A">
        <w:tc>
          <w:tcPr>
            <w:tcW w:w="1307" w:type="dxa"/>
            <w:shd w:val="clear" w:color="auto" w:fill="D9E2F3" w:themeFill="accent1" w:themeFillTint="33"/>
          </w:tcPr>
          <w:p w14:paraId="3D102DC5" w14:textId="77777777" w:rsidR="00B26FF5" w:rsidRPr="00C5062F" w:rsidRDefault="00B26FF5">
            <w:pPr>
              <w:rPr>
                <w:rFonts w:ascii="EucrosiaUPC" w:hAnsi="EucrosiaUPC" w:cs="EucrosiaUPC"/>
                <w:sz w:val="30"/>
                <w:szCs w:val="30"/>
                <w:lang w:val="en-GB"/>
              </w:rPr>
            </w:pPr>
          </w:p>
        </w:tc>
        <w:tc>
          <w:tcPr>
            <w:tcW w:w="7200" w:type="dxa"/>
            <w:shd w:val="clear" w:color="auto" w:fill="D9E2F3" w:themeFill="accent1" w:themeFillTint="33"/>
          </w:tcPr>
          <w:p w14:paraId="30B8C18C" w14:textId="77777777" w:rsidR="00B26FF5" w:rsidRPr="00C5062F" w:rsidRDefault="00B26FF5" w:rsidP="0049059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ค่าใช้จ่ายภาษีเงินได้และรายได้ภาษีเงินได้ที่เกี่ยวข้องกับกำไรหรือขาดทุนจากกิจกรรมตามปกติ</w:t>
            </w:r>
          </w:p>
        </w:tc>
        <w:tc>
          <w:tcPr>
            <w:tcW w:w="1123" w:type="dxa"/>
            <w:shd w:val="clear" w:color="auto" w:fill="D9E2F3" w:themeFill="accent1" w:themeFillTint="33"/>
          </w:tcPr>
          <w:p w14:paraId="3AE5EFAD" w14:textId="77777777" w:rsidR="00B26FF5" w:rsidRPr="00C5062F" w:rsidRDefault="00B26FF5">
            <w:pPr>
              <w:jc w:val="center"/>
              <w:rPr>
                <w:rFonts w:ascii="EucrosiaUPC" w:hAnsi="EucrosiaUPC" w:cs="EucrosiaUPC"/>
                <w:sz w:val="30"/>
                <w:szCs w:val="30"/>
                <w:lang w:val="en-GB"/>
              </w:rPr>
            </w:pPr>
          </w:p>
        </w:tc>
        <w:tc>
          <w:tcPr>
            <w:tcW w:w="1170" w:type="dxa"/>
            <w:shd w:val="clear" w:color="auto" w:fill="D9E2F3" w:themeFill="accent1" w:themeFillTint="33"/>
          </w:tcPr>
          <w:p w14:paraId="22289531" w14:textId="77777777" w:rsidR="00B26FF5" w:rsidRPr="00C5062F" w:rsidRDefault="00B26FF5">
            <w:pPr>
              <w:jc w:val="center"/>
              <w:rPr>
                <w:rFonts w:ascii="EucrosiaUPC" w:hAnsi="EucrosiaUPC" w:cs="EucrosiaUPC"/>
                <w:sz w:val="30"/>
                <w:szCs w:val="30"/>
                <w:lang w:val="en-GB"/>
              </w:rPr>
            </w:pPr>
          </w:p>
        </w:tc>
        <w:tc>
          <w:tcPr>
            <w:tcW w:w="810" w:type="dxa"/>
            <w:shd w:val="clear" w:color="auto" w:fill="D9E2F3" w:themeFill="accent1" w:themeFillTint="33"/>
          </w:tcPr>
          <w:p w14:paraId="62FB569F" w14:textId="77777777" w:rsidR="00B26FF5" w:rsidRPr="00C5062F" w:rsidRDefault="00B26FF5">
            <w:pPr>
              <w:rPr>
                <w:rFonts w:ascii="EucrosiaUPC" w:hAnsi="EucrosiaUPC" w:cs="EucrosiaUPC"/>
                <w:sz w:val="30"/>
                <w:szCs w:val="30"/>
                <w:lang w:val="en-GB"/>
              </w:rPr>
            </w:pPr>
          </w:p>
        </w:tc>
        <w:tc>
          <w:tcPr>
            <w:tcW w:w="810" w:type="dxa"/>
            <w:shd w:val="clear" w:color="auto" w:fill="D9E2F3" w:themeFill="accent1" w:themeFillTint="33"/>
          </w:tcPr>
          <w:p w14:paraId="5F36EFDF" w14:textId="77777777" w:rsidR="00B26FF5" w:rsidRPr="00C5062F" w:rsidRDefault="00B26FF5">
            <w:pPr>
              <w:rPr>
                <w:rFonts w:ascii="EucrosiaUPC" w:hAnsi="EucrosiaUPC" w:cs="EucrosiaUPC"/>
                <w:sz w:val="30"/>
                <w:szCs w:val="30"/>
                <w:lang w:val="en-GB"/>
              </w:rPr>
            </w:pPr>
          </w:p>
        </w:tc>
        <w:tc>
          <w:tcPr>
            <w:tcW w:w="1080" w:type="dxa"/>
            <w:shd w:val="clear" w:color="auto" w:fill="D9E2F3" w:themeFill="accent1" w:themeFillTint="33"/>
          </w:tcPr>
          <w:p w14:paraId="599D1D3F" w14:textId="77777777" w:rsidR="00B26FF5" w:rsidRPr="00C5062F" w:rsidRDefault="00B26FF5">
            <w:pPr>
              <w:rPr>
                <w:rFonts w:ascii="EucrosiaUPC" w:hAnsi="EucrosiaUPC" w:cs="EucrosiaUPC"/>
                <w:sz w:val="30"/>
                <w:szCs w:val="30"/>
                <w:lang w:val="en-GB"/>
              </w:rPr>
            </w:pPr>
          </w:p>
        </w:tc>
        <w:tc>
          <w:tcPr>
            <w:tcW w:w="1422" w:type="dxa"/>
            <w:shd w:val="clear" w:color="auto" w:fill="D9E2F3" w:themeFill="accent1" w:themeFillTint="33"/>
          </w:tcPr>
          <w:p w14:paraId="7B77CE8D" w14:textId="77777777" w:rsidR="00B26FF5" w:rsidRPr="00C5062F" w:rsidRDefault="00B26FF5">
            <w:pPr>
              <w:rPr>
                <w:rFonts w:ascii="EucrosiaUPC" w:hAnsi="EucrosiaUPC" w:cs="EucrosiaUPC"/>
                <w:sz w:val="30"/>
                <w:szCs w:val="30"/>
                <w:lang w:val="en-GB"/>
              </w:rPr>
            </w:pPr>
          </w:p>
        </w:tc>
      </w:tr>
      <w:tr w:rsidR="006A4AA6" w:rsidRPr="00C5062F" w14:paraId="2EBF3CD2" w14:textId="77777777" w:rsidTr="000F551A">
        <w:tc>
          <w:tcPr>
            <w:tcW w:w="1307" w:type="dxa"/>
          </w:tcPr>
          <w:p w14:paraId="1F059189" w14:textId="77777777"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lang w:val="en-GB"/>
              </w:rPr>
              <w:t>TAS 12.7</w:t>
            </w:r>
            <w:r w:rsidRPr="00C5062F">
              <w:rPr>
                <w:rFonts w:ascii="EucrosiaUPC" w:hAnsi="EucrosiaUPC" w:cs="EucrosiaUPC"/>
                <w:sz w:val="30"/>
                <w:szCs w:val="30"/>
              </w:rPr>
              <w:t>7</w:t>
            </w:r>
          </w:p>
        </w:tc>
        <w:tc>
          <w:tcPr>
            <w:tcW w:w="7200" w:type="dxa"/>
          </w:tcPr>
          <w:p w14:paraId="33ACF01D" w14:textId="77777777"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กิจการต้องแสดงรายการค่าใช้จ่ายภาษีเงินได้ หรือรายได้ภาษีเงินได้ที่เกี่ยวข้องกับกำไรหรือขาดทุนจากกิจกรรมตามปกติของกิจการไว้ในงบกำไรหรือขาดทุนและกำไรขาดทุนเบ็ดเสร็จอื่น</w:t>
            </w:r>
          </w:p>
        </w:tc>
        <w:tc>
          <w:tcPr>
            <w:tcW w:w="1123" w:type="dxa"/>
          </w:tcPr>
          <w:p w14:paraId="0C845CFC" w14:textId="77777777"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4CEFD7DC" w14:textId="77777777" w:rsidR="006A4AA6" w:rsidRPr="00C5062F" w:rsidRDefault="006A4AA6" w:rsidP="006A4AA6">
            <w:pPr>
              <w:jc w:val="center"/>
              <w:rPr>
                <w:rFonts w:ascii="EucrosiaUPC" w:hAnsi="EucrosiaUPC" w:cs="EucrosiaUPC"/>
                <w:sz w:val="30"/>
                <w:szCs w:val="30"/>
                <w:lang w:val="en-GB"/>
              </w:rPr>
            </w:pPr>
          </w:p>
        </w:tc>
        <w:sdt>
          <w:sdtPr>
            <w:rPr>
              <w:rFonts w:ascii="EucrosiaUPC" w:hAnsi="EucrosiaUPC" w:cs="EucrosiaUPC"/>
              <w:sz w:val="30"/>
              <w:szCs w:val="30"/>
              <w:cs/>
              <w:lang w:val="en-GB"/>
            </w:rPr>
            <w:id w:val="523765346"/>
            <w14:checkbox>
              <w14:checked w14:val="0"/>
              <w14:checkedState w14:val="2612" w14:font="MS Gothic"/>
              <w14:uncheckedState w14:val="2610" w14:font="MS Gothic"/>
            </w14:checkbox>
          </w:sdtPr>
          <w:sdtContent>
            <w:tc>
              <w:tcPr>
                <w:tcW w:w="810" w:type="dxa"/>
                <w:shd w:val="clear" w:color="auto" w:fill="FFF2CC" w:themeFill="accent4" w:themeFillTint="33"/>
              </w:tcPr>
              <w:p w14:paraId="294798E1" w14:textId="0E9BB567"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2421564"/>
            <w14:checkbox>
              <w14:checked w14:val="0"/>
              <w14:checkedState w14:val="2612" w14:font="MS Gothic"/>
              <w14:uncheckedState w14:val="2610" w14:font="MS Gothic"/>
            </w14:checkbox>
          </w:sdtPr>
          <w:sdtContent>
            <w:tc>
              <w:tcPr>
                <w:tcW w:w="810" w:type="dxa"/>
                <w:shd w:val="clear" w:color="auto" w:fill="FFF2CC" w:themeFill="accent4" w:themeFillTint="33"/>
              </w:tcPr>
              <w:p w14:paraId="3AC0AC81" w14:textId="068AE223"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2837711"/>
            <w14:checkbox>
              <w14:checked w14:val="0"/>
              <w14:checkedState w14:val="2612" w14:font="MS Gothic"/>
              <w14:uncheckedState w14:val="2610" w14:font="MS Gothic"/>
            </w14:checkbox>
          </w:sdtPr>
          <w:sdtContent>
            <w:tc>
              <w:tcPr>
                <w:tcW w:w="1080" w:type="dxa"/>
                <w:shd w:val="clear" w:color="auto" w:fill="FFF2CC" w:themeFill="accent4" w:themeFillTint="33"/>
              </w:tcPr>
              <w:p w14:paraId="0CA6B69F" w14:textId="19120CE8"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4561857"/>
            <w:placeholder>
              <w:docPart w:val="D8AA6AF2C2614CA8A0B27147EC63532B"/>
            </w:placeholder>
            <w:showingPlcHdr/>
          </w:sdtPr>
          <w:sdtContent>
            <w:tc>
              <w:tcPr>
                <w:tcW w:w="1422" w:type="dxa"/>
                <w:shd w:val="clear" w:color="auto" w:fill="FFF2CC" w:themeFill="accent4" w:themeFillTint="33"/>
              </w:tcPr>
              <w:p w14:paraId="72B8987F" w14:textId="2A0120B4"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E30707" w:rsidRPr="00C5062F" w14:paraId="5B814614" w14:textId="77777777" w:rsidTr="000F551A">
        <w:tc>
          <w:tcPr>
            <w:tcW w:w="1307" w:type="dxa"/>
            <w:shd w:val="clear" w:color="auto" w:fill="D9E2F3" w:themeFill="accent1" w:themeFillTint="33"/>
          </w:tcPr>
          <w:p w14:paraId="798D015A" w14:textId="77777777" w:rsidR="00B26FF5" w:rsidRPr="00C5062F" w:rsidRDefault="00B26FF5">
            <w:pPr>
              <w:rPr>
                <w:rFonts w:ascii="EucrosiaUPC" w:hAnsi="EucrosiaUPC" w:cs="EucrosiaUPC"/>
                <w:sz w:val="30"/>
                <w:szCs w:val="30"/>
                <w:lang w:val="en-GB"/>
              </w:rPr>
            </w:pPr>
          </w:p>
        </w:tc>
        <w:tc>
          <w:tcPr>
            <w:tcW w:w="7200" w:type="dxa"/>
            <w:shd w:val="clear" w:color="auto" w:fill="D9E2F3" w:themeFill="accent1" w:themeFillTint="33"/>
          </w:tcPr>
          <w:p w14:paraId="3179DB53" w14:textId="77777777" w:rsidR="00B26FF5" w:rsidRPr="00C5062F" w:rsidRDefault="00B26FF5" w:rsidP="00490590">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ผลต่างจากอัตราแลกเปลี่ยนของหนี้สินหรือสินทรัพย์ภาษีเงินได้ต่างประเทศรอการตัดบัญชี</w:t>
            </w:r>
          </w:p>
        </w:tc>
        <w:tc>
          <w:tcPr>
            <w:tcW w:w="1123" w:type="dxa"/>
            <w:shd w:val="clear" w:color="auto" w:fill="D9E2F3" w:themeFill="accent1" w:themeFillTint="33"/>
          </w:tcPr>
          <w:p w14:paraId="2ADFBBEC" w14:textId="77777777" w:rsidR="00B26FF5" w:rsidRPr="00C5062F" w:rsidRDefault="00B26FF5">
            <w:pPr>
              <w:jc w:val="center"/>
              <w:rPr>
                <w:rFonts w:ascii="EucrosiaUPC" w:hAnsi="EucrosiaUPC" w:cs="EucrosiaUPC"/>
                <w:sz w:val="30"/>
                <w:szCs w:val="30"/>
                <w:lang w:val="en-GB"/>
              </w:rPr>
            </w:pPr>
          </w:p>
        </w:tc>
        <w:tc>
          <w:tcPr>
            <w:tcW w:w="1170" w:type="dxa"/>
            <w:shd w:val="clear" w:color="auto" w:fill="D9E2F3" w:themeFill="accent1" w:themeFillTint="33"/>
          </w:tcPr>
          <w:p w14:paraId="64390C1F" w14:textId="77777777" w:rsidR="00B26FF5" w:rsidRPr="00C5062F" w:rsidRDefault="00B26FF5">
            <w:pPr>
              <w:jc w:val="center"/>
              <w:rPr>
                <w:rFonts w:ascii="EucrosiaUPC" w:hAnsi="EucrosiaUPC" w:cs="EucrosiaUPC"/>
                <w:sz w:val="30"/>
                <w:szCs w:val="30"/>
                <w:lang w:val="en-GB"/>
              </w:rPr>
            </w:pPr>
          </w:p>
        </w:tc>
        <w:tc>
          <w:tcPr>
            <w:tcW w:w="810" w:type="dxa"/>
            <w:shd w:val="clear" w:color="auto" w:fill="D9E2F3" w:themeFill="accent1" w:themeFillTint="33"/>
          </w:tcPr>
          <w:p w14:paraId="4FC359E3" w14:textId="77777777" w:rsidR="00B26FF5" w:rsidRPr="00C5062F" w:rsidRDefault="00B26FF5">
            <w:pPr>
              <w:rPr>
                <w:rFonts w:ascii="EucrosiaUPC" w:hAnsi="EucrosiaUPC" w:cs="EucrosiaUPC"/>
                <w:sz w:val="30"/>
                <w:szCs w:val="30"/>
                <w:lang w:val="en-GB"/>
              </w:rPr>
            </w:pPr>
          </w:p>
        </w:tc>
        <w:tc>
          <w:tcPr>
            <w:tcW w:w="810" w:type="dxa"/>
            <w:shd w:val="clear" w:color="auto" w:fill="D9E2F3" w:themeFill="accent1" w:themeFillTint="33"/>
          </w:tcPr>
          <w:p w14:paraId="145C3CE6" w14:textId="77777777" w:rsidR="00B26FF5" w:rsidRPr="00C5062F" w:rsidRDefault="00B26FF5">
            <w:pPr>
              <w:rPr>
                <w:rFonts w:ascii="EucrosiaUPC" w:hAnsi="EucrosiaUPC" w:cs="EucrosiaUPC"/>
                <w:sz w:val="30"/>
                <w:szCs w:val="30"/>
                <w:lang w:val="en-GB"/>
              </w:rPr>
            </w:pPr>
          </w:p>
        </w:tc>
        <w:tc>
          <w:tcPr>
            <w:tcW w:w="1080" w:type="dxa"/>
            <w:shd w:val="clear" w:color="auto" w:fill="D9E2F3" w:themeFill="accent1" w:themeFillTint="33"/>
          </w:tcPr>
          <w:p w14:paraId="3198F875" w14:textId="77777777" w:rsidR="00B26FF5" w:rsidRPr="00C5062F" w:rsidRDefault="00B26FF5">
            <w:pPr>
              <w:rPr>
                <w:rFonts w:ascii="EucrosiaUPC" w:hAnsi="EucrosiaUPC" w:cs="EucrosiaUPC"/>
                <w:sz w:val="30"/>
                <w:szCs w:val="30"/>
                <w:lang w:val="en-GB"/>
              </w:rPr>
            </w:pPr>
          </w:p>
        </w:tc>
        <w:tc>
          <w:tcPr>
            <w:tcW w:w="1422" w:type="dxa"/>
            <w:shd w:val="clear" w:color="auto" w:fill="D9E2F3" w:themeFill="accent1" w:themeFillTint="33"/>
          </w:tcPr>
          <w:p w14:paraId="54805D1F" w14:textId="77777777" w:rsidR="00B26FF5" w:rsidRPr="00C5062F" w:rsidRDefault="00B26FF5">
            <w:pPr>
              <w:rPr>
                <w:rFonts w:ascii="EucrosiaUPC" w:hAnsi="EucrosiaUPC" w:cs="EucrosiaUPC"/>
                <w:sz w:val="30"/>
                <w:szCs w:val="30"/>
                <w:lang w:val="en-GB"/>
              </w:rPr>
            </w:pPr>
          </w:p>
        </w:tc>
      </w:tr>
      <w:tr w:rsidR="000F551A" w:rsidRPr="00C5062F" w14:paraId="65B8C8BD" w14:textId="77777777" w:rsidTr="000F551A">
        <w:tc>
          <w:tcPr>
            <w:tcW w:w="1307" w:type="dxa"/>
          </w:tcPr>
          <w:p w14:paraId="096A429D" w14:textId="3049FB0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78</w:t>
            </w:r>
          </w:p>
        </w:tc>
        <w:tc>
          <w:tcPr>
            <w:tcW w:w="7200" w:type="dxa"/>
          </w:tcPr>
          <w:p w14:paraId="4C8A303D"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TAS 21</w:t>
            </w:r>
            <w:r w:rsidRPr="00C5062F">
              <w:rPr>
                <w:rFonts w:ascii="EucrosiaUPC" w:hAnsi="EucrosiaUPC" w:cs="EucrosiaUPC"/>
                <w:sz w:val="30"/>
                <w:szCs w:val="30"/>
                <w:cs/>
              </w:rPr>
              <w:t xml:space="preserve"> กำหนดให้กิจการต้องรับรู้ผลต่างจากอัตราแลกเปลี่ยนบางประเภทเป็นรายได้หรือค่าใช้จ่าย แต่ไม่ได้ระบุว่าผลต่างดังกล่าวต้องแสดงไว้ส่วนใดของงบกำไรขาดทุนเบ็ดเสร็จ ดังนั้น เมื่อกิจการรับรู้ผลต่างจากอัตราแลกเปลี่ยนของหนี้สินหรือสินทรัพย์ภาษีเงินได้ต่างประเทศรอการตัดบัญชีในงบกำไรขาดทุนเบ็ดเสร็จ กิจการอาจจัดประเภทของผลต่างนั้นเป็นค่าใช้จ่าย (รายได้) ภาษีเงินได้รอการตัดบัญชีหากพิจารณาแล้วเห็นว่าการแสดงข้อมูลดังกล่าวเป็นประโยชน์ต่อผู้ใช้งบการเงินมากที่สุด</w:t>
            </w:r>
          </w:p>
        </w:tc>
        <w:tc>
          <w:tcPr>
            <w:tcW w:w="1123" w:type="dxa"/>
          </w:tcPr>
          <w:p w14:paraId="6C697EA2"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262BEAF7"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093146675"/>
            <w14:checkbox>
              <w14:checked w14:val="0"/>
              <w14:checkedState w14:val="2612" w14:font="MS Gothic"/>
              <w14:uncheckedState w14:val="2610" w14:font="MS Gothic"/>
            </w14:checkbox>
          </w:sdtPr>
          <w:sdtContent>
            <w:tc>
              <w:tcPr>
                <w:tcW w:w="810" w:type="dxa"/>
                <w:shd w:val="clear" w:color="auto" w:fill="FFF2CC" w:themeFill="accent4" w:themeFillTint="33"/>
              </w:tcPr>
              <w:p w14:paraId="5859EE9D" w14:textId="60BC2B5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6540249"/>
            <w14:checkbox>
              <w14:checked w14:val="0"/>
              <w14:checkedState w14:val="2612" w14:font="MS Gothic"/>
              <w14:uncheckedState w14:val="2610" w14:font="MS Gothic"/>
            </w14:checkbox>
          </w:sdtPr>
          <w:sdtContent>
            <w:tc>
              <w:tcPr>
                <w:tcW w:w="810" w:type="dxa"/>
                <w:shd w:val="clear" w:color="auto" w:fill="FFF2CC" w:themeFill="accent4" w:themeFillTint="33"/>
              </w:tcPr>
              <w:p w14:paraId="0D23E0C5" w14:textId="2DD76C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5786503"/>
            <w14:checkbox>
              <w14:checked w14:val="0"/>
              <w14:checkedState w14:val="2612" w14:font="MS Gothic"/>
              <w14:uncheckedState w14:val="2610" w14:font="MS Gothic"/>
            </w14:checkbox>
          </w:sdtPr>
          <w:sdtContent>
            <w:tc>
              <w:tcPr>
                <w:tcW w:w="1080" w:type="dxa"/>
                <w:shd w:val="clear" w:color="auto" w:fill="FFF2CC" w:themeFill="accent4" w:themeFillTint="33"/>
              </w:tcPr>
              <w:p w14:paraId="34728FFA" w14:textId="3C6707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3942347"/>
            <w:placeholder>
              <w:docPart w:val="E9B5D60F72564D68B295C09E69DDE357"/>
            </w:placeholder>
            <w:showingPlcHdr/>
          </w:sdtPr>
          <w:sdtContent>
            <w:tc>
              <w:tcPr>
                <w:tcW w:w="1422" w:type="dxa"/>
                <w:shd w:val="clear" w:color="auto" w:fill="FFF2CC" w:themeFill="accent4" w:themeFillTint="33"/>
              </w:tcPr>
              <w:p w14:paraId="2A0A3C51" w14:textId="086AF89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6D1F5DE" w14:textId="77777777" w:rsidTr="000F551A">
        <w:tc>
          <w:tcPr>
            <w:tcW w:w="1307" w:type="dxa"/>
          </w:tcPr>
          <w:p w14:paraId="7CF9E84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12.7</w:t>
            </w:r>
            <w:r w:rsidRPr="00C5062F">
              <w:rPr>
                <w:rFonts w:ascii="EucrosiaUPC" w:hAnsi="EucrosiaUPC" w:cs="EucrosiaUPC"/>
                <w:sz w:val="30"/>
                <w:szCs w:val="30"/>
              </w:rPr>
              <w:t>9</w:t>
            </w:r>
          </w:p>
        </w:tc>
        <w:tc>
          <w:tcPr>
            <w:tcW w:w="7200" w:type="dxa"/>
          </w:tcPr>
          <w:p w14:paraId="1A50E208"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กิจการต้องเปิดเผยส่วนประกอบที่สำคัญของค่าใช้จ่ายภาษีเงินได้หรือรายได้ภาษีเงินได้แยกกัน</w:t>
            </w:r>
          </w:p>
        </w:tc>
        <w:tc>
          <w:tcPr>
            <w:tcW w:w="1123" w:type="dxa"/>
          </w:tcPr>
          <w:p w14:paraId="2BFC18A9" w14:textId="77777777" w:rsidR="000F551A" w:rsidRPr="00C5062F" w:rsidRDefault="000F551A" w:rsidP="000F551A">
            <w:pPr>
              <w:jc w:val="center"/>
              <w:rPr>
                <w:rFonts w:ascii="EucrosiaUPC" w:hAnsi="EucrosiaUPC" w:cs="EucrosiaUPC"/>
                <w:sz w:val="30"/>
                <w:szCs w:val="30"/>
                <w:lang w:val="en-GB"/>
              </w:rPr>
            </w:pPr>
          </w:p>
        </w:tc>
        <w:tc>
          <w:tcPr>
            <w:tcW w:w="1170" w:type="dxa"/>
          </w:tcPr>
          <w:p w14:paraId="014AD760" w14:textId="7FBCAD7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50658446"/>
            <w14:checkbox>
              <w14:checked w14:val="0"/>
              <w14:checkedState w14:val="2612" w14:font="MS Gothic"/>
              <w14:uncheckedState w14:val="2610" w14:font="MS Gothic"/>
            </w14:checkbox>
          </w:sdtPr>
          <w:sdtContent>
            <w:tc>
              <w:tcPr>
                <w:tcW w:w="810" w:type="dxa"/>
                <w:shd w:val="clear" w:color="auto" w:fill="FFF2CC" w:themeFill="accent4" w:themeFillTint="33"/>
              </w:tcPr>
              <w:p w14:paraId="27C14F37" w14:textId="578886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1718013"/>
            <w14:checkbox>
              <w14:checked w14:val="0"/>
              <w14:checkedState w14:val="2612" w14:font="MS Gothic"/>
              <w14:uncheckedState w14:val="2610" w14:font="MS Gothic"/>
            </w14:checkbox>
          </w:sdtPr>
          <w:sdtContent>
            <w:tc>
              <w:tcPr>
                <w:tcW w:w="810" w:type="dxa"/>
                <w:shd w:val="clear" w:color="auto" w:fill="FFF2CC" w:themeFill="accent4" w:themeFillTint="33"/>
              </w:tcPr>
              <w:p w14:paraId="3E08ABC3" w14:textId="2B9DBC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0519495"/>
            <w14:checkbox>
              <w14:checked w14:val="0"/>
              <w14:checkedState w14:val="2612" w14:font="MS Gothic"/>
              <w14:uncheckedState w14:val="2610" w14:font="MS Gothic"/>
            </w14:checkbox>
          </w:sdtPr>
          <w:sdtContent>
            <w:tc>
              <w:tcPr>
                <w:tcW w:w="1080" w:type="dxa"/>
                <w:shd w:val="clear" w:color="auto" w:fill="FFF2CC" w:themeFill="accent4" w:themeFillTint="33"/>
              </w:tcPr>
              <w:p w14:paraId="6DB23190" w14:textId="5D4A55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579113"/>
            <w:placeholder>
              <w:docPart w:val="41908189DCB44075A26D51911290964E"/>
            </w:placeholder>
            <w:showingPlcHdr/>
          </w:sdtPr>
          <w:sdtContent>
            <w:tc>
              <w:tcPr>
                <w:tcW w:w="1422" w:type="dxa"/>
                <w:shd w:val="clear" w:color="auto" w:fill="FFF2CC" w:themeFill="accent4" w:themeFillTint="33"/>
              </w:tcPr>
              <w:p w14:paraId="6824620A" w14:textId="63D6EBF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1F22AA" w14:textId="77777777" w:rsidTr="000F551A">
        <w:tc>
          <w:tcPr>
            <w:tcW w:w="1307" w:type="dxa"/>
          </w:tcPr>
          <w:p w14:paraId="4FD2367D" w14:textId="52FEE2F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80</w:t>
            </w:r>
          </w:p>
        </w:tc>
        <w:tc>
          <w:tcPr>
            <w:tcW w:w="7200" w:type="dxa"/>
          </w:tcPr>
          <w:p w14:paraId="4E814861" w14:textId="77777777" w:rsidR="000F551A" w:rsidRPr="00C5062F" w:rsidRDefault="000F551A" w:rsidP="000F551A">
            <w:pPr>
              <w:pStyle w:val="Heading5"/>
              <w:tabs>
                <w:tab w:val="left" w:pos="851"/>
              </w:tabs>
              <w:jc w:val="thaiDistribute"/>
              <w:outlineLvl w:val="4"/>
              <w:rPr>
                <w:rFonts w:ascii="EucrosiaUPC" w:hAnsi="EucrosiaUPC" w:cs="EucrosiaUPC"/>
                <w:b w:val="0"/>
                <w:bCs w:val="0"/>
              </w:rPr>
            </w:pPr>
            <w:r w:rsidRPr="00C5062F">
              <w:rPr>
                <w:rFonts w:ascii="EucrosiaUPC" w:hAnsi="EucrosiaUPC" w:cs="EucrosiaUPC"/>
                <w:b w:val="0"/>
                <w:bCs w:val="0"/>
                <w:cs/>
              </w:rPr>
              <w:t>ส่วนประกอบของค่าใช้จ่ายภาษีเงินได้หรือรายได้ภาษีเงินได้อาจประกอบด้วย</w:t>
            </w:r>
          </w:p>
        </w:tc>
        <w:tc>
          <w:tcPr>
            <w:tcW w:w="1123" w:type="dxa"/>
          </w:tcPr>
          <w:p w14:paraId="50C28B74"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526CAF4A" w14:textId="0458DFC5"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697300"/>
            <w14:checkbox>
              <w14:checked w14:val="0"/>
              <w14:checkedState w14:val="2612" w14:font="MS Gothic"/>
              <w14:uncheckedState w14:val="2610" w14:font="MS Gothic"/>
            </w14:checkbox>
          </w:sdtPr>
          <w:sdtContent>
            <w:tc>
              <w:tcPr>
                <w:tcW w:w="810" w:type="dxa"/>
                <w:shd w:val="clear" w:color="auto" w:fill="FFF2CC" w:themeFill="accent4" w:themeFillTint="33"/>
              </w:tcPr>
              <w:p w14:paraId="089B2402" w14:textId="07B69A0E"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7461174"/>
            <w14:checkbox>
              <w14:checked w14:val="0"/>
              <w14:checkedState w14:val="2612" w14:font="MS Gothic"/>
              <w14:uncheckedState w14:val="2610" w14:font="MS Gothic"/>
            </w14:checkbox>
          </w:sdtPr>
          <w:sdtContent>
            <w:tc>
              <w:tcPr>
                <w:tcW w:w="810" w:type="dxa"/>
                <w:shd w:val="clear" w:color="auto" w:fill="FFF2CC" w:themeFill="accent4" w:themeFillTint="33"/>
              </w:tcPr>
              <w:p w14:paraId="42C11ADF" w14:textId="0340B7F9"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9115696"/>
            <w14:checkbox>
              <w14:checked w14:val="0"/>
              <w14:checkedState w14:val="2612" w14:font="MS Gothic"/>
              <w14:uncheckedState w14:val="2610" w14:font="MS Gothic"/>
            </w14:checkbox>
          </w:sdtPr>
          <w:sdtContent>
            <w:tc>
              <w:tcPr>
                <w:tcW w:w="1080" w:type="dxa"/>
                <w:shd w:val="clear" w:color="auto" w:fill="FFF2CC" w:themeFill="accent4" w:themeFillTint="33"/>
              </w:tcPr>
              <w:p w14:paraId="0530B50E" w14:textId="64DE775D"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3379422"/>
            <w:placeholder>
              <w:docPart w:val="61725E97027D41A4A80E450A29918E21"/>
            </w:placeholder>
            <w:showingPlcHdr/>
          </w:sdtPr>
          <w:sdtContent>
            <w:tc>
              <w:tcPr>
                <w:tcW w:w="1422" w:type="dxa"/>
                <w:shd w:val="clear" w:color="auto" w:fill="FFF2CC" w:themeFill="accent4" w:themeFillTint="33"/>
              </w:tcPr>
              <w:p w14:paraId="389E9DF9" w14:textId="21AF3E01"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26461D94" w14:textId="77777777" w:rsidTr="000F551A">
        <w:tc>
          <w:tcPr>
            <w:tcW w:w="1307" w:type="dxa"/>
          </w:tcPr>
          <w:p w14:paraId="1D8198F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12.80</w:t>
            </w:r>
            <w:r w:rsidRPr="00C5062F">
              <w:rPr>
                <w:rFonts w:ascii="EucrosiaUPC" w:hAnsi="EucrosiaUPC" w:cs="EucrosiaUPC"/>
                <w:sz w:val="30"/>
                <w:szCs w:val="30"/>
              </w:rPr>
              <w:t>.1</w:t>
            </w:r>
          </w:p>
        </w:tc>
        <w:tc>
          <w:tcPr>
            <w:tcW w:w="7200" w:type="dxa"/>
          </w:tcPr>
          <w:p w14:paraId="0FD71BD2"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ค่าใช้จ่าย (หรือรายได้) ภาษีเงินได้ของงวดปัจจุบัน</w:t>
            </w:r>
          </w:p>
        </w:tc>
        <w:tc>
          <w:tcPr>
            <w:tcW w:w="1123" w:type="dxa"/>
          </w:tcPr>
          <w:p w14:paraId="4A530F12" w14:textId="77777777" w:rsidR="000F551A" w:rsidRPr="00C5062F" w:rsidRDefault="000F551A" w:rsidP="000F551A">
            <w:pPr>
              <w:jc w:val="center"/>
              <w:rPr>
                <w:rFonts w:ascii="EucrosiaUPC" w:hAnsi="EucrosiaUPC" w:cs="EucrosiaUPC"/>
                <w:sz w:val="30"/>
                <w:szCs w:val="30"/>
              </w:rPr>
            </w:pPr>
          </w:p>
        </w:tc>
        <w:tc>
          <w:tcPr>
            <w:tcW w:w="1170" w:type="dxa"/>
          </w:tcPr>
          <w:p w14:paraId="6F75FFD3" w14:textId="608D3B2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11660368"/>
            <w14:checkbox>
              <w14:checked w14:val="0"/>
              <w14:checkedState w14:val="2612" w14:font="MS Gothic"/>
              <w14:uncheckedState w14:val="2610" w14:font="MS Gothic"/>
            </w14:checkbox>
          </w:sdtPr>
          <w:sdtContent>
            <w:tc>
              <w:tcPr>
                <w:tcW w:w="810" w:type="dxa"/>
                <w:shd w:val="clear" w:color="auto" w:fill="FFF2CC" w:themeFill="accent4" w:themeFillTint="33"/>
              </w:tcPr>
              <w:p w14:paraId="7B0A2860" w14:textId="459615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8648283"/>
            <w14:checkbox>
              <w14:checked w14:val="0"/>
              <w14:checkedState w14:val="2612" w14:font="MS Gothic"/>
              <w14:uncheckedState w14:val="2610" w14:font="MS Gothic"/>
            </w14:checkbox>
          </w:sdtPr>
          <w:sdtContent>
            <w:tc>
              <w:tcPr>
                <w:tcW w:w="810" w:type="dxa"/>
                <w:shd w:val="clear" w:color="auto" w:fill="FFF2CC" w:themeFill="accent4" w:themeFillTint="33"/>
              </w:tcPr>
              <w:p w14:paraId="4FBBE1B6" w14:textId="29C5F9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2051885"/>
            <w14:checkbox>
              <w14:checked w14:val="0"/>
              <w14:checkedState w14:val="2612" w14:font="MS Gothic"/>
              <w14:uncheckedState w14:val="2610" w14:font="MS Gothic"/>
            </w14:checkbox>
          </w:sdtPr>
          <w:sdtContent>
            <w:tc>
              <w:tcPr>
                <w:tcW w:w="1080" w:type="dxa"/>
                <w:shd w:val="clear" w:color="auto" w:fill="FFF2CC" w:themeFill="accent4" w:themeFillTint="33"/>
              </w:tcPr>
              <w:p w14:paraId="75CEE040" w14:textId="2B0442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4354328"/>
            <w:placeholder>
              <w:docPart w:val="47C003051FB84209B842A00361559970"/>
            </w:placeholder>
            <w:showingPlcHdr/>
          </w:sdtPr>
          <w:sdtContent>
            <w:tc>
              <w:tcPr>
                <w:tcW w:w="1422" w:type="dxa"/>
                <w:shd w:val="clear" w:color="auto" w:fill="FFF2CC" w:themeFill="accent4" w:themeFillTint="33"/>
              </w:tcPr>
              <w:p w14:paraId="1C7DEEFD" w14:textId="1B619CE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3D454C7" w14:textId="77777777" w:rsidTr="000F551A">
        <w:tc>
          <w:tcPr>
            <w:tcW w:w="1307" w:type="dxa"/>
          </w:tcPr>
          <w:p w14:paraId="6AE97D0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12.80.</w:t>
            </w:r>
            <w:r w:rsidRPr="00C5062F">
              <w:rPr>
                <w:rFonts w:ascii="EucrosiaUPC" w:hAnsi="EucrosiaUPC" w:cs="EucrosiaUPC"/>
                <w:sz w:val="30"/>
                <w:szCs w:val="30"/>
              </w:rPr>
              <w:t>2</w:t>
            </w:r>
          </w:p>
        </w:tc>
        <w:tc>
          <w:tcPr>
            <w:tcW w:w="7200" w:type="dxa"/>
          </w:tcPr>
          <w:p w14:paraId="1A6F1DBD"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รายการปรับปรุงภาษีเงินได้ของงวดก่อนที่รับรู้ในงวดปัจจุบัน</w:t>
            </w:r>
          </w:p>
        </w:tc>
        <w:tc>
          <w:tcPr>
            <w:tcW w:w="1123" w:type="dxa"/>
          </w:tcPr>
          <w:p w14:paraId="33D49030" w14:textId="77777777" w:rsidR="000F551A" w:rsidRPr="00C5062F" w:rsidRDefault="000F551A" w:rsidP="000F551A">
            <w:pPr>
              <w:jc w:val="center"/>
              <w:rPr>
                <w:rFonts w:ascii="EucrosiaUPC" w:hAnsi="EucrosiaUPC" w:cs="EucrosiaUPC"/>
                <w:sz w:val="30"/>
                <w:szCs w:val="30"/>
                <w:lang w:val="en-GB"/>
              </w:rPr>
            </w:pPr>
          </w:p>
        </w:tc>
        <w:tc>
          <w:tcPr>
            <w:tcW w:w="1170" w:type="dxa"/>
          </w:tcPr>
          <w:p w14:paraId="7CAC4193" w14:textId="737184E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78049855"/>
            <w14:checkbox>
              <w14:checked w14:val="0"/>
              <w14:checkedState w14:val="2612" w14:font="MS Gothic"/>
              <w14:uncheckedState w14:val="2610" w14:font="MS Gothic"/>
            </w14:checkbox>
          </w:sdtPr>
          <w:sdtContent>
            <w:tc>
              <w:tcPr>
                <w:tcW w:w="810" w:type="dxa"/>
                <w:shd w:val="clear" w:color="auto" w:fill="FFF2CC" w:themeFill="accent4" w:themeFillTint="33"/>
              </w:tcPr>
              <w:p w14:paraId="352CC233" w14:textId="21CEDE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301432"/>
            <w14:checkbox>
              <w14:checked w14:val="0"/>
              <w14:checkedState w14:val="2612" w14:font="MS Gothic"/>
              <w14:uncheckedState w14:val="2610" w14:font="MS Gothic"/>
            </w14:checkbox>
          </w:sdtPr>
          <w:sdtContent>
            <w:tc>
              <w:tcPr>
                <w:tcW w:w="810" w:type="dxa"/>
                <w:shd w:val="clear" w:color="auto" w:fill="FFF2CC" w:themeFill="accent4" w:themeFillTint="33"/>
              </w:tcPr>
              <w:p w14:paraId="1122E663" w14:textId="183BC8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7782104"/>
            <w14:checkbox>
              <w14:checked w14:val="0"/>
              <w14:checkedState w14:val="2612" w14:font="MS Gothic"/>
              <w14:uncheckedState w14:val="2610" w14:font="MS Gothic"/>
            </w14:checkbox>
          </w:sdtPr>
          <w:sdtContent>
            <w:tc>
              <w:tcPr>
                <w:tcW w:w="1080" w:type="dxa"/>
                <w:shd w:val="clear" w:color="auto" w:fill="FFF2CC" w:themeFill="accent4" w:themeFillTint="33"/>
              </w:tcPr>
              <w:p w14:paraId="02ED1EDD" w14:textId="488E29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2307834"/>
            <w:placeholder>
              <w:docPart w:val="A5CBE3D8E03D4542A0328A15C88F665D"/>
            </w:placeholder>
            <w:showingPlcHdr/>
          </w:sdtPr>
          <w:sdtContent>
            <w:tc>
              <w:tcPr>
                <w:tcW w:w="1422" w:type="dxa"/>
                <w:shd w:val="clear" w:color="auto" w:fill="FFF2CC" w:themeFill="accent4" w:themeFillTint="33"/>
              </w:tcPr>
              <w:p w14:paraId="5DC5AEEB" w14:textId="6B4A8C1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40E634" w14:textId="77777777" w:rsidTr="000F551A">
        <w:tc>
          <w:tcPr>
            <w:tcW w:w="1307" w:type="dxa"/>
          </w:tcPr>
          <w:p w14:paraId="03C513E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12.80.</w:t>
            </w:r>
            <w:r w:rsidRPr="00C5062F">
              <w:rPr>
                <w:rFonts w:ascii="EucrosiaUPC" w:hAnsi="EucrosiaUPC" w:cs="EucrosiaUPC"/>
                <w:sz w:val="30"/>
                <w:szCs w:val="30"/>
              </w:rPr>
              <w:t>3</w:t>
            </w:r>
          </w:p>
        </w:tc>
        <w:tc>
          <w:tcPr>
            <w:tcW w:w="7200" w:type="dxa"/>
          </w:tcPr>
          <w:p w14:paraId="3A98AAC8"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ค่าใช้จ่าย (หรือรายได้) ภาษีเงินได้รอการตัดบัญชีของผลแตกต่างชั่วคราวที่เกิดขึ้น หรือที่กลับรายการ</w:t>
            </w:r>
          </w:p>
        </w:tc>
        <w:tc>
          <w:tcPr>
            <w:tcW w:w="1123" w:type="dxa"/>
          </w:tcPr>
          <w:p w14:paraId="0DDC80CB" w14:textId="77777777" w:rsidR="000F551A" w:rsidRPr="00C5062F" w:rsidRDefault="000F551A" w:rsidP="000F551A">
            <w:pPr>
              <w:jc w:val="center"/>
              <w:rPr>
                <w:rFonts w:ascii="EucrosiaUPC" w:hAnsi="EucrosiaUPC" w:cs="EucrosiaUPC"/>
                <w:sz w:val="30"/>
                <w:szCs w:val="30"/>
                <w:lang w:val="en-GB"/>
              </w:rPr>
            </w:pPr>
          </w:p>
        </w:tc>
        <w:tc>
          <w:tcPr>
            <w:tcW w:w="1170" w:type="dxa"/>
          </w:tcPr>
          <w:p w14:paraId="5F459FD2" w14:textId="6504A60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50397342"/>
            <w14:checkbox>
              <w14:checked w14:val="0"/>
              <w14:checkedState w14:val="2612" w14:font="MS Gothic"/>
              <w14:uncheckedState w14:val="2610" w14:font="MS Gothic"/>
            </w14:checkbox>
          </w:sdtPr>
          <w:sdtContent>
            <w:tc>
              <w:tcPr>
                <w:tcW w:w="810" w:type="dxa"/>
                <w:shd w:val="clear" w:color="auto" w:fill="FFF2CC" w:themeFill="accent4" w:themeFillTint="33"/>
              </w:tcPr>
              <w:p w14:paraId="64C5F4C0" w14:textId="10ED3E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0406685"/>
            <w14:checkbox>
              <w14:checked w14:val="0"/>
              <w14:checkedState w14:val="2612" w14:font="MS Gothic"/>
              <w14:uncheckedState w14:val="2610" w14:font="MS Gothic"/>
            </w14:checkbox>
          </w:sdtPr>
          <w:sdtContent>
            <w:tc>
              <w:tcPr>
                <w:tcW w:w="810" w:type="dxa"/>
                <w:shd w:val="clear" w:color="auto" w:fill="FFF2CC" w:themeFill="accent4" w:themeFillTint="33"/>
              </w:tcPr>
              <w:p w14:paraId="194B6157" w14:textId="787817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72436"/>
            <w14:checkbox>
              <w14:checked w14:val="0"/>
              <w14:checkedState w14:val="2612" w14:font="MS Gothic"/>
              <w14:uncheckedState w14:val="2610" w14:font="MS Gothic"/>
            </w14:checkbox>
          </w:sdtPr>
          <w:sdtContent>
            <w:tc>
              <w:tcPr>
                <w:tcW w:w="1080" w:type="dxa"/>
                <w:shd w:val="clear" w:color="auto" w:fill="FFF2CC" w:themeFill="accent4" w:themeFillTint="33"/>
              </w:tcPr>
              <w:p w14:paraId="7BE1F62E" w14:textId="32239B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4760975"/>
            <w:placeholder>
              <w:docPart w:val="C61060C9A716477C935156FCF6EB4E06"/>
            </w:placeholder>
            <w:showingPlcHdr/>
          </w:sdtPr>
          <w:sdtContent>
            <w:tc>
              <w:tcPr>
                <w:tcW w:w="1422" w:type="dxa"/>
                <w:shd w:val="clear" w:color="auto" w:fill="FFF2CC" w:themeFill="accent4" w:themeFillTint="33"/>
              </w:tcPr>
              <w:p w14:paraId="26AE5007" w14:textId="0FF31BD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4C30E35" w14:textId="77777777" w:rsidTr="000F551A">
        <w:tc>
          <w:tcPr>
            <w:tcW w:w="1307" w:type="dxa"/>
          </w:tcPr>
          <w:p w14:paraId="3CCBFB3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12.80.</w:t>
            </w:r>
            <w:r w:rsidRPr="00C5062F">
              <w:rPr>
                <w:rFonts w:ascii="EucrosiaUPC" w:hAnsi="EucrosiaUPC" w:cs="EucrosiaUPC"/>
                <w:sz w:val="30"/>
                <w:szCs w:val="30"/>
              </w:rPr>
              <w:t>4</w:t>
            </w:r>
          </w:p>
        </w:tc>
        <w:tc>
          <w:tcPr>
            <w:tcW w:w="7200" w:type="dxa"/>
          </w:tcPr>
          <w:p w14:paraId="7871016F"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ค่าใช้จ่าย (หรือรายได้) ภาษีเงินได้รอการตัดบัญชีที่เกี่ยวข้องกับการเปลี่ยนแปลงอัตราภาษีหรือการจัดเก็บภาษีตามกฎหมายภาษีอากรใหม่</w:t>
            </w:r>
          </w:p>
        </w:tc>
        <w:tc>
          <w:tcPr>
            <w:tcW w:w="1123" w:type="dxa"/>
          </w:tcPr>
          <w:p w14:paraId="2250EFB8" w14:textId="77777777" w:rsidR="000F551A" w:rsidRPr="00C5062F" w:rsidRDefault="000F551A" w:rsidP="000F551A">
            <w:pPr>
              <w:jc w:val="center"/>
              <w:rPr>
                <w:rFonts w:ascii="EucrosiaUPC" w:hAnsi="EucrosiaUPC" w:cs="EucrosiaUPC"/>
                <w:sz w:val="30"/>
                <w:szCs w:val="30"/>
                <w:lang w:val="en-GB"/>
              </w:rPr>
            </w:pPr>
          </w:p>
        </w:tc>
        <w:tc>
          <w:tcPr>
            <w:tcW w:w="1170" w:type="dxa"/>
          </w:tcPr>
          <w:p w14:paraId="16092B01" w14:textId="7E631E9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6611056"/>
            <w14:checkbox>
              <w14:checked w14:val="0"/>
              <w14:checkedState w14:val="2612" w14:font="MS Gothic"/>
              <w14:uncheckedState w14:val="2610" w14:font="MS Gothic"/>
            </w14:checkbox>
          </w:sdtPr>
          <w:sdtContent>
            <w:tc>
              <w:tcPr>
                <w:tcW w:w="810" w:type="dxa"/>
                <w:shd w:val="clear" w:color="auto" w:fill="FFF2CC" w:themeFill="accent4" w:themeFillTint="33"/>
              </w:tcPr>
              <w:p w14:paraId="01C29675" w14:textId="1B0207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3668368"/>
            <w14:checkbox>
              <w14:checked w14:val="0"/>
              <w14:checkedState w14:val="2612" w14:font="MS Gothic"/>
              <w14:uncheckedState w14:val="2610" w14:font="MS Gothic"/>
            </w14:checkbox>
          </w:sdtPr>
          <w:sdtContent>
            <w:tc>
              <w:tcPr>
                <w:tcW w:w="810" w:type="dxa"/>
                <w:shd w:val="clear" w:color="auto" w:fill="FFF2CC" w:themeFill="accent4" w:themeFillTint="33"/>
              </w:tcPr>
              <w:p w14:paraId="2112BA22" w14:textId="37D6E4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9943430"/>
            <w14:checkbox>
              <w14:checked w14:val="0"/>
              <w14:checkedState w14:val="2612" w14:font="MS Gothic"/>
              <w14:uncheckedState w14:val="2610" w14:font="MS Gothic"/>
            </w14:checkbox>
          </w:sdtPr>
          <w:sdtContent>
            <w:tc>
              <w:tcPr>
                <w:tcW w:w="1080" w:type="dxa"/>
                <w:shd w:val="clear" w:color="auto" w:fill="FFF2CC" w:themeFill="accent4" w:themeFillTint="33"/>
              </w:tcPr>
              <w:p w14:paraId="667B6399" w14:textId="4A0CF3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2932479"/>
            <w:placeholder>
              <w:docPart w:val="F0198E22704548DC83E0ECF67A28C101"/>
            </w:placeholder>
            <w:showingPlcHdr/>
          </w:sdtPr>
          <w:sdtContent>
            <w:tc>
              <w:tcPr>
                <w:tcW w:w="1422" w:type="dxa"/>
                <w:shd w:val="clear" w:color="auto" w:fill="FFF2CC" w:themeFill="accent4" w:themeFillTint="33"/>
              </w:tcPr>
              <w:p w14:paraId="26A8CCBC" w14:textId="0F2CD03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81088F" w14:textId="77777777" w:rsidTr="000F551A">
        <w:tc>
          <w:tcPr>
            <w:tcW w:w="1307" w:type="dxa"/>
          </w:tcPr>
          <w:p w14:paraId="3A04CCC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12.80.</w:t>
            </w:r>
            <w:r w:rsidRPr="00C5062F">
              <w:rPr>
                <w:rFonts w:ascii="EucrosiaUPC" w:hAnsi="EucrosiaUPC" w:cs="EucrosiaUPC"/>
                <w:sz w:val="30"/>
                <w:szCs w:val="30"/>
              </w:rPr>
              <w:t>5</w:t>
            </w:r>
          </w:p>
        </w:tc>
        <w:tc>
          <w:tcPr>
            <w:tcW w:w="7200" w:type="dxa"/>
          </w:tcPr>
          <w:p w14:paraId="65312A70"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จำนวนผลประโยชน์ที่เกิดขึ้นจากขาดทุนทางภาษี เครดิตภาษี หรือผลแตกต่างชั่วคราวที่ยังไม่ได้รับรู้ในงวดก่อนแต่กิจการนำมาใช้เพื่อลดค่าใช้จ่ายภาษีเงินได้ของงวดปัจจุบัน</w:t>
            </w:r>
          </w:p>
        </w:tc>
        <w:tc>
          <w:tcPr>
            <w:tcW w:w="1123" w:type="dxa"/>
          </w:tcPr>
          <w:p w14:paraId="2A35E859" w14:textId="77777777" w:rsidR="000F551A" w:rsidRPr="00C5062F" w:rsidRDefault="000F551A" w:rsidP="000F551A">
            <w:pPr>
              <w:jc w:val="center"/>
              <w:rPr>
                <w:rFonts w:ascii="EucrosiaUPC" w:hAnsi="EucrosiaUPC" w:cs="EucrosiaUPC"/>
                <w:sz w:val="30"/>
                <w:szCs w:val="30"/>
                <w:lang w:val="en-GB"/>
              </w:rPr>
            </w:pPr>
          </w:p>
        </w:tc>
        <w:tc>
          <w:tcPr>
            <w:tcW w:w="1170" w:type="dxa"/>
          </w:tcPr>
          <w:p w14:paraId="711F7A1E" w14:textId="3B9A110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0836233"/>
            <w14:checkbox>
              <w14:checked w14:val="0"/>
              <w14:checkedState w14:val="2612" w14:font="MS Gothic"/>
              <w14:uncheckedState w14:val="2610" w14:font="MS Gothic"/>
            </w14:checkbox>
          </w:sdtPr>
          <w:sdtContent>
            <w:tc>
              <w:tcPr>
                <w:tcW w:w="810" w:type="dxa"/>
                <w:shd w:val="clear" w:color="auto" w:fill="FFF2CC" w:themeFill="accent4" w:themeFillTint="33"/>
              </w:tcPr>
              <w:p w14:paraId="1B3D2495" w14:textId="6DED77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2375782"/>
            <w14:checkbox>
              <w14:checked w14:val="0"/>
              <w14:checkedState w14:val="2612" w14:font="MS Gothic"/>
              <w14:uncheckedState w14:val="2610" w14:font="MS Gothic"/>
            </w14:checkbox>
          </w:sdtPr>
          <w:sdtContent>
            <w:tc>
              <w:tcPr>
                <w:tcW w:w="810" w:type="dxa"/>
                <w:shd w:val="clear" w:color="auto" w:fill="FFF2CC" w:themeFill="accent4" w:themeFillTint="33"/>
              </w:tcPr>
              <w:p w14:paraId="13B119BC" w14:textId="4A1093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1540120"/>
            <w14:checkbox>
              <w14:checked w14:val="0"/>
              <w14:checkedState w14:val="2612" w14:font="MS Gothic"/>
              <w14:uncheckedState w14:val="2610" w14:font="MS Gothic"/>
            </w14:checkbox>
          </w:sdtPr>
          <w:sdtContent>
            <w:tc>
              <w:tcPr>
                <w:tcW w:w="1080" w:type="dxa"/>
                <w:shd w:val="clear" w:color="auto" w:fill="FFF2CC" w:themeFill="accent4" w:themeFillTint="33"/>
              </w:tcPr>
              <w:p w14:paraId="0C34FE38" w14:textId="7905B3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2185649"/>
            <w:placeholder>
              <w:docPart w:val="A82C61A2EF1F4985B7CCE04A4F19F9B4"/>
            </w:placeholder>
            <w:showingPlcHdr/>
          </w:sdtPr>
          <w:sdtContent>
            <w:tc>
              <w:tcPr>
                <w:tcW w:w="1422" w:type="dxa"/>
                <w:shd w:val="clear" w:color="auto" w:fill="FFF2CC" w:themeFill="accent4" w:themeFillTint="33"/>
              </w:tcPr>
              <w:p w14:paraId="6809514E" w14:textId="60A8220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5AABB76" w14:textId="77777777" w:rsidTr="000F551A">
        <w:tc>
          <w:tcPr>
            <w:tcW w:w="1307" w:type="dxa"/>
          </w:tcPr>
          <w:p w14:paraId="19322D0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12.80.</w:t>
            </w:r>
            <w:r w:rsidRPr="00C5062F">
              <w:rPr>
                <w:rFonts w:ascii="EucrosiaUPC" w:hAnsi="EucrosiaUPC" w:cs="EucrosiaUPC"/>
                <w:sz w:val="30"/>
                <w:szCs w:val="30"/>
              </w:rPr>
              <w:t>6</w:t>
            </w:r>
          </w:p>
        </w:tc>
        <w:tc>
          <w:tcPr>
            <w:tcW w:w="7200" w:type="dxa"/>
          </w:tcPr>
          <w:p w14:paraId="34F5CED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6. </w:t>
            </w:r>
            <w:r w:rsidRPr="00C5062F">
              <w:rPr>
                <w:rFonts w:ascii="EucrosiaUPC" w:hAnsi="EucrosiaUPC" w:cs="EucrosiaUPC"/>
                <w:sz w:val="30"/>
                <w:szCs w:val="30"/>
                <w:cs/>
              </w:rPr>
              <w:t>จำนวนผลประโยชน์จากขาดทุนทางภาษี เครดิตภาษี หรือผลแตกต่างชั่วคราวที่ยังไม่ได้รับรู้ในงวดก่อนแต่กิจการนำมาใช้เพื่อลดค่าใช้จ่ายภาษีเงินได้รอการตัดบัญชี</w:t>
            </w:r>
          </w:p>
        </w:tc>
        <w:tc>
          <w:tcPr>
            <w:tcW w:w="1123" w:type="dxa"/>
          </w:tcPr>
          <w:p w14:paraId="550CE685" w14:textId="77777777" w:rsidR="000F551A" w:rsidRPr="00C5062F" w:rsidRDefault="000F551A" w:rsidP="000F551A">
            <w:pPr>
              <w:jc w:val="center"/>
              <w:rPr>
                <w:rFonts w:ascii="EucrosiaUPC" w:hAnsi="EucrosiaUPC" w:cs="EucrosiaUPC"/>
                <w:sz w:val="30"/>
                <w:szCs w:val="30"/>
                <w:lang w:val="en-GB"/>
              </w:rPr>
            </w:pPr>
          </w:p>
        </w:tc>
        <w:tc>
          <w:tcPr>
            <w:tcW w:w="1170" w:type="dxa"/>
          </w:tcPr>
          <w:p w14:paraId="6AF4630A" w14:textId="208B0E0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0521272"/>
            <w14:checkbox>
              <w14:checked w14:val="0"/>
              <w14:checkedState w14:val="2612" w14:font="MS Gothic"/>
              <w14:uncheckedState w14:val="2610" w14:font="MS Gothic"/>
            </w14:checkbox>
          </w:sdtPr>
          <w:sdtContent>
            <w:tc>
              <w:tcPr>
                <w:tcW w:w="810" w:type="dxa"/>
                <w:shd w:val="clear" w:color="auto" w:fill="FFF2CC" w:themeFill="accent4" w:themeFillTint="33"/>
              </w:tcPr>
              <w:p w14:paraId="5A6EDF9F" w14:textId="6AC98E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9446283"/>
            <w14:checkbox>
              <w14:checked w14:val="0"/>
              <w14:checkedState w14:val="2612" w14:font="MS Gothic"/>
              <w14:uncheckedState w14:val="2610" w14:font="MS Gothic"/>
            </w14:checkbox>
          </w:sdtPr>
          <w:sdtContent>
            <w:tc>
              <w:tcPr>
                <w:tcW w:w="810" w:type="dxa"/>
                <w:shd w:val="clear" w:color="auto" w:fill="FFF2CC" w:themeFill="accent4" w:themeFillTint="33"/>
              </w:tcPr>
              <w:p w14:paraId="6A85CCFF" w14:textId="516971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629547"/>
            <w14:checkbox>
              <w14:checked w14:val="0"/>
              <w14:checkedState w14:val="2612" w14:font="MS Gothic"/>
              <w14:uncheckedState w14:val="2610" w14:font="MS Gothic"/>
            </w14:checkbox>
          </w:sdtPr>
          <w:sdtContent>
            <w:tc>
              <w:tcPr>
                <w:tcW w:w="1080" w:type="dxa"/>
                <w:shd w:val="clear" w:color="auto" w:fill="FFF2CC" w:themeFill="accent4" w:themeFillTint="33"/>
              </w:tcPr>
              <w:p w14:paraId="2A16449B" w14:textId="55403B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9068426"/>
            <w:placeholder>
              <w:docPart w:val="19F0BA7A83D74073BFBD8152004BD1E4"/>
            </w:placeholder>
            <w:showingPlcHdr/>
          </w:sdtPr>
          <w:sdtContent>
            <w:tc>
              <w:tcPr>
                <w:tcW w:w="1422" w:type="dxa"/>
                <w:shd w:val="clear" w:color="auto" w:fill="FFF2CC" w:themeFill="accent4" w:themeFillTint="33"/>
              </w:tcPr>
              <w:p w14:paraId="3352AC5A" w14:textId="4C47940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557873" w14:textId="77777777" w:rsidTr="000F551A">
        <w:tc>
          <w:tcPr>
            <w:tcW w:w="1307" w:type="dxa"/>
          </w:tcPr>
          <w:p w14:paraId="01E64B4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12.80.7</w:t>
            </w:r>
          </w:p>
        </w:tc>
        <w:tc>
          <w:tcPr>
            <w:tcW w:w="7200" w:type="dxa"/>
          </w:tcPr>
          <w:p w14:paraId="7AE2991D"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7. </w:t>
            </w:r>
            <w:r w:rsidRPr="00C5062F">
              <w:rPr>
                <w:rFonts w:ascii="EucrosiaUPC" w:hAnsi="EucrosiaUPC" w:cs="EucrosiaUPC"/>
                <w:sz w:val="30"/>
                <w:szCs w:val="30"/>
                <w:cs/>
              </w:rPr>
              <w:t xml:space="preserve">ค่าใช้จ่ายภาษีเงินได้รอการตัดบัญชีที่เกิดขึ้นจากการปรับลดมูลค่าของสินทรัพย์ภาษีเงินได้รอการตัดบัญชี ตามที่กำหนดไว้ใน </w:t>
            </w:r>
            <w:r w:rsidRPr="00C5062F">
              <w:rPr>
                <w:rFonts w:ascii="EucrosiaUPC" w:hAnsi="EucrosiaUPC" w:cs="EucrosiaUPC"/>
                <w:sz w:val="30"/>
                <w:szCs w:val="30"/>
              </w:rPr>
              <w:t>TAS 12.56</w:t>
            </w:r>
            <w:r w:rsidRPr="00C5062F">
              <w:rPr>
                <w:rFonts w:ascii="EucrosiaUPC" w:hAnsi="EucrosiaUPC" w:cs="EucrosiaUPC"/>
                <w:sz w:val="30"/>
                <w:szCs w:val="30"/>
                <w:cs/>
              </w:rPr>
              <w:t xml:space="preserve"> หรือการกลับรายการของการปรับลดมูลค่าดังกล่าวในงวดก่อน และ</w:t>
            </w:r>
          </w:p>
        </w:tc>
        <w:tc>
          <w:tcPr>
            <w:tcW w:w="1123" w:type="dxa"/>
          </w:tcPr>
          <w:p w14:paraId="6218E1D3" w14:textId="77777777" w:rsidR="000F551A" w:rsidRPr="00C5062F" w:rsidRDefault="000F551A" w:rsidP="000F551A">
            <w:pPr>
              <w:jc w:val="center"/>
              <w:rPr>
                <w:rFonts w:ascii="EucrosiaUPC" w:hAnsi="EucrosiaUPC" w:cs="EucrosiaUPC"/>
                <w:sz w:val="30"/>
                <w:szCs w:val="30"/>
                <w:lang w:val="en-GB"/>
              </w:rPr>
            </w:pPr>
          </w:p>
        </w:tc>
        <w:tc>
          <w:tcPr>
            <w:tcW w:w="1170" w:type="dxa"/>
          </w:tcPr>
          <w:p w14:paraId="6F9C48F8" w14:textId="11A62B5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58520473"/>
            <w14:checkbox>
              <w14:checked w14:val="0"/>
              <w14:checkedState w14:val="2612" w14:font="MS Gothic"/>
              <w14:uncheckedState w14:val="2610" w14:font="MS Gothic"/>
            </w14:checkbox>
          </w:sdtPr>
          <w:sdtContent>
            <w:tc>
              <w:tcPr>
                <w:tcW w:w="810" w:type="dxa"/>
                <w:shd w:val="clear" w:color="auto" w:fill="FFF2CC" w:themeFill="accent4" w:themeFillTint="33"/>
              </w:tcPr>
              <w:p w14:paraId="297E1E87" w14:textId="1C4183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8293792"/>
            <w14:checkbox>
              <w14:checked w14:val="0"/>
              <w14:checkedState w14:val="2612" w14:font="MS Gothic"/>
              <w14:uncheckedState w14:val="2610" w14:font="MS Gothic"/>
            </w14:checkbox>
          </w:sdtPr>
          <w:sdtContent>
            <w:tc>
              <w:tcPr>
                <w:tcW w:w="810" w:type="dxa"/>
                <w:shd w:val="clear" w:color="auto" w:fill="FFF2CC" w:themeFill="accent4" w:themeFillTint="33"/>
              </w:tcPr>
              <w:p w14:paraId="6665EB85" w14:textId="18665E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3002486"/>
            <w14:checkbox>
              <w14:checked w14:val="0"/>
              <w14:checkedState w14:val="2612" w14:font="MS Gothic"/>
              <w14:uncheckedState w14:val="2610" w14:font="MS Gothic"/>
            </w14:checkbox>
          </w:sdtPr>
          <w:sdtContent>
            <w:tc>
              <w:tcPr>
                <w:tcW w:w="1080" w:type="dxa"/>
                <w:shd w:val="clear" w:color="auto" w:fill="FFF2CC" w:themeFill="accent4" w:themeFillTint="33"/>
              </w:tcPr>
              <w:p w14:paraId="6F093C48" w14:textId="2A3FFF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7925543"/>
            <w:placeholder>
              <w:docPart w:val="DB57F011C85E4E80BBBED5E1662AC65D"/>
            </w:placeholder>
            <w:showingPlcHdr/>
          </w:sdtPr>
          <w:sdtContent>
            <w:tc>
              <w:tcPr>
                <w:tcW w:w="1422" w:type="dxa"/>
                <w:shd w:val="clear" w:color="auto" w:fill="FFF2CC" w:themeFill="accent4" w:themeFillTint="33"/>
              </w:tcPr>
              <w:p w14:paraId="505A96BC" w14:textId="54FF667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6C5E64F" w14:textId="77777777" w:rsidTr="000F551A">
        <w:tc>
          <w:tcPr>
            <w:tcW w:w="1307" w:type="dxa"/>
          </w:tcPr>
          <w:p w14:paraId="6FFA988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12.80.</w:t>
            </w:r>
            <w:r w:rsidRPr="00C5062F">
              <w:rPr>
                <w:rFonts w:ascii="EucrosiaUPC" w:hAnsi="EucrosiaUPC" w:cs="EucrosiaUPC"/>
                <w:sz w:val="30"/>
                <w:szCs w:val="30"/>
              </w:rPr>
              <w:t>8</w:t>
            </w:r>
          </w:p>
        </w:tc>
        <w:tc>
          <w:tcPr>
            <w:tcW w:w="7200" w:type="dxa"/>
          </w:tcPr>
          <w:p w14:paraId="7BBB9C68"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8. </w:t>
            </w:r>
            <w:r w:rsidRPr="00C5062F">
              <w:rPr>
                <w:rFonts w:ascii="EucrosiaUPC" w:hAnsi="EucrosiaUPC" w:cs="EucrosiaUPC"/>
                <w:sz w:val="30"/>
                <w:szCs w:val="30"/>
                <w:cs/>
              </w:rPr>
              <w:t xml:space="preserve">ค่าใช้จ่าย (หรือรายได้) ภาษีเงินได้ที่เกี่ยวข้องกับการเปลี่ยนแปลงนโยบายการบัญชี และการแก้ไขข้อผิดพลาดที่สำคัญ ซึ่งรวมในกำไรหรือขาดทุนเนื่องจากไม่สามารถนำไปปรับปรุงย้อนหลังได้ ตามที่กำหนดไว้ใน </w:t>
            </w:r>
            <w:r w:rsidRPr="00C5062F">
              <w:rPr>
                <w:rFonts w:ascii="EucrosiaUPC" w:hAnsi="EucrosiaUPC" w:cs="EucrosiaUPC"/>
                <w:sz w:val="30"/>
                <w:szCs w:val="30"/>
              </w:rPr>
              <w:t>TAS 8</w:t>
            </w:r>
            <w:r w:rsidRPr="00C5062F">
              <w:rPr>
                <w:rFonts w:ascii="EucrosiaUPC" w:hAnsi="EucrosiaUPC" w:cs="EucrosiaUPC"/>
                <w:sz w:val="30"/>
                <w:szCs w:val="30"/>
                <w:cs/>
              </w:rPr>
              <w:t xml:space="preserve"> </w:t>
            </w:r>
          </w:p>
        </w:tc>
        <w:tc>
          <w:tcPr>
            <w:tcW w:w="1123" w:type="dxa"/>
          </w:tcPr>
          <w:p w14:paraId="676C48BA" w14:textId="77777777" w:rsidR="000F551A" w:rsidRPr="00C5062F" w:rsidRDefault="000F551A" w:rsidP="000F551A">
            <w:pPr>
              <w:jc w:val="center"/>
              <w:rPr>
                <w:rFonts w:ascii="EucrosiaUPC" w:hAnsi="EucrosiaUPC" w:cs="EucrosiaUPC"/>
                <w:sz w:val="30"/>
                <w:szCs w:val="30"/>
                <w:lang w:val="en-GB"/>
              </w:rPr>
            </w:pPr>
          </w:p>
        </w:tc>
        <w:tc>
          <w:tcPr>
            <w:tcW w:w="1170" w:type="dxa"/>
          </w:tcPr>
          <w:p w14:paraId="402EE6A8" w14:textId="2EDA5C3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4970779"/>
            <w14:checkbox>
              <w14:checked w14:val="0"/>
              <w14:checkedState w14:val="2612" w14:font="MS Gothic"/>
              <w14:uncheckedState w14:val="2610" w14:font="MS Gothic"/>
            </w14:checkbox>
          </w:sdtPr>
          <w:sdtContent>
            <w:tc>
              <w:tcPr>
                <w:tcW w:w="810" w:type="dxa"/>
                <w:shd w:val="clear" w:color="auto" w:fill="FFF2CC" w:themeFill="accent4" w:themeFillTint="33"/>
              </w:tcPr>
              <w:p w14:paraId="38A601AA" w14:textId="1649D9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5822608"/>
            <w14:checkbox>
              <w14:checked w14:val="0"/>
              <w14:checkedState w14:val="2612" w14:font="MS Gothic"/>
              <w14:uncheckedState w14:val="2610" w14:font="MS Gothic"/>
            </w14:checkbox>
          </w:sdtPr>
          <w:sdtContent>
            <w:tc>
              <w:tcPr>
                <w:tcW w:w="810" w:type="dxa"/>
                <w:shd w:val="clear" w:color="auto" w:fill="FFF2CC" w:themeFill="accent4" w:themeFillTint="33"/>
              </w:tcPr>
              <w:p w14:paraId="539A98D8" w14:textId="388AFF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5338944"/>
            <w14:checkbox>
              <w14:checked w14:val="0"/>
              <w14:checkedState w14:val="2612" w14:font="MS Gothic"/>
              <w14:uncheckedState w14:val="2610" w14:font="MS Gothic"/>
            </w14:checkbox>
          </w:sdtPr>
          <w:sdtContent>
            <w:tc>
              <w:tcPr>
                <w:tcW w:w="1080" w:type="dxa"/>
                <w:shd w:val="clear" w:color="auto" w:fill="FFF2CC" w:themeFill="accent4" w:themeFillTint="33"/>
              </w:tcPr>
              <w:p w14:paraId="6CE6783F" w14:textId="19FB6F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0751030"/>
            <w:placeholder>
              <w:docPart w:val="25F4F89822E44AEAA30A1C3CE930A23D"/>
            </w:placeholder>
            <w:showingPlcHdr/>
          </w:sdtPr>
          <w:sdtContent>
            <w:tc>
              <w:tcPr>
                <w:tcW w:w="1422" w:type="dxa"/>
                <w:shd w:val="clear" w:color="auto" w:fill="FFF2CC" w:themeFill="accent4" w:themeFillTint="33"/>
              </w:tcPr>
              <w:p w14:paraId="60A00AA9" w14:textId="25C2A8F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E30707" w:rsidRPr="00C5062F" w14:paraId="219C1FEF" w14:textId="77777777" w:rsidTr="000F551A">
        <w:tc>
          <w:tcPr>
            <w:tcW w:w="1307" w:type="dxa"/>
          </w:tcPr>
          <w:p w14:paraId="21215AA3" w14:textId="77777777" w:rsidR="00B26FF5" w:rsidRPr="00C5062F" w:rsidRDefault="00B26FF5" w:rsidP="00B26FF5">
            <w:pPr>
              <w:rPr>
                <w:rFonts w:ascii="EucrosiaUPC" w:hAnsi="EucrosiaUPC" w:cs="EucrosiaUPC"/>
                <w:sz w:val="30"/>
                <w:szCs w:val="30"/>
              </w:rPr>
            </w:pPr>
            <w:r w:rsidRPr="00C5062F">
              <w:rPr>
                <w:rFonts w:ascii="EucrosiaUPC" w:hAnsi="EucrosiaUPC" w:cs="EucrosiaUPC"/>
                <w:sz w:val="30"/>
                <w:szCs w:val="30"/>
                <w:lang w:val="en-GB"/>
              </w:rPr>
              <w:t>TAS 12.8</w:t>
            </w:r>
            <w:r w:rsidRPr="00C5062F">
              <w:rPr>
                <w:rFonts w:ascii="EucrosiaUPC" w:hAnsi="EucrosiaUPC" w:cs="EucrosiaUPC"/>
                <w:sz w:val="30"/>
                <w:szCs w:val="30"/>
              </w:rPr>
              <w:t>1</w:t>
            </w:r>
          </w:p>
        </w:tc>
        <w:tc>
          <w:tcPr>
            <w:tcW w:w="7200" w:type="dxa"/>
          </w:tcPr>
          <w:p w14:paraId="179EF576" w14:textId="77777777" w:rsidR="00B26FF5" w:rsidRPr="00C5062F" w:rsidRDefault="00B26FF5" w:rsidP="00B26FF5">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กิจการต้องเปิดเผยรายการดังต่อไปนี้แยกจากกัน</w:t>
            </w:r>
          </w:p>
        </w:tc>
        <w:tc>
          <w:tcPr>
            <w:tcW w:w="1123" w:type="dxa"/>
          </w:tcPr>
          <w:p w14:paraId="483B65F7" w14:textId="77777777" w:rsidR="00B26FF5" w:rsidRPr="00C5062F" w:rsidRDefault="00B26FF5" w:rsidP="00B26FF5">
            <w:pPr>
              <w:jc w:val="center"/>
              <w:rPr>
                <w:rFonts w:ascii="EucrosiaUPC" w:hAnsi="EucrosiaUPC" w:cs="EucrosiaUPC"/>
                <w:sz w:val="30"/>
                <w:szCs w:val="30"/>
                <w:lang w:val="en-GB"/>
              </w:rPr>
            </w:pPr>
          </w:p>
        </w:tc>
        <w:tc>
          <w:tcPr>
            <w:tcW w:w="1170" w:type="dxa"/>
          </w:tcPr>
          <w:p w14:paraId="29C3941E" w14:textId="77777777" w:rsidR="00B26FF5" w:rsidRPr="00C5062F" w:rsidRDefault="00B26FF5" w:rsidP="00B26FF5">
            <w:pPr>
              <w:jc w:val="center"/>
              <w:rPr>
                <w:rFonts w:ascii="EucrosiaUPC" w:hAnsi="EucrosiaUPC" w:cs="EucrosiaUPC"/>
                <w:sz w:val="30"/>
                <w:szCs w:val="30"/>
                <w:lang w:val="en-GB"/>
              </w:rPr>
            </w:pPr>
          </w:p>
        </w:tc>
        <w:tc>
          <w:tcPr>
            <w:tcW w:w="810" w:type="dxa"/>
            <w:shd w:val="clear" w:color="auto" w:fill="FFF2CC" w:themeFill="accent4" w:themeFillTint="33"/>
          </w:tcPr>
          <w:p w14:paraId="19E9E36B" w14:textId="77777777" w:rsidR="00B26FF5" w:rsidRPr="00C5062F" w:rsidRDefault="00B26FF5" w:rsidP="00B26FF5">
            <w:pPr>
              <w:rPr>
                <w:rFonts w:ascii="EucrosiaUPC" w:hAnsi="EucrosiaUPC" w:cs="EucrosiaUPC"/>
                <w:sz w:val="30"/>
                <w:szCs w:val="30"/>
                <w:lang w:val="en-GB"/>
              </w:rPr>
            </w:pPr>
          </w:p>
        </w:tc>
        <w:tc>
          <w:tcPr>
            <w:tcW w:w="810" w:type="dxa"/>
            <w:shd w:val="clear" w:color="auto" w:fill="FFF2CC" w:themeFill="accent4" w:themeFillTint="33"/>
          </w:tcPr>
          <w:p w14:paraId="3CC64375" w14:textId="77777777" w:rsidR="00B26FF5" w:rsidRPr="00C5062F" w:rsidRDefault="00B26FF5" w:rsidP="00B26FF5">
            <w:pPr>
              <w:rPr>
                <w:rFonts w:ascii="EucrosiaUPC" w:hAnsi="EucrosiaUPC" w:cs="EucrosiaUPC"/>
                <w:sz w:val="30"/>
                <w:szCs w:val="30"/>
                <w:lang w:val="en-GB"/>
              </w:rPr>
            </w:pPr>
          </w:p>
        </w:tc>
        <w:tc>
          <w:tcPr>
            <w:tcW w:w="1080" w:type="dxa"/>
            <w:shd w:val="clear" w:color="auto" w:fill="FFF2CC" w:themeFill="accent4" w:themeFillTint="33"/>
          </w:tcPr>
          <w:p w14:paraId="1D16B334" w14:textId="77777777" w:rsidR="00B26FF5" w:rsidRPr="00C5062F" w:rsidRDefault="00B26FF5" w:rsidP="00B26FF5">
            <w:pPr>
              <w:rPr>
                <w:rFonts w:ascii="EucrosiaUPC" w:hAnsi="EucrosiaUPC" w:cs="EucrosiaUPC"/>
                <w:sz w:val="30"/>
                <w:szCs w:val="30"/>
                <w:lang w:val="en-GB"/>
              </w:rPr>
            </w:pPr>
          </w:p>
        </w:tc>
        <w:tc>
          <w:tcPr>
            <w:tcW w:w="1422" w:type="dxa"/>
            <w:shd w:val="clear" w:color="auto" w:fill="FFF2CC" w:themeFill="accent4" w:themeFillTint="33"/>
          </w:tcPr>
          <w:p w14:paraId="0AE58140" w14:textId="77777777" w:rsidR="00B26FF5" w:rsidRPr="00C5062F" w:rsidRDefault="00B26FF5" w:rsidP="00B26FF5">
            <w:pPr>
              <w:rPr>
                <w:rFonts w:ascii="EucrosiaUPC" w:hAnsi="EucrosiaUPC" w:cs="EucrosiaUPC"/>
                <w:sz w:val="30"/>
                <w:szCs w:val="30"/>
                <w:lang w:val="en-GB"/>
              </w:rPr>
            </w:pPr>
          </w:p>
        </w:tc>
      </w:tr>
      <w:tr w:rsidR="000F551A" w:rsidRPr="00C5062F" w14:paraId="4520486F" w14:textId="77777777" w:rsidTr="000F551A">
        <w:tc>
          <w:tcPr>
            <w:tcW w:w="1307" w:type="dxa"/>
          </w:tcPr>
          <w:p w14:paraId="7D81E9B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12.81.1</w:t>
            </w:r>
          </w:p>
        </w:tc>
        <w:tc>
          <w:tcPr>
            <w:tcW w:w="7200" w:type="dxa"/>
          </w:tcPr>
          <w:p w14:paraId="7BEF0B48"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จำนวนรวมของภาษีเงินได้ของงวดปัจจุบัน และภาษีเงินได้รอการตัดบัญชีที่เกี่ยวข้องกับรายการที่บันทึกโดยตรงไปยังส่วนของเจ้าของ (ดู </w:t>
            </w:r>
            <w:r w:rsidRPr="00C5062F">
              <w:rPr>
                <w:rFonts w:ascii="EucrosiaUPC" w:hAnsi="EucrosiaUPC" w:cs="EucrosiaUPC"/>
                <w:sz w:val="30"/>
                <w:szCs w:val="30"/>
              </w:rPr>
              <w:t>TAS 12.62</w:t>
            </w:r>
            <w:r w:rsidRPr="00C5062F">
              <w:rPr>
                <w:rFonts w:ascii="EucrosiaUPC" w:hAnsi="EucrosiaUPC" w:cs="EucrosiaUPC"/>
                <w:sz w:val="30"/>
                <w:szCs w:val="30"/>
                <w:cs/>
              </w:rPr>
              <w:t>ก)</w:t>
            </w:r>
          </w:p>
        </w:tc>
        <w:tc>
          <w:tcPr>
            <w:tcW w:w="1123" w:type="dxa"/>
          </w:tcPr>
          <w:p w14:paraId="1C90BD39" w14:textId="77777777" w:rsidR="000F551A" w:rsidRPr="00C5062F" w:rsidRDefault="000F551A" w:rsidP="000F551A">
            <w:pPr>
              <w:jc w:val="center"/>
              <w:rPr>
                <w:rFonts w:ascii="EucrosiaUPC" w:hAnsi="EucrosiaUPC" w:cs="EucrosiaUPC"/>
                <w:sz w:val="30"/>
                <w:szCs w:val="30"/>
                <w:lang w:val="en-GB"/>
              </w:rPr>
            </w:pPr>
          </w:p>
        </w:tc>
        <w:tc>
          <w:tcPr>
            <w:tcW w:w="1170" w:type="dxa"/>
          </w:tcPr>
          <w:p w14:paraId="77B7F51E" w14:textId="0A0F694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28893434"/>
            <w14:checkbox>
              <w14:checked w14:val="0"/>
              <w14:checkedState w14:val="2612" w14:font="MS Gothic"/>
              <w14:uncheckedState w14:val="2610" w14:font="MS Gothic"/>
            </w14:checkbox>
          </w:sdtPr>
          <w:sdtContent>
            <w:tc>
              <w:tcPr>
                <w:tcW w:w="810" w:type="dxa"/>
                <w:shd w:val="clear" w:color="auto" w:fill="FFF2CC" w:themeFill="accent4" w:themeFillTint="33"/>
              </w:tcPr>
              <w:p w14:paraId="2120B371" w14:textId="16A3FE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1544592"/>
            <w14:checkbox>
              <w14:checked w14:val="0"/>
              <w14:checkedState w14:val="2612" w14:font="MS Gothic"/>
              <w14:uncheckedState w14:val="2610" w14:font="MS Gothic"/>
            </w14:checkbox>
          </w:sdtPr>
          <w:sdtContent>
            <w:tc>
              <w:tcPr>
                <w:tcW w:w="810" w:type="dxa"/>
                <w:shd w:val="clear" w:color="auto" w:fill="FFF2CC" w:themeFill="accent4" w:themeFillTint="33"/>
              </w:tcPr>
              <w:p w14:paraId="7E90BD3B" w14:textId="2C6574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5665313"/>
            <w14:checkbox>
              <w14:checked w14:val="0"/>
              <w14:checkedState w14:val="2612" w14:font="MS Gothic"/>
              <w14:uncheckedState w14:val="2610" w14:font="MS Gothic"/>
            </w14:checkbox>
          </w:sdtPr>
          <w:sdtContent>
            <w:tc>
              <w:tcPr>
                <w:tcW w:w="1080" w:type="dxa"/>
                <w:shd w:val="clear" w:color="auto" w:fill="FFF2CC" w:themeFill="accent4" w:themeFillTint="33"/>
              </w:tcPr>
              <w:p w14:paraId="11B86FB5" w14:textId="4B2763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9887667"/>
            <w:placeholder>
              <w:docPart w:val="C7F2D051362E4B6CA551C1FC6D77433C"/>
            </w:placeholder>
            <w:showingPlcHdr/>
          </w:sdtPr>
          <w:sdtContent>
            <w:tc>
              <w:tcPr>
                <w:tcW w:w="1422" w:type="dxa"/>
                <w:shd w:val="clear" w:color="auto" w:fill="FFF2CC" w:themeFill="accent4" w:themeFillTint="33"/>
              </w:tcPr>
              <w:p w14:paraId="6BA21C30" w14:textId="5FA8F64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94B69C9" w14:textId="77777777" w:rsidTr="000F551A">
        <w:tc>
          <w:tcPr>
            <w:tcW w:w="1307" w:type="dxa"/>
          </w:tcPr>
          <w:p w14:paraId="0287B2D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12.81.1</w:t>
            </w:r>
            <w:r w:rsidRPr="00C5062F">
              <w:rPr>
                <w:rFonts w:ascii="EucrosiaUPC" w:hAnsi="EucrosiaUPC" w:cs="EucrosiaUPC"/>
                <w:sz w:val="30"/>
                <w:szCs w:val="30"/>
                <w:cs/>
                <w:lang w:val="en-GB"/>
              </w:rPr>
              <w:t>ก</w:t>
            </w:r>
          </w:p>
        </w:tc>
        <w:tc>
          <w:tcPr>
            <w:tcW w:w="7200" w:type="dxa"/>
          </w:tcPr>
          <w:p w14:paraId="2AE51795"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จำนวนภาษีเงินได้ที่เกี่ยวข้องกับองค์ประกอบแต่ละส่วนของกำไรขาดทุนเบ็ดเสร็จอื่น (ดู </w:t>
            </w:r>
            <w:r w:rsidRPr="00C5062F">
              <w:rPr>
                <w:rFonts w:ascii="EucrosiaUPC" w:hAnsi="EucrosiaUPC" w:cs="EucrosiaUPC"/>
                <w:sz w:val="30"/>
                <w:szCs w:val="30"/>
              </w:rPr>
              <w:t xml:space="preserve">TAS 12.62 </w:t>
            </w:r>
            <w:r w:rsidRPr="00C5062F">
              <w:rPr>
                <w:rFonts w:ascii="EucrosiaUPC" w:hAnsi="EucrosiaUPC" w:cs="EucrosiaUPC"/>
                <w:sz w:val="30"/>
                <w:szCs w:val="30"/>
                <w:cs/>
              </w:rPr>
              <w:t xml:space="preserve">และ </w:t>
            </w:r>
            <w:r w:rsidRPr="00C5062F">
              <w:rPr>
                <w:rFonts w:ascii="EucrosiaUPC" w:hAnsi="EucrosiaUPC" w:cs="EucrosiaUPC"/>
                <w:sz w:val="30"/>
                <w:szCs w:val="30"/>
              </w:rPr>
              <w:t>TAS</w:t>
            </w:r>
            <w:r w:rsidRPr="00C5062F">
              <w:rPr>
                <w:rFonts w:ascii="EucrosiaUPC" w:hAnsi="EucrosiaUPC" w:cs="EucrosiaUPC"/>
                <w:sz w:val="30"/>
                <w:szCs w:val="30"/>
                <w:cs/>
              </w:rPr>
              <w:t xml:space="preserve"> </w:t>
            </w:r>
            <w:r w:rsidRPr="00C5062F">
              <w:rPr>
                <w:rFonts w:ascii="EucrosiaUPC" w:hAnsi="EucrosiaUPC" w:cs="EucrosiaUPC"/>
                <w:sz w:val="30"/>
                <w:szCs w:val="30"/>
              </w:rPr>
              <w:t>1</w:t>
            </w:r>
            <w:r w:rsidRPr="00C5062F">
              <w:rPr>
                <w:rFonts w:ascii="EucrosiaUPC" w:hAnsi="EucrosiaUPC" w:cs="EucrosiaUPC"/>
                <w:sz w:val="30"/>
                <w:szCs w:val="30"/>
                <w:cs/>
              </w:rPr>
              <w:t>)</w:t>
            </w:r>
          </w:p>
        </w:tc>
        <w:tc>
          <w:tcPr>
            <w:tcW w:w="1123" w:type="dxa"/>
          </w:tcPr>
          <w:p w14:paraId="31C6866D" w14:textId="77777777" w:rsidR="000F551A" w:rsidRPr="00C5062F" w:rsidRDefault="000F551A" w:rsidP="000F551A">
            <w:pPr>
              <w:jc w:val="center"/>
              <w:rPr>
                <w:rFonts w:ascii="EucrosiaUPC" w:hAnsi="EucrosiaUPC" w:cs="EucrosiaUPC"/>
                <w:sz w:val="30"/>
                <w:szCs w:val="30"/>
                <w:lang w:val="en-GB"/>
              </w:rPr>
            </w:pPr>
          </w:p>
        </w:tc>
        <w:tc>
          <w:tcPr>
            <w:tcW w:w="1170" w:type="dxa"/>
          </w:tcPr>
          <w:p w14:paraId="281FBF2B" w14:textId="156A023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44371683"/>
            <w14:checkbox>
              <w14:checked w14:val="0"/>
              <w14:checkedState w14:val="2612" w14:font="MS Gothic"/>
              <w14:uncheckedState w14:val="2610" w14:font="MS Gothic"/>
            </w14:checkbox>
          </w:sdtPr>
          <w:sdtContent>
            <w:tc>
              <w:tcPr>
                <w:tcW w:w="810" w:type="dxa"/>
                <w:shd w:val="clear" w:color="auto" w:fill="FFF2CC" w:themeFill="accent4" w:themeFillTint="33"/>
              </w:tcPr>
              <w:p w14:paraId="3CC5FDFC" w14:textId="26C557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6774984"/>
            <w14:checkbox>
              <w14:checked w14:val="0"/>
              <w14:checkedState w14:val="2612" w14:font="MS Gothic"/>
              <w14:uncheckedState w14:val="2610" w14:font="MS Gothic"/>
            </w14:checkbox>
          </w:sdtPr>
          <w:sdtContent>
            <w:tc>
              <w:tcPr>
                <w:tcW w:w="810" w:type="dxa"/>
                <w:shd w:val="clear" w:color="auto" w:fill="FFF2CC" w:themeFill="accent4" w:themeFillTint="33"/>
              </w:tcPr>
              <w:p w14:paraId="12AD7CE0" w14:textId="7BAFE7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4835933"/>
            <w14:checkbox>
              <w14:checked w14:val="0"/>
              <w14:checkedState w14:val="2612" w14:font="MS Gothic"/>
              <w14:uncheckedState w14:val="2610" w14:font="MS Gothic"/>
            </w14:checkbox>
          </w:sdtPr>
          <w:sdtContent>
            <w:tc>
              <w:tcPr>
                <w:tcW w:w="1080" w:type="dxa"/>
                <w:shd w:val="clear" w:color="auto" w:fill="FFF2CC" w:themeFill="accent4" w:themeFillTint="33"/>
              </w:tcPr>
              <w:p w14:paraId="249C4610" w14:textId="264DD9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5419544"/>
            <w:placeholder>
              <w:docPart w:val="42D9075435B84CDB9230D1891AB5AEB0"/>
            </w:placeholder>
            <w:showingPlcHdr/>
          </w:sdtPr>
          <w:sdtContent>
            <w:tc>
              <w:tcPr>
                <w:tcW w:w="1422" w:type="dxa"/>
                <w:shd w:val="clear" w:color="auto" w:fill="FFF2CC" w:themeFill="accent4" w:themeFillTint="33"/>
              </w:tcPr>
              <w:p w14:paraId="1A389F7E" w14:textId="7DA2A2D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C3E9886" w14:textId="77777777" w:rsidTr="000F551A">
        <w:tc>
          <w:tcPr>
            <w:tcW w:w="1307" w:type="dxa"/>
          </w:tcPr>
          <w:p w14:paraId="2D2602A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12.81.3</w:t>
            </w:r>
          </w:p>
        </w:tc>
        <w:tc>
          <w:tcPr>
            <w:tcW w:w="7200" w:type="dxa"/>
          </w:tcPr>
          <w:p w14:paraId="2640E18A"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คำอธิบายเกี่ยวกับความสัมพันธ์ระหว่างค่าใช้จ่าย (หรือรายได้) ภาษีเงินได้กับกำไรทางบัญชีโดยนำเสนอในรูปแบบใดรูปแบบหนึ่งหรือทั้งสองรูปแบบดังต่อไปนี้</w:t>
            </w:r>
          </w:p>
        </w:tc>
        <w:tc>
          <w:tcPr>
            <w:tcW w:w="1123" w:type="dxa"/>
          </w:tcPr>
          <w:p w14:paraId="2219444D" w14:textId="77777777" w:rsidR="000F551A" w:rsidRPr="00C5062F" w:rsidRDefault="000F551A" w:rsidP="000F551A">
            <w:pPr>
              <w:jc w:val="center"/>
              <w:rPr>
                <w:rFonts w:ascii="EucrosiaUPC" w:hAnsi="EucrosiaUPC" w:cs="EucrosiaUPC"/>
                <w:sz w:val="30"/>
                <w:szCs w:val="30"/>
                <w:lang w:val="en-GB"/>
              </w:rPr>
            </w:pPr>
          </w:p>
        </w:tc>
        <w:tc>
          <w:tcPr>
            <w:tcW w:w="1170" w:type="dxa"/>
          </w:tcPr>
          <w:p w14:paraId="3E5DF74B" w14:textId="1EE4847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20755460"/>
            <w14:checkbox>
              <w14:checked w14:val="0"/>
              <w14:checkedState w14:val="2612" w14:font="MS Gothic"/>
              <w14:uncheckedState w14:val="2610" w14:font="MS Gothic"/>
            </w14:checkbox>
          </w:sdtPr>
          <w:sdtContent>
            <w:tc>
              <w:tcPr>
                <w:tcW w:w="810" w:type="dxa"/>
                <w:shd w:val="clear" w:color="auto" w:fill="FFF2CC" w:themeFill="accent4" w:themeFillTint="33"/>
              </w:tcPr>
              <w:p w14:paraId="261A4AA4" w14:textId="13915D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4686905"/>
            <w14:checkbox>
              <w14:checked w14:val="0"/>
              <w14:checkedState w14:val="2612" w14:font="MS Gothic"/>
              <w14:uncheckedState w14:val="2610" w14:font="MS Gothic"/>
            </w14:checkbox>
          </w:sdtPr>
          <w:sdtContent>
            <w:tc>
              <w:tcPr>
                <w:tcW w:w="810" w:type="dxa"/>
                <w:shd w:val="clear" w:color="auto" w:fill="FFF2CC" w:themeFill="accent4" w:themeFillTint="33"/>
              </w:tcPr>
              <w:p w14:paraId="59AE3AA9" w14:textId="4AA9B8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3127074"/>
            <w14:checkbox>
              <w14:checked w14:val="0"/>
              <w14:checkedState w14:val="2612" w14:font="MS Gothic"/>
              <w14:uncheckedState w14:val="2610" w14:font="MS Gothic"/>
            </w14:checkbox>
          </w:sdtPr>
          <w:sdtContent>
            <w:tc>
              <w:tcPr>
                <w:tcW w:w="1080" w:type="dxa"/>
                <w:shd w:val="clear" w:color="auto" w:fill="FFF2CC" w:themeFill="accent4" w:themeFillTint="33"/>
              </w:tcPr>
              <w:p w14:paraId="0C0D515F" w14:textId="6C065F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5960642"/>
            <w:placeholder>
              <w:docPart w:val="1521DABB9E9C4233B3292042692CB49C"/>
            </w:placeholder>
            <w:showingPlcHdr/>
          </w:sdtPr>
          <w:sdtContent>
            <w:tc>
              <w:tcPr>
                <w:tcW w:w="1422" w:type="dxa"/>
                <w:shd w:val="clear" w:color="auto" w:fill="FFF2CC" w:themeFill="accent4" w:themeFillTint="33"/>
              </w:tcPr>
              <w:p w14:paraId="75F7532B" w14:textId="5D097CA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D604AE" w14:textId="77777777" w:rsidTr="000F551A">
        <w:tc>
          <w:tcPr>
            <w:tcW w:w="1307" w:type="dxa"/>
          </w:tcPr>
          <w:p w14:paraId="786E28E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12.81.3</w:t>
            </w:r>
            <w:r w:rsidRPr="00C5062F">
              <w:rPr>
                <w:rFonts w:ascii="EucrosiaUPC" w:hAnsi="EucrosiaUPC" w:cs="EucrosiaUPC"/>
                <w:sz w:val="30"/>
                <w:szCs w:val="30"/>
              </w:rPr>
              <w:t>.1</w:t>
            </w:r>
          </w:p>
        </w:tc>
        <w:tc>
          <w:tcPr>
            <w:tcW w:w="7200" w:type="dxa"/>
          </w:tcPr>
          <w:p w14:paraId="352489DA"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การกระทบยอดระหว่างค่าใช้จ่าย (หรือรายได้) ภาษีเงินได้กับผลคูณของกำไรทางบัญชีกับอัตราภาษีที่ใช้ โดยเปิดเผยเกณฑ์การคำนวณอัตราภาษีที่ใช้ หรือ</w:t>
            </w:r>
          </w:p>
        </w:tc>
        <w:tc>
          <w:tcPr>
            <w:tcW w:w="1123" w:type="dxa"/>
          </w:tcPr>
          <w:p w14:paraId="55C938F3" w14:textId="77777777" w:rsidR="000F551A" w:rsidRPr="00C5062F" w:rsidRDefault="000F551A" w:rsidP="000F551A">
            <w:pPr>
              <w:jc w:val="center"/>
              <w:rPr>
                <w:rFonts w:ascii="EucrosiaUPC" w:hAnsi="EucrosiaUPC" w:cs="EucrosiaUPC"/>
                <w:sz w:val="30"/>
                <w:szCs w:val="30"/>
                <w:lang w:val="en-GB"/>
              </w:rPr>
            </w:pPr>
          </w:p>
        </w:tc>
        <w:tc>
          <w:tcPr>
            <w:tcW w:w="1170" w:type="dxa"/>
          </w:tcPr>
          <w:p w14:paraId="239AAA6E" w14:textId="3FBA02A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88759060"/>
            <w14:checkbox>
              <w14:checked w14:val="0"/>
              <w14:checkedState w14:val="2612" w14:font="MS Gothic"/>
              <w14:uncheckedState w14:val="2610" w14:font="MS Gothic"/>
            </w14:checkbox>
          </w:sdtPr>
          <w:sdtContent>
            <w:tc>
              <w:tcPr>
                <w:tcW w:w="810" w:type="dxa"/>
                <w:shd w:val="clear" w:color="auto" w:fill="FFF2CC" w:themeFill="accent4" w:themeFillTint="33"/>
              </w:tcPr>
              <w:p w14:paraId="4666478C" w14:textId="4B7E31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5316711"/>
            <w14:checkbox>
              <w14:checked w14:val="0"/>
              <w14:checkedState w14:val="2612" w14:font="MS Gothic"/>
              <w14:uncheckedState w14:val="2610" w14:font="MS Gothic"/>
            </w14:checkbox>
          </w:sdtPr>
          <w:sdtContent>
            <w:tc>
              <w:tcPr>
                <w:tcW w:w="810" w:type="dxa"/>
                <w:shd w:val="clear" w:color="auto" w:fill="FFF2CC" w:themeFill="accent4" w:themeFillTint="33"/>
              </w:tcPr>
              <w:p w14:paraId="5CD38EEA" w14:textId="43470B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6464679"/>
            <w14:checkbox>
              <w14:checked w14:val="0"/>
              <w14:checkedState w14:val="2612" w14:font="MS Gothic"/>
              <w14:uncheckedState w14:val="2610" w14:font="MS Gothic"/>
            </w14:checkbox>
          </w:sdtPr>
          <w:sdtContent>
            <w:tc>
              <w:tcPr>
                <w:tcW w:w="1080" w:type="dxa"/>
                <w:shd w:val="clear" w:color="auto" w:fill="FFF2CC" w:themeFill="accent4" w:themeFillTint="33"/>
              </w:tcPr>
              <w:p w14:paraId="3B1E84AB" w14:textId="1784D6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965904"/>
            <w:placeholder>
              <w:docPart w:val="654B4D9F2360434898DDD20E462B98A9"/>
            </w:placeholder>
            <w:showingPlcHdr/>
          </w:sdtPr>
          <w:sdtContent>
            <w:tc>
              <w:tcPr>
                <w:tcW w:w="1422" w:type="dxa"/>
                <w:shd w:val="clear" w:color="auto" w:fill="FFF2CC" w:themeFill="accent4" w:themeFillTint="33"/>
              </w:tcPr>
              <w:p w14:paraId="1CD46FE9" w14:textId="3392D69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055C3C" w14:textId="77777777" w:rsidTr="000F551A">
        <w:tc>
          <w:tcPr>
            <w:tcW w:w="1307" w:type="dxa"/>
          </w:tcPr>
          <w:p w14:paraId="597E422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12.81.3.</w:t>
            </w:r>
            <w:r w:rsidRPr="00C5062F">
              <w:rPr>
                <w:rFonts w:ascii="EucrosiaUPC" w:hAnsi="EucrosiaUPC" w:cs="EucrosiaUPC"/>
                <w:sz w:val="30"/>
                <w:szCs w:val="30"/>
              </w:rPr>
              <w:t>2</w:t>
            </w:r>
          </w:p>
        </w:tc>
        <w:tc>
          <w:tcPr>
            <w:tcW w:w="7200" w:type="dxa"/>
          </w:tcPr>
          <w:p w14:paraId="5BBDB6AD"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การกระทบยอดระหว่างอัตราภาษีที่แท้จริงถัวเฉลี่ยกับอัตราภาษีที่ใช้โดยเปิดเผยเกณฑ์การคำนวณอัตราภาษีที่ใช้</w:t>
            </w:r>
          </w:p>
        </w:tc>
        <w:tc>
          <w:tcPr>
            <w:tcW w:w="1123" w:type="dxa"/>
          </w:tcPr>
          <w:p w14:paraId="1815EE21" w14:textId="77777777" w:rsidR="000F551A" w:rsidRPr="00C5062F" w:rsidRDefault="000F551A" w:rsidP="000F551A">
            <w:pPr>
              <w:jc w:val="center"/>
              <w:rPr>
                <w:rFonts w:ascii="EucrosiaUPC" w:hAnsi="EucrosiaUPC" w:cs="EucrosiaUPC"/>
                <w:sz w:val="30"/>
                <w:szCs w:val="30"/>
                <w:lang w:val="en-GB"/>
              </w:rPr>
            </w:pPr>
          </w:p>
        </w:tc>
        <w:tc>
          <w:tcPr>
            <w:tcW w:w="1170" w:type="dxa"/>
          </w:tcPr>
          <w:p w14:paraId="1C5D3551" w14:textId="5E04701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90416490"/>
            <w14:checkbox>
              <w14:checked w14:val="0"/>
              <w14:checkedState w14:val="2612" w14:font="MS Gothic"/>
              <w14:uncheckedState w14:val="2610" w14:font="MS Gothic"/>
            </w14:checkbox>
          </w:sdtPr>
          <w:sdtContent>
            <w:tc>
              <w:tcPr>
                <w:tcW w:w="810" w:type="dxa"/>
                <w:shd w:val="clear" w:color="auto" w:fill="FFF2CC" w:themeFill="accent4" w:themeFillTint="33"/>
              </w:tcPr>
              <w:p w14:paraId="45E3AC96" w14:textId="5E2B90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651359"/>
            <w14:checkbox>
              <w14:checked w14:val="0"/>
              <w14:checkedState w14:val="2612" w14:font="MS Gothic"/>
              <w14:uncheckedState w14:val="2610" w14:font="MS Gothic"/>
            </w14:checkbox>
          </w:sdtPr>
          <w:sdtContent>
            <w:tc>
              <w:tcPr>
                <w:tcW w:w="810" w:type="dxa"/>
                <w:shd w:val="clear" w:color="auto" w:fill="FFF2CC" w:themeFill="accent4" w:themeFillTint="33"/>
              </w:tcPr>
              <w:p w14:paraId="4A60D2E1" w14:textId="48560A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3360767"/>
            <w14:checkbox>
              <w14:checked w14:val="0"/>
              <w14:checkedState w14:val="2612" w14:font="MS Gothic"/>
              <w14:uncheckedState w14:val="2610" w14:font="MS Gothic"/>
            </w14:checkbox>
          </w:sdtPr>
          <w:sdtContent>
            <w:tc>
              <w:tcPr>
                <w:tcW w:w="1080" w:type="dxa"/>
                <w:shd w:val="clear" w:color="auto" w:fill="FFF2CC" w:themeFill="accent4" w:themeFillTint="33"/>
              </w:tcPr>
              <w:p w14:paraId="7F86DA26" w14:textId="27EF0B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2210177"/>
            <w:placeholder>
              <w:docPart w:val="EF78CBE5F1A3423398384B148E86E5C9"/>
            </w:placeholder>
            <w:showingPlcHdr/>
          </w:sdtPr>
          <w:sdtContent>
            <w:tc>
              <w:tcPr>
                <w:tcW w:w="1422" w:type="dxa"/>
                <w:shd w:val="clear" w:color="auto" w:fill="FFF2CC" w:themeFill="accent4" w:themeFillTint="33"/>
              </w:tcPr>
              <w:p w14:paraId="736BF0E4" w14:textId="2B6BD48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0F95B0" w14:textId="77777777" w:rsidTr="000F551A">
        <w:tc>
          <w:tcPr>
            <w:tcW w:w="1307" w:type="dxa"/>
          </w:tcPr>
          <w:p w14:paraId="5BB01195"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lang w:val="en-GB"/>
              </w:rPr>
              <w:t>TAS 12.81.</w:t>
            </w:r>
            <w:r w:rsidRPr="00C5062F">
              <w:rPr>
                <w:rFonts w:ascii="EucrosiaUPC" w:hAnsi="EucrosiaUPC" w:cs="EucrosiaUPC"/>
                <w:sz w:val="30"/>
                <w:szCs w:val="30"/>
              </w:rPr>
              <w:t>4</w:t>
            </w:r>
          </w:p>
        </w:tc>
        <w:tc>
          <w:tcPr>
            <w:tcW w:w="7200" w:type="dxa"/>
          </w:tcPr>
          <w:p w14:paraId="0C9F6C48"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คำอธิบายเกี่ยวกับการเปลี่ยนแปลงอัตราภาษีที่ใช้เปรียบเทียบกับงวดบัญชีก่อน</w:t>
            </w:r>
          </w:p>
        </w:tc>
        <w:tc>
          <w:tcPr>
            <w:tcW w:w="1123" w:type="dxa"/>
          </w:tcPr>
          <w:p w14:paraId="5B09AFE4" w14:textId="77777777" w:rsidR="000F551A" w:rsidRPr="00C5062F" w:rsidRDefault="000F551A" w:rsidP="000F551A">
            <w:pPr>
              <w:jc w:val="center"/>
              <w:rPr>
                <w:rFonts w:ascii="EucrosiaUPC" w:hAnsi="EucrosiaUPC" w:cs="EucrosiaUPC"/>
                <w:sz w:val="30"/>
                <w:szCs w:val="30"/>
                <w:lang w:val="en-GB"/>
              </w:rPr>
            </w:pPr>
          </w:p>
        </w:tc>
        <w:tc>
          <w:tcPr>
            <w:tcW w:w="1170" w:type="dxa"/>
          </w:tcPr>
          <w:p w14:paraId="1DAD9E57" w14:textId="6B4D48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88267962"/>
            <w14:checkbox>
              <w14:checked w14:val="0"/>
              <w14:checkedState w14:val="2612" w14:font="MS Gothic"/>
              <w14:uncheckedState w14:val="2610" w14:font="MS Gothic"/>
            </w14:checkbox>
          </w:sdtPr>
          <w:sdtContent>
            <w:tc>
              <w:tcPr>
                <w:tcW w:w="810" w:type="dxa"/>
                <w:shd w:val="clear" w:color="auto" w:fill="FFF2CC" w:themeFill="accent4" w:themeFillTint="33"/>
              </w:tcPr>
              <w:p w14:paraId="2229B168" w14:textId="18909E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0258654"/>
            <w14:checkbox>
              <w14:checked w14:val="0"/>
              <w14:checkedState w14:val="2612" w14:font="MS Gothic"/>
              <w14:uncheckedState w14:val="2610" w14:font="MS Gothic"/>
            </w14:checkbox>
          </w:sdtPr>
          <w:sdtContent>
            <w:tc>
              <w:tcPr>
                <w:tcW w:w="810" w:type="dxa"/>
                <w:shd w:val="clear" w:color="auto" w:fill="FFF2CC" w:themeFill="accent4" w:themeFillTint="33"/>
              </w:tcPr>
              <w:p w14:paraId="3487ABFD" w14:textId="7F1A8A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7083284"/>
            <w14:checkbox>
              <w14:checked w14:val="0"/>
              <w14:checkedState w14:val="2612" w14:font="MS Gothic"/>
              <w14:uncheckedState w14:val="2610" w14:font="MS Gothic"/>
            </w14:checkbox>
          </w:sdtPr>
          <w:sdtContent>
            <w:tc>
              <w:tcPr>
                <w:tcW w:w="1080" w:type="dxa"/>
                <w:shd w:val="clear" w:color="auto" w:fill="FFF2CC" w:themeFill="accent4" w:themeFillTint="33"/>
              </w:tcPr>
              <w:p w14:paraId="53DDCE25" w14:textId="38348E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7454355"/>
            <w:placeholder>
              <w:docPart w:val="2E581E74ECE04FE0B0D188F586EF1911"/>
            </w:placeholder>
            <w:showingPlcHdr/>
          </w:sdtPr>
          <w:sdtContent>
            <w:tc>
              <w:tcPr>
                <w:tcW w:w="1422" w:type="dxa"/>
                <w:shd w:val="clear" w:color="auto" w:fill="FFF2CC" w:themeFill="accent4" w:themeFillTint="33"/>
              </w:tcPr>
              <w:p w14:paraId="7F3A34FC" w14:textId="65B09B9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7318D2A" w14:textId="77777777" w:rsidTr="000F551A">
        <w:tc>
          <w:tcPr>
            <w:tcW w:w="1307" w:type="dxa"/>
          </w:tcPr>
          <w:p w14:paraId="2BEE81B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12.81.5</w:t>
            </w:r>
          </w:p>
        </w:tc>
        <w:tc>
          <w:tcPr>
            <w:tcW w:w="7200" w:type="dxa"/>
          </w:tcPr>
          <w:p w14:paraId="77F412CA"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5. </w:t>
            </w:r>
            <w:r w:rsidRPr="00C5062F">
              <w:rPr>
                <w:rFonts w:ascii="EucrosiaUPC" w:hAnsi="EucrosiaUPC" w:cs="EucrosiaUPC"/>
                <w:sz w:val="30"/>
                <w:szCs w:val="30"/>
                <w:cs/>
              </w:rPr>
              <w:t>จำนวน (และวันสิ้นสุดประโยชน์ (ถ้ามี)) ของผลแตกต่างชั่วคราวที่ใช้หักภาษี ขาดทุนทางภาษีที่ยังไม่ได้ใช้ และเครดิตภาษีที่ยังไม่ได้ใช้ ในกรณีที่กิจการไม่ได้รับรู้สินทรัพย์ภาษีเงินได้รอการตัดบัญชีไว้ในงบแสดงฐานะการเงิน</w:t>
            </w:r>
          </w:p>
        </w:tc>
        <w:tc>
          <w:tcPr>
            <w:tcW w:w="1123" w:type="dxa"/>
          </w:tcPr>
          <w:p w14:paraId="6981B522" w14:textId="77777777" w:rsidR="000F551A" w:rsidRPr="00C5062F" w:rsidRDefault="000F551A" w:rsidP="000F551A">
            <w:pPr>
              <w:jc w:val="center"/>
              <w:rPr>
                <w:rFonts w:ascii="EucrosiaUPC" w:hAnsi="EucrosiaUPC" w:cs="EucrosiaUPC"/>
                <w:sz w:val="30"/>
                <w:szCs w:val="30"/>
                <w:lang w:val="en-GB"/>
              </w:rPr>
            </w:pPr>
          </w:p>
        </w:tc>
        <w:tc>
          <w:tcPr>
            <w:tcW w:w="1170" w:type="dxa"/>
          </w:tcPr>
          <w:p w14:paraId="300ECCF8" w14:textId="0ED3B8D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70123867"/>
            <w14:checkbox>
              <w14:checked w14:val="0"/>
              <w14:checkedState w14:val="2612" w14:font="MS Gothic"/>
              <w14:uncheckedState w14:val="2610" w14:font="MS Gothic"/>
            </w14:checkbox>
          </w:sdtPr>
          <w:sdtContent>
            <w:tc>
              <w:tcPr>
                <w:tcW w:w="810" w:type="dxa"/>
                <w:shd w:val="clear" w:color="auto" w:fill="FFF2CC" w:themeFill="accent4" w:themeFillTint="33"/>
              </w:tcPr>
              <w:p w14:paraId="40D7B5BC" w14:textId="535586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798076"/>
            <w14:checkbox>
              <w14:checked w14:val="0"/>
              <w14:checkedState w14:val="2612" w14:font="MS Gothic"/>
              <w14:uncheckedState w14:val="2610" w14:font="MS Gothic"/>
            </w14:checkbox>
          </w:sdtPr>
          <w:sdtContent>
            <w:tc>
              <w:tcPr>
                <w:tcW w:w="810" w:type="dxa"/>
                <w:shd w:val="clear" w:color="auto" w:fill="FFF2CC" w:themeFill="accent4" w:themeFillTint="33"/>
              </w:tcPr>
              <w:p w14:paraId="2E63C94F" w14:textId="130AA8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6722639"/>
            <w14:checkbox>
              <w14:checked w14:val="0"/>
              <w14:checkedState w14:val="2612" w14:font="MS Gothic"/>
              <w14:uncheckedState w14:val="2610" w14:font="MS Gothic"/>
            </w14:checkbox>
          </w:sdtPr>
          <w:sdtContent>
            <w:tc>
              <w:tcPr>
                <w:tcW w:w="1080" w:type="dxa"/>
                <w:shd w:val="clear" w:color="auto" w:fill="FFF2CC" w:themeFill="accent4" w:themeFillTint="33"/>
              </w:tcPr>
              <w:p w14:paraId="452EB7A3" w14:textId="1AEA2D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7506253"/>
            <w:placeholder>
              <w:docPart w:val="8EF8A7C05BC545C9818AB187BC64F514"/>
            </w:placeholder>
            <w:showingPlcHdr/>
          </w:sdtPr>
          <w:sdtContent>
            <w:tc>
              <w:tcPr>
                <w:tcW w:w="1422" w:type="dxa"/>
                <w:shd w:val="clear" w:color="auto" w:fill="FFF2CC" w:themeFill="accent4" w:themeFillTint="33"/>
              </w:tcPr>
              <w:p w14:paraId="2C47BD2F" w14:textId="64CFB3E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65A66FF" w14:textId="77777777" w:rsidTr="000F551A">
        <w:tc>
          <w:tcPr>
            <w:tcW w:w="1307" w:type="dxa"/>
          </w:tcPr>
          <w:p w14:paraId="23015CF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12.81.6</w:t>
            </w:r>
          </w:p>
        </w:tc>
        <w:tc>
          <w:tcPr>
            <w:tcW w:w="7200" w:type="dxa"/>
          </w:tcPr>
          <w:p w14:paraId="065898B3"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6. </w:t>
            </w:r>
            <w:r w:rsidRPr="00C5062F">
              <w:rPr>
                <w:rFonts w:ascii="EucrosiaUPC" w:hAnsi="EucrosiaUPC" w:cs="EucrosiaUPC"/>
                <w:sz w:val="30"/>
                <w:szCs w:val="30"/>
                <w:cs/>
              </w:rPr>
              <w:t xml:space="preserve">จำนวนรวมของผลแตกต่างชั่วคราวที่เกี่ยวข้องกับเงินลงทุนในบริษัทย่อย สาขา และบริษัทร่วมและส่วนได้เสียในการร่วมการงาน ในกรณีที่กิจการไม่ได้รับรู้หนี้สินภาษีเงินได้รอการตัดบัญชี (ดู </w:t>
            </w:r>
            <w:r w:rsidRPr="00C5062F">
              <w:rPr>
                <w:rFonts w:ascii="EucrosiaUPC" w:hAnsi="EucrosiaUPC" w:cs="EucrosiaUPC"/>
                <w:sz w:val="30"/>
                <w:szCs w:val="30"/>
              </w:rPr>
              <w:t>TAS 12.39)</w:t>
            </w:r>
          </w:p>
        </w:tc>
        <w:tc>
          <w:tcPr>
            <w:tcW w:w="1123" w:type="dxa"/>
          </w:tcPr>
          <w:p w14:paraId="0FE6AF25" w14:textId="77777777" w:rsidR="000F551A" w:rsidRPr="00C5062F" w:rsidRDefault="000F551A" w:rsidP="000F551A">
            <w:pPr>
              <w:jc w:val="center"/>
              <w:rPr>
                <w:rFonts w:ascii="EucrosiaUPC" w:hAnsi="EucrosiaUPC" w:cs="EucrosiaUPC"/>
                <w:sz w:val="30"/>
                <w:szCs w:val="30"/>
                <w:lang w:val="en-GB"/>
              </w:rPr>
            </w:pPr>
          </w:p>
        </w:tc>
        <w:tc>
          <w:tcPr>
            <w:tcW w:w="1170" w:type="dxa"/>
          </w:tcPr>
          <w:p w14:paraId="1FD9E70D" w14:textId="6B667D7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38820795"/>
            <w14:checkbox>
              <w14:checked w14:val="0"/>
              <w14:checkedState w14:val="2612" w14:font="MS Gothic"/>
              <w14:uncheckedState w14:val="2610" w14:font="MS Gothic"/>
            </w14:checkbox>
          </w:sdtPr>
          <w:sdtContent>
            <w:tc>
              <w:tcPr>
                <w:tcW w:w="810" w:type="dxa"/>
                <w:shd w:val="clear" w:color="auto" w:fill="FFF2CC" w:themeFill="accent4" w:themeFillTint="33"/>
              </w:tcPr>
              <w:p w14:paraId="56BA828D" w14:textId="280CAD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3911230"/>
            <w14:checkbox>
              <w14:checked w14:val="0"/>
              <w14:checkedState w14:val="2612" w14:font="MS Gothic"/>
              <w14:uncheckedState w14:val="2610" w14:font="MS Gothic"/>
            </w14:checkbox>
          </w:sdtPr>
          <w:sdtContent>
            <w:tc>
              <w:tcPr>
                <w:tcW w:w="810" w:type="dxa"/>
                <w:shd w:val="clear" w:color="auto" w:fill="FFF2CC" w:themeFill="accent4" w:themeFillTint="33"/>
              </w:tcPr>
              <w:p w14:paraId="4CAB7A9C" w14:textId="695A92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9452058"/>
            <w14:checkbox>
              <w14:checked w14:val="0"/>
              <w14:checkedState w14:val="2612" w14:font="MS Gothic"/>
              <w14:uncheckedState w14:val="2610" w14:font="MS Gothic"/>
            </w14:checkbox>
          </w:sdtPr>
          <w:sdtContent>
            <w:tc>
              <w:tcPr>
                <w:tcW w:w="1080" w:type="dxa"/>
                <w:shd w:val="clear" w:color="auto" w:fill="FFF2CC" w:themeFill="accent4" w:themeFillTint="33"/>
              </w:tcPr>
              <w:p w14:paraId="698B932D" w14:textId="49C410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6406860"/>
            <w:placeholder>
              <w:docPart w:val="C09139EBC4FA4E1FA9EB7EC72DD19A9B"/>
            </w:placeholder>
            <w:showingPlcHdr/>
          </w:sdtPr>
          <w:sdtContent>
            <w:tc>
              <w:tcPr>
                <w:tcW w:w="1422" w:type="dxa"/>
                <w:shd w:val="clear" w:color="auto" w:fill="FFF2CC" w:themeFill="accent4" w:themeFillTint="33"/>
              </w:tcPr>
              <w:p w14:paraId="2A9A23C1" w14:textId="7CC7458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6279863" w14:textId="77777777" w:rsidTr="000F551A">
        <w:tc>
          <w:tcPr>
            <w:tcW w:w="1307" w:type="dxa"/>
          </w:tcPr>
          <w:p w14:paraId="052E3435" w14:textId="69FD4B6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81</w:t>
            </w:r>
            <w:r w:rsidRPr="00C5062F">
              <w:rPr>
                <w:rFonts w:ascii="EucrosiaUPC" w:hAnsi="EucrosiaUPC" w:cs="EucrosiaUPC"/>
                <w:sz w:val="30"/>
                <w:szCs w:val="30"/>
                <w:cs/>
                <w:lang w:val="en-GB"/>
              </w:rPr>
              <w:t>.</w:t>
            </w:r>
            <w:r w:rsidRPr="00C5062F">
              <w:rPr>
                <w:rFonts w:ascii="EucrosiaUPC" w:hAnsi="EucrosiaUPC" w:cs="EucrosiaUPC"/>
                <w:sz w:val="30"/>
                <w:szCs w:val="30"/>
              </w:rPr>
              <w:t>7</w:t>
            </w:r>
          </w:p>
        </w:tc>
        <w:tc>
          <w:tcPr>
            <w:tcW w:w="7200" w:type="dxa"/>
          </w:tcPr>
          <w:p w14:paraId="58959A90"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7. </w:t>
            </w:r>
            <w:r w:rsidRPr="00C5062F">
              <w:rPr>
                <w:rFonts w:ascii="EucrosiaUPC" w:hAnsi="EucrosiaUPC" w:cs="EucrosiaUPC"/>
                <w:sz w:val="30"/>
                <w:szCs w:val="30"/>
                <w:cs/>
              </w:rPr>
              <w:t>ในส่วนที่เกี่ยวกับผลแตกต่างชั่วคราวแต่ละประเภท ขาดทุนทางภาษีที่ยังไม่ได้ใช้แต่ละประเภทและเครดิตภาษีที่ยังไม่ได้ใช้แต่ละประเภท</w:t>
            </w:r>
          </w:p>
        </w:tc>
        <w:tc>
          <w:tcPr>
            <w:tcW w:w="1123" w:type="dxa"/>
          </w:tcPr>
          <w:p w14:paraId="7E5760D3" w14:textId="77777777" w:rsidR="000F551A" w:rsidRPr="00C5062F" w:rsidRDefault="000F551A" w:rsidP="000F551A">
            <w:pPr>
              <w:jc w:val="center"/>
              <w:rPr>
                <w:rFonts w:ascii="EucrosiaUPC" w:hAnsi="EucrosiaUPC" w:cs="EucrosiaUPC"/>
                <w:sz w:val="30"/>
                <w:szCs w:val="30"/>
                <w:lang w:val="en-GB"/>
              </w:rPr>
            </w:pPr>
          </w:p>
        </w:tc>
        <w:tc>
          <w:tcPr>
            <w:tcW w:w="1170" w:type="dxa"/>
          </w:tcPr>
          <w:p w14:paraId="792A68AC" w14:textId="55E775D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6745622"/>
            <w14:checkbox>
              <w14:checked w14:val="0"/>
              <w14:checkedState w14:val="2612" w14:font="MS Gothic"/>
              <w14:uncheckedState w14:val="2610" w14:font="MS Gothic"/>
            </w14:checkbox>
          </w:sdtPr>
          <w:sdtContent>
            <w:tc>
              <w:tcPr>
                <w:tcW w:w="810" w:type="dxa"/>
                <w:shd w:val="clear" w:color="auto" w:fill="FFF2CC" w:themeFill="accent4" w:themeFillTint="33"/>
              </w:tcPr>
              <w:p w14:paraId="42D74622" w14:textId="3C93CC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7714340"/>
            <w14:checkbox>
              <w14:checked w14:val="0"/>
              <w14:checkedState w14:val="2612" w14:font="MS Gothic"/>
              <w14:uncheckedState w14:val="2610" w14:font="MS Gothic"/>
            </w14:checkbox>
          </w:sdtPr>
          <w:sdtContent>
            <w:tc>
              <w:tcPr>
                <w:tcW w:w="810" w:type="dxa"/>
                <w:shd w:val="clear" w:color="auto" w:fill="FFF2CC" w:themeFill="accent4" w:themeFillTint="33"/>
              </w:tcPr>
              <w:p w14:paraId="57AA5BB2" w14:textId="71757C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9572493"/>
            <w14:checkbox>
              <w14:checked w14:val="0"/>
              <w14:checkedState w14:val="2612" w14:font="MS Gothic"/>
              <w14:uncheckedState w14:val="2610" w14:font="MS Gothic"/>
            </w14:checkbox>
          </w:sdtPr>
          <w:sdtContent>
            <w:tc>
              <w:tcPr>
                <w:tcW w:w="1080" w:type="dxa"/>
                <w:shd w:val="clear" w:color="auto" w:fill="FFF2CC" w:themeFill="accent4" w:themeFillTint="33"/>
              </w:tcPr>
              <w:p w14:paraId="3D8C913C" w14:textId="51E10C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4041571"/>
            <w:placeholder>
              <w:docPart w:val="3D24C7667E364C43AF32D4EBB849C18F"/>
            </w:placeholder>
            <w:showingPlcHdr/>
          </w:sdtPr>
          <w:sdtContent>
            <w:tc>
              <w:tcPr>
                <w:tcW w:w="1422" w:type="dxa"/>
                <w:shd w:val="clear" w:color="auto" w:fill="FFF2CC" w:themeFill="accent4" w:themeFillTint="33"/>
              </w:tcPr>
              <w:p w14:paraId="54AC6EE8" w14:textId="1F1B91E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220036" w14:textId="77777777" w:rsidTr="000F551A">
        <w:tc>
          <w:tcPr>
            <w:tcW w:w="1307" w:type="dxa"/>
          </w:tcPr>
          <w:p w14:paraId="680E138F" w14:textId="35EA5D4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81</w:t>
            </w:r>
            <w:r w:rsidRPr="00C5062F">
              <w:rPr>
                <w:rFonts w:ascii="EucrosiaUPC" w:hAnsi="EucrosiaUPC" w:cs="EucrosiaUPC"/>
                <w:sz w:val="30"/>
                <w:szCs w:val="30"/>
                <w:cs/>
                <w:lang w:val="en-GB"/>
              </w:rPr>
              <w:t>.</w:t>
            </w:r>
            <w:r w:rsidRPr="00C5062F">
              <w:rPr>
                <w:rFonts w:ascii="EucrosiaUPC" w:hAnsi="EucrosiaUPC" w:cs="EucrosiaUPC"/>
                <w:sz w:val="30"/>
                <w:szCs w:val="30"/>
              </w:rPr>
              <w:t>7.1</w:t>
            </w:r>
          </w:p>
        </w:tc>
        <w:tc>
          <w:tcPr>
            <w:tcW w:w="7200" w:type="dxa"/>
          </w:tcPr>
          <w:p w14:paraId="7F11500E"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จำนวนของสินทรัพย์และหนี้สินภาษีเงินได้รอการตัดบัญชีที่กิจการรับรู้ในงบแสดงฐานะการเงินสำหรับงวดที่นำเสนอแต่ละงวด</w:t>
            </w:r>
          </w:p>
        </w:tc>
        <w:tc>
          <w:tcPr>
            <w:tcW w:w="1123" w:type="dxa"/>
          </w:tcPr>
          <w:p w14:paraId="563913A2" w14:textId="77777777" w:rsidR="000F551A" w:rsidRPr="00C5062F" w:rsidRDefault="000F551A" w:rsidP="000F551A">
            <w:pPr>
              <w:jc w:val="center"/>
              <w:rPr>
                <w:rFonts w:ascii="EucrosiaUPC" w:hAnsi="EucrosiaUPC" w:cs="EucrosiaUPC"/>
                <w:sz w:val="30"/>
                <w:szCs w:val="30"/>
                <w:lang w:val="en-GB"/>
              </w:rPr>
            </w:pPr>
          </w:p>
        </w:tc>
        <w:tc>
          <w:tcPr>
            <w:tcW w:w="1170" w:type="dxa"/>
          </w:tcPr>
          <w:p w14:paraId="66B31314" w14:textId="2BA0F45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4070220"/>
            <w14:checkbox>
              <w14:checked w14:val="0"/>
              <w14:checkedState w14:val="2612" w14:font="MS Gothic"/>
              <w14:uncheckedState w14:val="2610" w14:font="MS Gothic"/>
            </w14:checkbox>
          </w:sdtPr>
          <w:sdtContent>
            <w:tc>
              <w:tcPr>
                <w:tcW w:w="810" w:type="dxa"/>
                <w:shd w:val="clear" w:color="auto" w:fill="FFF2CC" w:themeFill="accent4" w:themeFillTint="33"/>
              </w:tcPr>
              <w:p w14:paraId="50F1233A" w14:textId="18ABFB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5658862"/>
            <w14:checkbox>
              <w14:checked w14:val="0"/>
              <w14:checkedState w14:val="2612" w14:font="MS Gothic"/>
              <w14:uncheckedState w14:val="2610" w14:font="MS Gothic"/>
            </w14:checkbox>
          </w:sdtPr>
          <w:sdtContent>
            <w:tc>
              <w:tcPr>
                <w:tcW w:w="810" w:type="dxa"/>
                <w:shd w:val="clear" w:color="auto" w:fill="FFF2CC" w:themeFill="accent4" w:themeFillTint="33"/>
              </w:tcPr>
              <w:p w14:paraId="4DE148F4" w14:textId="6A7175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5995753"/>
            <w14:checkbox>
              <w14:checked w14:val="0"/>
              <w14:checkedState w14:val="2612" w14:font="MS Gothic"/>
              <w14:uncheckedState w14:val="2610" w14:font="MS Gothic"/>
            </w14:checkbox>
          </w:sdtPr>
          <w:sdtContent>
            <w:tc>
              <w:tcPr>
                <w:tcW w:w="1080" w:type="dxa"/>
                <w:shd w:val="clear" w:color="auto" w:fill="FFF2CC" w:themeFill="accent4" w:themeFillTint="33"/>
              </w:tcPr>
              <w:p w14:paraId="56B88D29" w14:textId="055485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4760614"/>
            <w:placeholder>
              <w:docPart w:val="42A1DE7361B243079260A7485126949C"/>
            </w:placeholder>
            <w:showingPlcHdr/>
          </w:sdtPr>
          <w:sdtContent>
            <w:tc>
              <w:tcPr>
                <w:tcW w:w="1422" w:type="dxa"/>
                <w:shd w:val="clear" w:color="auto" w:fill="FFF2CC" w:themeFill="accent4" w:themeFillTint="33"/>
              </w:tcPr>
              <w:p w14:paraId="010C338B" w14:textId="18318AE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F0316F" w14:textId="77777777" w:rsidTr="000F551A">
        <w:tc>
          <w:tcPr>
            <w:tcW w:w="1307" w:type="dxa"/>
          </w:tcPr>
          <w:p w14:paraId="4F6EF19B" w14:textId="39CB9D9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81</w:t>
            </w:r>
            <w:r w:rsidRPr="00C5062F">
              <w:rPr>
                <w:rFonts w:ascii="EucrosiaUPC" w:hAnsi="EucrosiaUPC" w:cs="EucrosiaUPC"/>
                <w:sz w:val="30"/>
                <w:szCs w:val="30"/>
                <w:cs/>
                <w:lang w:val="en-GB"/>
              </w:rPr>
              <w:t>.</w:t>
            </w:r>
            <w:r w:rsidRPr="00C5062F">
              <w:rPr>
                <w:rFonts w:ascii="EucrosiaUPC" w:hAnsi="EucrosiaUPC" w:cs="EucrosiaUPC"/>
                <w:sz w:val="30"/>
                <w:szCs w:val="30"/>
              </w:rPr>
              <w:t>7</w:t>
            </w:r>
            <w:r w:rsidRPr="00C5062F">
              <w:rPr>
                <w:rFonts w:ascii="EucrosiaUPC" w:hAnsi="EucrosiaUPC" w:cs="EucrosiaUPC"/>
                <w:sz w:val="30"/>
                <w:szCs w:val="30"/>
                <w:cs/>
                <w:lang w:val="en-GB"/>
              </w:rPr>
              <w:t>.</w:t>
            </w:r>
            <w:r w:rsidRPr="00C5062F">
              <w:rPr>
                <w:rFonts w:ascii="EucrosiaUPC" w:hAnsi="EucrosiaUPC" w:cs="EucrosiaUPC"/>
                <w:sz w:val="30"/>
                <w:szCs w:val="30"/>
              </w:rPr>
              <w:t>2</w:t>
            </w:r>
          </w:p>
        </w:tc>
        <w:tc>
          <w:tcPr>
            <w:tcW w:w="7200" w:type="dxa"/>
          </w:tcPr>
          <w:p w14:paraId="6E37B261"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จำนวนของรายได้หรือค่าใช้จ่ายภาษีเงินได้รอการตัดบัญชีที่กิจการรับรู้ในกำไรหรือขาดทุน หากจำนวนดังกล่าวไม่ปรากฏเด่นชัดในรายการเปลี่ยนแปลงของมูลค่าที่รับรู้ในงบแสดงฐานะการเงิน</w:t>
            </w:r>
          </w:p>
        </w:tc>
        <w:tc>
          <w:tcPr>
            <w:tcW w:w="1123" w:type="dxa"/>
          </w:tcPr>
          <w:p w14:paraId="69C322BB" w14:textId="77777777" w:rsidR="000F551A" w:rsidRPr="00C5062F" w:rsidRDefault="000F551A" w:rsidP="000F551A">
            <w:pPr>
              <w:jc w:val="center"/>
              <w:rPr>
                <w:rFonts w:ascii="EucrosiaUPC" w:hAnsi="EucrosiaUPC" w:cs="EucrosiaUPC"/>
                <w:sz w:val="30"/>
                <w:szCs w:val="30"/>
                <w:lang w:val="en-GB"/>
              </w:rPr>
            </w:pPr>
          </w:p>
        </w:tc>
        <w:tc>
          <w:tcPr>
            <w:tcW w:w="1170" w:type="dxa"/>
          </w:tcPr>
          <w:p w14:paraId="7E18448F" w14:textId="64F85B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59404499"/>
            <w14:checkbox>
              <w14:checked w14:val="0"/>
              <w14:checkedState w14:val="2612" w14:font="MS Gothic"/>
              <w14:uncheckedState w14:val="2610" w14:font="MS Gothic"/>
            </w14:checkbox>
          </w:sdtPr>
          <w:sdtContent>
            <w:tc>
              <w:tcPr>
                <w:tcW w:w="810" w:type="dxa"/>
                <w:shd w:val="clear" w:color="auto" w:fill="FFF2CC" w:themeFill="accent4" w:themeFillTint="33"/>
              </w:tcPr>
              <w:p w14:paraId="39D6A7BE" w14:textId="10B884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7907825"/>
            <w14:checkbox>
              <w14:checked w14:val="0"/>
              <w14:checkedState w14:val="2612" w14:font="MS Gothic"/>
              <w14:uncheckedState w14:val="2610" w14:font="MS Gothic"/>
            </w14:checkbox>
          </w:sdtPr>
          <w:sdtContent>
            <w:tc>
              <w:tcPr>
                <w:tcW w:w="810" w:type="dxa"/>
                <w:shd w:val="clear" w:color="auto" w:fill="FFF2CC" w:themeFill="accent4" w:themeFillTint="33"/>
              </w:tcPr>
              <w:p w14:paraId="7AEDE967" w14:textId="11AD45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7158681"/>
            <w14:checkbox>
              <w14:checked w14:val="0"/>
              <w14:checkedState w14:val="2612" w14:font="MS Gothic"/>
              <w14:uncheckedState w14:val="2610" w14:font="MS Gothic"/>
            </w14:checkbox>
          </w:sdtPr>
          <w:sdtContent>
            <w:tc>
              <w:tcPr>
                <w:tcW w:w="1080" w:type="dxa"/>
                <w:shd w:val="clear" w:color="auto" w:fill="FFF2CC" w:themeFill="accent4" w:themeFillTint="33"/>
              </w:tcPr>
              <w:p w14:paraId="14201C44" w14:textId="3F4774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9658197"/>
            <w:placeholder>
              <w:docPart w:val="FD3C722DDF704D3FBC7A0DD896D5C7A1"/>
            </w:placeholder>
            <w:showingPlcHdr/>
          </w:sdtPr>
          <w:sdtContent>
            <w:tc>
              <w:tcPr>
                <w:tcW w:w="1422" w:type="dxa"/>
                <w:shd w:val="clear" w:color="auto" w:fill="FFF2CC" w:themeFill="accent4" w:themeFillTint="33"/>
              </w:tcPr>
              <w:p w14:paraId="2EE91C52" w14:textId="7FC80AC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0C5BA1" w14:textId="77777777" w:rsidTr="000F551A">
        <w:tc>
          <w:tcPr>
            <w:tcW w:w="1307" w:type="dxa"/>
          </w:tcPr>
          <w:p w14:paraId="7CA5394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12.81.8</w:t>
            </w:r>
          </w:p>
        </w:tc>
        <w:tc>
          <w:tcPr>
            <w:tcW w:w="7200" w:type="dxa"/>
          </w:tcPr>
          <w:p w14:paraId="50A5502E" w14:textId="2C49E560"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8. </w:t>
            </w:r>
            <w:r w:rsidRPr="00C5062F">
              <w:rPr>
                <w:rFonts w:ascii="EucrosiaUPC" w:hAnsi="EucrosiaUPC" w:cs="EucrosiaUPC"/>
                <w:sz w:val="30"/>
                <w:szCs w:val="30"/>
                <w:cs/>
              </w:rPr>
              <w:t>ในกรณีการดำเนินงานที่ยกเลิก กิจการต้องเปิดเผยค่าใช้จ่ายภาษีเงินได้ที่เกี่ยวข้องกับรายการ ดังนี้</w:t>
            </w:r>
          </w:p>
        </w:tc>
        <w:tc>
          <w:tcPr>
            <w:tcW w:w="1123" w:type="dxa"/>
          </w:tcPr>
          <w:p w14:paraId="7101CE2C" w14:textId="77777777" w:rsidR="000F551A" w:rsidRPr="00C5062F" w:rsidRDefault="000F551A" w:rsidP="000F551A">
            <w:pPr>
              <w:jc w:val="center"/>
              <w:rPr>
                <w:rFonts w:ascii="EucrosiaUPC" w:hAnsi="EucrosiaUPC" w:cs="EucrosiaUPC"/>
                <w:sz w:val="30"/>
                <w:szCs w:val="30"/>
                <w:lang w:val="en-GB"/>
              </w:rPr>
            </w:pPr>
          </w:p>
        </w:tc>
        <w:tc>
          <w:tcPr>
            <w:tcW w:w="1170" w:type="dxa"/>
          </w:tcPr>
          <w:p w14:paraId="6D4F698A" w14:textId="26D4DAF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26929155"/>
            <w14:checkbox>
              <w14:checked w14:val="0"/>
              <w14:checkedState w14:val="2612" w14:font="MS Gothic"/>
              <w14:uncheckedState w14:val="2610" w14:font="MS Gothic"/>
            </w14:checkbox>
          </w:sdtPr>
          <w:sdtContent>
            <w:tc>
              <w:tcPr>
                <w:tcW w:w="810" w:type="dxa"/>
                <w:shd w:val="clear" w:color="auto" w:fill="FFF2CC" w:themeFill="accent4" w:themeFillTint="33"/>
              </w:tcPr>
              <w:p w14:paraId="3E50BB49" w14:textId="33523B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0163044"/>
            <w14:checkbox>
              <w14:checked w14:val="0"/>
              <w14:checkedState w14:val="2612" w14:font="MS Gothic"/>
              <w14:uncheckedState w14:val="2610" w14:font="MS Gothic"/>
            </w14:checkbox>
          </w:sdtPr>
          <w:sdtContent>
            <w:tc>
              <w:tcPr>
                <w:tcW w:w="810" w:type="dxa"/>
                <w:shd w:val="clear" w:color="auto" w:fill="FFF2CC" w:themeFill="accent4" w:themeFillTint="33"/>
              </w:tcPr>
              <w:p w14:paraId="3A2DBFBA" w14:textId="74BD9C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9283655"/>
            <w14:checkbox>
              <w14:checked w14:val="0"/>
              <w14:checkedState w14:val="2612" w14:font="MS Gothic"/>
              <w14:uncheckedState w14:val="2610" w14:font="MS Gothic"/>
            </w14:checkbox>
          </w:sdtPr>
          <w:sdtContent>
            <w:tc>
              <w:tcPr>
                <w:tcW w:w="1080" w:type="dxa"/>
                <w:shd w:val="clear" w:color="auto" w:fill="FFF2CC" w:themeFill="accent4" w:themeFillTint="33"/>
              </w:tcPr>
              <w:p w14:paraId="0821251B" w14:textId="2916DE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5157314"/>
            <w:placeholder>
              <w:docPart w:val="9D87519C55E74775BC761B0A3CB945A1"/>
            </w:placeholder>
            <w:showingPlcHdr/>
          </w:sdtPr>
          <w:sdtContent>
            <w:tc>
              <w:tcPr>
                <w:tcW w:w="1422" w:type="dxa"/>
                <w:shd w:val="clear" w:color="auto" w:fill="FFF2CC" w:themeFill="accent4" w:themeFillTint="33"/>
              </w:tcPr>
              <w:p w14:paraId="7A992AD0" w14:textId="6D9834C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A4C4F5" w14:textId="77777777" w:rsidTr="000F551A">
        <w:tc>
          <w:tcPr>
            <w:tcW w:w="1307" w:type="dxa"/>
          </w:tcPr>
          <w:p w14:paraId="3224293F" w14:textId="70C2D35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81</w:t>
            </w:r>
            <w:r w:rsidRPr="00C5062F">
              <w:rPr>
                <w:rFonts w:ascii="EucrosiaUPC" w:hAnsi="EucrosiaUPC" w:cs="EucrosiaUPC"/>
                <w:sz w:val="30"/>
                <w:szCs w:val="30"/>
                <w:cs/>
                <w:lang w:val="en-GB"/>
              </w:rPr>
              <w:t>.</w:t>
            </w:r>
            <w:r w:rsidRPr="00C5062F">
              <w:rPr>
                <w:rFonts w:ascii="EucrosiaUPC" w:hAnsi="EucrosiaUPC" w:cs="EucrosiaUPC"/>
                <w:sz w:val="30"/>
                <w:szCs w:val="30"/>
              </w:rPr>
              <w:t>8</w:t>
            </w:r>
            <w:r w:rsidRPr="00C5062F">
              <w:rPr>
                <w:rFonts w:ascii="EucrosiaUPC" w:hAnsi="EucrosiaUPC" w:cs="EucrosiaUPC"/>
                <w:sz w:val="30"/>
                <w:szCs w:val="30"/>
                <w:cs/>
                <w:lang w:val="en-GB"/>
              </w:rPr>
              <w:t>.</w:t>
            </w:r>
            <w:r w:rsidRPr="00C5062F">
              <w:rPr>
                <w:rFonts w:ascii="EucrosiaUPC" w:hAnsi="EucrosiaUPC" w:cs="EucrosiaUPC"/>
                <w:sz w:val="30"/>
                <w:szCs w:val="30"/>
              </w:rPr>
              <w:t>1</w:t>
            </w:r>
          </w:p>
        </w:tc>
        <w:tc>
          <w:tcPr>
            <w:tcW w:w="7200" w:type="dxa"/>
          </w:tcPr>
          <w:p w14:paraId="304F3619"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ผลกำไรหรือขาดทุนจากการยกเลิก และ</w:t>
            </w:r>
          </w:p>
        </w:tc>
        <w:tc>
          <w:tcPr>
            <w:tcW w:w="1123" w:type="dxa"/>
          </w:tcPr>
          <w:p w14:paraId="69DB193F" w14:textId="77777777" w:rsidR="000F551A" w:rsidRPr="00C5062F" w:rsidRDefault="000F551A" w:rsidP="000F551A">
            <w:pPr>
              <w:jc w:val="center"/>
              <w:rPr>
                <w:rFonts w:ascii="EucrosiaUPC" w:hAnsi="EucrosiaUPC" w:cs="EucrosiaUPC"/>
                <w:sz w:val="30"/>
                <w:szCs w:val="30"/>
                <w:lang w:val="en-GB"/>
              </w:rPr>
            </w:pPr>
          </w:p>
        </w:tc>
        <w:tc>
          <w:tcPr>
            <w:tcW w:w="1170" w:type="dxa"/>
          </w:tcPr>
          <w:p w14:paraId="1564809F" w14:textId="4EE2199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84165095"/>
            <w14:checkbox>
              <w14:checked w14:val="0"/>
              <w14:checkedState w14:val="2612" w14:font="MS Gothic"/>
              <w14:uncheckedState w14:val="2610" w14:font="MS Gothic"/>
            </w14:checkbox>
          </w:sdtPr>
          <w:sdtContent>
            <w:tc>
              <w:tcPr>
                <w:tcW w:w="810" w:type="dxa"/>
                <w:shd w:val="clear" w:color="auto" w:fill="FFF2CC" w:themeFill="accent4" w:themeFillTint="33"/>
              </w:tcPr>
              <w:p w14:paraId="64D59DE9" w14:textId="6D5F01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7969220"/>
            <w14:checkbox>
              <w14:checked w14:val="0"/>
              <w14:checkedState w14:val="2612" w14:font="MS Gothic"/>
              <w14:uncheckedState w14:val="2610" w14:font="MS Gothic"/>
            </w14:checkbox>
          </w:sdtPr>
          <w:sdtContent>
            <w:tc>
              <w:tcPr>
                <w:tcW w:w="810" w:type="dxa"/>
                <w:shd w:val="clear" w:color="auto" w:fill="FFF2CC" w:themeFill="accent4" w:themeFillTint="33"/>
              </w:tcPr>
              <w:p w14:paraId="7217F33F" w14:textId="70DC28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5192211"/>
            <w14:checkbox>
              <w14:checked w14:val="0"/>
              <w14:checkedState w14:val="2612" w14:font="MS Gothic"/>
              <w14:uncheckedState w14:val="2610" w14:font="MS Gothic"/>
            </w14:checkbox>
          </w:sdtPr>
          <w:sdtContent>
            <w:tc>
              <w:tcPr>
                <w:tcW w:w="1080" w:type="dxa"/>
                <w:shd w:val="clear" w:color="auto" w:fill="FFF2CC" w:themeFill="accent4" w:themeFillTint="33"/>
              </w:tcPr>
              <w:p w14:paraId="1BDB9E8B" w14:textId="49038A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1874463"/>
            <w:placeholder>
              <w:docPart w:val="1B206FEBC73641619830681BD7108FC8"/>
            </w:placeholder>
            <w:showingPlcHdr/>
          </w:sdtPr>
          <w:sdtContent>
            <w:tc>
              <w:tcPr>
                <w:tcW w:w="1422" w:type="dxa"/>
                <w:shd w:val="clear" w:color="auto" w:fill="FFF2CC" w:themeFill="accent4" w:themeFillTint="33"/>
              </w:tcPr>
              <w:p w14:paraId="535DE847" w14:textId="0E38D39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D3D698" w14:textId="77777777" w:rsidTr="000F551A">
        <w:tc>
          <w:tcPr>
            <w:tcW w:w="1307" w:type="dxa"/>
          </w:tcPr>
          <w:p w14:paraId="5024CAB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12.81.8.2</w:t>
            </w:r>
          </w:p>
        </w:tc>
        <w:tc>
          <w:tcPr>
            <w:tcW w:w="7200" w:type="dxa"/>
          </w:tcPr>
          <w:p w14:paraId="2E809A0E"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กำไรหรือขาดทุนจากกิจกรรมตามปกติของการดำเนินงานที่ยกเลิกสำหรับงวด โดยเปรียบเทียบกับงวดก่อนที่กิจการนำเสนอแต่ละงวด</w:t>
            </w:r>
          </w:p>
        </w:tc>
        <w:tc>
          <w:tcPr>
            <w:tcW w:w="1123" w:type="dxa"/>
          </w:tcPr>
          <w:p w14:paraId="16A2D5F1" w14:textId="77777777" w:rsidR="000F551A" w:rsidRPr="00C5062F" w:rsidRDefault="000F551A" w:rsidP="000F551A">
            <w:pPr>
              <w:jc w:val="center"/>
              <w:rPr>
                <w:rFonts w:ascii="EucrosiaUPC" w:hAnsi="EucrosiaUPC" w:cs="EucrosiaUPC"/>
                <w:sz w:val="30"/>
                <w:szCs w:val="30"/>
                <w:lang w:val="en-GB"/>
              </w:rPr>
            </w:pPr>
          </w:p>
        </w:tc>
        <w:tc>
          <w:tcPr>
            <w:tcW w:w="1170" w:type="dxa"/>
          </w:tcPr>
          <w:p w14:paraId="7FF643A2" w14:textId="52FB9A9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89161629"/>
            <w14:checkbox>
              <w14:checked w14:val="0"/>
              <w14:checkedState w14:val="2612" w14:font="MS Gothic"/>
              <w14:uncheckedState w14:val="2610" w14:font="MS Gothic"/>
            </w14:checkbox>
          </w:sdtPr>
          <w:sdtContent>
            <w:tc>
              <w:tcPr>
                <w:tcW w:w="810" w:type="dxa"/>
                <w:shd w:val="clear" w:color="auto" w:fill="FFF2CC" w:themeFill="accent4" w:themeFillTint="33"/>
              </w:tcPr>
              <w:p w14:paraId="41ED33C0" w14:textId="27DFCA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2253336"/>
            <w14:checkbox>
              <w14:checked w14:val="0"/>
              <w14:checkedState w14:val="2612" w14:font="MS Gothic"/>
              <w14:uncheckedState w14:val="2610" w14:font="MS Gothic"/>
            </w14:checkbox>
          </w:sdtPr>
          <w:sdtContent>
            <w:tc>
              <w:tcPr>
                <w:tcW w:w="810" w:type="dxa"/>
                <w:shd w:val="clear" w:color="auto" w:fill="FFF2CC" w:themeFill="accent4" w:themeFillTint="33"/>
              </w:tcPr>
              <w:p w14:paraId="43E72D42" w14:textId="4F6E63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4914584"/>
            <w14:checkbox>
              <w14:checked w14:val="0"/>
              <w14:checkedState w14:val="2612" w14:font="MS Gothic"/>
              <w14:uncheckedState w14:val="2610" w14:font="MS Gothic"/>
            </w14:checkbox>
          </w:sdtPr>
          <w:sdtContent>
            <w:tc>
              <w:tcPr>
                <w:tcW w:w="1080" w:type="dxa"/>
                <w:shd w:val="clear" w:color="auto" w:fill="FFF2CC" w:themeFill="accent4" w:themeFillTint="33"/>
              </w:tcPr>
              <w:p w14:paraId="16C01505" w14:textId="58F3AD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4387105"/>
            <w:placeholder>
              <w:docPart w:val="765B78D96CBD4B519F59D4AA0981FD02"/>
            </w:placeholder>
            <w:showingPlcHdr/>
          </w:sdtPr>
          <w:sdtContent>
            <w:tc>
              <w:tcPr>
                <w:tcW w:w="1422" w:type="dxa"/>
                <w:shd w:val="clear" w:color="auto" w:fill="FFF2CC" w:themeFill="accent4" w:themeFillTint="33"/>
              </w:tcPr>
              <w:p w14:paraId="61F324B3" w14:textId="043512A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8AF3AB" w14:textId="77777777" w:rsidTr="000F551A">
        <w:tc>
          <w:tcPr>
            <w:tcW w:w="1307" w:type="dxa"/>
          </w:tcPr>
          <w:p w14:paraId="24DC70D1" w14:textId="3B40672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81</w:t>
            </w:r>
            <w:r w:rsidRPr="00C5062F">
              <w:rPr>
                <w:rFonts w:ascii="EucrosiaUPC" w:hAnsi="EucrosiaUPC" w:cs="EucrosiaUPC"/>
                <w:sz w:val="30"/>
                <w:szCs w:val="30"/>
                <w:cs/>
                <w:lang w:val="en-GB"/>
              </w:rPr>
              <w:t>.</w:t>
            </w:r>
            <w:r w:rsidRPr="00C5062F">
              <w:rPr>
                <w:rFonts w:ascii="EucrosiaUPC" w:hAnsi="EucrosiaUPC" w:cs="EucrosiaUPC"/>
                <w:sz w:val="30"/>
                <w:szCs w:val="30"/>
              </w:rPr>
              <w:t>9</w:t>
            </w:r>
          </w:p>
        </w:tc>
        <w:tc>
          <w:tcPr>
            <w:tcW w:w="7200" w:type="dxa"/>
          </w:tcPr>
          <w:p w14:paraId="37E0D579"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9. </w:t>
            </w:r>
            <w:r w:rsidRPr="00C5062F">
              <w:rPr>
                <w:rFonts w:ascii="EucrosiaUPC" w:hAnsi="EucrosiaUPC" w:cs="EucrosiaUPC"/>
                <w:sz w:val="30"/>
                <w:szCs w:val="30"/>
                <w:cs/>
              </w:rPr>
              <w:t>จำนวนภาษีเงินได้ของเงินปันผลที่กิจการเสนอจ่ายหรือประกาศจ่ายให้แก่ผู้ถือหุ้นของกิจการก่อนวันที่อนุมัติให้ออกงบการเงิน แต่กิจการไม่ได้รับรู้เป็นหนี้สินในงบการเงิน</w:t>
            </w:r>
          </w:p>
        </w:tc>
        <w:tc>
          <w:tcPr>
            <w:tcW w:w="1123" w:type="dxa"/>
          </w:tcPr>
          <w:p w14:paraId="476A4ABD" w14:textId="77777777" w:rsidR="000F551A" w:rsidRPr="00C5062F" w:rsidRDefault="000F551A" w:rsidP="000F551A">
            <w:pPr>
              <w:jc w:val="center"/>
              <w:rPr>
                <w:rFonts w:ascii="EucrosiaUPC" w:hAnsi="EucrosiaUPC" w:cs="EucrosiaUPC"/>
                <w:sz w:val="30"/>
                <w:szCs w:val="30"/>
                <w:lang w:val="en-GB"/>
              </w:rPr>
            </w:pPr>
          </w:p>
        </w:tc>
        <w:tc>
          <w:tcPr>
            <w:tcW w:w="1170" w:type="dxa"/>
          </w:tcPr>
          <w:p w14:paraId="53C20EF3" w14:textId="1966F85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1784873"/>
            <w14:checkbox>
              <w14:checked w14:val="0"/>
              <w14:checkedState w14:val="2612" w14:font="MS Gothic"/>
              <w14:uncheckedState w14:val="2610" w14:font="MS Gothic"/>
            </w14:checkbox>
          </w:sdtPr>
          <w:sdtContent>
            <w:tc>
              <w:tcPr>
                <w:tcW w:w="810" w:type="dxa"/>
                <w:shd w:val="clear" w:color="auto" w:fill="FFF2CC" w:themeFill="accent4" w:themeFillTint="33"/>
              </w:tcPr>
              <w:p w14:paraId="450CEAB8" w14:textId="1757FC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6995308"/>
            <w14:checkbox>
              <w14:checked w14:val="0"/>
              <w14:checkedState w14:val="2612" w14:font="MS Gothic"/>
              <w14:uncheckedState w14:val="2610" w14:font="MS Gothic"/>
            </w14:checkbox>
          </w:sdtPr>
          <w:sdtContent>
            <w:tc>
              <w:tcPr>
                <w:tcW w:w="810" w:type="dxa"/>
                <w:shd w:val="clear" w:color="auto" w:fill="FFF2CC" w:themeFill="accent4" w:themeFillTint="33"/>
              </w:tcPr>
              <w:p w14:paraId="1B956552" w14:textId="257EE1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3646107"/>
            <w14:checkbox>
              <w14:checked w14:val="0"/>
              <w14:checkedState w14:val="2612" w14:font="MS Gothic"/>
              <w14:uncheckedState w14:val="2610" w14:font="MS Gothic"/>
            </w14:checkbox>
          </w:sdtPr>
          <w:sdtContent>
            <w:tc>
              <w:tcPr>
                <w:tcW w:w="1080" w:type="dxa"/>
                <w:shd w:val="clear" w:color="auto" w:fill="FFF2CC" w:themeFill="accent4" w:themeFillTint="33"/>
              </w:tcPr>
              <w:p w14:paraId="4D5CB169" w14:textId="0FAF99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873917"/>
            <w:placeholder>
              <w:docPart w:val="E8755087267F47F1BBFD020759D9BA8B"/>
            </w:placeholder>
            <w:showingPlcHdr/>
          </w:sdtPr>
          <w:sdtContent>
            <w:tc>
              <w:tcPr>
                <w:tcW w:w="1422" w:type="dxa"/>
                <w:shd w:val="clear" w:color="auto" w:fill="FFF2CC" w:themeFill="accent4" w:themeFillTint="33"/>
              </w:tcPr>
              <w:p w14:paraId="780EF2F1" w14:textId="7484CF1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4190CE" w14:textId="77777777" w:rsidTr="000F551A">
        <w:tc>
          <w:tcPr>
            <w:tcW w:w="1307" w:type="dxa"/>
          </w:tcPr>
          <w:p w14:paraId="1DB2EB86" w14:textId="4A06D8E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81</w:t>
            </w:r>
            <w:r w:rsidRPr="00C5062F">
              <w:rPr>
                <w:rFonts w:ascii="EucrosiaUPC" w:hAnsi="EucrosiaUPC" w:cs="EucrosiaUPC"/>
                <w:sz w:val="30"/>
                <w:szCs w:val="30"/>
                <w:cs/>
                <w:lang w:val="en-GB"/>
              </w:rPr>
              <w:t>.</w:t>
            </w:r>
            <w:r w:rsidRPr="00C5062F">
              <w:rPr>
                <w:rFonts w:ascii="EucrosiaUPC" w:hAnsi="EucrosiaUPC" w:cs="EucrosiaUPC"/>
                <w:sz w:val="30"/>
                <w:szCs w:val="30"/>
              </w:rPr>
              <w:t>10</w:t>
            </w:r>
          </w:p>
        </w:tc>
        <w:tc>
          <w:tcPr>
            <w:tcW w:w="7200" w:type="dxa"/>
          </w:tcPr>
          <w:p w14:paraId="740225A7"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10. </w:t>
            </w:r>
            <w:r w:rsidRPr="00C5062F">
              <w:rPr>
                <w:rFonts w:ascii="EucrosiaUPC" w:hAnsi="EucrosiaUPC" w:cs="EucrosiaUPC"/>
                <w:sz w:val="30"/>
                <w:szCs w:val="30"/>
                <w:cs/>
              </w:rPr>
              <w:t xml:space="preserve">ถ้าการรวมธุรกิจเป็นสาเหตุให้กิจการที่เป็นผู้ซื้อมีการเปลี่ยนแปลงการรับรู้สำหรับสินทรัพย์ภาษีเงินได้รอการตัดบัญชีก่อนการซื้อธุรกิจ (ดู </w:t>
            </w:r>
            <w:r w:rsidRPr="00C5062F">
              <w:rPr>
                <w:rFonts w:ascii="EucrosiaUPC" w:hAnsi="EucrosiaUPC" w:cs="EucrosiaUPC"/>
                <w:sz w:val="30"/>
                <w:szCs w:val="30"/>
              </w:rPr>
              <w:t>TAS 12.67</w:t>
            </w:r>
            <w:r w:rsidRPr="00C5062F">
              <w:rPr>
                <w:rFonts w:ascii="EucrosiaUPC" w:hAnsi="EucrosiaUPC" w:cs="EucrosiaUPC"/>
                <w:sz w:val="30"/>
                <w:szCs w:val="30"/>
                <w:cs/>
              </w:rPr>
              <w:t>) ให้เปิดเผยมูลค่าของการเปลี่ยนแปลง และ</w:t>
            </w:r>
          </w:p>
        </w:tc>
        <w:tc>
          <w:tcPr>
            <w:tcW w:w="1123" w:type="dxa"/>
          </w:tcPr>
          <w:p w14:paraId="116B7DCB" w14:textId="77777777" w:rsidR="000F551A" w:rsidRPr="00C5062F" w:rsidRDefault="000F551A" w:rsidP="000F551A">
            <w:pPr>
              <w:jc w:val="center"/>
              <w:rPr>
                <w:rFonts w:ascii="EucrosiaUPC" w:hAnsi="EucrosiaUPC" w:cs="EucrosiaUPC"/>
                <w:sz w:val="30"/>
                <w:szCs w:val="30"/>
                <w:lang w:val="en-GB"/>
              </w:rPr>
            </w:pPr>
          </w:p>
        </w:tc>
        <w:tc>
          <w:tcPr>
            <w:tcW w:w="1170" w:type="dxa"/>
          </w:tcPr>
          <w:p w14:paraId="63C58D9D" w14:textId="1E52C94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95277564"/>
            <w14:checkbox>
              <w14:checked w14:val="0"/>
              <w14:checkedState w14:val="2612" w14:font="MS Gothic"/>
              <w14:uncheckedState w14:val="2610" w14:font="MS Gothic"/>
            </w14:checkbox>
          </w:sdtPr>
          <w:sdtContent>
            <w:tc>
              <w:tcPr>
                <w:tcW w:w="810" w:type="dxa"/>
                <w:shd w:val="clear" w:color="auto" w:fill="FFF2CC" w:themeFill="accent4" w:themeFillTint="33"/>
              </w:tcPr>
              <w:p w14:paraId="44D35EC1" w14:textId="5E98C6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5767936"/>
            <w14:checkbox>
              <w14:checked w14:val="0"/>
              <w14:checkedState w14:val="2612" w14:font="MS Gothic"/>
              <w14:uncheckedState w14:val="2610" w14:font="MS Gothic"/>
            </w14:checkbox>
          </w:sdtPr>
          <w:sdtContent>
            <w:tc>
              <w:tcPr>
                <w:tcW w:w="810" w:type="dxa"/>
                <w:shd w:val="clear" w:color="auto" w:fill="FFF2CC" w:themeFill="accent4" w:themeFillTint="33"/>
              </w:tcPr>
              <w:p w14:paraId="7BE6FB4F" w14:textId="2613AB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5855322"/>
            <w14:checkbox>
              <w14:checked w14:val="0"/>
              <w14:checkedState w14:val="2612" w14:font="MS Gothic"/>
              <w14:uncheckedState w14:val="2610" w14:font="MS Gothic"/>
            </w14:checkbox>
          </w:sdtPr>
          <w:sdtContent>
            <w:tc>
              <w:tcPr>
                <w:tcW w:w="1080" w:type="dxa"/>
                <w:shd w:val="clear" w:color="auto" w:fill="FFF2CC" w:themeFill="accent4" w:themeFillTint="33"/>
              </w:tcPr>
              <w:p w14:paraId="674406CC" w14:textId="5BA1FD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3757332"/>
            <w:placeholder>
              <w:docPart w:val="9851B56F24CE4584A6A32462FB6E1EAD"/>
            </w:placeholder>
            <w:showingPlcHdr/>
          </w:sdtPr>
          <w:sdtContent>
            <w:tc>
              <w:tcPr>
                <w:tcW w:w="1422" w:type="dxa"/>
                <w:shd w:val="clear" w:color="auto" w:fill="FFF2CC" w:themeFill="accent4" w:themeFillTint="33"/>
              </w:tcPr>
              <w:p w14:paraId="37C5BF1D" w14:textId="726E57F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B4CF173" w14:textId="77777777" w:rsidTr="000F551A">
        <w:tc>
          <w:tcPr>
            <w:tcW w:w="1307" w:type="dxa"/>
          </w:tcPr>
          <w:p w14:paraId="465CFD7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12.81.11</w:t>
            </w:r>
          </w:p>
        </w:tc>
        <w:tc>
          <w:tcPr>
            <w:tcW w:w="7200" w:type="dxa"/>
          </w:tcPr>
          <w:p w14:paraId="787379EA"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11. </w:t>
            </w:r>
            <w:r w:rsidRPr="00C5062F">
              <w:rPr>
                <w:rFonts w:ascii="EucrosiaUPC" w:hAnsi="EucrosiaUPC" w:cs="EucrosiaUPC"/>
                <w:sz w:val="30"/>
                <w:szCs w:val="30"/>
                <w:cs/>
              </w:rPr>
              <w:t xml:space="preserve">ถ้าผลประโยชน์ภาษีเงินได้รอการตัดบัญชีในการรวมธุรกิจไม่ได้รับรู้ ณ วันที่ซื้อธุรกิจ แต่รับรู้ภายหลังจากวันที่ซื้อธุรกิจ (ดู </w:t>
            </w:r>
            <w:r w:rsidRPr="00C5062F">
              <w:rPr>
                <w:rFonts w:ascii="EucrosiaUPC" w:hAnsi="EucrosiaUPC" w:cs="EucrosiaUPC"/>
                <w:sz w:val="30"/>
                <w:szCs w:val="30"/>
              </w:rPr>
              <w:t>TAS 12.68</w:t>
            </w:r>
            <w:r w:rsidRPr="00C5062F">
              <w:rPr>
                <w:rFonts w:ascii="EucrosiaUPC" w:hAnsi="EucrosiaUPC" w:cs="EucrosiaUPC"/>
                <w:sz w:val="30"/>
                <w:szCs w:val="30"/>
                <w:cs/>
              </w:rPr>
              <w:t>) ให้อธิบายเหตุการณ์หรือการเปลี่ยนแปลงในสถานการณ์ที่เป็นเหตุให้ต้องรับรู้ผลประโยชน์ภาษีเงินได้รอการตัดบัญชี</w:t>
            </w:r>
          </w:p>
        </w:tc>
        <w:tc>
          <w:tcPr>
            <w:tcW w:w="1123" w:type="dxa"/>
          </w:tcPr>
          <w:p w14:paraId="01190A1C" w14:textId="77777777" w:rsidR="000F551A" w:rsidRPr="00C5062F" w:rsidRDefault="000F551A" w:rsidP="000F551A">
            <w:pPr>
              <w:jc w:val="center"/>
              <w:rPr>
                <w:rFonts w:ascii="EucrosiaUPC" w:hAnsi="EucrosiaUPC" w:cs="EucrosiaUPC"/>
                <w:sz w:val="30"/>
                <w:szCs w:val="30"/>
                <w:lang w:val="en-GB"/>
              </w:rPr>
            </w:pPr>
          </w:p>
        </w:tc>
        <w:tc>
          <w:tcPr>
            <w:tcW w:w="1170" w:type="dxa"/>
          </w:tcPr>
          <w:p w14:paraId="38A590A4" w14:textId="690052D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21710139"/>
            <w14:checkbox>
              <w14:checked w14:val="0"/>
              <w14:checkedState w14:val="2612" w14:font="MS Gothic"/>
              <w14:uncheckedState w14:val="2610" w14:font="MS Gothic"/>
            </w14:checkbox>
          </w:sdtPr>
          <w:sdtContent>
            <w:tc>
              <w:tcPr>
                <w:tcW w:w="810" w:type="dxa"/>
                <w:shd w:val="clear" w:color="auto" w:fill="FFF2CC" w:themeFill="accent4" w:themeFillTint="33"/>
              </w:tcPr>
              <w:p w14:paraId="28CD4A8E" w14:textId="5B08FD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081478"/>
            <w14:checkbox>
              <w14:checked w14:val="0"/>
              <w14:checkedState w14:val="2612" w14:font="MS Gothic"/>
              <w14:uncheckedState w14:val="2610" w14:font="MS Gothic"/>
            </w14:checkbox>
          </w:sdtPr>
          <w:sdtContent>
            <w:tc>
              <w:tcPr>
                <w:tcW w:w="810" w:type="dxa"/>
                <w:shd w:val="clear" w:color="auto" w:fill="FFF2CC" w:themeFill="accent4" w:themeFillTint="33"/>
              </w:tcPr>
              <w:p w14:paraId="66B1F663" w14:textId="501D3A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2365475"/>
            <w14:checkbox>
              <w14:checked w14:val="0"/>
              <w14:checkedState w14:val="2612" w14:font="MS Gothic"/>
              <w14:uncheckedState w14:val="2610" w14:font="MS Gothic"/>
            </w14:checkbox>
          </w:sdtPr>
          <w:sdtContent>
            <w:tc>
              <w:tcPr>
                <w:tcW w:w="1080" w:type="dxa"/>
                <w:shd w:val="clear" w:color="auto" w:fill="FFF2CC" w:themeFill="accent4" w:themeFillTint="33"/>
              </w:tcPr>
              <w:p w14:paraId="544614C5" w14:textId="783AE8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6966894"/>
            <w:placeholder>
              <w:docPart w:val="B8D6CCDF208C4A11A397A4941C5F110D"/>
            </w:placeholder>
            <w:showingPlcHdr/>
          </w:sdtPr>
          <w:sdtContent>
            <w:tc>
              <w:tcPr>
                <w:tcW w:w="1422" w:type="dxa"/>
                <w:shd w:val="clear" w:color="auto" w:fill="FFF2CC" w:themeFill="accent4" w:themeFillTint="33"/>
              </w:tcPr>
              <w:p w14:paraId="1F97BD7C" w14:textId="6C5BB52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E5F3F3" w14:textId="77777777" w:rsidTr="000F551A">
        <w:tc>
          <w:tcPr>
            <w:tcW w:w="1307" w:type="dxa"/>
          </w:tcPr>
          <w:p w14:paraId="71D7937A" w14:textId="0347B1B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82</w:t>
            </w:r>
          </w:p>
        </w:tc>
        <w:tc>
          <w:tcPr>
            <w:tcW w:w="7200" w:type="dxa"/>
          </w:tcPr>
          <w:p w14:paraId="7641B331"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กิจการต้องเปิดเผยข้อมูลเกี่ยวกับจำนวนของสินทรัพย์ภาษีเงินได้รอการตัดบัญชี และลักษณะของหลักฐานที่ใช้สนับสนุนการรับรู้สินทรัพย์นั้น เมื่อ</w:t>
            </w:r>
          </w:p>
        </w:tc>
        <w:tc>
          <w:tcPr>
            <w:tcW w:w="1123" w:type="dxa"/>
          </w:tcPr>
          <w:p w14:paraId="51845304" w14:textId="77777777" w:rsidR="000F551A" w:rsidRPr="00C5062F" w:rsidRDefault="000F551A" w:rsidP="000F551A">
            <w:pPr>
              <w:jc w:val="center"/>
              <w:rPr>
                <w:rFonts w:ascii="EucrosiaUPC" w:hAnsi="EucrosiaUPC" w:cs="EucrosiaUPC"/>
                <w:sz w:val="30"/>
                <w:szCs w:val="30"/>
                <w:lang w:val="en-GB"/>
              </w:rPr>
            </w:pPr>
          </w:p>
        </w:tc>
        <w:tc>
          <w:tcPr>
            <w:tcW w:w="1170" w:type="dxa"/>
          </w:tcPr>
          <w:p w14:paraId="5C718FCD" w14:textId="4C76650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4599177"/>
            <w14:checkbox>
              <w14:checked w14:val="0"/>
              <w14:checkedState w14:val="2612" w14:font="MS Gothic"/>
              <w14:uncheckedState w14:val="2610" w14:font="MS Gothic"/>
            </w14:checkbox>
          </w:sdtPr>
          <w:sdtContent>
            <w:tc>
              <w:tcPr>
                <w:tcW w:w="810" w:type="dxa"/>
                <w:shd w:val="clear" w:color="auto" w:fill="FFF2CC" w:themeFill="accent4" w:themeFillTint="33"/>
              </w:tcPr>
              <w:p w14:paraId="10632812" w14:textId="5A4F3E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5805452"/>
            <w14:checkbox>
              <w14:checked w14:val="0"/>
              <w14:checkedState w14:val="2612" w14:font="MS Gothic"/>
              <w14:uncheckedState w14:val="2610" w14:font="MS Gothic"/>
            </w14:checkbox>
          </w:sdtPr>
          <w:sdtContent>
            <w:tc>
              <w:tcPr>
                <w:tcW w:w="810" w:type="dxa"/>
                <w:shd w:val="clear" w:color="auto" w:fill="FFF2CC" w:themeFill="accent4" w:themeFillTint="33"/>
              </w:tcPr>
              <w:p w14:paraId="4704FAAD" w14:textId="1C1EE8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9493592"/>
            <w14:checkbox>
              <w14:checked w14:val="0"/>
              <w14:checkedState w14:val="2612" w14:font="MS Gothic"/>
              <w14:uncheckedState w14:val="2610" w14:font="MS Gothic"/>
            </w14:checkbox>
          </w:sdtPr>
          <w:sdtContent>
            <w:tc>
              <w:tcPr>
                <w:tcW w:w="1080" w:type="dxa"/>
                <w:shd w:val="clear" w:color="auto" w:fill="FFF2CC" w:themeFill="accent4" w:themeFillTint="33"/>
              </w:tcPr>
              <w:p w14:paraId="2511AB45" w14:textId="34D7C3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4711865"/>
            <w:placeholder>
              <w:docPart w:val="1485D49B9FF14FCF8AD1E393A09A28B5"/>
            </w:placeholder>
            <w:showingPlcHdr/>
          </w:sdtPr>
          <w:sdtContent>
            <w:tc>
              <w:tcPr>
                <w:tcW w:w="1422" w:type="dxa"/>
                <w:shd w:val="clear" w:color="auto" w:fill="FFF2CC" w:themeFill="accent4" w:themeFillTint="33"/>
              </w:tcPr>
              <w:p w14:paraId="31E4498A" w14:textId="1B32FA2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28D7EB" w14:textId="77777777" w:rsidTr="000F551A">
        <w:tc>
          <w:tcPr>
            <w:tcW w:w="1307" w:type="dxa"/>
          </w:tcPr>
          <w:p w14:paraId="19CC6954" w14:textId="1C30E14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82.1</w:t>
            </w:r>
          </w:p>
        </w:tc>
        <w:tc>
          <w:tcPr>
            <w:tcW w:w="7200" w:type="dxa"/>
          </w:tcPr>
          <w:p w14:paraId="51F169E5"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การใช้ประโยชน์จากสินทรัพย์ภาษีเงินได้รอการตัดบัญชีขึ้นอยู่กับจำนวนของกำไรทางภาษีในอนาคตที่สูงกว่าจำนวนกำไรที่เกิดจากการกลับรายการของผลแตกต่างชั่วคราวที่ต้องเสียภาษีที่กิจการมีอยู่ และ</w:t>
            </w:r>
          </w:p>
        </w:tc>
        <w:tc>
          <w:tcPr>
            <w:tcW w:w="1123" w:type="dxa"/>
          </w:tcPr>
          <w:p w14:paraId="357860BE" w14:textId="77777777" w:rsidR="000F551A" w:rsidRPr="00C5062F" w:rsidRDefault="000F551A" w:rsidP="000F551A">
            <w:pPr>
              <w:jc w:val="center"/>
              <w:rPr>
                <w:rFonts w:ascii="EucrosiaUPC" w:hAnsi="EucrosiaUPC" w:cs="EucrosiaUPC"/>
                <w:sz w:val="30"/>
                <w:szCs w:val="30"/>
                <w:lang w:val="en-GB"/>
              </w:rPr>
            </w:pPr>
          </w:p>
        </w:tc>
        <w:tc>
          <w:tcPr>
            <w:tcW w:w="1170" w:type="dxa"/>
          </w:tcPr>
          <w:p w14:paraId="662417BD" w14:textId="67961D7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4796977"/>
            <w14:checkbox>
              <w14:checked w14:val="0"/>
              <w14:checkedState w14:val="2612" w14:font="MS Gothic"/>
              <w14:uncheckedState w14:val="2610" w14:font="MS Gothic"/>
            </w14:checkbox>
          </w:sdtPr>
          <w:sdtContent>
            <w:tc>
              <w:tcPr>
                <w:tcW w:w="810" w:type="dxa"/>
                <w:shd w:val="clear" w:color="auto" w:fill="FFF2CC" w:themeFill="accent4" w:themeFillTint="33"/>
              </w:tcPr>
              <w:p w14:paraId="161EE8FA" w14:textId="06769B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5655018"/>
            <w14:checkbox>
              <w14:checked w14:val="0"/>
              <w14:checkedState w14:val="2612" w14:font="MS Gothic"/>
              <w14:uncheckedState w14:val="2610" w14:font="MS Gothic"/>
            </w14:checkbox>
          </w:sdtPr>
          <w:sdtContent>
            <w:tc>
              <w:tcPr>
                <w:tcW w:w="810" w:type="dxa"/>
                <w:shd w:val="clear" w:color="auto" w:fill="FFF2CC" w:themeFill="accent4" w:themeFillTint="33"/>
              </w:tcPr>
              <w:p w14:paraId="3ADC7884" w14:textId="0F361E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0517039"/>
            <w14:checkbox>
              <w14:checked w14:val="0"/>
              <w14:checkedState w14:val="2612" w14:font="MS Gothic"/>
              <w14:uncheckedState w14:val="2610" w14:font="MS Gothic"/>
            </w14:checkbox>
          </w:sdtPr>
          <w:sdtContent>
            <w:tc>
              <w:tcPr>
                <w:tcW w:w="1080" w:type="dxa"/>
                <w:shd w:val="clear" w:color="auto" w:fill="FFF2CC" w:themeFill="accent4" w:themeFillTint="33"/>
              </w:tcPr>
              <w:p w14:paraId="3708348C" w14:textId="2A30CC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8065470"/>
            <w:placeholder>
              <w:docPart w:val="F96BDC351F1D416E93D172B774215DB5"/>
            </w:placeholder>
            <w:showingPlcHdr/>
          </w:sdtPr>
          <w:sdtContent>
            <w:tc>
              <w:tcPr>
                <w:tcW w:w="1422" w:type="dxa"/>
                <w:shd w:val="clear" w:color="auto" w:fill="FFF2CC" w:themeFill="accent4" w:themeFillTint="33"/>
              </w:tcPr>
              <w:p w14:paraId="50D4BB78" w14:textId="44BFE8E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6DF9F1C" w14:textId="77777777" w:rsidTr="000F551A">
        <w:tc>
          <w:tcPr>
            <w:tcW w:w="1307" w:type="dxa"/>
          </w:tcPr>
          <w:p w14:paraId="15F0066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12.82.2</w:t>
            </w:r>
          </w:p>
        </w:tc>
        <w:tc>
          <w:tcPr>
            <w:tcW w:w="7200" w:type="dxa"/>
          </w:tcPr>
          <w:p w14:paraId="3431469A"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จการประสบภาวะขาดทุนทั้งในงวดปัจจุบันและงวดก่อนกับหน่วยงานจัดเก็บภาษีที่สินทรัพย์ภาษีเงินได้รอการตัดบัญชีนั้นเกี่ยวข้อง</w:t>
            </w:r>
          </w:p>
        </w:tc>
        <w:tc>
          <w:tcPr>
            <w:tcW w:w="1123" w:type="dxa"/>
          </w:tcPr>
          <w:p w14:paraId="616E3E7C" w14:textId="77777777" w:rsidR="000F551A" w:rsidRPr="00C5062F" w:rsidRDefault="000F551A" w:rsidP="000F551A">
            <w:pPr>
              <w:jc w:val="center"/>
              <w:rPr>
                <w:rFonts w:ascii="EucrosiaUPC" w:hAnsi="EucrosiaUPC" w:cs="EucrosiaUPC"/>
                <w:sz w:val="30"/>
                <w:szCs w:val="30"/>
                <w:lang w:val="en-GB"/>
              </w:rPr>
            </w:pPr>
          </w:p>
        </w:tc>
        <w:tc>
          <w:tcPr>
            <w:tcW w:w="1170" w:type="dxa"/>
          </w:tcPr>
          <w:p w14:paraId="5D601242" w14:textId="04F4D4B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55016989"/>
            <w14:checkbox>
              <w14:checked w14:val="0"/>
              <w14:checkedState w14:val="2612" w14:font="MS Gothic"/>
              <w14:uncheckedState w14:val="2610" w14:font="MS Gothic"/>
            </w14:checkbox>
          </w:sdtPr>
          <w:sdtContent>
            <w:tc>
              <w:tcPr>
                <w:tcW w:w="810" w:type="dxa"/>
                <w:shd w:val="clear" w:color="auto" w:fill="FFF2CC" w:themeFill="accent4" w:themeFillTint="33"/>
              </w:tcPr>
              <w:p w14:paraId="7E268F3E" w14:textId="2D2761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4996421"/>
            <w14:checkbox>
              <w14:checked w14:val="0"/>
              <w14:checkedState w14:val="2612" w14:font="MS Gothic"/>
              <w14:uncheckedState w14:val="2610" w14:font="MS Gothic"/>
            </w14:checkbox>
          </w:sdtPr>
          <w:sdtContent>
            <w:tc>
              <w:tcPr>
                <w:tcW w:w="810" w:type="dxa"/>
                <w:shd w:val="clear" w:color="auto" w:fill="FFF2CC" w:themeFill="accent4" w:themeFillTint="33"/>
              </w:tcPr>
              <w:p w14:paraId="28522B85" w14:textId="5ADC24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9690412"/>
            <w14:checkbox>
              <w14:checked w14:val="0"/>
              <w14:checkedState w14:val="2612" w14:font="MS Gothic"/>
              <w14:uncheckedState w14:val="2610" w14:font="MS Gothic"/>
            </w14:checkbox>
          </w:sdtPr>
          <w:sdtContent>
            <w:tc>
              <w:tcPr>
                <w:tcW w:w="1080" w:type="dxa"/>
                <w:shd w:val="clear" w:color="auto" w:fill="FFF2CC" w:themeFill="accent4" w:themeFillTint="33"/>
              </w:tcPr>
              <w:p w14:paraId="735C59AA" w14:textId="4A6136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2149676"/>
            <w:placeholder>
              <w:docPart w:val="C5BF2301FD6546738D08892183B1165B"/>
            </w:placeholder>
            <w:showingPlcHdr/>
          </w:sdtPr>
          <w:sdtContent>
            <w:tc>
              <w:tcPr>
                <w:tcW w:w="1422" w:type="dxa"/>
                <w:shd w:val="clear" w:color="auto" w:fill="FFF2CC" w:themeFill="accent4" w:themeFillTint="33"/>
              </w:tcPr>
              <w:p w14:paraId="38E8D27C" w14:textId="432400B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37F6139" w14:textId="77777777" w:rsidTr="000F551A">
        <w:tc>
          <w:tcPr>
            <w:tcW w:w="1307" w:type="dxa"/>
          </w:tcPr>
          <w:p w14:paraId="5BE7DAA0" w14:textId="1A3D09C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82</w:t>
            </w:r>
            <w:r w:rsidRPr="00C5062F">
              <w:rPr>
                <w:rFonts w:ascii="EucrosiaUPC" w:hAnsi="EucrosiaUPC" w:cs="EucrosiaUPC"/>
                <w:sz w:val="30"/>
                <w:szCs w:val="30"/>
                <w:cs/>
                <w:lang w:val="en-GB"/>
              </w:rPr>
              <w:t>ก</w:t>
            </w:r>
          </w:p>
        </w:tc>
        <w:tc>
          <w:tcPr>
            <w:tcW w:w="7200" w:type="dxa"/>
          </w:tcPr>
          <w:p w14:paraId="68BB03B7"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ในสถานการณ์ตามที่ได้อธิบายไว้ใน </w:t>
            </w:r>
            <w:r w:rsidRPr="00C5062F">
              <w:rPr>
                <w:rFonts w:ascii="EucrosiaUPC" w:hAnsi="EucrosiaUPC" w:cs="EucrosiaUPC"/>
                <w:sz w:val="30"/>
                <w:szCs w:val="30"/>
              </w:rPr>
              <w:t>TAS 12.52</w:t>
            </w:r>
            <w:r w:rsidRPr="00C5062F">
              <w:rPr>
                <w:rFonts w:ascii="EucrosiaUPC" w:hAnsi="EucrosiaUPC" w:cs="EucrosiaUPC"/>
                <w:sz w:val="30"/>
                <w:szCs w:val="30"/>
                <w:cs/>
              </w:rPr>
              <w:t>ก กิจการต้องเปิดเผยลักษณะของผลกระทบทางภาษีเงินได้ที่อาจเกิดขึ้นจากการจ่ายเงินปันผลให้ผู้ถือหุ้น นอกจากนี้กิจการยังต้องเปิดเผยจำนวนของผลกระทบทางภาษีเงินได้ที่อาจเกิดขึ้น และสามารถประมาณได้และต้องระบุข้อเท็จจริงที่ว่ามีผลกระทบทางภาษีเงินได้ใดที่กิจการไม่สามารถประมาณได้ในทางปฏิบัติ</w:t>
            </w:r>
          </w:p>
        </w:tc>
        <w:tc>
          <w:tcPr>
            <w:tcW w:w="1123" w:type="dxa"/>
          </w:tcPr>
          <w:p w14:paraId="698A6A48" w14:textId="77777777" w:rsidR="000F551A" w:rsidRPr="00C5062F" w:rsidRDefault="000F551A" w:rsidP="000F551A">
            <w:pPr>
              <w:jc w:val="center"/>
              <w:rPr>
                <w:rFonts w:ascii="EucrosiaUPC" w:hAnsi="EucrosiaUPC" w:cs="EucrosiaUPC"/>
                <w:sz w:val="30"/>
                <w:szCs w:val="30"/>
                <w:lang w:val="en-GB"/>
              </w:rPr>
            </w:pPr>
          </w:p>
        </w:tc>
        <w:tc>
          <w:tcPr>
            <w:tcW w:w="1170" w:type="dxa"/>
          </w:tcPr>
          <w:p w14:paraId="7E1C2E16" w14:textId="3F9147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78042514"/>
            <w14:checkbox>
              <w14:checked w14:val="0"/>
              <w14:checkedState w14:val="2612" w14:font="MS Gothic"/>
              <w14:uncheckedState w14:val="2610" w14:font="MS Gothic"/>
            </w14:checkbox>
          </w:sdtPr>
          <w:sdtContent>
            <w:tc>
              <w:tcPr>
                <w:tcW w:w="810" w:type="dxa"/>
                <w:shd w:val="clear" w:color="auto" w:fill="FFF2CC" w:themeFill="accent4" w:themeFillTint="33"/>
              </w:tcPr>
              <w:p w14:paraId="7BF1516D" w14:textId="0E8177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9080318"/>
            <w14:checkbox>
              <w14:checked w14:val="0"/>
              <w14:checkedState w14:val="2612" w14:font="MS Gothic"/>
              <w14:uncheckedState w14:val="2610" w14:font="MS Gothic"/>
            </w14:checkbox>
          </w:sdtPr>
          <w:sdtContent>
            <w:tc>
              <w:tcPr>
                <w:tcW w:w="810" w:type="dxa"/>
                <w:shd w:val="clear" w:color="auto" w:fill="FFF2CC" w:themeFill="accent4" w:themeFillTint="33"/>
              </w:tcPr>
              <w:p w14:paraId="73CDC738" w14:textId="17C7AA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6040165"/>
            <w14:checkbox>
              <w14:checked w14:val="0"/>
              <w14:checkedState w14:val="2612" w14:font="MS Gothic"/>
              <w14:uncheckedState w14:val="2610" w14:font="MS Gothic"/>
            </w14:checkbox>
          </w:sdtPr>
          <w:sdtContent>
            <w:tc>
              <w:tcPr>
                <w:tcW w:w="1080" w:type="dxa"/>
                <w:shd w:val="clear" w:color="auto" w:fill="FFF2CC" w:themeFill="accent4" w:themeFillTint="33"/>
              </w:tcPr>
              <w:p w14:paraId="38609CAA" w14:textId="61E43C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4551719"/>
            <w:placeholder>
              <w:docPart w:val="3FB40941EC504A77935B25F629FEB125"/>
            </w:placeholder>
            <w:showingPlcHdr/>
          </w:sdtPr>
          <w:sdtContent>
            <w:tc>
              <w:tcPr>
                <w:tcW w:w="1422" w:type="dxa"/>
                <w:shd w:val="clear" w:color="auto" w:fill="FFF2CC" w:themeFill="accent4" w:themeFillTint="33"/>
              </w:tcPr>
              <w:p w14:paraId="6D670032" w14:textId="5784398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62B2F4" w14:textId="77777777" w:rsidTr="000F551A">
        <w:tc>
          <w:tcPr>
            <w:tcW w:w="1307" w:type="dxa"/>
          </w:tcPr>
          <w:p w14:paraId="68C18047" w14:textId="0ED6712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87</w:t>
            </w:r>
          </w:p>
        </w:tc>
        <w:tc>
          <w:tcPr>
            <w:tcW w:w="7200" w:type="dxa"/>
          </w:tcPr>
          <w:p w14:paraId="626302F3" w14:textId="3C8BDD0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ในทางปฏิบัติกิจการมักไม่สามารถคำนวณหาจำนวนของหนี้สินภาษีเงินได้รอการตัดบัญชีที่ยังไม่ได้รับรู้ ซึ่งเกิดขึ้นจากเงินลงทุนในบริษัทย่อย สาขา และบริษัทร่วม และส่วนได้เสียในการร่วมการงาน (ดู </w:t>
            </w:r>
            <w:r w:rsidRPr="00C5062F">
              <w:rPr>
                <w:rFonts w:ascii="EucrosiaUPC" w:hAnsi="EucrosiaUPC" w:cs="EucrosiaUPC"/>
                <w:sz w:val="30"/>
                <w:szCs w:val="30"/>
              </w:rPr>
              <w:t>TAS 12.39</w:t>
            </w:r>
            <w:r w:rsidRPr="00C5062F">
              <w:rPr>
                <w:rFonts w:ascii="EucrosiaUPC" w:hAnsi="EucrosiaUPC" w:cs="EucrosiaUPC"/>
                <w:sz w:val="30"/>
                <w:szCs w:val="30"/>
                <w:cs/>
              </w:rPr>
              <w:t xml:space="preserve">) ดังนั้น </w:t>
            </w:r>
            <w:r w:rsidRPr="00C5062F">
              <w:rPr>
                <w:rFonts w:ascii="EucrosiaUPC" w:hAnsi="EucrosiaUPC" w:cs="EucrosiaUPC"/>
                <w:sz w:val="30"/>
                <w:szCs w:val="30"/>
                <w:lang w:val="en-GB"/>
              </w:rPr>
              <w:t xml:space="preserve">TAS 12 </w:t>
            </w:r>
            <w:r w:rsidRPr="00C5062F">
              <w:rPr>
                <w:rFonts w:ascii="EucrosiaUPC" w:hAnsi="EucrosiaUPC" w:cs="EucrosiaUPC"/>
                <w:sz w:val="30"/>
                <w:szCs w:val="30"/>
                <w:cs/>
              </w:rPr>
              <w:t xml:space="preserve">จึงกำหนดให้กิจการเปิดเผยจำนวนรวมของผลแตกต่างชั่วคราวที่เกี่ยวข้อง โดยไม่ต้องเปิดเผยจำนวนหนี้สินภาษีเงินได้รอการตัดบัญชี อย่างไรก็ตาม </w:t>
            </w:r>
            <w:r w:rsidRPr="00C5062F">
              <w:rPr>
                <w:rFonts w:ascii="EucrosiaUPC" w:hAnsi="EucrosiaUPC" w:cs="EucrosiaUPC"/>
                <w:sz w:val="30"/>
                <w:szCs w:val="30"/>
              </w:rPr>
              <w:t xml:space="preserve">TAS 12 </w:t>
            </w:r>
            <w:r w:rsidRPr="00C5062F">
              <w:rPr>
                <w:rFonts w:ascii="EucrosiaUPC" w:hAnsi="EucrosiaUPC" w:cs="EucrosiaUPC"/>
                <w:sz w:val="30"/>
                <w:szCs w:val="30"/>
                <w:cs/>
              </w:rPr>
              <w:t>สนับสนุนให้กิจการเปิดเผยมูลค่าของหนี้สินภาษีเงินได้รอการตัดบัญชีที่ยังไม่รับรู้ เนื่องจากอาจทำให้ผู้ใช้งบการเงินได้รับข้อมูลที่มีประโยชน์มากขึ้น</w:t>
            </w:r>
          </w:p>
        </w:tc>
        <w:tc>
          <w:tcPr>
            <w:tcW w:w="1123" w:type="dxa"/>
          </w:tcPr>
          <w:p w14:paraId="0B751858" w14:textId="77777777" w:rsidR="000F551A" w:rsidRPr="00C5062F" w:rsidRDefault="000F551A" w:rsidP="000F551A">
            <w:pPr>
              <w:jc w:val="center"/>
              <w:rPr>
                <w:rFonts w:ascii="EucrosiaUPC" w:hAnsi="EucrosiaUPC" w:cs="EucrosiaUPC"/>
                <w:sz w:val="30"/>
                <w:szCs w:val="30"/>
                <w:lang w:val="en-GB"/>
              </w:rPr>
            </w:pPr>
          </w:p>
        </w:tc>
        <w:tc>
          <w:tcPr>
            <w:tcW w:w="1170" w:type="dxa"/>
          </w:tcPr>
          <w:p w14:paraId="2633A94F" w14:textId="437861F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91627159"/>
            <w14:checkbox>
              <w14:checked w14:val="0"/>
              <w14:checkedState w14:val="2612" w14:font="MS Gothic"/>
              <w14:uncheckedState w14:val="2610" w14:font="MS Gothic"/>
            </w14:checkbox>
          </w:sdtPr>
          <w:sdtContent>
            <w:tc>
              <w:tcPr>
                <w:tcW w:w="810" w:type="dxa"/>
                <w:shd w:val="clear" w:color="auto" w:fill="FFF2CC" w:themeFill="accent4" w:themeFillTint="33"/>
              </w:tcPr>
              <w:p w14:paraId="530D4927" w14:textId="0BF791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6158714"/>
            <w14:checkbox>
              <w14:checked w14:val="0"/>
              <w14:checkedState w14:val="2612" w14:font="MS Gothic"/>
              <w14:uncheckedState w14:val="2610" w14:font="MS Gothic"/>
            </w14:checkbox>
          </w:sdtPr>
          <w:sdtContent>
            <w:tc>
              <w:tcPr>
                <w:tcW w:w="810" w:type="dxa"/>
                <w:shd w:val="clear" w:color="auto" w:fill="FFF2CC" w:themeFill="accent4" w:themeFillTint="33"/>
              </w:tcPr>
              <w:p w14:paraId="3FBC4A57" w14:textId="33A276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2206546"/>
            <w14:checkbox>
              <w14:checked w14:val="0"/>
              <w14:checkedState w14:val="2612" w14:font="MS Gothic"/>
              <w14:uncheckedState w14:val="2610" w14:font="MS Gothic"/>
            </w14:checkbox>
          </w:sdtPr>
          <w:sdtContent>
            <w:tc>
              <w:tcPr>
                <w:tcW w:w="1080" w:type="dxa"/>
                <w:shd w:val="clear" w:color="auto" w:fill="FFF2CC" w:themeFill="accent4" w:themeFillTint="33"/>
              </w:tcPr>
              <w:p w14:paraId="357CB809" w14:textId="7AB9B7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1315203"/>
            <w:placeholder>
              <w:docPart w:val="02DFBD99042248D8AB3848FACDB7E96C"/>
            </w:placeholder>
            <w:showingPlcHdr/>
          </w:sdtPr>
          <w:sdtContent>
            <w:tc>
              <w:tcPr>
                <w:tcW w:w="1422" w:type="dxa"/>
                <w:shd w:val="clear" w:color="auto" w:fill="FFF2CC" w:themeFill="accent4" w:themeFillTint="33"/>
              </w:tcPr>
              <w:p w14:paraId="0CACEF3D" w14:textId="2BCB4C1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345887" w14:textId="77777777" w:rsidTr="000F551A">
        <w:tc>
          <w:tcPr>
            <w:tcW w:w="1307" w:type="dxa"/>
          </w:tcPr>
          <w:p w14:paraId="22781289" w14:textId="1B52706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87</w:t>
            </w:r>
            <w:r w:rsidRPr="00C5062F">
              <w:rPr>
                <w:rFonts w:ascii="EucrosiaUPC" w:hAnsi="EucrosiaUPC" w:cs="EucrosiaUPC"/>
                <w:sz w:val="30"/>
                <w:szCs w:val="30"/>
                <w:cs/>
                <w:lang w:val="en-GB"/>
              </w:rPr>
              <w:t>ก</w:t>
            </w:r>
          </w:p>
        </w:tc>
        <w:tc>
          <w:tcPr>
            <w:tcW w:w="7200" w:type="dxa"/>
          </w:tcPr>
          <w:p w14:paraId="736BC7B7"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TAS 12.82</w:t>
            </w:r>
            <w:r w:rsidRPr="00C5062F">
              <w:rPr>
                <w:rFonts w:ascii="EucrosiaUPC" w:hAnsi="EucrosiaUPC" w:cs="EucrosiaUPC"/>
                <w:sz w:val="30"/>
                <w:szCs w:val="30"/>
                <w:cs/>
              </w:rPr>
              <w:t>ก กำหนดให้กิจการต้องเปิดเผยข้อมูลเกี่ยวกับผลกระทบของภาษีเงินได้ที่อาจเกิดขึ้นจากการจ่ายเงินปันผลให้กับผู้ถือหุ้น โดยกิจการต้องเปิดเผยลักษณะสำคัญของระบบภาษีเงินได้ และปัจจัยที่จะส่งผลกระทบต่อภาษีเงินได้จากการจ่ายเงินปันผล</w:t>
            </w:r>
          </w:p>
        </w:tc>
        <w:tc>
          <w:tcPr>
            <w:tcW w:w="1123" w:type="dxa"/>
          </w:tcPr>
          <w:p w14:paraId="08D9AF4B" w14:textId="77777777" w:rsidR="000F551A" w:rsidRPr="00C5062F" w:rsidRDefault="000F551A" w:rsidP="000F551A">
            <w:pPr>
              <w:jc w:val="center"/>
              <w:rPr>
                <w:rFonts w:ascii="EucrosiaUPC" w:hAnsi="EucrosiaUPC" w:cs="EucrosiaUPC"/>
                <w:sz w:val="30"/>
                <w:szCs w:val="30"/>
                <w:lang w:val="en-GB"/>
              </w:rPr>
            </w:pPr>
          </w:p>
        </w:tc>
        <w:tc>
          <w:tcPr>
            <w:tcW w:w="1170" w:type="dxa"/>
          </w:tcPr>
          <w:p w14:paraId="222694CF" w14:textId="7C53F71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48164292"/>
            <w14:checkbox>
              <w14:checked w14:val="0"/>
              <w14:checkedState w14:val="2612" w14:font="MS Gothic"/>
              <w14:uncheckedState w14:val="2610" w14:font="MS Gothic"/>
            </w14:checkbox>
          </w:sdtPr>
          <w:sdtContent>
            <w:tc>
              <w:tcPr>
                <w:tcW w:w="810" w:type="dxa"/>
                <w:shd w:val="clear" w:color="auto" w:fill="FFF2CC" w:themeFill="accent4" w:themeFillTint="33"/>
              </w:tcPr>
              <w:p w14:paraId="300EDD33" w14:textId="41CFA1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291058"/>
            <w14:checkbox>
              <w14:checked w14:val="0"/>
              <w14:checkedState w14:val="2612" w14:font="MS Gothic"/>
              <w14:uncheckedState w14:val="2610" w14:font="MS Gothic"/>
            </w14:checkbox>
          </w:sdtPr>
          <w:sdtContent>
            <w:tc>
              <w:tcPr>
                <w:tcW w:w="810" w:type="dxa"/>
                <w:shd w:val="clear" w:color="auto" w:fill="FFF2CC" w:themeFill="accent4" w:themeFillTint="33"/>
              </w:tcPr>
              <w:p w14:paraId="4548C472" w14:textId="5584F3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7867072"/>
            <w14:checkbox>
              <w14:checked w14:val="0"/>
              <w14:checkedState w14:val="2612" w14:font="MS Gothic"/>
              <w14:uncheckedState w14:val="2610" w14:font="MS Gothic"/>
            </w14:checkbox>
          </w:sdtPr>
          <w:sdtContent>
            <w:tc>
              <w:tcPr>
                <w:tcW w:w="1080" w:type="dxa"/>
                <w:shd w:val="clear" w:color="auto" w:fill="FFF2CC" w:themeFill="accent4" w:themeFillTint="33"/>
              </w:tcPr>
              <w:p w14:paraId="13A517DE" w14:textId="687D16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8606037"/>
            <w:placeholder>
              <w:docPart w:val="A5F03BCFE8264402ADB61F918CF0AB34"/>
            </w:placeholder>
            <w:showingPlcHdr/>
          </w:sdtPr>
          <w:sdtContent>
            <w:tc>
              <w:tcPr>
                <w:tcW w:w="1422" w:type="dxa"/>
                <w:shd w:val="clear" w:color="auto" w:fill="FFF2CC" w:themeFill="accent4" w:themeFillTint="33"/>
              </w:tcPr>
              <w:p w14:paraId="3F9159F1" w14:textId="34E438A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7ABEB7" w14:textId="77777777" w:rsidTr="000F551A">
        <w:tc>
          <w:tcPr>
            <w:tcW w:w="1307" w:type="dxa"/>
          </w:tcPr>
          <w:p w14:paraId="6135150C" w14:textId="5FA3F70C"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87</w:t>
            </w:r>
            <w:r w:rsidRPr="00C5062F">
              <w:rPr>
                <w:rFonts w:ascii="EucrosiaUPC" w:hAnsi="EucrosiaUPC" w:cs="EucrosiaUPC"/>
                <w:sz w:val="30"/>
                <w:szCs w:val="30"/>
                <w:cs/>
                <w:lang w:val="en-GB"/>
              </w:rPr>
              <w:t>ข</w:t>
            </w:r>
          </w:p>
        </w:tc>
        <w:tc>
          <w:tcPr>
            <w:tcW w:w="7200" w:type="dxa"/>
          </w:tcPr>
          <w:p w14:paraId="4C755DAD"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ในบางครั้ง กิจการไม่สามารถคำนวณหาจำนวนรวมของภาษีเงินได้ที่อาจเกิดขึ้นจากการจ่ายเงินปันผลให้แก่ผู้ถือหุ้นได้ เช่น ในกรณีที่กิจการมีบริษัทย่อยในต่างประเทศจำนวนมาก อย่างไรก็ตาม ในสถานการณ์ดังกล่าว กิจการอาจสามารถประมาณมูลค่าบางส่วนได้โดยง่าย เช่น ในกลุ่มกิจการรวม บริษัทใหญ่ และบริษัทย่อยบางบริษัท อาจจ่ายภาษีเงินได้สำหรับกำไรที่ยังไม่ได้จัดสรรในอัตราที่สูงกว่าปกติ และทราบจำนวนของภาษีเงินได้ที่จะได้รับคืนเมื่อมีการจ่ายเงินปันผลจากกำไรสะสมรวมในอนาคต ในกรณีนี้กิจการต้องเปิดเผยจำนวนภาษีที่จะได้รับคืน และกิจการต้องเปิดเผยด้วยว่า กิจการมีผลกระทบภาษีเงินได้ที่อาจเกิดขึ้นแต่ยังไม่สามารถประมาณได้ และในงบการเงินเฉพาะกิจการของบริษัทใหญ่ (ถ้ามี) กิจการต้องเปิดเผยข้อมูลเกี่ยวกับผลกระทบภาษีเงินได้ที่อาจเกิดขึ้น ซึ่งเกี่ยวข้องกับกำไรสะสมของบริษัทใหญ่</w:t>
            </w:r>
          </w:p>
        </w:tc>
        <w:tc>
          <w:tcPr>
            <w:tcW w:w="1123" w:type="dxa"/>
          </w:tcPr>
          <w:p w14:paraId="4D979A67" w14:textId="77777777" w:rsidR="000F551A" w:rsidRPr="00C5062F" w:rsidRDefault="000F551A" w:rsidP="000F551A">
            <w:pPr>
              <w:jc w:val="center"/>
              <w:rPr>
                <w:rFonts w:ascii="EucrosiaUPC" w:hAnsi="EucrosiaUPC" w:cs="EucrosiaUPC"/>
                <w:sz w:val="30"/>
                <w:szCs w:val="30"/>
                <w:lang w:val="en-GB"/>
              </w:rPr>
            </w:pPr>
          </w:p>
        </w:tc>
        <w:tc>
          <w:tcPr>
            <w:tcW w:w="1170" w:type="dxa"/>
          </w:tcPr>
          <w:p w14:paraId="4C0B321E" w14:textId="1D2F764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116750974"/>
            <w14:checkbox>
              <w14:checked w14:val="0"/>
              <w14:checkedState w14:val="2612" w14:font="MS Gothic"/>
              <w14:uncheckedState w14:val="2610" w14:font="MS Gothic"/>
            </w14:checkbox>
          </w:sdtPr>
          <w:sdtContent>
            <w:tc>
              <w:tcPr>
                <w:tcW w:w="810" w:type="dxa"/>
                <w:shd w:val="clear" w:color="auto" w:fill="FFF2CC" w:themeFill="accent4" w:themeFillTint="33"/>
              </w:tcPr>
              <w:p w14:paraId="48155708" w14:textId="40A6ED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4168217"/>
            <w14:checkbox>
              <w14:checked w14:val="0"/>
              <w14:checkedState w14:val="2612" w14:font="MS Gothic"/>
              <w14:uncheckedState w14:val="2610" w14:font="MS Gothic"/>
            </w14:checkbox>
          </w:sdtPr>
          <w:sdtContent>
            <w:tc>
              <w:tcPr>
                <w:tcW w:w="810" w:type="dxa"/>
                <w:shd w:val="clear" w:color="auto" w:fill="FFF2CC" w:themeFill="accent4" w:themeFillTint="33"/>
              </w:tcPr>
              <w:p w14:paraId="75B8BB26" w14:textId="5EEC13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1686217"/>
            <w14:checkbox>
              <w14:checked w14:val="0"/>
              <w14:checkedState w14:val="2612" w14:font="MS Gothic"/>
              <w14:uncheckedState w14:val="2610" w14:font="MS Gothic"/>
            </w14:checkbox>
          </w:sdtPr>
          <w:sdtContent>
            <w:tc>
              <w:tcPr>
                <w:tcW w:w="1080" w:type="dxa"/>
                <w:shd w:val="clear" w:color="auto" w:fill="FFF2CC" w:themeFill="accent4" w:themeFillTint="33"/>
              </w:tcPr>
              <w:p w14:paraId="4AF09A90" w14:textId="21C70A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3021371"/>
            <w:placeholder>
              <w:docPart w:val="71A70C48248049A0AE860937505CD140"/>
            </w:placeholder>
            <w:showingPlcHdr/>
          </w:sdtPr>
          <w:sdtContent>
            <w:tc>
              <w:tcPr>
                <w:tcW w:w="1422" w:type="dxa"/>
                <w:shd w:val="clear" w:color="auto" w:fill="FFF2CC" w:themeFill="accent4" w:themeFillTint="33"/>
              </w:tcPr>
              <w:p w14:paraId="0B666699" w14:textId="41C0933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4DDB900" w14:textId="77777777" w:rsidTr="000F551A">
        <w:tc>
          <w:tcPr>
            <w:tcW w:w="1307" w:type="dxa"/>
          </w:tcPr>
          <w:p w14:paraId="69F36917" w14:textId="0C7E580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87</w:t>
            </w:r>
            <w:r w:rsidRPr="00C5062F">
              <w:rPr>
                <w:rFonts w:ascii="EucrosiaUPC" w:hAnsi="EucrosiaUPC" w:cs="EucrosiaUPC"/>
                <w:sz w:val="30"/>
                <w:szCs w:val="30"/>
                <w:cs/>
                <w:lang w:val="en-GB"/>
              </w:rPr>
              <w:t>ค</w:t>
            </w:r>
          </w:p>
        </w:tc>
        <w:tc>
          <w:tcPr>
            <w:tcW w:w="7200" w:type="dxa"/>
          </w:tcPr>
          <w:p w14:paraId="3A1385E0"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กิจการที่ต้องเปิดเผยข้อมูลตามที่กำหนดไว้ใน </w:t>
            </w:r>
            <w:r w:rsidRPr="00C5062F">
              <w:rPr>
                <w:rFonts w:ascii="EucrosiaUPC" w:hAnsi="EucrosiaUPC" w:cs="EucrosiaUPC"/>
                <w:sz w:val="30"/>
                <w:szCs w:val="30"/>
              </w:rPr>
              <w:t>TAS 12.82</w:t>
            </w:r>
            <w:r w:rsidRPr="00C5062F">
              <w:rPr>
                <w:rFonts w:ascii="EucrosiaUPC" w:hAnsi="EucrosiaUPC" w:cs="EucrosiaUPC"/>
                <w:sz w:val="30"/>
                <w:szCs w:val="30"/>
                <w:cs/>
              </w:rPr>
              <w:t xml:space="preserve">ก อาจต้องเปิดเผยข้อมูลเกี่ยวกับผลแตกต่างชั่วคราวที่เกี่ยวข้องกับเงินลงทุนในบริษัทย่อย สาขา และบริษัทร่วม หรือส่วนได้เสียในการร่วมการงานด้วย ในกรณีนี้ กิจการพิจารณาเรื่องดังกล่าวในการเปิดเผยข้อมูลตามที่กำหนดไว้ใน </w:t>
            </w:r>
            <w:r w:rsidRPr="00C5062F">
              <w:rPr>
                <w:rFonts w:ascii="EucrosiaUPC" w:hAnsi="EucrosiaUPC" w:cs="EucrosiaUPC"/>
                <w:sz w:val="30"/>
                <w:szCs w:val="30"/>
              </w:rPr>
              <w:t>TAS 12.82</w:t>
            </w:r>
            <w:r w:rsidRPr="00C5062F">
              <w:rPr>
                <w:rFonts w:ascii="EucrosiaUPC" w:hAnsi="EucrosiaUPC" w:cs="EucrosiaUPC"/>
                <w:sz w:val="30"/>
                <w:szCs w:val="30"/>
                <w:cs/>
              </w:rPr>
              <w:t xml:space="preserve">ก ตัวอย่างเช่น กิจการอาจต้องเปิดเผยมูลค่ารวมของผลแตกต่างชั่วคราวที่เกี่ยวข้องกับบริษัทย่อยในกรณีที่กิจการไม่ได้รับรู้หนี้สินภาษีเงินได้รอการตัดบัญชี (ดู </w:t>
            </w:r>
            <w:r w:rsidRPr="00C5062F">
              <w:rPr>
                <w:rFonts w:ascii="EucrosiaUPC" w:hAnsi="EucrosiaUPC" w:cs="EucrosiaUPC"/>
                <w:sz w:val="30"/>
                <w:szCs w:val="30"/>
              </w:rPr>
              <w:t>TAS 12.81.6</w:t>
            </w:r>
            <w:r w:rsidRPr="00C5062F">
              <w:rPr>
                <w:rFonts w:ascii="EucrosiaUPC" w:hAnsi="EucrosiaUPC" w:cs="EucrosiaUPC"/>
                <w:sz w:val="30"/>
                <w:szCs w:val="30"/>
                <w:cs/>
              </w:rPr>
              <w:t xml:space="preserve">) หากกิจการไม่สามารถคำนวณมูลค่าของหนี้สินภาษีเงินได้รอการตัดบัญชีที่ยังไม่รับรู้ (ดู </w:t>
            </w:r>
            <w:r w:rsidRPr="00C5062F">
              <w:rPr>
                <w:rFonts w:ascii="EucrosiaUPC" w:hAnsi="EucrosiaUPC" w:cs="EucrosiaUPC"/>
                <w:sz w:val="30"/>
                <w:szCs w:val="30"/>
              </w:rPr>
              <w:t>TAS 12.87</w:t>
            </w:r>
            <w:r w:rsidRPr="00C5062F">
              <w:rPr>
                <w:rFonts w:ascii="EucrosiaUPC" w:hAnsi="EucrosiaUPC" w:cs="EucrosiaUPC"/>
                <w:sz w:val="30"/>
                <w:szCs w:val="30"/>
                <w:cs/>
              </w:rPr>
              <w:t>) กิจการอาจมีผลกระทบภาษีเงินได้ที่อาจเกิดขึ้นจากการจ่ายเงินปันผล ที่เกี่ยวข้องกับเงินลงทุนในบริษัทย่อยต่างๆ เหล่านั้นที่กิจการไม่สามารถประเมินได้</w:t>
            </w:r>
          </w:p>
        </w:tc>
        <w:tc>
          <w:tcPr>
            <w:tcW w:w="1123" w:type="dxa"/>
          </w:tcPr>
          <w:p w14:paraId="1A03B925" w14:textId="77777777" w:rsidR="000F551A" w:rsidRPr="00C5062F" w:rsidRDefault="000F551A" w:rsidP="000F551A">
            <w:pPr>
              <w:jc w:val="center"/>
              <w:rPr>
                <w:rFonts w:ascii="EucrosiaUPC" w:hAnsi="EucrosiaUPC" w:cs="EucrosiaUPC"/>
                <w:sz w:val="30"/>
                <w:szCs w:val="30"/>
                <w:lang w:val="en-GB"/>
              </w:rPr>
            </w:pPr>
          </w:p>
        </w:tc>
        <w:tc>
          <w:tcPr>
            <w:tcW w:w="1170" w:type="dxa"/>
          </w:tcPr>
          <w:p w14:paraId="1BE280F5" w14:textId="40D8A6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115397602"/>
            <w14:checkbox>
              <w14:checked w14:val="0"/>
              <w14:checkedState w14:val="2612" w14:font="MS Gothic"/>
              <w14:uncheckedState w14:val="2610" w14:font="MS Gothic"/>
            </w14:checkbox>
          </w:sdtPr>
          <w:sdtContent>
            <w:tc>
              <w:tcPr>
                <w:tcW w:w="810" w:type="dxa"/>
                <w:shd w:val="clear" w:color="auto" w:fill="FFF2CC" w:themeFill="accent4" w:themeFillTint="33"/>
              </w:tcPr>
              <w:p w14:paraId="7167085C" w14:textId="6BE9CE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6489943"/>
            <w14:checkbox>
              <w14:checked w14:val="0"/>
              <w14:checkedState w14:val="2612" w14:font="MS Gothic"/>
              <w14:uncheckedState w14:val="2610" w14:font="MS Gothic"/>
            </w14:checkbox>
          </w:sdtPr>
          <w:sdtContent>
            <w:tc>
              <w:tcPr>
                <w:tcW w:w="810" w:type="dxa"/>
                <w:shd w:val="clear" w:color="auto" w:fill="FFF2CC" w:themeFill="accent4" w:themeFillTint="33"/>
              </w:tcPr>
              <w:p w14:paraId="18B89A79" w14:textId="039299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4924533"/>
            <w14:checkbox>
              <w14:checked w14:val="0"/>
              <w14:checkedState w14:val="2612" w14:font="MS Gothic"/>
              <w14:uncheckedState w14:val="2610" w14:font="MS Gothic"/>
            </w14:checkbox>
          </w:sdtPr>
          <w:sdtContent>
            <w:tc>
              <w:tcPr>
                <w:tcW w:w="1080" w:type="dxa"/>
                <w:shd w:val="clear" w:color="auto" w:fill="FFF2CC" w:themeFill="accent4" w:themeFillTint="33"/>
              </w:tcPr>
              <w:p w14:paraId="7D0AE0E8" w14:textId="2A176F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2498966"/>
            <w:placeholder>
              <w:docPart w:val="70773F3FE4CA410C997D597EAAE0771B"/>
            </w:placeholder>
            <w:showingPlcHdr/>
          </w:sdtPr>
          <w:sdtContent>
            <w:tc>
              <w:tcPr>
                <w:tcW w:w="1422" w:type="dxa"/>
                <w:shd w:val="clear" w:color="auto" w:fill="FFF2CC" w:themeFill="accent4" w:themeFillTint="33"/>
              </w:tcPr>
              <w:p w14:paraId="25631307" w14:textId="50DDDF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983F44" w14:textId="77777777" w:rsidTr="000F551A">
        <w:tc>
          <w:tcPr>
            <w:tcW w:w="1307" w:type="dxa"/>
          </w:tcPr>
          <w:p w14:paraId="290F1D74" w14:textId="512EC42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12</w:t>
            </w:r>
            <w:r w:rsidRPr="00C5062F">
              <w:rPr>
                <w:rFonts w:ascii="EucrosiaUPC" w:hAnsi="EucrosiaUPC" w:cs="EucrosiaUPC"/>
                <w:sz w:val="30"/>
                <w:szCs w:val="30"/>
                <w:cs/>
                <w:lang w:val="en-GB"/>
              </w:rPr>
              <w:t>.</w:t>
            </w:r>
            <w:r w:rsidRPr="00C5062F">
              <w:rPr>
                <w:rFonts w:ascii="EucrosiaUPC" w:hAnsi="EucrosiaUPC" w:cs="EucrosiaUPC"/>
                <w:sz w:val="30"/>
                <w:szCs w:val="30"/>
              </w:rPr>
              <w:t>88</w:t>
            </w:r>
          </w:p>
        </w:tc>
        <w:tc>
          <w:tcPr>
            <w:tcW w:w="7200" w:type="dxa"/>
          </w:tcPr>
          <w:p w14:paraId="43E9A68F" w14:textId="5569803F"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กิจการต้องเปิดเผยหนี้สินและสินทรัพย์ที่อาจเกิดขึ้นเกี่ยวกับภาษีเงินได้ ตามที่กำหนดไว้ใน </w:t>
            </w:r>
            <w:r w:rsidRPr="00C5062F">
              <w:rPr>
                <w:rFonts w:ascii="EucrosiaUPC" w:hAnsi="EucrosiaUPC" w:cs="EucrosiaUPC"/>
                <w:sz w:val="30"/>
                <w:szCs w:val="30"/>
              </w:rPr>
              <w:t xml:space="preserve">TAS 37 </w:t>
            </w:r>
            <w:r w:rsidRPr="00C5062F">
              <w:rPr>
                <w:rFonts w:ascii="EucrosiaUPC" w:hAnsi="EucrosiaUPC" w:cs="EucrosiaUPC"/>
                <w:sz w:val="30"/>
                <w:szCs w:val="30"/>
                <w:cs/>
              </w:rPr>
              <w:t xml:space="preserve">ตัวอย่างเช่น หนี้สินและสินทรัพย์ที่อาจเกิดขึ้นจากข้อพิพาทระหว่างกิจการกับหน่วยงานจัดเก็บภาษีที่ยังไม่ยุติ ในทำนองเดียวกัน หากมีการเปลี่ยนแปลงอัตราภาษีหรือกฎหมายภาษีอากรที่มีผลบังคับใช้ หรือประกาศใช้ภายหลังงวดที่รายงาน กิจการต้องเปิดเผยผลกระทบที่สำคัญที่มีต่อสินทรัพย์และหนี้สินภาษีเงินได้สำหรับงวดและสินทรัพย์และหนี้สินภาษีเงินได้รอการตัดบัญชี (ดู </w:t>
            </w:r>
            <w:r w:rsidRPr="00C5062F">
              <w:rPr>
                <w:rFonts w:ascii="EucrosiaUPC" w:hAnsi="EucrosiaUPC" w:cs="EucrosiaUPC"/>
                <w:sz w:val="30"/>
                <w:szCs w:val="30"/>
              </w:rPr>
              <w:t>TAS 10</w:t>
            </w:r>
            <w:r w:rsidRPr="00C5062F">
              <w:rPr>
                <w:rFonts w:ascii="EucrosiaUPC" w:hAnsi="EucrosiaUPC" w:cs="EucrosiaUPC"/>
                <w:sz w:val="30"/>
                <w:szCs w:val="30"/>
                <w:cs/>
              </w:rPr>
              <w:t>)</w:t>
            </w:r>
          </w:p>
        </w:tc>
        <w:tc>
          <w:tcPr>
            <w:tcW w:w="1123" w:type="dxa"/>
          </w:tcPr>
          <w:p w14:paraId="75A7975C" w14:textId="77777777" w:rsidR="000F551A" w:rsidRPr="00C5062F" w:rsidRDefault="000F551A" w:rsidP="000F551A">
            <w:pPr>
              <w:jc w:val="center"/>
              <w:rPr>
                <w:rFonts w:ascii="EucrosiaUPC" w:hAnsi="EucrosiaUPC" w:cs="EucrosiaUPC"/>
                <w:sz w:val="30"/>
                <w:szCs w:val="30"/>
                <w:lang w:val="en-GB"/>
              </w:rPr>
            </w:pPr>
          </w:p>
        </w:tc>
        <w:tc>
          <w:tcPr>
            <w:tcW w:w="1170" w:type="dxa"/>
          </w:tcPr>
          <w:p w14:paraId="39669557" w14:textId="06C401D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67078676"/>
            <w14:checkbox>
              <w14:checked w14:val="0"/>
              <w14:checkedState w14:val="2612" w14:font="MS Gothic"/>
              <w14:uncheckedState w14:val="2610" w14:font="MS Gothic"/>
            </w14:checkbox>
          </w:sdtPr>
          <w:sdtContent>
            <w:tc>
              <w:tcPr>
                <w:tcW w:w="810" w:type="dxa"/>
                <w:shd w:val="clear" w:color="auto" w:fill="FFF2CC" w:themeFill="accent4" w:themeFillTint="33"/>
              </w:tcPr>
              <w:p w14:paraId="423C6CAD" w14:textId="602832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0822275"/>
            <w14:checkbox>
              <w14:checked w14:val="0"/>
              <w14:checkedState w14:val="2612" w14:font="MS Gothic"/>
              <w14:uncheckedState w14:val="2610" w14:font="MS Gothic"/>
            </w14:checkbox>
          </w:sdtPr>
          <w:sdtContent>
            <w:tc>
              <w:tcPr>
                <w:tcW w:w="810" w:type="dxa"/>
                <w:shd w:val="clear" w:color="auto" w:fill="FFF2CC" w:themeFill="accent4" w:themeFillTint="33"/>
              </w:tcPr>
              <w:p w14:paraId="2321F341" w14:textId="0135D3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5721660"/>
            <w14:checkbox>
              <w14:checked w14:val="0"/>
              <w14:checkedState w14:val="2612" w14:font="MS Gothic"/>
              <w14:uncheckedState w14:val="2610" w14:font="MS Gothic"/>
            </w14:checkbox>
          </w:sdtPr>
          <w:sdtContent>
            <w:tc>
              <w:tcPr>
                <w:tcW w:w="1080" w:type="dxa"/>
                <w:shd w:val="clear" w:color="auto" w:fill="FFF2CC" w:themeFill="accent4" w:themeFillTint="33"/>
              </w:tcPr>
              <w:p w14:paraId="687DC640" w14:textId="0905CB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338069"/>
            <w:placeholder>
              <w:docPart w:val="DB44897E5E384ADCA324087F5E6B605D"/>
            </w:placeholder>
            <w:showingPlcHdr/>
          </w:sdtPr>
          <w:sdtContent>
            <w:tc>
              <w:tcPr>
                <w:tcW w:w="1422" w:type="dxa"/>
                <w:shd w:val="clear" w:color="auto" w:fill="FFF2CC" w:themeFill="accent4" w:themeFillTint="33"/>
              </w:tcPr>
              <w:p w14:paraId="3C2B6396" w14:textId="2E3B8DE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56C0025F" w14:textId="77777777" w:rsidR="00BE3996" w:rsidRPr="00C5062F" w:rsidRDefault="00BE3996" w:rsidP="00BE3996">
      <w:pPr>
        <w:rPr>
          <w:rFonts w:ascii="EucrosiaUPC" w:hAnsi="EucrosiaUPC" w:cs="EucrosiaUPC"/>
          <w:b/>
          <w:bCs/>
          <w:sz w:val="30"/>
          <w:szCs w:val="30"/>
          <w:u w:val="single"/>
          <w:lang w:val="en-GB"/>
        </w:rPr>
      </w:pPr>
    </w:p>
    <w:p w14:paraId="298A2B04" w14:textId="77777777" w:rsidR="00476313" w:rsidRPr="00C5062F" w:rsidRDefault="00476313">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563EC304" w14:textId="77777777" w:rsidR="0003767C" w:rsidRPr="00C5062F" w:rsidRDefault="0003767C" w:rsidP="00526039">
      <w:pPr>
        <w:pStyle w:val="Heading1"/>
        <w:spacing w:before="120" w:after="360" w:line="240" w:lineRule="auto"/>
        <w:ind w:left="-907" w:right="-806"/>
        <w:rPr>
          <w:rFonts w:ascii="EucrosiaUPC" w:hAnsi="EucrosiaUPC" w:cs="EucrosiaUPC"/>
          <w:b/>
          <w:bCs/>
          <w:color w:val="0000FF"/>
          <w:sz w:val="36"/>
          <w:szCs w:val="36"/>
        </w:rPr>
      </w:pPr>
      <w:bookmarkStart w:id="12" w:name="_Toc126052743"/>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16</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ที่ดิน อาคารและอุปกรณ์</w:t>
      </w:r>
      <w:bookmarkEnd w:id="12"/>
    </w:p>
    <w:tbl>
      <w:tblPr>
        <w:tblStyle w:val="TableGrid"/>
        <w:tblW w:w="14940" w:type="dxa"/>
        <w:tblInd w:w="-905" w:type="dxa"/>
        <w:tblLook w:val="04A0" w:firstRow="1" w:lastRow="0" w:firstColumn="1" w:lastColumn="0" w:noHBand="0" w:noVBand="1"/>
      </w:tblPr>
      <w:tblGrid>
        <w:gridCol w:w="1307"/>
        <w:gridCol w:w="7200"/>
        <w:gridCol w:w="1123"/>
        <w:gridCol w:w="1170"/>
        <w:gridCol w:w="810"/>
        <w:gridCol w:w="810"/>
        <w:gridCol w:w="1080"/>
        <w:gridCol w:w="1440"/>
      </w:tblGrid>
      <w:tr w:rsidR="00FB7919" w:rsidRPr="00C5062F" w14:paraId="12D4BCBB" w14:textId="77777777" w:rsidTr="00FB7919">
        <w:trPr>
          <w:tblHeader/>
        </w:trPr>
        <w:tc>
          <w:tcPr>
            <w:tcW w:w="1307" w:type="dxa"/>
            <w:vMerge w:val="restart"/>
            <w:shd w:val="clear" w:color="auto" w:fill="D9D9D9" w:themeFill="background1" w:themeFillShade="D9"/>
          </w:tcPr>
          <w:p w14:paraId="40CC5515" w14:textId="77777777" w:rsidR="00FB7919" w:rsidRPr="00C5062F" w:rsidRDefault="00FB791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79E8DE4B" w14:textId="5245D789"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ข้อเกี่ยวกับการแสดงรายการและกำหนดการเปิดเผยของมาตรฐานฯ</w:t>
            </w:r>
          </w:p>
        </w:tc>
        <w:tc>
          <w:tcPr>
            <w:tcW w:w="2293" w:type="dxa"/>
            <w:gridSpan w:val="2"/>
            <w:shd w:val="clear" w:color="auto" w:fill="D9D9D9" w:themeFill="background1" w:themeFillShade="D9"/>
          </w:tcPr>
          <w:p w14:paraId="2E2765FF" w14:textId="53FE7272"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4EF36456" w14:textId="77777777"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40" w:type="dxa"/>
            <w:vMerge w:val="restart"/>
            <w:shd w:val="clear" w:color="auto" w:fill="FFD966" w:themeFill="accent4" w:themeFillTint="99"/>
          </w:tcPr>
          <w:p w14:paraId="6A5D2802" w14:textId="656B3A37"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FB7919" w:rsidRPr="00C5062F" w14:paraId="4B0969C7" w14:textId="77777777">
        <w:trPr>
          <w:trHeight w:val="399"/>
        </w:trPr>
        <w:tc>
          <w:tcPr>
            <w:tcW w:w="1307" w:type="dxa"/>
            <w:vMerge/>
          </w:tcPr>
          <w:p w14:paraId="065909E9" w14:textId="77777777" w:rsidR="00FB7919" w:rsidRPr="00C5062F" w:rsidRDefault="00FB7919">
            <w:pPr>
              <w:rPr>
                <w:rFonts w:ascii="EucrosiaUPC" w:hAnsi="EucrosiaUPC" w:cs="EucrosiaUPC"/>
                <w:b/>
                <w:bCs/>
                <w:sz w:val="30"/>
                <w:szCs w:val="30"/>
                <w:lang w:val="en-GB"/>
              </w:rPr>
            </w:pPr>
          </w:p>
        </w:tc>
        <w:tc>
          <w:tcPr>
            <w:tcW w:w="7200" w:type="dxa"/>
            <w:vMerge/>
          </w:tcPr>
          <w:p w14:paraId="20DDD70F" w14:textId="77777777" w:rsidR="00FB7919" w:rsidRPr="00C5062F" w:rsidRDefault="00FB7919">
            <w:pPr>
              <w:rPr>
                <w:rFonts w:ascii="EucrosiaUPC" w:hAnsi="EucrosiaUPC" w:cs="EucrosiaUPC"/>
                <w:b/>
                <w:bCs/>
                <w:sz w:val="30"/>
                <w:szCs w:val="30"/>
                <w:lang w:val="en-GB"/>
              </w:rPr>
            </w:pPr>
          </w:p>
        </w:tc>
        <w:tc>
          <w:tcPr>
            <w:tcW w:w="1123" w:type="dxa"/>
            <w:vMerge w:val="restart"/>
            <w:shd w:val="clear" w:color="auto" w:fill="D9D9D9" w:themeFill="background1" w:themeFillShade="D9"/>
          </w:tcPr>
          <w:p w14:paraId="799022C0"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76DF9F66" w14:textId="7F1AE7FB" w:rsidR="00FB7919" w:rsidRPr="00C5062F" w:rsidRDefault="00FB7919"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C000" w:themeFill="accent4"/>
          </w:tcPr>
          <w:p w14:paraId="6781728F" w14:textId="77777777" w:rsidR="00FB7919" w:rsidRPr="00C5062F" w:rsidRDefault="00FB7919">
            <w:pPr>
              <w:jc w:val="center"/>
              <w:rPr>
                <w:rFonts w:ascii="EucrosiaUPC" w:hAnsi="EucrosiaUPC" w:cs="EucrosiaUPC"/>
                <w:b/>
                <w:bCs/>
                <w:sz w:val="30"/>
                <w:szCs w:val="30"/>
                <w:cs/>
                <w:lang w:val="en-GB"/>
              </w:rPr>
            </w:pPr>
          </w:p>
        </w:tc>
        <w:tc>
          <w:tcPr>
            <w:tcW w:w="1440" w:type="dxa"/>
            <w:vMerge/>
            <w:shd w:val="clear" w:color="auto" w:fill="FFC000" w:themeFill="accent4"/>
          </w:tcPr>
          <w:p w14:paraId="6C14C199" w14:textId="77777777" w:rsidR="00FB7919" w:rsidRPr="00C5062F" w:rsidRDefault="00FB7919">
            <w:pPr>
              <w:jc w:val="center"/>
              <w:rPr>
                <w:rFonts w:ascii="EucrosiaUPC" w:hAnsi="EucrosiaUPC" w:cs="EucrosiaUPC"/>
                <w:b/>
                <w:bCs/>
                <w:sz w:val="30"/>
                <w:szCs w:val="30"/>
                <w:cs/>
                <w:lang w:val="en-GB"/>
              </w:rPr>
            </w:pPr>
          </w:p>
        </w:tc>
      </w:tr>
      <w:tr w:rsidR="00FB7919" w:rsidRPr="00C5062F" w14:paraId="08E91427" w14:textId="77777777">
        <w:trPr>
          <w:trHeight w:val="373"/>
        </w:trPr>
        <w:tc>
          <w:tcPr>
            <w:tcW w:w="1307" w:type="dxa"/>
            <w:vMerge/>
          </w:tcPr>
          <w:p w14:paraId="75158D7A" w14:textId="77777777" w:rsidR="00FB7919" w:rsidRPr="00C5062F" w:rsidRDefault="00FB7919" w:rsidP="002C2D85">
            <w:pPr>
              <w:rPr>
                <w:rFonts w:ascii="EucrosiaUPC" w:hAnsi="EucrosiaUPC" w:cs="EucrosiaUPC"/>
                <w:b/>
                <w:bCs/>
                <w:sz w:val="30"/>
                <w:szCs w:val="30"/>
                <w:lang w:val="en-GB"/>
              </w:rPr>
            </w:pPr>
          </w:p>
        </w:tc>
        <w:tc>
          <w:tcPr>
            <w:tcW w:w="7200" w:type="dxa"/>
            <w:vMerge/>
          </w:tcPr>
          <w:p w14:paraId="56E17F46" w14:textId="77777777" w:rsidR="00FB7919" w:rsidRPr="00C5062F" w:rsidRDefault="00FB7919" w:rsidP="002C2D85">
            <w:pPr>
              <w:rPr>
                <w:rFonts w:ascii="EucrosiaUPC" w:hAnsi="EucrosiaUPC" w:cs="EucrosiaUPC"/>
                <w:b/>
                <w:bCs/>
                <w:sz w:val="30"/>
                <w:szCs w:val="30"/>
                <w:lang w:val="en-GB"/>
              </w:rPr>
            </w:pPr>
          </w:p>
        </w:tc>
        <w:tc>
          <w:tcPr>
            <w:tcW w:w="1123" w:type="dxa"/>
            <w:vMerge/>
            <w:shd w:val="clear" w:color="auto" w:fill="D9D9D9" w:themeFill="background1" w:themeFillShade="D9"/>
          </w:tcPr>
          <w:p w14:paraId="23DC874F" w14:textId="77777777" w:rsidR="00FB7919" w:rsidRPr="00C5062F" w:rsidRDefault="00FB7919"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5E3FA43C" w14:textId="39C682A5" w:rsidR="00FB7919" w:rsidRPr="00C5062F" w:rsidRDefault="00FB7919" w:rsidP="00252758">
            <w:pPr>
              <w:rPr>
                <w:rFonts w:ascii="EucrosiaUPC" w:hAnsi="EucrosiaUPC" w:cs="EucrosiaUPC"/>
                <w:b/>
                <w:bCs/>
                <w:sz w:val="30"/>
                <w:szCs w:val="30"/>
                <w:cs/>
                <w:lang w:val="en-GB"/>
              </w:rPr>
            </w:pPr>
          </w:p>
        </w:tc>
        <w:tc>
          <w:tcPr>
            <w:tcW w:w="810" w:type="dxa"/>
            <w:shd w:val="clear" w:color="auto" w:fill="FFD966" w:themeFill="accent4" w:themeFillTint="99"/>
          </w:tcPr>
          <w:p w14:paraId="09BF0A3C" w14:textId="54276C61"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00F8463D" w14:textId="0775AA65"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4FAB4C9B" w14:textId="4816A069"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40" w:type="dxa"/>
            <w:vMerge/>
            <w:shd w:val="clear" w:color="auto" w:fill="FFC000" w:themeFill="accent4"/>
          </w:tcPr>
          <w:p w14:paraId="79A6A3DB" w14:textId="77777777" w:rsidR="00FB7919" w:rsidRPr="00C5062F" w:rsidRDefault="00FB7919" w:rsidP="002C2D85">
            <w:pPr>
              <w:jc w:val="center"/>
              <w:rPr>
                <w:rFonts w:ascii="EucrosiaUPC" w:hAnsi="EucrosiaUPC" w:cs="EucrosiaUPC"/>
                <w:b/>
                <w:bCs/>
                <w:sz w:val="30"/>
                <w:szCs w:val="30"/>
                <w:cs/>
                <w:lang w:val="en-GB"/>
              </w:rPr>
            </w:pPr>
          </w:p>
        </w:tc>
      </w:tr>
      <w:tr w:rsidR="00FB7919" w:rsidRPr="00C5062F" w14:paraId="50C8FB12" w14:textId="77777777" w:rsidTr="00252758">
        <w:trPr>
          <w:trHeight w:val="112"/>
        </w:trPr>
        <w:tc>
          <w:tcPr>
            <w:tcW w:w="1307" w:type="dxa"/>
          </w:tcPr>
          <w:p w14:paraId="70B6DEED" w14:textId="77777777" w:rsidR="00FB7919" w:rsidRPr="00C5062F" w:rsidRDefault="00FB7919">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p>
        </w:tc>
        <w:tc>
          <w:tcPr>
            <w:tcW w:w="7200" w:type="dxa"/>
            <w:shd w:val="clear" w:color="auto" w:fill="auto"/>
          </w:tcPr>
          <w:p w14:paraId="3293243B" w14:textId="77777777" w:rsidR="00FB7919" w:rsidRPr="00C5062F" w:rsidRDefault="00FB7919">
            <w:pPr>
              <w:pStyle w:val="subhead18l"/>
              <w:tabs>
                <w:tab w:val="left" w:pos="1375"/>
              </w:tabs>
              <w:spacing w:before="0"/>
              <w:jc w:val="thaiDistribute"/>
              <w:rPr>
                <w:rFonts w:ascii="EucrosiaUPC" w:hAnsi="EucrosiaUPC" w:cs="EucrosiaUPC"/>
                <w:b w:val="0"/>
                <w:bCs w:val="0"/>
                <w:sz w:val="30"/>
                <w:szCs w:val="30"/>
                <w:cs/>
              </w:rPr>
            </w:pPr>
            <w:r w:rsidRPr="00C5062F">
              <w:rPr>
                <w:rFonts w:ascii="EucrosiaUPC" w:hAnsi="EucrosiaUPC" w:cs="EucrosiaUPC"/>
                <w:b w:val="0"/>
                <w:bCs w:val="0"/>
                <w:sz w:val="30"/>
                <w:szCs w:val="30"/>
                <w:cs/>
              </w:rPr>
              <w:t>กิจการต้องเปิดเผยรายการต่อไปนี้ทุกข้อในงบการเงินสำหรับที่ดิน อาคารและอุปกรณ์แต่ละประเภท</w:t>
            </w:r>
          </w:p>
        </w:tc>
        <w:tc>
          <w:tcPr>
            <w:tcW w:w="1123" w:type="dxa"/>
            <w:shd w:val="clear" w:color="auto" w:fill="auto"/>
          </w:tcPr>
          <w:p w14:paraId="51E1C845" w14:textId="77777777" w:rsidR="00FB7919" w:rsidRPr="00C5062F" w:rsidRDefault="00FB7919">
            <w:pPr>
              <w:jc w:val="center"/>
              <w:rPr>
                <w:rFonts w:ascii="EucrosiaUPC" w:hAnsi="EucrosiaUPC" w:cs="EucrosiaUPC"/>
                <w:b/>
                <w:bCs/>
                <w:sz w:val="30"/>
                <w:szCs w:val="30"/>
                <w:lang w:val="en-GB"/>
              </w:rPr>
            </w:pPr>
          </w:p>
        </w:tc>
        <w:tc>
          <w:tcPr>
            <w:tcW w:w="1170" w:type="dxa"/>
            <w:shd w:val="clear" w:color="auto" w:fill="auto"/>
          </w:tcPr>
          <w:p w14:paraId="5DCCDAED"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FFF2CC" w:themeFill="accent4" w:themeFillTint="33"/>
          </w:tcPr>
          <w:p w14:paraId="36534E14"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FFF2CC" w:themeFill="accent4" w:themeFillTint="33"/>
          </w:tcPr>
          <w:p w14:paraId="34E72D9B" w14:textId="77777777" w:rsidR="00FB7919" w:rsidRPr="00C5062F" w:rsidRDefault="00FB7919">
            <w:pPr>
              <w:jc w:val="center"/>
              <w:rPr>
                <w:rFonts w:ascii="EucrosiaUPC" w:hAnsi="EucrosiaUPC" w:cs="EucrosiaUPC"/>
                <w:b/>
                <w:bCs/>
                <w:sz w:val="30"/>
                <w:szCs w:val="30"/>
                <w:cs/>
                <w:lang w:val="en-GB"/>
              </w:rPr>
            </w:pPr>
          </w:p>
        </w:tc>
        <w:tc>
          <w:tcPr>
            <w:tcW w:w="1080" w:type="dxa"/>
            <w:shd w:val="clear" w:color="auto" w:fill="FFF2CC" w:themeFill="accent4" w:themeFillTint="33"/>
          </w:tcPr>
          <w:p w14:paraId="23CD7312" w14:textId="77777777" w:rsidR="00FB7919" w:rsidRPr="00C5062F" w:rsidRDefault="00FB7919">
            <w:pPr>
              <w:jc w:val="center"/>
              <w:rPr>
                <w:rFonts w:ascii="EucrosiaUPC" w:hAnsi="EucrosiaUPC" w:cs="EucrosiaUPC"/>
                <w:b/>
                <w:bCs/>
                <w:sz w:val="30"/>
                <w:szCs w:val="30"/>
                <w:cs/>
                <w:lang w:val="en-GB"/>
              </w:rPr>
            </w:pPr>
          </w:p>
        </w:tc>
        <w:tc>
          <w:tcPr>
            <w:tcW w:w="1440" w:type="dxa"/>
            <w:shd w:val="clear" w:color="auto" w:fill="FFF2CC" w:themeFill="accent4" w:themeFillTint="33"/>
          </w:tcPr>
          <w:p w14:paraId="1BC43243" w14:textId="77777777" w:rsidR="00FB7919" w:rsidRPr="00C5062F" w:rsidRDefault="00FB7919">
            <w:pPr>
              <w:jc w:val="center"/>
              <w:rPr>
                <w:rFonts w:ascii="EucrosiaUPC" w:hAnsi="EucrosiaUPC" w:cs="EucrosiaUPC"/>
                <w:b/>
                <w:bCs/>
                <w:sz w:val="30"/>
                <w:szCs w:val="30"/>
                <w:cs/>
                <w:lang w:val="en-GB"/>
              </w:rPr>
            </w:pPr>
          </w:p>
        </w:tc>
      </w:tr>
      <w:tr w:rsidR="000F551A" w:rsidRPr="00C5062F" w14:paraId="00CF666A" w14:textId="77777777" w:rsidTr="00252758">
        <w:trPr>
          <w:trHeight w:val="373"/>
        </w:trPr>
        <w:tc>
          <w:tcPr>
            <w:tcW w:w="1307" w:type="dxa"/>
          </w:tcPr>
          <w:p w14:paraId="4954CD5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shd w:val="clear" w:color="auto" w:fill="auto"/>
          </w:tcPr>
          <w:p w14:paraId="55572ADF" w14:textId="77777777" w:rsidR="000F551A" w:rsidRPr="00C5062F" w:rsidRDefault="000F551A" w:rsidP="000F551A">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1</w:t>
            </w:r>
            <w:r w:rsidRPr="00C5062F">
              <w:rPr>
                <w:rFonts w:ascii="EucrosiaUPC" w:eastAsia="SimSun" w:hAnsi="EucrosiaUPC" w:cs="EucrosiaUPC"/>
                <w:snapToGrid w:val="0"/>
                <w:sz w:val="30"/>
                <w:szCs w:val="30"/>
                <w:cs/>
                <w:lang w:eastAsia="th-TH"/>
              </w:rPr>
              <w:t>. เกณฑ์การวัดมูลค่าที่ใช้กำหนดมูลค่าตามบัญชีก่อนหักค่าเสื่อมราคาสะสมของสินทรัพย์</w:t>
            </w:r>
          </w:p>
        </w:tc>
        <w:tc>
          <w:tcPr>
            <w:tcW w:w="1123" w:type="dxa"/>
            <w:shd w:val="clear" w:color="auto" w:fill="auto"/>
          </w:tcPr>
          <w:p w14:paraId="0C148ECC"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0BB6DD2A" w14:textId="77777777" w:rsidR="000F551A" w:rsidRPr="00C5062F" w:rsidRDefault="000F551A" w:rsidP="000F551A">
            <w:pPr>
              <w:jc w:val="center"/>
              <w:rPr>
                <w:rFonts w:ascii="EucrosiaUPC" w:hAnsi="EucrosiaUPC" w:cs="EucrosiaUPC"/>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9907089"/>
            <w14:checkbox>
              <w14:checked w14:val="0"/>
              <w14:checkedState w14:val="2612" w14:font="MS Gothic"/>
              <w14:uncheckedState w14:val="2610" w14:font="MS Gothic"/>
            </w14:checkbox>
          </w:sdtPr>
          <w:sdtContent>
            <w:tc>
              <w:tcPr>
                <w:tcW w:w="810" w:type="dxa"/>
                <w:shd w:val="clear" w:color="auto" w:fill="FFF2CC" w:themeFill="accent4" w:themeFillTint="33"/>
              </w:tcPr>
              <w:p w14:paraId="5735635A" w14:textId="1DDBAD3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7047566"/>
            <w14:checkbox>
              <w14:checked w14:val="0"/>
              <w14:checkedState w14:val="2612" w14:font="MS Gothic"/>
              <w14:uncheckedState w14:val="2610" w14:font="MS Gothic"/>
            </w14:checkbox>
          </w:sdtPr>
          <w:sdtContent>
            <w:tc>
              <w:tcPr>
                <w:tcW w:w="810" w:type="dxa"/>
                <w:shd w:val="clear" w:color="auto" w:fill="FFF2CC" w:themeFill="accent4" w:themeFillTint="33"/>
              </w:tcPr>
              <w:p w14:paraId="363149CA" w14:textId="0F908AD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2635713"/>
            <w14:checkbox>
              <w14:checked w14:val="0"/>
              <w14:checkedState w14:val="2612" w14:font="MS Gothic"/>
              <w14:uncheckedState w14:val="2610" w14:font="MS Gothic"/>
            </w14:checkbox>
          </w:sdtPr>
          <w:sdtContent>
            <w:tc>
              <w:tcPr>
                <w:tcW w:w="1080" w:type="dxa"/>
                <w:shd w:val="clear" w:color="auto" w:fill="FFF2CC" w:themeFill="accent4" w:themeFillTint="33"/>
              </w:tcPr>
              <w:p w14:paraId="1BE8A460" w14:textId="372B49F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5557338"/>
            <w:placeholder>
              <w:docPart w:val="5F54FB778E4C46DEAC7AA11DC74CCA9B"/>
            </w:placeholder>
            <w:showingPlcHdr/>
          </w:sdtPr>
          <w:sdtContent>
            <w:tc>
              <w:tcPr>
                <w:tcW w:w="1440" w:type="dxa"/>
                <w:shd w:val="clear" w:color="auto" w:fill="FFF2CC" w:themeFill="accent4" w:themeFillTint="33"/>
              </w:tcPr>
              <w:p w14:paraId="46F6B01F" w14:textId="076EE262"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5E58D95" w14:textId="77777777" w:rsidTr="00252758">
        <w:tc>
          <w:tcPr>
            <w:tcW w:w="1307" w:type="dxa"/>
          </w:tcPr>
          <w:p w14:paraId="2F98991F"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0C36FEFA" w14:textId="77777777" w:rsidR="000F551A" w:rsidRPr="00C5062F" w:rsidRDefault="000F551A" w:rsidP="000F551A">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2</w:t>
            </w:r>
            <w:r w:rsidRPr="00C5062F">
              <w:rPr>
                <w:rFonts w:ascii="EucrosiaUPC" w:eastAsia="SimSun" w:hAnsi="EucrosiaUPC" w:cs="EucrosiaUPC"/>
                <w:snapToGrid w:val="0"/>
                <w:sz w:val="30"/>
                <w:szCs w:val="30"/>
                <w:cs/>
                <w:lang w:eastAsia="th-TH"/>
              </w:rPr>
              <w:t>. วิธีการคิดค่าเสื่อมราคาที่ใช้</w:t>
            </w:r>
          </w:p>
        </w:tc>
        <w:tc>
          <w:tcPr>
            <w:tcW w:w="1123" w:type="dxa"/>
          </w:tcPr>
          <w:p w14:paraId="34E06B17" w14:textId="77777777" w:rsidR="000F551A" w:rsidRPr="00C5062F" w:rsidRDefault="000F551A" w:rsidP="000F551A">
            <w:pPr>
              <w:jc w:val="center"/>
              <w:rPr>
                <w:rFonts w:ascii="EucrosiaUPC" w:hAnsi="EucrosiaUPC" w:cs="EucrosiaUPC"/>
                <w:sz w:val="30"/>
                <w:szCs w:val="30"/>
                <w:lang w:val="en-GB"/>
              </w:rPr>
            </w:pPr>
          </w:p>
        </w:tc>
        <w:tc>
          <w:tcPr>
            <w:tcW w:w="1170" w:type="dxa"/>
          </w:tcPr>
          <w:p w14:paraId="20791E46"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84675692"/>
            <w14:checkbox>
              <w14:checked w14:val="0"/>
              <w14:checkedState w14:val="2612" w14:font="MS Gothic"/>
              <w14:uncheckedState w14:val="2610" w14:font="MS Gothic"/>
            </w14:checkbox>
          </w:sdtPr>
          <w:sdtContent>
            <w:tc>
              <w:tcPr>
                <w:tcW w:w="810" w:type="dxa"/>
                <w:shd w:val="clear" w:color="auto" w:fill="FFF2CC" w:themeFill="accent4" w:themeFillTint="33"/>
              </w:tcPr>
              <w:p w14:paraId="2FB706FE" w14:textId="12C1B6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9466132"/>
            <w14:checkbox>
              <w14:checked w14:val="0"/>
              <w14:checkedState w14:val="2612" w14:font="MS Gothic"/>
              <w14:uncheckedState w14:val="2610" w14:font="MS Gothic"/>
            </w14:checkbox>
          </w:sdtPr>
          <w:sdtContent>
            <w:tc>
              <w:tcPr>
                <w:tcW w:w="810" w:type="dxa"/>
                <w:shd w:val="clear" w:color="auto" w:fill="FFF2CC" w:themeFill="accent4" w:themeFillTint="33"/>
              </w:tcPr>
              <w:p w14:paraId="1B9418A4" w14:textId="2C859B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1216466"/>
            <w14:checkbox>
              <w14:checked w14:val="0"/>
              <w14:checkedState w14:val="2612" w14:font="MS Gothic"/>
              <w14:uncheckedState w14:val="2610" w14:font="MS Gothic"/>
            </w14:checkbox>
          </w:sdtPr>
          <w:sdtContent>
            <w:tc>
              <w:tcPr>
                <w:tcW w:w="1080" w:type="dxa"/>
                <w:shd w:val="clear" w:color="auto" w:fill="FFF2CC" w:themeFill="accent4" w:themeFillTint="33"/>
              </w:tcPr>
              <w:p w14:paraId="1B82014E" w14:textId="1CB46A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8528884"/>
            <w:placeholder>
              <w:docPart w:val="EE921B77C58247698B0D970C9E40DC04"/>
            </w:placeholder>
            <w:showingPlcHdr/>
          </w:sdtPr>
          <w:sdtContent>
            <w:tc>
              <w:tcPr>
                <w:tcW w:w="1440" w:type="dxa"/>
                <w:shd w:val="clear" w:color="auto" w:fill="FFF2CC" w:themeFill="accent4" w:themeFillTint="33"/>
              </w:tcPr>
              <w:p w14:paraId="6578C9E0" w14:textId="7AEDC58C"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98AD0CD" w14:textId="77777777" w:rsidTr="00252758">
        <w:tc>
          <w:tcPr>
            <w:tcW w:w="1307" w:type="dxa"/>
          </w:tcPr>
          <w:p w14:paraId="32758CF5"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62AD6832" w14:textId="77777777" w:rsidR="000F551A" w:rsidRPr="00C5062F" w:rsidRDefault="000F551A" w:rsidP="000F551A">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3</w:t>
            </w:r>
            <w:r w:rsidRPr="00C5062F">
              <w:rPr>
                <w:rFonts w:ascii="EucrosiaUPC" w:eastAsia="SimSun" w:hAnsi="EucrosiaUPC" w:cs="EucrosiaUPC"/>
                <w:snapToGrid w:val="0"/>
                <w:sz w:val="30"/>
                <w:szCs w:val="30"/>
                <w:cs/>
                <w:lang w:eastAsia="th-TH"/>
              </w:rPr>
              <w:t>. อายุการใช้ประโยชน์หรืออัตราค่าเสื่อมราคาที่ใช้</w:t>
            </w:r>
          </w:p>
        </w:tc>
        <w:tc>
          <w:tcPr>
            <w:tcW w:w="1123" w:type="dxa"/>
          </w:tcPr>
          <w:p w14:paraId="31833429" w14:textId="77777777" w:rsidR="000F551A" w:rsidRPr="00C5062F" w:rsidRDefault="000F551A" w:rsidP="000F551A">
            <w:pPr>
              <w:jc w:val="center"/>
              <w:rPr>
                <w:rFonts w:ascii="EucrosiaUPC" w:hAnsi="EucrosiaUPC" w:cs="EucrosiaUPC"/>
                <w:sz w:val="30"/>
                <w:szCs w:val="30"/>
                <w:lang w:val="en-GB"/>
              </w:rPr>
            </w:pPr>
          </w:p>
        </w:tc>
        <w:tc>
          <w:tcPr>
            <w:tcW w:w="1170" w:type="dxa"/>
          </w:tcPr>
          <w:p w14:paraId="1174D54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01368151"/>
            <w14:checkbox>
              <w14:checked w14:val="0"/>
              <w14:checkedState w14:val="2612" w14:font="MS Gothic"/>
              <w14:uncheckedState w14:val="2610" w14:font="MS Gothic"/>
            </w14:checkbox>
          </w:sdtPr>
          <w:sdtContent>
            <w:tc>
              <w:tcPr>
                <w:tcW w:w="810" w:type="dxa"/>
                <w:shd w:val="clear" w:color="auto" w:fill="FFF2CC" w:themeFill="accent4" w:themeFillTint="33"/>
              </w:tcPr>
              <w:p w14:paraId="22C0EA2A" w14:textId="50776B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4063699"/>
            <w14:checkbox>
              <w14:checked w14:val="0"/>
              <w14:checkedState w14:val="2612" w14:font="MS Gothic"/>
              <w14:uncheckedState w14:val="2610" w14:font="MS Gothic"/>
            </w14:checkbox>
          </w:sdtPr>
          <w:sdtContent>
            <w:tc>
              <w:tcPr>
                <w:tcW w:w="810" w:type="dxa"/>
                <w:shd w:val="clear" w:color="auto" w:fill="FFF2CC" w:themeFill="accent4" w:themeFillTint="33"/>
              </w:tcPr>
              <w:p w14:paraId="5DE424C6" w14:textId="106D9A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6598377"/>
            <w14:checkbox>
              <w14:checked w14:val="0"/>
              <w14:checkedState w14:val="2612" w14:font="MS Gothic"/>
              <w14:uncheckedState w14:val="2610" w14:font="MS Gothic"/>
            </w14:checkbox>
          </w:sdtPr>
          <w:sdtContent>
            <w:tc>
              <w:tcPr>
                <w:tcW w:w="1080" w:type="dxa"/>
                <w:shd w:val="clear" w:color="auto" w:fill="FFF2CC" w:themeFill="accent4" w:themeFillTint="33"/>
              </w:tcPr>
              <w:p w14:paraId="14639FC4" w14:textId="57CE68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2374361"/>
            <w:placeholder>
              <w:docPart w:val="4EFA26D66420416AA96F37A903FBC104"/>
            </w:placeholder>
            <w:showingPlcHdr/>
          </w:sdtPr>
          <w:sdtContent>
            <w:tc>
              <w:tcPr>
                <w:tcW w:w="1440" w:type="dxa"/>
                <w:shd w:val="clear" w:color="auto" w:fill="FFF2CC" w:themeFill="accent4" w:themeFillTint="33"/>
              </w:tcPr>
              <w:p w14:paraId="4CF4E1E4" w14:textId="4247A9A3"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D97544" w14:textId="77777777" w:rsidTr="00252758">
        <w:tc>
          <w:tcPr>
            <w:tcW w:w="1307" w:type="dxa"/>
          </w:tcPr>
          <w:p w14:paraId="0D7934AC"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7DE6690C" w14:textId="77777777" w:rsidR="000F551A" w:rsidRPr="00C5062F" w:rsidRDefault="000F551A" w:rsidP="000F551A">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4</w:t>
            </w:r>
            <w:r w:rsidRPr="00C5062F">
              <w:rPr>
                <w:rFonts w:ascii="EucrosiaUPC" w:eastAsia="SimSun" w:hAnsi="EucrosiaUPC" w:cs="EucrosiaUPC"/>
                <w:snapToGrid w:val="0"/>
                <w:sz w:val="30"/>
                <w:szCs w:val="30"/>
                <w:cs/>
                <w:lang w:eastAsia="th-TH"/>
              </w:rPr>
              <w:t>. มูลค่าตามบัญชีก่อนหักค่าเสื่อมราคาสะสมและผลขาดทุนจากการด้อยค่าสะสมและค่าเสื่อมราคาสะสม (รวมทั้งผลขาดทุนจากการด้อยค่าสะสมของสินทรัพย์) ณ วันต้นงวดและสิ้นงวด และ</w:t>
            </w:r>
          </w:p>
        </w:tc>
        <w:tc>
          <w:tcPr>
            <w:tcW w:w="1123" w:type="dxa"/>
          </w:tcPr>
          <w:p w14:paraId="0B58E4E7" w14:textId="77777777" w:rsidR="000F551A" w:rsidRPr="00C5062F" w:rsidRDefault="000F551A" w:rsidP="000F551A">
            <w:pPr>
              <w:jc w:val="center"/>
              <w:rPr>
                <w:rFonts w:ascii="EucrosiaUPC" w:hAnsi="EucrosiaUPC" w:cs="EucrosiaUPC"/>
                <w:sz w:val="30"/>
                <w:szCs w:val="30"/>
                <w:lang w:val="en-GB"/>
              </w:rPr>
            </w:pPr>
          </w:p>
        </w:tc>
        <w:tc>
          <w:tcPr>
            <w:tcW w:w="1170" w:type="dxa"/>
          </w:tcPr>
          <w:p w14:paraId="6C5228FD" w14:textId="23A6FB6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56121285"/>
            <w14:checkbox>
              <w14:checked w14:val="0"/>
              <w14:checkedState w14:val="2612" w14:font="MS Gothic"/>
              <w14:uncheckedState w14:val="2610" w14:font="MS Gothic"/>
            </w14:checkbox>
          </w:sdtPr>
          <w:sdtContent>
            <w:tc>
              <w:tcPr>
                <w:tcW w:w="810" w:type="dxa"/>
                <w:shd w:val="clear" w:color="auto" w:fill="FFF2CC" w:themeFill="accent4" w:themeFillTint="33"/>
              </w:tcPr>
              <w:p w14:paraId="147E5514" w14:textId="2483B5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3429732"/>
            <w14:checkbox>
              <w14:checked w14:val="0"/>
              <w14:checkedState w14:val="2612" w14:font="MS Gothic"/>
              <w14:uncheckedState w14:val="2610" w14:font="MS Gothic"/>
            </w14:checkbox>
          </w:sdtPr>
          <w:sdtContent>
            <w:tc>
              <w:tcPr>
                <w:tcW w:w="810" w:type="dxa"/>
                <w:shd w:val="clear" w:color="auto" w:fill="FFF2CC" w:themeFill="accent4" w:themeFillTint="33"/>
              </w:tcPr>
              <w:p w14:paraId="4D92A80C" w14:textId="6BDC88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0558974"/>
            <w14:checkbox>
              <w14:checked w14:val="0"/>
              <w14:checkedState w14:val="2612" w14:font="MS Gothic"/>
              <w14:uncheckedState w14:val="2610" w14:font="MS Gothic"/>
            </w14:checkbox>
          </w:sdtPr>
          <w:sdtContent>
            <w:tc>
              <w:tcPr>
                <w:tcW w:w="1080" w:type="dxa"/>
                <w:shd w:val="clear" w:color="auto" w:fill="FFF2CC" w:themeFill="accent4" w:themeFillTint="33"/>
              </w:tcPr>
              <w:p w14:paraId="0E45AEA7" w14:textId="066135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9219149"/>
            <w:placeholder>
              <w:docPart w:val="50FEAD129E4E41ADA74C161F37286281"/>
            </w:placeholder>
            <w:showingPlcHdr/>
          </w:sdtPr>
          <w:sdtContent>
            <w:tc>
              <w:tcPr>
                <w:tcW w:w="1440" w:type="dxa"/>
                <w:shd w:val="clear" w:color="auto" w:fill="FFF2CC" w:themeFill="accent4" w:themeFillTint="33"/>
              </w:tcPr>
              <w:p w14:paraId="2249EB6D" w14:textId="415C3379"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2A0AD02" w14:textId="77777777" w:rsidTr="00252758">
        <w:tc>
          <w:tcPr>
            <w:tcW w:w="1307" w:type="dxa"/>
          </w:tcPr>
          <w:p w14:paraId="19745BD1"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1FF3178D" w14:textId="77777777" w:rsidR="000F551A" w:rsidRPr="00C5062F" w:rsidRDefault="000F551A" w:rsidP="000F551A">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5</w:t>
            </w:r>
            <w:r w:rsidRPr="00C5062F">
              <w:rPr>
                <w:rFonts w:ascii="EucrosiaUPC" w:eastAsia="SimSun" w:hAnsi="EucrosiaUPC" w:cs="EucrosiaUPC"/>
                <w:snapToGrid w:val="0"/>
                <w:sz w:val="30"/>
                <w:szCs w:val="30"/>
                <w:cs/>
                <w:lang w:eastAsia="th-TH"/>
              </w:rPr>
              <w:t>. รายการกระทบยอดของมูลค่าตามบัญชีระหว่างวันต้นงวดถึงวันสิ้นงวดที่แสดงถึง</w:t>
            </w:r>
          </w:p>
        </w:tc>
        <w:tc>
          <w:tcPr>
            <w:tcW w:w="1123" w:type="dxa"/>
          </w:tcPr>
          <w:p w14:paraId="4BDB3FA8" w14:textId="77777777" w:rsidR="000F551A" w:rsidRPr="00C5062F" w:rsidRDefault="000F551A" w:rsidP="000F551A">
            <w:pPr>
              <w:jc w:val="center"/>
              <w:rPr>
                <w:rFonts w:ascii="EucrosiaUPC" w:hAnsi="EucrosiaUPC" w:cs="EucrosiaUPC"/>
                <w:sz w:val="30"/>
                <w:szCs w:val="30"/>
                <w:lang w:val="en-GB"/>
              </w:rPr>
            </w:pPr>
          </w:p>
        </w:tc>
        <w:tc>
          <w:tcPr>
            <w:tcW w:w="1170" w:type="dxa"/>
          </w:tcPr>
          <w:p w14:paraId="3525FC27" w14:textId="580879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84862387"/>
            <w14:checkbox>
              <w14:checked w14:val="0"/>
              <w14:checkedState w14:val="2612" w14:font="MS Gothic"/>
              <w14:uncheckedState w14:val="2610" w14:font="MS Gothic"/>
            </w14:checkbox>
          </w:sdtPr>
          <w:sdtContent>
            <w:tc>
              <w:tcPr>
                <w:tcW w:w="810" w:type="dxa"/>
                <w:shd w:val="clear" w:color="auto" w:fill="FFF2CC" w:themeFill="accent4" w:themeFillTint="33"/>
              </w:tcPr>
              <w:p w14:paraId="01C0BD4A" w14:textId="5A5286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8404802"/>
            <w14:checkbox>
              <w14:checked w14:val="0"/>
              <w14:checkedState w14:val="2612" w14:font="MS Gothic"/>
              <w14:uncheckedState w14:val="2610" w14:font="MS Gothic"/>
            </w14:checkbox>
          </w:sdtPr>
          <w:sdtContent>
            <w:tc>
              <w:tcPr>
                <w:tcW w:w="810" w:type="dxa"/>
                <w:shd w:val="clear" w:color="auto" w:fill="FFF2CC" w:themeFill="accent4" w:themeFillTint="33"/>
              </w:tcPr>
              <w:p w14:paraId="5A2A766E" w14:textId="2B0E0E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6023216"/>
            <w14:checkbox>
              <w14:checked w14:val="0"/>
              <w14:checkedState w14:val="2612" w14:font="MS Gothic"/>
              <w14:uncheckedState w14:val="2610" w14:font="MS Gothic"/>
            </w14:checkbox>
          </w:sdtPr>
          <w:sdtContent>
            <w:tc>
              <w:tcPr>
                <w:tcW w:w="1080" w:type="dxa"/>
                <w:shd w:val="clear" w:color="auto" w:fill="FFF2CC" w:themeFill="accent4" w:themeFillTint="33"/>
              </w:tcPr>
              <w:p w14:paraId="2A0E3CCC" w14:textId="55531D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785743"/>
            <w:placeholder>
              <w:docPart w:val="12F23CEF95434264AC448A7EE17CAEE5"/>
            </w:placeholder>
            <w:showingPlcHdr/>
          </w:sdtPr>
          <w:sdtContent>
            <w:tc>
              <w:tcPr>
                <w:tcW w:w="1440" w:type="dxa"/>
                <w:shd w:val="clear" w:color="auto" w:fill="FFF2CC" w:themeFill="accent4" w:themeFillTint="33"/>
              </w:tcPr>
              <w:p w14:paraId="7F3F18A0" w14:textId="445FD9C6"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C0481D" w14:textId="77777777" w:rsidTr="00252758">
        <w:tc>
          <w:tcPr>
            <w:tcW w:w="1307" w:type="dxa"/>
          </w:tcPr>
          <w:p w14:paraId="5919FB5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54CD3697" w14:textId="71F36F2F" w:rsidR="000F551A" w:rsidRPr="00C5062F" w:rsidRDefault="000F551A" w:rsidP="000F551A">
            <w:pPr>
              <w:pStyle w:val="Textitalic1"/>
              <w:tabs>
                <w:tab w:val="clear" w:pos="1134"/>
                <w:tab w:val="clear" w:pos="1474"/>
                <w:tab w:val="clear" w:pos="1922"/>
                <w:tab w:val="clear" w:pos="2381"/>
                <w:tab w:val="clear" w:pos="2835"/>
                <w:tab w:val="clear" w:pos="4025"/>
              </w:tabs>
              <w:ind w:left="648" w:hanging="504"/>
              <w:jc w:val="thaiDistribute"/>
              <w:rPr>
                <w:rFonts w:ascii="EucrosiaUPC" w:eastAsia="SimSun" w:hAnsi="EucrosiaUPC"/>
                <w:b w:val="0"/>
                <w:bCs w:val="0"/>
                <w:i w:val="0"/>
                <w:iCs w:val="0"/>
                <w:snapToGrid w:val="0"/>
                <w:sz w:val="30"/>
                <w:szCs w:val="30"/>
              </w:rPr>
            </w:pP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1</w:t>
            </w:r>
            <w:r w:rsidRPr="00C5062F">
              <w:rPr>
                <w:rFonts w:ascii="EucrosiaUPC" w:eastAsia="SimSun" w:hAnsi="EucrosiaUPC"/>
                <w:b w:val="0"/>
                <w:bCs w:val="0"/>
                <w:i w:val="0"/>
                <w:iCs w:val="0"/>
                <w:snapToGrid w:val="0"/>
                <w:sz w:val="30"/>
                <w:szCs w:val="30"/>
                <w:cs/>
              </w:rPr>
              <w:t xml:space="preserve">) </w:t>
            </w:r>
            <w:r w:rsidRPr="00C5062F">
              <w:rPr>
                <w:rFonts w:ascii="EucrosiaUPC" w:eastAsia="SimSun" w:hAnsi="EucrosiaUPC"/>
                <w:b w:val="0"/>
                <w:bCs w:val="0"/>
                <w:i w:val="0"/>
                <w:iCs w:val="0"/>
                <w:snapToGrid w:val="0"/>
                <w:sz w:val="30"/>
                <w:szCs w:val="30"/>
                <w:cs/>
              </w:rPr>
              <w:tab/>
              <w:t>มูลค่าของสินทรัพย์ที่เพิ่มขึ้น</w:t>
            </w:r>
          </w:p>
          <w:p w14:paraId="5FB418D8" w14:textId="77777777" w:rsidR="000F551A" w:rsidRPr="00C5062F" w:rsidRDefault="000F551A" w:rsidP="000F551A">
            <w:pPr>
              <w:pStyle w:val="subhead18l"/>
              <w:tabs>
                <w:tab w:val="clear" w:pos="1587"/>
                <w:tab w:val="clear" w:pos="2013"/>
                <w:tab w:val="clear" w:pos="2211"/>
                <w:tab w:val="clear" w:pos="4989"/>
              </w:tabs>
              <w:spacing w:before="0"/>
              <w:ind w:left="666" w:hanging="425"/>
              <w:jc w:val="thaiDistribute"/>
              <w:rPr>
                <w:rFonts w:ascii="EucrosiaUPC" w:hAnsi="EucrosiaUPC" w:cs="EucrosiaUPC"/>
                <w:b w:val="0"/>
                <w:bCs w:val="0"/>
                <w:sz w:val="30"/>
                <w:szCs w:val="30"/>
              </w:rPr>
            </w:pPr>
          </w:p>
        </w:tc>
        <w:tc>
          <w:tcPr>
            <w:tcW w:w="1123" w:type="dxa"/>
          </w:tcPr>
          <w:p w14:paraId="1B29F614" w14:textId="77777777" w:rsidR="000F551A" w:rsidRPr="00C5062F" w:rsidRDefault="000F551A" w:rsidP="000F551A">
            <w:pPr>
              <w:jc w:val="center"/>
              <w:rPr>
                <w:rFonts w:ascii="EucrosiaUPC" w:hAnsi="EucrosiaUPC" w:cs="EucrosiaUPC"/>
                <w:sz w:val="30"/>
                <w:szCs w:val="30"/>
                <w:lang w:val="en-GB"/>
              </w:rPr>
            </w:pPr>
          </w:p>
        </w:tc>
        <w:tc>
          <w:tcPr>
            <w:tcW w:w="1170" w:type="dxa"/>
          </w:tcPr>
          <w:p w14:paraId="33D22E6A" w14:textId="5823B1E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00608475"/>
            <w14:checkbox>
              <w14:checked w14:val="0"/>
              <w14:checkedState w14:val="2612" w14:font="MS Gothic"/>
              <w14:uncheckedState w14:val="2610" w14:font="MS Gothic"/>
            </w14:checkbox>
          </w:sdtPr>
          <w:sdtContent>
            <w:tc>
              <w:tcPr>
                <w:tcW w:w="810" w:type="dxa"/>
                <w:shd w:val="clear" w:color="auto" w:fill="FFF2CC" w:themeFill="accent4" w:themeFillTint="33"/>
              </w:tcPr>
              <w:p w14:paraId="64CDC4C1" w14:textId="70909B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8432287"/>
            <w14:checkbox>
              <w14:checked w14:val="0"/>
              <w14:checkedState w14:val="2612" w14:font="MS Gothic"/>
              <w14:uncheckedState w14:val="2610" w14:font="MS Gothic"/>
            </w14:checkbox>
          </w:sdtPr>
          <w:sdtContent>
            <w:tc>
              <w:tcPr>
                <w:tcW w:w="810" w:type="dxa"/>
                <w:shd w:val="clear" w:color="auto" w:fill="FFF2CC" w:themeFill="accent4" w:themeFillTint="33"/>
              </w:tcPr>
              <w:p w14:paraId="45020F9B" w14:textId="76BCB9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1357648"/>
            <w14:checkbox>
              <w14:checked w14:val="0"/>
              <w14:checkedState w14:val="2612" w14:font="MS Gothic"/>
              <w14:uncheckedState w14:val="2610" w14:font="MS Gothic"/>
            </w14:checkbox>
          </w:sdtPr>
          <w:sdtContent>
            <w:tc>
              <w:tcPr>
                <w:tcW w:w="1080" w:type="dxa"/>
                <w:shd w:val="clear" w:color="auto" w:fill="FFF2CC" w:themeFill="accent4" w:themeFillTint="33"/>
              </w:tcPr>
              <w:p w14:paraId="7B1D91EF" w14:textId="412E3B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3246327"/>
            <w:placeholder>
              <w:docPart w:val="0CCFDFB221C44C92B411A58420CA0D9D"/>
            </w:placeholder>
            <w:showingPlcHdr/>
          </w:sdtPr>
          <w:sdtContent>
            <w:tc>
              <w:tcPr>
                <w:tcW w:w="1440" w:type="dxa"/>
                <w:shd w:val="clear" w:color="auto" w:fill="FFF2CC" w:themeFill="accent4" w:themeFillTint="33"/>
              </w:tcPr>
              <w:p w14:paraId="38747BDB" w14:textId="4830E01A" w:rsidR="000F551A" w:rsidRPr="00C5062F" w:rsidRDefault="000F551A" w:rsidP="00CE1EB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DF2528" w14:textId="77777777" w:rsidTr="00252758">
        <w:tc>
          <w:tcPr>
            <w:tcW w:w="1307" w:type="dxa"/>
          </w:tcPr>
          <w:p w14:paraId="569B6C4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2395E7A4" w14:textId="07390B19" w:rsidR="000F551A" w:rsidRPr="00C5062F" w:rsidRDefault="000F551A" w:rsidP="000F551A">
            <w:pPr>
              <w:pStyle w:val="Textitalic1"/>
              <w:tabs>
                <w:tab w:val="clear" w:pos="1134"/>
                <w:tab w:val="clear" w:pos="1474"/>
                <w:tab w:val="clear" w:pos="1922"/>
                <w:tab w:val="clear" w:pos="2381"/>
                <w:tab w:val="clear" w:pos="2835"/>
                <w:tab w:val="clear" w:pos="4025"/>
              </w:tabs>
              <w:ind w:left="648" w:hanging="504"/>
              <w:jc w:val="thaiDistribute"/>
              <w:rPr>
                <w:rFonts w:ascii="EucrosiaUPC" w:eastAsia="SimSun" w:hAnsi="EucrosiaUPC"/>
                <w:b w:val="0"/>
                <w:bCs w:val="0"/>
                <w:i w:val="0"/>
                <w:iCs w:val="0"/>
                <w:snapToGrid w:val="0"/>
                <w:sz w:val="30"/>
                <w:szCs w:val="30"/>
              </w:rPr>
            </w:pP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2</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cs/>
              </w:rPr>
              <w:tab/>
              <w:t>มูลค่าของสินทรัพย์ที่จัดประเภทเป็นที่ถือไว้เพื่อขายหรือรวมไว้ในกลุ่มสินทรัพย์ที่จำหน่ายที่จัดประเภทเป็นสินทรัพย์ที่ถือไว้เพื่อขายตาม</w:t>
            </w:r>
            <w:r w:rsidRPr="00C5062F">
              <w:rPr>
                <w:rFonts w:ascii="EucrosiaUPC" w:eastAsia="SimSun" w:hAnsi="EucrosiaUPC"/>
                <w:b w:val="0"/>
                <w:bCs w:val="0"/>
                <w:i w:val="0"/>
                <w:iCs w:val="0"/>
                <w:snapToGrid w:val="0"/>
                <w:sz w:val="30"/>
                <w:szCs w:val="30"/>
              </w:rPr>
              <w:t xml:space="preserve"> TFRS 5</w:t>
            </w:r>
            <w:r w:rsidRPr="00C5062F">
              <w:rPr>
                <w:rFonts w:ascii="EucrosiaUPC" w:eastAsia="SimSun" w:hAnsi="EucrosiaUPC"/>
                <w:b w:val="0"/>
                <w:bCs w:val="0"/>
                <w:i w:val="0"/>
                <w:iCs w:val="0"/>
                <w:snapToGrid w:val="0"/>
                <w:sz w:val="30"/>
                <w:szCs w:val="30"/>
                <w:cs/>
              </w:rPr>
              <w:t xml:space="preserve"> และการจำหน่ายอื่นๆ</w:t>
            </w:r>
          </w:p>
        </w:tc>
        <w:tc>
          <w:tcPr>
            <w:tcW w:w="1123" w:type="dxa"/>
          </w:tcPr>
          <w:p w14:paraId="48E43E1E" w14:textId="77777777" w:rsidR="000F551A" w:rsidRPr="00C5062F" w:rsidRDefault="000F551A" w:rsidP="000F551A">
            <w:pPr>
              <w:jc w:val="center"/>
              <w:rPr>
                <w:rFonts w:ascii="EucrosiaUPC" w:hAnsi="EucrosiaUPC" w:cs="EucrosiaUPC"/>
                <w:sz w:val="30"/>
                <w:szCs w:val="30"/>
                <w:lang w:val="en-GB"/>
              </w:rPr>
            </w:pPr>
          </w:p>
        </w:tc>
        <w:tc>
          <w:tcPr>
            <w:tcW w:w="1170" w:type="dxa"/>
          </w:tcPr>
          <w:p w14:paraId="772FDFEF" w14:textId="6C6DE18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2413266"/>
            <w14:checkbox>
              <w14:checked w14:val="0"/>
              <w14:checkedState w14:val="2612" w14:font="MS Gothic"/>
              <w14:uncheckedState w14:val="2610" w14:font="MS Gothic"/>
            </w14:checkbox>
          </w:sdtPr>
          <w:sdtContent>
            <w:tc>
              <w:tcPr>
                <w:tcW w:w="810" w:type="dxa"/>
                <w:shd w:val="clear" w:color="auto" w:fill="FFF2CC" w:themeFill="accent4" w:themeFillTint="33"/>
              </w:tcPr>
              <w:p w14:paraId="064596AC" w14:textId="0A6725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9001607"/>
            <w14:checkbox>
              <w14:checked w14:val="0"/>
              <w14:checkedState w14:val="2612" w14:font="MS Gothic"/>
              <w14:uncheckedState w14:val="2610" w14:font="MS Gothic"/>
            </w14:checkbox>
          </w:sdtPr>
          <w:sdtContent>
            <w:tc>
              <w:tcPr>
                <w:tcW w:w="810" w:type="dxa"/>
                <w:shd w:val="clear" w:color="auto" w:fill="FFF2CC" w:themeFill="accent4" w:themeFillTint="33"/>
              </w:tcPr>
              <w:p w14:paraId="36B20048" w14:textId="6D3EEB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6072637"/>
            <w14:checkbox>
              <w14:checked w14:val="0"/>
              <w14:checkedState w14:val="2612" w14:font="MS Gothic"/>
              <w14:uncheckedState w14:val="2610" w14:font="MS Gothic"/>
            </w14:checkbox>
          </w:sdtPr>
          <w:sdtContent>
            <w:tc>
              <w:tcPr>
                <w:tcW w:w="1080" w:type="dxa"/>
                <w:shd w:val="clear" w:color="auto" w:fill="FFF2CC" w:themeFill="accent4" w:themeFillTint="33"/>
              </w:tcPr>
              <w:p w14:paraId="65C192AD" w14:textId="0557E5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892355"/>
            <w:placeholder>
              <w:docPart w:val="F4A6961A3F1A4C528A4579BACBE4BFAA"/>
            </w:placeholder>
            <w:showingPlcHdr/>
          </w:sdtPr>
          <w:sdtContent>
            <w:tc>
              <w:tcPr>
                <w:tcW w:w="1440" w:type="dxa"/>
                <w:shd w:val="clear" w:color="auto" w:fill="FFF2CC" w:themeFill="accent4" w:themeFillTint="33"/>
              </w:tcPr>
              <w:p w14:paraId="4E24E12C" w14:textId="23AFC94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A6831F" w14:textId="77777777" w:rsidTr="00252758">
        <w:tc>
          <w:tcPr>
            <w:tcW w:w="1307" w:type="dxa"/>
          </w:tcPr>
          <w:p w14:paraId="46A1570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3693BBB9" w14:textId="63F91952" w:rsidR="000F551A" w:rsidRPr="00C5062F" w:rsidRDefault="000F551A" w:rsidP="000F551A">
            <w:pPr>
              <w:pStyle w:val="Textitalic1"/>
              <w:tabs>
                <w:tab w:val="clear" w:pos="1134"/>
                <w:tab w:val="clear" w:pos="1474"/>
                <w:tab w:val="clear" w:pos="1922"/>
                <w:tab w:val="clear" w:pos="2381"/>
                <w:tab w:val="clear" w:pos="2835"/>
                <w:tab w:val="clear" w:pos="4025"/>
              </w:tabs>
              <w:ind w:left="648" w:hanging="504"/>
              <w:jc w:val="thaiDistribute"/>
              <w:rPr>
                <w:rFonts w:ascii="EucrosiaUPC" w:eastAsia="SimSun" w:hAnsi="EucrosiaUPC"/>
                <w:b w:val="0"/>
                <w:bCs w:val="0"/>
                <w:i w:val="0"/>
                <w:iCs w:val="0"/>
                <w:snapToGrid w:val="0"/>
                <w:sz w:val="30"/>
                <w:szCs w:val="30"/>
              </w:rPr>
            </w:pP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3</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cs/>
              </w:rPr>
              <w:tab/>
              <w:t>มูลค่าของสินทรัพย์ที่ได้มาจากการรวมธุรกิจ</w:t>
            </w:r>
          </w:p>
        </w:tc>
        <w:tc>
          <w:tcPr>
            <w:tcW w:w="1123" w:type="dxa"/>
          </w:tcPr>
          <w:p w14:paraId="5C95736F" w14:textId="77777777" w:rsidR="000F551A" w:rsidRPr="00C5062F" w:rsidRDefault="000F551A" w:rsidP="000F551A">
            <w:pPr>
              <w:jc w:val="center"/>
              <w:rPr>
                <w:rFonts w:ascii="EucrosiaUPC" w:hAnsi="EucrosiaUPC" w:cs="EucrosiaUPC"/>
                <w:sz w:val="30"/>
                <w:szCs w:val="30"/>
                <w:lang w:val="en-GB"/>
              </w:rPr>
            </w:pPr>
          </w:p>
        </w:tc>
        <w:tc>
          <w:tcPr>
            <w:tcW w:w="1170" w:type="dxa"/>
          </w:tcPr>
          <w:p w14:paraId="6C7A513F" w14:textId="4E730C9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7881922"/>
            <w14:checkbox>
              <w14:checked w14:val="0"/>
              <w14:checkedState w14:val="2612" w14:font="MS Gothic"/>
              <w14:uncheckedState w14:val="2610" w14:font="MS Gothic"/>
            </w14:checkbox>
          </w:sdtPr>
          <w:sdtContent>
            <w:tc>
              <w:tcPr>
                <w:tcW w:w="810" w:type="dxa"/>
                <w:shd w:val="clear" w:color="auto" w:fill="FFF2CC" w:themeFill="accent4" w:themeFillTint="33"/>
              </w:tcPr>
              <w:p w14:paraId="2F750E72" w14:textId="2EFBC9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0065661"/>
            <w14:checkbox>
              <w14:checked w14:val="0"/>
              <w14:checkedState w14:val="2612" w14:font="MS Gothic"/>
              <w14:uncheckedState w14:val="2610" w14:font="MS Gothic"/>
            </w14:checkbox>
          </w:sdtPr>
          <w:sdtContent>
            <w:tc>
              <w:tcPr>
                <w:tcW w:w="810" w:type="dxa"/>
                <w:shd w:val="clear" w:color="auto" w:fill="FFF2CC" w:themeFill="accent4" w:themeFillTint="33"/>
              </w:tcPr>
              <w:p w14:paraId="38B80148" w14:textId="0C7E82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3356024"/>
            <w14:checkbox>
              <w14:checked w14:val="0"/>
              <w14:checkedState w14:val="2612" w14:font="MS Gothic"/>
              <w14:uncheckedState w14:val="2610" w14:font="MS Gothic"/>
            </w14:checkbox>
          </w:sdtPr>
          <w:sdtContent>
            <w:tc>
              <w:tcPr>
                <w:tcW w:w="1080" w:type="dxa"/>
                <w:shd w:val="clear" w:color="auto" w:fill="FFF2CC" w:themeFill="accent4" w:themeFillTint="33"/>
              </w:tcPr>
              <w:p w14:paraId="06160725" w14:textId="6C664C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0866986"/>
            <w:placeholder>
              <w:docPart w:val="D77EE5CB053C40B3A3880B57377EB5CE"/>
            </w:placeholder>
            <w:showingPlcHdr/>
          </w:sdtPr>
          <w:sdtContent>
            <w:tc>
              <w:tcPr>
                <w:tcW w:w="1440" w:type="dxa"/>
                <w:shd w:val="clear" w:color="auto" w:fill="FFF2CC" w:themeFill="accent4" w:themeFillTint="33"/>
              </w:tcPr>
              <w:p w14:paraId="161CBDB5" w14:textId="0278047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FC8A01" w14:textId="77777777" w:rsidTr="00252758">
        <w:tc>
          <w:tcPr>
            <w:tcW w:w="1307" w:type="dxa"/>
          </w:tcPr>
          <w:p w14:paraId="7A01293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1996B424" w14:textId="349CBD7D" w:rsidR="000F551A" w:rsidRPr="00C5062F" w:rsidRDefault="000F551A" w:rsidP="000F551A">
            <w:pPr>
              <w:pStyle w:val="Textitalic1"/>
              <w:tabs>
                <w:tab w:val="clear" w:pos="1134"/>
                <w:tab w:val="clear" w:pos="1474"/>
                <w:tab w:val="clear" w:pos="1922"/>
                <w:tab w:val="clear" w:pos="2381"/>
                <w:tab w:val="clear" w:pos="2835"/>
                <w:tab w:val="clear" w:pos="4025"/>
              </w:tabs>
              <w:ind w:left="648" w:hanging="504"/>
              <w:jc w:val="thaiDistribute"/>
              <w:rPr>
                <w:rFonts w:ascii="EucrosiaUPC" w:eastAsia="SimSun" w:hAnsi="EucrosiaUPC"/>
                <w:b w:val="0"/>
                <w:bCs w:val="0"/>
                <w:i w:val="0"/>
                <w:iCs w:val="0"/>
                <w:snapToGrid w:val="0"/>
                <w:sz w:val="30"/>
                <w:szCs w:val="30"/>
              </w:rPr>
            </w:pP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4</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cs/>
              </w:rPr>
              <w:tab/>
              <w:t>การเพิ่มขึ้นหรือลดลงของสินทรัพย์ซึ่งเป็นผลมาจากการตีราคาใหม่ตาม</w:t>
            </w:r>
            <w:r w:rsidRPr="00C5062F">
              <w:rPr>
                <w:rFonts w:ascii="EucrosiaUPC" w:eastAsia="SimSun" w:hAnsi="EucrosiaUPC"/>
                <w:b w:val="0"/>
                <w:bCs w:val="0"/>
                <w:i w:val="0"/>
                <w:iCs w:val="0"/>
                <w:snapToGrid w:val="0"/>
                <w:sz w:val="30"/>
                <w:szCs w:val="30"/>
              </w:rPr>
              <w:t xml:space="preserve"> TAS 16</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 xml:space="preserve">31 </w:t>
            </w:r>
            <w:r w:rsidRPr="00C5062F">
              <w:rPr>
                <w:rFonts w:ascii="EucrosiaUPC" w:eastAsia="SimSun" w:hAnsi="EucrosiaUPC"/>
                <w:b w:val="0"/>
                <w:bCs w:val="0"/>
                <w:i w:val="0"/>
                <w:iCs w:val="0"/>
                <w:snapToGrid w:val="0"/>
                <w:sz w:val="30"/>
                <w:szCs w:val="30"/>
                <w:lang w:val="en-GB"/>
              </w:rPr>
              <w:t xml:space="preserve">TAS </w:t>
            </w:r>
            <w:r w:rsidRPr="00C5062F">
              <w:rPr>
                <w:rFonts w:ascii="EucrosiaUPC" w:eastAsia="SimSun" w:hAnsi="EucrosiaUPC"/>
                <w:b w:val="0"/>
                <w:bCs w:val="0"/>
                <w:i w:val="0"/>
                <w:iCs w:val="0"/>
                <w:snapToGrid w:val="0"/>
                <w:sz w:val="30"/>
                <w:szCs w:val="30"/>
              </w:rPr>
              <w:t>16</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39</w:t>
            </w:r>
            <w:r w:rsidRPr="00C5062F">
              <w:rPr>
                <w:rFonts w:ascii="EucrosiaUPC" w:eastAsia="SimSun" w:hAnsi="EucrosiaUPC"/>
                <w:b w:val="0"/>
                <w:bCs w:val="0"/>
                <w:i w:val="0"/>
                <w:iCs w:val="0"/>
                <w:snapToGrid w:val="0"/>
                <w:sz w:val="30"/>
                <w:szCs w:val="30"/>
                <w:cs/>
              </w:rPr>
              <w:t xml:space="preserve"> และ </w:t>
            </w:r>
            <w:r w:rsidRPr="00C5062F">
              <w:rPr>
                <w:rFonts w:ascii="EucrosiaUPC" w:eastAsia="SimSun" w:hAnsi="EucrosiaUPC"/>
                <w:b w:val="0"/>
                <w:bCs w:val="0"/>
                <w:i w:val="0"/>
                <w:iCs w:val="0"/>
                <w:snapToGrid w:val="0"/>
                <w:sz w:val="30"/>
                <w:szCs w:val="30"/>
              </w:rPr>
              <w:t>TAS 16</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40</w:t>
            </w:r>
            <w:r w:rsidRPr="00C5062F">
              <w:rPr>
                <w:rFonts w:ascii="EucrosiaUPC" w:eastAsia="SimSun" w:hAnsi="EucrosiaUPC"/>
                <w:b w:val="0"/>
                <w:bCs w:val="0"/>
                <w:i w:val="0"/>
                <w:iCs w:val="0"/>
                <w:snapToGrid w:val="0"/>
                <w:sz w:val="30"/>
                <w:szCs w:val="30"/>
                <w:cs/>
              </w:rPr>
              <w:t xml:space="preserve"> และจากการรับรู้หรือกลับรายการบัญชีผลขาดทุนจากการด้อยค่าในกำไรขาดทุนเบ็ดเสร็จอื่น ตามที่กำหนดไว้ใน</w:t>
            </w:r>
            <w:r w:rsidRPr="00C5062F">
              <w:rPr>
                <w:rFonts w:ascii="EucrosiaUPC" w:eastAsia="SimSun" w:hAnsi="EucrosiaUPC"/>
                <w:b w:val="0"/>
                <w:bCs w:val="0"/>
                <w:i w:val="0"/>
                <w:iCs w:val="0"/>
                <w:snapToGrid w:val="0"/>
                <w:sz w:val="30"/>
                <w:szCs w:val="30"/>
              </w:rPr>
              <w:t xml:space="preserve"> TAS 36</w:t>
            </w:r>
          </w:p>
        </w:tc>
        <w:tc>
          <w:tcPr>
            <w:tcW w:w="1123" w:type="dxa"/>
          </w:tcPr>
          <w:p w14:paraId="4589937B" w14:textId="77777777" w:rsidR="000F551A" w:rsidRPr="00C5062F" w:rsidRDefault="000F551A" w:rsidP="000F551A">
            <w:pPr>
              <w:jc w:val="center"/>
              <w:rPr>
                <w:rFonts w:ascii="EucrosiaUPC" w:hAnsi="EucrosiaUPC" w:cs="EucrosiaUPC"/>
                <w:sz w:val="30"/>
                <w:szCs w:val="30"/>
                <w:lang w:val="en-GB"/>
              </w:rPr>
            </w:pPr>
          </w:p>
        </w:tc>
        <w:tc>
          <w:tcPr>
            <w:tcW w:w="1170" w:type="dxa"/>
          </w:tcPr>
          <w:p w14:paraId="49EBBDAF" w14:textId="14DECCD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1514661"/>
            <w14:checkbox>
              <w14:checked w14:val="0"/>
              <w14:checkedState w14:val="2612" w14:font="MS Gothic"/>
              <w14:uncheckedState w14:val="2610" w14:font="MS Gothic"/>
            </w14:checkbox>
          </w:sdtPr>
          <w:sdtContent>
            <w:tc>
              <w:tcPr>
                <w:tcW w:w="810" w:type="dxa"/>
                <w:shd w:val="clear" w:color="auto" w:fill="FFF2CC" w:themeFill="accent4" w:themeFillTint="33"/>
              </w:tcPr>
              <w:p w14:paraId="5D6D786B" w14:textId="2B8463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3723083"/>
            <w14:checkbox>
              <w14:checked w14:val="0"/>
              <w14:checkedState w14:val="2612" w14:font="MS Gothic"/>
              <w14:uncheckedState w14:val="2610" w14:font="MS Gothic"/>
            </w14:checkbox>
          </w:sdtPr>
          <w:sdtContent>
            <w:tc>
              <w:tcPr>
                <w:tcW w:w="810" w:type="dxa"/>
                <w:shd w:val="clear" w:color="auto" w:fill="FFF2CC" w:themeFill="accent4" w:themeFillTint="33"/>
              </w:tcPr>
              <w:p w14:paraId="4BB18FB1" w14:textId="10D930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3996649"/>
            <w14:checkbox>
              <w14:checked w14:val="0"/>
              <w14:checkedState w14:val="2612" w14:font="MS Gothic"/>
              <w14:uncheckedState w14:val="2610" w14:font="MS Gothic"/>
            </w14:checkbox>
          </w:sdtPr>
          <w:sdtContent>
            <w:tc>
              <w:tcPr>
                <w:tcW w:w="1080" w:type="dxa"/>
                <w:shd w:val="clear" w:color="auto" w:fill="FFF2CC" w:themeFill="accent4" w:themeFillTint="33"/>
              </w:tcPr>
              <w:p w14:paraId="75E24593" w14:textId="771581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91270"/>
            <w:placeholder>
              <w:docPart w:val="E446D6249B2A46E7993C1029A8A230DB"/>
            </w:placeholder>
            <w:showingPlcHdr/>
          </w:sdtPr>
          <w:sdtContent>
            <w:tc>
              <w:tcPr>
                <w:tcW w:w="1440" w:type="dxa"/>
                <w:shd w:val="clear" w:color="auto" w:fill="FFF2CC" w:themeFill="accent4" w:themeFillTint="33"/>
              </w:tcPr>
              <w:p w14:paraId="04941529" w14:textId="472703E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9882D0" w14:textId="77777777" w:rsidTr="00252758">
        <w:tc>
          <w:tcPr>
            <w:tcW w:w="1307" w:type="dxa"/>
          </w:tcPr>
          <w:p w14:paraId="5647267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029BCF32" w14:textId="2413C9FB" w:rsidR="000F551A" w:rsidRPr="00C5062F" w:rsidRDefault="000F551A" w:rsidP="000F551A">
            <w:pPr>
              <w:pStyle w:val="Textitalic1"/>
              <w:tabs>
                <w:tab w:val="clear" w:pos="1134"/>
                <w:tab w:val="clear" w:pos="1474"/>
                <w:tab w:val="clear" w:pos="1922"/>
                <w:tab w:val="clear" w:pos="2381"/>
                <w:tab w:val="clear" w:pos="2835"/>
                <w:tab w:val="clear" w:pos="4025"/>
              </w:tabs>
              <w:ind w:left="648" w:hanging="504"/>
              <w:jc w:val="thaiDistribute"/>
              <w:rPr>
                <w:rFonts w:ascii="EucrosiaUPC" w:eastAsia="SimSun" w:hAnsi="EucrosiaUPC"/>
                <w:b w:val="0"/>
                <w:bCs w:val="0"/>
                <w:i w:val="0"/>
                <w:iCs w:val="0"/>
                <w:snapToGrid w:val="0"/>
                <w:sz w:val="30"/>
                <w:szCs w:val="30"/>
              </w:rPr>
            </w:pP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5</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cs/>
              </w:rPr>
              <w:tab/>
              <w:t>ผลขาดทุนจากการด้อยค่าที่รับรู้ในกำไรหรือขาดทุนตามที่กำหนดไว้ใน</w:t>
            </w:r>
            <w:r w:rsidRPr="00C5062F">
              <w:rPr>
                <w:rFonts w:ascii="EucrosiaUPC" w:eastAsia="SimSun" w:hAnsi="EucrosiaUPC"/>
                <w:b w:val="0"/>
                <w:bCs w:val="0"/>
                <w:i w:val="0"/>
                <w:iCs w:val="0"/>
                <w:snapToGrid w:val="0"/>
                <w:sz w:val="30"/>
                <w:szCs w:val="30"/>
              </w:rPr>
              <w:t xml:space="preserve"> TAS 36</w:t>
            </w:r>
          </w:p>
        </w:tc>
        <w:tc>
          <w:tcPr>
            <w:tcW w:w="1123" w:type="dxa"/>
          </w:tcPr>
          <w:p w14:paraId="2E685F79" w14:textId="77777777" w:rsidR="000F551A" w:rsidRPr="00C5062F" w:rsidRDefault="000F551A" w:rsidP="000F551A">
            <w:pPr>
              <w:jc w:val="center"/>
              <w:rPr>
                <w:rFonts w:ascii="EucrosiaUPC" w:hAnsi="EucrosiaUPC" w:cs="EucrosiaUPC"/>
                <w:sz w:val="30"/>
                <w:szCs w:val="30"/>
                <w:lang w:val="en-GB"/>
              </w:rPr>
            </w:pPr>
          </w:p>
        </w:tc>
        <w:tc>
          <w:tcPr>
            <w:tcW w:w="1170" w:type="dxa"/>
          </w:tcPr>
          <w:p w14:paraId="7523622C" w14:textId="42642B1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0388762"/>
            <w14:checkbox>
              <w14:checked w14:val="0"/>
              <w14:checkedState w14:val="2612" w14:font="MS Gothic"/>
              <w14:uncheckedState w14:val="2610" w14:font="MS Gothic"/>
            </w14:checkbox>
          </w:sdtPr>
          <w:sdtContent>
            <w:tc>
              <w:tcPr>
                <w:tcW w:w="810" w:type="dxa"/>
                <w:shd w:val="clear" w:color="auto" w:fill="FFF2CC" w:themeFill="accent4" w:themeFillTint="33"/>
              </w:tcPr>
              <w:p w14:paraId="0FE42D30" w14:textId="0F1E5A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4605668"/>
            <w14:checkbox>
              <w14:checked w14:val="0"/>
              <w14:checkedState w14:val="2612" w14:font="MS Gothic"/>
              <w14:uncheckedState w14:val="2610" w14:font="MS Gothic"/>
            </w14:checkbox>
          </w:sdtPr>
          <w:sdtContent>
            <w:tc>
              <w:tcPr>
                <w:tcW w:w="810" w:type="dxa"/>
                <w:shd w:val="clear" w:color="auto" w:fill="FFF2CC" w:themeFill="accent4" w:themeFillTint="33"/>
              </w:tcPr>
              <w:p w14:paraId="3FA6446F" w14:textId="1A8733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8113934"/>
            <w14:checkbox>
              <w14:checked w14:val="0"/>
              <w14:checkedState w14:val="2612" w14:font="MS Gothic"/>
              <w14:uncheckedState w14:val="2610" w14:font="MS Gothic"/>
            </w14:checkbox>
          </w:sdtPr>
          <w:sdtContent>
            <w:tc>
              <w:tcPr>
                <w:tcW w:w="1080" w:type="dxa"/>
                <w:shd w:val="clear" w:color="auto" w:fill="FFF2CC" w:themeFill="accent4" w:themeFillTint="33"/>
              </w:tcPr>
              <w:p w14:paraId="689C206D" w14:textId="4FBFF57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3971552"/>
            <w:placeholder>
              <w:docPart w:val="39D84367A21B478C9DBBD2C13C0FDFA2"/>
            </w:placeholder>
            <w:showingPlcHdr/>
          </w:sdtPr>
          <w:sdtContent>
            <w:tc>
              <w:tcPr>
                <w:tcW w:w="1440" w:type="dxa"/>
                <w:shd w:val="clear" w:color="auto" w:fill="FFF2CC" w:themeFill="accent4" w:themeFillTint="33"/>
              </w:tcPr>
              <w:p w14:paraId="4894E816" w14:textId="0C3EDE3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7122D4" w14:textId="77777777" w:rsidTr="00252758">
        <w:tc>
          <w:tcPr>
            <w:tcW w:w="1307" w:type="dxa"/>
          </w:tcPr>
          <w:p w14:paraId="5CDF31D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p>
        </w:tc>
        <w:tc>
          <w:tcPr>
            <w:tcW w:w="7200" w:type="dxa"/>
          </w:tcPr>
          <w:p w14:paraId="7987DB7F" w14:textId="3CACC5FC" w:rsidR="000F551A" w:rsidRPr="00C5062F" w:rsidRDefault="000F551A" w:rsidP="000F551A">
            <w:pPr>
              <w:pStyle w:val="Textitalic1"/>
              <w:tabs>
                <w:tab w:val="clear" w:pos="1134"/>
                <w:tab w:val="clear" w:pos="1474"/>
                <w:tab w:val="clear" w:pos="1922"/>
                <w:tab w:val="clear" w:pos="2381"/>
                <w:tab w:val="clear" w:pos="2835"/>
                <w:tab w:val="clear" w:pos="4025"/>
              </w:tabs>
              <w:ind w:left="648" w:hanging="504"/>
              <w:jc w:val="thaiDistribute"/>
              <w:rPr>
                <w:rFonts w:ascii="EucrosiaUPC" w:eastAsia="SimSun" w:hAnsi="EucrosiaUPC"/>
                <w:b w:val="0"/>
                <w:bCs w:val="0"/>
                <w:i w:val="0"/>
                <w:iCs w:val="0"/>
                <w:snapToGrid w:val="0"/>
                <w:sz w:val="30"/>
                <w:szCs w:val="30"/>
              </w:rPr>
            </w:pP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6</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cs/>
              </w:rPr>
              <w:tab/>
              <w:t>การกลับรายการผลขาดทุนจากการด้อยค่าในกำไรหรือขาดทุนตามที่กำหนดไว้ใน</w:t>
            </w:r>
            <w:r w:rsidRPr="00C5062F">
              <w:rPr>
                <w:rFonts w:ascii="EucrosiaUPC" w:eastAsia="SimSun" w:hAnsi="EucrosiaUPC"/>
                <w:b w:val="0"/>
                <w:bCs w:val="0"/>
                <w:i w:val="0"/>
                <w:iCs w:val="0"/>
                <w:snapToGrid w:val="0"/>
                <w:sz w:val="30"/>
                <w:szCs w:val="30"/>
              </w:rPr>
              <w:t xml:space="preserve"> TAS 36</w:t>
            </w:r>
          </w:p>
        </w:tc>
        <w:tc>
          <w:tcPr>
            <w:tcW w:w="1123" w:type="dxa"/>
          </w:tcPr>
          <w:p w14:paraId="6BFC8188" w14:textId="77777777" w:rsidR="000F551A" w:rsidRPr="00C5062F" w:rsidRDefault="000F551A" w:rsidP="000F551A">
            <w:pPr>
              <w:jc w:val="center"/>
              <w:rPr>
                <w:rFonts w:ascii="EucrosiaUPC" w:hAnsi="EucrosiaUPC" w:cs="EucrosiaUPC"/>
                <w:sz w:val="30"/>
                <w:szCs w:val="30"/>
                <w:lang w:val="en-GB"/>
              </w:rPr>
            </w:pPr>
          </w:p>
        </w:tc>
        <w:tc>
          <w:tcPr>
            <w:tcW w:w="1170" w:type="dxa"/>
          </w:tcPr>
          <w:p w14:paraId="51023BE9" w14:textId="17D50D6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20189088"/>
            <w14:checkbox>
              <w14:checked w14:val="0"/>
              <w14:checkedState w14:val="2612" w14:font="MS Gothic"/>
              <w14:uncheckedState w14:val="2610" w14:font="MS Gothic"/>
            </w14:checkbox>
          </w:sdtPr>
          <w:sdtContent>
            <w:tc>
              <w:tcPr>
                <w:tcW w:w="810" w:type="dxa"/>
                <w:shd w:val="clear" w:color="auto" w:fill="FFF2CC" w:themeFill="accent4" w:themeFillTint="33"/>
              </w:tcPr>
              <w:p w14:paraId="5950DD2A" w14:textId="12379B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2422716"/>
            <w14:checkbox>
              <w14:checked w14:val="0"/>
              <w14:checkedState w14:val="2612" w14:font="MS Gothic"/>
              <w14:uncheckedState w14:val="2610" w14:font="MS Gothic"/>
            </w14:checkbox>
          </w:sdtPr>
          <w:sdtContent>
            <w:tc>
              <w:tcPr>
                <w:tcW w:w="810" w:type="dxa"/>
                <w:shd w:val="clear" w:color="auto" w:fill="FFF2CC" w:themeFill="accent4" w:themeFillTint="33"/>
              </w:tcPr>
              <w:p w14:paraId="0E41773E" w14:textId="7A5E51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4838063"/>
            <w14:checkbox>
              <w14:checked w14:val="0"/>
              <w14:checkedState w14:val="2612" w14:font="MS Gothic"/>
              <w14:uncheckedState w14:val="2610" w14:font="MS Gothic"/>
            </w14:checkbox>
          </w:sdtPr>
          <w:sdtContent>
            <w:tc>
              <w:tcPr>
                <w:tcW w:w="1080" w:type="dxa"/>
                <w:shd w:val="clear" w:color="auto" w:fill="FFF2CC" w:themeFill="accent4" w:themeFillTint="33"/>
              </w:tcPr>
              <w:p w14:paraId="008836FB" w14:textId="0F5C98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0228972"/>
            <w:placeholder>
              <w:docPart w:val="E3D0B19187D846AAA84C2FF12EF693FF"/>
            </w:placeholder>
            <w:showingPlcHdr/>
          </w:sdtPr>
          <w:sdtContent>
            <w:tc>
              <w:tcPr>
                <w:tcW w:w="1440" w:type="dxa"/>
                <w:shd w:val="clear" w:color="auto" w:fill="FFF2CC" w:themeFill="accent4" w:themeFillTint="33"/>
              </w:tcPr>
              <w:p w14:paraId="04B1EA2B" w14:textId="1C15CAF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6A4EE7" w14:textId="77777777" w:rsidTr="00252758">
        <w:tc>
          <w:tcPr>
            <w:tcW w:w="1307" w:type="dxa"/>
          </w:tcPr>
          <w:p w14:paraId="6751EE9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p>
        </w:tc>
        <w:tc>
          <w:tcPr>
            <w:tcW w:w="7200" w:type="dxa"/>
          </w:tcPr>
          <w:p w14:paraId="4D3C2EEA" w14:textId="022D224F" w:rsidR="000F551A" w:rsidRPr="00C5062F" w:rsidRDefault="000F551A" w:rsidP="000F551A">
            <w:pPr>
              <w:pStyle w:val="Textitalic1"/>
              <w:tabs>
                <w:tab w:val="clear" w:pos="1134"/>
                <w:tab w:val="clear" w:pos="1474"/>
                <w:tab w:val="clear" w:pos="1922"/>
                <w:tab w:val="clear" w:pos="2381"/>
                <w:tab w:val="clear" w:pos="2835"/>
                <w:tab w:val="clear" w:pos="4025"/>
              </w:tabs>
              <w:ind w:left="648" w:hanging="504"/>
              <w:jc w:val="thaiDistribute"/>
              <w:rPr>
                <w:rFonts w:ascii="EucrosiaUPC" w:eastAsia="SimSun" w:hAnsi="EucrosiaUPC"/>
                <w:b w:val="0"/>
                <w:bCs w:val="0"/>
                <w:i w:val="0"/>
                <w:iCs w:val="0"/>
                <w:snapToGrid w:val="0"/>
                <w:sz w:val="30"/>
                <w:szCs w:val="30"/>
              </w:rPr>
            </w:pP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7</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cs/>
              </w:rPr>
              <w:tab/>
              <w:t>ค่าเสื่อมราคา</w:t>
            </w:r>
          </w:p>
        </w:tc>
        <w:tc>
          <w:tcPr>
            <w:tcW w:w="1123" w:type="dxa"/>
          </w:tcPr>
          <w:p w14:paraId="18E0A917"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7DC3A846" w14:textId="63702DA3"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40429397"/>
            <w14:checkbox>
              <w14:checked w14:val="0"/>
              <w14:checkedState w14:val="2612" w14:font="MS Gothic"/>
              <w14:uncheckedState w14:val="2610" w14:font="MS Gothic"/>
            </w14:checkbox>
          </w:sdtPr>
          <w:sdtContent>
            <w:tc>
              <w:tcPr>
                <w:tcW w:w="810" w:type="dxa"/>
                <w:shd w:val="clear" w:color="auto" w:fill="FFF2CC" w:themeFill="accent4" w:themeFillTint="33"/>
              </w:tcPr>
              <w:p w14:paraId="79DF5E37" w14:textId="6E495039"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3690973"/>
            <w14:checkbox>
              <w14:checked w14:val="0"/>
              <w14:checkedState w14:val="2612" w14:font="MS Gothic"/>
              <w14:uncheckedState w14:val="2610" w14:font="MS Gothic"/>
            </w14:checkbox>
          </w:sdtPr>
          <w:sdtContent>
            <w:tc>
              <w:tcPr>
                <w:tcW w:w="810" w:type="dxa"/>
                <w:shd w:val="clear" w:color="auto" w:fill="FFF2CC" w:themeFill="accent4" w:themeFillTint="33"/>
              </w:tcPr>
              <w:p w14:paraId="092E5952" w14:textId="0D978269"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8777216"/>
            <w14:checkbox>
              <w14:checked w14:val="0"/>
              <w14:checkedState w14:val="2612" w14:font="MS Gothic"/>
              <w14:uncheckedState w14:val="2610" w14:font="MS Gothic"/>
            </w14:checkbox>
          </w:sdtPr>
          <w:sdtContent>
            <w:tc>
              <w:tcPr>
                <w:tcW w:w="1080" w:type="dxa"/>
                <w:shd w:val="clear" w:color="auto" w:fill="FFF2CC" w:themeFill="accent4" w:themeFillTint="33"/>
              </w:tcPr>
              <w:p w14:paraId="522563A6" w14:textId="0872B89C"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7080804"/>
            <w:placeholder>
              <w:docPart w:val="386BCED9631C4D979648C0954769D8A1"/>
            </w:placeholder>
            <w:showingPlcHdr/>
          </w:sdtPr>
          <w:sdtContent>
            <w:tc>
              <w:tcPr>
                <w:tcW w:w="1440" w:type="dxa"/>
                <w:shd w:val="clear" w:color="auto" w:fill="FFF2CC" w:themeFill="accent4" w:themeFillTint="33"/>
              </w:tcPr>
              <w:p w14:paraId="7F6CAE5E" w14:textId="7F66C600"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4518E97F" w14:textId="77777777" w:rsidTr="00252758">
        <w:tc>
          <w:tcPr>
            <w:tcW w:w="1307" w:type="dxa"/>
          </w:tcPr>
          <w:p w14:paraId="1461A60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p>
        </w:tc>
        <w:tc>
          <w:tcPr>
            <w:tcW w:w="7200" w:type="dxa"/>
          </w:tcPr>
          <w:p w14:paraId="012BE1B2" w14:textId="6CCB59D0" w:rsidR="000F551A" w:rsidRPr="00C5062F" w:rsidRDefault="000F551A" w:rsidP="000F551A">
            <w:pPr>
              <w:pStyle w:val="Textitalic1"/>
              <w:tabs>
                <w:tab w:val="clear" w:pos="1134"/>
                <w:tab w:val="clear" w:pos="1474"/>
                <w:tab w:val="clear" w:pos="1922"/>
                <w:tab w:val="clear" w:pos="2381"/>
                <w:tab w:val="clear" w:pos="2835"/>
                <w:tab w:val="clear" w:pos="4025"/>
              </w:tabs>
              <w:ind w:left="648" w:hanging="504"/>
              <w:jc w:val="thaiDistribute"/>
              <w:rPr>
                <w:rFonts w:ascii="EucrosiaUPC" w:eastAsia="SimSun" w:hAnsi="EucrosiaUPC"/>
                <w:b w:val="0"/>
                <w:bCs w:val="0"/>
                <w:i w:val="0"/>
                <w:iCs w:val="0"/>
                <w:snapToGrid w:val="0"/>
                <w:sz w:val="30"/>
                <w:szCs w:val="30"/>
              </w:rPr>
            </w:pP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8</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cs/>
              </w:rPr>
              <w:tab/>
              <w:t>ผลต่างสุทธิของอัตราแลกเปลี่ยนที่เกิดจากการแปลงค่างบการเงินจากสกุลเงินที่ใช้ในการดำเนินงานเป็นสกุลเงินที่กิจการใช้เสนอรายงาน รวมถึงการแปลงค่า</w:t>
            </w:r>
            <w:r w:rsidRPr="00C5062F">
              <w:rPr>
                <w:rFonts w:ascii="EucrosiaUPC" w:eastAsia="SimSun" w:hAnsi="EucrosiaUPC"/>
                <w:b w:val="0"/>
                <w:bCs w:val="0"/>
                <w:i w:val="0"/>
                <w:iCs w:val="0"/>
                <w:snapToGrid w:val="0"/>
                <w:sz w:val="30"/>
                <w:szCs w:val="30"/>
                <w:cs/>
              </w:rPr>
              <w:lastRenderedPageBreak/>
              <w:t>หน่วยงานต่างประเทศให้เป็นสกุลเงินที่ใช้ในการนำเสนองบการเงินของกิจการที่เสนอรายงาน และ</w:t>
            </w:r>
          </w:p>
        </w:tc>
        <w:tc>
          <w:tcPr>
            <w:tcW w:w="1123" w:type="dxa"/>
          </w:tcPr>
          <w:p w14:paraId="0B7E1A25" w14:textId="77777777" w:rsidR="000F551A" w:rsidRPr="00C5062F" w:rsidRDefault="000F551A" w:rsidP="000F551A">
            <w:pPr>
              <w:jc w:val="center"/>
              <w:rPr>
                <w:rFonts w:ascii="EucrosiaUPC" w:hAnsi="EucrosiaUPC" w:cs="EucrosiaUPC"/>
                <w:sz w:val="30"/>
                <w:szCs w:val="30"/>
                <w:lang w:val="en-GB"/>
              </w:rPr>
            </w:pPr>
          </w:p>
        </w:tc>
        <w:tc>
          <w:tcPr>
            <w:tcW w:w="1170" w:type="dxa"/>
          </w:tcPr>
          <w:p w14:paraId="7FBDC4EC" w14:textId="6193C4C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23114989"/>
            <w14:checkbox>
              <w14:checked w14:val="0"/>
              <w14:checkedState w14:val="2612" w14:font="MS Gothic"/>
              <w14:uncheckedState w14:val="2610" w14:font="MS Gothic"/>
            </w14:checkbox>
          </w:sdtPr>
          <w:sdtContent>
            <w:tc>
              <w:tcPr>
                <w:tcW w:w="810" w:type="dxa"/>
                <w:shd w:val="clear" w:color="auto" w:fill="FFF2CC" w:themeFill="accent4" w:themeFillTint="33"/>
              </w:tcPr>
              <w:p w14:paraId="48E0A174" w14:textId="3420F0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8693812"/>
            <w14:checkbox>
              <w14:checked w14:val="0"/>
              <w14:checkedState w14:val="2612" w14:font="MS Gothic"/>
              <w14:uncheckedState w14:val="2610" w14:font="MS Gothic"/>
            </w14:checkbox>
          </w:sdtPr>
          <w:sdtContent>
            <w:tc>
              <w:tcPr>
                <w:tcW w:w="810" w:type="dxa"/>
                <w:shd w:val="clear" w:color="auto" w:fill="FFF2CC" w:themeFill="accent4" w:themeFillTint="33"/>
              </w:tcPr>
              <w:p w14:paraId="6C9EBC59" w14:textId="6EB9D7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9567855"/>
            <w14:checkbox>
              <w14:checked w14:val="0"/>
              <w14:checkedState w14:val="2612" w14:font="MS Gothic"/>
              <w14:uncheckedState w14:val="2610" w14:font="MS Gothic"/>
            </w14:checkbox>
          </w:sdtPr>
          <w:sdtContent>
            <w:tc>
              <w:tcPr>
                <w:tcW w:w="1080" w:type="dxa"/>
                <w:shd w:val="clear" w:color="auto" w:fill="FFF2CC" w:themeFill="accent4" w:themeFillTint="33"/>
              </w:tcPr>
              <w:p w14:paraId="20ACA10A" w14:textId="6A9A6C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6858434"/>
            <w:placeholder>
              <w:docPart w:val="5C91DBC8AB22461AB9F55E5FE3FBDFFE"/>
            </w:placeholder>
            <w:showingPlcHdr/>
          </w:sdtPr>
          <w:sdtContent>
            <w:tc>
              <w:tcPr>
                <w:tcW w:w="1440" w:type="dxa"/>
                <w:shd w:val="clear" w:color="auto" w:fill="FFF2CC" w:themeFill="accent4" w:themeFillTint="33"/>
              </w:tcPr>
              <w:p w14:paraId="19AAB61B" w14:textId="0EF5D9F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EC04C7" w14:textId="77777777" w:rsidTr="00252758">
        <w:tc>
          <w:tcPr>
            <w:tcW w:w="1307" w:type="dxa"/>
          </w:tcPr>
          <w:p w14:paraId="67C2961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73</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p>
        </w:tc>
        <w:tc>
          <w:tcPr>
            <w:tcW w:w="7200" w:type="dxa"/>
          </w:tcPr>
          <w:p w14:paraId="2F059C5F" w14:textId="6516E823" w:rsidR="000F551A" w:rsidRPr="00C5062F" w:rsidRDefault="000F551A" w:rsidP="000F551A">
            <w:pPr>
              <w:pStyle w:val="Textitalic1"/>
              <w:tabs>
                <w:tab w:val="clear" w:pos="1134"/>
                <w:tab w:val="clear" w:pos="1474"/>
                <w:tab w:val="clear" w:pos="1922"/>
                <w:tab w:val="clear" w:pos="2381"/>
                <w:tab w:val="clear" w:pos="2835"/>
                <w:tab w:val="clear" w:pos="4025"/>
              </w:tabs>
              <w:ind w:left="648" w:hanging="504"/>
              <w:jc w:val="thaiDistribute"/>
              <w:rPr>
                <w:rFonts w:ascii="EucrosiaUPC" w:eastAsia="SimSun" w:hAnsi="EucrosiaUPC"/>
                <w:b w:val="0"/>
                <w:bCs w:val="0"/>
                <w:i w:val="0"/>
                <w:iCs w:val="0"/>
                <w:snapToGrid w:val="0"/>
                <w:sz w:val="30"/>
                <w:szCs w:val="30"/>
              </w:rPr>
            </w:pP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rPr>
              <w:t>9</w:t>
            </w:r>
            <w:r w:rsidRPr="00C5062F">
              <w:rPr>
                <w:rFonts w:ascii="EucrosiaUPC" w:eastAsia="SimSun" w:hAnsi="EucrosiaUPC"/>
                <w:b w:val="0"/>
                <w:bCs w:val="0"/>
                <w:i w:val="0"/>
                <w:iCs w:val="0"/>
                <w:snapToGrid w:val="0"/>
                <w:sz w:val="30"/>
                <w:szCs w:val="30"/>
                <w:cs/>
              </w:rPr>
              <w:t>)</w:t>
            </w:r>
            <w:r w:rsidRPr="00C5062F">
              <w:rPr>
                <w:rFonts w:ascii="EucrosiaUPC" w:eastAsia="SimSun" w:hAnsi="EucrosiaUPC"/>
                <w:b w:val="0"/>
                <w:bCs w:val="0"/>
                <w:i w:val="0"/>
                <w:iCs w:val="0"/>
                <w:snapToGrid w:val="0"/>
                <w:sz w:val="30"/>
                <w:szCs w:val="30"/>
                <w:cs/>
              </w:rPr>
              <w:tab/>
              <w:t>การเปลี่ยนแปลงอื่น</w:t>
            </w:r>
          </w:p>
        </w:tc>
        <w:tc>
          <w:tcPr>
            <w:tcW w:w="1123" w:type="dxa"/>
          </w:tcPr>
          <w:p w14:paraId="054CA715" w14:textId="77777777" w:rsidR="000F551A" w:rsidRPr="00C5062F" w:rsidRDefault="000F551A" w:rsidP="000F551A">
            <w:pPr>
              <w:jc w:val="center"/>
              <w:rPr>
                <w:rFonts w:ascii="EucrosiaUPC" w:hAnsi="EucrosiaUPC" w:cs="EucrosiaUPC"/>
                <w:sz w:val="30"/>
                <w:szCs w:val="30"/>
                <w:lang w:val="en-GB"/>
              </w:rPr>
            </w:pPr>
          </w:p>
        </w:tc>
        <w:tc>
          <w:tcPr>
            <w:tcW w:w="1170" w:type="dxa"/>
          </w:tcPr>
          <w:p w14:paraId="68B27771" w14:textId="7CF08B6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06639853"/>
            <w14:checkbox>
              <w14:checked w14:val="0"/>
              <w14:checkedState w14:val="2612" w14:font="MS Gothic"/>
              <w14:uncheckedState w14:val="2610" w14:font="MS Gothic"/>
            </w14:checkbox>
          </w:sdtPr>
          <w:sdtContent>
            <w:tc>
              <w:tcPr>
                <w:tcW w:w="810" w:type="dxa"/>
                <w:shd w:val="clear" w:color="auto" w:fill="FFF2CC" w:themeFill="accent4" w:themeFillTint="33"/>
              </w:tcPr>
              <w:p w14:paraId="202F4D8E" w14:textId="24A7E7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7661505"/>
            <w14:checkbox>
              <w14:checked w14:val="0"/>
              <w14:checkedState w14:val="2612" w14:font="MS Gothic"/>
              <w14:uncheckedState w14:val="2610" w14:font="MS Gothic"/>
            </w14:checkbox>
          </w:sdtPr>
          <w:sdtContent>
            <w:tc>
              <w:tcPr>
                <w:tcW w:w="810" w:type="dxa"/>
                <w:shd w:val="clear" w:color="auto" w:fill="FFF2CC" w:themeFill="accent4" w:themeFillTint="33"/>
              </w:tcPr>
              <w:p w14:paraId="51BEF5DC" w14:textId="4E9E4E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5892834"/>
            <w14:checkbox>
              <w14:checked w14:val="0"/>
              <w14:checkedState w14:val="2612" w14:font="MS Gothic"/>
              <w14:uncheckedState w14:val="2610" w14:font="MS Gothic"/>
            </w14:checkbox>
          </w:sdtPr>
          <w:sdtContent>
            <w:tc>
              <w:tcPr>
                <w:tcW w:w="1080" w:type="dxa"/>
                <w:shd w:val="clear" w:color="auto" w:fill="FFF2CC" w:themeFill="accent4" w:themeFillTint="33"/>
              </w:tcPr>
              <w:p w14:paraId="25EAD862" w14:textId="287DE4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5991893"/>
            <w:placeholder>
              <w:docPart w:val="CC5BBB377E274E7F9F6050DF07F28345"/>
            </w:placeholder>
            <w:showingPlcHdr/>
          </w:sdtPr>
          <w:sdtContent>
            <w:tc>
              <w:tcPr>
                <w:tcW w:w="1440" w:type="dxa"/>
                <w:shd w:val="clear" w:color="auto" w:fill="FFF2CC" w:themeFill="accent4" w:themeFillTint="33"/>
              </w:tcPr>
              <w:p w14:paraId="3D7BEAD0" w14:textId="492ED1D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23E2A26" w14:textId="77777777" w:rsidTr="00252758">
        <w:tc>
          <w:tcPr>
            <w:tcW w:w="1307" w:type="dxa"/>
          </w:tcPr>
          <w:p w14:paraId="5A80309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74</w:t>
            </w:r>
          </w:p>
        </w:tc>
        <w:tc>
          <w:tcPr>
            <w:tcW w:w="7200" w:type="dxa"/>
          </w:tcPr>
          <w:p w14:paraId="02D5ED93" w14:textId="77777777" w:rsidR="000F551A" w:rsidRPr="00C5062F" w:rsidRDefault="000F551A" w:rsidP="000F551A">
            <w:pPr>
              <w:tabs>
                <w:tab w:val="left" w:pos="851"/>
              </w:tabs>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cs/>
                <w:lang w:eastAsia="th-TH"/>
              </w:rPr>
              <w:t>กิจการต้องเปิดเผยรายการต่อไปนี้ด้วย</w:t>
            </w:r>
          </w:p>
        </w:tc>
        <w:tc>
          <w:tcPr>
            <w:tcW w:w="1123" w:type="dxa"/>
          </w:tcPr>
          <w:p w14:paraId="6407E183" w14:textId="77777777" w:rsidR="000F551A" w:rsidRPr="00C5062F" w:rsidRDefault="000F551A" w:rsidP="000F551A">
            <w:pPr>
              <w:jc w:val="center"/>
              <w:rPr>
                <w:rFonts w:ascii="EucrosiaUPC" w:hAnsi="EucrosiaUPC" w:cs="EucrosiaUPC"/>
                <w:sz w:val="30"/>
                <w:szCs w:val="30"/>
                <w:lang w:val="en-GB"/>
              </w:rPr>
            </w:pPr>
          </w:p>
        </w:tc>
        <w:tc>
          <w:tcPr>
            <w:tcW w:w="1170" w:type="dxa"/>
          </w:tcPr>
          <w:p w14:paraId="1D6358E1" w14:textId="33203C4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909324"/>
            <w14:checkbox>
              <w14:checked w14:val="0"/>
              <w14:checkedState w14:val="2612" w14:font="MS Gothic"/>
              <w14:uncheckedState w14:val="2610" w14:font="MS Gothic"/>
            </w14:checkbox>
          </w:sdtPr>
          <w:sdtContent>
            <w:tc>
              <w:tcPr>
                <w:tcW w:w="810" w:type="dxa"/>
                <w:shd w:val="clear" w:color="auto" w:fill="FFF2CC" w:themeFill="accent4" w:themeFillTint="33"/>
              </w:tcPr>
              <w:p w14:paraId="7202A431" w14:textId="56FCD9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5579578"/>
            <w14:checkbox>
              <w14:checked w14:val="0"/>
              <w14:checkedState w14:val="2612" w14:font="MS Gothic"/>
              <w14:uncheckedState w14:val="2610" w14:font="MS Gothic"/>
            </w14:checkbox>
          </w:sdtPr>
          <w:sdtContent>
            <w:tc>
              <w:tcPr>
                <w:tcW w:w="810" w:type="dxa"/>
                <w:shd w:val="clear" w:color="auto" w:fill="FFF2CC" w:themeFill="accent4" w:themeFillTint="33"/>
              </w:tcPr>
              <w:p w14:paraId="6A61E9FA" w14:textId="7251AF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5844608"/>
            <w14:checkbox>
              <w14:checked w14:val="0"/>
              <w14:checkedState w14:val="2612" w14:font="MS Gothic"/>
              <w14:uncheckedState w14:val="2610" w14:font="MS Gothic"/>
            </w14:checkbox>
          </w:sdtPr>
          <w:sdtContent>
            <w:tc>
              <w:tcPr>
                <w:tcW w:w="1080" w:type="dxa"/>
                <w:shd w:val="clear" w:color="auto" w:fill="FFF2CC" w:themeFill="accent4" w:themeFillTint="33"/>
              </w:tcPr>
              <w:p w14:paraId="495A1787" w14:textId="2810E2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0598670"/>
            <w:placeholder>
              <w:docPart w:val="246DA0F9D9334BADABAA17B44603FA96"/>
            </w:placeholder>
            <w:showingPlcHdr/>
          </w:sdtPr>
          <w:sdtContent>
            <w:tc>
              <w:tcPr>
                <w:tcW w:w="1440" w:type="dxa"/>
                <w:shd w:val="clear" w:color="auto" w:fill="FFF2CC" w:themeFill="accent4" w:themeFillTint="33"/>
              </w:tcPr>
              <w:p w14:paraId="20456B9D" w14:textId="53BB6B3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3A249EF" w14:textId="77777777" w:rsidTr="00252758">
        <w:tc>
          <w:tcPr>
            <w:tcW w:w="1307" w:type="dxa"/>
          </w:tcPr>
          <w:p w14:paraId="45E3AB8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74</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A391F75" w14:textId="77777777" w:rsidR="000F551A" w:rsidRPr="00C5062F" w:rsidRDefault="000F551A" w:rsidP="000F551A">
            <w:pPr>
              <w:pStyle w:val="ListParagraph"/>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1</w:t>
            </w:r>
            <w:r w:rsidRPr="00C5062F">
              <w:rPr>
                <w:rFonts w:ascii="EucrosiaUPC" w:eastAsia="SimSun" w:hAnsi="EucrosiaUPC" w:cs="EucrosiaUPC"/>
                <w:snapToGrid w:val="0"/>
                <w:sz w:val="30"/>
                <w:szCs w:val="30"/>
                <w:cs/>
                <w:lang w:eastAsia="th-TH"/>
              </w:rPr>
              <w:t>. จำนวนและข้อจำกัดที่มีอยู่ในกรรมสิทธิ์ของที่ดิน อาคารและอุปกรณ์ที่ใช้เป็นหลักประกันหนี้สิน</w:t>
            </w:r>
          </w:p>
        </w:tc>
        <w:tc>
          <w:tcPr>
            <w:tcW w:w="1123" w:type="dxa"/>
          </w:tcPr>
          <w:p w14:paraId="0C78A02D" w14:textId="77777777" w:rsidR="000F551A" w:rsidRPr="00C5062F" w:rsidRDefault="000F551A" w:rsidP="000F551A">
            <w:pPr>
              <w:jc w:val="center"/>
              <w:rPr>
                <w:rFonts w:ascii="EucrosiaUPC" w:hAnsi="EucrosiaUPC" w:cs="EucrosiaUPC"/>
                <w:sz w:val="30"/>
                <w:szCs w:val="30"/>
                <w:lang w:val="en-GB"/>
              </w:rPr>
            </w:pPr>
          </w:p>
        </w:tc>
        <w:tc>
          <w:tcPr>
            <w:tcW w:w="1170" w:type="dxa"/>
          </w:tcPr>
          <w:p w14:paraId="0AA59B91" w14:textId="76B5CF4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7480932"/>
            <w14:checkbox>
              <w14:checked w14:val="0"/>
              <w14:checkedState w14:val="2612" w14:font="MS Gothic"/>
              <w14:uncheckedState w14:val="2610" w14:font="MS Gothic"/>
            </w14:checkbox>
          </w:sdtPr>
          <w:sdtContent>
            <w:tc>
              <w:tcPr>
                <w:tcW w:w="810" w:type="dxa"/>
                <w:shd w:val="clear" w:color="auto" w:fill="FFF2CC" w:themeFill="accent4" w:themeFillTint="33"/>
              </w:tcPr>
              <w:p w14:paraId="59AB9854" w14:textId="44FC6C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7599791"/>
            <w14:checkbox>
              <w14:checked w14:val="0"/>
              <w14:checkedState w14:val="2612" w14:font="MS Gothic"/>
              <w14:uncheckedState w14:val="2610" w14:font="MS Gothic"/>
            </w14:checkbox>
          </w:sdtPr>
          <w:sdtContent>
            <w:tc>
              <w:tcPr>
                <w:tcW w:w="810" w:type="dxa"/>
                <w:shd w:val="clear" w:color="auto" w:fill="FFF2CC" w:themeFill="accent4" w:themeFillTint="33"/>
              </w:tcPr>
              <w:p w14:paraId="26FFA715" w14:textId="033668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5511666"/>
            <w14:checkbox>
              <w14:checked w14:val="0"/>
              <w14:checkedState w14:val="2612" w14:font="MS Gothic"/>
              <w14:uncheckedState w14:val="2610" w14:font="MS Gothic"/>
            </w14:checkbox>
          </w:sdtPr>
          <w:sdtContent>
            <w:tc>
              <w:tcPr>
                <w:tcW w:w="1080" w:type="dxa"/>
                <w:shd w:val="clear" w:color="auto" w:fill="FFF2CC" w:themeFill="accent4" w:themeFillTint="33"/>
              </w:tcPr>
              <w:p w14:paraId="38B99EEE" w14:textId="0B7C95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0639768"/>
            <w:placeholder>
              <w:docPart w:val="DED43A2CCD7947AF8CB24CA7E2DC280D"/>
            </w:placeholder>
            <w:showingPlcHdr/>
          </w:sdtPr>
          <w:sdtContent>
            <w:tc>
              <w:tcPr>
                <w:tcW w:w="1440" w:type="dxa"/>
                <w:shd w:val="clear" w:color="auto" w:fill="FFF2CC" w:themeFill="accent4" w:themeFillTint="33"/>
              </w:tcPr>
              <w:p w14:paraId="4412E32F" w14:textId="2839C0E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32EB05D" w14:textId="77777777" w:rsidTr="00252758">
        <w:tc>
          <w:tcPr>
            <w:tcW w:w="1307" w:type="dxa"/>
          </w:tcPr>
          <w:p w14:paraId="23FB10B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74</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71BD33D7" w14:textId="77777777" w:rsidR="000F551A" w:rsidRPr="00C5062F" w:rsidRDefault="000F551A" w:rsidP="000F551A">
            <w:pPr>
              <w:pStyle w:val="ListParagraph"/>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2</w:t>
            </w:r>
            <w:r w:rsidRPr="00C5062F">
              <w:rPr>
                <w:rFonts w:ascii="EucrosiaUPC" w:eastAsia="SimSun" w:hAnsi="EucrosiaUPC" w:cs="EucrosiaUPC"/>
                <w:snapToGrid w:val="0"/>
                <w:sz w:val="30"/>
                <w:szCs w:val="30"/>
                <w:cs/>
                <w:lang w:eastAsia="th-TH"/>
              </w:rPr>
              <w:t>. จำนวนรายจ่ายทั้งสิ้นที่รับรู้เป็นส่วนหนึ่งของมูลค่าตามบัญชีของรายการที่ดิน อาคารและอุปกรณ์จากการก่อสร้าง</w:t>
            </w:r>
          </w:p>
        </w:tc>
        <w:tc>
          <w:tcPr>
            <w:tcW w:w="1123" w:type="dxa"/>
          </w:tcPr>
          <w:p w14:paraId="027AA683" w14:textId="77777777" w:rsidR="000F551A" w:rsidRPr="00C5062F" w:rsidRDefault="000F551A" w:rsidP="000F551A">
            <w:pPr>
              <w:jc w:val="center"/>
              <w:rPr>
                <w:rFonts w:ascii="EucrosiaUPC" w:hAnsi="EucrosiaUPC" w:cs="EucrosiaUPC"/>
                <w:sz w:val="30"/>
                <w:szCs w:val="30"/>
                <w:lang w:val="en-GB"/>
              </w:rPr>
            </w:pPr>
          </w:p>
        </w:tc>
        <w:tc>
          <w:tcPr>
            <w:tcW w:w="1170" w:type="dxa"/>
          </w:tcPr>
          <w:p w14:paraId="3652962E" w14:textId="37DEB6C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82798989"/>
            <w14:checkbox>
              <w14:checked w14:val="0"/>
              <w14:checkedState w14:val="2612" w14:font="MS Gothic"/>
              <w14:uncheckedState w14:val="2610" w14:font="MS Gothic"/>
            </w14:checkbox>
          </w:sdtPr>
          <w:sdtContent>
            <w:tc>
              <w:tcPr>
                <w:tcW w:w="810" w:type="dxa"/>
                <w:shd w:val="clear" w:color="auto" w:fill="FFF2CC" w:themeFill="accent4" w:themeFillTint="33"/>
              </w:tcPr>
              <w:p w14:paraId="667A1407" w14:textId="05DD1E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9809311"/>
            <w14:checkbox>
              <w14:checked w14:val="0"/>
              <w14:checkedState w14:val="2612" w14:font="MS Gothic"/>
              <w14:uncheckedState w14:val="2610" w14:font="MS Gothic"/>
            </w14:checkbox>
          </w:sdtPr>
          <w:sdtContent>
            <w:tc>
              <w:tcPr>
                <w:tcW w:w="810" w:type="dxa"/>
                <w:shd w:val="clear" w:color="auto" w:fill="FFF2CC" w:themeFill="accent4" w:themeFillTint="33"/>
              </w:tcPr>
              <w:p w14:paraId="745F485A" w14:textId="0EDFE7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4282703"/>
            <w14:checkbox>
              <w14:checked w14:val="0"/>
              <w14:checkedState w14:val="2612" w14:font="MS Gothic"/>
              <w14:uncheckedState w14:val="2610" w14:font="MS Gothic"/>
            </w14:checkbox>
          </w:sdtPr>
          <w:sdtContent>
            <w:tc>
              <w:tcPr>
                <w:tcW w:w="1080" w:type="dxa"/>
                <w:shd w:val="clear" w:color="auto" w:fill="FFF2CC" w:themeFill="accent4" w:themeFillTint="33"/>
              </w:tcPr>
              <w:p w14:paraId="06678F8C" w14:textId="3ECCAB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2051725"/>
            <w:placeholder>
              <w:docPart w:val="3968B09277464D8D95A15426E084921D"/>
            </w:placeholder>
            <w:showingPlcHdr/>
          </w:sdtPr>
          <w:sdtContent>
            <w:tc>
              <w:tcPr>
                <w:tcW w:w="1440" w:type="dxa"/>
                <w:shd w:val="clear" w:color="auto" w:fill="FFF2CC" w:themeFill="accent4" w:themeFillTint="33"/>
              </w:tcPr>
              <w:p w14:paraId="4DFAA23C" w14:textId="4714F1C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999EF7B" w14:textId="77777777" w:rsidTr="00252758">
        <w:tc>
          <w:tcPr>
            <w:tcW w:w="1307" w:type="dxa"/>
          </w:tcPr>
          <w:p w14:paraId="5130AE1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74</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539354B6" w14:textId="77777777" w:rsidR="000F551A" w:rsidRPr="00C5062F" w:rsidRDefault="000F551A" w:rsidP="000F551A">
            <w:pPr>
              <w:jc w:val="thaiDistribute"/>
              <w:rPr>
                <w:rFonts w:ascii="EucrosiaUPC" w:eastAsia="SimSun" w:hAnsi="EucrosiaUPC" w:cs="EucrosiaUPC"/>
                <w:snapToGrid w:val="0"/>
                <w:sz w:val="30"/>
                <w:szCs w:val="30"/>
                <w:cs/>
                <w:lang w:eastAsia="th-TH"/>
              </w:rPr>
            </w:pPr>
            <w:r w:rsidRPr="00C5062F">
              <w:rPr>
                <w:rFonts w:ascii="EucrosiaUPC" w:eastAsia="SimSun" w:hAnsi="EucrosiaUPC" w:cs="EucrosiaUPC"/>
                <w:snapToGrid w:val="0"/>
                <w:sz w:val="30"/>
                <w:szCs w:val="30"/>
                <w:lang w:eastAsia="th-TH"/>
              </w:rPr>
              <w:t>3</w:t>
            </w:r>
            <w:r w:rsidRPr="00C5062F">
              <w:rPr>
                <w:rFonts w:ascii="EucrosiaUPC" w:eastAsia="SimSun" w:hAnsi="EucrosiaUPC" w:cs="EucrosiaUPC"/>
                <w:snapToGrid w:val="0"/>
                <w:sz w:val="30"/>
                <w:szCs w:val="30"/>
                <w:cs/>
                <w:lang w:eastAsia="th-TH"/>
              </w:rPr>
              <w:t>. จำนวนเงินภาระผูกพันตามสัญญาที่ตกลงไว้เพื่อให้ได้มาซึ่งที่ดิน อาคารและอุปกรณ์ และ</w:t>
            </w:r>
          </w:p>
        </w:tc>
        <w:tc>
          <w:tcPr>
            <w:tcW w:w="1123" w:type="dxa"/>
          </w:tcPr>
          <w:p w14:paraId="5625B856" w14:textId="77777777" w:rsidR="000F551A" w:rsidRPr="00C5062F" w:rsidRDefault="000F551A" w:rsidP="000F551A">
            <w:pPr>
              <w:jc w:val="center"/>
              <w:rPr>
                <w:rFonts w:ascii="EucrosiaUPC" w:hAnsi="EucrosiaUPC" w:cs="EucrosiaUPC"/>
                <w:sz w:val="30"/>
                <w:szCs w:val="30"/>
                <w:lang w:val="en-GB"/>
              </w:rPr>
            </w:pPr>
          </w:p>
        </w:tc>
        <w:tc>
          <w:tcPr>
            <w:tcW w:w="1170" w:type="dxa"/>
          </w:tcPr>
          <w:p w14:paraId="001D9C81" w14:textId="22D7855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2647356"/>
            <w14:checkbox>
              <w14:checked w14:val="0"/>
              <w14:checkedState w14:val="2612" w14:font="MS Gothic"/>
              <w14:uncheckedState w14:val="2610" w14:font="MS Gothic"/>
            </w14:checkbox>
          </w:sdtPr>
          <w:sdtContent>
            <w:tc>
              <w:tcPr>
                <w:tcW w:w="810" w:type="dxa"/>
                <w:shd w:val="clear" w:color="auto" w:fill="FFF2CC" w:themeFill="accent4" w:themeFillTint="33"/>
              </w:tcPr>
              <w:p w14:paraId="0D050E8B" w14:textId="4CD808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3833270"/>
            <w14:checkbox>
              <w14:checked w14:val="0"/>
              <w14:checkedState w14:val="2612" w14:font="MS Gothic"/>
              <w14:uncheckedState w14:val="2610" w14:font="MS Gothic"/>
            </w14:checkbox>
          </w:sdtPr>
          <w:sdtContent>
            <w:tc>
              <w:tcPr>
                <w:tcW w:w="810" w:type="dxa"/>
                <w:shd w:val="clear" w:color="auto" w:fill="FFF2CC" w:themeFill="accent4" w:themeFillTint="33"/>
              </w:tcPr>
              <w:p w14:paraId="160B9F77" w14:textId="16BF63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5902584"/>
            <w14:checkbox>
              <w14:checked w14:val="0"/>
              <w14:checkedState w14:val="2612" w14:font="MS Gothic"/>
              <w14:uncheckedState w14:val="2610" w14:font="MS Gothic"/>
            </w14:checkbox>
          </w:sdtPr>
          <w:sdtContent>
            <w:tc>
              <w:tcPr>
                <w:tcW w:w="1080" w:type="dxa"/>
                <w:shd w:val="clear" w:color="auto" w:fill="FFF2CC" w:themeFill="accent4" w:themeFillTint="33"/>
              </w:tcPr>
              <w:p w14:paraId="56F14C8F" w14:textId="4756DA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9984606"/>
            <w:placeholder>
              <w:docPart w:val="42876A6E4F444489B7DF0AA55F325178"/>
            </w:placeholder>
            <w:showingPlcHdr/>
          </w:sdtPr>
          <w:sdtContent>
            <w:tc>
              <w:tcPr>
                <w:tcW w:w="1440" w:type="dxa"/>
                <w:shd w:val="clear" w:color="auto" w:fill="FFF2CC" w:themeFill="accent4" w:themeFillTint="33"/>
              </w:tcPr>
              <w:p w14:paraId="0212E2F8" w14:textId="5730565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96CB972" w14:textId="77777777" w:rsidTr="00252758">
        <w:tc>
          <w:tcPr>
            <w:tcW w:w="1307" w:type="dxa"/>
          </w:tcPr>
          <w:p w14:paraId="1184FBA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74</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p w14:paraId="35B82352" w14:textId="77777777" w:rsidR="000F551A" w:rsidRPr="00C5062F" w:rsidRDefault="000F551A" w:rsidP="000F551A">
            <w:pPr>
              <w:rPr>
                <w:rFonts w:ascii="EucrosiaUPC" w:hAnsi="EucrosiaUPC" w:cs="EucrosiaUPC"/>
                <w:sz w:val="30"/>
                <w:szCs w:val="30"/>
                <w:lang w:val="en-GB"/>
              </w:rPr>
            </w:pPr>
          </w:p>
        </w:tc>
        <w:tc>
          <w:tcPr>
            <w:tcW w:w="7200" w:type="dxa"/>
          </w:tcPr>
          <w:p w14:paraId="742FC3D9" w14:textId="77777777" w:rsidR="000F551A" w:rsidRPr="00C5062F" w:rsidRDefault="000F551A" w:rsidP="000F551A">
            <w:pPr>
              <w:jc w:val="thaiDistribute"/>
              <w:rPr>
                <w:rFonts w:ascii="EucrosiaUPC" w:eastAsia="SimSun" w:hAnsi="EucrosiaUPC" w:cs="EucrosiaUPC"/>
                <w:snapToGrid w:val="0"/>
                <w:sz w:val="30"/>
                <w:szCs w:val="30"/>
                <w:cs/>
                <w:lang w:eastAsia="th-TH"/>
              </w:rPr>
            </w:pPr>
            <w:r w:rsidRPr="00C5062F">
              <w:rPr>
                <w:rFonts w:ascii="EucrosiaUPC" w:eastAsia="SimSun" w:hAnsi="EucrosiaUPC" w:cs="EucrosiaUPC"/>
                <w:snapToGrid w:val="0"/>
                <w:sz w:val="30"/>
                <w:szCs w:val="30"/>
                <w:lang w:eastAsia="th-TH"/>
              </w:rPr>
              <w:t>4</w:t>
            </w:r>
            <w:r w:rsidRPr="00C5062F">
              <w:rPr>
                <w:rFonts w:ascii="EucrosiaUPC" w:eastAsia="SimSun" w:hAnsi="EucrosiaUPC" w:cs="EucrosiaUPC"/>
                <w:snapToGrid w:val="0"/>
                <w:sz w:val="30"/>
                <w:szCs w:val="30"/>
                <w:cs/>
                <w:lang w:eastAsia="th-TH"/>
              </w:rPr>
              <w:t>. จำนวนค่าชดเชยที่ได้รับจากบุคคลที่สามสำหรับรายการที่ดิน อาคารและอุปกรณ์ที่มีการด้อยค่า การสูญเสีย หรือเลิกใช้ ซึ่งรวมอยู่ในกำไรหรือขาดทุน (ยกเว้นกรณีที่ได้เปิดเผยรายการดังกล่าวแยกต่างหากแล้วในงบกำไรขาดทุนเบ็ดเสร็จ)</w:t>
            </w:r>
          </w:p>
        </w:tc>
        <w:tc>
          <w:tcPr>
            <w:tcW w:w="1123" w:type="dxa"/>
          </w:tcPr>
          <w:p w14:paraId="67794B79" w14:textId="77777777" w:rsidR="000F551A" w:rsidRPr="00C5062F" w:rsidRDefault="000F551A" w:rsidP="000F551A">
            <w:pPr>
              <w:jc w:val="center"/>
              <w:rPr>
                <w:rFonts w:ascii="EucrosiaUPC" w:hAnsi="EucrosiaUPC" w:cs="EucrosiaUPC"/>
                <w:sz w:val="30"/>
                <w:szCs w:val="30"/>
                <w:lang w:val="en-GB"/>
              </w:rPr>
            </w:pPr>
          </w:p>
        </w:tc>
        <w:tc>
          <w:tcPr>
            <w:tcW w:w="1170" w:type="dxa"/>
          </w:tcPr>
          <w:p w14:paraId="335153AC" w14:textId="41223F9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00736950"/>
            <w14:checkbox>
              <w14:checked w14:val="0"/>
              <w14:checkedState w14:val="2612" w14:font="MS Gothic"/>
              <w14:uncheckedState w14:val="2610" w14:font="MS Gothic"/>
            </w14:checkbox>
          </w:sdtPr>
          <w:sdtContent>
            <w:tc>
              <w:tcPr>
                <w:tcW w:w="810" w:type="dxa"/>
                <w:shd w:val="clear" w:color="auto" w:fill="FFF2CC" w:themeFill="accent4" w:themeFillTint="33"/>
              </w:tcPr>
              <w:p w14:paraId="7689A6BE" w14:textId="6A1730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3968174"/>
            <w14:checkbox>
              <w14:checked w14:val="0"/>
              <w14:checkedState w14:val="2612" w14:font="MS Gothic"/>
              <w14:uncheckedState w14:val="2610" w14:font="MS Gothic"/>
            </w14:checkbox>
          </w:sdtPr>
          <w:sdtContent>
            <w:tc>
              <w:tcPr>
                <w:tcW w:w="810" w:type="dxa"/>
                <w:shd w:val="clear" w:color="auto" w:fill="FFF2CC" w:themeFill="accent4" w:themeFillTint="33"/>
              </w:tcPr>
              <w:p w14:paraId="19CEC4E8" w14:textId="16BD73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5678698"/>
            <w14:checkbox>
              <w14:checked w14:val="0"/>
              <w14:checkedState w14:val="2612" w14:font="MS Gothic"/>
              <w14:uncheckedState w14:val="2610" w14:font="MS Gothic"/>
            </w14:checkbox>
          </w:sdtPr>
          <w:sdtContent>
            <w:tc>
              <w:tcPr>
                <w:tcW w:w="1080" w:type="dxa"/>
                <w:shd w:val="clear" w:color="auto" w:fill="FFF2CC" w:themeFill="accent4" w:themeFillTint="33"/>
              </w:tcPr>
              <w:p w14:paraId="2C64B1C1" w14:textId="7D05E4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6210847"/>
            <w:placeholder>
              <w:docPart w:val="474727BFE7434D0196D2E1BF81B11AAB"/>
            </w:placeholder>
            <w:showingPlcHdr/>
          </w:sdtPr>
          <w:sdtContent>
            <w:tc>
              <w:tcPr>
                <w:tcW w:w="1440" w:type="dxa"/>
                <w:shd w:val="clear" w:color="auto" w:fill="FFF2CC" w:themeFill="accent4" w:themeFillTint="33"/>
              </w:tcPr>
              <w:p w14:paraId="2E03F8CE" w14:textId="603B3F8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4AF8C6C" w14:textId="77777777" w:rsidTr="00252758">
        <w:tc>
          <w:tcPr>
            <w:tcW w:w="1307" w:type="dxa"/>
          </w:tcPr>
          <w:p w14:paraId="0B13369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75</w:t>
            </w:r>
          </w:p>
          <w:p w14:paraId="7B22E399" w14:textId="77777777" w:rsidR="000F551A" w:rsidRPr="00C5062F" w:rsidRDefault="000F551A" w:rsidP="000F551A">
            <w:pPr>
              <w:rPr>
                <w:rFonts w:ascii="EucrosiaUPC" w:hAnsi="EucrosiaUPC" w:cs="EucrosiaUPC"/>
                <w:sz w:val="30"/>
                <w:szCs w:val="30"/>
                <w:lang w:val="en-GB"/>
              </w:rPr>
            </w:pPr>
          </w:p>
        </w:tc>
        <w:tc>
          <w:tcPr>
            <w:tcW w:w="7200" w:type="dxa"/>
          </w:tcPr>
          <w:p w14:paraId="04825820"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cs/>
              </w:rPr>
              <w:t>การเลือกวิธีการคิดค่าเสื่อมราคาและการประมาณอายุการใช้ประโยชน์ของสินทรัพย์เป็นเรื่องที่ต้องใช้ดุลยพินิจ ดังนั้น การเปิดเผยวิธีการที่ใช้และอายุการใช้ประโยชน์โดยประมาณหรืออัตราค่าเสื่อมราคาจะให้ข้อมูลแก่ผู้ใช้งบการเงินเพื่อใช้ทบทวนนโยบายการบัญชีที่ฝ่ายบริหารเลือกใช้และทำให้สามารถเปรียบเทียบข้อมูลกับของกิจการอื่นได้ และด้วยเหตุผลที่คล้ายคลึงกันกิจการต้องเปิดเผยข้อมูลต่อไปนี้</w:t>
            </w:r>
          </w:p>
        </w:tc>
        <w:tc>
          <w:tcPr>
            <w:tcW w:w="1123" w:type="dxa"/>
          </w:tcPr>
          <w:p w14:paraId="177B7AB3" w14:textId="77777777" w:rsidR="000F551A" w:rsidRPr="00C5062F" w:rsidRDefault="000F551A" w:rsidP="000F551A">
            <w:pPr>
              <w:jc w:val="center"/>
              <w:rPr>
                <w:rFonts w:ascii="EucrosiaUPC" w:hAnsi="EucrosiaUPC" w:cs="EucrosiaUPC"/>
                <w:sz w:val="30"/>
                <w:szCs w:val="30"/>
                <w:lang w:val="en-GB"/>
              </w:rPr>
            </w:pPr>
          </w:p>
        </w:tc>
        <w:tc>
          <w:tcPr>
            <w:tcW w:w="1170" w:type="dxa"/>
          </w:tcPr>
          <w:p w14:paraId="771EEBE8" w14:textId="59EDF1B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8472249"/>
            <w14:checkbox>
              <w14:checked w14:val="0"/>
              <w14:checkedState w14:val="2612" w14:font="MS Gothic"/>
              <w14:uncheckedState w14:val="2610" w14:font="MS Gothic"/>
            </w14:checkbox>
          </w:sdtPr>
          <w:sdtContent>
            <w:tc>
              <w:tcPr>
                <w:tcW w:w="810" w:type="dxa"/>
                <w:shd w:val="clear" w:color="auto" w:fill="FFF2CC" w:themeFill="accent4" w:themeFillTint="33"/>
              </w:tcPr>
              <w:p w14:paraId="415FE8EA" w14:textId="660A90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0910502"/>
            <w14:checkbox>
              <w14:checked w14:val="0"/>
              <w14:checkedState w14:val="2612" w14:font="MS Gothic"/>
              <w14:uncheckedState w14:val="2610" w14:font="MS Gothic"/>
            </w14:checkbox>
          </w:sdtPr>
          <w:sdtContent>
            <w:tc>
              <w:tcPr>
                <w:tcW w:w="810" w:type="dxa"/>
                <w:shd w:val="clear" w:color="auto" w:fill="FFF2CC" w:themeFill="accent4" w:themeFillTint="33"/>
              </w:tcPr>
              <w:p w14:paraId="17774296" w14:textId="3E5D21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7798965"/>
            <w14:checkbox>
              <w14:checked w14:val="0"/>
              <w14:checkedState w14:val="2612" w14:font="MS Gothic"/>
              <w14:uncheckedState w14:val="2610" w14:font="MS Gothic"/>
            </w14:checkbox>
          </w:sdtPr>
          <w:sdtContent>
            <w:tc>
              <w:tcPr>
                <w:tcW w:w="1080" w:type="dxa"/>
                <w:shd w:val="clear" w:color="auto" w:fill="FFF2CC" w:themeFill="accent4" w:themeFillTint="33"/>
              </w:tcPr>
              <w:p w14:paraId="55422558" w14:textId="15DA1C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7738805"/>
            <w:placeholder>
              <w:docPart w:val="98FDBC3CE9324BE588B8EA42FFBE2B13"/>
            </w:placeholder>
            <w:showingPlcHdr/>
          </w:sdtPr>
          <w:sdtContent>
            <w:tc>
              <w:tcPr>
                <w:tcW w:w="1440" w:type="dxa"/>
                <w:shd w:val="clear" w:color="auto" w:fill="FFF2CC" w:themeFill="accent4" w:themeFillTint="33"/>
              </w:tcPr>
              <w:p w14:paraId="659F8B4A" w14:textId="700C6C0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954BF6" w14:textId="77777777" w:rsidTr="00252758">
        <w:tc>
          <w:tcPr>
            <w:tcW w:w="1307" w:type="dxa"/>
          </w:tcPr>
          <w:p w14:paraId="4DAACC5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75</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2C6E4641"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1</w:t>
            </w:r>
            <w:r w:rsidRPr="00C5062F">
              <w:rPr>
                <w:rFonts w:ascii="EucrosiaUPC" w:hAnsi="EucrosiaUPC"/>
                <w:sz w:val="30"/>
                <w:szCs w:val="30"/>
                <w:cs/>
              </w:rPr>
              <w:t>. ค่าเสื่อมราคา ทั้งนี้ ไม่ว่าค่าเสื่อมราคานั้นจะรับรู้ในกำไรหรือขาดทุนหรือรับรู้เป็นส่วนหนึ่งของต้นทุนของสินทรัพย์อื่นในระหว่างงวด และ</w:t>
            </w:r>
          </w:p>
        </w:tc>
        <w:tc>
          <w:tcPr>
            <w:tcW w:w="1123" w:type="dxa"/>
          </w:tcPr>
          <w:p w14:paraId="1D89EFE0" w14:textId="77777777" w:rsidR="000F551A" w:rsidRPr="00C5062F" w:rsidRDefault="000F551A" w:rsidP="000F551A">
            <w:pPr>
              <w:jc w:val="center"/>
              <w:rPr>
                <w:rFonts w:ascii="EucrosiaUPC" w:hAnsi="EucrosiaUPC" w:cs="EucrosiaUPC"/>
                <w:sz w:val="30"/>
                <w:szCs w:val="30"/>
                <w:lang w:val="en-GB"/>
              </w:rPr>
            </w:pPr>
          </w:p>
        </w:tc>
        <w:tc>
          <w:tcPr>
            <w:tcW w:w="1170" w:type="dxa"/>
          </w:tcPr>
          <w:p w14:paraId="4FC42A0F" w14:textId="185F21B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431963"/>
            <w14:checkbox>
              <w14:checked w14:val="0"/>
              <w14:checkedState w14:val="2612" w14:font="MS Gothic"/>
              <w14:uncheckedState w14:val="2610" w14:font="MS Gothic"/>
            </w14:checkbox>
          </w:sdtPr>
          <w:sdtContent>
            <w:tc>
              <w:tcPr>
                <w:tcW w:w="810" w:type="dxa"/>
                <w:shd w:val="clear" w:color="auto" w:fill="FFF2CC" w:themeFill="accent4" w:themeFillTint="33"/>
              </w:tcPr>
              <w:p w14:paraId="76E3BC77" w14:textId="6B96DD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6436235"/>
            <w14:checkbox>
              <w14:checked w14:val="0"/>
              <w14:checkedState w14:val="2612" w14:font="MS Gothic"/>
              <w14:uncheckedState w14:val="2610" w14:font="MS Gothic"/>
            </w14:checkbox>
          </w:sdtPr>
          <w:sdtContent>
            <w:tc>
              <w:tcPr>
                <w:tcW w:w="810" w:type="dxa"/>
                <w:shd w:val="clear" w:color="auto" w:fill="FFF2CC" w:themeFill="accent4" w:themeFillTint="33"/>
              </w:tcPr>
              <w:p w14:paraId="19C22422" w14:textId="15B54A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9537534"/>
            <w14:checkbox>
              <w14:checked w14:val="0"/>
              <w14:checkedState w14:val="2612" w14:font="MS Gothic"/>
              <w14:uncheckedState w14:val="2610" w14:font="MS Gothic"/>
            </w14:checkbox>
          </w:sdtPr>
          <w:sdtContent>
            <w:tc>
              <w:tcPr>
                <w:tcW w:w="1080" w:type="dxa"/>
                <w:shd w:val="clear" w:color="auto" w:fill="FFF2CC" w:themeFill="accent4" w:themeFillTint="33"/>
              </w:tcPr>
              <w:p w14:paraId="47F0EC6A" w14:textId="66EDC9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3544429"/>
            <w:placeholder>
              <w:docPart w:val="A70C9AAF2D1643DAA6D50C4FD5AAA802"/>
            </w:placeholder>
            <w:showingPlcHdr/>
          </w:sdtPr>
          <w:sdtContent>
            <w:tc>
              <w:tcPr>
                <w:tcW w:w="1440" w:type="dxa"/>
                <w:shd w:val="clear" w:color="auto" w:fill="FFF2CC" w:themeFill="accent4" w:themeFillTint="33"/>
              </w:tcPr>
              <w:p w14:paraId="00AA83F7" w14:textId="6314CB2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E868F9" w14:textId="77777777" w:rsidTr="00252758">
        <w:tc>
          <w:tcPr>
            <w:tcW w:w="1307" w:type="dxa"/>
          </w:tcPr>
          <w:p w14:paraId="028FDCD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75</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416B844"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ค่าเสื่อมราคาสะสม ณ วันสิ้นงวด</w:t>
            </w:r>
          </w:p>
        </w:tc>
        <w:tc>
          <w:tcPr>
            <w:tcW w:w="1123" w:type="dxa"/>
          </w:tcPr>
          <w:p w14:paraId="56A800B4" w14:textId="77777777" w:rsidR="000F551A" w:rsidRPr="00C5062F" w:rsidRDefault="000F551A" w:rsidP="000F551A">
            <w:pPr>
              <w:jc w:val="center"/>
              <w:rPr>
                <w:rFonts w:ascii="EucrosiaUPC" w:hAnsi="EucrosiaUPC" w:cs="EucrosiaUPC"/>
                <w:sz w:val="30"/>
                <w:szCs w:val="30"/>
                <w:lang w:val="en-GB"/>
              </w:rPr>
            </w:pPr>
          </w:p>
        </w:tc>
        <w:tc>
          <w:tcPr>
            <w:tcW w:w="1170" w:type="dxa"/>
          </w:tcPr>
          <w:p w14:paraId="062FD315" w14:textId="149C7B3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63425607"/>
            <w14:checkbox>
              <w14:checked w14:val="0"/>
              <w14:checkedState w14:val="2612" w14:font="MS Gothic"/>
              <w14:uncheckedState w14:val="2610" w14:font="MS Gothic"/>
            </w14:checkbox>
          </w:sdtPr>
          <w:sdtContent>
            <w:tc>
              <w:tcPr>
                <w:tcW w:w="810" w:type="dxa"/>
                <w:shd w:val="clear" w:color="auto" w:fill="FFF2CC" w:themeFill="accent4" w:themeFillTint="33"/>
              </w:tcPr>
              <w:p w14:paraId="63CC216A" w14:textId="4B58D8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262101"/>
            <w14:checkbox>
              <w14:checked w14:val="0"/>
              <w14:checkedState w14:val="2612" w14:font="MS Gothic"/>
              <w14:uncheckedState w14:val="2610" w14:font="MS Gothic"/>
            </w14:checkbox>
          </w:sdtPr>
          <w:sdtContent>
            <w:tc>
              <w:tcPr>
                <w:tcW w:w="810" w:type="dxa"/>
                <w:shd w:val="clear" w:color="auto" w:fill="FFF2CC" w:themeFill="accent4" w:themeFillTint="33"/>
              </w:tcPr>
              <w:p w14:paraId="292AD36C" w14:textId="2A7555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0083775"/>
            <w14:checkbox>
              <w14:checked w14:val="0"/>
              <w14:checkedState w14:val="2612" w14:font="MS Gothic"/>
              <w14:uncheckedState w14:val="2610" w14:font="MS Gothic"/>
            </w14:checkbox>
          </w:sdtPr>
          <w:sdtContent>
            <w:tc>
              <w:tcPr>
                <w:tcW w:w="1080" w:type="dxa"/>
                <w:shd w:val="clear" w:color="auto" w:fill="FFF2CC" w:themeFill="accent4" w:themeFillTint="33"/>
              </w:tcPr>
              <w:p w14:paraId="6AFDAFFF" w14:textId="72649E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9034087"/>
            <w:placeholder>
              <w:docPart w:val="14A247A25F2D4C58AFEFCD55F968BF6D"/>
            </w:placeholder>
            <w:showingPlcHdr/>
          </w:sdtPr>
          <w:sdtContent>
            <w:tc>
              <w:tcPr>
                <w:tcW w:w="1440" w:type="dxa"/>
                <w:shd w:val="clear" w:color="auto" w:fill="FFF2CC" w:themeFill="accent4" w:themeFillTint="33"/>
              </w:tcPr>
              <w:p w14:paraId="2155BAB5" w14:textId="7684558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C8735FD" w14:textId="77777777" w:rsidTr="00252758">
        <w:tc>
          <w:tcPr>
            <w:tcW w:w="1307" w:type="dxa"/>
          </w:tcPr>
          <w:p w14:paraId="1F1013A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76</w:t>
            </w:r>
          </w:p>
        </w:tc>
        <w:tc>
          <w:tcPr>
            <w:tcW w:w="7200" w:type="dxa"/>
          </w:tcPr>
          <w:p w14:paraId="46CE45BB"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0"/>
                <w:tab w:val="left" w:pos="1843"/>
              </w:tabs>
              <w:spacing w:before="0"/>
              <w:ind w:left="0" w:firstLine="0"/>
              <w:jc w:val="thaiDistribute"/>
              <w:rPr>
                <w:rFonts w:ascii="EucrosiaUPC" w:hAnsi="EucrosiaUPC"/>
                <w:sz w:val="30"/>
                <w:szCs w:val="30"/>
                <w:cs/>
              </w:rPr>
            </w:pPr>
            <w:r w:rsidRPr="00C5062F">
              <w:rPr>
                <w:rFonts w:ascii="EucrosiaUPC" w:hAnsi="EucrosiaUPC"/>
                <w:sz w:val="30"/>
                <w:szCs w:val="30"/>
                <w:cs/>
              </w:rPr>
              <w:t>กิจการเปิดเผยลักษณะและผลกระทบของการเปลี่ยนแปลงประมาณการทางบัญชีที่มีผลกระทบในงวดปัจจุบันหรือที่คาดว่าจะมีผลกระทบในรอบระยะเวลาต่อไปตามที่กำหนดไว้ใน</w:t>
            </w:r>
            <w:r w:rsidRPr="00C5062F">
              <w:rPr>
                <w:rFonts w:ascii="EucrosiaUPC" w:hAnsi="EucrosiaUPC"/>
                <w:sz w:val="30"/>
                <w:szCs w:val="30"/>
              </w:rPr>
              <w:t xml:space="preserve"> TAS 8</w:t>
            </w:r>
            <w:r w:rsidRPr="00C5062F">
              <w:rPr>
                <w:rFonts w:ascii="EucrosiaUPC" w:hAnsi="EucrosiaUPC"/>
                <w:sz w:val="30"/>
                <w:szCs w:val="30"/>
                <w:cs/>
              </w:rPr>
              <w:t xml:space="preserve"> การเปิดเผยข้อมูลดังกล่าวสำหรับรายการที่ดิน อาคารและอุปกรณ์อาจมีผลมาจากการเปลี่ยนแปลงประมาณการในเรื่องต่อไปนี้</w:t>
            </w:r>
          </w:p>
        </w:tc>
        <w:tc>
          <w:tcPr>
            <w:tcW w:w="1123" w:type="dxa"/>
          </w:tcPr>
          <w:p w14:paraId="7255F7E3" w14:textId="77777777" w:rsidR="000F551A" w:rsidRPr="00C5062F" w:rsidRDefault="000F551A" w:rsidP="000F551A">
            <w:pPr>
              <w:jc w:val="center"/>
              <w:rPr>
                <w:rFonts w:ascii="EucrosiaUPC" w:hAnsi="EucrosiaUPC" w:cs="EucrosiaUPC"/>
                <w:sz w:val="30"/>
                <w:szCs w:val="30"/>
                <w:lang w:val="en-GB"/>
              </w:rPr>
            </w:pPr>
          </w:p>
        </w:tc>
        <w:tc>
          <w:tcPr>
            <w:tcW w:w="1170" w:type="dxa"/>
          </w:tcPr>
          <w:p w14:paraId="6713C150" w14:textId="522EABE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44595323"/>
            <w14:checkbox>
              <w14:checked w14:val="0"/>
              <w14:checkedState w14:val="2612" w14:font="MS Gothic"/>
              <w14:uncheckedState w14:val="2610" w14:font="MS Gothic"/>
            </w14:checkbox>
          </w:sdtPr>
          <w:sdtContent>
            <w:tc>
              <w:tcPr>
                <w:tcW w:w="810" w:type="dxa"/>
                <w:shd w:val="clear" w:color="auto" w:fill="FFF2CC" w:themeFill="accent4" w:themeFillTint="33"/>
              </w:tcPr>
              <w:p w14:paraId="2A7C429A" w14:textId="22BF99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8989606"/>
            <w14:checkbox>
              <w14:checked w14:val="0"/>
              <w14:checkedState w14:val="2612" w14:font="MS Gothic"/>
              <w14:uncheckedState w14:val="2610" w14:font="MS Gothic"/>
            </w14:checkbox>
          </w:sdtPr>
          <w:sdtContent>
            <w:tc>
              <w:tcPr>
                <w:tcW w:w="810" w:type="dxa"/>
                <w:shd w:val="clear" w:color="auto" w:fill="FFF2CC" w:themeFill="accent4" w:themeFillTint="33"/>
              </w:tcPr>
              <w:p w14:paraId="7C13E04A" w14:textId="4E51ED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0826325"/>
            <w14:checkbox>
              <w14:checked w14:val="0"/>
              <w14:checkedState w14:val="2612" w14:font="MS Gothic"/>
              <w14:uncheckedState w14:val="2610" w14:font="MS Gothic"/>
            </w14:checkbox>
          </w:sdtPr>
          <w:sdtContent>
            <w:tc>
              <w:tcPr>
                <w:tcW w:w="1080" w:type="dxa"/>
                <w:shd w:val="clear" w:color="auto" w:fill="FFF2CC" w:themeFill="accent4" w:themeFillTint="33"/>
              </w:tcPr>
              <w:p w14:paraId="219068A0" w14:textId="154855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4019683"/>
            <w:placeholder>
              <w:docPart w:val="6D976360AE4B48428B2011A14629B982"/>
            </w:placeholder>
            <w:showingPlcHdr/>
          </w:sdtPr>
          <w:sdtContent>
            <w:tc>
              <w:tcPr>
                <w:tcW w:w="1440" w:type="dxa"/>
                <w:shd w:val="clear" w:color="auto" w:fill="FFF2CC" w:themeFill="accent4" w:themeFillTint="33"/>
              </w:tcPr>
              <w:p w14:paraId="3C0A91C6" w14:textId="6058E1E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7EA46F" w14:textId="77777777" w:rsidTr="00252758">
        <w:tc>
          <w:tcPr>
            <w:tcW w:w="1307" w:type="dxa"/>
          </w:tcPr>
          <w:p w14:paraId="6A2F1BA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76</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2C45A3ED"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0"/>
                <w:tab w:val="left" w:pos="1843"/>
              </w:tabs>
              <w:spacing w:before="0"/>
              <w:ind w:left="0" w:firstLine="0"/>
              <w:jc w:val="thaiDistribute"/>
              <w:rPr>
                <w:rFonts w:ascii="EucrosiaUPC" w:hAnsi="EucrosiaUPC"/>
                <w:sz w:val="30"/>
                <w:szCs w:val="30"/>
                <w:cs/>
              </w:rPr>
            </w:pPr>
            <w:r w:rsidRPr="00C5062F">
              <w:rPr>
                <w:rFonts w:ascii="EucrosiaUPC" w:hAnsi="EucrosiaUPC"/>
                <w:sz w:val="30"/>
                <w:szCs w:val="30"/>
              </w:rPr>
              <w:t>1</w:t>
            </w:r>
            <w:r w:rsidRPr="00C5062F">
              <w:rPr>
                <w:rFonts w:ascii="EucrosiaUPC" w:hAnsi="EucrosiaUPC"/>
                <w:sz w:val="30"/>
                <w:szCs w:val="30"/>
                <w:cs/>
              </w:rPr>
              <w:t>. มูลค่าคงเหลือ</w:t>
            </w:r>
          </w:p>
        </w:tc>
        <w:tc>
          <w:tcPr>
            <w:tcW w:w="1123" w:type="dxa"/>
          </w:tcPr>
          <w:p w14:paraId="06AE7A0B" w14:textId="77777777" w:rsidR="000F551A" w:rsidRPr="00C5062F" w:rsidRDefault="000F551A" w:rsidP="000F551A">
            <w:pPr>
              <w:jc w:val="center"/>
              <w:rPr>
                <w:rFonts w:ascii="EucrosiaUPC" w:hAnsi="EucrosiaUPC" w:cs="EucrosiaUPC"/>
                <w:sz w:val="30"/>
                <w:szCs w:val="30"/>
                <w:lang w:val="en-GB"/>
              </w:rPr>
            </w:pPr>
          </w:p>
        </w:tc>
        <w:tc>
          <w:tcPr>
            <w:tcW w:w="1170" w:type="dxa"/>
          </w:tcPr>
          <w:p w14:paraId="6E8C9B49" w14:textId="6385204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2522346"/>
            <w14:checkbox>
              <w14:checked w14:val="0"/>
              <w14:checkedState w14:val="2612" w14:font="MS Gothic"/>
              <w14:uncheckedState w14:val="2610" w14:font="MS Gothic"/>
            </w14:checkbox>
          </w:sdtPr>
          <w:sdtContent>
            <w:tc>
              <w:tcPr>
                <w:tcW w:w="810" w:type="dxa"/>
                <w:shd w:val="clear" w:color="auto" w:fill="FFF2CC" w:themeFill="accent4" w:themeFillTint="33"/>
              </w:tcPr>
              <w:p w14:paraId="3DBD2BA5" w14:textId="2975C4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5911392"/>
            <w14:checkbox>
              <w14:checked w14:val="0"/>
              <w14:checkedState w14:val="2612" w14:font="MS Gothic"/>
              <w14:uncheckedState w14:val="2610" w14:font="MS Gothic"/>
            </w14:checkbox>
          </w:sdtPr>
          <w:sdtContent>
            <w:tc>
              <w:tcPr>
                <w:tcW w:w="810" w:type="dxa"/>
                <w:shd w:val="clear" w:color="auto" w:fill="FFF2CC" w:themeFill="accent4" w:themeFillTint="33"/>
              </w:tcPr>
              <w:p w14:paraId="1D4030E9" w14:textId="260CB3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5495106"/>
            <w14:checkbox>
              <w14:checked w14:val="0"/>
              <w14:checkedState w14:val="2612" w14:font="MS Gothic"/>
              <w14:uncheckedState w14:val="2610" w14:font="MS Gothic"/>
            </w14:checkbox>
          </w:sdtPr>
          <w:sdtContent>
            <w:tc>
              <w:tcPr>
                <w:tcW w:w="1080" w:type="dxa"/>
                <w:shd w:val="clear" w:color="auto" w:fill="FFF2CC" w:themeFill="accent4" w:themeFillTint="33"/>
              </w:tcPr>
              <w:p w14:paraId="42A11790" w14:textId="505902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1429706"/>
            <w:placeholder>
              <w:docPart w:val="209CE846D8AC44A98B31066884547CF9"/>
            </w:placeholder>
            <w:showingPlcHdr/>
          </w:sdtPr>
          <w:sdtContent>
            <w:tc>
              <w:tcPr>
                <w:tcW w:w="1440" w:type="dxa"/>
                <w:shd w:val="clear" w:color="auto" w:fill="FFF2CC" w:themeFill="accent4" w:themeFillTint="33"/>
              </w:tcPr>
              <w:p w14:paraId="3911BCA4" w14:textId="0EC30B3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8D99F0" w14:textId="77777777" w:rsidTr="00252758">
        <w:tc>
          <w:tcPr>
            <w:tcW w:w="1307" w:type="dxa"/>
          </w:tcPr>
          <w:p w14:paraId="2D7733C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76</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51094FA6"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ประมาณการต้นทุนในการรื้อ การขนย้าย หรือการบูรณะรายการที่ดิน อาคารและอุปกรณ์</w:t>
            </w:r>
          </w:p>
        </w:tc>
        <w:tc>
          <w:tcPr>
            <w:tcW w:w="1123" w:type="dxa"/>
          </w:tcPr>
          <w:p w14:paraId="6D4179A7" w14:textId="77777777" w:rsidR="000F551A" w:rsidRPr="00C5062F" w:rsidRDefault="000F551A" w:rsidP="000F551A">
            <w:pPr>
              <w:jc w:val="center"/>
              <w:rPr>
                <w:rFonts w:ascii="EucrosiaUPC" w:hAnsi="EucrosiaUPC" w:cs="EucrosiaUPC"/>
                <w:sz w:val="30"/>
                <w:szCs w:val="30"/>
                <w:lang w:val="en-GB"/>
              </w:rPr>
            </w:pPr>
          </w:p>
        </w:tc>
        <w:tc>
          <w:tcPr>
            <w:tcW w:w="1170" w:type="dxa"/>
          </w:tcPr>
          <w:p w14:paraId="03E50085" w14:textId="2889B8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8008660"/>
            <w14:checkbox>
              <w14:checked w14:val="0"/>
              <w14:checkedState w14:val="2612" w14:font="MS Gothic"/>
              <w14:uncheckedState w14:val="2610" w14:font="MS Gothic"/>
            </w14:checkbox>
          </w:sdtPr>
          <w:sdtContent>
            <w:tc>
              <w:tcPr>
                <w:tcW w:w="810" w:type="dxa"/>
                <w:shd w:val="clear" w:color="auto" w:fill="FFF2CC" w:themeFill="accent4" w:themeFillTint="33"/>
              </w:tcPr>
              <w:p w14:paraId="6E03770E" w14:textId="01D121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5683802"/>
            <w14:checkbox>
              <w14:checked w14:val="0"/>
              <w14:checkedState w14:val="2612" w14:font="MS Gothic"/>
              <w14:uncheckedState w14:val="2610" w14:font="MS Gothic"/>
            </w14:checkbox>
          </w:sdtPr>
          <w:sdtContent>
            <w:tc>
              <w:tcPr>
                <w:tcW w:w="810" w:type="dxa"/>
                <w:shd w:val="clear" w:color="auto" w:fill="FFF2CC" w:themeFill="accent4" w:themeFillTint="33"/>
              </w:tcPr>
              <w:p w14:paraId="15FB356C" w14:textId="4EF36D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8606757"/>
            <w14:checkbox>
              <w14:checked w14:val="0"/>
              <w14:checkedState w14:val="2612" w14:font="MS Gothic"/>
              <w14:uncheckedState w14:val="2610" w14:font="MS Gothic"/>
            </w14:checkbox>
          </w:sdtPr>
          <w:sdtContent>
            <w:tc>
              <w:tcPr>
                <w:tcW w:w="1080" w:type="dxa"/>
                <w:shd w:val="clear" w:color="auto" w:fill="FFF2CC" w:themeFill="accent4" w:themeFillTint="33"/>
              </w:tcPr>
              <w:p w14:paraId="613D38D7" w14:textId="6BC56E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7412234"/>
            <w:placeholder>
              <w:docPart w:val="29739E1C2CE74CF59BBA29CA85BD3C6A"/>
            </w:placeholder>
            <w:showingPlcHdr/>
          </w:sdtPr>
          <w:sdtContent>
            <w:tc>
              <w:tcPr>
                <w:tcW w:w="1440" w:type="dxa"/>
                <w:shd w:val="clear" w:color="auto" w:fill="FFF2CC" w:themeFill="accent4" w:themeFillTint="33"/>
              </w:tcPr>
              <w:p w14:paraId="04BA6A53" w14:textId="186A07F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4FB9B82" w14:textId="77777777" w:rsidTr="00252758">
        <w:tc>
          <w:tcPr>
            <w:tcW w:w="1307" w:type="dxa"/>
          </w:tcPr>
          <w:p w14:paraId="1957775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76</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4B89EE7D"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3</w:t>
            </w:r>
            <w:r w:rsidRPr="00C5062F">
              <w:rPr>
                <w:rFonts w:ascii="EucrosiaUPC" w:hAnsi="EucrosiaUPC"/>
                <w:sz w:val="30"/>
                <w:szCs w:val="30"/>
                <w:cs/>
              </w:rPr>
              <w:t>. อายุการใช้ประโยชน์ และ</w:t>
            </w:r>
          </w:p>
        </w:tc>
        <w:tc>
          <w:tcPr>
            <w:tcW w:w="1123" w:type="dxa"/>
          </w:tcPr>
          <w:p w14:paraId="058F1FDC" w14:textId="77777777" w:rsidR="000F551A" w:rsidRPr="00C5062F" w:rsidRDefault="000F551A" w:rsidP="000F551A">
            <w:pPr>
              <w:jc w:val="center"/>
              <w:rPr>
                <w:rFonts w:ascii="EucrosiaUPC" w:hAnsi="EucrosiaUPC" w:cs="EucrosiaUPC"/>
                <w:sz w:val="30"/>
                <w:szCs w:val="30"/>
                <w:lang w:val="en-GB"/>
              </w:rPr>
            </w:pPr>
          </w:p>
        </w:tc>
        <w:tc>
          <w:tcPr>
            <w:tcW w:w="1170" w:type="dxa"/>
          </w:tcPr>
          <w:p w14:paraId="5EC5E45B" w14:textId="467687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53283236"/>
            <w14:checkbox>
              <w14:checked w14:val="0"/>
              <w14:checkedState w14:val="2612" w14:font="MS Gothic"/>
              <w14:uncheckedState w14:val="2610" w14:font="MS Gothic"/>
            </w14:checkbox>
          </w:sdtPr>
          <w:sdtContent>
            <w:tc>
              <w:tcPr>
                <w:tcW w:w="810" w:type="dxa"/>
                <w:shd w:val="clear" w:color="auto" w:fill="FFF2CC" w:themeFill="accent4" w:themeFillTint="33"/>
              </w:tcPr>
              <w:p w14:paraId="037C9B9D" w14:textId="10279E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9396308"/>
            <w14:checkbox>
              <w14:checked w14:val="0"/>
              <w14:checkedState w14:val="2612" w14:font="MS Gothic"/>
              <w14:uncheckedState w14:val="2610" w14:font="MS Gothic"/>
            </w14:checkbox>
          </w:sdtPr>
          <w:sdtContent>
            <w:tc>
              <w:tcPr>
                <w:tcW w:w="810" w:type="dxa"/>
                <w:shd w:val="clear" w:color="auto" w:fill="FFF2CC" w:themeFill="accent4" w:themeFillTint="33"/>
              </w:tcPr>
              <w:p w14:paraId="5E6A986C" w14:textId="5AFB87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7453432"/>
            <w14:checkbox>
              <w14:checked w14:val="0"/>
              <w14:checkedState w14:val="2612" w14:font="MS Gothic"/>
              <w14:uncheckedState w14:val="2610" w14:font="MS Gothic"/>
            </w14:checkbox>
          </w:sdtPr>
          <w:sdtContent>
            <w:tc>
              <w:tcPr>
                <w:tcW w:w="1080" w:type="dxa"/>
                <w:shd w:val="clear" w:color="auto" w:fill="FFF2CC" w:themeFill="accent4" w:themeFillTint="33"/>
              </w:tcPr>
              <w:p w14:paraId="3A663E87" w14:textId="7E9C77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1676055"/>
            <w:placeholder>
              <w:docPart w:val="A8603B90AFEF40BAB700C077DF887A21"/>
            </w:placeholder>
            <w:showingPlcHdr/>
          </w:sdtPr>
          <w:sdtContent>
            <w:tc>
              <w:tcPr>
                <w:tcW w:w="1440" w:type="dxa"/>
                <w:shd w:val="clear" w:color="auto" w:fill="FFF2CC" w:themeFill="accent4" w:themeFillTint="33"/>
              </w:tcPr>
              <w:p w14:paraId="7F798BF8" w14:textId="159A69A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6A4AA6" w:rsidRPr="00C5062F" w14:paraId="5491D60C" w14:textId="77777777" w:rsidTr="00252758">
        <w:tc>
          <w:tcPr>
            <w:tcW w:w="1307" w:type="dxa"/>
          </w:tcPr>
          <w:p w14:paraId="7389B226" w14:textId="77777777" w:rsidR="006A4AA6" w:rsidRPr="00C5062F" w:rsidRDefault="006A4AA6" w:rsidP="006A4AA6">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76</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0484599D" w14:textId="77777777" w:rsidR="006A4AA6" w:rsidRPr="00C5062F" w:rsidRDefault="006A4AA6" w:rsidP="006A4AA6">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4</w:t>
            </w:r>
            <w:r w:rsidRPr="00C5062F">
              <w:rPr>
                <w:rFonts w:ascii="EucrosiaUPC" w:hAnsi="EucrosiaUPC"/>
                <w:sz w:val="30"/>
                <w:szCs w:val="30"/>
                <w:cs/>
              </w:rPr>
              <w:t>. วิธีการคิดค่าเสื่อมราคา</w:t>
            </w:r>
          </w:p>
        </w:tc>
        <w:tc>
          <w:tcPr>
            <w:tcW w:w="1123" w:type="dxa"/>
          </w:tcPr>
          <w:p w14:paraId="646E8E9C" w14:textId="77777777" w:rsidR="006A4AA6" w:rsidRPr="00C5062F" w:rsidRDefault="006A4AA6" w:rsidP="006A4AA6">
            <w:pPr>
              <w:jc w:val="center"/>
              <w:rPr>
                <w:rFonts w:ascii="EucrosiaUPC" w:hAnsi="EucrosiaUPC" w:cs="EucrosiaUPC"/>
                <w:sz w:val="30"/>
                <w:szCs w:val="30"/>
                <w:lang w:val="en-GB"/>
              </w:rPr>
            </w:pPr>
          </w:p>
        </w:tc>
        <w:tc>
          <w:tcPr>
            <w:tcW w:w="1170" w:type="dxa"/>
          </w:tcPr>
          <w:p w14:paraId="0061E7D1" w14:textId="4C454DEB"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26509617"/>
            <w14:checkbox>
              <w14:checked w14:val="0"/>
              <w14:checkedState w14:val="2612" w14:font="MS Gothic"/>
              <w14:uncheckedState w14:val="2610" w14:font="MS Gothic"/>
            </w14:checkbox>
          </w:sdtPr>
          <w:sdtContent>
            <w:tc>
              <w:tcPr>
                <w:tcW w:w="810" w:type="dxa"/>
                <w:shd w:val="clear" w:color="auto" w:fill="FFF2CC" w:themeFill="accent4" w:themeFillTint="33"/>
              </w:tcPr>
              <w:p w14:paraId="71D99EB9" w14:textId="539FA416"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6268534"/>
            <w14:checkbox>
              <w14:checked w14:val="0"/>
              <w14:checkedState w14:val="2612" w14:font="MS Gothic"/>
              <w14:uncheckedState w14:val="2610" w14:font="MS Gothic"/>
            </w14:checkbox>
          </w:sdtPr>
          <w:sdtContent>
            <w:tc>
              <w:tcPr>
                <w:tcW w:w="810" w:type="dxa"/>
                <w:shd w:val="clear" w:color="auto" w:fill="FFF2CC" w:themeFill="accent4" w:themeFillTint="33"/>
              </w:tcPr>
              <w:p w14:paraId="44AB239B" w14:textId="2E66BF14"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8020626"/>
            <w14:checkbox>
              <w14:checked w14:val="0"/>
              <w14:checkedState w14:val="2612" w14:font="MS Gothic"/>
              <w14:uncheckedState w14:val="2610" w14:font="MS Gothic"/>
            </w14:checkbox>
          </w:sdtPr>
          <w:sdtContent>
            <w:tc>
              <w:tcPr>
                <w:tcW w:w="1080" w:type="dxa"/>
                <w:shd w:val="clear" w:color="auto" w:fill="FFF2CC" w:themeFill="accent4" w:themeFillTint="33"/>
              </w:tcPr>
              <w:p w14:paraId="7481C9A5" w14:textId="36BD2900"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3019207"/>
            <w:placeholder>
              <w:docPart w:val="79339355CBFC4BB4B765BD533FBD7A88"/>
            </w:placeholder>
            <w:showingPlcHdr/>
          </w:sdtPr>
          <w:sdtContent>
            <w:tc>
              <w:tcPr>
                <w:tcW w:w="1440" w:type="dxa"/>
                <w:shd w:val="clear" w:color="auto" w:fill="FFF2CC" w:themeFill="accent4" w:themeFillTint="33"/>
              </w:tcPr>
              <w:p w14:paraId="3221C510" w14:textId="738A2E3A"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FB7919" w:rsidRPr="00C5062F" w14:paraId="0B2919B4" w14:textId="77777777" w:rsidTr="00252758">
        <w:tc>
          <w:tcPr>
            <w:tcW w:w="1307" w:type="dxa"/>
          </w:tcPr>
          <w:p w14:paraId="79CD5F06" w14:textId="77777777" w:rsidR="00FB7919" w:rsidRPr="00C5062F" w:rsidRDefault="00FB7919" w:rsidP="00FB7919">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77</w:t>
            </w:r>
          </w:p>
        </w:tc>
        <w:tc>
          <w:tcPr>
            <w:tcW w:w="7200" w:type="dxa"/>
          </w:tcPr>
          <w:p w14:paraId="56C3731F" w14:textId="77777777" w:rsidR="00FB7919" w:rsidRPr="00C5062F" w:rsidRDefault="00FB7919" w:rsidP="00FB7919">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cs/>
              </w:rPr>
              <w:t xml:space="preserve">หากรายการที่ดิน อาคารและอุปกรณ์แสดงด้วยราคาที่ตีใหม่ กิจการต้องเปิดเผยรายการต่อไปนี้เพิ่มเติมจากรายการที่เปิดเผยตามข้อกำหนดของ </w:t>
            </w:r>
            <w:r w:rsidRPr="00C5062F">
              <w:rPr>
                <w:rFonts w:ascii="EucrosiaUPC" w:hAnsi="EucrosiaUPC"/>
                <w:sz w:val="30"/>
                <w:szCs w:val="30"/>
              </w:rPr>
              <w:t>TFRS 13</w:t>
            </w:r>
          </w:p>
        </w:tc>
        <w:tc>
          <w:tcPr>
            <w:tcW w:w="1123" w:type="dxa"/>
          </w:tcPr>
          <w:p w14:paraId="2324558A" w14:textId="77777777" w:rsidR="00FB7919" w:rsidRPr="00C5062F" w:rsidRDefault="00FB7919" w:rsidP="00FB7919">
            <w:pPr>
              <w:jc w:val="center"/>
              <w:rPr>
                <w:rFonts w:ascii="EucrosiaUPC" w:hAnsi="EucrosiaUPC" w:cs="EucrosiaUPC"/>
                <w:sz w:val="30"/>
                <w:szCs w:val="30"/>
                <w:lang w:val="en-GB"/>
              </w:rPr>
            </w:pPr>
          </w:p>
        </w:tc>
        <w:tc>
          <w:tcPr>
            <w:tcW w:w="1170" w:type="dxa"/>
          </w:tcPr>
          <w:p w14:paraId="43F24A7A"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037D73E2"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7ED34DEF"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0B61C9CE"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4187A09A" w14:textId="77777777" w:rsidR="00FB7919" w:rsidRPr="00C5062F" w:rsidRDefault="00FB7919" w:rsidP="00FB7919">
            <w:pPr>
              <w:rPr>
                <w:rFonts w:ascii="EucrosiaUPC" w:hAnsi="EucrosiaUPC" w:cs="EucrosiaUPC"/>
                <w:sz w:val="30"/>
                <w:szCs w:val="30"/>
                <w:lang w:val="en-GB"/>
              </w:rPr>
            </w:pPr>
          </w:p>
        </w:tc>
      </w:tr>
      <w:tr w:rsidR="000F551A" w:rsidRPr="00C5062F" w14:paraId="30989974" w14:textId="77777777" w:rsidTr="00252758">
        <w:tc>
          <w:tcPr>
            <w:tcW w:w="1307" w:type="dxa"/>
          </w:tcPr>
          <w:p w14:paraId="42CBB52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1BF0894F" w14:textId="77777777" w:rsidR="000F551A" w:rsidRPr="00C5062F" w:rsidRDefault="000F551A" w:rsidP="000F551A">
            <w:pPr>
              <w:pStyle w:val="Text365Ind"/>
              <w:numPr>
                <w:ilvl w:val="0"/>
                <w:numId w:val="8"/>
              </w:numPr>
              <w:tabs>
                <w:tab w:val="clear" w:pos="369"/>
                <w:tab w:val="clear" w:pos="964"/>
                <w:tab w:val="clear" w:pos="1531"/>
              </w:tabs>
              <w:spacing w:before="0"/>
              <w:ind w:left="241" w:hanging="241"/>
              <w:jc w:val="thaiDistribute"/>
              <w:rPr>
                <w:rFonts w:ascii="EucrosiaUPC" w:hAnsi="EucrosiaUPC"/>
                <w:sz w:val="30"/>
                <w:szCs w:val="30"/>
                <w:cs/>
              </w:rPr>
            </w:pPr>
            <w:r w:rsidRPr="00C5062F">
              <w:rPr>
                <w:rFonts w:ascii="EucrosiaUPC" w:hAnsi="EucrosiaUPC"/>
                <w:sz w:val="30"/>
                <w:szCs w:val="30"/>
                <w:cs/>
              </w:rPr>
              <w:t>วันที่มีการตีราคาสินทรัพย์ใหม่</w:t>
            </w:r>
          </w:p>
        </w:tc>
        <w:tc>
          <w:tcPr>
            <w:tcW w:w="1123" w:type="dxa"/>
          </w:tcPr>
          <w:p w14:paraId="75D058C3" w14:textId="77777777" w:rsidR="000F551A" w:rsidRPr="00C5062F" w:rsidRDefault="000F551A" w:rsidP="000F551A">
            <w:pPr>
              <w:jc w:val="center"/>
              <w:rPr>
                <w:rFonts w:ascii="EucrosiaUPC" w:hAnsi="EucrosiaUPC" w:cs="EucrosiaUPC"/>
                <w:sz w:val="30"/>
                <w:szCs w:val="30"/>
                <w:lang w:val="en-GB"/>
              </w:rPr>
            </w:pPr>
          </w:p>
        </w:tc>
        <w:tc>
          <w:tcPr>
            <w:tcW w:w="1170" w:type="dxa"/>
          </w:tcPr>
          <w:p w14:paraId="54EA3277" w14:textId="19CB06E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04603120"/>
            <w14:checkbox>
              <w14:checked w14:val="0"/>
              <w14:checkedState w14:val="2612" w14:font="MS Gothic"/>
              <w14:uncheckedState w14:val="2610" w14:font="MS Gothic"/>
            </w14:checkbox>
          </w:sdtPr>
          <w:sdtContent>
            <w:tc>
              <w:tcPr>
                <w:tcW w:w="810" w:type="dxa"/>
                <w:shd w:val="clear" w:color="auto" w:fill="FFF2CC" w:themeFill="accent4" w:themeFillTint="33"/>
              </w:tcPr>
              <w:p w14:paraId="655EC92C" w14:textId="5090C7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5856395"/>
            <w14:checkbox>
              <w14:checked w14:val="0"/>
              <w14:checkedState w14:val="2612" w14:font="MS Gothic"/>
              <w14:uncheckedState w14:val="2610" w14:font="MS Gothic"/>
            </w14:checkbox>
          </w:sdtPr>
          <w:sdtContent>
            <w:tc>
              <w:tcPr>
                <w:tcW w:w="810" w:type="dxa"/>
                <w:shd w:val="clear" w:color="auto" w:fill="FFF2CC" w:themeFill="accent4" w:themeFillTint="33"/>
              </w:tcPr>
              <w:p w14:paraId="00589074" w14:textId="5D4BF0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5850982"/>
            <w14:checkbox>
              <w14:checked w14:val="0"/>
              <w14:checkedState w14:val="2612" w14:font="MS Gothic"/>
              <w14:uncheckedState w14:val="2610" w14:font="MS Gothic"/>
            </w14:checkbox>
          </w:sdtPr>
          <w:sdtContent>
            <w:tc>
              <w:tcPr>
                <w:tcW w:w="1080" w:type="dxa"/>
                <w:shd w:val="clear" w:color="auto" w:fill="FFF2CC" w:themeFill="accent4" w:themeFillTint="33"/>
              </w:tcPr>
              <w:p w14:paraId="60AA6218" w14:textId="4550CA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1644256"/>
            <w:placeholder>
              <w:docPart w:val="48A120F76C914CA2A6ACF06E0B592C61"/>
            </w:placeholder>
            <w:showingPlcHdr/>
          </w:sdtPr>
          <w:sdtContent>
            <w:tc>
              <w:tcPr>
                <w:tcW w:w="1440" w:type="dxa"/>
                <w:shd w:val="clear" w:color="auto" w:fill="FFF2CC" w:themeFill="accent4" w:themeFillTint="33"/>
              </w:tcPr>
              <w:p w14:paraId="03821627" w14:textId="06D2BB5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25BAD0" w14:textId="77777777" w:rsidTr="00252758">
        <w:tc>
          <w:tcPr>
            <w:tcW w:w="1307" w:type="dxa"/>
          </w:tcPr>
          <w:p w14:paraId="6943D55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A5BB75A"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ข้อเท็จจริงที่ว่าผู้ประเมินราคาอิสระมีส่วนร่วมในการตีราคาใหม่หรือไม่</w:t>
            </w:r>
          </w:p>
        </w:tc>
        <w:tc>
          <w:tcPr>
            <w:tcW w:w="1123" w:type="dxa"/>
          </w:tcPr>
          <w:p w14:paraId="5B95EE9B" w14:textId="77777777" w:rsidR="000F551A" w:rsidRPr="00C5062F" w:rsidRDefault="000F551A" w:rsidP="000F551A">
            <w:pPr>
              <w:jc w:val="center"/>
              <w:rPr>
                <w:rFonts w:ascii="EucrosiaUPC" w:hAnsi="EucrosiaUPC" w:cs="EucrosiaUPC"/>
                <w:sz w:val="30"/>
                <w:szCs w:val="30"/>
                <w:lang w:val="en-GB"/>
              </w:rPr>
            </w:pPr>
          </w:p>
        </w:tc>
        <w:tc>
          <w:tcPr>
            <w:tcW w:w="1170" w:type="dxa"/>
          </w:tcPr>
          <w:p w14:paraId="21EF9444" w14:textId="1CD510F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83701237"/>
            <w14:checkbox>
              <w14:checked w14:val="0"/>
              <w14:checkedState w14:val="2612" w14:font="MS Gothic"/>
              <w14:uncheckedState w14:val="2610" w14:font="MS Gothic"/>
            </w14:checkbox>
          </w:sdtPr>
          <w:sdtContent>
            <w:tc>
              <w:tcPr>
                <w:tcW w:w="810" w:type="dxa"/>
                <w:shd w:val="clear" w:color="auto" w:fill="FFF2CC" w:themeFill="accent4" w:themeFillTint="33"/>
              </w:tcPr>
              <w:p w14:paraId="4B61E9F3" w14:textId="477812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1959442"/>
            <w14:checkbox>
              <w14:checked w14:val="0"/>
              <w14:checkedState w14:val="2612" w14:font="MS Gothic"/>
              <w14:uncheckedState w14:val="2610" w14:font="MS Gothic"/>
            </w14:checkbox>
          </w:sdtPr>
          <w:sdtContent>
            <w:tc>
              <w:tcPr>
                <w:tcW w:w="810" w:type="dxa"/>
                <w:shd w:val="clear" w:color="auto" w:fill="FFF2CC" w:themeFill="accent4" w:themeFillTint="33"/>
              </w:tcPr>
              <w:p w14:paraId="0658E9B8" w14:textId="6457E8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7891704"/>
            <w14:checkbox>
              <w14:checked w14:val="0"/>
              <w14:checkedState w14:val="2612" w14:font="MS Gothic"/>
              <w14:uncheckedState w14:val="2610" w14:font="MS Gothic"/>
            </w14:checkbox>
          </w:sdtPr>
          <w:sdtContent>
            <w:tc>
              <w:tcPr>
                <w:tcW w:w="1080" w:type="dxa"/>
                <w:shd w:val="clear" w:color="auto" w:fill="FFF2CC" w:themeFill="accent4" w:themeFillTint="33"/>
              </w:tcPr>
              <w:p w14:paraId="1C0AF48A" w14:textId="1B725C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9915233"/>
            <w:placeholder>
              <w:docPart w:val="B12A8951E5494BB58B3D8B128EB32FC5"/>
            </w:placeholder>
            <w:showingPlcHdr/>
          </w:sdtPr>
          <w:sdtContent>
            <w:tc>
              <w:tcPr>
                <w:tcW w:w="1440" w:type="dxa"/>
                <w:shd w:val="clear" w:color="auto" w:fill="FFF2CC" w:themeFill="accent4" w:themeFillTint="33"/>
              </w:tcPr>
              <w:p w14:paraId="6B540A8D" w14:textId="231FA13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47EDD5" w14:textId="77777777" w:rsidTr="00252758">
        <w:tc>
          <w:tcPr>
            <w:tcW w:w="1307" w:type="dxa"/>
          </w:tcPr>
          <w:p w14:paraId="4C7C6D2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77</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5C73E507"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3</w:t>
            </w:r>
            <w:r w:rsidRPr="00C5062F">
              <w:rPr>
                <w:rFonts w:ascii="EucrosiaUPC" w:hAnsi="EucrosiaUPC"/>
                <w:sz w:val="30"/>
                <w:szCs w:val="30"/>
                <w:cs/>
              </w:rPr>
              <w:t>. สำหรับที่ดิน อาคารและอุปกรณ์ที่แต่ละประเภทมีการตีราคาใหม่ให้เปิดเผยมูลค่าตามบัญชีที่ควรจะรับรู้หากสินทรัพย์นั้นแสดงโดยใช้วิธีราคาทุน และ</w:t>
            </w:r>
          </w:p>
        </w:tc>
        <w:tc>
          <w:tcPr>
            <w:tcW w:w="1123" w:type="dxa"/>
          </w:tcPr>
          <w:p w14:paraId="65262D69" w14:textId="77777777" w:rsidR="000F551A" w:rsidRPr="00C5062F" w:rsidRDefault="000F551A" w:rsidP="000F551A">
            <w:pPr>
              <w:jc w:val="center"/>
              <w:rPr>
                <w:rFonts w:ascii="EucrosiaUPC" w:hAnsi="EucrosiaUPC" w:cs="EucrosiaUPC"/>
                <w:sz w:val="30"/>
                <w:szCs w:val="30"/>
                <w:lang w:val="en-GB"/>
              </w:rPr>
            </w:pPr>
          </w:p>
        </w:tc>
        <w:tc>
          <w:tcPr>
            <w:tcW w:w="1170" w:type="dxa"/>
          </w:tcPr>
          <w:p w14:paraId="04A8F641" w14:textId="34F93C1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48495376"/>
            <w14:checkbox>
              <w14:checked w14:val="0"/>
              <w14:checkedState w14:val="2612" w14:font="MS Gothic"/>
              <w14:uncheckedState w14:val="2610" w14:font="MS Gothic"/>
            </w14:checkbox>
          </w:sdtPr>
          <w:sdtContent>
            <w:tc>
              <w:tcPr>
                <w:tcW w:w="810" w:type="dxa"/>
                <w:shd w:val="clear" w:color="auto" w:fill="FFF2CC" w:themeFill="accent4" w:themeFillTint="33"/>
              </w:tcPr>
              <w:p w14:paraId="399A5C21" w14:textId="0D4F26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376399"/>
            <w14:checkbox>
              <w14:checked w14:val="0"/>
              <w14:checkedState w14:val="2612" w14:font="MS Gothic"/>
              <w14:uncheckedState w14:val="2610" w14:font="MS Gothic"/>
            </w14:checkbox>
          </w:sdtPr>
          <w:sdtContent>
            <w:tc>
              <w:tcPr>
                <w:tcW w:w="810" w:type="dxa"/>
                <w:shd w:val="clear" w:color="auto" w:fill="FFF2CC" w:themeFill="accent4" w:themeFillTint="33"/>
              </w:tcPr>
              <w:p w14:paraId="71CD2A30" w14:textId="30886C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7120910"/>
            <w14:checkbox>
              <w14:checked w14:val="0"/>
              <w14:checkedState w14:val="2612" w14:font="MS Gothic"/>
              <w14:uncheckedState w14:val="2610" w14:font="MS Gothic"/>
            </w14:checkbox>
          </w:sdtPr>
          <w:sdtContent>
            <w:tc>
              <w:tcPr>
                <w:tcW w:w="1080" w:type="dxa"/>
                <w:shd w:val="clear" w:color="auto" w:fill="FFF2CC" w:themeFill="accent4" w:themeFillTint="33"/>
              </w:tcPr>
              <w:p w14:paraId="66D86939" w14:textId="7CC607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4357546"/>
            <w:placeholder>
              <w:docPart w:val="1EB4DF2CDF544AB69C561E8D4147F8D3"/>
            </w:placeholder>
            <w:showingPlcHdr/>
          </w:sdtPr>
          <w:sdtContent>
            <w:tc>
              <w:tcPr>
                <w:tcW w:w="1440" w:type="dxa"/>
                <w:shd w:val="clear" w:color="auto" w:fill="FFF2CC" w:themeFill="accent4" w:themeFillTint="33"/>
              </w:tcPr>
              <w:p w14:paraId="17499E3B" w14:textId="2CB9B81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EA1546E" w14:textId="77777777" w:rsidTr="00252758">
        <w:tc>
          <w:tcPr>
            <w:tcW w:w="1307" w:type="dxa"/>
          </w:tcPr>
          <w:p w14:paraId="287C119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77</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p>
        </w:tc>
        <w:tc>
          <w:tcPr>
            <w:tcW w:w="7200" w:type="dxa"/>
          </w:tcPr>
          <w:p w14:paraId="3ABCC360"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4</w:t>
            </w:r>
            <w:r w:rsidRPr="00C5062F">
              <w:rPr>
                <w:rFonts w:ascii="EucrosiaUPC" w:hAnsi="EucrosiaUPC"/>
                <w:sz w:val="30"/>
                <w:szCs w:val="30"/>
                <w:cs/>
              </w:rPr>
              <w:t>. ส่วนเกินทุนจากการตีราคาสินทรัพย์ ซึ่งกิจการต้องแสดงให้เห็นถึงการเปลี่ยนแปลงของส่วนเกินทุนดังกล่าวในระหว่างงวด และข้อจำกัดในการจ่ายส่วนเกินทุนนั้นให้กับผู้ถือหุ้น</w:t>
            </w:r>
          </w:p>
        </w:tc>
        <w:tc>
          <w:tcPr>
            <w:tcW w:w="1123" w:type="dxa"/>
          </w:tcPr>
          <w:p w14:paraId="769FFFB5" w14:textId="77777777" w:rsidR="000F551A" w:rsidRPr="00C5062F" w:rsidRDefault="000F551A" w:rsidP="000F551A">
            <w:pPr>
              <w:jc w:val="center"/>
              <w:rPr>
                <w:rFonts w:ascii="EucrosiaUPC" w:hAnsi="EucrosiaUPC" w:cs="EucrosiaUPC"/>
                <w:sz w:val="30"/>
                <w:szCs w:val="30"/>
                <w:lang w:val="en-GB"/>
              </w:rPr>
            </w:pPr>
          </w:p>
        </w:tc>
        <w:tc>
          <w:tcPr>
            <w:tcW w:w="1170" w:type="dxa"/>
          </w:tcPr>
          <w:p w14:paraId="7321A7AE" w14:textId="5882D5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69235811"/>
            <w14:checkbox>
              <w14:checked w14:val="0"/>
              <w14:checkedState w14:val="2612" w14:font="MS Gothic"/>
              <w14:uncheckedState w14:val="2610" w14:font="MS Gothic"/>
            </w14:checkbox>
          </w:sdtPr>
          <w:sdtContent>
            <w:tc>
              <w:tcPr>
                <w:tcW w:w="810" w:type="dxa"/>
                <w:shd w:val="clear" w:color="auto" w:fill="FFF2CC" w:themeFill="accent4" w:themeFillTint="33"/>
              </w:tcPr>
              <w:p w14:paraId="19F4CFFC" w14:textId="5428D3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4697553"/>
            <w14:checkbox>
              <w14:checked w14:val="0"/>
              <w14:checkedState w14:val="2612" w14:font="MS Gothic"/>
              <w14:uncheckedState w14:val="2610" w14:font="MS Gothic"/>
            </w14:checkbox>
          </w:sdtPr>
          <w:sdtContent>
            <w:tc>
              <w:tcPr>
                <w:tcW w:w="810" w:type="dxa"/>
                <w:shd w:val="clear" w:color="auto" w:fill="FFF2CC" w:themeFill="accent4" w:themeFillTint="33"/>
              </w:tcPr>
              <w:p w14:paraId="5FDBB26A" w14:textId="3D5309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4016074"/>
            <w14:checkbox>
              <w14:checked w14:val="0"/>
              <w14:checkedState w14:val="2612" w14:font="MS Gothic"/>
              <w14:uncheckedState w14:val="2610" w14:font="MS Gothic"/>
            </w14:checkbox>
          </w:sdtPr>
          <w:sdtContent>
            <w:tc>
              <w:tcPr>
                <w:tcW w:w="1080" w:type="dxa"/>
                <w:shd w:val="clear" w:color="auto" w:fill="FFF2CC" w:themeFill="accent4" w:themeFillTint="33"/>
              </w:tcPr>
              <w:p w14:paraId="0A586B5F" w14:textId="358D9D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9492349"/>
            <w:placeholder>
              <w:docPart w:val="1C3D6F06E3AA4274B23ED8C4DB4C29F4"/>
            </w:placeholder>
            <w:showingPlcHdr/>
          </w:sdtPr>
          <w:sdtContent>
            <w:tc>
              <w:tcPr>
                <w:tcW w:w="1440" w:type="dxa"/>
                <w:shd w:val="clear" w:color="auto" w:fill="FFF2CC" w:themeFill="accent4" w:themeFillTint="33"/>
              </w:tcPr>
              <w:p w14:paraId="7D1BCD56" w14:textId="77B46D1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DB81799" w14:textId="77777777" w:rsidTr="00252758">
        <w:tc>
          <w:tcPr>
            <w:tcW w:w="1307" w:type="dxa"/>
          </w:tcPr>
          <w:p w14:paraId="7E30C0E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78</w:t>
            </w:r>
          </w:p>
        </w:tc>
        <w:tc>
          <w:tcPr>
            <w:tcW w:w="7200" w:type="dxa"/>
          </w:tcPr>
          <w:p w14:paraId="2F660A15"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cs/>
              </w:rPr>
              <w:t>กิจการเปิดเผยข้อมูลเกี่ยวกับรายการที่ดิน อาคารและอุปกรณ์ที่มีการด้อยค่าตามที่ระบุไว้ใน</w:t>
            </w:r>
            <w:r w:rsidRPr="00C5062F">
              <w:rPr>
                <w:rFonts w:ascii="EucrosiaUPC" w:hAnsi="EucrosiaUPC"/>
                <w:sz w:val="30"/>
                <w:szCs w:val="30"/>
              </w:rPr>
              <w:t xml:space="preserve"> TAS 36</w:t>
            </w:r>
            <w:r w:rsidRPr="00C5062F">
              <w:rPr>
                <w:rFonts w:ascii="EucrosiaUPC" w:hAnsi="EucrosiaUPC"/>
                <w:sz w:val="30"/>
                <w:szCs w:val="30"/>
                <w:cs/>
              </w:rPr>
              <w:t xml:space="preserve"> เพิ่มเติมจากข้อมูลที่กำหนดไว้ใน</w:t>
            </w:r>
            <w:r w:rsidRPr="00C5062F">
              <w:rPr>
                <w:rFonts w:ascii="EucrosiaUPC" w:hAnsi="EucrosiaUPC"/>
                <w:sz w:val="30"/>
                <w:szCs w:val="30"/>
              </w:rPr>
              <w:t xml:space="preserve"> TAS 16</w:t>
            </w:r>
            <w:r w:rsidRPr="00C5062F">
              <w:rPr>
                <w:rFonts w:ascii="EucrosiaUPC" w:hAnsi="EucrosiaUPC"/>
                <w:sz w:val="30"/>
                <w:szCs w:val="30"/>
                <w:cs/>
              </w:rPr>
              <w:t>.</w:t>
            </w:r>
            <w:r w:rsidRPr="00C5062F">
              <w:rPr>
                <w:rFonts w:ascii="EucrosiaUPC" w:hAnsi="EucrosiaUPC"/>
                <w:sz w:val="30"/>
                <w:szCs w:val="30"/>
              </w:rPr>
              <w:t>73</w:t>
            </w:r>
            <w:r w:rsidRPr="00C5062F">
              <w:rPr>
                <w:rFonts w:ascii="EucrosiaUPC" w:hAnsi="EucrosiaUPC"/>
                <w:sz w:val="30"/>
                <w:szCs w:val="30"/>
                <w:cs/>
              </w:rPr>
              <w:t>.</w:t>
            </w:r>
            <w:r w:rsidRPr="00C5062F">
              <w:rPr>
                <w:rFonts w:ascii="EucrosiaUPC" w:hAnsi="EucrosiaUPC"/>
                <w:sz w:val="30"/>
                <w:szCs w:val="30"/>
              </w:rPr>
              <w:t>5</w:t>
            </w:r>
            <w:r w:rsidRPr="00C5062F">
              <w:rPr>
                <w:rFonts w:ascii="EucrosiaUPC" w:hAnsi="EucrosiaUPC"/>
                <w:sz w:val="30"/>
                <w:szCs w:val="30"/>
                <w:cs/>
              </w:rPr>
              <w:t>.</w:t>
            </w:r>
            <w:r w:rsidRPr="00C5062F">
              <w:rPr>
                <w:rFonts w:ascii="EucrosiaUPC" w:hAnsi="EucrosiaUPC"/>
                <w:sz w:val="30"/>
                <w:szCs w:val="30"/>
              </w:rPr>
              <w:t>4</w:t>
            </w:r>
            <w:r w:rsidRPr="00C5062F">
              <w:rPr>
                <w:rFonts w:ascii="EucrosiaUPC" w:hAnsi="EucrosiaUPC"/>
                <w:sz w:val="30"/>
                <w:szCs w:val="30"/>
                <w:cs/>
              </w:rPr>
              <w:t xml:space="preserve"> ถึง </w:t>
            </w:r>
            <w:r w:rsidRPr="00C5062F">
              <w:rPr>
                <w:rFonts w:ascii="EucrosiaUPC" w:hAnsi="EucrosiaUPC"/>
                <w:sz w:val="30"/>
                <w:szCs w:val="30"/>
              </w:rPr>
              <w:t>TAS 16</w:t>
            </w:r>
            <w:r w:rsidRPr="00C5062F">
              <w:rPr>
                <w:rFonts w:ascii="EucrosiaUPC" w:hAnsi="EucrosiaUPC"/>
                <w:sz w:val="30"/>
                <w:szCs w:val="30"/>
                <w:cs/>
              </w:rPr>
              <w:t>.</w:t>
            </w:r>
            <w:r w:rsidRPr="00C5062F">
              <w:rPr>
                <w:rFonts w:ascii="EucrosiaUPC" w:hAnsi="EucrosiaUPC"/>
                <w:sz w:val="30"/>
                <w:szCs w:val="30"/>
              </w:rPr>
              <w:t>73</w:t>
            </w:r>
            <w:r w:rsidRPr="00C5062F">
              <w:rPr>
                <w:rFonts w:ascii="EucrosiaUPC" w:hAnsi="EucrosiaUPC"/>
                <w:sz w:val="30"/>
                <w:szCs w:val="30"/>
                <w:cs/>
              </w:rPr>
              <w:t>.</w:t>
            </w:r>
            <w:r w:rsidRPr="00C5062F">
              <w:rPr>
                <w:rFonts w:ascii="EucrosiaUPC" w:hAnsi="EucrosiaUPC"/>
                <w:sz w:val="30"/>
                <w:szCs w:val="30"/>
              </w:rPr>
              <w:t>5</w:t>
            </w:r>
            <w:r w:rsidRPr="00C5062F">
              <w:rPr>
                <w:rFonts w:ascii="EucrosiaUPC" w:hAnsi="EucrosiaUPC"/>
                <w:sz w:val="30"/>
                <w:szCs w:val="30"/>
                <w:cs/>
              </w:rPr>
              <w:t>.</w:t>
            </w:r>
            <w:r w:rsidRPr="00C5062F">
              <w:rPr>
                <w:rFonts w:ascii="EucrosiaUPC" w:hAnsi="EucrosiaUPC"/>
                <w:sz w:val="30"/>
                <w:szCs w:val="30"/>
              </w:rPr>
              <w:t>6</w:t>
            </w:r>
          </w:p>
        </w:tc>
        <w:tc>
          <w:tcPr>
            <w:tcW w:w="1123" w:type="dxa"/>
          </w:tcPr>
          <w:p w14:paraId="789D9447" w14:textId="77777777" w:rsidR="000F551A" w:rsidRPr="00C5062F" w:rsidRDefault="000F551A" w:rsidP="000F551A">
            <w:pPr>
              <w:jc w:val="center"/>
              <w:rPr>
                <w:rFonts w:ascii="EucrosiaUPC" w:hAnsi="EucrosiaUPC" w:cs="EucrosiaUPC"/>
                <w:sz w:val="30"/>
                <w:szCs w:val="30"/>
                <w:lang w:val="en-GB"/>
              </w:rPr>
            </w:pPr>
          </w:p>
        </w:tc>
        <w:tc>
          <w:tcPr>
            <w:tcW w:w="1170" w:type="dxa"/>
          </w:tcPr>
          <w:p w14:paraId="504E6107" w14:textId="2E4E5A8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10268125"/>
            <w14:checkbox>
              <w14:checked w14:val="0"/>
              <w14:checkedState w14:val="2612" w14:font="MS Gothic"/>
              <w14:uncheckedState w14:val="2610" w14:font="MS Gothic"/>
            </w14:checkbox>
          </w:sdtPr>
          <w:sdtContent>
            <w:tc>
              <w:tcPr>
                <w:tcW w:w="810" w:type="dxa"/>
                <w:shd w:val="clear" w:color="auto" w:fill="FFF2CC" w:themeFill="accent4" w:themeFillTint="33"/>
              </w:tcPr>
              <w:p w14:paraId="48DDBF00" w14:textId="14D635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5521479"/>
            <w14:checkbox>
              <w14:checked w14:val="0"/>
              <w14:checkedState w14:val="2612" w14:font="MS Gothic"/>
              <w14:uncheckedState w14:val="2610" w14:font="MS Gothic"/>
            </w14:checkbox>
          </w:sdtPr>
          <w:sdtContent>
            <w:tc>
              <w:tcPr>
                <w:tcW w:w="810" w:type="dxa"/>
                <w:shd w:val="clear" w:color="auto" w:fill="FFF2CC" w:themeFill="accent4" w:themeFillTint="33"/>
              </w:tcPr>
              <w:p w14:paraId="7DF52C80" w14:textId="78D34C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9606167"/>
            <w14:checkbox>
              <w14:checked w14:val="0"/>
              <w14:checkedState w14:val="2612" w14:font="MS Gothic"/>
              <w14:uncheckedState w14:val="2610" w14:font="MS Gothic"/>
            </w14:checkbox>
          </w:sdtPr>
          <w:sdtContent>
            <w:tc>
              <w:tcPr>
                <w:tcW w:w="1080" w:type="dxa"/>
                <w:shd w:val="clear" w:color="auto" w:fill="FFF2CC" w:themeFill="accent4" w:themeFillTint="33"/>
              </w:tcPr>
              <w:p w14:paraId="41B931F8" w14:textId="5D2053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6569761"/>
            <w:placeholder>
              <w:docPart w:val="5E4B7B7DE3D94AFB9FFB78A89B347DDE"/>
            </w:placeholder>
            <w:showingPlcHdr/>
          </w:sdtPr>
          <w:sdtContent>
            <w:tc>
              <w:tcPr>
                <w:tcW w:w="1440" w:type="dxa"/>
                <w:shd w:val="clear" w:color="auto" w:fill="FFF2CC" w:themeFill="accent4" w:themeFillTint="33"/>
              </w:tcPr>
              <w:p w14:paraId="78BEE084" w14:textId="28E8963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FB7919" w:rsidRPr="00C5062F" w14:paraId="59B3E7BA" w14:textId="77777777" w:rsidTr="00252758">
        <w:tc>
          <w:tcPr>
            <w:tcW w:w="1307" w:type="dxa"/>
          </w:tcPr>
          <w:p w14:paraId="2A6E14F0" w14:textId="77777777" w:rsidR="00FB7919" w:rsidRPr="00C5062F" w:rsidRDefault="00FB7919" w:rsidP="00FB7919">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79</w:t>
            </w:r>
          </w:p>
        </w:tc>
        <w:tc>
          <w:tcPr>
            <w:tcW w:w="7200" w:type="dxa"/>
          </w:tcPr>
          <w:p w14:paraId="5C25F22F" w14:textId="77777777" w:rsidR="00FB7919" w:rsidRPr="00C5062F" w:rsidRDefault="00FB7919" w:rsidP="00FB7919">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cs/>
              </w:rPr>
              <w:t xml:space="preserve">ผู้ใช้งบการเงินอาจพบว่าข้อมูลต่อไปนี้เกี่ยวข้องกับความต้องการของผู้ใช้งบการเงิน ดังนั้น </w:t>
            </w:r>
            <w:r w:rsidRPr="00C5062F">
              <w:rPr>
                <w:rFonts w:ascii="EucrosiaUPC" w:hAnsi="EucrosiaUPC"/>
                <w:sz w:val="30"/>
                <w:szCs w:val="30"/>
                <w:lang w:val="en-GB"/>
              </w:rPr>
              <w:t xml:space="preserve">TAS 16 </w:t>
            </w:r>
            <w:r w:rsidRPr="00C5062F">
              <w:rPr>
                <w:rFonts w:ascii="EucrosiaUPC" w:hAnsi="EucrosiaUPC"/>
                <w:sz w:val="30"/>
                <w:szCs w:val="30"/>
                <w:cs/>
              </w:rPr>
              <w:t>จึงสนับสนุนให้กิจการเปิดเผยจำนวนดังกล่าว</w:t>
            </w:r>
          </w:p>
        </w:tc>
        <w:tc>
          <w:tcPr>
            <w:tcW w:w="1123" w:type="dxa"/>
          </w:tcPr>
          <w:p w14:paraId="36C8DB5A" w14:textId="77777777" w:rsidR="00FB7919" w:rsidRPr="00C5062F" w:rsidRDefault="00FB7919" w:rsidP="00FB7919">
            <w:pPr>
              <w:jc w:val="center"/>
              <w:rPr>
                <w:rFonts w:ascii="EucrosiaUPC" w:hAnsi="EucrosiaUPC" w:cs="EucrosiaUPC"/>
                <w:sz w:val="30"/>
                <w:szCs w:val="30"/>
                <w:lang w:val="en-GB"/>
              </w:rPr>
            </w:pPr>
          </w:p>
        </w:tc>
        <w:tc>
          <w:tcPr>
            <w:tcW w:w="1170" w:type="dxa"/>
          </w:tcPr>
          <w:p w14:paraId="5293E336"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701A17D4"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341108FE"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0C92BE2F"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7496D69B" w14:textId="77777777" w:rsidR="00FB7919" w:rsidRPr="00C5062F" w:rsidRDefault="00FB7919" w:rsidP="00FB7919">
            <w:pPr>
              <w:rPr>
                <w:rFonts w:ascii="EucrosiaUPC" w:hAnsi="EucrosiaUPC" w:cs="EucrosiaUPC"/>
                <w:sz w:val="30"/>
                <w:szCs w:val="30"/>
                <w:lang w:val="en-GB"/>
              </w:rPr>
            </w:pPr>
          </w:p>
        </w:tc>
      </w:tr>
      <w:tr w:rsidR="000F551A" w:rsidRPr="00C5062F" w14:paraId="0CA71D27" w14:textId="77777777" w:rsidTr="00252758">
        <w:tc>
          <w:tcPr>
            <w:tcW w:w="1307" w:type="dxa"/>
          </w:tcPr>
          <w:p w14:paraId="65CDA84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79</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1DBE9B18" w14:textId="77777777" w:rsidR="000F551A" w:rsidRPr="00C5062F" w:rsidRDefault="000F551A" w:rsidP="000F551A">
            <w:pPr>
              <w:pStyle w:val="tntab6565"/>
              <w:tabs>
                <w:tab w:val="clear" w:pos="369"/>
                <w:tab w:val="clear" w:pos="737"/>
                <w:tab w:val="clear" w:pos="1531"/>
                <w:tab w:val="clear" w:pos="1922"/>
                <w:tab w:val="clear" w:pos="2381"/>
                <w:tab w:val="clear" w:pos="2835"/>
                <w:tab w:val="clear" w:pos="4025"/>
                <w:tab w:val="clear" w:pos="4989"/>
                <w:tab w:val="left" w:pos="1843"/>
              </w:tabs>
              <w:jc w:val="thaiDistribute"/>
              <w:rPr>
                <w:rFonts w:ascii="EucrosiaUPC" w:eastAsia="SimSun" w:hAnsi="EucrosiaUPC" w:cs="EucrosiaUPC"/>
                <w:snapToGrid w:val="0"/>
                <w:sz w:val="30"/>
                <w:szCs w:val="30"/>
                <w:cs/>
              </w:rPr>
            </w:pPr>
            <w:r w:rsidRPr="00C5062F">
              <w:rPr>
                <w:rFonts w:ascii="EucrosiaUPC" w:eastAsia="SimSun" w:hAnsi="EucrosiaUPC" w:cs="EucrosiaUPC"/>
                <w:snapToGrid w:val="0"/>
                <w:sz w:val="30"/>
                <w:szCs w:val="30"/>
              </w:rPr>
              <w:t>1</w:t>
            </w:r>
            <w:r w:rsidRPr="00C5062F">
              <w:rPr>
                <w:rFonts w:ascii="EucrosiaUPC" w:eastAsia="SimSun" w:hAnsi="EucrosiaUPC" w:cs="EucrosiaUPC"/>
                <w:snapToGrid w:val="0"/>
                <w:sz w:val="30"/>
                <w:szCs w:val="30"/>
                <w:cs/>
              </w:rPr>
              <w:t>. มูลค่าตามบัญชีของที่ดิน อาคารและอุปกรณ์ที่กิจการหยุดใช้งานเป็นการชั่วคราว</w:t>
            </w:r>
          </w:p>
        </w:tc>
        <w:tc>
          <w:tcPr>
            <w:tcW w:w="1123" w:type="dxa"/>
          </w:tcPr>
          <w:p w14:paraId="3450AAA1" w14:textId="77777777" w:rsidR="000F551A" w:rsidRPr="00C5062F" w:rsidRDefault="000F551A" w:rsidP="000F551A">
            <w:pPr>
              <w:jc w:val="center"/>
              <w:rPr>
                <w:rFonts w:ascii="EucrosiaUPC" w:hAnsi="EucrosiaUPC" w:cs="EucrosiaUPC"/>
                <w:sz w:val="30"/>
                <w:szCs w:val="30"/>
                <w:lang w:val="en-GB"/>
              </w:rPr>
            </w:pPr>
          </w:p>
        </w:tc>
        <w:tc>
          <w:tcPr>
            <w:tcW w:w="1170" w:type="dxa"/>
          </w:tcPr>
          <w:p w14:paraId="15AEC433" w14:textId="0E95D2E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0143331"/>
            <w14:checkbox>
              <w14:checked w14:val="0"/>
              <w14:checkedState w14:val="2612" w14:font="MS Gothic"/>
              <w14:uncheckedState w14:val="2610" w14:font="MS Gothic"/>
            </w14:checkbox>
          </w:sdtPr>
          <w:sdtContent>
            <w:tc>
              <w:tcPr>
                <w:tcW w:w="810" w:type="dxa"/>
                <w:shd w:val="clear" w:color="auto" w:fill="FFF2CC" w:themeFill="accent4" w:themeFillTint="33"/>
              </w:tcPr>
              <w:p w14:paraId="3E9DDD59" w14:textId="578CE2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588976"/>
            <w14:checkbox>
              <w14:checked w14:val="0"/>
              <w14:checkedState w14:val="2612" w14:font="MS Gothic"/>
              <w14:uncheckedState w14:val="2610" w14:font="MS Gothic"/>
            </w14:checkbox>
          </w:sdtPr>
          <w:sdtContent>
            <w:tc>
              <w:tcPr>
                <w:tcW w:w="810" w:type="dxa"/>
                <w:shd w:val="clear" w:color="auto" w:fill="FFF2CC" w:themeFill="accent4" w:themeFillTint="33"/>
              </w:tcPr>
              <w:p w14:paraId="49416EAE" w14:textId="52DA9B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530868"/>
            <w14:checkbox>
              <w14:checked w14:val="0"/>
              <w14:checkedState w14:val="2612" w14:font="MS Gothic"/>
              <w14:uncheckedState w14:val="2610" w14:font="MS Gothic"/>
            </w14:checkbox>
          </w:sdtPr>
          <w:sdtContent>
            <w:tc>
              <w:tcPr>
                <w:tcW w:w="1080" w:type="dxa"/>
                <w:shd w:val="clear" w:color="auto" w:fill="FFF2CC" w:themeFill="accent4" w:themeFillTint="33"/>
              </w:tcPr>
              <w:p w14:paraId="6E3FF0C2" w14:textId="279AA3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7978983"/>
            <w:placeholder>
              <w:docPart w:val="E5B239BFFF4A42A5A8EB18F100A4A6B8"/>
            </w:placeholder>
            <w:showingPlcHdr/>
          </w:sdtPr>
          <w:sdtContent>
            <w:tc>
              <w:tcPr>
                <w:tcW w:w="1440" w:type="dxa"/>
                <w:shd w:val="clear" w:color="auto" w:fill="FFF2CC" w:themeFill="accent4" w:themeFillTint="33"/>
              </w:tcPr>
              <w:p w14:paraId="260443BB" w14:textId="5522DF9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103B5E" w14:textId="77777777" w:rsidTr="00252758">
        <w:tc>
          <w:tcPr>
            <w:tcW w:w="1307" w:type="dxa"/>
          </w:tcPr>
          <w:p w14:paraId="021607D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223745BB"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มูลค่าตามบัญชีก่อนหักค่าเสื่อมราคาสะสมและผลขาดทุนจากการด้อยค่าสะสมของที่ดิน อาคารและอุปกรณ์ซึ่งหักค่าเสื่อมราคาเต็มจำนวนแล้วแต่ยังคงใช้งานอยู่</w:t>
            </w:r>
          </w:p>
        </w:tc>
        <w:tc>
          <w:tcPr>
            <w:tcW w:w="1123" w:type="dxa"/>
          </w:tcPr>
          <w:p w14:paraId="3D7AD820" w14:textId="77777777" w:rsidR="000F551A" w:rsidRPr="00C5062F" w:rsidRDefault="000F551A" w:rsidP="000F551A">
            <w:pPr>
              <w:jc w:val="center"/>
              <w:rPr>
                <w:rFonts w:ascii="EucrosiaUPC" w:hAnsi="EucrosiaUPC" w:cs="EucrosiaUPC"/>
                <w:sz w:val="30"/>
                <w:szCs w:val="30"/>
                <w:lang w:val="en-GB"/>
              </w:rPr>
            </w:pPr>
          </w:p>
        </w:tc>
        <w:tc>
          <w:tcPr>
            <w:tcW w:w="1170" w:type="dxa"/>
          </w:tcPr>
          <w:p w14:paraId="2CC20F27" w14:textId="24C9096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72653759"/>
            <w14:checkbox>
              <w14:checked w14:val="0"/>
              <w14:checkedState w14:val="2612" w14:font="MS Gothic"/>
              <w14:uncheckedState w14:val="2610" w14:font="MS Gothic"/>
            </w14:checkbox>
          </w:sdtPr>
          <w:sdtContent>
            <w:tc>
              <w:tcPr>
                <w:tcW w:w="810" w:type="dxa"/>
                <w:shd w:val="clear" w:color="auto" w:fill="FFF2CC" w:themeFill="accent4" w:themeFillTint="33"/>
              </w:tcPr>
              <w:p w14:paraId="523E8931" w14:textId="727FA8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6357500"/>
            <w14:checkbox>
              <w14:checked w14:val="0"/>
              <w14:checkedState w14:val="2612" w14:font="MS Gothic"/>
              <w14:uncheckedState w14:val="2610" w14:font="MS Gothic"/>
            </w14:checkbox>
          </w:sdtPr>
          <w:sdtContent>
            <w:tc>
              <w:tcPr>
                <w:tcW w:w="810" w:type="dxa"/>
                <w:shd w:val="clear" w:color="auto" w:fill="FFF2CC" w:themeFill="accent4" w:themeFillTint="33"/>
              </w:tcPr>
              <w:p w14:paraId="4421F032" w14:textId="267D08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9615916"/>
            <w14:checkbox>
              <w14:checked w14:val="0"/>
              <w14:checkedState w14:val="2612" w14:font="MS Gothic"/>
              <w14:uncheckedState w14:val="2610" w14:font="MS Gothic"/>
            </w14:checkbox>
          </w:sdtPr>
          <w:sdtContent>
            <w:tc>
              <w:tcPr>
                <w:tcW w:w="1080" w:type="dxa"/>
                <w:shd w:val="clear" w:color="auto" w:fill="FFF2CC" w:themeFill="accent4" w:themeFillTint="33"/>
              </w:tcPr>
              <w:p w14:paraId="65088E5F" w14:textId="25AFE9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8088345"/>
            <w:placeholder>
              <w:docPart w:val="48F9C8CED72D4E0899359E71E32CF15F"/>
            </w:placeholder>
            <w:showingPlcHdr/>
          </w:sdtPr>
          <w:sdtContent>
            <w:tc>
              <w:tcPr>
                <w:tcW w:w="1440" w:type="dxa"/>
                <w:shd w:val="clear" w:color="auto" w:fill="FFF2CC" w:themeFill="accent4" w:themeFillTint="33"/>
              </w:tcPr>
              <w:p w14:paraId="144AB50C" w14:textId="0C512B9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44A32A" w14:textId="77777777" w:rsidTr="00252758">
        <w:tc>
          <w:tcPr>
            <w:tcW w:w="1307" w:type="dxa"/>
          </w:tcPr>
          <w:p w14:paraId="36C24CD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79</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570B40E1"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3</w:t>
            </w:r>
            <w:r w:rsidRPr="00C5062F">
              <w:rPr>
                <w:rFonts w:ascii="EucrosiaUPC" w:hAnsi="EucrosiaUPC"/>
                <w:sz w:val="30"/>
                <w:szCs w:val="30"/>
                <w:cs/>
              </w:rPr>
              <w:t>. มูลค่าตามบัญชีของที่ดิน อาคารและอุปกรณ์ซึ่งปลดจากการใช้งานประจำและยังไม่ได้จัดประเภทเป็นสินทรัพย์ที่ถือไว้เพื่อขายตาม</w:t>
            </w:r>
            <w:r w:rsidRPr="00C5062F">
              <w:rPr>
                <w:rFonts w:ascii="EucrosiaUPC" w:hAnsi="EucrosiaUPC"/>
                <w:sz w:val="30"/>
                <w:szCs w:val="30"/>
              </w:rPr>
              <w:t xml:space="preserve"> TFRS 5</w:t>
            </w:r>
            <w:r w:rsidRPr="00C5062F">
              <w:rPr>
                <w:rFonts w:ascii="EucrosiaUPC" w:hAnsi="EucrosiaUPC"/>
                <w:sz w:val="30"/>
                <w:szCs w:val="30"/>
                <w:cs/>
              </w:rPr>
              <w:t xml:space="preserve"> และ</w:t>
            </w:r>
          </w:p>
        </w:tc>
        <w:tc>
          <w:tcPr>
            <w:tcW w:w="1123" w:type="dxa"/>
          </w:tcPr>
          <w:p w14:paraId="65C4D0FA" w14:textId="77777777" w:rsidR="000F551A" w:rsidRPr="00C5062F" w:rsidRDefault="000F551A" w:rsidP="000F551A">
            <w:pPr>
              <w:jc w:val="center"/>
              <w:rPr>
                <w:rFonts w:ascii="EucrosiaUPC" w:hAnsi="EucrosiaUPC" w:cs="EucrosiaUPC"/>
                <w:sz w:val="30"/>
                <w:szCs w:val="30"/>
                <w:lang w:val="en-GB"/>
              </w:rPr>
            </w:pPr>
          </w:p>
        </w:tc>
        <w:tc>
          <w:tcPr>
            <w:tcW w:w="1170" w:type="dxa"/>
          </w:tcPr>
          <w:p w14:paraId="4A91ED79" w14:textId="4F7A058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69664851"/>
            <w14:checkbox>
              <w14:checked w14:val="0"/>
              <w14:checkedState w14:val="2612" w14:font="MS Gothic"/>
              <w14:uncheckedState w14:val="2610" w14:font="MS Gothic"/>
            </w14:checkbox>
          </w:sdtPr>
          <w:sdtContent>
            <w:tc>
              <w:tcPr>
                <w:tcW w:w="810" w:type="dxa"/>
                <w:shd w:val="clear" w:color="auto" w:fill="FFF2CC" w:themeFill="accent4" w:themeFillTint="33"/>
              </w:tcPr>
              <w:p w14:paraId="295A71DF" w14:textId="68994D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2895821"/>
            <w14:checkbox>
              <w14:checked w14:val="0"/>
              <w14:checkedState w14:val="2612" w14:font="MS Gothic"/>
              <w14:uncheckedState w14:val="2610" w14:font="MS Gothic"/>
            </w14:checkbox>
          </w:sdtPr>
          <w:sdtContent>
            <w:tc>
              <w:tcPr>
                <w:tcW w:w="810" w:type="dxa"/>
                <w:shd w:val="clear" w:color="auto" w:fill="FFF2CC" w:themeFill="accent4" w:themeFillTint="33"/>
              </w:tcPr>
              <w:p w14:paraId="0DCF3994" w14:textId="5C4061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83750"/>
            <w14:checkbox>
              <w14:checked w14:val="0"/>
              <w14:checkedState w14:val="2612" w14:font="MS Gothic"/>
              <w14:uncheckedState w14:val="2610" w14:font="MS Gothic"/>
            </w14:checkbox>
          </w:sdtPr>
          <w:sdtContent>
            <w:tc>
              <w:tcPr>
                <w:tcW w:w="1080" w:type="dxa"/>
                <w:shd w:val="clear" w:color="auto" w:fill="FFF2CC" w:themeFill="accent4" w:themeFillTint="33"/>
              </w:tcPr>
              <w:p w14:paraId="61E093C4" w14:textId="2CD819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5630780"/>
            <w:placeholder>
              <w:docPart w:val="1A409DE127D2480EB0999BB2CE099768"/>
            </w:placeholder>
            <w:showingPlcHdr/>
          </w:sdtPr>
          <w:sdtContent>
            <w:tc>
              <w:tcPr>
                <w:tcW w:w="1440" w:type="dxa"/>
                <w:shd w:val="clear" w:color="auto" w:fill="FFF2CC" w:themeFill="accent4" w:themeFillTint="33"/>
              </w:tcPr>
              <w:p w14:paraId="7F91BE76" w14:textId="1D14297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718CC1" w14:textId="77777777" w:rsidTr="00252758">
        <w:tc>
          <w:tcPr>
            <w:tcW w:w="1307" w:type="dxa"/>
          </w:tcPr>
          <w:p w14:paraId="0534442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16</w:t>
            </w:r>
            <w:r w:rsidRPr="00C5062F">
              <w:rPr>
                <w:rFonts w:ascii="EucrosiaUPC" w:hAnsi="EucrosiaUPC" w:cs="EucrosiaUPC"/>
                <w:sz w:val="30"/>
                <w:szCs w:val="30"/>
                <w:cs/>
                <w:lang w:val="en-GB"/>
              </w:rPr>
              <w:t>.</w:t>
            </w:r>
            <w:r w:rsidRPr="00C5062F">
              <w:rPr>
                <w:rFonts w:ascii="EucrosiaUPC" w:hAnsi="EucrosiaUPC" w:cs="EucrosiaUPC"/>
                <w:sz w:val="30"/>
                <w:szCs w:val="30"/>
                <w:lang w:val="en-GB"/>
              </w:rPr>
              <w:t>79</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41262623" w14:textId="77777777" w:rsidR="000F551A" w:rsidRPr="00C5062F" w:rsidRDefault="000F551A" w:rsidP="000F551A">
            <w:pPr>
              <w:pStyle w:val="Text365Ind"/>
              <w:tabs>
                <w:tab w:val="clear" w:pos="369"/>
                <w:tab w:val="clear" w:pos="964"/>
                <w:tab w:val="clear" w:pos="1531"/>
              </w:tabs>
              <w:spacing w:before="0"/>
              <w:ind w:left="0" w:firstLine="0"/>
              <w:jc w:val="thaiDistribute"/>
              <w:rPr>
                <w:rFonts w:ascii="EucrosiaUPC" w:hAnsi="EucrosiaUPC"/>
                <w:sz w:val="30"/>
                <w:szCs w:val="30"/>
                <w:cs/>
              </w:rPr>
            </w:pPr>
            <w:r w:rsidRPr="00C5062F">
              <w:rPr>
                <w:rFonts w:ascii="EucrosiaUPC" w:hAnsi="EucrosiaUPC"/>
                <w:sz w:val="30"/>
                <w:szCs w:val="30"/>
              </w:rPr>
              <w:t>4</w:t>
            </w:r>
            <w:r w:rsidRPr="00C5062F">
              <w:rPr>
                <w:rFonts w:ascii="EucrosiaUPC" w:hAnsi="EucrosiaUPC"/>
                <w:sz w:val="30"/>
                <w:szCs w:val="30"/>
                <w:cs/>
              </w:rPr>
              <w:t>. ในกรณีที่กิจการเลือกใช้วิธีราคาทุน มูลค่ายุติธรรมของที่ดิน อาคารและอุปกรณ์ หากแตกต่างจากมูลค่าตามบัญชีอย่างมีสาระสำคัญ</w:t>
            </w:r>
          </w:p>
        </w:tc>
        <w:tc>
          <w:tcPr>
            <w:tcW w:w="1123" w:type="dxa"/>
          </w:tcPr>
          <w:p w14:paraId="6F91F47D" w14:textId="77777777" w:rsidR="000F551A" w:rsidRPr="00C5062F" w:rsidRDefault="000F551A" w:rsidP="000F551A">
            <w:pPr>
              <w:jc w:val="center"/>
              <w:rPr>
                <w:rFonts w:ascii="EucrosiaUPC" w:hAnsi="EucrosiaUPC" w:cs="EucrosiaUPC"/>
                <w:sz w:val="30"/>
                <w:szCs w:val="30"/>
                <w:lang w:val="en-GB"/>
              </w:rPr>
            </w:pPr>
          </w:p>
        </w:tc>
        <w:tc>
          <w:tcPr>
            <w:tcW w:w="1170" w:type="dxa"/>
          </w:tcPr>
          <w:p w14:paraId="4D5D4F34" w14:textId="173257A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60816850"/>
            <w14:checkbox>
              <w14:checked w14:val="0"/>
              <w14:checkedState w14:val="2612" w14:font="MS Gothic"/>
              <w14:uncheckedState w14:val="2610" w14:font="MS Gothic"/>
            </w14:checkbox>
          </w:sdtPr>
          <w:sdtContent>
            <w:tc>
              <w:tcPr>
                <w:tcW w:w="810" w:type="dxa"/>
                <w:shd w:val="clear" w:color="auto" w:fill="FFF2CC" w:themeFill="accent4" w:themeFillTint="33"/>
              </w:tcPr>
              <w:p w14:paraId="14A1F217" w14:textId="794C6F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9206000"/>
            <w14:checkbox>
              <w14:checked w14:val="0"/>
              <w14:checkedState w14:val="2612" w14:font="MS Gothic"/>
              <w14:uncheckedState w14:val="2610" w14:font="MS Gothic"/>
            </w14:checkbox>
          </w:sdtPr>
          <w:sdtContent>
            <w:tc>
              <w:tcPr>
                <w:tcW w:w="810" w:type="dxa"/>
                <w:shd w:val="clear" w:color="auto" w:fill="FFF2CC" w:themeFill="accent4" w:themeFillTint="33"/>
              </w:tcPr>
              <w:p w14:paraId="23D12543" w14:textId="046FD2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5177037"/>
            <w14:checkbox>
              <w14:checked w14:val="0"/>
              <w14:checkedState w14:val="2612" w14:font="MS Gothic"/>
              <w14:uncheckedState w14:val="2610" w14:font="MS Gothic"/>
            </w14:checkbox>
          </w:sdtPr>
          <w:sdtContent>
            <w:tc>
              <w:tcPr>
                <w:tcW w:w="1080" w:type="dxa"/>
                <w:shd w:val="clear" w:color="auto" w:fill="FFF2CC" w:themeFill="accent4" w:themeFillTint="33"/>
              </w:tcPr>
              <w:p w14:paraId="298F4B11" w14:textId="50DB65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1793556"/>
            <w:placeholder>
              <w:docPart w:val="21F3B96997A24FBB89DED3B9C45D0594"/>
            </w:placeholder>
            <w:showingPlcHdr/>
          </w:sdtPr>
          <w:sdtContent>
            <w:tc>
              <w:tcPr>
                <w:tcW w:w="1440" w:type="dxa"/>
                <w:shd w:val="clear" w:color="auto" w:fill="FFF2CC" w:themeFill="accent4" w:themeFillTint="33"/>
              </w:tcPr>
              <w:p w14:paraId="793F88D7" w14:textId="61F78FA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7A6B14FF" w14:textId="77777777" w:rsidR="0003767C" w:rsidRPr="00C5062F" w:rsidRDefault="0003767C" w:rsidP="00252758">
      <w:pPr>
        <w:rPr>
          <w:cs/>
        </w:rPr>
      </w:pPr>
    </w:p>
    <w:p w14:paraId="2E23E18B" w14:textId="77777777" w:rsidR="0003767C" w:rsidRPr="00C5062F" w:rsidRDefault="0003767C">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1AC767A4" w14:textId="7911778A"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13" w:name="_Toc126052744"/>
      <w:r w:rsidRPr="00C5062F">
        <w:rPr>
          <w:rFonts w:ascii="EucrosiaUPC" w:hAnsi="EucrosiaUPC" w:cs="EucrosiaUPC" w:hint="cs"/>
          <w:b/>
          <w:bCs/>
          <w:color w:val="0000FF"/>
          <w:sz w:val="36"/>
          <w:szCs w:val="36"/>
          <w:cs/>
        </w:rPr>
        <w:lastRenderedPageBreak/>
        <w:t>มาตรฐานการบัญชี ฉบับที่</w:t>
      </w:r>
      <w:r w:rsidRPr="00C5062F">
        <w:rPr>
          <w:rFonts w:ascii="EucrosiaUPC" w:hAnsi="EucrosiaUPC" w:cs="EucrosiaUPC"/>
          <w:b/>
          <w:bCs/>
          <w:color w:val="0000FF"/>
          <w:sz w:val="36"/>
          <w:szCs w:val="36"/>
        </w:rPr>
        <w:t xml:space="preserve"> 19</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ผลประโยชน์ของพนักงาน</w:t>
      </w:r>
      <w:bookmarkEnd w:id="13"/>
    </w:p>
    <w:tbl>
      <w:tblPr>
        <w:tblStyle w:val="TableGrid"/>
        <w:tblW w:w="14940" w:type="dxa"/>
        <w:tblInd w:w="-905" w:type="dxa"/>
        <w:tblLook w:val="04A0" w:firstRow="1" w:lastRow="0" w:firstColumn="1" w:lastColumn="0" w:noHBand="0" w:noVBand="1"/>
      </w:tblPr>
      <w:tblGrid>
        <w:gridCol w:w="1309"/>
        <w:gridCol w:w="7200"/>
        <w:gridCol w:w="1121"/>
        <w:gridCol w:w="1170"/>
        <w:gridCol w:w="810"/>
        <w:gridCol w:w="810"/>
        <w:gridCol w:w="1080"/>
        <w:gridCol w:w="1440"/>
      </w:tblGrid>
      <w:tr w:rsidR="00FB7919" w:rsidRPr="00C5062F" w14:paraId="72BECF6A" w14:textId="77777777">
        <w:trPr>
          <w:tblHeader/>
        </w:trPr>
        <w:tc>
          <w:tcPr>
            <w:tcW w:w="1309" w:type="dxa"/>
            <w:vMerge w:val="restart"/>
            <w:shd w:val="clear" w:color="auto" w:fill="D9D9D9" w:themeFill="background1" w:themeFillShade="D9"/>
          </w:tcPr>
          <w:p w14:paraId="6EDFBD11" w14:textId="77777777" w:rsidR="00FB7919" w:rsidRPr="00C5062F" w:rsidRDefault="00FB791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186521C0"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1" w:type="dxa"/>
            <w:gridSpan w:val="2"/>
            <w:shd w:val="clear" w:color="auto" w:fill="D9D9D9" w:themeFill="background1" w:themeFillShade="D9"/>
          </w:tcPr>
          <w:p w14:paraId="274F77A3" w14:textId="37E75DF7"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1205938E" w14:textId="77777777"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40" w:type="dxa"/>
            <w:vMerge w:val="restart"/>
            <w:shd w:val="clear" w:color="auto" w:fill="FFD966" w:themeFill="accent4" w:themeFillTint="99"/>
          </w:tcPr>
          <w:p w14:paraId="7AFA6342" w14:textId="05E941CC"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0F551A" w:rsidRPr="00C5062F" w14:paraId="542E1077" w14:textId="77777777">
        <w:trPr>
          <w:trHeight w:val="399"/>
        </w:trPr>
        <w:tc>
          <w:tcPr>
            <w:tcW w:w="1309" w:type="dxa"/>
            <w:vMerge/>
          </w:tcPr>
          <w:p w14:paraId="1D27F9D7" w14:textId="77777777" w:rsidR="00FB7919" w:rsidRPr="00C5062F" w:rsidRDefault="00FB7919">
            <w:pPr>
              <w:rPr>
                <w:rFonts w:ascii="EucrosiaUPC" w:hAnsi="EucrosiaUPC" w:cs="EucrosiaUPC"/>
                <w:b/>
                <w:bCs/>
                <w:sz w:val="30"/>
                <w:szCs w:val="30"/>
                <w:lang w:val="en-GB"/>
              </w:rPr>
            </w:pPr>
          </w:p>
        </w:tc>
        <w:tc>
          <w:tcPr>
            <w:tcW w:w="7200" w:type="dxa"/>
            <w:vMerge/>
          </w:tcPr>
          <w:p w14:paraId="21A868FA" w14:textId="77777777" w:rsidR="00FB7919" w:rsidRPr="00C5062F" w:rsidRDefault="00FB7919">
            <w:pPr>
              <w:rPr>
                <w:rFonts w:ascii="EucrosiaUPC" w:hAnsi="EucrosiaUPC" w:cs="EucrosiaUPC"/>
                <w:b/>
                <w:bCs/>
                <w:sz w:val="30"/>
                <w:szCs w:val="30"/>
                <w:lang w:val="en-GB"/>
              </w:rPr>
            </w:pPr>
          </w:p>
        </w:tc>
        <w:tc>
          <w:tcPr>
            <w:tcW w:w="1121" w:type="dxa"/>
            <w:vMerge w:val="restart"/>
            <w:shd w:val="clear" w:color="auto" w:fill="D9D9D9" w:themeFill="background1" w:themeFillShade="D9"/>
          </w:tcPr>
          <w:p w14:paraId="54CFF751"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9487BFE" w14:textId="5798A12E" w:rsidR="00FB7919" w:rsidRPr="00C5062F" w:rsidRDefault="00FB7919"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C000" w:themeFill="accent4"/>
          </w:tcPr>
          <w:p w14:paraId="121D9D39" w14:textId="77777777" w:rsidR="00FB7919" w:rsidRPr="00C5062F" w:rsidRDefault="00FB7919">
            <w:pPr>
              <w:jc w:val="center"/>
              <w:rPr>
                <w:rFonts w:ascii="EucrosiaUPC" w:hAnsi="EucrosiaUPC" w:cs="EucrosiaUPC"/>
                <w:b/>
                <w:bCs/>
                <w:sz w:val="30"/>
                <w:szCs w:val="30"/>
                <w:cs/>
                <w:lang w:val="en-GB"/>
              </w:rPr>
            </w:pPr>
          </w:p>
        </w:tc>
        <w:tc>
          <w:tcPr>
            <w:tcW w:w="1440" w:type="dxa"/>
            <w:vMerge/>
            <w:shd w:val="clear" w:color="auto" w:fill="FFC000" w:themeFill="accent4"/>
          </w:tcPr>
          <w:p w14:paraId="152554AC" w14:textId="77777777" w:rsidR="00FB7919" w:rsidRPr="00C5062F" w:rsidRDefault="00FB7919">
            <w:pPr>
              <w:jc w:val="center"/>
              <w:rPr>
                <w:rFonts w:ascii="EucrosiaUPC" w:hAnsi="EucrosiaUPC" w:cs="EucrosiaUPC"/>
                <w:b/>
                <w:bCs/>
                <w:sz w:val="30"/>
                <w:szCs w:val="30"/>
                <w:cs/>
                <w:lang w:val="en-GB"/>
              </w:rPr>
            </w:pPr>
          </w:p>
        </w:tc>
      </w:tr>
      <w:tr w:rsidR="000F551A" w:rsidRPr="00C5062F" w14:paraId="360E31F7" w14:textId="77777777">
        <w:trPr>
          <w:trHeight w:val="373"/>
        </w:trPr>
        <w:tc>
          <w:tcPr>
            <w:tcW w:w="1309" w:type="dxa"/>
            <w:vMerge/>
          </w:tcPr>
          <w:p w14:paraId="063A9819" w14:textId="77777777" w:rsidR="00FB7919" w:rsidRPr="00C5062F" w:rsidRDefault="00FB7919" w:rsidP="002C2D85">
            <w:pPr>
              <w:rPr>
                <w:rFonts w:ascii="EucrosiaUPC" w:hAnsi="EucrosiaUPC" w:cs="EucrosiaUPC"/>
                <w:b/>
                <w:bCs/>
                <w:sz w:val="30"/>
                <w:szCs w:val="30"/>
                <w:lang w:val="en-GB"/>
              </w:rPr>
            </w:pPr>
          </w:p>
        </w:tc>
        <w:tc>
          <w:tcPr>
            <w:tcW w:w="7200" w:type="dxa"/>
            <w:vMerge/>
          </w:tcPr>
          <w:p w14:paraId="10E9BC05" w14:textId="77777777" w:rsidR="00FB7919" w:rsidRPr="00C5062F" w:rsidRDefault="00FB7919" w:rsidP="002C2D85">
            <w:pPr>
              <w:rPr>
                <w:rFonts w:ascii="EucrosiaUPC" w:hAnsi="EucrosiaUPC" w:cs="EucrosiaUPC"/>
                <w:b/>
                <w:bCs/>
                <w:sz w:val="30"/>
                <w:szCs w:val="30"/>
                <w:lang w:val="en-GB"/>
              </w:rPr>
            </w:pPr>
          </w:p>
        </w:tc>
        <w:tc>
          <w:tcPr>
            <w:tcW w:w="1121" w:type="dxa"/>
            <w:vMerge/>
            <w:shd w:val="clear" w:color="auto" w:fill="D9D9D9" w:themeFill="background1" w:themeFillShade="D9"/>
          </w:tcPr>
          <w:p w14:paraId="71DEC37C" w14:textId="77777777" w:rsidR="00FB7919" w:rsidRPr="00C5062F" w:rsidRDefault="00FB7919"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09FE6AAE" w14:textId="4D3D8D77" w:rsidR="00FB7919" w:rsidRPr="00C5062F" w:rsidRDefault="00FB7919" w:rsidP="00252758">
            <w:pPr>
              <w:rPr>
                <w:rFonts w:ascii="EucrosiaUPC" w:hAnsi="EucrosiaUPC" w:cs="EucrosiaUPC"/>
                <w:b/>
                <w:bCs/>
                <w:sz w:val="30"/>
                <w:szCs w:val="30"/>
                <w:cs/>
                <w:lang w:val="en-GB"/>
              </w:rPr>
            </w:pPr>
          </w:p>
        </w:tc>
        <w:tc>
          <w:tcPr>
            <w:tcW w:w="810" w:type="dxa"/>
            <w:shd w:val="clear" w:color="auto" w:fill="FFD966" w:themeFill="accent4" w:themeFillTint="99"/>
          </w:tcPr>
          <w:p w14:paraId="7C81DB28" w14:textId="417A9C1E"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1CC19861" w14:textId="17C40531"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49FF7311" w14:textId="5607D78E"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40" w:type="dxa"/>
            <w:vMerge/>
            <w:shd w:val="clear" w:color="auto" w:fill="FFC000" w:themeFill="accent4"/>
          </w:tcPr>
          <w:p w14:paraId="67EE24FF" w14:textId="77777777" w:rsidR="00FB7919" w:rsidRPr="00C5062F" w:rsidRDefault="00FB7919" w:rsidP="002C2D85">
            <w:pPr>
              <w:jc w:val="center"/>
              <w:rPr>
                <w:rFonts w:ascii="EucrosiaUPC" w:hAnsi="EucrosiaUPC" w:cs="EucrosiaUPC"/>
                <w:b/>
                <w:bCs/>
                <w:sz w:val="30"/>
                <w:szCs w:val="30"/>
                <w:cs/>
                <w:lang w:val="en-GB"/>
              </w:rPr>
            </w:pPr>
          </w:p>
        </w:tc>
      </w:tr>
      <w:tr w:rsidR="000F551A" w:rsidRPr="00C5062F" w14:paraId="66E6F442" w14:textId="77777777" w:rsidTr="00FB7919">
        <w:trPr>
          <w:trHeight w:val="373"/>
        </w:trPr>
        <w:tc>
          <w:tcPr>
            <w:tcW w:w="1309" w:type="dxa"/>
            <w:shd w:val="clear" w:color="auto" w:fill="D9E2F3" w:themeFill="accent1" w:themeFillTint="33"/>
          </w:tcPr>
          <w:p w14:paraId="599F96B6" w14:textId="77777777" w:rsidR="00FB7919" w:rsidRPr="00C5062F" w:rsidRDefault="00FB7919">
            <w:pPr>
              <w:rPr>
                <w:rFonts w:ascii="EucrosiaUPC" w:hAnsi="EucrosiaUPC" w:cs="EucrosiaUPC"/>
                <w:b/>
                <w:bCs/>
                <w:sz w:val="30"/>
                <w:szCs w:val="30"/>
                <w:lang w:val="en-GB"/>
              </w:rPr>
            </w:pPr>
          </w:p>
        </w:tc>
        <w:tc>
          <w:tcPr>
            <w:tcW w:w="7200" w:type="dxa"/>
            <w:shd w:val="clear" w:color="auto" w:fill="D9E2F3" w:themeFill="accent1" w:themeFillTint="33"/>
          </w:tcPr>
          <w:p w14:paraId="5A65B6FB" w14:textId="77777777" w:rsidR="00FB7919" w:rsidRPr="00C5062F" w:rsidRDefault="00FB7919" w:rsidP="00490590">
            <w:pPr>
              <w:jc w:val="thaiDistribute"/>
              <w:rPr>
                <w:rFonts w:ascii="EucrosiaUPC" w:hAnsi="EucrosiaUPC" w:cs="EucrosiaUPC"/>
                <w:b/>
                <w:bCs/>
                <w:sz w:val="30"/>
                <w:szCs w:val="30"/>
                <w:cs/>
              </w:rPr>
            </w:pPr>
            <w:r w:rsidRPr="00C5062F">
              <w:rPr>
                <w:rFonts w:ascii="EucrosiaUPC" w:hAnsi="EucrosiaUPC" w:cs="EucrosiaUPC"/>
                <w:b/>
                <w:bCs/>
                <w:sz w:val="30"/>
                <w:szCs w:val="30"/>
                <w:cs/>
              </w:rPr>
              <w:t>ผลประโยชน์ระยะสั้นของพนักงาน</w:t>
            </w:r>
          </w:p>
        </w:tc>
        <w:tc>
          <w:tcPr>
            <w:tcW w:w="1121" w:type="dxa"/>
            <w:shd w:val="clear" w:color="auto" w:fill="D9E2F3" w:themeFill="accent1" w:themeFillTint="33"/>
          </w:tcPr>
          <w:p w14:paraId="0B29A67C" w14:textId="77777777" w:rsidR="00FB7919" w:rsidRPr="00C5062F" w:rsidRDefault="00FB7919">
            <w:pPr>
              <w:jc w:val="center"/>
              <w:rPr>
                <w:rFonts w:ascii="EucrosiaUPC" w:hAnsi="EucrosiaUPC" w:cs="EucrosiaUPC"/>
                <w:b/>
                <w:bCs/>
                <w:sz w:val="30"/>
                <w:szCs w:val="30"/>
                <w:lang w:val="en-GB"/>
              </w:rPr>
            </w:pPr>
          </w:p>
        </w:tc>
        <w:tc>
          <w:tcPr>
            <w:tcW w:w="1170" w:type="dxa"/>
            <w:shd w:val="clear" w:color="auto" w:fill="D9E2F3" w:themeFill="accent1" w:themeFillTint="33"/>
          </w:tcPr>
          <w:p w14:paraId="57E49AB8"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D9E2F3" w:themeFill="accent1" w:themeFillTint="33"/>
          </w:tcPr>
          <w:p w14:paraId="26D0D3F7"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D9E2F3" w:themeFill="accent1" w:themeFillTint="33"/>
          </w:tcPr>
          <w:p w14:paraId="346067A6" w14:textId="77777777" w:rsidR="00FB7919" w:rsidRPr="00C5062F" w:rsidRDefault="00FB7919">
            <w:pPr>
              <w:jc w:val="center"/>
              <w:rPr>
                <w:rFonts w:ascii="EucrosiaUPC" w:hAnsi="EucrosiaUPC" w:cs="EucrosiaUPC"/>
                <w:b/>
                <w:bCs/>
                <w:sz w:val="30"/>
                <w:szCs w:val="30"/>
                <w:cs/>
                <w:lang w:val="en-GB"/>
              </w:rPr>
            </w:pPr>
          </w:p>
        </w:tc>
        <w:tc>
          <w:tcPr>
            <w:tcW w:w="1080" w:type="dxa"/>
            <w:shd w:val="clear" w:color="auto" w:fill="D9E2F3" w:themeFill="accent1" w:themeFillTint="33"/>
          </w:tcPr>
          <w:p w14:paraId="717518A1" w14:textId="77777777" w:rsidR="00FB7919" w:rsidRPr="00C5062F" w:rsidRDefault="00FB7919">
            <w:pPr>
              <w:jc w:val="center"/>
              <w:rPr>
                <w:rFonts w:ascii="EucrosiaUPC" w:hAnsi="EucrosiaUPC" w:cs="EucrosiaUPC"/>
                <w:b/>
                <w:bCs/>
                <w:sz w:val="30"/>
                <w:szCs w:val="30"/>
                <w:cs/>
                <w:lang w:val="en-GB"/>
              </w:rPr>
            </w:pPr>
          </w:p>
        </w:tc>
        <w:tc>
          <w:tcPr>
            <w:tcW w:w="1440" w:type="dxa"/>
            <w:shd w:val="clear" w:color="auto" w:fill="D9E2F3" w:themeFill="accent1" w:themeFillTint="33"/>
          </w:tcPr>
          <w:p w14:paraId="343EC3B6" w14:textId="77777777" w:rsidR="00FB7919" w:rsidRPr="00C5062F" w:rsidRDefault="00FB7919">
            <w:pPr>
              <w:jc w:val="center"/>
              <w:rPr>
                <w:rFonts w:ascii="EucrosiaUPC" w:hAnsi="EucrosiaUPC" w:cs="EucrosiaUPC"/>
                <w:b/>
                <w:bCs/>
                <w:sz w:val="30"/>
                <w:szCs w:val="30"/>
                <w:cs/>
                <w:lang w:val="en-GB"/>
              </w:rPr>
            </w:pPr>
          </w:p>
        </w:tc>
      </w:tr>
      <w:tr w:rsidR="000F551A" w:rsidRPr="00C5062F" w14:paraId="1C4A4ED8" w14:textId="77777777" w:rsidTr="00FB7919">
        <w:trPr>
          <w:trHeight w:val="373"/>
        </w:trPr>
        <w:tc>
          <w:tcPr>
            <w:tcW w:w="1309" w:type="dxa"/>
          </w:tcPr>
          <w:p w14:paraId="45356B55" w14:textId="3619BE72" w:rsidR="006A4AA6" w:rsidRPr="00C5062F" w:rsidRDefault="006A4AA6" w:rsidP="006A4AA6">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25</w:t>
            </w:r>
          </w:p>
        </w:tc>
        <w:tc>
          <w:tcPr>
            <w:tcW w:w="7200" w:type="dxa"/>
            <w:shd w:val="clear" w:color="auto" w:fill="auto"/>
          </w:tcPr>
          <w:p w14:paraId="2D63702D" w14:textId="7252B4F7" w:rsidR="006A4AA6" w:rsidRPr="00C5062F" w:rsidRDefault="006A4AA6" w:rsidP="006A4AA6">
            <w:pPr>
              <w:jc w:val="thaiDistribute"/>
              <w:rPr>
                <w:rFonts w:ascii="EucrosiaUPC" w:hAnsi="EucrosiaUPC" w:cs="EucrosiaUPC"/>
                <w:sz w:val="30"/>
                <w:szCs w:val="30"/>
                <w:cs/>
              </w:rPr>
            </w:pPr>
            <w:r w:rsidRPr="00C5062F">
              <w:rPr>
                <w:rFonts w:ascii="EucrosiaUPC" w:hAnsi="EucrosiaUPC" w:cs="EucrosiaUPC"/>
                <w:sz w:val="30"/>
                <w:szCs w:val="30"/>
                <w:cs/>
              </w:rPr>
              <w:t>แม้</w:t>
            </w:r>
            <w:r w:rsidRPr="00C5062F">
              <w:rPr>
                <w:rFonts w:ascii="EucrosiaUPC" w:hAnsi="EucrosiaUPC" w:cs="EucrosiaUPC"/>
                <w:sz w:val="30"/>
                <w:szCs w:val="30"/>
              </w:rPr>
              <w:t xml:space="preserve"> TAS 19 </w:t>
            </w:r>
            <w:r w:rsidRPr="00C5062F">
              <w:rPr>
                <w:rFonts w:ascii="EucrosiaUPC" w:hAnsi="EucrosiaUPC" w:cs="EucrosiaUPC"/>
                <w:sz w:val="30"/>
                <w:szCs w:val="30"/>
                <w:cs/>
              </w:rPr>
              <w:t>ไม่ได้กำหนดให้เปิดเผยข้อมูลเกี่ยวกับผลประโยชน์ระยะสั้นของพนักงานโดยเฉพาะ แต่</w:t>
            </w:r>
            <w:r w:rsidRPr="00C5062F">
              <w:rPr>
                <w:rFonts w:ascii="EucrosiaUPC" w:hAnsi="EucrosiaUPC" w:cs="EucrosiaUPC" w:hint="cs"/>
                <w:sz w:val="30"/>
                <w:szCs w:val="30"/>
                <w:cs/>
              </w:rPr>
              <w:t xml:space="preserve"> </w:t>
            </w:r>
            <w:r w:rsidRPr="00C5062F">
              <w:rPr>
                <w:rFonts w:ascii="EucrosiaUPC" w:hAnsi="EucrosiaUPC" w:cs="EucrosiaUPC"/>
                <w:sz w:val="30"/>
                <w:szCs w:val="30"/>
                <w:lang w:val="en-GB"/>
              </w:rPr>
              <w:t xml:space="preserve">TFRS </w:t>
            </w:r>
            <w:r w:rsidRPr="00C5062F">
              <w:rPr>
                <w:rFonts w:ascii="EucrosiaUPC" w:hAnsi="EucrosiaUPC" w:cs="EucrosiaUPC"/>
                <w:sz w:val="30"/>
                <w:szCs w:val="30"/>
                <w:cs/>
              </w:rPr>
              <w:t xml:space="preserve">ฉบับอื่นๆ อาจกำหนดให้เปิดเผยไว้ ตัวอย่างเช่น </w:t>
            </w:r>
            <w:r w:rsidRPr="00C5062F">
              <w:rPr>
                <w:rFonts w:ascii="EucrosiaUPC" w:hAnsi="EucrosiaUPC" w:cs="EucrosiaUPC"/>
                <w:sz w:val="30"/>
                <w:szCs w:val="30"/>
              </w:rPr>
              <w:t xml:space="preserve">TAS 24 </w:t>
            </w:r>
            <w:r w:rsidRPr="00C5062F">
              <w:rPr>
                <w:rFonts w:ascii="EucrosiaUPC" w:hAnsi="EucrosiaUPC" w:cs="EucrosiaUPC"/>
                <w:sz w:val="30"/>
                <w:szCs w:val="30"/>
                <w:cs/>
              </w:rPr>
              <w:t>ซึ่งกำหนดให้กิจการต้องเปิดเผยข้อมูลเรื่องผลประโยชน์ของพนักงานที่เป็นผู้บริหารสำคัญ และ</w:t>
            </w:r>
            <w:r w:rsidRPr="00C5062F">
              <w:rPr>
                <w:rFonts w:ascii="EucrosiaUPC" w:hAnsi="EucrosiaUPC" w:cs="EucrosiaUPC"/>
                <w:sz w:val="30"/>
                <w:szCs w:val="30"/>
              </w:rPr>
              <w:t xml:space="preserve"> TAS 1</w:t>
            </w:r>
            <w:r w:rsidRPr="00C5062F">
              <w:rPr>
                <w:rFonts w:ascii="EucrosiaUPC" w:hAnsi="EucrosiaUPC" w:cs="EucrosiaUPC"/>
                <w:sz w:val="30"/>
                <w:szCs w:val="30"/>
                <w:cs/>
              </w:rPr>
              <w:t xml:space="preserve"> ซึ่งกำหนดให้เปิดเผยข้อมูลเกี่ยวกับค่าใช้จ่ายที่เกี่ยวข้องกับผลประโยชน์ของพนักงาน</w:t>
            </w:r>
          </w:p>
        </w:tc>
        <w:tc>
          <w:tcPr>
            <w:tcW w:w="1121" w:type="dxa"/>
            <w:shd w:val="clear" w:color="auto" w:fill="auto"/>
          </w:tcPr>
          <w:p w14:paraId="5AD32F16" w14:textId="77777777" w:rsidR="006A4AA6" w:rsidRPr="00C5062F" w:rsidRDefault="006A4AA6" w:rsidP="006A4AA6">
            <w:pPr>
              <w:jc w:val="center"/>
              <w:rPr>
                <w:rFonts w:ascii="EucrosiaUPC" w:hAnsi="EucrosiaUPC" w:cs="EucrosiaUPC"/>
                <w:b/>
                <w:bCs/>
                <w:sz w:val="30"/>
                <w:szCs w:val="30"/>
                <w:lang w:val="en-GB"/>
              </w:rPr>
            </w:pPr>
          </w:p>
        </w:tc>
        <w:tc>
          <w:tcPr>
            <w:tcW w:w="1170" w:type="dxa"/>
            <w:shd w:val="clear" w:color="auto" w:fill="auto"/>
          </w:tcPr>
          <w:p w14:paraId="72C2366E" w14:textId="13B0D3A4" w:rsidR="006A4AA6" w:rsidRPr="00C5062F" w:rsidRDefault="006A4AA6" w:rsidP="006A4AA6">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4527139"/>
            <w14:checkbox>
              <w14:checked w14:val="0"/>
              <w14:checkedState w14:val="2612" w14:font="MS Gothic"/>
              <w14:uncheckedState w14:val="2610" w14:font="MS Gothic"/>
            </w14:checkbox>
          </w:sdtPr>
          <w:sdtContent>
            <w:tc>
              <w:tcPr>
                <w:tcW w:w="810" w:type="dxa"/>
                <w:shd w:val="clear" w:color="auto" w:fill="FFF2CC" w:themeFill="accent4" w:themeFillTint="33"/>
              </w:tcPr>
              <w:p w14:paraId="1B6630C3" w14:textId="14994E94" w:rsidR="006A4AA6" w:rsidRPr="00C5062F" w:rsidRDefault="006A4AA6" w:rsidP="006A4AA6">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1288123"/>
            <w14:checkbox>
              <w14:checked w14:val="0"/>
              <w14:checkedState w14:val="2612" w14:font="MS Gothic"/>
              <w14:uncheckedState w14:val="2610" w14:font="MS Gothic"/>
            </w14:checkbox>
          </w:sdtPr>
          <w:sdtContent>
            <w:tc>
              <w:tcPr>
                <w:tcW w:w="810" w:type="dxa"/>
                <w:shd w:val="clear" w:color="auto" w:fill="FFF2CC" w:themeFill="accent4" w:themeFillTint="33"/>
              </w:tcPr>
              <w:p w14:paraId="3A697904" w14:textId="58683943" w:rsidR="006A4AA6" w:rsidRPr="00C5062F" w:rsidRDefault="006A4AA6" w:rsidP="006A4AA6">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7240094"/>
            <w14:checkbox>
              <w14:checked w14:val="0"/>
              <w14:checkedState w14:val="2612" w14:font="MS Gothic"/>
              <w14:uncheckedState w14:val="2610" w14:font="MS Gothic"/>
            </w14:checkbox>
          </w:sdtPr>
          <w:sdtContent>
            <w:tc>
              <w:tcPr>
                <w:tcW w:w="1080" w:type="dxa"/>
                <w:shd w:val="clear" w:color="auto" w:fill="FFF2CC" w:themeFill="accent4" w:themeFillTint="33"/>
              </w:tcPr>
              <w:p w14:paraId="7B544F90" w14:textId="3169B3B4" w:rsidR="006A4AA6" w:rsidRPr="00C5062F" w:rsidRDefault="006A4AA6" w:rsidP="006A4AA6">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8205320"/>
            <w:placeholder>
              <w:docPart w:val="49FE6441DECB4A3FBEC3646B42C3A102"/>
            </w:placeholder>
            <w:showingPlcHdr/>
          </w:sdtPr>
          <w:sdtContent>
            <w:tc>
              <w:tcPr>
                <w:tcW w:w="1440" w:type="dxa"/>
                <w:shd w:val="clear" w:color="auto" w:fill="FFF2CC" w:themeFill="accent4" w:themeFillTint="33"/>
              </w:tcPr>
              <w:p w14:paraId="6C7D4198" w14:textId="77B9C0CC" w:rsidR="006A4AA6" w:rsidRPr="00C5062F" w:rsidRDefault="000F551A" w:rsidP="00F16E77">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111BA32" w14:textId="77777777" w:rsidTr="00FB7919">
        <w:trPr>
          <w:trHeight w:val="373"/>
        </w:trPr>
        <w:tc>
          <w:tcPr>
            <w:tcW w:w="1309" w:type="dxa"/>
            <w:shd w:val="clear" w:color="auto" w:fill="D9E2F3" w:themeFill="accent1" w:themeFillTint="33"/>
          </w:tcPr>
          <w:p w14:paraId="69BF7A3A" w14:textId="77777777" w:rsidR="00FB7919" w:rsidRPr="00C5062F" w:rsidRDefault="00FB7919" w:rsidP="00FB7919">
            <w:pPr>
              <w:rPr>
                <w:rFonts w:ascii="EucrosiaUPC" w:hAnsi="EucrosiaUPC" w:cs="EucrosiaUPC"/>
                <w:b/>
                <w:bCs/>
                <w:sz w:val="30"/>
                <w:szCs w:val="30"/>
                <w:lang w:val="en-GB"/>
              </w:rPr>
            </w:pPr>
          </w:p>
        </w:tc>
        <w:tc>
          <w:tcPr>
            <w:tcW w:w="7200" w:type="dxa"/>
            <w:shd w:val="clear" w:color="auto" w:fill="D9E2F3" w:themeFill="accent1" w:themeFillTint="33"/>
          </w:tcPr>
          <w:p w14:paraId="71C0E107" w14:textId="77777777" w:rsidR="00FB7919" w:rsidRPr="00C5062F" w:rsidRDefault="00FB7919" w:rsidP="00FB7919">
            <w:pPr>
              <w:jc w:val="thaiDistribute"/>
              <w:rPr>
                <w:rFonts w:ascii="EucrosiaUPC" w:hAnsi="EucrosiaUPC" w:cs="EucrosiaUPC"/>
                <w:b/>
                <w:bCs/>
                <w:sz w:val="30"/>
                <w:szCs w:val="30"/>
                <w:cs/>
              </w:rPr>
            </w:pPr>
            <w:r w:rsidRPr="00C5062F">
              <w:rPr>
                <w:rFonts w:ascii="EucrosiaUPC" w:hAnsi="EucrosiaUPC" w:cs="EucrosiaUPC"/>
                <w:b/>
                <w:bCs/>
                <w:sz w:val="30"/>
                <w:szCs w:val="30"/>
                <w:cs/>
              </w:rPr>
              <w:t>ผลประโยชน์หลังออกจากงาน - โครงการสมทบเงินที่กำหนดไว้</w:t>
            </w:r>
          </w:p>
        </w:tc>
        <w:tc>
          <w:tcPr>
            <w:tcW w:w="1121" w:type="dxa"/>
            <w:shd w:val="clear" w:color="auto" w:fill="D9E2F3" w:themeFill="accent1" w:themeFillTint="33"/>
          </w:tcPr>
          <w:p w14:paraId="0F85C135" w14:textId="77777777" w:rsidR="00FB7919" w:rsidRPr="00C5062F" w:rsidRDefault="00FB7919" w:rsidP="00FB7919">
            <w:pPr>
              <w:jc w:val="center"/>
              <w:rPr>
                <w:rFonts w:ascii="EucrosiaUPC" w:hAnsi="EucrosiaUPC" w:cs="EucrosiaUPC"/>
                <w:b/>
                <w:bCs/>
                <w:sz w:val="30"/>
                <w:szCs w:val="30"/>
                <w:lang w:val="en-GB"/>
              </w:rPr>
            </w:pPr>
          </w:p>
        </w:tc>
        <w:tc>
          <w:tcPr>
            <w:tcW w:w="1170" w:type="dxa"/>
            <w:shd w:val="clear" w:color="auto" w:fill="D9E2F3" w:themeFill="accent1" w:themeFillTint="33"/>
          </w:tcPr>
          <w:p w14:paraId="1951C4E1" w14:textId="77777777" w:rsidR="00FB7919" w:rsidRPr="00C5062F" w:rsidRDefault="00FB7919" w:rsidP="00FB7919">
            <w:pPr>
              <w:jc w:val="center"/>
              <w:rPr>
                <w:rFonts w:ascii="EucrosiaUPC" w:hAnsi="EucrosiaUPC" w:cs="EucrosiaUPC"/>
                <w:b/>
                <w:bCs/>
                <w:sz w:val="30"/>
                <w:szCs w:val="30"/>
                <w:cs/>
                <w:lang w:val="en-GB"/>
              </w:rPr>
            </w:pPr>
          </w:p>
        </w:tc>
        <w:tc>
          <w:tcPr>
            <w:tcW w:w="810" w:type="dxa"/>
            <w:shd w:val="clear" w:color="auto" w:fill="D9E2F3" w:themeFill="accent1" w:themeFillTint="33"/>
          </w:tcPr>
          <w:p w14:paraId="5C1F171B" w14:textId="77777777" w:rsidR="00FB7919" w:rsidRPr="00C5062F" w:rsidRDefault="00FB7919" w:rsidP="00FB7919">
            <w:pPr>
              <w:jc w:val="center"/>
              <w:rPr>
                <w:rFonts w:ascii="EucrosiaUPC" w:hAnsi="EucrosiaUPC" w:cs="EucrosiaUPC"/>
                <w:b/>
                <w:bCs/>
                <w:sz w:val="30"/>
                <w:szCs w:val="30"/>
                <w:cs/>
                <w:lang w:val="en-GB"/>
              </w:rPr>
            </w:pPr>
          </w:p>
        </w:tc>
        <w:tc>
          <w:tcPr>
            <w:tcW w:w="810" w:type="dxa"/>
            <w:shd w:val="clear" w:color="auto" w:fill="D9E2F3" w:themeFill="accent1" w:themeFillTint="33"/>
          </w:tcPr>
          <w:p w14:paraId="2FC644D8" w14:textId="77777777" w:rsidR="00FB7919" w:rsidRPr="00C5062F" w:rsidRDefault="00FB7919" w:rsidP="00FB7919">
            <w:pPr>
              <w:jc w:val="center"/>
              <w:rPr>
                <w:rFonts w:ascii="EucrosiaUPC" w:hAnsi="EucrosiaUPC" w:cs="EucrosiaUPC"/>
                <w:b/>
                <w:bCs/>
                <w:sz w:val="30"/>
                <w:szCs w:val="30"/>
                <w:cs/>
                <w:lang w:val="en-GB"/>
              </w:rPr>
            </w:pPr>
          </w:p>
        </w:tc>
        <w:tc>
          <w:tcPr>
            <w:tcW w:w="1080" w:type="dxa"/>
            <w:shd w:val="clear" w:color="auto" w:fill="D9E2F3" w:themeFill="accent1" w:themeFillTint="33"/>
          </w:tcPr>
          <w:p w14:paraId="644BEABB" w14:textId="77777777" w:rsidR="00FB7919" w:rsidRPr="00C5062F" w:rsidRDefault="00FB7919" w:rsidP="00FB7919">
            <w:pPr>
              <w:jc w:val="center"/>
              <w:rPr>
                <w:rFonts w:ascii="EucrosiaUPC" w:hAnsi="EucrosiaUPC" w:cs="EucrosiaUPC"/>
                <w:b/>
                <w:bCs/>
                <w:sz w:val="30"/>
                <w:szCs w:val="30"/>
                <w:cs/>
                <w:lang w:val="en-GB"/>
              </w:rPr>
            </w:pPr>
          </w:p>
        </w:tc>
        <w:tc>
          <w:tcPr>
            <w:tcW w:w="1440" w:type="dxa"/>
            <w:shd w:val="clear" w:color="auto" w:fill="D9E2F3" w:themeFill="accent1" w:themeFillTint="33"/>
          </w:tcPr>
          <w:p w14:paraId="4F790716" w14:textId="77777777" w:rsidR="00FB7919" w:rsidRPr="00C5062F" w:rsidRDefault="00FB7919" w:rsidP="00FB7919">
            <w:pPr>
              <w:jc w:val="center"/>
              <w:rPr>
                <w:rFonts w:ascii="EucrosiaUPC" w:hAnsi="EucrosiaUPC" w:cs="EucrosiaUPC"/>
                <w:b/>
                <w:bCs/>
                <w:sz w:val="30"/>
                <w:szCs w:val="30"/>
                <w:cs/>
                <w:lang w:val="en-GB"/>
              </w:rPr>
            </w:pPr>
          </w:p>
        </w:tc>
      </w:tr>
      <w:tr w:rsidR="000F551A" w:rsidRPr="00C5062F" w14:paraId="05A65CC5" w14:textId="77777777" w:rsidTr="00FB7919">
        <w:trPr>
          <w:trHeight w:val="373"/>
        </w:trPr>
        <w:tc>
          <w:tcPr>
            <w:tcW w:w="1309" w:type="dxa"/>
          </w:tcPr>
          <w:p w14:paraId="5020FCE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19.53</w:t>
            </w:r>
          </w:p>
        </w:tc>
        <w:tc>
          <w:tcPr>
            <w:tcW w:w="7200" w:type="dxa"/>
            <w:shd w:val="clear" w:color="auto" w:fill="auto"/>
          </w:tcPr>
          <w:p w14:paraId="1C925986"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กิจการต้องเปิดเผยจำนวนเงินที่รับรู้เป็นค่าใช้จ่ายสำหรับโครงการสมทบเงิน</w:t>
            </w:r>
          </w:p>
        </w:tc>
        <w:tc>
          <w:tcPr>
            <w:tcW w:w="1121" w:type="dxa"/>
            <w:shd w:val="clear" w:color="auto" w:fill="auto"/>
          </w:tcPr>
          <w:p w14:paraId="358120FA"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5DAF29C" w14:textId="01B3F76D"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17933049"/>
            <w14:checkbox>
              <w14:checked w14:val="0"/>
              <w14:checkedState w14:val="2612" w14:font="MS Gothic"/>
              <w14:uncheckedState w14:val="2610" w14:font="MS Gothic"/>
            </w14:checkbox>
          </w:sdtPr>
          <w:sdtContent>
            <w:tc>
              <w:tcPr>
                <w:tcW w:w="810" w:type="dxa"/>
                <w:shd w:val="clear" w:color="auto" w:fill="FFF2CC" w:themeFill="accent4" w:themeFillTint="33"/>
              </w:tcPr>
              <w:p w14:paraId="50A607B9" w14:textId="3DF7686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1891989"/>
            <w14:checkbox>
              <w14:checked w14:val="0"/>
              <w14:checkedState w14:val="2612" w14:font="MS Gothic"/>
              <w14:uncheckedState w14:val="2610" w14:font="MS Gothic"/>
            </w14:checkbox>
          </w:sdtPr>
          <w:sdtContent>
            <w:tc>
              <w:tcPr>
                <w:tcW w:w="810" w:type="dxa"/>
                <w:shd w:val="clear" w:color="auto" w:fill="FFF2CC" w:themeFill="accent4" w:themeFillTint="33"/>
              </w:tcPr>
              <w:p w14:paraId="0C831C2D" w14:textId="576C2C2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69787"/>
            <w14:checkbox>
              <w14:checked w14:val="0"/>
              <w14:checkedState w14:val="2612" w14:font="MS Gothic"/>
              <w14:uncheckedState w14:val="2610" w14:font="MS Gothic"/>
            </w14:checkbox>
          </w:sdtPr>
          <w:sdtContent>
            <w:tc>
              <w:tcPr>
                <w:tcW w:w="1080" w:type="dxa"/>
                <w:shd w:val="clear" w:color="auto" w:fill="FFF2CC" w:themeFill="accent4" w:themeFillTint="33"/>
              </w:tcPr>
              <w:p w14:paraId="1CDCA744" w14:textId="6BE5AE2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5743639"/>
            <w:placeholder>
              <w:docPart w:val="C1C7F5C284D04A9795B036A5B28E348A"/>
            </w:placeholder>
            <w:showingPlcHdr/>
          </w:sdtPr>
          <w:sdtContent>
            <w:tc>
              <w:tcPr>
                <w:tcW w:w="1440" w:type="dxa"/>
                <w:shd w:val="clear" w:color="auto" w:fill="FFF2CC" w:themeFill="accent4" w:themeFillTint="33"/>
              </w:tcPr>
              <w:p w14:paraId="5809A907" w14:textId="60F59A1B" w:rsidR="000F551A" w:rsidRPr="00C5062F" w:rsidRDefault="000F551A" w:rsidP="00F16E77">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EACE465" w14:textId="77777777" w:rsidTr="00FB7919">
        <w:tc>
          <w:tcPr>
            <w:tcW w:w="1309" w:type="dxa"/>
          </w:tcPr>
          <w:p w14:paraId="5A41A245"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19.5</w:t>
            </w:r>
            <w:r w:rsidRPr="00C5062F">
              <w:rPr>
                <w:rFonts w:ascii="EucrosiaUPC" w:hAnsi="EucrosiaUPC" w:cs="EucrosiaUPC"/>
                <w:sz w:val="30"/>
                <w:szCs w:val="30"/>
              </w:rPr>
              <w:t>4</w:t>
            </w:r>
          </w:p>
        </w:tc>
        <w:tc>
          <w:tcPr>
            <w:tcW w:w="7200" w:type="dxa"/>
          </w:tcPr>
          <w:p w14:paraId="22FB0D75"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TAS 24</w:t>
            </w:r>
            <w:r w:rsidRPr="00C5062F">
              <w:rPr>
                <w:rFonts w:ascii="EucrosiaUPC" w:hAnsi="EucrosiaUPC" w:cs="EucrosiaUPC"/>
                <w:sz w:val="30"/>
                <w:szCs w:val="30"/>
                <w:cs/>
              </w:rPr>
              <w:t xml:space="preserve"> กำหนดให้กิจการต้องเปิดเผยข้อมูลเกี่ยวกับเงินสมทบตามโครงการสมทบเงินสำหรับผู้บริหารสำคัญ</w:t>
            </w:r>
          </w:p>
        </w:tc>
        <w:tc>
          <w:tcPr>
            <w:tcW w:w="1121" w:type="dxa"/>
          </w:tcPr>
          <w:p w14:paraId="143FF38F" w14:textId="77777777" w:rsidR="000F551A" w:rsidRPr="00C5062F" w:rsidRDefault="000F551A" w:rsidP="000F551A">
            <w:pPr>
              <w:jc w:val="center"/>
              <w:rPr>
                <w:rFonts w:ascii="EucrosiaUPC" w:hAnsi="EucrosiaUPC" w:cs="EucrosiaUPC"/>
                <w:sz w:val="30"/>
                <w:szCs w:val="30"/>
                <w:lang w:val="en-GB"/>
              </w:rPr>
            </w:pPr>
          </w:p>
        </w:tc>
        <w:tc>
          <w:tcPr>
            <w:tcW w:w="1170" w:type="dxa"/>
          </w:tcPr>
          <w:p w14:paraId="746F754F" w14:textId="7027B09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73936155"/>
            <w14:checkbox>
              <w14:checked w14:val="0"/>
              <w14:checkedState w14:val="2612" w14:font="MS Gothic"/>
              <w14:uncheckedState w14:val="2610" w14:font="MS Gothic"/>
            </w14:checkbox>
          </w:sdtPr>
          <w:sdtContent>
            <w:tc>
              <w:tcPr>
                <w:tcW w:w="810" w:type="dxa"/>
                <w:shd w:val="clear" w:color="auto" w:fill="FFF2CC" w:themeFill="accent4" w:themeFillTint="33"/>
              </w:tcPr>
              <w:p w14:paraId="230828CD" w14:textId="6555EE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0541143"/>
            <w14:checkbox>
              <w14:checked w14:val="0"/>
              <w14:checkedState w14:val="2612" w14:font="MS Gothic"/>
              <w14:uncheckedState w14:val="2610" w14:font="MS Gothic"/>
            </w14:checkbox>
          </w:sdtPr>
          <w:sdtContent>
            <w:tc>
              <w:tcPr>
                <w:tcW w:w="810" w:type="dxa"/>
                <w:shd w:val="clear" w:color="auto" w:fill="FFF2CC" w:themeFill="accent4" w:themeFillTint="33"/>
              </w:tcPr>
              <w:p w14:paraId="0B12106D" w14:textId="2C9A15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6591249"/>
            <w14:checkbox>
              <w14:checked w14:val="0"/>
              <w14:checkedState w14:val="2612" w14:font="MS Gothic"/>
              <w14:uncheckedState w14:val="2610" w14:font="MS Gothic"/>
            </w14:checkbox>
          </w:sdtPr>
          <w:sdtContent>
            <w:tc>
              <w:tcPr>
                <w:tcW w:w="1080" w:type="dxa"/>
                <w:shd w:val="clear" w:color="auto" w:fill="FFF2CC" w:themeFill="accent4" w:themeFillTint="33"/>
              </w:tcPr>
              <w:p w14:paraId="4F0CD1CE" w14:textId="2E472D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1291488"/>
            <w:placeholder>
              <w:docPart w:val="291B36B7659D4E2E9E344A875D0E0A46"/>
            </w:placeholder>
            <w:showingPlcHdr/>
          </w:sdtPr>
          <w:sdtContent>
            <w:tc>
              <w:tcPr>
                <w:tcW w:w="1440" w:type="dxa"/>
                <w:shd w:val="clear" w:color="auto" w:fill="FFF2CC" w:themeFill="accent4" w:themeFillTint="33"/>
              </w:tcPr>
              <w:p w14:paraId="39D9AC1F" w14:textId="5035B7D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FD2B62D" w14:textId="77777777" w:rsidTr="00FB7919">
        <w:tc>
          <w:tcPr>
            <w:tcW w:w="1309" w:type="dxa"/>
            <w:shd w:val="clear" w:color="auto" w:fill="D9E2F3" w:themeFill="accent1" w:themeFillTint="33"/>
          </w:tcPr>
          <w:p w14:paraId="79C2ED4D" w14:textId="77777777" w:rsidR="00FB7919" w:rsidRPr="00C5062F" w:rsidRDefault="00FB7919">
            <w:pPr>
              <w:rPr>
                <w:rFonts w:ascii="EucrosiaUPC" w:hAnsi="EucrosiaUPC" w:cs="EucrosiaUPC"/>
                <w:i/>
                <w:iCs/>
                <w:color w:val="0000FF"/>
                <w:sz w:val="30"/>
                <w:szCs w:val="30"/>
                <w:lang w:val="en-GB"/>
              </w:rPr>
            </w:pPr>
          </w:p>
        </w:tc>
        <w:tc>
          <w:tcPr>
            <w:tcW w:w="7200" w:type="dxa"/>
            <w:shd w:val="clear" w:color="auto" w:fill="D9E2F3" w:themeFill="accent1" w:themeFillTint="33"/>
          </w:tcPr>
          <w:p w14:paraId="4616917E" w14:textId="77777777" w:rsidR="00FB7919" w:rsidRPr="00C5062F" w:rsidRDefault="00FB7919" w:rsidP="00490590">
            <w:pPr>
              <w:jc w:val="thaiDistribute"/>
              <w:rPr>
                <w:rFonts w:ascii="EucrosiaUPC" w:hAnsi="EucrosiaUPC" w:cs="EucrosiaUPC"/>
                <w:b/>
                <w:bCs/>
                <w:sz w:val="30"/>
                <w:szCs w:val="30"/>
                <w:cs/>
                <w:lang w:val="en-GB"/>
              </w:rPr>
            </w:pPr>
            <w:r w:rsidRPr="00C5062F">
              <w:rPr>
                <w:rFonts w:ascii="EucrosiaUPC" w:hAnsi="EucrosiaUPC" w:cs="EucrosiaUPC"/>
                <w:b/>
                <w:bCs/>
                <w:sz w:val="30"/>
                <w:szCs w:val="30"/>
                <w:cs/>
              </w:rPr>
              <w:t>ผลประโยชน์หลังออกจากงาน - โครงการผลประโยชน์ที่กำหนดไว้</w:t>
            </w:r>
          </w:p>
        </w:tc>
        <w:tc>
          <w:tcPr>
            <w:tcW w:w="1121" w:type="dxa"/>
            <w:shd w:val="clear" w:color="auto" w:fill="D9E2F3" w:themeFill="accent1" w:themeFillTint="33"/>
          </w:tcPr>
          <w:p w14:paraId="6AD8659D" w14:textId="77777777" w:rsidR="00FB7919" w:rsidRPr="00C5062F" w:rsidRDefault="00FB7919">
            <w:pPr>
              <w:jc w:val="center"/>
              <w:rPr>
                <w:rFonts w:ascii="EucrosiaUPC" w:hAnsi="EucrosiaUPC" w:cs="EucrosiaUPC"/>
                <w:sz w:val="30"/>
                <w:szCs w:val="30"/>
                <w:lang w:val="en-GB"/>
              </w:rPr>
            </w:pPr>
          </w:p>
        </w:tc>
        <w:tc>
          <w:tcPr>
            <w:tcW w:w="1170" w:type="dxa"/>
            <w:shd w:val="clear" w:color="auto" w:fill="D9E2F3" w:themeFill="accent1" w:themeFillTint="33"/>
          </w:tcPr>
          <w:p w14:paraId="0ABF25E2" w14:textId="77777777" w:rsidR="00FB7919" w:rsidRPr="00C5062F" w:rsidRDefault="00FB7919">
            <w:pPr>
              <w:jc w:val="center"/>
              <w:rPr>
                <w:rFonts w:ascii="EucrosiaUPC" w:hAnsi="EucrosiaUPC" w:cs="EucrosiaUPC"/>
                <w:sz w:val="30"/>
                <w:szCs w:val="30"/>
              </w:rPr>
            </w:pPr>
          </w:p>
        </w:tc>
        <w:tc>
          <w:tcPr>
            <w:tcW w:w="810" w:type="dxa"/>
            <w:shd w:val="clear" w:color="auto" w:fill="D9E2F3" w:themeFill="accent1" w:themeFillTint="33"/>
          </w:tcPr>
          <w:p w14:paraId="0FA2264D" w14:textId="77777777" w:rsidR="00FB7919" w:rsidRPr="00C5062F" w:rsidRDefault="00FB7919">
            <w:pPr>
              <w:rPr>
                <w:rFonts w:ascii="EucrosiaUPC" w:hAnsi="EucrosiaUPC" w:cs="EucrosiaUPC"/>
                <w:sz w:val="30"/>
                <w:szCs w:val="30"/>
                <w:lang w:val="en-GB"/>
              </w:rPr>
            </w:pPr>
          </w:p>
        </w:tc>
        <w:tc>
          <w:tcPr>
            <w:tcW w:w="810" w:type="dxa"/>
            <w:shd w:val="clear" w:color="auto" w:fill="D9E2F3" w:themeFill="accent1" w:themeFillTint="33"/>
          </w:tcPr>
          <w:p w14:paraId="5AA40EE5" w14:textId="77777777" w:rsidR="00FB7919" w:rsidRPr="00C5062F" w:rsidRDefault="00FB7919">
            <w:pPr>
              <w:rPr>
                <w:rFonts w:ascii="EucrosiaUPC" w:hAnsi="EucrosiaUPC" w:cs="EucrosiaUPC"/>
                <w:sz w:val="30"/>
                <w:szCs w:val="30"/>
                <w:lang w:val="en-GB"/>
              </w:rPr>
            </w:pPr>
          </w:p>
        </w:tc>
        <w:tc>
          <w:tcPr>
            <w:tcW w:w="1080" w:type="dxa"/>
            <w:shd w:val="clear" w:color="auto" w:fill="D9E2F3" w:themeFill="accent1" w:themeFillTint="33"/>
          </w:tcPr>
          <w:p w14:paraId="62DC4680" w14:textId="77777777" w:rsidR="00FB7919" w:rsidRPr="00C5062F" w:rsidRDefault="00FB7919">
            <w:pPr>
              <w:rPr>
                <w:rFonts w:ascii="EucrosiaUPC" w:hAnsi="EucrosiaUPC" w:cs="EucrosiaUPC"/>
                <w:sz w:val="30"/>
                <w:szCs w:val="30"/>
                <w:lang w:val="en-GB"/>
              </w:rPr>
            </w:pPr>
          </w:p>
        </w:tc>
        <w:tc>
          <w:tcPr>
            <w:tcW w:w="1440" w:type="dxa"/>
            <w:shd w:val="clear" w:color="auto" w:fill="D9E2F3" w:themeFill="accent1" w:themeFillTint="33"/>
          </w:tcPr>
          <w:p w14:paraId="37897823" w14:textId="77777777" w:rsidR="00FB7919" w:rsidRPr="00C5062F" w:rsidRDefault="00FB7919">
            <w:pPr>
              <w:rPr>
                <w:rFonts w:ascii="EucrosiaUPC" w:hAnsi="EucrosiaUPC" w:cs="EucrosiaUPC"/>
                <w:sz w:val="30"/>
                <w:szCs w:val="30"/>
                <w:lang w:val="en-GB"/>
              </w:rPr>
            </w:pPr>
          </w:p>
        </w:tc>
      </w:tr>
      <w:tr w:rsidR="000F551A" w:rsidRPr="00C5062F" w14:paraId="3845FC95" w14:textId="77777777" w:rsidTr="00FB7919">
        <w:tc>
          <w:tcPr>
            <w:tcW w:w="1309" w:type="dxa"/>
            <w:shd w:val="clear" w:color="auto" w:fill="D9E2F3" w:themeFill="accent1" w:themeFillTint="33"/>
          </w:tcPr>
          <w:p w14:paraId="41A39F8F" w14:textId="77777777" w:rsidR="00FB7919" w:rsidRPr="00C5062F" w:rsidRDefault="00FB7919">
            <w:pPr>
              <w:rPr>
                <w:rFonts w:ascii="EucrosiaUPC" w:hAnsi="EucrosiaUPC" w:cs="EucrosiaUPC"/>
                <w:i/>
                <w:iCs/>
                <w:color w:val="0000FF"/>
                <w:sz w:val="30"/>
                <w:szCs w:val="30"/>
                <w:lang w:val="en-GB"/>
              </w:rPr>
            </w:pPr>
          </w:p>
        </w:tc>
        <w:tc>
          <w:tcPr>
            <w:tcW w:w="7200" w:type="dxa"/>
            <w:shd w:val="clear" w:color="auto" w:fill="D9E2F3" w:themeFill="accent1" w:themeFillTint="33"/>
          </w:tcPr>
          <w:p w14:paraId="3D2D082B" w14:textId="77777777" w:rsidR="00FB7919" w:rsidRPr="00C5062F" w:rsidRDefault="00FB7919" w:rsidP="00490590">
            <w:pPr>
              <w:jc w:val="thaiDistribute"/>
              <w:rPr>
                <w:rFonts w:ascii="EucrosiaUPC" w:hAnsi="EucrosiaUPC" w:cs="EucrosiaUPC"/>
                <w:b/>
                <w:bCs/>
                <w:sz w:val="30"/>
                <w:szCs w:val="30"/>
                <w:cs/>
                <w:lang w:val="en-GB"/>
              </w:rPr>
            </w:pPr>
            <w:r w:rsidRPr="00C5062F">
              <w:rPr>
                <w:rFonts w:ascii="EucrosiaUPC" w:hAnsi="EucrosiaUPC" w:cs="EucrosiaUPC"/>
                <w:b/>
                <w:bCs/>
                <w:sz w:val="30"/>
                <w:szCs w:val="30"/>
                <w:cs/>
                <w:lang w:val="en-GB"/>
              </w:rPr>
              <w:t>การหักกลบ</w:t>
            </w:r>
          </w:p>
        </w:tc>
        <w:tc>
          <w:tcPr>
            <w:tcW w:w="1121" w:type="dxa"/>
            <w:shd w:val="clear" w:color="auto" w:fill="D9E2F3" w:themeFill="accent1" w:themeFillTint="33"/>
          </w:tcPr>
          <w:p w14:paraId="039F1D96" w14:textId="77777777" w:rsidR="00FB7919" w:rsidRPr="00C5062F" w:rsidRDefault="00FB7919">
            <w:pPr>
              <w:jc w:val="center"/>
              <w:rPr>
                <w:rFonts w:ascii="EucrosiaUPC" w:hAnsi="EucrosiaUPC" w:cs="EucrosiaUPC"/>
                <w:sz w:val="30"/>
                <w:szCs w:val="30"/>
                <w:lang w:val="en-GB"/>
              </w:rPr>
            </w:pPr>
          </w:p>
        </w:tc>
        <w:tc>
          <w:tcPr>
            <w:tcW w:w="1170" w:type="dxa"/>
            <w:shd w:val="clear" w:color="auto" w:fill="D9E2F3" w:themeFill="accent1" w:themeFillTint="33"/>
          </w:tcPr>
          <w:p w14:paraId="0A3EAD4E" w14:textId="77777777" w:rsidR="00FB7919" w:rsidRPr="00C5062F" w:rsidRDefault="00FB7919">
            <w:pPr>
              <w:jc w:val="center"/>
              <w:rPr>
                <w:rFonts w:ascii="EucrosiaUPC" w:hAnsi="EucrosiaUPC" w:cs="EucrosiaUPC"/>
                <w:sz w:val="30"/>
                <w:szCs w:val="30"/>
              </w:rPr>
            </w:pPr>
          </w:p>
        </w:tc>
        <w:tc>
          <w:tcPr>
            <w:tcW w:w="810" w:type="dxa"/>
            <w:shd w:val="clear" w:color="auto" w:fill="D9E2F3" w:themeFill="accent1" w:themeFillTint="33"/>
          </w:tcPr>
          <w:p w14:paraId="77B3F1B2" w14:textId="77777777" w:rsidR="00FB7919" w:rsidRPr="00C5062F" w:rsidRDefault="00FB7919">
            <w:pPr>
              <w:rPr>
                <w:rFonts w:ascii="EucrosiaUPC" w:hAnsi="EucrosiaUPC" w:cs="EucrosiaUPC"/>
                <w:sz w:val="30"/>
                <w:szCs w:val="30"/>
                <w:lang w:val="en-GB"/>
              </w:rPr>
            </w:pPr>
          </w:p>
        </w:tc>
        <w:tc>
          <w:tcPr>
            <w:tcW w:w="810" w:type="dxa"/>
            <w:shd w:val="clear" w:color="auto" w:fill="D9E2F3" w:themeFill="accent1" w:themeFillTint="33"/>
          </w:tcPr>
          <w:p w14:paraId="4D4C2449" w14:textId="77777777" w:rsidR="00FB7919" w:rsidRPr="00C5062F" w:rsidRDefault="00FB7919">
            <w:pPr>
              <w:rPr>
                <w:rFonts w:ascii="EucrosiaUPC" w:hAnsi="EucrosiaUPC" w:cs="EucrosiaUPC"/>
                <w:sz w:val="30"/>
                <w:szCs w:val="30"/>
                <w:lang w:val="en-GB"/>
              </w:rPr>
            </w:pPr>
          </w:p>
        </w:tc>
        <w:tc>
          <w:tcPr>
            <w:tcW w:w="1080" w:type="dxa"/>
            <w:shd w:val="clear" w:color="auto" w:fill="D9E2F3" w:themeFill="accent1" w:themeFillTint="33"/>
          </w:tcPr>
          <w:p w14:paraId="7D18F0A3" w14:textId="77777777" w:rsidR="00FB7919" w:rsidRPr="00C5062F" w:rsidRDefault="00FB7919">
            <w:pPr>
              <w:rPr>
                <w:rFonts w:ascii="EucrosiaUPC" w:hAnsi="EucrosiaUPC" w:cs="EucrosiaUPC"/>
                <w:sz w:val="30"/>
                <w:szCs w:val="30"/>
                <w:lang w:val="en-GB"/>
              </w:rPr>
            </w:pPr>
          </w:p>
        </w:tc>
        <w:tc>
          <w:tcPr>
            <w:tcW w:w="1440" w:type="dxa"/>
            <w:shd w:val="clear" w:color="auto" w:fill="D9E2F3" w:themeFill="accent1" w:themeFillTint="33"/>
          </w:tcPr>
          <w:p w14:paraId="40D4A18A" w14:textId="77777777" w:rsidR="00FB7919" w:rsidRPr="00C5062F" w:rsidRDefault="00FB7919">
            <w:pPr>
              <w:rPr>
                <w:rFonts w:ascii="EucrosiaUPC" w:hAnsi="EucrosiaUPC" w:cs="EucrosiaUPC"/>
                <w:sz w:val="30"/>
                <w:szCs w:val="30"/>
                <w:lang w:val="en-GB"/>
              </w:rPr>
            </w:pPr>
          </w:p>
        </w:tc>
      </w:tr>
      <w:tr w:rsidR="000F551A" w:rsidRPr="00C5062F" w14:paraId="7F846C32" w14:textId="77777777" w:rsidTr="00FB7919">
        <w:tc>
          <w:tcPr>
            <w:tcW w:w="1309" w:type="dxa"/>
          </w:tcPr>
          <w:p w14:paraId="6FF7A49C"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19.</w:t>
            </w:r>
            <w:r w:rsidRPr="00C5062F">
              <w:rPr>
                <w:rFonts w:ascii="EucrosiaUPC" w:hAnsi="EucrosiaUPC" w:cs="EucrosiaUPC"/>
                <w:sz w:val="30"/>
                <w:szCs w:val="30"/>
              </w:rPr>
              <w:t>131</w:t>
            </w:r>
          </w:p>
        </w:tc>
        <w:tc>
          <w:tcPr>
            <w:tcW w:w="7200" w:type="dxa"/>
          </w:tcPr>
          <w:p w14:paraId="0A72F5A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จะหักกลบสินทรัพย์ที่เกี่ยวข้องกับโครงการหนึ่งกับหนี้สินที่เกี่ยวข้องกับอีกโครงการหนึ่งได้ก็ต่อเมื่อเป็นไปตามทุกข้อต่อไปนี้</w:t>
            </w:r>
          </w:p>
        </w:tc>
        <w:tc>
          <w:tcPr>
            <w:tcW w:w="1121" w:type="dxa"/>
          </w:tcPr>
          <w:p w14:paraId="7745C5D3"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4AC33387"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57033480"/>
            <w14:checkbox>
              <w14:checked w14:val="0"/>
              <w14:checkedState w14:val="00FC" w14:font="Wingdings"/>
              <w14:uncheckedState w14:val="2610" w14:font="MS Gothic"/>
            </w14:checkbox>
          </w:sdtPr>
          <w:sdtContent>
            <w:tc>
              <w:tcPr>
                <w:tcW w:w="810" w:type="dxa"/>
                <w:shd w:val="clear" w:color="auto" w:fill="FFF2CC" w:themeFill="accent4" w:themeFillTint="33"/>
              </w:tcPr>
              <w:p w14:paraId="3A491377" w14:textId="1331D2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9791605"/>
            <w14:checkbox>
              <w14:checked w14:val="0"/>
              <w14:checkedState w14:val="2612" w14:font="MS Gothic"/>
              <w14:uncheckedState w14:val="2610" w14:font="MS Gothic"/>
            </w14:checkbox>
          </w:sdtPr>
          <w:sdtContent>
            <w:tc>
              <w:tcPr>
                <w:tcW w:w="810" w:type="dxa"/>
                <w:shd w:val="clear" w:color="auto" w:fill="FFF2CC" w:themeFill="accent4" w:themeFillTint="33"/>
              </w:tcPr>
              <w:p w14:paraId="207C9CD1" w14:textId="797579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092818"/>
            <w14:checkbox>
              <w14:checked w14:val="0"/>
              <w14:checkedState w14:val="2612" w14:font="MS Gothic"/>
              <w14:uncheckedState w14:val="2610" w14:font="MS Gothic"/>
            </w14:checkbox>
          </w:sdtPr>
          <w:sdtContent>
            <w:tc>
              <w:tcPr>
                <w:tcW w:w="1080" w:type="dxa"/>
                <w:shd w:val="clear" w:color="auto" w:fill="FFF2CC" w:themeFill="accent4" w:themeFillTint="33"/>
              </w:tcPr>
              <w:p w14:paraId="6798B692" w14:textId="2AD383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9138867"/>
            <w:placeholder>
              <w:docPart w:val="CB85DCEDA73E42CB8F176400CF9B132C"/>
            </w:placeholder>
            <w:showingPlcHdr/>
          </w:sdtPr>
          <w:sdtContent>
            <w:tc>
              <w:tcPr>
                <w:tcW w:w="1440" w:type="dxa"/>
                <w:shd w:val="clear" w:color="auto" w:fill="FFF2CC" w:themeFill="accent4" w:themeFillTint="33"/>
              </w:tcPr>
              <w:p w14:paraId="68A0E52A" w14:textId="36B5F3A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07AC93" w14:textId="77777777" w:rsidTr="00FB7919">
        <w:tc>
          <w:tcPr>
            <w:tcW w:w="1309" w:type="dxa"/>
          </w:tcPr>
          <w:p w14:paraId="1637C89B" w14:textId="77777777" w:rsidR="000F551A" w:rsidRPr="00C5062F" w:rsidRDefault="000F551A" w:rsidP="000F551A">
            <w:pPr>
              <w:rPr>
                <w:rFonts w:ascii="EucrosiaUPC" w:hAnsi="EucrosiaUPC" w:cs="EucrosiaUPC"/>
                <w:color w:val="0000FF"/>
                <w:sz w:val="30"/>
                <w:szCs w:val="30"/>
                <w:lang w:val="en-GB"/>
              </w:rPr>
            </w:pPr>
            <w:r w:rsidRPr="00C5062F">
              <w:rPr>
                <w:rFonts w:ascii="EucrosiaUPC" w:hAnsi="EucrosiaUPC" w:cs="EucrosiaUPC"/>
                <w:sz w:val="30"/>
                <w:szCs w:val="30"/>
                <w:lang w:val="en-GB"/>
              </w:rPr>
              <w:lastRenderedPageBreak/>
              <w:t>TAS 19.131.1</w:t>
            </w:r>
          </w:p>
        </w:tc>
        <w:tc>
          <w:tcPr>
            <w:tcW w:w="7200" w:type="dxa"/>
          </w:tcPr>
          <w:p w14:paraId="7517A152" w14:textId="77777777" w:rsidR="000F551A" w:rsidRPr="00C5062F" w:rsidRDefault="000F551A" w:rsidP="000F551A">
            <w:pPr>
              <w:autoSpaceDE w:val="0"/>
              <w:autoSpaceDN w:val="0"/>
              <w:adjustRightInd w:val="0"/>
              <w:jc w:val="thaiDistribute"/>
              <w:rPr>
                <w:rFonts w:ascii="EucrosiaUPC" w:hAnsi="EucrosiaUPC" w:cs="EucrosiaUPC"/>
                <w:sz w:val="30"/>
                <w:szCs w:val="30"/>
                <w:lang w:val="en-GB"/>
              </w:rPr>
            </w:pPr>
            <w:r w:rsidRPr="00C5062F">
              <w:rPr>
                <w:rFonts w:ascii="EucrosiaUPC" w:hAnsi="EucrosiaUPC" w:cs="EucrosiaUPC"/>
                <w:sz w:val="30"/>
                <w:szCs w:val="30"/>
              </w:rPr>
              <w:t xml:space="preserve">1. </w:t>
            </w:r>
            <w:r w:rsidRPr="00C5062F">
              <w:rPr>
                <w:rFonts w:ascii="EucrosiaUPC" w:hAnsi="EucrosiaUPC" w:cs="EucrosiaUPC"/>
                <w:sz w:val="30"/>
                <w:szCs w:val="30"/>
                <w:cs/>
              </w:rPr>
              <w:t>กิจการมีสิทธิที่จะบังคับได้ตามกฎหมายที่จะใช้ส่วนเกินดุลในโครงการหนึ่งไปชำระภาระผูกพันอีกโครงการหนึ่ง และ</w:t>
            </w:r>
          </w:p>
        </w:tc>
        <w:tc>
          <w:tcPr>
            <w:tcW w:w="1121" w:type="dxa"/>
          </w:tcPr>
          <w:p w14:paraId="2694BDC7"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33413FDA"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886608357"/>
            <w14:checkbox>
              <w14:checked w14:val="0"/>
              <w14:checkedState w14:val="2612" w14:font="MS Gothic"/>
              <w14:uncheckedState w14:val="2610" w14:font="MS Gothic"/>
            </w14:checkbox>
          </w:sdtPr>
          <w:sdtContent>
            <w:tc>
              <w:tcPr>
                <w:tcW w:w="810" w:type="dxa"/>
                <w:shd w:val="clear" w:color="auto" w:fill="FFF2CC" w:themeFill="accent4" w:themeFillTint="33"/>
              </w:tcPr>
              <w:p w14:paraId="283B059F" w14:textId="0F5F9F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6855051"/>
            <w14:checkbox>
              <w14:checked w14:val="0"/>
              <w14:checkedState w14:val="2612" w14:font="MS Gothic"/>
              <w14:uncheckedState w14:val="2610" w14:font="MS Gothic"/>
            </w14:checkbox>
          </w:sdtPr>
          <w:sdtContent>
            <w:tc>
              <w:tcPr>
                <w:tcW w:w="810" w:type="dxa"/>
                <w:shd w:val="clear" w:color="auto" w:fill="FFF2CC" w:themeFill="accent4" w:themeFillTint="33"/>
              </w:tcPr>
              <w:p w14:paraId="7B537BAD" w14:textId="6274A6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8957109"/>
            <w14:checkbox>
              <w14:checked w14:val="0"/>
              <w14:checkedState w14:val="2612" w14:font="MS Gothic"/>
              <w14:uncheckedState w14:val="2610" w14:font="MS Gothic"/>
            </w14:checkbox>
          </w:sdtPr>
          <w:sdtContent>
            <w:tc>
              <w:tcPr>
                <w:tcW w:w="1080" w:type="dxa"/>
                <w:shd w:val="clear" w:color="auto" w:fill="FFF2CC" w:themeFill="accent4" w:themeFillTint="33"/>
              </w:tcPr>
              <w:p w14:paraId="4CBC90A9" w14:textId="302F6D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1489081"/>
            <w:placeholder>
              <w:docPart w:val="F6BB607CDE494AACAF45189C1B7AA6CF"/>
            </w:placeholder>
            <w:showingPlcHdr/>
          </w:sdtPr>
          <w:sdtContent>
            <w:tc>
              <w:tcPr>
                <w:tcW w:w="1440" w:type="dxa"/>
                <w:shd w:val="clear" w:color="auto" w:fill="FFF2CC" w:themeFill="accent4" w:themeFillTint="33"/>
              </w:tcPr>
              <w:p w14:paraId="79068420" w14:textId="3CB6928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099ED6A" w14:textId="77777777" w:rsidTr="00FB7919">
        <w:tc>
          <w:tcPr>
            <w:tcW w:w="1309" w:type="dxa"/>
          </w:tcPr>
          <w:p w14:paraId="63743B1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19.131.</w:t>
            </w:r>
            <w:r w:rsidRPr="00C5062F">
              <w:rPr>
                <w:rFonts w:ascii="EucrosiaUPC" w:hAnsi="EucrosiaUPC" w:cs="EucrosiaUPC"/>
                <w:sz w:val="30"/>
                <w:szCs w:val="30"/>
              </w:rPr>
              <w:t>2</w:t>
            </w:r>
          </w:p>
        </w:tc>
        <w:tc>
          <w:tcPr>
            <w:tcW w:w="7200" w:type="dxa"/>
          </w:tcPr>
          <w:p w14:paraId="7D0B202A"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กิจการมีเจตนาที่จะชำระภาระผูกพันตามที่แสดงด้วยยอดสุทธิ หรือจะรับรู้ส่วนเกินดุลในโครงการหนึ่งและชำระภาระผูกพันตามโครงการอื่นในเวลาเดียวกัน</w:t>
            </w:r>
          </w:p>
        </w:tc>
        <w:tc>
          <w:tcPr>
            <w:tcW w:w="1121" w:type="dxa"/>
          </w:tcPr>
          <w:p w14:paraId="2EDDEA6A"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1276A16D"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89948315"/>
            <w14:checkbox>
              <w14:checked w14:val="0"/>
              <w14:checkedState w14:val="2612" w14:font="MS Gothic"/>
              <w14:uncheckedState w14:val="2610" w14:font="MS Gothic"/>
            </w14:checkbox>
          </w:sdtPr>
          <w:sdtContent>
            <w:tc>
              <w:tcPr>
                <w:tcW w:w="810" w:type="dxa"/>
                <w:shd w:val="clear" w:color="auto" w:fill="FFF2CC" w:themeFill="accent4" w:themeFillTint="33"/>
              </w:tcPr>
              <w:p w14:paraId="7AD30BF4" w14:textId="267835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5008034"/>
            <w14:checkbox>
              <w14:checked w14:val="0"/>
              <w14:checkedState w14:val="2612" w14:font="MS Gothic"/>
              <w14:uncheckedState w14:val="2610" w14:font="MS Gothic"/>
            </w14:checkbox>
          </w:sdtPr>
          <w:sdtContent>
            <w:tc>
              <w:tcPr>
                <w:tcW w:w="810" w:type="dxa"/>
                <w:shd w:val="clear" w:color="auto" w:fill="FFF2CC" w:themeFill="accent4" w:themeFillTint="33"/>
              </w:tcPr>
              <w:p w14:paraId="0D7E8D26" w14:textId="6CAE8F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2234625"/>
            <w14:checkbox>
              <w14:checked w14:val="0"/>
              <w14:checkedState w14:val="2612" w14:font="MS Gothic"/>
              <w14:uncheckedState w14:val="2610" w14:font="MS Gothic"/>
            </w14:checkbox>
          </w:sdtPr>
          <w:sdtContent>
            <w:tc>
              <w:tcPr>
                <w:tcW w:w="1080" w:type="dxa"/>
                <w:shd w:val="clear" w:color="auto" w:fill="FFF2CC" w:themeFill="accent4" w:themeFillTint="33"/>
              </w:tcPr>
              <w:p w14:paraId="4AF9A7DF" w14:textId="7FD145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6008152"/>
            <w:placeholder>
              <w:docPart w:val="521AC46D50024FB0AD35AC588427974D"/>
            </w:placeholder>
            <w:showingPlcHdr/>
          </w:sdtPr>
          <w:sdtContent>
            <w:tc>
              <w:tcPr>
                <w:tcW w:w="1440" w:type="dxa"/>
                <w:shd w:val="clear" w:color="auto" w:fill="FFF2CC" w:themeFill="accent4" w:themeFillTint="33"/>
              </w:tcPr>
              <w:p w14:paraId="66A9F146" w14:textId="541F6AA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E2B4C2" w14:textId="77777777" w:rsidTr="00FB7919">
        <w:tc>
          <w:tcPr>
            <w:tcW w:w="1309" w:type="dxa"/>
            <w:shd w:val="clear" w:color="auto" w:fill="D9E2F3" w:themeFill="accent1" w:themeFillTint="33"/>
          </w:tcPr>
          <w:p w14:paraId="4C35ACF6" w14:textId="77777777" w:rsidR="00FB7919" w:rsidRPr="00C5062F" w:rsidRDefault="00FB7919">
            <w:pPr>
              <w:rPr>
                <w:rFonts w:ascii="EucrosiaUPC" w:hAnsi="EucrosiaUPC" w:cs="EucrosiaUPC"/>
                <w:sz w:val="30"/>
                <w:szCs w:val="30"/>
                <w:lang w:val="en-GB"/>
              </w:rPr>
            </w:pPr>
          </w:p>
        </w:tc>
        <w:tc>
          <w:tcPr>
            <w:tcW w:w="7200" w:type="dxa"/>
            <w:shd w:val="clear" w:color="auto" w:fill="D9E2F3" w:themeFill="accent1" w:themeFillTint="33"/>
          </w:tcPr>
          <w:p w14:paraId="42392EB6" w14:textId="77777777" w:rsidR="00FB7919" w:rsidRPr="00C5062F" w:rsidRDefault="00FB7919" w:rsidP="0049059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การแยกประเภทรายการหมุนเวียนและไม่หมุนเวียน</w:t>
            </w:r>
          </w:p>
        </w:tc>
        <w:tc>
          <w:tcPr>
            <w:tcW w:w="1121" w:type="dxa"/>
            <w:shd w:val="clear" w:color="auto" w:fill="D9E2F3" w:themeFill="accent1" w:themeFillTint="33"/>
          </w:tcPr>
          <w:p w14:paraId="26C1D1B0" w14:textId="77777777" w:rsidR="00FB7919" w:rsidRPr="00C5062F" w:rsidRDefault="00FB7919">
            <w:pPr>
              <w:jc w:val="center"/>
              <w:rPr>
                <w:rFonts w:ascii="EucrosiaUPC" w:hAnsi="EucrosiaUPC" w:cs="EucrosiaUPC"/>
                <w:sz w:val="30"/>
                <w:szCs w:val="30"/>
                <w:lang w:val="en-GB"/>
              </w:rPr>
            </w:pPr>
          </w:p>
        </w:tc>
        <w:tc>
          <w:tcPr>
            <w:tcW w:w="1170" w:type="dxa"/>
            <w:shd w:val="clear" w:color="auto" w:fill="D9E2F3" w:themeFill="accent1" w:themeFillTint="33"/>
          </w:tcPr>
          <w:p w14:paraId="7496110B" w14:textId="77777777" w:rsidR="00FB7919" w:rsidRPr="00C5062F" w:rsidRDefault="00FB7919">
            <w:pPr>
              <w:jc w:val="center"/>
              <w:rPr>
                <w:rFonts w:ascii="EucrosiaUPC" w:hAnsi="EucrosiaUPC" w:cs="EucrosiaUPC"/>
                <w:sz w:val="30"/>
                <w:szCs w:val="30"/>
                <w:lang w:val="en-GB"/>
              </w:rPr>
            </w:pPr>
          </w:p>
        </w:tc>
        <w:tc>
          <w:tcPr>
            <w:tcW w:w="810" w:type="dxa"/>
            <w:shd w:val="clear" w:color="auto" w:fill="D9E2F3" w:themeFill="accent1" w:themeFillTint="33"/>
          </w:tcPr>
          <w:p w14:paraId="200EF5D4" w14:textId="77777777" w:rsidR="00FB7919" w:rsidRPr="00C5062F" w:rsidRDefault="00FB7919">
            <w:pPr>
              <w:rPr>
                <w:rFonts w:ascii="EucrosiaUPC" w:hAnsi="EucrosiaUPC" w:cs="EucrosiaUPC"/>
                <w:sz w:val="30"/>
                <w:szCs w:val="30"/>
                <w:lang w:val="en-GB"/>
              </w:rPr>
            </w:pPr>
          </w:p>
        </w:tc>
        <w:tc>
          <w:tcPr>
            <w:tcW w:w="810" w:type="dxa"/>
            <w:shd w:val="clear" w:color="auto" w:fill="D9E2F3" w:themeFill="accent1" w:themeFillTint="33"/>
          </w:tcPr>
          <w:p w14:paraId="78F99AAE" w14:textId="77777777" w:rsidR="00FB7919" w:rsidRPr="00C5062F" w:rsidRDefault="00FB7919">
            <w:pPr>
              <w:rPr>
                <w:rFonts w:ascii="EucrosiaUPC" w:hAnsi="EucrosiaUPC" w:cs="EucrosiaUPC"/>
                <w:sz w:val="30"/>
                <w:szCs w:val="30"/>
                <w:lang w:val="en-GB"/>
              </w:rPr>
            </w:pPr>
          </w:p>
        </w:tc>
        <w:tc>
          <w:tcPr>
            <w:tcW w:w="1080" w:type="dxa"/>
            <w:shd w:val="clear" w:color="auto" w:fill="D9E2F3" w:themeFill="accent1" w:themeFillTint="33"/>
          </w:tcPr>
          <w:p w14:paraId="1AB00F28" w14:textId="77777777" w:rsidR="00FB7919" w:rsidRPr="00C5062F" w:rsidRDefault="00FB7919">
            <w:pPr>
              <w:rPr>
                <w:rFonts w:ascii="EucrosiaUPC" w:hAnsi="EucrosiaUPC" w:cs="EucrosiaUPC"/>
                <w:sz w:val="30"/>
                <w:szCs w:val="30"/>
                <w:lang w:val="en-GB"/>
              </w:rPr>
            </w:pPr>
          </w:p>
        </w:tc>
        <w:tc>
          <w:tcPr>
            <w:tcW w:w="1440" w:type="dxa"/>
            <w:shd w:val="clear" w:color="auto" w:fill="D9E2F3" w:themeFill="accent1" w:themeFillTint="33"/>
          </w:tcPr>
          <w:p w14:paraId="6F423471" w14:textId="77777777" w:rsidR="00FB7919" w:rsidRPr="00C5062F" w:rsidRDefault="00FB7919">
            <w:pPr>
              <w:rPr>
                <w:rFonts w:ascii="EucrosiaUPC" w:hAnsi="EucrosiaUPC" w:cs="EucrosiaUPC"/>
                <w:sz w:val="30"/>
                <w:szCs w:val="30"/>
                <w:lang w:val="en-GB"/>
              </w:rPr>
            </w:pPr>
          </w:p>
        </w:tc>
      </w:tr>
      <w:tr w:rsidR="000F551A" w:rsidRPr="00C5062F" w14:paraId="173FC21A" w14:textId="77777777" w:rsidTr="00FB7919">
        <w:tc>
          <w:tcPr>
            <w:tcW w:w="1309" w:type="dxa"/>
          </w:tcPr>
          <w:p w14:paraId="693D4AEB" w14:textId="77777777"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lang w:val="en-GB"/>
              </w:rPr>
              <w:t>TAS 19.13</w:t>
            </w:r>
            <w:r w:rsidRPr="00C5062F">
              <w:rPr>
                <w:rFonts w:ascii="EucrosiaUPC" w:hAnsi="EucrosiaUPC" w:cs="EucrosiaUPC"/>
                <w:sz w:val="30"/>
                <w:szCs w:val="30"/>
              </w:rPr>
              <w:t>3</w:t>
            </w:r>
          </w:p>
        </w:tc>
        <w:tc>
          <w:tcPr>
            <w:tcW w:w="7200" w:type="dxa"/>
          </w:tcPr>
          <w:p w14:paraId="6F700E68" w14:textId="69F5630F"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บางกิจการแยกสินทรัพย์หมุนเวียนและหนี้สินหมุนเวียนออกจากสินทรัพย์ไม่หมุนเวียนและหนี้สินไม่หมุนเวียน </w:t>
            </w:r>
            <w:r w:rsidRPr="00C5062F">
              <w:rPr>
                <w:rFonts w:ascii="EucrosiaUPC" w:hAnsi="EucrosiaUPC" w:cs="EucrosiaUPC"/>
                <w:sz w:val="30"/>
                <w:szCs w:val="30"/>
              </w:rPr>
              <w:t xml:space="preserve">TAS 19 </w:t>
            </w:r>
            <w:r w:rsidRPr="00C5062F">
              <w:rPr>
                <w:rFonts w:ascii="EucrosiaUPC" w:hAnsi="EucrosiaUPC" w:cs="EucrosiaUPC"/>
                <w:sz w:val="30"/>
                <w:szCs w:val="30"/>
                <w:cs/>
              </w:rPr>
              <w:t>ไม่ได้ระบุว่ากิจการต้องแยกส่วนของสินทรัพย์และหนี้สินประเภทหมุนเวียนและไม่หมุนเวียนที่เกิดขึ้นจากผลประโยชน์หลังออกจากงาน</w:t>
            </w:r>
          </w:p>
        </w:tc>
        <w:tc>
          <w:tcPr>
            <w:tcW w:w="1121" w:type="dxa"/>
          </w:tcPr>
          <w:p w14:paraId="38E5A158" w14:textId="77777777"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5C6B86A8" w14:textId="77777777" w:rsidR="006A4AA6" w:rsidRPr="00C5062F" w:rsidRDefault="006A4AA6" w:rsidP="006A4AA6">
            <w:pPr>
              <w:jc w:val="center"/>
              <w:rPr>
                <w:rFonts w:ascii="EucrosiaUPC" w:hAnsi="EucrosiaUPC" w:cs="EucrosiaUPC"/>
                <w:sz w:val="30"/>
                <w:szCs w:val="30"/>
              </w:rPr>
            </w:pPr>
          </w:p>
        </w:tc>
        <w:sdt>
          <w:sdtPr>
            <w:rPr>
              <w:rFonts w:ascii="EucrosiaUPC" w:hAnsi="EucrosiaUPC" w:cs="EucrosiaUPC"/>
              <w:sz w:val="30"/>
              <w:szCs w:val="30"/>
              <w:cs/>
              <w:lang w:val="en-GB"/>
            </w:rPr>
            <w:id w:val="-1216197893"/>
            <w14:checkbox>
              <w14:checked w14:val="0"/>
              <w14:checkedState w14:val="2612" w14:font="MS Gothic"/>
              <w14:uncheckedState w14:val="2610" w14:font="MS Gothic"/>
            </w14:checkbox>
          </w:sdtPr>
          <w:sdtContent>
            <w:tc>
              <w:tcPr>
                <w:tcW w:w="810" w:type="dxa"/>
                <w:shd w:val="clear" w:color="auto" w:fill="FFF2CC" w:themeFill="accent4" w:themeFillTint="33"/>
              </w:tcPr>
              <w:p w14:paraId="0BAC64A0" w14:textId="2DE4EDE2"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8825027"/>
            <w14:checkbox>
              <w14:checked w14:val="0"/>
              <w14:checkedState w14:val="2612" w14:font="MS Gothic"/>
              <w14:uncheckedState w14:val="2610" w14:font="MS Gothic"/>
            </w14:checkbox>
          </w:sdtPr>
          <w:sdtContent>
            <w:tc>
              <w:tcPr>
                <w:tcW w:w="810" w:type="dxa"/>
                <w:shd w:val="clear" w:color="auto" w:fill="FFF2CC" w:themeFill="accent4" w:themeFillTint="33"/>
              </w:tcPr>
              <w:p w14:paraId="6F9CF53C" w14:textId="4286C9BF"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2779105"/>
            <w14:checkbox>
              <w14:checked w14:val="0"/>
              <w14:checkedState w14:val="2612" w14:font="MS Gothic"/>
              <w14:uncheckedState w14:val="2610" w14:font="MS Gothic"/>
            </w14:checkbox>
          </w:sdtPr>
          <w:sdtContent>
            <w:tc>
              <w:tcPr>
                <w:tcW w:w="1080" w:type="dxa"/>
                <w:shd w:val="clear" w:color="auto" w:fill="FFF2CC" w:themeFill="accent4" w:themeFillTint="33"/>
              </w:tcPr>
              <w:p w14:paraId="7378F7F4" w14:textId="47F68BA3"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6125194"/>
            <w:placeholder>
              <w:docPart w:val="3D436F9B7F1D4322ADE2633596988C8C"/>
            </w:placeholder>
            <w:showingPlcHdr/>
          </w:sdtPr>
          <w:sdtContent>
            <w:tc>
              <w:tcPr>
                <w:tcW w:w="1440" w:type="dxa"/>
                <w:shd w:val="clear" w:color="auto" w:fill="FFF2CC" w:themeFill="accent4" w:themeFillTint="33"/>
              </w:tcPr>
              <w:p w14:paraId="02CD40E8" w14:textId="70BBDB4D"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0465A88" w14:textId="77777777" w:rsidTr="00FB7919">
        <w:tc>
          <w:tcPr>
            <w:tcW w:w="1309" w:type="dxa"/>
            <w:shd w:val="clear" w:color="auto" w:fill="D9E2F3" w:themeFill="accent1" w:themeFillTint="33"/>
          </w:tcPr>
          <w:p w14:paraId="04060D4F" w14:textId="77777777" w:rsidR="00FB7919" w:rsidRPr="00C5062F" w:rsidRDefault="00FB7919">
            <w:pPr>
              <w:rPr>
                <w:rFonts w:ascii="EucrosiaUPC" w:hAnsi="EucrosiaUPC" w:cs="EucrosiaUPC"/>
                <w:sz w:val="30"/>
                <w:szCs w:val="30"/>
                <w:lang w:val="en-GB"/>
              </w:rPr>
            </w:pPr>
          </w:p>
        </w:tc>
        <w:tc>
          <w:tcPr>
            <w:tcW w:w="7200" w:type="dxa"/>
            <w:shd w:val="clear" w:color="auto" w:fill="D9E2F3" w:themeFill="accent1" w:themeFillTint="33"/>
          </w:tcPr>
          <w:p w14:paraId="77393A1B" w14:textId="77777777" w:rsidR="00FB7919" w:rsidRPr="00C5062F" w:rsidRDefault="00FB7919" w:rsidP="0049059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องค์ประกอบของต้นทุนผลประโยชน์ที่กำหนดไว้</w:t>
            </w:r>
          </w:p>
        </w:tc>
        <w:tc>
          <w:tcPr>
            <w:tcW w:w="1121" w:type="dxa"/>
            <w:shd w:val="clear" w:color="auto" w:fill="D9E2F3" w:themeFill="accent1" w:themeFillTint="33"/>
          </w:tcPr>
          <w:p w14:paraId="697716AA" w14:textId="77777777" w:rsidR="00FB7919" w:rsidRPr="00C5062F" w:rsidRDefault="00FB7919">
            <w:pPr>
              <w:jc w:val="center"/>
              <w:rPr>
                <w:rFonts w:ascii="EucrosiaUPC" w:hAnsi="EucrosiaUPC" w:cs="EucrosiaUPC"/>
                <w:sz w:val="30"/>
                <w:szCs w:val="30"/>
                <w:lang w:val="en-GB"/>
              </w:rPr>
            </w:pPr>
          </w:p>
        </w:tc>
        <w:tc>
          <w:tcPr>
            <w:tcW w:w="1170" w:type="dxa"/>
            <w:shd w:val="clear" w:color="auto" w:fill="D9E2F3" w:themeFill="accent1" w:themeFillTint="33"/>
          </w:tcPr>
          <w:p w14:paraId="18AD7783" w14:textId="77777777" w:rsidR="00FB7919" w:rsidRPr="00C5062F" w:rsidRDefault="00FB7919">
            <w:pPr>
              <w:jc w:val="center"/>
              <w:rPr>
                <w:rFonts w:ascii="EucrosiaUPC" w:hAnsi="EucrosiaUPC" w:cs="EucrosiaUPC"/>
                <w:sz w:val="30"/>
                <w:szCs w:val="30"/>
                <w:lang w:val="en-GB"/>
              </w:rPr>
            </w:pPr>
          </w:p>
        </w:tc>
        <w:tc>
          <w:tcPr>
            <w:tcW w:w="810" w:type="dxa"/>
            <w:shd w:val="clear" w:color="auto" w:fill="D9E2F3" w:themeFill="accent1" w:themeFillTint="33"/>
          </w:tcPr>
          <w:p w14:paraId="007BDFAF" w14:textId="77777777" w:rsidR="00FB7919" w:rsidRPr="00C5062F" w:rsidRDefault="00FB7919">
            <w:pPr>
              <w:rPr>
                <w:rFonts w:ascii="EucrosiaUPC" w:hAnsi="EucrosiaUPC" w:cs="EucrosiaUPC"/>
                <w:sz w:val="30"/>
                <w:szCs w:val="30"/>
                <w:lang w:val="en-GB"/>
              </w:rPr>
            </w:pPr>
          </w:p>
        </w:tc>
        <w:tc>
          <w:tcPr>
            <w:tcW w:w="810" w:type="dxa"/>
            <w:shd w:val="clear" w:color="auto" w:fill="D9E2F3" w:themeFill="accent1" w:themeFillTint="33"/>
          </w:tcPr>
          <w:p w14:paraId="2B40E231" w14:textId="77777777" w:rsidR="00FB7919" w:rsidRPr="00C5062F" w:rsidRDefault="00FB7919">
            <w:pPr>
              <w:rPr>
                <w:rFonts w:ascii="EucrosiaUPC" w:hAnsi="EucrosiaUPC" w:cs="EucrosiaUPC"/>
                <w:sz w:val="30"/>
                <w:szCs w:val="30"/>
                <w:lang w:val="en-GB"/>
              </w:rPr>
            </w:pPr>
          </w:p>
        </w:tc>
        <w:tc>
          <w:tcPr>
            <w:tcW w:w="1080" w:type="dxa"/>
            <w:shd w:val="clear" w:color="auto" w:fill="D9E2F3" w:themeFill="accent1" w:themeFillTint="33"/>
          </w:tcPr>
          <w:p w14:paraId="73322C51" w14:textId="77777777" w:rsidR="00FB7919" w:rsidRPr="00C5062F" w:rsidRDefault="00FB7919">
            <w:pPr>
              <w:rPr>
                <w:rFonts w:ascii="EucrosiaUPC" w:hAnsi="EucrosiaUPC" w:cs="EucrosiaUPC"/>
                <w:sz w:val="30"/>
                <w:szCs w:val="30"/>
                <w:lang w:val="en-GB"/>
              </w:rPr>
            </w:pPr>
          </w:p>
        </w:tc>
        <w:tc>
          <w:tcPr>
            <w:tcW w:w="1440" w:type="dxa"/>
            <w:shd w:val="clear" w:color="auto" w:fill="D9E2F3" w:themeFill="accent1" w:themeFillTint="33"/>
          </w:tcPr>
          <w:p w14:paraId="66DB25CF" w14:textId="77777777" w:rsidR="00FB7919" w:rsidRPr="00C5062F" w:rsidRDefault="00FB7919">
            <w:pPr>
              <w:rPr>
                <w:rFonts w:ascii="EucrosiaUPC" w:hAnsi="EucrosiaUPC" w:cs="EucrosiaUPC"/>
                <w:sz w:val="30"/>
                <w:szCs w:val="30"/>
                <w:lang w:val="en-GB"/>
              </w:rPr>
            </w:pPr>
          </w:p>
        </w:tc>
      </w:tr>
      <w:tr w:rsidR="000F551A" w:rsidRPr="00C5062F" w14:paraId="22864B3D" w14:textId="77777777" w:rsidTr="00FB7919">
        <w:tc>
          <w:tcPr>
            <w:tcW w:w="1309" w:type="dxa"/>
          </w:tcPr>
          <w:p w14:paraId="260BCF33" w14:textId="77777777" w:rsidR="006A4AA6" w:rsidRPr="00C5062F" w:rsidRDefault="006A4AA6" w:rsidP="006A4AA6">
            <w:pPr>
              <w:rPr>
                <w:rFonts w:ascii="EucrosiaUPC" w:hAnsi="EucrosiaUPC" w:cs="EucrosiaUPC"/>
                <w:sz w:val="30"/>
                <w:szCs w:val="30"/>
              </w:rPr>
            </w:pPr>
            <w:r w:rsidRPr="00C5062F">
              <w:rPr>
                <w:rFonts w:ascii="EucrosiaUPC" w:hAnsi="EucrosiaUPC" w:cs="EucrosiaUPC"/>
                <w:sz w:val="30"/>
                <w:szCs w:val="30"/>
                <w:lang w:val="en-GB"/>
              </w:rPr>
              <w:t>TAS 19.13</w:t>
            </w:r>
            <w:r w:rsidRPr="00C5062F">
              <w:rPr>
                <w:rFonts w:ascii="EucrosiaUPC" w:hAnsi="EucrosiaUPC" w:cs="EucrosiaUPC"/>
                <w:sz w:val="30"/>
                <w:szCs w:val="30"/>
              </w:rPr>
              <w:t>4</w:t>
            </w:r>
          </w:p>
        </w:tc>
        <w:tc>
          <w:tcPr>
            <w:tcW w:w="7200" w:type="dxa"/>
          </w:tcPr>
          <w:p w14:paraId="2E18AF6C" w14:textId="05E6360E"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rPr>
              <w:t>TAS 19.120</w:t>
            </w:r>
            <w:r w:rsidRPr="00C5062F">
              <w:rPr>
                <w:rFonts w:ascii="EucrosiaUPC" w:hAnsi="EucrosiaUPC" w:cs="EucrosiaUPC"/>
                <w:sz w:val="30"/>
                <w:szCs w:val="30"/>
                <w:cs/>
              </w:rPr>
              <w:t xml:space="preserve"> กำหนดให้กิจการรับรู้ต้นทุนบริการและดอกเบี้ยสุทธิจากหนี้สิน (สินทรัพย์) ผลประโยชน์ที่กำหนดไว้สุทธิในกำไรหรือขาดทุน </w:t>
            </w:r>
            <w:r w:rsidRPr="00C5062F">
              <w:rPr>
                <w:rFonts w:ascii="EucrosiaUPC" w:hAnsi="EucrosiaUPC" w:cs="EucrosiaUPC"/>
                <w:sz w:val="30"/>
                <w:szCs w:val="30"/>
              </w:rPr>
              <w:t xml:space="preserve">TAS 19 </w:t>
            </w:r>
            <w:r w:rsidRPr="00C5062F">
              <w:rPr>
                <w:rFonts w:ascii="EucrosiaUPC" w:hAnsi="EucrosiaUPC" w:cs="EucrosiaUPC"/>
                <w:sz w:val="30"/>
                <w:szCs w:val="30"/>
                <w:cs/>
              </w:rPr>
              <w:t>ไม่ได้ระบุถึงวิธีการที่กิจการจะแสดงต้นทุนบริการปัจจุบันและดอกเบี้ยสุทธิจากหนี้สิน (สินทรัพย์) ผลประโยชน์ที่กำหนดไว้สุทธิ กิจการต้องแสดงองค์ประกอบเหล่านั้นตาม</w:t>
            </w:r>
            <w:r w:rsidRPr="00C5062F">
              <w:rPr>
                <w:rFonts w:ascii="EucrosiaUPC" w:hAnsi="EucrosiaUPC" w:cs="EucrosiaUPC"/>
                <w:sz w:val="30"/>
                <w:szCs w:val="30"/>
              </w:rPr>
              <w:t xml:space="preserve"> TAS 1</w:t>
            </w:r>
          </w:p>
        </w:tc>
        <w:tc>
          <w:tcPr>
            <w:tcW w:w="1121" w:type="dxa"/>
          </w:tcPr>
          <w:p w14:paraId="040E8693" w14:textId="77777777"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3C4D5BB1" w14:textId="77777777" w:rsidR="006A4AA6" w:rsidRPr="00C5062F" w:rsidRDefault="006A4AA6" w:rsidP="006A4AA6">
            <w:pPr>
              <w:jc w:val="center"/>
              <w:rPr>
                <w:rFonts w:ascii="EucrosiaUPC" w:hAnsi="EucrosiaUPC" w:cs="EucrosiaUPC"/>
                <w:sz w:val="30"/>
                <w:szCs w:val="30"/>
                <w:lang w:val="en-GB"/>
              </w:rPr>
            </w:pPr>
          </w:p>
        </w:tc>
        <w:sdt>
          <w:sdtPr>
            <w:rPr>
              <w:rFonts w:ascii="EucrosiaUPC" w:hAnsi="EucrosiaUPC" w:cs="EucrosiaUPC"/>
              <w:sz w:val="30"/>
              <w:szCs w:val="30"/>
              <w:cs/>
              <w:lang w:val="en-GB"/>
            </w:rPr>
            <w:id w:val="1392618615"/>
            <w14:checkbox>
              <w14:checked w14:val="0"/>
              <w14:checkedState w14:val="2612" w14:font="MS Gothic"/>
              <w14:uncheckedState w14:val="2610" w14:font="MS Gothic"/>
            </w14:checkbox>
          </w:sdtPr>
          <w:sdtContent>
            <w:tc>
              <w:tcPr>
                <w:tcW w:w="810" w:type="dxa"/>
                <w:shd w:val="clear" w:color="auto" w:fill="FFF2CC" w:themeFill="accent4" w:themeFillTint="33"/>
              </w:tcPr>
              <w:p w14:paraId="298035C7" w14:textId="20BCF5D4"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2950809"/>
            <w14:checkbox>
              <w14:checked w14:val="0"/>
              <w14:checkedState w14:val="2612" w14:font="MS Gothic"/>
              <w14:uncheckedState w14:val="2610" w14:font="MS Gothic"/>
            </w14:checkbox>
          </w:sdtPr>
          <w:sdtContent>
            <w:tc>
              <w:tcPr>
                <w:tcW w:w="810" w:type="dxa"/>
                <w:shd w:val="clear" w:color="auto" w:fill="FFF2CC" w:themeFill="accent4" w:themeFillTint="33"/>
              </w:tcPr>
              <w:p w14:paraId="369BEC62" w14:textId="0C2F97FE"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6935493"/>
            <w14:checkbox>
              <w14:checked w14:val="0"/>
              <w14:checkedState w14:val="2612" w14:font="MS Gothic"/>
              <w14:uncheckedState w14:val="2610" w14:font="MS Gothic"/>
            </w14:checkbox>
          </w:sdtPr>
          <w:sdtContent>
            <w:tc>
              <w:tcPr>
                <w:tcW w:w="1080" w:type="dxa"/>
                <w:shd w:val="clear" w:color="auto" w:fill="FFF2CC" w:themeFill="accent4" w:themeFillTint="33"/>
              </w:tcPr>
              <w:p w14:paraId="16C84452" w14:textId="18E693D0"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8773597"/>
            <w:placeholder>
              <w:docPart w:val="A1271761FB314D0E8F99551F01C4A7F4"/>
            </w:placeholder>
            <w:showingPlcHdr/>
          </w:sdtPr>
          <w:sdtContent>
            <w:tc>
              <w:tcPr>
                <w:tcW w:w="1440" w:type="dxa"/>
                <w:shd w:val="clear" w:color="auto" w:fill="FFF2CC" w:themeFill="accent4" w:themeFillTint="33"/>
              </w:tcPr>
              <w:p w14:paraId="1BF1B3AA" w14:textId="3B8FEBC2"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3776855" w14:textId="77777777" w:rsidTr="00FB7919">
        <w:tc>
          <w:tcPr>
            <w:tcW w:w="1309" w:type="dxa"/>
          </w:tcPr>
          <w:p w14:paraId="15012BC5" w14:textId="77777777" w:rsidR="00FB7919" w:rsidRPr="00C5062F" w:rsidRDefault="00FB7919">
            <w:pPr>
              <w:rPr>
                <w:rFonts w:ascii="EucrosiaUPC" w:hAnsi="EucrosiaUPC" w:cs="EucrosiaUPC"/>
                <w:sz w:val="30"/>
                <w:szCs w:val="30"/>
                <w:lang w:val="en-GB"/>
              </w:rPr>
            </w:pPr>
            <w:r w:rsidRPr="00C5062F">
              <w:rPr>
                <w:rFonts w:ascii="EucrosiaUPC" w:hAnsi="EucrosiaUPC" w:cs="EucrosiaUPC"/>
                <w:sz w:val="30"/>
                <w:szCs w:val="30"/>
                <w:lang w:val="en-GB"/>
              </w:rPr>
              <w:t>TAS 19.135</w:t>
            </w:r>
          </w:p>
        </w:tc>
        <w:tc>
          <w:tcPr>
            <w:tcW w:w="7200" w:type="dxa"/>
          </w:tcPr>
          <w:p w14:paraId="68F8D86A" w14:textId="77777777" w:rsidR="00FB7919" w:rsidRPr="00C5062F" w:rsidRDefault="00FB7919" w:rsidP="0049059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 ดังนี้</w:t>
            </w:r>
          </w:p>
        </w:tc>
        <w:tc>
          <w:tcPr>
            <w:tcW w:w="1121" w:type="dxa"/>
          </w:tcPr>
          <w:p w14:paraId="2D934F06" w14:textId="77777777" w:rsidR="00FB7919" w:rsidRPr="00C5062F" w:rsidRDefault="00FB7919">
            <w:pPr>
              <w:jc w:val="center"/>
              <w:rPr>
                <w:rFonts w:ascii="EucrosiaUPC" w:hAnsi="EucrosiaUPC" w:cs="EucrosiaUPC"/>
                <w:sz w:val="30"/>
                <w:szCs w:val="30"/>
                <w:lang w:val="en-GB"/>
              </w:rPr>
            </w:pPr>
          </w:p>
        </w:tc>
        <w:tc>
          <w:tcPr>
            <w:tcW w:w="1170" w:type="dxa"/>
          </w:tcPr>
          <w:p w14:paraId="074B5DF8" w14:textId="77777777" w:rsidR="00FB7919" w:rsidRPr="00C5062F" w:rsidRDefault="00FB7919">
            <w:pPr>
              <w:jc w:val="center"/>
              <w:rPr>
                <w:rFonts w:ascii="EucrosiaUPC" w:hAnsi="EucrosiaUPC" w:cs="EucrosiaUPC"/>
                <w:sz w:val="30"/>
                <w:szCs w:val="30"/>
                <w:lang w:val="en-GB"/>
              </w:rPr>
            </w:pPr>
          </w:p>
        </w:tc>
        <w:tc>
          <w:tcPr>
            <w:tcW w:w="810" w:type="dxa"/>
            <w:shd w:val="clear" w:color="auto" w:fill="FFF2CC" w:themeFill="accent4" w:themeFillTint="33"/>
          </w:tcPr>
          <w:p w14:paraId="226D5187" w14:textId="77777777" w:rsidR="00FB7919" w:rsidRPr="00C5062F" w:rsidRDefault="00FB7919">
            <w:pPr>
              <w:rPr>
                <w:rFonts w:ascii="EucrosiaUPC" w:hAnsi="EucrosiaUPC" w:cs="EucrosiaUPC"/>
                <w:sz w:val="30"/>
                <w:szCs w:val="30"/>
                <w:lang w:val="en-GB"/>
              </w:rPr>
            </w:pPr>
          </w:p>
        </w:tc>
        <w:tc>
          <w:tcPr>
            <w:tcW w:w="810" w:type="dxa"/>
            <w:shd w:val="clear" w:color="auto" w:fill="FFF2CC" w:themeFill="accent4" w:themeFillTint="33"/>
          </w:tcPr>
          <w:p w14:paraId="56DD59B8" w14:textId="77777777" w:rsidR="00FB7919" w:rsidRPr="00C5062F" w:rsidRDefault="00FB7919">
            <w:pPr>
              <w:rPr>
                <w:rFonts w:ascii="EucrosiaUPC" w:hAnsi="EucrosiaUPC" w:cs="EucrosiaUPC"/>
                <w:sz w:val="30"/>
                <w:szCs w:val="30"/>
                <w:lang w:val="en-GB"/>
              </w:rPr>
            </w:pPr>
          </w:p>
        </w:tc>
        <w:tc>
          <w:tcPr>
            <w:tcW w:w="1080" w:type="dxa"/>
            <w:shd w:val="clear" w:color="auto" w:fill="FFF2CC" w:themeFill="accent4" w:themeFillTint="33"/>
          </w:tcPr>
          <w:p w14:paraId="04C7D219" w14:textId="77777777" w:rsidR="00FB7919" w:rsidRPr="00C5062F" w:rsidRDefault="00FB7919">
            <w:pPr>
              <w:rPr>
                <w:rFonts w:ascii="EucrosiaUPC" w:hAnsi="EucrosiaUPC" w:cs="EucrosiaUPC"/>
                <w:sz w:val="30"/>
                <w:szCs w:val="30"/>
                <w:lang w:val="en-GB"/>
              </w:rPr>
            </w:pPr>
          </w:p>
        </w:tc>
        <w:tc>
          <w:tcPr>
            <w:tcW w:w="1440" w:type="dxa"/>
            <w:shd w:val="clear" w:color="auto" w:fill="FFF2CC" w:themeFill="accent4" w:themeFillTint="33"/>
          </w:tcPr>
          <w:p w14:paraId="00D3ABEE" w14:textId="77777777" w:rsidR="00FB7919" w:rsidRPr="00C5062F" w:rsidRDefault="00FB7919">
            <w:pPr>
              <w:rPr>
                <w:rFonts w:ascii="EucrosiaUPC" w:hAnsi="EucrosiaUPC" w:cs="EucrosiaUPC"/>
                <w:sz w:val="30"/>
                <w:szCs w:val="30"/>
                <w:lang w:val="en-GB"/>
              </w:rPr>
            </w:pPr>
          </w:p>
        </w:tc>
      </w:tr>
      <w:tr w:rsidR="000F551A" w:rsidRPr="00C5062F" w14:paraId="2F94FA57" w14:textId="77777777" w:rsidTr="00FB7919">
        <w:tc>
          <w:tcPr>
            <w:tcW w:w="1309" w:type="dxa"/>
          </w:tcPr>
          <w:p w14:paraId="26EA586D" w14:textId="153AD96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135.1</w:t>
            </w:r>
          </w:p>
        </w:tc>
        <w:tc>
          <w:tcPr>
            <w:tcW w:w="7200" w:type="dxa"/>
          </w:tcPr>
          <w:p w14:paraId="074F20D9" w14:textId="77777777" w:rsidR="000F551A" w:rsidRPr="00C5062F" w:rsidRDefault="000F551A" w:rsidP="000F551A">
            <w:pPr>
              <w:pStyle w:val="Heading5"/>
              <w:tabs>
                <w:tab w:val="left" w:pos="851"/>
              </w:tabs>
              <w:jc w:val="thaiDistribute"/>
              <w:outlineLvl w:val="4"/>
              <w:rPr>
                <w:rFonts w:ascii="EucrosiaUPC" w:hAnsi="EucrosiaUPC" w:cs="EucrosiaUPC"/>
              </w:rPr>
            </w:pPr>
            <w:r w:rsidRPr="00C5062F">
              <w:rPr>
                <w:rFonts w:ascii="EucrosiaUPC" w:hAnsi="EucrosiaUPC" w:cs="EucrosiaUPC"/>
                <w:b w:val="0"/>
                <w:bCs w:val="0"/>
                <w:lang w:val="en-GB"/>
              </w:rPr>
              <w:t>1</w:t>
            </w:r>
            <w:r w:rsidRPr="00C5062F">
              <w:rPr>
                <w:rFonts w:ascii="EucrosiaUPC" w:hAnsi="EucrosiaUPC" w:cs="EucrosiaUPC"/>
                <w:b w:val="0"/>
                <w:bCs w:val="0"/>
                <w:cs/>
              </w:rPr>
              <w:t xml:space="preserve">. อธิบายลักษณะของโครงการผลประโยชน์ และความเสี่ยงที่เกี่ยวข้อง (ตาม </w:t>
            </w:r>
            <w:r w:rsidRPr="00C5062F">
              <w:rPr>
                <w:rFonts w:ascii="EucrosiaUPC" w:hAnsi="EucrosiaUPC" w:cs="EucrosiaUPC"/>
                <w:b w:val="0"/>
                <w:bCs w:val="0"/>
              </w:rPr>
              <w:t>TAS 19.139</w:t>
            </w:r>
            <w:r w:rsidRPr="00C5062F">
              <w:rPr>
                <w:rFonts w:ascii="EucrosiaUPC" w:hAnsi="EucrosiaUPC" w:cs="EucrosiaUPC"/>
                <w:b w:val="0"/>
                <w:bCs w:val="0"/>
                <w:cs/>
              </w:rPr>
              <w:t>)</w:t>
            </w:r>
          </w:p>
        </w:tc>
        <w:tc>
          <w:tcPr>
            <w:tcW w:w="1121" w:type="dxa"/>
          </w:tcPr>
          <w:p w14:paraId="01ABD0BF"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3773CD6F" w14:textId="3841974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6297463"/>
            <w14:checkbox>
              <w14:checked w14:val="0"/>
              <w14:checkedState w14:val="2612" w14:font="MS Gothic"/>
              <w14:uncheckedState w14:val="2610" w14:font="MS Gothic"/>
            </w14:checkbox>
          </w:sdtPr>
          <w:sdtContent>
            <w:tc>
              <w:tcPr>
                <w:tcW w:w="810" w:type="dxa"/>
                <w:shd w:val="clear" w:color="auto" w:fill="FFF2CC" w:themeFill="accent4" w:themeFillTint="33"/>
              </w:tcPr>
              <w:p w14:paraId="4F879FAB" w14:textId="4531929B"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5223693"/>
            <w14:checkbox>
              <w14:checked w14:val="0"/>
              <w14:checkedState w14:val="2612" w14:font="MS Gothic"/>
              <w14:uncheckedState w14:val="2610" w14:font="MS Gothic"/>
            </w14:checkbox>
          </w:sdtPr>
          <w:sdtContent>
            <w:tc>
              <w:tcPr>
                <w:tcW w:w="810" w:type="dxa"/>
                <w:shd w:val="clear" w:color="auto" w:fill="FFF2CC" w:themeFill="accent4" w:themeFillTint="33"/>
              </w:tcPr>
              <w:p w14:paraId="21053060" w14:textId="19D21CF4"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3565788"/>
            <w14:checkbox>
              <w14:checked w14:val="0"/>
              <w14:checkedState w14:val="2612" w14:font="MS Gothic"/>
              <w14:uncheckedState w14:val="2610" w14:font="MS Gothic"/>
            </w14:checkbox>
          </w:sdtPr>
          <w:sdtContent>
            <w:tc>
              <w:tcPr>
                <w:tcW w:w="1080" w:type="dxa"/>
                <w:shd w:val="clear" w:color="auto" w:fill="FFF2CC" w:themeFill="accent4" w:themeFillTint="33"/>
              </w:tcPr>
              <w:p w14:paraId="5F1D90C4" w14:textId="2CAD6B8C"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1061706"/>
            <w:placeholder>
              <w:docPart w:val="B9B2F89276D04A919A221AEBBF0F27CF"/>
            </w:placeholder>
            <w:showingPlcHdr/>
          </w:sdtPr>
          <w:sdtContent>
            <w:tc>
              <w:tcPr>
                <w:tcW w:w="1440" w:type="dxa"/>
                <w:shd w:val="clear" w:color="auto" w:fill="FFF2CC" w:themeFill="accent4" w:themeFillTint="33"/>
              </w:tcPr>
              <w:p w14:paraId="0C478A65" w14:textId="5F0E2EBB"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1FEE5DDD" w14:textId="77777777" w:rsidTr="00FB7919">
        <w:tc>
          <w:tcPr>
            <w:tcW w:w="1309" w:type="dxa"/>
          </w:tcPr>
          <w:p w14:paraId="0154B78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19.135.2</w:t>
            </w:r>
          </w:p>
        </w:tc>
        <w:tc>
          <w:tcPr>
            <w:tcW w:w="7200" w:type="dxa"/>
          </w:tcPr>
          <w:p w14:paraId="2A122477"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ระบุและอธิบายจำนวนในงบการเงินที่เกิดจากโครงการผลประโยชน์ (ตาม </w:t>
            </w:r>
            <w:r w:rsidRPr="00C5062F">
              <w:rPr>
                <w:rFonts w:ascii="EucrosiaUPC" w:hAnsi="EucrosiaUPC" w:cs="EucrosiaUPC"/>
                <w:sz w:val="30"/>
                <w:szCs w:val="30"/>
              </w:rPr>
              <w:t xml:space="preserve">TAS 19.140 </w:t>
            </w:r>
            <w:r w:rsidRPr="00C5062F">
              <w:rPr>
                <w:rFonts w:ascii="EucrosiaUPC" w:hAnsi="EucrosiaUPC" w:cs="EucrosiaUPC"/>
                <w:sz w:val="30"/>
                <w:szCs w:val="30"/>
                <w:cs/>
              </w:rPr>
              <w:t xml:space="preserve">ถึง </w:t>
            </w:r>
            <w:r w:rsidRPr="00C5062F">
              <w:rPr>
                <w:rFonts w:ascii="EucrosiaUPC" w:hAnsi="EucrosiaUPC" w:cs="EucrosiaUPC"/>
                <w:sz w:val="30"/>
                <w:szCs w:val="30"/>
              </w:rPr>
              <w:t>TAS 19.144</w:t>
            </w:r>
            <w:r w:rsidRPr="00C5062F">
              <w:rPr>
                <w:rFonts w:ascii="EucrosiaUPC" w:hAnsi="EucrosiaUPC" w:cs="EucrosiaUPC"/>
                <w:sz w:val="30"/>
                <w:szCs w:val="30"/>
                <w:cs/>
              </w:rPr>
              <w:t>) และ</w:t>
            </w:r>
          </w:p>
        </w:tc>
        <w:tc>
          <w:tcPr>
            <w:tcW w:w="1121" w:type="dxa"/>
          </w:tcPr>
          <w:p w14:paraId="150DC253" w14:textId="77777777" w:rsidR="000F551A" w:rsidRPr="00C5062F" w:rsidRDefault="000F551A" w:rsidP="000F551A">
            <w:pPr>
              <w:jc w:val="center"/>
              <w:rPr>
                <w:rFonts w:ascii="EucrosiaUPC" w:hAnsi="EucrosiaUPC" w:cs="EucrosiaUPC"/>
                <w:sz w:val="30"/>
                <w:szCs w:val="30"/>
                <w:lang w:val="en-GB"/>
              </w:rPr>
            </w:pPr>
          </w:p>
        </w:tc>
        <w:tc>
          <w:tcPr>
            <w:tcW w:w="1170" w:type="dxa"/>
          </w:tcPr>
          <w:p w14:paraId="4BE4A801" w14:textId="475544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58919125"/>
            <w14:checkbox>
              <w14:checked w14:val="0"/>
              <w14:checkedState w14:val="2612" w14:font="MS Gothic"/>
              <w14:uncheckedState w14:val="2610" w14:font="MS Gothic"/>
            </w14:checkbox>
          </w:sdtPr>
          <w:sdtContent>
            <w:tc>
              <w:tcPr>
                <w:tcW w:w="810" w:type="dxa"/>
                <w:shd w:val="clear" w:color="auto" w:fill="FFF2CC" w:themeFill="accent4" w:themeFillTint="33"/>
              </w:tcPr>
              <w:p w14:paraId="1DEB772E" w14:textId="1403A8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7393060"/>
            <w14:checkbox>
              <w14:checked w14:val="0"/>
              <w14:checkedState w14:val="2612" w14:font="MS Gothic"/>
              <w14:uncheckedState w14:val="2610" w14:font="MS Gothic"/>
            </w14:checkbox>
          </w:sdtPr>
          <w:sdtContent>
            <w:tc>
              <w:tcPr>
                <w:tcW w:w="810" w:type="dxa"/>
                <w:shd w:val="clear" w:color="auto" w:fill="FFF2CC" w:themeFill="accent4" w:themeFillTint="33"/>
              </w:tcPr>
              <w:p w14:paraId="6D47EBC3" w14:textId="6B627F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146241"/>
            <w14:checkbox>
              <w14:checked w14:val="0"/>
              <w14:checkedState w14:val="2612" w14:font="MS Gothic"/>
              <w14:uncheckedState w14:val="2610" w14:font="MS Gothic"/>
            </w14:checkbox>
          </w:sdtPr>
          <w:sdtContent>
            <w:tc>
              <w:tcPr>
                <w:tcW w:w="1080" w:type="dxa"/>
                <w:shd w:val="clear" w:color="auto" w:fill="FFF2CC" w:themeFill="accent4" w:themeFillTint="33"/>
              </w:tcPr>
              <w:p w14:paraId="7B2C7FB0" w14:textId="3CB2BF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4493970"/>
            <w:placeholder>
              <w:docPart w:val="187BA5541B9D40CDB56B7B22DDDF579E"/>
            </w:placeholder>
            <w:showingPlcHdr/>
          </w:sdtPr>
          <w:sdtContent>
            <w:tc>
              <w:tcPr>
                <w:tcW w:w="1440" w:type="dxa"/>
                <w:shd w:val="clear" w:color="auto" w:fill="FFF2CC" w:themeFill="accent4" w:themeFillTint="33"/>
              </w:tcPr>
              <w:p w14:paraId="752B79D9" w14:textId="0576713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AB9619" w14:textId="77777777" w:rsidTr="00FB7919">
        <w:tc>
          <w:tcPr>
            <w:tcW w:w="1309" w:type="dxa"/>
          </w:tcPr>
          <w:p w14:paraId="1693ADA5" w14:textId="77777777" w:rsidR="006A4AA6" w:rsidRPr="00C5062F" w:rsidRDefault="006A4AA6" w:rsidP="006A4AA6">
            <w:pPr>
              <w:rPr>
                <w:rFonts w:ascii="EucrosiaUPC" w:hAnsi="EucrosiaUPC" w:cs="EucrosiaUPC"/>
                <w:sz w:val="30"/>
                <w:szCs w:val="30"/>
                <w:lang w:val="en-GB"/>
              </w:rPr>
            </w:pPr>
            <w:r w:rsidRPr="00C5062F">
              <w:rPr>
                <w:rFonts w:ascii="EucrosiaUPC" w:hAnsi="EucrosiaUPC" w:cs="EucrosiaUPC"/>
                <w:sz w:val="30"/>
                <w:szCs w:val="30"/>
                <w:lang w:val="en-GB"/>
              </w:rPr>
              <w:t>TAS 19.135.3</w:t>
            </w:r>
          </w:p>
        </w:tc>
        <w:tc>
          <w:tcPr>
            <w:tcW w:w="7200" w:type="dxa"/>
          </w:tcPr>
          <w:p w14:paraId="3A795BEC" w14:textId="15ADB5D2" w:rsidR="006A4AA6" w:rsidRPr="00C5062F" w:rsidRDefault="006A4AA6" w:rsidP="006A4AA6">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 xml:space="preserve">อธิบายผลกระทบของโครงการผลประโยชน์ที่อาจเกิดขึ้นกับจำนวนเงินระยะเวลาและความไม่แน่นอนของกระแสเงินสดในอนาคตของกิจการ (ตาม </w:t>
            </w:r>
            <w:r w:rsidRPr="00C5062F">
              <w:rPr>
                <w:rFonts w:ascii="EucrosiaUPC" w:hAnsi="EucrosiaUPC" w:cs="EucrosiaUPC"/>
                <w:sz w:val="30"/>
                <w:szCs w:val="30"/>
              </w:rPr>
              <w:t xml:space="preserve">TAS 19.145 </w:t>
            </w:r>
            <w:r w:rsidRPr="00C5062F">
              <w:rPr>
                <w:rFonts w:ascii="EucrosiaUPC" w:hAnsi="EucrosiaUPC" w:cs="EucrosiaUPC"/>
                <w:sz w:val="30"/>
                <w:szCs w:val="30"/>
                <w:cs/>
              </w:rPr>
              <w:t xml:space="preserve">ถึง </w:t>
            </w:r>
            <w:r w:rsidRPr="00C5062F">
              <w:rPr>
                <w:rFonts w:ascii="EucrosiaUPC" w:hAnsi="EucrosiaUPC" w:cs="EucrosiaUPC"/>
                <w:sz w:val="30"/>
                <w:szCs w:val="30"/>
              </w:rPr>
              <w:t>TAS 19.147</w:t>
            </w:r>
            <w:r w:rsidRPr="00C5062F">
              <w:rPr>
                <w:rFonts w:ascii="EucrosiaUPC" w:hAnsi="EucrosiaUPC" w:cs="EucrosiaUPC"/>
                <w:sz w:val="30"/>
                <w:szCs w:val="30"/>
                <w:cs/>
              </w:rPr>
              <w:t>)</w:t>
            </w:r>
          </w:p>
        </w:tc>
        <w:tc>
          <w:tcPr>
            <w:tcW w:w="1121" w:type="dxa"/>
          </w:tcPr>
          <w:p w14:paraId="5CC8436D" w14:textId="77777777" w:rsidR="006A4AA6" w:rsidRPr="00C5062F" w:rsidRDefault="006A4AA6" w:rsidP="006A4AA6">
            <w:pPr>
              <w:jc w:val="center"/>
              <w:rPr>
                <w:rFonts w:ascii="EucrosiaUPC" w:hAnsi="EucrosiaUPC" w:cs="EucrosiaUPC"/>
                <w:sz w:val="30"/>
                <w:szCs w:val="30"/>
                <w:lang w:val="en-GB"/>
              </w:rPr>
            </w:pPr>
          </w:p>
        </w:tc>
        <w:tc>
          <w:tcPr>
            <w:tcW w:w="1170" w:type="dxa"/>
          </w:tcPr>
          <w:p w14:paraId="09CF8C82" w14:textId="2D3972ED" w:rsidR="006A4AA6" w:rsidRPr="00C5062F" w:rsidRDefault="006A4AA6" w:rsidP="006A4AA6">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47855096"/>
            <w14:checkbox>
              <w14:checked w14:val="0"/>
              <w14:checkedState w14:val="2612" w14:font="MS Gothic"/>
              <w14:uncheckedState w14:val="2610" w14:font="MS Gothic"/>
            </w14:checkbox>
          </w:sdtPr>
          <w:sdtContent>
            <w:tc>
              <w:tcPr>
                <w:tcW w:w="810" w:type="dxa"/>
                <w:shd w:val="clear" w:color="auto" w:fill="FFF2CC" w:themeFill="accent4" w:themeFillTint="33"/>
              </w:tcPr>
              <w:p w14:paraId="21DD4BF5" w14:textId="3923E9C2" w:rsidR="006A4AA6" w:rsidRPr="00C5062F" w:rsidRDefault="00700FE3"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8649902"/>
            <w14:checkbox>
              <w14:checked w14:val="0"/>
              <w14:checkedState w14:val="2612" w14:font="MS Gothic"/>
              <w14:uncheckedState w14:val="2610" w14:font="MS Gothic"/>
            </w14:checkbox>
          </w:sdtPr>
          <w:sdtContent>
            <w:tc>
              <w:tcPr>
                <w:tcW w:w="810" w:type="dxa"/>
                <w:shd w:val="clear" w:color="auto" w:fill="FFF2CC" w:themeFill="accent4" w:themeFillTint="33"/>
              </w:tcPr>
              <w:p w14:paraId="41B7BC5D" w14:textId="2A4BB75C" w:rsidR="006A4AA6" w:rsidRPr="00C5062F" w:rsidRDefault="006A4AA6"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6543245"/>
            <w14:checkbox>
              <w14:checked w14:val="0"/>
              <w14:checkedState w14:val="2612" w14:font="MS Gothic"/>
              <w14:uncheckedState w14:val="2610" w14:font="MS Gothic"/>
            </w14:checkbox>
          </w:sdtPr>
          <w:sdtContent>
            <w:tc>
              <w:tcPr>
                <w:tcW w:w="1080" w:type="dxa"/>
                <w:shd w:val="clear" w:color="auto" w:fill="FFF2CC" w:themeFill="accent4" w:themeFillTint="33"/>
              </w:tcPr>
              <w:p w14:paraId="40C204C4" w14:textId="15AF659D" w:rsidR="006A4AA6" w:rsidRPr="00C5062F" w:rsidRDefault="00700FE3" w:rsidP="006A4AA6">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4905439"/>
            <w:placeholder>
              <w:docPart w:val="9072DA71AE25489EB6397E5ECE98F873"/>
            </w:placeholder>
            <w:showingPlcHdr/>
          </w:sdtPr>
          <w:sdtContent>
            <w:tc>
              <w:tcPr>
                <w:tcW w:w="1440" w:type="dxa"/>
                <w:shd w:val="clear" w:color="auto" w:fill="FFF2CC" w:themeFill="accent4" w:themeFillTint="33"/>
              </w:tcPr>
              <w:p w14:paraId="6E3DA9E5" w14:textId="00CF962F" w:rsidR="006A4AA6" w:rsidRPr="00C5062F" w:rsidRDefault="000F551A" w:rsidP="006A4AA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B81F9E" w14:textId="77777777" w:rsidTr="00FB7919">
        <w:tc>
          <w:tcPr>
            <w:tcW w:w="1309" w:type="dxa"/>
          </w:tcPr>
          <w:p w14:paraId="27AA2A1B" w14:textId="77777777"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lang w:val="en-GB"/>
              </w:rPr>
              <w:t>TAS 19.13</w:t>
            </w:r>
            <w:r w:rsidRPr="00C5062F">
              <w:rPr>
                <w:rFonts w:ascii="EucrosiaUPC" w:hAnsi="EucrosiaUPC" w:cs="EucrosiaUPC"/>
                <w:sz w:val="30"/>
                <w:szCs w:val="30"/>
              </w:rPr>
              <w:t>6</w:t>
            </w:r>
          </w:p>
        </w:tc>
        <w:tc>
          <w:tcPr>
            <w:tcW w:w="7200" w:type="dxa"/>
          </w:tcPr>
          <w:p w14:paraId="461E0C4C" w14:textId="77777777" w:rsidR="00FB7919" w:rsidRPr="00C5062F" w:rsidRDefault="00FB7919" w:rsidP="00FB7919">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เพื่อให้เป็นไปตามวัตถุประสงค์ใน </w:t>
            </w:r>
            <w:r w:rsidRPr="00C5062F">
              <w:rPr>
                <w:rFonts w:ascii="EucrosiaUPC" w:hAnsi="EucrosiaUPC" w:cs="EucrosiaUPC"/>
                <w:sz w:val="30"/>
                <w:szCs w:val="30"/>
              </w:rPr>
              <w:t>TAS 19.135</w:t>
            </w:r>
            <w:r w:rsidRPr="00C5062F">
              <w:rPr>
                <w:rFonts w:ascii="EucrosiaUPC" w:hAnsi="EucrosiaUPC" w:cs="EucrosiaUPC"/>
                <w:sz w:val="30"/>
                <w:szCs w:val="30"/>
                <w:cs/>
              </w:rPr>
              <w:t xml:space="preserve"> กิจการต้องพิจารณาทุกข้อดังต่อไปนี้</w:t>
            </w:r>
          </w:p>
        </w:tc>
        <w:tc>
          <w:tcPr>
            <w:tcW w:w="1121" w:type="dxa"/>
          </w:tcPr>
          <w:p w14:paraId="09CAAC2F" w14:textId="77777777" w:rsidR="00FB7919" w:rsidRPr="00C5062F" w:rsidRDefault="00FB7919" w:rsidP="00FB7919">
            <w:pPr>
              <w:jc w:val="center"/>
              <w:rPr>
                <w:rFonts w:ascii="EucrosiaUPC" w:hAnsi="EucrosiaUPC" w:cs="EucrosiaUPC"/>
                <w:sz w:val="30"/>
                <w:szCs w:val="30"/>
                <w:lang w:val="en-GB"/>
              </w:rPr>
            </w:pPr>
          </w:p>
        </w:tc>
        <w:tc>
          <w:tcPr>
            <w:tcW w:w="1170" w:type="dxa"/>
          </w:tcPr>
          <w:p w14:paraId="3F3C421E" w14:textId="5334C0FD"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65536589" w14:textId="3CC23209"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4B6B2CD5"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69A3CF14"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4C4C1B17" w14:textId="77777777" w:rsidR="00FB7919" w:rsidRPr="00C5062F" w:rsidRDefault="00FB7919" w:rsidP="00FB7919">
            <w:pPr>
              <w:rPr>
                <w:rFonts w:ascii="EucrosiaUPC" w:hAnsi="EucrosiaUPC" w:cs="EucrosiaUPC"/>
                <w:sz w:val="30"/>
                <w:szCs w:val="30"/>
                <w:lang w:val="en-GB"/>
              </w:rPr>
            </w:pPr>
          </w:p>
        </w:tc>
      </w:tr>
      <w:tr w:rsidR="000F551A" w:rsidRPr="00C5062F" w14:paraId="2B1D4314" w14:textId="77777777" w:rsidTr="00FB7919">
        <w:tc>
          <w:tcPr>
            <w:tcW w:w="1309" w:type="dxa"/>
          </w:tcPr>
          <w:p w14:paraId="18A1B735" w14:textId="77777777" w:rsidR="00FB7919" w:rsidRPr="00C5062F" w:rsidRDefault="00FB7919" w:rsidP="00FB7919">
            <w:pPr>
              <w:rPr>
                <w:rFonts w:ascii="EucrosiaUPC" w:hAnsi="EucrosiaUPC" w:cs="EucrosiaUPC"/>
                <w:sz w:val="30"/>
                <w:szCs w:val="30"/>
                <w:cs/>
              </w:rPr>
            </w:pPr>
            <w:r w:rsidRPr="00C5062F">
              <w:rPr>
                <w:rFonts w:ascii="EucrosiaUPC" w:hAnsi="EucrosiaUPC" w:cs="EucrosiaUPC"/>
                <w:sz w:val="30"/>
                <w:szCs w:val="30"/>
                <w:lang w:val="en-GB"/>
              </w:rPr>
              <w:t>TAS 19.136</w:t>
            </w:r>
            <w:r w:rsidRPr="00C5062F">
              <w:rPr>
                <w:rFonts w:ascii="EucrosiaUPC" w:hAnsi="EucrosiaUPC" w:cs="EucrosiaUPC"/>
                <w:sz w:val="30"/>
                <w:szCs w:val="30"/>
              </w:rPr>
              <w:t>.1</w:t>
            </w:r>
          </w:p>
        </w:tc>
        <w:tc>
          <w:tcPr>
            <w:tcW w:w="7200" w:type="dxa"/>
          </w:tcPr>
          <w:p w14:paraId="0EFE38AF" w14:textId="77777777" w:rsidR="00FB7919" w:rsidRPr="00C5062F" w:rsidRDefault="00FB7919" w:rsidP="00FB7919">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ระดับของรายละเอียดที่จำเป็นเพื่อให้เป็นไปตามข้อกำหนดของการเปิดเผยข้อมูล</w:t>
            </w:r>
          </w:p>
        </w:tc>
        <w:tc>
          <w:tcPr>
            <w:tcW w:w="1121" w:type="dxa"/>
          </w:tcPr>
          <w:p w14:paraId="49D14F8A" w14:textId="77777777" w:rsidR="00FB7919" w:rsidRPr="00C5062F" w:rsidRDefault="00FB7919" w:rsidP="00FB7919">
            <w:pPr>
              <w:jc w:val="center"/>
              <w:rPr>
                <w:rFonts w:ascii="EucrosiaUPC" w:hAnsi="EucrosiaUPC" w:cs="EucrosiaUPC"/>
                <w:sz w:val="30"/>
                <w:szCs w:val="30"/>
                <w:lang w:val="en-GB"/>
              </w:rPr>
            </w:pPr>
          </w:p>
        </w:tc>
        <w:tc>
          <w:tcPr>
            <w:tcW w:w="1170" w:type="dxa"/>
          </w:tcPr>
          <w:p w14:paraId="7DE54349" w14:textId="29DC9D14"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18A89952"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170E90D8"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24D76ED6"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77C3BC57" w14:textId="77777777" w:rsidR="00FB7919" w:rsidRPr="00C5062F" w:rsidRDefault="00FB7919" w:rsidP="00FB7919">
            <w:pPr>
              <w:rPr>
                <w:rFonts w:ascii="EucrosiaUPC" w:hAnsi="EucrosiaUPC" w:cs="EucrosiaUPC"/>
                <w:sz w:val="30"/>
                <w:szCs w:val="30"/>
                <w:lang w:val="en-GB"/>
              </w:rPr>
            </w:pPr>
          </w:p>
        </w:tc>
      </w:tr>
      <w:tr w:rsidR="000F551A" w:rsidRPr="00C5062F" w14:paraId="2BBDDAAE" w14:textId="77777777" w:rsidTr="00FB7919">
        <w:tc>
          <w:tcPr>
            <w:tcW w:w="1309" w:type="dxa"/>
          </w:tcPr>
          <w:p w14:paraId="1CA31848" w14:textId="77777777" w:rsidR="00FB7919" w:rsidRPr="00C5062F" w:rsidRDefault="00FB7919" w:rsidP="00FB7919">
            <w:pPr>
              <w:rPr>
                <w:rFonts w:ascii="EucrosiaUPC" w:hAnsi="EucrosiaUPC" w:cs="EucrosiaUPC"/>
                <w:sz w:val="30"/>
                <w:szCs w:val="30"/>
                <w:lang w:val="en-GB"/>
              </w:rPr>
            </w:pPr>
            <w:r w:rsidRPr="00C5062F">
              <w:rPr>
                <w:rFonts w:ascii="EucrosiaUPC" w:hAnsi="EucrosiaUPC" w:cs="EucrosiaUPC"/>
                <w:sz w:val="30"/>
                <w:szCs w:val="30"/>
                <w:lang w:val="en-GB"/>
              </w:rPr>
              <w:t>TAS 19.136.2</w:t>
            </w:r>
          </w:p>
        </w:tc>
        <w:tc>
          <w:tcPr>
            <w:tcW w:w="7200" w:type="dxa"/>
          </w:tcPr>
          <w:p w14:paraId="37E7369B" w14:textId="77777777" w:rsidR="00FB7919" w:rsidRPr="00C5062F" w:rsidRDefault="00FB7919" w:rsidP="00FB7919">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ต้องให้ความสำคัญเพื่อให้เป็นไปตามแต่ละข้อกำหนดของการเปิดเผยข้อมูลมากน้อยเพียงใด</w:t>
            </w:r>
          </w:p>
        </w:tc>
        <w:tc>
          <w:tcPr>
            <w:tcW w:w="1121" w:type="dxa"/>
          </w:tcPr>
          <w:p w14:paraId="3C26B7D8" w14:textId="77777777" w:rsidR="00FB7919" w:rsidRPr="00C5062F" w:rsidRDefault="00FB7919" w:rsidP="00FB7919">
            <w:pPr>
              <w:jc w:val="center"/>
              <w:rPr>
                <w:rFonts w:ascii="EucrosiaUPC" w:hAnsi="EucrosiaUPC" w:cs="EucrosiaUPC"/>
                <w:sz w:val="30"/>
                <w:szCs w:val="30"/>
                <w:lang w:val="en-GB"/>
              </w:rPr>
            </w:pPr>
          </w:p>
        </w:tc>
        <w:tc>
          <w:tcPr>
            <w:tcW w:w="1170" w:type="dxa"/>
          </w:tcPr>
          <w:p w14:paraId="3467A3A6" w14:textId="7DBEED8B"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561635C0"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2D18F9C4"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3232A713"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5C4059B2" w14:textId="77777777" w:rsidR="00FB7919" w:rsidRPr="00C5062F" w:rsidRDefault="00FB7919" w:rsidP="00FB7919">
            <w:pPr>
              <w:rPr>
                <w:rFonts w:ascii="EucrosiaUPC" w:hAnsi="EucrosiaUPC" w:cs="EucrosiaUPC"/>
                <w:sz w:val="30"/>
                <w:szCs w:val="30"/>
                <w:lang w:val="en-GB"/>
              </w:rPr>
            </w:pPr>
          </w:p>
        </w:tc>
      </w:tr>
      <w:tr w:rsidR="000F551A" w:rsidRPr="00C5062F" w14:paraId="6140F2AD" w14:textId="77777777" w:rsidTr="00FB7919">
        <w:tc>
          <w:tcPr>
            <w:tcW w:w="1309" w:type="dxa"/>
          </w:tcPr>
          <w:p w14:paraId="2D7B16F6" w14:textId="77777777"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lang w:val="en-GB"/>
              </w:rPr>
              <w:t>TAS 19.136.3</w:t>
            </w:r>
          </w:p>
        </w:tc>
        <w:tc>
          <w:tcPr>
            <w:tcW w:w="7200" w:type="dxa"/>
          </w:tcPr>
          <w:p w14:paraId="662C955C" w14:textId="77777777" w:rsidR="00FB7919" w:rsidRPr="00C5062F" w:rsidRDefault="00FB7919" w:rsidP="00FB7919">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ต้องเปิดเผยเป็นยอดรวมหรือแยกต่างหากมากน้อยเพียงใด และ</w:t>
            </w:r>
          </w:p>
        </w:tc>
        <w:tc>
          <w:tcPr>
            <w:tcW w:w="1121" w:type="dxa"/>
          </w:tcPr>
          <w:p w14:paraId="576ADAE3" w14:textId="77777777" w:rsidR="00FB7919" w:rsidRPr="00C5062F" w:rsidRDefault="00FB7919" w:rsidP="00FB7919">
            <w:pPr>
              <w:jc w:val="center"/>
              <w:rPr>
                <w:rFonts w:ascii="EucrosiaUPC" w:hAnsi="EucrosiaUPC" w:cs="EucrosiaUPC"/>
                <w:sz w:val="30"/>
                <w:szCs w:val="30"/>
                <w:lang w:val="en-GB"/>
              </w:rPr>
            </w:pPr>
          </w:p>
        </w:tc>
        <w:tc>
          <w:tcPr>
            <w:tcW w:w="1170" w:type="dxa"/>
          </w:tcPr>
          <w:p w14:paraId="395C28F5" w14:textId="505487EF"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3FD70625"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37138FD6"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0481C8C8"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02005170" w14:textId="77777777" w:rsidR="00FB7919" w:rsidRPr="00C5062F" w:rsidRDefault="00FB7919" w:rsidP="00FB7919">
            <w:pPr>
              <w:rPr>
                <w:rFonts w:ascii="EucrosiaUPC" w:hAnsi="EucrosiaUPC" w:cs="EucrosiaUPC"/>
                <w:sz w:val="30"/>
                <w:szCs w:val="30"/>
                <w:lang w:val="en-GB"/>
              </w:rPr>
            </w:pPr>
          </w:p>
        </w:tc>
      </w:tr>
      <w:tr w:rsidR="000F551A" w:rsidRPr="00C5062F" w14:paraId="7E6686C6" w14:textId="77777777" w:rsidTr="00FB7919">
        <w:tc>
          <w:tcPr>
            <w:tcW w:w="1309" w:type="dxa"/>
          </w:tcPr>
          <w:p w14:paraId="13AAD183" w14:textId="77777777" w:rsidR="00FB7919" w:rsidRPr="00C5062F" w:rsidRDefault="00FB7919" w:rsidP="00FB7919">
            <w:pPr>
              <w:rPr>
                <w:rFonts w:ascii="EucrosiaUPC" w:hAnsi="EucrosiaUPC" w:cs="EucrosiaUPC"/>
                <w:sz w:val="30"/>
                <w:szCs w:val="30"/>
                <w:lang w:val="en-GB"/>
              </w:rPr>
            </w:pPr>
            <w:r w:rsidRPr="00C5062F">
              <w:rPr>
                <w:rFonts w:ascii="EucrosiaUPC" w:hAnsi="EucrosiaUPC" w:cs="EucrosiaUPC"/>
                <w:sz w:val="30"/>
                <w:szCs w:val="30"/>
                <w:lang w:val="en-GB"/>
              </w:rPr>
              <w:t>TAS 19.136.4</w:t>
            </w:r>
          </w:p>
        </w:tc>
        <w:tc>
          <w:tcPr>
            <w:tcW w:w="7200" w:type="dxa"/>
          </w:tcPr>
          <w:p w14:paraId="1B343FF8" w14:textId="77777777" w:rsidR="00FB7919" w:rsidRPr="00C5062F" w:rsidRDefault="00FB7919" w:rsidP="00FB7919">
            <w:pPr>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ความต้องการของผู้ใช้งบการเงินต่อข้อมูลเพิ่มเติมเพื่อประเมินลักษณะเชิงปริมาณของข้อมูลที่เปิดเผย</w:t>
            </w:r>
          </w:p>
        </w:tc>
        <w:tc>
          <w:tcPr>
            <w:tcW w:w="1121" w:type="dxa"/>
          </w:tcPr>
          <w:p w14:paraId="3E86DB78" w14:textId="77777777" w:rsidR="00FB7919" w:rsidRPr="00C5062F" w:rsidRDefault="00FB7919" w:rsidP="00FB7919">
            <w:pPr>
              <w:jc w:val="center"/>
              <w:rPr>
                <w:rFonts w:ascii="EucrosiaUPC" w:hAnsi="EucrosiaUPC" w:cs="EucrosiaUPC"/>
                <w:sz w:val="30"/>
                <w:szCs w:val="30"/>
                <w:lang w:val="en-GB"/>
              </w:rPr>
            </w:pPr>
          </w:p>
        </w:tc>
        <w:tc>
          <w:tcPr>
            <w:tcW w:w="1170" w:type="dxa"/>
          </w:tcPr>
          <w:p w14:paraId="569E6448" w14:textId="7ACBCCFE"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059B8740"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3AA0495D"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322B4795"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4165EDF4" w14:textId="77777777" w:rsidR="00FB7919" w:rsidRPr="00C5062F" w:rsidRDefault="00FB7919" w:rsidP="00FB7919">
            <w:pPr>
              <w:rPr>
                <w:rFonts w:ascii="EucrosiaUPC" w:hAnsi="EucrosiaUPC" w:cs="EucrosiaUPC"/>
                <w:sz w:val="30"/>
                <w:szCs w:val="30"/>
                <w:lang w:val="en-GB"/>
              </w:rPr>
            </w:pPr>
          </w:p>
        </w:tc>
      </w:tr>
      <w:tr w:rsidR="000F551A" w:rsidRPr="00C5062F" w14:paraId="6F121126" w14:textId="77777777" w:rsidTr="00FB7919">
        <w:tc>
          <w:tcPr>
            <w:tcW w:w="1309" w:type="dxa"/>
          </w:tcPr>
          <w:p w14:paraId="3E4D51AA" w14:textId="77777777"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lang w:val="en-GB"/>
              </w:rPr>
              <w:t>TAS 19.1</w:t>
            </w:r>
            <w:r w:rsidRPr="00C5062F">
              <w:rPr>
                <w:rFonts w:ascii="EucrosiaUPC" w:hAnsi="EucrosiaUPC" w:cs="EucrosiaUPC"/>
                <w:sz w:val="30"/>
                <w:szCs w:val="30"/>
              </w:rPr>
              <w:t>37</w:t>
            </w:r>
          </w:p>
        </w:tc>
        <w:tc>
          <w:tcPr>
            <w:tcW w:w="7200" w:type="dxa"/>
          </w:tcPr>
          <w:p w14:paraId="3742CACA" w14:textId="055471E0" w:rsidR="00700FE3" w:rsidRPr="00C5062F" w:rsidRDefault="00700FE3" w:rsidP="00700FE3">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ถ้าการเปิดเผยข้อมูลตามข้อกำหนดของ</w:t>
            </w:r>
            <w:r w:rsidRPr="00C5062F">
              <w:rPr>
                <w:rFonts w:ascii="EucrosiaUPC" w:hAnsi="EucrosiaUPC" w:cs="EucrosiaUPC"/>
                <w:sz w:val="30"/>
                <w:szCs w:val="30"/>
              </w:rPr>
              <w:t xml:space="preserve"> TAS 19 </w:t>
            </w:r>
            <w:r w:rsidRPr="00C5062F">
              <w:rPr>
                <w:rFonts w:ascii="EucrosiaUPC" w:hAnsi="EucrosiaUPC" w:cs="EucrosiaUPC"/>
                <w:sz w:val="30"/>
                <w:szCs w:val="30"/>
                <w:cs/>
              </w:rPr>
              <w:t>และ</w:t>
            </w:r>
            <w:r w:rsidRPr="00C5062F">
              <w:rPr>
                <w:rFonts w:ascii="EucrosiaUPC" w:hAnsi="EucrosiaUPC" w:cs="EucrosiaUPC"/>
                <w:sz w:val="30"/>
                <w:szCs w:val="30"/>
              </w:rPr>
              <w:t xml:space="preserve"> TFRS </w:t>
            </w:r>
            <w:r w:rsidRPr="00C5062F">
              <w:rPr>
                <w:rFonts w:ascii="EucrosiaUPC" w:hAnsi="EucrosiaUPC" w:cs="EucrosiaUPC"/>
                <w:sz w:val="30"/>
                <w:szCs w:val="30"/>
                <w:cs/>
              </w:rPr>
              <w:t xml:space="preserve">ฉบับอื่นไม่เพียงพอตามวัตถุประสงค์ใน </w:t>
            </w:r>
            <w:r w:rsidRPr="00C5062F">
              <w:rPr>
                <w:rFonts w:ascii="EucrosiaUPC" w:hAnsi="EucrosiaUPC" w:cs="EucrosiaUPC"/>
                <w:sz w:val="30"/>
                <w:szCs w:val="30"/>
              </w:rPr>
              <w:t>TAS 19.135</w:t>
            </w:r>
            <w:r w:rsidRPr="00C5062F">
              <w:rPr>
                <w:rFonts w:ascii="EucrosiaUPC" w:hAnsi="EucrosiaUPC" w:cs="EucrosiaUPC"/>
                <w:sz w:val="30"/>
                <w:szCs w:val="30"/>
                <w:cs/>
              </w:rPr>
              <w:t xml:space="preserve"> กิจการต้องเปิดเผยข้อมูลเพิ่มเติมที่จำเป็นเพื่อให้เป็นไปตามวัตถุประสงค์ดังกล่าว ตัวอย่างเช่น กิจการอาจแสดงการวิเคราะห์มูลค่าปัจจุบันของภาระผูกพันตามโครงการผลประโยชน์แยกตามลักษณะ ขอบเขตและความเสี่ยงของภาระผูกพัน การเปิดเผยดังกล่าวอาจแบ่งแยกได้ ดังต่อไปนี้</w:t>
            </w:r>
          </w:p>
        </w:tc>
        <w:tc>
          <w:tcPr>
            <w:tcW w:w="1121" w:type="dxa"/>
          </w:tcPr>
          <w:p w14:paraId="186A6DAB" w14:textId="77777777" w:rsidR="00700FE3" w:rsidRPr="00C5062F" w:rsidRDefault="00700FE3" w:rsidP="00700FE3">
            <w:pPr>
              <w:jc w:val="center"/>
              <w:rPr>
                <w:rFonts w:ascii="EucrosiaUPC" w:hAnsi="EucrosiaUPC" w:cs="EucrosiaUPC"/>
                <w:sz w:val="30"/>
                <w:szCs w:val="30"/>
                <w:lang w:val="en-GB"/>
              </w:rPr>
            </w:pPr>
          </w:p>
        </w:tc>
        <w:tc>
          <w:tcPr>
            <w:tcW w:w="1170" w:type="dxa"/>
          </w:tcPr>
          <w:p w14:paraId="45FDFB22" w14:textId="27C02695"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50233402"/>
            <w14:checkbox>
              <w14:checked w14:val="0"/>
              <w14:checkedState w14:val="2612" w14:font="MS Gothic"/>
              <w14:uncheckedState w14:val="2610" w14:font="MS Gothic"/>
            </w14:checkbox>
          </w:sdtPr>
          <w:sdtContent>
            <w:tc>
              <w:tcPr>
                <w:tcW w:w="810" w:type="dxa"/>
                <w:shd w:val="clear" w:color="auto" w:fill="FFF2CC" w:themeFill="accent4" w:themeFillTint="33"/>
              </w:tcPr>
              <w:p w14:paraId="566384CA" w14:textId="58A7CACE"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2571562"/>
            <w14:checkbox>
              <w14:checked w14:val="0"/>
              <w14:checkedState w14:val="2612" w14:font="MS Gothic"/>
              <w14:uncheckedState w14:val="2610" w14:font="MS Gothic"/>
            </w14:checkbox>
          </w:sdtPr>
          <w:sdtContent>
            <w:tc>
              <w:tcPr>
                <w:tcW w:w="810" w:type="dxa"/>
                <w:shd w:val="clear" w:color="auto" w:fill="FFF2CC" w:themeFill="accent4" w:themeFillTint="33"/>
              </w:tcPr>
              <w:p w14:paraId="42EA29ED" w14:textId="381C33ED"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0834871"/>
            <w14:checkbox>
              <w14:checked w14:val="0"/>
              <w14:checkedState w14:val="2612" w14:font="MS Gothic"/>
              <w14:uncheckedState w14:val="2610" w14:font="MS Gothic"/>
            </w14:checkbox>
          </w:sdtPr>
          <w:sdtContent>
            <w:tc>
              <w:tcPr>
                <w:tcW w:w="1080" w:type="dxa"/>
                <w:shd w:val="clear" w:color="auto" w:fill="FFF2CC" w:themeFill="accent4" w:themeFillTint="33"/>
              </w:tcPr>
              <w:p w14:paraId="2C573C32" w14:textId="2D00E4F0"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2737826"/>
            <w:placeholder>
              <w:docPart w:val="34766D1B1300439FA0E8B708923D6DB1"/>
            </w:placeholder>
            <w:showingPlcHdr/>
          </w:sdtPr>
          <w:sdtContent>
            <w:tc>
              <w:tcPr>
                <w:tcW w:w="1440" w:type="dxa"/>
                <w:shd w:val="clear" w:color="auto" w:fill="FFF2CC" w:themeFill="accent4" w:themeFillTint="33"/>
              </w:tcPr>
              <w:p w14:paraId="29AD0E80" w14:textId="2DBC842A"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1B4FBB" w14:textId="77777777" w:rsidTr="00FB7919">
        <w:tc>
          <w:tcPr>
            <w:tcW w:w="1309" w:type="dxa"/>
          </w:tcPr>
          <w:p w14:paraId="2328D80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19.137</w:t>
            </w:r>
            <w:r w:rsidRPr="00C5062F">
              <w:rPr>
                <w:rFonts w:ascii="EucrosiaUPC" w:hAnsi="EucrosiaUPC" w:cs="EucrosiaUPC"/>
                <w:sz w:val="30"/>
                <w:szCs w:val="30"/>
              </w:rPr>
              <w:t>.1</w:t>
            </w:r>
          </w:p>
        </w:tc>
        <w:tc>
          <w:tcPr>
            <w:tcW w:w="7200" w:type="dxa"/>
          </w:tcPr>
          <w:p w14:paraId="70F4CD93"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ระหว่างจำนวนเงินที่เป็นของสมาชิกปัจจุบัน สมาชิกล่วงหน้า และผู้รับบำนาญ</w:t>
            </w:r>
          </w:p>
        </w:tc>
        <w:tc>
          <w:tcPr>
            <w:tcW w:w="1121" w:type="dxa"/>
          </w:tcPr>
          <w:p w14:paraId="7A7F675A" w14:textId="77777777" w:rsidR="000F551A" w:rsidRPr="00C5062F" w:rsidRDefault="000F551A" w:rsidP="000F551A">
            <w:pPr>
              <w:jc w:val="center"/>
              <w:rPr>
                <w:rFonts w:ascii="EucrosiaUPC" w:hAnsi="EucrosiaUPC" w:cs="EucrosiaUPC"/>
                <w:sz w:val="30"/>
                <w:szCs w:val="30"/>
                <w:lang w:val="en-GB"/>
              </w:rPr>
            </w:pPr>
          </w:p>
        </w:tc>
        <w:tc>
          <w:tcPr>
            <w:tcW w:w="1170" w:type="dxa"/>
          </w:tcPr>
          <w:p w14:paraId="04ACD7B8" w14:textId="1194FA1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47834477"/>
            <w14:checkbox>
              <w14:checked w14:val="0"/>
              <w14:checkedState w14:val="2612" w14:font="MS Gothic"/>
              <w14:uncheckedState w14:val="2610" w14:font="MS Gothic"/>
            </w14:checkbox>
          </w:sdtPr>
          <w:sdtContent>
            <w:tc>
              <w:tcPr>
                <w:tcW w:w="810" w:type="dxa"/>
                <w:shd w:val="clear" w:color="auto" w:fill="FFF2CC" w:themeFill="accent4" w:themeFillTint="33"/>
              </w:tcPr>
              <w:p w14:paraId="1FFEF5F3" w14:textId="79354F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2303576"/>
            <w14:checkbox>
              <w14:checked w14:val="0"/>
              <w14:checkedState w14:val="2612" w14:font="MS Gothic"/>
              <w14:uncheckedState w14:val="2610" w14:font="MS Gothic"/>
            </w14:checkbox>
          </w:sdtPr>
          <w:sdtContent>
            <w:tc>
              <w:tcPr>
                <w:tcW w:w="810" w:type="dxa"/>
                <w:shd w:val="clear" w:color="auto" w:fill="FFF2CC" w:themeFill="accent4" w:themeFillTint="33"/>
              </w:tcPr>
              <w:p w14:paraId="132E3157" w14:textId="0D25F1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8656457"/>
            <w14:checkbox>
              <w14:checked w14:val="0"/>
              <w14:checkedState w14:val="2612" w14:font="MS Gothic"/>
              <w14:uncheckedState w14:val="2610" w14:font="MS Gothic"/>
            </w14:checkbox>
          </w:sdtPr>
          <w:sdtContent>
            <w:tc>
              <w:tcPr>
                <w:tcW w:w="1080" w:type="dxa"/>
                <w:shd w:val="clear" w:color="auto" w:fill="FFF2CC" w:themeFill="accent4" w:themeFillTint="33"/>
              </w:tcPr>
              <w:p w14:paraId="6E2783B6" w14:textId="03B71D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5095755"/>
            <w:placeholder>
              <w:docPart w:val="125D90578E0B4D58A377A9FB5DACF651"/>
            </w:placeholder>
            <w:showingPlcHdr/>
          </w:sdtPr>
          <w:sdtContent>
            <w:tc>
              <w:tcPr>
                <w:tcW w:w="1440" w:type="dxa"/>
                <w:shd w:val="clear" w:color="auto" w:fill="FFF2CC" w:themeFill="accent4" w:themeFillTint="33"/>
              </w:tcPr>
              <w:p w14:paraId="7CF4C44A" w14:textId="695E89D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F156DA" w14:textId="77777777" w:rsidTr="00FB7919">
        <w:tc>
          <w:tcPr>
            <w:tcW w:w="1309" w:type="dxa"/>
          </w:tcPr>
          <w:p w14:paraId="13CE94B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19.137.2</w:t>
            </w:r>
          </w:p>
        </w:tc>
        <w:tc>
          <w:tcPr>
            <w:tcW w:w="7200" w:type="dxa"/>
          </w:tcPr>
          <w:p w14:paraId="772C443C"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lang w:val="en-GB"/>
              </w:rPr>
              <w:t xml:space="preserve">2. </w:t>
            </w:r>
            <w:r w:rsidRPr="00C5062F">
              <w:rPr>
                <w:rFonts w:ascii="EucrosiaUPC" w:hAnsi="EucrosiaUPC" w:cs="EucrosiaUPC"/>
                <w:sz w:val="30"/>
                <w:szCs w:val="30"/>
                <w:cs/>
              </w:rPr>
              <w:t>ระหว่างผลประโยชน์ที่เป็นสิทธิขาดและผลประโยชน์ที่ค้างจ่ายแต่ไม่เป็นสิทธิขาด</w:t>
            </w:r>
          </w:p>
        </w:tc>
        <w:tc>
          <w:tcPr>
            <w:tcW w:w="1121" w:type="dxa"/>
          </w:tcPr>
          <w:p w14:paraId="7842B97D" w14:textId="77777777" w:rsidR="000F551A" w:rsidRPr="00C5062F" w:rsidRDefault="000F551A" w:rsidP="000F551A">
            <w:pPr>
              <w:jc w:val="center"/>
              <w:rPr>
                <w:rFonts w:ascii="EucrosiaUPC" w:hAnsi="EucrosiaUPC" w:cs="EucrosiaUPC"/>
                <w:sz w:val="30"/>
                <w:szCs w:val="30"/>
                <w:lang w:val="en-GB"/>
              </w:rPr>
            </w:pPr>
          </w:p>
        </w:tc>
        <w:tc>
          <w:tcPr>
            <w:tcW w:w="1170" w:type="dxa"/>
          </w:tcPr>
          <w:p w14:paraId="32D2EED1" w14:textId="1B4B4E0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4999307"/>
            <w14:checkbox>
              <w14:checked w14:val="0"/>
              <w14:checkedState w14:val="2612" w14:font="MS Gothic"/>
              <w14:uncheckedState w14:val="2610" w14:font="MS Gothic"/>
            </w14:checkbox>
          </w:sdtPr>
          <w:sdtContent>
            <w:tc>
              <w:tcPr>
                <w:tcW w:w="810" w:type="dxa"/>
                <w:shd w:val="clear" w:color="auto" w:fill="FFF2CC" w:themeFill="accent4" w:themeFillTint="33"/>
              </w:tcPr>
              <w:p w14:paraId="38A353A4" w14:textId="175576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2006453"/>
            <w14:checkbox>
              <w14:checked w14:val="0"/>
              <w14:checkedState w14:val="2612" w14:font="MS Gothic"/>
              <w14:uncheckedState w14:val="2610" w14:font="MS Gothic"/>
            </w14:checkbox>
          </w:sdtPr>
          <w:sdtContent>
            <w:tc>
              <w:tcPr>
                <w:tcW w:w="810" w:type="dxa"/>
                <w:shd w:val="clear" w:color="auto" w:fill="FFF2CC" w:themeFill="accent4" w:themeFillTint="33"/>
              </w:tcPr>
              <w:p w14:paraId="6CCC7BB0" w14:textId="12B5E5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4377083"/>
            <w14:checkbox>
              <w14:checked w14:val="0"/>
              <w14:checkedState w14:val="2612" w14:font="MS Gothic"/>
              <w14:uncheckedState w14:val="2610" w14:font="MS Gothic"/>
            </w14:checkbox>
          </w:sdtPr>
          <w:sdtContent>
            <w:tc>
              <w:tcPr>
                <w:tcW w:w="1080" w:type="dxa"/>
                <w:shd w:val="clear" w:color="auto" w:fill="FFF2CC" w:themeFill="accent4" w:themeFillTint="33"/>
              </w:tcPr>
              <w:p w14:paraId="7BB20938" w14:textId="6309BD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7875291"/>
            <w:placeholder>
              <w:docPart w:val="185AF469FCAB4354B52B3B1C6CBCDB74"/>
            </w:placeholder>
            <w:showingPlcHdr/>
          </w:sdtPr>
          <w:sdtContent>
            <w:tc>
              <w:tcPr>
                <w:tcW w:w="1440" w:type="dxa"/>
                <w:shd w:val="clear" w:color="auto" w:fill="FFF2CC" w:themeFill="accent4" w:themeFillTint="33"/>
              </w:tcPr>
              <w:p w14:paraId="781893F7" w14:textId="019224B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5A6251" w14:textId="77777777" w:rsidTr="00FB7919">
        <w:tc>
          <w:tcPr>
            <w:tcW w:w="1309" w:type="dxa"/>
          </w:tcPr>
          <w:p w14:paraId="029DC73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19.137.3</w:t>
            </w:r>
          </w:p>
        </w:tc>
        <w:tc>
          <w:tcPr>
            <w:tcW w:w="7200" w:type="dxa"/>
          </w:tcPr>
          <w:p w14:paraId="79F0FAB2"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ระหว่างผลประโยชน์ที่มีเงื่อนไข จำนวนเงินที่จัดสรรให้สำหรับการเพิ่มขึ้นของเงินเดือนในอนาคต และผลประโยชน์อื่นๆ</w:t>
            </w:r>
          </w:p>
        </w:tc>
        <w:tc>
          <w:tcPr>
            <w:tcW w:w="1121" w:type="dxa"/>
          </w:tcPr>
          <w:p w14:paraId="2CCE7DD2" w14:textId="77777777" w:rsidR="000F551A" w:rsidRPr="00C5062F" w:rsidRDefault="000F551A" w:rsidP="000F551A">
            <w:pPr>
              <w:jc w:val="center"/>
              <w:rPr>
                <w:rFonts w:ascii="EucrosiaUPC" w:hAnsi="EucrosiaUPC" w:cs="EucrosiaUPC"/>
                <w:sz w:val="30"/>
                <w:szCs w:val="30"/>
                <w:lang w:val="en-GB"/>
              </w:rPr>
            </w:pPr>
          </w:p>
        </w:tc>
        <w:tc>
          <w:tcPr>
            <w:tcW w:w="1170" w:type="dxa"/>
          </w:tcPr>
          <w:p w14:paraId="08BDB523" w14:textId="32FC235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57567965"/>
            <w14:checkbox>
              <w14:checked w14:val="0"/>
              <w14:checkedState w14:val="2612" w14:font="MS Gothic"/>
              <w14:uncheckedState w14:val="2610" w14:font="MS Gothic"/>
            </w14:checkbox>
          </w:sdtPr>
          <w:sdtContent>
            <w:tc>
              <w:tcPr>
                <w:tcW w:w="810" w:type="dxa"/>
                <w:shd w:val="clear" w:color="auto" w:fill="FFF2CC" w:themeFill="accent4" w:themeFillTint="33"/>
              </w:tcPr>
              <w:p w14:paraId="1291BF89" w14:textId="3003F9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0340992"/>
            <w14:checkbox>
              <w14:checked w14:val="0"/>
              <w14:checkedState w14:val="2612" w14:font="MS Gothic"/>
              <w14:uncheckedState w14:val="2610" w14:font="MS Gothic"/>
            </w14:checkbox>
          </w:sdtPr>
          <w:sdtContent>
            <w:tc>
              <w:tcPr>
                <w:tcW w:w="810" w:type="dxa"/>
                <w:shd w:val="clear" w:color="auto" w:fill="FFF2CC" w:themeFill="accent4" w:themeFillTint="33"/>
              </w:tcPr>
              <w:p w14:paraId="7C6D9B18" w14:textId="353355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7200521"/>
            <w14:checkbox>
              <w14:checked w14:val="0"/>
              <w14:checkedState w14:val="2612" w14:font="MS Gothic"/>
              <w14:uncheckedState w14:val="2610" w14:font="MS Gothic"/>
            </w14:checkbox>
          </w:sdtPr>
          <w:sdtContent>
            <w:tc>
              <w:tcPr>
                <w:tcW w:w="1080" w:type="dxa"/>
                <w:shd w:val="clear" w:color="auto" w:fill="FFF2CC" w:themeFill="accent4" w:themeFillTint="33"/>
              </w:tcPr>
              <w:p w14:paraId="13E3EDFE" w14:textId="2F9AB2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9755932"/>
            <w:placeholder>
              <w:docPart w:val="A44209CFC48140DB9DD86F4F0E99DC59"/>
            </w:placeholder>
            <w:showingPlcHdr/>
          </w:sdtPr>
          <w:sdtContent>
            <w:tc>
              <w:tcPr>
                <w:tcW w:w="1440" w:type="dxa"/>
                <w:shd w:val="clear" w:color="auto" w:fill="FFF2CC" w:themeFill="accent4" w:themeFillTint="33"/>
              </w:tcPr>
              <w:p w14:paraId="2A2DEFEF" w14:textId="02B041E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CC36352" w14:textId="77777777" w:rsidTr="00FB7919">
        <w:tc>
          <w:tcPr>
            <w:tcW w:w="1309" w:type="dxa"/>
          </w:tcPr>
          <w:p w14:paraId="097A83A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19.13</w:t>
            </w:r>
            <w:r w:rsidRPr="00C5062F">
              <w:rPr>
                <w:rFonts w:ascii="EucrosiaUPC" w:hAnsi="EucrosiaUPC" w:cs="EucrosiaUPC"/>
                <w:sz w:val="30"/>
                <w:szCs w:val="30"/>
              </w:rPr>
              <w:t>8</w:t>
            </w:r>
          </w:p>
        </w:tc>
        <w:tc>
          <w:tcPr>
            <w:tcW w:w="7200" w:type="dxa"/>
          </w:tcPr>
          <w:p w14:paraId="3C18BF42"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ประเมินว่าการเปิดเผยข้อมูลทั้งหมดหรือบางส่วนควรทำโดยแยกแต่ละโครงการหรือรวมเป็นกลุ่มของโครงการที่มีความเสี่ยงแตกต่างกันอย่างมีสาระสำคัญ ตัวอย่างเช่น กิจการอาจเปิดเผยข้อมูลเกี่ยวกับโครงการโดยแยกแสดงตามลักษณะข้อใดข้อหนึ่งหรือมากกว่าดังต่อไปนี้</w:t>
            </w:r>
          </w:p>
        </w:tc>
        <w:tc>
          <w:tcPr>
            <w:tcW w:w="1121" w:type="dxa"/>
          </w:tcPr>
          <w:p w14:paraId="1C6E25EA" w14:textId="77777777" w:rsidR="000F551A" w:rsidRPr="00C5062F" w:rsidRDefault="000F551A" w:rsidP="000F551A">
            <w:pPr>
              <w:jc w:val="center"/>
              <w:rPr>
                <w:rFonts w:ascii="EucrosiaUPC" w:hAnsi="EucrosiaUPC" w:cs="EucrosiaUPC"/>
                <w:sz w:val="30"/>
                <w:szCs w:val="30"/>
                <w:lang w:val="en-GB"/>
              </w:rPr>
            </w:pPr>
          </w:p>
        </w:tc>
        <w:tc>
          <w:tcPr>
            <w:tcW w:w="1170" w:type="dxa"/>
          </w:tcPr>
          <w:p w14:paraId="48B13ACE" w14:textId="0DE4126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83591181"/>
            <w14:checkbox>
              <w14:checked w14:val="0"/>
              <w14:checkedState w14:val="2612" w14:font="MS Gothic"/>
              <w14:uncheckedState w14:val="2610" w14:font="MS Gothic"/>
            </w14:checkbox>
          </w:sdtPr>
          <w:sdtContent>
            <w:tc>
              <w:tcPr>
                <w:tcW w:w="810" w:type="dxa"/>
                <w:shd w:val="clear" w:color="auto" w:fill="FFF2CC" w:themeFill="accent4" w:themeFillTint="33"/>
              </w:tcPr>
              <w:p w14:paraId="267F7579" w14:textId="71F87D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9690796"/>
            <w14:checkbox>
              <w14:checked w14:val="0"/>
              <w14:checkedState w14:val="2612" w14:font="MS Gothic"/>
              <w14:uncheckedState w14:val="2610" w14:font="MS Gothic"/>
            </w14:checkbox>
          </w:sdtPr>
          <w:sdtContent>
            <w:tc>
              <w:tcPr>
                <w:tcW w:w="810" w:type="dxa"/>
                <w:shd w:val="clear" w:color="auto" w:fill="FFF2CC" w:themeFill="accent4" w:themeFillTint="33"/>
              </w:tcPr>
              <w:p w14:paraId="02CA656C" w14:textId="1A51CB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4733501"/>
            <w14:checkbox>
              <w14:checked w14:val="0"/>
              <w14:checkedState w14:val="2612" w14:font="MS Gothic"/>
              <w14:uncheckedState w14:val="2610" w14:font="MS Gothic"/>
            </w14:checkbox>
          </w:sdtPr>
          <w:sdtContent>
            <w:tc>
              <w:tcPr>
                <w:tcW w:w="1080" w:type="dxa"/>
                <w:shd w:val="clear" w:color="auto" w:fill="FFF2CC" w:themeFill="accent4" w:themeFillTint="33"/>
              </w:tcPr>
              <w:p w14:paraId="29A19822" w14:textId="4DFE69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0630278"/>
            <w:placeholder>
              <w:docPart w:val="66F1E803F864401A81BAA21AACECB50E"/>
            </w:placeholder>
            <w:showingPlcHdr/>
          </w:sdtPr>
          <w:sdtContent>
            <w:tc>
              <w:tcPr>
                <w:tcW w:w="1440" w:type="dxa"/>
                <w:shd w:val="clear" w:color="auto" w:fill="FFF2CC" w:themeFill="accent4" w:themeFillTint="33"/>
              </w:tcPr>
              <w:p w14:paraId="37561729" w14:textId="15F9624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AA3D7E" w14:textId="77777777" w:rsidTr="00FB7919">
        <w:tc>
          <w:tcPr>
            <w:tcW w:w="1309" w:type="dxa"/>
          </w:tcPr>
          <w:p w14:paraId="6EC6426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19.13</w:t>
            </w:r>
            <w:r w:rsidRPr="00C5062F">
              <w:rPr>
                <w:rFonts w:ascii="EucrosiaUPC" w:hAnsi="EucrosiaUPC" w:cs="EucrosiaUPC"/>
                <w:sz w:val="30"/>
                <w:szCs w:val="30"/>
              </w:rPr>
              <w:t>8</w:t>
            </w:r>
            <w:r w:rsidRPr="00C5062F">
              <w:rPr>
                <w:rFonts w:ascii="EucrosiaUPC" w:hAnsi="EucrosiaUPC" w:cs="EucrosiaUPC"/>
                <w:sz w:val="30"/>
                <w:szCs w:val="30"/>
                <w:lang w:val="en-GB"/>
              </w:rPr>
              <w:t>.1</w:t>
            </w:r>
          </w:p>
        </w:tc>
        <w:tc>
          <w:tcPr>
            <w:tcW w:w="7200" w:type="dxa"/>
          </w:tcPr>
          <w:p w14:paraId="46EEBFA3"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ที่ตั้งตามภูมิศาสตร์ที่แตกต่างกัน</w:t>
            </w:r>
          </w:p>
        </w:tc>
        <w:tc>
          <w:tcPr>
            <w:tcW w:w="1121" w:type="dxa"/>
          </w:tcPr>
          <w:p w14:paraId="503AB60B" w14:textId="77777777" w:rsidR="000F551A" w:rsidRPr="00C5062F" w:rsidRDefault="000F551A" w:rsidP="000F551A">
            <w:pPr>
              <w:jc w:val="center"/>
              <w:rPr>
                <w:rFonts w:ascii="EucrosiaUPC" w:hAnsi="EucrosiaUPC" w:cs="EucrosiaUPC"/>
                <w:sz w:val="30"/>
                <w:szCs w:val="30"/>
                <w:lang w:val="en-GB"/>
              </w:rPr>
            </w:pPr>
          </w:p>
        </w:tc>
        <w:tc>
          <w:tcPr>
            <w:tcW w:w="1170" w:type="dxa"/>
          </w:tcPr>
          <w:p w14:paraId="77669810" w14:textId="58AAD3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48270638"/>
            <w14:checkbox>
              <w14:checked w14:val="0"/>
              <w14:checkedState w14:val="2612" w14:font="MS Gothic"/>
              <w14:uncheckedState w14:val="2610" w14:font="MS Gothic"/>
            </w14:checkbox>
          </w:sdtPr>
          <w:sdtContent>
            <w:tc>
              <w:tcPr>
                <w:tcW w:w="810" w:type="dxa"/>
                <w:shd w:val="clear" w:color="auto" w:fill="FFF2CC" w:themeFill="accent4" w:themeFillTint="33"/>
              </w:tcPr>
              <w:p w14:paraId="1D699E65" w14:textId="066BF5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8104182"/>
            <w14:checkbox>
              <w14:checked w14:val="0"/>
              <w14:checkedState w14:val="2612" w14:font="MS Gothic"/>
              <w14:uncheckedState w14:val="2610" w14:font="MS Gothic"/>
            </w14:checkbox>
          </w:sdtPr>
          <w:sdtContent>
            <w:tc>
              <w:tcPr>
                <w:tcW w:w="810" w:type="dxa"/>
                <w:shd w:val="clear" w:color="auto" w:fill="FFF2CC" w:themeFill="accent4" w:themeFillTint="33"/>
              </w:tcPr>
              <w:p w14:paraId="77EE4109" w14:textId="76B5BE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6559518"/>
            <w14:checkbox>
              <w14:checked w14:val="0"/>
              <w14:checkedState w14:val="2612" w14:font="MS Gothic"/>
              <w14:uncheckedState w14:val="2610" w14:font="MS Gothic"/>
            </w14:checkbox>
          </w:sdtPr>
          <w:sdtContent>
            <w:tc>
              <w:tcPr>
                <w:tcW w:w="1080" w:type="dxa"/>
                <w:shd w:val="clear" w:color="auto" w:fill="FFF2CC" w:themeFill="accent4" w:themeFillTint="33"/>
              </w:tcPr>
              <w:p w14:paraId="0A41E6E4" w14:textId="355C61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1659749"/>
            <w:placeholder>
              <w:docPart w:val="B1FB7FE8364541CF849687929ED44DC9"/>
            </w:placeholder>
            <w:showingPlcHdr/>
          </w:sdtPr>
          <w:sdtContent>
            <w:tc>
              <w:tcPr>
                <w:tcW w:w="1440" w:type="dxa"/>
                <w:shd w:val="clear" w:color="auto" w:fill="FFF2CC" w:themeFill="accent4" w:themeFillTint="33"/>
              </w:tcPr>
              <w:p w14:paraId="1D436C9B" w14:textId="2AEBCAE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30A9E4" w14:textId="77777777" w:rsidTr="00FB7919">
        <w:tc>
          <w:tcPr>
            <w:tcW w:w="1309" w:type="dxa"/>
          </w:tcPr>
          <w:p w14:paraId="2405D3A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19.138.</w:t>
            </w:r>
            <w:r w:rsidRPr="00C5062F">
              <w:rPr>
                <w:rFonts w:ascii="EucrosiaUPC" w:hAnsi="EucrosiaUPC" w:cs="EucrosiaUPC"/>
                <w:sz w:val="30"/>
                <w:szCs w:val="30"/>
              </w:rPr>
              <w:t>2</w:t>
            </w:r>
          </w:p>
        </w:tc>
        <w:tc>
          <w:tcPr>
            <w:tcW w:w="7200" w:type="dxa"/>
          </w:tcPr>
          <w:p w14:paraId="0E9689F0"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ลักษณะที่แตกต่างกัน เช่น โครงการบำนาญจากเงินเดือนคงที่ โครงการบำนาญตามเงินเดือนเดือนสุดท้าย หรือโครงการรักษาพยาบาลหลังออกจากงาน</w:t>
            </w:r>
          </w:p>
        </w:tc>
        <w:tc>
          <w:tcPr>
            <w:tcW w:w="1121" w:type="dxa"/>
          </w:tcPr>
          <w:p w14:paraId="403679DB" w14:textId="77777777" w:rsidR="000F551A" w:rsidRPr="00C5062F" w:rsidRDefault="000F551A" w:rsidP="000F551A">
            <w:pPr>
              <w:jc w:val="center"/>
              <w:rPr>
                <w:rFonts w:ascii="EucrosiaUPC" w:hAnsi="EucrosiaUPC" w:cs="EucrosiaUPC"/>
                <w:sz w:val="30"/>
                <w:szCs w:val="30"/>
                <w:lang w:val="en-GB"/>
              </w:rPr>
            </w:pPr>
          </w:p>
        </w:tc>
        <w:tc>
          <w:tcPr>
            <w:tcW w:w="1170" w:type="dxa"/>
          </w:tcPr>
          <w:p w14:paraId="04ED8CD8" w14:textId="2C77763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46834550"/>
            <w14:checkbox>
              <w14:checked w14:val="0"/>
              <w14:checkedState w14:val="2612" w14:font="MS Gothic"/>
              <w14:uncheckedState w14:val="2610" w14:font="MS Gothic"/>
            </w14:checkbox>
          </w:sdtPr>
          <w:sdtContent>
            <w:tc>
              <w:tcPr>
                <w:tcW w:w="810" w:type="dxa"/>
                <w:shd w:val="clear" w:color="auto" w:fill="FFF2CC" w:themeFill="accent4" w:themeFillTint="33"/>
              </w:tcPr>
              <w:p w14:paraId="6022D57F" w14:textId="700C55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5237373"/>
            <w14:checkbox>
              <w14:checked w14:val="0"/>
              <w14:checkedState w14:val="2612" w14:font="MS Gothic"/>
              <w14:uncheckedState w14:val="2610" w14:font="MS Gothic"/>
            </w14:checkbox>
          </w:sdtPr>
          <w:sdtContent>
            <w:tc>
              <w:tcPr>
                <w:tcW w:w="810" w:type="dxa"/>
                <w:shd w:val="clear" w:color="auto" w:fill="FFF2CC" w:themeFill="accent4" w:themeFillTint="33"/>
              </w:tcPr>
              <w:p w14:paraId="336548AC" w14:textId="3F24A9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609132"/>
            <w14:checkbox>
              <w14:checked w14:val="0"/>
              <w14:checkedState w14:val="2612" w14:font="MS Gothic"/>
              <w14:uncheckedState w14:val="2610" w14:font="MS Gothic"/>
            </w14:checkbox>
          </w:sdtPr>
          <w:sdtContent>
            <w:tc>
              <w:tcPr>
                <w:tcW w:w="1080" w:type="dxa"/>
                <w:shd w:val="clear" w:color="auto" w:fill="FFF2CC" w:themeFill="accent4" w:themeFillTint="33"/>
              </w:tcPr>
              <w:p w14:paraId="4FA1B8AA" w14:textId="42A5B8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3282004"/>
            <w:placeholder>
              <w:docPart w:val="6B75657C83EC4314AA2A743DE771865E"/>
            </w:placeholder>
            <w:showingPlcHdr/>
          </w:sdtPr>
          <w:sdtContent>
            <w:tc>
              <w:tcPr>
                <w:tcW w:w="1440" w:type="dxa"/>
                <w:shd w:val="clear" w:color="auto" w:fill="FFF2CC" w:themeFill="accent4" w:themeFillTint="33"/>
              </w:tcPr>
              <w:p w14:paraId="0A3624DB" w14:textId="03504FC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E77551" w14:textId="77777777" w:rsidTr="00FB7919">
        <w:tc>
          <w:tcPr>
            <w:tcW w:w="1309" w:type="dxa"/>
          </w:tcPr>
          <w:p w14:paraId="17F282D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19.138.3</w:t>
            </w:r>
          </w:p>
        </w:tc>
        <w:tc>
          <w:tcPr>
            <w:tcW w:w="7200" w:type="dxa"/>
          </w:tcPr>
          <w:p w14:paraId="4D926B5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สภาพแวดล้อมด้านกฎระเบียบที่แตกต่างกัน</w:t>
            </w:r>
          </w:p>
        </w:tc>
        <w:tc>
          <w:tcPr>
            <w:tcW w:w="1121" w:type="dxa"/>
          </w:tcPr>
          <w:p w14:paraId="052CBE67" w14:textId="77777777" w:rsidR="000F551A" w:rsidRPr="00C5062F" w:rsidRDefault="000F551A" w:rsidP="000F551A">
            <w:pPr>
              <w:jc w:val="center"/>
              <w:rPr>
                <w:rFonts w:ascii="EucrosiaUPC" w:hAnsi="EucrosiaUPC" w:cs="EucrosiaUPC"/>
                <w:sz w:val="30"/>
                <w:szCs w:val="30"/>
                <w:lang w:val="en-GB"/>
              </w:rPr>
            </w:pPr>
          </w:p>
        </w:tc>
        <w:tc>
          <w:tcPr>
            <w:tcW w:w="1170" w:type="dxa"/>
          </w:tcPr>
          <w:p w14:paraId="20912812" w14:textId="7DFE599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17351383"/>
            <w14:checkbox>
              <w14:checked w14:val="0"/>
              <w14:checkedState w14:val="2612" w14:font="MS Gothic"/>
              <w14:uncheckedState w14:val="2610" w14:font="MS Gothic"/>
            </w14:checkbox>
          </w:sdtPr>
          <w:sdtContent>
            <w:tc>
              <w:tcPr>
                <w:tcW w:w="810" w:type="dxa"/>
                <w:shd w:val="clear" w:color="auto" w:fill="FFF2CC" w:themeFill="accent4" w:themeFillTint="33"/>
              </w:tcPr>
              <w:p w14:paraId="51D32CE0" w14:textId="2FFF3F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4779102"/>
            <w14:checkbox>
              <w14:checked w14:val="0"/>
              <w14:checkedState w14:val="2612" w14:font="MS Gothic"/>
              <w14:uncheckedState w14:val="2610" w14:font="MS Gothic"/>
            </w14:checkbox>
          </w:sdtPr>
          <w:sdtContent>
            <w:tc>
              <w:tcPr>
                <w:tcW w:w="810" w:type="dxa"/>
                <w:shd w:val="clear" w:color="auto" w:fill="FFF2CC" w:themeFill="accent4" w:themeFillTint="33"/>
              </w:tcPr>
              <w:p w14:paraId="2D6D7DFE" w14:textId="614FB2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8506239"/>
            <w14:checkbox>
              <w14:checked w14:val="0"/>
              <w14:checkedState w14:val="2612" w14:font="MS Gothic"/>
              <w14:uncheckedState w14:val="2610" w14:font="MS Gothic"/>
            </w14:checkbox>
          </w:sdtPr>
          <w:sdtContent>
            <w:tc>
              <w:tcPr>
                <w:tcW w:w="1080" w:type="dxa"/>
                <w:shd w:val="clear" w:color="auto" w:fill="FFF2CC" w:themeFill="accent4" w:themeFillTint="33"/>
              </w:tcPr>
              <w:p w14:paraId="5C875356" w14:textId="6D68AC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6528510"/>
            <w:placeholder>
              <w:docPart w:val="FFF57213D4B942AD8C6C276B7A9FF129"/>
            </w:placeholder>
            <w:showingPlcHdr/>
          </w:sdtPr>
          <w:sdtContent>
            <w:tc>
              <w:tcPr>
                <w:tcW w:w="1440" w:type="dxa"/>
                <w:shd w:val="clear" w:color="auto" w:fill="FFF2CC" w:themeFill="accent4" w:themeFillTint="33"/>
              </w:tcPr>
              <w:p w14:paraId="4E94F0D2" w14:textId="16A4FA6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B1D316" w14:textId="77777777" w:rsidTr="00FB7919">
        <w:tc>
          <w:tcPr>
            <w:tcW w:w="1309" w:type="dxa"/>
          </w:tcPr>
          <w:p w14:paraId="448C73C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19.138.4</w:t>
            </w:r>
          </w:p>
        </w:tc>
        <w:tc>
          <w:tcPr>
            <w:tcW w:w="7200" w:type="dxa"/>
          </w:tcPr>
          <w:p w14:paraId="5B425A7B"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ส่วนงานที่รายงานที่แตกต่างกัน</w:t>
            </w:r>
          </w:p>
        </w:tc>
        <w:tc>
          <w:tcPr>
            <w:tcW w:w="1121" w:type="dxa"/>
          </w:tcPr>
          <w:p w14:paraId="1B95FB93" w14:textId="77777777" w:rsidR="000F551A" w:rsidRPr="00C5062F" w:rsidRDefault="000F551A" w:rsidP="000F551A">
            <w:pPr>
              <w:jc w:val="center"/>
              <w:rPr>
                <w:rFonts w:ascii="EucrosiaUPC" w:hAnsi="EucrosiaUPC" w:cs="EucrosiaUPC"/>
                <w:sz w:val="30"/>
                <w:szCs w:val="30"/>
                <w:lang w:val="en-GB"/>
              </w:rPr>
            </w:pPr>
          </w:p>
        </w:tc>
        <w:tc>
          <w:tcPr>
            <w:tcW w:w="1170" w:type="dxa"/>
          </w:tcPr>
          <w:p w14:paraId="63E0F68A" w14:textId="21BFF89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48544618"/>
            <w14:checkbox>
              <w14:checked w14:val="0"/>
              <w14:checkedState w14:val="2612" w14:font="MS Gothic"/>
              <w14:uncheckedState w14:val="2610" w14:font="MS Gothic"/>
            </w14:checkbox>
          </w:sdtPr>
          <w:sdtContent>
            <w:tc>
              <w:tcPr>
                <w:tcW w:w="810" w:type="dxa"/>
                <w:shd w:val="clear" w:color="auto" w:fill="FFF2CC" w:themeFill="accent4" w:themeFillTint="33"/>
              </w:tcPr>
              <w:p w14:paraId="7E72330D" w14:textId="6AA764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3827080"/>
            <w14:checkbox>
              <w14:checked w14:val="0"/>
              <w14:checkedState w14:val="2612" w14:font="MS Gothic"/>
              <w14:uncheckedState w14:val="2610" w14:font="MS Gothic"/>
            </w14:checkbox>
          </w:sdtPr>
          <w:sdtContent>
            <w:tc>
              <w:tcPr>
                <w:tcW w:w="810" w:type="dxa"/>
                <w:shd w:val="clear" w:color="auto" w:fill="FFF2CC" w:themeFill="accent4" w:themeFillTint="33"/>
              </w:tcPr>
              <w:p w14:paraId="7E1D8742" w14:textId="748578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0273354"/>
            <w14:checkbox>
              <w14:checked w14:val="0"/>
              <w14:checkedState w14:val="2612" w14:font="MS Gothic"/>
              <w14:uncheckedState w14:val="2610" w14:font="MS Gothic"/>
            </w14:checkbox>
          </w:sdtPr>
          <w:sdtContent>
            <w:tc>
              <w:tcPr>
                <w:tcW w:w="1080" w:type="dxa"/>
                <w:shd w:val="clear" w:color="auto" w:fill="FFF2CC" w:themeFill="accent4" w:themeFillTint="33"/>
              </w:tcPr>
              <w:p w14:paraId="4DDAF3D3" w14:textId="6A65BC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2373491"/>
            <w:placeholder>
              <w:docPart w:val="A874D83C7F8541DC9ECF792719489C11"/>
            </w:placeholder>
            <w:showingPlcHdr/>
          </w:sdtPr>
          <w:sdtContent>
            <w:tc>
              <w:tcPr>
                <w:tcW w:w="1440" w:type="dxa"/>
                <w:shd w:val="clear" w:color="auto" w:fill="FFF2CC" w:themeFill="accent4" w:themeFillTint="33"/>
              </w:tcPr>
              <w:p w14:paraId="63C8C170" w14:textId="4A76B11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3FED666" w14:textId="77777777" w:rsidTr="00FB7919">
        <w:tc>
          <w:tcPr>
            <w:tcW w:w="1309" w:type="dxa"/>
          </w:tcPr>
          <w:p w14:paraId="6BFBADF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19.138.5</w:t>
            </w:r>
          </w:p>
        </w:tc>
        <w:tc>
          <w:tcPr>
            <w:tcW w:w="7200" w:type="dxa"/>
          </w:tcPr>
          <w:p w14:paraId="314D8E56"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5. </w:t>
            </w:r>
            <w:r w:rsidRPr="00C5062F">
              <w:rPr>
                <w:rFonts w:ascii="EucrosiaUPC" w:hAnsi="EucrosiaUPC" w:cs="EucrosiaUPC"/>
                <w:sz w:val="30"/>
                <w:szCs w:val="30"/>
                <w:cs/>
              </w:rPr>
              <w:t>การจัดการเงินทุนที่แตกต่างกัน (เช่น จัดหาเงินทุนทั้งหมดหรือบางส่วน หรือไม่มีการจัดหาเงินทุน)</w:t>
            </w:r>
          </w:p>
        </w:tc>
        <w:tc>
          <w:tcPr>
            <w:tcW w:w="1121" w:type="dxa"/>
          </w:tcPr>
          <w:p w14:paraId="075A3650" w14:textId="77777777" w:rsidR="000F551A" w:rsidRPr="00C5062F" w:rsidRDefault="000F551A" w:rsidP="000F551A">
            <w:pPr>
              <w:jc w:val="center"/>
              <w:rPr>
                <w:rFonts w:ascii="EucrosiaUPC" w:hAnsi="EucrosiaUPC" w:cs="EucrosiaUPC"/>
                <w:sz w:val="30"/>
                <w:szCs w:val="30"/>
                <w:lang w:val="en-GB"/>
              </w:rPr>
            </w:pPr>
          </w:p>
        </w:tc>
        <w:tc>
          <w:tcPr>
            <w:tcW w:w="1170" w:type="dxa"/>
          </w:tcPr>
          <w:p w14:paraId="2AE24FF7" w14:textId="5CB12AC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07948252"/>
            <w14:checkbox>
              <w14:checked w14:val="0"/>
              <w14:checkedState w14:val="2612" w14:font="MS Gothic"/>
              <w14:uncheckedState w14:val="2610" w14:font="MS Gothic"/>
            </w14:checkbox>
          </w:sdtPr>
          <w:sdtContent>
            <w:tc>
              <w:tcPr>
                <w:tcW w:w="810" w:type="dxa"/>
                <w:shd w:val="clear" w:color="auto" w:fill="FFF2CC" w:themeFill="accent4" w:themeFillTint="33"/>
              </w:tcPr>
              <w:p w14:paraId="0FAFF527" w14:textId="588474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6618196"/>
            <w14:checkbox>
              <w14:checked w14:val="0"/>
              <w14:checkedState w14:val="2612" w14:font="MS Gothic"/>
              <w14:uncheckedState w14:val="2610" w14:font="MS Gothic"/>
            </w14:checkbox>
          </w:sdtPr>
          <w:sdtContent>
            <w:tc>
              <w:tcPr>
                <w:tcW w:w="810" w:type="dxa"/>
                <w:shd w:val="clear" w:color="auto" w:fill="FFF2CC" w:themeFill="accent4" w:themeFillTint="33"/>
              </w:tcPr>
              <w:p w14:paraId="6C5C8825" w14:textId="3E1734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6671556"/>
            <w14:checkbox>
              <w14:checked w14:val="0"/>
              <w14:checkedState w14:val="2612" w14:font="MS Gothic"/>
              <w14:uncheckedState w14:val="2610" w14:font="MS Gothic"/>
            </w14:checkbox>
          </w:sdtPr>
          <w:sdtContent>
            <w:tc>
              <w:tcPr>
                <w:tcW w:w="1080" w:type="dxa"/>
                <w:shd w:val="clear" w:color="auto" w:fill="FFF2CC" w:themeFill="accent4" w:themeFillTint="33"/>
              </w:tcPr>
              <w:p w14:paraId="34DFEF60" w14:textId="0A88B8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6982895"/>
            <w:placeholder>
              <w:docPart w:val="A6811EBD84D24CE5BBC92FC2B583B4B8"/>
            </w:placeholder>
            <w:showingPlcHdr/>
          </w:sdtPr>
          <w:sdtContent>
            <w:tc>
              <w:tcPr>
                <w:tcW w:w="1440" w:type="dxa"/>
                <w:shd w:val="clear" w:color="auto" w:fill="FFF2CC" w:themeFill="accent4" w:themeFillTint="33"/>
              </w:tcPr>
              <w:p w14:paraId="0DEEFA23" w14:textId="3C8A696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1431D8" w14:textId="77777777" w:rsidTr="00FB7919">
        <w:tc>
          <w:tcPr>
            <w:tcW w:w="1309" w:type="dxa"/>
            <w:shd w:val="clear" w:color="auto" w:fill="D9E2F3" w:themeFill="accent1" w:themeFillTint="33"/>
          </w:tcPr>
          <w:p w14:paraId="0273DE0D" w14:textId="77777777" w:rsidR="00FB7919" w:rsidRPr="00C5062F" w:rsidRDefault="00FB7919" w:rsidP="00FB7919">
            <w:pPr>
              <w:rPr>
                <w:rFonts w:ascii="EucrosiaUPC" w:hAnsi="EucrosiaUPC" w:cs="EucrosiaUPC"/>
                <w:sz w:val="30"/>
                <w:szCs w:val="30"/>
                <w:lang w:val="en-GB"/>
              </w:rPr>
            </w:pPr>
          </w:p>
        </w:tc>
        <w:tc>
          <w:tcPr>
            <w:tcW w:w="7200" w:type="dxa"/>
            <w:shd w:val="clear" w:color="auto" w:fill="D9E2F3" w:themeFill="accent1" w:themeFillTint="33"/>
          </w:tcPr>
          <w:p w14:paraId="321A47C7" w14:textId="77777777" w:rsidR="00FB7919" w:rsidRPr="00C5062F" w:rsidRDefault="00FB7919" w:rsidP="00FB7919">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ลักษณะของโครงการผลประโยชน์ที่กำหนดไว้และความเสี่ยงที่เกี่ยวข้องกับโครงการผลประโยชน์ดังกล่าว</w:t>
            </w:r>
          </w:p>
        </w:tc>
        <w:tc>
          <w:tcPr>
            <w:tcW w:w="1121" w:type="dxa"/>
            <w:shd w:val="clear" w:color="auto" w:fill="D9E2F3" w:themeFill="accent1" w:themeFillTint="33"/>
          </w:tcPr>
          <w:p w14:paraId="354079D5" w14:textId="77777777" w:rsidR="00FB7919" w:rsidRPr="00C5062F" w:rsidRDefault="00FB7919" w:rsidP="00FB7919">
            <w:pPr>
              <w:jc w:val="center"/>
              <w:rPr>
                <w:rFonts w:ascii="EucrosiaUPC" w:hAnsi="EucrosiaUPC" w:cs="EucrosiaUPC"/>
                <w:sz w:val="30"/>
                <w:szCs w:val="30"/>
                <w:lang w:val="en-GB"/>
              </w:rPr>
            </w:pPr>
          </w:p>
        </w:tc>
        <w:tc>
          <w:tcPr>
            <w:tcW w:w="1170" w:type="dxa"/>
            <w:shd w:val="clear" w:color="auto" w:fill="D9E2F3" w:themeFill="accent1" w:themeFillTint="33"/>
          </w:tcPr>
          <w:p w14:paraId="058EB760"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D9E2F3" w:themeFill="accent1" w:themeFillTint="33"/>
          </w:tcPr>
          <w:p w14:paraId="3BB462FF" w14:textId="77777777" w:rsidR="00FB7919" w:rsidRPr="00C5062F" w:rsidRDefault="00FB7919" w:rsidP="00FB7919">
            <w:pPr>
              <w:rPr>
                <w:rFonts w:ascii="EucrosiaUPC" w:hAnsi="EucrosiaUPC" w:cs="EucrosiaUPC"/>
                <w:sz w:val="30"/>
                <w:szCs w:val="30"/>
                <w:lang w:val="en-GB"/>
              </w:rPr>
            </w:pPr>
          </w:p>
        </w:tc>
        <w:tc>
          <w:tcPr>
            <w:tcW w:w="810" w:type="dxa"/>
            <w:shd w:val="clear" w:color="auto" w:fill="D9E2F3" w:themeFill="accent1" w:themeFillTint="33"/>
          </w:tcPr>
          <w:p w14:paraId="1246B6FE" w14:textId="77777777" w:rsidR="00FB7919" w:rsidRPr="00C5062F" w:rsidRDefault="00FB7919" w:rsidP="00FB7919">
            <w:pPr>
              <w:rPr>
                <w:rFonts w:ascii="EucrosiaUPC" w:hAnsi="EucrosiaUPC" w:cs="EucrosiaUPC"/>
                <w:sz w:val="30"/>
                <w:szCs w:val="30"/>
                <w:lang w:val="en-GB"/>
              </w:rPr>
            </w:pPr>
          </w:p>
        </w:tc>
        <w:tc>
          <w:tcPr>
            <w:tcW w:w="1080" w:type="dxa"/>
            <w:shd w:val="clear" w:color="auto" w:fill="D9E2F3" w:themeFill="accent1" w:themeFillTint="33"/>
          </w:tcPr>
          <w:p w14:paraId="3DE6E665" w14:textId="77777777" w:rsidR="00FB7919" w:rsidRPr="00C5062F" w:rsidRDefault="00FB7919" w:rsidP="00FB7919">
            <w:pPr>
              <w:rPr>
                <w:rFonts w:ascii="EucrosiaUPC" w:hAnsi="EucrosiaUPC" w:cs="EucrosiaUPC"/>
                <w:sz w:val="30"/>
                <w:szCs w:val="30"/>
                <w:lang w:val="en-GB"/>
              </w:rPr>
            </w:pPr>
          </w:p>
        </w:tc>
        <w:tc>
          <w:tcPr>
            <w:tcW w:w="1440" w:type="dxa"/>
            <w:shd w:val="clear" w:color="auto" w:fill="D9E2F3" w:themeFill="accent1" w:themeFillTint="33"/>
          </w:tcPr>
          <w:p w14:paraId="5E218C67" w14:textId="77777777" w:rsidR="00FB7919" w:rsidRPr="00C5062F" w:rsidRDefault="00FB7919" w:rsidP="00FB7919">
            <w:pPr>
              <w:rPr>
                <w:rFonts w:ascii="EucrosiaUPC" w:hAnsi="EucrosiaUPC" w:cs="EucrosiaUPC"/>
                <w:sz w:val="30"/>
                <w:szCs w:val="30"/>
                <w:lang w:val="en-GB"/>
              </w:rPr>
            </w:pPr>
          </w:p>
        </w:tc>
      </w:tr>
      <w:tr w:rsidR="000F551A" w:rsidRPr="00C5062F" w14:paraId="62258540" w14:textId="77777777" w:rsidTr="00FB7919">
        <w:tc>
          <w:tcPr>
            <w:tcW w:w="1309" w:type="dxa"/>
          </w:tcPr>
          <w:p w14:paraId="49C910EC" w14:textId="50DE2E8B"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rPr>
              <w:t>TAS 19</w:t>
            </w:r>
            <w:r w:rsidRPr="00C5062F">
              <w:rPr>
                <w:rFonts w:ascii="EucrosiaUPC" w:hAnsi="EucrosiaUPC" w:cs="EucrosiaUPC"/>
                <w:sz w:val="30"/>
                <w:szCs w:val="30"/>
                <w:cs/>
              </w:rPr>
              <w:t>.</w:t>
            </w:r>
            <w:r w:rsidRPr="00C5062F">
              <w:rPr>
                <w:rFonts w:ascii="EucrosiaUPC" w:hAnsi="EucrosiaUPC" w:cs="EucrosiaUPC"/>
                <w:sz w:val="30"/>
                <w:szCs w:val="30"/>
              </w:rPr>
              <w:t>139</w:t>
            </w:r>
          </w:p>
        </w:tc>
        <w:tc>
          <w:tcPr>
            <w:tcW w:w="7200" w:type="dxa"/>
          </w:tcPr>
          <w:p w14:paraId="419B0553" w14:textId="77777777" w:rsidR="00FB7919" w:rsidRPr="00C5062F" w:rsidRDefault="00FB7919" w:rsidP="00FB7919">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w:t>
            </w:r>
          </w:p>
        </w:tc>
        <w:tc>
          <w:tcPr>
            <w:tcW w:w="1121" w:type="dxa"/>
          </w:tcPr>
          <w:p w14:paraId="732827F3" w14:textId="77777777" w:rsidR="00FB7919" w:rsidRPr="00C5062F" w:rsidRDefault="00FB7919" w:rsidP="00FB7919">
            <w:pPr>
              <w:jc w:val="center"/>
              <w:rPr>
                <w:rFonts w:ascii="EucrosiaUPC" w:hAnsi="EucrosiaUPC" w:cs="EucrosiaUPC"/>
                <w:sz w:val="30"/>
                <w:szCs w:val="30"/>
                <w:lang w:val="en-GB"/>
              </w:rPr>
            </w:pPr>
          </w:p>
        </w:tc>
        <w:tc>
          <w:tcPr>
            <w:tcW w:w="1170" w:type="dxa"/>
          </w:tcPr>
          <w:p w14:paraId="66919D92"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4CFB4583"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5EA67EF1"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3460C0EA"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7ED590EB" w14:textId="77777777" w:rsidR="00FB7919" w:rsidRPr="00C5062F" w:rsidRDefault="00FB7919" w:rsidP="00FB7919">
            <w:pPr>
              <w:rPr>
                <w:rFonts w:ascii="EucrosiaUPC" w:hAnsi="EucrosiaUPC" w:cs="EucrosiaUPC"/>
                <w:sz w:val="30"/>
                <w:szCs w:val="30"/>
                <w:lang w:val="en-GB"/>
              </w:rPr>
            </w:pPr>
          </w:p>
        </w:tc>
      </w:tr>
      <w:tr w:rsidR="000F551A" w:rsidRPr="00C5062F" w14:paraId="07A7B23D" w14:textId="77777777" w:rsidTr="00FB7919">
        <w:tc>
          <w:tcPr>
            <w:tcW w:w="1309" w:type="dxa"/>
          </w:tcPr>
          <w:p w14:paraId="5475C815" w14:textId="46B05B6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139.1</w:t>
            </w:r>
          </w:p>
        </w:tc>
        <w:tc>
          <w:tcPr>
            <w:tcW w:w="7200" w:type="dxa"/>
          </w:tcPr>
          <w:p w14:paraId="4589B3AE"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ข้อมูลเกี่ยวกับลักษณะของโครงการผลประโยชน์ รวมถึง</w:t>
            </w:r>
          </w:p>
        </w:tc>
        <w:tc>
          <w:tcPr>
            <w:tcW w:w="1121" w:type="dxa"/>
          </w:tcPr>
          <w:p w14:paraId="4EBF032F" w14:textId="77777777" w:rsidR="000F551A" w:rsidRPr="00C5062F" w:rsidRDefault="000F551A" w:rsidP="000F551A">
            <w:pPr>
              <w:jc w:val="center"/>
              <w:rPr>
                <w:rFonts w:ascii="EucrosiaUPC" w:hAnsi="EucrosiaUPC" w:cs="EucrosiaUPC"/>
                <w:sz w:val="30"/>
                <w:szCs w:val="30"/>
                <w:lang w:val="en-GB"/>
              </w:rPr>
            </w:pPr>
          </w:p>
        </w:tc>
        <w:tc>
          <w:tcPr>
            <w:tcW w:w="1170" w:type="dxa"/>
          </w:tcPr>
          <w:p w14:paraId="10EA0E46" w14:textId="13C3C1C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23837838"/>
            <w14:checkbox>
              <w14:checked w14:val="0"/>
              <w14:checkedState w14:val="2612" w14:font="MS Gothic"/>
              <w14:uncheckedState w14:val="2610" w14:font="MS Gothic"/>
            </w14:checkbox>
          </w:sdtPr>
          <w:sdtContent>
            <w:tc>
              <w:tcPr>
                <w:tcW w:w="810" w:type="dxa"/>
                <w:shd w:val="clear" w:color="auto" w:fill="FFF2CC" w:themeFill="accent4" w:themeFillTint="33"/>
              </w:tcPr>
              <w:p w14:paraId="6B8070CF" w14:textId="5F461F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0741222"/>
            <w14:checkbox>
              <w14:checked w14:val="0"/>
              <w14:checkedState w14:val="2612" w14:font="MS Gothic"/>
              <w14:uncheckedState w14:val="2610" w14:font="MS Gothic"/>
            </w14:checkbox>
          </w:sdtPr>
          <w:sdtContent>
            <w:tc>
              <w:tcPr>
                <w:tcW w:w="810" w:type="dxa"/>
                <w:shd w:val="clear" w:color="auto" w:fill="FFF2CC" w:themeFill="accent4" w:themeFillTint="33"/>
              </w:tcPr>
              <w:p w14:paraId="3974B900" w14:textId="2044A6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7951884"/>
            <w14:checkbox>
              <w14:checked w14:val="0"/>
              <w14:checkedState w14:val="2612" w14:font="MS Gothic"/>
              <w14:uncheckedState w14:val="2610" w14:font="MS Gothic"/>
            </w14:checkbox>
          </w:sdtPr>
          <w:sdtContent>
            <w:tc>
              <w:tcPr>
                <w:tcW w:w="1080" w:type="dxa"/>
                <w:shd w:val="clear" w:color="auto" w:fill="FFF2CC" w:themeFill="accent4" w:themeFillTint="33"/>
              </w:tcPr>
              <w:p w14:paraId="4DE9FBF5" w14:textId="04B7A5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5852680"/>
            <w:placeholder>
              <w:docPart w:val="A4A67DAA8ED14FF58E7338CE078C5169"/>
            </w:placeholder>
            <w:showingPlcHdr/>
          </w:sdtPr>
          <w:sdtContent>
            <w:tc>
              <w:tcPr>
                <w:tcW w:w="1440" w:type="dxa"/>
                <w:shd w:val="clear" w:color="auto" w:fill="FFF2CC" w:themeFill="accent4" w:themeFillTint="33"/>
              </w:tcPr>
              <w:p w14:paraId="2473C05F" w14:textId="4DBF64C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1005EFF" w14:textId="77777777" w:rsidTr="00FB7919">
        <w:tc>
          <w:tcPr>
            <w:tcW w:w="1309" w:type="dxa"/>
          </w:tcPr>
          <w:p w14:paraId="476D8AB4" w14:textId="3C7A022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139</w:t>
            </w:r>
            <w:r w:rsidRPr="00C5062F">
              <w:rPr>
                <w:rFonts w:ascii="EucrosiaUPC" w:hAnsi="EucrosiaUPC" w:cs="EucrosiaUPC"/>
                <w:sz w:val="30"/>
                <w:szCs w:val="30"/>
                <w:cs/>
                <w:lang w:val="en-GB"/>
              </w:rPr>
              <w:t>.</w:t>
            </w:r>
            <w:r w:rsidRPr="00C5062F">
              <w:rPr>
                <w:rFonts w:ascii="EucrosiaUPC" w:hAnsi="EucrosiaUPC" w:cs="EucrosiaUPC"/>
                <w:sz w:val="30"/>
                <w:szCs w:val="30"/>
              </w:rPr>
              <w:t>1.1</w:t>
            </w:r>
          </w:p>
        </w:tc>
        <w:tc>
          <w:tcPr>
            <w:tcW w:w="7200" w:type="dxa"/>
          </w:tcPr>
          <w:p w14:paraId="506EEC3D"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lang w:val="en-GB"/>
              </w:rPr>
              <w:tab/>
            </w:r>
            <w:r w:rsidRPr="00C5062F">
              <w:rPr>
                <w:rFonts w:ascii="EucrosiaUPC" w:hAnsi="EucrosiaUPC" w:cs="EucrosiaUPC"/>
                <w:sz w:val="30"/>
                <w:szCs w:val="30"/>
                <w:cs/>
              </w:rPr>
              <w:t>ลักษณะของผลประโยชน์ที่จัดหาโดยโครงการ (เช่น โครงการผลประโยชน์ตามเงินเดือนเดือนสุดท้าย หรือโครงการที่อ้างอิงจากการสมทบเงินบวกด้วยการรับประกัน)</w:t>
            </w:r>
          </w:p>
        </w:tc>
        <w:tc>
          <w:tcPr>
            <w:tcW w:w="1121" w:type="dxa"/>
          </w:tcPr>
          <w:p w14:paraId="4A69B9A0" w14:textId="77777777" w:rsidR="000F551A" w:rsidRPr="00C5062F" w:rsidRDefault="000F551A" w:rsidP="000F551A">
            <w:pPr>
              <w:jc w:val="center"/>
              <w:rPr>
                <w:rFonts w:ascii="EucrosiaUPC" w:hAnsi="EucrosiaUPC" w:cs="EucrosiaUPC"/>
                <w:sz w:val="30"/>
                <w:szCs w:val="30"/>
                <w:lang w:val="en-GB"/>
              </w:rPr>
            </w:pPr>
          </w:p>
        </w:tc>
        <w:tc>
          <w:tcPr>
            <w:tcW w:w="1170" w:type="dxa"/>
          </w:tcPr>
          <w:p w14:paraId="55030451" w14:textId="57EED2A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80943617"/>
            <w14:checkbox>
              <w14:checked w14:val="0"/>
              <w14:checkedState w14:val="2612" w14:font="MS Gothic"/>
              <w14:uncheckedState w14:val="2610" w14:font="MS Gothic"/>
            </w14:checkbox>
          </w:sdtPr>
          <w:sdtContent>
            <w:tc>
              <w:tcPr>
                <w:tcW w:w="810" w:type="dxa"/>
                <w:shd w:val="clear" w:color="auto" w:fill="FFF2CC" w:themeFill="accent4" w:themeFillTint="33"/>
              </w:tcPr>
              <w:p w14:paraId="21104C97" w14:textId="2D4507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8468901"/>
            <w14:checkbox>
              <w14:checked w14:val="0"/>
              <w14:checkedState w14:val="2612" w14:font="MS Gothic"/>
              <w14:uncheckedState w14:val="2610" w14:font="MS Gothic"/>
            </w14:checkbox>
          </w:sdtPr>
          <w:sdtContent>
            <w:tc>
              <w:tcPr>
                <w:tcW w:w="810" w:type="dxa"/>
                <w:shd w:val="clear" w:color="auto" w:fill="FFF2CC" w:themeFill="accent4" w:themeFillTint="33"/>
              </w:tcPr>
              <w:p w14:paraId="0956F3EE" w14:textId="27F938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9634022"/>
            <w14:checkbox>
              <w14:checked w14:val="0"/>
              <w14:checkedState w14:val="2612" w14:font="MS Gothic"/>
              <w14:uncheckedState w14:val="2610" w14:font="MS Gothic"/>
            </w14:checkbox>
          </w:sdtPr>
          <w:sdtContent>
            <w:tc>
              <w:tcPr>
                <w:tcW w:w="1080" w:type="dxa"/>
                <w:shd w:val="clear" w:color="auto" w:fill="FFF2CC" w:themeFill="accent4" w:themeFillTint="33"/>
              </w:tcPr>
              <w:p w14:paraId="67D8B857" w14:textId="210E36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9226040"/>
            <w:placeholder>
              <w:docPart w:val="0D7D43EF260149B6B37DDDC3C3CBADC7"/>
            </w:placeholder>
            <w:showingPlcHdr/>
          </w:sdtPr>
          <w:sdtContent>
            <w:tc>
              <w:tcPr>
                <w:tcW w:w="1440" w:type="dxa"/>
                <w:shd w:val="clear" w:color="auto" w:fill="FFF2CC" w:themeFill="accent4" w:themeFillTint="33"/>
              </w:tcPr>
              <w:p w14:paraId="0024DB5E" w14:textId="77DEAAC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CE1125B" w14:textId="77777777" w:rsidTr="00FB7919">
        <w:tc>
          <w:tcPr>
            <w:tcW w:w="1309" w:type="dxa"/>
          </w:tcPr>
          <w:p w14:paraId="264918CF" w14:textId="5C6EB36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139</w:t>
            </w:r>
            <w:r w:rsidRPr="00C5062F">
              <w:rPr>
                <w:rFonts w:ascii="EucrosiaUPC" w:hAnsi="EucrosiaUPC" w:cs="EucrosiaUPC"/>
                <w:sz w:val="30"/>
                <w:szCs w:val="30"/>
                <w:cs/>
                <w:lang w:val="en-GB"/>
              </w:rPr>
              <w:t>.</w:t>
            </w:r>
            <w:r w:rsidRPr="00C5062F">
              <w:rPr>
                <w:rFonts w:ascii="EucrosiaUPC" w:hAnsi="EucrosiaUPC" w:cs="EucrosiaUPC"/>
                <w:sz w:val="30"/>
                <w:szCs w:val="30"/>
              </w:rPr>
              <w:t>1</w:t>
            </w:r>
            <w:r w:rsidRPr="00C5062F">
              <w:rPr>
                <w:rFonts w:ascii="EucrosiaUPC" w:hAnsi="EucrosiaUPC" w:cs="EucrosiaUPC"/>
                <w:sz w:val="30"/>
                <w:szCs w:val="30"/>
                <w:cs/>
                <w:lang w:val="en-GB"/>
              </w:rPr>
              <w:t>.</w:t>
            </w:r>
            <w:r w:rsidRPr="00C5062F">
              <w:rPr>
                <w:rFonts w:ascii="EucrosiaUPC" w:hAnsi="EucrosiaUPC" w:cs="EucrosiaUPC"/>
                <w:sz w:val="30"/>
                <w:szCs w:val="30"/>
              </w:rPr>
              <w:t>2</w:t>
            </w:r>
          </w:p>
        </w:tc>
        <w:tc>
          <w:tcPr>
            <w:tcW w:w="7200" w:type="dxa"/>
          </w:tcPr>
          <w:p w14:paraId="5D497997" w14:textId="7594414F"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 xml:space="preserve">คำอธิบายเกี่ยวกับกรอบระเบียบข้อบังคับในการดำเนินงานของโครงการ เช่น ระดับของความต้องการเงินทุนขั้นต่ำ และผลกระทบใดๆ ของกรอบระเบียบข้อบังคับที่มีต่อโครงการ เช่น เพดานของสินทรัพย์ (ตาม </w:t>
            </w:r>
            <w:r w:rsidRPr="00C5062F">
              <w:rPr>
                <w:rFonts w:ascii="EucrosiaUPC" w:hAnsi="EucrosiaUPC" w:cs="EucrosiaUPC"/>
                <w:sz w:val="30"/>
                <w:szCs w:val="30"/>
              </w:rPr>
              <w:t>TAS 19.64</w:t>
            </w:r>
            <w:r w:rsidRPr="00C5062F">
              <w:rPr>
                <w:rFonts w:ascii="EucrosiaUPC" w:hAnsi="EucrosiaUPC" w:cs="EucrosiaUPC"/>
                <w:sz w:val="30"/>
                <w:szCs w:val="30"/>
                <w:cs/>
              </w:rPr>
              <w:t>)</w:t>
            </w:r>
          </w:p>
        </w:tc>
        <w:tc>
          <w:tcPr>
            <w:tcW w:w="1121" w:type="dxa"/>
          </w:tcPr>
          <w:p w14:paraId="66CA7F21" w14:textId="77777777" w:rsidR="000F551A" w:rsidRPr="00C5062F" w:rsidRDefault="000F551A" w:rsidP="000F551A">
            <w:pPr>
              <w:jc w:val="center"/>
              <w:rPr>
                <w:rFonts w:ascii="EucrosiaUPC" w:hAnsi="EucrosiaUPC" w:cs="EucrosiaUPC"/>
                <w:sz w:val="30"/>
                <w:szCs w:val="30"/>
                <w:lang w:val="en-GB"/>
              </w:rPr>
            </w:pPr>
          </w:p>
        </w:tc>
        <w:tc>
          <w:tcPr>
            <w:tcW w:w="1170" w:type="dxa"/>
          </w:tcPr>
          <w:p w14:paraId="017BF6B3" w14:textId="5E8C16B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25039458"/>
            <w14:checkbox>
              <w14:checked w14:val="0"/>
              <w14:checkedState w14:val="2612" w14:font="MS Gothic"/>
              <w14:uncheckedState w14:val="2610" w14:font="MS Gothic"/>
            </w14:checkbox>
          </w:sdtPr>
          <w:sdtContent>
            <w:tc>
              <w:tcPr>
                <w:tcW w:w="810" w:type="dxa"/>
                <w:shd w:val="clear" w:color="auto" w:fill="FFF2CC" w:themeFill="accent4" w:themeFillTint="33"/>
              </w:tcPr>
              <w:p w14:paraId="0E8303DA" w14:textId="25178C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0304396"/>
            <w14:checkbox>
              <w14:checked w14:val="0"/>
              <w14:checkedState w14:val="2612" w14:font="MS Gothic"/>
              <w14:uncheckedState w14:val="2610" w14:font="MS Gothic"/>
            </w14:checkbox>
          </w:sdtPr>
          <w:sdtContent>
            <w:tc>
              <w:tcPr>
                <w:tcW w:w="810" w:type="dxa"/>
                <w:shd w:val="clear" w:color="auto" w:fill="FFF2CC" w:themeFill="accent4" w:themeFillTint="33"/>
              </w:tcPr>
              <w:p w14:paraId="53377688" w14:textId="137658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5378079"/>
            <w14:checkbox>
              <w14:checked w14:val="0"/>
              <w14:checkedState w14:val="2612" w14:font="MS Gothic"/>
              <w14:uncheckedState w14:val="2610" w14:font="MS Gothic"/>
            </w14:checkbox>
          </w:sdtPr>
          <w:sdtContent>
            <w:tc>
              <w:tcPr>
                <w:tcW w:w="1080" w:type="dxa"/>
                <w:shd w:val="clear" w:color="auto" w:fill="FFF2CC" w:themeFill="accent4" w:themeFillTint="33"/>
              </w:tcPr>
              <w:p w14:paraId="11CB27AC" w14:textId="3E38A6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0697072"/>
            <w:placeholder>
              <w:docPart w:val="5CE6B517569D42ECB0000C3558F9FDD6"/>
            </w:placeholder>
            <w:showingPlcHdr/>
          </w:sdtPr>
          <w:sdtContent>
            <w:tc>
              <w:tcPr>
                <w:tcW w:w="1440" w:type="dxa"/>
                <w:shd w:val="clear" w:color="auto" w:fill="FFF2CC" w:themeFill="accent4" w:themeFillTint="33"/>
              </w:tcPr>
              <w:p w14:paraId="39BDAEA0" w14:textId="384FFBB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84C6D6" w14:textId="77777777" w:rsidTr="00FB7919">
        <w:tc>
          <w:tcPr>
            <w:tcW w:w="1309" w:type="dxa"/>
          </w:tcPr>
          <w:p w14:paraId="218A0BEC" w14:textId="3A090F1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139</w:t>
            </w:r>
            <w:r w:rsidRPr="00C5062F">
              <w:rPr>
                <w:rFonts w:ascii="EucrosiaUPC" w:hAnsi="EucrosiaUPC" w:cs="EucrosiaUPC"/>
                <w:sz w:val="30"/>
                <w:szCs w:val="30"/>
                <w:cs/>
                <w:lang w:val="en-GB"/>
              </w:rPr>
              <w:t>.</w:t>
            </w:r>
            <w:r w:rsidRPr="00C5062F">
              <w:rPr>
                <w:rFonts w:ascii="EucrosiaUPC" w:hAnsi="EucrosiaUPC" w:cs="EucrosiaUPC"/>
                <w:sz w:val="30"/>
                <w:szCs w:val="30"/>
              </w:rPr>
              <w:t>1</w:t>
            </w:r>
            <w:r w:rsidRPr="00C5062F">
              <w:rPr>
                <w:rFonts w:ascii="EucrosiaUPC" w:hAnsi="EucrosiaUPC" w:cs="EucrosiaUPC"/>
                <w:sz w:val="30"/>
                <w:szCs w:val="30"/>
                <w:cs/>
                <w:lang w:val="en-GB"/>
              </w:rPr>
              <w:t>.</w:t>
            </w:r>
            <w:r w:rsidRPr="00C5062F">
              <w:rPr>
                <w:rFonts w:ascii="EucrosiaUPC" w:hAnsi="EucrosiaUPC" w:cs="EucrosiaUPC"/>
                <w:sz w:val="30"/>
                <w:szCs w:val="30"/>
              </w:rPr>
              <w:t>3</w:t>
            </w:r>
          </w:p>
        </w:tc>
        <w:tc>
          <w:tcPr>
            <w:tcW w:w="7200" w:type="dxa"/>
          </w:tcPr>
          <w:p w14:paraId="47F80E90"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rPr>
              <w:tab/>
            </w:r>
            <w:r w:rsidRPr="00C5062F">
              <w:rPr>
                <w:rFonts w:ascii="EucrosiaUPC" w:hAnsi="EucrosiaUPC" w:cs="EucrosiaUPC"/>
                <w:sz w:val="30"/>
                <w:szCs w:val="30"/>
                <w:cs/>
              </w:rPr>
              <w:t>คำอธิบายเกี่ยวกับความรับผิดชอบอื่นๆ ของกิจการในการกำกับดูแลโครงการ เช่น ความรับผิดชอบของทรัสตีหรือสมาชิกในคณะกรรมการของโครงการ</w:t>
            </w:r>
          </w:p>
        </w:tc>
        <w:tc>
          <w:tcPr>
            <w:tcW w:w="1121" w:type="dxa"/>
          </w:tcPr>
          <w:p w14:paraId="12537C23" w14:textId="77777777" w:rsidR="000F551A" w:rsidRPr="00C5062F" w:rsidRDefault="000F551A" w:rsidP="000F551A">
            <w:pPr>
              <w:jc w:val="center"/>
              <w:rPr>
                <w:rFonts w:ascii="EucrosiaUPC" w:hAnsi="EucrosiaUPC" w:cs="EucrosiaUPC"/>
                <w:sz w:val="30"/>
                <w:szCs w:val="30"/>
                <w:lang w:val="en-GB"/>
              </w:rPr>
            </w:pPr>
          </w:p>
        </w:tc>
        <w:tc>
          <w:tcPr>
            <w:tcW w:w="1170" w:type="dxa"/>
          </w:tcPr>
          <w:p w14:paraId="27CE0BAE" w14:textId="3F50574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17200036"/>
            <w14:checkbox>
              <w14:checked w14:val="0"/>
              <w14:checkedState w14:val="2612" w14:font="MS Gothic"/>
              <w14:uncheckedState w14:val="2610" w14:font="MS Gothic"/>
            </w14:checkbox>
          </w:sdtPr>
          <w:sdtContent>
            <w:tc>
              <w:tcPr>
                <w:tcW w:w="810" w:type="dxa"/>
                <w:shd w:val="clear" w:color="auto" w:fill="FFF2CC" w:themeFill="accent4" w:themeFillTint="33"/>
              </w:tcPr>
              <w:p w14:paraId="504CC2AA" w14:textId="0D2E16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5947275"/>
            <w14:checkbox>
              <w14:checked w14:val="0"/>
              <w14:checkedState w14:val="2612" w14:font="MS Gothic"/>
              <w14:uncheckedState w14:val="2610" w14:font="MS Gothic"/>
            </w14:checkbox>
          </w:sdtPr>
          <w:sdtContent>
            <w:tc>
              <w:tcPr>
                <w:tcW w:w="810" w:type="dxa"/>
                <w:shd w:val="clear" w:color="auto" w:fill="FFF2CC" w:themeFill="accent4" w:themeFillTint="33"/>
              </w:tcPr>
              <w:p w14:paraId="2BD4DF0F" w14:textId="13BA74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5907320"/>
            <w14:checkbox>
              <w14:checked w14:val="0"/>
              <w14:checkedState w14:val="2612" w14:font="MS Gothic"/>
              <w14:uncheckedState w14:val="2610" w14:font="MS Gothic"/>
            </w14:checkbox>
          </w:sdtPr>
          <w:sdtContent>
            <w:tc>
              <w:tcPr>
                <w:tcW w:w="1080" w:type="dxa"/>
                <w:shd w:val="clear" w:color="auto" w:fill="FFF2CC" w:themeFill="accent4" w:themeFillTint="33"/>
              </w:tcPr>
              <w:p w14:paraId="207DFA20" w14:textId="56A3A6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2449702"/>
            <w:placeholder>
              <w:docPart w:val="1FE564356BC345E79D3C75A5B9D3AFED"/>
            </w:placeholder>
            <w:showingPlcHdr/>
          </w:sdtPr>
          <w:sdtContent>
            <w:tc>
              <w:tcPr>
                <w:tcW w:w="1440" w:type="dxa"/>
                <w:shd w:val="clear" w:color="auto" w:fill="FFF2CC" w:themeFill="accent4" w:themeFillTint="33"/>
              </w:tcPr>
              <w:p w14:paraId="1BF14F88" w14:textId="7F5F4F8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38CE50" w14:textId="77777777" w:rsidTr="00FB7919">
        <w:tc>
          <w:tcPr>
            <w:tcW w:w="1309" w:type="dxa"/>
          </w:tcPr>
          <w:p w14:paraId="67CCBC95" w14:textId="799749F5"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139</w:t>
            </w:r>
            <w:r w:rsidRPr="00C5062F">
              <w:rPr>
                <w:rFonts w:ascii="EucrosiaUPC" w:hAnsi="EucrosiaUPC" w:cs="EucrosiaUPC"/>
                <w:sz w:val="30"/>
                <w:szCs w:val="30"/>
                <w:cs/>
                <w:lang w:val="en-GB"/>
              </w:rPr>
              <w:t>.</w:t>
            </w:r>
            <w:r w:rsidRPr="00C5062F">
              <w:rPr>
                <w:rFonts w:ascii="EucrosiaUPC" w:hAnsi="EucrosiaUPC" w:cs="EucrosiaUPC"/>
                <w:sz w:val="30"/>
                <w:szCs w:val="30"/>
              </w:rPr>
              <w:t>2</w:t>
            </w:r>
          </w:p>
        </w:tc>
        <w:tc>
          <w:tcPr>
            <w:tcW w:w="7200" w:type="dxa"/>
          </w:tcPr>
          <w:p w14:paraId="346B8CDA" w14:textId="77777777" w:rsidR="00700FE3" w:rsidRPr="00C5062F" w:rsidRDefault="00700FE3" w:rsidP="00700FE3">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คำอธิบายเกี่ยวกับความเสี่ยงของโครงการที่มีต่อกิจการ โดยมุ่งเน้นที่ความเสี่ยงที่ไม่ปกติ ความเสี่ยงเฉพาะกิจการ หรือความเสี่ยงเฉพาะโครงการ และความเสี่ยงจากการกระจุกตัวที่มีนัยสำคัญ ตัวอย่างเช่น ถ้าสินทรัพย์โครงการส่วนใหญ่มีการลงทุนในเงินลงทุนประเภทใดประเภทหนึ่ง เช่น อสังหาริมทรัพย์ โครงการอาจมีความเสี่ยงจากการกระจุกตัวของตลาดอสังหาริมทรัพย์</w:t>
            </w:r>
          </w:p>
        </w:tc>
        <w:tc>
          <w:tcPr>
            <w:tcW w:w="1121" w:type="dxa"/>
          </w:tcPr>
          <w:p w14:paraId="1D07502E" w14:textId="77777777" w:rsidR="00700FE3" w:rsidRPr="00C5062F" w:rsidRDefault="00700FE3" w:rsidP="00700FE3">
            <w:pPr>
              <w:jc w:val="center"/>
              <w:rPr>
                <w:rFonts w:ascii="EucrosiaUPC" w:hAnsi="EucrosiaUPC" w:cs="EucrosiaUPC"/>
                <w:sz w:val="30"/>
                <w:szCs w:val="30"/>
                <w:lang w:val="en-GB"/>
              </w:rPr>
            </w:pPr>
          </w:p>
        </w:tc>
        <w:tc>
          <w:tcPr>
            <w:tcW w:w="1170" w:type="dxa"/>
          </w:tcPr>
          <w:p w14:paraId="3C9BA50A" w14:textId="08310EBF"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97628603"/>
            <w14:checkbox>
              <w14:checked w14:val="0"/>
              <w14:checkedState w14:val="2612" w14:font="MS Gothic"/>
              <w14:uncheckedState w14:val="2610" w14:font="MS Gothic"/>
            </w14:checkbox>
          </w:sdtPr>
          <w:sdtContent>
            <w:tc>
              <w:tcPr>
                <w:tcW w:w="810" w:type="dxa"/>
                <w:shd w:val="clear" w:color="auto" w:fill="FFF2CC" w:themeFill="accent4" w:themeFillTint="33"/>
              </w:tcPr>
              <w:p w14:paraId="2B79AB28" w14:textId="509DA3F5"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0033459"/>
            <w14:checkbox>
              <w14:checked w14:val="0"/>
              <w14:checkedState w14:val="2612" w14:font="MS Gothic"/>
              <w14:uncheckedState w14:val="2610" w14:font="MS Gothic"/>
            </w14:checkbox>
          </w:sdtPr>
          <w:sdtContent>
            <w:tc>
              <w:tcPr>
                <w:tcW w:w="810" w:type="dxa"/>
                <w:shd w:val="clear" w:color="auto" w:fill="FFF2CC" w:themeFill="accent4" w:themeFillTint="33"/>
              </w:tcPr>
              <w:p w14:paraId="75A7DC05" w14:textId="598ECCE7"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7820935"/>
            <w14:checkbox>
              <w14:checked w14:val="0"/>
              <w14:checkedState w14:val="2612" w14:font="MS Gothic"/>
              <w14:uncheckedState w14:val="2610" w14:font="MS Gothic"/>
            </w14:checkbox>
          </w:sdtPr>
          <w:sdtContent>
            <w:tc>
              <w:tcPr>
                <w:tcW w:w="1080" w:type="dxa"/>
                <w:shd w:val="clear" w:color="auto" w:fill="FFF2CC" w:themeFill="accent4" w:themeFillTint="33"/>
              </w:tcPr>
              <w:p w14:paraId="43B09863" w14:textId="2318D256"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5778318"/>
            <w:placeholder>
              <w:docPart w:val="15AC09B8CCD0476BA00A0A52248560D8"/>
            </w:placeholder>
            <w:showingPlcHdr/>
          </w:sdtPr>
          <w:sdtContent>
            <w:tc>
              <w:tcPr>
                <w:tcW w:w="1440" w:type="dxa"/>
                <w:shd w:val="clear" w:color="auto" w:fill="FFF2CC" w:themeFill="accent4" w:themeFillTint="33"/>
              </w:tcPr>
              <w:p w14:paraId="68D2EF72" w14:textId="3200124E"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8E8A48" w14:textId="77777777" w:rsidTr="00FB7919">
        <w:tc>
          <w:tcPr>
            <w:tcW w:w="1309" w:type="dxa"/>
          </w:tcPr>
          <w:p w14:paraId="414FD477"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TAS 19.139.3</w:t>
            </w:r>
          </w:p>
        </w:tc>
        <w:tc>
          <w:tcPr>
            <w:tcW w:w="7200" w:type="dxa"/>
          </w:tcPr>
          <w:p w14:paraId="2E96A762" w14:textId="77777777" w:rsidR="00700FE3" w:rsidRPr="00C5062F" w:rsidRDefault="00700FE3" w:rsidP="00700FE3">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คำอธิบายของการแก้ไขใดๆ ของโครงการ การลดขนาดโครงการลงและการจ่ายชำระผลประโยชน์</w:t>
            </w:r>
          </w:p>
        </w:tc>
        <w:tc>
          <w:tcPr>
            <w:tcW w:w="1121" w:type="dxa"/>
          </w:tcPr>
          <w:p w14:paraId="64A01F62" w14:textId="77777777" w:rsidR="00700FE3" w:rsidRPr="00C5062F" w:rsidRDefault="00700FE3" w:rsidP="00700FE3">
            <w:pPr>
              <w:jc w:val="center"/>
              <w:rPr>
                <w:rFonts w:ascii="EucrosiaUPC" w:hAnsi="EucrosiaUPC" w:cs="EucrosiaUPC"/>
                <w:sz w:val="30"/>
                <w:szCs w:val="30"/>
                <w:lang w:val="en-GB"/>
              </w:rPr>
            </w:pPr>
          </w:p>
        </w:tc>
        <w:tc>
          <w:tcPr>
            <w:tcW w:w="1170" w:type="dxa"/>
          </w:tcPr>
          <w:p w14:paraId="6DE0E910" w14:textId="5D0F6198"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45221237"/>
            <w14:checkbox>
              <w14:checked w14:val="0"/>
              <w14:checkedState w14:val="2612" w14:font="MS Gothic"/>
              <w14:uncheckedState w14:val="2610" w14:font="MS Gothic"/>
            </w14:checkbox>
          </w:sdtPr>
          <w:sdtContent>
            <w:tc>
              <w:tcPr>
                <w:tcW w:w="810" w:type="dxa"/>
                <w:shd w:val="clear" w:color="auto" w:fill="FFF2CC" w:themeFill="accent4" w:themeFillTint="33"/>
              </w:tcPr>
              <w:p w14:paraId="5CA580D4" w14:textId="78257CCB"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0577401"/>
            <w14:checkbox>
              <w14:checked w14:val="0"/>
              <w14:checkedState w14:val="2612" w14:font="MS Gothic"/>
              <w14:uncheckedState w14:val="2610" w14:font="MS Gothic"/>
            </w14:checkbox>
          </w:sdtPr>
          <w:sdtContent>
            <w:tc>
              <w:tcPr>
                <w:tcW w:w="810" w:type="dxa"/>
                <w:shd w:val="clear" w:color="auto" w:fill="FFF2CC" w:themeFill="accent4" w:themeFillTint="33"/>
              </w:tcPr>
              <w:p w14:paraId="544C2F43" w14:textId="2B3429CF"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5980828"/>
            <w14:checkbox>
              <w14:checked w14:val="0"/>
              <w14:checkedState w14:val="2612" w14:font="MS Gothic"/>
              <w14:uncheckedState w14:val="2610" w14:font="MS Gothic"/>
            </w14:checkbox>
          </w:sdtPr>
          <w:sdtContent>
            <w:tc>
              <w:tcPr>
                <w:tcW w:w="1080" w:type="dxa"/>
                <w:shd w:val="clear" w:color="auto" w:fill="FFF2CC" w:themeFill="accent4" w:themeFillTint="33"/>
              </w:tcPr>
              <w:p w14:paraId="09BE0CE9" w14:textId="41BFBA29"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073932"/>
            <w:placeholder>
              <w:docPart w:val="2C62A36ACBD84C36A748B27796A885FD"/>
            </w:placeholder>
            <w:showingPlcHdr/>
          </w:sdtPr>
          <w:sdtContent>
            <w:tc>
              <w:tcPr>
                <w:tcW w:w="1440" w:type="dxa"/>
                <w:shd w:val="clear" w:color="auto" w:fill="FFF2CC" w:themeFill="accent4" w:themeFillTint="33"/>
              </w:tcPr>
              <w:p w14:paraId="5B020BE0" w14:textId="1BB7E194"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6A67E66" w14:textId="77777777" w:rsidTr="00FB7919">
        <w:tc>
          <w:tcPr>
            <w:tcW w:w="1309" w:type="dxa"/>
            <w:shd w:val="clear" w:color="auto" w:fill="D9E2F3" w:themeFill="accent1" w:themeFillTint="33"/>
          </w:tcPr>
          <w:p w14:paraId="0F5BDA4E" w14:textId="77777777" w:rsidR="00FB7919" w:rsidRPr="00C5062F" w:rsidRDefault="00FB7919" w:rsidP="00FB7919">
            <w:pPr>
              <w:rPr>
                <w:rFonts w:ascii="EucrosiaUPC" w:hAnsi="EucrosiaUPC" w:cs="EucrosiaUPC"/>
                <w:sz w:val="30"/>
                <w:szCs w:val="30"/>
                <w:lang w:val="en-GB"/>
              </w:rPr>
            </w:pPr>
          </w:p>
        </w:tc>
        <w:tc>
          <w:tcPr>
            <w:tcW w:w="7200" w:type="dxa"/>
            <w:shd w:val="clear" w:color="auto" w:fill="D9E2F3" w:themeFill="accent1" w:themeFillTint="33"/>
          </w:tcPr>
          <w:p w14:paraId="51D29669" w14:textId="77777777" w:rsidR="00FB7919" w:rsidRPr="00C5062F" w:rsidRDefault="00FB7919" w:rsidP="00FB7919">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คำอธิบายของจำนวนเงินในงบการเงิน</w:t>
            </w:r>
          </w:p>
        </w:tc>
        <w:tc>
          <w:tcPr>
            <w:tcW w:w="1121" w:type="dxa"/>
            <w:shd w:val="clear" w:color="auto" w:fill="D9E2F3" w:themeFill="accent1" w:themeFillTint="33"/>
          </w:tcPr>
          <w:p w14:paraId="16E11D34" w14:textId="77777777" w:rsidR="00FB7919" w:rsidRPr="00C5062F" w:rsidRDefault="00FB7919" w:rsidP="00FB7919">
            <w:pPr>
              <w:jc w:val="center"/>
              <w:rPr>
                <w:rFonts w:ascii="EucrosiaUPC" w:hAnsi="EucrosiaUPC" w:cs="EucrosiaUPC"/>
                <w:sz w:val="30"/>
                <w:szCs w:val="30"/>
                <w:lang w:val="en-GB"/>
              </w:rPr>
            </w:pPr>
          </w:p>
        </w:tc>
        <w:tc>
          <w:tcPr>
            <w:tcW w:w="1170" w:type="dxa"/>
            <w:shd w:val="clear" w:color="auto" w:fill="D9E2F3" w:themeFill="accent1" w:themeFillTint="33"/>
          </w:tcPr>
          <w:p w14:paraId="552A0C50"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D9E2F3" w:themeFill="accent1" w:themeFillTint="33"/>
          </w:tcPr>
          <w:p w14:paraId="7E8E0875" w14:textId="77777777" w:rsidR="00FB7919" w:rsidRPr="00C5062F" w:rsidRDefault="00FB7919" w:rsidP="00FB7919">
            <w:pPr>
              <w:rPr>
                <w:rFonts w:ascii="EucrosiaUPC" w:hAnsi="EucrosiaUPC" w:cs="EucrosiaUPC"/>
                <w:sz w:val="30"/>
                <w:szCs w:val="30"/>
                <w:lang w:val="en-GB"/>
              </w:rPr>
            </w:pPr>
          </w:p>
        </w:tc>
        <w:tc>
          <w:tcPr>
            <w:tcW w:w="810" w:type="dxa"/>
            <w:shd w:val="clear" w:color="auto" w:fill="D9E2F3" w:themeFill="accent1" w:themeFillTint="33"/>
          </w:tcPr>
          <w:p w14:paraId="29E77DD2" w14:textId="77777777" w:rsidR="00FB7919" w:rsidRPr="00C5062F" w:rsidRDefault="00FB7919" w:rsidP="00FB7919">
            <w:pPr>
              <w:rPr>
                <w:rFonts w:ascii="EucrosiaUPC" w:hAnsi="EucrosiaUPC" w:cs="EucrosiaUPC"/>
                <w:sz w:val="30"/>
                <w:szCs w:val="30"/>
                <w:lang w:val="en-GB"/>
              </w:rPr>
            </w:pPr>
          </w:p>
        </w:tc>
        <w:tc>
          <w:tcPr>
            <w:tcW w:w="1080" w:type="dxa"/>
            <w:shd w:val="clear" w:color="auto" w:fill="D9E2F3" w:themeFill="accent1" w:themeFillTint="33"/>
          </w:tcPr>
          <w:p w14:paraId="30D2AAF2" w14:textId="77777777" w:rsidR="00FB7919" w:rsidRPr="00C5062F" w:rsidRDefault="00FB7919" w:rsidP="00FB7919">
            <w:pPr>
              <w:rPr>
                <w:rFonts w:ascii="EucrosiaUPC" w:hAnsi="EucrosiaUPC" w:cs="EucrosiaUPC"/>
                <w:sz w:val="30"/>
                <w:szCs w:val="30"/>
                <w:lang w:val="en-GB"/>
              </w:rPr>
            </w:pPr>
          </w:p>
        </w:tc>
        <w:tc>
          <w:tcPr>
            <w:tcW w:w="1440" w:type="dxa"/>
            <w:shd w:val="clear" w:color="auto" w:fill="D9E2F3" w:themeFill="accent1" w:themeFillTint="33"/>
          </w:tcPr>
          <w:p w14:paraId="1CF4CE99" w14:textId="77777777" w:rsidR="00FB7919" w:rsidRPr="00C5062F" w:rsidRDefault="00FB7919" w:rsidP="00FB7919">
            <w:pPr>
              <w:rPr>
                <w:rFonts w:ascii="EucrosiaUPC" w:hAnsi="EucrosiaUPC" w:cs="EucrosiaUPC"/>
                <w:sz w:val="30"/>
                <w:szCs w:val="30"/>
                <w:lang w:val="en-GB"/>
              </w:rPr>
            </w:pPr>
          </w:p>
        </w:tc>
      </w:tr>
      <w:tr w:rsidR="000F551A" w:rsidRPr="00C5062F" w14:paraId="2ED38668" w14:textId="77777777" w:rsidTr="00FB7919">
        <w:tc>
          <w:tcPr>
            <w:tcW w:w="1309" w:type="dxa"/>
          </w:tcPr>
          <w:p w14:paraId="6C4BFF7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19.140</w:t>
            </w:r>
          </w:p>
        </w:tc>
        <w:tc>
          <w:tcPr>
            <w:tcW w:w="7200" w:type="dxa"/>
          </w:tcPr>
          <w:p w14:paraId="3A93A3F0"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กิจการต้องเปิดเผยการกระทบยอดคงเหลือต้นงวดและยอดคงเหลือปลายงวดสำหรับรายการต่อไปนี้ (ถ้าสามารถปฏิบัติได้)</w:t>
            </w:r>
          </w:p>
        </w:tc>
        <w:tc>
          <w:tcPr>
            <w:tcW w:w="1121" w:type="dxa"/>
          </w:tcPr>
          <w:p w14:paraId="4D04FAD7" w14:textId="77777777" w:rsidR="000F551A" w:rsidRPr="00C5062F" w:rsidRDefault="000F551A" w:rsidP="000F551A">
            <w:pPr>
              <w:jc w:val="center"/>
              <w:rPr>
                <w:rFonts w:ascii="EucrosiaUPC" w:hAnsi="EucrosiaUPC" w:cs="EucrosiaUPC"/>
                <w:sz w:val="30"/>
                <w:szCs w:val="30"/>
                <w:lang w:val="en-GB"/>
              </w:rPr>
            </w:pPr>
          </w:p>
        </w:tc>
        <w:tc>
          <w:tcPr>
            <w:tcW w:w="1170" w:type="dxa"/>
          </w:tcPr>
          <w:p w14:paraId="5317DCFA" w14:textId="321FE48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54276843"/>
            <w14:checkbox>
              <w14:checked w14:val="0"/>
              <w14:checkedState w14:val="2612" w14:font="MS Gothic"/>
              <w14:uncheckedState w14:val="2610" w14:font="MS Gothic"/>
            </w14:checkbox>
          </w:sdtPr>
          <w:sdtContent>
            <w:tc>
              <w:tcPr>
                <w:tcW w:w="810" w:type="dxa"/>
                <w:shd w:val="clear" w:color="auto" w:fill="FFF2CC" w:themeFill="accent4" w:themeFillTint="33"/>
              </w:tcPr>
              <w:p w14:paraId="72D9B80C" w14:textId="4DEF47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8848076"/>
            <w14:checkbox>
              <w14:checked w14:val="0"/>
              <w14:checkedState w14:val="2612" w14:font="MS Gothic"/>
              <w14:uncheckedState w14:val="2610" w14:font="MS Gothic"/>
            </w14:checkbox>
          </w:sdtPr>
          <w:sdtContent>
            <w:tc>
              <w:tcPr>
                <w:tcW w:w="810" w:type="dxa"/>
                <w:shd w:val="clear" w:color="auto" w:fill="FFF2CC" w:themeFill="accent4" w:themeFillTint="33"/>
              </w:tcPr>
              <w:p w14:paraId="25769C79" w14:textId="6F8DAC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3267879"/>
            <w14:checkbox>
              <w14:checked w14:val="0"/>
              <w14:checkedState w14:val="2612" w14:font="MS Gothic"/>
              <w14:uncheckedState w14:val="2610" w14:font="MS Gothic"/>
            </w14:checkbox>
          </w:sdtPr>
          <w:sdtContent>
            <w:tc>
              <w:tcPr>
                <w:tcW w:w="1080" w:type="dxa"/>
                <w:shd w:val="clear" w:color="auto" w:fill="FFF2CC" w:themeFill="accent4" w:themeFillTint="33"/>
              </w:tcPr>
              <w:p w14:paraId="525D8807" w14:textId="292A4D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561286"/>
            <w:placeholder>
              <w:docPart w:val="7345972F06974C6AB3B643592ED8CCFA"/>
            </w:placeholder>
            <w:showingPlcHdr/>
          </w:sdtPr>
          <w:sdtContent>
            <w:tc>
              <w:tcPr>
                <w:tcW w:w="1440" w:type="dxa"/>
                <w:shd w:val="clear" w:color="auto" w:fill="FFF2CC" w:themeFill="accent4" w:themeFillTint="33"/>
              </w:tcPr>
              <w:p w14:paraId="6938459D" w14:textId="7E2518B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F6B72D" w14:textId="77777777" w:rsidTr="00FB7919">
        <w:tc>
          <w:tcPr>
            <w:tcW w:w="1309" w:type="dxa"/>
          </w:tcPr>
          <w:p w14:paraId="03D80C9E" w14:textId="5C2E95B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140.1</w:t>
            </w:r>
          </w:p>
        </w:tc>
        <w:tc>
          <w:tcPr>
            <w:tcW w:w="7200" w:type="dxa"/>
          </w:tcPr>
          <w:p w14:paraId="1268ABCB"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หนี้สิน (สินทรัพย์) ผลประโยชน์ที่กำหนดไว้สุทธิ โดยแยกแสดงการกระทบยอดสำหรับ</w:t>
            </w:r>
          </w:p>
        </w:tc>
        <w:tc>
          <w:tcPr>
            <w:tcW w:w="1121" w:type="dxa"/>
          </w:tcPr>
          <w:p w14:paraId="54934C88" w14:textId="77777777" w:rsidR="000F551A" w:rsidRPr="00C5062F" w:rsidRDefault="000F551A" w:rsidP="000F551A">
            <w:pPr>
              <w:jc w:val="center"/>
              <w:rPr>
                <w:rFonts w:ascii="EucrosiaUPC" w:hAnsi="EucrosiaUPC" w:cs="EucrosiaUPC"/>
                <w:sz w:val="30"/>
                <w:szCs w:val="30"/>
                <w:lang w:val="en-GB"/>
              </w:rPr>
            </w:pPr>
          </w:p>
        </w:tc>
        <w:tc>
          <w:tcPr>
            <w:tcW w:w="1170" w:type="dxa"/>
          </w:tcPr>
          <w:p w14:paraId="31EBE9AE" w14:textId="0C8DEC0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78309019"/>
            <w14:checkbox>
              <w14:checked w14:val="0"/>
              <w14:checkedState w14:val="2612" w14:font="MS Gothic"/>
              <w14:uncheckedState w14:val="2610" w14:font="MS Gothic"/>
            </w14:checkbox>
          </w:sdtPr>
          <w:sdtContent>
            <w:tc>
              <w:tcPr>
                <w:tcW w:w="810" w:type="dxa"/>
                <w:shd w:val="clear" w:color="auto" w:fill="FFF2CC" w:themeFill="accent4" w:themeFillTint="33"/>
              </w:tcPr>
              <w:p w14:paraId="7094D170" w14:textId="09ADBD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3295460"/>
            <w14:checkbox>
              <w14:checked w14:val="0"/>
              <w14:checkedState w14:val="2612" w14:font="MS Gothic"/>
              <w14:uncheckedState w14:val="2610" w14:font="MS Gothic"/>
            </w14:checkbox>
          </w:sdtPr>
          <w:sdtContent>
            <w:tc>
              <w:tcPr>
                <w:tcW w:w="810" w:type="dxa"/>
                <w:shd w:val="clear" w:color="auto" w:fill="FFF2CC" w:themeFill="accent4" w:themeFillTint="33"/>
              </w:tcPr>
              <w:p w14:paraId="1833B9B7" w14:textId="5D75A6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488159"/>
            <w14:checkbox>
              <w14:checked w14:val="0"/>
              <w14:checkedState w14:val="2612" w14:font="MS Gothic"/>
              <w14:uncheckedState w14:val="2610" w14:font="MS Gothic"/>
            </w14:checkbox>
          </w:sdtPr>
          <w:sdtContent>
            <w:tc>
              <w:tcPr>
                <w:tcW w:w="1080" w:type="dxa"/>
                <w:shd w:val="clear" w:color="auto" w:fill="FFF2CC" w:themeFill="accent4" w:themeFillTint="33"/>
              </w:tcPr>
              <w:p w14:paraId="1368570F" w14:textId="4AA77A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3138340"/>
            <w:placeholder>
              <w:docPart w:val="1EF4621DDFEA439CA73DD215F3D103C7"/>
            </w:placeholder>
            <w:showingPlcHdr/>
          </w:sdtPr>
          <w:sdtContent>
            <w:tc>
              <w:tcPr>
                <w:tcW w:w="1440" w:type="dxa"/>
                <w:shd w:val="clear" w:color="auto" w:fill="FFF2CC" w:themeFill="accent4" w:themeFillTint="33"/>
              </w:tcPr>
              <w:p w14:paraId="24E0890E" w14:textId="3DEAC9C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2417D9" w14:textId="77777777" w:rsidTr="00FB7919">
        <w:tc>
          <w:tcPr>
            <w:tcW w:w="1309" w:type="dxa"/>
          </w:tcPr>
          <w:p w14:paraId="17DE1211" w14:textId="7F3A9DD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140</w:t>
            </w:r>
            <w:r w:rsidRPr="00C5062F">
              <w:rPr>
                <w:rFonts w:ascii="EucrosiaUPC" w:hAnsi="EucrosiaUPC" w:cs="EucrosiaUPC"/>
                <w:sz w:val="30"/>
                <w:szCs w:val="30"/>
                <w:cs/>
                <w:lang w:val="en-GB"/>
              </w:rPr>
              <w:t>.</w:t>
            </w:r>
            <w:r w:rsidRPr="00C5062F">
              <w:rPr>
                <w:rFonts w:ascii="EucrosiaUPC" w:hAnsi="EucrosiaUPC" w:cs="EucrosiaUPC"/>
                <w:sz w:val="30"/>
                <w:szCs w:val="30"/>
              </w:rPr>
              <w:t>1.1</w:t>
            </w:r>
          </w:p>
        </w:tc>
        <w:tc>
          <w:tcPr>
            <w:tcW w:w="7200" w:type="dxa"/>
          </w:tcPr>
          <w:p w14:paraId="3D67CC0D"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สินทรัพย์โครงการ</w:t>
            </w:r>
          </w:p>
        </w:tc>
        <w:tc>
          <w:tcPr>
            <w:tcW w:w="1121" w:type="dxa"/>
          </w:tcPr>
          <w:p w14:paraId="520BD933" w14:textId="77777777" w:rsidR="000F551A" w:rsidRPr="00C5062F" w:rsidRDefault="000F551A" w:rsidP="000F551A">
            <w:pPr>
              <w:jc w:val="center"/>
              <w:rPr>
                <w:rFonts w:ascii="EucrosiaUPC" w:hAnsi="EucrosiaUPC" w:cs="EucrosiaUPC"/>
                <w:sz w:val="30"/>
                <w:szCs w:val="30"/>
                <w:lang w:val="en-GB"/>
              </w:rPr>
            </w:pPr>
          </w:p>
        </w:tc>
        <w:tc>
          <w:tcPr>
            <w:tcW w:w="1170" w:type="dxa"/>
          </w:tcPr>
          <w:p w14:paraId="2B98687F" w14:textId="3BA38C4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38749935"/>
            <w14:checkbox>
              <w14:checked w14:val="0"/>
              <w14:checkedState w14:val="2612" w14:font="MS Gothic"/>
              <w14:uncheckedState w14:val="2610" w14:font="MS Gothic"/>
            </w14:checkbox>
          </w:sdtPr>
          <w:sdtContent>
            <w:tc>
              <w:tcPr>
                <w:tcW w:w="810" w:type="dxa"/>
                <w:shd w:val="clear" w:color="auto" w:fill="FFF2CC" w:themeFill="accent4" w:themeFillTint="33"/>
              </w:tcPr>
              <w:p w14:paraId="08AD0CD9" w14:textId="622F17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3003570"/>
            <w14:checkbox>
              <w14:checked w14:val="0"/>
              <w14:checkedState w14:val="2612" w14:font="MS Gothic"/>
              <w14:uncheckedState w14:val="2610" w14:font="MS Gothic"/>
            </w14:checkbox>
          </w:sdtPr>
          <w:sdtContent>
            <w:tc>
              <w:tcPr>
                <w:tcW w:w="810" w:type="dxa"/>
                <w:shd w:val="clear" w:color="auto" w:fill="FFF2CC" w:themeFill="accent4" w:themeFillTint="33"/>
              </w:tcPr>
              <w:p w14:paraId="71D2A59D" w14:textId="3F2536F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4832553"/>
            <w14:checkbox>
              <w14:checked w14:val="0"/>
              <w14:checkedState w14:val="2612" w14:font="MS Gothic"/>
              <w14:uncheckedState w14:val="2610" w14:font="MS Gothic"/>
            </w14:checkbox>
          </w:sdtPr>
          <w:sdtContent>
            <w:tc>
              <w:tcPr>
                <w:tcW w:w="1080" w:type="dxa"/>
                <w:shd w:val="clear" w:color="auto" w:fill="FFF2CC" w:themeFill="accent4" w:themeFillTint="33"/>
              </w:tcPr>
              <w:p w14:paraId="39286E7F" w14:textId="732A23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8237533"/>
            <w:placeholder>
              <w:docPart w:val="A41AE9C9FF7F411E9881E97055360776"/>
            </w:placeholder>
            <w:showingPlcHdr/>
          </w:sdtPr>
          <w:sdtContent>
            <w:tc>
              <w:tcPr>
                <w:tcW w:w="1440" w:type="dxa"/>
                <w:shd w:val="clear" w:color="auto" w:fill="FFF2CC" w:themeFill="accent4" w:themeFillTint="33"/>
              </w:tcPr>
              <w:p w14:paraId="5F23DEB8" w14:textId="288AA2D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04E0F1D" w14:textId="77777777" w:rsidTr="00FB7919">
        <w:tc>
          <w:tcPr>
            <w:tcW w:w="1309" w:type="dxa"/>
          </w:tcPr>
          <w:p w14:paraId="49B3EC53" w14:textId="7EEF7A8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140</w:t>
            </w:r>
            <w:r w:rsidRPr="00C5062F">
              <w:rPr>
                <w:rFonts w:ascii="EucrosiaUPC" w:hAnsi="EucrosiaUPC" w:cs="EucrosiaUPC"/>
                <w:sz w:val="30"/>
                <w:szCs w:val="30"/>
                <w:cs/>
                <w:lang w:val="en-GB"/>
              </w:rPr>
              <w:t>.</w:t>
            </w:r>
            <w:r w:rsidRPr="00C5062F">
              <w:rPr>
                <w:rFonts w:ascii="EucrosiaUPC" w:hAnsi="EucrosiaUPC" w:cs="EucrosiaUPC"/>
                <w:sz w:val="30"/>
                <w:szCs w:val="30"/>
              </w:rPr>
              <w:t>1</w:t>
            </w:r>
            <w:r w:rsidRPr="00C5062F">
              <w:rPr>
                <w:rFonts w:ascii="EucrosiaUPC" w:hAnsi="EucrosiaUPC" w:cs="EucrosiaUPC"/>
                <w:sz w:val="30"/>
                <w:szCs w:val="30"/>
                <w:cs/>
                <w:lang w:val="en-GB"/>
              </w:rPr>
              <w:t>.</w:t>
            </w:r>
            <w:r w:rsidRPr="00C5062F">
              <w:rPr>
                <w:rFonts w:ascii="EucrosiaUPC" w:hAnsi="EucrosiaUPC" w:cs="EucrosiaUPC"/>
                <w:sz w:val="30"/>
                <w:szCs w:val="30"/>
              </w:rPr>
              <w:t>2</w:t>
            </w:r>
          </w:p>
        </w:tc>
        <w:tc>
          <w:tcPr>
            <w:tcW w:w="7200" w:type="dxa"/>
          </w:tcPr>
          <w:p w14:paraId="167DF5CF"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มูลค่าปัจจุบันของภาระผูกพันตามโครงการผลประโยชน์</w:t>
            </w:r>
          </w:p>
        </w:tc>
        <w:tc>
          <w:tcPr>
            <w:tcW w:w="1121" w:type="dxa"/>
          </w:tcPr>
          <w:p w14:paraId="794BCEE0" w14:textId="77777777" w:rsidR="000F551A" w:rsidRPr="00C5062F" w:rsidRDefault="000F551A" w:rsidP="000F551A">
            <w:pPr>
              <w:jc w:val="center"/>
              <w:rPr>
                <w:rFonts w:ascii="EucrosiaUPC" w:hAnsi="EucrosiaUPC" w:cs="EucrosiaUPC"/>
                <w:sz w:val="30"/>
                <w:szCs w:val="30"/>
                <w:lang w:val="en-GB"/>
              </w:rPr>
            </w:pPr>
          </w:p>
        </w:tc>
        <w:tc>
          <w:tcPr>
            <w:tcW w:w="1170" w:type="dxa"/>
          </w:tcPr>
          <w:p w14:paraId="6C4C6EEB" w14:textId="0043C6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9121946"/>
            <w14:checkbox>
              <w14:checked w14:val="0"/>
              <w14:checkedState w14:val="2612" w14:font="MS Gothic"/>
              <w14:uncheckedState w14:val="2610" w14:font="MS Gothic"/>
            </w14:checkbox>
          </w:sdtPr>
          <w:sdtContent>
            <w:tc>
              <w:tcPr>
                <w:tcW w:w="810" w:type="dxa"/>
                <w:shd w:val="clear" w:color="auto" w:fill="FFF2CC" w:themeFill="accent4" w:themeFillTint="33"/>
              </w:tcPr>
              <w:p w14:paraId="28AD8D4F" w14:textId="6993D9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2535983"/>
            <w14:checkbox>
              <w14:checked w14:val="0"/>
              <w14:checkedState w14:val="2612" w14:font="MS Gothic"/>
              <w14:uncheckedState w14:val="2610" w14:font="MS Gothic"/>
            </w14:checkbox>
          </w:sdtPr>
          <w:sdtContent>
            <w:tc>
              <w:tcPr>
                <w:tcW w:w="810" w:type="dxa"/>
                <w:shd w:val="clear" w:color="auto" w:fill="FFF2CC" w:themeFill="accent4" w:themeFillTint="33"/>
              </w:tcPr>
              <w:p w14:paraId="2512DF20" w14:textId="53F435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3119903"/>
            <w14:checkbox>
              <w14:checked w14:val="0"/>
              <w14:checkedState w14:val="2612" w14:font="MS Gothic"/>
              <w14:uncheckedState w14:val="2610" w14:font="MS Gothic"/>
            </w14:checkbox>
          </w:sdtPr>
          <w:sdtContent>
            <w:tc>
              <w:tcPr>
                <w:tcW w:w="1080" w:type="dxa"/>
                <w:shd w:val="clear" w:color="auto" w:fill="FFF2CC" w:themeFill="accent4" w:themeFillTint="33"/>
              </w:tcPr>
              <w:p w14:paraId="600696C8" w14:textId="280DA3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6671731"/>
            <w:placeholder>
              <w:docPart w:val="58156AA0FB5F4DE3948CE6A35E2CCEFC"/>
            </w:placeholder>
            <w:showingPlcHdr/>
          </w:sdtPr>
          <w:sdtContent>
            <w:tc>
              <w:tcPr>
                <w:tcW w:w="1440" w:type="dxa"/>
                <w:shd w:val="clear" w:color="auto" w:fill="FFF2CC" w:themeFill="accent4" w:themeFillTint="33"/>
              </w:tcPr>
              <w:p w14:paraId="77D34D6C" w14:textId="5BCFC9F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D6BEA26" w14:textId="77777777" w:rsidTr="00FB7919">
        <w:tc>
          <w:tcPr>
            <w:tcW w:w="1309" w:type="dxa"/>
          </w:tcPr>
          <w:p w14:paraId="4DA68E25" w14:textId="415F538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140</w:t>
            </w:r>
            <w:r w:rsidRPr="00C5062F">
              <w:rPr>
                <w:rFonts w:ascii="EucrosiaUPC" w:hAnsi="EucrosiaUPC" w:cs="EucrosiaUPC"/>
                <w:sz w:val="30"/>
                <w:szCs w:val="30"/>
                <w:cs/>
                <w:lang w:val="en-GB"/>
              </w:rPr>
              <w:t>.</w:t>
            </w:r>
            <w:r w:rsidRPr="00C5062F">
              <w:rPr>
                <w:rFonts w:ascii="EucrosiaUPC" w:hAnsi="EucrosiaUPC" w:cs="EucrosiaUPC"/>
                <w:sz w:val="30"/>
                <w:szCs w:val="30"/>
              </w:rPr>
              <w:t>1</w:t>
            </w:r>
            <w:r w:rsidRPr="00C5062F">
              <w:rPr>
                <w:rFonts w:ascii="EucrosiaUPC" w:hAnsi="EucrosiaUPC" w:cs="EucrosiaUPC"/>
                <w:sz w:val="30"/>
                <w:szCs w:val="30"/>
                <w:cs/>
                <w:lang w:val="en-GB"/>
              </w:rPr>
              <w:t>.</w:t>
            </w:r>
            <w:r w:rsidRPr="00C5062F">
              <w:rPr>
                <w:rFonts w:ascii="EucrosiaUPC" w:hAnsi="EucrosiaUPC" w:cs="EucrosiaUPC"/>
                <w:sz w:val="30"/>
                <w:szCs w:val="30"/>
              </w:rPr>
              <w:t>3</w:t>
            </w:r>
          </w:p>
        </w:tc>
        <w:tc>
          <w:tcPr>
            <w:tcW w:w="7200" w:type="dxa"/>
          </w:tcPr>
          <w:p w14:paraId="09A80DA5"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ผลกระทบของเพดานของสินทรัพย์</w:t>
            </w:r>
          </w:p>
        </w:tc>
        <w:tc>
          <w:tcPr>
            <w:tcW w:w="1121" w:type="dxa"/>
          </w:tcPr>
          <w:p w14:paraId="0F201988" w14:textId="77777777" w:rsidR="000F551A" w:rsidRPr="00C5062F" w:rsidRDefault="000F551A" w:rsidP="000F551A">
            <w:pPr>
              <w:jc w:val="center"/>
              <w:rPr>
                <w:rFonts w:ascii="EucrosiaUPC" w:hAnsi="EucrosiaUPC" w:cs="EucrosiaUPC"/>
                <w:sz w:val="30"/>
                <w:szCs w:val="30"/>
                <w:lang w:val="en-GB"/>
              </w:rPr>
            </w:pPr>
          </w:p>
        </w:tc>
        <w:tc>
          <w:tcPr>
            <w:tcW w:w="1170" w:type="dxa"/>
          </w:tcPr>
          <w:p w14:paraId="5D803EC9" w14:textId="432BB66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5990786"/>
            <w14:checkbox>
              <w14:checked w14:val="0"/>
              <w14:checkedState w14:val="2612" w14:font="MS Gothic"/>
              <w14:uncheckedState w14:val="2610" w14:font="MS Gothic"/>
            </w14:checkbox>
          </w:sdtPr>
          <w:sdtContent>
            <w:tc>
              <w:tcPr>
                <w:tcW w:w="810" w:type="dxa"/>
                <w:shd w:val="clear" w:color="auto" w:fill="FFF2CC" w:themeFill="accent4" w:themeFillTint="33"/>
              </w:tcPr>
              <w:p w14:paraId="36BCB0D1" w14:textId="1DE893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4515101"/>
            <w14:checkbox>
              <w14:checked w14:val="0"/>
              <w14:checkedState w14:val="2612" w14:font="MS Gothic"/>
              <w14:uncheckedState w14:val="2610" w14:font="MS Gothic"/>
            </w14:checkbox>
          </w:sdtPr>
          <w:sdtContent>
            <w:tc>
              <w:tcPr>
                <w:tcW w:w="810" w:type="dxa"/>
                <w:shd w:val="clear" w:color="auto" w:fill="FFF2CC" w:themeFill="accent4" w:themeFillTint="33"/>
              </w:tcPr>
              <w:p w14:paraId="7FD80595" w14:textId="7E643C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243183"/>
            <w14:checkbox>
              <w14:checked w14:val="0"/>
              <w14:checkedState w14:val="2612" w14:font="MS Gothic"/>
              <w14:uncheckedState w14:val="2610" w14:font="MS Gothic"/>
            </w14:checkbox>
          </w:sdtPr>
          <w:sdtContent>
            <w:tc>
              <w:tcPr>
                <w:tcW w:w="1080" w:type="dxa"/>
                <w:shd w:val="clear" w:color="auto" w:fill="FFF2CC" w:themeFill="accent4" w:themeFillTint="33"/>
              </w:tcPr>
              <w:p w14:paraId="1D5B2628" w14:textId="668081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6444123"/>
            <w:placeholder>
              <w:docPart w:val="6E75094E69E14C90A8574A7BA664FF3F"/>
            </w:placeholder>
            <w:showingPlcHdr/>
          </w:sdtPr>
          <w:sdtContent>
            <w:tc>
              <w:tcPr>
                <w:tcW w:w="1440" w:type="dxa"/>
                <w:shd w:val="clear" w:color="auto" w:fill="FFF2CC" w:themeFill="accent4" w:themeFillTint="33"/>
              </w:tcPr>
              <w:p w14:paraId="4CD39E47" w14:textId="10C72EF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C7AC1DC" w14:textId="77777777" w:rsidTr="00FB7919">
        <w:tc>
          <w:tcPr>
            <w:tcW w:w="1309" w:type="dxa"/>
          </w:tcPr>
          <w:p w14:paraId="6002A44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19.140.2</w:t>
            </w:r>
          </w:p>
        </w:tc>
        <w:tc>
          <w:tcPr>
            <w:tcW w:w="7200" w:type="dxa"/>
          </w:tcPr>
          <w:p w14:paraId="6064DDA1"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สิทธิที่จะได้รับชดเชย กิจการต้องอธิบายความสัมพันธ์ระหว่างสิทธิที่จะได้รับชดเชยใดๆและภาระผูกพันที่เกี่ยวข้อง</w:t>
            </w:r>
          </w:p>
        </w:tc>
        <w:tc>
          <w:tcPr>
            <w:tcW w:w="1121" w:type="dxa"/>
          </w:tcPr>
          <w:p w14:paraId="18975F47" w14:textId="77777777" w:rsidR="000F551A" w:rsidRPr="00C5062F" w:rsidRDefault="000F551A" w:rsidP="000F551A">
            <w:pPr>
              <w:jc w:val="center"/>
              <w:rPr>
                <w:rFonts w:ascii="EucrosiaUPC" w:hAnsi="EucrosiaUPC" w:cs="EucrosiaUPC"/>
                <w:sz w:val="30"/>
                <w:szCs w:val="30"/>
                <w:lang w:val="en-GB"/>
              </w:rPr>
            </w:pPr>
          </w:p>
        </w:tc>
        <w:tc>
          <w:tcPr>
            <w:tcW w:w="1170" w:type="dxa"/>
          </w:tcPr>
          <w:p w14:paraId="022EEEF4" w14:textId="7F011EF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4793602"/>
            <w14:checkbox>
              <w14:checked w14:val="0"/>
              <w14:checkedState w14:val="2612" w14:font="MS Gothic"/>
              <w14:uncheckedState w14:val="2610" w14:font="MS Gothic"/>
            </w14:checkbox>
          </w:sdtPr>
          <w:sdtContent>
            <w:tc>
              <w:tcPr>
                <w:tcW w:w="810" w:type="dxa"/>
                <w:shd w:val="clear" w:color="auto" w:fill="FFF2CC" w:themeFill="accent4" w:themeFillTint="33"/>
              </w:tcPr>
              <w:p w14:paraId="3A2807E0" w14:textId="464ED5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6600957"/>
            <w14:checkbox>
              <w14:checked w14:val="0"/>
              <w14:checkedState w14:val="2612" w14:font="MS Gothic"/>
              <w14:uncheckedState w14:val="2610" w14:font="MS Gothic"/>
            </w14:checkbox>
          </w:sdtPr>
          <w:sdtContent>
            <w:tc>
              <w:tcPr>
                <w:tcW w:w="810" w:type="dxa"/>
                <w:shd w:val="clear" w:color="auto" w:fill="FFF2CC" w:themeFill="accent4" w:themeFillTint="33"/>
              </w:tcPr>
              <w:p w14:paraId="2CC2F5EA" w14:textId="57D41C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246209"/>
            <w14:checkbox>
              <w14:checked w14:val="0"/>
              <w14:checkedState w14:val="2612" w14:font="MS Gothic"/>
              <w14:uncheckedState w14:val="2610" w14:font="MS Gothic"/>
            </w14:checkbox>
          </w:sdtPr>
          <w:sdtContent>
            <w:tc>
              <w:tcPr>
                <w:tcW w:w="1080" w:type="dxa"/>
                <w:shd w:val="clear" w:color="auto" w:fill="FFF2CC" w:themeFill="accent4" w:themeFillTint="33"/>
              </w:tcPr>
              <w:p w14:paraId="4E60EE2B" w14:textId="694DFB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2010832"/>
            <w:placeholder>
              <w:docPart w:val="46876889C45E477AAD81A01C6FEFD8BC"/>
            </w:placeholder>
            <w:showingPlcHdr/>
          </w:sdtPr>
          <w:sdtContent>
            <w:tc>
              <w:tcPr>
                <w:tcW w:w="1440" w:type="dxa"/>
                <w:shd w:val="clear" w:color="auto" w:fill="FFF2CC" w:themeFill="accent4" w:themeFillTint="33"/>
              </w:tcPr>
              <w:p w14:paraId="779DD17E" w14:textId="09F55AC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7E9B0A" w14:textId="77777777" w:rsidTr="00FB7919">
        <w:tc>
          <w:tcPr>
            <w:tcW w:w="1309" w:type="dxa"/>
          </w:tcPr>
          <w:p w14:paraId="0C6C1521" w14:textId="1EF0A822"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w:t>
            </w:r>
          </w:p>
        </w:tc>
        <w:tc>
          <w:tcPr>
            <w:tcW w:w="7200" w:type="dxa"/>
          </w:tcPr>
          <w:p w14:paraId="29733E60" w14:textId="77777777" w:rsidR="00FB7919" w:rsidRPr="00C5062F" w:rsidRDefault="00FB7919" w:rsidP="00FB7919">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การกระทบยอดของรายการตาม </w:t>
            </w:r>
            <w:r w:rsidRPr="00C5062F">
              <w:rPr>
                <w:rFonts w:ascii="EucrosiaUPC" w:hAnsi="EucrosiaUPC" w:cs="EucrosiaUPC"/>
                <w:sz w:val="30"/>
                <w:szCs w:val="30"/>
              </w:rPr>
              <w:t>TAS 19.140</w:t>
            </w:r>
            <w:r w:rsidRPr="00C5062F">
              <w:rPr>
                <w:rFonts w:ascii="EucrosiaUPC" w:hAnsi="EucrosiaUPC" w:cs="EucrosiaUPC"/>
                <w:sz w:val="30"/>
                <w:szCs w:val="30"/>
                <w:cs/>
              </w:rPr>
              <w:t xml:space="preserve"> ต้องแสดงแต่ละรายการดังต่อไปนี้ (ถ้าสามารถปฏิบัติได้)</w:t>
            </w:r>
          </w:p>
        </w:tc>
        <w:tc>
          <w:tcPr>
            <w:tcW w:w="1121" w:type="dxa"/>
          </w:tcPr>
          <w:p w14:paraId="452CA2DF" w14:textId="77777777" w:rsidR="00FB7919" w:rsidRPr="00C5062F" w:rsidRDefault="00FB7919" w:rsidP="00FB7919">
            <w:pPr>
              <w:jc w:val="center"/>
              <w:rPr>
                <w:rFonts w:ascii="EucrosiaUPC" w:hAnsi="EucrosiaUPC" w:cs="EucrosiaUPC"/>
                <w:sz w:val="30"/>
                <w:szCs w:val="30"/>
                <w:lang w:val="en-GB"/>
              </w:rPr>
            </w:pPr>
          </w:p>
        </w:tc>
        <w:tc>
          <w:tcPr>
            <w:tcW w:w="1170" w:type="dxa"/>
          </w:tcPr>
          <w:p w14:paraId="5C710F1D"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3F4FDB00"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75915B59"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646A690E"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614D2483" w14:textId="77777777" w:rsidR="00FB7919" w:rsidRPr="00C5062F" w:rsidRDefault="00FB7919" w:rsidP="00FB7919">
            <w:pPr>
              <w:rPr>
                <w:rFonts w:ascii="EucrosiaUPC" w:hAnsi="EucrosiaUPC" w:cs="EucrosiaUPC"/>
                <w:sz w:val="30"/>
                <w:szCs w:val="30"/>
                <w:lang w:val="en-GB"/>
              </w:rPr>
            </w:pPr>
          </w:p>
        </w:tc>
      </w:tr>
      <w:tr w:rsidR="000F551A" w:rsidRPr="00C5062F" w14:paraId="68B15B4F" w14:textId="77777777" w:rsidTr="00FB7919">
        <w:tc>
          <w:tcPr>
            <w:tcW w:w="1309" w:type="dxa"/>
          </w:tcPr>
          <w:p w14:paraId="7F0ECC95" w14:textId="67A6B0C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141.1</w:t>
            </w:r>
          </w:p>
        </w:tc>
        <w:tc>
          <w:tcPr>
            <w:tcW w:w="7200" w:type="dxa"/>
          </w:tcPr>
          <w:p w14:paraId="75CB7D4A"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ต้นทุนบริการปัจจุบัน</w:t>
            </w:r>
          </w:p>
        </w:tc>
        <w:tc>
          <w:tcPr>
            <w:tcW w:w="1121" w:type="dxa"/>
          </w:tcPr>
          <w:p w14:paraId="1A92882E" w14:textId="77777777" w:rsidR="000F551A" w:rsidRPr="00C5062F" w:rsidRDefault="000F551A" w:rsidP="000F551A">
            <w:pPr>
              <w:jc w:val="center"/>
              <w:rPr>
                <w:rFonts w:ascii="EucrosiaUPC" w:hAnsi="EucrosiaUPC" w:cs="EucrosiaUPC"/>
                <w:sz w:val="30"/>
                <w:szCs w:val="30"/>
                <w:lang w:val="en-GB"/>
              </w:rPr>
            </w:pPr>
          </w:p>
        </w:tc>
        <w:tc>
          <w:tcPr>
            <w:tcW w:w="1170" w:type="dxa"/>
          </w:tcPr>
          <w:p w14:paraId="027F0FC7" w14:textId="690D4BD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0179241"/>
            <w14:checkbox>
              <w14:checked w14:val="0"/>
              <w14:checkedState w14:val="2612" w14:font="MS Gothic"/>
              <w14:uncheckedState w14:val="2610" w14:font="MS Gothic"/>
            </w14:checkbox>
          </w:sdtPr>
          <w:sdtContent>
            <w:tc>
              <w:tcPr>
                <w:tcW w:w="810" w:type="dxa"/>
                <w:shd w:val="clear" w:color="auto" w:fill="FFF2CC" w:themeFill="accent4" w:themeFillTint="33"/>
              </w:tcPr>
              <w:p w14:paraId="3BB52BD2" w14:textId="68F85D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8575020"/>
            <w14:checkbox>
              <w14:checked w14:val="0"/>
              <w14:checkedState w14:val="2612" w14:font="MS Gothic"/>
              <w14:uncheckedState w14:val="2610" w14:font="MS Gothic"/>
            </w14:checkbox>
          </w:sdtPr>
          <w:sdtContent>
            <w:tc>
              <w:tcPr>
                <w:tcW w:w="810" w:type="dxa"/>
                <w:shd w:val="clear" w:color="auto" w:fill="FFF2CC" w:themeFill="accent4" w:themeFillTint="33"/>
              </w:tcPr>
              <w:p w14:paraId="305EFDB8" w14:textId="1B2EA5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6902540"/>
            <w14:checkbox>
              <w14:checked w14:val="0"/>
              <w14:checkedState w14:val="2612" w14:font="MS Gothic"/>
              <w14:uncheckedState w14:val="2610" w14:font="MS Gothic"/>
            </w14:checkbox>
          </w:sdtPr>
          <w:sdtContent>
            <w:tc>
              <w:tcPr>
                <w:tcW w:w="1080" w:type="dxa"/>
                <w:shd w:val="clear" w:color="auto" w:fill="FFF2CC" w:themeFill="accent4" w:themeFillTint="33"/>
              </w:tcPr>
              <w:p w14:paraId="47383AEF" w14:textId="679B1E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8409764"/>
            <w:placeholder>
              <w:docPart w:val="04C6EB54D1DF46B7B79DA153CE5ACBF5"/>
            </w:placeholder>
            <w:showingPlcHdr/>
          </w:sdtPr>
          <w:sdtContent>
            <w:tc>
              <w:tcPr>
                <w:tcW w:w="1440" w:type="dxa"/>
                <w:shd w:val="clear" w:color="auto" w:fill="FFF2CC" w:themeFill="accent4" w:themeFillTint="33"/>
              </w:tcPr>
              <w:p w14:paraId="5339BA6A" w14:textId="5B683E3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656853" w14:textId="77777777" w:rsidTr="00FB7919">
        <w:tc>
          <w:tcPr>
            <w:tcW w:w="1309" w:type="dxa"/>
          </w:tcPr>
          <w:p w14:paraId="7708C7A1"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19.141.2</w:t>
            </w:r>
          </w:p>
        </w:tc>
        <w:tc>
          <w:tcPr>
            <w:tcW w:w="7200" w:type="dxa"/>
          </w:tcPr>
          <w:p w14:paraId="26DF54D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รายได้หรือค่าใช้จ่ายดอกเบี้ย</w:t>
            </w:r>
          </w:p>
        </w:tc>
        <w:tc>
          <w:tcPr>
            <w:tcW w:w="1121" w:type="dxa"/>
          </w:tcPr>
          <w:p w14:paraId="60C67E91" w14:textId="77777777" w:rsidR="000F551A" w:rsidRPr="00C5062F" w:rsidRDefault="000F551A" w:rsidP="000F551A">
            <w:pPr>
              <w:jc w:val="center"/>
              <w:rPr>
                <w:rFonts w:ascii="EucrosiaUPC" w:hAnsi="EucrosiaUPC" w:cs="EucrosiaUPC"/>
                <w:sz w:val="30"/>
                <w:szCs w:val="30"/>
                <w:lang w:val="en-GB"/>
              </w:rPr>
            </w:pPr>
          </w:p>
        </w:tc>
        <w:tc>
          <w:tcPr>
            <w:tcW w:w="1170" w:type="dxa"/>
          </w:tcPr>
          <w:p w14:paraId="39F25EF0" w14:textId="3E23187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82303569"/>
            <w14:checkbox>
              <w14:checked w14:val="0"/>
              <w14:checkedState w14:val="2612" w14:font="MS Gothic"/>
              <w14:uncheckedState w14:val="2610" w14:font="MS Gothic"/>
            </w14:checkbox>
          </w:sdtPr>
          <w:sdtContent>
            <w:tc>
              <w:tcPr>
                <w:tcW w:w="810" w:type="dxa"/>
                <w:shd w:val="clear" w:color="auto" w:fill="FFF2CC" w:themeFill="accent4" w:themeFillTint="33"/>
              </w:tcPr>
              <w:p w14:paraId="48A77A10" w14:textId="7E7F9B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24206"/>
            <w14:checkbox>
              <w14:checked w14:val="0"/>
              <w14:checkedState w14:val="2612" w14:font="MS Gothic"/>
              <w14:uncheckedState w14:val="2610" w14:font="MS Gothic"/>
            </w14:checkbox>
          </w:sdtPr>
          <w:sdtContent>
            <w:tc>
              <w:tcPr>
                <w:tcW w:w="810" w:type="dxa"/>
                <w:shd w:val="clear" w:color="auto" w:fill="FFF2CC" w:themeFill="accent4" w:themeFillTint="33"/>
              </w:tcPr>
              <w:p w14:paraId="5C029C24" w14:textId="7A2C6B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7076623"/>
            <w14:checkbox>
              <w14:checked w14:val="0"/>
              <w14:checkedState w14:val="2612" w14:font="MS Gothic"/>
              <w14:uncheckedState w14:val="2610" w14:font="MS Gothic"/>
            </w14:checkbox>
          </w:sdtPr>
          <w:sdtContent>
            <w:tc>
              <w:tcPr>
                <w:tcW w:w="1080" w:type="dxa"/>
                <w:shd w:val="clear" w:color="auto" w:fill="FFF2CC" w:themeFill="accent4" w:themeFillTint="33"/>
              </w:tcPr>
              <w:p w14:paraId="6B2CF33B" w14:textId="7081FB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9393447"/>
            <w:placeholder>
              <w:docPart w:val="FACCA966298C4EB4A51038F534268E8F"/>
            </w:placeholder>
            <w:showingPlcHdr/>
          </w:sdtPr>
          <w:sdtContent>
            <w:tc>
              <w:tcPr>
                <w:tcW w:w="1440" w:type="dxa"/>
                <w:shd w:val="clear" w:color="auto" w:fill="FFF2CC" w:themeFill="accent4" w:themeFillTint="33"/>
              </w:tcPr>
              <w:p w14:paraId="367C1CB0" w14:textId="7EB6A62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F1C10DE" w14:textId="77777777" w:rsidTr="00FB7919">
        <w:tc>
          <w:tcPr>
            <w:tcW w:w="1309" w:type="dxa"/>
          </w:tcPr>
          <w:p w14:paraId="1760109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19.141.3</w:t>
            </w:r>
          </w:p>
        </w:tc>
        <w:tc>
          <w:tcPr>
            <w:tcW w:w="7200" w:type="dxa"/>
          </w:tcPr>
          <w:p w14:paraId="5B68716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การวัดมูลค่าใหม่ของหนี้สิน (สินทรัพย์) ผลประโยชน์ที่กำหนดไว้สุทธิ โดยแยกแสดงดังนี้</w:t>
            </w:r>
          </w:p>
        </w:tc>
        <w:tc>
          <w:tcPr>
            <w:tcW w:w="1121" w:type="dxa"/>
          </w:tcPr>
          <w:p w14:paraId="50D35761" w14:textId="77777777" w:rsidR="000F551A" w:rsidRPr="00C5062F" w:rsidRDefault="000F551A" w:rsidP="000F551A">
            <w:pPr>
              <w:jc w:val="center"/>
              <w:rPr>
                <w:rFonts w:ascii="EucrosiaUPC" w:hAnsi="EucrosiaUPC" w:cs="EucrosiaUPC"/>
                <w:sz w:val="30"/>
                <w:szCs w:val="30"/>
                <w:lang w:val="en-GB"/>
              </w:rPr>
            </w:pPr>
          </w:p>
        </w:tc>
        <w:tc>
          <w:tcPr>
            <w:tcW w:w="1170" w:type="dxa"/>
          </w:tcPr>
          <w:p w14:paraId="56CC11B5" w14:textId="636DC71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59638340"/>
            <w14:checkbox>
              <w14:checked w14:val="0"/>
              <w14:checkedState w14:val="2612" w14:font="MS Gothic"/>
              <w14:uncheckedState w14:val="2610" w14:font="MS Gothic"/>
            </w14:checkbox>
          </w:sdtPr>
          <w:sdtContent>
            <w:tc>
              <w:tcPr>
                <w:tcW w:w="810" w:type="dxa"/>
                <w:shd w:val="clear" w:color="auto" w:fill="FFF2CC" w:themeFill="accent4" w:themeFillTint="33"/>
              </w:tcPr>
              <w:p w14:paraId="67902DEE" w14:textId="2846B3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0358630"/>
            <w14:checkbox>
              <w14:checked w14:val="0"/>
              <w14:checkedState w14:val="2612" w14:font="MS Gothic"/>
              <w14:uncheckedState w14:val="2610" w14:font="MS Gothic"/>
            </w14:checkbox>
          </w:sdtPr>
          <w:sdtContent>
            <w:tc>
              <w:tcPr>
                <w:tcW w:w="810" w:type="dxa"/>
                <w:shd w:val="clear" w:color="auto" w:fill="FFF2CC" w:themeFill="accent4" w:themeFillTint="33"/>
              </w:tcPr>
              <w:p w14:paraId="213EE731" w14:textId="3E371C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1038432"/>
            <w14:checkbox>
              <w14:checked w14:val="0"/>
              <w14:checkedState w14:val="2612" w14:font="MS Gothic"/>
              <w14:uncheckedState w14:val="2610" w14:font="MS Gothic"/>
            </w14:checkbox>
          </w:sdtPr>
          <w:sdtContent>
            <w:tc>
              <w:tcPr>
                <w:tcW w:w="1080" w:type="dxa"/>
                <w:shd w:val="clear" w:color="auto" w:fill="FFF2CC" w:themeFill="accent4" w:themeFillTint="33"/>
              </w:tcPr>
              <w:p w14:paraId="05381394" w14:textId="6B77F7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8322736"/>
            <w:placeholder>
              <w:docPart w:val="DAA4D57056CE48BBAD256B9DC5759DA6"/>
            </w:placeholder>
            <w:showingPlcHdr/>
          </w:sdtPr>
          <w:sdtContent>
            <w:tc>
              <w:tcPr>
                <w:tcW w:w="1440" w:type="dxa"/>
                <w:shd w:val="clear" w:color="auto" w:fill="FFF2CC" w:themeFill="accent4" w:themeFillTint="33"/>
              </w:tcPr>
              <w:p w14:paraId="5353C0E6" w14:textId="0C86BFE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21C4CCB" w14:textId="77777777" w:rsidTr="00FB7919">
        <w:tc>
          <w:tcPr>
            <w:tcW w:w="1309" w:type="dxa"/>
          </w:tcPr>
          <w:p w14:paraId="02C00246" w14:textId="4301B51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w:t>
            </w:r>
            <w:r w:rsidRPr="00C5062F">
              <w:rPr>
                <w:rFonts w:ascii="EucrosiaUPC" w:hAnsi="EucrosiaUPC" w:cs="EucrosiaUPC"/>
                <w:sz w:val="30"/>
                <w:szCs w:val="30"/>
                <w:cs/>
                <w:lang w:val="en-GB"/>
              </w:rPr>
              <w:t>.</w:t>
            </w:r>
            <w:r w:rsidRPr="00C5062F">
              <w:rPr>
                <w:rFonts w:ascii="EucrosiaUPC" w:hAnsi="EucrosiaUPC" w:cs="EucrosiaUPC"/>
                <w:sz w:val="30"/>
                <w:szCs w:val="30"/>
              </w:rPr>
              <w:t>3.1</w:t>
            </w:r>
          </w:p>
        </w:tc>
        <w:tc>
          <w:tcPr>
            <w:tcW w:w="7200" w:type="dxa"/>
          </w:tcPr>
          <w:p w14:paraId="1B23E0F1"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lang w:val="en-GB"/>
              </w:rPr>
              <w:tab/>
            </w:r>
            <w:r w:rsidRPr="00C5062F">
              <w:rPr>
                <w:rFonts w:ascii="EucrosiaUPC" w:hAnsi="EucrosiaUPC" w:cs="EucrosiaUPC"/>
                <w:sz w:val="30"/>
                <w:szCs w:val="30"/>
                <w:cs/>
              </w:rPr>
              <w:t xml:space="preserve">ผลตอบแทนจากสินทรัพย์โครงการ ซึ่งไม่รวมจำนวนที่รวมไว้อยู่ในดอกเบี้ยตาม </w:t>
            </w:r>
            <w:r w:rsidRPr="00C5062F">
              <w:rPr>
                <w:rFonts w:ascii="EucrosiaUPC" w:hAnsi="EucrosiaUPC" w:cs="EucrosiaUPC"/>
                <w:sz w:val="30"/>
                <w:szCs w:val="30"/>
              </w:rPr>
              <w:t>TAS 19.141.2</w:t>
            </w:r>
          </w:p>
        </w:tc>
        <w:tc>
          <w:tcPr>
            <w:tcW w:w="1121" w:type="dxa"/>
          </w:tcPr>
          <w:p w14:paraId="4A794928" w14:textId="77777777" w:rsidR="000F551A" w:rsidRPr="00C5062F" w:rsidRDefault="000F551A" w:rsidP="000F551A">
            <w:pPr>
              <w:jc w:val="center"/>
              <w:rPr>
                <w:rFonts w:ascii="EucrosiaUPC" w:hAnsi="EucrosiaUPC" w:cs="EucrosiaUPC"/>
                <w:sz w:val="30"/>
                <w:szCs w:val="30"/>
                <w:lang w:val="en-GB"/>
              </w:rPr>
            </w:pPr>
          </w:p>
        </w:tc>
        <w:tc>
          <w:tcPr>
            <w:tcW w:w="1170" w:type="dxa"/>
          </w:tcPr>
          <w:p w14:paraId="29F85894" w14:textId="057BE35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88725689"/>
            <w14:checkbox>
              <w14:checked w14:val="0"/>
              <w14:checkedState w14:val="2612" w14:font="MS Gothic"/>
              <w14:uncheckedState w14:val="2610" w14:font="MS Gothic"/>
            </w14:checkbox>
          </w:sdtPr>
          <w:sdtContent>
            <w:tc>
              <w:tcPr>
                <w:tcW w:w="810" w:type="dxa"/>
                <w:shd w:val="clear" w:color="auto" w:fill="FFF2CC" w:themeFill="accent4" w:themeFillTint="33"/>
              </w:tcPr>
              <w:p w14:paraId="1A0B8677" w14:textId="7D6BB0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9386464"/>
            <w14:checkbox>
              <w14:checked w14:val="0"/>
              <w14:checkedState w14:val="2612" w14:font="MS Gothic"/>
              <w14:uncheckedState w14:val="2610" w14:font="MS Gothic"/>
            </w14:checkbox>
          </w:sdtPr>
          <w:sdtContent>
            <w:tc>
              <w:tcPr>
                <w:tcW w:w="810" w:type="dxa"/>
                <w:shd w:val="clear" w:color="auto" w:fill="FFF2CC" w:themeFill="accent4" w:themeFillTint="33"/>
              </w:tcPr>
              <w:p w14:paraId="4732397A" w14:textId="75D62A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1152896"/>
            <w14:checkbox>
              <w14:checked w14:val="0"/>
              <w14:checkedState w14:val="2612" w14:font="MS Gothic"/>
              <w14:uncheckedState w14:val="2610" w14:font="MS Gothic"/>
            </w14:checkbox>
          </w:sdtPr>
          <w:sdtContent>
            <w:tc>
              <w:tcPr>
                <w:tcW w:w="1080" w:type="dxa"/>
                <w:shd w:val="clear" w:color="auto" w:fill="FFF2CC" w:themeFill="accent4" w:themeFillTint="33"/>
              </w:tcPr>
              <w:p w14:paraId="6CD3EAA3" w14:textId="23AECA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8710174"/>
            <w:placeholder>
              <w:docPart w:val="1B1A96B6CA7A4AFA986E544FFCB97AFA"/>
            </w:placeholder>
            <w:showingPlcHdr/>
          </w:sdtPr>
          <w:sdtContent>
            <w:tc>
              <w:tcPr>
                <w:tcW w:w="1440" w:type="dxa"/>
                <w:shd w:val="clear" w:color="auto" w:fill="FFF2CC" w:themeFill="accent4" w:themeFillTint="33"/>
              </w:tcPr>
              <w:p w14:paraId="18DD6FF2" w14:textId="22225CC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1310D0" w14:textId="77777777" w:rsidTr="00FB7919">
        <w:tc>
          <w:tcPr>
            <w:tcW w:w="1309" w:type="dxa"/>
          </w:tcPr>
          <w:p w14:paraId="12BAABDD" w14:textId="553A7C4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w:t>
            </w:r>
            <w:r w:rsidRPr="00C5062F">
              <w:rPr>
                <w:rFonts w:ascii="EucrosiaUPC" w:hAnsi="EucrosiaUPC" w:cs="EucrosiaUPC"/>
                <w:sz w:val="30"/>
                <w:szCs w:val="30"/>
                <w:cs/>
                <w:lang w:val="en-GB"/>
              </w:rPr>
              <w:t>.</w:t>
            </w:r>
            <w:r w:rsidRPr="00C5062F">
              <w:rPr>
                <w:rFonts w:ascii="EucrosiaUPC" w:hAnsi="EucrosiaUPC" w:cs="EucrosiaUPC"/>
                <w:sz w:val="30"/>
                <w:szCs w:val="30"/>
              </w:rPr>
              <w:t>3</w:t>
            </w:r>
            <w:r w:rsidRPr="00C5062F">
              <w:rPr>
                <w:rFonts w:ascii="EucrosiaUPC" w:hAnsi="EucrosiaUPC" w:cs="EucrosiaUPC"/>
                <w:sz w:val="30"/>
                <w:szCs w:val="30"/>
                <w:cs/>
                <w:lang w:val="en-GB"/>
              </w:rPr>
              <w:t>.</w:t>
            </w:r>
            <w:r w:rsidRPr="00C5062F">
              <w:rPr>
                <w:rFonts w:ascii="EucrosiaUPC" w:hAnsi="EucrosiaUPC" w:cs="EucrosiaUPC"/>
                <w:sz w:val="30"/>
                <w:szCs w:val="30"/>
              </w:rPr>
              <w:t>2</w:t>
            </w:r>
          </w:p>
        </w:tc>
        <w:tc>
          <w:tcPr>
            <w:tcW w:w="7200" w:type="dxa"/>
          </w:tcPr>
          <w:p w14:paraId="1E6005E5"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 xml:space="preserve">ผลกำไรและขาดทุนจากการประมาณการตามหลักคณิตศาสตร์ประกันภัยที่เกิดจากการเปลี่ยนแปลงข้อสมมติด้านประชากรศาสตร์ (ตาม </w:t>
            </w:r>
            <w:r w:rsidRPr="00C5062F">
              <w:rPr>
                <w:rFonts w:ascii="EucrosiaUPC" w:hAnsi="EucrosiaUPC" w:cs="EucrosiaUPC"/>
                <w:sz w:val="30"/>
                <w:szCs w:val="30"/>
              </w:rPr>
              <w:t>TAS 19.76.1)</w:t>
            </w:r>
          </w:p>
        </w:tc>
        <w:tc>
          <w:tcPr>
            <w:tcW w:w="1121" w:type="dxa"/>
          </w:tcPr>
          <w:p w14:paraId="64CEED0B" w14:textId="77777777" w:rsidR="000F551A" w:rsidRPr="00C5062F" w:rsidRDefault="000F551A" w:rsidP="000F551A">
            <w:pPr>
              <w:jc w:val="center"/>
              <w:rPr>
                <w:rFonts w:ascii="EucrosiaUPC" w:hAnsi="EucrosiaUPC" w:cs="EucrosiaUPC"/>
                <w:sz w:val="30"/>
                <w:szCs w:val="30"/>
                <w:lang w:val="en-GB"/>
              </w:rPr>
            </w:pPr>
          </w:p>
        </w:tc>
        <w:tc>
          <w:tcPr>
            <w:tcW w:w="1170" w:type="dxa"/>
          </w:tcPr>
          <w:p w14:paraId="7168AA71" w14:textId="7CCCA77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661297"/>
            <w14:checkbox>
              <w14:checked w14:val="0"/>
              <w14:checkedState w14:val="2612" w14:font="MS Gothic"/>
              <w14:uncheckedState w14:val="2610" w14:font="MS Gothic"/>
            </w14:checkbox>
          </w:sdtPr>
          <w:sdtContent>
            <w:tc>
              <w:tcPr>
                <w:tcW w:w="810" w:type="dxa"/>
                <w:shd w:val="clear" w:color="auto" w:fill="FFF2CC" w:themeFill="accent4" w:themeFillTint="33"/>
              </w:tcPr>
              <w:p w14:paraId="0A17BF48" w14:textId="5F8B6C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906076"/>
            <w14:checkbox>
              <w14:checked w14:val="0"/>
              <w14:checkedState w14:val="2612" w14:font="MS Gothic"/>
              <w14:uncheckedState w14:val="2610" w14:font="MS Gothic"/>
            </w14:checkbox>
          </w:sdtPr>
          <w:sdtContent>
            <w:tc>
              <w:tcPr>
                <w:tcW w:w="810" w:type="dxa"/>
                <w:shd w:val="clear" w:color="auto" w:fill="FFF2CC" w:themeFill="accent4" w:themeFillTint="33"/>
              </w:tcPr>
              <w:p w14:paraId="4C11E74D" w14:textId="3204C3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662789"/>
            <w14:checkbox>
              <w14:checked w14:val="0"/>
              <w14:checkedState w14:val="2612" w14:font="MS Gothic"/>
              <w14:uncheckedState w14:val="2610" w14:font="MS Gothic"/>
            </w14:checkbox>
          </w:sdtPr>
          <w:sdtContent>
            <w:tc>
              <w:tcPr>
                <w:tcW w:w="1080" w:type="dxa"/>
                <w:shd w:val="clear" w:color="auto" w:fill="FFF2CC" w:themeFill="accent4" w:themeFillTint="33"/>
              </w:tcPr>
              <w:p w14:paraId="65E34D03" w14:textId="3C3A02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4922440"/>
            <w:placeholder>
              <w:docPart w:val="AEE5DDD29B53407A916A11D46EF5A24B"/>
            </w:placeholder>
            <w:showingPlcHdr/>
          </w:sdtPr>
          <w:sdtContent>
            <w:tc>
              <w:tcPr>
                <w:tcW w:w="1440" w:type="dxa"/>
                <w:shd w:val="clear" w:color="auto" w:fill="FFF2CC" w:themeFill="accent4" w:themeFillTint="33"/>
              </w:tcPr>
              <w:p w14:paraId="5C0E5656" w14:textId="2CB3A50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D64093B" w14:textId="77777777" w:rsidTr="00FB7919">
        <w:tc>
          <w:tcPr>
            <w:tcW w:w="1309" w:type="dxa"/>
          </w:tcPr>
          <w:p w14:paraId="4F78C0CC" w14:textId="7FBAA76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w:t>
            </w:r>
            <w:r w:rsidRPr="00C5062F">
              <w:rPr>
                <w:rFonts w:ascii="EucrosiaUPC" w:hAnsi="EucrosiaUPC" w:cs="EucrosiaUPC"/>
                <w:sz w:val="30"/>
                <w:szCs w:val="30"/>
                <w:cs/>
                <w:lang w:val="en-GB"/>
              </w:rPr>
              <w:t>.</w:t>
            </w:r>
            <w:r w:rsidRPr="00C5062F">
              <w:rPr>
                <w:rFonts w:ascii="EucrosiaUPC" w:hAnsi="EucrosiaUPC" w:cs="EucrosiaUPC"/>
                <w:sz w:val="30"/>
                <w:szCs w:val="30"/>
              </w:rPr>
              <w:t>3</w:t>
            </w:r>
            <w:r w:rsidRPr="00C5062F">
              <w:rPr>
                <w:rFonts w:ascii="EucrosiaUPC" w:hAnsi="EucrosiaUPC" w:cs="EucrosiaUPC"/>
                <w:sz w:val="30"/>
                <w:szCs w:val="30"/>
                <w:cs/>
                <w:lang w:val="en-GB"/>
              </w:rPr>
              <w:t>.</w:t>
            </w:r>
            <w:r w:rsidRPr="00C5062F">
              <w:rPr>
                <w:rFonts w:ascii="EucrosiaUPC" w:hAnsi="EucrosiaUPC" w:cs="EucrosiaUPC"/>
                <w:sz w:val="30"/>
                <w:szCs w:val="30"/>
              </w:rPr>
              <w:t>3</w:t>
            </w:r>
          </w:p>
        </w:tc>
        <w:tc>
          <w:tcPr>
            <w:tcW w:w="7200" w:type="dxa"/>
          </w:tcPr>
          <w:p w14:paraId="668925A7"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 xml:space="preserve">ผลกำไรและขาดทุนจากการประมาณการตามหลักคณิตศาสตร์ประกันภัยที่เกิดจากการเปลี่ยนแปลงข้อสมมติทางการเงิน (ตาม </w:t>
            </w:r>
            <w:r w:rsidRPr="00C5062F">
              <w:rPr>
                <w:rFonts w:ascii="EucrosiaUPC" w:hAnsi="EucrosiaUPC" w:cs="EucrosiaUPC"/>
                <w:sz w:val="30"/>
                <w:szCs w:val="30"/>
              </w:rPr>
              <w:t>TAS 19.76.2)</w:t>
            </w:r>
          </w:p>
        </w:tc>
        <w:tc>
          <w:tcPr>
            <w:tcW w:w="1121" w:type="dxa"/>
          </w:tcPr>
          <w:p w14:paraId="367665D0" w14:textId="77777777" w:rsidR="000F551A" w:rsidRPr="00C5062F" w:rsidRDefault="000F551A" w:rsidP="000F551A">
            <w:pPr>
              <w:jc w:val="center"/>
              <w:rPr>
                <w:rFonts w:ascii="EucrosiaUPC" w:hAnsi="EucrosiaUPC" w:cs="EucrosiaUPC"/>
                <w:sz w:val="30"/>
                <w:szCs w:val="30"/>
                <w:lang w:val="en-GB"/>
              </w:rPr>
            </w:pPr>
          </w:p>
        </w:tc>
        <w:tc>
          <w:tcPr>
            <w:tcW w:w="1170" w:type="dxa"/>
          </w:tcPr>
          <w:p w14:paraId="772CB6D9" w14:textId="52406E0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24254341"/>
            <w14:checkbox>
              <w14:checked w14:val="0"/>
              <w14:checkedState w14:val="2612" w14:font="MS Gothic"/>
              <w14:uncheckedState w14:val="2610" w14:font="MS Gothic"/>
            </w14:checkbox>
          </w:sdtPr>
          <w:sdtContent>
            <w:tc>
              <w:tcPr>
                <w:tcW w:w="810" w:type="dxa"/>
                <w:shd w:val="clear" w:color="auto" w:fill="FFF2CC" w:themeFill="accent4" w:themeFillTint="33"/>
              </w:tcPr>
              <w:p w14:paraId="1A194A17" w14:textId="4265D2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7204783"/>
            <w14:checkbox>
              <w14:checked w14:val="0"/>
              <w14:checkedState w14:val="2612" w14:font="MS Gothic"/>
              <w14:uncheckedState w14:val="2610" w14:font="MS Gothic"/>
            </w14:checkbox>
          </w:sdtPr>
          <w:sdtContent>
            <w:tc>
              <w:tcPr>
                <w:tcW w:w="810" w:type="dxa"/>
                <w:shd w:val="clear" w:color="auto" w:fill="FFF2CC" w:themeFill="accent4" w:themeFillTint="33"/>
              </w:tcPr>
              <w:p w14:paraId="573C24D4" w14:textId="4EE920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3234682"/>
            <w14:checkbox>
              <w14:checked w14:val="0"/>
              <w14:checkedState w14:val="2612" w14:font="MS Gothic"/>
              <w14:uncheckedState w14:val="2610" w14:font="MS Gothic"/>
            </w14:checkbox>
          </w:sdtPr>
          <w:sdtContent>
            <w:tc>
              <w:tcPr>
                <w:tcW w:w="1080" w:type="dxa"/>
                <w:shd w:val="clear" w:color="auto" w:fill="FFF2CC" w:themeFill="accent4" w:themeFillTint="33"/>
              </w:tcPr>
              <w:p w14:paraId="395DB601" w14:textId="242912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760693"/>
            <w:placeholder>
              <w:docPart w:val="C01B2182367345E4A6B67D0FAC5D2FF8"/>
            </w:placeholder>
            <w:showingPlcHdr/>
          </w:sdtPr>
          <w:sdtContent>
            <w:tc>
              <w:tcPr>
                <w:tcW w:w="1440" w:type="dxa"/>
                <w:shd w:val="clear" w:color="auto" w:fill="FFF2CC" w:themeFill="accent4" w:themeFillTint="33"/>
              </w:tcPr>
              <w:p w14:paraId="5B1C07CC" w14:textId="7E559B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0451301" w14:textId="77777777" w:rsidTr="00FB7919">
        <w:tc>
          <w:tcPr>
            <w:tcW w:w="1309" w:type="dxa"/>
          </w:tcPr>
          <w:p w14:paraId="61C2FA64" w14:textId="3D2C83B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w:t>
            </w:r>
            <w:r w:rsidRPr="00C5062F">
              <w:rPr>
                <w:rFonts w:ascii="EucrosiaUPC" w:hAnsi="EucrosiaUPC" w:cs="EucrosiaUPC"/>
                <w:sz w:val="30"/>
                <w:szCs w:val="30"/>
                <w:cs/>
                <w:lang w:val="en-GB"/>
              </w:rPr>
              <w:t>.</w:t>
            </w:r>
            <w:r w:rsidRPr="00C5062F">
              <w:rPr>
                <w:rFonts w:ascii="EucrosiaUPC" w:hAnsi="EucrosiaUPC" w:cs="EucrosiaUPC"/>
                <w:sz w:val="30"/>
                <w:szCs w:val="30"/>
              </w:rPr>
              <w:t>3</w:t>
            </w:r>
            <w:r w:rsidRPr="00C5062F">
              <w:rPr>
                <w:rFonts w:ascii="EucrosiaUPC" w:hAnsi="EucrosiaUPC" w:cs="EucrosiaUPC"/>
                <w:sz w:val="30"/>
                <w:szCs w:val="30"/>
                <w:cs/>
                <w:lang w:val="en-GB"/>
              </w:rPr>
              <w:t>.</w:t>
            </w:r>
            <w:r w:rsidRPr="00C5062F">
              <w:rPr>
                <w:rFonts w:ascii="EucrosiaUPC" w:hAnsi="EucrosiaUPC" w:cs="EucrosiaUPC"/>
                <w:sz w:val="30"/>
                <w:szCs w:val="30"/>
              </w:rPr>
              <w:t>4</w:t>
            </w:r>
          </w:p>
        </w:tc>
        <w:tc>
          <w:tcPr>
            <w:tcW w:w="7200" w:type="dxa"/>
          </w:tcPr>
          <w:p w14:paraId="100CC5FE"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rPr>
              <w:tab/>
            </w:r>
            <w:r w:rsidRPr="00C5062F">
              <w:rPr>
                <w:rFonts w:ascii="EucrosiaUPC" w:hAnsi="EucrosiaUPC" w:cs="EucrosiaUPC"/>
                <w:sz w:val="30"/>
                <w:szCs w:val="30"/>
                <w:cs/>
              </w:rPr>
              <w:t xml:space="preserve">การเปลี่ยนแปลงในผลกระทบของการจำกัดสินทรัพย์ผลประโยชน์ที่กำหนดไว้สุทธิถึงเพดานของสินทรัพย์ ซึ่งไม่รวมจำนวนที่รวมอยู่ในดอกเบี้ยตาม </w:t>
            </w:r>
            <w:r w:rsidRPr="00C5062F">
              <w:rPr>
                <w:rFonts w:ascii="EucrosiaUPC" w:hAnsi="EucrosiaUPC" w:cs="EucrosiaUPC"/>
                <w:sz w:val="30"/>
                <w:szCs w:val="30"/>
              </w:rPr>
              <w:t xml:space="preserve">TAS 19.141.2 </w:t>
            </w:r>
            <w:r w:rsidRPr="00C5062F">
              <w:rPr>
                <w:rFonts w:ascii="EucrosiaUPC" w:hAnsi="EucrosiaUPC" w:cs="EucrosiaUPC"/>
                <w:sz w:val="30"/>
                <w:szCs w:val="30"/>
                <w:cs/>
              </w:rPr>
              <w:t>กิจการต้องเปิดเผยวิธีการกำหนดผลประโยชน์เชิงเศรษฐกิจสูงสุดที่จัดหาได้ กล่าวคือผลประโยชน์ดังกล่าวอาจอยู่ในรูปของการได้รับเงินคืน การลดของการจ่ายเงินสมทบในอนาคตหรือทั้งสองอย่างรวมกัน</w:t>
            </w:r>
          </w:p>
        </w:tc>
        <w:tc>
          <w:tcPr>
            <w:tcW w:w="1121" w:type="dxa"/>
          </w:tcPr>
          <w:p w14:paraId="551457D2" w14:textId="77777777" w:rsidR="000F551A" w:rsidRPr="00C5062F" w:rsidRDefault="000F551A" w:rsidP="000F551A">
            <w:pPr>
              <w:jc w:val="center"/>
              <w:rPr>
                <w:rFonts w:ascii="EucrosiaUPC" w:hAnsi="EucrosiaUPC" w:cs="EucrosiaUPC"/>
                <w:sz w:val="30"/>
                <w:szCs w:val="30"/>
                <w:lang w:val="en-GB"/>
              </w:rPr>
            </w:pPr>
          </w:p>
        </w:tc>
        <w:tc>
          <w:tcPr>
            <w:tcW w:w="1170" w:type="dxa"/>
          </w:tcPr>
          <w:p w14:paraId="0879F620" w14:textId="15F9A1F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83632162"/>
            <w14:checkbox>
              <w14:checked w14:val="0"/>
              <w14:checkedState w14:val="2612" w14:font="MS Gothic"/>
              <w14:uncheckedState w14:val="2610" w14:font="MS Gothic"/>
            </w14:checkbox>
          </w:sdtPr>
          <w:sdtContent>
            <w:tc>
              <w:tcPr>
                <w:tcW w:w="810" w:type="dxa"/>
                <w:shd w:val="clear" w:color="auto" w:fill="FFF2CC" w:themeFill="accent4" w:themeFillTint="33"/>
              </w:tcPr>
              <w:p w14:paraId="4341BBAA" w14:textId="01614F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5128367"/>
            <w14:checkbox>
              <w14:checked w14:val="0"/>
              <w14:checkedState w14:val="2612" w14:font="MS Gothic"/>
              <w14:uncheckedState w14:val="2610" w14:font="MS Gothic"/>
            </w14:checkbox>
          </w:sdtPr>
          <w:sdtContent>
            <w:tc>
              <w:tcPr>
                <w:tcW w:w="810" w:type="dxa"/>
                <w:shd w:val="clear" w:color="auto" w:fill="FFF2CC" w:themeFill="accent4" w:themeFillTint="33"/>
              </w:tcPr>
              <w:p w14:paraId="4BC93D94" w14:textId="2F0DA8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6499796"/>
            <w14:checkbox>
              <w14:checked w14:val="0"/>
              <w14:checkedState w14:val="2612" w14:font="MS Gothic"/>
              <w14:uncheckedState w14:val="2610" w14:font="MS Gothic"/>
            </w14:checkbox>
          </w:sdtPr>
          <w:sdtContent>
            <w:tc>
              <w:tcPr>
                <w:tcW w:w="1080" w:type="dxa"/>
                <w:shd w:val="clear" w:color="auto" w:fill="FFF2CC" w:themeFill="accent4" w:themeFillTint="33"/>
              </w:tcPr>
              <w:p w14:paraId="024C21EC" w14:textId="159B5E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6075174"/>
            <w:placeholder>
              <w:docPart w:val="6CA91B96D59F4C0D835B0C18B73FE98D"/>
            </w:placeholder>
            <w:showingPlcHdr/>
          </w:sdtPr>
          <w:sdtContent>
            <w:tc>
              <w:tcPr>
                <w:tcW w:w="1440" w:type="dxa"/>
                <w:shd w:val="clear" w:color="auto" w:fill="FFF2CC" w:themeFill="accent4" w:themeFillTint="33"/>
              </w:tcPr>
              <w:p w14:paraId="3DBE1554" w14:textId="45F40F6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D1FC48" w14:textId="77777777" w:rsidTr="00FB7919">
        <w:tc>
          <w:tcPr>
            <w:tcW w:w="1309" w:type="dxa"/>
          </w:tcPr>
          <w:p w14:paraId="34F6F5E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19.141.4</w:t>
            </w:r>
          </w:p>
        </w:tc>
        <w:tc>
          <w:tcPr>
            <w:tcW w:w="7200" w:type="dxa"/>
          </w:tcPr>
          <w:p w14:paraId="0143EE38"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 xml:space="preserve">ต้นทุนบริการในอดีตและผลกำไรและขาดทุนที่เกิดขึ้นจากการจ่ายชำระผลประโยชน์ ตามที่กำหนดใน </w:t>
            </w:r>
            <w:r w:rsidRPr="00C5062F">
              <w:rPr>
                <w:rFonts w:ascii="EucrosiaUPC" w:hAnsi="EucrosiaUPC" w:cs="EucrosiaUPC"/>
                <w:sz w:val="30"/>
                <w:szCs w:val="30"/>
              </w:rPr>
              <w:t>TAS 19.100</w:t>
            </w:r>
            <w:r w:rsidRPr="00C5062F">
              <w:rPr>
                <w:rFonts w:ascii="EucrosiaUPC" w:hAnsi="EucrosiaUPC" w:cs="EucrosiaUPC"/>
                <w:sz w:val="30"/>
                <w:szCs w:val="30"/>
                <w:cs/>
              </w:rPr>
              <w:t xml:space="preserve"> ต้นทุนบริการในอดีตและผลกำไรและขาดทุนที่เกิดขึ้นจากการจ่ายชำระผลประโยชน์ไม่จำเป็นต้องแยกแสดงออกจากกัน หากเกิดขึ้นพร้อมกัน</w:t>
            </w:r>
          </w:p>
        </w:tc>
        <w:tc>
          <w:tcPr>
            <w:tcW w:w="1121" w:type="dxa"/>
          </w:tcPr>
          <w:p w14:paraId="26168B46" w14:textId="77777777" w:rsidR="000F551A" w:rsidRPr="00C5062F" w:rsidRDefault="000F551A" w:rsidP="000F551A">
            <w:pPr>
              <w:jc w:val="center"/>
              <w:rPr>
                <w:rFonts w:ascii="EucrosiaUPC" w:hAnsi="EucrosiaUPC" w:cs="EucrosiaUPC"/>
                <w:sz w:val="30"/>
                <w:szCs w:val="30"/>
                <w:lang w:val="en-GB"/>
              </w:rPr>
            </w:pPr>
          </w:p>
        </w:tc>
        <w:tc>
          <w:tcPr>
            <w:tcW w:w="1170" w:type="dxa"/>
          </w:tcPr>
          <w:p w14:paraId="49E9C75C" w14:textId="24C7728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068595"/>
            <w14:checkbox>
              <w14:checked w14:val="0"/>
              <w14:checkedState w14:val="2612" w14:font="MS Gothic"/>
              <w14:uncheckedState w14:val="2610" w14:font="MS Gothic"/>
            </w14:checkbox>
          </w:sdtPr>
          <w:sdtContent>
            <w:tc>
              <w:tcPr>
                <w:tcW w:w="810" w:type="dxa"/>
                <w:shd w:val="clear" w:color="auto" w:fill="FFF2CC" w:themeFill="accent4" w:themeFillTint="33"/>
              </w:tcPr>
              <w:p w14:paraId="0116A5FF" w14:textId="66FB32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5780287"/>
            <w14:checkbox>
              <w14:checked w14:val="0"/>
              <w14:checkedState w14:val="2612" w14:font="MS Gothic"/>
              <w14:uncheckedState w14:val="2610" w14:font="MS Gothic"/>
            </w14:checkbox>
          </w:sdtPr>
          <w:sdtContent>
            <w:tc>
              <w:tcPr>
                <w:tcW w:w="810" w:type="dxa"/>
                <w:shd w:val="clear" w:color="auto" w:fill="FFF2CC" w:themeFill="accent4" w:themeFillTint="33"/>
              </w:tcPr>
              <w:p w14:paraId="5CEAE8BF" w14:textId="4DCE08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1786946"/>
            <w14:checkbox>
              <w14:checked w14:val="0"/>
              <w14:checkedState w14:val="2612" w14:font="MS Gothic"/>
              <w14:uncheckedState w14:val="2610" w14:font="MS Gothic"/>
            </w14:checkbox>
          </w:sdtPr>
          <w:sdtContent>
            <w:tc>
              <w:tcPr>
                <w:tcW w:w="1080" w:type="dxa"/>
                <w:shd w:val="clear" w:color="auto" w:fill="FFF2CC" w:themeFill="accent4" w:themeFillTint="33"/>
              </w:tcPr>
              <w:p w14:paraId="3AEFE1AC" w14:textId="742E13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4582825"/>
            <w:placeholder>
              <w:docPart w:val="861EC44B6A034905B792AAA057B31DD6"/>
            </w:placeholder>
            <w:showingPlcHdr/>
          </w:sdtPr>
          <w:sdtContent>
            <w:tc>
              <w:tcPr>
                <w:tcW w:w="1440" w:type="dxa"/>
                <w:shd w:val="clear" w:color="auto" w:fill="FFF2CC" w:themeFill="accent4" w:themeFillTint="33"/>
              </w:tcPr>
              <w:p w14:paraId="1FB15336" w14:textId="2DADE5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33B605" w14:textId="77777777" w:rsidTr="00FB7919">
        <w:tc>
          <w:tcPr>
            <w:tcW w:w="1309" w:type="dxa"/>
          </w:tcPr>
          <w:p w14:paraId="42C842CD" w14:textId="7064279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w:t>
            </w:r>
            <w:r w:rsidRPr="00C5062F">
              <w:rPr>
                <w:rFonts w:ascii="EucrosiaUPC" w:hAnsi="EucrosiaUPC" w:cs="EucrosiaUPC"/>
                <w:sz w:val="30"/>
                <w:szCs w:val="30"/>
                <w:cs/>
                <w:lang w:val="en-GB"/>
              </w:rPr>
              <w:t>.</w:t>
            </w:r>
            <w:r w:rsidRPr="00C5062F">
              <w:rPr>
                <w:rFonts w:ascii="EucrosiaUPC" w:hAnsi="EucrosiaUPC" w:cs="EucrosiaUPC"/>
                <w:sz w:val="30"/>
                <w:szCs w:val="30"/>
              </w:rPr>
              <w:t>5</w:t>
            </w:r>
          </w:p>
        </w:tc>
        <w:tc>
          <w:tcPr>
            <w:tcW w:w="7200" w:type="dxa"/>
          </w:tcPr>
          <w:p w14:paraId="17B79B00"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5. </w:t>
            </w:r>
            <w:r w:rsidRPr="00C5062F">
              <w:rPr>
                <w:rFonts w:ascii="EucrosiaUPC" w:hAnsi="EucrosiaUPC" w:cs="EucrosiaUPC"/>
                <w:sz w:val="30"/>
                <w:szCs w:val="30"/>
                <w:cs/>
              </w:rPr>
              <w:t>ผลของการเปลี่ยนแปลงในอัตราแลกเปลี่ยนเงินตราต่างประเทศ</w:t>
            </w:r>
          </w:p>
        </w:tc>
        <w:tc>
          <w:tcPr>
            <w:tcW w:w="1121" w:type="dxa"/>
          </w:tcPr>
          <w:p w14:paraId="79C21162" w14:textId="77777777" w:rsidR="000F551A" w:rsidRPr="00C5062F" w:rsidRDefault="000F551A" w:rsidP="000F551A">
            <w:pPr>
              <w:jc w:val="center"/>
              <w:rPr>
                <w:rFonts w:ascii="EucrosiaUPC" w:hAnsi="EucrosiaUPC" w:cs="EucrosiaUPC"/>
                <w:sz w:val="30"/>
                <w:szCs w:val="30"/>
                <w:lang w:val="en-GB"/>
              </w:rPr>
            </w:pPr>
          </w:p>
        </w:tc>
        <w:tc>
          <w:tcPr>
            <w:tcW w:w="1170" w:type="dxa"/>
          </w:tcPr>
          <w:p w14:paraId="2521DA42" w14:textId="12823B5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97492368"/>
            <w14:checkbox>
              <w14:checked w14:val="0"/>
              <w14:checkedState w14:val="2612" w14:font="MS Gothic"/>
              <w14:uncheckedState w14:val="2610" w14:font="MS Gothic"/>
            </w14:checkbox>
          </w:sdtPr>
          <w:sdtContent>
            <w:tc>
              <w:tcPr>
                <w:tcW w:w="810" w:type="dxa"/>
                <w:shd w:val="clear" w:color="auto" w:fill="FFF2CC" w:themeFill="accent4" w:themeFillTint="33"/>
              </w:tcPr>
              <w:p w14:paraId="1BC9D035" w14:textId="5F645B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7293227"/>
            <w14:checkbox>
              <w14:checked w14:val="0"/>
              <w14:checkedState w14:val="2612" w14:font="MS Gothic"/>
              <w14:uncheckedState w14:val="2610" w14:font="MS Gothic"/>
            </w14:checkbox>
          </w:sdtPr>
          <w:sdtContent>
            <w:tc>
              <w:tcPr>
                <w:tcW w:w="810" w:type="dxa"/>
                <w:shd w:val="clear" w:color="auto" w:fill="FFF2CC" w:themeFill="accent4" w:themeFillTint="33"/>
              </w:tcPr>
              <w:p w14:paraId="28453E9F" w14:textId="428EDE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420374"/>
            <w14:checkbox>
              <w14:checked w14:val="0"/>
              <w14:checkedState w14:val="2612" w14:font="MS Gothic"/>
              <w14:uncheckedState w14:val="2610" w14:font="MS Gothic"/>
            </w14:checkbox>
          </w:sdtPr>
          <w:sdtContent>
            <w:tc>
              <w:tcPr>
                <w:tcW w:w="1080" w:type="dxa"/>
                <w:shd w:val="clear" w:color="auto" w:fill="FFF2CC" w:themeFill="accent4" w:themeFillTint="33"/>
              </w:tcPr>
              <w:p w14:paraId="03802A8A" w14:textId="5DF390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2196845"/>
            <w:placeholder>
              <w:docPart w:val="2573D28C20574EB2B786BCC1FB3FE497"/>
            </w:placeholder>
            <w:showingPlcHdr/>
          </w:sdtPr>
          <w:sdtContent>
            <w:tc>
              <w:tcPr>
                <w:tcW w:w="1440" w:type="dxa"/>
                <w:shd w:val="clear" w:color="auto" w:fill="FFF2CC" w:themeFill="accent4" w:themeFillTint="33"/>
              </w:tcPr>
              <w:p w14:paraId="66EC9C43" w14:textId="7AF784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33FABCF" w14:textId="77777777" w:rsidTr="00FB7919">
        <w:tc>
          <w:tcPr>
            <w:tcW w:w="1309" w:type="dxa"/>
          </w:tcPr>
          <w:p w14:paraId="40DAA513" w14:textId="1B681CF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w:t>
            </w:r>
            <w:r w:rsidRPr="00C5062F">
              <w:rPr>
                <w:rFonts w:ascii="EucrosiaUPC" w:hAnsi="EucrosiaUPC" w:cs="EucrosiaUPC"/>
                <w:sz w:val="30"/>
                <w:szCs w:val="30"/>
                <w:cs/>
                <w:lang w:val="en-GB"/>
              </w:rPr>
              <w:t>.</w:t>
            </w:r>
            <w:r w:rsidRPr="00C5062F">
              <w:rPr>
                <w:rFonts w:ascii="EucrosiaUPC" w:hAnsi="EucrosiaUPC" w:cs="EucrosiaUPC"/>
                <w:sz w:val="30"/>
                <w:szCs w:val="30"/>
              </w:rPr>
              <w:t>6</w:t>
            </w:r>
          </w:p>
        </w:tc>
        <w:tc>
          <w:tcPr>
            <w:tcW w:w="7200" w:type="dxa"/>
          </w:tcPr>
          <w:p w14:paraId="1EFB99C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6. </w:t>
            </w:r>
            <w:r w:rsidRPr="00C5062F">
              <w:rPr>
                <w:rFonts w:ascii="EucrosiaUPC" w:hAnsi="EucrosiaUPC" w:cs="EucrosiaUPC"/>
                <w:sz w:val="30"/>
                <w:szCs w:val="30"/>
                <w:cs/>
              </w:rPr>
              <w:t>การสมทบเงินเข้าโครงการ ให้แยกแสดงระหว่างส่วนของนายจ้างและส่วนของผู้เข้าร่วมโครงการ</w:t>
            </w:r>
          </w:p>
        </w:tc>
        <w:tc>
          <w:tcPr>
            <w:tcW w:w="1121" w:type="dxa"/>
          </w:tcPr>
          <w:p w14:paraId="354732E6" w14:textId="77777777" w:rsidR="000F551A" w:rsidRPr="00C5062F" w:rsidRDefault="000F551A" w:rsidP="000F551A">
            <w:pPr>
              <w:jc w:val="center"/>
              <w:rPr>
                <w:rFonts w:ascii="EucrosiaUPC" w:hAnsi="EucrosiaUPC" w:cs="EucrosiaUPC"/>
                <w:sz w:val="30"/>
                <w:szCs w:val="30"/>
                <w:lang w:val="en-GB"/>
              </w:rPr>
            </w:pPr>
          </w:p>
        </w:tc>
        <w:tc>
          <w:tcPr>
            <w:tcW w:w="1170" w:type="dxa"/>
          </w:tcPr>
          <w:p w14:paraId="07785F99" w14:textId="292AD08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42297496"/>
            <w14:checkbox>
              <w14:checked w14:val="0"/>
              <w14:checkedState w14:val="2612" w14:font="MS Gothic"/>
              <w14:uncheckedState w14:val="2610" w14:font="MS Gothic"/>
            </w14:checkbox>
          </w:sdtPr>
          <w:sdtContent>
            <w:tc>
              <w:tcPr>
                <w:tcW w:w="810" w:type="dxa"/>
                <w:shd w:val="clear" w:color="auto" w:fill="FFF2CC" w:themeFill="accent4" w:themeFillTint="33"/>
              </w:tcPr>
              <w:p w14:paraId="5FD68ABD" w14:textId="15B89D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4180693"/>
            <w14:checkbox>
              <w14:checked w14:val="0"/>
              <w14:checkedState w14:val="2612" w14:font="MS Gothic"/>
              <w14:uncheckedState w14:val="2610" w14:font="MS Gothic"/>
            </w14:checkbox>
          </w:sdtPr>
          <w:sdtContent>
            <w:tc>
              <w:tcPr>
                <w:tcW w:w="810" w:type="dxa"/>
                <w:shd w:val="clear" w:color="auto" w:fill="FFF2CC" w:themeFill="accent4" w:themeFillTint="33"/>
              </w:tcPr>
              <w:p w14:paraId="44955159" w14:textId="62D64C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5104518"/>
            <w14:checkbox>
              <w14:checked w14:val="0"/>
              <w14:checkedState w14:val="2612" w14:font="MS Gothic"/>
              <w14:uncheckedState w14:val="2610" w14:font="MS Gothic"/>
            </w14:checkbox>
          </w:sdtPr>
          <w:sdtContent>
            <w:tc>
              <w:tcPr>
                <w:tcW w:w="1080" w:type="dxa"/>
                <w:shd w:val="clear" w:color="auto" w:fill="FFF2CC" w:themeFill="accent4" w:themeFillTint="33"/>
              </w:tcPr>
              <w:p w14:paraId="2F5E9142" w14:textId="5D66E7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8098679"/>
            <w:placeholder>
              <w:docPart w:val="EBD0CA3A089C4C20A4F706928E615A20"/>
            </w:placeholder>
            <w:showingPlcHdr/>
          </w:sdtPr>
          <w:sdtContent>
            <w:tc>
              <w:tcPr>
                <w:tcW w:w="1440" w:type="dxa"/>
                <w:shd w:val="clear" w:color="auto" w:fill="FFF2CC" w:themeFill="accent4" w:themeFillTint="33"/>
              </w:tcPr>
              <w:p w14:paraId="59F76738" w14:textId="3577F1E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10D6BA" w14:textId="77777777" w:rsidTr="00FB7919">
        <w:tc>
          <w:tcPr>
            <w:tcW w:w="1309" w:type="dxa"/>
          </w:tcPr>
          <w:p w14:paraId="3CAEDD38" w14:textId="40BBC03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w:t>
            </w:r>
            <w:r w:rsidRPr="00C5062F">
              <w:rPr>
                <w:rFonts w:ascii="EucrosiaUPC" w:hAnsi="EucrosiaUPC" w:cs="EucrosiaUPC"/>
                <w:sz w:val="30"/>
                <w:szCs w:val="30"/>
                <w:cs/>
                <w:lang w:val="en-GB"/>
              </w:rPr>
              <w:t>.</w:t>
            </w:r>
            <w:r w:rsidRPr="00C5062F">
              <w:rPr>
                <w:rFonts w:ascii="EucrosiaUPC" w:hAnsi="EucrosiaUPC" w:cs="EucrosiaUPC"/>
                <w:sz w:val="30"/>
                <w:szCs w:val="30"/>
              </w:rPr>
              <w:t>7</w:t>
            </w:r>
          </w:p>
        </w:tc>
        <w:tc>
          <w:tcPr>
            <w:tcW w:w="7200" w:type="dxa"/>
          </w:tcPr>
          <w:p w14:paraId="1B698FF4"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7. </w:t>
            </w:r>
            <w:r w:rsidRPr="00C5062F">
              <w:rPr>
                <w:rFonts w:ascii="EucrosiaUPC" w:hAnsi="EucrosiaUPC" w:cs="EucrosiaUPC"/>
                <w:sz w:val="30"/>
                <w:szCs w:val="30"/>
                <w:cs/>
              </w:rPr>
              <w:t>การจ่ายชำระเงินจากโครงการ ให้แยกแสดงส่วนของจำนวนเงินที่จ่ายที่เกี่ยวกับการจ่ายชำระผลประโยชน์ใดๆ</w:t>
            </w:r>
          </w:p>
        </w:tc>
        <w:tc>
          <w:tcPr>
            <w:tcW w:w="1121" w:type="dxa"/>
          </w:tcPr>
          <w:p w14:paraId="3BC44F9E" w14:textId="77777777" w:rsidR="000F551A" w:rsidRPr="00C5062F" w:rsidRDefault="000F551A" w:rsidP="000F551A">
            <w:pPr>
              <w:jc w:val="center"/>
              <w:rPr>
                <w:rFonts w:ascii="EucrosiaUPC" w:hAnsi="EucrosiaUPC" w:cs="EucrosiaUPC"/>
                <w:sz w:val="30"/>
                <w:szCs w:val="30"/>
                <w:lang w:val="en-GB"/>
              </w:rPr>
            </w:pPr>
          </w:p>
        </w:tc>
        <w:tc>
          <w:tcPr>
            <w:tcW w:w="1170" w:type="dxa"/>
          </w:tcPr>
          <w:p w14:paraId="752F4147" w14:textId="6A8E51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9362647"/>
            <w14:checkbox>
              <w14:checked w14:val="0"/>
              <w14:checkedState w14:val="2612" w14:font="MS Gothic"/>
              <w14:uncheckedState w14:val="2610" w14:font="MS Gothic"/>
            </w14:checkbox>
          </w:sdtPr>
          <w:sdtContent>
            <w:tc>
              <w:tcPr>
                <w:tcW w:w="810" w:type="dxa"/>
                <w:shd w:val="clear" w:color="auto" w:fill="FFF2CC" w:themeFill="accent4" w:themeFillTint="33"/>
              </w:tcPr>
              <w:p w14:paraId="5846317D" w14:textId="586583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690662"/>
            <w14:checkbox>
              <w14:checked w14:val="0"/>
              <w14:checkedState w14:val="2612" w14:font="MS Gothic"/>
              <w14:uncheckedState w14:val="2610" w14:font="MS Gothic"/>
            </w14:checkbox>
          </w:sdtPr>
          <w:sdtContent>
            <w:tc>
              <w:tcPr>
                <w:tcW w:w="810" w:type="dxa"/>
                <w:shd w:val="clear" w:color="auto" w:fill="FFF2CC" w:themeFill="accent4" w:themeFillTint="33"/>
              </w:tcPr>
              <w:p w14:paraId="17E579DB" w14:textId="41164B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5660520"/>
            <w14:checkbox>
              <w14:checked w14:val="0"/>
              <w14:checkedState w14:val="2612" w14:font="MS Gothic"/>
              <w14:uncheckedState w14:val="2610" w14:font="MS Gothic"/>
            </w14:checkbox>
          </w:sdtPr>
          <w:sdtContent>
            <w:tc>
              <w:tcPr>
                <w:tcW w:w="1080" w:type="dxa"/>
                <w:shd w:val="clear" w:color="auto" w:fill="FFF2CC" w:themeFill="accent4" w:themeFillTint="33"/>
              </w:tcPr>
              <w:p w14:paraId="59807A2F" w14:textId="612A9C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340898"/>
            <w:placeholder>
              <w:docPart w:val="62D8760BAC9349EDBA701D88DC95DBD2"/>
            </w:placeholder>
            <w:showingPlcHdr/>
          </w:sdtPr>
          <w:sdtContent>
            <w:tc>
              <w:tcPr>
                <w:tcW w:w="1440" w:type="dxa"/>
                <w:shd w:val="clear" w:color="auto" w:fill="FFF2CC" w:themeFill="accent4" w:themeFillTint="33"/>
              </w:tcPr>
              <w:p w14:paraId="30DC3CAF" w14:textId="5B13117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5BE386" w14:textId="77777777" w:rsidTr="00FB7919">
        <w:tc>
          <w:tcPr>
            <w:tcW w:w="1309" w:type="dxa"/>
          </w:tcPr>
          <w:p w14:paraId="7D0A462E" w14:textId="650A81A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141</w:t>
            </w:r>
            <w:r w:rsidRPr="00C5062F">
              <w:rPr>
                <w:rFonts w:ascii="EucrosiaUPC" w:hAnsi="EucrosiaUPC" w:cs="EucrosiaUPC"/>
                <w:sz w:val="30"/>
                <w:szCs w:val="30"/>
                <w:cs/>
                <w:lang w:val="en-GB"/>
              </w:rPr>
              <w:t>.</w:t>
            </w:r>
            <w:r w:rsidRPr="00C5062F">
              <w:rPr>
                <w:rFonts w:ascii="EucrosiaUPC" w:hAnsi="EucrosiaUPC" w:cs="EucrosiaUPC"/>
                <w:sz w:val="30"/>
                <w:szCs w:val="30"/>
              </w:rPr>
              <w:t>8</w:t>
            </w:r>
          </w:p>
        </w:tc>
        <w:tc>
          <w:tcPr>
            <w:tcW w:w="7200" w:type="dxa"/>
          </w:tcPr>
          <w:p w14:paraId="0E333DC9"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8. </w:t>
            </w:r>
            <w:r w:rsidRPr="00C5062F">
              <w:rPr>
                <w:rFonts w:ascii="EucrosiaUPC" w:hAnsi="EucrosiaUPC" w:cs="EucrosiaUPC"/>
                <w:sz w:val="30"/>
                <w:szCs w:val="30"/>
                <w:cs/>
              </w:rPr>
              <w:t>ผลกระทบของการรวมธุรกิจและการจำหน่ายธุรกิจ</w:t>
            </w:r>
          </w:p>
        </w:tc>
        <w:tc>
          <w:tcPr>
            <w:tcW w:w="1121" w:type="dxa"/>
          </w:tcPr>
          <w:p w14:paraId="5ED61139" w14:textId="77777777" w:rsidR="000F551A" w:rsidRPr="00C5062F" w:rsidRDefault="000F551A" w:rsidP="000F551A">
            <w:pPr>
              <w:jc w:val="center"/>
              <w:rPr>
                <w:rFonts w:ascii="EucrosiaUPC" w:hAnsi="EucrosiaUPC" w:cs="EucrosiaUPC"/>
                <w:sz w:val="30"/>
                <w:szCs w:val="30"/>
                <w:lang w:val="en-GB"/>
              </w:rPr>
            </w:pPr>
          </w:p>
        </w:tc>
        <w:tc>
          <w:tcPr>
            <w:tcW w:w="1170" w:type="dxa"/>
          </w:tcPr>
          <w:p w14:paraId="555FA34E" w14:textId="70D333F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71546849"/>
            <w14:checkbox>
              <w14:checked w14:val="0"/>
              <w14:checkedState w14:val="2612" w14:font="MS Gothic"/>
              <w14:uncheckedState w14:val="2610" w14:font="MS Gothic"/>
            </w14:checkbox>
          </w:sdtPr>
          <w:sdtContent>
            <w:tc>
              <w:tcPr>
                <w:tcW w:w="810" w:type="dxa"/>
                <w:shd w:val="clear" w:color="auto" w:fill="FFF2CC" w:themeFill="accent4" w:themeFillTint="33"/>
              </w:tcPr>
              <w:p w14:paraId="56F637E2" w14:textId="4CB44F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5355127"/>
            <w14:checkbox>
              <w14:checked w14:val="0"/>
              <w14:checkedState w14:val="2612" w14:font="MS Gothic"/>
              <w14:uncheckedState w14:val="2610" w14:font="MS Gothic"/>
            </w14:checkbox>
          </w:sdtPr>
          <w:sdtContent>
            <w:tc>
              <w:tcPr>
                <w:tcW w:w="810" w:type="dxa"/>
                <w:shd w:val="clear" w:color="auto" w:fill="FFF2CC" w:themeFill="accent4" w:themeFillTint="33"/>
              </w:tcPr>
              <w:p w14:paraId="3ECAB364" w14:textId="39F907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9749856"/>
            <w14:checkbox>
              <w14:checked w14:val="0"/>
              <w14:checkedState w14:val="2612" w14:font="MS Gothic"/>
              <w14:uncheckedState w14:val="2610" w14:font="MS Gothic"/>
            </w14:checkbox>
          </w:sdtPr>
          <w:sdtContent>
            <w:tc>
              <w:tcPr>
                <w:tcW w:w="1080" w:type="dxa"/>
                <w:shd w:val="clear" w:color="auto" w:fill="FFF2CC" w:themeFill="accent4" w:themeFillTint="33"/>
              </w:tcPr>
              <w:p w14:paraId="0150D873" w14:textId="5E93DD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5287748"/>
            <w:placeholder>
              <w:docPart w:val="13FAB91A0BA64555AC874244014F6B97"/>
            </w:placeholder>
            <w:showingPlcHdr/>
          </w:sdtPr>
          <w:sdtContent>
            <w:tc>
              <w:tcPr>
                <w:tcW w:w="1440" w:type="dxa"/>
                <w:shd w:val="clear" w:color="auto" w:fill="FFF2CC" w:themeFill="accent4" w:themeFillTint="33"/>
              </w:tcPr>
              <w:p w14:paraId="158C7472" w14:textId="1D3938F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B6D70C2" w14:textId="77777777" w:rsidTr="00FB7919">
        <w:tc>
          <w:tcPr>
            <w:tcW w:w="1309" w:type="dxa"/>
          </w:tcPr>
          <w:p w14:paraId="0834742C" w14:textId="4BA1B1D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142</w:t>
            </w:r>
          </w:p>
        </w:tc>
        <w:tc>
          <w:tcPr>
            <w:tcW w:w="7200" w:type="dxa"/>
          </w:tcPr>
          <w:p w14:paraId="5F5967BE"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กิจการต้องแยกแสดงมูลค่ายุติธรรมของสินทรัพย์โครงการตามประเภทของลักษณะและความเสี่ยงที่แตกต่างกันของสินทรัพย์ดังกล่าว โดยแบ่งระดับย่อยของสินทรัพย์แต่ละโครงการเป็นส่วนที่มีราคาตลาดอ้างอิงในตลาดที่มีสภาพคล่อง (ตามที่กำหนดใน </w:t>
            </w:r>
            <w:r w:rsidRPr="00C5062F">
              <w:rPr>
                <w:rFonts w:ascii="EucrosiaUPC" w:hAnsi="EucrosiaUPC" w:cs="EucrosiaUPC"/>
                <w:sz w:val="30"/>
                <w:szCs w:val="30"/>
              </w:rPr>
              <w:t>TFRS 13</w:t>
            </w:r>
            <w:r w:rsidRPr="00C5062F">
              <w:rPr>
                <w:rFonts w:ascii="EucrosiaUPC" w:hAnsi="EucrosiaUPC" w:cs="EucrosiaUPC"/>
                <w:sz w:val="30"/>
                <w:szCs w:val="30"/>
                <w:cs/>
              </w:rPr>
              <w:t xml:space="preserve">) และส่วนที่ไม่มีราคาตลาด ตัวอย่างเช่น การกำหนดระดับของการเปิดเผยข้อมูลตาม </w:t>
            </w:r>
            <w:r w:rsidRPr="00C5062F">
              <w:rPr>
                <w:rFonts w:ascii="EucrosiaUPC" w:hAnsi="EucrosiaUPC" w:cs="EucrosiaUPC"/>
                <w:sz w:val="30"/>
                <w:szCs w:val="30"/>
              </w:rPr>
              <w:t>TAS 19.136</w:t>
            </w:r>
            <w:r w:rsidRPr="00C5062F">
              <w:rPr>
                <w:rFonts w:ascii="EucrosiaUPC" w:hAnsi="EucrosiaUPC" w:cs="EucrosiaUPC"/>
                <w:sz w:val="30"/>
                <w:szCs w:val="30"/>
                <w:cs/>
              </w:rPr>
              <w:t xml:space="preserve"> กิจการสามารถแบ่งแยกได้ระหว่าง</w:t>
            </w:r>
          </w:p>
        </w:tc>
        <w:tc>
          <w:tcPr>
            <w:tcW w:w="1121" w:type="dxa"/>
          </w:tcPr>
          <w:p w14:paraId="03EDC0DD" w14:textId="77777777" w:rsidR="000F551A" w:rsidRPr="00C5062F" w:rsidRDefault="000F551A" w:rsidP="000F551A">
            <w:pPr>
              <w:jc w:val="center"/>
              <w:rPr>
                <w:rFonts w:ascii="EucrosiaUPC" w:hAnsi="EucrosiaUPC" w:cs="EucrosiaUPC"/>
                <w:sz w:val="30"/>
                <w:szCs w:val="30"/>
                <w:lang w:val="en-GB"/>
              </w:rPr>
            </w:pPr>
          </w:p>
        </w:tc>
        <w:tc>
          <w:tcPr>
            <w:tcW w:w="1170" w:type="dxa"/>
          </w:tcPr>
          <w:p w14:paraId="530C93C8" w14:textId="717DA83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51047462"/>
            <w14:checkbox>
              <w14:checked w14:val="0"/>
              <w14:checkedState w14:val="2612" w14:font="MS Gothic"/>
              <w14:uncheckedState w14:val="2610" w14:font="MS Gothic"/>
            </w14:checkbox>
          </w:sdtPr>
          <w:sdtContent>
            <w:tc>
              <w:tcPr>
                <w:tcW w:w="810" w:type="dxa"/>
                <w:shd w:val="clear" w:color="auto" w:fill="FFF2CC" w:themeFill="accent4" w:themeFillTint="33"/>
              </w:tcPr>
              <w:p w14:paraId="033A2108" w14:textId="6BC0D7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1349441"/>
            <w14:checkbox>
              <w14:checked w14:val="0"/>
              <w14:checkedState w14:val="2612" w14:font="MS Gothic"/>
              <w14:uncheckedState w14:val="2610" w14:font="MS Gothic"/>
            </w14:checkbox>
          </w:sdtPr>
          <w:sdtContent>
            <w:tc>
              <w:tcPr>
                <w:tcW w:w="810" w:type="dxa"/>
                <w:shd w:val="clear" w:color="auto" w:fill="FFF2CC" w:themeFill="accent4" w:themeFillTint="33"/>
              </w:tcPr>
              <w:p w14:paraId="6811E1E2" w14:textId="4DDE2A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4418264"/>
            <w14:checkbox>
              <w14:checked w14:val="0"/>
              <w14:checkedState w14:val="2612" w14:font="MS Gothic"/>
              <w14:uncheckedState w14:val="2610" w14:font="MS Gothic"/>
            </w14:checkbox>
          </w:sdtPr>
          <w:sdtContent>
            <w:tc>
              <w:tcPr>
                <w:tcW w:w="1080" w:type="dxa"/>
                <w:shd w:val="clear" w:color="auto" w:fill="FFF2CC" w:themeFill="accent4" w:themeFillTint="33"/>
              </w:tcPr>
              <w:p w14:paraId="11137ADE" w14:textId="3C758F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5044478"/>
            <w:placeholder>
              <w:docPart w:val="2E6C2E8DCF14449481F415A58A047256"/>
            </w:placeholder>
            <w:showingPlcHdr/>
          </w:sdtPr>
          <w:sdtContent>
            <w:tc>
              <w:tcPr>
                <w:tcW w:w="1440" w:type="dxa"/>
                <w:shd w:val="clear" w:color="auto" w:fill="FFF2CC" w:themeFill="accent4" w:themeFillTint="33"/>
              </w:tcPr>
              <w:p w14:paraId="335D4003" w14:textId="7AB1223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BE9F4F2" w14:textId="77777777" w:rsidTr="00FB7919">
        <w:tc>
          <w:tcPr>
            <w:tcW w:w="1309" w:type="dxa"/>
          </w:tcPr>
          <w:p w14:paraId="508B88C2" w14:textId="16200B6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142.1</w:t>
            </w:r>
          </w:p>
        </w:tc>
        <w:tc>
          <w:tcPr>
            <w:tcW w:w="7200" w:type="dxa"/>
          </w:tcPr>
          <w:p w14:paraId="140A62DB"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เงินสดและรายการเทียบเท่าเงินสด</w:t>
            </w:r>
          </w:p>
        </w:tc>
        <w:tc>
          <w:tcPr>
            <w:tcW w:w="1121" w:type="dxa"/>
          </w:tcPr>
          <w:p w14:paraId="6D7F2002" w14:textId="77777777" w:rsidR="000F551A" w:rsidRPr="00C5062F" w:rsidRDefault="000F551A" w:rsidP="000F551A">
            <w:pPr>
              <w:jc w:val="center"/>
              <w:rPr>
                <w:rFonts w:ascii="EucrosiaUPC" w:hAnsi="EucrosiaUPC" w:cs="EucrosiaUPC"/>
                <w:sz w:val="30"/>
                <w:szCs w:val="30"/>
              </w:rPr>
            </w:pPr>
          </w:p>
        </w:tc>
        <w:tc>
          <w:tcPr>
            <w:tcW w:w="1170" w:type="dxa"/>
          </w:tcPr>
          <w:p w14:paraId="40FBCC43" w14:textId="147C34B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86978486"/>
            <w14:checkbox>
              <w14:checked w14:val="0"/>
              <w14:checkedState w14:val="2612" w14:font="MS Gothic"/>
              <w14:uncheckedState w14:val="2610" w14:font="MS Gothic"/>
            </w14:checkbox>
          </w:sdtPr>
          <w:sdtContent>
            <w:tc>
              <w:tcPr>
                <w:tcW w:w="810" w:type="dxa"/>
                <w:shd w:val="clear" w:color="auto" w:fill="FFF2CC" w:themeFill="accent4" w:themeFillTint="33"/>
              </w:tcPr>
              <w:p w14:paraId="7535D148" w14:textId="5838FA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5444196"/>
            <w14:checkbox>
              <w14:checked w14:val="0"/>
              <w14:checkedState w14:val="2612" w14:font="MS Gothic"/>
              <w14:uncheckedState w14:val="2610" w14:font="MS Gothic"/>
            </w14:checkbox>
          </w:sdtPr>
          <w:sdtContent>
            <w:tc>
              <w:tcPr>
                <w:tcW w:w="810" w:type="dxa"/>
                <w:shd w:val="clear" w:color="auto" w:fill="FFF2CC" w:themeFill="accent4" w:themeFillTint="33"/>
              </w:tcPr>
              <w:p w14:paraId="2CAA9DBC" w14:textId="1CDBB2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7185376"/>
            <w14:checkbox>
              <w14:checked w14:val="0"/>
              <w14:checkedState w14:val="2612" w14:font="MS Gothic"/>
              <w14:uncheckedState w14:val="2610" w14:font="MS Gothic"/>
            </w14:checkbox>
          </w:sdtPr>
          <w:sdtContent>
            <w:tc>
              <w:tcPr>
                <w:tcW w:w="1080" w:type="dxa"/>
                <w:shd w:val="clear" w:color="auto" w:fill="FFF2CC" w:themeFill="accent4" w:themeFillTint="33"/>
              </w:tcPr>
              <w:p w14:paraId="28720266" w14:textId="33563D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824295"/>
            <w:placeholder>
              <w:docPart w:val="1F26A815D2984D8380CFCABCEB2FD55C"/>
            </w:placeholder>
            <w:showingPlcHdr/>
          </w:sdtPr>
          <w:sdtContent>
            <w:tc>
              <w:tcPr>
                <w:tcW w:w="1440" w:type="dxa"/>
                <w:shd w:val="clear" w:color="auto" w:fill="FFF2CC" w:themeFill="accent4" w:themeFillTint="33"/>
              </w:tcPr>
              <w:p w14:paraId="38D2D95F" w14:textId="12D4ECD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17C189" w14:textId="77777777" w:rsidTr="00FB7919">
        <w:tc>
          <w:tcPr>
            <w:tcW w:w="1309" w:type="dxa"/>
          </w:tcPr>
          <w:p w14:paraId="29669CD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19.142.2</w:t>
            </w:r>
          </w:p>
        </w:tc>
        <w:tc>
          <w:tcPr>
            <w:tcW w:w="7200" w:type="dxa"/>
          </w:tcPr>
          <w:p w14:paraId="609ABA8B"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ตราสารทุน (แยกตามประเภทอุตสาหกรรม ขนาดบริษัท สภาพภูมิศาสตร์ ฯลฯ)</w:t>
            </w:r>
          </w:p>
        </w:tc>
        <w:tc>
          <w:tcPr>
            <w:tcW w:w="1121" w:type="dxa"/>
          </w:tcPr>
          <w:p w14:paraId="2AF33E50" w14:textId="77777777" w:rsidR="000F551A" w:rsidRPr="00C5062F" w:rsidRDefault="000F551A" w:rsidP="000F551A">
            <w:pPr>
              <w:jc w:val="center"/>
              <w:rPr>
                <w:rFonts w:ascii="EucrosiaUPC" w:hAnsi="EucrosiaUPC" w:cs="EucrosiaUPC"/>
                <w:sz w:val="30"/>
                <w:szCs w:val="30"/>
                <w:lang w:val="en-GB"/>
              </w:rPr>
            </w:pPr>
          </w:p>
        </w:tc>
        <w:tc>
          <w:tcPr>
            <w:tcW w:w="1170" w:type="dxa"/>
          </w:tcPr>
          <w:p w14:paraId="50AA5868" w14:textId="7BFE595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08614756"/>
            <w14:checkbox>
              <w14:checked w14:val="0"/>
              <w14:checkedState w14:val="2612" w14:font="MS Gothic"/>
              <w14:uncheckedState w14:val="2610" w14:font="MS Gothic"/>
            </w14:checkbox>
          </w:sdtPr>
          <w:sdtContent>
            <w:tc>
              <w:tcPr>
                <w:tcW w:w="810" w:type="dxa"/>
                <w:shd w:val="clear" w:color="auto" w:fill="FFF2CC" w:themeFill="accent4" w:themeFillTint="33"/>
              </w:tcPr>
              <w:p w14:paraId="6D0637CD" w14:textId="5C344D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9950787"/>
            <w14:checkbox>
              <w14:checked w14:val="0"/>
              <w14:checkedState w14:val="2612" w14:font="MS Gothic"/>
              <w14:uncheckedState w14:val="2610" w14:font="MS Gothic"/>
            </w14:checkbox>
          </w:sdtPr>
          <w:sdtContent>
            <w:tc>
              <w:tcPr>
                <w:tcW w:w="810" w:type="dxa"/>
                <w:shd w:val="clear" w:color="auto" w:fill="FFF2CC" w:themeFill="accent4" w:themeFillTint="33"/>
              </w:tcPr>
              <w:p w14:paraId="2297B7F3" w14:textId="5D7CB5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0523998"/>
            <w14:checkbox>
              <w14:checked w14:val="0"/>
              <w14:checkedState w14:val="2612" w14:font="MS Gothic"/>
              <w14:uncheckedState w14:val="2610" w14:font="MS Gothic"/>
            </w14:checkbox>
          </w:sdtPr>
          <w:sdtContent>
            <w:tc>
              <w:tcPr>
                <w:tcW w:w="1080" w:type="dxa"/>
                <w:shd w:val="clear" w:color="auto" w:fill="FFF2CC" w:themeFill="accent4" w:themeFillTint="33"/>
              </w:tcPr>
              <w:p w14:paraId="31789E26" w14:textId="144FB2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2864682"/>
            <w:placeholder>
              <w:docPart w:val="37D803390C2F48F89BA3C123DE7D33ED"/>
            </w:placeholder>
            <w:showingPlcHdr/>
          </w:sdtPr>
          <w:sdtContent>
            <w:tc>
              <w:tcPr>
                <w:tcW w:w="1440" w:type="dxa"/>
                <w:shd w:val="clear" w:color="auto" w:fill="FFF2CC" w:themeFill="accent4" w:themeFillTint="33"/>
              </w:tcPr>
              <w:p w14:paraId="7B57EC78" w14:textId="32F0F88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403694" w14:textId="77777777" w:rsidTr="00FB7919">
        <w:tc>
          <w:tcPr>
            <w:tcW w:w="1309" w:type="dxa"/>
          </w:tcPr>
          <w:p w14:paraId="65688E0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19.142.3</w:t>
            </w:r>
          </w:p>
        </w:tc>
        <w:tc>
          <w:tcPr>
            <w:tcW w:w="7200" w:type="dxa"/>
          </w:tcPr>
          <w:p w14:paraId="771E1DC6"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ตราสารหนี้ (แยกตามประเภทของผู้ออก คุณภาพของเครดิต สภาพภูมิศาสตร์ ฯลฯ)</w:t>
            </w:r>
          </w:p>
        </w:tc>
        <w:tc>
          <w:tcPr>
            <w:tcW w:w="1121" w:type="dxa"/>
          </w:tcPr>
          <w:p w14:paraId="596936B4" w14:textId="77777777" w:rsidR="000F551A" w:rsidRPr="00C5062F" w:rsidRDefault="000F551A" w:rsidP="000F551A">
            <w:pPr>
              <w:jc w:val="center"/>
              <w:rPr>
                <w:rFonts w:ascii="EucrosiaUPC" w:hAnsi="EucrosiaUPC" w:cs="EucrosiaUPC"/>
                <w:sz w:val="30"/>
                <w:szCs w:val="30"/>
                <w:lang w:val="en-GB"/>
              </w:rPr>
            </w:pPr>
          </w:p>
        </w:tc>
        <w:tc>
          <w:tcPr>
            <w:tcW w:w="1170" w:type="dxa"/>
          </w:tcPr>
          <w:p w14:paraId="3464884F" w14:textId="67B6662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93706932"/>
            <w14:checkbox>
              <w14:checked w14:val="0"/>
              <w14:checkedState w14:val="2612" w14:font="MS Gothic"/>
              <w14:uncheckedState w14:val="2610" w14:font="MS Gothic"/>
            </w14:checkbox>
          </w:sdtPr>
          <w:sdtContent>
            <w:tc>
              <w:tcPr>
                <w:tcW w:w="810" w:type="dxa"/>
                <w:shd w:val="clear" w:color="auto" w:fill="FFF2CC" w:themeFill="accent4" w:themeFillTint="33"/>
              </w:tcPr>
              <w:p w14:paraId="6F066985" w14:textId="1CDB57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6504242"/>
            <w14:checkbox>
              <w14:checked w14:val="0"/>
              <w14:checkedState w14:val="2612" w14:font="MS Gothic"/>
              <w14:uncheckedState w14:val="2610" w14:font="MS Gothic"/>
            </w14:checkbox>
          </w:sdtPr>
          <w:sdtContent>
            <w:tc>
              <w:tcPr>
                <w:tcW w:w="810" w:type="dxa"/>
                <w:shd w:val="clear" w:color="auto" w:fill="FFF2CC" w:themeFill="accent4" w:themeFillTint="33"/>
              </w:tcPr>
              <w:p w14:paraId="640B0834" w14:textId="46A5C5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4624816"/>
            <w14:checkbox>
              <w14:checked w14:val="0"/>
              <w14:checkedState w14:val="2612" w14:font="MS Gothic"/>
              <w14:uncheckedState w14:val="2610" w14:font="MS Gothic"/>
            </w14:checkbox>
          </w:sdtPr>
          <w:sdtContent>
            <w:tc>
              <w:tcPr>
                <w:tcW w:w="1080" w:type="dxa"/>
                <w:shd w:val="clear" w:color="auto" w:fill="FFF2CC" w:themeFill="accent4" w:themeFillTint="33"/>
              </w:tcPr>
              <w:p w14:paraId="16469A85" w14:textId="54EB7A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3834931"/>
            <w:placeholder>
              <w:docPart w:val="FD75B65F0F5747548921972DA7BD408D"/>
            </w:placeholder>
            <w:showingPlcHdr/>
          </w:sdtPr>
          <w:sdtContent>
            <w:tc>
              <w:tcPr>
                <w:tcW w:w="1440" w:type="dxa"/>
                <w:shd w:val="clear" w:color="auto" w:fill="FFF2CC" w:themeFill="accent4" w:themeFillTint="33"/>
              </w:tcPr>
              <w:p w14:paraId="2DA29BD0" w14:textId="69113B1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40710EE" w14:textId="77777777" w:rsidTr="00FB7919">
        <w:tc>
          <w:tcPr>
            <w:tcW w:w="1309" w:type="dxa"/>
          </w:tcPr>
          <w:p w14:paraId="047AB89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19.142.4</w:t>
            </w:r>
          </w:p>
        </w:tc>
        <w:tc>
          <w:tcPr>
            <w:tcW w:w="7200" w:type="dxa"/>
          </w:tcPr>
          <w:p w14:paraId="73073C42"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อสังหาริมทรัพย์ (แยกตามสภาพภูมิศาสตร์ ฯลฯ)</w:t>
            </w:r>
          </w:p>
        </w:tc>
        <w:tc>
          <w:tcPr>
            <w:tcW w:w="1121" w:type="dxa"/>
          </w:tcPr>
          <w:p w14:paraId="779FA8E8" w14:textId="77777777" w:rsidR="000F551A" w:rsidRPr="00C5062F" w:rsidRDefault="000F551A" w:rsidP="000F551A">
            <w:pPr>
              <w:jc w:val="center"/>
              <w:rPr>
                <w:rFonts w:ascii="EucrosiaUPC" w:hAnsi="EucrosiaUPC" w:cs="EucrosiaUPC"/>
                <w:sz w:val="30"/>
                <w:szCs w:val="30"/>
                <w:lang w:val="en-GB"/>
              </w:rPr>
            </w:pPr>
          </w:p>
        </w:tc>
        <w:tc>
          <w:tcPr>
            <w:tcW w:w="1170" w:type="dxa"/>
          </w:tcPr>
          <w:p w14:paraId="431FD314" w14:textId="5B79B04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79720091"/>
            <w14:checkbox>
              <w14:checked w14:val="0"/>
              <w14:checkedState w14:val="2612" w14:font="MS Gothic"/>
              <w14:uncheckedState w14:val="2610" w14:font="MS Gothic"/>
            </w14:checkbox>
          </w:sdtPr>
          <w:sdtContent>
            <w:tc>
              <w:tcPr>
                <w:tcW w:w="810" w:type="dxa"/>
                <w:shd w:val="clear" w:color="auto" w:fill="FFF2CC" w:themeFill="accent4" w:themeFillTint="33"/>
              </w:tcPr>
              <w:p w14:paraId="687EEC7B" w14:textId="075675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4107564"/>
            <w14:checkbox>
              <w14:checked w14:val="0"/>
              <w14:checkedState w14:val="2612" w14:font="MS Gothic"/>
              <w14:uncheckedState w14:val="2610" w14:font="MS Gothic"/>
            </w14:checkbox>
          </w:sdtPr>
          <w:sdtContent>
            <w:tc>
              <w:tcPr>
                <w:tcW w:w="810" w:type="dxa"/>
                <w:shd w:val="clear" w:color="auto" w:fill="FFF2CC" w:themeFill="accent4" w:themeFillTint="33"/>
              </w:tcPr>
              <w:p w14:paraId="684315C1" w14:textId="4206BA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5601683"/>
            <w14:checkbox>
              <w14:checked w14:val="0"/>
              <w14:checkedState w14:val="2612" w14:font="MS Gothic"/>
              <w14:uncheckedState w14:val="2610" w14:font="MS Gothic"/>
            </w14:checkbox>
          </w:sdtPr>
          <w:sdtContent>
            <w:tc>
              <w:tcPr>
                <w:tcW w:w="1080" w:type="dxa"/>
                <w:shd w:val="clear" w:color="auto" w:fill="FFF2CC" w:themeFill="accent4" w:themeFillTint="33"/>
              </w:tcPr>
              <w:p w14:paraId="70A67C9B" w14:textId="260C78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6917290"/>
            <w:placeholder>
              <w:docPart w:val="E279F1FE0D2A4252BF9DB06CB7FCB439"/>
            </w:placeholder>
            <w:showingPlcHdr/>
          </w:sdtPr>
          <w:sdtContent>
            <w:tc>
              <w:tcPr>
                <w:tcW w:w="1440" w:type="dxa"/>
                <w:shd w:val="clear" w:color="auto" w:fill="FFF2CC" w:themeFill="accent4" w:themeFillTint="33"/>
              </w:tcPr>
              <w:p w14:paraId="3E072AF0" w14:textId="1846737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4BE8DA" w14:textId="77777777" w:rsidTr="00FB7919">
        <w:tc>
          <w:tcPr>
            <w:tcW w:w="1309" w:type="dxa"/>
          </w:tcPr>
          <w:p w14:paraId="0E2148D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19.142.5</w:t>
            </w:r>
          </w:p>
        </w:tc>
        <w:tc>
          <w:tcPr>
            <w:tcW w:w="7200" w:type="dxa"/>
          </w:tcPr>
          <w:p w14:paraId="2DF4136F"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5. </w:t>
            </w:r>
            <w:r w:rsidRPr="00C5062F">
              <w:rPr>
                <w:rFonts w:ascii="EucrosiaUPC" w:hAnsi="EucrosiaUPC" w:cs="EucrosiaUPC"/>
                <w:sz w:val="30"/>
                <w:szCs w:val="30"/>
                <w:cs/>
              </w:rPr>
              <w:t>ตราสารอนุพันธ์ (แยกตามประเภทของความเสี่ยงอ้างอิงในสัญญา เช่น สัญญาอัตราดอกเบี้ย สัญญาแลกเปลี่ยนเงินตราต่างประเทศ สัญญาตราสารทุน สัญญาเครดิต สัญญาแลกเปลี่ยนช่วงชีวิต ฯลฯ)</w:t>
            </w:r>
          </w:p>
        </w:tc>
        <w:tc>
          <w:tcPr>
            <w:tcW w:w="1121" w:type="dxa"/>
          </w:tcPr>
          <w:p w14:paraId="079A4D10" w14:textId="77777777" w:rsidR="000F551A" w:rsidRPr="00C5062F" w:rsidRDefault="000F551A" w:rsidP="000F551A">
            <w:pPr>
              <w:jc w:val="center"/>
              <w:rPr>
                <w:rFonts w:ascii="EucrosiaUPC" w:hAnsi="EucrosiaUPC" w:cs="EucrosiaUPC"/>
                <w:sz w:val="30"/>
                <w:szCs w:val="30"/>
                <w:lang w:val="en-GB"/>
              </w:rPr>
            </w:pPr>
          </w:p>
        </w:tc>
        <w:tc>
          <w:tcPr>
            <w:tcW w:w="1170" w:type="dxa"/>
          </w:tcPr>
          <w:p w14:paraId="458B1A15" w14:textId="666C398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98808867"/>
            <w14:checkbox>
              <w14:checked w14:val="0"/>
              <w14:checkedState w14:val="2612" w14:font="MS Gothic"/>
              <w14:uncheckedState w14:val="2610" w14:font="MS Gothic"/>
            </w14:checkbox>
          </w:sdtPr>
          <w:sdtContent>
            <w:tc>
              <w:tcPr>
                <w:tcW w:w="810" w:type="dxa"/>
                <w:shd w:val="clear" w:color="auto" w:fill="FFF2CC" w:themeFill="accent4" w:themeFillTint="33"/>
              </w:tcPr>
              <w:p w14:paraId="00578F9C" w14:textId="33FB59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2514378"/>
            <w14:checkbox>
              <w14:checked w14:val="0"/>
              <w14:checkedState w14:val="2612" w14:font="MS Gothic"/>
              <w14:uncheckedState w14:val="2610" w14:font="MS Gothic"/>
            </w14:checkbox>
          </w:sdtPr>
          <w:sdtContent>
            <w:tc>
              <w:tcPr>
                <w:tcW w:w="810" w:type="dxa"/>
                <w:shd w:val="clear" w:color="auto" w:fill="FFF2CC" w:themeFill="accent4" w:themeFillTint="33"/>
              </w:tcPr>
              <w:p w14:paraId="3A2CFC22" w14:textId="385D39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1447490"/>
            <w14:checkbox>
              <w14:checked w14:val="0"/>
              <w14:checkedState w14:val="2612" w14:font="MS Gothic"/>
              <w14:uncheckedState w14:val="2610" w14:font="MS Gothic"/>
            </w14:checkbox>
          </w:sdtPr>
          <w:sdtContent>
            <w:tc>
              <w:tcPr>
                <w:tcW w:w="1080" w:type="dxa"/>
                <w:shd w:val="clear" w:color="auto" w:fill="FFF2CC" w:themeFill="accent4" w:themeFillTint="33"/>
              </w:tcPr>
              <w:p w14:paraId="6AD1817D" w14:textId="78EB0E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677417"/>
            <w:placeholder>
              <w:docPart w:val="BB0BC00B7EC34925A052B5145C220316"/>
            </w:placeholder>
            <w:showingPlcHdr/>
          </w:sdtPr>
          <w:sdtContent>
            <w:tc>
              <w:tcPr>
                <w:tcW w:w="1440" w:type="dxa"/>
                <w:shd w:val="clear" w:color="auto" w:fill="FFF2CC" w:themeFill="accent4" w:themeFillTint="33"/>
              </w:tcPr>
              <w:p w14:paraId="0261782C" w14:textId="2083E06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3E6A9D" w14:textId="77777777" w:rsidTr="00FB7919">
        <w:tc>
          <w:tcPr>
            <w:tcW w:w="1309" w:type="dxa"/>
          </w:tcPr>
          <w:p w14:paraId="2B30EE3B" w14:textId="70E3033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142</w:t>
            </w:r>
            <w:r w:rsidRPr="00C5062F">
              <w:rPr>
                <w:rFonts w:ascii="EucrosiaUPC" w:hAnsi="EucrosiaUPC" w:cs="EucrosiaUPC"/>
                <w:sz w:val="30"/>
                <w:szCs w:val="30"/>
                <w:cs/>
                <w:lang w:val="en-GB"/>
              </w:rPr>
              <w:t>.</w:t>
            </w:r>
            <w:r w:rsidRPr="00C5062F">
              <w:rPr>
                <w:rFonts w:ascii="EucrosiaUPC" w:hAnsi="EucrosiaUPC" w:cs="EucrosiaUPC"/>
                <w:sz w:val="30"/>
                <w:szCs w:val="30"/>
              </w:rPr>
              <w:t>6</w:t>
            </w:r>
          </w:p>
        </w:tc>
        <w:tc>
          <w:tcPr>
            <w:tcW w:w="7200" w:type="dxa"/>
          </w:tcPr>
          <w:p w14:paraId="0F3021BB"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6. </w:t>
            </w:r>
            <w:r w:rsidRPr="00C5062F">
              <w:rPr>
                <w:rFonts w:ascii="EucrosiaUPC" w:hAnsi="EucrosiaUPC" w:cs="EucrosiaUPC"/>
                <w:sz w:val="30"/>
                <w:szCs w:val="30"/>
                <w:cs/>
              </w:rPr>
              <w:t>กองทุนที่ตั้งเพื่อการลงทุน (แยกตามประเภทการลงทุนของกองทุน)</w:t>
            </w:r>
          </w:p>
        </w:tc>
        <w:tc>
          <w:tcPr>
            <w:tcW w:w="1121" w:type="dxa"/>
          </w:tcPr>
          <w:p w14:paraId="448AC3AC" w14:textId="77777777" w:rsidR="000F551A" w:rsidRPr="00C5062F" w:rsidRDefault="000F551A" w:rsidP="000F551A">
            <w:pPr>
              <w:jc w:val="center"/>
              <w:rPr>
                <w:rFonts w:ascii="EucrosiaUPC" w:hAnsi="EucrosiaUPC" w:cs="EucrosiaUPC"/>
                <w:sz w:val="30"/>
                <w:szCs w:val="30"/>
              </w:rPr>
            </w:pPr>
          </w:p>
        </w:tc>
        <w:tc>
          <w:tcPr>
            <w:tcW w:w="1170" w:type="dxa"/>
          </w:tcPr>
          <w:p w14:paraId="1A8174EE" w14:textId="60E8EB6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49976741"/>
            <w14:checkbox>
              <w14:checked w14:val="0"/>
              <w14:checkedState w14:val="2612" w14:font="MS Gothic"/>
              <w14:uncheckedState w14:val="2610" w14:font="MS Gothic"/>
            </w14:checkbox>
          </w:sdtPr>
          <w:sdtContent>
            <w:tc>
              <w:tcPr>
                <w:tcW w:w="810" w:type="dxa"/>
                <w:shd w:val="clear" w:color="auto" w:fill="FFF2CC" w:themeFill="accent4" w:themeFillTint="33"/>
              </w:tcPr>
              <w:p w14:paraId="17B3478B" w14:textId="7A7E83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1017463"/>
            <w14:checkbox>
              <w14:checked w14:val="0"/>
              <w14:checkedState w14:val="2612" w14:font="MS Gothic"/>
              <w14:uncheckedState w14:val="2610" w14:font="MS Gothic"/>
            </w14:checkbox>
          </w:sdtPr>
          <w:sdtContent>
            <w:tc>
              <w:tcPr>
                <w:tcW w:w="810" w:type="dxa"/>
                <w:shd w:val="clear" w:color="auto" w:fill="FFF2CC" w:themeFill="accent4" w:themeFillTint="33"/>
              </w:tcPr>
              <w:p w14:paraId="53CC61CF" w14:textId="0B00B1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6719289"/>
            <w14:checkbox>
              <w14:checked w14:val="0"/>
              <w14:checkedState w14:val="2612" w14:font="MS Gothic"/>
              <w14:uncheckedState w14:val="2610" w14:font="MS Gothic"/>
            </w14:checkbox>
          </w:sdtPr>
          <w:sdtContent>
            <w:tc>
              <w:tcPr>
                <w:tcW w:w="1080" w:type="dxa"/>
                <w:shd w:val="clear" w:color="auto" w:fill="FFF2CC" w:themeFill="accent4" w:themeFillTint="33"/>
              </w:tcPr>
              <w:p w14:paraId="62D11285" w14:textId="494907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763249"/>
            <w:placeholder>
              <w:docPart w:val="44BE4AEC6C3246B9BCE571467D981205"/>
            </w:placeholder>
            <w:showingPlcHdr/>
          </w:sdtPr>
          <w:sdtContent>
            <w:tc>
              <w:tcPr>
                <w:tcW w:w="1440" w:type="dxa"/>
                <w:shd w:val="clear" w:color="auto" w:fill="FFF2CC" w:themeFill="accent4" w:themeFillTint="33"/>
              </w:tcPr>
              <w:p w14:paraId="09C06DBC" w14:textId="0C0EC5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8E0FE3" w14:textId="77777777" w:rsidTr="00FB7919">
        <w:tc>
          <w:tcPr>
            <w:tcW w:w="1309" w:type="dxa"/>
          </w:tcPr>
          <w:p w14:paraId="138CCE0C" w14:textId="26E0471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142</w:t>
            </w:r>
            <w:r w:rsidRPr="00C5062F">
              <w:rPr>
                <w:rFonts w:ascii="EucrosiaUPC" w:hAnsi="EucrosiaUPC" w:cs="EucrosiaUPC"/>
                <w:sz w:val="30"/>
                <w:szCs w:val="30"/>
                <w:cs/>
                <w:lang w:val="en-GB"/>
              </w:rPr>
              <w:t>.</w:t>
            </w:r>
            <w:r w:rsidRPr="00C5062F">
              <w:rPr>
                <w:rFonts w:ascii="EucrosiaUPC" w:hAnsi="EucrosiaUPC" w:cs="EucrosiaUPC"/>
                <w:sz w:val="30"/>
                <w:szCs w:val="30"/>
              </w:rPr>
              <w:t>7</w:t>
            </w:r>
          </w:p>
        </w:tc>
        <w:tc>
          <w:tcPr>
            <w:tcW w:w="7200" w:type="dxa"/>
          </w:tcPr>
          <w:p w14:paraId="1BC96101"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7. </w:t>
            </w:r>
            <w:r w:rsidRPr="00C5062F">
              <w:rPr>
                <w:rFonts w:ascii="EucrosiaUPC" w:hAnsi="EucrosiaUPC" w:cs="EucrosiaUPC"/>
                <w:sz w:val="30"/>
                <w:szCs w:val="30"/>
                <w:cs/>
              </w:rPr>
              <w:t>หลักทรัพย์ที่มีสินทรัพย์ค้ำประกัน และ</w:t>
            </w:r>
          </w:p>
        </w:tc>
        <w:tc>
          <w:tcPr>
            <w:tcW w:w="1121" w:type="dxa"/>
          </w:tcPr>
          <w:p w14:paraId="179B1126" w14:textId="77777777" w:rsidR="000F551A" w:rsidRPr="00C5062F" w:rsidRDefault="000F551A" w:rsidP="000F551A">
            <w:pPr>
              <w:jc w:val="center"/>
              <w:rPr>
                <w:rFonts w:ascii="EucrosiaUPC" w:hAnsi="EucrosiaUPC" w:cs="EucrosiaUPC"/>
                <w:sz w:val="30"/>
                <w:szCs w:val="30"/>
                <w:lang w:val="en-GB"/>
              </w:rPr>
            </w:pPr>
          </w:p>
        </w:tc>
        <w:tc>
          <w:tcPr>
            <w:tcW w:w="1170" w:type="dxa"/>
          </w:tcPr>
          <w:p w14:paraId="32ED919B" w14:textId="629BC10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94204822"/>
            <w14:checkbox>
              <w14:checked w14:val="0"/>
              <w14:checkedState w14:val="2612" w14:font="MS Gothic"/>
              <w14:uncheckedState w14:val="2610" w14:font="MS Gothic"/>
            </w14:checkbox>
          </w:sdtPr>
          <w:sdtContent>
            <w:tc>
              <w:tcPr>
                <w:tcW w:w="810" w:type="dxa"/>
                <w:shd w:val="clear" w:color="auto" w:fill="FFF2CC" w:themeFill="accent4" w:themeFillTint="33"/>
              </w:tcPr>
              <w:p w14:paraId="6299D663" w14:textId="2D1674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1781641"/>
            <w14:checkbox>
              <w14:checked w14:val="0"/>
              <w14:checkedState w14:val="2612" w14:font="MS Gothic"/>
              <w14:uncheckedState w14:val="2610" w14:font="MS Gothic"/>
            </w14:checkbox>
          </w:sdtPr>
          <w:sdtContent>
            <w:tc>
              <w:tcPr>
                <w:tcW w:w="810" w:type="dxa"/>
                <w:shd w:val="clear" w:color="auto" w:fill="FFF2CC" w:themeFill="accent4" w:themeFillTint="33"/>
              </w:tcPr>
              <w:p w14:paraId="42C2852F" w14:textId="52D00A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9556486"/>
            <w14:checkbox>
              <w14:checked w14:val="0"/>
              <w14:checkedState w14:val="2612" w14:font="MS Gothic"/>
              <w14:uncheckedState w14:val="2610" w14:font="MS Gothic"/>
            </w14:checkbox>
          </w:sdtPr>
          <w:sdtContent>
            <w:tc>
              <w:tcPr>
                <w:tcW w:w="1080" w:type="dxa"/>
                <w:shd w:val="clear" w:color="auto" w:fill="FFF2CC" w:themeFill="accent4" w:themeFillTint="33"/>
              </w:tcPr>
              <w:p w14:paraId="3B7C2129" w14:textId="748CA2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7966745"/>
            <w:placeholder>
              <w:docPart w:val="BC93F996810E449583720DD234F5167B"/>
            </w:placeholder>
            <w:showingPlcHdr/>
          </w:sdtPr>
          <w:sdtContent>
            <w:tc>
              <w:tcPr>
                <w:tcW w:w="1440" w:type="dxa"/>
                <w:shd w:val="clear" w:color="auto" w:fill="FFF2CC" w:themeFill="accent4" w:themeFillTint="33"/>
              </w:tcPr>
              <w:p w14:paraId="2410E781" w14:textId="72A2635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EB25DC" w14:textId="77777777" w:rsidTr="00FB7919">
        <w:tc>
          <w:tcPr>
            <w:tcW w:w="1309" w:type="dxa"/>
          </w:tcPr>
          <w:p w14:paraId="60045101" w14:textId="4D7FCA4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142</w:t>
            </w:r>
            <w:r w:rsidRPr="00C5062F">
              <w:rPr>
                <w:rFonts w:ascii="EucrosiaUPC" w:hAnsi="EucrosiaUPC" w:cs="EucrosiaUPC"/>
                <w:sz w:val="30"/>
                <w:szCs w:val="30"/>
                <w:cs/>
                <w:lang w:val="en-GB"/>
              </w:rPr>
              <w:t>.</w:t>
            </w:r>
            <w:r w:rsidRPr="00C5062F">
              <w:rPr>
                <w:rFonts w:ascii="EucrosiaUPC" w:hAnsi="EucrosiaUPC" w:cs="EucrosiaUPC"/>
                <w:sz w:val="30"/>
                <w:szCs w:val="30"/>
              </w:rPr>
              <w:t>8</w:t>
            </w:r>
          </w:p>
        </w:tc>
        <w:tc>
          <w:tcPr>
            <w:tcW w:w="7200" w:type="dxa"/>
          </w:tcPr>
          <w:p w14:paraId="20A46F8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8. </w:t>
            </w:r>
            <w:r w:rsidRPr="00C5062F">
              <w:rPr>
                <w:rFonts w:ascii="EucrosiaUPC" w:hAnsi="EucrosiaUPC" w:cs="EucrosiaUPC"/>
                <w:sz w:val="30"/>
                <w:szCs w:val="30"/>
                <w:cs/>
              </w:rPr>
              <w:t>ตราสารหนี้ที่มีโครงสร้างซับซ้อน</w:t>
            </w:r>
          </w:p>
        </w:tc>
        <w:tc>
          <w:tcPr>
            <w:tcW w:w="1121" w:type="dxa"/>
          </w:tcPr>
          <w:p w14:paraId="5F57518D" w14:textId="77777777" w:rsidR="000F551A" w:rsidRPr="00C5062F" w:rsidRDefault="000F551A" w:rsidP="000F551A">
            <w:pPr>
              <w:jc w:val="center"/>
              <w:rPr>
                <w:rFonts w:ascii="EucrosiaUPC" w:hAnsi="EucrosiaUPC" w:cs="EucrosiaUPC"/>
                <w:sz w:val="30"/>
                <w:szCs w:val="30"/>
                <w:lang w:val="en-GB"/>
              </w:rPr>
            </w:pPr>
          </w:p>
        </w:tc>
        <w:tc>
          <w:tcPr>
            <w:tcW w:w="1170" w:type="dxa"/>
          </w:tcPr>
          <w:p w14:paraId="33E08150" w14:textId="0C4A32D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33347828"/>
            <w14:checkbox>
              <w14:checked w14:val="0"/>
              <w14:checkedState w14:val="2612" w14:font="MS Gothic"/>
              <w14:uncheckedState w14:val="2610" w14:font="MS Gothic"/>
            </w14:checkbox>
          </w:sdtPr>
          <w:sdtContent>
            <w:tc>
              <w:tcPr>
                <w:tcW w:w="810" w:type="dxa"/>
                <w:shd w:val="clear" w:color="auto" w:fill="FFF2CC" w:themeFill="accent4" w:themeFillTint="33"/>
              </w:tcPr>
              <w:p w14:paraId="5C7B7697" w14:textId="30456C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7024471"/>
            <w14:checkbox>
              <w14:checked w14:val="0"/>
              <w14:checkedState w14:val="2612" w14:font="MS Gothic"/>
              <w14:uncheckedState w14:val="2610" w14:font="MS Gothic"/>
            </w14:checkbox>
          </w:sdtPr>
          <w:sdtContent>
            <w:tc>
              <w:tcPr>
                <w:tcW w:w="810" w:type="dxa"/>
                <w:shd w:val="clear" w:color="auto" w:fill="FFF2CC" w:themeFill="accent4" w:themeFillTint="33"/>
              </w:tcPr>
              <w:p w14:paraId="07815840" w14:textId="717698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9665087"/>
            <w14:checkbox>
              <w14:checked w14:val="0"/>
              <w14:checkedState w14:val="2612" w14:font="MS Gothic"/>
              <w14:uncheckedState w14:val="2610" w14:font="MS Gothic"/>
            </w14:checkbox>
          </w:sdtPr>
          <w:sdtContent>
            <w:tc>
              <w:tcPr>
                <w:tcW w:w="1080" w:type="dxa"/>
                <w:shd w:val="clear" w:color="auto" w:fill="FFF2CC" w:themeFill="accent4" w:themeFillTint="33"/>
              </w:tcPr>
              <w:p w14:paraId="0823371E" w14:textId="16EE12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3219892"/>
            <w:placeholder>
              <w:docPart w:val="56CFE537C8AB479281379163A46B2200"/>
            </w:placeholder>
            <w:showingPlcHdr/>
          </w:sdtPr>
          <w:sdtContent>
            <w:tc>
              <w:tcPr>
                <w:tcW w:w="1440" w:type="dxa"/>
                <w:shd w:val="clear" w:color="auto" w:fill="FFF2CC" w:themeFill="accent4" w:themeFillTint="33"/>
              </w:tcPr>
              <w:p w14:paraId="4A061F4A" w14:textId="69D104E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91A219" w14:textId="77777777" w:rsidTr="00FB7919">
        <w:tc>
          <w:tcPr>
            <w:tcW w:w="1309" w:type="dxa"/>
          </w:tcPr>
          <w:p w14:paraId="431849CE" w14:textId="6509D65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143</w:t>
            </w:r>
          </w:p>
        </w:tc>
        <w:tc>
          <w:tcPr>
            <w:tcW w:w="7200" w:type="dxa"/>
          </w:tcPr>
          <w:p w14:paraId="15D4385C"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มูลค่ายุติธรรมของเครื่องมือทางการเงินที่สามารถโอนได้ภายในกิจการที่เป็นสินทรัพย์โครงการ และมูลค่ายุติธรรมของสินทรัพย์โครงการที่เป็นอสังหาริมทรัพย์ที่ครอบครองโดยกิจการหรือสินทรัพย์อื่นที่ใช้โดยกิจการ</w:t>
            </w:r>
          </w:p>
        </w:tc>
        <w:tc>
          <w:tcPr>
            <w:tcW w:w="1121" w:type="dxa"/>
          </w:tcPr>
          <w:p w14:paraId="0982D0B5" w14:textId="77777777" w:rsidR="000F551A" w:rsidRPr="00C5062F" w:rsidRDefault="000F551A" w:rsidP="000F551A">
            <w:pPr>
              <w:jc w:val="center"/>
              <w:rPr>
                <w:rFonts w:ascii="EucrosiaUPC" w:hAnsi="EucrosiaUPC" w:cs="EucrosiaUPC"/>
                <w:sz w:val="30"/>
                <w:szCs w:val="30"/>
                <w:lang w:val="en-GB"/>
              </w:rPr>
            </w:pPr>
          </w:p>
        </w:tc>
        <w:tc>
          <w:tcPr>
            <w:tcW w:w="1170" w:type="dxa"/>
          </w:tcPr>
          <w:p w14:paraId="7A8D5477" w14:textId="158D4C8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6506968"/>
            <w14:checkbox>
              <w14:checked w14:val="0"/>
              <w14:checkedState w14:val="2612" w14:font="MS Gothic"/>
              <w14:uncheckedState w14:val="2610" w14:font="MS Gothic"/>
            </w14:checkbox>
          </w:sdtPr>
          <w:sdtContent>
            <w:tc>
              <w:tcPr>
                <w:tcW w:w="810" w:type="dxa"/>
                <w:shd w:val="clear" w:color="auto" w:fill="FFF2CC" w:themeFill="accent4" w:themeFillTint="33"/>
              </w:tcPr>
              <w:p w14:paraId="44EF88D0" w14:textId="388B7F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2662676"/>
            <w14:checkbox>
              <w14:checked w14:val="0"/>
              <w14:checkedState w14:val="2612" w14:font="MS Gothic"/>
              <w14:uncheckedState w14:val="2610" w14:font="MS Gothic"/>
            </w14:checkbox>
          </w:sdtPr>
          <w:sdtContent>
            <w:tc>
              <w:tcPr>
                <w:tcW w:w="810" w:type="dxa"/>
                <w:shd w:val="clear" w:color="auto" w:fill="FFF2CC" w:themeFill="accent4" w:themeFillTint="33"/>
              </w:tcPr>
              <w:p w14:paraId="34606BAE" w14:textId="59E860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2216411"/>
            <w14:checkbox>
              <w14:checked w14:val="0"/>
              <w14:checkedState w14:val="2612" w14:font="MS Gothic"/>
              <w14:uncheckedState w14:val="2610" w14:font="MS Gothic"/>
            </w14:checkbox>
          </w:sdtPr>
          <w:sdtContent>
            <w:tc>
              <w:tcPr>
                <w:tcW w:w="1080" w:type="dxa"/>
                <w:shd w:val="clear" w:color="auto" w:fill="FFF2CC" w:themeFill="accent4" w:themeFillTint="33"/>
              </w:tcPr>
              <w:p w14:paraId="720FBD10" w14:textId="444610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4745542"/>
            <w:placeholder>
              <w:docPart w:val="7AA6152430484B798339B9E5F4032974"/>
            </w:placeholder>
            <w:showingPlcHdr/>
          </w:sdtPr>
          <w:sdtContent>
            <w:tc>
              <w:tcPr>
                <w:tcW w:w="1440" w:type="dxa"/>
                <w:shd w:val="clear" w:color="auto" w:fill="FFF2CC" w:themeFill="accent4" w:themeFillTint="33"/>
              </w:tcPr>
              <w:p w14:paraId="60D4FA42" w14:textId="65F4A2D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8E3800E" w14:textId="77777777" w:rsidTr="00FB7919">
        <w:tc>
          <w:tcPr>
            <w:tcW w:w="1309" w:type="dxa"/>
          </w:tcPr>
          <w:p w14:paraId="1F04770B" w14:textId="3F953CB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144</w:t>
            </w:r>
          </w:p>
        </w:tc>
        <w:tc>
          <w:tcPr>
            <w:tcW w:w="7200" w:type="dxa"/>
          </w:tcPr>
          <w:p w14:paraId="0957B24C"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กิจการต้องเปิดเผยข้อสมมติหลักในการประมาณการตามหลักคณิตศาสตร์ประกันภัยที่ใช้ในการกำหนดมูลค่าปัจจุบันของภาระผูกพันตามโครงการผลประโยชน์ (ตาม </w:t>
            </w:r>
            <w:r w:rsidRPr="00C5062F">
              <w:rPr>
                <w:rFonts w:ascii="EucrosiaUPC" w:hAnsi="EucrosiaUPC" w:cs="EucrosiaUPC"/>
                <w:sz w:val="30"/>
                <w:szCs w:val="30"/>
              </w:rPr>
              <w:t>TAS 19.76</w:t>
            </w:r>
            <w:r w:rsidRPr="00C5062F">
              <w:rPr>
                <w:rFonts w:ascii="EucrosiaUPC" w:hAnsi="EucrosiaUPC" w:cs="EucrosiaUPC"/>
                <w:sz w:val="30"/>
                <w:szCs w:val="30"/>
                <w:cs/>
              </w:rPr>
              <w:t>) การเปิดเผยดังกล่าวต้องเป็นค่าสัมบูรณ์ (เช่น เปิดเผยเป็นอัตราร้อยละสัมบูรณ์ และไม่ใช่เพียงส่วนต่างระหว่างอัตราร้อยละที่แตกต่างกันกับตัวแปรอื่น) เมื่อกิจการเปิดเผยยอดรวมสำหรับกลุ่มของโครงการ กิจการต้องเปิดเผยข้อมูลดังกล่าวในรูปแบบของค่าเฉลี่ยถ่วงน้ำหนักหรือช่วงความสัมพันธ์ในเชิงแคบ</w:t>
            </w:r>
          </w:p>
        </w:tc>
        <w:tc>
          <w:tcPr>
            <w:tcW w:w="1121" w:type="dxa"/>
          </w:tcPr>
          <w:p w14:paraId="045FC429" w14:textId="77777777" w:rsidR="000F551A" w:rsidRPr="00C5062F" w:rsidRDefault="000F551A" w:rsidP="000F551A">
            <w:pPr>
              <w:jc w:val="center"/>
              <w:rPr>
                <w:rFonts w:ascii="EucrosiaUPC" w:hAnsi="EucrosiaUPC" w:cs="EucrosiaUPC"/>
                <w:sz w:val="30"/>
                <w:szCs w:val="30"/>
                <w:lang w:val="en-GB"/>
              </w:rPr>
            </w:pPr>
          </w:p>
        </w:tc>
        <w:tc>
          <w:tcPr>
            <w:tcW w:w="1170" w:type="dxa"/>
          </w:tcPr>
          <w:p w14:paraId="68F5155C" w14:textId="4B45DEC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47042250"/>
            <w14:checkbox>
              <w14:checked w14:val="0"/>
              <w14:checkedState w14:val="2612" w14:font="MS Gothic"/>
              <w14:uncheckedState w14:val="2610" w14:font="MS Gothic"/>
            </w14:checkbox>
          </w:sdtPr>
          <w:sdtContent>
            <w:tc>
              <w:tcPr>
                <w:tcW w:w="810" w:type="dxa"/>
                <w:shd w:val="clear" w:color="auto" w:fill="FFF2CC" w:themeFill="accent4" w:themeFillTint="33"/>
              </w:tcPr>
              <w:p w14:paraId="6F400957" w14:textId="306B42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1546965"/>
            <w14:checkbox>
              <w14:checked w14:val="0"/>
              <w14:checkedState w14:val="2612" w14:font="MS Gothic"/>
              <w14:uncheckedState w14:val="2610" w14:font="MS Gothic"/>
            </w14:checkbox>
          </w:sdtPr>
          <w:sdtContent>
            <w:tc>
              <w:tcPr>
                <w:tcW w:w="810" w:type="dxa"/>
                <w:shd w:val="clear" w:color="auto" w:fill="FFF2CC" w:themeFill="accent4" w:themeFillTint="33"/>
              </w:tcPr>
              <w:p w14:paraId="06B349CB" w14:textId="4B3AB4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9923654"/>
            <w14:checkbox>
              <w14:checked w14:val="0"/>
              <w14:checkedState w14:val="2612" w14:font="MS Gothic"/>
              <w14:uncheckedState w14:val="2610" w14:font="MS Gothic"/>
            </w14:checkbox>
          </w:sdtPr>
          <w:sdtContent>
            <w:tc>
              <w:tcPr>
                <w:tcW w:w="1080" w:type="dxa"/>
                <w:shd w:val="clear" w:color="auto" w:fill="FFF2CC" w:themeFill="accent4" w:themeFillTint="33"/>
              </w:tcPr>
              <w:p w14:paraId="2722958A" w14:textId="433B67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018129"/>
            <w:placeholder>
              <w:docPart w:val="FC9564B3476B4A3E816A3DDED02F5CA0"/>
            </w:placeholder>
            <w:showingPlcHdr/>
          </w:sdtPr>
          <w:sdtContent>
            <w:tc>
              <w:tcPr>
                <w:tcW w:w="1440" w:type="dxa"/>
                <w:shd w:val="clear" w:color="auto" w:fill="FFF2CC" w:themeFill="accent4" w:themeFillTint="33"/>
              </w:tcPr>
              <w:p w14:paraId="74CF89B9" w14:textId="3FA0BEC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DA201AB" w14:textId="77777777" w:rsidTr="00FB7919">
        <w:tc>
          <w:tcPr>
            <w:tcW w:w="1309" w:type="dxa"/>
            <w:shd w:val="clear" w:color="auto" w:fill="D9E2F3" w:themeFill="accent1" w:themeFillTint="33"/>
          </w:tcPr>
          <w:p w14:paraId="2AB4910C" w14:textId="77777777" w:rsidR="00FB7919" w:rsidRPr="00C5062F" w:rsidRDefault="00FB7919" w:rsidP="00FB7919">
            <w:pPr>
              <w:rPr>
                <w:rFonts w:ascii="EucrosiaUPC" w:hAnsi="EucrosiaUPC" w:cs="EucrosiaUPC"/>
                <w:sz w:val="30"/>
                <w:szCs w:val="30"/>
                <w:lang w:val="en-GB"/>
              </w:rPr>
            </w:pPr>
          </w:p>
        </w:tc>
        <w:tc>
          <w:tcPr>
            <w:tcW w:w="7200" w:type="dxa"/>
            <w:shd w:val="clear" w:color="auto" w:fill="D9E2F3" w:themeFill="accent1" w:themeFillTint="33"/>
          </w:tcPr>
          <w:p w14:paraId="6C2D4BC7" w14:textId="77777777" w:rsidR="00FB7919" w:rsidRPr="00C5062F" w:rsidRDefault="00FB7919" w:rsidP="00FB7919">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จำนวนเงิน จังหวะเวลา และความไม่แน่นอนของกระแสเงินสดในอนาคต</w:t>
            </w:r>
          </w:p>
        </w:tc>
        <w:tc>
          <w:tcPr>
            <w:tcW w:w="1121" w:type="dxa"/>
            <w:shd w:val="clear" w:color="auto" w:fill="D9E2F3" w:themeFill="accent1" w:themeFillTint="33"/>
          </w:tcPr>
          <w:p w14:paraId="20C10A01" w14:textId="77777777" w:rsidR="00FB7919" w:rsidRPr="00C5062F" w:rsidRDefault="00FB7919" w:rsidP="00FB7919">
            <w:pPr>
              <w:jc w:val="center"/>
              <w:rPr>
                <w:rFonts w:ascii="EucrosiaUPC" w:hAnsi="EucrosiaUPC" w:cs="EucrosiaUPC"/>
                <w:sz w:val="30"/>
                <w:szCs w:val="30"/>
                <w:lang w:val="en-GB"/>
              </w:rPr>
            </w:pPr>
          </w:p>
        </w:tc>
        <w:tc>
          <w:tcPr>
            <w:tcW w:w="1170" w:type="dxa"/>
            <w:shd w:val="clear" w:color="auto" w:fill="D9E2F3" w:themeFill="accent1" w:themeFillTint="33"/>
          </w:tcPr>
          <w:p w14:paraId="28A993D1"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D9E2F3" w:themeFill="accent1" w:themeFillTint="33"/>
          </w:tcPr>
          <w:p w14:paraId="53C1E0B2" w14:textId="77777777" w:rsidR="00FB7919" w:rsidRPr="00C5062F" w:rsidRDefault="00FB7919" w:rsidP="00FB7919">
            <w:pPr>
              <w:rPr>
                <w:rFonts w:ascii="EucrosiaUPC" w:hAnsi="EucrosiaUPC" w:cs="EucrosiaUPC"/>
                <w:sz w:val="30"/>
                <w:szCs w:val="30"/>
                <w:lang w:val="en-GB"/>
              </w:rPr>
            </w:pPr>
          </w:p>
        </w:tc>
        <w:tc>
          <w:tcPr>
            <w:tcW w:w="810" w:type="dxa"/>
            <w:shd w:val="clear" w:color="auto" w:fill="D9E2F3" w:themeFill="accent1" w:themeFillTint="33"/>
          </w:tcPr>
          <w:p w14:paraId="4FD5DFAF" w14:textId="77777777" w:rsidR="00FB7919" w:rsidRPr="00C5062F" w:rsidRDefault="00FB7919" w:rsidP="00FB7919">
            <w:pPr>
              <w:rPr>
                <w:rFonts w:ascii="EucrosiaUPC" w:hAnsi="EucrosiaUPC" w:cs="EucrosiaUPC"/>
                <w:sz w:val="30"/>
                <w:szCs w:val="30"/>
                <w:lang w:val="en-GB"/>
              </w:rPr>
            </w:pPr>
          </w:p>
        </w:tc>
        <w:tc>
          <w:tcPr>
            <w:tcW w:w="1080" w:type="dxa"/>
            <w:shd w:val="clear" w:color="auto" w:fill="D9E2F3" w:themeFill="accent1" w:themeFillTint="33"/>
          </w:tcPr>
          <w:p w14:paraId="5AF3204D" w14:textId="77777777" w:rsidR="00FB7919" w:rsidRPr="00C5062F" w:rsidRDefault="00FB7919" w:rsidP="00FB7919">
            <w:pPr>
              <w:rPr>
                <w:rFonts w:ascii="EucrosiaUPC" w:hAnsi="EucrosiaUPC" w:cs="EucrosiaUPC"/>
                <w:sz w:val="30"/>
                <w:szCs w:val="30"/>
                <w:lang w:val="en-GB"/>
              </w:rPr>
            </w:pPr>
          </w:p>
        </w:tc>
        <w:tc>
          <w:tcPr>
            <w:tcW w:w="1440" w:type="dxa"/>
            <w:shd w:val="clear" w:color="auto" w:fill="D9E2F3" w:themeFill="accent1" w:themeFillTint="33"/>
          </w:tcPr>
          <w:p w14:paraId="3C2B211C" w14:textId="77777777" w:rsidR="00FB7919" w:rsidRPr="00C5062F" w:rsidRDefault="00FB7919" w:rsidP="00FB7919">
            <w:pPr>
              <w:rPr>
                <w:rFonts w:ascii="EucrosiaUPC" w:hAnsi="EucrosiaUPC" w:cs="EucrosiaUPC"/>
                <w:sz w:val="30"/>
                <w:szCs w:val="30"/>
                <w:lang w:val="en-GB"/>
              </w:rPr>
            </w:pPr>
          </w:p>
        </w:tc>
      </w:tr>
      <w:tr w:rsidR="000F551A" w:rsidRPr="00C5062F" w14:paraId="6C53973E" w14:textId="77777777" w:rsidTr="00FB7919">
        <w:tc>
          <w:tcPr>
            <w:tcW w:w="1309" w:type="dxa"/>
          </w:tcPr>
          <w:p w14:paraId="2B26D670" w14:textId="3630B582"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145</w:t>
            </w:r>
          </w:p>
        </w:tc>
        <w:tc>
          <w:tcPr>
            <w:tcW w:w="7200" w:type="dxa"/>
          </w:tcPr>
          <w:p w14:paraId="0BFD4DF3" w14:textId="77777777" w:rsidR="00FB7919" w:rsidRPr="00C5062F" w:rsidRDefault="00FB7919" w:rsidP="00FB7919">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w:t>
            </w:r>
          </w:p>
        </w:tc>
        <w:tc>
          <w:tcPr>
            <w:tcW w:w="1121" w:type="dxa"/>
          </w:tcPr>
          <w:p w14:paraId="0FA40CCA" w14:textId="77777777" w:rsidR="00FB7919" w:rsidRPr="00C5062F" w:rsidRDefault="00FB7919" w:rsidP="00FB7919">
            <w:pPr>
              <w:jc w:val="center"/>
              <w:rPr>
                <w:rFonts w:ascii="EucrosiaUPC" w:hAnsi="EucrosiaUPC" w:cs="EucrosiaUPC"/>
                <w:sz w:val="30"/>
                <w:szCs w:val="30"/>
                <w:lang w:val="en-GB"/>
              </w:rPr>
            </w:pPr>
          </w:p>
        </w:tc>
        <w:tc>
          <w:tcPr>
            <w:tcW w:w="1170" w:type="dxa"/>
          </w:tcPr>
          <w:p w14:paraId="238B6CFD"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6C95CA66"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4982A530"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3407FF46"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31D8FC4B" w14:textId="77777777" w:rsidR="00FB7919" w:rsidRPr="00C5062F" w:rsidRDefault="00FB7919" w:rsidP="00FB7919">
            <w:pPr>
              <w:rPr>
                <w:rFonts w:ascii="EucrosiaUPC" w:hAnsi="EucrosiaUPC" w:cs="EucrosiaUPC"/>
                <w:sz w:val="30"/>
                <w:szCs w:val="30"/>
                <w:lang w:val="en-GB"/>
              </w:rPr>
            </w:pPr>
          </w:p>
        </w:tc>
      </w:tr>
      <w:tr w:rsidR="000F551A" w:rsidRPr="00C5062F" w14:paraId="0E460910" w14:textId="77777777" w:rsidTr="00FB7919">
        <w:tc>
          <w:tcPr>
            <w:tcW w:w="1309" w:type="dxa"/>
          </w:tcPr>
          <w:p w14:paraId="5DDE2919" w14:textId="4CA21A7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145.1</w:t>
            </w:r>
          </w:p>
        </w:tc>
        <w:tc>
          <w:tcPr>
            <w:tcW w:w="7200" w:type="dxa"/>
          </w:tcPr>
          <w:p w14:paraId="2EDB7C6D"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การวิเคราะห์ความอ่อนไหวของข้อสมมติหลักในการประมาณการตามหลักคณิตศาสตร์ประกันภัย (ตามที่เปิดเผยใน </w:t>
            </w:r>
            <w:r w:rsidRPr="00C5062F">
              <w:rPr>
                <w:rFonts w:ascii="EucrosiaUPC" w:hAnsi="EucrosiaUPC" w:cs="EucrosiaUPC"/>
                <w:sz w:val="30"/>
                <w:szCs w:val="30"/>
              </w:rPr>
              <w:t>TAS 19.144</w:t>
            </w:r>
            <w:r w:rsidRPr="00C5062F">
              <w:rPr>
                <w:rFonts w:ascii="EucrosiaUPC" w:hAnsi="EucrosiaUPC" w:cs="EucrosiaUPC"/>
                <w:sz w:val="30"/>
                <w:szCs w:val="30"/>
                <w:cs/>
              </w:rPr>
              <w:t>) ณ วันสิ้นรอบระยะเวลารายงาน โดยการแสดงให้เห็นว่าภาระผูกพันตามโครงการผลประโยชน์จะได้รับผลกระทบจากการเปลี่ยนแปลงในข้อสมมติในการประมาณการตามหลักคณิตศาสตร์ประกันภัยที่เกี่ยวข้องที่อาจเป็นไปได้อย่างสมเหตุสมผล ณ วันนั้นอย่างไร</w:t>
            </w:r>
          </w:p>
        </w:tc>
        <w:tc>
          <w:tcPr>
            <w:tcW w:w="1121" w:type="dxa"/>
          </w:tcPr>
          <w:p w14:paraId="35411AFE" w14:textId="77777777" w:rsidR="000F551A" w:rsidRPr="00C5062F" w:rsidRDefault="000F551A" w:rsidP="000F551A">
            <w:pPr>
              <w:jc w:val="center"/>
              <w:rPr>
                <w:rFonts w:ascii="EucrosiaUPC" w:hAnsi="EucrosiaUPC" w:cs="EucrosiaUPC"/>
                <w:sz w:val="30"/>
                <w:szCs w:val="30"/>
                <w:lang w:val="en-GB"/>
              </w:rPr>
            </w:pPr>
          </w:p>
        </w:tc>
        <w:tc>
          <w:tcPr>
            <w:tcW w:w="1170" w:type="dxa"/>
          </w:tcPr>
          <w:p w14:paraId="1DB5615C" w14:textId="527FF99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90038354"/>
            <w14:checkbox>
              <w14:checked w14:val="0"/>
              <w14:checkedState w14:val="2612" w14:font="MS Gothic"/>
              <w14:uncheckedState w14:val="2610" w14:font="MS Gothic"/>
            </w14:checkbox>
          </w:sdtPr>
          <w:sdtContent>
            <w:tc>
              <w:tcPr>
                <w:tcW w:w="810" w:type="dxa"/>
                <w:shd w:val="clear" w:color="auto" w:fill="FFF2CC" w:themeFill="accent4" w:themeFillTint="33"/>
              </w:tcPr>
              <w:p w14:paraId="001F3CFE" w14:textId="383B52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5013978"/>
            <w14:checkbox>
              <w14:checked w14:val="0"/>
              <w14:checkedState w14:val="2612" w14:font="MS Gothic"/>
              <w14:uncheckedState w14:val="2610" w14:font="MS Gothic"/>
            </w14:checkbox>
          </w:sdtPr>
          <w:sdtContent>
            <w:tc>
              <w:tcPr>
                <w:tcW w:w="810" w:type="dxa"/>
                <w:shd w:val="clear" w:color="auto" w:fill="FFF2CC" w:themeFill="accent4" w:themeFillTint="33"/>
              </w:tcPr>
              <w:p w14:paraId="49739E5C" w14:textId="56C6BA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4074901"/>
            <w14:checkbox>
              <w14:checked w14:val="0"/>
              <w14:checkedState w14:val="2612" w14:font="MS Gothic"/>
              <w14:uncheckedState w14:val="2610" w14:font="MS Gothic"/>
            </w14:checkbox>
          </w:sdtPr>
          <w:sdtContent>
            <w:tc>
              <w:tcPr>
                <w:tcW w:w="1080" w:type="dxa"/>
                <w:shd w:val="clear" w:color="auto" w:fill="FFF2CC" w:themeFill="accent4" w:themeFillTint="33"/>
              </w:tcPr>
              <w:p w14:paraId="738F1134" w14:textId="20ED7F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9736949"/>
            <w:placeholder>
              <w:docPart w:val="5F127D76CE7F40F18CFFC707D89D0CCF"/>
            </w:placeholder>
            <w:showingPlcHdr/>
          </w:sdtPr>
          <w:sdtContent>
            <w:tc>
              <w:tcPr>
                <w:tcW w:w="1440" w:type="dxa"/>
                <w:shd w:val="clear" w:color="auto" w:fill="FFF2CC" w:themeFill="accent4" w:themeFillTint="33"/>
              </w:tcPr>
              <w:p w14:paraId="5293E1B0" w14:textId="5A7DE7D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1FB541" w14:textId="77777777" w:rsidTr="00FB7919">
        <w:tc>
          <w:tcPr>
            <w:tcW w:w="1309" w:type="dxa"/>
          </w:tcPr>
          <w:p w14:paraId="2FD6626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19.145.2</w:t>
            </w:r>
          </w:p>
        </w:tc>
        <w:tc>
          <w:tcPr>
            <w:tcW w:w="7200" w:type="dxa"/>
          </w:tcPr>
          <w:p w14:paraId="4E8A2771"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วิธีการและข้อสมมติที่ใช้ในการจัดทำการวิเคราะห์ความอ่อนไหวตามที่กำหนดในย่อหน้าที่ </w:t>
            </w:r>
            <w:r w:rsidRPr="00C5062F">
              <w:rPr>
                <w:rFonts w:ascii="EucrosiaUPC" w:hAnsi="EucrosiaUPC" w:cs="EucrosiaUPC"/>
                <w:sz w:val="30"/>
                <w:szCs w:val="30"/>
              </w:rPr>
              <w:t xml:space="preserve">TAS 19.145.1 </w:t>
            </w:r>
            <w:r w:rsidRPr="00C5062F">
              <w:rPr>
                <w:rFonts w:ascii="EucrosiaUPC" w:hAnsi="EucrosiaUPC" w:cs="EucrosiaUPC"/>
                <w:sz w:val="30"/>
                <w:szCs w:val="30"/>
                <w:cs/>
              </w:rPr>
              <w:t>และข้อจำกัดของวิธีการดังกล่าว</w:t>
            </w:r>
          </w:p>
        </w:tc>
        <w:tc>
          <w:tcPr>
            <w:tcW w:w="1121" w:type="dxa"/>
          </w:tcPr>
          <w:p w14:paraId="2517F6F7" w14:textId="77777777" w:rsidR="000F551A" w:rsidRPr="00C5062F" w:rsidRDefault="000F551A" w:rsidP="000F551A">
            <w:pPr>
              <w:jc w:val="center"/>
              <w:rPr>
                <w:rFonts w:ascii="EucrosiaUPC" w:hAnsi="EucrosiaUPC" w:cs="EucrosiaUPC"/>
                <w:sz w:val="30"/>
                <w:szCs w:val="30"/>
                <w:lang w:val="en-GB"/>
              </w:rPr>
            </w:pPr>
          </w:p>
        </w:tc>
        <w:tc>
          <w:tcPr>
            <w:tcW w:w="1170" w:type="dxa"/>
          </w:tcPr>
          <w:p w14:paraId="236A1E33" w14:textId="12960CE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33415490"/>
            <w14:checkbox>
              <w14:checked w14:val="0"/>
              <w14:checkedState w14:val="2612" w14:font="MS Gothic"/>
              <w14:uncheckedState w14:val="2610" w14:font="MS Gothic"/>
            </w14:checkbox>
          </w:sdtPr>
          <w:sdtContent>
            <w:tc>
              <w:tcPr>
                <w:tcW w:w="810" w:type="dxa"/>
                <w:shd w:val="clear" w:color="auto" w:fill="FFF2CC" w:themeFill="accent4" w:themeFillTint="33"/>
              </w:tcPr>
              <w:p w14:paraId="0253F75F" w14:textId="55934F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5665621"/>
            <w14:checkbox>
              <w14:checked w14:val="0"/>
              <w14:checkedState w14:val="2612" w14:font="MS Gothic"/>
              <w14:uncheckedState w14:val="2610" w14:font="MS Gothic"/>
            </w14:checkbox>
          </w:sdtPr>
          <w:sdtContent>
            <w:tc>
              <w:tcPr>
                <w:tcW w:w="810" w:type="dxa"/>
                <w:shd w:val="clear" w:color="auto" w:fill="FFF2CC" w:themeFill="accent4" w:themeFillTint="33"/>
              </w:tcPr>
              <w:p w14:paraId="6A45A5F7" w14:textId="1D7BE7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4332537"/>
            <w14:checkbox>
              <w14:checked w14:val="0"/>
              <w14:checkedState w14:val="2612" w14:font="MS Gothic"/>
              <w14:uncheckedState w14:val="2610" w14:font="MS Gothic"/>
            </w14:checkbox>
          </w:sdtPr>
          <w:sdtContent>
            <w:tc>
              <w:tcPr>
                <w:tcW w:w="1080" w:type="dxa"/>
                <w:shd w:val="clear" w:color="auto" w:fill="FFF2CC" w:themeFill="accent4" w:themeFillTint="33"/>
              </w:tcPr>
              <w:p w14:paraId="0CFCE641" w14:textId="129F1E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1262016"/>
            <w:placeholder>
              <w:docPart w:val="D50FF91B4E64467D9814E7EF92E45280"/>
            </w:placeholder>
            <w:showingPlcHdr/>
          </w:sdtPr>
          <w:sdtContent>
            <w:tc>
              <w:tcPr>
                <w:tcW w:w="1440" w:type="dxa"/>
                <w:shd w:val="clear" w:color="auto" w:fill="FFF2CC" w:themeFill="accent4" w:themeFillTint="33"/>
              </w:tcPr>
              <w:p w14:paraId="5D19F6D8" w14:textId="4BF2A4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49EFAA" w14:textId="77777777" w:rsidTr="00FB7919">
        <w:tc>
          <w:tcPr>
            <w:tcW w:w="1309" w:type="dxa"/>
          </w:tcPr>
          <w:p w14:paraId="037950F7" w14:textId="7237B1E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145</w:t>
            </w:r>
            <w:r w:rsidRPr="00C5062F">
              <w:rPr>
                <w:rFonts w:ascii="EucrosiaUPC" w:hAnsi="EucrosiaUPC" w:cs="EucrosiaUPC"/>
                <w:sz w:val="30"/>
                <w:szCs w:val="30"/>
                <w:cs/>
                <w:lang w:val="en-GB"/>
              </w:rPr>
              <w:t>.</w:t>
            </w:r>
            <w:r w:rsidRPr="00C5062F">
              <w:rPr>
                <w:rFonts w:ascii="EucrosiaUPC" w:hAnsi="EucrosiaUPC" w:cs="EucrosiaUPC"/>
                <w:sz w:val="30"/>
                <w:szCs w:val="30"/>
              </w:rPr>
              <w:t>3</w:t>
            </w:r>
          </w:p>
        </w:tc>
        <w:tc>
          <w:tcPr>
            <w:tcW w:w="7200" w:type="dxa"/>
          </w:tcPr>
          <w:p w14:paraId="6023B8BE"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การเปลี่ยนแปลงจากงวดก่อนสำหรับวิธีการและข้อสมมติที่ใช้จัดทำการวิเคราะห์ความอ่อนไหว และเหตุผลสำหรับการเปลี่ยนแปลงดังกล่าว</w:t>
            </w:r>
          </w:p>
        </w:tc>
        <w:tc>
          <w:tcPr>
            <w:tcW w:w="1121" w:type="dxa"/>
          </w:tcPr>
          <w:p w14:paraId="557346E2" w14:textId="77777777" w:rsidR="000F551A" w:rsidRPr="00C5062F" w:rsidRDefault="000F551A" w:rsidP="000F551A">
            <w:pPr>
              <w:jc w:val="center"/>
              <w:rPr>
                <w:rFonts w:ascii="EucrosiaUPC" w:hAnsi="EucrosiaUPC" w:cs="EucrosiaUPC"/>
                <w:sz w:val="30"/>
                <w:szCs w:val="30"/>
                <w:lang w:val="en-GB"/>
              </w:rPr>
            </w:pPr>
          </w:p>
        </w:tc>
        <w:tc>
          <w:tcPr>
            <w:tcW w:w="1170" w:type="dxa"/>
          </w:tcPr>
          <w:p w14:paraId="42734197" w14:textId="217938C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7006794"/>
            <w14:checkbox>
              <w14:checked w14:val="0"/>
              <w14:checkedState w14:val="2612" w14:font="MS Gothic"/>
              <w14:uncheckedState w14:val="2610" w14:font="MS Gothic"/>
            </w14:checkbox>
          </w:sdtPr>
          <w:sdtContent>
            <w:tc>
              <w:tcPr>
                <w:tcW w:w="810" w:type="dxa"/>
                <w:shd w:val="clear" w:color="auto" w:fill="FFF2CC" w:themeFill="accent4" w:themeFillTint="33"/>
              </w:tcPr>
              <w:p w14:paraId="7C8DE5BF" w14:textId="71F502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1242661"/>
            <w14:checkbox>
              <w14:checked w14:val="0"/>
              <w14:checkedState w14:val="2612" w14:font="MS Gothic"/>
              <w14:uncheckedState w14:val="2610" w14:font="MS Gothic"/>
            </w14:checkbox>
          </w:sdtPr>
          <w:sdtContent>
            <w:tc>
              <w:tcPr>
                <w:tcW w:w="810" w:type="dxa"/>
                <w:shd w:val="clear" w:color="auto" w:fill="FFF2CC" w:themeFill="accent4" w:themeFillTint="33"/>
              </w:tcPr>
              <w:p w14:paraId="6AB3DC20" w14:textId="104471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1629378"/>
            <w14:checkbox>
              <w14:checked w14:val="0"/>
              <w14:checkedState w14:val="2612" w14:font="MS Gothic"/>
              <w14:uncheckedState w14:val="2610" w14:font="MS Gothic"/>
            </w14:checkbox>
          </w:sdtPr>
          <w:sdtContent>
            <w:tc>
              <w:tcPr>
                <w:tcW w:w="1080" w:type="dxa"/>
                <w:shd w:val="clear" w:color="auto" w:fill="FFF2CC" w:themeFill="accent4" w:themeFillTint="33"/>
              </w:tcPr>
              <w:p w14:paraId="1110AEB0" w14:textId="356660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5817762"/>
            <w:placeholder>
              <w:docPart w:val="D10592EE1F504C1D84CC720A6294ACC5"/>
            </w:placeholder>
            <w:showingPlcHdr/>
          </w:sdtPr>
          <w:sdtContent>
            <w:tc>
              <w:tcPr>
                <w:tcW w:w="1440" w:type="dxa"/>
                <w:shd w:val="clear" w:color="auto" w:fill="FFF2CC" w:themeFill="accent4" w:themeFillTint="33"/>
              </w:tcPr>
              <w:p w14:paraId="480A6177" w14:textId="2C92E4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9702DCA" w14:textId="77777777" w:rsidTr="00FB7919">
        <w:tc>
          <w:tcPr>
            <w:tcW w:w="1309" w:type="dxa"/>
          </w:tcPr>
          <w:p w14:paraId="1C7C3A01" w14:textId="3B7704F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146</w:t>
            </w:r>
          </w:p>
        </w:tc>
        <w:tc>
          <w:tcPr>
            <w:tcW w:w="7200" w:type="dxa"/>
          </w:tcPr>
          <w:p w14:paraId="64CA0BC2"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กิจการต้องเปิดเผยคำอธิบายของกลยุทธ์การจับคู่ของสินทรัพย์หนี้สินใดๆ ที่ใช้โดยโครงการหรือกิจการรวมถึงการใช้วิธีการคำนวณเงินรายปีและวิธีการอื่นๆ เช่น สัญญาแลกเปลี่ยนช่วงชีวิต เพื่อบริหารจัดการความเสี่ยง</w:t>
            </w:r>
          </w:p>
        </w:tc>
        <w:tc>
          <w:tcPr>
            <w:tcW w:w="1121" w:type="dxa"/>
          </w:tcPr>
          <w:p w14:paraId="3631F1AF" w14:textId="77777777" w:rsidR="000F551A" w:rsidRPr="00C5062F" w:rsidRDefault="000F551A" w:rsidP="000F551A">
            <w:pPr>
              <w:jc w:val="center"/>
              <w:rPr>
                <w:rFonts w:ascii="EucrosiaUPC" w:hAnsi="EucrosiaUPC" w:cs="EucrosiaUPC"/>
                <w:sz w:val="30"/>
                <w:szCs w:val="30"/>
                <w:lang w:val="en-GB"/>
              </w:rPr>
            </w:pPr>
          </w:p>
        </w:tc>
        <w:tc>
          <w:tcPr>
            <w:tcW w:w="1170" w:type="dxa"/>
          </w:tcPr>
          <w:p w14:paraId="3511A91B" w14:textId="377129D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32656875"/>
            <w14:checkbox>
              <w14:checked w14:val="0"/>
              <w14:checkedState w14:val="2612" w14:font="MS Gothic"/>
              <w14:uncheckedState w14:val="2610" w14:font="MS Gothic"/>
            </w14:checkbox>
          </w:sdtPr>
          <w:sdtContent>
            <w:tc>
              <w:tcPr>
                <w:tcW w:w="810" w:type="dxa"/>
                <w:shd w:val="clear" w:color="auto" w:fill="FFF2CC" w:themeFill="accent4" w:themeFillTint="33"/>
              </w:tcPr>
              <w:p w14:paraId="3D17BD6B" w14:textId="0F1789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6835963"/>
            <w14:checkbox>
              <w14:checked w14:val="0"/>
              <w14:checkedState w14:val="2612" w14:font="MS Gothic"/>
              <w14:uncheckedState w14:val="2610" w14:font="MS Gothic"/>
            </w14:checkbox>
          </w:sdtPr>
          <w:sdtContent>
            <w:tc>
              <w:tcPr>
                <w:tcW w:w="810" w:type="dxa"/>
                <w:shd w:val="clear" w:color="auto" w:fill="FFF2CC" w:themeFill="accent4" w:themeFillTint="33"/>
              </w:tcPr>
              <w:p w14:paraId="52CA8531" w14:textId="43CF5E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401867"/>
            <w14:checkbox>
              <w14:checked w14:val="0"/>
              <w14:checkedState w14:val="2612" w14:font="MS Gothic"/>
              <w14:uncheckedState w14:val="2610" w14:font="MS Gothic"/>
            </w14:checkbox>
          </w:sdtPr>
          <w:sdtContent>
            <w:tc>
              <w:tcPr>
                <w:tcW w:w="1080" w:type="dxa"/>
                <w:shd w:val="clear" w:color="auto" w:fill="FFF2CC" w:themeFill="accent4" w:themeFillTint="33"/>
              </w:tcPr>
              <w:p w14:paraId="3E648D81" w14:textId="723FCC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4911569"/>
            <w:placeholder>
              <w:docPart w:val="62167521908148329F6AD526090503B2"/>
            </w:placeholder>
            <w:showingPlcHdr/>
          </w:sdtPr>
          <w:sdtContent>
            <w:tc>
              <w:tcPr>
                <w:tcW w:w="1440" w:type="dxa"/>
                <w:shd w:val="clear" w:color="auto" w:fill="FFF2CC" w:themeFill="accent4" w:themeFillTint="33"/>
              </w:tcPr>
              <w:p w14:paraId="32956C80" w14:textId="2840698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D640AD" w14:textId="77777777" w:rsidTr="00FB7919">
        <w:tc>
          <w:tcPr>
            <w:tcW w:w="1309" w:type="dxa"/>
          </w:tcPr>
          <w:p w14:paraId="4F995634" w14:textId="18E58B5A"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147</w:t>
            </w:r>
          </w:p>
        </w:tc>
        <w:tc>
          <w:tcPr>
            <w:tcW w:w="7200" w:type="dxa"/>
          </w:tcPr>
          <w:p w14:paraId="488CEF18" w14:textId="77777777" w:rsidR="00FB7919" w:rsidRPr="00C5062F" w:rsidRDefault="00FB7919" w:rsidP="00FB7919">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เพื่อแสดงข้อบ่งชี้ของผลกระทบของโครงการผลประโยชน์ต่อกระแสเงินสดในอนาคตของกิจการ กิจการต้องเปิดเผย</w:t>
            </w:r>
          </w:p>
        </w:tc>
        <w:tc>
          <w:tcPr>
            <w:tcW w:w="1121" w:type="dxa"/>
          </w:tcPr>
          <w:p w14:paraId="61BD3C44" w14:textId="77777777" w:rsidR="00FB7919" w:rsidRPr="00C5062F" w:rsidRDefault="00FB7919" w:rsidP="00FB7919">
            <w:pPr>
              <w:jc w:val="center"/>
              <w:rPr>
                <w:rFonts w:ascii="EucrosiaUPC" w:hAnsi="EucrosiaUPC" w:cs="EucrosiaUPC"/>
                <w:sz w:val="30"/>
                <w:szCs w:val="30"/>
                <w:lang w:val="en-GB"/>
              </w:rPr>
            </w:pPr>
          </w:p>
        </w:tc>
        <w:tc>
          <w:tcPr>
            <w:tcW w:w="1170" w:type="dxa"/>
          </w:tcPr>
          <w:p w14:paraId="33BDE0A9"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0D1D7641"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3E4E4FB0"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5D53F5FE"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7910F00E" w14:textId="77777777" w:rsidR="00FB7919" w:rsidRPr="00C5062F" w:rsidRDefault="00FB7919" w:rsidP="00FB7919">
            <w:pPr>
              <w:rPr>
                <w:rFonts w:ascii="EucrosiaUPC" w:hAnsi="EucrosiaUPC" w:cs="EucrosiaUPC"/>
                <w:sz w:val="30"/>
                <w:szCs w:val="30"/>
                <w:lang w:val="en-GB"/>
              </w:rPr>
            </w:pPr>
          </w:p>
        </w:tc>
      </w:tr>
      <w:tr w:rsidR="000F551A" w:rsidRPr="00C5062F" w14:paraId="2AF79C8F" w14:textId="77777777" w:rsidTr="00FB7919">
        <w:tc>
          <w:tcPr>
            <w:tcW w:w="1309" w:type="dxa"/>
          </w:tcPr>
          <w:p w14:paraId="4B7BDC6D" w14:textId="11B503F5"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147.1</w:t>
            </w:r>
          </w:p>
        </w:tc>
        <w:tc>
          <w:tcPr>
            <w:tcW w:w="7200" w:type="dxa"/>
          </w:tcPr>
          <w:p w14:paraId="69C4288C" w14:textId="77777777" w:rsidR="00700FE3" w:rsidRPr="00C5062F" w:rsidRDefault="00700FE3" w:rsidP="00700FE3">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คำอธิบายของข้อตกลงในการจัดหาเงินทุนใดๆ และนโยบายการจัดหาเงินทุนที่มีผลกระทบต่อการจ่ายเงินสมทบในอนาคต</w:t>
            </w:r>
          </w:p>
        </w:tc>
        <w:tc>
          <w:tcPr>
            <w:tcW w:w="1121" w:type="dxa"/>
          </w:tcPr>
          <w:p w14:paraId="255472BB" w14:textId="77777777" w:rsidR="00700FE3" w:rsidRPr="00C5062F" w:rsidRDefault="00700FE3" w:rsidP="00700FE3">
            <w:pPr>
              <w:jc w:val="center"/>
              <w:rPr>
                <w:rFonts w:ascii="EucrosiaUPC" w:hAnsi="EucrosiaUPC" w:cs="EucrosiaUPC"/>
                <w:sz w:val="30"/>
                <w:szCs w:val="30"/>
                <w:lang w:val="en-GB"/>
              </w:rPr>
            </w:pPr>
          </w:p>
        </w:tc>
        <w:tc>
          <w:tcPr>
            <w:tcW w:w="1170" w:type="dxa"/>
          </w:tcPr>
          <w:p w14:paraId="33C22AAE" w14:textId="0B5F4E2A"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358216"/>
            <w14:checkbox>
              <w14:checked w14:val="0"/>
              <w14:checkedState w14:val="2612" w14:font="MS Gothic"/>
              <w14:uncheckedState w14:val="2610" w14:font="MS Gothic"/>
            </w14:checkbox>
          </w:sdtPr>
          <w:sdtContent>
            <w:tc>
              <w:tcPr>
                <w:tcW w:w="810" w:type="dxa"/>
                <w:shd w:val="clear" w:color="auto" w:fill="FFF2CC" w:themeFill="accent4" w:themeFillTint="33"/>
              </w:tcPr>
              <w:p w14:paraId="0E6BFEB7" w14:textId="1D894896"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7855424"/>
            <w14:checkbox>
              <w14:checked w14:val="0"/>
              <w14:checkedState w14:val="2612" w14:font="MS Gothic"/>
              <w14:uncheckedState w14:val="2610" w14:font="MS Gothic"/>
            </w14:checkbox>
          </w:sdtPr>
          <w:sdtContent>
            <w:tc>
              <w:tcPr>
                <w:tcW w:w="810" w:type="dxa"/>
                <w:shd w:val="clear" w:color="auto" w:fill="FFF2CC" w:themeFill="accent4" w:themeFillTint="33"/>
              </w:tcPr>
              <w:p w14:paraId="60175851" w14:textId="36B25E10"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2443922"/>
            <w14:checkbox>
              <w14:checked w14:val="0"/>
              <w14:checkedState w14:val="2612" w14:font="MS Gothic"/>
              <w14:uncheckedState w14:val="2610" w14:font="MS Gothic"/>
            </w14:checkbox>
          </w:sdtPr>
          <w:sdtContent>
            <w:tc>
              <w:tcPr>
                <w:tcW w:w="1080" w:type="dxa"/>
                <w:shd w:val="clear" w:color="auto" w:fill="FFF2CC" w:themeFill="accent4" w:themeFillTint="33"/>
              </w:tcPr>
              <w:p w14:paraId="7AA41136" w14:textId="73CF4ECC"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5543722"/>
            <w:placeholder>
              <w:docPart w:val="B74DC91F05C44090BA384B6FE5EBDB5E"/>
            </w:placeholder>
            <w:showingPlcHdr/>
          </w:sdtPr>
          <w:sdtContent>
            <w:tc>
              <w:tcPr>
                <w:tcW w:w="1440" w:type="dxa"/>
                <w:shd w:val="clear" w:color="auto" w:fill="FFF2CC" w:themeFill="accent4" w:themeFillTint="33"/>
              </w:tcPr>
              <w:p w14:paraId="03353324" w14:textId="45699E55"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70D1CA" w14:textId="77777777" w:rsidTr="00FB7919">
        <w:tc>
          <w:tcPr>
            <w:tcW w:w="1309" w:type="dxa"/>
          </w:tcPr>
          <w:p w14:paraId="783DE16E"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lastRenderedPageBreak/>
              <w:t>TAS 19.147.2</w:t>
            </w:r>
          </w:p>
        </w:tc>
        <w:tc>
          <w:tcPr>
            <w:tcW w:w="7200" w:type="dxa"/>
          </w:tcPr>
          <w:p w14:paraId="78FE34BD" w14:textId="77777777" w:rsidR="00700FE3" w:rsidRPr="00C5062F" w:rsidRDefault="00700FE3" w:rsidP="00700FE3">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ความคาดหวังการจ่ายเงินสมทบเข้าโครงการสำหรับรอบระยะเวลารายงานประจำปีถัดไป</w:t>
            </w:r>
          </w:p>
        </w:tc>
        <w:tc>
          <w:tcPr>
            <w:tcW w:w="1121" w:type="dxa"/>
          </w:tcPr>
          <w:p w14:paraId="4B3A398F" w14:textId="77777777" w:rsidR="00700FE3" w:rsidRPr="00C5062F" w:rsidRDefault="00700FE3" w:rsidP="00700FE3">
            <w:pPr>
              <w:jc w:val="center"/>
              <w:rPr>
                <w:rFonts w:ascii="EucrosiaUPC" w:hAnsi="EucrosiaUPC" w:cs="EucrosiaUPC"/>
                <w:sz w:val="30"/>
                <w:szCs w:val="30"/>
                <w:lang w:val="en-GB"/>
              </w:rPr>
            </w:pPr>
          </w:p>
        </w:tc>
        <w:tc>
          <w:tcPr>
            <w:tcW w:w="1170" w:type="dxa"/>
          </w:tcPr>
          <w:p w14:paraId="13BF0961" w14:textId="62465D0C"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4359080"/>
            <w14:checkbox>
              <w14:checked w14:val="0"/>
              <w14:checkedState w14:val="2612" w14:font="MS Gothic"/>
              <w14:uncheckedState w14:val="2610" w14:font="MS Gothic"/>
            </w14:checkbox>
          </w:sdtPr>
          <w:sdtContent>
            <w:tc>
              <w:tcPr>
                <w:tcW w:w="810" w:type="dxa"/>
                <w:shd w:val="clear" w:color="auto" w:fill="FFF2CC" w:themeFill="accent4" w:themeFillTint="33"/>
              </w:tcPr>
              <w:p w14:paraId="4255A71B" w14:textId="4F6101F7"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6258683"/>
            <w14:checkbox>
              <w14:checked w14:val="0"/>
              <w14:checkedState w14:val="2612" w14:font="MS Gothic"/>
              <w14:uncheckedState w14:val="2610" w14:font="MS Gothic"/>
            </w14:checkbox>
          </w:sdtPr>
          <w:sdtContent>
            <w:tc>
              <w:tcPr>
                <w:tcW w:w="810" w:type="dxa"/>
                <w:shd w:val="clear" w:color="auto" w:fill="FFF2CC" w:themeFill="accent4" w:themeFillTint="33"/>
              </w:tcPr>
              <w:p w14:paraId="6AF89D9C" w14:textId="47A2DE04"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2012747"/>
            <w14:checkbox>
              <w14:checked w14:val="0"/>
              <w14:checkedState w14:val="2612" w14:font="MS Gothic"/>
              <w14:uncheckedState w14:val="2610" w14:font="MS Gothic"/>
            </w14:checkbox>
          </w:sdtPr>
          <w:sdtContent>
            <w:tc>
              <w:tcPr>
                <w:tcW w:w="1080" w:type="dxa"/>
                <w:shd w:val="clear" w:color="auto" w:fill="FFF2CC" w:themeFill="accent4" w:themeFillTint="33"/>
              </w:tcPr>
              <w:p w14:paraId="5EC34B9A" w14:textId="3670EF4C"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1098099"/>
            <w:placeholder>
              <w:docPart w:val="2123969327034C01BD8723CF3BFE01B4"/>
            </w:placeholder>
            <w:showingPlcHdr/>
          </w:sdtPr>
          <w:sdtContent>
            <w:tc>
              <w:tcPr>
                <w:tcW w:w="1440" w:type="dxa"/>
                <w:shd w:val="clear" w:color="auto" w:fill="FFF2CC" w:themeFill="accent4" w:themeFillTint="33"/>
              </w:tcPr>
              <w:p w14:paraId="05383C60" w14:textId="437F9032"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E7B979" w14:textId="77777777" w:rsidTr="00FB7919">
        <w:tc>
          <w:tcPr>
            <w:tcW w:w="1309" w:type="dxa"/>
          </w:tcPr>
          <w:p w14:paraId="582D24F2"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TAS 19.147.3</w:t>
            </w:r>
          </w:p>
        </w:tc>
        <w:tc>
          <w:tcPr>
            <w:tcW w:w="7200" w:type="dxa"/>
          </w:tcPr>
          <w:p w14:paraId="56EF4DB3" w14:textId="77777777" w:rsidR="00700FE3" w:rsidRPr="00C5062F" w:rsidRDefault="00700FE3" w:rsidP="00700FE3">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ข้อมูลเกี่ยวกับรายละเอียดการครบกำหนดของภาระผูกพันตามโครงการผลประโยชน์ โดยรวมถึงระยะเวลาถัวเฉลี่ยถ่วงน้ำหนักของภาระผูกพันตามโครงการผลประโยชน์และอาจรวมถึงข้อมูลอื่นๆ ที่เกี่ยวกับการกระจายตัวของระยะเวลาของการจ่ายชำระผลประโยชน์ เช่น การวิเคราะห์การครบกำหนดของการจ่ายชำระผลประโยชน์</w:t>
            </w:r>
          </w:p>
        </w:tc>
        <w:tc>
          <w:tcPr>
            <w:tcW w:w="1121" w:type="dxa"/>
          </w:tcPr>
          <w:p w14:paraId="3584BA8C" w14:textId="77777777" w:rsidR="00700FE3" w:rsidRPr="00C5062F" w:rsidRDefault="00700FE3" w:rsidP="00700FE3">
            <w:pPr>
              <w:jc w:val="center"/>
              <w:rPr>
                <w:rFonts w:ascii="EucrosiaUPC" w:hAnsi="EucrosiaUPC" w:cs="EucrosiaUPC"/>
                <w:sz w:val="30"/>
                <w:szCs w:val="30"/>
                <w:lang w:val="en-GB"/>
              </w:rPr>
            </w:pPr>
          </w:p>
        </w:tc>
        <w:tc>
          <w:tcPr>
            <w:tcW w:w="1170" w:type="dxa"/>
          </w:tcPr>
          <w:p w14:paraId="3FF563A0" w14:textId="406C939D"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1565443"/>
            <w14:checkbox>
              <w14:checked w14:val="0"/>
              <w14:checkedState w14:val="2612" w14:font="MS Gothic"/>
              <w14:uncheckedState w14:val="2610" w14:font="MS Gothic"/>
            </w14:checkbox>
          </w:sdtPr>
          <w:sdtContent>
            <w:tc>
              <w:tcPr>
                <w:tcW w:w="810" w:type="dxa"/>
                <w:shd w:val="clear" w:color="auto" w:fill="FFF2CC" w:themeFill="accent4" w:themeFillTint="33"/>
              </w:tcPr>
              <w:p w14:paraId="2F9A60E7" w14:textId="18463EC6"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8875219"/>
            <w14:checkbox>
              <w14:checked w14:val="0"/>
              <w14:checkedState w14:val="2612" w14:font="MS Gothic"/>
              <w14:uncheckedState w14:val="2610" w14:font="MS Gothic"/>
            </w14:checkbox>
          </w:sdtPr>
          <w:sdtContent>
            <w:tc>
              <w:tcPr>
                <w:tcW w:w="810" w:type="dxa"/>
                <w:shd w:val="clear" w:color="auto" w:fill="FFF2CC" w:themeFill="accent4" w:themeFillTint="33"/>
              </w:tcPr>
              <w:p w14:paraId="50843CC8" w14:textId="068F498C"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9670713"/>
            <w14:checkbox>
              <w14:checked w14:val="0"/>
              <w14:checkedState w14:val="2612" w14:font="MS Gothic"/>
              <w14:uncheckedState w14:val="2610" w14:font="MS Gothic"/>
            </w14:checkbox>
          </w:sdtPr>
          <w:sdtContent>
            <w:tc>
              <w:tcPr>
                <w:tcW w:w="1080" w:type="dxa"/>
                <w:shd w:val="clear" w:color="auto" w:fill="FFF2CC" w:themeFill="accent4" w:themeFillTint="33"/>
              </w:tcPr>
              <w:p w14:paraId="7C1CADB4" w14:textId="113D7C41"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3457467"/>
            <w:placeholder>
              <w:docPart w:val="D254E16FE9C5406EA6F261B85BDBD047"/>
            </w:placeholder>
            <w:showingPlcHdr/>
          </w:sdtPr>
          <w:sdtContent>
            <w:tc>
              <w:tcPr>
                <w:tcW w:w="1440" w:type="dxa"/>
                <w:shd w:val="clear" w:color="auto" w:fill="FFF2CC" w:themeFill="accent4" w:themeFillTint="33"/>
              </w:tcPr>
              <w:p w14:paraId="7340C58D" w14:textId="1592B47B"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7D2B57" w14:textId="77777777" w:rsidTr="00FB7919">
        <w:tc>
          <w:tcPr>
            <w:tcW w:w="1309" w:type="dxa"/>
            <w:shd w:val="clear" w:color="auto" w:fill="D9E2F3" w:themeFill="accent1" w:themeFillTint="33"/>
          </w:tcPr>
          <w:p w14:paraId="52C30530" w14:textId="77777777" w:rsidR="00FB7919" w:rsidRPr="00C5062F" w:rsidRDefault="00FB7919" w:rsidP="00FB7919">
            <w:pPr>
              <w:rPr>
                <w:rFonts w:ascii="EucrosiaUPC" w:hAnsi="EucrosiaUPC" w:cs="EucrosiaUPC"/>
                <w:sz w:val="30"/>
                <w:szCs w:val="30"/>
                <w:lang w:val="en-GB"/>
              </w:rPr>
            </w:pPr>
          </w:p>
        </w:tc>
        <w:tc>
          <w:tcPr>
            <w:tcW w:w="7200" w:type="dxa"/>
            <w:shd w:val="clear" w:color="auto" w:fill="D9E2F3" w:themeFill="accent1" w:themeFillTint="33"/>
          </w:tcPr>
          <w:p w14:paraId="1EAADF0D" w14:textId="77777777" w:rsidR="00FB7919" w:rsidRPr="00C5062F" w:rsidRDefault="00FB7919" w:rsidP="00FB7919">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โครงการของกลุ่มนายจ้าง</w:t>
            </w:r>
          </w:p>
        </w:tc>
        <w:tc>
          <w:tcPr>
            <w:tcW w:w="1121" w:type="dxa"/>
            <w:shd w:val="clear" w:color="auto" w:fill="D9E2F3" w:themeFill="accent1" w:themeFillTint="33"/>
          </w:tcPr>
          <w:p w14:paraId="1C3BBCAF" w14:textId="77777777" w:rsidR="00FB7919" w:rsidRPr="00C5062F" w:rsidRDefault="00FB7919" w:rsidP="00FB7919">
            <w:pPr>
              <w:jc w:val="center"/>
              <w:rPr>
                <w:rFonts w:ascii="EucrosiaUPC" w:hAnsi="EucrosiaUPC" w:cs="EucrosiaUPC"/>
                <w:sz w:val="30"/>
                <w:szCs w:val="30"/>
                <w:lang w:val="en-GB"/>
              </w:rPr>
            </w:pPr>
          </w:p>
        </w:tc>
        <w:tc>
          <w:tcPr>
            <w:tcW w:w="1170" w:type="dxa"/>
            <w:shd w:val="clear" w:color="auto" w:fill="D9E2F3" w:themeFill="accent1" w:themeFillTint="33"/>
          </w:tcPr>
          <w:p w14:paraId="3AC23993"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D9E2F3" w:themeFill="accent1" w:themeFillTint="33"/>
          </w:tcPr>
          <w:p w14:paraId="3211D651" w14:textId="77777777" w:rsidR="00FB7919" w:rsidRPr="00C5062F" w:rsidRDefault="00FB7919" w:rsidP="00FB7919">
            <w:pPr>
              <w:rPr>
                <w:rFonts w:ascii="EucrosiaUPC" w:hAnsi="EucrosiaUPC" w:cs="EucrosiaUPC"/>
                <w:sz w:val="30"/>
                <w:szCs w:val="30"/>
                <w:lang w:val="en-GB"/>
              </w:rPr>
            </w:pPr>
          </w:p>
        </w:tc>
        <w:tc>
          <w:tcPr>
            <w:tcW w:w="810" w:type="dxa"/>
            <w:shd w:val="clear" w:color="auto" w:fill="D9E2F3" w:themeFill="accent1" w:themeFillTint="33"/>
          </w:tcPr>
          <w:p w14:paraId="7157B245" w14:textId="77777777" w:rsidR="00FB7919" w:rsidRPr="00C5062F" w:rsidRDefault="00FB7919" w:rsidP="00FB7919">
            <w:pPr>
              <w:rPr>
                <w:rFonts w:ascii="EucrosiaUPC" w:hAnsi="EucrosiaUPC" w:cs="EucrosiaUPC"/>
                <w:sz w:val="30"/>
                <w:szCs w:val="30"/>
                <w:lang w:val="en-GB"/>
              </w:rPr>
            </w:pPr>
          </w:p>
        </w:tc>
        <w:tc>
          <w:tcPr>
            <w:tcW w:w="1080" w:type="dxa"/>
            <w:shd w:val="clear" w:color="auto" w:fill="D9E2F3" w:themeFill="accent1" w:themeFillTint="33"/>
          </w:tcPr>
          <w:p w14:paraId="4C5F00E5" w14:textId="77777777" w:rsidR="00FB7919" w:rsidRPr="00C5062F" w:rsidRDefault="00FB7919" w:rsidP="00FB7919">
            <w:pPr>
              <w:rPr>
                <w:rFonts w:ascii="EucrosiaUPC" w:hAnsi="EucrosiaUPC" w:cs="EucrosiaUPC"/>
                <w:sz w:val="30"/>
                <w:szCs w:val="30"/>
                <w:lang w:val="en-GB"/>
              </w:rPr>
            </w:pPr>
          </w:p>
        </w:tc>
        <w:tc>
          <w:tcPr>
            <w:tcW w:w="1440" w:type="dxa"/>
            <w:shd w:val="clear" w:color="auto" w:fill="D9E2F3" w:themeFill="accent1" w:themeFillTint="33"/>
          </w:tcPr>
          <w:p w14:paraId="73B22688" w14:textId="77777777" w:rsidR="00FB7919" w:rsidRPr="00C5062F" w:rsidRDefault="00FB7919" w:rsidP="00FB7919">
            <w:pPr>
              <w:rPr>
                <w:rFonts w:ascii="EucrosiaUPC" w:hAnsi="EucrosiaUPC" w:cs="EucrosiaUPC"/>
                <w:sz w:val="30"/>
                <w:szCs w:val="30"/>
                <w:lang w:val="en-GB"/>
              </w:rPr>
            </w:pPr>
          </w:p>
        </w:tc>
      </w:tr>
      <w:tr w:rsidR="000F551A" w:rsidRPr="00C5062F" w14:paraId="6E15AD6B" w14:textId="77777777" w:rsidTr="00FB7919">
        <w:tc>
          <w:tcPr>
            <w:tcW w:w="1309" w:type="dxa"/>
          </w:tcPr>
          <w:p w14:paraId="20F46CDE" w14:textId="1BD9DE31"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w:t>
            </w:r>
          </w:p>
        </w:tc>
        <w:tc>
          <w:tcPr>
            <w:tcW w:w="7200" w:type="dxa"/>
          </w:tcPr>
          <w:p w14:paraId="5C014655" w14:textId="77777777" w:rsidR="00FB7919" w:rsidRPr="00C5062F" w:rsidRDefault="00FB7919" w:rsidP="00FB7919">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หากกิจการเข้าร่วมในโครงการผลประโยชน์ของกลุ่มนายจ้าง กิจการต้องเปิดเผย</w:t>
            </w:r>
          </w:p>
        </w:tc>
        <w:tc>
          <w:tcPr>
            <w:tcW w:w="1121" w:type="dxa"/>
          </w:tcPr>
          <w:p w14:paraId="37F401DF" w14:textId="77777777" w:rsidR="00FB7919" w:rsidRPr="00C5062F" w:rsidRDefault="00FB7919" w:rsidP="00FB7919">
            <w:pPr>
              <w:jc w:val="center"/>
              <w:rPr>
                <w:rFonts w:ascii="EucrosiaUPC" w:hAnsi="EucrosiaUPC" w:cs="EucrosiaUPC"/>
                <w:sz w:val="30"/>
                <w:szCs w:val="30"/>
                <w:lang w:val="en-GB"/>
              </w:rPr>
            </w:pPr>
          </w:p>
        </w:tc>
        <w:tc>
          <w:tcPr>
            <w:tcW w:w="1170" w:type="dxa"/>
          </w:tcPr>
          <w:p w14:paraId="26F89D6F"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17F52B7E"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339238E5"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0B9D84E8"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35007859" w14:textId="77777777" w:rsidR="00FB7919" w:rsidRPr="00C5062F" w:rsidRDefault="00FB7919" w:rsidP="00FB7919">
            <w:pPr>
              <w:rPr>
                <w:rFonts w:ascii="EucrosiaUPC" w:hAnsi="EucrosiaUPC" w:cs="EucrosiaUPC"/>
                <w:sz w:val="30"/>
                <w:szCs w:val="30"/>
                <w:lang w:val="en-GB"/>
              </w:rPr>
            </w:pPr>
          </w:p>
        </w:tc>
      </w:tr>
      <w:tr w:rsidR="000F551A" w:rsidRPr="00C5062F" w14:paraId="34DC3279" w14:textId="77777777" w:rsidTr="00FB7919">
        <w:tc>
          <w:tcPr>
            <w:tcW w:w="1309" w:type="dxa"/>
          </w:tcPr>
          <w:p w14:paraId="50AADFD3" w14:textId="44895BD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148.1</w:t>
            </w:r>
          </w:p>
        </w:tc>
        <w:tc>
          <w:tcPr>
            <w:tcW w:w="7200" w:type="dxa"/>
          </w:tcPr>
          <w:p w14:paraId="4659888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คำอธิบายของข้อตกลงในการจัดหาเงินทุน รวมทั้งวิธีการที่ใช้ในการกำหนดอัตราการจ่ายเงินสมทบของกิจการและข้อกำหนดขั้นต่ำของการจัดหาเงินทุน</w:t>
            </w:r>
          </w:p>
        </w:tc>
        <w:tc>
          <w:tcPr>
            <w:tcW w:w="1121" w:type="dxa"/>
          </w:tcPr>
          <w:p w14:paraId="73D78BF1" w14:textId="77777777" w:rsidR="000F551A" w:rsidRPr="00C5062F" w:rsidRDefault="000F551A" w:rsidP="000F551A">
            <w:pPr>
              <w:jc w:val="center"/>
              <w:rPr>
                <w:rFonts w:ascii="EucrosiaUPC" w:hAnsi="EucrosiaUPC" w:cs="EucrosiaUPC"/>
                <w:sz w:val="30"/>
                <w:szCs w:val="30"/>
                <w:lang w:val="en-GB"/>
              </w:rPr>
            </w:pPr>
          </w:p>
        </w:tc>
        <w:tc>
          <w:tcPr>
            <w:tcW w:w="1170" w:type="dxa"/>
          </w:tcPr>
          <w:p w14:paraId="2F2081C8" w14:textId="2067CA5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70955668"/>
            <w14:checkbox>
              <w14:checked w14:val="0"/>
              <w14:checkedState w14:val="2612" w14:font="MS Gothic"/>
              <w14:uncheckedState w14:val="2610" w14:font="MS Gothic"/>
            </w14:checkbox>
          </w:sdtPr>
          <w:sdtContent>
            <w:tc>
              <w:tcPr>
                <w:tcW w:w="810" w:type="dxa"/>
                <w:shd w:val="clear" w:color="auto" w:fill="FFF2CC" w:themeFill="accent4" w:themeFillTint="33"/>
              </w:tcPr>
              <w:p w14:paraId="102714A5" w14:textId="425AF9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2192790"/>
            <w14:checkbox>
              <w14:checked w14:val="0"/>
              <w14:checkedState w14:val="2612" w14:font="MS Gothic"/>
              <w14:uncheckedState w14:val="2610" w14:font="MS Gothic"/>
            </w14:checkbox>
          </w:sdtPr>
          <w:sdtContent>
            <w:tc>
              <w:tcPr>
                <w:tcW w:w="810" w:type="dxa"/>
                <w:shd w:val="clear" w:color="auto" w:fill="FFF2CC" w:themeFill="accent4" w:themeFillTint="33"/>
              </w:tcPr>
              <w:p w14:paraId="464FB444" w14:textId="371BBA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9843594"/>
            <w14:checkbox>
              <w14:checked w14:val="0"/>
              <w14:checkedState w14:val="2612" w14:font="MS Gothic"/>
              <w14:uncheckedState w14:val="2610" w14:font="MS Gothic"/>
            </w14:checkbox>
          </w:sdtPr>
          <w:sdtContent>
            <w:tc>
              <w:tcPr>
                <w:tcW w:w="1080" w:type="dxa"/>
                <w:shd w:val="clear" w:color="auto" w:fill="FFF2CC" w:themeFill="accent4" w:themeFillTint="33"/>
              </w:tcPr>
              <w:p w14:paraId="7AC362A0" w14:textId="3DDCCF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5337770"/>
            <w:placeholder>
              <w:docPart w:val="39DC28225CBA4E1B82CDEBA9767F2C7C"/>
            </w:placeholder>
            <w:showingPlcHdr/>
          </w:sdtPr>
          <w:sdtContent>
            <w:tc>
              <w:tcPr>
                <w:tcW w:w="1440" w:type="dxa"/>
                <w:shd w:val="clear" w:color="auto" w:fill="FFF2CC" w:themeFill="accent4" w:themeFillTint="33"/>
              </w:tcPr>
              <w:p w14:paraId="34AB90BB" w14:textId="303E71B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064CA0" w14:textId="77777777" w:rsidTr="00FB7919">
        <w:tc>
          <w:tcPr>
            <w:tcW w:w="1309" w:type="dxa"/>
          </w:tcPr>
          <w:p w14:paraId="7E890BF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19.148.2</w:t>
            </w:r>
          </w:p>
        </w:tc>
        <w:tc>
          <w:tcPr>
            <w:tcW w:w="7200" w:type="dxa"/>
          </w:tcPr>
          <w:p w14:paraId="6A9C2165"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คำอธิบายของขอบเขตที่กิจการต้องรับผิดชอบต่อโครงการสำหรับภาระผูกพันของกิจการอื่นๆ ภายใต้เงื่อนไขและข้อกำหนดของโครงการกลุ่มนายจ้าง</w:t>
            </w:r>
          </w:p>
        </w:tc>
        <w:tc>
          <w:tcPr>
            <w:tcW w:w="1121" w:type="dxa"/>
          </w:tcPr>
          <w:p w14:paraId="02BA21D9" w14:textId="77777777" w:rsidR="000F551A" w:rsidRPr="00C5062F" w:rsidRDefault="000F551A" w:rsidP="000F551A">
            <w:pPr>
              <w:jc w:val="center"/>
              <w:rPr>
                <w:rFonts w:ascii="EucrosiaUPC" w:hAnsi="EucrosiaUPC" w:cs="EucrosiaUPC"/>
                <w:sz w:val="30"/>
                <w:szCs w:val="30"/>
                <w:lang w:val="en-GB"/>
              </w:rPr>
            </w:pPr>
          </w:p>
        </w:tc>
        <w:tc>
          <w:tcPr>
            <w:tcW w:w="1170" w:type="dxa"/>
          </w:tcPr>
          <w:p w14:paraId="39B12280" w14:textId="48CA89C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1552443"/>
            <w14:checkbox>
              <w14:checked w14:val="0"/>
              <w14:checkedState w14:val="2612" w14:font="MS Gothic"/>
              <w14:uncheckedState w14:val="2610" w14:font="MS Gothic"/>
            </w14:checkbox>
          </w:sdtPr>
          <w:sdtContent>
            <w:tc>
              <w:tcPr>
                <w:tcW w:w="810" w:type="dxa"/>
                <w:shd w:val="clear" w:color="auto" w:fill="FFF2CC" w:themeFill="accent4" w:themeFillTint="33"/>
              </w:tcPr>
              <w:p w14:paraId="2839FF59" w14:textId="0A0528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848814"/>
            <w14:checkbox>
              <w14:checked w14:val="0"/>
              <w14:checkedState w14:val="2612" w14:font="MS Gothic"/>
              <w14:uncheckedState w14:val="2610" w14:font="MS Gothic"/>
            </w14:checkbox>
          </w:sdtPr>
          <w:sdtContent>
            <w:tc>
              <w:tcPr>
                <w:tcW w:w="810" w:type="dxa"/>
                <w:shd w:val="clear" w:color="auto" w:fill="FFF2CC" w:themeFill="accent4" w:themeFillTint="33"/>
              </w:tcPr>
              <w:p w14:paraId="5405D38B" w14:textId="7BC913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1563415"/>
            <w14:checkbox>
              <w14:checked w14:val="0"/>
              <w14:checkedState w14:val="2612" w14:font="MS Gothic"/>
              <w14:uncheckedState w14:val="2610" w14:font="MS Gothic"/>
            </w14:checkbox>
          </w:sdtPr>
          <w:sdtContent>
            <w:tc>
              <w:tcPr>
                <w:tcW w:w="1080" w:type="dxa"/>
                <w:shd w:val="clear" w:color="auto" w:fill="FFF2CC" w:themeFill="accent4" w:themeFillTint="33"/>
              </w:tcPr>
              <w:p w14:paraId="7E917002" w14:textId="188B78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1483022"/>
            <w:placeholder>
              <w:docPart w:val="703EA54E320841548C8AC10F4CDFD144"/>
            </w:placeholder>
            <w:showingPlcHdr/>
          </w:sdtPr>
          <w:sdtContent>
            <w:tc>
              <w:tcPr>
                <w:tcW w:w="1440" w:type="dxa"/>
                <w:shd w:val="clear" w:color="auto" w:fill="FFF2CC" w:themeFill="accent4" w:themeFillTint="33"/>
              </w:tcPr>
              <w:p w14:paraId="2C82E7E0" w14:textId="3D9637D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B5AABD1" w14:textId="77777777" w:rsidTr="00FB7919">
        <w:tc>
          <w:tcPr>
            <w:tcW w:w="1309" w:type="dxa"/>
          </w:tcPr>
          <w:p w14:paraId="4DB65E3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19.148.3</w:t>
            </w:r>
          </w:p>
        </w:tc>
        <w:tc>
          <w:tcPr>
            <w:tcW w:w="7200" w:type="dxa"/>
          </w:tcPr>
          <w:p w14:paraId="6848E70D"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คำอธิบายของการปันส่วนสำหรับส่วนขาดหรือส่วนเกิน</w:t>
            </w:r>
          </w:p>
        </w:tc>
        <w:tc>
          <w:tcPr>
            <w:tcW w:w="1121" w:type="dxa"/>
          </w:tcPr>
          <w:p w14:paraId="4FD4C8B8" w14:textId="77777777" w:rsidR="000F551A" w:rsidRPr="00C5062F" w:rsidRDefault="000F551A" w:rsidP="000F551A">
            <w:pPr>
              <w:jc w:val="center"/>
              <w:rPr>
                <w:rFonts w:ascii="EucrosiaUPC" w:hAnsi="EucrosiaUPC" w:cs="EucrosiaUPC"/>
                <w:sz w:val="30"/>
                <w:szCs w:val="30"/>
                <w:lang w:val="en-GB"/>
              </w:rPr>
            </w:pPr>
          </w:p>
        </w:tc>
        <w:tc>
          <w:tcPr>
            <w:tcW w:w="1170" w:type="dxa"/>
          </w:tcPr>
          <w:p w14:paraId="3125235F" w14:textId="5A0E28D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0617311"/>
            <w14:checkbox>
              <w14:checked w14:val="0"/>
              <w14:checkedState w14:val="2612" w14:font="MS Gothic"/>
              <w14:uncheckedState w14:val="2610" w14:font="MS Gothic"/>
            </w14:checkbox>
          </w:sdtPr>
          <w:sdtContent>
            <w:tc>
              <w:tcPr>
                <w:tcW w:w="810" w:type="dxa"/>
                <w:shd w:val="clear" w:color="auto" w:fill="FFF2CC" w:themeFill="accent4" w:themeFillTint="33"/>
              </w:tcPr>
              <w:p w14:paraId="13B10FD9" w14:textId="518F06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5017205"/>
            <w14:checkbox>
              <w14:checked w14:val="0"/>
              <w14:checkedState w14:val="2612" w14:font="MS Gothic"/>
              <w14:uncheckedState w14:val="2610" w14:font="MS Gothic"/>
            </w14:checkbox>
          </w:sdtPr>
          <w:sdtContent>
            <w:tc>
              <w:tcPr>
                <w:tcW w:w="810" w:type="dxa"/>
                <w:shd w:val="clear" w:color="auto" w:fill="FFF2CC" w:themeFill="accent4" w:themeFillTint="33"/>
              </w:tcPr>
              <w:p w14:paraId="0AB9C2D7" w14:textId="0ECBB7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0070832"/>
            <w14:checkbox>
              <w14:checked w14:val="0"/>
              <w14:checkedState w14:val="2612" w14:font="MS Gothic"/>
              <w14:uncheckedState w14:val="2610" w14:font="MS Gothic"/>
            </w14:checkbox>
          </w:sdtPr>
          <w:sdtContent>
            <w:tc>
              <w:tcPr>
                <w:tcW w:w="1080" w:type="dxa"/>
                <w:shd w:val="clear" w:color="auto" w:fill="FFF2CC" w:themeFill="accent4" w:themeFillTint="33"/>
              </w:tcPr>
              <w:p w14:paraId="13745EC4" w14:textId="23BC88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2402591"/>
            <w:placeholder>
              <w:docPart w:val="3B08D9B7B6F3408C9E3F48E88B8A6D34"/>
            </w:placeholder>
            <w:showingPlcHdr/>
          </w:sdtPr>
          <w:sdtContent>
            <w:tc>
              <w:tcPr>
                <w:tcW w:w="1440" w:type="dxa"/>
                <w:shd w:val="clear" w:color="auto" w:fill="FFF2CC" w:themeFill="accent4" w:themeFillTint="33"/>
              </w:tcPr>
              <w:p w14:paraId="72644291" w14:textId="7EA723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A8557D" w14:textId="77777777" w:rsidTr="00FB7919">
        <w:tc>
          <w:tcPr>
            <w:tcW w:w="1309" w:type="dxa"/>
          </w:tcPr>
          <w:p w14:paraId="307E1D36" w14:textId="734A245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w:t>
            </w:r>
            <w:r w:rsidRPr="00C5062F">
              <w:rPr>
                <w:rFonts w:ascii="EucrosiaUPC" w:hAnsi="EucrosiaUPC" w:cs="EucrosiaUPC"/>
                <w:sz w:val="30"/>
                <w:szCs w:val="30"/>
                <w:cs/>
                <w:lang w:val="en-GB"/>
              </w:rPr>
              <w:t>.</w:t>
            </w:r>
            <w:r w:rsidRPr="00C5062F">
              <w:rPr>
                <w:rFonts w:ascii="EucrosiaUPC" w:hAnsi="EucrosiaUPC" w:cs="EucrosiaUPC"/>
                <w:sz w:val="30"/>
                <w:szCs w:val="30"/>
              </w:rPr>
              <w:t>3.1</w:t>
            </w:r>
          </w:p>
        </w:tc>
        <w:tc>
          <w:tcPr>
            <w:tcW w:w="7200" w:type="dxa"/>
          </w:tcPr>
          <w:p w14:paraId="71336181"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lang w:val="en-GB"/>
              </w:rPr>
              <w:tab/>
            </w:r>
            <w:r w:rsidRPr="00C5062F">
              <w:rPr>
                <w:rFonts w:ascii="EucrosiaUPC" w:hAnsi="EucrosiaUPC" w:cs="EucrosiaUPC"/>
                <w:sz w:val="30"/>
                <w:szCs w:val="30"/>
                <w:cs/>
              </w:rPr>
              <w:t>เมื่อยกเลิกโครงการ หรือ</w:t>
            </w:r>
          </w:p>
        </w:tc>
        <w:tc>
          <w:tcPr>
            <w:tcW w:w="1121" w:type="dxa"/>
          </w:tcPr>
          <w:p w14:paraId="5B30773D" w14:textId="77777777" w:rsidR="000F551A" w:rsidRPr="00C5062F" w:rsidRDefault="000F551A" w:rsidP="000F551A">
            <w:pPr>
              <w:jc w:val="center"/>
              <w:rPr>
                <w:rFonts w:ascii="EucrosiaUPC" w:hAnsi="EucrosiaUPC" w:cs="EucrosiaUPC"/>
                <w:sz w:val="30"/>
                <w:szCs w:val="30"/>
                <w:lang w:val="en-GB"/>
              </w:rPr>
            </w:pPr>
          </w:p>
        </w:tc>
        <w:tc>
          <w:tcPr>
            <w:tcW w:w="1170" w:type="dxa"/>
          </w:tcPr>
          <w:p w14:paraId="6D5B5638" w14:textId="6C411A6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30605445"/>
            <w14:checkbox>
              <w14:checked w14:val="0"/>
              <w14:checkedState w14:val="2612" w14:font="MS Gothic"/>
              <w14:uncheckedState w14:val="2610" w14:font="MS Gothic"/>
            </w14:checkbox>
          </w:sdtPr>
          <w:sdtContent>
            <w:tc>
              <w:tcPr>
                <w:tcW w:w="810" w:type="dxa"/>
                <w:shd w:val="clear" w:color="auto" w:fill="FFF2CC" w:themeFill="accent4" w:themeFillTint="33"/>
              </w:tcPr>
              <w:p w14:paraId="11CE9F3C" w14:textId="596C97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1131722"/>
            <w14:checkbox>
              <w14:checked w14:val="0"/>
              <w14:checkedState w14:val="2612" w14:font="MS Gothic"/>
              <w14:uncheckedState w14:val="2610" w14:font="MS Gothic"/>
            </w14:checkbox>
          </w:sdtPr>
          <w:sdtContent>
            <w:tc>
              <w:tcPr>
                <w:tcW w:w="810" w:type="dxa"/>
                <w:shd w:val="clear" w:color="auto" w:fill="FFF2CC" w:themeFill="accent4" w:themeFillTint="33"/>
              </w:tcPr>
              <w:p w14:paraId="3EBF87AE" w14:textId="269AEB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2250974"/>
            <w14:checkbox>
              <w14:checked w14:val="0"/>
              <w14:checkedState w14:val="2612" w14:font="MS Gothic"/>
              <w14:uncheckedState w14:val="2610" w14:font="MS Gothic"/>
            </w14:checkbox>
          </w:sdtPr>
          <w:sdtContent>
            <w:tc>
              <w:tcPr>
                <w:tcW w:w="1080" w:type="dxa"/>
                <w:shd w:val="clear" w:color="auto" w:fill="FFF2CC" w:themeFill="accent4" w:themeFillTint="33"/>
              </w:tcPr>
              <w:p w14:paraId="54C4F19B" w14:textId="34535B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1673572"/>
            <w:placeholder>
              <w:docPart w:val="3456073BFB08412CA6ADADA1C59BCAE6"/>
            </w:placeholder>
            <w:showingPlcHdr/>
          </w:sdtPr>
          <w:sdtContent>
            <w:tc>
              <w:tcPr>
                <w:tcW w:w="1440" w:type="dxa"/>
                <w:shd w:val="clear" w:color="auto" w:fill="FFF2CC" w:themeFill="accent4" w:themeFillTint="33"/>
              </w:tcPr>
              <w:p w14:paraId="2275A785" w14:textId="76834EC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4A82003" w14:textId="77777777" w:rsidTr="00FB7919">
        <w:tc>
          <w:tcPr>
            <w:tcW w:w="1309" w:type="dxa"/>
          </w:tcPr>
          <w:p w14:paraId="52E44A6A" w14:textId="577A8C1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w:t>
            </w:r>
            <w:r w:rsidRPr="00C5062F">
              <w:rPr>
                <w:rFonts w:ascii="EucrosiaUPC" w:hAnsi="EucrosiaUPC" w:cs="EucrosiaUPC"/>
                <w:sz w:val="30"/>
                <w:szCs w:val="30"/>
                <w:cs/>
                <w:lang w:val="en-GB"/>
              </w:rPr>
              <w:t>.</w:t>
            </w:r>
            <w:r w:rsidRPr="00C5062F">
              <w:rPr>
                <w:rFonts w:ascii="EucrosiaUPC" w:hAnsi="EucrosiaUPC" w:cs="EucrosiaUPC"/>
                <w:sz w:val="30"/>
                <w:szCs w:val="30"/>
              </w:rPr>
              <w:t>3</w:t>
            </w:r>
            <w:r w:rsidRPr="00C5062F">
              <w:rPr>
                <w:rFonts w:ascii="EucrosiaUPC" w:hAnsi="EucrosiaUPC" w:cs="EucrosiaUPC"/>
                <w:sz w:val="30"/>
                <w:szCs w:val="30"/>
                <w:cs/>
                <w:lang w:val="en-GB"/>
              </w:rPr>
              <w:t>.</w:t>
            </w:r>
            <w:r w:rsidRPr="00C5062F">
              <w:rPr>
                <w:rFonts w:ascii="EucrosiaUPC" w:hAnsi="EucrosiaUPC" w:cs="EucrosiaUPC"/>
                <w:sz w:val="30"/>
                <w:szCs w:val="30"/>
              </w:rPr>
              <w:t>2</w:t>
            </w:r>
          </w:p>
        </w:tc>
        <w:tc>
          <w:tcPr>
            <w:tcW w:w="7200" w:type="dxa"/>
          </w:tcPr>
          <w:p w14:paraId="1B07B294"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เมื่อกิจการถอนตัวจากโครงการ</w:t>
            </w:r>
          </w:p>
        </w:tc>
        <w:tc>
          <w:tcPr>
            <w:tcW w:w="1121" w:type="dxa"/>
          </w:tcPr>
          <w:p w14:paraId="115AAB17" w14:textId="77777777" w:rsidR="000F551A" w:rsidRPr="00C5062F" w:rsidRDefault="000F551A" w:rsidP="000F551A">
            <w:pPr>
              <w:jc w:val="center"/>
              <w:rPr>
                <w:rFonts w:ascii="EucrosiaUPC" w:hAnsi="EucrosiaUPC" w:cs="EucrosiaUPC"/>
                <w:sz w:val="30"/>
                <w:szCs w:val="30"/>
                <w:lang w:val="en-GB"/>
              </w:rPr>
            </w:pPr>
          </w:p>
        </w:tc>
        <w:tc>
          <w:tcPr>
            <w:tcW w:w="1170" w:type="dxa"/>
          </w:tcPr>
          <w:p w14:paraId="5E62443B" w14:textId="189F46B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4810628"/>
            <w14:checkbox>
              <w14:checked w14:val="0"/>
              <w14:checkedState w14:val="2612" w14:font="MS Gothic"/>
              <w14:uncheckedState w14:val="2610" w14:font="MS Gothic"/>
            </w14:checkbox>
          </w:sdtPr>
          <w:sdtContent>
            <w:tc>
              <w:tcPr>
                <w:tcW w:w="810" w:type="dxa"/>
                <w:shd w:val="clear" w:color="auto" w:fill="FFF2CC" w:themeFill="accent4" w:themeFillTint="33"/>
              </w:tcPr>
              <w:p w14:paraId="0F8589FD" w14:textId="37CD15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4231147"/>
            <w14:checkbox>
              <w14:checked w14:val="0"/>
              <w14:checkedState w14:val="2612" w14:font="MS Gothic"/>
              <w14:uncheckedState w14:val="2610" w14:font="MS Gothic"/>
            </w14:checkbox>
          </w:sdtPr>
          <w:sdtContent>
            <w:tc>
              <w:tcPr>
                <w:tcW w:w="810" w:type="dxa"/>
                <w:shd w:val="clear" w:color="auto" w:fill="FFF2CC" w:themeFill="accent4" w:themeFillTint="33"/>
              </w:tcPr>
              <w:p w14:paraId="110B7A37" w14:textId="621D5C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0219192"/>
            <w14:checkbox>
              <w14:checked w14:val="0"/>
              <w14:checkedState w14:val="2612" w14:font="MS Gothic"/>
              <w14:uncheckedState w14:val="2610" w14:font="MS Gothic"/>
            </w14:checkbox>
          </w:sdtPr>
          <w:sdtContent>
            <w:tc>
              <w:tcPr>
                <w:tcW w:w="1080" w:type="dxa"/>
                <w:shd w:val="clear" w:color="auto" w:fill="FFF2CC" w:themeFill="accent4" w:themeFillTint="33"/>
              </w:tcPr>
              <w:p w14:paraId="005C5884" w14:textId="539040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8595693"/>
            <w:placeholder>
              <w:docPart w:val="A5EB710520F84B93863CCB03733701D4"/>
            </w:placeholder>
            <w:showingPlcHdr/>
          </w:sdtPr>
          <w:sdtContent>
            <w:tc>
              <w:tcPr>
                <w:tcW w:w="1440" w:type="dxa"/>
                <w:shd w:val="clear" w:color="auto" w:fill="FFF2CC" w:themeFill="accent4" w:themeFillTint="33"/>
              </w:tcPr>
              <w:p w14:paraId="71BC6CD5" w14:textId="460CB8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F51F3C4" w14:textId="77777777" w:rsidTr="00FB7919">
        <w:tc>
          <w:tcPr>
            <w:tcW w:w="1309" w:type="dxa"/>
          </w:tcPr>
          <w:p w14:paraId="20E10C40" w14:textId="1A93C7F7"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w:t>
            </w:r>
            <w:r w:rsidRPr="00C5062F">
              <w:rPr>
                <w:rFonts w:ascii="EucrosiaUPC" w:hAnsi="EucrosiaUPC" w:cs="EucrosiaUPC"/>
                <w:sz w:val="30"/>
                <w:szCs w:val="30"/>
                <w:cs/>
                <w:lang w:val="en-GB"/>
              </w:rPr>
              <w:t>.</w:t>
            </w:r>
            <w:r w:rsidRPr="00C5062F">
              <w:rPr>
                <w:rFonts w:ascii="EucrosiaUPC" w:hAnsi="EucrosiaUPC" w:cs="EucrosiaUPC"/>
                <w:sz w:val="30"/>
                <w:szCs w:val="30"/>
              </w:rPr>
              <w:t>4</w:t>
            </w:r>
          </w:p>
        </w:tc>
        <w:tc>
          <w:tcPr>
            <w:tcW w:w="7200" w:type="dxa"/>
          </w:tcPr>
          <w:p w14:paraId="749FC212" w14:textId="77777777" w:rsidR="00FB7919" w:rsidRPr="00C5062F" w:rsidRDefault="00FB7919" w:rsidP="00FB7919">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 xml:space="preserve">หากกิจการรับรู้โครงการดังกล่าวเป็นโครงการสมทบเงินตาม </w:t>
            </w:r>
            <w:r w:rsidRPr="00C5062F">
              <w:rPr>
                <w:rFonts w:ascii="EucrosiaUPC" w:hAnsi="EucrosiaUPC" w:cs="EucrosiaUPC"/>
                <w:sz w:val="30"/>
                <w:szCs w:val="30"/>
              </w:rPr>
              <w:t>TAS 19.34</w:t>
            </w:r>
            <w:r w:rsidRPr="00C5062F">
              <w:rPr>
                <w:rFonts w:ascii="EucrosiaUPC" w:hAnsi="EucrosiaUPC" w:cs="EucrosiaUPC"/>
                <w:sz w:val="30"/>
                <w:szCs w:val="30"/>
                <w:cs/>
              </w:rPr>
              <w:t xml:space="preserve"> กิจการต้องเปิดเผยข้อมูลดังต่อไปนี้ เพิ่มเติมจากการเปิดเผยที่กำหนดใน </w:t>
            </w:r>
            <w:r w:rsidRPr="00C5062F">
              <w:rPr>
                <w:rFonts w:ascii="EucrosiaUPC" w:hAnsi="EucrosiaUPC" w:cs="EucrosiaUPC"/>
                <w:sz w:val="30"/>
                <w:szCs w:val="30"/>
              </w:rPr>
              <w:t xml:space="preserve">TAS 19.148.1 </w:t>
            </w:r>
            <w:r w:rsidRPr="00C5062F">
              <w:rPr>
                <w:rFonts w:ascii="EucrosiaUPC" w:hAnsi="EucrosiaUPC" w:cs="EucrosiaUPC"/>
                <w:sz w:val="30"/>
                <w:szCs w:val="30"/>
                <w:cs/>
              </w:rPr>
              <w:t xml:space="preserve">ถึง </w:t>
            </w:r>
            <w:r w:rsidRPr="00C5062F">
              <w:rPr>
                <w:rFonts w:ascii="EucrosiaUPC" w:hAnsi="EucrosiaUPC" w:cs="EucrosiaUPC"/>
                <w:sz w:val="30"/>
                <w:szCs w:val="30"/>
              </w:rPr>
              <w:t xml:space="preserve">TAS 19.148.3 </w:t>
            </w:r>
            <w:r w:rsidRPr="00C5062F">
              <w:rPr>
                <w:rFonts w:ascii="EucrosiaUPC" w:hAnsi="EucrosiaUPC" w:cs="EucrosiaUPC"/>
                <w:sz w:val="30"/>
                <w:szCs w:val="30"/>
                <w:cs/>
              </w:rPr>
              <w:t xml:space="preserve">แทนการเปิดเผยข้อมูลตามที่กำหนดใน </w:t>
            </w:r>
            <w:r w:rsidRPr="00C5062F">
              <w:rPr>
                <w:rFonts w:ascii="EucrosiaUPC" w:hAnsi="EucrosiaUPC" w:cs="EucrosiaUPC"/>
                <w:sz w:val="30"/>
                <w:szCs w:val="30"/>
              </w:rPr>
              <w:t xml:space="preserve">TAS 19.139 </w:t>
            </w:r>
            <w:r w:rsidRPr="00C5062F">
              <w:rPr>
                <w:rFonts w:ascii="EucrosiaUPC" w:hAnsi="EucrosiaUPC" w:cs="EucrosiaUPC"/>
                <w:sz w:val="30"/>
                <w:szCs w:val="30"/>
                <w:cs/>
              </w:rPr>
              <w:t xml:space="preserve">ถึง </w:t>
            </w:r>
            <w:r w:rsidRPr="00C5062F">
              <w:rPr>
                <w:rFonts w:ascii="EucrosiaUPC" w:hAnsi="EucrosiaUPC" w:cs="EucrosiaUPC"/>
                <w:sz w:val="30"/>
                <w:szCs w:val="30"/>
              </w:rPr>
              <w:t>TAS 19.147</w:t>
            </w:r>
          </w:p>
        </w:tc>
        <w:tc>
          <w:tcPr>
            <w:tcW w:w="1121" w:type="dxa"/>
          </w:tcPr>
          <w:p w14:paraId="2FE5300A" w14:textId="77777777" w:rsidR="00FB7919" w:rsidRPr="00C5062F" w:rsidRDefault="00FB7919" w:rsidP="00FB7919">
            <w:pPr>
              <w:jc w:val="center"/>
              <w:rPr>
                <w:rFonts w:ascii="EucrosiaUPC" w:hAnsi="EucrosiaUPC" w:cs="EucrosiaUPC"/>
                <w:sz w:val="30"/>
                <w:szCs w:val="30"/>
                <w:lang w:val="en-GB"/>
              </w:rPr>
            </w:pPr>
          </w:p>
        </w:tc>
        <w:tc>
          <w:tcPr>
            <w:tcW w:w="1170" w:type="dxa"/>
          </w:tcPr>
          <w:p w14:paraId="0670C115"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1899BE20"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5D1F9C41"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20BA4028"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243C1081" w14:textId="77777777" w:rsidR="00FB7919" w:rsidRPr="00C5062F" w:rsidRDefault="00FB7919" w:rsidP="00FB7919">
            <w:pPr>
              <w:rPr>
                <w:rFonts w:ascii="EucrosiaUPC" w:hAnsi="EucrosiaUPC" w:cs="EucrosiaUPC"/>
                <w:sz w:val="30"/>
                <w:szCs w:val="30"/>
                <w:lang w:val="en-GB"/>
              </w:rPr>
            </w:pPr>
          </w:p>
        </w:tc>
      </w:tr>
      <w:tr w:rsidR="000F551A" w:rsidRPr="00C5062F" w14:paraId="5EF9D273" w14:textId="77777777" w:rsidTr="00FB7919">
        <w:tc>
          <w:tcPr>
            <w:tcW w:w="1309" w:type="dxa"/>
          </w:tcPr>
          <w:p w14:paraId="760163F1" w14:textId="4D54C78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w:t>
            </w:r>
            <w:r w:rsidRPr="00C5062F">
              <w:rPr>
                <w:rFonts w:ascii="EucrosiaUPC" w:hAnsi="EucrosiaUPC" w:cs="EucrosiaUPC"/>
                <w:sz w:val="30"/>
                <w:szCs w:val="30"/>
                <w:cs/>
                <w:lang w:val="en-GB"/>
              </w:rPr>
              <w:t>.</w:t>
            </w:r>
            <w:r w:rsidRPr="00C5062F">
              <w:rPr>
                <w:rFonts w:ascii="EucrosiaUPC" w:hAnsi="EucrosiaUPC" w:cs="EucrosiaUPC"/>
                <w:sz w:val="30"/>
                <w:szCs w:val="30"/>
              </w:rPr>
              <w:t>4.1</w:t>
            </w:r>
          </w:p>
        </w:tc>
        <w:tc>
          <w:tcPr>
            <w:tcW w:w="7200" w:type="dxa"/>
          </w:tcPr>
          <w:p w14:paraId="2E64082B"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ข้อเท็จจริงที่ว่าโครงการดังกล่าวเป็นโครงการผลประโยชน์</w:t>
            </w:r>
          </w:p>
        </w:tc>
        <w:tc>
          <w:tcPr>
            <w:tcW w:w="1121" w:type="dxa"/>
          </w:tcPr>
          <w:p w14:paraId="4E9A1796" w14:textId="77777777" w:rsidR="000F551A" w:rsidRPr="00C5062F" w:rsidRDefault="000F551A" w:rsidP="000F551A">
            <w:pPr>
              <w:jc w:val="center"/>
              <w:rPr>
                <w:rFonts w:ascii="EucrosiaUPC" w:hAnsi="EucrosiaUPC" w:cs="EucrosiaUPC"/>
                <w:sz w:val="30"/>
                <w:szCs w:val="30"/>
                <w:lang w:val="en-GB"/>
              </w:rPr>
            </w:pPr>
          </w:p>
        </w:tc>
        <w:tc>
          <w:tcPr>
            <w:tcW w:w="1170" w:type="dxa"/>
          </w:tcPr>
          <w:p w14:paraId="0887B7A7" w14:textId="316813F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10415973"/>
            <w14:checkbox>
              <w14:checked w14:val="0"/>
              <w14:checkedState w14:val="2612" w14:font="MS Gothic"/>
              <w14:uncheckedState w14:val="2610" w14:font="MS Gothic"/>
            </w14:checkbox>
          </w:sdtPr>
          <w:sdtContent>
            <w:tc>
              <w:tcPr>
                <w:tcW w:w="810" w:type="dxa"/>
                <w:shd w:val="clear" w:color="auto" w:fill="FFF2CC" w:themeFill="accent4" w:themeFillTint="33"/>
              </w:tcPr>
              <w:p w14:paraId="7EC1E179" w14:textId="4779C2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2134221"/>
            <w14:checkbox>
              <w14:checked w14:val="0"/>
              <w14:checkedState w14:val="2612" w14:font="MS Gothic"/>
              <w14:uncheckedState w14:val="2610" w14:font="MS Gothic"/>
            </w14:checkbox>
          </w:sdtPr>
          <w:sdtContent>
            <w:tc>
              <w:tcPr>
                <w:tcW w:w="810" w:type="dxa"/>
                <w:shd w:val="clear" w:color="auto" w:fill="FFF2CC" w:themeFill="accent4" w:themeFillTint="33"/>
              </w:tcPr>
              <w:p w14:paraId="6EF3D6C4" w14:textId="253222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7932990"/>
            <w14:checkbox>
              <w14:checked w14:val="0"/>
              <w14:checkedState w14:val="2612" w14:font="MS Gothic"/>
              <w14:uncheckedState w14:val="2610" w14:font="MS Gothic"/>
            </w14:checkbox>
          </w:sdtPr>
          <w:sdtContent>
            <w:tc>
              <w:tcPr>
                <w:tcW w:w="1080" w:type="dxa"/>
                <w:shd w:val="clear" w:color="auto" w:fill="FFF2CC" w:themeFill="accent4" w:themeFillTint="33"/>
              </w:tcPr>
              <w:p w14:paraId="1B830821" w14:textId="0F669E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8385798"/>
            <w:placeholder>
              <w:docPart w:val="1BE8C928E5E64D788A538C7C4A4FE303"/>
            </w:placeholder>
            <w:showingPlcHdr/>
          </w:sdtPr>
          <w:sdtContent>
            <w:tc>
              <w:tcPr>
                <w:tcW w:w="1440" w:type="dxa"/>
                <w:shd w:val="clear" w:color="auto" w:fill="FFF2CC" w:themeFill="accent4" w:themeFillTint="33"/>
              </w:tcPr>
              <w:p w14:paraId="0CDB9543" w14:textId="3F0A58F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E61D6F" w14:textId="77777777" w:rsidTr="00FB7919">
        <w:tc>
          <w:tcPr>
            <w:tcW w:w="1309" w:type="dxa"/>
          </w:tcPr>
          <w:p w14:paraId="310B7EF0" w14:textId="2B3AFE0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w:t>
            </w:r>
            <w:r w:rsidRPr="00C5062F">
              <w:rPr>
                <w:rFonts w:ascii="EucrosiaUPC" w:hAnsi="EucrosiaUPC" w:cs="EucrosiaUPC"/>
                <w:sz w:val="30"/>
                <w:szCs w:val="30"/>
                <w:cs/>
                <w:lang w:val="en-GB"/>
              </w:rPr>
              <w:t>.</w:t>
            </w:r>
            <w:r w:rsidRPr="00C5062F">
              <w:rPr>
                <w:rFonts w:ascii="EucrosiaUPC" w:hAnsi="EucrosiaUPC" w:cs="EucrosiaUPC"/>
                <w:sz w:val="30"/>
                <w:szCs w:val="30"/>
              </w:rPr>
              <w:t>4</w:t>
            </w:r>
            <w:r w:rsidRPr="00C5062F">
              <w:rPr>
                <w:rFonts w:ascii="EucrosiaUPC" w:hAnsi="EucrosiaUPC" w:cs="EucrosiaUPC"/>
                <w:sz w:val="30"/>
                <w:szCs w:val="30"/>
                <w:cs/>
                <w:lang w:val="en-GB"/>
              </w:rPr>
              <w:t>.</w:t>
            </w:r>
            <w:r w:rsidRPr="00C5062F">
              <w:rPr>
                <w:rFonts w:ascii="EucrosiaUPC" w:hAnsi="EucrosiaUPC" w:cs="EucrosiaUPC"/>
                <w:sz w:val="30"/>
                <w:szCs w:val="30"/>
              </w:rPr>
              <w:t>2</w:t>
            </w:r>
          </w:p>
        </w:tc>
        <w:tc>
          <w:tcPr>
            <w:tcW w:w="7200" w:type="dxa"/>
          </w:tcPr>
          <w:p w14:paraId="21118C04"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เหตุผลที่ทำให้กิจการมีข้อมูลไม่เพียงพอที่จะบันทึกบัญชีเป็นโครงการผลประโยชน์ได้</w:t>
            </w:r>
          </w:p>
        </w:tc>
        <w:tc>
          <w:tcPr>
            <w:tcW w:w="1121" w:type="dxa"/>
          </w:tcPr>
          <w:p w14:paraId="39352C3A" w14:textId="77777777" w:rsidR="000F551A" w:rsidRPr="00C5062F" w:rsidRDefault="000F551A" w:rsidP="000F551A">
            <w:pPr>
              <w:jc w:val="center"/>
              <w:rPr>
                <w:rFonts w:ascii="EucrosiaUPC" w:hAnsi="EucrosiaUPC" w:cs="EucrosiaUPC"/>
                <w:sz w:val="30"/>
                <w:szCs w:val="30"/>
                <w:lang w:val="en-GB"/>
              </w:rPr>
            </w:pPr>
          </w:p>
        </w:tc>
        <w:tc>
          <w:tcPr>
            <w:tcW w:w="1170" w:type="dxa"/>
          </w:tcPr>
          <w:p w14:paraId="47EE7E71" w14:textId="00D3143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77285653"/>
            <w14:checkbox>
              <w14:checked w14:val="0"/>
              <w14:checkedState w14:val="2612" w14:font="MS Gothic"/>
              <w14:uncheckedState w14:val="2610" w14:font="MS Gothic"/>
            </w14:checkbox>
          </w:sdtPr>
          <w:sdtContent>
            <w:tc>
              <w:tcPr>
                <w:tcW w:w="810" w:type="dxa"/>
                <w:shd w:val="clear" w:color="auto" w:fill="FFF2CC" w:themeFill="accent4" w:themeFillTint="33"/>
              </w:tcPr>
              <w:p w14:paraId="7178C12B" w14:textId="795594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8584278"/>
            <w14:checkbox>
              <w14:checked w14:val="0"/>
              <w14:checkedState w14:val="2612" w14:font="MS Gothic"/>
              <w14:uncheckedState w14:val="2610" w14:font="MS Gothic"/>
            </w14:checkbox>
          </w:sdtPr>
          <w:sdtContent>
            <w:tc>
              <w:tcPr>
                <w:tcW w:w="810" w:type="dxa"/>
                <w:shd w:val="clear" w:color="auto" w:fill="FFF2CC" w:themeFill="accent4" w:themeFillTint="33"/>
              </w:tcPr>
              <w:p w14:paraId="40977F3D" w14:textId="1F3D5D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1868161"/>
            <w14:checkbox>
              <w14:checked w14:val="0"/>
              <w14:checkedState w14:val="2612" w14:font="MS Gothic"/>
              <w14:uncheckedState w14:val="2610" w14:font="MS Gothic"/>
            </w14:checkbox>
          </w:sdtPr>
          <w:sdtContent>
            <w:tc>
              <w:tcPr>
                <w:tcW w:w="1080" w:type="dxa"/>
                <w:shd w:val="clear" w:color="auto" w:fill="FFF2CC" w:themeFill="accent4" w:themeFillTint="33"/>
              </w:tcPr>
              <w:p w14:paraId="0EF9214D" w14:textId="733E9D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388432"/>
            <w:placeholder>
              <w:docPart w:val="402D45F4F3764DCBB5B83565CE42CC04"/>
            </w:placeholder>
            <w:showingPlcHdr/>
          </w:sdtPr>
          <w:sdtContent>
            <w:tc>
              <w:tcPr>
                <w:tcW w:w="1440" w:type="dxa"/>
                <w:shd w:val="clear" w:color="auto" w:fill="FFF2CC" w:themeFill="accent4" w:themeFillTint="33"/>
              </w:tcPr>
              <w:p w14:paraId="067F4E29" w14:textId="6B66200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0658D4" w14:textId="77777777" w:rsidTr="00FB7919">
        <w:tc>
          <w:tcPr>
            <w:tcW w:w="1309" w:type="dxa"/>
          </w:tcPr>
          <w:p w14:paraId="0304216A" w14:textId="64507DB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w:t>
            </w:r>
            <w:r w:rsidRPr="00C5062F">
              <w:rPr>
                <w:rFonts w:ascii="EucrosiaUPC" w:hAnsi="EucrosiaUPC" w:cs="EucrosiaUPC"/>
                <w:sz w:val="30"/>
                <w:szCs w:val="30"/>
                <w:cs/>
                <w:lang w:val="en-GB"/>
              </w:rPr>
              <w:t>.</w:t>
            </w:r>
            <w:r w:rsidRPr="00C5062F">
              <w:rPr>
                <w:rFonts w:ascii="EucrosiaUPC" w:hAnsi="EucrosiaUPC" w:cs="EucrosiaUPC"/>
                <w:sz w:val="30"/>
                <w:szCs w:val="30"/>
              </w:rPr>
              <w:t>4</w:t>
            </w:r>
            <w:r w:rsidRPr="00C5062F">
              <w:rPr>
                <w:rFonts w:ascii="EucrosiaUPC" w:hAnsi="EucrosiaUPC" w:cs="EucrosiaUPC"/>
                <w:sz w:val="30"/>
                <w:szCs w:val="30"/>
                <w:cs/>
                <w:lang w:val="en-GB"/>
              </w:rPr>
              <w:t>.</w:t>
            </w:r>
            <w:r w:rsidRPr="00C5062F">
              <w:rPr>
                <w:rFonts w:ascii="EucrosiaUPC" w:hAnsi="EucrosiaUPC" w:cs="EucrosiaUPC"/>
                <w:sz w:val="30"/>
                <w:szCs w:val="30"/>
              </w:rPr>
              <w:t>3</w:t>
            </w:r>
          </w:p>
        </w:tc>
        <w:tc>
          <w:tcPr>
            <w:tcW w:w="7200" w:type="dxa"/>
          </w:tcPr>
          <w:p w14:paraId="50829D2C"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ความคาดหวังการจ่ายเงินสมทบเข้าโครงการสำหรับรอบระยะเวลารายงานประจำปีถัดไป</w:t>
            </w:r>
          </w:p>
        </w:tc>
        <w:tc>
          <w:tcPr>
            <w:tcW w:w="1121" w:type="dxa"/>
          </w:tcPr>
          <w:p w14:paraId="3DD48DA2" w14:textId="77777777" w:rsidR="000F551A" w:rsidRPr="00C5062F" w:rsidRDefault="000F551A" w:rsidP="000F551A">
            <w:pPr>
              <w:jc w:val="center"/>
              <w:rPr>
                <w:rFonts w:ascii="EucrosiaUPC" w:hAnsi="EucrosiaUPC" w:cs="EucrosiaUPC"/>
                <w:sz w:val="30"/>
                <w:szCs w:val="30"/>
                <w:lang w:val="en-GB"/>
              </w:rPr>
            </w:pPr>
          </w:p>
        </w:tc>
        <w:tc>
          <w:tcPr>
            <w:tcW w:w="1170" w:type="dxa"/>
          </w:tcPr>
          <w:p w14:paraId="1E4A58DE" w14:textId="3CBB7D3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06658419"/>
            <w14:checkbox>
              <w14:checked w14:val="0"/>
              <w14:checkedState w14:val="2612" w14:font="MS Gothic"/>
              <w14:uncheckedState w14:val="2610" w14:font="MS Gothic"/>
            </w14:checkbox>
          </w:sdtPr>
          <w:sdtContent>
            <w:tc>
              <w:tcPr>
                <w:tcW w:w="810" w:type="dxa"/>
                <w:shd w:val="clear" w:color="auto" w:fill="FFF2CC" w:themeFill="accent4" w:themeFillTint="33"/>
              </w:tcPr>
              <w:p w14:paraId="2575190D" w14:textId="728167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9369710"/>
            <w14:checkbox>
              <w14:checked w14:val="0"/>
              <w14:checkedState w14:val="2612" w14:font="MS Gothic"/>
              <w14:uncheckedState w14:val="2610" w14:font="MS Gothic"/>
            </w14:checkbox>
          </w:sdtPr>
          <w:sdtContent>
            <w:tc>
              <w:tcPr>
                <w:tcW w:w="810" w:type="dxa"/>
                <w:shd w:val="clear" w:color="auto" w:fill="FFF2CC" w:themeFill="accent4" w:themeFillTint="33"/>
              </w:tcPr>
              <w:p w14:paraId="184ED1D4" w14:textId="2B22E7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5062220"/>
            <w14:checkbox>
              <w14:checked w14:val="0"/>
              <w14:checkedState w14:val="2612" w14:font="MS Gothic"/>
              <w14:uncheckedState w14:val="2610" w14:font="MS Gothic"/>
            </w14:checkbox>
          </w:sdtPr>
          <w:sdtContent>
            <w:tc>
              <w:tcPr>
                <w:tcW w:w="1080" w:type="dxa"/>
                <w:shd w:val="clear" w:color="auto" w:fill="FFF2CC" w:themeFill="accent4" w:themeFillTint="33"/>
              </w:tcPr>
              <w:p w14:paraId="22D47E25" w14:textId="1821A7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3975395"/>
            <w:placeholder>
              <w:docPart w:val="A5848F354C2341EA8B48E6CF58CC5A07"/>
            </w:placeholder>
            <w:showingPlcHdr/>
          </w:sdtPr>
          <w:sdtContent>
            <w:tc>
              <w:tcPr>
                <w:tcW w:w="1440" w:type="dxa"/>
                <w:shd w:val="clear" w:color="auto" w:fill="FFF2CC" w:themeFill="accent4" w:themeFillTint="33"/>
              </w:tcPr>
              <w:p w14:paraId="4CF819E6" w14:textId="1460892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C01285" w14:textId="77777777" w:rsidTr="00FB7919">
        <w:tc>
          <w:tcPr>
            <w:tcW w:w="1309" w:type="dxa"/>
          </w:tcPr>
          <w:p w14:paraId="3F8AB9C6" w14:textId="0EE0531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w:t>
            </w:r>
            <w:r w:rsidRPr="00C5062F">
              <w:rPr>
                <w:rFonts w:ascii="EucrosiaUPC" w:hAnsi="EucrosiaUPC" w:cs="EucrosiaUPC"/>
                <w:sz w:val="30"/>
                <w:szCs w:val="30"/>
                <w:cs/>
                <w:lang w:val="en-GB"/>
              </w:rPr>
              <w:t>.</w:t>
            </w:r>
            <w:r w:rsidRPr="00C5062F">
              <w:rPr>
                <w:rFonts w:ascii="EucrosiaUPC" w:hAnsi="EucrosiaUPC" w:cs="EucrosiaUPC"/>
                <w:sz w:val="30"/>
                <w:szCs w:val="30"/>
              </w:rPr>
              <w:t>4</w:t>
            </w:r>
            <w:r w:rsidRPr="00C5062F">
              <w:rPr>
                <w:rFonts w:ascii="EucrosiaUPC" w:hAnsi="EucrosiaUPC" w:cs="EucrosiaUPC"/>
                <w:sz w:val="30"/>
                <w:szCs w:val="30"/>
                <w:cs/>
                <w:lang w:val="en-GB"/>
              </w:rPr>
              <w:t>.</w:t>
            </w:r>
            <w:r w:rsidRPr="00C5062F">
              <w:rPr>
                <w:rFonts w:ascii="EucrosiaUPC" w:hAnsi="EucrosiaUPC" w:cs="EucrosiaUPC"/>
                <w:sz w:val="30"/>
                <w:szCs w:val="30"/>
              </w:rPr>
              <w:t>4</w:t>
            </w:r>
          </w:p>
        </w:tc>
        <w:tc>
          <w:tcPr>
            <w:tcW w:w="7200" w:type="dxa"/>
          </w:tcPr>
          <w:p w14:paraId="4805A4F7"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rPr>
              <w:tab/>
            </w:r>
            <w:r w:rsidRPr="00C5062F">
              <w:rPr>
                <w:rFonts w:ascii="EucrosiaUPC" w:hAnsi="EucrosiaUPC" w:cs="EucrosiaUPC"/>
                <w:sz w:val="30"/>
                <w:szCs w:val="30"/>
                <w:cs/>
              </w:rPr>
              <w:t>ข้อมูลเกี่ยวกับส่วนขาดหรือส่วนเกินของโครงการที่อาจกระทบกับจำนวนของการจ่ายเงินสมทบในอนาคต รวมถึงเกณฑ์ที่ใช้ในการกำหนดส่วนขาดหรือส่วนเกิน และความเกี่ยวข้องโดยนัย (ถ้ามี) ของกิจการ</w:t>
            </w:r>
          </w:p>
        </w:tc>
        <w:tc>
          <w:tcPr>
            <w:tcW w:w="1121" w:type="dxa"/>
          </w:tcPr>
          <w:p w14:paraId="1B966EE0" w14:textId="77777777" w:rsidR="000F551A" w:rsidRPr="00C5062F" w:rsidRDefault="000F551A" w:rsidP="000F551A">
            <w:pPr>
              <w:jc w:val="center"/>
              <w:rPr>
                <w:rFonts w:ascii="EucrosiaUPC" w:hAnsi="EucrosiaUPC" w:cs="EucrosiaUPC"/>
                <w:sz w:val="30"/>
                <w:szCs w:val="30"/>
                <w:lang w:val="en-GB"/>
              </w:rPr>
            </w:pPr>
          </w:p>
        </w:tc>
        <w:tc>
          <w:tcPr>
            <w:tcW w:w="1170" w:type="dxa"/>
          </w:tcPr>
          <w:p w14:paraId="7528445D" w14:textId="7FC05F4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37262107"/>
            <w14:checkbox>
              <w14:checked w14:val="0"/>
              <w14:checkedState w14:val="2612" w14:font="MS Gothic"/>
              <w14:uncheckedState w14:val="2610" w14:font="MS Gothic"/>
            </w14:checkbox>
          </w:sdtPr>
          <w:sdtContent>
            <w:tc>
              <w:tcPr>
                <w:tcW w:w="810" w:type="dxa"/>
                <w:shd w:val="clear" w:color="auto" w:fill="FFF2CC" w:themeFill="accent4" w:themeFillTint="33"/>
              </w:tcPr>
              <w:p w14:paraId="65723C3A" w14:textId="6A02DB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9170340"/>
            <w14:checkbox>
              <w14:checked w14:val="0"/>
              <w14:checkedState w14:val="2612" w14:font="MS Gothic"/>
              <w14:uncheckedState w14:val="2610" w14:font="MS Gothic"/>
            </w14:checkbox>
          </w:sdtPr>
          <w:sdtContent>
            <w:tc>
              <w:tcPr>
                <w:tcW w:w="810" w:type="dxa"/>
                <w:shd w:val="clear" w:color="auto" w:fill="FFF2CC" w:themeFill="accent4" w:themeFillTint="33"/>
              </w:tcPr>
              <w:p w14:paraId="6A7D5B7A" w14:textId="589373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7396126"/>
            <w14:checkbox>
              <w14:checked w14:val="0"/>
              <w14:checkedState w14:val="2612" w14:font="MS Gothic"/>
              <w14:uncheckedState w14:val="2610" w14:font="MS Gothic"/>
            </w14:checkbox>
          </w:sdtPr>
          <w:sdtContent>
            <w:tc>
              <w:tcPr>
                <w:tcW w:w="1080" w:type="dxa"/>
                <w:shd w:val="clear" w:color="auto" w:fill="FFF2CC" w:themeFill="accent4" w:themeFillTint="33"/>
              </w:tcPr>
              <w:p w14:paraId="662B526D" w14:textId="723D60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9410917"/>
            <w:placeholder>
              <w:docPart w:val="94C039B329FE470F9CB46668F232FEAA"/>
            </w:placeholder>
            <w:showingPlcHdr/>
          </w:sdtPr>
          <w:sdtContent>
            <w:tc>
              <w:tcPr>
                <w:tcW w:w="1440" w:type="dxa"/>
                <w:shd w:val="clear" w:color="auto" w:fill="FFF2CC" w:themeFill="accent4" w:themeFillTint="33"/>
              </w:tcPr>
              <w:p w14:paraId="27060A26" w14:textId="1149DDE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90F556" w14:textId="77777777" w:rsidTr="00FB7919">
        <w:tc>
          <w:tcPr>
            <w:tcW w:w="1309" w:type="dxa"/>
          </w:tcPr>
          <w:p w14:paraId="3C93536E" w14:textId="6653214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148</w:t>
            </w:r>
            <w:r w:rsidRPr="00C5062F">
              <w:rPr>
                <w:rFonts w:ascii="EucrosiaUPC" w:hAnsi="EucrosiaUPC" w:cs="EucrosiaUPC"/>
                <w:sz w:val="30"/>
                <w:szCs w:val="30"/>
                <w:cs/>
                <w:lang w:val="en-GB"/>
              </w:rPr>
              <w:t>.</w:t>
            </w:r>
            <w:r w:rsidRPr="00C5062F">
              <w:rPr>
                <w:rFonts w:ascii="EucrosiaUPC" w:hAnsi="EucrosiaUPC" w:cs="EucrosiaUPC"/>
                <w:sz w:val="30"/>
                <w:szCs w:val="30"/>
              </w:rPr>
              <w:t>4</w:t>
            </w:r>
            <w:r w:rsidRPr="00C5062F">
              <w:rPr>
                <w:rFonts w:ascii="EucrosiaUPC" w:hAnsi="EucrosiaUPC" w:cs="EucrosiaUPC"/>
                <w:sz w:val="30"/>
                <w:szCs w:val="30"/>
                <w:cs/>
                <w:lang w:val="en-GB"/>
              </w:rPr>
              <w:t>.</w:t>
            </w:r>
            <w:r w:rsidRPr="00C5062F">
              <w:rPr>
                <w:rFonts w:ascii="EucrosiaUPC" w:hAnsi="EucrosiaUPC" w:cs="EucrosiaUPC"/>
                <w:sz w:val="30"/>
                <w:szCs w:val="30"/>
              </w:rPr>
              <w:t>5</w:t>
            </w:r>
          </w:p>
        </w:tc>
        <w:tc>
          <w:tcPr>
            <w:tcW w:w="7200" w:type="dxa"/>
          </w:tcPr>
          <w:p w14:paraId="7AF47800"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(5)</w:t>
            </w:r>
            <w:r w:rsidRPr="00C5062F">
              <w:rPr>
                <w:rFonts w:ascii="EucrosiaUPC" w:hAnsi="EucrosiaUPC" w:cs="EucrosiaUPC"/>
                <w:sz w:val="30"/>
                <w:szCs w:val="30"/>
              </w:rPr>
              <w:tab/>
            </w:r>
            <w:r w:rsidRPr="00C5062F">
              <w:rPr>
                <w:rFonts w:ascii="EucrosiaUPC" w:hAnsi="EucrosiaUPC" w:cs="EucrosiaUPC"/>
                <w:sz w:val="30"/>
                <w:szCs w:val="30"/>
                <w:cs/>
              </w:rPr>
              <w:t>ข้อบ่งชี้ของระดับการเข้าร่วมของกิจการในโครงการเมื่อเปรียบเทียบกับกิจการอื่นที่เข้าร่วม ตัวอย่างของการวัดมูลค่าที่อาจเป็นข้อบ่งชี้ดังกล่าว รวมถึงสัดส่วนของกิจการของเงินสมทบทั้งหมดของโครงการ หรือสัดส่วนของกิจการของ</w:t>
            </w:r>
            <w:r w:rsidRPr="00C5062F">
              <w:rPr>
                <w:rFonts w:ascii="EucrosiaUPC" w:hAnsi="EucrosiaUPC" w:cs="EucrosiaUPC"/>
                <w:sz w:val="30"/>
                <w:szCs w:val="30"/>
                <w:cs/>
              </w:rPr>
              <w:lastRenderedPageBreak/>
              <w:t>จำนวนสมาชิกทั้งหมดที่เข้าร่วมในปัจจุบัน สมาชิกที่เกษียณอายุและสมาชิกในอดีตที่มีสิทธิได้รับผลประโยชน์หากข้อมูลดังกล่าวสามารถหาได้</w:t>
            </w:r>
          </w:p>
        </w:tc>
        <w:tc>
          <w:tcPr>
            <w:tcW w:w="1121" w:type="dxa"/>
          </w:tcPr>
          <w:p w14:paraId="0FAC9E6D" w14:textId="77777777" w:rsidR="000F551A" w:rsidRPr="00C5062F" w:rsidRDefault="000F551A" w:rsidP="000F551A">
            <w:pPr>
              <w:jc w:val="center"/>
              <w:rPr>
                <w:rFonts w:ascii="EucrosiaUPC" w:hAnsi="EucrosiaUPC" w:cs="EucrosiaUPC"/>
                <w:sz w:val="30"/>
                <w:szCs w:val="30"/>
                <w:lang w:val="en-GB"/>
              </w:rPr>
            </w:pPr>
          </w:p>
        </w:tc>
        <w:tc>
          <w:tcPr>
            <w:tcW w:w="1170" w:type="dxa"/>
          </w:tcPr>
          <w:p w14:paraId="6C4669FA" w14:textId="1214357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66480974"/>
            <w14:checkbox>
              <w14:checked w14:val="0"/>
              <w14:checkedState w14:val="2612" w14:font="MS Gothic"/>
              <w14:uncheckedState w14:val="2610" w14:font="MS Gothic"/>
            </w14:checkbox>
          </w:sdtPr>
          <w:sdtContent>
            <w:tc>
              <w:tcPr>
                <w:tcW w:w="810" w:type="dxa"/>
                <w:shd w:val="clear" w:color="auto" w:fill="FFF2CC" w:themeFill="accent4" w:themeFillTint="33"/>
              </w:tcPr>
              <w:p w14:paraId="4C9BA960" w14:textId="12CF53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6337725"/>
            <w14:checkbox>
              <w14:checked w14:val="0"/>
              <w14:checkedState w14:val="2612" w14:font="MS Gothic"/>
              <w14:uncheckedState w14:val="2610" w14:font="MS Gothic"/>
            </w14:checkbox>
          </w:sdtPr>
          <w:sdtContent>
            <w:tc>
              <w:tcPr>
                <w:tcW w:w="810" w:type="dxa"/>
                <w:shd w:val="clear" w:color="auto" w:fill="FFF2CC" w:themeFill="accent4" w:themeFillTint="33"/>
              </w:tcPr>
              <w:p w14:paraId="0ABDB0EE" w14:textId="26A108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3255363"/>
            <w14:checkbox>
              <w14:checked w14:val="0"/>
              <w14:checkedState w14:val="2612" w14:font="MS Gothic"/>
              <w14:uncheckedState w14:val="2610" w14:font="MS Gothic"/>
            </w14:checkbox>
          </w:sdtPr>
          <w:sdtContent>
            <w:tc>
              <w:tcPr>
                <w:tcW w:w="1080" w:type="dxa"/>
                <w:shd w:val="clear" w:color="auto" w:fill="FFF2CC" w:themeFill="accent4" w:themeFillTint="33"/>
              </w:tcPr>
              <w:p w14:paraId="2A3940E7" w14:textId="102608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8968559"/>
            <w:placeholder>
              <w:docPart w:val="135D4F4B2F5C4D46AF2FE5DA1A28A224"/>
            </w:placeholder>
            <w:showingPlcHdr/>
          </w:sdtPr>
          <w:sdtContent>
            <w:tc>
              <w:tcPr>
                <w:tcW w:w="1440" w:type="dxa"/>
                <w:shd w:val="clear" w:color="auto" w:fill="FFF2CC" w:themeFill="accent4" w:themeFillTint="33"/>
              </w:tcPr>
              <w:p w14:paraId="717B985C" w14:textId="611692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3F744D" w14:textId="77777777" w:rsidTr="00FB7919">
        <w:tc>
          <w:tcPr>
            <w:tcW w:w="1309" w:type="dxa"/>
            <w:shd w:val="clear" w:color="auto" w:fill="D9E2F3" w:themeFill="accent1" w:themeFillTint="33"/>
          </w:tcPr>
          <w:p w14:paraId="2D20BE15" w14:textId="77777777" w:rsidR="00FB7919" w:rsidRPr="00C5062F" w:rsidRDefault="00FB7919">
            <w:pPr>
              <w:rPr>
                <w:rFonts w:ascii="EucrosiaUPC" w:hAnsi="EucrosiaUPC" w:cs="EucrosiaUPC"/>
                <w:sz w:val="30"/>
                <w:szCs w:val="30"/>
                <w:lang w:val="en-GB"/>
              </w:rPr>
            </w:pPr>
          </w:p>
        </w:tc>
        <w:tc>
          <w:tcPr>
            <w:tcW w:w="7200" w:type="dxa"/>
            <w:shd w:val="clear" w:color="auto" w:fill="D9E2F3" w:themeFill="accent1" w:themeFillTint="33"/>
          </w:tcPr>
          <w:p w14:paraId="5C28FD4D" w14:textId="77777777" w:rsidR="00FB7919" w:rsidRPr="00C5062F" w:rsidRDefault="00FB7919" w:rsidP="00490590">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โครงการผลประโยชน์ที่กำหนดไว้ที่กิจการอยู่ภายใต้การควบคุมเดียวกันโดยร่วมกันรับความเสี่ยง</w:t>
            </w:r>
          </w:p>
        </w:tc>
        <w:tc>
          <w:tcPr>
            <w:tcW w:w="1121" w:type="dxa"/>
            <w:shd w:val="clear" w:color="auto" w:fill="D9E2F3" w:themeFill="accent1" w:themeFillTint="33"/>
          </w:tcPr>
          <w:p w14:paraId="2B8A4C5D" w14:textId="77777777" w:rsidR="00FB7919" w:rsidRPr="00C5062F" w:rsidRDefault="00FB7919">
            <w:pPr>
              <w:jc w:val="center"/>
              <w:rPr>
                <w:rFonts w:ascii="EucrosiaUPC" w:hAnsi="EucrosiaUPC" w:cs="EucrosiaUPC"/>
                <w:sz w:val="30"/>
                <w:szCs w:val="30"/>
                <w:lang w:val="en-GB"/>
              </w:rPr>
            </w:pPr>
          </w:p>
        </w:tc>
        <w:tc>
          <w:tcPr>
            <w:tcW w:w="1170" w:type="dxa"/>
            <w:shd w:val="clear" w:color="auto" w:fill="D9E2F3" w:themeFill="accent1" w:themeFillTint="33"/>
          </w:tcPr>
          <w:p w14:paraId="73A05A02" w14:textId="77777777" w:rsidR="00FB7919" w:rsidRPr="00C5062F" w:rsidRDefault="00FB7919">
            <w:pPr>
              <w:jc w:val="center"/>
              <w:rPr>
                <w:rFonts w:ascii="EucrosiaUPC" w:hAnsi="EucrosiaUPC" w:cs="EucrosiaUPC"/>
                <w:sz w:val="30"/>
                <w:szCs w:val="30"/>
                <w:lang w:val="en-GB"/>
              </w:rPr>
            </w:pPr>
          </w:p>
        </w:tc>
        <w:tc>
          <w:tcPr>
            <w:tcW w:w="810" w:type="dxa"/>
            <w:shd w:val="clear" w:color="auto" w:fill="D9E2F3" w:themeFill="accent1" w:themeFillTint="33"/>
          </w:tcPr>
          <w:p w14:paraId="37895A86" w14:textId="77777777" w:rsidR="00FB7919" w:rsidRPr="00C5062F" w:rsidRDefault="00FB7919">
            <w:pPr>
              <w:rPr>
                <w:rFonts w:ascii="EucrosiaUPC" w:hAnsi="EucrosiaUPC" w:cs="EucrosiaUPC"/>
                <w:sz w:val="30"/>
                <w:szCs w:val="30"/>
                <w:lang w:val="en-GB"/>
              </w:rPr>
            </w:pPr>
          </w:p>
        </w:tc>
        <w:tc>
          <w:tcPr>
            <w:tcW w:w="810" w:type="dxa"/>
            <w:shd w:val="clear" w:color="auto" w:fill="D9E2F3" w:themeFill="accent1" w:themeFillTint="33"/>
          </w:tcPr>
          <w:p w14:paraId="2B62882B" w14:textId="77777777" w:rsidR="00FB7919" w:rsidRPr="00C5062F" w:rsidRDefault="00FB7919">
            <w:pPr>
              <w:rPr>
                <w:rFonts w:ascii="EucrosiaUPC" w:hAnsi="EucrosiaUPC" w:cs="EucrosiaUPC"/>
                <w:sz w:val="30"/>
                <w:szCs w:val="30"/>
                <w:lang w:val="en-GB"/>
              </w:rPr>
            </w:pPr>
          </w:p>
        </w:tc>
        <w:tc>
          <w:tcPr>
            <w:tcW w:w="1080" w:type="dxa"/>
            <w:shd w:val="clear" w:color="auto" w:fill="D9E2F3" w:themeFill="accent1" w:themeFillTint="33"/>
          </w:tcPr>
          <w:p w14:paraId="7E0EAA04" w14:textId="77777777" w:rsidR="00FB7919" w:rsidRPr="00C5062F" w:rsidRDefault="00FB7919">
            <w:pPr>
              <w:rPr>
                <w:rFonts w:ascii="EucrosiaUPC" w:hAnsi="EucrosiaUPC" w:cs="EucrosiaUPC"/>
                <w:sz w:val="30"/>
                <w:szCs w:val="30"/>
                <w:lang w:val="en-GB"/>
              </w:rPr>
            </w:pPr>
          </w:p>
        </w:tc>
        <w:tc>
          <w:tcPr>
            <w:tcW w:w="1440" w:type="dxa"/>
            <w:shd w:val="clear" w:color="auto" w:fill="D9E2F3" w:themeFill="accent1" w:themeFillTint="33"/>
          </w:tcPr>
          <w:p w14:paraId="139D57D6" w14:textId="77777777" w:rsidR="00FB7919" w:rsidRPr="00C5062F" w:rsidRDefault="00FB7919">
            <w:pPr>
              <w:rPr>
                <w:rFonts w:ascii="EucrosiaUPC" w:hAnsi="EucrosiaUPC" w:cs="EucrosiaUPC"/>
                <w:sz w:val="30"/>
                <w:szCs w:val="30"/>
                <w:lang w:val="en-GB"/>
              </w:rPr>
            </w:pPr>
          </w:p>
        </w:tc>
      </w:tr>
      <w:tr w:rsidR="000F551A" w:rsidRPr="00C5062F" w14:paraId="57F81773" w14:textId="77777777" w:rsidTr="00FB7919">
        <w:tc>
          <w:tcPr>
            <w:tcW w:w="1309" w:type="dxa"/>
          </w:tcPr>
          <w:p w14:paraId="1B5D735C" w14:textId="7872D866" w:rsidR="00FB7919" w:rsidRPr="00C5062F" w:rsidRDefault="00FB7919">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149</w:t>
            </w:r>
          </w:p>
        </w:tc>
        <w:tc>
          <w:tcPr>
            <w:tcW w:w="7200" w:type="dxa"/>
          </w:tcPr>
          <w:p w14:paraId="6B1F4B8A" w14:textId="77777777" w:rsidR="00FB7919" w:rsidRPr="00C5062F" w:rsidRDefault="00FB7919" w:rsidP="00490590">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หากกิจการเข้าร่วมในโครงการผลประโยชน์ที่กิจการที่อยู่ภายใต้การควบคุมเดียวกันโดยร่วมกันรับความเสี่ยง กิจการต้องเปิดเผย</w:t>
            </w:r>
          </w:p>
        </w:tc>
        <w:tc>
          <w:tcPr>
            <w:tcW w:w="1121" w:type="dxa"/>
          </w:tcPr>
          <w:p w14:paraId="2AA1D309" w14:textId="77777777" w:rsidR="00FB7919" w:rsidRPr="00C5062F" w:rsidRDefault="00FB7919">
            <w:pPr>
              <w:jc w:val="center"/>
              <w:rPr>
                <w:rFonts w:ascii="EucrosiaUPC" w:hAnsi="EucrosiaUPC" w:cs="EucrosiaUPC"/>
                <w:sz w:val="30"/>
                <w:szCs w:val="30"/>
                <w:lang w:val="en-GB"/>
              </w:rPr>
            </w:pPr>
          </w:p>
        </w:tc>
        <w:tc>
          <w:tcPr>
            <w:tcW w:w="1170" w:type="dxa"/>
          </w:tcPr>
          <w:p w14:paraId="1D29DB4F" w14:textId="77777777" w:rsidR="00FB7919" w:rsidRPr="00C5062F" w:rsidRDefault="00FB7919">
            <w:pPr>
              <w:jc w:val="center"/>
              <w:rPr>
                <w:rFonts w:ascii="EucrosiaUPC" w:hAnsi="EucrosiaUPC" w:cs="EucrosiaUPC"/>
                <w:sz w:val="30"/>
                <w:szCs w:val="30"/>
                <w:lang w:val="en-GB"/>
              </w:rPr>
            </w:pPr>
          </w:p>
        </w:tc>
        <w:tc>
          <w:tcPr>
            <w:tcW w:w="810" w:type="dxa"/>
            <w:shd w:val="clear" w:color="auto" w:fill="FFF2CC" w:themeFill="accent4" w:themeFillTint="33"/>
          </w:tcPr>
          <w:p w14:paraId="4D02171C" w14:textId="77777777" w:rsidR="00FB7919" w:rsidRPr="00C5062F" w:rsidRDefault="00FB7919">
            <w:pPr>
              <w:rPr>
                <w:rFonts w:ascii="EucrosiaUPC" w:hAnsi="EucrosiaUPC" w:cs="EucrosiaUPC"/>
                <w:sz w:val="30"/>
                <w:szCs w:val="30"/>
                <w:lang w:val="en-GB"/>
              </w:rPr>
            </w:pPr>
          </w:p>
        </w:tc>
        <w:tc>
          <w:tcPr>
            <w:tcW w:w="810" w:type="dxa"/>
            <w:shd w:val="clear" w:color="auto" w:fill="FFF2CC" w:themeFill="accent4" w:themeFillTint="33"/>
          </w:tcPr>
          <w:p w14:paraId="643D6164" w14:textId="77777777" w:rsidR="00FB7919" w:rsidRPr="00C5062F" w:rsidRDefault="00FB7919">
            <w:pPr>
              <w:rPr>
                <w:rFonts w:ascii="EucrosiaUPC" w:hAnsi="EucrosiaUPC" w:cs="EucrosiaUPC"/>
                <w:sz w:val="30"/>
                <w:szCs w:val="30"/>
                <w:lang w:val="en-GB"/>
              </w:rPr>
            </w:pPr>
          </w:p>
        </w:tc>
        <w:tc>
          <w:tcPr>
            <w:tcW w:w="1080" w:type="dxa"/>
            <w:shd w:val="clear" w:color="auto" w:fill="FFF2CC" w:themeFill="accent4" w:themeFillTint="33"/>
          </w:tcPr>
          <w:p w14:paraId="21CE1977" w14:textId="77777777" w:rsidR="00FB7919" w:rsidRPr="00C5062F" w:rsidRDefault="00FB7919">
            <w:pPr>
              <w:rPr>
                <w:rFonts w:ascii="EucrosiaUPC" w:hAnsi="EucrosiaUPC" w:cs="EucrosiaUPC"/>
                <w:sz w:val="30"/>
                <w:szCs w:val="30"/>
                <w:lang w:val="en-GB"/>
              </w:rPr>
            </w:pPr>
          </w:p>
        </w:tc>
        <w:tc>
          <w:tcPr>
            <w:tcW w:w="1440" w:type="dxa"/>
            <w:shd w:val="clear" w:color="auto" w:fill="FFF2CC" w:themeFill="accent4" w:themeFillTint="33"/>
          </w:tcPr>
          <w:p w14:paraId="7AB39F6D" w14:textId="77777777" w:rsidR="00FB7919" w:rsidRPr="00C5062F" w:rsidRDefault="00FB7919">
            <w:pPr>
              <w:rPr>
                <w:rFonts w:ascii="EucrosiaUPC" w:hAnsi="EucrosiaUPC" w:cs="EucrosiaUPC"/>
                <w:sz w:val="30"/>
                <w:szCs w:val="30"/>
                <w:lang w:val="en-GB"/>
              </w:rPr>
            </w:pPr>
          </w:p>
        </w:tc>
      </w:tr>
      <w:tr w:rsidR="000F551A" w:rsidRPr="00C5062F" w14:paraId="17E79849" w14:textId="77777777" w:rsidTr="00FB7919">
        <w:tc>
          <w:tcPr>
            <w:tcW w:w="1309" w:type="dxa"/>
          </w:tcPr>
          <w:p w14:paraId="63A8848C" w14:textId="0FCB871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149.1</w:t>
            </w:r>
          </w:p>
        </w:tc>
        <w:tc>
          <w:tcPr>
            <w:tcW w:w="7200" w:type="dxa"/>
          </w:tcPr>
          <w:p w14:paraId="52F1CCAB"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ข้อตกลงตามสัญญาหรือนโยบายการรับภาระต้นทุนผลประโยชน์ที่กำหนดไว้สุทธิหรือข้อเท็จจริงว่าไม่มีนโยบายดังกล่าว</w:t>
            </w:r>
          </w:p>
        </w:tc>
        <w:tc>
          <w:tcPr>
            <w:tcW w:w="1121" w:type="dxa"/>
          </w:tcPr>
          <w:p w14:paraId="2145A5D9" w14:textId="77777777" w:rsidR="000F551A" w:rsidRPr="00C5062F" w:rsidRDefault="000F551A" w:rsidP="000F551A">
            <w:pPr>
              <w:jc w:val="center"/>
              <w:rPr>
                <w:rFonts w:ascii="EucrosiaUPC" w:hAnsi="EucrosiaUPC" w:cs="EucrosiaUPC"/>
                <w:sz w:val="30"/>
                <w:szCs w:val="30"/>
                <w:lang w:val="en-GB"/>
              </w:rPr>
            </w:pPr>
          </w:p>
        </w:tc>
        <w:tc>
          <w:tcPr>
            <w:tcW w:w="1170" w:type="dxa"/>
          </w:tcPr>
          <w:p w14:paraId="07F834A0" w14:textId="0FD0E9A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58953938"/>
            <w14:checkbox>
              <w14:checked w14:val="0"/>
              <w14:checkedState w14:val="2612" w14:font="MS Gothic"/>
              <w14:uncheckedState w14:val="2610" w14:font="MS Gothic"/>
            </w14:checkbox>
          </w:sdtPr>
          <w:sdtContent>
            <w:tc>
              <w:tcPr>
                <w:tcW w:w="810" w:type="dxa"/>
                <w:shd w:val="clear" w:color="auto" w:fill="FFF2CC" w:themeFill="accent4" w:themeFillTint="33"/>
              </w:tcPr>
              <w:p w14:paraId="36A5C464" w14:textId="716A42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0108969"/>
            <w14:checkbox>
              <w14:checked w14:val="0"/>
              <w14:checkedState w14:val="2612" w14:font="MS Gothic"/>
              <w14:uncheckedState w14:val="2610" w14:font="MS Gothic"/>
            </w14:checkbox>
          </w:sdtPr>
          <w:sdtContent>
            <w:tc>
              <w:tcPr>
                <w:tcW w:w="810" w:type="dxa"/>
                <w:shd w:val="clear" w:color="auto" w:fill="FFF2CC" w:themeFill="accent4" w:themeFillTint="33"/>
              </w:tcPr>
              <w:p w14:paraId="106C10C4" w14:textId="1473E4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9211592"/>
            <w14:checkbox>
              <w14:checked w14:val="0"/>
              <w14:checkedState w14:val="2612" w14:font="MS Gothic"/>
              <w14:uncheckedState w14:val="2610" w14:font="MS Gothic"/>
            </w14:checkbox>
          </w:sdtPr>
          <w:sdtContent>
            <w:tc>
              <w:tcPr>
                <w:tcW w:w="1080" w:type="dxa"/>
                <w:shd w:val="clear" w:color="auto" w:fill="FFF2CC" w:themeFill="accent4" w:themeFillTint="33"/>
              </w:tcPr>
              <w:p w14:paraId="1CCBD9EA" w14:textId="3D0DAA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7825763"/>
            <w:placeholder>
              <w:docPart w:val="E66EB483DDF04A2BBA1F4027AC580741"/>
            </w:placeholder>
            <w:showingPlcHdr/>
          </w:sdtPr>
          <w:sdtContent>
            <w:tc>
              <w:tcPr>
                <w:tcW w:w="1440" w:type="dxa"/>
                <w:shd w:val="clear" w:color="auto" w:fill="FFF2CC" w:themeFill="accent4" w:themeFillTint="33"/>
              </w:tcPr>
              <w:p w14:paraId="5373AE03" w14:textId="6288039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F59FF34" w14:textId="77777777" w:rsidTr="00FB7919">
        <w:tc>
          <w:tcPr>
            <w:tcW w:w="1309" w:type="dxa"/>
          </w:tcPr>
          <w:p w14:paraId="2AC9F14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19.149.2</w:t>
            </w:r>
          </w:p>
        </w:tc>
        <w:tc>
          <w:tcPr>
            <w:tcW w:w="7200" w:type="dxa"/>
          </w:tcPr>
          <w:p w14:paraId="2039F295"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นโยบายในการกำหนดส่วนที่กิจการต้องจ่ายสมทบ</w:t>
            </w:r>
          </w:p>
        </w:tc>
        <w:tc>
          <w:tcPr>
            <w:tcW w:w="1121" w:type="dxa"/>
          </w:tcPr>
          <w:p w14:paraId="6A1C0409" w14:textId="77777777" w:rsidR="000F551A" w:rsidRPr="00C5062F" w:rsidRDefault="000F551A" w:rsidP="000F551A">
            <w:pPr>
              <w:jc w:val="center"/>
              <w:rPr>
                <w:rFonts w:ascii="EucrosiaUPC" w:hAnsi="EucrosiaUPC" w:cs="EucrosiaUPC"/>
                <w:sz w:val="30"/>
                <w:szCs w:val="30"/>
                <w:lang w:val="en-GB"/>
              </w:rPr>
            </w:pPr>
          </w:p>
        </w:tc>
        <w:tc>
          <w:tcPr>
            <w:tcW w:w="1170" w:type="dxa"/>
          </w:tcPr>
          <w:p w14:paraId="4FD3B92A" w14:textId="5CA197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99945538"/>
            <w14:checkbox>
              <w14:checked w14:val="0"/>
              <w14:checkedState w14:val="2612" w14:font="MS Gothic"/>
              <w14:uncheckedState w14:val="2610" w14:font="MS Gothic"/>
            </w14:checkbox>
          </w:sdtPr>
          <w:sdtContent>
            <w:tc>
              <w:tcPr>
                <w:tcW w:w="810" w:type="dxa"/>
                <w:shd w:val="clear" w:color="auto" w:fill="FFF2CC" w:themeFill="accent4" w:themeFillTint="33"/>
              </w:tcPr>
              <w:p w14:paraId="4F901D82" w14:textId="070567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7809255"/>
            <w14:checkbox>
              <w14:checked w14:val="0"/>
              <w14:checkedState w14:val="2612" w14:font="MS Gothic"/>
              <w14:uncheckedState w14:val="2610" w14:font="MS Gothic"/>
            </w14:checkbox>
          </w:sdtPr>
          <w:sdtContent>
            <w:tc>
              <w:tcPr>
                <w:tcW w:w="810" w:type="dxa"/>
                <w:shd w:val="clear" w:color="auto" w:fill="FFF2CC" w:themeFill="accent4" w:themeFillTint="33"/>
              </w:tcPr>
              <w:p w14:paraId="66C8E003" w14:textId="551597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0446932"/>
            <w14:checkbox>
              <w14:checked w14:val="0"/>
              <w14:checkedState w14:val="2612" w14:font="MS Gothic"/>
              <w14:uncheckedState w14:val="2610" w14:font="MS Gothic"/>
            </w14:checkbox>
          </w:sdtPr>
          <w:sdtContent>
            <w:tc>
              <w:tcPr>
                <w:tcW w:w="1080" w:type="dxa"/>
                <w:shd w:val="clear" w:color="auto" w:fill="FFF2CC" w:themeFill="accent4" w:themeFillTint="33"/>
              </w:tcPr>
              <w:p w14:paraId="4346C07C" w14:textId="33F4C5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0341936"/>
            <w:placeholder>
              <w:docPart w:val="4673CA3FA2984E9886A48A605ED2F1EE"/>
            </w:placeholder>
            <w:showingPlcHdr/>
          </w:sdtPr>
          <w:sdtContent>
            <w:tc>
              <w:tcPr>
                <w:tcW w:w="1440" w:type="dxa"/>
                <w:shd w:val="clear" w:color="auto" w:fill="FFF2CC" w:themeFill="accent4" w:themeFillTint="33"/>
              </w:tcPr>
              <w:p w14:paraId="0C533662" w14:textId="33E3448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BCFCC8E" w14:textId="77777777" w:rsidTr="00FB7919">
        <w:tc>
          <w:tcPr>
            <w:tcW w:w="1309" w:type="dxa"/>
          </w:tcPr>
          <w:p w14:paraId="6AA0512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19.149.3</w:t>
            </w:r>
          </w:p>
        </w:tc>
        <w:tc>
          <w:tcPr>
            <w:tcW w:w="7200" w:type="dxa"/>
          </w:tcPr>
          <w:p w14:paraId="2356D263"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 xml:space="preserve">หากกิจการบันทึกการปันส่วนต้นทุนผลประโยชน์สุทธิตาม </w:t>
            </w:r>
            <w:r w:rsidRPr="00C5062F">
              <w:rPr>
                <w:rFonts w:ascii="EucrosiaUPC" w:hAnsi="EucrosiaUPC" w:cs="EucrosiaUPC"/>
                <w:sz w:val="30"/>
                <w:szCs w:val="30"/>
              </w:rPr>
              <w:t>TAS 19.41</w:t>
            </w:r>
            <w:r w:rsidRPr="00C5062F">
              <w:rPr>
                <w:rFonts w:ascii="EucrosiaUPC" w:hAnsi="EucrosiaUPC" w:cs="EucrosiaUPC"/>
                <w:sz w:val="30"/>
                <w:szCs w:val="30"/>
                <w:cs/>
              </w:rPr>
              <w:t xml:space="preserve"> กิจการต้องเปิดเผยข้อมูลทั้งหมดเกี่ยวกับโครงการในภาพรวมตาม </w:t>
            </w:r>
            <w:r w:rsidRPr="00C5062F">
              <w:rPr>
                <w:rFonts w:ascii="EucrosiaUPC" w:hAnsi="EucrosiaUPC" w:cs="EucrosiaUPC"/>
                <w:sz w:val="30"/>
                <w:szCs w:val="30"/>
              </w:rPr>
              <w:t xml:space="preserve">TAS 19.135 </w:t>
            </w:r>
            <w:r w:rsidRPr="00C5062F">
              <w:rPr>
                <w:rFonts w:ascii="EucrosiaUPC" w:hAnsi="EucrosiaUPC" w:cs="EucrosiaUPC"/>
                <w:sz w:val="30"/>
                <w:szCs w:val="30"/>
                <w:cs/>
              </w:rPr>
              <w:t xml:space="preserve">ถึง </w:t>
            </w:r>
            <w:r w:rsidRPr="00C5062F">
              <w:rPr>
                <w:rFonts w:ascii="EucrosiaUPC" w:hAnsi="EucrosiaUPC" w:cs="EucrosiaUPC"/>
                <w:sz w:val="30"/>
                <w:szCs w:val="30"/>
              </w:rPr>
              <w:t>TAS 19.147</w:t>
            </w:r>
          </w:p>
        </w:tc>
        <w:tc>
          <w:tcPr>
            <w:tcW w:w="1121" w:type="dxa"/>
          </w:tcPr>
          <w:p w14:paraId="54D1EBCB" w14:textId="77777777" w:rsidR="000F551A" w:rsidRPr="00C5062F" w:rsidRDefault="000F551A" w:rsidP="000F551A">
            <w:pPr>
              <w:jc w:val="center"/>
              <w:rPr>
                <w:rFonts w:ascii="EucrosiaUPC" w:hAnsi="EucrosiaUPC" w:cs="EucrosiaUPC"/>
                <w:sz w:val="30"/>
                <w:szCs w:val="30"/>
                <w:lang w:val="en-GB"/>
              </w:rPr>
            </w:pPr>
          </w:p>
        </w:tc>
        <w:tc>
          <w:tcPr>
            <w:tcW w:w="1170" w:type="dxa"/>
          </w:tcPr>
          <w:p w14:paraId="144F9DB2" w14:textId="3E2D65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98560458"/>
            <w14:checkbox>
              <w14:checked w14:val="0"/>
              <w14:checkedState w14:val="2612" w14:font="MS Gothic"/>
              <w14:uncheckedState w14:val="2610" w14:font="MS Gothic"/>
            </w14:checkbox>
          </w:sdtPr>
          <w:sdtContent>
            <w:tc>
              <w:tcPr>
                <w:tcW w:w="810" w:type="dxa"/>
                <w:shd w:val="clear" w:color="auto" w:fill="FFF2CC" w:themeFill="accent4" w:themeFillTint="33"/>
              </w:tcPr>
              <w:p w14:paraId="2D7B76B5" w14:textId="37E12B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5113166"/>
            <w14:checkbox>
              <w14:checked w14:val="0"/>
              <w14:checkedState w14:val="2612" w14:font="MS Gothic"/>
              <w14:uncheckedState w14:val="2610" w14:font="MS Gothic"/>
            </w14:checkbox>
          </w:sdtPr>
          <w:sdtContent>
            <w:tc>
              <w:tcPr>
                <w:tcW w:w="810" w:type="dxa"/>
                <w:shd w:val="clear" w:color="auto" w:fill="FFF2CC" w:themeFill="accent4" w:themeFillTint="33"/>
              </w:tcPr>
              <w:p w14:paraId="7485CFDF" w14:textId="374E1D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4035163"/>
            <w14:checkbox>
              <w14:checked w14:val="0"/>
              <w14:checkedState w14:val="2612" w14:font="MS Gothic"/>
              <w14:uncheckedState w14:val="2610" w14:font="MS Gothic"/>
            </w14:checkbox>
          </w:sdtPr>
          <w:sdtContent>
            <w:tc>
              <w:tcPr>
                <w:tcW w:w="1080" w:type="dxa"/>
                <w:shd w:val="clear" w:color="auto" w:fill="FFF2CC" w:themeFill="accent4" w:themeFillTint="33"/>
              </w:tcPr>
              <w:p w14:paraId="4C84A136" w14:textId="6867F8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5387166"/>
            <w:placeholder>
              <w:docPart w:val="298534C91C3543C8BA2333D5436F1B5F"/>
            </w:placeholder>
            <w:showingPlcHdr/>
          </w:sdtPr>
          <w:sdtContent>
            <w:tc>
              <w:tcPr>
                <w:tcW w:w="1440" w:type="dxa"/>
                <w:shd w:val="clear" w:color="auto" w:fill="FFF2CC" w:themeFill="accent4" w:themeFillTint="33"/>
              </w:tcPr>
              <w:p w14:paraId="1729708F" w14:textId="0FB3542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C66B53" w14:textId="77777777" w:rsidTr="00FB7919">
        <w:tc>
          <w:tcPr>
            <w:tcW w:w="1309" w:type="dxa"/>
          </w:tcPr>
          <w:p w14:paraId="5DE73CA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19.149.4</w:t>
            </w:r>
          </w:p>
        </w:tc>
        <w:tc>
          <w:tcPr>
            <w:tcW w:w="7200" w:type="dxa"/>
          </w:tcPr>
          <w:p w14:paraId="0B0F9191" w14:textId="567EE964"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 xml:space="preserve">หากกิจการบันทึกจำนวนที่ต้องจ่ายสมทบสำหรับงวดตาม </w:t>
            </w:r>
            <w:r w:rsidRPr="00C5062F">
              <w:rPr>
                <w:rFonts w:ascii="EucrosiaUPC" w:hAnsi="EucrosiaUPC" w:cs="EucrosiaUPC"/>
                <w:sz w:val="30"/>
                <w:szCs w:val="30"/>
              </w:rPr>
              <w:t>TAS 19.41</w:t>
            </w:r>
            <w:r w:rsidRPr="00C5062F">
              <w:rPr>
                <w:rFonts w:ascii="EucrosiaUPC" w:hAnsi="EucrosiaUPC" w:cs="EucrosiaUPC"/>
                <w:sz w:val="30"/>
                <w:szCs w:val="30"/>
                <w:cs/>
              </w:rPr>
              <w:t xml:space="preserve"> กิจการต้องเปิดเผยข้อมูลทั้งหมดเกี่ยวกับโครงการในภาพรวมตามที่กำหนดใน </w:t>
            </w:r>
            <w:r w:rsidRPr="00C5062F">
              <w:rPr>
                <w:rFonts w:ascii="EucrosiaUPC" w:hAnsi="EucrosiaUPC" w:cs="EucrosiaUPC"/>
                <w:sz w:val="30"/>
                <w:szCs w:val="30"/>
              </w:rPr>
              <w:t xml:space="preserve">TAS 19.135 </w:t>
            </w:r>
            <w:r w:rsidRPr="00C5062F">
              <w:rPr>
                <w:rFonts w:ascii="EucrosiaUPC" w:hAnsi="EucrosiaUPC" w:cs="EucrosiaUPC"/>
                <w:sz w:val="30"/>
                <w:szCs w:val="30"/>
                <w:cs/>
              </w:rPr>
              <w:t xml:space="preserve">ถึง </w:t>
            </w:r>
            <w:r w:rsidRPr="00C5062F">
              <w:rPr>
                <w:rFonts w:ascii="EucrosiaUPC" w:hAnsi="EucrosiaUPC" w:cs="EucrosiaUPC"/>
                <w:sz w:val="30"/>
                <w:szCs w:val="30"/>
              </w:rPr>
              <w:t xml:space="preserve">TAS 19.137 </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TAS 19.139  TAS 19.142 </w:t>
            </w:r>
            <w:r w:rsidRPr="00C5062F">
              <w:rPr>
                <w:rFonts w:ascii="EucrosiaUPC" w:hAnsi="EucrosiaUPC" w:cs="EucrosiaUPC"/>
                <w:sz w:val="30"/>
                <w:szCs w:val="30"/>
                <w:cs/>
              </w:rPr>
              <w:t xml:space="preserve">ถึง </w:t>
            </w:r>
            <w:r w:rsidRPr="00C5062F">
              <w:rPr>
                <w:rFonts w:ascii="EucrosiaUPC" w:hAnsi="EucrosiaUPC" w:cs="EucrosiaUPC"/>
                <w:sz w:val="30"/>
                <w:szCs w:val="30"/>
              </w:rPr>
              <w:t xml:space="preserve">TAS 19.144 </w:t>
            </w:r>
            <w:r w:rsidRPr="00C5062F">
              <w:rPr>
                <w:rFonts w:ascii="EucrosiaUPC" w:hAnsi="EucrosiaUPC" w:cs="EucrosiaUPC"/>
                <w:sz w:val="30"/>
                <w:szCs w:val="30"/>
                <w:cs/>
              </w:rPr>
              <w:t xml:space="preserve">และ </w:t>
            </w:r>
            <w:r w:rsidRPr="00C5062F">
              <w:rPr>
                <w:rFonts w:ascii="EucrosiaUPC" w:hAnsi="EucrosiaUPC" w:cs="EucrosiaUPC"/>
                <w:sz w:val="30"/>
                <w:szCs w:val="30"/>
              </w:rPr>
              <w:t xml:space="preserve">TAS 19.147.1 </w:t>
            </w:r>
            <w:r w:rsidRPr="00C5062F">
              <w:rPr>
                <w:rFonts w:ascii="EucrosiaUPC" w:hAnsi="EucrosiaUPC" w:cs="EucrosiaUPC"/>
                <w:sz w:val="30"/>
                <w:szCs w:val="30"/>
                <w:cs/>
              </w:rPr>
              <w:t xml:space="preserve">และ </w:t>
            </w:r>
            <w:r w:rsidRPr="00C5062F">
              <w:rPr>
                <w:rFonts w:ascii="EucrosiaUPC" w:hAnsi="EucrosiaUPC" w:cs="EucrosiaUPC"/>
                <w:sz w:val="30"/>
                <w:szCs w:val="30"/>
              </w:rPr>
              <w:t xml:space="preserve">TAS 19.147.2 </w:t>
            </w:r>
          </w:p>
        </w:tc>
        <w:tc>
          <w:tcPr>
            <w:tcW w:w="1121" w:type="dxa"/>
          </w:tcPr>
          <w:p w14:paraId="6F501D8C" w14:textId="77777777" w:rsidR="000F551A" w:rsidRPr="00C5062F" w:rsidRDefault="000F551A" w:rsidP="000F551A">
            <w:pPr>
              <w:jc w:val="center"/>
              <w:rPr>
                <w:rFonts w:ascii="EucrosiaUPC" w:hAnsi="EucrosiaUPC" w:cs="EucrosiaUPC"/>
                <w:sz w:val="30"/>
                <w:szCs w:val="30"/>
                <w:lang w:val="en-GB"/>
              </w:rPr>
            </w:pPr>
          </w:p>
        </w:tc>
        <w:tc>
          <w:tcPr>
            <w:tcW w:w="1170" w:type="dxa"/>
          </w:tcPr>
          <w:p w14:paraId="6F8A74B3" w14:textId="6EA488C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79268497"/>
            <w14:checkbox>
              <w14:checked w14:val="0"/>
              <w14:checkedState w14:val="2612" w14:font="MS Gothic"/>
              <w14:uncheckedState w14:val="2610" w14:font="MS Gothic"/>
            </w14:checkbox>
          </w:sdtPr>
          <w:sdtContent>
            <w:tc>
              <w:tcPr>
                <w:tcW w:w="810" w:type="dxa"/>
                <w:shd w:val="clear" w:color="auto" w:fill="FFF2CC" w:themeFill="accent4" w:themeFillTint="33"/>
              </w:tcPr>
              <w:p w14:paraId="36A901AB" w14:textId="022881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7849562"/>
            <w14:checkbox>
              <w14:checked w14:val="0"/>
              <w14:checkedState w14:val="2612" w14:font="MS Gothic"/>
              <w14:uncheckedState w14:val="2610" w14:font="MS Gothic"/>
            </w14:checkbox>
          </w:sdtPr>
          <w:sdtContent>
            <w:tc>
              <w:tcPr>
                <w:tcW w:w="810" w:type="dxa"/>
                <w:shd w:val="clear" w:color="auto" w:fill="FFF2CC" w:themeFill="accent4" w:themeFillTint="33"/>
              </w:tcPr>
              <w:p w14:paraId="0CB1CA00" w14:textId="05A85C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2685792"/>
            <w14:checkbox>
              <w14:checked w14:val="0"/>
              <w14:checkedState w14:val="2612" w14:font="MS Gothic"/>
              <w14:uncheckedState w14:val="2610" w14:font="MS Gothic"/>
            </w14:checkbox>
          </w:sdtPr>
          <w:sdtContent>
            <w:tc>
              <w:tcPr>
                <w:tcW w:w="1080" w:type="dxa"/>
                <w:shd w:val="clear" w:color="auto" w:fill="FFF2CC" w:themeFill="accent4" w:themeFillTint="33"/>
              </w:tcPr>
              <w:p w14:paraId="1B9F236A" w14:textId="223BD8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1626533"/>
            <w:placeholder>
              <w:docPart w:val="A485BC75FFEB4AEEB0134B79A9F5CB74"/>
            </w:placeholder>
            <w:showingPlcHdr/>
          </w:sdtPr>
          <w:sdtContent>
            <w:tc>
              <w:tcPr>
                <w:tcW w:w="1440" w:type="dxa"/>
                <w:shd w:val="clear" w:color="auto" w:fill="FFF2CC" w:themeFill="accent4" w:themeFillTint="33"/>
              </w:tcPr>
              <w:p w14:paraId="431E62F0" w14:textId="174AAA9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C0D878" w14:textId="77777777" w:rsidTr="00FB7919">
        <w:tc>
          <w:tcPr>
            <w:tcW w:w="1309" w:type="dxa"/>
          </w:tcPr>
          <w:p w14:paraId="7A103CB2" w14:textId="12B03AC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150</w:t>
            </w:r>
          </w:p>
        </w:tc>
        <w:tc>
          <w:tcPr>
            <w:tcW w:w="7200" w:type="dxa"/>
          </w:tcPr>
          <w:p w14:paraId="5BF56815"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ข้อมูลที่กำหนดให้เปิดเผยตาม </w:t>
            </w:r>
            <w:r w:rsidRPr="00C5062F">
              <w:rPr>
                <w:rFonts w:ascii="EucrosiaUPC" w:hAnsi="EucrosiaUPC" w:cs="EucrosiaUPC"/>
                <w:sz w:val="30"/>
                <w:szCs w:val="30"/>
              </w:rPr>
              <w:t xml:space="preserve">TAS 19.149.3 </w:t>
            </w:r>
            <w:r w:rsidRPr="00C5062F">
              <w:rPr>
                <w:rFonts w:ascii="EucrosiaUPC" w:hAnsi="EucrosiaUPC" w:cs="EucrosiaUPC"/>
                <w:sz w:val="30"/>
                <w:szCs w:val="30"/>
                <w:cs/>
              </w:rPr>
              <w:t xml:space="preserve">และ </w:t>
            </w:r>
            <w:r w:rsidRPr="00C5062F">
              <w:rPr>
                <w:rFonts w:ascii="EucrosiaUPC" w:hAnsi="EucrosiaUPC" w:cs="EucrosiaUPC"/>
                <w:sz w:val="30"/>
                <w:szCs w:val="30"/>
              </w:rPr>
              <w:t>TAS 19.149.4</w:t>
            </w:r>
            <w:r w:rsidRPr="00C5062F">
              <w:rPr>
                <w:rFonts w:ascii="EucrosiaUPC" w:hAnsi="EucrosiaUPC" w:cs="EucrosiaUPC"/>
                <w:sz w:val="30"/>
                <w:szCs w:val="30"/>
                <w:cs/>
              </w:rPr>
              <w:t xml:space="preserve"> ต้องสามารถอ้างอิงไปยังการเปิดเผยข้อมูลในงบการเงินของกลุ่มกิจการอื่น ถ้า</w:t>
            </w:r>
          </w:p>
        </w:tc>
        <w:tc>
          <w:tcPr>
            <w:tcW w:w="1121" w:type="dxa"/>
          </w:tcPr>
          <w:p w14:paraId="70A6CB5D" w14:textId="77777777" w:rsidR="000F551A" w:rsidRPr="00C5062F" w:rsidRDefault="000F551A" w:rsidP="000F551A">
            <w:pPr>
              <w:jc w:val="center"/>
              <w:rPr>
                <w:rFonts w:ascii="EucrosiaUPC" w:hAnsi="EucrosiaUPC" w:cs="EucrosiaUPC"/>
                <w:sz w:val="30"/>
                <w:szCs w:val="30"/>
                <w:lang w:val="en-GB"/>
              </w:rPr>
            </w:pPr>
          </w:p>
        </w:tc>
        <w:tc>
          <w:tcPr>
            <w:tcW w:w="1170" w:type="dxa"/>
          </w:tcPr>
          <w:p w14:paraId="49D4918A" w14:textId="391F3B7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41663460"/>
            <w14:checkbox>
              <w14:checked w14:val="0"/>
              <w14:checkedState w14:val="2612" w14:font="MS Gothic"/>
              <w14:uncheckedState w14:val="2610" w14:font="MS Gothic"/>
            </w14:checkbox>
          </w:sdtPr>
          <w:sdtContent>
            <w:tc>
              <w:tcPr>
                <w:tcW w:w="810" w:type="dxa"/>
                <w:shd w:val="clear" w:color="auto" w:fill="FFF2CC" w:themeFill="accent4" w:themeFillTint="33"/>
              </w:tcPr>
              <w:p w14:paraId="08B2EB3C" w14:textId="748AD9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1930461"/>
            <w14:checkbox>
              <w14:checked w14:val="0"/>
              <w14:checkedState w14:val="2612" w14:font="MS Gothic"/>
              <w14:uncheckedState w14:val="2610" w14:font="MS Gothic"/>
            </w14:checkbox>
          </w:sdtPr>
          <w:sdtContent>
            <w:tc>
              <w:tcPr>
                <w:tcW w:w="810" w:type="dxa"/>
                <w:shd w:val="clear" w:color="auto" w:fill="FFF2CC" w:themeFill="accent4" w:themeFillTint="33"/>
              </w:tcPr>
              <w:p w14:paraId="52F702C9" w14:textId="45E42F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0035222"/>
            <w14:checkbox>
              <w14:checked w14:val="0"/>
              <w14:checkedState w14:val="2612" w14:font="MS Gothic"/>
              <w14:uncheckedState w14:val="2610" w14:font="MS Gothic"/>
            </w14:checkbox>
          </w:sdtPr>
          <w:sdtContent>
            <w:tc>
              <w:tcPr>
                <w:tcW w:w="1080" w:type="dxa"/>
                <w:shd w:val="clear" w:color="auto" w:fill="FFF2CC" w:themeFill="accent4" w:themeFillTint="33"/>
              </w:tcPr>
              <w:p w14:paraId="6932B661" w14:textId="2542CD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2448093"/>
            <w:placeholder>
              <w:docPart w:val="3ACAF2DA0C4247A88A3FD11616B6161E"/>
            </w:placeholder>
            <w:showingPlcHdr/>
          </w:sdtPr>
          <w:sdtContent>
            <w:tc>
              <w:tcPr>
                <w:tcW w:w="1440" w:type="dxa"/>
                <w:shd w:val="clear" w:color="auto" w:fill="FFF2CC" w:themeFill="accent4" w:themeFillTint="33"/>
              </w:tcPr>
              <w:p w14:paraId="598B8D84" w14:textId="023862D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95CC948" w14:textId="77777777" w:rsidTr="00FB7919">
        <w:tc>
          <w:tcPr>
            <w:tcW w:w="1309" w:type="dxa"/>
          </w:tcPr>
          <w:p w14:paraId="563D536D" w14:textId="650F786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150.1</w:t>
            </w:r>
          </w:p>
        </w:tc>
        <w:tc>
          <w:tcPr>
            <w:tcW w:w="7200" w:type="dxa"/>
          </w:tcPr>
          <w:p w14:paraId="09B662A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งบการเงินของกลุ่มกิจการนั้นระบุและเปิดเผยข้อมูลเกี่ยวกับโครงการแยกจากกัน และ</w:t>
            </w:r>
          </w:p>
        </w:tc>
        <w:tc>
          <w:tcPr>
            <w:tcW w:w="1121" w:type="dxa"/>
          </w:tcPr>
          <w:p w14:paraId="34F36348" w14:textId="77777777" w:rsidR="000F551A" w:rsidRPr="00C5062F" w:rsidRDefault="000F551A" w:rsidP="000F551A">
            <w:pPr>
              <w:jc w:val="center"/>
              <w:rPr>
                <w:rFonts w:ascii="EucrosiaUPC" w:hAnsi="EucrosiaUPC" w:cs="EucrosiaUPC"/>
                <w:sz w:val="30"/>
                <w:szCs w:val="30"/>
                <w:lang w:val="en-GB"/>
              </w:rPr>
            </w:pPr>
          </w:p>
        </w:tc>
        <w:tc>
          <w:tcPr>
            <w:tcW w:w="1170" w:type="dxa"/>
          </w:tcPr>
          <w:p w14:paraId="783486FC" w14:textId="7E38241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99625464"/>
            <w14:checkbox>
              <w14:checked w14:val="0"/>
              <w14:checkedState w14:val="2612" w14:font="MS Gothic"/>
              <w14:uncheckedState w14:val="2610" w14:font="MS Gothic"/>
            </w14:checkbox>
          </w:sdtPr>
          <w:sdtContent>
            <w:tc>
              <w:tcPr>
                <w:tcW w:w="810" w:type="dxa"/>
                <w:shd w:val="clear" w:color="auto" w:fill="FFF2CC" w:themeFill="accent4" w:themeFillTint="33"/>
              </w:tcPr>
              <w:p w14:paraId="2961115C" w14:textId="345837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6537201"/>
            <w14:checkbox>
              <w14:checked w14:val="0"/>
              <w14:checkedState w14:val="2612" w14:font="MS Gothic"/>
              <w14:uncheckedState w14:val="2610" w14:font="MS Gothic"/>
            </w14:checkbox>
          </w:sdtPr>
          <w:sdtContent>
            <w:tc>
              <w:tcPr>
                <w:tcW w:w="810" w:type="dxa"/>
                <w:shd w:val="clear" w:color="auto" w:fill="FFF2CC" w:themeFill="accent4" w:themeFillTint="33"/>
              </w:tcPr>
              <w:p w14:paraId="0BE3B451" w14:textId="4C0582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7302892"/>
            <w14:checkbox>
              <w14:checked w14:val="0"/>
              <w14:checkedState w14:val="2612" w14:font="MS Gothic"/>
              <w14:uncheckedState w14:val="2610" w14:font="MS Gothic"/>
            </w14:checkbox>
          </w:sdtPr>
          <w:sdtContent>
            <w:tc>
              <w:tcPr>
                <w:tcW w:w="1080" w:type="dxa"/>
                <w:shd w:val="clear" w:color="auto" w:fill="FFF2CC" w:themeFill="accent4" w:themeFillTint="33"/>
              </w:tcPr>
              <w:p w14:paraId="39893C40" w14:textId="521A3D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5371811"/>
            <w:placeholder>
              <w:docPart w:val="67A6B08F4ED042F1A02F7C6A9D15D8C8"/>
            </w:placeholder>
            <w:showingPlcHdr/>
          </w:sdtPr>
          <w:sdtContent>
            <w:tc>
              <w:tcPr>
                <w:tcW w:w="1440" w:type="dxa"/>
                <w:shd w:val="clear" w:color="auto" w:fill="FFF2CC" w:themeFill="accent4" w:themeFillTint="33"/>
              </w:tcPr>
              <w:p w14:paraId="60D93F43" w14:textId="7D164F9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AF62E0" w14:textId="77777777" w:rsidTr="00FB7919">
        <w:tc>
          <w:tcPr>
            <w:tcW w:w="1309" w:type="dxa"/>
          </w:tcPr>
          <w:p w14:paraId="47A27DC3" w14:textId="5FBD46C5"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150</w:t>
            </w:r>
            <w:r w:rsidRPr="00C5062F">
              <w:rPr>
                <w:rFonts w:ascii="EucrosiaUPC" w:hAnsi="EucrosiaUPC" w:cs="EucrosiaUPC"/>
                <w:sz w:val="30"/>
                <w:szCs w:val="30"/>
                <w:cs/>
                <w:lang w:val="en-GB"/>
              </w:rPr>
              <w:t>.</w:t>
            </w:r>
            <w:r w:rsidRPr="00C5062F">
              <w:rPr>
                <w:rFonts w:ascii="EucrosiaUPC" w:hAnsi="EucrosiaUPC" w:cs="EucrosiaUPC"/>
                <w:sz w:val="30"/>
                <w:szCs w:val="30"/>
              </w:rPr>
              <w:t>2</w:t>
            </w:r>
          </w:p>
        </w:tc>
        <w:tc>
          <w:tcPr>
            <w:tcW w:w="7200" w:type="dxa"/>
          </w:tcPr>
          <w:p w14:paraId="3FBF7AEE" w14:textId="77777777" w:rsidR="00700FE3" w:rsidRPr="00C5062F" w:rsidRDefault="00700FE3" w:rsidP="00700FE3">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ผู้ใช้งบการเงินสามารถเข้าถึงงบการเงินของกลุ่มกิจการบนเงื่อนไขเดียวกันกับงบการเงินของกิจการ และในเวลาเดียวกันหรือก่อนหน้างบการเงินของกิจการเอง</w:t>
            </w:r>
          </w:p>
        </w:tc>
        <w:tc>
          <w:tcPr>
            <w:tcW w:w="1121" w:type="dxa"/>
          </w:tcPr>
          <w:p w14:paraId="2FDBD52D" w14:textId="77777777" w:rsidR="00700FE3" w:rsidRPr="00C5062F" w:rsidRDefault="00700FE3" w:rsidP="00700FE3">
            <w:pPr>
              <w:jc w:val="center"/>
              <w:rPr>
                <w:rFonts w:ascii="EucrosiaUPC" w:hAnsi="EucrosiaUPC" w:cs="EucrosiaUPC"/>
                <w:sz w:val="30"/>
                <w:szCs w:val="30"/>
                <w:lang w:val="en-GB"/>
              </w:rPr>
            </w:pPr>
          </w:p>
        </w:tc>
        <w:tc>
          <w:tcPr>
            <w:tcW w:w="1170" w:type="dxa"/>
          </w:tcPr>
          <w:p w14:paraId="1F8DFB96" w14:textId="40FA2CFE"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4081647"/>
            <w14:checkbox>
              <w14:checked w14:val="0"/>
              <w14:checkedState w14:val="2612" w14:font="MS Gothic"/>
              <w14:uncheckedState w14:val="2610" w14:font="MS Gothic"/>
            </w14:checkbox>
          </w:sdtPr>
          <w:sdtContent>
            <w:tc>
              <w:tcPr>
                <w:tcW w:w="810" w:type="dxa"/>
                <w:shd w:val="clear" w:color="auto" w:fill="FFF2CC" w:themeFill="accent4" w:themeFillTint="33"/>
              </w:tcPr>
              <w:p w14:paraId="10E2E011" w14:textId="0C00ECAF"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9837688"/>
            <w14:checkbox>
              <w14:checked w14:val="0"/>
              <w14:checkedState w14:val="2612" w14:font="MS Gothic"/>
              <w14:uncheckedState w14:val="2610" w14:font="MS Gothic"/>
            </w14:checkbox>
          </w:sdtPr>
          <w:sdtContent>
            <w:tc>
              <w:tcPr>
                <w:tcW w:w="810" w:type="dxa"/>
                <w:shd w:val="clear" w:color="auto" w:fill="FFF2CC" w:themeFill="accent4" w:themeFillTint="33"/>
              </w:tcPr>
              <w:p w14:paraId="6ABAA006" w14:textId="6D0F8786"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2037149"/>
            <w14:checkbox>
              <w14:checked w14:val="0"/>
              <w14:checkedState w14:val="2612" w14:font="MS Gothic"/>
              <w14:uncheckedState w14:val="2610" w14:font="MS Gothic"/>
            </w14:checkbox>
          </w:sdtPr>
          <w:sdtContent>
            <w:tc>
              <w:tcPr>
                <w:tcW w:w="1080" w:type="dxa"/>
                <w:shd w:val="clear" w:color="auto" w:fill="FFF2CC" w:themeFill="accent4" w:themeFillTint="33"/>
              </w:tcPr>
              <w:p w14:paraId="1499FAB2" w14:textId="0404D631"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2863134"/>
            <w:placeholder>
              <w:docPart w:val="CFC718CAC28B426BB7B8DC5537982F9C"/>
            </w:placeholder>
            <w:showingPlcHdr/>
          </w:sdtPr>
          <w:sdtContent>
            <w:tc>
              <w:tcPr>
                <w:tcW w:w="1440" w:type="dxa"/>
                <w:shd w:val="clear" w:color="auto" w:fill="FFF2CC" w:themeFill="accent4" w:themeFillTint="33"/>
              </w:tcPr>
              <w:p w14:paraId="72334372" w14:textId="0EF7B781"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496B52" w14:textId="77777777" w:rsidTr="00FB7919">
        <w:tc>
          <w:tcPr>
            <w:tcW w:w="1309" w:type="dxa"/>
            <w:shd w:val="clear" w:color="auto" w:fill="D9E2F3" w:themeFill="accent1" w:themeFillTint="33"/>
          </w:tcPr>
          <w:p w14:paraId="6A710BF5" w14:textId="77777777" w:rsidR="00FB7919" w:rsidRPr="00C5062F" w:rsidRDefault="00FB7919" w:rsidP="00FB7919">
            <w:pPr>
              <w:rPr>
                <w:rFonts w:ascii="EucrosiaUPC" w:hAnsi="EucrosiaUPC" w:cs="EucrosiaUPC"/>
                <w:sz w:val="30"/>
                <w:szCs w:val="30"/>
                <w:lang w:val="en-GB"/>
              </w:rPr>
            </w:pPr>
          </w:p>
        </w:tc>
        <w:tc>
          <w:tcPr>
            <w:tcW w:w="7200" w:type="dxa"/>
            <w:shd w:val="clear" w:color="auto" w:fill="D9E2F3" w:themeFill="accent1" w:themeFillTint="33"/>
          </w:tcPr>
          <w:p w14:paraId="0DE49504" w14:textId="77777777" w:rsidR="00FB7919" w:rsidRPr="00C5062F" w:rsidRDefault="00FB7919" w:rsidP="00FB7919">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การเปิดเผยข้อมูลเกี่ยวกับบุคคลหรือกิจการที่เกี่ยวข้องกัน</w:t>
            </w:r>
          </w:p>
        </w:tc>
        <w:tc>
          <w:tcPr>
            <w:tcW w:w="1121" w:type="dxa"/>
            <w:shd w:val="clear" w:color="auto" w:fill="D9E2F3" w:themeFill="accent1" w:themeFillTint="33"/>
          </w:tcPr>
          <w:p w14:paraId="15357A38" w14:textId="77777777" w:rsidR="00FB7919" w:rsidRPr="00C5062F" w:rsidRDefault="00FB7919" w:rsidP="00FB7919">
            <w:pPr>
              <w:jc w:val="center"/>
              <w:rPr>
                <w:rFonts w:ascii="EucrosiaUPC" w:hAnsi="EucrosiaUPC" w:cs="EucrosiaUPC"/>
                <w:sz w:val="30"/>
                <w:szCs w:val="30"/>
                <w:lang w:val="en-GB"/>
              </w:rPr>
            </w:pPr>
          </w:p>
        </w:tc>
        <w:tc>
          <w:tcPr>
            <w:tcW w:w="1170" w:type="dxa"/>
            <w:shd w:val="clear" w:color="auto" w:fill="D9E2F3" w:themeFill="accent1" w:themeFillTint="33"/>
          </w:tcPr>
          <w:p w14:paraId="3F9E7FEC"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D9E2F3" w:themeFill="accent1" w:themeFillTint="33"/>
          </w:tcPr>
          <w:p w14:paraId="5E27B280" w14:textId="77777777" w:rsidR="00FB7919" w:rsidRPr="00C5062F" w:rsidRDefault="00FB7919" w:rsidP="00FB7919">
            <w:pPr>
              <w:rPr>
                <w:rFonts w:ascii="EucrosiaUPC" w:hAnsi="EucrosiaUPC" w:cs="EucrosiaUPC"/>
                <w:sz w:val="30"/>
                <w:szCs w:val="30"/>
                <w:lang w:val="en-GB"/>
              </w:rPr>
            </w:pPr>
          </w:p>
        </w:tc>
        <w:tc>
          <w:tcPr>
            <w:tcW w:w="810" w:type="dxa"/>
            <w:shd w:val="clear" w:color="auto" w:fill="D9E2F3" w:themeFill="accent1" w:themeFillTint="33"/>
          </w:tcPr>
          <w:p w14:paraId="33F7C885" w14:textId="77777777" w:rsidR="00FB7919" w:rsidRPr="00C5062F" w:rsidRDefault="00FB7919" w:rsidP="00FB7919">
            <w:pPr>
              <w:rPr>
                <w:rFonts w:ascii="EucrosiaUPC" w:hAnsi="EucrosiaUPC" w:cs="EucrosiaUPC"/>
                <w:sz w:val="30"/>
                <w:szCs w:val="30"/>
                <w:lang w:val="en-GB"/>
              </w:rPr>
            </w:pPr>
          </w:p>
        </w:tc>
        <w:tc>
          <w:tcPr>
            <w:tcW w:w="1080" w:type="dxa"/>
            <w:shd w:val="clear" w:color="auto" w:fill="D9E2F3" w:themeFill="accent1" w:themeFillTint="33"/>
          </w:tcPr>
          <w:p w14:paraId="43D45EFF" w14:textId="77777777" w:rsidR="00FB7919" w:rsidRPr="00C5062F" w:rsidRDefault="00FB7919" w:rsidP="00FB7919">
            <w:pPr>
              <w:rPr>
                <w:rFonts w:ascii="EucrosiaUPC" w:hAnsi="EucrosiaUPC" w:cs="EucrosiaUPC"/>
                <w:sz w:val="30"/>
                <w:szCs w:val="30"/>
                <w:lang w:val="en-GB"/>
              </w:rPr>
            </w:pPr>
          </w:p>
        </w:tc>
        <w:tc>
          <w:tcPr>
            <w:tcW w:w="1440" w:type="dxa"/>
            <w:shd w:val="clear" w:color="auto" w:fill="D9E2F3" w:themeFill="accent1" w:themeFillTint="33"/>
          </w:tcPr>
          <w:p w14:paraId="454D3DD2" w14:textId="77777777" w:rsidR="00FB7919" w:rsidRPr="00C5062F" w:rsidRDefault="00FB7919" w:rsidP="00FB7919">
            <w:pPr>
              <w:rPr>
                <w:rFonts w:ascii="EucrosiaUPC" w:hAnsi="EucrosiaUPC" w:cs="EucrosiaUPC"/>
                <w:sz w:val="30"/>
                <w:szCs w:val="30"/>
                <w:lang w:val="en-GB"/>
              </w:rPr>
            </w:pPr>
          </w:p>
        </w:tc>
      </w:tr>
      <w:tr w:rsidR="000F551A" w:rsidRPr="00C5062F" w14:paraId="11ACF372" w14:textId="77777777" w:rsidTr="00FB7919">
        <w:tc>
          <w:tcPr>
            <w:tcW w:w="1309" w:type="dxa"/>
          </w:tcPr>
          <w:p w14:paraId="7EA6EDF2" w14:textId="58DE4A68"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151</w:t>
            </w:r>
          </w:p>
        </w:tc>
        <w:tc>
          <w:tcPr>
            <w:tcW w:w="7200" w:type="dxa"/>
          </w:tcPr>
          <w:p w14:paraId="65034FDA" w14:textId="77777777" w:rsidR="00FB7919" w:rsidRPr="00C5062F" w:rsidRDefault="00FB7919" w:rsidP="00FB7919">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ตามข้อกำหนดของ </w:t>
            </w:r>
            <w:r w:rsidRPr="00C5062F">
              <w:rPr>
                <w:rFonts w:ascii="EucrosiaUPC" w:hAnsi="EucrosiaUPC" w:cs="EucrosiaUPC"/>
                <w:sz w:val="30"/>
                <w:szCs w:val="30"/>
              </w:rPr>
              <w:t>TAS 24</w:t>
            </w:r>
            <w:r w:rsidRPr="00C5062F">
              <w:rPr>
                <w:rFonts w:ascii="EucrosiaUPC" w:hAnsi="EucrosiaUPC" w:cs="EucrosiaUPC"/>
                <w:sz w:val="30"/>
                <w:szCs w:val="30"/>
                <w:cs/>
              </w:rPr>
              <w:t xml:space="preserve"> กิจการต้องเปิดเผยข้อมูลเกี่ยวกับ</w:t>
            </w:r>
          </w:p>
        </w:tc>
        <w:tc>
          <w:tcPr>
            <w:tcW w:w="1121" w:type="dxa"/>
          </w:tcPr>
          <w:p w14:paraId="4B1B509C" w14:textId="77777777" w:rsidR="00FB7919" w:rsidRPr="00C5062F" w:rsidRDefault="00FB7919" w:rsidP="00FB7919">
            <w:pPr>
              <w:jc w:val="center"/>
              <w:rPr>
                <w:rFonts w:ascii="EucrosiaUPC" w:hAnsi="EucrosiaUPC" w:cs="EucrosiaUPC"/>
                <w:sz w:val="30"/>
                <w:szCs w:val="30"/>
                <w:lang w:val="en-GB"/>
              </w:rPr>
            </w:pPr>
          </w:p>
        </w:tc>
        <w:tc>
          <w:tcPr>
            <w:tcW w:w="1170" w:type="dxa"/>
          </w:tcPr>
          <w:p w14:paraId="71F05885"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66AE1E5B"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40CF7DF2"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731F9489" w14:textId="77777777" w:rsidR="00FB7919" w:rsidRPr="00C5062F" w:rsidRDefault="00FB7919" w:rsidP="00FB7919">
            <w:pPr>
              <w:rPr>
                <w:rFonts w:ascii="EucrosiaUPC" w:hAnsi="EucrosiaUPC" w:cs="EucrosiaUPC"/>
                <w:sz w:val="30"/>
                <w:szCs w:val="30"/>
                <w:lang w:val="en-GB"/>
              </w:rPr>
            </w:pPr>
          </w:p>
        </w:tc>
        <w:tc>
          <w:tcPr>
            <w:tcW w:w="1440" w:type="dxa"/>
            <w:shd w:val="clear" w:color="auto" w:fill="FFF2CC" w:themeFill="accent4" w:themeFillTint="33"/>
          </w:tcPr>
          <w:p w14:paraId="1D9253FE" w14:textId="77777777" w:rsidR="00FB7919" w:rsidRPr="00C5062F" w:rsidRDefault="00FB7919" w:rsidP="00FB7919">
            <w:pPr>
              <w:rPr>
                <w:rFonts w:ascii="EucrosiaUPC" w:hAnsi="EucrosiaUPC" w:cs="EucrosiaUPC"/>
                <w:sz w:val="30"/>
                <w:szCs w:val="30"/>
                <w:lang w:val="en-GB"/>
              </w:rPr>
            </w:pPr>
          </w:p>
        </w:tc>
      </w:tr>
      <w:tr w:rsidR="000F551A" w:rsidRPr="00C5062F" w14:paraId="24A8284D" w14:textId="77777777" w:rsidTr="00FB7919">
        <w:tc>
          <w:tcPr>
            <w:tcW w:w="1309" w:type="dxa"/>
          </w:tcPr>
          <w:p w14:paraId="33040A6C" w14:textId="45E674E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151.1</w:t>
            </w:r>
          </w:p>
        </w:tc>
        <w:tc>
          <w:tcPr>
            <w:tcW w:w="7200" w:type="dxa"/>
          </w:tcPr>
          <w:p w14:paraId="3D1098F1"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รายการเกี่ยวกับบุคคลหรือกิจการที่เกี่ยวข้องกันที่มีกับโครงการผลประโยชน์ของพนักงานหลังออกจากงาน และ</w:t>
            </w:r>
          </w:p>
        </w:tc>
        <w:tc>
          <w:tcPr>
            <w:tcW w:w="1121" w:type="dxa"/>
          </w:tcPr>
          <w:p w14:paraId="40C828DF" w14:textId="77777777" w:rsidR="000F551A" w:rsidRPr="00C5062F" w:rsidRDefault="000F551A" w:rsidP="000F551A">
            <w:pPr>
              <w:jc w:val="center"/>
              <w:rPr>
                <w:rFonts w:ascii="EucrosiaUPC" w:hAnsi="EucrosiaUPC" w:cs="EucrosiaUPC"/>
                <w:sz w:val="30"/>
                <w:szCs w:val="30"/>
                <w:lang w:val="en-GB"/>
              </w:rPr>
            </w:pPr>
          </w:p>
        </w:tc>
        <w:tc>
          <w:tcPr>
            <w:tcW w:w="1170" w:type="dxa"/>
          </w:tcPr>
          <w:p w14:paraId="59D4CC40" w14:textId="589CF24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7478034"/>
            <w14:checkbox>
              <w14:checked w14:val="0"/>
              <w14:checkedState w14:val="2612" w14:font="MS Gothic"/>
              <w14:uncheckedState w14:val="2610" w14:font="MS Gothic"/>
            </w14:checkbox>
          </w:sdtPr>
          <w:sdtContent>
            <w:tc>
              <w:tcPr>
                <w:tcW w:w="810" w:type="dxa"/>
                <w:shd w:val="clear" w:color="auto" w:fill="FFF2CC" w:themeFill="accent4" w:themeFillTint="33"/>
              </w:tcPr>
              <w:p w14:paraId="1F9906EA" w14:textId="5D6354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2130353"/>
            <w14:checkbox>
              <w14:checked w14:val="0"/>
              <w14:checkedState w14:val="2612" w14:font="MS Gothic"/>
              <w14:uncheckedState w14:val="2610" w14:font="MS Gothic"/>
            </w14:checkbox>
          </w:sdtPr>
          <w:sdtContent>
            <w:tc>
              <w:tcPr>
                <w:tcW w:w="810" w:type="dxa"/>
                <w:shd w:val="clear" w:color="auto" w:fill="FFF2CC" w:themeFill="accent4" w:themeFillTint="33"/>
              </w:tcPr>
              <w:p w14:paraId="4CAB0A3C" w14:textId="469E5F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793706"/>
            <w14:checkbox>
              <w14:checked w14:val="0"/>
              <w14:checkedState w14:val="2612" w14:font="MS Gothic"/>
              <w14:uncheckedState w14:val="2610" w14:font="MS Gothic"/>
            </w14:checkbox>
          </w:sdtPr>
          <w:sdtContent>
            <w:tc>
              <w:tcPr>
                <w:tcW w:w="1080" w:type="dxa"/>
                <w:shd w:val="clear" w:color="auto" w:fill="FFF2CC" w:themeFill="accent4" w:themeFillTint="33"/>
              </w:tcPr>
              <w:p w14:paraId="58B487B9" w14:textId="44C3C87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8076797"/>
            <w:placeholder>
              <w:docPart w:val="1BC64D33B3D94F6385354CCF28D0098C"/>
            </w:placeholder>
            <w:showingPlcHdr/>
          </w:sdtPr>
          <w:sdtContent>
            <w:tc>
              <w:tcPr>
                <w:tcW w:w="1440" w:type="dxa"/>
                <w:shd w:val="clear" w:color="auto" w:fill="FFF2CC" w:themeFill="accent4" w:themeFillTint="33"/>
              </w:tcPr>
              <w:p w14:paraId="20C79B93" w14:textId="5A83793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F7139D" w14:textId="77777777" w:rsidTr="00FB7919">
        <w:tc>
          <w:tcPr>
            <w:tcW w:w="1309" w:type="dxa"/>
          </w:tcPr>
          <w:p w14:paraId="621ED9E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19.151.2</w:t>
            </w:r>
          </w:p>
        </w:tc>
        <w:tc>
          <w:tcPr>
            <w:tcW w:w="7200" w:type="dxa"/>
          </w:tcPr>
          <w:p w14:paraId="549A5B24"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ผลประโยชน์หลังออกจากงานสำหรับผู้บริหารสำคัญ</w:t>
            </w:r>
          </w:p>
        </w:tc>
        <w:tc>
          <w:tcPr>
            <w:tcW w:w="1121" w:type="dxa"/>
          </w:tcPr>
          <w:p w14:paraId="40A76751" w14:textId="77777777" w:rsidR="000F551A" w:rsidRPr="00C5062F" w:rsidRDefault="000F551A" w:rsidP="000F551A">
            <w:pPr>
              <w:jc w:val="center"/>
              <w:rPr>
                <w:rFonts w:ascii="EucrosiaUPC" w:hAnsi="EucrosiaUPC" w:cs="EucrosiaUPC"/>
                <w:sz w:val="30"/>
                <w:szCs w:val="30"/>
                <w:lang w:val="en-GB"/>
              </w:rPr>
            </w:pPr>
          </w:p>
        </w:tc>
        <w:tc>
          <w:tcPr>
            <w:tcW w:w="1170" w:type="dxa"/>
          </w:tcPr>
          <w:p w14:paraId="71337633" w14:textId="180663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2590533"/>
            <w14:checkbox>
              <w14:checked w14:val="0"/>
              <w14:checkedState w14:val="2612" w14:font="MS Gothic"/>
              <w14:uncheckedState w14:val="2610" w14:font="MS Gothic"/>
            </w14:checkbox>
          </w:sdtPr>
          <w:sdtContent>
            <w:tc>
              <w:tcPr>
                <w:tcW w:w="810" w:type="dxa"/>
                <w:shd w:val="clear" w:color="auto" w:fill="FFF2CC" w:themeFill="accent4" w:themeFillTint="33"/>
              </w:tcPr>
              <w:p w14:paraId="69108DED" w14:textId="1D18C6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8285859"/>
            <w14:checkbox>
              <w14:checked w14:val="0"/>
              <w14:checkedState w14:val="2612" w14:font="MS Gothic"/>
              <w14:uncheckedState w14:val="2610" w14:font="MS Gothic"/>
            </w14:checkbox>
          </w:sdtPr>
          <w:sdtContent>
            <w:tc>
              <w:tcPr>
                <w:tcW w:w="810" w:type="dxa"/>
                <w:shd w:val="clear" w:color="auto" w:fill="FFF2CC" w:themeFill="accent4" w:themeFillTint="33"/>
              </w:tcPr>
              <w:p w14:paraId="3B21AAA5" w14:textId="5B44E1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451369"/>
            <w14:checkbox>
              <w14:checked w14:val="0"/>
              <w14:checkedState w14:val="2612" w14:font="MS Gothic"/>
              <w14:uncheckedState w14:val="2610" w14:font="MS Gothic"/>
            </w14:checkbox>
          </w:sdtPr>
          <w:sdtContent>
            <w:tc>
              <w:tcPr>
                <w:tcW w:w="1080" w:type="dxa"/>
                <w:shd w:val="clear" w:color="auto" w:fill="FFF2CC" w:themeFill="accent4" w:themeFillTint="33"/>
              </w:tcPr>
              <w:p w14:paraId="159C44D9" w14:textId="6A6142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0489008"/>
            <w:placeholder>
              <w:docPart w:val="BC9AF7B5403C4DE19FE330E7BD84569A"/>
            </w:placeholder>
            <w:showingPlcHdr/>
          </w:sdtPr>
          <w:sdtContent>
            <w:tc>
              <w:tcPr>
                <w:tcW w:w="1440" w:type="dxa"/>
                <w:shd w:val="clear" w:color="auto" w:fill="FFF2CC" w:themeFill="accent4" w:themeFillTint="33"/>
              </w:tcPr>
              <w:p w14:paraId="270A088F" w14:textId="43C139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EAC840" w14:textId="77777777" w:rsidTr="00FB7919">
        <w:tc>
          <w:tcPr>
            <w:tcW w:w="1309" w:type="dxa"/>
            <w:shd w:val="clear" w:color="auto" w:fill="D9E2F3" w:themeFill="accent1" w:themeFillTint="33"/>
          </w:tcPr>
          <w:p w14:paraId="0FB85AAF" w14:textId="77777777" w:rsidR="00FB7919" w:rsidRPr="00C5062F" w:rsidRDefault="00FB7919" w:rsidP="00FB7919">
            <w:pPr>
              <w:rPr>
                <w:rFonts w:ascii="EucrosiaUPC" w:hAnsi="EucrosiaUPC" w:cs="EucrosiaUPC"/>
                <w:sz w:val="30"/>
                <w:szCs w:val="30"/>
                <w:lang w:val="en-GB"/>
              </w:rPr>
            </w:pPr>
          </w:p>
        </w:tc>
        <w:tc>
          <w:tcPr>
            <w:tcW w:w="7200" w:type="dxa"/>
            <w:shd w:val="clear" w:color="auto" w:fill="D9E2F3" w:themeFill="accent1" w:themeFillTint="33"/>
          </w:tcPr>
          <w:p w14:paraId="2E7BAD96" w14:textId="77777777" w:rsidR="00FB7919" w:rsidRPr="00C5062F" w:rsidRDefault="00FB7919" w:rsidP="00FB7919">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หนี้สินที่อาจเกิดขึ้น</w:t>
            </w:r>
          </w:p>
        </w:tc>
        <w:tc>
          <w:tcPr>
            <w:tcW w:w="1121" w:type="dxa"/>
            <w:shd w:val="clear" w:color="auto" w:fill="D9E2F3" w:themeFill="accent1" w:themeFillTint="33"/>
          </w:tcPr>
          <w:p w14:paraId="59BF2E4E" w14:textId="77777777" w:rsidR="00FB7919" w:rsidRPr="00C5062F" w:rsidRDefault="00FB7919" w:rsidP="00FB7919">
            <w:pPr>
              <w:jc w:val="center"/>
              <w:rPr>
                <w:rFonts w:ascii="EucrosiaUPC" w:hAnsi="EucrosiaUPC" w:cs="EucrosiaUPC"/>
                <w:sz w:val="30"/>
                <w:szCs w:val="30"/>
                <w:lang w:val="en-GB"/>
              </w:rPr>
            </w:pPr>
          </w:p>
        </w:tc>
        <w:tc>
          <w:tcPr>
            <w:tcW w:w="1170" w:type="dxa"/>
            <w:shd w:val="clear" w:color="auto" w:fill="D9E2F3" w:themeFill="accent1" w:themeFillTint="33"/>
          </w:tcPr>
          <w:p w14:paraId="166045DF"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D9E2F3" w:themeFill="accent1" w:themeFillTint="33"/>
          </w:tcPr>
          <w:p w14:paraId="764298E5" w14:textId="77777777" w:rsidR="00FB7919" w:rsidRPr="00C5062F" w:rsidRDefault="00FB7919" w:rsidP="00FB7919">
            <w:pPr>
              <w:rPr>
                <w:rFonts w:ascii="EucrosiaUPC" w:hAnsi="EucrosiaUPC" w:cs="EucrosiaUPC"/>
                <w:sz w:val="30"/>
                <w:szCs w:val="30"/>
                <w:lang w:val="en-GB"/>
              </w:rPr>
            </w:pPr>
          </w:p>
        </w:tc>
        <w:tc>
          <w:tcPr>
            <w:tcW w:w="810" w:type="dxa"/>
            <w:shd w:val="clear" w:color="auto" w:fill="D9E2F3" w:themeFill="accent1" w:themeFillTint="33"/>
          </w:tcPr>
          <w:p w14:paraId="73F073E3" w14:textId="77777777" w:rsidR="00FB7919" w:rsidRPr="00C5062F" w:rsidRDefault="00FB7919" w:rsidP="00FB7919">
            <w:pPr>
              <w:rPr>
                <w:rFonts w:ascii="EucrosiaUPC" w:hAnsi="EucrosiaUPC" w:cs="EucrosiaUPC"/>
                <w:sz w:val="30"/>
                <w:szCs w:val="30"/>
                <w:lang w:val="en-GB"/>
              </w:rPr>
            </w:pPr>
          </w:p>
        </w:tc>
        <w:tc>
          <w:tcPr>
            <w:tcW w:w="1080" w:type="dxa"/>
            <w:shd w:val="clear" w:color="auto" w:fill="D9E2F3" w:themeFill="accent1" w:themeFillTint="33"/>
          </w:tcPr>
          <w:p w14:paraId="6A9ABE7A" w14:textId="77777777" w:rsidR="00FB7919" w:rsidRPr="00C5062F" w:rsidRDefault="00FB7919" w:rsidP="00FB7919">
            <w:pPr>
              <w:rPr>
                <w:rFonts w:ascii="EucrosiaUPC" w:hAnsi="EucrosiaUPC" w:cs="EucrosiaUPC"/>
                <w:sz w:val="30"/>
                <w:szCs w:val="30"/>
                <w:lang w:val="en-GB"/>
              </w:rPr>
            </w:pPr>
          </w:p>
        </w:tc>
        <w:tc>
          <w:tcPr>
            <w:tcW w:w="1440" w:type="dxa"/>
            <w:shd w:val="clear" w:color="auto" w:fill="D9E2F3" w:themeFill="accent1" w:themeFillTint="33"/>
          </w:tcPr>
          <w:p w14:paraId="4D8A47A1" w14:textId="77777777" w:rsidR="00FB7919" w:rsidRPr="00C5062F" w:rsidRDefault="00FB7919" w:rsidP="00FB7919">
            <w:pPr>
              <w:rPr>
                <w:rFonts w:ascii="EucrosiaUPC" w:hAnsi="EucrosiaUPC" w:cs="EucrosiaUPC"/>
                <w:sz w:val="30"/>
                <w:szCs w:val="30"/>
                <w:lang w:val="en-GB"/>
              </w:rPr>
            </w:pPr>
          </w:p>
        </w:tc>
      </w:tr>
      <w:tr w:rsidR="000F551A" w:rsidRPr="00C5062F" w14:paraId="70EF8587" w14:textId="77777777" w:rsidTr="00FB7919">
        <w:tc>
          <w:tcPr>
            <w:tcW w:w="1309" w:type="dxa"/>
          </w:tcPr>
          <w:p w14:paraId="66111424" w14:textId="079317DB"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152</w:t>
            </w:r>
          </w:p>
        </w:tc>
        <w:tc>
          <w:tcPr>
            <w:tcW w:w="7200" w:type="dxa"/>
          </w:tcPr>
          <w:p w14:paraId="383EA190" w14:textId="77777777" w:rsidR="00700FE3" w:rsidRPr="00C5062F" w:rsidRDefault="00700FE3" w:rsidP="00700FE3">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ตาม </w:t>
            </w:r>
            <w:r w:rsidRPr="00C5062F">
              <w:rPr>
                <w:rFonts w:ascii="EucrosiaUPC" w:hAnsi="EucrosiaUPC" w:cs="EucrosiaUPC"/>
                <w:sz w:val="30"/>
                <w:szCs w:val="30"/>
              </w:rPr>
              <w:t>TAS 37</w:t>
            </w:r>
            <w:r w:rsidRPr="00C5062F">
              <w:rPr>
                <w:rFonts w:ascii="EucrosiaUPC" w:hAnsi="EucrosiaUPC" w:cs="EucrosiaUPC"/>
                <w:sz w:val="30"/>
                <w:szCs w:val="30"/>
                <w:cs/>
              </w:rPr>
              <w:t xml:space="preserve"> กิจการต้องเปิดเผยข้อมูลเกี่ยวกับหนี้สินที่อาจเกิดขึ้นจากภาระผูกพันผลประโยชน์ของพนักงานหลังออกจากงาน</w:t>
            </w:r>
          </w:p>
        </w:tc>
        <w:tc>
          <w:tcPr>
            <w:tcW w:w="1121" w:type="dxa"/>
          </w:tcPr>
          <w:p w14:paraId="55C8EE26" w14:textId="77777777" w:rsidR="00700FE3" w:rsidRPr="00C5062F" w:rsidRDefault="00700FE3" w:rsidP="00700FE3">
            <w:pPr>
              <w:jc w:val="center"/>
              <w:rPr>
                <w:rFonts w:ascii="EucrosiaUPC" w:hAnsi="EucrosiaUPC" w:cs="EucrosiaUPC"/>
                <w:sz w:val="30"/>
                <w:szCs w:val="30"/>
                <w:lang w:val="en-GB"/>
              </w:rPr>
            </w:pPr>
          </w:p>
        </w:tc>
        <w:tc>
          <w:tcPr>
            <w:tcW w:w="1170" w:type="dxa"/>
          </w:tcPr>
          <w:p w14:paraId="186503AB" w14:textId="481AA4EE"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14427727"/>
            <w14:checkbox>
              <w14:checked w14:val="0"/>
              <w14:checkedState w14:val="2612" w14:font="MS Gothic"/>
              <w14:uncheckedState w14:val="2610" w14:font="MS Gothic"/>
            </w14:checkbox>
          </w:sdtPr>
          <w:sdtContent>
            <w:tc>
              <w:tcPr>
                <w:tcW w:w="810" w:type="dxa"/>
                <w:shd w:val="clear" w:color="auto" w:fill="FFF2CC" w:themeFill="accent4" w:themeFillTint="33"/>
              </w:tcPr>
              <w:p w14:paraId="23E1D379" w14:textId="022FC9B6"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562993"/>
            <w14:checkbox>
              <w14:checked w14:val="0"/>
              <w14:checkedState w14:val="2612" w14:font="MS Gothic"/>
              <w14:uncheckedState w14:val="2610" w14:font="MS Gothic"/>
            </w14:checkbox>
          </w:sdtPr>
          <w:sdtContent>
            <w:tc>
              <w:tcPr>
                <w:tcW w:w="810" w:type="dxa"/>
                <w:shd w:val="clear" w:color="auto" w:fill="FFF2CC" w:themeFill="accent4" w:themeFillTint="33"/>
              </w:tcPr>
              <w:p w14:paraId="297AA14D" w14:textId="7E59FF57"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3721196"/>
            <w14:checkbox>
              <w14:checked w14:val="0"/>
              <w14:checkedState w14:val="2612" w14:font="MS Gothic"/>
              <w14:uncheckedState w14:val="2610" w14:font="MS Gothic"/>
            </w14:checkbox>
          </w:sdtPr>
          <w:sdtContent>
            <w:tc>
              <w:tcPr>
                <w:tcW w:w="1080" w:type="dxa"/>
                <w:shd w:val="clear" w:color="auto" w:fill="FFF2CC" w:themeFill="accent4" w:themeFillTint="33"/>
              </w:tcPr>
              <w:p w14:paraId="608AC05E" w14:textId="5DA5B498"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1034173"/>
            <w:placeholder>
              <w:docPart w:val="61DDD1A1E45B4BB888E9959FCF2625EE"/>
            </w:placeholder>
            <w:showingPlcHdr/>
          </w:sdtPr>
          <w:sdtContent>
            <w:tc>
              <w:tcPr>
                <w:tcW w:w="1440" w:type="dxa"/>
                <w:shd w:val="clear" w:color="auto" w:fill="FFF2CC" w:themeFill="accent4" w:themeFillTint="33"/>
              </w:tcPr>
              <w:p w14:paraId="4602B53B" w14:textId="30DD7616"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B5A8F94" w14:textId="77777777" w:rsidTr="00FB7919">
        <w:tc>
          <w:tcPr>
            <w:tcW w:w="1309" w:type="dxa"/>
            <w:shd w:val="clear" w:color="auto" w:fill="D9E2F3" w:themeFill="accent1" w:themeFillTint="33"/>
          </w:tcPr>
          <w:p w14:paraId="2FE277DE" w14:textId="77777777" w:rsidR="00FB7919" w:rsidRPr="00C5062F" w:rsidRDefault="00FB7919" w:rsidP="00FB7919">
            <w:pPr>
              <w:rPr>
                <w:rFonts w:ascii="EucrosiaUPC" w:hAnsi="EucrosiaUPC" w:cs="EucrosiaUPC"/>
                <w:sz w:val="30"/>
                <w:szCs w:val="30"/>
                <w:lang w:val="en-GB"/>
              </w:rPr>
            </w:pPr>
          </w:p>
        </w:tc>
        <w:tc>
          <w:tcPr>
            <w:tcW w:w="7200" w:type="dxa"/>
            <w:shd w:val="clear" w:color="auto" w:fill="D9E2F3" w:themeFill="accent1" w:themeFillTint="33"/>
          </w:tcPr>
          <w:p w14:paraId="1E1D41D0" w14:textId="77777777" w:rsidR="00FB7919" w:rsidRPr="00C5062F" w:rsidRDefault="00FB7919" w:rsidP="00FB7919">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ผลประโยชน์ระยะยาวอื่นของพนักงาน</w:t>
            </w:r>
          </w:p>
        </w:tc>
        <w:tc>
          <w:tcPr>
            <w:tcW w:w="1121" w:type="dxa"/>
            <w:shd w:val="clear" w:color="auto" w:fill="D9E2F3" w:themeFill="accent1" w:themeFillTint="33"/>
          </w:tcPr>
          <w:p w14:paraId="63728AF2" w14:textId="77777777" w:rsidR="00FB7919" w:rsidRPr="00C5062F" w:rsidRDefault="00FB7919" w:rsidP="00FB7919">
            <w:pPr>
              <w:jc w:val="center"/>
              <w:rPr>
                <w:rFonts w:ascii="EucrosiaUPC" w:hAnsi="EucrosiaUPC" w:cs="EucrosiaUPC"/>
                <w:sz w:val="30"/>
                <w:szCs w:val="30"/>
                <w:lang w:val="en-GB"/>
              </w:rPr>
            </w:pPr>
          </w:p>
        </w:tc>
        <w:tc>
          <w:tcPr>
            <w:tcW w:w="1170" w:type="dxa"/>
            <w:shd w:val="clear" w:color="auto" w:fill="D9E2F3" w:themeFill="accent1" w:themeFillTint="33"/>
          </w:tcPr>
          <w:p w14:paraId="3C496392"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D9E2F3" w:themeFill="accent1" w:themeFillTint="33"/>
          </w:tcPr>
          <w:p w14:paraId="7CE1D024" w14:textId="77777777" w:rsidR="00FB7919" w:rsidRPr="00C5062F" w:rsidRDefault="00FB7919" w:rsidP="00FB7919">
            <w:pPr>
              <w:rPr>
                <w:rFonts w:ascii="EucrosiaUPC" w:hAnsi="EucrosiaUPC" w:cs="EucrosiaUPC"/>
                <w:sz w:val="30"/>
                <w:szCs w:val="30"/>
                <w:lang w:val="en-GB"/>
              </w:rPr>
            </w:pPr>
          </w:p>
        </w:tc>
        <w:tc>
          <w:tcPr>
            <w:tcW w:w="810" w:type="dxa"/>
            <w:shd w:val="clear" w:color="auto" w:fill="D9E2F3" w:themeFill="accent1" w:themeFillTint="33"/>
          </w:tcPr>
          <w:p w14:paraId="7DFB034A" w14:textId="77777777" w:rsidR="00FB7919" w:rsidRPr="00C5062F" w:rsidRDefault="00FB7919" w:rsidP="00FB7919">
            <w:pPr>
              <w:rPr>
                <w:rFonts w:ascii="EucrosiaUPC" w:hAnsi="EucrosiaUPC" w:cs="EucrosiaUPC"/>
                <w:sz w:val="30"/>
                <w:szCs w:val="30"/>
                <w:lang w:val="en-GB"/>
              </w:rPr>
            </w:pPr>
          </w:p>
        </w:tc>
        <w:tc>
          <w:tcPr>
            <w:tcW w:w="1080" w:type="dxa"/>
            <w:shd w:val="clear" w:color="auto" w:fill="D9E2F3" w:themeFill="accent1" w:themeFillTint="33"/>
          </w:tcPr>
          <w:p w14:paraId="21BA24CC" w14:textId="77777777" w:rsidR="00FB7919" w:rsidRPr="00C5062F" w:rsidRDefault="00FB7919" w:rsidP="00FB7919">
            <w:pPr>
              <w:rPr>
                <w:rFonts w:ascii="EucrosiaUPC" w:hAnsi="EucrosiaUPC" w:cs="EucrosiaUPC"/>
                <w:sz w:val="30"/>
                <w:szCs w:val="30"/>
                <w:lang w:val="en-GB"/>
              </w:rPr>
            </w:pPr>
          </w:p>
        </w:tc>
        <w:tc>
          <w:tcPr>
            <w:tcW w:w="1440" w:type="dxa"/>
            <w:shd w:val="clear" w:color="auto" w:fill="D9E2F3" w:themeFill="accent1" w:themeFillTint="33"/>
          </w:tcPr>
          <w:p w14:paraId="7D2263C6" w14:textId="77777777" w:rsidR="00FB7919" w:rsidRPr="00C5062F" w:rsidRDefault="00FB7919" w:rsidP="00FB7919">
            <w:pPr>
              <w:rPr>
                <w:rFonts w:ascii="EucrosiaUPC" w:hAnsi="EucrosiaUPC" w:cs="EucrosiaUPC"/>
                <w:sz w:val="30"/>
                <w:szCs w:val="30"/>
                <w:lang w:val="en-GB"/>
              </w:rPr>
            </w:pPr>
          </w:p>
        </w:tc>
      </w:tr>
      <w:tr w:rsidR="000F551A" w:rsidRPr="00C5062F" w14:paraId="167DBE06" w14:textId="77777777" w:rsidTr="00FB7919">
        <w:tc>
          <w:tcPr>
            <w:tcW w:w="1309" w:type="dxa"/>
          </w:tcPr>
          <w:p w14:paraId="4C42E2ED" w14:textId="71F851FB"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158</w:t>
            </w:r>
          </w:p>
        </w:tc>
        <w:tc>
          <w:tcPr>
            <w:tcW w:w="7200" w:type="dxa"/>
          </w:tcPr>
          <w:p w14:paraId="3D0886D9" w14:textId="13A14351" w:rsidR="00700FE3" w:rsidRPr="00C5062F" w:rsidRDefault="00700FE3" w:rsidP="00700FE3">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แม้ว่า</w:t>
            </w:r>
            <w:r w:rsidRPr="00C5062F">
              <w:rPr>
                <w:rFonts w:ascii="EucrosiaUPC" w:hAnsi="EucrosiaUPC" w:cs="EucrosiaUPC"/>
                <w:sz w:val="30"/>
                <w:szCs w:val="30"/>
              </w:rPr>
              <w:t xml:space="preserve"> TAS 19 </w:t>
            </w:r>
            <w:r w:rsidRPr="00C5062F">
              <w:rPr>
                <w:rFonts w:ascii="EucrosiaUPC" w:hAnsi="EucrosiaUPC" w:cs="EucrosiaUPC"/>
                <w:sz w:val="30"/>
                <w:szCs w:val="30"/>
                <w:cs/>
              </w:rPr>
              <w:t xml:space="preserve">ไม่ได้กำหนดให้กิจการเปิดเผยข้อมูลเกี่ยวกับผลประโยชน์ระยะยาวอื่นของพนักงานอย่างเจาะจง </w:t>
            </w:r>
            <w:r w:rsidRPr="00C5062F">
              <w:rPr>
                <w:rFonts w:ascii="EucrosiaUPC" w:hAnsi="EucrosiaUPC" w:cs="EucrosiaUPC"/>
                <w:sz w:val="30"/>
                <w:szCs w:val="30"/>
              </w:rPr>
              <w:t xml:space="preserve">TFRS </w:t>
            </w:r>
            <w:r w:rsidRPr="00C5062F">
              <w:rPr>
                <w:rFonts w:ascii="EucrosiaUPC" w:hAnsi="EucrosiaUPC" w:cs="EucrosiaUPC"/>
                <w:sz w:val="30"/>
                <w:szCs w:val="30"/>
                <w:cs/>
              </w:rPr>
              <w:t xml:space="preserve">ฉบับอื่นๆ อาจกำหนดให้มีการเปิดเผยข้อมูล ตัวอย่างเช่น </w:t>
            </w:r>
            <w:r w:rsidRPr="00C5062F">
              <w:rPr>
                <w:rFonts w:ascii="EucrosiaUPC" w:hAnsi="EucrosiaUPC" w:cs="EucrosiaUPC"/>
                <w:sz w:val="30"/>
                <w:szCs w:val="30"/>
              </w:rPr>
              <w:t>TAS 24</w:t>
            </w:r>
            <w:r w:rsidRPr="00C5062F">
              <w:rPr>
                <w:rFonts w:ascii="EucrosiaUPC" w:hAnsi="EucrosiaUPC" w:cs="EucrosiaUPC"/>
                <w:sz w:val="30"/>
                <w:szCs w:val="30"/>
                <w:cs/>
              </w:rPr>
              <w:t xml:space="preserve"> กำหนดให้เปิดเผยข้อมูลเกี่ยวกับผลประโยชน์ของพนักงานสำหรับผู้บริหารสำคัญ </w:t>
            </w:r>
            <w:r w:rsidRPr="00C5062F">
              <w:rPr>
                <w:rFonts w:ascii="EucrosiaUPC" w:hAnsi="EucrosiaUPC" w:cs="EucrosiaUPC"/>
                <w:sz w:val="30"/>
                <w:szCs w:val="30"/>
              </w:rPr>
              <w:t>TAS 1</w:t>
            </w:r>
            <w:r w:rsidRPr="00C5062F">
              <w:rPr>
                <w:rFonts w:ascii="EucrosiaUPC" w:hAnsi="EucrosiaUPC" w:cs="EucrosiaUPC"/>
                <w:sz w:val="30"/>
                <w:szCs w:val="30"/>
                <w:cs/>
              </w:rPr>
              <w:t xml:space="preserve"> กำหนดให้เปิดเผยข้อมูลค่าใช้จ่ายผลประโยชน์ของพนักงาน</w:t>
            </w:r>
          </w:p>
        </w:tc>
        <w:tc>
          <w:tcPr>
            <w:tcW w:w="1121" w:type="dxa"/>
          </w:tcPr>
          <w:p w14:paraId="0B2A0A21" w14:textId="77777777" w:rsidR="00700FE3" w:rsidRPr="00C5062F" w:rsidRDefault="00700FE3" w:rsidP="00700FE3">
            <w:pPr>
              <w:jc w:val="center"/>
              <w:rPr>
                <w:rFonts w:ascii="EucrosiaUPC" w:hAnsi="EucrosiaUPC" w:cs="EucrosiaUPC"/>
                <w:sz w:val="30"/>
                <w:szCs w:val="30"/>
                <w:lang w:val="en-GB"/>
              </w:rPr>
            </w:pPr>
          </w:p>
        </w:tc>
        <w:tc>
          <w:tcPr>
            <w:tcW w:w="1170" w:type="dxa"/>
          </w:tcPr>
          <w:p w14:paraId="66D3388D" w14:textId="41362304"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05244478"/>
            <w14:checkbox>
              <w14:checked w14:val="0"/>
              <w14:checkedState w14:val="2612" w14:font="MS Gothic"/>
              <w14:uncheckedState w14:val="2610" w14:font="MS Gothic"/>
            </w14:checkbox>
          </w:sdtPr>
          <w:sdtContent>
            <w:tc>
              <w:tcPr>
                <w:tcW w:w="810" w:type="dxa"/>
                <w:shd w:val="clear" w:color="auto" w:fill="FFF2CC" w:themeFill="accent4" w:themeFillTint="33"/>
              </w:tcPr>
              <w:p w14:paraId="79873410" w14:textId="455E57B2"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5609814"/>
            <w14:checkbox>
              <w14:checked w14:val="0"/>
              <w14:checkedState w14:val="2612" w14:font="MS Gothic"/>
              <w14:uncheckedState w14:val="2610" w14:font="MS Gothic"/>
            </w14:checkbox>
          </w:sdtPr>
          <w:sdtContent>
            <w:tc>
              <w:tcPr>
                <w:tcW w:w="810" w:type="dxa"/>
                <w:shd w:val="clear" w:color="auto" w:fill="FFF2CC" w:themeFill="accent4" w:themeFillTint="33"/>
              </w:tcPr>
              <w:p w14:paraId="52E54093" w14:textId="4F570FF8"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1429327"/>
            <w14:checkbox>
              <w14:checked w14:val="0"/>
              <w14:checkedState w14:val="2612" w14:font="MS Gothic"/>
              <w14:uncheckedState w14:val="2610" w14:font="MS Gothic"/>
            </w14:checkbox>
          </w:sdtPr>
          <w:sdtContent>
            <w:tc>
              <w:tcPr>
                <w:tcW w:w="1080" w:type="dxa"/>
                <w:shd w:val="clear" w:color="auto" w:fill="FFF2CC" w:themeFill="accent4" w:themeFillTint="33"/>
              </w:tcPr>
              <w:p w14:paraId="3FEB1D7F" w14:textId="5A0C81CC"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3967505"/>
            <w:placeholder>
              <w:docPart w:val="9AF242C29BE64F37B58BA3D8FF27F9AB"/>
            </w:placeholder>
            <w:showingPlcHdr/>
          </w:sdtPr>
          <w:sdtContent>
            <w:tc>
              <w:tcPr>
                <w:tcW w:w="1440" w:type="dxa"/>
                <w:shd w:val="clear" w:color="auto" w:fill="FFF2CC" w:themeFill="accent4" w:themeFillTint="33"/>
              </w:tcPr>
              <w:p w14:paraId="39D75FAA" w14:textId="04EE0168"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A9CDFA" w14:textId="77777777" w:rsidTr="00FB7919">
        <w:tc>
          <w:tcPr>
            <w:tcW w:w="1309" w:type="dxa"/>
            <w:shd w:val="clear" w:color="auto" w:fill="D9E2F3" w:themeFill="accent1" w:themeFillTint="33"/>
          </w:tcPr>
          <w:p w14:paraId="70EFA7AC" w14:textId="77777777" w:rsidR="00FB7919" w:rsidRPr="00C5062F" w:rsidRDefault="00FB7919" w:rsidP="00FB7919">
            <w:pPr>
              <w:rPr>
                <w:rFonts w:ascii="EucrosiaUPC" w:hAnsi="EucrosiaUPC" w:cs="EucrosiaUPC"/>
                <w:sz w:val="30"/>
                <w:szCs w:val="30"/>
              </w:rPr>
            </w:pPr>
          </w:p>
        </w:tc>
        <w:tc>
          <w:tcPr>
            <w:tcW w:w="7200" w:type="dxa"/>
            <w:shd w:val="clear" w:color="auto" w:fill="D9E2F3" w:themeFill="accent1" w:themeFillTint="33"/>
          </w:tcPr>
          <w:p w14:paraId="350053DE" w14:textId="77777777" w:rsidR="00FB7919" w:rsidRPr="00C5062F" w:rsidRDefault="00FB7919" w:rsidP="00FB7919">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ผลประโยชน์เมื่อเลิกจ้าง</w:t>
            </w:r>
          </w:p>
        </w:tc>
        <w:tc>
          <w:tcPr>
            <w:tcW w:w="1121" w:type="dxa"/>
            <w:shd w:val="clear" w:color="auto" w:fill="D9E2F3" w:themeFill="accent1" w:themeFillTint="33"/>
          </w:tcPr>
          <w:p w14:paraId="689E3227" w14:textId="77777777" w:rsidR="00FB7919" w:rsidRPr="00C5062F" w:rsidRDefault="00FB7919" w:rsidP="00FB7919">
            <w:pPr>
              <w:jc w:val="center"/>
              <w:rPr>
                <w:rFonts w:ascii="EucrosiaUPC" w:hAnsi="EucrosiaUPC" w:cs="EucrosiaUPC"/>
                <w:sz w:val="30"/>
                <w:szCs w:val="30"/>
                <w:lang w:val="en-GB"/>
              </w:rPr>
            </w:pPr>
          </w:p>
        </w:tc>
        <w:tc>
          <w:tcPr>
            <w:tcW w:w="1170" w:type="dxa"/>
            <w:shd w:val="clear" w:color="auto" w:fill="D9E2F3" w:themeFill="accent1" w:themeFillTint="33"/>
          </w:tcPr>
          <w:p w14:paraId="17F6FF73"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D9E2F3" w:themeFill="accent1" w:themeFillTint="33"/>
          </w:tcPr>
          <w:p w14:paraId="56AC6ABA" w14:textId="77777777" w:rsidR="00FB7919" w:rsidRPr="00C5062F" w:rsidRDefault="00FB7919" w:rsidP="00FB7919">
            <w:pPr>
              <w:rPr>
                <w:rFonts w:ascii="EucrosiaUPC" w:hAnsi="EucrosiaUPC" w:cs="EucrosiaUPC"/>
                <w:sz w:val="30"/>
                <w:szCs w:val="30"/>
                <w:lang w:val="en-GB"/>
              </w:rPr>
            </w:pPr>
          </w:p>
        </w:tc>
        <w:tc>
          <w:tcPr>
            <w:tcW w:w="810" w:type="dxa"/>
            <w:shd w:val="clear" w:color="auto" w:fill="D9E2F3" w:themeFill="accent1" w:themeFillTint="33"/>
          </w:tcPr>
          <w:p w14:paraId="2F8747B3" w14:textId="77777777" w:rsidR="00FB7919" w:rsidRPr="00C5062F" w:rsidRDefault="00FB7919" w:rsidP="00FB7919">
            <w:pPr>
              <w:rPr>
                <w:rFonts w:ascii="EucrosiaUPC" w:hAnsi="EucrosiaUPC" w:cs="EucrosiaUPC"/>
                <w:sz w:val="30"/>
                <w:szCs w:val="30"/>
                <w:lang w:val="en-GB"/>
              </w:rPr>
            </w:pPr>
          </w:p>
        </w:tc>
        <w:tc>
          <w:tcPr>
            <w:tcW w:w="1080" w:type="dxa"/>
            <w:shd w:val="clear" w:color="auto" w:fill="D9E2F3" w:themeFill="accent1" w:themeFillTint="33"/>
          </w:tcPr>
          <w:p w14:paraId="73D6679B" w14:textId="77777777" w:rsidR="00FB7919" w:rsidRPr="00C5062F" w:rsidRDefault="00FB7919" w:rsidP="00FB7919">
            <w:pPr>
              <w:rPr>
                <w:rFonts w:ascii="EucrosiaUPC" w:hAnsi="EucrosiaUPC" w:cs="EucrosiaUPC"/>
                <w:sz w:val="30"/>
                <w:szCs w:val="30"/>
                <w:lang w:val="en-GB"/>
              </w:rPr>
            </w:pPr>
          </w:p>
        </w:tc>
        <w:tc>
          <w:tcPr>
            <w:tcW w:w="1440" w:type="dxa"/>
            <w:shd w:val="clear" w:color="auto" w:fill="D9E2F3" w:themeFill="accent1" w:themeFillTint="33"/>
          </w:tcPr>
          <w:p w14:paraId="03518D63" w14:textId="77777777" w:rsidR="00FB7919" w:rsidRPr="00C5062F" w:rsidRDefault="00FB7919" w:rsidP="00FB7919">
            <w:pPr>
              <w:rPr>
                <w:rFonts w:ascii="EucrosiaUPC" w:hAnsi="EucrosiaUPC" w:cs="EucrosiaUPC"/>
                <w:sz w:val="30"/>
                <w:szCs w:val="30"/>
                <w:lang w:val="en-GB"/>
              </w:rPr>
            </w:pPr>
          </w:p>
        </w:tc>
      </w:tr>
      <w:tr w:rsidR="000F551A" w:rsidRPr="00C5062F" w14:paraId="46386D10" w14:textId="77777777" w:rsidTr="00FB7919">
        <w:tc>
          <w:tcPr>
            <w:tcW w:w="1309" w:type="dxa"/>
          </w:tcPr>
          <w:p w14:paraId="0F4FE6D0" w14:textId="3A4A1B0F"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19</w:t>
            </w:r>
            <w:r w:rsidRPr="00C5062F">
              <w:rPr>
                <w:rFonts w:ascii="EucrosiaUPC" w:hAnsi="EucrosiaUPC" w:cs="EucrosiaUPC"/>
                <w:sz w:val="30"/>
                <w:szCs w:val="30"/>
                <w:cs/>
                <w:lang w:val="en-GB"/>
              </w:rPr>
              <w:t>.</w:t>
            </w:r>
            <w:r w:rsidRPr="00C5062F">
              <w:rPr>
                <w:rFonts w:ascii="EucrosiaUPC" w:hAnsi="EucrosiaUPC" w:cs="EucrosiaUPC"/>
                <w:sz w:val="30"/>
                <w:szCs w:val="30"/>
              </w:rPr>
              <w:t>171</w:t>
            </w:r>
          </w:p>
        </w:tc>
        <w:tc>
          <w:tcPr>
            <w:tcW w:w="7200" w:type="dxa"/>
          </w:tcPr>
          <w:p w14:paraId="07566EC4" w14:textId="2CA042F5" w:rsidR="00700FE3" w:rsidRPr="00C5062F" w:rsidRDefault="00700FE3" w:rsidP="00700FE3">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แม้ว่า</w:t>
            </w:r>
            <w:r w:rsidRPr="00C5062F">
              <w:rPr>
                <w:rFonts w:ascii="EucrosiaUPC" w:hAnsi="EucrosiaUPC" w:cs="EucrosiaUPC"/>
                <w:sz w:val="30"/>
                <w:szCs w:val="30"/>
              </w:rPr>
              <w:t xml:space="preserve"> TAS 19 </w:t>
            </w:r>
            <w:r w:rsidRPr="00C5062F">
              <w:rPr>
                <w:rFonts w:ascii="EucrosiaUPC" w:hAnsi="EucrosiaUPC" w:cs="EucrosiaUPC"/>
                <w:sz w:val="30"/>
                <w:szCs w:val="30"/>
                <w:cs/>
              </w:rPr>
              <w:t xml:space="preserve">จะไม่กำหนดการเปิดเผยข้อมูลเกี่ยวกับผลประโยชน์เมื่อเลิกจ้างอย่างเจาะจง </w:t>
            </w:r>
            <w:r w:rsidRPr="00C5062F">
              <w:rPr>
                <w:rFonts w:ascii="EucrosiaUPC" w:hAnsi="EucrosiaUPC" w:cs="EucrosiaUPC"/>
                <w:sz w:val="30"/>
                <w:szCs w:val="30"/>
              </w:rPr>
              <w:t xml:space="preserve">TFRS </w:t>
            </w:r>
            <w:r w:rsidRPr="00C5062F">
              <w:rPr>
                <w:rFonts w:ascii="EucrosiaUPC" w:hAnsi="EucrosiaUPC" w:cs="EucrosiaUPC"/>
                <w:sz w:val="30"/>
                <w:szCs w:val="30"/>
                <w:cs/>
              </w:rPr>
              <w:t xml:space="preserve">ฉบับอื่นๆ อาจกำหนดให้มีการเปิดเผยข้อมูล ตัวอย่างเช่น </w:t>
            </w:r>
            <w:r w:rsidRPr="00C5062F">
              <w:rPr>
                <w:rFonts w:ascii="EucrosiaUPC" w:hAnsi="EucrosiaUPC" w:cs="EucrosiaUPC"/>
                <w:sz w:val="30"/>
                <w:szCs w:val="30"/>
              </w:rPr>
              <w:t>TAS 24</w:t>
            </w:r>
            <w:r w:rsidRPr="00C5062F">
              <w:rPr>
                <w:rFonts w:ascii="EucrosiaUPC" w:hAnsi="EucrosiaUPC" w:cs="EucrosiaUPC"/>
                <w:sz w:val="30"/>
                <w:szCs w:val="30"/>
                <w:cs/>
              </w:rPr>
              <w:t xml:space="preserve"> กำหนดให้เปิดเผยข้อมูลเกี่ยวกับผลประโยชน์ของพนักงานสำหรับผู้บริหารสำคัญ </w:t>
            </w:r>
            <w:r w:rsidRPr="00C5062F">
              <w:rPr>
                <w:rFonts w:ascii="EucrosiaUPC" w:hAnsi="EucrosiaUPC" w:cs="EucrosiaUPC"/>
                <w:sz w:val="30"/>
                <w:szCs w:val="30"/>
              </w:rPr>
              <w:t>TAS 1</w:t>
            </w:r>
            <w:r w:rsidRPr="00C5062F">
              <w:rPr>
                <w:rFonts w:ascii="EucrosiaUPC" w:hAnsi="EucrosiaUPC" w:cs="EucrosiaUPC"/>
                <w:sz w:val="30"/>
                <w:szCs w:val="30"/>
                <w:cs/>
              </w:rPr>
              <w:t xml:space="preserve"> กำหนดให้เปิดเผยข้อมูลค่าใช้จ่ายผลประโยชน์ของพนักงาน</w:t>
            </w:r>
          </w:p>
        </w:tc>
        <w:tc>
          <w:tcPr>
            <w:tcW w:w="1121" w:type="dxa"/>
          </w:tcPr>
          <w:p w14:paraId="19E40755" w14:textId="77777777" w:rsidR="00700FE3" w:rsidRPr="00C5062F" w:rsidRDefault="00700FE3" w:rsidP="00700FE3">
            <w:pPr>
              <w:jc w:val="center"/>
              <w:rPr>
                <w:rFonts w:ascii="EucrosiaUPC" w:hAnsi="EucrosiaUPC" w:cs="EucrosiaUPC"/>
                <w:sz w:val="30"/>
                <w:szCs w:val="30"/>
                <w:lang w:val="en-GB"/>
              </w:rPr>
            </w:pPr>
          </w:p>
        </w:tc>
        <w:tc>
          <w:tcPr>
            <w:tcW w:w="1170" w:type="dxa"/>
          </w:tcPr>
          <w:p w14:paraId="5BFA0F36" w14:textId="54EA2126"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16483039"/>
            <w14:checkbox>
              <w14:checked w14:val="0"/>
              <w14:checkedState w14:val="2612" w14:font="MS Gothic"/>
              <w14:uncheckedState w14:val="2610" w14:font="MS Gothic"/>
            </w14:checkbox>
          </w:sdtPr>
          <w:sdtContent>
            <w:tc>
              <w:tcPr>
                <w:tcW w:w="810" w:type="dxa"/>
                <w:shd w:val="clear" w:color="auto" w:fill="FFF2CC" w:themeFill="accent4" w:themeFillTint="33"/>
              </w:tcPr>
              <w:p w14:paraId="1275B35A" w14:textId="09BF0D58"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4257903"/>
            <w14:checkbox>
              <w14:checked w14:val="0"/>
              <w14:checkedState w14:val="2612" w14:font="MS Gothic"/>
              <w14:uncheckedState w14:val="2610" w14:font="MS Gothic"/>
            </w14:checkbox>
          </w:sdtPr>
          <w:sdtContent>
            <w:tc>
              <w:tcPr>
                <w:tcW w:w="810" w:type="dxa"/>
                <w:shd w:val="clear" w:color="auto" w:fill="FFF2CC" w:themeFill="accent4" w:themeFillTint="33"/>
              </w:tcPr>
              <w:p w14:paraId="486E421C" w14:textId="016F976E"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2127134"/>
            <w14:checkbox>
              <w14:checked w14:val="0"/>
              <w14:checkedState w14:val="2612" w14:font="MS Gothic"/>
              <w14:uncheckedState w14:val="2610" w14:font="MS Gothic"/>
            </w14:checkbox>
          </w:sdtPr>
          <w:sdtContent>
            <w:tc>
              <w:tcPr>
                <w:tcW w:w="1080" w:type="dxa"/>
                <w:shd w:val="clear" w:color="auto" w:fill="FFF2CC" w:themeFill="accent4" w:themeFillTint="33"/>
              </w:tcPr>
              <w:p w14:paraId="48EB11C6" w14:textId="3110FBC1"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02492"/>
            <w:placeholder>
              <w:docPart w:val="F0AC0847C86948058A3ADD620B83C516"/>
            </w:placeholder>
            <w:showingPlcHdr/>
          </w:sdtPr>
          <w:sdtContent>
            <w:tc>
              <w:tcPr>
                <w:tcW w:w="1440" w:type="dxa"/>
                <w:shd w:val="clear" w:color="auto" w:fill="FFF2CC" w:themeFill="accent4" w:themeFillTint="33"/>
              </w:tcPr>
              <w:p w14:paraId="7D15BE74" w14:textId="58A53027"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bl>
    <w:p w14:paraId="7DBCE1A4" w14:textId="77777777" w:rsidR="00BE3996" w:rsidRPr="00C5062F" w:rsidRDefault="00BE3996" w:rsidP="00BE3996">
      <w:pPr>
        <w:rPr>
          <w:rFonts w:ascii="EucrosiaUPC" w:hAnsi="EucrosiaUPC" w:cs="EucrosiaUPC"/>
          <w:b/>
          <w:bCs/>
          <w:sz w:val="30"/>
          <w:szCs w:val="30"/>
          <w:u w:val="single"/>
          <w:cs/>
          <w:lang w:val="en-GB"/>
        </w:rPr>
      </w:pPr>
    </w:p>
    <w:p w14:paraId="6811A3C6" w14:textId="77777777" w:rsidR="000F551A" w:rsidRPr="00C5062F" w:rsidRDefault="000F551A">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450AA1D4" w14:textId="22AD292F"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14" w:name="_Toc126052745"/>
      <w:r w:rsidRPr="00C5062F">
        <w:rPr>
          <w:rFonts w:ascii="EucrosiaUPC" w:hAnsi="EucrosiaUPC" w:cs="EucrosiaUPC" w:hint="cs"/>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20</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b/>
          <w:bCs/>
          <w:i/>
          <w:iCs/>
          <w:color w:val="0000FF"/>
          <w:sz w:val="36"/>
          <w:szCs w:val="36"/>
          <w:cs/>
        </w:rPr>
        <w:t>การบัญชีสำหรับเงินอุดหนุนจากรัฐบาลและการเปิดเผยข้อมูลเกี่ยวกับความช่วยเหลือจากรัฐบาล</w:t>
      </w:r>
      <w:bookmarkEnd w:id="14"/>
    </w:p>
    <w:tbl>
      <w:tblPr>
        <w:tblStyle w:val="TableGrid"/>
        <w:tblW w:w="14949" w:type="dxa"/>
        <w:tblInd w:w="-905" w:type="dxa"/>
        <w:tblLook w:val="04A0" w:firstRow="1" w:lastRow="0" w:firstColumn="1" w:lastColumn="0" w:noHBand="0" w:noVBand="1"/>
      </w:tblPr>
      <w:tblGrid>
        <w:gridCol w:w="1302"/>
        <w:gridCol w:w="7200"/>
        <w:gridCol w:w="1128"/>
        <w:gridCol w:w="1170"/>
        <w:gridCol w:w="810"/>
        <w:gridCol w:w="810"/>
        <w:gridCol w:w="1080"/>
        <w:gridCol w:w="1449"/>
      </w:tblGrid>
      <w:tr w:rsidR="00FB7919" w:rsidRPr="00C5062F" w14:paraId="4082A1B1" w14:textId="77777777">
        <w:trPr>
          <w:tblHeader/>
        </w:trPr>
        <w:tc>
          <w:tcPr>
            <w:tcW w:w="1302" w:type="dxa"/>
            <w:vMerge w:val="restart"/>
            <w:shd w:val="clear" w:color="auto" w:fill="D9D9D9" w:themeFill="background1" w:themeFillShade="D9"/>
          </w:tcPr>
          <w:p w14:paraId="43EF10B1" w14:textId="77777777" w:rsidR="00FB7919" w:rsidRPr="00C5062F" w:rsidRDefault="00FB791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45602580"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ข้อเกี่ยวกับการแสดงรายการและกำหนดการเปิดเผยของมาตรฐานฯ</w:t>
            </w:r>
          </w:p>
        </w:tc>
        <w:tc>
          <w:tcPr>
            <w:tcW w:w="2298" w:type="dxa"/>
            <w:gridSpan w:val="2"/>
            <w:shd w:val="clear" w:color="auto" w:fill="D9D9D9" w:themeFill="background1" w:themeFillShade="D9"/>
          </w:tcPr>
          <w:p w14:paraId="2087D6E5" w14:textId="65AF6D26"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45B230AA" w14:textId="77777777"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49" w:type="dxa"/>
            <w:vMerge w:val="restart"/>
            <w:shd w:val="clear" w:color="auto" w:fill="FFD966" w:themeFill="accent4" w:themeFillTint="99"/>
          </w:tcPr>
          <w:p w14:paraId="6001CF82" w14:textId="6148151A"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FB7919" w:rsidRPr="00C5062F" w14:paraId="584144A7" w14:textId="77777777">
        <w:trPr>
          <w:trHeight w:val="399"/>
        </w:trPr>
        <w:tc>
          <w:tcPr>
            <w:tcW w:w="1302" w:type="dxa"/>
            <w:vMerge/>
          </w:tcPr>
          <w:p w14:paraId="6E81D99E" w14:textId="77777777" w:rsidR="00FB7919" w:rsidRPr="00C5062F" w:rsidRDefault="00FB7919">
            <w:pPr>
              <w:rPr>
                <w:rFonts w:ascii="EucrosiaUPC" w:hAnsi="EucrosiaUPC" w:cs="EucrosiaUPC"/>
                <w:b/>
                <w:bCs/>
                <w:sz w:val="30"/>
                <w:szCs w:val="30"/>
                <w:lang w:val="en-GB"/>
              </w:rPr>
            </w:pPr>
          </w:p>
        </w:tc>
        <w:tc>
          <w:tcPr>
            <w:tcW w:w="7200" w:type="dxa"/>
            <w:vMerge/>
          </w:tcPr>
          <w:p w14:paraId="068665D5" w14:textId="77777777" w:rsidR="00FB7919" w:rsidRPr="00C5062F" w:rsidRDefault="00FB7919">
            <w:pPr>
              <w:rPr>
                <w:rFonts w:ascii="EucrosiaUPC" w:hAnsi="EucrosiaUPC" w:cs="EucrosiaUPC"/>
                <w:b/>
                <w:bCs/>
                <w:sz w:val="30"/>
                <w:szCs w:val="30"/>
                <w:lang w:val="en-GB"/>
              </w:rPr>
            </w:pPr>
          </w:p>
        </w:tc>
        <w:tc>
          <w:tcPr>
            <w:tcW w:w="1128" w:type="dxa"/>
            <w:vMerge w:val="restart"/>
            <w:shd w:val="clear" w:color="auto" w:fill="D9D9D9" w:themeFill="background1" w:themeFillShade="D9"/>
          </w:tcPr>
          <w:p w14:paraId="6CFD515A"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7719ED4D" w14:textId="30BF64A5" w:rsidR="00FB7919" w:rsidRPr="00C5062F" w:rsidRDefault="00FB7919"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D966" w:themeFill="accent4" w:themeFillTint="99"/>
          </w:tcPr>
          <w:p w14:paraId="659234C9" w14:textId="77777777" w:rsidR="00FB7919" w:rsidRPr="00C5062F" w:rsidRDefault="00FB7919">
            <w:pPr>
              <w:jc w:val="center"/>
              <w:rPr>
                <w:rFonts w:ascii="EucrosiaUPC" w:hAnsi="EucrosiaUPC" w:cs="EucrosiaUPC"/>
                <w:b/>
                <w:bCs/>
                <w:sz w:val="30"/>
                <w:szCs w:val="30"/>
                <w:cs/>
                <w:lang w:val="en-GB"/>
              </w:rPr>
            </w:pPr>
          </w:p>
        </w:tc>
        <w:tc>
          <w:tcPr>
            <w:tcW w:w="1449" w:type="dxa"/>
            <w:vMerge/>
            <w:shd w:val="clear" w:color="auto" w:fill="FFD966" w:themeFill="accent4" w:themeFillTint="99"/>
          </w:tcPr>
          <w:p w14:paraId="34FFE6AD" w14:textId="77777777" w:rsidR="00FB7919" w:rsidRPr="00C5062F" w:rsidRDefault="00FB7919">
            <w:pPr>
              <w:jc w:val="center"/>
              <w:rPr>
                <w:rFonts w:ascii="EucrosiaUPC" w:hAnsi="EucrosiaUPC" w:cs="EucrosiaUPC"/>
                <w:b/>
                <w:bCs/>
                <w:sz w:val="30"/>
                <w:szCs w:val="30"/>
                <w:cs/>
                <w:lang w:val="en-GB"/>
              </w:rPr>
            </w:pPr>
          </w:p>
        </w:tc>
      </w:tr>
      <w:tr w:rsidR="00FB7919" w:rsidRPr="00C5062F" w14:paraId="6665AFB5" w14:textId="77777777">
        <w:trPr>
          <w:trHeight w:val="373"/>
        </w:trPr>
        <w:tc>
          <w:tcPr>
            <w:tcW w:w="1302" w:type="dxa"/>
            <w:vMerge/>
          </w:tcPr>
          <w:p w14:paraId="5AF39149" w14:textId="77777777" w:rsidR="00FB7919" w:rsidRPr="00C5062F" w:rsidRDefault="00FB7919" w:rsidP="002C2D85">
            <w:pPr>
              <w:rPr>
                <w:rFonts w:ascii="EucrosiaUPC" w:hAnsi="EucrosiaUPC" w:cs="EucrosiaUPC"/>
                <w:b/>
                <w:bCs/>
                <w:sz w:val="30"/>
                <w:szCs w:val="30"/>
                <w:lang w:val="en-GB"/>
              </w:rPr>
            </w:pPr>
          </w:p>
        </w:tc>
        <w:tc>
          <w:tcPr>
            <w:tcW w:w="7200" w:type="dxa"/>
            <w:vMerge/>
          </w:tcPr>
          <w:p w14:paraId="4D197675" w14:textId="77777777" w:rsidR="00FB7919" w:rsidRPr="00C5062F" w:rsidRDefault="00FB7919" w:rsidP="002C2D85">
            <w:pPr>
              <w:rPr>
                <w:rFonts w:ascii="EucrosiaUPC" w:hAnsi="EucrosiaUPC" w:cs="EucrosiaUPC"/>
                <w:b/>
                <w:bCs/>
                <w:sz w:val="30"/>
                <w:szCs w:val="30"/>
                <w:lang w:val="en-GB"/>
              </w:rPr>
            </w:pPr>
          </w:p>
        </w:tc>
        <w:tc>
          <w:tcPr>
            <w:tcW w:w="1128" w:type="dxa"/>
            <w:vMerge/>
            <w:shd w:val="clear" w:color="auto" w:fill="D9D9D9" w:themeFill="background1" w:themeFillShade="D9"/>
          </w:tcPr>
          <w:p w14:paraId="64E257A5" w14:textId="77777777" w:rsidR="00FB7919" w:rsidRPr="00C5062F" w:rsidRDefault="00FB7919"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5A49396B" w14:textId="49A13852" w:rsidR="00FB7919" w:rsidRPr="00C5062F" w:rsidRDefault="00FB7919" w:rsidP="00252758">
            <w:pPr>
              <w:rPr>
                <w:rFonts w:ascii="EucrosiaUPC" w:hAnsi="EucrosiaUPC" w:cs="EucrosiaUPC"/>
                <w:b/>
                <w:bCs/>
                <w:sz w:val="30"/>
                <w:szCs w:val="30"/>
                <w:cs/>
                <w:lang w:val="en-GB"/>
              </w:rPr>
            </w:pPr>
          </w:p>
        </w:tc>
        <w:tc>
          <w:tcPr>
            <w:tcW w:w="810" w:type="dxa"/>
            <w:shd w:val="clear" w:color="auto" w:fill="FFD966" w:themeFill="accent4" w:themeFillTint="99"/>
          </w:tcPr>
          <w:p w14:paraId="3B1AAC61" w14:textId="6E2BFFCD"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0953E24E" w14:textId="290157C8"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721D6E60" w14:textId="33915452"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49" w:type="dxa"/>
            <w:vMerge/>
            <w:shd w:val="clear" w:color="auto" w:fill="FFD966" w:themeFill="accent4" w:themeFillTint="99"/>
          </w:tcPr>
          <w:p w14:paraId="6E2040DF" w14:textId="77777777" w:rsidR="00FB7919" w:rsidRPr="00C5062F" w:rsidRDefault="00FB7919" w:rsidP="002C2D85">
            <w:pPr>
              <w:jc w:val="center"/>
              <w:rPr>
                <w:rFonts w:ascii="EucrosiaUPC" w:hAnsi="EucrosiaUPC" w:cs="EucrosiaUPC"/>
                <w:b/>
                <w:bCs/>
                <w:sz w:val="30"/>
                <w:szCs w:val="30"/>
                <w:cs/>
                <w:lang w:val="en-GB"/>
              </w:rPr>
            </w:pPr>
          </w:p>
        </w:tc>
      </w:tr>
      <w:tr w:rsidR="00FB7919" w:rsidRPr="00C5062F" w14:paraId="267D2265" w14:textId="77777777" w:rsidTr="00252758">
        <w:trPr>
          <w:trHeight w:val="373"/>
        </w:trPr>
        <w:tc>
          <w:tcPr>
            <w:tcW w:w="1302" w:type="dxa"/>
            <w:shd w:val="clear" w:color="auto" w:fill="D9E2F3" w:themeFill="accent1" w:themeFillTint="33"/>
          </w:tcPr>
          <w:p w14:paraId="6612A6F7" w14:textId="77777777" w:rsidR="00FB7919" w:rsidRPr="00C5062F" w:rsidRDefault="00FB7919">
            <w:pPr>
              <w:rPr>
                <w:rFonts w:ascii="EucrosiaUPC" w:hAnsi="EucrosiaUPC" w:cs="EucrosiaUPC"/>
                <w:sz w:val="30"/>
                <w:szCs w:val="30"/>
                <w:lang w:val="en-GB"/>
              </w:rPr>
            </w:pPr>
          </w:p>
        </w:tc>
        <w:tc>
          <w:tcPr>
            <w:tcW w:w="7200" w:type="dxa"/>
            <w:shd w:val="clear" w:color="auto" w:fill="D9E2F3" w:themeFill="accent1" w:themeFillTint="33"/>
          </w:tcPr>
          <w:p w14:paraId="749C475D" w14:textId="77777777" w:rsidR="00FB7919" w:rsidRPr="00C5062F" w:rsidRDefault="00FB7919" w:rsidP="00E01A8A">
            <w:pPr>
              <w:pStyle w:val="subhead18l"/>
              <w:tabs>
                <w:tab w:val="clear" w:pos="1587"/>
                <w:tab w:val="clear" w:pos="2013"/>
                <w:tab w:val="clear" w:pos="2211"/>
                <w:tab w:val="clear" w:pos="4989"/>
              </w:tabs>
              <w:spacing w:before="0"/>
              <w:jc w:val="thaiDistribute"/>
              <w:rPr>
                <w:rStyle w:val="Text365IndChar"/>
                <w:rFonts w:ascii="EucrosiaUPC" w:eastAsia="Arial Unicode MS" w:hAnsi="EucrosiaUPC" w:cs="EucrosiaUPC"/>
                <w:sz w:val="30"/>
                <w:szCs w:val="30"/>
                <w:cs/>
              </w:rPr>
            </w:pPr>
            <w:r w:rsidRPr="00C5062F">
              <w:rPr>
                <w:rFonts w:ascii="EucrosiaUPC" w:eastAsia="Arial Unicode MS" w:hAnsi="EucrosiaUPC" w:cs="EucrosiaUPC"/>
                <w:sz w:val="30"/>
                <w:szCs w:val="30"/>
                <w:cs/>
              </w:rPr>
              <w:t>การแสดงรายการเงินอุดหนุนที่เกี่ยวข้องกับสินทรัพย์</w:t>
            </w:r>
          </w:p>
        </w:tc>
        <w:tc>
          <w:tcPr>
            <w:tcW w:w="1128" w:type="dxa"/>
            <w:shd w:val="clear" w:color="auto" w:fill="D9E2F3" w:themeFill="accent1" w:themeFillTint="33"/>
          </w:tcPr>
          <w:p w14:paraId="2A6AC1BC" w14:textId="77777777" w:rsidR="00FB7919" w:rsidRPr="00C5062F" w:rsidRDefault="00FB7919">
            <w:pPr>
              <w:jc w:val="center"/>
              <w:rPr>
                <w:rFonts w:ascii="EucrosiaUPC" w:hAnsi="EucrosiaUPC" w:cs="EucrosiaUPC"/>
                <w:b/>
                <w:bCs/>
                <w:sz w:val="30"/>
                <w:szCs w:val="30"/>
                <w:lang w:val="en-GB"/>
              </w:rPr>
            </w:pPr>
          </w:p>
        </w:tc>
        <w:tc>
          <w:tcPr>
            <w:tcW w:w="1170" w:type="dxa"/>
            <w:shd w:val="clear" w:color="auto" w:fill="D9E2F3" w:themeFill="accent1" w:themeFillTint="33"/>
          </w:tcPr>
          <w:p w14:paraId="5C970204"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D9E2F3" w:themeFill="accent1" w:themeFillTint="33"/>
          </w:tcPr>
          <w:p w14:paraId="1DFA26AF"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D9E2F3" w:themeFill="accent1" w:themeFillTint="33"/>
          </w:tcPr>
          <w:p w14:paraId="20AAC9AA" w14:textId="77777777" w:rsidR="00FB7919" w:rsidRPr="00C5062F" w:rsidRDefault="00FB7919">
            <w:pPr>
              <w:jc w:val="center"/>
              <w:rPr>
                <w:rFonts w:ascii="EucrosiaUPC" w:hAnsi="EucrosiaUPC" w:cs="EucrosiaUPC"/>
                <w:b/>
                <w:bCs/>
                <w:sz w:val="30"/>
                <w:szCs w:val="30"/>
                <w:cs/>
                <w:lang w:val="en-GB"/>
              </w:rPr>
            </w:pPr>
          </w:p>
        </w:tc>
        <w:tc>
          <w:tcPr>
            <w:tcW w:w="1080" w:type="dxa"/>
            <w:shd w:val="clear" w:color="auto" w:fill="D9E2F3" w:themeFill="accent1" w:themeFillTint="33"/>
          </w:tcPr>
          <w:p w14:paraId="53073A2D" w14:textId="77777777" w:rsidR="00FB7919" w:rsidRPr="00C5062F" w:rsidRDefault="00FB7919">
            <w:pPr>
              <w:jc w:val="center"/>
              <w:rPr>
                <w:rFonts w:ascii="EucrosiaUPC" w:hAnsi="EucrosiaUPC" w:cs="EucrosiaUPC"/>
                <w:b/>
                <w:bCs/>
                <w:sz w:val="30"/>
                <w:szCs w:val="30"/>
                <w:cs/>
                <w:lang w:val="en-GB"/>
              </w:rPr>
            </w:pPr>
          </w:p>
        </w:tc>
        <w:tc>
          <w:tcPr>
            <w:tcW w:w="1449" w:type="dxa"/>
            <w:shd w:val="clear" w:color="auto" w:fill="D9E2F3" w:themeFill="accent1" w:themeFillTint="33"/>
          </w:tcPr>
          <w:p w14:paraId="574FABC2" w14:textId="77777777" w:rsidR="00FB7919" w:rsidRPr="00C5062F" w:rsidRDefault="00FB7919" w:rsidP="00CE1EBB">
            <w:pPr>
              <w:rPr>
                <w:rFonts w:ascii="EucrosiaUPC" w:hAnsi="EucrosiaUPC" w:cs="EucrosiaUPC"/>
                <w:b/>
                <w:bCs/>
                <w:sz w:val="30"/>
                <w:szCs w:val="30"/>
                <w:cs/>
                <w:lang w:val="en-GB"/>
              </w:rPr>
            </w:pPr>
          </w:p>
        </w:tc>
      </w:tr>
      <w:tr w:rsidR="000F551A" w:rsidRPr="00C5062F" w14:paraId="19C60EE2" w14:textId="77777777" w:rsidTr="00252758">
        <w:trPr>
          <w:trHeight w:val="373"/>
        </w:trPr>
        <w:tc>
          <w:tcPr>
            <w:tcW w:w="1302" w:type="dxa"/>
          </w:tcPr>
          <w:p w14:paraId="299D4C4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20</w:t>
            </w:r>
            <w:r w:rsidRPr="00C5062F">
              <w:rPr>
                <w:rFonts w:ascii="EucrosiaUPC" w:hAnsi="EucrosiaUPC" w:cs="EucrosiaUPC"/>
                <w:sz w:val="30"/>
                <w:szCs w:val="30"/>
                <w:lang w:val="en-GB"/>
              </w:rPr>
              <w:t>.24</w:t>
            </w:r>
          </w:p>
        </w:tc>
        <w:tc>
          <w:tcPr>
            <w:tcW w:w="7200" w:type="dxa"/>
            <w:shd w:val="clear" w:color="auto" w:fill="auto"/>
          </w:tcPr>
          <w:p w14:paraId="1283A2CD" w14:textId="77777777" w:rsidR="000F551A" w:rsidRPr="00C5062F" w:rsidRDefault="000F551A" w:rsidP="000F551A">
            <w:pPr>
              <w:jc w:val="thaiDistribute"/>
              <w:rPr>
                <w:rFonts w:ascii="EucrosiaUPC" w:hAnsi="EucrosiaUPC" w:cs="EucrosiaUPC"/>
                <w:sz w:val="30"/>
                <w:szCs w:val="30"/>
                <w:lang w:val="en-GB"/>
              </w:rPr>
            </w:pPr>
            <w:r w:rsidRPr="00C5062F">
              <w:rPr>
                <w:rStyle w:val="Text365IndChar"/>
                <w:rFonts w:ascii="EucrosiaUPC" w:eastAsia="Arial Unicode MS" w:hAnsi="EucrosiaUPC" w:cs="EucrosiaUPC"/>
                <w:sz w:val="30"/>
                <w:szCs w:val="30"/>
                <w:cs/>
              </w:rPr>
              <w:t>กิจการต้องแสดงเงินอุดหนุนจากรัฐบาลที่เกี่ยวข้องกับสินทรัพย์รวมทั้</w:t>
            </w:r>
            <w:r w:rsidRPr="00C5062F">
              <w:rPr>
                <w:rStyle w:val="Text365IndChar"/>
                <w:rFonts w:ascii="EucrosiaUPC" w:eastAsia="Arial Unicode MS" w:hAnsi="EucrosiaUPC" w:cs="EucrosiaUPC" w:hint="eastAsia"/>
                <w:sz w:val="30"/>
                <w:szCs w:val="30"/>
                <w:cs/>
              </w:rPr>
              <w:t>ง</w:t>
            </w:r>
            <w:r w:rsidRPr="00C5062F">
              <w:rPr>
                <w:rStyle w:val="Text365IndChar"/>
                <w:rFonts w:ascii="EucrosiaUPC" w:eastAsia="Arial Unicode MS" w:hAnsi="EucrosiaUPC" w:cs="EucrosiaUPC"/>
                <w:sz w:val="30"/>
                <w:szCs w:val="30"/>
                <w:cs/>
              </w:rPr>
              <w:t>เงินอุดหนุนจากรัฐบาลในรูปของสินทรัพย์ที่ไม่เป็นตัวเงินซึ่งวัดมูลค่าด้ว</w:t>
            </w:r>
            <w:r w:rsidRPr="00C5062F">
              <w:rPr>
                <w:rStyle w:val="Text365IndChar"/>
                <w:rFonts w:ascii="EucrosiaUPC" w:eastAsia="Arial Unicode MS" w:hAnsi="EucrosiaUPC" w:cs="EucrosiaUPC" w:hint="eastAsia"/>
                <w:sz w:val="30"/>
                <w:szCs w:val="30"/>
                <w:cs/>
              </w:rPr>
              <w:t>ย</w:t>
            </w:r>
            <w:r w:rsidRPr="00C5062F">
              <w:rPr>
                <w:rStyle w:val="Text365IndChar"/>
                <w:rFonts w:ascii="EucrosiaUPC" w:eastAsia="Arial Unicode MS" w:hAnsi="EucrosiaUPC" w:cs="EucrosiaUPC"/>
                <w:sz w:val="30"/>
                <w:szCs w:val="30"/>
                <w:cs/>
              </w:rPr>
              <w:t>มูลค่ายุติธรรม ในงบแสดงฐานะการเงิน โดยบันทึกเป็นรายได้รอกา</w:t>
            </w:r>
            <w:r w:rsidRPr="00C5062F">
              <w:rPr>
                <w:rStyle w:val="Text365IndChar"/>
                <w:rFonts w:ascii="EucrosiaUPC" w:eastAsia="Arial Unicode MS" w:hAnsi="EucrosiaUPC" w:cs="EucrosiaUPC" w:hint="eastAsia"/>
                <w:sz w:val="30"/>
                <w:szCs w:val="30"/>
                <w:cs/>
              </w:rPr>
              <w:t>ร</w:t>
            </w:r>
            <w:r w:rsidRPr="00C5062F">
              <w:rPr>
                <w:rStyle w:val="Text365IndChar"/>
                <w:rFonts w:ascii="EucrosiaUPC" w:eastAsia="Arial Unicode MS" w:hAnsi="EucrosiaUPC" w:cs="EucrosiaUPC"/>
                <w:sz w:val="30"/>
                <w:szCs w:val="30"/>
                <w:cs/>
              </w:rPr>
              <w:t>รับรู้หรือนำเงินอุดหนุนดังกล่าวมาแสดงหักจากมูลค่าของสินทรัพย์ที</w:t>
            </w:r>
            <w:r w:rsidRPr="00C5062F">
              <w:rPr>
                <w:rStyle w:val="Text365IndChar"/>
                <w:rFonts w:ascii="EucrosiaUPC" w:eastAsia="Arial Unicode MS" w:hAnsi="EucrosiaUPC" w:cs="EucrosiaUPC" w:hint="eastAsia"/>
                <w:sz w:val="30"/>
                <w:szCs w:val="30"/>
                <w:cs/>
              </w:rPr>
              <w:t>่</w:t>
            </w:r>
            <w:r w:rsidRPr="00C5062F">
              <w:rPr>
                <w:rStyle w:val="Text365IndChar"/>
                <w:rFonts w:ascii="EucrosiaUPC" w:eastAsia="Arial Unicode MS" w:hAnsi="EucrosiaUPC" w:cs="EucrosiaUPC"/>
                <w:sz w:val="30"/>
                <w:szCs w:val="30"/>
                <w:cs/>
              </w:rPr>
              <w:t>เกี่ยวข้องเพื่อให้ได้มูลค่าตามบัญชีของสินทรัพย์</w:t>
            </w:r>
          </w:p>
        </w:tc>
        <w:tc>
          <w:tcPr>
            <w:tcW w:w="1128" w:type="dxa"/>
            <w:shd w:val="clear" w:color="auto" w:fill="auto"/>
          </w:tcPr>
          <w:p w14:paraId="5F093AA2"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001B407B"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417072997"/>
            <w14:checkbox>
              <w14:checked w14:val="0"/>
              <w14:checkedState w14:val="2612" w14:font="MS Gothic"/>
              <w14:uncheckedState w14:val="2610" w14:font="MS Gothic"/>
            </w14:checkbox>
          </w:sdtPr>
          <w:sdtContent>
            <w:tc>
              <w:tcPr>
                <w:tcW w:w="810" w:type="dxa"/>
                <w:shd w:val="clear" w:color="auto" w:fill="FFF2CC" w:themeFill="accent4" w:themeFillTint="33"/>
              </w:tcPr>
              <w:p w14:paraId="094722BC" w14:textId="76439A4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1698219"/>
            <w14:checkbox>
              <w14:checked w14:val="0"/>
              <w14:checkedState w14:val="2612" w14:font="MS Gothic"/>
              <w14:uncheckedState w14:val="2610" w14:font="MS Gothic"/>
            </w14:checkbox>
          </w:sdtPr>
          <w:sdtContent>
            <w:tc>
              <w:tcPr>
                <w:tcW w:w="810" w:type="dxa"/>
                <w:shd w:val="clear" w:color="auto" w:fill="FFF2CC" w:themeFill="accent4" w:themeFillTint="33"/>
              </w:tcPr>
              <w:p w14:paraId="090C34C2" w14:textId="1A8234A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4368929"/>
            <w14:checkbox>
              <w14:checked w14:val="0"/>
              <w14:checkedState w14:val="2612" w14:font="MS Gothic"/>
              <w14:uncheckedState w14:val="2610" w14:font="MS Gothic"/>
            </w14:checkbox>
          </w:sdtPr>
          <w:sdtContent>
            <w:tc>
              <w:tcPr>
                <w:tcW w:w="1080" w:type="dxa"/>
                <w:shd w:val="clear" w:color="auto" w:fill="FFF2CC" w:themeFill="accent4" w:themeFillTint="33"/>
              </w:tcPr>
              <w:p w14:paraId="34509B44" w14:textId="102B314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3664640"/>
            <w:placeholder>
              <w:docPart w:val="44A8A95B035046E78F8F973FC9A4C240"/>
            </w:placeholder>
            <w:showingPlcHdr/>
          </w:sdtPr>
          <w:sdtContent>
            <w:tc>
              <w:tcPr>
                <w:tcW w:w="1449" w:type="dxa"/>
                <w:shd w:val="clear" w:color="auto" w:fill="FFF2CC" w:themeFill="accent4" w:themeFillTint="33"/>
              </w:tcPr>
              <w:p w14:paraId="136160AA" w14:textId="6C9B0A62"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B785296" w14:textId="77777777" w:rsidTr="00252758">
        <w:trPr>
          <w:trHeight w:val="373"/>
        </w:trPr>
        <w:tc>
          <w:tcPr>
            <w:tcW w:w="1302" w:type="dxa"/>
          </w:tcPr>
          <w:p w14:paraId="5E35C59F" w14:textId="6612DE6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20</w:t>
            </w:r>
            <w:r w:rsidRPr="00C5062F">
              <w:rPr>
                <w:rFonts w:ascii="EucrosiaUPC" w:hAnsi="EucrosiaUPC" w:cs="EucrosiaUPC"/>
                <w:sz w:val="30"/>
                <w:szCs w:val="30"/>
                <w:cs/>
                <w:lang w:val="en-GB"/>
              </w:rPr>
              <w:t>.</w:t>
            </w:r>
            <w:r w:rsidRPr="00C5062F">
              <w:rPr>
                <w:rFonts w:ascii="EucrosiaUPC" w:hAnsi="EucrosiaUPC" w:cs="EucrosiaUPC"/>
                <w:sz w:val="30"/>
                <w:szCs w:val="30"/>
              </w:rPr>
              <w:t>28</w:t>
            </w:r>
          </w:p>
        </w:tc>
        <w:tc>
          <w:tcPr>
            <w:tcW w:w="7200" w:type="dxa"/>
            <w:shd w:val="clear" w:color="auto" w:fill="auto"/>
          </w:tcPr>
          <w:p w14:paraId="4FEB5694" w14:textId="77777777" w:rsidR="000F551A" w:rsidRPr="00C5062F" w:rsidRDefault="000F551A" w:rsidP="000F551A">
            <w:pPr>
              <w:jc w:val="thaiDistribute"/>
              <w:rPr>
                <w:rStyle w:val="Text365IndChar"/>
                <w:rFonts w:ascii="EucrosiaUPC" w:eastAsia="Arial Unicode MS" w:hAnsi="EucrosiaUPC" w:cs="EucrosiaUPC"/>
                <w:sz w:val="30"/>
                <w:szCs w:val="30"/>
                <w:cs/>
              </w:rPr>
            </w:pPr>
            <w:r w:rsidRPr="00C5062F">
              <w:rPr>
                <w:rStyle w:val="Text365IndChar"/>
                <w:rFonts w:ascii="EucrosiaUPC" w:eastAsia="Arial Unicode MS" w:hAnsi="EucrosiaUPC" w:cs="EucrosiaUPC"/>
                <w:sz w:val="30"/>
                <w:szCs w:val="30"/>
                <w:cs/>
              </w:rPr>
              <w:t>การซื้อสินทรัพย์และการได้รับเงินอุดหนุนที่เกี่ยวข้องอาจทำให้เกิดรายการเปลี่ยนแปลงที่สำคัญในกระแสเงินสดของกิจการ ดังนั้น กิจการควรเปิดเผยรายการเปลี่ยนแปลงดังกล่าวแยกต่างหากในงบกระแสเงินสดเพื่อแสดงให้เห็นถึงเงินลงทุนทั้งหมดในสินทรัพย์ โดยไม่คำนึงว่ากิจการได้นำเงินอุดหนุนดังกล่าวไปหักจากสินทรัพย์ที่เกี่ยวข้องในงบแสดงฐานะการเงินหรือไม่</w:t>
            </w:r>
          </w:p>
        </w:tc>
        <w:tc>
          <w:tcPr>
            <w:tcW w:w="1128" w:type="dxa"/>
            <w:shd w:val="clear" w:color="auto" w:fill="auto"/>
          </w:tcPr>
          <w:p w14:paraId="1265423C"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shd w:val="clear" w:color="auto" w:fill="auto"/>
          </w:tcPr>
          <w:p w14:paraId="51AAC2CD"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937594442"/>
            <w14:checkbox>
              <w14:checked w14:val="0"/>
              <w14:checkedState w14:val="2612" w14:font="MS Gothic"/>
              <w14:uncheckedState w14:val="2610" w14:font="MS Gothic"/>
            </w14:checkbox>
          </w:sdtPr>
          <w:sdtContent>
            <w:tc>
              <w:tcPr>
                <w:tcW w:w="810" w:type="dxa"/>
                <w:shd w:val="clear" w:color="auto" w:fill="FFF2CC" w:themeFill="accent4" w:themeFillTint="33"/>
              </w:tcPr>
              <w:p w14:paraId="5EDF9680" w14:textId="5485888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5142724"/>
            <w14:checkbox>
              <w14:checked w14:val="0"/>
              <w14:checkedState w14:val="2612" w14:font="MS Gothic"/>
              <w14:uncheckedState w14:val="2610" w14:font="MS Gothic"/>
            </w14:checkbox>
          </w:sdtPr>
          <w:sdtContent>
            <w:tc>
              <w:tcPr>
                <w:tcW w:w="810" w:type="dxa"/>
                <w:shd w:val="clear" w:color="auto" w:fill="FFF2CC" w:themeFill="accent4" w:themeFillTint="33"/>
              </w:tcPr>
              <w:p w14:paraId="429DA3A3" w14:textId="48E5B93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0537395"/>
            <w14:checkbox>
              <w14:checked w14:val="0"/>
              <w14:checkedState w14:val="2612" w14:font="MS Gothic"/>
              <w14:uncheckedState w14:val="2610" w14:font="MS Gothic"/>
            </w14:checkbox>
          </w:sdtPr>
          <w:sdtContent>
            <w:tc>
              <w:tcPr>
                <w:tcW w:w="1080" w:type="dxa"/>
                <w:shd w:val="clear" w:color="auto" w:fill="FFF2CC" w:themeFill="accent4" w:themeFillTint="33"/>
              </w:tcPr>
              <w:p w14:paraId="349B76B6" w14:textId="0DB5A45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1218663"/>
            <w:placeholder>
              <w:docPart w:val="3864A9107BDD412E8CB2037A91A323D9"/>
            </w:placeholder>
            <w:showingPlcHdr/>
          </w:sdtPr>
          <w:sdtContent>
            <w:tc>
              <w:tcPr>
                <w:tcW w:w="1449" w:type="dxa"/>
                <w:shd w:val="clear" w:color="auto" w:fill="FFF2CC" w:themeFill="accent4" w:themeFillTint="33"/>
              </w:tcPr>
              <w:p w14:paraId="4B25FD6E" w14:textId="62FE8E32" w:rsidR="000F551A" w:rsidRPr="00C5062F" w:rsidRDefault="000F551A" w:rsidP="00CE1EBB">
                <w:pPr>
                  <w:rPr>
                    <w:rFonts w:ascii="EucrosiaUPC" w:hAnsi="EucrosiaUPC" w:cs="EucrosiaUPC"/>
                    <w:b/>
                    <w:bCs/>
                    <w:sz w:val="30"/>
                    <w:szCs w:val="30"/>
                    <w:lang w:val="en-GB"/>
                  </w:rPr>
                </w:pPr>
                <w:r w:rsidRPr="00C5062F">
                  <w:rPr>
                    <w:rStyle w:val="PlaceholderText"/>
                  </w:rPr>
                  <w:t>Click or tap here to enter text.</w:t>
                </w:r>
              </w:p>
            </w:tc>
          </w:sdtContent>
        </w:sdt>
      </w:tr>
      <w:tr w:rsidR="00FB7919" w:rsidRPr="00C5062F" w14:paraId="763D6D89" w14:textId="77777777" w:rsidTr="00252758">
        <w:tc>
          <w:tcPr>
            <w:tcW w:w="1302" w:type="dxa"/>
            <w:shd w:val="clear" w:color="auto" w:fill="D9E2F3" w:themeFill="accent1" w:themeFillTint="33"/>
          </w:tcPr>
          <w:p w14:paraId="2204EE01" w14:textId="77777777" w:rsidR="00FB7919" w:rsidRPr="00C5062F" w:rsidRDefault="00FB7919">
            <w:pPr>
              <w:rPr>
                <w:rFonts w:ascii="EucrosiaUPC" w:hAnsi="EucrosiaUPC" w:cs="EucrosiaUPC"/>
                <w:i/>
                <w:iCs/>
                <w:color w:val="0000FF"/>
                <w:sz w:val="30"/>
                <w:szCs w:val="30"/>
                <w:lang w:val="en-GB"/>
              </w:rPr>
            </w:pPr>
          </w:p>
        </w:tc>
        <w:tc>
          <w:tcPr>
            <w:tcW w:w="7200" w:type="dxa"/>
            <w:shd w:val="clear" w:color="auto" w:fill="D9E2F3" w:themeFill="accent1" w:themeFillTint="33"/>
          </w:tcPr>
          <w:p w14:paraId="322B67F8" w14:textId="77777777" w:rsidR="00FB7919" w:rsidRPr="00C5062F" w:rsidRDefault="00FB7919" w:rsidP="00E01A8A">
            <w:pPr>
              <w:jc w:val="thaiDistribute"/>
              <w:rPr>
                <w:rFonts w:ascii="EucrosiaUPC" w:hAnsi="EucrosiaUPC" w:cs="EucrosiaUPC"/>
                <w:b/>
                <w:bCs/>
                <w:sz w:val="30"/>
                <w:szCs w:val="30"/>
              </w:rPr>
            </w:pPr>
            <w:r w:rsidRPr="00C5062F">
              <w:rPr>
                <w:rFonts w:ascii="EucrosiaUPC" w:hAnsi="EucrosiaUPC" w:cs="EucrosiaUPC"/>
                <w:b/>
                <w:bCs/>
                <w:sz w:val="30"/>
                <w:szCs w:val="30"/>
                <w:cs/>
                <w:lang w:eastAsia="th-TH"/>
              </w:rPr>
              <w:t>การแสดงรายการเงินอุดหนุนที่เกี่ยวข้องกับรายได้</w:t>
            </w:r>
          </w:p>
        </w:tc>
        <w:tc>
          <w:tcPr>
            <w:tcW w:w="1128" w:type="dxa"/>
            <w:shd w:val="clear" w:color="auto" w:fill="D9E2F3" w:themeFill="accent1" w:themeFillTint="33"/>
          </w:tcPr>
          <w:p w14:paraId="46405322" w14:textId="77777777" w:rsidR="00FB7919" w:rsidRPr="00C5062F" w:rsidRDefault="00FB7919">
            <w:pPr>
              <w:jc w:val="center"/>
              <w:rPr>
                <w:rFonts w:ascii="EucrosiaUPC" w:hAnsi="EucrosiaUPC" w:cs="EucrosiaUPC"/>
                <w:sz w:val="30"/>
                <w:szCs w:val="30"/>
                <w:lang w:val="en-GB"/>
              </w:rPr>
            </w:pPr>
          </w:p>
        </w:tc>
        <w:tc>
          <w:tcPr>
            <w:tcW w:w="1170" w:type="dxa"/>
            <w:shd w:val="clear" w:color="auto" w:fill="D9E2F3" w:themeFill="accent1" w:themeFillTint="33"/>
          </w:tcPr>
          <w:p w14:paraId="2CC2287A" w14:textId="77777777" w:rsidR="00FB7919" w:rsidRPr="00C5062F" w:rsidRDefault="00FB7919">
            <w:pPr>
              <w:jc w:val="center"/>
              <w:rPr>
                <w:rFonts w:ascii="EucrosiaUPC" w:hAnsi="EucrosiaUPC" w:cs="EucrosiaUPC"/>
                <w:sz w:val="30"/>
                <w:szCs w:val="30"/>
                <w:lang w:val="en-GB"/>
              </w:rPr>
            </w:pPr>
          </w:p>
        </w:tc>
        <w:tc>
          <w:tcPr>
            <w:tcW w:w="810" w:type="dxa"/>
            <w:shd w:val="clear" w:color="auto" w:fill="D9E2F3" w:themeFill="accent1" w:themeFillTint="33"/>
          </w:tcPr>
          <w:p w14:paraId="677EE30A" w14:textId="77777777" w:rsidR="00FB7919" w:rsidRPr="00C5062F" w:rsidRDefault="00FB7919">
            <w:pPr>
              <w:rPr>
                <w:rFonts w:ascii="EucrosiaUPC" w:hAnsi="EucrosiaUPC" w:cs="EucrosiaUPC"/>
                <w:sz w:val="30"/>
                <w:szCs w:val="30"/>
                <w:lang w:val="en-GB"/>
              </w:rPr>
            </w:pPr>
          </w:p>
        </w:tc>
        <w:tc>
          <w:tcPr>
            <w:tcW w:w="810" w:type="dxa"/>
            <w:shd w:val="clear" w:color="auto" w:fill="D9E2F3" w:themeFill="accent1" w:themeFillTint="33"/>
          </w:tcPr>
          <w:p w14:paraId="09D8EAED" w14:textId="77777777" w:rsidR="00FB7919" w:rsidRPr="00C5062F" w:rsidRDefault="00FB7919">
            <w:pPr>
              <w:rPr>
                <w:rFonts w:ascii="EucrosiaUPC" w:hAnsi="EucrosiaUPC" w:cs="EucrosiaUPC"/>
                <w:sz w:val="30"/>
                <w:szCs w:val="30"/>
                <w:lang w:val="en-GB"/>
              </w:rPr>
            </w:pPr>
          </w:p>
        </w:tc>
        <w:tc>
          <w:tcPr>
            <w:tcW w:w="1080" w:type="dxa"/>
            <w:shd w:val="clear" w:color="auto" w:fill="D9E2F3" w:themeFill="accent1" w:themeFillTint="33"/>
          </w:tcPr>
          <w:p w14:paraId="61B935FA" w14:textId="77777777" w:rsidR="00FB7919" w:rsidRPr="00C5062F" w:rsidRDefault="00FB7919">
            <w:pPr>
              <w:rPr>
                <w:rFonts w:ascii="EucrosiaUPC" w:hAnsi="EucrosiaUPC" w:cs="EucrosiaUPC"/>
                <w:sz w:val="30"/>
                <w:szCs w:val="30"/>
                <w:lang w:val="en-GB"/>
              </w:rPr>
            </w:pPr>
          </w:p>
        </w:tc>
        <w:tc>
          <w:tcPr>
            <w:tcW w:w="1449" w:type="dxa"/>
            <w:shd w:val="clear" w:color="auto" w:fill="D9E2F3" w:themeFill="accent1" w:themeFillTint="33"/>
          </w:tcPr>
          <w:p w14:paraId="19589449" w14:textId="77777777" w:rsidR="00FB7919" w:rsidRPr="00C5062F" w:rsidRDefault="00FB7919" w:rsidP="00CE1EBB">
            <w:pPr>
              <w:rPr>
                <w:rFonts w:ascii="EucrosiaUPC" w:hAnsi="EucrosiaUPC" w:cs="EucrosiaUPC"/>
                <w:sz w:val="30"/>
                <w:szCs w:val="30"/>
                <w:lang w:val="en-GB"/>
              </w:rPr>
            </w:pPr>
          </w:p>
        </w:tc>
      </w:tr>
      <w:tr w:rsidR="000F551A" w:rsidRPr="00C5062F" w14:paraId="78F33A30" w14:textId="77777777" w:rsidTr="00252758">
        <w:tc>
          <w:tcPr>
            <w:tcW w:w="1302" w:type="dxa"/>
          </w:tcPr>
          <w:p w14:paraId="2DA029BD"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20</w:t>
            </w:r>
            <w:r w:rsidRPr="00C5062F">
              <w:rPr>
                <w:rFonts w:ascii="EucrosiaUPC" w:hAnsi="EucrosiaUPC" w:cs="EucrosiaUPC"/>
                <w:sz w:val="30"/>
                <w:szCs w:val="30"/>
                <w:lang w:val="en-GB"/>
              </w:rPr>
              <w:t>.2</w:t>
            </w:r>
            <w:r w:rsidRPr="00C5062F">
              <w:rPr>
                <w:rFonts w:ascii="EucrosiaUPC" w:hAnsi="EucrosiaUPC" w:cs="EucrosiaUPC"/>
                <w:sz w:val="30"/>
                <w:szCs w:val="30"/>
              </w:rPr>
              <w:t>9</w:t>
            </w:r>
          </w:p>
        </w:tc>
        <w:tc>
          <w:tcPr>
            <w:tcW w:w="7200" w:type="dxa"/>
          </w:tcPr>
          <w:p w14:paraId="746E12FF" w14:textId="77777777"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cs/>
                <w:lang w:val="en-GB"/>
              </w:rPr>
              <w:t>กิจการอาจแสดงเงินอุดหนุนที่เกี่ยวข้องกับรายได้เป็นส่วนหนึ่งในกำไรหรือขาดทุน โดยแสดงเป็นรายการแยกต่างหากหรือแสดงไว้ภายใต้หมวดรายได้อื่นหรืออาจนำเงินอุดหนุนดังกล่าวไปหักในการแสดงรายการค่าใช้จ่ายที่เกี่ยวข้อง</w:t>
            </w:r>
          </w:p>
        </w:tc>
        <w:tc>
          <w:tcPr>
            <w:tcW w:w="1128" w:type="dxa"/>
          </w:tcPr>
          <w:p w14:paraId="3DDBAA96"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2F2C1057"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964471581"/>
            <w14:checkbox>
              <w14:checked w14:val="0"/>
              <w14:checkedState w14:val="2612" w14:font="MS Gothic"/>
              <w14:uncheckedState w14:val="2610" w14:font="MS Gothic"/>
            </w14:checkbox>
          </w:sdtPr>
          <w:sdtContent>
            <w:tc>
              <w:tcPr>
                <w:tcW w:w="810" w:type="dxa"/>
                <w:shd w:val="clear" w:color="auto" w:fill="FFF2CC" w:themeFill="accent4" w:themeFillTint="33"/>
              </w:tcPr>
              <w:p w14:paraId="4858BF5C" w14:textId="066FDF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0559070"/>
            <w14:checkbox>
              <w14:checked w14:val="0"/>
              <w14:checkedState w14:val="2612" w14:font="MS Gothic"/>
              <w14:uncheckedState w14:val="2610" w14:font="MS Gothic"/>
            </w14:checkbox>
          </w:sdtPr>
          <w:sdtContent>
            <w:tc>
              <w:tcPr>
                <w:tcW w:w="810" w:type="dxa"/>
                <w:shd w:val="clear" w:color="auto" w:fill="FFF2CC" w:themeFill="accent4" w:themeFillTint="33"/>
              </w:tcPr>
              <w:p w14:paraId="0FB2030B" w14:textId="0CE555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4539816"/>
            <w14:checkbox>
              <w14:checked w14:val="0"/>
              <w14:checkedState w14:val="2612" w14:font="MS Gothic"/>
              <w14:uncheckedState w14:val="2610" w14:font="MS Gothic"/>
            </w14:checkbox>
          </w:sdtPr>
          <w:sdtContent>
            <w:tc>
              <w:tcPr>
                <w:tcW w:w="1080" w:type="dxa"/>
                <w:shd w:val="clear" w:color="auto" w:fill="FFF2CC" w:themeFill="accent4" w:themeFillTint="33"/>
              </w:tcPr>
              <w:p w14:paraId="3B2B6F93" w14:textId="5510E5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330501"/>
            <w:placeholder>
              <w:docPart w:val="BFC72EAB90BC4CAD9150A4DDDD06E412"/>
            </w:placeholder>
            <w:showingPlcHdr/>
          </w:sdtPr>
          <w:sdtContent>
            <w:tc>
              <w:tcPr>
                <w:tcW w:w="1449" w:type="dxa"/>
                <w:shd w:val="clear" w:color="auto" w:fill="FFF2CC" w:themeFill="accent4" w:themeFillTint="33"/>
              </w:tcPr>
              <w:p w14:paraId="0C64252F" w14:textId="1E5185E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B8018B" w14:textId="77777777" w:rsidTr="00252758">
        <w:tc>
          <w:tcPr>
            <w:tcW w:w="1302" w:type="dxa"/>
          </w:tcPr>
          <w:p w14:paraId="260C3388"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20</w:t>
            </w:r>
            <w:r w:rsidRPr="00C5062F">
              <w:rPr>
                <w:rFonts w:ascii="EucrosiaUPC" w:hAnsi="EucrosiaUPC" w:cs="EucrosiaUPC"/>
                <w:sz w:val="30"/>
                <w:szCs w:val="30"/>
                <w:lang w:val="en-GB"/>
              </w:rPr>
              <w:t>.31</w:t>
            </w:r>
          </w:p>
        </w:tc>
        <w:tc>
          <w:tcPr>
            <w:tcW w:w="7200" w:type="dxa"/>
          </w:tcPr>
          <w:p w14:paraId="3D21B80E"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cs/>
              </w:rPr>
              <w:t>การแสดงเงินอุดหนุนที่เกี่ยวข้องกับรายได้ สามารถเลือกแสดงได้ทั้งสองวิธี ซึ่งกิจการต้องเปิดเผยข้อมูลเกี่ยวกับเงินอุดหนุนดังกล่าวเพื่อช่วยให้ผู้ใช้งบการเงินสามารถเข้าใจงบการเงินได้อย่างถูกต้อง และกิจการต้องเปิดเผยผลกระทบของเงินอุดหนุนจากรัฐบาลที่มีต่อรายได้หรือค่าใช้จ่ายแต่ละรายการแยกต่างหาก</w:t>
            </w:r>
          </w:p>
        </w:tc>
        <w:tc>
          <w:tcPr>
            <w:tcW w:w="1128" w:type="dxa"/>
          </w:tcPr>
          <w:p w14:paraId="519ECE25"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54575235" w14:textId="7D972D1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1081510"/>
            <w14:checkbox>
              <w14:checked w14:val="0"/>
              <w14:checkedState w14:val="2612" w14:font="MS Gothic"/>
              <w14:uncheckedState w14:val="2610" w14:font="MS Gothic"/>
            </w14:checkbox>
          </w:sdtPr>
          <w:sdtContent>
            <w:tc>
              <w:tcPr>
                <w:tcW w:w="810" w:type="dxa"/>
                <w:shd w:val="clear" w:color="auto" w:fill="FFF2CC" w:themeFill="accent4" w:themeFillTint="33"/>
              </w:tcPr>
              <w:p w14:paraId="67F8D2F2" w14:textId="194575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8634525"/>
            <w14:checkbox>
              <w14:checked w14:val="0"/>
              <w14:checkedState w14:val="2612" w14:font="MS Gothic"/>
              <w14:uncheckedState w14:val="2610" w14:font="MS Gothic"/>
            </w14:checkbox>
          </w:sdtPr>
          <w:sdtContent>
            <w:tc>
              <w:tcPr>
                <w:tcW w:w="810" w:type="dxa"/>
                <w:shd w:val="clear" w:color="auto" w:fill="FFF2CC" w:themeFill="accent4" w:themeFillTint="33"/>
              </w:tcPr>
              <w:p w14:paraId="4FC1820D" w14:textId="764428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3528775"/>
            <w14:checkbox>
              <w14:checked w14:val="0"/>
              <w14:checkedState w14:val="2612" w14:font="MS Gothic"/>
              <w14:uncheckedState w14:val="2610" w14:font="MS Gothic"/>
            </w14:checkbox>
          </w:sdtPr>
          <w:sdtContent>
            <w:tc>
              <w:tcPr>
                <w:tcW w:w="1080" w:type="dxa"/>
                <w:shd w:val="clear" w:color="auto" w:fill="FFF2CC" w:themeFill="accent4" w:themeFillTint="33"/>
              </w:tcPr>
              <w:p w14:paraId="4DA71B64" w14:textId="342F7C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0146949"/>
            <w:placeholder>
              <w:docPart w:val="7EFE7AB9B3C144E8AFB5C648A6621D4B"/>
            </w:placeholder>
            <w:showingPlcHdr/>
          </w:sdtPr>
          <w:sdtContent>
            <w:tc>
              <w:tcPr>
                <w:tcW w:w="1449" w:type="dxa"/>
                <w:shd w:val="clear" w:color="auto" w:fill="FFF2CC" w:themeFill="accent4" w:themeFillTint="33"/>
              </w:tcPr>
              <w:p w14:paraId="1ED2B009" w14:textId="7C1EFAA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FB7919" w:rsidRPr="00C5062F" w14:paraId="7F446270" w14:textId="77777777" w:rsidTr="00252758">
        <w:tc>
          <w:tcPr>
            <w:tcW w:w="1302" w:type="dxa"/>
          </w:tcPr>
          <w:p w14:paraId="151FF4C9" w14:textId="77777777" w:rsidR="00FB7919" w:rsidRPr="00C5062F" w:rsidRDefault="00FB7919">
            <w:pPr>
              <w:rPr>
                <w:rFonts w:ascii="EucrosiaUPC" w:hAnsi="EucrosiaUPC" w:cs="EucrosiaUPC"/>
                <w:i/>
                <w:iCs/>
                <w:color w:val="0000FF"/>
                <w:sz w:val="30"/>
                <w:szCs w:val="30"/>
              </w:rPr>
            </w:pPr>
            <w:r w:rsidRPr="00C5062F">
              <w:rPr>
                <w:rFonts w:ascii="EucrosiaUPC" w:hAnsi="EucrosiaUPC" w:cs="EucrosiaUPC"/>
                <w:sz w:val="30"/>
                <w:szCs w:val="30"/>
                <w:lang w:val="en-GB"/>
              </w:rPr>
              <w:t>TAS 20.39</w:t>
            </w:r>
          </w:p>
        </w:tc>
        <w:tc>
          <w:tcPr>
            <w:tcW w:w="7200" w:type="dxa"/>
          </w:tcPr>
          <w:p w14:paraId="05FE7AD8" w14:textId="77777777" w:rsidR="00FB7919" w:rsidRPr="00C5062F" w:rsidRDefault="00FB7919" w:rsidP="00E01A8A">
            <w:pPr>
              <w:autoSpaceDE w:val="0"/>
              <w:autoSpaceDN w:val="0"/>
              <w:adjustRightInd w:val="0"/>
              <w:jc w:val="thaiDistribute"/>
              <w:rPr>
                <w:rFonts w:ascii="EucrosiaUPC" w:hAnsi="EucrosiaUPC" w:cs="EucrosiaUPC"/>
                <w:sz w:val="30"/>
                <w:szCs w:val="30"/>
                <w:lang w:val="en-GB"/>
              </w:rPr>
            </w:pPr>
            <w:r w:rsidRPr="00C5062F">
              <w:rPr>
                <w:rFonts w:ascii="EucrosiaUPC" w:hAnsi="EucrosiaUPC" w:cs="EucrosiaUPC"/>
                <w:sz w:val="30"/>
                <w:szCs w:val="30"/>
                <w:cs/>
              </w:rPr>
              <w:t>กิจการต้องเปิดเผยข้อมูลทุกข้อต่อไปนี้</w:t>
            </w:r>
          </w:p>
        </w:tc>
        <w:tc>
          <w:tcPr>
            <w:tcW w:w="1128" w:type="dxa"/>
          </w:tcPr>
          <w:p w14:paraId="0EBB7050" w14:textId="77777777" w:rsidR="00FB7919" w:rsidRPr="00C5062F" w:rsidRDefault="00FB7919">
            <w:pPr>
              <w:jc w:val="center"/>
              <w:rPr>
                <w:rFonts w:ascii="EucrosiaUPC" w:hAnsi="EucrosiaUPC" w:cs="EucrosiaUPC"/>
                <w:sz w:val="30"/>
                <w:szCs w:val="30"/>
                <w:lang w:val="en-GB"/>
              </w:rPr>
            </w:pPr>
          </w:p>
        </w:tc>
        <w:tc>
          <w:tcPr>
            <w:tcW w:w="1170" w:type="dxa"/>
          </w:tcPr>
          <w:p w14:paraId="47D0573F" w14:textId="77777777" w:rsidR="00FB7919" w:rsidRPr="00C5062F" w:rsidRDefault="00FB7919">
            <w:pPr>
              <w:jc w:val="center"/>
              <w:rPr>
                <w:rFonts w:ascii="EucrosiaUPC" w:hAnsi="EucrosiaUPC" w:cs="EucrosiaUPC"/>
                <w:sz w:val="30"/>
                <w:szCs w:val="30"/>
                <w:lang w:val="en-GB"/>
              </w:rPr>
            </w:pPr>
          </w:p>
        </w:tc>
        <w:tc>
          <w:tcPr>
            <w:tcW w:w="810" w:type="dxa"/>
            <w:shd w:val="clear" w:color="auto" w:fill="FFF2CC" w:themeFill="accent4" w:themeFillTint="33"/>
          </w:tcPr>
          <w:p w14:paraId="5E90F0C8" w14:textId="77777777" w:rsidR="00FB7919" w:rsidRPr="00C5062F" w:rsidRDefault="00FB7919">
            <w:pPr>
              <w:rPr>
                <w:rFonts w:ascii="EucrosiaUPC" w:hAnsi="EucrosiaUPC" w:cs="EucrosiaUPC"/>
                <w:sz w:val="30"/>
                <w:szCs w:val="30"/>
                <w:lang w:val="en-GB"/>
              </w:rPr>
            </w:pPr>
          </w:p>
        </w:tc>
        <w:tc>
          <w:tcPr>
            <w:tcW w:w="810" w:type="dxa"/>
            <w:shd w:val="clear" w:color="auto" w:fill="FFF2CC" w:themeFill="accent4" w:themeFillTint="33"/>
          </w:tcPr>
          <w:p w14:paraId="79721526" w14:textId="77777777" w:rsidR="00FB7919" w:rsidRPr="00C5062F" w:rsidRDefault="00FB7919">
            <w:pPr>
              <w:rPr>
                <w:rFonts w:ascii="EucrosiaUPC" w:hAnsi="EucrosiaUPC" w:cs="EucrosiaUPC"/>
                <w:sz w:val="30"/>
                <w:szCs w:val="30"/>
                <w:lang w:val="en-GB"/>
              </w:rPr>
            </w:pPr>
          </w:p>
        </w:tc>
        <w:tc>
          <w:tcPr>
            <w:tcW w:w="1080" w:type="dxa"/>
            <w:shd w:val="clear" w:color="auto" w:fill="FFF2CC" w:themeFill="accent4" w:themeFillTint="33"/>
          </w:tcPr>
          <w:p w14:paraId="28A2539C" w14:textId="77777777" w:rsidR="00FB7919" w:rsidRPr="00C5062F" w:rsidRDefault="00FB7919">
            <w:pPr>
              <w:rPr>
                <w:rFonts w:ascii="EucrosiaUPC" w:hAnsi="EucrosiaUPC" w:cs="EucrosiaUPC"/>
                <w:sz w:val="30"/>
                <w:szCs w:val="30"/>
                <w:lang w:val="en-GB"/>
              </w:rPr>
            </w:pPr>
          </w:p>
        </w:tc>
        <w:tc>
          <w:tcPr>
            <w:tcW w:w="1449" w:type="dxa"/>
            <w:shd w:val="clear" w:color="auto" w:fill="FFF2CC" w:themeFill="accent4" w:themeFillTint="33"/>
          </w:tcPr>
          <w:p w14:paraId="766E4470" w14:textId="77777777" w:rsidR="00FB7919" w:rsidRPr="00C5062F" w:rsidRDefault="00FB7919">
            <w:pPr>
              <w:rPr>
                <w:rFonts w:ascii="EucrosiaUPC" w:hAnsi="EucrosiaUPC" w:cs="EucrosiaUPC"/>
                <w:sz w:val="30"/>
                <w:szCs w:val="30"/>
                <w:lang w:val="en-GB"/>
              </w:rPr>
            </w:pPr>
          </w:p>
        </w:tc>
      </w:tr>
      <w:tr w:rsidR="000F551A" w:rsidRPr="00C5062F" w14:paraId="52FD60DB" w14:textId="77777777" w:rsidTr="00252758">
        <w:tc>
          <w:tcPr>
            <w:tcW w:w="1302" w:type="dxa"/>
          </w:tcPr>
          <w:p w14:paraId="7D81564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20.39</w:t>
            </w:r>
            <w:r w:rsidRPr="00C5062F">
              <w:rPr>
                <w:rFonts w:ascii="EucrosiaUPC" w:hAnsi="EucrosiaUPC" w:cs="EucrosiaUPC"/>
                <w:sz w:val="30"/>
                <w:szCs w:val="30"/>
              </w:rPr>
              <w:t>.1</w:t>
            </w:r>
          </w:p>
        </w:tc>
        <w:tc>
          <w:tcPr>
            <w:tcW w:w="7200" w:type="dxa"/>
          </w:tcPr>
          <w:p w14:paraId="65D8AC4D"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นโยบายการบัญชีที่กิจการเลือกใช้สำหรับเงินอุดหนุนจากรัฐบาล รวมทั้งวิธีที่กิจการเลือกใช้ในการแสดงรายการในงบการเงิน</w:t>
            </w:r>
          </w:p>
        </w:tc>
        <w:tc>
          <w:tcPr>
            <w:tcW w:w="1128" w:type="dxa"/>
          </w:tcPr>
          <w:p w14:paraId="4456E834" w14:textId="77777777" w:rsidR="000F551A" w:rsidRPr="00C5062F" w:rsidRDefault="000F551A" w:rsidP="000F551A">
            <w:pPr>
              <w:jc w:val="center"/>
              <w:rPr>
                <w:rFonts w:ascii="EucrosiaUPC" w:hAnsi="EucrosiaUPC" w:cs="EucrosiaUPC"/>
                <w:sz w:val="30"/>
                <w:szCs w:val="30"/>
                <w:lang w:val="en-GB"/>
              </w:rPr>
            </w:pPr>
          </w:p>
        </w:tc>
        <w:tc>
          <w:tcPr>
            <w:tcW w:w="1170" w:type="dxa"/>
          </w:tcPr>
          <w:p w14:paraId="5516F1C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2418016"/>
            <w14:checkbox>
              <w14:checked w14:val="0"/>
              <w14:checkedState w14:val="2612" w14:font="MS Gothic"/>
              <w14:uncheckedState w14:val="2610" w14:font="MS Gothic"/>
            </w14:checkbox>
          </w:sdtPr>
          <w:sdtContent>
            <w:tc>
              <w:tcPr>
                <w:tcW w:w="810" w:type="dxa"/>
                <w:shd w:val="clear" w:color="auto" w:fill="FFF2CC" w:themeFill="accent4" w:themeFillTint="33"/>
              </w:tcPr>
              <w:p w14:paraId="348D3160" w14:textId="7758DA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2471629"/>
            <w14:checkbox>
              <w14:checked w14:val="0"/>
              <w14:checkedState w14:val="2612" w14:font="MS Gothic"/>
              <w14:uncheckedState w14:val="2610" w14:font="MS Gothic"/>
            </w14:checkbox>
          </w:sdtPr>
          <w:sdtContent>
            <w:tc>
              <w:tcPr>
                <w:tcW w:w="810" w:type="dxa"/>
                <w:shd w:val="clear" w:color="auto" w:fill="FFF2CC" w:themeFill="accent4" w:themeFillTint="33"/>
              </w:tcPr>
              <w:p w14:paraId="27ABF0D7" w14:textId="26D333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6870655"/>
            <w14:checkbox>
              <w14:checked w14:val="0"/>
              <w14:checkedState w14:val="2612" w14:font="MS Gothic"/>
              <w14:uncheckedState w14:val="2610" w14:font="MS Gothic"/>
            </w14:checkbox>
          </w:sdtPr>
          <w:sdtContent>
            <w:tc>
              <w:tcPr>
                <w:tcW w:w="1080" w:type="dxa"/>
                <w:shd w:val="clear" w:color="auto" w:fill="FFF2CC" w:themeFill="accent4" w:themeFillTint="33"/>
              </w:tcPr>
              <w:p w14:paraId="0A432E18" w14:textId="0F705B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5980693"/>
            <w:placeholder>
              <w:docPart w:val="1DEA5C0B251F43649562E04BB0915F0C"/>
            </w:placeholder>
            <w:showingPlcHdr/>
          </w:sdtPr>
          <w:sdtContent>
            <w:tc>
              <w:tcPr>
                <w:tcW w:w="1449" w:type="dxa"/>
                <w:shd w:val="clear" w:color="auto" w:fill="FFF2CC" w:themeFill="accent4" w:themeFillTint="33"/>
              </w:tcPr>
              <w:p w14:paraId="4E4BF4DB" w14:textId="4E1E49B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BCB5096" w14:textId="77777777" w:rsidTr="00252758">
        <w:tc>
          <w:tcPr>
            <w:tcW w:w="1302" w:type="dxa"/>
          </w:tcPr>
          <w:p w14:paraId="5D798F9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20.39.2</w:t>
            </w:r>
          </w:p>
        </w:tc>
        <w:tc>
          <w:tcPr>
            <w:tcW w:w="7200" w:type="dxa"/>
          </w:tcPr>
          <w:p w14:paraId="1B86927D"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ลักษณะและขอบเขตของเงินอุดหนุนจากรัฐบาลที่กิจการรับรู้ในงบการเงิน และระบุถึงความช่วยเหลือจากรัฐบาลในรูปแบบอื่นที่กิจการได้รับประโยชน์โดยตรง และ</w:t>
            </w:r>
          </w:p>
        </w:tc>
        <w:tc>
          <w:tcPr>
            <w:tcW w:w="1128" w:type="dxa"/>
          </w:tcPr>
          <w:p w14:paraId="14AE77D7" w14:textId="77777777" w:rsidR="000F551A" w:rsidRPr="00C5062F" w:rsidRDefault="000F551A" w:rsidP="000F551A">
            <w:pPr>
              <w:jc w:val="center"/>
              <w:rPr>
                <w:rFonts w:ascii="EucrosiaUPC" w:hAnsi="EucrosiaUPC" w:cs="EucrosiaUPC"/>
                <w:sz w:val="30"/>
                <w:szCs w:val="30"/>
                <w:lang w:val="en-GB"/>
              </w:rPr>
            </w:pPr>
          </w:p>
        </w:tc>
        <w:tc>
          <w:tcPr>
            <w:tcW w:w="1170" w:type="dxa"/>
          </w:tcPr>
          <w:p w14:paraId="04382FF4" w14:textId="180D7EA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25653715"/>
            <w14:checkbox>
              <w14:checked w14:val="0"/>
              <w14:checkedState w14:val="2612" w14:font="MS Gothic"/>
              <w14:uncheckedState w14:val="2610" w14:font="MS Gothic"/>
            </w14:checkbox>
          </w:sdtPr>
          <w:sdtContent>
            <w:tc>
              <w:tcPr>
                <w:tcW w:w="810" w:type="dxa"/>
                <w:shd w:val="clear" w:color="auto" w:fill="FFF2CC" w:themeFill="accent4" w:themeFillTint="33"/>
              </w:tcPr>
              <w:p w14:paraId="24F38D32" w14:textId="05363B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0917072"/>
            <w14:checkbox>
              <w14:checked w14:val="0"/>
              <w14:checkedState w14:val="2612" w14:font="MS Gothic"/>
              <w14:uncheckedState w14:val="2610" w14:font="MS Gothic"/>
            </w14:checkbox>
          </w:sdtPr>
          <w:sdtContent>
            <w:tc>
              <w:tcPr>
                <w:tcW w:w="810" w:type="dxa"/>
                <w:shd w:val="clear" w:color="auto" w:fill="FFF2CC" w:themeFill="accent4" w:themeFillTint="33"/>
              </w:tcPr>
              <w:p w14:paraId="2E7C8E02" w14:textId="7A5A9A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617869"/>
            <w14:checkbox>
              <w14:checked w14:val="0"/>
              <w14:checkedState w14:val="2612" w14:font="MS Gothic"/>
              <w14:uncheckedState w14:val="2610" w14:font="MS Gothic"/>
            </w14:checkbox>
          </w:sdtPr>
          <w:sdtContent>
            <w:tc>
              <w:tcPr>
                <w:tcW w:w="1080" w:type="dxa"/>
                <w:shd w:val="clear" w:color="auto" w:fill="FFF2CC" w:themeFill="accent4" w:themeFillTint="33"/>
              </w:tcPr>
              <w:p w14:paraId="7B60AA34" w14:textId="1E4999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824382"/>
            <w:placeholder>
              <w:docPart w:val="4A57E6666ED14FFE9A5E3F9239E309CA"/>
            </w:placeholder>
            <w:showingPlcHdr/>
          </w:sdtPr>
          <w:sdtContent>
            <w:tc>
              <w:tcPr>
                <w:tcW w:w="1449" w:type="dxa"/>
                <w:shd w:val="clear" w:color="auto" w:fill="FFF2CC" w:themeFill="accent4" w:themeFillTint="33"/>
              </w:tcPr>
              <w:p w14:paraId="466E9808" w14:textId="01B8229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E98D15" w14:textId="77777777" w:rsidTr="00252758">
        <w:tc>
          <w:tcPr>
            <w:tcW w:w="1302" w:type="dxa"/>
          </w:tcPr>
          <w:p w14:paraId="61DF50A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20.39.</w:t>
            </w:r>
            <w:r w:rsidRPr="00C5062F">
              <w:rPr>
                <w:rFonts w:ascii="EucrosiaUPC" w:hAnsi="EucrosiaUPC" w:cs="EucrosiaUPC"/>
                <w:sz w:val="30"/>
                <w:szCs w:val="30"/>
              </w:rPr>
              <w:t>3</w:t>
            </w:r>
          </w:p>
        </w:tc>
        <w:tc>
          <w:tcPr>
            <w:tcW w:w="7200" w:type="dxa"/>
          </w:tcPr>
          <w:p w14:paraId="4F24E490"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เงื่อนไขที่กิจการยังไม่ได้ปฏิบัติและเหตุการณ์ที่อาจเกิดขึ้นอื่น ซึ่งเกี่ยวข้องกับความช่วยเหลือจากรัฐบาลที่กิจการรับรู้</w:t>
            </w:r>
          </w:p>
        </w:tc>
        <w:tc>
          <w:tcPr>
            <w:tcW w:w="1128" w:type="dxa"/>
          </w:tcPr>
          <w:p w14:paraId="55614B5E" w14:textId="77777777" w:rsidR="000F551A" w:rsidRPr="00C5062F" w:rsidRDefault="000F551A" w:rsidP="000F551A">
            <w:pPr>
              <w:jc w:val="center"/>
              <w:rPr>
                <w:rFonts w:ascii="EucrosiaUPC" w:hAnsi="EucrosiaUPC" w:cs="EucrosiaUPC"/>
                <w:sz w:val="30"/>
                <w:szCs w:val="30"/>
                <w:lang w:val="en-GB"/>
              </w:rPr>
            </w:pPr>
          </w:p>
        </w:tc>
        <w:tc>
          <w:tcPr>
            <w:tcW w:w="1170" w:type="dxa"/>
          </w:tcPr>
          <w:p w14:paraId="109533F0" w14:textId="58C16CC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86020969"/>
            <w14:checkbox>
              <w14:checked w14:val="0"/>
              <w14:checkedState w14:val="2612" w14:font="MS Gothic"/>
              <w14:uncheckedState w14:val="2610" w14:font="MS Gothic"/>
            </w14:checkbox>
          </w:sdtPr>
          <w:sdtContent>
            <w:tc>
              <w:tcPr>
                <w:tcW w:w="810" w:type="dxa"/>
                <w:shd w:val="clear" w:color="auto" w:fill="FFF2CC" w:themeFill="accent4" w:themeFillTint="33"/>
              </w:tcPr>
              <w:p w14:paraId="6C91874D" w14:textId="7A5616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6624257"/>
            <w14:checkbox>
              <w14:checked w14:val="0"/>
              <w14:checkedState w14:val="2612" w14:font="MS Gothic"/>
              <w14:uncheckedState w14:val="2610" w14:font="MS Gothic"/>
            </w14:checkbox>
          </w:sdtPr>
          <w:sdtContent>
            <w:tc>
              <w:tcPr>
                <w:tcW w:w="810" w:type="dxa"/>
                <w:shd w:val="clear" w:color="auto" w:fill="FFF2CC" w:themeFill="accent4" w:themeFillTint="33"/>
              </w:tcPr>
              <w:p w14:paraId="26007BED" w14:textId="1B9C01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9634295"/>
            <w14:checkbox>
              <w14:checked w14:val="0"/>
              <w14:checkedState w14:val="2612" w14:font="MS Gothic"/>
              <w14:uncheckedState w14:val="2610" w14:font="MS Gothic"/>
            </w14:checkbox>
          </w:sdtPr>
          <w:sdtContent>
            <w:tc>
              <w:tcPr>
                <w:tcW w:w="1080" w:type="dxa"/>
                <w:shd w:val="clear" w:color="auto" w:fill="FFF2CC" w:themeFill="accent4" w:themeFillTint="33"/>
              </w:tcPr>
              <w:p w14:paraId="7B9EFCC0" w14:textId="5BDF19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4810992"/>
            <w:placeholder>
              <w:docPart w:val="AEEF6D5170424B9CBDC071AF4BF50E86"/>
            </w:placeholder>
            <w:showingPlcHdr/>
          </w:sdtPr>
          <w:sdtContent>
            <w:tc>
              <w:tcPr>
                <w:tcW w:w="1449" w:type="dxa"/>
                <w:shd w:val="clear" w:color="auto" w:fill="FFF2CC" w:themeFill="accent4" w:themeFillTint="33"/>
              </w:tcPr>
              <w:p w14:paraId="1D5340CC" w14:textId="4008D38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23D6103C" w14:textId="77777777" w:rsidR="00BE3996" w:rsidRPr="00C5062F" w:rsidRDefault="00BE3996" w:rsidP="00BE3996">
      <w:pPr>
        <w:rPr>
          <w:rFonts w:ascii="EucrosiaUPC" w:hAnsi="EucrosiaUPC" w:cs="EucrosiaUPC"/>
          <w:b/>
          <w:bCs/>
          <w:sz w:val="30"/>
          <w:szCs w:val="30"/>
          <w:u w:val="single"/>
          <w:cs/>
          <w:lang w:val="en-GB"/>
        </w:rPr>
      </w:pPr>
    </w:p>
    <w:p w14:paraId="66398AB6" w14:textId="77777777" w:rsidR="00BE3996" w:rsidRPr="00C5062F" w:rsidRDefault="00BE3996" w:rsidP="00BE3996">
      <w:pPr>
        <w:rPr>
          <w:rFonts w:ascii="EucrosiaUPC" w:hAnsi="EucrosiaUPC" w:cs="EucrosiaUPC"/>
          <w:b/>
          <w:bCs/>
          <w:sz w:val="30"/>
          <w:szCs w:val="30"/>
          <w:u w:val="single"/>
          <w:cs/>
          <w:lang w:val="en-GB"/>
        </w:rPr>
      </w:pPr>
    </w:p>
    <w:p w14:paraId="488B5BCE" w14:textId="77777777" w:rsidR="00BE3996" w:rsidRPr="00C5062F" w:rsidRDefault="00BE3996" w:rsidP="00BE3996">
      <w:pPr>
        <w:rPr>
          <w:rFonts w:ascii="EucrosiaUPC" w:hAnsi="EucrosiaUPC" w:cs="EucrosiaUPC"/>
          <w:b/>
          <w:bCs/>
          <w:sz w:val="30"/>
          <w:szCs w:val="30"/>
          <w:u w:val="single"/>
          <w:lang w:val="en-GB"/>
        </w:rPr>
      </w:pPr>
    </w:p>
    <w:p w14:paraId="254DD90F" w14:textId="77777777" w:rsidR="00BE3996" w:rsidRPr="00C5062F" w:rsidRDefault="00BE3996" w:rsidP="00BE3996">
      <w:pPr>
        <w:rPr>
          <w:rFonts w:ascii="EucrosiaUPC" w:hAnsi="EucrosiaUPC" w:cs="EucrosiaUPC"/>
          <w:b/>
          <w:bCs/>
          <w:sz w:val="30"/>
          <w:szCs w:val="30"/>
          <w:u w:val="single"/>
        </w:rPr>
      </w:pPr>
    </w:p>
    <w:p w14:paraId="65B5B898" w14:textId="77777777" w:rsidR="00BE3996" w:rsidRPr="00C5062F" w:rsidRDefault="00BE3996">
      <w:pPr>
        <w:rPr>
          <w:rFonts w:ascii="EucrosiaUPC" w:hAnsi="EucrosiaUPC" w:cs="EucrosiaUPC"/>
          <w:b/>
          <w:bCs/>
          <w:sz w:val="36"/>
          <w:szCs w:val="36"/>
          <w:cs/>
        </w:rPr>
      </w:pPr>
      <w:r w:rsidRPr="00C5062F">
        <w:rPr>
          <w:rFonts w:ascii="EucrosiaUPC" w:hAnsi="EucrosiaUPC" w:cs="EucrosiaUPC"/>
          <w:b/>
          <w:bCs/>
          <w:sz w:val="36"/>
          <w:szCs w:val="36"/>
          <w:cs/>
        </w:rPr>
        <w:br w:type="page"/>
      </w:r>
    </w:p>
    <w:p w14:paraId="60F37C0F" w14:textId="77777777" w:rsidR="009F067A" w:rsidRPr="00C5062F" w:rsidRDefault="009F067A" w:rsidP="00526039">
      <w:pPr>
        <w:pStyle w:val="Heading1"/>
        <w:spacing w:before="120" w:after="360" w:line="240" w:lineRule="auto"/>
        <w:ind w:left="-907" w:right="-806"/>
        <w:rPr>
          <w:rFonts w:ascii="EucrosiaUPC" w:hAnsi="EucrosiaUPC"/>
          <w:b/>
          <w:bCs/>
          <w:color w:val="0000FF"/>
          <w:sz w:val="36"/>
          <w:szCs w:val="36"/>
        </w:rPr>
      </w:pPr>
      <w:bookmarkStart w:id="15" w:name="_Toc126052746"/>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 xml:space="preserve">21 </w:t>
      </w:r>
      <w:r w:rsidRPr="00C5062F">
        <w:rPr>
          <w:rFonts w:ascii="EucrosiaUPC" w:hAnsi="EucrosiaUPC" w:cs="EucrosiaUPC"/>
          <w:b/>
          <w:bCs/>
          <w:color w:val="0000FF"/>
          <w:sz w:val="36"/>
          <w:szCs w:val="36"/>
          <w:cs/>
        </w:rPr>
        <w:t xml:space="preserve">เรื่อง </w:t>
      </w:r>
      <w:r w:rsidRPr="00C5062F">
        <w:rPr>
          <w:rFonts w:ascii="EucrosiaUPC" w:hAnsi="EucrosiaUPC" w:cs="EucrosiaUPC"/>
          <w:b/>
          <w:bCs/>
          <w:i/>
          <w:iCs/>
          <w:color w:val="0000FF"/>
          <w:sz w:val="36"/>
          <w:szCs w:val="36"/>
          <w:cs/>
        </w:rPr>
        <w:t>ผลกระทบจากการเปลี่ยนแปลงของอัตราแลกเปลี่ยนเงินตราต่างประเทศ</w:t>
      </w:r>
      <w:bookmarkEnd w:id="15"/>
    </w:p>
    <w:tbl>
      <w:tblPr>
        <w:tblStyle w:val="TableGrid"/>
        <w:tblW w:w="14919" w:type="dxa"/>
        <w:tblInd w:w="-905" w:type="dxa"/>
        <w:tblLook w:val="04A0" w:firstRow="1" w:lastRow="0" w:firstColumn="1" w:lastColumn="0" w:noHBand="0" w:noVBand="1"/>
      </w:tblPr>
      <w:tblGrid>
        <w:gridCol w:w="1293"/>
        <w:gridCol w:w="7200"/>
        <w:gridCol w:w="1189"/>
        <w:gridCol w:w="1118"/>
        <w:gridCol w:w="810"/>
        <w:gridCol w:w="807"/>
        <w:gridCol w:w="1083"/>
        <w:gridCol w:w="1419"/>
      </w:tblGrid>
      <w:tr w:rsidR="00FB7919" w:rsidRPr="00C5062F" w14:paraId="1140461B" w14:textId="77777777">
        <w:trPr>
          <w:tblHeader/>
        </w:trPr>
        <w:tc>
          <w:tcPr>
            <w:tcW w:w="1293" w:type="dxa"/>
            <w:vMerge w:val="restart"/>
            <w:shd w:val="clear" w:color="auto" w:fill="D9D9D9" w:themeFill="background1" w:themeFillShade="D9"/>
          </w:tcPr>
          <w:p w14:paraId="77EB33D2" w14:textId="77777777" w:rsidR="00FB7919" w:rsidRPr="00C5062F" w:rsidRDefault="00FB791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15300078" w14:textId="460FD15D"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307" w:type="dxa"/>
            <w:gridSpan w:val="2"/>
            <w:shd w:val="clear" w:color="auto" w:fill="D9D9D9" w:themeFill="background1" w:themeFillShade="D9"/>
          </w:tcPr>
          <w:p w14:paraId="539DAC1C" w14:textId="5A63F398"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16B98D63" w14:textId="77777777"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9" w:type="dxa"/>
            <w:vMerge w:val="restart"/>
            <w:shd w:val="clear" w:color="auto" w:fill="FFD966" w:themeFill="accent4" w:themeFillTint="99"/>
          </w:tcPr>
          <w:p w14:paraId="6771BBD8" w14:textId="505FA505"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FB7919" w:rsidRPr="00C5062F" w14:paraId="60FF6748" w14:textId="77777777">
        <w:trPr>
          <w:trHeight w:val="399"/>
        </w:trPr>
        <w:tc>
          <w:tcPr>
            <w:tcW w:w="1293" w:type="dxa"/>
            <w:vMerge/>
          </w:tcPr>
          <w:p w14:paraId="69CE3E37" w14:textId="77777777" w:rsidR="00FB7919" w:rsidRPr="00C5062F" w:rsidRDefault="00FB7919">
            <w:pPr>
              <w:rPr>
                <w:rFonts w:ascii="EucrosiaUPC" w:hAnsi="EucrosiaUPC" w:cs="EucrosiaUPC"/>
                <w:b/>
                <w:bCs/>
                <w:sz w:val="30"/>
                <w:szCs w:val="30"/>
                <w:lang w:val="en-GB"/>
              </w:rPr>
            </w:pPr>
          </w:p>
        </w:tc>
        <w:tc>
          <w:tcPr>
            <w:tcW w:w="7200" w:type="dxa"/>
            <w:vMerge/>
          </w:tcPr>
          <w:p w14:paraId="2835BDF7" w14:textId="77777777" w:rsidR="00FB7919" w:rsidRPr="00C5062F" w:rsidRDefault="00FB7919">
            <w:pPr>
              <w:rPr>
                <w:rFonts w:ascii="EucrosiaUPC" w:hAnsi="EucrosiaUPC" w:cs="EucrosiaUPC"/>
                <w:b/>
                <w:bCs/>
                <w:sz w:val="30"/>
                <w:szCs w:val="30"/>
                <w:lang w:val="en-GB"/>
              </w:rPr>
            </w:pPr>
          </w:p>
        </w:tc>
        <w:tc>
          <w:tcPr>
            <w:tcW w:w="1189" w:type="dxa"/>
            <w:vMerge w:val="restart"/>
            <w:shd w:val="clear" w:color="auto" w:fill="D9D9D9" w:themeFill="background1" w:themeFillShade="D9"/>
          </w:tcPr>
          <w:p w14:paraId="30C57B7B"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18" w:type="dxa"/>
            <w:vMerge w:val="restart"/>
            <w:shd w:val="clear" w:color="auto" w:fill="D9D9D9" w:themeFill="background1" w:themeFillShade="D9"/>
          </w:tcPr>
          <w:p w14:paraId="7890F1DE" w14:textId="44000274" w:rsidR="00FB7919" w:rsidRPr="00C5062F" w:rsidRDefault="00FB7919" w:rsidP="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C000" w:themeFill="accent4"/>
          </w:tcPr>
          <w:p w14:paraId="757DC7B0" w14:textId="77777777" w:rsidR="00FB7919" w:rsidRPr="00C5062F" w:rsidRDefault="00FB7919">
            <w:pPr>
              <w:jc w:val="center"/>
              <w:rPr>
                <w:rFonts w:ascii="EucrosiaUPC" w:hAnsi="EucrosiaUPC" w:cs="EucrosiaUPC"/>
                <w:b/>
                <w:bCs/>
                <w:sz w:val="30"/>
                <w:szCs w:val="30"/>
                <w:cs/>
                <w:lang w:val="en-GB"/>
              </w:rPr>
            </w:pPr>
          </w:p>
        </w:tc>
        <w:tc>
          <w:tcPr>
            <w:tcW w:w="1419" w:type="dxa"/>
            <w:vMerge/>
            <w:shd w:val="clear" w:color="auto" w:fill="FFC000" w:themeFill="accent4"/>
          </w:tcPr>
          <w:p w14:paraId="75628E70" w14:textId="77777777" w:rsidR="00FB7919" w:rsidRPr="00C5062F" w:rsidRDefault="00FB7919">
            <w:pPr>
              <w:jc w:val="center"/>
              <w:rPr>
                <w:rFonts w:ascii="EucrosiaUPC" w:hAnsi="EucrosiaUPC" w:cs="EucrosiaUPC"/>
                <w:b/>
                <w:bCs/>
                <w:sz w:val="30"/>
                <w:szCs w:val="30"/>
                <w:cs/>
                <w:lang w:val="en-GB"/>
              </w:rPr>
            </w:pPr>
          </w:p>
        </w:tc>
      </w:tr>
      <w:tr w:rsidR="00FB7919" w:rsidRPr="00C5062F" w14:paraId="1D08A5CD" w14:textId="77777777">
        <w:trPr>
          <w:trHeight w:val="373"/>
        </w:trPr>
        <w:tc>
          <w:tcPr>
            <w:tcW w:w="1293" w:type="dxa"/>
            <w:vMerge/>
          </w:tcPr>
          <w:p w14:paraId="412A1417" w14:textId="77777777" w:rsidR="00FB7919" w:rsidRPr="00C5062F" w:rsidRDefault="00FB7919" w:rsidP="002C2D85">
            <w:pPr>
              <w:rPr>
                <w:rFonts w:ascii="EucrosiaUPC" w:hAnsi="EucrosiaUPC" w:cs="EucrosiaUPC"/>
                <w:b/>
                <w:bCs/>
                <w:sz w:val="30"/>
                <w:szCs w:val="30"/>
                <w:lang w:val="en-GB"/>
              </w:rPr>
            </w:pPr>
          </w:p>
        </w:tc>
        <w:tc>
          <w:tcPr>
            <w:tcW w:w="7200" w:type="dxa"/>
            <w:vMerge/>
          </w:tcPr>
          <w:p w14:paraId="06519585" w14:textId="77777777" w:rsidR="00FB7919" w:rsidRPr="00C5062F" w:rsidRDefault="00FB7919" w:rsidP="002C2D85">
            <w:pPr>
              <w:rPr>
                <w:rFonts w:ascii="EucrosiaUPC" w:hAnsi="EucrosiaUPC" w:cs="EucrosiaUPC"/>
                <w:b/>
                <w:bCs/>
                <w:sz w:val="30"/>
                <w:szCs w:val="30"/>
                <w:lang w:val="en-GB"/>
              </w:rPr>
            </w:pPr>
          </w:p>
        </w:tc>
        <w:tc>
          <w:tcPr>
            <w:tcW w:w="1189" w:type="dxa"/>
            <w:vMerge/>
            <w:shd w:val="clear" w:color="auto" w:fill="D9D9D9" w:themeFill="background1" w:themeFillShade="D9"/>
          </w:tcPr>
          <w:p w14:paraId="02E1B6A8" w14:textId="77777777" w:rsidR="00FB7919" w:rsidRPr="00C5062F" w:rsidRDefault="00FB7919" w:rsidP="002C2D85">
            <w:pPr>
              <w:jc w:val="center"/>
              <w:rPr>
                <w:rFonts w:ascii="EucrosiaUPC" w:hAnsi="EucrosiaUPC" w:cs="EucrosiaUPC"/>
                <w:b/>
                <w:bCs/>
                <w:sz w:val="30"/>
                <w:szCs w:val="30"/>
                <w:cs/>
                <w:lang w:val="en-GB"/>
              </w:rPr>
            </w:pPr>
          </w:p>
        </w:tc>
        <w:tc>
          <w:tcPr>
            <w:tcW w:w="1118" w:type="dxa"/>
            <w:vMerge/>
            <w:shd w:val="clear" w:color="auto" w:fill="D9D9D9" w:themeFill="background1" w:themeFillShade="D9"/>
          </w:tcPr>
          <w:p w14:paraId="28290C5F" w14:textId="666DC9E6" w:rsidR="00FB7919" w:rsidRPr="00C5062F" w:rsidRDefault="00FB7919" w:rsidP="002C2D85">
            <w:pPr>
              <w:jc w:val="center"/>
              <w:rPr>
                <w:rFonts w:ascii="EucrosiaUPC" w:hAnsi="EucrosiaUPC" w:cs="EucrosiaUPC"/>
                <w:b/>
                <w:bCs/>
                <w:sz w:val="30"/>
                <w:szCs w:val="30"/>
                <w:cs/>
                <w:lang w:val="en-GB"/>
              </w:rPr>
            </w:pPr>
          </w:p>
        </w:tc>
        <w:tc>
          <w:tcPr>
            <w:tcW w:w="810" w:type="dxa"/>
            <w:shd w:val="clear" w:color="auto" w:fill="FFD966" w:themeFill="accent4" w:themeFillTint="99"/>
          </w:tcPr>
          <w:p w14:paraId="3FCAF7B8" w14:textId="72464B25"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7" w:type="dxa"/>
            <w:shd w:val="clear" w:color="auto" w:fill="FFD966" w:themeFill="accent4" w:themeFillTint="99"/>
          </w:tcPr>
          <w:p w14:paraId="688E31F2" w14:textId="0DBDB55E"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3" w:type="dxa"/>
            <w:shd w:val="clear" w:color="auto" w:fill="FFD966" w:themeFill="accent4" w:themeFillTint="99"/>
          </w:tcPr>
          <w:p w14:paraId="321F0488" w14:textId="41E3926B"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9" w:type="dxa"/>
            <w:vMerge/>
            <w:shd w:val="clear" w:color="auto" w:fill="FFC000" w:themeFill="accent4"/>
          </w:tcPr>
          <w:p w14:paraId="6AFD934B" w14:textId="77777777" w:rsidR="00FB7919" w:rsidRPr="00C5062F" w:rsidRDefault="00FB7919" w:rsidP="002C2D85">
            <w:pPr>
              <w:jc w:val="center"/>
              <w:rPr>
                <w:rFonts w:ascii="EucrosiaUPC" w:hAnsi="EucrosiaUPC" w:cs="EucrosiaUPC"/>
                <w:b/>
                <w:bCs/>
                <w:sz w:val="30"/>
                <w:szCs w:val="30"/>
                <w:cs/>
                <w:lang w:val="en-GB"/>
              </w:rPr>
            </w:pPr>
          </w:p>
        </w:tc>
      </w:tr>
      <w:tr w:rsidR="00FB7919" w:rsidRPr="00C5062F" w14:paraId="3807F597" w14:textId="77777777" w:rsidTr="00252758">
        <w:trPr>
          <w:trHeight w:val="373"/>
        </w:trPr>
        <w:tc>
          <w:tcPr>
            <w:tcW w:w="1293" w:type="dxa"/>
          </w:tcPr>
          <w:p w14:paraId="6FCD5F32" w14:textId="77777777" w:rsidR="00FB7919" w:rsidRPr="00C5062F" w:rsidRDefault="00FB7919">
            <w:pPr>
              <w:rPr>
                <w:rFonts w:ascii="EucrosiaUPC" w:hAnsi="EucrosiaUPC" w:cs="EucrosiaUPC"/>
                <w:sz w:val="30"/>
                <w:szCs w:val="30"/>
                <w:lang w:val="en-GB"/>
              </w:rPr>
            </w:pPr>
            <w:r w:rsidRPr="00C5062F">
              <w:rPr>
                <w:rFonts w:ascii="EucrosiaUPC" w:hAnsi="EucrosiaUPC" w:cs="EucrosiaUPC"/>
                <w:sz w:val="30"/>
                <w:szCs w:val="30"/>
                <w:lang w:val="en-GB"/>
              </w:rPr>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52</w:t>
            </w:r>
          </w:p>
        </w:tc>
        <w:tc>
          <w:tcPr>
            <w:tcW w:w="7200" w:type="dxa"/>
            <w:shd w:val="clear" w:color="auto" w:fill="auto"/>
          </w:tcPr>
          <w:p w14:paraId="34C9E412" w14:textId="77777777" w:rsidR="00FB7919" w:rsidRPr="00C5062F" w:rsidRDefault="00FB7919">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cs/>
                <w:lang w:eastAsia="th-TH"/>
              </w:rPr>
              <w:t>กิจการต้องเปิดเผยข้อมูลดังนี้</w:t>
            </w:r>
          </w:p>
        </w:tc>
        <w:tc>
          <w:tcPr>
            <w:tcW w:w="1189" w:type="dxa"/>
            <w:shd w:val="clear" w:color="auto" w:fill="auto"/>
          </w:tcPr>
          <w:p w14:paraId="403F5763" w14:textId="77777777" w:rsidR="00FB7919" w:rsidRPr="00C5062F" w:rsidRDefault="00FB7919">
            <w:pPr>
              <w:jc w:val="center"/>
              <w:rPr>
                <w:rFonts w:ascii="EucrosiaUPC" w:hAnsi="EucrosiaUPC" w:cs="EucrosiaUPC"/>
                <w:b/>
                <w:bCs/>
                <w:sz w:val="30"/>
                <w:szCs w:val="30"/>
                <w:lang w:val="en-GB"/>
              </w:rPr>
            </w:pPr>
          </w:p>
        </w:tc>
        <w:tc>
          <w:tcPr>
            <w:tcW w:w="1118" w:type="dxa"/>
            <w:shd w:val="clear" w:color="auto" w:fill="auto"/>
          </w:tcPr>
          <w:p w14:paraId="59084A6E"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FFF2CC" w:themeFill="accent4" w:themeFillTint="33"/>
          </w:tcPr>
          <w:p w14:paraId="0AE34D2B" w14:textId="77777777" w:rsidR="00FB7919" w:rsidRPr="00C5062F" w:rsidRDefault="00FB7919">
            <w:pPr>
              <w:jc w:val="center"/>
              <w:rPr>
                <w:rFonts w:ascii="EucrosiaUPC" w:hAnsi="EucrosiaUPC" w:cs="EucrosiaUPC"/>
                <w:b/>
                <w:bCs/>
                <w:sz w:val="30"/>
                <w:szCs w:val="30"/>
                <w:cs/>
                <w:lang w:val="en-GB"/>
              </w:rPr>
            </w:pPr>
          </w:p>
        </w:tc>
        <w:tc>
          <w:tcPr>
            <w:tcW w:w="807" w:type="dxa"/>
            <w:shd w:val="clear" w:color="auto" w:fill="FFF2CC" w:themeFill="accent4" w:themeFillTint="33"/>
          </w:tcPr>
          <w:p w14:paraId="4D14109C" w14:textId="77777777" w:rsidR="00FB7919" w:rsidRPr="00C5062F" w:rsidRDefault="00FB7919">
            <w:pPr>
              <w:jc w:val="center"/>
              <w:rPr>
                <w:rFonts w:ascii="EucrosiaUPC" w:hAnsi="EucrosiaUPC" w:cs="EucrosiaUPC"/>
                <w:b/>
                <w:bCs/>
                <w:sz w:val="30"/>
                <w:szCs w:val="30"/>
                <w:cs/>
                <w:lang w:val="en-GB"/>
              </w:rPr>
            </w:pPr>
          </w:p>
        </w:tc>
        <w:tc>
          <w:tcPr>
            <w:tcW w:w="1083" w:type="dxa"/>
            <w:shd w:val="clear" w:color="auto" w:fill="FFF2CC" w:themeFill="accent4" w:themeFillTint="33"/>
          </w:tcPr>
          <w:p w14:paraId="15CE0E09" w14:textId="77777777" w:rsidR="00FB7919" w:rsidRPr="00C5062F" w:rsidRDefault="00FB7919">
            <w:pPr>
              <w:jc w:val="center"/>
              <w:rPr>
                <w:rFonts w:ascii="EucrosiaUPC" w:hAnsi="EucrosiaUPC" w:cs="EucrosiaUPC"/>
                <w:b/>
                <w:bCs/>
                <w:sz w:val="30"/>
                <w:szCs w:val="30"/>
                <w:cs/>
                <w:lang w:val="en-GB"/>
              </w:rPr>
            </w:pPr>
          </w:p>
        </w:tc>
        <w:tc>
          <w:tcPr>
            <w:tcW w:w="1419" w:type="dxa"/>
            <w:shd w:val="clear" w:color="auto" w:fill="FFF2CC" w:themeFill="accent4" w:themeFillTint="33"/>
          </w:tcPr>
          <w:p w14:paraId="1CFD2F30" w14:textId="77777777" w:rsidR="00FB7919" w:rsidRPr="00C5062F" w:rsidRDefault="00FB7919">
            <w:pPr>
              <w:jc w:val="center"/>
              <w:rPr>
                <w:rFonts w:ascii="EucrosiaUPC" w:hAnsi="EucrosiaUPC" w:cs="EucrosiaUPC"/>
                <w:b/>
                <w:bCs/>
                <w:sz w:val="30"/>
                <w:szCs w:val="30"/>
                <w:cs/>
                <w:lang w:val="en-GB"/>
              </w:rPr>
            </w:pPr>
          </w:p>
        </w:tc>
      </w:tr>
      <w:tr w:rsidR="000F551A" w:rsidRPr="00C5062F" w14:paraId="1039BA84" w14:textId="77777777" w:rsidTr="00252758">
        <w:tc>
          <w:tcPr>
            <w:tcW w:w="1293" w:type="dxa"/>
          </w:tcPr>
          <w:p w14:paraId="246581B1"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652D22FD" w14:textId="77777777" w:rsidR="000F551A" w:rsidRPr="00C5062F" w:rsidRDefault="000F551A" w:rsidP="000F551A">
            <w:pPr>
              <w:pStyle w:val="ListParagraph"/>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1</w:t>
            </w:r>
            <w:r w:rsidRPr="00C5062F">
              <w:rPr>
                <w:rFonts w:ascii="EucrosiaUPC" w:eastAsia="SimSun" w:hAnsi="EucrosiaUPC" w:cs="EucrosiaUPC"/>
                <w:snapToGrid w:val="0"/>
                <w:sz w:val="30"/>
                <w:szCs w:val="30"/>
                <w:cs/>
                <w:lang w:eastAsia="th-TH"/>
              </w:rPr>
              <w:t>. จำนวนผลต่างของอัตราแลกเปลี่ยนที่รับรู้เป็นกำไรหรือขาดทุน ยกเว้นผลต่างของอัตราแลกเปลี่ยนที่เกิดขึ้นจากเครื่องมือทางการเงินที่วัดมูลค่าด้วยมูลค่ายุติธรรมผ่านกำไรหรือขาดทุนตาม</w:t>
            </w:r>
            <w:r w:rsidRPr="00C5062F">
              <w:rPr>
                <w:rFonts w:ascii="EucrosiaUPC" w:eastAsia="SimSun" w:hAnsi="EucrosiaUPC" w:cs="EucrosiaUPC"/>
                <w:snapToGrid w:val="0"/>
                <w:sz w:val="30"/>
                <w:szCs w:val="30"/>
                <w:lang w:eastAsia="th-TH"/>
              </w:rPr>
              <w:t xml:space="preserve"> TFRS 9</w:t>
            </w:r>
            <w:r w:rsidRPr="00C5062F">
              <w:rPr>
                <w:rFonts w:ascii="EucrosiaUPC" w:eastAsia="SimSun" w:hAnsi="EucrosiaUPC" w:cs="EucrosiaUPC"/>
                <w:snapToGrid w:val="0"/>
                <w:sz w:val="30"/>
                <w:szCs w:val="30"/>
                <w:cs/>
                <w:lang w:eastAsia="th-TH"/>
              </w:rPr>
              <w:t xml:space="preserve"> และ</w:t>
            </w:r>
          </w:p>
        </w:tc>
        <w:tc>
          <w:tcPr>
            <w:tcW w:w="1189" w:type="dxa"/>
          </w:tcPr>
          <w:p w14:paraId="0FA42CE3" w14:textId="77777777" w:rsidR="000F551A" w:rsidRPr="00C5062F" w:rsidRDefault="000F551A" w:rsidP="000F551A">
            <w:pPr>
              <w:jc w:val="center"/>
              <w:rPr>
                <w:rFonts w:ascii="EucrosiaUPC" w:hAnsi="EucrosiaUPC" w:cs="EucrosiaUPC"/>
                <w:sz w:val="30"/>
                <w:szCs w:val="30"/>
                <w:lang w:val="en-GB"/>
              </w:rPr>
            </w:pPr>
          </w:p>
        </w:tc>
        <w:tc>
          <w:tcPr>
            <w:tcW w:w="1118" w:type="dxa"/>
          </w:tcPr>
          <w:p w14:paraId="285AC64D" w14:textId="564FDC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79415161"/>
            <w14:checkbox>
              <w14:checked w14:val="0"/>
              <w14:checkedState w14:val="2612" w14:font="MS Gothic"/>
              <w14:uncheckedState w14:val="2610" w14:font="MS Gothic"/>
            </w14:checkbox>
          </w:sdtPr>
          <w:sdtContent>
            <w:tc>
              <w:tcPr>
                <w:tcW w:w="810" w:type="dxa"/>
                <w:shd w:val="clear" w:color="auto" w:fill="FFF2CC" w:themeFill="accent4" w:themeFillTint="33"/>
              </w:tcPr>
              <w:p w14:paraId="7B17194E" w14:textId="73200C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6060298"/>
            <w14:checkbox>
              <w14:checked w14:val="0"/>
              <w14:checkedState w14:val="2612" w14:font="MS Gothic"/>
              <w14:uncheckedState w14:val="2610" w14:font="MS Gothic"/>
            </w14:checkbox>
          </w:sdtPr>
          <w:sdtContent>
            <w:tc>
              <w:tcPr>
                <w:tcW w:w="807" w:type="dxa"/>
                <w:shd w:val="clear" w:color="auto" w:fill="FFF2CC" w:themeFill="accent4" w:themeFillTint="33"/>
              </w:tcPr>
              <w:p w14:paraId="4032C8FC" w14:textId="2F9067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6028971"/>
            <w14:checkbox>
              <w14:checked w14:val="0"/>
              <w14:checkedState w14:val="2612" w14:font="MS Gothic"/>
              <w14:uncheckedState w14:val="2610" w14:font="MS Gothic"/>
            </w14:checkbox>
          </w:sdtPr>
          <w:sdtContent>
            <w:tc>
              <w:tcPr>
                <w:tcW w:w="1083" w:type="dxa"/>
                <w:shd w:val="clear" w:color="auto" w:fill="FFF2CC" w:themeFill="accent4" w:themeFillTint="33"/>
              </w:tcPr>
              <w:p w14:paraId="77554AED" w14:textId="51E382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6697069"/>
            <w:placeholder>
              <w:docPart w:val="6EA58920A579459E92EC7C927997A360"/>
            </w:placeholder>
            <w:showingPlcHdr/>
          </w:sdtPr>
          <w:sdtContent>
            <w:tc>
              <w:tcPr>
                <w:tcW w:w="1419" w:type="dxa"/>
                <w:shd w:val="clear" w:color="auto" w:fill="FFF2CC" w:themeFill="accent4" w:themeFillTint="33"/>
              </w:tcPr>
              <w:p w14:paraId="1E286F12" w14:textId="1DE27AC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520499" w14:textId="77777777" w:rsidTr="00252758">
        <w:tc>
          <w:tcPr>
            <w:tcW w:w="1293" w:type="dxa"/>
          </w:tcPr>
          <w:p w14:paraId="11B51D8B"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C3B0AD3" w14:textId="77777777" w:rsidR="000F551A" w:rsidRPr="00C5062F" w:rsidRDefault="000F551A" w:rsidP="000F551A">
            <w:pPr>
              <w:jc w:val="thaiDistribute"/>
              <w:rPr>
                <w:rFonts w:ascii="EucrosiaUPC" w:eastAsia="SimSun" w:hAnsi="EucrosiaUPC" w:cs="EucrosiaUPC"/>
                <w:snapToGrid w:val="0"/>
                <w:sz w:val="30"/>
                <w:szCs w:val="30"/>
                <w:cs/>
                <w:lang w:eastAsia="th-TH"/>
              </w:rPr>
            </w:pPr>
            <w:r w:rsidRPr="00C5062F">
              <w:rPr>
                <w:rFonts w:ascii="EucrosiaUPC" w:eastAsia="SimSun" w:hAnsi="EucrosiaUPC" w:cs="EucrosiaUPC"/>
                <w:snapToGrid w:val="0"/>
                <w:sz w:val="30"/>
                <w:szCs w:val="30"/>
                <w:lang w:eastAsia="th-TH"/>
              </w:rPr>
              <w:t>2</w:t>
            </w:r>
            <w:r w:rsidRPr="00C5062F">
              <w:rPr>
                <w:rFonts w:ascii="EucrosiaUPC" w:eastAsia="SimSun" w:hAnsi="EucrosiaUPC" w:cs="EucrosiaUPC"/>
                <w:snapToGrid w:val="0"/>
                <w:sz w:val="30"/>
                <w:szCs w:val="30"/>
                <w:cs/>
                <w:lang w:eastAsia="th-TH"/>
              </w:rPr>
              <w:t>. จำนวนผลต่างจากอัตราแลกเปลี่ยนสุทธิที่ถูกรับรู้ในกำไรขาดทุนเบ็ดเสร็จอื่นและรับรู้ผลสะสมเป็นรายการแยกต่างหากในองค์ประกอบของส่วนของเจ้าของ และการกระทบยอดของจำนวนของผลต่างจากอัตราแลกเปลี่ยนดังกล่าว ตั้งแต่วันต้นงวดบัญชีจนถึงวันสิ้นงวดบัญชี</w:t>
            </w:r>
          </w:p>
        </w:tc>
        <w:tc>
          <w:tcPr>
            <w:tcW w:w="1189" w:type="dxa"/>
          </w:tcPr>
          <w:p w14:paraId="301B3CBC" w14:textId="77777777" w:rsidR="000F551A" w:rsidRPr="00C5062F" w:rsidRDefault="000F551A" w:rsidP="000F551A">
            <w:pPr>
              <w:jc w:val="center"/>
              <w:rPr>
                <w:rFonts w:ascii="EucrosiaUPC" w:hAnsi="EucrosiaUPC" w:cs="EucrosiaUPC"/>
                <w:sz w:val="30"/>
                <w:szCs w:val="30"/>
                <w:lang w:val="en-GB"/>
              </w:rPr>
            </w:pPr>
          </w:p>
        </w:tc>
        <w:tc>
          <w:tcPr>
            <w:tcW w:w="1118" w:type="dxa"/>
          </w:tcPr>
          <w:p w14:paraId="1FF5CA58" w14:textId="50CE5B7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75090035"/>
            <w14:checkbox>
              <w14:checked w14:val="0"/>
              <w14:checkedState w14:val="2612" w14:font="MS Gothic"/>
              <w14:uncheckedState w14:val="2610" w14:font="MS Gothic"/>
            </w14:checkbox>
          </w:sdtPr>
          <w:sdtContent>
            <w:tc>
              <w:tcPr>
                <w:tcW w:w="810" w:type="dxa"/>
                <w:shd w:val="clear" w:color="auto" w:fill="FFF2CC" w:themeFill="accent4" w:themeFillTint="33"/>
              </w:tcPr>
              <w:p w14:paraId="147C5CBA" w14:textId="49CB8F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9183334"/>
            <w14:checkbox>
              <w14:checked w14:val="0"/>
              <w14:checkedState w14:val="2612" w14:font="MS Gothic"/>
              <w14:uncheckedState w14:val="2610" w14:font="MS Gothic"/>
            </w14:checkbox>
          </w:sdtPr>
          <w:sdtContent>
            <w:tc>
              <w:tcPr>
                <w:tcW w:w="807" w:type="dxa"/>
                <w:shd w:val="clear" w:color="auto" w:fill="FFF2CC" w:themeFill="accent4" w:themeFillTint="33"/>
              </w:tcPr>
              <w:p w14:paraId="01FE1933" w14:textId="0A7ED9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7584690"/>
            <w14:checkbox>
              <w14:checked w14:val="0"/>
              <w14:checkedState w14:val="2612" w14:font="MS Gothic"/>
              <w14:uncheckedState w14:val="2610" w14:font="MS Gothic"/>
            </w14:checkbox>
          </w:sdtPr>
          <w:sdtContent>
            <w:tc>
              <w:tcPr>
                <w:tcW w:w="1083" w:type="dxa"/>
                <w:shd w:val="clear" w:color="auto" w:fill="FFF2CC" w:themeFill="accent4" w:themeFillTint="33"/>
              </w:tcPr>
              <w:p w14:paraId="0C1973E6" w14:textId="68E386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4865947"/>
            <w:placeholder>
              <w:docPart w:val="32F21B4926384310983ED2099B31DDD4"/>
            </w:placeholder>
            <w:showingPlcHdr/>
          </w:sdtPr>
          <w:sdtContent>
            <w:tc>
              <w:tcPr>
                <w:tcW w:w="1419" w:type="dxa"/>
                <w:shd w:val="clear" w:color="auto" w:fill="FFF2CC" w:themeFill="accent4" w:themeFillTint="33"/>
              </w:tcPr>
              <w:p w14:paraId="47800524" w14:textId="3E8BA9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F4D8B7E" w14:textId="77777777" w:rsidTr="00252758">
        <w:tc>
          <w:tcPr>
            <w:tcW w:w="1293" w:type="dxa"/>
          </w:tcPr>
          <w:p w14:paraId="06871390"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53</w:t>
            </w:r>
          </w:p>
        </w:tc>
        <w:tc>
          <w:tcPr>
            <w:tcW w:w="7200" w:type="dxa"/>
          </w:tcPr>
          <w:p w14:paraId="070634B6" w14:textId="77777777" w:rsidR="000F551A" w:rsidRPr="00C5062F" w:rsidRDefault="000F551A" w:rsidP="000F551A">
            <w:pPr>
              <w:pStyle w:val="Text"/>
              <w:tabs>
                <w:tab w:val="clear" w:pos="1134"/>
                <w:tab w:val="clear" w:pos="1474"/>
                <w:tab w:val="clear" w:pos="1922"/>
                <w:tab w:val="clear" w:pos="2381"/>
                <w:tab w:val="clear" w:pos="2835"/>
                <w:tab w:val="clear" w:pos="4025"/>
                <w:tab w:val="left" w:pos="1375"/>
              </w:tabs>
              <w:ind w:firstLine="0"/>
              <w:jc w:val="thaiDistribute"/>
              <w:rPr>
                <w:rFonts w:ascii="EucrosiaUPC" w:eastAsia="SimSun" w:hAnsi="EucrosiaUPC"/>
                <w:snapToGrid w:val="0"/>
                <w:color w:val="auto"/>
                <w:sz w:val="30"/>
                <w:szCs w:val="30"/>
                <w:lang w:eastAsia="th-TH"/>
              </w:rPr>
            </w:pPr>
            <w:r w:rsidRPr="00C5062F">
              <w:rPr>
                <w:rFonts w:ascii="EucrosiaUPC" w:eastAsia="SimSun" w:hAnsi="EucrosiaUPC"/>
                <w:snapToGrid w:val="0"/>
                <w:color w:val="auto"/>
                <w:sz w:val="30"/>
                <w:szCs w:val="30"/>
                <w:cs/>
                <w:lang w:eastAsia="th-TH"/>
              </w:rPr>
              <w:t>เมื่อสกุลเงินที่ใช้นำเสนองบการเงินแตกต่างไปจากสกุลเงินที่ใช้ในการดำเนินงานของกิจการ กิจการที่นำเสนองบการเงินต้องเปิดเผยข้อเท็จจริงดังกล่าว พร้อมกับเปิดเผยสกุลเงินที่ใช้ในการดำเนินงานของกิจการ และเปิดเผยถึงเหตุผลของการใช้สกุลเงินที่ใช้นำเสนองบการเงิน ซึ่งแตกต่างไปจากสกุลเงินที่ใช้ในการดำเนินงาน</w:t>
            </w:r>
          </w:p>
        </w:tc>
        <w:tc>
          <w:tcPr>
            <w:tcW w:w="1189" w:type="dxa"/>
          </w:tcPr>
          <w:p w14:paraId="1420E2D7" w14:textId="77777777" w:rsidR="000F551A" w:rsidRPr="00C5062F" w:rsidRDefault="000F551A" w:rsidP="000F551A">
            <w:pPr>
              <w:jc w:val="center"/>
              <w:rPr>
                <w:rFonts w:ascii="EucrosiaUPC" w:hAnsi="EucrosiaUPC" w:cs="EucrosiaUPC"/>
                <w:sz w:val="30"/>
                <w:szCs w:val="30"/>
                <w:lang w:val="en-GB"/>
              </w:rPr>
            </w:pPr>
          </w:p>
        </w:tc>
        <w:tc>
          <w:tcPr>
            <w:tcW w:w="1118" w:type="dxa"/>
          </w:tcPr>
          <w:p w14:paraId="4CAB18D6"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6828994"/>
            <w14:checkbox>
              <w14:checked w14:val="0"/>
              <w14:checkedState w14:val="2612" w14:font="MS Gothic"/>
              <w14:uncheckedState w14:val="2610" w14:font="MS Gothic"/>
            </w14:checkbox>
          </w:sdtPr>
          <w:sdtContent>
            <w:tc>
              <w:tcPr>
                <w:tcW w:w="810" w:type="dxa"/>
                <w:shd w:val="clear" w:color="auto" w:fill="FFF2CC" w:themeFill="accent4" w:themeFillTint="33"/>
              </w:tcPr>
              <w:p w14:paraId="13163DC4" w14:textId="2991B6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7997901"/>
            <w14:checkbox>
              <w14:checked w14:val="0"/>
              <w14:checkedState w14:val="2612" w14:font="MS Gothic"/>
              <w14:uncheckedState w14:val="2610" w14:font="MS Gothic"/>
            </w14:checkbox>
          </w:sdtPr>
          <w:sdtContent>
            <w:tc>
              <w:tcPr>
                <w:tcW w:w="807" w:type="dxa"/>
                <w:shd w:val="clear" w:color="auto" w:fill="FFF2CC" w:themeFill="accent4" w:themeFillTint="33"/>
              </w:tcPr>
              <w:p w14:paraId="574C439F" w14:textId="0F6B76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6328097"/>
            <w14:checkbox>
              <w14:checked w14:val="0"/>
              <w14:checkedState w14:val="2612" w14:font="MS Gothic"/>
              <w14:uncheckedState w14:val="2610" w14:font="MS Gothic"/>
            </w14:checkbox>
          </w:sdtPr>
          <w:sdtContent>
            <w:tc>
              <w:tcPr>
                <w:tcW w:w="1083" w:type="dxa"/>
                <w:shd w:val="clear" w:color="auto" w:fill="FFF2CC" w:themeFill="accent4" w:themeFillTint="33"/>
              </w:tcPr>
              <w:p w14:paraId="23CB062D" w14:textId="70ED8B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5491799"/>
            <w:placeholder>
              <w:docPart w:val="E732A7E0F17D4CA29CF28878A846D220"/>
            </w:placeholder>
            <w:showingPlcHdr/>
          </w:sdtPr>
          <w:sdtContent>
            <w:tc>
              <w:tcPr>
                <w:tcW w:w="1419" w:type="dxa"/>
                <w:shd w:val="clear" w:color="auto" w:fill="FFF2CC" w:themeFill="accent4" w:themeFillTint="33"/>
              </w:tcPr>
              <w:p w14:paraId="3EB8B6E7" w14:textId="147E50C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98A576" w14:textId="77777777" w:rsidTr="00252758">
        <w:tc>
          <w:tcPr>
            <w:tcW w:w="1293" w:type="dxa"/>
          </w:tcPr>
          <w:p w14:paraId="6CED36DD"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54</w:t>
            </w:r>
          </w:p>
        </w:tc>
        <w:tc>
          <w:tcPr>
            <w:tcW w:w="7200" w:type="dxa"/>
          </w:tcPr>
          <w:p w14:paraId="635EB12C" w14:textId="77777777" w:rsidR="000F551A" w:rsidRPr="00C5062F" w:rsidRDefault="000F551A" w:rsidP="000F551A">
            <w:pPr>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cs/>
                <w:lang w:eastAsia="th-TH"/>
              </w:rPr>
              <w:t>เมื่อมีการเปลี่ยนแปลงสกุลเงินที่ใช้ในการดำเนินงานของกิจการที่เสนองบการเงิน หรือของหน่วยงานต่างประเทศที่มีนัยสำคัญ กิจการต้องเปิดเผยข้อเท็จจริงดังกล่าว และเหตุผลของการเปลี่ยนสกุลเงินที่ใช้ในการดำเนินงานนั้น</w:t>
            </w:r>
          </w:p>
        </w:tc>
        <w:tc>
          <w:tcPr>
            <w:tcW w:w="1189" w:type="dxa"/>
          </w:tcPr>
          <w:p w14:paraId="42BFCC9C" w14:textId="77777777" w:rsidR="000F551A" w:rsidRPr="00C5062F" w:rsidRDefault="000F551A" w:rsidP="000F551A">
            <w:pPr>
              <w:jc w:val="center"/>
              <w:rPr>
                <w:rFonts w:ascii="EucrosiaUPC" w:hAnsi="EucrosiaUPC" w:cs="EucrosiaUPC"/>
                <w:sz w:val="30"/>
                <w:szCs w:val="30"/>
                <w:lang w:val="en-GB"/>
              </w:rPr>
            </w:pPr>
          </w:p>
        </w:tc>
        <w:tc>
          <w:tcPr>
            <w:tcW w:w="1118" w:type="dxa"/>
          </w:tcPr>
          <w:p w14:paraId="53195E87"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37908904"/>
            <w14:checkbox>
              <w14:checked w14:val="0"/>
              <w14:checkedState w14:val="2612" w14:font="MS Gothic"/>
              <w14:uncheckedState w14:val="2610" w14:font="MS Gothic"/>
            </w14:checkbox>
          </w:sdtPr>
          <w:sdtContent>
            <w:tc>
              <w:tcPr>
                <w:tcW w:w="810" w:type="dxa"/>
                <w:shd w:val="clear" w:color="auto" w:fill="FFF2CC" w:themeFill="accent4" w:themeFillTint="33"/>
              </w:tcPr>
              <w:p w14:paraId="7BC37307" w14:textId="3996AD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0333583"/>
            <w14:checkbox>
              <w14:checked w14:val="0"/>
              <w14:checkedState w14:val="2612" w14:font="MS Gothic"/>
              <w14:uncheckedState w14:val="2610" w14:font="MS Gothic"/>
            </w14:checkbox>
          </w:sdtPr>
          <w:sdtContent>
            <w:tc>
              <w:tcPr>
                <w:tcW w:w="807" w:type="dxa"/>
                <w:shd w:val="clear" w:color="auto" w:fill="FFF2CC" w:themeFill="accent4" w:themeFillTint="33"/>
              </w:tcPr>
              <w:p w14:paraId="1420C9DC" w14:textId="5EB69E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6771516"/>
            <w14:checkbox>
              <w14:checked w14:val="0"/>
              <w14:checkedState w14:val="2612" w14:font="MS Gothic"/>
              <w14:uncheckedState w14:val="2610" w14:font="MS Gothic"/>
            </w14:checkbox>
          </w:sdtPr>
          <w:sdtContent>
            <w:tc>
              <w:tcPr>
                <w:tcW w:w="1083" w:type="dxa"/>
                <w:shd w:val="clear" w:color="auto" w:fill="FFF2CC" w:themeFill="accent4" w:themeFillTint="33"/>
              </w:tcPr>
              <w:p w14:paraId="48ECA934" w14:textId="7B8CCD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8371280"/>
            <w:placeholder>
              <w:docPart w:val="55BFAC72BF1C4EC0A44123C8DC1D1E07"/>
            </w:placeholder>
            <w:showingPlcHdr/>
          </w:sdtPr>
          <w:sdtContent>
            <w:tc>
              <w:tcPr>
                <w:tcW w:w="1419" w:type="dxa"/>
                <w:shd w:val="clear" w:color="auto" w:fill="FFF2CC" w:themeFill="accent4" w:themeFillTint="33"/>
              </w:tcPr>
              <w:p w14:paraId="3A241724" w14:textId="425EA2B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C2E80B" w14:textId="77777777" w:rsidTr="00252758">
        <w:tc>
          <w:tcPr>
            <w:tcW w:w="1293" w:type="dxa"/>
          </w:tcPr>
          <w:p w14:paraId="1C104A2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55</w:t>
            </w:r>
          </w:p>
        </w:tc>
        <w:tc>
          <w:tcPr>
            <w:tcW w:w="7200" w:type="dxa"/>
          </w:tcPr>
          <w:p w14:paraId="37F8988C" w14:textId="68CF8920" w:rsidR="000F551A" w:rsidRPr="00C5062F" w:rsidRDefault="000F551A" w:rsidP="000F551A">
            <w:pPr>
              <w:pStyle w:val="subhead18l"/>
              <w:tabs>
                <w:tab w:val="clear" w:pos="1587"/>
                <w:tab w:val="clear" w:pos="2013"/>
                <w:tab w:val="clear" w:pos="2211"/>
                <w:tab w:val="clear" w:pos="4989"/>
              </w:tabs>
              <w:spacing w:before="0"/>
              <w:jc w:val="thaiDistribute"/>
              <w:rPr>
                <w:rFonts w:ascii="EucrosiaUPC" w:hAnsi="EucrosiaUPC" w:cs="EucrosiaUPC"/>
                <w:b w:val="0"/>
                <w:bCs w:val="0"/>
                <w:sz w:val="30"/>
                <w:szCs w:val="30"/>
              </w:rPr>
            </w:pPr>
            <w:r w:rsidRPr="00C5062F">
              <w:rPr>
                <w:rFonts w:ascii="EucrosiaUPC" w:hAnsi="EucrosiaUPC" w:cs="EucrosiaUPC"/>
                <w:b w:val="0"/>
                <w:bCs w:val="0"/>
                <w:sz w:val="30"/>
                <w:szCs w:val="30"/>
                <w:cs/>
              </w:rPr>
              <w:t>เมื่อกิจการแสดงงบการเงินด้วยสกุลเงินที่แตกต่างไปจากสกุลเงินที่ใช้ในการดำเนินงาน กิจการจะระบุว่างบการเงินเป็นไปตามข้อกำหนดของ</w:t>
            </w:r>
            <w:r w:rsidRPr="00C5062F">
              <w:rPr>
                <w:rFonts w:ascii="EucrosiaUPC" w:hAnsi="EucrosiaUPC" w:cs="EucrosiaUPC"/>
                <w:sz w:val="30"/>
                <w:szCs w:val="30"/>
              </w:rPr>
              <w:t xml:space="preserve"> TFRS</w:t>
            </w:r>
            <w:r w:rsidRPr="00C5062F" w:rsidDel="00430199">
              <w:rPr>
                <w:rFonts w:ascii="EucrosiaUPC" w:hAnsi="EucrosiaUPC" w:cs="EucrosiaUPC"/>
                <w:b w:val="0"/>
                <w:bCs w:val="0"/>
                <w:sz w:val="30"/>
                <w:szCs w:val="30"/>
                <w:cs/>
              </w:rPr>
              <w:t xml:space="preserve"> </w:t>
            </w:r>
            <w:r w:rsidRPr="00C5062F">
              <w:rPr>
                <w:rFonts w:ascii="EucrosiaUPC" w:hAnsi="EucrosiaUPC" w:cs="EucrosiaUPC"/>
                <w:b w:val="0"/>
                <w:bCs w:val="0"/>
                <w:sz w:val="30"/>
                <w:szCs w:val="30"/>
                <w:cs/>
              </w:rPr>
              <w:t>ได้ก็ต่อเมื่องบการเงินของกิจการเป็นไปตามข้อกำหนดทุกข้อของ</w:t>
            </w:r>
            <w:r w:rsidRPr="00C5062F">
              <w:rPr>
                <w:rFonts w:ascii="EucrosiaUPC" w:hAnsi="EucrosiaUPC" w:cs="EucrosiaUPC"/>
                <w:sz w:val="30"/>
                <w:szCs w:val="30"/>
              </w:rPr>
              <w:t xml:space="preserve"> TFRS</w:t>
            </w:r>
            <w:r w:rsidRPr="00C5062F" w:rsidDel="00100718">
              <w:rPr>
                <w:rFonts w:ascii="EucrosiaUPC" w:hAnsi="EucrosiaUPC" w:cs="EucrosiaUPC"/>
                <w:b w:val="0"/>
                <w:bCs w:val="0"/>
                <w:sz w:val="30"/>
                <w:szCs w:val="30"/>
                <w:cs/>
              </w:rPr>
              <w:t xml:space="preserve"> </w:t>
            </w:r>
            <w:r w:rsidRPr="00C5062F">
              <w:rPr>
                <w:rFonts w:ascii="EucrosiaUPC" w:hAnsi="EucrosiaUPC" w:cs="EucrosiaUPC"/>
                <w:b w:val="0"/>
                <w:bCs w:val="0"/>
                <w:sz w:val="30"/>
                <w:szCs w:val="30"/>
                <w:cs/>
              </w:rPr>
              <w:t>เหล่านั้น รวมไปถึงวิธีการแปลงค่าซึ่งกล่าวไว้ใน</w:t>
            </w:r>
            <w:r w:rsidRPr="00C5062F">
              <w:rPr>
                <w:rFonts w:ascii="EucrosiaUPC" w:hAnsi="EucrosiaUPC" w:cs="EucrosiaUPC"/>
                <w:b w:val="0"/>
                <w:bCs w:val="0"/>
                <w:sz w:val="30"/>
                <w:szCs w:val="30"/>
              </w:rPr>
              <w:t xml:space="preserve"> TAS 21</w:t>
            </w:r>
            <w:r w:rsidRPr="00C5062F">
              <w:rPr>
                <w:rFonts w:ascii="EucrosiaUPC" w:hAnsi="EucrosiaUPC" w:cs="EucrosiaUPC"/>
                <w:b w:val="0"/>
                <w:bCs w:val="0"/>
                <w:sz w:val="30"/>
                <w:szCs w:val="30"/>
                <w:cs/>
              </w:rPr>
              <w:t>.</w:t>
            </w:r>
            <w:r w:rsidRPr="00C5062F">
              <w:rPr>
                <w:rFonts w:ascii="EucrosiaUPC" w:hAnsi="EucrosiaUPC" w:cs="EucrosiaUPC"/>
                <w:b w:val="0"/>
                <w:bCs w:val="0"/>
                <w:sz w:val="30"/>
                <w:szCs w:val="30"/>
              </w:rPr>
              <w:t>39</w:t>
            </w:r>
            <w:r w:rsidRPr="00C5062F">
              <w:rPr>
                <w:rFonts w:ascii="EucrosiaUPC" w:hAnsi="EucrosiaUPC" w:cs="EucrosiaUPC"/>
                <w:b w:val="0"/>
                <w:bCs w:val="0"/>
                <w:sz w:val="30"/>
                <w:szCs w:val="30"/>
                <w:cs/>
              </w:rPr>
              <w:t xml:space="preserve"> และ </w:t>
            </w:r>
            <w:r w:rsidRPr="00C5062F">
              <w:rPr>
                <w:rFonts w:ascii="EucrosiaUPC" w:hAnsi="EucrosiaUPC" w:cs="EucrosiaUPC"/>
                <w:b w:val="0"/>
                <w:bCs w:val="0"/>
                <w:sz w:val="30"/>
                <w:szCs w:val="30"/>
              </w:rPr>
              <w:t>TAS 21</w:t>
            </w:r>
            <w:r w:rsidRPr="00C5062F">
              <w:rPr>
                <w:rFonts w:ascii="EucrosiaUPC" w:hAnsi="EucrosiaUPC" w:cs="EucrosiaUPC"/>
                <w:b w:val="0"/>
                <w:bCs w:val="0"/>
                <w:sz w:val="30"/>
                <w:szCs w:val="30"/>
                <w:cs/>
              </w:rPr>
              <w:t>.</w:t>
            </w:r>
            <w:r w:rsidRPr="00C5062F">
              <w:rPr>
                <w:rFonts w:ascii="EucrosiaUPC" w:hAnsi="EucrosiaUPC" w:cs="EucrosiaUPC"/>
                <w:b w:val="0"/>
                <w:bCs w:val="0"/>
                <w:sz w:val="30"/>
                <w:szCs w:val="30"/>
              </w:rPr>
              <w:t>42</w:t>
            </w:r>
          </w:p>
        </w:tc>
        <w:tc>
          <w:tcPr>
            <w:tcW w:w="1189" w:type="dxa"/>
          </w:tcPr>
          <w:p w14:paraId="5701146A" w14:textId="77777777" w:rsidR="000F551A" w:rsidRPr="00C5062F" w:rsidRDefault="000F551A" w:rsidP="000F551A">
            <w:pPr>
              <w:jc w:val="center"/>
              <w:rPr>
                <w:rFonts w:ascii="EucrosiaUPC" w:hAnsi="EucrosiaUPC" w:cs="EucrosiaUPC"/>
                <w:sz w:val="30"/>
                <w:szCs w:val="30"/>
                <w:lang w:val="en-GB"/>
              </w:rPr>
            </w:pPr>
          </w:p>
        </w:tc>
        <w:tc>
          <w:tcPr>
            <w:tcW w:w="1118" w:type="dxa"/>
          </w:tcPr>
          <w:p w14:paraId="5F791361"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51086443"/>
            <w14:checkbox>
              <w14:checked w14:val="0"/>
              <w14:checkedState w14:val="2612" w14:font="MS Gothic"/>
              <w14:uncheckedState w14:val="2610" w14:font="MS Gothic"/>
            </w14:checkbox>
          </w:sdtPr>
          <w:sdtContent>
            <w:tc>
              <w:tcPr>
                <w:tcW w:w="810" w:type="dxa"/>
                <w:shd w:val="clear" w:color="auto" w:fill="FFF2CC" w:themeFill="accent4" w:themeFillTint="33"/>
              </w:tcPr>
              <w:p w14:paraId="0A5B97FC" w14:textId="5756A1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8646521"/>
            <w14:checkbox>
              <w14:checked w14:val="0"/>
              <w14:checkedState w14:val="2612" w14:font="MS Gothic"/>
              <w14:uncheckedState w14:val="2610" w14:font="MS Gothic"/>
            </w14:checkbox>
          </w:sdtPr>
          <w:sdtContent>
            <w:tc>
              <w:tcPr>
                <w:tcW w:w="807" w:type="dxa"/>
                <w:shd w:val="clear" w:color="auto" w:fill="FFF2CC" w:themeFill="accent4" w:themeFillTint="33"/>
              </w:tcPr>
              <w:p w14:paraId="76E258D7" w14:textId="4175AE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3043836"/>
            <w14:checkbox>
              <w14:checked w14:val="0"/>
              <w14:checkedState w14:val="2612" w14:font="MS Gothic"/>
              <w14:uncheckedState w14:val="2610" w14:font="MS Gothic"/>
            </w14:checkbox>
          </w:sdtPr>
          <w:sdtContent>
            <w:tc>
              <w:tcPr>
                <w:tcW w:w="1083" w:type="dxa"/>
                <w:shd w:val="clear" w:color="auto" w:fill="FFF2CC" w:themeFill="accent4" w:themeFillTint="33"/>
              </w:tcPr>
              <w:p w14:paraId="64771615" w14:textId="230690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8071742"/>
            <w:placeholder>
              <w:docPart w:val="4D4B54E992BA47458A80A20CC0926204"/>
            </w:placeholder>
            <w:showingPlcHdr/>
          </w:sdtPr>
          <w:sdtContent>
            <w:tc>
              <w:tcPr>
                <w:tcW w:w="1419" w:type="dxa"/>
                <w:shd w:val="clear" w:color="auto" w:fill="FFF2CC" w:themeFill="accent4" w:themeFillTint="33"/>
              </w:tcPr>
              <w:p w14:paraId="479705B6" w14:textId="688125D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EA4E99" w14:textId="77777777" w:rsidTr="00252758">
        <w:tc>
          <w:tcPr>
            <w:tcW w:w="1293" w:type="dxa"/>
          </w:tcPr>
          <w:p w14:paraId="5B4CA81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57</w:t>
            </w:r>
          </w:p>
        </w:tc>
        <w:tc>
          <w:tcPr>
            <w:tcW w:w="7200" w:type="dxa"/>
          </w:tcPr>
          <w:p w14:paraId="26D86540" w14:textId="77777777" w:rsidR="000F551A" w:rsidRPr="00C5062F" w:rsidRDefault="000F551A" w:rsidP="000F551A">
            <w:pPr>
              <w:pStyle w:val="ListParagraph"/>
              <w:tabs>
                <w:tab w:val="left" w:pos="241"/>
              </w:tabs>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cs/>
                <w:lang w:eastAsia="th-TH"/>
              </w:rPr>
              <w:t>เมื่อกิจการแสดงงบการเงินของกิจการหรือข้อมูลทางการเงินอื่นๆ ด้วยสกุลเงินที่ไม่ใช่ทั้งสกุลเงินที่ใช้ในการดำเนินงานหรือสกุลเงินที่ใช้นำเสนองบการเงิน ซึ่งไม่เป็นไปตามข้อกำหนดใน</w:t>
            </w:r>
            <w:r w:rsidRPr="00C5062F">
              <w:rPr>
                <w:rFonts w:ascii="EucrosiaUPC" w:eastAsia="SimSun" w:hAnsi="EucrosiaUPC" w:cs="EucrosiaUPC"/>
                <w:snapToGrid w:val="0"/>
                <w:sz w:val="30"/>
                <w:szCs w:val="30"/>
                <w:lang w:eastAsia="th-TH"/>
              </w:rPr>
              <w:t xml:space="preserve"> TAS 21</w:t>
            </w:r>
            <w:r w:rsidRPr="00C5062F">
              <w:rPr>
                <w:rFonts w:ascii="EucrosiaUPC" w:eastAsia="SimSun" w:hAnsi="EucrosiaUPC" w:cs="EucrosiaUPC"/>
                <w:snapToGrid w:val="0"/>
                <w:sz w:val="30"/>
                <w:szCs w:val="30"/>
                <w:cs/>
                <w:lang w:eastAsia="th-TH"/>
              </w:rPr>
              <w:t>.</w:t>
            </w:r>
            <w:r w:rsidRPr="00C5062F">
              <w:rPr>
                <w:rFonts w:ascii="EucrosiaUPC" w:eastAsia="SimSun" w:hAnsi="EucrosiaUPC" w:cs="EucrosiaUPC"/>
                <w:snapToGrid w:val="0"/>
                <w:sz w:val="30"/>
                <w:szCs w:val="30"/>
                <w:lang w:eastAsia="th-TH"/>
              </w:rPr>
              <w:t>55</w:t>
            </w:r>
            <w:r w:rsidRPr="00C5062F">
              <w:rPr>
                <w:rFonts w:ascii="EucrosiaUPC" w:eastAsia="SimSun" w:hAnsi="EucrosiaUPC" w:cs="EucrosiaUPC"/>
                <w:snapToGrid w:val="0"/>
                <w:sz w:val="30"/>
                <w:szCs w:val="30"/>
                <w:cs/>
                <w:lang w:eastAsia="th-TH"/>
              </w:rPr>
              <w:t xml:space="preserve"> กิจการต้องปฏิบัติดังนี้</w:t>
            </w:r>
          </w:p>
        </w:tc>
        <w:tc>
          <w:tcPr>
            <w:tcW w:w="1189" w:type="dxa"/>
          </w:tcPr>
          <w:p w14:paraId="56B11041" w14:textId="77777777" w:rsidR="000F551A" w:rsidRPr="00C5062F" w:rsidRDefault="000F551A" w:rsidP="000F551A">
            <w:pPr>
              <w:jc w:val="center"/>
              <w:rPr>
                <w:rFonts w:ascii="EucrosiaUPC" w:hAnsi="EucrosiaUPC" w:cs="EucrosiaUPC"/>
                <w:sz w:val="30"/>
                <w:szCs w:val="30"/>
                <w:lang w:val="en-GB"/>
              </w:rPr>
            </w:pPr>
          </w:p>
        </w:tc>
        <w:tc>
          <w:tcPr>
            <w:tcW w:w="1118" w:type="dxa"/>
          </w:tcPr>
          <w:p w14:paraId="61C97CCE" w14:textId="0ABBF77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49910126"/>
            <w14:checkbox>
              <w14:checked w14:val="0"/>
              <w14:checkedState w14:val="2612" w14:font="MS Gothic"/>
              <w14:uncheckedState w14:val="2610" w14:font="MS Gothic"/>
            </w14:checkbox>
          </w:sdtPr>
          <w:sdtContent>
            <w:tc>
              <w:tcPr>
                <w:tcW w:w="810" w:type="dxa"/>
                <w:shd w:val="clear" w:color="auto" w:fill="FFF2CC" w:themeFill="accent4" w:themeFillTint="33"/>
              </w:tcPr>
              <w:p w14:paraId="06474DCB" w14:textId="79B6A7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4045871"/>
            <w14:checkbox>
              <w14:checked w14:val="0"/>
              <w14:checkedState w14:val="2612" w14:font="MS Gothic"/>
              <w14:uncheckedState w14:val="2610" w14:font="MS Gothic"/>
            </w14:checkbox>
          </w:sdtPr>
          <w:sdtContent>
            <w:tc>
              <w:tcPr>
                <w:tcW w:w="807" w:type="dxa"/>
                <w:shd w:val="clear" w:color="auto" w:fill="FFF2CC" w:themeFill="accent4" w:themeFillTint="33"/>
              </w:tcPr>
              <w:p w14:paraId="78802AA7" w14:textId="6F3DCA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7632725"/>
            <w14:checkbox>
              <w14:checked w14:val="0"/>
              <w14:checkedState w14:val="2612" w14:font="MS Gothic"/>
              <w14:uncheckedState w14:val="2610" w14:font="MS Gothic"/>
            </w14:checkbox>
          </w:sdtPr>
          <w:sdtContent>
            <w:tc>
              <w:tcPr>
                <w:tcW w:w="1083" w:type="dxa"/>
                <w:shd w:val="clear" w:color="auto" w:fill="FFF2CC" w:themeFill="accent4" w:themeFillTint="33"/>
              </w:tcPr>
              <w:p w14:paraId="67F13490" w14:textId="309D0E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0222468"/>
            <w:placeholder>
              <w:docPart w:val="8B98CEC787F849C0BD14517288875955"/>
            </w:placeholder>
            <w:showingPlcHdr/>
          </w:sdtPr>
          <w:sdtContent>
            <w:tc>
              <w:tcPr>
                <w:tcW w:w="1419" w:type="dxa"/>
                <w:shd w:val="clear" w:color="auto" w:fill="FFF2CC" w:themeFill="accent4" w:themeFillTint="33"/>
              </w:tcPr>
              <w:p w14:paraId="2B7A67BC" w14:textId="7855D72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956384" w14:textId="77777777" w:rsidTr="00252758">
        <w:tc>
          <w:tcPr>
            <w:tcW w:w="1293" w:type="dxa"/>
          </w:tcPr>
          <w:p w14:paraId="64D5F90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7FBE88C1" w14:textId="77777777" w:rsidR="000F551A" w:rsidRPr="00C5062F" w:rsidRDefault="000F551A" w:rsidP="000F551A">
            <w:pPr>
              <w:pStyle w:val="ListParagraph"/>
              <w:ind w:left="0"/>
              <w:jc w:val="thaiDistribute"/>
              <w:rPr>
                <w:rFonts w:ascii="EucrosiaUPC" w:eastAsia="SimSun" w:hAnsi="EucrosiaUPC" w:cs="EucrosiaUPC"/>
                <w:snapToGrid w:val="0"/>
                <w:sz w:val="30"/>
                <w:szCs w:val="30"/>
                <w:lang w:val="en-GB" w:eastAsia="th-TH"/>
              </w:rPr>
            </w:pPr>
            <w:r w:rsidRPr="00C5062F">
              <w:rPr>
                <w:rFonts w:ascii="EucrosiaUPC" w:eastAsia="SimSun" w:hAnsi="EucrosiaUPC" w:cs="EucrosiaUPC"/>
                <w:snapToGrid w:val="0"/>
                <w:sz w:val="30"/>
                <w:szCs w:val="30"/>
                <w:lang w:eastAsia="th-TH"/>
              </w:rPr>
              <w:t>1</w:t>
            </w:r>
            <w:r w:rsidRPr="00C5062F">
              <w:rPr>
                <w:rFonts w:ascii="EucrosiaUPC" w:eastAsia="SimSun" w:hAnsi="EucrosiaUPC" w:cs="EucrosiaUPC"/>
                <w:snapToGrid w:val="0"/>
                <w:sz w:val="30"/>
                <w:szCs w:val="30"/>
                <w:cs/>
                <w:lang w:eastAsia="th-TH"/>
              </w:rPr>
              <w:t xml:space="preserve">. ชี้แจงข้อมูลอย่างชัดเจนโดยแสดงเป็นข้อมูลเพิ่มเติม เพื่อแยกให้เห็นว่าข้อมูลดังกล่าวมิใช่ข้อมูลที่เป็นไปตาม </w:t>
            </w:r>
            <w:r w:rsidRPr="00C5062F">
              <w:rPr>
                <w:rFonts w:ascii="EucrosiaUPC" w:eastAsia="SimSun" w:hAnsi="EucrosiaUPC" w:cs="EucrosiaUPC"/>
                <w:snapToGrid w:val="0"/>
                <w:sz w:val="30"/>
                <w:szCs w:val="30"/>
                <w:lang w:val="en-GB" w:eastAsia="th-TH"/>
              </w:rPr>
              <w:t>TFRS</w:t>
            </w:r>
          </w:p>
        </w:tc>
        <w:tc>
          <w:tcPr>
            <w:tcW w:w="1189" w:type="dxa"/>
          </w:tcPr>
          <w:p w14:paraId="4B915BCF" w14:textId="77777777" w:rsidR="000F551A" w:rsidRPr="00C5062F" w:rsidRDefault="000F551A" w:rsidP="000F551A">
            <w:pPr>
              <w:jc w:val="center"/>
              <w:rPr>
                <w:rFonts w:ascii="EucrosiaUPC" w:hAnsi="EucrosiaUPC" w:cs="EucrosiaUPC"/>
                <w:sz w:val="30"/>
                <w:szCs w:val="30"/>
                <w:lang w:val="en-GB"/>
              </w:rPr>
            </w:pPr>
          </w:p>
        </w:tc>
        <w:tc>
          <w:tcPr>
            <w:tcW w:w="1118" w:type="dxa"/>
          </w:tcPr>
          <w:p w14:paraId="227BEC3E" w14:textId="681259C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80779720"/>
            <w14:checkbox>
              <w14:checked w14:val="0"/>
              <w14:checkedState w14:val="2612" w14:font="MS Gothic"/>
              <w14:uncheckedState w14:val="2610" w14:font="MS Gothic"/>
            </w14:checkbox>
          </w:sdtPr>
          <w:sdtContent>
            <w:tc>
              <w:tcPr>
                <w:tcW w:w="810" w:type="dxa"/>
                <w:shd w:val="clear" w:color="auto" w:fill="FFF2CC" w:themeFill="accent4" w:themeFillTint="33"/>
              </w:tcPr>
              <w:p w14:paraId="5CBBE759" w14:textId="32B570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5483584"/>
            <w14:checkbox>
              <w14:checked w14:val="0"/>
              <w14:checkedState w14:val="2612" w14:font="MS Gothic"/>
              <w14:uncheckedState w14:val="2610" w14:font="MS Gothic"/>
            </w14:checkbox>
          </w:sdtPr>
          <w:sdtContent>
            <w:tc>
              <w:tcPr>
                <w:tcW w:w="807" w:type="dxa"/>
                <w:shd w:val="clear" w:color="auto" w:fill="FFF2CC" w:themeFill="accent4" w:themeFillTint="33"/>
              </w:tcPr>
              <w:p w14:paraId="2FA72CEE" w14:textId="2EF776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4109019"/>
            <w14:checkbox>
              <w14:checked w14:val="0"/>
              <w14:checkedState w14:val="2612" w14:font="MS Gothic"/>
              <w14:uncheckedState w14:val="2610" w14:font="MS Gothic"/>
            </w14:checkbox>
          </w:sdtPr>
          <w:sdtContent>
            <w:tc>
              <w:tcPr>
                <w:tcW w:w="1083" w:type="dxa"/>
                <w:shd w:val="clear" w:color="auto" w:fill="FFF2CC" w:themeFill="accent4" w:themeFillTint="33"/>
              </w:tcPr>
              <w:p w14:paraId="3B737A02" w14:textId="51E811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9483367"/>
            <w:placeholder>
              <w:docPart w:val="8B0667CFDD2E4439881AF328D92F4F3B"/>
            </w:placeholder>
            <w:showingPlcHdr/>
          </w:sdtPr>
          <w:sdtContent>
            <w:tc>
              <w:tcPr>
                <w:tcW w:w="1419" w:type="dxa"/>
                <w:shd w:val="clear" w:color="auto" w:fill="FFF2CC" w:themeFill="accent4" w:themeFillTint="33"/>
              </w:tcPr>
              <w:p w14:paraId="581C6682" w14:textId="6096CFB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10A026B" w14:textId="77777777" w:rsidTr="00252758">
        <w:tc>
          <w:tcPr>
            <w:tcW w:w="1293" w:type="dxa"/>
          </w:tcPr>
          <w:p w14:paraId="0217941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5D985D90" w14:textId="77777777" w:rsidR="000F551A" w:rsidRPr="00C5062F" w:rsidRDefault="000F551A" w:rsidP="000F551A">
            <w:pPr>
              <w:pStyle w:val="Text"/>
              <w:tabs>
                <w:tab w:val="clear" w:pos="1134"/>
                <w:tab w:val="clear" w:pos="1474"/>
                <w:tab w:val="clear" w:pos="1922"/>
                <w:tab w:val="clear" w:pos="2381"/>
                <w:tab w:val="clear" w:pos="2835"/>
                <w:tab w:val="clear" w:pos="4025"/>
              </w:tabs>
              <w:ind w:left="1701" w:hanging="1701"/>
              <w:jc w:val="thaiDistribute"/>
              <w:rPr>
                <w:rFonts w:ascii="EucrosiaUPC" w:eastAsia="SimSun" w:hAnsi="EucrosiaUPC"/>
                <w:snapToGrid w:val="0"/>
                <w:color w:val="auto"/>
                <w:sz w:val="30"/>
                <w:szCs w:val="30"/>
                <w:lang w:eastAsia="th-TH"/>
              </w:rPr>
            </w:pPr>
            <w:r w:rsidRPr="00C5062F">
              <w:rPr>
                <w:rFonts w:ascii="EucrosiaUPC" w:eastAsia="SimSun" w:hAnsi="EucrosiaUPC"/>
                <w:snapToGrid w:val="0"/>
                <w:color w:val="auto"/>
                <w:sz w:val="30"/>
                <w:szCs w:val="30"/>
                <w:lang w:eastAsia="th-TH"/>
              </w:rPr>
              <w:t>2</w:t>
            </w:r>
            <w:r w:rsidRPr="00C5062F">
              <w:rPr>
                <w:rFonts w:ascii="EucrosiaUPC" w:eastAsia="SimSun" w:hAnsi="EucrosiaUPC"/>
                <w:snapToGrid w:val="0"/>
                <w:color w:val="auto"/>
                <w:sz w:val="30"/>
                <w:szCs w:val="30"/>
                <w:cs/>
                <w:lang w:eastAsia="th-TH"/>
              </w:rPr>
              <w:t>. เปิดเผยสกุลเงินที่ใช้ในการนำเสนอข้อมูลเพิ่มเติม และ</w:t>
            </w:r>
          </w:p>
          <w:p w14:paraId="394A5427" w14:textId="77777777" w:rsidR="000F551A" w:rsidRPr="00C5062F" w:rsidRDefault="000F551A" w:rsidP="000F551A">
            <w:pPr>
              <w:pStyle w:val="ListParagraph"/>
              <w:ind w:left="666"/>
              <w:jc w:val="thaiDistribute"/>
              <w:rPr>
                <w:rFonts w:ascii="EucrosiaUPC" w:eastAsia="SimSun" w:hAnsi="EucrosiaUPC" w:cs="EucrosiaUPC"/>
                <w:snapToGrid w:val="0"/>
                <w:sz w:val="30"/>
                <w:szCs w:val="30"/>
                <w:lang w:eastAsia="th-TH"/>
              </w:rPr>
            </w:pPr>
          </w:p>
        </w:tc>
        <w:tc>
          <w:tcPr>
            <w:tcW w:w="1189" w:type="dxa"/>
          </w:tcPr>
          <w:p w14:paraId="738B29CA" w14:textId="77777777" w:rsidR="000F551A" w:rsidRPr="00C5062F" w:rsidRDefault="000F551A" w:rsidP="000F551A">
            <w:pPr>
              <w:jc w:val="center"/>
              <w:rPr>
                <w:rFonts w:ascii="EucrosiaUPC" w:hAnsi="EucrosiaUPC" w:cs="EucrosiaUPC"/>
                <w:sz w:val="30"/>
                <w:szCs w:val="30"/>
                <w:lang w:val="en-GB"/>
              </w:rPr>
            </w:pPr>
          </w:p>
        </w:tc>
        <w:tc>
          <w:tcPr>
            <w:tcW w:w="1118" w:type="dxa"/>
          </w:tcPr>
          <w:p w14:paraId="3CCF317B" w14:textId="230A888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47571817"/>
            <w14:checkbox>
              <w14:checked w14:val="0"/>
              <w14:checkedState w14:val="2612" w14:font="MS Gothic"/>
              <w14:uncheckedState w14:val="2610" w14:font="MS Gothic"/>
            </w14:checkbox>
          </w:sdtPr>
          <w:sdtContent>
            <w:tc>
              <w:tcPr>
                <w:tcW w:w="810" w:type="dxa"/>
                <w:shd w:val="clear" w:color="auto" w:fill="FFF2CC" w:themeFill="accent4" w:themeFillTint="33"/>
              </w:tcPr>
              <w:p w14:paraId="5C28A875" w14:textId="24EACB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1071516"/>
            <w14:checkbox>
              <w14:checked w14:val="0"/>
              <w14:checkedState w14:val="2612" w14:font="MS Gothic"/>
              <w14:uncheckedState w14:val="2610" w14:font="MS Gothic"/>
            </w14:checkbox>
          </w:sdtPr>
          <w:sdtContent>
            <w:tc>
              <w:tcPr>
                <w:tcW w:w="807" w:type="dxa"/>
                <w:shd w:val="clear" w:color="auto" w:fill="FFF2CC" w:themeFill="accent4" w:themeFillTint="33"/>
              </w:tcPr>
              <w:p w14:paraId="1ED37D3A" w14:textId="259B1C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8798789"/>
            <w14:checkbox>
              <w14:checked w14:val="0"/>
              <w14:checkedState w14:val="2612" w14:font="MS Gothic"/>
              <w14:uncheckedState w14:val="2610" w14:font="MS Gothic"/>
            </w14:checkbox>
          </w:sdtPr>
          <w:sdtContent>
            <w:tc>
              <w:tcPr>
                <w:tcW w:w="1083" w:type="dxa"/>
                <w:shd w:val="clear" w:color="auto" w:fill="FFF2CC" w:themeFill="accent4" w:themeFillTint="33"/>
              </w:tcPr>
              <w:p w14:paraId="3277E30D" w14:textId="069EAF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7026373"/>
            <w:placeholder>
              <w:docPart w:val="ADFB71E59B44460288370C735EEC27A7"/>
            </w:placeholder>
            <w:showingPlcHdr/>
          </w:sdtPr>
          <w:sdtContent>
            <w:tc>
              <w:tcPr>
                <w:tcW w:w="1419" w:type="dxa"/>
                <w:shd w:val="clear" w:color="auto" w:fill="FFF2CC" w:themeFill="accent4" w:themeFillTint="33"/>
              </w:tcPr>
              <w:p w14:paraId="3C4E406A" w14:textId="1EAAF19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A1D9BB" w14:textId="77777777" w:rsidTr="00252758">
        <w:tc>
          <w:tcPr>
            <w:tcW w:w="1293" w:type="dxa"/>
          </w:tcPr>
          <w:p w14:paraId="180B898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21</w:t>
            </w:r>
            <w:r w:rsidRPr="00C5062F">
              <w:rPr>
                <w:rFonts w:ascii="EucrosiaUPC" w:hAnsi="EucrosiaUPC" w:cs="EucrosiaUPC"/>
                <w:sz w:val="30"/>
                <w:szCs w:val="30"/>
                <w:cs/>
                <w:lang w:val="en-GB"/>
              </w:rPr>
              <w:t>.</w:t>
            </w:r>
            <w:r w:rsidRPr="00C5062F">
              <w:rPr>
                <w:rFonts w:ascii="EucrosiaUPC" w:hAnsi="EucrosiaUPC" w:cs="EucrosiaUPC"/>
                <w:sz w:val="30"/>
                <w:szCs w:val="30"/>
                <w:lang w:val="en-GB"/>
              </w:rPr>
              <w:t>57</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0DA7E4E6" w14:textId="77777777" w:rsidR="000F551A" w:rsidRPr="00C5062F" w:rsidRDefault="000F551A" w:rsidP="000F551A">
            <w:pPr>
              <w:pStyle w:val="ListParagraph"/>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3</w:t>
            </w:r>
            <w:r w:rsidRPr="00C5062F">
              <w:rPr>
                <w:rFonts w:ascii="EucrosiaUPC" w:eastAsia="SimSun" w:hAnsi="EucrosiaUPC" w:cs="EucrosiaUPC"/>
                <w:snapToGrid w:val="0"/>
                <w:sz w:val="30"/>
                <w:szCs w:val="30"/>
                <w:cs/>
                <w:lang w:eastAsia="th-TH"/>
              </w:rPr>
              <w:t>. เปิดเผยสกุลเงินที่ใช้ในการดำเนินงานของกิจการและวิธีการแปลงค่าที่ใช้ในการแสดงข้อมูลเพิ่มเติมดังกล่าว</w:t>
            </w:r>
          </w:p>
        </w:tc>
        <w:tc>
          <w:tcPr>
            <w:tcW w:w="1189" w:type="dxa"/>
          </w:tcPr>
          <w:p w14:paraId="7D0511C2" w14:textId="77777777" w:rsidR="000F551A" w:rsidRPr="00C5062F" w:rsidRDefault="000F551A" w:rsidP="000F551A">
            <w:pPr>
              <w:jc w:val="center"/>
              <w:rPr>
                <w:rFonts w:ascii="EucrosiaUPC" w:hAnsi="EucrosiaUPC" w:cs="EucrosiaUPC"/>
                <w:sz w:val="30"/>
                <w:szCs w:val="30"/>
                <w:lang w:val="en-GB"/>
              </w:rPr>
            </w:pPr>
          </w:p>
        </w:tc>
        <w:tc>
          <w:tcPr>
            <w:tcW w:w="1118" w:type="dxa"/>
          </w:tcPr>
          <w:p w14:paraId="4687473F" w14:textId="6623573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63527479"/>
            <w14:checkbox>
              <w14:checked w14:val="0"/>
              <w14:checkedState w14:val="2612" w14:font="MS Gothic"/>
              <w14:uncheckedState w14:val="2610" w14:font="MS Gothic"/>
            </w14:checkbox>
          </w:sdtPr>
          <w:sdtContent>
            <w:tc>
              <w:tcPr>
                <w:tcW w:w="810" w:type="dxa"/>
                <w:shd w:val="clear" w:color="auto" w:fill="FFF2CC" w:themeFill="accent4" w:themeFillTint="33"/>
              </w:tcPr>
              <w:p w14:paraId="7AA2C972" w14:textId="07819F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0367492"/>
            <w14:checkbox>
              <w14:checked w14:val="0"/>
              <w14:checkedState w14:val="2612" w14:font="MS Gothic"/>
              <w14:uncheckedState w14:val="2610" w14:font="MS Gothic"/>
            </w14:checkbox>
          </w:sdtPr>
          <w:sdtContent>
            <w:tc>
              <w:tcPr>
                <w:tcW w:w="807" w:type="dxa"/>
                <w:shd w:val="clear" w:color="auto" w:fill="FFF2CC" w:themeFill="accent4" w:themeFillTint="33"/>
              </w:tcPr>
              <w:p w14:paraId="52170E7A" w14:textId="6FD942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277471"/>
            <w14:checkbox>
              <w14:checked w14:val="0"/>
              <w14:checkedState w14:val="2612" w14:font="MS Gothic"/>
              <w14:uncheckedState w14:val="2610" w14:font="MS Gothic"/>
            </w14:checkbox>
          </w:sdtPr>
          <w:sdtContent>
            <w:tc>
              <w:tcPr>
                <w:tcW w:w="1083" w:type="dxa"/>
                <w:shd w:val="clear" w:color="auto" w:fill="FFF2CC" w:themeFill="accent4" w:themeFillTint="33"/>
              </w:tcPr>
              <w:p w14:paraId="59934618" w14:textId="5E3E5B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282119"/>
            <w:placeholder>
              <w:docPart w:val="E284C0CAAD6F42B18886C5580120F066"/>
            </w:placeholder>
            <w:showingPlcHdr/>
          </w:sdtPr>
          <w:sdtContent>
            <w:tc>
              <w:tcPr>
                <w:tcW w:w="1419" w:type="dxa"/>
                <w:shd w:val="clear" w:color="auto" w:fill="FFF2CC" w:themeFill="accent4" w:themeFillTint="33"/>
              </w:tcPr>
              <w:p w14:paraId="01F4F684" w14:textId="0662421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352AA21E" w14:textId="77777777" w:rsidR="009F067A" w:rsidRPr="00C5062F" w:rsidRDefault="009F067A" w:rsidP="009F067A">
      <w:pPr>
        <w:rPr>
          <w:cs/>
        </w:rPr>
      </w:pPr>
    </w:p>
    <w:p w14:paraId="3769DD37" w14:textId="77777777" w:rsidR="009F067A" w:rsidRPr="00C5062F" w:rsidRDefault="009F067A">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679B8E8B" w14:textId="353B1A39" w:rsidR="0078311D" w:rsidRPr="00C5062F" w:rsidRDefault="0078311D" w:rsidP="00373188">
      <w:pPr>
        <w:pStyle w:val="Heading1"/>
        <w:spacing w:before="120" w:after="360" w:line="240" w:lineRule="auto"/>
        <w:ind w:left="-907" w:right="-806"/>
        <w:rPr>
          <w:rFonts w:ascii="EucrosiaUPC" w:hAnsi="EucrosiaUPC" w:cs="EucrosiaUPC"/>
          <w:b/>
          <w:bCs/>
          <w:color w:val="0000FF"/>
          <w:sz w:val="36"/>
          <w:szCs w:val="36"/>
        </w:rPr>
      </w:pPr>
      <w:bookmarkStart w:id="16" w:name="_Toc126052747"/>
      <w:r w:rsidRPr="00C5062F">
        <w:rPr>
          <w:rFonts w:ascii="EucrosiaUPC" w:hAnsi="EucrosiaUPC" w:cs="EucrosiaUPC" w:hint="cs"/>
          <w:b/>
          <w:bCs/>
          <w:color w:val="0000FF"/>
          <w:sz w:val="36"/>
          <w:szCs w:val="36"/>
          <w:cs/>
        </w:rPr>
        <w:lastRenderedPageBreak/>
        <w:t xml:space="preserve">มาตรฐานการบัญชี ฉบับที่ </w:t>
      </w:r>
      <w:r w:rsidR="009A159D" w:rsidRPr="00C5062F">
        <w:rPr>
          <w:rFonts w:ascii="EucrosiaUPC" w:hAnsi="EucrosiaUPC" w:cs="EucrosiaUPC" w:hint="cs"/>
          <w:b/>
          <w:bCs/>
          <w:color w:val="0000FF"/>
          <w:sz w:val="36"/>
          <w:szCs w:val="36"/>
        </w:rPr>
        <w:t>23</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ต้นทุนการกู้ยืม</w:t>
      </w:r>
      <w:bookmarkEnd w:id="16"/>
    </w:p>
    <w:tbl>
      <w:tblPr>
        <w:tblStyle w:val="TableGrid"/>
        <w:tblW w:w="14897" w:type="dxa"/>
        <w:tblInd w:w="-905" w:type="dxa"/>
        <w:tblLook w:val="04A0" w:firstRow="1" w:lastRow="0" w:firstColumn="1" w:lastColumn="0" w:noHBand="0" w:noVBand="1"/>
      </w:tblPr>
      <w:tblGrid>
        <w:gridCol w:w="1305"/>
        <w:gridCol w:w="7200"/>
        <w:gridCol w:w="1125"/>
        <w:gridCol w:w="1170"/>
        <w:gridCol w:w="810"/>
        <w:gridCol w:w="810"/>
        <w:gridCol w:w="1080"/>
        <w:gridCol w:w="1397"/>
      </w:tblGrid>
      <w:tr w:rsidR="00FB7919" w:rsidRPr="00C5062F" w14:paraId="55CA13E1" w14:textId="77777777">
        <w:trPr>
          <w:tblHeader/>
        </w:trPr>
        <w:tc>
          <w:tcPr>
            <w:tcW w:w="1305" w:type="dxa"/>
            <w:vMerge w:val="restart"/>
            <w:shd w:val="clear" w:color="auto" w:fill="D9D9D9" w:themeFill="background1" w:themeFillShade="D9"/>
          </w:tcPr>
          <w:p w14:paraId="55B85FC2" w14:textId="77777777" w:rsidR="00FB7919" w:rsidRPr="00C5062F" w:rsidRDefault="00FB791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1D3E7995"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5" w:type="dxa"/>
            <w:gridSpan w:val="2"/>
            <w:shd w:val="clear" w:color="auto" w:fill="D9D9D9" w:themeFill="background1" w:themeFillShade="D9"/>
          </w:tcPr>
          <w:p w14:paraId="5766790C" w14:textId="67E2D33D"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0A266B7F" w14:textId="77777777"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397" w:type="dxa"/>
            <w:vMerge w:val="restart"/>
            <w:shd w:val="clear" w:color="auto" w:fill="FFD966" w:themeFill="accent4" w:themeFillTint="99"/>
          </w:tcPr>
          <w:p w14:paraId="7EF69BF5" w14:textId="7CC1B7D2"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FB7919" w:rsidRPr="00C5062F" w14:paraId="53243172" w14:textId="77777777">
        <w:trPr>
          <w:trHeight w:val="399"/>
        </w:trPr>
        <w:tc>
          <w:tcPr>
            <w:tcW w:w="1305" w:type="dxa"/>
            <w:vMerge/>
          </w:tcPr>
          <w:p w14:paraId="4469895C" w14:textId="77777777" w:rsidR="00FB7919" w:rsidRPr="00C5062F" w:rsidRDefault="00FB7919">
            <w:pPr>
              <w:rPr>
                <w:rFonts w:ascii="EucrosiaUPC" w:hAnsi="EucrosiaUPC" w:cs="EucrosiaUPC"/>
                <w:b/>
                <w:bCs/>
                <w:sz w:val="30"/>
                <w:szCs w:val="30"/>
                <w:lang w:val="en-GB"/>
              </w:rPr>
            </w:pPr>
          </w:p>
        </w:tc>
        <w:tc>
          <w:tcPr>
            <w:tcW w:w="7200" w:type="dxa"/>
            <w:vMerge/>
          </w:tcPr>
          <w:p w14:paraId="1FC77A79" w14:textId="77777777" w:rsidR="00FB7919" w:rsidRPr="00C5062F" w:rsidRDefault="00FB7919">
            <w:pPr>
              <w:rPr>
                <w:rFonts w:ascii="EucrosiaUPC" w:hAnsi="EucrosiaUPC" w:cs="EucrosiaUPC"/>
                <w:b/>
                <w:bCs/>
                <w:sz w:val="30"/>
                <w:szCs w:val="30"/>
                <w:lang w:val="en-GB"/>
              </w:rPr>
            </w:pPr>
          </w:p>
        </w:tc>
        <w:tc>
          <w:tcPr>
            <w:tcW w:w="1125" w:type="dxa"/>
            <w:vMerge w:val="restart"/>
            <w:shd w:val="clear" w:color="auto" w:fill="D9D9D9" w:themeFill="background1" w:themeFillShade="D9"/>
          </w:tcPr>
          <w:p w14:paraId="42B22496"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37E4FF6" w14:textId="11C218B7" w:rsidR="00FB7919" w:rsidRPr="00C5062F" w:rsidRDefault="00FB7919"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732FBE2E" w14:textId="77777777" w:rsidR="00FB7919" w:rsidRPr="00C5062F" w:rsidRDefault="00FB7919">
            <w:pPr>
              <w:jc w:val="center"/>
              <w:rPr>
                <w:rFonts w:ascii="EucrosiaUPC" w:hAnsi="EucrosiaUPC" w:cs="EucrosiaUPC"/>
                <w:b/>
                <w:bCs/>
                <w:sz w:val="30"/>
                <w:szCs w:val="30"/>
                <w:cs/>
                <w:lang w:val="en-GB"/>
              </w:rPr>
            </w:pPr>
          </w:p>
        </w:tc>
        <w:tc>
          <w:tcPr>
            <w:tcW w:w="1397" w:type="dxa"/>
            <w:vMerge/>
            <w:shd w:val="clear" w:color="auto" w:fill="FFD966" w:themeFill="accent4" w:themeFillTint="99"/>
          </w:tcPr>
          <w:p w14:paraId="099FD111" w14:textId="77777777" w:rsidR="00FB7919" w:rsidRPr="00C5062F" w:rsidRDefault="00FB7919">
            <w:pPr>
              <w:jc w:val="center"/>
              <w:rPr>
                <w:rFonts w:ascii="EucrosiaUPC" w:hAnsi="EucrosiaUPC" w:cs="EucrosiaUPC"/>
                <w:b/>
                <w:bCs/>
                <w:sz w:val="30"/>
                <w:szCs w:val="30"/>
                <w:cs/>
                <w:lang w:val="en-GB"/>
              </w:rPr>
            </w:pPr>
          </w:p>
        </w:tc>
      </w:tr>
      <w:tr w:rsidR="00FB7919" w:rsidRPr="00C5062F" w14:paraId="7DDA60B9" w14:textId="77777777">
        <w:trPr>
          <w:trHeight w:val="373"/>
        </w:trPr>
        <w:tc>
          <w:tcPr>
            <w:tcW w:w="1305" w:type="dxa"/>
            <w:vMerge/>
          </w:tcPr>
          <w:p w14:paraId="2E89CC10" w14:textId="77777777" w:rsidR="00FB7919" w:rsidRPr="00C5062F" w:rsidRDefault="00FB7919" w:rsidP="002C2D85">
            <w:pPr>
              <w:rPr>
                <w:rFonts w:ascii="EucrosiaUPC" w:hAnsi="EucrosiaUPC" w:cs="EucrosiaUPC"/>
                <w:b/>
                <w:bCs/>
                <w:sz w:val="30"/>
                <w:szCs w:val="30"/>
                <w:lang w:val="en-GB"/>
              </w:rPr>
            </w:pPr>
          </w:p>
        </w:tc>
        <w:tc>
          <w:tcPr>
            <w:tcW w:w="7200" w:type="dxa"/>
            <w:vMerge/>
          </w:tcPr>
          <w:p w14:paraId="77665FFF" w14:textId="77777777" w:rsidR="00FB7919" w:rsidRPr="00C5062F" w:rsidRDefault="00FB7919" w:rsidP="002C2D85">
            <w:pPr>
              <w:rPr>
                <w:rFonts w:ascii="EucrosiaUPC" w:hAnsi="EucrosiaUPC" w:cs="EucrosiaUPC"/>
                <w:b/>
                <w:bCs/>
                <w:sz w:val="30"/>
                <w:szCs w:val="30"/>
                <w:lang w:val="en-GB"/>
              </w:rPr>
            </w:pPr>
          </w:p>
        </w:tc>
        <w:tc>
          <w:tcPr>
            <w:tcW w:w="1125" w:type="dxa"/>
            <w:vMerge/>
            <w:shd w:val="clear" w:color="auto" w:fill="D9D9D9" w:themeFill="background1" w:themeFillShade="D9"/>
          </w:tcPr>
          <w:p w14:paraId="2D7D9FD7" w14:textId="77777777" w:rsidR="00FB7919" w:rsidRPr="00C5062F" w:rsidRDefault="00FB7919"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4769CBA7" w14:textId="07875430" w:rsidR="00FB7919" w:rsidRPr="00C5062F" w:rsidRDefault="00FB7919" w:rsidP="00252758">
            <w:pPr>
              <w:rPr>
                <w:rFonts w:ascii="EucrosiaUPC" w:hAnsi="EucrosiaUPC" w:cs="EucrosiaUPC"/>
                <w:b/>
                <w:bCs/>
                <w:sz w:val="30"/>
                <w:szCs w:val="30"/>
                <w:cs/>
                <w:lang w:val="en-GB"/>
              </w:rPr>
            </w:pPr>
          </w:p>
        </w:tc>
        <w:tc>
          <w:tcPr>
            <w:tcW w:w="810" w:type="dxa"/>
            <w:shd w:val="clear" w:color="auto" w:fill="FFD966" w:themeFill="accent4" w:themeFillTint="99"/>
          </w:tcPr>
          <w:p w14:paraId="3A961E71" w14:textId="751602DE"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2C1A9B2F" w14:textId="6878FE79"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13C03484" w14:textId="04C763AB"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397" w:type="dxa"/>
            <w:vMerge/>
            <w:shd w:val="clear" w:color="auto" w:fill="FFD966" w:themeFill="accent4" w:themeFillTint="99"/>
          </w:tcPr>
          <w:p w14:paraId="4FAB68A5" w14:textId="77777777" w:rsidR="00FB7919" w:rsidRPr="00C5062F" w:rsidRDefault="00FB7919" w:rsidP="002C2D85">
            <w:pPr>
              <w:jc w:val="center"/>
              <w:rPr>
                <w:rFonts w:ascii="EucrosiaUPC" w:hAnsi="EucrosiaUPC" w:cs="EucrosiaUPC"/>
                <w:b/>
                <w:bCs/>
                <w:sz w:val="30"/>
                <w:szCs w:val="30"/>
                <w:cs/>
                <w:lang w:val="en-GB"/>
              </w:rPr>
            </w:pPr>
          </w:p>
        </w:tc>
      </w:tr>
      <w:tr w:rsidR="00FB7919" w:rsidRPr="00C5062F" w14:paraId="524EBA46" w14:textId="77777777" w:rsidTr="00252758">
        <w:trPr>
          <w:trHeight w:val="373"/>
        </w:trPr>
        <w:tc>
          <w:tcPr>
            <w:tcW w:w="1305" w:type="dxa"/>
          </w:tcPr>
          <w:p w14:paraId="3DBD90CB" w14:textId="1BC38DE0" w:rsidR="00FB7919" w:rsidRPr="00C5062F" w:rsidRDefault="00FB7919">
            <w:pPr>
              <w:rPr>
                <w:rFonts w:ascii="EucrosiaUPC" w:hAnsi="EucrosiaUPC" w:cs="EucrosiaUPC"/>
                <w:b/>
                <w:bCs/>
                <w:sz w:val="30"/>
                <w:szCs w:val="30"/>
              </w:rPr>
            </w:pPr>
            <w:r w:rsidRPr="00C5062F">
              <w:rPr>
                <w:rFonts w:ascii="EucrosiaUPC" w:hAnsi="EucrosiaUPC" w:cs="EucrosiaUPC"/>
                <w:sz w:val="30"/>
                <w:szCs w:val="30"/>
              </w:rPr>
              <w:t>TAS 23</w:t>
            </w:r>
            <w:r w:rsidRPr="00C5062F">
              <w:rPr>
                <w:rFonts w:ascii="EucrosiaUPC" w:hAnsi="EucrosiaUPC" w:cs="EucrosiaUPC"/>
                <w:sz w:val="30"/>
                <w:szCs w:val="30"/>
                <w:cs/>
              </w:rPr>
              <w:t>.</w:t>
            </w:r>
            <w:r w:rsidRPr="00C5062F">
              <w:rPr>
                <w:rFonts w:ascii="EucrosiaUPC" w:hAnsi="EucrosiaUPC" w:cs="EucrosiaUPC"/>
                <w:sz w:val="30"/>
                <w:szCs w:val="30"/>
              </w:rPr>
              <w:t>26</w:t>
            </w:r>
          </w:p>
        </w:tc>
        <w:tc>
          <w:tcPr>
            <w:tcW w:w="7200" w:type="dxa"/>
            <w:shd w:val="clear" w:color="auto" w:fill="auto"/>
          </w:tcPr>
          <w:p w14:paraId="2C6891B1" w14:textId="77777777" w:rsidR="00FB7919" w:rsidRPr="00C5062F" w:rsidRDefault="00FB7919" w:rsidP="00E01A8A">
            <w:pPr>
              <w:jc w:val="thaiDistribute"/>
              <w:rPr>
                <w:rFonts w:ascii="EucrosiaUPC" w:hAnsi="EucrosiaUPC" w:cs="EucrosiaUPC"/>
                <w:b/>
                <w:bCs/>
                <w:sz w:val="30"/>
                <w:szCs w:val="30"/>
                <w:cs/>
              </w:rPr>
            </w:pPr>
            <w:r w:rsidRPr="00C5062F">
              <w:rPr>
                <w:rFonts w:ascii="EucrosiaUPC" w:hAnsi="EucrosiaUPC" w:cs="EucrosiaUPC"/>
                <w:sz w:val="30"/>
                <w:szCs w:val="30"/>
                <w:cs/>
              </w:rPr>
              <w:t>กิจการต้องเปิดเผยข้อมูลทุกข้อดังต่อไปนี้</w:t>
            </w:r>
          </w:p>
        </w:tc>
        <w:tc>
          <w:tcPr>
            <w:tcW w:w="1125" w:type="dxa"/>
            <w:shd w:val="clear" w:color="auto" w:fill="auto"/>
          </w:tcPr>
          <w:p w14:paraId="42A9F3E4" w14:textId="77777777" w:rsidR="00FB7919" w:rsidRPr="00C5062F" w:rsidRDefault="00FB7919">
            <w:pPr>
              <w:jc w:val="center"/>
              <w:rPr>
                <w:rFonts w:ascii="EucrosiaUPC" w:hAnsi="EucrosiaUPC" w:cs="EucrosiaUPC"/>
                <w:b/>
                <w:bCs/>
                <w:sz w:val="30"/>
                <w:szCs w:val="30"/>
                <w:lang w:val="en-GB"/>
              </w:rPr>
            </w:pPr>
          </w:p>
        </w:tc>
        <w:tc>
          <w:tcPr>
            <w:tcW w:w="1170" w:type="dxa"/>
            <w:shd w:val="clear" w:color="auto" w:fill="auto"/>
          </w:tcPr>
          <w:p w14:paraId="0CFE3B56"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FFF2CC" w:themeFill="accent4" w:themeFillTint="33"/>
          </w:tcPr>
          <w:p w14:paraId="2AFA08F9"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FFF2CC" w:themeFill="accent4" w:themeFillTint="33"/>
          </w:tcPr>
          <w:p w14:paraId="553701BC" w14:textId="77777777" w:rsidR="00FB7919" w:rsidRPr="00C5062F" w:rsidRDefault="00FB7919">
            <w:pPr>
              <w:jc w:val="center"/>
              <w:rPr>
                <w:rFonts w:ascii="EucrosiaUPC" w:hAnsi="EucrosiaUPC" w:cs="EucrosiaUPC"/>
                <w:b/>
                <w:bCs/>
                <w:sz w:val="30"/>
                <w:szCs w:val="30"/>
                <w:cs/>
                <w:lang w:val="en-GB"/>
              </w:rPr>
            </w:pPr>
          </w:p>
        </w:tc>
        <w:tc>
          <w:tcPr>
            <w:tcW w:w="1080" w:type="dxa"/>
            <w:shd w:val="clear" w:color="auto" w:fill="FFF2CC" w:themeFill="accent4" w:themeFillTint="33"/>
          </w:tcPr>
          <w:p w14:paraId="3A4A7BDD" w14:textId="77777777" w:rsidR="00FB7919" w:rsidRPr="00C5062F" w:rsidRDefault="00FB7919">
            <w:pPr>
              <w:jc w:val="center"/>
              <w:rPr>
                <w:rFonts w:ascii="EucrosiaUPC" w:hAnsi="EucrosiaUPC" w:cs="EucrosiaUPC"/>
                <w:b/>
                <w:bCs/>
                <w:sz w:val="30"/>
                <w:szCs w:val="30"/>
                <w:cs/>
                <w:lang w:val="en-GB"/>
              </w:rPr>
            </w:pPr>
          </w:p>
        </w:tc>
        <w:tc>
          <w:tcPr>
            <w:tcW w:w="1397" w:type="dxa"/>
            <w:shd w:val="clear" w:color="auto" w:fill="FFF2CC" w:themeFill="accent4" w:themeFillTint="33"/>
          </w:tcPr>
          <w:p w14:paraId="567E9CB5" w14:textId="77777777" w:rsidR="00FB7919" w:rsidRPr="00C5062F" w:rsidRDefault="00FB7919">
            <w:pPr>
              <w:jc w:val="center"/>
              <w:rPr>
                <w:rFonts w:ascii="EucrosiaUPC" w:hAnsi="EucrosiaUPC" w:cs="EucrosiaUPC"/>
                <w:b/>
                <w:bCs/>
                <w:sz w:val="30"/>
                <w:szCs w:val="30"/>
                <w:cs/>
                <w:lang w:val="en-GB"/>
              </w:rPr>
            </w:pPr>
          </w:p>
        </w:tc>
      </w:tr>
      <w:tr w:rsidR="000F551A" w:rsidRPr="00C5062F" w14:paraId="03B353C0" w14:textId="77777777" w:rsidTr="00252758">
        <w:trPr>
          <w:trHeight w:val="373"/>
        </w:trPr>
        <w:tc>
          <w:tcPr>
            <w:tcW w:w="1305" w:type="dxa"/>
          </w:tcPr>
          <w:p w14:paraId="314CE633" w14:textId="3C37920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rPr>
              <w:t>TAS 23</w:t>
            </w:r>
            <w:r w:rsidRPr="00C5062F">
              <w:rPr>
                <w:rFonts w:ascii="EucrosiaUPC" w:hAnsi="EucrosiaUPC" w:cs="EucrosiaUPC"/>
                <w:sz w:val="30"/>
                <w:szCs w:val="30"/>
                <w:cs/>
              </w:rPr>
              <w:t>.</w:t>
            </w:r>
            <w:r w:rsidRPr="00C5062F">
              <w:rPr>
                <w:rFonts w:ascii="EucrosiaUPC" w:hAnsi="EucrosiaUPC" w:cs="EucrosiaUPC"/>
                <w:sz w:val="30"/>
                <w:szCs w:val="30"/>
              </w:rPr>
              <w:t>26.1</w:t>
            </w:r>
          </w:p>
        </w:tc>
        <w:tc>
          <w:tcPr>
            <w:tcW w:w="7200" w:type="dxa"/>
            <w:shd w:val="clear" w:color="auto" w:fill="auto"/>
          </w:tcPr>
          <w:p w14:paraId="6E27F30A"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 xml:space="preserve">1. </w:t>
            </w:r>
            <w:r w:rsidRPr="00C5062F">
              <w:rPr>
                <w:rFonts w:ascii="EucrosiaUPC" w:hAnsi="EucrosiaUPC" w:cs="EucrosiaUPC"/>
                <w:sz w:val="30"/>
                <w:szCs w:val="30"/>
                <w:cs/>
              </w:rPr>
              <w:t>จำนวนต้นทุนการกู้ยืมที่รวมเป็นราคาทุนของสินทรัพย์ในระหว่างงวด และ</w:t>
            </w:r>
          </w:p>
        </w:tc>
        <w:tc>
          <w:tcPr>
            <w:tcW w:w="1125" w:type="dxa"/>
            <w:shd w:val="clear" w:color="auto" w:fill="auto"/>
          </w:tcPr>
          <w:p w14:paraId="0DA3AF89"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B91D9A2" w14:textId="5654D5B9"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3741396"/>
            <w14:checkbox>
              <w14:checked w14:val="0"/>
              <w14:checkedState w14:val="2612" w14:font="MS Gothic"/>
              <w14:uncheckedState w14:val="2610" w14:font="MS Gothic"/>
            </w14:checkbox>
          </w:sdtPr>
          <w:sdtContent>
            <w:tc>
              <w:tcPr>
                <w:tcW w:w="810" w:type="dxa"/>
                <w:shd w:val="clear" w:color="auto" w:fill="FFF2CC" w:themeFill="accent4" w:themeFillTint="33"/>
              </w:tcPr>
              <w:p w14:paraId="7663DEB7" w14:textId="4BB5931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4809366"/>
            <w14:checkbox>
              <w14:checked w14:val="0"/>
              <w14:checkedState w14:val="2612" w14:font="MS Gothic"/>
              <w14:uncheckedState w14:val="2610" w14:font="MS Gothic"/>
            </w14:checkbox>
          </w:sdtPr>
          <w:sdtContent>
            <w:tc>
              <w:tcPr>
                <w:tcW w:w="810" w:type="dxa"/>
                <w:shd w:val="clear" w:color="auto" w:fill="FFF2CC" w:themeFill="accent4" w:themeFillTint="33"/>
              </w:tcPr>
              <w:p w14:paraId="706419A6" w14:textId="0FD82CB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9813104"/>
            <w14:checkbox>
              <w14:checked w14:val="0"/>
              <w14:checkedState w14:val="2612" w14:font="MS Gothic"/>
              <w14:uncheckedState w14:val="2610" w14:font="MS Gothic"/>
            </w14:checkbox>
          </w:sdtPr>
          <w:sdtContent>
            <w:tc>
              <w:tcPr>
                <w:tcW w:w="1080" w:type="dxa"/>
                <w:shd w:val="clear" w:color="auto" w:fill="FFF2CC" w:themeFill="accent4" w:themeFillTint="33"/>
              </w:tcPr>
              <w:p w14:paraId="4B38E938" w14:textId="73379EF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8865199"/>
            <w:placeholder>
              <w:docPart w:val="29ABE867407B413080E56A3869537A1D"/>
            </w:placeholder>
            <w:showingPlcHdr/>
          </w:sdtPr>
          <w:sdtContent>
            <w:tc>
              <w:tcPr>
                <w:tcW w:w="1397" w:type="dxa"/>
                <w:shd w:val="clear" w:color="auto" w:fill="FFF2CC" w:themeFill="accent4" w:themeFillTint="33"/>
              </w:tcPr>
              <w:p w14:paraId="6157E32E" w14:textId="2B42A4CF"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98BF5E3" w14:textId="77777777" w:rsidTr="00252758">
        <w:tc>
          <w:tcPr>
            <w:tcW w:w="1305" w:type="dxa"/>
          </w:tcPr>
          <w:p w14:paraId="11A09FC8" w14:textId="1E77A22B"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rPr>
              <w:t>TAS 23</w:t>
            </w:r>
            <w:r w:rsidRPr="00C5062F">
              <w:rPr>
                <w:rFonts w:ascii="EucrosiaUPC" w:hAnsi="EucrosiaUPC" w:cs="EucrosiaUPC"/>
                <w:sz w:val="30"/>
                <w:szCs w:val="30"/>
                <w:cs/>
              </w:rPr>
              <w:t>.</w:t>
            </w:r>
            <w:r w:rsidRPr="00C5062F">
              <w:rPr>
                <w:rFonts w:ascii="EucrosiaUPC" w:hAnsi="EucrosiaUPC" w:cs="EucrosiaUPC"/>
                <w:sz w:val="30"/>
                <w:szCs w:val="30"/>
              </w:rPr>
              <w:t>26.2</w:t>
            </w:r>
          </w:p>
        </w:tc>
        <w:tc>
          <w:tcPr>
            <w:tcW w:w="7200" w:type="dxa"/>
          </w:tcPr>
          <w:p w14:paraId="5A1E6384"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อัตราการตั้งขึ้นเป็นราคาทุนของสินทรัพย์ที่ใช้คำนวณจำนวนต้นทุนการกู้ยืมที่อนุญาตให้รวมเป็นราคาทุนของสินทรัพย์</w:t>
            </w:r>
          </w:p>
        </w:tc>
        <w:tc>
          <w:tcPr>
            <w:tcW w:w="1125" w:type="dxa"/>
          </w:tcPr>
          <w:p w14:paraId="5ADCB111" w14:textId="77777777" w:rsidR="000F551A" w:rsidRPr="00C5062F" w:rsidRDefault="000F551A" w:rsidP="000F551A">
            <w:pPr>
              <w:jc w:val="center"/>
              <w:rPr>
                <w:rFonts w:ascii="EucrosiaUPC" w:hAnsi="EucrosiaUPC" w:cs="EucrosiaUPC"/>
                <w:sz w:val="30"/>
                <w:szCs w:val="30"/>
                <w:lang w:val="en-GB"/>
              </w:rPr>
            </w:pPr>
          </w:p>
        </w:tc>
        <w:tc>
          <w:tcPr>
            <w:tcW w:w="1170" w:type="dxa"/>
          </w:tcPr>
          <w:p w14:paraId="5F81CB84" w14:textId="0F97EE6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74114318"/>
            <w14:checkbox>
              <w14:checked w14:val="0"/>
              <w14:checkedState w14:val="2612" w14:font="MS Gothic"/>
              <w14:uncheckedState w14:val="2610" w14:font="MS Gothic"/>
            </w14:checkbox>
          </w:sdtPr>
          <w:sdtContent>
            <w:tc>
              <w:tcPr>
                <w:tcW w:w="810" w:type="dxa"/>
                <w:shd w:val="clear" w:color="auto" w:fill="FFF2CC" w:themeFill="accent4" w:themeFillTint="33"/>
              </w:tcPr>
              <w:p w14:paraId="13C15144" w14:textId="75D75CE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4044976"/>
            <w14:checkbox>
              <w14:checked w14:val="0"/>
              <w14:checkedState w14:val="2612" w14:font="MS Gothic"/>
              <w14:uncheckedState w14:val="2610" w14:font="MS Gothic"/>
            </w14:checkbox>
          </w:sdtPr>
          <w:sdtContent>
            <w:tc>
              <w:tcPr>
                <w:tcW w:w="810" w:type="dxa"/>
                <w:shd w:val="clear" w:color="auto" w:fill="FFF2CC" w:themeFill="accent4" w:themeFillTint="33"/>
              </w:tcPr>
              <w:p w14:paraId="7A574CFB" w14:textId="5F5E60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0011896"/>
            <w14:checkbox>
              <w14:checked w14:val="0"/>
              <w14:checkedState w14:val="2612" w14:font="MS Gothic"/>
              <w14:uncheckedState w14:val="2610" w14:font="MS Gothic"/>
            </w14:checkbox>
          </w:sdtPr>
          <w:sdtContent>
            <w:tc>
              <w:tcPr>
                <w:tcW w:w="1080" w:type="dxa"/>
                <w:shd w:val="clear" w:color="auto" w:fill="FFF2CC" w:themeFill="accent4" w:themeFillTint="33"/>
              </w:tcPr>
              <w:p w14:paraId="02312AA1" w14:textId="72045B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1848762"/>
            <w:placeholder>
              <w:docPart w:val="0B7CD757D12D44CEA40B7F9CEDDB196E"/>
            </w:placeholder>
            <w:showingPlcHdr/>
          </w:sdtPr>
          <w:sdtContent>
            <w:tc>
              <w:tcPr>
                <w:tcW w:w="1397" w:type="dxa"/>
                <w:shd w:val="clear" w:color="auto" w:fill="FFF2CC" w:themeFill="accent4" w:themeFillTint="33"/>
              </w:tcPr>
              <w:p w14:paraId="333D1644" w14:textId="03D27CB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1964E560" w14:textId="77777777" w:rsidR="0078311D" w:rsidRPr="00C5062F" w:rsidRDefault="0078311D" w:rsidP="0078311D">
      <w:pPr>
        <w:rPr>
          <w:rFonts w:ascii="EucrosiaUPC" w:hAnsi="EucrosiaUPC" w:cs="EucrosiaUPC"/>
          <w:b/>
          <w:bCs/>
          <w:sz w:val="30"/>
          <w:szCs w:val="30"/>
          <w:u w:val="single"/>
          <w:cs/>
          <w:lang w:val="en-GB"/>
        </w:rPr>
      </w:pPr>
    </w:p>
    <w:p w14:paraId="2D5F1F2F" w14:textId="77777777" w:rsidR="0078311D" w:rsidRPr="00C5062F" w:rsidRDefault="0078311D">
      <w:pPr>
        <w:rPr>
          <w:rFonts w:ascii="EucrosiaUPC" w:hAnsi="EucrosiaUPC" w:cs="EucrosiaUPC"/>
          <w:b/>
          <w:bCs/>
          <w:sz w:val="36"/>
          <w:szCs w:val="36"/>
          <w:cs/>
        </w:rPr>
      </w:pPr>
      <w:r w:rsidRPr="00C5062F">
        <w:rPr>
          <w:rFonts w:ascii="EucrosiaUPC" w:hAnsi="EucrosiaUPC" w:cs="EucrosiaUPC"/>
          <w:b/>
          <w:bCs/>
          <w:sz w:val="36"/>
          <w:szCs w:val="36"/>
          <w:cs/>
        </w:rPr>
        <w:br w:type="page"/>
      </w:r>
    </w:p>
    <w:p w14:paraId="6E685163" w14:textId="117F3181" w:rsidR="00524068" w:rsidRPr="00C5062F" w:rsidRDefault="00524068" w:rsidP="00373188">
      <w:pPr>
        <w:pStyle w:val="Heading1"/>
        <w:spacing w:before="120" w:after="360" w:line="240" w:lineRule="auto"/>
        <w:ind w:left="-907" w:right="-806"/>
        <w:rPr>
          <w:rFonts w:ascii="EucrosiaUPC" w:hAnsi="EucrosiaUPC" w:cs="EucrosiaUPC"/>
          <w:b/>
          <w:bCs/>
          <w:color w:val="0000FF"/>
          <w:sz w:val="36"/>
          <w:szCs w:val="36"/>
        </w:rPr>
      </w:pPr>
      <w:bookmarkStart w:id="17" w:name="_Toc126052748"/>
      <w:r w:rsidRPr="00C5062F">
        <w:rPr>
          <w:rFonts w:ascii="EucrosiaUPC" w:hAnsi="EucrosiaUPC" w:cs="EucrosiaUPC" w:hint="cs"/>
          <w:b/>
          <w:bCs/>
          <w:color w:val="0000FF"/>
          <w:sz w:val="36"/>
          <w:szCs w:val="36"/>
          <w:cs/>
        </w:rPr>
        <w:lastRenderedPageBreak/>
        <w:t xml:space="preserve">มาตรฐานการบัญชี ฉบับที่ </w:t>
      </w:r>
      <w:r w:rsidR="009A159D" w:rsidRPr="00C5062F">
        <w:rPr>
          <w:rFonts w:ascii="EucrosiaUPC" w:hAnsi="EucrosiaUPC" w:cs="EucrosiaUPC" w:hint="cs"/>
          <w:b/>
          <w:bCs/>
          <w:color w:val="0000FF"/>
          <w:sz w:val="36"/>
          <w:szCs w:val="36"/>
        </w:rPr>
        <w:t>24</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b/>
          <w:bCs/>
          <w:i/>
          <w:iCs/>
          <w:color w:val="0000FF"/>
          <w:sz w:val="36"/>
          <w:szCs w:val="36"/>
          <w:cs/>
        </w:rPr>
        <w:t>การเปิดเผยข้อมูลเกี่ยวกับบุคคลหรือกิจการที่เกี่ยวข้องกัน</w:t>
      </w:r>
      <w:bookmarkEnd w:id="17"/>
    </w:p>
    <w:tbl>
      <w:tblPr>
        <w:tblStyle w:val="TableGrid"/>
        <w:tblW w:w="14924" w:type="dxa"/>
        <w:tblInd w:w="-905" w:type="dxa"/>
        <w:tblLook w:val="04A0" w:firstRow="1" w:lastRow="0" w:firstColumn="1" w:lastColumn="0" w:noHBand="0" w:noVBand="1"/>
      </w:tblPr>
      <w:tblGrid>
        <w:gridCol w:w="1307"/>
        <w:gridCol w:w="7200"/>
        <w:gridCol w:w="1123"/>
        <w:gridCol w:w="1170"/>
        <w:gridCol w:w="810"/>
        <w:gridCol w:w="810"/>
        <w:gridCol w:w="1080"/>
        <w:gridCol w:w="1424"/>
      </w:tblGrid>
      <w:tr w:rsidR="00FB7919" w:rsidRPr="00C5062F" w14:paraId="4CAD1DD4" w14:textId="77777777">
        <w:trPr>
          <w:tblHeader/>
        </w:trPr>
        <w:tc>
          <w:tcPr>
            <w:tcW w:w="1307" w:type="dxa"/>
            <w:vMerge w:val="restart"/>
            <w:shd w:val="clear" w:color="auto" w:fill="D9D9D9" w:themeFill="background1" w:themeFillShade="D9"/>
          </w:tcPr>
          <w:p w14:paraId="33073D8C" w14:textId="77777777" w:rsidR="00FB7919" w:rsidRPr="00C5062F" w:rsidRDefault="00FB791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37D103FE"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3" w:type="dxa"/>
            <w:gridSpan w:val="2"/>
            <w:shd w:val="clear" w:color="auto" w:fill="D9D9D9" w:themeFill="background1" w:themeFillShade="D9"/>
          </w:tcPr>
          <w:p w14:paraId="063EE7E2" w14:textId="05FA62BF"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6AE0A43B" w14:textId="77777777"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4" w:type="dxa"/>
            <w:vMerge w:val="restart"/>
            <w:shd w:val="clear" w:color="auto" w:fill="FFD966" w:themeFill="accent4" w:themeFillTint="99"/>
          </w:tcPr>
          <w:p w14:paraId="47095921" w14:textId="14DB6587" w:rsidR="00FB7919" w:rsidRPr="00C5062F" w:rsidRDefault="00FB791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FB7919" w:rsidRPr="00C5062F" w14:paraId="34D245E0" w14:textId="77777777">
        <w:trPr>
          <w:trHeight w:val="399"/>
        </w:trPr>
        <w:tc>
          <w:tcPr>
            <w:tcW w:w="1307" w:type="dxa"/>
            <w:vMerge/>
          </w:tcPr>
          <w:p w14:paraId="285E3BDD" w14:textId="77777777" w:rsidR="00FB7919" w:rsidRPr="00C5062F" w:rsidRDefault="00FB7919">
            <w:pPr>
              <w:rPr>
                <w:rFonts w:ascii="EucrosiaUPC" w:hAnsi="EucrosiaUPC" w:cs="EucrosiaUPC"/>
                <w:b/>
                <w:bCs/>
                <w:sz w:val="30"/>
                <w:szCs w:val="30"/>
                <w:lang w:val="en-GB"/>
              </w:rPr>
            </w:pPr>
          </w:p>
        </w:tc>
        <w:tc>
          <w:tcPr>
            <w:tcW w:w="7200" w:type="dxa"/>
            <w:vMerge/>
          </w:tcPr>
          <w:p w14:paraId="422B4BB3" w14:textId="77777777" w:rsidR="00FB7919" w:rsidRPr="00C5062F" w:rsidRDefault="00FB7919">
            <w:pPr>
              <w:rPr>
                <w:rFonts w:ascii="EucrosiaUPC" w:hAnsi="EucrosiaUPC" w:cs="EucrosiaUPC"/>
                <w:b/>
                <w:bCs/>
                <w:sz w:val="30"/>
                <w:szCs w:val="30"/>
                <w:lang w:val="en-GB"/>
              </w:rPr>
            </w:pPr>
          </w:p>
        </w:tc>
        <w:tc>
          <w:tcPr>
            <w:tcW w:w="1123" w:type="dxa"/>
            <w:vMerge w:val="restart"/>
            <w:shd w:val="clear" w:color="auto" w:fill="D9D9D9" w:themeFill="background1" w:themeFillShade="D9"/>
          </w:tcPr>
          <w:p w14:paraId="1203F7A2" w14:textId="77777777" w:rsidR="00FB7919" w:rsidRPr="00C5062F" w:rsidRDefault="00FB791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2D1AD77B" w14:textId="60D42E07" w:rsidR="00FB7919" w:rsidRPr="00C5062F" w:rsidRDefault="00FB7919"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C000" w:themeFill="accent4"/>
          </w:tcPr>
          <w:p w14:paraId="51DC9503" w14:textId="77777777" w:rsidR="00FB7919" w:rsidRPr="00C5062F" w:rsidRDefault="00FB7919">
            <w:pPr>
              <w:jc w:val="center"/>
              <w:rPr>
                <w:rFonts w:ascii="EucrosiaUPC" w:hAnsi="EucrosiaUPC" w:cs="EucrosiaUPC"/>
                <w:b/>
                <w:bCs/>
                <w:sz w:val="30"/>
                <w:szCs w:val="30"/>
                <w:cs/>
                <w:lang w:val="en-GB"/>
              </w:rPr>
            </w:pPr>
          </w:p>
        </w:tc>
        <w:tc>
          <w:tcPr>
            <w:tcW w:w="1424" w:type="dxa"/>
            <w:vMerge/>
            <w:shd w:val="clear" w:color="auto" w:fill="FFC000" w:themeFill="accent4"/>
          </w:tcPr>
          <w:p w14:paraId="164D76C6" w14:textId="77777777" w:rsidR="00FB7919" w:rsidRPr="00C5062F" w:rsidRDefault="00FB7919">
            <w:pPr>
              <w:jc w:val="center"/>
              <w:rPr>
                <w:rFonts w:ascii="EucrosiaUPC" w:hAnsi="EucrosiaUPC" w:cs="EucrosiaUPC"/>
                <w:b/>
                <w:bCs/>
                <w:sz w:val="30"/>
                <w:szCs w:val="30"/>
                <w:cs/>
                <w:lang w:val="en-GB"/>
              </w:rPr>
            </w:pPr>
          </w:p>
        </w:tc>
      </w:tr>
      <w:tr w:rsidR="00FB7919" w:rsidRPr="00C5062F" w14:paraId="17B5F187" w14:textId="77777777">
        <w:trPr>
          <w:trHeight w:val="373"/>
        </w:trPr>
        <w:tc>
          <w:tcPr>
            <w:tcW w:w="1307" w:type="dxa"/>
            <w:vMerge/>
          </w:tcPr>
          <w:p w14:paraId="01CF61D8" w14:textId="77777777" w:rsidR="00FB7919" w:rsidRPr="00C5062F" w:rsidRDefault="00FB7919" w:rsidP="002C2D85">
            <w:pPr>
              <w:rPr>
                <w:rFonts w:ascii="EucrosiaUPC" w:hAnsi="EucrosiaUPC" w:cs="EucrosiaUPC"/>
                <w:b/>
                <w:bCs/>
                <w:sz w:val="30"/>
                <w:szCs w:val="30"/>
                <w:lang w:val="en-GB"/>
              </w:rPr>
            </w:pPr>
          </w:p>
        </w:tc>
        <w:tc>
          <w:tcPr>
            <w:tcW w:w="7200" w:type="dxa"/>
            <w:vMerge/>
          </w:tcPr>
          <w:p w14:paraId="0BE9492E" w14:textId="77777777" w:rsidR="00FB7919" w:rsidRPr="00C5062F" w:rsidRDefault="00FB7919" w:rsidP="002C2D85">
            <w:pPr>
              <w:rPr>
                <w:rFonts w:ascii="EucrosiaUPC" w:hAnsi="EucrosiaUPC" w:cs="EucrosiaUPC"/>
                <w:b/>
                <w:bCs/>
                <w:sz w:val="30"/>
                <w:szCs w:val="30"/>
                <w:lang w:val="en-GB"/>
              </w:rPr>
            </w:pPr>
          </w:p>
        </w:tc>
        <w:tc>
          <w:tcPr>
            <w:tcW w:w="1123" w:type="dxa"/>
            <w:vMerge/>
            <w:shd w:val="clear" w:color="auto" w:fill="D9D9D9" w:themeFill="background1" w:themeFillShade="D9"/>
          </w:tcPr>
          <w:p w14:paraId="0FA9158D" w14:textId="77777777" w:rsidR="00FB7919" w:rsidRPr="00C5062F" w:rsidRDefault="00FB7919"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64AC704B" w14:textId="3C39A47A" w:rsidR="00FB7919" w:rsidRPr="00C5062F" w:rsidRDefault="00FB7919" w:rsidP="00252758">
            <w:pPr>
              <w:rPr>
                <w:rFonts w:ascii="EucrosiaUPC" w:hAnsi="EucrosiaUPC" w:cs="EucrosiaUPC"/>
                <w:b/>
                <w:bCs/>
                <w:sz w:val="30"/>
                <w:szCs w:val="30"/>
                <w:cs/>
                <w:lang w:val="en-GB"/>
              </w:rPr>
            </w:pPr>
          </w:p>
        </w:tc>
        <w:tc>
          <w:tcPr>
            <w:tcW w:w="810" w:type="dxa"/>
            <w:shd w:val="clear" w:color="auto" w:fill="FFD966" w:themeFill="accent4" w:themeFillTint="99"/>
          </w:tcPr>
          <w:p w14:paraId="7218E412" w14:textId="3CE84293"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3FF284A5" w14:textId="354EE1FC"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55D77C64" w14:textId="2E405F8F" w:rsidR="00FB7919" w:rsidRPr="00C5062F" w:rsidRDefault="00FB7919"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4" w:type="dxa"/>
            <w:vMerge/>
            <w:shd w:val="clear" w:color="auto" w:fill="FFC000" w:themeFill="accent4"/>
          </w:tcPr>
          <w:p w14:paraId="46CBE8FC" w14:textId="77777777" w:rsidR="00FB7919" w:rsidRPr="00C5062F" w:rsidRDefault="00FB7919" w:rsidP="002C2D85">
            <w:pPr>
              <w:jc w:val="center"/>
              <w:rPr>
                <w:rFonts w:ascii="EucrosiaUPC" w:hAnsi="EucrosiaUPC" w:cs="EucrosiaUPC"/>
                <w:b/>
                <w:bCs/>
                <w:sz w:val="30"/>
                <w:szCs w:val="30"/>
                <w:cs/>
                <w:lang w:val="en-GB"/>
              </w:rPr>
            </w:pPr>
          </w:p>
        </w:tc>
      </w:tr>
      <w:tr w:rsidR="00FB7919" w:rsidRPr="00C5062F" w14:paraId="79C5DAC2" w14:textId="77777777" w:rsidTr="00252758">
        <w:trPr>
          <w:trHeight w:val="373"/>
        </w:trPr>
        <w:tc>
          <w:tcPr>
            <w:tcW w:w="1307" w:type="dxa"/>
            <w:shd w:val="clear" w:color="auto" w:fill="D9E2F3" w:themeFill="accent1" w:themeFillTint="33"/>
          </w:tcPr>
          <w:p w14:paraId="39FF83B0" w14:textId="77777777" w:rsidR="00FB7919" w:rsidRPr="00C5062F" w:rsidRDefault="00FB7919">
            <w:pPr>
              <w:rPr>
                <w:rFonts w:ascii="EucrosiaUPC" w:hAnsi="EucrosiaUPC" w:cs="EucrosiaUPC"/>
                <w:b/>
                <w:bCs/>
                <w:sz w:val="30"/>
                <w:szCs w:val="30"/>
              </w:rPr>
            </w:pPr>
          </w:p>
        </w:tc>
        <w:tc>
          <w:tcPr>
            <w:tcW w:w="7200" w:type="dxa"/>
            <w:shd w:val="clear" w:color="auto" w:fill="D9E2F3" w:themeFill="accent1" w:themeFillTint="33"/>
          </w:tcPr>
          <w:p w14:paraId="1A6BC0E5" w14:textId="77777777" w:rsidR="00FB7919" w:rsidRPr="00C5062F" w:rsidRDefault="00FB7919">
            <w:pPr>
              <w:jc w:val="thaiDistribute"/>
              <w:rPr>
                <w:rFonts w:ascii="EucrosiaUPC" w:hAnsi="EucrosiaUPC" w:cs="EucrosiaUPC"/>
                <w:b/>
                <w:bCs/>
                <w:sz w:val="30"/>
                <w:szCs w:val="30"/>
                <w:cs/>
              </w:rPr>
            </w:pPr>
            <w:r w:rsidRPr="00C5062F">
              <w:rPr>
                <w:rFonts w:ascii="EucrosiaUPC" w:hAnsi="EucrosiaUPC" w:cs="EucrosiaUPC"/>
                <w:b/>
                <w:bCs/>
                <w:sz w:val="30"/>
                <w:szCs w:val="30"/>
                <w:cs/>
              </w:rPr>
              <w:t>ทุกกิจการ</w:t>
            </w:r>
          </w:p>
        </w:tc>
        <w:tc>
          <w:tcPr>
            <w:tcW w:w="1123" w:type="dxa"/>
            <w:shd w:val="clear" w:color="auto" w:fill="D9E2F3" w:themeFill="accent1" w:themeFillTint="33"/>
          </w:tcPr>
          <w:p w14:paraId="32D3CF62" w14:textId="77777777" w:rsidR="00FB7919" w:rsidRPr="00C5062F" w:rsidRDefault="00FB7919">
            <w:pPr>
              <w:jc w:val="center"/>
              <w:rPr>
                <w:rFonts w:ascii="EucrosiaUPC" w:hAnsi="EucrosiaUPC" w:cs="EucrosiaUPC"/>
                <w:b/>
                <w:bCs/>
                <w:sz w:val="30"/>
                <w:szCs w:val="30"/>
                <w:lang w:val="en-GB"/>
              </w:rPr>
            </w:pPr>
          </w:p>
        </w:tc>
        <w:tc>
          <w:tcPr>
            <w:tcW w:w="1170" w:type="dxa"/>
            <w:shd w:val="clear" w:color="auto" w:fill="D9E2F3" w:themeFill="accent1" w:themeFillTint="33"/>
          </w:tcPr>
          <w:p w14:paraId="02C7B34E"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D9E2F3" w:themeFill="accent1" w:themeFillTint="33"/>
          </w:tcPr>
          <w:p w14:paraId="3A8777F0" w14:textId="77777777" w:rsidR="00FB7919" w:rsidRPr="00C5062F" w:rsidRDefault="00FB7919">
            <w:pPr>
              <w:jc w:val="center"/>
              <w:rPr>
                <w:rFonts w:ascii="EucrosiaUPC" w:hAnsi="EucrosiaUPC" w:cs="EucrosiaUPC"/>
                <w:b/>
                <w:bCs/>
                <w:sz w:val="30"/>
                <w:szCs w:val="30"/>
                <w:cs/>
                <w:lang w:val="en-GB"/>
              </w:rPr>
            </w:pPr>
          </w:p>
        </w:tc>
        <w:tc>
          <w:tcPr>
            <w:tcW w:w="810" w:type="dxa"/>
            <w:shd w:val="clear" w:color="auto" w:fill="D9E2F3" w:themeFill="accent1" w:themeFillTint="33"/>
          </w:tcPr>
          <w:p w14:paraId="7A111012" w14:textId="77777777" w:rsidR="00FB7919" w:rsidRPr="00C5062F" w:rsidRDefault="00FB7919">
            <w:pPr>
              <w:jc w:val="center"/>
              <w:rPr>
                <w:rFonts w:ascii="EucrosiaUPC" w:hAnsi="EucrosiaUPC" w:cs="EucrosiaUPC"/>
                <w:b/>
                <w:bCs/>
                <w:sz w:val="30"/>
                <w:szCs w:val="30"/>
                <w:cs/>
                <w:lang w:val="en-GB"/>
              </w:rPr>
            </w:pPr>
          </w:p>
        </w:tc>
        <w:tc>
          <w:tcPr>
            <w:tcW w:w="1080" w:type="dxa"/>
            <w:shd w:val="clear" w:color="auto" w:fill="D9E2F3" w:themeFill="accent1" w:themeFillTint="33"/>
          </w:tcPr>
          <w:p w14:paraId="7BA2733A" w14:textId="77777777" w:rsidR="00FB7919" w:rsidRPr="00C5062F" w:rsidRDefault="00FB7919">
            <w:pPr>
              <w:jc w:val="center"/>
              <w:rPr>
                <w:rFonts w:ascii="EucrosiaUPC" w:hAnsi="EucrosiaUPC" w:cs="EucrosiaUPC"/>
                <w:b/>
                <w:bCs/>
                <w:sz w:val="30"/>
                <w:szCs w:val="30"/>
                <w:cs/>
                <w:lang w:val="en-GB"/>
              </w:rPr>
            </w:pPr>
          </w:p>
        </w:tc>
        <w:tc>
          <w:tcPr>
            <w:tcW w:w="1424" w:type="dxa"/>
            <w:shd w:val="clear" w:color="auto" w:fill="D9E2F3" w:themeFill="accent1" w:themeFillTint="33"/>
          </w:tcPr>
          <w:p w14:paraId="222B7F78" w14:textId="77777777" w:rsidR="00FB7919" w:rsidRPr="00C5062F" w:rsidRDefault="00FB7919">
            <w:pPr>
              <w:jc w:val="center"/>
              <w:rPr>
                <w:rFonts w:ascii="EucrosiaUPC" w:hAnsi="EucrosiaUPC" w:cs="EucrosiaUPC"/>
                <w:b/>
                <w:bCs/>
                <w:sz w:val="30"/>
                <w:szCs w:val="30"/>
                <w:cs/>
                <w:lang w:val="en-GB"/>
              </w:rPr>
            </w:pPr>
          </w:p>
        </w:tc>
      </w:tr>
      <w:tr w:rsidR="000F551A" w:rsidRPr="00C5062F" w14:paraId="21DBAA88" w14:textId="77777777" w:rsidTr="00252758">
        <w:trPr>
          <w:trHeight w:val="373"/>
        </w:trPr>
        <w:tc>
          <w:tcPr>
            <w:tcW w:w="1307" w:type="dxa"/>
          </w:tcPr>
          <w:p w14:paraId="36663F3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13</w:t>
            </w:r>
          </w:p>
        </w:tc>
        <w:tc>
          <w:tcPr>
            <w:tcW w:w="7200" w:type="dxa"/>
            <w:shd w:val="clear" w:color="auto" w:fill="auto"/>
          </w:tcPr>
          <w:p w14:paraId="0B93C27A"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cs/>
                <w:lang w:val="en-GB"/>
              </w:rPr>
              <w:t>กิจการต้องเปิดเผยความสัมพันธ์ระหว่างบริษัทใหญ่และบริษัทย่อยในทุกกรณี ไม่ว่าจะมีรายการระหว่างกันหรือไม่ กิจการต้องเปิดเผยชื่อของบริษัทใหญ่ และกิจการที่เป็นผู้ควบคุมสูงสุดในกิจการหากมิใช่เป็นบริษัทใหญ่ หากบริษัทใหญ่หรือกิจการที่เป็นผู้ควบคุมสูงสุดในกิจการไม่ได้จัดทำงบการเงินรวมเพื่อเสนอต่อสาธารณชน กิจการต้องเปิดเผยชื่อของบริษัทใหญ่ที่อยู่ในลำดับถัดขึ้นไปที่มีการจัดทำงบการเงินรวมเพื่อเสนอต่อสาธารณชนด้วย</w:t>
            </w:r>
          </w:p>
        </w:tc>
        <w:tc>
          <w:tcPr>
            <w:tcW w:w="1123" w:type="dxa"/>
            <w:shd w:val="clear" w:color="auto" w:fill="auto"/>
          </w:tcPr>
          <w:p w14:paraId="3E987D37"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7B0877FA" w14:textId="215502DA"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634411"/>
            <w14:checkbox>
              <w14:checked w14:val="0"/>
              <w14:checkedState w14:val="2612" w14:font="MS Gothic"/>
              <w14:uncheckedState w14:val="2610" w14:font="MS Gothic"/>
            </w14:checkbox>
          </w:sdtPr>
          <w:sdtContent>
            <w:tc>
              <w:tcPr>
                <w:tcW w:w="810" w:type="dxa"/>
                <w:shd w:val="clear" w:color="auto" w:fill="FFF2CC" w:themeFill="accent4" w:themeFillTint="33"/>
              </w:tcPr>
              <w:p w14:paraId="18D5ECA9" w14:textId="01A5B86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5664989"/>
            <w14:checkbox>
              <w14:checked w14:val="0"/>
              <w14:checkedState w14:val="2612" w14:font="MS Gothic"/>
              <w14:uncheckedState w14:val="2610" w14:font="MS Gothic"/>
            </w14:checkbox>
          </w:sdtPr>
          <w:sdtContent>
            <w:tc>
              <w:tcPr>
                <w:tcW w:w="810" w:type="dxa"/>
                <w:shd w:val="clear" w:color="auto" w:fill="FFF2CC" w:themeFill="accent4" w:themeFillTint="33"/>
              </w:tcPr>
              <w:p w14:paraId="61E4D7C6" w14:textId="4D9F8FD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8873702"/>
            <w14:checkbox>
              <w14:checked w14:val="0"/>
              <w14:checkedState w14:val="2612" w14:font="MS Gothic"/>
              <w14:uncheckedState w14:val="2610" w14:font="MS Gothic"/>
            </w14:checkbox>
          </w:sdtPr>
          <w:sdtContent>
            <w:tc>
              <w:tcPr>
                <w:tcW w:w="1080" w:type="dxa"/>
                <w:shd w:val="clear" w:color="auto" w:fill="FFF2CC" w:themeFill="accent4" w:themeFillTint="33"/>
              </w:tcPr>
              <w:p w14:paraId="2336B29B" w14:textId="7D5D4DA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157559"/>
            <w:placeholder>
              <w:docPart w:val="A308E6AFC9B844818EEB4586A50C7CB5"/>
            </w:placeholder>
            <w:showingPlcHdr/>
          </w:sdtPr>
          <w:sdtContent>
            <w:tc>
              <w:tcPr>
                <w:tcW w:w="1424" w:type="dxa"/>
                <w:shd w:val="clear" w:color="auto" w:fill="FFF2CC" w:themeFill="accent4" w:themeFillTint="33"/>
              </w:tcPr>
              <w:p w14:paraId="046E9876" w14:textId="25F7D1DF"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505F86F" w14:textId="77777777" w:rsidTr="00252758">
        <w:tc>
          <w:tcPr>
            <w:tcW w:w="1307" w:type="dxa"/>
          </w:tcPr>
          <w:p w14:paraId="0329D7B6" w14:textId="5D57838A"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17</w:t>
            </w:r>
          </w:p>
        </w:tc>
        <w:tc>
          <w:tcPr>
            <w:tcW w:w="7200" w:type="dxa"/>
          </w:tcPr>
          <w:p w14:paraId="77450C59"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จำนวนค่าตอบแทนที่จ่ายให้แก่ผู้บริหารสำคัญของกิจการเป็นยอดรวมและแยกประเภทดังต่อไปนี้</w:t>
            </w:r>
          </w:p>
        </w:tc>
        <w:tc>
          <w:tcPr>
            <w:tcW w:w="1123" w:type="dxa"/>
          </w:tcPr>
          <w:p w14:paraId="2EF7AB1F" w14:textId="77777777" w:rsidR="000F551A" w:rsidRPr="00C5062F" w:rsidRDefault="000F551A" w:rsidP="000F551A">
            <w:pPr>
              <w:jc w:val="center"/>
              <w:rPr>
                <w:rFonts w:ascii="EucrosiaUPC" w:hAnsi="EucrosiaUPC" w:cs="EucrosiaUPC"/>
                <w:sz w:val="30"/>
                <w:szCs w:val="30"/>
                <w:lang w:val="en-GB"/>
              </w:rPr>
            </w:pPr>
          </w:p>
        </w:tc>
        <w:tc>
          <w:tcPr>
            <w:tcW w:w="1170" w:type="dxa"/>
          </w:tcPr>
          <w:p w14:paraId="6E6C8752" w14:textId="77777777"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3D9E22AD" w14:textId="77777777" w:rsidR="000F551A" w:rsidRPr="00C5062F" w:rsidRDefault="000F551A" w:rsidP="000F551A">
            <w:pPr>
              <w:rPr>
                <w:rFonts w:ascii="EucrosiaUPC" w:hAnsi="EucrosiaUPC" w:cs="EucrosiaUPC"/>
                <w:sz w:val="30"/>
                <w:szCs w:val="30"/>
                <w:lang w:val="en-GB"/>
              </w:rPr>
            </w:pPr>
          </w:p>
        </w:tc>
        <w:tc>
          <w:tcPr>
            <w:tcW w:w="810" w:type="dxa"/>
            <w:shd w:val="clear" w:color="auto" w:fill="FFF2CC" w:themeFill="accent4" w:themeFillTint="33"/>
          </w:tcPr>
          <w:p w14:paraId="76A52435" w14:textId="77777777" w:rsidR="000F551A" w:rsidRPr="00C5062F" w:rsidRDefault="000F551A" w:rsidP="000F551A">
            <w:pPr>
              <w:rPr>
                <w:rFonts w:ascii="EucrosiaUPC" w:hAnsi="EucrosiaUPC" w:cs="EucrosiaUPC"/>
                <w:sz w:val="30"/>
                <w:szCs w:val="30"/>
                <w:lang w:val="en-GB"/>
              </w:rPr>
            </w:pPr>
          </w:p>
        </w:tc>
        <w:tc>
          <w:tcPr>
            <w:tcW w:w="1080" w:type="dxa"/>
            <w:shd w:val="clear" w:color="auto" w:fill="FFF2CC" w:themeFill="accent4" w:themeFillTint="33"/>
          </w:tcPr>
          <w:p w14:paraId="386AEB88" w14:textId="77777777" w:rsidR="000F551A" w:rsidRPr="00C5062F" w:rsidRDefault="000F551A" w:rsidP="000F551A">
            <w:pPr>
              <w:rPr>
                <w:rFonts w:ascii="EucrosiaUPC" w:hAnsi="EucrosiaUPC" w:cs="EucrosiaUPC"/>
                <w:sz w:val="30"/>
                <w:szCs w:val="30"/>
                <w:lang w:val="en-GB"/>
              </w:rPr>
            </w:pPr>
          </w:p>
        </w:tc>
        <w:sdt>
          <w:sdtPr>
            <w:rPr>
              <w:rFonts w:ascii="EucrosiaUPC" w:hAnsi="EucrosiaUPC" w:cs="EucrosiaUPC"/>
              <w:sz w:val="30"/>
              <w:szCs w:val="30"/>
              <w:cs/>
              <w:lang w:val="en-GB"/>
            </w:rPr>
            <w:id w:val="1587107985"/>
            <w:placeholder>
              <w:docPart w:val="C1BE24D73E1247839A7558B2763217EE"/>
            </w:placeholder>
            <w:showingPlcHdr/>
          </w:sdtPr>
          <w:sdtContent>
            <w:tc>
              <w:tcPr>
                <w:tcW w:w="1424" w:type="dxa"/>
                <w:shd w:val="clear" w:color="auto" w:fill="FFF2CC" w:themeFill="accent4" w:themeFillTint="33"/>
              </w:tcPr>
              <w:p w14:paraId="78DA97FF" w14:textId="03106E7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3A1E5E" w14:textId="77777777" w:rsidTr="00252758">
        <w:tc>
          <w:tcPr>
            <w:tcW w:w="1307" w:type="dxa"/>
          </w:tcPr>
          <w:p w14:paraId="0118C29F" w14:textId="129D8AB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DEF10D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ผลประโยชน์ระยะสั้นของพนักงาน</w:t>
            </w:r>
          </w:p>
        </w:tc>
        <w:tc>
          <w:tcPr>
            <w:tcW w:w="1123" w:type="dxa"/>
          </w:tcPr>
          <w:p w14:paraId="476537EF" w14:textId="77777777" w:rsidR="000F551A" w:rsidRPr="00C5062F" w:rsidRDefault="000F551A" w:rsidP="000F551A">
            <w:pPr>
              <w:jc w:val="center"/>
              <w:rPr>
                <w:rFonts w:ascii="EucrosiaUPC" w:hAnsi="EucrosiaUPC" w:cs="EucrosiaUPC"/>
                <w:sz w:val="30"/>
                <w:szCs w:val="30"/>
                <w:lang w:val="en-GB"/>
              </w:rPr>
            </w:pPr>
          </w:p>
        </w:tc>
        <w:tc>
          <w:tcPr>
            <w:tcW w:w="1170" w:type="dxa"/>
          </w:tcPr>
          <w:p w14:paraId="111FA388" w14:textId="555B1CD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66342158"/>
            <w14:checkbox>
              <w14:checked w14:val="0"/>
              <w14:checkedState w14:val="2612" w14:font="MS Gothic"/>
              <w14:uncheckedState w14:val="2610" w14:font="MS Gothic"/>
            </w14:checkbox>
          </w:sdtPr>
          <w:sdtContent>
            <w:tc>
              <w:tcPr>
                <w:tcW w:w="810" w:type="dxa"/>
                <w:shd w:val="clear" w:color="auto" w:fill="FFF2CC" w:themeFill="accent4" w:themeFillTint="33"/>
              </w:tcPr>
              <w:p w14:paraId="49FCC767" w14:textId="102AD6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9261920"/>
            <w14:checkbox>
              <w14:checked w14:val="0"/>
              <w14:checkedState w14:val="2612" w14:font="MS Gothic"/>
              <w14:uncheckedState w14:val="2610" w14:font="MS Gothic"/>
            </w14:checkbox>
          </w:sdtPr>
          <w:sdtContent>
            <w:tc>
              <w:tcPr>
                <w:tcW w:w="810" w:type="dxa"/>
                <w:shd w:val="clear" w:color="auto" w:fill="FFF2CC" w:themeFill="accent4" w:themeFillTint="33"/>
              </w:tcPr>
              <w:p w14:paraId="017A8F17" w14:textId="566F82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389049"/>
            <w14:checkbox>
              <w14:checked w14:val="0"/>
              <w14:checkedState w14:val="2612" w14:font="MS Gothic"/>
              <w14:uncheckedState w14:val="2610" w14:font="MS Gothic"/>
            </w14:checkbox>
          </w:sdtPr>
          <w:sdtContent>
            <w:tc>
              <w:tcPr>
                <w:tcW w:w="1080" w:type="dxa"/>
                <w:shd w:val="clear" w:color="auto" w:fill="FFF2CC" w:themeFill="accent4" w:themeFillTint="33"/>
              </w:tcPr>
              <w:p w14:paraId="55D02292" w14:textId="0EF925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7381643"/>
            <w:placeholder>
              <w:docPart w:val="9A90CFFF1A06443790A91DDFBE2180DD"/>
            </w:placeholder>
            <w:showingPlcHdr/>
          </w:sdtPr>
          <w:sdtContent>
            <w:tc>
              <w:tcPr>
                <w:tcW w:w="1424" w:type="dxa"/>
                <w:shd w:val="clear" w:color="auto" w:fill="FFF2CC" w:themeFill="accent4" w:themeFillTint="33"/>
              </w:tcPr>
              <w:p w14:paraId="2CCB243E" w14:textId="4E95523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FA30AD9" w14:textId="77777777" w:rsidTr="00252758">
        <w:tc>
          <w:tcPr>
            <w:tcW w:w="1307" w:type="dxa"/>
          </w:tcPr>
          <w:p w14:paraId="38ABA655" w14:textId="567B25E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C18EED6"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ผลประโยชน์หลังออกจากงาน</w:t>
            </w:r>
          </w:p>
        </w:tc>
        <w:tc>
          <w:tcPr>
            <w:tcW w:w="1123" w:type="dxa"/>
          </w:tcPr>
          <w:p w14:paraId="538F470E" w14:textId="77777777" w:rsidR="000F551A" w:rsidRPr="00C5062F" w:rsidRDefault="000F551A" w:rsidP="000F551A">
            <w:pPr>
              <w:jc w:val="center"/>
              <w:rPr>
                <w:rFonts w:ascii="EucrosiaUPC" w:hAnsi="EucrosiaUPC" w:cs="EucrosiaUPC"/>
                <w:sz w:val="30"/>
                <w:szCs w:val="30"/>
                <w:lang w:val="en-GB"/>
              </w:rPr>
            </w:pPr>
          </w:p>
        </w:tc>
        <w:tc>
          <w:tcPr>
            <w:tcW w:w="1170" w:type="dxa"/>
          </w:tcPr>
          <w:p w14:paraId="3AA5D095" w14:textId="236F48E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8137545"/>
            <w14:checkbox>
              <w14:checked w14:val="0"/>
              <w14:checkedState w14:val="2612" w14:font="MS Gothic"/>
              <w14:uncheckedState w14:val="2610" w14:font="MS Gothic"/>
            </w14:checkbox>
          </w:sdtPr>
          <w:sdtContent>
            <w:tc>
              <w:tcPr>
                <w:tcW w:w="810" w:type="dxa"/>
                <w:shd w:val="clear" w:color="auto" w:fill="FFF2CC" w:themeFill="accent4" w:themeFillTint="33"/>
              </w:tcPr>
              <w:p w14:paraId="567EA3BB" w14:textId="372665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5080121"/>
            <w14:checkbox>
              <w14:checked w14:val="0"/>
              <w14:checkedState w14:val="2612" w14:font="MS Gothic"/>
              <w14:uncheckedState w14:val="2610" w14:font="MS Gothic"/>
            </w14:checkbox>
          </w:sdtPr>
          <w:sdtContent>
            <w:tc>
              <w:tcPr>
                <w:tcW w:w="810" w:type="dxa"/>
                <w:shd w:val="clear" w:color="auto" w:fill="FFF2CC" w:themeFill="accent4" w:themeFillTint="33"/>
              </w:tcPr>
              <w:p w14:paraId="535C1BB8" w14:textId="521BE3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7233397"/>
            <w14:checkbox>
              <w14:checked w14:val="0"/>
              <w14:checkedState w14:val="2612" w14:font="MS Gothic"/>
              <w14:uncheckedState w14:val="2610" w14:font="MS Gothic"/>
            </w14:checkbox>
          </w:sdtPr>
          <w:sdtContent>
            <w:tc>
              <w:tcPr>
                <w:tcW w:w="1080" w:type="dxa"/>
                <w:shd w:val="clear" w:color="auto" w:fill="FFF2CC" w:themeFill="accent4" w:themeFillTint="33"/>
              </w:tcPr>
              <w:p w14:paraId="0FA03312" w14:textId="6A0B38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5390217"/>
            <w:placeholder>
              <w:docPart w:val="96FCF8E35EF84A9AB19693606E4C47A8"/>
            </w:placeholder>
            <w:showingPlcHdr/>
          </w:sdtPr>
          <w:sdtContent>
            <w:tc>
              <w:tcPr>
                <w:tcW w:w="1424" w:type="dxa"/>
                <w:shd w:val="clear" w:color="auto" w:fill="FFF2CC" w:themeFill="accent4" w:themeFillTint="33"/>
              </w:tcPr>
              <w:p w14:paraId="0FD3E91F" w14:textId="7BE4E2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BBF6C01" w14:textId="77777777" w:rsidTr="00252758">
        <w:tc>
          <w:tcPr>
            <w:tcW w:w="1307" w:type="dxa"/>
          </w:tcPr>
          <w:p w14:paraId="3CE416B3" w14:textId="7DB551A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1547B22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ผลประโยชน์ระยะยาวอื่นๆ</w:t>
            </w:r>
          </w:p>
        </w:tc>
        <w:tc>
          <w:tcPr>
            <w:tcW w:w="1123" w:type="dxa"/>
          </w:tcPr>
          <w:p w14:paraId="7A89ABC6" w14:textId="77777777" w:rsidR="000F551A" w:rsidRPr="00C5062F" w:rsidRDefault="000F551A" w:rsidP="000F551A">
            <w:pPr>
              <w:jc w:val="center"/>
              <w:rPr>
                <w:rFonts w:ascii="EucrosiaUPC" w:hAnsi="EucrosiaUPC" w:cs="EucrosiaUPC"/>
                <w:sz w:val="30"/>
                <w:szCs w:val="30"/>
                <w:lang w:val="en-GB"/>
              </w:rPr>
            </w:pPr>
          </w:p>
        </w:tc>
        <w:tc>
          <w:tcPr>
            <w:tcW w:w="1170" w:type="dxa"/>
          </w:tcPr>
          <w:p w14:paraId="0E8FBA94" w14:textId="7F4D11C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63450161"/>
            <w14:checkbox>
              <w14:checked w14:val="0"/>
              <w14:checkedState w14:val="2612" w14:font="MS Gothic"/>
              <w14:uncheckedState w14:val="2610" w14:font="MS Gothic"/>
            </w14:checkbox>
          </w:sdtPr>
          <w:sdtContent>
            <w:tc>
              <w:tcPr>
                <w:tcW w:w="810" w:type="dxa"/>
                <w:shd w:val="clear" w:color="auto" w:fill="FFF2CC" w:themeFill="accent4" w:themeFillTint="33"/>
              </w:tcPr>
              <w:p w14:paraId="734D7A79" w14:textId="3E3D46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8825556"/>
            <w14:checkbox>
              <w14:checked w14:val="0"/>
              <w14:checkedState w14:val="2612" w14:font="MS Gothic"/>
              <w14:uncheckedState w14:val="2610" w14:font="MS Gothic"/>
            </w14:checkbox>
          </w:sdtPr>
          <w:sdtContent>
            <w:tc>
              <w:tcPr>
                <w:tcW w:w="810" w:type="dxa"/>
                <w:shd w:val="clear" w:color="auto" w:fill="FFF2CC" w:themeFill="accent4" w:themeFillTint="33"/>
              </w:tcPr>
              <w:p w14:paraId="7E605A3B" w14:textId="397A0E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1001114"/>
            <w14:checkbox>
              <w14:checked w14:val="0"/>
              <w14:checkedState w14:val="2612" w14:font="MS Gothic"/>
              <w14:uncheckedState w14:val="2610" w14:font="MS Gothic"/>
            </w14:checkbox>
          </w:sdtPr>
          <w:sdtContent>
            <w:tc>
              <w:tcPr>
                <w:tcW w:w="1080" w:type="dxa"/>
                <w:shd w:val="clear" w:color="auto" w:fill="FFF2CC" w:themeFill="accent4" w:themeFillTint="33"/>
              </w:tcPr>
              <w:p w14:paraId="51728763" w14:textId="6C3B06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0153625"/>
            <w:placeholder>
              <w:docPart w:val="6D6327766C8046B0802EEAE73C5CF079"/>
            </w:placeholder>
            <w:showingPlcHdr/>
          </w:sdtPr>
          <w:sdtContent>
            <w:tc>
              <w:tcPr>
                <w:tcW w:w="1424" w:type="dxa"/>
                <w:shd w:val="clear" w:color="auto" w:fill="FFF2CC" w:themeFill="accent4" w:themeFillTint="33"/>
              </w:tcPr>
              <w:p w14:paraId="31C0C7D8" w14:textId="6C259E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4829E7" w14:textId="77777777" w:rsidTr="00252758">
        <w:tc>
          <w:tcPr>
            <w:tcW w:w="1307" w:type="dxa"/>
          </w:tcPr>
          <w:p w14:paraId="099F4798" w14:textId="3A49076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24</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3E8A54E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ผลประโยชน์เมื่อถูกเลิกจ้างงาน และ</w:t>
            </w:r>
          </w:p>
        </w:tc>
        <w:tc>
          <w:tcPr>
            <w:tcW w:w="1123" w:type="dxa"/>
          </w:tcPr>
          <w:p w14:paraId="5BE81515" w14:textId="77777777" w:rsidR="000F551A" w:rsidRPr="00C5062F" w:rsidRDefault="000F551A" w:rsidP="000F551A">
            <w:pPr>
              <w:jc w:val="center"/>
              <w:rPr>
                <w:rFonts w:ascii="EucrosiaUPC" w:hAnsi="EucrosiaUPC" w:cs="EucrosiaUPC"/>
                <w:sz w:val="30"/>
                <w:szCs w:val="30"/>
                <w:lang w:val="en-GB"/>
              </w:rPr>
            </w:pPr>
          </w:p>
        </w:tc>
        <w:tc>
          <w:tcPr>
            <w:tcW w:w="1170" w:type="dxa"/>
          </w:tcPr>
          <w:p w14:paraId="717DA76F" w14:textId="4AB0A25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92282419"/>
            <w14:checkbox>
              <w14:checked w14:val="0"/>
              <w14:checkedState w14:val="2612" w14:font="MS Gothic"/>
              <w14:uncheckedState w14:val="2610" w14:font="MS Gothic"/>
            </w14:checkbox>
          </w:sdtPr>
          <w:sdtContent>
            <w:tc>
              <w:tcPr>
                <w:tcW w:w="810" w:type="dxa"/>
                <w:shd w:val="clear" w:color="auto" w:fill="FFF2CC" w:themeFill="accent4" w:themeFillTint="33"/>
              </w:tcPr>
              <w:p w14:paraId="520C9B00" w14:textId="75A2A8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241022"/>
            <w14:checkbox>
              <w14:checked w14:val="0"/>
              <w14:checkedState w14:val="2612" w14:font="MS Gothic"/>
              <w14:uncheckedState w14:val="2610" w14:font="MS Gothic"/>
            </w14:checkbox>
          </w:sdtPr>
          <w:sdtContent>
            <w:tc>
              <w:tcPr>
                <w:tcW w:w="810" w:type="dxa"/>
                <w:shd w:val="clear" w:color="auto" w:fill="FFF2CC" w:themeFill="accent4" w:themeFillTint="33"/>
              </w:tcPr>
              <w:p w14:paraId="48A320BF" w14:textId="045001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4674980"/>
            <w14:checkbox>
              <w14:checked w14:val="0"/>
              <w14:checkedState w14:val="2612" w14:font="MS Gothic"/>
              <w14:uncheckedState w14:val="2610" w14:font="MS Gothic"/>
            </w14:checkbox>
          </w:sdtPr>
          <w:sdtContent>
            <w:tc>
              <w:tcPr>
                <w:tcW w:w="1080" w:type="dxa"/>
                <w:shd w:val="clear" w:color="auto" w:fill="FFF2CC" w:themeFill="accent4" w:themeFillTint="33"/>
              </w:tcPr>
              <w:p w14:paraId="352C1FBF" w14:textId="3418D3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0669047"/>
            <w:placeholder>
              <w:docPart w:val="BE3FF7FE7D424F4CA600CD02531B3EBB"/>
            </w:placeholder>
            <w:showingPlcHdr/>
          </w:sdtPr>
          <w:sdtContent>
            <w:tc>
              <w:tcPr>
                <w:tcW w:w="1424" w:type="dxa"/>
                <w:shd w:val="clear" w:color="auto" w:fill="FFF2CC" w:themeFill="accent4" w:themeFillTint="33"/>
              </w:tcPr>
              <w:p w14:paraId="78CAAC7D" w14:textId="5DB35F5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A7B60C4" w14:textId="77777777" w:rsidTr="00252758">
        <w:tc>
          <w:tcPr>
            <w:tcW w:w="1307" w:type="dxa"/>
          </w:tcPr>
          <w:p w14:paraId="757C4B5F" w14:textId="177C690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3C646E27"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 ผลประโยชน์ของพนักงานที่จ่ายโดยใช้หุ้นเป็นเกณฑ์</w:t>
            </w:r>
          </w:p>
        </w:tc>
        <w:tc>
          <w:tcPr>
            <w:tcW w:w="1123" w:type="dxa"/>
          </w:tcPr>
          <w:p w14:paraId="73E2A4B5" w14:textId="77777777" w:rsidR="000F551A" w:rsidRPr="00C5062F" w:rsidRDefault="000F551A" w:rsidP="000F551A">
            <w:pPr>
              <w:jc w:val="center"/>
              <w:rPr>
                <w:rFonts w:ascii="EucrosiaUPC" w:hAnsi="EucrosiaUPC" w:cs="EucrosiaUPC"/>
                <w:sz w:val="30"/>
                <w:szCs w:val="30"/>
                <w:lang w:val="en-GB"/>
              </w:rPr>
            </w:pPr>
          </w:p>
        </w:tc>
        <w:tc>
          <w:tcPr>
            <w:tcW w:w="1170" w:type="dxa"/>
          </w:tcPr>
          <w:p w14:paraId="58D5AC16" w14:textId="754FC3C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61004211"/>
            <w14:checkbox>
              <w14:checked w14:val="0"/>
              <w14:checkedState w14:val="2612" w14:font="MS Gothic"/>
              <w14:uncheckedState w14:val="2610" w14:font="MS Gothic"/>
            </w14:checkbox>
          </w:sdtPr>
          <w:sdtContent>
            <w:tc>
              <w:tcPr>
                <w:tcW w:w="810" w:type="dxa"/>
                <w:shd w:val="clear" w:color="auto" w:fill="FFF2CC" w:themeFill="accent4" w:themeFillTint="33"/>
              </w:tcPr>
              <w:p w14:paraId="2D6A0A76" w14:textId="21884E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390034"/>
            <w14:checkbox>
              <w14:checked w14:val="0"/>
              <w14:checkedState w14:val="2612" w14:font="MS Gothic"/>
              <w14:uncheckedState w14:val="2610" w14:font="MS Gothic"/>
            </w14:checkbox>
          </w:sdtPr>
          <w:sdtContent>
            <w:tc>
              <w:tcPr>
                <w:tcW w:w="810" w:type="dxa"/>
                <w:shd w:val="clear" w:color="auto" w:fill="FFF2CC" w:themeFill="accent4" w:themeFillTint="33"/>
              </w:tcPr>
              <w:p w14:paraId="582015E0" w14:textId="56C8BA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6211284"/>
            <w14:checkbox>
              <w14:checked w14:val="0"/>
              <w14:checkedState w14:val="2612" w14:font="MS Gothic"/>
              <w14:uncheckedState w14:val="2610" w14:font="MS Gothic"/>
            </w14:checkbox>
          </w:sdtPr>
          <w:sdtContent>
            <w:tc>
              <w:tcPr>
                <w:tcW w:w="1080" w:type="dxa"/>
                <w:shd w:val="clear" w:color="auto" w:fill="FFF2CC" w:themeFill="accent4" w:themeFillTint="33"/>
              </w:tcPr>
              <w:p w14:paraId="61F41760" w14:textId="43F49A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8706375"/>
            <w:placeholder>
              <w:docPart w:val="53AD0442C4714D2FAF374856F66324ED"/>
            </w:placeholder>
            <w:showingPlcHdr/>
          </w:sdtPr>
          <w:sdtContent>
            <w:tc>
              <w:tcPr>
                <w:tcW w:w="1424" w:type="dxa"/>
                <w:shd w:val="clear" w:color="auto" w:fill="FFF2CC" w:themeFill="accent4" w:themeFillTint="33"/>
              </w:tcPr>
              <w:p w14:paraId="6C31B861" w14:textId="03168F0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00FE3" w:rsidRPr="00C5062F" w14:paraId="76173E99" w14:textId="77777777" w:rsidTr="00252758">
        <w:tc>
          <w:tcPr>
            <w:tcW w:w="1307" w:type="dxa"/>
          </w:tcPr>
          <w:p w14:paraId="7A3C1F08" w14:textId="77777777"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 xml:space="preserve">ก และ </w:t>
            </w:r>
          </w:p>
          <w:p w14:paraId="6F7F8252" w14:textId="77777777" w:rsidR="00700FE3" w:rsidRPr="00C5062F" w:rsidRDefault="00700FE3" w:rsidP="00700FE3">
            <w:pPr>
              <w:rPr>
                <w:rFonts w:ascii="EucrosiaUPC" w:hAnsi="EucrosiaUPC" w:cs="EucrosiaUPC"/>
                <w:sz w:val="30"/>
                <w:szCs w:val="30"/>
                <w:cs/>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ก</w:t>
            </w:r>
          </w:p>
        </w:tc>
        <w:tc>
          <w:tcPr>
            <w:tcW w:w="7200" w:type="dxa"/>
          </w:tcPr>
          <w:p w14:paraId="09B76CEB" w14:textId="77777777" w:rsidR="00700FE3" w:rsidRPr="00C5062F" w:rsidRDefault="00700FE3" w:rsidP="00700FE3">
            <w:pPr>
              <w:jc w:val="thaiDistribute"/>
              <w:rPr>
                <w:rFonts w:ascii="EucrosiaUPC" w:hAnsi="EucrosiaUPC" w:cs="EucrosiaUPC"/>
                <w:sz w:val="30"/>
                <w:szCs w:val="30"/>
              </w:rPr>
            </w:pPr>
            <w:r w:rsidRPr="00C5062F">
              <w:rPr>
                <w:rFonts w:ascii="EucrosiaUPC" w:hAnsi="EucrosiaUPC" w:cs="EucrosiaUPC"/>
                <w:sz w:val="30"/>
                <w:szCs w:val="30"/>
                <w:cs/>
              </w:rPr>
              <w:t>ในกรณีที่กิจการได้รับบริการด้านผู้บริหารสำคัญจากกิจการอื่น (“กิจการบริหาร”) กิจการไม่ต้องนำข้อกำหนดใน</w:t>
            </w:r>
            <w:r w:rsidRPr="00C5062F">
              <w:rPr>
                <w:rFonts w:ascii="EucrosiaUPC" w:hAnsi="EucrosiaUPC" w:cs="EucrosiaUPC"/>
                <w:sz w:val="30"/>
                <w:szCs w:val="30"/>
              </w:rPr>
              <w:t xml:space="preserve"> TAS 24</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 xml:space="preserve"> มาปฏิบัติกับค่าตอบแทนที่กิจการบริหารได้จ่ายหรือที่จะต้องจ่ายให้แก่พนักงานหรือกรรมการของกิจการบริหาร</w:t>
            </w:r>
          </w:p>
          <w:p w14:paraId="5CDA20DA" w14:textId="77777777" w:rsidR="00700FE3" w:rsidRPr="00C5062F" w:rsidRDefault="00700FE3" w:rsidP="00700FE3">
            <w:pPr>
              <w:jc w:val="thaiDistribute"/>
              <w:rPr>
                <w:rFonts w:ascii="EucrosiaUPC" w:hAnsi="EucrosiaUPC" w:cs="EucrosiaUPC"/>
                <w:sz w:val="30"/>
                <w:szCs w:val="30"/>
              </w:rPr>
            </w:pPr>
          </w:p>
          <w:p w14:paraId="372B2EDA" w14:textId="77777777" w:rsidR="00700FE3" w:rsidRPr="00C5062F" w:rsidRDefault="00700FE3" w:rsidP="00700FE3">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กิจการต้องเปิดเผยจำนวนเงินค่าบริการด้านผู้บริหารสำคัญที่จ่ายให้กิจการบริหารที่แยกต่างหาก</w:t>
            </w:r>
          </w:p>
        </w:tc>
        <w:tc>
          <w:tcPr>
            <w:tcW w:w="1123" w:type="dxa"/>
          </w:tcPr>
          <w:p w14:paraId="0EB12B01" w14:textId="77777777" w:rsidR="00700FE3" w:rsidRPr="00C5062F" w:rsidRDefault="00700FE3" w:rsidP="00700FE3">
            <w:pPr>
              <w:jc w:val="center"/>
              <w:rPr>
                <w:rFonts w:ascii="EucrosiaUPC" w:hAnsi="EucrosiaUPC" w:cs="EucrosiaUPC"/>
                <w:sz w:val="30"/>
                <w:szCs w:val="30"/>
                <w:lang w:val="en-GB"/>
              </w:rPr>
            </w:pPr>
          </w:p>
        </w:tc>
        <w:tc>
          <w:tcPr>
            <w:tcW w:w="1170" w:type="dxa"/>
          </w:tcPr>
          <w:p w14:paraId="3DCB759E" w14:textId="4BB09117"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30985189"/>
            <w14:checkbox>
              <w14:checked w14:val="0"/>
              <w14:checkedState w14:val="2612" w14:font="MS Gothic"/>
              <w14:uncheckedState w14:val="2610" w14:font="MS Gothic"/>
            </w14:checkbox>
          </w:sdtPr>
          <w:sdtContent>
            <w:tc>
              <w:tcPr>
                <w:tcW w:w="810" w:type="dxa"/>
                <w:shd w:val="clear" w:color="auto" w:fill="FFF2CC" w:themeFill="accent4" w:themeFillTint="33"/>
              </w:tcPr>
              <w:p w14:paraId="68625F62" w14:textId="64DC55C5"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7694481"/>
            <w14:checkbox>
              <w14:checked w14:val="0"/>
              <w14:checkedState w14:val="2612" w14:font="MS Gothic"/>
              <w14:uncheckedState w14:val="2610" w14:font="MS Gothic"/>
            </w14:checkbox>
          </w:sdtPr>
          <w:sdtContent>
            <w:tc>
              <w:tcPr>
                <w:tcW w:w="810" w:type="dxa"/>
                <w:shd w:val="clear" w:color="auto" w:fill="FFF2CC" w:themeFill="accent4" w:themeFillTint="33"/>
              </w:tcPr>
              <w:p w14:paraId="20F21715" w14:textId="73D36006"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2365815"/>
            <w14:checkbox>
              <w14:checked w14:val="0"/>
              <w14:checkedState w14:val="2612" w14:font="MS Gothic"/>
              <w14:uncheckedState w14:val="2610" w14:font="MS Gothic"/>
            </w14:checkbox>
          </w:sdtPr>
          <w:sdtContent>
            <w:tc>
              <w:tcPr>
                <w:tcW w:w="1080" w:type="dxa"/>
                <w:shd w:val="clear" w:color="auto" w:fill="FFF2CC" w:themeFill="accent4" w:themeFillTint="33"/>
              </w:tcPr>
              <w:p w14:paraId="026C4A5D" w14:textId="0F17B0E2"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8446641"/>
            <w:placeholder>
              <w:docPart w:val="A38844B8EB0648E1B2015BBA8CEBF95C"/>
            </w:placeholder>
            <w:showingPlcHdr/>
          </w:sdtPr>
          <w:sdtContent>
            <w:tc>
              <w:tcPr>
                <w:tcW w:w="1424" w:type="dxa"/>
                <w:shd w:val="clear" w:color="auto" w:fill="FFF2CC" w:themeFill="accent4" w:themeFillTint="33"/>
              </w:tcPr>
              <w:p w14:paraId="0F6D7B13" w14:textId="737B8210"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7A4EEA" w14:textId="77777777" w:rsidTr="00252758">
        <w:tc>
          <w:tcPr>
            <w:tcW w:w="1307" w:type="dxa"/>
          </w:tcPr>
          <w:p w14:paraId="74C97B59" w14:textId="570EF89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18</w:t>
            </w:r>
          </w:p>
        </w:tc>
        <w:tc>
          <w:tcPr>
            <w:tcW w:w="7200" w:type="dxa"/>
          </w:tcPr>
          <w:p w14:paraId="708E0AA0"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ในกรณีที่กิจการมีรายการกับบุคคลหรือกิจการที่เกี่ยวข้องกัน กิจการต้องเปิดเผยลักษณะความสัมพันธ์กับบุคคลหรือกิจการที่เกี่ยวข้องกัน ตลอดจนข้อมูลเกี่ยวกับรายการและยอดคงค้างของรายการกับบุคคลหรือกิจการที่เกี่ยวข้องกัน ที่จำเป็นในการทำความเข้าใจถึงผลกระทบจากความสัมพันธ์กับบุคคลหรือกิจการที่เกี่ยวข้องกันที่อาจมีต่องบการเงิน ข้อกำหนดในการเปิดเผยนี้เป็นรายการที่เพิ่มขึ้นจากข้อกำหนดใน </w:t>
            </w: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 xml:space="preserve"> ซึ่งกำหนดให้เปิดเผยค่าตอบแทนของผู้บริหารสำคัญ โดยกิจการต้องเปิดเผยข้อมูลทุกข้อต่อไปนี้เป็นอย่างน้อย</w:t>
            </w:r>
          </w:p>
        </w:tc>
        <w:tc>
          <w:tcPr>
            <w:tcW w:w="1123" w:type="dxa"/>
          </w:tcPr>
          <w:p w14:paraId="143AA1BA" w14:textId="77777777" w:rsidR="000F551A" w:rsidRPr="00C5062F" w:rsidRDefault="000F551A" w:rsidP="000F551A">
            <w:pPr>
              <w:jc w:val="center"/>
              <w:rPr>
                <w:rFonts w:ascii="EucrosiaUPC" w:hAnsi="EucrosiaUPC" w:cs="EucrosiaUPC"/>
                <w:sz w:val="30"/>
                <w:szCs w:val="30"/>
                <w:lang w:val="en-GB"/>
              </w:rPr>
            </w:pPr>
          </w:p>
        </w:tc>
        <w:tc>
          <w:tcPr>
            <w:tcW w:w="1170" w:type="dxa"/>
          </w:tcPr>
          <w:p w14:paraId="285B0AF4" w14:textId="4FBAF4C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94131215"/>
            <w14:checkbox>
              <w14:checked w14:val="0"/>
              <w14:checkedState w14:val="2612" w14:font="MS Gothic"/>
              <w14:uncheckedState w14:val="2610" w14:font="MS Gothic"/>
            </w14:checkbox>
          </w:sdtPr>
          <w:sdtContent>
            <w:tc>
              <w:tcPr>
                <w:tcW w:w="810" w:type="dxa"/>
                <w:shd w:val="clear" w:color="auto" w:fill="FFF2CC" w:themeFill="accent4" w:themeFillTint="33"/>
              </w:tcPr>
              <w:p w14:paraId="2A6CE1BB" w14:textId="2134AF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173450"/>
            <w14:checkbox>
              <w14:checked w14:val="0"/>
              <w14:checkedState w14:val="2612" w14:font="MS Gothic"/>
              <w14:uncheckedState w14:val="2610" w14:font="MS Gothic"/>
            </w14:checkbox>
          </w:sdtPr>
          <w:sdtContent>
            <w:tc>
              <w:tcPr>
                <w:tcW w:w="810" w:type="dxa"/>
                <w:shd w:val="clear" w:color="auto" w:fill="FFF2CC" w:themeFill="accent4" w:themeFillTint="33"/>
              </w:tcPr>
              <w:p w14:paraId="2E1C9E0C" w14:textId="215D5C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9415398"/>
            <w14:checkbox>
              <w14:checked w14:val="0"/>
              <w14:checkedState w14:val="2612" w14:font="MS Gothic"/>
              <w14:uncheckedState w14:val="2610" w14:font="MS Gothic"/>
            </w14:checkbox>
          </w:sdtPr>
          <w:sdtContent>
            <w:tc>
              <w:tcPr>
                <w:tcW w:w="1080" w:type="dxa"/>
                <w:shd w:val="clear" w:color="auto" w:fill="FFF2CC" w:themeFill="accent4" w:themeFillTint="33"/>
              </w:tcPr>
              <w:p w14:paraId="1AE80768" w14:textId="111E47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8719198"/>
            <w:placeholder>
              <w:docPart w:val="9D7630FA012D4C3B9EF4E53E94103A0C"/>
            </w:placeholder>
            <w:showingPlcHdr/>
          </w:sdtPr>
          <w:sdtContent>
            <w:tc>
              <w:tcPr>
                <w:tcW w:w="1424" w:type="dxa"/>
                <w:shd w:val="clear" w:color="auto" w:fill="FFF2CC" w:themeFill="accent4" w:themeFillTint="33"/>
              </w:tcPr>
              <w:p w14:paraId="5270DA7A" w14:textId="1B40A2D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8D3802" w14:textId="77777777" w:rsidTr="00252758">
        <w:tc>
          <w:tcPr>
            <w:tcW w:w="1307" w:type="dxa"/>
          </w:tcPr>
          <w:p w14:paraId="4532439F" w14:textId="3D2A771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3458F1B8"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จำนวนเงินของรายการกับบุคคลหรือกิจการที่เกี่ยวข้องกัน</w:t>
            </w:r>
          </w:p>
        </w:tc>
        <w:tc>
          <w:tcPr>
            <w:tcW w:w="1123" w:type="dxa"/>
          </w:tcPr>
          <w:p w14:paraId="533DFA35" w14:textId="77777777" w:rsidR="000F551A" w:rsidRPr="00C5062F" w:rsidRDefault="000F551A" w:rsidP="000F551A">
            <w:pPr>
              <w:jc w:val="center"/>
              <w:rPr>
                <w:rFonts w:ascii="EucrosiaUPC" w:hAnsi="EucrosiaUPC" w:cs="EucrosiaUPC"/>
                <w:sz w:val="30"/>
                <w:szCs w:val="30"/>
                <w:lang w:val="en-GB"/>
              </w:rPr>
            </w:pPr>
          </w:p>
        </w:tc>
        <w:tc>
          <w:tcPr>
            <w:tcW w:w="1170" w:type="dxa"/>
          </w:tcPr>
          <w:p w14:paraId="0BB49F58" w14:textId="524D2C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55536120"/>
            <w14:checkbox>
              <w14:checked w14:val="0"/>
              <w14:checkedState w14:val="2612" w14:font="MS Gothic"/>
              <w14:uncheckedState w14:val="2610" w14:font="MS Gothic"/>
            </w14:checkbox>
          </w:sdtPr>
          <w:sdtContent>
            <w:tc>
              <w:tcPr>
                <w:tcW w:w="810" w:type="dxa"/>
                <w:shd w:val="clear" w:color="auto" w:fill="FFF2CC" w:themeFill="accent4" w:themeFillTint="33"/>
              </w:tcPr>
              <w:p w14:paraId="77C7056F" w14:textId="7CC2EE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4231698"/>
            <w14:checkbox>
              <w14:checked w14:val="0"/>
              <w14:checkedState w14:val="2612" w14:font="MS Gothic"/>
              <w14:uncheckedState w14:val="2610" w14:font="MS Gothic"/>
            </w14:checkbox>
          </w:sdtPr>
          <w:sdtContent>
            <w:tc>
              <w:tcPr>
                <w:tcW w:w="810" w:type="dxa"/>
                <w:shd w:val="clear" w:color="auto" w:fill="FFF2CC" w:themeFill="accent4" w:themeFillTint="33"/>
              </w:tcPr>
              <w:p w14:paraId="29287327" w14:textId="2E24AF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5474371"/>
            <w14:checkbox>
              <w14:checked w14:val="0"/>
              <w14:checkedState w14:val="2612" w14:font="MS Gothic"/>
              <w14:uncheckedState w14:val="2610" w14:font="MS Gothic"/>
            </w14:checkbox>
          </w:sdtPr>
          <w:sdtContent>
            <w:tc>
              <w:tcPr>
                <w:tcW w:w="1080" w:type="dxa"/>
                <w:shd w:val="clear" w:color="auto" w:fill="FFF2CC" w:themeFill="accent4" w:themeFillTint="33"/>
              </w:tcPr>
              <w:p w14:paraId="0FD67484" w14:textId="63D47F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1532734"/>
            <w:placeholder>
              <w:docPart w:val="3EB893827C2346B9A8323373B793009E"/>
            </w:placeholder>
            <w:showingPlcHdr/>
          </w:sdtPr>
          <w:sdtContent>
            <w:tc>
              <w:tcPr>
                <w:tcW w:w="1424" w:type="dxa"/>
                <w:shd w:val="clear" w:color="auto" w:fill="FFF2CC" w:themeFill="accent4" w:themeFillTint="33"/>
              </w:tcPr>
              <w:p w14:paraId="31409B29" w14:textId="448F2CF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63A0F2" w14:textId="77777777" w:rsidTr="00252758">
        <w:tc>
          <w:tcPr>
            <w:tcW w:w="1307" w:type="dxa"/>
          </w:tcPr>
          <w:p w14:paraId="42AA5C79" w14:textId="7FC3112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1CAA6D3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จำนวนเงินของยอดคงค้าง รวมถึงภาระผูกพัน และ</w:t>
            </w:r>
          </w:p>
        </w:tc>
        <w:tc>
          <w:tcPr>
            <w:tcW w:w="1123" w:type="dxa"/>
          </w:tcPr>
          <w:p w14:paraId="512BC578" w14:textId="77777777" w:rsidR="000F551A" w:rsidRPr="00C5062F" w:rsidRDefault="000F551A" w:rsidP="000F551A">
            <w:pPr>
              <w:jc w:val="center"/>
              <w:rPr>
                <w:rFonts w:ascii="EucrosiaUPC" w:hAnsi="EucrosiaUPC" w:cs="EucrosiaUPC"/>
                <w:sz w:val="30"/>
                <w:szCs w:val="30"/>
                <w:lang w:val="en-GB"/>
              </w:rPr>
            </w:pPr>
          </w:p>
        </w:tc>
        <w:tc>
          <w:tcPr>
            <w:tcW w:w="1170" w:type="dxa"/>
          </w:tcPr>
          <w:p w14:paraId="1743702D" w14:textId="75AFB79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30235847"/>
            <w14:checkbox>
              <w14:checked w14:val="0"/>
              <w14:checkedState w14:val="2612" w14:font="MS Gothic"/>
              <w14:uncheckedState w14:val="2610" w14:font="MS Gothic"/>
            </w14:checkbox>
          </w:sdtPr>
          <w:sdtContent>
            <w:tc>
              <w:tcPr>
                <w:tcW w:w="810" w:type="dxa"/>
                <w:shd w:val="clear" w:color="auto" w:fill="FFF2CC" w:themeFill="accent4" w:themeFillTint="33"/>
              </w:tcPr>
              <w:p w14:paraId="73F2B2CF" w14:textId="7C2A56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797175"/>
            <w14:checkbox>
              <w14:checked w14:val="0"/>
              <w14:checkedState w14:val="2612" w14:font="MS Gothic"/>
              <w14:uncheckedState w14:val="2610" w14:font="MS Gothic"/>
            </w14:checkbox>
          </w:sdtPr>
          <w:sdtContent>
            <w:tc>
              <w:tcPr>
                <w:tcW w:w="810" w:type="dxa"/>
                <w:shd w:val="clear" w:color="auto" w:fill="FFF2CC" w:themeFill="accent4" w:themeFillTint="33"/>
              </w:tcPr>
              <w:p w14:paraId="40C2AE21" w14:textId="506AB2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2063955"/>
            <w14:checkbox>
              <w14:checked w14:val="0"/>
              <w14:checkedState w14:val="2612" w14:font="MS Gothic"/>
              <w14:uncheckedState w14:val="2610" w14:font="MS Gothic"/>
            </w14:checkbox>
          </w:sdtPr>
          <w:sdtContent>
            <w:tc>
              <w:tcPr>
                <w:tcW w:w="1080" w:type="dxa"/>
                <w:shd w:val="clear" w:color="auto" w:fill="FFF2CC" w:themeFill="accent4" w:themeFillTint="33"/>
              </w:tcPr>
              <w:p w14:paraId="079EF671" w14:textId="54E954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2443766"/>
            <w:placeholder>
              <w:docPart w:val="40DD3F0DB3674D508FBD7C943F72DAC3"/>
            </w:placeholder>
            <w:showingPlcHdr/>
          </w:sdtPr>
          <w:sdtContent>
            <w:tc>
              <w:tcPr>
                <w:tcW w:w="1424" w:type="dxa"/>
                <w:shd w:val="clear" w:color="auto" w:fill="FFF2CC" w:themeFill="accent4" w:themeFillTint="33"/>
              </w:tcPr>
              <w:p w14:paraId="78610758" w14:textId="2B0F1D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113FE0" w14:textId="77777777" w:rsidTr="00252758">
        <w:tc>
          <w:tcPr>
            <w:tcW w:w="1307" w:type="dxa"/>
          </w:tcPr>
          <w:p w14:paraId="322245FF" w14:textId="3A945A7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67E4188F"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ข้อกำหนด และเงื่อนไข รวมถึงหลักประกัน (ถ้ามี) และลักษณะของสิ่งตอบแทนที่จะใช้ในการชำระยอดคงค้างดังกล่าว และ</w:t>
            </w:r>
          </w:p>
        </w:tc>
        <w:tc>
          <w:tcPr>
            <w:tcW w:w="1123" w:type="dxa"/>
          </w:tcPr>
          <w:p w14:paraId="348F0662" w14:textId="77777777" w:rsidR="000F551A" w:rsidRPr="00C5062F" w:rsidRDefault="000F551A" w:rsidP="000F551A">
            <w:pPr>
              <w:jc w:val="center"/>
              <w:rPr>
                <w:rFonts w:ascii="EucrosiaUPC" w:hAnsi="EucrosiaUPC" w:cs="EucrosiaUPC"/>
                <w:sz w:val="30"/>
                <w:szCs w:val="30"/>
                <w:lang w:val="en-GB"/>
              </w:rPr>
            </w:pPr>
          </w:p>
        </w:tc>
        <w:tc>
          <w:tcPr>
            <w:tcW w:w="1170" w:type="dxa"/>
          </w:tcPr>
          <w:p w14:paraId="6DF4AEAC" w14:textId="7122AD9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50086943"/>
            <w14:checkbox>
              <w14:checked w14:val="0"/>
              <w14:checkedState w14:val="2612" w14:font="MS Gothic"/>
              <w14:uncheckedState w14:val="2610" w14:font="MS Gothic"/>
            </w14:checkbox>
          </w:sdtPr>
          <w:sdtContent>
            <w:tc>
              <w:tcPr>
                <w:tcW w:w="810" w:type="dxa"/>
                <w:shd w:val="clear" w:color="auto" w:fill="FFF2CC" w:themeFill="accent4" w:themeFillTint="33"/>
              </w:tcPr>
              <w:p w14:paraId="02879C78" w14:textId="6EB314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2767060"/>
            <w14:checkbox>
              <w14:checked w14:val="0"/>
              <w14:checkedState w14:val="2612" w14:font="MS Gothic"/>
              <w14:uncheckedState w14:val="2610" w14:font="MS Gothic"/>
            </w14:checkbox>
          </w:sdtPr>
          <w:sdtContent>
            <w:tc>
              <w:tcPr>
                <w:tcW w:w="810" w:type="dxa"/>
                <w:shd w:val="clear" w:color="auto" w:fill="FFF2CC" w:themeFill="accent4" w:themeFillTint="33"/>
              </w:tcPr>
              <w:p w14:paraId="278A50F5" w14:textId="303CE3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9946695"/>
            <w14:checkbox>
              <w14:checked w14:val="0"/>
              <w14:checkedState w14:val="2612" w14:font="MS Gothic"/>
              <w14:uncheckedState w14:val="2610" w14:font="MS Gothic"/>
            </w14:checkbox>
          </w:sdtPr>
          <w:sdtContent>
            <w:tc>
              <w:tcPr>
                <w:tcW w:w="1080" w:type="dxa"/>
                <w:shd w:val="clear" w:color="auto" w:fill="FFF2CC" w:themeFill="accent4" w:themeFillTint="33"/>
              </w:tcPr>
              <w:p w14:paraId="005084AD" w14:textId="3096A3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1828695"/>
            <w:placeholder>
              <w:docPart w:val="EB53C0A5FCE54F90A9B0BC85A560370E"/>
            </w:placeholder>
            <w:showingPlcHdr/>
          </w:sdtPr>
          <w:sdtContent>
            <w:tc>
              <w:tcPr>
                <w:tcW w:w="1424" w:type="dxa"/>
                <w:shd w:val="clear" w:color="auto" w:fill="FFF2CC" w:themeFill="accent4" w:themeFillTint="33"/>
              </w:tcPr>
              <w:p w14:paraId="2BFE97C6" w14:textId="082DB0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6F35A3" w14:textId="77777777" w:rsidTr="00252758">
        <w:tc>
          <w:tcPr>
            <w:tcW w:w="1307" w:type="dxa"/>
          </w:tcPr>
          <w:p w14:paraId="6DCC5E65" w14:textId="52BC5B5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544E49B8"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รายละเอียดของการค้ำประกันที่ให้หรือได้รับ</w:t>
            </w:r>
          </w:p>
        </w:tc>
        <w:tc>
          <w:tcPr>
            <w:tcW w:w="1123" w:type="dxa"/>
          </w:tcPr>
          <w:p w14:paraId="5A6EE997" w14:textId="77777777" w:rsidR="000F551A" w:rsidRPr="00C5062F" w:rsidRDefault="000F551A" w:rsidP="000F551A">
            <w:pPr>
              <w:jc w:val="center"/>
              <w:rPr>
                <w:rFonts w:ascii="EucrosiaUPC" w:hAnsi="EucrosiaUPC" w:cs="EucrosiaUPC"/>
                <w:sz w:val="30"/>
                <w:szCs w:val="30"/>
                <w:lang w:val="en-GB"/>
              </w:rPr>
            </w:pPr>
          </w:p>
        </w:tc>
        <w:tc>
          <w:tcPr>
            <w:tcW w:w="1170" w:type="dxa"/>
          </w:tcPr>
          <w:p w14:paraId="6C042636" w14:textId="5A6B3B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07867753"/>
            <w14:checkbox>
              <w14:checked w14:val="0"/>
              <w14:checkedState w14:val="2612" w14:font="MS Gothic"/>
              <w14:uncheckedState w14:val="2610" w14:font="MS Gothic"/>
            </w14:checkbox>
          </w:sdtPr>
          <w:sdtContent>
            <w:tc>
              <w:tcPr>
                <w:tcW w:w="810" w:type="dxa"/>
                <w:shd w:val="clear" w:color="auto" w:fill="FFF2CC" w:themeFill="accent4" w:themeFillTint="33"/>
              </w:tcPr>
              <w:p w14:paraId="4A33D632" w14:textId="1D41ED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860217"/>
            <w14:checkbox>
              <w14:checked w14:val="0"/>
              <w14:checkedState w14:val="2612" w14:font="MS Gothic"/>
              <w14:uncheckedState w14:val="2610" w14:font="MS Gothic"/>
            </w14:checkbox>
          </w:sdtPr>
          <w:sdtContent>
            <w:tc>
              <w:tcPr>
                <w:tcW w:w="810" w:type="dxa"/>
                <w:shd w:val="clear" w:color="auto" w:fill="FFF2CC" w:themeFill="accent4" w:themeFillTint="33"/>
              </w:tcPr>
              <w:p w14:paraId="41AD0BAA" w14:textId="6203CD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2530340"/>
            <w14:checkbox>
              <w14:checked w14:val="0"/>
              <w14:checkedState w14:val="2612" w14:font="MS Gothic"/>
              <w14:uncheckedState w14:val="2610" w14:font="MS Gothic"/>
            </w14:checkbox>
          </w:sdtPr>
          <w:sdtContent>
            <w:tc>
              <w:tcPr>
                <w:tcW w:w="1080" w:type="dxa"/>
                <w:shd w:val="clear" w:color="auto" w:fill="FFF2CC" w:themeFill="accent4" w:themeFillTint="33"/>
              </w:tcPr>
              <w:p w14:paraId="26A547E2" w14:textId="46BDB0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0942414"/>
            <w:placeholder>
              <w:docPart w:val="9B92A064A5D24DCFBFDD765B4B7640BE"/>
            </w:placeholder>
            <w:showingPlcHdr/>
          </w:sdtPr>
          <w:sdtContent>
            <w:tc>
              <w:tcPr>
                <w:tcW w:w="1424" w:type="dxa"/>
                <w:shd w:val="clear" w:color="auto" w:fill="FFF2CC" w:themeFill="accent4" w:themeFillTint="33"/>
              </w:tcPr>
              <w:p w14:paraId="2DC37BC0" w14:textId="10D5F67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0D5D4E2" w14:textId="77777777" w:rsidTr="00252758">
        <w:tc>
          <w:tcPr>
            <w:tcW w:w="1307" w:type="dxa"/>
          </w:tcPr>
          <w:p w14:paraId="28699398" w14:textId="441C266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754FFED7"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ค่าเผื่อหนี้สงสัยจะสูญที่เกี่ยวข้องกับจำนวนเงินของยอดคงค้าง และ</w:t>
            </w:r>
          </w:p>
        </w:tc>
        <w:tc>
          <w:tcPr>
            <w:tcW w:w="1123" w:type="dxa"/>
          </w:tcPr>
          <w:p w14:paraId="18F06908" w14:textId="77777777" w:rsidR="000F551A" w:rsidRPr="00C5062F" w:rsidRDefault="000F551A" w:rsidP="000F551A">
            <w:pPr>
              <w:jc w:val="center"/>
              <w:rPr>
                <w:rFonts w:ascii="EucrosiaUPC" w:hAnsi="EucrosiaUPC" w:cs="EucrosiaUPC"/>
                <w:sz w:val="30"/>
                <w:szCs w:val="30"/>
                <w:lang w:val="en-GB"/>
              </w:rPr>
            </w:pPr>
          </w:p>
        </w:tc>
        <w:tc>
          <w:tcPr>
            <w:tcW w:w="1170" w:type="dxa"/>
          </w:tcPr>
          <w:p w14:paraId="59FA132C" w14:textId="3F81160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10672981"/>
            <w14:checkbox>
              <w14:checked w14:val="0"/>
              <w14:checkedState w14:val="2612" w14:font="MS Gothic"/>
              <w14:uncheckedState w14:val="2610" w14:font="MS Gothic"/>
            </w14:checkbox>
          </w:sdtPr>
          <w:sdtContent>
            <w:tc>
              <w:tcPr>
                <w:tcW w:w="810" w:type="dxa"/>
                <w:shd w:val="clear" w:color="auto" w:fill="FFF2CC" w:themeFill="accent4" w:themeFillTint="33"/>
              </w:tcPr>
              <w:p w14:paraId="4A47DB73" w14:textId="0512AC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395544"/>
            <w14:checkbox>
              <w14:checked w14:val="0"/>
              <w14:checkedState w14:val="2612" w14:font="MS Gothic"/>
              <w14:uncheckedState w14:val="2610" w14:font="MS Gothic"/>
            </w14:checkbox>
          </w:sdtPr>
          <w:sdtContent>
            <w:tc>
              <w:tcPr>
                <w:tcW w:w="810" w:type="dxa"/>
                <w:shd w:val="clear" w:color="auto" w:fill="FFF2CC" w:themeFill="accent4" w:themeFillTint="33"/>
              </w:tcPr>
              <w:p w14:paraId="41BA999A" w14:textId="386A60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4174970"/>
            <w14:checkbox>
              <w14:checked w14:val="0"/>
              <w14:checkedState w14:val="2612" w14:font="MS Gothic"/>
              <w14:uncheckedState w14:val="2610" w14:font="MS Gothic"/>
            </w14:checkbox>
          </w:sdtPr>
          <w:sdtContent>
            <w:tc>
              <w:tcPr>
                <w:tcW w:w="1080" w:type="dxa"/>
                <w:shd w:val="clear" w:color="auto" w:fill="FFF2CC" w:themeFill="accent4" w:themeFillTint="33"/>
              </w:tcPr>
              <w:p w14:paraId="2EA38615" w14:textId="6415E7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814782"/>
            <w:placeholder>
              <w:docPart w:val="85D834BEF3AA4DB3B9725640997B2786"/>
            </w:placeholder>
            <w:showingPlcHdr/>
          </w:sdtPr>
          <w:sdtContent>
            <w:tc>
              <w:tcPr>
                <w:tcW w:w="1424" w:type="dxa"/>
                <w:shd w:val="clear" w:color="auto" w:fill="FFF2CC" w:themeFill="accent4" w:themeFillTint="33"/>
              </w:tcPr>
              <w:p w14:paraId="525BA500" w14:textId="1A12588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1CC6BC0" w14:textId="77777777" w:rsidTr="00252758">
        <w:tc>
          <w:tcPr>
            <w:tcW w:w="1307" w:type="dxa"/>
          </w:tcPr>
          <w:p w14:paraId="46549A73" w14:textId="1C36937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36B5F80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หนี้สูญหรือหนี้สงสัยจะสูญที่รับรู้เป็นค่าใช้จ่ายในระหว่างงวดที่เกิดขึ้นจากบุคคลหรือกิจการที่เกี่ยวข้องกัน</w:t>
            </w:r>
          </w:p>
        </w:tc>
        <w:tc>
          <w:tcPr>
            <w:tcW w:w="1123" w:type="dxa"/>
          </w:tcPr>
          <w:p w14:paraId="7DF924F7" w14:textId="77777777" w:rsidR="000F551A" w:rsidRPr="00C5062F" w:rsidRDefault="000F551A" w:rsidP="000F551A">
            <w:pPr>
              <w:jc w:val="center"/>
              <w:rPr>
                <w:rFonts w:ascii="EucrosiaUPC" w:hAnsi="EucrosiaUPC" w:cs="EucrosiaUPC"/>
                <w:sz w:val="30"/>
                <w:szCs w:val="30"/>
                <w:lang w:val="en-GB"/>
              </w:rPr>
            </w:pPr>
          </w:p>
        </w:tc>
        <w:tc>
          <w:tcPr>
            <w:tcW w:w="1170" w:type="dxa"/>
          </w:tcPr>
          <w:p w14:paraId="5A0C24AB" w14:textId="5637E8D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57920892"/>
            <w14:checkbox>
              <w14:checked w14:val="0"/>
              <w14:checkedState w14:val="2612" w14:font="MS Gothic"/>
              <w14:uncheckedState w14:val="2610" w14:font="MS Gothic"/>
            </w14:checkbox>
          </w:sdtPr>
          <w:sdtContent>
            <w:tc>
              <w:tcPr>
                <w:tcW w:w="810" w:type="dxa"/>
                <w:shd w:val="clear" w:color="auto" w:fill="FFF2CC" w:themeFill="accent4" w:themeFillTint="33"/>
              </w:tcPr>
              <w:p w14:paraId="3814FBCF" w14:textId="5763EC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0578999"/>
            <w14:checkbox>
              <w14:checked w14:val="0"/>
              <w14:checkedState w14:val="2612" w14:font="MS Gothic"/>
              <w14:uncheckedState w14:val="2610" w14:font="MS Gothic"/>
            </w14:checkbox>
          </w:sdtPr>
          <w:sdtContent>
            <w:tc>
              <w:tcPr>
                <w:tcW w:w="810" w:type="dxa"/>
                <w:shd w:val="clear" w:color="auto" w:fill="FFF2CC" w:themeFill="accent4" w:themeFillTint="33"/>
              </w:tcPr>
              <w:p w14:paraId="180D17A2" w14:textId="2657B2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8365208"/>
            <w14:checkbox>
              <w14:checked w14:val="0"/>
              <w14:checkedState w14:val="2612" w14:font="MS Gothic"/>
              <w14:uncheckedState w14:val="2610" w14:font="MS Gothic"/>
            </w14:checkbox>
          </w:sdtPr>
          <w:sdtContent>
            <w:tc>
              <w:tcPr>
                <w:tcW w:w="1080" w:type="dxa"/>
                <w:shd w:val="clear" w:color="auto" w:fill="FFF2CC" w:themeFill="accent4" w:themeFillTint="33"/>
              </w:tcPr>
              <w:p w14:paraId="495056C0" w14:textId="32909A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1521026"/>
            <w:placeholder>
              <w:docPart w:val="A36EC047F8FE4BFDB202337E96FF39EE"/>
            </w:placeholder>
            <w:showingPlcHdr/>
          </w:sdtPr>
          <w:sdtContent>
            <w:tc>
              <w:tcPr>
                <w:tcW w:w="1424" w:type="dxa"/>
                <w:shd w:val="clear" w:color="auto" w:fill="FFF2CC" w:themeFill="accent4" w:themeFillTint="33"/>
              </w:tcPr>
              <w:p w14:paraId="2A1CE6BB" w14:textId="7590ABF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EC542B" w14:textId="77777777" w:rsidTr="00252758">
        <w:tc>
          <w:tcPr>
            <w:tcW w:w="1307" w:type="dxa"/>
          </w:tcPr>
          <w:p w14:paraId="0A4E7A1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19</w:t>
            </w:r>
          </w:p>
        </w:tc>
        <w:tc>
          <w:tcPr>
            <w:tcW w:w="7200" w:type="dxa"/>
          </w:tcPr>
          <w:p w14:paraId="7FAEC049"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ในการเปิดเผยข้อมูลตาม </w:t>
            </w: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 xml:space="preserve"> กิจการต้องเปิดเผยข้อมูลแยกจากกันตามแต่ละประเภทดังต่อไปนี้</w:t>
            </w:r>
          </w:p>
          <w:p w14:paraId="6E139AFD"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บริษัทใหญ่</w:t>
            </w:r>
          </w:p>
          <w:p w14:paraId="012DE076" w14:textId="2468E8C0"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กิจการซึ่งมีการควบคุมร่วมใน หรือกิจการที่มีอิทธิพลอย่างมีนัยสำคัญเหนือกิจการ</w:t>
            </w:r>
          </w:p>
          <w:p w14:paraId="5808CEC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บริษัทย่อย</w:t>
            </w:r>
          </w:p>
          <w:p w14:paraId="64F1A62C"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บริษัทร่วม</w:t>
            </w:r>
          </w:p>
          <w:p w14:paraId="2580D149"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 xml:space="preserve">. การร่วมค้าที่กิจการเป็นผู้ลงทุนการร่วมค้า </w:t>
            </w:r>
          </w:p>
          <w:p w14:paraId="59E9953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lastRenderedPageBreak/>
              <w:t>6</w:t>
            </w:r>
            <w:r w:rsidRPr="00C5062F">
              <w:rPr>
                <w:rFonts w:ascii="EucrosiaUPC" w:hAnsi="EucrosiaUPC" w:cs="EucrosiaUPC"/>
                <w:sz w:val="30"/>
                <w:szCs w:val="30"/>
                <w:cs/>
              </w:rPr>
              <w:t>. ผู้บริหารสำคัญของกิจการหรือของบริษัทใหญ่ และ</w:t>
            </w:r>
          </w:p>
          <w:p w14:paraId="710D5110"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7</w:t>
            </w:r>
            <w:r w:rsidRPr="00C5062F">
              <w:rPr>
                <w:rFonts w:ascii="EucrosiaUPC" w:hAnsi="EucrosiaUPC" w:cs="EucrosiaUPC"/>
                <w:sz w:val="30"/>
                <w:szCs w:val="30"/>
                <w:cs/>
              </w:rPr>
              <w:t>. บุคคลหรือกิจการที่เกี่ยวข้องกันอื่นๆ</w:t>
            </w:r>
          </w:p>
        </w:tc>
        <w:tc>
          <w:tcPr>
            <w:tcW w:w="1123" w:type="dxa"/>
          </w:tcPr>
          <w:p w14:paraId="26EBD1F8" w14:textId="77777777" w:rsidR="000F551A" w:rsidRPr="00C5062F" w:rsidRDefault="000F551A" w:rsidP="000F551A">
            <w:pPr>
              <w:jc w:val="center"/>
              <w:rPr>
                <w:rFonts w:ascii="EucrosiaUPC" w:hAnsi="EucrosiaUPC" w:cs="EucrosiaUPC"/>
                <w:sz w:val="30"/>
                <w:szCs w:val="30"/>
                <w:lang w:val="en-GB"/>
              </w:rPr>
            </w:pPr>
          </w:p>
        </w:tc>
        <w:tc>
          <w:tcPr>
            <w:tcW w:w="1170" w:type="dxa"/>
          </w:tcPr>
          <w:p w14:paraId="3FE2D403" w14:textId="39EC13B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18544501"/>
            <w14:checkbox>
              <w14:checked w14:val="0"/>
              <w14:checkedState w14:val="2612" w14:font="MS Gothic"/>
              <w14:uncheckedState w14:val="2610" w14:font="MS Gothic"/>
            </w14:checkbox>
          </w:sdtPr>
          <w:sdtContent>
            <w:tc>
              <w:tcPr>
                <w:tcW w:w="810" w:type="dxa"/>
                <w:shd w:val="clear" w:color="auto" w:fill="FFF2CC" w:themeFill="accent4" w:themeFillTint="33"/>
              </w:tcPr>
              <w:p w14:paraId="320981BB" w14:textId="3A9377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1654852"/>
            <w14:checkbox>
              <w14:checked w14:val="0"/>
              <w14:checkedState w14:val="2612" w14:font="MS Gothic"/>
              <w14:uncheckedState w14:val="2610" w14:font="MS Gothic"/>
            </w14:checkbox>
          </w:sdtPr>
          <w:sdtContent>
            <w:tc>
              <w:tcPr>
                <w:tcW w:w="810" w:type="dxa"/>
                <w:shd w:val="clear" w:color="auto" w:fill="FFF2CC" w:themeFill="accent4" w:themeFillTint="33"/>
              </w:tcPr>
              <w:p w14:paraId="31C2BA14" w14:textId="676657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0244790"/>
            <w14:checkbox>
              <w14:checked w14:val="0"/>
              <w14:checkedState w14:val="2612" w14:font="MS Gothic"/>
              <w14:uncheckedState w14:val="2610" w14:font="MS Gothic"/>
            </w14:checkbox>
          </w:sdtPr>
          <w:sdtContent>
            <w:tc>
              <w:tcPr>
                <w:tcW w:w="1080" w:type="dxa"/>
                <w:shd w:val="clear" w:color="auto" w:fill="FFF2CC" w:themeFill="accent4" w:themeFillTint="33"/>
              </w:tcPr>
              <w:p w14:paraId="16694E43" w14:textId="0A03E8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2199906"/>
            <w:placeholder>
              <w:docPart w:val="A34AE5D7D1484F0A9D65CB3A7966E00B"/>
            </w:placeholder>
            <w:showingPlcHdr/>
          </w:sdtPr>
          <w:sdtContent>
            <w:tc>
              <w:tcPr>
                <w:tcW w:w="1424" w:type="dxa"/>
                <w:shd w:val="clear" w:color="auto" w:fill="FFF2CC" w:themeFill="accent4" w:themeFillTint="33"/>
              </w:tcPr>
              <w:p w14:paraId="60EC0E45" w14:textId="0995D19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FB7919" w:rsidRPr="00C5062F" w14:paraId="7B1B2214" w14:textId="77777777" w:rsidTr="00252758">
        <w:tc>
          <w:tcPr>
            <w:tcW w:w="1307" w:type="dxa"/>
          </w:tcPr>
          <w:p w14:paraId="3765CD10" w14:textId="47B366D7" w:rsidR="00FB7919" w:rsidRPr="00C5062F" w:rsidRDefault="00FB7919" w:rsidP="00FB7919">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p>
        </w:tc>
        <w:tc>
          <w:tcPr>
            <w:tcW w:w="7200" w:type="dxa"/>
          </w:tcPr>
          <w:p w14:paraId="5778B7AD" w14:textId="77777777" w:rsidR="00FB7919" w:rsidRPr="00C5062F" w:rsidRDefault="00FB7919" w:rsidP="00FB7919">
            <w:pPr>
              <w:jc w:val="thaiDistribute"/>
              <w:rPr>
                <w:rFonts w:ascii="EucrosiaUPC" w:hAnsi="EucrosiaUPC" w:cs="EucrosiaUPC"/>
                <w:sz w:val="30"/>
                <w:szCs w:val="30"/>
                <w:cs/>
              </w:rPr>
            </w:pPr>
            <w:r w:rsidRPr="00C5062F">
              <w:rPr>
                <w:rFonts w:ascii="EucrosiaUPC" w:hAnsi="EucrosiaUPC" w:cs="EucrosiaUPC"/>
                <w:sz w:val="30"/>
                <w:szCs w:val="30"/>
                <w:cs/>
              </w:rPr>
              <w:t>ตัวอย่างของรายการกับบุคคลหรือกิจการที่เกี่ยวข้องกันที่กิจการต้องเปิดเผย</w:t>
            </w:r>
          </w:p>
        </w:tc>
        <w:tc>
          <w:tcPr>
            <w:tcW w:w="1123" w:type="dxa"/>
          </w:tcPr>
          <w:p w14:paraId="4D2B5205" w14:textId="77777777" w:rsidR="00FB7919" w:rsidRPr="00C5062F" w:rsidRDefault="00FB7919" w:rsidP="00FB7919">
            <w:pPr>
              <w:jc w:val="center"/>
              <w:rPr>
                <w:rFonts w:ascii="EucrosiaUPC" w:hAnsi="EucrosiaUPC" w:cs="EucrosiaUPC"/>
                <w:sz w:val="30"/>
                <w:szCs w:val="30"/>
                <w:lang w:val="en-GB"/>
              </w:rPr>
            </w:pPr>
          </w:p>
        </w:tc>
        <w:tc>
          <w:tcPr>
            <w:tcW w:w="1170" w:type="dxa"/>
          </w:tcPr>
          <w:p w14:paraId="11F6726B" w14:textId="77777777" w:rsidR="00FB7919" w:rsidRPr="00C5062F" w:rsidRDefault="00FB7919" w:rsidP="00FB7919">
            <w:pPr>
              <w:jc w:val="center"/>
              <w:rPr>
                <w:rFonts w:ascii="EucrosiaUPC" w:hAnsi="EucrosiaUPC" w:cs="EucrosiaUPC"/>
                <w:sz w:val="30"/>
                <w:szCs w:val="30"/>
                <w:lang w:val="en-GB"/>
              </w:rPr>
            </w:pPr>
          </w:p>
        </w:tc>
        <w:tc>
          <w:tcPr>
            <w:tcW w:w="810" w:type="dxa"/>
            <w:shd w:val="clear" w:color="auto" w:fill="FFF2CC" w:themeFill="accent4" w:themeFillTint="33"/>
          </w:tcPr>
          <w:p w14:paraId="5663503D" w14:textId="77777777" w:rsidR="00FB7919" w:rsidRPr="00C5062F" w:rsidRDefault="00FB7919" w:rsidP="00FB7919">
            <w:pPr>
              <w:rPr>
                <w:rFonts w:ascii="EucrosiaUPC" w:hAnsi="EucrosiaUPC" w:cs="EucrosiaUPC"/>
                <w:sz w:val="30"/>
                <w:szCs w:val="30"/>
                <w:lang w:val="en-GB"/>
              </w:rPr>
            </w:pPr>
          </w:p>
        </w:tc>
        <w:tc>
          <w:tcPr>
            <w:tcW w:w="810" w:type="dxa"/>
            <w:shd w:val="clear" w:color="auto" w:fill="FFF2CC" w:themeFill="accent4" w:themeFillTint="33"/>
          </w:tcPr>
          <w:p w14:paraId="3B0A25D4" w14:textId="77777777" w:rsidR="00FB7919" w:rsidRPr="00C5062F" w:rsidRDefault="00FB7919" w:rsidP="00FB7919">
            <w:pPr>
              <w:rPr>
                <w:rFonts w:ascii="EucrosiaUPC" w:hAnsi="EucrosiaUPC" w:cs="EucrosiaUPC"/>
                <w:sz w:val="30"/>
                <w:szCs w:val="30"/>
                <w:lang w:val="en-GB"/>
              </w:rPr>
            </w:pPr>
          </w:p>
        </w:tc>
        <w:tc>
          <w:tcPr>
            <w:tcW w:w="1080" w:type="dxa"/>
            <w:shd w:val="clear" w:color="auto" w:fill="FFF2CC" w:themeFill="accent4" w:themeFillTint="33"/>
          </w:tcPr>
          <w:p w14:paraId="0F59FE8D" w14:textId="77777777" w:rsidR="00FB7919" w:rsidRPr="00C5062F" w:rsidRDefault="00FB7919" w:rsidP="00FB7919">
            <w:pPr>
              <w:rPr>
                <w:rFonts w:ascii="EucrosiaUPC" w:hAnsi="EucrosiaUPC" w:cs="EucrosiaUPC"/>
                <w:sz w:val="30"/>
                <w:szCs w:val="30"/>
                <w:lang w:val="en-GB"/>
              </w:rPr>
            </w:pPr>
          </w:p>
        </w:tc>
        <w:tc>
          <w:tcPr>
            <w:tcW w:w="1424" w:type="dxa"/>
            <w:shd w:val="clear" w:color="auto" w:fill="FFF2CC" w:themeFill="accent4" w:themeFillTint="33"/>
          </w:tcPr>
          <w:p w14:paraId="0A87141C" w14:textId="77777777" w:rsidR="00FB7919" w:rsidRPr="00C5062F" w:rsidRDefault="00FB7919" w:rsidP="00FB7919">
            <w:pPr>
              <w:rPr>
                <w:rFonts w:ascii="EucrosiaUPC" w:hAnsi="EucrosiaUPC" w:cs="EucrosiaUPC"/>
                <w:sz w:val="30"/>
                <w:szCs w:val="30"/>
                <w:lang w:val="en-GB"/>
              </w:rPr>
            </w:pPr>
          </w:p>
        </w:tc>
      </w:tr>
      <w:tr w:rsidR="000F551A" w:rsidRPr="00C5062F" w14:paraId="363C68D7" w14:textId="77777777" w:rsidTr="00252758">
        <w:tc>
          <w:tcPr>
            <w:tcW w:w="1307" w:type="dxa"/>
          </w:tcPr>
          <w:p w14:paraId="5AF7440A" w14:textId="01A72AF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5AFA0754" w14:textId="48FBF4DE"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การซื้อหรือขายสินค้า (ไม่ว่าจะเป็นสินค้าสำเร็จรูปหรือไม่)</w:t>
            </w:r>
          </w:p>
        </w:tc>
        <w:tc>
          <w:tcPr>
            <w:tcW w:w="1123" w:type="dxa"/>
          </w:tcPr>
          <w:p w14:paraId="44F7F73C" w14:textId="77777777" w:rsidR="000F551A" w:rsidRPr="00C5062F" w:rsidRDefault="000F551A" w:rsidP="000F551A">
            <w:pPr>
              <w:jc w:val="center"/>
              <w:rPr>
                <w:rFonts w:ascii="EucrosiaUPC" w:hAnsi="EucrosiaUPC" w:cs="EucrosiaUPC"/>
                <w:sz w:val="30"/>
                <w:szCs w:val="30"/>
                <w:lang w:val="en-GB"/>
              </w:rPr>
            </w:pPr>
          </w:p>
        </w:tc>
        <w:tc>
          <w:tcPr>
            <w:tcW w:w="1170" w:type="dxa"/>
          </w:tcPr>
          <w:p w14:paraId="77D48AD7" w14:textId="30BE03C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05079132"/>
            <w14:checkbox>
              <w14:checked w14:val="0"/>
              <w14:checkedState w14:val="2612" w14:font="MS Gothic"/>
              <w14:uncheckedState w14:val="2610" w14:font="MS Gothic"/>
            </w14:checkbox>
          </w:sdtPr>
          <w:sdtContent>
            <w:tc>
              <w:tcPr>
                <w:tcW w:w="810" w:type="dxa"/>
                <w:shd w:val="clear" w:color="auto" w:fill="FFF2CC" w:themeFill="accent4" w:themeFillTint="33"/>
              </w:tcPr>
              <w:p w14:paraId="26000161" w14:textId="75E704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7979150"/>
            <w14:checkbox>
              <w14:checked w14:val="0"/>
              <w14:checkedState w14:val="2612" w14:font="MS Gothic"/>
              <w14:uncheckedState w14:val="2610" w14:font="MS Gothic"/>
            </w14:checkbox>
          </w:sdtPr>
          <w:sdtContent>
            <w:tc>
              <w:tcPr>
                <w:tcW w:w="810" w:type="dxa"/>
                <w:shd w:val="clear" w:color="auto" w:fill="FFF2CC" w:themeFill="accent4" w:themeFillTint="33"/>
              </w:tcPr>
              <w:p w14:paraId="69419B6F" w14:textId="3A9CDE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9909092"/>
            <w14:checkbox>
              <w14:checked w14:val="0"/>
              <w14:checkedState w14:val="2612" w14:font="MS Gothic"/>
              <w14:uncheckedState w14:val="2610" w14:font="MS Gothic"/>
            </w14:checkbox>
          </w:sdtPr>
          <w:sdtContent>
            <w:tc>
              <w:tcPr>
                <w:tcW w:w="1080" w:type="dxa"/>
                <w:shd w:val="clear" w:color="auto" w:fill="FFF2CC" w:themeFill="accent4" w:themeFillTint="33"/>
              </w:tcPr>
              <w:p w14:paraId="14F4F02E" w14:textId="2EFEAD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9277815"/>
            <w:placeholder>
              <w:docPart w:val="D28744032685471FBC6474C5947AF761"/>
            </w:placeholder>
            <w:showingPlcHdr/>
          </w:sdtPr>
          <w:sdtContent>
            <w:tc>
              <w:tcPr>
                <w:tcW w:w="1424" w:type="dxa"/>
                <w:shd w:val="clear" w:color="auto" w:fill="FFF2CC" w:themeFill="accent4" w:themeFillTint="33"/>
              </w:tcPr>
              <w:p w14:paraId="13AEDC0C" w14:textId="138CA8E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380246" w14:textId="77777777" w:rsidTr="00252758">
        <w:tc>
          <w:tcPr>
            <w:tcW w:w="1307" w:type="dxa"/>
          </w:tcPr>
          <w:p w14:paraId="468EC796" w14:textId="5E24318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6E8BAA45" w14:textId="75E0E260"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การซื้อหรือขายอสังหาริมทรัพย์หรือสินทรัพย์อื่น</w:t>
            </w:r>
          </w:p>
        </w:tc>
        <w:tc>
          <w:tcPr>
            <w:tcW w:w="1123" w:type="dxa"/>
          </w:tcPr>
          <w:p w14:paraId="7F0FFEAA" w14:textId="77777777" w:rsidR="000F551A" w:rsidRPr="00C5062F" w:rsidRDefault="000F551A" w:rsidP="000F551A">
            <w:pPr>
              <w:jc w:val="center"/>
              <w:rPr>
                <w:rFonts w:ascii="EucrosiaUPC" w:hAnsi="EucrosiaUPC" w:cs="EucrosiaUPC"/>
                <w:sz w:val="30"/>
                <w:szCs w:val="30"/>
                <w:lang w:val="en-GB"/>
              </w:rPr>
            </w:pPr>
          </w:p>
        </w:tc>
        <w:tc>
          <w:tcPr>
            <w:tcW w:w="1170" w:type="dxa"/>
          </w:tcPr>
          <w:p w14:paraId="23A9CBA7" w14:textId="04A342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6228315"/>
            <w14:checkbox>
              <w14:checked w14:val="0"/>
              <w14:checkedState w14:val="2612" w14:font="MS Gothic"/>
              <w14:uncheckedState w14:val="2610" w14:font="MS Gothic"/>
            </w14:checkbox>
          </w:sdtPr>
          <w:sdtContent>
            <w:tc>
              <w:tcPr>
                <w:tcW w:w="810" w:type="dxa"/>
                <w:shd w:val="clear" w:color="auto" w:fill="FFF2CC" w:themeFill="accent4" w:themeFillTint="33"/>
              </w:tcPr>
              <w:p w14:paraId="624A49D6" w14:textId="23F3A3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8069964"/>
            <w14:checkbox>
              <w14:checked w14:val="0"/>
              <w14:checkedState w14:val="2612" w14:font="MS Gothic"/>
              <w14:uncheckedState w14:val="2610" w14:font="MS Gothic"/>
            </w14:checkbox>
          </w:sdtPr>
          <w:sdtContent>
            <w:tc>
              <w:tcPr>
                <w:tcW w:w="810" w:type="dxa"/>
                <w:shd w:val="clear" w:color="auto" w:fill="FFF2CC" w:themeFill="accent4" w:themeFillTint="33"/>
              </w:tcPr>
              <w:p w14:paraId="56FF74ED" w14:textId="16F1F2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3025324"/>
            <w14:checkbox>
              <w14:checked w14:val="0"/>
              <w14:checkedState w14:val="2612" w14:font="MS Gothic"/>
              <w14:uncheckedState w14:val="2610" w14:font="MS Gothic"/>
            </w14:checkbox>
          </w:sdtPr>
          <w:sdtContent>
            <w:tc>
              <w:tcPr>
                <w:tcW w:w="1080" w:type="dxa"/>
                <w:shd w:val="clear" w:color="auto" w:fill="FFF2CC" w:themeFill="accent4" w:themeFillTint="33"/>
              </w:tcPr>
              <w:p w14:paraId="21358E4D" w14:textId="13C473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7201945"/>
            <w:placeholder>
              <w:docPart w:val="C19EEB46807742B180556767927E071D"/>
            </w:placeholder>
            <w:showingPlcHdr/>
          </w:sdtPr>
          <w:sdtContent>
            <w:tc>
              <w:tcPr>
                <w:tcW w:w="1424" w:type="dxa"/>
                <w:shd w:val="clear" w:color="auto" w:fill="FFF2CC" w:themeFill="accent4" w:themeFillTint="33"/>
              </w:tcPr>
              <w:p w14:paraId="1EA0F086" w14:textId="0902201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D9AD270" w14:textId="77777777" w:rsidTr="00252758">
        <w:tc>
          <w:tcPr>
            <w:tcW w:w="1307" w:type="dxa"/>
          </w:tcPr>
          <w:p w14:paraId="42BBF6BF" w14:textId="407F845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3FF5C385" w14:textId="7818D2F6"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การให้หรือรับบริการ</w:t>
            </w:r>
          </w:p>
        </w:tc>
        <w:tc>
          <w:tcPr>
            <w:tcW w:w="1123" w:type="dxa"/>
          </w:tcPr>
          <w:p w14:paraId="525A9FC1" w14:textId="77777777" w:rsidR="000F551A" w:rsidRPr="00C5062F" w:rsidRDefault="000F551A" w:rsidP="000F551A">
            <w:pPr>
              <w:jc w:val="center"/>
              <w:rPr>
                <w:rFonts w:ascii="EucrosiaUPC" w:hAnsi="EucrosiaUPC" w:cs="EucrosiaUPC"/>
                <w:sz w:val="30"/>
                <w:szCs w:val="30"/>
                <w:lang w:val="en-GB"/>
              </w:rPr>
            </w:pPr>
          </w:p>
        </w:tc>
        <w:tc>
          <w:tcPr>
            <w:tcW w:w="1170" w:type="dxa"/>
          </w:tcPr>
          <w:p w14:paraId="79AF922A" w14:textId="06347F5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49696405"/>
            <w14:checkbox>
              <w14:checked w14:val="0"/>
              <w14:checkedState w14:val="2612" w14:font="MS Gothic"/>
              <w14:uncheckedState w14:val="2610" w14:font="MS Gothic"/>
            </w14:checkbox>
          </w:sdtPr>
          <w:sdtContent>
            <w:tc>
              <w:tcPr>
                <w:tcW w:w="810" w:type="dxa"/>
                <w:shd w:val="clear" w:color="auto" w:fill="FFF2CC" w:themeFill="accent4" w:themeFillTint="33"/>
              </w:tcPr>
              <w:p w14:paraId="66A41914" w14:textId="61DF52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7614553"/>
            <w14:checkbox>
              <w14:checked w14:val="0"/>
              <w14:checkedState w14:val="2612" w14:font="MS Gothic"/>
              <w14:uncheckedState w14:val="2610" w14:font="MS Gothic"/>
            </w14:checkbox>
          </w:sdtPr>
          <w:sdtContent>
            <w:tc>
              <w:tcPr>
                <w:tcW w:w="810" w:type="dxa"/>
                <w:shd w:val="clear" w:color="auto" w:fill="FFF2CC" w:themeFill="accent4" w:themeFillTint="33"/>
              </w:tcPr>
              <w:p w14:paraId="4062F12D" w14:textId="358B62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5110983"/>
            <w14:checkbox>
              <w14:checked w14:val="0"/>
              <w14:checkedState w14:val="2612" w14:font="MS Gothic"/>
              <w14:uncheckedState w14:val="2610" w14:font="MS Gothic"/>
            </w14:checkbox>
          </w:sdtPr>
          <w:sdtContent>
            <w:tc>
              <w:tcPr>
                <w:tcW w:w="1080" w:type="dxa"/>
                <w:shd w:val="clear" w:color="auto" w:fill="FFF2CC" w:themeFill="accent4" w:themeFillTint="33"/>
              </w:tcPr>
              <w:p w14:paraId="2ECB2E2E" w14:textId="55E374E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0505728"/>
            <w:placeholder>
              <w:docPart w:val="A130E9589F7B40B2B88FC13C9A1EE1F9"/>
            </w:placeholder>
            <w:showingPlcHdr/>
          </w:sdtPr>
          <w:sdtContent>
            <w:tc>
              <w:tcPr>
                <w:tcW w:w="1424" w:type="dxa"/>
                <w:shd w:val="clear" w:color="auto" w:fill="FFF2CC" w:themeFill="accent4" w:themeFillTint="33"/>
              </w:tcPr>
              <w:p w14:paraId="43B76497" w14:textId="246EA08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993DEF" w14:textId="77777777" w:rsidTr="00252758">
        <w:tc>
          <w:tcPr>
            <w:tcW w:w="1307" w:type="dxa"/>
          </w:tcPr>
          <w:p w14:paraId="67880DDE" w14:textId="49D0C52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6988EF2A" w14:textId="6C03DDC3"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cs/>
              </w:rPr>
              <w:t>. การมีสัญญาเช่าหรือให้เช่า</w:t>
            </w:r>
          </w:p>
        </w:tc>
        <w:tc>
          <w:tcPr>
            <w:tcW w:w="1123" w:type="dxa"/>
          </w:tcPr>
          <w:p w14:paraId="454BFF37" w14:textId="77777777" w:rsidR="000F551A" w:rsidRPr="00C5062F" w:rsidRDefault="000F551A" w:rsidP="000F551A">
            <w:pPr>
              <w:jc w:val="center"/>
              <w:rPr>
                <w:rFonts w:ascii="EucrosiaUPC" w:hAnsi="EucrosiaUPC" w:cs="EucrosiaUPC"/>
                <w:sz w:val="30"/>
                <w:szCs w:val="30"/>
                <w:lang w:val="en-GB"/>
              </w:rPr>
            </w:pPr>
          </w:p>
        </w:tc>
        <w:tc>
          <w:tcPr>
            <w:tcW w:w="1170" w:type="dxa"/>
          </w:tcPr>
          <w:p w14:paraId="0F8ABC79" w14:textId="60EA203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45284058"/>
            <w14:checkbox>
              <w14:checked w14:val="0"/>
              <w14:checkedState w14:val="2612" w14:font="MS Gothic"/>
              <w14:uncheckedState w14:val="2610" w14:font="MS Gothic"/>
            </w14:checkbox>
          </w:sdtPr>
          <w:sdtContent>
            <w:tc>
              <w:tcPr>
                <w:tcW w:w="810" w:type="dxa"/>
                <w:shd w:val="clear" w:color="auto" w:fill="FFF2CC" w:themeFill="accent4" w:themeFillTint="33"/>
              </w:tcPr>
              <w:p w14:paraId="6C695F59" w14:textId="6F1736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4966594"/>
            <w14:checkbox>
              <w14:checked w14:val="0"/>
              <w14:checkedState w14:val="2612" w14:font="MS Gothic"/>
              <w14:uncheckedState w14:val="2610" w14:font="MS Gothic"/>
            </w14:checkbox>
          </w:sdtPr>
          <w:sdtContent>
            <w:tc>
              <w:tcPr>
                <w:tcW w:w="810" w:type="dxa"/>
                <w:shd w:val="clear" w:color="auto" w:fill="FFF2CC" w:themeFill="accent4" w:themeFillTint="33"/>
              </w:tcPr>
              <w:p w14:paraId="217BD62A" w14:textId="68811F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629983"/>
            <w14:checkbox>
              <w14:checked w14:val="0"/>
              <w14:checkedState w14:val="2612" w14:font="MS Gothic"/>
              <w14:uncheckedState w14:val="2610" w14:font="MS Gothic"/>
            </w14:checkbox>
          </w:sdtPr>
          <w:sdtContent>
            <w:tc>
              <w:tcPr>
                <w:tcW w:w="1080" w:type="dxa"/>
                <w:shd w:val="clear" w:color="auto" w:fill="FFF2CC" w:themeFill="accent4" w:themeFillTint="33"/>
              </w:tcPr>
              <w:p w14:paraId="26D3D46A" w14:textId="3C990A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4366478"/>
            <w:placeholder>
              <w:docPart w:val="165BB8DD891E4B02926CE9E0B3DA112B"/>
            </w:placeholder>
            <w:showingPlcHdr/>
          </w:sdtPr>
          <w:sdtContent>
            <w:tc>
              <w:tcPr>
                <w:tcW w:w="1424" w:type="dxa"/>
                <w:shd w:val="clear" w:color="auto" w:fill="FFF2CC" w:themeFill="accent4" w:themeFillTint="33"/>
              </w:tcPr>
              <w:p w14:paraId="2788A11B" w14:textId="306ACB2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CE0CB9" w14:textId="77777777" w:rsidTr="00252758">
        <w:tc>
          <w:tcPr>
            <w:tcW w:w="1307" w:type="dxa"/>
          </w:tcPr>
          <w:p w14:paraId="74E9CB58" w14:textId="536ADDE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482AE0C9" w14:textId="79ADEE9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5</w:t>
            </w:r>
            <w:r w:rsidRPr="00C5062F">
              <w:rPr>
                <w:rFonts w:ascii="EucrosiaUPC" w:hAnsi="EucrosiaUPC" w:cs="EucrosiaUPC"/>
                <w:sz w:val="30"/>
                <w:szCs w:val="30"/>
                <w:cs/>
              </w:rPr>
              <w:t>. รายการโอนหรือรับโอนงานวิจัยและพัฒนา</w:t>
            </w:r>
          </w:p>
        </w:tc>
        <w:tc>
          <w:tcPr>
            <w:tcW w:w="1123" w:type="dxa"/>
          </w:tcPr>
          <w:p w14:paraId="2FFE5590" w14:textId="77777777" w:rsidR="000F551A" w:rsidRPr="00C5062F" w:rsidRDefault="000F551A" w:rsidP="000F551A">
            <w:pPr>
              <w:jc w:val="center"/>
              <w:rPr>
                <w:rFonts w:ascii="EucrosiaUPC" w:hAnsi="EucrosiaUPC" w:cs="EucrosiaUPC"/>
                <w:sz w:val="30"/>
                <w:szCs w:val="30"/>
                <w:lang w:val="en-GB"/>
              </w:rPr>
            </w:pPr>
          </w:p>
        </w:tc>
        <w:tc>
          <w:tcPr>
            <w:tcW w:w="1170" w:type="dxa"/>
          </w:tcPr>
          <w:p w14:paraId="4B254749" w14:textId="10E3A9B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4373708"/>
            <w14:checkbox>
              <w14:checked w14:val="0"/>
              <w14:checkedState w14:val="2612" w14:font="MS Gothic"/>
              <w14:uncheckedState w14:val="2610" w14:font="MS Gothic"/>
            </w14:checkbox>
          </w:sdtPr>
          <w:sdtContent>
            <w:tc>
              <w:tcPr>
                <w:tcW w:w="810" w:type="dxa"/>
                <w:shd w:val="clear" w:color="auto" w:fill="FFF2CC" w:themeFill="accent4" w:themeFillTint="33"/>
              </w:tcPr>
              <w:p w14:paraId="77C70EF9" w14:textId="1F0760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1536541"/>
            <w14:checkbox>
              <w14:checked w14:val="0"/>
              <w14:checkedState w14:val="2612" w14:font="MS Gothic"/>
              <w14:uncheckedState w14:val="2610" w14:font="MS Gothic"/>
            </w14:checkbox>
          </w:sdtPr>
          <w:sdtContent>
            <w:tc>
              <w:tcPr>
                <w:tcW w:w="810" w:type="dxa"/>
                <w:shd w:val="clear" w:color="auto" w:fill="FFF2CC" w:themeFill="accent4" w:themeFillTint="33"/>
              </w:tcPr>
              <w:p w14:paraId="2A965A13" w14:textId="7E0FFF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7466542"/>
            <w14:checkbox>
              <w14:checked w14:val="0"/>
              <w14:checkedState w14:val="2612" w14:font="MS Gothic"/>
              <w14:uncheckedState w14:val="2610" w14:font="MS Gothic"/>
            </w14:checkbox>
          </w:sdtPr>
          <w:sdtContent>
            <w:tc>
              <w:tcPr>
                <w:tcW w:w="1080" w:type="dxa"/>
                <w:shd w:val="clear" w:color="auto" w:fill="FFF2CC" w:themeFill="accent4" w:themeFillTint="33"/>
              </w:tcPr>
              <w:p w14:paraId="650A48DE" w14:textId="31203D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0510008"/>
            <w:placeholder>
              <w:docPart w:val="2A760552661A4DB8B0F1BE81CC785E0B"/>
            </w:placeholder>
            <w:showingPlcHdr/>
          </w:sdtPr>
          <w:sdtContent>
            <w:tc>
              <w:tcPr>
                <w:tcW w:w="1424" w:type="dxa"/>
                <w:shd w:val="clear" w:color="auto" w:fill="FFF2CC" w:themeFill="accent4" w:themeFillTint="33"/>
              </w:tcPr>
              <w:p w14:paraId="569A4ECE" w14:textId="03FEA00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DBFFCF1" w14:textId="77777777" w:rsidTr="00252758">
        <w:tc>
          <w:tcPr>
            <w:tcW w:w="1307" w:type="dxa"/>
          </w:tcPr>
          <w:p w14:paraId="13CB17E3" w14:textId="6588ABA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71600A8C" w14:textId="648BE60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6</w:t>
            </w:r>
            <w:r w:rsidRPr="00C5062F">
              <w:rPr>
                <w:rFonts w:ascii="EucrosiaUPC" w:hAnsi="EucrosiaUPC" w:cs="EucrosiaUPC"/>
                <w:sz w:val="30"/>
                <w:szCs w:val="30"/>
                <w:cs/>
              </w:rPr>
              <w:t>. รายการโอนหรือรับโอนสิทธิที่เกิดขึ้นภายใต้สัญญาการให้หรือใช้สิทธิ</w:t>
            </w:r>
          </w:p>
        </w:tc>
        <w:tc>
          <w:tcPr>
            <w:tcW w:w="1123" w:type="dxa"/>
          </w:tcPr>
          <w:p w14:paraId="0C8187B6" w14:textId="77777777" w:rsidR="000F551A" w:rsidRPr="00C5062F" w:rsidRDefault="000F551A" w:rsidP="000F551A">
            <w:pPr>
              <w:jc w:val="center"/>
              <w:rPr>
                <w:rFonts w:ascii="EucrosiaUPC" w:hAnsi="EucrosiaUPC" w:cs="EucrosiaUPC"/>
                <w:sz w:val="30"/>
                <w:szCs w:val="30"/>
                <w:lang w:val="en-GB"/>
              </w:rPr>
            </w:pPr>
          </w:p>
        </w:tc>
        <w:tc>
          <w:tcPr>
            <w:tcW w:w="1170" w:type="dxa"/>
          </w:tcPr>
          <w:p w14:paraId="6040057E" w14:textId="08F1A38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44783942"/>
            <w14:checkbox>
              <w14:checked w14:val="0"/>
              <w14:checkedState w14:val="2612" w14:font="MS Gothic"/>
              <w14:uncheckedState w14:val="2610" w14:font="MS Gothic"/>
            </w14:checkbox>
          </w:sdtPr>
          <w:sdtContent>
            <w:tc>
              <w:tcPr>
                <w:tcW w:w="810" w:type="dxa"/>
                <w:shd w:val="clear" w:color="auto" w:fill="FFF2CC" w:themeFill="accent4" w:themeFillTint="33"/>
              </w:tcPr>
              <w:p w14:paraId="3C3156E8" w14:textId="09F2D0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8116442"/>
            <w14:checkbox>
              <w14:checked w14:val="0"/>
              <w14:checkedState w14:val="2612" w14:font="MS Gothic"/>
              <w14:uncheckedState w14:val="2610" w14:font="MS Gothic"/>
            </w14:checkbox>
          </w:sdtPr>
          <w:sdtContent>
            <w:tc>
              <w:tcPr>
                <w:tcW w:w="810" w:type="dxa"/>
                <w:shd w:val="clear" w:color="auto" w:fill="FFF2CC" w:themeFill="accent4" w:themeFillTint="33"/>
              </w:tcPr>
              <w:p w14:paraId="4BDFD500" w14:textId="45D51C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1245179"/>
            <w14:checkbox>
              <w14:checked w14:val="0"/>
              <w14:checkedState w14:val="2612" w14:font="MS Gothic"/>
              <w14:uncheckedState w14:val="2610" w14:font="MS Gothic"/>
            </w14:checkbox>
          </w:sdtPr>
          <w:sdtContent>
            <w:tc>
              <w:tcPr>
                <w:tcW w:w="1080" w:type="dxa"/>
                <w:shd w:val="clear" w:color="auto" w:fill="FFF2CC" w:themeFill="accent4" w:themeFillTint="33"/>
              </w:tcPr>
              <w:p w14:paraId="64FB4F38" w14:textId="2F5F0F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8704588"/>
            <w:placeholder>
              <w:docPart w:val="72E894DC09154245824191A84A258375"/>
            </w:placeholder>
            <w:showingPlcHdr/>
          </w:sdtPr>
          <w:sdtContent>
            <w:tc>
              <w:tcPr>
                <w:tcW w:w="1424" w:type="dxa"/>
                <w:shd w:val="clear" w:color="auto" w:fill="FFF2CC" w:themeFill="accent4" w:themeFillTint="33"/>
              </w:tcPr>
              <w:p w14:paraId="181AF89A" w14:textId="726B5E6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2906E8E" w14:textId="77777777" w:rsidTr="00252758">
        <w:tc>
          <w:tcPr>
            <w:tcW w:w="1307" w:type="dxa"/>
          </w:tcPr>
          <w:p w14:paraId="295790F4" w14:textId="0070D18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7</w:t>
            </w:r>
          </w:p>
        </w:tc>
        <w:tc>
          <w:tcPr>
            <w:tcW w:w="7200" w:type="dxa"/>
          </w:tcPr>
          <w:p w14:paraId="1F60AD98" w14:textId="46F3919E"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7</w:t>
            </w:r>
            <w:r w:rsidRPr="00C5062F">
              <w:rPr>
                <w:rFonts w:ascii="EucrosiaUPC" w:hAnsi="EucrosiaUPC" w:cs="EucrosiaUPC"/>
                <w:sz w:val="30"/>
                <w:szCs w:val="30"/>
                <w:cs/>
              </w:rPr>
              <w:t>. รายการโอนหรือรับโอนที่เกิดขึ้นภายใต้ข้อตกลงการจัดการทางการเงิน (รวมถึงการกู้ยืมและการระดมทุนจากผู้ถือหุ้นที่ทำในรูปของเงินสดหรือในรูปแบบอื่น)</w:t>
            </w:r>
          </w:p>
        </w:tc>
        <w:tc>
          <w:tcPr>
            <w:tcW w:w="1123" w:type="dxa"/>
          </w:tcPr>
          <w:p w14:paraId="5AF06899" w14:textId="77777777" w:rsidR="000F551A" w:rsidRPr="00C5062F" w:rsidRDefault="000F551A" w:rsidP="000F551A">
            <w:pPr>
              <w:jc w:val="center"/>
              <w:rPr>
                <w:rFonts w:ascii="EucrosiaUPC" w:hAnsi="EucrosiaUPC" w:cs="EucrosiaUPC"/>
                <w:sz w:val="30"/>
                <w:szCs w:val="30"/>
                <w:lang w:val="en-GB"/>
              </w:rPr>
            </w:pPr>
          </w:p>
        </w:tc>
        <w:tc>
          <w:tcPr>
            <w:tcW w:w="1170" w:type="dxa"/>
          </w:tcPr>
          <w:p w14:paraId="53E9A141" w14:textId="391A21D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39267785"/>
            <w14:checkbox>
              <w14:checked w14:val="0"/>
              <w14:checkedState w14:val="2612" w14:font="MS Gothic"/>
              <w14:uncheckedState w14:val="2610" w14:font="MS Gothic"/>
            </w14:checkbox>
          </w:sdtPr>
          <w:sdtContent>
            <w:tc>
              <w:tcPr>
                <w:tcW w:w="810" w:type="dxa"/>
                <w:shd w:val="clear" w:color="auto" w:fill="FFF2CC" w:themeFill="accent4" w:themeFillTint="33"/>
              </w:tcPr>
              <w:p w14:paraId="4A2356A6" w14:textId="3DB3C2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0157744"/>
            <w14:checkbox>
              <w14:checked w14:val="0"/>
              <w14:checkedState w14:val="2612" w14:font="MS Gothic"/>
              <w14:uncheckedState w14:val="2610" w14:font="MS Gothic"/>
            </w14:checkbox>
          </w:sdtPr>
          <w:sdtContent>
            <w:tc>
              <w:tcPr>
                <w:tcW w:w="810" w:type="dxa"/>
                <w:shd w:val="clear" w:color="auto" w:fill="FFF2CC" w:themeFill="accent4" w:themeFillTint="33"/>
              </w:tcPr>
              <w:p w14:paraId="48BFF8F8" w14:textId="13BF1A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5560638"/>
            <w14:checkbox>
              <w14:checked w14:val="0"/>
              <w14:checkedState w14:val="2612" w14:font="MS Gothic"/>
              <w14:uncheckedState w14:val="2610" w14:font="MS Gothic"/>
            </w14:checkbox>
          </w:sdtPr>
          <w:sdtContent>
            <w:tc>
              <w:tcPr>
                <w:tcW w:w="1080" w:type="dxa"/>
                <w:shd w:val="clear" w:color="auto" w:fill="FFF2CC" w:themeFill="accent4" w:themeFillTint="33"/>
              </w:tcPr>
              <w:p w14:paraId="07BF13B2" w14:textId="54F4CA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6693659"/>
            <w:placeholder>
              <w:docPart w:val="7FE0F1C14BDA4EF6AB9863A24DEA4B0B"/>
            </w:placeholder>
            <w:showingPlcHdr/>
          </w:sdtPr>
          <w:sdtContent>
            <w:tc>
              <w:tcPr>
                <w:tcW w:w="1424" w:type="dxa"/>
                <w:shd w:val="clear" w:color="auto" w:fill="FFF2CC" w:themeFill="accent4" w:themeFillTint="33"/>
              </w:tcPr>
              <w:p w14:paraId="48633FB9" w14:textId="0573E2B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013875" w14:textId="77777777" w:rsidTr="00252758">
        <w:tc>
          <w:tcPr>
            <w:tcW w:w="1307" w:type="dxa"/>
          </w:tcPr>
          <w:p w14:paraId="19EE08F7" w14:textId="35751D0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8</w:t>
            </w:r>
          </w:p>
        </w:tc>
        <w:tc>
          <w:tcPr>
            <w:tcW w:w="7200" w:type="dxa"/>
          </w:tcPr>
          <w:p w14:paraId="5BDABB3A" w14:textId="2C56A0F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8</w:t>
            </w:r>
            <w:r w:rsidRPr="00C5062F">
              <w:rPr>
                <w:rFonts w:ascii="EucrosiaUPC" w:hAnsi="EucrosiaUPC" w:cs="EucrosiaUPC"/>
                <w:sz w:val="30"/>
                <w:szCs w:val="30"/>
                <w:cs/>
              </w:rPr>
              <w:t>. การค้ำประกันหรือการใช้หลักประกัน</w:t>
            </w:r>
          </w:p>
        </w:tc>
        <w:tc>
          <w:tcPr>
            <w:tcW w:w="1123" w:type="dxa"/>
          </w:tcPr>
          <w:p w14:paraId="714D958E" w14:textId="77777777" w:rsidR="000F551A" w:rsidRPr="00C5062F" w:rsidRDefault="000F551A" w:rsidP="000F551A">
            <w:pPr>
              <w:jc w:val="center"/>
              <w:rPr>
                <w:rFonts w:ascii="EucrosiaUPC" w:hAnsi="EucrosiaUPC" w:cs="EucrosiaUPC"/>
                <w:sz w:val="30"/>
                <w:szCs w:val="30"/>
                <w:lang w:val="en-GB"/>
              </w:rPr>
            </w:pPr>
          </w:p>
        </w:tc>
        <w:tc>
          <w:tcPr>
            <w:tcW w:w="1170" w:type="dxa"/>
          </w:tcPr>
          <w:p w14:paraId="486F6198" w14:textId="3A90313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77715218"/>
            <w14:checkbox>
              <w14:checked w14:val="0"/>
              <w14:checkedState w14:val="2612" w14:font="MS Gothic"/>
              <w14:uncheckedState w14:val="2610" w14:font="MS Gothic"/>
            </w14:checkbox>
          </w:sdtPr>
          <w:sdtContent>
            <w:tc>
              <w:tcPr>
                <w:tcW w:w="810" w:type="dxa"/>
                <w:shd w:val="clear" w:color="auto" w:fill="FFF2CC" w:themeFill="accent4" w:themeFillTint="33"/>
              </w:tcPr>
              <w:p w14:paraId="3BFC1FD8" w14:textId="5622227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6727752"/>
            <w14:checkbox>
              <w14:checked w14:val="0"/>
              <w14:checkedState w14:val="2612" w14:font="MS Gothic"/>
              <w14:uncheckedState w14:val="2610" w14:font="MS Gothic"/>
            </w14:checkbox>
          </w:sdtPr>
          <w:sdtContent>
            <w:tc>
              <w:tcPr>
                <w:tcW w:w="810" w:type="dxa"/>
                <w:shd w:val="clear" w:color="auto" w:fill="FFF2CC" w:themeFill="accent4" w:themeFillTint="33"/>
              </w:tcPr>
              <w:p w14:paraId="525E6E1F" w14:textId="499A0B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3887499"/>
            <w14:checkbox>
              <w14:checked w14:val="0"/>
              <w14:checkedState w14:val="2612" w14:font="MS Gothic"/>
              <w14:uncheckedState w14:val="2610" w14:font="MS Gothic"/>
            </w14:checkbox>
          </w:sdtPr>
          <w:sdtContent>
            <w:tc>
              <w:tcPr>
                <w:tcW w:w="1080" w:type="dxa"/>
                <w:shd w:val="clear" w:color="auto" w:fill="FFF2CC" w:themeFill="accent4" w:themeFillTint="33"/>
              </w:tcPr>
              <w:p w14:paraId="0BB36E23" w14:textId="698EAD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7239940"/>
            <w:placeholder>
              <w:docPart w:val="74CB854791CD4DD892685876C2497AEF"/>
            </w:placeholder>
            <w:showingPlcHdr/>
          </w:sdtPr>
          <w:sdtContent>
            <w:tc>
              <w:tcPr>
                <w:tcW w:w="1424" w:type="dxa"/>
                <w:shd w:val="clear" w:color="auto" w:fill="FFF2CC" w:themeFill="accent4" w:themeFillTint="33"/>
              </w:tcPr>
              <w:p w14:paraId="7D94E424" w14:textId="1F9EDA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AF25AB" w14:textId="77777777" w:rsidTr="00252758">
        <w:tc>
          <w:tcPr>
            <w:tcW w:w="1307" w:type="dxa"/>
          </w:tcPr>
          <w:p w14:paraId="4DDFB240" w14:textId="4E033E0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9</w:t>
            </w:r>
          </w:p>
        </w:tc>
        <w:tc>
          <w:tcPr>
            <w:tcW w:w="7200" w:type="dxa"/>
          </w:tcPr>
          <w:p w14:paraId="19C6219C" w14:textId="40E4E6D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9</w:t>
            </w:r>
            <w:r w:rsidRPr="00C5062F">
              <w:rPr>
                <w:rFonts w:ascii="EucrosiaUPC" w:hAnsi="EucrosiaUPC" w:cs="EucrosiaUPC"/>
                <w:sz w:val="30"/>
                <w:szCs w:val="30"/>
                <w:cs/>
              </w:rPr>
              <w:t>. ภาระผูกพันในการกระทำอย่างใดอย่างหนึ่งในกรณีที่มีเหตุการณ์ที่ระบุเกิดขึ้นหรือไม่เกิดขึ้นในอนาคต รวมถึงสัญญาที่มีผลบังคับแล้ว (ไม่ว่าจะมีการรับรู้หรือไม่) และ</w:t>
            </w:r>
          </w:p>
        </w:tc>
        <w:tc>
          <w:tcPr>
            <w:tcW w:w="1123" w:type="dxa"/>
          </w:tcPr>
          <w:p w14:paraId="610427C6" w14:textId="77777777" w:rsidR="000F551A" w:rsidRPr="00C5062F" w:rsidRDefault="000F551A" w:rsidP="000F551A">
            <w:pPr>
              <w:jc w:val="center"/>
              <w:rPr>
                <w:rFonts w:ascii="EucrosiaUPC" w:hAnsi="EucrosiaUPC" w:cs="EucrosiaUPC"/>
                <w:sz w:val="30"/>
                <w:szCs w:val="30"/>
                <w:lang w:val="en-GB"/>
              </w:rPr>
            </w:pPr>
          </w:p>
        </w:tc>
        <w:tc>
          <w:tcPr>
            <w:tcW w:w="1170" w:type="dxa"/>
          </w:tcPr>
          <w:p w14:paraId="7776C96B" w14:textId="48BD8A4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26514455"/>
            <w14:checkbox>
              <w14:checked w14:val="0"/>
              <w14:checkedState w14:val="2612" w14:font="MS Gothic"/>
              <w14:uncheckedState w14:val="2610" w14:font="MS Gothic"/>
            </w14:checkbox>
          </w:sdtPr>
          <w:sdtContent>
            <w:tc>
              <w:tcPr>
                <w:tcW w:w="810" w:type="dxa"/>
                <w:shd w:val="clear" w:color="auto" w:fill="FFF2CC" w:themeFill="accent4" w:themeFillTint="33"/>
              </w:tcPr>
              <w:p w14:paraId="36FFDEA7" w14:textId="58E6D0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4113956"/>
            <w14:checkbox>
              <w14:checked w14:val="0"/>
              <w14:checkedState w14:val="2612" w14:font="MS Gothic"/>
              <w14:uncheckedState w14:val="2610" w14:font="MS Gothic"/>
            </w14:checkbox>
          </w:sdtPr>
          <w:sdtContent>
            <w:tc>
              <w:tcPr>
                <w:tcW w:w="810" w:type="dxa"/>
                <w:shd w:val="clear" w:color="auto" w:fill="FFF2CC" w:themeFill="accent4" w:themeFillTint="33"/>
              </w:tcPr>
              <w:p w14:paraId="110D8A08" w14:textId="78F291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0641461"/>
            <w14:checkbox>
              <w14:checked w14:val="0"/>
              <w14:checkedState w14:val="2612" w14:font="MS Gothic"/>
              <w14:uncheckedState w14:val="2610" w14:font="MS Gothic"/>
            </w14:checkbox>
          </w:sdtPr>
          <w:sdtContent>
            <w:tc>
              <w:tcPr>
                <w:tcW w:w="1080" w:type="dxa"/>
                <w:shd w:val="clear" w:color="auto" w:fill="FFF2CC" w:themeFill="accent4" w:themeFillTint="33"/>
              </w:tcPr>
              <w:p w14:paraId="4F7514D2" w14:textId="3E462B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1372208"/>
            <w:placeholder>
              <w:docPart w:val="1034B2E8C3314A869AD9B98AB56C28EC"/>
            </w:placeholder>
            <w:showingPlcHdr/>
          </w:sdtPr>
          <w:sdtContent>
            <w:tc>
              <w:tcPr>
                <w:tcW w:w="1424" w:type="dxa"/>
                <w:shd w:val="clear" w:color="auto" w:fill="FFF2CC" w:themeFill="accent4" w:themeFillTint="33"/>
              </w:tcPr>
              <w:p w14:paraId="59AC93CE" w14:textId="6B836FE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F49D9E" w14:textId="77777777" w:rsidTr="00252758">
        <w:tc>
          <w:tcPr>
            <w:tcW w:w="1307" w:type="dxa"/>
          </w:tcPr>
          <w:p w14:paraId="7644F72C" w14:textId="40BD419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w:t>
            </w:r>
            <w:r w:rsidRPr="00C5062F">
              <w:rPr>
                <w:rFonts w:ascii="EucrosiaUPC" w:hAnsi="EucrosiaUPC" w:cs="EucrosiaUPC"/>
                <w:sz w:val="30"/>
                <w:szCs w:val="30"/>
              </w:rPr>
              <w:t>10</w:t>
            </w:r>
          </w:p>
        </w:tc>
        <w:tc>
          <w:tcPr>
            <w:tcW w:w="7200" w:type="dxa"/>
          </w:tcPr>
          <w:p w14:paraId="4ECB3BF5" w14:textId="6FB50CE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10</w:t>
            </w:r>
            <w:r w:rsidRPr="00C5062F">
              <w:rPr>
                <w:rFonts w:ascii="EucrosiaUPC" w:hAnsi="EucrosiaUPC" w:cs="EucrosiaUPC"/>
                <w:sz w:val="30"/>
                <w:szCs w:val="30"/>
                <w:cs/>
              </w:rPr>
              <w:t xml:space="preserve">. การชำระหนี้สินแทนกิจการ หรือการที่กิจการชำระหนี้สินแทนบุคคลหรือกิจการที่เกี่ยวข้องกัน  </w:t>
            </w:r>
          </w:p>
        </w:tc>
        <w:tc>
          <w:tcPr>
            <w:tcW w:w="1123" w:type="dxa"/>
          </w:tcPr>
          <w:p w14:paraId="65C81246" w14:textId="77777777" w:rsidR="000F551A" w:rsidRPr="00C5062F" w:rsidRDefault="000F551A" w:rsidP="000F551A">
            <w:pPr>
              <w:jc w:val="center"/>
              <w:rPr>
                <w:rFonts w:ascii="EucrosiaUPC" w:hAnsi="EucrosiaUPC" w:cs="EucrosiaUPC"/>
                <w:sz w:val="30"/>
                <w:szCs w:val="30"/>
                <w:lang w:val="en-GB"/>
              </w:rPr>
            </w:pPr>
          </w:p>
        </w:tc>
        <w:tc>
          <w:tcPr>
            <w:tcW w:w="1170" w:type="dxa"/>
          </w:tcPr>
          <w:p w14:paraId="4771F354" w14:textId="2A6E006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0979148"/>
            <w14:checkbox>
              <w14:checked w14:val="0"/>
              <w14:checkedState w14:val="2612" w14:font="MS Gothic"/>
              <w14:uncheckedState w14:val="2610" w14:font="MS Gothic"/>
            </w14:checkbox>
          </w:sdtPr>
          <w:sdtContent>
            <w:tc>
              <w:tcPr>
                <w:tcW w:w="810" w:type="dxa"/>
                <w:shd w:val="clear" w:color="auto" w:fill="FFF2CC" w:themeFill="accent4" w:themeFillTint="33"/>
              </w:tcPr>
              <w:p w14:paraId="3D530CB3" w14:textId="5C369E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4080963"/>
            <w14:checkbox>
              <w14:checked w14:val="0"/>
              <w14:checkedState w14:val="2612" w14:font="MS Gothic"/>
              <w14:uncheckedState w14:val="2610" w14:font="MS Gothic"/>
            </w14:checkbox>
          </w:sdtPr>
          <w:sdtContent>
            <w:tc>
              <w:tcPr>
                <w:tcW w:w="810" w:type="dxa"/>
                <w:shd w:val="clear" w:color="auto" w:fill="FFF2CC" w:themeFill="accent4" w:themeFillTint="33"/>
              </w:tcPr>
              <w:p w14:paraId="361B0AF7" w14:textId="04D82E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7272160"/>
            <w14:checkbox>
              <w14:checked w14:val="0"/>
              <w14:checkedState w14:val="2612" w14:font="MS Gothic"/>
              <w14:uncheckedState w14:val="2610" w14:font="MS Gothic"/>
            </w14:checkbox>
          </w:sdtPr>
          <w:sdtContent>
            <w:tc>
              <w:tcPr>
                <w:tcW w:w="1080" w:type="dxa"/>
                <w:shd w:val="clear" w:color="auto" w:fill="FFF2CC" w:themeFill="accent4" w:themeFillTint="33"/>
              </w:tcPr>
              <w:p w14:paraId="46807AB3" w14:textId="6C34F2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3498405"/>
            <w:placeholder>
              <w:docPart w:val="A5F9668B612B42D2953908C06F7F4A28"/>
            </w:placeholder>
            <w:showingPlcHdr/>
          </w:sdtPr>
          <w:sdtContent>
            <w:tc>
              <w:tcPr>
                <w:tcW w:w="1424" w:type="dxa"/>
                <w:shd w:val="clear" w:color="auto" w:fill="FFF2CC" w:themeFill="accent4" w:themeFillTint="33"/>
              </w:tcPr>
              <w:p w14:paraId="49EFFE1E" w14:textId="42D0DF3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DB9645" w14:textId="77777777" w:rsidTr="00252758">
        <w:tc>
          <w:tcPr>
            <w:tcW w:w="1307" w:type="dxa"/>
          </w:tcPr>
          <w:p w14:paraId="414F6C46" w14:textId="2D8F751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23</w:t>
            </w:r>
          </w:p>
        </w:tc>
        <w:tc>
          <w:tcPr>
            <w:tcW w:w="7200" w:type="dxa"/>
          </w:tcPr>
          <w:p w14:paraId="1EF983E9"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ารเปิดเผยว่ารายการกับบุคคลหรือกิจการที่เกี่ยวข้องกันเป็นไปตามเงื่อนไขทางการค้าเช่นเดียวกับรายการที่เกิดขึ้นกับบุคคลหรือกิจการที่ไม่เกี่ยวข้องกัน จะทำได้ก็ต่อเมื่อกิจการสามารถพิสูจน์ได้ว่ารายการที่เกิดขึ้นเป็นไปตามเงื่อนไขที่ได้เปิดเผยไว้</w:t>
            </w:r>
          </w:p>
        </w:tc>
        <w:tc>
          <w:tcPr>
            <w:tcW w:w="1123" w:type="dxa"/>
          </w:tcPr>
          <w:p w14:paraId="65464A40" w14:textId="77777777" w:rsidR="000F551A" w:rsidRPr="00C5062F" w:rsidRDefault="000F551A" w:rsidP="000F551A">
            <w:pPr>
              <w:jc w:val="center"/>
              <w:rPr>
                <w:rFonts w:ascii="EucrosiaUPC" w:hAnsi="EucrosiaUPC" w:cs="EucrosiaUPC"/>
                <w:sz w:val="30"/>
                <w:szCs w:val="30"/>
                <w:lang w:val="en-GB"/>
              </w:rPr>
            </w:pPr>
          </w:p>
        </w:tc>
        <w:tc>
          <w:tcPr>
            <w:tcW w:w="1170" w:type="dxa"/>
          </w:tcPr>
          <w:p w14:paraId="549B5376" w14:textId="59128E5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7199638"/>
            <w14:checkbox>
              <w14:checked w14:val="0"/>
              <w14:checkedState w14:val="2612" w14:font="MS Gothic"/>
              <w14:uncheckedState w14:val="2610" w14:font="MS Gothic"/>
            </w14:checkbox>
          </w:sdtPr>
          <w:sdtContent>
            <w:tc>
              <w:tcPr>
                <w:tcW w:w="810" w:type="dxa"/>
                <w:shd w:val="clear" w:color="auto" w:fill="FFF2CC" w:themeFill="accent4" w:themeFillTint="33"/>
              </w:tcPr>
              <w:p w14:paraId="08A9D664" w14:textId="28BD76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8550556"/>
            <w14:checkbox>
              <w14:checked w14:val="0"/>
              <w14:checkedState w14:val="2612" w14:font="MS Gothic"/>
              <w14:uncheckedState w14:val="2610" w14:font="MS Gothic"/>
            </w14:checkbox>
          </w:sdtPr>
          <w:sdtContent>
            <w:tc>
              <w:tcPr>
                <w:tcW w:w="810" w:type="dxa"/>
                <w:shd w:val="clear" w:color="auto" w:fill="FFF2CC" w:themeFill="accent4" w:themeFillTint="33"/>
              </w:tcPr>
              <w:p w14:paraId="7692640F" w14:textId="3EC2E4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5782026"/>
            <w14:checkbox>
              <w14:checked w14:val="0"/>
              <w14:checkedState w14:val="2612" w14:font="MS Gothic"/>
              <w14:uncheckedState w14:val="2610" w14:font="MS Gothic"/>
            </w14:checkbox>
          </w:sdtPr>
          <w:sdtContent>
            <w:tc>
              <w:tcPr>
                <w:tcW w:w="1080" w:type="dxa"/>
                <w:shd w:val="clear" w:color="auto" w:fill="FFF2CC" w:themeFill="accent4" w:themeFillTint="33"/>
              </w:tcPr>
              <w:p w14:paraId="69159A51" w14:textId="69C57B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9780754"/>
            <w:placeholder>
              <w:docPart w:val="F073191401C84301A2C8AAB697947A0E"/>
            </w:placeholder>
            <w:showingPlcHdr/>
          </w:sdtPr>
          <w:sdtContent>
            <w:tc>
              <w:tcPr>
                <w:tcW w:w="1424" w:type="dxa"/>
                <w:shd w:val="clear" w:color="auto" w:fill="FFF2CC" w:themeFill="accent4" w:themeFillTint="33"/>
              </w:tcPr>
              <w:p w14:paraId="7CCE13D4" w14:textId="7845855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8829CD" w14:textId="77777777" w:rsidTr="00252758">
        <w:tc>
          <w:tcPr>
            <w:tcW w:w="1307" w:type="dxa"/>
          </w:tcPr>
          <w:p w14:paraId="6B20780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24</w:t>
            </w:r>
          </w:p>
        </w:tc>
        <w:tc>
          <w:tcPr>
            <w:tcW w:w="7200" w:type="dxa"/>
          </w:tcPr>
          <w:p w14:paraId="57AAAA9E"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อาจเปิดเผยข้อมูลเกี่ยวกับบุคคลหรือกิจการที่เกี่ยวข้องกันโดยรวมรายการที่มีลักษณะคล้ายคลึงกันไว้ด้วยกัน เว้นแต่การแยกเปิดเผยข้อมูลดังกล่าวจำเป็นต่อการทำความเข้าใจถึงผลกระทบของรายการกับบุคคลหรือกิจการที่เกี่ยวข้องกันที่มีต่องบการเงินของกิจการ</w:t>
            </w:r>
          </w:p>
        </w:tc>
        <w:tc>
          <w:tcPr>
            <w:tcW w:w="1123" w:type="dxa"/>
          </w:tcPr>
          <w:p w14:paraId="49606137" w14:textId="77777777" w:rsidR="000F551A" w:rsidRPr="00C5062F" w:rsidRDefault="000F551A" w:rsidP="000F551A">
            <w:pPr>
              <w:jc w:val="center"/>
              <w:rPr>
                <w:rFonts w:ascii="EucrosiaUPC" w:hAnsi="EucrosiaUPC" w:cs="EucrosiaUPC"/>
                <w:sz w:val="30"/>
                <w:szCs w:val="30"/>
                <w:lang w:val="en-GB"/>
              </w:rPr>
            </w:pPr>
          </w:p>
        </w:tc>
        <w:tc>
          <w:tcPr>
            <w:tcW w:w="1170" w:type="dxa"/>
          </w:tcPr>
          <w:p w14:paraId="117E5173" w14:textId="37EB836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38759190"/>
            <w14:checkbox>
              <w14:checked w14:val="0"/>
              <w14:checkedState w14:val="2612" w14:font="MS Gothic"/>
              <w14:uncheckedState w14:val="2610" w14:font="MS Gothic"/>
            </w14:checkbox>
          </w:sdtPr>
          <w:sdtContent>
            <w:tc>
              <w:tcPr>
                <w:tcW w:w="810" w:type="dxa"/>
                <w:shd w:val="clear" w:color="auto" w:fill="FFF2CC" w:themeFill="accent4" w:themeFillTint="33"/>
              </w:tcPr>
              <w:p w14:paraId="56F192AD" w14:textId="4AFD2F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3423888"/>
            <w14:checkbox>
              <w14:checked w14:val="0"/>
              <w14:checkedState w14:val="2612" w14:font="MS Gothic"/>
              <w14:uncheckedState w14:val="2610" w14:font="MS Gothic"/>
            </w14:checkbox>
          </w:sdtPr>
          <w:sdtContent>
            <w:tc>
              <w:tcPr>
                <w:tcW w:w="810" w:type="dxa"/>
                <w:shd w:val="clear" w:color="auto" w:fill="FFF2CC" w:themeFill="accent4" w:themeFillTint="33"/>
              </w:tcPr>
              <w:p w14:paraId="0C94DA95" w14:textId="69259E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2496104"/>
            <w14:checkbox>
              <w14:checked w14:val="0"/>
              <w14:checkedState w14:val="2612" w14:font="MS Gothic"/>
              <w14:uncheckedState w14:val="2610" w14:font="MS Gothic"/>
            </w14:checkbox>
          </w:sdtPr>
          <w:sdtContent>
            <w:tc>
              <w:tcPr>
                <w:tcW w:w="1080" w:type="dxa"/>
                <w:shd w:val="clear" w:color="auto" w:fill="FFF2CC" w:themeFill="accent4" w:themeFillTint="33"/>
              </w:tcPr>
              <w:p w14:paraId="4592308A" w14:textId="0EC260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5587873"/>
            <w:placeholder>
              <w:docPart w:val="9C1292250D3845158F7C50D05074CF8C"/>
            </w:placeholder>
            <w:showingPlcHdr/>
          </w:sdtPr>
          <w:sdtContent>
            <w:tc>
              <w:tcPr>
                <w:tcW w:w="1424" w:type="dxa"/>
                <w:shd w:val="clear" w:color="auto" w:fill="FFF2CC" w:themeFill="accent4" w:themeFillTint="33"/>
              </w:tcPr>
              <w:p w14:paraId="145CF0A2" w14:textId="617C090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FB7919" w:rsidRPr="00C5062F" w14:paraId="1C22F440" w14:textId="77777777" w:rsidTr="00252758">
        <w:tc>
          <w:tcPr>
            <w:tcW w:w="1307" w:type="dxa"/>
            <w:shd w:val="clear" w:color="auto" w:fill="D9E2F3" w:themeFill="accent1" w:themeFillTint="33"/>
          </w:tcPr>
          <w:p w14:paraId="1EB88B18" w14:textId="77777777" w:rsidR="00FB7919" w:rsidRPr="00C5062F" w:rsidRDefault="00FB7919">
            <w:pPr>
              <w:rPr>
                <w:rFonts w:ascii="EucrosiaUPC" w:hAnsi="EucrosiaUPC" w:cs="EucrosiaUPC"/>
                <w:b/>
                <w:bCs/>
                <w:sz w:val="30"/>
                <w:szCs w:val="30"/>
              </w:rPr>
            </w:pPr>
          </w:p>
        </w:tc>
        <w:tc>
          <w:tcPr>
            <w:tcW w:w="7200" w:type="dxa"/>
            <w:shd w:val="clear" w:color="auto" w:fill="D9E2F3" w:themeFill="accent1" w:themeFillTint="33"/>
          </w:tcPr>
          <w:p w14:paraId="28BCE798" w14:textId="77777777" w:rsidR="00FB7919" w:rsidRPr="00C5062F" w:rsidRDefault="00FB7919">
            <w:pPr>
              <w:jc w:val="thaiDistribute"/>
              <w:rPr>
                <w:rFonts w:ascii="EucrosiaUPC" w:hAnsi="EucrosiaUPC" w:cs="EucrosiaUPC"/>
                <w:b/>
                <w:bCs/>
                <w:sz w:val="30"/>
                <w:szCs w:val="30"/>
                <w:cs/>
              </w:rPr>
            </w:pPr>
            <w:r w:rsidRPr="00C5062F">
              <w:rPr>
                <w:rFonts w:ascii="EucrosiaUPC" w:hAnsi="EucrosiaUPC" w:cs="EucrosiaUPC"/>
                <w:b/>
                <w:bCs/>
                <w:sz w:val="30"/>
                <w:szCs w:val="30"/>
                <w:cs/>
              </w:rPr>
              <w:t>กิจการที่เกี่ยวข้องกับรัฐบาล</w:t>
            </w:r>
          </w:p>
        </w:tc>
        <w:tc>
          <w:tcPr>
            <w:tcW w:w="1123" w:type="dxa"/>
            <w:shd w:val="clear" w:color="auto" w:fill="D9E2F3" w:themeFill="accent1" w:themeFillTint="33"/>
          </w:tcPr>
          <w:p w14:paraId="720D7DD2" w14:textId="77777777" w:rsidR="00FB7919" w:rsidRPr="00C5062F" w:rsidRDefault="00FB7919">
            <w:pPr>
              <w:jc w:val="center"/>
              <w:rPr>
                <w:rFonts w:ascii="EucrosiaUPC" w:hAnsi="EucrosiaUPC" w:cs="EucrosiaUPC"/>
                <w:sz w:val="30"/>
                <w:szCs w:val="30"/>
                <w:lang w:val="en-GB"/>
              </w:rPr>
            </w:pPr>
          </w:p>
        </w:tc>
        <w:tc>
          <w:tcPr>
            <w:tcW w:w="1170" w:type="dxa"/>
            <w:shd w:val="clear" w:color="auto" w:fill="D9E2F3" w:themeFill="accent1" w:themeFillTint="33"/>
          </w:tcPr>
          <w:p w14:paraId="0AA0C5B2" w14:textId="77777777" w:rsidR="00FB7919" w:rsidRPr="00C5062F" w:rsidRDefault="00FB7919">
            <w:pPr>
              <w:jc w:val="center"/>
              <w:rPr>
                <w:rFonts w:ascii="EucrosiaUPC" w:hAnsi="EucrosiaUPC" w:cs="EucrosiaUPC"/>
                <w:sz w:val="30"/>
                <w:szCs w:val="30"/>
                <w:lang w:val="en-GB"/>
              </w:rPr>
            </w:pPr>
          </w:p>
        </w:tc>
        <w:tc>
          <w:tcPr>
            <w:tcW w:w="810" w:type="dxa"/>
            <w:shd w:val="clear" w:color="auto" w:fill="D9E2F3" w:themeFill="accent1" w:themeFillTint="33"/>
          </w:tcPr>
          <w:p w14:paraId="5796295E" w14:textId="77777777" w:rsidR="00FB7919" w:rsidRPr="00C5062F" w:rsidRDefault="00FB7919">
            <w:pPr>
              <w:rPr>
                <w:rFonts w:ascii="EucrosiaUPC" w:hAnsi="EucrosiaUPC" w:cs="EucrosiaUPC"/>
                <w:sz w:val="30"/>
                <w:szCs w:val="30"/>
                <w:lang w:val="en-GB"/>
              </w:rPr>
            </w:pPr>
          </w:p>
        </w:tc>
        <w:tc>
          <w:tcPr>
            <w:tcW w:w="810" w:type="dxa"/>
            <w:shd w:val="clear" w:color="auto" w:fill="D9E2F3" w:themeFill="accent1" w:themeFillTint="33"/>
          </w:tcPr>
          <w:p w14:paraId="36BDD7D6" w14:textId="77777777" w:rsidR="00FB7919" w:rsidRPr="00C5062F" w:rsidRDefault="00FB7919">
            <w:pPr>
              <w:rPr>
                <w:rFonts w:ascii="EucrosiaUPC" w:hAnsi="EucrosiaUPC" w:cs="EucrosiaUPC"/>
                <w:sz w:val="30"/>
                <w:szCs w:val="30"/>
                <w:lang w:val="en-GB"/>
              </w:rPr>
            </w:pPr>
          </w:p>
        </w:tc>
        <w:tc>
          <w:tcPr>
            <w:tcW w:w="1080" w:type="dxa"/>
            <w:shd w:val="clear" w:color="auto" w:fill="D9E2F3" w:themeFill="accent1" w:themeFillTint="33"/>
          </w:tcPr>
          <w:p w14:paraId="2C0DFAAB" w14:textId="77777777" w:rsidR="00FB7919" w:rsidRPr="00C5062F" w:rsidRDefault="00FB7919">
            <w:pPr>
              <w:rPr>
                <w:rFonts w:ascii="EucrosiaUPC" w:hAnsi="EucrosiaUPC" w:cs="EucrosiaUPC"/>
                <w:sz w:val="30"/>
                <w:szCs w:val="30"/>
                <w:lang w:val="en-GB"/>
              </w:rPr>
            </w:pPr>
          </w:p>
        </w:tc>
        <w:tc>
          <w:tcPr>
            <w:tcW w:w="1424" w:type="dxa"/>
            <w:shd w:val="clear" w:color="auto" w:fill="D9E2F3" w:themeFill="accent1" w:themeFillTint="33"/>
          </w:tcPr>
          <w:p w14:paraId="2F56485D" w14:textId="77777777" w:rsidR="00FB7919" w:rsidRPr="00C5062F" w:rsidRDefault="00FB7919">
            <w:pPr>
              <w:rPr>
                <w:rFonts w:ascii="EucrosiaUPC" w:hAnsi="EucrosiaUPC" w:cs="EucrosiaUPC"/>
                <w:sz w:val="30"/>
                <w:szCs w:val="30"/>
                <w:lang w:val="en-GB"/>
              </w:rPr>
            </w:pPr>
          </w:p>
        </w:tc>
      </w:tr>
      <w:tr w:rsidR="00FB7919" w:rsidRPr="00C5062F" w14:paraId="07C983B7" w14:textId="77777777" w:rsidTr="00252758">
        <w:tc>
          <w:tcPr>
            <w:tcW w:w="1307" w:type="dxa"/>
          </w:tcPr>
          <w:p w14:paraId="0400F446" w14:textId="77777777" w:rsidR="00FB7919" w:rsidRPr="00C5062F" w:rsidRDefault="00FB7919">
            <w:pPr>
              <w:rPr>
                <w:rFonts w:ascii="EucrosiaUPC" w:hAnsi="EucrosiaUPC" w:cs="EucrosiaUPC"/>
                <w:sz w:val="30"/>
                <w:szCs w:val="30"/>
              </w:rPr>
            </w:pPr>
            <w:r w:rsidRPr="00C5062F">
              <w:rPr>
                <w:rFonts w:ascii="EucrosiaUPC" w:hAnsi="EucrosiaUPC" w:cs="EucrosiaUPC"/>
                <w:sz w:val="30"/>
                <w:szCs w:val="30"/>
              </w:rPr>
              <w:lastRenderedPageBreak/>
              <w:t>TAS 24</w:t>
            </w:r>
            <w:r w:rsidRPr="00C5062F">
              <w:rPr>
                <w:rFonts w:ascii="EucrosiaUPC" w:hAnsi="EucrosiaUPC" w:cs="EucrosiaUPC"/>
                <w:sz w:val="30"/>
                <w:szCs w:val="30"/>
                <w:cs/>
              </w:rPr>
              <w:t>.</w:t>
            </w:r>
            <w:r w:rsidRPr="00C5062F">
              <w:rPr>
                <w:rFonts w:ascii="EucrosiaUPC" w:hAnsi="EucrosiaUPC" w:cs="EucrosiaUPC"/>
                <w:sz w:val="30"/>
                <w:szCs w:val="30"/>
              </w:rPr>
              <w:t>25</w:t>
            </w:r>
          </w:p>
        </w:tc>
        <w:tc>
          <w:tcPr>
            <w:tcW w:w="7200" w:type="dxa"/>
          </w:tcPr>
          <w:p w14:paraId="33A7DDAC" w14:textId="77777777" w:rsidR="00FB7919" w:rsidRPr="00C5062F" w:rsidRDefault="00FB7919">
            <w:pPr>
              <w:jc w:val="thaiDistribute"/>
              <w:rPr>
                <w:rFonts w:ascii="EucrosiaUPC" w:hAnsi="EucrosiaUPC" w:cs="EucrosiaUPC"/>
                <w:sz w:val="30"/>
                <w:szCs w:val="30"/>
              </w:rPr>
            </w:pPr>
            <w:r w:rsidRPr="00C5062F">
              <w:rPr>
                <w:rFonts w:ascii="EucrosiaUPC" w:hAnsi="EucrosiaUPC" w:cs="EucrosiaUPC"/>
                <w:sz w:val="30"/>
                <w:szCs w:val="30"/>
                <w:cs/>
              </w:rPr>
              <w:t>กิจการที่เสนอรายงานได้รับการยกเว้นจากข้อกำหนดการเปิดเผยข้อมูลใน</w:t>
            </w:r>
            <w:r w:rsidRPr="00C5062F">
              <w:rPr>
                <w:rFonts w:ascii="EucrosiaUPC" w:hAnsi="EucrosiaUPC" w:cs="EucrosiaUPC"/>
                <w:sz w:val="30"/>
                <w:szCs w:val="30"/>
              </w:rPr>
              <w:t xml:space="preserve"> 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 xml:space="preserve"> สำหรับรายการและยอดคงค้างของรายการกับบุคคลหรือกิจการที่เกี่ยวข้องกัน รวมถึงภาระผูกพันสำหรับรายการกับ  </w:t>
            </w:r>
          </w:p>
          <w:p w14:paraId="49EFEAD2" w14:textId="77777777" w:rsidR="00FB7919" w:rsidRPr="00C5062F" w:rsidRDefault="00FB7919">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รัฐบาล ซึ่งเป็นผู้ควบคุม หรือควบคุมร่วมใน หรือมีอิทธิพลอย่างมีนัยสำคัญเหนือกิจการที่เสนอรายงาน และ</w:t>
            </w:r>
          </w:p>
          <w:p w14:paraId="1410643E" w14:textId="77777777" w:rsidR="00FB7919" w:rsidRPr="00C5062F" w:rsidRDefault="00FB7919">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กิจการซึ่งเป็นกิจการที่เกี่ยวข้อง เนื่องจากรัฐบาลเดียวกันนั้นเป็นผู้ควบคุม หรือควบคุมร่วมใน หรือมีอิทธิพลอย่างมีนัยสำคัญเหนือทั้งกิจการที่เสนอรายงานและกิจการอื่น</w:t>
            </w:r>
          </w:p>
        </w:tc>
        <w:tc>
          <w:tcPr>
            <w:tcW w:w="1123" w:type="dxa"/>
          </w:tcPr>
          <w:p w14:paraId="53E24BDB" w14:textId="77777777" w:rsidR="00FB7919" w:rsidRPr="00C5062F" w:rsidRDefault="00FB7919">
            <w:pPr>
              <w:jc w:val="center"/>
              <w:rPr>
                <w:rFonts w:ascii="EucrosiaUPC" w:hAnsi="EucrosiaUPC" w:cs="EucrosiaUPC"/>
                <w:sz w:val="30"/>
                <w:szCs w:val="30"/>
                <w:lang w:val="en-GB"/>
              </w:rPr>
            </w:pPr>
          </w:p>
        </w:tc>
        <w:tc>
          <w:tcPr>
            <w:tcW w:w="1170" w:type="dxa"/>
          </w:tcPr>
          <w:p w14:paraId="2B84E647" w14:textId="77777777" w:rsidR="00FB7919" w:rsidRPr="00C5062F" w:rsidRDefault="00FB7919">
            <w:pPr>
              <w:jc w:val="center"/>
              <w:rPr>
                <w:rFonts w:ascii="EucrosiaUPC" w:hAnsi="EucrosiaUPC" w:cs="EucrosiaUPC"/>
                <w:sz w:val="30"/>
                <w:szCs w:val="30"/>
                <w:lang w:val="en-GB"/>
              </w:rPr>
            </w:pPr>
          </w:p>
        </w:tc>
        <w:tc>
          <w:tcPr>
            <w:tcW w:w="810" w:type="dxa"/>
            <w:shd w:val="clear" w:color="auto" w:fill="FFF2CC" w:themeFill="accent4" w:themeFillTint="33"/>
          </w:tcPr>
          <w:p w14:paraId="513724F9" w14:textId="77777777" w:rsidR="00FB7919" w:rsidRPr="00C5062F" w:rsidRDefault="00FB7919">
            <w:pPr>
              <w:rPr>
                <w:rFonts w:ascii="EucrosiaUPC" w:hAnsi="EucrosiaUPC" w:cs="EucrosiaUPC"/>
                <w:sz w:val="30"/>
                <w:szCs w:val="30"/>
                <w:lang w:val="en-GB"/>
              </w:rPr>
            </w:pPr>
          </w:p>
        </w:tc>
        <w:tc>
          <w:tcPr>
            <w:tcW w:w="810" w:type="dxa"/>
            <w:shd w:val="clear" w:color="auto" w:fill="FFF2CC" w:themeFill="accent4" w:themeFillTint="33"/>
          </w:tcPr>
          <w:p w14:paraId="4B924471" w14:textId="77777777" w:rsidR="00FB7919" w:rsidRPr="00C5062F" w:rsidRDefault="00FB7919">
            <w:pPr>
              <w:rPr>
                <w:rFonts w:ascii="EucrosiaUPC" w:hAnsi="EucrosiaUPC" w:cs="EucrosiaUPC"/>
                <w:sz w:val="30"/>
                <w:szCs w:val="30"/>
                <w:lang w:val="en-GB"/>
              </w:rPr>
            </w:pPr>
          </w:p>
        </w:tc>
        <w:tc>
          <w:tcPr>
            <w:tcW w:w="1080" w:type="dxa"/>
            <w:shd w:val="clear" w:color="auto" w:fill="FFF2CC" w:themeFill="accent4" w:themeFillTint="33"/>
          </w:tcPr>
          <w:p w14:paraId="455870AD" w14:textId="77777777" w:rsidR="00FB7919" w:rsidRPr="00C5062F" w:rsidRDefault="00FB7919">
            <w:pPr>
              <w:rPr>
                <w:rFonts w:ascii="EucrosiaUPC" w:hAnsi="EucrosiaUPC" w:cs="EucrosiaUPC"/>
                <w:sz w:val="30"/>
                <w:szCs w:val="30"/>
                <w:lang w:val="en-GB"/>
              </w:rPr>
            </w:pPr>
          </w:p>
        </w:tc>
        <w:tc>
          <w:tcPr>
            <w:tcW w:w="1424" w:type="dxa"/>
            <w:shd w:val="clear" w:color="auto" w:fill="FFF2CC" w:themeFill="accent4" w:themeFillTint="33"/>
          </w:tcPr>
          <w:p w14:paraId="6CE77D94" w14:textId="77777777" w:rsidR="00FB7919" w:rsidRPr="00C5062F" w:rsidRDefault="00FB7919">
            <w:pPr>
              <w:rPr>
                <w:rFonts w:ascii="EucrosiaUPC" w:hAnsi="EucrosiaUPC" w:cs="EucrosiaUPC"/>
                <w:sz w:val="30"/>
                <w:szCs w:val="30"/>
                <w:lang w:val="en-GB"/>
              </w:rPr>
            </w:pPr>
          </w:p>
        </w:tc>
      </w:tr>
      <w:tr w:rsidR="000F551A" w:rsidRPr="00C5062F" w14:paraId="410AF3EE" w14:textId="77777777" w:rsidTr="00252758">
        <w:tc>
          <w:tcPr>
            <w:tcW w:w="1307" w:type="dxa"/>
          </w:tcPr>
          <w:p w14:paraId="58CEBB2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26</w:t>
            </w:r>
          </w:p>
        </w:tc>
        <w:tc>
          <w:tcPr>
            <w:tcW w:w="7200" w:type="dxa"/>
          </w:tcPr>
          <w:p w14:paraId="0DEE9F70"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หากกิจการที่เสนอรายงานใช้ข้อยกเว้นตาม</w:t>
            </w:r>
            <w:r w:rsidRPr="00C5062F">
              <w:rPr>
                <w:rFonts w:ascii="EucrosiaUPC" w:hAnsi="EucrosiaUPC" w:cs="EucrosiaUPC"/>
                <w:sz w:val="30"/>
                <w:szCs w:val="30"/>
              </w:rPr>
              <w:t xml:space="preserve"> TAS 24</w:t>
            </w:r>
            <w:r w:rsidRPr="00C5062F">
              <w:rPr>
                <w:rFonts w:ascii="EucrosiaUPC" w:hAnsi="EucrosiaUPC" w:cs="EucrosiaUPC"/>
                <w:sz w:val="30"/>
                <w:szCs w:val="30"/>
                <w:cs/>
              </w:rPr>
              <w:t>.</w:t>
            </w:r>
            <w:r w:rsidRPr="00C5062F">
              <w:rPr>
                <w:rFonts w:ascii="EucrosiaUPC" w:hAnsi="EucrosiaUPC" w:cs="EucrosiaUPC"/>
                <w:sz w:val="30"/>
                <w:szCs w:val="30"/>
              </w:rPr>
              <w:t>25</w:t>
            </w:r>
            <w:r w:rsidRPr="00C5062F">
              <w:rPr>
                <w:rFonts w:ascii="EucrosiaUPC" w:hAnsi="EucrosiaUPC" w:cs="EucrosiaUPC"/>
                <w:sz w:val="30"/>
                <w:szCs w:val="30"/>
                <w:cs/>
              </w:rPr>
              <w:t xml:space="preserve"> กิจการต้องเปิดเผยรายการระหว่างกันและยอดคงค้างที่เกี่ยวข้องตามที่กล่าวถึงในย่อหน้าที่ </w:t>
            </w: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 xml:space="preserve">25 </w:t>
            </w:r>
            <w:r w:rsidRPr="00C5062F">
              <w:rPr>
                <w:rFonts w:ascii="EucrosiaUPC" w:hAnsi="EucrosiaUPC" w:cs="EucrosiaUPC"/>
                <w:sz w:val="30"/>
                <w:szCs w:val="30"/>
                <w:cs/>
              </w:rPr>
              <w:t>ดังนี้</w:t>
            </w:r>
          </w:p>
        </w:tc>
        <w:tc>
          <w:tcPr>
            <w:tcW w:w="1123" w:type="dxa"/>
          </w:tcPr>
          <w:p w14:paraId="16673E1E" w14:textId="77777777" w:rsidR="000F551A" w:rsidRPr="00C5062F" w:rsidRDefault="000F551A" w:rsidP="000F551A">
            <w:pPr>
              <w:jc w:val="center"/>
              <w:rPr>
                <w:rFonts w:ascii="EucrosiaUPC" w:hAnsi="EucrosiaUPC" w:cs="EucrosiaUPC"/>
                <w:sz w:val="30"/>
                <w:szCs w:val="30"/>
                <w:lang w:val="en-GB"/>
              </w:rPr>
            </w:pPr>
          </w:p>
        </w:tc>
        <w:tc>
          <w:tcPr>
            <w:tcW w:w="1170" w:type="dxa"/>
          </w:tcPr>
          <w:p w14:paraId="11C6C1BE" w14:textId="20134A8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2958062"/>
            <w14:checkbox>
              <w14:checked w14:val="0"/>
              <w14:checkedState w14:val="2612" w14:font="MS Gothic"/>
              <w14:uncheckedState w14:val="2610" w14:font="MS Gothic"/>
            </w14:checkbox>
          </w:sdtPr>
          <w:sdtContent>
            <w:tc>
              <w:tcPr>
                <w:tcW w:w="810" w:type="dxa"/>
                <w:shd w:val="clear" w:color="auto" w:fill="FFF2CC" w:themeFill="accent4" w:themeFillTint="33"/>
              </w:tcPr>
              <w:p w14:paraId="48FBE495" w14:textId="7A2359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5289254"/>
            <w14:checkbox>
              <w14:checked w14:val="0"/>
              <w14:checkedState w14:val="2612" w14:font="MS Gothic"/>
              <w14:uncheckedState w14:val="2610" w14:font="MS Gothic"/>
            </w14:checkbox>
          </w:sdtPr>
          <w:sdtContent>
            <w:tc>
              <w:tcPr>
                <w:tcW w:w="810" w:type="dxa"/>
                <w:shd w:val="clear" w:color="auto" w:fill="FFF2CC" w:themeFill="accent4" w:themeFillTint="33"/>
              </w:tcPr>
              <w:p w14:paraId="027CFED3" w14:textId="393D81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8138038"/>
            <w14:checkbox>
              <w14:checked w14:val="0"/>
              <w14:checkedState w14:val="2612" w14:font="MS Gothic"/>
              <w14:uncheckedState w14:val="2610" w14:font="MS Gothic"/>
            </w14:checkbox>
          </w:sdtPr>
          <w:sdtContent>
            <w:tc>
              <w:tcPr>
                <w:tcW w:w="1080" w:type="dxa"/>
                <w:shd w:val="clear" w:color="auto" w:fill="FFF2CC" w:themeFill="accent4" w:themeFillTint="33"/>
              </w:tcPr>
              <w:p w14:paraId="10489E33" w14:textId="07A308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3340961"/>
            <w:placeholder>
              <w:docPart w:val="E0C0B70DB99646F182ABFB6A7FA0351C"/>
            </w:placeholder>
            <w:showingPlcHdr/>
          </w:sdtPr>
          <w:sdtContent>
            <w:tc>
              <w:tcPr>
                <w:tcW w:w="1424" w:type="dxa"/>
                <w:shd w:val="clear" w:color="auto" w:fill="FFF2CC" w:themeFill="accent4" w:themeFillTint="33"/>
              </w:tcPr>
              <w:p w14:paraId="4CE9D130" w14:textId="77A62CC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C5571B" w14:textId="77777777" w:rsidTr="00252758">
        <w:tc>
          <w:tcPr>
            <w:tcW w:w="1307" w:type="dxa"/>
          </w:tcPr>
          <w:p w14:paraId="5C3CD4F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4C2E9F7"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ชื่อของรัฐบาล และลักษณะของความสัมพันธ์กับกิจการที่เสนอรายงาน (กล่าวคือ การควบคุม การควบคุมร่วม หรือมีอิทธิพลอย่างมีนัยสำคัญ)</w:t>
            </w:r>
          </w:p>
        </w:tc>
        <w:tc>
          <w:tcPr>
            <w:tcW w:w="1123" w:type="dxa"/>
          </w:tcPr>
          <w:p w14:paraId="64966139" w14:textId="77777777" w:rsidR="000F551A" w:rsidRPr="00C5062F" w:rsidRDefault="000F551A" w:rsidP="000F551A">
            <w:pPr>
              <w:jc w:val="center"/>
              <w:rPr>
                <w:rFonts w:ascii="EucrosiaUPC" w:hAnsi="EucrosiaUPC" w:cs="EucrosiaUPC"/>
                <w:sz w:val="30"/>
                <w:szCs w:val="30"/>
                <w:lang w:val="en-GB"/>
              </w:rPr>
            </w:pPr>
          </w:p>
        </w:tc>
        <w:tc>
          <w:tcPr>
            <w:tcW w:w="1170" w:type="dxa"/>
          </w:tcPr>
          <w:p w14:paraId="781CC642" w14:textId="1F1FB05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86796858"/>
            <w14:checkbox>
              <w14:checked w14:val="0"/>
              <w14:checkedState w14:val="2612" w14:font="MS Gothic"/>
              <w14:uncheckedState w14:val="2610" w14:font="MS Gothic"/>
            </w14:checkbox>
          </w:sdtPr>
          <w:sdtContent>
            <w:tc>
              <w:tcPr>
                <w:tcW w:w="810" w:type="dxa"/>
                <w:shd w:val="clear" w:color="auto" w:fill="FFF2CC" w:themeFill="accent4" w:themeFillTint="33"/>
              </w:tcPr>
              <w:p w14:paraId="1DCE6E39" w14:textId="7E94B4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2408953"/>
            <w14:checkbox>
              <w14:checked w14:val="0"/>
              <w14:checkedState w14:val="2612" w14:font="MS Gothic"/>
              <w14:uncheckedState w14:val="2610" w14:font="MS Gothic"/>
            </w14:checkbox>
          </w:sdtPr>
          <w:sdtContent>
            <w:tc>
              <w:tcPr>
                <w:tcW w:w="810" w:type="dxa"/>
                <w:shd w:val="clear" w:color="auto" w:fill="FFF2CC" w:themeFill="accent4" w:themeFillTint="33"/>
              </w:tcPr>
              <w:p w14:paraId="136746B2" w14:textId="0B0513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0495611"/>
            <w14:checkbox>
              <w14:checked w14:val="0"/>
              <w14:checkedState w14:val="2612" w14:font="MS Gothic"/>
              <w14:uncheckedState w14:val="2610" w14:font="MS Gothic"/>
            </w14:checkbox>
          </w:sdtPr>
          <w:sdtContent>
            <w:tc>
              <w:tcPr>
                <w:tcW w:w="1080" w:type="dxa"/>
                <w:shd w:val="clear" w:color="auto" w:fill="FFF2CC" w:themeFill="accent4" w:themeFillTint="33"/>
              </w:tcPr>
              <w:p w14:paraId="7C0FD7CD" w14:textId="1ECD5D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1960908"/>
            <w:placeholder>
              <w:docPart w:val="2199187F9925421F8523032C6E03951D"/>
            </w:placeholder>
            <w:showingPlcHdr/>
          </w:sdtPr>
          <w:sdtContent>
            <w:tc>
              <w:tcPr>
                <w:tcW w:w="1424" w:type="dxa"/>
                <w:shd w:val="clear" w:color="auto" w:fill="FFF2CC" w:themeFill="accent4" w:themeFillTint="33"/>
              </w:tcPr>
              <w:p w14:paraId="06D6DC12" w14:textId="27C6230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292A7E" w14:textId="77777777" w:rsidTr="00252758">
        <w:tc>
          <w:tcPr>
            <w:tcW w:w="1307" w:type="dxa"/>
          </w:tcPr>
          <w:p w14:paraId="5CABAC54"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40FF06BB"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ข้อมูลดังต่อไปนี้โดยมีรายละเอียดเพียงพอที่ทำให้ผู้ใช้งบการเงินของกิจการเข้าใจถึงผลกระทบของรายการกับกิจการที่เกี่ยวข้องที่มีต่องบการเงิน</w:t>
            </w:r>
          </w:p>
        </w:tc>
        <w:tc>
          <w:tcPr>
            <w:tcW w:w="1123" w:type="dxa"/>
          </w:tcPr>
          <w:p w14:paraId="12B20336" w14:textId="77777777" w:rsidR="000F551A" w:rsidRPr="00C5062F" w:rsidRDefault="000F551A" w:rsidP="000F551A">
            <w:pPr>
              <w:jc w:val="center"/>
              <w:rPr>
                <w:rFonts w:ascii="EucrosiaUPC" w:hAnsi="EucrosiaUPC" w:cs="EucrosiaUPC"/>
                <w:sz w:val="30"/>
                <w:szCs w:val="30"/>
                <w:lang w:val="en-GB"/>
              </w:rPr>
            </w:pPr>
          </w:p>
        </w:tc>
        <w:tc>
          <w:tcPr>
            <w:tcW w:w="1170" w:type="dxa"/>
          </w:tcPr>
          <w:p w14:paraId="5231E8D6" w14:textId="1DBC6DB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96812238"/>
            <w14:checkbox>
              <w14:checked w14:val="0"/>
              <w14:checkedState w14:val="2612" w14:font="MS Gothic"/>
              <w14:uncheckedState w14:val="2610" w14:font="MS Gothic"/>
            </w14:checkbox>
          </w:sdtPr>
          <w:sdtContent>
            <w:tc>
              <w:tcPr>
                <w:tcW w:w="810" w:type="dxa"/>
                <w:shd w:val="clear" w:color="auto" w:fill="FFF2CC" w:themeFill="accent4" w:themeFillTint="33"/>
              </w:tcPr>
              <w:p w14:paraId="1F9403E1" w14:textId="39A38A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4974763"/>
            <w14:checkbox>
              <w14:checked w14:val="0"/>
              <w14:checkedState w14:val="2612" w14:font="MS Gothic"/>
              <w14:uncheckedState w14:val="2610" w14:font="MS Gothic"/>
            </w14:checkbox>
          </w:sdtPr>
          <w:sdtContent>
            <w:tc>
              <w:tcPr>
                <w:tcW w:w="810" w:type="dxa"/>
                <w:shd w:val="clear" w:color="auto" w:fill="FFF2CC" w:themeFill="accent4" w:themeFillTint="33"/>
              </w:tcPr>
              <w:p w14:paraId="0C659852" w14:textId="5D7395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1766823"/>
            <w14:checkbox>
              <w14:checked w14:val="0"/>
              <w14:checkedState w14:val="2612" w14:font="MS Gothic"/>
              <w14:uncheckedState w14:val="2610" w14:font="MS Gothic"/>
            </w14:checkbox>
          </w:sdtPr>
          <w:sdtContent>
            <w:tc>
              <w:tcPr>
                <w:tcW w:w="1080" w:type="dxa"/>
                <w:shd w:val="clear" w:color="auto" w:fill="FFF2CC" w:themeFill="accent4" w:themeFillTint="33"/>
              </w:tcPr>
              <w:p w14:paraId="30914381" w14:textId="07B033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5857067"/>
            <w:placeholder>
              <w:docPart w:val="11654042B993493DB9EEE248EDD734D6"/>
            </w:placeholder>
            <w:showingPlcHdr/>
          </w:sdtPr>
          <w:sdtContent>
            <w:tc>
              <w:tcPr>
                <w:tcW w:w="1424" w:type="dxa"/>
                <w:shd w:val="clear" w:color="auto" w:fill="FFF2CC" w:themeFill="accent4" w:themeFillTint="33"/>
              </w:tcPr>
              <w:p w14:paraId="4FD76ACD" w14:textId="331F48F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A3799F" w14:textId="77777777" w:rsidTr="00252758">
        <w:tc>
          <w:tcPr>
            <w:tcW w:w="1307" w:type="dxa"/>
          </w:tcPr>
          <w:p w14:paraId="444FEC74"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24</w:t>
            </w:r>
            <w:r w:rsidRPr="00C5062F">
              <w:rPr>
                <w:rFonts w:ascii="EucrosiaUPC" w:hAnsi="EucrosiaUPC" w:cs="EucrosiaUPC"/>
                <w:sz w:val="30"/>
                <w:szCs w:val="30"/>
                <w:cs/>
              </w:rPr>
              <w:t>.</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492EFF53"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ลักษณะของรายการและจำนวนเงินของแต่ละรายการที่มีนัยสำคัญ และ</w:t>
            </w:r>
          </w:p>
        </w:tc>
        <w:tc>
          <w:tcPr>
            <w:tcW w:w="1123" w:type="dxa"/>
          </w:tcPr>
          <w:p w14:paraId="2B05DD2F" w14:textId="77777777" w:rsidR="000F551A" w:rsidRPr="00C5062F" w:rsidRDefault="000F551A" w:rsidP="000F551A">
            <w:pPr>
              <w:jc w:val="center"/>
              <w:rPr>
                <w:rFonts w:ascii="EucrosiaUPC" w:hAnsi="EucrosiaUPC" w:cs="EucrosiaUPC"/>
                <w:sz w:val="30"/>
                <w:szCs w:val="30"/>
                <w:lang w:val="en-GB"/>
              </w:rPr>
            </w:pPr>
          </w:p>
        </w:tc>
        <w:tc>
          <w:tcPr>
            <w:tcW w:w="1170" w:type="dxa"/>
          </w:tcPr>
          <w:p w14:paraId="1B03193C" w14:textId="60C8FDB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58699416"/>
            <w14:checkbox>
              <w14:checked w14:val="0"/>
              <w14:checkedState w14:val="2612" w14:font="MS Gothic"/>
              <w14:uncheckedState w14:val="2610" w14:font="MS Gothic"/>
            </w14:checkbox>
          </w:sdtPr>
          <w:sdtContent>
            <w:tc>
              <w:tcPr>
                <w:tcW w:w="810" w:type="dxa"/>
                <w:shd w:val="clear" w:color="auto" w:fill="FFF2CC" w:themeFill="accent4" w:themeFillTint="33"/>
              </w:tcPr>
              <w:p w14:paraId="53E531C7" w14:textId="18DEA4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4195488"/>
            <w14:checkbox>
              <w14:checked w14:val="0"/>
              <w14:checkedState w14:val="2612" w14:font="MS Gothic"/>
              <w14:uncheckedState w14:val="2610" w14:font="MS Gothic"/>
            </w14:checkbox>
          </w:sdtPr>
          <w:sdtContent>
            <w:tc>
              <w:tcPr>
                <w:tcW w:w="810" w:type="dxa"/>
                <w:shd w:val="clear" w:color="auto" w:fill="FFF2CC" w:themeFill="accent4" w:themeFillTint="33"/>
              </w:tcPr>
              <w:p w14:paraId="1AB37936" w14:textId="7C6A43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7966563"/>
            <w14:checkbox>
              <w14:checked w14:val="0"/>
              <w14:checkedState w14:val="2612" w14:font="MS Gothic"/>
              <w14:uncheckedState w14:val="2610" w14:font="MS Gothic"/>
            </w14:checkbox>
          </w:sdtPr>
          <w:sdtContent>
            <w:tc>
              <w:tcPr>
                <w:tcW w:w="1080" w:type="dxa"/>
                <w:shd w:val="clear" w:color="auto" w:fill="FFF2CC" w:themeFill="accent4" w:themeFillTint="33"/>
              </w:tcPr>
              <w:p w14:paraId="723DBEE4" w14:textId="070CD8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5980055"/>
            <w:placeholder>
              <w:docPart w:val="DC2A735C6D884ADB8E7FCE4B0555581F"/>
            </w:placeholder>
            <w:showingPlcHdr/>
          </w:sdtPr>
          <w:sdtContent>
            <w:tc>
              <w:tcPr>
                <w:tcW w:w="1424" w:type="dxa"/>
                <w:shd w:val="clear" w:color="auto" w:fill="FFF2CC" w:themeFill="accent4" w:themeFillTint="33"/>
              </w:tcPr>
              <w:p w14:paraId="45D12C76" w14:textId="2417FCC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12E4F48" w14:textId="77777777" w:rsidTr="00252758">
        <w:tc>
          <w:tcPr>
            <w:tcW w:w="1307" w:type="dxa"/>
          </w:tcPr>
          <w:p w14:paraId="0E7D789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24</w:t>
            </w:r>
            <w:r w:rsidRPr="00C5062F">
              <w:rPr>
                <w:rFonts w:ascii="EucrosiaUPC" w:hAnsi="EucrosiaUPC" w:cs="EucrosiaUPC"/>
                <w:sz w:val="30"/>
                <w:szCs w:val="30"/>
                <w:cs/>
              </w:rPr>
              <w:t>.</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7E87282A"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สำหรับรายการอื่นซึ่งโดยรวมมีนัยสำคัญ แต่ว่าแต่ละรายการไม่มีนัยสำคัญ ควรเปิดเผยข้อบ่งชี้เชิงคุณภาพหรือเชิงปริมาณถึงขอบเขตของรายการ ประเภทของรายการที่เปิดเผยให้รวมรายการ</w:t>
            </w:r>
            <w:r w:rsidRPr="00C5062F">
              <w:rPr>
                <w:rFonts w:ascii="EucrosiaUPC" w:hAnsi="EucrosiaUPC" w:cs="EucrosiaUPC"/>
                <w:sz w:val="30"/>
                <w:szCs w:val="30"/>
              </w:rPr>
              <w:t xml:space="preserve"> TAS 24</w:t>
            </w:r>
            <w:r w:rsidRPr="00C5062F">
              <w:rPr>
                <w:rFonts w:ascii="EucrosiaUPC" w:hAnsi="EucrosiaUPC" w:cs="EucrosiaUPC"/>
                <w:sz w:val="30"/>
                <w:szCs w:val="30"/>
                <w:cs/>
              </w:rPr>
              <w:t>.</w:t>
            </w:r>
            <w:r w:rsidRPr="00C5062F">
              <w:rPr>
                <w:rFonts w:ascii="EucrosiaUPC" w:hAnsi="EucrosiaUPC" w:cs="EucrosiaUPC"/>
                <w:sz w:val="30"/>
                <w:szCs w:val="30"/>
              </w:rPr>
              <w:t>21</w:t>
            </w:r>
          </w:p>
        </w:tc>
        <w:tc>
          <w:tcPr>
            <w:tcW w:w="1123" w:type="dxa"/>
          </w:tcPr>
          <w:p w14:paraId="221CDD21" w14:textId="77777777" w:rsidR="000F551A" w:rsidRPr="00C5062F" w:rsidRDefault="000F551A" w:rsidP="000F551A">
            <w:pPr>
              <w:jc w:val="center"/>
              <w:rPr>
                <w:rFonts w:ascii="EucrosiaUPC" w:hAnsi="EucrosiaUPC" w:cs="EucrosiaUPC"/>
                <w:sz w:val="30"/>
                <w:szCs w:val="30"/>
                <w:lang w:val="en-GB"/>
              </w:rPr>
            </w:pPr>
          </w:p>
        </w:tc>
        <w:tc>
          <w:tcPr>
            <w:tcW w:w="1170" w:type="dxa"/>
          </w:tcPr>
          <w:p w14:paraId="485BF6DB" w14:textId="6C374E7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34910501"/>
            <w14:checkbox>
              <w14:checked w14:val="0"/>
              <w14:checkedState w14:val="2612" w14:font="MS Gothic"/>
              <w14:uncheckedState w14:val="2610" w14:font="MS Gothic"/>
            </w14:checkbox>
          </w:sdtPr>
          <w:sdtContent>
            <w:tc>
              <w:tcPr>
                <w:tcW w:w="810" w:type="dxa"/>
                <w:shd w:val="clear" w:color="auto" w:fill="FFF2CC" w:themeFill="accent4" w:themeFillTint="33"/>
              </w:tcPr>
              <w:p w14:paraId="01A7F711" w14:textId="63CC99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5431603"/>
            <w14:checkbox>
              <w14:checked w14:val="0"/>
              <w14:checkedState w14:val="2612" w14:font="MS Gothic"/>
              <w14:uncheckedState w14:val="2610" w14:font="MS Gothic"/>
            </w14:checkbox>
          </w:sdtPr>
          <w:sdtContent>
            <w:tc>
              <w:tcPr>
                <w:tcW w:w="810" w:type="dxa"/>
                <w:shd w:val="clear" w:color="auto" w:fill="FFF2CC" w:themeFill="accent4" w:themeFillTint="33"/>
              </w:tcPr>
              <w:p w14:paraId="23BDF2A3" w14:textId="11DE8D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9991613"/>
            <w14:checkbox>
              <w14:checked w14:val="0"/>
              <w14:checkedState w14:val="2612" w14:font="MS Gothic"/>
              <w14:uncheckedState w14:val="2610" w14:font="MS Gothic"/>
            </w14:checkbox>
          </w:sdtPr>
          <w:sdtContent>
            <w:tc>
              <w:tcPr>
                <w:tcW w:w="1080" w:type="dxa"/>
                <w:shd w:val="clear" w:color="auto" w:fill="FFF2CC" w:themeFill="accent4" w:themeFillTint="33"/>
              </w:tcPr>
              <w:p w14:paraId="4912182E" w14:textId="2BA6A0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0034273"/>
            <w:placeholder>
              <w:docPart w:val="AAC814A166C7448FB1820CE109B2142E"/>
            </w:placeholder>
            <w:showingPlcHdr/>
          </w:sdtPr>
          <w:sdtContent>
            <w:tc>
              <w:tcPr>
                <w:tcW w:w="1424" w:type="dxa"/>
                <w:shd w:val="clear" w:color="auto" w:fill="FFF2CC" w:themeFill="accent4" w:themeFillTint="33"/>
              </w:tcPr>
              <w:p w14:paraId="56366E32" w14:textId="04F7CD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1969938E" w14:textId="77777777" w:rsidR="00700FE3" w:rsidRPr="00C5062F" w:rsidRDefault="00700FE3" w:rsidP="00700FE3">
      <w:pPr>
        <w:rPr>
          <w:rFonts w:ascii="EucrosiaUPC" w:hAnsi="EucrosiaUPC" w:cs="EucrosiaUPC"/>
          <w:b/>
          <w:bCs/>
          <w:color w:val="0000FF"/>
          <w:sz w:val="36"/>
          <w:szCs w:val="36"/>
        </w:rPr>
      </w:pPr>
    </w:p>
    <w:p w14:paraId="173A33F0" w14:textId="77777777" w:rsidR="00251041" w:rsidRPr="00C5062F" w:rsidRDefault="00251041">
      <w:pPr>
        <w:rPr>
          <w:rFonts w:ascii="EucrosiaUPC" w:hAnsi="EucrosiaUPC" w:cs="EucrosiaUPC"/>
          <w:b/>
          <w:bCs/>
          <w:color w:val="0000FF"/>
          <w:sz w:val="36"/>
          <w:szCs w:val="36"/>
        </w:rPr>
      </w:pPr>
    </w:p>
    <w:p w14:paraId="5B9A54B2" w14:textId="2C0D59C9" w:rsidR="000F551A" w:rsidRPr="00C5062F" w:rsidRDefault="000F551A">
      <w:pPr>
        <w:rPr>
          <w:rFonts w:ascii="EucrosiaUPC" w:hAnsi="EucrosiaUPC" w:cs="EucrosiaUPC"/>
          <w:b/>
          <w:bCs/>
          <w:color w:val="0000FF"/>
          <w:sz w:val="36"/>
          <w:szCs w:val="36"/>
          <w:cs/>
        </w:rPr>
      </w:pPr>
      <w:r w:rsidRPr="00C5062F">
        <w:rPr>
          <w:rFonts w:ascii="EucrosiaUPC" w:hAnsi="EucrosiaUPC" w:cs="EucrosiaUPC"/>
          <w:b/>
          <w:bCs/>
          <w:color w:val="0000FF"/>
          <w:sz w:val="36"/>
          <w:szCs w:val="36"/>
          <w:cs/>
        </w:rPr>
        <w:br w:type="page"/>
      </w:r>
    </w:p>
    <w:p w14:paraId="3C9A4C19" w14:textId="101047AC" w:rsidR="00A87DB3" w:rsidRPr="00C5062F" w:rsidRDefault="00A87DB3" w:rsidP="00A603ED">
      <w:pPr>
        <w:pStyle w:val="Heading1"/>
        <w:spacing w:before="120" w:after="360"/>
        <w:ind w:hanging="850"/>
        <w:rPr>
          <w:rFonts w:ascii="EucrosiaUPC" w:hAnsi="EucrosiaUPC" w:cs="EucrosiaUPC"/>
          <w:b/>
          <w:bCs/>
          <w:color w:val="0000FF"/>
          <w:sz w:val="36"/>
          <w:szCs w:val="36"/>
        </w:rPr>
      </w:pPr>
      <w:bookmarkStart w:id="18" w:name="_Toc126052749"/>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26</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การบัญชีและการรายงานโครงการผลประโยชน์เมื่อออกจากงาน</w:t>
      </w:r>
      <w:bookmarkEnd w:id="18"/>
    </w:p>
    <w:tbl>
      <w:tblPr>
        <w:tblStyle w:val="TableGrid"/>
        <w:tblW w:w="14922" w:type="dxa"/>
        <w:tblInd w:w="-905" w:type="dxa"/>
        <w:tblLook w:val="04A0" w:firstRow="1" w:lastRow="0" w:firstColumn="1" w:lastColumn="0" w:noHBand="0" w:noVBand="1"/>
      </w:tblPr>
      <w:tblGrid>
        <w:gridCol w:w="1296"/>
        <w:gridCol w:w="7200"/>
        <w:gridCol w:w="1134"/>
        <w:gridCol w:w="1170"/>
        <w:gridCol w:w="810"/>
        <w:gridCol w:w="807"/>
        <w:gridCol w:w="1083"/>
        <w:gridCol w:w="1422"/>
      </w:tblGrid>
      <w:tr w:rsidR="009B6FBD" w:rsidRPr="00C5062F" w14:paraId="1CD73AB7" w14:textId="77777777">
        <w:trPr>
          <w:tblHeader/>
        </w:trPr>
        <w:tc>
          <w:tcPr>
            <w:tcW w:w="1296" w:type="dxa"/>
            <w:vMerge w:val="restart"/>
            <w:shd w:val="clear" w:color="auto" w:fill="D9D9D9" w:themeFill="background1" w:themeFillShade="D9"/>
          </w:tcPr>
          <w:p w14:paraId="06663659" w14:textId="77777777" w:rsidR="009B6FBD" w:rsidRPr="00C5062F" w:rsidRDefault="009B6FB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1A3FB0F4" w14:textId="77777777" w:rsidR="009B6FBD" w:rsidRPr="00C5062F" w:rsidRDefault="009B6FB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304" w:type="dxa"/>
            <w:gridSpan w:val="2"/>
            <w:shd w:val="clear" w:color="auto" w:fill="D9D9D9" w:themeFill="background1" w:themeFillShade="D9"/>
          </w:tcPr>
          <w:p w14:paraId="0E2B5BE5" w14:textId="256C2052" w:rsidR="009B6FBD" w:rsidRPr="00C5062F" w:rsidRDefault="009B6FB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3CB29810" w14:textId="77777777" w:rsidR="009B6FBD" w:rsidRPr="00C5062F" w:rsidRDefault="009B6FB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2" w:type="dxa"/>
            <w:vMerge w:val="restart"/>
            <w:shd w:val="clear" w:color="auto" w:fill="FFD966" w:themeFill="accent4" w:themeFillTint="99"/>
          </w:tcPr>
          <w:p w14:paraId="2A807362" w14:textId="5AC046B7" w:rsidR="009B6FBD" w:rsidRPr="00C5062F" w:rsidRDefault="009B6FB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9B6FBD" w:rsidRPr="00C5062F" w14:paraId="61712BDD" w14:textId="77777777" w:rsidTr="009B6FBD">
        <w:trPr>
          <w:trHeight w:val="399"/>
        </w:trPr>
        <w:tc>
          <w:tcPr>
            <w:tcW w:w="1296" w:type="dxa"/>
            <w:vMerge/>
          </w:tcPr>
          <w:p w14:paraId="07F4363B" w14:textId="77777777" w:rsidR="009B6FBD" w:rsidRPr="00C5062F" w:rsidRDefault="009B6FBD">
            <w:pPr>
              <w:rPr>
                <w:rFonts w:ascii="EucrosiaUPC" w:hAnsi="EucrosiaUPC" w:cs="EucrosiaUPC"/>
                <w:b/>
                <w:bCs/>
                <w:sz w:val="30"/>
                <w:szCs w:val="30"/>
                <w:lang w:val="en-GB"/>
              </w:rPr>
            </w:pPr>
          </w:p>
        </w:tc>
        <w:tc>
          <w:tcPr>
            <w:tcW w:w="7200" w:type="dxa"/>
            <w:vMerge/>
          </w:tcPr>
          <w:p w14:paraId="3ED12E4E" w14:textId="77777777" w:rsidR="009B6FBD" w:rsidRPr="00C5062F" w:rsidRDefault="009B6FBD">
            <w:pPr>
              <w:rPr>
                <w:rFonts w:ascii="EucrosiaUPC" w:hAnsi="EucrosiaUPC" w:cs="EucrosiaUPC"/>
                <w:b/>
                <w:bCs/>
                <w:sz w:val="30"/>
                <w:szCs w:val="30"/>
                <w:lang w:val="en-GB"/>
              </w:rPr>
            </w:pPr>
          </w:p>
        </w:tc>
        <w:tc>
          <w:tcPr>
            <w:tcW w:w="1134" w:type="dxa"/>
            <w:vMerge w:val="restart"/>
            <w:shd w:val="clear" w:color="auto" w:fill="D9D9D9" w:themeFill="background1" w:themeFillShade="D9"/>
          </w:tcPr>
          <w:p w14:paraId="79EA3B00" w14:textId="77777777" w:rsidR="009B6FBD" w:rsidRPr="00C5062F" w:rsidRDefault="009B6FB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FE5C524" w14:textId="5E93F6B2" w:rsidR="009B6FBD" w:rsidRPr="00C5062F" w:rsidRDefault="009B6FBD"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09BA9ED4" w14:textId="77777777" w:rsidR="009B6FBD" w:rsidRPr="00C5062F" w:rsidRDefault="009B6FBD">
            <w:pPr>
              <w:jc w:val="center"/>
              <w:rPr>
                <w:rFonts w:ascii="EucrosiaUPC" w:hAnsi="EucrosiaUPC" w:cs="EucrosiaUPC"/>
                <w:b/>
                <w:bCs/>
                <w:sz w:val="30"/>
                <w:szCs w:val="30"/>
                <w:cs/>
                <w:lang w:val="en-GB"/>
              </w:rPr>
            </w:pPr>
          </w:p>
        </w:tc>
        <w:tc>
          <w:tcPr>
            <w:tcW w:w="1422" w:type="dxa"/>
            <w:vMerge/>
            <w:shd w:val="clear" w:color="auto" w:fill="FFD966" w:themeFill="accent4" w:themeFillTint="99"/>
          </w:tcPr>
          <w:p w14:paraId="576BE65C" w14:textId="77777777" w:rsidR="009B6FBD" w:rsidRPr="00C5062F" w:rsidRDefault="009B6FBD">
            <w:pPr>
              <w:jc w:val="center"/>
              <w:rPr>
                <w:rFonts w:ascii="EucrosiaUPC" w:hAnsi="EucrosiaUPC" w:cs="EucrosiaUPC"/>
                <w:b/>
                <w:bCs/>
                <w:sz w:val="30"/>
                <w:szCs w:val="30"/>
                <w:cs/>
                <w:lang w:val="en-GB"/>
              </w:rPr>
            </w:pPr>
          </w:p>
        </w:tc>
      </w:tr>
      <w:tr w:rsidR="009B6FBD" w:rsidRPr="00C5062F" w14:paraId="33340A06" w14:textId="77777777" w:rsidTr="009B6FBD">
        <w:trPr>
          <w:trHeight w:val="373"/>
        </w:trPr>
        <w:tc>
          <w:tcPr>
            <w:tcW w:w="1296" w:type="dxa"/>
            <w:vMerge/>
          </w:tcPr>
          <w:p w14:paraId="4DACB253" w14:textId="77777777" w:rsidR="009B6FBD" w:rsidRPr="00C5062F" w:rsidRDefault="009B6FBD" w:rsidP="002C2D85">
            <w:pPr>
              <w:rPr>
                <w:rFonts w:ascii="EucrosiaUPC" w:hAnsi="EucrosiaUPC" w:cs="EucrosiaUPC"/>
                <w:b/>
                <w:bCs/>
                <w:sz w:val="30"/>
                <w:szCs w:val="30"/>
                <w:lang w:val="en-GB"/>
              </w:rPr>
            </w:pPr>
          </w:p>
        </w:tc>
        <w:tc>
          <w:tcPr>
            <w:tcW w:w="7200" w:type="dxa"/>
            <w:vMerge/>
          </w:tcPr>
          <w:p w14:paraId="7541E959" w14:textId="77777777" w:rsidR="009B6FBD" w:rsidRPr="00C5062F" w:rsidRDefault="009B6FBD" w:rsidP="002C2D85">
            <w:pPr>
              <w:rPr>
                <w:rFonts w:ascii="EucrosiaUPC" w:hAnsi="EucrosiaUPC" w:cs="EucrosiaUPC"/>
                <w:b/>
                <w:bCs/>
                <w:sz w:val="30"/>
                <w:szCs w:val="30"/>
                <w:lang w:val="en-GB"/>
              </w:rPr>
            </w:pPr>
          </w:p>
        </w:tc>
        <w:tc>
          <w:tcPr>
            <w:tcW w:w="1134" w:type="dxa"/>
            <w:vMerge/>
            <w:shd w:val="clear" w:color="auto" w:fill="D9D9D9" w:themeFill="background1" w:themeFillShade="D9"/>
          </w:tcPr>
          <w:p w14:paraId="7CA1FB4E" w14:textId="77777777" w:rsidR="009B6FBD" w:rsidRPr="00C5062F" w:rsidRDefault="009B6FBD"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6D32E8D4" w14:textId="429CD5DE" w:rsidR="009B6FBD" w:rsidRPr="00C5062F" w:rsidRDefault="009B6FBD" w:rsidP="00252758">
            <w:pPr>
              <w:rPr>
                <w:rFonts w:ascii="EucrosiaUPC" w:hAnsi="EucrosiaUPC" w:cs="EucrosiaUPC"/>
                <w:b/>
                <w:bCs/>
                <w:sz w:val="30"/>
                <w:szCs w:val="30"/>
                <w:cs/>
                <w:lang w:val="en-GB"/>
              </w:rPr>
            </w:pPr>
          </w:p>
        </w:tc>
        <w:tc>
          <w:tcPr>
            <w:tcW w:w="810" w:type="dxa"/>
            <w:shd w:val="clear" w:color="auto" w:fill="FFD966" w:themeFill="accent4" w:themeFillTint="99"/>
          </w:tcPr>
          <w:p w14:paraId="05E31C9E" w14:textId="3D68B0F9" w:rsidR="009B6FBD" w:rsidRPr="00C5062F" w:rsidRDefault="009B6FBD"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7" w:type="dxa"/>
            <w:shd w:val="clear" w:color="auto" w:fill="FFD966" w:themeFill="accent4" w:themeFillTint="99"/>
          </w:tcPr>
          <w:p w14:paraId="74CD8C32" w14:textId="745A1666" w:rsidR="009B6FBD" w:rsidRPr="00C5062F" w:rsidRDefault="009B6FBD"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3" w:type="dxa"/>
            <w:shd w:val="clear" w:color="auto" w:fill="FFD966" w:themeFill="accent4" w:themeFillTint="99"/>
          </w:tcPr>
          <w:p w14:paraId="0C886037" w14:textId="3F1A2E02" w:rsidR="009B6FBD" w:rsidRPr="00C5062F" w:rsidRDefault="009B6FBD"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2" w:type="dxa"/>
            <w:vMerge/>
            <w:shd w:val="clear" w:color="auto" w:fill="FFD966" w:themeFill="accent4" w:themeFillTint="99"/>
          </w:tcPr>
          <w:p w14:paraId="66DFCFCE" w14:textId="77777777" w:rsidR="009B6FBD" w:rsidRPr="00C5062F" w:rsidRDefault="009B6FBD" w:rsidP="002C2D85">
            <w:pPr>
              <w:jc w:val="center"/>
              <w:rPr>
                <w:rFonts w:ascii="EucrosiaUPC" w:hAnsi="EucrosiaUPC" w:cs="EucrosiaUPC"/>
                <w:b/>
                <w:bCs/>
                <w:sz w:val="30"/>
                <w:szCs w:val="30"/>
                <w:cs/>
                <w:lang w:val="en-GB"/>
              </w:rPr>
            </w:pPr>
          </w:p>
        </w:tc>
      </w:tr>
      <w:tr w:rsidR="009B6FBD" w:rsidRPr="00C5062F" w14:paraId="6A83DB03" w14:textId="77777777" w:rsidTr="009B6FBD">
        <w:trPr>
          <w:trHeight w:val="373"/>
        </w:trPr>
        <w:tc>
          <w:tcPr>
            <w:tcW w:w="1296" w:type="dxa"/>
            <w:shd w:val="clear" w:color="auto" w:fill="D9E2F3" w:themeFill="accent1" w:themeFillTint="33"/>
          </w:tcPr>
          <w:p w14:paraId="6E714924" w14:textId="77777777" w:rsidR="009B6FBD" w:rsidRPr="00C5062F" w:rsidRDefault="009B6FBD">
            <w:pPr>
              <w:rPr>
                <w:rFonts w:ascii="EucrosiaUPC" w:hAnsi="EucrosiaUPC" w:cs="EucrosiaUPC"/>
                <w:b/>
                <w:bCs/>
                <w:sz w:val="30"/>
                <w:szCs w:val="30"/>
                <w:lang w:val="en-GB"/>
              </w:rPr>
            </w:pPr>
          </w:p>
        </w:tc>
        <w:tc>
          <w:tcPr>
            <w:tcW w:w="7200" w:type="dxa"/>
            <w:shd w:val="clear" w:color="auto" w:fill="D9E2F3" w:themeFill="accent1" w:themeFillTint="33"/>
          </w:tcPr>
          <w:p w14:paraId="0B0FD66E" w14:textId="77777777" w:rsidR="009B6FBD" w:rsidRPr="00C5062F" w:rsidRDefault="009B6FBD"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โครงการสมทบเงิน</w:t>
            </w:r>
          </w:p>
        </w:tc>
        <w:tc>
          <w:tcPr>
            <w:tcW w:w="1134" w:type="dxa"/>
            <w:shd w:val="clear" w:color="auto" w:fill="D9E2F3" w:themeFill="accent1" w:themeFillTint="33"/>
          </w:tcPr>
          <w:p w14:paraId="79A1E03F" w14:textId="77777777" w:rsidR="009B6FBD" w:rsidRPr="00C5062F" w:rsidRDefault="009B6FBD">
            <w:pPr>
              <w:jc w:val="center"/>
              <w:rPr>
                <w:rFonts w:ascii="EucrosiaUPC" w:hAnsi="EucrosiaUPC" w:cs="EucrosiaUPC"/>
                <w:b/>
                <w:bCs/>
                <w:sz w:val="30"/>
                <w:szCs w:val="30"/>
                <w:lang w:val="en-GB"/>
              </w:rPr>
            </w:pPr>
          </w:p>
        </w:tc>
        <w:tc>
          <w:tcPr>
            <w:tcW w:w="1170" w:type="dxa"/>
            <w:shd w:val="clear" w:color="auto" w:fill="D9E2F3" w:themeFill="accent1" w:themeFillTint="33"/>
          </w:tcPr>
          <w:p w14:paraId="5224CA1F" w14:textId="77777777" w:rsidR="009B6FBD" w:rsidRPr="00C5062F" w:rsidRDefault="009B6FBD">
            <w:pPr>
              <w:jc w:val="center"/>
              <w:rPr>
                <w:rFonts w:ascii="EucrosiaUPC" w:hAnsi="EucrosiaUPC" w:cs="EucrosiaUPC"/>
                <w:b/>
                <w:bCs/>
                <w:sz w:val="30"/>
                <w:szCs w:val="30"/>
                <w:cs/>
                <w:lang w:val="en-GB"/>
              </w:rPr>
            </w:pPr>
          </w:p>
        </w:tc>
        <w:tc>
          <w:tcPr>
            <w:tcW w:w="810" w:type="dxa"/>
            <w:shd w:val="clear" w:color="auto" w:fill="D9E2F3" w:themeFill="accent1" w:themeFillTint="33"/>
          </w:tcPr>
          <w:p w14:paraId="66B4FAD7" w14:textId="77777777" w:rsidR="009B6FBD" w:rsidRPr="00C5062F" w:rsidRDefault="009B6FBD">
            <w:pPr>
              <w:jc w:val="center"/>
              <w:rPr>
                <w:rFonts w:ascii="EucrosiaUPC" w:hAnsi="EucrosiaUPC" w:cs="EucrosiaUPC"/>
                <w:b/>
                <w:bCs/>
                <w:sz w:val="30"/>
                <w:szCs w:val="30"/>
                <w:cs/>
                <w:lang w:val="en-GB"/>
              </w:rPr>
            </w:pPr>
          </w:p>
        </w:tc>
        <w:tc>
          <w:tcPr>
            <w:tcW w:w="807" w:type="dxa"/>
            <w:shd w:val="clear" w:color="auto" w:fill="D9E2F3" w:themeFill="accent1" w:themeFillTint="33"/>
          </w:tcPr>
          <w:p w14:paraId="4807F9F9" w14:textId="77777777" w:rsidR="009B6FBD" w:rsidRPr="00C5062F" w:rsidRDefault="009B6FBD">
            <w:pPr>
              <w:jc w:val="center"/>
              <w:rPr>
                <w:rFonts w:ascii="EucrosiaUPC" w:hAnsi="EucrosiaUPC" w:cs="EucrosiaUPC"/>
                <w:b/>
                <w:bCs/>
                <w:sz w:val="30"/>
                <w:szCs w:val="30"/>
                <w:cs/>
                <w:lang w:val="en-GB"/>
              </w:rPr>
            </w:pPr>
          </w:p>
        </w:tc>
        <w:tc>
          <w:tcPr>
            <w:tcW w:w="1083" w:type="dxa"/>
            <w:shd w:val="clear" w:color="auto" w:fill="D9E2F3" w:themeFill="accent1" w:themeFillTint="33"/>
          </w:tcPr>
          <w:p w14:paraId="750DA690" w14:textId="77777777" w:rsidR="009B6FBD" w:rsidRPr="00C5062F" w:rsidRDefault="009B6FBD">
            <w:pPr>
              <w:jc w:val="center"/>
              <w:rPr>
                <w:rFonts w:ascii="EucrosiaUPC" w:hAnsi="EucrosiaUPC" w:cs="EucrosiaUPC"/>
                <w:b/>
                <w:bCs/>
                <w:sz w:val="30"/>
                <w:szCs w:val="30"/>
                <w:cs/>
                <w:lang w:val="en-GB"/>
              </w:rPr>
            </w:pPr>
          </w:p>
        </w:tc>
        <w:tc>
          <w:tcPr>
            <w:tcW w:w="1422" w:type="dxa"/>
            <w:shd w:val="clear" w:color="auto" w:fill="D9E2F3" w:themeFill="accent1" w:themeFillTint="33"/>
          </w:tcPr>
          <w:p w14:paraId="27BBCBBD" w14:textId="77777777" w:rsidR="009B6FBD" w:rsidRPr="00C5062F" w:rsidRDefault="009B6FBD">
            <w:pPr>
              <w:jc w:val="center"/>
              <w:rPr>
                <w:rFonts w:ascii="EucrosiaUPC" w:hAnsi="EucrosiaUPC" w:cs="EucrosiaUPC"/>
                <w:b/>
                <w:bCs/>
                <w:sz w:val="30"/>
                <w:szCs w:val="30"/>
                <w:cs/>
                <w:lang w:val="en-GB"/>
              </w:rPr>
            </w:pPr>
          </w:p>
        </w:tc>
      </w:tr>
      <w:tr w:rsidR="000F551A" w:rsidRPr="00C5062F" w14:paraId="6928E4FC" w14:textId="77777777" w:rsidTr="009B6FBD">
        <w:trPr>
          <w:trHeight w:val="373"/>
        </w:trPr>
        <w:tc>
          <w:tcPr>
            <w:tcW w:w="1296" w:type="dxa"/>
          </w:tcPr>
          <w:p w14:paraId="5F75FB9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16</w:t>
            </w:r>
          </w:p>
        </w:tc>
        <w:tc>
          <w:tcPr>
            <w:tcW w:w="7200" w:type="dxa"/>
            <w:shd w:val="clear" w:color="auto" w:fill="auto"/>
          </w:tcPr>
          <w:p w14:paraId="4C42F46D"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การรายงานของโครงการสมทบเงินมีวัตถุประสงค์เพื่อให้ข้อมูลเกี่ยวกับโครงการ และผลการดำเนินงานของการลงทุนของโครงการเป็นระยะ ทั้งนี้ เพื่อให้บรรลุวัตถุประสงค์ดังกล่าว การเสนองบการเงินควรรวมถึงเรื่องดังต่อไปนี้</w:t>
            </w:r>
          </w:p>
        </w:tc>
        <w:tc>
          <w:tcPr>
            <w:tcW w:w="1134" w:type="dxa"/>
            <w:shd w:val="clear" w:color="auto" w:fill="auto"/>
          </w:tcPr>
          <w:p w14:paraId="3FA7E87E"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278EFD05" w14:textId="1EE08A4E"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53611549"/>
            <w14:checkbox>
              <w14:checked w14:val="0"/>
              <w14:checkedState w14:val="2612" w14:font="MS Gothic"/>
              <w14:uncheckedState w14:val="2610" w14:font="MS Gothic"/>
            </w14:checkbox>
          </w:sdtPr>
          <w:sdtContent>
            <w:tc>
              <w:tcPr>
                <w:tcW w:w="810" w:type="dxa"/>
                <w:shd w:val="clear" w:color="auto" w:fill="FFF2CC" w:themeFill="accent4" w:themeFillTint="33"/>
              </w:tcPr>
              <w:p w14:paraId="55B7E5C4" w14:textId="5AB476B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8909181"/>
            <w14:checkbox>
              <w14:checked w14:val="0"/>
              <w14:checkedState w14:val="2612" w14:font="MS Gothic"/>
              <w14:uncheckedState w14:val="2610" w14:font="MS Gothic"/>
            </w14:checkbox>
          </w:sdtPr>
          <w:sdtContent>
            <w:tc>
              <w:tcPr>
                <w:tcW w:w="807" w:type="dxa"/>
                <w:shd w:val="clear" w:color="auto" w:fill="FFF2CC" w:themeFill="accent4" w:themeFillTint="33"/>
              </w:tcPr>
              <w:p w14:paraId="0AF663D4" w14:textId="583C69A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6918791"/>
            <w14:checkbox>
              <w14:checked w14:val="0"/>
              <w14:checkedState w14:val="2612" w14:font="MS Gothic"/>
              <w14:uncheckedState w14:val="2610" w14:font="MS Gothic"/>
            </w14:checkbox>
          </w:sdtPr>
          <w:sdtContent>
            <w:tc>
              <w:tcPr>
                <w:tcW w:w="1083" w:type="dxa"/>
                <w:shd w:val="clear" w:color="auto" w:fill="FFF2CC" w:themeFill="accent4" w:themeFillTint="33"/>
              </w:tcPr>
              <w:p w14:paraId="29606467" w14:textId="20AE496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8282985"/>
            <w:placeholder>
              <w:docPart w:val="EF7BA068A08D4EB3B5FBB12B18237069"/>
            </w:placeholder>
            <w:showingPlcHdr/>
          </w:sdtPr>
          <w:sdtContent>
            <w:tc>
              <w:tcPr>
                <w:tcW w:w="1422" w:type="dxa"/>
                <w:shd w:val="clear" w:color="auto" w:fill="FFF2CC" w:themeFill="accent4" w:themeFillTint="33"/>
              </w:tcPr>
              <w:p w14:paraId="71F89995" w14:textId="5DE86FF5"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3984FD1" w14:textId="77777777" w:rsidTr="009B6FBD">
        <w:trPr>
          <w:trHeight w:val="373"/>
        </w:trPr>
        <w:tc>
          <w:tcPr>
            <w:tcW w:w="1296" w:type="dxa"/>
          </w:tcPr>
          <w:p w14:paraId="60E57B2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16.1</w:t>
            </w:r>
          </w:p>
        </w:tc>
        <w:tc>
          <w:tcPr>
            <w:tcW w:w="7200" w:type="dxa"/>
            <w:shd w:val="clear" w:color="auto" w:fill="auto"/>
          </w:tcPr>
          <w:p w14:paraId="5EB163D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คำอธิบายเกี่ยวกับกิจกรรมที่มีนัยสำคัญสำหรับงวด และผลกระทบของการเปลี่ยนแปลงใดๆ ที่เกี่ยวข้องกับโครงการ สมาชิกภาพ และเงื่อนไขและข้อกำหนดต่างๆ</w:t>
            </w:r>
          </w:p>
        </w:tc>
        <w:tc>
          <w:tcPr>
            <w:tcW w:w="1134" w:type="dxa"/>
            <w:shd w:val="clear" w:color="auto" w:fill="auto"/>
          </w:tcPr>
          <w:p w14:paraId="564F7064"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09784E5" w14:textId="27268810"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99921040"/>
            <w14:checkbox>
              <w14:checked w14:val="0"/>
              <w14:checkedState w14:val="2612" w14:font="MS Gothic"/>
              <w14:uncheckedState w14:val="2610" w14:font="MS Gothic"/>
            </w14:checkbox>
          </w:sdtPr>
          <w:sdtContent>
            <w:tc>
              <w:tcPr>
                <w:tcW w:w="810" w:type="dxa"/>
                <w:shd w:val="clear" w:color="auto" w:fill="FFF2CC" w:themeFill="accent4" w:themeFillTint="33"/>
              </w:tcPr>
              <w:p w14:paraId="09429B7F" w14:textId="3C1ABED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8620147"/>
            <w14:checkbox>
              <w14:checked w14:val="0"/>
              <w14:checkedState w14:val="2612" w14:font="MS Gothic"/>
              <w14:uncheckedState w14:val="2610" w14:font="MS Gothic"/>
            </w14:checkbox>
          </w:sdtPr>
          <w:sdtContent>
            <w:tc>
              <w:tcPr>
                <w:tcW w:w="807" w:type="dxa"/>
                <w:shd w:val="clear" w:color="auto" w:fill="FFF2CC" w:themeFill="accent4" w:themeFillTint="33"/>
              </w:tcPr>
              <w:p w14:paraId="5B541EFE" w14:textId="4D453DE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9651919"/>
            <w14:checkbox>
              <w14:checked w14:val="0"/>
              <w14:checkedState w14:val="2612" w14:font="MS Gothic"/>
              <w14:uncheckedState w14:val="2610" w14:font="MS Gothic"/>
            </w14:checkbox>
          </w:sdtPr>
          <w:sdtContent>
            <w:tc>
              <w:tcPr>
                <w:tcW w:w="1083" w:type="dxa"/>
                <w:shd w:val="clear" w:color="auto" w:fill="FFF2CC" w:themeFill="accent4" w:themeFillTint="33"/>
              </w:tcPr>
              <w:p w14:paraId="4535D788" w14:textId="2E53DBF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194166"/>
            <w:placeholder>
              <w:docPart w:val="D1B1F0AE52A74E83B0FCE81D6382B5FD"/>
            </w:placeholder>
            <w:showingPlcHdr/>
          </w:sdtPr>
          <w:sdtContent>
            <w:tc>
              <w:tcPr>
                <w:tcW w:w="1422" w:type="dxa"/>
                <w:shd w:val="clear" w:color="auto" w:fill="FFF2CC" w:themeFill="accent4" w:themeFillTint="33"/>
              </w:tcPr>
              <w:p w14:paraId="3D9A4D67" w14:textId="614054B6"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019E364" w14:textId="77777777" w:rsidTr="009B6FBD">
        <w:trPr>
          <w:trHeight w:val="373"/>
        </w:trPr>
        <w:tc>
          <w:tcPr>
            <w:tcW w:w="1296" w:type="dxa"/>
          </w:tcPr>
          <w:p w14:paraId="653AF83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16.2</w:t>
            </w:r>
          </w:p>
        </w:tc>
        <w:tc>
          <w:tcPr>
            <w:tcW w:w="7200" w:type="dxa"/>
            <w:shd w:val="clear" w:color="auto" w:fill="auto"/>
          </w:tcPr>
          <w:p w14:paraId="22522AE8"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งบที่แสดงรายการและผลการดำเนินงานของการลงทุนสำหรับงวด และฐานะการเงินของโครงการ ณ วันสิ้นงวด และ</w:t>
            </w:r>
          </w:p>
        </w:tc>
        <w:tc>
          <w:tcPr>
            <w:tcW w:w="1134" w:type="dxa"/>
            <w:shd w:val="clear" w:color="auto" w:fill="auto"/>
          </w:tcPr>
          <w:p w14:paraId="4544CB97"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7B433A5E"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001196800"/>
            <w14:checkbox>
              <w14:checked w14:val="0"/>
              <w14:checkedState w14:val="2612" w14:font="MS Gothic"/>
              <w14:uncheckedState w14:val="2610" w14:font="MS Gothic"/>
            </w14:checkbox>
          </w:sdtPr>
          <w:sdtContent>
            <w:tc>
              <w:tcPr>
                <w:tcW w:w="810" w:type="dxa"/>
                <w:shd w:val="clear" w:color="auto" w:fill="FFF2CC" w:themeFill="accent4" w:themeFillTint="33"/>
              </w:tcPr>
              <w:p w14:paraId="257CFCB9" w14:textId="5EFD903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8455276"/>
            <w14:checkbox>
              <w14:checked w14:val="0"/>
              <w14:checkedState w14:val="2612" w14:font="MS Gothic"/>
              <w14:uncheckedState w14:val="2610" w14:font="MS Gothic"/>
            </w14:checkbox>
          </w:sdtPr>
          <w:sdtContent>
            <w:tc>
              <w:tcPr>
                <w:tcW w:w="807" w:type="dxa"/>
                <w:shd w:val="clear" w:color="auto" w:fill="FFF2CC" w:themeFill="accent4" w:themeFillTint="33"/>
              </w:tcPr>
              <w:p w14:paraId="46F81DC6" w14:textId="73436F3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871119"/>
            <w14:checkbox>
              <w14:checked w14:val="0"/>
              <w14:checkedState w14:val="2612" w14:font="MS Gothic"/>
              <w14:uncheckedState w14:val="2610" w14:font="MS Gothic"/>
            </w14:checkbox>
          </w:sdtPr>
          <w:sdtContent>
            <w:tc>
              <w:tcPr>
                <w:tcW w:w="1083" w:type="dxa"/>
                <w:shd w:val="clear" w:color="auto" w:fill="FFF2CC" w:themeFill="accent4" w:themeFillTint="33"/>
              </w:tcPr>
              <w:p w14:paraId="379B033B" w14:textId="622A179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1648324"/>
            <w:placeholder>
              <w:docPart w:val="FEDAE1F9361C4D00A39ACB2F05835292"/>
            </w:placeholder>
            <w:showingPlcHdr/>
          </w:sdtPr>
          <w:sdtContent>
            <w:tc>
              <w:tcPr>
                <w:tcW w:w="1422" w:type="dxa"/>
                <w:shd w:val="clear" w:color="auto" w:fill="FFF2CC" w:themeFill="accent4" w:themeFillTint="33"/>
              </w:tcPr>
              <w:p w14:paraId="50D7C127" w14:textId="33133E9D"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AF1B125" w14:textId="77777777" w:rsidTr="009B6FBD">
        <w:trPr>
          <w:trHeight w:val="373"/>
        </w:trPr>
        <w:tc>
          <w:tcPr>
            <w:tcW w:w="1296" w:type="dxa"/>
          </w:tcPr>
          <w:p w14:paraId="7C352E3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16.3</w:t>
            </w:r>
          </w:p>
        </w:tc>
        <w:tc>
          <w:tcPr>
            <w:tcW w:w="7200" w:type="dxa"/>
            <w:shd w:val="clear" w:color="auto" w:fill="auto"/>
          </w:tcPr>
          <w:p w14:paraId="1F3B11B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คำอธิบายเกี่ยวกับนโยบายการลงทุน</w:t>
            </w:r>
          </w:p>
        </w:tc>
        <w:tc>
          <w:tcPr>
            <w:tcW w:w="1134" w:type="dxa"/>
            <w:shd w:val="clear" w:color="auto" w:fill="auto"/>
          </w:tcPr>
          <w:p w14:paraId="38231B81"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5E2FA08" w14:textId="0C3E8A5C"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8918013"/>
            <w14:checkbox>
              <w14:checked w14:val="0"/>
              <w14:checkedState w14:val="2612" w14:font="MS Gothic"/>
              <w14:uncheckedState w14:val="2610" w14:font="MS Gothic"/>
            </w14:checkbox>
          </w:sdtPr>
          <w:sdtContent>
            <w:tc>
              <w:tcPr>
                <w:tcW w:w="810" w:type="dxa"/>
                <w:shd w:val="clear" w:color="auto" w:fill="FFF2CC" w:themeFill="accent4" w:themeFillTint="33"/>
              </w:tcPr>
              <w:p w14:paraId="6C2D5E8F" w14:textId="15D2D34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6517307"/>
            <w14:checkbox>
              <w14:checked w14:val="0"/>
              <w14:checkedState w14:val="2612" w14:font="MS Gothic"/>
              <w14:uncheckedState w14:val="2610" w14:font="MS Gothic"/>
            </w14:checkbox>
          </w:sdtPr>
          <w:sdtContent>
            <w:tc>
              <w:tcPr>
                <w:tcW w:w="807" w:type="dxa"/>
                <w:shd w:val="clear" w:color="auto" w:fill="FFF2CC" w:themeFill="accent4" w:themeFillTint="33"/>
              </w:tcPr>
              <w:p w14:paraId="2391762F" w14:textId="0890270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0039043"/>
            <w14:checkbox>
              <w14:checked w14:val="0"/>
              <w14:checkedState w14:val="2612" w14:font="MS Gothic"/>
              <w14:uncheckedState w14:val="2610" w14:font="MS Gothic"/>
            </w14:checkbox>
          </w:sdtPr>
          <w:sdtContent>
            <w:tc>
              <w:tcPr>
                <w:tcW w:w="1083" w:type="dxa"/>
                <w:shd w:val="clear" w:color="auto" w:fill="FFF2CC" w:themeFill="accent4" w:themeFillTint="33"/>
              </w:tcPr>
              <w:p w14:paraId="1E6FA1A6" w14:textId="123D38A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8983883"/>
            <w:placeholder>
              <w:docPart w:val="2FC98D6036404248B66830A9AC672909"/>
            </w:placeholder>
            <w:showingPlcHdr/>
          </w:sdtPr>
          <w:sdtContent>
            <w:tc>
              <w:tcPr>
                <w:tcW w:w="1422" w:type="dxa"/>
                <w:shd w:val="clear" w:color="auto" w:fill="FFF2CC" w:themeFill="accent4" w:themeFillTint="33"/>
              </w:tcPr>
              <w:p w14:paraId="3B99161A" w14:textId="55ABCD5D"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9B6FBD" w:rsidRPr="00C5062F" w14:paraId="4CB628C4" w14:textId="77777777" w:rsidTr="009B6FBD">
        <w:trPr>
          <w:trHeight w:val="373"/>
        </w:trPr>
        <w:tc>
          <w:tcPr>
            <w:tcW w:w="1296" w:type="dxa"/>
            <w:shd w:val="clear" w:color="auto" w:fill="D9E2F3" w:themeFill="accent1" w:themeFillTint="33"/>
          </w:tcPr>
          <w:p w14:paraId="2525C025" w14:textId="77777777" w:rsidR="009B6FBD" w:rsidRPr="00C5062F" w:rsidRDefault="009B6FBD">
            <w:pPr>
              <w:rPr>
                <w:rFonts w:ascii="EucrosiaUPC" w:hAnsi="EucrosiaUPC" w:cs="EucrosiaUPC"/>
                <w:sz w:val="30"/>
                <w:szCs w:val="30"/>
                <w:lang w:val="en-GB"/>
              </w:rPr>
            </w:pPr>
          </w:p>
        </w:tc>
        <w:tc>
          <w:tcPr>
            <w:tcW w:w="7200" w:type="dxa"/>
            <w:shd w:val="clear" w:color="auto" w:fill="D9E2F3" w:themeFill="accent1" w:themeFillTint="33"/>
          </w:tcPr>
          <w:p w14:paraId="34490DE7" w14:textId="77777777" w:rsidR="009B6FBD" w:rsidRPr="00C5062F" w:rsidRDefault="009B6FBD"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โครงการผลประโยชน์</w:t>
            </w:r>
          </w:p>
        </w:tc>
        <w:tc>
          <w:tcPr>
            <w:tcW w:w="1134" w:type="dxa"/>
            <w:shd w:val="clear" w:color="auto" w:fill="D9E2F3" w:themeFill="accent1" w:themeFillTint="33"/>
          </w:tcPr>
          <w:p w14:paraId="71A7352D" w14:textId="77777777" w:rsidR="009B6FBD" w:rsidRPr="00C5062F" w:rsidRDefault="009B6FBD">
            <w:pPr>
              <w:jc w:val="center"/>
              <w:rPr>
                <w:rFonts w:ascii="EucrosiaUPC" w:hAnsi="EucrosiaUPC" w:cs="EucrosiaUPC"/>
                <w:b/>
                <w:bCs/>
                <w:sz w:val="30"/>
                <w:szCs w:val="30"/>
                <w:lang w:val="en-GB"/>
              </w:rPr>
            </w:pPr>
          </w:p>
        </w:tc>
        <w:tc>
          <w:tcPr>
            <w:tcW w:w="1170" w:type="dxa"/>
            <w:shd w:val="clear" w:color="auto" w:fill="D9E2F3" w:themeFill="accent1" w:themeFillTint="33"/>
          </w:tcPr>
          <w:p w14:paraId="36AFEC85" w14:textId="77777777" w:rsidR="009B6FBD" w:rsidRPr="00C5062F" w:rsidRDefault="009B6FBD">
            <w:pPr>
              <w:jc w:val="center"/>
              <w:rPr>
                <w:rFonts w:ascii="EucrosiaUPC" w:hAnsi="EucrosiaUPC" w:cs="EucrosiaUPC"/>
                <w:b/>
                <w:bCs/>
                <w:sz w:val="30"/>
                <w:szCs w:val="30"/>
                <w:cs/>
                <w:lang w:val="en-GB"/>
              </w:rPr>
            </w:pPr>
          </w:p>
        </w:tc>
        <w:tc>
          <w:tcPr>
            <w:tcW w:w="810" w:type="dxa"/>
            <w:shd w:val="clear" w:color="auto" w:fill="D9E2F3" w:themeFill="accent1" w:themeFillTint="33"/>
          </w:tcPr>
          <w:p w14:paraId="37081B39" w14:textId="77777777" w:rsidR="009B6FBD" w:rsidRPr="00C5062F" w:rsidRDefault="009B6FBD">
            <w:pPr>
              <w:jc w:val="center"/>
              <w:rPr>
                <w:rFonts w:ascii="EucrosiaUPC" w:hAnsi="EucrosiaUPC" w:cs="EucrosiaUPC"/>
                <w:b/>
                <w:bCs/>
                <w:sz w:val="30"/>
                <w:szCs w:val="30"/>
                <w:cs/>
                <w:lang w:val="en-GB"/>
              </w:rPr>
            </w:pPr>
          </w:p>
        </w:tc>
        <w:tc>
          <w:tcPr>
            <w:tcW w:w="807" w:type="dxa"/>
            <w:shd w:val="clear" w:color="auto" w:fill="D9E2F3" w:themeFill="accent1" w:themeFillTint="33"/>
          </w:tcPr>
          <w:p w14:paraId="4D0937BE" w14:textId="77777777" w:rsidR="009B6FBD" w:rsidRPr="00C5062F" w:rsidRDefault="009B6FBD">
            <w:pPr>
              <w:jc w:val="center"/>
              <w:rPr>
                <w:rFonts w:ascii="EucrosiaUPC" w:hAnsi="EucrosiaUPC" w:cs="EucrosiaUPC"/>
                <w:b/>
                <w:bCs/>
                <w:sz w:val="30"/>
                <w:szCs w:val="30"/>
                <w:cs/>
                <w:lang w:val="en-GB"/>
              </w:rPr>
            </w:pPr>
          </w:p>
        </w:tc>
        <w:tc>
          <w:tcPr>
            <w:tcW w:w="1083" w:type="dxa"/>
            <w:shd w:val="clear" w:color="auto" w:fill="D9E2F3" w:themeFill="accent1" w:themeFillTint="33"/>
          </w:tcPr>
          <w:p w14:paraId="75AC4C49" w14:textId="77777777" w:rsidR="009B6FBD" w:rsidRPr="00C5062F" w:rsidRDefault="009B6FBD">
            <w:pPr>
              <w:jc w:val="center"/>
              <w:rPr>
                <w:rFonts w:ascii="EucrosiaUPC" w:hAnsi="EucrosiaUPC" w:cs="EucrosiaUPC"/>
                <w:b/>
                <w:bCs/>
                <w:sz w:val="30"/>
                <w:szCs w:val="30"/>
                <w:cs/>
                <w:lang w:val="en-GB"/>
              </w:rPr>
            </w:pPr>
          </w:p>
        </w:tc>
        <w:tc>
          <w:tcPr>
            <w:tcW w:w="1422" w:type="dxa"/>
            <w:shd w:val="clear" w:color="auto" w:fill="D9E2F3" w:themeFill="accent1" w:themeFillTint="33"/>
          </w:tcPr>
          <w:p w14:paraId="6DF78BAC" w14:textId="77777777" w:rsidR="009B6FBD" w:rsidRPr="00C5062F" w:rsidRDefault="009B6FBD">
            <w:pPr>
              <w:jc w:val="center"/>
              <w:rPr>
                <w:rFonts w:ascii="EucrosiaUPC" w:hAnsi="EucrosiaUPC" w:cs="EucrosiaUPC"/>
                <w:b/>
                <w:bCs/>
                <w:sz w:val="30"/>
                <w:szCs w:val="30"/>
                <w:cs/>
                <w:lang w:val="en-GB"/>
              </w:rPr>
            </w:pPr>
          </w:p>
        </w:tc>
      </w:tr>
      <w:tr w:rsidR="000F551A" w:rsidRPr="00C5062F" w14:paraId="2A5DF78C" w14:textId="77777777" w:rsidTr="009B6FBD">
        <w:trPr>
          <w:trHeight w:val="373"/>
        </w:trPr>
        <w:tc>
          <w:tcPr>
            <w:tcW w:w="1296" w:type="dxa"/>
          </w:tcPr>
          <w:p w14:paraId="0346B49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17</w:t>
            </w:r>
          </w:p>
        </w:tc>
        <w:tc>
          <w:tcPr>
            <w:tcW w:w="7200" w:type="dxa"/>
            <w:shd w:val="clear" w:color="auto" w:fill="auto"/>
          </w:tcPr>
          <w:p w14:paraId="4A8B6A2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งบการเงินของโครงการผลประโยชน์ต้องรายงานโดยมีงบใดงบหนึ่งดังต่อไปนี้</w:t>
            </w:r>
          </w:p>
        </w:tc>
        <w:tc>
          <w:tcPr>
            <w:tcW w:w="1134" w:type="dxa"/>
            <w:shd w:val="clear" w:color="auto" w:fill="auto"/>
          </w:tcPr>
          <w:p w14:paraId="617393A9"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29F4AE29"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309667749"/>
            <w14:checkbox>
              <w14:checked w14:val="0"/>
              <w14:checkedState w14:val="2612" w14:font="MS Gothic"/>
              <w14:uncheckedState w14:val="2610" w14:font="MS Gothic"/>
            </w14:checkbox>
          </w:sdtPr>
          <w:sdtContent>
            <w:tc>
              <w:tcPr>
                <w:tcW w:w="810" w:type="dxa"/>
                <w:shd w:val="clear" w:color="auto" w:fill="FFF2CC" w:themeFill="accent4" w:themeFillTint="33"/>
              </w:tcPr>
              <w:p w14:paraId="283C5A28" w14:textId="7A27ABD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7493206"/>
            <w14:checkbox>
              <w14:checked w14:val="0"/>
              <w14:checkedState w14:val="2612" w14:font="MS Gothic"/>
              <w14:uncheckedState w14:val="2610" w14:font="MS Gothic"/>
            </w14:checkbox>
          </w:sdtPr>
          <w:sdtContent>
            <w:tc>
              <w:tcPr>
                <w:tcW w:w="807" w:type="dxa"/>
                <w:shd w:val="clear" w:color="auto" w:fill="FFF2CC" w:themeFill="accent4" w:themeFillTint="33"/>
              </w:tcPr>
              <w:p w14:paraId="2E5B66EE" w14:textId="5EF9699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4133258"/>
            <w14:checkbox>
              <w14:checked w14:val="0"/>
              <w14:checkedState w14:val="2612" w14:font="MS Gothic"/>
              <w14:uncheckedState w14:val="2610" w14:font="MS Gothic"/>
            </w14:checkbox>
          </w:sdtPr>
          <w:sdtContent>
            <w:tc>
              <w:tcPr>
                <w:tcW w:w="1083" w:type="dxa"/>
                <w:shd w:val="clear" w:color="auto" w:fill="FFF2CC" w:themeFill="accent4" w:themeFillTint="33"/>
              </w:tcPr>
              <w:p w14:paraId="03888D5C" w14:textId="2155C9E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3095248"/>
            <w:placeholder>
              <w:docPart w:val="6454405F25DE490C83490A080A8C0075"/>
            </w:placeholder>
            <w:showingPlcHdr/>
          </w:sdtPr>
          <w:sdtContent>
            <w:tc>
              <w:tcPr>
                <w:tcW w:w="1422" w:type="dxa"/>
                <w:shd w:val="clear" w:color="auto" w:fill="FFF2CC" w:themeFill="accent4" w:themeFillTint="33"/>
              </w:tcPr>
              <w:p w14:paraId="28A3AE2F" w14:textId="0FA442A5"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61C04D6" w14:textId="77777777" w:rsidTr="009B6FBD">
        <w:trPr>
          <w:trHeight w:val="373"/>
        </w:trPr>
        <w:tc>
          <w:tcPr>
            <w:tcW w:w="1296" w:type="dxa"/>
          </w:tcPr>
          <w:p w14:paraId="71EE91B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17.1</w:t>
            </w:r>
          </w:p>
        </w:tc>
        <w:tc>
          <w:tcPr>
            <w:tcW w:w="7200" w:type="dxa"/>
            <w:shd w:val="clear" w:color="auto" w:fill="auto"/>
          </w:tcPr>
          <w:p w14:paraId="6859343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งบที่แสดงถึงรายการทุกข้อต่อไปนี้</w:t>
            </w:r>
          </w:p>
        </w:tc>
        <w:tc>
          <w:tcPr>
            <w:tcW w:w="1134" w:type="dxa"/>
            <w:shd w:val="clear" w:color="auto" w:fill="auto"/>
          </w:tcPr>
          <w:p w14:paraId="4134B28A"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1DB23772"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430042271"/>
            <w14:checkbox>
              <w14:checked w14:val="0"/>
              <w14:checkedState w14:val="2612" w14:font="MS Gothic"/>
              <w14:uncheckedState w14:val="2610" w14:font="MS Gothic"/>
            </w14:checkbox>
          </w:sdtPr>
          <w:sdtContent>
            <w:tc>
              <w:tcPr>
                <w:tcW w:w="810" w:type="dxa"/>
                <w:shd w:val="clear" w:color="auto" w:fill="FFF2CC" w:themeFill="accent4" w:themeFillTint="33"/>
              </w:tcPr>
              <w:p w14:paraId="4D7DD065" w14:textId="57BC512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6924503"/>
            <w14:checkbox>
              <w14:checked w14:val="0"/>
              <w14:checkedState w14:val="2612" w14:font="MS Gothic"/>
              <w14:uncheckedState w14:val="2610" w14:font="MS Gothic"/>
            </w14:checkbox>
          </w:sdtPr>
          <w:sdtContent>
            <w:tc>
              <w:tcPr>
                <w:tcW w:w="807" w:type="dxa"/>
                <w:shd w:val="clear" w:color="auto" w:fill="FFF2CC" w:themeFill="accent4" w:themeFillTint="33"/>
              </w:tcPr>
              <w:p w14:paraId="6EB09C43" w14:textId="0838F7A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9606952"/>
            <w14:checkbox>
              <w14:checked w14:val="0"/>
              <w14:checkedState w14:val="2612" w14:font="MS Gothic"/>
              <w14:uncheckedState w14:val="2610" w14:font="MS Gothic"/>
            </w14:checkbox>
          </w:sdtPr>
          <w:sdtContent>
            <w:tc>
              <w:tcPr>
                <w:tcW w:w="1083" w:type="dxa"/>
                <w:shd w:val="clear" w:color="auto" w:fill="FFF2CC" w:themeFill="accent4" w:themeFillTint="33"/>
              </w:tcPr>
              <w:p w14:paraId="0867B3EC" w14:textId="72F8031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712932"/>
            <w:placeholder>
              <w:docPart w:val="545B99874EF3486FB7258460B093249A"/>
            </w:placeholder>
            <w:showingPlcHdr/>
          </w:sdtPr>
          <w:sdtContent>
            <w:tc>
              <w:tcPr>
                <w:tcW w:w="1422" w:type="dxa"/>
                <w:shd w:val="clear" w:color="auto" w:fill="FFF2CC" w:themeFill="accent4" w:themeFillTint="33"/>
              </w:tcPr>
              <w:p w14:paraId="0D6E28B3" w14:textId="597BB37D"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DB6971B" w14:textId="77777777" w:rsidTr="009B6FBD">
        <w:trPr>
          <w:trHeight w:val="373"/>
        </w:trPr>
        <w:tc>
          <w:tcPr>
            <w:tcW w:w="1296" w:type="dxa"/>
          </w:tcPr>
          <w:p w14:paraId="0BF26D3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17.1.1</w:t>
            </w:r>
          </w:p>
        </w:tc>
        <w:tc>
          <w:tcPr>
            <w:tcW w:w="7200" w:type="dxa"/>
            <w:shd w:val="clear" w:color="auto" w:fill="auto"/>
          </w:tcPr>
          <w:p w14:paraId="6E54D143"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สินทรัพย์สุทธิที่มีไว้สำหรับจ่ายเป็นผลประโยชน์</w:t>
            </w:r>
          </w:p>
        </w:tc>
        <w:tc>
          <w:tcPr>
            <w:tcW w:w="1134" w:type="dxa"/>
            <w:shd w:val="clear" w:color="auto" w:fill="auto"/>
          </w:tcPr>
          <w:p w14:paraId="46ECE1F6"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08A5867E"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597363093"/>
            <w14:checkbox>
              <w14:checked w14:val="0"/>
              <w14:checkedState w14:val="2612" w14:font="MS Gothic"/>
              <w14:uncheckedState w14:val="2610" w14:font="MS Gothic"/>
            </w14:checkbox>
          </w:sdtPr>
          <w:sdtContent>
            <w:tc>
              <w:tcPr>
                <w:tcW w:w="810" w:type="dxa"/>
                <w:shd w:val="clear" w:color="auto" w:fill="FFF2CC" w:themeFill="accent4" w:themeFillTint="33"/>
              </w:tcPr>
              <w:p w14:paraId="1E2FD8D0" w14:textId="3A6B83C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3114130"/>
            <w14:checkbox>
              <w14:checked w14:val="0"/>
              <w14:checkedState w14:val="2612" w14:font="MS Gothic"/>
              <w14:uncheckedState w14:val="2610" w14:font="MS Gothic"/>
            </w14:checkbox>
          </w:sdtPr>
          <w:sdtContent>
            <w:tc>
              <w:tcPr>
                <w:tcW w:w="807" w:type="dxa"/>
                <w:shd w:val="clear" w:color="auto" w:fill="FFF2CC" w:themeFill="accent4" w:themeFillTint="33"/>
              </w:tcPr>
              <w:p w14:paraId="2C9D5A1D" w14:textId="73EBC58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6361161"/>
            <w14:checkbox>
              <w14:checked w14:val="0"/>
              <w14:checkedState w14:val="2612" w14:font="MS Gothic"/>
              <w14:uncheckedState w14:val="2610" w14:font="MS Gothic"/>
            </w14:checkbox>
          </w:sdtPr>
          <w:sdtContent>
            <w:tc>
              <w:tcPr>
                <w:tcW w:w="1083" w:type="dxa"/>
                <w:shd w:val="clear" w:color="auto" w:fill="FFF2CC" w:themeFill="accent4" w:themeFillTint="33"/>
              </w:tcPr>
              <w:p w14:paraId="2B96C701" w14:textId="7DEC2D5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0958511"/>
            <w:placeholder>
              <w:docPart w:val="AA07AB80F91E47B3A9E2885E1B16CF2B"/>
            </w:placeholder>
            <w:showingPlcHdr/>
          </w:sdtPr>
          <w:sdtContent>
            <w:tc>
              <w:tcPr>
                <w:tcW w:w="1422" w:type="dxa"/>
                <w:shd w:val="clear" w:color="auto" w:fill="FFF2CC" w:themeFill="accent4" w:themeFillTint="33"/>
              </w:tcPr>
              <w:p w14:paraId="525D3B3E" w14:textId="209665DF"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F48A192" w14:textId="77777777" w:rsidTr="009B6FBD">
        <w:trPr>
          <w:trHeight w:val="373"/>
        </w:trPr>
        <w:tc>
          <w:tcPr>
            <w:tcW w:w="1296" w:type="dxa"/>
          </w:tcPr>
          <w:p w14:paraId="40CFE1F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17.1.2</w:t>
            </w:r>
          </w:p>
        </w:tc>
        <w:tc>
          <w:tcPr>
            <w:tcW w:w="7200" w:type="dxa"/>
            <w:shd w:val="clear" w:color="auto" w:fill="auto"/>
          </w:tcPr>
          <w:p w14:paraId="021D986E"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มูลค่าปัจจุบันตามหลักคณิตศาสตร์ประกันภัยของจำนวนเงินผลประโยชน์เมื่อเกษียณอายุตามที่สัญญาไว้ โดยแยกระหว่างส่วนที่เป็นผลประโยชน์ที่ได้รับเป็นสิทธิขาด และส่วนที่เป็นผลประโยชน์ที่ยังไม่ได้รับเป็นสิทธิขาด และ</w:t>
            </w:r>
          </w:p>
        </w:tc>
        <w:tc>
          <w:tcPr>
            <w:tcW w:w="1134" w:type="dxa"/>
            <w:shd w:val="clear" w:color="auto" w:fill="auto"/>
          </w:tcPr>
          <w:p w14:paraId="446D6E8E"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35371914"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786032241"/>
            <w14:checkbox>
              <w14:checked w14:val="0"/>
              <w14:checkedState w14:val="2612" w14:font="MS Gothic"/>
              <w14:uncheckedState w14:val="2610" w14:font="MS Gothic"/>
            </w14:checkbox>
          </w:sdtPr>
          <w:sdtContent>
            <w:tc>
              <w:tcPr>
                <w:tcW w:w="810" w:type="dxa"/>
                <w:shd w:val="clear" w:color="auto" w:fill="FFF2CC" w:themeFill="accent4" w:themeFillTint="33"/>
              </w:tcPr>
              <w:p w14:paraId="6333FC58" w14:textId="7132BFB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8598204"/>
            <w14:checkbox>
              <w14:checked w14:val="0"/>
              <w14:checkedState w14:val="2612" w14:font="MS Gothic"/>
              <w14:uncheckedState w14:val="2610" w14:font="MS Gothic"/>
            </w14:checkbox>
          </w:sdtPr>
          <w:sdtContent>
            <w:tc>
              <w:tcPr>
                <w:tcW w:w="807" w:type="dxa"/>
                <w:shd w:val="clear" w:color="auto" w:fill="FFF2CC" w:themeFill="accent4" w:themeFillTint="33"/>
              </w:tcPr>
              <w:p w14:paraId="5C64B99F" w14:textId="57569CD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7452162"/>
            <w14:checkbox>
              <w14:checked w14:val="0"/>
              <w14:checkedState w14:val="2612" w14:font="MS Gothic"/>
              <w14:uncheckedState w14:val="2610" w14:font="MS Gothic"/>
            </w14:checkbox>
          </w:sdtPr>
          <w:sdtContent>
            <w:tc>
              <w:tcPr>
                <w:tcW w:w="1083" w:type="dxa"/>
                <w:shd w:val="clear" w:color="auto" w:fill="FFF2CC" w:themeFill="accent4" w:themeFillTint="33"/>
              </w:tcPr>
              <w:p w14:paraId="1F31FA0E" w14:textId="4F05A7E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9781012"/>
            <w:placeholder>
              <w:docPart w:val="8F0A4A0E2F6D43DAAD0E7A66577F60E2"/>
            </w:placeholder>
            <w:showingPlcHdr/>
          </w:sdtPr>
          <w:sdtContent>
            <w:tc>
              <w:tcPr>
                <w:tcW w:w="1422" w:type="dxa"/>
                <w:shd w:val="clear" w:color="auto" w:fill="FFF2CC" w:themeFill="accent4" w:themeFillTint="33"/>
              </w:tcPr>
              <w:p w14:paraId="5B52B723" w14:textId="026C0E3D"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6499E3A" w14:textId="77777777" w:rsidTr="009B6FBD">
        <w:trPr>
          <w:trHeight w:val="373"/>
        </w:trPr>
        <w:tc>
          <w:tcPr>
            <w:tcW w:w="1296" w:type="dxa"/>
          </w:tcPr>
          <w:p w14:paraId="706B081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17.1.3</w:t>
            </w:r>
          </w:p>
        </w:tc>
        <w:tc>
          <w:tcPr>
            <w:tcW w:w="7200" w:type="dxa"/>
            <w:shd w:val="clear" w:color="auto" w:fill="auto"/>
          </w:tcPr>
          <w:p w14:paraId="552196EB"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rPr>
              <w:tab/>
            </w:r>
            <w:r w:rsidRPr="00C5062F">
              <w:rPr>
                <w:rFonts w:ascii="EucrosiaUPC" w:hAnsi="EucrosiaUPC" w:cs="EucrosiaUPC"/>
                <w:sz w:val="30"/>
                <w:szCs w:val="30"/>
                <w:cs/>
              </w:rPr>
              <w:t>ส่วนเกินหรือส่วนขาดของโครงการผลประโยชน์ หรือ</w:t>
            </w:r>
          </w:p>
        </w:tc>
        <w:tc>
          <w:tcPr>
            <w:tcW w:w="1134" w:type="dxa"/>
            <w:shd w:val="clear" w:color="auto" w:fill="auto"/>
          </w:tcPr>
          <w:p w14:paraId="04A7A34B"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2E3039A2"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666010588"/>
            <w14:checkbox>
              <w14:checked w14:val="0"/>
              <w14:checkedState w14:val="2612" w14:font="MS Gothic"/>
              <w14:uncheckedState w14:val="2610" w14:font="MS Gothic"/>
            </w14:checkbox>
          </w:sdtPr>
          <w:sdtContent>
            <w:tc>
              <w:tcPr>
                <w:tcW w:w="810" w:type="dxa"/>
                <w:shd w:val="clear" w:color="auto" w:fill="FFF2CC" w:themeFill="accent4" w:themeFillTint="33"/>
              </w:tcPr>
              <w:p w14:paraId="5ABB2DFF" w14:textId="5E818C8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268762"/>
            <w14:checkbox>
              <w14:checked w14:val="0"/>
              <w14:checkedState w14:val="2612" w14:font="MS Gothic"/>
              <w14:uncheckedState w14:val="2610" w14:font="MS Gothic"/>
            </w14:checkbox>
          </w:sdtPr>
          <w:sdtContent>
            <w:tc>
              <w:tcPr>
                <w:tcW w:w="807" w:type="dxa"/>
                <w:shd w:val="clear" w:color="auto" w:fill="FFF2CC" w:themeFill="accent4" w:themeFillTint="33"/>
              </w:tcPr>
              <w:p w14:paraId="59E06AAC" w14:textId="2AF86B7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7067615"/>
            <w14:checkbox>
              <w14:checked w14:val="0"/>
              <w14:checkedState w14:val="2612" w14:font="MS Gothic"/>
              <w14:uncheckedState w14:val="2610" w14:font="MS Gothic"/>
            </w14:checkbox>
          </w:sdtPr>
          <w:sdtContent>
            <w:tc>
              <w:tcPr>
                <w:tcW w:w="1083" w:type="dxa"/>
                <w:shd w:val="clear" w:color="auto" w:fill="FFF2CC" w:themeFill="accent4" w:themeFillTint="33"/>
              </w:tcPr>
              <w:p w14:paraId="11693CED" w14:textId="173E661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0600394"/>
            <w:placeholder>
              <w:docPart w:val="34C6DFC68D084CE889F3392D92933497"/>
            </w:placeholder>
            <w:showingPlcHdr/>
          </w:sdtPr>
          <w:sdtContent>
            <w:tc>
              <w:tcPr>
                <w:tcW w:w="1422" w:type="dxa"/>
                <w:shd w:val="clear" w:color="auto" w:fill="FFF2CC" w:themeFill="accent4" w:themeFillTint="33"/>
              </w:tcPr>
              <w:p w14:paraId="0D530DEB" w14:textId="21F4921E"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9CC3DC1" w14:textId="77777777" w:rsidTr="009B6FBD">
        <w:trPr>
          <w:trHeight w:val="373"/>
        </w:trPr>
        <w:tc>
          <w:tcPr>
            <w:tcW w:w="1296" w:type="dxa"/>
          </w:tcPr>
          <w:p w14:paraId="1147F73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17.2</w:t>
            </w:r>
          </w:p>
        </w:tc>
        <w:tc>
          <w:tcPr>
            <w:tcW w:w="7200" w:type="dxa"/>
            <w:shd w:val="clear" w:color="auto" w:fill="auto"/>
          </w:tcPr>
          <w:p w14:paraId="10E3617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งบแสดงสินทรัพย์สุทธิที่มีไว้สำหรับจ่ายเป็นผลประโยชน์ โดยรวมถึงรายการข้อใดข้อหนึ่งดังต่อไปนี้</w:t>
            </w:r>
          </w:p>
        </w:tc>
        <w:tc>
          <w:tcPr>
            <w:tcW w:w="1134" w:type="dxa"/>
            <w:shd w:val="clear" w:color="auto" w:fill="auto"/>
          </w:tcPr>
          <w:p w14:paraId="7E1E77A1"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71E0492E" w14:textId="2A6F5775"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4826708"/>
            <w14:checkbox>
              <w14:checked w14:val="0"/>
              <w14:checkedState w14:val="2612" w14:font="MS Gothic"/>
              <w14:uncheckedState w14:val="2610" w14:font="MS Gothic"/>
            </w14:checkbox>
          </w:sdtPr>
          <w:sdtContent>
            <w:tc>
              <w:tcPr>
                <w:tcW w:w="810" w:type="dxa"/>
                <w:shd w:val="clear" w:color="auto" w:fill="FFF2CC" w:themeFill="accent4" w:themeFillTint="33"/>
              </w:tcPr>
              <w:p w14:paraId="5ACD0CED" w14:textId="7EC1910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6605234"/>
            <w14:checkbox>
              <w14:checked w14:val="0"/>
              <w14:checkedState w14:val="2612" w14:font="MS Gothic"/>
              <w14:uncheckedState w14:val="2610" w14:font="MS Gothic"/>
            </w14:checkbox>
          </w:sdtPr>
          <w:sdtContent>
            <w:tc>
              <w:tcPr>
                <w:tcW w:w="807" w:type="dxa"/>
                <w:shd w:val="clear" w:color="auto" w:fill="FFF2CC" w:themeFill="accent4" w:themeFillTint="33"/>
              </w:tcPr>
              <w:p w14:paraId="0775CBD9" w14:textId="21A685C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6133661"/>
            <w14:checkbox>
              <w14:checked w14:val="0"/>
              <w14:checkedState w14:val="2612" w14:font="MS Gothic"/>
              <w14:uncheckedState w14:val="2610" w14:font="MS Gothic"/>
            </w14:checkbox>
          </w:sdtPr>
          <w:sdtContent>
            <w:tc>
              <w:tcPr>
                <w:tcW w:w="1083" w:type="dxa"/>
                <w:shd w:val="clear" w:color="auto" w:fill="FFF2CC" w:themeFill="accent4" w:themeFillTint="33"/>
              </w:tcPr>
              <w:p w14:paraId="4D19FEF3" w14:textId="2BFB3CF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4485636"/>
            <w:placeholder>
              <w:docPart w:val="848100D5F50F465393458605AC28A849"/>
            </w:placeholder>
            <w:showingPlcHdr/>
          </w:sdtPr>
          <w:sdtContent>
            <w:tc>
              <w:tcPr>
                <w:tcW w:w="1422" w:type="dxa"/>
                <w:shd w:val="clear" w:color="auto" w:fill="FFF2CC" w:themeFill="accent4" w:themeFillTint="33"/>
              </w:tcPr>
              <w:p w14:paraId="7956962D" w14:textId="20C64A87"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ACAAE2A" w14:textId="77777777" w:rsidTr="009B6FBD">
        <w:trPr>
          <w:trHeight w:val="373"/>
        </w:trPr>
        <w:tc>
          <w:tcPr>
            <w:tcW w:w="1296" w:type="dxa"/>
          </w:tcPr>
          <w:p w14:paraId="7B69BCE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17.2.1</w:t>
            </w:r>
          </w:p>
        </w:tc>
        <w:tc>
          <w:tcPr>
            <w:tcW w:w="7200" w:type="dxa"/>
            <w:shd w:val="clear" w:color="auto" w:fill="auto"/>
          </w:tcPr>
          <w:p w14:paraId="2280AEB4"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หมายเหตุประกอบงบการเงินที่เปิดเผยมูลค่าปัจจุบันตามหลักคณิตศาสตร์ประกันภัยของจำนวนเงินผลประโยชน์เมื่อเกษียณอายุตามที่สัญญาไว้ โดยแยกระหว่างส่วนที่เป็นผลประโยชน์ที่ได้รับเป็นสิทธิขาดและส่วนที่เป็นผลประโยชน์ที่ยังไม่ได้รับเป็นสิทธิขาด หรือ</w:t>
            </w:r>
          </w:p>
        </w:tc>
        <w:tc>
          <w:tcPr>
            <w:tcW w:w="1134" w:type="dxa"/>
            <w:shd w:val="clear" w:color="auto" w:fill="auto"/>
          </w:tcPr>
          <w:p w14:paraId="3DBAFFA4"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9EDFEA9" w14:textId="0C7ADF00"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61400983"/>
            <w14:checkbox>
              <w14:checked w14:val="0"/>
              <w14:checkedState w14:val="2612" w14:font="MS Gothic"/>
              <w14:uncheckedState w14:val="2610" w14:font="MS Gothic"/>
            </w14:checkbox>
          </w:sdtPr>
          <w:sdtContent>
            <w:tc>
              <w:tcPr>
                <w:tcW w:w="810" w:type="dxa"/>
                <w:shd w:val="clear" w:color="auto" w:fill="FFF2CC" w:themeFill="accent4" w:themeFillTint="33"/>
              </w:tcPr>
              <w:p w14:paraId="638367CC" w14:textId="3BEF25A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6543378"/>
            <w14:checkbox>
              <w14:checked w14:val="0"/>
              <w14:checkedState w14:val="2612" w14:font="MS Gothic"/>
              <w14:uncheckedState w14:val="2610" w14:font="MS Gothic"/>
            </w14:checkbox>
          </w:sdtPr>
          <w:sdtContent>
            <w:tc>
              <w:tcPr>
                <w:tcW w:w="807" w:type="dxa"/>
                <w:shd w:val="clear" w:color="auto" w:fill="FFF2CC" w:themeFill="accent4" w:themeFillTint="33"/>
              </w:tcPr>
              <w:p w14:paraId="4331E5A2" w14:textId="3BB8F88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5814156"/>
            <w14:checkbox>
              <w14:checked w14:val="0"/>
              <w14:checkedState w14:val="2612" w14:font="MS Gothic"/>
              <w14:uncheckedState w14:val="2610" w14:font="MS Gothic"/>
            </w14:checkbox>
          </w:sdtPr>
          <w:sdtContent>
            <w:tc>
              <w:tcPr>
                <w:tcW w:w="1083" w:type="dxa"/>
                <w:shd w:val="clear" w:color="auto" w:fill="FFF2CC" w:themeFill="accent4" w:themeFillTint="33"/>
              </w:tcPr>
              <w:p w14:paraId="6C436099" w14:textId="34749C8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333061"/>
            <w:placeholder>
              <w:docPart w:val="B979847888E347D5A5AE2CBAD07B212A"/>
            </w:placeholder>
            <w:showingPlcHdr/>
          </w:sdtPr>
          <w:sdtContent>
            <w:tc>
              <w:tcPr>
                <w:tcW w:w="1422" w:type="dxa"/>
                <w:shd w:val="clear" w:color="auto" w:fill="FFF2CC" w:themeFill="accent4" w:themeFillTint="33"/>
              </w:tcPr>
              <w:p w14:paraId="6FDDCB3C" w14:textId="0D444BD7"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556C518" w14:textId="77777777" w:rsidTr="009B6FBD">
        <w:trPr>
          <w:trHeight w:val="373"/>
        </w:trPr>
        <w:tc>
          <w:tcPr>
            <w:tcW w:w="1296" w:type="dxa"/>
          </w:tcPr>
          <w:p w14:paraId="3C88545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17.2.2</w:t>
            </w:r>
          </w:p>
        </w:tc>
        <w:tc>
          <w:tcPr>
            <w:tcW w:w="7200" w:type="dxa"/>
            <w:shd w:val="clear" w:color="auto" w:fill="auto"/>
          </w:tcPr>
          <w:p w14:paraId="5518EB64"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การอ้างอิงถึงที่มาของข้อมูลในรายงานการคำนวณตามวิธีของคณิตศาสตร์ประกันภัย</w:t>
            </w:r>
          </w:p>
        </w:tc>
        <w:tc>
          <w:tcPr>
            <w:tcW w:w="1134" w:type="dxa"/>
            <w:shd w:val="clear" w:color="auto" w:fill="auto"/>
          </w:tcPr>
          <w:p w14:paraId="380B4E58"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4C958D7" w14:textId="60C9BF04"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46887765"/>
            <w14:checkbox>
              <w14:checked w14:val="0"/>
              <w14:checkedState w14:val="2612" w14:font="MS Gothic"/>
              <w14:uncheckedState w14:val="2610" w14:font="MS Gothic"/>
            </w14:checkbox>
          </w:sdtPr>
          <w:sdtContent>
            <w:tc>
              <w:tcPr>
                <w:tcW w:w="810" w:type="dxa"/>
                <w:shd w:val="clear" w:color="auto" w:fill="FFF2CC" w:themeFill="accent4" w:themeFillTint="33"/>
              </w:tcPr>
              <w:p w14:paraId="5A892191" w14:textId="326B0C7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7741642"/>
            <w14:checkbox>
              <w14:checked w14:val="0"/>
              <w14:checkedState w14:val="2612" w14:font="MS Gothic"/>
              <w14:uncheckedState w14:val="2610" w14:font="MS Gothic"/>
            </w14:checkbox>
          </w:sdtPr>
          <w:sdtContent>
            <w:tc>
              <w:tcPr>
                <w:tcW w:w="807" w:type="dxa"/>
                <w:shd w:val="clear" w:color="auto" w:fill="FFF2CC" w:themeFill="accent4" w:themeFillTint="33"/>
              </w:tcPr>
              <w:p w14:paraId="59D9AFC9" w14:textId="7607274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5144054"/>
            <w14:checkbox>
              <w14:checked w14:val="0"/>
              <w14:checkedState w14:val="2612" w14:font="MS Gothic"/>
              <w14:uncheckedState w14:val="2610" w14:font="MS Gothic"/>
            </w14:checkbox>
          </w:sdtPr>
          <w:sdtContent>
            <w:tc>
              <w:tcPr>
                <w:tcW w:w="1083" w:type="dxa"/>
                <w:shd w:val="clear" w:color="auto" w:fill="FFF2CC" w:themeFill="accent4" w:themeFillTint="33"/>
              </w:tcPr>
              <w:p w14:paraId="0F399261" w14:textId="2E3B650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6607079"/>
            <w:placeholder>
              <w:docPart w:val="47B34C6AF4814B7784BD328BAD943C7B"/>
            </w:placeholder>
            <w:showingPlcHdr/>
          </w:sdtPr>
          <w:sdtContent>
            <w:tc>
              <w:tcPr>
                <w:tcW w:w="1422" w:type="dxa"/>
                <w:shd w:val="clear" w:color="auto" w:fill="FFF2CC" w:themeFill="accent4" w:themeFillTint="33"/>
              </w:tcPr>
              <w:p w14:paraId="2EB15D58" w14:textId="05BAD4E1"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0A25EC4" w14:textId="77777777" w:rsidTr="009B6FBD">
        <w:trPr>
          <w:trHeight w:val="373"/>
        </w:trPr>
        <w:tc>
          <w:tcPr>
            <w:tcW w:w="1296" w:type="dxa"/>
          </w:tcPr>
          <w:p w14:paraId="4CD4188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17</w:t>
            </w:r>
          </w:p>
        </w:tc>
        <w:tc>
          <w:tcPr>
            <w:tcW w:w="7200" w:type="dxa"/>
            <w:shd w:val="clear" w:color="auto" w:fill="auto"/>
          </w:tcPr>
          <w:p w14:paraId="7FBE3268"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ถ้าการกำหนดมูลค่าจากการประมาณการตามหลักคณิตศาสตร์ประกันภัยไม่ได้จัดทำขึ้น ณ วันที่ในงบการเงิน ต้องใช้การกำหนดมูลค่าครั้งล่าสุดเป็นเกณฑ์ และเปิดเผยวันที่ที่ได้มีการกำหนดมูลค่านั้น</w:t>
            </w:r>
          </w:p>
        </w:tc>
        <w:tc>
          <w:tcPr>
            <w:tcW w:w="1134" w:type="dxa"/>
            <w:shd w:val="clear" w:color="auto" w:fill="auto"/>
          </w:tcPr>
          <w:p w14:paraId="3EA0BC8A"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76DBE3E" w14:textId="36B1E940"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66318767"/>
            <w14:checkbox>
              <w14:checked w14:val="0"/>
              <w14:checkedState w14:val="2612" w14:font="MS Gothic"/>
              <w14:uncheckedState w14:val="2610" w14:font="MS Gothic"/>
            </w14:checkbox>
          </w:sdtPr>
          <w:sdtContent>
            <w:tc>
              <w:tcPr>
                <w:tcW w:w="810" w:type="dxa"/>
                <w:shd w:val="clear" w:color="auto" w:fill="FFF2CC" w:themeFill="accent4" w:themeFillTint="33"/>
              </w:tcPr>
              <w:p w14:paraId="0891DC17" w14:textId="361E894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7218916"/>
            <w14:checkbox>
              <w14:checked w14:val="0"/>
              <w14:checkedState w14:val="2612" w14:font="MS Gothic"/>
              <w14:uncheckedState w14:val="2610" w14:font="MS Gothic"/>
            </w14:checkbox>
          </w:sdtPr>
          <w:sdtContent>
            <w:tc>
              <w:tcPr>
                <w:tcW w:w="807" w:type="dxa"/>
                <w:shd w:val="clear" w:color="auto" w:fill="FFF2CC" w:themeFill="accent4" w:themeFillTint="33"/>
              </w:tcPr>
              <w:p w14:paraId="5EB50CA9" w14:textId="435D942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7309271"/>
            <w14:checkbox>
              <w14:checked w14:val="0"/>
              <w14:checkedState w14:val="2612" w14:font="MS Gothic"/>
              <w14:uncheckedState w14:val="2610" w14:font="MS Gothic"/>
            </w14:checkbox>
          </w:sdtPr>
          <w:sdtContent>
            <w:tc>
              <w:tcPr>
                <w:tcW w:w="1083" w:type="dxa"/>
                <w:shd w:val="clear" w:color="auto" w:fill="FFF2CC" w:themeFill="accent4" w:themeFillTint="33"/>
              </w:tcPr>
              <w:p w14:paraId="62B392F9" w14:textId="418B152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654149"/>
            <w:placeholder>
              <w:docPart w:val="25FFEB01A9604904AD1CAD89A1322B4A"/>
            </w:placeholder>
            <w:showingPlcHdr/>
          </w:sdtPr>
          <w:sdtContent>
            <w:tc>
              <w:tcPr>
                <w:tcW w:w="1422" w:type="dxa"/>
                <w:shd w:val="clear" w:color="auto" w:fill="FFF2CC" w:themeFill="accent4" w:themeFillTint="33"/>
              </w:tcPr>
              <w:p w14:paraId="1E1A43A9" w14:textId="4500E5FC"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D7ADFC4" w14:textId="77777777" w:rsidTr="009B6FBD">
        <w:trPr>
          <w:trHeight w:val="373"/>
        </w:trPr>
        <w:tc>
          <w:tcPr>
            <w:tcW w:w="1296" w:type="dxa"/>
          </w:tcPr>
          <w:p w14:paraId="201A842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18</w:t>
            </w:r>
          </w:p>
        </w:tc>
        <w:tc>
          <w:tcPr>
            <w:tcW w:w="7200" w:type="dxa"/>
            <w:shd w:val="clear" w:color="auto" w:fill="auto"/>
          </w:tcPr>
          <w:p w14:paraId="344BDACD"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มูลค่าปัจจุบันตามหลักคณิตศาสตร์ประกันภัยของจำนวนเงินผลประโยชน์เมื่อเกษียณอายุตามที่สัญญาไว้ตามวัตถุประสงค์ของ</w:t>
            </w:r>
            <w:r w:rsidRPr="00C5062F">
              <w:rPr>
                <w:rFonts w:ascii="EucrosiaUPC" w:hAnsi="EucrosiaUPC" w:cs="EucrosiaUPC"/>
                <w:sz w:val="30"/>
                <w:szCs w:val="30"/>
              </w:rPr>
              <w:t xml:space="preserve"> TAS 26.17</w:t>
            </w:r>
            <w:r w:rsidRPr="00C5062F">
              <w:rPr>
                <w:rFonts w:ascii="EucrosiaUPC" w:hAnsi="EucrosiaUPC" w:cs="EucrosiaUPC"/>
                <w:sz w:val="30"/>
                <w:szCs w:val="30"/>
                <w:cs/>
              </w:rPr>
              <w:t xml:space="preserve"> จะต้องคำนวณจากผลประโยชน์ตามที่สัญญาไว้ภายใต้เงื่อนไขโครงการเกี่ยวกับการให้บริการของพนักงานจนถึงวันที่ปัจจุบัน โดยใช้ระดับเงินเดือนปัจจุบันหรือระดับเงินเดือนที่ประมาณการไว้อย่างใดอย่างหนึ่ง พร้อมทั้งเปิดเผยเกณฑ์ที่ใช้ และต้องเปิดเผยผลกระทบของการเปลี่ยนแปลงข้อสมมติที่ใช้ใน</w:t>
            </w:r>
          </w:p>
          <w:p w14:paraId="5D15CB2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ารคำนวณตามหลักคณิตศาสตร์ประกันภัยที่มีผลกระทบอย่างมีนัยสำคัญต่อมูลค่าปัจจุบันตามหลักคณิตศาสตร์ประกันภัยของจำนวนเงินผลประโยชน์เมื่อเกษียณอายุตามที่สัญญาไว้ด้วย</w:t>
            </w:r>
          </w:p>
        </w:tc>
        <w:tc>
          <w:tcPr>
            <w:tcW w:w="1134" w:type="dxa"/>
            <w:shd w:val="clear" w:color="auto" w:fill="auto"/>
          </w:tcPr>
          <w:p w14:paraId="281E96F8"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89263BD" w14:textId="624E0C3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27292903"/>
            <w14:checkbox>
              <w14:checked w14:val="0"/>
              <w14:checkedState w14:val="2612" w14:font="MS Gothic"/>
              <w14:uncheckedState w14:val="2610" w14:font="MS Gothic"/>
            </w14:checkbox>
          </w:sdtPr>
          <w:sdtContent>
            <w:tc>
              <w:tcPr>
                <w:tcW w:w="810" w:type="dxa"/>
                <w:shd w:val="clear" w:color="auto" w:fill="FFF2CC" w:themeFill="accent4" w:themeFillTint="33"/>
              </w:tcPr>
              <w:p w14:paraId="6E425296" w14:textId="6A3ECEC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0108238"/>
            <w14:checkbox>
              <w14:checked w14:val="0"/>
              <w14:checkedState w14:val="2612" w14:font="MS Gothic"/>
              <w14:uncheckedState w14:val="2610" w14:font="MS Gothic"/>
            </w14:checkbox>
          </w:sdtPr>
          <w:sdtContent>
            <w:tc>
              <w:tcPr>
                <w:tcW w:w="807" w:type="dxa"/>
                <w:shd w:val="clear" w:color="auto" w:fill="FFF2CC" w:themeFill="accent4" w:themeFillTint="33"/>
              </w:tcPr>
              <w:p w14:paraId="01673B8F" w14:textId="32D9B7A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2577426"/>
            <w14:checkbox>
              <w14:checked w14:val="0"/>
              <w14:checkedState w14:val="2612" w14:font="MS Gothic"/>
              <w14:uncheckedState w14:val="2610" w14:font="MS Gothic"/>
            </w14:checkbox>
          </w:sdtPr>
          <w:sdtContent>
            <w:tc>
              <w:tcPr>
                <w:tcW w:w="1083" w:type="dxa"/>
                <w:shd w:val="clear" w:color="auto" w:fill="FFF2CC" w:themeFill="accent4" w:themeFillTint="33"/>
              </w:tcPr>
              <w:p w14:paraId="70648230" w14:textId="1745CF1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111697"/>
            <w:placeholder>
              <w:docPart w:val="788C18F110BD46AC81DA96CDF6C9BC49"/>
            </w:placeholder>
            <w:showingPlcHdr/>
          </w:sdtPr>
          <w:sdtContent>
            <w:tc>
              <w:tcPr>
                <w:tcW w:w="1422" w:type="dxa"/>
                <w:shd w:val="clear" w:color="auto" w:fill="FFF2CC" w:themeFill="accent4" w:themeFillTint="33"/>
              </w:tcPr>
              <w:p w14:paraId="5AE34FD7" w14:textId="3992FFFE"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C6E404A" w14:textId="77777777" w:rsidTr="009B6FBD">
        <w:trPr>
          <w:trHeight w:val="373"/>
        </w:trPr>
        <w:tc>
          <w:tcPr>
            <w:tcW w:w="1296" w:type="dxa"/>
          </w:tcPr>
          <w:p w14:paraId="4DE75B4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w:t>
            </w:r>
            <w:r w:rsidRPr="00C5062F">
              <w:rPr>
                <w:rFonts w:ascii="EucrosiaUPC" w:hAnsi="EucrosiaUPC" w:cs="EucrosiaUPC"/>
                <w:sz w:val="30"/>
                <w:szCs w:val="30"/>
              </w:rPr>
              <w:t>19</w:t>
            </w:r>
          </w:p>
        </w:tc>
        <w:tc>
          <w:tcPr>
            <w:tcW w:w="7200" w:type="dxa"/>
            <w:shd w:val="clear" w:color="auto" w:fill="auto"/>
          </w:tcPr>
          <w:p w14:paraId="3FA5EDBD"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งบการเงินต้องอธิบายถึงความสัมพันธ์ระหว่างมูลค่าปัจจุบันตามหลักคณิตศาสตร์ประกันภัยของจำนวนเงินผลประโยชน์เมื่อเกษียณอายุตามที่สัญญาไว้ กับสินทรัพย์สุทธิที่มีไว้สำหรับจ่ายเป็นผลประโยชน์ และอธิบายนโยบายการโอนสินทรัพย์ไปยังกองทุนของผลประโยชน์ตามที่สัญญาไว้</w:t>
            </w:r>
          </w:p>
        </w:tc>
        <w:tc>
          <w:tcPr>
            <w:tcW w:w="1134" w:type="dxa"/>
            <w:shd w:val="clear" w:color="auto" w:fill="auto"/>
          </w:tcPr>
          <w:p w14:paraId="5B9E4CEA"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2F9A45E" w14:textId="2281D8CD"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86468523"/>
            <w14:checkbox>
              <w14:checked w14:val="0"/>
              <w14:checkedState w14:val="2612" w14:font="MS Gothic"/>
              <w14:uncheckedState w14:val="2610" w14:font="MS Gothic"/>
            </w14:checkbox>
          </w:sdtPr>
          <w:sdtContent>
            <w:tc>
              <w:tcPr>
                <w:tcW w:w="810" w:type="dxa"/>
                <w:shd w:val="clear" w:color="auto" w:fill="FFF2CC" w:themeFill="accent4" w:themeFillTint="33"/>
              </w:tcPr>
              <w:p w14:paraId="55939B2C" w14:textId="136A466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06438"/>
            <w14:checkbox>
              <w14:checked w14:val="0"/>
              <w14:checkedState w14:val="2612" w14:font="MS Gothic"/>
              <w14:uncheckedState w14:val="2610" w14:font="MS Gothic"/>
            </w14:checkbox>
          </w:sdtPr>
          <w:sdtContent>
            <w:tc>
              <w:tcPr>
                <w:tcW w:w="807" w:type="dxa"/>
                <w:shd w:val="clear" w:color="auto" w:fill="FFF2CC" w:themeFill="accent4" w:themeFillTint="33"/>
              </w:tcPr>
              <w:p w14:paraId="1AB4D5BB" w14:textId="6F1B427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1448780"/>
            <w14:checkbox>
              <w14:checked w14:val="0"/>
              <w14:checkedState w14:val="2612" w14:font="MS Gothic"/>
              <w14:uncheckedState w14:val="2610" w14:font="MS Gothic"/>
            </w14:checkbox>
          </w:sdtPr>
          <w:sdtContent>
            <w:tc>
              <w:tcPr>
                <w:tcW w:w="1083" w:type="dxa"/>
                <w:shd w:val="clear" w:color="auto" w:fill="FFF2CC" w:themeFill="accent4" w:themeFillTint="33"/>
              </w:tcPr>
              <w:p w14:paraId="26782C3F" w14:textId="03D0DA4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0062758"/>
            <w:placeholder>
              <w:docPart w:val="75DC214DA72F45B0A4E66CB5A24D2F7D"/>
            </w:placeholder>
            <w:showingPlcHdr/>
          </w:sdtPr>
          <w:sdtContent>
            <w:tc>
              <w:tcPr>
                <w:tcW w:w="1422" w:type="dxa"/>
                <w:shd w:val="clear" w:color="auto" w:fill="FFF2CC" w:themeFill="accent4" w:themeFillTint="33"/>
              </w:tcPr>
              <w:p w14:paraId="6B462109" w14:textId="7C2097D8"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1AB65EB" w14:textId="77777777" w:rsidTr="009B6FBD">
        <w:trPr>
          <w:trHeight w:val="373"/>
        </w:trPr>
        <w:tc>
          <w:tcPr>
            <w:tcW w:w="1296" w:type="dxa"/>
          </w:tcPr>
          <w:p w14:paraId="2CA557F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.22</w:t>
            </w:r>
          </w:p>
        </w:tc>
        <w:tc>
          <w:tcPr>
            <w:tcW w:w="7200" w:type="dxa"/>
            <w:shd w:val="clear" w:color="auto" w:fill="auto"/>
          </w:tcPr>
          <w:p w14:paraId="5E2D372F"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ารรายงานของโครงการผลประโยชน์มีวัตถุประสงค์เพื่อให้ข้อมูลเกี่ยวกับทรัพยากรทางการเงินและกิจกรรมต่างๆ ของโครงการเป็นระยะ ซึ่งเป็นประโยชน์ในการประเมินความสัมพันธ์ระหว่างทรัพยากรที่สะสมไว้และผลประโยชน์ของโครงการในแต่ละช่วงเวลา ทั้งนี้ เพื่อให้บรรลุวัตถุประสงค์ดังกล่าว การเสนองบการเงินควรรวมถึงทุกเรื่องดังต่อไปนี้</w:t>
            </w:r>
          </w:p>
        </w:tc>
        <w:tc>
          <w:tcPr>
            <w:tcW w:w="1134" w:type="dxa"/>
            <w:shd w:val="clear" w:color="auto" w:fill="auto"/>
          </w:tcPr>
          <w:p w14:paraId="07AB01B6"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466D4B5B" w14:textId="6A66E8AB"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6398561"/>
            <w14:checkbox>
              <w14:checked w14:val="0"/>
              <w14:checkedState w14:val="2612" w14:font="MS Gothic"/>
              <w14:uncheckedState w14:val="2610" w14:font="MS Gothic"/>
            </w14:checkbox>
          </w:sdtPr>
          <w:sdtContent>
            <w:tc>
              <w:tcPr>
                <w:tcW w:w="810" w:type="dxa"/>
                <w:shd w:val="clear" w:color="auto" w:fill="FFF2CC" w:themeFill="accent4" w:themeFillTint="33"/>
              </w:tcPr>
              <w:p w14:paraId="50C1B69E" w14:textId="46B7535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854093"/>
            <w14:checkbox>
              <w14:checked w14:val="0"/>
              <w14:checkedState w14:val="2612" w14:font="MS Gothic"/>
              <w14:uncheckedState w14:val="2610" w14:font="MS Gothic"/>
            </w14:checkbox>
          </w:sdtPr>
          <w:sdtContent>
            <w:tc>
              <w:tcPr>
                <w:tcW w:w="807" w:type="dxa"/>
                <w:shd w:val="clear" w:color="auto" w:fill="FFF2CC" w:themeFill="accent4" w:themeFillTint="33"/>
              </w:tcPr>
              <w:p w14:paraId="3287AE28" w14:textId="6A4C640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5061408"/>
            <w14:checkbox>
              <w14:checked w14:val="0"/>
              <w14:checkedState w14:val="2612" w14:font="MS Gothic"/>
              <w14:uncheckedState w14:val="2610" w14:font="MS Gothic"/>
            </w14:checkbox>
          </w:sdtPr>
          <w:sdtContent>
            <w:tc>
              <w:tcPr>
                <w:tcW w:w="1083" w:type="dxa"/>
                <w:shd w:val="clear" w:color="auto" w:fill="FFF2CC" w:themeFill="accent4" w:themeFillTint="33"/>
              </w:tcPr>
              <w:p w14:paraId="1A30F772" w14:textId="4E6974D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528742"/>
            <w:placeholder>
              <w:docPart w:val="EA66977025154C5A9BC2B0A03FB4C629"/>
            </w:placeholder>
            <w:showingPlcHdr/>
          </w:sdtPr>
          <w:sdtContent>
            <w:tc>
              <w:tcPr>
                <w:tcW w:w="1422" w:type="dxa"/>
                <w:shd w:val="clear" w:color="auto" w:fill="FFF2CC" w:themeFill="accent4" w:themeFillTint="33"/>
              </w:tcPr>
              <w:p w14:paraId="63918BC1" w14:textId="259B203C"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3DD6C87" w14:textId="77777777" w:rsidTr="009B6FBD">
        <w:trPr>
          <w:trHeight w:val="373"/>
        </w:trPr>
        <w:tc>
          <w:tcPr>
            <w:tcW w:w="1296" w:type="dxa"/>
          </w:tcPr>
          <w:p w14:paraId="0771DD6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.22.1</w:t>
            </w:r>
          </w:p>
        </w:tc>
        <w:tc>
          <w:tcPr>
            <w:tcW w:w="7200" w:type="dxa"/>
            <w:shd w:val="clear" w:color="auto" w:fill="auto"/>
          </w:tcPr>
          <w:p w14:paraId="3647D458"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คำอธิบายเกี่ยวกับกิจกรรมที่มีนัยสำคัญสำหรับงวด และผลกระทบของการเปลี่ยนแปลงใดๆ ที่เกี่ยวข้องกับโครงการ สมาชิกภาพ และเงื่อนไขและข้อกำหนดต่างๆ</w:t>
            </w:r>
          </w:p>
        </w:tc>
        <w:tc>
          <w:tcPr>
            <w:tcW w:w="1134" w:type="dxa"/>
            <w:shd w:val="clear" w:color="auto" w:fill="auto"/>
          </w:tcPr>
          <w:p w14:paraId="7CAA0D94"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2D7F043" w14:textId="08F8CACE"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04140959"/>
            <w14:checkbox>
              <w14:checked w14:val="0"/>
              <w14:checkedState w14:val="2612" w14:font="MS Gothic"/>
              <w14:uncheckedState w14:val="2610" w14:font="MS Gothic"/>
            </w14:checkbox>
          </w:sdtPr>
          <w:sdtContent>
            <w:tc>
              <w:tcPr>
                <w:tcW w:w="810" w:type="dxa"/>
                <w:shd w:val="clear" w:color="auto" w:fill="FFF2CC" w:themeFill="accent4" w:themeFillTint="33"/>
              </w:tcPr>
              <w:p w14:paraId="2C0427E8" w14:textId="6955008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345655"/>
            <w14:checkbox>
              <w14:checked w14:val="0"/>
              <w14:checkedState w14:val="2612" w14:font="MS Gothic"/>
              <w14:uncheckedState w14:val="2610" w14:font="MS Gothic"/>
            </w14:checkbox>
          </w:sdtPr>
          <w:sdtContent>
            <w:tc>
              <w:tcPr>
                <w:tcW w:w="807" w:type="dxa"/>
                <w:shd w:val="clear" w:color="auto" w:fill="FFF2CC" w:themeFill="accent4" w:themeFillTint="33"/>
              </w:tcPr>
              <w:p w14:paraId="367BC17A" w14:textId="0263EFE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5194620"/>
            <w14:checkbox>
              <w14:checked w14:val="0"/>
              <w14:checkedState w14:val="2612" w14:font="MS Gothic"/>
              <w14:uncheckedState w14:val="2610" w14:font="MS Gothic"/>
            </w14:checkbox>
          </w:sdtPr>
          <w:sdtContent>
            <w:tc>
              <w:tcPr>
                <w:tcW w:w="1083" w:type="dxa"/>
                <w:shd w:val="clear" w:color="auto" w:fill="FFF2CC" w:themeFill="accent4" w:themeFillTint="33"/>
              </w:tcPr>
              <w:p w14:paraId="44BA4920" w14:textId="7406164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7890245"/>
            <w:placeholder>
              <w:docPart w:val="18C14E1C4CFC4E71B22A7321A90725B8"/>
            </w:placeholder>
            <w:showingPlcHdr/>
          </w:sdtPr>
          <w:sdtContent>
            <w:tc>
              <w:tcPr>
                <w:tcW w:w="1422" w:type="dxa"/>
                <w:shd w:val="clear" w:color="auto" w:fill="FFF2CC" w:themeFill="accent4" w:themeFillTint="33"/>
              </w:tcPr>
              <w:p w14:paraId="3994285E" w14:textId="4AD094DD"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1FB36D2" w14:textId="77777777" w:rsidTr="009B6FBD">
        <w:trPr>
          <w:trHeight w:val="373"/>
        </w:trPr>
        <w:tc>
          <w:tcPr>
            <w:tcW w:w="1296" w:type="dxa"/>
          </w:tcPr>
          <w:p w14:paraId="60992A5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.22.2</w:t>
            </w:r>
          </w:p>
        </w:tc>
        <w:tc>
          <w:tcPr>
            <w:tcW w:w="7200" w:type="dxa"/>
            <w:shd w:val="clear" w:color="auto" w:fill="auto"/>
          </w:tcPr>
          <w:p w14:paraId="6EFB423F"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งบที่แสดงรายการ และผลการดำเนินงานของการลงทุนสำหรับงวด และฐานะการเงินของโครงการ ณ วันสิ้นงวด</w:t>
            </w:r>
          </w:p>
        </w:tc>
        <w:tc>
          <w:tcPr>
            <w:tcW w:w="1134" w:type="dxa"/>
            <w:shd w:val="clear" w:color="auto" w:fill="auto"/>
          </w:tcPr>
          <w:p w14:paraId="38294C85"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236957DF"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361238307"/>
            <w14:checkbox>
              <w14:checked w14:val="0"/>
              <w14:checkedState w14:val="2612" w14:font="MS Gothic"/>
              <w14:uncheckedState w14:val="2610" w14:font="MS Gothic"/>
            </w14:checkbox>
          </w:sdtPr>
          <w:sdtContent>
            <w:tc>
              <w:tcPr>
                <w:tcW w:w="810" w:type="dxa"/>
                <w:shd w:val="clear" w:color="auto" w:fill="FFF2CC" w:themeFill="accent4" w:themeFillTint="33"/>
              </w:tcPr>
              <w:p w14:paraId="4F41E236" w14:textId="35FE6CC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212244"/>
            <w14:checkbox>
              <w14:checked w14:val="0"/>
              <w14:checkedState w14:val="2612" w14:font="MS Gothic"/>
              <w14:uncheckedState w14:val="2610" w14:font="MS Gothic"/>
            </w14:checkbox>
          </w:sdtPr>
          <w:sdtContent>
            <w:tc>
              <w:tcPr>
                <w:tcW w:w="807" w:type="dxa"/>
                <w:shd w:val="clear" w:color="auto" w:fill="FFF2CC" w:themeFill="accent4" w:themeFillTint="33"/>
              </w:tcPr>
              <w:p w14:paraId="2D900F21" w14:textId="0D1A53F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3593561"/>
            <w14:checkbox>
              <w14:checked w14:val="0"/>
              <w14:checkedState w14:val="2612" w14:font="MS Gothic"/>
              <w14:uncheckedState w14:val="2610" w14:font="MS Gothic"/>
            </w14:checkbox>
          </w:sdtPr>
          <w:sdtContent>
            <w:tc>
              <w:tcPr>
                <w:tcW w:w="1083" w:type="dxa"/>
                <w:shd w:val="clear" w:color="auto" w:fill="FFF2CC" w:themeFill="accent4" w:themeFillTint="33"/>
              </w:tcPr>
              <w:p w14:paraId="0AA132D8" w14:textId="769A9AC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8443080"/>
            <w:placeholder>
              <w:docPart w:val="CB43E3CF386542D0B640D2446A66F2C8"/>
            </w:placeholder>
            <w:showingPlcHdr/>
          </w:sdtPr>
          <w:sdtContent>
            <w:tc>
              <w:tcPr>
                <w:tcW w:w="1422" w:type="dxa"/>
                <w:shd w:val="clear" w:color="auto" w:fill="FFF2CC" w:themeFill="accent4" w:themeFillTint="33"/>
              </w:tcPr>
              <w:p w14:paraId="65283161" w14:textId="6CA5D5C8"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CCD03AF" w14:textId="77777777" w:rsidTr="009B6FBD">
        <w:trPr>
          <w:trHeight w:val="373"/>
        </w:trPr>
        <w:tc>
          <w:tcPr>
            <w:tcW w:w="1296" w:type="dxa"/>
          </w:tcPr>
          <w:p w14:paraId="2D72F54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.22.3</w:t>
            </w:r>
          </w:p>
        </w:tc>
        <w:tc>
          <w:tcPr>
            <w:tcW w:w="7200" w:type="dxa"/>
            <w:shd w:val="clear" w:color="auto" w:fill="auto"/>
          </w:tcPr>
          <w:p w14:paraId="2E394ABD"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ข้อมูลเกี่ยวกับคณิตศาสตร์ประกันภัยซึ่งอาจแสดงเป็นส่วนหนึ่งของงบหรือแยกแสดงเป็นรายงานต่างหาก และ</w:t>
            </w:r>
          </w:p>
        </w:tc>
        <w:tc>
          <w:tcPr>
            <w:tcW w:w="1134" w:type="dxa"/>
            <w:shd w:val="clear" w:color="auto" w:fill="auto"/>
          </w:tcPr>
          <w:p w14:paraId="66F4FE3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FCA523C" w14:textId="4B88FCC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4234542"/>
            <w14:checkbox>
              <w14:checked w14:val="0"/>
              <w14:checkedState w14:val="2612" w14:font="MS Gothic"/>
              <w14:uncheckedState w14:val="2610" w14:font="MS Gothic"/>
            </w14:checkbox>
          </w:sdtPr>
          <w:sdtContent>
            <w:tc>
              <w:tcPr>
                <w:tcW w:w="810" w:type="dxa"/>
                <w:shd w:val="clear" w:color="auto" w:fill="FFF2CC" w:themeFill="accent4" w:themeFillTint="33"/>
              </w:tcPr>
              <w:p w14:paraId="741A8819" w14:textId="65CFEC7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9632606"/>
            <w14:checkbox>
              <w14:checked w14:val="0"/>
              <w14:checkedState w14:val="2612" w14:font="MS Gothic"/>
              <w14:uncheckedState w14:val="2610" w14:font="MS Gothic"/>
            </w14:checkbox>
          </w:sdtPr>
          <w:sdtContent>
            <w:tc>
              <w:tcPr>
                <w:tcW w:w="807" w:type="dxa"/>
                <w:shd w:val="clear" w:color="auto" w:fill="FFF2CC" w:themeFill="accent4" w:themeFillTint="33"/>
              </w:tcPr>
              <w:p w14:paraId="38E41634" w14:textId="14358CB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3040613"/>
            <w14:checkbox>
              <w14:checked w14:val="0"/>
              <w14:checkedState w14:val="2612" w14:font="MS Gothic"/>
              <w14:uncheckedState w14:val="2610" w14:font="MS Gothic"/>
            </w14:checkbox>
          </w:sdtPr>
          <w:sdtContent>
            <w:tc>
              <w:tcPr>
                <w:tcW w:w="1083" w:type="dxa"/>
                <w:shd w:val="clear" w:color="auto" w:fill="FFF2CC" w:themeFill="accent4" w:themeFillTint="33"/>
              </w:tcPr>
              <w:p w14:paraId="21348AC1" w14:textId="46327B0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2748240"/>
            <w:placeholder>
              <w:docPart w:val="C0FBF9936A9B456490543D20F09E97B8"/>
            </w:placeholder>
            <w:showingPlcHdr/>
          </w:sdtPr>
          <w:sdtContent>
            <w:tc>
              <w:tcPr>
                <w:tcW w:w="1422" w:type="dxa"/>
                <w:shd w:val="clear" w:color="auto" w:fill="FFF2CC" w:themeFill="accent4" w:themeFillTint="33"/>
              </w:tcPr>
              <w:p w14:paraId="77BBDAFD" w14:textId="0A85FFBE"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B80B400" w14:textId="77777777" w:rsidTr="009B6FBD">
        <w:trPr>
          <w:trHeight w:val="373"/>
        </w:trPr>
        <w:tc>
          <w:tcPr>
            <w:tcW w:w="1296" w:type="dxa"/>
          </w:tcPr>
          <w:p w14:paraId="6013407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.22.4</w:t>
            </w:r>
          </w:p>
        </w:tc>
        <w:tc>
          <w:tcPr>
            <w:tcW w:w="7200" w:type="dxa"/>
            <w:shd w:val="clear" w:color="auto" w:fill="auto"/>
          </w:tcPr>
          <w:p w14:paraId="5D9C103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คำอธิบายเกี่ยวกับนโยบายการลงทุน</w:t>
            </w:r>
          </w:p>
        </w:tc>
        <w:tc>
          <w:tcPr>
            <w:tcW w:w="1134" w:type="dxa"/>
            <w:shd w:val="clear" w:color="auto" w:fill="auto"/>
          </w:tcPr>
          <w:p w14:paraId="472797D3"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4F8652C" w14:textId="6156441E"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60711872"/>
            <w14:checkbox>
              <w14:checked w14:val="0"/>
              <w14:checkedState w14:val="2612" w14:font="MS Gothic"/>
              <w14:uncheckedState w14:val="2610" w14:font="MS Gothic"/>
            </w14:checkbox>
          </w:sdtPr>
          <w:sdtContent>
            <w:tc>
              <w:tcPr>
                <w:tcW w:w="810" w:type="dxa"/>
                <w:shd w:val="clear" w:color="auto" w:fill="FFF2CC" w:themeFill="accent4" w:themeFillTint="33"/>
              </w:tcPr>
              <w:p w14:paraId="4C5DBF00" w14:textId="7ECCC56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1846073"/>
            <w14:checkbox>
              <w14:checked w14:val="0"/>
              <w14:checkedState w14:val="2612" w14:font="MS Gothic"/>
              <w14:uncheckedState w14:val="2610" w14:font="MS Gothic"/>
            </w14:checkbox>
          </w:sdtPr>
          <w:sdtContent>
            <w:tc>
              <w:tcPr>
                <w:tcW w:w="807" w:type="dxa"/>
                <w:shd w:val="clear" w:color="auto" w:fill="FFF2CC" w:themeFill="accent4" w:themeFillTint="33"/>
              </w:tcPr>
              <w:p w14:paraId="43753CEA" w14:textId="175C869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8323461"/>
            <w14:checkbox>
              <w14:checked w14:val="0"/>
              <w14:checkedState w14:val="2612" w14:font="MS Gothic"/>
              <w14:uncheckedState w14:val="2610" w14:font="MS Gothic"/>
            </w14:checkbox>
          </w:sdtPr>
          <w:sdtContent>
            <w:tc>
              <w:tcPr>
                <w:tcW w:w="1083" w:type="dxa"/>
                <w:shd w:val="clear" w:color="auto" w:fill="FFF2CC" w:themeFill="accent4" w:themeFillTint="33"/>
              </w:tcPr>
              <w:p w14:paraId="03AEB5A7" w14:textId="34156E8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9643507"/>
            <w:placeholder>
              <w:docPart w:val="4209278A7B3A499AACBFF2C31CDD1682"/>
            </w:placeholder>
            <w:showingPlcHdr/>
          </w:sdtPr>
          <w:sdtContent>
            <w:tc>
              <w:tcPr>
                <w:tcW w:w="1422" w:type="dxa"/>
                <w:shd w:val="clear" w:color="auto" w:fill="FFF2CC" w:themeFill="accent4" w:themeFillTint="33"/>
              </w:tcPr>
              <w:p w14:paraId="607B7692" w14:textId="4CC87873"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9B6FBD" w:rsidRPr="00C5062F" w14:paraId="57601B4A" w14:textId="77777777" w:rsidTr="009B6FBD">
        <w:trPr>
          <w:trHeight w:val="373"/>
        </w:trPr>
        <w:tc>
          <w:tcPr>
            <w:tcW w:w="1296" w:type="dxa"/>
            <w:shd w:val="clear" w:color="auto" w:fill="D9E2F3" w:themeFill="accent1" w:themeFillTint="33"/>
          </w:tcPr>
          <w:p w14:paraId="13865299" w14:textId="77777777" w:rsidR="009B6FBD" w:rsidRPr="00C5062F" w:rsidRDefault="009B6FBD">
            <w:pPr>
              <w:rPr>
                <w:rFonts w:ascii="EucrosiaUPC" w:hAnsi="EucrosiaUPC" w:cs="EucrosiaUPC"/>
                <w:b/>
                <w:bCs/>
                <w:sz w:val="30"/>
                <w:szCs w:val="30"/>
                <w:lang w:val="en-GB"/>
              </w:rPr>
            </w:pPr>
          </w:p>
        </w:tc>
        <w:tc>
          <w:tcPr>
            <w:tcW w:w="7200" w:type="dxa"/>
            <w:shd w:val="clear" w:color="auto" w:fill="D9E2F3" w:themeFill="accent1" w:themeFillTint="33"/>
          </w:tcPr>
          <w:p w14:paraId="231B6EF5" w14:textId="77777777" w:rsidR="009B6FBD" w:rsidRPr="00C5062F" w:rsidRDefault="009B6FBD" w:rsidP="00E01A8A">
            <w:pPr>
              <w:jc w:val="thaiDistribute"/>
              <w:rPr>
                <w:rFonts w:ascii="EucrosiaUPC" w:hAnsi="EucrosiaUPC" w:cs="EucrosiaUPC"/>
                <w:b/>
                <w:bCs/>
                <w:sz w:val="30"/>
                <w:szCs w:val="30"/>
              </w:rPr>
            </w:pPr>
            <w:r w:rsidRPr="00C5062F">
              <w:rPr>
                <w:rFonts w:ascii="EucrosiaUPC" w:hAnsi="EucrosiaUPC" w:cs="EucrosiaUPC"/>
                <w:b/>
                <w:bCs/>
                <w:sz w:val="30"/>
                <w:szCs w:val="30"/>
                <w:cs/>
              </w:rPr>
              <w:t>เนื้อหาในงบการเงิน</w:t>
            </w:r>
          </w:p>
        </w:tc>
        <w:tc>
          <w:tcPr>
            <w:tcW w:w="1134" w:type="dxa"/>
            <w:shd w:val="clear" w:color="auto" w:fill="D9E2F3" w:themeFill="accent1" w:themeFillTint="33"/>
          </w:tcPr>
          <w:p w14:paraId="6E7C6965" w14:textId="77777777" w:rsidR="009B6FBD" w:rsidRPr="00C5062F" w:rsidRDefault="009B6FBD">
            <w:pPr>
              <w:jc w:val="center"/>
              <w:rPr>
                <w:rFonts w:ascii="EucrosiaUPC" w:hAnsi="EucrosiaUPC" w:cs="EucrosiaUPC"/>
                <w:b/>
                <w:bCs/>
                <w:sz w:val="30"/>
                <w:szCs w:val="30"/>
                <w:lang w:val="en-GB"/>
              </w:rPr>
            </w:pPr>
          </w:p>
        </w:tc>
        <w:tc>
          <w:tcPr>
            <w:tcW w:w="1170" w:type="dxa"/>
            <w:shd w:val="clear" w:color="auto" w:fill="D9E2F3" w:themeFill="accent1" w:themeFillTint="33"/>
          </w:tcPr>
          <w:p w14:paraId="35E430F7" w14:textId="77777777" w:rsidR="009B6FBD" w:rsidRPr="00C5062F" w:rsidRDefault="009B6FBD">
            <w:pPr>
              <w:jc w:val="center"/>
              <w:rPr>
                <w:rFonts w:ascii="EucrosiaUPC" w:hAnsi="EucrosiaUPC" w:cs="EucrosiaUPC"/>
                <w:b/>
                <w:bCs/>
                <w:sz w:val="30"/>
                <w:szCs w:val="30"/>
                <w:cs/>
                <w:lang w:val="en-GB"/>
              </w:rPr>
            </w:pPr>
          </w:p>
        </w:tc>
        <w:tc>
          <w:tcPr>
            <w:tcW w:w="810" w:type="dxa"/>
            <w:shd w:val="clear" w:color="auto" w:fill="D9E2F3" w:themeFill="accent1" w:themeFillTint="33"/>
          </w:tcPr>
          <w:p w14:paraId="7BD85E00" w14:textId="77777777" w:rsidR="009B6FBD" w:rsidRPr="00C5062F" w:rsidRDefault="009B6FBD">
            <w:pPr>
              <w:jc w:val="center"/>
              <w:rPr>
                <w:rFonts w:ascii="EucrosiaUPC" w:hAnsi="EucrosiaUPC" w:cs="EucrosiaUPC"/>
                <w:b/>
                <w:bCs/>
                <w:sz w:val="30"/>
                <w:szCs w:val="30"/>
                <w:cs/>
                <w:lang w:val="en-GB"/>
              </w:rPr>
            </w:pPr>
          </w:p>
        </w:tc>
        <w:tc>
          <w:tcPr>
            <w:tcW w:w="807" w:type="dxa"/>
            <w:shd w:val="clear" w:color="auto" w:fill="D9E2F3" w:themeFill="accent1" w:themeFillTint="33"/>
          </w:tcPr>
          <w:p w14:paraId="369B16EB" w14:textId="77777777" w:rsidR="009B6FBD" w:rsidRPr="00C5062F" w:rsidRDefault="009B6FBD">
            <w:pPr>
              <w:jc w:val="center"/>
              <w:rPr>
                <w:rFonts w:ascii="EucrosiaUPC" w:hAnsi="EucrosiaUPC" w:cs="EucrosiaUPC"/>
                <w:b/>
                <w:bCs/>
                <w:sz w:val="30"/>
                <w:szCs w:val="30"/>
                <w:cs/>
                <w:lang w:val="en-GB"/>
              </w:rPr>
            </w:pPr>
          </w:p>
        </w:tc>
        <w:tc>
          <w:tcPr>
            <w:tcW w:w="1083" w:type="dxa"/>
            <w:shd w:val="clear" w:color="auto" w:fill="D9E2F3" w:themeFill="accent1" w:themeFillTint="33"/>
          </w:tcPr>
          <w:p w14:paraId="76CB0504" w14:textId="77777777" w:rsidR="009B6FBD" w:rsidRPr="00C5062F" w:rsidRDefault="009B6FBD">
            <w:pPr>
              <w:jc w:val="center"/>
              <w:rPr>
                <w:rFonts w:ascii="EucrosiaUPC" w:hAnsi="EucrosiaUPC" w:cs="EucrosiaUPC"/>
                <w:b/>
                <w:bCs/>
                <w:sz w:val="30"/>
                <w:szCs w:val="30"/>
                <w:cs/>
                <w:lang w:val="en-GB"/>
              </w:rPr>
            </w:pPr>
          </w:p>
        </w:tc>
        <w:tc>
          <w:tcPr>
            <w:tcW w:w="1422" w:type="dxa"/>
            <w:shd w:val="clear" w:color="auto" w:fill="D9E2F3" w:themeFill="accent1" w:themeFillTint="33"/>
          </w:tcPr>
          <w:p w14:paraId="658C6DE0" w14:textId="77777777" w:rsidR="009B6FBD" w:rsidRPr="00C5062F" w:rsidRDefault="009B6FBD" w:rsidP="00A603ED">
            <w:pPr>
              <w:rPr>
                <w:rFonts w:ascii="EucrosiaUPC" w:hAnsi="EucrosiaUPC" w:cs="EucrosiaUPC"/>
                <w:b/>
                <w:bCs/>
                <w:sz w:val="30"/>
                <w:szCs w:val="30"/>
                <w:cs/>
                <w:lang w:val="en-GB"/>
              </w:rPr>
            </w:pPr>
          </w:p>
        </w:tc>
      </w:tr>
      <w:tr w:rsidR="000F551A" w:rsidRPr="00C5062F" w14:paraId="52745049" w14:textId="77777777" w:rsidTr="009B6FBD">
        <w:trPr>
          <w:trHeight w:val="373"/>
        </w:trPr>
        <w:tc>
          <w:tcPr>
            <w:tcW w:w="1296" w:type="dxa"/>
          </w:tcPr>
          <w:p w14:paraId="1D03DBD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.28</w:t>
            </w:r>
          </w:p>
        </w:tc>
        <w:tc>
          <w:tcPr>
            <w:tcW w:w="7200" w:type="dxa"/>
            <w:shd w:val="clear" w:color="auto" w:fill="auto"/>
          </w:tcPr>
          <w:p w14:paraId="3814DD62"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สำหรับโครงการผลประโยชน์ การนำเสนอข้อมูลจะอยู่ในรูปแบบใดรูปแบบหนึ่งดังต่อไปนี้ ซึ่งแต่ละรูปแบบสะท้อนให้เห็นถึงความแตกต่างของวิธีปฏิบัติในการเปิดเผยและนำเสนอข้อมูลเกี่ยวกับการคำนวณตามหลักคณิตศาสตร์ประกันภัย</w:t>
            </w:r>
          </w:p>
        </w:tc>
        <w:tc>
          <w:tcPr>
            <w:tcW w:w="1134" w:type="dxa"/>
            <w:shd w:val="clear" w:color="auto" w:fill="auto"/>
          </w:tcPr>
          <w:p w14:paraId="137DC721"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5B4CFE40" w14:textId="7A842B0D"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64115051"/>
            <w14:checkbox>
              <w14:checked w14:val="0"/>
              <w14:checkedState w14:val="2612" w14:font="MS Gothic"/>
              <w14:uncheckedState w14:val="2610" w14:font="MS Gothic"/>
            </w14:checkbox>
          </w:sdtPr>
          <w:sdtContent>
            <w:tc>
              <w:tcPr>
                <w:tcW w:w="810" w:type="dxa"/>
                <w:shd w:val="clear" w:color="auto" w:fill="FFF2CC" w:themeFill="accent4" w:themeFillTint="33"/>
              </w:tcPr>
              <w:p w14:paraId="512A5130" w14:textId="28B96E1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6044049"/>
            <w14:checkbox>
              <w14:checked w14:val="0"/>
              <w14:checkedState w14:val="2612" w14:font="MS Gothic"/>
              <w14:uncheckedState w14:val="2610" w14:font="MS Gothic"/>
            </w14:checkbox>
          </w:sdtPr>
          <w:sdtContent>
            <w:tc>
              <w:tcPr>
                <w:tcW w:w="807" w:type="dxa"/>
                <w:shd w:val="clear" w:color="auto" w:fill="FFF2CC" w:themeFill="accent4" w:themeFillTint="33"/>
              </w:tcPr>
              <w:p w14:paraId="5F798B3B" w14:textId="6CC1919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1209014"/>
            <w14:checkbox>
              <w14:checked w14:val="0"/>
              <w14:checkedState w14:val="2612" w14:font="MS Gothic"/>
              <w14:uncheckedState w14:val="2610" w14:font="MS Gothic"/>
            </w14:checkbox>
          </w:sdtPr>
          <w:sdtContent>
            <w:tc>
              <w:tcPr>
                <w:tcW w:w="1083" w:type="dxa"/>
                <w:shd w:val="clear" w:color="auto" w:fill="FFF2CC" w:themeFill="accent4" w:themeFillTint="33"/>
              </w:tcPr>
              <w:p w14:paraId="54DF4CBF" w14:textId="58FC40C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415968"/>
            <w:placeholder>
              <w:docPart w:val="38C83B054A8F4BDEB4FC45C31FA0A53A"/>
            </w:placeholder>
            <w:showingPlcHdr/>
          </w:sdtPr>
          <w:sdtContent>
            <w:tc>
              <w:tcPr>
                <w:tcW w:w="1422" w:type="dxa"/>
                <w:shd w:val="clear" w:color="auto" w:fill="FFF2CC" w:themeFill="accent4" w:themeFillTint="33"/>
              </w:tcPr>
              <w:p w14:paraId="15900DF6" w14:textId="79973193"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F39D33C" w14:textId="77777777" w:rsidTr="009B6FBD">
        <w:trPr>
          <w:trHeight w:val="373"/>
        </w:trPr>
        <w:tc>
          <w:tcPr>
            <w:tcW w:w="1296" w:type="dxa"/>
          </w:tcPr>
          <w:p w14:paraId="5338EA0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.28.1</w:t>
            </w:r>
          </w:p>
        </w:tc>
        <w:tc>
          <w:tcPr>
            <w:tcW w:w="7200" w:type="dxa"/>
            <w:shd w:val="clear" w:color="auto" w:fill="auto"/>
          </w:tcPr>
          <w:p w14:paraId="49769210"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ในงบการเงินให้รวมงบที่แสดงให้เห็นถึงสินทรัพย์สุทธิที่มีไว้สำหรับจ่ายเป็นผลประโยชน์ มูลค่าปัจจุบันตามหลักคณิตศาสตร์ประกันภัยของจำนวนเงินผลประโยชน์เมื่อเกษียณอายุตามที่สัญญาไว้ และจำนวนส่วนเกินหรือส่วนขาดของโครงการผลประโยชน์ งบการเงินของโครงการยังประกอบด้วยงบแสดงการเปลี่ยนแปลงสินทรัพย์สุทธิที่มีไว้สำหรับจ่ายเป็นผลประโยชน์ และงบแสดงการเปลี่ยนแปลงมูลค่าปัจจุบันตามหลักคณิตศาสตร์ประกันภัยของจำนวนเงินผลประโยชน์เมื่อเกษียณอายุตามที่ได้สัญญาไว้ งบการเงินอาจมีรายงานของนักคณิตศาสตร์ประกันภัยแนบไปด้วยเพื่อเป็นการให้ข้อมูลสนับสนุนเกี่ยวกับมูลค่าปัจจุบันตามหลักคณิตศาสตร์ประกันภัยของจำนวนเงินผลประโยชน์เมื่อเกษียณอายุตามที่สัญญาไว้</w:t>
            </w:r>
          </w:p>
        </w:tc>
        <w:tc>
          <w:tcPr>
            <w:tcW w:w="1134" w:type="dxa"/>
            <w:shd w:val="clear" w:color="auto" w:fill="auto"/>
          </w:tcPr>
          <w:p w14:paraId="64CE5E41"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5C02D9C6"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063714364"/>
            <w14:checkbox>
              <w14:checked w14:val="0"/>
              <w14:checkedState w14:val="2612" w14:font="MS Gothic"/>
              <w14:uncheckedState w14:val="2610" w14:font="MS Gothic"/>
            </w14:checkbox>
          </w:sdtPr>
          <w:sdtContent>
            <w:tc>
              <w:tcPr>
                <w:tcW w:w="810" w:type="dxa"/>
                <w:shd w:val="clear" w:color="auto" w:fill="FFF2CC" w:themeFill="accent4" w:themeFillTint="33"/>
              </w:tcPr>
              <w:p w14:paraId="0B5E4BA0" w14:textId="09860E7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5629372"/>
            <w14:checkbox>
              <w14:checked w14:val="0"/>
              <w14:checkedState w14:val="2612" w14:font="MS Gothic"/>
              <w14:uncheckedState w14:val="2610" w14:font="MS Gothic"/>
            </w14:checkbox>
          </w:sdtPr>
          <w:sdtContent>
            <w:tc>
              <w:tcPr>
                <w:tcW w:w="807" w:type="dxa"/>
                <w:shd w:val="clear" w:color="auto" w:fill="FFF2CC" w:themeFill="accent4" w:themeFillTint="33"/>
              </w:tcPr>
              <w:p w14:paraId="3B87FB96" w14:textId="63A5CE1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9022039"/>
            <w14:checkbox>
              <w14:checked w14:val="0"/>
              <w14:checkedState w14:val="2612" w14:font="MS Gothic"/>
              <w14:uncheckedState w14:val="2610" w14:font="MS Gothic"/>
            </w14:checkbox>
          </w:sdtPr>
          <w:sdtContent>
            <w:tc>
              <w:tcPr>
                <w:tcW w:w="1083" w:type="dxa"/>
                <w:shd w:val="clear" w:color="auto" w:fill="FFF2CC" w:themeFill="accent4" w:themeFillTint="33"/>
              </w:tcPr>
              <w:p w14:paraId="6ACB87C0" w14:textId="3526D8F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603140"/>
            <w:placeholder>
              <w:docPart w:val="7D372244B55E4706BAF9FED0C965D402"/>
            </w:placeholder>
            <w:showingPlcHdr/>
          </w:sdtPr>
          <w:sdtContent>
            <w:tc>
              <w:tcPr>
                <w:tcW w:w="1422" w:type="dxa"/>
                <w:shd w:val="clear" w:color="auto" w:fill="FFF2CC" w:themeFill="accent4" w:themeFillTint="33"/>
              </w:tcPr>
              <w:p w14:paraId="1D23BDEC" w14:textId="0D38F832"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6200D0A" w14:textId="77777777" w:rsidTr="009B6FBD">
        <w:trPr>
          <w:trHeight w:val="373"/>
        </w:trPr>
        <w:tc>
          <w:tcPr>
            <w:tcW w:w="1296" w:type="dxa"/>
          </w:tcPr>
          <w:p w14:paraId="6869901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.28.2</w:t>
            </w:r>
          </w:p>
        </w:tc>
        <w:tc>
          <w:tcPr>
            <w:tcW w:w="7200" w:type="dxa"/>
            <w:shd w:val="clear" w:color="auto" w:fill="auto"/>
          </w:tcPr>
          <w:p w14:paraId="34C9C6C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งบการเงินซึ่งประกอบด้วยงบแสดงสินทรัพย์สุทธิที่มีไว้สำหรับจ่ายเป็นผลประโยชน์ และงบแสดงการเปลี่ยนแปลงสินทรัพย์สุทธิที่มีไว้สำหรับจ่ายเป็นผลประโยชน์ มูลค่าปัจจุบันตามหลักคณิตศาสตร์ประกันภัยของจำนวนเงินผลประโยชน์เมื่อเกษียณอายุตามที่สัญญาไว้ จะเปิดเผยในหมายเหตุประกอบงบการเงิน งบการเงินอาจมีรายงานของนักคณิตศาสตร์ประกันภัยแนบไปด้วยเพื่อเป็นการให้ข้อมูลสนับสนุนเกี่ยวกับมูลค่าปัจจุบันตามหลักคณิตศาสตร์ประกันภัยของจำนวนเงินผลประโยชน์เมื่อเกษียณอายุตามที่ได้สัญญาไว้ และ</w:t>
            </w:r>
          </w:p>
        </w:tc>
        <w:tc>
          <w:tcPr>
            <w:tcW w:w="1134" w:type="dxa"/>
            <w:shd w:val="clear" w:color="auto" w:fill="auto"/>
          </w:tcPr>
          <w:p w14:paraId="3BDAB261"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4FFA0C07" w14:textId="3B748F01"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55887980"/>
            <w14:checkbox>
              <w14:checked w14:val="0"/>
              <w14:checkedState w14:val="2612" w14:font="MS Gothic"/>
              <w14:uncheckedState w14:val="2610" w14:font="MS Gothic"/>
            </w14:checkbox>
          </w:sdtPr>
          <w:sdtContent>
            <w:tc>
              <w:tcPr>
                <w:tcW w:w="810" w:type="dxa"/>
                <w:shd w:val="clear" w:color="auto" w:fill="FFF2CC" w:themeFill="accent4" w:themeFillTint="33"/>
              </w:tcPr>
              <w:p w14:paraId="5AE2CB1B" w14:textId="2769DD9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7950295"/>
            <w14:checkbox>
              <w14:checked w14:val="0"/>
              <w14:checkedState w14:val="2612" w14:font="MS Gothic"/>
              <w14:uncheckedState w14:val="2610" w14:font="MS Gothic"/>
            </w14:checkbox>
          </w:sdtPr>
          <w:sdtContent>
            <w:tc>
              <w:tcPr>
                <w:tcW w:w="807" w:type="dxa"/>
                <w:shd w:val="clear" w:color="auto" w:fill="FFF2CC" w:themeFill="accent4" w:themeFillTint="33"/>
              </w:tcPr>
              <w:p w14:paraId="4996BA27" w14:textId="62F23FD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043856"/>
            <w14:checkbox>
              <w14:checked w14:val="0"/>
              <w14:checkedState w14:val="2612" w14:font="MS Gothic"/>
              <w14:uncheckedState w14:val="2610" w14:font="MS Gothic"/>
            </w14:checkbox>
          </w:sdtPr>
          <w:sdtContent>
            <w:tc>
              <w:tcPr>
                <w:tcW w:w="1083" w:type="dxa"/>
                <w:shd w:val="clear" w:color="auto" w:fill="FFF2CC" w:themeFill="accent4" w:themeFillTint="33"/>
              </w:tcPr>
              <w:p w14:paraId="367040DC" w14:textId="5EB32E9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7505634"/>
            <w:placeholder>
              <w:docPart w:val="C59A900318104509B21E6E177064FA11"/>
            </w:placeholder>
            <w:showingPlcHdr/>
          </w:sdtPr>
          <w:sdtContent>
            <w:tc>
              <w:tcPr>
                <w:tcW w:w="1422" w:type="dxa"/>
                <w:shd w:val="clear" w:color="auto" w:fill="FFF2CC" w:themeFill="accent4" w:themeFillTint="33"/>
              </w:tcPr>
              <w:p w14:paraId="0B7517D5" w14:textId="776B5ACF"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4DAA741" w14:textId="77777777" w:rsidTr="009B6FBD">
        <w:trPr>
          <w:trHeight w:val="373"/>
        </w:trPr>
        <w:tc>
          <w:tcPr>
            <w:tcW w:w="1296" w:type="dxa"/>
          </w:tcPr>
          <w:p w14:paraId="36A0F72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.28.3</w:t>
            </w:r>
          </w:p>
        </w:tc>
        <w:tc>
          <w:tcPr>
            <w:tcW w:w="7200" w:type="dxa"/>
            <w:shd w:val="clear" w:color="auto" w:fill="auto"/>
          </w:tcPr>
          <w:p w14:paraId="58354CD5"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งบการเงินซึ่งรวมงบแสดงสินทรัพย์สุทธิที่มีไว้สำหรับจ่ายเป็นผลประโยชน์ และงบแสดงการเปลี่ยนแปลงสินทรัพย์สุทธิที่มีไว้สำหรับจ่ายเป็นผลประโยชน์ โดยมีรายงานของนักคณิตศาสตร์ประกันภัยซึ่งมีข้อมูลเกี่ยวกับมูลค่าปัจจุบันตามหลักคณิตศาสตร์ประกันภัยของจำนวนเงินผลประโยชน์เมื่อเกษียณอายุตามที่ได้สัญญาไว้แยกแสดงต่างหาก</w:t>
            </w:r>
          </w:p>
        </w:tc>
        <w:tc>
          <w:tcPr>
            <w:tcW w:w="1134" w:type="dxa"/>
            <w:shd w:val="clear" w:color="auto" w:fill="auto"/>
          </w:tcPr>
          <w:p w14:paraId="0FD168CA"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6FADC5F3"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907816553"/>
            <w14:checkbox>
              <w14:checked w14:val="0"/>
              <w14:checkedState w14:val="2612" w14:font="MS Gothic"/>
              <w14:uncheckedState w14:val="2610" w14:font="MS Gothic"/>
            </w14:checkbox>
          </w:sdtPr>
          <w:sdtContent>
            <w:tc>
              <w:tcPr>
                <w:tcW w:w="810" w:type="dxa"/>
                <w:shd w:val="clear" w:color="auto" w:fill="FFF2CC" w:themeFill="accent4" w:themeFillTint="33"/>
              </w:tcPr>
              <w:p w14:paraId="477B8653" w14:textId="65AA85C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9794327"/>
            <w14:checkbox>
              <w14:checked w14:val="0"/>
              <w14:checkedState w14:val="2612" w14:font="MS Gothic"/>
              <w14:uncheckedState w14:val="2610" w14:font="MS Gothic"/>
            </w14:checkbox>
          </w:sdtPr>
          <w:sdtContent>
            <w:tc>
              <w:tcPr>
                <w:tcW w:w="807" w:type="dxa"/>
                <w:shd w:val="clear" w:color="auto" w:fill="FFF2CC" w:themeFill="accent4" w:themeFillTint="33"/>
              </w:tcPr>
              <w:p w14:paraId="68DCED80" w14:textId="56CD220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9023960"/>
            <w14:checkbox>
              <w14:checked w14:val="0"/>
              <w14:checkedState w14:val="2612" w14:font="MS Gothic"/>
              <w14:uncheckedState w14:val="2610" w14:font="MS Gothic"/>
            </w14:checkbox>
          </w:sdtPr>
          <w:sdtContent>
            <w:tc>
              <w:tcPr>
                <w:tcW w:w="1083" w:type="dxa"/>
                <w:shd w:val="clear" w:color="auto" w:fill="FFF2CC" w:themeFill="accent4" w:themeFillTint="33"/>
              </w:tcPr>
              <w:p w14:paraId="7E902F0C" w14:textId="4AD5410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5623576"/>
            <w:placeholder>
              <w:docPart w:val="FD2DF6292040460DA6BD70E24DFC151D"/>
            </w:placeholder>
            <w:showingPlcHdr/>
          </w:sdtPr>
          <w:sdtContent>
            <w:tc>
              <w:tcPr>
                <w:tcW w:w="1422" w:type="dxa"/>
                <w:shd w:val="clear" w:color="auto" w:fill="FFF2CC" w:themeFill="accent4" w:themeFillTint="33"/>
              </w:tcPr>
              <w:p w14:paraId="7C69E09B" w14:textId="65A00766"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7FA5520" w14:textId="77777777" w:rsidTr="009B6FBD">
        <w:trPr>
          <w:trHeight w:val="373"/>
        </w:trPr>
        <w:tc>
          <w:tcPr>
            <w:tcW w:w="1296" w:type="dxa"/>
          </w:tcPr>
          <w:p w14:paraId="534F0F5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.28</w:t>
            </w:r>
          </w:p>
        </w:tc>
        <w:tc>
          <w:tcPr>
            <w:tcW w:w="7200" w:type="dxa"/>
            <w:shd w:val="clear" w:color="auto" w:fill="auto"/>
          </w:tcPr>
          <w:p w14:paraId="1B0CC604"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ในรูปแบบแต่ละรูปแบบอาจมีรายงานของทรัสตีในลักษณะของรายงานสำหรับผู้บริหารหรือรายงานของกรรมการ และรายงานการลงทุนแนบมากับงบการเงินด้วย</w:t>
            </w:r>
          </w:p>
        </w:tc>
        <w:tc>
          <w:tcPr>
            <w:tcW w:w="1134" w:type="dxa"/>
            <w:shd w:val="clear" w:color="auto" w:fill="auto"/>
          </w:tcPr>
          <w:p w14:paraId="54154485"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EF27D94" w14:textId="3E7AE8CF"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330136"/>
            <w14:checkbox>
              <w14:checked w14:val="0"/>
              <w14:checkedState w14:val="2612" w14:font="MS Gothic"/>
              <w14:uncheckedState w14:val="2610" w14:font="MS Gothic"/>
            </w14:checkbox>
          </w:sdtPr>
          <w:sdtContent>
            <w:tc>
              <w:tcPr>
                <w:tcW w:w="810" w:type="dxa"/>
                <w:shd w:val="clear" w:color="auto" w:fill="FFF2CC" w:themeFill="accent4" w:themeFillTint="33"/>
              </w:tcPr>
              <w:p w14:paraId="70F36C33" w14:textId="48E2A1E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8114314"/>
            <w14:checkbox>
              <w14:checked w14:val="0"/>
              <w14:checkedState w14:val="2612" w14:font="MS Gothic"/>
              <w14:uncheckedState w14:val="2610" w14:font="MS Gothic"/>
            </w14:checkbox>
          </w:sdtPr>
          <w:sdtContent>
            <w:tc>
              <w:tcPr>
                <w:tcW w:w="807" w:type="dxa"/>
                <w:shd w:val="clear" w:color="auto" w:fill="FFF2CC" w:themeFill="accent4" w:themeFillTint="33"/>
              </w:tcPr>
              <w:p w14:paraId="458ADC3C" w14:textId="396A002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6161775"/>
            <w14:checkbox>
              <w14:checked w14:val="0"/>
              <w14:checkedState w14:val="2612" w14:font="MS Gothic"/>
              <w14:uncheckedState w14:val="2610" w14:font="MS Gothic"/>
            </w14:checkbox>
          </w:sdtPr>
          <w:sdtContent>
            <w:tc>
              <w:tcPr>
                <w:tcW w:w="1083" w:type="dxa"/>
                <w:shd w:val="clear" w:color="auto" w:fill="FFF2CC" w:themeFill="accent4" w:themeFillTint="33"/>
              </w:tcPr>
              <w:p w14:paraId="7B2FBF70" w14:textId="3294747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2678327"/>
            <w:placeholder>
              <w:docPart w:val="2D6DAE7F3D2D42ECBCAD302F1FF068A3"/>
            </w:placeholder>
            <w:showingPlcHdr/>
          </w:sdtPr>
          <w:sdtContent>
            <w:tc>
              <w:tcPr>
                <w:tcW w:w="1422" w:type="dxa"/>
                <w:shd w:val="clear" w:color="auto" w:fill="FFF2CC" w:themeFill="accent4" w:themeFillTint="33"/>
              </w:tcPr>
              <w:p w14:paraId="71D01D20" w14:textId="219DAFCE"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9B6FBD" w:rsidRPr="00C5062F" w14:paraId="3B5E824A" w14:textId="77777777" w:rsidTr="009B6FBD">
        <w:trPr>
          <w:trHeight w:val="373"/>
        </w:trPr>
        <w:tc>
          <w:tcPr>
            <w:tcW w:w="1296" w:type="dxa"/>
            <w:shd w:val="clear" w:color="auto" w:fill="D9E2F3" w:themeFill="accent1" w:themeFillTint="33"/>
          </w:tcPr>
          <w:p w14:paraId="39A09A3F" w14:textId="77777777" w:rsidR="009B6FBD" w:rsidRPr="00C5062F" w:rsidRDefault="009B6FBD" w:rsidP="00FB7919">
            <w:pPr>
              <w:rPr>
                <w:rFonts w:ascii="EucrosiaUPC" w:hAnsi="EucrosiaUPC" w:cs="EucrosiaUPC"/>
                <w:sz w:val="30"/>
                <w:szCs w:val="30"/>
                <w:lang w:val="en-GB"/>
              </w:rPr>
            </w:pPr>
          </w:p>
        </w:tc>
        <w:tc>
          <w:tcPr>
            <w:tcW w:w="7200" w:type="dxa"/>
            <w:shd w:val="clear" w:color="auto" w:fill="D9E2F3" w:themeFill="accent1" w:themeFillTint="33"/>
          </w:tcPr>
          <w:p w14:paraId="614A32C2" w14:textId="77777777" w:rsidR="009B6FBD" w:rsidRPr="00C5062F" w:rsidRDefault="009B6FBD" w:rsidP="00FB7919">
            <w:pPr>
              <w:jc w:val="thaiDistribute"/>
              <w:rPr>
                <w:rFonts w:ascii="EucrosiaUPC" w:hAnsi="EucrosiaUPC" w:cs="EucrosiaUPC"/>
                <w:b/>
                <w:bCs/>
                <w:sz w:val="30"/>
                <w:szCs w:val="30"/>
                <w:cs/>
              </w:rPr>
            </w:pPr>
            <w:r w:rsidRPr="00C5062F">
              <w:rPr>
                <w:rFonts w:ascii="EucrosiaUPC" w:hAnsi="EucrosiaUPC" w:cs="EucrosiaUPC"/>
                <w:b/>
                <w:bCs/>
                <w:sz w:val="30"/>
                <w:szCs w:val="30"/>
                <w:cs/>
              </w:rPr>
              <w:t>การวัดมูลค่าสินทรัพย์โครงการ</w:t>
            </w:r>
          </w:p>
        </w:tc>
        <w:tc>
          <w:tcPr>
            <w:tcW w:w="1134" w:type="dxa"/>
            <w:shd w:val="clear" w:color="auto" w:fill="D9E2F3" w:themeFill="accent1" w:themeFillTint="33"/>
          </w:tcPr>
          <w:p w14:paraId="768A2E71" w14:textId="77777777" w:rsidR="009B6FBD" w:rsidRPr="00C5062F" w:rsidRDefault="009B6FBD" w:rsidP="00FB7919">
            <w:pPr>
              <w:jc w:val="center"/>
              <w:rPr>
                <w:rFonts w:ascii="EucrosiaUPC" w:hAnsi="EucrosiaUPC" w:cs="EucrosiaUPC"/>
                <w:b/>
                <w:bCs/>
                <w:sz w:val="30"/>
                <w:szCs w:val="30"/>
                <w:lang w:val="en-GB"/>
              </w:rPr>
            </w:pPr>
          </w:p>
        </w:tc>
        <w:tc>
          <w:tcPr>
            <w:tcW w:w="1170" w:type="dxa"/>
            <w:shd w:val="clear" w:color="auto" w:fill="D9E2F3" w:themeFill="accent1" w:themeFillTint="33"/>
          </w:tcPr>
          <w:p w14:paraId="2E248975" w14:textId="77777777" w:rsidR="009B6FBD" w:rsidRPr="00C5062F" w:rsidRDefault="009B6FBD" w:rsidP="00FB7919">
            <w:pPr>
              <w:jc w:val="center"/>
              <w:rPr>
                <w:rFonts w:ascii="EucrosiaUPC" w:hAnsi="EucrosiaUPC" w:cs="EucrosiaUPC"/>
                <w:b/>
                <w:bCs/>
                <w:sz w:val="30"/>
                <w:szCs w:val="30"/>
                <w:cs/>
                <w:lang w:val="en-GB"/>
              </w:rPr>
            </w:pPr>
          </w:p>
        </w:tc>
        <w:tc>
          <w:tcPr>
            <w:tcW w:w="810" w:type="dxa"/>
            <w:shd w:val="clear" w:color="auto" w:fill="D9E2F3" w:themeFill="accent1" w:themeFillTint="33"/>
          </w:tcPr>
          <w:p w14:paraId="5F0ED479" w14:textId="77777777" w:rsidR="009B6FBD" w:rsidRPr="00C5062F" w:rsidRDefault="009B6FBD" w:rsidP="00FB7919">
            <w:pPr>
              <w:jc w:val="center"/>
              <w:rPr>
                <w:rFonts w:ascii="EucrosiaUPC" w:hAnsi="EucrosiaUPC" w:cs="EucrosiaUPC"/>
                <w:b/>
                <w:bCs/>
                <w:sz w:val="30"/>
                <w:szCs w:val="30"/>
                <w:cs/>
                <w:lang w:val="en-GB"/>
              </w:rPr>
            </w:pPr>
          </w:p>
        </w:tc>
        <w:tc>
          <w:tcPr>
            <w:tcW w:w="807" w:type="dxa"/>
            <w:shd w:val="clear" w:color="auto" w:fill="D9E2F3" w:themeFill="accent1" w:themeFillTint="33"/>
          </w:tcPr>
          <w:p w14:paraId="56FA02A4" w14:textId="77777777" w:rsidR="009B6FBD" w:rsidRPr="00C5062F" w:rsidRDefault="009B6FBD" w:rsidP="00FB7919">
            <w:pPr>
              <w:jc w:val="center"/>
              <w:rPr>
                <w:rFonts w:ascii="EucrosiaUPC" w:hAnsi="EucrosiaUPC" w:cs="EucrosiaUPC"/>
                <w:b/>
                <w:bCs/>
                <w:sz w:val="30"/>
                <w:szCs w:val="30"/>
                <w:cs/>
                <w:lang w:val="en-GB"/>
              </w:rPr>
            </w:pPr>
          </w:p>
        </w:tc>
        <w:tc>
          <w:tcPr>
            <w:tcW w:w="1083" w:type="dxa"/>
            <w:shd w:val="clear" w:color="auto" w:fill="D9E2F3" w:themeFill="accent1" w:themeFillTint="33"/>
          </w:tcPr>
          <w:p w14:paraId="504441DE" w14:textId="77777777" w:rsidR="009B6FBD" w:rsidRPr="00C5062F" w:rsidRDefault="009B6FBD" w:rsidP="00FB7919">
            <w:pPr>
              <w:jc w:val="center"/>
              <w:rPr>
                <w:rFonts w:ascii="EucrosiaUPC" w:hAnsi="EucrosiaUPC" w:cs="EucrosiaUPC"/>
                <w:b/>
                <w:bCs/>
                <w:sz w:val="30"/>
                <w:szCs w:val="30"/>
                <w:cs/>
                <w:lang w:val="en-GB"/>
              </w:rPr>
            </w:pPr>
          </w:p>
        </w:tc>
        <w:tc>
          <w:tcPr>
            <w:tcW w:w="1422" w:type="dxa"/>
            <w:shd w:val="clear" w:color="auto" w:fill="D9E2F3" w:themeFill="accent1" w:themeFillTint="33"/>
          </w:tcPr>
          <w:p w14:paraId="659FB7E4" w14:textId="77777777" w:rsidR="009B6FBD" w:rsidRPr="00C5062F" w:rsidRDefault="009B6FBD" w:rsidP="00A603ED">
            <w:pPr>
              <w:rPr>
                <w:rFonts w:ascii="EucrosiaUPC" w:hAnsi="EucrosiaUPC" w:cs="EucrosiaUPC"/>
                <w:b/>
                <w:bCs/>
                <w:sz w:val="30"/>
                <w:szCs w:val="30"/>
                <w:cs/>
                <w:lang w:val="en-GB"/>
              </w:rPr>
            </w:pPr>
          </w:p>
        </w:tc>
      </w:tr>
      <w:tr w:rsidR="00700FE3" w:rsidRPr="00C5062F" w14:paraId="50222443" w14:textId="77777777" w:rsidTr="009B6FBD">
        <w:trPr>
          <w:trHeight w:val="373"/>
        </w:trPr>
        <w:tc>
          <w:tcPr>
            <w:tcW w:w="1296" w:type="dxa"/>
          </w:tcPr>
          <w:p w14:paraId="33B93045"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.3</w:t>
            </w:r>
            <w:r w:rsidRPr="00C5062F">
              <w:rPr>
                <w:rFonts w:ascii="EucrosiaUPC" w:hAnsi="EucrosiaUPC" w:cs="EucrosiaUPC"/>
                <w:sz w:val="30"/>
                <w:szCs w:val="30"/>
              </w:rPr>
              <w:t>2</w:t>
            </w:r>
          </w:p>
        </w:tc>
        <w:tc>
          <w:tcPr>
            <w:tcW w:w="7200" w:type="dxa"/>
            <w:shd w:val="clear" w:color="auto" w:fill="auto"/>
          </w:tcPr>
          <w:p w14:paraId="627D834F"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เงินลงทุนของโครงการผลประโยชน์เมื่อออกจากงานต้องแสดงด้วยมูลค่ายุติธรรม ในกรณีของหลักทรัพย์ในความต้องการของตลาด มูลค่ายุติธรรมคือราคาตลาด หากเงินลงทุนของโครงการซึ่งถือไว้ไม่สามารถประมาณมูลค่ายุติธรรมได้ ให้เปิดเผยเหตุผลของการไม่ได้ใช้มูลค่ายุติธรรม</w:t>
            </w:r>
          </w:p>
        </w:tc>
        <w:tc>
          <w:tcPr>
            <w:tcW w:w="1134" w:type="dxa"/>
            <w:shd w:val="clear" w:color="auto" w:fill="auto"/>
          </w:tcPr>
          <w:p w14:paraId="0423490A"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58B5C838" w14:textId="0C423175"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5144706"/>
            <w14:checkbox>
              <w14:checked w14:val="0"/>
              <w14:checkedState w14:val="2612" w14:font="MS Gothic"/>
              <w14:uncheckedState w14:val="2610" w14:font="MS Gothic"/>
            </w14:checkbox>
          </w:sdtPr>
          <w:sdtContent>
            <w:tc>
              <w:tcPr>
                <w:tcW w:w="810" w:type="dxa"/>
                <w:shd w:val="clear" w:color="auto" w:fill="FFF2CC" w:themeFill="accent4" w:themeFillTint="33"/>
              </w:tcPr>
              <w:p w14:paraId="2B75B55A" w14:textId="13356A0C"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7281691"/>
            <w14:checkbox>
              <w14:checked w14:val="0"/>
              <w14:checkedState w14:val="2612" w14:font="MS Gothic"/>
              <w14:uncheckedState w14:val="2610" w14:font="MS Gothic"/>
            </w14:checkbox>
          </w:sdtPr>
          <w:sdtContent>
            <w:tc>
              <w:tcPr>
                <w:tcW w:w="807" w:type="dxa"/>
                <w:shd w:val="clear" w:color="auto" w:fill="FFF2CC" w:themeFill="accent4" w:themeFillTint="33"/>
              </w:tcPr>
              <w:p w14:paraId="5DBB0FBE" w14:textId="03321C5D"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7694252"/>
            <w14:checkbox>
              <w14:checked w14:val="0"/>
              <w14:checkedState w14:val="2612" w14:font="MS Gothic"/>
              <w14:uncheckedState w14:val="2610" w14:font="MS Gothic"/>
            </w14:checkbox>
          </w:sdtPr>
          <w:sdtContent>
            <w:tc>
              <w:tcPr>
                <w:tcW w:w="1083" w:type="dxa"/>
                <w:shd w:val="clear" w:color="auto" w:fill="FFF2CC" w:themeFill="accent4" w:themeFillTint="33"/>
              </w:tcPr>
              <w:p w14:paraId="6C57C1E4" w14:textId="3476D2A2"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1001898"/>
            <w:placeholder>
              <w:docPart w:val="EB19E8E6BDF84F3B8A22D9A2CDA2BF59"/>
            </w:placeholder>
            <w:showingPlcHdr/>
          </w:sdtPr>
          <w:sdtContent>
            <w:tc>
              <w:tcPr>
                <w:tcW w:w="1422" w:type="dxa"/>
                <w:shd w:val="clear" w:color="auto" w:fill="FFF2CC" w:themeFill="accent4" w:themeFillTint="33"/>
              </w:tcPr>
              <w:p w14:paraId="7DB627CF" w14:textId="00E724C1" w:rsidR="00700FE3"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9B6FBD" w:rsidRPr="00C5062F" w14:paraId="62206390" w14:textId="77777777" w:rsidTr="009B6FBD">
        <w:trPr>
          <w:trHeight w:val="373"/>
        </w:trPr>
        <w:tc>
          <w:tcPr>
            <w:tcW w:w="1296" w:type="dxa"/>
            <w:shd w:val="clear" w:color="auto" w:fill="D9E2F3" w:themeFill="accent1" w:themeFillTint="33"/>
          </w:tcPr>
          <w:p w14:paraId="48D6061E" w14:textId="77777777" w:rsidR="009B6FBD" w:rsidRPr="00C5062F" w:rsidRDefault="009B6FBD">
            <w:pPr>
              <w:rPr>
                <w:rFonts w:ascii="EucrosiaUPC" w:hAnsi="EucrosiaUPC" w:cs="EucrosiaUPC"/>
                <w:sz w:val="30"/>
                <w:szCs w:val="30"/>
                <w:lang w:val="en-GB"/>
              </w:rPr>
            </w:pPr>
          </w:p>
        </w:tc>
        <w:tc>
          <w:tcPr>
            <w:tcW w:w="7200" w:type="dxa"/>
            <w:shd w:val="clear" w:color="auto" w:fill="D9E2F3" w:themeFill="accent1" w:themeFillTint="33"/>
          </w:tcPr>
          <w:p w14:paraId="55B57654" w14:textId="77777777" w:rsidR="009B6FBD" w:rsidRPr="00C5062F" w:rsidRDefault="009B6FBD"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การเปิดเผยข้อมูล</w:t>
            </w:r>
          </w:p>
        </w:tc>
        <w:tc>
          <w:tcPr>
            <w:tcW w:w="1134" w:type="dxa"/>
            <w:shd w:val="clear" w:color="auto" w:fill="D9E2F3" w:themeFill="accent1" w:themeFillTint="33"/>
          </w:tcPr>
          <w:p w14:paraId="2D894EA8" w14:textId="77777777" w:rsidR="009B6FBD" w:rsidRPr="00C5062F" w:rsidRDefault="009B6FBD">
            <w:pPr>
              <w:jc w:val="center"/>
              <w:rPr>
                <w:rFonts w:ascii="EucrosiaUPC" w:hAnsi="EucrosiaUPC" w:cs="EucrosiaUPC"/>
                <w:b/>
                <w:bCs/>
                <w:sz w:val="30"/>
                <w:szCs w:val="30"/>
                <w:lang w:val="en-GB"/>
              </w:rPr>
            </w:pPr>
          </w:p>
        </w:tc>
        <w:tc>
          <w:tcPr>
            <w:tcW w:w="1170" w:type="dxa"/>
            <w:shd w:val="clear" w:color="auto" w:fill="D9E2F3" w:themeFill="accent1" w:themeFillTint="33"/>
          </w:tcPr>
          <w:p w14:paraId="079B4A38" w14:textId="77777777" w:rsidR="009B6FBD" w:rsidRPr="00C5062F" w:rsidRDefault="009B6FBD">
            <w:pPr>
              <w:jc w:val="center"/>
              <w:rPr>
                <w:rFonts w:ascii="EucrosiaUPC" w:hAnsi="EucrosiaUPC" w:cs="EucrosiaUPC"/>
                <w:b/>
                <w:bCs/>
                <w:sz w:val="30"/>
                <w:szCs w:val="30"/>
                <w:cs/>
                <w:lang w:val="en-GB"/>
              </w:rPr>
            </w:pPr>
          </w:p>
        </w:tc>
        <w:tc>
          <w:tcPr>
            <w:tcW w:w="810" w:type="dxa"/>
            <w:shd w:val="clear" w:color="auto" w:fill="D9E2F3" w:themeFill="accent1" w:themeFillTint="33"/>
          </w:tcPr>
          <w:p w14:paraId="65451C30" w14:textId="77777777" w:rsidR="009B6FBD" w:rsidRPr="00C5062F" w:rsidRDefault="009B6FBD">
            <w:pPr>
              <w:jc w:val="center"/>
              <w:rPr>
                <w:rFonts w:ascii="EucrosiaUPC" w:hAnsi="EucrosiaUPC" w:cs="EucrosiaUPC"/>
                <w:b/>
                <w:bCs/>
                <w:sz w:val="30"/>
                <w:szCs w:val="30"/>
                <w:cs/>
                <w:lang w:val="en-GB"/>
              </w:rPr>
            </w:pPr>
          </w:p>
        </w:tc>
        <w:tc>
          <w:tcPr>
            <w:tcW w:w="807" w:type="dxa"/>
            <w:shd w:val="clear" w:color="auto" w:fill="D9E2F3" w:themeFill="accent1" w:themeFillTint="33"/>
          </w:tcPr>
          <w:p w14:paraId="27574178" w14:textId="77777777" w:rsidR="009B6FBD" w:rsidRPr="00C5062F" w:rsidRDefault="009B6FBD">
            <w:pPr>
              <w:jc w:val="center"/>
              <w:rPr>
                <w:rFonts w:ascii="EucrosiaUPC" w:hAnsi="EucrosiaUPC" w:cs="EucrosiaUPC"/>
                <w:b/>
                <w:bCs/>
                <w:sz w:val="30"/>
                <w:szCs w:val="30"/>
                <w:cs/>
                <w:lang w:val="en-GB"/>
              </w:rPr>
            </w:pPr>
          </w:p>
        </w:tc>
        <w:tc>
          <w:tcPr>
            <w:tcW w:w="1083" w:type="dxa"/>
            <w:shd w:val="clear" w:color="auto" w:fill="D9E2F3" w:themeFill="accent1" w:themeFillTint="33"/>
          </w:tcPr>
          <w:p w14:paraId="59775EE0" w14:textId="77777777" w:rsidR="009B6FBD" w:rsidRPr="00C5062F" w:rsidRDefault="009B6FBD">
            <w:pPr>
              <w:jc w:val="center"/>
              <w:rPr>
                <w:rFonts w:ascii="EucrosiaUPC" w:hAnsi="EucrosiaUPC" w:cs="EucrosiaUPC"/>
                <w:b/>
                <w:bCs/>
                <w:sz w:val="30"/>
                <w:szCs w:val="30"/>
                <w:cs/>
                <w:lang w:val="en-GB"/>
              </w:rPr>
            </w:pPr>
          </w:p>
        </w:tc>
        <w:tc>
          <w:tcPr>
            <w:tcW w:w="1422" w:type="dxa"/>
            <w:shd w:val="clear" w:color="auto" w:fill="D9E2F3" w:themeFill="accent1" w:themeFillTint="33"/>
          </w:tcPr>
          <w:p w14:paraId="537F9FC0" w14:textId="77777777" w:rsidR="009B6FBD" w:rsidRPr="00C5062F" w:rsidRDefault="009B6FBD" w:rsidP="00A603ED">
            <w:pPr>
              <w:rPr>
                <w:rFonts w:ascii="EucrosiaUPC" w:hAnsi="EucrosiaUPC" w:cs="EucrosiaUPC"/>
                <w:b/>
                <w:bCs/>
                <w:sz w:val="30"/>
                <w:szCs w:val="30"/>
                <w:cs/>
                <w:lang w:val="en-GB"/>
              </w:rPr>
            </w:pPr>
          </w:p>
        </w:tc>
      </w:tr>
      <w:tr w:rsidR="000F551A" w:rsidRPr="00C5062F" w14:paraId="51C494D9" w14:textId="77777777" w:rsidTr="009B6FBD">
        <w:trPr>
          <w:trHeight w:val="373"/>
        </w:trPr>
        <w:tc>
          <w:tcPr>
            <w:tcW w:w="1296" w:type="dxa"/>
          </w:tcPr>
          <w:p w14:paraId="0F986AD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.34</w:t>
            </w:r>
          </w:p>
        </w:tc>
        <w:tc>
          <w:tcPr>
            <w:tcW w:w="7200" w:type="dxa"/>
            <w:shd w:val="clear" w:color="auto" w:fill="auto"/>
          </w:tcPr>
          <w:p w14:paraId="6547D10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งบการเงินของโครงการผลประโยชน์เมื่อออกจากงาน ไม่ว่าจะเป็นโครงการผลประโยชน์หรือโครงการสมทบเงิน ต้องประกอบด้วยข้อมูลทุกข้อดังต่อไปนี้</w:t>
            </w:r>
          </w:p>
        </w:tc>
        <w:tc>
          <w:tcPr>
            <w:tcW w:w="1134" w:type="dxa"/>
            <w:shd w:val="clear" w:color="auto" w:fill="auto"/>
          </w:tcPr>
          <w:p w14:paraId="0F2A3330"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60FA7CC5" w14:textId="7777777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51574000"/>
            <w14:checkbox>
              <w14:checked w14:val="0"/>
              <w14:checkedState w14:val="2612" w14:font="MS Gothic"/>
              <w14:uncheckedState w14:val="2610" w14:font="MS Gothic"/>
            </w14:checkbox>
          </w:sdtPr>
          <w:sdtContent>
            <w:tc>
              <w:tcPr>
                <w:tcW w:w="810" w:type="dxa"/>
                <w:shd w:val="clear" w:color="auto" w:fill="FFF2CC" w:themeFill="accent4" w:themeFillTint="33"/>
              </w:tcPr>
              <w:p w14:paraId="5D981B00" w14:textId="5704E22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4076667"/>
            <w14:checkbox>
              <w14:checked w14:val="0"/>
              <w14:checkedState w14:val="2612" w14:font="MS Gothic"/>
              <w14:uncheckedState w14:val="2610" w14:font="MS Gothic"/>
            </w14:checkbox>
          </w:sdtPr>
          <w:sdtContent>
            <w:tc>
              <w:tcPr>
                <w:tcW w:w="807" w:type="dxa"/>
                <w:shd w:val="clear" w:color="auto" w:fill="FFF2CC" w:themeFill="accent4" w:themeFillTint="33"/>
              </w:tcPr>
              <w:p w14:paraId="2F50A4CB" w14:textId="7164986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1242734"/>
            <w14:checkbox>
              <w14:checked w14:val="0"/>
              <w14:checkedState w14:val="2612" w14:font="MS Gothic"/>
              <w14:uncheckedState w14:val="2610" w14:font="MS Gothic"/>
            </w14:checkbox>
          </w:sdtPr>
          <w:sdtContent>
            <w:tc>
              <w:tcPr>
                <w:tcW w:w="1083" w:type="dxa"/>
                <w:shd w:val="clear" w:color="auto" w:fill="FFF2CC" w:themeFill="accent4" w:themeFillTint="33"/>
              </w:tcPr>
              <w:p w14:paraId="43CED8C3" w14:textId="3B36B38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514988"/>
            <w:placeholder>
              <w:docPart w:val="124574C84B75434A9A37F319F499E28C"/>
            </w:placeholder>
            <w:showingPlcHdr/>
          </w:sdtPr>
          <w:sdtContent>
            <w:tc>
              <w:tcPr>
                <w:tcW w:w="1422" w:type="dxa"/>
                <w:shd w:val="clear" w:color="auto" w:fill="FFF2CC" w:themeFill="accent4" w:themeFillTint="33"/>
              </w:tcPr>
              <w:p w14:paraId="715E8295" w14:textId="42CB0EDE"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A334D55" w14:textId="77777777" w:rsidTr="009B6FBD">
        <w:tc>
          <w:tcPr>
            <w:tcW w:w="1296" w:type="dxa"/>
          </w:tcPr>
          <w:p w14:paraId="7D8F3972"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26.34.1</w:t>
            </w:r>
          </w:p>
        </w:tc>
        <w:tc>
          <w:tcPr>
            <w:tcW w:w="7200" w:type="dxa"/>
          </w:tcPr>
          <w:p w14:paraId="7A9BCAD7"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 xml:space="preserve">1. </w:t>
            </w:r>
            <w:r w:rsidRPr="00C5062F">
              <w:rPr>
                <w:rFonts w:ascii="EucrosiaUPC" w:hAnsi="EucrosiaUPC" w:cs="EucrosiaUPC"/>
                <w:sz w:val="30"/>
                <w:szCs w:val="30"/>
                <w:cs/>
              </w:rPr>
              <w:t>งบแสดงการเปลี่ยนแปลงสินทรัพย์สุทธิที่มีไว้สำหรับจ่ายเป็นผลประโยชน์</w:t>
            </w:r>
          </w:p>
        </w:tc>
        <w:tc>
          <w:tcPr>
            <w:tcW w:w="1134" w:type="dxa"/>
          </w:tcPr>
          <w:p w14:paraId="45C180D5"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2B78466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032227223"/>
            <w14:checkbox>
              <w14:checked w14:val="0"/>
              <w14:checkedState w14:val="2612" w14:font="MS Gothic"/>
              <w14:uncheckedState w14:val="2610" w14:font="MS Gothic"/>
            </w14:checkbox>
          </w:sdtPr>
          <w:sdtContent>
            <w:tc>
              <w:tcPr>
                <w:tcW w:w="810" w:type="dxa"/>
                <w:shd w:val="clear" w:color="auto" w:fill="FFF2CC" w:themeFill="accent4" w:themeFillTint="33"/>
              </w:tcPr>
              <w:p w14:paraId="638BDC17" w14:textId="0A566E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1609851"/>
            <w14:checkbox>
              <w14:checked w14:val="0"/>
              <w14:checkedState w14:val="2612" w14:font="MS Gothic"/>
              <w14:uncheckedState w14:val="2610" w14:font="MS Gothic"/>
            </w14:checkbox>
          </w:sdtPr>
          <w:sdtContent>
            <w:tc>
              <w:tcPr>
                <w:tcW w:w="807" w:type="dxa"/>
                <w:shd w:val="clear" w:color="auto" w:fill="FFF2CC" w:themeFill="accent4" w:themeFillTint="33"/>
              </w:tcPr>
              <w:p w14:paraId="078758F1" w14:textId="585F62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0247402"/>
            <w14:checkbox>
              <w14:checked w14:val="0"/>
              <w14:checkedState w14:val="2612" w14:font="MS Gothic"/>
              <w14:uncheckedState w14:val="2610" w14:font="MS Gothic"/>
            </w14:checkbox>
          </w:sdtPr>
          <w:sdtContent>
            <w:tc>
              <w:tcPr>
                <w:tcW w:w="1083" w:type="dxa"/>
                <w:shd w:val="clear" w:color="auto" w:fill="FFF2CC" w:themeFill="accent4" w:themeFillTint="33"/>
              </w:tcPr>
              <w:p w14:paraId="6E6BCF51" w14:textId="32FB36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4412727"/>
            <w:placeholder>
              <w:docPart w:val="E147ED337AB947A8A87F01C374691FDB"/>
            </w:placeholder>
            <w:showingPlcHdr/>
          </w:sdtPr>
          <w:sdtContent>
            <w:tc>
              <w:tcPr>
                <w:tcW w:w="1422" w:type="dxa"/>
                <w:shd w:val="clear" w:color="auto" w:fill="FFF2CC" w:themeFill="accent4" w:themeFillTint="33"/>
              </w:tcPr>
              <w:p w14:paraId="38FD585A" w14:textId="16690226"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EF727BB" w14:textId="77777777" w:rsidTr="009B6FBD">
        <w:tc>
          <w:tcPr>
            <w:tcW w:w="1296" w:type="dxa"/>
          </w:tcPr>
          <w:p w14:paraId="4D2AB183"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26.34.2</w:t>
            </w:r>
          </w:p>
        </w:tc>
        <w:tc>
          <w:tcPr>
            <w:tcW w:w="7200" w:type="dxa"/>
          </w:tcPr>
          <w:p w14:paraId="79E8BD30" w14:textId="77777777"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lang w:val="en-GB"/>
              </w:rPr>
              <w:t xml:space="preserve">2. </w:t>
            </w:r>
            <w:r w:rsidRPr="00C5062F">
              <w:rPr>
                <w:rFonts w:ascii="EucrosiaUPC" w:hAnsi="EucrosiaUPC" w:cs="EucrosiaUPC"/>
                <w:sz w:val="30"/>
                <w:szCs w:val="30"/>
                <w:cs/>
                <w:lang w:val="en-GB"/>
              </w:rPr>
              <w:t>สรุปนโยบายการบัญชีที่มีนัยสำคัญ และ</w:t>
            </w:r>
          </w:p>
        </w:tc>
        <w:tc>
          <w:tcPr>
            <w:tcW w:w="1134" w:type="dxa"/>
          </w:tcPr>
          <w:p w14:paraId="70AEC907" w14:textId="77777777" w:rsidR="000F551A" w:rsidRPr="00C5062F" w:rsidRDefault="000F551A" w:rsidP="000F551A">
            <w:pPr>
              <w:jc w:val="center"/>
              <w:rPr>
                <w:rFonts w:ascii="EucrosiaUPC" w:hAnsi="EucrosiaUPC" w:cs="EucrosiaUPC"/>
                <w:sz w:val="30"/>
                <w:szCs w:val="30"/>
                <w:lang w:val="en-GB"/>
              </w:rPr>
            </w:pPr>
          </w:p>
        </w:tc>
        <w:tc>
          <w:tcPr>
            <w:tcW w:w="1170" w:type="dxa"/>
          </w:tcPr>
          <w:p w14:paraId="7C6315A3"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26151452"/>
            <w14:checkbox>
              <w14:checked w14:val="0"/>
              <w14:checkedState w14:val="2612" w14:font="MS Gothic"/>
              <w14:uncheckedState w14:val="2610" w14:font="MS Gothic"/>
            </w14:checkbox>
          </w:sdtPr>
          <w:sdtContent>
            <w:tc>
              <w:tcPr>
                <w:tcW w:w="810" w:type="dxa"/>
                <w:shd w:val="clear" w:color="auto" w:fill="FFF2CC" w:themeFill="accent4" w:themeFillTint="33"/>
              </w:tcPr>
              <w:p w14:paraId="0288E11A" w14:textId="3CFBD5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3080202"/>
            <w14:checkbox>
              <w14:checked w14:val="0"/>
              <w14:checkedState w14:val="2612" w14:font="MS Gothic"/>
              <w14:uncheckedState w14:val="2610" w14:font="MS Gothic"/>
            </w14:checkbox>
          </w:sdtPr>
          <w:sdtContent>
            <w:tc>
              <w:tcPr>
                <w:tcW w:w="807" w:type="dxa"/>
                <w:shd w:val="clear" w:color="auto" w:fill="FFF2CC" w:themeFill="accent4" w:themeFillTint="33"/>
              </w:tcPr>
              <w:p w14:paraId="583060A3" w14:textId="2ABCFA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4005000"/>
            <w14:checkbox>
              <w14:checked w14:val="0"/>
              <w14:checkedState w14:val="2612" w14:font="MS Gothic"/>
              <w14:uncheckedState w14:val="2610" w14:font="MS Gothic"/>
            </w14:checkbox>
          </w:sdtPr>
          <w:sdtContent>
            <w:tc>
              <w:tcPr>
                <w:tcW w:w="1083" w:type="dxa"/>
                <w:shd w:val="clear" w:color="auto" w:fill="FFF2CC" w:themeFill="accent4" w:themeFillTint="33"/>
              </w:tcPr>
              <w:p w14:paraId="52F82C49" w14:textId="55F611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5038999"/>
            <w:placeholder>
              <w:docPart w:val="FD573FB75933482BA2847554598E6A32"/>
            </w:placeholder>
            <w:showingPlcHdr/>
          </w:sdtPr>
          <w:sdtContent>
            <w:tc>
              <w:tcPr>
                <w:tcW w:w="1422" w:type="dxa"/>
                <w:shd w:val="clear" w:color="auto" w:fill="FFF2CC" w:themeFill="accent4" w:themeFillTint="33"/>
              </w:tcPr>
              <w:p w14:paraId="15C7D9B1" w14:textId="0BFBCAE0"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306C6A9" w14:textId="77777777" w:rsidTr="009B6FBD">
        <w:tc>
          <w:tcPr>
            <w:tcW w:w="1296" w:type="dxa"/>
          </w:tcPr>
          <w:p w14:paraId="5ABBEEE6"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26.34.3</w:t>
            </w:r>
          </w:p>
        </w:tc>
        <w:tc>
          <w:tcPr>
            <w:tcW w:w="7200" w:type="dxa"/>
          </w:tcPr>
          <w:p w14:paraId="76C8CFB5"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คำอธิบายเกี่ยวกับโครงการ และผลกระทบของการเปลี่ยนแปลงใดๆ ของโครงการในระหว่างงวด</w:t>
            </w:r>
          </w:p>
        </w:tc>
        <w:tc>
          <w:tcPr>
            <w:tcW w:w="1134" w:type="dxa"/>
          </w:tcPr>
          <w:p w14:paraId="10D55103" w14:textId="77777777" w:rsidR="000F551A" w:rsidRPr="00C5062F" w:rsidRDefault="000F551A" w:rsidP="000F551A">
            <w:pPr>
              <w:jc w:val="center"/>
              <w:rPr>
                <w:rFonts w:ascii="EucrosiaUPC" w:hAnsi="EucrosiaUPC" w:cs="EucrosiaUPC"/>
                <w:sz w:val="30"/>
                <w:szCs w:val="30"/>
                <w:lang w:val="en-GB"/>
              </w:rPr>
            </w:pPr>
          </w:p>
        </w:tc>
        <w:tc>
          <w:tcPr>
            <w:tcW w:w="1170" w:type="dxa"/>
          </w:tcPr>
          <w:p w14:paraId="6291961D" w14:textId="41FF40A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05399783"/>
            <w14:checkbox>
              <w14:checked w14:val="0"/>
              <w14:checkedState w14:val="2612" w14:font="MS Gothic"/>
              <w14:uncheckedState w14:val="2610" w14:font="MS Gothic"/>
            </w14:checkbox>
          </w:sdtPr>
          <w:sdtContent>
            <w:tc>
              <w:tcPr>
                <w:tcW w:w="810" w:type="dxa"/>
                <w:shd w:val="clear" w:color="auto" w:fill="FFF2CC" w:themeFill="accent4" w:themeFillTint="33"/>
              </w:tcPr>
              <w:p w14:paraId="479C8701" w14:textId="3A05EB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1707416"/>
            <w14:checkbox>
              <w14:checked w14:val="0"/>
              <w14:checkedState w14:val="2612" w14:font="MS Gothic"/>
              <w14:uncheckedState w14:val="2610" w14:font="MS Gothic"/>
            </w14:checkbox>
          </w:sdtPr>
          <w:sdtContent>
            <w:tc>
              <w:tcPr>
                <w:tcW w:w="807" w:type="dxa"/>
                <w:shd w:val="clear" w:color="auto" w:fill="FFF2CC" w:themeFill="accent4" w:themeFillTint="33"/>
              </w:tcPr>
              <w:p w14:paraId="5AF40C53" w14:textId="29894A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6143071"/>
            <w14:checkbox>
              <w14:checked w14:val="0"/>
              <w14:checkedState w14:val="2612" w14:font="MS Gothic"/>
              <w14:uncheckedState w14:val="2610" w14:font="MS Gothic"/>
            </w14:checkbox>
          </w:sdtPr>
          <w:sdtContent>
            <w:tc>
              <w:tcPr>
                <w:tcW w:w="1083" w:type="dxa"/>
                <w:shd w:val="clear" w:color="auto" w:fill="FFF2CC" w:themeFill="accent4" w:themeFillTint="33"/>
              </w:tcPr>
              <w:p w14:paraId="5F89B99F" w14:textId="35775E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1154537"/>
            <w:placeholder>
              <w:docPart w:val="543A4B914949455C88232FDD75464455"/>
            </w:placeholder>
            <w:showingPlcHdr/>
          </w:sdtPr>
          <w:sdtContent>
            <w:tc>
              <w:tcPr>
                <w:tcW w:w="1422" w:type="dxa"/>
                <w:shd w:val="clear" w:color="auto" w:fill="FFF2CC" w:themeFill="accent4" w:themeFillTint="33"/>
              </w:tcPr>
              <w:p w14:paraId="41A2F110" w14:textId="15CA6DC1"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107E73" w14:textId="77777777" w:rsidTr="009B6FBD">
        <w:tc>
          <w:tcPr>
            <w:tcW w:w="1296" w:type="dxa"/>
          </w:tcPr>
          <w:p w14:paraId="55FFFEAF"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26.35</w:t>
            </w:r>
          </w:p>
        </w:tc>
        <w:tc>
          <w:tcPr>
            <w:tcW w:w="7200" w:type="dxa"/>
          </w:tcPr>
          <w:p w14:paraId="58DA6FBE" w14:textId="77777777" w:rsidR="000F551A" w:rsidRPr="00C5062F" w:rsidRDefault="000F551A" w:rsidP="000F551A">
            <w:pPr>
              <w:autoSpaceDE w:val="0"/>
              <w:autoSpaceDN w:val="0"/>
              <w:adjustRightInd w:val="0"/>
              <w:jc w:val="thaiDistribute"/>
              <w:rPr>
                <w:rFonts w:ascii="EucrosiaUPC" w:hAnsi="EucrosiaUPC" w:cs="EucrosiaUPC"/>
                <w:sz w:val="30"/>
                <w:szCs w:val="30"/>
                <w:lang w:val="en-GB"/>
              </w:rPr>
            </w:pPr>
            <w:r w:rsidRPr="00C5062F">
              <w:rPr>
                <w:rFonts w:ascii="EucrosiaUPC" w:hAnsi="EucrosiaUPC" w:cs="EucrosiaUPC"/>
                <w:sz w:val="30"/>
                <w:szCs w:val="30"/>
                <w:cs/>
              </w:rPr>
              <w:t>งบการเงินที่จัดทำโดยโครงการผลประโยชน์เมื่อเกษียณอายุต้องประกอบด้วยรายการทุกข้อดังต่อไปนี้ (ถ้ามี)</w:t>
            </w:r>
          </w:p>
        </w:tc>
        <w:tc>
          <w:tcPr>
            <w:tcW w:w="1134" w:type="dxa"/>
          </w:tcPr>
          <w:p w14:paraId="4EFDA2A4"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73554684" w14:textId="7860A95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8508044"/>
            <w14:checkbox>
              <w14:checked w14:val="0"/>
              <w14:checkedState w14:val="2612" w14:font="MS Gothic"/>
              <w14:uncheckedState w14:val="2610" w14:font="MS Gothic"/>
            </w14:checkbox>
          </w:sdtPr>
          <w:sdtContent>
            <w:tc>
              <w:tcPr>
                <w:tcW w:w="810" w:type="dxa"/>
                <w:shd w:val="clear" w:color="auto" w:fill="FFF2CC" w:themeFill="accent4" w:themeFillTint="33"/>
              </w:tcPr>
              <w:p w14:paraId="0E0BA85A" w14:textId="35AB02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836882"/>
            <w14:checkbox>
              <w14:checked w14:val="0"/>
              <w14:checkedState w14:val="2612" w14:font="MS Gothic"/>
              <w14:uncheckedState w14:val="2610" w14:font="MS Gothic"/>
            </w14:checkbox>
          </w:sdtPr>
          <w:sdtContent>
            <w:tc>
              <w:tcPr>
                <w:tcW w:w="807" w:type="dxa"/>
                <w:shd w:val="clear" w:color="auto" w:fill="FFF2CC" w:themeFill="accent4" w:themeFillTint="33"/>
              </w:tcPr>
              <w:p w14:paraId="704635FF" w14:textId="3E1716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2104079"/>
            <w14:checkbox>
              <w14:checked w14:val="0"/>
              <w14:checkedState w14:val="2612" w14:font="MS Gothic"/>
              <w14:uncheckedState w14:val="2610" w14:font="MS Gothic"/>
            </w14:checkbox>
          </w:sdtPr>
          <w:sdtContent>
            <w:tc>
              <w:tcPr>
                <w:tcW w:w="1083" w:type="dxa"/>
                <w:shd w:val="clear" w:color="auto" w:fill="FFF2CC" w:themeFill="accent4" w:themeFillTint="33"/>
              </w:tcPr>
              <w:p w14:paraId="50926568" w14:textId="5C238B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7607004"/>
            <w:placeholder>
              <w:docPart w:val="D6FC1E36B6934363823DA5059B42EE90"/>
            </w:placeholder>
            <w:showingPlcHdr/>
          </w:sdtPr>
          <w:sdtContent>
            <w:tc>
              <w:tcPr>
                <w:tcW w:w="1422" w:type="dxa"/>
                <w:shd w:val="clear" w:color="auto" w:fill="FFF2CC" w:themeFill="accent4" w:themeFillTint="33"/>
              </w:tcPr>
              <w:p w14:paraId="1B4924AB" w14:textId="42D3A22E"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1D86850" w14:textId="77777777" w:rsidTr="009B6FBD">
        <w:tc>
          <w:tcPr>
            <w:tcW w:w="1296" w:type="dxa"/>
          </w:tcPr>
          <w:p w14:paraId="73CFE2C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26.35.1</w:t>
            </w:r>
          </w:p>
        </w:tc>
        <w:tc>
          <w:tcPr>
            <w:tcW w:w="7200" w:type="dxa"/>
          </w:tcPr>
          <w:p w14:paraId="093D01A9" w14:textId="7777777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งบแสดงสินทรัพย์สุทธิที่มีไว้สำหรับจ่ายเป็นผลประโยชน์ โดยเปิดเผย</w:t>
            </w:r>
          </w:p>
        </w:tc>
        <w:tc>
          <w:tcPr>
            <w:tcW w:w="1134" w:type="dxa"/>
          </w:tcPr>
          <w:p w14:paraId="04755796" w14:textId="77777777" w:rsidR="000F551A" w:rsidRPr="00C5062F" w:rsidRDefault="000F551A" w:rsidP="000F551A">
            <w:pPr>
              <w:jc w:val="center"/>
              <w:rPr>
                <w:rFonts w:ascii="EucrosiaUPC" w:hAnsi="EucrosiaUPC" w:cs="EucrosiaUPC"/>
                <w:sz w:val="30"/>
                <w:szCs w:val="30"/>
                <w:lang w:val="en-GB"/>
              </w:rPr>
            </w:pPr>
          </w:p>
        </w:tc>
        <w:tc>
          <w:tcPr>
            <w:tcW w:w="1170" w:type="dxa"/>
          </w:tcPr>
          <w:p w14:paraId="24ADC8E5" w14:textId="758F254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95597085"/>
            <w14:checkbox>
              <w14:checked w14:val="0"/>
              <w14:checkedState w14:val="2612" w14:font="MS Gothic"/>
              <w14:uncheckedState w14:val="2610" w14:font="MS Gothic"/>
            </w14:checkbox>
          </w:sdtPr>
          <w:sdtContent>
            <w:tc>
              <w:tcPr>
                <w:tcW w:w="810" w:type="dxa"/>
                <w:shd w:val="clear" w:color="auto" w:fill="FFF2CC" w:themeFill="accent4" w:themeFillTint="33"/>
              </w:tcPr>
              <w:p w14:paraId="4A6805B4" w14:textId="003083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8348026"/>
            <w14:checkbox>
              <w14:checked w14:val="0"/>
              <w14:checkedState w14:val="2612" w14:font="MS Gothic"/>
              <w14:uncheckedState w14:val="2610" w14:font="MS Gothic"/>
            </w14:checkbox>
          </w:sdtPr>
          <w:sdtContent>
            <w:tc>
              <w:tcPr>
                <w:tcW w:w="807" w:type="dxa"/>
                <w:shd w:val="clear" w:color="auto" w:fill="FFF2CC" w:themeFill="accent4" w:themeFillTint="33"/>
              </w:tcPr>
              <w:p w14:paraId="13AF983F" w14:textId="6041A5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9690973"/>
            <w14:checkbox>
              <w14:checked w14:val="0"/>
              <w14:checkedState w14:val="2612" w14:font="MS Gothic"/>
              <w14:uncheckedState w14:val="2610" w14:font="MS Gothic"/>
            </w14:checkbox>
          </w:sdtPr>
          <w:sdtContent>
            <w:tc>
              <w:tcPr>
                <w:tcW w:w="1083" w:type="dxa"/>
                <w:shd w:val="clear" w:color="auto" w:fill="FFF2CC" w:themeFill="accent4" w:themeFillTint="33"/>
              </w:tcPr>
              <w:p w14:paraId="527051CC" w14:textId="5182F5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3183475"/>
            <w:placeholder>
              <w:docPart w:val="3F534184A411475CBA35FDEFD6D5896E"/>
            </w:placeholder>
            <w:showingPlcHdr/>
          </w:sdtPr>
          <w:sdtContent>
            <w:tc>
              <w:tcPr>
                <w:tcW w:w="1422" w:type="dxa"/>
                <w:shd w:val="clear" w:color="auto" w:fill="FFF2CC" w:themeFill="accent4" w:themeFillTint="33"/>
              </w:tcPr>
              <w:p w14:paraId="39FEDFB1" w14:textId="5B5603F6"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2827D6B" w14:textId="77777777" w:rsidTr="009B6FBD">
        <w:tc>
          <w:tcPr>
            <w:tcW w:w="1296" w:type="dxa"/>
          </w:tcPr>
          <w:p w14:paraId="662684D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26.35.1.1</w:t>
            </w:r>
          </w:p>
        </w:tc>
        <w:tc>
          <w:tcPr>
            <w:tcW w:w="7200" w:type="dxa"/>
          </w:tcPr>
          <w:p w14:paraId="6EC28298"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ab/>
              <w:t>สินทรัพย์ ณ วันสิ้นงวด พร้อมการจัดประเภทอย่างเหมาะสม</w:t>
            </w:r>
          </w:p>
        </w:tc>
        <w:tc>
          <w:tcPr>
            <w:tcW w:w="1134" w:type="dxa"/>
          </w:tcPr>
          <w:p w14:paraId="3719004C" w14:textId="77777777" w:rsidR="000F551A" w:rsidRPr="00C5062F" w:rsidRDefault="000F551A" w:rsidP="000F551A">
            <w:pPr>
              <w:jc w:val="center"/>
              <w:rPr>
                <w:rFonts w:ascii="EucrosiaUPC" w:hAnsi="EucrosiaUPC" w:cs="EucrosiaUPC"/>
                <w:sz w:val="30"/>
                <w:szCs w:val="30"/>
                <w:lang w:val="en-GB"/>
              </w:rPr>
            </w:pPr>
          </w:p>
        </w:tc>
        <w:tc>
          <w:tcPr>
            <w:tcW w:w="1170" w:type="dxa"/>
          </w:tcPr>
          <w:p w14:paraId="552D3FD8" w14:textId="0F97297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44049150"/>
            <w14:checkbox>
              <w14:checked w14:val="0"/>
              <w14:checkedState w14:val="2612" w14:font="MS Gothic"/>
              <w14:uncheckedState w14:val="2610" w14:font="MS Gothic"/>
            </w14:checkbox>
          </w:sdtPr>
          <w:sdtContent>
            <w:tc>
              <w:tcPr>
                <w:tcW w:w="810" w:type="dxa"/>
                <w:shd w:val="clear" w:color="auto" w:fill="FFF2CC" w:themeFill="accent4" w:themeFillTint="33"/>
              </w:tcPr>
              <w:p w14:paraId="7D51EFAA" w14:textId="3310DB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9954814"/>
            <w14:checkbox>
              <w14:checked w14:val="0"/>
              <w14:checkedState w14:val="2612" w14:font="MS Gothic"/>
              <w14:uncheckedState w14:val="2610" w14:font="MS Gothic"/>
            </w14:checkbox>
          </w:sdtPr>
          <w:sdtContent>
            <w:tc>
              <w:tcPr>
                <w:tcW w:w="807" w:type="dxa"/>
                <w:shd w:val="clear" w:color="auto" w:fill="FFF2CC" w:themeFill="accent4" w:themeFillTint="33"/>
              </w:tcPr>
              <w:p w14:paraId="4B644D56" w14:textId="2DF8345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4594894"/>
            <w14:checkbox>
              <w14:checked w14:val="0"/>
              <w14:checkedState w14:val="2612" w14:font="MS Gothic"/>
              <w14:uncheckedState w14:val="2610" w14:font="MS Gothic"/>
            </w14:checkbox>
          </w:sdtPr>
          <w:sdtContent>
            <w:tc>
              <w:tcPr>
                <w:tcW w:w="1083" w:type="dxa"/>
                <w:shd w:val="clear" w:color="auto" w:fill="FFF2CC" w:themeFill="accent4" w:themeFillTint="33"/>
              </w:tcPr>
              <w:p w14:paraId="61F7AA64" w14:textId="038DC3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1862097"/>
            <w:placeholder>
              <w:docPart w:val="D3ED094015A040F392797744F18F4063"/>
            </w:placeholder>
            <w:showingPlcHdr/>
          </w:sdtPr>
          <w:sdtContent>
            <w:tc>
              <w:tcPr>
                <w:tcW w:w="1422" w:type="dxa"/>
                <w:shd w:val="clear" w:color="auto" w:fill="FFF2CC" w:themeFill="accent4" w:themeFillTint="33"/>
              </w:tcPr>
              <w:p w14:paraId="7550A979" w14:textId="724F4BFB"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B73C05" w14:textId="77777777" w:rsidTr="009B6FBD">
        <w:tc>
          <w:tcPr>
            <w:tcW w:w="1296" w:type="dxa"/>
          </w:tcPr>
          <w:p w14:paraId="5312527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26.35.1.2</w:t>
            </w:r>
          </w:p>
        </w:tc>
        <w:tc>
          <w:tcPr>
            <w:tcW w:w="7200" w:type="dxa"/>
          </w:tcPr>
          <w:p w14:paraId="00F20B27"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ab/>
              <w:t>เกณฑ์การวัดมูลค่าสินทรัพย์</w:t>
            </w:r>
          </w:p>
        </w:tc>
        <w:tc>
          <w:tcPr>
            <w:tcW w:w="1134" w:type="dxa"/>
          </w:tcPr>
          <w:p w14:paraId="60A296EE" w14:textId="77777777" w:rsidR="000F551A" w:rsidRPr="00C5062F" w:rsidRDefault="000F551A" w:rsidP="000F551A">
            <w:pPr>
              <w:jc w:val="center"/>
              <w:rPr>
                <w:rFonts w:ascii="EucrosiaUPC" w:hAnsi="EucrosiaUPC" w:cs="EucrosiaUPC"/>
                <w:sz w:val="30"/>
                <w:szCs w:val="30"/>
                <w:lang w:val="en-GB"/>
              </w:rPr>
            </w:pPr>
          </w:p>
        </w:tc>
        <w:tc>
          <w:tcPr>
            <w:tcW w:w="1170" w:type="dxa"/>
          </w:tcPr>
          <w:p w14:paraId="58851867" w14:textId="351DBF4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15392937"/>
            <w14:checkbox>
              <w14:checked w14:val="0"/>
              <w14:checkedState w14:val="2612" w14:font="MS Gothic"/>
              <w14:uncheckedState w14:val="2610" w14:font="MS Gothic"/>
            </w14:checkbox>
          </w:sdtPr>
          <w:sdtContent>
            <w:tc>
              <w:tcPr>
                <w:tcW w:w="810" w:type="dxa"/>
                <w:shd w:val="clear" w:color="auto" w:fill="FFF2CC" w:themeFill="accent4" w:themeFillTint="33"/>
              </w:tcPr>
              <w:p w14:paraId="5645064A" w14:textId="7CD3DF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1372205"/>
            <w14:checkbox>
              <w14:checked w14:val="0"/>
              <w14:checkedState w14:val="2612" w14:font="MS Gothic"/>
              <w14:uncheckedState w14:val="2610" w14:font="MS Gothic"/>
            </w14:checkbox>
          </w:sdtPr>
          <w:sdtContent>
            <w:tc>
              <w:tcPr>
                <w:tcW w:w="807" w:type="dxa"/>
                <w:shd w:val="clear" w:color="auto" w:fill="FFF2CC" w:themeFill="accent4" w:themeFillTint="33"/>
              </w:tcPr>
              <w:p w14:paraId="310F2431" w14:textId="34669D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5835886"/>
            <w14:checkbox>
              <w14:checked w14:val="0"/>
              <w14:checkedState w14:val="2612" w14:font="MS Gothic"/>
              <w14:uncheckedState w14:val="2610" w14:font="MS Gothic"/>
            </w14:checkbox>
          </w:sdtPr>
          <w:sdtContent>
            <w:tc>
              <w:tcPr>
                <w:tcW w:w="1083" w:type="dxa"/>
                <w:shd w:val="clear" w:color="auto" w:fill="FFF2CC" w:themeFill="accent4" w:themeFillTint="33"/>
              </w:tcPr>
              <w:p w14:paraId="2CEC4771" w14:textId="58B22F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6607900"/>
            <w:placeholder>
              <w:docPart w:val="1CDFB02334F144B1BDFA256582031F4D"/>
            </w:placeholder>
            <w:showingPlcHdr/>
          </w:sdtPr>
          <w:sdtContent>
            <w:tc>
              <w:tcPr>
                <w:tcW w:w="1422" w:type="dxa"/>
                <w:shd w:val="clear" w:color="auto" w:fill="FFF2CC" w:themeFill="accent4" w:themeFillTint="33"/>
              </w:tcPr>
              <w:p w14:paraId="7F7D7325" w14:textId="6CA1FB71"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2B5360" w14:textId="77777777" w:rsidTr="009B6FBD">
        <w:tc>
          <w:tcPr>
            <w:tcW w:w="1296" w:type="dxa"/>
          </w:tcPr>
          <w:p w14:paraId="32863CB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26.35.1.3</w:t>
            </w:r>
          </w:p>
        </w:tc>
        <w:tc>
          <w:tcPr>
            <w:tcW w:w="7200" w:type="dxa"/>
          </w:tcPr>
          <w:p w14:paraId="62D53650" w14:textId="017BD1D4"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ab/>
              <w:t xml:space="preserve">รายละเอียดของเงินลงทุนแต่ละรายการที่มีจำนวนเงินเกินกว่าร้อยละ </w:t>
            </w:r>
            <w:r w:rsidRPr="00C5062F">
              <w:rPr>
                <w:rFonts w:ascii="EucrosiaUPC" w:hAnsi="EucrosiaUPC" w:cs="EucrosiaUPC"/>
                <w:sz w:val="30"/>
                <w:szCs w:val="30"/>
              </w:rPr>
              <w:t>5</w:t>
            </w:r>
            <w:r w:rsidRPr="00C5062F">
              <w:rPr>
                <w:rFonts w:ascii="EucrosiaUPC" w:hAnsi="EucrosiaUPC" w:cs="EucrosiaUPC"/>
                <w:sz w:val="30"/>
                <w:szCs w:val="30"/>
                <w:cs/>
              </w:rPr>
              <w:t xml:space="preserve"> ของสินทรัพย์สุทธิที่มีไว้สำหรับจ่ายเป็นผลประโยชน์ หรือที่เกินกว่าร้อยละ </w:t>
            </w:r>
            <w:r w:rsidRPr="00C5062F">
              <w:rPr>
                <w:rFonts w:ascii="EucrosiaUPC" w:hAnsi="EucrosiaUPC" w:cs="EucrosiaUPC"/>
                <w:sz w:val="30"/>
                <w:szCs w:val="30"/>
              </w:rPr>
              <w:t>5</w:t>
            </w:r>
            <w:r w:rsidRPr="00C5062F">
              <w:rPr>
                <w:rFonts w:ascii="EucrosiaUPC" w:hAnsi="EucrosiaUPC" w:cs="EucrosiaUPC"/>
                <w:sz w:val="30"/>
                <w:szCs w:val="30"/>
                <w:cs/>
              </w:rPr>
              <w:t xml:space="preserve"> ของหลักทรัพย์แต่ละประเภทหรือแต่ละชนิด</w:t>
            </w:r>
          </w:p>
        </w:tc>
        <w:tc>
          <w:tcPr>
            <w:tcW w:w="1134" w:type="dxa"/>
          </w:tcPr>
          <w:p w14:paraId="28918D7B" w14:textId="77777777" w:rsidR="000F551A" w:rsidRPr="00C5062F" w:rsidRDefault="000F551A" w:rsidP="000F551A">
            <w:pPr>
              <w:jc w:val="center"/>
              <w:rPr>
                <w:rFonts w:ascii="EucrosiaUPC" w:hAnsi="EucrosiaUPC" w:cs="EucrosiaUPC"/>
                <w:sz w:val="30"/>
                <w:szCs w:val="30"/>
                <w:lang w:val="en-GB"/>
              </w:rPr>
            </w:pPr>
          </w:p>
        </w:tc>
        <w:tc>
          <w:tcPr>
            <w:tcW w:w="1170" w:type="dxa"/>
          </w:tcPr>
          <w:p w14:paraId="72ED692B" w14:textId="513FB77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16549991"/>
            <w14:checkbox>
              <w14:checked w14:val="0"/>
              <w14:checkedState w14:val="2612" w14:font="MS Gothic"/>
              <w14:uncheckedState w14:val="2610" w14:font="MS Gothic"/>
            </w14:checkbox>
          </w:sdtPr>
          <w:sdtContent>
            <w:tc>
              <w:tcPr>
                <w:tcW w:w="810" w:type="dxa"/>
                <w:shd w:val="clear" w:color="auto" w:fill="FFF2CC" w:themeFill="accent4" w:themeFillTint="33"/>
              </w:tcPr>
              <w:p w14:paraId="2C84BEB2" w14:textId="48CB9C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0283442"/>
            <w14:checkbox>
              <w14:checked w14:val="0"/>
              <w14:checkedState w14:val="2612" w14:font="MS Gothic"/>
              <w14:uncheckedState w14:val="2610" w14:font="MS Gothic"/>
            </w14:checkbox>
          </w:sdtPr>
          <w:sdtContent>
            <w:tc>
              <w:tcPr>
                <w:tcW w:w="807" w:type="dxa"/>
                <w:shd w:val="clear" w:color="auto" w:fill="FFF2CC" w:themeFill="accent4" w:themeFillTint="33"/>
              </w:tcPr>
              <w:p w14:paraId="7B948130" w14:textId="04D620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4184959"/>
            <w14:checkbox>
              <w14:checked w14:val="0"/>
              <w14:checkedState w14:val="2612" w14:font="MS Gothic"/>
              <w14:uncheckedState w14:val="2610" w14:font="MS Gothic"/>
            </w14:checkbox>
          </w:sdtPr>
          <w:sdtContent>
            <w:tc>
              <w:tcPr>
                <w:tcW w:w="1083" w:type="dxa"/>
                <w:shd w:val="clear" w:color="auto" w:fill="FFF2CC" w:themeFill="accent4" w:themeFillTint="33"/>
              </w:tcPr>
              <w:p w14:paraId="0B2CF611" w14:textId="6FE7DD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7389294"/>
            <w:placeholder>
              <w:docPart w:val="32954B44470F47FF99F9CC6A0AEE7C79"/>
            </w:placeholder>
            <w:showingPlcHdr/>
          </w:sdtPr>
          <w:sdtContent>
            <w:tc>
              <w:tcPr>
                <w:tcW w:w="1422" w:type="dxa"/>
                <w:shd w:val="clear" w:color="auto" w:fill="FFF2CC" w:themeFill="accent4" w:themeFillTint="33"/>
              </w:tcPr>
              <w:p w14:paraId="56E8A5BE" w14:textId="2D39719C"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9E9FE9" w14:textId="77777777" w:rsidTr="009B6FBD">
        <w:tc>
          <w:tcPr>
            <w:tcW w:w="1296" w:type="dxa"/>
          </w:tcPr>
          <w:p w14:paraId="372A4C3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26.35.1.4</w:t>
            </w:r>
          </w:p>
        </w:tc>
        <w:tc>
          <w:tcPr>
            <w:tcW w:w="7200" w:type="dxa"/>
          </w:tcPr>
          <w:p w14:paraId="6CB99DC2"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ab/>
              <w:t>รายละเอียดของเงินลงทุนกับนายจ้าง และ</w:t>
            </w:r>
          </w:p>
        </w:tc>
        <w:tc>
          <w:tcPr>
            <w:tcW w:w="1134" w:type="dxa"/>
          </w:tcPr>
          <w:p w14:paraId="27E610E4" w14:textId="77777777" w:rsidR="000F551A" w:rsidRPr="00C5062F" w:rsidRDefault="000F551A" w:rsidP="000F551A">
            <w:pPr>
              <w:jc w:val="center"/>
              <w:rPr>
                <w:rFonts w:ascii="EucrosiaUPC" w:hAnsi="EucrosiaUPC" w:cs="EucrosiaUPC"/>
                <w:sz w:val="30"/>
                <w:szCs w:val="30"/>
                <w:lang w:val="en-GB"/>
              </w:rPr>
            </w:pPr>
          </w:p>
        </w:tc>
        <w:tc>
          <w:tcPr>
            <w:tcW w:w="1170" w:type="dxa"/>
          </w:tcPr>
          <w:p w14:paraId="4022C695" w14:textId="146F5F8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16028741"/>
            <w14:checkbox>
              <w14:checked w14:val="0"/>
              <w14:checkedState w14:val="2612" w14:font="MS Gothic"/>
              <w14:uncheckedState w14:val="2610" w14:font="MS Gothic"/>
            </w14:checkbox>
          </w:sdtPr>
          <w:sdtContent>
            <w:tc>
              <w:tcPr>
                <w:tcW w:w="810" w:type="dxa"/>
                <w:shd w:val="clear" w:color="auto" w:fill="FFF2CC" w:themeFill="accent4" w:themeFillTint="33"/>
              </w:tcPr>
              <w:p w14:paraId="6F0F02B0" w14:textId="50D6A1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3063742"/>
            <w14:checkbox>
              <w14:checked w14:val="0"/>
              <w14:checkedState w14:val="2612" w14:font="MS Gothic"/>
              <w14:uncheckedState w14:val="2610" w14:font="MS Gothic"/>
            </w14:checkbox>
          </w:sdtPr>
          <w:sdtContent>
            <w:tc>
              <w:tcPr>
                <w:tcW w:w="807" w:type="dxa"/>
                <w:shd w:val="clear" w:color="auto" w:fill="FFF2CC" w:themeFill="accent4" w:themeFillTint="33"/>
              </w:tcPr>
              <w:p w14:paraId="2DE714D2" w14:textId="3D3697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8651660"/>
            <w14:checkbox>
              <w14:checked w14:val="0"/>
              <w14:checkedState w14:val="2612" w14:font="MS Gothic"/>
              <w14:uncheckedState w14:val="2610" w14:font="MS Gothic"/>
            </w14:checkbox>
          </w:sdtPr>
          <w:sdtContent>
            <w:tc>
              <w:tcPr>
                <w:tcW w:w="1083" w:type="dxa"/>
                <w:shd w:val="clear" w:color="auto" w:fill="FFF2CC" w:themeFill="accent4" w:themeFillTint="33"/>
              </w:tcPr>
              <w:p w14:paraId="151691EF" w14:textId="7904B7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2064811"/>
            <w:placeholder>
              <w:docPart w:val="8AC1CED9D42D4231883D0F0519996FFE"/>
            </w:placeholder>
            <w:showingPlcHdr/>
          </w:sdtPr>
          <w:sdtContent>
            <w:tc>
              <w:tcPr>
                <w:tcW w:w="1422" w:type="dxa"/>
                <w:shd w:val="clear" w:color="auto" w:fill="FFF2CC" w:themeFill="accent4" w:themeFillTint="33"/>
              </w:tcPr>
              <w:p w14:paraId="1DE948E8" w14:textId="186C15AF"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A20D96" w14:textId="77777777" w:rsidTr="009B6FBD">
        <w:tc>
          <w:tcPr>
            <w:tcW w:w="1296" w:type="dxa"/>
          </w:tcPr>
          <w:p w14:paraId="756966E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26.35.1.5</w:t>
            </w:r>
          </w:p>
        </w:tc>
        <w:tc>
          <w:tcPr>
            <w:tcW w:w="7200" w:type="dxa"/>
          </w:tcPr>
          <w:p w14:paraId="679D09F9"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ab/>
              <w:t>หนี้สินอื่นนอกเหนือจากมูลค่าปัจจุบันตามหลักคณิตศาสตร์ประกันภัยของจำนวนเงินผลประโยชน์เมื่อเกษียณอายุตามที่สัญญาไว้</w:t>
            </w:r>
          </w:p>
        </w:tc>
        <w:tc>
          <w:tcPr>
            <w:tcW w:w="1134" w:type="dxa"/>
          </w:tcPr>
          <w:p w14:paraId="0E948ADF" w14:textId="77777777" w:rsidR="000F551A" w:rsidRPr="00C5062F" w:rsidRDefault="000F551A" w:rsidP="000F551A">
            <w:pPr>
              <w:jc w:val="center"/>
              <w:rPr>
                <w:rFonts w:ascii="EucrosiaUPC" w:hAnsi="EucrosiaUPC" w:cs="EucrosiaUPC"/>
                <w:sz w:val="30"/>
                <w:szCs w:val="30"/>
                <w:lang w:val="en-GB"/>
              </w:rPr>
            </w:pPr>
          </w:p>
        </w:tc>
        <w:tc>
          <w:tcPr>
            <w:tcW w:w="1170" w:type="dxa"/>
          </w:tcPr>
          <w:p w14:paraId="73A058B0" w14:textId="0FB0701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81761093"/>
            <w14:checkbox>
              <w14:checked w14:val="0"/>
              <w14:checkedState w14:val="2612" w14:font="MS Gothic"/>
              <w14:uncheckedState w14:val="2610" w14:font="MS Gothic"/>
            </w14:checkbox>
          </w:sdtPr>
          <w:sdtContent>
            <w:tc>
              <w:tcPr>
                <w:tcW w:w="810" w:type="dxa"/>
                <w:shd w:val="clear" w:color="auto" w:fill="FFF2CC" w:themeFill="accent4" w:themeFillTint="33"/>
              </w:tcPr>
              <w:p w14:paraId="1F5E12C8" w14:textId="5762E5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9591709"/>
            <w14:checkbox>
              <w14:checked w14:val="0"/>
              <w14:checkedState w14:val="2612" w14:font="MS Gothic"/>
              <w14:uncheckedState w14:val="2610" w14:font="MS Gothic"/>
            </w14:checkbox>
          </w:sdtPr>
          <w:sdtContent>
            <w:tc>
              <w:tcPr>
                <w:tcW w:w="807" w:type="dxa"/>
                <w:shd w:val="clear" w:color="auto" w:fill="FFF2CC" w:themeFill="accent4" w:themeFillTint="33"/>
              </w:tcPr>
              <w:p w14:paraId="77033767" w14:textId="3FAF09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3963410"/>
            <w14:checkbox>
              <w14:checked w14:val="0"/>
              <w14:checkedState w14:val="2612" w14:font="MS Gothic"/>
              <w14:uncheckedState w14:val="2610" w14:font="MS Gothic"/>
            </w14:checkbox>
          </w:sdtPr>
          <w:sdtContent>
            <w:tc>
              <w:tcPr>
                <w:tcW w:w="1083" w:type="dxa"/>
                <w:shd w:val="clear" w:color="auto" w:fill="FFF2CC" w:themeFill="accent4" w:themeFillTint="33"/>
              </w:tcPr>
              <w:p w14:paraId="517165D3" w14:textId="0E970A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3408636"/>
            <w:placeholder>
              <w:docPart w:val="1826EAABF4B344788BEC24D63C79D963"/>
            </w:placeholder>
            <w:showingPlcHdr/>
          </w:sdtPr>
          <w:sdtContent>
            <w:tc>
              <w:tcPr>
                <w:tcW w:w="1422" w:type="dxa"/>
                <w:shd w:val="clear" w:color="auto" w:fill="FFF2CC" w:themeFill="accent4" w:themeFillTint="33"/>
              </w:tcPr>
              <w:p w14:paraId="065C2FCA" w14:textId="2B12EB52"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598FB37" w14:textId="77777777" w:rsidTr="009B6FBD">
        <w:tc>
          <w:tcPr>
            <w:tcW w:w="1296" w:type="dxa"/>
          </w:tcPr>
          <w:p w14:paraId="78EFE59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26.35.2</w:t>
            </w:r>
          </w:p>
        </w:tc>
        <w:tc>
          <w:tcPr>
            <w:tcW w:w="7200" w:type="dxa"/>
          </w:tcPr>
          <w:p w14:paraId="2648CC18" w14:textId="7777777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งบแสดงการเปลี่ยนแปลงสินทรัพย์สุทธิที่มีไว้สำหรับจ่ายเป็นผลประโยชน์ โดยแสดง</w:t>
            </w:r>
          </w:p>
        </w:tc>
        <w:tc>
          <w:tcPr>
            <w:tcW w:w="1134" w:type="dxa"/>
          </w:tcPr>
          <w:p w14:paraId="51CA8B8F"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6258DAC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492091807"/>
            <w14:checkbox>
              <w14:checked w14:val="0"/>
              <w14:checkedState w14:val="2612" w14:font="MS Gothic"/>
              <w14:uncheckedState w14:val="2610" w14:font="MS Gothic"/>
            </w14:checkbox>
          </w:sdtPr>
          <w:sdtContent>
            <w:tc>
              <w:tcPr>
                <w:tcW w:w="810" w:type="dxa"/>
                <w:shd w:val="clear" w:color="auto" w:fill="FFF2CC" w:themeFill="accent4" w:themeFillTint="33"/>
              </w:tcPr>
              <w:p w14:paraId="5E723448" w14:textId="74DD34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8891557"/>
            <w14:checkbox>
              <w14:checked w14:val="0"/>
              <w14:checkedState w14:val="2612" w14:font="MS Gothic"/>
              <w14:uncheckedState w14:val="2610" w14:font="MS Gothic"/>
            </w14:checkbox>
          </w:sdtPr>
          <w:sdtContent>
            <w:tc>
              <w:tcPr>
                <w:tcW w:w="807" w:type="dxa"/>
                <w:shd w:val="clear" w:color="auto" w:fill="FFF2CC" w:themeFill="accent4" w:themeFillTint="33"/>
              </w:tcPr>
              <w:p w14:paraId="5E4C93AF" w14:textId="072ED2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8598167"/>
            <w14:checkbox>
              <w14:checked w14:val="0"/>
              <w14:checkedState w14:val="2612" w14:font="MS Gothic"/>
              <w14:uncheckedState w14:val="2610" w14:font="MS Gothic"/>
            </w14:checkbox>
          </w:sdtPr>
          <w:sdtContent>
            <w:tc>
              <w:tcPr>
                <w:tcW w:w="1083" w:type="dxa"/>
                <w:shd w:val="clear" w:color="auto" w:fill="FFF2CC" w:themeFill="accent4" w:themeFillTint="33"/>
              </w:tcPr>
              <w:p w14:paraId="3ACA7F22" w14:textId="056AC5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7860293"/>
            <w:placeholder>
              <w:docPart w:val="03FFB76CD43D495381C379D3589DAA59"/>
            </w:placeholder>
            <w:showingPlcHdr/>
          </w:sdtPr>
          <w:sdtContent>
            <w:tc>
              <w:tcPr>
                <w:tcW w:w="1422" w:type="dxa"/>
                <w:shd w:val="clear" w:color="auto" w:fill="FFF2CC" w:themeFill="accent4" w:themeFillTint="33"/>
              </w:tcPr>
              <w:p w14:paraId="057C1E09" w14:textId="3E93F2E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DC71DF" w14:textId="77777777" w:rsidTr="009B6FBD">
        <w:tc>
          <w:tcPr>
            <w:tcW w:w="1296" w:type="dxa"/>
          </w:tcPr>
          <w:p w14:paraId="58EA2C7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26.35.2.1</w:t>
            </w:r>
          </w:p>
        </w:tc>
        <w:tc>
          <w:tcPr>
            <w:tcW w:w="7200" w:type="dxa"/>
          </w:tcPr>
          <w:p w14:paraId="2AB7E57C"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ab/>
              <w:t>เงินสมทบของนายจ้าง</w:t>
            </w:r>
          </w:p>
        </w:tc>
        <w:tc>
          <w:tcPr>
            <w:tcW w:w="1134" w:type="dxa"/>
          </w:tcPr>
          <w:p w14:paraId="6BEB983E"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483C665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667547541"/>
            <w14:checkbox>
              <w14:checked w14:val="0"/>
              <w14:checkedState w14:val="2612" w14:font="MS Gothic"/>
              <w14:uncheckedState w14:val="2610" w14:font="MS Gothic"/>
            </w14:checkbox>
          </w:sdtPr>
          <w:sdtContent>
            <w:tc>
              <w:tcPr>
                <w:tcW w:w="810" w:type="dxa"/>
                <w:shd w:val="clear" w:color="auto" w:fill="FFF2CC" w:themeFill="accent4" w:themeFillTint="33"/>
              </w:tcPr>
              <w:p w14:paraId="2261BE5B" w14:textId="182488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7676799"/>
            <w14:checkbox>
              <w14:checked w14:val="0"/>
              <w14:checkedState w14:val="2612" w14:font="MS Gothic"/>
              <w14:uncheckedState w14:val="2610" w14:font="MS Gothic"/>
            </w14:checkbox>
          </w:sdtPr>
          <w:sdtContent>
            <w:tc>
              <w:tcPr>
                <w:tcW w:w="807" w:type="dxa"/>
                <w:shd w:val="clear" w:color="auto" w:fill="FFF2CC" w:themeFill="accent4" w:themeFillTint="33"/>
              </w:tcPr>
              <w:p w14:paraId="1AD05C63" w14:textId="633669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0004575"/>
            <w14:checkbox>
              <w14:checked w14:val="0"/>
              <w14:checkedState w14:val="2612" w14:font="MS Gothic"/>
              <w14:uncheckedState w14:val="2610" w14:font="MS Gothic"/>
            </w14:checkbox>
          </w:sdtPr>
          <w:sdtContent>
            <w:tc>
              <w:tcPr>
                <w:tcW w:w="1083" w:type="dxa"/>
                <w:shd w:val="clear" w:color="auto" w:fill="FFF2CC" w:themeFill="accent4" w:themeFillTint="33"/>
              </w:tcPr>
              <w:p w14:paraId="467505B3" w14:textId="0A8A0D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2483152"/>
            <w:placeholder>
              <w:docPart w:val="D9AE68CBAAEE4722800D1BA1E76797E5"/>
            </w:placeholder>
            <w:showingPlcHdr/>
          </w:sdtPr>
          <w:sdtContent>
            <w:tc>
              <w:tcPr>
                <w:tcW w:w="1422" w:type="dxa"/>
                <w:shd w:val="clear" w:color="auto" w:fill="FFF2CC" w:themeFill="accent4" w:themeFillTint="33"/>
              </w:tcPr>
              <w:p w14:paraId="126885A9" w14:textId="0391B7A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B0E7EF4" w14:textId="77777777" w:rsidTr="009B6FBD">
        <w:tc>
          <w:tcPr>
            <w:tcW w:w="1296" w:type="dxa"/>
          </w:tcPr>
          <w:p w14:paraId="7A094AC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26.35.2.2</w:t>
            </w:r>
          </w:p>
        </w:tc>
        <w:tc>
          <w:tcPr>
            <w:tcW w:w="7200" w:type="dxa"/>
          </w:tcPr>
          <w:p w14:paraId="5187B606"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ab/>
              <w:t>เงินสมทบของลูกจ้าง</w:t>
            </w:r>
          </w:p>
        </w:tc>
        <w:tc>
          <w:tcPr>
            <w:tcW w:w="1134" w:type="dxa"/>
          </w:tcPr>
          <w:p w14:paraId="5E5EE15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78F6B1C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630778924"/>
            <w14:checkbox>
              <w14:checked w14:val="0"/>
              <w14:checkedState w14:val="2612" w14:font="MS Gothic"/>
              <w14:uncheckedState w14:val="2610" w14:font="MS Gothic"/>
            </w14:checkbox>
          </w:sdtPr>
          <w:sdtContent>
            <w:tc>
              <w:tcPr>
                <w:tcW w:w="810" w:type="dxa"/>
                <w:shd w:val="clear" w:color="auto" w:fill="FFF2CC" w:themeFill="accent4" w:themeFillTint="33"/>
              </w:tcPr>
              <w:p w14:paraId="16B842B3" w14:textId="76FD86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8001565"/>
            <w14:checkbox>
              <w14:checked w14:val="0"/>
              <w14:checkedState w14:val="2612" w14:font="MS Gothic"/>
              <w14:uncheckedState w14:val="2610" w14:font="MS Gothic"/>
            </w14:checkbox>
          </w:sdtPr>
          <w:sdtContent>
            <w:tc>
              <w:tcPr>
                <w:tcW w:w="807" w:type="dxa"/>
                <w:shd w:val="clear" w:color="auto" w:fill="FFF2CC" w:themeFill="accent4" w:themeFillTint="33"/>
              </w:tcPr>
              <w:p w14:paraId="35E377E3" w14:textId="604DF3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3153819"/>
            <w14:checkbox>
              <w14:checked w14:val="0"/>
              <w14:checkedState w14:val="2612" w14:font="MS Gothic"/>
              <w14:uncheckedState w14:val="2610" w14:font="MS Gothic"/>
            </w14:checkbox>
          </w:sdtPr>
          <w:sdtContent>
            <w:tc>
              <w:tcPr>
                <w:tcW w:w="1083" w:type="dxa"/>
                <w:shd w:val="clear" w:color="auto" w:fill="FFF2CC" w:themeFill="accent4" w:themeFillTint="33"/>
              </w:tcPr>
              <w:p w14:paraId="727B1568" w14:textId="4BCEFF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5570508"/>
            <w:placeholder>
              <w:docPart w:val="F23AFA1C3A7E4DEE9BF9DDABE34C3E1E"/>
            </w:placeholder>
            <w:showingPlcHdr/>
          </w:sdtPr>
          <w:sdtContent>
            <w:tc>
              <w:tcPr>
                <w:tcW w:w="1422" w:type="dxa"/>
                <w:shd w:val="clear" w:color="auto" w:fill="FFF2CC" w:themeFill="accent4" w:themeFillTint="33"/>
              </w:tcPr>
              <w:p w14:paraId="76F11DBB" w14:textId="407EA0B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FEBA3CC" w14:textId="77777777" w:rsidTr="009B6FBD">
        <w:tc>
          <w:tcPr>
            <w:tcW w:w="1296" w:type="dxa"/>
          </w:tcPr>
          <w:p w14:paraId="16291F6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26.35.2.3</w:t>
            </w:r>
          </w:p>
        </w:tc>
        <w:tc>
          <w:tcPr>
            <w:tcW w:w="7200" w:type="dxa"/>
          </w:tcPr>
          <w:p w14:paraId="42A64DD8"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ab/>
              <w:t>รายได้จากการลงทุน เช่น ดอกเบี้ย และเงินปันผล</w:t>
            </w:r>
          </w:p>
        </w:tc>
        <w:tc>
          <w:tcPr>
            <w:tcW w:w="1134" w:type="dxa"/>
          </w:tcPr>
          <w:p w14:paraId="01051D62"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3C44D7C6"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02955268"/>
            <w14:checkbox>
              <w14:checked w14:val="0"/>
              <w14:checkedState w14:val="2612" w14:font="MS Gothic"/>
              <w14:uncheckedState w14:val="2610" w14:font="MS Gothic"/>
            </w14:checkbox>
          </w:sdtPr>
          <w:sdtContent>
            <w:tc>
              <w:tcPr>
                <w:tcW w:w="810" w:type="dxa"/>
                <w:shd w:val="clear" w:color="auto" w:fill="FFF2CC" w:themeFill="accent4" w:themeFillTint="33"/>
              </w:tcPr>
              <w:p w14:paraId="549E9FAC" w14:textId="6B346D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0573789"/>
            <w14:checkbox>
              <w14:checked w14:val="0"/>
              <w14:checkedState w14:val="2612" w14:font="MS Gothic"/>
              <w14:uncheckedState w14:val="2610" w14:font="MS Gothic"/>
            </w14:checkbox>
          </w:sdtPr>
          <w:sdtContent>
            <w:tc>
              <w:tcPr>
                <w:tcW w:w="807" w:type="dxa"/>
                <w:shd w:val="clear" w:color="auto" w:fill="FFF2CC" w:themeFill="accent4" w:themeFillTint="33"/>
              </w:tcPr>
              <w:p w14:paraId="64605D41" w14:textId="6FCAAF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4272074"/>
            <w14:checkbox>
              <w14:checked w14:val="0"/>
              <w14:checkedState w14:val="2612" w14:font="MS Gothic"/>
              <w14:uncheckedState w14:val="2610" w14:font="MS Gothic"/>
            </w14:checkbox>
          </w:sdtPr>
          <w:sdtContent>
            <w:tc>
              <w:tcPr>
                <w:tcW w:w="1083" w:type="dxa"/>
                <w:shd w:val="clear" w:color="auto" w:fill="FFF2CC" w:themeFill="accent4" w:themeFillTint="33"/>
              </w:tcPr>
              <w:p w14:paraId="5FE6634C" w14:textId="608670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4106387"/>
            <w:placeholder>
              <w:docPart w:val="69062FE8A33544A8BF61AD5751ABF4C5"/>
            </w:placeholder>
            <w:showingPlcHdr/>
          </w:sdtPr>
          <w:sdtContent>
            <w:tc>
              <w:tcPr>
                <w:tcW w:w="1422" w:type="dxa"/>
                <w:shd w:val="clear" w:color="auto" w:fill="FFF2CC" w:themeFill="accent4" w:themeFillTint="33"/>
              </w:tcPr>
              <w:p w14:paraId="247C4EE6" w14:textId="523E1B1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8A01D7" w14:textId="77777777" w:rsidTr="009B6FBD">
        <w:tc>
          <w:tcPr>
            <w:tcW w:w="1296" w:type="dxa"/>
          </w:tcPr>
          <w:p w14:paraId="1DF7A59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26.35.2.4</w:t>
            </w:r>
          </w:p>
        </w:tc>
        <w:tc>
          <w:tcPr>
            <w:tcW w:w="7200" w:type="dxa"/>
          </w:tcPr>
          <w:p w14:paraId="4097B16C"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ab/>
              <w:t>รายได้อื่น</w:t>
            </w:r>
          </w:p>
        </w:tc>
        <w:tc>
          <w:tcPr>
            <w:tcW w:w="1134" w:type="dxa"/>
          </w:tcPr>
          <w:p w14:paraId="167E5ED8"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09093972"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123948799"/>
            <w14:checkbox>
              <w14:checked w14:val="0"/>
              <w14:checkedState w14:val="2612" w14:font="MS Gothic"/>
              <w14:uncheckedState w14:val="2610" w14:font="MS Gothic"/>
            </w14:checkbox>
          </w:sdtPr>
          <w:sdtContent>
            <w:tc>
              <w:tcPr>
                <w:tcW w:w="810" w:type="dxa"/>
                <w:shd w:val="clear" w:color="auto" w:fill="FFF2CC" w:themeFill="accent4" w:themeFillTint="33"/>
              </w:tcPr>
              <w:p w14:paraId="516D69B2" w14:textId="7D9B68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4687689"/>
            <w14:checkbox>
              <w14:checked w14:val="0"/>
              <w14:checkedState w14:val="2612" w14:font="MS Gothic"/>
              <w14:uncheckedState w14:val="2610" w14:font="MS Gothic"/>
            </w14:checkbox>
          </w:sdtPr>
          <w:sdtContent>
            <w:tc>
              <w:tcPr>
                <w:tcW w:w="807" w:type="dxa"/>
                <w:shd w:val="clear" w:color="auto" w:fill="FFF2CC" w:themeFill="accent4" w:themeFillTint="33"/>
              </w:tcPr>
              <w:p w14:paraId="6D7CA761" w14:textId="4DF409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315285"/>
            <w14:checkbox>
              <w14:checked w14:val="0"/>
              <w14:checkedState w14:val="2612" w14:font="MS Gothic"/>
              <w14:uncheckedState w14:val="2610" w14:font="MS Gothic"/>
            </w14:checkbox>
          </w:sdtPr>
          <w:sdtContent>
            <w:tc>
              <w:tcPr>
                <w:tcW w:w="1083" w:type="dxa"/>
                <w:shd w:val="clear" w:color="auto" w:fill="FFF2CC" w:themeFill="accent4" w:themeFillTint="33"/>
              </w:tcPr>
              <w:p w14:paraId="622E2CA5" w14:textId="262F7F7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4826067"/>
            <w:placeholder>
              <w:docPart w:val="A2DB7A67E2CC4AB09FC4719D8565D76A"/>
            </w:placeholder>
            <w:showingPlcHdr/>
          </w:sdtPr>
          <w:sdtContent>
            <w:tc>
              <w:tcPr>
                <w:tcW w:w="1422" w:type="dxa"/>
                <w:shd w:val="clear" w:color="auto" w:fill="FFF2CC" w:themeFill="accent4" w:themeFillTint="33"/>
              </w:tcPr>
              <w:p w14:paraId="2073B240" w14:textId="626D3DF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0557B18" w14:textId="77777777" w:rsidTr="009B6FBD">
        <w:tc>
          <w:tcPr>
            <w:tcW w:w="1296" w:type="dxa"/>
          </w:tcPr>
          <w:p w14:paraId="76755E9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26.35.2.5</w:t>
            </w:r>
          </w:p>
        </w:tc>
        <w:tc>
          <w:tcPr>
            <w:tcW w:w="7200" w:type="dxa"/>
          </w:tcPr>
          <w:p w14:paraId="0FBB67C8"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ab/>
              <w:t>ผลประโยชน์ที่จ่ายหรือค้างจ่าย (ให้เปิดเผยแยกเป็นแต่ละรายการและจำนวนรวม เช่น ผลประโยชน์ที่จ่ายหรือค้างจ่ายเนื่องจากเกษียณอายุ เสียชีวิต และทุพพลภาพ)</w:t>
            </w:r>
          </w:p>
        </w:tc>
        <w:tc>
          <w:tcPr>
            <w:tcW w:w="1134" w:type="dxa"/>
          </w:tcPr>
          <w:p w14:paraId="238926B8"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5F9F2A1F"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42536117"/>
            <w14:checkbox>
              <w14:checked w14:val="0"/>
              <w14:checkedState w14:val="2612" w14:font="MS Gothic"/>
              <w14:uncheckedState w14:val="2610" w14:font="MS Gothic"/>
            </w14:checkbox>
          </w:sdtPr>
          <w:sdtContent>
            <w:tc>
              <w:tcPr>
                <w:tcW w:w="810" w:type="dxa"/>
                <w:shd w:val="clear" w:color="auto" w:fill="FFF2CC" w:themeFill="accent4" w:themeFillTint="33"/>
              </w:tcPr>
              <w:p w14:paraId="78F46970" w14:textId="381573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0738660"/>
            <w14:checkbox>
              <w14:checked w14:val="0"/>
              <w14:checkedState w14:val="2612" w14:font="MS Gothic"/>
              <w14:uncheckedState w14:val="2610" w14:font="MS Gothic"/>
            </w14:checkbox>
          </w:sdtPr>
          <w:sdtContent>
            <w:tc>
              <w:tcPr>
                <w:tcW w:w="807" w:type="dxa"/>
                <w:shd w:val="clear" w:color="auto" w:fill="FFF2CC" w:themeFill="accent4" w:themeFillTint="33"/>
              </w:tcPr>
              <w:p w14:paraId="537DDC35" w14:textId="2CE0C8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2732630"/>
            <w14:checkbox>
              <w14:checked w14:val="0"/>
              <w14:checkedState w14:val="2612" w14:font="MS Gothic"/>
              <w14:uncheckedState w14:val="2610" w14:font="MS Gothic"/>
            </w14:checkbox>
          </w:sdtPr>
          <w:sdtContent>
            <w:tc>
              <w:tcPr>
                <w:tcW w:w="1083" w:type="dxa"/>
                <w:shd w:val="clear" w:color="auto" w:fill="FFF2CC" w:themeFill="accent4" w:themeFillTint="33"/>
              </w:tcPr>
              <w:p w14:paraId="1E75B419" w14:textId="6C1553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366694"/>
            <w:placeholder>
              <w:docPart w:val="CCF41EEC8CF14EEE9792C5BB3EC82D9F"/>
            </w:placeholder>
            <w:showingPlcHdr/>
          </w:sdtPr>
          <w:sdtContent>
            <w:tc>
              <w:tcPr>
                <w:tcW w:w="1422" w:type="dxa"/>
                <w:shd w:val="clear" w:color="auto" w:fill="FFF2CC" w:themeFill="accent4" w:themeFillTint="33"/>
              </w:tcPr>
              <w:p w14:paraId="248AEA91" w14:textId="4C116F6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D73C0A6" w14:textId="77777777" w:rsidTr="009B6FBD">
        <w:tc>
          <w:tcPr>
            <w:tcW w:w="1296" w:type="dxa"/>
          </w:tcPr>
          <w:p w14:paraId="6A6006F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26.35.2.6</w:t>
            </w:r>
          </w:p>
        </w:tc>
        <w:tc>
          <w:tcPr>
            <w:tcW w:w="7200" w:type="dxa"/>
          </w:tcPr>
          <w:p w14:paraId="00F7CA8A"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(6)</w:t>
            </w:r>
            <w:r w:rsidRPr="00C5062F">
              <w:rPr>
                <w:rFonts w:ascii="EucrosiaUPC" w:hAnsi="EucrosiaUPC" w:cs="EucrosiaUPC"/>
                <w:sz w:val="30"/>
                <w:szCs w:val="30"/>
                <w:cs/>
              </w:rPr>
              <w:tab/>
              <w:t>ค่าใช้จ่ายในการบริหาร</w:t>
            </w:r>
          </w:p>
        </w:tc>
        <w:tc>
          <w:tcPr>
            <w:tcW w:w="1134" w:type="dxa"/>
          </w:tcPr>
          <w:p w14:paraId="3D21B05A"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50774A95"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308293864"/>
            <w14:checkbox>
              <w14:checked w14:val="0"/>
              <w14:checkedState w14:val="2612" w14:font="MS Gothic"/>
              <w14:uncheckedState w14:val="2610" w14:font="MS Gothic"/>
            </w14:checkbox>
          </w:sdtPr>
          <w:sdtContent>
            <w:tc>
              <w:tcPr>
                <w:tcW w:w="810" w:type="dxa"/>
                <w:shd w:val="clear" w:color="auto" w:fill="FFF2CC" w:themeFill="accent4" w:themeFillTint="33"/>
              </w:tcPr>
              <w:p w14:paraId="245735C0" w14:textId="3B6FE1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0326561"/>
            <w14:checkbox>
              <w14:checked w14:val="0"/>
              <w14:checkedState w14:val="2612" w14:font="MS Gothic"/>
              <w14:uncheckedState w14:val="2610" w14:font="MS Gothic"/>
            </w14:checkbox>
          </w:sdtPr>
          <w:sdtContent>
            <w:tc>
              <w:tcPr>
                <w:tcW w:w="807" w:type="dxa"/>
                <w:shd w:val="clear" w:color="auto" w:fill="FFF2CC" w:themeFill="accent4" w:themeFillTint="33"/>
              </w:tcPr>
              <w:p w14:paraId="40B5D87F" w14:textId="501398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0104329"/>
            <w14:checkbox>
              <w14:checked w14:val="0"/>
              <w14:checkedState w14:val="2612" w14:font="MS Gothic"/>
              <w14:uncheckedState w14:val="2610" w14:font="MS Gothic"/>
            </w14:checkbox>
          </w:sdtPr>
          <w:sdtContent>
            <w:tc>
              <w:tcPr>
                <w:tcW w:w="1083" w:type="dxa"/>
                <w:shd w:val="clear" w:color="auto" w:fill="FFF2CC" w:themeFill="accent4" w:themeFillTint="33"/>
              </w:tcPr>
              <w:p w14:paraId="1B3F607F" w14:textId="318AE5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4713081"/>
            <w:placeholder>
              <w:docPart w:val="445A83FFBAD0451E96953FC0821F92BD"/>
            </w:placeholder>
            <w:showingPlcHdr/>
          </w:sdtPr>
          <w:sdtContent>
            <w:tc>
              <w:tcPr>
                <w:tcW w:w="1422" w:type="dxa"/>
                <w:shd w:val="clear" w:color="auto" w:fill="FFF2CC" w:themeFill="accent4" w:themeFillTint="33"/>
              </w:tcPr>
              <w:p w14:paraId="6965B23D" w14:textId="45E1771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E57BA7" w14:textId="77777777" w:rsidTr="009B6FBD">
        <w:tc>
          <w:tcPr>
            <w:tcW w:w="1296" w:type="dxa"/>
          </w:tcPr>
          <w:p w14:paraId="5CB28F1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26.35.2.7</w:t>
            </w:r>
          </w:p>
        </w:tc>
        <w:tc>
          <w:tcPr>
            <w:tcW w:w="7200" w:type="dxa"/>
          </w:tcPr>
          <w:p w14:paraId="49298AFA"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(7)</w:t>
            </w:r>
            <w:r w:rsidRPr="00C5062F">
              <w:rPr>
                <w:rFonts w:ascii="EucrosiaUPC" w:hAnsi="EucrosiaUPC" w:cs="EucrosiaUPC"/>
                <w:sz w:val="30"/>
                <w:szCs w:val="30"/>
                <w:cs/>
              </w:rPr>
              <w:tab/>
              <w:t>ค่าใช้จ่ายอื่น</w:t>
            </w:r>
          </w:p>
        </w:tc>
        <w:tc>
          <w:tcPr>
            <w:tcW w:w="1134" w:type="dxa"/>
          </w:tcPr>
          <w:p w14:paraId="59C5762E"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0753A8FE"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00853919"/>
            <w14:checkbox>
              <w14:checked w14:val="0"/>
              <w14:checkedState w14:val="2612" w14:font="MS Gothic"/>
              <w14:uncheckedState w14:val="2610" w14:font="MS Gothic"/>
            </w14:checkbox>
          </w:sdtPr>
          <w:sdtContent>
            <w:tc>
              <w:tcPr>
                <w:tcW w:w="810" w:type="dxa"/>
                <w:shd w:val="clear" w:color="auto" w:fill="FFF2CC" w:themeFill="accent4" w:themeFillTint="33"/>
              </w:tcPr>
              <w:p w14:paraId="60EA3A6E" w14:textId="644E68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7315748"/>
            <w14:checkbox>
              <w14:checked w14:val="0"/>
              <w14:checkedState w14:val="2612" w14:font="MS Gothic"/>
              <w14:uncheckedState w14:val="2610" w14:font="MS Gothic"/>
            </w14:checkbox>
          </w:sdtPr>
          <w:sdtContent>
            <w:tc>
              <w:tcPr>
                <w:tcW w:w="807" w:type="dxa"/>
                <w:shd w:val="clear" w:color="auto" w:fill="FFF2CC" w:themeFill="accent4" w:themeFillTint="33"/>
              </w:tcPr>
              <w:p w14:paraId="14D07404" w14:textId="0F7990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6329172"/>
            <w14:checkbox>
              <w14:checked w14:val="0"/>
              <w14:checkedState w14:val="2612" w14:font="MS Gothic"/>
              <w14:uncheckedState w14:val="2610" w14:font="MS Gothic"/>
            </w14:checkbox>
          </w:sdtPr>
          <w:sdtContent>
            <w:tc>
              <w:tcPr>
                <w:tcW w:w="1083" w:type="dxa"/>
                <w:shd w:val="clear" w:color="auto" w:fill="FFF2CC" w:themeFill="accent4" w:themeFillTint="33"/>
              </w:tcPr>
              <w:p w14:paraId="1BFF8011" w14:textId="0A40F7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1554182"/>
            <w:placeholder>
              <w:docPart w:val="9E64889399794FAEBB658B1154CD75B8"/>
            </w:placeholder>
            <w:showingPlcHdr/>
          </w:sdtPr>
          <w:sdtContent>
            <w:tc>
              <w:tcPr>
                <w:tcW w:w="1422" w:type="dxa"/>
                <w:shd w:val="clear" w:color="auto" w:fill="FFF2CC" w:themeFill="accent4" w:themeFillTint="33"/>
              </w:tcPr>
              <w:p w14:paraId="33E0D203" w14:textId="4B9DB26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D5F8E5E" w14:textId="77777777" w:rsidTr="009B6FBD">
        <w:tc>
          <w:tcPr>
            <w:tcW w:w="1296" w:type="dxa"/>
          </w:tcPr>
          <w:p w14:paraId="48C5A93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26.35.2.8</w:t>
            </w:r>
          </w:p>
        </w:tc>
        <w:tc>
          <w:tcPr>
            <w:tcW w:w="7200" w:type="dxa"/>
          </w:tcPr>
          <w:p w14:paraId="61F9338A"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(8)</w:t>
            </w:r>
            <w:r w:rsidRPr="00C5062F">
              <w:rPr>
                <w:rFonts w:ascii="EucrosiaUPC" w:hAnsi="EucrosiaUPC" w:cs="EucrosiaUPC"/>
                <w:sz w:val="30"/>
                <w:szCs w:val="30"/>
                <w:cs/>
              </w:rPr>
              <w:tab/>
              <w:t>ภาษีเงินได้</w:t>
            </w:r>
          </w:p>
        </w:tc>
        <w:tc>
          <w:tcPr>
            <w:tcW w:w="1134" w:type="dxa"/>
          </w:tcPr>
          <w:p w14:paraId="303B1471"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658C0EB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22361778"/>
            <w14:checkbox>
              <w14:checked w14:val="0"/>
              <w14:checkedState w14:val="2612" w14:font="MS Gothic"/>
              <w14:uncheckedState w14:val="2610" w14:font="MS Gothic"/>
            </w14:checkbox>
          </w:sdtPr>
          <w:sdtContent>
            <w:tc>
              <w:tcPr>
                <w:tcW w:w="810" w:type="dxa"/>
                <w:shd w:val="clear" w:color="auto" w:fill="FFF2CC" w:themeFill="accent4" w:themeFillTint="33"/>
              </w:tcPr>
              <w:p w14:paraId="5F04ED44" w14:textId="44C15C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6774124"/>
            <w14:checkbox>
              <w14:checked w14:val="0"/>
              <w14:checkedState w14:val="2612" w14:font="MS Gothic"/>
              <w14:uncheckedState w14:val="2610" w14:font="MS Gothic"/>
            </w14:checkbox>
          </w:sdtPr>
          <w:sdtContent>
            <w:tc>
              <w:tcPr>
                <w:tcW w:w="807" w:type="dxa"/>
                <w:shd w:val="clear" w:color="auto" w:fill="FFF2CC" w:themeFill="accent4" w:themeFillTint="33"/>
              </w:tcPr>
              <w:p w14:paraId="5B0F20EB" w14:textId="2CF533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8318708"/>
            <w14:checkbox>
              <w14:checked w14:val="0"/>
              <w14:checkedState w14:val="2612" w14:font="MS Gothic"/>
              <w14:uncheckedState w14:val="2610" w14:font="MS Gothic"/>
            </w14:checkbox>
          </w:sdtPr>
          <w:sdtContent>
            <w:tc>
              <w:tcPr>
                <w:tcW w:w="1083" w:type="dxa"/>
                <w:shd w:val="clear" w:color="auto" w:fill="FFF2CC" w:themeFill="accent4" w:themeFillTint="33"/>
              </w:tcPr>
              <w:p w14:paraId="6E6EC1B1" w14:textId="1B0E36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0715533"/>
            <w:placeholder>
              <w:docPart w:val="86BB4B9DE8CF41BEA50C9C8842FAFF41"/>
            </w:placeholder>
            <w:showingPlcHdr/>
          </w:sdtPr>
          <w:sdtContent>
            <w:tc>
              <w:tcPr>
                <w:tcW w:w="1422" w:type="dxa"/>
                <w:shd w:val="clear" w:color="auto" w:fill="FFF2CC" w:themeFill="accent4" w:themeFillTint="33"/>
              </w:tcPr>
              <w:p w14:paraId="2A0999D7" w14:textId="69AABE4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3C703B" w14:textId="77777777" w:rsidTr="009B6FBD">
        <w:tc>
          <w:tcPr>
            <w:tcW w:w="1296" w:type="dxa"/>
          </w:tcPr>
          <w:p w14:paraId="65E58E0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26.35.2.9</w:t>
            </w:r>
          </w:p>
        </w:tc>
        <w:tc>
          <w:tcPr>
            <w:tcW w:w="7200" w:type="dxa"/>
          </w:tcPr>
          <w:p w14:paraId="32859EBF"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(9)</w:t>
            </w:r>
            <w:r w:rsidRPr="00C5062F">
              <w:rPr>
                <w:rFonts w:ascii="EucrosiaUPC" w:hAnsi="EucrosiaUPC" w:cs="EucrosiaUPC"/>
                <w:sz w:val="30"/>
                <w:szCs w:val="30"/>
                <w:cs/>
              </w:rPr>
              <w:tab/>
              <w:t>กำไรและขาดทุนจากการจำหน่ายเงินลงทุนและการเปลี่ยนแปลงมูลค่าของเงินลงทุน และ</w:t>
            </w:r>
          </w:p>
        </w:tc>
        <w:tc>
          <w:tcPr>
            <w:tcW w:w="1134" w:type="dxa"/>
          </w:tcPr>
          <w:p w14:paraId="4B27CBD2"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50C3073D"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378604051"/>
            <w14:checkbox>
              <w14:checked w14:val="0"/>
              <w14:checkedState w14:val="2612" w14:font="MS Gothic"/>
              <w14:uncheckedState w14:val="2610" w14:font="MS Gothic"/>
            </w14:checkbox>
          </w:sdtPr>
          <w:sdtContent>
            <w:tc>
              <w:tcPr>
                <w:tcW w:w="810" w:type="dxa"/>
                <w:shd w:val="clear" w:color="auto" w:fill="FFF2CC" w:themeFill="accent4" w:themeFillTint="33"/>
              </w:tcPr>
              <w:p w14:paraId="52F2C337" w14:textId="646A73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0073307"/>
            <w14:checkbox>
              <w14:checked w14:val="0"/>
              <w14:checkedState w14:val="2612" w14:font="MS Gothic"/>
              <w14:uncheckedState w14:val="2610" w14:font="MS Gothic"/>
            </w14:checkbox>
          </w:sdtPr>
          <w:sdtContent>
            <w:tc>
              <w:tcPr>
                <w:tcW w:w="807" w:type="dxa"/>
                <w:shd w:val="clear" w:color="auto" w:fill="FFF2CC" w:themeFill="accent4" w:themeFillTint="33"/>
              </w:tcPr>
              <w:p w14:paraId="4637FE7B" w14:textId="59CE22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2214931"/>
            <w14:checkbox>
              <w14:checked w14:val="0"/>
              <w14:checkedState w14:val="2612" w14:font="MS Gothic"/>
              <w14:uncheckedState w14:val="2610" w14:font="MS Gothic"/>
            </w14:checkbox>
          </w:sdtPr>
          <w:sdtContent>
            <w:tc>
              <w:tcPr>
                <w:tcW w:w="1083" w:type="dxa"/>
                <w:shd w:val="clear" w:color="auto" w:fill="FFF2CC" w:themeFill="accent4" w:themeFillTint="33"/>
              </w:tcPr>
              <w:p w14:paraId="6D2A84EE" w14:textId="2BD636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5622202"/>
            <w:placeholder>
              <w:docPart w:val="1B25B33E91D84186AD9BAE4464EFE272"/>
            </w:placeholder>
            <w:showingPlcHdr/>
          </w:sdtPr>
          <w:sdtContent>
            <w:tc>
              <w:tcPr>
                <w:tcW w:w="1422" w:type="dxa"/>
                <w:shd w:val="clear" w:color="auto" w:fill="FFF2CC" w:themeFill="accent4" w:themeFillTint="33"/>
              </w:tcPr>
              <w:p w14:paraId="133A8CE9" w14:textId="59B5A2D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4AE9BD" w14:textId="77777777" w:rsidTr="009B6FBD">
        <w:trPr>
          <w:trHeight w:val="64"/>
        </w:trPr>
        <w:tc>
          <w:tcPr>
            <w:tcW w:w="1296" w:type="dxa"/>
          </w:tcPr>
          <w:p w14:paraId="51AA5A0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26.35.2.10</w:t>
            </w:r>
          </w:p>
        </w:tc>
        <w:tc>
          <w:tcPr>
            <w:tcW w:w="7200" w:type="dxa"/>
          </w:tcPr>
          <w:p w14:paraId="0F4BB8A6"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(10)</w:t>
            </w:r>
            <w:r w:rsidRPr="00C5062F">
              <w:rPr>
                <w:rFonts w:ascii="EucrosiaUPC" w:hAnsi="EucrosiaUPC" w:cs="EucrosiaUPC"/>
                <w:sz w:val="30"/>
                <w:szCs w:val="30"/>
                <w:cs/>
              </w:rPr>
              <w:tab/>
              <w:t>การรับโอนจากและการโอนออกไปยังโครงการอื่น</w:t>
            </w:r>
          </w:p>
        </w:tc>
        <w:tc>
          <w:tcPr>
            <w:tcW w:w="1134" w:type="dxa"/>
          </w:tcPr>
          <w:p w14:paraId="66F77B7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3F476E4D"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477825134"/>
            <w14:checkbox>
              <w14:checked w14:val="0"/>
              <w14:checkedState w14:val="2612" w14:font="MS Gothic"/>
              <w14:uncheckedState w14:val="2610" w14:font="MS Gothic"/>
            </w14:checkbox>
          </w:sdtPr>
          <w:sdtContent>
            <w:tc>
              <w:tcPr>
                <w:tcW w:w="810" w:type="dxa"/>
                <w:shd w:val="clear" w:color="auto" w:fill="FFF2CC" w:themeFill="accent4" w:themeFillTint="33"/>
              </w:tcPr>
              <w:p w14:paraId="0C5C10E3" w14:textId="49246B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2010283"/>
            <w14:checkbox>
              <w14:checked w14:val="0"/>
              <w14:checkedState w14:val="2612" w14:font="MS Gothic"/>
              <w14:uncheckedState w14:val="2610" w14:font="MS Gothic"/>
            </w14:checkbox>
          </w:sdtPr>
          <w:sdtContent>
            <w:tc>
              <w:tcPr>
                <w:tcW w:w="807" w:type="dxa"/>
                <w:shd w:val="clear" w:color="auto" w:fill="FFF2CC" w:themeFill="accent4" w:themeFillTint="33"/>
              </w:tcPr>
              <w:p w14:paraId="43009919" w14:textId="2F08B3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114431"/>
            <w14:checkbox>
              <w14:checked w14:val="0"/>
              <w14:checkedState w14:val="2612" w14:font="MS Gothic"/>
              <w14:uncheckedState w14:val="2610" w14:font="MS Gothic"/>
            </w14:checkbox>
          </w:sdtPr>
          <w:sdtContent>
            <w:tc>
              <w:tcPr>
                <w:tcW w:w="1083" w:type="dxa"/>
                <w:shd w:val="clear" w:color="auto" w:fill="FFF2CC" w:themeFill="accent4" w:themeFillTint="33"/>
              </w:tcPr>
              <w:p w14:paraId="08FE3C9C" w14:textId="1870FA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787189"/>
            <w:placeholder>
              <w:docPart w:val="F5389FE4AC2B4478A52D2A7BC28071E9"/>
            </w:placeholder>
            <w:showingPlcHdr/>
          </w:sdtPr>
          <w:sdtContent>
            <w:tc>
              <w:tcPr>
                <w:tcW w:w="1422" w:type="dxa"/>
                <w:shd w:val="clear" w:color="auto" w:fill="FFF2CC" w:themeFill="accent4" w:themeFillTint="33"/>
              </w:tcPr>
              <w:p w14:paraId="1C67EF10" w14:textId="44DCBBA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2CE3E3" w14:textId="77777777" w:rsidTr="009B6FBD">
        <w:tc>
          <w:tcPr>
            <w:tcW w:w="1296" w:type="dxa"/>
          </w:tcPr>
          <w:p w14:paraId="06F5E8F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26.35.3</w:t>
            </w:r>
          </w:p>
        </w:tc>
        <w:tc>
          <w:tcPr>
            <w:tcW w:w="7200" w:type="dxa"/>
          </w:tcPr>
          <w:p w14:paraId="22F6A4B2"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คำอธิบายเกี่ยวกับนโยบายการโอนสินทรัพย์ไปยังกองทุน</w:t>
            </w:r>
          </w:p>
        </w:tc>
        <w:tc>
          <w:tcPr>
            <w:tcW w:w="1134" w:type="dxa"/>
          </w:tcPr>
          <w:p w14:paraId="6B190226" w14:textId="77777777" w:rsidR="000F551A" w:rsidRPr="00C5062F" w:rsidRDefault="000F551A" w:rsidP="000F551A">
            <w:pPr>
              <w:jc w:val="center"/>
              <w:rPr>
                <w:rFonts w:ascii="EucrosiaUPC" w:hAnsi="EucrosiaUPC" w:cs="EucrosiaUPC"/>
                <w:sz w:val="30"/>
                <w:szCs w:val="30"/>
                <w:lang w:val="en-GB"/>
              </w:rPr>
            </w:pPr>
          </w:p>
        </w:tc>
        <w:tc>
          <w:tcPr>
            <w:tcW w:w="1170" w:type="dxa"/>
          </w:tcPr>
          <w:p w14:paraId="39746291" w14:textId="1A4D3C2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04103022"/>
            <w14:checkbox>
              <w14:checked w14:val="0"/>
              <w14:checkedState w14:val="2612" w14:font="MS Gothic"/>
              <w14:uncheckedState w14:val="2610" w14:font="MS Gothic"/>
            </w14:checkbox>
          </w:sdtPr>
          <w:sdtContent>
            <w:tc>
              <w:tcPr>
                <w:tcW w:w="810" w:type="dxa"/>
                <w:shd w:val="clear" w:color="auto" w:fill="FFF2CC" w:themeFill="accent4" w:themeFillTint="33"/>
              </w:tcPr>
              <w:p w14:paraId="3ED39617" w14:textId="17DBD6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2560864"/>
            <w14:checkbox>
              <w14:checked w14:val="0"/>
              <w14:checkedState w14:val="2612" w14:font="MS Gothic"/>
              <w14:uncheckedState w14:val="2610" w14:font="MS Gothic"/>
            </w14:checkbox>
          </w:sdtPr>
          <w:sdtContent>
            <w:tc>
              <w:tcPr>
                <w:tcW w:w="807" w:type="dxa"/>
                <w:shd w:val="clear" w:color="auto" w:fill="FFF2CC" w:themeFill="accent4" w:themeFillTint="33"/>
              </w:tcPr>
              <w:p w14:paraId="5631D7FB" w14:textId="3F091E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3499995"/>
            <w14:checkbox>
              <w14:checked w14:val="0"/>
              <w14:checkedState w14:val="2612" w14:font="MS Gothic"/>
              <w14:uncheckedState w14:val="2610" w14:font="MS Gothic"/>
            </w14:checkbox>
          </w:sdtPr>
          <w:sdtContent>
            <w:tc>
              <w:tcPr>
                <w:tcW w:w="1083" w:type="dxa"/>
                <w:shd w:val="clear" w:color="auto" w:fill="FFF2CC" w:themeFill="accent4" w:themeFillTint="33"/>
              </w:tcPr>
              <w:p w14:paraId="51379A0A" w14:textId="434C89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2585694"/>
            <w:placeholder>
              <w:docPart w:val="7A9B396DD39A461EB7D1FAFCBCC027BC"/>
            </w:placeholder>
            <w:showingPlcHdr/>
          </w:sdtPr>
          <w:sdtContent>
            <w:tc>
              <w:tcPr>
                <w:tcW w:w="1422" w:type="dxa"/>
                <w:shd w:val="clear" w:color="auto" w:fill="FFF2CC" w:themeFill="accent4" w:themeFillTint="33"/>
              </w:tcPr>
              <w:p w14:paraId="5D1D5403" w14:textId="6455868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D9B951" w14:textId="77777777" w:rsidTr="009B6FBD">
        <w:tc>
          <w:tcPr>
            <w:tcW w:w="1296" w:type="dxa"/>
          </w:tcPr>
          <w:p w14:paraId="5A2F4B6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26.35.4</w:t>
            </w:r>
          </w:p>
        </w:tc>
        <w:tc>
          <w:tcPr>
            <w:tcW w:w="7200" w:type="dxa"/>
          </w:tcPr>
          <w:p w14:paraId="636CF414"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สำหรับโครงการผลประโยชน์ จะเปิดเผยมูลค่าปัจจุบันตามหลักคณิตศาสตร์ประกันภัยของจำนวนเงินผลประโยชน์เมื่อเกษียณอายุตามที่สัญญาไว้ (โดยอาจแยกระหว่างผลประโยชน์ที่ได้รับเป็นสิทธิขาดและที่ยังไม่ได้รับเป็นสิทธิขาด) ซึ่งคำนวณจากผลประโยชน์ตามที่สัญญาไว้ภายใต้เงื่อนไขของโครงการ ตั้งแต่เริ่มให้บริการจนถึงปัจจุบันและใช้ระดับเงินเดือนปัจจุบันหรือระดับเงินเดือนที่ประมาณการไว้อย่างใดอย่างหนึ่ง โดยข้อมูลนี้อาจรวมอยู่ในรายงานของนักคณิตศาสตร์ประกันภัยที่แนบมาด้วยเพื่อใช้อ่านร่วมกันกับงบการเงินที่เกี่ยวข้อง และ</w:t>
            </w:r>
          </w:p>
        </w:tc>
        <w:tc>
          <w:tcPr>
            <w:tcW w:w="1134" w:type="dxa"/>
          </w:tcPr>
          <w:p w14:paraId="65DC838C" w14:textId="77777777" w:rsidR="000F551A" w:rsidRPr="00C5062F" w:rsidRDefault="000F551A" w:rsidP="000F551A">
            <w:pPr>
              <w:jc w:val="center"/>
              <w:rPr>
                <w:rFonts w:ascii="EucrosiaUPC" w:hAnsi="EucrosiaUPC" w:cs="EucrosiaUPC"/>
                <w:sz w:val="30"/>
                <w:szCs w:val="30"/>
                <w:lang w:val="en-GB"/>
              </w:rPr>
            </w:pPr>
          </w:p>
        </w:tc>
        <w:tc>
          <w:tcPr>
            <w:tcW w:w="1170" w:type="dxa"/>
          </w:tcPr>
          <w:p w14:paraId="57AF7B5B" w14:textId="20089FD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28383433"/>
            <w14:checkbox>
              <w14:checked w14:val="0"/>
              <w14:checkedState w14:val="2612" w14:font="MS Gothic"/>
              <w14:uncheckedState w14:val="2610" w14:font="MS Gothic"/>
            </w14:checkbox>
          </w:sdtPr>
          <w:sdtContent>
            <w:tc>
              <w:tcPr>
                <w:tcW w:w="810" w:type="dxa"/>
                <w:shd w:val="clear" w:color="auto" w:fill="FFF2CC" w:themeFill="accent4" w:themeFillTint="33"/>
              </w:tcPr>
              <w:p w14:paraId="121CB692" w14:textId="292963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1133794"/>
            <w14:checkbox>
              <w14:checked w14:val="0"/>
              <w14:checkedState w14:val="2612" w14:font="MS Gothic"/>
              <w14:uncheckedState w14:val="2610" w14:font="MS Gothic"/>
            </w14:checkbox>
          </w:sdtPr>
          <w:sdtContent>
            <w:tc>
              <w:tcPr>
                <w:tcW w:w="807" w:type="dxa"/>
                <w:shd w:val="clear" w:color="auto" w:fill="FFF2CC" w:themeFill="accent4" w:themeFillTint="33"/>
              </w:tcPr>
              <w:p w14:paraId="7294A879" w14:textId="0F7587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6948434"/>
            <w14:checkbox>
              <w14:checked w14:val="0"/>
              <w14:checkedState w14:val="2612" w14:font="MS Gothic"/>
              <w14:uncheckedState w14:val="2610" w14:font="MS Gothic"/>
            </w14:checkbox>
          </w:sdtPr>
          <w:sdtContent>
            <w:tc>
              <w:tcPr>
                <w:tcW w:w="1083" w:type="dxa"/>
                <w:shd w:val="clear" w:color="auto" w:fill="FFF2CC" w:themeFill="accent4" w:themeFillTint="33"/>
              </w:tcPr>
              <w:p w14:paraId="4C102BF5" w14:textId="0C233F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2035161"/>
            <w:placeholder>
              <w:docPart w:val="E042AFF32D19495282DBDFFB1F9E57E0"/>
            </w:placeholder>
            <w:showingPlcHdr/>
          </w:sdtPr>
          <w:sdtContent>
            <w:tc>
              <w:tcPr>
                <w:tcW w:w="1422" w:type="dxa"/>
                <w:shd w:val="clear" w:color="auto" w:fill="FFF2CC" w:themeFill="accent4" w:themeFillTint="33"/>
              </w:tcPr>
              <w:p w14:paraId="2373358A" w14:textId="2CF5DC4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EAD296C" w14:textId="77777777" w:rsidTr="009B6FBD">
        <w:tc>
          <w:tcPr>
            <w:tcW w:w="1296" w:type="dxa"/>
          </w:tcPr>
          <w:p w14:paraId="5CA7052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26.35.5</w:t>
            </w:r>
          </w:p>
        </w:tc>
        <w:tc>
          <w:tcPr>
            <w:tcW w:w="7200" w:type="dxa"/>
          </w:tcPr>
          <w:p w14:paraId="0E7DBA3C"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สำหรับโครงการผลประโยชน์ จะมีคำอธิบายถึงข้อสมมติที่มีนัยสำคัญเกี่ยวกับการคำนวณตามหลักคณิตศาสตร์ประกันภัยและวิธีการที่ใช้ในการคำนวณมูลค่าปัจจุบันตามหลักคณิตศาสตร์ประกันภัยของจำนวนเงินผลประโยชน์เมื่อเกษียณอายุตามที่สัญญาไว้</w:t>
            </w:r>
          </w:p>
        </w:tc>
        <w:tc>
          <w:tcPr>
            <w:tcW w:w="1134" w:type="dxa"/>
          </w:tcPr>
          <w:p w14:paraId="085E3617" w14:textId="77777777" w:rsidR="000F551A" w:rsidRPr="00C5062F" w:rsidRDefault="000F551A" w:rsidP="000F551A">
            <w:pPr>
              <w:jc w:val="center"/>
              <w:rPr>
                <w:rFonts w:ascii="EucrosiaUPC" w:hAnsi="EucrosiaUPC" w:cs="EucrosiaUPC"/>
                <w:sz w:val="30"/>
                <w:szCs w:val="30"/>
                <w:lang w:val="en-GB"/>
              </w:rPr>
            </w:pPr>
          </w:p>
        </w:tc>
        <w:tc>
          <w:tcPr>
            <w:tcW w:w="1170" w:type="dxa"/>
          </w:tcPr>
          <w:p w14:paraId="214DBCDD" w14:textId="09DA16C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63460106"/>
            <w14:checkbox>
              <w14:checked w14:val="0"/>
              <w14:checkedState w14:val="2612" w14:font="MS Gothic"/>
              <w14:uncheckedState w14:val="2610" w14:font="MS Gothic"/>
            </w14:checkbox>
          </w:sdtPr>
          <w:sdtContent>
            <w:tc>
              <w:tcPr>
                <w:tcW w:w="810" w:type="dxa"/>
                <w:shd w:val="clear" w:color="auto" w:fill="FFF2CC" w:themeFill="accent4" w:themeFillTint="33"/>
              </w:tcPr>
              <w:p w14:paraId="1ACE1848" w14:textId="6B7320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1740252"/>
            <w14:checkbox>
              <w14:checked w14:val="0"/>
              <w14:checkedState w14:val="2612" w14:font="MS Gothic"/>
              <w14:uncheckedState w14:val="2610" w14:font="MS Gothic"/>
            </w14:checkbox>
          </w:sdtPr>
          <w:sdtContent>
            <w:tc>
              <w:tcPr>
                <w:tcW w:w="807" w:type="dxa"/>
                <w:shd w:val="clear" w:color="auto" w:fill="FFF2CC" w:themeFill="accent4" w:themeFillTint="33"/>
              </w:tcPr>
              <w:p w14:paraId="6F8653E7" w14:textId="3AABC7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6999031"/>
            <w14:checkbox>
              <w14:checked w14:val="0"/>
              <w14:checkedState w14:val="2612" w14:font="MS Gothic"/>
              <w14:uncheckedState w14:val="2610" w14:font="MS Gothic"/>
            </w14:checkbox>
          </w:sdtPr>
          <w:sdtContent>
            <w:tc>
              <w:tcPr>
                <w:tcW w:w="1083" w:type="dxa"/>
                <w:shd w:val="clear" w:color="auto" w:fill="FFF2CC" w:themeFill="accent4" w:themeFillTint="33"/>
              </w:tcPr>
              <w:p w14:paraId="0F4DA547" w14:textId="6B0F62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2628739"/>
            <w:placeholder>
              <w:docPart w:val="4B48082F6957440288563F7DE1228798"/>
            </w:placeholder>
            <w:showingPlcHdr/>
          </w:sdtPr>
          <w:sdtContent>
            <w:tc>
              <w:tcPr>
                <w:tcW w:w="1422" w:type="dxa"/>
                <w:shd w:val="clear" w:color="auto" w:fill="FFF2CC" w:themeFill="accent4" w:themeFillTint="33"/>
              </w:tcPr>
              <w:p w14:paraId="30CA5F0C" w14:textId="76A1C31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A6A4C5" w14:textId="77777777" w:rsidTr="009B6FBD">
        <w:tc>
          <w:tcPr>
            <w:tcW w:w="1296" w:type="dxa"/>
          </w:tcPr>
          <w:p w14:paraId="341AFAD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.36</w:t>
            </w:r>
          </w:p>
        </w:tc>
        <w:tc>
          <w:tcPr>
            <w:tcW w:w="7200" w:type="dxa"/>
          </w:tcPr>
          <w:p w14:paraId="0A14CA98"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cs/>
              </w:rPr>
              <w:t>รายงานของโครงการผลประโยชน์เมื่อออกจากงานต้องประกอบด้วยคำอธิบายเกี่ยวกับโครงการ ซึ่งจะจัดทำเป็นส่วนหนึ่งของงบการเงินหรือจัดทำเป็นรายงานแยกต่างหากก็ได้ โดยอาจมีรายการดังต่อไปนี้</w:t>
            </w:r>
          </w:p>
        </w:tc>
        <w:tc>
          <w:tcPr>
            <w:tcW w:w="1134" w:type="dxa"/>
          </w:tcPr>
          <w:p w14:paraId="5AACD234" w14:textId="77777777" w:rsidR="000F551A" w:rsidRPr="00C5062F" w:rsidRDefault="000F551A" w:rsidP="000F551A">
            <w:pPr>
              <w:jc w:val="center"/>
              <w:rPr>
                <w:rFonts w:ascii="EucrosiaUPC" w:hAnsi="EucrosiaUPC" w:cs="EucrosiaUPC"/>
                <w:sz w:val="30"/>
                <w:szCs w:val="30"/>
                <w:lang w:val="en-GB"/>
              </w:rPr>
            </w:pPr>
          </w:p>
        </w:tc>
        <w:tc>
          <w:tcPr>
            <w:tcW w:w="1170" w:type="dxa"/>
          </w:tcPr>
          <w:p w14:paraId="3308FC71" w14:textId="0EA811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69220446"/>
            <w14:checkbox>
              <w14:checked w14:val="0"/>
              <w14:checkedState w14:val="2612" w14:font="MS Gothic"/>
              <w14:uncheckedState w14:val="2610" w14:font="MS Gothic"/>
            </w14:checkbox>
          </w:sdtPr>
          <w:sdtContent>
            <w:tc>
              <w:tcPr>
                <w:tcW w:w="810" w:type="dxa"/>
                <w:shd w:val="clear" w:color="auto" w:fill="FFF2CC" w:themeFill="accent4" w:themeFillTint="33"/>
              </w:tcPr>
              <w:p w14:paraId="18F2BEB1" w14:textId="578E14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758332"/>
            <w14:checkbox>
              <w14:checked w14:val="0"/>
              <w14:checkedState w14:val="2612" w14:font="MS Gothic"/>
              <w14:uncheckedState w14:val="2610" w14:font="MS Gothic"/>
            </w14:checkbox>
          </w:sdtPr>
          <w:sdtContent>
            <w:tc>
              <w:tcPr>
                <w:tcW w:w="807" w:type="dxa"/>
                <w:shd w:val="clear" w:color="auto" w:fill="FFF2CC" w:themeFill="accent4" w:themeFillTint="33"/>
              </w:tcPr>
              <w:p w14:paraId="338A525C" w14:textId="18FD5E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4237458"/>
            <w14:checkbox>
              <w14:checked w14:val="0"/>
              <w14:checkedState w14:val="2612" w14:font="MS Gothic"/>
              <w14:uncheckedState w14:val="2610" w14:font="MS Gothic"/>
            </w14:checkbox>
          </w:sdtPr>
          <w:sdtContent>
            <w:tc>
              <w:tcPr>
                <w:tcW w:w="1083" w:type="dxa"/>
                <w:shd w:val="clear" w:color="auto" w:fill="FFF2CC" w:themeFill="accent4" w:themeFillTint="33"/>
              </w:tcPr>
              <w:p w14:paraId="5C8666E4" w14:textId="100494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3875367"/>
            <w:placeholder>
              <w:docPart w:val="7867FFA87FFF45F5B1975DF31B58F816"/>
            </w:placeholder>
            <w:showingPlcHdr/>
          </w:sdtPr>
          <w:sdtContent>
            <w:tc>
              <w:tcPr>
                <w:tcW w:w="1422" w:type="dxa"/>
                <w:shd w:val="clear" w:color="auto" w:fill="FFF2CC" w:themeFill="accent4" w:themeFillTint="33"/>
              </w:tcPr>
              <w:p w14:paraId="2B262002" w14:textId="7C3D16A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EBBA3E" w14:textId="77777777" w:rsidTr="009B6FBD">
        <w:tc>
          <w:tcPr>
            <w:tcW w:w="1296" w:type="dxa"/>
          </w:tcPr>
          <w:p w14:paraId="440C14A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26.36.1</w:t>
            </w:r>
          </w:p>
        </w:tc>
        <w:tc>
          <w:tcPr>
            <w:tcW w:w="7200" w:type="dxa"/>
          </w:tcPr>
          <w:p w14:paraId="1E81F51C"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ชื่อของนายจ้างและกลุ่มของลูกจ้างที่ครอบคลุมถึง</w:t>
            </w:r>
          </w:p>
        </w:tc>
        <w:tc>
          <w:tcPr>
            <w:tcW w:w="1134" w:type="dxa"/>
          </w:tcPr>
          <w:p w14:paraId="7AA4F8DA" w14:textId="77777777" w:rsidR="000F551A" w:rsidRPr="00C5062F" w:rsidRDefault="000F551A" w:rsidP="000F551A">
            <w:pPr>
              <w:jc w:val="center"/>
              <w:rPr>
                <w:rFonts w:ascii="EucrosiaUPC" w:hAnsi="EucrosiaUPC" w:cs="EucrosiaUPC"/>
                <w:sz w:val="30"/>
                <w:szCs w:val="30"/>
                <w:lang w:val="en-GB"/>
              </w:rPr>
            </w:pPr>
          </w:p>
        </w:tc>
        <w:tc>
          <w:tcPr>
            <w:tcW w:w="1170" w:type="dxa"/>
          </w:tcPr>
          <w:p w14:paraId="25EBC08D" w14:textId="60A8D3F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98644252"/>
            <w14:checkbox>
              <w14:checked w14:val="0"/>
              <w14:checkedState w14:val="2612" w14:font="MS Gothic"/>
              <w14:uncheckedState w14:val="2610" w14:font="MS Gothic"/>
            </w14:checkbox>
          </w:sdtPr>
          <w:sdtContent>
            <w:tc>
              <w:tcPr>
                <w:tcW w:w="810" w:type="dxa"/>
                <w:shd w:val="clear" w:color="auto" w:fill="FFF2CC" w:themeFill="accent4" w:themeFillTint="33"/>
              </w:tcPr>
              <w:p w14:paraId="13DC6DFD" w14:textId="17997C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3666198"/>
            <w14:checkbox>
              <w14:checked w14:val="0"/>
              <w14:checkedState w14:val="2612" w14:font="MS Gothic"/>
              <w14:uncheckedState w14:val="2610" w14:font="MS Gothic"/>
            </w14:checkbox>
          </w:sdtPr>
          <w:sdtContent>
            <w:tc>
              <w:tcPr>
                <w:tcW w:w="807" w:type="dxa"/>
                <w:shd w:val="clear" w:color="auto" w:fill="FFF2CC" w:themeFill="accent4" w:themeFillTint="33"/>
              </w:tcPr>
              <w:p w14:paraId="0A743EC8" w14:textId="6BFDB0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859084"/>
            <w14:checkbox>
              <w14:checked w14:val="0"/>
              <w14:checkedState w14:val="2612" w14:font="MS Gothic"/>
              <w14:uncheckedState w14:val="2610" w14:font="MS Gothic"/>
            </w14:checkbox>
          </w:sdtPr>
          <w:sdtContent>
            <w:tc>
              <w:tcPr>
                <w:tcW w:w="1083" w:type="dxa"/>
                <w:shd w:val="clear" w:color="auto" w:fill="FFF2CC" w:themeFill="accent4" w:themeFillTint="33"/>
              </w:tcPr>
              <w:p w14:paraId="28993727" w14:textId="0875B7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3514677"/>
            <w:placeholder>
              <w:docPart w:val="5A538752027E4A2692E933D3DC6778F7"/>
            </w:placeholder>
            <w:showingPlcHdr/>
          </w:sdtPr>
          <w:sdtContent>
            <w:tc>
              <w:tcPr>
                <w:tcW w:w="1422" w:type="dxa"/>
                <w:shd w:val="clear" w:color="auto" w:fill="FFF2CC" w:themeFill="accent4" w:themeFillTint="33"/>
              </w:tcPr>
              <w:p w14:paraId="18E5AB5C" w14:textId="2C904DB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CAE3507" w14:textId="77777777" w:rsidTr="009B6FBD">
        <w:tc>
          <w:tcPr>
            <w:tcW w:w="1296" w:type="dxa"/>
          </w:tcPr>
          <w:p w14:paraId="1754C3D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26.36.2</w:t>
            </w:r>
          </w:p>
        </w:tc>
        <w:tc>
          <w:tcPr>
            <w:tcW w:w="7200" w:type="dxa"/>
          </w:tcPr>
          <w:p w14:paraId="29EA482E"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จำนวนของผู้เข้าร่วมโครงการที่จะได้รับผลประโยชน์ และจำนวนของผู้เข้าร่วมโครงการอื่นๆ โดยมีการจัดประเภทตามความเหมาะสม</w:t>
            </w:r>
          </w:p>
        </w:tc>
        <w:tc>
          <w:tcPr>
            <w:tcW w:w="1134" w:type="dxa"/>
          </w:tcPr>
          <w:p w14:paraId="1BDFD937" w14:textId="77777777" w:rsidR="000F551A" w:rsidRPr="00C5062F" w:rsidRDefault="000F551A" w:rsidP="000F551A">
            <w:pPr>
              <w:jc w:val="center"/>
              <w:rPr>
                <w:rFonts w:ascii="EucrosiaUPC" w:hAnsi="EucrosiaUPC" w:cs="EucrosiaUPC"/>
                <w:sz w:val="30"/>
                <w:szCs w:val="30"/>
                <w:lang w:val="en-GB"/>
              </w:rPr>
            </w:pPr>
          </w:p>
        </w:tc>
        <w:tc>
          <w:tcPr>
            <w:tcW w:w="1170" w:type="dxa"/>
          </w:tcPr>
          <w:p w14:paraId="759CD7E9" w14:textId="47D900B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12525932"/>
            <w14:checkbox>
              <w14:checked w14:val="0"/>
              <w14:checkedState w14:val="2612" w14:font="MS Gothic"/>
              <w14:uncheckedState w14:val="2610" w14:font="MS Gothic"/>
            </w14:checkbox>
          </w:sdtPr>
          <w:sdtContent>
            <w:tc>
              <w:tcPr>
                <w:tcW w:w="810" w:type="dxa"/>
                <w:shd w:val="clear" w:color="auto" w:fill="FFF2CC" w:themeFill="accent4" w:themeFillTint="33"/>
              </w:tcPr>
              <w:p w14:paraId="24D22057" w14:textId="115A20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6045835"/>
            <w14:checkbox>
              <w14:checked w14:val="0"/>
              <w14:checkedState w14:val="2612" w14:font="MS Gothic"/>
              <w14:uncheckedState w14:val="2610" w14:font="MS Gothic"/>
            </w14:checkbox>
          </w:sdtPr>
          <w:sdtContent>
            <w:tc>
              <w:tcPr>
                <w:tcW w:w="807" w:type="dxa"/>
                <w:shd w:val="clear" w:color="auto" w:fill="FFF2CC" w:themeFill="accent4" w:themeFillTint="33"/>
              </w:tcPr>
              <w:p w14:paraId="2C2F6301" w14:textId="5B3D008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7934924"/>
            <w14:checkbox>
              <w14:checked w14:val="0"/>
              <w14:checkedState w14:val="2612" w14:font="MS Gothic"/>
              <w14:uncheckedState w14:val="2610" w14:font="MS Gothic"/>
            </w14:checkbox>
          </w:sdtPr>
          <w:sdtContent>
            <w:tc>
              <w:tcPr>
                <w:tcW w:w="1083" w:type="dxa"/>
                <w:shd w:val="clear" w:color="auto" w:fill="FFF2CC" w:themeFill="accent4" w:themeFillTint="33"/>
              </w:tcPr>
              <w:p w14:paraId="30F5D616" w14:textId="00A7B3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9678942"/>
            <w:placeholder>
              <w:docPart w:val="8683ED53E170412DAFA9DF6D6BE5CE6A"/>
            </w:placeholder>
            <w:showingPlcHdr/>
          </w:sdtPr>
          <w:sdtContent>
            <w:tc>
              <w:tcPr>
                <w:tcW w:w="1422" w:type="dxa"/>
                <w:shd w:val="clear" w:color="auto" w:fill="FFF2CC" w:themeFill="accent4" w:themeFillTint="33"/>
              </w:tcPr>
              <w:p w14:paraId="6222D0B9" w14:textId="7DA77EF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7898DA" w14:textId="77777777" w:rsidTr="009B6FBD">
        <w:tc>
          <w:tcPr>
            <w:tcW w:w="1296" w:type="dxa"/>
          </w:tcPr>
          <w:p w14:paraId="723535F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26.36.3</w:t>
            </w:r>
          </w:p>
        </w:tc>
        <w:tc>
          <w:tcPr>
            <w:tcW w:w="7200" w:type="dxa"/>
          </w:tcPr>
          <w:p w14:paraId="7E653334"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ประเภทของโครงการว่าเป็นโครงการสมทบเงินหรือโครงการผลประโยชน์</w:t>
            </w:r>
          </w:p>
        </w:tc>
        <w:tc>
          <w:tcPr>
            <w:tcW w:w="1134" w:type="dxa"/>
          </w:tcPr>
          <w:p w14:paraId="0B6A3B51" w14:textId="77777777" w:rsidR="000F551A" w:rsidRPr="00C5062F" w:rsidRDefault="000F551A" w:rsidP="000F551A">
            <w:pPr>
              <w:jc w:val="center"/>
              <w:rPr>
                <w:rFonts w:ascii="EucrosiaUPC" w:hAnsi="EucrosiaUPC" w:cs="EucrosiaUPC"/>
                <w:sz w:val="30"/>
                <w:szCs w:val="30"/>
                <w:lang w:val="en-GB"/>
              </w:rPr>
            </w:pPr>
          </w:p>
        </w:tc>
        <w:tc>
          <w:tcPr>
            <w:tcW w:w="1170" w:type="dxa"/>
          </w:tcPr>
          <w:p w14:paraId="05725BC9" w14:textId="6AFDB06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32444066"/>
            <w14:checkbox>
              <w14:checked w14:val="0"/>
              <w14:checkedState w14:val="2612" w14:font="MS Gothic"/>
              <w14:uncheckedState w14:val="2610" w14:font="MS Gothic"/>
            </w14:checkbox>
          </w:sdtPr>
          <w:sdtContent>
            <w:tc>
              <w:tcPr>
                <w:tcW w:w="810" w:type="dxa"/>
                <w:shd w:val="clear" w:color="auto" w:fill="FFF2CC" w:themeFill="accent4" w:themeFillTint="33"/>
              </w:tcPr>
              <w:p w14:paraId="6CD2C251" w14:textId="3CF771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421418"/>
            <w14:checkbox>
              <w14:checked w14:val="0"/>
              <w14:checkedState w14:val="2612" w14:font="MS Gothic"/>
              <w14:uncheckedState w14:val="2610" w14:font="MS Gothic"/>
            </w14:checkbox>
          </w:sdtPr>
          <w:sdtContent>
            <w:tc>
              <w:tcPr>
                <w:tcW w:w="807" w:type="dxa"/>
                <w:shd w:val="clear" w:color="auto" w:fill="FFF2CC" w:themeFill="accent4" w:themeFillTint="33"/>
              </w:tcPr>
              <w:p w14:paraId="6C758C51" w14:textId="18C403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5444925"/>
            <w14:checkbox>
              <w14:checked w14:val="0"/>
              <w14:checkedState w14:val="2612" w14:font="MS Gothic"/>
              <w14:uncheckedState w14:val="2610" w14:font="MS Gothic"/>
            </w14:checkbox>
          </w:sdtPr>
          <w:sdtContent>
            <w:tc>
              <w:tcPr>
                <w:tcW w:w="1083" w:type="dxa"/>
                <w:shd w:val="clear" w:color="auto" w:fill="FFF2CC" w:themeFill="accent4" w:themeFillTint="33"/>
              </w:tcPr>
              <w:p w14:paraId="7494F908" w14:textId="50C17A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0127738"/>
            <w:placeholder>
              <w:docPart w:val="7B97AAF6916E44CABC4AA0DB6615B866"/>
            </w:placeholder>
            <w:showingPlcHdr/>
          </w:sdtPr>
          <w:sdtContent>
            <w:tc>
              <w:tcPr>
                <w:tcW w:w="1422" w:type="dxa"/>
                <w:shd w:val="clear" w:color="auto" w:fill="FFF2CC" w:themeFill="accent4" w:themeFillTint="33"/>
              </w:tcPr>
              <w:p w14:paraId="1222A09E" w14:textId="1457BBC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92EBFD" w14:textId="77777777" w:rsidTr="009B6FBD">
        <w:tc>
          <w:tcPr>
            <w:tcW w:w="1296" w:type="dxa"/>
          </w:tcPr>
          <w:p w14:paraId="0E8CB9A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26.36.4</w:t>
            </w:r>
          </w:p>
        </w:tc>
        <w:tc>
          <w:tcPr>
            <w:tcW w:w="7200" w:type="dxa"/>
          </w:tcPr>
          <w:p w14:paraId="47BB79C3"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คำอธิบายว่าผู้เข้าร่วมโครงการมีการจ่ายเงินสมทบให้โครงการหรือไม่</w:t>
            </w:r>
          </w:p>
        </w:tc>
        <w:tc>
          <w:tcPr>
            <w:tcW w:w="1134" w:type="dxa"/>
          </w:tcPr>
          <w:p w14:paraId="7E3B00DB" w14:textId="77777777" w:rsidR="000F551A" w:rsidRPr="00C5062F" w:rsidRDefault="000F551A" w:rsidP="000F551A">
            <w:pPr>
              <w:jc w:val="center"/>
              <w:rPr>
                <w:rFonts w:ascii="EucrosiaUPC" w:hAnsi="EucrosiaUPC" w:cs="EucrosiaUPC"/>
                <w:sz w:val="30"/>
                <w:szCs w:val="30"/>
                <w:lang w:val="en-GB"/>
              </w:rPr>
            </w:pPr>
          </w:p>
        </w:tc>
        <w:tc>
          <w:tcPr>
            <w:tcW w:w="1170" w:type="dxa"/>
          </w:tcPr>
          <w:p w14:paraId="389CDBA7" w14:textId="2165D2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91932061"/>
            <w14:checkbox>
              <w14:checked w14:val="0"/>
              <w14:checkedState w14:val="2612" w14:font="MS Gothic"/>
              <w14:uncheckedState w14:val="2610" w14:font="MS Gothic"/>
            </w14:checkbox>
          </w:sdtPr>
          <w:sdtContent>
            <w:tc>
              <w:tcPr>
                <w:tcW w:w="810" w:type="dxa"/>
                <w:shd w:val="clear" w:color="auto" w:fill="FFF2CC" w:themeFill="accent4" w:themeFillTint="33"/>
              </w:tcPr>
              <w:p w14:paraId="3BA0AF6B" w14:textId="0A6793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2078384"/>
            <w14:checkbox>
              <w14:checked w14:val="0"/>
              <w14:checkedState w14:val="2612" w14:font="MS Gothic"/>
              <w14:uncheckedState w14:val="2610" w14:font="MS Gothic"/>
            </w14:checkbox>
          </w:sdtPr>
          <w:sdtContent>
            <w:tc>
              <w:tcPr>
                <w:tcW w:w="807" w:type="dxa"/>
                <w:shd w:val="clear" w:color="auto" w:fill="FFF2CC" w:themeFill="accent4" w:themeFillTint="33"/>
              </w:tcPr>
              <w:p w14:paraId="1E767137" w14:textId="064738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9123240"/>
            <w14:checkbox>
              <w14:checked w14:val="0"/>
              <w14:checkedState w14:val="2612" w14:font="MS Gothic"/>
              <w14:uncheckedState w14:val="2610" w14:font="MS Gothic"/>
            </w14:checkbox>
          </w:sdtPr>
          <w:sdtContent>
            <w:tc>
              <w:tcPr>
                <w:tcW w:w="1083" w:type="dxa"/>
                <w:shd w:val="clear" w:color="auto" w:fill="FFF2CC" w:themeFill="accent4" w:themeFillTint="33"/>
              </w:tcPr>
              <w:p w14:paraId="40E2208D" w14:textId="2061A5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8224607"/>
            <w:placeholder>
              <w:docPart w:val="176900D867D94C2A926FE871E6545507"/>
            </w:placeholder>
            <w:showingPlcHdr/>
          </w:sdtPr>
          <w:sdtContent>
            <w:tc>
              <w:tcPr>
                <w:tcW w:w="1422" w:type="dxa"/>
                <w:shd w:val="clear" w:color="auto" w:fill="FFF2CC" w:themeFill="accent4" w:themeFillTint="33"/>
              </w:tcPr>
              <w:p w14:paraId="3E078555" w14:textId="1ADC56C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B86CEA9" w14:textId="77777777" w:rsidTr="009B6FBD">
        <w:tc>
          <w:tcPr>
            <w:tcW w:w="1296" w:type="dxa"/>
          </w:tcPr>
          <w:p w14:paraId="3C74282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26.36.5</w:t>
            </w:r>
          </w:p>
        </w:tc>
        <w:tc>
          <w:tcPr>
            <w:tcW w:w="7200" w:type="dxa"/>
          </w:tcPr>
          <w:p w14:paraId="4F34E81C"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คำอธิบายเกี่ยวกับผลประโยชน์เมื่อออกจากงานตามที่ได้สัญญาไว้กับผู้เข้าร่วมโครงการ</w:t>
            </w:r>
          </w:p>
        </w:tc>
        <w:tc>
          <w:tcPr>
            <w:tcW w:w="1134" w:type="dxa"/>
          </w:tcPr>
          <w:p w14:paraId="3BB95DC1" w14:textId="77777777" w:rsidR="000F551A" w:rsidRPr="00C5062F" w:rsidRDefault="000F551A" w:rsidP="000F551A">
            <w:pPr>
              <w:jc w:val="center"/>
              <w:rPr>
                <w:rFonts w:ascii="EucrosiaUPC" w:hAnsi="EucrosiaUPC" w:cs="EucrosiaUPC"/>
                <w:sz w:val="30"/>
                <w:szCs w:val="30"/>
                <w:lang w:val="en-GB"/>
              </w:rPr>
            </w:pPr>
          </w:p>
        </w:tc>
        <w:tc>
          <w:tcPr>
            <w:tcW w:w="1170" w:type="dxa"/>
          </w:tcPr>
          <w:p w14:paraId="514E77F3" w14:textId="5A4302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3031740"/>
            <w14:checkbox>
              <w14:checked w14:val="0"/>
              <w14:checkedState w14:val="2612" w14:font="MS Gothic"/>
              <w14:uncheckedState w14:val="2610" w14:font="MS Gothic"/>
            </w14:checkbox>
          </w:sdtPr>
          <w:sdtContent>
            <w:tc>
              <w:tcPr>
                <w:tcW w:w="810" w:type="dxa"/>
                <w:shd w:val="clear" w:color="auto" w:fill="FFF2CC" w:themeFill="accent4" w:themeFillTint="33"/>
              </w:tcPr>
              <w:p w14:paraId="59A7F204" w14:textId="3BBBB4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4808258"/>
            <w14:checkbox>
              <w14:checked w14:val="0"/>
              <w14:checkedState w14:val="2612" w14:font="MS Gothic"/>
              <w14:uncheckedState w14:val="2610" w14:font="MS Gothic"/>
            </w14:checkbox>
          </w:sdtPr>
          <w:sdtContent>
            <w:tc>
              <w:tcPr>
                <w:tcW w:w="807" w:type="dxa"/>
                <w:shd w:val="clear" w:color="auto" w:fill="FFF2CC" w:themeFill="accent4" w:themeFillTint="33"/>
              </w:tcPr>
              <w:p w14:paraId="1AFC781E" w14:textId="2FC821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7550122"/>
            <w14:checkbox>
              <w14:checked w14:val="0"/>
              <w14:checkedState w14:val="2612" w14:font="MS Gothic"/>
              <w14:uncheckedState w14:val="2610" w14:font="MS Gothic"/>
            </w14:checkbox>
          </w:sdtPr>
          <w:sdtContent>
            <w:tc>
              <w:tcPr>
                <w:tcW w:w="1083" w:type="dxa"/>
                <w:shd w:val="clear" w:color="auto" w:fill="FFF2CC" w:themeFill="accent4" w:themeFillTint="33"/>
              </w:tcPr>
              <w:p w14:paraId="6298E99E" w14:textId="07DD77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2944261"/>
            <w:placeholder>
              <w:docPart w:val="013EEAE77FE44FD596220563039213FE"/>
            </w:placeholder>
            <w:showingPlcHdr/>
          </w:sdtPr>
          <w:sdtContent>
            <w:tc>
              <w:tcPr>
                <w:tcW w:w="1422" w:type="dxa"/>
                <w:shd w:val="clear" w:color="auto" w:fill="FFF2CC" w:themeFill="accent4" w:themeFillTint="33"/>
              </w:tcPr>
              <w:p w14:paraId="1F47409F" w14:textId="362132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1D558B" w14:textId="77777777" w:rsidTr="009B6FBD">
        <w:tc>
          <w:tcPr>
            <w:tcW w:w="1296" w:type="dxa"/>
          </w:tcPr>
          <w:p w14:paraId="4DB2D40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26.36.6</w:t>
            </w:r>
          </w:p>
        </w:tc>
        <w:tc>
          <w:tcPr>
            <w:tcW w:w="7200" w:type="dxa"/>
          </w:tcPr>
          <w:p w14:paraId="607CF7F1"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6. </w:t>
            </w:r>
            <w:r w:rsidRPr="00C5062F">
              <w:rPr>
                <w:rFonts w:ascii="EucrosiaUPC" w:hAnsi="EucrosiaUPC" w:cs="EucrosiaUPC"/>
                <w:sz w:val="30"/>
                <w:szCs w:val="30"/>
                <w:cs/>
              </w:rPr>
              <w:t>คำอธิบายเกี่ยวกับเงื่อนไขต่างๆ ของการสิ้นสุดโครงการ และ</w:t>
            </w:r>
          </w:p>
        </w:tc>
        <w:tc>
          <w:tcPr>
            <w:tcW w:w="1134" w:type="dxa"/>
          </w:tcPr>
          <w:p w14:paraId="3540CBDE" w14:textId="77777777" w:rsidR="000F551A" w:rsidRPr="00C5062F" w:rsidRDefault="000F551A" w:rsidP="000F551A">
            <w:pPr>
              <w:jc w:val="center"/>
              <w:rPr>
                <w:rFonts w:ascii="EucrosiaUPC" w:hAnsi="EucrosiaUPC" w:cs="EucrosiaUPC"/>
                <w:sz w:val="30"/>
                <w:szCs w:val="30"/>
                <w:lang w:val="en-GB"/>
              </w:rPr>
            </w:pPr>
          </w:p>
        </w:tc>
        <w:tc>
          <w:tcPr>
            <w:tcW w:w="1170" w:type="dxa"/>
          </w:tcPr>
          <w:p w14:paraId="11D9CC08" w14:textId="57C70A0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2143486"/>
            <w14:checkbox>
              <w14:checked w14:val="0"/>
              <w14:checkedState w14:val="2612" w14:font="MS Gothic"/>
              <w14:uncheckedState w14:val="2610" w14:font="MS Gothic"/>
            </w14:checkbox>
          </w:sdtPr>
          <w:sdtContent>
            <w:tc>
              <w:tcPr>
                <w:tcW w:w="810" w:type="dxa"/>
                <w:shd w:val="clear" w:color="auto" w:fill="FFF2CC" w:themeFill="accent4" w:themeFillTint="33"/>
              </w:tcPr>
              <w:p w14:paraId="05955C7F" w14:textId="512DE9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0377575"/>
            <w14:checkbox>
              <w14:checked w14:val="0"/>
              <w14:checkedState w14:val="2612" w14:font="MS Gothic"/>
              <w14:uncheckedState w14:val="2610" w14:font="MS Gothic"/>
            </w14:checkbox>
          </w:sdtPr>
          <w:sdtContent>
            <w:tc>
              <w:tcPr>
                <w:tcW w:w="807" w:type="dxa"/>
                <w:shd w:val="clear" w:color="auto" w:fill="FFF2CC" w:themeFill="accent4" w:themeFillTint="33"/>
              </w:tcPr>
              <w:p w14:paraId="4E0A37CC" w14:textId="0E28BD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6341188"/>
            <w14:checkbox>
              <w14:checked w14:val="0"/>
              <w14:checkedState w14:val="2612" w14:font="MS Gothic"/>
              <w14:uncheckedState w14:val="2610" w14:font="MS Gothic"/>
            </w14:checkbox>
          </w:sdtPr>
          <w:sdtContent>
            <w:tc>
              <w:tcPr>
                <w:tcW w:w="1083" w:type="dxa"/>
                <w:shd w:val="clear" w:color="auto" w:fill="FFF2CC" w:themeFill="accent4" w:themeFillTint="33"/>
              </w:tcPr>
              <w:p w14:paraId="790B67C5" w14:textId="49A074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4795868"/>
            <w:placeholder>
              <w:docPart w:val="1E417C4BAF0D41769804F8DF67645FD5"/>
            </w:placeholder>
            <w:showingPlcHdr/>
          </w:sdtPr>
          <w:sdtContent>
            <w:tc>
              <w:tcPr>
                <w:tcW w:w="1422" w:type="dxa"/>
                <w:shd w:val="clear" w:color="auto" w:fill="FFF2CC" w:themeFill="accent4" w:themeFillTint="33"/>
              </w:tcPr>
              <w:p w14:paraId="4598E887" w14:textId="38C6C25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9B6EDBF" w14:textId="77777777" w:rsidTr="009B6FBD">
        <w:tc>
          <w:tcPr>
            <w:tcW w:w="1296" w:type="dxa"/>
          </w:tcPr>
          <w:p w14:paraId="7E67687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26.36.7</w:t>
            </w:r>
          </w:p>
        </w:tc>
        <w:tc>
          <w:tcPr>
            <w:tcW w:w="7200" w:type="dxa"/>
          </w:tcPr>
          <w:p w14:paraId="601ECB08"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7. </w:t>
            </w:r>
            <w:r w:rsidRPr="00C5062F">
              <w:rPr>
                <w:rFonts w:ascii="EucrosiaUPC" w:hAnsi="EucrosiaUPC" w:cs="EucrosiaUPC"/>
                <w:sz w:val="30"/>
                <w:szCs w:val="30"/>
                <w:cs/>
              </w:rPr>
              <w:t>การเปลี่ยนแปลงของรายการตาม</w:t>
            </w:r>
            <w:r w:rsidRPr="00C5062F">
              <w:rPr>
                <w:rFonts w:ascii="EucrosiaUPC" w:hAnsi="EucrosiaUPC" w:cs="EucrosiaUPC"/>
                <w:sz w:val="30"/>
                <w:szCs w:val="30"/>
                <w:lang w:val="en-GB"/>
              </w:rPr>
              <w:t xml:space="preserve"> TAS 26.</w:t>
            </w:r>
            <w:r w:rsidRPr="00C5062F">
              <w:rPr>
                <w:rFonts w:ascii="EucrosiaUPC" w:hAnsi="EucrosiaUPC" w:cs="EucrosiaUPC"/>
                <w:sz w:val="30"/>
                <w:szCs w:val="30"/>
              </w:rPr>
              <w:t>36</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ถึง </w:t>
            </w:r>
            <w:r w:rsidRPr="00C5062F">
              <w:rPr>
                <w:rFonts w:ascii="EucrosiaUPC" w:hAnsi="EucrosiaUPC" w:cs="EucrosiaUPC"/>
                <w:sz w:val="30"/>
                <w:szCs w:val="30"/>
                <w:lang w:val="en-GB"/>
              </w:rPr>
              <w:t>TAS 26.</w:t>
            </w:r>
            <w:r w:rsidRPr="00C5062F">
              <w:rPr>
                <w:rFonts w:ascii="EucrosiaUPC" w:hAnsi="EucrosiaUPC" w:cs="EucrosiaUPC"/>
                <w:sz w:val="30"/>
                <w:szCs w:val="30"/>
              </w:rPr>
              <w:t>36</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 xml:space="preserve"> ระหว่างงวดที่นำเสนอรายงาน</w:t>
            </w:r>
          </w:p>
        </w:tc>
        <w:tc>
          <w:tcPr>
            <w:tcW w:w="1134" w:type="dxa"/>
          </w:tcPr>
          <w:p w14:paraId="185FE839" w14:textId="77777777" w:rsidR="000F551A" w:rsidRPr="00C5062F" w:rsidRDefault="000F551A" w:rsidP="000F551A">
            <w:pPr>
              <w:jc w:val="center"/>
              <w:rPr>
                <w:rFonts w:ascii="EucrosiaUPC" w:hAnsi="EucrosiaUPC" w:cs="EucrosiaUPC"/>
                <w:sz w:val="30"/>
                <w:szCs w:val="30"/>
                <w:lang w:val="en-GB"/>
              </w:rPr>
            </w:pPr>
          </w:p>
        </w:tc>
        <w:tc>
          <w:tcPr>
            <w:tcW w:w="1170" w:type="dxa"/>
          </w:tcPr>
          <w:p w14:paraId="325C7EEA" w14:textId="6CAA34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206582"/>
            <w14:checkbox>
              <w14:checked w14:val="0"/>
              <w14:checkedState w14:val="2612" w14:font="MS Gothic"/>
              <w14:uncheckedState w14:val="2610" w14:font="MS Gothic"/>
            </w14:checkbox>
          </w:sdtPr>
          <w:sdtContent>
            <w:tc>
              <w:tcPr>
                <w:tcW w:w="810" w:type="dxa"/>
                <w:shd w:val="clear" w:color="auto" w:fill="FFF2CC" w:themeFill="accent4" w:themeFillTint="33"/>
              </w:tcPr>
              <w:p w14:paraId="6EED7B61" w14:textId="10AFFD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352493"/>
            <w14:checkbox>
              <w14:checked w14:val="0"/>
              <w14:checkedState w14:val="2612" w14:font="MS Gothic"/>
              <w14:uncheckedState w14:val="2610" w14:font="MS Gothic"/>
            </w14:checkbox>
          </w:sdtPr>
          <w:sdtContent>
            <w:tc>
              <w:tcPr>
                <w:tcW w:w="807" w:type="dxa"/>
                <w:shd w:val="clear" w:color="auto" w:fill="FFF2CC" w:themeFill="accent4" w:themeFillTint="33"/>
              </w:tcPr>
              <w:p w14:paraId="27A32EDA" w14:textId="4AA850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0593597"/>
            <w14:checkbox>
              <w14:checked w14:val="0"/>
              <w14:checkedState w14:val="2612" w14:font="MS Gothic"/>
              <w14:uncheckedState w14:val="2610" w14:font="MS Gothic"/>
            </w14:checkbox>
          </w:sdtPr>
          <w:sdtContent>
            <w:tc>
              <w:tcPr>
                <w:tcW w:w="1083" w:type="dxa"/>
                <w:shd w:val="clear" w:color="auto" w:fill="FFF2CC" w:themeFill="accent4" w:themeFillTint="33"/>
              </w:tcPr>
              <w:p w14:paraId="3A49295A" w14:textId="3631A7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3240012"/>
            <w:placeholder>
              <w:docPart w:val="B2C867BC797F456C9EBF87402ECC1A57"/>
            </w:placeholder>
            <w:showingPlcHdr/>
          </w:sdtPr>
          <w:sdtContent>
            <w:tc>
              <w:tcPr>
                <w:tcW w:w="1422" w:type="dxa"/>
                <w:shd w:val="clear" w:color="auto" w:fill="FFF2CC" w:themeFill="accent4" w:themeFillTint="33"/>
              </w:tcPr>
              <w:p w14:paraId="23C43877" w14:textId="71B3E53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9C1359" w14:textId="77777777" w:rsidTr="009B6FBD">
        <w:tc>
          <w:tcPr>
            <w:tcW w:w="1296" w:type="dxa"/>
          </w:tcPr>
          <w:p w14:paraId="39CB7AE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26</w:t>
            </w:r>
            <w:r w:rsidRPr="00C5062F">
              <w:rPr>
                <w:rFonts w:ascii="EucrosiaUPC" w:hAnsi="EucrosiaUPC" w:cs="EucrosiaUPC"/>
                <w:sz w:val="30"/>
                <w:szCs w:val="30"/>
                <w:lang w:val="en-GB"/>
              </w:rPr>
              <w:t>.36</w:t>
            </w:r>
          </w:p>
        </w:tc>
        <w:tc>
          <w:tcPr>
            <w:tcW w:w="7200" w:type="dxa"/>
          </w:tcPr>
          <w:p w14:paraId="4E3794F6"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cs/>
              </w:rPr>
              <w:t>ทั้งนี้ ถือเป็นเรื่องปกติในการอ้างอิงถึงเอกสารอื่นที่ผู้ใช้สามารถหาได้โดยง่ายและเป็นเอกสารที่อธิบายถึงโครงการดังกล่าว และการรวมเฉพาะข้อมูลที่เปลี่ยนแปลงภายหลัง</w:t>
            </w:r>
          </w:p>
        </w:tc>
        <w:tc>
          <w:tcPr>
            <w:tcW w:w="1134" w:type="dxa"/>
          </w:tcPr>
          <w:p w14:paraId="455A8A6B" w14:textId="77777777" w:rsidR="000F551A" w:rsidRPr="00C5062F" w:rsidRDefault="000F551A" w:rsidP="000F551A">
            <w:pPr>
              <w:jc w:val="center"/>
              <w:rPr>
                <w:rFonts w:ascii="EucrosiaUPC" w:hAnsi="EucrosiaUPC" w:cs="EucrosiaUPC"/>
                <w:sz w:val="30"/>
                <w:szCs w:val="30"/>
                <w:lang w:val="en-GB"/>
              </w:rPr>
            </w:pPr>
          </w:p>
        </w:tc>
        <w:tc>
          <w:tcPr>
            <w:tcW w:w="1170" w:type="dxa"/>
          </w:tcPr>
          <w:p w14:paraId="3D7CF7AC" w14:textId="58A3C58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5419889"/>
            <w14:checkbox>
              <w14:checked w14:val="0"/>
              <w14:checkedState w14:val="2612" w14:font="MS Gothic"/>
              <w14:uncheckedState w14:val="2610" w14:font="MS Gothic"/>
            </w14:checkbox>
          </w:sdtPr>
          <w:sdtContent>
            <w:tc>
              <w:tcPr>
                <w:tcW w:w="810" w:type="dxa"/>
                <w:shd w:val="clear" w:color="auto" w:fill="FFF2CC" w:themeFill="accent4" w:themeFillTint="33"/>
              </w:tcPr>
              <w:p w14:paraId="0765A4CD" w14:textId="414128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811676"/>
            <w14:checkbox>
              <w14:checked w14:val="0"/>
              <w14:checkedState w14:val="2612" w14:font="MS Gothic"/>
              <w14:uncheckedState w14:val="2610" w14:font="MS Gothic"/>
            </w14:checkbox>
          </w:sdtPr>
          <w:sdtContent>
            <w:tc>
              <w:tcPr>
                <w:tcW w:w="807" w:type="dxa"/>
                <w:shd w:val="clear" w:color="auto" w:fill="FFF2CC" w:themeFill="accent4" w:themeFillTint="33"/>
              </w:tcPr>
              <w:p w14:paraId="616FFFF2" w14:textId="31CFC7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5750196"/>
            <w14:checkbox>
              <w14:checked w14:val="0"/>
              <w14:checkedState w14:val="2612" w14:font="MS Gothic"/>
              <w14:uncheckedState w14:val="2610" w14:font="MS Gothic"/>
            </w14:checkbox>
          </w:sdtPr>
          <w:sdtContent>
            <w:tc>
              <w:tcPr>
                <w:tcW w:w="1083" w:type="dxa"/>
                <w:shd w:val="clear" w:color="auto" w:fill="FFF2CC" w:themeFill="accent4" w:themeFillTint="33"/>
              </w:tcPr>
              <w:p w14:paraId="20BADEF4" w14:textId="76FDB3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1126710"/>
            <w:placeholder>
              <w:docPart w:val="CE56E50296F14B50BA3D0BF92497C12D"/>
            </w:placeholder>
            <w:showingPlcHdr/>
          </w:sdtPr>
          <w:sdtContent>
            <w:tc>
              <w:tcPr>
                <w:tcW w:w="1422" w:type="dxa"/>
                <w:shd w:val="clear" w:color="auto" w:fill="FFF2CC" w:themeFill="accent4" w:themeFillTint="33"/>
              </w:tcPr>
              <w:p w14:paraId="3C07E9AB" w14:textId="4C0269A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7C9F0915" w14:textId="77777777" w:rsidR="00A87DB3" w:rsidRPr="00C5062F" w:rsidRDefault="00A87DB3" w:rsidP="00A87DB3">
      <w:pPr>
        <w:rPr>
          <w:rFonts w:ascii="EucrosiaUPC" w:hAnsi="EucrosiaUPC" w:cs="EucrosiaUPC"/>
          <w:b/>
          <w:bCs/>
          <w:sz w:val="30"/>
          <w:szCs w:val="30"/>
          <w:u w:val="single"/>
          <w:lang w:val="en-GB"/>
        </w:rPr>
      </w:pPr>
    </w:p>
    <w:p w14:paraId="26F2FDE5" w14:textId="77777777" w:rsidR="00D935FA" w:rsidRPr="00C5062F" w:rsidRDefault="00D935FA" w:rsidP="001A6BFF">
      <w:pPr>
        <w:pStyle w:val="Heading1"/>
        <w:spacing w:before="120" w:after="360" w:line="240" w:lineRule="auto"/>
        <w:ind w:left="-907" w:right="-806"/>
        <w:rPr>
          <w:rFonts w:ascii="EucrosiaUPC" w:hAnsi="EucrosiaUPC" w:cs="EucrosiaUPC"/>
          <w:b/>
          <w:bCs/>
          <w:color w:val="0000FF"/>
          <w:sz w:val="36"/>
          <w:szCs w:val="36"/>
          <w:cs/>
        </w:rPr>
      </w:pPr>
      <w:bookmarkStart w:id="19" w:name="_Toc126052750"/>
      <w:r w:rsidRPr="00C5062F">
        <w:rPr>
          <w:rFonts w:ascii="EucrosiaUPC" w:hAnsi="EucrosiaUPC" w:cs="EucrosiaUPC" w:hint="cs"/>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lang w:val="en-GB"/>
        </w:rPr>
        <w:t>27</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งบการเงินเฉพาะกิจการ</w:t>
      </w:r>
      <w:bookmarkEnd w:id="19"/>
    </w:p>
    <w:tbl>
      <w:tblPr>
        <w:tblStyle w:val="TableGrid"/>
        <w:tblW w:w="14924" w:type="dxa"/>
        <w:tblInd w:w="-905" w:type="dxa"/>
        <w:tblLook w:val="04A0" w:firstRow="1" w:lastRow="0" w:firstColumn="1" w:lastColumn="0" w:noHBand="0" w:noVBand="1"/>
      </w:tblPr>
      <w:tblGrid>
        <w:gridCol w:w="1292"/>
        <w:gridCol w:w="7200"/>
        <w:gridCol w:w="1138"/>
        <w:gridCol w:w="1170"/>
        <w:gridCol w:w="810"/>
        <w:gridCol w:w="808"/>
        <w:gridCol w:w="1082"/>
        <w:gridCol w:w="1424"/>
      </w:tblGrid>
      <w:tr w:rsidR="000C055B" w:rsidRPr="00C5062F" w14:paraId="44F894D8" w14:textId="77777777" w:rsidTr="000C055B">
        <w:trPr>
          <w:tblHeader/>
        </w:trPr>
        <w:tc>
          <w:tcPr>
            <w:tcW w:w="1292" w:type="dxa"/>
            <w:vMerge w:val="restart"/>
            <w:shd w:val="clear" w:color="auto" w:fill="D9D9D9" w:themeFill="background1" w:themeFillShade="D9"/>
          </w:tcPr>
          <w:p w14:paraId="53031215" w14:textId="77777777" w:rsidR="000C055B" w:rsidRPr="00C5062F" w:rsidRDefault="000C055B">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37D98BF1" w14:textId="1D888751" w:rsidR="000C055B" w:rsidRPr="00C5062F" w:rsidRDefault="000C055B">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308" w:type="dxa"/>
            <w:gridSpan w:val="2"/>
            <w:shd w:val="clear" w:color="auto" w:fill="D9D9D9" w:themeFill="background1" w:themeFillShade="D9"/>
          </w:tcPr>
          <w:p w14:paraId="668AF585" w14:textId="6FB2D6DF" w:rsidR="000C055B" w:rsidRPr="00C5062F" w:rsidRDefault="000C055B">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69BABA7B" w14:textId="77777777" w:rsidR="000C055B" w:rsidRPr="00C5062F" w:rsidRDefault="000C055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4" w:type="dxa"/>
            <w:vMerge w:val="restart"/>
            <w:shd w:val="clear" w:color="auto" w:fill="FFD966" w:themeFill="accent4" w:themeFillTint="99"/>
          </w:tcPr>
          <w:p w14:paraId="3B9101A3" w14:textId="40F650AD" w:rsidR="000C055B" w:rsidRPr="00C5062F" w:rsidRDefault="000C055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0C055B" w:rsidRPr="00C5062F" w14:paraId="7C87D550" w14:textId="77777777" w:rsidTr="00252758">
        <w:trPr>
          <w:trHeight w:val="598"/>
        </w:trPr>
        <w:tc>
          <w:tcPr>
            <w:tcW w:w="1292" w:type="dxa"/>
            <w:vMerge/>
          </w:tcPr>
          <w:p w14:paraId="0F72F904" w14:textId="77777777" w:rsidR="000C055B" w:rsidRPr="00C5062F" w:rsidRDefault="000C055B">
            <w:pPr>
              <w:rPr>
                <w:rFonts w:ascii="EucrosiaUPC" w:hAnsi="EucrosiaUPC" w:cs="EucrosiaUPC"/>
                <w:b/>
                <w:bCs/>
                <w:sz w:val="30"/>
                <w:szCs w:val="30"/>
                <w:lang w:val="en-GB"/>
              </w:rPr>
            </w:pPr>
          </w:p>
        </w:tc>
        <w:tc>
          <w:tcPr>
            <w:tcW w:w="7200" w:type="dxa"/>
            <w:vMerge/>
          </w:tcPr>
          <w:p w14:paraId="48C7BA10" w14:textId="77777777" w:rsidR="000C055B" w:rsidRPr="00C5062F" w:rsidRDefault="000C055B">
            <w:pPr>
              <w:rPr>
                <w:rFonts w:ascii="EucrosiaUPC" w:hAnsi="EucrosiaUPC" w:cs="EucrosiaUPC"/>
                <w:b/>
                <w:bCs/>
                <w:sz w:val="30"/>
                <w:szCs w:val="30"/>
                <w:lang w:val="en-GB"/>
              </w:rPr>
            </w:pPr>
          </w:p>
        </w:tc>
        <w:tc>
          <w:tcPr>
            <w:tcW w:w="1138" w:type="dxa"/>
            <w:vMerge w:val="restart"/>
            <w:shd w:val="clear" w:color="auto" w:fill="D9D9D9" w:themeFill="background1" w:themeFillShade="D9"/>
          </w:tcPr>
          <w:p w14:paraId="3139C6B7" w14:textId="77777777" w:rsidR="000C055B" w:rsidRPr="00C5062F" w:rsidRDefault="000C055B">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71CF7BAD" w14:textId="3EBBD0C8" w:rsidR="000C055B" w:rsidRPr="00C5062F" w:rsidRDefault="000C055B"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C000" w:themeFill="accent4"/>
          </w:tcPr>
          <w:p w14:paraId="76730FF5" w14:textId="77777777" w:rsidR="000C055B" w:rsidRPr="00C5062F" w:rsidRDefault="000C055B">
            <w:pPr>
              <w:jc w:val="center"/>
              <w:rPr>
                <w:rFonts w:ascii="EucrosiaUPC" w:hAnsi="EucrosiaUPC" w:cs="EucrosiaUPC"/>
                <w:b/>
                <w:bCs/>
                <w:sz w:val="30"/>
                <w:szCs w:val="30"/>
                <w:cs/>
                <w:lang w:val="en-GB"/>
              </w:rPr>
            </w:pPr>
          </w:p>
        </w:tc>
        <w:tc>
          <w:tcPr>
            <w:tcW w:w="1424" w:type="dxa"/>
            <w:vMerge/>
            <w:shd w:val="clear" w:color="auto" w:fill="FFC000" w:themeFill="accent4"/>
          </w:tcPr>
          <w:p w14:paraId="37380E42" w14:textId="77777777" w:rsidR="000C055B" w:rsidRPr="00C5062F" w:rsidRDefault="000C055B">
            <w:pPr>
              <w:jc w:val="center"/>
              <w:rPr>
                <w:rFonts w:ascii="EucrosiaUPC" w:hAnsi="EucrosiaUPC" w:cs="EucrosiaUPC"/>
                <w:b/>
                <w:bCs/>
                <w:sz w:val="30"/>
                <w:szCs w:val="30"/>
                <w:cs/>
                <w:lang w:val="en-GB"/>
              </w:rPr>
            </w:pPr>
          </w:p>
        </w:tc>
      </w:tr>
      <w:tr w:rsidR="000C055B" w:rsidRPr="00C5062F" w14:paraId="641FBDB2" w14:textId="77777777" w:rsidTr="000C055B">
        <w:trPr>
          <w:trHeight w:val="373"/>
        </w:trPr>
        <w:tc>
          <w:tcPr>
            <w:tcW w:w="1292" w:type="dxa"/>
            <w:vMerge/>
          </w:tcPr>
          <w:p w14:paraId="020F4804" w14:textId="77777777" w:rsidR="000C055B" w:rsidRPr="00C5062F" w:rsidRDefault="000C055B" w:rsidP="002C2D85">
            <w:pPr>
              <w:rPr>
                <w:rFonts w:ascii="EucrosiaUPC" w:hAnsi="EucrosiaUPC" w:cs="EucrosiaUPC"/>
                <w:b/>
                <w:bCs/>
                <w:sz w:val="30"/>
                <w:szCs w:val="30"/>
                <w:lang w:val="en-GB"/>
              </w:rPr>
            </w:pPr>
          </w:p>
        </w:tc>
        <w:tc>
          <w:tcPr>
            <w:tcW w:w="7200" w:type="dxa"/>
            <w:vMerge/>
          </w:tcPr>
          <w:p w14:paraId="1F4A6EF0" w14:textId="77777777" w:rsidR="000C055B" w:rsidRPr="00C5062F" w:rsidRDefault="000C055B" w:rsidP="002C2D85">
            <w:pPr>
              <w:rPr>
                <w:rFonts w:ascii="EucrosiaUPC" w:hAnsi="EucrosiaUPC" w:cs="EucrosiaUPC"/>
                <w:b/>
                <w:bCs/>
                <w:sz w:val="30"/>
                <w:szCs w:val="30"/>
                <w:lang w:val="en-GB"/>
              </w:rPr>
            </w:pPr>
          </w:p>
        </w:tc>
        <w:tc>
          <w:tcPr>
            <w:tcW w:w="1138" w:type="dxa"/>
            <w:vMerge/>
            <w:shd w:val="clear" w:color="auto" w:fill="D9D9D9" w:themeFill="background1" w:themeFillShade="D9"/>
          </w:tcPr>
          <w:p w14:paraId="058EAA7C" w14:textId="77777777" w:rsidR="000C055B" w:rsidRPr="00C5062F" w:rsidRDefault="000C055B"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4D2F117E" w14:textId="5F4E6040" w:rsidR="000C055B" w:rsidRPr="00C5062F" w:rsidRDefault="000C055B" w:rsidP="00252758">
            <w:pPr>
              <w:rPr>
                <w:rFonts w:ascii="EucrosiaUPC" w:hAnsi="EucrosiaUPC" w:cs="EucrosiaUPC"/>
                <w:b/>
                <w:bCs/>
                <w:sz w:val="30"/>
                <w:szCs w:val="30"/>
                <w:cs/>
                <w:lang w:val="en-GB"/>
              </w:rPr>
            </w:pPr>
          </w:p>
        </w:tc>
        <w:tc>
          <w:tcPr>
            <w:tcW w:w="810" w:type="dxa"/>
            <w:shd w:val="clear" w:color="auto" w:fill="FFD966" w:themeFill="accent4" w:themeFillTint="99"/>
          </w:tcPr>
          <w:p w14:paraId="321735EB" w14:textId="2EF4B0A8" w:rsidR="000C055B" w:rsidRPr="00C5062F" w:rsidRDefault="000C055B"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8" w:type="dxa"/>
            <w:shd w:val="clear" w:color="auto" w:fill="FFD966" w:themeFill="accent4" w:themeFillTint="99"/>
          </w:tcPr>
          <w:p w14:paraId="3F7C4313" w14:textId="7C29E08A" w:rsidR="000C055B" w:rsidRPr="00C5062F" w:rsidRDefault="000C055B"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2" w:type="dxa"/>
            <w:shd w:val="clear" w:color="auto" w:fill="FFD966" w:themeFill="accent4" w:themeFillTint="99"/>
          </w:tcPr>
          <w:p w14:paraId="1D260D6A" w14:textId="6D980138" w:rsidR="000C055B" w:rsidRPr="00C5062F" w:rsidRDefault="000C055B"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4" w:type="dxa"/>
            <w:vMerge/>
            <w:shd w:val="clear" w:color="auto" w:fill="FFC000" w:themeFill="accent4"/>
          </w:tcPr>
          <w:p w14:paraId="57DD695B" w14:textId="77777777" w:rsidR="000C055B" w:rsidRPr="00C5062F" w:rsidRDefault="000C055B" w:rsidP="002C2D85">
            <w:pPr>
              <w:jc w:val="center"/>
              <w:rPr>
                <w:rFonts w:ascii="EucrosiaUPC" w:hAnsi="EucrosiaUPC" w:cs="EucrosiaUPC"/>
                <w:b/>
                <w:bCs/>
                <w:sz w:val="30"/>
                <w:szCs w:val="30"/>
                <w:cs/>
                <w:lang w:val="en-GB"/>
              </w:rPr>
            </w:pPr>
          </w:p>
        </w:tc>
      </w:tr>
      <w:tr w:rsidR="000C055B" w:rsidRPr="00C5062F" w14:paraId="51A667A5" w14:textId="77777777" w:rsidTr="000C055B">
        <w:trPr>
          <w:trHeight w:val="373"/>
        </w:trPr>
        <w:tc>
          <w:tcPr>
            <w:tcW w:w="1292" w:type="dxa"/>
            <w:shd w:val="clear" w:color="auto" w:fill="D9E2F3" w:themeFill="accent1" w:themeFillTint="33"/>
          </w:tcPr>
          <w:p w14:paraId="30BD363F" w14:textId="77777777" w:rsidR="000C055B" w:rsidRPr="00C5062F" w:rsidRDefault="000C055B">
            <w:pPr>
              <w:rPr>
                <w:rFonts w:ascii="EucrosiaUPC" w:hAnsi="EucrosiaUPC" w:cs="EucrosiaUPC"/>
                <w:b/>
                <w:bCs/>
                <w:i/>
                <w:iCs/>
                <w:color w:val="0000FF"/>
                <w:sz w:val="30"/>
                <w:szCs w:val="30"/>
                <w:lang w:val="en-GB"/>
              </w:rPr>
            </w:pPr>
          </w:p>
        </w:tc>
        <w:tc>
          <w:tcPr>
            <w:tcW w:w="7200" w:type="dxa"/>
            <w:shd w:val="clear" w:color="auto" w:fill="D9E2F3" w:themeFill="accent1" w:themeFillTint="33"/>
          </w:tcPr>
          <w:p w14:paraId="65D6EDE5" w14:textId="77777777" w:rsidR="000C055B" w:rsidRPr="00C5062F" w:rsidRDefault="000C055B"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เงินลงทุนในบริษัทย่อย ในการร่วมค้าและในบริษัทร่วม</w:t>
            </w:r>
          </w:p>
        </w:tc>
        <w:tc>
          <w:tcPr>
            <w:tcW w:w="1138" w:type="dxa"/>
            <w:shd w:val="clear" w:color="auto" w:fill="D9E2F3" w:themeFill="accent1" w:themeFillTint="33"/>
          </w:tcPr>
          <w:p w14:paraId="01715053" w14:textId="77777777" w:rsidR="000C055B" w:rsidRPr="00C5062F" w:rsidRDefault="000C055B">
            <w:pPr>
              <w:jc w:val="center"/>
              <w:rPr>
                <w:rFonts w:ascii="EucrosiaUPC" w:hAnsi="EucrosiaUPC" w:cs="EucrosiaUPC"/>
                <w:b/>
                <w:bCs/>
                <w:sz w:val="30"/>
                <w:szCs w:val="30"/>
                <w:lang w:val="en-GB"/>
              </w:rPr>
            </w:pPr>
          </w:p>
        </w:tc>
        <w:tc>
          <w:tcPr>
            <w:tcW w:w="1170" w:type="dxa"/>
            <w:shd w:val="clear" w:color="auto" w:fill="D9E2F3" w:themeFill="accent1" w:themeFillTint="33"/>
          </w:tcPr>
          <w:p w14:paraId="7323235E" w14:textId="77777777" w:rsidR="000C055B" w:rsidRPr="00C5062F" w:rsidRDefault="000C055B">
            <w:pPr>
              <w:jc w:val="center"/>
              <w:rPr>
                <w:rFonts w:ascii="EucrosiaUPC" w:hAnsi="EucrosiaUPC" w:cs="EucrosiaUPC"/>
                <w:b/>
                <w:bCs/>
                <w:sz w:val="30"/>
                <w:szCs w:val="30"/>
                <w:cs/>
                <w:lang w:val="en-GB"/>
              </w:rPr>
            </w:pPr>
          </w:p>
        </w:tc>
        <w:tc>
          <w:tcPr>
            <w:tcW w:w="810" w:type="dxa"/>
            <w:shd w:val="clear" w:color="auto" w:fill="D9E2F3" w:themeFill="accent1" w:themeFillTint="33"/>
          </w:tcPr>
          <w:p w14:paraId="6A053C9F" w14:textId="77777777" w:rsidR="000C055B" w:rsidRPr="00C5062F" w:rsidRDefault="000C055B">
            <w:pPr>
              <w:jc w:val="center"/>
              <w:rPr>
                <w:rFonts w:ascii="EucrosiaUPC" w:hAnsi="EucrosiaUPC" w:cs="EucrosiaUPC"/>
                <w:b/>
                <w:bCs/>
                <w:sz w:val="30"/>
                <w:szCs w:val="30"/>
                <w:cs/>
                <w:lang w:val="en-GB"/>
              </w:rPr>
            </w:pPr>
          </w:p>
        </w:tc>
        <w:tc>
          <w:tcPr>
            <w:tcW w:w="808" w:type="dxa"/>
            <w:shd w:val="clear" w:color="auto" w:fill="D9E2F3" w:themeFill="accent1" w:themeFillTint="33"/>
          </w:tcPr>
          <w:p w14:paraId="65F395B2" w14:textId="77777777" w:rsidR="000C055B" w:rsidRPr="00C5062F" w:rsidRDefault="000C055B">
            <w:pPr>
              <w:jc w:val="center"/>
              <w:rPr>
                <w:rFonts w:ascii="EucrosiaUPC" w:hAnsi="EucrosiaUPC" w:cs="EucrosiaUPC"/>
                <w:b/>
                <w:bCs/>
                <w:sz w:val="30"/>
                <w:szCs w:val="30"/>
                <w:cs/>
                <w:lang w:val="en-GB"/>
              </w:rPr>
            </w:pPr>
          </w:p>
        </w:tc>
        <w:tc>
          <w:tcPr>
            <w:tcW w:w="1082" w:type="dxa"/>
            <w:shd w:val="clear" w:color="auto" w:fill="D9E2F3" w:themeFill="accent1" w:themeFillTint="33"/>
          </w:tcPr>
          <w:p w14:paraId="4CC2CA1F" w14:textId="77777777" w:rsidR="000C055B" w:rsidRPr="00C5062F" w:rsidRDefault="000C055B">
            <w:pPr>
              <w:jc w:val="center"/>
              <w:rPr>
                <w:rFonts w:ascii="EucrosiaUPC" w:hAnsi="EucrosiaUPC" w:cs="EucrosiaUPC"/>
                <w:b/>
                <w:bCs/>
                <w:sz w:val="30"/>
                <w:szCs w:val="30"/>
                <w:cs/>
                <w:lang w:val="en-GB"/>
              </w:rPr>
            </w:pPr>
          </w:p>
        </w:tc>
        <w:tc>
          <w:tcPr>
            <w:tcW w:w="1424" w:type="dxa"/>
            <w:shd w:val="clear" w:color="auto" w:fill="D9E2F3" w:themeFill="accent1" w:themeFillTint="33"/>
          </w:tcPr>
          <w:p w14:paraId="67D0D5C9" w14:textId="77777777" w:rsidR="000C055B" w:rsidRPr="00C5062F" w:rsidRDefault="000C055B">
            <w:pPr>
              <w:jc w:val="center"/>
              <w:rPr>
                <w:rFonts w:ascii="EucrosiaUPC" w:hAnsi="EucrosiaUPC" w:cs="EucrosiaUPC"/>
                <w:b/>
                <w:bCs/>
                <w:sz w:val="30"/>
                <w:szCs w:val="30"/>
                <w:cs/>
                <w:lang w:val="en-GB"/>
              </w:rPr>
            </w:pPr>
          </w:p>
        </w:tc>
      </w:tr>
      <w:tr w:rsidR="000F551A" w:rsidRPr="00C5062F" w14:paraId="57C1A01F" w14:textId="77777777" w:rsidTr="000C055B">
        <w:trPr>
          <w:trHeight w:val="373"/>
        </w:trPr>
        <w:tc>
          <w:tcPr>
            <w:tcW w:w="1292" w:type="dxa"/>
          </w:tcPr>
          <w:p w14:paraId="77E306CB" w14:textId="77777777" w:rsidR="000F551A" w:rsidRPr="00C5062F" w:rsidRDefault="000F551A" w:rsidP="000F551A">
            <w:pPr>
              <w:rPr>
                <w:rFonts w:ascii="EucrosiaUPC" w:hAnsi="EucrosiaUPC" w:cs="EucrosiaUPC"/>
                <w:b/>
                <w:bCs/>
                <w:sz w:val="30"/>
                <w:szCs w:val="30"/>
                <w:lang w:val="en-GB"/>
              </w:rPr>
            </w:pPr>
            <w:r w:rsidRPr="00C5062F">
              <w:rPr>
                <w:rFonts w:ascii="EucrosiaUPC" w:hAnsi="EucrosiaUPC" w:cs="EucrosiaUPC"/>
                <w:sz w:val="30"/>
                <w:szCs w:val="30"/>
                <w:lang w:val="en-GB"/>
              </w:rPr>
              <w:t>TAS 27.15</w:t>
            </w:r>
          </w:p>
        </w:tc>
        <w:tc>
          <w:tcPr>
            <w:tcW w:w="7200" w:type="dxa"/>
            <w:shd w:val="clear" w:color="auto" w:fill="auto"/>
          </w:tcPr>
          <w:p w14:paraId="5B88A27D" w14:textId="7B73C18B"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กิจการต้องถือปฏิบัติตาม</w:t>
            </w:r>
            <w:r w:rsidRPr="00C5062F">
              <w:rPr>
                <w:rFonts w:ascii="EucrosiaUPC" w:hAnsi="EucrosiaUPC" w:cs="EucrosiaUPC"/>
                <w:sz w:val="30"/>
                <w:szCs w:val="30"/>
              </w:rPr>
              <w:t xml:space="preserve"> TFRS</w:t>
            </w:r>
            <w:r w:rsidRPr="00C5062F" w:rsidDel="000D3643">
              <w:rPr>
                <w:rFonts w:ascii="EucrosiaUPC" w:hAnsi="EucrosiaUPC" w:cs="EucrosiaUPC"/>
                <w:sz w:val="30"/>
                <w:szCs w:val="30"/>
                <w:cs/>
              </w:rPr>
              <w:t xml:space="preserve"> </w:t>
            </w:r>
            <w:r w:rsidRPr="00C5062F">
              <w:rPr>
                <w:rFonts w:ascii="EucrosiaUPC" w:hAnsi="EucrosiaUPC" w:cs="EucrosiaUPC"/>
                <w:sz w:val="30"/>
                <w:szCs w:val="30"/>
                <w:cs/>
              </w:rPr>
              <w:t>ที่เกี่ยวข้องทุกฉบับเมื่อมีการเปิดเผยข้อมูลในงบการเงินเฉพาะกิจการ รวมถึงตามข้อกำหนดใน</w:t>
            </w:r>
            <w:r w:rsidRPr="00C5062F">
              <w:rPr>
                <w:rFonts w:ascii="EucrosiaUPC" w:hAnsi="EucrosiaUPC" w:cs="EucrosiaUPC"/>
                <w:sz w:val="30"/>
                <w:szCs w:val="30"/>
              </w:rPr>
              <w:t xml:space="preserve"> TAS</w:t>
            </w:r>
            <w:r w:rsidRPr="00C5062F">
              <w:rPr>
                <w:rFonts w:ascii="EucrosiaUPC" w:hAnsi="EucrosiaUPC" w:cs="EucrosiaUPC"/>
                <w:sz w:val="30"/>
                <w:szCs w:val="30"/>
                <w:cs/>
              </w:rPr>
              <w:t xml:space="preserve"> </w:t>
            </w:r>
            <w:r w:rsidRPr="00C5062F">
              <w:rPr>
                <w:rFonts w:ascii="EucrosiaUPC" w:hAnsi="EucrosiaUPC" w:cs="EucrosiaUPC"/>
                <w:sz w:val="30"/>
                <w:szCs w:val="30"/>
                <w:lang w:val="en-GB"/>
              </w:rPr>
              <w:t>27.</w:t>
            </w:r>
            <w:r w:rsidRPr="00C5062F">
              <w:rPr>
                <w:rFonts w:ascii="EucrosiaUPC" w:hAnsi="EucrosiaUPC" w:cs="EucrosiaUPC"/>
                <w:sz w:val="30"/>
                <w:szCs w:val="30"/>
              </w:rPr>
              <w:t>16</w:t>
            </w:r>
            <w:r w:rsidRPr="00C5062F">
              <w:rPr>
                <w:rFonts w:ascii="EucrosiaUPC" w:hAnsi="EucrosiaUPC" w:cs="EucrosiaUPC"/>
                <w:sz w:val="30"/>
                <w:szCs w:val="30"/>
                <w:cs/>
              </w:rPr>
              <w:t xml:space="preserve"> ถึง </w:t>
            </w:r>
            <w:r w:rsidRPr="00C5062F">
              <w:rPr>
                <w:rFonts w:ascii="EucrosiaUPC" w:hAnsi="EucrosiaUPC" w:cs="EucrosiaUPC"/>
                <w:sz w:val="30"/>
                <w:szCs w:val="30"/>
              </w:rPr>
              <w:t>TAS 27.17</w:t>
            </w:r>
          </w:p>
        </w:tc>
        <w:tc>
          <w:tcPr>
            <w:tcW w:w="1138" w:type="dxa"/>
            <w:shd w:val="clear" w:color="auto" w:fill="auto"/>
          </w:tcPr>
          <w:p w14:paraId="23CE8248" w14:textId="77777777" w:rsidR="000F551A" w:rsidRPr="00C5062F" w:rsidRDefault="000F551A" w:rsidP="000F551A">
            <w:pPr>
              <w:jc w:val="center"/>
              <w:rPr>
                <w:rFonts w:ascii="EucrosiaUPC" w:hAnsi="EucrosiaUPC" w:cs="EucrosiaUPC"/>
                <w:sz w:val="30"/>
                <w:szCs w:val="30"/>
                <w:lang w:val="en-GB"/>
              </w:rPr>
            </w:pPr>
          </w:p>
        </w:tc>
        <w:tc>
          <w:tcPr>
            <w:tcW w:w="1170" w:type="dxa"/>
            <w:shd w:val="clear" w:color="auto" w:fill="auto"/>
          </w:tcPr>
          <w:p w14:paraId="4468DB13" w14:textId="77777777" w:rsidR="000F551A" w:rsidRPr="00C5062F" w:rsidRDefault="000F551A" w:rsidP="000F551A">
            <w:pPr>
              <w:jc w:val="center"/>
              <w:rPr>
                <w:rFonts w:ascii="EucrosiaUPC" w:hAnsi="EucrosiaUPC" w:cs="EucrosiaUPC"/>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9879786"/>
            <w14:checkbox>
              <w14:checked w14:val="0"/>
              <w14:checkedState w14:val="2612" w14:font="MS Gothic"/>
              <w14:uncheckedState w14:val="2610" w14:font="MS Gothic"/>
            </w14:checkbox>
          </w:sdtPr>
          <w:sdtContent>
            <w:tc>
              <w:tcPr>
                <w:tcW w:w="810" w:type="dxa"/>
                <w:shd w:val="clear" w:color="auto" w:fill="FFF2CC" w:themeFill="accent4" w:themeFillTint="33"/>
              </w:tcPr>
              <w:p w14:paraId="4796FB5A" w14:textId="19A34D8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8362955"/>
            <w14:checkbox>
              <w14:checked w14:val="0"/>
              <w14:checkedState w14:val="2612" w14:font="MS Gothic"/>
              <w14:uncheckedState w14:val="2610" w14:font="MS Gothic"/>
            </w14:checkbox>
          </w:sdtPr>
          <w:sdtContent>
            <w:tc>
              <w:tcPr>
                <w:tcW w:w="808" w:type="dxa"/>
                <w:shd w:val="clear" w:color="auto" w:fill="FFF2CC" w:themeFill="accent4" w:themeFillTint="33"/>
              </w:tcPr>
              <w:p w14:paraId="063591AD" w14:textId="28E2160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8705259"/>
            <w14:checkbox>
              <w14:checked w14:val="0"/>
              <w14:checkedState w14:val="2612" w14:font="MS Gothic"/>
              <w14:uncheckedState w14:val="2610" w14:font="MS Gothic"/>
            </w14:checkbox>
          </w:sdtPr>
          <w:sdtContent>
            <w:tc>
              <w:tcPr>
                <w:tcW w:w="1082" w:type="dxa"/>
                <w:shd w:val="clear" w:color="auto" w:fill="FFF2CC" w:themeFill="accent4" w:themeFillTint="33"/>
              </w:tcPr>
              <w:p w14:paraId="5022557D" w14:textId="0474BAA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6569160"/>
            <w:placeholder>
              <w:docPart w:val="86B729DA1F0A4284B5F037F9DDA37A55"/>
            </w:placeholder>
            <w:showingPlcHdr/>
          </w:sdtPr>
          <w:sdtContent>
            <w:tc>
              <w:tcPr>
                <w:tcW w:w="1424" w:type="dxa"/>
                <w:shd w:val="clear" w:color="auto" w:fill="FFF2CC" w:themeFill="accent4" w:themeFillTint="33"/>
              </w:tcPr>
              <w:p w14:paraId="50368CBA" w14:textId="30DD42A2"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6E2F5C8" w14:textId="77777777" w:rsidTr="000C055B">
        <w:trPr>
          <w:trHeight w:val="373"/>
        </w:trPr>
        <w:tc>
          <w:tcPr>
            <w:tcW w:w="1292" w:type="dxa"/>
          </w:tcPr>
          <w:p w14:paraId="3A28BC5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27.16</w:t>
            </w:r>
          </w:p>
        </w:tc>
        <w:tc>
          <w:tcPr>
            <w:tcW w:w="7200" w:type="dxa"/>
            <w:shd w:val="clear" w:color="auto" w:fill="auto"/>
          </w:tcPr>
          <w:p w14:paraId="47CD87AE"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cs/>
                <w:lang w:val="en-GB"/>
              </w:rPr>
              <w:t>หากบริษัทใหญ่เลือกที่จะไม่นำเสนองบการเงินรวมตาม</w:t>
            </w:r>
            <w:r w:rsidRPr="00C5062F">
              <w:rPr>
                <w:rFonts w:ascii="EucrosiaUPC" w:hAnsi="EucrosiaUPC" w:cs="EucrosiaUPC"/>
                <w:sz w:val="30"/>
                <w:szCs w:val="30"/>
                <w:lang w:val="en-GB"/>
              </w:rPr>
              <w:t xml:space="preserve"> TFRS 10.4.1</w:t>
            </w:r>
            <w:r w:rsidRPr="00C5062F">
              <w:rPr>
                <w:rFonts w:ascii="EucrosiaUPC" w:hAnsi="EucrosiaUPC" w:cs="EucrosiaUPC"/>
                <w:sz w:val="30"/>
                <w:szCs w:val="30"/>
                <w:cs/>
                <w:lang w:val="en-GB"/>
              </w:rPr>
              <w:t xml:space="preserve"> แต่นำเสนองบการเงินเฉพาะกิจการ บริษัทใหญ่ต้องเปิดเผยในงบการเงินเฉพาะกิจการ</w:t>
            </w:r>
          </w:p>
        </w:tc>
        <w:tc>
          <w:tcPr>
            <w:tcW w:w="1138" w:type="dxa"/>
            <w:shd w:val="clear" w:color="auto" w:fill="auto"/>
          </w:tcPr>
          <w:p w14:paraId="32DAFBA6" w14:textId="77777777" w:rsidR="000F551A" w:rsidRPr="00C5062F" w:rsidRDefault="000F551A" w:rsidP="000F551A">
            <w:pPr>
              <w:jc w:val="center"/>
              <w:rPr>
                <w:rFonts w:ascii="EucrosiaUPC" w:hAnsi="EucrosiaUPC" w:cs="EucrosiaUPC"/>
                <w:sz w:val="30"/>
                <w:szCs w:val="30"/>
                <w:lang w:val="en-GB"/>
              </w:rPr>
            </w:pPr>
          </w:p>
        </w:tc>
        <w:tc>
          <w:tcPr>
            <w:tcW w:w="1170" w:type="dxa"/>
            <w:shd w:val="clear" w:color="auto" w:fill="auto"/>
          </w:tcPr>
          <w:p w14:paraId="15F4D631" w14:textId="77777777" w:rsidR="000F551A" w:rsidRPr="00C5062F" w:rsidRDefault="000F551A" w:rsidP="000F551A">
            <w:pPr>
              <w:jc w:val="center"/>
              <w:rPr>
                <w:rFonts w:ascii="EucrosiaUPC" w:hAnsi="EucrosiaUPC" w:cs="EucrosiaUPC"/>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41736296"/>
            <w14:checkbox>
              <w14:checked w14:val="0"/>
              <w14:checkedState w14:val="2612" w14:font="MS Gothic"/>
              <w14:uncheckedState w14:val="2610" w14:font="MS Gothic"/>
            </w14:checkbox>
          </w:sdtPr>
          <w:sdtContent>
            <w:tc>
              <w:tcPr>
                <w:tcW w:w="810" w:type="dxa"/>
                <w:shd w:val="clear" w:color="auto" w:fill="FFF2CC" w:themeFill="accent4" w:themeFillTint="33"/>
              </w:tcPr>
              <w:p w14:paraId="13444597" w14:textId="2433456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1565733"/>
            <w14:checkbox>
              <w14:checked w14:val="0"/>
              <w14:checkedState w14:val="2612" w14:font="MS Gothic"/>
              <w14:uncheckedState w14:val="2610" w14:font="MS Gothic"/>
            </w14:checkbox>
          </w:sdtPr>
          <w:sdtContent>
            <w:tc>
              <w:tcPr>
                <w:tcW w:w="808" w:type="dxa"/>
                <w:shd w:val="clear" w:color="auto" w:fill="FFF2CC" w:themeFill="accent4" w:themeFillTint="33"/>
              </w:tcPr>
              <w:p w14:paraId="3D2E6E06" w14:textId="0F70AF9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1748975"/>
            <w14:checkbox>
              <w14:checked w14:val="0"/>
              <w14:checkedState w14:val="2612" w14:font="MS Gothic"/>
              <w14:uncheckedState w14:val="2610" w14:font="MS Gothic"/>
            </w14:checkbox>
          </w:sdtPr>
          <w:sdtContent>
            <w:tc>
              <w:tcPr>
                <w:tcW w:w="1082" w:type="dxa"/>
                <w:shd w:val="clear" w:color="auto" w:fill="FFF2CC" w:themeFill="accent4" w:themeFillTint="33"/>
              </w:tcPr>
              <w:p w14:paraId="393FB08D" w14:textId="3195684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1575431"/>
            <w:placeholder>
              <w:docPart w:val="2A0B11BBB51D47599905C927C84CFA6E"/>
            </w:placeholder>
            <w:showingPlcHdr/>
          </w:sdtPr>
          <w:sdtContent>
            <w:tc>
              <w:tcPr>
                <w:tcW w:w="1424" w:type="dxa"/>
                <w:shd w:val="clear" w:color="auto" w:fill="FFF2CC" w:themeFill="accent4" w:themeFillTint="33"/>
              </w:tcPr>
              <w:p w14:paraId="5B64D8ED" w14:textId="25A90B49" w:rsidR="000F551A" w:rsidRPr="00C5062F" w:rsidRDefault="000F551A" w:rsidP="00A603ED">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21F7540" w14:textId="77777777" w:rsidTr="000C055B">
        <w:tc>
          <w:tcPr>
            <w:tcW w:w="1292" w:type="dxa"/>
          </w:tcPr>
          <w:p w14:paraId="0BFBD2E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27.16.1</w:t>
            </w:r>
          </w:p>
        </w:tc>
        <w:tc>
          <w:tcPr>
            <w:tcW w:w="7200" w:type="dxa"/>
          </w:tcPr>
          <w:p w14:paraId="56D681D8" w14:textId="22D4E99C"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ข้อเท็จจริงที่ว่างบการเงินที่นำเสนอเป็นงบการเงินเฉพาะกิจการ โดยใช้ข้อยกเว้นในการไม่จัดทำงบการเงินรวม พร้อมทั้งเปิดเผยชื่อบริษัทและสถานที่หลักของการประกอบกิจการ (และประเทศที่จดทะเบียนจัดตั้งบริษัทหากแตกต่าง) ของกิจการที่มีการจัดทำงบการเงินรวมตาม</w:t>
            </w:r>
            <w:r w:rsidRPr="00C5062F">
              <w:rPr>
                <w:rFonts w:ascii="EucrosiaUPC" w:hAnsi="EucrosiaUPC" w:cs="EucrosiaUPC"/>
                <w:sz w:val="30"/>
                <w:szCs w:val="30"/>
              </w:rPr>
              <w:t xml:space="preserve"> TFRS</w:t>
            </w:r>
            <w:r w:rsidRPr="00C5062F" w:rsidDel="000D3643">
              <w:rPr>
                <w:rFonts w:ascii="EucrosiaUPC" w:hAnsi="EucrosiaUPC" w:cs="EucrosiaUPC"/>
                <w:sz w:val="30"/>
                <w:szCs w:val="30"/>
                <w:cs/>
              </w:rPr>
              <w:t xml:space="preserve"> </w:t>
            </w:r>
            <w:r w:rsidRPr="00C5062F">
              <w:rPr>
                <w:rFonts w:ascii="EucrosiaUPC" w:hAnsi="EucrosiaUPC" w:cs="EucrosiaUPC"/>
                <w:sz w:val="30"/>
                <w:szCs w:val="30"/>
                <w:cs/>
              </w:rPr>
              <w:t>เพื่อการนำเสนอต่อสาธารณะ รวมทั้งที่อยู่ซึ่งบุคคลภายนอกสามารถติดต่อของบการเงินรวมดังกล่าวได้</w:t>
            </w:r>
          </w:p>
        </w:tc>
        <w:tc>
          <w:tcPr>
            <w:tcW w:w="1138" w:type="dxa"/>
          </w:tcPr>
          <w:p w14:paraId="7E400F76" w14:textId="77777777" w:rsidR="000F551A" w:rsidRPr="00C5062F" w:rsidRDefault="000F551A" w:rsidP="000F551A">
            <w:pPr>
              <w:jc w:val="center"/>
              <w:rPr>
                <w:rFonts w:ascii="EucrosiaUPC" w:hAnsi="EucrosiaUPC" w:cs="EucrosiaUPC"/>
                <w:sz w:val="30"/>
                <w:szCs w:val="30"/>
                <w:lang w:val="en-GB"/>
              </w:rPr>
            </w:pPr>
          </w:p>
        </w:tc>
        <w:tc>
          <w:tcPr>
            <w:tcW w:w="1170" w:type="dxa"/>
          </w:tcPr>
          <w:p w14:paraId="7A9E1375" w14:textId="5A434C7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1415984"/>
            <w14:checkbox>
              <w14:checked w14:val="0"/>
              <w14:checkedState w14:val="2612" w14:font="MS Gothic"/>
              <w14:uncheckedState w14:val="2610" w14:font="MS Gothic"/>
            </w14:checkbox>
          </w:sdtPr>
          <w:sdtContent>
            <w:tc>
              <w:tcPr>
                <w:tcW w:w="810" w:type="dxa"/>
                <w:shd w:val="clear" w:color="auto" w:fill="FFF2CC" w:themeFill="accent4" w:themeFillTint="33"/>
              </w:tcPr>
              <w:p w14:paraId="20EFEE68" w14:textId="015A9B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3031044"/>
            <w14:checkbox>
              <w14:checked w14:val="0"/>
              <w14:checkedState w14:val="2612" w14:font="MS Gothic"/>
              <w14:uncheckedState w14:val="2610" w14:font="MS Gothic"/>
            </w14:checkbox>
          </w:sdtPr>
          <w:sdtContent>
            <w:tc>
              <w:tcPr>
                <w:tcW w:w="808" w:type="dxa"/>
                <w:shd w:val="clear" w:color="auto" w:fill="FFF2CC" w:themeFill="accent4" w:themeFillTint="33"/>
              </w:tcPr>
              <w:p w14:paraId="2F99BE49" w14:textId="2172C1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7362433"/>
            <w14:checkbox>
              <w14:checked w14:val="0"/>
              <w14:checkedState w14:val="2612" w14:font="MS Gothic"/>
              <w14:uncheckedState w14:val="2610" w14:font="MS Gothic"/>
            </w14:checkbox>
          </w:sdtPr>
          <w:sdtContent>
            <w:tc>
              <w:tcPr>
                <w:tcW w:w="1082" w:type="dxa"/>
                <w:shd w:val="clear" w:color="auto" w:fill="FFF2CC" w:themeFill="accent4" w:themeFillTint="33"/>
              </w:tcPr>
              <w:p w14:paraId="3825BA55" w14:textId="664147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4202589"/>
            <w:placeholder>
              <w:docPart w:val="84D24486436B4790AD5D6E9A385B402D"/>
            </w:placeholder>
            <w:showingPlcHdr/>
          </w:sdtPr>
          <w:sdtContent>
            <w:tc>
              <w:tcPr>
                <w:tcW w:w="1424" w:type="dxa"/>
                <w:shd w:val="clear" w:color="auto" w:fill="FFF2CC" w:themeFill="accent4" w:themeFillTint="33"/>
              </w:tcPr>
              <w:p w14:paraId="1A6A111E" w14:textId="322235DE" w:rsidR="000F551A" w:rsidRPr="00C5062F" w:rsidRDefault="000F551A" w:rsidP="00A603ED">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85752F" w14:textId="77777777" w:rsidTr="000C055B">
        <w:tc>
          <w:tcPr>
            <w:tcW w:w="1292" w:type="dxa"/>
          </w:tcPr>
          <w:p w14:paraId="3BE211C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27.16.2</w:t>
            </w:r>
          </w:p>
        </w:tc>
        <w:tc>
          <w:tcPr>
            <w:tcW w:w="7200" w:type="dxa"/>
          </w:tcPr>
          <w:p w14:paraId="6AD1177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รายละเอียดของเงินลงทุนที่มีนัยสำคัญในบริษัทย่อย ในการร่วมค้าและในบริษัทร่วม รวมถึง</w:t>
            </w:r>
          </w:p>
        </w:tc>
        <w:tc>
          <w:tcPr>
            <w:tcW w:w="1138" w:type="dxa"/>
          </w:tcPr>
          <w:p w14:paraId="727E536C" w14:textId="77777777" w:rsidR="000F551A" w:rsidRPr="00C5062F" w:rsidRDefault="000F551A" w:rsidP="000F551A">
            <w:pPr>
              <w:jc w:val="center"/>
              <w:rPr>
                <w:rFonts w:ascii="EucrosiaUPC" w:hAnsi="EucrosiaUPC" w:cs="EucrosiaUPC"/>
                <w:sz w:val="30"/>
                <w:szCs w:val="30"/>
                <w:lang w:val="en-GB"/>
              </w:rPr>
            </w:pPr>
          </w:p>
        </w:tc>
        <w:tc>
          <w:tcPr>
            <w:tcW w:w="1170" w:type="dxa"/>
          </w:tcPr>
          <w:p w14:paraId="735347BF" w14:textId="62DA46F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91174481"/>
            <w14:checkbox>
              <w14:checked w14:val="0"/>
              <w14:checkedState w14:val="2612" w14:font="MS Gothic"/>
              <w14:uncheckedState w14:val="2610" w14:font="MS Gothic"/>
            </w14:checkbox>
          </w:sdtPr>
          <w:sdtContent>
            <w:tc>
              <w:tcPr>
                <w:tcW w:w="810" w:type="dxa"/>
                <w:shd w:val="clear" w:color="auto" w:fill="FFF2CC" w:themeFill="accent4" w:themeFillTint="33"/>
              </w:tcPr>
              <w:p w14:paraId="28BDE830" w14:textId="4E65DD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3975450"/>
            <w14:checkbox>
              <w14:checked w14:val="0"/>
              <w14:checkedState w14:val="2612" w14:font="MS Gothic"/>
              <w14:uncheckedState w14:val="2610" w14:font="MS Gothic"/>
            </w14:checkbox>
          </w:sdtPr>
          <w:sdtContent>
            <w:tc>
              <w:tcPr>
                <w:tcW w:w="808" w:type="dxa"/>
                <w:shd w:val="clear" w:color="auto" w:fill="FFF2CC" w:themeFill="accent4" w:themeFillTint="33"/>
              </w:tcPr>
              <w:p w14:paraId="18814DCF" w14:textId="7DE1BD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5066471"/>
            <w14:checkbox>
              <w14:checked w14:val="0"/>
              <w14:checkedState w14:val="2612" w14:font="MS Gothic"/>
              <w14:uncheckedState w14:val="2610" w14:font="MS Gothic"/>
            </w14:checkbox>
          </w:sdtPr>
          <w:sdtContent>
            <w:tc>
              <w:tcPr>
                <w:tcW w:w="1082" w:type="dxa"/>
                <w:shd w:val="clear" w:color="auto" w:fill="FFF2CC" w:themeFill="accent4" w:themeFillTint="33"/>
              </w:tcPr>
              <w:p w14:paraId="3392C5E8" w14:textId="5D4666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617077"/>
            <w:placeholder>
              <w:docPart w:val="372420B9299A4072A07613878CBF5CCC"/>
            </w:placeholder>
            <w:showingPlcHdr/>
          </w:sdtPr>
          <w:sdtContent>
            <w:tc>
              <w:tcPr>
                <w:tcW w:w="1424" w:type="dxa"/>
                <w:shd w:val="clear" w:color="auto" w:fill="FFF2CC" w:themeFill="accent4" w:themeFillTint="33"/>
              </w:tcPr>
              <w:p w14:paraId="20BF289B" w14:textId="77A106F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E9D6A3" w14:textId="77777777" w:rsidTr="000C055B">
        <w:tc>
          <w:tcPr>
            <w:tcW w:w="1292" w:type="dxa"/>
          </w:tcPr>
          <w:p w14:paraId="7AED72B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27.16.2.1</w:t>
            </w:r>
          </w:p>
        </w:tc>
        <w:tc>
          <w:tcPr>
            <w:tcW w:w="7200" w:type="dxa"/>
          </w:tcPr>
          <w:p w14:paraId="02571D92"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รายชื่อของผู้ได้รับการลงทุน</w:t>
            </w:r>
          </w:p>
        </w:tc>
        <w:tc>
          <w:tcPr>
            <w:tcW w:w="1138" w:type="dxa"/>
          </w:tcPr>
          <w:p w14:paraId="63160EFA" w14:textId="77777777" w:rsidR="000F551A" w:rsidRPr="00C5062F" w:rsidRDefault="000F551A" w:rsidP="000F551A">
            <w:pPr>
              <w:jc w:val="center"/>
              <w:rPr>
                <w:rFonts w:ascii="EucrosiaUPC" w:hAnsi="EucrosiaUPC" w:cs="EucrosiaUPC"/>
                <w:sz w:val="30"/>
                <w:szCs w:val="30"/>
                <w:lang w:val="en-GB"/>
              </w:rPr>
            </w:pPr>
          </w:p>
        </w:tc>
        <w:tc>
          <w:tcPr>
            <w:tcW w:w="1170" w:type="dxa"/>
          </w:tcPr>
          <w:p w14:paraId="60497BB7" w14:textId="6AE1D06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09981216"/>
            <w14:checkbox>
              <w14:checked w14:val="0"/>
              <w14:checkedState w14:val="2612" w14:font="MS Gothic"/>
              <w14:uncheckedState w14:val="2610" w14:font="MS Gothic"/>
            </w14:checkbox>
          </w:sdtPr>
          <w:sdtContent>
            <w:tc>
              <w:tcPr>
                <w:tcW w:w="810" w:type="dxa"/>
                <w:shd w:val="clear" w:color="auto" w:fill="FFF2CC" w:themeFill="accent4" w:themeFillTint="33"/>
              </w:tcPr>
              <w:p w14:paraId="1414A024" w14:textId="703165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9849803"/>
            <w14:checkbox>
              <w14:checked w14:val="0"/>
              <w14:checkedState w14:val="2612" w14:font="MS Gothic"/>
              <w14:uncheckedState w14:val="2610" w14:font="MS Gothic"/>
            </w14:checkbox>
          </w:sdtPr>
          <w:sdtContent>
            <w:tc>
              <w:tcPr>
                <w:tcW w:w="808" w:type="dxa"/>
                <w:shd w:val="clear" w:color="auto" w:fill="FFF2CC" w:themeFill="accent4" w:themeFillTint="33"/>
              </w:tcPr>
              <w:p w14:paraId="76504A62" w14:textId="44004E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7180091"/>
            <w14:checkbox>
              <w14:checked w14:val="0"/>
              <w14:checkedState w14:val="2612" w14:font="MS Gothic"/>
              <w14:uncheckedState w14:val="2610" w14:font="MS Gothic"/>
            </w14:checkbox>
          </w:sdtPr>
          <w:sdtContent>
            <w:tc>
              <w:tcPr>
                <w:tcW w:w="1082" w:type="dxa"/>
                <w:shd w:val="clear" w:color="auto" w:fill="FFF2CC" w:themeFill="accent4" w:themeFillTint="33"/>
              </w:tcPr>
              <w:p w14:paraId="0142927B" w14:textId="08D88D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0736271"/>
            <w:placeholder>
              <w:docPart w:val="40E1EAB716FF4243BB01A76BE61BC9D3"/>
            </w:placeholder>
            <w:showingPlcHdr/>
          </w:sdtPr>
          <w:sdtContent>
            <w:tc>
              <w:tcPr>
                <w:tcW w:w="1424" w:type="dxa"/>
                <w:shd w:val="clear" w:color="auto" w:fill="FFF2CC" w:themeFill="accent4" w:themeFillTint="33"/>
              </w:tcPr>
              <w:p w14:paraId="71FA3C57" w14:textId="30AF7BB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D1BB7E9" w14:textId="77777777" w:rsidTr="000C055B">
        <w:tc>
          <w:tcPr>
            <w:tcW w:w="1292" w:type="dxa"/>
          </w:tcPr>
          <w:p w14:paraId="50DBE1F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w:t>
            </w:r>
            <w:r w:rsidRPr="00C5062F">
              <w:rPr>
                <w:rFonts w:ascii="EucrosiaUPC" w:hAnsi="EucrosiaUPC" w:cs="EucrosiaUPC"/>
                <w:sz w:val="30"/>
                <w:szCs w:val="30"/>
              </w:rPr>
              <w:t>AS 27.16.2.2</w:t>
            </w:r>
          </w:p>
        </w:tc>
        <w:tc>
          <w:tcPr>
            <w:tcW w:w="7200" w:type="dxa"/>
          </w:tcPr>
          <w:p w14:paraId="1E797849"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สถานที่หลักของการประกอบกิจการของผู้ได้รับการลงทุน (และประเทศที่จดทะเบียนจัดตั้งบริษัทหากแตกต่าง)</w:t>
            </w:r>
          </w:p>
        </w:tc>
        <w:tc>
          <w:tcPr>
            <w:tcW w:w="1138" w:type="dxa"/>
          </w:tcPr>
          <w:p w14:paraId="35084609" w14:textId="77777777" w:rsidR="000F551A" w:rsidRPr="00C5062F" w:rsidRDefault="000F551A" w:rsidP="000F551A">
            <w:pPr>
              <w:jc w:val="center"/>
              <w:rPr>
                <w:rFonts w:ascii="EucrosiaUPC" w:hAnsi="EucrosiaUPC" w:cs="EucrosiaUPC"/>
                <w:sz w:val="30"/>
                <w:szCs w:val="30"/>
                <w:lang w:val="en-GB"/>
              </w:rPr>
            </w:pPr>
          </w:p>
        </w:tc>
        <w:tc>
          <w:tcPr>
            <w:tcW w:w="1170" w:type="dxa"/>
          </w:tcPr>
          <w:p w14:paraId="1973A5FB" w14:textId="74056C6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9485662"/>
            <w14:checkbox>
              <w14:checked w14:val="0"/>
              <w14:checkedState w14:val="2612" w14:font="MS Gothic"/>
              <w14:uncheckedState w14:val="2610" w14:font="MS Gothic"/>
            </w14:checkbox>
          </w:sdtPr>
          <w:sdtContent>
            <w:tc>
              <w:tcPr>
                <w:tcW w:w="810" w:type="dxa"/>
                <w:shd w:val="clear" w:color="auto" w:fill="FFF2CC" w:themeFill="accent4" w:themeFillTint="33"/>
              </w:tcPr>
              <w:p w14:paraId="6F549AC0" w14:textId="39AE71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5284214"/>
            <w14:checkbox>
              <w14:checked w14:val="0"/>
              <w14:checkedState w14:val="2612" w14:font="MS Gothic"/>
              <w14:uncheckedState w14:val="2610" w14:font="MS Gothic"/>
            </w14:checkbox>
          </w:sdtPr>
          <w:sdtContent>
            <w:tc>
              <w:tcPr>
                <w:tcW w:w="808" w:type="dxa"/>
                <w:shd w:val="clear" w:color="auto" w:fill="FFF2CC" w:themeFill="accent4" w:themeFillTint="33"/>
              </w:tcPr>
              <w:p w14:paraId="1BC19E54" w14:textId="743B14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9781312"/>
            <w14:checkbox>
              <w14:checked w14:val="0"/>
              <w14:checkedState w14:val="2612" w14:font="MS Gothic"/>
              <w14:uncheckedState w14:val="2610" w14:font="MS Gothic"/>
            </w14:checkbox>
          </w:sdtPr>
          <w:sdtContent>
            <w:tc>
              <w:tcPr>
                <w:tcW w:w="1082" w:type="dxa"/>
                <w:shd w:val="clear" w:color="auto" w:fill="FFF2CC" w:themeFill="accent4" w:themeFillTint="33"/>
              </w:tcPr>
              <w:p w14:paraId="6DE3C99D" w14:textId="3007C7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769759"/>
            <w:placeholder>
              <w:docPart w:val="04D091034EE24A71A101F5168261F4D4"/>
            </w:placeholder>
            <w:showingPlcHdr/>
          </w:sdtPr>
          <w:sdtContent>
            <w:tc>
              <w:tcPr>
                <w:tcW w:w="1424" w:type="dxa"/>
                <w:shd w:val="clear" w:color="auto" w:fill="FFF2CC" w:themeFill="accent4" w:themeFillTint="33"/>
              </w:tcPr>
              <w:p w14:paraId="56BA88B7" w14:textId="17F26A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D22167" w14:textId="77777777" w:rsidTr="000C055B">
        <w:tc>
          <w:tcPr>
            <w:tcW w:w="1292" w:type="dxa"/>
          </w:tcPr>
          <w:p w14:paraId="3B6B40E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27.16.2.3</w:t>
            </w:r>
          </w:p>
        </w:tc>
        <w:tc>
          <w:tcPr>
            <w:tcW w:w="7200" w:type="dxa"/>
          </w:tcPr>
          <w:p w14:paraId="1CA5E744"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rPr>
              <w:tab/>
            </w:r>
            <w:r w:rsidRPr="00C5062F">
              <w:rPr>
                <w:rFonts w:ascii="EucrosiaUPC" w:hAnsi="EucrosiaUPC" w:cs="EucrosiaUPC"/>
                <w:sz w:val="30"/>
                <w:szCs w:val="30"/>
                <w:cs/>
              </w:rPr>
              <w:t>สัดส่วนของความเป็นเจ้าของในผู้ได้รับการลงทุน (และสัดส่วนของสิทธิในการออกเสียงหากแตกต่างจากสัดส่วนของความเป็นเจ้าของในผู้ได้รับการลงทุน)</w:t>
            </w:r>
          </w:p>
        </w:tc>
        <w:tc>
          <w:tcPr>
            <w:tcW w:w="1138" w:type="dxa"/>
          </w:tcPr>
          <w:p w14:paraId="23A5CD28" w14:textId="77777777" w:rsidR="000F551A" w:rsidRPr="00C5062F" w:rsidRDefault="000F551A" w:rsidP="000F551A">
            <w:pPr>
              <w:jc w:val="center"/>
              <w:rPr>
                <w:rFonts w:ascii="EucrosiaUPC" w:hAnsi="EucrosiaUPC" w:cs="EucrosiaUPC"/>
                <w:sz w:val="30"/>
                <w:szCs w:val="30"/>
                <w:lang w:val="en-GB"/>
              </w:rPr>
            </w:pPr>
          </w:p>
        </w:tc>
        <w:tc>
          <w:tcPr>
            <w:tcW w:w="1170" w:type="dxa"/>
          </w:tcPr>
          <w:p w14:paraId="2ABC4CE0" w14:textId="5277C2F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95325837"/>
            <w14:checkbox>
              <w14:checked w14:val="0"/>
              <w14:checkedState w14:val="2612" w14:font="MS Gothic"/>
              <w14:uncheckedState w14:val="2610" w14:font="MS Gothic"/>
            </w14:checkbox>
          </w:sdtPr>
          <w:sdtContent>
            <w:tc>
              <w:tcPr>
                <w:tcW w:w="810" w:type="dxa"/>
                <w:shd w:val="clear" w:color="auto" w:fill="FFF2CC" w:themeFill="accent4" w:themeFillTint="33"/>
              </w:tcPr>
              <w:p w14:paraId="2423C207" w14:textId="59DBA5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9826224"/>
            <w14:checkbox>
              <w14:checked w14:val="0"/>
              <w14:checkedState w14:val="2612" w14:font="MS Gothic"/>
              <w14:uncheckedState w14:val="2610" w14:font="MS Gothic"/>
            </w14:checkbox>
          </w:sdtPr>
          <w:sdtContent>
            <w:tc>
              <w:tcPr>
                <w:tcW w:w="808" w:type="dxa"/>
                <w:shd w:val="clear" w:color="auto" w:fill="FFF2CC" w:themeFill="accent4" w:themeFillTint="33"/>
              </w:tcPr>
              <w:p w14:paraId="0AD73E4B" w14:textId="7F6710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6766704"/>
            <w14:checkbox>
              <w14:checked w14:val="0"/>
              <w14:checkedState w14:val="2612" w14:font="MS Gothic"/>
              <w14:uncheckedState w14:val="2610" w14:font="MS Gothic"/>
            </w14:checkbox>
          </w:sdtPr>
          <w:sdtContent>
            <w:tc>
              <w:tcPr>
                <w:tcW w:w="1082" w:type="dxa"/>
                <w:shd w:val="clear" w:color="auto" w:fill="FFF2CC" w:themeFill="accent4" w:themeFillTint="33"/>
              </w:tcPr>
              <w:p w14:paraId="7E7D7C1D" w14:textId="0E8104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4894614"/>
            <w:placeholder>
              <w:docPart w:val="9342814230D04DF2A9951BA051C1B61D"/>
            </w:placeholder>
            <w:showingPlcHdr/>
          </w:sdtPr>
          <w:sdtContent>
            <w:tc>
              <w:tcPr>
                <w:tcW w:w="1424" w:type="dxa"/>
                <w:shd w:val="clear" w:color="auto" w:fill="FFF2CC" w:themeFill="accent4" w:themeFillTint="33"/>
              </w:tcPr>
              <w:p w14:paraId="2F0F5F92" w14:textId="2AEB252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BB50363" w14:textId="77777777" w:rsidTr="000C055B">
        <w:tc>
          <w:tcPr>
            <w:tcW w:w="1292" w:type="dxa"/>
          </w:tcPr>
          <w:p w14:paraId="4758638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27.16.3</w:t>
            </w:r>
          </w:p>
        </w:tc>
        <w:tc>
          <w:tcPr>
            <w:tcW w:w="7200" w:type="dxa"/>
          </w:tcPr>
          <w:p w14:paraId="24F0113C"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คำอธิบายวิธีการทางบัญชีที่ใช้ในการบันทึกบัญชีเงินลงทุนตามรายละเอียดใน</w:t>
            </w:r>
            <w:r w:rsidRPr="00C5062F">
              <w:rPr>
                <w:rFonts w:ascii="EucrosiaUPC" w:hAnsi="EucrosiaUPC" w:cs="EucrosiaUPC"/>
                <w:sz w:val="30"/>
                <w:szCs w:val="30"/>
              </w:rPr>
              <w:t xml:space="preserve"> TAS 27.16</w:t>
            </w:r>
            <w:r w:rsidRPr="00C5062F">
              <w:rPr>
                <w:rFonts w:ascii="EucrosiaUPC" w:hAnsi="EucrosiaUPC" w:cs="EucrosiaUPC"/>
                <w:sz w:val="30"/>
                <w:szCs w:val="30"/>
                <w:cs/>
              </w:rPr>
              <w:t>.</w:t>
            </w:r>
            <w:r w:rsidRPr="00C5062F">
              <w:rPr>
                <w:rFonts w:ascii="EucrosiaUPC" w:hAnsi="EucrosiaUPC" w:cs="EucrosiaUPC"/>
                <w:sz w:val="30"/>
                <w:szCs w:val="30"/>
              </w:rPr>
              <w:t>2</w:t>
            </w:r>
          </w:p>
        </w:tc>
        <w:tc>
          <w:tcPr>
            <w:tcW w:w="1138" w:type="dxa"/>
          </w:tcPr>
          <w:p w14:paraId="28D1EBB0" w14:textId="77777777" w:rsidR="000F551A" w:rsidRPr="00C5062F" w:rsidRDefault="000F551A" w:rsidP="000F551A">
            <w:pPr>
              <w:jc w:val="center"/>
              <w:rPr>
                <w:rFonts w:ascii="EucrosiaUPC" w:hAnsi="EucrosiaUPC" w:cs="EucrosiaUPC"/>
                <w:sz w:val="30"/>
                <w:szCs w:val="30"/>
                <w:lang w:val="en-GB"/>
              </w:rPr>
            </w:pPr>
          </w:p>
        </w:tc>
        <w:tc>
          <w:tcPr>
            <w:tcW w:w="1170" w:type="dxa"/>
          </w:tcPr>
          <w:p w14:paraId="184B7DF4"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34594549"/>
            <w14:checkbox>
              <w14:checked w14:val="0"/>
              <w14:checkedState w14:val="2612" w14:font="MS Gothic"/>
              <w14:uncheckedState w14:val="2610" w14:font="MS Gothic"/>
            </w14:checkbox>
          </w:sdtPr>
          <w:sdtContent>
            <w:tc>
              <w:tcPr>
                <w:tcW w:w="810" w:type="dxa"/>
                <w:shd w:val="clear" w:color="auto" w:fill="FFF2CC" w:themeFill="accent4" w:themeFillTint="33"/>
              </w:tcPr>
              <w:p w14:paraId="61FB5743" w14:textId="6069AE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2623728"/>
            <w14:checkbox>
              <w14:checked w14:val="0"/>
              <w14:checkedState w14:val="2612" w14:font="MS Gothic"/>
              <w14:uncheckedState w14:val="2610" w14:font="MS Gothic"/>
            </w14:checkbox>
          </w:sdtPr>
          <w:sdtContent>
            <w:tc>
              <w:tcPr>
                <w:tcW w:w="808" w:type="dxa"/>
                <w:shd w:val="clear" w:color="auto" w:fill="FFF2CC" w:themeFill="accent4" w:themeFillTint="33"/>
              </w:tcPr>
              <w:p w14:paraId="024F86E7" w14:textId="515AED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9794793"/>
            <w14:checkbox>
              <w14:checked w14:val="0"/>
              <w14:checkedState w14:val="2612" w14:font="MS Gothic"/>
              <w14:uncheckedState w14:val="2610" w14:font="MS Gothic"/>
            </w14:checkbox>
          </w:sdtPr>
          <w:sdtContent>
            <w:tc>
              <w:tcPr>
                <w:tcW w:w="1082" w:type="dxa"/>
                <w:shd w:val="clear" w:color="auto" w:fill="FFF2CC" w:themeFill="accent4" w:themeFillTint="33"/>
              </w:tcPr>
              <w:p w14:paraId="3FF6EC10" w14:textId="2864BE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6768763"/>
            <w:placeholder>
              <w:docPart w:val="A31328F522C74AA2B75DA7ABD1AF323B"/>
            </w:placeholder>
            <w:showingPlcHdr/>
          </w:sdtPr>
          <w:sdtContent>
            <w:tc>
              <w:tcPr>
                <w:tcW w:w="1424" w:type="dxa"/>
                <w:shd w:val="clear" w:color="auto" w:fill="FFF2CC" w:themeFill="accent4" w:themeFillTint="33"/>
              </w:tcPr>
              <w:p w14:paraId="7ECAF8BA" w14:textId="1565AD0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917389" w14:textId="77777777" w:rsidTr="000C055B">
        <w:tc>
          <w:tcPr>
            <w:tcW w:w="1292" w:type="dxa"/>
          </w:tcPr>
          <w:p w14:paraId="7A4FC4B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27.17</w:t>
            </w:r>
          </w:p>
        </w:tc>
        <w:tc>
          <w:tcPr>
            <w:tcW w:w="7200" w:type="dxa"/>
          </w:tcPr>
          <w:p w14:paraId="613A222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หากบริษัทใหญ่ (นอกเหนือจากบริษัทใหญ่ตาม</w:t>
            </w:r>
            <w:r w:rsidRPr="00C5062F">
              <w:rPr>
                <w:rFonts w:ascii="EucrosiaUPC" w:hAnsi="EucrosiaUPC" w:cs="EucrosiaUPC"/>
                <w:sz w:val="30"/>
                <w:szCs w:val="30"/>
              </w:rPr>
              <w:t xml:space="preserve"> TAS 27.16</w:t>
            </w:r>
            <w:r w:rsidRPr="00C5062F">
              <w:rPr>
                <w:rFonts w:ascii="EucrosiaUPC" w:hAnsi="EucrosiaUPC" w:cs="EucrosiaUPC"/>
                <w:sz w:val="30"/>
                <w:szCs w:val="30"/>
                <w:cs/>
              </w:rPr>
              <w:t xml:space="preserve"> ถึง </w:t>
            </w:r>
            <w:r w:rsidRPr="00C5062F">
              <w:rPr>
                <w:rFonts w:ascii="EucrosiaUPC" w:hAnsi="EucrosiaUPC" w:cs="EucrosiaUPC"/>
                <w:sz w:val="30"/>
                <w:szCs w:val="30"/>
              </w:rPr>
              <w:t>TAS 27.16</w:t>
            </w:r>
            <w:r w:rsidRPr="00C5062F">
              <w:rPr>
                <w:rFonts w:ascii="EucrosiaUPC" w:hAnsi="EucrosiaUPC" w:cs="EucrosiaUPC"/>
                <w:sz w:val="30"/>
                <w:szCs w:val="30"/>
                <w:cs/>
              </w:rPr>
              <w:t>ก)</w:t>
            </w:r>
            <w:r w:rsidRPr="00C5062F">
              <w:rPr>
                <w:rFonts w:ascii="EucrosiaUPC" w:hAnsi="EucrosiaUPC" w:cs="EucrosiaUPC"/>
                <w:sz w:val="30"/>
                <w:szCs w:val="30"/>
              </w:rPr>
              <w:t xml:space="preserve"> </w:t>
            </w:r>
            <w:r w:rsidRPr="00C5062F">
              <w:rPr>
                <w:rFonts w:ascii="EucrosiaUPC" w:hAnsi="EucrosiaUPC" w:cs="EucrosiaUPC"/>
                <w:sz w:val="30"/>
                <w:szCs w:val="30"/>
                <w:cs/>
              </w:rPr>
              <w:t>หรือผู้ลงทุนที่มีการควบคุมร่วมใน หรือมีอิทธิพลอย่างมีนัยสำคัญเหนือผู้ได้รับการลงทุน มีการจัดทำงบการเงินเฉพาะกิจการ บริษัทใหญ่หรือผู้ลงทุนต้องระบุถึงงบการเงินที่มีการจัดทำตาม</w:t>
            </w:r>
            <w:r w:rsidRPr="00C5062F">
              <w:rPr>
                <w:rFonts w:ascii="EucrosiaUPC" w:hAnsi="EucrosiaUPC" w:cs="EucrosiaUPC"/>
                <w:sz w:val="30"/>
                <w:szCs w:val="30"/>
              </w:rPr>
              <w:t xml:space="preserve"> TFRS 10 TFRS 11 </w:t>
            </w:r>
            <w:r w:rsidRPr="00C5062F">
              <w:rPr>
                <w:rFonts w:ascii="EucrosiaUPC" w:hAnsi="EucrosiaUPC" w:cs="EucrosiaUPC"/>
                <w:sz w:val="30"/>
                <w:szCs w:val="30"/>
                <w:cs/>
              </w:rPr>
              <w:t>หรือ</w:t>
            </w:r>
            <w:r w:rsidRPr="00C5062F">
              <w:rPr>
                <w:rFonts w:ascii="EucrosiaUPC" w:hAnsi="EucrosiaUPC" w:cs="EucrosiaUPC"/>
                <w:sz w:val="30"/>
                <w:szCs w:val="30"/>
              </w:rPr>
              <w:t xml:space="preserve"> TAS 28 </w:t>
            </w:r>
            <w:r w:rsidRPr="00C5062F">
              <w:rPr>
                <w:rFonts w:ascii="EucrosiaUPC" w:hAnsi="EucrosiaUPC" w:cs="EucrosiaUPC"/>
                <w:sz w:val="30"/>
                <w:szCs w:val="30"/>
                <w:cs/>
              </w:rPr>
              <w:t>ซึ่งเกี่ยวข้องกับงบการเงินเฉพาะกิจการดังกล่าว โดยบริษัทใหญ่และผู้ลงทุนต้องเปิดเผยข้อมูลในงบการเงินเฉพาะกิจการดังต่อไปนี้</w:t>
            </w:r>
          </w:p>
        </w:tc>
        <w:tc>
          <w:tcPr>
            <w:tcW w:w="1138" w:type="dxa"/>
          </w:tcPr>
          <w:p w14:paraId="0E3C25D5" w14:textId="77777777" w:rsidR="000F551A" w:rsidRPr="00C5062F" w:rsidRDefault="000F551A" w:rsidP="000F551A">
            <w:pPr>
              <w:jc w:val="center"/>
              <w:rPr>
                <w:rFonts w:ascii="EucrosiaUPC" w:hAnsi="EucrosiaUPC" w:cs="EucrosiaUPC"/>
                <w:sz w:val="30"/>
                <w:szCs w:val="30"/>
                <w:lang w:val="en-GB"/>
              </w:rPr>
            </w:pPr>
          </w:p>
        </w:tc>
        <w:tc>
          <w:tcPr>
            <w:tcW w:w="1170" w:type="dxa"/>
          </w:tcPr>
          <w:p w14:paraId="348407B0" w14:textId="033AA74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11174228"/>
            <w14:checkbox>
              <w14:checked w14:val="0"/>
              <w14:checkedState w14:val="2612" w14:font="MS Gothic"/>
              <w14:uncheckedState w14:val="2610" w14:font="MS Gothic"/>
            </w14:checkbox>
          </w:sdtPr>
          <w:sdtContent>
            <w:tc>
              <w:tcPr>
                <w:tcW w:w="810" w:type="dxa"/>
                <w:shd w:val="clear" w:color="auto" w:fill="FFF2CC" w:themeFill="accent4" w:themeFillTint="33"/>
              </w:tcPr>
              <w:p w14:paraId="38A398BE" w14:textId="3DFBD6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886436"/>
            <w14:checkbox>
              <w14:checked w14:val="0"/>
              <w14:checkedState w14:val="2612" w14:font="MS Gothic"/>
              <w14:uncheckedState w14:val="2610" w14:font="MS Gothic"/>
            </w14:checkbox>
          </w:sdtPr>
          <w:sdtContent>
            <w:tc>
              <w:tcPr>
                <w:tcW w:w="808" w:type="dxa"/>
                <w:shd w:val="clear" w:color="auto" w:fill="FFF2CC" w:themeFill="accent4" w:themeFillTint="33"/>
              </w:tcPr>
              <w:p w14:paraId="77277CC6" w14:textId="55C859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323179"/>
            <w14:checkbox>
              <w14:checked w14:val="0"/>
              <w14:checkedState w14:val="2612" w14:font="MS Gothic"/>
              <w14:uncheckedState w14:val="2610" w14:font="MS Gothic"/>
            </w14:checkbox>
          </w:sdtPr>
          <w:sdtContent>
            <w:tc>
              <w:tcPr>
                <w:tcW w:w="1082" w:type="dxa"/>
                <w:shd w:val="clear" w:color="auto" w:fill="FFF2CC" w:themeFill="accent4" w:themeFillTint="33"/>
              </w:tcPr>
              <w:p w14:paraId="40EAAA45" w14:textId="323D0B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1135790"/>
            <w:placeholder>
              <w:docPart w:val="A891477469D5498BAA2539E57C57AC44"/>
            </w:placeholder>
            <w:showingPlcHdr/>
          </w:sdtPr>
          <w:sdtContent>
            <w:tc>
              <w:tcPr>
                <w:tcW w:w="1424" w:type="dxa"/>
                <w:shd w:val="clear" w:color="auto" w:fill="FFF2CC" w:themeFill="accent4" w:themeFillTint="33"/>
              </w:tcPr>
              <w:p w14:paraId="0592FA1A" w14:textId="3A37636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540B23" w14:textId="77777777" w:rsidTr="000C055B">
        <w:tc>
          <w:tcPr>
            <w:tcW w:w="1292" w:type="dxa"/>
          </w:tcPr>
          <w:p w14:paraId="510A428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27.17</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11A74DAD"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ข้อเท็จจริงที่งบการเงินที่นำเสนอนั้นเป็นงบการเงินเฉพาะกิจการรวมทั้งเหตุผลในการจัดทำงบการเงินเฉพาะกิจการหากไม่มีข้อกฎหมายกำหนดให้ต้องจัดทำ</w:t>
            </w:r>
          </w:p>
        </w:tc>
        <w:tc>
          <w:tcPr>
            <w:tcW w:w="1138" w:type="dxa"/>
          </w:tcPr>
          <w:p w14:paraId="5A5B9966" w14:textId="77777777" w:rsidR="000F551A" w:rsidRPr="00C5062F" w:rsidRDefault="000F551A" w:rsidP="000F551A">
            <w:pPr>
              <w:jc w:val="center"/>
              <w:rPr>
                <w:rFonts w:ascii="EucrosiaUPC" w:hAnsi="EucrosiaUPC" w:cs="EucrosiaUPC"/>
                <w:sz w:val="30"/>
                <w:szCs w:val="30"/>
                <w:lang w:val="en-GB"/>
              </w:rPr>
            </w:pPr>
          </w:p>
        </w:tc>
        <w:tc>
          <w:tcPr>
            <w:tcW w:w="1170" w:type="dxa"/>
          </w:tcPr>
          <w:p w14:paraId="0718B6B3" w14:textId="7C2F13C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8651215"/>
            <w14:checkbox>
              <w14:checked w14:val="0"/>
              <w14:checkedState w14:val="2612" w14:font="MS Gothic"/>
              <w14:uncheckedState w14:val="2610" w14:font="MS Gothic"/>
            </w14:checkbox>
          </w:sdtPr>
          <w:sdtContent>
            <w:tc>
              <w:tcPr>
                <w:tcW w:w="810" w:type="dxa"/>
                <w:shd w:val="clear" w:color="auto" w:fill="FFF2CC" w:themeFill="accent4" w:themeFillTint="33"/>
              </w:tcPr>
              <w:p w14:paraId="7075626C" w14:textId="662A17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3171264"/>
            <w14:checkbox>
              <w14:checked w14:val="0"/>
              <w14:checkedState w14:val="2612" w14:font="MS Gothic"/>
              <w14:uncheckedState w14:val="2610" w14:font="MS Gothic"/>
            </w14:checkbox>
          </w:sdtPr>
          <w:sdtContent>
            <w:tc>
              <w:tcPr>
                <w:tcW w:w="808" w:type="dxa"/>
                <w:shd w:val="clear" w:color="auto" w:fill="FFF2CC" w:themeFill="accent4" w:themeFillTint="33"/>
              </w:tcPr>
              <w:p w14:paraId="624DB7D4" w14:textId="350084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2283068"/>
            <w14:checkbox>
              <w14:checked w14:val="0"/>
              <w14:checkedState w14:val="2612" w14:font="MS Gothic"/>
              <w14:uncheckedState w14:val="2610" w14:font="MS Gothic"/>
            </w14:checkbox>
          </w:sdtPr>
          <w:sdtContent>
            <w:tc>
              <w:tcPr>
                <w:tcW w:w="1082" w:type="dxa"/>
                <w:shd w:val="clear" w:color="auto" w:fill="FFF2CC" w:themeFill="accent4" w:themeFillTint="33"/>
              </w:tcPr>
              <w:p w14:paraId="5A921DC0" w14:textId="24FD4B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6123821"/>
            <w:placeholder>
              <w:docPart w:val="061BFC04BFF749B6ABC3E286CD441E2F"/>
            </w:placeholder>
            <w:showingPlcHdr/>
          </w:sdtPr>
          <w:sdtContent>
            <w:tc>
              <w:tcPr>
                <w:tcW w:w="1424" w:type="dxa"/>
                <w:shd w:val="clear" w:color="auto" w:fill="FFF2CC" w:themeFill="accent4" w:themeFillTint="33"/>
              </w:tcPr>
              <w:p w14:paraId="328C3182" w14:textId="3AD72D2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B42AFDA" w14:textId="77777777" w:rsidTr="000C055B">
        <w:tc>
          <w:tcPr>
            <w:tcW w:w="1292" w:type="dxa"/>
          </w:tcPr>
          <w:p w14:paraId="7E3C1F6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27.17</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638E46AD"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รายละเอียดของเงินลงทุนที่มีนัยสำคัญในบริษัทย่อย ในการร่วมค้าและในบริษัทร่วม รวมถึง</w:t>
            </w:r>
          </w:p>
        </w:tc>
        <w:tc>
          <w:tcPr>
            <w:tcW w:w="1138" w:type="dxa"/>
          </w:tcPr>
          <w:p w14:paraId="643A4FF5" w14:textId="77777777" w:rsidR="000F551A" w:rsidRPr="00C5062F" w:rsidRDefault="000F551A" w:rsidP="000F551A">
            <w:pPr>
              <w:jc w:val="center"/>
              <w:rPr>
                <w:rFonts w:ascii="EucrosiaUPC" w:hAnsi="EucrosiaUPC" w:cs="EucrosiaUPC"/>
                <w:sz w:val="30"/>
                <w:szCs w:val="30"/>
                <w:lang w:val="en-GB"/>
              </w:rPr>
            </w:pPr>
          </w:p>
        </w:tc>
        <w:tc>
          <w:tcPr>
            <w:tcW w:w="1170" w:type="dxa"/>
          </w:tcPr>
          <w:p w14:paraId="2C1A6689" w14:textId="35165E6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5320330"/>
            <w14:checkbox>
              <w14:checked w14:val="0"/>
              <w14:checkedState w14:val="2612" w14:font="MS Gothic"/>
              <w14:uncheckedState w14:val="2610" w14:font="MS Gothic"/>
            </w14:checkbox>
          </w:sdtPr>
          <w:sdtContent>
            <w:tc>
              <w:tcPr>
                <w:tcW w:w="810" w:type="dxa"/>
                <w:shd w:val="clear" w:color="auto" w:fill="FFF2CC" w:themeFill="accent4" w:themeFillTint="33"/>
              </w:tcPr>
              <w:p w14:paraId="220BCCD9" w14:textId="19C40D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9254410"/>
            <w14:checkbox>
              <w14:checked w14:val="0"/>
              <w14:checkedState w14:val="2612" w14:font="MS Gothic"/>
              <w14:uncheckedState w14:val="2610" w14:font="MS Gothic"/>
            </w14:checkbox>
          </w:sdtPr>
          <w:sdtContent>
            <w:tc>
              <w:tcPr>
                <w:tcW w:w="808" w:type="dxa"/>
                <w:shd w:val="clear" w:color="auto" w:fill="FFF2CC" w:themeFill="accent4" w:themeFillTint="33"/>
              </w:tcPr>
              <w:p w14:paraId="39BE5CB3" w14:textId="7B25A3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2959239"/>
            <w14:checkbox>
              <w14:checked w14:val="0"/>
              <w14:checkedState w14:val="2612" w14:font="MS Gothic"/>
              <w14:uncheckedState w14:val="2610" w14:font="MS Gothic"/>
            </w14:checkbox>
          </w:sdtPr>
          <w:sdtContent>
            <w:tc>
              <w:tcPr>
                <w:tcW w:w="1082" w:type="dxa"/>
                <w:shd w:val="clear" w:color="auto" w:fill="FFF2CC" w:themeFill="accent4" w:themeFillTint="33"/>
              </w:tcPr>
              <w:p w14:paraId="56F71DE3" w14:textId="3C796A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067920"/>
            <w:placeholder>
              <w:docPart w:val="1DFE98BFEDC64C11A92350C2C7FFBBFB"/>
            </w:placeholder>
            <w:showingPlcHdr/>
          </w:sdtPr>
          <w:sdtContent>
            <w:tc>
              <w:tcPr>
                <w:tcW w:w="1424" w:type="dxa"/>
                <w:shd w:val="clear" w:color="auto" w:fill="FFF2CC" w:themeFill="accent4" w:themeFillTint="33"/>
              </w:tcPr>
              <w:p w14:paraId="614265A7" w14:textId="5119B42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1C0603" w14:textId="77777777" w:rsidTr="000C055B">
        <w:tc>
          <w:tcPr>
            <w:tcW w:w="1292" w:type="dxa"/>
          </w:tcPr>
          <w:p w14:paraId="5861258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w:t>
            </w:r>
            <w:r w:rsidRPr="00C5062F">
              <w:rPr>
                <w:rFonts w:ascii="EucrosiaUPC" w:hAnsi="EucrosiaUPC" w:cs="EucrosiaUPC"/>
                <w:sz w:val="30"/>
                <w:szCs w:val="30"/>
              </w:rPr>
              <w:t>AS 27.17</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1E94BAA"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 xml:space="preserve">รายชื่อของผู้ได้รับการลงทุน </w:t>
            </w:r>
          </w:p>
        </w:tc>
        <w:tc>
          <w:tcPr>
            <w:tcW w:w="1138" w:type="dxa"/>
          </w:tcPr>
          <w:p w14:paraId="0E088543" w14:textId="77777777" w:rsidR="000F551A" w:rsidRPr="00C5062F" w:rsidRDefault="000F551A" w:rsidP="000F551A">
            <w:pPr>
              <w:jc w:val="center"/>
              <w:rPr>
                <w:rFonts w:ascii="EucrosiaUPC" w:hAnsi="EucrosiaUPC" w:cs="EucrosiaUPC"/>
                <w:sz w:val="30"/>
                <w:szCs w:val="30"/>
                <w:lang w:val="en-GB"/>
              </w:rPr>
            </w:pPr>
          </w:p>
        </w:tc>
        <w:tc>
          <w:tcPr>
            <w:tcW w:w="1170" w:type="dxa"/>
          </w:tcPr>
          <w:p w14:paraId="77ED2045" w14:textId="362FC31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7199897"/>
            <w14:checkbox>
              <w14:checked w14:val="0"/>
              <w14:checkedState w14:val="2612" w14:font="MS Gothic"/>
              <w14:uncheckedState w14:val="2610" w14:font="MS Gothic"/>
            </w14:checkbox>
          </w:sdtPr>
          <w:sdtContent>
            <w:tc>
              <w:tcPr>
                <w:tcW w:w="810" w:type="dxa"/>
                <w:shd w:val="clear" w:color="auto" w:fill="FFF2CC" w:themeFill="accent4" w:themeFillTint="33"/>
              </w:tcPr>
              <w:p w14:paraId="03EADC93" w14:textId="0F09DF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3335297"/>
            <w14:checkbox>
              <w14:checked w14:val="0"/>
              <w14:checkedState w14:val="2612" w14:font="MS Gothic"/>
              <w14:uncheckedState w14:val="2610" w14:font="MS Gothic"/>
            </w14:checkbox>
          </w:sdtPr>
          <w:sdtContent>
            <w:tc>
              <w:tcPr>
                <w:tcW w:w="808" w:type="dxa"/>
                <w:shd w:val="clear" w:color="auto" w:fill="FFF2CC" w:themeFill="accent4" w:themeFillTint="33"/>
              </w:tcPr>
              <w:p w14:paraId="641CACCC" w14:textId="0DF586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7568118"/>
            <w14:checkbox>
              <w14:checked w14:val="0"/>
              <w14:checkedState w14:val="2612" w14:font="MS Gothic"/>
              <w14:uncheckedState w14:val="2610" w14:font="MS Gothic"/>
            </w14:checkbox>
          </w:sdtPr>
          <w:sdtContent>
            <w:tc>
              <w:tcPr>
                <w:tcW w:w="1082" w:type="dxa"/>
                <w:shd w:val="clear" w:color="auto" w:fill="FFF2CC" w:themeFill="accent4" w:themeFillTint="33"/>
              </w:tcPr>
              <w:p w14:paraId="3B1DED32" w14:textId="570F38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4061516"/>
            <w:placeholder>
              <w:docPart w:val="0005F79B6F694A50B676811A72F7E204"/>
            </w:placeholder>
            <w:showingPlcHdr/>
          </w:sdtPr>
          <w:sdtContent>
            <w:tc>
              <w:tcPr>
                <w:tcW w:w="1424" w:type="dxa"/>
                <w:shd w:val="clear" w:color="auto" w:fill="FFF2CC" w:themeFill="accent4" w:themeFillTint="33"/>
              </w:tcPr>
              <w:p w14:paraId="06215DE6" w14:textId="2ABA545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A16B98" w14:textId="77777777" w:rsidTr="000C055B">
        <w:tc>
          <w:tcPr>
            <w:tcW w:w="1292" w:type="dxa"/>
          </w:tcPr>
          <w:p w14:paraId="531F898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27.17</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7BEC54E9"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สถานที่หลักของการประกอบกิจการของผู้ได้รับการลงทุน (และประเทศที่จดทะเบียนจัดตั้งบริษัทหากแตกต่าง)</w:t>
            </w:r>
          </w:p>
        </w:tc>
        <w:tc>
          <w:tcPr>
            <w:tcW w:w="1138" w:type="dxa"/>
          </w:tcPr>
          <w:p w14:paraId="3482706C" w14:textId="77777777" w:rsidR="000F551A" w:rsidRPr="00C5062F" w:rsidRDefault="000F551A" w:rsidP="000F551A">
            <w:pPr>
              <w:jc w:val="center"/>
              <w:rPr>
                <w:rFonts w:ascii="EucrosiaUPC" w:hAnsi="EucrosiaUPC" w:cs="EucrosiaUPC"/>
                <w:sz w:val="30"/>
                <w:szCs w:val="30"/>
                <w:lang w:val="en-GB"/>
              </w:rPr>
            </w:pPr>
          </w:p>
        </w:tc>
        <w:tc>
          <w:tcPr>
            <w:tcW w:w="1170" w:type="dxa"/>
          </w:tcPr>
          <w:p w14:paraId="0B1FA9CB" w14:textId="615B71D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202786"/>
            <w14:checkbox>
              <w14:checked w14:val="0"/>
              <w14:checkedState w14:val="2612" w14:font="MS Gothic"/>
              <w14:uncheckedState w14:val="2610" w14:font="MS Gothic"/>
            </w14:checkbox>
          </w:sdtPr>
          <w:sdtContent>
            <w:tc>
              <w:tcPr>
                <w:tcW w:w="810" w:type="dxa"/>
                <w:shd w:val="clear" w:color="auto" w:fill="FFF2CC" w:themeFill="accent4" w:themeFillTint="33"/>
              </w:tcPr>
              <w:p w14:paraId="1170821A" w14:textId="6E0F21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6638144"/>
            <w14:checkbox>
              <w14:checked w14:val="0"/>
              <w14:checkedState w14:val="2612" w14:font="MS Gothic"/>
              <w14:uncheckedState w14:val="2610" w14:font="MS Gothic"/>
            </w14:checkbox>
          </w:sdtPr>
          <w:sdtContent>
            <w:tc>
              <w:tcPr>
                <w:tcW w:w="808" w:type="dxa"/>
                <w:shd w:val="clear" w:color="auto" w:fill="FFF2CC" w:themeFill="accent4" w:themeFillTint="33"/>
              </w:tcPr>
              <w:p w14:paraId="243BC79C" w14:textId="1C9DD5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1649979"/>
            <w14:checkbox>
              <w14:checked w14:val="0"/>
              <w14:checkedState w14:val="2612" w14:font="MS Gothic"/>
              <w14:uncheckedState w14:val="2610" w14:font="MS Gothic"/>
            </w14:checkbox>
          </w:sdtPr>
          <w:sdtContent>
            <w:tc>
              <w:tcPr>
                <w:tcW w:w="1082" w:type="dxa"/>
                <w:shd w:val="clear" w:color="auto" w:fill="FFF2CC" w:themeFill="accent4" w:themeFillTint="33"/>
              </w:tcPr>
              <w:p w14:paraId="24656CF0" w14:textId="56DC8A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9685745"/>
            <w:placeholder>
              <w:docPart w:val="A1C63AC2B062427F9879595650EF337C"/>
            </w:placeholder>
            <w:showingPlcHdr/>
          </w:sdtPr>
          <w:sdtContent>
            <w:tc>
              <w:tcPr>
                <w:tcW w:w="1424" w:type="dxa"/>
                <w:shd w:val="clear" w:color="auto" w:fill="FFF2CC" w:themeFill="accent4" w:themeFillTint="33"/>
              </w:tcPr>
              <w:p w14:paraId="6210EEAE" w14:textId="5848913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99652E" w14:textId="77777777" w:rsidTr="000C055B">
        <w:tc>
          <w:tcPr>
            <w:tcW w:w="1292" w:type="dxa"/>
          </w:tcPr>
          <w:p w14:paraId="51A96CA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27.17</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6BBA129D"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rPr>
              <w:tab/>
            </w:r>
            <w:r w:rsidRPr="00C5062F">
              <w:rPr>
                <w:rFonts w:ascii="EucrosiaUPC" w:hAnsi="EucrosiaUPC" w:cs="EucrosiaUPC"/>
                <w:sz w:val="30"/>
                <w:szCs w:val="30"/>
                <w:cs/>
              </w:rPr>
              <w:t>สัดส่วนของความเป็นเจ้าของในผู้ได้รับการลงทุน (และสัดส่วนของสิทธิในการออกเสียงหากแตกต่างจากสัดส่วนของความเป็นเจ้าของในผู้ได้รับการลงทุน)</w:t>
            </w:r>
          </w:p>
        </w:tc>
        <w:tc>
          <w:tcPr>
            <w:tcW w:w="1138" w:type="dxa"/>
          </w:tcPr>
          <w:p w14:paraId="5C6909F8" w14:textId="77777777" w:rsidR="000F551A" w:rsidRPr="00C5062F" w:rsidRDefault="000F551A" w:rsidP="000F551A">
            <w:pPr>
              <w:jc w:val="center"/>
              <w:rPr>
                <w:rFonts w:ascii="EucrosiaUPC" w:hAnsi="EucrosiaUPC" w:cs="EucrosiaUPC"/>
                <w:sz w:val="30"/>
                <w:szCs w:val="30"/>
                <w:lang w:val="en-GB"/>
              </w:rPr>
            </w:pPr>
          </w:p>
        </w:tc>
        <w:tc>
          <w:tcPr>
            <w:tcW w:w="1170" w:type="dxa"/>
          </w:tcPr>
          <w:p w14:paraId="44B04F87" w14:textId="0C2B18F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0171140"/>
            <w14:checkbox>
              <w14:checked w14:val="0"/>
              <w14:checkedState w14:val="2612" w14:font="MS Gothic"/>
              <w14:uncheckedState w14:val="2610" w14:font="MS Gothic"/>
            </w14:checkbox>
          </w:sdtPr>
          <w:sdtContent>
            <w:tc>
              <w:tcPr>
                <w:tcW w:w="810" w:type="dxa"/>
                <w:shd w:val="clear" w:color="auto" w:fill="FFF2CC" w:themeFill="accent4" w:themeFillTint="33"/>
              </w:tcPr>
              <w:p w14:paraId="679BA9E7" w14:textId="4C1328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6828095"/>
            <w14:checkbox>
              <w14:checked w14:val="0"/>
              <w14:checkedState w14:val="2612" w14:font="MS Gothic"/>
              <w14:uncheckedState w14:val="2610" w14:font="MS Gothic"/>
            </w14:checkbox>
          </w:sdtPr>
          <w:sdtContent>
            <w:tc>
              <w:tcPr>
                <w:tcW w:w="808" w:type="dxa"/>
                <w:shd w:val="clear" w:color="auto" w:fill="FFF2CC" w:themeFill="accent4" w:themeFillTint="33"/>
              </w:tcPr>
              <w:p w14:paraId="59D1F21C" w14:textId="269537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3178473"/>
            <w14:checkbox>
              <w14:checked w14:val="0"/>
              <w14:checkedState w14:val="2612" w14:font="MS Gothic"/>
              <w14:uncheckedState w14:val="2610" w14:font="MS Gothic"/>
            </w14:checkbox>
          </w:sdtPr>
          <w:sdtContent>
            <w:tc>
              <w:tcPr>
                <w:tcW w:w="1082" w:type="dxa"/>
                <w:shd w:val="clear" w:color="auto" w:fill="FFF2CC" w:themeFill="accent4" w:themeFillTint="33"/>
              </w:tcPr>
              <w:p w14:paraId="66420B4A" w14:textId="22D294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0122460"/>
            <w:placeholder>
              <w:docPart w:val="7C9B6FCEF8B44097BB13F3C6B25B622D"/>
            </w:placeholder>
            <w:showingPlcHdr/>
          </w:sdtPr>
          <w:sdtContent>
            <w:tc>
              <w:tcPr>
                <w:tcW w:w="1424" w:type="dxa"/>
                <w:shd w:val="clear" w:color="auto" w:fill="FFF2CC" w:themeFill="accent4" w:themeFillTint="33"/>
              </w:tcPr>
              <w:p w14:paraId="0EB7FE09" w14:textId="29F0DDE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8193FB" w14:textId="77777777" w:rsidTr="000C055B">
        <w:tc>
          <w:tcPr>
            <w:tcW w:w="1292" w:type="dxa"/>
          </w:tcPr>
          <w:p w14:paraId="6ECB5B3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27.17</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0A7848F2"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คำอธิบายวิธีการทางบัญชีที่ใช้ในการบันทึกบัญชีเงินลงทุนตามรายละเอียดใน</w:t>
            </w:r>
            <w:r w:rsidRPr="00C5062F">
              <w:rPr>
                <w:rFonts w:ascii="EucrosiaUPC" w:hAnsi="EucrosiaUPC" w:cs="EucrosiaUPC"/>
                <w:sz w:val="30"/>
                <w:szCs w:val="30"/>
              </w:rPr>
              <w:t xml:space="preserve"> TAS 27.17</w:t>
            </w:r>
            <w:r w:rsidRPr="00C5062F">
              <w:rPr>
                <w:rFonts w:ascii="EucrosiaUPC" w:hAnsi="EucrosiaUPC" w:cs="EucrosiaUPC"/>
                <w:sz w:val="30"/>
                <w:szCs w:val="30"/>
                <w:cs/>
              </w:rPr>
              <w:t>.</w:t>
            </w:r>
            <w:r w:rsidRPr="00C5062F">
              <w:rPr>
                <w:rFonts w:ascii="EucrosiaUPC" w:hAnsi="EucrosiaUPC" w:cs="EucrosiaUPC"/>
                <w:sz w:val="30"/>
                <w:szCs w:val="30"/>
              </w:rPr>
              <w:t>2</w:t>
            </w:r>
          </w:p>
        </w:tc>
        <w:tc>
          <w:tcPr>
            <w:tcW w:w="1138" w:type="dxa"/>
          </w:tcPr>
          <w:p w14:paraId="43932349" w14:textId="77777777" w:rsidR="000F551A" w:rsidRPr="00C5062F" w:rsidRDefault="000F551A" w:rsidP="000F551A">
            <w:pPr>
              <w:jc w:val="center"/>
              <w:rPr>
                <w:rFonts w:ascii="EucrosiaUPC" w:hAnsi="EucrosiaUPC" w:cs="EucrosiaUPC"/>
                <w:sz w:val="30"/>
                <w:szCs w:val="30"/>
                <w:lang w:val="en-GB"/>
              </w:rPr>
            </w:pPr>
          </w:p>
        </w:tc>
        <w:tc>
          <w:tcPr>
            <w:tcW w:w="1170" w:type="dxa"/>
          </w:tcPr>
          <w:p w14:paraId="7EBD8A46"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2818920"/>
            <w14:checkbox>
              <w14:checked w14:val="0"/>
              <w14:checkedState w14:val="2612" w14:font="MS Gothic"/>
              <w14:uncheckedState w14:val="2610" w14:font="MS Gothic"/>
            </w14:checkbox>
          </w:sdtPr>
          <w:sdtContent>
            <w:tc>
              <w:tcPr>
                <w:tcW w:w="810" w:type="dxa"/>
                <w:shd w:val="clear" w:color="auto" w:fill="FFF2CC" w:themeFill="accent4" w:themeFillTint="33"/>
              </w:tcPr>
              <w:p w14:paraId="537F432C" w14:textId="0AFB5A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2093087"/>
            <w14:checkbox>
              <w14:checked w14:val="0"/>
              <w14:checkedState w14:val="2612" w14:font="MS Gothic"/>
              <w14:uncheckedState w14:val="2610" w14:font="MS Gothic"/>
            </w14:checkbox>
          </w:sdtPr>
          <w:sdtContent>
            <w:tc>
              <w:tcPr>
                <w:tcW w:w="808" w:type="dxa"/>
                <w:shd w:val="clear" w:color="auto" w:fill="FFF2CC" w:themeFill="accent4" w:themeFillTint="33"/>
              </w:tcPr>
              <w:p w14:paraId="5440CA65" w14:textId="7DE611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321689"/>
            <w14:checkbox>
              <w14:checked w14:val="0"/>
              <w14:checkedState w14:val="2612" w14:font="MS Gothic"/>
              <w14:uncheckedState w14:val="2610" w14:font="MS Gothic"/>
            </w14:checkbox>
          </w:sdtPr>
          <w:sdtContent>
            <w:tc>
              <w:tcPr>
                <w:tcW w:w="1082" w:type="dxa"/>
                <w:shd w:val="clear" w:color="auto" w:fill="FFF2CC" w:themeFill="accent4" w:themeFillTint="33"/>
              </w:tcPr>
              <w:p w14:paraId="54A1759B" w14:textId="20AE6E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6257769"/>
            <w:placeholder>
              <w:docPart w:val="1C1C92749BD14448ADDA5A81C771D617"/>
            </w:placeholder>
            <w:showingPlcHdr/>
          </w:sdtPr>
          <w:sdtContent>
            <w:tc>
              <w:tcPr>
                <w:tcW w:w="1424" w:type="dxa"/>
                <w:shd w:val="clear" w:color="auto" w:fill="FFF2CC" w:themeFill="accent4" w:themeFillTint="33"/>
              </w:tcPr>
              <w:p w14:paraId="5129B13F" w14:textId="17EF018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C055B" w:rsidRPr="00C5062F" w14:paraId="11AE8255" w14:textId="77777777" w:rsidTr="000C055B">
        <w:tc>
          <w:tcPr>
            <w:tcW w:w="1292" w:type="dxa"/>
            <w:shd w:val="clear" w:color="auto" w:fill="D9E2F3" w:themeFill="accent1" w:themeFillTint="33"/>
          </w:tcPr>
          <w:p w14:paraId="5116D2B5" w14:textId="77777777" w:rsidR="000C055B" w:rsidRPr="00C5062F" w:rsidRDefault="000C055B">
            <w:pPr>
              <w:rPr>
                <w:rFonts w:ascii="EucrosiaUPC" w:hAnsi="EucrosiaUPC" w:cs="EucrosiaUPC"/>
                <w:b/>
                <w:bCs/>
                <w:sz w:val="30"/>
                <w:szCs w:val="30"/>
                <w:lang w:val="en-GB"/>
              </w:rPr>
            </w:pPr>
          </w:p>
        </w:tc>
        <w:tc>
          <w:tcPr>
            <w:tcW w:w="7200" w:type="dxa"/>
            <w:shd w:val="clear" w:color="auto" w:fill="D9E2F3" w:themeFill="accent1" w:themeFillTint="33"/>
          </w:tcPr>
          <w:p w14:paraId="739E5160" w14:textId="77777777" w:rsidR="000C055B" w:rsidRPr="00C5062F" w:rsidRDefault="000C055B"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กิจการที่ดำเนินธุรกิจด้านการลงทุน</w:t>
            </w:r>
          </w:p>
        </w:tc>
        <w:tc>
          <w:tcPr>
            <w:tcW w:w="1138" w:type="dxa"/>
            <w:shd w:val="clear" w:color="auto" w:fill="D9E2F3" w:themeFill="accent1" w:themeFillTint="33"/>
          </w:tcPr>
          <w:p w14:paraId="1BA4D819" w14:textId="77777777" w:rsidR="000C055B" w:rsidRPr="00C5062F" w:rsidRDefault="000C055B">
            <w:pPr>
              <w:jc w:val="center"/>
              <w:rPr>
                <w:rFonts w:ascii="EucrosiaUPC" w:hAnsi="EucrosiaUPC" w:cs="EucrosiaUPC"/>
                <w:sz w:val="30"/>
                <w:szCs w:val="30"/>
                <w:lang w:val="en-GB"/>
              </w:rPr>
            </w:pPr>
          </w:p>
        </w:tc>
        <w:tc>
          <w:tcPr>
            <w:tcW w:w="1170" w:type="dxa"/>
            <w:shd w:val="clear" w:color="auto" w:fill="D9E2F3" w:themeFill="accent1" w:themeFillTint="33"/>
          </w:tcPr>
          <w:p w14:paraId="1E02F340" w14:textId="77777777" w:rsidR="000C055B" w:rsidRPr="00C5062F" w:rsidRDefault="000C055B">
            <w:pPr>
              <w:jc w:val="center"/>
              <w:rPr>
                <w:rFonts w:ascii="EucrosiaUPC" w:hAnsi="EucrosiaUPC" w:cs="EucrosiaUPC"/>
                <w:sz w:val="30"/>
                <w:szCs w:val="30"/>
                <w:lang w:val="en-GB"/>
              </w:rPr>
            </w:pPr>
          </w:p>
        </w:tc>
        <w:tc>
          <w:tcPr>
            <w:tcW w:w="810" w:type="dxa"/>
            <w:shd w:val="clear" w:color="auto" w:fill="D9E2F3" w:themeFill="accent1" w:themeFillTint="33"/>
          </w:tcPr>
          <w:p w14:paraId="50E34578" w14:textId="77777777" w:rsidR="000C055B" w:rsidRPr="00C5062F" w:rsidRDefault="000C055B">
            <w:pPr>
              <w:rPr>
                <w:rFonts w:ascii="EucrosiaUPC" w:hAnsi="EucrosiaUPC" w:cs="EucrosiaUPC"/>
                <w:b/>
                <w:bCs/>
                <w:sz w:val="30"/>
                <w:szCs w:val="30"/>
                <w:lang w:val="en-GB"/>
              </w:rPr>
            </w:pPr>
          </w:p>
        </w:tc>
        <w:tc>
          <w:tcPr>
            <w:tcW w:w="808" w:type="dxa"/>
            <w:shd w:val="clear" w:color="auto" w:fill="D9E2F3" w:themeFill="accent1" w:themeFillTint="33"/>
          </w:tcPr>
          <w:p w14:paraId="39ECDFFD" w14:textId="77777777" w:rsidR="000C055B" w:rsidRPr="00C5062F" w:rsidRDefault="000C055B">
            <w:pPr>
              <w:rPr>
                <w:rFonts w:ascii="EucrosiaUPC" w:hAnsi="EucrosiaUPC" w:cs="EucrosiaUPC"/>
                <w:b/>
                <w:bCs/>
                <w:sz w:val="30"/>
                <w:szCs w:val="30"/>
                <w:lang w:val="en-GB"/>
              </w:rPr>
            </w:pPr>
          </w:p>
        </w:tc>
        <w:tc>
          <w:tcPr>
            <w:tcW w:w="1082" w:type="dxa"/>
            <w:shd w:val="clear" w:color="auto" w:fill="D9E2F3" w:themeFill="accent1" w:themeFillTint="33"/>
          </w:tcPr>
          <w:p w14:paraId="4F59CD1E" w14:textId="77777777" w:rsidR="000C055B" w:rsidRPr="00C5062F" w:rsidRDefault="000C055B">
            <w:pPr>
              <w:rPr>
                <w:rFonts w:ascii="EucrosiaUPC" w:hAnsi="EucrosiaUPC" w:cs="EucrosiaUPC"/>
                <w:b/>
                <w:bCs/>
                <w:sz w:val="30"/>
                <w:szCs w:val="30"/>
                <w:lang w:val="en-GB"/>
              </w:rPr>
            </w:pPr>
          </w:p>
        </w:tc>
        <w:tc>
          <w:tcPr>
            <w:tcW w:w="1424" w:type="dxa"/>
            <w:shd w:val="clear" w:color="auto" w:fill="D9E2F3" w:themeFill="accent1" w:themeFillTint="33"/>
          </w:tcPr>
          <w:p w14:paraId="431EDA6E" w14:textId="77777777" w:rsidR="000C055B" w:rsidRPr="00C5062F" w:rsidRDefault="000C055B">
            <w:pPr>
              <w:rPr>
                <w:rFonts w:ascii="EucrosiaUPC" w:hAnsi="EucrosiaUPC" w:cs="EucrosiaUPC"/>
                <w:b/>
                <w:bCs/>
                <w:sz w:val="30"/>
                <w:szCs w:val="30"/>
                <w:lang w:val="en-GB"/>
              </w:rPr>
            </w:pPr>
          </w:p>
        </w:tc>
      </w:tr>
      <w:tr w:rsidR="000F551A" w:rsidRPr="00C5062F" w14:paraId="2C17819C" w14:textId="77777777" w:rsidTr="000C055B">
        <w:tc>
          <w:tcPr>
            <w:tcW w:w="1292" w:type="dxa"/>
          </w:tcPr>
          <w:p w14:paraId="6ECABE9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27.16</w:t>
            </w:r>
            <w:r w:rsidRPr="00C5062F">
              <w:rPr>
                <w:rFonts w:ascii="EucrosiaUPC" w:hAnsi="EucrosiaUPC" w:cs="EucrosiaUPC"/>
                <w:sz w:val="30"/>
                <w:szCs w:val="30"/>
                <w:cs/>
              </w:rPr>
              <w:t>ก</w:t>
            </w:r>
          </w:p>
        </w:tc>
        <w:tc>
          <w:tcPr>
            <w:tcW w:w="7200" w:type="dxa"/>
          </w:tcPr>
          <w:p w14:paraId="72FE53CF"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เมื่อกิจการที่ดำเนินธุรกิจด้านการลงทุนซึ่งเป็นบริษัทใหญ่ (ที่ไม่ใช่บริษัทใหญ่ตามที่กล่าวถึงใน</w:t>
            </w:r>
            <w:r w:rsidRPr="00C5062F">
              <w:rPr>
                <w:rFonts w:ascii="EucrosiaUPC" w:hAnsi="EucrosiaUPC" w:cs="EucrosiaUPC"/>
                <w:sz w:val="30"/>
                <w:szCs w:val="30"/>
              </w:rPr>
              <w:t xml:space="preserve"> TAS 27.16</w:t>
            </w:r>
            <w:r w:rsidRPr="00C5062F">
              <w:rPr>
                <w:rFonts w:ascii="EucrosiaUPC" w:hAnsi="EucrosiaUPC" w:cs="EucrosiaUPC"/>
                <w:sz w:val="30"/>
                <w:szCs w:val="30"/>
                <w:cs/>
              </w:rPr>
              <w:t xml:space="preserve">) จัดทำงบการเงินเฉพาะกิจการเป็นเพียงงบการเงินเดียวของกิจการ ตามที่กล่าวไว้ใน </w:t>
            </w:r>
            <w:r w:rsidRPr="00C5062F">
              <w:rPr>
                <w:rFonts w:ascii="EucrosiaUPC" w:hAnsi="EucrosiaUPC" w:cs="EucrosiaUPC"/>
                <w:sz w:val="30"/>
                <w:szCs w:val="30"/>
              </w:rPr>
              <w:t>TAS 27.8</w:t>
            </w:r>
            <w:r w:rsidRPr="00C5062F">
              <w:rPr>
                <w:rFonts w:ascii="EucrosiaUPC" w:hAnsi="EucrosiaUPC" w:cs="EucrosiaUPC"/>
                <w:sz w:val="30"/>
                <w:szCs w:val="30"/>
                <w:cs/>
              </w:rPr>
              <w:t>ก กิจการต้องเปิดเผยข้อเท็จจริงดังกล่าวด้วย กิจการที่ดำเนินธุรกิจด้านการลงทุนยังคงต้องนำเสนอการเปิดเผยข้อมูลที่เกี่ยวกับกิจการที่ดำเนินธุรกิจด้านการลงทุนตามข้อกำหนดของ</w:t>
            </w:r>
            <w:r w:rsidRPr="00C5062F">
              <w:rPr>
                <w:rFonts w:ascii="EucrosiaUPC" w:hAnsi="EucrosiaUPC" w:cs="EucrosiaUPC"/>
                <w:sz w:val="30"/>
                <w:szCs w:val="30"/>
              </w:rPr>
              <w:t xml:space="preserve"> TFRS 12</w:t>
            </w:r>
          </w:p>
        </w:tc>
        <w:tc>
          <w:tcPr>
            <w:tcW w:w="1138" w:type="dxa"/>
          </w:tcPr>
          <w:p w14:paraId="21E22BCE" w14:textId="77777777" w:rsidR="000F551A" w:rsidRPr="00C5062F" w:rsidRDefault="000F551A" w:rsidP="000F551A">
            <w:pPr>
              <w:jc w:val="center"/>
              <w:rPr>
                <w:rFonts w:ascii="EucrosiaUPC" w:hAnsi="EucrosiaUPC" w:cs="EucrosiaUPC"/>
                <w:sz w:val="30"/>
                <w:szCs w:val="30"/>
                <w:lang w:val="en-GB"/>
              </w:rPr>
            </w:pPr>
          </w:p>
        </w:tc>
        <w:tc>
          <w:tcPr>
            <w:tcW w:w="1170" w:type="dxa"/>
          </w:tcPr>
          <w:p w14:paraId="7CB73E32" w14:textId="6B65905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87223711"/>
            <w14:checkbox>
              <w14:checked w14:val="0"/>
              <w14:checkedState w14:val="2612" w14:font="MS Gothic"/>
              <w14:uncheckedState w14:val="2610" w14:font="MS Gothic"/>
            </w14:checkbox>
          </w:sdtPr>
          <w:sdtContent>
            <w:tc>
              <w:tcPr>
                <w:tcW w:w="810" w:type="dxa"/>
                <w:shd w:val="clear" w:color="auto" w:fill="FFF2CC" w:themeFill="accent4" w:themeFillTint="33"/>
              </w:tcPr>
              <w:p w14:paraId="73117A07" w14:textId="7D3B7F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6364643"/>
            <w14:checkbox>
              <w14:checked w14:val="0"/>
              <w14:checkedState w14:val="2612" w14:font="MS Gothic"/>
              <w14:uncheckedState w14:val="2610" w14:font="MS Gothic"/>
            </w14:checkbox>
          </w:sdtPr>
          <w:sdtContent>
            <w:tc>
              <w:tcPr>
                <w:tcW w:w="808" w:type="dxa"/>
                <w:shd w:val="clear" w:color="auto" w:fill="FFF2CC" w:themeFill="accent4" w:themeFillTint="33"/>
              </w:tcPr>
              <w:p w14:paraId="008354C9" w14:textId="6EA000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7433733"/>
            <w14:checkbox>
              <w14:checked w14:val="0"/>
              <w14:checkedState w14:val="2612" w14:font="MS Gothic"/>
              <w14:uncheckedState w14:val="2610" w14:font="MS Gothic"/>
            </w14:checkbox>
          </w:sdtPr>
          <w:sdtContent>
            <w:tc>
              <w:tcPr>
                <w:tcW w:w="1082" w:type="dxa"/>
                <w:shd w:val="clear" w:color="auto" w:fill="FFF2CC" w:themeFill="accent4" w:themeFillTint="33"/>
              </w:tcPr>
              <w:p w14:paraId="49584869" w14:textId="0B523A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5171637"/>
            <w:placeholder>
              <w:docPart w:val="0E58B0CF35A14DBB92AF12A492A38A8B"/>
            </w:placeholder>
            <w:showingPlcHdr/>
          </w:sdtPr>
          <w:sdtContent>
            <w:tc>
              <w:tcPr>
                <w:tcW w:w="1424" w:type="dxa"/>
                <w:shd w:val="clear" w:color="auto" w:fill="FFF2CC" w:themeFill="accent4" w:themeFillTint="33"/>
              </w:tcPr>
              <w:p w14:paraId="5ADEB01F" w14:textId="0955C34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17CF0D5" w14:textId="77777777" w:rsidTr="000C055B">
        <w:tc>
          <w:tcPr>
            <w:tcW w:w="1292" w:type="dxa"/>
          </w:tcPr>
          <w:p w14:paraId="1CD40A2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27.8</w:t>
            </w:r>
            <w:r w:rsidRPr="00C5062F">
              <w:rPr>
                <w:rFonts w:ascii="EucrosiaUPC" w:hAnsi="EucrosiaUPC" w:cs="EucrosiaUPC"/>
                <w:sz w:val="30"/>
                <w:szCs w:val="30"/>
                <w:cs/>
              </w:rPr>
              <w:t>ก</w:t>
            </w:r>
          </w:p>
        </w:tc>
        <w:tc>
          <w:tcPr>
            <w:tcW w:w="7200" w:type="dxa"/>
          </w:tcPr>
          <w:p w14:paraId="0D972549"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กิจการที่ดำเนินธุรกิจด้านการลงทุนซึ่งถูกกำหนดให้ปฏิบัติตามข้อยกเว้นสำหรับการรวมบริษัทย่อยทั้งหมดในการจัดทำงบการเงินรวมตามที่กล่าวใน </w:t>
            </w:r>
            <w:r w:rsidRPr="00C5062F">
              <w:rPr>
                <w:rFonts w:ascii="EucrosiaUPC" w:hAnsi="EucrosiaUPC" w:cs="EucrosiaUPC"/>
                <w:sz w:val="30"/>
                <w:szCs w:val="30"/>
                <w:lang w:val="en-GB"/>
              </w:rPr>
              <w:t>TFRS 10.31</w:t>
            </w:r>
            <w:r w:rsidRPr="00C5062F">
              <w:rPr>
                <w:rFonts w:ascii="EucrosiaUPC" w:hAnsi="EucrosiaUPC" w:cs="EucrosiaUPC"/>
                <w:sz w:val="30"/>
                <w:szCs w:val="30"/>
                <w:cs/>
              </w:rPr>
              <w:t xml:space="preserve"> ทั้งงวดปัจจุบันและงวดที่นำเสนอเปรียบเทียบทุกงวด ให้นำเสนองบการเงินเฉพาะกิจการเป็นเพียงงบการเงินเดียวของกิจการ</w:t>
            </w:r>
          </w:p>
        </w:tc>
        <w:tc>
          <w:tcPr>
            <w:tcW w:w="1138" w:type="dxa"/>
          </w:tcPr>
          <w:p w14:paraId="7A7E193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52994511"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649436265"/>
            <w14:checkbox>
              <w14:checked w14:val="0"/>
              <w14:checkedState w14:val="2612" w14:font="MS Gothic"/>
              <w14:uncheckedState w14:val="2610" w14:font="MS Gothic"/>
            </w14:checkbox>
          </w:sdtPr>
          <w:sdtContent>
            <w:tc>
              <w:tcPr>
                <w:tcW w:w="810" w:type="dxa"/>
                <w:shd w:val="clear" w:color="auto" w:fill="FFF2CC" w:themeFill="accent4" w:themeFillTint="33"/>
              </w:tcPr>
              <w:p w14:paraId="35EF27AE" w14:textId="7052C5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3494375"/>
            <w14:checkbox>
              <w14:checked w14:val="0"/>
              <w14:checkedState w14:val="2612" w14:font="MS Gothic"/>
              <w14:uncheckedState w14:val="2610" w14:font="MS Gothic"/>
            </w14:checkbox>
          </w:sdtPr>
          <w:sdtContent>
            <w:tc>
              <w:tcPr>
                <w:tcW w:w="808" w:type="dxa"/>
                <w:shd w:val="clear" w:color="auto" w:fill="FFF2CC" w:themeFill="accent4" w:themeFillTint="33"/>
              </w:tcPr>
              <w:p w14:paraId="32D1FC54" w14:textId="278CAE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8550981"/>
            <w14:checkbox>
              <w14:checked w14:val="0"/>
              <w14:checkedState w14:val="2612" w14:font="MS Gothic"/>
              <w14:uncheckedState w14:val="2610" w14:font="MS Gothic"/>
            </w14:checkbox>
          </w:sdtPr>
          <w:sdtContent>
            <w:tc>
              <w:tcPr>
                <w:tcW w:w="1082" w:type="dxa"/>
                <w:shd w:val="clear" w:color="auto" w:fill="FFF2CC" w:themeFill="accent4" w:themeFillTint="33"/>
              </w:tcPr>
              <w:p w14:paraId="3CC9EC3F" w14:textId="6149E93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8064185"/>
            <w:placeholder>
              <w:docPart w:val="A805326F8BD54F09A857EFD72BAF56FB"/>
            </w:placeholder>
            <w:showingPlcHdr/>
          </w:sdtPr>
          <w:sdtContent>
            <w:tc>
              <w:tcPr>
                <w:tcW w:w="1424" w:type="dxa"/>
                <w:shd w:val="clear" w:color="auto" w:fill="FFF2CC" w:themeFill="accent4" w:themeFillTint="33"/>
              </w:tcPr>
              <w:p w14:paraId="2978FC8A" w14:textId="09C849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259D5D4A" w14:textId="40D2D85A" w:rsidR="00650497" w:rsidRPr="00C5062F" w:rsidRDefault="001A6BFF" w:rsidP="00B017A3">
      <w:pPr>
        <w:pStyle w:val="Heading1"/>
        <w:spacing w:before="120" w:after="360" w:line="240" w:lineRule="auto"/>
        <w:ind w:left="-850"/>
        <w:rPr>
          <w:rFonts w:ascii="EucrosiaUPC" w:hAnsi="EucrosiaUPC" w:cs="EucrosiaUPC"/>
          <w:b/>
          <w:bCs/>
          <w:sz w:val="36"/>
          <w:szCs w:val="36"/>
          <w:cs/>
        </w:rPr>
      </w:pPr>
      <w:r w:rsidRPr="00C5062F">
        <w:rPr>
          <w:cs/>
        </w:rPr>
        <w:br w:type="page"/>
      </w:r>
      <w:bookmarkStart w:id="20" w:name="_Toc126052751"/>
      <w:r w:rsidR="00650497" w:rsidRPr="00C5062F">
        <w:rPr>
          <w:rFonts w:ascii="EucrosiaUPC" w:hAnsi="EucrosiaUPC" w:cs="EucrosiaUPC"/>
          <w:b/>
          <w:bCs/>
          <w:color w:val="0000FF"/>
          <w:sz w:val="36"/>
          <w:szCs w:val="36"/>
          <w:cs/>
        </w:rPr>
        <w:lastRenderedPageBreak/>
        <w:t xml:space="preserve">มาตรฐานการบัญชี ฉบับที่ </w:t>
      </w:r>
      <w:r w:rsidR="00650497" w:rsidRPr="00C5062F">
        <w:rPr>
          <w:rFonts w:ascii="EucrosiaUPC" w:hAnsi="EucrosiaUPC" w:cs="EucrosiaUPC"/>
          <w:b/>
          <w:bCs/>
          <w:color w:val="0000FF"/>
          <w:sz w:val="36"/>
          <w:szCs w:val="36"/>
          <w:lang w:val="en-GB"/>
        </w:rPr>
        <w:t>28</w:t>
      </w:r>
      <w:r w:rsidR="00650497" w:rsidRPr="00C5062F">
        <w:rPr>
          <w:rFonts w:ascii="EucrosiaUPC" w:hAnsi="EucrosiaUPC" w:cs="EucrosiaUPC"/>
          <w:b/>
          <w:bCs/>
          <w:color w:val="0000FF"/>
          <w:sz w:val="36"/>
          <w:szCs w:val="36"/>
          <w:cs/>
        </w:rPr>
        <w:t xml:space="preserve"> เรื่อง </w:t>
      </w:r>
      <w:r w:rsidR="00650497" w:rsidRPr="00C5062F">
        <w:rPr>
          <w:rFonts w:ascii="EucrosiaUPC" w:hAnsi="EucrosiaUPC" w:cs="EucrosiaUPC"/>
          <w:b/>
          <w:bCs/>
          <w:i/>
          <w:iCs/>
          <w:color w:val="0000FF"/>
          <w:sz w:val="36"/>
          <w:szCs w:val="36"/>
          <w:cs/>
        </w:rPr>
        <w:t>เงินลงทุนในบริษัทร่วมและการร่วมค้า</w:t>
      </w:r>
      <w:bookmarkEnd w:id="20"/>
    </w:p>
    <w:tbl>
      <w:tblPr>
        <w:tblStyle w:val="TableGrid"/>
        <w:tblW w:w="0" w:type="auto"/>
        <w:tblInd w:w="-905" w:type="dxa"/>
        <w:tblLayout w:type="fixed"/>
        <w:tblLook w:val="04A0" w:firstRow="1" w:lastRow="0" w:firstColumn="1" w:lastColumn="0" w:noHBand="0" w:noVBand="1"/>
      </w:tblPr>
      <w:tblGrid>
        <w:gridCol w:w="1292"/>
        <w:gridCol w:w="7200"/>
        <w:gridCol w:w="1138"/>
        <w:gridCol w:w="1170"/>
        <w:gridCol w:w="810"/>
        <w:gridCol w:w="808"/>
        <w:gridCol w:w="1082"/>
        <w:gridCol w:w="1428"/>
      </w:tblGrid>
      <w:tr w:rsidR="000F551A" w:rsidRPr="00C5062F" w14:paraId="31940257" w14:textId="77777777" w:rsidTr="000F551A">
        <w:trPr>
          <w:tblHeader/>
        </w:trPr>
        <w:tc>
          <w:tcPr>
            <w:tcW w:w="1292" w:type="dxa"/>
            <w:vMerge w:val="restart"/>
            <w:shd w:val="clear" w:color="auto" w:fill="D9D9D9" w:themeFill="background1" w:themeFillShade="D9"/>
          </w:tcPr>
          <w:p w14:paraId="21109DB3" w14:textId="77777777" w:rsidR="000A48D9" w:rsidRPr="00C5062F" w:rsidRDefault="000A48D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157EB040" w14:textId="5E4FEC54" w:rsidR="000A48D9" w:rsidRPr="00C5062F" w:rsidRDefault="000A48D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308" w:type="dxa"/>
            <w:gridSpan w:val="2"/>
            <w:shd w:val="clear" w:color="auto" w:fill="D9D9D9" w:themeFill="background1" w:themeFillShade="D9"/>
          </w:tcPr>
          <w:p w14:paraId="2C2E4A22" w14:textId="145ABA8C"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7A973860" w14:textId="77777777"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8" w:type="dxa"/>
            <w:vMerge w:val="restart"/>
            <w:shd w:val="clear" w:color="auto" w:fill="FFD966" w:themeFill="accent4" w:themeFillTint="99"/>
          </w:tcPr>
          <w:p w14:paraId="165AB9BB" w14:textId="56FB12E9"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0F551A" w:rsidRPr="00C5062F" w14:paraId="1C0770F9" w14:textId="77777777" w:rsidTr="000F551A">
        <w:trPr>
          <w:trHeight w:val="399"/>
        </w:trPr>
        <w:tc>
          <w:tcPr>
            <w:tcW w:w="1292" w:type="dxa"/>
            <w:vMerge/>
          </w:tcPr>
          <w:p w14:paraId="162AA16B" w14:textId="77777777" w:rsidR="000A48D9" w:rsidRPr="00C5062F" w:rsidRDefault="000A48D9">
            <w:pPr>
              <w:rPr>
                <w:rFonts w:ascii="EucrosiaUPC" w:hAnsi="EucrosiaUPC" w:cs="EucrosiaUPC"/>
                <w:b/>
                <w:bCs/>
                <w:sz w:val="30"/>
                <w:szCs w:val="30"/>
                <w:lang w:val="en-GB"/>
              </w:rPr>
            </w:pPr>
          </w:p>
        </w:tc>
        <w:tc>
          <w:tcPr>
            <w:tcW w:w="7200" w:type="dxa"/>
            <w:vMerge/>
          </w:tcPr>
          <w:p w14:paraId="7C7F493A" w14:textId="77777777" w:rsidR="000A48D9" w:rsidRPr="00C5062F" w:rsidRDefault="000A48D9">
            <w:pPr>
              <w:rPr>
                <w:rFonts w:ascii="EucrosiaUPC" w:hAnsi="EucrosiaUPC" w:cs="EucrosiaUPC"/>
                <w:b/>
                <w:bCs/>
                <w:sz w:val="30"/>
                <w:szCs w:val="30"/>
                <w:lang w:val="en-GB"/>
              </w:rPr>
            </w:pPr>
          </w:p>
        </w:tc>
        <w:tc>
          <w:tcPr>
            <w:tcW w:w="1138" w:type="dxa"/>
            <w:vMerge w:val="restart"/>
            <w:shd w:val="clear" w:color="auto" w:fill="D9D9D9" w:themeFill="background1" w:themeFillShade="D9"/>
          </w:tcPr>
          <w:p w14:paraId="3A294196" w14:textId="77777777" w:rsidR="000A48D9" w:rsidRPr="00C5062F" w:rsidRDefault="000A48D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6E60BD48" w14:textId="59BD4768" w:rsidR="000A48D9" w:rsidRPr="00C5062F" w:rsidRDefault="000A48D9" w:rsidP="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D966" w:themeFill="accent4" w:themeFillTint="99"/>
          </w:tcPr>
          <w:p w14:paraId="550A0D11" w14:textId="77777777" w:rsidR="000A48D9" w:rsidRPr="00C5062F" w:rsidRDefault="000A48D9">
            <w:pPr>
              <w:jc w:val="center"/>
              <w:rPr>
                <w:rFonts w:ascii="EucrosiaUPC" w:hAnsi="EucrosiaUPC" w:cs="EucrosiaUPC"/>
                <w:b/>
                <w:bCs/>
                <w:sz w:val="30"/>
                <w:szCs w:val="30"/>
                <w:cs/>
                <w:lang w:val="en-GB"/>
              </w:rPr>
            </w:pPr>
          </w:p>
        </w:tc>
        <w:tc>
          <w:tcPr>
            <w:tcW w:w="1428" w:type="dxa"/>
            <w:vMerge/>
            <w:shd w:val="clear" w:color="auto" w:fill="FFD966" w:themeFill="accent4" w:themeFillTint="99"/>
          </w:tcPr>
          <w:p w14:paraId="7DA41D5D" w14:textId="77777777" w:rsidR="000A48D9" w:rsidRPr="00C5062F" w:rsidRDefault="000A48D9">
            <w:pPr>
              <w:jc w:val="center"/>
              <w:rPr>
                <w:rFonts w:ascii="EucrosiaUPC" w:hAnsi="EucrosiaUPC" w:cs="EucrosiaUPC"/>
                <w:b/>
                <w:bCs/>
                <w:sz w:val="30"/>
                <w:szCs w:val="30"/>
                <w:cs/>
                <w:lang w:val="en-GB"/>
              </w:rPr>
            </w:pPr>
          </w:p>
        </w:tc>
      </w:tr>
      <w:tr w:rsidR="000F551A" w:rsidRPr="00C5062F" w14:paraId="740F4B0C" w14:textId="77777777" w:rsidTr="000F551A">
        <w:trPr>
          <w:trHeight w:val="89"/>
        </w:trPr>
        <w:tc>
          <w:tcPr>
            <w:tcW w:w="1292" w:type="dxa"/>
            <w:vMerge/>
          </w:tcPr>
          <w:p w14:paraId="6485C16B" w14:textId="77777777" w:rsidR="000A48D9" w:rsidRPr="00C5062F" w:rsidRDefault="000A48D9" w:rsidP="002C2D85">
            <w:pPr>
              <w:rPr>
                <w:rFonts w:ascii="EucrosiaUPC" w:hAnsi="EucrosiaUPC" w:cs="EucrosiaUPC"/>
                <w:b/>
                <w:bCs/>
                <w:sz w:val="30"/>
                <w:szCs w:val="30"/>
                <w:lang w:val="en-GB"/>
              </w:rPr>
            </w:pPr>
          </w:p>
        </w:tc>
        <w:tc>
          <w:tcPr>
            <w:tcW w:w="7200" w:type="dxa"/>
            <w:vMerge/>
          </w:tcPr>
          <w:p w14:paraId="7A5A1237" w14:textId="77777777" w:rsidR="000A48D9" w:rsidRPr="00C5062F" w:rsidRDefault="000A48D9" w:rsidP="002C2D85">
            <w:pPr>
              <w:rPr>
                <w:rFonts w:ascii="EucrosiaUPC" w:hAnsi="EucrosiaUPC" w:cs="EucrosiaUPC"/>
                <w:b/>
                <w:bCs/>
                <w:sz w:val="30"/>
                <w:szCs w:val="30"/>
                <w:lang w:val="en-GB"/>
              </w:rPr>
            </w:pPr>
          </w:p>
        </w:tc>
        <w:tc>
          <w:tcPr>
            <w:tcW w:w="1138" w:type="dxa"/>
            <w:vMerge/>
            <w:shd w:val="clear" w:color="auto" w:fill="D9D9D9" w:themeFill="background1" w:themeFillShade="D9"/>
          </w:tcPr>
          <w:p w14:paraId="6C79BAD8" w14:textId="77777777" w:rsidR="000A48D9" w:rsidRPr="00C5062F" w:rsidRDefault="000A48D9" w:rsidP="002C2D85">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1501DBD8" w14:textId="00BFA1F2" w:rsidR="000A48D9" w:rsidRPr="00C5062F" w:rsidRDefault="000A48D9" w:rsidP="002C2D85">
            <w:pPr>
              <w:jc w:val="center"/>
              <w:rPr>
                <w:rFonts w:ascii="EucrosiaUPC" w:hAnsi="EucrosiaUPC" w:cs="EucrosiaUPC"/>
                <w:b/>
                <w:bCs/>
                <w:sz w:val="30"/>
                <w:szCs w:val="30"/>
                <w:cs/>
                <w:lang w:val="en-GB"/>
              </w:rPr>
            </w:pPr>
          </w:p>
        </w:tc>
        <w:tc>
          <w:tcPr>
            <w:tcW w:w="810" w:type="dxa"/>
            <w:shd w:val="clear" w:color="auto" w:fill="FFD966" w:themeFill="accent4" w:themeFillTint="99"/>
          </w:tcPr>
          <w:p w14:paraId="6EE9622F" w14:textId="5AFF6E8E" w:rsidR="000A48D9" w:rsidRPr="00C5062F" w:rsidRDefault="000A48D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8" w:type="dxa"/>
            <w:shd w:val="clear" w:color="auto" w:fill="FFD966" w:themeFill="accent4" w:themeFillTint="99"/>
          </w:tcPr>
          <w:p w14:paraId="0A68A07C" w14:textId="14412298" w:rsidR="000A48D9" w:rsidRPr="00C5062F" w:rsidRDefault="000A48D9" w:rsidP="002C2D85">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2" w:type="dxa"/>
            <w:shd w:val="clear" w:color="auto" w:fill="FFD966" w:themeFill="accent4" w:themeFillTint="99"/>
          </w:tcPr>
          <w:p w14:paraId="6AE16ED0" w14:textId="21D8CF01" w:rsidR="000A48D9" w:rsidRPr="00C5062F" w:rsidRDefault="000A48D9" w:rsidP="002C2D85">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8" w:type="dxa"/>
            <w:vMerge/>
            <w:shd w:val="clear" w:color="auto" w:fill="FFD966" w:themeFill="accent4" w:themeFillTint="99"/>
          </w:tcPr>
          <w:p w14:paraId="6565237C" w14:textId="77777777" w:rsidR="000A48D9" w:rsidRPr="00C5062F" w:rsidRDefault="000A48D9" w:rsidP="002C2D85">
            <w:pPr>
              <w:jc w:val="center"/>
              <w:rPr>
                <w:rFonts w:ascii="EucrosiaUPC" w:hAnsi="EucrosiaUPC" w:cs="EucrosiaUPC"/>
                <w:b/>
                <w:bCs/>
                <w:sz w:val="30"/>
                <w:szCs w:val="30"/>
                <w:cs/>
                <w:lang w:val="en-GB"/>
              </w:rPr>
            </w:pPr>
          </w:p>
        </w:tc>
      </w:tr>
      <w:tr w:rsidR="000F551A" w:rsidRPr="00C5062F" w14:paraId="41C6EFD9" w14:textId="77777777" w:rsidTr="000F551A">
        <w:trPr>
          <w:trHeight w:val="373"/>
        </w:trPr>
        <w:tc>
          <w:tcPr>
            <w:tcW w:w="1292" w:type="dxa"/>
            <w:shd w:val="clear" w:color="auto" w:fill="D9E2F3" w:themeFill="accent1" w:themeFillTint="33"/>
          </w:tcPr>
          <w:p w14:paraId="568AD4D5" w14:textId="77777777" w:rsidR="000A48D9" w:rsidRPr="00C5062F" w:rsidRDefault="000A48D9">
            <w:pPr>
              <w:rPr>
                <w:rFonts w:ascii="EucrosiaUPC" w:hAnsi="EucrosiaUPC" w:cs="EucrosiaUPC"/>
                <w:b/>
                <w:bCs/>
                <w:i/>
                <w:iCs/>
                <w:color w:val="0000FF"/>
                <w:sz w:val="30"/>
                <w:szCs w:val="30"/>
                <w:lang w:val="en-GB"/>
              </w:rPr>
            </w:pPr>
          </w:p>
        </w:tc>
        <w:tc>
          <w:tcPr>
            <w:tcW w:w="7200" w:type="dxa"/>
            <w:shd w:val="clear" w:color="auto" w:fill="D9E2F3" w:themeFill="accent1" w:themeFillTint="33"/>
          </w:tcPr>
          <w:p w14:paraId="2713D6DB" w14:textId="04B74A2E" w:rsidR="000A48D9" w:rsidRPr="00C5062F" w:rsidRDefault="000A48D9"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ข้อมูลเปรียบเทียบและความสม่ำเสมอของการแสดงรายการ</w:t>
            </w:r>
          </w:p>
        </w:tc>
        <w:tc>
          <w:tcPr>
            <w:tcW w:w="1138" w:type="dxa"/>
            <w:shd w:val="clear" w:color="auto" w:fill="D9E2F3" w:themeFill="accent1" w:themeFillTint="33"/>
          </w:tcPr>
          <w:p w14:paraId="3F26637B" w14:textId="77777777" w:rsidR="000A48D9" w:rsidRPr="00C5062F" w:rsidRDefault="000A48D9">
            <w:pPr>
              <w:jc w:val="center"/>
              <w:rPr>
                <w:rFonts w:ascii="EucrosiaUPC" w:hAnsi="EucrosiaUPC" w:cs="EucrosiaUPC"/>
                <w:b/>
                <w:bCs/>
                <w:sz w:val="30"/>
                <w:szCs w:val="30"/>
                <w:lang w:val="en-GB"/>
              </w:rPr>
            </w:pPr>
          </w:p>
        </w:tc>
        <w:tc>
          <w:tcPr>
            <w:tcW w:w="1170" w:type="dxa"/>
            <w:shd w:val="clear" w:color="auto" w:fill="D9E2F3" w:themeFill="accent1" w:themeFillTint="33"/>
          </w:tcPr>
          <w:p w14:paraId="3EC329F2" w14:textId="77777777" w:rsidR="000A48D9" w:rsidRPr="00C5062F" w:rsidRDefault="000A48D9">
            <w:pPr>
              <w:jc w:val="center"/>
              <w:rPr>
                <w:rFonts w:ascii="EucrosiaUPC" w:hAnsi="EucrosiaUPC" w:cs="EucrosiaUPC"/>
                <w:b/>
                <w:bCs/>
                <w:sz w:val="30"/>
                <w:szCs w:val="30"/>
                <w:cs/>
                <w:lang w:val="en-GB"/>
              </w:rPr>
            </w:pPr>
          </w:p>
        </w:tc>
        <w:tc>
          <w:tcPr>
            <w:tcW w:w="810" w:type="dxa"/>
            <w:shd w:val="clear" w:color="auto" w:fill="D9E2F3" w:themeFill="accent1" w:themeFillTint="33"/>
          </w:tcPr>
          <w:p w14:paraId="36CA3A93" w14:textId="77777777" w:rsidR="000A48D9" w:rsidRPr="00C5062F" w:rsidRDefault="000A48D9">
            <w:pPr>
              <w:jc w:val="center"/>
              <w:rPr>
                <w:rFonts w:ascii="EucrosiaUPC" w:hAnsi="EucrosiaUPC" w:cs="EucrosiaUPC"/>
                <w:b/>
                <w:bCs/>
                <w:sz w:val="30"/>
                <w:szCs w:val="30"/>
                <w:cs/>
                <w:lang w:val="en-GB"/>
              </w:rPr>
            </w:pPr>
          </w:p>
        </w:tc>
        <w:tc>
          <w:tcPr>
            <w:tcW w:w="808" w:type="dxa"/>
            <w:shd w:val="clear" w:color="auto" w:fill="D9E2F3" w:themeFill="accent1" w:themeFillTint="33"/>
          </w:tcPr>
          <w:p w14:paraId="0735EED3" w14:textId="77777777" w:rsidR="000A48D9" w:rsidRPr="00C5062F" w:rsidRDefault="000A48D9">
            <w:pPr>
              <w:jc w:val="center"/>
              <w:rPr>
                <w:rFonts w:ascii="EucrosiaUPC" w:hAnsi="EucrosiaUPC" w:cs="EucrosiaUPC"/>
                <w:b/>
                <w:bCs/>
                <w:sz w:val="30"/>
                <w:szCs w:val="30"/>
                <w:cs/>
                <w:lang w:val="en-GB"/>
              </w:rPr>
            </w:pPr>
          </w:p>
        </w:tc>
        <w:tc>
          <w:tcPr>
            <w:tcW w:w="1082" w:type="dxa"/>
            <w:shd w:val="clear" w:color="auto" w:fill="D9E2F3" w:themeFill="accent1" w:themeFillTint="33"/>
          </w:tcPr>
          <w:p w14:paraId="3B17CAD3" w14:textId="77777777" w:rsidR="000A48D9" w:rsidRPr="00C5062F" w:rsidRDefault="000A48D9">
            <w:pPr>
              <w:jc w:val="center"/>
              <w:rPr>
                <w:rFonts w:ascii="EucrosiaUPC" w:hAnsi="EucrosiaUPC" w:cs="EucrosiaUPC"/>
                <w:b/>
                <w:bCs/>
                <w:sz w:val="30"/>
                <w:szCs w:val="30"/>
                <w:cs/>
                <w:lang w:val="en-GB"/>
              </w:rPr>
            </w:pPr>
          </w:p>
        </w:tc>
        <w:tc>
          <w:tcPr>
            <w:tcW w:w="1428" w:type="dxa"/>
            <w:shd w:val="clear" w:color="auto" w:fill="D9E2F3" w:themeFill="accent1" w:themeFillTint="33"/>
          </w:tcPr>
          <w:p w14:paraId="1ACCE702" w14:textId="77777777" w:rsidR="000A48D9" w:rsidRPr="00C5062F" w:rsidRDefault="000A48D9">
            <w:pPr>
              <w:jc w:val="center"/>
              <w:rPr>
                <w:rFonts w:ascii="EucrosiaUPC" w:hAnsi="EucrosiaUPC" w:cs="EucrosiaUPC"/>
                <w:b/>
                <w:bCs/>
                <w:sz w:val="30"/>
                <w:szCs w:val="30"/>
                <w:cs/>
                <w:lang w:val="en-GB"/>
              </w:rPr>
            </w:pPr>
          </w:p>
        </w:tc>
      </w:tr>
      <w:tr w:rsidR="000F551A" w:rsidRPr="00C5062F" w14:paraId="7D3F2C3B" w14:textId="77777777" w:rsidTr="000F551A">
        <w:trPr>
          <w:trHeight w:val="373"/>
        </w:trPr>
        <w:tc>
          <w:tcPr>
            <w:tcW w:w="1292" w:type="dxa"/>
            <w:shd w:val="clear" w:color="auto" w:fill="D9E2F3" w:themeFill="accent1" w:themeFillTint="33"/>
          </w:tcPr>
          <w:p w14:paraId="09BF06FF" w14:textId="77777777" w:rsidR="000A48D9" w:rsidRPr="00C5062F" w:rsidRDefault="000A48D9">
            <w:pPr>
              <w:rPr>
                <w:rFonts w:ascii="EucrosiaUPC" w:hAnsi="EucrosiaUPC" w:cs="EucrosiaUPC"/>
                <w:b/>
                <w:bCs/>
                <w:i/>
                <w:iCs/>
                <w:color w:val="0000FF"/>
                <w:sz w:val="30"/>
                <w:szCs w:val="30"/>
                <w:lang w:val="en-GB"/>
              </w:rPr>
            </w:pPr>
          </w:p>
        </w:tc>
        <w:tc>
          <w:tcPr>
            <w:tcW w:w="7200" w:type="dxa"/>
            <w:shd w:val="clear" w:color="auto" w:fill="D9E2F3" w:themeFill="accent1" w:themeFillTint="33"/>
          </w:tcPr>
          <w:p w14:paraId="320C7559" w14:textId="77777777" w:rsidR="000A48D9" w:rsidRPr="00C5062F" w:rsidRDefault="000A48D9"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วิธีส่วนได้เสีย</w:t>
            </w:r>
          </w:p>
        </w:tc>
        <w:tc>
          <w:tcPr>
            <w:tcW w:w="1138" w:type="dxa"/>
            <w:shd w:val="clear" w:color="auto" w:fill="D9E2F3" w:themeFill="accent1" w:themeFillTint="33"/>
          </w:tcPr>
          <w:p w14:paraId="22FEACD4" w14:textId="77777777" w:rsidR="000A48D9" w:rsidRPr="00C5062F" w:rsidRDefault="000A48D9">
            <w:pPr>
              <w:jc w:val="center"/>
              <w:rPr>
                <w:rFonts w:ascii="EucrosiaUPC" w:hAnsi="EucrosiaUPC" w:cs="EucrosiaUPC"/>
                <w:b/>
                <w:bCs/>
                <w:sz w:val="30"/>
                <w:szCs w:val="30"/>
                <w:lang w:val="en-GB"/>
              </w:rPr>
            </w:pPr>
          </w:p>
        </w:tc>
        <w:tc>
          <w:tcPr>
            <w:tcW w:w="1170" w:type="dxa"/>
            <w:shd w:val="clear" w:color="auto" w:fill="D9E2F3" w:themeFill="accent1" w:themeFillTint="33"/>
          </w:tcPr>
          <w:p w14:paraId="1F3909A9" w14:textId="77777777" w:rsidR="000A48D9" w:rsidRPr="00C5062F" w:rsidRDefault="000A48D9">
            <w:pPr>
              <w:jc w:val="center"/>
              <w:rPr>
                <w:rFonts w:ascii="EucrosiaUPC" w:hAnsi="EucrosiaUPC" w:cs="EucrosiaUPC"/>
                <w:b/>
                <w:bCs/>
                <w:sz w:val="30"/>
                <w:szCs w:val="30"/>
                <w:cs/>
                <w:lang w:val="en-GB"/>
              </w:rPr>
            </w:pPr>
          </w:p>
        </w:tc>
        <w:tc>
          <w:tcPr>
            <w:tcW w:w="810" w:type="dxa"/>
            <w:shd w:val="clear" w:color="auto" w:fill="D9E2F3" w:themeFill="accent1" w:themeFillTint="33"/>
          </w:tcPr>
          <w:p w14:paraId="76C363EA" w14:textId="77777777" w:rsidR="000A48D9" w:rsidRPr="00C5062F" w:rsidRDefault="000A48D9">
            <w:pPr>
              <w:jc w:val="center"/>
              <w:rPr>
                <w:rFonts w:ascii="EucrosiaUPC" w:hAnsi="EucrosiaUPC" w:cs="EucrosiaUPC"/>
                <w:b/>
                <w:bCs/>
                <w:sz w:val="30"/>
                <w:szCs w:val="30"/>
                <w:cs/>
                <w:lang w:val="en-GB"/>
              </w:rPr>
            </w:pPr>
          </w:p>
        </w:tc>
        <w:tc>
          <w:tcPr>
            <w:tcW w:w="808" w:type="dxa"/>
            <w:shd w:val="clear" w:color="auto" w:fill="D9E2F3" w:themeFill="accent1" w:themeFillTint="33"/>
          </w:tcPr>
          <w:p w14:paraId="40DCF34E" w14:textId="77777777" w:rsidR="000A48D9" w:rsidRPr="00C5062F" w:rsidRDefault="000A48D9">
            <w:pPr>
              <w:jc w:val="center"/>
              <w:rPr>
                <w:rFonts w:ascii="EucrosiaUPC" w:hAnsi="EucrosiaUPC" w:cs="EucrosiaUPC"/>
                <w:b/>
                <w:bCs/>
                <w:sz w:val="30"/>
                <w:szCs w:val="30"/>
                <w:cs/>
                <w:lang w:val="en-GB"/>
              </w:rPr>
            </w:pPr>
          </w:p>
        </w:tc>
        <w:tc>
          <w:tcPr>
            <w:tcW w:w="1082" w:type="dxa"/>
            <w:shd w:val="clear" w:color="auto" w:fill="D9E2F3" w:themeFill="accent1" w:themeFillTint="33"/>
          </w:tcPr>
          <w:p w14:paraId="776ED55E" w14:textId="77777777" w:rsidR="000A48D9" w:rsidRPr="00C5062F" w:rsidRDefault="000A48D9">
            <w:pPr>
              <w:jc w:val="center"/>
              <w:rPr>
                <w:rFonts w:ascii="EucrosiaUPC" w:hAnsi="EucrosiaUPC" w:cs="EucrosiaUPC"/>
                <w:b/>
                <w:bCs/>
                <w:sz w:val="30"/>
                <w:szCs w:val="30"/>
                <w:cs/>
                <w:lang w:val="en-GB"/>
              </w:rPr>
            </w:pPr>
          </w:p>
        </w:tc>
        <w:tc>
          <w:tcPr>
            <w:tcW w:w="1428" w:type="dxa"/>
            <w:shd w:val="clear" w:color="auto" w:fill="D9E2F3" w:themeFill="accent1" w:themeFillTint="33"/>
          </w:tcPr>
          <w:p w14:paraId="71FC75C6" w14:textId="77777777" w:rsidR="000A48D9" w:rsidRPr="00C5062F" w:rsidRDefault="000A48D9">
            <w:pPr>
              <w:jc w:val="center"/>
              <w:rPr>
                <w:rFonts w:ascii="EucrosiaUPC" w:hAnsi="EucrosiaUPC" w:cs="EucrosiaUPC"/>
                <w:b/>
                <w:bCs/>
                <w:sz w:val="30"/>
                <w:szCs w:val="30"/>
                <w:cs/>
                <w:lang w:val="en-GB"/>
              </w:rPr>
            </w:pPr>
          </w:p>
        </w:tc>
      </w:tr>
      <w:tr w:rsidR="000F551A" w:rsidRPr="00C5062F" w14:paraId="7989070E" w14:textId="77777777" w:rsidTr="000F551A">
        <w:trPr>
          <w:trHeight w:val="373"/>
        </w:trPr>
        <w:tc>
          <w:tcPr>
            <w:tcW w:w="1292" w:type="dxa"/>
          </w:tcPr>
          <w:p w14:paraId="7B90C4A6" w14:textId="77777777" w:rsidR="00700FE3" w:rsidRPr="00C5062F" w:rsidRDefault="00700FE3" w:rsidP="00700FE3">
            <w:pPr>
              <w:rPr>
                <w:rFonts w:ascii="EucrosiaUPC" w:hAnsi="EucrosiaUPC" w:cs="EucrosiaUPC"/>
                <w:b/>
                <w:bCs/>
                <w:color w:val="000000" w:themeColor="text1"/>
                <w:sz w:val="30"/>
                <w:szCs w:val="30"/>
                <w:lang w:val="en-GB"/>
              </w:rPr>
            </w:pPr>
            <w:r w:rsidRPr="00C5062F">
              <w:rPr>
                <w:rFonts w:ascii="EucrosiaUPC" w:hAnsi="EucrosiaUPC" w:cs="EucrosiaUPC"/>
                <w:color w:val="000000" w:themeColor="text1"/>
                <w:sz w:val="30"/>
                <w:szCs w:val="30"/>
                <w:lang w:val="en-GB"/>
              </w:rPr>
              <w:t xml:space="preserve">TAS </w:t>
            </w:r>
            <w:r w:rsidRPr="00C5062F">
              <w:rPr>
                <w:rFonts w:ascii="EucrosiaUPC" w:hAnsi="EucrosiaUPC" w:cs="EucrosiaUPC"/>
                <w:color w:val="000000" w:themeColor="text1"/>
                <w:sz w:val="30"/>
                <w:szCs w:val="30"/>
              </w:rPr>
              <w:t>28</w:t>
            </w:r>
            <w:r w:rsidRPr="00C5062F">
              <w:rPr>
                <w:rFonts w:ascii="EucrosiaUPC" w:hAnsi="EucrosiaUPC" w:cs="EucrosiaUPC"/>
                <w:color w:val="000000" w:themeColor="text1"/>
                <w:sz w:val="30"/>
                <w:szCs w:val="30"/>
                <w:lang w:val="en-GB"/>
              </w:rPr>
              <w:t>.15</w:t>
            </w:r>
          </w:p>
        </w:tc>
        <w:tc>
          <w:tcPr>
            <w:tcW w:w="7200" w:type="dxa"/>
            <w:shd w:val="clear" w:color="auto" w:fill="auto"/>
          </w:tcPr>
          <w:p w14:paraId="7BD4FFD3"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 xml:space="preserve">เว้นแต่กรณีที่เงินลงทุนหรือส่วนของเงินลงทุนในบริษัทร่วมหรือการร่วมค้าได้ถูกจัดประเภทเป็นสินทรัพย์ที่ถือไว้เพื่อขายตาม </w:t>
            </w:r>
            <w:r w:rsidRPr="00C5062F">
              <w:rPr>
                <w:rFonts w:ascii="EucrosiaUPC" w:hAnsi="EucrosiaUPC" w:cs="EucrosiaUPC"/>
                <w:sz w:val="30"/>
                <w:szCs w:val="30"/>
                <w:lang w:val="en-GB"/>
              </w:rPr>
              <w:t xml:space="preserve">TFRS 5 </w:t>
            </w:r>
            <w:r w:rsidRPr="00C5062F">
              <w:rPr>
                <w:rFonts w:ascii="EucrosiaUPC" w:hAnsi="EucrosiaUPC" w:cs="EucrosiaUPC"/>
                <w:sz w:val="30"/>
                <w:szCs w:val="30"/>
                <w:cs/>
              </w:rPr>
              <w:t>ต้องจัดประเภทเงินลงทุนหรือส่วนได้เสียของเงินลงทุนที่เหลืออยู่เป็นสินทรัพย์ไม่หมุนเวียน</w:t>
            </w:r>
          </w:p>
        </w:tc>
        <w:tc>
          <w:tcPr>
            <w:tcW w:w="1138" w:type="dxa"/>
            <w:shd w:val="clear" w:color="auto" w:fill="auto"/>
          </w:tcPr>
          <w:p w14:paraId="356734AB" w14:textId="77777777"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shd w:val="clear" w:color="auto" w:fill="auto"/>
          </w:tcPr>
          <w:p w14:paraId="535C5711" w14:textId="77777777" w:rsidR="00700FE3" w:rsidRPr="00C5062F" w:rsidRDefault="00700FE3" w:rsidP="00700FE3">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547760489"/>
            <w14:checkbox>
              <w14:checked w14:val="0"/>
              <w14:checkedState w14:val="2612" w14:font="MS Gothic"/>
              <w14:uncheckedState w14:val="2610" w14:font="MS Gothic"/>
            </w14:checkbox>
          </w:sdtPr>
          <w:sdtContent>
            <w:tc>
              <w:tcPr>
                <w:tcW w:w="810" w:type="dxa"/>
                <w:shd w:val="clear" w:color="auto" w:fill="FFF2CC" w:themeFill="accent4" w:themeFillTint="33"/>
              </w:tcPr>
              <w:p w14:paraId="41F4E315" w14:textId="4646B77C"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7702862"/>
            <w14:checkbox>
              <w14:checked w14:val="0"/>
              <w14:checkedState w14:val="2612" w14:font="MS Gothic"/>
              <w14:uncheckedState w14:val="2610" w14:font="MS Gothic"/>
            </w14:checkbox>
          </w:sdtPr>
          <w:sdtContent>
            <w:tc>
              <w:tcPr>
                <w:tcW w:w="808" w:type="dxa"/>
                <w:shd w:val="clear" w:color="auto" w:fill="FFF2CC" w:themeFill="accent4" w:themeFillTint="33"/>
              </w:tcPr>
              <w:p w14:paraId="6AB86EBF" w14:textId="21F9FCD8"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848673"/>
            <w14:checkbox>
              <w14:checked w14:val="0"/>
              <w14:checkedState w14:val="2612" w14:font="MS Gothic"/>
              <w14:uncheckedState w14:val="2610" w14:font="MS Gothic"/>
            </w14:checkbox>
          </w:sdtPr>
          <w:sdtContent>
            <w:tc>
              <w:tcPr>
                <w:tcW w:w="1082" w:type="dxa"/>
                <w:shd w:val="clear" w:color="auto" w:fill="FFF2CC" w:themeFill="accent4" w:themeFillTint="33"/>
              </w:tcPr>
              <w:p w14:paraId="407D9896" w14:textId="0E65BA6C"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973603"/>
            <w:placeholder>
              <w:docPart w:val="504EDF7E311E4F47A54CA83C2F7E5E36"/>
            </w:placeholder>
          </w:sdtPr>
          <w:sdtContent>
            <w:sdt>
              <w:sdtPr>
                <w:rPr>
                  <w:rFonts w:ascii="EucrosiaUPC" w:hAnsi="EucrosiaUPC" w:cs="EucrosiaUPC"/>
                  <w:sz w:val="30"/>
                  <w:szCs w:val="30"/>
                  <w:cs/>
                  <w:lang w:val="en-GB"/>
                </w:rPr>
                <w:id w:val="-1989697720"/>
                <w:placeholder>
                  <w:docPart w:val="69342BF15B1A4F64B4972137F41B5960"/>
                </w:placeholder>
                <w:showingPlcHdr/>
              </w:sdtPr>
              <w:sdtContent>
                <w:tc>
                  <w:tcPr>
                    <w:tcW w:w="1428" w:type="dxa"/>
                    <w:shd w:val="clear" w:color="auto" w:fill="FFF2CC" w:themeFill="accent4" w:themeFillTint="33"/>
                  </w:tcPr>
                  <w:p w14:paraId="2D538E5B" w14:textId="7BDF4C3E" w:rsidR="00700FE3"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sdtContent>
        </w:sdt>
      </w:tr>
      <w:tr w:rsidR="000F551A" w:rsidRPr="00C5062F" w14:paraId="39D4EEA9" w14:textId="77777777" w:rsidTr="000F551A">
        <w:trPr>
          <w:trHeight w:val="373"/>
        </w:trPr>
        <w:tc>
          <w:tcPr>
            <w:tcW w:w="1292" w:type="dxa"/>
            <w:shd w:val="clear" w:color="auto" w:fill="D9E2F3" w:themeFill="accent1" w:themeFillTint="33"/>
          </w:tcPr>
          <w:p w14:paraId="18E0A7AA" w14:textId="77777777" w:rsidR="000A48D9" w:rsidRPr="00C5062F" w:rsidRDefault="000A48D9">
            <w:pPr>
              <w:rPr>
                <w:rFonts w:ascii="EucrosiaUPC" w:hAnsi="EucrosiaUPC" w:cs="EucrosiaUPC"/>
                <w:color w:val="000000" w:themeColor="text1"/>
                <w:sz w:val="30"/>
                <w:szCs w:val="30"/>
                <w:lang w:val="en-GB"/>
              </w:rPr>
            </w:pPr>
          </w:p>
        </w:tc>
        <w:tc>
          <w:tcPr>
            <w:tcW w:w="7200" w:type="dxa"/>
            <w:shd w:val="clear" w:color="auto" w:fill="D9E2F3" w:themeFill="accent1" w:themeFillTint="33"/>
          </w:tcPr>
          <w:p w14:paraId="7D8CD6BB" w14:textId="77777777" w:rsidR="000A48D9" w:rsidRPr="00C5062F" w:rsidRDefault="000A48D9"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การจัดประเภทเป็นสินทรัพย์ที่ถือไว้เพื่อขาย</w:t>
            </w:r>
          </w:p>
        </w:tc>
        <w:tc>
          <w:tcPr>
            <w:tcW w:w="1138" w:type="dxa"/>
            <w:shd w:val="clear" w:color="auto" w:fill="D9E2F3" w:themeFill="accent1" w:themeFillTint="33"/>
          </w:tcPr>
          <w:p w14:paraId="1F16CA0F" w14:textId="77777777" w:rsidR="000A48D9" w:rsidRPr="00C5062F" w:rsidRDefault="000A48D9">
            <w:pPr>
              <w:jc w:val="center"/>
              <w:rPr>
                <w:rFonts w:ascii="EucrosiaUPC" w:hAnsi="EucrosiaUPC" w:cs="EucrosiaUPC"/>
                <w:sz w:val="30"/>
                <w:szCs w:val="30"/>
                <w:lang w:val="en-GB"/>
              </w:rPr>
            </w:pPr>
          </w:p>
        </w:tc>
        <w:tc>
          <w:tcPr>
            <w:tcW w:w="1170" w:type="dxa"/>
            <w:shd w:val="clear" w:color="auto" w:fill="D9E2F3" w:themeFill="accent1" w:themeFillTint="33"/>
          </w:tcPr>
          <w:p w14:paraId="48525A52" w14:textId="77777777" w:rsidR="000A48D9" w:rsidRPr="00C5062F" w:rsidRDefault="000A48D9">
            <w:pPr>
              <w:jc w:val="center"/>
              <w:rPr>
                <w:rFonts w:ascii="EucrosiaUPC" w:hAnsi="EucrosiaUPC" w:cs="EucrosiaUPC"/>
                <w:b/>
                <w:bCs/>
                <w:sz w:val="30"/>
                <w:szCs w:val="30"/>
                <w:cs/>
                <w:lang w:val="en-GB"/>
              </w:rPr>
            </w:pPr>
          </w:p>
        </w:tc>
        <w:tc>
          <w:tcPr>
            <w:tcW w:w="810" w:type="dxa"/>
            <w:shd w:val="clear" w:color="auto" w:fill="D9E2F3" w:themeFill="accent1" w:themeFillTint="33"/>
          </w:tcPr>
          <w:p w14:paraId="68CCFC15" w14:textId="77777777" w:rsidR="000A48D9" w:rsidRPr="00C5062F" w:rsidRDefault="000A48D9">
            <w:pPr>
              <w:jc w:val="center"/>
              <w:rPr>
                <w:rFonts w:ascii="EucrosiaUPC" w:hAnsi="EucrosiaUPC" w:cs="EucrosiaUPC"/>
                <w:b/>
                <w:bCs/>
                <w:sz w:val="30"/>
                <w:szCs w:val="30"/>
                <w:cs/>
                <w:lang w:val="en-GB"/>
              </w:rPr>
            </w:pPr>
          </w:p>
        </w:tc>
        <w:tc>
          <w:tcPr>
            <w:tcW w:w="808" w:type="dxa"/>
            <w:shd w:val="clear" w:color="auto" w:fill="D9E2F3" w:themeFill="accent1" w:themeFillTint="33"/>
          </w:tcPr>
          <w:p w14:paraId="1AEF9AD5" w14:textId="77777777" w:rsidR="000A48D9" w:rsidRPr="00C5062F" w:rsidRDefault="000A48D9">
            <w:pPr>
              <w:jc w:val="center"/>
              <w:rPr>
                <w:rFonts w:ascii="EucrosiaUPC" w:hAnsi="EucrosiaUPC" w:cs="EucrosiaUPC"/>
                <w:b/>
                <w:bCs/>
                <w:sz w:val="30"/>
                <w:szCs w:val="30"/>
                <w:cs/>
                <w:lang w:val="en-GB"/>
              </w:rPr>
            </w:pPr>
          </w:p>
        </w:tc>
        <w:tc>
          <w:tcPr>
            <w:tcW w:w="1082" w:type="dxa"/>
            <w:shd w:val="clear" w:color="auto" w:fill="D9E2F3" w:themeFill="accent1" w:themeFillTint="33"/>
          </w:tcPr>
          <w:p w14:paraId="751391C0" w14:textId="77777777" w:rsidR="000A48D9" w:rsidRPr="00C5062F" w:rsidRDefault="000A48D9">
            <w:pPr>
              <w:jc w:val="center"/>
              <w:rPr>
                <w:rFonts w:ascii="EucrosiaUPC" w:hAnsi="EucrosiaUPC" w:cs="EucrosiaUPC"/>
                <w:b/>
                <w:bCs/>
                <w:sz w:val="30"/>
                <w:szCs w:val="30"/>
                <w:cs/>
                <w:lang w:val="en-GB"/>
              </w:rPr>
            </w:pPr>
          </w:p>
        </w:tc>
        <w:tc>
          <w:tcPr>
            <w:tcW w:w="1428" w:type="dxa"/>
            <w:shd w:val="clear" w:color="auto" w:fill="D9E2F3" w:themeFill="accent1" w:themeFillTint="33"/>
          </w:tcPr>
          <w:p w14:paraId="0ACB71AF" w14:textId="77777777" w:rsidR="000A48D9" w:rsidRPr="00C5062F" w:rsidRDefault="000A48D9" w:rsidP="00B017A3">
            <w:pPr>
              <w:rPr>
                <w:rFonts w:ascii="EucrosiaUPC" w:hAnsi="EucrosiaUPC" w:cs="EucrosiaUPC"/>
                <w:b/>
                <w:bCs/>
                <w:sz w:val="30"/>
                <w:szCs w:val="30"/>
                <w:cs/>
                <w:lang w:val="en-GB"/>
              </w:rPr>
            </w:pPr>
          </w:p>
        </w:tc>
      </w:tr>
      <w:tr w:rsidR="000F551A" w:rsidRPr="00C5062F" w14:paraId="3A93583C" w14:textId="77777777" w:rsidTr="000F551A">
        <w:trPr>
          <w:trHeight w:val="373"/>
        </w:trPr>
        <w:tc>
          <w:tcPr>
            <w:tcW w:w="1292" w:type="dxa"/>
          </w:tcPr>
          <w:p w14:paraId="38D4AA0E" w14:textId="77777777" w:rsidR="00700FE3" w:rsidRPr="00C5062F" w:rsidRDefault="00700FE3" w:rsidP="00700FE3">
            <w:pPr>
              <w:rPr>
                <w:rFonts w:ascii="EucrosiaUPC" w:hAnsi="EucrosiaUPC" w:cs="EucrosiaUPC"/>
                <w:color w:val="000000" w:themeColor="text1"/>
                <w:sz w:val="30"/>
                <w:szCs w:val="30"/>
                <w:lang w:val="en-GB"/>
              </w:rPr>
            </w:pPr>
            <w:r w:rsidRPr="00C5062F">
              <w:rPr>
                <w:rFonts w:ascii="EucrosiaUPC" w:hAnsi="EucrosiaUPC" w:cs="EucrosiaUPC"/>
                <w:color w:val="000000" w:themeColor="text1"/>
                <w:sz w:val="30"/>
                <w:szCs w:val="30"/>
                <w:lang w:val="en-GB"/>
              </w:rPr>
              <w:t>TAS 2</w:t>
            </w:r>
            <w:r w:rsidRPr="00C5062F">
              <w:rPr>
                <w:rFonts w:ascii="EucrosiaUPC" w:hAnsi="EucrosiaUPC" w:cs="EucrosiaUPC"/>
                <w:color w:val="000000" w:themeColor="text1"/>
                <w:sz w:val="30"/>
                <w:szCs w:val="30"/>
              </w:rPr>
              <w:t>8</w:t>
            </w:r>
            <w:r w:rsidRPr="00C5062F">
              <w:rPr>
                <w:rFonts w:ascii="EucrosiaUPC" w:hAnsi="EucrosiaUPC" w:cs="EucrosiaUPC"/>
                <w:color w:val="000000" w:themeColor="text1"/>
                <w:sz w:val="30"/>
                <w:szCs w:val="30"/>
                <w:lang w:val="en-GB"/>
              </w:rPr>
              <w:t>.</w:t>
            </w:r>
            <w:r w:rsidRPr="00C5062F">
              <w:rPr>
                <w:rFonts w:ascii="EucrosiaUPC" w:hAnsi="EucrosiaUPC" w:cs="EucrosiaUPC"/>
                <w:color w:val="000000" w:themeColor="text1"/>
                <w:sz w:val="30"/>
                <w:szCs w:val="30"/>
              </w:rPr>
              <w:t>21</w:t>
            </w:r>
          </w:p>
        </w:tc>
        <w:tc>
          <w:tcPr>
            <w:tcW w:w="7200" w:type="dxa"/>
            <w:shd w:val="clear" w:color="auto" w:fill="auto"/>
          </w:tcPr>
          <w:p w14:paraId="518C9AB3" w14:textId="77777777" w:rsidR="00700FE3" w:rsidRPr="00C5062F" w:rsidRDefault="00700FE3" w:rsidP="00700FE3">
            <w:pPr>
              <w:jc w:val="thaiDistribute"/>
              <w:rPr>
                <w:rFonts w:ascii="EucrosiaUPC" w:hAnsi="EucrosiaUPC" w:cs="EucrosiaUPC"/>
                <w:sz w:val="30"/>
                <w:szCs w:val="30"/>
                <w:lang w:val="en-GB"/>
              </w:rPr>
            </w:pPr>
            <w:r w:rsidRPr="00C5062F">
              <w:rPr>
                <w:rFonts w:ascii="EucrosiaUPC" w:hAnsi="EucrosiaUPC" w:cs="EucrosiaUPC"/>
                <w:sz w:val="30"/>
                <w:szCs w:val="30"/>
                <w:cs/>
                <w:lang w:val="en-GB"/>
              </w:rPr>
              <w:t>ในกรณีที่เงินลงทุนหรือบางส่วนของเงินลงทุนในบริษัทร่วมหรือการร่วมค้าซึ่งเดิมเคยถูกจัดประเภทเป็นสินทรัพย์ที่ถือไว้เพื่อขายไม่เข้าเกณฑ์ที่จะถูกจัดประเภทไว้เช่นนั้นอีกต่อไปแล้ว กิจการต้องรับรู้เงินลงทุนนั้นตามวิธีส่วนได้เสียย้อนหลังไปยังวันที่เงินลงทุนนั้นถูกจัดประเภทเป็นถือไว้เพื่อขาย งบการเงินของงวดหลังจากการจัดประเภทสินทรัพย์เป็นสินทรัพย์ที่ถือไว้เพื่อขายต้องถูกปรับปรุงด้วย</w:t>
            </w:r>
          </w:p>
        </w:tc>
        <w:tc>
          <w:tcPr>
            <w:tcW w:w="1138" w:type="dxa"/>
            <w:shd w:val="clear" w:color="auto" w:fill="auto"/>
          </w:tcPr>
          <w:p w14:paraId="1A17A709" w14:textId="77777777"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shd w:val="clear" w:color="auto" w:fill="auto"/>
          </w:tcPr>
          <w:p w14:paraId="186FCE3A" w14:textId="77777777" w:rsidR="00700FE3" w:rsidRPr="00C5062F" w:rsidRDefault="00700FE3" w:rsidP="00700FE3">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846593962"/>
            <w14:checkbox>
              <w14:checked w14:val="0"/>
              <w14:checkedState w14:val="2612" w14:font="MS Gothic"/>
              <w14:uncheckedState w14:val="2610" w14:font="MS Gothic"/>
            </w14:checkbox>
          </w:sdtPr>
          <w:sdtContent>
            <w:tc>
              <w:tcPr>
                <w:tcW w:w="810" w:type="dxa"/>
                <w:shd w:val="clear" w:color="auto" w:fill="FFF2CC" w:themeFill="accent4" w:themeFillTint="33"/>
              </w:tcPr>
              <w:p w14:paraId="0D38EC0B" w14:textId="4FD96279"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5957007"/>
            <w14:checkbox>
              <w14:checked w14:val="0"/>
              <w14:checkedState w14:val="2612" w14:font="MS Gothic"/>
              <w14:uncheckedState w14:val="2610" w14:font="MS Gothic"/>
            </w14:checkbox>
          </w:sdtPr>
          <w:sdtContent>
            <w:tc>
              <w:tcPr>
                <w:tcW w:w="808" w:type="dxa"/>
                <w:shd w:val="clear" w:color="auto" w:fill="FFF2CC" w:themeFill="accent4" w:themeFillTint="33"/>
              </w:tcPr>
              <w:p w14:paraId="5BC40729" w14:textId="61A3A9BA"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3762870"/>
            <w14:checkbox>
              <w14:checked w14:val="0"/>
              <w14:checkedState w14:val="2612" w14:font="MS Gothic"/>
              <w14:uncheckedState w14:val="2610" w14:font="MS Gothic"/>
            </w14:checkbox>
          </w:sdtPr>
          <w:sdtContent>
            <w:tc>
              <w:tcPr>
                <w:tcW w:w="1082" w:type="dxa"/>
                <w:shd w:val="clear" w:color="auto" w:fill="FFF2CC" w:themeFill="accent4" w:themeFillTint="33"/>
              </w:tcPr>
              <w:p w14:paraId="0A538D55" w14:textId="5EB32261"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3563698"/>
            <w:placeholder>
              <w:docPart w:val="BBCDD4DF54414F4681274C392798F3BE"/>
            </w:placeholder>
          </w:sdtPr>
          <w:sdtContent>
            <w:sdt>
              <w:sdtPr>
                <w:rPr>
                  <w:rFonts w:ascii="EucrosiaUPC" w:hAnsi="EucrosiaUPC" w:cs="EucrosiaUPC"/>
                  <w:sz w:val="30"/>
                  <w:szCs w:val="30"/>
                  <w:cs/>
                  <w:lang w:val="en-GB"/>
                </w:rPr>
                <w:id w:val="-990253544"/>
                <w:placeholder>
                  <w:docPart w:val="F620183A42A4409CAC194A4FFC549437"/>
                </w:placeholder>
                <w:showingPlcHdr/>
              </w:sdtPr>
              <w:sdtContent>
                <w:tc>
                  <w:tcPr>
                    <w:tcW w:w="1428" w:type="dxa"/>
                    <w:shd w:val="clear" w:color="auto" w:fill="FFF2CC" w:themeFill="accent4" w:themeFillTint="33"/>
                  </w:tcPr>
                  <w:p w14:paraId="4261BCC3" w14:textId="3F8DA60D" w:rsidR="00700FE3"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sdtContent>
        </w:sdt>
      </w:tr>
    </w:tbl>
    <w:p w14:paraId="209C0846" w14:textId="77777777" w:rsidR="00650497" w:rsidRPr="00C5062F" w:rsidRDefault="00650497" w:rsidP="00252758">
      <w:pPr>
        <w:rPr>
          <w:cs/>
        </w:rPr>
      </w:pPr>
    </w:p>
    <w:p w14:paraId="2AD54F0C" w14:textId="77777777" w:rsidR="00650497" w:rsidRPr="00C5062F" w:rsidRDefault="00650497">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1CA8913E" w14:textId="77777777" w:rsidR="00026C40" w:rsidRPr="00C5062F" w:rsidRDefault="00026C40" w:rsidP="00526039">
      <w:pPr>
        <w:pStyle w:val="Heading1"/>
        <w:spacing w:before="120" w:after="360" w:line="240" w:lineRule="auto"/>
        <w:ind w:left="-907" w:right="-806"/>
        <w:rPr>
          <w:rFonts w:ascii="EucrosiaUPC" w:hAnsi="EucrosiaUPC" w:cs="EucrosiaUPC"/>
          <w:b/>
          <w:bCs/>
          <w:color w:val="0000FF"/>
          <w:sz w:val="36"/>
          <w:szCs w:val="36"/>
          <w:lang w:val="en-GB"/>
        </w:rPr>
      </w:pPr>
      <w:bookmarkStart w:id="21" w:name="_Toc126052752"/>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 xml:space="preserve">29 </w:t>
      </w:r>
      <w:r w:rsidRPr="00C5062F">
        <w:rPr>
          <w:rFonts w:ascii="EucrosiaUPC" w:hAnsi="EucrosiaUPC" w:cs="EucrosiaUPC"/>
          <w:b/>
          <w:bCs/>
          <w:color w:val="0000FF"/>
          <w:sz w:val="36"/>
          <w:szCs w:val="36"/>
          <w:cs/>
        </w:rPr>
        <w:t xml:space="preserve">เรื่อง </w:t>
      </w:r>
      <w:r w:rsidRPr="00C5062F">
        <w:rPr>
          <w:rFonts w:ascii="EucrosiaUPC" w:hAnsi="EucrosiaUPC" w:cs="EucrosiaUPC"/>
          <w:b/>
          <w:bCs/>
          <w:i/>
          <w:iCs/>
          <w:color w:val="0000FF"/>
          <w:sz w:val="36"/>
          <w:szCs w:val="36"/>
          <w:cs/>
          <w:lang w:val="en-GB"/>
        </w:rPr>
        <w:t>การรายงานทางการเงินในสภาพเศรษฐกิจที่เงินเฟ้อรุนแรง</w:t>
      </w:r>
      <w:bookmarkEnd w:id="21"/>
    </w:p>
    <w:tbl>
      <w:tblPr>
        <w:tblStyle w:val="TableGrid"/>
        <w:tblW w:w="0" w:type="auto"/>
        <w:tblInd w:w="-905" w:type="dxa"/>
        <w:tblLayout w:type="fixed"/>
        <w:tblLook w:val="04A0" w:firstRow="1" w:lastRow="0" w:firstColumn="1" w:lastColumn="0" w:noHBand="0" w:noVBand="1"/>
      </w:tblPr>
      <w:tblGrid>
        <w:gridCol w:w="1292"/>
        <w:gridCol w:w="7200"/>
        <w:gridCol w:w="1138"/>
        <w:gridCol w:w="1095"/>
        <w:gridCol w:w="810"/>
        <w:gridCol w:w="810"/>
        <w:gridCol w:w="1080"/>
        <w:gridCol w:w="1428"/>
      </w:tblGrid>
      <w:tr w:rsidR="000A48D9" w:rsidRPr="00C5062F" w14:paraId="3F2D5A8F" w14:textId="77777777" w:rsidTr="000F551A">
        <w:trPr>
          <w:tblHeader/>
        </w:trPr>
        <w:tc>
          <w:tcPr>
            <w:tcW w:w="1292" w:type="dxa"/>
            <w:vMerge w:val="restart"/>
            <w:shd w:val="clear" w:color="auto" w:fill="D9D9D9" w:themeFill="background1" w:themeFillShade="D9"/>
          </w:tcPr>
          <w:p w14:paraId="09D8BF62" w14:textId="77777777" w:rsidR="000A48D9" w:rsidRPr="00C5062F" w:rsidRDefault="000A48D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5B32CD7E" w14:textId="5AE88BE5" w:rsidR="000A48D9" w:rsidRPr="00C5062F" w:rsidRDefault="000A48D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33" w:type="dxa"/>
            <w:gridSpan w:val="2"/>
            <w:shd w:val="clear" w:color="auto" w:fill="D9D9D9" w:themeFill="background1" w:themeFillShade="D9"/>
          </w:tcPr>
          <w:p w14:paraId="3C44F47C" w14:textId="4F1352EF"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3F15C9C1" w14:textId="77777777"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8" w:type="dxa"/>
            <w:vMerge w:val="restart"/>
            <w:shd w:val="clear" w:color="auto" w:fill="FFD966" w:themeFill="accent4" w:themeFillTint="99"/>
          </w:tcPr>
          <w:p w14:paraId="41E9BE11" w14:textId="0EA1223B"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0A48D9" w:rsidRPr="00C5062F" w14:paraId="6C058A75" w14:textId="77777777" w:rsidTr="000F551A">
        <w:trPr>
          <w:trHeight w:val="399"/>
        </w:trPr>
        <w:tc>
          <w:tcPr>
            <w:tcW w:w="1292" w:type="dxa"/>
            <w:vMerge/>
          </w:tcPr>
          <w:p w14:paraId="49F7E542" w14:textId="77777777" w:rsidR="000A48D9" w:rsidRPr="00C5062F" w:rsidRDefault="000A48D9">
            <w:pPr>
              <w:rPr>
                <w:rFonts w:ascii="EucrosiaUPC" w:hAnsi="EucrosiaUPC" w:cs="EucrosiaUPC"/>
                <w:b/>
                <w:bCs/>
                <w:sz w:val="30"/>
                <w:szCs w:val="30"/>
                <w:lang w:val="en-GB"/>
              </w:rPr>
            </w:pPr>
          </w:p>
        </w:tc>
        <w:tc>
          <w:tcPr>
            <w:tcW w:w="7200" w:type="dxa"/>
            <w:vMerge/>
          </w:tcPr>
          <w:p w14:paraId="4622EF7D" w14:textId="77777777" w:rsidR="000A48D9" w:rsidRPr="00C5062F" w:rsidRDefault="000A48D9">
            <w:pPr>
              <w:rPr>
                <w:rFonts w:ascii="EucrosiaUPC" w:hAnsi="EucrosiaUPC" w:cs="EucrosiaUPC"/>
                <w:b/>
                <w:bCs/>
                <w:sz w:val="30"/>
                <w:szCs w:val="30"/>
                <w:lang w:val="en-GB"/>
              </w:rPr>
            </w:pPr>
          </w:p>
        </w:tc>
        <w:tc>
          <w:tcPr>
            <w:tcW w:w="1138" w:type="dxa"/>
            <w:vMerge w:val="restart"/>
            <w:shd w:val="clear" w:color="auto" w:fill="D9D9D9" w:themeFill="background1" w:themeFillShade="D9"/>
          </w:tcPr>
          <w:p w14:paraId="454A786F" w14:textId="77777777" w:rsidR="000A48D9" w:rsidRPr="00C5062F" w:rsidRDefault="000A48D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095" w:type="dxa"/>
            <w:vMerge w:val="restart"/>
            <w:shd w:val="clear" w:color="auto" w:fill="D9D9D9" w:themeFill="background1" w:themeFillShade="D9"/>
          </w:tcPr>
          <w:p w14:paraId="03447719" w14:textId="218E2E97" w:rsidR="000A48D9" w:rsidRPr="00C5062F" w:rsidRDefault="000A48D9"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C000" w:themeFill="accent4"/>
          </w:tcPr>
          <w:p w14:paraId="3F60FF82" w14:textId="77777777" w:rsidR="000A48D9" w:rsidRPr="00C5062F" w:rsidRDefault="000A48D9">
            <w:pPr>
              <w:jc w:val="center"/>
              <w:rPr>
                <w:rFonts w:ascii="EucrosiaUPC" w:hAnsi="EucrosiaUPC" w:cs="EucrosiaUPC"/>
                <w:b/>
                <w:bCs/>
                <w:sz w:val="30"/>
                <w:szCs w:val="30"/>
                <w:cs/>
                <w:lang w:val="en-GB"/>
              </w:rPr>
            </w:pPr>
          </w:p>
        </w:tc>
        <w:tc>
          <w:tcPr>
            <w:tcW w:w="1428" w:type="dxa"/>
            <w:vMerge/>
            <w:shd w:val="clear" w:color="auto" w:fill="FFC000" w:themeFill="accent4"/>
          </w:tcPr>
          <w:p w14:paraId="0736F0A7" w14:textId="77777777" w:rsidR="000A48D9" w:rsidRPr="00C5062F" w:rsidRDefault="000A48D9">
            <w:pPr>
              <w:jc w:val="center"/>
              <w:rPr>
                <w:rFonts w:ascii="EucrosiaUPC" w:hAnsi="EucrosiaUPC" w:cs="EucrosiaUPC"/>
                <w:b/>
                <w:bCs/>
                <w:sz w:val="30"/>
                <w:szCs w:val="30"/>
                <w:cs/>
                <w:lang w:val="en-GB"/>
              </w:rPr>
            </w:pPr>
          </w:p>
        </w:tc>
      </w:tr>
      <w:tr w:rsidR="000A48D9" w:rsidRPr="00C5062F" w14:paraId="0777AE8D" w14:textId="77777777" w:rsidTr="000F551A">
        <w:trPr>
          <w:trHeight w:val="373"/>
        </w:trPr>
        <w:tc>
          <w:tcPr>
            <w:tcW w:w="1292" w:type="dxa"/>
            <w:vMerge/>
          </w:tcPr>
          <w:p w14:paraId="5995EC0B" w14:textId="77777777" w:rsidR="000A48D9" w:rsidRPr="00C5062F" w:rsidRDefault="000A48D9" w:rsidP="0098434B">
            <w:pPr>
              <w:rPr>
                <w:rFonts w:ascii="EucrosiaUPC" w:hAnsi="EucrosiaUPC" w:cs="EucrosiaUPC"/>
                <w:b/>
                <w:bCs/>
                <w:sz w:val="30"/>
                <w:szCs w:val="30"/>
                <w:lang w:val="en-GB"/>
              </w:rPr>
            </w:pPr>
          </w:p>
        </w:tc>
        <w:tc>
          <w:tcPr>
            <w:tcW w:w="7200" w:type="dxa"/>
            <w:vMerge/>
          </w:tcPr>
          <w:p w14:paraId="678D57DB" w14:textId="77777777" w:rsidR="000A48D9" w:rsidRPr="00C5062F" w:rsidRDefault="000A48D9" w:rsidP="0098434B">
            <w:pPr>
              <w:rPr>
                <w:rFonts w:ascii="EucrosiaUPC" w:hAnsi="EucrosiaUPC" w:cs="EucrosiaUPC"/>
                <w:b/>
                <w:bCs/>
                <w:sz w:val="30"/>
                <w:szCs w:val="30"/>
                <w:lang w:val="en-GB"/>
              </w:rPr>
            </w:pPr>
          </w:p>
        </w:tc>
        <w:tc>
          <w:tcPr>
            <w:tcW w:w="1138" w:type="dxa"/>
            <w:vMerge/>
            <w:shd w:val="clear" w:color="auto" w:fill="D9D9D9" w:themeFill="background1" w:themeFillShade="D9"/>
          </w:tcPr>
          <w:p w14:paraId="3470620C" w14:textId="77777777" w:rsidR="000A48D9" w:rsidRPr="00C5062F" w:rsidRDefault="000A48D9" w:rsidP="0098434B">
            <w:pPr>
              <w:jc w:val="center"/>
              <w:rPr>
                <w:rFonts w:ascii="EucrosiaUPC" w:hAnsi="EucrosiaUPC" w:cs="EucrosiaUPC"/>
                <w:b/>
                <w:bCs/>
                <w:sz w:val="30"/>
                <w:szCs w:val="30"/>
                <w:cs/>
                <w:lang w:val="en-GB"/>
              </w:rPr>
            </w:pPr>
          </w:p>
        </w:tc>
        <w:tc>
          <w:tcPr>
            <w:tcW w:w="1095" w:type="dxa"/>
            <w:vMerge/>
            <w:shd w:val="clear" w:color="auto" w:fill="D9D9D9" w:themeFill="background1" w:themeFillShade="D9"/>
          </w:tcPr>
          <w:p w14:paraId="566E3901" w14:textId="037ED926" w:rsidR="000A48D9" w:rsidRPr="00C5062F" w:rsidRDefault="000A48D9" w:rsidP="00252758">
            <w:pPr>
              <w:rPr>
                <w:rFonts w:ascii="EucrosiaUPC" w:hAnsi="EucrosiaUPC" w:cs="EucrosiaUPC"/>
                <w:b/>
                <w:bCs/>
                <w:sz w:val="30"/>
                <w:szCs w:val="30"/>
                <w:cs/>
                <w:lang w:val="en-GB"/>
              </w:rPr>
            </w:pPr>
          </w:p>
        </w:tc>
        <w:tc>
          <w:tcPr>
            <w:tcW w:w="810" w:type="dxa"/>
            <w:shd w:val="clear" w:color="auto" w:fill="FFD966" w:themeFill="accent4" w:themeFillTint="99"/>
          </w:tcPr>
          <w:p w14:paraId="226FE66A" w14:textId="2F21DD27" w:rsidR="000A48D9" w:rsidRPr="00C5062F" w:rsidRDefault="000A48D9"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39E74122" w14:textId="412DF084" w:rsidR="000A48D9" w:rsidRPr="00C5062F" w:rsidRDefault="000A48D9"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77BA79E8" w14:textId="1A70DF82" w:rsidR="000A48D9" w:rsidRPr="00C5062F" w:rsidRDefault="000A48D9"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8" w:type="dxa"/>
            <w:vMerge/>
            <w:shd w:val="clear" w:color="auto" w:fill="FFC000" w:themeFill="accent4"/>
          </w:tcPr>
          <w:p w14:paraId="47E3C133" w14:textId="77777777" w:rsidR="000A48D9" w:rsidRPr="00C5062F" w:rsidRDefault="000A48D9" w:rsidP="0098434B">
            <w:pPr>
              <w:jc w:val="center"/>
              <w:rPr>
                <w:rFonts w:ascii="EucrosiaUPC" w:hAnsi="EucrosiaUPC" w:cs="EucrosiaUPC"/>
                <w:b/>
                <w:bCs/>
                <w:sz w:val="30"/>
                <w:szCs w:val="30"/>
                <w:cs/>
                <w:lang w:val="en-GB"/>
              </w:rPr>
            </w:pPr>
          </w:p>
        </w:tc>
      </w:tr>
      <w:tr w:rsidR="000A48D9" w:rsidRPr="00C5062F" w14:paraId="1DA1902B" w14:textId="77777777" w:rsidTr="000F551A">
        <w:trPr>
          <w:trHeight w:val="373"/>
        </w:trPr>
        <w:tc>
          <w:tcPr>
            <w:tcW w:w="1292" w:type="dxa"/>
          </w:tcPr>
          <w:p w14:paraId="157015B7" w14:textId="77777777" w:rsidR="000A48D9" w:rsidRPr="00C5062F" w:rsidRDefault="000A48D9">
            <w:pPr>
              <w:rPr>
                <w:rFonts w:ascii="EucrosiaUPC" w:hAnsi="EucrosiaUPC" w:cs="EucrosiaUPC"/>
                <w:sz w:val="30"/>
                <w:szCs w:val="30"/>
                <w:lang w:val="en-GB"/>
              </w:rPr>
            </w:pPr>
            <w:r w:rsidRPr="00C5062F">
              <w:rPr>
                <w:rFonts w:ascii="EucrosiaUPC" w:hAnsi="EucrosiaUPC" w:cs="EucrosiaUPC"/>
                <w:sz w:val="30"/>
                <w:szCs w:val="30"/>
                <w:lang w:val="en-GB"/>
              </w:rPr>
              <w:t>TAS 29.39</w:t>
            </w:r>
          </w:p>
        </w:tc>
        <w:tc>
          <w:tcPr>
            <w:tcW w:w="7200" w:type="dxa"/>
            <w:shd w:val="clear" w:color="auto" w:fill="auto"/>
          </w:tcPr>
          <w:p w14:paraId="07FDD3B1" w14:textId="77777777" w:rsidR="000A48D9" w:rsidRPr="00C5062F" w:rsidRDefault="000A48D9">
            <w:pPr>
              <w:pStyle w:val="subhead18l"/>
              <w:tabs>
                <w:tab w:val="left" w:pos="1375"/>
              </w:tabs>
              <w:spacing w:before="0"/>
              <w:jc w:val="thaiDistribute"/>
              <w:rPr>
                <w:rFonts w:ascii="EucrosiaUPC" w:hAnsi="EucrosiaUPC" w:cs="EucrosiaUPC"/>
                <w:b w:val="0"/>
                <w:bCs w:val="0"/>
                <w:sz w:val="30"/>
                <w:szCs w:val="30"/>
                <w:cs/>
              </w:rPr>
            </w:pPr>
            <w:r w:rsidRPr="00C5062F">
              <w:rPr>
                <w:rFonts w:ascii="EucrosiaUPC" w:hAnsi="EucrosiaUPC" w:cs="EucrosiaUPC"/>
                <w:b w:val="0"/>
                <w:bCs w:val="0"/>
                <w:color w:val="000000" w:themeColor="text1"/>
                <w:sz w:val="30"/>
                <w:szCs w:val="30"/>
                <w:cs/>
                <w:lang w:val="en-GB"/>
              </w:rPr>
              <w:t>กิจการต้องเปิดเผยข้อมูลทุกข้อดังต่อไปนี้</w:t>
            </w:r>
          </w:p>
        </w:tc>
        <w:tc>
          <w:tcPr>
            <w:tcW w:w="1138" w:type="dxa"/>
            <w:shd w:val="clear" w:color="auto" w:fill="auto"/>
          </w:tcPr>
          <w:p w14:paraId="2FAEE858" w14:textId="77777777" w:rsidR="000A48D9" w:rsidRPr="00C5062F" w:rsidRDefault="000A48D9">
            <w:pPr>
              <w:jc w:val="center"/>
              <w:rPr>
                <w:rFonts w:ascii="EucrosiaUPC" w:hAnsi="EucrosiaUPC" w:cs="EucrosiaUPC"/>
                <w:b/>
                <w:bCs/>
                <w:sz w:val="30"/>
                <w:szCs w:val="30"/>
                <w:lang w:val="en-GB"/>
              </w:rPr>
            </w:pPr>
          </w:p>
        </w:tc>
        <w:tc>
          <w:tcPr>
            <w:tcW w:w="1095" w:type="dxa"/>
            <w:shd w:val="clear" w:color="auto" w:fill="auto"/>
          </w:tcPr>
          <w:p w14:paraId="641456E7" w14:textId="77777777" w:rsidR="000A48D9" w:rsidRPr="00C5062F" w:rsidRDefault="000A48D9">
            <w:pPr>
              <w:jc w:val="center"/>
              <w:rPr>
                <w:rFonts w:ascii="EucrosiaUPC" w:hAnsi="EucrosiaUPC" w:cs="EucrosiaUPC"/>
                <w:b/>
                <w:bCs/>
                <w:sz w:val="30"/>
                <w:szCs w:val="30"/>
                <w:cs/>
                <w:lang w:val="en-GB"/>
              </w:rPr>
            </w:pPr>
          </w:p>
        </w:tc>
        <w:tc>
          <w:tcPr>
            <w:tcW w:w="810" w:type="dxa"/>
            <w:shd w:val="clear" w:color="auto" w:fill="FFF2CC" w:themeFill="accent4" w:themeFillTint="33"/>
          </w:tcPr>
          <w:p w14:paraId="4953BBF7" w14:textId="77777777" w:rsidR="000A48D9" w:rsidRPr="00C5062F" w:rsidRDefault="000A48D9">
            <w:pPr>
              <w:jc w:val="center"/>
              <w:rPr>
                <w:rFonts w:ascii="EucrosiaUPC" w:hAnsi="EucrosiaUPC" w:cs="EucrosiaUPC"/>
                <w:b/>
                <w:bCs/>
                <w:sz w:val="30"/>
                <w:szCs w:val="30"/>
                <w:cs/>
                <w:lang w:val="en-GB"/>
              </w:rPr>
            </w:pPr>
          </w:p>
        </w:tc>
        <w:tc>
          <w:tcPr>
            <w:tcW w:w="810" w:type="dxa"/>
            <w:shd w:val="clear" w:color="auto" w:fill="FFF2CC" w:themeFill="accent4" w:themeFillTint="33"/>
          </w:tcPr>
          <w:p w14:paraId="2C5EDA82" w14:textId="77777777" w:rsidR="000A48D9" w:rsidRPr="00C5062F" w:rsidRDefault="000A48D9">
            <w:pPr>
              <w:jc w:val="center"/>
              <w:rPr>
                <w:rFonts w:ascii="EucrosiaUPC" w:hAnsi="EucrosiaUPC" w:cs="EucrosiaUPC"/>
                <w:b/>
                <w:bCs/>
                <w:sz w:val="30"/>
                <w:szCs w:val="30"/>
                <w:cs/>
                <w:lang w:val="en-GB"/>
              </w:rPr>
            </w:pPr>
          </w:p>
        </w:tc>
        <w:tc>
          <w:tcPr>
            <w:tcW w:w="1080" w:type="dxa"/>
            <w:shd w:val="clear" w:color="auto" w:fill="FFF2CC" w:themeFill="accent4" w:themeFillTint="33"/>
          </w:tcPr>
          <w:p w14:paraId="4DF176A8" w14:textId="77777777" w:rsidR="000A48D9" w:rsidRPr="00C5062F" w:rsidRDefault="000A48D9">
            <w:pPr>
              <w:jc w:val="center"/>
              <w:rPr>
                <w:rFonts w:ascii="EucrosiaUPC" w:hAnsi="EucrosiaUPC" w:cs="EucrosiaUPC"/>
                <w:b/>
                <w:bCs/>
                <w:sz w:val="30"/>
                <w:szCs w:val="30"/>
                <w:cs/>
                <w:lang w:val="en-GB"/>
              </w:rPr>
            </w:pPr>
          </w:p>
        </w:tc>
        <w:tc>
          <w:tcPr>
            <w:tcW w:w="1428" w:type="dxa"/>
            <w:shd w:val="clear" w:color="auto" w:fill="FFF2CC" w:themeFill="accent4" w:themeFillTint="33"/>
          </w:tcPr>
          <w:p w14:paraId="4361E52C" w14:textId="77777777" w:rsidR="000A48D9" w:rsidRPr="00C5062F" w:rsidRDefault="000A48D9">
            <w:pPr>
              <w:jc w:val="center"/>
              <w:rPr>
                <w:rFonts w:ascii="EucrosiaUPC" w:hAnsi="EucrosiaUPC" w:cs="EucrosiaUPC"/>
                <w:b/>
                <w:bCs/>
                <w:sz w:val="30"/>
                <w:szCs w:val="30"/>
                <w:cs/>
                <w:lang w:val="en-GB"/>
              </w:rPr>
            </w:pPr>
          </w:p>
        </w:tc>
      </w:tr>
      <w:tr w:rsidR="000F551A" w:rsidRPr="00C5062F" w14:paraId="5974A138" w14:textId="77777777" w:rsidTr="000F551A">
        <w:trPr>
          <w:trHeight w:val="373"/>
        </w:trPr>
        <w:tc>
          <w:tcPr>
            <w:tcW w:w="1292" w:type="dxa"/>
          </w:tcPr>
          <w:p w14:paraId="5A248A8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29.39.1</w:t>
            </w:r>
          </w:p>
        </w:tc>
        <w:tc>
          <w:tcPr>
            <w:tcW w:w="7200" w:type="dxa"/>
            <w:shd w:val="clear" w:color="auto" w:fill="auto"/>
          </w:tcPr>
          <w:p w14:paraId="46E32CC4" w14:textId="77777777" w:rsidR="000F551A" w:rsidRPr="00C5062F" w:rsidRDefault="000F551A" w:rsidP="000F551A">
            <w:pPr>
              <w:jc w:val="thaiDistribute"/>
              <w:rPr>
                <w:rFonts w:ascii="EucrosiaUPC" w:eastAsia="SimSun" w:hAnsi="EucrosiaUPC" w:cs="EucrosiaUPC"/>
                <w:snapToGrid w:val="0"/>
                <w:color w:val="000000" w:themeColor="text1"/>
                <w:sz w:val="30"/>
                <w:szCs w:val="30"/>
                <w:lang w:val="en-GB" w:eastAsia="th-TH"/>
              </w:rPr>
            </w:pPr>
            <w:r w:rsidRPr="00C5062F">
              <w:rPr>
                <w:rFonts w:ascii="EucrosiaUPC" w:eastAsia="SimSun" w:hAnsi="EucrosiaUPC" w:cs="EucrosiaUPC"/>
                <w:snapToGrid w:val="0"/>
                <w:color w:val="000000" w:themeColor="text1"/>
                <w:sz w:val="30"/>
                <w:szCs w:val="30"/>
                <w:lang w:val="en-GB" w:eastAsia="th-TH"/>
              </w:rPr>
              <w:t xml:space="preserve">1. </w:t>
            </w:r>
            <w:r w:rsidRPr="00C5062F">
              <w:rPr>
                <w:rFonts w:ascii="EucrosiaUPC" w:eastAsia="SimSun" w:hAnsi="EucrosiaUPC" w:cs="EucrosiaUPC"/>
                <w:snapToGrid w:val="0"/>
                <w:color w:val="000000" w:themeColor="text1"/>
                <w:sz w:val="30"/>
                <w:szCs w:val="30"/>
                <w:cs/>
                <w:lang w:val="en-GB" w:eastAsia="th-TH"/>
              </w:rPr>
              <w:t>ข้อเท็จจริงที่ว่างบการเงินและตัวเลขที่นำมาเปรียบเทียบของงวดก่อนได้ปรับปรุงใหม่จากการที่อำนาจซื้อโดยทั่วไปของสกุลเงินที่ใช้ในการดำเนินงานได้เปลี่ยนแปลงไป และด้วยเหตุดังกล่าวจึงต้องแสดงในรูปของหน่วยวัดค่าที่เป็นปัจจุบัน ณ วันสุดท้ายของรอบระยะเวลารายงาน</w:t>
            </w:r>
          </w:p>
        </w:tc>
        <w:tc>
          <w:tcPr>
            <w:tcW w:w="1138" w:type="dxa"/>
            <w:shd w:val="clear" w:color="auto" w:fill="auto"/>
          </w:tcPr>
          <w:p w14:paraId="14393F3C" w14:textId="77777777" w:rsidR="000F551A" w:rsidRPr="00C5062F" w:rsidRDefault="000F551A" w:rsidP="000F551A">
            <w:pPr>
              <w:jc w:val="center"/>
              <w:rPr>
                <w:rFonts w:ascii="EucrosiaUPC" w:hAnsi="EucrosiaUPC" w:cs="EucrosiaUPC"/>
                <w:b/>
                <w:bCs/>
                <w:sz w:val="30"/>
                <w:szCs w:val="30"/>
                <w:lang w:val="en-GB"/>
              </w:rPr>
            </w:pPr>
          </w:p>
        </w:tc>
        <w:tc>
          <w:tcPr>
            <w:tcW w:w="1095" w:type="dxa"/>
            <w:shd w:val="clear" w:color="auto" w:fill="auto"/>
          </w:tcPr>
          <w:p w14:paraId="733BA714" w14:textId="77777777" w:rsidR="000F551A" w:rsidRPr="00C5062F" w:rsidRDefault="000F551A" w:rsidP="000F551A">
            <w:pPr>
              <w:jc w:val="center"/>
              <w:rPr>
                <w:rFonts w:ascii="EucrosiaUPC" w:hAnsi="EucrosiaUPC" w:cs="EucrosiaUPC"/>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39580030"/>
            <w14:checkbox>
              <w14:checked w14:val="0"/>
              <w14:checkedState w14:val="2612" w14:font="MS Gothic"/>
              <w14:uncheckedState w14:val="2610" w14:font="MS Gothic"/>
            </w14:checkbox>
          </w:sdtPr>
          <w:sdtContent>
            <w:tc>
              <w:tcPr>
                <w:tcW w:w="810" w:type="dxa"/>
                <w:shd w:val="clear" w:color="auto" w:fill="FFF2CC" w:themeFill="accent4" w:themeFillTint="33"/>
              </w:tcPr>
              <w:p w14:paraId="69577877" w14:textId="638FAF1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7153034"/>
            <w14:checkbox>
              <w14:checked w14:val="0"/>
              <w14:checkedState w14:val="2612" w14:font="MS Gothic"/>
              <w14:uncheckedState w14:val="2610" w14:font="MS Gothic"/>
            </w14:checkbox>
          </w:sdtPr>
          <w:sdtContent>
            <w:tc>
              <w:tcPr>
                <w:tcW w:w="810" w:type="dxa"/>
                <w:shd w:val="clear" w:color="auto" w:fill="FFF2CC" w:themeFill="accent4" w:themeFillTint="33"/>
              </w:tcPr>
              <w:p w14:paraId="5BB553BB" w14:textId="1A3D2AA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2556815"/>
            <w14:checkbox>
              <w14:checked w14:val="0"/>
              <w14:checkedState w14:val="2612" w14:font="MS Gothic"/>
              <w14:uncheckedState w14:val="2610" w14:font="MS Gothic"/>
            </w14:checkbox>
          </w:sdtPr>
          <w:sdtContent>
            <w:tc>
              <w:tcPr>
                <w:tcW w:w="1080" w:type="dxa"/>
                <w:shd w:val="clear" w:color="auto" w:fill="FFF2CC" w:themeFill="accent4" w:themeFillTint="33"/>
              </w:tcPr>
              <w:p w14:paraId="565A195B" w14:textId="3799F09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1859762"/>
            <w:placeholder>
              <w:docPart w:val="5BBAE75CBAEB42B7B78CC77DB747D8C2"/>
            </w:placeholder>
            <w:showingPlcHdr/>
          </w:sdtPr>
          <w:sdtContent>
            <w:tc>
              <w:tcPr>
                <w:tcW w:w="1428" w:type="dxa"/>
                <w:shd w:val="clear" w:color="auto" w:fill="FFF2CC" w:themeFill="accent4" w:themeFillTint="33"/>
              </w:tcPr>
              <w:p w14:paraId="598B8B87" w14:textId="789D82EC"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C235E46" w14:textId="77777777" w:rsidTr="000F551A">
        <w:tc>
          <w:tcPr>
            <w:tcW w:w="1292" w:type="dxa"/>
          </w:tcPr>
          <w:p w14:paraId="6A59BFC0"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29.39.2</w:t>
            </w:r>
          </w:p>
        </w:tc>
        <w:tc>
          <w:tcPr>
            <w:tcW w:w="7200" w:type="dxa"/>
          </w:tcPr>
          <w:p w14:paraId="101E23DC" w14:textId="77777777" w:rsidR="000F551A" w:rsidRPr="00C5062F" w:rsidRDefault="000F551A" w:rsidP="000F551A">
            <w:pPr>
              <w:pStyle w:val="ListParagraph"/>
              <w:ind w:left="0"/>
              <w:jc w:val="thaiDistribute"/>
              <w:rPr>
                <w:rFonts w:ascii="EucrosiaUPC" w:eastAsia="SimSun" w:hAnsi="EucrosiaUPC" w:cs="EucrosiaUPC"/>
                <w:snapToGrid w:val="0"/>
                <w:color w:val="000000" w:themeColor="text1"/>
                <w:sz w:val="30"/>
                <w:szCs w:val="30"/>
                <w:lang w:val="en-GB" w:eastAsia="th-TH"/>
              </w:rPr>
            </w:pPr>
            <w:r w:rsidRPr="00C5062F">
              <w:rPr>
                <w:rFonts w:ascii="EucrosiaUPC" w:eastAsia="SimSun" w:hAnsi="EucrosiaUPC" w:cs="EucrosiaUPC"/>
                <w:snapToGrid w:val="0"/>
                <w:color w:val="000000" w:themeColor="text1"/>
                <w:sz w:val="30"/>
                <w:szCs w:val="30"/>
                <w:lang w:val="en-GB" w:eastAsia="th-TH"/>
              </w:rPr>
              <w:t xml:space="preserve">2. </w:t>
            </w:r>
            <w:r w:rsidRPr="00C5062F">
              <w:rPr>
                <w:rFonts w:ascii="EucrosiaUPC" w:eastAsia="SimSun" w:hAnsi="EucrosiaUPC" w:cs="EucrosiaUPC"/>
                <w:snapToGrid w:val="0"/>
                <w:color w:val="000000" w:themeColor="text1"/>
                <w:sz w:val="30"/>
                <w:szCs w:val="30"/>
                <w:cs/>
                <w:lang w:val="en-GB" w:eastAsia="th-TH"/>
              </w:rPr>
              <w:t>งบการเงินใช้เกณฑ์ต้นทุนเดิมหรือต้นทุนปัจจุบัน และ</w:t>
            </w:r>
          </w:p>
        </w:tc>
        <w:tc>
          <w:tcPr>
            <w:tcW w:w="1138" w:type="dxa"/>
          </w:tcPr>
          <w:p w14:paraId="6F52731B" w14:textId="77777777" w:rsidR="000F551A" w:rsidRPr="00C5062F" w:rsidRDefault="000F551A" w:rsidP="000F551A">
            <w:pPr>
              <w:jc w:val="center"/>
              <w:rPr>
                <w:rFonts w:ascii="EucrosiaUPC" w:hAnsi="EucrosiaUPC" w:cs="EucrosiaUPC"/>
                <w:sz w:val="30"/>
                <w:szCs w:val="30"/>
                <w:lang w:val="en-GB"/>
              </w:rPr>
            </w:pPr>
          </w:p>
        </w:tc>
        <w:tc>
          <w:tcPr>
            <w:tcW w:w="1095" w:type="dxa"/>
          </w:tcPr>
          <w:p w14:paraId="4916B7E3"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31715651"/>
            <w14:checkbox>
              <w14:checked w14:val="0"/>
              <w14:checkedState w14:val="2612" w14:font="MS Gothic"/>
              <w14:uncheckedState w14:val="2610" w14:font="MS Gothic"/>
            </w14:checkbox>
          </w:sdtPr>
          <w:sdtContent>
            <w:tc>
              <w:tcPr>
                <w:tcW w:w="810" w:type="dxa"/>
                <w:shd w:val="clear" w:color="auto" w:fill="FFF2CC" w:themeFill="accent4" w:themeFillTint="33"/>
              </w:tcPr>
              <w:p w14:paraId="213794AF" w14:textId="4BC2D1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7953390"/>
            <w14:checkbox>
              <w14:checked w14:val="0"/>
              <w14:checkedState w14:val="2612" w14:font="MS Gothic"/>
              <w14:uncheckedState w14:val="2610" w14:font="MS Gothic"/>
            </w14:checkbox>
          </w:sdtPr>
          <w:sdtContent>
            <w:tc>
              <w:tcPr>
                <w:tcW w:w="810" w:type="dxa"/>
                <w:shd w:val="clear" w:color="auto" w:fill="FFF2CC" w:themeFill="accent4" w:themeFillTint="33"/>
              </w:tcPr>
              <w:p w14:paraId="6C4FB325" w14:textId="277820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1109064"/>
            <w14:checkbox>
              <w14:checked w14:val="0"/>
              <w14:checkedState w14:val="2612" w14:font="MS Gothic"/>
              <w14:uncheckedState w14:val="2610" w14:font="MS Gothic"/>
            </w14:checkbox>
          </w:sdtPr>
          <w:sdtContent>
            <w:tc>
              <w:tcPr>
                <w:tcW w:w="1080" w:type="dxa"/>
                <w:shd w:val="clear" w:color="auto" w:fill="FFF2CC" w:themeFill="accent4" w:themeFillTint="33"/>
              </w:tcPr>
              <w:p w14:paraId="48988DC6" w14:textId="5E2269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4587962"/>
            <w:placeholder>
              <w:docPart w:val="01510F71900A41FF8795561EDE6143E4"/>
            </w:placeholder>
            <w:showingPlcHdr/>
          </w:sdtPr>
          <w:sdtContent>
            <w:tc>
              <w:tcPr>
                <w:tcW w:w="1428" w:type="dxa"/>
                <w:shd w:val="clear" w:color="auto" w:fill="FFF2CC" w:themeFill="accent4" w:themeFillTint="33"/>
              </w:tcPr>
              <w:p w14:paraId="1F83BE2C" w14:textId="4BD96176" w:rsidR="000F551A" w:rsidRPr="00C5062F" w:rsidRDefault="000F551A" w:rsidP="00B017A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CF2A49" w14:textId="77777777" w:rsidTr="000F551A">
        <w:tc>
          <w:tcPr>
            <w:tcW w:w="1292" w:type="dxa"/>
          </w:tcPr>
          <w:p w14:paraId="13E4776D"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29.39.3</w:t>
            </w:r>
          </w:p>
        </w:tc>
        <w:tc>
          <w:tcPr>
            <w:tcW w:w="7200" w:type="dxa"/>
          </w:tcPr>
          <w:p w14:paraId="3EC65BD3" w14:textId="77777777" w:rsidR="000F551A" w:rsidRPr="00C5062F" w:rsidRDefault="000F551A" w:rsidP="000F551A">
            <w:pPr>
              <w:jc w:val="thaiDistribute"/>
              <w:rPr>
                <w:rFonts w:ascii="EucrosiaUPC" w:eastAsia="SimSun" w:hAnsi="EucrosiaUPC" w:cs="EucrosiaUPC"/>
                <w:snapToGrid w:val="0"/>
                <w:color w:val="000000" w:themeColor="text1"/>
                <w:sz w:val="30"/>
                <w:szCs w:val="30"/>
                <w:cs/>
                <w:lang w:val="en-GB" w:eastAsia="th-TH"/>
              </w:rPr>
            </w:pPr>
            <w:r w:rsidRPr="00C5062F">
              <w:rPr>
                <w:rFonts w:ascii="EucrosiaUPC" w:eastAsia="SimSun" w:hAnsi="EucrosiaUPC" w:cs="EucrosiaUPC"/>
                <w:snapToGrid w:val="0"/>
                <w:color w:val="000000" w:themeColor="text1"/>
                <w:sz w:val="30"/>
                <w:szCs w:val="30"/>
                <w:lang w:val="en-GB" w:eastAsia="th-TH"/>
              </w:rPr>
              <w:t xml:space="preserve">3. </w:t>
            </w:r>
            <w:r w:rsidRPr="00C5062F">
              <w:rPr>
                <w:rFonts w:ascii="EucrosiaUPC" w:eastAsia="SimSun" w:hAnsi="EucrosiaUPC" w:cs="EucrosiaUPC"/>
                <w:snapToGrid w:val="0"/>
                <w:color w:val="000000" w:themeColor="text1"/>
                <w:sz w:val="30"/>
                <w:szCs w:val="30"/>
                <w:cs/>
                <w:lang w:val="en-GB" w:eastAsia="th-TH"/>
              </w:rPr>
              <w:t>ชื่อของดัชนีราคาและระดับของดัชนีราคา ณ วันสุดท้ายของรอบระยะเวลารายงาน และการเปลี่ยนแปลงของดัชนีราคาในระหว่างรอบระยะเวลาปัจจุบันที่รายงานและรอบระยะเวลาก่อนที่รายงาน</w:t>
            </w:r>
          </w:p>
        </w:tc>
        <w:tc>
          <w:tcPr>
            <w:tcW w:w="1138" w:type="dxa"/>
          </w:tcPr>
          <w:p w14:paraId="5ABD9594" w14:textId="77777777" w:rsidR="000F551A" w:rsidRPr="00C5062F" w:rsidRDefault="000F551A" w:rsidP="000F551A">
            <w:pPr>
              <w:jc w:val="center"/>
              <w:rPr>
                <w:rFonts w:ascii="EucrosiaUPC" w:hAnsi="EucrosiaUPC" w:cs="EucrosiaUPC"/>
                <w:sz w:val="30"/>
                <w:szCs w:val="30"/>
                <w:lang w:val="en-GB"/>
              </w:rPr>
            </w:pPr>
          </w:p>
        </w:tc>
        <w:tc>
          <w:tcPr>
            <w:tcW w:w="1095" w:type="dxa"/>
          </w:tcPr>
          <w:p w14:paraId="36202622" w14:textId="7E30FE6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64603838"/>
            <w14:checkbox>
              <w14:checked w14:val="0"/>
              <w14:checkedState w14:val="2612" w14:font="MS Gothic"/>
              <w14:uncheckedState w14:val="2610" w14:font="MS Gothic"/>
            </w14:checkbox>
          </w:sdtPr>
          <w:sdtContent>
            <w:tc>
              <w:tcPr>
                <w:tcW w:w="810" w:type="dxa"/>
                <w:shd w:val="clear" w:color="auto" w:fill="FFF2CC" w:themeFill="accent4" w:themeFillTint="33"/>
              </w:tcPr>
              <w:p w14:paraId="2EA0372F" w14:textId="5CF431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4801364"/>
            <w14:checkbox>
              <w14:checked w14:val="0"/>
              <w14:checkedState w14:val="2612" w14:font="MS Gothic"/>
              <w14:uncheckedState w14:val="2610" w14:font="MS Gothic"/>
            </w14:checkbox>
          </w:sdtPr>
          <w:sdtContent>
            <w:tc>
              <w:tcPr>
                <w:tcW w:w="810" w:type="dxa"/>
                <w:shd w:val="clear" w:color="auto" w:fill="FFF2CC" w:themeFill="accent4" w:themeFillTint="33"/>
              </w:tcPr>
              <w:p w14:paraId="5371C7EF" w14:textId="23E2F7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7139684"/>
            <w14:checkbox>
              <w14:checked w14:val="0"/>
              <w14:checkedState w14:val="2612" w14:font="MS Gothic"/>
              <w14:uncheckedState w14:val="2610" w14:font="MS Gothic"/>
            </w14:checkbox>
          </w:sdtPr>
          <w:sdtContent>
            <w:tc>
              <w:tcPr>
                <w:tcW w:w="1080" w:type="dxa"/>
                <w:shd w:val="clear" w:color="auto" w:fill="FFF2CC" w:themeFill="accent4" w:themeFillTint="33"/>
              </w:tcPr>
              <w:p w14:paraId="4F100F10" w14:textId="3E90BF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7303143"/>
            <w:placeholder>
              <w:docPart w:val="ECB66DAC3E15446899ED66DB4A1BFFAD"/>
            </w:placeholder>
            <w:showingPlcHdr/>
          </w:sdtPr>
          <w:sdtContent>
            <w:tc>
              <w:tcPr>
                <w:tcW w:w="1428" w:type="dxa"/>
                <w:shd w:val="clear" w:color="auto" w:fill="FFF2CC" w:themeFill="accent4" w:themeFillTint="33"/>
              </w:tcPr>
              <w:p w14:paraId="361EC097" w14:textId="30DE2DCB" w:rsidR="000F551A" w:rsidRPr="00C5062F" w:rsidRDefault="000F551A" w:rsidP="00B017A3">
                <w:pPr>
                  <w:rPr>
                    <w:rFonts w:ascii="EucrosiaUPC" w:hAnsi="EucrosiaUPC" w:cs="EucrosiaUPC"/>
                    <w:sz w:val="30"/>
                    <w:szCs w:val="30"/>
                    <w:lang w:val="en-GB"/>
                  </w:rPr>
                </w:pPr>
                <w:r w:rsidRPr="00C5062F">
                  <w:rPr>
                    <w:rStyle w:val="PlaceholderText"/>
                  </w:rPr>
                  <w:t>Click or tap here to enter text.</w:t>
                </w:r>
              </w:p>
            </w:tc>
          </w:sdtContent>
        </w:sdt>
      </w:tr>
    </w:tbl>
    <w:p w14:paraId="2A960CA9" w14:textId="77777777" w:rsidR="00026C40" w:rsidRPr="00C5062F" w:rsidRDefault="00026C40" w:rsidP="00026C40"/>
    <w:p w14:paraId="78717D18" w14:textId="77777777" w:rsidR="00026C40" w:rsidRPr="00C5062F" w:rsidRDefault="00026C40">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4CF77720" w14:textId="5ED6FB3F" w:rsidR="00A87DB3" w:rsidRPr="00C5062F" w:rsidRDefault="00A87DB3" w:rsidP="00373188">
      <w:pPr>
        <w:pStyle w:val="Heading1"/>
        <w:spacing w:before="120" w:after="360" w:line="240" w:lineRule="auto"/>
        <w:ind w:left="-907" w:right="-806"/>
        <w:rPr>
          <w:rFonts w:ascii="EucrosiaUPC" w:hAnsi="EucrosiaUPC" w:cs="EucrosiaUPC"/>
          <w:b/>
          <w:bCs/>
          <w:color w:val="0000FF"/>
          <w:sz w:val="36"/>
          <w:szCs w:val="36"/>
        </w:rPr>
      </w:pPr>
      <w:bookmarkStart w:id="22" w:name="_Toc126052753"/>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32</w:t>
      </w:r>
      <w:r w:rsidRPr="00C5062F">
        <w:rPr>
          <w:rFonts w:ascii="EucrosiaUPC" w:hAnsi="EucrosiaUPC" w:cs="EucrosiaUPC"/>
          <w:b/>
          <w:bCs/>
          <w:color w:val="0000FF"/>
          <w:sz w:val="36"/>
          <w:szCs w:val="36"/>
          <w:cs/>
        </w:rPr>
        <w:t xml:space="preserve"> เรื่อง</w:t>
      </w:r>
      <w:r w:rsidRPr="00C5062F">
        <w:rPr>
          <w:rFonts w:ascii="EucrosiaUPC" w:hAnsi="EucrosiaUPC" w:cs="EucrosiaUPC" w:hint="cs"/>
          <w:b/>
          <w:bCs/>
          <w:color w:val="0000FF"/>
          <w:sz w:val="36"/>
          <w:szCs w:val="36"/>
          <w:cs/>
        </w:rPr>
        <w:t xml:space="preserve"> </w:t>
      </w:r>
      <w:r w:rsidRPr="00C5062F">
        <w:rPr>
          <w:rFonts w:ascii="EucrosiaUPC" w:hAnsi="EucrosiaUPC" w:cs="EucrosiaUPC"/>
          <w:b/>
          <w:bCs/>
          <w:i/>
          <w:iCs/>
          <w:color w:val="0000FF"/>
          <w:sz w:val="36"/>
          <w:szCs w:val="36"/>
          <w:cs/>
        </w:rPr>
        <w:t>การแสดงรายการเครื่องมือทางการเงิน</w:t>
      </w:r>
      <w:bookmarkEnd w:id="22"/>
    </w:p>
    <w:tbl>
      <w:tblPr>
        <w:tblStyle w:val="TableGrid"/>
        <w:tblW w:w="14842" w:type="dxa"/>
        <w:tblInd w:w="-905" w:type="dxa"/>
        <w:tblLook w:val="04A0" w:firstRow="1" w:lastRow="0" w:firstColumn="1" w:lastColumn="0" w:noHBand="0" w:noVBand="1"/>
      </w:tblPr>
      <w:tblGrid>
        <w:gridCol w:w="1291"/>
        <w:gridCol w:w="7197"/>
        <w:gridCol w:w="1138"/>
        <w:gridCol w:w="1120"/>
        <w:gridCol w:w="770"/>
        <w:gridCol w:w="813"/>
        <w:gridCol w:w="1081"/>
        <w:gridCol w:w="1432"/>
      </w:tblGrid>
      <w:tr w:rsidR="000A48D9" w:rsidRPr="00C5062F" w14:paraId="348EE236" w14:textId="77777777" w:rsidTr="000A48D9">
        <w:trPr>
          <w:tblHeader/>
        </w:trPr>
        <w:tc>
          <w:tcPr>
            <w:tcW w:w="1291" w:type="dxa"/>
            <w:vMerge w:val="restart"/>
            <w:shd w:val="clear" w:color="auto" w:fill="D9D9D9" w:themeFill="background1" w:themeFillShade="D9"/>
          </w:tcPr>
          <w:p w14:paraId="4CA1E928" w14:textId="77777777" w:rsidR="000A48D9" w:rsidRPr="00C5062F" w:rsidRDefault="000A48D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197" w:type="dxa"/>
            <w:vMerge w:val="restart"/>
            <w:shd w:val="clear" w:color="auto" w:fill="D9D9D9" w:themeFill="background1" w:themeFillShade="D9"/>
          </w:tcPr>
          <w:p w14:paraId="7A7A77E6" w14:textId="77777777" w:rsidR="000A48D9" w:rsidRPr="00C5062F" w:rsidRDefault="000A48D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58" w:type="dxa"/>
            <w:gridSpan w:val="2"/>
            <w:shd w:val="clear" w:color="auto" w:fill="D9D9D9" w:themeFill="background1" w:themeFillShade="D9"/>
          </w:tcPr>
          <w:p w14:paraId="382A0D5C" w14:textId="46E21EDC"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664" w:type="dxa"/>
            <w:gridSpan w:val="3"/>
            <w:vMerge w:val="restart"/>
            <w:shd w:val="clear" w:color="auto" w:fill="FFD966" w:themeFill="accent4" w:themeFillTint="99"/>
          </w:tcPr>
          <w:p w14:paraId="615CED85" w14:textId="77777777"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32" w:type="dxa"/>
            <w:vMerge w:val="restart"/>
            <w:shd w:val="clear" w:color="auto" w:fill="FFD966" w:themeFill="accent4" w:themeFillTint="99"/>
          </w:tcPr>
          <w:p w14:paraId="4510E786" w14:textId="3FFDF2A0"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0A48D9" w:rsidRPr="00C5062F" w14:paraId="3FABB528" w14:textId="77777777" w:rsidTr="000A48D9">
        <w:trPr>
          <w:trHeight w:val="399"/>
        </w:trPr>
        <w:tc>
          <w:tcPr>
            <w:tcW w:w="1291" w:type="dxa"/>
            <w:vMerge/>
          </w:tcPr>
          <w:p w14:paraId="688905FC" w14:textId="77777777" w:rsidR="000A48D9" w:rsidRPr="00C5062F" w:rsidRDefault="000A48D9">
            <w:pPr>
              <w:rPr>
                <w:rFonts w:ascii="EucrosiaUPC" w:hAnsi="EucrosiaUPC" w:cs="EucrosiaUPC"/>
                <w:b/>
                <w:bCs/>
                <w:sz w:val="30"/>
                <w:szCs w:val="30"/>
                <w:lang w:val="en-GB"/>
              </w:rPr>
            </w:pPr>
          </w:p>
        </w:tc>
        <w:tc>
          <w:tcPr>
            <w:tcW w:w="7197" w:type="dxa"/>
            <w:vMerge/>
          </w:tcPr>
          <w:p w14:paraId="6BB7829D" w14:textId="77777777" w:rsidR="000A48D9" w:rsidRPr="00C5062F" w:rsidRDefault="000A48D9">
            <w:pPr>
              <w:rPr>
                <w:rFonts w:ascii="EucrosiaUPC" w:hAnsi="EucrosiaUPC" w:cs="EucrosiaUPC"/>
                <w:b/>
                <w:bCs/>
                <w:sz w:val="30"/>
                <w:szCs w:val="30"/>
                <w:lang w:val="en-GB"/>
              </w:rPr>
            </w:pPr>
          </w:p>
        </w:tc>
        <w:tc>
          <w:tcPr>
            <w:tcW w:w="1138" w:type="dxa"/>
            <w:vMerge w:val="restart"/>
            <w:shd w:val="clear" w:color="auto" w:fill="D9D9D9" w:themeFill="background1" w:themeFillShade="D9"/>
          </w:tcPr>
          <w:p w14:paraId="7A1ABAB7" w14:textId="77777777" w:rsidR="000A48D9" w:rsidRPr="00C5062F" w:rsidRDefault="000A48D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2A0E387D" w14:textId="29232CF1" w:rsidR="000A48D9" w:rsidRPr="00C5062F" w:rsidRDefault="000A48D9" w:rsidP="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664" w:type="dxa"/>
            <w:gridSpan w:val="3"/>
            <w:vMerge/>
            <w:shd w:val="clear" w:color="auto" w:fill="FFD966" w:themeFill="accent4" w:themeFillTint="99"/>
          </w:tcPr>
          <w:p w14:paraId="5915525B" w14:textId="77777777" w:rsidR="000A48D9" w:rsidRPr="00C5062F" w:rsidRDefault="000A48D9">
            <w:pPr>
              <w:jc w:val="center"/>
              <w:rPr>
                <w:rFonts w:ascii="EucrosiaUPC" w:hAnsi="EucrosiaUPC" w:cs="EucrosiaUPC"/>
                <w:b/>
                <w:bCs/>
                <w:sz w:val="30"/>
                <w:szCs w:val="30"/>
                <w:cs/>
                <w:lang w:val="en-GB"/>
              </w:rPr>
            </w:pPr>
          </w:p>
        </w:tc>
        <w:tc>
          <w:tcPr>
            <w:tcW w:w="1432" w:type="dxa"/>
            <w:vMerge/>
            <w:shd w:val="clear" w:color="auto" w:fill="FFD966" w:themeFill="accent4" w:themeFillTint="99"/>
          </w:tcPr>
          <w:p w14:paraId="22054819" w14:textId="77777777" w:rsidR="000A48D9" w:rsidRPr="00C5062F" w:rsidRDefault="000A48D9">
            <w:pPr>
              <w:jc w:val="center"/>
              <w:rPr>
                <w:rFonts w:ascii="EucrosiaUPC" w:hAnsi="EucrosiaUPC" w:cs="EucrosiaUPC"/>
                <w:b/>
                <w:bCs/>
                <w:sz w:val="30"/>
                <w:szCs w:val="30"/>
                <w:cs/>
                <w:lang w:val="en-GB"/>
              </w:rPr>
            </w:pPr>
          </w:p>
        </w:tc>
      </w:tr>
      <w:tr w:rsidR="000A48D9" w:rsidRPr="00C5062F" w14:paraId="37D7D9AC" w14:textId="77777777" w:rsidTr="000A48D9">
        <w:trPr>
          <w:trHeight w:val="373"/>
        </w:trPr>
        <w:tc>
          <w:tcPr>
            <w:tcW w:w="1291" w:type="dxa"/>
            <w:vMerge/>
          </w:tcPr>
          <w:p w14:paraId="3951A3B6" w14:textId="77777777" w:rsidR="000A48D9" w:rsidRPr="00C5062F" w:rsidRDefault="000A48D9" w:rsidP="0098434B">
            <w:pPr>
              <w:rPr>
                <w:rFonts w:ascii="EucrosiaUPC" w:hAnsi="EucrosiaUPC" w:cs="EucrosiaUPC"/>
                <w:b/>
                <w:bCs/>
                <w:sz w:val="30"/>
                <w:szCs w:val="30"/>
                <w:lang w:val="en-GB"/>
              </w:rPr>
            </w:pPr>
          </w:p>
        </w:tc>
        <w:tc>
          <w:tcPr>
            <w:tcW w:w="7197" w:type="dxa"/>
            <w:vMerge/>
          </w:tcPr>
          <w:p w14:paraId="0C025157" w14:textId="77777777" w:rsidR="000A48D9" w:rsidRPr="00C5062F" w:rsidRDefault="000A48D9" w:rsidP="0098434B">
            <w:pPr>
              <w:rPr>
                <w:rFonts w:ascii="EucrosiaUPC" w:hAnsi="EucrosiaUPC" w:cs="EucrosiaUPC"/>
                <w:b/>
                <w:bCs/>
                <w:sz w:val="30"/>
                <w:szCs w:val="30"/>
                <w:lang w:val="en-GB"/>
              </w:rPr>
            </w:pPr>
          </w:p>
        </w:tc>
        <w:tc>
          <w:tcPr>
            <w:tcW w:w="1138" w:type="dxa"/>
            <w:vMerge/>
            <w:shd w:val="clear" w:color="auto" w:fill="D9D9D9" w:themeFill="background1" w:themeFillShade="D9"/>
          </w:tcPr>
          <w:p w14:paraId="4FF73060" w14:textId="77777777" w:rsidR="000A48D9" w:rsidRPr="00C5062F" w:rsidRDefault="000A48D9" w:rsidP="0098434B">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5907AE70" w14:textId="66E06A47" w:rsidR="000A48D9" w:rsidRPr="00C5062F" w:rsidRDefault="000A48D9" w:rsidP="0098434B">
            <w:pPr>
              <w:jc w:val="center"/>
              <w:rPr>
                <w:rFonts w:ascii="EucrosiaUPC" w:hAnsi="EucrosiaUPC" w:cs="EucrosiaUPC"/>
                <w:b/>
                <w:bCs/>
                <w:sz w:val="30"/>
                <w:szCs w:val="30"/>
                <w:cs/>
                <w:lang w:val="en-GB"/>
              </w:rPr>
            </w:pPr>
          </w:p>
        </w:tc>
        <w:tc>
          <w:tcPr>
            <w:tcW w:w="770" w:type="dxa"/>
            <w:shd w:val="clear" w:color="auto" w:fill="FFD966" w:themeFill="accent4" w:themeFillTint="99"/>
          </w:tcPr>
          <w:p w14:paraId="3F3AC70B" w14:textId="4C855916" w:rsidR="000A48D9" w:rsidRPr="00C5062F" w:rsidRDefault="000A48D9"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3" w:type="dxa"/>
            <w:shd w:val="clear" w:color="auto" w:fill="FFD966" w:themeFill="accent4" w:themeFillTint="99"/>
          </w:tcPr>
          <w:p w14:paraId="4CF2C7D6" w14:textId="32B77969" w:rsidR="000A48D9" w:rsidRPr="00C5062F" w:rsidRDefault="000A48D9"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1" w:type="dxa"/>
            <w:shd w:val="clear" w:color="auto" w:fill="FFD966" w:themeFill="accent4" w:themeFillTint="99"/>
          </w:tcPr>
          <w:p w14:paraId="18E94A97" w14:textId="43B97182" w:rsidR="000A48D9" w:rsidRPr="00C5062F" w:rsidRDefault="000A48D9"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32" w:type="dxa"/>
            <w:vMerge/>
            <w:shd w:val="clear" w:color="auto" w:fill="FFD966" w:themeFill="accent4" w:themeFillTint="99"/>
          </w:tcPr>
          <w:p w14:paraId="48DF4145" w14:textId="77777777" w:rsidR="000A48D9" w:rsidRPr="00C5062F" w:rsidRDefault="000A48D9" w:rsidP="0098434B">
            <w:pPr>
              <w:jc w:val="center"/>
              <w:rPr>
                <w:rFonts w:ascii="EucrosiaUPC" w:hAnsi="EucrosiaUPC" w:cs="EucrosiaUPC"/>
                <w:b/>
                <w:bCs/>
                <w:sz w:val="30"/>
                <w:szCs w:val="30"/>
                <w:cs/>
                <w:lang w:val="en-GB"/>
              </w:rPr>
            </w:pPr>
          </w:p>
        </w:tc>
      </w:tr>
      <w:tr w:rsidR="000A48D9" w:rsidRPr="00C5062F" w14:paraId="56F6E6CD" w14:textId="77777777" w:rsidTr="000A48D9">
        <w:trPr>
          <w:trHeight w:val="373"/>
        </w:trPr>
        <w:tc>
          <w:tcPr>
            <w:tcW w:w="1291" w:type="dxa"/>
            <w:shd w:val="clear" w:color="auto" w:fill="D9E2F3" w:themeFill="accent1" w:themeFillTint="33"/>
          </w:tcPr>
          <w:p w14:paraId="6EC65AA5" w14:textId="77777777" w:rsidR="000A48D9" w:rsidRPr="00C5062F" w:rsidRDefault="000A48D9">
            <w:pPr>
              <w:rPr>
                <w:rFonts w:ascii="EucrosiaUPC" w:hAnsi="EucrosiaUPC" w:cs="EucrosiaUPC"/>
                <w:b/>
                <w:bCs/>
                <w:sz w:val="30"/>
                <w:szCs w:val="30"/>
                <w:lang w:val="en-GB"/>
              </w:rPr>
            </w:pPr>
          </w:p>
        </w:tc>
        <w:tc>
          <w:tcPr>
            <w:tcW w:w="7197" w:type="dxa"/>
            <w:shd w:val="clear" w:color="auto" w:fill="D9E2F3" w:themeFill="accent1" w:themeFillTint="33"/>
          </w:tcPr>
          <w:p w14:paraId="4A9070DD" w14:textId="77777777" w:rsidR="000A48D9" w:rsidRPr="00C5062F" w:rsidRDefault="000A48D9">
            <w:pPr>
              <w:jc w:val="thaiDistribute"/>
              <w:rPr>
                <w:rFonts w:ascii="EucrosiaUPC" w:hAnsi="EucrosiaUPC" w:cs="EucrosiaUPC"/>
                <w:b/>
                <w:bCs/>
                <w:sz w:val="30"/>
                <w:szCs w:val="30"/>
                <w:cs/>
              </w:rPr>
            </w:pPr>
            <w:r w:rsidRPr="00C5062F">
              <w:rPr>
                <w:rFonts w:ascii="EucrosiaUPC" w:hAnsi="EucrosiaUPC" w:cs="EucrosiaUPC"/>
                <w:b/>
                <w:bCs/>
                <w:sz w:val="30"/>
                <w:szCs w:val="30"/>
                <w:cs/>
              </w:rPr>
              <w:t xml:space="preserve">หุ้นทุนซื้อคืน (ดูภาคผนวกย่อหน้าที่ </w:t>
            </w:r>
            <w:r w:rsidRPr="00C5062F">
              <w:rPr>
                <w:rFonts w:ascii="EucrosiaUPC" w:hAnsi="EucrosiaUPC" w:cs="EucrosiaUPC"/>
                <w:b/>
                <w:bCs/>
                <w:sz w:val="30"/>
                <w:szCs w:val="30"/>
                <w:lang w:val="en-GB"/>
              </w:rPr>
              <w:t>TAS 32.</w:t>
            </w:r>
            <w:r w:rsidRPr="00C5062F">
              <w:rPr>
                <w:rFonts w:ascii="EucrosiaUPC" w:hAnsi="EucrosiaUPC" w:cs="EucrosiaUPC"/>
                <w:b/>
                <w:bCs/>
                <w:sz w:val="30"/>
                <w:szCs w:val="30"/>
              </w:rPr>
              <w:t>36</w:t>
            </w:r>
            <w:r w:rsidRPr="00C5062F">
              <w:rPr>
                <w:rFonts w:ascii="EucrosiaUPC" w:hAnsi="EucrosiaUPC" w:cs="EucrosiaUPC"/>
                <w:b/>
                <w:bCs/>
                <w:sz w:val="30"/>
                <w:szCs w:val="30"/>
                <w:cs/>
              </w:rPr>
              <w:t>)</w:t>
            </w:r>
          </w:p>
        </w:tc>
        <w:tc>
          <w:tcPr>
            <w:tcW w:w="1138" w:type="dxa"/>
            <w:shd w:val="clear" w:color="auto" w:fill="D9E2F3" w:themeFill="accent1" w:themeFillTint="33"/>
          </w:tcPr>
          <w:p w14:paraId="2246B11E" w14:textId="77777777" w:rsidR="000A48D9" w:rsidRPr="00C5062F" w:rsidRDefault="000A48D9">
            <w:pPr>
              <w:jc w:val="center"/>
              <w:rPr>
                <w:rFonts w:ascii="EucrosiaUPC" w:hAnsi="EucrosiaUPC" w:cs="EucrosiaUPC"/>
                <w:b/>
                <w:bCs/>
                <w:sz w:val="30"/>
                <w:szCs w:val="30"/>
                <w:lang w:val="en-GB"/>
              </w:rPr>
            </w:pPr>
          </w:p>
        </w:tc>
        <w:tc>
          <w:tcPr>
            <w:tcW w:w="1120" w:type="dxa"/>
            <w:shd w:val="clear" w:color="auto" w:fill="D9E2F3" w:themeFill="accent1" w:themeFillTint="33"/>
          </w:tcPr>
          <w:p w14:paraId="0D0595C8" w14:textId="77777777" w:rsidR="000A48D9" w:rsidRPr="00C5062F" w:rsidRDefault="000A48D9">
            <w:pPr>
              <w:jc w:val="center"/>
              <w:rPr>
                <w:rFonts w:ascii="EucrosiaUPC" w:hAnsi="EucrosiaUPC" w:cs="EucrosiaUPC"/>
                <w:b/>
                <w:bCs/>
                <w:sz w:val="30"/>
                <w:szCs w:val="30"/>
                <w:cs/>
                <w:lang w:val="en-GB"/>
              </w:rPr>
            </w:pPr>
          </w:p>
        </w:tc>
        <w:tc>
          <w:tcPr>
            <w:tcW w:w="770" w:type="dxa"/>
            <w:shd w:val="clear" w:color="auto" w:fill="D9E2F3" w:themeFill="accent1" w:themeFillTint="33"/>
          </w:tcPr>
          <w:p w14:paraId="530D1C8E" w14:textId="77777777" w:rsidR="000A48D9" w:rsidRPr="00C5062F" w:rsidRDefault="000A48D9">
            <w:pPr>
              <w:jc w:val="center"/>
              <w:rPr>
                <w:rFonts w:ascii="EucrosiaUPC" w:hAnsi="EucrosiaUPC" w:cs="EucrosiaUPC"/>
                <w:b/>
                <w:bCs/>
                <w:sz w:val="30"/>
                <w:szCs w:val="30"/>
                <w:cs/>
                <w:lang w:val="en-GB"/>
              </w:rPr>
            </w:pPr>
          </w:p>
        </w:tc>
        <w:tc>
          <w:tcPr>
            <w:tcW w:w="813" w:type="dxa"/>
            <w:shd w:val="clear" w:color="auto" w:fill="D9E2F3" w:themeFill="accent1" w:themeFillTint="33"/>
          </w:tcPr>
          <w:p w14:paraId="390D651A" w14:textId="77777777" w:rsidR="000A48D9" w:rsidRPr="00C5062F" w:rsidRDefault="000A48D9">
            <w:pPr>
              <w:jc w:val="center"/>
              <w:rPr>
                <w:rFonts w:ascii="EucrosiaUPC" w:hAnsi="EucrosiaUPC" w:cs="EucrosiaUPC"/>
                <w:b/>
                <w:bCs/>
                <w:sz w:val="30"/>
                <w:szCs w:val="30"/>
                <w:cs/>
                <w:lang w:val="en-GB"/>
              </w:rPr>
            </w:pPr>
          </w:p>
        </w:tc>
        <w:tc>
          <w:tcPr>
            <w:tcW w:w="1081" w:type="dxa"/>
            <w:shd w:val="clear" w:color="auto" w:fill="D9E2F3" w:themeFill="accent1" w:themeFillTint="33"/>
          </w:tcPr>
          <w:p w14:paraId="51EC7767" w14:textId="77777777" w:rsidR="000A48D9" w:rsidRPr="00C5062F" w:rsidRDefault="000A48D9">
            <w:pPr>
              <w:jc w:val="center"/>
              <w:rPr>
                <w:rFonts w:ascii="EucrosiaUPC" w:hAnsi="EucrosiaUPC" w:cs="EucrosiaUPC"/>
                <w:b/>
                <w:bCs/>
                <w:sz w:val="30"/>
                <w:szCs w:val="30"/>
                <w:cs/>
                <w:lang w:val="en-GB"/>
              </w:rPr>
            </w:pPr>
          </w:p>
        </w:tc>
        <w:tc>
          <w:tcPr>
            <w:tcW w:w="1432" w:type="dxa"/>
            <w:shd w:val="clear" w:color="auto" w:fill="D9E2F3" w:themeFill="accent1" w:themeFillTint="33"/>
          </w:tcPr>
          <w:p w14:paraId="77AD85E7" w14:textId="77777777" w:rsidR="000A48D9" w:rsidRPr="00C5062F" w:rsidRDefault="000A48D9">
            <w:pPr>
              <w:jc w:val="center"/>
              <w:rPr>
                <w:rFonts w:ascii="EucrosiaUPC" w:hAnsi="EucrosiaUPC" w:cs="EucrosiaUPC"/>
                <w:b/>
                <w:bCs/>
                <w:sz w:val="30"/>
                <w:szCs w:val="30"/>
                <w:cs/>
                <w:lang w:val="en-GB"/>
              </w:rPr>
            </w:pPr>
          </w:p>
        </w:tc>
      </w:tr>
      <w:tr w:rsidR="00700FE3" w:rsidRPr="00C5062F" w14:paraId="17AB0B3E" w14:textId="77777777" w:rsidTr="000A48D9">
        <w:trPr>
          <w:trHeight w:val="373"/>
        </w:trPr>
        <w:tc>
          <w:tcPr>
            <w:tcW w:w="1291" w:type="dxa"/>
          </w:tcPr>
          <w:p w14:paraId="5901384A"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TAS 32.34</w:t>
            </w:r>
          </w:p>
        </w:tc>
        <w:tc>
          <w:tcPr>
            <w:tcW w:w="7197" w:type="dxa"/>
            <w:shd w:val="clear" w:color="auto" w:fill="auto"/>
          </w:tcPr>
          <w:p w14:paraId="1ED9455A"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จำนวนเงินของหุ้นทุนซื้อคืนที่ถือให้เปิดเผยแยกต่างหากในงบแสดงฐานะการเงินหรือในหมายเหตุประกอบงบการเงิน ตาม</w:t>
            </w:r>
            <w:r w:rsidRPr="00C5062F">
              <w:rPr>
                <w:rFonts w:ascii="EucrosiaUPC" w:hAnsi="EucrosiaUPC" w:cs="EucrosiaUPC"/>
                <w:sz w:val="30"/>
                <w:szCs w:val="30"/>
              </w:rPr>
              <w:t xml:space="preserve"> TAS 1</w:t>
            </w:r>
            <w:r w:rsidRPr="00C5062F">
              <w:rPr>
                <w:rFonts w:ascii="EucrosiaUPC" w:hAnsi="EucrosiaUPC" w:cs="EucrosiaUPC"/>
                <w:sz w:val="30"/>
                <w:szCs w:val="30"/>
                <w:cs/>
              </w:rPr>
              <w:t xml:space="preserve"> หากกิจการซื้อตราสารทุนของกิจการเองคืนจากกิจการที่เกี่ยวข้องกัน ให้เปิดเผยข้อมูลตาม</w:t>
            </w:r>
            <w:r w:rsidRPr="00C5062F">
              <w:rPr>
                <w:rFonts w:ascii="EucrosiaUPC" w:hAnsi="EucrosiaUPC" w:cs="EucrosiaUPC"/>
                <w:sz w:val="30"/>
                <w:szCs w:val="30"/>
              </w:rPr>
              <w:t xml:space="preserve"> TAS 24</w:t>
            </w:r>
          </w:p>
        </w:tc>
        <w:tc>
          <w:tcPr>
            <w:tcW w:w="1138" w:type="dxa"/>
            <w:shd w:val="clear" w:color="auto" w:fill="auto"/>
          </w:tcPr>
          <w:p w14:paraId="104658B4" w14:textId="77777777" w:rsidR="00700FE3" w:rsidRPr="00C5062F" w:rsidRDefault="00700FE3" w:rsidP="00700FE3">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20" w:type="dxa"/>
            <w:shd w:val="clear" w:color="auto" w:fill="auto"/>
          </w:tcPr>
          <w:p w14:paraId="75C59E0C" w14:textId="25D4AA72"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9742952"/>
            <w14:checkbox>
              <w14:checked w14:val="0"/>
              <w14:checkedState w14:val="2612" w14:font="MS Gothic"/>
              <w14:uncheckedState w14:val="2610" w14:font="MS Gothic"/>
            </w14:checkbox>
          </w:sdtPr>
          <w:sdtContent>
            <w:tc>
              <w:tcPr>
                <w:tcW w:w="770" w:type="dxa"/>
                <w:shd w:val="clear" w:color="auto" w:fill="FFF2CC" w:themeFill="accent4" w:themeFillTint="33"/>
              </w:tcPr>
              <w:p w14:paraId="5D554134" w14:textId="607EF9F2"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3996135"/>
            <w14:checkbox>
              <w14:checked w14:val="0"/>
              <w14:checkedState w14:val="2612" w14:font="MS Gothic"/>
              <w14:uncheckedState w14:val="2610" w14:font="MS Gothic"/>
            </w14:checkbox>
          </w:sdtPr>
          <w:sdtContent>
            <w:tc>
              <w:tcPr>
                <w:tcW w:w="813" w:type="dxa"/>
                <w:shd w:val="clear" w:color="auto" w:fill="FFF2CC" w:themeFill="accent4" w:themeFillTint="33"/>
              </w:tcPr>
              <w:p w14:paraId="2AB3415B" w14:textId="0247B05B"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7610539"/>
            <w14:checkbox>
              <w14:checked w14:val="0"/>
              <w14:checkedState w14:val="2612" w14:font="MS Gothic"/>
              <w14:uncheckedState w14:val="2610" w14:font="MS Gothic"/>
            </w14:checkbox>
          </w:sdtPr>
          <w:sdtContent>
            <w:tc>
              <w:tcPr>
                <w:tcW w:w="1081" w:type="dxa"/>
                <w:shd w:val="clear" w:color="auto" w:fill="FFF2CC" w:themeFill="accent4" w:themeFillTint="33"/>
              </w:tcPr>
              <w:p w14:paraId="39DF1541" w14:textId="134534B4"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5045577"/>
            <w:placeholder>
              <w:docPart w:val="6D5C6C958A4B4664B2D46E6813BF0352"/>
            </w:placeholder>
            <w:showingPlcHdr/>
          </w:sdtPr>
          <w:sdtContent>
            <w:tc>
              <w:tcPr>
                <w:tcW w:w="1432" w:type="dxa"/>
                <w:shd w:val="clear" w:color="auto" w:fill="FFF2CC" w:themeFill="accent4" w:themeFillTint="33"/>
              </w:tcPr>
              <w:p w14:paraId="3E3F263F" w14:textId="33B42F18" w:rsidR="00700FE3"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A48D9" w:rsidRPr="00C5062F" w14:paraId="0EA147E5" w14:textId="77777777" w:rsidTr="000A48D9">
        <w:trPr>
          <w:trHeight w:val="373"/>
        </w:trPr>
        <w:tc>
          <w:tcPr>
            <w:tcW w:w="1291" w:type="dxa"/>
            <w:shd w:val="clear" w:color="auto" w:fill="D9E2F3" w:themeFill="accent1" w:themeFillTint="33"/>
          </w:tcPr>
          <w:p w14:paraId="17DB0086" w14:textId="77777777" w:rsidR="000A48D9" w:rsidRPr="00C5062F" w:rsidRDefault="000A48D9" w:rsidP="000A48D9">
            <w:pPr>
              <w:rPr>
                <w:rFonts w:ascii="EucrosiaUPC" w:hAnsi="EucrosiaUPC" w:cs="EucrosiaUPC"/>
                <w:sz w:val="30"/>
                <w:szCs w:val="30"/>
                <w:lang w:val="en-GB"/>
              </w:rPr>
            </w:pPr>
          </w:p>
        </w:tc>
        <w:tc>
          <w:tcPr>
            <w:tcW w:w="7197" w:type="dxa"/>
            <w:shd w:val="clear" w:color="auto" w:fill="D9E2F3" w:themeFill="accent1" w:themeFillTint="33"/>
          </w:tcPr>
          <w:p w14:paraId="47AFD498" w14:textId="77777777" w:rsidR="000A48D9" w:rsidRPr="00C5062F" w:rsidRDefault="000A48D9" w:rsidP="000A48D9">
            <w:pPr>
              <w:jc w:val="thaiDistribute"/>
              <w:rPr>
                <w:rFonts w:ascii="EucrosiaUPC" w:hAnsi="EucrosiaUPC" w:cs="EucrosiaUPC"/>
                <w:b/>
                <w:bCs/>
                <w:sz w:val="30"/>
                <w:szCs w:val="30"/>
                <w:cs/>
              </w:rPr>
            </w:pPr>
            <w:r w:rsidRPr="00C5062F">
              <w:rPr>
                <w:rFonts w:ascii="EucrosiaUPC" w:hAnsi="EucrosiaUPC" w:cs="EucrosiaUPC"/>
                <w:b/>
                <w:bCs/>
                <w:sz w:val="30"/>
                <w:szCs w:val="30"/>
                <w:cs/>
              </w:rPr>
              <w:t xml:space="preserve">ดอกเบี้ย เงินปันผล ผลขาดทุน และผลกำไร (ดูภาคผนวกย่อหน้าที่ </w:t>
            </w:r>
            <w:r w:rsidRPr="00C5062F">
              <w:rPr>
                <w:rFonts w:ascii="EucrosiaUPC" w:hAnsi="EucrosiaUPC" w:cs="EucrosiaUPC"/>
                <w:b/>
                <w:bCs/>
                <w:sz w:val="30"/>
                <w:szCs w:val="30"/>
              </w:rPr>
              <w:t>TAS 32.37)</w:t>
            </w:r>
          </w:p>
        </w:tc>
        <w:tc>
          <w:tcPr>
            <w:tcW w:w="1138" w:type="dxa"/>
            <w:shd w:val="clear" w:color="auto" w:fill="D9E2F3" w:themeFill="accent1" w:themeFillTint="33"/>
          </w:tcPr>
          <w:p w14:paraId="3F7BA2BC" w14:textId="77777777" w:rsidR="000A48D9" w:rsidRPr="00C5062F" w:rsidRDefault="000A48D9" w:rsidP="000A48D9">
            <w:pPr>
              <w:jc w:val="center"/>
              <w:rPr>
                <w:rFonts w:ascii="EucrosiaUPC" w:hAnsi="EucrosiaUPC" w:cs="EucrosiaUPC"/>
                <w:b/>
                <w:bCs/>
                <w:sz w:val="30"/>
                <w:szCs w:val="30"/>
                <w:lang w:val="en-GB"/>
              </w:rPr>
            </w:pPr>
          </w:p>
        </w:tc>
        <w:tc>
          <w:tcPr>
            <w:tcW w:w="1120" w:type="dxa"/>
            <w:shd w:val="clear" w:color="auto" w:fill="D9E2F3" w:themeFill="accent1" w:themeFillTint="33"/>
          </w:tcPr>
          <w:p w14:paraId="051EE622" w14:textId="77777777" w:rsidR="000A48D9" w:rsidRPr="00C5062F" w:rsidRDefault="000A48D9" w:rsidP="000A48D9">
            <w:pPr>
              <w:jc w:val="center"/>
              <w:rPr>
                <w:rFonts w:ascii="EucrosiaUPC" w:hAnsi="EucrosiaUPC" w:cs="EucrosiaUPC"/>
                <w:b/>
                <w:bCs/>
                <w:sz w:val="30"/>
                <w:szCs w:val="30"/>
                <w:cs/>
                <w:lang w:val="en-GB"/>
              </w:rPr>
            </w:pPr>
          </w:p>
        </w:tc>
        <w:tc>
          <w:tcPr>
            <w:tcW w:w="770" w:type="dxa"/>
            <w:shd w:val="clear" w:color="auto" w:fill="D9E2F3" w:themeFill="accent1" w:themeFillTint="33"/>
          </w:tcPr>
          <w:p w14:paraId="05AA769C" w14:textId="77777777" w:rsidR="000A48D9" w:rsidRPr="00C5062F" w:rsidRDefault="000A48D9" w:rsidP="000A48D9">
            <w:pPr>
              <w:jc w:val="center"/>
              <w:rPr>
                <w:rFonts w:ascii="EucrosiaUPC" w:hAnsi="EucrosiaUPC" w:cs="EucrosiaUPC"/>
                <w:b/>
                <w:bCs/>
                <w:sz w:val="30"/>
                <w:szCs w:val="30"/>
                <w:cs/>
                <w:lang w:val="en-GB"/>
              </w:rPr>
            </w:pPr>
          </w:p>
        </w:tc>
        <w:tc>
          <w:tcPr>
            <w:tcW w:w="813" w:type="dxa"/>
            <w:shd w:val="clear" w:color="auto" w:fill="D9E2F3" w:themeFill="accent1" w:themeFillTint="33"/>
          </w:tcPr>
          <w:p w14:paraId="77950481" w14:textId="77777777" w:rsidR="000A48D9" w:rsidRPr="00C5062F" w:rsidRDefault="000A48D9" w:rsidP="000A48D9">
            <w:pPr>
              <w:jc w:val="center"/>
              <w:rPr>
                <w:rFonts w:ascii="EucrosiaUPC" w:hAnsi="EucrosiaUPC" w:cs="EucrosiaUPC"/>
                <w:b/>
                <w:bCs/>
                <w:sz w:val="30"/>
                <w:szCs w:val="30"/>
                <w:cs/>
                <w:lang w:val="en-GB"/>
              </w:rPr>
            </w:pPr>
          </w:p>
        </w:tc>
        <w:tc>
          <w:tcPr>
            <w:tcW w:w="1081" w:type="dxa"/>
            <w:shd w:val="clear" w:color="auto" w:fill="D9E2F3" w:themeFill="accent1" w:themeFillTint="33"/>
          </w:tcPr>
          <w:p w14:paraId="2ADAADCB" w14:textId="77777777" w:rsidR="000A48D9" w:rsidRPr="00C5062F" w:rsidRDefault="000A48D9" w:rsidP="000A48D9">
            <w:pPr>
              <w:jc w:val="center"/>
              <w:rPr>
                <w:rFonts w:ascii="EucrosiaUPC" w:hAnsi="EucrosiaUPC" w:cs="EucrosiaUPC"/>
                <w:b/>
                <w:bCs/>
                <w:sz w:val="30"/>
                <w:szCs w:val="30"/>
                <w:cs/>
                <w:lang w:val="en-GB"/>
              </w:rPr>
            </w:pPr>
          </w:p>
        </w:tc>
        <w:tc>
          <w:tcPr>
            <w:tcW w:w="1432" w:type="dxa"/>
            <w:shd w:val="clear" w:color="auto" w:fill="D9E2F3" w:themeFill="accent1" w:themeFillTint="33"/>
          </w:tcPr>
          <w:p w14:paraId="224A1200" w14:textId="77777777" w:rsidR="000A48D9" w:rsidRPr="00C5062F" w:rsidRDefault="000A48D9" w:rsidP="00B017A3">
            <w:pPr>
              <w:rPr>
                <w:rFonts w:ascii="EucrosiaUPC" w:hAnsi="EucrosiaUPC" w:cs="EucrosiaUPC"/>
                <w:b/>
                <w:bCs/>
                <w:sz w:val="30"/>
                <w:szCs w:val="30"/>
                <w:cs/>
                <w:lang w:val="en-GB"/>
              </w:rPr>
            </w:pPr>
          </w:p>
        </w:tc>
      </w:tr>
      <w:tr w:rsidR="000F551A" w:rsidRPr="00C5062F" w14:paraId="648663E2" w14:textId="77777777" w:rsidTr="000A48D9">
        <w:trPr>
          <w:trHeight w:val="373"/>
        </w:trPr>
        <w:tc>
          <w:tcPr>
            <w:tcW w:w="1291" w:type="dxa"/>
          </w:tcPr>
          <w:p w14:paraId="5C4FD104"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lang w:val="en-GB"/>
              </w:rPr>
              <w:t>TAS 32.35</w:t>
            </w:r>
          </w:p>
        </w:tc>
        <w:tc>
          <w:tcPr>
            <w:tcW w:w="7197" w:type="dxa"/>
            <w:shd w:val="clear" w:color="auto" w:fill="auto"/>
          </w:tcPr>
          <w:p w14:paraId="7D126276"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ดอกเบี้ย เงินปันผล ผลขาดทุน และผลกำไรที่เกี่ยวข้องกับเครื่องมือทางการเงินหรือองค์ประกอบของเครื่องมือทางการเงินที่เป็นหนี้สินทางการเงินต้องรับรู้เป็นรายได้หรือค่าใช้จ่ายในกำไรหรือขาดทุน การแบ่งปันส่วนทุนให้แก่ผู้ถือตราสารทุนต้องรับรู้โดยตรงในส่วนของเจ้าของ ต้นทุนการทำรายการของรายการที่เกี่ยวข้องกับทุนต้องหักจากส่วนของเจ้าของ</w:t>
            </w:r>
          </w:p>
        </w:tc>
        <w:tc>
          <w:tcPr>
            <w:tcW w:w="1138" w:type="dxa"/>
            <w:shd w:val="clear" w:color="auto" w:fill="auto"/>
          </w:tcPr>
          <w:p w14:paraId="45584B2B"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20" w:type="dxa"/>
            <w:shd w:val="clear" w:color="auto" w:fill="auto"/>
          </w:tcPr>
          <w:p w14:paraId="674885AA"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938440534"/>
            <w14:checkbox>
              <w14:checked w14:val="0"/>
              <w14:checkedState w14:val="2612" w14:font="MS Gothic"/>
              <w14:uncheckedState w14:val="2610" w14:font="MS Gothic"/>
            </w14:checkbox>
          </w:sdtPr>
          <w:sdtContent>
            <w:tc>
              <w:tcPr>
                <w:tcW w:w="770" w:type="dxa"/>
                <w:shd w:val="clear" w:color="auto" w:fill="FFF2CC" w:themeFill="accent4" w:themeFillTint="33"/>
              </w:tcPr>
              <w:p w14:paraId="0671E886" w14:textId="3E36684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430312"/>
            <w14:checkbox>
              <w14:checked w14:val="0"/>
              <w14:checkedState w14:val="2612" w14:font="MS Gothic"/>
              <w14:uncheckedState w14:val="2610" w14:font="MS Gothic"/>
            </w14:checkbox>
          </w:sdtPr>
          <w:sdtContent>
            <w:tc>
              <w:tcPr>
                <w:tcW w:w="813" w:type="dxa"/>
                <w:shd w:val="clear" w:color="auto" w:fill="FFF2CC" w:themeFill="accent4" w:themeFillTint="33"/>
              </w:tcPr>
              <w:p w14:paraId="5AF212ED" w14:textId="484C672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5656"/>
            <w14:checkbox>
              <w14:checked w14:val="0"/>
              <w14:checkedState w14:val="2612" w14:font="MS Gothic"/>
              <w14:uncheckedState w14:val="2610" w14:font="MS Gothic"/>
            </w14:checkbox>
          </w:sdtPr>
          <w:sdtContent>
            <w:tc>
              <w:tcPr>
                <w:tcW w:w="1081" w:type="dxa"/>
                <w:shd w:val="clear" w:color="auto" w:fill="FFF2CC" w:themeFill="accent4" w:themeFillTint="33"/>
              </w:tcPr>
              <w:p w14:paraId="13CCFB6C" w14:textId="361E35C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634146"/>
            <w:placeholder>
              <w:docPart w:val="08727BC7CDC94482BF47545BFB392881"/>
            </w:placeholder>
            <w:showingPlcHdr/>
          </w:sdtPr>
          <w:sdtContent>
            <w:tc>
              <w:tcPr>
                <w:tcW w:w="1432" w:type="dxa"/>
                <w:shd w:val="clear" w:color="auto" w:fill="FFF2CC" w:themeFill="accent4" w:themeFillTint="33"/>
              </w:tcPr>
              <w:p w14:paraId="39D6123C" w14:textId="2C90F53C"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3264FE30" w14:textId="77777777" w:rsidTr="000A48D9">
        <w:trPr>
          <w:trHeight w:val="373"/>
        </w:trPr>
        <w:tc>
          <w:tcPr>
            <w:tcW w:w="1291" w:type="dxa"/>
          </w:tcPr>
          <w:p w14:paraId="12B2B803"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TAS 32.35</w:t>
            </w:r>
            <w:r w:rsidRPr="00C5062F">
              <w:rPr>
                <w:rFonts w:ascii="EucrosiaUPC" w:hAnsi="EucrosiaUPC" w:cs="EucrosiaUPC"/>
                <w:sz w:val="30"/>
                <w:szCs w:val="30"/>
                <w:cs/>
                <w:lang w:val="en-GB"/>
              </w:rPr>
              <w:t>ก</w:t>
            </w:r>
          </w:p>
        </w:tc>
        <w:tc>
          <w:tcPr>
            <w:tcW w:w="7197" w:type="dxa"/>
            <w:shd w:val="clear" w:color="auto" w:fill="auto"/>
          </w:tcPr>
          <w:p w14:paraId="6D49F592"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ภาษีเงินได้ที่เกี่ยวข้องกับการแบ่งปันส่วนทุนให้แก่ผู้ถือตราสารทุน และต้นทุนการทำรายการของรายการที่เกี่ยวข้องกับทุนต้องถือปฏิบัติตาม </w:t>
            </w:r>
            <w:r w:rsidRPr="00C5062F">
              <w:rPr>
                <w:rFonts w:ascii="EucrosiaUPC" w:hAnsi="EucrosiaUPC" w:cs="EucrosiaUPC"/>
                <w:sz w:val="30"/>
                <w:szCs w:val="30"/>
              </w:rPr>
              <w:t>TAS 12</w:t>
            </w:r>
          </w:p>
        </w:tc>
        <w:tc>
          <w:tcPr>
            <w:tcW w:w="1138" w:type="dxa"/>
            <w:shd w:val="clear" w:color="auto" w:fill="auto"/>
          </w:tcPr>
          <w:p w14:paraId="495EE1DE"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20" w:type="dxa"/>
            <w:shd w:val="clear" w:color="auto" w:fill="auto"/>
          </w:tcPr>
          <w:p w14:paraId="580BD6FE"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2147113768"/>
            <w14:checkbox>
              <w14:checked w14:val="0"/>
              <w14:checkedState w14:val="2612" w14:font="MS Gothic"/>
              <w14:uncheckedState w14:val="2610" w14:font="MS Gothic"/>
            </w14:checkbox>
          </w:sdtPr>
          <w:sdtContent>
            <w:tc>
              <w:tcPr>
                <w:tcW w:w="770" w:type="dxa"/>
                <w:shd w:val="clear" w:color="auto" w:fill="FFF2CC" w:themeFill="accent4" w:themeFillTint="33"/>
              </w:tcPr>
              <w:p w14:paraId="12F15995" w14:textId="2FBF0FC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7439684"/>
            <w14:checkbox>
              <w14:checked w14:val="0"/>
              <w14:checkedState w14:val="2612" w14:font="MS Gothic"/>
              <w14:uncheckedState w14:val="2610" w14:font="MS Gothic"/>
            </w14:checkbox>
          </w:sdtPr>
          <w:sdtContent>
            <w:tc>
              <w:tcPr>
                <w:tcW w:w="813" w:type="dxa"/>
                <w:shd w:val="clear" w:color="auto" w:fill="FFF2CC" w:themeFill="accent4" w:themeFillTint="33"/>
              </w:tcPr>
              <w:p w14:paraId="500660E0" w14:textId="3A33F09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8100985"/>
            <w14:checkbox>
              <w14:checked w14:val="0"/>
              <w14:checkedState w14:val="2612" w14:font="MS Gothic"/>
              <w14:uncheckedState w14:val="2610" w14:font="MS Gothic"/>
            </w14:checkbox>
          </w:sdtPr>
          <w:sdtContent>
            <w:tc>
              <w:tcPr>
                <w:tcW w:w="1081" w:type="dxa"/>
                <w:shd w:val="clear" w:color="auto" w:fill="FFF2CC" w:themeFill="accent4" w:themeFillTint="33"/>
              </w:tcPr>
              <w:p w14:paraId="1FBF509C" w14:textId="4BD3102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3689787"/>
            <w:placeholder>
              <w:docPart w:val="2E4631D0748B46EEAC1C6DC8D7BCDDB8"/>
            </w:placeholder>
            <w:showingPlcHdr/>
          </w:sdtPr>
          <w:sdtContent>
            <w:tc>
              <w:tcPr>
                <w:tcW w:w="1432" w:type="dxa"/>
                <w:shd w:val="clear" w:color="auto" w:fill="FFF2CC" w:themeFill="accent4" w:themeFillTint="33"/>
              </w:tcPr>
              <w:p w14:paraId="09844558" w14:textId="2DE32573"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263CA53" w14:textId="77777777" w:rsidTr="000A48D9">
        <w:trPr>
          <w:trHeight w:val="373"/>
        </w:trPr>
        <w:tc>
          <w:tcPr>
            <w:tcW w:w="1291" w:type="dxa"/>
          </w:tcPr>
          <w:p w14:paraId="67783A45"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lang w:val="en-GB"/>
              </w:rPr>
              <w:t>TAS 32.39</w:t>
            </w:r>
          </w:p>
        </w:tc>
        <w:tc>
          <w:tcPr>
            <w:tcW w:w="7197" w:type="dxa"/>
            <w:shd w:val="clear" w:color="auto" w:fill="auto"/>
          </w:tcPr>
          <w:p w14:paraId="0A606A2C"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จำนวนเงินของต้นทุนการทำรายการที่หักจากส่วนของเจ้าของในระหว่างรอบระยะเวลารายงานให้เปิดเผยเป็นรายการแยกต่างหากตาม </w:t>
            </w:r>
            <w:r w:rsidRPr="00C5062F">
              <w:rPr>
                <w:rFonts w:ascii="EucrosiaUPC" w:hAnsi="EucrosiaUPC" w:cs="EucrosiaUPC"/>
                <w:sz w:val="30"/>
                <w:szCs w:val="30"/>
              </w:rPr>
              <w:t>TAS 1</w:t>
            </w:r>
          </w:p>
        </w:tc>
        <w:tc>
          <w:tcPr>
            <w:tcW w:w="1138" w:type="dxa"/>
            <w:shd w:val="clear" w:color="auto" w:fill="auto"/>
          </w:tcPr>
          <w:p w14:paraId="2FD5CC30"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20" w:type="dxa"/>
            <w:shd w:val="clear" w:color="auto" w:fill="auto"/>
          </w:tcPr>
          <w:p w14:paraId="38071BBD"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63699409"/>
            <w14:checkbox>
              <w14:checked w14:val="0"/>
              <w14:checkedState w14:val="2612" w14:font="MS Gothic"/>
              <w14:uncheckedState w14:val="2610" w14:font="MS Gothic"/>
            </w14:checkbox>
          </w:sdtPr>
          <w:sdtContent>
            <w:tc>
              <w:tcPr>
                <w:tcW w:w="770" w:type="dxa"/>
                <w:shd w:val="clear" w:color="auto" w:fill="FFF2CC" w:themeFill="accent4" w:themeFillTint="33"/>
              </w:tcPr>
              <w:p w14:paraId="760F1B74" w14:textId="630B16A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4604484"/>
            <w14:checkbox>
              <w14:checked w14:val="0"/>
              <w14:checkedState w14:val="2612" w14:font="MS Gothic"/>
              <w14:uncheckedState w14:val="2610" w14:font="MS Gothic"/>
            </w14:checkbox>
          </w:sdtPr>
          <w:sdtContent>
            <w:tc>
              <w:tcPr>
                <w:tcW w:w="813" w:type="dxa"/>
                <w:shd w:val="clear" w:color="auto" w:fill="FFF2CC" w:themeFill="accent4" w:themeFillTint="33"/>
              </w:tcPr>
              <w:p w14:paraId="3C9D38C3" w14:textId="49B2D26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2854045"/>
            <w14:checkbox>
              <w14:checked w14:val="0"/>
              <w14:checkedState w14:val="2612" w14:font="MS Gothic"/>
              <w14:uncheckedState w14:val="2610" w14:font="MS Gothic"/>
            </w14:checkbox>
          </w:sdtPr>
          <w:sdtContent>
            <w:tc>
              <w:tcPr>
                <w:tcW w:w="1081" w:type="dxa"/>
                <w:shd w:val="clear" w:color="auto" w:fill="FFF2CC" w:themeFill="accent4" w:themeFillTint="33"/>
              </w:tcPr>
              <w:p w14:paraId="769761FC" w14:textId="44E6F56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7119043"/>
            <w:placeholder>
              <w:docPart w:val="8333B68F65CD4DC29A7B4D21C09BACA5"/>
            </w:placeholder>
            <w:showingPlcHdr/>
          </w:sdtPr>
          <w:sdtContent>
            <w:tc>
              <w:tcPr>
                <w:tcW w:w="1432" w:type="dxa"/>
                <w:shd w:val="clear" w:color="auto" w:fill="FFF2CC" w:themeFill="accent4" w:themeFillTint="33"/>
              </w:tcPr>
              <w:p w14:paraId="2896F5E3" w14:textId="128D9833"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CB7921C" w14:textId="77777777" w:rsidTr="000A48D9">
        <w:trPr>
          <w:trHeight w:val="373"/>
        </w:trPr>
        <w:tc>
          <w:tcPr>
            <w:tcW w:w="1291" w:type="dxa"/>
          </w:tcPr>
          <w:p w14:paraId="0955A93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32.40</w:t>
            </w:r>
          </w:p>
        </w:tc>
        <w:tc>
          <w:tcPr>
            <w:tcW w:w="7197" w:type="dxa"/>
            <w:shd w:val="clear" w:color="auto" w:fill="auto"/>
          </w:tcPr>
          <w:p w14:paraId="3649A5B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เงินปันผลที่จัดประเภทรายการเป็นค่าใช้จ่ายอาจแสดงรายการในงบกำไรขาดทุนและกำไรขาดทุนเบ็ดเสร็จอื่น โดยแสดงรวมกับดอกเบี้ยของหนี้สินอื่นหรือแสดงเป็นรายการแยกต่างหาก นอกเหนือจากข้อกำหนดของ</w:t>
            </w:r>
            <w:r w:rsidRPr="00C5062F">
              <w:rPr>
                <w:rFonts w:ascii="EucrosiaUPC" w:hAnsi="EucrosiaUPC" w:cs="EucrosiaUPC"/>
                <w:sz w:val="30"/>
                <w:szCs w:val="30"/>
              </w:rPr>
              <w:t xml:space="preserve"> </w:t>
            </w:r>
            <w:r w:rsidRPr="00C5062F">
              <w:rPr>
                <w:rFonts w:ascii="EucrosiaUPC" w:hAnsi="EucrosiaUPC" w:cs="EucrosiaUPC"/>
                <w:sz w:val="30"/>
                <w:szCs w:val="30"/>
                <w:lang w:val="en-GB"/>
              </w:rPr>
              <w:t>TAS 32</w:t>
            </w:r>
            <w:r w:rsidRPr="00C5062F">
              <w:rPr>
                <w:rFonts w:ascii="EucrosiaUPC" w:hAnsi="EucrosiaUPC" w:cs="EucrosiaUPC"/>
                <w:sz w:val="30"/>
                <w:szCs w:val="30"/>
                <w:cs/>
              </w:rPr>
              <w:t xml:space="preserve"> การเปิดเผยข้อมูลของดอกเบี้ย</w:t>
            </w:r>
            <w:r w:rsidRPr="00C5062F">
              <w:rPr>
                <w:rFonts w:ascii="EucrosiaUPC" w:hAnsi="EucrosiaUPC" w:cs="EucrosiaUPC"/>
                <w:sz w:val="30"/>
                <w:szCs w:val="30"/>
                <w:cs/>
              </w:rPr>
              <w:lastRenderedPageBreak/>
              <w:t>และเงินปันผลให้ขึ้นอยู่กับข้อกำหนดตามที่ระบุไว้ใน</w:t>
            </w:r>
            <w:r w:rsidRPr="00C5062F">
              <w:rPr>
                <w:rFonts w:ascii="EucrosiaUPC" w:hAnsi="EucrosiaUPC" w:cs="EucrosiaUPC"/>
                <w:sz w:val="30"/>
                <w:szCs w:val="30"/>
              </w:rPr>
              <w:t xml:space="preserve"> TAS 1</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 7</w:t>
            </w:r>
            <w:r w:rsidRPr="00C5062F">
              <w:rPr>
                <w:rFonts w:ascii="EucrosiaUPC" w:hAnsi="EucrosiaUPC" w:cs="EucrosiaUPC"/>
                <w:sz w:val="30"/>
                <w:szCs w:val="30"/>
                <w:cs/>
              </w:rPr>
              <w:t xml:space="preserve"> ในบางสถานการณ์ เนื่องจากความแตกต่างระหว่างดอกเบี้ยและเงินปันผลที่เกี่ยวข้องกับความสามารถในการหักภาษี จึงควรเปิดเผยรายการดังกล่าวแยกจากกันในงบกำไรขาดทุนและกำไรขาดทุนเบ็ดเสร็จอื่น การเปิดเผยข้อมูลของผลกระทบทางภาษีให้เป็นไปตามข้อกำหนดที่ระบุใน</w:t>
            </w:r>
            <w:r w:rsidRPr="00C5062F">
              <w:rPr>
                <w:rFonts w:ascii="EucrosiaUPC" w:hAnsi="EucrosiaUPC" w:cs="EucrosiaUPC"/>
                <w:sz w:val="30"/>
                <w:szCs w:val="30"/>
              </w:rPr>
              <w:t xml:space="preserve"> TAS 12</w:t>
            </w:r>
          </w:p>
        </w:tc>
        <w:tc>
          <w:tcPr>
            <w:tcW w:w="1138" w:type="dxa"/>
            <w:shd w:val="clear" w:color="auto" w:fill="auto"/>
          </w:tcPr>
          <w:p w14:paraId="4267CF59"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lastRenderedPageBreak/>
              <w:t>Y</w:t>
            </w:r>
          </w:p>
        </w:tc>
        <w:tc>
          <w:tcPr>
            <w:tcW w:w="1120" w:type="dxa"/>
            <w:shd w:val="clear" w:color="auto" w:fill="auto"/>
          </w:tcPr>
          <w:p w14:paraId="238A7010" w14:textId="6A9B9946"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92002956"/>
            <w14:checkbox>
              <w14:checked w14:val="0"/>
              <w14:checkedState w14:val="2612" w14:font="MS Gothic"/>
              <w14:uncheckedState w14:val="2610" w14:font="MS Gothic"/>
            </w14:checkbox>
          </w:sdtPr>
          <w:sdtContent>
            <w:tc>
              <w:tcPr>
                <w:tcW w:w="770" w:type="dxa"/>
                <w:shd w:val="clear" w:color="auto" w:fill="FFF2CC" w:themeFill="accent4" w:themeFillTint="33"/>
              </w:tcPr>
              <w:p w14:paraId="59D70B9D" w14:textId="64901D9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1580832"/>
            <w14:checkbox>
              <w14:checked w14:val="0"/>
              <w14:checkedState w14:val="2612" w14:font="MS Gothic"/>
              <w14:uncheckedState w14:val="2610" w14:font="MS Gothic"/>
            </w14:checkbox>
          </w:sdtPr>
          <w:sdtContent>
            <w:tc>
              <w:tcPr>
                <w:tcW w:w="813" w:type="dxa"/>
                <w:shd w:val="clear" w:color="auto" w:fill="FFF2CC" w:themeFill="accent4" w:themeFillTint="33"/>
              </w:tcPr>
              <w:p w14:paraId="29E56E56" w14:textId="79AC9EE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2399098"/>
            <w14:checkbox>
              <w14:checked w14:val="0"/>
              <w14:checkedState w14:val="2612" w14:font="MS Gothic"/>
              <w14:uncheckedState w14:val="2610" w14:font="MS Gothic"/>
            </w14:checkbox>
          </w:sdtPr>
          <w:sdtContent>
            <w:tc>
              <w:tcPr>
                <w:tcW w:w="1081" w:type="dxa"/>
                <w:shd w:val="clear" w:color="auto" w:fill="FFF2CC" w:themeFill="accent4" w:themeFillTint="33"/>
              </w:tcPr>
              <w:p w14:paraId="61C6AD16" w14:textId="0793A55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7527496"/>
            <w:placeholder>
              <w:docPart w:val="AD0AB750A10E4E14B493A96A7356D26C"/>
            </w:placeholder>
            <w:showingPlcHdr/>
          </w:sdtPr>
          <w:sdtContent>
            <w:tc>
              <w:tcPr>
                <w:tcW w:w="1432" w:type="dxa"/>
                <w:shd w:val="clear" w:color="auto" w:fill="FFF2CC" w:themeFill="accent4" w:themeFillTint="33"/>
              </w:tcPr>
              <w:p w14:paraId="1DEB08A6" w14:textId="48872295"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6E983B3" w14:textId="77777777" w:rsidTr="000A48D9">
        <w:trPr>
          <w:trHeight w:val="373"/>
        </w:trPr>
        <w:tc>
          <w:tcPr>
            <w:tcW w:w="1291" w:type="dxa"/>
          </w:tcPr>
          <w:p w14:paraId="096D12C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32.4</w:t>
            </w:r>
            <w:r w:rsidRPr="00C5062F">
              <w:rPr>
                <w:rFonts w:ascii="EucrosiaUPC" w:hAnsi="EucrosiaUPC" w:cs="EucrosiaUPC"/>
                <w:sz w:val="30"/>
                <w:szCs w:val="30"/>
              </w:rPr>
              <w:t>1</w:t>
            </w:r>
          </w:p>
        </w:tc>
        <w:tc>
          <w:tcPr>
            <w:tcW w:w="7197" w:type="dxa"/>
            <w:shd w:val="clear" w:color="auto" w:fill="auto"/>
          </w:tcPr>
          <w:p w14:paraId="3876A85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ลกำไรและขาดทุนที่เกี่ยวข้องกับการเปลี่ยนแปลงในมูลค่าตามบัญชีของหนี้สินทางการเงินให้รับรู้เป็นรายได้หรือค่าใช้จ่ายในกำไรหรือขาดทุน แม้ว่าผลกำไรและขาดทุนจะเกี่ยวข้องกับเครื่องมือทางการเงินที่รวมสิทธิในส่วนได้เสียคงเหลือในสินทรัพย์ของกิจการเพื่อแลกเปลี่ยนกับเงินสดหรือสินทรัพย์ทางการเงินอื่น (ดู</w:t>
            </w:r>
            <w:r w:rsidRPr="00C5062F">
              <w:rPr>
                <w:rFonts w:ascii="EucrosiaUPC" w:hAnsi="EucrosiaUPC" w:cs="EucrosiaUPC"/>
                <w:sz w:val="30"/>
                <w:szCs w:val="30"/>
              </w:rPr>
              <w:t xml:space="preserve"> TAS 32.18.2</w:t>
            </w:r>
            <w:r w:rsidRPr="00C5062F">
              <w:rPr>
                <w:rFonts w:ascii="EucrosiaUPC" w:hAnsi="EucrosiaUPC" w:cs="EucrosiaUPC"/>
                <w:sz w:val="30"/>
                <w:szCs w:val="30"/>
                <w:cs/>
              </w:rPr>
              <w:t>) ภายใต้</w:t>
            </w:r>
            <w:r w:rsidRPr="00C5062F">
              <w:rPr>
                <w:rFonts w:ascii="EucrosiaUPC" w:hAnsi="EucrosiaUPC" w:cs="EucrosiaUPC"/>
                <w:sz w:val="30"/>
                <w:szCs w:val="30"/>
              </w:rPr>
              <w:t xml:space="preserve"> TAS 1</w:t>
            </w:r>
            <w:r w:rsidRPr="00C5062F">
              <w:rPr>
                <w:rFonts w:ascii="EucrosiaUPC" w:hAnsi="EucrosiaUPC" w:cs="EucrosiaUPC"/>
                <w:sz w:val="30"/>
                <w:szCs w:val="30"/>
                <w:cs/>
              </w:rPr>
              <w:t xml:space="preserve"> ให้กิจการแสดงผลกำไรหรือขาดทุนใดๆ ที่เกิดขึ้นจากการวัดมูลค่าใหม่ของเครื่องมือทางการเงินดังกล่าวเป็นรายการแยกต่างหากในงบกำไรขาดทุนเบ็ดเสร็จ เมื่อการเปิดเผยดังกล่าวเกี่ยวข้องกับการอธิบายถึงผลการดำเนินงานของกิจการ</w:t>
            </w:r>
          </w:p>
        </w:tc>
        <w:tc>
          <w:tcPr>
            <w:tcW w:w="1138" w:type="dxa"/>
            <w:shd w:val="clear" w:color="auto" w:fill="auto"/>
          </w:tcPr>
          <w:p w14:paraId="3B2442EE"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20" w:type="dxa"/>
            <w:shd w:val="clear" w:color="auto" w:fill="auto"/>
          </w:tcPr>
          <w:p w14:paraId="792888F0"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35862300"/>
            <w14:checkbox>
              <w14:checked w14:val="0"/>
              <w14:checkedState w14:val="2612" w14:font="MS Gothic"/>
              <w14:uncheckedState w14:val="2610" w14:font="MS Gothic"/>
            </w14:checkbox>
          </w:sdtPr>
          <w:sdtContent>
            <w:tc>
              <w:tcPr>
                <w:tcW w:w="770" w:type="dxa"/>
                <w:shd w:val="clear" w:color="auto" w:fill="FFF2CC" w:themeFill="accent4" w:themeFillTint="33"/>
              </w:tcPr>
              <w:p w14:paraId="43604CCE" w14:textId="07FBA3B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799391"/>
            <w14:checkbox>
              <w14:checked w14:val="0"/>
              <w14:checkedState w14:val="2612" w14:font="MS Gothic"/>
              <w14:uncheckedState w14:val="2610" w14:font="MS Gothic"/>
            </w14:checkbox>
          </w:sdtPr>
          <w:sdtContent>
            <w:tc>
              <w:tcPr>
                <w:tcW w:w="813" w:type="dxa"/>
                <w:shd w:val="clear" w:color="auto" w:fill="FFF2CC" w:themeFill="accent4" w:themeFillTint="33"/>
              </w:tcPr>
              <w:p w14:paraId="606F57E5" w14:textId="5BC5563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2067616"/>
            <w14:checkbox>
              <w14:checked w14:val="0"/>
              <w14:checkedState w14:val="2612" w14:font="MS Gothic"/>
              <w14:uncheckedState w14:val="2610" w14:font="MS Gothic"/>
            </w14:checkbox>
          </w:sdtPr>
          <w:sdtContent>
            <w:tc>
              <w:tcPr>
                <w:tcW w:w="1081" w:type="dxa"/>
                <w:shd w:val="clear" w:color="auto" w:fill="FFF2CC" w:themeFill="accent4" w:themeFillTint="33"/>
              </w:tcPr>
              <w:p w14:paraId="2A8BDCF6" w14:textId="3C8A2E1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0996487"/>
            <w:placeholder>
              <w:docPart w:val="021D58F46B5D475D89BDF57E458058FF"/>
            </w:placeholder>
            <w:showingPlcHdr/>
          </w:sdtPr>
          <w:sdtContent>
            <w:tc>
              <w:tcPr>
                <w:tcW w:w="1432" w:type="dxa"/>
                <w:shd w:val="clear" w:color="auto" w:fill="FFF2CC" w:themeFill="accent4" w:themeFillTint="33"/>
              </w:tcPr>
              <w:p w14:paraId="52A88B01" w14:textId="43C8E18E"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C5BFFBC" w14:textId="77777777" w:rsidTr="000A48D9">
        <w:trPr>
          <w:trHeight w:val="373"/>
        </w:trPr>
        <w:tc>
          <w:tcPr>
            <w:tcW w:w="1291" w:type="dxa"/>
          </w:tcPr>
          <w:p w14:paraId="676E37C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32.4</w:t>
            </w:r>
            <w:r w:rsidRPr="00C5062F">
              <w:rPr>
                <w:rFonts w:ascii="EucrosiaUPC" w:hAnsi="EucrosiaUPC" w:cs="EucrosiaUPC"/>
                <w:sz w:val="30"/>
                <w:szCs w:val="30"/>
              </w:rPr>
              <w:t>2</w:t>
            </w:r>
          </w:p>
        </w:tc>
        <w:tc>
          <w:tcPr>
            <w:tcW w:w="7197" w:type="dxa"/>
            <w:shd w:val="clear" w:color="auto" w:fill="auto"/>
          </w:tcPr>
          <w:p w14:paraId="0A5FA22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สำหรับการโอนสินทรัพย์ทางการเงินที่ไม่เข้าเงื่อนไขของการตัดรายการ กิจการต้องไม่หักกลบรายการสินทรัพย์ที่โอนดังกล่าวและหนี้สินที่เกี่ยวข้อง (ดู</w:t>
            </w:r>
            <w:r w:rsidRPr="00C5062F">
              <w:rPr>
                <w:rFonts w:ascii="EucrosiaUPC" w:hAnsi="EucrosiaUPC" w:cs="EucrosiaUPC"/>
                <w:sz w:val="30"/>
                <w:szCs w:val="30"/>
              </w:rPr>
              <w:t xml:space="preserve"> TFRS 19.3.2.22</w:t>
            </w:r>
            <w:r w:rsidRPr="00C5062F">
              <w:rPr>
                <w:rFonts w:ascii="EucrosiaUPC" w:hAnsi="EucrosiaUPC" w:cs="EucrosiaUPC"/>
                <w:sz w:val="30"/>
                <w:szCs w:val="30"/>
                <w:cs/>
              </w:rPr>
              <w:t>)</w:t>
            </w:r>
          </w:p>
        </w:tc>
        <w:tc>
          <w:tcPr>
            <w:tcW w:w="1138" w:type="dxa"/>
            <w:shd w:val="clear" w:color="auto" w:fill="auto"/>
          </w:tcPr>
          <w:p w14:paraId="11DC23C9" w14:textId="77777777"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0" w:type="dxa"/>
            <w:shd w:val="clear" w:color="auto" w:fill="auto"/>
          </w:tcPr>
          <w:p w14:paraId="45558E4A"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942351105"/>
            <w14:checkbox>
              <w14:checked w14:val="0"/>
              <w14:checkedState w14:val="2612" w14:font="MS Gothic"/>
              <w14:uncheckedState w14:val="2610" w14:font="MS Gothic"/>
            </w14:checkbox>
          </w:sdtPr>
          <w:sdtContent>
            <w:tc>
              <w:tcPr>
                <w:tcW w:w="770" w:type="dxa"/>
                <w:shd w:val="clear" w:color="auto" w:fill="FFF2CC" w:themeFill="accent4" w:themeFillTint="33"/>
              </w:tcPr>
              <w:p w14:paraId="0EDBBD98" w14:textId="124E21E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9588047"/>
            <w14:checkbox>
              <w14:checked w14:val="0"/>
              <w14:checkedState w14:val="2612" w14:font="MS Gothic"/>
              <w14:uncheckedState w14:val="2610" w14:font="MS Gothic"/>
            </w14:checkbox>
          </w:sdtPr>
          <w:sdtContent>
            <w:tc>
              <w:tcPr>
                <w:tcW w:w="813" w:type="dxa"/>
                <w:shd w:val="clear" w:color="auto" w:fill="FFF2CC" w:themeFill="accent4" w:themeFillTint="33"/>
              </w:tcPr>
              <w:p w14:paraId="1F053023" w14:textId="24FF478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3331530"/>
            <w14:checkbox>
              <w14:checked w14:val="0"/>
              <w14:checkedState w14:val="2612" w14:font="MS Gothic"/>
              <w14:uncheckedState w14:val="2610" w14:font="MS Gothic"/>
            </w14:checkbox>
          </w:sdtPr>
          <w:sdtContent>
            <w:tc>
              <w:tcPr>
                <w:tcW w:w="1081" w:type="dxa"/>
                <w:shd w:val="clear" w:color="auto" w:fill="FFF2CC" w:themeFill="accent4" w:themeFillTint="33"/>
              </w:tcPr>
              <w:p w14:paraId="25145FDF" w14:textId="578B105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7695617"/>
            <w:placeholder>
              <w:docPart w:val="D53A1BFE7827466F9A8F8AD3304A2BF3"/>
            </w:placeholder>
            <w:showingPlcHdr/>
          </w:sdtPr>
          <w:sdtContent>
            <w:tc>
              <w:tcPr>
                <w:tcW w:w="1432" w:type="dxa"/>
                <w:shd w:val="clear" w:color="auto" w:fill="FFF2CC" w:themeFill="accent4" w:themeFillTint="33"/>
              </w:tcPr>
              <w:p w14:paraId="19AEA77C" w14:textId="5316FAAB"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FA60C54" w14:textId="77777777" w:rsidTr="000A48D9">
        <w:trPr>
          <w:trHeight w:val="373"/>
        </w:trPr>
        <w:tc>
          <w:tcPr>
            <w:tcW w:w="1291" w:type="dxa"/>
          </w:tcPr>
          <w:p w14:paraId="506EB84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32.43</w:t>
            </w:r>
          </w:p>
        </w:tc>
        <w:tc>
          <w:tcPr>
            <w:tcW w:w="7197" w:type="dxa"/>
            <w:shd w:val="clear" w:color="auto" w:fill="auto"/>
          </w:tcPr>
          <w:p w14:paraId="42A01B4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lang w:val="en-GB"/>
              </w:rPr>
              <w:t xml:space="preserve">TAS 32 </w:t>
            </w:r>
            <w:r w:rsidRPr="00C5062F">
              <w:rPr>
                <w:rFonts w:ascii="EucrosiaUPC" w:hAnsi="EucrosiaUPC" w:cs="EucrosiaUPC"/>
                <w:sz w:val="30"/>
                <w:szCs w:val="30"/>
                <w:cs/>
              </w:rPr>
              <w:t>กำหนดให้กิจการแสดงสินทรัพย์ทางการเงินและหนี้สินทางการเงินด้วยจำนวนเงินสุทธิเมื่อการแสดงด้วยจำนวนเงินสุทธิสะท้อนให้เห็นถึงกระแสเงินสดในอนาคตที่คาดการณ์ไว้ของกิจการจากการชำระเครื่องมือทางการเงินตั้งแต่สองเครื่องมือทางการเงินเป็นต้นไป กรณีที่กิจการมีสิทธิและตั้งใจที่จะรับหรือจ่ายด้วยจำนวนเงินสุทธิจำนวนเดียว แสดงว่ากิจการมีสินทรัพย์ทางการเงินหรือหนี้สินทางการเงินเพียงรายการเดียว ในสถานการณ์อื่นกิจการต้องแยกแสดงสินทรัพย์ทางการเงินและหนี้สินทางการ</w:t>
            </w:r>
            <w:r w:rsidRPr="00C5062F">
              <w:rPr>
                <w:rFonts w:ascii="EucrosiaUPC" w:hAnsi="EucrosiaUPC" w:cs="EucrosiaUPC"/>
                <w:sz w:val="30"/>
                <w:szCs w:val="30"/>
                <w:cs/>
              </w:rPr>
              <w:lastRenderedPageBreak/>
              <w:t>เงินตามลักษณะของการเป็นทรัพยากรหรือภาระผูกพันของกิจการอย่างสม่ำเสมอ กิจการต้องเปิดเผยข้อมูลตามที่กำหนดใน</w:t>
            </w:r>
            <w:r w:rsidRPr="00C5062F">
              <w:rPr>
                <w:rFonts w:ascii="EucrosiaUPC" w:hAnsi="EucrosiaUPC" w:cs="EucrosiaUPC"/>
                <w:sz w:val="30"/>
                <w:szCs w:val="30"/>
              </w:rPr>
              <w:t xml:space="preserve"> TFRS 7.13</w:t>
            </w:r>
            <w:r w:rsidRPr="00C5062F">
              <w:rPr>
                <w:rFonts w:ascii="EucrosiaUPC" w:hAnsi="EucrosiaUPC" w:cs="EucrosiaUPC"/>
                <w:sz w:val="30"/>
                <w:szCs w:val="30"/>
                <w:cs/>
              </w:rPr>
              <w:t xml:space="preserve">ข ถึง </w:t>
            </w:r>
            <w:r w:rsidRPr="00C5062F">
              <w:rPr>
                <w:rFonts w:ascii="EucrosiaUPC" w:hAnsi="EucrosiaUPC" w:cs="EucrosiaUPC"/>
                <w:sz w:val="30"/>
                <w:szCs w:val="30"/>
              </w:rPr>
              <w:t>TFRS 7.13</w:t>
            </w:r>
            <w:r w:rsidRPr="00C5062F">
              <w:rPr>
                <w:rFonts w:ascii="EucrosiaUPC" w:hAnsi="EucrosiaUPC" w:cs="EucrosiaUPC"/>
                <w:sz w:val="30"/>
                <w:szCs w:val="30"/>
                <w:cs/>
              </w:rPr>
              <w:t>จ สำหรับเครื่องมือทางการเงินที่รับรู้และอยู่ภายใต้ขอบเขตของ</w:t>
            </w:r>
            <w:r w:rsidRPr="00C5062F">
              <w:rPr>
                <w:rFonts w:ascii="EucrosiaUPC" w:hAnsi="EucrosiaUPC" w:cs="EucrosiaUPC"/>
                <w:sz w:val="30"/>
                <w:szCs w:val="30"/>
              </w:rPr>
              <w:t xml:space="preserve"> TFRS 7.13</w:t>
            </w:r>
            <w:r w:rsidRPr="00C5062F">
              <w:rPr>
                <w:rFonts w:ascii="EucrosiaUPC" w:hAnsi="EucrosiaUPC" w:cs="EucrosiaUPC"/>
                <w:sz w:val="30"/>
                <w:szCs w:val="30"/>
                <w:cs/>
              </w:rPr>
              <w:t xml:space="preserve">ก </w:t>
            </w:r>
          </w:p>
        </w:tc>
        <w:tc>
          <w:tcPr>
            <w:tcW w:w="1138" w:type="dxa"/>
            <w:shd w:val="clear" w:color="auto" w:fill="auto"/>
          </w:tcPr>
          <w:p w14:paraId="1342BE45" w14:textId="77777777" w:rsidR="000F551A" w:rsidRPr="00C5062F" w:rsidRDefault="000F551A" w:rsidP="000F551A">
            <w:pPr>
              <w:jc w:val="center"/>
              <w:rPr>
                <w:rFonts w:ascii="EucrosiaUPC" w:hAnsi="EucrosiaUPC" w:cs="EucrosiaUPC"/>
                <w:sz w:val="30"/>
                <w:szCs w:val="30"/>
                <w:lang w:val="en-GB"/>
              </w:rPr>
            </w:pPr>
          </w:p>
        </w:tc>
        <w:tc>
          <w:tcPr>
            <w:tcW w:w="1120" w:type="dxa"/>
            <w:shd w:val="clear" w:color="auto" w:fill="auto"/>
          </w:tcPr>
          <w:p w14:paraId="028A2A3F" w14:textId="702EA8FE"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5951336"/>
            <w14:checkbox>
              <w14:checked w14:val="0"/>
              <w14:checkedState w14:val="2612" w14:font="MS Gothic"/>
              <w14:uncheckedState w14:val="2610" w14:font="MS Gothic"/>
            </w14:checkbox>
          </w:sdtPr>
          <w:sdtContent>
            <w:tc>
              <w:tcPr>
                <w:tcW w:w="770" w:type="dxa"/>
                <w:shd w:val="clear" w:color="auto" w:fill="FFF2CC" w:themeFill="accent4" w:themeFillTint="33"/>
              </w:tcPr>
              <w:p w14:paraId="117F0983" w14:textId="08D02B0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0294748"/>
            <w14:checkbox>
              <w14:checked w14:val="0"/>
              <w14:checkedState w14:val="2612" w14:font="MS Gothic"/>
              <w14:uncheckedState w14:val="2610" w14:font="MS Gothic"/>
            </w14:checkbox>
          </w:sdtPr>
          <w:sdtContent>
            <w:tc>
              <w:tcPr>
                <w:tcW w:w="813" w:type="dxa"/>
                <w:shd w:val="clear" w:color="auto" w:fill="FFF2CC" w:themeFill="accent4" w:themeFillTint="33"/>
              </w:tcPr>
              <w:p w14:paraId="519CB2DB" w14:textId="18B80A3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4814547"/>
            <w14:checkbox>
              <w14:checked w14:val="0"/>
              <w14:checkedState w14:val="2612" w14:font="MS Gothic"/>
              <w14:uncheckedState w14:val="2610" w14:font="MS Gothic"/>
            </w14:checkbox>
          </w:sdtPr>
          <w:sdtContent>
            <w:tc>
              <w:tcPr>
                <w:tcW w:w="1081" w:type="dxa"/>
                <w:shd w:val="clear" w:color="auto" w:fill="FFF2CC" w:themeFill="accent4" w:themeFillTint="33"/>
              </w:tcPr>
              <w:p w14:paraId="03866912" w14:textId="4AB446E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0803294"/>
            <w:placeholder>
              <w:docPart w:val="EE94D8ACFAED4867AD5406CF052E4C08"/>
            </w:placeholder>
            <w:showingPlcHdr/>
          </w:sdtPr>
          <w:sdtContent>
            <w:tc>
              <w:tcPr>
                <w:tcW w:w="1432" w:type="dxa"/>
                <w:shd w:val="clear" w:color="auto" w:fill="FFF2CC" w:themeFill="accent4" w:themeFillTint="33"/>
              </w:tcPr>
              <w:p w14:paraId="567989BD" w14:textId="42AB995C"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D9A8345" w14:textId="77777777" w:rsidTr="000A48D9">
        <w:trPr>
          <w:trHeight w:val="373"/>
        </w:trPr>
        <w:tc>
          <w:tcPr>
            <w:tcW w:w="1291" w:type="dxa"/>
          </w:tcPr>
          <w:p w14:paraId="70339ED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32.47</w:t>
            </w:r>
          </w:p>
        </w:tc>
        <w:tc>
          <w:tcPr>
            <w:tcW w:w="7197" w:type="dxa"/>
            <w:shd w:val="clear" w:color="auto" w:fill="auto"/>
          </w:tcPr>
          <w:p w14:paraId="0762BF3C"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ความตั้งใจของกิจการที่เกี่ยวข้องกับหักกลบสินทรัพย์และหนี้สินของกิจการอาจเป็นผลมาจากธรรมเนียมปฏิบัติทางธุรกิจตามปกติ ข้อกำหนดของตลาดการเงินและสถานการณ์อื่นที่อาจจำกัดความสามารถของกิจการในการชำระด้วยจำนวนเงินสุทธิหรือในการชำระพร้อมกัน หากกิจการมีสิทธิในการหักกลบแต่ไม่มีความตั้งใจที่จะชำระด้วยจำนวนเงินสุทธิหรือรับสินทรัพย์และชำระหนี้สินพร้อมกัน ให้กิจการเปิดเผยผลกระทบของสิทธิดังกล่าวที่มีต่อฐานะเปิดต่อความเสี่ยงด้านเครดิตของกิจการตามที่ระบุไว้ใน</w:t>
            </w:r>
            <w:r w:rsidRPr="00C5062F">
              <w:rPr>
                <w:rFonts w:ascii="EucrosiaUPC" w:hAnsi="EucrosiaUPC" w:cs="EucrosiaUPC"/>
                <w:sz w:val="30"/>
                <w:szCs w:val="30"/>
              </w:rPr>
              <w:t xml:space="preserve"> TFRS 7.36</w:t>
            </w:r>
            <w:r w:rsidRPr="00C5062F">
              <w:rPr>
                <w:rFonts w:ascii="EucrosiaUPC" w:hAnsi="EucrosiaUPC" w:cs="EucrosiaUPC"/>
                <w:sz w:val="30"/>
                <w:szCs w:val="30"/>
                <w:cs/>
              </w:rPr>
              <w:t xml:space="preserve"> </w:t>
            </w:r>
          </w:p>
        </w:tc>
        <w:tc>
          <w:tcPr>
            <w:tcW w:w="1138" w:type="dxa"/>
            <w:shd w:val="clear" w:color="auto" w:fill="auto"/>
          </w:tcPr>
          <w:p w14:paraId="724F1BC3" w14:textId="77777777" w:rsidR="000F551A" w:rsidRPr="00C5062F" w:rsidRDefault="000F551A" w:rsidP="000F551A">
            <w:pPr>
              <w:jc w:val="center"/>
              <w:rPr>
                <w:rFonts w:ascii="EucrosiaUPC" w:hAnsi="EucrosiaUPC" w:cs="EucrosiaUPC"/>
                <w:sz w:val="30"/>
                <w:szCs w:val="30"/>
                <w:lang w:val="en-GB"/>
              </w:rPr>
            </w:pPr>
          </w:p>
        </w:tc>
        <w:tc>
          <w:tcPr>
            <w:tcW w:w="1120" w:type="dxa"/>
            <w:shd w:val="clear" w:color="auto" w:fill="auto"/>
          </w:tcPr>
          <w:p w14:paraId="5FE9062B" w14:textId="738B7704"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9353665"/>
            <w14:checkbox>
              <w14:checked w14:val="0"/>
              <w14:checkedState w14:val="2612" w14:font="MS Gothic"/>
              <w14:uncheckedState w14:val="2610" w14:font="MS Gothic"/>
            </w14:checkbox>
          </w:sdtPr>
          <w:sdtContent>
            <w:tc>
              <w:tcPr>
                <w:tcW w:w="770" w:type="dxa"/>
                <w:shd w:val="clear" w:color="auto" w:fill="FFF2CC" w:themeFill="accent4" w:themeFillTint="33"/>
              </w:tcPr>
              <w:p w14:paraId="211664FD" w14:textId="406FF88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4299217"/>
            <w14:checkbox>
              <w14:checked w14:val="0"/>
              <w14:checkedState w14:val="2612" w14:font="MS Gothic"/>
              <w14:uncheckedState w14:val="2610" w14:font="MS Gothic"/>
            </w14:checkbox>
          </w:sdtPr>
          <w:sdtContent>
            <w:tc>
              <w:tcPr>
                <w:tcW w:w="813" w:type="dxa"/>
                <w:shd w:val="clear" w:color="auto" w:fill="FFF2CC" w:themeFill="accent4" w:themeFillTint="33"/>
              </w:tcPr>
              <w:p w14:paraId="732CFA86" w14:textId="229E1F2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1373545"/>
            <w14:checkbox>
              <w14:checked w14:val="0"/>
              <w14:checkedState w14:val="2612" w14:font="MS Gothic"/>
              <w14:uncheckedState w14:val="2610" w14:font="MS Gothic"/>
            </w14:checkbox>
          </w:sdtPr>
          <w:sdtContent>
            <w:tc>
              <w:tcPr>
                <w:tcW w:w="1081" w:type="dxa"/>
                <w:shd w:val="clear" w:color="auto" w:fill="FFF2CC" w:themeFill="accent4" w:themeFillTint="33"/>
              </w:tcPr>
              <w:p w14:paraId="1F93E4DC" w14:textId="271EA37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1397134"/>
            <w:placeholder>
              <w:docPart w:val="2A6A014D3D494BBAB19F06569C168FD3"/>
            </w:placeholder>
            <w:showingPlcHdr/>
          </w:sdtPr>
          <w:sdtContent>
            <w:tc>
              <w:tcPr>
                <w:tcW w:w="1432" w:type="dxa"/>
                <w:shd w:val="clear" w:color="auto" w:fill="FFF2CC" w:themeFill="accent4" w:themeFillTint="33"/>
              </w:tcPr>
              <w:p w14:paraId="07BFA145" w14:textId="57FF7610"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367D9DF" w14:textId="77777777" w:rsidTr="000A48D9">
        <w:trPr>
          <w:trHeight w:val="373"/>
        </w:trPr>
        <w:tc>
          <w:tcPr>
            <w:tcW w:w="1291" w:type="dxa"/>
          </w:tcPr>
          <w:p w14:paraId="0BAAD88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32.50</w:t>
            </w:r>
          </w:p>
        </w:tc>
        <w:tc>
          <w:tcPr>
            <w:tcW w:w="7197" w:type="dxa"/>
            <w:shd w:val="clear" w:color="auto" w:fill="auto"/>
          </w:tcPr>
          <w:p w14:paraId="3442043E"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กิจการที่มีเครื่องมือทางการเงินหลายรายการกับคู่สัญญารายเดียวกัน อาจมีการเข้าทำรายการ“ข้อตกลงหลักของการหักกลบ”กับคู่สัญญานั้น ข้อตกลงดังกล่าวทำให้กิจการชำระด้วยยอดสุทธิของเครื่องมือทางการเงินทั้งหมดที่ระบุในข้อตกลงเมื่อมีการผิดสัญญาหรือการบอกเลิกของสัญญาใดสัญญาหนึ่ง โดยทั่วไปสถาบันการเงินมักทำสัญญาดังกล่าวเพื่อป้องกันผลขาดทุนที่เกิดจากการล้มละลายหรือสถานการณ์อื่นที่ทำให้คู่สัญญาไม่สามารถปฏิบัติตามภาระผูกพันได้  โดยทั่วไปข้อตกลงหลักของการหักกลบนี้ก่อให้เกิดสิทธิในการหักกลบที่มีผลบังคับตามกฎหมายและส่งผลต่อการรับรู้หรือการชำระของสินทรัพย์ทางการเงินและหนี้สินทางการเงินแต่ละรายการในกรณีที่เกิดเหตุการณ์ผิดสัญญาที่ระบุไว้หรือในสถานการณ์อื่นที่ไม่คาดว่าจะเกิดขึ้นในการดำเนินธุรกิจตามปกติ  ข้อตกลงหลักของการหักกลบดังกล่าวไม่สามารถใช้เป็นเกณฑ์ในการหักกลบ เว้นแต่เป็นไปตามเงื่อนไขทั้งสองข้อที่กำหนดไว้ใน</w:t>
            </w:r>
            <w:r w:rsidRPr="00C5062F">
              <w:rPr>
                <w:rFonts w:ascii="EucrosiaUPC" w:hAnsi="EucrosiaUPC" w:cs="EucrosiaUPC"/>
                <w:sz w:val="30"/>
                <w:szCs w:val="30"/>
              </w:rPr>
              <w:t xml:space="preserve"> TAS 32.42 </w:t>
            </w:r>
            <w:r w:rsidRPr="00C5062F">
              <w:rPr>
                <w:rFonts w:ascii="EucrosiaUPC" w:hAnsi="EucrosiaUPC" w:cs="EucrosiaUPC"/>
                <w:sz w:val="30"/>
                <w:szCs w:val="30"/>
                <w:cs/>
              </w:rPr>
              <w:t>เมื่อสินทรัพย์</w:t>
            </w:r>
            <w:r w:rsidRPr="00C5062F">
              <w:rPr>
                <w:rFonts w:ascii="EucrosiaUPC" w:hAnsi="EucrosiaUPC" w:cs="EucrosiaUPC"/>
                <w:sz w:val="30"/>
                <w:szCs w:val="30"/>
                <w:cs/>
              </w:rPr>
              <w:lastRenderedPageBreak/>
              <w:t>ทางการเงินและหนี้สินทางการเงินซึ่งอยู่ภายใต้ข้อตกลงหลักของการหักกลบไม่หักกลบ ให้กิจการเปิดเผยผลกระทบของข้อตกลงดังกล่าวที่มีต่อฐานะเปิดต่อความเสี่ยงด้านเครดิตตามข้อกำหนด</w:t>
            </w:r>
            <w:r w:rsidRPr="00C5062F">
              <w:rPr>
                <w:rFonts w:ascii="EucrosiaUPC" w:hAnsi="EucrosiaUPC" w:cs="EucrosiaUPC"/>
                <w:sz w:val="30"/>
                <w:szCs w:val="30"/>
              </w:rPr>
              <w:t xml:space="preserve"> TFRS 7.36 </w:t>
            </w:r>
          </w:p>
        </w:tc>
        <w:tc>
          <w:tcPr>
            <w:tcW w:w="1138" w:type="dxa"/>
            <w:shd w:val="clear" w:color="auto" w:fill="auto"/>
          </w:tcPr>
          <w:p w14:paraId="63A99DC1" w14:textId="77777777" w:rsidR="000F551A" w:rsidRPr="00C5062F" w:rsidRDefault="000F551A" w:rsidP="000F551A">
            <w:pPr>
              <w:jc w:val="center"/>
              <w:rPr>
                <w:rFonts w:ascii="EucrosiaUPC" w:hAnsi="EucrosiaUPC" w:cs="EucrosiaUPC"/>
                <w:sz w:val="30"/>
                <w:szCs w:val="30"/>
                <w:lang w:val="en-GB"/>
              </w:rPr>
            </w:pPr>
          </w:p>
        </w:tc>
        <w:tc>
          <w:tcPr>
            <w:tcW w:w="1120" w:type="dxa"/>
            <w:shd w:val="clear" w:color="auto" w:fill="auto"/>
          </w:tcPr>
          <w:p w14:paraId="7D15F024" w14:textId="4861C346"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59618022"/>
            <w14:checkbox>
              <w14:checked w14:val="0"/>
              <w14:checkedState w14:val="2612" w14:font="MS Gothic"/>
              <w14:uncheckedState w14:val="2610" w14:font="MS Gothic"/>
            </w14:checkbox>
          </w:sdtPr>
          <w:sdtContent>
            <w:tc>
              <w:tcPr>
                <w:tcW w:w="770" w:type="dxa"/>
                <w:shd w:val="clear" w:color="auto" w:fill="FFF2CC" w:themeFill="accent4" w:themeFillTint="33"/>
              </w:tcPr>
              <w:p w14:paraId="25A36C18" w14:textId="07CBECA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7231906"/>
            <w14:checkbox>
              <w14:checked w14:val="0"/>
              <w14:checkedState w14:val="2612" w14:font="MS Gothic"/>
              <w14:uncheckedState w14:val="2610" w14:font="MS Gothic"/>
            </w14:checkbox>
          </w:sdtPr>
          <w:sdtContent>
            <w:tc>
              <w:tcPr>
                <w:tcW w:w="813" w:type="dxa"/>
                <w:shd w:val="clear" w:color="auto" w:fill="FFF2CC" w:themeFill="accent4" w:themeFillTint="33"/>
              </w:tcPr>
              <w:p w14:paraId="09769011" w14:textId="7B8EFD0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4011315"/>
            <w14:checkbox>
              <w14:checked w14:val="0"/>
              <w14:checkedState w14:val="2612" w14:font="MS Gothic"/>
              <w14:uncheckedState w14:val="2610" w14:font="MS Gothic"/>
            </w14:checkbox>
          </w:sdtPr>
          <w:sdtContent>
            <w:tc>
              <w:tcPr>
                <w:tcW w:w="1081" w:type="dxa"/>
                <w:shd w:val="clear" w:color="auto" w:fill="FFF2CC" w:themeFill="accent4" w:themeFillTint="33"/>
              </w:tcPr>
              <w:p w14:paraId="24818A42" w14:textId="50E2E32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6562548"/>
            <w:placeholder>
              <w:docPart w:val="35E3DA2ADFA24614A1D5DE9527FD531C"/>
            </w:placeholder>
            <w:showingPlcHdr/>
          </w:sdtPr>
          <w:sdtContent>
            <w:tc>
              <w:tcPr>
                <w:tcW w:w="1432" w:type="dxa"/>
                <w:shd w:val="clear" w:color="auto" w:fill="FFF2CC" w:themeFill="accent4" w:themeFillTint="33"/>
              </w:tcPr>
              <w:p w14:paraId="18A1D4A7" w14:textId="442E615D" w:rsidR="000F551A"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bl>
    <w:p w14:paraId="121DF344" w14:textId="77777777" w:rsidR="00A87DB3" w:rsidRPr="00C5062F" w:rsidRDefault="00A87DB3" w:rsidP="00A87DB3">
      <w:pPr>
        <w:rPr>
          <w:rFonts w:ascii="EucrosiaUPC" w:hAnsi="EucrosiaUPC" w:cs="EucrosiaUPC"/>
          <w:b/>
          <w:bCs/>
          <w:sz w:val="30"/>
          <w:szCs w:val="30"/>
          <w:u w:val="single"/>
          <w:lang w:val="en-GB"/>
        </w:rPr>
      </w:pPr>
    </w:p>
    <w:p w14:paraId="033F0BBD" w14:textId="77777777" w:rsidR="000F551A" w:rsidRPr="00C5062F" w:rsidRDefault="000F551A">
      <w:pPr>
        <w:rPr>
          <w:rFonts w:ascii="EucrosiaUPC" w:hAnsi="EucrosiaUPC" w:cs="EucrosiaUPC"/>
          <w:b/>
          <w:bCs/>
          <w:color w:val="0000FF"/>
          <w:sz w:val="36"/>
          <w:szCs w:val="36"/>
          <w:cs/>
        </w:rPr>
      </w:pPr>
      <w:r w:rsidRPr="00C5062F">
        <w:rPr>
          <w:rFonts w:ascii="EucrosiaUPC" w:hAnsi="EucrosiaUPC" w:cs="EucrosiaUPC"/>
          <w:b/>
          <w:bCs/>
          <w:color w:val="0000FF"/>
          <w:sz w:val="36"/>
          <w:szCs w:val="36"/>
          <w:cs/>
        </w:rPr>
        <w:br w:type="page"/>
      </w:r>
    </w:p>
    <w:p w14:paraId="60FC6331" w14:textId="7C592721" w:rsidR="002978AA" w:rsidRPr="00C5062F" w:rsidRDefault="002978AA" w:rsidP="00B017A3">
      <w:pPr>
        <w:pStyle w:val="Heading1"/>
        <w:spacing w:before="120" w:after="360" w:line="240" w:lineRule="auto"/>
        <w:ind w:hanging="850"/>
        <w:rPr>
          <w:rFonts w:ascii="EucrosiaUPC" w:hAnsi="EucrosiaUPC" w:cs="EucrosiaUPC"/>
          <w:b/>
          <w:bCs/>
          <w:color w:val="0000FF"/>
          <w:sz w:val="36"/>
          <w:szCs w:val="36"/>
          <w:u w:val="single"/>
          <w:cs/>
          <w:lang w:val="en-GB"/>
        </w:rPr>
      </w:pPr>
      <w:bookmarkStart w:id="23" w:name="_Toc126052754"/>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33</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กำไรต่อหุ้น</w:t>
      </w:r>
      <w:bookmarkEnd w:id="23"/>
    </w:p>
    <w:tbl>
      <w:tblPr>
        <w:tblStyle w:val="TableGrid"/>
        <w:tblW w:w="14927" w:type="dxa"/>
        <w:tblInd w:w="-905" w:type="dxa"/>
        <w:tblLook w:val="04A0" w:firstRow="1" w:lastRow="0" w:firstColumn="1" w:lastColumn="0" w:noHBand="0" w:noVBand="1"/>
      </w:tblPr>
      <w:tblGrid>
        <w:gridCol w:w="1306"/>
        <w:gridCol w:w="7200"/>
        <w:gridCol w:w="1124"/>
        <w:gridCol w:w="1170"/>
        <w:gridCol w:w="810"/>
        <w:gridCol w:w="810"/>
        <w:gridCol w:w="1080"/>
        <w:gridCol w:w="1427"/>
      </w:tblGrid>
      <w:tr w:rsidR="000A48D9" w:rsidRPr="00C5062F" w14:paraId="38188404" w14:textId="77777777">
        <w:trPr>
          <w:tblHeader/>
        </w:trPr>
        <w:tc>
          <w:tcPr>
            <w:tcW w:w="1306" w:type="dxa"/>
            <w:vMerge w:val="restart"/>
            <w:shd w:val="clear" w:color="auto" w:fill="D9D9D9" w:themeFill="background1" w:themeFillShade="D9"/>
          </w:tcPr>
          <w:p w14:paraId="4D763FB8" w14:textId="77777777" w:rsidR="000A48D9" w:rsidRPr="00C5062F" w:rsidRDefault="000A48D9">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4C77456B" w14:textId="77777777" w:rsidR="000A48D9" w:rsidRPr="00C5062F" w:rsidRDefault="000A48D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294" w:type="dxa"/>
            <w:gridSpan w:val="2"/>
            <w:shd w:val="clear" w:color="auto" w:fill="D9D9D9" w:themeFill="background1" w:themeFillShade="D9"/>
          </w:tcPr>
          <w:p w14:paraId="78EC6043" w14:textId="468F34CB"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5038A541" w14:textId="77777777"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7" w:type="dxa"/>
            <w:vMerge w:val="restart"/>
            <w:shd w:val="clear" w:color="auto" w:fill="FFD966" w:themeFill="accent4" w:themeFillTint="99"/>
          </w:tcPr>
          <w:p w14:paraId="2828963E" w14:textId="681E7320" w:rsidR="000A48D9" w:rsidRPr="00C5062F" w:rsidRDefault="000A48D9">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0A48D9" w:rsidRPr="00C5062F" w14:paraId="61C3A02D" w14:textId="77777777">
        <w:trPr>
          <w:trHeight w:val="399"/>
        </w:trPr>
        <w:tc>
          <w:tcPr>
            <w:tcW w:w="1306" w:type="dxa"/>
            <w:vMerge/>
          </w:tcPr>
          <w:p w14:paraId="1F8D6FD6" w14:textId="77777777" w:rsidR="000A48D9" w:rsidRPr="00C5062F" w:rsidRDefault="000A48D9">
            <w:pPr>
              <w:rPr>
                <w:rFonts w:ascii="EucrosiaUPC" w:hAnsi="EucrosiaUPC" w:cs="EucrosiaUPC"/>
                <w:b/>
                <w:bCs/>
                <w:sz w:val="30"/>
                <w:szCs w:val="30"/>
                <w:lang w:val="en-GB"/>
              </w:rPr>
            </w:pPr>
          </w:p>
        </w:tc>
        <w:tc>
          <w:tcPr>
            <w:tcW w:w="7200" w:type="dxa"/>
            <w:vMerge/>
          </w:tcPr>
          <w:p w14:paraId="10082B2E" w14:textId="77777777" w:rsidR="000A48D9" w:rsidRPr="00C5062F" w:rsidRDefault="000A48D9">
            <w:pPr>
              <w:rPr>
                <w:rFonts w:ascii="EucrosiaUPC" w:hAnsi="EucrosiaUPC" w:cs="EucrosiaUPC"/>
                <w:b/>
                <w:bCs/>
                <w:sz w:val="30"/>
                <w:szCs w:val="30"/>
                <w:lang w:val="en-GB"/>
              </w:rPr>
            </w:pPr>
          </w:p>
        </w:tc>
        <w:tc>
          <w:tcPr>
            <w:tcW w:w="1124" w:type="dxa"/>
            <w:vMerge w:val="restart"/>
            <w:shd w:val="clear" w:color="auto" w:fill="D9D9D9" w:themeFill="background1" w:themeFillShade="D9"/>
          </w:tcPr>
          <w:p w14:paraId="246D2D4C" w14:textId="77777777" w:rsidR="000A48D9" w:rsidRPr="00C5062F" w:rsidRDefault="000A48D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7922D9E" w14:textId="2ED528FA" w:rsidR="000A48D9" w:rsidRPr="00C5062F" w:rsidRDefault="000A48D9" w:rsidP="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D966" w:themeFill="accent4" w:themeFillTint="99"/>
          </w:tcPr>
          <w:p w14:paraId="51D4B7FE" w14:textId="77777777" w:rsidR="000A48D9" w:rsidRPr="00C5062F" w:rsidRDefault="000A48D9">
            <w:pPr>
              <w:jc w:val="center"/>
              <w:rPr>
                <w:rFonts w:ascii="EucrosiaUPC" w:hAnsi="EucrosiaUPC" w:cs="EucrosiaUPC"/>
                <w:b/>
                <w:bCs/>
                <w:sz w:val="30"/>
                <w:szCs w:val="30"/>
                <w:cs/>
                <w:lang w:val="en-GB"/>
              </w:rPr>
            </w:pPr>
          </w:p>
        </w:tc>
        <w:tc>
          <w:tcPr>
            <w:tcW w:w="1427" w:type="dxa"/>
            <w:vMerge/>
            <w:shd w:val="clear" w:color="auto" w:fill="FFD966" w:themeFill="accent4" w:themeFillTint="99"/>
          </w:tcPr>
          <w:p w14:paraId="68A374C5" w14:textId="77777777" w:rsidR="000A48D9" w:rsidRPr="00C5062F" w:rsidRDefault="000A48D9">
            <w:pPr>
              <w:jc w:val="center"/>
              <w:rPr>
                <w:rFonts w:ascii="EucrosiaUPC" w:hAnsi="EucrosiaUPC" w:cs="EucrosiaUPC"/>
                <w:b/>
                <w:bCs/>
                <w:sz w:val="30"/>
                <w:szCs w:val="30"/>
                <w:cs/>
                <w:lang w:val="en-GB"/>
              </w:rPr>
            </w:pPr>
          </w:p>
        </w:tc>
      </w:tr>
      <w:tr w:rsidR="000A48D9" w:rsidRPr="00C5062F" w14:paraId="43971997" w14:textId="77777777">
        <w:trPr>
          <w:trHeight w:val="445"/>
        </w:trPr>
        <w:tc>
          <w:tcPr>
            <w:tcW w:w="1306" w:type="dxa"/>
            <w:vMerge/>
          </w:tcPr>
          <w:p w14:paraId="28E4CCCB" w14:textId="77777777" w:rsidR="000A48D9" w:rsidRPr="00C5062F" w:rsidRDefault="000A48D9" w:rsidP="0098434B">
            <w:pPr>
              <w:rPr>
                <w:rFonts w:ascii="EucrosiaUPC" w:hAnsi="EucrosiaUPC" w:cs="EucrosiaUPC"/>
                <w:b/>
                <w:bCs/>
                <w:sz w:val="30"/>
                <w:szCs w:val="30"/>
                <w:lang w:val="en-GB"/>
              </w:rPr>
            </w:pPr>
          </w:p>
        </w:tc>
        <w:tc>
          <w:tcPr>
            <w:tcW w:w="7200" w:type="dxa"/>
            <w:vMerge/>
          </w:tcPr>
          <w:p w14:paraId="6C91578B" w14:textId="77777777" w:rsidR="000A48D9" w:rsidRPr="00C5062F" w:rsidRDefault="000A48D9" w:rsidP="0098434B">
            <w:pPr>
              <w:rPr>
                <w:rFonts w:ascii="EucrosiaUPC" w:hAnsi="EucrosiaUPC" w:cs="EucrosiaUPC"/>
                <w:b/>
                <w:bCs/>
                <w:sz w:val="30"/>
                <w:szCs w:val="30"/>
                <w:lang w:val="en-GB"/>
              </w:rPr>
            </w:pPr>
          </w:p>
        </w:tc>
        <w:tc>
          <w:tcPr>
            <w:tcW w:w="1124" w:type="dxa"/>
            <w:vMerge/>
            <w:shd w:val="clear" w:color="auto" w:fill="D9D9D9" w:themeFill="background1" w:themeFillShade="D9"/>
          </w:tcPr>
          <w:p w14:paraId="1ED85A7F" w14:textId="77777777" w:rsidR="000A48D9" w:rsidRPr="00C5062F" w:rsidRDefault="000A48D9"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6D147C4C" w14:textId="636A7A8A" w:rsidR="000A48D9" w:rsidRPr="00C5062F" w:rsidRDefault="000A48D9"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56D798DD" w14:textId="29600F5D" w:rsidR="000A48D9" w:rsidRPr="00C5062F" w:rsidRDefault="000A48D9"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28102F27" w14:textId="653A27A4" w:rsidR="000A48D9" w:rsidRPr="00C5062F" w:rsidRDefault="000A48D9"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0FEDAEFB" w14:textId="030FBC03" w:rsidR="000A48D9" w:rsidRPr="00C5062F" w:rsidRDefault="000A48D9"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7" w:type="dxa"/>
            <w:vMerge/>
            <w:shd w:val="clear" w:color="auto" w:fill="FFD966" w:themeFill="accent4" w:themeFillTint="99"/>
          </w:tcPr>
          <w:p w14:paraId="2C5E956C" w14:textId="77777777" w:rsidR="000A48D9" w:rsidRPr="00C5062F" w:rsidRDefault="000A48D9" w:rsidP="0098434B">
            <w:pPr>
              <w:jc w:val="center"/>
              <w:rPr>
                <w:rFonts w:ascii="EucrosiaUPC" w:hAnsi="EucrosiaUPC" w:cs="EucrosiaUPC"/>
                <w:b/>
                <w:bCs/>
                <w:sz w:val="30"/>
                <w:szCs w:val="30"/>
                <w:cs/>
                <w:lang w:val="en-GB"/>
              </w:rPr>
            </w:pPr>
          </w:p>
        </w:tc>
      </w:tr>
      <w:tr w:rsidR="000A48D9" w:rsidRPr="00C5062F" w14:paraId="7C57B79E" w14:textId="77777777" w:rsidTr="00252758">
        <w:trPr>
          <w:trHeight w:val="373"/>
        </w:trPr>
        <w:tc>
          <w:tcPr>
            <w:tcW w:w="1306" w:type="dxa"/>
            <w:shd w:val="clear" w:color="auto" w:fill="D9E2F3" w:themeFill="accent1" w:themeFillTint="33"/>
          </w:tcPr>
          <w:p w14:paraId="16BD8907" w14:textId="77777777" w:rsidR="000A48D9" w:rsidRPr="00C5062F" w:rsidRDefault="000A48D9">
            <w:pPr>
              <w:rPr>
                <w:rFonts w:ascii="EucrosiaUPC" w:hAnsi="EucrosiaUPC" w:cs="EucrosiaUPC"/>
                <w:b/>
                <w:bCs/>
                <w:sz w:val="30"/>
                <w:szCs w:val="30"/>
              </w:rPr>
            </w:pPr>
          </w:p>
        </w:tc>
        <w:tc>
          <w:tcPr>
            <w:tcW w:w="7200" w:type="dxa"/>
            <w:shd w:val="clear" w:color="auto" w:fill="D9E2F3" w:themeFill="accent1" w:themeFillTint="33"/>
          </w:tcPr>
          <w:p w14:paraId="003E9CDA" w14:textId="77777777" w:rsidR="000A48D9" w:rsidRPr="00C5062F" w:rsidRDefault="000A48D9">
            <w:pPr>
              <w:jc w:val="thaiDistribute"/>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w:t>
            </w:r>
          </w:p>
        </w:tc>
        <w:tc>
          <w:tcPr>
            <w:tcW w:w="1124" w:type="dxa"/>
            <w:shd w:val="clear" w:color="auto" w:fill="D9E2F3" w:themeFill="accent1" w:themeFillTint="33"/>
          </w:tcPr>
          <w:p w14:paraId="7D13F95C" w14:textId="77777777" w:rsidR="000A48D9" w:rsidRPr="00C5062F" w:rsidRDefault="000A48D9">
            <w:pPr>
              <w:jc w:val="center"/>
              <w:rPr>
                <w:rFonts w:ascii="EucrosiaUPC" w:hAnsi="EucrosiaUPC" w:cs="EucrosiaUPC"/>
                <w:b/>
                <w:bCs/>
                <w:sz w:val="30"/>
                <w:szCs w:val="30"/>
              </w:rPr>
            </w:pPr>
          </w:p>
        </w:tc>
        <w:tc>
          <w:tcPr>
            <w:tcW w:w="1170" w:type="dxa"/>
            <w:shd w:val="clear" w:color="auto" w:fill="D9E2F3" w:themeFill="accent1" w:themeFillTint="33"/>
          </w:tcPr>
          <w:p w14:paraId="02523809" w14:textId="77777777" w:rsidR="000A48D9" w:rsidRPr="00C5062F" w:rsidRDefault="000A48D9">
            <w:pPr>
              <w:jc w:val="center"/>
              <w:rPr>
                <w:rFonts w:ascii="EucrosiaUPC" w:hAnsi="EucrosiaUPC" w:cs="EucrosiaUPC"/>
                <w:b/>
                <w:bCs/>
                <w:sz w:val="30"/>
                <w:szCs w:val="30"/>
                <w:cs/>
                <w:lang w:val="en-GB"/>
              </w:rPr>
            </w:pPr>
          </w:p>
        </w:tc>
        <w:tc>
          <w:tcPr>
            <w:tcW w:w="810" w:type="dxa"/>
            <w:shd w:val="clear" w:color="auto" w:fill="D9E2F3" w:themeFill="accent1" w:themeFillTint="33"/>
          </w:tcPr>
          <w:p w14:paraId="53FA3929" w14:textId="77777777" w:rsidR="000A48D9" w:rsidRPr="00C5062F" w:rsidRDefault="000A48D9">
            <w:pPr>
              <w:jc w:val="center"/>
              <w:rPr>
                <w:rFonts w:ascii="EucrosiaUPC" w:hAnsi="EucrosiaUPC" w:cs="EucrosiaUPC"/>
                <w:b/>
                <w:bCs/>
                <w:sz w:val="30"/>
                <w:szCs w:val="30"/>
                <w:cs/>
                <w:lang w:val="en-GB"/>
              </w:rPr>
            </w:pPr>
          </w:p>
        </w:tc>
        <w:tc>
          <w:tcPr>
            <w:tcW w:w="810" w:type="dxa"/>
            <w:shd w:val="clear" w:color="auto" w:fill="D9E2F3" w:themeFill="accent1" w:themeFillTint="33"/>
          </w:tcPr>
          <w:p w14:paraId="416FCEC8" w14:textId="77777777" w:rsidR="000A48D9" w:rsidRPr="00C5062F" w:rsidRDefault="000A48D9">
            <w:pPr>
              <w:jc w:val="center"/>
              <w:rPr>
                <w:rFonts w:ascii="EucrosiaUPC" w:hAnsi="EucrosiaUPC" w:cs="EucrosiaUPC"/>
                <w:b/>
                <w:bCs/>
                <w:sz w:val="30"/>
                <w:szCs w:val="30"/>
                <w:cs/>
                <w:lang w:val="en-GB"/>
              </w:rPr>
            </w:pPr>
          </w:p>
        </w:tc>
        <w:tc>
          <w:tcPr>
            <w:tcW w:w="1080" w:type="dxa"/>
            <w:shd w:val="clear" w:color="auto" w:fill="D9E2F3" w:themeFill="accent1" w:themeFillTint="33"/>
          </w:tcPr>
          <w:p w14:paraId="795CB647" w14:textId="77777777" w:rsidR="000A48D9" w:rsidRPr="00C5062F" w:rsidRDefault="000A48D9">
            <w:pPr>
              <w:jc w:val="center"/>
              <w:rPr>
                <w:rFonts w:ascii="EucrosiaUPC" w:hAnsi="EucrosiaUPC" w:cs="EucrosiaUPC"/>
                <w:b/>
                <w:bCs/>
                <w:sz w:val="30"/>
                <w:szCs w:val="30"/>
                <w:cs/>
                <w:lang w:val="en-GB"/>
              </w:rPr>
            </w:pPr>
          </w:p>
        </w:tc>
        <w:tc>
          <w:tcPr>
            <w:tcW w:w="1427" w:type="dxa"/>
            <w:shd w:val="clear" w:color="auto" w:fill="D9E2F3" w:themeFill="accent1" w:themeFillTint="33"/>
          </w:tcPr>
          <w:p w14:paraId="74C9CA02" w14:textId="77777777" w:rsidR="000A48D9" w:rsidRPr="00C5062F" w:rsidRDefault="000A48D9">
            <w:pPr>
              <w:jc w:val="center"/>
              <w:rPr>
                <w:rFonts w:ascii="EucrosiaUPC" w:hAnsi="EucrosiaUPC" w:cs="EucrosiaUPC"/>
                <w:b/>
                <w:bCs/>
                <w:sz w:val="30"/>
                <w:szCs w:val="30"/>
                <w:cs/>
                <w:lang w:val="en-GB"/>
              </w:rPr>
            </w:pPr>
          </w:p>
        </w:tc>
      </w:tr>
      <w:tr w:rsidR="00700FE3" w:rsidRPr="00C5062F" w14:paraId="485ABCB5" w14:textId="77777777" w:rsidTr="00252758">
        <w:trPr>
          <w:trHeight w:val="373"/>
        </w:trPr>
        <w:tc>
          <w:tcPr>
            <w:tcW w:w="1306" w:type="dxa"/>
          </w:tcPr>
          <w:p w14:paraId="4C2C2335" w14:textId="77777777"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66</w:t>
            </w:r>
          </w:p>
        </w:tc>
        <w:tc>
          <w:tcPr>
            <w:tcW w:w="7200" w:type="dxa"/>
            <w:shd w:val="clear" w:color="auto" w:fill="auto"/>
          </w:tcPr>
          <w:p w14:paraId="544F7701" w14:textId="77777777" w:rsidR="00700FE3" w:rsidRPr="00C5062F" w:rsidRDefault="00700FE3" w:rsidP="00700FE3">
            <w:pPr>
              <w:jc w:val="thaiDistribute"/>
              <w:rPr>
                <w:rFonts w:ascii="EucrosiaUPC" w:hAnsi="EucrosiaUPC" w:cs="EucrosiaUPC"/>
                <w:sz w:val="30"/>
                <w:szCs w:val="30"/>
                <w:lang w:val="en-GB"/>
              </w:rPr>
            </w:pPr>
            <w:r w:rsidRPr="00C5062F">
              <w:rPr>
                <w:rFonts w:ascii="EucrosiaUPC" w:hAnsi="EucrosiaUPC" w:cs="EucrosiaUPC"/>
                <w:sz w:val="30"/>
                <w:szCs w:val="30"/>
                <w:cs/>
                <w:lang w:val="en-GB"/>
              </w:rPr>
              <w:t>กิจการต้องแสดงกำไรต่อหุ้นขั้นพื้นฐานและกำไรต่อหุ้นปรับลดสำหรับงวดในงบกำไรขาดทุนเบ็ดเสร็จ สำหรับกำไรหรือขาดทุนจากการดำเนินงานต่อเนื่องที่เป็นของผู้ถือหุ้นสามัญของบริษัทใหญ่ และสำหรับกำไรหรือขาดทุนที่เป็นของผู้ถือหุ้นสามัญของบริษัทใหญ่ โดยแยกตามประเภทของหุ้นสามัญที่มีสิทธิแตกต่างกันในส่วนแบ่งกำไรสำหรับงวด กิจการต้องแสดงกำไรต่อหุ้นขั้นพื้นฐานและกำไรต่อหุ้นปรับลดในงบการเงินอย่างเด่นชัดและเท่าเทียมกันทุกงวด</w:t>
            </w:r>
          </w:p>
        </w:tc>
        <w:tc>
          <w:tcPr>
            <w:tcW w:w="1124" w:type="dxa"/>
            <w:shd w:val="clear" w:color="auto" w:fill="auto"/>
          </w:tcPr>
          <w:p w14:paraId="07953789" w14:textId="77777777" w:rsidR="00700FE3" w:rsidRPr="00C5062F" w:rsidRDefault="00700FE3" w:rsidP="00700FE3">
            <w:pPr>
              <w:jc w:val="center"/>
              <w:rPr>
                <w:rFonts w:ascii="EucrosiaUPC" w:hAnsi="EucrosiaUPC" w:cs="EucrosiaUPC"/>
                <w:sz w:val="30"/>
                <w:szCs w:val="30"/>
              </w:rPr>
            </w:pPr>
            <w:r w:rsidRPr="00C5062F">
              <w:rPr>
                <w:rFonts w:ascii="EucrosiaUPC" w:hAnsi="EucrosiaUPC" w:cs="EucrosiaUPC"/>
                <w:sz w:val="30"/>
                <w:szCs w:val="30"/>
              </w:rPr>
              <w:t>Y</w:t>
            </w:r>
          </w:p>
        </w:tc>
        <w:tc>
          <w:tcPr>
            <w:tcW w:w="1170" w:type="dxa"/>
            <w:shd w:val="clear" w:color="auto" w:fill="auto"/>
          </w:tcPr>
          <w:p w14:paraId="028031E7" w14:textId="77777777" w:rsidR="00700FE3" w:rsidRPr="00C5062F" w:rsidRDefault="00700FE3" w:rsidP="00700FE3">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293450273"/>
            <w14:checkbox>
              <w14:checked w14:val="0"/>
              <w14:checkedState w14:val="2612" w14:font="MS Gothic"/>
              <w14:uncheckedState w14:val="2610" w14:font="MS Gothic"/>
            </w14:checkbox>
          </w:sdtPr>
          <w:sdtContent>
            <w:tc>
              <w:tcPr>
                <w:tcW w:w="810" w:type="dxa"/>
                <w:shd w:val="clear" w:color="auto" w:fill="FFF2CC" w:themeFill="accent4" w:themeFillTint="33"/>
              </w:tcPr>
              <w:p w14:paraId="2C98A9AF" w14:textId="45BF22B8"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4636313"/>
            <w14:checkbox>
              <w14:checked w14:val="0"/>
              <w14:checkedState w14:val="2612" w14:font="MS Gothic"/>
              <w14:uncheckedState w14:val="2610" w14:font="MS Gothic"/>
            </w14:checkbox>
          </w:sdtPr>
          <w:sdtContent>
            <w:tc>
              <w:tcPr>
                <w:tcW w:w="810" w:type="dxa"/>
                <w:shd w:val="clear" w:color="auto" w:fill="FFF2CC" w:themeFill="accent4" w:themeFillTint="33"/>
              </w:tcPr>
              <w:p w14:paraId="77B26E10" w14:textId="50A3BED1"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9231390"/>
            <w14:checkbox>
              <w14:checked w14:val="0"/>
              <w14:checkedState w14:val="2612" w14:font="MS Gothic"/>
              <w14:uncheckedState w14:val="2610" w14:font="MS Gothic"/>
            </w14:checkbox>
          </w:sdtPr>
          <w:sdtContent>
            <w:tc>
              <w:tcPr>
                <w:tcW w:w="1080" w:type="dxa"/>
                <w:shd w:val="clear" w:color="auto" w:fill="FFF2CC" w:themeFill="accent4" w:themeFillTint="33"/>
              </w:tcPr>
              <w:p w14:paraId="1335420E" w14:textId="34DC26D4"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718123"/>
            <w:placeholder>
              <w:docPart w:val="F1FFD9CF2F4E43C791B98430C03952BC"/>
            </w:placeholder>
            <w:showingPlcHdr/>
          </w:sdtPr>
          <w:sdtContent>
            <w:tc>
              <w:tcPr>
                <w:tcW w:w="1427" w:type="dxa"/>
                <w:shd w:val="clear" w:color="auto" w:fill="FFF2CC" w:themeFill="accent4" w:themeFillTint="33"/>
              </w:tcPr>
              <w:p w14:paraId="7D33D40C" w14:textId="558FEF07" w:rsidR="00700FE3" w:rsidRPr="00C5062F" w:rsidRDefault="000F551A" w:rsidP="00B017A3">
                <w:pPr>
                  <w:rPr>
                    <w:rFonts w:ascii="EucrosiaUPC" w:hAnsi="EucrosiaUPC" w:cs="EucrosiaUPC"/>
                    <w:b/>
                    <w:bCs/>
                    <w:sz w:val="30"/>
                    <w:szCs w:val="30"/>
                    <w:cs/>
                    <w:lang w:val="en-GB"/>
                  </w:rPr>
                </w:pPr>
                <w:r w:rsidRPr="00C5062F">
                  <w:rPr>
                    <w:rStyle w:val="PlaceholderText"/>
                  </w:rPr>
                  <w:t>Click or tap here to enter text.</w:t>
                </w:r>
              </w:p>
            </w:tc>
          </w:sdtContent>
        </w:sdt>
      </w:tr>
      <w:tr w:rsidR="00700FE3" w:rsidRPr="00C5062F" w14:paraId="4475452C" w14:textId="77777777" w:rsidTr="00252758">
        <w:tc>
          <w:tcPr>
            <w:tcW w:w="1306" w:type="dxa"/>
          </w:tcPr>
          <w:p w14:paraId="5C063867" w14:textId="77777777" w:rsidR="00700FE3" w:rsidRPr="00C5062F" w:rsidRDefault="00700FE3" w:rsidP="00700FE3">
            <w:pPr>
              <w:rPr>
                <w:rFonts w:ascii="EucrosiaUPC" w:hAnsi="EucrosiaUPC" w:cs="EucrosiaUPC"/>
                <w:i/>
                <w:iCs/>
                <w:color w:val="0000FF"/>
                <w:sz w:val="30"/>
                <w:szCs w:val="30"/>
                <w:lang w:val="en-GB"/>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67</w:t>
            </w:r>
          </w:p>
        </w:tc>
        <w:tc>
          <w:tcPr>
            <w:tcW w:w="7200" w:type="dxa"/>
          </w:tcPr>
          <w:p w14:paraId="4C219C76" w14:textId="4291DA15" w:rsidR="00700FE3" w:rsidRPr="00C5062F" w:rsidRDefault="00700FE3" w:rsidP="00700FE3">
            <w:pPr>
              <w:jc w:val="thaiDistribute"/>
              <w:rPr>
                <w:rFonts w:ascii="EucrosiaUPC" w:hAnsi="EucrosiaUPC" w:cs="EucrosiaUPC"/>
                <w:sz w:val="30"/>
                <w:szCs w:val="30"/>
              </w:rPr>
            </w:pPr>
            <w:r w:rsidRPr="00C5062F">
              <w:rPr>
                <w:rFonts w:ascii="EucrosiaUPC" w:hAnsi="EucrosiaUPC" w:cs="EucrosiaUPC"/>
                <w:sz w:val="30"/>
                <w:szCs w:val="30"/>
                <w:cs/>
              </w:rPr>
              <w:t>ให้กิจการแสดงกำไรต่อหุ้นทุกงวดที่ได้นำเสนองบกำไรขาดทุนเบ็ดเสร็จ หากมีการแสดงกำไรต่อหุ้นปรับลดในงวดใดงวดหนึ่ง กิจการต้องแสดงกำไรต่อหุ้นปรับลดในทุกงวดที่นำเสนอด้วยแม้ว่ากำไรต่อหุ้นปรับลดจะมีจำนวนเท่ากับกำไรต่อหุ้นขั้นพื้นฐานก็ตาม หากกำไรต่อหุ้นขั้นพื้นฐานและกำไรต่อหุ้นปรับลดมีจำนวนเท่ากัน กิจการสามารถแสดงกำไรต่อหุ้นทั้งคู่ในบรรทัดเดียวกันของงบกำไรขาดทุนเบ็ดเสร็จ</w:t>
            </w:r>
          </w:p>
        </w:tc>
        <w:tc>
          <w:tcPr>
            <w:tcW w:w="1124" w:type="dxa"/>
          </w:tcPr>
          <w:p w14:paraId="407C33F5" w14:textId="77777777"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77E216B7" w14:textId="77777777" w:rsidR="00700FE3" w:rsidRPr="00C5062F" w:rsidRDefault="00700FE3" w:rsidP="00700FE3">
            <w:pPr>
              <w:jc w:val="center"/>
              <w:rPr>
                <w:rFonts w:ascii="EucrosiaUPC" w:hAnsi="EucrosiaUPC" w:cs="EucrosiaUPC"/>
                <w:sz w:val="30"/>
                <w:szCs w:val="30"/>
                <w:lang w:val="en-GB"/>
              </w:rPr>
            </w:pPr>
          </w:p>
        </w:tc>
        <w:sdt>
          <w:sdtPr>
            <w:rPr>
              <w:rFonts w:ascii="EucrosiaUPC" w:hAnsi="EucrosiaUPC" w:cs="EucrosiaUPC"/>
              <w:sz w:val="30"/>
              <w:szCs w:val="30"/>
              <w:cs/>
              <w:lang w:val="en-GB"/>
            </w:rPr>
            <w:id w:val="-107745008"/>
            <w14:checkbox>
              <w14:checked w14:val="0"/>
              <w14:checkedState w14:val="2612" w14:font="MS Gothic"/>
              <w14:uncheckedState w14:val="2610" w14:font="MS Gothic"/>
            </w14:checkbox>
          </w:sdtPr>
          <w:sdtContent>
            <w:tc>
              <w:tcPr>
                <w:tcW w:w="810" w:type="dxa"/>
                <w:shd w:val="clear" w:color="auto" w:fill="FFF2CC" w:themeFill="accent4" w:themeFillTint="33"/>
              </w:tcPr>
              <w:p w14:paraId="6DFB892E" w14:textId="386196E6"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4223073"/>
            <w14:checkbox>
              <w14:checked w14:val="0"/>
              <w14:checkedState w14:val="2612" w14:font="MS Gothic"/>
              <w14:uncheckedState w14:val="2610" w14:font="MS Gothic"/>
            </w14:checkbox>
          </w:sdtPr>
          <w:sdtContent>
            <w:tc>
              <w:tcPr>
                <w:tcW w:w="810" w:type="dxa"/>
                <w:shd w:val="clear" w:color="auto" w:fill="FFF2CC" w:themeFill="accent4" w:themeFillTint="33"/>
              </w:tcPr>
              <w:p w14:paraId="65CA9FA5" w14:textId="085447EF"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9548006"/>
            <w14:checkbox>
              <w14:checked w14:val="0"/>
              <w14:checkedState w14:val="2612" w14:font="MS Gothic"/>
              <w14:uncheckedState w14:val="2610" w14:font="MS Gothic"/>
            </w14:checkbox>
          </w:sdtPr>
          <w:sdtContent>
            <w:tc>
              <w:tcPr>
                <w:tcW w:w="1080" w:type="dxa"/>
                <w:shd w:val="clear" w:color="auto" w:fill="FFF2CC" w:themeFill="accent4" w:themeFillTint="33"/>
              </w:tcPr>
              <w:p w14:paraId="295B798D" w14:textId="25BB6708"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4096324"/>
            <w:placeholder>
              <w:docPart w:val="51CB386B05384412A6E4B1F46152D0C6"/>
            </w:placeholder>
            <w:showingPlcHdr/>
          </w:sdtPr>
          <w:sdtContent>
            <w:tc>
              <w:tcPr>
                <w:tcW w:w="1427" w:type="dxa"/>
                <w:shd w:val="clear" w:color="auto" w:fill="FFF2CC" w:themeFill="accent4" w:themeFillTint="33"/>
              </w:tcPr>
              <w:p w14:paraId="3552CC52" w14:textId="6BDE1C67" w:rsidR="00700FE3" w:rsidRPr="00C5062F" w:rsidRDefault="000F551A" w:rsidP="00B017A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F92D132" w14:textId="77777777" w:rsidTr="00252758">
        <w:tc>
          <w:tcPr>
            <w:tcW w:w="1306" w:type="dxa"/>
          </w:tcPr>
          <w:p w14:paraId="61EB8B97"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67</w:t>
            </w:r>
            <w:r w:rsidRPr="00C5062F">
              <w:rPr>
                <w:rFonts w:ascii="EucrosiaUPC" w:hAnsi="EucrosiaUPC" w:cs="EucrosiaUPC"/>
                <w:sz w:val="30"/>
                <w:szCs w:val="30"/>
                <w:cs/>
              </w:rPr>
              <w:t>ก</w:t>
            </w:r>
          </w:p>
        </w:tc>
        <w:tc>
          <w:tcPr>
            <w:tcW w:w="7200" w:type="dxa"/>
          </w:tcPr>
          <w:p w14:paraId="2456FB3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หากกิจการนำเสนอส่วนประกอบของกำไรหรือขาดทุนในงบกำไรขาดทุนที่แสดงแยกต่างหากตามที่แสดงไว้ใน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10</w:t>
            </w:r>
            <w:r w:rsidRPr="00C5062F">
              <w:rPr>
                <w:rFonts w:ascii="EucrosiaUPC" w:hAnsi="EucrosiaUPC" w:cs="EucrosiaUPC"/>
                <w:sz w:val="30"/>
                <w:szCs w:val="30"/>
                <w:cs/>
              </w:rPr>
              <w:t xml:space="preserve">ก ให้กิจการแสดงกำไรต่อหุ้นขั้นพื้นฐานและกำไรต่อหุ้นปรับลดตามที่กำหนดไว้ใน </w:t>
            </w: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 xml:space="preserve">66 </w:t>
            </w:r>
            <w:r w:rsidRPr="00C5062F">
              <w:rPr>
                <w:rFonts w:ascii="EucrosiaUPC" w:hAnsi="EucrosiaUPC" w:cs="EucrosiaUPC"/>
                <w:sz w:val="30"/>
                <w:szCs w:val="30"/>
                <w:cs/>
              </w:rPr>
              <w:t>และ</w:t>
            </w:r>
            <w:r w:rsidRPr="00C5062F">
              <w:rPr>
                <w:rFonts w:ascii="EucrosiaUPC" w:hAnsi="EucrosiaUPC" w:cs="EucrosiaUPC"/>
                <w:sz w:val="30"/>
                <w:szCs w:val="30"/>
              </w:rPr>
              <w:t xml:space="preserve"> TAS 33</w:t>
            </w:r>
            <w:r w:rsidRPr="00C5062F">
              <w:rPr>
                <w:rFonts w:ascii="EucrosiaUPC" w:hAnsi="EucrosiaUPC" w:cs="EucrosiaUPC"/>
                <w:sz w:val="30"/>
                <w:szCs w:val="30"/>
                <w:cs/>
              </w:rPr>
              <w:t>.</w:t>
            </w:r>
            <w:r w:rsidRPr="00C5062F">
              <w:rPr>
                <w:rFonts w:ascii="EucrosiaUPC" w:hAnsi="EucrosiaUPC" w:cs="EucrosiaUPC"/>
                <w:sz w:val="30"/>
                <w:szCs w:val="30"/>
              </w:rPr>
              <w:t xml:space="preserve">67 </w:t>
            </w:r>
            <w:r w:rsidRPr="00C5062F">
              <w:rPr>
                <w:rFonts w:ascii="EucrosiaUPC" w:hAnsi="EucrosiaUPC" w:cs="EucrosiaUPC"/>
                <w:sz w:val="30"/>
                <w:szCs w:val="30"/>
                <w:cs/>
              </w:rPr>
              <w:t>ในงบกำไรขาดทุนที่แสดงแยกต่างหากดังกล่าว</w:t>
            </w:r>
          </w:p>
        </w:tc>
        <w:tc>
          <w:tcPr>
            <w:tcW w:w="1124" w:type="dxa"/>
          </w:tcPr>
          <w:p w14:paraId="37EF70C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77C54971"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21496693"/>
            <w14:checkbox>
              <w14:checked w14:val="0"/>
              <w14:checkedState w14:val="2612" w14:font="MS Gothic"/>
              <w14:uncheckedState w14:val="2610" w14:font="MS Gothic"/>
            </w14:checkbox>
          </w:sdtPr>
          <w:sdtContent>
            <w:tc>
              <w:tcPr>
                <w:tcW w:w="810" w:type="dxa"/>
                <w:shd w:val="clear" w:color="auto" w:fill="FFF2CC" w:themeFill="accent4" w:themeFillTint="33"/>
              </w:tcPr>
              <w:p w14:paraId="0D9D9A67" w14:textId="0DF1F4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5235251"/>
            <w14:checkbox>
              <w14:checked w14:val="0"/>
              <w14:checkedState w14:val="2612" w14:font="MS Gothic"/>
              <w14:uncheckedState w14:val="2610" w14:font="MS Gothic"/>
            </w14:checkbox>
          </w:sdtPr>
          <w:sdtContent>
            <w:tc>
              <w:tcPr>
                <w:tcW w:w="810" w:type="dxa"/>
                <w:shd w:val="clear" w:color="auto" w:fill="FFF2CC" w:themeFill="accent4" w:themeFillTint="33"/>
              </w:tcPr>
              <w:p w14:paraId="723910EB" w14:textId="026E8F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5266106"/>
            <w14:checkbox>
              <w14:checked w14:val="0"/>
              <w14:checkedState w14:val="2612" w14:font="MS Gothic"/>
              <w14:uncheckedState w14:val="2610" w14:font="MS Gothic"/>
            </w14:checkbox>
          </w:sdtPr>
          <w:sdtContent>
            <w:tc>
              <w:tcPr>
                <w:tcW w:w="1080" w:type="dxa"/>
                <w:shd w:val="clear" w:color="auto" w:fill="FFF2CC" w:themeFill="accent4" w:themeFillTint="33"/>
              </w:tcPr>
              <w:p w14:paraId="124B0DB8" w14:textId="4A1A8A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8969207"/>
            <w:placeholder>
              <w:docPart w:val="A313608F57944684AE001B21255D9A52"/>
            </w:placeholder>
            <w:showingPlcHdr/>
          </w:sdtPr>
          <w:sdtContent>
            <w:tc>
              <w:tcPr>
                <w:tcW w:w="1427" w:type="dxa"/>
                <w:shd w:val="clear" w:color="auto" w:fill="FFF2CC" w:themeFill="accent4" w:themeFillTint="33"/>
              </w:tcPr>
              <w:p w14:paraId="645A198B" w14:textId="66E613F3" w:rsidR="000F551A" w:rsidRPr="00C5062F" w:rsidRDefault="000F551A" w:rsidP="00B017A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BD7EFF8" w14:textId="77777777" w:rsidTr="00252758">
        <w:tc>
          <w:tcPr>
            <w:tcW w:w="1306" w:type="dxa"/>
          </w:tcPr>
          <w:p w14:paraId="6E7053F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68</w:t>
            </w:r>
          </w:p>
        </w:tc>
        <w:tc>
          <w:tcPr>
            <w:tcW w:w="7200" w:type="dxa"/>
          </w:tcPr>
          <w:p w14:paraId="6652EF3E"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กิจการที่มีการรายงานเกี่ยวกับการดำเนินงานที่ยกเลิก ต้องเปิดเผยจำนวนกำไรต่อหุ้น ขั้นพื้นฐานและกำไรต่อหุ้นปรับลดสำหรับการดำเนินงานที่ยกเลิกในงบกำไรขาดทุนเบ็ดเสร็จ หรือในหมายเหตุประกอบงบการเงิน</w:t>
            </w:r>
          </w:p>
        </w:tc>
        <w:tc>
          <w:tcPr>
            <w:tcW w:w="1124" w:type="dxa"/>
          </w:tcPr>
          <w:p w14:paraId="16B111BD"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22024EF0" w14:textId="394BF97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37775386"/>
            <w14:checkbox>
              <w14:checked w14:val="0"/>
              <w14:checkedState w14:val="2612" w14:font="MS Gothic"/>
              <w14:uncheckedState w14:val="2610" w14:font="MS Gothic"/>
            </w14:checkbox>
          </w:sdtPr>
          <w:sdtContent>
            <w:tc>
              <w:tcPr>
                <w:tcW w:w="810" w:type="dxa"/>
                <w:shd w:val="clear" w:color="auto" w:fill="FFF2CC" w:themeFill="accent4" w:themeFillTint="33"/>
              </w:tcPr>
              <w:p w14:paraId="4F77FFCA" w14:textId="5E5006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0757403"/>
            <w14:checkbox>
              <w14:checked w14:val="0"/>
              <w14:checkedState w14:val="2612" w14:font="MS Gothic"/>
              <w14:uncheckedState w14:val="2610" w14:font="MS Gothic"/>
            </w14:checkbox>
          </w:sdtPr>
          <w:sdtContent>
            <w:tc>
              <w:tcPr>
                <w:tcW w:w="810" w:type="dxa"/>
                <w:shd w:val="clear" w:color="auto" w:fill="FFF2CC" w:themeFill="accent4" w:themeFillTint="33"/>
              </w:tcPr>
              <w:p w14:paraId="499CCE83" w14:textId="3F0F87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8652854"/>
            <w14:checkbox>
              <w14:checked w14:val="0"/>
              <w14:checkedState w14:val="2612" w14:font="MS Gothic"/>
              <w14:uncheckedState w14:val="2610" w14:font="MS Gothic"/>
            </w14:checkbox>
          </w:sdtPr>
          <w:sdtContent>
            <w:tc>
              <w:tcPr>
                <w:tcW w:w="1080" w:type="dxa"/>
                <w:shd w:val="clear" w:color="auto" w:fill="FFF2CC" w:themeFill="accent4" w:themeFillTint="33"/>
              </w:tcPr>
              <w:p w14:paraId="1FAB412C" w14:textId="51DC81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2276769"/>
            <w:placeholder>
              <w:docPart w:val="DCCC30049D42442CB643E2081F762BCC"/>
            </w:placeholder>
            <w:showingPlcHdr/>
          </w:sdtPr>
          <w:sdtContent>
            <w:tc>
              <w:tcPr>
                <w:tcW w:w="1427" w:type="dxa"/>
                <w:shd w:val="clear" w:color="auto" w:fill="FFF2CC" w:themeFill="accent4" w:themeFillTint="33"/>
              </w:tcPr>
              <w:p w14:paraId="07EFF6B3" w14:textId="731A7CF6" w:rsidR="000F551A" w:rsidRPr="00C5062F" w:rsidRDefault="000F551A" w:rsidP="00B017A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27368D8" w14:textId="77777777" w:rsidTr="00252758">
        <w:tc>
          <w:tcPr>
            <w:tcW w:w="1306" w:type="dxa"/>
          </w:tcPr>
          <w:p w14:paraId="461DC6C0"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lastRenderedPageBreak/>
              <w:t>TAS 33</w:t>
            </w:r>
            <w:r w:rsidRPr="00C5062F">
              <w:rPr>
                <w:rFonts w:ascii="EucrosiaUPC" w:hAnsi="EucrosiaUPC" w:cs="EucrosiaUPC"/>
                <w:sz w:val="30"/>
                <w:szCs w:val="30"/>
                <w:cs/>
              </w:rPr>
              <w:t>.</w:t>
            </w:r>
            <w:r w:rsidRPr="00C5062F">
              <w:rPr>
                <w:rFonts w:ascii="EucrosiaUPC" w:hAnsi="EucrosiaUPC" w:cs="EucrosiaUPC"/>
                <w:sz w:val="30"/>
                <w:szCs w:val="30"/>
              </w:rPr>
              <w:t>68</w:t>
            </w:r>
            <w:r w:rsidRPr="00C5062F">
              <w:rPr>
                <w:rFonts w:ascii="EucrosiaUPC" w:hAnsi="EucrosiaUPC" w:cs="EucrosiaUPC"/>
                <w:sz w:val="30"/>
                <w:szCs w:val="30"/>
                <w:cs/>
              </w:rPr>
              <w:t>ก</w:t>
            </w:r>
          </w:p>
        </w:tc>
        <w:tc>
          <w:tcPr>
            <w:tcW w:w="7200" w:type="dxa"/>
          </w:tcPr>
          <w:p w14:paraId="7F5E7C6D"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หากกิจการนำเสนอส่วนประกอบของกำไรหรือขาดทุนในงบกำไรขาดทุนที่แสดงแยกต่างหากตามที่แสดงไว้ใน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10</w:t>
            </w:r>
            <w:r w:rsidRPr="00C5062F">
              <w:rPr>
                <w:rFonts w:ascii="EucrosiaUPC" w:hAnsi="EucrosiaUPC" w:cs="EucrosiaUPC"/>
                <w:sz w:val="30"/>
                <w:szCs w:val="30"/>
                <w:cs/>
              </w:rPr>
              <w:t xml:space="preserve">ก ให้กิจการแสดงกำไรต่อหุ้นขั้นพื้นฐานและกำไรต่อหุ้นปรับลดสำหรับการดำเนินงานที่ยกเลิก ตามที่กำหนดไว้ใน </w:t>
            </w: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68</w:t>
            </w:r>
            <w:r w:rsidRPr="00C5062F">
              <w:rPr>
                <w:rFonts w:ascii="EucrosiaUPC" w:hAnsi="EucrosiaUPC" w:cs="EucrosiaUPC"/>
                <w:sz w:val="30"/>
                <w:szCs w:val="30"/>
                <w:cs/>
              </w:rPr>
              <w:t xml:space="preserve"> ในงบกำไรขาดทุนที่แสดงแยกต่างหากดังกล่าวหรือในหมายเหตุประกอบงบการเงิน</w:t>
            </w:r>
          </w:p>
        </w:tc>
        <w:tc>
          <w:tcPr>
            <w:tcW w:w="1124" w:type="dxa"/>
          </w:tcPr>
          <w:p w14:paraId="66D86924"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17467A8C" w14:textId="2F822A3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50338698"/>
            <w14:checkbox>
              <w14:checked w14:val="0"/>
              <w14:checkedState w14:val="2612" w14:font="MS Gothic"/>
              <w14:uncheckedState w14:val="2610" w14:font="MS Gothic"/>
            </w14:checkbox>
          </w:sdtPr>
          <w:sdtContent>
            <w:tc>
              <w:tcPr>
                <w:tcW w:w="810" w:type="dxa"/>
                <w:shd w:val="clear" w:color="auto" w:fill="FFF2CC" w:themeFill="accent4" w:themeFillTint="33"/>
              </w:tcPr>
              <w:p w14:paraId="4E436A5E" w14:textId="212ED1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3662066"/>
            <w14:checkbox>
              <w14:checked w14:val="0"/>
              <w14:checkedState w14:val="2612" w14:font="MS Gothic"/>
              <w14:uncheckedState w14:val="2610" w14:font="MS Gothic"/>
            </w14:checkbox>
          </w:sdtPr>
          <w:sdtContent>
            <w:tc>
              <w:tcPr>
                <w:tcW w:w="810" w:type="dxa"/>
                <w:shd w:val="clear" w:color="auto" w:fill="FFF2CC" w:themeFill="accent4" w:themeFillTint="33"/>
              </w:tcPr>
              <w:p w14:paraId="0B54646E" w14:textId="22379A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3608908"/>
            <w14:checkbox>
              <w14:checked w14:val="0"/>
              <w14:checkedState w14:val="2612" w14:font="MS Gothic"/>
              <w14:uncheckedState w14:val="2610" w14:font="MS Gothic"/>
            </w14:checkbox>
          </w:sdtPr>
          <w:sdtContent>
            <w:tc>
              <w:tcPr>
                <w:tcW w:w="1080" w:type="dxa"/>
                <w:shd w:val="clear" w:color="auto" w:fill="FFF2CC" w:themeFill="accent4" w:themeFillTint="33"/>
              </w:tcPr>
              <w:p w14:paraId="3F9D7FFE" w14:textId="303751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6789987"/>
            <w:placeholder>
              <w:docPart w:val="9D90DF95D3FC4B378A67D12C5D18F738"/>
            </w:placeholder>
            <w:showingPlcHdr/>
          </w:sdtPr>
          <w:sdtContent>
            <w:tc>
              <w:tcPr>
                <w:tcW w:w="1427" w:type="dxa"/>
                <w:shd w:val="clear" w:color="auto" w:fill="FFF2CC" w:themeFill="accent4" w:themeFillTint="33"/>
              </w:tcPr>
              <w:p w14:paraId="1843F750" w14:textId="7E7E58E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D97FF59" w14:textId="77777777" w:rsidTr="00252758">
        <w:tc>
          <w:tcPr>
            <w:tcW w:w="1306" w:type="dxa"/>
          </w:tcPr>
          <w:p w14:paraId="2089E37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69</w:t>
            </w:r>
          </w:p>
        </w:tc>
        <w:tc>
          <w:tcPr>
            <w:tcW w:w="7200" w:type="dxa"/>
          </w:tcPr>
          <w:p w14:paraId="64E7FA29"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กิจการต้องแสดงกำไรต่อหุ้นขั้นพื้นฐานและกำไรต่อหุ้นปรับลด แม้ว่าจำนวนดังกล่าวจะติดลบ (ขาดทุนต่อหุ้น) ก็ตาม</w:t>
            </w:r>
          </w:p>
        </w:tc>
        <w:tc>
          <w:tcPr>
            <w:tcW w:w="1124" w:type="dxa"/>
          </w:tcPr>
          <w:p w14:paraId="3274F50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4BE7CF60"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435592367"/>
            <w14:checkbox>
              <w14:checked w14:val="0"/>
              <w14:checkedState w14:val="2612" w14:font="MS Gothic"/>
              <w14:uncheckedState w14:val="2610" w14:font="MS Gothic"/>
            </w14:checkbox>
          </w:sdtPr>
          <w:sdtContent>
            <w:tc>
              <w:tcPr>
                <w:tcW w:w="810" w:type="dxa"/>
                <w:shd w:val="clear" w:color="auto" w:fill="FFF2CC" w:themeFill="accent4" w:themeFillTint="33"/>
              </w:tcPr>
              <w:p w14:paraId="2CC3D16A" w14:textId="14D0DF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1968764"/>
            <w14:checkbox>
              <w14:checked w14:val="0"/>
              <w14:checkedState w14:val="2612" w14:font="MS Gothic"/>
              <w14:uncheckedState w14:val="2610" w14:font="MS Gothic"/>
            </w14:checkbox>
          </w:sdtPr>
          <w:sdtContent>
            <w:tc>
              <w:tcPr>
                <w:tcW w:w="810" w:type="dxa"/>
                <w:shd w:val="clear" w:color="auto" w:fill="FFF2CC" w:themeFill="accent4" w:themeFillTint="33"/>
              </w:tcPr>
              <w:p w14:paraId="6F458AC6" w14:textId="1A3042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4351215"/>
            <w14:checkbox>
              <w14:checked w14:val="0"/>
              <w14:checkedState w14:val="2612" w14:font="MS Gothic"/>
              <w14:uncheckedState w14:val="2610" w14:font="MS Gothic"/>
            </w14:checkbox>
          </w:sdtPr>
          <w:sdtContent>
            <w:tc>
              <w:tcPr>
                <w:tcW w:w="1080" w:type="dxa"/>
                <w:shd w:val="clear" w:color="auto" w:fill="FFF2CC" w:themeFill="accent4" w:themeFillTint="33"/>
              </w:tcPr>
              <w:p w14:paraId="59E9C1C5" w14:textId="64A64E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5950871"/>
            <w:placeholder>
              <w:docPart w:val="154F73BD7DEE4B7A8BD743452ADBB1F3"/>
            </w:placeholder>
            <w:showingPlcHdr/>
          </w:sdtPr>
          <w:sdtContent>
            <w:tc>
              <w:tcPr>
                <w:tcW w:w="1427" w:type="dxa"/>
                <w:shd w:val="clear" w:color="auto" w:fill="FFF2CC" w:themeFill="accent4" w:themeFillTint="33"/>
              </w:tcPr>
              <w:p w14:paraId="77BB7582" w14:textId="28DABA7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A48D9" w:rsidRPr="00C5062F" w14:paraId="3BDCF8DE" w14:textId="77777777" w:rsidTr="00252758">
        <w:tc>
          <w:tcPr>
            <w:tcW w:w="1306" w:type="dxa"/>
            <w:shd w:val="clear" w:color="auto" w:fill="D9E2F3" w:themeFill="accent1" w:themeFillTint="33"/>
          </w:tcPr>
          <w:p w14:paraId="7B2BF4BC" w14:textId="77777777" w:rsidR="000A48D9" w:rsidRPr="00C5062F" w:rsidRDefault="000A48D9" w:rsidP="000A48D9">
            <w:pPr>
              <w:rPr>
                <w:rFonts w:ascii="EucrosiaUPC" w:hAnsi="EucrosiaUPC" w:cs="EucrosiaUPC"/>
                <w:b/>
                <w:bCs/>
                <w:sz w:val="30"/>
                <w:szCs w:val="30"/>
              </w:rPr>
            </w:pPr>
          </w:p>
        </w:tc>
        <w:tc>
          <w:tcPr>
            <w:tcW w:w="7200" w:type="dxa"/>
            <w:shd w:val="clear" w:color="auto" w:fill="D9E2F3" w:themeFill="accent1" w:themeFillTint="33"/>
          </w:tcPr>
          <w:p w14:paraId="6058D6CB" w14:textId="77777777" w:rsidR="000A48D9" w:rsidRPr="00C5062F" w:rsidRDefault="000A48D9" w:rsidP="000A48D9">
            <w:pPr>
              <w:jc w:val="thaiDistribute"/>
              <w:rPr>
                <w:rFonts w:ascii="EucrosiaUPC" w:hAnsi="EucrosiaUPC" w:cs="EucrosiaUPC"/>
                <w:b/>
                <w:bCs/>
                <w:sz w:val="30"/>
                <w:szCs w:val="30"/>
                <w:cs/>
              </w:rPr>
            </w:pPr>
            <w:r w:rsidRPr="00C5062F">
              <w:rPr>
                <w:rFonts w:ascii="EucrosiaUPC" w:hAnsi="EucrosiaUPC" w:cs="EucrosiaUPC"/>
                <w:b/>
                <w:bCs/>
                <w:sz w:val="30"/>
                <w:szCs w:val="30"/>
                <w:cs/>
              </w:rPr>
              <w:t>การเปิดเผยข้อมูล</w:t>
            </w:r>
          </w:p>
        </w:tc>
        <w:tc>
          <w:tcPr>
            <w:tcW w:w="1124" w:type="dxa"/>
            <w:shd w:val="clear" w:color="auto" w:fill="D9E2F3" w:themeFill="accent1" w:themeFillTint="33"/>
          </w:tcPr>
          <w:p w14:paraId="4B350562" w14:textId="77777777" w:rsidR="000A48D9" w:rsidRPr="00C5062F" w:rsidRDefault="000A48D9" w:rsidP="000A48D9">
            <w:pPr>
              <w:jc w:val="center"/>
              <w:rPr>
                <w:rFonts w:ascii="EucrosiaUPC" w:hAnsi="EucrosiaUPC" w:cs="EucrosiaUPC"/>
                <w:b/>
                <w:bCs/>
                <w:sz w:val="30"/>
                <w:szCs w:val="30"/>
                <w:lang w:val="en-GB"/>
              </w:rPr>
            </w:pPr>
          </w:p>
        </w:tc>
        <w:tc>
          <w:tcPr>
            <w:tcW w:w="1170" w:type="dxa"/>
            <w:shd w:val="clear" w:color="auto" w:fill="D9E2F3" w:themeFill="accent1" w:themeFillTint="33"/>
          </w:tcPr>
          <w:p w14:paraId="4C1C600F" w14:textId="77777777" w:rsidR="000A48D9" w:rsidRPr="00C5062F" w:rsidRDefault="000A48D9" w:rsidP="000A48D9">
            <w:pPr>
              <w:jc w:val="center"/>
              <w:rPr>
                <w:rFonts w:ascii="EucrosiaUPC" w:hAnsi="EucrosiaUPC" w:cs="EucrosiaUPC"/>
                <w:b/>
                <w:bCs/>
                <w:sz w:val="30"/>
                <w:szCs w:val="30"/>
                <w:lang w:val="en-GB"/>
              </w:rPr>
            </w:pPr>
          </w:p>
        </w:tc>
        <w:tc>
          <w:tcPr>
            <w:tcW w:w="810" w:type="dxa"/>
            <w:shd w:val="clear" w:color="auto" w:fill="D9E2F3" w:themeFill="accent1" w:themeFillTint="33"/>
          </w:tcPr>
          <w:p w14:paraId="04CD0266" w14:textId="77777777" w:rsidR="000A48D9" w:rsidRPr="00C5062F" w:rsidRDefault="000A48D9" w:rsidP="000A48D9">
            <w:pPr>
              <w:rPr>
                <w:rFonts w:ascii="EucrosiaUPC" w:hAnsi="EucrosiaUPC" w:cs="EucrosiaUPC"/>
                <w:b/>
                <w:bCs/>
                <w:sz w:val="30"/>
                <w:szCs w:val="30"/>
                <w:lang w:val="en-GB"/>
              </w:rPr>
            </w:pPr>
          </w:p>
        </w:tc>
        <w:tc>
          <w:tcPr>
            <w:tcW w:w="810" w:type="dxa"/>
            <w:shd w:val="clear" w:color="auto" w:fill="D9E2F3" w:themeFill="accent1" w:themeFillTint="33"/>
          </w:tcPr>
          <w:p w14:paraId="47E1C704" w14:textId="77777777" w:rsidR="000A48D9" w:rsidRPr="00C5062F" w:rsidRDefault="000A48D9" w:rsidP="000A48D9">
            <w:pPr>
              <w:rPr>
                <w:rFonts w:ascii="EucrosiaUPC" w:hAnsi="EucrosiaUPC" w:cs="EucrosiaUPC"/>
                <w:b/>
                <w:bCs/>
                <w:sz w:val="30"/>
                <w:szCs w:val="30"/>
                <w:lang w:val="en-GB"/>
              </w:rPr>
            </w:pPr>
          </w:p>
        </w:tc>
        <w:tc>
          <w:tcPr>
            <w:tcW w:w="1080" w:type="dxa"/>
            <w:shd w:val="clear" w:color="auto" w:fill="D9E2F3" w:themeFill="accent1" w:themeFillTint="33"/>
          </w:tcPr>
          <w:p w14:paraId="3B9CB4A1" w14:textId="77777777" w:rsidR="000A48D9" w:rsidRPr="00C5062F" w:rsidRDefault="000A48D9" w:rsidP="000A48D9">
            <w:pPr>
              <w:rPr>
                <w:rFonts w:ascii="EucrosiaUPC" w:hAnsi="EucrosiaUPC" w:cs="EucrosiaUPC"/>
                <w:b/>
                <w:bCs/>
                <w:sz w:val="30"/>
                <w:szCs w:val="30"/>
                <w:lang w:val="en-GB"/>
              </w:rPr>
            </w:pPr>
          </w:p>
        </w:tc>
        <w:tc>
          <w:tcPr>
            <w:tcW w:w="1427" w:type="dxa"/>
            <w:shd w:val="clear" w:color="auto" w:fill="D9E2F3" w:themeFill="accent1" w:themeFillTint="33"/>
          </w:tcPr>
          <w:p w14:paraId="05CA459B" w14:textId="77777777" w:rsidR="000A48D9" w:rsidRPr="00C5062F" w:rsidRDefault="000A48D9" w:rsidP="000A48D9">
            <w:pPr>
              <w:rPr>
                <w:rFonts w:ascii="EucrosiaUPC" w:hAnsi="EucrosiaUPC" w:cs="EucrosiaUPC"/>
                <w:b/>
                <w:bCs/>
                <w:sz w:val="30"/>
                <w:szCs w:val="30"/>
                <w:lang w:val="en-GB"/>
              </w:rPr>
            </w:pPr>
          </w:p>
        </w:tc>
      </w:tr>
      <w:tr w:rsidR="000A48D9" w:rsidRPr="00C5062F" w14:paraId="0C012F3A" w14:textId="77777777" w:rsidTr="00252758">
        <w:tc>
          <w:tcPr>
            <w:tcW w:w="1306" w:type="dxa"/>
          </w:tcPr>
          <w:p w14:paraId="274420E9" w14:textId="77777777" w:rsidR="000A48D9" w:rsidRPr="00C5062F" w:rsidRDefault="000A48D9" w:rsidP="000A48D9">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70</w:t>
            </w:r>
          </w:p>
        </w:tc>
        <w:tc>
          <w:tcPr>
            <w:tcW w:w="7200" w:type="dxa"/>
          </w:tcPr>
          <w:p w14:paraId="7BAF5053" w14:textId="77777777" w:rsidR="000A48D9" w:rsidRPr="00C5062F" w:rsidRDefault="000A48D9" w:rsidP="000A48D9">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กิจการต้องเปิดเผยข้อมูลดังต่อไปนี้</w:t>
            </w:r>
          </w:p>
        </w:tc>
        <w:tc>
          <w:tcPr>
            <w:tcW w:w="1124" w:type="dxa"/>
          </w:tcPr>
          <w:p w14:paraId="0FA97D83" w14:textId="77777777" w:rsidR="000A48D9" w:rsidRPr="00C5062F" w:rsidRDefault="000A48D9" w:rsidP="000A48D9">
            <w:pPr>
              <w:jc w:val="center"/>
              <w:rPr>
                <w:rFonts w:ascii="EucrosiaUPC" w:hAnsi="EucrosiaUPC" w:cs="EucrosiaUPC"/>
                <w:sz w:val="30"/>
                <w:szCs w:val="30"/>
                <w:lang w:val="en-GB"/>
              </w:rPr>
            </w:pPr>
          </w:p>
        </w:tc>
        <w:tc>
          <w:tcPr>
            <w:tcW w:w="1170" w:type="dxa"/>
          </w:tcPr>
          <w:p w14:paraId="7440B9B8" w14:textId="77777777" w:rsidR="000A48D9" w:rsidRPr="00C5062F" w:rsidRDefault="000A48D9" w:rsidP="000A48D9">
            <w:pPr>
              <w:jc w:val="center"/>
              <w:rPr>
                <w:rFonts w:ascii="EucrosiaUPC" w:hAnsi="EucrosiaUPC" w:cs="EucrosiaUPC"/>
                <w:sz w:val="30"/>
                <w:szCs w:val="30"/>
                <w:lang w:val="en-GB"/>
              </w:rPr>
            </w:pPr>
          </w:p>
        </w:tc>
        <w:tc>
          <w:tcPr>
            <w:tcW w:w="810" w:type="dxa"/>
            <w:shd w:val="clear" w:color="auto" w:fill="FFF2CC" w:themeFill="accent4" w:themeFillTint="33"/>
          </w:tcPr>
          <w:p w14:paraId="10B75791" w14:textId="77777777" w:rsidR="000A48D9" w:rsidRPr="00C5062F" w:rsidRDefault="000A48D9" w:rsidP="000A48D9">
            <w:pPr>
              <w:rPr>
                <w:rFonts w:ascii="EucrosiaUPC" w:hAnsi="EucrosiaUPC" w:cs="EucrosiaUPC"/>
                <w:sz w:val="30"/>
                <w:szCs w:val="30"/>
                <w:lang w:val="en-GB"/>
              </w:rPr>
            </w:pPr>
          </w:p>
        </w:tc>
        <w:tc>
          <w:tcPr>
            <w:tcW w:w="810" w:type="dxa"/>
            <w:shd w:val="clear" w:color="auto" w:fill="FFF2CC" w:themeFill="accent4" w:themeFillTint="33"/>
          </w:tcPr>
          <w:p w14:paraId="64A70E3F" w14:textId="77777777" w:rsidR="000A48D9" w:rsidRPr="00C5062F" w:rsidRDefault="000A48D9" w:rsidP="000A48D9">
            <w:pPr>
              <w:rPr>
                <w:rFonts w:ascii="EucrosiaUPC" w:hAnsi="EucrosiaUPC" w:cs="EucrosiaUPC"/>
                <w:sz w:val="30"/>
                <w:szCs w:val="30"/>
                <w:lang w:val="en-GB"/>
              </w:rPr>
            </w:pPr>
          </w:p>
        </w:tc>
        <w:tc>
          <w:tcPr>
            <w:tcW w:w="1080" w:type="dxa"/>
            <w:shd w:val="clear" w:color="auto" w:fill="FFF2CC" w:themeFill="accent4" w:themeFillTint="33"/>
          </w:tcPr>
          <w:p w14:paraId="77DA660B" w14:textId="77777777" w:rsidR="000A48D9" w:rsidRPr="00C5062F" w:rsidRDefault="000A48D9" w:rsidP="000A48D9">
            <w:pPr>
              <w:rPr>
                <w:rFonts w:ascii="EucrosiaUPC" w:hAnsi="EucrosiaUPC" w:cs="EucrosiaUPC"/>
                <w:sz w:val="30"/>
                <w:szCs w:val="30"/>
                <w:lang w:val="en-GB"/>
              </w:rPr>
            </w:pPr>
          </w:p>
        </w:tc>
        <w:tc>
          <w:tcPr>
            <w:tcW w:w="1427" w:type="dxa"/>
            <w:shd w:val="clear" w:color="auto" w:fill="FFF2CC" w:themeFill="accent4" w:themeFillTint="33"/>
          </w:tcPr>
          <w:p w14:paraId="1089A810" w14:textId="77777777" w:rsidR="000A48D9" w:rsidRPr="00C5062F" w:rsidRDefault="000A48D9" w:rsidP="000A48D9">
            <w:pPr>
              <w:rPr>
                <w:rFonts w:ascii="EucrosiaUPC" w:hAnsi="EucrosiaUPC" w:cs="EucrosiaUPC"/>
                <w:sz w:val="30"/>
                <w:szCs w:val="30"/>
                <w:lang w:val="en-GB"/>
              </w:rPr>
            </w:pPr>
          </w:p>
        </w:tc>
      </w:tr>
      <w:tr w:rsidR="000F551A" w:rsidRPr="00C5062F" w14:paraId="045D0A62" w14:textId="77777777" w:rsidTr="00252758">
        <w:tc>
          <w:tcPr>
            <w:tcW w:w="1306" w:type="dxa"/>
          </w:tcPr>
          <w:p w14:paraId="247D8D81"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70</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7FAA41A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จำนวนที่ใช้เป็นตัวตั้งในการคำนวณกำไรต่อหุ้นขั้นพื้นฐานและกำไรต่อหุ้นปรับลด และการกระทบยอดจำนวนดังกล่าวให้เป็นกำไรหรือขาดทุนที่เป็นของผู้ถือหุ้นสามัญของบริษัทใหญ่สำหรับงวด การกระทบยอดดังกล่าวจะต้องแยกผลกระทบของตราสารแต่ละประเภทที่มีผลกระทบต่อกำไรต่อหุ้น</w:t>
            </w:r>
          </w:p>
        </w:tc>
        <w:tc>
          <w:tcPr>
            <w:tcW w:w="1124" w:type="dxa"/>
          </w:tcPr>
          <w:p w14:paraId="41A4F7C3" w14:textId="77777777" w:rsidR="000F551A" w:rsidRPr="00C5062F" w:rsidRDefault="000F551A" w:rsidP="000F551A">
            <w:pPr>
              <w:jc w:val="center"/>
              <w:rPr>
                <w:rFonts w:ascii="EucrosiaUPC" w:hAnsi="EucrosiaUPC" w:cs="EucrosiaUPC"/>
                <w:sz w:val="30"/>
                <w:szCs w:val="30"/>
                <w:lang w:val="en-GB"/>
              </w:rPr>
            </w:pPr>
          </w:p>
        </w:tc>
        <w:tc>
          <w:tcPr>
            <w:tcW w:w="1170" w:type="dxa"/>
          </w:tcPr>
          <w:p w14:paraId="70C1BCE4" w14:textId="2F9A315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78630075"/>
            <w14:checkbox>
              <w14:checked w14:val="0"/>
              <w14:checkedState w14:val="2612" w14:font="MS Gothic"/>
              <w14:uncheckedState w14:val="2610" w14:font="MS Gothic"/>
            </w14:checkbox>
          </w:sdtPr>
          <w:sdtContent>
            <w:tc>
              <w:tcPr>
                <w:tcW w:w="810" w:type="dxa"/>
                <w:shd w:val="clear" w:color="auto" w:fill="FFF2CC" w:themeFill="accent4" w:themeFillTint="33"/>
              </w:tcPr>
              <w:p w14:paraId="500DD922" w14:textId="595412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3408732"/>
            <w14:checkbox>
              <w14:checked w14:val="0"/>
              <w14:checkedState w14:val="2612" w14:font="MS Gothic"/>
              <w14:uncheckedState w14:val="2610" w14:font="MS Gothic"/>
            </w14:checkbox>
          </w:sdtPr>
          <w:sdtContent>
            <w:tc>
              <w:tcPr>
                <w:tcW w:w="810" w:type="dxa"/>
                <w:shd w:val="clear" w:color="auto" w:fill="FFF2CC" w:themeFill="accent4" w:themeFillTint="33"/>
              </w:tcPr>
              <w:p w14:paraId="3E4FC252" w14:textId="094B77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0803430"/>
            <w14:checkbox>
              <w14:checked w14:val="0"/>
              <w14:checkedState w14:val="2612" w14:font="MS Gothic"/>
              <w14:uncheckedState w14:val="2610" w14:font="MS Gothic"/>
            </w14:checkbox>
          </w:sdtPr>
          <w:sdtContent>
            <w:tc>
              <w:tcPr>
                <w:tcW w:w="1080" w:type="dxa"/>
                <w:shd w:val="clear" w:color="auto" w:fill="FFF2CC" w:themeFill="accent4" w:themeFillTint="33"/>
              </w:tcPr>
              <w:p w14:paraId="14DE9CE2" w14:textId="2F396F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0791173"/>
            <w:placeholder>
              <w:docPart w:val="FF8BD08C056B4E36A1148DA7B763D0C8"/>
            </w:placeholder>
            <w:showingPlcHdr/>
          </w:sdtPr>
          <w:sdtContent>
            <w:tc>
              <w:tcPr>
                <w:tcW w:w="1427" w:type="dxa"/>
                <w:shd w:val="clear" w:color="auto" w:fill="FFF2CC" w:themeFill="accent4" w:themeFillTint="33"/>
              </w:tcPr>
              <w:p w14:paraId="3B353C74" w14:textId="564BE81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A957A4" w14:textId="77777777" w:rsidTr="00252758">
        <w:tc>
          <w:tcPr>
            <w:tcW w:w="1306" w:type="dxa"/>
          </w:tcPr>
          <w:p w14:paraId="0063F5B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70</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15D65C74"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จำนวนหุ้นสามัญถัวเฉลี่ยถ่วงน้ำหนักที่ใช้เป็นตัวหารในการคำนวณกำไรต่อหุ้นขั้นพื้นฐาน และกำไรต่อหุ้นปรับลด และการกระทบยอดระหว่างกันของจำนวนหุ้นสามัญดังกล่าว การกระทบยอดดังกล่าวจะต้องแยกผลกระทบของตราสารแต่ละประเภทที่มีผลกระทบต่อกำไรต่อหุ้น</w:t>
            </w:r>
          </w:p>
        </w:tc>
        <w:tc>
          <w:tcPr>
            <w:tcW w:w="1124" w:type="dxa"/>
          </w:tcPr>
          <w:p w14:paraId="5BA581FE" w14:textId="77777777" w:rsidR="000F551A" w:rsidRPr="00C5062F" w:rsidRDefault="000F551A" w:rsidP="000F551A">
            <w:pPr>
              <w:jc w:val="center"/>
              <w:rPr>
                <w:rFonts w:ascii="EucrosiaUPC" w:hAnsi="EucrosiaUPC" w:cs="EucrosiaUPC"/>
                <w:sz w:val="30"/>
                <w:szCs w:val="30"/>
                <w:lang w:val="en-GB"/>
              </w:rPr>
            </w:pPr>
          </w:p>
        </w:tc>
        <w:tc>
          <w:tcPr>
            <w:tcW w:w="1170" w:type="dxa"/>
          </w:tcPr>
          <w:p w14:paraId="7778C9CA" w14:textId="496464C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28576086"/>
            <w14:checkbox>
              <w14:checked w14:val="0"/>
              <w14:checkedState w14:val="2612" w14:font="MS Gothic"/>
              <w14:uncheckedState w14:val="2610" w14:font="MS Gothic"/>
            </w14:checkbox>
          </w:sdtPr>
          <w:sdtContent>
            <w:tc>
              <w:tcPr>
                <w:tcW w:w="810" w:type="dxa"/>
                <w:shd w:val="clear" w:color="auto" w:fill="FFF2CC" w:themeFill="accent4" w:themeFillTint="33"/>
              </w:tcPr>
              <w:p w14:paraId="54A24D47" w14:textId="64B544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0664655"/>
            <w14:checkbox>
              <w14:checked w14:val="0"/>
              <w14:checkedState w14:val="2612" w14:font="MS Gothic"/>
              <w14:uncheckedState w14:val="2610" w14:font="MS Gothic"/>
            </w14:checkbox>
          </w:sdtPr>
          <w:sdtContent>
            <w:tc>
              <w:tcPr>
                <w:tcW w:w="810" w:type="dxa"/>
                <w:shd w:val="clear" w:color="auto" w:fill="FFF2CC" w:themeFill="accent4" w:themeFillTint="33"/>
              </w:tcPr>
              <w:p w14:paraId="717B74D5" w14:textId="6B9AF5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6208904"/>
            <w14:checkbox>
              <w14:checked w14:val="0"/>
              <w14:checkedState w14:val="2612" w14:font="MS Gothic"/>
              <w14:uncheckedState w14:val="2610" w14:font="MS Gothic"/>
            </w14:checkbox>
          </w:sdtPr>
          <w:sdtContent>
            <w:tc>
              <w:tcPr>
                <w:tcW w:w="1080" w:type="dxa"/>
                <w:shd w:val="clear" w:color="auto" w:fill="FFF2CC" w:themeFill="accent4" w:themeFillTint="33"/>
              </w:tcPr>
              <w:p w14:paraId="283DF9A1" w14:textId="740641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5894040"/>
            <w:placeholder>
              <w:docPart w:val="BD5252ED512043BF99FF1507FE0D2E94"/>
            </w:placeholder>
            <w:showingPlcHdr/>
          </w:sdtPr>
          <w:sdtContent>
            <w:tc>
              <w:tcPr>
                <w:tcW w:w="1427" w:type="dxa"/>
                <w:shd w:val="clear" w:color="auto" w:fill="FFF2CC" w:themeFill="accent4" w:themeFillTint="33"/>
              </w:tcPr>
              <w:p w14:paraId="6C9E5ED7" w14:textId="0540F06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659DA4" w14:textId="77777777" w:rsidTr="00252758">
        <w:tc>
          <w:tcPr>
            <w:tcW w:w="1306" w:type="dxa"/>
          </w:tcPr>
          <w:p w14:paraId="0593FA0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70</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18EBDB60"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ตราสาร (รวมทั้งหุ้นที่อาจต้องออกตามเงื่อนไข) ที่อาจปรับลดกำไรต่อหุ้นขั้นพื้นฐานในอนาคต แต่ยังไม่ได้รวมอยู่ในการคำนวณกำไรต่อหุ้นปรับลด เนื่องจากตราสารดังกล่าวทำให้กำไรต่อหุ้นปรับเพิ่มในงวดที่นำเสนอรายงาน</w:t>
            </w:r>
          </w:p>
        </w:tc>
        <w:tc>
          <w:tcPr>
            <w:tcW w:w="1124" w:type="dxa"/>
          </w:tcPr>
          <w:p w14:paraId="2B4BBCE1" w14:textId="77777777" w:rsidR="000F551A" w:rsidRPr="00C5062F" w:rsidRDefault="000F551A" w:rsidP="000F551A">
            <w:pPr>
              <w:jc w:val="center"/>
              <w:rPr>
                <w:rFonts w:ascii="EucrosiaUPC" w:hAnsi="EucrosiaUPC" w:cs="EucrosiaUPC"/>
                <w:sz w:val="30"/>
                <w:szCs w:val="30"/>
                <w:lang w:val="en-GB"/>
              </w:rPr>
            </w:pPr>
          </w:p>
        </w:tc>
        <w:tc>
          <w:tcPr>
            <w:tcW w:w="1170" w:type="dxa"/>
          </w:tcPr>
          <w:p w14:paraId="1399D6C3" w14:textId="2B7BBFC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633980073"/>
            <w14:checkbox>
              <w14:checked w14:val="0"/>
              <w14:checkedState w14:val="2612" w14:font="MS Gothic"/>
              <w14:uncheckedState w14:val="2610" w14:font="MS Gothic"/>
            </w14:checkbox>
          </w:sdtPr>
          <w:sdtContent>
            <w:tc>
              <w:tcPr>
                <w:tcW w:w="810" w:type="dxa"/>
                <w:shd w:val="clear" w:color="auto" w:fill="FFF2CC" w:themeFill="accent4" w:themeFillTint="33"/>
              </w:tcPr>
              <w:p w14:paraId="549E2607" w14:textId="5DCFE3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9800251"/>
            <w14:checkbox>
              <w14:checked w14:val="0"/>
              <w14:checkedState w14:val="2612" w14:font="MS Gothic"/>
              <w14:uncheckedState w14:val="2610" w14:font="MS Gothic"/>
            </w14:checkbox>
          </w:sdtPr>
          <w:sdtContent>
            <w:tc>
              <w:tcPr>
                <w:tcW w:w="810" w:type="dxa"/>
                <w:shd w:val="clear" w:color="auto" w:fill="FFF2CC" w:themeFill="accent4" w:themeFillTint="33"/>
              </w:tcPr>
              <w:p w14:paraId="5225AD0A" w14:textId="0B69D4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6047593"/>
            <w14:checkbox>
              <w14:checked w14:val="0"/>
              <w14:checkedState w14:val="2612" w14:font="MS Gothic"/>
              <w14:uncheckedState w14:val="2610" w14:font="MS Gothic"/>
            </w14:checkbox>
          </w:sdtPr>
          <w:sdtContent>
            <w:tc>
              <w:tcPr>
                <w:tcW w:w="1080" w:type="dxa"/>
                <w:shd w:val="clear" w:color="auto" w:fill="FFF2CC" w:themeFill="accent4" w:themeFillTint="33"/>
              </w:tcPr>
              <w:p w14:paraId="0A6C31F3" w14:textId="760BD9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8122983"/>
            <w:placeholder>
              <w:docPart w:val="AB3B1F86999B4C039C727EA4C9A9D9A8"/>
            </w:placeholder>
            <w:showingPlcHdr/>
          </w:sdtPr>
          <w:sdtContent>
            <w:tc>
              <w:tcPr>
                <w:tcW w:w="1427" w:type="dxa"/>
                <w:shd w:val="clear" w:color="auto" w:fill="FFF2CC" w:themeFill="accent4" w:themeFillTint="33"/>
              </w:tcPr>
              <w:p w14:paraId="73C4FE88" w14:textId="6EDB997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1878F5" w14:textId="77777777" w:rsidTr="00252758">
        <w:tc>
          <w:tcPr>
            <w:tcW w:w="1306" w:type="dxa"/>
          </w:tcPr>
          <w:p w14:paraId="405D8EB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33</w:t>
            </w:r>
            <w:r w:rsidRPr="00C5062F">
              <w:rPr>
                <w:rFonts w:ascii="EucrosiaUPC" w:hAnsi="EucrosiaUPC" w:cs="EucrosiaUPC"/>
                <w:sz w:val="30"/>
                <w:szCs w:val="30"/>
                <w:cs/>
              </w:rPr>
              <w:t>.</w:t>
            </w:r>
            <w:r w:rsidRPr="00C5062F">
              <w:rPr>
                <w:rFonts w:ascii="EucrosiaUPC" w:hAnsi="EucrosiaUPC" w:cs="EucrosiaUPC"/>
                <w:sz w:val="30"/>
                <w:szCs w:val="30"/>
              </w:rPr>
              <w:t>64</w:t>
            </w:r>
          </w:p>
        </w:tc>
        <w:tc>
          <w:tcPr>
            <w:tcW w:w="7200" w:type="dxa"/>
          </w:tcPr>
          <w:p w14:paraId="60380EA4"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หากจำนวนหุ้นสามัญหรือตราสารที่อาจเปลี่ยนเป็นหุ้นสามัญที่ถือโดยผู้ถือหุ้นเพิ่มขึ้นเนื่องจากการให้หุ้นปันผล การให้หุ้นโบนัส หรือการแตกหุ้น หรือลดลงเนื่องจากการรวมหุ้น กิจการต้องปรับปรุงการคำนวณกำไรต่อหุ้นขั้นพื้นฐานและกำไรต่อหุ้นปรับลดสำหรับทุกงวดที่แสดงในงบการเงินย้อนหลัง หากการเปลี่ยนแปลงดังกล่าวเกิดขึ้นภายหลังรอบระยะเวลารายงาน แต่ก่อนที่กิจการจะอนุมัติให้ออกงบการเงิน กิจการต้องคำนวณกำไรต่อหุ้นขั้นพื้นฐานและกำไรต่อหุ้นปรับลดสำหรับทุกงวดที่แสดงในงบการเงินโดยใช้จำนวนหุ้นใหม่ และต้องเปิดเผยข้อเท็จจริงที่ว่ากำไรต่อหุ้นเหล่านั้นได้สะท้อนให้เห็นถึงการเปลี่ยนแปลงในจำนวนหุ้นดังกล่าว นอกจากนี้ กิจการต้องปรับกำไรต่อหุ้นขั้นพื้นฐานและกำไรต่อหุ้นปรับลดสำหรับงบการเงินทุกงวดที่นำเสนอด้วยรายการผลกระทบจากข้อผิดพลาดที่สำคัญ และการปรับปรุงอันเป็นผลมาจากการเปลี่ยนแปลงนโยบายการบัญชีที่บันทึกด้วยวิธีปรับปรุงย้อนหลัง</w:t>
            </w:r>
          </w:p>
        </w:tc>
        <w:tc>
          <w:tcPr>
            <w:tcW w:w="1124" w:type="dxa"/>
          </w:tcPr>
          <w:p w14:paraId="61968A75"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74AA562" w14:textId="4579DF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136984981"/>
            <w14:checkbox>
              <w14:checked w14:val="0"/>
              <w14:checkedState w14:val="2612" w14:font="MS Gothic"/>
              <w14:uncheckedState w14:val="2610" w14:font="MS Gothic"/>
            </w14:checkbox>
          </w:sdtPr>
          <w:sdtContent>
            <w:tc>
              <w:tcPr>
                <w:tcW w:w="810" w:type="dxa"/>
                <w:shd w:val="clear" w:color="auto" w:fill="FFF2CC" w:themeFill="accent4" w:themeFillTint="33"/>
              </w:tcPr>
              <w:p w14:paraId="5FFFD7C0" w14:textId="16B8E2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5737771"/>
            <w14:checkbox>
              <w14:checked w14:val="0"/>
              <w14:checkedState w14:val="2612" w14:font="MS Gothic"/>
              <w14:uncheckedState w14:val="2610" w14:font="MS Gothic"/>
            </w14:checkbox>
          </w:sdtPr>
          <w:sdtContent>
            <w:tc>
              <w:tcPr>
                <w:tcW w:w="810" w:type="dxa"/>
                <w:shd w:val="clear" w:color="auto" w:fill="FFF2CC" w:themeFill="accent4" w:themeFillTint="33"/>
              </w:tcPr>
              <w:p w14:paraId="7504BABC" w14:textId="48E3BB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3013204"/>
            <w14:checkbox>
              <w14:checked w14:val="0"/>
              <w14:checkedState w14:val="2612" w14:font="MS Gothic"/>
              <w14:uncheckedState w14:val="2610" w14:font="MS Gothic"/>
            </w14:checkbox>
          </w:sdtPr>
          <w:sdtContent>
            <w:tc>
              <w:tcPr>
                <w:tcW w:w="1080" w:type="dxa"/>
                <w:shd w:val="clear" w:color="auto" w:fill="FFF2CC" w:themeFill="accent4" w:themeFillTint="33"/>
              </w:tcPr>
              <w:p w14:paraId="517CC445" w14:textId="707314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9232558"/>
            <w:placeholder>
              <w:docPart w:val="F1B0DD3B7DE04C0989117F81DEA49F95"/>
            </w:placeholder>
            <w:showingPlcHdr/>
          </w:sdtPr>
          <w:sdtContent>
            <w:tc>
              <w:tcPr>
                <w:tcW w:w="1427" w:type="dxa"/>
                <w:shd w:val="clear" w:color="auto" w:fill="FFF2CC" w:themeFill="accent4" w:themeFillTint="33"/>
              </w:tcPr>
              <w:p w14:paraId="3A825C37" w14:textId="3501AE1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0D1F74" w14:textId="77777777" w:rsidTr="00252758">
        <w:tc>
          <w:tcPr>
            <w:tcW w:w="1306" w:type="dxa"/>
          </w:tcPr>
          <w:p w14:paraId="63E513B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70</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66321C9C"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lang w:val="en-GB"/>
              </w:rPr>
              <w:t>4</w:t>
            </w:r>
            <w:r w:rsidRPr="00C5062F">
              <w:rPr>
                <w:rFonts w:ascii="EucrosiaUPC" w:hAnsi="EucrosiaUPC" w:cs="EucrosiaUPC"/>
                <w:sz w:val="30"/>
                <w:szCs w:val="30"/>
                <w:cs/>
              </w:rPr>
              <w:t>. รายละเอียดของรายการหุ้นสามัญ หรือตราสารที่อาจเปลี่ยนเป็นหุ้นสามัญ นอกเหนือจากที่ได้บันทึกตาม</w:t>
            </w:r>
            <w:r w:rsidRPr="00C5062F">
              <w:rPr>
                <w:rFonts w:ascii="EucrosiaUPC" w:hAnsi="EucrosiaUPC" w:cs="EucrosiaUPC"/>
                <w:sz w:val="30"/>
                <w:szCs w:val="30"/>
              </w:rPr>
              <w:t xml:space="preserve"> TAS 33</w:t>
            </w:r>
            <w:r w:rsidRPr="00C5062F">
              <w:rPr>
                <w:rFonts w:ascii="EucrosiaUPC" w:hAnsi="EucrosiaUPC" w:cs="EucrosiaUPC"/>
                <w:sz w:val="30"/>
                <w:szCs w:val="30"/>
                <w:cs/>
              </w:rPr>
              <w:t>.</w:t>
            </w:r>
            <w:r w:rsidRPr="00C5062F">
              <w:rPr>
                <w:rFonts w:ascii="EucrosiaUPC" w:hAnsi="EucrosiaUPC" w:cs="EucrosiaUPC"/>
                <w:sz w:val="30"/>
                <w:szCs w:val="30"/>
              </w:rPr>
              <w:t>64</w:t>
            </w:r>
            <w:r w:rsidRPr="00C5062F">
              <w:rPr>
                <w:rFonts w:ascii="EucrosiaUPC" w:hAnsi="EucrosiaUPC" w:cs="EucrosiaUPC"/>
                <w:sz w:val="30"/>
                <w:szCs w:val="30"/>
                <w:cs/>
              </w:rPr>
              <w:t xml:space="preserve"> ซึ่งเกิดขึ้นภายหลังรอบระยะเวลารายงาน และอาจทำให้จำนวนหุ้นสามัญหรือตราสารที่อาจเปลี่ยนเป็นหุ้นสามัญที่มีอยู่ ณ วันสิ้นงวดเปลี่ยนแปลงไปอย่างมีนัยสำคัญ หากรายการดังกล่าวเกิดขึ้นก่อนวันสิ้นรอบระยะเวลารายงาน</w:t>
            </w:r>
          </w:p>
        </w:tc>
        <w:tc>
          <w:tcPr>
            <w:tcW w:w="1124" w:type="dxa"/>
          </w:tcPr>
          <w:p w14:paraId="2B80714D" w14:textId="77777777" w:rsidR="000F551A" w:rsidRPr="00C5062F" w:rsidRDefault="000F551A" w:rsidP="000F551A">
            <w:pPr>
              <w:jc w:val="center"/>
              <w:rPr>
                <w:rFonts w:ascii="EucrosiaUPC" w:hAnsi="EucrosiaUPC" w:cs="EucrosiaUPC"/>
                <w:sz w:val="30"/>
                <w:szCs w:val="30"/>
                <w:lang w:val="en-GB"/>
              </w:rPr>
            </w:pPr>
          </w:p>
        </w:tc>
        <w:tc>
          <w:tcPr>
            <w:tcW w:w="1170" w:type="dxa"/>
          </w:tcPr>
          <w:p w14:paraId="79876EA3" w14:textId="7F569BB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30337296"/>
            <w14:checkbox>
              <w14:checked w14:val="0"/>
              <w14:checkedState w14:val="2612" w14:font="MS Gothic"/>
              <w14:uncheckedState w14:val="2610" w14:font="MS Gothic"/>
            </w14:checkbox>
          </w:sdtPr>
          <w:sdtContent>
            <w:tc>
              <w:tcPr>
                <w:tcW w:w="810" w:type="dxa"/>
                <w:shd w:val="clear" w:color="auto" w:fill="FFF2CC" w:themeFill="accent4" w:themeFillTint="33"/>
              </w:tcPr>
              <w:p w14:paraId="7CABB16E" w14:textId="5150D0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8017097"/>
            <w14:checkbox>
              <w14:checked w14:val="0"/>
              <w14:checkedState w14:val="2612" w14:font="MS Gothic"/>
              <w14:uncheckedState w14:val="2610" w14:font="MS Gothic"/>
            </w14:checkbox>
          </w:sdtPr>
          <w:sdtContent>
            <w:tc>
              <w:tcPr>
                <w:tcW w:w="810" w:type="dxa"/>
                <w:shd w:val="clear" w:color="auto" w:fill="FFF2CC" w:themeFill="accent4" w:themeFillTint="33"/>
              </w:tcPr>
              <w:p w14:paraId="61C2B9A7" w14:textId="49AED6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4879913"/>
            <w14:checkbox>
              <w14:checked w14:val="0"/>
              <w14:checkedState w14:val="2612" w14:font="MS Gothic"/>
              <w14:uncheckedState w14:val="2610" w14:font="MS Gothic"/>
            </w14:checkbox>
          </w:sdtPr>
          <w:sdtContent>
            <w:tc>
              <w:tcPr>
                <w:tcW w:w="1080" w:type="dxa"/>
                <w:shd w:val="clear" w:color="auto" w:fill="FFF2CC" w:themeFill="accent4" w:themeFillTint="33"/>
              </w:tcPr>
              <w:p w14:paraId="06591CB4" w14:textId="7A3E65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4639445"/>
            <w:placeholder>
              <w:docPart w:val="A7159417C6C5489690CFDA982C13F3DB"/>
            </w:placeholder>
            <w:showingPlcHdr/>
          </w:sdtPr>
          <w:sdtContent>
            <w:tc>
              <w:tcPr>
                <w:tcW w:w="1427" w:type="dxa"/>
                <w:shd w:val="clear" w:color="auto" w:fill="FFF2CC" w:themeFill="accent4" w:themeFillTint="33"/>
              </w:tcPr>
              <w:p w14:paraId="23AEE17C" w14:textId="3177088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DBB9DE" w14:textId="77777777" w:rsidTr="00252758">
        <w:tc>
          <w:tcPr>
            <w:tcW w:w="1306" w:type="dxa"/>
          </w:tcPr>
          <w:p w14:paraId="1D7C4A9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72</w:t>
            </w:r>
          </w:p>
        </w:tc>
        <w:tc>
          <w:tcPr>
            <w:tcW w:w="7200" w:type="dxa"/>
          </w:tcPr>
          <w:p w14:paraId="4446EF4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เครื่องมือทางการเงินและสัญญาอื่นที่ก่อให้เกิดตราสารที่อาจเปลี่ยนเป็นหุ้นสามัญ อาจมีเงื่อนไขและข้อกำหนดที่มีผลกระทบต่อการวัดมูลค่าของกำไรต่อหุ้นขั้นพื้นฐานและกำไรต่อหุ้นปรับลด เงื่อนไขและข้อกำหนดเหล่านี้อาจเป็นตัวกำหนดว่าตราสารที่อาจเปลี่ยนเป็นหุ้นสามัญทำให้เกิดการปรับลดหรือไม่ หากรายการดังกล่าวมีผลทำให้เกิดการปรับลด และเป็นตัวกำหนดผลกระทบที่มีต่อจำนวนหุ้นสามัญถัวเฉลี่ยถ่วงน้ำหนักที่</w:t>
            </w:r>
            <w:r w:rsidRPr="00C5062F">
              <w:rPr>
                <w:rFonts w:ascii="EucrosiaUPC" w:hAnsi="EucrosiaUPC" w:cs="EucrosiaUPC"/>
                <w:sz w:val="30"/>
                <w:szCs w:val="30"/>
                <w:cs/>
              </w:rPr>
              <w:lastRenderedPageBreak/>
              <w:t xml:space="preserve">ถือโดยผู้ถือหุ้น และการปรับปรุงที่เป็นผลสืบเนื่องต่อกำไรหรือขาดทุนที่เป็นของผู้ถือหุ้นสามัญของบริษัทใหญ่ </w:t>
            </w:r>
            <w:r w:rsidRPr="00C5062F">
              <w:rPr>
                <w:rFonts w:ascii="EucrosiaUPC" w:hAnsi="EucrosiaUPC" w:cs="EucrosiaUPC"/>
                <w:sz w:val="30"/>
                <w:szCs w:val="30"/>
              </w:rPr>
              <w:t xml:space="preserve">TAS 33 </w:t>
            </w:r>
            <w:r w:rsidRPr="00C5062F">
              <w:rPr>
                <w:rFonts w:ascii="EucrosiaUPC" w:hAnsi="EucrosiaUPC" w:cs="EucrosiaUPC"/>
                <w:sz w:val="30"/>
                <w:szCs w:val="30"/>
                <w:cs/>
              </w:rPr>
              <w:t>สนับสนุนให้กิจการเปิดเผยเงื่อนไขและข้อกำหนดของเครื่องมือทางการเงินและสัญญาอื่นดังกล่าว ถ้ามิได้กำหนดไว้เป็นอย่างอื่น (ดู</w:t>
            </w:r>
            <w:r w:rsidRPr="00C5062F">
              <w:rPr>
                <w:rFonts w:ascii="EucrosiaUPC" w:hAnsi="EucrosiaUPC" w:cs="EucrosiaUPC"/>
                <w:sz w:val="30"/>
                <w:szCs w:val="30"/>
              </w:rPr>
              <w:t xml:space="preserve"> TFRS 7</w:t>
            </w:r>
            <w:r w:rsidRPr="00C5062F">
              <w:rPr>
                <w:rFonts w:ascii="EucrosiaUPC" w:hAnsi="EucrosiaUPC" w:cs="EucrosiaUPC"/>
                <w:sz w:val="30"/>
                <w:szCs w:val="30"/>
                <w:cs/>
              </w:rPr>
              <w:t>)</w:t>
            </w:r>
          </w:p>
        </w:tc>
        <w:tc>
          <w:tcPr>
            <w:tcW w:w="1124" w:type="dxa"/>
          </w:tcPr>
          <w:p w14:paraId="70556D5F" w14:textId="77777777" w:rsidR="000F551A" w:rsidRPr="00C5062F" w:rsidRDefault="000F551A" w:rsidP="000F551A">
            <w:pPr>
              <w:jc w:val="center"/>
              <w:rPr>
                <w:rFonts w:ascii="EucrosiaUPC" w:hAnsi="EucrosiaUPC" w:cs="EucrosiaUPC"/>
                <w:sz w:val="30"/>
                <w:szCs w:val="30"/>
                <w:lang w:val="en-GB"/>
              </w:rPr>
            </w:pPr>
          </w:p>
        </w:tc>
        <w:tc>
          <w:tcPr>
            <w:tcW w:w="1170" w:type="dxa"/>
          </w:tcPr>
          <w:p w14:paraId="1851D0C6" w14:textId="38A07F8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922012723"/>
            <w14:checkbox>
              <w14:checked w14:val="0"/>
              <w14:checkedState w14:val="2612" w14:font="MS Gothic"/>
              <w14:uncheckedState w14:val="2610" w14:font="MS Gothic"/>
            </w14:checkbox>
          </w:sdtPr>
          <w:sdtContent>
            <w:tc>
              <w:tcPr>
                <w:tcW w:w="810" w:type="dxa"/>
                <w:shd w:val="clear" w:color="auto" w:fill="FFF2CC" w:themeFill="accent4" w:themeFillTint="33"/>
              </w:tcPr>
              <w:p w14:paraId="714207A4" w14:textId="1575A0F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5360903"/>
            <w14:checkbox>
              <w14:checked w14:val="0"/>
              <w14:checkedState w14:val="2612" w14:font="MS Gothic"/>
              <w14:uncheckedState w14:val="2610" w14:font="MS Gothic"/>
            </w14:checkbox>
          </w:sdtPr>
          <w:sdtContent>
            <w:tc>
              <w:tcPr>
                <w:tcW w:w="810" w:type="dxa"/>
                <w:shd w:val="clear" w:color="auto" w:fill="FFF2CC" w:themeFill="accent4" w:themeFillTint="33"/>
              </w:tcPr>
              <w:p w14:paraId="0D2C1CB0" w14:textId="34FED7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7446547"/>
            <w14:checkbox>
              <w14:checked w14:val="0"/>
              <w14:checkedState w14:val="2612" w14:font="MS Gothic"/>
              <w14:uncheckedState w14:val="2610" w14:font="MS Gothic"/>
            </w14:checkbox>
          </w:sdtPr>
          <w:sdtContent>
            <w:tc>
              <w:tcPr>
                <w:tcW w:w="1080" w:type="dxa"/>
                <w:shd w:val="clear" w:color="auto" w:fill="FFF2CC" w:themeFill="accent4" w:themeFillTint="33"/>
              </w:tcPr>
              <w:p w14:paraId="70553406" w14:textId="3B6BC6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1109587"/>
            <w:placeholder>
              <w:docPart w:val="EA765389D40848EDB5D67AE3313AF368"/>
            </w:placeholder>
            <w:showingPlcHdr/>
          </w:sdtPr>
          <w:sdtContent>
            <w:tc>
              <w:tcPr>
                <w:tcW w:w="1427" w:type="dxa"/>
                <w:shd w:val="clear" w:color="auto" w:fill="FFF2CC" w:themeFill="accent4" w:themeFillTint="33"/>
              </w:tcPr>
              <w:p w14:paraId="0FB9AAD7" w14:textId="28E6C6F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D34D99" w14:textId="77777777" w:rsidTr="00252758">
        <w:tc>
          <w:tcPr>
            <w:tcW w:w="1306" w:type="dxa"/>
          </w:tcPr>
          <w:p w14:paraId="6876699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73</w:t>
            </w:r>
          </w:p>
          <w:p w14:paraId="21BDADEF" w14:textId="77777777" w:rsidR="000F551A" w:rsidRPr="00C5062F" w:rsidRDefault="000F551A" w:rsidP="000F551A">
            <w:pPr>
              <w:rPr>
                <w:rFonts w:ascii="EucrosiaUPC" w:hAnsi="EucrosiaUPC" w:cs="EucrosiaUPC"/>
                <w:sz w:val="30"/>
                <w:szCs w:val="30"/>
              </w:rPr>
            </w:pPr>
          </w:p>
          <w:p w14:paraId="04C668C5" w14:textId="77777777" w:rsidR="000F551A" w:rsidRPr="00C5062F" w:rsidRDefault="000F551A" w:rsidP="000F551A">
            <w:pPr>
              <w:rPr>
                <w:rFonts w:ascii="EucrosiaUPC" w:hAnsi="EucrosiaUPC" w:cs="EucrosiaUPC"/>
                <w:sz w:val="30"/>
                <w:szCs w:val="30"/>
              </w:rPr>
            </w:pPr>
          </w:p>
          <w:p w14:paraId="4AADF0DB" w14:textId="77777777" w:rsidR="000F551A" w:rsidRPr="00C5062F" w:rsidRDefault="000F551A" w:rsidP="000F551A">
            <w:pPr>
              <w:rPr>
                <w:rFonts w:ascii="EucrosiaUPC" w:hAnsi="EucrosiaUPC" w:cs="EucrosiaUPC"/>
                <w:sz w:val="30"/>
                <w:szCs w:val="30"/>
              </w:rPr>
            </w:pPr>
          </w:p>
          <w:p w14:paraId="0DFDF09B" w14:textId="77777777" w:rsidR="000F551A" w:rsidRPr="00C5062F" w:rsidRDefault="000F551A" w:rsidP="000F551A">
            <w:pPr>
              <w:rPr>
                <w:rFonts w:ascii="EucrosiaUPC" w:hAnsi="EucrosiaUPC" w:cs="EucrosiaUPC"/>
                <w:sz w:val="30"/>
                <w:szCs w:val="30"/>
              </w:rPr>
            </w:pPr>
          </w:p>
          <w:p w14:paraId="62042520" w14:textId="77777777" w:rsidR="000F551A" w:rsidRPr="00C5062F" w:rsidRDefault="000F551A" w:rsidP="000F551A">
            <w:pPr>
              <w:rPr>
                <w:rFonts w:ascii="EucrosiaUPC" w:hAnsi="EucrosiaUPC" w:cs="EucrosiaUPC"/>
                <w:sz w:val="30"/>
                <w:szCs w:val="30"/>
              </w:rPr>
            </w:pPr>
          </w:p>
          <w:p w14:paraId="54112D04" w14:textId="77777777" w:rsidR="000F551A" w:rsidRPr="00C5062F" w:rsidRDefault="000F551A" w:rsidP="000F551A">
            <w:pPr>
              <w:rPr>
                <w:rFonts w:ascii="EucrosiaUPC" w:hAnsi="EucrosiaUPC" w:cs="EucrosiaUPC"/>
                <w:sz w:val="30"/>
                <w:szCs w:val="30"/>
              </w:rPr>
            </w:pPr>
          </w:p>
          <w:p w14:paraId="31F8DDFA" w14:textId="77777777" w:rsidR="000F551A" w:rsidRPr="00C5062F" w:rsidRDefault="000F551A" w:rsidP="000F551A">
            <w:pPr>
              <w:rPr>
                <w:rFonts w:ascii="EucrosiaUPC" w:hAnsi="EucrosiaUPC" w:cs="EucrosiaUPC"/>
                <w:sz w:val="30"/>
                <w:szCs w:val="30"/>
              </w:rPr>
            </w:pPr>
          </w:p>
          <w:p w14:paraId="33688C66" w14:textId="77777777" w:rsidR="000F551A" w:rsidRPr="00C5062F" w:rsidRDefault="000F551A" w:rsidP="000F551A">
            <w:pPr>
              <w:rPr>
                <w:rFonts w:ascii="EucrosiaUPC" w:hAnsi="EucrosiaUPC" w:cs="EucrosiaUPC"/>
                <w:sz w:val="30"/>
                <w:szCs w:val="30"/>
              </w:rPr>
            </w:pPr>
          </w:p>
          <w:p w14:paraId="4CDEF0F5" w14:textId="77777777" w:rsidR="000F551A" w:rsidRPr="00C5062F" w:rsidRDefault="000F551A" w:rsidP="000F551A">
            <w:pPr>
              <w:rPr>
                <w:rFonts w:ascii="EucrosiaUPC" w:hAnsi="EucrosiaUPC" w:cs="EucrosiaUPC"/>
                <w:sz w:val="30"/>
                <w:szCs w:val="30"/>
              </w:rPr>
            </w:pPr>
          </w:p>
          <w:p w14:paraId="589C3FC0" w14:textId="67222BAE" w:rsidR="000F551A" w:rsidRPr="00C5062F" w:rsidRDefault="000F551A" w:rsidP="000F551A">
            <w:pPr>
              <w:rPr>
                <w:rFonts w:ascii="EucrosiaUPC" w:hAnsi="EucrosiaUPC" w:cs="EucrosiaUPC"/>
                <w:sz w:val="30"/>
                <w:szCs w:val="30"/>
              </w:rPr>
            </w:pPr>
          </w:p>
        </w:tc>
        <w:tc>
          <w:tcPr>
            <w:tcW w:w="7200" w:type="dxa"/>
          </w:tcPr>
          <w:p w14:paraId="7D468762" w14:textId="3C9D2209"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หากกิจการต้องการเปิดเผยจำนวนเงินต่อหุ้นของรายการอื่นเพิ่มเติมจากกำไรต่อหุ้นขั้นพื้นฐานและกำไรต่อหุ้นปรับลด โดยใช้ส่วนประกอบที่รายงานอื่นของงบกำไรขาดทุนเบ็ดเสร็จนอกเหนือจากที่</w:t>
            </w:r>
            <w:r w:rsidRPr="00C5062F">
              <w:rPr>
                <w:rFonts w:ascii="EucrosiaUPC" w:hAnsi="EucrosiaUPC" w:cs="EucrosiaUPC"/>
                <w:sz w:val="30"/>
                <w:szCs w:val="30"/>
              </w:rPr>
              <w:t xml:space="preserve"> TAS 33 </w:t>
            </w:r>
            <w:r w:rsidRPr="00C5062F">
              <w:rPr>
                <w:rFonts w:ascii="EucrosiaUPC" w:hAnsi="EucrosiaUPC" w:cs="EucrosiaUPC"/>
                <w:sz w:val="30"/>
                <w:szCs w:val="30"/>
                <w:cs/>
              </w:rPr>
              <w:t>ได้กำหนดไว้ กิจการต้องคำนวณจำนวนต่อหุ้นดังกล่าวโดยใช้จำนวนถัวเฉลี่ยถ่วงน้ำหนักของหุ้นสามัญที่กำหนดขึ้นตาม</w:t>
            </w:r>
            <w:r w:rsidRPr="00C5062F">
              <w:rPr>
                <w:rFonts w:ascii="EucrosiaUPC" w:hAnsi="EucrosiaUPC" w:cs="EucrosiaUPC"/>
                <w:sz w:val="30"/>
                <w:szCs w:val="30"/>
              </w:rPr>
              <w:t xml:space="preserve"> TAS 33</w:t>
            </w:r>
            <w:r w:rsidRPr="00C5062F">
              <w:rPr>
                <w:rFonts w:ascii="EucrosiaUPC" w:hAnsi="EucrosiaUPC" w:cs="EucrosiaUPC"/>
                <w:sz w:val="30"/>
                <w:szCs w:val="30"/>
                <w:cs/>
              </w:rPr>
              <w:t xml:space="preserve"> </w:t>
            </w:r>
          </w:p>
          <w:p w14:paraId="15C4A44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 กิจการต้องเปิดเผยจำนวนต่อหุ้นขั้นพื้นฐาน และจำนวนต่อหุ้นปรับลดที่เกี่ยวข้องกับส่วนประกอบดังกล่าวในหมายเหตุประกอบงบการเงินอย่างเด่นชัดและเท่าเทียมกัน </w:t>
            </w:r>
          </w:p>
          <w:p w14:paraId="33DE0996"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 กิจการต้องระบุเกณฑ์ในการกำหนดตัวตั้ง รวมทั้งระบุว่าจำนวนต่อหุ้นเป็นจำนวนก่อนภาษีหรือหลังภาษี </w:t>
            </w:r>
          </w:p>
          <w:p w14:paraId="59551937" w14:textId="5C6C0C4A"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หากส่วนประกอบของงบกำไรขาดทุนเบ็ดเสร็จที่ใช้ในการคำนวณไม่ใช่รายการที่แสดงอยู่ในงบกำไรขาดทุนเบ็ดเสร็จแต่ละบรรทัด กิจการต้องแสดงการกระทบยอดระหว่างส่วนประกอบดังกล่าวที่ใช้กับรายการแต่ละบรรทัดในงบกำไรขาดทุนเบ็ดเสร็จ</w:t>
            </w:r>
          </w:p>
        </w:tc>
        <w:tc>
          <w:tcPr>
            <w:tcW w:w="1124" w:type="dxa"/>
          </w:tcPr>
          <w:p w14:paraId="30B5319E" w14:textId="77777777" w:rsidR="000F551A" w:rsidRPr="00C5062F" w:rsidRDefault="000F551A" w:rsidP="000F551A">
            <w:pPr>
              <w:jc w:val="center"/>
              <w:rPr>
                <w:rFonts w:ascii="EucrosiaUPC" w:hAnsi="EucrosiaUPC" w:cs="EucrosiaUPC"/>
                <w:sz w:val="30"/>
                <w:szCs w:val="30"/>
                <w:lang w:val="en-GB"/>
              </w:rPr>
            </w:pPr>
          </w:p>
        </w:tc>
        <w:tc>
          <w:tcPr>
            <w:tcW w:w="1170" w:type="dxa"/>
          </w:tcPr>
          <w:p w14:paraId="323D3DAF" w14:textId="2E3A548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26098877"/>
            <w14:checkbox>
              <w14:checked w14:val="0"/>
              <w14:checkedState w14:val="2612" w14:font="MS Gothic"/>
              <w14:uncheckedState w14:val="2610" w14:font="MS Gothic"/>
            </w14:checkbox>
          </w:sdtPr>
          <w:sdtContent>
            <w:tc>
              <w:tcPr>
                <w:tcW w:w="810" w:type="dxa"/>
                <w:shd w:val="clear" w:color="auto" w:fill="FFF2CC" w:themeFill="accent4" w:themeFillTint="33"/>
              </w:tcPr>
              <w:p w14:paraId="70E538AD" w14:textId="195129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5138998"/>
            <w14:checkbox>
              <w14:checked w14:val="0"/>
              <w14:checkedState w14:val="2612" w14:font="MS Gothic"/>
              <w14:uncheckedState w14:val="2610" w14:font="MS Gothic"/>
            </w14:checkbox>
          </w:sdtPr>
          <w:sdtContent>
            <w:tc>
              <w:tcPr>
                <w:tcW w:w="810" w:type="dxa"/>
                <w:shd w:val="clear" w:color="auto" w:fill="FFF2CC" w:themeFill="accent4" w:themeFillTint="33"/>
              </w:tcPr>
              <w:p w14:paraId="24BC3BC3" w14:textId="59B6E8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3773884"/>
            <w14:checkbox>
              <w14:checked w14:val="0"/>
              <w14:checkedState w14:val="2612" w14:font="MS Gothic"/>
              <w14:uncheckedState w14:val="2610" w14:font="MS Gothic"/>
            </w14:checkbox>
          </w:sdtPr>
          <w:sdtContent>
            <w:tc>
              <w:tcPr>
                <w:tcW w:w="1080" w:type="dxa"/>
                <w:shd w:val="clear" w:color="auto" w:fill="FFF2CC" w:themeFill="accent4" w:themeFillTint="33"/>
              </w:tcPr>
              <w:p w14:paraId="644D6581" w14:textId="58F59B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7552614"/>
            <w:placeholder>
              <w:docPart w:val="C7F1CBDEBE0E45F8BD1BE948F9184C9B"/>
            </w:placeholder>
            <w:showingPlcHdr/>
          </w:sdtPr>
          <w:sdtContent>
            <w:tc>
              <w:tcPr>
                <w:tcW w:w="1427" w:type="dxa"/>
                <w:shd w:val="clear" w:color="auto" w:fill="FFF2CC" w:themeFill="accent4" w:themeFillTint="33"/>
              </w:tcPr>
              <w:p w14:paraId="083BF283" w14:textId="719A64D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98D8E0" w14:textId="77777777" w:rsidTr="00252758">
        <w:tc>
          <w:tcPr>
            <w:tcW w:w="1306" w:type="dxa"/>
          </w:tcPr>
          <w:p w14:paraId="095C2E20" w14:textId="7E8620C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73</w:t>
            </w:r>
            <w:r w:rsidRPr="00C5062F">
              <w:rPr>
                <w:rFonts w:ascii="EucrosiaUPC" w:hAnsi="EucrosiaUPC" w:cs="EucrosiaUPC"/>
                <w:sz w:val="30"/>
                <w:szCs w:val="30"/>
                <w:cs/>
              </w:rPr>
              <w:t>ก</w:t>
            </w:r>
          </w:p>
        </w:tc>
        <w:tc>
          <w:tcPr>
            <w:tcW w:w="7200" w:type="dxa"/>
          </w:tcPr>
          <w:p w14:paraId="30623B79" w14:textId="263323E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TAS 33</w:t>
            </w:r>
            <w:r w:rsidRPr="00C5062F">
              <w:rPr>
                <w:rFonts w:ascii="EucrosiaUPC" w:hAnsi="EucrosiaUPC" w:cs="EucrosiaUPC"/>
                <w:sz w:val="30"/>
                <w:szCs w:val="30"/>
                <w:cs/>
              </w:rPr>
              <w:t>.</w:t>
            </w:r>
            <w:r w:rsidRPr="00C5062F">
              <w:rPr>
                <w:rFonts w:ascii="EucrosiaUPC" w:hAnsi="EucrosiaUPC" w:cs="EucrosiaUPC"/>
                <w:sz w:val="30"/>
                <w:szCs w:val="30"/>
              </w:rPr>
              <w:t>73</w:t>
            </w:r>
            <w:r w:rsidRPr="00C5062F">
              <w:rPr>
                <w:rFonts w:ascii="EucrosiaUPC" w:hAnsi="EucrosiaUPC" w:cs="EucrosiaUPC"/>
                <w:sz w:val="30"/>
                <w:szCs w:val="30"/>
                <w:cs/>
              </w:rPr>
              <w:t xml:space="preserve"> ให้ถือปฏิบัติกับกิจการที่นำเสนอจำนวนเงินต่อหุ้นของรายการอื่นเพิ่มเติมจากกำไรต่อหุ้นขั้นพื้นฐานและกำไรต่อหุ้นปรับลด โดยใช้ส่วนประกอบที่รายงานอื่นของงบกำไรขาดทุนที่แสดงแยกต่างหาก นอกเหนือจากที่</w:t>
            </w:r>
            <w:r w:rsidRPr="00C5062F">
              <w:rPr>
                <w:rFonts w:ascii="EucrosiaUPC" w:hAnsi="EucrosiaUPC" w:cs="EucrosiaUPC"/>
                <w:sz w:val="30"/>
                <w:szCs w:val="30"/>
              </w:rPr>
              <w:t xml:space="preserve"> TAS 33 </w:t>
            </w:r>
            <w:r w:rsidRPr="00C5062F">
              <w:rPr>
                <w:rFonts w:ascii="EucrosiaUPC" w:hAnsi="EucrosiaUPC" w:cs="EucrosiaUPC"/>
                <w:sz w:val="30"/>
                <w:szCs w:val="30"/>
                <w:cs/>
              </w:rPr>
              <w:t>ได้กำหนดไว้</w:t>
            </w:r>
          </w:p>
        </w:tc>
        <w:tc>
          <w:tcPr>
            <w:tcW w:w="1124" w:type="dxa"/>
          </w:tcPr>
          <w:p w14:paraId="43904D20" w14:textId="77777777" w:rsidR="000F551A" w:rsidRPr="00C5062F" w:rsidRDefault="000F551A" w:rsidP="000F551A">
            <w:pPr>
              <w:jc w:val="center"/>
              <w:rPr>
                <w:rFonts w:ascii="EucrosiaUPC" w:hAnsi="EucrosiaUPC" w:cs="EucrosiaUPC"/>
                <w:sz w:val="30"/>
                <w:szCs w:val="30"/>
                <w:lang w:val="en-GB"/>
              </w:rPr>
            </w:pPr>
          </w:p>
        </w:tc>
        <w:tc>
          <w:tcPr>
            <w:tcW w:w="1170" w:type="dxa"/>
          </w:tcPr>
          <w:p w14:paraId="11EB98FF" w14:textId="23B52A83"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245697423"/>
            <w14:checkbox>
              <w14:checked w14:val="0"/>
              <w14:checkedState w14:val="2612" w14:font="MS Gothic"/>
              <w14:uncheckedState w14:val="2610" w14:font="MS Gothic"/>
            </w14:checkbox>
          </w:sdtPr>
          <w:sdtContent>
            <w:tc>
              <w:tcPr>
                <w:tcW w:w="810" w:type="dxa"/>
                <w:shd w:val="clear" w:color="auto" w:fill="FFF2CC" w:themeFill="accent4" w:themeFillTint="33"/>
              </w:tcPr>
              <w:p w14:paraId="16593659" w14:textId="616F74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3345480"/>
            <w14:checkbox>
              <w14:checked w14:val="0"/>
              <w14:checkedState w14:val="2612" w14:font="MS Gothic"/>
              <w14:uncheckedState w14:val="2610" w14:font="MS Gothic"/>
            </w14:checkbox>
          </w:sdtPr>
          <w:sdtContent>
            <w:tc>
              <w:tcPr>
                <w:tcW w:w="810" w:type="dxa"/>
                <w:shd w:val="clear" w:color="auto" w:fill="FFF2CC" w:themeFill="accent4" w:themeFillTint="33"/>
              </w:tcPr>
              <w:p w14:paraId="7786A149" w14:textId="0BDAA7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828635"/>
            <w14:checkbox>
              <w14:checked w14:val="0"/>
              <w14:checkedState w14:val="2612" w14:font="MS Gothic"/>
              <w14:uncheckedState w14:val="2610" w14:font="MS Gothic"/>
            </w14:checkbox>
          </w:sdtPr>
          <w:sdtContent>
            <w:tc>
              <w:tcPr>
                <w:tcW w:w="1080" w:type="dxa"/>
                <w:shd w:val="clear" w:color="auto" w:fill="FFF2CC" w:themeFill="accent4" w:themeFillTint="33"/>
              </w:tcPr>
              <w:p w14:paraId="02E66D20" w14:textId="5E5F412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4835395"/>
            <w:placeholder>
              <w:docPart w:val="F778BA70BD0840E6ACF731BF9F5A0425"/>
            </w:placeholder>
            <w:showingPlcHdr/>
          </w:sdtPr>
          <w:sdtContent>
            <w:tc>
              <w:tcPr>
                <w:tcW w:w="1427" w:type="dxa"/>
                <w:shd w:val="clear" w:color="auto" w:fill="FFF2CC" w:themeFill="accent4" w:themeFillTint="33"/>
              </w:tcPr>
              <w:p w14:paraId="5CF524FD" w14:textId="0FE389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7EAA2CDE" w14:textId="19C80B57" w:rsidR="00B8642D" w:rsidRPr="00C5062F" w:rsidRDefault="00B8642D" w:rsidP="00526039">
      <w:pPr>
        <w:pStyle w:val="Heading1"/>
        <w:spacing w:before="120" w:after="360" w:line="240" w:lineRule="auto"/>
        <w:ind w:left="-907" w:right="-806"/>
        <w:rPr>
          <w:rFonts w:ascii="EucrosiaUPC" w:hAnsi="EucrosiaUPC" w:cs="EucrosiaUPC"/>
          <w:b/>
          <w:bCs/>
          <w:color w:val="0000FF"/>
          <w:sz w:val="36"/>
          <w:szCs w:val="36"/>
          <w:cs/>
        </w:rPr>
      </w:pPr>
      <w:bookmarkStart w:id="24" w:name="_Toc126052755"/>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34</w:t>
      </w:r>
      <w:r w:rsidRPr="00C5062F">
        <w:rPr>
          <w:rFonts w:ascii="EucrosiaUPC" w:hAnsi="EucrosiaUPC" w:cs="EucrosiaUPC"/>
          <w:b/>
          <w:bCs/>
          <w:color w:val="0000FF"/>
          <w:sz w:val="36"/>
          <w:szCs w:val="36"/>
          <w:cs/>
        </w:rPr>
        <w:t xml:space="preserve"> เรื่อง</w:t>
      </w:r>
      <w:r w:rsidRPr="00C5062F">
        <w:rPr>
          <w:rFonts w:ascii="EucrosiaUPC" w:hAnsi="EucrosiaUPC" w:cs="EucrosiaUPC"/>
          <w:b/>
          <w:bCs/>
          <w:color w:val="0000FF"/>
          <w:sz w:val="36"/>
          <w:szCs w:val="36"/>
        </w:rPr>
        <w:t xml:space="preserve"> </w:t>
      </w:r>
      <w:r w:rsidRPr="00C5062F">
        <w:rPr>
          <w:rFonts w:ascii="EucrosiaUPC" w:hAnsi="EucrosiaUPC" w:cs="EucrosiaUPC"/>
          <w:b/>
          <w:bCs/>
          <w:i/>
          <w:iCs/>
          <w:color w:val="0000FF"/>
          <w:sz w:val="36"/>
          <w:szCs w:val="36"/>
          <w:cs/>
        </w:rPr>
        <w:t>การรายงานทางการเงินระหว่างกาล</w:t>
      </w:r>
      <w:bookmarkEnd w:id="24"/>
    </w:p>
    <w:tbl>
      <w:tblPr>
        <w:tblStyle w:val="TableGrid"/>
        <w:tblW w:w="14922" w:type="dxa"/>
        <w:tblInd w:w="-905" w:type="dxa"/>
        <w:tblLook w:val="04A0" w:firstRow="1" w:lastRow="0" w:firstColumn="1" w:lastColumn="0" w:noHBand="0" w:noVBand="1"/>
      </w:tblPr>
      <w:tblGrid>
        <w:gridCol w:w="1291"/>
        <w:gridCol w:w="7200"/>
        <w:gridCol w:w="1139"/>
        <w:gridCol w:w="1170"/>
        <w:gridCol w:w="810"/>
        <w:gridCol w:w="810"/>
        <w:gridCol w:w="1080"/>
        <w:gridCol w:w="1422"/>
      </w:tblGrid>
      <w:tr w:rsidR="002A6D5C" w:rsidRPr="00C5062F" w14:paraId="20F01F71" w14:textId="77777777" w:rsidTr="00252758">
        <w:trPr>
          <w:trHeight w:val="70"/>
          <w:tblHeader/>
        </w:trPr>
        <w:tc>
          <w:tcPr>
            <w:tcW w:w="1291" w:type="dxa"/>
            <w:vMerge w:val="restart"/>
            <w:shd w:val="clear" w:color="auto" w:fill="D9D9D9" w:themeFill="background1" w:themeFillShade="D9"/>
          </w:tcPr>
          <w:p w14:paraId="6188365C" w14:textId="7726D1B3" w:rsidR="002A6D5C" w:rsidRPr="00C5062F" w:rsidRDefault="002A6D5C">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419A4F0C" w14:textId="6AF9C96D" w:rsidR="002A6D5C" w:rsidRPr="00C5062F" w:rsidRDefault="002A6D5C">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9" w:type="dxa"/>
            <w:gridSpan w:val="2"/>
            <w:shd w:val="clear" w:color="auto" w:fill="D9D9D9" w:themeFill="background1" w:themeFillShade="D9"/>
          </w:tcPr>
          <w:p w14:paraId="648A45FE" w14:textId="022C283A" w:rsidR="002A6D5C" w:rsidRPr="00C5062F" w:rsidRDefault="002A6D5C">
            <w:pPr>
              <w:tabs>
                <w:tab w:val="left" w:pos="91"/>
              </w:tabs>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tcBorders>
              <w:top w:val="single" w:sz="4" w:space="0" w:color="auto"/>
              <w:bottom w:val="nil"/>
            </w:tcBorders>
            <w:shd w:val="clear" w:color="auto" w:fill="FFD966" w:themeFill="accent4" w:themeFillTint="99"/>
          </w:tcPr>
          <w:p w14:paraId="7CB95D5C" w14:textId="77777777" w:rsidR="002A6D5C" w:rsidRPr="00C5062F" w:rsidRDefault="002A6D5C">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การแสดงรายการ/การ</w:t>
            </w:r>
          </w:p>
        </w:tc>
        <w:tc>
          <w:tcPr>
            <w:tcW w:w="1422" w:type="dxa"/>
            <w:tcBorders>
              <w:bottom w:val="nil"/>
            </w:tcBorders>
            <w:shd w:val="clear" w:color="auto" w:fill="FFD966" w:themeFill="accent4" w:themeFillTint="99"/>
          </w:tcPr>
          <w:p w14:paraId="6E3F7F37" w14:textId="77777777" w:rsidR="002A6D5C" w:rsidRPr="00C5062F" w:rsidRDefault="002A6D5C">
            <w:pPr>
              <w:jc w:val="center"/>
              <w:rPr>
                <w:rFonts w:ascii="EucrosiaUPC" w:hAnsi="EucrosiaUPC" w:cs="EucrosiaUPC"/>
                <w:b/>
                <w:bCs/>
                <w:sz w:val="30"/>
                <w:szCs w:val="30"/>
                <w:lang w:val="en-GB"/>
              </w:rPr>
            </w:pPr>
            <w:r w:rsidRPr="00C5062F">
              <w:rPr>
                <w:rFonts w:ascii="EucrosiaUPC" w:hAnsi="EucrosiaUPC" w:cs="EucrosiaUPC"/>
                <w:b/>
                <w:bCs/>
                <w:sz w:val="30"/>
                <w:szCs w:val="30"/>
                <w:cs/>
              </w:rPr>
              <w:t>การ</w:t>
            </w:r>
            <w:r w:rsidRPr="00C5062F">
              <w:rPr>
                <w:rFonts w:ascii="EucrosiaUPC" w:hAnsi="EucrosiaUPC" w:cs="EucrosiaUPC"/>
                <w:b/>
                <w:bCs/>
                <w:sz w:val="30"/>
                <w:szCs w:val="30"/>
                <w:cs/>
                <w:lang w:val="en-GB"/>
              </w:rPr>
              <w:t>อ้างถึง</w:t>
            </w:r>
            <w:r w:rsidRPr="00C5062F">
              <w:rPr>
                <w:rFonts w:ascii="EucrosiaUPC" w:hAnsi="EucrosiaUPC" w:cs="EucrosiaUPC"/>
                <w:b/>
                <w:bCs/>
                <w:sz w:val="30"/>
                <w:szCs w:val="30"/>
                <w:lang w:val="en-GB"/>
              </w:rPr>
              <w:t xml:space="preserve"> </w:t>
            </w:r>
          </w:p>
        </w:tc>
      </w:tr>
      <w:tr w:rsidR="002A6D5C" w:rsidRPr="00C5062F" w14:paraId="16753D92" w14:textId="77777777">
        <w:trPr>
          <w:trHeight w:val="328"/>
        </w:trPr>
        <w:tc>
          <w:tcPr>
            <w:tcW w:w="1291" w:type="dxa"/>
            <w:vMerge/>
            <w:shd w:val="clear" w:color="auto" w:fill="D9D9D9" w:themeFill="background1" w:themeFillShade="D9"/>
          </w:tcPr>
          <w:p w14:paraId="4921AAE4" w14:textId="77777777" w:rsidR="002A6D5C" w:rsidRPr="00C5062F" w:rsidRDefault="002A6D5C">
            <w:pPr>
              <w:rPr>
                <w:rFonts w:ascii="EucrosiaUPC" w:hAnsi="EucrosiaUPC" w:cs="EucrosiaUPC"/>
                <w:b/>
                <w:bCs/>
                <w:sz w:val="30"/>
                <w:szCs w:val="30"/>
                <w:lang w:val="en-GB"/>
              </w:rPr>
            </w:pPr>
          </w:p>
        </w:tc>
        <w:tc>
          <w:tcPr>
            <w:tcW w:w="7200" w:type="dxa"/>
            <w:vMerge/>
            <w:shd w:val="clear" w:color="auto" w:fill="D9D9D9" w:themeFill="background1" w:themeFillShade="D9"/>
          </w:tcPr>
          <w:p w14:paraId="2BA5D415" w14:textId="77777777" w:rsidR="002A6D5C" w:rsidRPr="00C5062F" w:rsidRDefault="002A6D5C">
            <w:pPr>
              <w:rPr>
                <w:rFonts w:ascii="EucrosiaUPC" w:hAnsi="EucrosiaUPC" w:cs="EucrosiaUPC"/>
                <w:b/>
                <w:bCs/>
                <w:sz w:val="30"/>
                <w:szCs w:val="30"/>
                <w:lang w:val="en-GB"/>
              </w:rPr>
            </w:pPr>
          </w:p>
        </w:tc>
        <w:tc>
          <w:tcPr>
            <w:tcW w:w="1139" w:type="dxa"/>
            <w:vMerge w:val="restart"/>
            <w:shd w:val="clear" w:color="auto" w:fill="D9D9D9" w:themeFill="background1" w:themeFillShade="D9"/>
          </w:tcPr>
          <w:p w14:paraId="13C5E8A6" w14:textId="77777777" w:rsidR="002A6D5C" w:rsidRPr="00C5062F" w:rsidRDefault="002A6D5C">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0B849FF4" w14:textId="5FC50100" w:rsidR="002A6D5C" w:rsidRPr="00C5062F" w:rsidRDefault="002A6D5C" w:rsidP="002A6D5C">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tcBorders>
              <w:top w:val="nil"/>
            </w:tcBorders>
            <w:shd w:val="clear" w:color="auto" w:fill="FFD966" w:themeFill="accent4" w:themeFillTint="99"/>
          </w:tcPr>
          <w:p w14:paraId="44ECC93C" w14:textId="77777777" w:rsidR="002A6D5C" w:rsidRPr="00C5062F" w:rsidRDefault="002A6D5C">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เปิดเผยข้อมูลของเรื่องดังกล่าว</w:t>
            </w:r>
          </w:p>
        </w:tc>
        <w:tc>
          <w:tcPr>
            <w:tcW w:w="1422" w:type="dxa"/>
            <w:vMerge w:val="restart"/>
            <w:tcBorders>
              <w:top w:val="nil"/>
            </w:tcBorders>
            <w:shd w:val="clear" w:color="auto" w:fill="FFD966" w:themeFill="accent4" w:themeFillTint="99"/>
          </w:tcPr>
          <w:p w14:paraId="4AF0E45A" w14:textId="175EE7EA" w:rsidR="002A6D5C" w:rsidRPr="00C5062F" w:rsidRDefault="002A6D5C">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A6D5C" w:rsidRPr="00C5062F" w14:paraId="3BE8EB85" w14:textId="77777777">
        <w:trPr>
          <w:trHeight w:val="64"/>
        </w:trPr>
        <w:tc>
          <w:tcPr>
            <w:tcW w:w="1291" w:type="dxa"/>
            <w:vMerge/>
            <w:shd w:val="clear" w:color="auto" w:fill="D9D9D9" w:themeFill="background1" w:themeFillShade="D9"/>
          </w:tcPr>
          <w:p w14:paraId="2AC7BA98" w14:textId="77777777" w:rsidR="002A6D5C" w:rsidRPr="00C5062F" w:rsidRDefault="002A6D5C" w:rsidP="0098434B">
            <w:pPr>
              <w:rPr>
                <w:rFonts w:ascii="EucrosiaUPC" w:hAnsi="EucrosiaUPC" w:cs="EucrosiaUPC"/>
                <w:sz w:val="30"/>
                <w:szCs w:val="30"/>
                <w:lang w:val="en-GB"/>
              </w:rPr>
            </w:pPr>
          </w:p>
        </w:tc>
        <w:tc>
          <w:tcPr>
            <w:tcW w:w="7200" w:type="dxa"/>
            <w:vMerge/>
            <w:shd w:val="clear" w:color="auto" w:fill="D9D9D9" w:themeFill="background1" w:themeFillShade="D9"/>
          </w:tcPr>
          <w:p w14:paraId="4B4E27AB" w14:textId="77777777" w:rsidR="002A6D5C" w:rsidRPr="00C5062F" w:rsidRDefault="002A6D5C" w:rsidP="0098434B">
            <w:pPr>
              <w:rPr>
                <w:rFonts w:ascii="EucrosiaUPC" w:hAnsi="EucrosiaUPC" w:cs="EucrosiaUPC"/>
                <w:b/>
                <w:bCs/>
                <w:sz w:val="30"/>
                <w:szCs w:val="30"/>
                <w:cs/>
              </w:rPr>
            </w:pPr>
          </w:p>
        </w:tc>
        <w:tc>
          <w:tcPr>
            <w:tcW w:w="1139" w:type="dxa"/>
            <w:vMerge/>
            <w:shd w:val="clear" w:color="auto" w:fill="D9D9D9" w:themeFill="background1" w:themeFillShade="D9"/>
          </w:tcPr>
          <w:p w14:paraId="1054ABC8" w14:textId="77777777" w:rsidR="002A6D5C" w:rsidRPr="00C5062F" w:rsidRDefault="002A6D5C" w:rsidP="0098434B">
            <w:pPr>
              <w:jc w:val="center"/>
              <w:rPr>
                <w:rFonts w:ascii="EucrosiaUPC" w:hAnsi="EucrosiaUPC" w:cs="EucrosiaUPC"/>
                <w:sz w:val="30"/>
                <w:szCs w:val="30"/>
                <w:lang w:val="en-GB"/>
              </w:rPr>
            </w:pPr>
          </w:p>
        </w:tc>
        <w:tc>
          <w:tcPr>
            <w:tcW w:w="1170" w:type="dxa"/>
            <w:vMerge/>
            <w:shd w:val="clear" w:color="auto" w:fill="D9D9D9" w:themeFill="background1" w:themeFillShade="D9"/>
          </w:tcPr>
          <w:p w14:paraId="1B4ED746" w14:textId="32C3F580" w:rsidR="002A6D5C" w:rsidRPr="00C5062F" w:rsidRDefault="002A6D5C" w:rsidP="0098434B">
            <w:pPr>
              <w:jc w:val="center"/>
              <w:rPr>
                <w:rFonts w:ascii="EucrosiaUPC" w:hAnsi="EucrosiaUPC" w:cs="EucrosiaUPC"/>
                <w:sz w:val="30"/>
                <w:szCs w:val="30"/>
                <w:lang w:val="en-GB"/>
              </w:rPr>
            </w:pPr>
          </w:p>
        </w:tc>
        <w:tc>
          <w:tcPr>
            <w:tcW w:w="810" w:type="dxa"/>
            <w:shd w:val="clear" w:color="auto" w:fill="FFD966" w:themeFill="accent4" w:themeFillTint="99"/>
          </w:tcPr>
          <w:p w14:paraId="739726DB" w14:textId="2EF3BB2C" w:rsidR="002A6D5C" w:rsidRPr="00C5062F" w:rsidRDefault="002A6D5C" w:rsidP="0098434B">
            <w:pPr>
              <w:jc w:val="center"/>
              <w:rPr>
                <w:rFonts w:ascii="EucrosiaUPC" w:hAnsi="EucrosiaUPC" w:cs="EucrosiaUPC"/>
                <w:sz w:val="30"/>
                <w:szCs w:val="30"/>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08BA841E" w14:textId="5760658B" w:rsidR="002A6D5C" w:rsidRPr="00C5062F" w:rsidRDefault="002A6D5C" w:rsidP="0098434B">
            <w:pPr>
              <w:jc w:val="center"/>
              <w:rPr>
                <w:rFonts w:ascii="EucrosiaUPC" w:hAnsi="EucrosiaUPC" w:cs="EucrosiaUPC"/>
                <w:sz w:val="30"/>
                <w:szCs w:val="30"/>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766B1D61" w14:textId="2824682E" w:rsidR="002A6D5C" w:rsidRPr="00C5062F" w:rsidRDefault="002A6D5C" w:rsidP="0098434B">
            <w:pPr>
              <w:jc w:val="center"/>
              <w:rPr>
                <w:rFonts w:ascii="EucrosiaUPC" w:hAnsi="EucrosiaUPC" w:cs="EucrosiaUPC"/>
                <w:sz w:val="30"/>
                <w:szCs w:val="30"/>
                <w:lang w:val="en-GB"/>
              </w:rPr>
            </w:pPr>
            <w:r w:rsidRPr="00C5062F">
              <w:rPr>
                <w:rFonts w:ascii="EucrosiaUPC" w:hAnsi="EucrosiaUPC" w:cs="EucrosiaUPC"/>
                <w:b/>
                <w:bCs/>
                <w:sz w:val="30"/>
                <w:szCs w:val="30"/>
                <w:cs/>
                <w:lang w:val="en-GB"/>
              </w:rPr>
              <w:t>ไม่เกี่ยวข้อง</w:t>
            </w:r>
          </w:p>
        </w:tc>
        <w:tc>
          <w:tcPr>
            <w:tcW w:w="1422" w:type="dxa"/>
            <w:vMerge/>
            <w:shd w:val="clear" w:color="auto" w:fill="FFD966" w:themeFill="accent4" w:themeFillTint="99"/>
          </w:tcPr>
          <w:p w14:paraId="06531212" w14:textId="77777777" w:rsidR="002A6D5C" w:rsidRPr="00C5062F" w:rsidRDefault="002A6D5C" w:rsidP="0098434B">
            <w:pPr>
              <w:jc w:val="center"/>
              <w:rPr>
                <w:rFonts w:ascii="EucrosiaUPC" w:hAnsi="EucrosiaUPC" w:cs="EucrosiaUPC"/>
                <w:sz w:val="30"/>
                <w:szCs w:val="30"/>
                <w:lang w:val="en-GB"/>
              </w:rPr>
            </w:pPr>
          </w:p>
        </w:tc>
      </w:tr>
      <w:tr w:rsidR="002A6D5C" w:rsidRPr="00C5062F" w14:paraId="6C7DA24D" w14:textId="77777777" w:rsidTr="00252758">
        <w:tc>
          <w:tcPr>
            <w:tcW w:w="1291" w:type="dxa"/>
            <w:shd w:val="clear" w:color="auto" w:fill="D9E2F3" w:themeFill="accent1" w:themeFillTint="33"/>
          </w:tcPr>
          <w:p w14:paraId="71A022E2" w14:textId="77777777" w:rsidR="002A6D5C" w:rsidRPr="00C5062F" w:rsidRDefault="002A6D5C">
            <w:pPr>
              <w:jc w:val="thaiDistribute"/>
              <w:rPr>
                <w:rFonts w:ascii="EucrosiaUPC" w:hAnsi="EucrosiaUPC" w:cs="EucrosiaUPC"/>
                <w:sz w:val="30"/>
                <w:szCs w:val="30"/>
              </w:rPr>
            </w:pPr>
          </w:p>
        </w:tc>
        <w:tc>
          <w:tcPr>
            <w:tcW w:w="7200" w:type="dxa"/>
            <w:shd w:val="clear" w:color="auto" w:fill="D9E2F3" w:themeFill="accent1" w:themeFillTint="33"/>
          </w:tcPr>
          <w:p w14:paraId="27672294" w14:textId="77777777" w:rsidR="002A6D5C" w:rsidRPr="00C5062F" w:rsidRDefault="002A6D5C">
            <w:pPr>
              <w:jc w:val="thaiDistribute"/>
              <w:rPr>
                <w:rFonts w:ascii="EucrosiaUPC" w:hAnsi="EucrosiaUPC" w:cs="EucrosiaUPC"/>
                <w:sz w:val="30"/>
                <w:szCs w:val="30"/>
                <w:cs/>
              </w:rPr>
            </w:pPr>
            <w:r w:rsidRPr="00C5062F">
              <w:rPr>
                <w:rFonts w:ascii="EucrosiaUPC" w:hAnsi="EucrosiaUPC" w:cs="EucrosiaUPC"/>
                <w:b/>
                <w:bCs/>
                <w:sz w:val="30"/>
                <w:szCs w:val="30"/>
                <w:cs/>
              </w:rPr>
              <w:t>การเปิดเผยข้อมูลในงบการเงินประจำปี</w:t>
            </w:r>
          </w:p>
        </w:tc>
        <w:tc>
          <w:tcPr>
            <w:tcW w:w="1139" w:type="dxa"/>
            <w:shd w:val="clear" w:color="auto" w:fill="D9E2F3" w:themeFill="accent1" w:themeFillTint="33"/>
          </w:tcPr>
          <w:p w14:paraId="3AA63F96" w14:textId="77777777" w:rsidR="002A6D5C" w:rsidRPr="00C5062F" w:rsidRDefault="002A6D5C">
            <w:pPr>
              <w:jc w:val="center"/>
              <w:rPr>
                <w:rFonts w:ascii="EucrosiaUPC" w:hAnsi="EucrosiaUPC" w:cs="EucrosiaUPC"/>
                <w:sz w:val="30"/>
                <w:szCs w:val="30"/>
                <w:lang w:val="en-GB"/>
              </w:rPr>
            </w:pPr>
          </w:p>
        </w:tc>
        <w:tc>
          <w:tcPr>
            <w:tcW w:w="1170" w:type="dxa"/>
            <w:shd w:val="clear" w:color="auto" w:fill="D9E2F3" w:themeFill="accent1" w:themeFillTint="33"/>
          </w:tcPr>
          <w:p w14:paraId="16E243B2" w14:textId="77777777" w:rsidR="002A6D5C" w:rsidRPr="00C5062F" w:rsidRDefault="002A6D5C">
            <w:pPr>
              <w:rPr>
                <w:rFonts w:ascii="EucrosiaUPC" w:hAnsi="EucrosiaUPC" w:cs="EucrosiaUPC"/>
                <w:sz w:val="30"/>
                <w:szCs w:val="30"/>
                <w:lang w:val="en-GB"/>
              </w:rPr>
            </w:pPr>
          </w:p>
        </w:tc>
        <w:tc>
          <w:tcPr>
            <w:tcW w:w="810" w:type="dxa"/>
            <w:shd w:val="clear" w:color="auto" w:fill="D9E2F3" w:themeFill="accent1" w:themeFillTint="33"/>
          </w:tcPr>
          <w:p w14:paraId="5518FF92" w14:textId="77777777" w:rsidR="002A6D5C" w:rsidRPr="00C5062F" w:rsidRDefault="002A6D5C">
            <w:pPr>
              <w:rPr>
                <w:rFonts w:ascii="EucrosiaUPC" w:hAnsi="EucrosiaUPC" w:cs="EucrosiaUPC"/>
                <w:sz w:val="30"/>
                <w:szCs w:val="30"/>
                <w:lang w:val="en-GB"/>
              </w:rPr>
            </w:pPr>
          </w:p>
        </w:tc>
        <w:tc>
          <w:tcPr>
            <w:tcW w:w="810" w:type="dxa"/>
            <w:shd w:val="clear" w:color="auto" w:fill="D9E2F3" w:themeFill="accent1" w:themeFillTint="33"/>
          </w:tcPr>
          <w:p w14:paraId="3B1169B8" w14:textId="77777777" w:rsidR="002A6D5C" w:rsidRPr="00C5062F" w:rsidRDefault="002A6D5C">
            <w:pPr>
              <w:rPr>
                <w:rFonts w:ascii="EucrosiaUPC" w:hAnsi="EucrosiaUPC" w:cs="EucrosiaUPC"/>
                <w:sz w:val="30"/>
                <w:szCs w:val="30"/>
                <w:lang w:val="en-GB"/>
              </w:rPr>
            </w:pPr>
          </w:p>
        </w:tc>
        <w:tc>
          <w:tcPr>
            <w:tcW w:w="1080" w:type="dxa"/>
            <w:shd w:val="clear" w:color="auto" w:fill="D9E2F3" w:themeFill="accent1" w:themeFillTint="33"/>
          </w:tcPr>
          <w:p w14:paraId="26118971" w14:textId="77777777" w:rsidR="002A6D5C" w:rsidRPr="00C5062F" w:rsidRDefault="002A6D5C">
            <w:pPr>
              <w:rPr>
                <w:rFonts w:ascii="EucrosiaUPC" w:hAnsi="EucrosiaUPC" w:cs="EucrosiaUPC"/>
                <w:sz w:val="30"/>
                <w:szCs w:val="30"/>
                <w:lang w:val="en-GB"/>
              </w:rPr>
            </w:pPr>
          </w:p>
        </w:tc>
        <w:tc>
          <w:tcPr>
            <w:tcW w:w="1422" w:type="dxa"/>
            <w:shd w:val="clear" w:color="auto" w:fill="D9E2F3" w:themeFill="accent1" w:themeFillTint="33"/>
          </w:tcPr>
          <w:p w14:paraId="09D2867A" w14:textId="77777777" w:rsidR="002A6D5C" w:rsidRPr="00C5062F" w:rsidRDefault="002A6D5C">
            <w:pPr>
              <w:rPr>
                <w:rFonts w:ascii="EucrosiaUPC" w:hAnsi="EucrosiaUPC" w:cs="EucrosiaUPC"/>
                <w:sz w:val="30"/>
                <w:szCs w:val="30"/>
                <w:lang w:val="en-GB"/>
              </w:rPr>
            </w:pPr>
          </w:p>
        </w:tc>
      </w:tr>
      <w:tr w:rsidR="00700FE3" w:rsidRPr="00C5062F" w14:paraId="2A259A7E" w14:textId="77777777" w:rsidTr="00252758">
        <w:tc>
          <w:tcPr>
            <w:tcW w:w="1291" w:type="dxa"/>
          </w:tcPr>
          <w:p w14:paraId="2AC855B7" w14:textId="77777777" w:rsidR="00700FE3" w:rsidRPr="00C5062F" w:rsidRDefault="00700FE3" w:rsidP="00700FE3">
            <w:pPr>
              <w:jc w:val="thaiDistribute"/>
              <w:rPr>
                <w:rFonts w:ascii="EucrosiaUPC" w:hAnsi="EucrosiaUPC" w:cs="EucrosiaUPC"/>
                <w:sz w:val="30"/>
                <w:szCs w:val="30"/>
              </w:rPr>
            </w:pPr>
            <w:r w:rsidRPr="00C5062F">
              <w:rPr>
                <w:rFonts w:ascii="EucrosiaUPC" w:hAnsi="EucrosiaUPC" w:cs="EucrosiaUPC"/>
                <w:spacing w:val="-4"/>
                <w:sz w:val="30"/>
                <w:szCs w:val="30"/>
              </w:rPr>
              <w:t>TAS 34.26</w:t>
            </w:r>
          </w:p>
        </w:tc>
        <w:tc>
          <w:tcPr>
            <w:tcW w:w="7200" w:type="dxa"/>
          </w:tcPr>
          <w:p w14:paraId="628D1D21"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หากการประมาณการจำนวนเงินที่ได้รายงานไว้ในงวดระหว่างกาลของงวดก่อนมีการเปลี่ยนแปลงอย่างเป็นนัยสำคัญในงวดระหว่างกาลงวดสุดท้ายของรอบปีบัญชีโดยที่กิจการจะไม่ได้นำเสนอรายงานทางการเงินระหว่างกาลงวดสุดท้ายนี้แยกต่างหาก กิจการต้องเปิดเผยข้อมูลเกี่ยวกับลักษณะและจำนวนของการเปลี่ยนแปลงประมาณการในหมายเหตุประกอบงบการเงินของงบการเงินประจำปีสำหรับรอบปีบัญชีนั้น</w:t>
            </w:r>
          </w:p>
        </w:tc>
        <w:tc>
          <w:tcPr>
            <w:tcW w:w="1139" w:type="dxa"/>
          </w:tcPr>
          <w:p w14:paraId="5AA3580C" w14:textId="77777777" w:rsidR="00700FE3" w:rsidRPr="00C5062F" w:rsidRDefault="00700FE3" w:rsidP="00700FE3">
            <w:pPr>
              <w:jc w:val="center"/>
              <w:rPr>
                <w:rFonts w:ascii="EucrosiaUPC" w:hAnsi="EucrosiaUPC" w:cs="EucrosiaUPC"/>
                <w:sz w:val="30"/>
                <w:szCs w:val="30"/>
                <w:lang w:val="en-GB"/>
              </w:rPr>
            </w:pPr>
          </w:p>
        </w:tc>
        <w:tc>
          <w:tcPr>
            <w:tcW w:w="1170" w:type="dxa"/>
          </w:tcPr>
          <w:p w14:paraId="4775B520" w14:textId="162C77BF"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65186786"/>
            <w14:checkbox>
              <w14:checked w14:val="0"/>
              <w14:checkedState w14:val="2612" w14:font="MS Gothic"/>
              <w14:uncheckedState w14:val="2610" w14:font="MS Gothic"/>
            </w14:checkbox>
          </w:sdtPr>
          <w:sdtContent>
            <w:tc>
              <w:tcPr>
                <w:tcW w:w="810" w:type="dxa"/>
                <w:shd w:val="clear" w:color="auto" w:fill="FFF2CC" w:themeFill="accent4" w:themeFillTint="33"/>
              </w:tcPr>
              <w:p w14:paraId="1E30FC76" w14:textId="1919D32C"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9928897"/>
            <w14:checkbox>
              <w14:checked w14:val="0"/>
              <w14:checkedState w14:val="2612" w14:font="MS Gothic"/>
              <w14:uncheckedState w14:val="2610" w14:font="MS Gothic"/>
            </w14:checkbox>
          </w:sdtPr>
          <w:sdtContent>
            <w:tc>
              <w:tcPr>
                <w:tcW w:w="810" w:type="dxa"/>
                <w:shd w:val="clear" w:color="auto" w:fill="FFF2CC" w:themeFill="accent4" w:themeFillTint="33"/>
              </w:tcPr>
              <w:p w14:paraId="585208A4" w14:textId="0EC6F263"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2860986"/>
            <w14:checkbox>
              <w14:checked w14:val="0"/>
              <w14:checkedState w14:val="2612" w14:font="MS Gothic"/>
              <w14:uncheckedState w14:val="2610" w14:font="MS Gothic"/>
            </w14:checkbox>
          </w:sdtPr>
          <w:sdtContent>
            <w:tc>
              <w:tcPr>
                <w:tcW w:w="1080" w:type="dxa"/>
                <w:shd w:val="clear" w:color="auto" w:fill="FFF2CC" w:themeFill="accent4" w:themeFillTint="33"/>
              </w:tcPr>
              <w:p w14:paraId="5E226A3F" w14:textId="014D8AAC"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5806705"/>
            <w:placeholder>
              <w:docPart w:val="55EDCE46F0654EC493B9EE61A2FA96D2"/>
            </w:placeholder>
            <w:showingPlcHdr/>
          </w:sdtPr>
          <w:sdtContent>
            <w:tc>
              <w:tcPr>
                <w:tcW w:w="1422" w:type="dxa"/>
                <w:shd w:val="clear" w:color="auto" w:fill="FFF2CC" w:themeFill="accent4" w:themeFillTint="33"/>
              </w:tcPr>
              <w:p w14:paraId="6952D797" w14:textId="74C0B12C"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bl>
    <w:p w14:paraId="62D0DA23" w14:textId="77777777" w:rsidR="0004345C" w:rsidRPr="00C5062F" w:rsidRDefault="0004345C" w:rsidP="00252758">
      <w:pPr>
        <w:rPr>
          <w:cs/>
        </w:rPr>
      </w:pPr>
    </w:p>
    <w:p w14:paraId="0F9BFF75" w14:textId="77777777" w:rsidR="0004345C" w:rsidRPr="00C5062F" w:rsidRDefault="0004345C">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368CEB84" w14:textId="014D5AAB"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25" w:name="_Toc126052756"/>
      <w:r w:rsidRPr="00C5062F">
        <w:rPr>
          <w:rFonts w:ascii="EucrosiaUPC" w:hAnsi="EucrosiaUPC" w:cs="EucrosiaUPC" w:hint="cs"/>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36</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การด้อยค่าของสินทรัพย์</w:t>
      </w:r>
      <w:bookmarkEnd w:id="25"/>
    </w:p>
    <w:tbl>
      <w:tblPr>
        <w:tblStyle w:val="TableGrid"/>
        <w:tblW w:w="14926" w:type="dxa"/>
        <w:tblInd w:w="-905" w:type="dxa"/>
        <w:tblLook w:val="04A0" w:firstRow="1" w:lastRow="0" w:firstColumn="1" w:lastColumn="0" w:noHBand="0" w:noVBand="1"/>
      </w:tblPr>
      <w:tblGrid>
        <w:gridCol w:w="1308"/>
        <w:gridCol w:w="7200"/>
        <w:gridCol w:w="1122"/>
        <w:gridCol w:w="1170"/>
        <w:gridCol w:w="810"/>
        <w:gridCol w:w="807"/>
        <w:gridCol w:w="1083"/>
        <w:gridCol w:w="1426"/>
      </w:tblGrid>
      <w:tr w:rsidR="00A74D0A" w:rsidRPr="00C5062F" w14:paraId="7D5C73F8" w14:textId="77777777">
        <w:trPr>
          <w:tblHeader/>
        </w:trPr>
        <w:tc>
          <w:tcPr>
            <w:tcW w:w="1308" w:type="dxa"/>
            <w:vMerge w:val="restart"/>
            <w:shd w:val="clear" w:color="auto" w:fill="D9D9D9" w:themeFill="background1" w:themeFillShade="D9"/>
          </w:tcPr>
          <w:p w14:paraId="57340357" w14:textId="77777777" w:rsidR="00A74D0A" w:rsidRPr="00C5062F" w:rsidRDefault="00A74D0A">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0170F906" w14:textId="77777777" w:rsidR="00A74D0A" w:rsidRPr="00C5062F" w:rsidRDefault="00A74D0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2" w:type="dxa"/>
            <w:gridSpan w:val="2"/>
            <w:shd w:val="clear" w:color="auto" w:fill="D9D9D9" w:themeFill="background1" w:themeFillShade="D9"/>
          </w:tcPr>
          <w:p w14:paraId="51DAE494" w14:textId="1AF5940E"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46437E76" w14:textId="77777777"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6" w:type="dxa"/>
            <w:vMerge w:val="restart"/>
            <w:shd w:val="clear" w:color="auto" w:fill="FFD966" w:themeFill="accent4" w:themeFillTint="99"/>
          </w:tcPr>
          <w:p w14:paraId="26574771" w14:textId="38DB5CEF"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A74D0A" w:rsidRPr="00C5062F" w14:paraId="4215E9DE" w14:textId="77777777">
        <w:trPr>
          <w:trHeight w:val="399"/>
        </w:trPr>
        <w:tc>
          <w:tcPr>
            <w:tcW w:w="1308" w:type="dxa"/>
            <w:vMerge/>
          </w:tcPr>
          <w:p w14:paraId="5ED9DA97" w14:textId="77777777" w:rsidR="00A74D0A" w:rsidRPr="00C5062F" w:rsidRDefault="00A74D0A">
            <w:pPr>
              <w:rPr>
                <w:rFonts w:ascii="EucrosiaUPC" w:hAnsi="EucrosiaUPC" w:cs="EucrosiaUPC"/>
                <w:b/>
                <w:bCs/>
                <w:sz w:val="30"/>
                <w:szCs w:val="30"/>
                <w:lang w:val="en-GB"/>
              </w:rPr>
            </w:pPr>
          </w:p>
        </w:tc>
        <w:tc>
          <w:tcPr>
            <w:tcW w:w="7200" w:type="dxa"/>
            <w:vMerge/>
          </w:tcPr>
          <w:p w14:paraId="66A3C977" w14:textId="77777777" w:rsidR="00A74D0A" w:rsidRPr="00C5062F" w:rsidRDefault="00A74D0A">
            <w:pPr>
              <w:rPr>
                <w:rFonts w:ascii="EucrosiaUPC" w:hAnsi="EucrosiaUPC" w:cs="EucrosiaUPC"/>
                <w:b/>
                <w:bCs/>
                <w:sz w:val="30"/>
                <w:szCs w:val="30"/>
                <w:lang w:val="en-GB"/>
              </w:rPr>
            </w:pPr>
          </w:p>
        </w:tc>
        <w:tc>
          <w:tcPr>
            <w:tcW w:w="1122" w:type="dxa"/>
            <w:vMerge w:val="restart"/>
            <w:shd w:val="clear" w:color="auto" w:fill="D9D9D9" w:themeFill="background1" w:themeFillShade="D9"/>
          </w:tcPr>
          <w:p w14:paraId="3474C8AD" w14:textId="77777777" w:rsidR="00A74D0A" w:rsidRPr="00C5062F" w:rsidRDefault="00A74D0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A53D301" w14:textId="1B7FA5C2" w:rsidR="00A74D0A" w:rsidRPr="00C5062F" w:rsidRDefault="00A74D0A"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5778F8F0" w14:textId="77777777" w:rsidR="00A74D0A" w:rsidRPr="00C5062F" w:rsidRDefault="00A74D0A">
            <w:pPr>
              <w:jc w:val="center"/>
              <w:rPr>
                <w:rFonts w:ascii="EucrosiaUPC" w:hAnsi="EucrosiaUPC" w:cs="EucrosiaUPC"/>
                <w:b/>
                <w:bCs/>
                <w:sz w:val="30"/>
                <w:szCs w:val="30"/>
                <w:cs/>
                <w:lang w:val="en-GB"/>
              </w:rPr>
            </w:pPr>
          </w:p>
        </w:tc>
        <w:tc>
          <w:tcPr>
            <w:tcW w:w="1426" w:type="dxa"/>
            <w:vMerge/>
            <w:shd w:val="clear" w:color="auto" w:fill="FFD966" w:themeFill="accent4" w:themeFillTint="99"/>
          </w:tcPr>
          <w:p w14:paraId="56F2F7B6" w14:textId="77777777" w:rsidR="00A74D0A" w:rsidRPr="00C5062F" w:rsidRDefault="00A74D0A">
            <w:pPr>
              <w:jc w:val="center"/>
              <w:rPr>
                <w:rFonts w:ascii="EucrosiaUPC" w:hAnsi="EucrosiaUPC" w:cs="EucrosiaUPC"/>
                <w:b/>
                <w:bCs/>
                <w:sz w:val="30"/>
                <w:szCs w:val="30"/>
                <w:cs/>
                <w:lang w:val="en-GB"/>
              </w:rPr>
            </w:pPr>
          </w:p>
        </w:tc>
      </w:tr>
      <w:tr w:rsidR="00A74D0A" w:rsidRPr="00C5062F" w14:paraId="53D2D88C" w14:textId="77777777">
        <w:trPr>
          <w:trHeight w:val="373"/>
        </w:trPr>
        <w:tc>
          <w:tcPr>
            <w:tcW w:w="1308" w:type="dxa"/>
            <w:vMerge/>
          </w:tcPr>
          <w:p w14:paraId="5DB9C0F0" w14:textId="77777777" w:rsidR="00A74D0A" w:rsidRPr="00C5062F" w:rsidRDefault="00A74D0A" w:rsidP="0098434B">
            <w:pPr>
              <w:rPr>
                <w:rFonts w:ascii="EucrosiaUPC" w:hAnsi="EucrosiaUPC" w:cs="EucrosiaUPC"/>
                <w:b/>
                <w:bCs/>
                <w:sz w:val="30"/>
                <w:szCs w:val="30"/>
                <w:lang w:val="en-GB"/>
              </w:rPr>
            </w:pPr>
          </w:p>
        </w:tc>
        <w:tc>
          <w:tcPr>
            <w:tcW w:w="7200" w:type="dxa"/>
            <w:vMerge/>
          </w:tcPr>
          <w:p w14:paraId="3A2BA87B" w14:textId="77777777" w:rsidR="00A74D0A" w:rsidRPr="00C5062F" w:rsidRDefault="00A74D0A" w:rsidP="0098434B">
            <w:pPr>
              <w:rPr>
                <w:rFonts w:ascii="EucrosiaUPC" w:hAnsi="EucrosiaUPC" w:cs="EucrosiaUPC"/>
                <w:b/>
                <w:bCs/>
                <w:sz w:val="30"/>
                <w:szCs w:val="30"/>
                <w:lang w:val="en-GB"/>
              </w:rPr>
            </w:pPr>
          </w:p>
        </w:tc>
        <w:tc>
          <w:tcPr>
            <w:tcW w:w="1122" w:type="dxa"/>
            <w:vMerge/>
            <w:shd w:val="clear" w:color="auto" w:fill="D9D9D9" w:themeFill="background1" w:themeFillShade="D9"/>
          </w:tcPr>
          <w:p w14:paraId="37EB42BD" w14:textId="77777777" w:rsidR="00A74D0A" w:rsidRPr="00C5062F" w:rsidRDefault="00A74D0A"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576C0E25" w14:textId="44887933" w:rsidR="00A74D0A" w:rsidRPr="00C5062F" w:rsidRDefault="00A74D0A" w:rsidP="00252758">
            <w:pPr>
              <w:rPr>
                <w:rFonts w:ascii="EucrosiaUPC" w:hAnsi="EucrosiaUPC" w:cs="EucrosiaUPC"/>
                <w:b/>
                <w:bCs/>
                <w:sz w:val="30"/>
                <w:szCs w:val="30"/>
                <w:cs/>
                <w:lang w:val="en-GB"/>
              </w:rPr>
            </w:pPr>
          </w:p>
        </w:tc>
        <w:tc>
          <w:tcPr>
            <w:tcW w:w="810" w:type="dxa"/>
            <w:shd w:val="clear" w:color="auto" w:fill="FFD966" w:themeFill="accent4" w:themeFillTint="99"/>
          </w:tcPr>
          <w:p w14:paraId="0C46D8E9" w14:textId="139A5B52"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7" w:type="dxa"/>
            <w:shd w:val="clear" w:color="auto" w:fill="FFD966" w:themeFill="accent4" w:themeFillTint="99"/>
          </w:tcPr>
          <w:p w14:paraId="14FC2A34" w14:textId="23AE1CD3"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3" w:type="dxa"/>
            <w:shd w:val="clear" w:color="auto" w:fill="FFD966" w:themeFill="accent4" w:themeFillTint="99"/>
          </w:tcPr>
          <w:p w14:paraId="28EBD247" w14:textId="6994A1CB"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6" w:type="dxa"/>
            <w:vMerge/>
            <w:shd w:val="clear" w:color="auto" w:fill="FFD966" w:themeFill="accent4" w:themeFillTint="99"/>
          </w:tcPr>
          <w:p w14:paraId="79EEA8E8" w14:textId="77777777" w:rsidR="00A74D0A" w:rsidRPr="00C5062F" w:rsidRDefault="00A74D0A" w:rsidP="0098434B">
            <w:pPr>
              <w:jc w:val="center"/>
              <w:rPr>
                <w:rFonts w:ascii="EucrosiaUPC" w:hAnsi="EucrosiaUPC" w:cs="EucrosiaUPC"/>
                <w:b/>
                <w:bCs/>
                <w:sz w:val="30"/>
                <w:szCs w:val="30"/>
                <w:cs/>
                <w:lang w:val="en-GB"/>
              </w:rPr>
            </w:pPr>
          </w:p>
        </w:tc>
      </w:tr>
      <w:tr w:rsidR="002A6D5C" w:rsidRPr="00C5062F" w14:paraId="11BEAF0F" w14:textId="77777777" w:rsidTr="00252758">
        <w:trPr>
          <w:trHeight w:val="373"/>
        </w:trPr>
        <w:tc>
          <w:tcPr>
            <w:tcW w:w="1308" w:type="dxa"/>
          </w:tcPr>
          <w:p w14:paraId="5ACA4DE5" w14:textId="77777777" w:rsidR="002A6D5C" w:rsidRPr="00C5062F" w:rsidRDefault="002A6D5C">
            <w:pPr>
              <w:rPr>
                <w:rFonts w:ascii="EucrosiaUPC" w:hAnsi="EucrosiaUPC" w:cs="EucrosiaUPC"/>
                <w:b/>
                <w:bCs/>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36</w:t>
            </w:r>
            <w:r w:rsidRPr="00C5062F">
              <w:rPr>
                <w:rFonts w:ascii="EucrosiaUPC" w:hAnsi="EucrosiaUPC" w:cs="EucrosiaUPC"/>
                <w:sz w:val="30"/>
                <w:szCs w:val="30"/>
                <w:lang w:val="en-GB"/>
              </w:rPr>
              <w:t>.126</w:t>
            </w:r>
          </w:p>
        </w:tc>
        <w:tc>
          <w:tcPr>
            <w:tcW w:w="7200" w:type="dxa"/>
            <w:shd w:val="clear" w:color="auto" w:fill="auto"/>
          </w:tcPr>
          <w:p w14:paraId="1E1B3EA2" w14:textId="77777777" w:rsidR="002A6D5C" w:rsidRPr="00C5062F" w:rsidRDefault="002A6D5C" w:rsidP="00E01A8A">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กิจการต้องเปิดเผยข้อมูลสำหรับสินทรัพย์แต่ละประเภทดังต่อไปนี้</w:t>
            </w:r>
          </w:p>
        </w:tc>
        <w:tc>
          <w:tcPr>
            <w:tcW w:w="1122" w:type="dxa"/>
            <w:shd w:val="clear" w:color="auto" w:fill="auto"/>
          </w:tcPr>
          <w:p w14:paraId="163E8AAC" w14:textId="77777777" w:rsidR="002A6D5C" w:rsidRPr="00C5062F" w:rsidRDefault="002A6D5C">
            <w:pPr>
              <w:jc w:val="center"/>
              <w:rPr>
                <w:rFonts w:ascii="EucrosiaUPC" w:hAnsi="EucrosiaUPC" w:cs="EucrosiaUPC"/>
                <w:b/>
                <w:bCs/>
                <w:sz w:val="30"/>
                <w:szCs w:val="30"/>
                <w:lang w:val="en-GB"/>
              </w:rPr>
            </w:pPr>
          </w:p>
        </w:tc>
        <w:tc>
          <w:tcPr>
            <w:tcW w:w="1170" w:type="dxa"/>
            <w:shd w:val="clear" w:color="auto" w:fill="auto"/>
          </w:tcPr>
          <w:p w14:paraId="785A9656" w14:textId="77777777" w:rsidR="002A6D5C" w:rsidRPr="00C5062F" w:rsidRDefault="002A6D5C">
            <w:pPr>
              <w:jc w:val="center"/>
              <w:rPr>
                <w:rFonts w:ascii="EucrosiaUPC" w:hAnsi="EucrosiaUPC" w:cs="EucrosiaUPC"/>
                <w:b/>
                <w:bCs/>
                <w:sz w:val="30"/>
                <w:szCs w:val="30"/>
                <w:cs/>
                <w:lang w:val="en-GB"/>
              </w:rPr>
            </w:pPr>
          </w:p>
        </w:tc>
        <w:tc>
          <w:tcPr>
            <w:tcW w:w="810" w:type="dxa"/>
            <w:shd w:val="clear" w:color="auto" w:fill="FFF2CC" w:themeFill="accent4" w:themeFillTint="33"/>
          </w:tcPr>
          <w:p w14:paraId="1606994D" w14:textId="77777777" w:rsidR="002A6D5C" w:rsidRPr="00C5062F" w:rsidRDefault="002A6D5C">
            <w:pPr>
              <w:jc w:val="center"/>
              <w:rPr>
                <w:rFonts w:ascii="EucrosiaUPC" w:hAnsi="EucrosiaUPC" w:cs="EucrosiaUPC"/>
                <w:b/>
                <w:bCs/>
                <w:sz w:val="30"/>
                <w:szCs w:val="30"/>
                <w:cs/>
                <w:lang w:val="en-GB"/>
              </w:rPr>
            </w:pPr>
          </w:p>
        </w:tc>
        <w:tc>
          <w:tcPr>
            <w:tcW w:w="807" w:type="dxa"/>
            <w:shd w:val="clear" w:color="auto" w:fill="FFF2CC" w:themeFill="accent4" w:themeFillTint="33"/>
          </w:tcPr>
          <w:p w14:paraId="1633D812" w14:textId="77777777" w:rsidR="002A6D5C" w:rsidRPr="00C5062F" w:rsidRDefault="002A6D5C">
            <w:pPr>
              <w:jc w:val="center"/>
              <w:rPr>
                <w:rFonts w:ascii="EucrosiaUPC" w:hAnsi="EucrosiaUPC" w:cs="EucrosiaUPC"/>
                <w:b/>
                <w:bCs/>
                <w:sz w:val="30"/>
                <w:szCs w:val="30"/>
                <w:cs/>
                <w:lang w:val="en-GB"/>
              </w:rPr>
            </w:pPr>
          </w:p>
        </w:tc>
        <w:tc>
          <w:tcPr>
            <w:tcW w:w="1083" w:type="dxa"/>
            <w:shd w:val="clear" w:color="auto" w:fill="FFF2CC" w:themeFill="accent4" w:themeFillTint="33"/>
          </w:tcPr>
          <w:p w14:paraId="5DF4EDC0" w14:textId="77777777" w:rsidR="002A6D5C" w:rsidRPr="00C5062F" w:rsidRDefault="002A6D5C">
            <w:pPr>
              <w:jc w:val="center"/>
              <w:rPr>
                <w:rFonts w:ascii="EucrosiaUPC" w:hAnsi="EucrosiaUPC" w:cs="EucrosiaUPC"/>
                <w:b/>
                <w:bCs/>
                <w:sz w:val="30"/>
                <w:szCs w:val="30"/>
                <w:cs/>
                <w:lang w:val="en-GB"/>
              </w:rPr>
            </w:pPr>
          </w:p>
        </w:tc>
        <w:tc>
          <w:tcPr>
            <w:tcW w:w="1426" w:type="dxa"/>
            <w:shd w:val="clear" w:color="auto" w:fill="FFF2CC" w:themeFill="accent4" w:themeFillTint="33"/>
          </w:tcPr>
          <w:p w14:paraId="1851B5F8" w14:textId="77777777" w:rsidR="002A6D5C" w:rsidRPr="00C5062F" w:rsidRDefault="002A6D5C">
            <w:pPr>
              <w:jc w:val="center"/>
              <w:rPr>
                <w:rFonts w:ascii="EucrosiaUPC" w:hAnsi="EucrosiaUPC" w:cs="EucrosiaUPC"/>
                <w:b/>
                <w:bCs/>
                <w:sz w:val="30"/>
                <w:szCs w:val="30"/>
                <w:cs/>
                <w:lang w:val="en-GB"/>
              </w:rPr>
            </w:pPr>
          </w:p>
        </w:tc>
      </w:tr>
      <w:tr w:rsidR="000F551A" w:rsidRPr="00C5062F" w14:paraId="118DAAFB" w14:textId="77777777" w:rsidTr="00252758">
        <w:trPr>
          <w:trHeight w:val="373"/>
        </w:trPr>
        <w:tc>
          <w:tcPr>
            <w:tcW w:w="1308" w:type="dxa"/>
          </w:tcPr>
          <w:p w14:paraId="5B4E7C4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36</w:t>
            </w:r>
            <w:r w:rsidRPr="00C5062F">
              <w:rPr>
                <w:rFonts w:ascii="EucrosiaUPC" w:hAnsi="EucrosiaUPC" w:cs="EucrosiaUPC"/>
                <w:sz w:val="30"/>
                <w:szCs w:val="30"/>
                <w:lang w:val="en-GB"/>
              </w:rPr>
              <w:t>.126</w:t>
            </w:r>
            <w:r w:rsidRPr="00C5062F">
              <w:rPr>
                <w:rFonts w:ascii="EucrosiaUPC" w:hAnsi="EucrosiaUPC" w:cs="EucrosiaUPC"/>
                <w:sz w:val="30"/>
                <w:szCs w:val="30"/>
              </w:rPr>
              <w:t>.1</w:t>
            </w:r>
          </w:p>
        </w:tc>
        <w:tc>
          <w:tcPr>
            <w:tcW w:w="7200" w:type="dxa"/>
            <w:shd w:val="clear" w:color="auto" w:fill="auto"/>
          </w:tcPr>
          <w:p w14:paraId="6D01D773"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 xml:space="preserve">1. </w:t>
            </w:r>
            <w:r w:rsidRPr="00C5062F">
              <w:rPr>
                <w:rFonts w:ascii="EucrosiaUPC" w:hAnsi="EucrosiaUPC" w:cs="EucrosiaUPC"/>
                <w:sz w:val="30"/>
                <w:szCs w:val="30"/>
                <w:cs/>
              </w:rPr>
              <w:t>จำนวนผลขาดทุนจากการด้อยค่าที่รับรู้ในกำไรหรือขาดทุนในระหว่างงวด และรายการแต่ละบรรทัดที่แสดงในงบกำไรขาดทุนเบ็ดเสร็จ ซึ่งมีผลขาดทุนจากการด้อยค่ารวมอยู่</w:t>
            </w:r>
          </w:p>
        </w:tc>
        <w:tc>
          <w:tcPr>
            <w:tcW w:w="1122" w:type="dxa"/>
            <w:shd w:val="clear" w:color="auto" w:fill="auto"/>
          </w:tcPr>
          <w:p w14:paraId="7AB3510F"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C399712" w14:textId="19933213"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50463840"/>
            <w14:checkbox>
              <w14:checked w14:val="0"/>
              <w14:checkedState w14:val="2612" w14:font="MS Gothic"/>
              <w14:uncheckedState w14:val="2610" w14:font="MS Gothic"/>
            </w14:checkbox>
          </w:sdtPr>
          <w:sdtContent>
            <w:tc>
              <w:tcPr>
                <w:tcW w:w="810" w:type="dxa"/>
                <w:shd w:val="clear" w:color="auto" w:fill="FFF2CC" w:themeFill="accent4" w:themeFillTint="33"/>
              </w:tcPr>
              <w:p w14:paraId="47F9265B" w14:textId="221E7C8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3823433"/>
            <w14:checkbox>
              <w14:checked w14:val="0"/>
              <w14:checkedState w14:val="2612" w14:font="MS Gothic"/>
              <w14:uncheckedState w14:val="2610" w14:font="MS Gothic"/>
            </w14:checkbox>
          </w:sdtPr>
          <w:sdtContent>
            <w:tc>
              <w:tcPr>
                <w:tcW w:w="807" w:type="dxa"/>
                <w:shd w:val="clear" w:color="auto" w:fill="FFF2CC" w:themeFill="accent4" w:themeFillTint="33"/>
              </w:tcPr>
              <w:p w14:paraId="3C41425B" w14:textId="069B4BF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180155"/>
            <w14:checkbox>
              <w14:checked w14:val="0"/>
              <w14:checkedState w14:val="2612" w14:font="MS Gothic"/>
              <w14:uncheckedState w14:val="2610" w14:font="MS Gothic"/>
            </w14:checkbox>
          </w:sdtPr>
          <w:sdtContent>
            <w:tc>
              <w:tcPr>
                <w:tcW w:w="1083" w:type="dxa"/>
                <w:shd w:val="clear" w:color="auto" w:fill="FFF2CC" w:themeFill="accent4" w:themeFillTint="33"/>
              </w:tcPr>
              <w:p w14:paraId="2E9B79F9" w14:textId="0EBCFF5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0908665"/>
            <w:placeholder>
              <w:docPart w:val="71FEB3BC5C3046A7A14A97BEE86DAB58"/>
            </w:placeholder>
            <w:showingPlcHdr/>
          </w:sdtPr>
          <w:sdtContent>
            <w:tc>
              <w:tcPr>
                <w:tcW w:w="1426" w:type="dxa"/>
                <w:shd w:val="clear" w:color="auto" w:fill="FFF2CC" w:themeFill="accent4" w:themeFillTint="33"/>
              </w:tcPr>
              <w:p w14:paraId="1DA301ED" w14:textId="0E6858E0" w:rsidR="000F551A" w:rsidRPr="00C5062F" w:rsidRDefault="000F551A" w:rsidP="00554F36">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B466B4A" w14:textId="77777777" w:rsidTr="00252758">
        <w:tc>
          <w:tcPr>
            <w:tcW w:w="1308" w:type="dxa"/>
          </w:tcPr>
          <w:p w14:paraId="02E51669"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36.126.2</w:t>
            </w:r>
          </w:p>
        </w:tc>
        <w:tc>
          <w:tcPr>
            <w:tcW w:w="7200" w:type="dxa"/>
          </w:tcPr>
          <w:p w14:paraId="2999689A"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จำนวนผลขาดทุนจากการด้อยค่าที่กลับรายการ ซึ่งรับรู้ในกำไรหรือขาดทุนในระหว่างงวด และรายการแต่ละบรรทัดที่แสดงในงบกำไรขาดทุนเบ็ดเสร็จ ซึ่งมีผลขาดทุนจากการด้อยค่าที่กลับรายการรวมอยู่</w:t>
            </w:r>
          </w:p>
        </w:tc>
        <w:tc>
          <w:tcPr>
            <w:tcW w:w="1122" w:type="dxa"/>
          </w:tcPr>
          <w:p w14:paraId="7D4EA719" w14:textId="77777777" w:rsidR="000F551A" w:rsidRPr="00C5062F" w:rsidRDefault="000F551A" w:rsidP="000F551A">
            <w:pPr>
              <w:jc w:val="center"/>
              <w:rPr>
                <w:rFonts w:ascii="EucrosiaUPC" w:hAnsi="EucrosiaUPC" w:cs="EucrosiaUPC"/>
                <w:sz w:val="30"/>
                <w:szCs w:val="30"/>
                <w:lang w:val="en-GB"/>
              </w:rPr>
            </w:pPr>
          </w:p>
        </w:tc>
        <w:tc>
          <w:tcPr>
            <w:tcW w:w="1170" w:type="dxa"/>
          </w:tcPr>
          <w:p w14:paraId="4D6D620B" w14:textId="3EF4B22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048060"/>
            <w14:checkbox>
              <w14:checked w14:val="0"/>
              <w14:checkedState w14:val="2612" w14:font="MS Gothic"/>
              <w14:uncheckedState w14:val="2610" w14:font="MS Gothic"/>
            </w14:checkbox>
          </w:sdtPr>
          <w:sdtContent>
            <w:tc>
              <w:tcPr>
                <w:tcW w:w="810" w:type="dxa"/>
                <w:shd w:val="clear" w:color="auto" w:fill="FFF2CC" w:themeFill="accent4" w:themeFillTint="33"/>
              </w:tcPr>
              <w:p w14:paraId="3F6D4517" w14:textId="7EAF26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654075"/>
            <w14:checkbox>
              <w14:checked w14:val="0"/>
              <w14:checkedState w14:val="2612" w14:font="MS Gothic"/>
              <w14:uncheckedState w14:val="2610" w14:font="MS Gothic"/>
            </w14:checkbox>
          </w:sdtPr>
          <w:sdtContent>
            <w:tc>
              <w:tcPr>
                <w:tcW w:w="807" w:type="dxa"/>
                <w:shd w:val="clear" w:color="auto" w:fill="FFF2CC" w:themeFill="accent4" w:themeFillTint="33"/>
              </w:tcPr>
              <w:p w14:paraId="5E004A9C" w14:textId="7896D0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7896111"/>
            <w14:checkbox>
              <w14:checked w14:val="0"/>
              <w14:checkedState w14:val="2612" w14:font="MS Gothic"/>
              <w14:uncheckedState w14:val="2610" w14:font="MS Gothic"/>
            </w14:checkbox>
          </w:sdtPr>
          <w:sdtContent>
            <w:tc>
              <w:tcPr>
                <w:tcW w:w="1083" w:type="dxa"/>
                <w:shd w:val="clear" w:color="auto" w:fill="FFF2CC" w:themeFill="accent4" w:themeFillTint="33"/>
              </w:tcPr>
              <w:p w14:paraId="4C3B38E9" w14:textId="15DB97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2285556"/>
            <w:placeholder>
              <w:docPart w:val="D16037A480504F2CA136018C4636A2DA"/>
            </w:placeholder>
            <w:showingPlcHdr/>
          </w:sdtPr>
          <w:sdtContent>
            <w:tc>
              <w:tcPr>
                <w:tcW w:w="1426" w:type="dxa"/>
                <w:shd w:val="clear" w:color="auto" w:fill="FFF2CC" w:themeFill="accent4" w:themeFillTint="33"/>
              </w:tcPr>
              <w:p w14:paraId="17030E40" w14:textId="7E457B87" w:rsidR="000F551A" w:rsidRPr="00C5062F" w:rsidRDefault="000F551A" w:rsidP="00554F3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6670CA" w14:textId="77777777" w:rsidTr="00252758">
        <w:tc>
          <w:tcPr>
            <w:tcW w:w="1308" w:type="dxa"/>
          </w:tcPr>
          <w:p w14:paraId="078EDF03"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36.126.3</w:t>
            </w:r>
          </w:p>
        </w:tc>
        <w:tc>
          <w:tcPr>
            <w:tcW w:w="7200" w:type="dxa"/>
          </w:tcPr>
          <w:p w14:paraId="0F0E2393" w14:textId="77777777"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rPr>
              <w:t xml:space="preserve">3. </w:t>
            </w:r>
            <w:r w:rsidRPr="00C5062F">
              <w:rPr>
                <w:rFonts w:ascii="EucrosiaUPC" w:hAnsi="EucrosiaUPC" w:cs="EucrosiaUPC"/>
                <w:sz w:val="30"/>
                <w:szCs w:val="30"/>
                <w:cs/>
                <w:lang w:val="en-GB"/>
              </w:rPr>
              <w:t>จำนวนผลขาดทุนจากการด้อยค่าของสินทรัพย์ที่ตีราคาใหม่ที่รับรู้ในกำไรขาดทุนเบ็ดเสร็จอื่นในระหว่างงวด</w:t>
            </w:r>
          </w:p>
        </w:tc>
        <w:tc>
          <w:tcPr>
            <w:tcW w:w="1122" w:type="dxa"/>
          </w:tcPr>
          <w:p w14:paraId="2C777BB2" w14:textId="77777777" w:rsidR="000F551A" w:rsidRPr="00C5062F" w:rsidRDefault="000F551A" w:rsidP="000F551A">
            <w:pPr>
              <w:jc w:val="center"/>
              <w:rPr>
                <w:rFonts w:ascii="EucrosiaUPC" w:hAnsi="EucrosiaUPC" w:cs="EucrosiaUPC"/>
                <w:sz w:val="30"/>
                <w:szCs w:val="30"/>
                <w:lang w:val="en-GB"/>
              </w:rPr>
            </w:pPr>
          </w:p>
        </w:tc>
        <w:tc>
          <w:tcPr>
            <w:tcW w:w="1170" w:type="dxa"/>
          </w:tcPr>
          <w:p w14:paraId="7ED12577" w14:textId="4C64802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9396475"/>
            <w14:checkbox>
              <w14:checked w14:val="0"/>
              <w14:checkedState w14:val="2612" w14:font="MS Gothic"/>
              <w14:uncheckedState w14:val="2610" w14:font="MS Gothic"/>
            </w14:checkbox>
          </w:sdtPr>
          <w:sdtContent>
            <w:tc>
              <w:tcPr>
                <w:tcW w:w="810" w:type="dxa"/>
                <w:shd w:val="clear" w:color="auto" w:fill="FFF2CC" w:themeFill="accent4" w:themeFillTint="33"/>
              </w:tcPr>
              <w:p w14:paraId="1DFA478F" w14:textId="3657D5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2614321"/>
            <w14:checkbox>
              <w14:checked w14:val="0"/>
              <w14:checkedState w14:val="2612" w14:font="MS Gothic"/>
              <w14:uncheckedState w14:val="2610" w14:font="MS Gothic"/>
            </w14:checkbox>
          </w:sdtPr>
          <w:sdtContent>
            <w:tc>
              <w:tcPr>
                <w:tcW w:w="807" w:type="dxa"/>
                <w:shd w:val="clear" w:color="auto" w:fill="FFF2CC" w:themeFill="accent4" w:themeFillTint="33"/>
              </w:tcPr>
              <w:p w14:paraId="259803BB" w14:textId="10015F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4298274"/>
            <w14:checkbox>
              <w14:checked w14:val="0"/>
              <w14:checkedState w14:val="2612" w14:font="MS Gothic"/>
              <w14:uncheckedState w14:val="2610" w14:font="MS Gothic"/>
            </w14:checkbox>
          </w:sdtPr>
          <w:sdtContent>
            <w:tc>
              <w:tcPr>
                <w:tcW w:w="1083" w:type="dxa"/>
                <w:shd w:val="clear" w:color="auto" w:fill="FFF2CC" w:themeFill="accent4" w:themeFillTint="33"/>
              </w:tcPr>
              <w:p w14:paraId="53D3DB0C" w14:textId="35934A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3674319"/>
            <w:placeholder>
              <w:docPart w:val="4D85932C26A7482D925F48DF96971C75"/>
            </w:placeholder>
            <w:showingPlcHdr/>
          </w:sdtPr>
          <w:sdtContent>
            <w:tc>
              <w:tcPr>
                <w:tcW w:w="1426" w:type="dxa"/>
                <w:shd w:val="clear" w:color="auto" w:fill="FFF2CC" w:themeFill="accent4" w:themeFillTint="33"/>
              </w:tcPr>
              <w:p w14:paraId="01874B75" w14:textId="43D788F5" w:rsidR="000F551A" w:rsidRPr="00C5062F" w:rsidRDefault="000F551A" w:rsidP="00554F36">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C76DD7" w14:textId="77777777" w:rsidTr="00252758">
        <w:tc>
          <w:tcPr>
            <w:tcW w:w="1308" w:type="dxa"/>
          </w:tcPr>
          <w:p w14:paraId="7B01D271"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36.126.</w:t>
            </w:r>
            <w:r w:rsidRPr="00C5062F">
              <w:rPr>
                <w:rFonts w:ascii="EucrosiaUPC" w:hAnsi="EucrosiaUPC" w:cs="EucrosiaUPC"/>
                <w:sz w:val="30"/>
                <w:szCs w:val="30"/>
              </w:rPr>
              <w:t>4</w:t>
            </w:r>
          </w:p>
        </w:tc>
        <w:tc>
          <w:tcPr>
            <w:tcW w:w="7200" w:type="dxa"/>
          </w:tcPr>
          <w:p w14:paraId="0FF33549"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จำนวนผลขาดทุนจากการด้อยค่าที่กลับรายการของสินทรัพย์ที่ตีราคาใหม่ที่รับรู้ในกำไรขาดทุนเบ็ดเสร็จอื่นในระหว่างงวด</w:t>
            </w:r>
          </w:p>
        </w:tc>
        <w:tc>
          <w:tcPr>
            <w:tcW w:w="1122" w:type="dxa"/>
          </w:tcPr>
          <w:p w14:paraId="004FEB4B" w14:textId="77777777" w:rsidR="000F551A" w:rsidRPr="00C5062F" w:rsidRDefault="000F551A" w:rsidP="000F551A">
            <w:pPr>
              <w:jc w:val="center"/>
              <w:rPr>
                <w:rFonts w:ascii="EucrosiaUPC" w:hAnsi="EucrosiaUPC" w:cs="EucrosiaUPC"/>
                <w:sz w:val="30"/>
                <w:szCs w:val="30"/>
                <w:lang w:val="en-GB"/>
              </w:rPr>
            </w:pPr>
          </w:p>
        </w:tc>
        <w:tc>
          <w:tcPr>
            <w:tcW w:w="1170" w:type="dxa"/>
          </w:tcPr>
          <w:p w14:paraId="15025173" w14:textId="4695322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85697818"/>
            <w14:checkbox>
              <w14:checked w14:val="0"/>
              <w14:checkedState w14:val="2612" w14:font="MS Gothic"/>
              <w14:uncheckedState w14:val="2610" w14:font="MS Gothic"/>
            </w14:checkbox>
          </w:sdtPr>
          <w:sdtContent>
            <w:tc>
              <w:tcPr>
                <w:tcW w:w="810" w:type="dxa"/>
                <w:shd w:val="clear" w:color="auto" w:fill="FFF2CC" w:themeFill="accent4" w:themeFillTint="33"/>
              </w:tcPr>
              <w:p w14:paraId="09DB4BFC" w14:textId="6C658F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3739447"/>
            <w14:checkbox>
              <w14:checked w14:val="0"/>
              <w14:checkedState w14:val="2612" w14:font="MS Gothic"/>
              <w14:uncheckedState w14:val="2610" w14:font="MS Gothic"/>
            </w14:checkbox>
          </w:sdtPr>
          <w:sdtContent>
            <w:tc>
              <w:tcPr>
                <w:tcW w:w="807" w:type="dxa"/>
                <w:shd w:val="clear" w:color="auto" w:fill="FFF2CC" w:themeFill="accent4" w:themeFillTint="33"/>
              </w:tcPr>
              <w:p w14:paraId="3CFEB614" w14:textId="32A1A1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597920"/>
            <w14:checkbox>
              <w14:checked w14:val="0"/>
              <w14:checkedState w14:val="2612" w14:font="MS Gothic"/>
              <w14:uncheckedState w14:val="2610" w14:font="MS Gothic"/>
            </w14:checkbox>
          </w:sdtPr>
          <w:sdtContent>
            <w:tc>
              <w:tcPr>
                <w:tcW w:w="1083" w:type="dxa"/>
                <w:shd w:val="clear" w:color="auto" w:fill="FFF2CC" w:themeFill="accent4" w:themeFillTint="33"/>
              </w:tcPr>
              <w:p w14:paraId="129BFDC2" w14:textId="1B97AFE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2023919"/>
            <w:placeholder>
              <w:docPart w:val="191FD5B544DF4D2FB6B560ADB4A98FB3"/>
            </w:placeholder>
            <w:showingPlcHdr/>
          </w:sdtPr>
          <w:sdtContent>
            <w:tc>
              <w:tcPr>
                <w:tcW w:w="1426" w:type="dxa"/>
                <w:shd w:val="clear" w:color="auto" w:fill="FFF2CC" w:themeFill="accent4" w:themeFillTint="33"/>
              </w:tcPr>
              <w:p w14:paraId="0562B507" w14:textId="3DE99C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E8DF351" w14:textId="77777777" w:rsidTr="00252758">
        <w:tc>
          <w:tcPr>
            <w:tcW w:w="1308" w:type="dxa"/>
          </w:tcPr>
          <w:p w14:paraId="1BCD8F99"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36.12</w:t>
            </w:r>
            <w:r w:rsidRPr="00C5062F">
              <w:rPr>
                <w:rFonts w:ascii="EucrosiaUPC" w:hAnsi="EucrosiaUPC" w:cs="EucrosiaUPC"/>
                <w:sz w:val="30"/>
                <w:szCs w:val="30"/>
              </w:rPr>
              <w:t>9</w:t>
            </w:r>
          </w:p>
        </w:tc>
        <w:tc>
          <w:tcPr>
            <w:tcW w:w="7200" w:type="dxa"/>
          </w:tcPr>
          <w:p w14:paraId="380AA6CA"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cs/>
              </w:rPr>
              <w:t xml:space="preserve">กิจการที่รายงานข้อมูลจำแนกตามส่วนงานตาม </w:t>
            </w:r>
            <w:r w:rsidRPr="00C5062F">
              <w:rPr>
                <w:rFonts w:ascii="EucrosiaUPC" w:hAnsi="EucrosiaUPC" w:cs="EucrosiaUPC"/>
                <w:sz w:val="30"/>
                <w:szCs w:val="30"/>
              </w:rPr>
              <w:t>TFRS</w:t>
            </w:r>
            <w:r w:rsidRPr="00C5062F">
              <w:rPr>
                <w:rFonts w:ascii="EucrosiaUPC" w:hAnsi="EucrosiaUPC" w:cs="EucrosiaUPC"/>
                <w:sz w:val="30"/>
                <w:szCs w:val="30"/>
                <w:cs/>
              </w:rPr>
              <w:t xml:space="preserve"> </w:t>
            </w:r>
            <w:r w:rsidRPr="00C5062F">
              <w:rPr>
                <w:rFonts w:ascii="EucrosiaUPC" w:hAnsi="EucrosiaUPC" w:cs="EucrosiaUPC"/>
                <w:sz w:val="30"/>
                <w:szCs w:val="30"/>
              </w:rPr>
              <w:t>8</w:t>
            </w:r>
            <w:r w:rsidRPr="00C5062F">
              <w:rPr>
                <w:rFonts w:ascii="EucrosiaUPC" w:hAnsi="EucrosiaUPC" w:cs="EucrosiaUPC"/>
                <w:sz w:val="30"/>
                <w:szCs w:val="30"/>
                <w:cs/>
              </w:rPr>
              <w:t xml:space="preserve"> ต้องเปิดเผยข้อมูลต่อไปนี้สำหรับแต่ละส่วนงานที่รายงาน</w:t>
            </w:r>
          </w:p>
        </w:tc>
        <w:tc>
          <w:tcPr>
            <w:tcW w:w="1122" w:type="dxa"/>
          </w:tcPr>
          <w:p w14:paraId="0BAD74CB" w14:textId="77777777" w:rsidR="000F551A" w:rsidRPr="00C5062F" w:rsidRDefault="000F551A" w:rsidP="000F551A">
            <w:pPr>
              <w:jc w:val="center"/>
              <w:rPr>
                <w:rFonts w:ascii="EucrosiaUPC" w:hAnsi="EucrosiaUPC" w:cs="EucrosiaUPC"/>
                <w:sz w:val="30"/>
                <w:szCs w:val="30"/>
                <w:lang w:val="en-GB"/>
              </w:rPr>
            </w:pPr>
          </w:p>
        </w:tc>
        <w:tc>
          <w:tcPr>
            <w:tcW w:w="1170" w:type="dxa"/>
          </w:tcPr>
          <w:p w14:paraId="18664852" w14:textId="77777777"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0CFB8A32" w14:textId="77777777" w:rsidR="000F551A" w:rsidRPr="00C5062F" w:rsidRDefault="000F551A" w:rsidP="000F551A">
            <w:pPr>
              <w:rPr>
                <w:rFonts w:ascii="EucrosiaUPC" w:hAnsi="EucrosiaUPC" w:cs="EucrosiaUPC"/>
                <w:sz w:val="30"/>
                <w:szCs w:val="30"/>
                <w:lang w:val="en-GB"/>
              </w:rPr>
            </w:pPr>
          </w:p>
        </w:tc>
        <w:tc>
          <w:tcPr>
            <w:tcW w:w="807" w:type="dxa"/>
            <w:shd w:val="clear" w:color="auto" w:fill="FFF2CC" w:themeFill="accent4" w:themeFillTint="33"/>
          </w:tcPr>
          <w:p w14:paraId="28F16181" w14:textId="77777777" w:rsidR="000F551A" w:rsidRPr="00C5062F" w:rsidRDefault="000F551A" w:rsidP="000F551A">
            <w:pPr>
              <w:rPr>
                <w:rFonts w:ascii="EucrosiaUPC" w:hAnsi="EucrosiaUPC" w:cs="EucrosiaUPC"/>
                <w:sz w:val="30"/>
                <w:szCs w:val="30"/>
                <w:lang w:val="en-GB"/>
              </w:rPr>
            </w:pPr>
          </w:p>
        </w:tc>
        <w:tc>
          <w:tcPr>
            <w:tcW w:w="1083" w:type="dxa"/>
            <w:shd w:val="clear" w:color="auto" w:fill="FFF2CC" w:themeFill="accent4" w:themeFillTint="33"/>
          </w:tcPr>
          <w:p w14:paraId="4F365453" w14:textId="77777777" w:rsidR="000F551A" w:rsidRPr="00C5062F" w:rsidRDefault="000F551A" w:rsidP="000F551A">
            <w:pPr>
              <w:rPr>
                <w:rFonts w:ascii="EucrosiaUPC" w:hAnsi="EucrosiaUPC" w:cs="EucrosiaUPC"/>
                <w:sz w:val="30"/>
                <w:szCs w:val="30"/>
                <w:lang w:val="en-GB"/>
              </w:rPr>
            </w:pPr>
          </w:p>
        </w:tc>
        <w:sdt>
          <w:sdtPr>
            <w:rPr>
              <w:rFonts w:ascii="EucrosiaUPC" w:hAnsi="EucrosiaUPC" w:cs="EucrosiaUPC"/>
              <w:sz w:val="30"/>
              <w:szCs w:val="30"/>
              <w:cs/>
              <w:lang w:val="en-GB"/>
            </w:rPr>
            <w:id w:val="1847364505"/>
            <w:placeholder>
              <w:docPart w:val="BCFC7F3C892E4656AE4120FC1F0C6811"/>
            </w:placeholder>
            <w:showingPlcHdr/>
          </w:sdtPr>
          <w:sdtContent>
            <w:tc>
              <w:tcPr>
                <w:tcW w:w="1426" w:type="dxa"/>
                <w:shd w:val="clear" w:color="auto" w:fill="FFF2CC" w:themeFill="accent4" w:themeFillTint="33"/>
              </w:tcPr>
              <w:p w14:paraId="724DD269" w14:textId="5CBC5D0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F52704" w14:textId="77777777" w:rsidTr="00252758">
        <w:tc>
          <w:tcPr>
            <w:tcW w:w="1308" w:type="dxa"/>
          </w:tcPr>
          <w:p w14:paraId="16BC36EE"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lang w:val="en-GB"/>
              </w:rPr>
              <w:t>TAS 36.129</w:t>
            </w:r>
            <w:r w:rsidRPr="00C5062F">
              <w:rPr>
                <w:rFonts w:ascii="EucrosiaUPC" w:hAnsi="EucrosiaUPC" w:cs="EucrosiaUPC"/>
                <w:sz w:val="30"/>
                <w:szCs w:val="30"/>
              </w:rPr>
              <w:t>.1</w:t>
            </w:r>
          </w:p>
        </w:tc>
        <w:tc>
          <w:tcPr>
            <w:tcW w:w="7200" w:type="dxa"/>
          </w:tcPr>
          <w:p w14:paraId="4D940D65"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จำนวนผลขาดทุนจากการด้อยค่าที่รับรู้ในกำไรหรือขาดทุน และที่รับรู้ในกำไรขาดทุนเบ็ดเสร็จอื่นในระหว่างงวด</w:t>
            </w:r>
          </w:p>
        </w:tc>
        <w:tc>
          <w:tcPr>
            <w:tcW w:w="1122" w:type="dxa"/>
          </w:tcPr>
          <w:p w14:paraId="43D2B9BA" w14:textId="77777777" w:rsidR="000F551A" w:rsidRPr="00C5062F" w:rsidRDefault="000F551A" w:rsidP="000F551A">
            <w:pPr>
              <w:jc w:val="center"/>
              <w:rPr>
                <w:rFonts w:ascii="EucrosiaUPC" w:hAnsi="EucrosiaUPC" w:cs="EucrosiaUPC"/>
                <w:sz w:val="30"/>
                <w:szCs w:val="30"/>
                <w:lang w:val="en-GB"/>
              </w:rPr>
            </w:pPr>
          </w:p>
        </w:tc>
        <w:tc>
          <w:tcPr>
            <w:tcW w:w="1170" w:type="dxa"/>
          </w:tcPr>
          <w:p w14:paraId="062BECD7" w14:textId="64B2082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21405653"/>
            <w14:checkbox>
              <w14:checked w14:val="0"/>
              <w14:checkedState w14:val="2612" w14:font="MS Gothic"/>
              <w14:uncheckedState w14:val="2610" w14:font="MS Gothic"/>
            </w14:checkbox>
          </w:sdtPr>
          <w:sdtContent>
            <w:tc>
              <w:tcPr>
                <w:tcW w:w="810" w:type="dxa"/>
                <w:shd w:val="clear" w:color="auto" w:fill="FFF2CC" w:themeFill="accent4" w:themeFillTint="33"/>
              </w:tcPr>
              <w:p w14:paraId="7EE6929C" w14:textId="08FB3A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482346"/>
            <w14:checkbox>
              <w14:checked w14:val="0"/>
              <w14:checkedState w14:val="2612" w14:font="MS Gothic"/>
              <w14:uncheckedState w14:val="2610" w14:font="MS Gothic"/>
            </w14:checkbox>
          </w:sdtPr>
          <w:sdtContent>
            <w:tc>
              <w:tcPr>
                <w:tcW w:w="807" w:type="dxa"/>
                <w:shd w:val="clear" w:color="auto" w:fill="FFF2CC" w:themeFill="accent4" w:themeFillTint="33"/>
              </w:tcPr>
              <w:p w14:paraId="6E935764" w14:textId="28FF46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4965279"/>
            <w14:checkbox>
              <w14:checked w14:val="0"/>
              <w14:checkedState w14:val="2612" w14:font="MS Gothic"/>
              <w14:uncheckedState w14:val="2610" w14:font="MS Gothic"/>
            </w14:checkbox>
          </w:sdtPr>
          <w:sdtContent>
            <w:tc>
              <w:tcPr>
                <w:tcW w:w="1083" w:type="dxa"/>
                <w:shd w:val="clear" w:color="auto" w:fill="FFF2CC" w:themeFill="accent4" w:themeFillTint="33"/>
              </w:tcPr>
              <w:p w14:paraId="258C86C0" w14:textId="64411A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4245471"/>
            <w:placeholder>
              <w:docPart w:val="BD234BAA6B894D8EA107AD409842BC45"/>
            </w:placeholder>
            <w:showingPlcHdr/>
          </w:sdtPr>
          <w:sdtContent>
            <w:tc>
              <w:tcPr>
                <w:tcW w:w="1426" w:type="dxa"/>
                <w:shd w:val="clear" w:color="auto" w:fill="FFF2CC" w:themeFill="accent4" w:themeFillTint="33"/>
              </w:tcPr>
              <w:p w14:paraId="1B1A2B20" w14:textId="3B75FB4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0DB13A" w14:textId="77777777" w:rsidTr="00252758">
        <w:tc>
          <w:tcPr>
            <w:tcW w:w="1308" w:type="dxa"/>
          </w:tcPr>
          <w:p w14:paraId="38E6ADB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36.129.</w:t>
            </w:r>
            <w:r w:rsidRPr="00C5062F">
              <w:rPr>
                <w:rFonts w:ascii="EucrosiaUPC" w:hAnsi="EucrosiaUPC" w:cs="EucrosiaUPC"/>
                <w:sz w:val="30"/>
                <w:szCs w:val="30"/>
              </w:rPr>
              <w:t>2</w:t>
            </w:r>
          </w:p>
        </w:tc>
        <w:tc>
          <w:tcPr>
            <w:tcW w:w="7200" w:type="dxa"/>
          </w:tcPr>
          <w:p w14:paraId="04A39A48"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จำนวนผลขาดทุนจากการด้อยค่าที่กลับรายการ ที่รับรู้ในกำไรหรือขาดทุน และที่รับรู้ในกำไรขาดทุนเบ็ดเสร็จอื่นในระหว่างงวด</w:t>
            </w:r>
          </w:p>
        </w:tc>
        <w:tc>
          <w:tcPr>
            <w:tcW w:w="1122" w:type="dxa"/>
          </w:tcPr>
          <w:p w14:paraId="13626A3D" w14:textId="77777777" w:rsidR="000F551A" w:rsidRPr="00C5062F" w:rsidRDefault="000F551A" w:rsidP="000F551A">
            <w:pPr>
              <w:jc w:val="center"/>
              <w:rPr>
                <w:rFonts w:ascii="EucrosiaUPC" w:hAnsi="EucrosiaUPC" w:cs="EucrosiaUPC"/>
                <w:sz w:val="30"/>
                <w:szCs w:val="30"/>
                <w:lang w:val="en-GB"/>
              </w:rPr>
            </w:pPr>
          </w:p>
        </w:tc>
        <w:tc>
          <w:tcPr>
            <w:tcW w:w="1170" w:type="dxa"/>
          </w:tcPr>
          <w:p w14:paraId="419274D6" w14:textId="1CEF1E3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33758073"/>
            <w14:checkbox>
              <w14:checked w14:val="0"/>
              <w14:checkedState w14:val="2612" w14:font="MS Gothic"/>
              <w14:uncheckedState w14:val="2610" w14:font="MS Gothic"/>
            </w14:checkbox>
          </w:sdtPr>
          <w:sdtContent>
            <w:tc>
              <w:tcPr>
                <w:tcW w:w="810" w:type="dxa"/>
                <w:shd w:val="clear" w:color="auto" w:fill="FFF2CC" w:themeFill="accent4" w:themeFillTint="33"/>
              </w:tcPr>
              <w:p w14:paraId="4B5F6B2A" w14:textId="103880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4469870"/>
            <w14:checkbox>
              <w14:checked w14:val="0"/>
              <w14:checkedState w14:val="2612" w14:font="MS Gothic"/>
              <w14:uncheckedState w14:val="2610" w14:font="MS Gothic"/>
            </w14:checkbox>
          </w:sdtPr>
          <w:sdtContent>
            <w:tc>
              <w:tcPr>
                <w:tcW w:w="807" w:type="dxa"/>
                <w:shd w:val="clear" w:color="auto" w:fill="FFF2CC" w:themeFill="accent4" w:themeFillTint="33"/>
              </w:tcPr>
              <w:p w14:paraId="269F0D64" w14:textId="737899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8859231"/>
            <w14:checkbox>
              <w14:checked w14:val="0"/>
              <w14:checkedState w14:val="2612" w14:font="MS Gothic"/>
              <w14:uncheckedState w14:val="2610" w14:font="MS Gothic"/>
            </w14:checkbox>
          </w:sdtPr>
          <w:sdtContent>
            <w:tc>
              <w:tcPr>
                <w:tcW w:w="1083" w:type="dxa"/>
                <w:shd w:val="clear" w:color="auto" w:fill="FFF2CC" w:themeFill="accent4" w:themeFillTint="33"/>
              </w:tcPr>
              <w:p w14:paraId="3ED174B8" w14:textId="374EC9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4704433"/>
            <w:placeholder>
              <w:docPart w:val="57399ACB5AF24AC88480886A9D4BA18D"/>
            </w:placeholder>
            <w:showingPlcHdr/>
          </w:sdtPr>
          <w:sdtContent>
            <w:tc>
              <w:tcPr>
                <w:tcW w:w="1426" w:type="dxa"/>
                <w:shd w:val="clear" w:color="auto" w:fill="FFF2CC" w:themeFill="accent4" w:themeFillTint="33"/>
              </w:tcPr>
              <w:p w14:paraId="047783F3" w14:textId="352609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5D2F81" w14:textId="77777777" w:rsidTr="00252758">
        <w:trPr>
          <w:trHeight w:val="337"/>
        </w:trPr>
        <w:tc>
          <w:tcPr>
            <w:tcW w:w="1308" w:type="dxa"/>
          </w:tcPr>
          <w:p w14:paraId="405507D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w:t>
            </w:r>
            <w:r w:rsidRPr="00C5062F">
              <w:rPr>
                <w:rFonts w:ascii="EucrosiaUPC" w:hAnsi="EucrosiaUPC" w:cs="EucrosiaUPC"/>
                <w:sz w:val="30"/>
                <w:szCs w:val="30"/>
              </w:rPr>
              <w:t>30</w:t>
            </w:r>
          </w:p>
        </w:tc>
        <w:tc>
          <w:tcPr>
            <w:tcW w:w="7200" w:type="dxa"/>
          </w:tcPr>
          <w:p w14:paraId="191B84A0"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กิจการต้องเปิดเผยข้อมูลสำหรับสินทรัพย์แต่ละรายการ (รวมถึงค่าความนิยม) หรือหน่วยสินทรัพย์ที่ก่อให้เกิดเงินสดที่มีการรับรู้ หรือกลับรายการผลขาดทุนจากการด้อยค่าในระหว่างงวด ดังต่อไปนี้</w:t>
            </w:r>
          </w:p>
        </w:tc>
        <w:tc>
          <w:tcPr>
            <w:tcW w:w="1122" w:type="dxa"/>
          </w:tcPr>
          <w:p w14:paraId="4FBBB1B6" w14:textId="77777777" w:rsidR="000F551A" w:rsidRPr="00C5062F" w:rsidRDefault="000F551A" w:rsidP="000F551A">
            <w:pPr>
              <w:jc w:val="center"/>
              <w:rPr>
                <w:rFonts w:ascii="EucrosiaUPC" w:hAnsi="EucrosiaUPC" w:cs="EucrosiaUPC"/>
                <w:sz w:val="30"/>
                <w:szCs w:val="30"/>
                <w:lang w:val="en-GB"/>
              </w:rPr>
            </w:pPr>
          </w:p>
        </w:tc>
        <w:tc>
          <w:tcPr>
            <w:tcW w:w="1170" w:type="dxa"/>
          </w:tcPr>
          <w:p w14:paraId="6E9D66CF" w14:textId="065B597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49354037"/>
            <w14:checkbox>
              <w14:checked w14:val="0"/>
              <w14:checkedState w14:val="2612" w14:font="MS Gothic"/>
              <w14:uncheckedState w14:val="2610" w14:font="MS Gothic"/>
            </w14:checkbox>
          </w:sdtPr>
          <w:sdtContent>
            <w:tc>
              <w:tcPr>
                <w:tcW w:w="810" w:type="dxa"/>
                <w:shd w:val="clear" w:color="auto" w:fill="FFF2CC" w:themeFill="accent4" w:themeFillTint="33"/>
              </w:tcPr>
              <w:p w14:paraId="2A1D0F34" w14:textId="0C7396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8811619"/>
            <w14:checkbox>
              <w14:checked w14:val="0"/>
              <w14:checkedState w14:val="2612" w14:font="MS Gothic"/>
              <w14:uncheckedState w14:val="2610" w14:font="MS Gothic"/>
            </w14:checkbox>
          </w:sdtPr>
          <w:sdtContent>
            <w:tc>
              <w:tcPr>
                <w:tcW w:w="807" w:type="dxa"/>
                <w:shd w:val="clear" w:color="auto" w:fill="FFF2CC" w:themeFill="accent4" w:themeFillTint="33"/>
              </w:tcPr>
              <w:p w14:paraId="37DD13C2" w14:textId="4959CD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3407190"/>
            <w14:checkbox>
              <w14:checked w14:val="0"/>
              <w14:checkedState w14:val="2612" w14:font="MS Gothic"/>
              <w14:uncheckedState w14:val="2610" w14:font="MS Gothic"/>
            </w14:checkbox>
          </w:sdtPr>
          <w:sdtContent>
            <w:tc>
              <w:tcPr>
                <w:tcW w:w="1083" w:type="dxa"/>
                <w:shd w:val="clear" w:color="auto" w:fill="FFF2CC" w:themeFill="accent4" w:themeFillTint="33"/>
              </w:tcPr>
              <w:p w14:paraId="374BD976" w14:textId="152ADD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8012553"/>
            <w:placeholder>
              <w:docPart w:val="D13FF01301FA431CB8C8FA02DB4CFC3B"/>
            </w:placeholder>
            <w:showingPlcHdr/>
          </w:sdtPr>
          <w:sdtContent>
            <w:tc>
              <w:tcPr>
                <w:tcW w:w="1426" w:type="dxa"/>
                <w:shd w:val="clear" w:color="auto" w:fill="FFF2CC" w:themeFill="accent4" w:themeFillTint="33"/>
              </w:tcPr>
              <w:p w14:paraId="73E2517D" w14:textId="4C8C312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DAEAD8" w14:textId="77777777" w:rsidTr="00252758">
        <w:tc>
          <w:tcPr>
            <w:tcW w:w="1308" w:type="dxa"/>
          </w:tcPr>
          <w:p w14:paraId="2DF454E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36.130</w:t>
            </w:r>
            <w:r w:rsidRPr="00C5062F">
              <w:rPr>
                <w:rFonts w:ascii="EucrosiaUPC" w:hAnsi="EucrosiaUPC" w:cs="EucrosiaUPC"/>
                <w:sz w:val="30"/>
                <w:szCs w:val="30"/>
              </w:rPr>
              <w:t>.1</w:t>
            </w:r>
          </w:p>
        </w:tc>
        <w:tc>
          <w:tcPr>
            <w:tcW w:w="7200" w:type="dxa"/>
          </w:tcPr>
          <w:p w14:paraId="116946F5"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เหตุการณ์และสถานการณ์ที่ทำให้กิจการต้องรับรู้ หรือกลับรายการผลขาดทุนจากการด้อยค่า</w:t>
            </w:r>
          </w:p>
        </w:tc>
        <w:tc>
          <w:tcPr>
            <w:tcW w:w="1122" w:type="dxa"/>
          </w:tcPr>
          <w:p w14:paraId="0ED3EB37" w14:textId="77777777" w:rsidR="000F551A" w:rsidRPr="00C5062F" w:rsidRDefault="000F551A" w:rsidP="000F551A">
            <w:pPr>
              <w:jc w:val="center"/>
              <w:rPr>
                <w:rFonts w:ascii="EucrosiaUPC" w:hAnsi="EucrosiaUPC" w:cs="EucrosiaUPC"/>
                <w:sz w:val="30"/>
                <w:szCs w:val="30"/>
                <w:lang w:val="en-GB"/>
              </w:rPr>
            </w:pPr>
          </w:p>
        </w:tc>
        <w:tc>
          <w:tcPr>
            <w:tcW w:w="1170" w:type="dxa"/>
          </w:tcPr>
          <w:p w14:paraId="72F35805" w14:textId="798311F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58542183"/>
            <w14:checkbox>
              <w14:checked w14:val="0"/>
              <w14:checkedState w14:val="2612" w14:font="MS Gothic"/>
              <w14:uncheckedState w14:val="2610" w14:font="MS Gothic"/>
            </w14:checkbox>
          </w:sdtPr>
          <w:sdtContent>
            <w:tc>
              <w:tcPr>
                <w:tcW w:w="810" w:type="dxa"/>
                <w:shd w:val="clear" w:color="auto" w:fill="FFF2CC" w:themeFill="accent4" w:themeFillTint="33"/>
              </w:tcPr>
              <w:p w14:paraId="0B57E0C6" w14:textId="43AB85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9217709"/>
            <w14:checkbox>
              <w14:checked w14:val="0"/>
              <w14:checkedState w14:val="2612" w14:font="MS Gothic"/>
              <w14:uncheckedState w14:val="2610" w14:font="MS Gothic"/>
            </w14:checkbox>
          </w:sdtPr>
          <w:sdtContent>
            <w:tc>
              <w:tcPr>
                <w:tcW w:w="807" w:type="dxa"/>
                <w:shd w:val="clear" w:color="auto" w:fill="FFF2CC" w:themeFill="accent4" w:themeFillTint="33"/>
              </w:tcPr>
              <w:p w14:paraId="4556BA4F" w14:textId="125728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8507127"/>
            <w14:checkbox>
              <w14:checked w14:val="0"/>
              <w14:checkedState w14:val="2612" w14:font="MS Gothic"/>
              <w14:uncheckedState w14:val="2610" w14:font="MS Gothic"/>
            </w14:checkbox>
          </w:sdtPr>
          <w:sdtContent>
            <w:tc>
              <w:tcPr>
                <w:tcW w:w="1083" w:type="dxa"/>
                <w:shd w:val="clear" w:color="auto" w:fill="FFF2CC" w:themeFill="accent4" w:themeFillTint="33"/>
              </w:tcPr>
              <w:p w14:paraId="2B365340" w14:textId="60CAC7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8445587"/>
            <w:placeholder>
              <w:docPart w:val="E24EB769F0C24ADB807204760C10E479"/>
            </w:placeholder>
            <w:showingPlcHdr/>
          </w:sdtPr>
          <w:sdtContent>
            <w:tc>
              <w:tcPr>
                <w:tcW w:w="1426" w:type="dxa"/>
                <w:shd w:val="clear" w:color="auto" w:fill="FFF2CC" w:themeFill="accent4" w:themeFillTint="33"/>
              </w:tcPr>
              <w:p w14:paraId="5E247CF7" w14:textId="580DBBF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8200B8" w14:textId="77777777" w:rsidTr="00252758">
        <w:tc>
          <w:tcPr>
            <w:tcW w:w="1308" w:type="dxa"/>
          </w:tcPr>
          <w:p w14:paraId="4170358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36.130.2</w:t>
            </w:r>
          </w:p>
        </w:tc>
        <w:tc>
          <w:tcPr>
            <w:tcW w:w="7200" w:type="dxa"/>
          </w:tcPr>
          <w:p w14:paraId="08C1C2A7"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จำนวนผลขาดทุนจากการด้อยค่าที่รับรู้ หรือกลับรายการ</w:t>
            </w:r>
          </w:p>
        </w:tc>
        <w:tc>
          <w:tcPr>
            <w:tcW w:w="1122" w:type="dxa"/>
          </w:tcPr>
          <w:p w14:paraId="0C552EE7" w14:textId="77777777" w:rsidR="000F551A" w:rsidRPr="00C5062F" w:rsidRDefault="000F551A" w:rsidP="000F551A">
            <w:pPr>
              <w:jc w:val="center"/>
              <w:rPr>
                <w:rFonts w:ascii="EucrosiaUPC" w:hAnsi="EucrosiaUPC" w:cs="EucrosiaUPC"/>
                <w:sz w:val="30"/>
                <w:szCs w:val="30"/>
                <w:lang w:val="en-GB"/>
              </w:rPr>
            </w:pPr>
          </w:p>
        </w:tc>
        <w:tc>
          <w:tcPr>
            <w:tcW w:w="1170" w:type="dxa"/>
          </w:tcPr>
          <w:p w14:paraId="3AF50A2B" w14:textId="34540A2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29936691"/>
            <w14:checkbox>
              <w14:checked w14:val="0"/>
              <w14:checkedState w14:val="2612" w14:font="MS Gothic"/>
              <w14:uncheckedState w14:val="2610" w14:font="MS Gothic"/>
            </w14:checkbox>
          </w:sdtPr>
          <w:sdtContent>
            <w:tc>
              <w:tcPr>
                <w:tcW w:w="810" w:type="dxa"/>
                <w:shd w:val="clear" w:color="auto" w:fill="FFF2CC" w:themeFill="accent4" w:themeFillTint="33"/>
              </w:tcPr>
              <w:p w14:paraId="74353A20" w14:textId="371A2D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177824"/>
            <w14:checkbox>
              <w14:checked w14:val="0"/>
              <w14:checkedState w14:val="2612" w14:font="MS Gothic"/>
              <w14:uncheckedState w14:val="2610" w14:font="MS Gothic"/>
            </w14:checkbox>
          </w:sdtPr>
          <w:sdtContent>
            <w:tc>
              <w:tcPr>
                <w:tcW w:w="807" w:type="dxa"/>
                <w:shd w:val="clear" w:color="auto" w:fill="FFF2CC" w:themeFill="accent4" w:themeFillTint="33"/>
              </w:tcPr>
              <w:p w14:paraId="3903E013" w14:textId="1CB03F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6429903"/>
            <w14:checkbox>
              <w14:checked w14:val="0"/>
              <w14:checkedState w14:val="2612" w14:font="MS Gothic"/>
              <w14:uncheckedState w14:val="2610" w14:font="MS Gothic"/>
            </w14:checkbox>
          </w:sdtPr>
          <w:sdtContent>
            <w:tc>
              <w:tcPr>
                <w:tcW w:w="1083" w:type="dxa"/>
                <w:shd w:val="clear" w:color="auto" w:fill="FFF2CC" w:themeFill="accent4" w:themeFillTint="33"/>
              </w:tcPr>
              <w:p w14:paraId="64B81BE1" w14:textId="611E1A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7698320"/>
            <w:placeholder>
              <w:docPart w:val="D0936DDD98E5472A9E792211B59F04BC"/>
            </w:placeholder>
            <w:showingPlcHdr/>
          </w:sdtPr>
          <w:sdtContent>
            <w:tc>
              <w:tcPr>
                <w:tcW w:w="1426" w:type="dxa"/>
                <w:shd w:val="clear" w:color="auto" w:fill="FFF2CC" w:themeFill="accent4" w:themeFillTint="33"/>
              </w:tcPr>
              <w:p w14:paraId="061284EC" w14:textId="4F2A8BE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93D23D2" w14:textId="77777777" w:rsidTr="00252758">
        <w:tc>
          <w:tcPr>
            <w:tcW w:w="1308" w:type="dxa"/>
          </w:tcPr>
          <w:p w14:paraId="0962420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36.130.3</w:t>
            </w:r>
          </w:p>
        </w:tc>
        <w:tc>
          <w:tcPr>
            <w:tcW w:w="7200" w:type="dxa"/>
          </w:tcPr>
          <w:p w14:paraId="198CB0D6"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สำหรับสินทรัพย์แต่ละรายการ</w:t>
            </w:r>
          </w:p>
        </w:tc>
        <w:tc>
          <w:tcPr>
            <w:tcW w:w="1122" w:type="dxa"/>
          </w:tcPr>
          <w:p w14:paraId="4568B97D" w14:textId="77777777" w:rsidR="000F551A" w:rsidRPr="00C5062F" w:rsidRDefault="000F551A" w:rsidP="000F551A">
            <w:pPr>
              <w:jc w:val="center"/>
              <w:rPr>
                <w:rFonts w:ascii="EucrosiaUPC" w:hAnsi="EucrosiaUPC" w:cs="EucrosiaUPC"/>
                <w:sz w:val="30"/>
                <w:szCs w:val="30"/>
                <w:lang w:val="en-GB"/>
              </w:rPr>
            </w:pPr>
          </w:p>
        </w:tc>
        <w:tc>
          <w:tcPr>
            <w:tcW w:w="1170" w:type="dxa"/>
          </w:tcPr>
          <w:p w14:paraId="5DA0CFA4" w14:textId="77777777"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37F26141" w14:textId="3350C027" w:rsidR="000F551A" w:rsidRPr="00C5062F" w:rsidRDefault="000F551A" w:rsidP="000F551A">
            <w:pPr>
              <w:jc w:val="center"/>
              <w:rPr>
                <w:rFonts w:ascii="EucrosiaUPC" w:hAnsi="EucrosiaUPC" w:cs="EucrosiaUPC"/>
                <w:sz w:val="30"/>
                <w:szCs w:val="30"/>
                <w:lang w:val="en-GB"/>
              </w:rPr>
            </w:pPr>
          </w:p>
        </w:tc>
        <w:tc>
          <w:tcPr>
            <w:tcW w:w="807" w:type="dxa"/>
            <w:shd w:val="clear" w:color="auto" w:fill="FFF2CC" w:themeFill="accent4" w:themeFillTint="33"/>
          </w:tcPr>
          <w:p w14:paraId="6889BD86" w14:textId="694AC97B" w:rsidR="000F551A" w:rsidRPr="00C5062F" w:rsidRDefault="000F551A" w:rsidP="000F551A">
            <w:pPr>
              <w:jc w:val="center"/>
              <w:rPr>
                <w:rFonts w:ascii="EucrosiaUPC" w:hAnsi="EucrosiaUPC" w:cs="EucrosiaUPC"/>
                <w:sz w:val="30"/>
                <w:szCs w:val="30"/>
                <w:lang w:val="en-GB"/>
              </w:rPr>
            </w:pPr>
          </w:p>
        </w:tc>
        <w:tc>
          <w:tcPr>
            <w:tcW w:w="1083" w:type="dxa"/>
            <w:shd w:val="clear" w:color="auto" w:fill="FFF2CC" w:themeFill="accent4" w:themeFillTint="33"/>
          </w:tcPr>
          <w:p w14:paraId="07389F64" w14:textId="5C5BE1F3" w:rsidR="000F551A" w:rsidRPr="00C5062F" w:rsidRDefault="000F551A" w:rsidP="000F551A">
            <w:pPr>
              <w:jc w:val="center"/>
              <w:rPr>
                <w:rFonts w:ascii="EucrosiaUPC" w:hAnsi="EucrosiaUPC" w:cs="EucrosiaUPC"/>
                <w:sz w:val="30"/>
                <w:szCs w:val="30"/>
                <w:lang w:val="en-GB"/>
              </w:rPr>
            </w:pPr>
          </w:p>
        </w:tc>
        <w:tc>
          <w:tcPr>
            <w:tcW w:w="1426" w:type="dxa"/>
            <w:shd w:val="clear" w:color="auto" w:fill="FFF2CC" w:themeFill="accent4" w:themeFillTint="33"/>
          </w:tcPr>
          <w:p w14:paraId="22476D69" w14:textId="2A94E310" w:rsidR="000F551A" w:rsidRPr="00C5062F" w:rsidRDefault="000F551A" w:rsidP="000F551A">
            <w:pPr>
              <w:rPr>
                <w:rFonts w:ascii="EucrosiaUPC" w:hAnsi="EucrosiaUPC" w:cs="EucrosiaUPC"/>
                <w:sz w:val="30"/>
                <w:szCs w:val="30"/>
                <w:lang w:val="en-GB"/>
              </w:rPr>
            </w:pPr>
          </w:p>
        </w:tc>
      </w:tr>
      <w:tr w:rsidR="000F551A" w:rsidRPr="00C5062F" w14:paraId="0158602D" w14:textId="77777777" w:rsidTr="00252758">
        <w:tc>
          <w:tcPr>
            <w:tcW w:w="1308" w:type="dxa"/>
          </w:tcPr>
          <w:p w14:paraId="2993FE7D" w14:textId="0B54140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36</w:t>
            </w:r>
            <w:r w:rsidRPr="00C5062F">
              <w:rPr>
                <w:rFonts w:ascii="EucrosiaUPC" w:hAnsi="EucrosiaUPC" w:cs="EucrosiaUPC"/>
                <w:sz w:val="30"/>
                <w:szCs w:val="30"/>
                <w:cs/>
                <w:lang w:val="en-GB"/>
              </w:rPr>
              <w:t>.</w:t>
            </w:r>
            <w:r w:rsidRPr="00C5062F">
              <w:rPr>
                <w:rFonts w:ascii="EucrosiaUPC" w:hAnsi="EucrosiaUPC" w:cs="EucrosiaUPC"/>
                <w:sz w:val="30"/>
                <w:szCs w:val="30"/>
              </w:rPr>
              <w:t>130</w:t>
            </w:r>
            <w:r w:rsidRPr="00C5062F">
              <w:rPr>
                <w:rFonts w:ascii="EucrosiaUPC" w:hAnsi="EucrosiaUPC" w:cs="EucrosiaUPC"/>
                <w:sz w:val="30"/>
                <w:szCs w:val="30"/>
                <w:cs/>
                <w:lang w:val="en-GB"/>
              </w:rPr>
              <w:t>.</w:t>
            </w:r>
            <w:r w:rsidRPr="00C5062F">
              <w:rPr>
                <w:rFonts w:ascii="EucrosiaUPC" w:hAnsi="EucrosiaUPC" w:cs="EucrosiaUPC"/>
                <w:sz w:val="30"/>
                <w:szCs w:val="30"/>
              </w:rPr>
              <w:t>3.1</w:t>
            </w:r>
          </w:p>
        </w:tc>
        <w:tc>
          <w:tcPr>
            <w:tcW w:w="7200" w:type="dxa"/>
          </w:tcPr>
          <w:p w14:paraId="2D96DB07" w14:textId="77777777" w:rsidR="000F551A" w:rsidRPr="00C5062F" w:rsidRDefault="000F551A" w:rsidP="000F551A">
            <w:pPr>
              <w:pStyle w:val="Heading5"/>
              <w:tabs>
                <w:tab w:val="left" w:pos="851"/>
              </w:tabs>
              <w:ind w:left="648" w:hanging="504"/>
              <w:jc w:val="thaiDistribute"/>
              <w:outlineLvl w:val="4"/>
              <w:rPr>
                <w:rFonts w:ascii="EucrosiaUPC" w:hAnsi="EucrosiaUPC" w:cs="EucrosiaUPC"/>
                <w:b w:val="0"/>
                <w:bCs w:val="0"/>
                <w:cs/>
              </w:rPr>
            </w:pPr>
            <w:r w:rsidRPr="00C5062F">
              <w:rPr>
                <w:rFonts w:ascii="EucrosiaUPC" w:hAnsi="EucrosiaUPC" w:cs="EucrosiaUPC"/>
                <w:b w:val="0"/>
                <w:bCs w:val="0"/>
              </w:rPr>
              <w:t xml:space="preserve">(1) </w:t>
            </w:r>
            <w:r w:rsidRPr="00C5062F">
              <w:rPr>
                <w:rFonts w:ascii="EucrosiaUPC" w:hAnsi="EucrosiaUPC" w:cs="EucrosiaUPC"/>
                <w:b w:val="0"/>
                <w:bCs w:val="0"/>
              </w:rPr>
              <w:tab/>
            </w:r>
            <w:r w:rsidRPr="00C5062F">
              <w:rPr>
                <w:rFonts w:ascii="EucrosiaUPC" w:hAnsi="EucrosiaUPC" w:cs="EucrosiaUPC"/>
                <w:b w:val="0"/>
                <w:bCs w:val="0"/>
                <w:cs/>
              </w:rPr>
              <w:t>ลักษณะสินทรัพย์แต่ละรายการ และ</w:t>
            </w:r>
          </w:p>
        </w:tc>
        <w:tc>
          <w:tcPr>
            <w:tcW w:w="1122" w:type="dxa"/>
          </w:tcPr>
          <w:p w14:paraId="0F5D5850"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0B11B475" w14:textId="17155F72"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558623331"/>
            <w14:checkbox>
              <w14:checked w14:val="0"/>
              <w14:checkedState w14:val="2612" w14:font="MS Gothic"/>
              <w14:uncheckedState w14:val="2610" w14:font="MS Gothic"/>
            </w14:checkbox>
          </w:sdtPr>
          <w:sdtContent>
            <w:tc>
              <w:tcPr>
                <w:tcW w:w="810" w:type="dxa"/>
                <w:shd w:val="clear" w:color="auto" w:fill="FFF2CC" w:themeFill="accent4" w:themeFillTint="33"/>
              </w:tcPr>
              <w:p w14:paraId="7ED187D6" w14:textId="32065FA6"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1533338"/>
            <w14:checkbox>
              <w14:checked w14:val="0"/>
              <w14:checkedState w14:val="2612" w14:font="MS Gothic"/>
              <w14:uncheckedState w14:val="2610" w14:font="MS Gothic"/>
            </w14:checkbox>
          </w:sdtPr>
          <w:sdtContent>
            <w:tc>
              <w:tcPr>
                <w:tcW w:w="807" w:type="dxa"/>
                <w:shd w:val="clear" w:color="auto" w:fill="FFF2CC" w:themeFill="accent4" w:themeFillTint="33"/>
              </w:tcPr>
              <w:p w14:paraId="47552689" w14:textId="1BC150CA"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7647185"/>
            <w14:checkbox>
              <w14:checked w14:val="0"/>
              <w14:checkedState w14:val="2612" w14:font="MS Gothic"/>
              <w14:uncheckedState w14:val="2610" w14:font="MS Gothic"/>
            </w14:checkbox>
          </w:sdtPr>
          <w:sdtContent>
            <w:tc>
              <w:tcPr>
                <w:tcW w:w="1083" w:type="dxa"/>
                <w:shd w:val="clear" w:color="auto" w:fill="FFF2CC" w:themeFill="accent4" w:themeFillTint="33"/>
              </w:tcPr>
              <w:p w14:paraId="28B4311C" w14:textId="53B804DC"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8789119"/>
            <w:placeholder>
              <w:docPart w:val="4AE805F992104C9A88EB8A87FBED4F1F"/>
            </w:placeholder>
            <w:showingPlcHdr/>
          </w:sdtPr>
          <w:sdtContent>
            <w:tc>
              <w:tcPr>
                <w:tcW w:w="1426" w:type="dxa"/>
                <w:shd w:val="clear" w:color="auto" w:fill="FFF2CC" w:themeFill="accent4" w:themeFillTint="33"/>
              </w:tcPr>
              <w:p w14:paraId="23CCC2C2" w14:textId="1EE7A231"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58D4819A" w14:textId="77777777" w:rsidTr="00252758">
        <w:tc>
          <w:tcPr>
            <w:tcW w:w="1308" w:type="dxa"/>
          </w:tcPr>
          <w:p w14:paraId="366E4DB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36.130.3.2</w:t>
            </w:r>
          </w:p>
        </w:tc>
        <w:tc>
          <w:tcPr>
            <w:tcW w:w="7200" w:type="dxa"/>
          </w:tcPr>
          <w:p w14:paraId="40A7C470" w14:textId="77777777" w:rsidR="000F551A" w:rsidRPr="00C5062F" w:rsidRDefault="000F551A" w:rsidP="000F551A">
            <w:pPr>
              <w:pStyle w:val="Heading5"/>
              <w:tabs>
                <w:tab w:val="left" w:pos="851"/>
              </w:tabs>
              <w:ind w:left="648" w:hanging="504"/>
              <w:jc w:val="thaiDistribute"/>
              <w:outlineLvl w:val="4"/>
              <w:rPr>
                <w:rFonts w:ascii="EucrosiaUPC" w:hAnsi="EucrosiaUPC" w:cs="EucrosiaUPC"/>
                <w:b w:val="0"/>
                <w:bCs w:val="0"/>
                <w:cs/>
              </w:rPr>
            </w:pPr>
            <w:r w:rsidRPr="00C5062F">
              <w:rPr>
                <w:rFonts w:ascii="EucrosiaUPC" w:hAnsi="EucrosiaUPC" w:cs="EucrosiaUPC"/>
                <w:b w:val="0"/>
                <w:bCs w:val="0"/>
              </w:rPr>
              <w:t>(2)</w:t>
            </w:r>
            <w:r w:rsidRPr="00C5062F">
              <w:rPr>
                <w:rFonts w:ascii="EucrosiaUPC" w:hAnsi="EucrosiaUPC" w:cs="EucrosiaUPC"/>
                <w:b w:val="0"/>
                <w:bCs w:val="0"/>
              </w:rPr>
              <w:tab/>
            </w:r>
            <w:r w:rsidRPr="00C5062F">
              <w:rPr>
                <w:rFonts w:ascii="EucrosiaUPC" w:hAnsi="EucrosiaUPC" w:cs="EucrosiaUPC"/>
                <w:b w:val="0"/>
                <w:bCs w:val="0"/>
                <w:cs/>
              </w:rPr>
              <w:t xml:space="preserve">ส่วนงานที่รายงานซึ่งมีสินทรัพย์นั้นรวมอยู่ หากกิจการรายงานข้อมูลจำแนกตามส่วนงานตาม </w:t>
            </w:r>
            <w:r w:rsidRPr="00C5062F">
              <w:rPr>
                <w:rFonts w:ascii="EucrosiaUPC" w:hAnsi="EucrosiaUPC" w:cs="EucrosiaUPC"/>
                <w:b w:val="0"/>
                <w:bCs w:val="0"/>
              </w:rPr>
              <w:t>TFRS</w:t>
            </w:r>
            <w:r w:rsidRPr="00C5062F">
              <w:rPr>
                <w:rFonts w:ascii="EucrosiaUPC" w:hAnsi="EucrosiaUPC" w:cs="EucrosiaUPC"/>
                <w:b w:val="0"/>
                <w:bCs w:val="0"/>
                <w:cs/>
              </w:rPr>
              <w:t xml:space="preserve"> </w:t>
            </w:r>
            <w:r w:rsidRPr="00C5062F">
              <w:rPr>
                <w:rFonts w:ascii="EucrosiaUPC" w:hAnsi="EucrosiaUPC" w:cs="EucrosiaUPC"/>
                <w:b w:val="0"/>
                <w:bCs w:val="0"/>
              </w:rPr>
              <w:t>8</w:t>
            </w:r>
            <w:r w:rsidRPr="00C5062F">
              <w:rPr>
                <w:rFonts w:ascii="EucrosiaUPC" w:hAnsi="EucrosiaUPC" w:cs="EucrosiaUPC"/>
                <w:b w:val="0"/>
                <w:bCs w:val="0"/>
                <w:cs/>
              </w:rPr>
              <w:t xml:space="preserve"> </w:t>
            </w:r>
          </w:p>
        </w:tc>
        <w:tc>
          <w:tcPr>
            <w:tcW w:w="1122" w:type="dxa"/>
          </w:tcPr>
          <w:p w14:paraId="7F27DE04"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377D3DC8" w14:textId="29FB4885"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21952505"/>
            <w14:checkbox>
              <w14:checked w14:val="0"/>
              <w14:checkedState w14:val="2612" w14:font="MS Gothic"/>
              <w14:uncheckedState w14:val="2610" w14:font="MS Gothic"/>
            </w14:checkbox>
          </w:sdtPr>
          <w:sdtContent>
            <w:tc>
              <w:tcPr>
                <w:tcW w:w="810" w:type="dxa"/>
                <w:shd w:val="clear" w:color="auto" w:fill="FFF2CC" w:themeFill="accent4" w:themeFillTint="33"/>
              </w:tcPr>
              <w:p w14:paraId="60A7F841" w14:textId="0B43A132"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1529078"/>
            <w14:checkbox>
              <w14:checked w14:val="0"/>
              <w14:checkedState w14:val="2612" w14:font="MS Gothic"/>
              <w14:uncheckedState w14:val="2610" w14:font="MS Gothic"/>
            </w14:checkbox>
          </w:sdtPr>
          <w:sdtContent>
            <w:tc>
              <w:tcPr>
                <w:tcW w:w="807" w:type="dxa"/>
                <w:shd w:val="clear" w:color="auto" w:fill="FFF2CC" w:themeFill="accent4" w:themeFillTint="33"/>
              </w:tcPr>
              <w:p w14:paraId="26EBB898" w14:textId="5072C69C"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3252080"/>
            <w14:checkbox>
              <w14:checked w14:val="0"/>
              <w14:checkedState w14:val="2612" w14:font="MS Gothic"/>
              <w14:uncheckedState w14:val="2610" w14:font="MS Gothic"/>
            </w14:checkbox>
          </w:sdtPr>
          <w:sdtContent>
            <w:tc>
              <w:tcPr>
                <w:tcW w:w="1083" w:type="dxa"/>
                <w:shd w:val="clear" w:color="auto" w:fill="FFF2CC" w:themeFill="accent4" w:themeFillTint="33"/>
              </w:tcPr>
              <w:p w14:paraId="3C157709" w14:textId="58C51887"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187824"/>
            <w:placeholder>
              <w:docPart w:val="25C7052E731A479D93A8EC5EFE929731"/>
            </w:placeholder>
            <w:showingPlcHdr/>
          </w:sdtPr>
          <w:sdtContent>
            <w:tc>
              <w:tcPr>
                <w:tcW w:w="1426" w:type="dxa"/>
                <w:shd w:val="clear" w:color="auto" w:fill="FFF2CC" w:themeFill="accent4" w:themeFillTint="33"/>
              </w:tcPr>
              <w:p w14:paraId="1E84699D" w14:textId="442CF14A"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2A6D5C" w:rsidRPr="00C5062F" w14:paraId="6973025C" w14:textId="77777777" w:rsidTr="00252758">
        <w:tc>
          <w:tcPr>
            <w:tcW w:w="1308" w:type="dxa"/>
          </w:tcPr>
          <w:p w14:paraId="6B7CDB6B" w14:textId="3AEF719D" w:rsidR="002A6D5C" w:rsidRPr="00C5062F" w:rsidRDefault="002A6D5C" w:rsidP="002A6D5C">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36</w:t>
            </w:r>
            <w:r w:rsidRPr="00C5062F">
              <w:rPr>
                <w:rFonts w:ascii="EucrosiaUPC" w:hAnsi="EucrosiaUPC" w:cs="EucrosiaUPC"/>
                <w:sz w:val="30"/>
                <w:szCs w:val="30"/>
                <w:cs/>
                <w:lang w:val="en-GB"/>
              </w:rPr>
              <w:t>.</w:t>
            </w:r>
            <w:r w:rsidRPr="00C5062F">
              <w:rPr>
                <w:rFonts w:ascii="EucrosiaUPC" w:hAnsi="EucrosiaUPC" w:cs="EucrosiaUPC"/>
                <w:sz w:val="30"/>
                <w:szCs w:val="30"/>
              </w:rPr>
              <w:t>130</w:t>
            </w:r>
            <w:r w:rsidRPr="00C5062F">
              <w:rPr>
                <w:rFonts w:ascii="EucrosiaUPC" w:hAnsi="EucrosiaUPC" w:cs="EucrosiaUPC"/>
                <w:sz w:val="30"/>
                <w:szCs w:val="30"/>
                <w:cs/>
                <w:lang w:val="en-GB"/>
              </w:rPr>
              <w:t>.</w:t>
            </w:r>
            <w:r w:rsidRPr="00C5062F">
              <w:rPr>
                <w:rFonts w:ascii="EucrosiaUPC" w:hAnsi="EucrosiaUPC" w:cs="EucrosiaUPC"/>
                <w:sz w:val="30"/>
                <w:szCs w:val="30"/>
              </w:rPr>
              <w:t>4</w:t>
            </w:r>
          </w:p>
        </w:tc>
        <w:tc>
          <w:tcPr>
            <w:tcW w:w="7200" w:type="dxa"/>
          </w:tcPr>
          <w:p w14:paraId="2FFA75FB" w14:textId="77777777" w:rsidR="002A6D5C" w:rsidRPr="00C5062F" w:rsidRDefault="002A6D5C" w:rsidP="002A6D5C">
            <w:pPr>
              <w:pStyle w:val="Heading5"/>
              <w:tabs>
                <w:tab w:val="left" w:pos="851"/>
              </w:tabs>
              <w:jc w:val="thaiDistribute"/>
              <w:outlineLvl w:val="4"/>
              <w:rPr>
                <w:rFonts w:ascii="EucrosiaUPC" w:hAnsi="EucrosiaUPC" w:cs="EucrosiaUPC"/>
                <w:b w:val="0"/>
                <w:bCs w:val="0"/>
                <w:cs/>
              </w:rPr>
            </w:pPr>
            <w:r w:rsidRPr="00C5062F">
              <w:rPr>
                <w:rFonts w:ascii="EucrosiaUPC" w:hAnsi="EucrosiaUPC" w:cs="EucrosiaUPC"/>
                <w:b w:val="0"/>
                <w:bCs w:val="0"/>
              </w:rPr>
              <w:t xml:space="preserve">4. </w:t>
            </w:r>
            <w:r w:rsidRPr="00C5062F">
              <w:rPr>
                <w:rFonts w:ascii="EucrosiaUPC" w:hAnsi="EucrosiaUPC" w:cs="EucrosiaUPC"/>
                <w:b w:val="0"/>
                <w:bCs w:val="0"/>
                <w:cs/>
              </w:rPr>
              <w:t>สำหรับหน่วยของสินทรัพย์ที่ก่อให้เกิดเงินสด</w:t>
            </w:r>
          </w:p>
        </w:tc>
        <w:tc>
          <w:tcPr>
            <w:tcW w:w="1122" w:type="dxa"/>
          </w:tcPr>
          <w:p w14:paraId="368CFD6B" w14:textId="77777777" w:rsidR="002A6D5C" w:rsidRPr="00C5062F" w:rsidRDefault="002A6D5C" w:rsidP="002A6D5C">
            <w:pPr>
              <w:jc w:val="center"/>
              <w:rPr>
                <w:rFonts w:ascii="EucrosiaUPC" w:hAnsi="EucrosiaUPC" w:cs="EucrosiaUPC"/>
                <w:b/>
                <w:bCs/>
                <w:sz w:val="30"/>
                <w:szCs w:val="30"/>
                <w:lang w:val="en-GB"/>
              </w:rPr>
            </w:pPr>
          </w:p>
        </w:tc>
        <w:tc>
          <w:tcPr>
            <w:tcW w:w="1170" w:type="dxa"/>
          </w:tcPr>
          <w:p w14:paraId="59E2C68A" w14:textId="77777777" w:rsidR="002A6D5C" w:rsidRPr="00C5062F" w:rsidRDefault="002A6D5C" w:rsidP="002A6D5C">
            <w:pPr>
              <w:jc w:val="center"/>
              <w:rPr>
                <w:rFonts w:ascii="EucrosiaUPC" w:hAnsi="EucrosiaUPC" w:cs="EucrosiaUPC"/>
                <w:b/>
                <w:bCs/>
                <w:sz w:val="30"/>
                <w:szCs w:val="30"/>
                <w:lang w:val="en-GB"/>
              </w:rPr>
            </w:pPr>
          </w:p>
        </w:tc>
        <w:tc>
          <w:tcPr>
            <w:tcW w:w="810" w:type="dxa"/>
            <w:shd w:val="clear" w:color="auto" w:fill="FFF2CC" w:themeFill="accent4" w:themeFillTint="33"/>
          </w:tcPr>
          <w:p w14:paraId="2B1B5251" w14:textId="77777777" w:rsidR="002A6D5C" w:rsidRPr="00C5062F" w:rsidRDefault="002A6D5C" w:rsidP="002A6D5C">
            <w:pPr>
              <w:rPr>
                <w:rFonts w:ascii="EucrosiaUPC" w:hAnsi="EucrosiaUPC" w:cs="EucrosiaUPC"/>
                <w:b/>
                <w:bCs/>
                <w:sz w:val="30"/>
                <w:szCs w:val="30"/>
                <w:lang w:val="en-GB"/>
              </w:rPr>
            </w:pPr>
          </w:p>
        </w:tc>
        <w:tc>
          <w:tcPr>
            <w:tcW w:w="807" w:type="dxa"/>
            <w:shd w:val="clear" w:color="auto" w:fill="FFF2CC" w:themeFill="accent4" w:themeFillTint="33"/>
          </w:tcPr>
          <w:p w14:paraId="5231C82A" w14:textId="77777777" w:rsidR="002A6D5C" w:rsidRPr="00C5062F" w:rsidRDefault="002A6D5C" w:rsidP="002A6D5C">
            <w:pPr>
              <w:rPr>
                <w:rFonts w:ascii="EucrosiaUPC" w:hAnsi="EucrosiaUPC" w:cs="EucrosiaUPC"/>
                <w:b/>
                <w:bCs/>
                <w:sz w:val="30"/>
                <w:szCs w:val="30"/>
                <w:lang w:val="en-GB"/>
              </w:rPr>
            </w:pPr>
          </w:p>
        </w:tc>
        <w:tc>
          <w:tcPr>
            <w:tcW w:w="1083" w:type="dxa"/>
            <w:shd w:val="clear" w:color="auto" w:fill="FFF2CC" w:themeFill="accent4" w:themeFillTint="33"/>
          </w:tcPr>
          <w:p w14:paraId="5AD8CBD2" w14:textId="77777777" w:rsidR="002A6D5C" w:rsidRPr="00C5062F" w:rsidRDefault="002A6D5C" w:rsidP="002A6D5C">
            <w:pPr>
              <w:rPr>
                <w:rFonts w:ascii="EucrosiaUPC" w:hAnsi="EucrosiaUPC" w:cs="EucrosiaUPC"/>
                <w:b/>
                <w:bCs/>
                <w:sz w:val="30"/>
                <w:szCs w:val="30"/>
                <w:lang w:val="en-GB"/>
              </w:rPr>
            </w:pPr>
          </w:p>
        </w:tc>
        <w:tc>
          <w:tcPr>
            <w:tcW w:w="1426" w:type="dxa"/>
            <w:shd w:val="clear" w:color="auto" w:fill="FFF2CC" w:themeFill="accent4" w:themeFillTint="33"/>
          </w:tcPr>
          <w:p w14:paraId="4A102BF4" w14:textId="77777777" w:rsidR="002A6D5C" w:rsidRPr="00C5062F" w:rsidRDefault="002A6D5C" w:rsidP="002A6D5C">
            <w:pPr>
              <w:rPr>
                <w:rFonts w:ascii="EucrosiaUPC" w:hAnsi="EucrosiaUPC" w:cs="EucrosiaUPC"/>
                <w:b/>
                <w:bCs/>
                <w:sz w:val="30"/>
                <w:szCs w:val="30"/>
                <w:lang w:val="en-GB"/>
              </w:rPr>
            </w:pPr>
          </w:p>
        </w:tc>
      </w:tr>
      <w:tr w:rsidR="000F551A" w:rsidRPr="00C5062F" w14:paraId="6D8C1911" w14:textId="77777777" w:rsidTr="00252758">
        <w:tc>
          <w:tcPr>
            <w:tcW w:w="1308" w:type="dxa"/>
          </w:tcPr>
          <w:p w14:paraId="7C2E71A3" w14:textId="39319AA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36</w:t>
            </w:r>
            <w:r w:rsidRPr="00C5062F">
              <w:rPr>
                <w:rFonts w:ascii="EucrosiaUPC" w:hAnsi="EucrosiaUPC" w:cs="EucrosiaUPC"/>
                <w:sz w:val="30"/>
                <w:szCs w:val="30"/>
                <w:cs/>
                <w:lang w:val="en-GB"/>
              </w:rPr>
              <w:t>.</w:t>
            </w:r>
            <w:r w:rsidRPr="00C5062F">
              <w:rPr>
                <w:rFonts w:ascii="EucrosiaUPC" w:hAnsi="EucrosiaUPC" w:cs="EucrosiaUPC"/>
                <w:sz w:val="30"/>
                <w:szCs w:val="30"/>
              </w:rPr>
              <w:t>130</w:t>
            </w:r>
            <w:r w:rsidRPr="00C5062F">
              <w:rPr>
                <w:rFonts w:ascii="EucrosiaUPC" w:hAnsi="EucrosiaUPC" w:cs="EucrosiaUPC"/>
                <w:sz w:val="30"/>
                <w:szCs w:val="30"/>
                <w:cs/>
                <w:lang w:val="en-GB"/>
              </w:rPr>
              <w:t>.</w:t>
            </w:r>
            <w:r w:rsidRPr="00C5062F">
              <w:rPr>
                <w:rFonts w:ascii="EucrosiaUPC" w:hAnsi="EucrosiaUPC" w:cs="EucrosiaUPC"/>
                <w:sz w:val="30"/>
                <w:szCs w:val="30"/>
              </w:rPr>
              <w:t>4.1</w:t>
            </w:r>
          </w:p>
        </w:tc>
        <w:tc>
          <w:tcPr>
            <w:tcW w:w="7200" w:type="dxa"/>
          </w:tcPr>
          <w:p w14:paraId="1CCA81D6" w14:textId="77777777" w:rsidR="000F551A" w:rsidRPr="00C5062F" w:rsidRDefault="000F551A" w:rsidP="000F551A">
            <w:pPr>
              <w:pStyle w:val="Heading5"/>
              <w:tabs>
                <w:tab w:val="left" w:pos="851"/>
              </w:tabs>
              <w:ind w:left="648" w:hanging="504"/>
              <w:jc w:val="thaiDistribute"/>
              <w:outlineLvl w:val="4"/>
              <w:rPr>
                <w:rFonts w:ascii="EucrosiaUPC" w:hAnsi="EucrosiaUPC" w:cs="EucrosiaUPC"/>
                <w:b w:val="0"/>
                <w:bCs w:val="0"/>
                <w:cs/>
              </w:rPr>
            </w:pPr>
            <w:r w:rsidRPr="00C5062F">
              <w:rPr>
                <w:rFonts w:ascii="EucrosiaUPC" w:hAnsi="EucrosiaUPC" w:cs="EucrosiaUPC"/>
                <w:b w:val="0"/>
                <w:bCs w:val="0"/>
              </w:rPr>
              <w:t>(1)</w:t>
            </w:r>
            <w:r w:rsidRPr="00C5062F">
              <w:rPr>
                <w:rFonts w:ascii="EucrosiaUPC" w:hAnsi="EucrosiaUPC" w:cs="EucrosiaUPC"/>
                <w:b w:val="0"/>
                <w:bCs w:val="0"/>
              </w:rPr>
              <w:tab/>
            </w:r>
            <w:r w:rsidRPr="00C5062F">
              <w:rPr>
                <w:rFonts w:ascii="EucrosiaUPC" w:hAnsi="EucrosiaUPC" w:cs="EucrosiaUPC"/>
                <w:b w:val="0"/>
                <w:bCs w:val="0"/>
                <w:cs/>
              </w:rPr>
              <w:t xml:space="preserve">คำอธิบายเกี่ยวกับหน่วยสินทรัพย์ที่ก่อให้เกิดเงินสด (เช่น เป็นสายการผลิต โรงงาน การดำเนินงานทางธุรกิจ หน่วยงานทางภูมิศาสตร์ หรือส่วนงานที่รายงานตาม </w:t>
            </w:r>
            <w:r w:rsidRPr="00C5062F">
              <w:rPr>
                <w:rFonts w:ascii="EucrosiaUPC" w:hAnsi="EucrosiaUPC" w:cs="EucrosiaUPC"/>
                <w:b w:val="0"/>
                <w:bCs w:val="0"/>
              </w:rPr>
              <w:t>TFRS</w:t>
            </w:r>
            <w:r w:rsidRPr="00C5062F">
              <w:rPr>
                <w:rFonts w:ascii="EucrosiaUPC" w:hAnsi="EucrosiaUPC" w:cs="EucrosiaUPC"/>
                <w:b w:val="0"/>
                <w:bCs w:val="0"/>
                <w:cs/>
              </w:rPr>
              <w:t xml:space="preserve"> </w:t>
            </w:r>
            <w:r w:rsidRPr="00C5062F">
              <w:rPr>
                <w:rFonts w:ascii="EucrosiaUPC" w:hAnsi="EucrosiaUPC" w:cs="EucrosiaUPC"/>
                <w:b w:val="0"/>
                <w:bCs w:val="0"/>
              </w:rPr>
              <w:t>8</w:t>
            </w:r>
            <w:r w:rsidRPr="00C5062F">
              <w:rPr>
                <w:rFonts w:ascii="EucrosiaUPC" w:hAnsi="EucrosiaUPC" w:cs="EucrosiaUPC"/>
                <w:b w:val="0"/>
                <w:bCs w:val="0"/>
                <w:cs/>
              </w:rPr>
              <w:t>)</w:t>
            </w:r>
          </w:p>
        </w:tc>
        <w:tc>
          <w:tcPr>
            <w:tcW w:w="1122" w:type="dxa"/>
          </w:tcPr>
          <w:p w14:paraId="1FE3BFE4"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7F455CCD" w14:textId="2819E152"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50476873"/>
            <w14:checkbox>
              <w14:checked w14:val="0"/>
              <w14:checkedState w14:val="2612" w14:font="MS Gothic"/>
              <w14:uncheckedState w14:val="2610" w14:font="MS Gothic"/>
            </w14:checkbox>
          </w:sdtPr>
          <w:sdtContent>
            <w:tc>
              <w:tcPr>
                <w:tcW w:w="810" w:type="dxa"/>
                <w:shd w:val="clear" w:color="auto" w:fill="FFF2CC" w:themeFill="accent4" w:themeFillTint="33"/>
              </w:tcPr>
              <w:p w14:paraId="3A8F3711" w14:textId="73C3BDA9"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8479985"/>
            <w14:checkbox>
              <w14:checked w14:val="0"/>
              <w14:checkedState w14:val="2612" w14:font="MS Gothic"/>
              <w14:uncheckedState w14:val="2610" w14:font="MS Gothic"/>
            </w14:checkbox>
          </w:sdtPr>
          <w:sdtContent>
            <w:tc>
              <w:tcPr>
                <w:tcW w:w="807" w:type="dxa"/>
                <w:shd w:val="clear" w:color="auto" w:fill="FFF2CC" w:themeFill="accent4" w:themeFillTint="33"/>
              </w:tcPr>
              <w:p w14:paraId="23404C69" w14:textId="374FFE05"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9506411"/>
            <w14:checkbox>
              <w14:checked w14:val="0"/>
              <w14:checkedState w14:val="2612" w14:font="MS Gothic"/>
              <w14:uncheckedState w14:val="2610" w14:font="MS Gothic"/>
            </w14:checkbox>
          </w:sdtPr>
          <w:sdtContent>
            <w:tc>
              <w:tcPr>
                <w:tcW w:w="1083" w:type="dxa"/>
                <w:shd w:val="clear" w:color="auto" w:fill="FFF2CC" w:themeFill="accent4" w:themeFillTint="33"/>
              </w:tcPr>
              <w:p w14:paraId="74C02BB0" w14:textId="12D0E8F3"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7642115"/>
            <w:placeholder>
              <w:docPart w:val="67C00879CC89420DBAE3886413555DCC"/>
            </w:placeholder>
            <w:showingPlcHdr/>
          </w:sdtPr>
          <w:sdtContent>
            <w:tc>
              <w:tcPr>
                <w:tcW w:w="1426" w:type="dxa"/>
                <w:shd w:val="clear" w:color="auto" w:fill="FFF2CC" w:themeFill="accent4" w:themeFillTint="33"/>
              </w:tcPr>
              <w:p w14:paraId="0B58ED16" w14:textId="47C4B824"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5C77835A" w14:textId="77777777" w:rsidTr="00252758">
        <w:tc>
          <w:tcPr>
            <w:tcW w:w="1308" w:type="dxa"/>
          </w:tcPr>
          <w:p w14:paraId="32AA843B" w14:textId="5A6BD334" w:rsidR="000F551A" w:rsidRPr="00C5062F" w:rsidRDefault="000F551A" w:rsidP="000F551A">
            <w:pPr>
              <w:rPr>
                <w:rFonts w:ascii="EucrosiaUPC" w:hAnsi="EucrosiaUPC" w:cs="EucrosiaUPC"/>
                <w:b/>
                <w:bCs/>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36</w:t>
            </w:r>
            <w:r w:rsidRPr="00C5062F">
              <w:rPr>
                <w:rFonts w:ascii="EucrosiaUPC" w:hAnsi="EucrosiaUPC" w:cs="EucrosiaUPC"/>
                <w:sz w:val="30"/>
                <w:szCs w:val="30"/>
                <w:cs/>
                <w:lang w:val="en-GB"/>
              </w:rPr>
              <w:t>.</w:t>
            </w:r>
            <w:r w:rsidRPr="00C5062F">
              <w:rPr>
                <w:rFonts w:ascii="EucrosiaUPC" w:hAnsi="EucrosiaUPC" w:cs="EucrosiaUPC"/>
                <w:sz w:val="30"/>
                <w:szCs w:val="30"/>
              </w:rPr>
              <w:t>130</w:t>
            </w:r>
            <w:r w:rsidRPr="00C5062F">
              <w:rPr>
                <w:rFonts w:ascii="EucrosiaUPC" w:hAnsi="EucrosiaUPC" w:cs="EucrosiaUPC"/>
                <w:sz w:val="30"/>
                <w:szCs w:val="30"/>
                <w:cs/>
                <w:lang w:val="en-GB"/>
              </w:rPr>
              <w:t>.</w:t>
            </w:r>
            <w:r w:rsidRPr="00C5062F">
              <w:rPr>
                <w:rFonts w:ascii="EucrosiaUPC" w:hAnsi="EucrosiaUPC" w:cs="EucrosiaUPC"/>
                <w:sz w:val="30"/>
                <w:szCs w:val="30"/>
              </w:rPr>
              <w:t>4.2</w:t>
            </w:r>
          </w:p>
        </w:tc>
        <w:tc>
          <w:tcPr>
            <w:tcW w:w="7200" w:type="dxa"/>
          </w:tcPr>
          <w:p w14:paraId="529FAA5E" w14:textId="62C5FDFF" w:rsidR="000F551A" w:rsidRPr="00C5062F" w:rsidRDefault="000F551A" w:rsidP="000F551A">
            <w:pPr>
              <w:pStyle w:val="Heading5"/>
              <w:tabs>
                <w:tab w:val="left" w:pos="851"/>
              </w:tabs>
              <w:ind w:left="648" w:hanging="504"/>
              <w:jc w:val="thaiDistribute"/>
              <w:outlineLvl w:val="4"/>
              <w:rPr>
                <w:rFonts w:ascii="EucrosiaUPC" w:hAnsi="EucrosiaUPC" w:cs="EucrosiaUPC"/>
                <w:b w:val="0"/>
                <w:bCs w:val="0"/>
              </w:rPr>
            </w:pPr>
            <w:r w:rsidRPr="00C5062F">
              <w:rPr>
                <w:rFonts w:ascii="EucrosiaUPC" w:hAnsi="EucrosiaUPC" w:cs="EucrosiaUPC"/>
                <w:b w:val="0"/>
                <w:bCs w:val="0"/>
              </w:rPr>
              <w:t>(2)</w:t>
            </w:r>
            <w:r w:rsidRPr="00C5062F">
              <w:rPr>
                <w:rFonts w:ascii="EucrosiaUPC" w:hAnsi="EucrosiaUPC" w:cs="EucrosiaUPC"/>
                <w:b w:val="0"/>
                <w:bCs w:val="0"/>
              </w:rPr>
              <w:tab/>
            </w:r>
            <w:r w:rsidRPr="00C5062F">
              <w:rPr>
                <w:rFonts w:ascii="EucrosiaUPC" w:hAnsi="EucrosiaUPC" w:cs="EucrosiaUPC"/>
                <w:b w:val="0"/>
                <w:bCs w:val="0"/>
                <w:cs/>
              </w:rPr>
              <w:t xml:space="preserve">จำนวนผลขาดทุนจากการด้อยค่าที่รับรู้หรือกลับรายการ โดยแสดงจำแนกตามสินทรัพย์แต่ละประเภทและตามส่วนงานที่รายงานหากกิจการรายงานข้อมูลจำแนกตามส่วนงานตาม </w:t>
            </w:r>
            <w:r w:rsidRPr="00C5062F">
              <w:rPr>
                <w:rFonts w:ascii="EucrosiaUPC" w:hAnsi="EucrosiaUPC" w:cs="EucrosiaUPC"/>
                <w:b w:val="0"/>
                <w:bCs w:val="0"/>
              </w:rPr>
              <w:t>TFRS</w:t>
            </w:r>
            <w:r w:rsidRPr="00C5062F">
              <w:rPr>
                <w:rFonts w:ascii="EucrosiaUPC" w:hAnsi="EucrosiaUPC" w:cs="EucrosiaUPC"/>
                <w:b w:val="0"/>
                <w:bCs w:val="0"/>
                <w:cs/>
              </w:rPr>
              <w:t xml:space="preserve"> </w:t>
            </w:r>
            <w:r w:rsidRPr="00C5062F">
              <w:rPr>
                <w:rFonts w:ascii="EucrosiaUPC" w:hAnsi="EucrosiaUPC" w:cs="EucrosiaUPC"/>
                <w:b w:val="0"/>
                <w:bCs w:val="0"/>
              </w:rPr>
              <w:t>8</w:t>
            </w:r>
            <w:r w:rsidRPr="00C5062F">
              <w:rPr>
                <w:rFonts w:ascii="EucrosiaUPC" w:hAnsi="EucrosiaUPC" w:cs="EucrosiaUPC"/>
                <w:b w:val="0"/>
                <w:bCs w:val="0"/>
                <w:cs/>
              </w:rPr>
              <w:t xml:space="preserve"> และ</w:t>
            </w:r>
          </w:p>
        </w:tc>
        <w:tc>
          <w:tcPr>
            <w:tcW w:w="1122" w:type="dxa"/>
          </w:tcPr>
          <w:p w14:paraId="5257B74E"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0A201F67" w14:textId="03E5D9D0"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18790708"/>
            <w14:checkbox>
              <w14:checked w14:val="0"/>
              <w14:checkedState w14:val="2612" w14:font="MS Gothic"/>
              <w14:uncheckedState w14:val="2610" w14:font="MS Gothic"/>
            </w14:checkbox>
          </w:sdtPr>
          <w:sdtContent>
            <w:tc>
              <w:tcPr>
                <w:tcW w:w="810" w:type="dxa"/>
                <w:shd w:val="clear" w:color="auto" w:fill="FFF2CC" w:themeFill="accent4" w:themeFillTint="33"/>
              </w:tcPr>
              <w:p w14:paraId="6EA29BEF" w14:textId="336BB31A"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4237967"/>
            <w14:checkbox>
              <w14:checked w14:val="0"/>
              <w14:checkedState w14:val="2612" w14:font="MS Gothic"/>
              <w14:uncheckedState w14:val="2610" w14:font="MS Gothic"/>
            </w14:checkbox>
          </w:sdtPr>
          <w:sdtContent>
            <w:tc>
              <w:tcPr>
                <w:tcW w:w="807" w:type="dxa"/>
                <w:shd w:val="clear" w:color="auto" w:fill="FFF2CC" w:themeFill="accent4" w:themeFillTint="33"/>
              </w:tcPr>
              <w:p w14:paraId="6F452472" w14:textId="6B92C301"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8056747"/>
            <w14:checkbox>
              <w14:checked w14:val="0"/>
              <w14:checkedState w14:val="2612" w14:font="MS Gothic"/>
              <w14:uncheckedState w14:val="2610" w14:font="MS Gothic"/>
            </w14:checkbox>
          </w:sdtPr>
          <w:sdtContent>
            <w:tc>
              <w:tcPr>
                <w:tcW w:w="1083" w:type="dxa"/>
                <w:shd w:val="clear" w:color="auto" w:fill="FFF2CC" w:themeFill="accent4" w:themeFillTint="33"/>
              </w:tcPr>
              <w:p w14:paraId="4A9416BC" w14:textId="7EADF4C1"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106867"/>
            <w:placeholder>
              <w:docPart w:val="2820DC41865246359C46FFDC3DB91466"/>
            </w:placeholder>
            <w:showingPlcHdr/>
          </w:sdtPr>
          <w:sdtContent>
            <w:tc>
              <w:tcPr>
                <w:tcW w:w="1426" w:type="dxa"/>
                <w:shd w:val="clear" w:color="auto" w:fill="FFF2CC" w:themeFill="accent4" w:themeFillTint="33"/>
              </w:tcPr>
              <w:p w14:paraId="2E3904BD" w14:textId="3DBF93F2"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1A5DCED8" w14:textId="77777777" w:rsidTr="00252758">
        <w:tc>
          <w:tcPr>
            <w:tcW w:w="1308" w:type="dxa"/>
          </w:tcPr>
          <w:p w14:paraId="6FF6F27A" w14:textId="0C050D5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36</w:t>
            </w:r>
            <w:r w:rsidRPr="00C5062F">
              <w:rPr>
                <w:rFonts w:ascii="EucrosiaUPC" w:hAnsi="EucrosiaUPC" w:cs="EucrosiaUPC"/>
                <w:sz w:val="30"/>
                <w:szCs w:val="30"/>
                <w:cs/>
                <w:lang w:val="en-GB"/>
              </w:rPr>
              <w:t>.</w:t>
            </w:r>
            <w:r w:rsidRPr="00C5062F">
              <w:rPr>
                <w:rFonts w:ascii="EucrosiaUPC" w:hAnsi="EucrosiaUPC" w:cs="EucrosiaUPC"/>
                <w:sz w:val="30"/>
                <w:szCs w:val="30"/>
              </w:rPr>
              <w:t>130</w:t>
            </w:r>
            <w:r w:rsidRPr="00C5062F">
              <w:rPr>
                <w:rFonts w:ascii="EucrosiaUPC" w:hAnsi="EucrosiaUPC" w:cs="EucrosiaUPC"/>
                <w:sz w:val="30"/>
                <w:szCs w:val="30"/>
                <w:cs/>
                <w:lang w:val="en-GB"/>
              </w:rPr>
              <w:t>.</w:t>
            </w:r>
            <w:r w:rsidRPr="00C5062F">
              <w:rPr>
                <w:rFonts w:ascii="EucrosiaUPC" w:hAnsi="EucrosiaUPC" w:cs="EucrosiaUPC"/>
                <w:sz w:val="30"/>
                <w:szCs w:val="30"/>
              </w:rPr>
              <w:t>4</w:t>
            </w:r>
            <w:r w:rsidRPr="00C5062F">
              <w:rPr>
                <w:rFonts w:ascii="EucrosiaUPC" w:hAnsi="EucrosiaUPC" w:cs="EucrosiaUPC"/>
                <w:sz w:val="30"/>
                <w:szCs w:val="30"/>
                <w:cs/>
                <w:lang w:val="en-GB"/>
              </w:rPr>
              <w:t>.</w:t>
            </w:r>
            <w:r w:rsidRPr="00C5062F">
              <w:rPr>
                <w:rFonts w:ascii="EucrosiaUPC" w:hAnsi="EucrosiaUPC" w:cs="EucrosiaUPC"/>
                <w:sz w:val="30"/>
                <w:szCs w:val="30"/>
              </w:rPr>
              <w:t>3</w:t>
            </w:r>
          </w:p>
        </w:tc>
        <w:tc>
          <w:tcPr>
            <w:tcW w:w="7200" w:type="dxa"/>
          </w:tcPr>
          <w:p w14:paraId="6FC129E7" w14:textId="60ADFD4C" w:rsidR="000F551A" w:rsidRPr="00C5062F" w:rsidRDefault="000F551A" w:rsidP="000F551A">
            <w:pPr>
              <w:pStyle w:val="Heading5"/>
              <w:tabs>
                <w:tab w:val="left" w:pos="851"/>
              </w:tabs>
              <w:ind w:left="648" w:hanging="504"/>
              <w:jc w:val="thaiDistribute"/>
              <w:outlineLvl w:val="4"/>
              <w:rPr>
                <w:rFonts w:ascii="EucrosiaUPC" w:hAnsi="EucrosiaUPC" w:cs="EucrosiaUPC"/>
                <w:b w:val="0"/>
                <w:bCs w:val="0"/>
                <w:cs/>
              </w:rPr>
            </w:pPr>
            <w:r w:rsidRPr="00C5062F">
              <w:rPr>
                <w:rFonts w:ascii="EucrosiaUPC" w:hAnsi="EucrosiaUPC" w:cs="EucrosiaUPC"/>
                <w:b w:val="0"/>
                <w:bCs w:val="0"/>
              </w:rPr>
              <w:t>(3)</w:t>
            </w:r>
            <w:r w:rsidRPr="00C5062F">
              <w:rPr>
                <w:rFonts w:ascii="EucrosiaUPC" w:hAnsi="EucrosiaUPC" w:cs="EucrosiaUPC"/>
                <w:b w:val="0"/>
                <w:bCs w:val="0"/>
              </w:rPr>
              <w:tab/>
            </w:r>
            <w:r w:rsidRPr="00C5062F">
              <w:rPr>
                <w:rFonts w:ascii="EucrosiaUPC" w:hAnsi="EucrosiaUPC" w:cs="EucrosiaUPC"/>
                <w:b w:val="0"/>
                <w:bCs w:val="0"/>
                <w:cs/>
              </w:rPr>
              <w:t>คำอธิบายลักษณะการรวมสินทรัพย์เป็นหน่วยสินทรัพย์ที่ก่อให้เกิดเงินสดในงวดปัจจุบันและงวดก่อน และเหตุผลที่เปลี่ยนแปลงลักษณะการรวมสินทรัพย์เป็นหน่วยสินทรัพย์ที่ก่อให้เกิดเงินสดดังกล่าว หากกิจการได้เปลี่ยนแปลงลักษณะการรวมสินทรัพย์ที่รวมอยู่ในหน่วยสินทรัพย์ที่ก่อให้เกิดเงินสดนับตั้งแต่วันที่ประมาณการมูลค่าที่คาดว่าจะได้รับคืนของหน่วยสินทรัพย์ที่ก่อให้เกิดเงินสดครั้งก่อน</w:t>
            </w:r>
          </w:p>
        </w:tc>
        <w:tc>
          <w:tcPr>
            <w:tcW w:w="1122" w:type="dxa"/>
          </w:tcPr>
          <w:p w14:paraId="60717F39"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7D2A94BB" w14:textId="34165F71"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14813456"/>
            <w14:checkbox>
              <w14:checked w14:val="0"/>
              <w14:checkedState w14:val="2612" w14:font="MS Gothic"/>
              <w14:uncheckedState w14:val="2610" w14:font="MS Gothic"/>
            </w14:checkbox>
          </w:sdtPr>
          <w:sdtContent>
            <w:tc>
              <w:tcPr>
                <w:tcW w:w="810" w:type="dxa"/>
                <w:shd w:val="clear" w:color="auto" w:fill="FFF2CC" w:themeFill="accent4" w:themeFillTint="33"/>
              </w:tcPr>
              <w:p w14:paraId="302822B4" w14:textId="724426CA"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4590526"/>
            <w14:checkbox>
              <w14:checked w14:val="0"/>
              <w14:checkedState w14:val="2612" w14:font="MS Gothic"/>
              <w14:uncheckedState w14:val="2610" w14:font="MS Gothic"/>
            </w14:checkbox>
          </w:sdtPr>
          <w:sdtContent>
            <w:tc>
              <w:tcPr>
                <w:tcW w:w="807" w:type="dxa"/>
                <w:shd w:val="clear" w:color="auto" w:fill="FFF2CC" w:themeFill="accent4" w:themeFillTint="33"/>
              </w:tcPr>
              <w:p w14:paraId="0EC824C4" w14:textId="3B910127"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5285984"/>
            <w14:checkbox>
              <w14:checked w14:val="0"/>
              <w14:checkedState w14:val="2612" w14:font="MS Gothic"/>
              <w14:uncheckedState w14:val="2610" w14:font="MS Gothic"/>
            </w14:checkbox>
          </w:sdtPr>
          <w:sdtContent>
            <w:tc>
              <w:tcPr>
                <w:tcW w:w="1083" w:type="dxa"/>
                <w:shd w:val="clear" w:color="auto" w:fill="FFF2CC" w:themeFill="accent4" w:themeFillTint="33"/>
              </w:tcPr>
              <w:p w14:paraId="2F3730B8" w14:textId="44E6130E"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1958587"/>
            <w:placeholder>
              <w:docPart w:val="2CA73E34C96F423D9B5955CCE512850B"/>
            </w:placeholder>
            <w:showingPlcHdr/>
          </w:sdtPr>
          <w:sdtContent>
            <w:tc>
              <w:tcPr>
                <w:tcW w:w="1426" w:type="dxa"/>
                <w:shd w:val="clear" w:color="auto" w:fill="FFF2CC" w:themeFill="accent4" w:themeFillTint="33"/>
              </w:tcPr>
              <w:p w14:paraId="7354E18D" w14:textId="2314A8DB"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0D2077BF" w14:textId="77777777" w:rsidTr="00252758">
        <w:tc>
          <w:tcPr>
            <w:tcW w:w="1308" w:type="dxa"/>
          </w:tcPr>
          <w:p w14:paraId="1BD4E83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36.130.5</w:t>
            </w:r>
          </w:p>
        </w:tc>
        <w:tc>
          <w:tcPr>
            <w:tcW w:w="7200" w:type="dxa"/>
          </w:tcPr>
          <w:p w14:paraId="51DE8011"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มูลค่าที่คาดว่าจะได้รับคืนของสินทรัพย์ (หน่วยสินทรัพย์ที่ก่อให้เกิดเงินสด) และเปิดเผยข้อมูลว่ามูลค่าที่คาดว่าจะได้รับคืนของสินทรัพย์ (หน่วยสินทรัพย์ที่ก่อให้เกิดเงินสด) เป็นมูลค่ายุติธรรมหักด้วยต้นทุนในการจำหน่าย หรือมูลค่าจากการใช้</w:t>
            </w:r>
          </w:p>
        </w:tc>
        <w:tc>
          <w:tcPr>
            <w:tcW w:w="1122" w:type="dxa"/>
          </w:tcPr>
          <w:p w14:paraId="5FE3FB71" w14:textId="77777777" w:rsidR="000F551A" w:rsidRPr="00C5062F" w:rsidRDefault="000F551A" w:rsidP="000F551A">
            <w:pPr>
              <w:jc w:val="center"/>
              <w:rPr>
                <w:rFonts w:ascii="EucrosiaUPC" w:hAnsi="EucrosiaUPC" w:cs="EucrosiaUPC"/>
                <w:sz w:val="30"/>
                <w:szCs w:val="30"/>
                <w:lang w:val="en-GB"/>
              </w:rPr>
            </w:pPr>
          </w:p>
        </w:tc>
        <w:tc>
          <w:tcPr>
            <w:tcW w:w="1170" w:type="dxa"/>
          </w:tcPr>
          <w:p w14:paraId="48321423" w14:textId="5958400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30056507"/>
            <w14:checkbox>
              <w14:checked w14:val="0"/>
              <w14:checkedState w14:val="2612" w14:font="MS Gothic"/>
              <w14:uncheckedState w14:val="2610" w14:font="MS Gothic"/>
            </w14:checkbox>
          </w:sdtPr>
          <w:sdtContent>
            <w:tc>
              <w:tcPr>
                <w:tcW w:w="810" w:type="dxa"/>
                <w:shd w:val="clear" w:color="auto" w:fill="FFF2CC" w:themeFill="accent4" w:themeFillTint="33"/>
              </w:tcPr>
              <w:p w14:paraId="35E173AC" w14:textId="132401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6660714"/>
            <w14:checkbox>
              <w14:checked w14:val="0"/>
              <w14:checkedState w14:val="2612" w14:font="MS Gothic"/>
              <w14:uncheckedState w14:val="2610" w14:font="MS Gothic"/>
            </w14:checkbox>
          </w:sdtPr>
          <w:sdtContent>
            <w:tc>
              <w:tcPr>
                <w:tcW w:w="807" w:type="dxa"/>
                <w:shd w:val="clear" w:color="auto" w:fill="FFF2CC" w:themeFill="accent4" w:themeFillTint="33"/>
              </w:tcPr>
              <w:p w14:paraId="251F4F80" w14:textId="2CE6A7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3719387"/>
            <w14:checkbox>
              <w14:checked w14:val="0"/>
              <w14:checkedState w14:val="2612" w14:font="MS Gothic"/>
              <w14:uncheckedState w14:val="2610" w14:font="MS Gothic"/>
            </w14:checkbox>
          </w:sdtPr>
          <w:sdtContent>
            <w:tc>
              <w:tcPr>
                <w:tcW w:w="1083" w:type="dxa"/>
                <w:shd w:val="clear" w:color="auto" w:fill="FFF2CC" w:themeFill="accent4" w:themeFillTint="33"/>
              </w:tcPr>
              <w:p w14:paraId="3D3995F3" w14:textId="544FFA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67448"/>
            <w:placeholder>
              <w:docPart w:val="FA06A703C3E542B6BCFA2356562E9D81"/>
            </w:placeholder>
            <w:showingPlcHdr/>
          </w:sdtPr>
          <w:sdtContent>
            <w:tc>
              <w:tcPr>
                <w:tcW w:w="1426" w:type="dxa"/>
                <w:shd w:val="clear" w:color="auto" w:fill="FFF2CC" w:themeFill="accent4" w:themeFillTint="33"/>
              </w:tcPr>
              <w:p w14:paraId="653A6ACF" w14:textId="6ACF0CC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2A6D5C" w:rsidRPr="00C5062F" w14:paraId="24BDEECD" w14:textId="77777777" w:rsidTr="00252758">
        <w:tc>
          <w:tcPr>
            <w:tcW w:w="1308" w:type="dxa"/>
          </w:tcPr>
          <w:p w14:paraId="319E871F" w14:textId="77777777" w:rsidR="002A6D5C" w:rsidRPr="00C5062F" w:rsidRDefault="002A6D5C" w:rsidP="002A6D5C">
            <w:pPr>
              <w:rPr>
                <w:rFonts w:ascii="EucrosiaUPC" w:hAnsi="EucrosiaUPC" w:cs="EucrosiaUPC"/>
                <w:sz w:val="30"/>
                <w:szCs w:val="30"/>
                <w:lang w:val="en-GB"/>
              </w:rPr>
            </w:pPr>
            <w:r w:rsidRPr="00C5062F">
              <w:rPr>
                <w:rFonts w:ascii="EucrosiaUPC" w:hAnsi="EucrosiaUPC" w:cs="EucrosiaUPC"/>
                <w:sz w:val="30"/>
                <w:szCs w:val="30"/>
                <w:lang w:val="en-GB"/>
              </w:rPr>
              <w:t>TAS 36.130.6</w:t>
            </w:r>
          </w:p>
        </w:tc>
        <w:tc>
          <w:tcPr>
            <w:tcW w:w="7200" w:type="dxa"/>
          </w:tcPr>
          <w:p w14:paraId="29B27499" w14:textId="77777777" w:rsidR="002A6D5C" w:rsidRPr="00C5062F" w:rsidRDefault="002A6D5C" w:rsidP="002A6D5C">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6. </w:t>
            </w:r>
            <w:r w:rsidRPr="00C5062F">
              <w:rPr>
                <w:rFonts w:ascii="EucrosiaUPC" w:hAnsi="EucrosiaUPC" w:cs="EucrosiaUPC"/>
                <w:sz w:val="30"/>
                <w:szCs w:val="30"/>
                <w:cs/>
              </w:rPr>
              <w:t>หากมูลค่าที่คาดว่าจะได้รับคืนเป็นมูลค่ายุติธรรมหักด้วยต้นทุนในการจำหน่าย กิจการต้องเปิดเผยข้อมูลดังต่อไปนี้</w:t>
            </w:r>
          </w:p>
        </w:tc>
        <w:tc>
          <w:tcPr>
            <w:tcW w:w="1122" w:type="dxa"/>
          </w:tcPr>
          <w:p w14:paraId="3E2FDE3C" w14:textId="77777777" w:rsidR="002A6D5C" w:rsidRPr="00C5062F" w:rsidRDefault="002A6D5C" w:rsidP="002A6D5C">
            <w:pPr>
              <w:jc w:val="center"/>
              <w:rPr>
                <w:rFonts w:ascii="EucrosiaUPC" w:hAnsi="EucrosiaUPC" w:cs="EucrosiaUPC"/>
                <w:sz w:val="30"/>
                <w:szCs w:val="30"/>
                <w:lang w:val="en-GB"/>
              </w:rPr>
            </w:pPr>
          </w:p>
        </w:tc>
        <w:tc>
          <w:tcPr>
            <w:tcW w:w="1170" w:type="dxa"/>
          </w:tcPr>
          <w:p w14:paraId="4D6D76AB" w14:textId="77777777" w:rsidR="002A6D5C" w:rsidRPr="00C5062F" w:rsidRDefault="002A6D5C" w:rsidP="002A6D5C">
            <w:pPr>
              <w:jc w:val="center"/>
              <w:rPr>
                <w:rFonts w:ascii="EucrosiaUPC" w:hAnsi="EucrosiaUPC" w:cs="EucrosiaUPC"/>
                <w:sz w:val="30"/>
                <w:szCs w:val="30"/>
                <w:lang w:val="en-GB"/>
              </w:rPr>
            </w:pPr>
          </w:p>
        </w:tc>
        <w:tc>
          <w:tcPr>
            <w:tcW w:w="810" w:type="dxa"/>
            <w:shd w:val="clear" w:color="auto" w:fill="FFF2CC" w:themeFill="accent4" w:themeFillTint="33"/>
          </w:tcPr>
          <w:p w14:paraId="52961106" w14:textId="77777777" w:rsidR="002A6D5C" w:rsidRPr="00C5062F" w:rsidRDefault="002A6D5C" w:rsidP="002A6D5C">
            <w:pPr>
              <w:rPr>
                <w:rFonts w:ascii="EucrosiaUPC" w:hAnsi="EucrosiaUPC" w:cs="EucrosiaUPC"/>
                <w:sz w:val="30"/>
                <w:szCs w:val="30"/>
                <w:lang w:val="en-GB"/>
              </w:rPr>
            </w:pPr>
          </w:p>
        </w:tc>
        <w:tc>
          <w:tcPr>
            <w:tcW w:w="807" w:type="dxa"/>
            <w:shd w:val="clear" w:color="auto" w:fill="FFF2CC" w:themeFill="accent4" w:themeFillTint="33"/>
          </w:tcPr>
          <w:p w14:paraId="6217E4ED" w14:textId="77777777" w:rsidR="002A6D5C" w:rsidRPr="00C5062F" w:rsidRDefault="002A6D5C" w:rsidP="002A6D5C">
            <w:pPr>
              <w:rPr>
                <w:rFonts w:ascii="EucrosiaUPC" w:hAnsi="EucrosiaUPC" w:cs="EucrosiaUPC"/>
                <w:sz w:val="30"/>
                <w:szCs w:val="30"/>
                <w:lang w:val="en-GB"/>
              </w:rPr>
            </w:pPr>
          </w:p>
        </w:tc>
        <w:tc>
          <w:tcPr>
            <w:tcW w:w="1083" w:type="dxa"/>
            <w:shd w:val="clear" w:color="auto" w:fill="FFF2CC" w:themeFill="accent4" w:themeFillTint="33"/>
          </w:tcPr>
          <w:p w14:paraId="49B63875" w14:textId="77777777" w:rsidR="002A6D5C" w:rsidRPr="00C5062F" w:rsidRDefault="002A6D5C" w:rsidP="002A6D5C">
            <w:pPr>
              <w:rPr>
                <w:rFonts w:ascii="EucrosiaUPC" w:hAnsi="EucrosiaUPC" w:cs="EucrosiaUPC"/>
                <w:sz w:val="30"/>
                <w:szCs w:val="30"/>
                <w:lang w:val="en-GB"/>
              </w:rPr>
            </w:pPr>
          </w:p>
        </w:tc>
        <w:tc>
          <w:tcPr>
            <w:tcW w:w="1426" w:type="dxa"/>
            <w:shd w:val="clear" w:color="auto" w:fill="FFF2CC" w:themeFill="accent4" w:themeFillTint="33"/>
          </w:tcPr>
          <w:p w14:paraId="6EA0AA9B" w14:textId="77777777" w:rsidR="002A6D5C" w:rsidRPr="00C5062F" w:rsidRDefault="002A6D5C" w:rsidP="002A6D5C">
            <w:pPr>
              <w:rPr>
                <w:rFonts w:ascii="EucrosiaUPC" w:hAnsi="EucrosiaUPC" w:cs="EucrosiaUPC"/>
                <w:sz w:val="30"/>
                <w:szCs w:val="30"/>
                <w:lang w:val="en-GB"/>
              </w:rPr>
            </w:pPr>
          </w:p>
        </w:tc>
      </w:tr>
      <w:tr w:rsidR="000F551A" w:rsidRPr="00C5062F" w14:paraId="58F46CD0" w14:textId="77777777" w:rsidTr="00252758">
        <w:tc>
          <w:tcPr>
            <w:tcW w:w="1308" w:type="dxa"/>
          </w:tcPr>
          <w:p w14:paraId="257EF6EE"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lang w:val="en-GB"/>
              </w:rPr>
              <w:t>TAS 36.130.6</w:t>
            </w:r>
            <w:r w:rsidRPr="00C5062F">
              <w:rPr>
                <w:rFonts w:ascii="EucrosiaUPC" w:hAnsi="EucrosiaUPC" w:cs="EucrosiaUPC"/>
                <w:sz w:val="30"/>
                <w:szCs w:val="30"/>
              </w:rPr>
              <w:t>.1</w:t>
            </w:r>
          </w:p>
        </w:tc>
        <w:tc>
          <w:tcPr>
            <w:tcW w:w="7200" w:type="dxa"/>
          </w:tcPr>
          <w:p w14:paraId="12D3D4BE" w14:textId="77777777" w:rsidR="000F551A" w:rsidRPr="00C5062F" w:rsidRDefault="000F551A" w:rsidP="000F551A">
            <w:pPr>
              <w:pStyle w:val="Heading5"/>
              <w:tabs>
                <w:tab w:val="left" w:pos="851"/>
              </w:tabs>
              <w:ind w:left="648" w:hanging="504"/>
              <w:jc w:val="thaiDistribute"/>
              <w:outlineLvl w:val="4"/>
              <w:rPr>
                <w:rFonts w:ascii="EucrosiaUPC" w:hAnsi="EucrosiaUPC" w:cs="EucrosiaUPC"/>
              </w:rPr>
            </w:pPr>
            <w:r w:rsidRPr="00C5062F">
              <w:rPr>
                <w:rFonts w:ascii="EucrosiaUPC" w:hAnsi="EucrosiaUPC" w:cs="EucrosiaUPC"/>
                <w:b w:val="0"/>
                <w:bCs w:val="0"/>
              </w:rPr>
              <w:t>(1)</w:t>
            </w:r>
            <w:r w:rsidRPr="00C5062F">
              <w:rPr>
                <w:rFonts w:ascii="EucrosiaUPC" w:hAnsi="EucrosiaUPC" w:cs="EucrosiaUPC"/>
                <w:b w:val="0"/>
                <w:bCs w:val="0"/>
              </w:rPr>
              <w:tab/>
            </w:r>
            <w:r w:rsidRPr="00C5062F">
              <w:rPr>
                <w:rFonts w:ascii="EucrosiaUPC" w:hAnsi="EucrosiaUPC" w:cs="EucrosiaUPC"/>
                <w:b w:val="0"/>
                <w:bCs w:val="0"/>
                <w:cs/>
              </w:rPr>
              <w:t xml:space="preserve">การวัดมูลค่ายุติธรรมของสินทรัพย์ (หน่วยของสินทรัพย์ที่ก่อให้เกิดเงินสด) ทั้งหมดได้รับการจัดให้อยู่ในลำดับชั้นของมูลค่ายุติธรรมระดับใด (ดู </w:t>
            </w:r>
            <w:r w:rsidRPr="00C5062F">
              <w:rPr>
                <w:rFonts w:ascii="EucrosiaUPC" w:hAnsi="EucrosiaUPC" w:cs="EucrosiaUPC"/>
                <w:b w:val="0"/>
                <w:bCs w:val="0"/>
              </w:rPr>
              <w:t>TFRS 13</w:t>
            </w:r>
            <w:r w:rsidRPr="00C5062F">
              <w:rPr>
                <w:rFonts w:ascii="EucrosiaUPC" w:hAnsi="EucrosiaUPC" w:cs="EucrosiaUPC"/>
                <w:b w:val="0"/>
                <w:bCs w:val="0"/>
                <w:cs/>
              </w:rPr>
              <w:t>) โดยไม่คำนึงว่า “ต้นทุนในการจำหน่าย” จะสามารถสังเกตได้หรือไม่</w:t>
            </w:r>
          </w:p>
        </w:tc>
        <w:tc>
          <w:tcPr>
            <w:tcW w:w="1122" w:type="dxa"/>
          </w:tcPr>
          <w:p w14:paraId="63952D0D" w14:textId="77777777" w:rsidR="000F551A" w:rsidRPr="00C5062F" w:rsidRDefault="000F551A" w:rsidP="000F551A">
            <w:pPr>
              <w:jc w:val="center"/>
              <w:rPr>
                <w:rFonts w:ascii="EucrosiaUPC" w:hAnsi="EucrosiaUPC" w:cs="EucrosiaUPC"/>
                <w:sz w:val="30"/>
                <w:szCs w:val="30"/>
                <w:lang w:val="en-GB"/>
              </w:rPr>
            </w:pPr>
          </w:p>
        </w:tc>
        <w:tc>
          <w:tcPr>
            <w:tcW w:w="1170" w:type="dxa"/>
          </w:tcPr>
          <w:p w14:paraId="6CEE361E" w14:textId="299E0FE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58368909"/>
            <w14:checkbox>
              <w14:checked w14:val="0"/>
              <w14:checkedState w14:val="2612" w14:font="MS Gothic"/>
              <w14:uncheckedState w14:val="2610" w14:font="MS Gothic"/>
            </w14:checkbox>
          </w:sdtPr>
          <w:sdtContent>
            <w:tc>
              <w:tcPr>
                <w:tcW w:w="810" w:type="dxa"/>
                <w:shd w:val="clear" w:color="auto" w:fill="FFF2CC" w:themeFill="accent4" w:themeFillTint="33"/>
              </w:tcPr>
              <w:p w14:paraId="37C4C4D9" w14:textId="0BF3BF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0844447"/>
            <w14:checkbox>
              <w14:checked w14:val="0"/>
              <w14:checkedState w14:val="2612" w14:font="MS Gothic"/>
              <w14:uncheckedState w14:val="2610" w14:font="MS Gothic"/>
            </w14:checkbox>
          </w:sdtPr>
          <w:sdtContent>
            <w:tc>
              <w:tcPr>
                <w:tcW w:w="807" w:type="dxa"/>
                <w:shd w:val="clear" w:color="auto" w:fill="FFF2CC" w:themeFill="accent4" w:themeFillTint="33"/>
              </w:tcPr>
              <w:p w14:paraId="12C09419" w14:textId="210BED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8016180"/>
            <w14:checkbox>
              <w14:checked w14:val="0"/>
              <w14:checkedState w14:val="2612" w14:font="MS Gothic"/>
              <w14:uncheckedState w14:val="2610" w14:font="MS Gothic"/>
            </w14:checkbox>
          </w:sdtPr>
          <w:sdtContent>
            <w:tc>
              <w:tcPr>
                <w:tcW w:w="1083" w:type="dxa"/>
                <w:shd w:val="clear" w:color="auto" w:fill="FFF2CC" w:themeFill="accent4" w:themeFillTint="33"/>
              </w:tcPr>
              <w:p w14:paraId="00FE3FB4" w14:textId="619A18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8072931"/>
            <w:placeholder>
              <w:docPart w:val="A4978C7F99BF4EECB85B2FCBE1F85404"/>
            </w:placeholder>
            <w:showingPlcHdr/>
          </w:sdtPr>
          <w:sdtContent>
            <w:tc>
              <w:tcPr>
                <w:tcW w:w="1426" w:type="dxa"/>
                <w:shd w:val="clear" w:color="auto" w:fill="FFF2CC" w:themeFill="accent4" w:themeFillTint="33"/>
              </w:tcPr>
              <w:p w14:paraId="34DE8DD8" w14:textId="4CD4085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3C12C3" w14:textId="77777777" w:rsidTr="00252758">
        <w:tc>
          <w:tcPr>
            <w:tcW w:w="1308" w:type="dxa"/>
          </w:tcPr>
          <w:p w14:paraId="33FF48A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36.130.6.</w:t>
            </w:r>
            <w:r w:rsidRPr="00C5062F">
              <w:rPr>
                <w:rFonts w:ascii="EucrosiaUPC" w:hAnsi="EucrosiaUPC" w:cs="EucrosiaUPC"/>
                <w:sz w:val="30"/>
                <w:szCs w:val="30"/>
              </w:rPr>
              <w:t>2</w:t>
            </w:r>
          </w:p>
        </w:tc>
        <w:tc>
          <w:tcPr>
            <w:tcW w:w="7200" w:type="dxa"/>
          </w:tcPr>
          <w:p w14:paraId="63924192" w14:textId="77777777" w:rsidR="000F551A" w:rsidRPr="00C5062F" w:rsidRDefault="000F551A" w:rsidP="000F551A">
            <w:pPr>
              <w:pStyle w:val="Heading5"/>
              <w:tabs>
                <w:tab w:val="left" w:pos="851"/>
              </w:tabs>
              <w:ind w:left="648" w:hanging="504"/>
              <w:jc w:val="thaiDistribute"/>
              <w:outlineLvl w:val="4"/>
              <w:rPr>
                <w:rFonts w:ascii="EucrosiaUPC" w:hAnsi="EucrosiaUPC" w:cs="EucrosiaUPC"/>
              </w:rPr>
            </w:pPr>
            <w:r w:rsidRPr="00C5062F">
              <w:rPr>
                <w:rFonts w:ascii="EucrosiaUPC" w:hAnsi="EucrosiaUPC" w:cs="EucrosiaUPC"/>
                <w:b w:val="0"/>
                <w:bCs w:val="0"/>
              </w:rPr>
              <w:t>(2)</w:t>
            </w:r>
            <w:r w:rsidRPr="00C5062F">
              <w:rPr>
                <w:rFonts w:ascii="EucrosiaUPC" w:hAnsi="EucrosiaUPC" w:cs="EucrosiaUPC"/>
                <w:b w:val="0"/>
                <w:bCs w:val="0"/>
              </w:rPr>
              <w:tab/>
            </w:r>
            <w:r w:rsidRPr="00C5062F">
              <w:rPr>
                <w:rFonts w:ascii="EucrosiaUPC" w:hAnsi="EucrosiaUPC" w:cs="EucrosiaUPC"/>
                <w:b w:val="0"/>
                <w:bCs w:val="0"/>
                <w:cs/>
              </w:rPr>
              <w:t xml:space="preserve">รายละเอียดของเทคนิคการประเมินมูลค่าที่ใช้ในการวัดมูลค่ายุติธรรมหักด้วยต้นทุนในการจำหน่ายสำหรับการวัดมูลค่ายุติธรรมที่ได้รับการจัดให้อยู่ในระดับ </w:t>
            </w:r>
            <w:r w:rsidRPr="00C5062F">
              <w:rPr>
                <w:rFonts w:ascii="EucrosiaUPC" w:hAnsi="EucrosiaUPC" w:cs="EucrosiaUPC"/>
                <w:b w:val="0"/>
                <w:bCs w:val="0"/>
              </w:rPr>
              <w:t>2</w:t>
            </w:r>
            <w:r w:rsidRPr="00C5062F">
              <w:rPr>
                <w:rFonts w:ascii="EucrosiaUPC" w:hAnsi="EucrosiaUPC" w:cs="EucrosiaUPC"/>
                <w:b w:val="0"/>
                <w:bCs w:val="0"/>
                <w:cs/>
              </w:rPr>
              <w:t xml:space="preserve"> และระดับ </w:t>
            </w:r>
            <w:r w:rsidRPr="00C5062F">
              <w:rPr>
                <w:rFonts w:ascii="EucrosiaUPC" w:hAnsi="EucrosiaUPC" w:cs="EucrosiaUPC"/>
                <w:b w:val="0"/>
                <w:bCs w:val="0"/>
              </w:rPr>
              <w:t>3</w:t>
            </w:r>
            <w:r w:rsidRPr="00C5062F">
              <w:rPr>
                <w:rFonts w:ascii="EucrosiaUPC" w:hAnsi="EucrosiaUPC" w:cs="EucrosiaUPC"/>
                <w:b w:val="0"/>
                <w:bCs w:val="0"/>
                <w:cs/>
              </w:rPr>
              <w:t xml:space="preserve"> ของลำดับชั้นของมูลค่ายุติธรรม หากมีการเปลี่ยนแปลงเทคนิคการประเมินมูลค่า กิจการต้องเปิดเผยข้อมูลเกี่ยวกับการเปลี่ยนแปลงดังกล่าว พร้อมทั้งเหตุผลของการเปลี่ยนแปลง และ</w:t>
            </w:r>
          </w:p>
        </w:tc>
        <w:tc>
          <w:tcPr>
            <w:tcW w:w="1122" w:type="dxa"/>
          </w:tcPr>
          <w:p w14:paraId="7CEA6C41" w14:textId="77777777" w:rsidR="000F551A" w:rsidRPr="00C5062F" w:rsidRDefault="000F551A" w:rsidP="000F551A">
            <w:pPr>
              <w:jc w:val="center"/>
              <w:rPr>
                <w:rFonts w:ascii="EucrosiaUPC" w:hAnsi="EucrosiaUPC" w:cs="EucrosiaUPC"/>
                <w:sz w:val="30"/>
                <w:szCs w:val="30"/>
                <w:lang w:val="en-GB"/>
              </w:rPr>
            </w:pPr>
          </w:p>
        </w:tc>
        <w:tc>
          <w:tcPr>
            <w:tcW w:w="1170" w:type="dxa"/>
          </w:tcPr>
          <w:p w14:paraId="4848013C" w14:textId="2FD61C2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6770846"/>
            <w14:checkbox>
              <w14:checked w14:val="0"/>
              <w14:checkedState w14:val="2612" w14:font="MS Gothic"/>
              <w14:uncheckedState w14:val="2610" w14:font="MS Gothic"/>
            </w14:checkbox>
          </w:sdtPr>
          <w:sdtContent>
            <w:tc>
              <w:tcPr>
                <w:tcW w:w="810" w:type="dxa"/>
                <w:shd w:val="clear" w:color="auto" w:fill="FFF2CC" w:themeFill="accent4" w:themeFillTint="33"/>
              </w:tcPr>
              <w:p w14:paraId="56F6B1E3" w14:textId="1E9868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6165043"/>
            <w14:checkbox>
              <w14:checked w14:val="0"/>
              <w14:checkedState w14:val="2612" w14:font="MS Gothic"/>
              <w14:uncheckedState w14:val="2610" w14:font="MS Gothic"/>
            </w14:checkbox>
          </w:sdtPr>
          <w:sdtContent>
            <w:tc>
              <w:tcPr>
                <w:tcW w:w="807" w:type="dxa"/>
                <w:shd w:val="clear" w:color="auto" w:fill="FFF2CC" w:themeFill="accent4" w:themeFillTint="33"/>
              </w:tcPr>
              <w:p w14:paraId="51133C89" w14:textId="61DF14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0827614"/>
            <w14:checkbox>
              <w14:checked w14:val="0"/>
              <w14:checkedState w14:val="2612" w14:font="MS Gothic"/>
              <w14:uncheckedState w14:val="2610" w14:font="MS Gothic"/>
            </w14:checkbox>
          </w:sdtPr>
          <w:sdtContent>
            <w:tc>
              <w:tcPr>
                <w:tcW w:w="1083" w:type="dxa"/>
                <w:shd w:val="clear" w:color="auto" w:fill="FFF2CC" w:themeFill="accent4" w:themeFillTint="33"/>
              </w:tcPr>
              <w:p w14:paraId="6A064343" w14:textId="158D36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7788657"/>
            <w:placeholder>
              <w:docPart w:val="9DD35A84F23E428EB4469CC72EFB067E"/>
            </w:placeholder>
            <w:showingPlcHdr/>
          </w:sdtPr>
          <w:sdtContent>
            <w:tc>
              <w:tcPr>
                <w:tcW w:w="1426" w:type="dxa"/>
                <w:shd w:val="clear" w:color="auto" w:fill="FFF2CC" w:themeFill="accent4" w:themeFillTint="33"/>
              </w:tcPr>
              <w:p w14:paraId="0D4F45F9" w14:textId="22D7692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A2ADDF9" w14:textId="77777777" w:rsidTr="00252758">
        <w:tc>
          <w:tcPr>
            <w:tcW w:w="1308" w:type="dxa"/>
          </w:tcPr>
          <w:p w14:paraId="5CA88A3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36.130.6.</w:t>
            </w:r>
            <w:r w:rsidRPr="00C5062F">
              <w:rPr>
                <w:rFonts w:ascii="EucrosiaUPC" w:hAnsi="EucrosiaUPC" w:cs="EucrosiaUPC"/>
                <w:sz w:val="30"/>
                <w:szCs w:val="30"/>
              </w:rPr>
              <w:t>3</w:t>
            </w:r>
          </w:p>
        </w:tc>
        <w:tc>
          <w:tcPr>
            <w:tcW w:w="7200" w:type="dxa"/>
          </w:tcPr>
          <w:p w14:paraId="48CC70B2" w14:textId="77777777" w:rsidR="000F551A" w:rsidRPr="00C5062F" w:rsidRDefault="000F551A" w:rsidP="000F551A">
            <w:pPr>
              <w:pStyle w:val="Heading5"/>
              <w:tabs>
                <w:tab w:val="left" w:pos="851"/>
              </w:tabs>
              <w:ind w:left="648" w:hanging="504"/>
              <w:jc w:val="thaiDistribute"/>
              <w:outlineLvl w:val="4"/>
              <w:rPr>
                <w:rFonts w:ascii="EucrosiaUPC" w:hAnsi="EucrosiaUPC" w:cs="EucrosiaUPC"/>
              </w:rPr>
            </w:pPr>
            <w:r w:rsidRPr="00C5062F">
              <w:rPr>
                <w:rFonts w:ascii="EucrosiaUPC" w:hAnsi="EucrosiaUPC" w:cs="EucrosiaUPC"/>
                <w:b w:val="0"/>
                <w:bCs w:val="0"/>
              </w:rPr>
              <w:t>(3)</w:t>
            </w:r>
            <w:r w:rsidRPr="00C5062F">
              <w:rPr>
                <w:rFonts w:ascii="EucrosiaUPC" w:hAnsi="EucrosiaUPC" w:cs="EucrosiaUPC"/>
                <w:b w:val="0"/>
                <w:bCs w:val="0"/>
              </w:rPr>
              <w:tab/>
            </w:r>
            <w:r w:rsidRPr="00C5062F">
              <w:rPr>
                <w:rFonts w:ascii="EucrosiaUPC" w:hAnsi="EucrosiaUPC" w:cs="EucrosiaUPC"/>
                <w:b w:val="0"/>
                <w:bCs w:val="0"/>
                <w:cs/>
              </w:rPr>
              <w:t xml:space="preserve">ข้อสมมติที่สำคัญแต่ละข้อที่ฝ่ายบริหารใช้เป็นพื้นฐานในการกำหนดมูลค่ายุติธรรมหักด้วยต้นทุนในการจำหน่ายสำหรับการวัดมูลค่ายุติธรรมที่ได้รับการจัดให้อยู่ในระดับ </w:t>
            </w:r>
            <w:r w:rsidRPr="00C5062F">
              <w:rPr>
                <w:rFonts w:ascii="EucrosiaUPC" w:hAnsi="EucrosiaUPC" w:cs="EucrosiaUPC"/>
                <w:b w:val="0"/>
                <w:bCs w:val="0"/>
              </w:rPr>
              <w:t>2</w:t>
            </w:r>
            <w:r w:rsidRPr="00C5062F">
              <w:rPr>
                <w:rFonts w:ascii="EucrosiaUPC" w:hAnsi="EucrosiaUPC" w:cs="EucrosiaUPC"/>
                <w:b w:val="0"/>
                <w:bCs w:val="0"/>
                <w:cs/>
              </w:rPr>
              <w:t xml:space="preserve"> และระดับ </w:t>
            </w:r>
            <w:r w:rsidRPr="00C5062F">
              <w:rPr>
                <w:rFonts w:ascii="EucrosiaUPC" w:hAnsi="EucrosiaUPC" w:cs="EucrosiaUPC"/>
                <w:b w:val="0"/>
                <w:bCs w:val="0"/>
              </w:rPr>
              <w:t>3</w:t>
            </w:r>
            <w:r w:rsidRPr="00C5062F">
              <w:rPr>
                <w:rFonts w:ascii="EucrosiaUPC" w:hAnsi="EucrosiaUPC" w:cs="EucrosiaUPC"/>
                <w:b w:val="0"/>
                <w:bCs w:val="0"/>
                <w:cs/>
              </w:rPr>
              <w:t xml:space="preserve"> ของลำดับชั้นของมูลค่ายุติธรรม ข้อสมมติที่สำคัญคือข้อสมมติที่ส่งผลให้มูลค่าที่คาดว่าจะได้รับคืนของสินทรัพย์ (หน่วยของสินทรัพย์ที่ก่อให้เกิดเงินสด) อ่อนไหวมากที่สุด นอกจากนี้กิจการต้องเปิดเผยอัตราคิดลดที่ใช้ในการวัดมูลค่าในงวดปัจจุบันและการวัดมูลค่าในงวดก่อน หากมูลค่ายุติธรรมหักด้วยต้นทุนในการจำหน่ายวัดมูลค่าโดยใช้เทคนิคมูลค่าปัจจุบัน</w:t>
            </w:r>
          </w:p>
        </w:tc>
        <w:tc>
          <w:tcPr>
            <w:tcW w:w="1122" w:type="dxa"/>
          </w:tcPr>
          <w:p w14:paraId="660C4663" w14:textId="77777777" w:rsidR="000F551A" w:rsidRPr="00C5062F" w:rsidRDefault="000F551A" w:rsidP="000F551A">
            <w:pPr>
              <w:jc w:val="center"/>
              <w:rPr>
                <w:rFonts w:ascii="EucrosiaUPC" w:hAnsi="EucrosiaUPC" w:cs="EucrosiaUPC"/>
                <w:sz w:val="30"/>
                <w:szCs w:val="30"/>
                <w:lang w:val="en-GB"/>
              </w:rPr>
            </w:pPr>
          </w:p>
        </w:tc>
        <w:tc>
          <w:tcPr>
            <w:tcW w:w="1170" w:type="dxa"/>
          </w:tcPr>
          <w:p w14:paraId="7FF5291D" w14:textId="606DF3F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93038278"/>
            <w14:checkbox>
              <w14:checked w14:val="0"/>
              <w14:checkedState w14:val="2612" w14:font="MS Gothic"/>
              <w14:uncheckedState w14:val="2610" w14:font="MS Gothic"/>
            </w14:checkbox>
          </w:sdtPr>
          <w:sdtContent>
            <w:tc>
              <w:tcPr>
                <w:tcW w:w="810" w:type="dxa"/>
                <w:shd w:val="clear" w:color="auto" w:fill="FFF2CC" w:themeFill="accent4" w:themeFillTint="33"/>
              </w:tcPr>
              <w:p w14:paraId="12847F2F" w14:textId="3A574C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4263926"/>
            <w14:checkbox>
              <w14:checked w14:val="0"/>
              <w14:checkedState w14:val="2612" w14:font="MS Gothic"/>
              <w14:uncheckedState w14:val="2610" w14:font="MS Gothic"/>
            </w14:checkbox>
          </w:sdtPr>
          <w:sdtContent>
            <w:tc>
              <w:tcPr>
                <w:tcW w:w="807" w:type="dxa"/>
                <w:shd w:val="clear" w:color="auto" w:fill="FFF2CC" w:themeFill="accent4" w:themeFillTint="33"/>
              </w:tcPr>
              <w:p w14:paraId="000FEF31" w14:textId="4CAD0B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3717571"/>
            <w14:checkbox>
              <w14:checked w14:val="0"/>
              <w14:checkedState w14:val="2612" w14:font="MS Gothic"/>
              <w14:uncheckedState w14:val="2610" w14:font="MS Gothic"/>
            </w14:checkbox>
          </w:sdtPr>
          <w:sdtContent>
            <w:tc>
              <w:tcPr>
                <w:tcW w:w="1083" w:type="dxa"/>
                <w:shd w:val="clear" w:color="auto" w:fill="FFF2CC" w:themeFill="accent4" w:themeFillTint="33"/>
              </w:tcPr>
              <w:p w14:paraId="7E57D85B" w14:textId="5D84E6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5810301"/>
            <w:placeholder>
              <w:docPart w:val="234A0EE1788B46CE80EC73941C32DADF"/>
            </w:placeholder>
            <w:showingPlcHdr/>
          </w:sdtPr>
          <w:sdtContent>
            <w:tc>
              <w:tcPr>
                <w:tcW w:w="1426" w:type="dxa"/>
                <w:shd w:val="clear" w:color="auto" w:fill="FFF2CC" w:themeFill="accent4" w:themeFillTint="33"/>
              </w:tcPr>
              <w:p w14:paraId="0B1405B0" w14:textId="3868466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4661D9" w14:textId="77777777" w:rsidTr="00252758">
        <w:tc>
          <w:tcPr>
            <w:tcW w:w="1308" w:type="dxa"/>
          </w:tcPr>
          <w:p w14:paraId="7992534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36.130.</w:t>
            </w:r>
            <w:r w:rsidRPr="00C5062F">
              <w:rPr>
                <w:rFonts w:ascii="EucrosiaUPC" w:hAnsi="EucrosiaUPC" w:cs="EucrosiaUPC"/>
                <w:sz w:val="30"/>
                <w:szCs w:val="30"/>
              </w:rPr>
              <w:t>7</w:t>
            </w:r>
          </w:p>
        </w:tc>
        <w:tc>
          <w:tcPr>
            <w:tcW w:w="7200" w:type="dxa"/>
          </w:tcPr>
          <w:p w14:paraId="7D929380"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7. </w:t>
            </w:r>
            <w:r w:rsidRPr="00C5062F">
              <w:rPr>
                <w:rFonts w:ascii="EucrosiaUPC" w:hAnsi="EucrosiaUPC" w:cs="EucrosiaUPC"/>
                <w:sz w:val="30"/>
                <w:szCs w:val="30"/>
                <w:cs/>
              </w:rPr>
              <w:t>อัตราคิดลดที่ใช้ในการประมาณการมูลค่าจากการใช้ ทั้งในงวดปัจจุบันและงวดก่อน (ถ้ามี) หากมูลค่าที่คาดว่าจะได้รับคืนเป็นมูลค่าจากการใช้</w:t>
            </w:r>
          </w:p>
        </w:tc>
        <w:tc>
          <w:tcPr>
            <w:tcW w:w="1122" w:type="dxa"/>
          </w:tcPr>
          <w:p w14:paraId="7B31904E" w14:textId="77777777" w:rsidR="000F551A" w:rsidRPr="00C5062F" w:rsidRDefault="000F551A" w:rsidP="000F551A">
            <w:pPr>
              <w:jc w:val="center"/>
              <w:rPr>
                <w:rFonts w:ascii="EucrosiaUPC" w:hAnsi="EucrosiaUPC" w:cs="EucrosiaUPC"/>
                <w:sz w:val="30"/>
                <w:szCs w:val="30"/>
                <w:lang w:val="en-GB"/>
              </w:rPr>
            </w:pPr>
          </w:p>
        </w:tc>
        <w:tc>
          <w:tcPr>
            <w:tcW w:w="1170" w:type="dxa"/>
          </w:tcPr>
          <w:p w14:paraId="3779F573" w14:textId="7536214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53089664"/>
            <w14:checkbox>
              <w14:checked w14:val="0"/>
              <w14:checkedState w14:val="2612" w14:font="MS Gothic"/>
              <w14:uncheckedState w14:val="2610" w14:font="MS Gothic"/>
            </w14:checkbox>
          </w:sdtPr>
          <w:sdtContent>
            <w:tc>
              <w:tcPr>
                <w:tcW w:w="810" w:type="dxa"/>
                <w:shd w:val="clear" w:color="auto" w:fill="FFF2CC" w:themeFill="accent4" w:themeFillTint="33"/>
              </w:tcPr>
              <w:p w14:paraId="4F488347" w14:textId="6A9292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5434605"/>
            <w14:checkbox>
              <w14:checked w14:val="0"/>
              <w14:checkedState w14:val="2612" w14:font="MS Gothic"/>
              <w14:uncheckedState w14:val="2610" w14:font="MS Gothic"/>
            </w14:checkbox>
          </w:sdtPr>
          <w:sdtContent>
            <w:tc>
              <w:tcPr>
                <w:tcW w:w="807" w:type="dxa"/>
                <w:shd w:val="clear" w:color="auto" w:fill="FFF2CC" w:themeFill="accent4" w:themeFillTint="33"/>
              </w:tcPr>
              <w:p w14:paraId="2BE11A2E" w14:textId="140100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0867998"/>
            <w14:checkbox>
              <w14:checked w14:val="0"/>
              <w14:checkedState w14:val="2612" w14:font="MS Gothic"/>
              <w14:uncheckedState w14:val="2610" w14:font="MS Gothic"/>
            </w14:checkbox>
          </w:sdtPr>
          <w:sdtContent>
            <w:tc>
              <w:tcPr>
                <w:tcW w:w="1083" w:type="dxa"/>
                <w:shd w:val="clear" w:color="auto" w:fill="FFF2CC" w:themeFill="accent4" w:themeFillTint="33"/>
              </w:tcPr>
              <w:p w14:paraId="75B612F3" w14:textId="0574BE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1261385"/>
            <w:placeholder>
              <w:docPart w:val="D72265C11F0D48F0A7DE6A8CEE8C728D"/>
            </w:placeholder>
            <w:showingPlcHdr/>
          </w:sdtPr>
          <w:sdtContent>
            <w:tc>
              <w:tcPr>
                <w:tcW w:w="1426" w:type="dxa"/>
                <w:shd w:val="clear" w:color="auto" w:fill="FFF2CC" w:themeFill="accent4" w:themeFillTint="33"/>
              </w:tcPr>
              <w:p w14:paraId="6501F5FA" w14:textId="31E1029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08BBCE6" w14:textId="77777777" w:rsidTr="00252758">
        <w:tc>
          <w:tcPr>
            <w:tcW w:w="1308" w:type="dxa"/>
          </w:tcPr>
          <w:p w14:paraId="0224762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w:t>
            </w:r>
            <w:r w:rsidRPr="00C5062F">
              <w:rPr>
                <w:rFonts w:ascii="EucrosiaUPC" w:hAnsi="EucrosiaUPC" w:cs="EucrosiaUPC"/>
                <w:sz w:val="30"/>
                <w:szCs w:val="30"/>
              </w:rPr>
              <w:t>1</w:t>
            </w:r>
          </w:p>
        </w:tc>
        <w:tc>
          <w:tcPr>
            <w:tcW w:w="7200" w:type="dxa"/>
          </w:tcPr>
          <w:p w14:paraId="4BD4C7F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กิจการต้องเปิดเผยข้อมูลที่เกี่ยวกับยอดรวมของผลขาดทุนจากการด้อยค่าที่รับรู้และยอดรวมของผลขาดทุนจากการด้อยค่าที่กลับรายการในระหว่างงวด ดังต่อไปนี้ หากไม่มีข้อมูลที่ต้องเปิดเผยตามที่กำหนดไว้ใน </w:t>
            </w:r>
            <w:r w:rsidRPr="00C5062F">
              <w:rPr>
                <w:rFonts w:ascii="EucrosiaUPC" w:hAnsi="EucrosiaUPC" w:cs="EucrosiaUPC"/>
                <w:sz w:val="30"/>
                <w:szCs w:val="30"/>
              </w:rPr>
              <w:t>TAS 36.130</w:t>
            </w:r>
          </w:p>
        </w:tc>
        <w:tc>
          <w:tcPr>
            <w:tcW w:w="1122" w:type="dxa"/>
          </w:tcPr>
          <w:p w14:paraId="3D0787B4" w14:textId="77777777" w:rsidR="000F551A" w:rsidRPr="00C5062F" w:rsidRDefault="000F551A" w:rsidP="000F551A">
            <w:pPr>
              <w:jc w:val="center"/>
              <w:rPr>
                <w:rFonts w:ascii="EucrosiaUPC" w:hAnsi="EucrosiaUPC" w:cs="EucrosiaUPC"/>
                <w:sz w:val="30"/>
                <w:szCs w:val="30"/>
                <w:lang w:val="en-GB"/>
              </w:rPr>
            </w:pPr>
          </w:p>
        </w:tc>
        <w:tc>
          <w:tcPr>
            <w:tcW w:w="1170" w:type="dxa"/>
          </w:tcPr>
          <w:p w14:paraId="64EDC760" w14:textId="38A8727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16040610"/>
            <w14:checkbox>
              <w14:checked w14:val="0"/>
              <w14:checkedState w14:val="2612" w14:font="MS Gothic"/>
              <w14:uncheckedState w14:val="2610" w14:font="MS Gothic"/>
            </w14:checkbox>
          </w:sdtPr>
          <w:sdtContent>
            <w:tc>
              <w:tcPr>
                <w:tcW w:w="810" w:type="dxa"/>
                <w:shd w:val="clear" w:color="auto" w:fill="FFF2CC" w:themeFill="accent4" w:themeFillTint="33"/>
              </w:tcPr>
              <w:p w14:paraId="44CA6F8C" w14:textId="29315D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4850454"/>
            <w14:checkbox>
              <w14:checked w14:val="0"/>
              <w14:checkedState w14:val="2612" w14:font="MS Gothic"/>
              <w14:uncheckedState w14:val="2610" w14:font="MS Gothic"/>
            </w14:checkbox>
          </w:sdtPr>
          <w:sdtContent>
            <w:tc>
              <w:tcPr>
                <w:tcW w:w="807" w:type="dxa"/>
                <w:shd w:val="clear" w:color="auto" w:fill="FFF2CC" w:themeFill="accent4" w:themeFillTint="33"/>
              </w:tcPr>
              <w:p w14:paraId="25261CE9" w14:textId="3611B1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8435154"/>
            <w14:checkbox>
              <w14:checked w14:val="0"/>
              <w14:checkedState w14:val="2612" w14:font="MS Gothic"/>
              <w14:uncheckedState w14:val="2610" w14:font="MS Gothic"/>
            </w14:checkbox>
          </w:sdtPr>
          <w:sdtContent>
            <w:tc>
              <w:tcPr>
                <w:tcW w:w="1083" w:type="dxa"/>
                <w:shd w:val="clear" w:color="auto" w:fill="FFF2CC" w:themeFill="accent4" w:themeFillTint="33"/>
              </w:tcPr>
              <w:p w14:paraId="422FE253" w14:textId="0694F9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8313364"/>
            <w:placeholder>
              <w:docPart w:val="85105F72673042B5A19398736F1E1C4D"/>
            </w:placeholder>
            <w:showingPlcHdr/>
          </w:sdtPr>
          <w:sdtContent>
            <w:tc>
              <w:tcPr>
                <w:tcW w:w="1426" w:type="dxa"/>
                <w:shd w:val="clear" w:color="auto" w:fill="FFF2CC" w:themeFill="accent4" w:themeFillTint="33"/>
              </w:tcPr>
              <w:p w14:paraId="420A4F29" w14:textId="2CBE092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3C3305" w14:textId="77777777" w:rsidTr="00252758">
        <w:tc>
          <w:tcPr>
            <w:tcW w:w="1308" w:type="dxa"/>
          </w:tcPr>
          <w:p w14:paraId="2BDA97B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36.131.1</w:t>
            </w:r>
          </w:p>
        </w:tc>
        <w:tc>
          <w:tcPr>
            <w:tcW w:w="7200" w:type="dxa"/>
          </w:tcPr>
          <w:p w14:paraId="7BFA8730"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ประเภทของสินทรัพย์ที่สำคัญซึ่งเกิดผลขาดทุนจากการด้อยค่าและประเภทของสินทรัพย์ที่สำคัญซึ่งมีการกลับรายการผลขาดทุนจากการด้อยค่า</w:t>
            </w:r>
          </w:p>
        </w:tc>
        <w:tc>
          <w:tcPr>
            <w:tcW w:w="1122" w:type="dxa"/>
          </w:tcPr>
          <w:p w14:paraId="5521427C" w14:textId="77777777" w:rsidR="000F551A" w:rsidRPr="00C5062F" w:rsidRDefault="000F551A" w:rsidP="000F551A">
            <w:pPr>
              <w:jc w:val="center"/>
              <w:rPr>
                <w:rFonts w:ascii="EucrosiaUPC" w:hAnsi="EucrosiaUPC" w:cs="EucrosiaUPC"/>
                <w:sz w:val="30"/>
                <w:szCs w:val="30"/>
                <w:lang w:val="en-GB"/>
              </w:rPr>
            </w:pPr>
          </w:p>
        </w:tc>
        <w:tc>
          <w:tcPr>
            <w:tcW w:w="1170" w:type="dxa"/>
          </w:tcPr>
          <w:p w14:paraId="7800673C" w14:textId="313D3EC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44656840"/>
            <w14:checkbox>
              <w14:checked w14:val="0"/>
              <w14:checkedState w14:val="2612" w14:font="MS Gothic"/>
              <w14:uncheckedState w14:val="2610" w14:font="MS Gothic"/>
            </w14:checkbox>
          </w:sdtPr>
          <w:sdtContent>
            <w:tc>
              <w:tcPr>
                <w:tcW w:w="810" w:type="dxa"/>
                <w:shd w:val="clear" w:color="auto" w:fill="FFF2CC" w:themeFill="accent4" w:themeFillTint="33"/>
              </w:tcPr>
              <w:p w14:paraId="11E66483" w14:textId="60A7B4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3544311"/>
            <w14:checkbox>
              <w14:checked w14:val="0"/>
              <w14:checkedState w14:val="2612" w14:font="MS Gothic"/>
              <w14:uncheckedState w14:val="2610" w14:font="MS Gothic"/>
            </w14:checkbox>
          </w:sdtPr>
          <w:sdtContent>
            <w:tc>
              <w:tcPr>
                <w:tcW w:w="807" w:type="dxa"/>
                <w:shd w:val="clear" w:color="auto" w:fill="FFF2CC" w:themeFill="accent4" w:themeFillTint="33"/>
              </w:tcPr>
              <w:p w14:paraId="4EAABB93" w14:textId="23D3A8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6206370"/>
            <w14:checkbox>
              <w14:checked w14:val="0"/>
              <w14:checkedState w14:val="2612" w14:font="MS Gothic"/>
              <w14:uncheckedState w14:val="2610" w14:font="MS Gothic"/>
            </w14:checkbox>
          </w:sdtPr>
          <w:sdtContent>
            <w:tc>
              <w:tcPr>
                <w:tcW w:w="1083" w:type="dxa"/>
                <w:shd w:val="clear" w:color="auto" w:fill="FFF2CC" w:themeFill="accent4" w:themeFillTint="33"/>
              </w:tcPr>
              <w:p w14:paraId="06EAC2E8" w14:textId="6D0415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5869065"/>
            <w:placeholder>
              <w:docPart w:val="0A3E5F9EC15B494FBCAB1E2512CA0D6F"/>
            </w:placeholder>
            <w:showingPlcHdr/>
          </w:sdtPr>
          <w:sdtContent>
            <w:tc>
              <w:tcPr>
                <w:tcW w:w="1426" w:type="dxa"/>
                <w:shd w:val="clear" w:color="auto" w:fill="FFF2CC" w:themeFill="accent4" w:themeFillTint="33"/>
              </w:tcPr>
              <w:p w14:paraId="77440336" w14:textId="3B737A4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8B19CB" w14:textId="77777777" w:rsidTr="00252758">
        <w:tc>
          <w:tcPr>
            <w:tcW w:w="1308" w:type="dxa"/>
          </w:tcPr>
          <w:p w14:paraId="2B7DF8C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36.131.2</w:t>
            </w:r>
          </w:p>
        </w:tc>
        <w:tc>
          <w:tcPr>
            <w:tcW w:w="7200" w:type="dxa"/>
          </w:tcPr>
          <w:p w14:paraId="1ABE6382"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เหตุการณ์และสถานการณ์ที่สำคัญที่ทำให้กิจการต้องรับรู้และกลับรายการผลขาดทุนจากการด้อยค่า</w:t>
            </w:r>
          </w:p>
        </w:tc>
        <w:tc>
          <w:tcPr>
            <w:tcW w:w="1122" w:type="dxa"/>
          </w:tcPr>
          <w:p w14:paraId="14FC2AF3" w14:textId="77777777" w:rsidR="000F551A" w:rsidRPr="00C5062F" w:rsidRDefault="000F551A" w:rsidP="000F551A">
            <w:pPr>
              <w:jc w:val="center"/>
              <w:rPr>
                <w:rFonts w:ascii="EucrosiaUPC" w:hAnsi="EucrosiaUPC" w:cs="EucrosiaUPC"/>
                <w:sz w:val="30"/>
                <w:szCs w:val="30"/>
                <w:lang w:val="en-GB"/>
              </w:rPr>
            </w:pPr>
          </w:p>
        </w:tc>
        <w:tc>
          <w:tcPr>
            <w:tcW w:w="1170" w:type="dxa"/>
          </w:tcPr>
          <w:p w14:paraId="29087303" w14:textId="159E9E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85069412"/>
            <w14:checkbox>
              <w14:checked w14:val="0"/>
              <w14:checkedState w14:val="2612" w14:font="MS Gothic"/>
              <w14:uncheckedState w14:val="2610" w14:font="MS Gothic"/>
            </w14:checkbox>
          </w:sdtPr>
          <w:sdtContent>
            <w:tc>
              <w:tcPr>
                <w:tcW w:w="810" w:type="dxa"/>
                <w:shd w:val="clear" w:color="auto" w:fill="FFF2CC" w:themeFill="accent4" w:themeFillTint="33"/>
              </w:tcPr>
              <w:p w14:paraId="26C88650" w14:textId="2521ED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9432220"/>
            <w14:checkbox>
              <w14:checked w14:val="0"/>
              <w14:checkedState w14:val="2612" w14:font="MS Gothic"/>
              <w14:uncheckedState w14:val="2610" w14:font="MS Gothic"/>
            </w14:checkbox>
          </w:sdtPr>
          <w:sdtContent>
            <w:tc>
              <w:tcPr>
                <w:tcW w:w="807" w:type="dxa"/>
                <w:shd w:val="clear" w:color="auto" w:fill="FFF2CC" w:themeFill="accent4" w:themeFillTint="33"/>
              </w:tcPr>
              <w:p w14:paraId="75D5667A" w14:textId="759B16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5029068"/>
            <w14:checkbox>
              <w14:checked w14:val="0"/>
              <w14:checkedState w14:val="2612" w14:font="MS Gothic"/>
              <w14:uncheckedState w14:val="2610" w14:font="MS Gothic"/>
            </w14:checkbox>
          </w:sdtPr>
          <w:sdtContent>
            <w:tc>
              <w:tcPr>
                <w:tcW w:w="1083" w:type="dxa"/>
                <w:shd w:val="clear" w:color="auto" w:fill="FFF2CC" w:themeFill="accent4" w:themeFillTint="33"/>
              </w:tcPr>
              <w:p w14:paraId="16C95819" w14:textId="13A5FC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9327132"/>
            <w:placeholder>
              <w:docPart w:val="7C16835AD22649C6AF3CC73F73163BEF"/>
            </w:placeholder>
            <w:showingPlcHdr/>
          </w:sdtPr>
          <w:sdtContent>
            <w:tc>
              <w:tcPr>
                <w:tcW w:w="1426" w:type="dxa"/>
                <w:shd w:val="clear" w:color="auto" w:fill="FFF2CC" w:themeFill="accent4" w:themeFillTint="33"/>
              </w:tcPr>
              <w:p w14:paraId="454581A3" w14:textId="2BE9566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D87CE5" w14:textId="77777777" w:rsidTr="00252758">
        <w:tc>
          <w:tcPr>
            <w:tcW w:w="1308" w:type="dxa"/>
          </w:tcPr>
          <w:p w14:paraId="7169307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36.132</w:t>
            </w:r>
          </w:p>
        </w:tc>
        <w:tc>
          <w:tcPr>
            <w:tcW w:w="7200" w:type="dxa"/>
          </w:tcPr>
          <w:p w14:paraId="6B7586D8" w14:textId="0DDB2866"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TAS 36 </w:t>
            </w:r>
            <w:r w:rsidRPr="00C5062F">
              <w:rPr>
                <w:rFonts w:ascii="EucrosiaUPC" w:hAnsi="EucrosiaUPC" w:cs="EucrosiaUPC"/>
                <w:sz w:val="30"/>
                <w:szCs w:val="30"/>
                <w:cs/>
              </w:rPr>
              <w:t xml:space="preserve">สนับสนุนให้กิจการเปิดเผยข้อสมมติที่กิจการใช้ในการกำหนดมูลค่าที่คาดว่าจะได้รับคืนของสินทรัพย์ (หน่วยสินทรัพย์ที่ก่อให้เกิดเงินสด) ในระหว่างงวด อย่างไรก็ตาม </w:t>
            </w:r>
            <w:r w:rsidRPr="00C5062F">
              <w:rPr>
                <w:rFonts w:ascii="EucrosiaUPC" w:hAnsi="EucrosiaUPC" w:cs="EucrosiaUPC"/>
                <w:sz w:val="30"/>
                <w:szCs w:val="30"/>
              </w:rPr>
              <w:t>TAS 36.134</w:t>
            </w:r>
            <w:r w:rsidRPr="00C5062F">
              <w:rPr>
                <w:rFonts w:ascii="EucrosiaUPC" w:hAnsi="EucrosiaUPC" w:cs="EucrosiaUPC"/>
                <w:sz w:val="30"/>
                <w:szCs w:val="30"/>
                <w:cs/>
              </w:rPr>
              <w:t xml:space="preserve"> กำหนดให้กิจการต้องเปิดเผยข้อมูลเกี่ยวกับประมาณการที่ใช้ในการวัดมูลค่าที่คาดว่าจะได้รับคืนของหน่วยสินทรัพย์ที่ก่อให้เกิดเงินสด ในกรณีที่มีค่าความนิยม หรือสินทรัพย์ไม่มีตัวตนที่มีอายุการใช้ประโยชน์ไม่ทราบแน่นอนรวมอยู่ในมูลค่าตามบัญชีของหน่วยสินทรัพย์นั้น</w:t>
            </w:r>
          </w:p>
        </w:tc>
        <w:tc>
          <w:tcPr>
            <w:tcW w:w="1122" w:type="dxa"/>
          </w:tcPr>
          <w:p w14:paraId="16C2F419" w14:textId="77777777" w:rsidR="000F551A" w:rsidRPr="00C5062F" w:rsidRDefault="000F551A" w:rsidP="000F551A">
            <w:pPr>
              <w:jc w:val="center"/>
              <w:rPr>
                <w:rFonts w:ascii="EucrosiaUPC" w:hAnsi="EucrosiaUPC" w:cs="EucrosiaUPC"/>
                <w:sz w:val="30"/>
                <w:szCs w:val="30"/>
                <w:lang w:val="en-GB"/>
              </w:rPr>
            </w:pPr>
          </w:p>
        </w:tc>
        <w:tc>
          <w:tcPr>
            <w:tcW w:w="1170" w:type="dxa"/>
          </w:tcPr>
          <w:p w14:paraId="501B1EA6" w14:textId="0129F96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10752967"/>
            <w14:checkbox>
              <w14:checked w14:val="0"/>
              <w14:checkedState w14:val="2612" w14:font="MS Gothic"/>
              <w14:uncheckedState w14:val="2610" w14:font="MS Gothic"/>
            </w14:checkbox>
          </w:sdtPr>
          <w:sdtContent>
            <w:tc>
              <w:tcPr>
                <w:tcW w:w="810" w:type="dxa"/>
                <w:shd w:val="clear" w:color="auto" w:fill="FFF2CC" w:themeFill="accent4" w:themeFillTint="33"/>
              </w:tcPr>
              <w:p w14:paraId="60268257" w14:textId="1D8153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413390"/>
            <w14:checkbox>
              <w14:checked w14:val="0"/>
              <w14:checkedState w14:val="2612" w14:font="MS Gothic"/>
              <w14:uncheckedState w14:val="2610" w14:font="MS Gothic"/>
            </w14:checkbox>
          </w:sdtPr>
          <w:sdtContent>
            <w:tc>
              <w:tcPr>
                <w:tcW w:w="807" w:type="dxa"/>
                <w:shd w:val="clear" w:color="auto" w:fill="FFF2CC" w:themeFill="accent4" w:themeFillTint="33"/>
              </w:tcPr>
              <w:p w14:paraId="40633A4B" w14:textId="6493C9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1655206"/>
            <w14:checkbox>
              <w14:checked w14:val="0"/>
              <w14:checkedState w14:val="2612" w14:font="MS Gothic"/>
              <w14:uncheckedState w14:val="2610" w14:font="MS Gothic"/>
            </w14:checkbox>
          </w:sdtPr>
          <w:sdtContent>
            <w:tc>
              <w:tcPr>
                <w:tcW w:w="1083" w:type="dxa"/>
                <w:shd w:val="clear" w:color="auto" w:fill="FFF2CC" w:themeFill="accent4" w:themeFillTint="33"/>
              </w:tcPr>
              <w:p w14:paraId="39C01E4C" w14:textId="338EC7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7755817"/>
            <w:placeholder>
              <w:docPart w:val="571EFF918AD343AA80E710D17ADF75E6"/>
            </w:placeholder>
            <w:showingPlcHdr/>
          </w:sdtPr>
          <w:sdtContent>
            <w:tc>
              <w:tcPr>
                <w:tcW w:w="1426" w:type="dxa"/>
                <w:shd w:val="clear" w:color="auto" w:fill="FFF2CC" w:themeFill="accent4" w:themeFillTint="33"/>
              </w:tcPr>
              <w:p w14:paraId="1A57154A" w14:textId="433A2D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DF0302" w14:textId="77777777" w:rsidTr="00252758">
        <w:tc>
          <w:tcPr>
            <w:tcW w:w="1308" w:type="dxa"/>
          </w:tcPr>
          <w:p w14:paraId="213C1BD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w:t>
            </w:r>
            <w:r w:rsidRPr="00C5062F">
              <w:rPr>
                <w:rFonts w:ascii="EucrosiaUPC" w:hAnsi="EucrosiaUPC" w:cs="EucrosiaUPC"/>
                <w:sz w:val="30"/>
                <w:szCs w:val="30"/>
              </w:rPr>
              <w:t>3</w:t>
            </w:r>
          </w:p>
        </w:tc>
        <w:tc>
          <w:tcPr>
            <w:tcW w:w="7200" w:type="dxa"/>
          </w:tcPr>
          <w:p w14:paraId="1A048E8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ตามที่กำหนดไว้ใน </w:t>
            </w:r>
            <w:r w:rsidRPr="00C5062F">
              <w:rPr>
                <w:rFonts w:ascii="EucrosiaUPC" w:hAnsi="EucrosiaUPC" w:cs="EucrosiaUPC"/>
                <w:sz w:val="30"/>
                <w:szCs w:val="30"/>
              </w:rPr>
              <w:t>TAS 36.84</w:t>
            </w:r>
            <w:r w:rsidRPr="00C5062F">
              <w:rPr>
                <w:rFonts w:ascii="EucrosiaUPC" w:hAnsi="EucrosiaUPC" w:cs="EucrosiaUPC"/>
                <w:sz w:val="30"/>
                <w:szCs w:val="30"/>
                <w:cs/>
              </w:rPr>
              <w:t xml:space="preserve"> หากกิจการไม่ได้ทำการปันส่วนค่าความนิยมที่ได้มาจากการรวมธุรกิจในระหว่างงวดให้กับหน่วยสินทรัพย์ที่ก่อให้เกิดเงินสด (กลุ่มของหน่วยสินทรัพย์) ณ วันสิ้นรอบระยะเวลารายงาน กิจการต้องเปิดเผยจำนวนเงินของค่าความนิยมที่ไม่ได้ปันส่วน รวมถึงสาเหตุที่ไม่ได้ปันส่วนค่าความนิยมดังกล่าว</w:t>
            </w:r>
          </w:p>
        </w:tc>
        <w:tc>
          <w:tcPr>
            <w:tcW w:w="1122" w:type="dxa"/>
          </w:tcPr>
          <w:p w14:paraId="3BDC83D8" w14:textId="77777777" w:rsidR="000F551A" w:rsidRPr="00C5062F" w:rsidRDefault="000F551A" w:rsidP="000F551A">
            <w:pPr>
              <w:jc w:val="center"/>
              <w:rPr>
                <w:rFonts w:ascii="EucrosiaUPC" w:hAnsi="EucrosiaUPC" w:cs="EucrosiaUPC"/>
                <w:sz w:val="30"/>
                <w:szCs w:val="30"/>
                <w:lang w:val="en-GB"/>
              </w:rPr>
            </w:pPr>
          </w:p>
        </w:tc>
        <w:tc>
          <w:tcPr>
            <w:tcW w:w="1170" w:type="dxa"/>
          </w:tcPr>
          <w:p w14:paraId="15BAD528" w14:textId="4AEBF32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9115867"/>
            <w14:checkbox>
              <w14:checked w14:val="0"/>
              <w14:checkedState w14:val="2612" w14:font="MS Gothic"/>
              <w14:uncheckedState w14:val="2610" w14:font="MS Gothic"/>
            </w14:checkbox>
          </w:sdtPr>
          <w:sdtContent>
            <w:tc>
              <w:tcPr>
                <w:tcW w:w="810" w:type="dxa"/>
                <w:shd w:val="clear" w:color="auto" w:fill="FFF2CC" w:themeFill="accent4" w:themeFillTint="33"/>
              </w:tcPr>
              <w:p w14:paraId="20F3E860" w14:textId="24AF41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7411274"/>
            <w14:checkbox>
              <w14:checked w14:val="0"/>
              <w14:checkedState w14:val="2612" w14:font="MS Gothic"/>
              <w14:uncheckedState w14:val="2610" w14:font="MS Gothic"/>
            </w14:checkbox>
          </w:sdtPr>
          <w:sdtContent>
            <w:tc>
              <w:tcPr>
                <w:tcW w:w="807" w:type="dxa"/>
                <w:shd w:val="clear" w:color="auto" w:fill="FFF2CC" w:themeFill="accent4" w:themeFillTint="33"/>
              </w:tcPr>
              <w:p w14:paraId="48266FF5" w14:textId="727019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5974459"/>
            <w14:checkbox>
              <w14:checked w14:val="0"/>
              <w14:checkedState w14:val="2612" w14:font="MS Gothic"/>
              <w14:uncheckedState w14:val="2610" w14:font="MS Gothic"/>
            </w14:checkbox>
          </w:sdtPr>
          <w:sdtContent>
            <w:tc>
              <w:tcPr>
                <w:tcW w:w="1083" w:type="dxa"/>
                <w:shd w:val="clear" w:color="auto" w:fill="FFF2CC" w:themeFill="accent4" w:themeFillTint="33"/>
              </w:tcPr>
              <w:p w14:paraId="05A1F5FB" w14:textId="518A3DD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485192"/>
            <w:placeholder>
              <w:docPart w:val="637544FBE49F44159980BF2C9062D34C"/>
            </w:placeholder>
            <w:showingPlcHdr/>
          </w:sdtPr>
          <w:sdtContent>
            <w:tc>
              <w:tcPr>
                <w:tcW w:w="1426" w:type="dxa"/>
                <w:shd w:val="clear" w:color="auto" w:fill="FFF2CC" w:themeFill="accent4" w:themeFillTint="33"/>
              </w:tcPr>
              <w:p w14:paraId="316647D8" w14:textId="255E08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2A6D5C" w:rsidRPr="00C5062F" w14:paraId="27B05608" w14:textId="77777777" w:rsidTr="00252758">
        <w:tc>
          <w:tcPr>
            <w:tcW w:w="1308" w:type="dxa"/>
            <w:shd w:val="clear" w:color="auto" w:fill="D9E2F3" w:themeFill="accent1" w:themeFillTint="33"/>
          </w:tcPr>
          <w:p w14:paraId="75833FE3" w14:textId="77777777" w:rsidR="002A6D5C" w:rsidRPr="00C5062F" w:rsidRDefault="002A6D5C" w:rsidP="002A6D5C">
            <w:pPr>
              <w:rPr>
                <w:rFonts w:ascii="EucrosiaUPC" w:hAnsi="EucrosiaUPC" w:cs="EucrosiaUPC"/>
                <w:sz w:val="30"/>
                <w:szCs w:val="30"/>
                <w:lang w:val="en-GB"/>
              </w:rPr>
            </w:pPr>
          </w:p>
        </w:tc>
        <w:tc>
          <w:tcPr>
            <w:tcW w:w="7200" w:type="dxa"/>
            <w:shd w:val="clear" w:color="auto" w:fill="D9E2F3" w:themeFill="accent1" w:themeFillTint="33"/>
          </w:tcPr>
          <w:p w14:paraId="4736D157" w14:textId="77777777" w:rsidR="002A6D5C" w:rsidRPr="00C5062F" w:rsidRDefault="002A6D5C" w:rsidP="002A6D5C">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ประมาณการที่ใช้ในการวัดมูลค่าที่คาดว่าจะได้รับคืนของหน่วยสินทรัพย์ที่ก่อให้เกิดเงินสดที่มีค่าความนิยม หรือสินทรัพย์ไม่มีตัวตนที่มีอายุการใช้ประโยชน์ไม่ทราบแน่นอนรวมอยู่</w:t>
            </w:r>
          </w:p>
        </w:tc>
        <w:tc>
          <w:tcPr>
            <w:tcW w:w="1122" w:type="dxa"/>
            <w:shd w:val="clear" w:color="auto" w:fill="D9E2F3" w:themeFill="accent1" w:themeFillTint="33"/>
          </w:tcPr>
          <w:p w14:paraId="1D09C369" w14:textId="77777777" w:rsidR="002A6D5C" w:rsidRPr="00C5062F" w:rsidRDefault="002A6D5C" w:rsidP="002A6D5C">
            <w:pPr>
              <w:jc w:val="center"/>
              <w:rPr>
                <w:rFonts w:ascii="EucrosiaUPC" w:hAnsi="EucrosiaUPC" w:cs="EucrosiaUPC"/>
                <w:sz w:val="30"/>
                <w:szCs w:val="30"/>
                <w:lang w:val="en-GB"/>
              </w:rPr>
            </w:pPr>
          </w:p>
        </w:tc>
        <w:tc>
          <w:tcPr>
            <w:tcW w:w="1170" w:type="dxa"/>
            <w:shd w:val="clear" w:color="auto" w:fill="D9E2F3" w:themeFill="accent1" w:themeFillTint="33"/>
          </w:tcPr>
          <w:p w14:paraId="1A9A4D97" w14:textId="77777777" w:rsidR="002A6D5C" w:rsidRPr="00C5062F" w:rsidRDefault="002A6D5C" w:rsidP="002A6D5C">
            <w:pPr>
              <w:jc w:val="center"/>
              <w:rPr>
                <w:rFonts w:ascii="EucrosiaUPC" w:hAnsi="EucrosiaUPC" w:cs="EucrosiaUPC"/>
                <w:sz w:val="30"/>
                <w:szCs w:val="30"/>
                <w:lang w:val="en-GB"/>
              </w:rPr>
            </w:pPr>
          </w:p>
        </w:tc>
        <w:tc>
          <w:tcPr>
            <w:tcW w:w="810" w:type="dxa"/>
            <w:shd w:val="clear" w:color="auto" w:fill="D9E2F3" w:themeFill="accent1" w:themeFillTint="33"/>
          </w:tcPr>
          <w:p w14:paraId="7A4EDA8B" w14:textId="77777777" w:rsidR="002A6D5C" w:rsidRPr="00C5062F" w:rsidRDefault="002A6D5C" w:rsidP="002A6D5C">
            <w:pPr>
              <w:rPr>
                <w:rFonts w:ascii="EucrosiaUPC" w:hAnsi="EucrosiaUPC" w:cs="EucrosiaUPC"/>
                <w:sz w:val="30"/>
                <w:szCs w:val="30"/>
                <w:lang w:val="en-GB"/>
              </w:rPr>
            </w:pPr>
          </w:p>
        </w:tc>
        <w:tc>
          <w:tcPr>
            <w:tcW w:w="807" w:type="dxa"/>
            <w:shd w:val="clear" w:color="auto" w:fill="D9E2F3" w:themeFill="accent1" w:themeFillTint="33"/>
          </w:tcPr>
          <w:p w14:paraId="3E22F790" w14:textId="77777777" w:rsidR="002A6D5C" w:rsidRPr="00C5062F" w:rsidRDefault="002A6D5C" w:rsidP="002A6D5C">
            <w:pPr>
              <w:rPr>
                <w:rFonts w:ascii="EucrosiaUPC" w:hAnsi="EucrosiaUPC" w:cs="EucrosiaUPC"/>
                <w:sz w:val="30"/>
                <w:szCs w:val="30"/>
                <w:lang w:val="en-GB"/>
              </w:rPr>
            </w:pPr>
          </w:p>
        </w:tc>
        <w:tc>
          <w:tcPr>
            <w:tcW w:w="1083" w:type="dxa"/>
            <w:shd w:val="clear" w:color="auto" w:fill="D9E2F3" w:themeFill="accent1" w:themeFillTint="33"/>
          </w:tcPr>
          <w:p w14:paraId="5E802CE5" w14:textId="77777777" w:rsidR="002A6D5C" w:rsidRPr="00C5062F" w:rsidRDefault="002A6D5C" w:rsidP="002A6D5C">
            <w:pPr>
              <w:rPr>
                <w:rFonts w:ascii="EucrosiaUPC" w:hAnsi="EucrosiaUPC" w:cs="EucrosiaUPC"/>
                <w:sz w:val="30"/>
                <w:szCs w:val="30"/>
                <w:lang w:val="en-GB"/>
              </w:rPr>
            </w:pPr>
          </w:p>
        </w:tc>
        <w:tc>
          <w:tcPr>
            <w:tcW w:w="1426" w:type="dxa"/>
            <w:shd w:val="clear" w:color="auto" w:fill="D9E2F3" w:themeFill="accent1" w:themeFillTint="33"/>
          </w:tcPr>
          <w:p w14:paraId="7647485F" w14:textId="77777777" w:rsidR="002A6D5C" w:rsidRPr="00C5062F" w:rsidRDefault="002A6D5C" w:rsidP="002A6D5C">
            <w:pPr>
              <w:rPr>
                <w:rFonts w:ascii="EucrosiaUPC" w:hAnsi="EucrosiaUPC" w:cs="EucrosiaUPC"/>
                <w:sz w:val="30"/>
                <w:szCs w:val="30"/>
                <w:lang w:val="en-GB"/>
              </w:rPr>
            </w:pPr>
          </w:p>
        </w:tc>
      </w:tr>
      <w:tr w:rsidR="002A6D5C" w:rsidRPr="00C5062F" w14:paraId="246F1264" w14:textId="77777777" w:rsidTr="00252758">
        <w:tc>
          <w:tcPr>
            <w:tcW w:w="1308" w:type="dxa"/>
          </w:tcPr>
          <w:p w14:paraId="32E12B94" w14:textId="77777777" w:rsidR="002A6D5C" w:rsidRPr="00C5062F" w:rsidRDefault="002A6D5C" w:rsidP="002A6D5C">
            <w:pPr>
              <w:rPr>
                <w:rFonts w:ascii="EucrosiaUPC" w:hAnsi="EucrosiaUPC" w:cs="EucrosiaUPC"/>
                <w:sz w:val="30"/>
                <w:szCs w:val="30"/>
              </w:rPr>
            </w:pPr>
            <w:r w:rsidRPr="00C5062F">
              <w:rPr>
                <w:rFonts w:ascii="EucrosiaUPC" w:hAnsi="EucrosiaUPC" w:cs="EucrosiaUPC"/>
                <w:sz w:val="30"/>
                <w:szCs w:val="30"/>
                <w:lang w:val="en-GB"/>
              </w:rPr>
              <w:t>TAS 36.13</w:t>
            </w:r>
            <w:r w:rsidRPr="00C5062F">
              <w:rPr>
                <w:rFonts w:ascii="EucrosiaUPC" w:hAnsi="EucrosiaUPC" w:cs="EucrosiaUPC"/>
                <w:sz w:val="30"/>
                <w:szCs w:val="30"/>
              </w:rPr>
              <w:t>4</w:t>
            </w:r>
          </w:p>
        </w:tc>
        <w:tc>
          <w:tcPr>
            <w:tcW w:w="7200" w:type="dxa"/>
          </w:tcPr>
          <w:p w14:paraId="035188DD" w14:textId="77777777" w:rsidR="002A6D5C" w:rsidRPr="00C5062F" w:rsidRDefault="002A6D5C" w:rsidP="002A6D5C">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กิจการต้องเปิดเผยข้อมูลตามข้อกำหนดใน </w:t>
            </w:r>
            <w:r w:rsidRPr="00C5062F">
              <w:rPr>
                <w:rFonts w:ascii="EucrosiaUPC" w:hAnsi="EucrosiaUPC" w:cs="EucrosiaUPC"/>
                <w:sz w:val="30"/>
                <w:szCs w:val="30"/>
              </w:rPr>
              <w:t>TAS 36.134.1</w:t>
            </w:r>
            <w:r w:rsidRPr="00C5062F">
              <w:rPr>
                <w:rFonts w:ascii="EucrosiaUPC" w:hAnsi="EucrosiaUPC" w:cs="EucrosiaUPC"/>
                <w:sz w:val="30"/>
                <w:szCs w:val="30"/>
                <w:cs/>
              </w:rPr>
              <w:t xml:space="preserve"> ถึง </w:t>
            </w:r>
            <w:r w:rsidRPr="00C5062F">
              <w:rPr>
                <w:rFonts w:ascii="EucrosiaUPC" w:hAnsi="EucrosiaUPC" w:cs="EucrosiaUPC"/>
                <w:sz w:val="30"/>
                <w:szCs w:val="30"/>
              </w:rPr>
              <w:t>TAS 36.134.6</w:t>
            </w:r>
            <w:r w:rsidRPr="00C5062F">
              <w:rPr>
                <w:rFonts w:ascii="EucrosiaUPC" w:hAnsi="EucrosiaUPC" w:cs="EucrosiaUPC"/>
                <w:sz w:val="30"/>
                <w:szCs w:val="30"/>
                <w:cs/>
              </w:rPr>
              <w:t xml:space="preserve"> สำหรับหน่วยสินทรัพย์ที่ก่อให้เกิดเงินสดแต่ละหน่วย (หรือกลุ่มของหน่วยสินทรัพย์ที่</w:t>
            </w:r>
            <w:r w:rsidRPr="00C5062F">
              <w:rPr>
                <w:rFonts w:ascii="EucrosiaUPC" w:hAnsi="EucrosiaUPC" w:cs="EucrosiaUPC"/>
                <w:sz w:val="30"/>
                <w:szCs w:val="30"/>
                <w:cs/>
              </w:rPr>
              <w:lastRenderedPageBreak/>
              <w:t>ก่อให้เกิดเงินสดแต่ละกลุ่ม) หากมูลค่าตามบัญชีของค่าความนิยม หรือสินทรัพย์ไม่มีตัวตนที่มีอายุการใช้ประโยชน์ไม่ทราบแน่นอนที่ปันส่วนให้กับหน่วยสินทรัพย์ (กลุ่มของหน่วยสินทรัพย์) เป็นจำนวนเงินที่มีนัยสำคัญเมื่อเปรียบเทียบกับมูลค่าตามบัญชีทั้งหมดของค่าความนิยมหรือสินทรัพย์ไม่มีตัวตนที่มีอายุการใช้ประโยชน์ไม่ทราบแน่นอนของกิจการ</w:t>
            </w:r>
          </w:p>
        </w:tc>
        <w:tc>
          <w:tcPr>
            <w:tcW w:w="1122" w:type="dxa"/>
          </w:tcPr>
          <w:p w14:paraId="69FC2D52" w14:textId="77777777" w:rsidR="002A6D5C" w:rsidRPr="00C5062F" w:rsidRDefault="002A6D5C" w:rsidP="002A6D5C">
            <w:pPr>
              <w:jc w:val="center"/>
              <w:rPr>
                <w:rFonts w:ascii="EucrosiaUPC" w:hAnsi="EucrosiaUPC" w:cs="EucrosiaUPC"/>
                <w:sz w:val="30"/>
                <w:szCs w:val="30"/>
                <w:lang w:val="en-GB"/>
              </w:rPr>
            </w:pPr>
          </w:p>
        </w:tc>
        <w:tc>
          <w:tcPr>
            <w:tcW w:w="1170" w:type="dxa"/>
          </w:tcPr>
          <w:p w14:paraId="0A6394FC" w14:textId="77777777" w:rsidR="002A6D5C" w:rsidRPr="00C5062F" w:rsidRDefault="002A6D5C" w:rsidP="002A6D5C">
            <w:pPr>
              <w:jc w:val="center"/>
              <w:rPr>
                <w:rFonts w:ascii="EucrosiaUPC" w:hAnsi="EucrosiaUPC" w:cs="EucrosiaUPC"/>
                <w:sz w:val="30"/>
                <w:szCs w:val="30"/>
                <w:lang w:val="en-GB"/>
              </w:rPr>
            </w:pPr>
          </w:p>
        </w:tc>
        <w:tc>
          <w:tcPr>
            <w:tcW w:w="810" w:type="dxa"/>
            <w:shd w:val="clear" w:color="auto" w:fill="FFF2CC" w:themeFill="accent4" w:themeFillTint="33"/>
          </w:tcPr>
          <w:p w14:paraId="14EA2B0D" w14:textId="77777777" w:rsidR="002A6D5C" w:rsidRPr="00C5062F" w:rsidRDefault="002A6D5C" w:rsidP="002A6D5C">
            <w:pPr>
              <w:rPr>
                <w:rFonts w:ascii="EucrosiaUPC" w:hAnsi="EucrosiaUPC" w:cs="EucrosiaUPC"/>
                <w:sz w:val="30"/>
                <w:szCs w:val="30"/>
                <w:lang w:val="en-GB"/>
              </w:rPr>
            </w:pPr>
          </w:p>
        </w:tc>
        <w:tc>
          <w:tcPr>
            <w:tcW w:w="807" w:type="dxa"/>
            <w:shd w:val="clear" w:color="auto" w:fill="FFF2CC" w:themeFill="accent4" w:themeFillTint="33"/>
          </w:tcPr>
          <w:p w14:paraId="76824113" w14:textId="77777777" w:rsidR="002A6D5C" w:rsidRPr="00C5062F" w:rsidRDefault="002A6D5C" w:rsidP="002A6D5C">
            <w:pPr>
              <w:rPr>
                <w:rFonts w:ascii="EucrosiaUPC" w:hAnsi="EucrosiaUPC" w:cs="EucrosiaUPC"/>
                <w:sz w:val="30"/>
                <w:szCs w:val="30"/>
                <w:lang w:val="en-GB"/>
              </w:rPr>
            </w:pPr>
          </w:p>
        </w:tc>
        <w:tc>
          <w:tcPr>
            <w:tcW w:w="1083" w:type="dxa"/>
            <w:shd w:val="clear" w:color="auto" w:fill="FFF2CC" w:themeFill="accent4" w:themeFillTint="33"/>
          </w:tcPr>
          <w:p w14:paraId="7E076E4F" w14:textId="77777777" w:rsidR="002A6D5C" w:rsidRPr="00C5062F" w:rsidRDefault="002A6D5C" w:rsidP="002A6D5C">
            <w:pPr>
              <w:rPr>
                <w:rFonts w:ascii="EucrosiaUPC" w:hAnsi="EucrosiaUPC" w:cs="EucrosiaUPC"/>
                <w:sz w:val="30"/>
                <w:szCs w:val="30"/>
                <w:lang w:val="en-GB"/>
              </w:rPr>
            </w:pPr>
          </w:p>
        </w:tc>
        <w:tc>
          <w:tcPr>
            <w:tcW w:w="1426" w:type="dxa"/>
            <w:shd w:val="clear" w:color="auto" w:fill="FFF2CC" w:themeFill="accent4" w:themeFillTint="33"/>
          </w:tcPr>
          <w:p w14:paraId="7E1FC900" w14:textId="77777777" w:rsidR="002A6D5C" w:rsidRPr="00C5062F" w:rsidRDefault="002A6D5C" w:rsidP="002A6D5C">
            <w:pPr>
              <w:rPr>
                <w:rFonts w:ascii="EucrosiaUPC" w:hAnsi="EucrosiaUPC" w:cs="EucrosiaUPC"/>
                <w:sz w:val="30"/>
                <w:szCs w:val="30"/>
                <w:lang w:val="en-GB"/>
              </w:rPr>
            </w:pPr>
          </w:p>
        </w:tc>
      </w:tr>
      <w:tr w:rsidR="000F551A" w:rsidRPr="00C5062F" w14:paraId="786C309C" w14:textId="77777777" w:rsidTr="00252758">
        <w:tc>
          <w:tcPr>
            <w:tcW w:w="1308" w:type="dxa"/>
          </w:tcPr>
          <w:p w14:paraId="542156E0"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lang w:val="en-GB"/>
              </w:rPr>
              <w:t>TAS 36.134</w:t>
            </w:r>
            <w:r w:rsidRPr="00C5062F">
              <w:rPr>
                <w:rFonts w:ascii="EucrosiaUPC" w:hAnsi="EucrosiaUPC" w:cs="EucrosiaUPC"/>
                <w:sz w:val="30"/>
                <w:szCs w:val="30"/>
              </w:rPr>
              <w:t>.1</w:t>
            </w:r>
          </w:p>
        </w:tc>
        <w:tc>
          <w:tcPr>
            <w:tcW w:w="7200" w:type="dxa"/>
          </w:tcPr>
          <w:p w14:paraId="1E0EB355"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มูลค่าตามบัญชีของค่าความนิยมที่ปันส่วนให้กับหน่วยสินทรัพย์ (หรือกลุ่มของหน่วยสินทรัพย์)</w:t>
            </w:r>
          </w:p>
        </w:tc>
        <w:tc>
          <w:tcPr>
            <w:tcW w:w="1122" w:type="dxa"/>
          </w:tcPr>
          <w:p w14:paraId="35028332" w14:textId="77777777" w:rsidR="000F551A" w:rsidRPr="00C5062F" w:rsidRDefault="000F551A" w:rsidP="000F551A">
            <w:pPr>
              <w:jc w:val="center"/>
              <w:rPr>
                <w:rFonts w:ascii="EucrosiaUPC" w:hAnsi="EucrosiaUPC" w:cs="EucrosiaUPC"/>
                <w:sz w:val="30"/>
                <w:szCs w:val="30"/>
                <w:lang w:val="en-GB"/>
              </w:rPr>
            </w:pPr>
          </w:p>
        </w:tc>
        <w:tc>
          <w:tcPr>
            <w:tcW w:w="1170" w:type="dxa"/>
          </w:tcPr>
          <w:p w14:paraId="3C6FDB4C" w14:textId="58DB00B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0299323"/>
            <w14:checkbox>
              <w14:checked w14:val="0"/>
              <w14:checkedState w14:val="2612" w14:font="MS Gothic"/>
              <w14:uncheckedState w14:val="2610" w14:font="MS Gothic"/>
            </w14:checkbox>
          </w:sdtPr>
          <w:sdtContent>
            <w:tc>
              <w:tcPr>
                <w:tcW w:w="810" w:type="dxa"/>
                <w:shd w:val="clear" w:color="auto" w:fill="FFF2CC" w:themeFill="accent4" w:themeFillTint="33"/>
              </w:tcPr>
              <w:p w14:paraId="79932869" w14:textId="2B5110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4669172"/>
            <w14:checkbox>
              <w14:checked w14:val="0"/>
              <w14:checkedState w14:val="2612" w14:font="MS Gothic"/>
              <w14:uncheckedState w14:val="2610" w14:font="MS Gothic"/>
            </w14:checkbox>
          </w:sdtPr>
          <w:sdtContent>
            <w:tc>
              <w:tcPr>
                <w:tcW w:w="807" w:type="dxa"/>
                <w:shd w:val="clear" w:color="auto" w:fill="FFF2CC" w:themeFill="accent4" w:themeFillTint="33"/>
              </w:tcPr>
              <w:p w14:paraId="1D82494B" w14:textId="5FE2DE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301563"/>
            <w14:checkbox>
              <w14:checked w14:val="0"/>
              <w14:checkedState w14:val="2612" w14:font="MS Gothic"/>
              <w14:uncheckedState w14:val="2610" w14:font="MS Gothic"/>
            </w14:checkbox>
          </w:sdtPr>
          <w:sdtContent>
            <w:tc>
              <w:tcPr>
                <w:tcW w:w="1083" w:type="dxa"/>
                <w:shd w:val="clear" w:color="auto" w:fill="FFF2CC" w:themeFill="accent4" w:themeFillTint="33"/>
              </w:tcPr>
              <w:p w14:paraId="2A42938C" w14:textId="1D7FC6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6857627"/>
            <w:placeholder>
              <w:docPart w:val="1A9761DFDCC8424DA62A3DAF266977A0"/>
            </w:placeholder>
            <w:showingPlcHdr/>
          </w:sdtPr>
          <w:sdtContent>
            <w:tc>
              <w:tcPr>
                <w:tcW w:w="1426" w:type="dxa"/>
                <w:shd w:val="clear" w:color="auto" w:fill="FFF2CC" w:themeFill="accent4" w:themeFillTint="33"/>
              </w:tcPr>
              <w:p w14:paraId="57231868" w14:textId="0AB0D8C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CEFC63" w14:textId="77777777" w:rsidTr="00252758">
        <w:tc>
          <w:tcPr>
            <w:tcW w:w="1308" w:type="dxa"/>
          </w:tcPr>
          <w:p w14:paraId="6991C0E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36.134.</w:t>
            </w:r>
            <w:r w:rsidRPr="00C5062F">
              <w:rPr>
                <w:rFonts w:ascii="EucrosiaUPC" w:hAnsi="EucrosiaUPC" w:cs="EucrosiaUPC"/>
                <w:sz w:val="30"/>
                <w:szCs w:val="30"/>
              </w:rPr>
              <w:t>2</w:t>
            </w:r>
          </w:p>
        </w:tc>
        <w:tc>
          <w:tcPr>
            <w:tcW w:w="7200" w:type="dxa"/>
          </w:tcPr>
          <w:p w14:paraId="17A2AEBF"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มูลค่าตามบัญชีของสินทรัพย์ไม่มีตัวตนที่มีอายุการใช้ประโยชน์ไม่ทราบแน่นอนที่ปันส่วนให้กับหน่วยสินทรัพย์ (หรือกลุ่มของหน่วยสินทรัพย์)</w:t>
            </w:r>
          </w:p>
        </w:tc>
        <w:tc>
          <w:tcPr>
            <w:tcW w:w="1122" w:type="dxa"/>
          </w:tcPr>
          <w:p w14:paraId="571691C7" w14:textId="77777777" w:rsidR="000F551A" w:rsidRPr="00C5062F" w:rsidRDefault="000F551A" w:rsidP="000F551A">
            <w:pPr>
              <w:jc w:val="center"/>
              <w:rPr>
                <w:rFonts w:ascii="EucrosiaUPC" w:hAnsi="EucrosiaUPC" w:cs="EucrosiaUPC"/>
                <w:sz w:val="30"/>
                <w:szCs w:val="30"/>
                <w:lang w:val="en-GB"/>
              </w:rPr>
            </w:pPr>
          </w:p>
        </w:tc>
        <w:tc>
          <w:tcPr>
            <w:tcW w:w="1170" w:type="dxa"/>
          </w:tcPr>
          <w:p w14:paraId="17E36892" w14:textId="64B67FF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15397113"/>
            <w14:checkbox>
              <w14:checked w14:val="0"/>
              <w14:checkedState w14:val="2612" w14:font="MS Gothic"/>
              <w14:uncheckedState w14:val="2610" w14:font="MS Gothic"/>
            </w14:checkbox>
          </w:sdtPr>
          <w:sdtContent>
            <w:tc>
              <w:tcPr>
                <w:tcW w:w="810" w:type="dxa"/>
                <w:shd w:val="clear" w:color="auto" w:fill="FFF2CC" w:themeFill="accent4" w:themeFillTint="33"/>
              </w:tcPr>
              <w:p w14:paraId="572AD80B" w14:textId="494210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9790426"/>
            <w14:checkbox>
              <w14:checked w14:val="0"/>
              <w14:checkedState w14:val="2612" w14:font="MS Gothic"/>
              <w14:uncheckedState w14:val="2610" w14:font="MS Gothic"/>
            </w14:checkbox>
          </w:sdtPr>
          <w:sdtContent>
            <w:tc>
              <w:tcPr>
                <w:tcW w:w="807" w:type="dxa"/>
                <w:shd w:val="clear" w:color="auto" w:fill="FFF2CC" w:themeFill="accent4" w:themeFillTint="33"/>
              </w:tcPr>
              <w:p w14:paraId="21AF1309" w14:textId="18DFFF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6343792"/>
            <w14:checkbox>
              <w14:checked w14:val="0"/>
              <w14:checkedState w14:val="2612" w14:font="MS Gothic"/>
              <w14:uncheckedState w14:val="2610" w14:font="MS Gothic"/>
            </w14:checkbox>
          </w:sdtPr>
          <w:sdtContent>
            <w:tc>
              <w:tcPr>
                <w:tcW w:w="1083" w:type="dxa"/>
                <w:shd w:val="clear" w:color="auto" w:fill="FFF2CC" w:themeFill="accent4" w:themeFillTint="33"/>
              </w:tcPr>
              <w:p w14:paraId="547A0F78" w14:textId="3A2A2D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4885604"/>
            <w:placeholder>
              <w:docPart w:val="FFCF78415FEA49B6AAE46035750580F3"/>
            </w:placeholder>
            <w:showingPlcHdr/>
          </w:sdtPr>
          <w:sdtContent>
            <w:tc>
              <w:tcPr>
                <w:tcW w:w="1426" w:type="dxa"/>
                <w:shd w:val="clear" w:color="auto" w:fill="FFF2CC" w:themeFill="accent4" w:themeFillTint="33"/>
              </w:tcPr>
              <w:p w14:paraId="69B04835" w14:textId="1F27966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CA275A" w14:textId="77777777" w:rsidTr="00252758">
        <w:tc>
          <w:tcPr>
            <w:tcW w:w="1308" w:type="dxa"/>
          </w:tcPr>
          <w:p w14:paraId="61B5215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36.134.</w:t>
            </w:r>
            <w:r w:rsidRPr="00C5062F">
              <w:rPr>
                <w:rFonts w:ascii="EucrosiaUPC" w:hAnsi="EucrosiaUPC" w:cs="EucrosiaUPC"/>
                <w:sz w:val="30"/>
                <w:szCs w:val="30"/>
              </w:rPr>
              <w:t>3</w:t>
            </w:r>
          </w:p>
        </w:tc>
        <w:tc>
          <w:tcPr>
            <w:tcW w:w="7200" w:type="dxa"/>
          </w:tcPr>
          <w:p w14:paraId="7CCD6D28"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เกณฑ์ที่ใช้ในการกำหนดมูลค่าที่คาดว่าจะได้รับคืนของหน่วยสินทรัพย์ (หรือกลุ่มของหน่วยสินทรัพย์) (เป็นมูลค่าจากการใช้หรือมูลค่ายุติธรรมหักด้วยต้นทุนในการจำหน่าย)</w:t>
            </w:r>
          </w:p>
        </w:tc>
        <w:tc>
          <w:tcPr>
            <w:tcW w:w="1122" w:type="dxa"/>
          </w:tcPr>
          <w:p w14:paraId="6FE19436" w14:textId="77777777" w:rsidR="000F551A" w:rsidRPr="00C5062F" w:rsidRDefault="000F551A" w:rsidP="000F551A">
            <w:pPr>
              <w:jc w:val="center"/>
              <w:rPr>
                <w:rFonts w:ascii="EucrosiaUPC" w:hAnsi="EucrosiaUPC" w:cs="EucrosiaUPC"/>
                <w:sz w:val="30"/>
                <w:szCs w:val="30"/>
                <w:lang w:val="en-GB"/>
              </w:rPr>
            </w:pPr>
          </w:p>
        </w:tc>
        <w:tc>
          <w:tcPr>
            <w:tcW w:w="1170" w:type="dxa"/>
          </w:tcPr>
          <w:p w14:paraId="3BFFBF0C" w14:textId="293C84D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423642"/>
            <w14:checkbox>
              <w14:checked w14:val="0"/>
              <w14:checkedState w14:val="2612" w14:font="MS Gothic"/>
              <w14:uncheckedState w14:val="2610" w14:font="MS Gothic"/>
            </w14:checkbox>
          </w:sdtPr>
          <w:sdtContent>
            <w:tc>
              <w:tcPr>
                <w:tcW w:w="810" w:type="dxa"/>
                <w:shd w:val="clear" w:color="auto" w:fill="FFF2CC" w:themeFill="accent4" w:themeFillTint="33"/>
              </w:tcPr>
              <w:p w14:paraId="0914389E" w14:textId="711C3E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4412550"/>
            <w14:checkbox>
              <w14:checked w14:val="0"/>
              <w14:checkedState w14:val="2612" w14:font="MS Gothic"/>
              <w14:uncheckedState w14:val="2610" w14:font="MS Gothic"/>
            </w14:checkbox>
          </w:sdtPr>
          <w:sdtContent>
            <w:tc>
              <w:tcPr>
                <w:tcW w:w="807" w:type="dxa"/>
                <w:shd w:val="clear" w:color="auto" w:fill="FFF2CC" w:themeFill="accent4" w:themeFillTint="33"/>
              </w:tcPr>
              <w:p w14:paraId="67CCB2BA" w14:textId="65B356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8187667"/>
            <w14:checkbox>
              <w14:checked w14:val="0"/>
              <w14:checkedState w14:val="2612" w14:font="MS Gothic"/>
              <w14:uncheckedState w14:val="2610" w14:font="MS Gothic"/>
            </w14:checkbox>
          </w:sdtPr>
          <w:sdtContent>
            <w:tc>
              <w:tcPr>
                <w:tcW w:w="1083" w:type="dxa"/>
                <w:shd w:val="clear" w:color="auto" w:fill="FFF2CC" w:themeFill="accent4" w:themeFillTint="33"/>
              </w:tcPr>
              <w:p w14:paraId="32F185A7" w14:textId="00C0B2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7706115"/>
            <w:placeholder>
              <w:docPart w:val="F01199ACB1C44450A907363B86CC9750"/>
            </w:placeholder>
            <w:showingPlcHdr/>
          </w:sdtPr>
          <w:sdtContent>
            <w:tc>
              <w:tcPr>
                <w:tcW w:w="1426" w:type="dxa"/>
                <w:shd w:val="clear" w:color="auto" w:fill="FFF2CC" w:themeFill="accent4" w:themeFillTint="33"/>
              </w:tcPr>
              <w:p w14:paraId="76A129B6" w14:textId="340EB26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2A6D5C" w:rsidRPr="00C5062F" w14:paraId="3CBA7AFC" w14:textId="77777777" w:rsidTr="00252758">
        <w:tc>
          <w:tcPr>
            <w:tcW w:w="1308" w:type="dxa"/>
          </w:tcPr>
          <w:p w14:paraId="29546177" w14:textId="77777777" w:rsidR="002A6D5C" w:rsidRPr="00C5062F" w:rsidRDefault="002A6D5C" w:rsidP="002A6D5C">
            <w:pPr>
              <w:rPr>
                <w:rFonts w:ascii="EucrosiaUPC" w:hAnsi="EucrosiaUPC" w:cs="EucrosiaUPC"/>
                <w:sz w:val="30"/>
                <w:szCs w:val="30"/>
                <w:lang w:val="en-GB"/>
              </w:rPr>
            </w:pPr>
            <w:r w:rsidRPr="00C5062F">
              <w:rPr>
                <w:rFonts w:ascii="EucrosiaUPC" w:hAnsi="EucrosiaUPC" w:cs="EucrosiaUPC"/>
                <w:sz w:val="30"/>
                <w:szCs w:val="30"/>
                <w:lang w:val="en-GB"/>
              </w:rPr>
              <w:t>TAS 36.134.4</w:t>
            </w:r>
          </w:p>
        </w:tc>
        <w:tc>
          <w:tcPr>
            <w:tcW w:w="7200" w:type="dxa"/>
          </w:tcPr>
          <w:p w14:paraId="252BEDCB" w14:textId="77777777" w:rsidR="002A6D5C" w:rsidRPr="00C5062F" w:rsidRDefault="002A6D5C" w:rsidP="002A6D5C">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หากมูลค่าที่คาดว่าจะได้รับคืนของหน่วยสินทรัพย์ (หรือกลุ่มของหน่วยสินทรัพย์) กำหนดจากมูลค่าจากการใช้ จะต้องเปิดเผยข้อมูลดังต่อไปนี้</w:t>
            </w:r>
          </w:p>
        </w:tc>
        <w:tc>
          <w:tcPr>
            <w:tcW w:w="1122" w:type="dxa"/>
          </w:tcPr>
          <w:p w14:paraId="214E5D3D" w14:textId="77777777" w:rsidR="002A6D5C" w:rsidRPr="00C5062F" w:rsidRDefault="002A6D5C" w:rsidP="002A6D5C">
            <w:pPr>
              <w:jc w:val="center"/>
              <w:rPr>
                <w:rFonts w:ascii="EucrosiaUPC" w:hAnsi="EucrosiaUPC" w:cs="EucrosiaUPC"/>
                <w:sz w:val="30"/>
                <w:szCs w:val="30"/>
                <w:lang w:val="en-GB"/>
              </w:rPr>
            </w:pPr>
          </w:p>
        </w:tc>
        <w:tc>
          <w:tcPr>
            <w:tcW w:w="1170" w:type="dxa"/>
          </w:tcPr>
          <w:p w14:paraId="565BB47E" w14:textId="77777777" w:rsidR="002A6D5C" w:rsidRPr="00C5062F" w:rsidRDefault="002A6D5C" w:rsidP="002A6D5C">
            <w:pPr>
              <w:jc w:val="center"/>
              <w:rPr>
                <w:rFonts w:ascii="EucrosiaUPC" w:hAnsi="EucrosiaUPC" w:cs="EucrosiaUPC"/>
                <w:sz w:val="30"/>
                <w:szCs w:val="30"/>
                <w:lang w:val="en-GB"/>
              </w:rPr>
            </w:pPr>
          </w:p>
        </w:tc>
        <w:tc>
          <w:tcPr>
            <w:tcW w:w="810" w:type="dxa"/>
            <w:shd w:val="clear" w:color="auto" w:fill="FFF2CC" w:themeFill="accent4" w:themeFillTint="33"/>
          </w:tcPr>
          <w:p w14:paraId="78DEA0E0" w14:textId="77777777" w:rsidR="002A6D5C" w:rsidRPr="00C5062F" w:rsidRDefault="002A6D5C" w:rsidP="002A6D5C">
            <w:pPr>
              <w:rPr>
                <w:rFonts w:ascii="EucrosiaUPC" w:hAnsi="EucrosiaUPC" w:cs="EucrosiaUPC"/>
                <w:sz w:val="30"/>
                <w:szCs w:val="30"/>
                <w:lang w:val="en-GB"/>
              </w:rPr>
            </w:pPr>
          </w:p>
        </w:tc>
        <w:tc>
          <w:tcPr>
            <w:tcW w:w="807" w:type="dxa"/>
            <w:shd w:val="clear" w:color="auto" w:fill="FFF2CC" w:themeFill="accent4" w:themeFillTint="33"/>
          </w:tcPr>
          <w:p w14:paraId="0FCEBC85" w14:textId="77777777" w:rsidR="002A6D5C" w:rsidRPr="00C5062F" w:rsidRDefault="002A6D5C" w:rsidP="002A6D5C">
            <w:pPr>
              <w:rPr>
                <w:rFonts w:ascii="EucrosiaUPC" w:hAnsi="EucrosiaUPC" w:cs="EucrosiaUPC"/>
                <w:sz w:val="30"/>
                <w:szCs w:val="30"/>
                <w:lang w:val="en-GB"/>
              </w:rPr>
            </w:pPr>
          </w:p>
        </w:tc>
        <w:tc>
          <w:tcPr>
            <w:tcW w:w="1083" w:type="dxa"/>
            <w:shd w:val="clear" w:color="auto" w:fill="FFF2CC" w:themeFill="accent4" w:themeFillTint="33"/>
          </w:tcPr>
          <w:p w14:paraId="0922F9A2" w14:textId="77777777" w:rsidR="002A6D5C" w:rsidRPr="00C5062F" w:rsidRDefault="002A6D5C" w:rsidP="002A6D5C">
            <w:pPr>
              <w:rPr>
                <w:rFonts w:ascii="EucrosiaUPC" w:hAnsi="EucrosiaUPC" w:cs="EucrosiaUPC"/>
                <w:sz w:val="30"/>
                <w:szCs w:val="30"/>
                <w:lang w:val="en-GB"/>
              </w:rPr>
            </w:pPr>
          </w:p>
        </w:tc>
        <w:tc>
          <w:tcPr>
            <w:tcW w:w="1426" w:type="dxa"/>
            <w:shd w:val="clear" w:color="auto" w:fill="FFF2CC" w:themeFill="accent4" w:themeFillTint="33"/>
          </w:tcPr>
          <w:p w14:paraId="1DCF81FD" w14:textId="77777777" w:rsidR="002A6D5C" w:rsidRPr="00C5062F" w:rsidRDefault="002A6D5C" w:rsidP="002A6D5C">
            <w:pPr>
              <w:rPr>
                <w:rFonts w:ascii="EucrosiaUPC" w:hAnsi="EucrosiaUPC" w:cs="EucrosiaUPC"/>
                <w:sz w:val="30"/>
                <w:szCs w:val="30"/>
                <w:lang w:val="en-GB"/>
              </w:rPr>
            </w:pPr>
          </w:p>
        </w:tc>
      </w:tr>
      <w:tr w:rsidR="000F551A" w:rsidRPr="00C5062F" w14:paraId="13F6AA82" w14:textId="77777777" w:rsidTr="00252758">
        <w:trPr>
          <w:trHeight w:val="373"/>
        </w:trPr>
        <w:tc>
          <w:tcPr>
            <w:tcW w:w="1308" w:type="dxa"/>
          </w:tcPr>
          <w:p w14:paraId="3306405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36.134.4.1</w:t>
            </w:r>
          </w:p>
        </w:tc>
        <w:tc>
          <w:tcPr>
            <w:tcW w:w="7200" w:type="dxa"/>
            <w:shd w:val="clear" w:color="auto" w:fill="auto"/>
          </w:tcPr>
          <w:p w14:paraId="11DFE523"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lang w:val="en-GB"/>
              </w:rPr>
              <w:t>(1)</w:t>
            </w:r>
            <w:r w:rsidRPr="00C5062F">
              <w:rPr>
                <w:rFonts w:ascii="EucrosiaUPC" w:hAnsi="EucrosiaUPC" w:cs="EucrosiaUPC"/>
                <w:sz w:val="30"/>
                <w:szCs w:val="30"/>
                <w:lang w:val="en-GB"/>
              </w:rPr>
              <w:tab/>
            </w:r>
            <w:r w:rsidRPr="00C5062F">
              <w:rPr>
                <w:rFonts w:ascii="EucrosiaUPC" w:hAnsi="EucrosiaUPC" w:cs="EucrosiaUPC"/>
                <w:sz w:val="30"/>
                <w:szCs w:val="30"/>
                <w:cs/>
              </w:rPr>
              <w:t>ข้อสมมติที่สำคัญแต่ละข้อที่ฝ่ายบริหารใช้ในการประมาณการกระแสเงินสดสำหรับรอบระยะเวลาตามงบประมาณหรือประมาณการทางการเงินล่าสุด ข้อสมมติที่สำคัญ คือข้อสมมติที่ส่งผลให้มูลค่าที่คาดว่าจะได้รับคืนของสินทรัพย์ (หน่วยของสินทรัพย์ที่ก่อให้เกิดเงินสด) อ่อนไหวมากที่สุด</w:t>
            </w:r>
          </w:p>
        </w:tc>
        <w:tc>
          <w:tcPr>
            <w:tcW w:w="1122" w:type="dxa"/>
            <w:shd w:val="clear" w:color="auto" w:fill="auto"/>
          </w:tcPr>
          <w:p w14:paraId="55662FC7"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C43CABF" w14:textId="11C0514C"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82002093"/>
            <w14:checkbox>
              <w14:checked w14:val="0"/>
              <w14:checkedState w14:val="2612" w14:font="MS Gothic"/>
              <w14:uncheckedState w14:val="2610" w14:font="MS Gothic"/>
            </w14:checkbox>
          </w:sdtPr>
          <w:sdtContent>
            <w:tc>
              <w:tcPr>
                <w:tcW w:w="810" w:type="dxa"/>
                <w:shd w:val="clear" w:color="auto" w:fill="FFF2CC" w:themeFill="accent4" w:themeFillTint="33"/>
              </w:tcPr>
              <w:p w14:paraId="4421D59F" w14:textId="3D756BF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2418811"/>
            <w14:checkbox>
              <w14:checked w14:val="0"/>
              <w14:checkedState w14:val="2612" w14:font="MS Gothic"/>
              <w14:uncheckedState w14:val="2610" w14:font="MS Gothic"/>
            </w14:checkbox>
          </w:sdtPr>
          <w:sdtContent>
            <w:tc>
              <w:tcPr>
                <w:tcW w:w="807" w:type="dxa"/>
                <w:shd w:val="clear" w:color="auto" w:fill="FFF2CC" w:themeFill="accent4" w:themeFillTint="33"/>
              </w:tcPr>
              <w:p w14:paraId="610D16B1" w14:textId="5CBB40C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2993324"/>
            <w14:checkbox>
              <w14:checked w14:val="0"/>
              <w14:checkedState w14:val="2612" w14:font="MS Gothic"/>
              <w14:uncheckedState w14:val="2610" w14:font="MS Gothic"/>
            </w14:checkbox>
          </w:sdtPr>
          <w:sdtContent>
            <w:tc>
              <w:tcPr>
                <w:tcW w:w="1083" w:type="dxa"/>
                <w:shd w:val="clear" w:color="auto" w:fill="FFF2CC" w:themeFill="accent4" w:themeFillTint="33"/>
              </w:tcPr>
              <w:p w14:paraId="4E2C6DA6" w14:textId="16B1545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5655217"/>
            <w:placeholder>
              <w:docPart w:val="89E9B24065A54FCFAEB10D6075F0C24A"/>
            </w:placeholder>
            <w:showingPlcHdr/>
          </w:sdtPr>
          <w:sdtContent>
            <w:tc>
              <w:tcPr>
                <w:tcW w:w="1426" w:type="dxa"/>
                <w:shd w:val="clear" w:color="auto" w:fill="FFF2CC" w:themeFill="accent4" w:themeFillTint="33"/>
              </w:tcPr>
              <w:p w14:paraId="197761FB" w14:textId="48D485C3" w:rsidR="000F551A" w:rsidRPr="00C5062F" w:rsidRDefault="000F551A" w:rsidP="00554F36">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258628C" w14:textId="77777777" w:rsidTr="00252758">
        <w:trPr>
          <w:trHeight w:val="373"/>
        </w:trPr>
        <w:tc>
          <w:tcPr>
            <w:tcW w:w="1308" w:type="dxa"/>
          </w:tcPr>
          <w:p w14:paraId="78F80C4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36.134.4.</w:t>
            </w:r>
            <w:r w:rsidRPr="00C5062F">
              <w:rPr>
                <w:rFonts w:ascii="EucrosiaUPC" w:hAnsi="EucrosiaUPC" w:cs="EucrosiaUPC"/>
                <w:sz w:val="30"/>
                <w:szCs w:val="30"/>
              </w:rPr>
              <w:t>2</w:t>
            </w:r>
          </w:p>
        </w:tc>
        <w:tc>
          <w:tcPr>
            <w:tcW w:w="7200" w:type="dxa"/>
            <w:shd w:val="clear" w:color="auto" w:fill="auto"/>
          </w:tcPr>
          <w:p w14:paraId="5EFBCB78"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คำอธิบายวิธีการที่ฝ่ายบริหารใช้ในการกำหนดมูลค่าสำหรับข้อสมมติที่สำคัญแต่ละข้อ ว่ามูลค่าที่กำหนดสะท้อนถึงประสบการณ์ในอดีต หรือสอดคล้องกับแหล่งข้อมูลภายนอกหรือไม่ หากมูลค่าที่กำหนดไม่สะท้อนถึงประสบการณ์ในอดีตหรือไม่สอดคล้องกับแหล่งข้อมูลภายนอก ให้อธิบายว่ามูลค่าที่กำหนดแตกต่างจากประสบการณ์ในอดีตหรือแหล่งข้อมูลภายนอกอย่างไร และเพราะเหตุใด</w:t>
            </w:r>
          </w:p>
        </w:tc>
        <w:tc>
          <w:tcPr>
            <w:tcW w:w="1122" w:type="dxa"/>
            <w:shd w:val="clear" w:color="auto" w:fill="auto"/>
          </w:tcPr>
          <w:p w14:paraId="7CB9A61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79269979" w14:textId="19FB7E65"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76106772"/>
            <w14:checkbox>
              <w14:checked w14:val="0"/>
              <w14:checkedState w14:val="2612" w14:font="MS Gothic"/>
              <w14:uncheckedState w14:val="2610" w14:font="MS Gothic"/>
            </w14:checkbox>
          </w:sdtPr>
          <w:sdtContent>
            <w:tc>
              <w:tcPr>
                <w:tcW w:w="810" w:type="dxa"/>
                <w:shd w:val="clear" w:color="auto" w:fill="FFF2CC" w:themeFill="accent4" w:themeFillTint="33"/>
              </w:tcPr>
              <w:p w14:paraId="57A08970" w14:textId="23CA325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9245985"/>
            <w14:checkbox>
              <w14:checked w14:val="0"/>
              <w14:checkedState w14:val="2612" w14:font="MS Gothic"/>
              <w14:uncheckedState w14:val="2610" w14:font="MS Gothic"/>
            </w14:checkbox>
          </w:sdtPr>
          <w:sdtContent>
            <w:tc>
              <w:tcPr>
                <w:tcW w:w="807" w:type="dxa"/>
                <w:shd w:val="clear" w:color="auto" w:fill="FFF2CC" w:themeFill="accent4" w:themeFillTint="33"/>
              </w:tcPr>
              <w:p w14:paraId="44C5650E" w14:textId="2E5FCE6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2918853"/>
            <w14:checkbox>
              <w14:checked w14:val="0"/>
              <w14:checkedState w14:val="2612" w14:font="MS Gothic"/>
              <w14:uncheckedState w14:val="2610" w14:font="MS Gothic"/>
            </w14:checkbox>
          </w:sdtPr>
          <w:sdtContent>
            <w:tc>
              <w:tcPr>
                <w:tcW w:w="1083" w:type="dxa"/>
                <w:shd w:val="clear" w:color="auto" w:fill="FFF2CC" w:themeFill="accent4" w:themeFillTint="33"/>
              </w:tcPr>
              <w:p w14:paraId="63C29BFB" w14:textId="76F7DA9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8883361"/>
            <w:placeholder>
              <w:docPart w:val="B5511F243B904CA9B063569F7E03B4C1"/>
            </w:placeholder>
            <w:showingPlcHdr/>
          </w:sdtPr>
          <w:sdtContent>
            <w:tc>
              <w:tcPr>
                <w:tcW w:w="1426" w:type="dxa"/>
                <w:shd w:val="clear" w:color="auto" w:fill="FFF2CC" w:themeFill="accent4" w:themeFillTint="33"/>
              </w:tcPr>
              <w:p w14:paraId="3BE6DA7B" w14:textId="4E67891B" w:rsidR="000F551A" w:rsidRPr="00C5062F" w:rsidRDefault="000F551A" w:rsidP="00554F36">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A2E35EC" w14:textId="77777777" w:rsidTr="00252758">
        <w:tc>
          <w:tcPr>
            <w:tcW w:w="1308" w:type="dxa"/>
          </w:tcPr>
          <w:p w14:paraId="33C961BD"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36.134.4.</w:t>
            </w:r>
            <w:r w:rsidRPr="00C5062F">
              <w:rPr>
                <w:rFonts w:ascii="EucrosiaUPC" w:hAnsi="EucrosiaUPC" w:cs="EucrosiaUPC"/>
                <w:sz w:val="30"/>
                <w:szCs w:val="30"/>
              </w:rPr>
              <w:t>3</w:t>
            </w:r>
          </w:p>
        </w:tc>
        <w:tc>
          <w:tcPr>
            <w:tcW w:w="7200" w:type="dxa"/>
          </w:tcPr>
          <w:p w14:paraId="4FB75112"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 xml:space="preserve">งวดเวลาที่ครอบคลุมประมาณการกระแสเงินสดโดยอาศัยงบประมาณ หรือประมาณการทางการเงินที่ได้รับอนุมัติจากฝ่ายบริหาร ซึ่งหากงวดเวลาของประมาณการที่นำมาใช้กับหน่วยสินทรัพย์ (หรือกลุ่มของหน่วยสินทรัพย์) ครอบคลุมระยะเวลาเกินกว่า </w:t>
            </w:r>
            <w:r w:rsidRPr="00C5062F">
              <w:rPr>
                <w:rFonts w:ascii="EucrosiaUPC" w:hAnsi="EucrosiaUPC" w:cs="EucrosiaUPC"/>
                <w:sz w:val="30"/>
                <w:szCs w:val="30"/>
              </w:rPr>
              <w:t>5</w:t>
            </w:r>
            <w:r w:rsidRPr="00C5062F">
              <w:rPr>
                <w:rFonts w:ascii="EucrosiaUPC" w:hAnsi="EucrosiaUPC" w:cs="EucrosiaUPC"/>
                <w:sz w:val="30"/>
                <w:szCs w:val="30"/>
                <w:cs/>
              </w:rPr>
              <w:t xml:space="preserve"> ปี ให้เปิดเผยคำอธิบายถึงเหตุผลที่กิจการใช้ประมาณการที่มีระยะเวลาเกินกว่า </w:t>
            </w:r>
            <w:r w:rsidRPr="00C5062F">
              <w:rPr>
                <w:rFonts w:ascii="EucrosiaUPC" w:hAnsi="EucrosiaUPC" w:cs="EucrosiaUPC"/>
                <w:sz w:val="30"/>
                <w:szCs w:val="30"/>
              </w:rPr>
              <w:t xml:space="preserve">5 </w:t>
            </w:r>
            <w:r w:rsidRPr="00C5062F">
              <w:rPr>
                <w:rFonts w:ascii="EucrosiaUPC" w:hAnsi="EucrosiaUPC" w:cs="EucrosiaUPC"/>
                <w:sz w:val="30"/>
                <w:szCs w:val="30"/>
                <w:cs/>
              </w:rPr>
              <w:t>ปี</w:t>
            </w:r>
          </w:p>
        </w:tc>
        <w:tc>
          <w:tcPr>
            <w:tcW w:w="1122" w:type="dxa"/>
          </w:tcPr>
          <w:p w14:paraId="46AE0F55" w14:textId="77777777" w:rsidR="000F551A" w:rsidRPr="00C5062F" w:rsidRDefault="000F551A" w:rsidP="000F551A">
            <w:pPr>
              <w:jc w:val="center"/>
              <w:rPr>
                <w:rFonts w:ascii="EucrosiaUPC" w:hAnsi="EucrosiaUPC" w:cs="EucrosiaUPC"/>
                <w:sz w:val="30"/>
                <w:szCs w:val="30"/>
                <w:lang w:val="en-GB"/>
              </w:rPr>
            </w:pPr>
          </w:p>
        </w:tc>
        <w:tc>
          <w:tcPr>
            <w:tcW w:w="1170" w:type="dxa"/>
          </w:tcPr>
          <w:p w14:paraId="1E8F0A05" w14:textId="602C9B7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90993083"/>
            <w14:checkbox>
              <w14:checked w14:val="0"/>
              <w14:checkedState w14:val="2612" w14:font="MS Gothic"/>
              <w14:uncheckedState w14:val="2610" w14:font="MS Gothic"/>
            </w14:checkbox>
          </w:sdtPr>
          <w:sdtContent>
            <w:tc>
              <w:tcPr>
                <w:tcW w:w="810" w:type="dxa"/>
                <w:shd w:val="clear" w:color="auto" w:fill="FFF2CC" w:themeFill="accent4" w:themeFillTint="33"/>
              </w:tcPr>
              <w:p w14:paraId="7FB1ADE7" w14:textId="083035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0521325"/>
            <w14:checkbox>
              <w14:checked w14:val="0"/>
              <w14:checkedState w14:val="2612" w14:font="MS Gothic"/>
              <w14:uncheckedState w14:val="2610" w14:font="MS Gothic"/>
            </w14:checkbox>
          </w:sdtPr>
          <w:sdtContent>
            <w:tc>
              <w:tcPr>
                <w:tcW w:w="807" w:type="dxa"/>
                <w:shd w:val="clear" w:color="auto" w:fill="FFF2CC" w:themeFill="accent4" w:themeFillTint="33"/>
              </w:tcPr>
              <w:p w14:paraId="5E696D14" w14:textId="09FF33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0360618"/>
            <w14:checkbox>
              <w14:checked w14:val="0"/>
              <w14:checkedState w14:val="2612" w14:font="MS Gothic"/>
              <w14:uncheckedState w14:val="2610" w14:font="MS Gothic"/>
            </w14:checkbox>
          </w:sdtPr>
          <w:sdtContent>
            <w:tc>
              <w:tcPr>
                <w:tcW w:w="1083" w:type="dxa"/>
                <w:shd w:val="clear" w:color="auto" w:fill="FFF2CC" w:themeFill="accent4" w:themeFillTint="33"/>
              </w:tcPr>
              <w:p w14:paraId="0D8A8357" w14:textId="08DB5C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0984310"/>
            <w:placeholder>
              <w:docPart w:val="57B8664E71E24D06894F9E7FB960A048"/>
            </w:placeholder>
            <w:showingPlcHdr/>
          </w:sdtPr>
          <w:sdtContent>
            <w:tc>
              <w:tcPr>
                <w:tcW w:w="1426" w:type="dxa"/>
                <w:shd w:val="clear" w:color="auto" w:fill="FFF2CC" w:themeFill="accent4" w:themeFillTint="33"/>
              </w:tcPr>
              <w:p w14:paraId="15DD69BD" w14:textId="684CA7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CCF70AE" w14:textId="77777777" w:rsidTr="00252758">
        <w:tc>
          <w:tcPr>
            <w:tcW w:w="1308" w:type="dxa"/>
          </w:tcPr>
          <w:p w14:paraId="09D79CC4"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36.134.4.</w:t>
            </w:r>
            <w:r w:rsidRPr="00C5062F">
              <w:rPr>
                <w:rFonts w:ascii="EucrosiaUPC" w:hAnsi="EucrosiaUPC" w:cs="EucrosiaUPC"/>
                <w:sz w:val="30"/>
                <w:szCs w:val="30"/>
              </w:rPr>
              <w:t>4</w:t>
            </w:r>
          </w:p>
        </w:tc>
        <w:tc>
          <w:tcPr>
            <w:tcW w:w="7200" w:type="dxa"/>
          </w:tcPr>
          <w:p w14:paraId="2FA5D29C" w14:textId="77777777" w:rsidR="000F551A" w:rsidRPr="00C5062F" w:rsidRDefault="000F551A" w:rsidP="000F551A">
            <w:pPr>
              <w:ind w:left="648" w:hanging="504"/>
              <w:jc w:val="thaiDistribute"/>
              <w:rPr>
                <w:rFonts w:ascii="EucrosiaUPC" w:hAnsi="EucrosiaUPC" w:cs="EucrosiaUPC"/>
                <w:sz w:val="30"/>
                <w:szCs w:val="30"/>
                <w:cs/>
                <w:lang w:val="en-GB"/>
              </w:rPr>
            </w:pPr>
            <w:r w:rsidRPr="00C5062F">
              <w:rPr>
                <w:rFonts w:ascii="EucrosiaUPC" w:hAnsi="EucrosiaUPC" w:cs="EucrosiaUPC"/>
                <w:sz w:val="30"/>
                <w:szCs w:val="30"/>
                <w:lang w:val="en-GB"/>
              </w:rPr>
              <w:t>(4)</w:t>
            </w:r>
            <w:r w:rsidRPr="00C5062F">
              <w:rPr>
                <w:rFonts w:ascii="EucrosiaUPC" w:hAnsi="EucrosiaUPC" w:cs="EucrosiaUPC"/>
                <w:sz w:val="30"/>
                <w:szCs w:val="30"/>
                <w:lang w:val="en-GB"/>
              </w:rPr>
              <w:tab/>
            </w:r>
            <w:r w:rsidRPr="00C5062F">
              <w:rPr>
                <w:rFonts w:ascii="EucrosiaUPC" w:hAnsi="EucrosiaUPC" w:cs="EucrosiaUPC"/>
                <w:sz w:val="30"/>
                <w:szCs w:val="30"/>
                <w:cs/>
                <w:lang w:val="en-GB"/>
              </w:rPr>
              <w:t>อัตราการเติบโตที่ใช้ในการประมาณการกระแสเงินสดของงวดเวลาที่ยาวนาน</w:t>
            </w:r>
            <w:r w:rsidRPr="00C5062F">
              <w:rPr>
                <w:rFonts w:ascii="EucrosiaUPC" w:hAnsi="EucrosiaUPC" w:cs="EucrosiaUPC"/>
                <w:sz w:val="30"/>
                <w:szCs w:val="30"/>
                <w:cs/>
              </w:rPr>
              <w:t>กว่า</w:t>
            </w:r>
            <w:r w:rsidRPr="00C5062F">
              <w:rPr>
                <w:rFonts w:ascii="EucrosiaUPC" w:hAnsi="EucrosiaUPC" w:cs="EucrosiaUPC"/>
                <w:sz w:val="30"/>
                <w:szCs w:val="30"/>
                <w:cs/>
                <w:lang w:val="en-GB"/>
              </w:rPr>
              <w:t>รอบระยะเวลาตามงบประมาณหรือประมาณการทางการเงินล่าสุด และให้เหตุผลกรณีที่มีการใช้อัตราการเติบโตที่สูงกว่าอัตราการเติบโตถัวเฉลี่ยระยะยาวของผลิตภัณฑ์ อุตสาหกรรม หรือประเทศที่กิจการดำเนินงานอยู่ หรือตลาดของหน่วยสินทรัพย์หรือกลุ่มของหน่วยสินทรัพย์นั้น</w:t>
            </w:r>
          </w:p>
        </w:tc>
        <w:tc>
          <w:tcPr>
            <w:tcW w:w="1122" w:type="dxa"/>
          </w:tcPr>
          <w:p w14:paraId="078D887C" w14:textId="77777777" w:rsidR="000F551A" w:rsidRPr="00C5062F" w:rsidRDefault="000F551A" w:rsidP="000F551A">
            <w:pPr>
              <w:jc w:val="center"/>
              <w:rPr>
                <w:rFonts w:ascii="EucrosiaUPC" w:hAnsi="EucrosiaUPC" w:cs="EucrosiaUPC"/>
                <w:sz w:val="30"/>
                <w:szCs w:val="30"/>
                <w:lang w:val="en-GB"/>
              </w:rPr>
            </w:pPr>
          </w:p>
        </w:tc>
        <w:tc>
          <w:tcPr>
            <w:tcW w:w="1170" w:type="dxa"/>
          </w:tcPr>
          <w:p w14:paraId="5BB9C068" w14:textId="2A5610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91020509"/>
            <w14:checkbox>
              <w14:checked w14:val="0"/>
              <w14:checkedState w14:val="2612" w14:font="MS Gothic"/>
              <w14:uncheckedState w14:val="2610" w14:font="MS Gothic"/>
            </w14:checkbox>
          </w:sdtPr>
          <w:sdtContent>
            <w:tc>
              <w:tcPr>
                <w:tcW w:w="810" w:type="dxa"/>
                <w:shd w:val="clear" w:color="auto" w:fill="FFF2CC" w:themeFill="accent4" w:themeFillTint="33"/>
              </w:tcPr>
              <w:p w14:paraId="163CC4E9" w14:textId="49A1C8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1057270"/>
            <w14:checkbox>
              <w14:checked w14:val="0"/>
              <w14:checkedState w14:val="2612" w14:font="MS Gothic"/>
              <w14:uncheckedState w14:val="2610" w14:font="MS Gothic"/>
            </w14:checkbox>
          </w:sdtPr>
          <w:sdtContent>
            <w:tc>
              <w:tcPr>
                <w:tcW w:w="807" w:type="dxa"/>
                <w:shd w:val="clear" w:color="auto" w:fill="FFF2CC" w:themeFill="accent4" w:themeFillTint="33"/>
              </w:tcPr>
              <w:p w14:paraId="345AC935" w14:textId="01D421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5421493"/>
            <w14:checkbox>
              <w14:checked w14:val="0"/>
              <w14:checkedState w14:val="2612" w14:font="MS Gothic"/>
              <w14:uncheckedState w14:val="2610" w14:font="MS Gothic"/>
            </w14:checkbox>
          </w:sdtPr>
          <w:sdtContent>
            <w:tc>
              <w:tcPr>
                <w:tcW w:w="1083" w:type="dxa"/>
                <w:shd w:val="clear" w:color="auto" w:fill="FFF2CC" w:themeFill="accent4" w:themeFillTint="33"/>
              </w:tcPr>
              <w:p w14:paraId="19E5BDFB" w14:textId="5097FB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8224348"/>
            <w:placeholder>
              <w:docPart w:val="AD035CEAB39E430B8CCCAFD76EED4130"/>
            </w:placeholder>
            <w:showingPlcHdr/>
          </w:sdtPr>
          <w:sdtContent>
            <w:tc>
              <w:tcPr>
                <w:tcW w:w="1426" w:type="dxa"/>
                <w:shd w:val="clear" w:color="auto" w:fill="FFF2CC" w:themeFill="accent4" w:themeFillTint="33"/>
              </w:tcPr>
              <w:p w14:paraId="1DB611A4" w14:textId="3B96684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991C19" w14:textId="77777777" w:rsidTr="00252758">
        <w:tc>
          <w:tcPr>
            <w:tcW w:w="1308" w:type="dxa"/>
          </w:tcPr>
          <w:p w14:paraId="6D22B493" w14:textId="77777777" w:rsidR="000F551A" w:rsidRPr="00C5062F" w:rsidRDefault="000F551A" w:rsidP="000F551A">
            <w:pPr>
              <w:rPr>
                <w:rFonts w:ascii="EucrosiaUPC" w:hAnsi="EucrosiaUPC" w:cs="EucrosiaUPC"/>
                <w:i/>
                <w:iCs/>
                <w:color w:val="0000FF"/>
                <w:sz w:val="30"/>
                <w:szCs w:val="30"/>
                <w:lang w:val="en-GB"/>
              </w:rPr>
            </w:pPr>
            <w:bookmarkStart w:id="26" w:name="_Hlk120201786"/>
            <w:r w:rsidRPr="00C5062F">
              <w:rPr>
                <w:rFonts w:ascii="EucrosiaUPC" w:hAnsi="EucrosiaUPC" w:cs="EucrosiaUPC"/>
                <w:sz w:val="30"/>
                <w:szCs w:val="30"/>
                <w:lang w:val="en-GB"/>
              </w:rPr>
              <w:t>TAS 36.134.4.</w:t>
            </w:r>
            <w:r w:rsidRPr="00C5062F">
              <w:rPr>
                <w:rFonts w:ascii="EucrosiaUPC" w:hAnsi="EucrosiaUPC" w:cs="EucrosiaUPC"/>
                <w:sz w:val="30"/>
                <w:szCs w:val="30"/>
              </w:rPr>
              <w:t>5</w:t>
            </w:r>
          </w:p>
        </w:tc>
        <w:tc>
          <w:tcPr>
            <w:tcW w:w="7200" w:type="dxa"/>
          </w:tcPr>
          <w:p w14:paraId="677664DC" w14:textId="77777777" w:rsidR="000F551A" w:rsidRPr="00C5062F" w:rsidRDefault="000F551A" w:rsidP="000F551A">
            <w:pPr>
              <w:ind w:left="648" w:hanging="504"/>
              <w:jc w:val="thaiDistribute"/>
              <w:rPr>
                <w:rFonts w:ascii="EucrosiaUPC" w:hAnsi="EucrosiaUPC" w:cs="EucrosiaUPC"/>
                <w:sz w:val="30"/>
                <w:szCs w:val="30"/>
                <w:lang w:val="en-GB"/>
              </w:rPr>
            </w:pPr>
            <w:r w:rsidRPr="00C5062F">
              <w:rPr>
                <w:rFonts w:ascii="EucrosiaUPC" w:hAnsi="EucrosiaUPC" w:cs="EucrosiaUPC"/>
                <w:sz w:val="30"/>
                <w:szCs w:val="30"/>
              </w:rPr>
              <w:t>(5)</w:t>
            </w:r>
            <w:r w:rsidRPr="00C5062F">
              <w:rPr>
                <w:rFonts w:ascii="EucrosiaUPC" w:hAnsi="EucrosiaUPC" w:cs="EucrosiaUPC"/>
                <w:sz w:val="30"/>
                <w:szCs w:val="30"/>
              </w:rPr>
              <w:tab/>
            </w:r>
            <w:r w:rsidRPr="00C5062F">
              <w:rPr>
                <w:rFonts w:ascii="EucrosiaUPC" w:hAnsi="EucrosiaUPC" w:cs="EucrosiaUPC"/>
                <w:sz w:val="30"/>
                <w:szCs w:val="30"/>
                <w:cs/>
              </w:rPr>
              <w:t>อัตราคิดลดที่ใช้ในการประมาณการกระแสเงินสด</w:t>
            </w:r>
          </w:p>
        </w:tc>
        <w:tc>
          <w:tcPr>
            <w:tcW w:w="1122" w:type="dxa"/>
          </w:tcPr>
          <w:p w14:paraId="440836B2" w14:textId="77777777" w:rsidR="000F551A" w:rsidRPr="00C5062F" w:rsidRDefault="000F551A" w:rsidP="000F551A">
            <w:pPr>
              <w:jc w:val="center"/>
              <w:rPr>
                <w:rFonts w:ascii="EucrosiaUPC" w:hAnsi="EucrosiaUPC" w:cs="EucrosiaUPC"/>
                <w:sz w:val="30"/>
                <w:szCs w:val="30"/>
                <w:lang w:val="en-GB"/>
              </w:rPr>
            </w:pPr>
          </w:p>
        </w:tc>
        <w:tc>
          <w:tcPr>
            <w:tcW w:w="1170" w:type="dxa"/>
          </w:tcPr>
          <w:p w14:paraId="0A271E4A" w14:textId="7DDD71E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23406251"/>
            <w14:checkbox>
              <w14:checked w14:val="0"/>
              <w14:checkedState w14:val="2612" w14:font="MS Gothic"/>
              <w14:uncheckedState w14:val="2610" w14:font="MS Gothic"/>
            </w14:checkbox>
          </w:sdtPr>
          <w:sdtContent>
            <w:tc>
              <w:tcPr>
                <w:tcW w:w="810" w:type="dxa"/>
                <w:shd w:val="clear" w:color="auto" w:fill="FFF2CC" w:themeFill="accent4" w:themeFillTint="33"/>
              </w:tcPr>
              <w:p w14:paraId="34EE1E3C" w14:textId="27576D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5674373"/>
            <w14:checkbox>
              <w14:checked w14:val="0"/>
              <w14:checkedState w14:val="2612" w14:font="MS Gothic"/>
              <w14:uncheckedState w14:val="2610" w14:font="MS Gothic"/>
            </w14:checkbox>
          </w:sdtPr>
          <w:sdtContent>
            <w:tc>
              <w:tcPr>
                <w:tcW w:w="807" w:type="dxa"/>
                <w:shd w:val="clear" w:color="auto" w:fill="FFF2CC" w:themeFill="accent4" w:themeFillTint="33"/>
              </w:tcPr>
              <w:p w14:paraId="2E0AB94B" w14:textId="6017EA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6919277"/>
            <w14:checkbox>
              <w14:checked w14:val="0"/>
              <w14:checkedState w14:val="2612" w14:font="MS Gothic"/>
              <w14:uncheckedState w14:val="2610" w14:font="MS Gothic"/>
            </w14:checkbox>
          </w:sdtPr>
          <w:sdtContent>
            <w:tc>
              <w:tcPr>
                <w:tcW w:w="1083" w:type="dxa"/>
                <w:shd w:val="clear" w:color="auto" w:fill="FFF2CC" w:themeFill="accent4" w:themeFillTint="33"/>
              </w:tcPr>
              <w:p w14:paraId="6C732F63" w14:textId="109E64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3077087"/>
            <w:placeholder>
              <w:docPart w:val="80A54C9ABB8C47548A3F578F99D7270A"/>
            </w:placeholder>
            <w:showingPlcHdr/>
          </w:sdtPr>
          <w:sdtContent>
            <w:tc>
              <w:tcPr>
                <w:tcW w:w="1426" w:type="dxa"/>
                <w:shd w:val="clear" w:color="auto" w:fill="FFF2CC" w:themeFill="accent4" w:themeFillTint="33"/>
              </w:tcPr>
              <w:p w14:paraId="19EDCB33" w14:textId="0702D79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E59493" w14:textId="77777777" w:rsidTr="00252758">
        <w:tc>
          <w:tcPr>
            <w:tcW w:w="1308" w:type="dxa"/>
          </w:tcPr>
          <w:p w14:paraId="56D7CA3D"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lastRenderedPageBreak/>
              <w:t>TAS 36.134.5</w:t>
            </w:r>
          </w:p>
        </w:tc>
        <w:tc>
          <w:tcPr>
            <w:tcW w:w="7200" w:type="dxa"/>
          </w:tcPr>
          <w:p w14:paraId="2F767A3A" w14:textId="77777777" w:rsidR="000F551A" w:rsidRPr="00C5062F" w:rsidRDefault="000F551A" w:rsidP="000F551A">
            <w:pPr>
              <w:autoSpaceDE w:val="0"/>
              <w:autoSpaceDN w:val="0"/>
              <w:adjustRightInd w:val="0"/>
              <w:jc w:val="thaiDistribute"/>
              <w:rPr>
                <w:rFonts w:ascii="EucrosiaUPC" w:hAnsi="EucrosiaUPC" w:cs="EucrosiaUPC"/>
                <w:sz w:val="30"/>
                <w:szCs w:val="30"/>
                <w:lang w:val="en-GB"/>
              </w:rPr>
            </w:pPr>
            <w:r w:rsidRPr="00C5062F">
              <w:rPr>
                <w:rFonts w:ascii="EucrosiaUPC" w:hAnsi="EucrosiaUPC" w:cs="EucrosiaUPC"/>
                <w:sz w:val="30"/>
                <w:szCs w:val="30"/>
              </w:rPr>
              <w:t xml:space="preserve">5. </w:t>
            </w:r>
            <w:r w:rsidRPr="00C5062F">
              <w:rPr>
                <w:rFonts w:ascii="EucrosiaUPC" w:hAnsi="EucrosiaUPC" w:cs="EucrosiaUPC"/>
                <w:sz w:val="30"/>
                <w:szCs w:val="30"/>
                <w:cs/>
              </w:rPr>
              <w:t xml:space="preserve">หากมูลค่าที่คาดว่าจะได้รับคืนของหน่วยสินทรัพย์ (หรือกลุ่มของหน่วยสินทรัพย์) เป็นมูลค่ายุติธรรมหักด้วยต้นทุนในการจำหน่าย ให้เปิดเผยเทคนิคการประเมินมูลค่าที่ใช้ในการวัดมูลค่ายุติธรรมหักด้วยต้นทุนในการจำหน่าย แต่ไม่มีข้อกำหนดให้กิจการต้องเปิดเผยข้อมูลตาม </w:t>
            </w:r>
            <w:r w:rsidRPr="00C5062F">
              <w:rPr>
                <w:rFonts w:ascii="EucrosiaUPC" w:hAnsi="EucrosiaUPC" w:cs="EucrosiaUPC"/>
                <w:sz w:val="30"/>
                <w:szCs w:val="30"/>
              </w:rPr>
              <w:t>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13 </w:t>
            </w:r>
            <w:r w:rsidRPr="00C5062F">
              <w:rPr>
                <w:rFonts w:ascii="EucrosiaUPC" w:hAnsi="EucrosiaUPC" w:cs="EucrosiaUPC"/>
                <w:sz w:val="30"/>
                <w:szCs w:val="30"/>
                <w:cs/>
              </w:rPr>
              <w:t>สำหรับกรณีที่กิจการไม่ได้วัดมูลค่ายุติธรรมหักด้วยต้นทุนในการจำหน่ายโดยใช้ราคาเสนอซื้อขายสำหรับหน่วยสินทรัพย์ (หรือกลุ่มของหน่วยสินทรัพย์) ที่เหมือนกัน กิจการต้องเปิดเผยข้อมูล ดังนี้</w:t>
            </w:r>
          </w:p>
        </w:tc>
        <w:tc>
          <w:tcPr>
            <w:tcW w:w="1122" w:type="dxa"/>
          </w:tcPr>
          <w:p w14:paraId="6F3BC468" w14:textId="77777777" w:rsidR="000F551A" w:rsidRPr="00C5062F" w:rsidRDefault="000F551A" w:rsidP="000F551A">
            <w:pPr>
              <w:jc w:val="center"/>
              <w:rPr>
                <w:rFonts w:ascii="EucrosiaUPC" w:hAnsi="EucrosiaUPC" w:cs="EucrosiaUPC"/>
                <w:sz w:val="30"/>
                <w:szCs w:val="30"/>
                <w:lang w:val="en-GB"/>
              </w:rPr>
            </w:pPr>
          </w:p>
        </w:tc>
        <w:tc>
          <w:tcPr>
            <w:tcW w:w="1170" w:type="dxa"/>
          </w:tcPr>
          <w:p w14:paraId="62EAB29B" w14:textId="33679AF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24094779"/>
            <w14:checkbox>
              <w14:checked w14:val="0"/>
              <w14:checkedState w14:val="2612" w14:font="MS Gothic"/>
              <w14:uncheckedState w14:val="2610" w14:font="MS Gothic"/>
            </w14:checkbox>
          </w:sdtPr>
          <w:sdtContent>
            <w:tc>
              <w:tcPr>
                <w:tcW w:w="810" w:type="dxa"/>
                <w:shd w:val="clear" w:color="auto" w:fill="FFF2CC" w:themeFill="accent4" w:themeFillTint="33"/>
              </w:tcPr>
              <w:p w14:paraId="108201B8" w14:textId="6AE530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2807950"/>
            <w14:checkbox>
              <w14:checked w14:val="0"/>
              <w14:checkedState w14:val="2612" w14:font="MS Gothic"/>
              <w14:uncheckedState w14:val="2610" w14:font="MS Gothic"/>
            </w14:checkbox>
          </w:sdtPr>
          <w:sdtContent>
            <w:tc>
              <w:tcPr>
                <w:tcW w:w="807" w:type="dxa"/>
                <w:shd w:val="clear" w:color="auto" w:fill="FFF2CC" w:themeFill="accent4" w:themeFillTint="33"/>
              </w:tcPr>
              <w:p w14:paraId="6688B826" w14:textId="0D39EE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508913"/>
            <w14:checkbox>
              <w14:checked w14:val="0"/>
              <w14:checkedState w14:val="2612" w14:font="MS Gothic"/>
              <w14:uncheckedState w14:val="2610" w14:font="MS Gothic"/>
            </w14:checkbox>
          </w:sdtPr>
          <w:sdtContent>
            <w:tc>
              <w:tcPr>
                <w:tcW w:w="1083" w:type="dxa"/>
                <w:shd w:val="clear" w:color="auto" w:fill="FFF2CC" w:themeFill="accent4" w:themeFillTint="33"/>
              </w:tcPr>
              <w:p w14:paraId="260D6E83" w14:textId="4A5A18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9778921"/>
            <w:placeholder>
              <w:docPart w:val="9F09993B1ACB4A64B4D41C3C514FC2F8"/>
            </w:placeholder>
            <w:showingPlcHdr/>
          </w:sdtPr>
          <w:sdtContent>
            <w:tc>
              <w:tcPr>
                <w:tcW w:w="1426" w:type="dxa"/>
                <w:shd w:val="clear" w:color="auto" w:fill="FFF2CC" w:themeFill="accent4" w:themeFillTint="33"/>
              </w:tcPr>
              <w:p w14:paraId="6C554FDC" w14:textId="4335B38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366D79" w14:textId="77777777" w:rsidTr="00252758">
        <w:tc>
          <w:tcPr>
            <w:tcW w:w="1308" w:type="dxa"/>
          </w:tcPr>
          <w:p w14:paraId="4581836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36.134.5</w:t>
            </w:r>
            <w:r w:rsidRPr="00C5062F">
              <w:rPr>
                <w:rFonts w:ascii="EucrosiaUPC" w:hAnsi="EucrosiaUPC" w:cs="EucrosiaUPC"/>
                <w:sz w:val="30"/>
                <w:szCs w:val="30"/>
              </w:rPr>
              <w:t>.1</w:t>
            </w:r>
          </w:p>
        </w:tc>
        <w:tc>
          <w:tcPr>
            <w:tcW w:w="7200" w:type="dxa"/>
          </w:tcPr>
          <w:p w14:paraId="1499C7A7"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คำอธิบายข้อสมมติที่สำคัญแต่ละข้อ ซึ่งฝ่ายบริหารใช้ในการกำหนดมูลค่ายุติธรรมหักด้วยต้นทุนในการจำหน่าย ข้อสมมติที่สำคัญ คือ ข้อสมมติที่ส่งผลให้มูลค่าที่คาดว่าจะได้รับคืนของสินทรัพย์ (หน่วยของสินทรัพย์ที่ก่อให้เกิดเงินสด) อ่อนไหวมากที่สุด</w:t>
            </w:r>
          </w:p>
        </w:tc>
        <w:tc>
          <w:tcPr>
            <w:tcW w:w="1122" w:type="dxa"/>
          </w:tcPr>
          <w:p w14:paraId="6A8D19F9" w14:textId="77777777" w:rsidR="000F551A" w:rsidRPr="00C5062F" w:rsidRDefault="000F551A" w:rsidP="000F551A">
            <w:pPr>
              <w:jc w:val="center"/>
              <w:rPr>
                <w:rFonts w:ascii="EucrosiaUPC" w:hAnsi="EucrosiaUPC" w:cs="EucrosiaUPC"/>
                <w:sz w:val="30"/>
                <w:szCs w:val="30"/>
                <w:lang w:val="en-GB"/>
              </w:rPr>
            </w:pPr>
          </w:p>
        </w:tc>
        <w:tc>
          <w:tcPr>
            <w:tcW w:w="1170" w:type="dxa"/>
          </w:tcPr>
          <w:p w14:paraId="422A4A29" w14:textId="28AFB1F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9164651"/>
            <w14:checkbox>
              <w14:checked w14:val="0"/>
              <w14:checkedState w14:val="2612" w14:font="MS Gothic"/>
              <w14:uncheckedState w14:val="2610" w14:font="MS Gothic"/>
            </w14:checkbox>
          </w:sdtPr>
          <w:sdtContent>
            <w:tc>
              <w:tcPr>
                <w:tcW w:w="810" w:type="dxa"/>
                <w:shd w:val="clear" w:color="auto" w:fill="FFF2CC" w:themeFill="accent4" w:themeFillTint="33"/>
              </w:tcPr>
              <w:p w14:paraId="255155B2" w14:textId="6CC00DE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6315617"/>
            <w14:checkbox>
              <w14:checked w14:val="0"/>
              <w14:checkedState w14:val="2612" w14:font="MS Gothic"/>
              <w14:uncheckedState w14:val="2610" w14:font="MS Gothic"/>
            </w14:checkbox>
          </w:sdtPr>
          <w:sdtContent>
            <w:tc>
              <w:tcPr>
                <w:tcW w:w="807" w:type="dxa"/>
                <w:shd w:val="clear" w:color="auto" w:fill="FFF2CC" w:themeFill="accent4" w:themeFillTint="33"/>
              </w:tcPr>
              <w:p w14:paraId="3C5145A3" w14:textId="437C36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7448954"/>
            <w14:checkbox>
              <w14:checked w14:val="0"/>
              <w14:checkedState w14:val="2612" w14:font="MS Gothic"/>
              <w14:uncheckedState w14:val="2610" w14:font="MS Gothic"/>
            </w14:checkbox>
          </w:sdtPr>
          <w:sdtContent>
            <w:tc>
              <w:tcPr>
                <w:tcW w:w="1083" w:type="dxa"/>
                <w:shd w:val="clear" w:color="auto" w:fill="FFF2CC" w:themeFill="accent4" w:themeFillTint="33"/>
              </w:tcPr>
              <w:p w14:paraId="14E94BFE" w14:textId="1F9DE9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979313"/>
            <w:placeholder>
              <w:docPart w:val="633E061C57434A89BA152C095B3F52F9"/>
            </w:placeholder>
            <w:showingPlcHdr/>
          </w:sdtPr>
          <w:sdtContent>
            <w:tc>
              <w:tcPr>
                <w:tcW w:w="1426" w:type="dxa"/>
                <w:shd w:val="clear" w:color="auto" w:fill="FFF2CC" w:themeFill="accent4" w:themeFillTint="33"/>
              </w:tcPr>
              <w:p w14:paraId="55151794" w14:textId="4CA56A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EEB131" w14:textId="77777777" w:rsidTr="00252758">
        <w:tc>
          <w:tcPr>
            <w:tcW w:w="1308" w:type="dxa"/>
          </w:tcPr>
          <w:p w14:paraId="3412733B"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lang w:val="en-GB"/>
              </w:rPr>
              <w:t>TAS 36.134.5.</w:t>
            </w:r>
            <w:r w:rsidRPr="00C5062F">
              <w:rPr>
                <w:rFonts w:ascii="EucrosiaUPC" w:hAnsi="EucrosiaUPC" w:cs="EucrosiaUPC"/>
                <w:sz w:val="30"/>
                <w:szCs w:val="30"/>
              </w:rPr>
              <w:t>2</w:t>
            </w:r>
          </w:p>
        </w:tc>
        <w:tc>
          <w:tcPr>
            <w:tcW w:w="7200" w:type="dxa"/>
          </w:tcPr>
          <w:p w14:paraId="42DB61B8"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คำอธิบายวิธีการที่ฝ่ายบริหารใช้ในการกำหนดมูลค่าสำหรับข้อสมมติที่สำคัญแต่ละข้อว่าสะท้อนถึงประสบการณ์ในอดีต หรือสอดคล้องกับแหล่งข้อมูลภายนอกหรือไม่ หากมูลค่าที่กำหนดไม่สะท้อนถึงประสบการณ์ในอดีตหรือไม่สอดคล้องกับแหล่งข้อมูลภายนอกให้อธิบายว่ามูลค่าที่กำหนดแตกต่างจากประสบการณ์ในอดีตหรือแหล่งข้อมูลภายนอกอย่างไร และเพราะเหตุใด</w:t>
            </w:r>
          </w:p>
        </w:tc>
        <w:tc>
          <w:tcPr>
            <w:tcW w:w="1122" w:type="dxa"/>
          </w:tcPr>
          <w:p w14:paraId="7540AE07" w14:textId="77777777" w:rsidR="000F551A" w:rsidRPr="00C5062F" w:rsidRDefault="000F551A" w:rsidP="000F551A">
            <w:pPr>
              <w:jc w:val="center"/>
              <w:rPr>
                <w:rFonts w:ascii="EucrosiaUPC" w:hAnsi="EucrosiaUPC" w:cs="EucrosiaUPC"/>
                <w:sz w:val="30"/>
                <w:szCs w:val="30"/>
                <w:lang w:val="en-GB"/>
              </w:rPr>
            </w:pPr>
          </w:p>
        </w:tc>
        <w:tc>
          <w:tcPr>
            <w:tcW w:w="1170" w:type="dxa"/>
          </w:tcPr>
          <w:p w14:paraId="4D6128BF" w14:textId="774A52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69742672"/>
            <w14:checkbox>
              <w14:checked w14:val="0"/>
              <w14:checkedState w14:val="2612" w14:font="MS Gothic"/>
              <w14:uncheckedState w14:val="2610" w14:font="MS Gothic"/>
            </w14:checkbox>
          </w:sdtPr>
          <w:sdtContent>
            <w:tc>
              <w:tcPr>
                <w:tcW w:w="810" w:type="dxa"/>
                <w:shd w:val="clear" w:color="auto" w:fill="FFF2CC" w:themeFill="accent4" w:themeFillTint="33"/>
              </w:tcPr>
              <w:p w14:paraId="73886FC7" w14:textId="29D516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5128721"/>
            <w14:checkbox>
              <w14:checked w14:val="0"/>
              <w14:checkedState w14:val="2612" w14:font="MS Gothic"/>
              <w14:uncheckedState w14:val="2610" w14:font="MS Gothic"/>
            </w14:checkbox>
          </w:sdtPr>
          <w:sdtContent>
            <w:tc>
              <w:tcPr>
                <w:tcW w:w="807" w:type="dxa"/>
                <w:shd w:val="clear" w:color="auto" w:fill="FFF2CC" w:themeFill="accent4" w:themeFillTint="33"/>
              </w:tcPr>
              <w:p w14:paraId="54350AF8" w14:textId="2D8566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0689716"/>
            <w14:checkbox>
              <w14:checked w14:val="0"/>
              <w14:checkedState w14:val="2612" w14:font="MS Gothic"/>
              <w14:uncheckedState w14:val="2610" w14:font="MS Gothic"/>
            </w14:checkbox>
          </w:sdtPr>
          <w:sdtContent>
            <w:tc>
              <w:tcPr>
                <w:tcW w:w="1083" w:type="dxa"/>
                <w:shd w:val="clear" w:color="auto" w:fill="FFF2CC" w:themeFill="accent4" w:themeFillTint="33"/>
              </w:tcPr>
              <w:p w14:paraId="11F2B8AB" w14:textId="46A434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0227217"/>
            <w:placeholder>
              <w:docPart w:val="7C11346ED8F1442D907E240EA231F79B"/>
            </w:placeholder>
            <w:showingPlcHdr/>
          </w:sdtPr>
          <w:sdtContent>
            <w:tc>
              <w:tcPr>
                <w:tcW w:w="1426" w:type="dxa"/>
                <w:shd w:val="clear" w:color="auto" w:fill="FFF2CC" w:themeFill="accent4" w:themeFillTint="33"/>
              </w:tcPr>
              <w:p w14:paraId="27A3332B" w14:textId="4336EA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383AD96" w14:textId="77777777" w:rsidTr="00252758">
        <w:tc>
          <w:tcPr>
            <w:tcW w:w="1308" w:type="dxa"/>
          </w:tcPr>
          <w:p w14:paraId="721083F5"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lang w:val="en-GB"/>
              </w:rPr>
              <w:t>TAS 36.134.5.2</w:t>
            </w:r>
            <w:r w:rsidRPr="00C5062F">
              <w:rPr>
                <w:rFonts w:ascii="EucrosiaUPC" w:hAnsi="EucrosiaUPC" w:cs="EucrosiaUPC"/>
                <w:sz w:val="30"/>
                <w:szCs w:val="30"/>
              </w:rPr>
              <w:t>.</w:t>
            </w:r>
            <w:r w:rsidRPr="00C5062F">
              <w:rPr>
                <w:rFonts w:ascii="EucrosiaUPC" w:hAnsi="EucrosiaUPC" w:cs="EucrosiaUPC"/>
                <w:sz w:val="30"/>
                <w:szCs w:val="30"/>
                <w:cs/>
              </w:rPr>
              <w:t>ก</w:t>
            </w:r>
          </w:p>
        </w:tc>
        <w:tc>
          <w:tcPr>
            <w:tcW w:w="7200" w:type="dxa"/>
          </w:tcPr>
          <w:p w14:paraId="7EA34210"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ก</w:t>
            </w:r>
            <w:r w:rsidRPr="00C5062F">
              <w:rPr>
                <w:rFonts w:ascii="EucrosiaUPC" w:hAnsi="EucrosiaUPC" w:cs="EucrosiaUPC"/>
                <w:sz w:val="30"/>
                <w:szCs w:val="30"/>
              </w:rPr>
              <w:t>.</w:t>
            </w:r>
            <w:r w:rsidRPr="00C5062F">
              <w:rPr>
                <w:rFonts w:ascii="EucrosiaUPC" w:hAnsi="EucrosiaUPC" w:cs="EucrosiaUPC"/>
                <w:sz w:val="30"/>
                <w:szCs w:val="30"/>
              </w:rPr>
              <w:tab/>
            </w:r>
            <w:r w:rsidRPr="00C5062F">
              <w:rPr>
                <w:rFonts w:ascii="EucrosiaUPC" w:hAnsi="EucrosiaUPC" w:cs="EucrosiaUPC"/>
                <w:sz w:val="30"/>
                <w:szCs w:val="30"/>
                <w:cs/>
              </w:rPr>
              <w:t xml:space="preserve">การวัดมูลค่ายุติธรรมของสินทรัพย์ (หน่วยของสินทรัพย์ที่ก่อให้เกิดเงินสด) ทั้งหมดได้รับการจัดให้อยู่ในลำดับชั้นของมูลค่ายุติธรรมระดับใด (ดู </w:t>
            </w:r>
            <w:r w:rsidRPr="00C5062F">
              <w:rPr>
                <w:rFonts w:ascii="EucrosiaUPC" w:hAnsi="EucrosiaUPC" w:cs="EucrosiaUPC"/>
                <w:sz w:val="30"/>
                <w:szCs w:val="30"/>
              </w:rPr>
              <w:t>TFRS 13</w:t>
            </w:r>
            <w:r w:rsidRPr="00C5062F">
              <w:rPr>
                <w:rFonts w:ascii="EucrosiaUPC" w:hAnsi="EucrosiaUPC" w:cs="EucrosiaUPC"/>
                <w:sz w:val="30"/>
                <w:szCs w:val="30"/>
                <w:cs/>
              </w:rPr>
              <w:t>) โดยไม่คำนึงว่า “ต้นทุนในการจำหน่าย” จะสามารถสังเกตได้หรือไม่</w:t>
            </w:r>
          </w:p>
        </w:tc>
        <w:tc>
          <w:tcPr>
            <w:tcW w:w="1122" w:type="dxa"/>
          </w:tcPr>
          <w:p w14:paraId="582A6DF3" w14:textId="77777777" w:rsidR="000F551A" w:rsidRPr="00C5062F" w:rsidRDefault="000F551A" w:rsidP="000F551A">
            <w:pPr>
              <w:jc w:val="center"/>
              <w:rPr>
                <w:rFonts w:ascii="EucrosiaUPC" w:hAnsi="EucrosiaUPC" w:cs="EucrosiaUPC"/>
                <w:sz w:val="30"/>
                <w:szCs w:val="30"/>
                <w:lang w:val="en-GB"/>
              </w:rPr>
            </w:pPr>
          </w:p>
        </w:tc>
        <w:tc>
          <w:tcPr>
            <w:tcW w:w="1170" w:type="dxa"/>
          </w:tcPr>
          <w:p w14:paraId="6EC8F325" w14:textId="29A4069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3594687"/>
            <w14:checkbox>
              <w14:checked w14:val="0"/>
              <w14:checkedState w14:val="2612" w14:font="MS Gothic"/>
              <w14:uncheckedState w14:val="2610" w14:font="MS Gothic"/>
            </w14:checkbox>
          </w:sdtPr>
          <w:sdtContent>
            <w:tc>
              <w:tcPr>
                <w:tcW w:w="810" w:type="dxa"/>
                <w:shd w:val="clear" w:color="auto" w:fill="FFF2CC" w:themeFill="accent4" w:themeFillTint="33"/>
              </w:tcPr>
              <w:p w14:paraId="5108EB48" w14:textId="71374F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1839898"/>
            <w14:checkbox>
              <w14:checked w14:val="0"/>
              <w14:checkedState w14:val="2612" w14:font="MS Gothic"/>
              <w14:uncheckedState w14:val="2610" w14:font="MS Gothic"/>
            </w14:checkbox>
          </w:sdtPr>
          <w:sdtContent>
            <w:tc>
              <w:tcPr>
                <w:tcW w:w="807" w:type="dxa"/>
                <w:shd w:val="clear" w:color="auto" w:fill="FFF2CC" w:themeFill="accent4" w:themeFillTint="33"/>
              </w:tcPr>
              <w:p w14:paraId="5E3718CC" w14:textId="71EB59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99745"/>
            <w14:checkbox>
              <w14:checked w14:val="0"/>
              <w14:checkedState w14:val="2612" w14:font="MS Gothic"/>
              <w14:uncheckedState w14:val="2610" w14:font="MS Gothic"/>
            </w14:checkbox>
          </w:sdtPr>
          <w:sdtContent>
            <w:tc>
              <w:tcPr>
                <w:tcW w:w="1083" w:type="dxa"/>
                <w:shd w:val="clear" w:color="auto" w:fill="FFF2CC" w:themeFill="accent4" w:themeFillTint="33"/>
              </w:tcPr>
              <w:p w14:paraId="02BF3CAE" w14:textId="6CD66E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7530332"/>
            <w:placeholder>
              <w:docPart w:val="4D5A2C61DDB945B49B3625D1193E6390"/>
            </w:placeholder>
            <w:showingPlcHdr/>
          </w:sdtPr>
          <w:sdtContent>
            <w:tc>
              <w:tcPr>
                <w:tcW w:w="1426" w:type="dxa"/>
                <w:shd w:val="clear" w:color="auto" w:fill="FFF2CC" w:themeFill="accent4" w:themeFillTint="33"/>
              </w:tcPr>
              <w:p w14:paraId="7D878845" w14:textId="33C2B69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3FEB73" w14:textId="77777777" w:rsidTr="00252758">
        <w:tc>
          <w:tcPr>
            <w:tcW w:w="1308" w:type="dxa"/>
          </w:tcPr>
          <w:p w14:paraId="7DA7414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36.134.5.2.</w:t>
            </w:r>
            <w:r w:rsidRPr="00C5062F">
              <w:rPr>
                <w:rFonts w:ascii="EucrosiaUPC" w:hAnsi="EucrosiaUPC" w:cs="EucrosiaUPC"/>
                <w:sz w:val="30"/>
                <w:szCs w:val="30"/>
                <w:cs/>
                <w:lang w:val="en-GB"/>
              </w:rPr>
              <w:t>ข</w:t>
            </w:r>
          </w:p>
        </w:tc>
        <w:tc>
          <w:tcPr>
            <w:tcW w:w="7200" w:type="dxa"/>
          </w:tcPr>
          <w:p w14:paraId="147F8527"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ข.</w:t>
            </w:r>
            <w:r w:rsidRPr="00C5062F">
              <w:rPr>
                <w:rFonts w:ascii="EucrosiaUPC" w:hAnsi="EucrosiaUPC" w:cs="EucrosiaUPC"/>
                <w:sz w:val="30"/>
                <w:szCs w:val="30"/>
              </w:rPr>
              <w:tab/>
            </w:r>
            <w:r w:rsidRPr="00C5062F">
              <w:rPr>
                <w:rFonts w:ascii="EucrosiaUPC" w:hAnsi="EucrosiaUPC" w:cs="EucrosiaUPC"/>
                <w:sz w:val="30"/>
                <w:szCs w:val="30"/>
                <w:cs/>
              </w:rPr>
              <w:t>หากมีการเปลี่ยนแปลงในเทคนิคการประเมินมูลค่า กิจการต้องเปิดเผยข้อมูลเกี่ยวกับการเปลี่ยนแปลงดังกล่าว พร้อมทั้งเหตุผลของการเปลี่ยนแปลง</w:t>
            </w:r>
          </w:p>
        </w:tc>
        <w:tc>
          <w:tcPr>
            <w:tcW w:w="1122" w:type="dxa"/>
          </w:tcPr>
          <w:p w14:paraId="7B23EC86" w14:textId="77777777" w:rsidR="000F551A" w:rsidRPr="00C5062F" w:rsidRDefault="000F551A" w:rsidP="000F551A">
            <w:pPr>
              <w:jc w:val="center"/>
              <w:rPr>
                <w:rFonts w:ascii="EucrosiaUPC" w:hAnsi="EucrosiaUPC" w:cs="EucrosiaUPC"/>
                <w:sz w:val="30"/>
                <w:szCs w:val="30"/>
                <w:lang w:val="en-GB"/>
              </w:rPr>
            </w:pPr>
          </w:p>
        </w:tc>
        <w:tc>
          <w:tcPr>
            <w:tcW w:w="1170" w:type="dxa"/>
          </w:tcPr>
          <w:p w14:paraId="2C35DC33" w14:textId="149E167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23760139"/>
            <w14:checkbox>
              <w14:checked w14:val="0"/>
              <w14:checkedState w14:val="2612" w14:font="MS Gothic"/>
              <w14:uncheckedState w14:val="2610" w14:font="MS Gothic"/>
            </w14:checkbox>
          </w:sdtPr>
          <w:sdtContent>
            <w:tc>
              <w:tcPr>
                <w:tcW w:w="810" w:type="dxa"/>
                <w:shd w:val="clear" w:color="auto" w:fill="FFF2CC" w:themeFill="accent4" w:themeFillTint="33"/>
              </w:tcPr>
              <w:p w14:paraId="15789D8E" w14:textId="0A87F3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6677833"/>
            <w14:checkbox>
              <w14:checked w14:val="0"/>
              <w14:checkedState w14:val="2612" w14:font="MS Gothic"/>
              <w14:uncheckedState w14:val="2610" w14:font="MS Gothic"/>
            </w14:checkbox>
          </w:sdtPr>
          <w:sdtContent>
            <w:tc>
              <w:tcPr>
                <w:tcW w:w="807" w:type="dxa"/>
                <w:shd w:val="clear" w:color="auto" w:fill="FFF2CC" w:themeFill="accent4" w:themeFillTint="33"/>
              </w:tcPr>
              <w:p w14:paraId="4F41026A" w14:textId="486573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2548936"/>
            <w14:checkbox>
              <w14:checked w14:val="0"/>
              <w14:checkedState w14:val="2612" w14:font="MS Gothic"/>
              <w14:uncheckedState w14:val="2610" w14:font="MS Gothic"/>
            </w14:checkbox>
          </w:sdtPr>
          <w:sdtContent>
            <w:tc>
              <w:tcPr>
                <w:tcW w:w="1083" w:type="dxa"/>
                <w:shd w:val="clear" w:color="auto" w:fill="FFF2CC" w:themeFill="accent4" w:themeFillTint="33"/>
              </w:tcPr>
              <w:p w14:paraId="0C066E55" w14:textId="2FE977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2415357"/>
            <w:placeholder>
              <w:docPart w:val="C970893ECAB04DC9A38ABEC1E4A9A9C8"/>
            </w:placeholder>
            <w:showingPlcHdr/>
          </w:sdtPr>
          <w:sdtContent>
            <w:tc>
              <w:tcPr>
                <w:tcW w:w="1426" w:type="dxa"/>
                <w:shd w:val="clear" w:color="auto" w:fill="FFF2CC" w:themeFill="accent4" w:themeFillTint="33"/>
              </w:tcPr>
              <w:p w14:paraId="6DC373D7" w14:textId="3C6BCEB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B200849" w14:textId="77777777" w:rsidTr="00252758">
        <w:tc>
          <w:tcPr>
            <w:tcW w:w="1308" w:type="dxa"/>
          </w:tcPr>
          <w:p w14:paraId="75388DCA" w14:textId="030EEB7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TAS 36.134.5</w:t>
            </w:r>
          </w:p>
        </w:tc>
        <w:tc>
          <w:tcPr>
            <w:tcW w:w="7200" w:type="dxa"/>
          </w:tcPr>
          <w:p w14:paraId="15A477B2"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หากกิจการวัดมูลค่ายุติธรรมหักด้วยต้นทุนในการจำหน่ายโดยใช้วิธีการประมาณการกระแสเงินสดที่มีการคิดลด กิจการต้องเปิดเผยข้อมูล ดังต่อไปนี้</w:t>
            </w:r>
          </w:p>
        </w:tc>
        <w:tc>
          <w:tcPr>
            <w:tcW w:w="1122" w:type="dxa"/>
          </w:tcPr>
          <w:p w14:paraId="61909E23" w14:textId="77777777" w:rsidR="000F551A" w:rsidRPr="00C5062F" w:rsidRDefault="000F551A" w:rsidP="000F551A">
            <w:pPr>
              <w:jc w:val="center"/>
              <w:rPr>
                <w:rFonts w:ascii="EucrosiaUPC" w:hAnsi="EucrosiaUPC" w:cs="EucrosiaUPC"/>
                <w:sz w:val="30"/>
                <w:szCs w:val="30"/>
                <w:lang w:val="en-GB"/>
              </w:rPr>
            </w:pPr>
          </w:p>
        </w:tc>
        <w:tc>
          <w:tcPr>
            <w:tcW w:w="1170" w:type="dxa"/>
          </w:tcPr>
          <w:p w14:paraId="040F8095" w14:textId="77777777"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49CCEB6A" w14:textId="20074389" w:rsidR="000F551A" w:rsidRPr="00C5062F" w:rsidRDefault="000F551A" w:rsidP="000F551A">
            <w:pPr>
              <w:jc w:val="center"/>
              <w:rPr>
                <w:rFonts w:ascii="EucrosiaUPC" w:hAnsi="EucrosiaUPC" w:cs="EucrosiaUPC"/>
                <w:sz w:val="30"/>
                <w:szCs w:val="30"/>
                <w:lang w:val="en-GB"/>
              </w:rPr>
            </w:pPr>
          </w:p>
        </w:tc>
        <w:tc>
          <w:tcPr>
            <w:tcW w:w="807" w:type="dxa"/>
            <w:shd w:val="clear" w:color="auto" w:fill="FFF2CC" w:themeFill="accent4" w:themeFillTint="33"/>
          </w:tcPr>
          <w:p w14:paraId="557019D9" w14:textId="7ED1BC64" w:rsidR="000F551A" w:rsidRPr="00C5062F" w:rsidRDefault="000F551A" w:rsidP="000F551A">
            <w:pPr>
              <w:jc w:val="center"/>
              <w:rPr>
                <w:rFonts w:ascii="EucrosiaUPC" w:hAnsi="EucrosiaUPC" w:cs="EucrosiaUPC"/>
                <w:sz w:val="30"/>
                <w:szCs w:val="30"/>
                <w:lang w:val="en-GB"/>
              </w:rPr>
            </w:pPr>
          </w:p>
        </w:tc>
        <w:tc>
          <w:tcPr>
            <w:tcW w:w="1083" w:type="dxa"/>
            <w:shd w:val="clear" w:color="auto" w:fill="FFF2CC" w:themeFill="accent4" w:themeFillTint="33"/>
          </w:tcPr>
          <w:p w14:paraId="489C7997" w14:textId="031F09AF" w:rsidR="000F551A" w:rsidRPr="00C5062F" w:rsidRDefault="000F551A" w:rsidP="000F551A">
            <w:pPr>
              <w:jc w:val="center"/>
              <w:rPr>
                <w:rFonts w:ascii="EucrosiaUPC" w:hAnsi="EucrosiaUPC" w:cs="EucrosiaUPC"/>
                <w:sz w:val="30"/>
                <w:szCs w:val="30"/>
                <w:lang w:val="en-GB"/>
              </w:rPr>
            </w:pPr>
          </w:p>
        </w:tc>
        <w:tc>
          <w:tcPr>
            <w:tcW w:w="1426" w:type="dxa"/>
            <w:shd w:val="clear" w:color="auto" w:fill="FFF2CC" w:themeFill="accent4" w:themeFillTint="33"/>
          </w:tcPr>
          <w:p w14:paraId="35F174F1" w14:textId="6168DA52" w:rsidR="000F551A" w:rsidRPr="00C5062F" w:rsidRDefault="000F551A" w:rsidP="000F551A">
            <w:pPr>
              <w:rPr>
                <w:rFonts w:ascii="EucrosiaUPC" w:hAnsi="EucrosiaUPC" w:cs="EucrosiaUPC"/>
                <w:sz w:val="30"/>
                <w:szCs w:val="30"/>
                <w:lang w:val="en-GB"/>
              </w:rPr>
            </w:pPr>
          </w:p>
        </w:tc>
      </w:tr>
      <w:tr w:rsidR="000F551A" w:rsidRPr="00C5062F" w14:paraId="1A08CA4A" w14:textId="77777777" w:rsidTr="00252758">
        <w:tc>
          <w:tcPr>
            <w:tcW w:w="1308" w:type="dxa"/>
          </w:tcPr>
          <w:p w14:paraId="66EA9DF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36.134.5.</w:t>
            </w:r>
            <w:r w:rsidRPr="00C5062F">
              <w:rPr>
                <w:rFonts w:ascii="EucrosiaUPC" w:hAnsi="EucrosiaUPC" w:cs="EucrosiaUPC"/>
                <w:sz w:val="30"/>
                <w:szCs w:val="30"/>
              </w:rPr>
              <w:t>3</w:t>
            </w:r>
          </w:p>
        </w:tc>
        <w:tc>
          <w:tcPr>
            <w:tcW w:w="7200" w:type="dxa"/>
          </w:tcPr>
          <w:p w14:paraId="51BB6845"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lang w:val="en-GB"/>
              </w:rPr>
              <w:t>(3)</w:t>
            </w:r>
            <w:r w:rsidRPr="00C5062F">
              <w:rPr>
                <w:rFonts w:ascii="EucrosiaUPC" w:hAnsi="EucrosiaUPC" w:cs="EucrosiaUPC"/>
                <w:sz w:val="30"/>
                <w:szCs w:val="30"/>
                <w:lang w:val="en-GB"/>
              </w:rPr>
              <w:tab/>
            </w:r>
            <w:r w:rsidRPr="00C5062F">
              <w:rPr>
                <w:rFonts w:ascii="EucrosiaUPC" w:hAnsi="EucrosiaUPC" w:cs="EucrosiaUPC"/>
                <w:sz w:val="30"/>
                <w:szCs w:val="30"/>
                <w:cs/>
              </w:rPr>
              <w:t>ระยะเวลาที่ครอบคลุมการประมาณการกระแสเงินสด</w:t>
            </w:r>
          </w:p>
        </w:tc>
        <w:tc>
          <w:tcPr>
            <w:tcW w:w="1122" w:type="dxa"/>
          </w:tcPr>
          <w:p w14:paraId="1D9C00DA" w14:textId="77777777" w:rsidR="000F551A" w:rsidRPr="00C5062F" w:rsidRDefault="000F551A" w:rsidP="000F551A">
            <w:pPr>
              <w:jc w:val="center"/>
              <w:rPr>
                <w:rFonts w:ascii="EucrosiaUPC" w:hAnsi="EucrosiaUPC" w:cs="EucrosiaUPC"/>
                <w:sz w:val="30"/>
                <w:szCs w:val="30"/>
                <w:lang w:val="en-GB"/>
              </w:rPr>
            </w:pPr>
          </w:p>
        </w:tc>
        <w:tc>
          <w:tcPr>
            <w:tcW w:w="1170" w:type="dxa"/>
          </w:tcPr>
          <w:p w14:paraId="04D96040" w14:textId="0FD0A8E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13965979"/>
            <w14:checkbox>
              <w14:checked w14:val="0"/>
              <w14:checkedState w14:val="2612" w14:font="MS Gothic"/>
              <w14:uncheckedState w14:val="2610" w14:font="MS Gothic"/>
            </w14:checkbox>
          </w:sdtPr>
          <w:sdtContent>
            <w:tc>
              <w:tcPr>
                <w:tcW w:w="810" w:type="dxa"/>
                <w:shd w:val="clear" w:color="auto" w:fill="FFF2CC" w:themeFill="accent4" w:themeFillTint="33"/>
              </w:tcPr>
              <w:p w14:paraId="297F8DA0" w14:textId="23CC2A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8822996"/>
            <w14:checkbox>
              <w14:checked w14:val="0"/>
              <w14:checkedState w14:val="2612" w14:font="MS Gothic"/>
              <w14:uncheckedState w14:val="2610" w14:font="MS Gothic"/>
            </w14:checkbox>
          </w:sdtPr>
          <w:sdtContent>
            <w:tc>
              <w:tcPr>
                <w:tcW w:w="807" w:type="dxa"/>
                <w:shd w:val="clear" w:color="auto" w:fill="FFF2CC" w:themeFill="accent4" w:themeFillTint="33"/>
              </w:tcPr>
              <w:p w14:paraId="1D690938" w14:textId="51308F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3269361"/>
            <w14:checkbox>
              <w14:checked w14:val="0"/>
              <w14:checkedState w14:val="2612" w14:font="MS Gothic"/>
              <w14:uncheckedState w14:val="2610" w14:font="MS Gothic"/>
            </w14:checkbox>
          </w:sdtPr>
          <w:sdtContent>
            <w:tc>
              <w:tcPr>
                <w:tcW w:w="1083" w:type="dxa"/>
                <w:shd w:val="clear" w:color="auto" w:fill="FFF2CC" w:themeFill="accent4" w:themeFillTint="33"/>
              </w:tcPr>
              <w:p w14:paraId="619377DE" w14:textId="038DB485" w:rsidR="000F551A" w:rsidRPr="00C5062F" w:rsidRDefault="00554F36"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5169714"/>
            <w:placeholder>
              <w:docPart w:val="F251357B637941BDA8049155D0376837"/>
            </w:placeholder>
            <w:showingPlcHdr/>
          </w:sdtPr>
          <w:sdtContent>
            <w:tc>
              <w:tcPr>
                <w:tcW w:w="1426" w:type="dxa"/>
                <w:shd w:val="clear" w:color="auto" w:fill="FFF2CC" w:themeFill="accent4" w:themeFillTint="33"/>
              </w:tcPr>
              <w:p w14:paraId="716A6746" w14:textId="3268BE7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0C844BF" w14:textId="77777777" w:rsidTr="00252758">
        <w:tc>
          <w:tcPr>
            <w:tcW w:w="1308" w:type="dxa"/>
          </w:tcPr>
          <w:p w14:paraId="5E45350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36.134.5.</w:t>
            </w:r>
            <w:r w:rsidRPr="00C5062F">
              <w:rPr>
                <w:rFonts w:ascii="EucrosiaUPC" w:hAnsi="EucrosiaUPC" w:cs="EucrosiaUPC"/>
                <w:sz w:val="30"/>
                <w:szCs w:val="30"/>
              </w:rPr>
              <w:t>4</w:t>
            </w:r>
          </w:p>
        </w:tc>
        <w:tc>
          <w:tcPr>
            <w:tcW w:w="7200" w:type="dxa"/>
          </w:tcPr>
          <w:p w14:paraId="20110818"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rPr>
              <w:tab/>
            </w:r>
            <w:r w:rsidRPr="00C5062F">
              <w:rPr>
                <w:rFonts w:ascii="EucrosiaUPC" w:hAnsi="EucrosiaUPC" w:cs="EucrosiaUPC"/>
                <w:sz w:val="30"/>
                <w:szCs w:val="30"/>
                <w:cs/>
              </w:rPr>
              <w:t>อัตราการเติบโตที่ใช้ในการประมาณการกระแสเงินสด</w:t>
            </w:r>
          </w:p>
        </w:tc>
        <w:tc>
          <w:tcPr>
            <w:tcW w:w="1122" w:type="dxa"/>
          </w:tcPr>
          <w:p w14:paraId="4870486D" w14:textId="77777777" w:rsidR="000F551A" w:rsidRPr="00C5062F" w:rsidRDefault="000F551A" w:rsidP="000F551A">
            <w:pPr>
              <w:jc w:val="center"/>
              <w:rPr>
                <w:rFonts w:ascii="EucrosiaUPC" w:hAnsi="EucrosiaUPC" w:cs="EucrosiaUPC"/>
                <w:sz w:val="30"/>
                <w:szCs w:val="30"/>
                <w:lang w:val="en-GB"/>
              </w:rPr>
            </w:pPr>
          </w:p>
        </w:tc>
        <w:tc>
          <w:tcPr>
            <w:tcW w:w="1170" w:type="dxa"/>
          </w:tcPr>
          <w:p w14:paraId="169750EC" w14:textId="52EB647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49386113"/>
            <w14:checkbox>
              <w14:checked w14:val="0"/>
              <w14:checkedState w14:val="2612" w14:font="MS Gothic"/>
              <w14:uncheckedState w14:val="2610" w14:font="MS Gothic"/>
            </w14:checkbox>
          </w:sdtPr>
          <w:sdtContent>
            <w:tc>
              <w:tcPr>
                <w:tcW w:w="810" w:type="dxa"/>
                <w:shd w:val="clear" w:color="auto" w:fill="FFF2CC" w:themeFill="accent4" w:themeFillTint="33"/>
              </w:tcPr>
              <w:p w14:paraId="40D7E753" w14:textId="055D85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1290646"/>
            <w14:checkbox>
              <w14:checked w14:val="0"/>
              <w14:checkedState w14:val="2612" w14:font="MS Gothic"/>
              <w14:uncheckedState w14:val="2610" w14:font="MS Gothic"/>
            </w14:checkbox>
          </w:sdtPr>
          <w:sdtContent>
            <w:tc>
              <w:tcPr>
                <w:tcW w:w="807" w:type="dxa"/>
                <w:shd w:val="clear" w:color="auto" w:fill="FFF2CC" w:themeFill="accent4" w:themeFillTint="33"/>
              </w:tcPr>
              <w:p w14:paraId="35D22F26" w14:textId="14B74A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7946273"/>
            <w14:checkbox>
              <w14:checked w14:val="0"/>
              <w14:checkedState w14:val="2612" w14:font="MS Gothic"/>
              <w14:uncheckedState w14:val="2610" w14:font="MS Gothic"/>
            </w14:checkbox>
          </w:sdtPr>
          <w:sdtContent>
            <w:tc>
              <w:tcPr>
                <w:tcW w:w="1083" w:type="dxa"/>
                <w:shd w:val="clear" w:color="auto" w:fill="FFF2CC" w:themeFill="accent4" w:themeFillTint="33"/>
              </w:tcPr>
              <w:p w14:paraId="5B679008" w14:textId="1971DA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7633026"/>
            <w:placeholder>
              <w:docPart w:val="E512BDAFCCFC41D4824593F38D552EAD"/>
            </w:placeholder>
            <w:showingPlcHdr/>
          </w:sdtPr>
          <w:sdtContent>
            <w:tc>
              <w:tcPr>
                <w:tcW w:w="1426" w:type="dxa"/>
                <w:shd w:val="clear" w:color="auto" w:fill="FFF2CC" w:themeFill="accent4" w:themeFillTint="33"/>
              </w:tcPr>
              <w:p w14:paraId="2F0D6AD5" w14:textId="340F54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A5071F" w14:textId="77777777" w:rsidTr="00252758">
        <w:tc>
          <w:tcPr>
            <w:tcW w:w="1308" w:type="dxa"/>
          </w:tcPr>
          <w:p w14:paraId="0E02254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36.134.5.5</w:t>
            </w:r>
          </w:p>
        </w:tc>
        <w:tc>
          <w:tcPr>
            <w:tcW w:w="7200" w:type="dxa"/>
          </w:tcPr>
          <w:p w14:paraId="035D2974"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rPr>
              <w:tab/>
            </w:r>
            <w:r w:rsidRPr="00C5062F">
              <w:rPr>
                <w:rFonts w:ascii="EucrosiaUPC" w:hAnsi="EucrosiaUPC" w:cs="EucrosiaUPC"/>
                <w:sz w:val="30"/>
                <w:szCs w:val="30"/>
                <w:cs/>
              </w:rPr>
              <w:t>อัตราคิดลดที่ใช้ในการประมาณการกระแสเงินสด</w:t>
            </w:r>
          </w:p>
        </w:tc>
        <w:tc>
          <w:tcPr>
            <w:tcW w:w="1122" w:type="dxa"/>
          </w:tcPr>
          <w:p w14:paraId="280C0901"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70C2383D" w14:textId="2B799022"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143068713"/>
            <w14:checkbox>
              <w14:checked w14:val="0"/>
              <w14:checkedState w14:val="2612" w14:font="MS Gothic"/>
              <w14:uncheckedState w14:val="2610" w14:font="MS Gothic"/>
            </w14:checkbox>
          </w:sdtPr>
          <w:sdtContent>
            <w:tc>
              <w:tcPr>
                <w:tcW w:w="810" w:type="dxa"/>
                <w:shd w:val="clear" w:color="auto" w:fill="FFF2CC" w:themeFill="accent4" w:themeFillTint="33"/>
              </w:tcPr>
              <w:p w14:paraId="6BAAB7B1" w14:textId="3040C1E4"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5810162"/>
            <w14:checkbox>
              <w14:checked w14:val="0"/>
              <w14:checkedState w14:val="2612" w14:font="MS Gothic"/>
              <w14:uncheckedState w14:val="2610" w14:font="MS Gothic"/>
            </w14:checkbox>
          </w:sdtPr>
          <w:sdtContent>
            <w:tc>
              <w:tcPr>
                <w:tcW w:w="807" w:type="dxa"/>
                <w:shd w:val="clear" w:color="auto" w:fill="FFF2CC" w:themeFill="accent4" w:themeFillTint="33"/>
              </w:tcPr>
              <w:p w14:paraId="0F55E269" w14:textId="16F0CC9E"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3699163"/>
            <w14:checkbox>
              <w14:checked w14:val="0"/>
              <w14:checkedState w14:val="2612" w14:font="MS Gothic"/>
              <w14:uncheckedState w14:val="2610" w14:font="MS Gothic"/>
            </w14:checkbox>
          </w:sdtPr>
          <w:sdtContent>
            <w:tc>
              <w:tcPr>
                <w:tcW w:w="1083" w:type="dxa"/>
                <w:shd w:val="clear" w:color="auto" w:fill="FFF2CC" w:themeFill="accent4" w:themeFillTint="33"/>
              </w:tcPr>
              <w:p w14:paraId="6CDB9934" w14:textId="0CBC4324"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3671920"/>
            <w:placeholder>
              <w:docPart w:val="D6709B1D30644F8F8C7EE0305EAB02C9"/>
            </w:placeholder>
            <w:showingPlcHdr/>
          </w:sdtPr>
          <w:sdtContent>
            <w:tc>
              <w:tcPr>
                <w:tcW w:w="1426" w:type="dxa"/>
                <w:shd w:val="clear" w:color="auto" w:fill="FFF2CC" w:themeFill="accent4" w:themeFillTint="33"/>
              </w:tcPr>
              <w:p w14:paraId="3F914F89" w14:textId="77D6514B"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2A6D5C" w:rsidRPr="00C5062F" w14:paraId="513FA01B" w14:textId="77777777" w:rsidTr="00252758">
        <w:tc>
          <w:tcPr>
            <w:tcW w:w="1308" w:type="dxa"/>
          </w:tcPr>
          <w:p w14:paraId="0A0F0DA0" w14:textId="77777777" w:rsidR="002A6D5C" w:rsidRPr="00C5062F" w:rsidRDefault="002A6D5C" w:rsidP="002A6D5C">
            <w:pPr>
              <w:rPr>
                <w:rFonts w:ascii="EucrosiaUPC" w:hAnsi="EucrosiaUPC" w:cs="EucrosiaUPC"/>
                <w:sz w:val="30"/>
                <w:szCs w:val="30"/>
              </w:rPr>
            </w:pPr>
            <w:r w:rsidRPr="00C5062F">
              <w:rPr>
                <w:rFonts w:ascii="EucrosiaUPC" w:hAnsi="EucrosiaUPC" w:cs="EucrosiaUPC"/>
                <w:sz w:val="30"/>
                <w:szCs w:val="30"/>
                <w:lang w:val="en-GB"/>
              </w:rPr>
              <w:t>TAS 36.134.</w:t>
            </w:r>
            <w:r w:rsidRPr="00C5062F">
              <w:rPr>
                <w:rFonts w:ascii="EucrosiaUPC" w:hAnsi="EucrosiaUPC" w:cs="EucrosiaUPC"/>
                <w:sz w:val="30"/>
                <w:szCs w:val="30"/>
              </w:rPr>
              <w:t>6</w:t>
            </w:r>
          </w:p>
        </w:tc>
        <w:tc>
          <w:tcPr>
            <w:tcW w:w="7200" w:type="dxa"/>
          </w:tcPr>
          <w:p w14:paraId="7E8A7309" w14:textId="092C6A2D" w:rsidR="002A6D5C" w:rsidRPr="00C5062F" w:rsidRDefault="002A6D5C" w:rsidP="002A6D5C">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6. </w:t>
            </w:r>
            <w:r w:rsidRPr="00C5062F">
              <w:rPr>
                <w:rFonts w:ascii="EucrosiaUPC" w:hAnsi="EucrosiaUPC" w:cs="EucrosiaUPC"/>
                <w:sz w:val="30"/>
                <w:szCs w:val="30"/>
                <w:cs/>
              </w:rPr>
              <w:t xml:space="preserve">หากมีเหตุผลที่ทำให้เชื่อได้ว่าอาจเกิดการเปลี่ยนแปลงในข้อสมมติที่สำคัญ </w:t>
            </w:r>
            <w:r w:rsidRPr="00C5062F">
              <w:rPr>
                <w:rFonts w:ascii="EucrosiaUPC" w:hAnsi="EucrosiaUPC" w:cs="EucrosiaUPC"/>
                <w:sz w:val="30"/>
                <w:szCs w:val="30"/>
                <w:cs/>
              </w:rPr>
              <w:br/>
              <w:t>ซึ่งฝ่ายบริหารใช้ในการกำหนดมูลค่าที่คาดว่าจะได้รับคืนของหน่วยสินทรัพย์ (กลุ่มของหน่วยสินทรัพย์) ซึ่งจะส่งผลให้มูลค่าตามบัญชีของหน่วยสินทรัพย์</w:t>
            </w:r>
            <w:r w:rsidRPr="00C5062F">
              <w:rPr>
                <w:rFonts w:ascii="EucrosiaUPC" w:hAnsi="EucrosiaUPC" w:cs="EucrosiaUPC"/>
                <w:sz w:val="30"/>
                <w:szCs w:val="30"/>
              </w:rPr>
              <w:t xml:space="preserve"> </w:t>
            </w:r>
            <w:r w:rsidRPr="00C5062F">
              <w:rPr>
                <w:rFonts w:ascii="EucrosiaUPC" w:hAnsi="EucrosiaUPC" w:cs="EucrosiaUPC"/>
                <w:sz w:val="30"/>
                <w:szCs w:val="30"/>
                <w:cs/>
              </w:rPr>
              <w:t>(กลุ่มของหน่วยสินทรัพย์) สูงกว่ามูลค่าที่คาดว่าจะได้รับคืน กิจการต้องเปิดเผยข้อมูล ดังต่อไปนี้</w:t>
            </w:r>
          </w:p>
        </w:tc>
        <w:tc>
          <w:tcPr>
            <w:tcW w:w="1122" w:type="dxa"/>
          </w:tcPr>
          <w:p w14:paraId="206C1E27" w14:textId="77777777" w:rsidR="002A6D5C" w:rsidRPr="00C5062F" w:rsidRDefault="002A6D5C" w:rsidP="002A6D5C">
            <w:pPr>
              <w:jc w:val="center"/>
              <w:rPr>
                <w:rFonts w:ascii="EucrosiaUPC" w:hAnsi="EucrosiaUPC" w:cs="EucrosiaUPC"/>
                <w:sz w:val="30"/>
                <w:szCs w:val="30"/>
                <w:lang w:val="en-GB"/>
              </w:rPr>
            </w:pPr>
          </w:p>
        </w:tc>
        <w:tc>
          <w:tcPr>
            <w:tcW w:w="1170" w:type="dxa"/>
          </w:tcPr>
          <w:p w14:paraId="6ECD77A3" w14:textId="77777777" w:rsidR="002A6D5C" w:rsidRPr="00C5062F" w:rsidRDefault="002A6D5C" w:rsidP="002A6D5C">
            <w:pPr>
              <w:jc w:val="center"/>
              <w:rPr>
                <w:rFonts w:ascii="EucrosiaUPC" w:hAnsi="EucrosiaUPC" w:cs="EucrosiaUPC"/>
                <w:sz w:val="30"/>
                <w:szCs w:val="30"/>
                <w:lang w:val="en-GB"/>
              </w:rPr>
            </w:pPr>
          </w:p>
        </w:tc>
        <w:tc>
          <w:tcPr>
            <w:tcW w:w="810" w:type="dxa"/>
            <w:shd w:val="clear" w:color="auto" w:fill="FFF2CC" w:themeFill="accent4" w:themeFillTint="33"/>
          </w:tcPr>
          <w:p w14:paraId="7B25AFD3" w14:textId="77777777" w:rsidR="002A6D5C" w:rsidRPr="00C5062F" w:rsidRDefault="002A6D5C" w:rsidP="002A6D5C">
            <w:pPr>
              <w:rPr>
                <w:rFonts w:ascii="EucrosiaUPC" w:hAnsi="EucrosiaUPC" w:cs="EucrosiaUPC"/>
                <w:sz w:val="30"/>
                <w:szCs w:val="30"/>
                <w:lang w:val="en-GB"/>
              </w:rPr>
            </w:pPr>
          </w:p>
        </w:tc>
        <w:tc>
          <w:tcPr>
            <w:tcW w:w="807" w:type="dxa"/>
            <w:shd w:val="clear" w:color="auto" w:fill="FFF2CC" w:themeFill="accent4" w:themeFillTint="33"/>
          </w:tcPr>
          <w:p w14:paraId="6FD72BC8" w14:textId="77777777" w:rsidR="002A6D5C" w:rsidRPr="00C5062F" w:rsidRDefault="002A6D5C" w:rsidP="002A6D5C">
            <w:pPr>
              <w:rPr>
                <w:rFonts w:ascii="EucrosiaUPC" w:hAnsi="EucrosiaUPC" w:cs="EucrosiaUPC"/>
                <w:sz w:val="30"/>
                <w:szCs w:val="30"/>
                <w:lang w:val="en-GB"/>
              </w:rPr>
            </w:pPr>
          </w:p>
        </w:tc>
        <w:tc>
          <w:tcPr>
            <w:tcW w:w="1083" w:type="dxa"/>
            <w:shd w:val="clear" w:color="auto" w:fill="FFF2CC" w:themeFill="accent4" w:themeFillTint="33"/>
          </w:tcPr>
          <w:p w14:paraId="2CB79ADB" w14:textId="77777777" w:rsidR="002A6D5C" w:rsidRPr="00C5062F" w:rsidRDefault="002A6D5C" w:rsidP="002A6D5C">
            <w:pPr>
              <w:rPr>
                <w:rFonts w:ascii="EucrosiaUPC" w:hAnsi="EucrosiaUPC" w:cs="EucrosiaUPC"/>
                <w:sz w:val="30"/>
                <w:szCs w:val="30"/>
                <w:lang w:val="en-GB"/>
              </w:rPr>
            </w:pPr>
          </w:p>
        </w:tc>
        <w:tc>
          <w:tcPr>
            <w:tcW w:w="1426" w:type="dxa"/>
            <w:shd w:val="clear" w:color="auto" w:fill="FFF2CC" w:themeFill="accent4" w:themeFillTint="33"/>
          </w:tcPr>
          <w:p w14:paraId="1ABC9F80" w14:textId="77777777" w:rsidR="002A6D5C" w:rsidRPr="00C5062F" w:rsidRDefault="002A6D5C" w:rsidP="002A6D5C">
            <w:pPr>
              <w:rPr>
                <w:rFonts w:ascii="EucrosiaUPC" w:hAnsi="EucrosiaUPC" w:cs="EucrosiaUPC"/>
                <w:sz w:val="30"/>
                <w:szCs w:val="30"/>
                <w:lang w:val="en-GB"/>
              </w:rPr>
            </w:pPr>
          </w:p>
        </w:tc>
      </w:tr>
      <w:tr w:rsidR="00700FE3" w:rsidRPr="00C5062F" w14:paraId="2FACE41A" w14:textId="77777777" w:rsidTr="00252758">
        <w:tc>
          <w:tcPr>
            <w:tcW w:w="1308" w:type="dxa"/>
          </w:tcPr>
          <w:p w14:paraId="10EE04E7" w14:textId="77777777"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lang w:val="en-GB"/>
              </w:rPr>
              <w:t>TAS 36.134.6</w:t>
            </w:r>
            <w:r w:rsidRPr="00C5062F">
              <w:rPr>
                <w:rFonts w:ascii="EucrosiaUPC" w:hAnsi="EucrosiaUPC" w:cs="EucrosiaUPC"/>
                <w:sz w:val="30"/>
                <w:szCs w:val="30"/>
              </w:rPr>
              <w:t>.1</w:t>
            </w:r>
          </w:p>
        </w:tc>
        <w:tc>
          <w:tcPr>
            <w:tcW w:w="7200" w:type="dxa"/>
          </w:tcPr>
          <w:p w14:paraId="163EC446" w14:textId="77777777" w:rsidR="00700FE3" w:rsidRPr="00C5062F" w:rsidRDefault="00700FE3" w:rsidP="00700FE3">
            <w:pPr>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จำนวนของมูลค่าที่คาดว่าจะได้รับคืนของหน่วยสินทรัพย์ (กลุ่มของหน่วยสินทรัพย์) ที่สูงกว่ามูลค่าตามบัญชี</w:t>
            </w:r>
          </w:p>
        </w:tc>
        <w:tc>
          <w:tcPr>
            <w:tcW w:w="1122" w:type="dxa"/>
          </w:tcPr>
          <w:p w14:paraId="00FC674F" w14:textId="77777777" w:rsidR="00700FE3" w:rsidRPr="00C5062F" w:rsidRDefault="00700FE3" w:rsidP="00700FE3">
            <w:pPr>
              <w:jc w:val="center"/>
              <w:rPr>
                <w:rFonts w:ascii="EucrosiaUPC" w:hAnsi="EucrosiaUPC" w:cs="EucrosiaUPC"/>
                <w:sz w:val="30"/>
                <w:szCs w:val="30"/>
                <w:lang w:val="en-GB"/>
              </w:rPr>
            </w:pPr>
          </w:p>
        </w:tc>
        <w:tc>
          <w:tcPr>
            <w:tcW w:w="1170" w:type="dxa"/>
          </w:tcPr>
          <w:p w14:paraId="6E13E5D0" w14:textId="1E7F9DA5"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48997244"/>
            <w14:checkbox>
              <w14:checked w14:val="0"/>
              <w14:checkedState w14:val="2612" w14:font="MS Gothic"/>
              <w14:uncheckedState w14:val="2610" w14:font="MS Gothic"/>
            </w14:checkbox>
          </w:sdtPr>
          <w:sdtContent>
            <w:tc>
              <w:tcPr>
                <w:tcW w:w="810" w:type="dxa"/>
                <w:shd w:val="clear" w:color="auto" w:fill="FFF2CC" w:themeFill="accent4" w:themeFillTint="33"/>
              </w:tcPr>
              <w:p w14:paraId="7EB2863B" w14:textId="6B9EC4B5"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4836938"/>
            <w14:checkbox>
              <w14:checked w14:val="0"/>
              <w14:checkedState w14:val="2612" w14:font="MS Gothic"/>
              <w14:uncheckedState w14:val="2610" w14:font="MS Gothic"/>
            </w14:checkbox>
          </w:sdtPr>
          <w:sdtContent>
            <w:tc>
              <w:tcPr>
                <w:tcW w:w="807" w:type="dxa"/>
                <w:shd w:val="clear" w:color="auto" w:fill="FFF2CC" w:themeFill="accent4" w:themeFillTint="33"/>
              </w:tcPr>
              <w:p w14:paraId="21D47FDE" w14:textId="44ED4AD1"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2289241"/>
            <w14:checkbox>
              <w14:checked w14:val="0"/>
              <w14:checkedState w14:val="2612" w14:font="MS Gothic"/>
              <w14:uncheckedState w14:val="2610" w14:font="MS Gothic"/>
            </w14:checkbox>
          </w:sdtPr>
          <w:sdtContent>
            <w:tc>
              <w:tcPr>
                <w:tcW w:w="1083" w:type="dxa"/>
                <w:shd w:val="clear" w:color="auto" w:fill="FFF2CC" w:themeFill="accent4" w:themeFillTint="33"/>
              </w:tcPr>
              <w:p w14:paraId="703A39FE" w14:textId="5E5BFF87"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6328805"/>
            <w:placeholder>
              <w:docPart w:val="7EECBCFFE7CB471FAF136E1E09898836"/>
            </w:placeholder>
            <w:showingPlcHdr/>
          </w:sdtPr>
          <w:sdtContent>
            <w:tc>
              <w:tcPr>
                <w:tcW w:w="1426" w:type="dxa"/>
                <w:shd w:val="clear" w:color="auto" w:fill="FFF2CC" w:themeFill="accent4" w:themeFillTint="33"/>
              </w:tcPr>
              <w:p w14:paraId="04CFB705" w14:textId="60045C7C"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25EE79" w14:textId="77777777" w:rsidTr="00252758">
        <w:tc>
          <w:tcPr>
            <w:tcW w:w="1308" w:type="dxa"/>
          </w:tcPr>
          <w:p w14:paraId="16B7968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36.134.6.</w:t>
            </w:r>
            <w:r w:rsidRPr="00C5062F">
              <w:rPr>
                <w:rFonts w:ascii="EucrosiaUPC" w:hAnsi="EucrosiaUPC" w:cs="EucrosiaUPC"/>
                <w:sz w:val="30"/>
                <w:szCs w:val="30"/>
              </w:rPr>
              <w:t>2</w:t>
            </w:r>
          </w:p>
        </w:tc>
        <w:tc>
          <w:tcPr>
            <w:tcW w:w="7200" w:type="dxa"/>
          </w:tcPr>
          <w:p w14:paraId="1C15C3A2"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มูลค่าที่กำหนดขึ้นสำหรับข้อสมมติที่สำคัญ</w:t>
            </w:r>
          </w:p>
          <w:p w14:paraId="09FEDF7E" w14:textId="77777777" w:rsidR="000F551A" w:rsidRPr="00C5062F" w:rsidRDefault="000F551A" w:rsidP="000F551A">
            <w:pPr>
              <w:ind w:left="648" w:hanging="504"/>
              <w:jc w:val="thaiDistribute"/>
              <w:rPr>
                <w:rFonts w:ascii="EucrosiaUPC" w:hAnsi="EucrosiaUPC" w:cs="EucrosiaUPC"/>
                <w:sz w:val="30"/>
                <w:szCs w:val="30"/>
              </w:rPr>
            </w:pPr>
          </w:p>
        </w:tc>
        <w:tc>
          <w:tcPr>
            <w:tcW w:w="1122" w:type="dxa"/>
          </w:tcPr>
          <w:p w14:paraId="11D09CBF" w14:textId="77777777" w:rsidR="000F551A" w:rsidRPr="00C5062F" w:rsidRDefault="000F551A" w:rsidP="000F551A">
            <w:pPr>
              <w:jc w:val="center"/>
              <w:rPr>
                <w:rFonts w:ascii="EucrosiaUPC" w:hAnsi="EucrosiaUPC" w:cs="EucrosiaUPC"/>
                <w:sz w:val="30"/>
                <w:szCs w:val="30"/>
                <w:lang w:val="en-GB"/>
              </w:rPr>
            </w:pPr>
          </w:p>
        </w:tc>
        <w:tc>
          <w:tcPr>
            <w:tcW w:w="1170" w:type="dxa"/>
          </w:tcPr>
          <w:p w14:paraId="0B1A192A" w14:textId="20CF8A0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4017596"/>
            <w14:checkbox>
              <w14:checked w14:val="0"/>
              <w14:checkedState w14:val="2612" w14:font="MS Gothic"/>
              <w14:uncheckedState w14:val="2610" w14:font="MS Gothic"/>
            </w14:checkbox>
          </w:sdtPr>
          <w:sdtContent>
            <w:tc>
              <w:tcPr>
                <w:tcW w:w="810" w:type="dxa"/>
                <w:shd w:val="clear" w:color="auto" w:fill="FFF2CC" w:themeFill="accent4" w:themeFillTint="33"/>
              </w:tcPr>
              <w:p w14:paraId="68D50104" w14:textId="2643CA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0380355"/>
            <w14:checkbox>
              <w14:checked w14:val="0"/>
              <w14:checkedState w14:val="2612" w14:font="MS Gothic"/>
              <w14:uncheckedState w14:val="2610" w14:font="MS Gothic"/>
            </w14:checkbox>
          </w:sdtPr>
          <w:sdtContent>
            <w:tc>
              <w:tcPr>
                <w:tcW w:w="807" w:type="dxa"/>
                <w:shd w:val="clear" w:color="auto" w:fill="FFF2CC" w:themeFill="accent4" w:themeFillTint="33"/>
              </w:tcPr>
              <w:p w14:paraId="4E94D517" w14:textId="11B538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2645115"/>
            <w14:checkbox>
              <w14:checked w14:val="0"/>
              <w14:checkedState w14:val="2612" w14:font="MS Gothic"/>
              <w14:uncheckedState w14:val="2610" w14:font="MS Gothic"/>
            </w14:checkbox>
          </w:sdtPr>
          <w:sdtContent>
            <w:tc>
              <w:tcPr>
                <w:tcW w:w="1083" w:type="dxa"/>
                <w:shd w:val="clear" w:color="auto" w:fill="FFF2CC" w:themeFill="accent4" w:themeFillTint="33"/>
              </w:tcPr>
              <w:p w14:paraId="3EBFADA5" w14:textId="704948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5147090"/>
            <w:placeholder>
              <w:docPart w:val="B0251EC862814E9F922B241FB20B0C3F"/>
            </w:placeholder>
            <w:showingPlcHdr/>
          </w:sdtPr>
          <w:sdtContent>
            <w:tc>
              <w:tcPr>
                <w:tcW w:w="1426" w:type="dxa"/>
                <w:shd w:val="clear" w:color="auto" w:fill="FFF2CC" w:themeFill="accent4" w:themeFillTint="33"/>
              </w:tcPr>
              <w:p w14:paraId="5A75680F" w14:textId="5F3FE77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B34B85C" w14:textId="77777777" w:rsidTr="00252758">
        <w:tc>
          <w:tcPr>
            <w:tcW w:w="1308" w:type="dxa"/>
          </w:tcPr>
          <w:p w14:paraId="7B3A8EC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36.134.6.</w:t>
            </w:r>
            <w:r w:rsidRPr="00C5062F">
              <w:rPr>
                <w:rFonts w:ascii="EucrosiaUPC" w:hAnsi="EucrosiaUPC" w:cs="EucrosiaUPC"/>
                <w:sz w:val="30"/>
                <w:szCs w:val="30"/>
              </w:rPr>
              <w:t>3</w:t>
            </w:r>
          </w:p>
        </w:tc>
        <w:tc>
          <w:tcPr>
            <w:tcW w:w="7200" w:type="dxa"/>
          </w:tcPr>
          <w:p w14:paraId="1084DEBC" w14:textId="09BD1085"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จำนวนของมูลค่าที่กำหนดขึ้นสำหรับข้อสมมติที่สำคัญซึ่งจะต้องเปลี่ยนแปลงไป หลังจากรวมผลกระทบจากการเปลี่ยนแปลงของตัวแปรอื่นๆ ที่ใช้ในการวัดมูลค่าที่คาดว่าจะได้รับคืน เพื่อให้มูลค่าที่คาดว่าจะได้รับคืนของหน่วยสินทรัพย์ (กลุ่มของหน่วยสินทรัพย์) เท่ากับมูลค่าตามบัญชี</w:t>
            </w:r>
          </w:p>
        </w:tc>
        <w:tc>
          <w:tcPr>
            <w:tcW w:w="1122" w:type="dxa"/>
          </w:tcPr>
          <w:p w14:paraId="546195CE" w14:textId="77777777" w:rsidR="000F551A" w:rsidRPr="00C5062F" w:rsidRDefault="000F551A" w:rsidP="000F551A">
            <w:pPr>
              <w:jc w:val="center"/>
              <w:rPr>
                <w:rFonts w:ascii="EucrosiaUPC" w:hAnsi="EucrosiaUPC" w:cs="EucrosiaUPC"/>
                <w:sz w:val="30"/>
                <w:szCs w:val="30"/>
                <w:lang w:val="en-GB"/>
              </w:rPr>
            </w:pPr>
          </w:p>
        </w:tc>
        <w:tc>
          <w:tcPr>
            <w:tcW w:w="1170" w:type="dxa"/>
          </w:tcPr>
          <w:p w14:paraId="3EBCF2ED" w14:textId="54EFD6A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3582146"/>
            <w14:checkbox>
              <w14:checked w14:val="0"/>
              <w14:checkedState w14:val="2612" w14:font="MS Gothic"/>
              <w14:uncheckedState w14:val="2610" w14:font="MS Gothic"/>
            </w14:checkbox>
          </w:sdtPr>
          <w:sdtContent>
            <w:tc>
              <w:tcPr>
                <w:tcW w:w="810" w:type="dxa"/>
                <w:shd w:val="clear" w:color="auto" w:fill="FFF2CC" w:themeFill="accent4" w:themeFillTint="33"/>
              </w:tcPr>
              <w:p w14:paraId="789493DB" w14:textId="1D0C36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8201350"/>
            <w14:checkbox>
              <w14:checked w14:val="0"/>
              <w14:checkedState w14:val="2612" w14:font="MS Gothic"/>
              <w14:uncheckedState w14:val="2610" w14:font="MS Gothic"/>
            </w14:checkbox>
          </w:sdtPr>
          <w:sdtContent>
            <w:tc>
              <w:tcPr>
                <w:tcW w:w="807" w:type="dxa"/>
                <w:shd w:val="clear" w:color="auto" w:fill="FFF2CC" w:themeFill="accent4" w:themeFillTint="33"/>
              </w:tcPr>
              <w:p w14:paraId="76F93875" w14:textId="073F45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7489030"/>
            <w14:checkbox>
              <w14:checked w14:val="0"/>
              <w14:checkedState w14:val="2612" w14:font="MS Gothic"/>
              <w14:uncheckedState w14:val="2610" w14:font="MS Gothic"/>
            </w14:checkbox>
          </w:sdtPr>
          <w:sdtContent>
            <w:tc>
              <w:tcPr>
                <w:tcW w:w="1083" w:type="dxa"/>
                <w:shd w:val="clear" w:color="auto" w:fill="FFF2CC" w:themeFill="accent4" w:themeFillTint="33"/>
              </w:tcPr>
              <w:p w14:paraId="51F7E31A" w14:textId="43FDCF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2692712"/>
            <w:placeholder>
              <w:docPart w:val="175E86A731A44468B2D75321F637641E"/>
            </w:placeholder>
            <w:showingPlcHdr/>
          </w:sdtPr>
          <w:sdtContent>
            <w:tc>
              <w:tcPr>
                <w:tcW w:w="1426" w:type="dxa"/>
                <w:shd w:val="clear" w:color="auto" w:fill="FFF2CC" w:themeFill="accent4" w:themeFillTint="33"/>
              </w:tcPr>
              <w:p w14:paraId="2DD04D5D" w14:textId="7D918BF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2A6D5C" w:rsidRPr="00C5062F" w14:paraId="204508B5" w14:textId="77777777" w:rsidTr="00252758">
        <w:tc>
          <w:tcPr>
            <w:tcW w:w="1308" w:type="dxa"/>
          </w:tcPr>
          <w:p w14:paraId="20917784" w14:textId="77777777" w:rsidR="002A6D5C" w:rsidRPr="00C5062F" w:rsidRDefault="002A6D5C">
            <w:pPr>
              <w:rPr>
                <w:rFonts w:ascii="EucrosiaUPC" w:hAnsi="EucrosiaUPC" w:cs="EucrosiaUPC"/>
                <w:sz w:val="30"/>
                <w:szCs w:val="30"/>
              </w:rPr>
            </w:pPr>
            <w:r w:rsidRPr="00C5062F">
              <w:rPr>
                <w:rFonts w:ascii="EucrosiaUPC" w:hAnsi="EucrosiaUPC" w:cs="EucrosiaUPC"/>
                <w:sz w:val="30"/>
                <w:szCs w:val="30"/>
                <w:lang w:val="en-GB"/>
              </w:rPr>
              <w:t>TAS 36.13</w:t>
            </w:r>
            <w:r w:rsidRPr="00C5062F">
              <w:rPr>
                <w:rFonts w:ascii="EucrosiaUPC" w:hAnsi="EucrosiaUPC" w:cs="EucrosiaUPC"/>
                <w:sz w:val="30"/>
                <w:szCs w:val="30"/>
              </w:rPr>
              <w:t>5</w:t>
            </w:r>
          </w:p>
        </w:tc>
        <w:tc>
          <w:tcPr>
            <w:tcW w:w="7200" w:type="dxa"/>
          </w:tcPr>
          <w:p w14:paraId="07A2D17B" w14:textId="77777777" w:rsidR="002A6D5C" w:rsidRPr="00C5062F" w:rsidRDefault="002A6D5C" w:rsidP="00E01A8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หากมูลค่าตามบัญชีบางส่วนหรือทั้งหมดของค่าความนิยม หรือสินทรัพย์ไม่มีตัวตนที่มีอายุการใช้ประโยชน์ไม่ทราบแน่นอนได้ปันส่วนให้กับหน่วยสินทรัพย์ที่ก่อให้เกิดเงินสด (กลุ่มของหน่วยสินทรัพย์) หลายหน่วย และมูลค่าที่ปันส่วนให้กับแต่ละหน่วยสินทรัพย์ (กลุ่มของหน่วยสินทรัพย์) ไม่มีนัยสำคัญเมื่อเปรียบเทียบกับมูลค่าตามบัญชีทั้งหมดของค่าความนิยมหรือสินทรัพย์ไม่มีตัวตนที่มีอายุการใช้ประโยชน์ไม่ทราบแน่นอนของกิจการ กิจการต้องเปิดเผยข้อเท็จจริงดังกล่าวควบคู่กับผลรวมของมูลค่าตามบัญชีของค่าความนิยม หรือสินทรัพย์ไม่มีตัวตนที่มีอายุการใช้ประโยชน์ไม่ทราบแน่นอนที่ปันส่วนให้กับหน่วยสินทรัพย์ (กลุ่มของหน่วยสินทรัพย์) เหล่านั้น นอกจากนี้ หากมูลค่าที่คาดว่าจะได้รับคืนของหน่วยสินทรัพย์ (กลุ่มของหน่วยสินทรัพย์) เหล่านั้น กำหนดขึ้นโดยใช้ข้อสมมติที่สำคัญเช่นเดียวกัน และผลรวมของมูลค่าตามบัญชีของค่าความนิยม หรือสินทรัพย์ไม่มีตัวตนที่มีอายุการใช้ประโยชน์ไม่ทราบแน่นอนที่ปันส่วนให้กับหน่วยสินทรัพย์ดังกล่าวมีนัยสำคัญเมื่อเปรียบเทียบกับมูลค่าตามบัญชีทั้งหมดของค่าความนิยมหรือสินทรัพย์ไม่มีตัวตนที่มีอายุการใช้ประโยชน์ไม่ทราบแน่นอนของกิจการ กิจการต้องเปิดเผยข้อเท็จจริงดังกล่าวควบคู่กับข้อมูลดังต่อไปนี้</w:t>
            </w:r>
          </w:p>
        </w:tc>
        <w:tc>
          <w:tcPr>
            <w:tcW w:w="1122" w:type="dxa"/>
          </w:tcPr>
          <w:p w14:paraId="0C4B1CF3" w14:textId="77777777" w:rsidR="002A6D5C" w:rsidRPr="00C5062F" w:rsidRDefault="002A6D5C">
            <w:pPr>
              <w:jc w:val="center"/>
              <w:rPr>
                <w:rFonts w:ascii="EucrosiaUPC" w:hAnsi="EucrosiaUPC" w:cs="EucrosiaUPC"/>
                <w:sz w:val="30"/>
                <w:szCs w:val="30"/>
                <w:lang w:val="en-GB"/>
              </w:rPr>
            </w:pPr>
          </w:p>
        </w:tc>
        <w:tc>
          <w:tcPr>
            <w:tcW w:w="1170" w:type="dxa"/>
          </w:tcPr>
          <w:p w14:paraId="38A251C5" w14:textId="77777777" w:rsidR="002A6D5C" w:rsidRPr="00C5062F" w:rsidRDefault="002A6D5C">
            <w:pPr>
              <w:jc w:val="center"/>
              <w:rPr>
                <w:rFonts w:ascii="EucrosiaUPC" w:hAnsi="EucrosiaUPC" w:cs="EucrosiaUPC"/>
                <w:sz w:val="30"/>
                <w:szCs w:val="30"/>
                <w:lang w:val="en-GB"/>
              </w:rPr>
            </w:pPr>
          </w:p>
        </w:tc>
        <w:tc>
          <w:tcPr>
            <w:tcW w:w="810" w:type="dxa"/>
            <w:shd w:val="clear" w:color="auto" w:fill="FFF2CC" w:themeFill="accent4" w:themeFillTint="33"/>
          </w:tcPr>
          <w:p w14:paraId="012134B7" w14:textId="77777777" w:rsidR="002A6D5C" w:rsidRPr="00C5062F" w:rsidRDefault="002A6D5C">
            <w:pPr>
              <w:rPr>
                <w:rFonts w:ascii="EucrosiaUPC" w:hAnsi="EucrosiaUPC" w:cs="EucrosiaUPC"/>
                <w:sz w:val="30"/>
                <w:szCs w:val="30"/>
                <w:lang w:val="en-GB"/>
              </w:rPr>
            </w:pPr>
          </w:p>
        </w:tc>
        <w:tc>
          <w:tcPr>
            <w:tcW w:w="807" w:type="dxa"/>
            <w:shd w:val="clear" w:color="auto" w:fill="FFF2CC" w:themeFill="accent4" w:themeFillTint="33"/>
          </w:tcPr>
          <w:p w14:paraId="71EFFA10" w14:textId="77777777" w:rsidR="002A6D5C" w:rsidRPr="00C5062F" w:rsidRDefault="002A6D5C">
            <w:pPr>
              <w:rPr>
                <w:rFonts w:ascii="EucrosiaUPC" w:hAnsi="EucrosiaUPC" w:cs="EucrosiaUPC"/>
                <w:sz w:val="30"/>
                <w:szCs w:val="30"/>
                <w:lang w:val="en-GB"/>
              </w:rPr>
            </w:pPr>
          </w:p>
        </w:tc>
        <w:tc>
          <w:tcPr>
            <w:tcW w:w="1083" w:type="dxa"/>
            <w:shd w:val="clear" w:color="auto" w:fill="FFF2CC" w:themeFill="accent4" w:themeFillTint="33"/>
          </w:tcPr>
          <w:p w14:paraId="1E5930C0" w14:textId="77777777" w:rsidR="002A6D5C" w:rsidRPr="00C5062F" w:rsidRDefault="002A6D5C">
            <w:pPr>
              <w:rPr>
                <w:rFonts w:ascii="EucrosiaUPC" w:hAnsi="EucrosiaUPC" w:cs="EucrosiaUPC"/>
                <w:sz w:val="30"/>
                <w:szCs w:val="30"/>
                <w:lang w:val="en-GB"/>
              </w:rPr>
            </w:pPr>
          </w:p>
        </w:tc>
        <w:tc>
          <w:tcPr>
            <w:tcW w:w="1426" w:type="dxa"/>
            <w:shd w:val="clear" w:color="auto" w:fill="FFF2CC" w:themeFill="accent4" w:themeFillTint="33"/>
          </w:tcPr>
          <w:p w14:paraId="5EAFFB35" w14:textId="77777777" w:rsidR="002A6D5C" w:rsidRPr="00C5062F" w:rsidRDefault="002A6D5C">
            <w:pPr>
              <w:rPr>
                <w:rFonts w:ascii="EucrosiaUPC" w:hAnsi="EucrosiaUPC" w:cs="EucrosiaUPC"/>
                <w:sz w:val="30"/>
                <w:szCs w:val="30"/>
                <w:lang w:val="en-GB"/>
              </w:rPr>
            </w:pPr>
          </w:p>
        </w:tc>
      </w:tr>
      <w:tr w:rsidR="000F551A" w:rsidRPr="00C5062F" w14:paraId="14AF72E2" w14:textId="77777777" w:rsidTr="00252758">
        <w:tc>
          <w:tcPr>
            <w:tcW w:w="1308" w:type="dxa"/>
          </w:tcPr>
          <w:p w14:paraId="136BC32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36.13</w:t>
            </w:r>
            <w:r w:rsidRPr="00C5062F">
              <w:rPr>
                <w:rFonts w:ascii="EucrosiaUPC" w:hAnsi="EucrosiaUPC" w:cs="EucrosiaUPC"/>
                <w:sz w:val="30"/>
                <w:szCs w:val="30"/>
              </w:rPr>
              <w:t>5.1</w:t>
            </w:r>
          </w:p>
        </w:tc>
        <w:tc>
          <w:tcPr>
            <w:tcW w:w="7200" w:type="dxa"/>
          </w:tcPr>
          <w:p w14:paraId="282B4A66"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ผลรวมของมูลค่าตามบัญชีของค่าความนิยมที่ปันส่วนให้กับหน่วยสินทรัพย์ (กลุ่มของหน่วยสินทรัพย์)</w:t>
            </w:r>
          </w:p>
        </w:tc>
        <w:tc>
          <w:tcPr>
            <w:tcW w:w="1122" w:type="dxa"/>
          </w:tcPr>
          <w:p w14:paraId="1FD1F59C" w14:textId="77777777" w:rsidR="000F551A" w:rsidRPr="00C5062F" w:rsidRDefault="000F551A" w:rsidP="000F551A">
            <w:pPr>
              <w:jc w:val="center"/>
              <w:rPr>
                <w:rFonts w:ascii="EucrosiaUPC" w:hAnsi="EucrosiaUPC" w:cs="EucrosiaUPC"/>
                <w:sz w:val="30"/>
                <w:szCs w:val="30"/>
                <w:lang w:val="en-GB"/>
              </w:rPr>
            </w:pPr>
          </w:p>
        </w:tc>
        <w:tc>
          <w:tcPr>
            <w:tcW w:w="1170" w:type="dxa"/>
          </w:tcPr>
          <w:p w14:paraId="54C8313F" w14:textId="624DF48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18733116"/>
            <w14:checkbox>
              <w14:checked w14:val="0"/>
              <w14:checkedState w14:val="2612" w14:font="MS Gothic"/>
              <w14:uncheckedState w14:val="2610" w14:font="MS Gothic"/>
            </w14:checkbox>
          </w:sdtPr>
          <w:sdtContent>
            <w:tc>
              <w:tcPr>
                <w:tcW w:w="810" w:type="dxa"/>
                <w:shd w:val="clear" w:color="auto" w:fill="FFF2CC" w:themeFill="accent4" w:themeFillTint="33"/>
              </w:tcPr>
              <w:p w14:paraId="2D0952B6" w14:textId="3DF5A7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6041307"/>
            <w14:checkbox>
              <w14:checked w14:val="0"/>
              <w14:checkedState w14:val="2612" w14:font="MS Gothic"/>
              <w14:uncheckedState w14:val="2610" w14:font="MS Gothic"/>
            </w14:checkbox>
          </w:sdtPr>
          <w:sdtContent>
            <w:tc>
              <w:tcPr>
                <w:tcW w:w="807" w:type="dxa"/>
                <w:shd w:val="clear" w:color="auto" w:fill="FFF2CC" w:themeFill="accent4" w:themeFillTint="33"/>
              </w:tcPr>
              <w:p w14:paraId="59B6D161" w14:textId="143516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6067452"/>
            <w14:checkbox>
              <w14:checked w14:val="0"/>
              <w14:checkedState w14:val="2612" w14:font="MS Gothic"/>
              <w14:uncheckedState w14:val="2610" w14:font="MS Gothic"/>
            </w14:checkbox>
          </w:sdtPr>
          <w:sdtContent>
            <w:tc>
              <w:tcPr>
                <w:tcW w:w="1083" w:type="dxa"/>
                <w:shd w:val="clear" w:color="auto" w:fill="FFF2CC" w:themeFill="accent4" w:themeFillTint="33"/>
              </w:tcPr>
              <w:p w14:paraId="558B5818" w14:textId="53BAC6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338795"/>
            <w:placeholder>
              <w:docPart w:val="816B8A84C38740F6A42519BD01AC3F0A"/>
            </w:placeholder>
            <w:showingPlcHdr/>
          </w:sdtPr>
          <w:sdtContent>
            <w:tc>
              <w:tcPr>
                <w:tcW w:w="1426" w:type="dxa"/>
                <w:shd w:val="clear" w:color="auto" w:fill="FFF2CC" w:themeFill="accent4" w:themeFillTint="33"/>
              </w:tcPr>
              <w:p w14:paraId="5DBF7319" w14:textId="3B222DE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163D98" w14:textId="77777777" w:rsidTr="00252758">
        <w:tc>
          <w:tcPr>
            <w:tcW w:w="1308" w:type="dxa"/>
          </w:tcPr>
          <w:p w14:paraId="29D6F1B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36.135.2</w:t>
            </w:r>
          </w:p>
        </w:tc>
        <w:tc>
          <w:tcPr>
            <w:tcW w:w="7200" w:type="dxa"/>
          </w:tcPr>
          <w:p w14:paraId="3602BF8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ผลรวมของมูลค่าตามบัญชีของสินทรัพย์ไม่มีตัวตนที่มีอายุการใช้ประโยชน์ไม่ทราบแน่นอนที่ปันส่วนให้กับหน่วยสินทรัพย์ (กลุ่มของหน่วยสินทรัพย์)</w:t>
            </w:r>
          </w:p>
        </w:tc>
        <w:tc>
          <w:tcPr>
            <w:tcW w:w="1122" w:type="dxa"/>
          </w:tcPr>
          <w:p w14:paraId="2279BE83" w14:textId="77777777" w:rsidR="000F551A" w:rsidRPr="00C5062F" w:rsidRDefault="000F551A" w:rsidP="000F551A">
            <w:pPr>
              <w:jc w:val="center"/>
              <w:rPr>
                <w:rFonts w:ascii="EucrosiaUPC" w:hAnsi="EucrosiaUPC" w:cs="EucrosiaUPC"/>
                <w:sz w:val="30"/>
                <w:szCs w:val="30"/>
                <w:lang w:val="en-GB"/>
              </w:rPr>
            </w:pPr>
          </w:p>
        </w:tc>
        <w:tc>
          <w:tcPr>
            <w:tcW w:w="1170" w:type="dxa"/>
          </w:tcPr>
          <w:p w14:paraId="338E6ABA" w14:textId="63AB9E7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5721598"/>
            <w14:checkbox>
              <w14:checked w14:val="0"/>
              <w14:checkedState w14:val="2612" w14:font="MS Gothic"/>
              <w14:uncheckedState w14:val="2610" w14:font="MS Gothic"/>
            </w14:checkbox>
          </w:sdtPr>
          <w:sdtContent>
            <w:tc>
              <w:tcPr>
                <w:tcW w:w="810" w:type="dxa"/>
                <w:shd w:val="clear" w:color="auto" w:fill="FFF2CC" w:themeFill="accent4" w:themeFillTint="33"/>
              </w:tcPr>
              <w:p w14:paraId="38010D5F" w14:textId="0B52C337" w:rsidR="000F551A" w:rsidRPr="00C5062F" w:rsidRDefault="001971B6" w:rsidP="000F551A">
                <w:pPr>
                  <w:jc w:val="center"/>
                  <w:rPr>
                    <w:rFonts w:ascii="EucrosiaUPC" w:hAnsi="EucrosiaUPC" w:cs="EucrosiaUPC"/>
                    <w:sz w:val="30"/>
                    <w:szCs w:val="30"/>
                    <w:lang w:val="en-GB"/>
                  </w:rPr>
                </w:pPr>
                <w:r>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1554686"/>
            <w14:checkbox>
              <w14:checked w14:val="0"/>
              <w14:checkedState w14:val="2612" w14:font="MS Gothic"/>
              <w14:uncheckedState w14:val="2610" w14:font="MS Gothic"/>
            </w14:checkbox>
          </w:sdtPr>
          <w:sdtContent>
            <w:tc>
              <w:tcPr>
                <w:tcW w:w="807" w:type="dxa"/>
                <w:shd w:val="clear" w:color="auto" w:fill="FFF2CC" w:themeFill="accent4" w:themeFillTint="33"/>
              </w:tcPr>
              <w:p w14:paraId="1B6AC576" w14:textId="4B5358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8340660"/>
            <w14:checkbox>
              <w14:checked w14:val="0"/>
              <w14:checkedState w14:val="2612" w14:font="MS Gothic"/>
              <w14:uncheckedState w14:val="2610" w14:font="MS Gothic"/>
            </w14:checkbox>
          </w:sdtPr>
          <w:sdtContent>
            <w:tc>
              <w:tcPr>
                <w:tcW w:w="1083" w:type="dxa"/>
                <w:shd w:val="clear" w:color="auto" w:fill="FFF2CC" w:themeFill="accent4" w:themeFillTint="33"/>
              </w:tcPr>
              <w:p w14:paraId="6A261270" w14:textId="5AAC64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4697065"/>
            <w:placeholder>
              <w:docPart w:val="FAEF0F96138C4FFD892B995E14DAD661"/>
            </w:placeholder>
            <w:showingPlcHdr/>
          </w:sdtPr>
          <w:sdtContent>
            <w:tc>
              <w:tcPr>
                <w:tcW w:w="1426" w:type="dxa"/>
                <w:shd w:val="clear" w:color="auto" w:fill="FFF2CC" w:themeFill="accent4" w:themeFillTint="33"/>
              </w:tcPr>
              <w:p w14:paraId="519E32F8" w14:textId="51A4F0A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57544B" w14:textId="77777777" w:rsidTr="00252758">
        <w:tc>
          <w:tcPr>
            <w:tcW w:w="1308" w:type="dxa"/>
          </w:tcPr>
          <w:p w14:paraId="1945C078"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36.135.3</w:t>
            </w:r>
          </w:p>
        </w:tc>
        <w:tc>
          <w:tcPr>
            <w:tcW w:w="7200" w:type="dxa"/>
          </w:tcPr>
          <w:p w14:paraId="23F583AD"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คำอธิบายเกี่ยวกับข้อสมมติที่สำคัญ</w:t>
            </w:r>
          </w:p>
        </w:tc>
        <w:tc>
          <w:tcPr>
            <w:tcW w:w="1122" w:type="dxa"/>
          </w:tcPr>
          <w:p w14:paraId="1CC953A6" w14:textId="77777777" w:rsidR="000F551A" w:rsidRPr="00C5062F" w:rsidRDefault="000F551A" w:rsidP="000F551A">
            <w:pPr>
              <w:jc w:val="center"/>
              <w:rPr>
                <w:rFonts w:ascii="EucrosiaUPC" w:hAnsi="EucrosiaUPC" w:cs="EucrosiaUPC"/>
                <w:sz w:val="30"/>
                <w:szCs w:val="30"/>
                <w:lang w:val="en-GB"/>
              </w:rPr>
            </w:pPr>
          </w:p>
        </w:tc>
        <w:tc>
          <w:tcPr>
            <w:tcW w:w="1170" w:type="dxa"/>
          </w:tcPr>
          <w:p w14:paraId="729ACBF0" w14:textId="49EAFB8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59648768"/>
            <w14:checkbox>
              <w14:checked w14:val="0"/>
              <w14:checkedState w14:val="2612" w14:font="MS Gothic"/>
              <w14:uncheckedState w14:val="2610" w14:font="MS Gothic"/>
            </w14:checkbox>
          </w:sdtPr>
          <w:sdtContent>
            <w:tc>
              <w:tcPr>
                <w:tcW w:w="810" w:type="dxa"/>
                <w:shd w:val="clear" w:color="auto" w:fill="FFF2CC" w:themeFill="accent4" w:themeFillTint="33"/>
              </w:tcPr>
              <w:p w14:paraId="756B94F0" w14:textId="14E651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1541704"/>
            <w14:checkbox>
              <w14:checked w14:val="0"/>
              <w14:checkedState w14:val="2612" w14:font="MS Gothic"/>
              <w14:uncheckedState w14:val="2610" w14:font="MS Gothic"/>
            </w14:checkbox>
          </w:sdtPr>
          <w:sdtContent>
            <w:tc>
              <w:tcPr>
                <w:tcW w:w="807" w:type="dxa"/>
                <w:shd w:val="clear" w:color="auto" w:fill="FFF2CC" w:themeFill="accent4" w:themeFillTint="33"/>
              </w:tcPr>
              <w:p w14:paraId="3B3DBFD0" w14:textId="6FB114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0063480"/>
            <w14:checkbox>
              <w14:checked w14:val="0"/>
              <w14:checkedState w14:val="2612" w14:font="MS Gothic"/>
              <w14:uncheckedState w14:val="2610" w14:font="MS Gothic"/>
            </w14:checkbox>
          </w:sdtPr>
          <w:sdtContent>
            <w:tc>
              <w:tcPr>
                <w:tcW w:w="1083" w:type="dxa"/>
                <w:shd w:val="clear" w:color="auto" w:fill="FFF2CC" w:themeFill="accent4" w:themeFillTint="33"/>
              </w:tcPr>
              <w:p w14:paraId="4AF45585" w14:textId="045DFC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0215826"/>
            <w:placeholder>
              <w:docPart w:val="016BE403E6634445B5B1E6E9863872D2"/>
            </w:placeholder>
            <w:showingPlcHdr/>
          </w:sdtPr>
          <w:sdtContent>
            <w:tc>
              <w:tcPr>
                <w:tcW w:w="1426" w:type="dxa"/>
                <w:shd w:val="clear" w:color="auto" w:fill="FFF2CC" w:themeFill="accent4" w:themeFillTint="33"/>
              </w:tcPr>
              <w:p w14:paraId="1A81A9AF" w14:textId="63B2BE9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12B75A" w14:textId="77777777" w:rsidTr="00252758">
        <w:tc>
          <w:tcPr>
            <w:tcW w:w="1308" w:type="dxa"/>
          </w:tcPr>
          <w:p w14:paraId="6049CA8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36.135.</w:t>
            </w:r>
            <w:r w:rsidRPr="00C5062F">
              <w:rPr>
                <w:rFonts w:ascii="EucrosiaUPC" w:hAnsi="EucrosiaUPC" w:cs="EucrosiaUPC"/>
                <w:sz w:val="30"/>
                <w:szCs w:val="30"/>
              </w:rPr>
              <w:t>4</w:t>
            </w:r>
          </w:p>
        </w:tc>
        <w:tc>
          <w:tcPr>
            <w:tcW w:w="7200" w:type="dxa"/>
          </w:tcPr>
          <w:p w14:paraId="09EAFACE"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คำอธิบายวิธีการที่ฝ่ายบริหารใช้ในการกำหนดมูลค่าสำหรับข้อสมมติที่สำคัญแต่ละข้อว่าสะท้อนถึงประสบการณ์ในอดีต หรือสอดคล้องกับแหล่งข้อมูลภายนอก หรือไม่ หากมูลค่าที่กำหนดไม่สะท้อนถึงประสบการณ์ในอดีตหรือไม่สอดคล้องกับแหล่งข้อมูลภายนอก ให้อธิบายว่ามูลค่าที่กำหนดแตกต่างจากประสบการณ์ในอดีตหรือแหล่งข้อมูลภายนอกอย่างไร และเพราะเหตุใด</w:t>
            </w:r>
          </w:p>
        </w:tc>
        <w:tc>
          <w:tcPr>
            <w:tcW w:w="1122" w:type="dxa"/>
          </w:tcPr>
          <w:p w14:paraId="16A463F1" w14:textId="77777777" w:rsidR="000F551A" w:rsidRPr="00C5062F" w:rsidRDefault="000F551A" w:rsidP="000F551A">
            <w:pPr>
              <w:jc w:val="center"/>
              <w:rPr>
                <w:rFonts w:ascii="EucrosiaUPC" w:hAnsi="EucrosiaUPC" w:cs="EucrosiaUPC"/>
                <w:sz w:val="30"/>
                <w:szCs w:val="30"/>
                <w:lang w:val="en-GB"/>
              </w:rPr>
            </w:pPr>
          </w:p>
        </w:tc>
        <w:tc>
          <w:tcPr>
            <w:tcW w:w="1170" w:type="dxa"/>
          </w:tcPr>
          <w:p w14:paraId="3B9AC362" w14:textId="56BFF14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31359391"/>
            <w14:checkbox>
              <w14:checked w14:val="0"/>
              <w14:checkedState w14:val="2612" w14:font="MS Gothic"/>
              <w14:uncheckedState w14:val="2610" w14:font="MS Gothic"/>
            </w14:checkbox>
          </w:sdtPr>
          <w:sdtContent>
            <w:tc>
              <w:tcPr>
                <w:tcW w:w="810" w:type="dxa"/>
                <w:shd w:val="clear" w:color="auto" w:fill="FFF2CC" w:themeFill="accent4" w:themeFillTint="33"/>
              </w:tcPr>
              <w:p w14:paraId="13342027" w14:textId="64664F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2052221"/>
            <w14:checkbox>
              <w14:checked w14:val="0"/>
              <w14:checkedState w14:val="2612" w14:font="MS Gothic"/>
              <w14:uncheckedState w14:val="2610" w14:font="MS Gothic"/>
            </w14:checkbox>
          </w:sdtPr>
          <w:sdtContent>
            <w:tc>
              <w:tcPr>
                <w:tcW w:w="807" w:type="dxa"/>
                <w:shd w:val="clear" w:color="auto" w:fill="FFF2CC" w:themeFill="accent4" w:themeFillTint="33"/>
              </w:tcPr>
              <w:p w14:paraId="51C22F2A" w14:textId="0B4A83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0621490"/>
            <w14:checkbox>
              <w14:checked w14:val="0"/>
              <w14:checkedState w14:val="2612" w14:font="MS Gothic"/>
              <w14:uncheckedState w14:val="2610" w14:font="MS Gothic"/>
            </w14:checkbox>
          </w:sdtPr>
          <w:sdtContent>
            <w:tc>
              <w:tcPr>
                <w:tcW w:w="1083" w:type="dxa"/>
                <w:shd w:val="clear" w:color="auto" w:fill="FFF2CC" w:themeFill="accent4" w:themeFillTint="33"/>
              </w:tcPr>
              <w:p w14:paraId="2198448A" w14:textId="784A12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3556209"/>
            <w:placeholder>
              <w:docPart w:val="D714DC046246470DB1D19ED8AF576D82"/>
            </w:placeholder>
            <w:showingPlcHdr/>
          </w:sdtPr>
          <w:sdtContent>
            <w:tc>
              <w:tcPr>
                <w:tcW w:w="1426" w:type="dxa"/>
                <w:shd w:val="clear" w:color="auto" w:fill="FFF2CC" w:themeFill="accent4" w:themeFillTint="33"/>
              </w:tcPr>
              <w:p w14:paraId="698A1349" w14:textId="761C06F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2A6D5C" w:rsidRPr="00C5062F" w14:paraId="42D1378E" w14:textId="77777777" w:rsidTr="00252758">
        <w:tc>
          <w:tcPr>
            <w:tcW w:w="1308" w:type="dxa"/>
          </w:tcPr>
          <w:p w14:paraId="7610DDBF" w14:textId="77777777" w:rsidR="002A6D5C" w:rsidRPr="00C5062F" w:rsidRDefault="002A6D5C" w:rsidP="002A6D5C">
            <w:pPr>
              <w:rPr>
                <w:rFonts w:ascii="EucrosiaUPC" w:hAnsi="EucrosiaUPC" w:cs="EucrosiaUPC"/>
                <w:sz w:val="30"/>
                <w:szCs w:val="30"/>
              </w:rPr>
            </w:pPr>
            <w:r w:rsidRPr="00C5062F">
              <w:rPr>
                <w:rFonts w:ascii="EucrosiaUPC" w:hAnsi="EucrosiaUPC" w:cs="EucrosiaUPC"/>
                <w:sz w:val="30"/>
                <w:szCs w:val="30"/>
                <w:lang w:val="en-GB"/>
              </w:rPr>
              <w:t>TAS 36.135.5</w:t>
            </w:r>
          </w:p>
        </w:tc>
        <w:tc>
          <w:tcPr>
            <w:tcW w:w="7200" w:type="dxa"/>
          </w:tcPr>
          <w:p w14:paraId="0017D184" w14:textId="77777777" w:rsidR="002A6D5C" w:rsidRPr="00C5062F" w:rsidRDefault="002A6D5C" w:rsidP="002A6D5C">
            <w:pPr>
              <w:jc w:val="thaiDistribute"/>
              <w:rPr>
                <w:rFonts w:ascii="EucrosiaUPC" w:hAnsi="EucrosiaUPC" w:cs="EucrosiaUPC"/>
                <w:sz w:val="30"/>
                <w:szCs w:val="30"/>
                <w:cs/>
              </w:rPr>
            </w:pPr>
            <w:r w:rsidRPr="00C5062F">
              <w:rPr>
                <w:rFonts w:ascii="EucrosiaUPC" w:hAnsi="EucrosiaUPC" w:cs="EucrosiaUPC"/>
                <w:sz w:val="30"/>
                <w:szCs w:val="30"/>
              </w:rPr>
              <w:t xml:space="preserve">5. </w:t>
            </w:r>
            <w:r w:rsidRPr="00C5062F">
              <w:rPr>
                <w:rFonts w:ascii="EucrosiaUPC" w:hAnsi="EucrosiaUPC" w:cs="EucrosiaUPC"/>
                <w:sz w:val="30"/>
                <w:szCs w:val="30"/>
                <w:cs/>
              </w:rPr>
              <w:t>หากมีเหตุผลที่ทำให้เชื่อได้ว่าอาจเกิดการเปลี่ยนแปลงในข้อสมมติที่สำคัญส่งผลให้ผลรวมของมูลค่าตามบัญชีของหน่วยสินทรัพย์ (กลุ่มของหน่วยสินทรัพย์) มากกว่าผลรวมของมูลค่าที่คาดว่าจะได้รับ กิจการต้องเปิดเผย</w:t>
            </w:r>
          </w:p>
        </w:tc>
        <w:tc>
          <w:tcPr>
            <w:tcW w:w="1122" w:type="dxa"/>
          </w:tcPr>
          <w:p w14:paraId="2CCD6270" w14:textId="77777777" w:rsidR="002A6D5C" w:rsidRPr="00C5062F" w:rsidRDefault="002A6D5C" w:rsidP="002A6D5C">
            <w:pPr>
              <w:jc w:val="center"/>
              <w:rPr>
                <w:rFonts w:ascii="EucrosiaUPC" w:hAnsi="EucrosiaUPC" w:cs="EucrosiaUPC"/>
                <w:sz w:val="30"/>
                <w:szCs w:val="30"/>
                <w:lang w:val="en-GB"/>
              </w:rPr>
            </w:pPr>
          </w:p>
        </w:tc>
        <w:tc>
          <w:tcPr>
            <w:tcW w:w="1170" w:type="dxa"/>
          </w:tcPr>
          <w:p w14:paraId="5E461FFB" w14:textId="77777777" w:rsidR="002A6D5C" w:rsidRPr="00C5062F" w:rsidRDefault="002A6D5C" w:rsidP="002A6D5C">
            <w:pPr>
              <w:jc w:val="center"/>
              <w:rPr>
                <w:rFonts w:ascii="EucrosiaUPC" w:hAnsi="EucrosiaUPC" w:cs="EucrosiaUPC"/>
                <w:sz w:val="30"/>
                <w:szCs w:val="30"/>
                <w:lang w:val="en-GB"/>
              </w:rPr>
            </w:pPr>
          </w:p>
        </w:tc>
        <w:tc>
          <w:tcPr>
            <w:tcW w:w="810" w:type="dxa"/>
            <w:shd w:val="clear" w:color="auto" w:fill="FFF2CC" w:themeFill="accent4" w:themeFillTint="33"/>
          </w:tcPr>
          <w:p w14:paraId="64A24DFD" w14:textId="77777777" w:rsidR="002A6D5C" w:rsidRPr="00C5062F" w:rsidRDefault="002A6D5C" w:rsidP="002A6D5C">
            <w:pPr>
              <w:rPr>
                <w:rFonts w:ascii="EucrosiaUPC" w:hAnsi="EucrosiaUPC" w:cs="EucrosiaUPC"/>
                <w:sz w:val="30"/>
                <w:szCs w:val="30"/>
                <w:lang w:val="en-GB"/>
              </w:rPr>
            </w:pPr>
          </w:p>
        </w:tc>
        <w:tc>
          <w:tcPr>
            <w:tcW w:w="807" w:type="dxa"/>
            <w:shd w:val="clear" w:color="auto" w:fill="FFF2CC" w:themeFill="accent4" w:themeFillTint="33"/>
          </w:tcPr>
          <w:p w14:paraId="4196CD15" w14:textId="77777777" w:rsidR="002A6D5C" w:rsidRPr="00C5062F" w:rsidRDefault="002A6D5C" w:rsidP="002A6D5C">
            <w:pPr>
              <w:rPr>
                <w:rFonts w:ascii="EucrosiaUPC" w:hAnsi="EucrosiaUPC" w:cs="EucrosiaUPC"/>
                <w:sz w:val="30"/>
                <w:szCs w:val="30"/>
                <w:lang w:val="en-GB"/>
              </w:rPr>
            </w:pPr>
          </w:p>
        </w:tc>
        <w:tc>
          <w:tcPr>
            <w:tcW w:w="1083" w:type="dxa"/>
            <w:shd w:val="clear" w:color="auto" w:fill="FFF2CC" w:themeFill="accent4" w:themeFillTint="33"/>
          </w:tcPr>
          <w:p w14:paraId="5146873A" w14:textId="77777777" w:rsidR="002A6D5C" w:rsidRPr="00C5062F" w:rsidRDefault="002A6D5C" w:rsidP="002A6D5C">
            <w:pPr>
              <w:rPr>
                <w:rFonts w:ascii="EucrosiaUPC" w:hAnsi="EucrosiaUPC" w:cs="EucrosiaUPC"/>
                <w:sz w:val="30"/>
                <w:szCs w:val="30"/>
                <w:lang w:val="en-GB"/>
              </w:rPr>
            </w:pPr>
          </w:p>
        </w:tc>
        <w:tc>
          <w:tcPr>
            <w:tcW w:w="1426" w:type="dxa"/>
            <w:shd w:val="clear" w:color="auto" w:fill="FFF2CC" w:themeFill="accent4" w:themeFillTint="33"/>
          </w:tcPr>
          <w:p w14:paraId="19BEABCB" w14:textId="77777777" w:rsidR="002A6D5C" w:rsidRPr="00C5062F" w:rsidRDefault="002A6D5C" w:rsidP="002A6D5C">
            <w:pPr>
              <w:rPr>
                <w:rFonts w:ascii="EucrosiaUPC" w:hAnsi="EucrosiaUPC" w:cs="EucrosiaUPC"/>
                <w:sz w:val="30"/>
                <w:szCs w:val="30"/>
                <w:lang w:val="en-GB"/>
              </w:rPr>
            </w:pPr>
          </w:p>
        </w:tc>
      </w:tr>
      <w:tr w:rsidR="000F551A" w:rsidRPr="00C5062F" w14:paraId="3C9D5CE1" w14:textId="77777777" w:rsidTr="00252758">
        <w:tc>
          <w:tcPr>
            <w:tcW w:w="1308" w:type="dxa"/>
          </w:tcPr>
          <w:p w14:paraId="6F4D0DE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36.135.5</w:t>
            </w:r>
            <w:r w:rsidRPr="00C5062F">
              <w:rPr>
                <w:rFonts w:ascii="EucrosiaUPC" w:hAnsi="EucrosiaUPC" w:cs="EucrosiaUPC"/>
                <w:sz w:val="30"/>
                <w:szCs w:val="30"/>
              </w:rPr>
              <w:t>.1</w:t>
            </w:r>
          </w:p>
        </w:tc>
        <w:tc>
          <w:tcPr>
            <w:tcW w:w="7200" w:type="dxa"/>
          </w:tcPr>
          <w:p w14:paraId="7A1AAC5B"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จำนวนผลรวมของมูลค่าที่คาดว่าจะได้รับคืนของหน่วยสินทรัพย์ (กลุ่มของหน่วยสินทรัพย์) ที่สูงกว่าผลรวมของมูลค่าตามบัญชี</w:t>
            </w:r>
          </w:p>
        </w:tc>
        <w:tc>
          <w:tcPr>
            <w:tcW w:w="1122" w:type="dxa"/>
          </w:tcPr>
          <w:p w14:paraId="6C5318AA" w14:textId="77777777" w:rsidR="000F551A" w:rsidRPr="00C5062F" w:rsidRDefault="000F551A" w:rsidP="000F551A">
            <w:pPr>
              <w:jc w:val="center"/>
              <w:rPr>
                <w:rFonts w:ascii="EucrosiaUPC" w:hAnsi="EucrosiaUPC" w:cs="EucrosiaUPC"/>
                <w:sz w:val="30"/>
                <w:szCs w:val="30"/>
                <w:lang w:val="en-GB"/>
              </w:rPr>
            </w:pPr>
          </w:p>
        </w:tc>
        <w:tc>
          <w:tcPr>
            <w:tcW w:w="1170" w:type="dxa"/>
          </w:tcPr>
          <w:p w14:paraId="4AE62A78" w14:textId="1C99554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82167752"/>
            <w14:checkbox>
              <w14:checked w14:val="0"/>
              <w14:checkedState w14:val="2612" w14:font="MS Gothic"/>
              <w14:uncheckedState w14:val="2610" w14:font="MS Gothic"/>
            </w14:checkbox>
          </w:sdtPr>
          <w:sdtContent>
            <w:tc>
              <w:tcPr>
                <w:tcW w:w="810" w:type="dxa"/>
                <w:shd w:val="clear" w:color="auto" w:fill="FFF2CC" w:themeFill="accent4" w:themeFillTint="33"/>
              </w:tcPr>
              <w:p w14:paraId="187FE7D4" w14:textId="7AC474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6622646"/>
            <w14:checkbox>
              <w14:checked w14:val="0"/>
              <w14:checkedState w14:val="2612" w14:font="MS Gothic"/>
              <w14:uncheckedState w14:val="2610" w14:font="MS Gothic"/>
            </w14:checkbox>
          </w:sdtPr>
          <w:sdtContent>
            <w:tc>
              <w:tcPr>
                <w:tcW w:w="807" w:type="dxa"/>
                <w:shd w:val="clear" w:color="auto" w:fill="FFF2CC" w:themeFill="accent4" w:themeFillTint="33"/>
              </w:tcPr>
              <w:p w14:paraId="7DED7B2A" w14:textId="5DA520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3184247"/>
            <w14:checkbox>
              <w14:checked w14:val="0"/>
              <w14:checkedState w14:val="2612" w14:font="MS Gothic"/>
              <w14:uncheckedState w14:val="2610" w14:font="MS Gothic"/>
            </w14:checkbox>
          </w:sdtPr>
          <w:sdtContent>
            <w:tc>
              <w:tcPr>
                <w:tcW w:w="1083" w:type="dxa"/>
                <w:shd w:val="clear" w:color="auto" w:fill="FFF2CC" w:themeFill="accent4" w:themeFillTint="33"/>
              </w:tcPr>
              <w:p w14:paraId="1A9B0195" w14:textId="22E023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0902633"/>
            <w:placeholder>
              <w:docPart w:val="623359C7096447BB9CBCD9419B087F39"/>
            </w:placeholder>
            <w:showingPlcHdr/>
          </w:sdtPr>
          <w:sdtContent>
            <w:tc>
              <w:tcPr>
                <w:tcW w:w="1426" w:type="dxa"/>
                <w:shd w:val="clear" w:color="auto" w:fill="FFF2CC" w:themeFill="accent4" w:themeFillTint="33"/>
              </w:tcPr>
              <w:p w14:paraId="47986667" w14:textId="43BCFB9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07542F" w14:textId="77777777" w:rsidTr="00252758">
        <w:tc>
          <w:tcPr>
            <w:tcW w:w="1308" w:type="dxa"/>
          </w:tcPr>
          <w:p w14:paraId="7C00E6F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36.135.5.2</w:t>
            </w:r>
          </w:p>
        </w:tc>
        <w:tc>
          <w:tcPr>
            <w:tcW w:w="7200" w:type="dxa"/>
          </w:tcPr>
          <w:p w14:paraId="49A8CF7E" w14:textId="0565F8FB"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มูลค่าที่กำหนดขึ้นสำหรับข้อสมมติที่สำคัญ</w:t>
            </w:r>
          </w:p>
        </w:tc>
        <w:tc>
          <w:tcPr>
            <w:tcW w:w="1122" w:type="dxa"/>
          </w:tcPr>
          <w:p w14:paraId="6C2CFF18" w14:textId="77777777" w:rsidR="000F551A" w:rsidRPr="00C5062F" w:rsidRDefault="000F551A" w:rsidP="000F551A">
            <w:pPr>
              <w:jc w:val="center"/>
              <w:rPr>
                <w:rFonts w:ascii="EucrosiaUPC" w:hAnsi="EucrosiaUPC" w:cs="EucrosiaUPC"/>
                <w:sz w:val="30"/>
                <w:szCs w:val="30"/>
                <w:lang w:val="en-GB"/>
              </w:rPr>
            </w:pPr>
          </w:p>
        </w:tc>
        <w:tc>
          <w:tcPr>
            <w:tcW w:w="1170" w:type="dxa"/>
          </w:tcPr>
          <w:p w14:paraId="15433242" w14:textId="4169DFC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2011317"/>
            <w14:checkbox>
              <w14:checked w14:val="0"/>
              <w14:checkedState w14:val="2612" w14:font="MS Gothic"/>
              <w14:uncheckedState w14:val="2610" w14:font="MS Gothic"/>
            </w14:checkbox>
          </w:sdtPr>
          <w:sdtContent>
            <w:tc>
              <w:tcPr>
                <w:tcW w:w="810" w:type="dxa"/>
                <w:shd w:val="clear" w:color="auto" w:fill="FFF2CC" w:themeFill="accent4" w:themeFillTint="33"/>
              </w:tcPr>
              <w:p w14:paraId="6A7A3904" w14:textId="6381E7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3714128"/>
            <w14:checkbox>
              <w14:checked w14:val="0"/>
              <w14:checkedState w14:val="2612" w14:font="MS Gothic"/>
              <w14:uncheckedState w14:val="2610" w14:font="MS Gothic"/>
            </w14:checkbox>
          </w:sdtPr>
          <w:sdtContent>
            <w:tc>
              <w:tcPr>
                <w:tcW w:w="807" w:type="dxa"/>
                <w:shd w:val="clear" w:color="auto" w:fill="FFF2CC" w:themeFill="accent4" w:themeFillTint="33"/>
              </w:tcPr>
              <w:p w14:paraId="6DEA30D5" w14:textId="38F454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0888463"/>
            <w14:checkbox>
              <w14:checked w14:val="0"/>
              <w14:checkedState w14:val="2612" w14:font="MS Gothic"/>
              <w14:uncheckedState w14:val="2610" w14:font="MS Gothic"/>
            </w14:checkbox>
          </w:sdtPr>
          <w:sdtContent>
            <w:tc>
              <w:tcPr>
                <w:tcW w:w="1083" w:type="dxa"/>
                <w:shd w:val="clear" w:color="auto" w:fill="FFF2CC" w:themeFill="accent4" w:themeFillTint="33"/>
              </w:tcPr>
              <w:p w14:paraId="4C60482D" w14:textId="42B482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8109485"/>
            <w:placeholder>
              <w:docPart w:val="114F7D6312FC489DA6F97F6F6A8C9010"/>
            </w:placeholder>
            <w:showingPlcHdr/>
          </w:sdtPr>
          <w:sdtContent>
            <w:tc>
              <w:tcPr>
                <w:tcW w:w="1426" w:type="dxa"/>
                <w:shd w:val="clear" w:color="auto" w:fill="FFF2CC" w:themeFill="accent4" w:themeFillTint="33"/>
              </w:tcPr>
              <w:p w14:paraId="24BDB64C" w14:textId="0DAB530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8FA64C" w14:textId="77777777" w:rsidTr="00252758">
        <w:tc>
          <w:tcPr>
            <w:tcW w:w="1308" w:type="dxa"/>
          </w:tcPr>
          <w:p w14:paraId="3D3548F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36.135.5.</w:t>
            </w:r>
            <w:r w:rsidRPr="00C5062F">
              <w:rPr>
                <w:rFonts w:ascii="EucrosiaUPC" w:hAnsi="EucrosiaUPC" w:cs="EucrosiaUPC"/>
                <w:sz w:val="30"/>
                <w:szCs w:val="30"/>
              </w:rPr>
              <w:t>3</w:t>
            </w:r>
          </w:p>
        </w:tc>
        <w:tc>
          <w:tcPr>
            <w:tcW w:w="7200" w:type="dxa"/>
          </w:tcPr>
          <w:p w14:paraId="403E21C6" w14:textId="2BA9981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จำนวนของมูลค่าที่กำหนดขึ้นสำหรับข้อสมมติที่สำคัญซึ่งจะต้องเปลี่ยนแปลงไป หลังจากรวมผลกระทบจากการเปลี่ยนแปลงของตัวแปรอื่นๆ ที่ใช้ในการวัดมูลค่าที่คาดว่าจะได้รับคืน เพื่อให้ผลรวมของมูลค่าที่คาดว่าจะได้รับคืนของหน่วยสินทรัพย์ (กลุ่มของหน่วยสินทรัพย์) เท่ากับผลรวมของมูลค่าตามบัญชี</w:t>
            </w:r>
          </w:p>
        </w:tc>
        <w:tc>
          <w:tcPr>
            <w:tcW w:w="1122" w:type="dxa"/>
          </w:tcPr>
          <w:p w14:paraId="2AA2792E" w14:textId="77777777" w:rsidR="000F551A" w:rsidRPr="00C5062F" w:rsidRDefault="000F551A" w:rsidP="000F551A">
            <w:pPr>
              <w:jc w:val="center"/>
              <w:rPr>
                <w:rFonts w:ascii="EucrosiaUPC" w:hAnsi="EucrosiaUPC" w:cs="EucrosiaUPC"/>
                <w:sz w:val="30"/>
                <w:szCs w:val="30"/>
                <w:lang w:val="en-GB"/>
              </w:rPr>
            </w:pPr>
          </w:p>
        </w:tc>
        <w:tc>
          <w:tcPr>
            <w:tcW w:w="1170" w:type="dxa"/>
          </w:tcPr>
          <w:p w14:paraId="360FA1CB" w14:textId="15BBDF9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2459855"/>
            <w14:checkbox>
              <w14:checked w14:val="0"/>
              <w14:checkedState w14:val="2612" w14:font="MS Gothic"/>
              <w14:uncheckedState w14:val="2610" w14:font="MS Gothic"/>
            </w14:checkbox>
          </w:sdtPr>
          <w:sdtContent>
            <w:tc>
              <w:tcPr>
                <w:tcW w:w="810" w:type="dxa"/>
                <w:shd w:val="clear" w:color="auto" w:fill="FFF2CC" w:themeFill="accent4" w:themeFillTint="33"/>
              </w:tcPr>
              <w:p w14:paraId="7FBA977D" w14:textId="50FB19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4639514"/>
            <w14:checkbox>
              <w14:checked w14:val="0"/>
              <w14:checkedState w14:val="2612" w14:font="MS Gothic"/>
              <w14:uncheckedState w14:val="2610" w14:font="MS Gothic"/>
            </w14:checkbox>
          </w:sdtPr>
          <w:sdtContent>
            <w:tc>
              <w:tcPr>
                <w:tcW w:w="807" w:type="dxa"/>
                <w:shd w:val="clear" w:color="auto" w:fill="FFF2CC" w:themeFill="accent4" w:themeFillTint="33"/>
              </w:tcPr>
              <w:p w14:paraId="3452A54D" w14:textId="49AF09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2165597"/>
            <w14:checkbox>
              <w14:checked w14:val="0"/>
              <w14:checkedState w14:val="2612" w14:font="MS Gothic"/>
              <w14:uncheckedState w14:val="2610" w14:font="MS Gothic"/>
            </w14:checkbox>
          </w:sdtPr>
          <w:sdtContent>
            <w:tc>
              <w:tcPr>
                <w:tcW w:w="1083" w:type="dxa"/>
                <w:shd w:val="clear" w:color="auto" w:fill="FFF2CC" w:themeFill="accent4" w:themeFillTint="33"/>
              </w:tcPr>
              <w:p w14:paraId="619C3D6F" w14:textId="6B632D5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3031356"/>
            <w:placeholder>
              <w:docPart w:val="1A50A0AA938C44098969172138A30525"/>
            </w:placeholder>
            <w:showingPlcHdr/>
          </w:sdtPr>
          <w:sdtContent>
            <w:tc>
              <w:tcPr>
                <w:tcW w:w="1426" w:type="dxa"/>
                <w:shd w:val="clear" w:color="auto" w:fill="FFF2CC" w:themeFill="accent4" w:themeFillTint="33"/>
              </w:tcPr>
              <w:p w14:paraId="41EDA996" w14:textId="264BE79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336752" w14:textId="77777777" w:rsidTr="00252758">
        <w:tc>
          <w:tcPr>
            <w:tcW w:w="1308" w:type="dxa"/>
          </w:tcPr>
          <w:p w14:paraId="02EBA46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36.136</w:t>
            </w:r>
          </w:p>
        </w:tc>
        <w:tc>
          <w:tcPr>
            <w:tcW w:w="7200" w:type="dxa"/>
          </w:tcPr>
          <w:p w14:paraId="250EC16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ตามที่กำหนดไว้ในย่อหน้าที่ </w:t>
            </w:r>
            <w:r w:rsidRPr="00C5062F">
              <w:rPr>
                <w:rFonts w:ascii="EucrosiaUPC" w:hAnsi="EucrosiaUPC" w:cs="EucrosiaUPC"/>
                <w:sz w:val="30"/>
                <w:szCs w:val="30"/>
              </w:rPr>
              <w:t>TAS 36.24</w:t>
            </w:r>
            <w:r w:rsidRPr="00C5062F">
              <w:rPr>
                <w:rFonts w:ascii="EucrosiaUPC" w:hAnsi="EucrosiaUPC" w:cs="EucrosiaUPC"/>
                <w:sz w:val="30"/>
                <w:szCs w:val="30"/>
                <w:cs/>
              </w:rPr>
              <w:t xml:space="preserve"> หรือ </w:t>
            </w:r>
            <w:r w:rsidRPr="00C5062F">
              <w:rPr>
                <w:rFonts w:ascii="EucrosiaUPC" w:hAnsi="EucrosiaUPC" w:cs="EucrosiaUPC"/>
                <w:sz w:val="30"/>
                <w:szCs w:val="30"/>
              </w:rPr>
              <w:t>TAS 36.99</w:t>
            </w:r>
            <w:r w:rsidRPr="00C5062F">
              <w:rPr>
                <w:rFonts w:ascii="EucrosiaUPC" w:hAnsi="EucrosiaUPC" w:cs="EucrosiaUPC"/>
                <w:sz w:val="30"/>
                <w:szCs w:val="30"/>
                <w:cs/>
              </w:rPr>
              <w:t xml:space="preserve"> กิจการอาจนำผลการคำนวณมูลค่าที่คาดว่าจะได้รับคืนอย่างละเอียดครั้งล่าสุดของหน่วยสินทรัพย์ที่ก่อให้เกิดเงินสด (กลุ่มของหน่วยสินทรัพย์)</w:t>
            </w:r>
            <w:r w:rsidRPr="00C5062F">
              <w:rPr>
                <w:rFonts w:ascii="EucrosiaUPC" w:hAnsi="EucrosiaUPC" w:cs="EucrosiaUPC"/>
                <w:sz w:val="30"/>
                <w:szCs w:val="30"/>
              </w:rPr>
              <w:t xml:space="preserve"> </w:t>
            </w:r>
            <w:r w:rsidRPr="00C5062F">
              <w:rPr>
                <w:rFonts w:ascii="EucrosiaUPC" w:hAnsi="EucrosiaUPC" w:cs="EucrosiaUPC"/>
                <w:sz w:val="30"/>
                <w:szCs w:val="30"/>
                <w:cs/>
              </w:rPr>
              <w:t xml:space="preserve">ที่จัดทำในงวดก่อนมาใช้ในการทดสอบการด้อยค่าของหน่วยสินทรัพย์ (กลุ่มของหน่วยสินทรัพย์) ในงวดปัจจุบันหากเป็นไปตามเงื่อนไขที่กำหนด ในกรณีนี้ ข้อมูลที่ต้องเปิดเผยตามที่กำหนดในย่อหน้าที่ </w:t>
            </w:r>
            <w:r w:rsidRPr="00C5062F">
              <w:rPr>
                <w:rFonts w:ascii="EucrosiaUPC" w:hAnsi="EucrosiaUPC" w:cs="EucrosiaUPC"/>
                <w:sz w:val="30"/>
                <w:szCs w:val="30"/>
              </w:rPr>
              <w:t xml:space="preserve">TAS 36.134 </w:t>
            </w:r>
            <w:r w:rsidRPr="00C5062F">
              <w:rPr>
                <w:rFonts w:ascii="EucrosiaUPC" w:hAnsi="EucrosiaUPC" w:cs="EucrosiaUPC"/>
                <w:sz w:val="30"/>
                <w:szCs w:val="30"/>
                <w:cs/>
              </w:rPr>
              <w:t xml:space="preserve">และ </w:t>
            </w:r>
            <w:r w:rsidRPr="00C5062F">
              <w:rPr>
                <w:rFonts w:ascii="EucrosiaUPC" w:hAnsi="EucrosiaUPC" w:cs="EucrosiaUPC"/>
                <w:sz w:val="30"/>
                <w:szCs w:val="30"/>
              </w:rPr>
              <w:t xml:space="preserve">TAS 36.135 </w:t>
            </w:r>
            <w:r w:rsidRPr="00C5062F">
              <w:rPr>
                <w:rFonts w:ascii="EucrosiaUPC" w:hAnsi="EucrosiaUPC" w:cs="EucrosiaUPC"/>
                <w:sz w:val="30"/>
                <w:szCs w:val="30"/>
                <w:cs/>
              </w:rPr>
              <w:t>สำหรับหน่วยสินทรัพย์ (กลุ่มของหน่วยสินทรัพย์) ดังกล่าว ได้แก่ ข้อมูลเกี่ยวกับการคำนวณมูลค่าที่คาดว่าจะได้รับคืนที่นำมาจากงวดก่อน</w:t>
            </w:r>
          </w:p>
        </w:tc>
        <w:tc>
          <w:tcPr>
            <w:tcW w:w="1122" w:type="dxa"/>
          </w:tcPr>
          <w:p w14:paraId="421DAEC3" w14:textId="77777777" w:rsidR="000F551A" w:rsidRPr="00C5062F" w:rsidRDefault="000F551A" w:rsidP="000F551A">
            <w:pPr>
              <w:jc w:val="center"/>
              <w:rPr>
                <w:rFonts w:ascii="EucrosiaUPC" w:hAnsi="EucrosiaUPC" w:cs="EucrosiaUPC"/>
                <w:sz w:val="30"/>
                <w:szCs w:val="30"/>
                <w:lang w:val="en-GB"/>
              </w:rPr>
            </w:pPr>
          </w:p>
        </w:tc>
        <w:tc>
          <w:tcPr>
            <w:tcW w:w="1170" w:type="dxa"/>
          </w:tcPr>
          <w:p w14:paraId="07C63760" w14:textId="058688A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86004180"/>
            <w14:checkbox>
              <w14:checked w14:val="0"/>
              <w14:checkedState w14:val="2612" w14:font="MS Gothic"/>
              <w14:uncheckedState w14:val="2610" w14:font="MS Gothic"/>
            </w14:checkbox>
          </w:sdtPr>
          <w:sdtContent>
            <w:tc>
              <w:tcPr>
                <w:tcW w:w="810" w:type="dxa"/>
                <w:shd w:val="clear" w:color="auto" w:fill="FFF2CC" w:themeFill="accent4" w:themeFillTint="33"/>
              </w:tcPr>
              <w:p w14:paraId="727486BF" w14:textId="03F049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40921295"/>
            <w14:checkbox>
              <w14:checked w14:val="0"/>
              <w14:checkedState w14:val="2612" w14:font="MS Gothic"/>
              <w14:uncheckedState w14:val="2610" w14:font="MS Gothic"/>
            </w14:checkbox>
          </w:sdtPr>
          <w:sdtContent>
            <w:tc>
              <w:tcPr>
                <w:tcW w:w="807" w:type="dxa"/>
                <w:shd w:val="clear" w:color="auto" w:fill="FFF2CC" w:themeFill="accent4" w:themeFillTint="33"/>
              </w:tcPr>
              <w:p w14:paraId="7B623828" w14:textId="3441DF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8698929"/>
            <w14:checkbox>
              <w14:checked w14:val="0"/>
              <w14:checkedState w14:val="2612" w14:font="MS Gothic"/>
              <w14:uncheckedState w14:val="2610" w14:font="MS Gothic"/>
            </w14:checkbox>
          </w:sdtPr>
          <w:sdtContent>
            <w:tc>
              <w:tcPr>
                <w:tcW w:w="1083" w:type="dxa"/>
                <w:shd w:val="clear" w:color="auto" w:fill="FFF2CC" w:themeFill="accent4" w:themeFillTint="33"/>
              </w:tcPr>
              <w:p w14:paraId="02115098" w14:textId="5E24CC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9160772"/>
            <w:placeholder>
              <w:docPart w:val="E584A2C62A36476AB8FB5B77F9C20238"/>
            </w:placeholder>
            <w:showingPlcHdr/>
          </w:sdtPr>
          <w:sdtContent>
            <w:tc>
              <w:tcPr>
                <w:tcW w:w="1426" w:type="dxa"/>
                <w:shd w:val="clear" w:color="auto" w:fill="FFF2CC" w:themeFill="accent4" w:themeFillTint="33"/>
              </w:tcPr>
              <w:p w14:paraId="6D4D86A5" w14:textId="4D09473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293A754D" w14:textId="77777777" w:rsidR="00BE3996" w:rsidRPr="00C5062F" w:rsidRDefault="00BE3996" w:rsidP="00BE3996">
      <w:pPr>
        <w:rPr>
          <w:rFonts w:ascii="EucrosiaUPC" w:hAnsi="EucrosiaUPC" w:cs="EucrosiaUPC"/>
          <w:b/>
          <w:bCs/>
          <w:sz w:val="36"/>
          <w:szCs w:val="36"/>
          <w:cs/>
        </w:rPr>
      </w:pPr>
      <w:bookmarkStart w:id="27" w:name="_Hlk120196708"/>
      <w:bookmarkEnd w:id="26"/>
      <w:r w:rsidRPr="00C5062F">
        <w:rPr>
          <w:rFonts w:ascii="EucrosiaUPC" w:hAnsi="EucrosiaUPC" w:cs="EucrosiaUPC"/>
          <w:b/>
          <w:bCs/>
          <w:sz w:val="36"/>
          <w:szCs w:val="36"/>
          <w:cs/>
        </w:rPr>
        <w:br w:type="page"/>
      </w:r>
    </w:p>
    <w:p w14:paraId="42B2C8F0" w14:textId="77777777"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28" w:name="_Toc126052757"/>
      <w:r w:rsidRPr="00C5062F">
        <w:rPr>
          <w:rFonts w:ascii="EucrosiaUPC" w:hAnsi="EucrosiaUPC" w:cs="EucrosiaUPC" w:hint="cs"/>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37</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b/>
          <w:bCs/>
          <w:i/>
          <w:iCs/>
          <w:color w:val="0000FF"/>
          <w:sz w:val="36"/>
          <w:szCs w:val="36"/>
          <w:cs/>
        </w:rPr>
        <w:t>ประมาณการหนี้สิน หนี้สินที่อาจเกิดขึ้น และสินทรัพย์ที่อาจเกิดขึ้น</w:t>
      </w:r>
      <w:bookmarkEnd w:id="28"/>
    </w:p>
    <w:tbl>
      <w:tblPr>
        <w:tblStyle w:val="TableGrid"/>
        <w:tblW w:w="14929" w:type="dxa"/>
        <w:tblInd w:w="-905" w:type="dxa"/>
        <w:tblLook w:val="04A0" w:firstRow="1" w:lastRow="0" w:firstColumn="1" w:lastColumn="0" w:noHBand="0" w:noVBand="1"/>
      </w:tblPr>
      <w:tblGrid>
        <w:gridCol w:w="1289"/>
        <w:gridCol w:w="7200"/>
        <w:gridCol w:w="1141"/>
        <w:gridCol w:w="1170"/>
        <w:gridCol w:w="810"/>
        <w:gridCol w:w="810"/>
        <w:gridCol w:w="1080"/>
        <w:gridCol w:w="1429"/>
      </w:tblGrid>
      <w:tr w:rsidR="00A74D0A" w:rsidRPr="00C5062F" w14:paraId="4F20070C" w14:textId="77777777">
        <w:trPr>
          <w:tblHeader/>
        </w:trPr>
        <w:tc>
          <w:tcPr>
            <w:tcW w:w="1289" w:type="dxa"/>
            <w:vMerge w:val="restart"/>
            <w:shd w:val="clear" w:color="auto" w:fill="D9D9D9" w:themeFill="background1" w:themeFillShade="D9"/>
          </w:tcPr>
          <w:p w14:paraId="5FD38158" w14:textId="77777777" w:rsidR="00A74D0A" w:rsidRPr="00C5062F" w:rsidRDefault="00A74D0A">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5015E4DC" w14:textId="77777777" w:rsidR="00A74D0A" w:rsidRPr="00C5062F" w:rsidRDefault="00A74D0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311" w:type="dxa"/>
            <w:gridSpan w:val="2"/>
            <w:shd w:val="clear" w:color="auto" w:fill="D9D9D9" w:themeFill="background1" w:themeFillShade="D9"/>
          </w:tcPr>
          <w:p w14:paraId="1119FFBC" w14:textId="0A940C6A"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6EB7D73E" w14:textId="77777777"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9" w:type="dxa"/>
            <w:vMerge w:val="restart"/>
            <w:shd w:val="clear" w:color="auto" w:fill="FFD966" w:themeFill="accent4" w:themeFillTint="99"/>
          </w:tcPr>
          <w:p w14:paraId="1DC95073" w14:textId="40B03C83"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A74D0A" w:rsidRPr="00C5062F" w14:paraId="3F392C7B" w14:textId="77777777">
        <w:trPr>
          <w:trHeight w:val="399"/>
        </w:trPr>
        <w:tc>
          <w:tcPr>
            <w:tcW w:w="1289" w:type="dxa"/>
            <w:vMerge/>
          </w:tcPr>
          <w:p w14:paraId="1ABB24D6" w14:textId="77777777" w:rsidR="00A74D0A" w:rsidRPr="00C5062F" w:rsidRDefault="00A74D0A">
            <w:pPr>
              <w:rPr>
                <w:rFonts w:ascii="EucrosiaUPC" w:hAnsi="EucrosiaUPC" w:cs="EucrosiaUPC"/>
                <w:b/>
                <w:bCs/>
                <w:sz w:val="30"/>
                <w:szCs w:val="30"/>
                <w:lang w:val="en-GB"/>
              </w:rPr>
            </w:pPr>
          </w:p>
        </w:tc>
        <w:tc>
          <w:tcPr>
            <w:tcW w:w="7200" w:type="dxa"/>
            <w:vMerge/>
          </w:tcPr>
          <w:p w14:paraId="1880F88A" w14:textId="77777777" w:rsidR="00A74D0A" w:rsidRPr="00C5062F" w:rsidRDefault="00A74D0A">
            <w:pPr>
              <w:rPr>
                <w:rFonts w:ascii="EucrosiaUPC" w:hAnsi="EucrosiaUPC" w:cs="EucrosiaUPC"/>
                <w:b/>
                <w:bCs/>
                <w:sz w:val="30"/>
                <w:szCs w:val="30"/>
                <w:lang w:val="en-GB"/>
              </w:rPr>
            </w:pPr>
          </w:p>
        </w:tc>
        <w:tc>
          <w:tcPr>
            <w:tcW w:w="1141" w:type="dxa"/>
            <w:vMerge w:val="restart"/>
            <w:shd w:val="clear" w:color="auto" w:fill="D9D9D9" w:themeFill="background1" w:themeFillShade="D9"/>
          </w:tcPr>
          <w:p w14:paraId="26CB94F6" w14:textId="77777777" w:rsidR="00A74D0A" w:rsidRPr="00C5062F" w:rsidRDefault="00A74D0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04059C74" w14:textId="6A7E34B7" w:rsidR="00A74D0A" w:rsidRPr="00C5062F" w:rsidRDefault="00A74D0A" w:rsidP="00A74D0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06282E74" w14:textId="77777777" w:rsidR="00A74D0A" w:rsidRPr="00C5062F" w:rsidRDefault="00A74D0A">
            <w:pPr>
              <w:jc w:val="center"/>
              <w:rPr>
                <w:rFonts w:ascii="EucrosiaUPC" w:hAnsi="EucrosiaUPC" w:cs="EucrosiaUPC"/>
                <w:b/>
                <w:bCs/>
                <w:sz w:val="30"/>
                <w:szCs w:val="30"/>
                <w:cs/>
                <w:lang w:val="en-GB"/>
              </w:rPr>
            </w:pPr>
          </w:p>
        </w:tc>
        <w:tc>
          <w:tcPr>
            <w:tcW w:w="1429" w:type="dxa"/>
            <w:vMerge/>
            <w:shd w:val="clear" w:color="auto" w:fill="FFD966" w:themeFill="accent4" w:themeFillTint="99"/>
          </w:tcPr>
          <w:p w14:paraId="4E8AD5CE" w14:textId="77777777" w:rsidR="00A74D0A" w:rsidRPr="00C5062F" w:rsidRDefault="00A74D0A">
            <w:pPr>
              <w:jc w:val="center"/>
              <w:rPr>
                <w:rFonts w:ascii="EucrosiaUPC" w:hAnsi="EucrosiaUPC" w:cs="EucrosiaUPC"/>
                <w:b/>
                <w:bCs/>
                <w:sz w:val="30"/>
                <w:szCs w:val="30"/>
                <w:cs/>
                <w:lang w:val="en-GB"/>
              </w:rPr>
            </w:pPr>
          </w:p>
        </w:tc>
      </w:tr>
      <w:tr w:rsidR="00A74D0A" w:rsidRPr="00C5062F" w14:paraId="5E1F25B4" w14:textId="77777777">
        <w:trPr>
          <w:trHeight w:val="373"/>
        </w:trPr>
        <w:tc>
          <w:tcPr>
            <w:tcW w:w="1289" w:type="dxa"/>
            <w:vMerge/>
          </w:tcPr>
          <w:p w14:paraId="0F6C5310" w14:textId="77777777" w:rsidR="00A74D0A" w:rsidRPr="00C5062F" w:rsidRDefault="00A74D0A" w:rsidP="0098434B">
            <w:pPr>
              <w:rPr>
                <w:rFonts w:ascii="EucrosiaUPC" w:hAnsi="EucrosiaUPC" w:cs="EucrosiaUPC"/>
                <w:b/>
                <w:bCs/>
                <w:sz w:val="30"/>
                <w:szCs w:val="30"/>
                <w:lang w:val="en-GB"/>
              </w:rPr>
            </w:pPr>
          </w:p>
        </w:tc>
        <w:tc>
          <w:tcPr>
            <w:tcW w:w="7200" w:type="dxa"/>
            <w:vMerge/>
          </w:tcPr>
          <w:p w14:paraId="49BB4143" w14:textId="77777777" w:rsidR="00A74D0A" w:rsidRPr="00C5062F" w:rsidRDefault="00A74D0A" w:rsidP="0098434B">
            <w:pPr>
              <w:rPr>
                <w:rFonts w:ascii="EucrosiaUPC" w:hAnsi="EucrosiaUPC" w:cs="EucrosiaUPC"/>
                <w:b/>
                <w:bCs/>
                <w:sz w:val="30"/>
                <w:szCs w:val="30"/>
                <w:lang w:val="en-GB"/>
              </w:rPr>
            </w:pPr>
          </w:p>
        </w:tc>
        <w:tc>
          <w:tcPr>
            <w:tcW w:w="1141" w:type="dxa"/>
            <w:vMerge/>
            <w:shd w:val="clear" w:color="auto" w:fill="D9D9D9" w:themeFill="background1" w:themeFillShade="D9"/>
          </w:tcPr>
          <w:p w14:paraId="2FC386E0" w14:textId="77777777" w:rsidR="00A74D0A" w:rsidRPr="00C5062F" w:rsidRDefault="00A74D0A"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7B1A098D" w14:textId="6111FEF9" w:rsidR="00A74D0A" w:rsidRPr="00C5062F" w:rsidRDefault="00A74D0A"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1D7C80FC" w14:textId="0C34A830"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4C6D172B" w14:textId="5B24FA19"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101E9B60" w14:textId="349B87EB"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9" w:type="dxa"/>
            <w:vMerge/>
            <w:shd w:val="clear" w:color="auto" w:fill="FFD966" w:themeFill="accent4" w:themeFillTint="99"/>
          </w:tcPr>
          <w:p w14:paraId="013B61AF" w14:textId="77777777" w:rsidR="00A74D0A" w:rsidRPr="00C5062F" w:rsidRDefault="00A74D0A" w:rsidP="0098434B">
            <w:pPr>
              <w:jc w:val="center"/>
              <w:rPr>
                <w:rFonts w:ascii="EucrosiaUPC" w:hAnsi="EucrosiaUPC" w:cs="EucrosiaUPC"/>
                <w:b/>
                <w:bCs/>
                <w:sz w:val="30"/>
                <w:szCs w:val="30"/>
                <w:cs/>
                <w:lang w:val="en-GB"/>
              </w:rPr>
            </w:pPr>
          </w:p>
        </w:tc>
      </w:tr>
      <w:tr w:rsidR="00A74D0A" w:rsidRPr="00C5062F" w14:paraId="6B3777C5" w14:textId="77777777" w:rsidTr="00252758">
        <w:trPr>
          <w:trHeight w:val="70"/>
        </w:trPr>
        <w:tc>
          <w:tcPr>
            <w:tcW w:w="1289" w:type="dxa"/>
          </w:tcPr>
          <w:p w14:paraId="6BF64DE5" w14:textId="77777777" w:rsidR="00A74D0A" w:rsidRPr="00C5062F" w:rsidRDefault="00A74D0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37</w:t>
            </w:r>
            <w:r w:rsidRPr="00C5062F">
              <w:rPr>
                <w:rFonts w:ascii="EucrosiaUPC" w:hAnsi="EucrosiaUPC" w:cs="EucrosiaUPC"/>
                <w:sz w:val="30"/>
                <w:szCs w:val="30"/>
                <w:cs/>
                <w:lang w:val="en-GB"/>
              </w:rPr>
              <w:t>.</w:t>
            </w:r>
            <w:r w:rsidRPr="00C5062F">
              <w:rPr>
                <w:rFonts w:ascii="EucrosiaUPC" w:hAnsi="EucrosiaUPC" w:cs="EucrosiaUPC"/>
                <w:sz w:val="30"/>
                <w:szCs w:val="30"/>
              </w:rPr>
              <w:t>84</w:t>
            </w:r>
          </w:p>
        </w:tc>
        <w:tc>
          <w:tcPr>
            <w:tcW w:w="7200" w:type="dxa"/>
            <w:shd w:val="clear" w:color="auto" w:fill="auto"/>
          </w:tcPr>
          <w:p w14:paraId="631737E2" w14:textId="77777777" w:rsidR="00A74D0A" w:rsidRPr="00C5062F" w:rsidRDefault="00A74D0A">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กิจการต้องเปิดเผยข้อมูลต่อไปนี้สำหรับประมาณการหนี้สินแต่ละประเภท</w:t>
            </w:r>
          </w:p>
        </w:tc>
        <w:tc>
          <w:tcPr>
            <w:tcW w:w="1141" w:type="dxa"/>
            <w:shd w:val="clear" w:color="auto" w:fill="auto"/>
          </w:tcPr>
          <w:p w14:paraId="0CC7D64F" w14:textId="77777777" w:rsidR="00A74D0A" w:rsidRPr="00C5062F" w:rsidRDefault="00A74D0A">
            <w:pPr>
              <w:jc w:val="center"/>
              <w:rPr>
                <w:rFonts w:ascii="EucrosiaUPC" w:hAnsi="EucrosiaUPC" w:cs="EucrosiaUPC"/>
                <w:b/>
                <w:bCs/>
                <w:sz w:val="30"/>
                <w:szCs w:val="30"/>
                <w:lang w:val="en-GB"/>
              </w:rPr>
            </w:pPr>
          </w:p>
        </w:tc>
        <w:tc>
          <w:tcPr>
            <w:tcW w:w="1170" w:type="dxa"/>
            <w:shd w:val="clear" w:color="auto" w:fill="auto"/>
          </w:tcPr>
          <w:p w14:paraId="69755C2E" w14:textId="77777777" w:rsidR="00A74D0A" w:rsidRPr="00C5062F" w:rsidRDefault="00A74D0A">
            <w:pPr>
              <w:jc w:val="center"/>
              <w:rPr>
                <w:rFonts w:ascii="EucrosiaUPC" w:hAnsi="EucrosiaUPC" w:cs="EucrosiaUPC"/>
                <w:b/>
                <w:bCs/>
                <w:sz w:val="30"/>
                <w:szCs w:val="30"/>
                <w:cs/>
                <w:lang w:val="en-GB"/>
              </w:rPr>
            </w:pPr>
          </w:p>
        </w:tc>
        <w:tc>
          <w:tcPr>
            <w:tcW w:w="810" w:type="dxa"/>
            <w:shd w:val="clear" w:color="auto" w:fill="FFF2CC" w:themeFill="accent4" w:themeFillTint="33"/>
          </w:tcPr>
          <w:p w14:paraId="7736E203" w14:textId="77777777" w:rsidR="00A74D0A" w:rsidRPr="00C5062F" w:rsidRDefault="00A74D0A">
            <w:pPr>
              <w:jc w:val="center"/>
              <w:rPr>
                <w:rFonts w:ascii="EucrosiaUPC" w:hAnsi="EucrosiaUPC" w:cs="EucrosiaUPC"/>
                <w:b/>
                <w:bCs/>
                <w:sz w:val="30"/>
                <w:szCs w:val="30"/>
                <w:cs/>
                <w:lang w:val="en-GB"/>
              </w:rPr>
            </w:pPr>
          </w:p>
        </w:tc>
        <w:tc>
          <w:tcPr>
            <w:tcW w:w="810" w:type="dxa"/>
            <w:shd w:val="clear" w:color="auto" w:fill="FFF2CC" w:themeFill="accent4" w:themeFillTint="33"/>
          </w:tcPr>
          <w:p w14:paraId="0F89729F" w14:textId="77777777" w:rsidR="00A74D0A" w:rsidRPr="00C5062F" w:rsidRDefault="00A74D0A">
            <w:pPr>
              <w:jc w:val="center"/>
              <w:rPr>
                <w:rFonts w:ascii="EucrosiaUPC" w:hAnsi="EucrosiaUPC" w:cs="EucrosiaUPC"/>
                <w:b/>
                <w:bCs/>
                <w:sz w:val="30"/>
                <w:szCs w:val="30"/>
                <w:cs/>
                <w:lang w:val="en-GB"/>
              </w:rPr>
            </w:pPr>
          </w:p>
        </w:tc>
        <w:tc>
          <w:tcPr>
            <w:tcW w:w="1080" w:type="dxa"/>
            <w:shd w:val="clear" w:color="auto" w:fill="FFF2CC" w:themeFill="accent4" w:themeFillTint="33"/>
          </w:tcPr>
          <w:p w14:paraId="26FEF609" w14:textId="77777777" w:rsidR="00A74D0A" w:rsidRPr="00C5062F" w:rsidRDefault="00A74D0A">
            <w:pPr>
              <w:jc w:val="center"/>
              <w:rPr>
                <w:rFonts w:ascii="EucrosiaUPC" w:hAnsi="EucrosiaUPC" w:cs="EucrosiaUPC"/>
                <w:b/>
                <w:bCs/>
                <w:sz w:val="30"/>
                <w:szCs w:val="30"/>
                <w:cs/>
                <w:lang w:val="en-GB"/>
              </w:rPr>
            </w:pPr>
          </w:p>
        </w:tc>
        <w:tc>
          <w:tcPr>
            <w:tcW w:w="1429" w:type="dxa"/>
            <w:shd w:val="clear" w:color="auto" w:fill="FFF2CC" w:themeFill="accent4" w:themeFillTint="33"/>
          </w:tcPr>
          <w:p w14:paraId="1E317A8F" w14:textId="77777777" w:rsidR="00A74D0A" w:rsidRPr="00C5062F" w:rsidRDefault="00A74D0A">
            <w:pPr>
              <w:jc w:val="center"/>
              <w:rPr>
                <w:rFonts w:ascii="EucrosiaUPC" w:hAnsi="EucrosiaUPC" w:cs="EucrosiaUPC"/>
                <w:b/>
                <w:bCs/>
                <w:sz w:val="30"/>
                <w:szCs w:val="30"/>
                <w:cs/>
                <w:lang w:val="en-GB"/>
              </w:rPr>
            </w:pPr>
          </w:p>
        </w:tc>
      </w:tr>
      <w:tr w:rsidR="000F551A" w:rsidRPr="00C5062F" w14:paraId="4E4F23D8" w14:textId="77777777" w:rsidTr="00252758">
        <w:trPr>
          <w:trHeight w:val="373"/>
        </w:trPr>
        <w:tc>
          <w:tcPr>
            <w:tcW w:w="1289" w:type="dxa"/>
          </w:tcPr>
          <w:p w14:paraId="49FAA6C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37.84.1</w:t>
            </w:r>
          </w:p>
        </w:tc>
        <w:tc>
          <w:tcPr>
            <w:tcW w:w="7200" w:type="dxa"/>
            <w:shd w:val="clear" w:color="auto" w:fill="auto"/>
          </w:tcPr>
          <w:p w14:paraId="2FDCA41E"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จำนวนประมาณการหนี้สิน ณ วันต้นงวดและวันสิ้นรอบระยะเวลารายงาน</w:t>
            </w:r>
          </w:p>
        </w:tc>
        <w:tc>
          <w:tcPr>
            <w:tcW w:w="1141" w:type="dxa"/>
            <w:shd w:val="clear" w:color="auto" w:fill="auto"/>
          </w:tcPr>
          <w:p w14:paraId="3E90D07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49B3116" w14:textId="43AAAC9E"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72388668"/>
            <w14:checkbox>
              <w14:checked w14:val="0"/>
              <w14:checkedState w14:val="2612" w14:font="MS Gothic"/>
              <w14:uncheckedState w14:val="2610" w14:font="MS Gothic"/>
            </w14:checkbox>
          </w:sdtPr>
          <w:sdtContent>
            <w:tc>
              <w:tcPr>
                <w:tcW w:w="810" w:type="dxa"/>
                <w:shd w:val="clear" w:color="auto" w:fill="FFF2CC" w:themeFill="accent4" w:themeFillTint="33"/>
              </w:tcPr>
              <w:p w14:paraId="685A66D9" w14:textId="63FC9FC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0713506"/>
            <w14:checkbox>
              <w14:checked w14:val="0"/>
              <w14:checkedState w14:val="2612" w14:font="MS Gothic"/>
              <w14:uncheckedState w14:val="2610" w14:font="MS Gothic"/>
            </w14:checkbox>
          </w:sdtPr>
          <w:sdtContent>
            <w:tc>
              <w:tcPr>
                <w:tcW w:w="810" w:type="dxa"/>
                <w:shd w:val="clear" w:color="auto" w:fill="FFF2CC" w:themeFill="accent4" w:themeFillTint="33"/>
              </w:tcPr>
              <w:p w14:paraId="6F2875E2" w14:textId="6D8BA93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5850501"/>
            <w14:checkbox>
              <w14:checked w14:val="0"/>
              <w14:checkedState w14:val="2612" w14:font="MS Gothic"/>
              <w14:uncheckedState w14:val="2610" w14:font="MS Gothic"/>
            </w14:checkbox>
          </w:sdtPr>
          <w:sdtContent>
            <w:tc>
              <w:tcPr>
                <w:tcW w:w="1080" w:type="dxa"/>
                <w:shd w:val="clear" w:color="auto" w:fill="FFF2CC" w:themeFill="accent4" w:themeFillTint="33"/>
              </w:tcPr>
              <w:p w14:paraId="7E3F643F" w14:textId="21E81EE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2122834"/>
            <w:placeholder>
              <w:docPart w:val="FBE582B2E04141368C2C0B005B0EB4DD"/>
            </w:placeholder>
            <w:showingPlcHdr/>
          </w:sdtPr>
          <w:sdtContent>
            <w:tc>
              <w:tcPr>
                <w:tcW w:w="1429" w:type="dxa"/>
                <w:shd w:val="clear" w:color="auto" w:fill="FFF2CC" w:themeFill="accent4" w:themeFillTint="33"/>
              </w:tcPr>
              <w:p w14:paraId="60F5BC8C" w14:textId="0A7C4EFD" w:rsidR="000F551A" w:rsidRPr="00C5062F" w:rsidRDefault="000F551A" w:rsidP="00554F36">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1630B72" w14:textId="77777777" w:rsidTr="00252758">
        <w:tc>
          <w:tcPr>
            <w:tcW w:w="1289" w:type="dxa"/>
          </w:tcPr>
          <w:p w14:paraId="4D1EFF44"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37.84.</w:t>
            </w:r>
            <w:r w:rsidRPr="00C5062F">
              <w:rPr>
                <w:rFonts w:ascii="EucrosiaUPC" w:hAnsi="EucrosiaUPC" w:cs="EucrosiaUPC"/>
                <w:sz w:val="30"/>
                <w:szCs w:val="30"/>
              </w:rPr>
              <w:t>2</w:t>
            </w:r>
          </w:p>
        </w:tc>
        <w:tc>
          <w:tcPr>
            <w:tcW w:w="7200" w:type="dxa"/>
          </w:tcPr>
          <w:p w14:paraId="3933BFD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จำนวนประมาณการหนี้สินที่รับรู้เพิ่มเติมในระหว่างงวด ซึ่งรวมถึงจำนวนที่เพิ่มขึ้นของประมาณการหนี้สินที่มีอยู่</w:t>
            </w:r>
          </w:p>
        </w:tc>
        <w:tc>
          <w:tcPr>
            <w:tcW w:w="1141" w:type="dxa"/>
          </w:tcPr>
          <w:p w14:paraId="1152DF9E" w14:textId="77777777" w:rsidR="000F551A" w:rsidRPr="00C5062F" w:rsidRDefault="000F551A" w:rsidP="000F551A">
            <w:pPr>
              <w:jc w:val="center"/>
              <w:rPr>
                <w:rFonts w:ascii="EucrosiaUPC" w:hAnsi="EucrosiaUPC" w:cs="EucrosiaUPC"/>
                <w:sz w:val="30"/>
                <w:szCs w:val="30"/>
                <w:lang w:val="en-GB"/>
              </w:rPr>
            </w:pPr>
          </w:p>
        </w:tc>
        <w:tc>
          <w:tcPr>
            <w:tcW w:w="1170" w:type="dxa"/>
          </w:tcPr>
          <w:p w14:paraId="33595B55" w14:textId="05AD062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41586495"/>
            <w14:checkbox>
              <w14:checked w14:val="0"/>
              <w14:checkedState w14:val="2612" w14:font="MS Gothic"/>
              <w14:uncheckedState w14:val="2610" w14:font="MS Gothic"/>
            </w14:checkbox>
          </w:sdtPr>
          <w:sdtContent>
            <w:tc>
              <w:tcPr>
                <w:tcW w:w="810" w:type="dxa"/>
                <w:shd w:val="clear" w:color="auto" w:fill="FFF2CC" w:themeFill="accent4" w:themeFillTint="33"/>
              </w:tcPr>
              <w:p w14:paraId="6E853036" w14:textId="4CA336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8673971"/>
            <w14:checkbox>
              <w14:checked w14:val="0"/>
              <w14:checkedState w14:val="2612" w14:font="MS Gothic"/>
              <w14:uncheckedState w14:val="2610" w14:font="MS Gothic"/>
            </w14:checkbox>
          </w:sdtPr>
          <w:sdtContent>
            <w:tc>
              <w:tcPr>
                <w:tcW w:w="810" w:type="dxa"/>
                <w:shd w:val="clear" w:color="auto" w:fill="FFF2CC" w:themeFill="accent4" w:themeFillTint="33"/>
              </w:tcPr>
              <w:p w14:paraId="069777DD" w14:textId="4312EC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7235720"/>
            <w14:checkbox>
              <w14:checked w14:val="0"/>
              <w14:checkedState w14:val="2612" w14:font="MS Gothic"/>
              <w14:uncheckedState w14:val="2610" w14:font="MS Gothic"/>
            </w14:checkbox>
          </w:sdtPr>
          <w:sdtContent>
            <w:tc>
              <w:tcPr>
                <w:tcW w:w="1080" w:type="dxa"/>
                <w:shd w:val="clear" w:color="auto" w:fill="FFF2CC" w:themeFill="accent4" w:themeFillTint="33"/>
              </w:tcPr>
              <w:p w14:paraId="7BDE10A7" w14:textId="15A36B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6784319"/>
            <w:placeholder>
              <w:docPart w:val="982FC7CE53DC4BD18028B1FC12A4C3F1"/>
            </w:placeholder>
            <w:showingPlcHdr/>
          </w:sdtPr>
          <w:sdtContent>
            <w:tc>
              <w:tcPr>
                <w:tcW w:w="1429" w:type="dxa"/>
                <w:shd w:val="clear" w:color="auto" w:fill="FFF2CC" w:themeFill="accent4" w:themeFillTint="33"/>
              </w:tcPr>
              <w:p w14:paraId="1131DFCA" w14:textId="70CA68C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F30D8D" w14:textId="77777777" w:rsidTr="00252758">
        <w:tc>
          <w:tcPr>
            <w:tcW w:w="1289" w:type="dxa"/>
          </w:tcPr>
          <w:p w14:paraId="0FBADDB2"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37.84.3</w:t>
            </w:r>
          </w:p>
        </w:tc>
        <w:tc>
          <w:tcPr>
            <w:tcW w:w="7200" w:type="dxa"/>
          </w:tcPr>
          <w:p w14:paraId="0ED7C1DF" w14:textId="77777777"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rPr>
              <w:t xml:space="preserve">3. </w:t>
            </w:r>
            <w:r w:rsidRPr="00C5062F">
              <w:rPr>
                <w:rFonts w:ascii="EucrosiaUPC" w:hAnsi="EucrosiaUPC" w:cs="EucrosiaUPC"/>
                <w:sz w:val="30"/>
                <w:szCs w:val="30"/>
                <w:cs/>
                <w:lang w:val="en-GB"/>
              </w:rPr>
              <w:t>จำนวนที่ตัดออกจากบัญชีประมาณการหนี้สินในระหว่างรอบระยะเวลารายงาน (กล่าวคือ รายจ่ายที่เกิดขึ้นและนำไปลดประมาณการหนี้สิน)</w:t>
            </w:r>
          </w:p>
        </w:tc>
        <w:tc>
          <w:tcPr>
            <w:tcW w:w="1141" w:type="dxa"/>
          </w:tcPr>
          <w:p w14:paraId="06353114" w14:textId="77777777" w:rsidR="000F551A" w:rsidRPr="00C5062F" w:rsidRDefault="000F551A" w:rsidP="000F551A">
            <w:pPr>
              <w:jc w:val="center"/>
              <w:rPr>
                <w:rFonts w:ascii="EucrosiaUPC" w:hAnsi="EucrosiaUPC" w:cs="EucrosiaUPC"/>
                <w:sz w:val="30"/>
                <w:szCs w:val="30"/>
                <w:lang w:val="en-GB"/>
              </w:rPr>
            </w:pPr>
          </w:p>
        </w:tc>
        <w:tc>
          <w:tcPr>
            <w:tcW w:w="1170" w:type="dxa"/>
          </w:tcPr>
          <w:p w14:paraId="41A86E0F" w14:textId="59D227C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23221959"/>
            <w14:checkbox>
              <w14:checked w14:val="0"/>
              <w14:checkedState w14:val="2612" w14:font="MS Gothic"/>
              <w14:uncheckedState w14:val="2610" w14:font="MS Gothic"/>
            </w14:checkbox>
          </w:sdtPr>
          <w:sdtContent>
            <w:tc>
              <w:tcPr>
                <w:tcW w:w="810" w:type="dxa"/>
                <w:shd w:val="clear" w:color="auto" w:fill="FFF2CC" w:themeFill="accent4" w:themeFillTint="33"/>
              </w:tcPr>
              <w:p w14:paraId="254880DC" w14:textId="33BAA7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4244973"/>
            <w14:checkbox>
              <w14:checked w14:val="0"/>
              <w14:checkedState w14:val="2612" w14:font="MS Gothic"/>
              <w14:uncheckedState w14:val="2610" w14:font="MS Gothic"/>
            </w14:checkbox>
          </w:sdtPr>
          <w:sdtContent>
            <w:tc>
              <w:tcPr>
                <w:tcW w:w="810" w:type="dxa"/>
                <w:shd w:val="clear" w:color="auto" w:fill="FFF2CC" w:themeFill="accent4" w:themeFillTint="33"/>
              </w:tcPr>
              <w:p w14:paraId="69843A88" w14:textId="2C4E44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5382419"/>
            <w14:checkbox>
              <w14:checked w14:val="0"/>
              <w14:checkedState w14:val="2612" w14:font="MS Gothic"/>
              <w14:uncheckedState w14:val="2610" w14:font="MS Gothic"/>
            </w14:checkbox>
          </w:sdtPr>
          <w:sdtContent>
            <w:tc>
              <w:tcPr>
                <w:tcW w:w="1080" w:type="dxa"/>
                <w:shd w:val="clear" w:color="auto" w:fill="FFF2CC" w:themeFill="accent4" w:themeFillTint="33"/>
              </w:tcPr>
              <w:p w14:paraId="10C65F9B" w14:textId="11B3B1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7582848"/>
            <w:placeholder>
              <w:docPart w:val="82484D7F3F234E02992C996E5AE31E9C"/>
            </w:placeholder>
            <w:showingPlcHdr/>
          </w:sdtPr>
          <w:sdtContent>
            <w:tc>
              <w:tcPr>
                <w:tcW w:w="1429" w:type="dxa"/>
                <w:shd w:val="clear" w:color="auto" w:fill="FFF2CC" w:themeFill="accent4" w:themeFillTint="33"/>
              </w:tcPr>
              <w:p w14:paraId="254E7BE0" w14:textId="7412503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0FD7E5D" w14:textId="77777777" w:rsidTr="00252758">
        <w:tc>
          <w:tcPr>
            <w:tcW w:w="1289" w:type="dxa"/>
          </w:tcPr>
          <w:p w14:paraId="5D5BB782"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37.84.4</w:t>
            </w:r>
          </w:p>
        </w:tc>
        <w:tc>
          <w:tcPr>
            <w:tcW w:w="7200" w:type="dxa"/>
          </w:tcPr>
          <w:p w14:paraId="229BD58A"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จำนวนประมาณการหนี้สินที่ไม่ได้ใช้ที่ต้องกลับรายการในระหว่างรอบระยะเวลารายงาน และ</w:t>
            </w:r>
          </w:p>
        </w:tc>
        <w:tc>
          <w:tcPr>
            <w:tcW w:w="1141" w:type="dxa"/>
          </w:tcPr>
          <w:p w14:paraId="4F5BC468" w14:textId="77777777" w:rsidR="000F551A" w:rsidRPr="00C5062F" w:rsidRDefault="000F551A" w:rsidP="000F551A">
            <w:pPr>
              <w:jc w:val="center"/>
              <w:rPr>
                <w:rFonts w:ascii="EucrosiaUPC" w:hAnsi="EucrosiaUPC" w:cs="EucrosiaUPC"/>
                <w:sz w:val="30"/>
                <w:szCs w:val="30"/>
                <w:lang w:val="en-GB"/>
              </w:rPr>
            </w:pPr>
          </w:p>
        </w:tc>
        <w:tc>
          <w:tcPr>
            <w:tcW w:w="1170" w:type="dxa"/>
          </w:tcPr>
          <w:p w14:paraId="0E8AA93E" w14:textId="6E4D428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99256545"/>
            <w14:checkbox>
              <w14:checked w14:val="0"/>
              <w14:checkedState w14:val="2612" w14:font="MS Gothic"/>
              <w14:uncheckedState w14:val="2610" w14:font="MS Gothic"/>
            </w14:checkbox>
          </w:sdtPr>
          <w:sdtContent>
            <w:tc>
              <w:tcPr>
                <w:tcW w:w="810" w:type="dxa"/>
                <w:shd w:val="clear" w:color="auto" w:fill="FFF2CC" w:themeFill="accent4" w:themeFillTint="33"/>
              </w:tcPr>
              <w:p w14:paraId="18BD6D84" w14:textId="09BE2F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6335637"/>
            <w14:checkbox>
              <w14:checked w14:val="0"/>
              <w14:checkedState w14:val="2612" w14:font="MS Gothic"/>
              <w14:uncheckedState w14:val="2610" w14:font="MS Gothic"/>
            </w14:checkbox>
          </w:sdtPr>
          <w:sdtContent>
            <w:tc>
              <w:tcPr>
                <w:tcW w:w="810" w:type="dxa"/>
                <w:shd w:val="clear" w:color="auto" w:fill="FFF2CC" w:themeFill="accent4" w:themeFillTint="33"/>
              </w:tcPr>
              <w:p w14:paraId="361F24EA" w14:textId="0AB8A4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5197076"/>
            <w14:checkbox>
              <w14:checked w14:val="0"/>
              <w14:checkedState w14:val="2612" w14:font="MS Gothic"/>
              <w14:uncheckedState w14:val="2610" w14:font="MS Gothic"/>
            </w14:checkbox>
          </w:sdtPr>
          <w:sdtContent>
            <w:tc>
              <w:tcPr>
                <w:tcW w:w="1080" w:type="dxa"/>
                <w:shd w:val="clear" w:color="auto" w:fill="FFF2CC" w:themeFill="accent4" w:themeFillTint="33"/>
              </w:tcPr>
              <w:p w14:paraId="63D7F52E" w14:textId="7391B8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8111279"/>
            <w:placeholder>
              <w:docPart w:val="22817E0C55A84B6393F46BCA884B1B48"/>
            </w:placeholder>
            <w:showingPlcHdr/>
          </w:sdtPr>
          <w:sdtContent>
            <w:tc>
              <w:tcPr>
                <w:tcW w:w="1429" w:type="dxa"/>
                <w:shd w:val="clear" w:color="auto" w:fill="FFF2CC" w:themeFill="accent4" w:themeFillTint="33"/>
              </w:tcPr>
              <w:p w14:paraId="6EE5CD2F" w14:textId="11120C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6081B2" w14:textId="77777777" w:rsidTr="00252758">
        <w:tc>
          <w:tcPr>
            <w:tcW w:w="1289" w:type="dxa"/>
          </w:tcPr>
          <w:p w14:paraId="17E553AF"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37.84.5</w:t>
            </w:r>
          </w:p>
        </w:tc>
        <w:tc>
          <w:tcPr>
            <w:tcW w:w="7200" w:type="dxa"/>
          </w:tcPr>
          <w:p w14:paraId="53C82642"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จำนวนคิดลดที่เพิ่มขึ้นในระหว่างรอบระยะเวลารายงานเนื่องจากเวลาที่ผ่านไปและจากผลของอัตราคิดลดที่เปลี่ยนแปลง</w:t>
            </w:r>
          </w:p>
        </w:tc>
        <w:tc>
          <w:tcPr>
            <w:tcW w:w="1141" w:type="dxa"/>
          </w:tcPr>
          <w:p w14:paraId="40709478" w14:textId="77777777" w:rsidR="000F551A" w:rsidRPr="00C5062F" w:rsidRDefault="000F551A" w:rsidP="000F551A">
            <w:pPr>
              <w:jc w:val="center"/>
              <w:rPr>
                <w:rFonts w:ascii="EucrosiaUPC" w:hAnsi="EucrosiaUPC" w:cs="EucrosiaUPC"/>
                <w:sz w:val="30"/>
                <w:szCs w:val="30"/>
                <w:lang w:val="en-GB"/>
              </w:rPr>
            </w:pPr>
          </w:p>
        </w:tc>
        <w:tc>
          <w:tcPr>
            <w:tcW w:w="1170" w:type="dxa"/>
          </w:tcPr>
          <w:p w14:paraId="39FCA3B3" w14:textId="24FD2BB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91368210"/>
            <w14:checkbox>
              <w14:checked w14:val="0"/>
              <w14:checkedState w14:val="2612" w14:font="MS Gothic"/>
              <w14:uncheckedState w14:val="2610" w14:font="MS Gothic"/>
            </w14:checkbox>
          </w:sdtPr>
          <w:sdtContent>
            <w:tc>
              <w:tcPr>
                <w:tcW w:w="810" w:type="dxa"/>
                <w:shd w:val="clear" w:color="auto" w:fill="FFF2CC" w:themeFill="accent4" w:themeFillTint="33"/>
              </w:tcPr>
              <w:p w14:paraId="02EFA30D" w14:textId="0D4370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0785729"/>
            <w14:checkbox>
              <w14:checked w14:val="0"/>
              <w14:checkedState w14:val="2612" w14:font="MS Gothic"/>
              <w14:uncheckedState w14:val="2610" w14:font="MS Gothic"/>
            </w14:checkbox>
          </w:sdtPr>
          <w:sdtContent>
            <w:tc>
              <w:tcPr>
                <w:tcW w:w="810" w:type="dxa"/>
                <w:shd w:val="clear" w:color="auto" w:fill="FFF2CC" w:themeFill="accent4" w:themeFillTint="33"/>
              </w:tcPr>
              <w:p w14:paraId="3E4EDE8C" w14:textId="702AA5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0407168"/>
            <w14:checkbox>
              <w14:checked w14:val="0"/>
              <w14:checkedState w14:val="2612" w14:font="MS Gothic"/>
              <w14:uncheckedState w14:val="2610" w14:font="MS Gothic"/>
            </w14:checkbox>
          </w:sdtPr>
          <w:sdtContent>
            <w:tc>
              <w:tcPr>
                <w:tcW w:w="1080" w:type="dxa"/>
                <w:shd w:val="clear" w:color="auto" w:fill="FFF2CC" w:themeFill="accent4" w:themeFillTint="33"/>
              </w:tcPr>
              <w:p w14:paraId="72BC7CDF" w14:textId="428B26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7758156"/>
            <w:placeholder>
              <w:docPart w:val="27A560825ED54A9BA6BD04281FBFF494"/>
            </w:placeholder>
            <w:showingPlcHdr/>
          </w:sdtPr>
          <w:sdtContent>
            <w:tc>
              <w:tcPr>
                <w:tcW w:w="1429" w:type="dxa"/>
                <w:shd w:val="clear" w:color="auto" w:fill="FFF2CC" w:themeFill="accent4" w:themeFillTint="33"/>
              </w:tcPr>
              <w:p w14:paraId="440F69F4" w14:textId="2D10848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9F9914" w14:textId="77777777" w:rsidTr="00252758">
        <w:tc>
          <w:tcPr>
            <w:tcW w:w="1289" w:type="dxa"/>
          </w:tcPr>
          <w:p w14:paraId="775C4B2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37.84</w:t>
            </w:r>
          </w:p>
        </w:tc>
        <w:tc>
          <w:tcPr>
            <w:tcW w:w="7200" w:type="dxa"/>
          </w:tcPr>
          <w:p w14:paraId="2ABBE791"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lang w:eastAsia="th-TH"/>
              </w:rPr>
              <w:t>กิจการไม่จำเป็นต้องแสดงข้อมูลเปรียบเทียบ</w:t>
            </w:r>
          </w:p>
        </w:tc>
        <w:tc>
          <w:tcPr>
            <w:tcW w:w="1141" w:type="dxa"/>
          </w:tcPr>
          <w:p w14:paraId="05AF7BC6" w14:textId="77777777" w:rsidR="000F551A" w:rsidRPr="00C5062F" w:rsidRDefault="000F551A" w:rsidP="000F551A">
            <w:pPr>
              <w:jc w:val="center"/>
              <w:rPr>
                <w:rFonts w:ascii="EucrosiaUPC" w:hAnsi="EucrosiaUPC" w:cs="EucrosiaUPC"/>
                <w:sz w:val="30"/>
                <w:szCs w:val="30"/>
                <w:lang w:val="en-GB"/>
              </w:rPr>
            </w:pPr>
          </w:p>
        </w:tc>
        <w:tc>
          <w:tcPr>
            <w:tcW w:w="1170" w:type="dxa"/>
          </w:tcPr>
          <w:p w14:paraId="382C0318" w14:textId="1F824DF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62405532"/>
            <w14:checkbox>
              <w14:checked w14:val="0"/>
              <w14:checkedState w14:val="2612" w14:font="MS Gothic"/>
              <w14:uncheckedState w14:val="2610" w14:font="MS Gothic"/>
            </w14:checkbox>
          </w:sdtPr>
          <w:sdtContent>
            <w:tc>
              <w:tcPr>
                <w:tcW w:w="810" w:type="dxa"/>
                <w:shd w:val="clear" w:color="auto" w:fill="FFF2CC" w:themeFill="accent4" w:themeFillTint="33"/>
              </w:tcPr>
              <w:p w14:paraId="331E2F0B" w14:textId="64BBB9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2993708"/>
            <w14:checkbox>
              <w14:checked w14:val="0"/>
              <w14:checkedState w14:val="2612" w14:font="MS Gothic"/>
              <w14:uncheckedState w14:val="2610" w14:font="MS Gothic"/>
            </w14:checkbox>
          </w:sdtPr>
          <w:sdtContent>
            <w:tc>
              <w:tcPr>
                <w:tcW w:w="810" w:type="dxa"/>
                <w:shd w:val="clear" w:color="auto" w:fill="FFF2CC" w:themeFill="accent4" w:themeFillTint="33"/>
              </w:tcPr>
              <w:p w14:paraId="27FF7504" w14:textId="76051C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3575129"/>
            <w14:checkbox>
              <w14:checked w14:val="0"/>
              <w14:checkedState w14:val="2612" w14:font="MS Gothic"/>
              <w14:uncheckedState w14:val="2610" w14:font="MS Gothic"/>
            </w14:checkbox>
          </w:sdtPr>
          <w:sdtContent>
            <w:tc>
              <w:tcPr>
                <w:tcW w:w="1080" w:type="dxa"/>
                <w:shd w:val="clear" w:color="auto" w:fill="FFF2CC" w:themeFill="accent4" w:themeFillTint="33"/>
              </w:tcPr>
              <w:p w14:paraId="0E38E0E4" w14:textId="084318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9994952"/>
            <w:placeholder>
              <w:docPart w:val="19D54508102C4998BECAA2DD07385206"/>
            </w:placeholder>
            <w:showingPlcHdr/>
          </w:sdtPr>
          <w:sdtContent>
            <w:tc>
              <w:tcPr>
                <w:tcW w:w="1429" w:type="dxa"/>
                <w:shd w:val="clear" w:color="auto" w:fill="FFF2CC" w:themeFill="accent4" w:themeFillTint="33"/>
              </w:tcPr>
              <w:p w14:paraId="3718346A" w14:textId="58DCA46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A74D0A" w:rsidRPr="00C5062F" w14:paraId="4954A81D" w14:textId="77777777" w:rsidTr="00252758">
        <w:tc>
          <w:tcPr>
            <w:tcW w:w="1289" w:type="dxa"/>
          </w:tcPr>
          <w:p w14:paraId="23C0748D" w14:textId="77777777" w:rsidR="00A74D0A" w:rsidRPr="00C5062F" w:rsidRDefault="00A74D0A" w:rsidP="00A74D0A">
            <w:pPr>
              <w:rPr>
                <w:rFonts w:ascii="EucrosiaUPC" w:hAnsi="EucrosiaUPC" w:cs="EucrosiaUPC"/>
                <w:sz w:val="30"/>
                <w:szCs w:val="30"/>
              </w:rPr>
            </w:pPr>
            <w:r w:rsidRPr="00C5062F">
              <w:rPr>
                <w:rFonts w:ascii="EucrosiaUPC" w:hAnsi="EucrosiaUPC" w:cs="EucrosiaUPC"/>
                <w:sz w:val="30"/>
                <w:szCs w:val="30"/>
                <w:lang w:val="en-GB"/>
              </w:rPr>
              <w:t>TAS 37.</w:t>
            </w:r>
            <w:r w:rsidRPr="00C5062F">
              <w:rPr>
                <w:rFonts w:ascii="EucrosiaUPC" w:hAnsi="EucrosiaUPC" w:cs="EucrosiaUPC"/>
                <w:sz w:val="30"/>
                <w:szCs w:val="30"/>
              </w:rPr>
              <w:t>85</w:t>
            </w:r>
          </w:p>
        </w:tc>
        <w:tc>
          <w:tcPr>
            <w:tcW w:w="7200" w:type="dxa"/>
          </w:tcPr>
          <w:p w14:paraId="2944085C" w14:textId="77777777" w:rsidR="00A74D0A" w:rsidRPr="00C5062F" w:rsidRDefault="00A74D0A" w:rsidP="00A74D0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กิจการต้องเปิดเผยข้อมูลต่อไปนี้สำหรับประมาณการหนี้สินแต่ละประเภท</w:t>
            </w:r>
          </w:p>
        </w:tc>
        <w:tc>
          <w:tcPr>
            <w:tcW w:w="1141" w:type="dxa"/>
          </w:tcPr>
          <w:p w14:paraId="320181AC" w14:textId="77777777" w:rsidR="00A74D0A" w:rsidRPr="00C5062F" w:rsidRDefault="00A74D0A" w:rsidP="00A74D0A">
            <w:pPr>
              <w:jc w:val="center"/>
              <w:rPr>
                <w:rFonts w:ascii="EucrosiaUPC" w:hAnsi="EucrosiaUPC" w:cs="EucrosiaUPC"/>
                <w:sz w:val="30"/>
                <w:szCs w:val="30"/>
                <w:lang w:val="en-GB"/>
              </w:rPr>
            </w:pPr>
          </w:p>
        </w:tc>
        <w:tc>
          <w:tcPr>
            <w:tcW w:w="1170" w:type="dxa"/>
          </w:tcPr>
          <w:p w14:paraId="7ED86B90" w14:textId="77777777" w:rsidR="00A74D0A" w:rsidRPr="00C5062F" w:rsidRDefault="00A74D0A" w:rsidP="00A74D0A">
            <w:pPr>
              <w:jc w:val="center"/>
              <w:rPr>
                <w:rFonts w:ascii="EucrosiaUPC" w:hAnsi="EucrosiaUPC" w:cs="EucrosiaUPC"/>
                <w:sz w:val="30"/>
                <w:szCs w:val="30"/>
                <w:lang w:val="en-GB"/>
              </w:rPr>
            </w:pPr>
          </w:p>
        </w:tc>
        <w:tc>
          <w:tcPr>
            <w:tcW w:w="810" w:type="dxa"/>
            <w:shd w:val="clear" w:color="auto" w:fill="FFF2CC" w:themeFill="accent4" w:themeFillTint="33"/>
          </w:tcPr>
          <w:p w14:paraId="4B123207" w14:textId="77777777" w:rsidR="00A74D0A" w:rsidRPr="00C5062F" w:rsidRDefault="00A74D0A" w:rsidP="00A74D0A">
            <w:pPr>
              <w:rPr>
                <w:rFonts w:ascii="EucrosiaUPC" w:hAnsi="EucrosiaUPC" w:cs="EucrosiaUPC"/>
                <w:sz w:val="30"/>
                <w:szCs w:val="30"/>
                <w:lang w:val="en-GB"/>
              </w:rPr>
            </w:pPr>
          </w:p>
        </w:tc>
        <w:tc>
          <w:tcPr>
            <w:tcW w:w="810" w:type="dxa"/>
            <w:shd w:val="clear" w:color="auto" w:fill="FFF2CC" w:themeFill="accent4" w:themeFillTint="33"/>
          </w:tcPr>
          <w:p w14:paraId="1416260A" w14:textId="77777777" w:rsidR="00A74D0A" w:rsidRPr="00C5062F" w:rsidRDefault="00A74D0A" w:rsidP="00A74D0A">
            <w:pPr>
              <w:rPr>
                <w:rFonts w:ascii="EucrosiaUPC" w:hAnsi="EucrosiaUPC" w:cs="EucrosiaUPC"/>
                <w:sz w:val="30"/>
                <w:szCs w:val="30"/>
                <w:lang w:val="en-GB"/>
              </w:rPr>
            </w:pPr>
          </w:p>
        </w:tc>
        <w:tc>
          <w:tcPr>
            <w:tcW w:w="1080" w:type="dxa"/>
            <w:shd w:val="clear" w:color="auto" w:fill="FFF2CC" w:themeFill="accent4" w:themeFillTint="33"/>
          </w:tcPr>
          <w:p w14:paraId="30BE0BE6" w14:textId="77777777" w:rsidR="00A74D0A" w:rsidRPr="00C5062F" w:rsidRDefault="00A74D0A" w:rsidP="00A74D0A">
            <w:pPr>
              <w:rPr>
                <w:rFonts w:ascii="EucrosiaUPC" w:hAnsi="EucrosiaUPC" w:cs="EucrosiaUPC"/>
                <w:sz w:val="30"/>
                <w:szCs w:val="30"/>
                <w:lang w:val="en-GB"/>
              </w:rPr>
            </w:pPr>
          </w:p>
        </w:tc>
        <w:tc>
          <w:tcPr>
            <w:tcW w:w="1429" w:type="dxa"/>
            <w:shd w:val="clear" w:color="auto" w:fill="FFF2CC" w:themeFill="accent4" w:themeFillTint="33"/>
          </w:tcPr>
          <w:p w14:paraId="05DB4E3A" w14:textId="77777777" w:rsidR="00A74D0A" w:rsidRPr="00C5062F" w:rsidRDefault="00A74D0A" w:rsidP="00A74D0A">
            <w:pPr>
              <w:rPr>
                <w:rFonts w:ascii="EucrosiaUPC" w:hAnsi="EucrosiaUPC" w:cs="EucrosiaUPC"/>
                <w:sz w:val="30"/>
                <w:szCs w:val="30"/>
                <w:lang w:val="en-GB"/>
              </w:rPr>
            </w:pPr>
          </w:p>
        </w:tc>
      </w:tr>
      <w:tr w:rsidR="000F551A" w:rsidRPr="00C5062F" w14:paraId="093F2AC0" w14:textId="77777777" w:rsidTr="00252758">
        <w:tc>
          <w:tcPr>
            <w:tcW w:w="1289" w:type="dxa"/>
          </w:tcPr>
          <w:p w14:paraId="4FC23E58"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lang w:val="en-GB"/>
              </w:rPr>
              <w:lastRenderedPageBreak/>
              <w:t>TAS 37.85</w:t>
            </w:r>
            <w:r w:rsidRPr="00C5062F">
              <w:rPr>
                <w:rFonts w:ascii="EucrosiaUPC" w:hAnsi="EucrosiaUPC" w:cs="EucrosiaUPC"/>
                <w:sz w:val="30"/>
                <w:szCs w:val="30"/>
              </w:rPr>
              <w:t>.1</w:t>
            </w:r>
          </w:p>
        </w:tc>
        <w:tc>
          <w:tcPr>
            <w:tcW w:w="7200" w:type="dxa"/>
          </w:tcPr>
          <w:p w14:paraId="69DE9FB1"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คำอธิบายโดยสังเขปเกี่ยวกับลักษณะของภาระผูกพันและจังหวะเวลาที่กิจการคาดว่าจะสูญเสียประโยชน์เชิงเศรษฐกิจ</w:t>
            </w:r>
          </w:p>
        </w:tc>
        <w:tc>
          <w:tcPr>
            <w:tcW w:w="1141" w:type="dxa"/>
          </w:tcPr>
          <w:p w14:paraId="1CA12E75" w14:textId="77777777" w:rsidR="000F551A" w:rsidRPr="00C5062F" w:rsidRDefault="000F551A" w:rsidP="000F551A">
            <w:pPr>
              <w:jc w:val="center"/>
              <w:rPr>
                <w:rFonts w:ascii="EucrosiaUPC" w:hAnsi="EucrosiaUPC" w:cs="EucrosiaUPC"/>
                <w:sz w:val="30"/>
                <w:szCs w:val="30"/>
                <w:lang w:val="en-GB"/>
              </w:rPr>
            </w:pPr>
          </w:p>
        </w:tc>
        <w:tc>
          <w:tcPr>
            <w:tcW w:w="1170" w:type="dxa"/>
          </w:tcPr>
          <w:p w14:paraId="6E7FFA38" w14:textId="64F5D1B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39283"/>
            <w14:checkbox>
              <w14:checked w14:val="0"/>
              <w14:checkedState w14:val="2612" w14:font="MS Gothic"/>
              <w14:uncheckedState w14:val="2610" w14:font="MS Gothic"/>
            </w14:checkbox>
          </w:sdtPr>
          <w:sdtContent>
            <w:tc>
              <w:tcPr>
                <w:tcW w:w="810" w:type="dxa"/>
                <w:shd w:val="clear" w:color="auto" w:fill="FFF2CC" w:themeFill="accent4" w:themeFillTint="33"/>
              </w:tcPr>
              <w:p w14:paraId="617659EB" w14:textId="23C74F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6411047"/>
            <w14:checkbox>
              <w14:checked w14:val="0"/>
              <w14:checkedState w14:val="2612" w14:font="MS Gothic"/>
              <w14:uncheckedState w14:val="2610" w14:font="MS Gothic"/>
            </w14:checkbox>
          </w:sdtPr>
          <w:sdtContent>
            <w:tc>
              <w:tcPr>
                <w:tcW w:w="810" w:type="dxa"/>
                <w:shd w:val="clear" w:color="auto" w:fill="FFF2CC" w:themeFill="accent4" w:themeFillTint="33"/>
              </w:tcPr>
              <w:p w14:paraId="146483CF" w14:textId="3039C9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0516231"/>
            <w14:checkbox>
              <w14:checked w14:val="0"/>
              <w14:checkedState w14:val="2612" w14:font="MS Gothic"/>
              <w14:uncheckedState w14:val="2610" w14:font="MS Gothic"/>
            </w14:checkbox>
          </w:sdtPr>
          <w:sdtContent>
            <w:tc>
              <w:tcPr>
                <w:tcW w:w="1080" w:type="dxa"/>
                <w:shd w:val="clear" w:color="auto" w:fill="FFF2CC" w:themeFill="accent4" w:themeFillTint="33"/>
              </w:tcPr>
              <w:p w14:paraId="6F216434" w14:textId="33E521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8268308"/>
            <w:placeholder>
              <w:docPart w:val="03B4E0A3091A423590FA8B317B7F86FE"/>
            </w:placeholder>
            <w:showingPlcHdr/>
          </w:sdtPr>
          <w:sdtContent>
            <w:tc>
              <w:tcPr>
                <w:tcW w:w="1429" w:type="dxa"/>
                <w:shd w:val="clear" w:color="auto" w:fill="FFF2CC" w:themeFill="accent4" w:themeFillTint="33"/>
              </w:tcPr>
              <w:p w14:paraId="6F0E0E15" w14:textId="3013E8E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3CF52B" w14:textId="77777777" w:rsidTr="00252758">
        <w:tc>
          <w:tcPr>
            <w:tcW w:w="1289" w:type="dxa"/>
          </w:tcPr>
          <w:p w14:paraId="5757C99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37.85.2</w:t>
            </w:r>
          </w:p>
        </w:tc>
        <w:tc>
          <w:tcPr>
            <w:tcW w:w="7200" w:type="dxa"/>
          </w:tcPr>
          <w:p w14:paraId="5DDE58E9"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คำอธิบายลักษณะของความไม่แน่นอนเกี่ยวกับจำนวนหรือจังหวะเวลาของการสูญเสียประโยชน์เชิงเศรษฐกิจ กิจการต้องเปิดเผยข้อสมมติที่สำคัญที่ใช้เกี่ยวกับเหตุการณ์ในอนาคต (ตามที่ระบุใน </w:t>
            </w:r>
            <w:r w:rsidRPr="00C5062F">
              <w:rPr>
                <w:rFonts w:ascii="EucrosiaUPC" w:hAnsi="EucrosiaUPC" w:cs="EucrosiaUPC"/>
                <w:sz w:val="30"/>
                <w:szCs w:val="30"/>
              </w:rPr>
              <w:t xml:space="preserve">TAS 37.48) </w:t>
            </w:r>
            <w:r w:rsidRPr="00C5062F">
              <w:rPr>
                <w:rFonts w:ascii="EucrosiaUPC" w:hAnsi="EucrosiaUPC" w:cs="EucrosiaUPC"/>
                <w:sz w:val="30"/>
                <w:szCs w:val="30"/>
                <w:cs/>
              </w:rPr>
              <w:t>เมื่อจำเป็นเพื่อให้ข้อมูลที่เปิดเผยมีความเพียงพอ และ</w:t>
            </w:r>
          </w:p>
        </w:tc>
        <w:tc>
          <w:tcPr>
            <w:tcW w:w="1141" w:type="dxa"/>
          </w:tcPr>
          <w:p w14:paraId="3605CA6C" w14:textId="77777777" w:rsidR="000F551A" w:rsidRPr="00C5062F" w:rsidRDefault="000F551A" w:rsidP="000F551A">
            <w:pPr>
              <w:jc w:val="center"/>
              <w:rPr>
                <w:rFonts w:ascii="EucrosiaUPC" w:hAnsi="EucrosiaUPC" w:cs="EucrosiaUPC"/>
                <w:sz w:val="30"/>
                <w:szCs w:val="30"/>
                <w:lang w:val="en-GB"/>
              </w:rPr>
            </w:pPr>
          </w:p>
        </w:tc>
        <w:tc>
          <w:tcPr>
            <w:tcW w:w="1170" w:type="dxa"/>
          </w:tcPr>
          <w:p w14:paraId="17335AAB" w14:textId="457A991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60459295"/>
            <w14:checkbox>
              <w14:checked w14:val="0"/>
              <w14:checkedState w14:val="2612" w14:font="MS Gothic"/>
              <w14:uncheckedState w14:val="2610" w14:font="MS Gothic"/>
            </w14:checkbox>
          </w:sdtPr>
          <w:sdtContent>
            <w:tc>
              <w:tcPr>
                <w:tcW w:w="810" w:type="dxa"/>
                <w:shd w:val="clear" w:color="auto" w:fill="FFF2CC" w:themeFill="accent4" w:themeFillTint="33"/>
              </w:tcPr>
              <w:p w14:paraId="6F310FBC" w14:textId="476634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6678176"/>
            <w14:checkbox>
              <w14:checked w14:val="0"/>
              <w14:checkedState w14:val="2612" w14:font="MS Gothic"/>
              <w14:uncheckedState w14:val="2610" w14:font="MS Gothic"/>
            </w14:checkbox>
          </w:sdtPr>
          <w:sdtContent>
            <w:tc>
              <w:tcPr>
                <w:tcW w:w="810" w:type="dxa"/>
                <w:shd w:val="clear" w:color="auto" w:fill="FFF2CC" w:themeFill="accent4" w:themeFillTint="33"/>
              </w:tcPr>
              <w:p w14:paraId="48358E91" w14:textId="688B13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1380867"/>
            <w14:checkbox>
              <w14:checked w14:val="0"/>
              <w14:checkedState w14:val="2612" w14:font="MS Gothic"/>
              <w14:uncheckedState w14:val="2610" w14:font="MS Gothic"/>
            </w14:checkbox>
          </w:sdtPr>
          <w:sdtContent>
            <w:tc>
              <w:tcPr>
                <w:tcW w:w="1080" w:type="dxa"/>
                <w:shd w:val="clear" w:color="auto" w:fill="FFF2CC" w:themeFill="accent4" w:themeFillTint="33"/>
              </w:tcPr>
              <w:p w14:paraId="49AB2079" w14:textId="33B34A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2486658"/>
            <w:placeholder>
              <w:docPart w:val="5FBFA5D75C034838AF41BD914D22CD1D"/>
            </w:placeholder>
            <w:showingPlcHdr/>
          </w:sdtPr>
          <w:sdtContent>
            <w:tc>
              <w:tcPr>
                <w:tcW w:w="1429" w:type="dxa"/>
                <w:shd w:val="clear" w:color="auto" w:fill="FFF2CC" w:themeFill="accent4" w:themeFillTint="33"/>
              </w:tcPr>
              <w:p w14:paraId="4509ACF4" w14:textId="0FC453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E112A7" w14:textId="77777777" w:rsidTr="00252758">
        <w:tc>
          <w:tcPr>
            <w:tcW w:w="1289" w:type="dxa"/>
          </w:tcPr>
          <w:p w14:paraId="0096350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37.85.3</w:t>
            </w:r>
          </w:p>
        </w:tc>
        <w:tc>
          <w:tcPr>
            <w:tcW w:w="7200" w:type="dxa"/>
          </w:tcPr>
          <w:p w14:paraId="1D7C6505"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จำนวนรายจ่ายที่คาดว่าจะได้รับชดเชย โดยระบุจำนวนสินทรัพย์ที่กิจการรับรู้สำหรับรายจ่ายที่คาดว่าจะได้รับชดเชยนั้น</w:t>
            </w:r>
          </w:p>
        </w:tc>
        <w:tc>
          <w:tcPr>
            <w:tcW w:w="1141" w:type="dxa"/>
          </w:tcPr>
          <w:p w14:paraId="483C3BBF" w14:textId="77777777" w:rsidR="000F551A" w:rsidRPr="00C5062F" w:rsidRDefault="000F551A" w:rsidP="000F551A">
            <w:pPr>
              <w:jc w:val="center"/>
              <w:rPr>
                <w:rFonts w:ascii="EucrosiaUPC" w:hAnsi="EucrosiaUPC" w:cs="EucrosiaUPC"/>
                <w:sz w:val="30"/>
                <w:szCs w:val="30"/>
                <w:lang w:val="en-GB"/>
              </w:rPr>
            </w:pPr>
          </w:p>
        </w:tc>
        <w:tc>
          <w:tcPr>
            <w:tcW w:w="1170" w:type="dxa"/>
          </w:tcPr>
          <w:p w14:paraId="49CCE5F1" w14:textId="453D31C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65105514"/>
            <w14:checkbox>
              <w14:checked w14:val="0"/>
              <w14:checkedState w14:val="2612" w14:font="MS Gothic"/>
              <w14:uncheckedState w14:val="2610" w14:font="MS Gothic"/>
            </w14:checkbox>
          </w:sdtPr>
          <w:sdtContent>
            <w:tc>
              <w:tcPr>
                <w:tcW w:w="810" w:type="dxa"/>
                <w:shd w:val="clear" w:color="auto" w:fill="FFF2CC" w:themeFill="accent4" w:themeFillTint="33"/>
              </w:tcPr>
              <w:p w14:paraId="510D86AF" w14:textId="65F7A7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5145941"/>
            <w14:checkbox>
              <w14:checked w14:val="0"/>
              <w14:checkedState w14:val="2612" w14:font="MS Gothic"/>
              <w14:uncheckedState w14:val="2610" w14:font="MS Gothic"/>
            </w14:checkbox>
          </w:sdtPr>
          <w:sdtContent>
            <w:tc>
              <w:tcPr>
                <w:tcW w:w="810" w:type="dxa"/>
                <w:shd w:val="clear" w:color="auto" w:fill="FFF2CC" w:themeFill="accent4" w:themeFillTint="33"/>
              </w:tcPr>
              <w:p w14:paraId="0EF4BB7F" w14:textId="68DF96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5329953"/>
            <w14:checkbox>
              <w14:checked w14:val="0"/>
              <w14:checkedState w14:val="2612" w14:font="MS Gothic"/>
              <w14:uncheckedState w14:val="2610" w14:font="MS Gothic"/>
            </w14:checkbox>
          </w:sdtPr>
          <w:sdtContent>
            <w:tc>
              <w:tcPr>
                <w:tcW w:w="1080" w:type="dxa"/>
                <w:shd w:val="clear" w:color="auto" w:fill="FFF2CC" w:themeFill="accent4" w:themeFillTint="33"/>
              </w:tcPr>
              <w:p w14:paraId="5DC9BB65" w14:textId="648C88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7949775"/>
            <w:placeholder>
              <w:docPart w:val="DB8BC0A008894F70904BC47B1ADD6100"/>
            </w:placeholder>
            <w:showingPlcHdr/>
          </w:sdtPr>
          <w:sdtContent>
            <w:tc>
              <w:tcPr>
                <w:tcW w:w="1429" w:type="dxa"/>
                <w:shd w:val="clear" w:color="auto" w:fill="FFF2CC" w:themeFill="accent4" w:themeFillTint="33"/>
              </w:tcPr>
              <w:p w14:paraId="1F26FDBE" w14:textId="73F3679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4E2951" w14:textId="77777777" w:rsidTr="00252758">
        <w:tc>
          <w:tcPr>
            <w:tcW w:w="1289" w:type="dxa"/>
          </w:tcPr>
          <w:p w14:paraId="1695661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37.8</w:t>
            </w:r>
            <w:r w:rsidRPr="00C5062F">
              <w:rPr>
                <w:rFonts w:ascii="EucrosiaUPC" w:hAnsi="EucrosiaUPC" w:cs="EucrosiaUPC"/>
                <w:sz w:val="30"/>
                <w:szCs w:val="30"/>
              </w:rPr>
              <w:t>6</w:t>
            </w:r>
          </w:p>
        </w:tc>
        <w:tc>
          <w:tcPr>
            <w:tcW w:w="7200" w:type="dxa"/>
          </w:tcPr>
          <w:p w14:paraId="7C7A3686"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กิจการต้องให้คำอธิบายโดยสังเขปเกี่ยวกับลักษณะของหนี้สินที่อาจเกิดขึ้นแต่ละประเภท ณ วันสิ้นรอบระยะเวลารายงาน และเปิดเผยข้อมูลต่อไปนี้หากทำได้ในทางปฏิบัติ เว้นแต่ความน่าจะเป็นที่กิจการจะสูญเสียทรัพยากรเพื่อจ่ายชำระหนี้สินนั้นอยู่ในระดับไม่น่าเป็นไปได้</w:t>
            </w:r>
          </w:p>
        </w:tc>
        <w:tc>
          <w:tcPr>
            <w:tcW w:w="1141" w:type="dxa"/>
          </w:tcPr>
          <w:p w14:paraId="778ABF64" w14:textId="77777777" w:rsidR="000F551A" w:rsidRPr="00C5062F" w:rsidRDefault="000F551A" w:rsidP="000F551A">
            <w:pPr>
              <w:jc w:val="center"/>
              <w:rPr>
                <w:rFonts w:ascii="EucrosiaUPC" w:hAnsi="EucrosiaUPC" w:cs="EucrosiaUPC"/>
                <w:sz w:val="30"/>
                <w:szCs w:val="30"/>
                <w:lang w:val="en-GB"/>
              </w:rPr>
            </w:pPr>
          </w:p>
        </w:tc>
        <w:tc>
          <w:tcPr>
            <w:tcW w:w="1170" w:type="dxa"/>
          </w:tcPr>
          <w:p w14:paraId="20DD6454" w14:textId="57AC7C0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848546"/>
            <w14:checkbox>
              <w14:checked w14:val="0"/>
              <w14:checkedState w14:val="2612" w14:font="MS Gothic"/>
              <w14:uncheckedState w14:val="2610" w14:font="MS Gothic"/>
            </w14:checkbox>
          </w:sdtPr>
          <w:sdtContent>
            <w:tc>
              <w:tcPr>
                <w:tcW w:w="810" w:type="dxa"/>
                <w:shd w:val="clear" w:color="auto" w:fill="FFF2CC" w:themeFill="accent4" w:themeFillTint="33"/>
              </w:tcPr>
              <w:p w14:paraId="13414F88" w14:textId="436248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1678321"/>
            <w14:checkbox>
              <w14:checked w14:val="0"/>
              <w14:checkedState w14:val="2612" w14:font="MS Gothic"/>
              <w14:uncheckedState w14:val="2610" w14:font="MS Gothic"/>
            </w14:checkbox>
          </w:sdtPr>
          <w:sdtContent>
            <w:tc>
              <w:tcPr>
                <w:tcW w:w="810" w:type="dxa"/>
                <w:shd w:val="clear" w:color="auto" w:fill="FFF2CC" w:themeFill="accent4" w:themeFillTint="33"/>
              </w:tcPr>
              <w:p w14:paraId="4B94D020" w14:textId="12F410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2206898"/>
            <w14:checkbox>
              <w14:checked w14:val="0"/>
              <w14:checkedState w14:val="2612" w14:font="MS Gothic"/>
              <w14:uncheckedState w14:val="2610" w14:font="MS Gothic"/>
            </w14:checkbox>
          </w:sdtPr>
          <w:sdtContent>
            <w:tc>
              <w:tcPr>
                <w:tcW w:w="1080" w:type="dxa"/>
                <w:shd w:val="clear" w:color="auto" w:fill="FFF2CC" w:themeFill="accent4" w:themeFillTint="33"/>
              </w:tcPr>
              <w:p w14:paraId="27012C8D" w14:textId="1A21CA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7348208"/>
            <w:placeholder>
              <w:docPart w:val="5943F226E6A2489CAAF4244CF12AA173"/>
            </w:placeholder>
            <w:showingPlcHdr/>
          </w:sdtPr>
          <w:sdtContent>
            <w:tc>
              <w:tcPr>
                <w:tcW w:w="1429" w:type="dxa"/>
                <w:shd w:val="clear" w:color="auto" w:fill="FFF2CC" w:themeFill="accent4" w:themeFillTint="33"/>
              </w:tcPr>
              <w:p w14:paraId="7316D74A" w14:textId="3927420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3A56340" w14:textId="77777777" w:rsidTr="00252758">
        <w:tc>
          <w:tcPr>
            <w:tcW w:w="1289" w:type="dxa"/>
          </w:tcPr>
          <w:p w14:paraId="2793F6F2" w14:textId="33C55A4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37</w:t>
            </w:r>
            <w:r w:rsidRPr="00C5062F">
              <w:rPr>
                <w:rFonts w:ascii="EucrosiaUPC" w:hAnsi="EucrosiaUPC" w:cs="EucrosiaUPC"/>
                <w:sz w:val="30"/>
                <w:szCs w:val="30"/>
                <w:cs/>
                <w:lang w:val="en-GB"/>
              </w:rPr>
              <w:t>.</w:t>
            </w:r>
            <w:r w:rsidRPr="00C5062F">
              <w:rPr>
                <w:rFonts w:ascii="EucrosiaUPC" w:hAnsi="EucrosiaUPC" w:cs="EucrosiaUPC"/>
                <w:sz w:val="30"/>
                <w:szCs w:val="30"/>
              </w:rPr>
              <w:t>86.1</w:t>
            </w:r>
          </w:p>
        </w:tc>
        <w:tc>
          <w:tcPr>
            <w:tcW w:w="7200" w:type="dxa"/>
          </w:tcPr>
          <w:p w14:paraId="727578AE" w14:textId="77777777" w:rsidR="000F551A" w:rsidRPr="00C5062F" w:rsidRDefault="000F551A" w:rsidP="000F551A">
            <w:pPr>
              <w:pStyle w:val="Heading5"/>
              <w:tabs>
                <w:tab w:val="left" w:pos="851"/>
              </w:tabs>
              <w:jc w:val="thaiDistribute"/>
              <w:outlineLvl w:val="4"/>
              <w:rPr>
                <w:rFonts w:ascii="EucrosiaUPC" w:hAnsi="EucrosiaUPC" w:cs="EucrosiaUPC"/>
                <w:b w:val="0"/>
                <w:bCs w:val="0"/>
              </w:rPr>
            </w:pPr>
            <w:r w:rsidRPr="00C5062F">
              <w:rPr>
                <w:rFonts w:ascii="EucrosiaUPC" w:hAnsi="EucrosiaUPC" w:cs="EucrosiaUPC"/>
                <w:b w:val="0"/>
                <w:bCs w:val="0"/>
              </w:rPr>
              <w:t xml:space="preserve">1. </w:t>
            </w:r>
            <w:r w:rsidRPr="00C5062F">
              <w:rPr>
                <w:rFonts w:ascii="EucrosiaUPC" w:hAnsi="EucrosiaUPC" w:cs="EucrosiaUPC"/>
                <w:b w:val="0"/>
                <w:bCs w:val="0"/>
                <w:cs/>
              </w:rPr>
              <w:t xml:space="preserve">ประมาณการผลกระทบทางการเงินซึ่งวัดมูลค่าตามข้อกำหนดที่ระบุไว้ใน </w:t>
            </w:r>
            <w:r w:rsidRPr="00C5062F">
              <w:rPr>
                <w:rFonts w:ascii="EucrosiaUPC" w:hAnsi="EucrosiaUPC" w:cs="EucrosiaUPC"/>
                <w:b w:val="0"/>
                <w:bCs w:val="0"/>
              </w:rPr>
              <w:t>TAS 37.36</w:t>
            </w:r>
            <w:r w:rsidRPr="00C5062F">
              <w:rPr>
                <w:rFonts w:ascii="EucrosiaUPC" w:hAnsi="EucrosiaUPC" w:cs="EucrosiaUPC"/>
                <w:b w:val="0"/>
                <w:bCs w:val="0"/>
                <w:cs/>
              </w:rPr>
              <w:t xml:space="preserve"> ถึง </w:t>
            </w:r>
            <w:r w:rsidRPr="00C5062F">
              <w:rPr>
                <w:rFonts w:ascii="EucrosiaUPC" w:hAnsi="EucrosiaUPC" w:cs="EucrosiaUPC"/>
                <w:b w:val="0"/>
                <w:bCs w:val="0"/>
              </w:rPr>
              <w:t>TAS 37.52</w:t>
            </w:r>
          </w:p>
        </w:tc>
        <w:tc>
          <w:tcPr>
            <w:tcW w:w="1141" w:type="dxa"/>
          </w:tcPr>
          <w:p w14:paraId="1FA39217"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61283EF7" w14:textId="0F1E4035"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46435764"/>
            <w14:checkbox>
              <w14:checked w14:val="0"/>
              <w14:checkedState w14:val="2612" w14:font="MS Gothic"/>
              <w14:uncheckedState w14:val="2610" w14:font="MS Gothic"/>
            </w14:checkbox>
          </w:sdtPr>
          <w:sdtContent>
            <w:tc>
              <w:tcPr>
                <w:tcW w:w="810" w:type="dxa"/>
                <w:shd w:val="clear" w:color="auto" w:fill="FFF2CC" w:themeFill="accent4" w:themeFillTint="33"/>
              </w:tcPr>
              <w:p w14:paraId="262CEA07" w14:textId="15CA3A0C"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9904290"/>
            <w14:checkbox>
              <w14:checked w14:val="0"/>
              <w14:checkedState w14:val="2612" w14:font="MS Gothic"/>
              <w14:uncheckedState w14:val="2610" w14:font="MS Gothic"/>
            </w14:checkbox>
          </w:sdtPr>
          <w:sdtContent>
            <w:tc>
              <w:tcPr>
                <w:tcW w:w="810" w:type="dxa"/>
                <w:shd w:val="clear" w:color="auto" w:fill="FFF2CC" w:themeFill="accent4" w:themeFillTint="33"/>
              </w:tcPr>
              <w:p w14:paraId="241ADBB9" w14:textId="3B103CCD"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5856372"/>
            <w14:checkbox>
              <w14:checked w14:val="0"/>
              <w14:checkedState w14:val="2612" w14:font="MS Gothic"/>
              <w14:uncheckedState w14:val="2610" w14:font="MS Gothic"/>
            </w14:checkbox>
          </w:sdtPr>
          <w:sdtContent>
            <w:tc>
              <w:tcPr>
                <w:tcW w:w="1080" w:type="dxa"/>
                <w:shd w:val="clear" w:color="auto" w:fill="FFF2CC" w:themeFill="accent4" w:themeFillTint="33"/>
              </w:tcPr>
              <w:p w14:paraId="356BFF21" w14:textId="7BDA493C"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793940"/>
            <w:placeholder>
              <w:docPart w:val="5FC51507D009400AAF15876BD4A12CA9"/>
            </w:placeholder>
            <w:showingPlcHdr/>
          </w:sdtPr>
          <w:sdtContent>
            <w:tc>
              <w:tcPr>
                <w:tcW w:w="1429" w:type="dxa"/>
                <w:shd w:val="clear" w:color="auto" w:fill="FFF2CC" w:themeFill="accent4" w:themeFillTint="33"/>
              </w:tcPr>
              <w:p w14:paraId="0B27744D" w14:textId="4833C9E5"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66C14871" w14:textId="77777777" w:rsidTr="00252758">
        <w:tc>
          <w:tcPr>
            <w:tcW w:w="1289" w:type="dxa"/>
          </w:tcPr>
          <w:p w14:paraId="7ADD4758" w14:textId="7D23046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37</w:t>
            </w:r>
            <w:r w:rsidRPr="00C5062F">
              <w:rPr>
                <w:rFonts w:ascii="EucrosiaUPC" w:hAnsi="EucrosiaUPC" w:cs="EucrosiaUPC"/>
                <w:sz w:val="30"/>
                <w:szCs w:val="30"/>
                <w:cs/>
                <w:lang w:val="en-GB"/>
              </w:rPr>
              <w:t>.</w:t>
            </w:r>
            <w:r w:rsidRPr="00C5062F">
              <w:rPr>
                <w:rFonts w:ascii="EucrosiaUPC" w:hAnsi="EucrosiaUPC" w:cs="EucrosiaUPC"/>
                <w:sz w:val="30"/>
                <w:szCs w:val="30"/>
              </w:rPr>
              <w:t>86.2</w:t>
            </w:r>
          </w:p>
        </w:tc>
        <w:tc>
          <w:tcPr>
            <w:tcW w:w="7200" w:type="dxa"/>
          </w:tcPr>
          <w:p w14:paraId="1606E48C"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สิ่งที่ชี้บอกความไม่แน่นอนเกี่ยวกับจำนวนหรือจังหวะเวลาของการสูญเสียประโยชน์เชิงเศรษฐกิจ และ</w:t>
            </w:r>
          </w:p>
        </w:tc>
        <w:tc>
          <w:tcPr>
            <w:tcW w:w="1141" w:type="dxa"/>
          </w:tcPr>
          <w:p w14:paraId="217A7FCA" w14:textId="77777777" w:rsidR="000F551A" w:rsidRPr="00C5062F" w:rsidRDefault="000F551A" w:rsidP="000F551A">
            <w:pPr>
              <w:jc w:val="center"/>
              <w:rPr>
                <w:rFonts w:ascii="EucrosiaUPC" w:hAnsi="EucrosiaUPC" w:cs="EucrosiaUPC"/>
                <w:sz w:val="30"/>
                <w:szCs w:val="30"/>
                <w:lang w:val="en-GB"/>
              </w:rPr>
            </w:pPr>
          </w:p>
        </w:tc>
        <w:tc>
          <w:tcPr>
            <w:tcW w:w="1170" w:type="dxa"/>
          </w:tcPr>
          <w:p w14:paraId="7385334F" w14:textId="1691DED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348605"/>
            <w14:checkbox>
              <w14:checked w14:val="0"/>
              <w14:checkedState w14:val="2612" w14:font="MS Gothic"/>
              <w14:uncheckedState w14:val="2610" w14:font="MS Gothic"/>
            </w14:checkbox>
          </w:sdtPr>
          <w:sdtContent>
            <w:tc>
              <w:tcPr>
                <w:tcW w:w="810" w:type="dxa"/>
                <w:shd w:val="clear" w:color="auto" w:fill="FFF2CC" w:themeFill="accent4" w:themeFillTint="33"/>
              </w:tcPr>
              <w:p w14:paraId="38245076" w14:textId="061470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4995952"/>
            <w14:checkbox>
              <w14:checked w14:val="0"/>
              <w14:checkedState w14:val="2612" w14:font="MS Gothic"/>
              <w14:uncheckedState w14:val="2610" w14:font="MS Gothic"/>
            </w14:checkbox>
          </w:sdtPr>
          <w:sdtContent>
            <w:tc>
              <w:tcPr>
                <w:tcW w:w="810" w:type="dxa"/>
                <w:shd w:val="clear" w:color="auto" w:fill="FFF2CC" w:themeFill="accent4" w:themeFillTint="33"/>
              </w:tcPr>
              <w:p w14:paraId="642F963B" w14:textId="4C07FE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7030471"/>
            <w14:checkbox>
              <w14:checked w14:val="0"/>
              <w14:checkedState w14:val="2612" w14:font="MS Gothic"/>
              <w14:uncheckedState w14:val="2610" w14:font="MS Gothic"/>
            </w14:checkbox>
          </w:sdtPr>
          <w:sdtContent>
            <w:tc>
              <w:tcPr>
                <w:tcW w:w="1080" w:type="dxa"/>
                <w:shd w:val="clear" w:color="auto" w:fill="FFF2CC" w:themeFill="accent4" w:themeFillTint="33"/>
              </w:tcPr>
              <w:p w14:paraId="10A34DB2" w14:textId="14DE9F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7320942"/>
            <w:placeholder>
              <w:docPart w:val="228449A857B2407D8501FB7C7EEEFD46"/>
            </w:placeholder>
            <w:showingPlcHdr/>
          </w:sdtPr>
          <w:sdtContent>
            <w:tc>
              <w:tcPr>
                <w:tcW w:w="1429" w:type="dxa"/>
                <w:shd w:val="clear" w:color="auto" w:fill="FFF2CC" w:themeFill="accent4" w:themeFillTint="33"/>
              </w:tcPr>
              <w:p w14:paraId="63E86D98" w14:textId="23EC043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F9181D" w14:textId="77777777" w:rsidTr="00252758">
        <w:tc>
          <w:tcPr>
            <w:tcW w:w="1289" w:type="dxa"/>
          </w:tcPr>
          <w:p w14:paraId="20050A4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TAS 37.86.3</w:t>
            </w:r>
          </w:p>
        </w:tc>
        <w:tc>
          <w:tcPr>
            <w:tcW w:w="7200" w:type="dxa"/>
          </w:tcPr>
          <w:p w14:paraId="7C68A0A8"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ความเป็นไปได้ที่จะได้รับชดเชย</w:t>
            </w:r>
          </w:p>
        </w:tc>
        <w:tc>
          <w:tcPr>
            <w:tcW w:w="1141" w:type="dxa"/>
          </w:tcPr>
          <w:p w14:paraId="54E83CD3" w14:textId="77777777" w:rsidR="000F551A" w:rsidRPr="00C5062F" w:rsidRDefault="000F551A" w:rsidP="000F551A">
            <w:pPr>
              <w:jc w:val="center"/>
              <w:rPr>
                <w:rFonts w:ascii="EucrosiaUPC" w:hAnsi="EucrosiaUPC" w:cs="EucrosiaUPC"/>
                <w:sz w:val="30"/>
                <w:szCs w:val="30"/>
                <w:lang w:val="en-GB"/>
              </w:rPr>
            </w:pPr>
          </w:p>
        </w:tc>
        <w:tc>
          <w:tcPr>
            <w:tcW w:w="1170" w:type="dxa"/>
          </w:tcPr>
          <w:p w14:paraId="6C7244CA" w14:textId="751D95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01529618"/>
            <w14:checkbox>
              <w14:checked w14:val="0"/>
              <w14:checkedState w14:val="2612" w14:font="MS Gothic"/>
              <w14:uncheckedState w14:val="2610" w14:font="MS Gothic"/>
            </w14:checkbox>
          </w:sdtPr>
          <w:sdtContent>
            <w:tc>
              <w:tcPr>
                <w:tcW w:w="810" w:type="dxa"/>
                <w:shd w:val="clear" w:color="auto" w:fill="FFF2CC" w:themeFill="accent4" w:themeFillTint="33"/>
              </w:tcPr>
              <w:p w14:paraId="21390185" w14:textId="41D6D6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9254963"/>
            <w14:checkbox>
              <w14:checked w14:val="0"/>
              <w14:checkedState w14:val="2612" w14:font="MS Gothic"/>
              <w14:uncheckedState w14:val="2610" w14:font="MS Gothic"/>
            </w14:checkbox>
          </w:sdtPr>
          <w:sdtContent>
            <w:tc>
              <w:tcPr>
                <w:tcW w:w="810" w:type="dxa"/>
                <w:shd w:val="clear" w:color="auto" w:fill="FFF2CC" w:themeFill="accent4" w:themeFillTint="33"/>
              </w:tcPr>
              <w:p w14:paraId="22FC02B1" w14:textId="268CC5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278305"/>
            <w14:checkbox>
              <w14:checked w14:val="0"/>
              <w14:checkedState w14:val="2612" w14:font="MS Gothic"/>
              <w14:uncheckedState w14:val="2610" w14:font="MS Gothic"/>
            </w14:checkbox>
          </w:sdtPr>
          <w:sdtContent>
            <w:tc>
              <w:tcPr>
                <w:tcW w:w="1080" w:type="dxa"/>
                <w:shd w:val="clear" w:color="auto" w:fill="FFF2CC" w:themeFill="accent4" w:themeFillTint="33"/>
              </w:tcPr>
              <w:p w14:paraId="38FFFCB2" w14:textId="14907E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4699293"/>
            <w:placeholder>
              <w:docPart w:val="B0AB2850DC6F4643809E182EF972C7B2"/>
            </w:placeholder>
            <w:showingPlcHdr/>
          </w:sdtPr>
          <w:sdtContent>
            <w:tc>
              <w:tcPr>
                <w:tcW w:w="1429" w:type="dxa"/>
                <w:shd w:val="clear" w:color="auto" w:fill="FFF2CC" w:themeFill="accent4" w:themeFillTint="33"/>
              </w:tcPr>
              <w:p w14:paraId="4F8DFB93" w14:textId="3AC95CD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C154FE9" w14:textId="77777777" w:rsidTr="00252758">
        <w:tc>
          <w:tcPr>
            <w:tcW w:w="1289" w:type="dxa"/>
          </w:tcPr>
          <w:p w14:paraId="331EBE9E" w14:textId="6CC87FD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37</w:t>
            </w:r>
            <w:r w:rsidRPr="00C5062F">
              <w:rPr>
                <w:rFonts w:ascii="EucrosiaUPC" w:hAnsi="EucrosiaUPC" w:cs="EucrosiaUPC"/>
                <w:sz w:val="30"/>
                <w:szCs w:val="30"/>
                <w:cs/>
                <w:lang w:val="en-GB"/>
              </w:rPr>
              <w:t>.</w:t>
            </w:r>
            <w:r w:rsidRPr="00C5062F">
              <w:rPr>
                <w:rFonts w:ascii="EucrosiaUPC" w:hAnsi="EucrosiaUPC" w:cs="EucrosiaUPC"/>
                <w:sz w:val="30"/>
                <w:szCs w:val="30"/>
              </w:rPr>
              <w:t>88</w:t>
            </w:r>
          </w:p>
        </w:tc>
        <w:tc>
          <w:tcPr>
            <w:tcW w:w="7200" w:type="dxa"/>
          </w:tcPr>
          <w:p w14:paraId="3D838213"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หากประมาณการหนี้สินและหนี้สินที่อาจเกิดขึ้นเกิดจากสถานการณ์ชุดเดียวกัน กิจการต้องเปิดเผยข้อมูลตามที่กำหนดไว้ใน </w:t>
            </w:r>
            <w:r w:rsidRPr="00C5062F">
              <w:rPr>
                <w:rFonts w:ascii="EucrosiaUPC" w:hAnsi="EucrosiaUPC" w:cs="EucrosiaUPC"/>
                <w:sz w:val="30"/>
                <w:szCs w:val="30"/>
              </w:rPr>
              <w:t>TAS 37.84</w:t>
            </w:r>
            <w:r w:rsidRPr="00C5062F">
              <w:rPr>
                <w:rFonts w:ascii="EucrosiaUPC" w:hAnsi="EucrosiaUPC" w:cs="EucrosiaUPC"/>
                <w:sz w:val="30"/>
                <w:szCs w:val="30"/>
                <w:cs/>
              </w:rPr>
              <w:t xml:space="preserve"> ถึง </w:t>
            </w:r>
            <w:r w:rsidRPr="00C5062F">
              <w:rPr>
                <w:rFonts w:ascii="EucrosiaUPC" w:hAnsi="EucrosiaUPC" w:cs="EucrosiaUPC"/>
                <w:sz w:val="30"/>
                <w:szCs w:val="30"/>
              </w:rPr>
              <w:t>TAS 37.86</w:t>
            </w:r>
            <w:r w:rsidRPr="00C5062F">
              <w:rPr>
                <w:rFonts w:ascii="EucrosiaUPC" w:hAnsi="EucrosiaUPC" w:cs="EucrosiaUPC"/>
                <w:sz w:val="30"/>
                <w:szCs w:val="30"/>
                <w:cs/>
              </w:rPr>
              <w:t xml:space="preserve"> ในลักษณะที่แสดงให้เห็นถึงความเกี่ยวพันระหว่างประมาณการหนี้สินและหนี้สินที่อาจเกิดขึ้นนั้น</w:t>
            </w:r>
          </w:p>
        </w:tc>
        <w:tc>
          <w:tcPr>
            <w:tcW w:w="1141" w:type="dxa"/>
          </w:tcPr>
          <w:p w14:paraId="7921E219" w14:textId="77777777" w:rsidR="000F551A" w:rsidRPr="00C5062F" w:rsidRDefault="000F551A" w:rsidP="000F551A">
            <w:pPr>
              <w:jc w:val="center"/>
              <w:rPr>
                <w:rFonts w:ascii="EucrosiaUPC" w:hAnsi="EucrosiaUPC" w:cs="EucrosiaUPC"/>
                <w:sz w:val="30"/>
                <w:szCs w:val="30"/>
                <w:lang w:val="en-GB"/>
              </w:rPr>
            </w:pPr>
          </w:p>
        </w:tc>
        <w:tc>
          <w:tcPr>
            <w:tcW w:w="1170" w:type="dxa"/>
          </w:tcPr>
          <w:p w14:paraId="23EBD910" w14:textId="0B09855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699661"/>
            <w14:checkbox>
              <w14:checked w14:val="0"/>
              <w14:checkedState w14:val="2612" w14:font="MS Gothic"/>
              <w14:uncheckedState w14:val="2610" w14:font="MS Gothic"/>
            </w14:checkbox>
          </w:sdtPr>
          <w:sdtContent>
            <w:tc>
              <w:tcPr>
                <w:tcW w:w="810" w:type="dxa"/>
                <w:shd w:val="clear" w:color="auto" w:fill="FFF2CC" w:themeFill="accent4" w:themeFillTint="33"/>
              </w:tcPr>
              <w:p w14:paraId="6910CE84" w14:textId="327D02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686509"/>
            <w14:checkbox>
              <w14:checked w14:val="0"/>
              <w14:checkedState w14:val="2612" w14:font="MS Gothic"/>
              <w14:uncheckedState w14:val="2610" w14:font="MS Gothic"/>
            </w14:checkbox>
          </w:sdtPr>
          <w:sdtContent>
            <w:tc>
              <w:tcPr>
                <w:tcW w:w="810" w:type="dxa"/>
                <w:shd w:val="clear" w:color="auto" w:fill="FFF2CC" w:themeFill="accent4" w:themeFillTint="33"/>
              </w:tcPr>
              <w:p w14:paraId="44CF916B" w14:textId="0C9A90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7143211"/>
            <w14:checkbox>
              <w14:checked w14:val="0"/>
              <w14:checkedState w14:val="2612" w14:font="MS Gothic"/>
              <w14:uncheckedState w14:val="2610" w14:font="MS Gothic"/>
            </w14:checkbox>
          </w:sdtPr>
          <w:sdtContent>
            <w:tc>
              <w:tcPr>
                <w:tcW w:w="1080" w:type="dxa"/>
                <w:shd w:val="clear" w:color="auto" w:fill="FFF2CC" w:themeFill="accent4" w:themeFillTint="33"/>
              </w:tcPr>
              <w:p w14:paraId="6A0A8C30" w14:textId="6A1324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9027621"/>
            <w:placeholder>
              <w:docPart w:val="77F8860AB4B24B95B5D32E30319125DD"/>
            </w:placeholder>
            <w:showingPlcHdr/>
          </w:sdtPr>
          <w:sdtContent>
            <w:tc>
              <w:tcPr>
                <w:tcW w:w="1429" w:type="dxa"/>
                <w:shd w:val="clear" w:color="auto" w:fill="FFF2CC" w:themeFill="accent4" w:themeFillTint="33"/>
              </w:tcPr>
              <w:p w14:paraId="31B0F0DE" w14:textId="1C7694A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45A405" w14:textId="77777777" w:rsidTr="00252758">
        <w:tc>
          <w:tcPr>
            <w:tcW w:w="1289" w:type="dxa"/>
          </w:tcPr>
          <w:p w14:paraId="08A780A1"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lang w:val="en-GB"/>
              </w:rPr>
              <w:t>TAS 37.8</w:t>
            </w:r>
            <w:r w:rsidRPr="00C5062F">
              <w:rPr>
                <w:rFonts w:ascii="EucrosiaUPC" w:hAnsi="EucrosiaUPC" w:cs="EucrosiaUPC"/>
                <w:sz w:val="30"/>
                <w:szCs w:val="30"/>
              </w:rPr>
              <w:t>9</w:t>
            </w:r>
          </w:p>
        </w:tc>
        <w:tc>
          <w:tcPr>
            <w:tcW w:w="7200" w:type="dxa"/>
          </w:tcPr>
          <w:p w14:paraId="1CFE5205"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เมื่อมีความเป็นไปได้ค่อนข้างแน่ที่กิจการจะได้รับประโยชน์เชิงเศรษฐกิจ กิจการต้องเปิดเผยคำอธิบายโดยสังเขปเกี่ยวกับลักษณะของสินทรัพย์ที่อาจเกิดขึ้น ณ วันสิ้นรอบระยะเวลารายงาน และกิจการต้องเปิดเผยประมาณการผลกระทบทางการเงิน ซึ่งวัดมูลค่าตามข้อกำหนดที่ระบุไว้ใน </w:t>
            </w:r>
            <w:r w:rsidRPr="00C5062F">
              <w:rPr>
                <w:rFonts w:ascii="EucrosiaUPC" w:hAnsi="EucrosiaUPC" w:cs="EucrosiaUPC"/>
                <w:sz w:val="30"/>
                <w:szCs w:val="30"/>
              </w:rPr>
              <w:t>TAS 37.36</w:t>
            </w:r>
            <w:r w:rsidRPr="00C5062F">
              <w:rPr>
                <w:rFonts w:ascii="EucrosiaUPC" w:hAnsi="EucrosiaUPC" w:cs="EucrosiaUPC"/>
                <w:sz w:val="30"/>
                <w:szCs w:val="30"/>
                <w:cs/>
              </w:rPr>
              <w:t xml:space="preserve"> ถึง </w:t>
            </w:r>
            <w:r w:rsidRPr="00C5062F">
              <w:rPr>
                <w:rFonts w:ascii="EucrosiaUPC" w:hAnsi="EucrosiaUPC" w:cs="EucrosiaUPC"/>
                <w:sz w:val="30"/>
                <w:szCs w:val="30"/>
              </w:rPr>
              <w:t>TAS 37.52</w:t>
            </w:r>
            <w:r w:rsidRPr="00C5062F">
              <w:rPr>
                <w:rFonts w:ascii="EucrosiaUPC" w:hAnsi="EucrosiaUPC" w:cs="EucrosiaUPC"/>
                <w:sz w:val="30"/>
                <w:szCs w:val="30"/>
                <w:cs/>
              </w:rPr>
              <w:t xml:space="preserve"> หากสามารถทำได้ในทางปฏิบัติ</w:t>
            </w:r>
          </w:p>
        </w:tc>
        <w:tc>
          <w:tcPr>
            <w:tcW w:w="1141" w:type="dxa"/>
          </w:tcPr>
          <w:p w14:paraId="639D3FC3" w14:textId="77777777" w:rsidR="000F551A" w:rsidRPr="00C5062F" w:rsidRDefault="000F551A" w:rsidP="000F551A">
            <w:pPr>
              <w:jc w:val="center"/>
              <w:rPr>
                <w:rFonts w:ascii="EucrosiaUPC" w:hAnsi="EucrosiaUPC" w:cs="EucrosiaUPC"/>
                <w:sz w:val="30"/>
                <w:szCs w:val="30"/>
                <w:lang w:val="en-GB"/>
              </w:rPr>
            </w:pPr>
          </w:p>
        </w:tc>
        <w:tc>
          <w:tcPr>
            <w:tcW w:w="1170" w:type="dxa"/>
          </w:tcPr>
          <w:p w14:paraId="22A413A7" w14:textId="074D0B6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5612277"/>
            <w14:checkbox>
              <w14:checked w14:val="0"/>
              <w14:checkedState w14:val="2612" w14:font="MS Gothic"/>
              <w14:uncheckedState w14:val="2610" w14:font="MS Gothic"/>
            </w14:checkbox>
          </w:sdtPr>
          <w:sdtContent>
            <w:tc>
              <w:tcPr>
                <w:tcW w:w="810" w:type="dxa"/>
                <w:shd w:val="clear" w:color="auto" w:fill="FFF2CC" w:themeFill="accent4" w:themeFillTint="33"/>
              </w:tcPr>
              <w:p w14:paraId="15C95CC2" w14:textId="5AC0F8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2053248"/>
            <w14:checkbox>
              <w14:checked w14:val="0"/>
              <w14:checkedState w14:val="2612" w14:font="MS Gothic"/>
              <w14:uncheckedState w14:val="2610" w14:font="MS Gothic"/>
            </w14:checkbox>
          </w:sdtPr>
          <w:sdtContent>
            <w:tc>
              <w:tcPr>
                <w:tcW w:w="810" w:type="dxa"/>
                <w:shd w:val="clear" w:color="auto" w:fill="FFF2CC" w:themeFill="accent4" w:themeFillTint="33"/>
              </w:tcPr>
              <w:p w14:paraId="68F8491A" w14:textId="5FC5A4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3127909"/>
            <w14:checkbox>
              <w14:checked w14:val="0"/>
              <w14:checkedState w14:val="2612" w14:font="MS Gothic"/>
              <w14:uncheckedState w14:val="2610" w14:font="MS Gothic"/>
            </w14:checkbox>
          </w:sdtPr>
          <w:sdtContent>
            <w:tc>
              <w:tcPr>
                <w:tcW w:w="1080" w:type="dxa"/>
                <w:shd w:val="clear" w:color="auto" w:fill="FFF2CC" w:themeFill="accent4" w:themeFillTint="33"/>
              </w:tcPr>
              <w:p w14:paraId="1819675B" w14:textId="119DD6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0134039"/>
            <w:placeholder>
              <w:docPart w:val="C405650194D541EDBCBA71033FF407C8"/>
            </w:placeholder>
            <w:showingPlcHdr/>
          </w:sdtPr>
          <w:sdtContent>
            <w:tc>
              <w:tcPr>
                <w:tcW w:w="1429" w:type="dxa"/>
                <w:shd w:val="clear" w:color="auto" w:fill="FFF2CC" w:themeFill="accent4" w:themeFillTint="33"/>
              </w:tcPr>
              <w:p w14:paraId="219EB9AB" w14:textId="3FE3CC0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12CCD7" w14:textId="77777777" w:rsidTr="00252758">
        <w:tc>
          <w:tcPr>
            <w:tcW w:w="1289" w:type="dxa"/>
          </w:tcPr>
          <w:p w14:paraId="47B237E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37.91</w:t>
            </w:r>
          </w:p>
        </w:tc>
        <w:tc>
          <w:tcPr>
            <w:tcW w:w="7200" w:type="dxa"/>
          </w:tcPr>
          <w:p w14:paraId="1B1825FD" w14:textId="5A839901"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หากกิจการไม่เปิดเผยข้อมูลตามที่กำหนดไว้ใน </w:t>
            </w:r>
            <w:r w:rsidRPr="00C5062F">
              <w:rPr>
                <w:rFonts w:ascii="EucrosiaUPC" w:hAnsi="EucrosiaUPC" w:cs="EucrosiaUPC"/>
                <w:sz w:val="30"/>
                <w:szCs w:val="30"/>
              </w:rPr>
              <w:t>TAS 37.86</w:t>
            </w:r>
            <w:r w:rsidRPr="00C5062F">
              <w:rPr>
                <w:rFonts w:ascii="EucrosiaUPC" w:hAnsi="EucrosiaUPC" w:cs="EucrosiaUPC"/>
                <w:sz w:val="30"/>
                <w:szCs w:val="30"/>
                <w:cs/>
              </w:rPr>
              <w:t xml:space="preserve"> และ </w:t>
            </w:r>
            <w:r w:rsidRPr="00C5062F">
              <w:rPr>
                <w:rFonts w:ascii="EucrosiaUPC" w:hAnsi="EucrosiaUPC" w:cs="EucrosiaUPC"/>
                <w:sz w:val="30"/>
                <w:szCs w:val="30"/>
              </w:rPr>
              <w:t>TAS 37.89</w:t>
            </w:r>
            <w:r w:rsidRPr="00C5062F">
              <w:rPr>
                <w:rFonts w:ascii="EucrosiaUPC" w:hAnsi="EucrosiaUPC" w:cs="EucrosiaUPC"/>
                <w:sz w:val="30"/>
                <w:szCs w:val="30"/>
                <w:cs/>
              </w:rPr>
              <w:t xml:space="preserve"> เนื่องจากไม่สามารถทำได้ในทางปฏิบัติ กิจการต้องเปิดเผยข้อเท็จจริงดังกล่าว</w:t>
            </w:r>
          </w:p>
        </w:tc>
        <w:tc>
          <w:tcPr>
            <w:tcW w:w="1141" w:type="dxa"/>
          </w:tcPr>
          <w:p w14:paraId="087618CE" w14:textId="77777777" w:rsidR="000F551A" w:rsidRPr="00C5062F" w:rsidRDefault="000F551A" w:rsidP="000F551A">
            <w:pPr>
              <w:jc w:val="center"/>
              <w:rPr>
                <w:rFonts w:ascii="EucrosiaUPC" w:hAnsi="EucrosiaUPC" w:cs="EucrosiaUPC"/>
                <w:sz w:val="30"/>
                <w:szCs w:val="30"/>
                <w:lang w:val="en-GB"/>
              </w:rPr>
            </w:pPr>
          </w:p>
        </w:tc>
        <w:tc>
          <w:tcPr>
            <w:tcW w:w="1170" w:type="dxa"/>
          </w:tcPr>
          <w:p w14:paraId="35A24BA9" w14:textId="2F9F22C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29695164"/>
            <w14:checkbox>
              <w14:checked w14:val="0"/>
              <w14:checkedState w14:val="2612" w14:font="MS Gothic"/>
              <w14:uncheckedState w14:val="2610" w14:font="MS Gothic"/>
            </w14:checkbox>
          </w:sdtPr>
          <w:sdtContent>
            <w:tc>
              <w:tcPr>
                <w:tcW w:w="810" w:type="dxa"/>
                <w:shd w:val="clear" w:color="auto" w:fill="FFF2CC" w:themeFill="accent4" w:themeFillTint="33"/>
              </w:tcPr>
              <w:p w14:paraId="05C167B9" w14:textId="4D0145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7623750"/>
            <w14:checkbox>
              <w14:checked w14:val="0"/>
              <w14:checkedState w14:val="2612" w14:font="MS Gothic"/>
              <w14:uncheckedState w14:val="2610" w14:font="MS Gothic"/>
            </w14:checkbox>
          </w:sdtPr>
          <w:sdtContent>
            <w:tc>
              <w:tcPr>
                <w:tcW w:w="810" w:type="dxa"/>
                <w:shd w:val="clear" w:color="auto" w:fill="FFF2CC" w:themeFill="accent4" w:themeFillTint="33"/>
              </w:tcPr>
              <w:p w14:paraId="67B4D2CF" w14:textId="44C698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7880163"/>
            <w14:checkbox>
              <w14:checked w14:val="0"/>
              <w14:checkedState w14:val="2612" w14:font="MS Gothic"/>
              <w14:uncheckedState w14:val="2610" w14:font="MS Gothic"/>
            </w14:checkbox>
          </w:sdtPr>
          <w:sdtContent>
            <w:tc>
              <w:tcPr>
                <w:tcW w:w="1080" w:type="dxa"/>
                <w:shd w:val="clear" w:color="auto" w:fill="FFF2CC" w:themeFill="accent4" w:themeFillTint="33"/>
              </w:tcPr>
              <w:p w14:paraId="1F084EA8" w14:textId="11D61E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3884723"/>
            <w:placeholder>
              <w:docPart w:val="3F0C325170FA4AE7A7BE511665BBBC45"/>
            </w:placeholder>
            <w:showingPlcHdr/>
          </w:sdtPr>
          <w:sdtContent>
            <w:tc>
              <w:tcPr>
                <w:tcW w:w="1429" w:type="dxa"/>
                <w:shd w:val="clear" w:color="auto" w:fill="FFF2CC" w:themeFill="accent4" w:themeFillTint="33"/>
              </w:tcPr>
              <w:p w14:paraId="1CBE3563" w14:textId="0FDB09A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0BD0A7" w14:textId="77777777" w:rsidTr="00252758">
        <w:tc>
          <w:tcPr>
            <w:tcW w:w="1289" w:type="dxa"/>
          </w:tcPr>
          <w:p w14:paraId="14491E9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37.9</w:t>
            </w:r>
            <w:r w:rsidRPr="00C5062F">
              <w:rPr>
                <w:rFonts w:ascii="EucrosiaUPC" w:hAnsi="EucrosiaUPC" w:cs="EucrosiaUPC"/>
                <w:sz w:val="30"/>
                <w:szCs w:val="30"/>
              </w:rPr>
              <w:t>2</w:t>
            </w:r>
          </w:p>
        </w:tc>
        <w:tc>
          <w:tcPr>
            <w:tcW w:w="7200" w:type="dxa"/>
          </w:tcPr>
          <w:p w14:paraId="54272919"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ในกรณีที่ยากยิ่งที่จะเกิดที่กิจการจะสามารถคาดการณ์ได้ว่าการเปิดเผยข้อมูลทั้งหมดหรือบางส่วนตามที่กำหนดไว้ใน </w:t>
            </w:r>
            <w:r w:rsidRPr="00C5062F">
              <w:rPr>
                <w:rFonts w:ascii="EucrosiaUPC" w:hAnsi="EucrosiaUPC" w:cs="EucrosiaUPC"/>
                <w:sz w:val="30"/>
                <w:szCs w:val="30"/>
              </w:rPr>
              <w:t>TAS 37.84</w:t>
            </w:r>
            <w:r w:rsidRPr="00C5062F">
              <w:rPr>
                <w:rFonts w:ascii="EucrosiaUPC" w:hAnsi="EucrosiaUPC" w:cs="EucrosiaUPC"/>
                <w:sz w:val="30"/>
                <w:szCs w:val="30"/>
                <w:cs/>
              </w:rPr>
              <w:t xml:space="preserve"> ถึง </w:t>
            </w:r>
            <w:r w:rsidRPr="00C5062F">
              <w:rPr>
                <w:rFonts w:ascii="EucrosiaUPC" w:hAnsi="EucrosiaUPC" w:cs="EucrosiaUPC"/>
                <w:sz w:val="30"/>
                <w:szCs w:val="30"/>
              </w:rPr>
              <w:t>TAS 37.89</w:t>
            </w:r>
            <w:r w:rsidRPr="00C5062F">
              <w:rPr>
                <w:rFonts w:ascii="EucrosiaUPC" w:hAnsi="EucrosiaUPC" w:cs="EucrosiaUPC"/>
                <w:sz w:val="30"/>
                <w:szCs w:val="30"/>
                <w:cs/>
              </w:rPr>
              <w:t xml:space="preserve">  จะทำให้สถานะของกิจการเกี่ยวกับข้อพิพาทกับฝ่ายอื่นๆ ในเรื่องเกี่ยวกับประมาณการหนี้สิน หนี้สินที่อาจเกิดขึ้น หรือสินทรัพย์ที่อาจเกิดขึ้น เกิดความเสียหายอย่างรุนแรง ในกรณีนี้ กิจการไม่จำเป็นต้องเปิดเผยข้อมูลดังกล่าว แต่ต้องเปิดเผยถึงลักษณะทั่วไปของข้อพิพาทพร้อมกับข้อเท็จจริงและเหตุผลของการไม่เปิดเผยข้อมูลนั้น</w:t>
            </w:r>
          </w:p>
        </w:tc>
        <w:tc>
          <w:tcPr>
            <w:tcW w:w="1141" w:type="dxa"/>
          </w:tcPr>
          <w:p w14:paraId="7D607E4B" w14:textId="77777777" w:rsidR="000F551A" w:rsidRPr="00C5062F" w:rsidRDefault="000F551A" w:rsidP="000F551A">
            <w:pPr>
              <w:jc w:val="center"/>
              <w:rPr>
                <w:rFonts w:ascii="EucrosiaUPC" w:hAnsi="EucrosiaUPC" w:cs="EucrosiaUPC"/>
                <w:sz w:val="30"/>
                <w:szCs w:val="30"/>
                <w:lang w:val="en-GB"/>
              </w:rPr>
            </w:pPr>
          </w:p>
        </w:tc>
        <w:tc>
          <w:tcPr>
            <w:tcW w:w="1170" w:type="dxa"/>
          </w:tcPr>
          <w:p w14:paraId="79D9F7C2" w14:textId="07055B4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27549424"/>
            <w14:checkbox>
              <w14:checked w14:val="0"/>
              <w14:checkedState w14:val="2612" w14:font="MS Gothic"/>
              <w14:uncheckedState w14:val="2610" w14:font="MS Gothic"/>
            </w14:checkbox>
          </w:sdtPr>
          <w:sdtContent>
            <w:tc>
              <w:tcPr>
                <w:tcW w:w="810" w:type="dxa"/>
                <w:shd w:val="clear" w:color="auto" w:fill="FFF2CC" w:themeFill="accent4" w:themeFillTint="33"/>
              </w:tcPr>
              <w:p w14:paraId="1574822C" w14:textId="22124F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6176643"/>
            <w14:checkbox>
              <w14:checked w14:val="0"/>
              <w14:checkedState w14:val="2612" w14:font="MS Gothic"/>
              <w14:uncheckedState w14:val="2610" w14:font="MS Gothic"/>
            </w14:checkbox>
          </w:sdtPr>
          <w:sdtContent>
            <w:tc>
              <w:tcPr>
                <w:tcW w:w="810" w:type="dxa"/>
                <w:shd w:val="clear" w:color="auto" w:fill="FFF2CC" w:themeFill="accent4" w:themeFillTint="33"/>
              </w:tcPr>
              <w:p w14:paraId="31B28EFA" w14:textId="67B3CB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4434576"/>
            <w14:checkbox>
              <w14:checked w14:val="0"/>
              <w14:checkedState w14:val="2612" w14:font="MS Gothic"/>
              <w14:uncheckedState w14:val="2610" w14:font="MS Gothic"/>
            </w14:checkbox>
          </w:sdtPr>
          <w:sdtContent>
            <w:tc>
              <w:tcPr>
                <w:tcW w:w="1080" w:type="dxa"/>
                <w:shd w:val="clear" w:color="auto" w:fill="FFF2CC" w:themeFill="accent4" w:themeFillTint="33"/>
              </w:tcPr>
              <w:p w14:paraId="2A23E11E" w14:textId="21BA0A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1056868"/>
            <w:placeholder>
              <w:docPart w:val="44EA87F07C534E6FBDDEC29AB87A28F3"/>
            </w:placeholder>
            <w:showingPlcHdr/>
          </w:sdtPr>
          <w:sdtContent>
            <w:tc>
              <w:tcPr>
                <w:tcW w:w="1429" w:type="dxa"/>
                <w:shd w:val="clear" w:color="auto" w:fill="FFF2CC" w:themeFill="accent4" w:themeFillTint="33"/>
              </w:tcPr>
              <w:p w14:paraId="3D7FFCA3" w14:textId="1F3A78E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4A5095E5" w14:textId="77777777" w:rsidR="00BE3996" w:rsidRPr="00C5062F" w:rsidRDefault="00BE3996" w:rsidP="00BE3996">
      <w:pPr>
        <w:rPr>
          <w:rFonts w:ascii="EucrosiaUPC" w:hAnsi="EucrosiaUPC" w:cs="EucrosiaUPC"/>
          <w:b/>
          <w:bCs/>
          <w:sz w:val="30"/>
          <w:szCs w:val="30"/>
          <w:u w:val="single"/>
          <w:cs/>
          <w:lang w:val="en-GB"/>
        </w:rPr>
      </w:pPr>
    </w:p>
    <w:p w14:paraId="2EBF804E" w14:textId="77777777" w:rsidR="00DF2DC8" w:rsidRPr="00C5062F" w:rsidRDefault="00DF2DC8" w:rsidP="00526039">
      <w:pPr>
        <w:pStyle w:val="Heading1"/>
        <w:spacing w:before="120" w:after="360" w:line="240" w:lineRule="auto"/>
        <w:ind w:left="-907" w:right="-806"/>
        <w:rPr>
          <w:rFonts w:ascii="EucrosiaUPC" w:hAnsi="EucrosiaUPC" w:cs="EucrosiaUPC"/>
          <w:color w:val="0000FF"/>
          <w:sz w:val="36"/>
          <w:szCs w:val="36"/>
          <w:lang w:val="en-GB"/>
        </w:rPr>
      </w:pPr>
      <w:bookmarkStart w:id="29" w:name="_Toc126052758"/>
      <w:bookmarkEnd w:id="27"/>
      <w:r w:rsidRPr="00C5062F">
        <w:rPr>
          <w:rFonts w:ascii="EucrosiaUPC" w:hAnsi="EucrosiaUPC" w:cs="EucrosiaUPC"/>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38</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สินทรัพย์ไม่มีตัวตน</w:t>
      </w:r>
      <w:bookmarkEnd w:id="29"/>
    </w:p>
    <w:tbl>
      <w:tblPr>
        <w:tblStyle w:val="TableGrid"/>
        <w:tblW w:w="14919" w:type="dxa"/>
        <w:tblInd w:w="-905" w:type="dxa"/>
        <w:tblLook w:val="04A0" w:firstRow="1" w:lastRow="0" w:firstColumn="1" w:lastColumn="0" w:noHBand="0" w:noVBand="1"/>
      </w:tblPr>
      <w:tblGrid>
        <w:gridCol w:w="1296"/>
        <w:gridCol w:w="7200"/>
        <w:gridCol w:w="1134"/>
        <w:gridCol w:w="1170"/>
        <w:gridCol w:w="810"/>
        <w:gridCol w:w="810"/>
        <w:gridCol w:w="1080"/>
        <w:gridCol w:w="1419"/>
      </w:tblGrid>
      <w:tr w:rsidR="00A74D0A" w:rsidRPr="00C5062F" w14:paraId="29317C58" w14:textId="77777777" w:rsidTr="00A74D0A">
        <w:trPr>
          <w:tblHeader/>
        </w:trPr>
        <w:tc>
          <w:tcPr>
            <w:tcW w:w="1296" w:type="dxa"/>
            <w:vMerge w:val="restart"/>
            <w:shd w:val="clear" w:color="auto" w:fill="D9D9D9" w:themeFill="background1" w:themeFillShade="D9"/>
          </w:tcPr>
          <w:p w14:paraId="03A9F546" w14:textId="77777777" w:rsidR="00A74D0A" w:rsidRPr="00C5062F" w:rsidRDefault="00A74D0A">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2A33361A" w14:textId="1F6EF34A" w:rsidR="00A74D0A" w:rsidRPr="00C5062F" w:rsidRDefault="00A74D0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304" w:type="dxa"/>
            <w:gridSpan w:val="2"/>
            <w:shd w:val="clear" w:color="auto" w:fill="D9D9D9" w:themeFill="background1" w:themeFillShade="D9"/>
          </w:tcPr>
          <w:p w14:paraId="5B640EDB" w14:textId="28EA8DA6"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275E2DE9" w14:textId="77777777"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9" w:type="dxa"/>
            <w:vMerge w:val="restart"/>
            <w:shd w:val="clear" w:color="auto" w:fill="FFD966" w:themeFill="accent4" w:themeFillTint="99"/>
          </w:tcPr>
          <w:p w14:paraId="6314007C" w14:textId="5FD22A95"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A74D0A" w:rsidRPr="00C5062F" w14:paraId="11FF5DFF" w14:textId="77777777">
        <w:trPr>
          <w:trHeight w:val="399"/>
        </w:trPr>
        <w:tc>
          <w:tcPr>
            <w:tcW w:w="1296" w:type="dxa"/>
            <w:vMerge/>
          </w:tcPr>
          <w:p w14:paraId="31762B8C" w14:textId="77777777" w:rsidR="00A74D0A" w:rsidRPr="00C5062F" w:rsidRDefault="00A74D0A">
            <w:pPr>
              <w:rPr>
                <w:rFonts w:ascii="EucrosiaUPC" w:hAnsi="EucrosiaUPC" w:cs="EucrosiaUPC"/>
                <w:b/>
                <w:bCs/>
                <w:sz w:val="30"/>
                <w:szCs w:val="30"/>
                <w:lang w:val="en-GB"/>
              </w:rPr>
            </w:pPr>
          </w:p>
        </w:tc>
        <w:tc>
          <w:tcPr>
            <w:tcW w:w="7200" w:type="dxa"/>
            <w:vMerge/>
          </w:tcPr>
          <w:p w14:paraId="1D71708E" w14:textId="77777777" w:rsidR="00A74D0A" w:rsidRPr="00C5062F" w:rsidRDefault="00A74D0A">
            <w:pPr>
              <w:rPr>
                <w:rFonts w:ascii="EucrosiaUPC" w:hAnsi="EucrosiaUPC" w:cs="EucrosiaUPC"/>
                <w:b/>
                <w:bCs/>
                <w:sz w:val="30"/>
                <w:szCs w:val="30"/>
                <w:lang w:val="en-GB"/>
              </w:rPr>
            </w:pPr>
          </w:p>
        </w:tc>
        <w:tc>
          <w:tcPr>
            <w:tcW w:w="1134" w:type="dxa"/>
            <w:vMerge w:val="restart"/>
            <w:shd w:val="clear" w:color="auto" w:fill="D9D9D9" w:themeFill="background1" w:themeFillShade="D9"/>
          </w:tcPr>
          <w:p w14:paraId="23F7B122" w14:textId="77777777" w:rsidR="00A74D0A" w:rsidRPr="00C5062F" w:rsidRDefault="00A74D0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3C158E5" w14:textId="4732538B" w:rsidR="00A74D0A" w:rsidRPr="00C5062F" w:rsidRDefault="00A74D0A"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C000" w:themeFill="accent4"/>
          </w:tcPr>
          <w:p w14:paraId="41CC2D95" w14:textId="77777777" w:rsidR="00A74D0A" w:rsidRPr="00C5062F" w:rsidRDefault="00A74D0A">
            <w:pPr>
              <w:jc w:val="center"/>
              <w:rPr>
                <w:rFonts w:ascii="EucrosiaUPC" w:hAnsi="EucrosiaUPC" w:cs="EucrosiaUPC"/>
                <w:b/>
                <w:bCs/>
                <w:sz w:val="30"/>
                <w:szCs w:val="30"/>
                <w:cs/>
                <w:lang w:val="en-GB"/>
              </w:rPr>
            </w:pPr>
          </w:p>
        </w:tc>
        <w:tc>
          <w:tcPr>
            <w:tcW w:w="1419" w:type="dxa"/>
            <w:vMerge/>
            <w:shd w:val="clear" w:color="auto" w:fill="FFC000" w:themeFill="accent4"/>
          </w:tcPr>
          <w:p w14:paraId="50FD737C" w14:textId="77777777" w:rsidR="00A74D0A" w:rsidRPr="00C5062F" w:rsidRDefault="00A74D0A">
            <w:pPr>
              <w:jc w:val="center"/>
              <w:rPr>
                <w:rFonts w:ascii="EucrosiaUPC" w:hAnsi="EucrosiaUPC" w:cs="EucrosiaUPC"/>
                <w:b/>
                <w:bCs/>
                <w:sz w:val="30"/>
                <w:szCs w:val="30"/>
                <w:cs/>
                <w:lang w:val="en-GB"/>
              </w:rPr>
            </w:pPr>
          </w:p>
        </w:tc>
      </w:tr>
      <w:tr w:rsidR="00A74D0A" w:rsidRPr="00C5062F" w14:paraId="2BC79CBE" w14:textId="77777777">
        <w:trPr>
          <w:trHeight w:val="373"/>
        </w:trPr>
        <w:tc>
          <w:tcPr>
            <w:tcW w:w="1296" w:type="dxa"/>
            <w:vMerge/>
          </w:tcPr>
          <w:p w14:paraId="250D1206" w14:textId="77777777" w:rsidR="00A74D0A" w:rsidRPr="00C5062F" w:rsidRDefault="00A74D0A" w:rsidP="0098434B">
            <w:pPr>
              <w:rPr>
                <w:rFonts w:ascii="EucrosiaUPC" w:hAnsi="EucrosiaUPC" w:cs="EucrosiaUPC"/>
                <w:b/>
                <w:bCs/>
                <w:sz w:val="30"/>
                <w:szCs w:val="30"/>
                <w:lang w:val="en-GB"/>
              </w:rPr>
            </w:pPr>
          </w:p>
        </w:tc>
        <w:tc>
          <w:tcPr>
            <w:tcW w:w="7200" w:type="dxa"/>
            <w:vMerge/>
          </w:tcPr>
          <w:p w14:paraId="017929BB" w14:textId="77777777" w:rsidR="00A74D0A" w:rsidRPr="00C5062F" w:rsidRDefault="00A74D0A" w:rsidP="0098434B">
            <w:pPr>
              <w:rPr>
                <w:rFonts w:ascii="EucrosiaUPC" w:hAnsi="EucrosiaUPC" w:cs="EucrosiaUPC"/>
                <w:b/>
                <w:bCs/>
                <w:sz w:val="30"/>
                <w:szCs w:val="30"/>
                <w:lang w:val="en-GB"/>
              </w:rPr>
            </w:pPr>
          </w:p>
        </w:tc>
        <w:tc>
          <w:tcPr>
            <w:tcW w:w="1134" w:type="dxa"/>
            <w:vMerge/>
            <w:shd w:val="clear" w:color="auto" w:fill="D9D9D9" w:themeFill="background1" w:themeFillShade="D9"/>
          </w:tcPr>
          <w:p w14:paraId="20428B3B" w14:textId="77777777" w:rsidR="00A74D0A" w:rsidRPr="00C5062F" w:rsidRDefault="00A74D0A"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33E414ED" w14:textId="0BA2E0E0" w:rsidR="00A74D0A" w:rsidRPr="00C5062F" w:rsidRDefault="00A74D0A" w:rsidP="00252758">
            <w:pPr>
              <w:rPr>
                <w:rFonts w:ascii="EucrosiaUPC" w:hAnsi="EucrosiaUPC" w:cs="EucrosiaUPC"/>
                <w:b/>
                <w:bCs/>
                <w:sz w:val="30"/>
                <w:szCs w:val="30"/>
                <w:cs/>
                <w:lang w:val="en-GB"/>
              </w:rPr>
            </w:pPr>
          </w:p>
        </w:tc>
        <w:tc>
          <w:tcPr>
            <w:tcW w:w="810" w:type="dxa"/>
            <w:shd w:val="clear" w:color="auto" w:fill="FFD966" w:themeFill="accent4" w:themeFillTint="99"/>
          </w:tcPr>
          <w:p w14:paraId="353063E4" w14:textId="1E82F209"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1C750124" w14:textId="208BF373"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4FB9775A" w14:textId="340754C0"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9" w:type="dxa"/>
            <w:vMerge/>
            <w:shd w:val="clear" w:color="auto" w:fill="FFC000" w:themeFill="accent4"/>
          </w:tcPr>
          <w:p w14:paraId="19249728" w14:textId="77777777" w:rsidR="00A74D0A" w:rsidRPr="00C5062F" w:rsidRDefault="00A74D0A" w:rsidP="0098434B">
            <w:pPr>
              <w:jc w:val="center"/>
              <w:rPr>
                <w:rFonts w:ascii="EucrosiaUPC" w:hAnsi="EucrosiaUPC" w:cs="EucrosiaUPC"/>
                <w:b/>
                <w:bCs/>
                <w:sz w:val="30"/>
                <w:szCs w:val="30"/>
                <w:cs/>
                <w:lang w:val="en-GB"/>
              </w:rPr>
            </w:pPr>
          </w:p>
        </w:tc>
      </w:tr>
      <w:tr w:rsidR="00A74D0A" w:rsidRPr="00C5062F" w14:paraId="0BA6E9D2" w14:textId="77777777" w:rsidTr="00252758">
        <w:trPr>
          <w:trHeight w:val="373"/>
        </w:trPr>
        <w:tc>
          <w:tcPr>
            <w:tcW w:w="1296" w:type="dxa"/>
            <w:shd w:val="clear" w:color="auto" w:fill="D9E2F3" w:themeFill="accent1" w:themeFillTint="33"/>
          </w:tcPr>
          <w:p w14:paraId="23D4FC3E" w14:textId="77777777" w:rsidR="00A74D0A" w:rsidRPr="00C5062F" w:rsidRDefault="00A74D0A" w:rsidP="000F2972">
            <w:pPr>
              <w:rPr>
                <w:rFonts w:ascii="EucrosiaUPC" w:hAnsi="EucrosiaUPC" w:cs="EucrosiaUPC"/>
                <w:b/>
                <w:bCs/>
                <w:sz w:val="30"/>
                <w:szCs w:val="30"/>
                <w:lang w:val="en-GB"/>
              </w:rPr>
            </w:pPr>
          </w:p>
        </w:tc>
        <w:tc>
          <w:tcPr>
            <w:tcW w:w="7200" w:type="dxa"/>
            <w:shd w:val="clear" w:color="auto" w:fill="D9E2F3" w:themeFill="accent1" w:themeFillTint="33"/>
          </w:tcPr>
          <w:p w14:paraId="3CDD9A7C" w14:textId="77777777" w:rsidR="00A74D0A" w:rsidRPr="00C5062F" w:rsidRDefault="00A74D0A" w:rsidP="00526039">
            <w:pPr>
              <w:jc w:val="thaiDistribute"/>
              <w:rPr>
                <w:rFonts w:ascii="EucrosiaUPC" w:hAnsi="EucrosiaUPC" w:cs="EucrosiaUPC"/>
                <w:sz w:val="30"/>
                <w:szCs w:val="30"/>
                <w:cs/>
              </w:rPr>
            </w:pPr>
            <w:r w:rsidRPr="00C5062F">
              <w:rPr>
                <w:rFonts w:ascii="EucrosiaUPC" w:hAnsi="EucrosiaUPC" w:cs="EucrosiaUPC"/>
                <w:b/>
                <w:bCs/>
                <w:sz w:val="30"/>
                <w:szCs w:val="30"/>
                <w:cs/>
              </w:rPr>
              <w:t>การเปิดเผยข้อมูลทั่วไป</w:t>
            </w:r>
          </w:p>
        </w:tc>
        <w:tc>
          <w:tcPr>
            <w:tcW w:w="1134" w:type="dxa"/>
            <w:shd w:val="clear" w:color="auto" w:fill="D9E2F3" w:themeFill="accent1" w:themeFillTint="33"/>
          </w:tcPr>
          <w:p w14:paraId="1C7C5739" w14:textId="77777777" w:rsidR="00A74D0A" w:rsidRPr="00C5062F" w:rsidRDefault="00A74D0A" w:rsidP="00526039">
            <w:pPr>
              <w:rPr>
                <w:rFonts w:ascii="EucrosiaUPC" w:hAnsi="EucrosiaUPC" w:cs="EucrosiaUPC"/>
                <w:b/>
                <w:bCs/>
                <w:sz w:val="30"/>
                <w:szCs w:val="30"/>
                <w:lang w:val="en-GB"/>
              </w:rPr>
            </w:pPr>
          </w:p>
        </w:tc>
        <w:tc>
          <w:tcPr>
            <w:tcW w:w="1170" w:type="dxa"/>
            <w:shd w:val="clear" w:color="auto" w:fill="D9E2F3" w:themeFill="accent1" w:themeFillTint="33"/>
          </w:tcPr>
          <w:p w14:paraId="692AE6D1" w14:textId="77777777" w:rsidR="00A74D0A" w:rsidRPr="00C5062F" w:rsidRDefault="00A74D0A" w:rsidP="00526039">
            <w:pPr>
              <w:rPr>
                <w:rFonts w:ascii="EucrosiaUPC" w:hAnsi="EucrosiaUPC" w:cs="EucrosiaUPC"/>
                <w:b/>
                <w:bCs/>
                <w:sz w:val="30"/>
                <w:szCs w:val="30"/>
                <w:cs/>
                <w:lang w:val="en-GB"/>
              </w:rPr>
            </w:pPr>
          </w:p>
        </w:tc>
        <w:tc>
          <w:tcPr>
            <w:tcW w:w="810" w:type="dxa"/>
            <w:shd w:val="clear" w:color="auto" w:fill="D9E2F3" w:themeFill="accent1" w:themeFillTint="33"/>
          </w:tcPr>
          <w:p w14:paraId="65F10DE0" w14:textId="77777777" w:rsidR="00A74D0A" w:rsidRPr="00C5062F" w:rsidRDefault="00A74D0A" w:rsidP="00526039">
            <w:pPr>
              <w:rPr>
                <w:rFonts w:ascii="EucrosiaUPC" w:hAnsi="EucrosiaUPC" w:cs="EucrosiaUPC"/>
                <w:b/>
                <w:bCs/>
                <w:sz w:val="30"/>
                <w:szCs w:val="30"/>
                <w:cs/>
                <w:lang w:val="en-GB"/>
              </w:rPr>
            </w:pPr>
          </w:p>
        </w:tc>
        <w:tc>
          <w:tcPr>
            <w:tcW w:w="810" w:type="dxa"/>
            <w:shd w:val="clear" w:color="auto" w:fill="D9E2F3" w:themeFill="accent1" w:themeFillTint="33"/>
          </w:tcPr>
          <w:p w14:paraId="6BAE366B" w14:textId="77777777" w:rsidR="00A74D0A" w:rsidRPr="00C5062F" w:rsidRDefault="00A74D0A" w:rsidP="00526039">
            <w:pPr>
              <w:rPr>
                <w:rFonts w:ascii="EucrosiaUPC" w:hAnsi="EucrosiaUPC" w:cs="EucrosiaUPC"/>
                <w:b/>
                <w:bCs/>
                <w:sz w:val="30"/>
                <w:szCs w:val="30"/>
                <w:cs/>
                <w:lang w:val="en-GB"/>
              </w:rPr>
            </w:pPr>
          </w:p>
        </w:tc>
        <w:tc>
          <w:tcPr>
            <w:tcW w:w="1080" w:type="dxa"/>
            <w:shd w:val="clear" w:color="auto" w:fill="D9E2F3" w:themeFill="accent1" w:themeFillTint="33"/>
          </w:tcPr>
          <w:p w14:paraId="156AA43B" w14:textId="77777777" w:rsidR="00A74D0A" w:rsidRPr="00C5062F" w:rsidRDefault="00A74D0A" w:rsidP="00526039">
            <w:pPr>
              <w:rPr>
                <w:rFonts w:ascii="EucrosiaUPC" w:hAnsi="EucrosiaUPC" w:cs="EucrosiaUPC"/>
                <w:b/>
                <w:bCs/>
                <w:sz w:val="30"/>
                <w:szCs w:val="30"/>
                <w:cs/>
                <w:lang w:val="en-GB"/>
              </w:rPr>
            </w:pPr>
          </w:p>
        </w:tc>
        <w:tc>
          <w:tcPr>
            <w:tcW w:w="1419" w:type="dxa"/>
            <w:shd w:val="clear" w:color="auto" w:fill="D9E2F3" w:themeFill="accent1" w:themeFillTint="33"/>
          </w:tcPr>
          <w:p w14:paraId="372B1A90" w14:textId="77777777" w:rsidR="00A74D0A" w:rsidRPr="00C5062F" w:rsidRDefault="00A74D0A" w:rsidP="00526039">
            <w:pPr>
              <w:rPr>
                <w:rFonts w:ascii="EucrosiaUPC" w:hAnsi="EucrosiaUPC" w:cs="EucrosiaUPC"/>
                <w:b/>
                <w:bCs/>
                <w:sz w:val="30"/>
                <w:szCs w:val="30"/>
                <w:cs/>
                <w:lang w:val="en-GB"/>
              </w:rPr>
            </w:pPr>
          </w:p>
        </w:tc>
      </w:tr>
      <w:tr w:rsidR="00A74D0A" w:rsidRPr="00C5062F" w14:paraId="38C403DE" w14:textId="77777777" w:rsidTr="00252758">
        <w:trPr>
          <w:trHeight w:val="373"/>
        </w:trPr>
        <w:tc>
          <w:tcPr>
            <w:tcW w:w="1296" w:type="dxa"/>
          </w:tcPr>
          <w:p w14:paraId="1D64D929" w14:textId="77777777" w:rsidR="00A74D0A" w:rsidRPr="00C5062F" w:rsidRDefault="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p>
        </w:tc>
        <w:tc>
          <w:tcPr>
            <w:tcW w:w="7200" w:type="dxa"/>
            <w:shd w:val="clear" w:color="auto" w:fill="auto"/>
          </w:tcPr>
          <w:p w14:paraId="40EBB264" w14:textId="77777777" w:rsidR="00A74D0A" w:rsidRPr="00C5062F" w:rsidRDefault="00A74D0A" w:rsidP="00E01A8A">
            <w:pPr>
              <w:pStyle w:val="ListParagraph"/>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cs/>
                <w:lang w:eastAsia="th-TH"/>
              </w:rPr>
              <w:t>กิจการต้องเปิดเผยข้อมูลทุกข้อต่อไปนี้ในงบการเงินสำหรับสินทรัพย์ไม่มีตัวตนแต่ละประเภท โดยแบ่งแยกระหว่างสินทรัพย์ไม่มีตัวตนที่เกิดขึ้นภายในกับสินทรัพย์ไม่มีตัวตนประเภทอื่น</w:t>
            </w:r>
          </w:p>
        </w:tc>
        <w:tc>
          <w:tcPr>
            <w:tcW w:w="1134" w:type="dxa"/>
            <w:shd w:val="clear" w:color="auto" w:fill="auto"/>
          </w:tcPr>
          <w:p w14:paraId="2D277E85" w14:textId="77777777" w:rsidR="00A74D0A" w:rsidRPr="00C5062F" w:rsidRDefault="00A74D0A">
            <w:pPr>
              <w:jc w:val="center"/>
              <w:rPr>
                <w:rFonts w:ascii="EucrosiaUPC" w:hAnsi="EucrosiaUPC" w:cs="EucrosiaUPC"/>
                <w:b/>
                <w:bCs/>
                <w:sz w:val="30"/>
                <w:szCs w:val="30"/>
                <w:lang w:val="en-GB"/>
              </w:rPr>
            </w:pPr>
          </w:p>
        </w:tc>
        <w:tc>
          <w:tcPr>
            <w:tcW w:w="1170" w:type="dxa"/>
            <w:shd w:val="clear" w:color="auto" w:fill="auto"/>
          </w:tcPr>
          <w:p w14:paraId="5F2D8623" w14:textId="77777777" w:rsidR="00A74D0A" w:rsidRPr="00C5062F" w:rsidRDefault="00A74D0A">
            <w:pPr>
              <w:jc w:val="center"/>
              <w:rPr>
                <w:rFonts w:ascii="EucrosiaUPC" w:hAnsi="EucrosiaUPC" w:cs="EucrosiaUPC"/>
                <w:sz w:val="30"/>
                <w:szCs w:val="30"/>
                <w:lang w:val="en-GB"/>
              </w:rPr>
            </w:pPr>
          </w:p>
        </w:tc>
        <w:tc>
          <w:tcPr>
            <w:tcW w:w="810" w:type="dxa"/>
            <w:shd w:val="clear" w:color="auto" w:fill="FFF2CC" w:themeFill="accent4" w:themeFillTint="33"/>
          </w:tcPr>
          <w:p w14:paraId="72F66FFA" w14:textId="77777777" w:rsidR="00A74D0A" w:rsidRPr="00C5062F" w:rsidRDefault="00A74D0A">
            <w:pPr>
              <w:jc w:val="center"/>
              <w:rPr>
                <w:rFonts w:ascii="EucrosiaUPC" w:hAnsi="EucrosiaUPC" w:cs="EucrosiaUPC"/>
                <w:b/>
                <w:bCs/>
                <w:sz w:val="30"/>
                <w:szCs w:val="30"/>
                <w:cs/>
                <w:lang w:val="en-GB"/>
              </w:rPr>
            </w:pPr>
          </w:p>
        </w:tc>
        <w:tc>
          <w:tcPr>
            <w:tcW w:w="810" w:type="dxa"/>
            <w:shd w:val="clear" w:color="auto" w:fill="FFF2CC" w:themeFill="accent4" w:themeFillTint="33"/>
          </w:tcPr>
          <w:p w14:paraId="7332BCD5" w14:textId="77777777" w:rsidR="00A74D0A" w:rsidRPr="00C5062F" w:rsidRDefault="00A74D0A">
            <w:pPr>
              <w:jc w:val="center"/>
              <w:rPr>
                <w:rFonts w:ascii="EucrosiaUPC" w:hAnsi="EucrosiaUPC" w:cs="EucrosiaUPC"/>
                <w:b/>
                <w:bCs/>
                <w:sz w:val="30"/>
                <w:szCs w:val="30"/>
                <w:cs/>
                <w:lang w:val="en-GB"/>
              </w:rPr>
            </w:pPr>
          </w:p>
        </w:tc>
        <w:tc>
          <w:tcPr>
            <w:tcW w:w="1080" w:type="dxa"/>
            <w:shd w:val="clear" w:color="auto" w:fill="FFF2CC" w:themeFill="accent4" w:themeFillTint="33"/>
          </w:tcPr>
          <w:p w14:paraId="7C8330AF" w14:textId="77777777" w:rsidR="00A74D0A" w:rsidRPr="00C5062F" w:rsidRDefault="00A74D0A">
            <w:pPr>
              <w:jc w:val="center"/>
              <w:rPr>
                <w:rFonts w:ascii="EucrosiaUPC" w:hAnsi="EucrosiaUPC" w:cs="EucrosiaUPC"/>
                <w:b/>
                <w:bCs/>
                <w:sz w:val="30"/>
                <w:szCs w:val="30"/>
                <w:cs/>
                <w:lang w:val="en-GB"/>
              </w:rPr>
            </w:pPr>
          </w:p>
        </w:tc>
        <w:tc>
          <w:tcPr>
            <w:tcW w:w="1419" w:type="dxa"/>
            <w:shd w:val="clear" w:color="auto" w:fill="FFF2CC" w:themeFill="accent4" w:themeFillTint="33"/>
          </w:tcPr>
          <w:p w14:paraId="4FEFACC6" w14:textId="77777777" w:rsidR="00A74D0A" w:rsidRPr="00C5062F" w:rsidRDefault="00A74D0A">
            <w:pPr>
              <w:jc w:val="center"/>
              <w:rPr>
                <w:rFonts w:ascii="EucrosiaUPC" w:hAnsi="EucrosiaUPC" w:cs="EucrosiaUPC"/>
                <w:b/>
                <w:bCs/>
                <w:sz w:val="30"/>
                <w:szCs w:val="30"/>
                <w:cs/>
                <w:lang w:val="en-GB"/>
              </w:rPr>
            </w:pPr>
          </w:p>
        </w:tc>
      </w:tr>
      <w:tr w:rsidR="000F551A" w:rsidRPr="00C5062F" w14:paraId="111B2AD2" w14:textId="77777777" w:rsidTr="00252758">
        <w:trPr>
          <w:trHeight w:val="373"/>
        </w:trPr>
        <w:tc>
          <w:tcPr>
            <w:tcW w:w="1296" w:type="dxa"/>
          </w:tcPr>
          <w:p w14:paraId="52D5309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shd w:val="clear" w:color="auto" w:fill="auto"/>
          </w:tcPr>
          <w:p w14:paraId="57B6F67D" w14:textId="77777777" w:rsidR="000F551A" w:rsidRPr="00C5062F" w:rsidRDefault="000F551A" w:rsidP="000F551A">
            <w:pPr>
              <w:pStyle w:val="ListParagraph"/>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1</w:t>
            </w:r>
            <w:r w:rsidRPr="00C5062F">
              <w:rPr>
                <w:rFonts w:ascii="EucrosiaUPC" w:eastAsia="SimSun" w:hAnsi="EucrosiaUPC" w:cs="EucrosiaUPC"/>
                <w:snapToGrid w:val="0"/>
                <w:sz w:val="30"/>
                <w:szCs w:val="30"/>
                <w:cs/>
                <w:lang w:eastAsia="th-TH"/>
              </w:rPr>
              <w:t>. อายุการใช้ประโยชน์ของสินทรัพย์ไม่มีตัวตนทราบได้แน่นอนหรือไม่ทราบแน่นอนหากเป็นสินทรัพย์ไม่มีตัวตนที่อายุการใช้ประโยชน์ทราบได้แน่นอน ให้เปิดเผยข้อมูลเกี่ยวกับอายุการใช้ประโยชน์หรืออัตราการตัดจำหน่ายที่ใช้</w:t>
            </w:r>
          </w:p>
        </w:tc>
        <w:tc>
          <w:tcPr>
            <w:tcW w:w="1134" w:type="dxa"/>
            <w:shd w:val="clear" w:color="auto" w:fill="auto"/>
          </w:tcPr>
          <w:p w14:paraId="211AF221"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1C791DD"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7671998"/>
            <w14:checkbox>
              <w14:checked w14:val="0"/>
              <w14:checkedState w14:val="2612" w14:font="MS Gothic"/>
              <w14:uncheckedState w14:val="2610" w14:font="MS Gothic"/>
            </w14:checkbox>
          </w:sdtPr>
          <w:sdtContent>
            <w:tc>
              <w:tcPr>
                <w:tcW w:w="810" w:type="dxa"/>
                <w:shd w:val="clear" w:color="auto" w:fill="FFF2CC" w:themeFill="accent4" w:themeFillTint="33"/>
              </w:tcPr>
              <w:p w14:paraId="560548CF" w14:textId="5DB4C00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8025321"/>
            <w14:checkbox>
              <w14:checked w14:val="0"/>
              <w14:checkedState w14:val="2612" w14:font="MS Gothic"/>
              <w14:uncheckedState w14:val="2610" w14:font="MS Gothic"/>
            </w14:checkbox>
          </w:sdtPr>
          <w:sdtContent>
            <w:tc>
              <w:tcPr>
                <w:tcW w:w="810" w:type="dxa"/>
                <w:shd w:val="clear" w:color="auto" w:fill="FFF2CC" w:themeFill="accent4" w:themeFillTint="33"/>
              </w:tcPr>
              <w:p w14:paraId="23C7076B" w14:textId="7A38C0E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2005464"/>
            <w14:checkbox>
              <w14:checked w14:val="0"/>
              <w14:checkedState w14:val="2612" w14:font="MS Gothic"/>
              <w14:uncheckedState w14:val="2610" w14:font="MS Gothic"/>
            </w14:checkbox>
          </w:sdtPr>
          <w:sdtContent>
            <w:tc>
              <w:tcPr>
                <w:tcW w:w="1080" w:type="dxa"/>
                <w:shd w:val="clear" w:color="auto" w:fill="FFF2CC" w:themeFill="accent4" w:themeFillTint="33"/>
              </w:tcPr>
              <w:p w14:paraId="25744A0C" w14:textId="6E4E879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8087057"/>
            <w:placeholder>
              <w:docPart w:val="026BC34B3C2742A0959917BC30D3954C"/>
            </w:placeholder>
            <w:showingPlcHdr/>
          </w:sdtPr>
          <w:sdtContent>
            <w:tc>
              <w:tcPr>
                <w:tcW w:w="1419" w:type="dxa"/>
                <w:shd w:val="clear" w:color="auto" w:fill="FFF2CC" w:themeFill="accent4" w:themeFillTint="33"/>
              </w:tcPr>
              <w:p w14:paraId="79496E58" w14:textId="38D65CEC" w:rsidR="000F551A" w:rsidRPr="00C5062F" w:rsidRDefault="000F551A" w:rsidP="00554F36">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672D17B" w14:textId="77777777" w:rsidTr="00252758">
        <w:tc>
          <w:tcPr>
            <w:tcW w:w="1296" w:type="dxa"/>
          </w:tcPr>
          <w:p w14:paraId="5A466FB6"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5B388683" w14:textId="77777777" w:rsidR="000F551A" w:rsidRPr="00C5062F" w:rsidRDefault="000F551A" w:rsidP="000F551A">
            <w:pPr>
              <w:pStyle w:val="ListParagraph"/>
              <w:ind w:left="0"/>
              <w:jc w:val="thaiDistribute"/>
              <w:rPr>
                <w:rFonts w:ascii="EucrosiaUPC" w:eastAsia="SimSun" w:hAnsi="EucrosiaUPC" w:cs="EucrosiaUPC"/>
                <w:snapToGrid w:val="0"/>
                <w:sz w:val="30"/>
                <w:szCs w:val="30"/>
                <w:lang w:eastAsia="th-TH"/>
              </w:rPr>
            </w:pPr>
            <w:r w:rsidRPr="00C5062F">
              <w:rPr>
                <w:rFonts w:ascii="EucrosiaUPC" w:eastAsia="SimSun" w:hAnsi="EucrosiaUPC" w:cs="EucrosiaUPC"/>
                <w:snapToGrid w:val="0"/>
                <w:sz w:val="30"/>
                <w:szCs w:val="30"/>
                <w:lang w:eastAsia="th-TH"/>
              </w:rPr>
              <w:t>2</w:t>
            </w:r>
            <w:r w:rsidRPr="00C5062F">
              <w:rPr>
                <w:rFonts w:ascii="EucrosiaUPC" w:eastAsia="SimSun" w:hAnsi="EucrosiaUPC" w:cs="EucrosiaUPC"/>
                <w:snapToGrid w:val="0"/>
                <w:sz w:val="30"/>
                <w:szCs w:val="30"/>
                <w:cs/>
                <w:lang w:eastAsia="th-TH"/>
              </w:rPr>
              <w:t>. วิธีการตัดจำหน่ายสำหรับสินทรัพย์ไม่มีตัวตนที่อายุการใช้ประโยชน์ทราบได้แน่นอน</w:t>
            </w:r>
          </w:p>
        </w:tc>
        <w:tc>
          <w:tcPr>
            <w:tcW w:w="1134" w:type="dxa"/>
          </w:tcPr>
          <w:p w14:paraId="228D30EC" w14:textId="77777777" w:rsidR="000F551A" w:rsidRPr="00C5062F" w:rsidRDefault="000F551A" w:rsidP="000F551A">
            <w:pPr>
              <w:jc w:val="center"/>
              <w:rPr>
                <w:rFonts w:ascii="EucrosiaUPC" w:hAnsi="EucrosiaUPC" w:cs="EucrosiaUPC"/>
                <w:sz w:val="30"/>
                <w:szCs w:val="30"/>
                <w:lang w:val="en-GB"/>
              </w:rPr>
            </w:pPr>
          </w:p>
        </w:tc>
        <w:tc>
          <w:tcPr>
            <w:tcW w:w="1170" w:type="dxa"/>
          </w:tcPr>
          <w:p w14:paraId="1D9AA5B4"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19245996"/>
            <w14:checkbox>
              <w14:checked w14:val="0"/>
              <w14:checkedState w14:val="2612" w14:font="MS Gothic"/>
              <w14:uncheckedState w14:val="2610" w14:font="MS Gothic"/>
            </w14:checkbox>
          </w:sdtPr>
          <w:sdtContent>
            <w:tc>
              <w:tcPr>
                <w:tcW w:w="810" w:type="dxa"/>
                <w:shd w:val="clear" w:color="auto" w:fill="FFF2CC" w:themeFill="accent4" w:themeFillTint="33"/>
              </w:tcPr>
              <w:p w14:paraId="62C64F06" w14:textId="0A8258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9403546"/>
            <w14:checkbox>
              <w14:checked w14:val="0"/>
              <w14:checkedState w14:val="2612" w14:font="MS Gothic"/>
              <w14:uncheckedState w14:val="2610" w14:font="MS Gothic"/>
            </w14:checkbox>
          </w:sdtPr>
          <w:sdtContent>
            <w:tc>
              <w:tcPr>
                <w:tcW w:w="810" w:type="dxa"/>
                <w:shd w:val="clear" w:color="auto" w:fill="FFF2CC" w:themeFill="accent4" w:themeFillTint="33"/>
              </w:tcPr>
              <w:p w14:paraId="6CD28466" w14:textId="723A85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0153768"/>
            <w14:checkbox>
              <w14:checked w14:val="0"/>
              <w14:checkedState w14:val="2612" w14:font="MS Gothic"/>
              <w14:uncheckedState w14:val="2610" w14:font="MS Gothic"/>
            </w14:checkbox>
          </w:sdtPr>
          <w:sdtContent>
            <w:tc>
              <w:tcPr>
                <w:tcW w:w="1080" w:type="dxa"/>
                <w:shd w:val="clear" w:color="auto" w:fill="FFF2CC" w:themeFill="accent4" w:themeFillTint="33"/>
              </w:tcPr>
              <w:p w14:paraId="632E3A7C" w14:textId="1E36A9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6118210"/>
            <w:placeholder>
              <w:docPart w:val="6E475DBC8E3D4CC58ABED3E2AA84E295"/>
            </w:placeholder>
            <w:showingPlcHdr/>
          </w:sdtPr>
          <w:sdtContent>
            <w:tc>
              <w:tcPr>
                <w:tcW w:w="1419" w:type="dxa"/>
                <w:shd w:val="clear" w:color="auto" w:fill="FFF2CC" w:themeFill="accent4" w:themeFillTint="33"/>
              </w:tcPr>
              <w:p w14:paraId="7F868394" w14:textId="0CAF860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8242588" w14:textId="77777777" w:rsidTr="00252758">
        <w:tc>
          <w:tcPr>
            <w:tcW w:w="1296" w:type="dxa"/>
          </w:tcPr>
          <w:p w14:paraId="5DDB3A51"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3E591F13" w14:textId="77777777" w:rsidR="000F551A" w:rsidRPr="00C5062F" w:rsidRDefault="000F551A" w:rsidP="000F551A">
            <w:pPr>
              <w:jc w:val="thaiDistribute"/>
              <w:rPr>
                <w:rFonts w:ascii="EucrosiaUPC" w:eastAsia="SimSun" w:hAnsi="EucrosiaUPC" w:cs="EucrosiaUPC"/>
                <w:snapToGrid w:val="0"/>
                <w:sz w:val="30"/>
                <w:szCs w:val="30"/>
                <w:cs/>
                <w:lang w:eastAsia="th-TH"/>
              </w:rPr>
            </w:pPr>
            <w:r w:rsidRPr="00C5062F">
              <w:rPr>
                <w:rFonts w:ascii="EucrosiaUPC" w:eastAsia="SimSun" w:hAnsi="EucrosiaUPC" w:cs="EucrosiaUPC"/>
                <w:snapToGrid w:val="0"/>
                <w:sz w:val="30"/>
                <w:szCs w:val="30"/>
                <w:lang w:eastAsia="th-TH"/>
              </w:rPr>
              <w:t>3</w:t>
            </w:r>
            <w:r w:rsidRPr="00C5062F">
              <w:rPr>
                <w:rFonts w:ascii="EucrosiaUPC" w:eastAsia="SimSun" w:hAnsi="EucrosiaUPC" w:cs="EucrosiaUPC"/>
                <w:snapToGrid w:val="0"/>
                <w:sz w:val="30"/>
                <w:szCs w:val="30"/>
                <w:cs/>
                <w:lang w:eastAsia="th-TH"/>
              </w:rPr>
              <w:t>. มูลค่าตามบัญชีก่อนหักค่าตัดจำหน่ายสะสม และค่าตัดจำหน่ายสะสม (รวมทั้งผลขาดทุนจากการด้อยค่าสะสมของสินทรัพย์) ณ วันต้นงวดและวันสิ้นงวด</w:t>
            </w:r>
          </w:p>
        </w:tc>
        <w:tc>
          <w:tcPr>
            <w:tcW w:w="1134" w:type="dxa"/>
          </w:tcPr>
          <w:p w14:paraId="7C09FA15" w14:textId="77777777" w:rsidR="000F551A" w:rsidRPr="00C5062F" w:rsidRDefault="000F551A" w:rsidP="000F551A">
            <w:pPr>
              <w:jc w:val="center"/>
              <w:rPr>
                <w:rFonts w:ascii="EucrosiaUPC" w:hAnsi="EucrosiaUPC" w:cs="EucrosiaUPC"/>
                <w:sz w:val="30"/>
                <w:szCs w:val="30"/>
                <w:lang w:val="en-GB"/>
              </w:rPr>
            </w:pPr>
          </w:p>
        </w:tc>
        <w:tc>
          <w:tcPr>
            <w:tcW w:w="1170" w:type="dxa"/>
          </w:tcPr>
          <w:p w14:paraId="25CC0432" w14:textId="0915F2B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77839387"/>
            <w14:checkbox>
              <w14:checked w14:val="0"/>
              <w14:checkedState w14:val="2612" w14:font="MS Gothic"/>
              <w14:uncheckedState w14:val="2610" w14:font="MS Gothic"/>
            </w14:checkbox>
          </w:sdtPr>
          <w:sdtContent>
            <w:tc>
              <w:tcPr>
                <w:tcW w:w="810" w:type="dxa"/>
                <w:shd w:val="clear" w:color="auto" w:fill="FFF2CC" w:themeFill="accent4" w:themeFillTint="33"/>
              </w:tcPr>
              <w:p w14:paraId="3D3FA412" w14:textId="4D9509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9734061"/>
            <w14:checkbox>
              <w14:checked w14:val="0"/>
              <w14:checkedState w14:val="2612" w14:font="MS Gothic"/>
              <w14:uncheckedState w14:val="2610" w14:font="MS Gothic"/>
            </w14:checkbox>
          </w:sdtPr>
          <w:sdtContent>
            <w:tc>
              <w:tcPr>
                <w:tcW w:w="810" w:type="dxa"/>
                <w:shd w:val="clear" w:color="auto" w:fill="FFF2CC" w:themeFill="accent4" w:themeFillTint="33"/>
              </w:tcPr>
              <w:p w14:paraId="4D862C37" w14:textId="49C6F4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7697160"/>
            <w14:checkbox>
              <w14:checked w14:val="0"/>
              <w14:checkedState w14:val="2612" w14:font="MS Gothic"/>
              <w14:uncheckedState w14:val="2610" w14:font="MS Gothic"/>
            </w14:checkbox>
          </w:sdtPr>
          <w:sdtContent>
            <w:tc>
              <w:tcPr>
                <w:tcW w:w="1080" w:type="dxa"/>
                <w:shd w:val="clear" w:color="auto" w:fill="FFF2CC" w:themeFill="accent4" w:themeFillTint="33"/>
              </w:tcPr>
              <w:p w14:paraId="2F5B267A" w14:textId="7FB047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1615999"/>
            <w:placeholder>
              <w:docPart w:val="066CB2D08BFC4F05ACC9EC1D8A46F92D"/>
            </w:placeholder>
            <w:showingPlcHdr/>
          </w:sdtPr>
          <w:sdtContent>
            <w:tc>
              <w:tcPr>
                <w:tcW w:w="1419" w:type="dxa"/>
                <w:shd w:val="clear" w:color="auto" w:fill="FFF2CC" w:themeFill="accent4" w:themeFillTint="33"/>
              </w:tcPr>
              <w:p w14:paraId="56DFF0C2" w14:textId="6875689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9EC744" w14:textId="77777777" w:rsidTr="00252758">
        <w:tc>
          <w:tcPr>
            <w:tcW w:w="1296" w:type="dxa"/>
          </w:tcPr>
          <w:p w14:paraId="4DC0B131"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745A7605"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4</w:t>
            </w:r>
            <w:r w:rsidRPr="00C5062F">
              <w:rPr>
                <w:rFonts w:ascii="EucrosiaUPC" w:hAnsi="EucrosiaUPC"/>
                <w:sz w:val="30"/>
                <w:szCs w:val="30"/>
                <w:cs/>
              </w:rPr>
              <w:t>. รายการแต่ละบรรทัดที่แสดงในงบกำไรขาดทุนเบ็ดเสร็จซึ่งได้รวมค่าตัดจำหน่ายของสินทรัพย์ไม่มีตัวตนไว้</w:t>
            </w:r>
          </w:p>
        </w:tc>
        <w:tc>
          <w:tcPr>
            <w:tcW w:w="1134" w:type="dxa"/>
          </w:tcPr>
          <w:p w14:paraId="4D6E9A1F" w14:textId="77777777" w:rsidR="000F551A" w:rsidRPr="00C5062F" w:rsidRDefault="000F551A" w:rsidP="000F551A">
            <w:pPr>
              <w:jc w:val="center"/>
              <w:rPr>
                <w:rFonts w:ascii="EucrosiaUPC" w:hAnsi="EucrosiaUPC" w:cs="EucrosiaUPC"/>
                <w:sz w:val="30"/>
                <w:szCs w:val="30"/>
                <w:lang w:val="en-GB"/>
              </w:rPr>
            </w:pPr>
          </w:p>
        </w:tc>
        <w:tc>
          <w:tcPr>
            <w:tcW w:w="1170" w:type="dxa"/>
          </w:tcPr>
          <w:p w14:paraId="271B7E4A" w14:textId="2A0D85F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66177140"/>
            <w14:checkbox>
              <w14:checked w14:val="0"/>
              <w14:checkedState w14:val="2612" w14:font="MS Gothic"/>
              <w14:uncheckedState w14:val="2610" w14:font="MS Gothic"/>
            </w14:checkbox>
          </w:sdtPr>
          <w:sdtContent>
            <w:tc>
              <w:tcPr>
                <w:tcW w:w="810" w:type="dxa"/>
                <w:shd w:val="clear" w:color="auto" w:fill="FFF2CC" w:themeFill="accent4" w:themeFillTint="33"/>
              </w:tcPr>
              <w:p w14:paraId="01AF590C" w14:textId="727026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5254561"/>
            <w14:checkbox>
              <w14:checked w14:val="0"/>
              <w14:checkedState w14:val="2612" w14:font="MS Gothic"/>
              <w14:uncheckedState w14:val="2610" w14:font="MS Gothic"/>
            </w14:checkbox>
          </w:sdtPr>
          <w:sdtContent>
            <w:tc>
              <w:tcPr>
                <w:tcW w:w="810" w:type="dxa"/>
                <w:shd w:val="clear" w:color="auto" w:fill="FFF2CC" w:themeFill="accent4" w:themeFillTint="33"/>
              </w:tcPr>
              <w:p w14:paraId="3EF7E4CC" w14:textId="373A442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6019051"/>
            <w14:checkbox>
              <w14:checked w14:val="0"/>
              <w14:checkedState w14:val="2612" w14:font="MS Gothic"/>
              <w14:uncheckedState w14:val="2610" w14:font="MS Gothic"/>
            </w14:checkbox>
          </w:sdtPr>
          <w:sdtContent>
            <w:tc>
              <w:tcPr>
                <w:tcW w:w="1080" w:type="dxa"/>
                <w:shd w:val="clear" w:color="auto" w:fill="FFF2CC" w:themeFill="accent4" w:themeFillTint="33"/>
              </w:tcPr>
              <w:p w14:paraId="47112BDF" w14:textId="720E1F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7480693"/>
            <w:placeholder>
              <w:docPart w:val="8D795D6383ED4288A1FCDF72237854D8"/>
            </w:placeholder>
            <w:showingPlcHdr/>
          </w:sdtPr>
          <w:sdtContent>
            <w:tc>
              <w:tcPr>
                <w:tcW w:w="1419" w:type="dxa"/>
                <w:shd w:val="clear" w:color="auto" w:fill="FFF2CC" w:themeFill="accent4" w:themeFillTint="33"/>
              </w:tcPr>
              <w:p w14:paraId="78CCD89C" w14:textId="24D00ED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57151EA" w14:textId="77777777" w:rsidTr="00252758">
        <w:tc>
          <w:tcPr>
            <w:tcW w:w="1296" w:type="dxa"/>
          </w:tcPr>
          <w:p w14:paraId="174F597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5A270071"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5</w:t>
            </w:r>
            <w:r w:rsidRPr="00C5062F">
              <w:rPr>
                <w:rFonts w:ascii="EucrosiaUPC" w:hAnsi="EucrosiaUPC"/>
                <w:sz w:val="30"/>
                <w:szCs w:val="30"/>
                <w:cs/>
              </w:rPr>
              <w:t>. การกระทบยอดระหว่างมูลค่าตามบัญชี ณ วันต้นงวดกับมูลค่าตามบัญชี ณ วันสิ้นงวดที่แสดงถึงรายการต่อไปนี้</w:t>
            </w:r>
          </w:p>
        </w:tc>
        <w:tc>
          <w:tcPr>
            <w:tcW w:w="1134" w:type="dxa"/>
          </w:tcPr>
          <w:p w14:paraId="2548D854" w14:textId="77777777" w:rsidR="000F551A" w:rsidRPr="00C5062F" w:rsidRDefault="000F551A" w:rsidP="000F551A">
            <w:pPr>
              <w:jc w:val="center"/>
              <w:rPr>
                <w:rFonts w:ascii="EucrosiaUPC" w:hAnsi="EucrosiaUPC" w:cs="EucrosiaUPC"/>
                <w:sz w:val="30"/>
                <w:szCs w:val="30"/>
                <w:lang w:val="en-GB"/>
              </w:rPr>
            </w:pPr>
          </w:p>
        </w:tc>
        <w:tc>
          <w:tcPr>
            <w:tcW w:w="1170" w:type="dxa"/>
          </w:tcPr>
          <w:p w14:paraId="769FC9DB" w14:textId="63D917A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67218630"/>
            <w14:checkbox>
              <w14:checked w14:val="0"/>
              <w14:checkedState w14:val="2612" w14:font="MS Gothic"/>
              <w14:uncheckedState w14:val="2610" w14:font="MS Gothic"/>
            </w14:checkbox>
          </w:sdtPr>
          <w:sdtContent>
            <w:tc>
              <w:tcPr>
                <w:tcW w:w="810" w:type="dxa"/>
                <w:shd w:val="clear" w:color="auto" w:fill="FFF2CC" w:themeFill="accent4" w:themeFillTint="33"/>
              </w:tcPr>
              <w:p w14:paraId="58DFD1E6" w14:textId="510063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9279610"/>
            <w14:checkbox>
              <w14:checked w14:val="0"/>
              <w14:checkedState w14:val="2612" w14:font="MS Gothic"/>
              <w14:uncheckedState w14:val="2610" w14:font="MS Gothic"/>
            </w14:checkbox>
          </w:sdtPr>
          <w:sdtContent>
            <w:tc>
              <w:tcPr>
                <w:tcW w:w="810" w:type="dxa"/>
                <w:shd w:val="clear" w:color="auto" w:fill="FFF2CC" w:themeFill="accent4" w:themeFillTint="33"/>
              </w:tcPr>
              <w:p w14:paraId="1D843ACD" w14:textId="09574C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2976112"/>
            <w14:checkbox>
              <w14:checked w14:val="0"/>
              <w14:checkedState w14:val="2612" w14:font="MS Gothic"/>
              <w14:uncheckedState w14:val="2610" w14:font="MS Gothic"/>
            </w14:checkbox>
          </w:sdtPr>
          <w:sdtContent>
            <w:tc>
              <w:tcPr>
                <w:tcW w:w="1080" w:type="dxa"/>
                <w:shd w:val="clear" w:color="auto" w:fill="FFF2CC" w:themeFill="accent4" w:themeFillTint="33"/>
              </w:tcPr>
              <w:p w14:paraId="74D08091" w14:textId="1BE6E3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9748058"/>
            <w:placeholder>
              <w:docPart w:val="E64A4BA728C64A059C3E14EDCA16C1B2"/>
            </w:placeholder>
            <w:showingPlcHdr/>
          </w:sdtPr>
          <w:sdtContent>
            <w:tc>
              <w:tcPr>
                <w:tcW w:w="1419" w:type="dxa"/>
                <w:shd w:val="clear" w:color="auto" w:fill="FFF2CC" w:themeFill="accent4" w:themeFillTint="33"/>
              </w:tcPr>
              <w:p w14:paraId="7DE1406B" w14:textId="56D20AF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E6F734" w14:textId="77777777" w:rsidTr="00252758">
        <w:tc>
          <w:tcPr>
            <w:tcW w:w="1296" w:type="dxa"/>
          </w:tcPr>
          <w:p w14:paraId="2760606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75EA2C3" w14:textId="6CA3A0B6"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1</w:t>
            </w:r>
            <w:r w:rsidRPr="00C5062F">
              <w:rPr>
                <w:rFonts w:ascii="EucrosiaUPC" w:hAnsi="EucrosiaUPC"/>
                <w:sz w:val="30"/>
                <w:szCs w:val="30"/>
                <w:cs/>
              </w:rPr>
              <w:t xml:space="preserve">) </w:t>
            </w:r>
            <w:r w:rsidRPr="00C5062F">
              <w:rPr>
                <w:rFonts w:ascii="EucrosiaUPC" w:hAnsi="EucrosiaUPC"/>
                <w:sz w:val="30"/>
                <w:szCs w:val="30"/>
                <w:cs/>
              </w:rPr>
              <w:tab/>
              <w:t>จำนวนเงินของสินทรัพย์ไม่มีตัวตนที่เพิ่มขึ้น โดยแยกแสดงสินทรัพย์ไม่มีตัวตนที่เกิดจากการพัฒนาขึ้นภายในกิจการ สินทรัพย์ไม่มีตัวตนที่ได้มาแยกต่างหาก และสินทรัพย์ไม่มีตัวตนที่ได้มาจากการรวมธุรกิจ</w:t>
            </w:r>
          </w:p>
        </w:tc>
        <w:tc>
          <w:tcPr>
            <w:tcW w:w="1134" w:type="dxa"/>
          </w:tcPr>
          <w:p w14:paraId="4496E2CA" w14:textId="77777777" w:rsidR="000F551A" w:rsidRPr="00C5062F" w:rsidRDefault="000F551A" w:rsidP="000F551A">
            <w:pPr>
              <w:jc w:val="center"/>
              <w:rPr>
                <w:rFonts w:ascii="EucrosiaUPC" w:hAnsi="EucrosiaUPC" w:cs="EucrosiaUPC"/>
                <w:sz w:val="30"/>
                <w:szCs w:val="30"/>
                <w:lang w:val="en-GB"/>
              </w:rPr>
            </w:pPr>
          </w:p>
        </w:tc>
        <w:tc>
          <w:tcPr>
            <w:tcW w:w="1170" w:type="dxa"/>
          </w:tcPr>
          <w:p w14:paraId="6B8731F4" w14:textId="1A6CD04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207791"/>
            <w14:checkbox>
              <w14:checked w14:val="0"/>
              <w14:checkedState w14:val="2612" w14:font="MS Gothic"/>
              <w14:uncheckedState w14:val="2610" w14:font="MS Gothic"/>
            </w14:checkbox>
          </w:sdtPr>
          <w:sdtContent>
            <w:tc>
              <w:tcPr>
                <w:tcW w:w="810" w:type="dxa"/>
                <w:shd w:val="clear" w:color="auto" w:fill="FFF2CC" w:themeFill="accent4" w:themeFillTint="33"/>
              </w:tcPr>
              <w:p w14:paraId="1E187050" w14:textId="6171E7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5179678"/>
            <w14:checkbox>
              <w14:checked w14:val="0"/>
              <w14:checkedState w14:val="2612" w14:font="MS Gothic"/>
              <w14:uncheckedState w14:val="2610" w14:font="MS Gothic"/>
            </w14:checkbox>
          </w:sdtPr>
          <w:sdtContent>
            <w:tc>
              <w:tcPr>
                <w:tcW w:w="810" w:type="dxa"/>
                <w:shd w:val="clear" w:color="auto" w:fill="FFF2CC" w:themeFill="accent4" w:themeFillTint="33"/>
              </w:tcPr>
              <w:p w14:paraId="2A995DEB" w14:textId="6245BD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7932051"/>
            <w14:checkbox>
              <w14:checked w14:val="0"/>
              <w14:checkedState w14:val="2612" w14:font="MS Gothic"/>
              <w14:uncheckedState w14:val="2610" w14:font="MS Gothic"/>
            </w14:checkbox>
          </w:sdtPr>
          <w:sdtContent>
            <w:tc>
              <w:tcPr>
                <w:tcW w:w="1080" w:type="dxa"/>
                <w:shd w:val="clear" w:color="auto" w:fill="FFF2CC" w:themeFill="accent4" w:themeFillTint="33"/>
              </w:tcPr>
              <w:p w14:paraId="58B4C454" w14:textId="2375DC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2713472"/>
            <w:placeholder>
              <w:docPart w:val="03C65FD9100C43FC8C4CA4C4208CBE64"/>
            </w:placeholder>
            <w:showingPlcHdr/>
          </w:sdtPr>
          <w:sdtContent>
            <w:tc>
              <w:tcPr>
                <w:tcW w:w="1419" w:type="dxa"/>
                <w:shd w:val="clear" w:color="auto" w:fill="FFF2CC" w:themeFill="accent4" w:themeFillTint="33"/>
              </w:tcPr>
              <w:p w14:paraId="29DCC10E" w14:textId="247AE7A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BFD7FF" w14:textId="77777777" w:rsidTr="00252758">
        <w:tc>
          <w:tcPr>
            <w:tcW w:w="1296" w:type="dxa"/>
          </w:tcPr>
          <w:p w14:paraId="7BA6337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210870A" w14:textId="6123B346"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lang w:val="en-GB"/>
              </w:rPr>
              <w:t>(</w:t>
            </w:r>
            <w:r w:rsidRPr="00C5062F">
              <w:rPr>
                <w:rFonts w:ascii="EucrosiaUPC" w:hAnsi="EucrosiaUPC"/>
                <w:sz w:val="30"/>
                <w:szCs w:val="30"/>
              </w:rPr>
              <w:t>2</w:t>
            </w:r>
            <w:r w:rsidRPr="00C5062F">
              <w:rPr>
                <w:rFonts w:ascii="EucrosiaUPC" w:hAnsi="EucrosiaUPC"/>
                <w:sz w:val="30"/>
                <w:szCs w:val="30"/>
                <w:cs/>
                <w:lang w:val="en-GB"/>
              </w:rPr>
              <w:t>)</w:t>
            </w:r>
            <w:r w:rsidRPr="00C5062F">
              <w:rPr>
                <w:rFonts w:ascii="EucrosiaUPC" w:hAnsi="EucrosiaUPC"/>
                <w:sz w:val="30"/>
                <w:szCs w:val="30"/>
                <w:cs/>
                <w:lang w:val="en-GB"/>
              </w:rPr>
              <w:tab/>
            </w:r>
            <w:r w:rsidRPr="00C5062F">
              <w:rPr>
                <w:rFonts w:ascii="EucrosiaUPC" w:hAnsi="EucrosiaUPC"/>
                <w:sz w:val="30"/>
                <w:szCs w:val="30"/>
                <w:cs/>
              </w:rPr>
              <w:t>สินทรัพย์ไม่มีตัวตนที่ได้จัดประเภทเป็นสินทรัพย์ที่ถือไว้เพื่อขายหรือรวมอยู่ในกลุ่มสินทรัพย์ที่จะจำหน่ายที่จัดประเภทเป็นสินทรัพย์ที่ถือไว้เพื่อขายตาม</w:t>
            </w:r>
            <w:r w:rsidRPr="00C5062F">
              <w:rPr>
                <w:rFonts w:ascii="EucrosiaUPC" w:hAnsi="EucrosiaUPC"/>
                <w:sz w:val="30"/>
                <w:szCs w:val="30"/>
              </w:rPr>
              <w:t xml:space="preserve"> TFRS 5</w:t>
            </w:r>
            <w:r w:rsidRPr="00C5062F">
              <w:rPr>
                <w:rFonts w:ascii="EucrosiaUPC" w:hAnsi="EucrosiaUPC"/>
                <w:sz w:val="30"/>
                <w:szCs w:val="30"/>
                <w:cs/>
              </w:rPr>
              <w:t xml:space="preserve"> และการจำหน่ายอื่น</w:t>
            </w:r>
          </w:p>
        </w:tc>
        <w:tc>
          <w:tcPr>
            <w:tcW w:w="1134" w:type="dxa"/>
          </w:tcPr>
          <w:p w14:paraId="3F195064" w14:textId="77777777" w:rsidR="000F551A" w:rsidRPr="00C5062F" w:rsidRDefault="000F551A" w:rsidP="000F551A">
            <w:pPr>
              <w:jc w:val="center"/>
              <w:rPr>
                <w:rFonts w:ascii="EucrosiaUPC" w:hAnsi="EucrosiaUPC" w:cs="EucrosiaUPC"/>
                <w:sz w:val="30"/>
                <w:szCs w:val="30"/>
                <w:lang w:val="en-GB"/>
              </w:rPr>
            </w:pPr>
          </w:p>
        </w:tc>
        <w:tc>
          <w:tcPr>
            <w:tcW w:w="1170" w:type="dxa"/>
          </w:tcPr>
          <w:p w14:paraId="492DEA4A" w14:textId="2667ADA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13552157"/>
            <w14:checkbox>
              <w14:checked w14:val="0"/>
              <w14:checkedState w14:val="2612" w14:font="MS Gothic"/>
              <w14:uncheckedState w14:val="2610" w14:font="MS Gothic"/>
            </w14:checkbox>
          </w:sdtPr>
          <w:sdtContent>
            <w:tc>
              <w:tcPr>
                <w:tcW w:w="810" w:type="dxa"/>
                <w:shd w:val="clear" w:color="auto" w:fill="FFF2CC" w:themeFill="accent4" w:themeFillTint="33"/>
              </w:tcPr>
              <w:p w14:paraId="7001C39F" w14:textId="424005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5319502"/>
            <w14:checkbox>
              <w14:checked w14:val="0"/>
              <w14:checkedState w14:val="2612" w14:font="MS Gothic"/>
              <w14:uncheckedState w14:val="2610" w14:font="MS Gothic"/>
            </w14:checkbox>
          </w:sdtPr>
          <w:sdtContent>
            <w:tc>
              <w:tcPr>
                <w:tcW w:w="810" w:type="dxa"/>
                <w:shd w:val="clear" w:color="auto" w:fill="FFF2CC" w:themeFill="accent4" w:themeFillTint="33"/>
              </w:tcPr>
              <w:p w14:paraId="0EBA8D99" w14:textId="2D23D6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282625"/>
            <w14:checkbox>
              <w14:checked w14:val="0"/>
              <w14:checkedState w14:val="2612" w14:font="MS Gothic"/>
              <w14:uncheckedState w14:val="2610" w14:font="MS Gothic"/>
            </w14:checkbox>
          </w:sdtPr>
          <w:sdtContent>
            <w:tc>
              <w:tcPr>
                <w:tcW w:w="1080" w:type="dxa"/>
                <w:shd w:val="clear" w:color="auto" w:fill="FFF2CC" w:themeFill="accent4" w:themeFillTint="33"/>
              </w:tcPr>
              <w:p w14:paraId="25D6D5B7" w14:textId="52D8EE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2820696"/>
            <w:placeholder>
              <w:docPart w:val="519F482D9EC2430AB4DA8E819176E378"/>
            </w:placeholder>
            <w:showingPlcHdr/>
          </w:sdtPr>
          <w:sdtContent>
            <w:tc>
              <w:tcPr>
                <w:tcW w:w="1419" w:type="dxa"/>
                <w:shd w:val="clear" w:color="auto" w:fill="FFF2CC" w:themeFill="accent4" w:themeFillTint="33"/>
              </w:tcPr>
              <w:p w14:paraId="3DD18A9F" w14:textId="6036309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458FAF" w14:textId="77777777" w:rsidTr="00252758">
        <w:tc>
          <w:tcPr>
            <w:tcW w:w="1296" w:type="dxa"/>
          </w:tcPr>
          <w:p w14:paraId="1CCE0A2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2767928B" w14:textId="3CC43BAD"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3</w:t>
            </w:r>
            <w:r w:rsidRPr="00C5062F">
              <w:rPr>
                <w:rFonts w:ascii="EucrosiaUPC" w:hAnsi="EucrosiaUPC"/>
                <w:sz w:val="30"/>
                <w:szCs w:val="30"/>
                <w:cs/>
              </w:rPr>
              <w:t>)</w:t>
            </w:r>
            <w:r w:rsidRPr="00C5062F">
              <w:rPr>
                <w:rFonts w:ascii="EucrosiaUPC" w:hAnsi="EucrosiaUPC"/>
                <w:sz w:val="30"/>
                <w:szCs w:val="30"/>
                <w:cs/>
              </w:rPr>
              <w:tab/>
              <w:t>จำนวนเงินของสินทรัพย์ไม่มีตัวตนที่เพิ่มขึ้นหรือลดลงในระหว่างงวดที่เกิดจากการตีราคาสินทรัพย์ใหม่ ตามที่กำหนดไว้ใน</w:t>
            </w:r>
            <w:r w:rsidRPr="00C5062F">
              <w:rPr>
                <w:rFonts w:ascii="EucrosiaUPC" w:hAnsi="EucrosiaUPC"/>
                <w:sz w:val="30"/>
                <w:szCs w:val="30"/>
              </w:rPr>
              <w:t xml:space="preserve"> TAS 38</w:t>
            </w:r>
            <w:r w:rsidRPr="00C5062F">
              <w:rPr>
                <w:rFonts w:ascii="EucrosiaUPC" w:hAnsi="EucrosiaUPC"/>
                <w:sz w:val="30"/>
                <w:szCs w:val="30"/>
                <w:cs/>
              </w:rPr>
              <w:t>.</w:t>
            </w:r>
            <w:r w:rsidRPr="00C5062F">
              <w:rPr>
                <w:rFonts w:ascii="EucrosiaUPC" w:hAnsi="EucrosiaUPC"/>
                <w:sz w:val="30"/>
                <w:szCs w:val="30"/>
              </w:rPr>
              <w:t>75</w:t>
            </w:r>
            <w:r w:rsidRPr="00C5062F">
              <w:rPr>
                <w:rFonts w:ascii="EucrosiaUPC" w:hAnsi="EucrosiaUPC"/>
                <w:sz w:val="30"/>
                <w:szCs w:val="30"/>
                <w:cs/>
              </w:rPr>
              <w:t xml:space="preserve"> และ </w:t>
            </w:r>
            <w:r w:rsidRPr="00C5062F">
              <w:rPr>
                <w:rFonts w:ascii="EucrosiaUPC" w:hAnsi="EucrosiaUPC"/>
                <w:sz w:val="30"/>
                <w:szCs w:val="30"/>
              </w:rPr>
              <w:t>TAS 38</w:t>
            </w:r>
            <w:r w:rsidRPr="00C5062F">
              <w:rPr>
                <w:rFonts w:ascii="EucrosiaUPC" w:hAnsi="EucrosiaUPC"/>
                <w:sz w:val="30"/>
                <w:szCs w:val="30"/>
                <w:cs/>
              </w:rPr>
              <w:t>.</w:t>
            </w:r>
            <w:r w:rsidRPr="00C5062F">
              <w:rPr>
                <w:rFonts w:ascii="EucrosiaUPC" w:hAnsi="EucrosiaUPC"/>
                <w:sz w:val="30"/>
                <w:szCs w:val="30"/>
              </w:rPr>
              <w:t>85</w:t>
            </w:r>
            <w:r w:rsidRPr="00C5062F">
              <w:rPr>
                <w:rFonts w:ascii="EucrosiaUPC" w:hAnsi="EucrosiaUPC"/>
                <w:sz w:val="30"/>
                <w:szCs w:val="30"/>
                <w:cs/>
              </w:rPr>
              <w:t xml:space="preserve"> ถึง </w:t>
            </w:r>
            <w:r w:rsidRPr="00C5062F">
              <w:rPr>
                <w:rFonts w:ascii="EucrosiaUPC" w:hAnsi="EucrosiaUPC"/>
                <w:sz w:val="30"/>
                <w:szCs w:val="30"/>
              </w:rPr>
              <w:t>TAS 38</w:t>
            </w:r>
            <w:r w:rsidRPr="00C5062F">
              <w:rPr>
                <w:rFonts w:ascii="EucrosiaUPC" w:hAnsi="EucrosiaUPC"/>
                <w:sz w:val="30"/>
                <w:szCs w:val="30"/>
                <w:cs/>
              </w:rPr>
              <w:t>.</w:t>
            </w:r>
            <w:r w:rsidRPr="00C5062F">
              <w:rPr>
                <w:rFonts w:ascii="EucrosiaUPC" w:hAnsi="EucrosiaUPC"/>
                <w:sz w:val="30"/>
                <w:szCs w:val="30"/>
              </w:rPr>
              <w:t>86</w:t>
            </w:r>
            <w:r w:rsidRPr="00C5062F">
              <w:rPr>
                <w:rFonts w:ascii="EucrosiaUPC" w:hAnsi="EucrosiaUPC"/>
                <w:sz w:val="30"/>
                <w:szCs w:val="30"/>
                <w:cs/>
              </w:rPr>
              <w:t xml:space="preserve"> และที่เกิดจากผลขาดทุนจากการด้อยค่าของสินทรัพย์ซึ่งรับรู้หรือกลับรายการในกำไรขาดทุนเบ็ดเสร็จอื่น (ถ้ามี) ตาม</w:t>
            </w:r>
            <w:r w:rsidRPr="00C5062F">
              <w:rPr>
                <w:rFonts w:ascii="EucrosiaUPC" w:hAnsi="EucrosiaUPC"/>
                <w:sz w:val="30"/>
                <w:szCs w:val="30"/>
              </w:rPr>
              <w:t xml:space="preserve"> TAS 36</w:t>
            </w:r>
          </w:p>
        </w:tc>
        <w:tc>
          <w:tcPr>
            <w:tcW w:w="1134" w:type="dxa"/>
          </w:tcPr>
          <w:p w14:paraId="4B6DB051" w14:textId="77777777" w:rsidR="000F551A" w:rsidRPr="00C5062F" w:rsidRDefault="000F551A" w:rsidP="000F551A">
            <w:pPr>
              <w:jc w:val="center"/>
              <w:rPr>
                <w:rFonts w:ascii="EucrosiaUPC" w:hAnsi="EucrosiaUPC" w:cs="EucrosiaUPC"/>
                <w:sz w:val="30"/>
                <w:szCs w:val="30"/>
                <w:lang w:val="en-GB"/>
              </w:rPr>
            </w:pPr>
          </w:p>
        </w:tc>
        <w:tc>
          <w:tcPr>
            <w:tcW w:w="1170" w:type="dxa"/>
          </w:tcPr>
          <w:p w14:paraId="4A11FAC0" w14:textId="727CD78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0364518"/>
            <w14:checkbox>
              <w14:checked w14:val="0"/>
              <w14:checkedState w14:val="2612" w14:font="MS Gothic"/>
              <w14:uncheckedState w14:val="2610" w14:font="MS Gothic"/>
            </w14:checkbox>
          </w:sdtPr>
          <w:sdtContent>
            <w:tc>
              <w:tcPr>
                <w:tcW w:w="810" w:type="dxa"/>
                <w:shd w:val="clear" w:color="auto" w:fill="FFF2CC" w:themeFill="accent4" w:themeFillTint="33"/>
              </w:tcPr>
              <w:p w14:paraId="1D517F96" w14:textId="7F4B93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4114155"/>
            <w14:checkbox>
              <w14:checked w14:val="0"/>
              <w14:checkedState w14:val="2612" w14:font="MS Gothic"/>
              <w14:uncheckedState w14:val="2610" w14:font="MS Gothic"/>
            </w14:checkbox>
          </w:sdtPr>
          <w:sdtContent>
            <w:tc>
              <w:tcPr>
                <w:tcW w:w="810" w:type="dxa"/>
                <w:shd w:val="clear" w:color="auto" w:fill="FFF2CC" w:themeFill="accent4" w:themeFillTint="33"/>
              </w:tcPr>
              <w:p w14:paraId="5A98626D" w14:textId="5B4CCD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3376796"/>
            <w14:checkbox>
              <w14:checked w14:val="0"/>
              <w14:checkedState w14:val="2612" w14:font="MS Gothic"/>
              <w14:uncheckedState w14:val="2610" w14:font="MS Gothic"/>
            </w14:checkbox>
          </w:sdtPr>
          <w:sdtContent>
            <w:tc>
              <w:tcPr>
                <w:tcW w:w="1080" w:type="dxa"/>
                <w:shd w:val="clear" w:color="auto" w:fill="FFF2CC" w:themeFill="accent4" w:themeFillTint="33"/>
              </w:tcPr>
              <w:p w14:paraId="2304CDA2" w14:textId="6ABF4E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2531142"/>
            <w:placeholder>
              <w:docPart w:val="E83E79FCE26B4ED8B30B82504BD35DA4"/>
            </w:placeholder>
            <w:showingPlcHdr/>
          </w:sdtPr>
          <w:sdtContent>
            <w:tc>
              <w:tcPr>
                <w:tcW w:w="1419" w:type="dxa"/>
                <w:shd w:val="clear" w:color="auto" w:fill="FFF2CC" w:themeFill="accent4" w:themeFillTint="33"/>
              </w:tcPr>
              <w:p w14:paraId="0A51981F" w14:textId="75381F0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87F47C" w14:textId="77777777" w:rsidTr="00252758">
        <w:tc>
          <w:tcPr>
            <w:tcW w:w="1296" w:type="dxa"/>
          </w:tcPr>
          <w:p w14:paraId="42A6362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7D77EFCC" w14:textId="0F28C990"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4</w:t>
            </w:r>
            <w:r w:rsidRPr="00C5062F">
              <w:rPr>
                <w:rFonts w:ascii="EucrosiaUPC" w:hAnsi="EucrosiaUPC"/>
                <w:sz w:val="30"/>
                <w:szCs w:val="30"/>
                <w:cs/>
              </w:rPr>
              <w:t>)</w:t>
            </w:r>
            <w:r w:rsidRPr="00C5062F">
              <w:rPr>
                <w:rFonts w:ascii="EucrosiaUPC" w:hAnsi="EucrosiaUPC"/>
                <w:sz w:val="30"/>
                <w:szCs w:val="30"/>
                <w:cs/>
              </w:rPr>
              <w:tab/>
              <w:t>ผลขาดทุนจากการด้อยค่าของสินทรัพย์ไม่มีตัวตนที่รับรู้ในกำไรหรือขาดทุนระหว่างงวด (ถ้ามี) ตาม</w:t>
            </w:r>
            <w:r w:rsidRPr="00C5062F">
              <w:rPr>
                <w:rFonts w:ascii="EucrosiaUPC" w:hAnsi="EucrosiaUPC"/>
                <w:sz w:val="30"/>
                <w:szCs w:val="30"/>
              </w:rPr>
              <w:t xml:space="preserve"> TAS 36</w:t>
            </w:r>
          </w:p>
        </w:tc>
        <w:tc>
          <w:tcPr>
            <w:tcW w:w="1134" w:type="dxa"/>
          </w:tcPr>
          <w:p w14:paraId="7D375473" w14:textId="77777777" w:rsidR="000F551A" w:rsidRPr="00C5062F" w:rsidRDefault="000F551A" w:rsidP="000F551A">
            <w:pPr>
              <w:jc w:val="center"/>
              <w:rPr>
                <w:rFonts w:ascii="EucrosiaUPC" w:hAnsi="EucrosiaUPC" w:cs="EucrosiaUPC"/>
                <w:sz w:val="30"/>
                <w:szCs w:val="30"/>
                <w:lang w:val="en-GB"/>
              </w:rPr>
            </w:pPr>
          </w:p>
        </w:tc>
        <w:tc>
          <w:tcPr>
            <w:tcW w:w="1170" w:type="dxa"/>
          </w:tcPr>
          <w:p w14:paraId="4EAFBCFB" w14:textId="3A6507F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72063704"/>
            <w14:checkbox>
              <w14:checked w14:val="0"/>
              <w14:checkedState w14:val="2612" w14:font="MS Gothic"/>
              <w14:uncheckedState w14:val="2610" w14:font="MS Gothic"/>
            </w14:checkbox>
          </w:sdtPr>
          <w:sdtContent>
            <w:tc>
              <w:tcPr>
                <w:tcW w:w="810" w:type="dxa"/>
                <w:shd w:val="clear" w:color="auto" w:fill="FFF2CC" w:themeFill="accent4" w:themeFillTint="33"/>
              </w:tcPr>
              <w:p w14:paraId="46D5EC31" w14:textId="65184B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3889911"/>
            <w14:checkbox>
              <w14:checked w14:val="0"/>
              <w14:checkedState w14:val="2612" w14:font="MS Gothic"/>
              <w14:uncheckedState w14:val="2610" w14:font="MS Gothic"/>
            </w14:checkbox>
          </w:sdtPr>
          <w:sdtContent>
            <w:tc>
              <w:tcPr>
                <w:tcW w:w="810" w:type="dxa"/>
                <w:shd w:val="clear" w:color="auto" w:fill="FFF2CC" w:themeFill="accent4" w:themeFillTint="33"/>
              </w:tcPr>
              <w:p w14:paraId="17D2F549" w14:textId="73E23B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1994185"/>
            <w14:checkbox>
              <w14:checked w14:val="0"/>
              <w14:checkedState w14:val="2612" w14:font="MS Gothic"/>
              <w14:uncheckedState w14:val="2610" w14:font="MS Gothic"/>
            </w14:checkbox>
          </w:sdtPr>
          <w:sdtContent>
            <w:tc>
              <w:tcPr>
                <w:tcW w:w="1080" w:type="dxa"/>
                <w:shd w:val="clear" w:color="auto" w:fill="FFF2CC" w:themeFill="accent4" w:themeFillTint="33"/>
              </w:tcPr>
              <w:p w14:paraId="1318B110" w14:textId="5193C8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4067171"/>
            <w:placeholder>
              <w:docPart w:val="B74FC43BFB3E45CDB3B51C77300F8BBB"/>
            </w:placeholder>
            <w:showingPlcHdr/>
          </w:sdtPr>
          <w:sdtContent>
            <w:tc>
              <w:tcPr>
                <w:tcW w:w="1419" w:type="dxa"/>
                <w:shd w:val="clear" w:color="auto" w:fill="FFF2CC" w:themeFill="accent4" w:themeFillTint="33"/>
              </w:tcPr>
              <w:p w14:paraId="354D677D" w14:textId="45DD5EE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081E47" w14:textId="77777777" w:rsidTr="00252758">
        <w:tc>
          <w:tcPr>
            <w:tcW w:w="1296" w:type="dxa"/>
          </w:tcPr>
          <w:p w14:paraId="7BBB1D3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545D0E5D" w14:textId="5D460305"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5</w:t>
            </w:r>
            <w:r w:rsidRPr="00C5062F">
              <w:rPr>
                <w:rFonts w:ascii="EucrosiaUPC" w:hAnsi="EucrosiaUPC"/>
                <w:sz w:val="30"/>
                <w:szCs w:val="30"/>
                <w:cs/>
              </w:rPr>
              <w:t>)</w:t>
            </w:r>
            <w:r w:rsidRPr="00C5062F">
              <w:rPr>
                <w:rFonts w:ascii="EucrosiaUPC" w:hAnsi="EucrosiaUPC"/>
                <w:sz w:val="30"/>
                <w:szCs w:val="30"/>
                <w:cs/>
              </w:rPr>
              <w:tab/>
              <w:t>ผลขาดทุนจากการด้อยค่าของสินทรัพย์ไม่มีตัวตนที่กลับรายการในกำไรหรือขาดทุนระหว่างงวด (ถ้ามี) ตาม</w:t>
            </w:r>
            <w:r w:rsidRPr="00C5062F">
              <w:rPr>
                <w:rFonts w:ascii="EucrosiaUPC" w:hAnsi="EucrosiaUPC"/>
                <w:sz w:val="30"/>
                <w:szCs w:val="30"/>
              </w:rPr>
              <w:t xml:space="preserve"> TAS 36</w:t>
            </w:r>
          </w:p>
        </w:tc>
        <w:tc>
          <w:tcPr>
            <w:tcW w:w="1134" w:type="dxa"/>
          </w:tcPr>
          <w:p w14:paraId="10FCECF7" w14:textId="77777777" w:rsidR="000F551A" w:rsidRPr="00C5062F" w:rsidRDefault="000F551A" w:rsidP="000F551A">
            <w:pPr>
              <w:jc w:val="center"/>
              <w:rPr>
                <w:rFonts w:ascii="EucrosiaUPC" w:hAnsi="EucrosiaUPC" w:cs="EucrosiaUPC"/>
                <w:sz w:val="30"/>
                <w:szCs w:val="30"/>
                <w:lang w:val="en-GB"/>
              </w:rPr>
            </w:pPr>
          </w:p>
        </w:tc>
        <w:tc>
          <w:tcPr>
            <w:tcW w:w="1170" w:type="dxa"/>
          </w:tcPr>
          <w:p w14:paraId="521B77C7" w14:textId="50EEA7D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8453435"/>
            <w14:checkbox>
              <w14:checked w14:val="0"/>
              <w14:checkedState w14:val="2612" w14:font="MS Gothic"/>
              <w14:uncheckedState w14:val="2610" w14:font="MS Gothic"/>
            </w14:checkbox>
          </w:sdtPr>
          <w:sdtContent>
            <w:tc>
              <w:tcPr>
                <w:tcW w:w="810" w:type="dxa"/>
                <w:shd w:val="clear" w:color="auto" w:fill="FFF2CC" w:themeFill="accent4" w:themeFillTint="33"/>
              </w:tcPr>
              <w:p w14:paraId="55C25DD1" w14:textId="452AE8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6658655"/>
            <w14:checkbox>
              <w14:checked w14:val="0"/>
              <w14:checkedState w14:val="2612" w14:font="MS Gothic"/>
              <w14:uncheckedState w14:val="2610" w14:font="MS Gothic"/>
            </w14:checkbox>
          </w:sdtPr>
          <w:sdtContent>
            <w:tc>
              <w:tcPr>
                <w:tcW w:w="810" w:type="dxa"/>
                <w:shd w:val="clear" w:color="auto" w:fill="FFF2CC" w:themeFill="accent4" w:themeFillTint="33"/>
              </w:tcPr>
              <w:p w14:paraId="1C960002" w14:textId="19A58A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305707"/>
            <w14:checkbox>
              <w14:checked w14:val="0"/>
              <w14:checkedState w14:val="2612" w14:font="MS Gothic"/>
              <w14:uncheckedState w14:val="2610" w14:font="MS Gothic"/>
            </w14:checkbox>
          </w:sdtPr>
          <w:sdtContent>
            <w:tc>
              <w:tcPr>
                <w:tcW w:w="1080" w:type="dxa"/>
                <w:shd w:val="clear" w:color="auto" w:fill="FFF2CC" w:themeFill="accent4" w:themeFillTint="33"/>
              </w:tcPr>
              <w:p w14:paraId="418B187B" w14:textId="194B68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4677339"/>
            <w:placeholder>
              <w:docPart w:val="FBBCA084D26C4699BE325BA96CAA7405"/>
            </w:placeholder>
            <w:showingPlcHdr/>
          </w:sdtPr>
          <w:sdtContent>
            <w:tc>
              <w:tcPr>
                <w:tcW w:w="1419" w:type="dxa"/>
                <w:shd w:val="clear" w:color="auto" w:fill="FFF2CC" w:themeFill="accent4" w:themeFillTint="33"/>
              </w:tcPr>
              <w:p w14:paraId="1036F2AA" w14:textId="01573FD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EE324D" w14:textId="77777777" w:rsidTr="00252758">
        <w:tc>
          <w:tcPr>
            <w:tcW w:w="1296" w:type="dxa"/>
          </w:tcPr>
          <w:p w14:paraId="7D7E5E4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p>
        </w:tc>
        <w:tc>
          <w:tcPr>
            <w:tcW w:w="7200" w:type="dxa"/>
          </w:tcPr>
          <w:p w14:paraId="73F4F8B4" w14:textId="2B3225A8"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6</w:t>
            </w:r>
            <w:r w:rsidRPr="00C5062F">
              <w:rPr>
                <w:rFonts w:ascii="EucrosiaUPC" w:hAnsi="EucrosiaUPC"/>
                <w:sz w:val="30"/>
                <w:szCs w:val="30"/>
                <w:cs/>
              </w:rPr>
              <w:t>)</w:t>
            </w:r>
            <w:r w:rsidRPr="00C5062F">
              <w:rPr>
                <w:rFonts w:ascii="EucrosiaUPC" w:hAnsi="EucrosiaUPC"/>
                <w:sz w:val="30"/>
                <w:szCs w:val="30"/>
                <w:cs/>
              </w:rPr>
              <w:tab/>
              <w:t>ค่าตัดจำหน่ายที่รับรู้ในระหว่างงวด</w:t>
            </w:r>
          </w:p>
        </w:tc>
        <w:tc>
          <w:tcPr>
            <w:tcW w:w="1134" w:type="dxa"/>
          </w:tcPr>
          <w:p w14:paraId="17F602E9" w14:textId="77777777" w:rsidR="000F551A" w:rsidRPr="00C5062F" w:rsidRDefault="000F551A" w:rsidP="000F551A">
            <w:pPr>
              <w:jc w:val="center"/>
              <w:rPr>
                <w:rFonts w:ascii="EucrosiaUPC" w:hAnsi="EucrosiaUPC" w:cs="EucrosiaUPC"/>
                <w:sz w:val="30"/>
                <w:szCs w:val="30"/>
                <w:lang w:val="en-GB"/>
              </w:rPr>
            </w:pPr>
          </w:p>
        </w:tc>
        <w:tc>
          <w:tcPr>
            <w:tcW w:w="1170" w:type="dxa"/>
          </w:tcPr>
          <w:p w14:paraId="53DA5F50" w14:textId="6EAA47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2575798"/>
            <w14:checkbox>
              <w14:checked w14:val="0"/>
              <w14:checkedState w14:val="2612" w14:font="MS Gothic"/>
              <w14:uncheckedState w14:val="2610" w14:font="MS Gothic"/>
            </w14:checkbox>
          </w:sdtPr>
          <w:sdtContent>
            <w:tc>
              <w:tcPr>
                <w:tcW w:w="810" w:type="dxa"/>
                <w:shd w:val="clear" w:color="auto" w:fill="FFF2CC" w:themeFill="accent4" w:themeFillTint="33"/>
              </w:tcPr>
              <w:p w14:paraId="13DB55B8" w14:textId="3EBF76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9425703"/>
            <w14:checkbox>
              <w14:checked w14:val="0"/>
              <w14:checkedState w14:val="2612" w14:font="MS Gothic"/>
              <w14:uncheckedState w14:val="2610" w14:font="MS Gothic"/>
            </w14:checkbox>
          </w:sdtPr>
          <w:sdtContent>
            <w:tc>
              <w:tcPr>
                <w:tcW w:w="810" w:type="dxa"/>
                <w:shd w:val="clear" w:color="auto" w:fill="FFF2CC" w:themeFill="accent4" w:themeFillTint="33"/>
              </w:tcPr>
              <w:p w14:paraId="60743FBF" w14:textId="5B0CDC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7941534"/>
            <w14:checkbox>
              <w14:checked w14:val="0"/>
              <w14:checkedState w14:val="2612" w14:font="MS Gothic"/>
              <w14:uncheckedState w14:val="2610" w14:font="MS Gothic"/>
            </w14:checkbox>
          </w:sdtPr>
          <w:sdtContent>
            <w:tc>
              <w:tcPr>
                <w:tcW w:w="1080" w:type="dxa"/>
                <w:shd w:val="clear" w:color="auto" w:fill="FFF2CC" w:themeFill="accent4" w:themeFillTint="33"/>
              </w:tcPr>
              <w:p w14:paraId="66BE5C4C" w14:textId="75B4CC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4434093"/>
            <w:placeholder>
              <w:docPart w:val="FAFCF7F8209D45B6A2F6496A329E3CB5"/>
            </w:placeholder>
            <w:showingPlcHdr/>
          </w:sdtPr>
          <w:sdtContent>
            <w:tc>
              <w:tcPr>
                <w:tcW w:w="1419" w:type="dxa"/>
                <w:shd w:val="clear" w:color="auto" w:fill="FFF2CC" w:themeFill="accent4" w:themeFillTint="33"/>
              </w:tcPr>
              <w:p w14:paraId="2FE7CE9D" w14:textId="4FF082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B96376A" w14:textId="77777777" w:rsidTr="00252758">
        <w:tc>
          <w:tcPr>
            <w:tcW w:w="1296" w:type="dxa"/>
          </w:tcPr>
          <w:p w14:paraId="4F0CA8E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p>
        </w:tc>
        <w:tc>
          <w:tcPr>
            <w:tcW w:w="7200" w:type="dxa"/>
          </w:tcPr>
          <w:p w14:paraId="33B9C77F" w14:textId="7AAD7EEB"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7</w:t>
            </w:r>
            <w:r w:rsidRPr="00C5062F">
              <w:rPr>
                <w:rFonts w:ascii="EucrosiaUPC" w:hAnsi="EucrosiaUPC"/>
                <w:sz w:val="30"/>
                <w:szCs w:val="30"/>
                <w:cs/>
              </w:rPr>
              <w:t>)</w:t>
            </w:r>
            <w:r w:rsidRPr="00C5062F">
              <w:rPr>
                <w:rFonts w:ascii="EucrosiaUPC" w:hAnsi="EucrosiaUPC"/>
                <w:sz w:val="30"/>
                <w:szCs w:val="30"/>
                <w:cs/>
              </w:rPr>
              <w:tab/>
              <w:t>ผลต่างของอัตราแลกเปลี่ยนสุทธิที่เกิดจากการแปลงค่างบการเงินให้เป็นสกุลเงินที่ใช้นำเสนองบการเงิน และการแปลงค่าผลการดำเนินงานในต่างประเทศเป็นสกุลเงินที่ใช้นำเสนองบการเงินของกิจการ และ</w:t>
            </w:r>
          </w:p>
        </w:tc>
        <w:tc>
          <w:tcPr>
            <w:tcW w:w="1134" w:type="dxa"/>
          </w:tcPr>
          <w:p w14:paraId="79271179" w14:textId="77777777" w:rsidR="000F551A" w:rsidRPr="00C5062F" w:rsidRDefault="000F551A" w:rsidP="000F551A">
            <w:pPr>
              <w:jc w:val="center"/>
              <w:rPr>
                <w:rFonts w:ascii="EucrosiaUPC" w:hAnsi="EucrosiaUPC" w:cs="EucrosiaUPC"/>
                <w:sz w:val="30"/>
                <w:szCs w:val="30"/>
              </w:rPr>
            </w:pPr>
          </w:p>
        </w:tc>
        <w:tc>
          <w:tcPr>
            <w:tcW w:w="1170" w:type="dxa"/>
          </w:tcPr>
          <w:p w14:paraId="6AD653F4" w14:textId="157F92B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49073165"/>
            <w14:checkbox>
              <w14:checked w14:val="0"/>
              <w14:checkedState w14:val="2612" w14:font="MS Gothic"/>
              <w14:uncheckedState w14:val="2610" w14:font="MS Gothic"/>
            </w14:checkbox>
          </w:sdtPr>
          <w:sdtContent>
            <w:tc>
              <w:tcPr>
                <w:tcW w:w="810" w:type="dxa"/>
                <w:shd w:val="clear" w:color="auto" w:fill="FFF2CC" w:themeFill="accent4" w:themeFillTint="33"/>
              </w:tcPr>
              <w:p w14:paraId="5EBE5203" w14:textId="785146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9890678"/>
            <w14:checkbox>
              <w14:checked w14:val="0"/>
              <w14:checkedState w14:val="2612" w14:font="MS Gothic"/>
              <w14:uncheckedState w14:val="2610" w14:font="MS Gothic"/>
            </w14:checkbox>
          </w:sdtPr>
          <w:sdtContent>
            <w:tc>
              <w:tcPr>
                <w:tcW w:w="810" w:type="dxa"/>
                <w:shd w:val="clear" w:color="auto" w:fill="FFF2CC" w:themeFill="accent4" w:themeFillTint="33"/>
              </w:tcPr>
              <w:p w14:paraId="465D2624" w14:textId="7B1713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6577864"/>
            <w14:checkbox>
              <w14:checked w14:val="0"/>
              <w14:checkedState w14:val="2612" w14:font="MS Gothic"/>
              <w14:uncheckedState w14:val="2610" w14:font="MS Gothic"/>
            </w14:checkbox>
          </w:sdtPr>
          <w:sdtContent>
            <w:tc>
              <w:tcPr>
                <w:tcW w:w="1080" w:type="dxa"/>
                <w:shd w:val="clear" w:color="auto" w:fill="FFF2CC" w:themeFill="accent4" w:themeFillTint="33"/>
              </w:tcPr>
              <w:p w14:paraId="7E8CFFE0" w14:textId="284C75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1952700"/>
            <w:placeholder>
              <w:docPart w:val="209F2D73C4BC484880FA3624E7406FAF"/>
            </w:placeholder>
            <w:showingPlcHdr/>
          </w:sdtPr>
          <w:sdtContent>
            <w:tc>
              <w:tcPr>
                <w:tcW w:w="1419" w:type="dxa"/>
                <w:shd w:val="clear" w:color="auto" w:fill="FFF2CC" w:themeFill="accent4" w:themeFillTint="33"/>
              </w:tcPr>
              <w:p w14:paraId="02413B8D" w14:textId="4668B29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52872F" w14:textId="77777777" w:rsidTr="00252758">
        <w:tc>
          <w:tcPr>
            <w:tcW w:w="1296" w:type="dxa"/>
          </w:tcPr>
          <w:p w14:paraId="6CD890E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118</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p>
        </w:tc>
        <w:tc>
          <w:tcPr>
            <w:tcW w:w="7200" w:type="dxa"/>
          </w:tcPr>
          <w:p w14:paraId="4B3C1C5A" w14:textId="77D117AC"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8</w:t>
            </w:r>
            <w:r w:rsidRPr="00C5062F">
              <w:rPr>
                <w:rFonts w:ascii="EucrosiaUPC" w:hAnsi="EucrosiaUPC"/>
                <w:sz w:val="30"/>
                <w:szCs w:val="30"/>
                <w:cs/>
              </w:rPr>
              <w:t>)</w:t>
            </w:r>
            <w:r w:rsidRPr="00C5062F">
              <w:rPr>
                <w:rFonts w:ascii="EucrosiaUPC" w:hAnsi="EucrosiaUPC"/>
                <w:sz w:val="30"/>
                <w:szCs w:val="30"/>
                <w:cs/>
              </w:rPr>
              <w:tab/>
              <w:t>การเปลี่ยนแปลงอื่นของมูลค่าตามบัญชีในระหว่างงวด</w:t>
            </w:r>
          </w:p>
        </w:tc>
        <w:tc>
          <w:tcPr>
            <w:tcW w:w="1134" w:type="dxa"/>
          </w:tcPr>
          <w:p w14:paraId="5C187D23" w14:textId="77777777" w:rsidR="000F551A" w:rsidRPr="00C5062F" w:rsidRDefault="000F551A" w:rsidP="000F551A">
            <w:pPr>
              <w:jc w:val="center"/>
              <w:rPr>
                <w:rFonts w:ascii="EucrosiaUPC" w:hAnsi="EucrosiaUPC" w:cs="EucrosiaUPC"/>
                <w:sz w:val="30"/>
                <w:szCs w:val="30"/>
                <w:lang w:val="en-GB"/>
              </w:rPr>
            </w:pPr>
          </w:p>
        </w:tc>
        <w:tc>
          <w:tcPr>
            <w:tcW w:w="1170" w:type="dxa"/>
          </w:tcPr>
          <w:p w14:paraId="32859CC1" w14:textId="5A2C8D0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14836991"/>
            <w14:checkbox>
              <w14:checked w14:val="0"/>
              <w14:checkedState w14:val="2612" w14:font="MS Gothic"/>
              <w14:uncheckedState w14:val="2610" w14:font="MS Gothic"/>
            </w14:checkbox>
          </w:sdtPr>
          <w:sdtContent>
            <w:tc>
              <w:tcPr>
                <w:tcW w:w="810" w:type="dxa"/>
                <w:shd w:val="clear" w:color="auto" w:fill="FFF2CC" w:themeFill="accent4" w:themeFillTint="33"/>
              </w:tcPr>
              <w:p w14:paraId="5E1741AD" w14:textId="6080FC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2476575"/>
            <w14:checkbox>
              <w14:checked w14:val="0"/>
              <w14:checkedState w14:val="2612" w14:font="MS Gothic"/>
              <w14:uncheckedState w14:val="2610" w14:font="MS Gothic"/>
            </w14:checkbox>
          </w:sdtPr>
          <w:sdtContent>
            <w:tc>
              <w:tcPr>
                <w:tcW w:w="810" w:type="dxa"/>
                <w:shd w:val="clear" w:color="auto" w:fill="FFF2CC" w:themeFill="accent4" w:themeFillTint="33"/>
              </w:tcPr>
              <w:p w14:paraId="3D3F6CFA" w14:textId="3D33F1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8478732"/>
            <w14:checkbox>
              <w14:checked w14:val="0"/>
              <w14:checkedState w14:val="2612" w14:font="MS Gothic"/>
              <w14:uncheckedState w14:val="2610" w14:font="MS Gothic"/>
            </w14:checkbox>
          </w:sdtPr>
          <w:sdtContent>
            <w:tc>
              <w:tcPr>
                <w:tcW w:w="1080" w:type="dxa"/>
                <w:shd w:val="clear" w:color="auto" w:fill="FFF2CC" w:themeFill="accent4" w:themeFillTint="33"/>
              </w:tcPr>
              <w:p w14:paraId="45449893" w14:textId="209381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5280924"/>
            <w:placeholder>
              <w:docPart w:val="CA67783AB1074D92AD11ABF101A51713"/>
            </w:placeholder>
            <w:showingPlcHdr/>
          </w:sdtPr>
          <w:sdtContent>
            <w:tc>
              <w:tcPr>
                <w:tcW w:w="1419" w:type="dxa"/>
                <w:shd w:val="clear" w:color="auto" w:fill="FFF2CC" w:themeFill="accent4" w:themeFillTint="33"/>
              </w:tcPr>
              <w:p w14:paraId="739E0C80" w14:textId="16A74F4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A74D0A" w:rsidRPr="00C5062F" w14:paraId="14834D75" w14:textId="77777777" w:rsidTr="00252758">
        <w:tc>
          <w:tcPr>
            <w:tcW w:w="1296" w:type="dxa"/>
          </w:tcPr>
          <w:p w14:paraId="2618D325" w14:textId="77777777" w:rsidR="00A74D0A" w:rsidRPr="00C5062F" w:rsidRDefault="00A74D0A" w:rsidP="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119</w:t>
            </w:r>
          </w:p>
          <w:p w14:paraId="2168E758" w14:textId="77777777" w:rsidR="00A74D0A" w:rsidRPr="00C5062F" w:rsidRDefault="00A74D0A" w:rsidP="00A74D0A">
            <w:pPr>
              <w:rPr>
                <w:rFonts w:ascii="EucrosiaUPC" w:hAnsi="EucrosiaUPC" w:cs="EucrosiaUPC"/>
                <w:sz w:val="30"/>
                <w:szCs w:val="30"/>
                <w:lang w:val="en-GB"/>
              </w:rPr>
            </w:pPr>
          </w:p>
        </w:tc>
        <w:tc>
          <w:tcPr>
            <w:tcW w:w="7200" w:type="dxa"/>
          </w:tcPr>
          <w:p w14:paraId="507FD796" w14:textId="77777777" w:rsidR="00A74D0A" w:rsidRPr="00C5062F" w:rsidRDefault="00A74D0A" w:rsidP="00A74D0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ประเภทของสินทรัพย์ไม่มีตัวตน คือ กลุ่มของสินทรัพย์ไม่มีตัวตนที่มีลักษณะและประโยชน์การใช้งานที่คล้ายคลึงกันในการดำเนินงานของกิจการ สินทรัพย์ไม่มีตัวตนอาจแยกประเภทได้ตามตัวอย่างต่อไปนี้</w:t>
            </w:r>
          </w:p>
        </w:tc>
        <w:tc>
          <w:tcPr>
            <w:tcW w:w="1134" w:type="dxa"/>
          </w:tcPr>
          <w:p w14:paraId="537E6D4F" w14:textId="77777777" w:rsidR="00A74D0A" w:rsidRPr="00C5062F" w:rsidRDefault="00A74D0A" w:rsidP="00A74D0A">
            <w:pPr>
              <w:jc w:val="center"/>
              <w:rPr>
                <w:rFonts w:ascii="EucrosiaUPC" w:hAnsi="EucrosiaUPC" w:cs="EucrosiaUPC"/>
                <w:sz w:val="30"/>
                <w:szCs w:val="30"/>
                <w:lang w:val="en-GB"/>
              </w:rPr>
            </w:pPr>
          </w:p>
        </w:tc>
        <w:tc>
          <w:tcPr>
            <w:tcW w:w="1170" w:type="dxa"/>
          </w:tcPr>
          <w:p w14:paraId="3434450B" w14:textId="0AD8DE07" w:rsidR="00A74D0A" w:rsidRPr="00C5062F" w:rsidRDefault="00A74D0A" w:rsidP="00A74D0A">
            <w:pPr>
              <w:jc w:val="center"/>
              <w:rPr>
                <w:rFonts w:ascii="EucrosiaUPC" w:hAnsi="EucrosiaUPC" w:cs="EucrosiaUPC"/>
                <w:sz w:val="30"/>
                <w:szCs w:val="30"/>
                <w:lang w:val="en-GB"/>
              </w:rPr>
            </w:pPr>
          </w:p>
        </w:tc>
        <w:tc>
          <w:tcPr>
            <w:tcW w:w="810" w:type="dxa"/>
            <w:shd w:val="clear" w:color="auto" w:fill="FFF2CC" w:themeFill="accent4" w:themeFillTint="33"/>
          </w:tcPr>
          <w:p w14:paraId="24A25ACA" w14:textId="77777777" w:rsidR="00A74D0A" w:rsidRPr="00C5062F" w:rsidRDefault="00A74D0A" w:rsidP="00A74D0A">
            <w:pPr>
              <w:rPr>
                <w:rFonts w:ascii="EucrosiaUPC" w:hAnsi="EucrosiaUPC" w:cs="EucrosiaUPC"/>
                <w:sz w:val="30"/>
                <w:szCs w:val="30"/>
                <w:lang w:val="en-GB"/>
              </w:rPr>
            </w:pPr>
          </w:p>
        </w:tc>
        <w:tc>
          <w:tcPr>
            <w:tcW w:w="810" w:type="dxa"/>
            <w:shd w:val="clear" w:color="auto" w:fill="FFF2CC" w:themeFill="accent4" w:themeFillTint="33"/>
          </w:tcPr>
          <w:p w14:paraId="0381AF22" w14:textId="77777777" w:rsidR="00A74D0A" w:rsidRPr="00C5062F" w:rsidRDefault="00A74D0A" w:rsidP="00A74D0A">
            <w:pPr>
              <w:rPr>
                <w:rFonts w:ascii="EucrosiaUPC" w:hAnsi="EucrosiaUPC" w:cs="EucrosiaUPC"/>
                <w:sz w:val="30"/>
                <w:szCs w:val="30"/>
                <w:lang w:val="en-GB"/>
              </w:rPr>
            </w:pPr>
          </w:p>
        </w:tc>
        <w:tc>
          <w:tcPr>
            <w:tcW w:w="1080" w:type="dxa"/>
            <w:shd w:val="clear" w:color="auto" w:fill="FFF2CC" w:themeFill="accent4" w:themeFillTint="33"/>
          </w:tcPr>
          <w:p w14:paraId="21286439" w14:textId="77777777" w:rsidR="00A74D0A" w:rsidRPr="00C5062F" w:rsidRDefault="00A74D0A" w:rsidP="00A74D0A">
            <w:pPr>
              <w:rPr>
                <w:rFonts w:ascii="EucrosiaUPC" w:hAnsi="EucrosiaUPC" w:cs="EucrosiaUPC"/>
                <w:sz w:val="30"/>
                <w:szCs w:val="30"/>
                <w:lang w:val="en-GB"/>
              </w:rPr>
            </w:pPr>
          </w:p>
        </w:tc>
        <w:tc>
          <w:tcPr>
            <w:tcW w:w="1419" w:type="dxa"/>
            <w:shd w:val="clear" w:color="auto" w:fill="FFF2CC" w:themeFill="accent4" w:themeFillTint="33"/>
          </w:tcPr>
          <w:p w14:paraId="2599B361" w14:textId="77777777" w:rsidR="00A74D0A" w:rsidRPr="00C5062F" w:rsidRDefault="00A74D0A" w:rsidP="00A74D0A">
            <w:pPr>
              <w:rPr>
                <w:rFonts w:ascii="EucrosiaUPC" w:hAnsi="EucrosiaUPC" w:cs="EucrosiaUPC"/>
                <w:sz w:val="30"/>
                <w:szCs w:val="30"/>
                <w:lang w:val="en-GB"/>
              </w:rPr>
            </w:pPr>
          </w:p>
        </w:tc>
      </w:tr>
      <w:tr w:rsidR="00A74D0A" w:rsidRPr="00C5062F" w14:paraId="32A41524" w14:textId="77777777" w:rsidTr="00252758">
        <w:tc>
          <w:tcPr>
            <w:tcW w:w="1296" w:type="dxa"/>
          </w:tcPr>
          <w:p w14:paraId="0C3F4458" w14:textId="77777777" w:rsidR="00A74D0A" w:rsidRPr="00C5062F" w:rsidRDefault="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119</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722D9857" w14:textId="69A66CEA"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1</w:t>
            </w:r>
            <w:r w:rsidRPr="00C5062F">
              <w:rPr>
                <w:rFonts w:ascii="EucrosiaUPC" w:hAnsi="EucrosiaUPC"/>
                <w:sz w:val="30"/>
                <w:szCs w:val="30"/>
                <w:cs/>
              </w:rPr>
              <w:t>. ชื่อยี่ห้อของผลิตภัณฑ์</w:t>
            </w:r>
          </w:p>
          <w:p w14:paraId="5A3A4088"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rPr>
            </w:pPr>
          </w:p>
        </w:tc>
        <w:tc>
          <w:tcPr>
            <w:tcW w:w="1134" w:type="dxa"/>
          </w:tcPr>
          <w:p w14:paraId="07CA9639" w14:textId="77777777" w:rsidR="00A74D0A" w:rsidRPr="00C5062F" w:rsidRDefault="00A74D0A">
            <w:pPr>
              <w:jc w:val="center"/>
              <w:rPr>
                <w:rFonts w:ascii="EucrosiaUPC" w:hAnsi="EucrosiaUPC" w:cs="EucrosiaUPC"/>
                <w:sz w:val="30"/>
                <w:szCs w:val="30"/>
                <w:lang w:val="en-GB"/>
              </w:rPr>
            </w:pPr>
          </w:p>
        </w:tc>
        <w:tc>
          <w:tcPr>
            <w:tcW w:w="1170" w:type="dxa"/>
          </w:tcPr>
          <w:p w14:paraId="01F1C301" w14:textId="77777777" w:rsidR="00A74D0A" w:rsidRPr="00C5062F" w:rsidRDefault="00A74D0A">
            <w:pPr>
              <w:jc w:val="center"/>
              <w:rPr>
                <w:rFonts w:ascii="EucrosiaUPC" w:hAnsi="EucrosiaUPC" w:cs="EucrosiaUPC"/>
                <w:sz w:val="30"/>
                <w:szCs w:val="30"/>
                <w:lang w:val="en-GB"/>
              </w:rPr>
            </w:pPr>
          </w:p>
        </w:tc>
        <w:tc>
          <w:tcPr>
            <w:tcW w:w="810" w:type="dxa"/>
            <w:shd w:val="clear" w:color="auto" w:fill="FFF2CC" w:themeFill="accent4" w:themeFillTint="33"/>
          </w:tcPr>
          <w:p w14:paraId="59A8A4D4" w14:textId="77777777" w:rsidR="00A74D0A" w:rsidRPr="00C5062F" w:rsidRDefault="00A74D0A">
            <w:pPr>
              <w:rPr>
                <w:rFonts w:ascii="EucrosiaUPC" w:hAnsi="EucrosiaUPC" w:cs="EucrosiaUPC"/>
                <w:sz w:val="30"/>
                <w:szCs w:val="30"/>
                <w:lang w:val="en-GB"/>
              </w:rPr>
            </w:pPr>
          </w:p>
        </w:tc>
        <w:tc>
          <w:tcPr>
            <w:tcW w:w="810" w:type="dxa"/>
            <w:shd w:val="clear" w:color="auto" w:fill="FFF2CC" w:themeFill="accent4" w:themeFillTint="33"/>
          </w:tcPr>
          <w:p w14:paraId="35C839F9" w14:textId="77777777" w:rsidR="00A74D0A" w:rsidRPr="00C5062F" w:rsidRDefault="00A74D0A">
            <w:pPr>
              <w:rPr>
                <w:rFonts w:ascii="EucrosiaUPC" w:hAnsi="EucrosiaUPC" w:cs="EucrosiaUPC"/>
                <w:sz w:val="30"/>
                <w:szCs w:val="30"/>
                <w:lang w:val="en-GB"/>
              </w:rPr>
            </w:pPr>
          </w:p>
        </w:tc>
        <w:tc>
          <w:tcPr>
            <w:tcW w:w="1080" w:type="dxa"/>
            <w:shd w:val="clear" w:color="auto" w:fill="FFF2CC" w:themeFill="accent4" w:themeFillTint="33"/>
          </w:tcPr>
          <w:p w14:paraId="5D64E0F1" w14:textId="77777777" w:rsidR="00A74D0A" w:rsidRPr="00C5062F" w:rsidRDefault="00A74D0A">
            <w:pPr>
              <w:rPr>
                <w:rFonts w:ascii="EucrosiaUPC" w:hAnsi="EucrosiaUPC" w:cs="EucrosiaUPC"/>
                <w:sz w:val="30"/>
                <w:szCs w:val="30"/>
                <w:lang w:val="en-GB"/>
              </w:rPr>
            </w:pPr>
          </w:p>
        </w:tc>
        <w:tc>
          <w:tcPr>
            <w:tcW w:w="1419" w:type="dxa"/>
            <w:shd w:val="clear" w:color="auto" w:fill="FFF2CC" w:themeFill="accent4" w:themeFillTint="33"/>
          </w:tcPr>
          <w:p w14:paraId="02167571" w14:textId="77777777" w:rsidR="00A74D0A" w:rsidRPr="00C5062F" w:rsidRDefault="00A74D0A">
            <w:pPr>
              <w:rPr>
                <w:rFonts w:ascii="EucrosiaUPC" w:hAnsi="EucrosiaUPC" w:cs="EucrosiaUPC"/>
                <w:sz w:val="30"/>
                <w:szCs w:val="30"/>
                <w:lang w:val="en-GB"/>
              </w:rPr>
            </w:pPr>
          </w:p>
        </w:tc>
      </w:tr>
      <w:tr w:rsidR="00A74D0A" w:rsidRPr="00C5062F" w14:paraId="15E5C3E7" w14:textId="77777777" w:rsidTr="00252758">
        <w:tc>
          <w:tcPr>
            <w:tcW w:w="1296" w:type="dxa"/>
          </w:tcPr>
          <w:p w14:paraId="5BCBDC8C" w14:textId="77777777" w:rsidR="00A74D0A" w:rsidRPr="00C5062F" w:rsidRDefault="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6D8C8DE"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rPr>
            </w:pPr>
            <w:r w:rsidRPr="00C5062F">
              <w:rPr>
                <w:rFonts w:ascii="EucrosiaUPC" w:hAnsi="EucrosiaUPC"/>
                <w:sz w:val="30"/>
                <w:szCs w:val="30"/>
              </w:rPr>
              <w:t>2</w:t>
            </w:r>
            <w:r w:rsidRPr="00C5062F">
              <w:rPr>
                <w:rFonts w:ascii="EucrosiaUPC" w:hAnsi="EucrosiaUPC"/>
                <w:sz w:val="30"/>
                <w:szCs w:val="30"/>
                <w:cs/>
              </w:rPr>
              <w:t>. หัวหนังสือและชื่อสิ่งพิมพ์</w:t>
            </w:r>
          </w:p>
          <w:p w14:paraId="359EB69B"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rPr>
            </w:pPr>
          </w:p>
        </w:tc>
        <w:tc>
          <w:tcPr>
            <w:tcW w:w="1134" w:type="dxa"/>
          </w:tcPr>
          <w:p w14:paraId="24D01680" w14:textId="77777777" w:rsidR="00A74D0A" w:rsidRPr="00C5062F" w:rsidRDefault="00A74D0A">
            <w:pPr>
              <w:jc w:val="center"/>
              <w:rPr>
                <w:rFonts w:ascii="EucrosiaUPC" w:hAnsi="EucrosiaUPC" w:cs="EucrosiaUPC"/>
                <w:sz w:val="30"/>
                <w:szCs w:val="30"/>
                <w:lang w:val="en-GB"/>
              </w:rPr>
            </w:pPr>
          </w:p>
        </w:tc>
        <w:tc>
          <w:tcPr>
            <w:tcW w:w="1170" w:type="dxa"/>
          </w:tcPr>
          <w:p w14:paraId="5DFBFD32" w14:textId="77777777" w:rsidR="00A74D0A" w:rsidRPr="00C5062F" w:rsidRDefault="00A74D0A">
            <w:pPr>
              <w:jc w:val="center"/>
              <w:rPr>
                <w:rFonts w:ascii="EucrosiaUPC" w:hAnsi="EucrosiaUPC" w:cs="EucrosiaUPC"/>
                <w:sz w:val="30"/>
                <w:szCs w:val="30"/>
                <w:lang w:val="en-GB"/>
              </w:rPr>
            </w:pPr>
          </w:p>
        </w:tc>
        <w:tc>
          <w:tcPr>
            <w:tcW w:w="810" w:type="dxa"/>
            <w:shd w:val="clear" w:color="auto" w:fill="FFF2CC" w:themeFill="accent4" w:themeFillTint="33"/>
          </w:tcPr>
          <w:p w14:paraId="11BE4B86" w14:textId="77777777" w:rsidR="00A74D0A" w:rsidRPr="00C5062F" w:rsidRDefault="00A74D0A">
            <w:pPr>
              <w:rPr>
                <w:rFonts w:ascii="EucrosiaUPC" w:hAnsi="EucrosiaUPC" w:cs="EucrosiaUPC"/>
                <w:sz w:val="30"/>
                <w:szCs w:val="30"/>
                <w:lang w:val="en-GB"/>
              </w:rPr>
            </w:pPr>
          </w:p>
        </w:tc>
        <w:tc>
          <w:tcPr>
            <w:tcW w:w="810" w:type="dxa"/>
            <w:shd w:val="clear" w:color="auto" w:fill="FFF2CC" w:themeFill="accent4" w:themeFillTint="33"/>
          </w:tcPr>
          <w:p w14:paraId="4C641A90" w14:textId="77777777" w:rsidR="00A74D0A" w:rsidRPr="00C5062F" w:rsidRDefault="00A74D0A">
            <w:pPr>
              <w:rPr>
                <w:rFonts w:ascii="EucrosiaUPC" w:hAnsi="EucrosiaUPC" w:cs="EucrosiaUPC"/>
                <w:sz w:val="30"/>
                <w:szCs w:val="30"/>
                <w:lang w:val="en-GB"/>
              </w:rPr>
            </w:pPr>
          </w:p>
        </w:tc>
        <w:tc>
          <w:tcPr>
            <w:tcW w:w="1080" w:type="dxa"/>
            <w:shd w:val="clear" w:color="auto" w:fill="FFF2CC" w:themeFill="accent4" w:themeFillTint="33"/>
          </w:tcPr>
          <w:p w14:paraId="375BD9B5" w14:textId="77777777" w:rsidR="00A74D0A" w:rsidRPr="00C5062F" w:rsidRDefault="00A74D0A">
            <w:pPr>
              <w:rPr>
                <w:rFonts w:ascii="EucrosiaUPC" w:hAnsi="EucrosiaUPC" w:cs="EucrosiaUPC"/>
                <w:sz w:val="30"/>
                <w:szCs w:val="30"/>
                <w:lang w:val="en-GB"/>
              </w:rPr>
            </w:pPr>
          </w:p>
        </w:tc>
        <w:tc>
          <w:tcPr>
            <w:tcW w:w="1419" w:type="dxa"/>
            <w:shd w:val="clear" w:color="auto" w:fill="FFF2CC" w:themeFill="accent4" w:themeFillTint="33"/>
          </w:tcPr>
          <w:p w14:paraId="59BBD4F6" w14:textId="77777777" w:rsidR="00A74D0A" w:rsidRPr="00C5062F" w:rsidRDefault="00A74D0A">
            <w:pPr>
              <w:rPr>
                <w:rFonts w:ascii="EucrosiaUPC" w:hAnsi="EucrosiaUPC" w:cs="EucrosiaUPC"/>
                <w:sz w:val="30"/>
                <w:szCs w:val="30"/>
                <w:lang w:val="en-GB"/>
              </w:rPr>
            </w:pPr>
          </w:p>
        </w:tc>
      </w:tr>
      <w:tr w:rsidR="00A74D0A" w:rsidRPr="00C5062F" w14:paraId="382059D1" w14:textId="77777777" w:rsidTr="00252758">
        <w:tc>
          <w:tcPr>
            <w:tcW w:w="1296" w:type="dxa"/>
          </w:tcPr>
          <w:p w14:paraId="2A9922ED" w14:textId="77777777" w:rsidR="00A74D0A" w:rsidRPr="00C5062F" w:rsidRDefault="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119</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4FDDA5CE"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rPr>
            </w:pPr>
            <w:r w:rsidRPr="00C5062F">
              <w:rPr>
                <w:rFonts w:ascii="EucrosiaUPC" w:hAnsi="EucrosiaUPC"/>
                <w:sz w:val="30"/>
                <w:szCs w:val="30"/>
              </w:rPr>
              <w:t>3</w:t>
            </w:r>
            <w:r w:rsidRPr="00C5062F">
              <w:rPr>
                <w:rFonts w:ascii="EucrosiaUPC" w:hAnsi="EucrosiaUPC"/>
                <w:sz w:val="30"/>
                <w:szCs w:val="30"/>
                <w:cs/>
              </w:rPr>
              <w:t>. โปรแกรมคอมพิวเตอร์</w:t>
            </w:r>
          </w:p>
          <w:p w14:paraId="052EA329"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rPr>
            </w:pPr>
          </w:p>
        </w:tc>
        <w:tc>
          <w:tcPr>
            <w:tcW w:w="1134" w:type="dxa"/>
          </w:tcPr>
          <w:p w14:paraId="69360EC5" w14:textId="77777777" w:rsidR="00A74D0A" w:rsidRPr="00C5062F" w:rsidRDefault="00A74D0A">
            <w:pPr>
              <w:jc w:val="center"/>
              <w:rPr>
                <w:rFonts w:ascii="EucrosiaUPC" w:hAnsi="EucrosiaUPC" w:cs="EucrosiaUPC"/>
                <w:sz w:val="30"/>
                <w:szCs w:val="30"/>
                <w:lang w:val="en-GB"/>
              </w:rPr>
            </w:pPr>
          </w:p>
        </w:tc>
        <w:tc>
          <w:tcPr>
            <w:tcW w:w="1170" w:type="dxa"/>
          </w:tcPr>
          <w:p w14:paraId="59E18238" w14:textId="77777777" w:rsidR="00A74D0A" w:rsidRPr="00C5062F" w:rsidRDefault="00A74D0A">
            <w:pPr>
              <w:jc w:val="center"/>
              <w:rPr>
                <w:rFonts w:ascii="EucrosiaUPC" w:hAnsi="EucrosiaUPC" w:cs="EucrosiaUPC"/>
                <w:sz w:val="30"/>
                <w:szCs w:val="30"/>
                <w:lang w:val="en-GB"/>
              </w:rPr>
            </w:pPr>
          </w:p>
        </w:tc>
        <w:tc>
          <w:tcPr>
            <w:tcW w:w="810" w:type="dxa"/>
            <w:shd w:val="clear" w:color="auto" w:fill="FFF2CC" w:themeFill="accent4" w:themeFillTint="33"/>
          </w:tcPr>
          <w:p w14:paraId="25283ED6" w14:textId="77777777" w:rsidR="00A74D0A" w:rsidRPr="00C5062F" w:rsidRDefault="00A74D0A">
            <w:pPr>
              <w:rPr>
                <w:rFonts w:ascii="EucrosiaUPC" w:hAnsi="EucrosiaUPC" w:cs="EucrosiaUPC"/>
                <w:sz w:val="30"/>
                <w:szCs w:val="30"/>
                <w:lang w:val="en-GB"/>
              </w:rPr>
            </w:pPr>
          </w:p>
        </w:tc>
        <w:tc>
          <w:tcPr>
            <w:tcW w:w="810" w:type="dxa"/>
            <w:shd w:val="clear" w:color="auto" w:fill="FFF2CC" w:themeFill="accent4" w:themeFillTint="33"/>
          </w:tcPr>
          <w:p w14:paraId="13FF594F" w14:textId="77777777" w:rsidR="00A74D0A" w:rsidRPr="00C5062F" w:rsidRDefault="00A74D0A">
            <w:pPr>
              <w:rPr>
                <w:rFonts w:ascii="EucrosiaUPC" w:hAnsi="EucrosiaUPC" w:cs="EucrosiaUPC"/>
                <w:sz w:val="30"/>
                <w:szCs w:val="30"/>
                <w:lang w:val="en-GB"/>
              </w:rPr>
            </w:pPr>
          </w:p>
        </w:tc>
        <w:tc>
          <w:tcPr>
            <w:tcW w:w="1080" w:type="dxa"/>
            <w:shd w:val="clear" w:color="auto" w:fill="FFF2CC" w:themeFill="accent4" w:themeFillTint="33"/>
          </w:tcPr>
          <w:p w14:paraId="4611DCB4" w14:textId="77777777" w:rsidR="00A74D0A" w:rsidRPr="00C5062F" w:rsidRDefault="00A74D0A">
            <w:pPr>
              <w:rPr>
                <w:rFonts w:ascii="EucrosiaUPC" w:hAnsi="EucrosiaUPC" w:cs="EucrosiaUPC"/>
                <w:sz w:val="30"/>
                <w:szCs w:val="30"/>
                <w:lang w:val="en-GB"/>
              </w:rPr>
            </w:pPr>
          </w:p>
        </w:tc>
        <w:tc>
          <w:tcPr>
            <w:tcW w:w="1419" w:type="dxa"/>
            <w:shd w:val="clear" w:color="auto" w:fill="FFF2CC" w:themeFill="accent4" w:themeFillTint="33"/>
          </w:tcPr>
          <w:p w14:paraId="364CB74A" w14:textId="77777777" w:rsidR="00A74D0A" w:rsidRPr="00C5062F" w:rsidRDefault="00A74D0A">
            <w:pPr>
              <w:rPr>
                <w:rFonts w:ascii="EucrosiaUPC" w:hAnsi="EucrosiaUPC" w:cs="EucrosiaUPC"/>
                <w:sz w:val="30"/>
                <w:szCs w:val="30"/>
                <w:lang w:val="en-GB"/>
              </w:rPr>
            </w:pPr>
          </w:p>
        </w:tc>
      </w:tr>
      <w:tr w:rsidR="00A74D0A" w:rsidRPr="00C5062F" w14:paraId="3633C8A6" w14:textId="77777777" w:rsidTr="00252758">
        <w:tc>
          <w:tcPr>
            <w:tcW w:w="1296" w:type="dxa"/>
          </w:tcPr>
          <w:p w14:paraId="4C2268CA" w14:textId="77777777" w:rsidR="00A74D0A" w:rsidRPr="00C5062F" w:rsidRDefault="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119</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5F1ADA42"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rPr>
            </w:pPr>
            <w:r w:rsidRPr="00C5062F">
              <w:rPr>
                <w:rFonts w:ascii="EucrosiaUPC" w:hAnsi="EucrosiaUPC"/>
                <w:sz w:val="30"/>
                <w:szCs w:val="30"/>
              </w:rPr>
              <w:t>4</w:t>
            </w:r>
            <w:r w:rsidRPr="00C5062F">
              <w:rPr>
                <w:rFonts w:ascii="EucrosiaUPC" w:hAnsi="EucrosiaUPC"/>
                <w:sz w:val="30"/>
                <w:szCs w:val="30"/>
                <w:cs/>
              </w:rPr>
              <w:t>. ใบอนุญาต และสิทธิที่จะใช้ชื่อและดำเนินธุรกิจ</w:t>
            </w:r>
          </w:p>
          <w:p w14:paraId="2433FDC1"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p>
        </w:tc>
        <w:tc>
          <w:tcPr>
            <w:tcW w:w="1134" w:type="dxa"/>
          </w:tcPr>
          <w:p w14:paraId="799A9E8A" w14:textId="77777777" w:rsidR="00A74D0A" w:rsidRPr="00C5062F" w:rsidRDefault="00A74D0A">
            <w:pPr>
              <w:jc w:val="center"/>
              <w:rPr>
                <w:rFonts w:ascii="EucrosiaUPC" w:hAnsi="EucrosiaUPC" w:cs="EucrosiaUPC"/>
                <w:sz w:val="30"/>
                <w:szCs w:val="30"/>
                <w:lang w:val="en-GB"/>
              </w:rPr>
            </w:pPr>
          </w:p>
        </w:tc>
        <w:tc>
          <w:tcPr>
            <w:tcW w:w="1170" w:type="dxa"/>
          </w:tcPr>
          <w:p w14:paraId="3BC114A3" w14:textId="77777777" w:rsidR="00A74D0A" w:rsidRPr="00C5062F" w:rsidRDefault="00A74D0A">
            <w:pPr>
              <w:jc w:val="center"/>
              <w:rPr>
                <w:rFonts w:ascii="EucrosiaUPC" w:hAnsi="EucrosiaUPC" w:cs="EucrosiaUPC"/>
                <w:sz w:val="30"/>
                <w:szCs w:val="30"/>
                <w:lang w:val="en-GB"/>
              </w:rPr>
            </w:pPr>
          </w:p>
        </w:tc>
        <w:tc>
          <w:tcPr>
            <w:tcW w:w="810" w:type="dxa"/>
            <w:shd w:val="clear" w:color="auto" w:fill="FFF2CC" w:themeFill="accent4" w:themeFillTint="33"/>
          </w:tcPr>
          <w:p w14:paraId="5FB789D4" w14:textId="77777777" w:rsidR="00A74D0A" w:rsidRPr="00C5062F" w:rsidRDefault="00A74D0A">
            <w:pPr>
              <w:rPr>
                <w:rFonts w:ascii="EucrosiaUPC" w:hAnsi="EucrosiaUPC" w:cs="EucrosiaUPC"/>
                <w:sz w:val="30"/>
                <w:szCs w:val="30"/>
                <w:lang w:val="en-GB"/>
              </w:rPr>
            </w:pPr>
          </w:p>
        </w:tc>
        <w:tc>
          <w:tcPr>
            <w:tcW w:w="810" w:type="dxa"/>
            <w:shd w:val="clear" w:color="auto" w:fill="FFF2CC" w:themeFill="accent4" w:themeFillTint="33"/>
          </w:tcPr>
          <w:p w14:paraId="1F2F7C22" w14:textId="77777777" w:rsidR="00A74D0A" w:rsidRPr="00C5062F" w:rsidRDefault="00A74D0A">
            <w:pPr>
              <w:rPr>
                <w:rFonts w:ascii="EucrosiaUPC" w:hAnsi="EucrosiaUPC" w:cs="EucrosiaUPC"/>
                <w:sz w:val="30"/>
                <w:szCs w:val="30"/>
                <w:lang w:val="en-GB"/>
              </w:rPr>
            </w:pPr>
          </w:p>
        </w:tc>
        <w:tc>
          <w:tcPr>
            <w:tcW w:w="1080" w:type="dxa"/>
            <w:shd w:val="clear" w:color="auto" w:fill="FFF2CC" w:themeFill="accent4" w:themeFillTint="33"/>
          </w:tcPr>
          <w:p w14:paraId="7BB9F053" w14:textId="77777777" w:rsidR="00A74D0A" w:rsidRPr="00C5062F" w:rsidRDefault="00A74D0A">
            <w:pPr>
              <w:rPr>
                <w:rFonts w:ascii="EucrosiaUPC" w:hAnsi="EucrosiaUPC" w:cs="EucrosiaUPC"/>
                <w:sz w:val="30"/>
                <w:szCs w:val="30"/>
                <w:lang w:val="en-GB"/>
              </w:rPr>
            </w:pPr>
          </w:p>
        </w:tc>
        <w:tc>
          <w:tcPr>
            <w:tcW w:w="1419" w:type="dxa"/>
            <w:shd w:val="clear" w:color="auto" w:fill="FFF2CC" w:themeFill="accent4" w:themeFillTint="33"/>
          </w:tcPr>
          <w:p w14:paraId="2745A766" w14:textId="77777777" w:rsidR="00A74D0A" w:rsidRPr="00C5062F" w:rsidRDefault="00A74D0A">
            <w:pPr>
              <w:rPr>
                <w:rFonts w:ascii="EucrosiaUPC" w:hAnsi="EucrosiaUPC" w:cs="EucrosiaUPC"/>
                <w:sz w:val="30"/>
                <w:szCs w:val="30"/>
                <w:lang w:val="en-GB"/>
              </w:rPr>
            </w:pPr>
          </w:p>
        </w:tc>
      </w:tr>
      <w:tr w:rsidR="00A74D0A" w:rsidRPr="00C5062F" w14:paraId="4A507341" w14:textId="77777777" w:rsidTr="00252758">
        <w:tc>
          <w:tcPr>
            <w:tcW w:w="1296" w:type="dxa"/>
          </w:tcPr>
          <w:p w14:paraId="7BA564EA" w14:textId="77777777" w:rsidR="00A74D0A" w:rsidRPr="00C5062F" w:rsidRDefault="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119</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131D5255"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5</w:t>
            </w:r>
            <w:r w:rsidRPr="00C5062F">
              <w:rPr>
                <w:rFonts w:ascii="EucrosiaUPC" w:hAnsi="EucrosiaUPC"/>
                <w:sz w:val="30"/>
                <w:szCs w:val="30"/>
                <w:cs/>
              </w:rPr>
              <w:t>. ลิขสิทธิ์ สิทธิบัตร และสิทธิในทรัพย์สินเชิงอุตสาหกรรม สิทธิในการดำเนินงานและ การให้บริการ</w:t>
            </w:r>
          </w:p>
        </w:tc>
        <w:tc>
          <w:tcPr>
            <w:tcW w:w="1134" w:type="dxa"/>
          </w:tcPr>
          <w:p w14:paraId="66EC3AF4" w14:textId="77777777" w:rsidR="00A74D0A" w:rsidRPr="00C5062F" w:rsidRDefault="00A74D0A">
            <w:pPr>
              <w:jc w:val="center"/>
              <w:rPr>
                <w:rFonts w:ascii="EucrosiaUPC" w:hAnsi="EucrosiaUPC" w:cs="EucrosiaUPC"/>
                <w:sz w:val="30"/>
                <w:szCs w:val="30"/>
                <w:lang w:val="en-GB"/>
              </w:rPr>
            </w:pPr>
          </w:p>
        </w:tc>
        <w:tc>
          <w:tcPr>
            <w:tcW w:w="1170" w:type="dxa"/>
          </w:tcPr>
          <w:p w14:paraId="0F9E85B3" w14:textId="77777777" w:rsidR="00A74D0A" w:rsidRPr="00C5062F" w:rsidRDefault="00A74D0A">
            <w:pPr>
              <w:jc w:val="center"/>
              <w:rPr>
                <w:rFonts w:ascii="EucrosiaUPC" w:hAnsi="EucrosiaUPC" w:cs="EucrosiaUPC"/>
                <w:sz w:val="30"/>
                <w:szCs w:val="30"/>
                <w:lang w:val="en-GB"/>
              </w:rPr>
            </w:pPr>
          </w:p>
        </w:tc>
        <w:tc>
          <w:tcPr>
            <w:tcW w:w="810" w:type="dxa"/>
            <w:shd w:val="clear" w:color="auto" w:fill="FFF2CC" w:themeFill="accent4" w:themeFillTint="33"/>
          </w:tcPr>
          <w:p w14:paraId="5DC4F900" w14:textId="77777777" w:rsidR="00A74D0A" w:rsidRPr="00C5062F" w:rsidRDefault="00A74D0A">
            <w:pPr>
              <w:rPr>
                <w:rFonts w:ascii="EucrosiaUPC" w:hAnsi="EucrosiaUPC" w:cs="EucrosiaUPC"/>
                <w:sz w:val="30"/>
                <w:szCs w:val="30"/>
                <w:lang w:val="en-GB"/>
              </w:rPr>
            </w:pPr>
          </w:p>
        </w:tc>
        <w:tc>
          <w:tcPr>
            <w:tcW w:w="810" w:type="dxa"/>
            <w:shd w:val="clear" w:color="auto" w:fill="FFF2CC" w:themeFill="accent4" w:themeFillTint="33"/>
          </w:tcPr>
          <w:p w14:paraId="68914AF1" w14:textId="77777777" w:rsidR="00A74D0A" w:rsidRPr="00C5062F" w:rsidRDefault="00A74D0A">
            <w:pPr>
              <w:rPr>
                <w:rFonts w:ascii="EucrosiaUPC" w:hAnsi="EucrosiaUPC" w:cs="EucrosiaUPC"/>
                <w:sz w:val="30"/>
                <w:szCs w:val="30"/>
                <w:lang w:val="en-GB"/>
              </w:rPr>
            </w:pPr>
          </w:p>
        </w:tc>
        <w:tc>
          <w:tcPr>
            <w:tcW w:w="1080" w:type="dxa"/>
            <w:shd w:val="clear" w:color="auto" w:fill="FFF2CC" w:themeFill="accent4" w:themeFillTint="33"/>
          </w:tcPr>
          <w:p w14:paraId="28F4E681" w14:textId="77777777" w:rsidR="00A74D0A" w:rsidRPr="00C5062F" w:rsidRDefault="00A74D0A">
            <w:pPr>
              <w:rPr>
                <w:rFonts w:ascii="EucrosiaUPC" w:hAnsi="EucrosiaUPC" w:cs="EucrosiaUPC"/>
                <w:sz w:val="30"/>
                <w:szCs w:val="30"/>
                <w:lang w:val="en-GB"/>
              </w:rPr>
            </w:pPr>
          </w:p>
        </w:tc>
        <w:tc>
          <w:tcPr>
            <w:tcW w:w="1419" w:type="dxa"/>
            <w:shd w:val="clear" w:color="auto" w:fill="FFF2CC" w:themeFill="accent4" w:themeFillTint="33"/>
          </w:tcPr>
          <w:p w14:paraId="563BAC5E" w14:textId="77777777" w:rsidR="00A74D0A" w:rsidRPr="00C5062F" w:rsidRDefault="00A74D0A">
            <w:pPr>
              <w:rPr>
                <w:rFonts w:ascii="EucrosiaUPC" w:hAnsi="EucrosiaUPC" w:cs="EucrosiaUPC"/>
                <w:sz w:val="30"/>
                <w:szCs w:val="30"/>
                <w:lang w:val="en-GB"/>
              </w:rPr>
            </w:pPr>
          </w:p>
        </w:tc>
      </w:tr>
      <w:tr w:rsidR="00A74D0A" w:rsidRPr="00C5062F" w14:paraId="423F5590" w14:textId="77777777" w:rsidTr="00252758">
        <w:tc>
          <w:tcPr>
            <w:tcW w:w="1296" w:type="dxa"/>
          </w:tcPr>
          <w:p w14:paraId="0B626E0A" w14:textId="77777777" w:rsidR="00A74D0A" w:rsidRPr="00C5062F" w:rsidRDefault="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119</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p>
          <w:p w14:paraId="5A243EE9" w14:textId="77777777" w:rsidR="00A74D0A" w:rsidRPr="00C5062F" w:rsidRDefault="00A74D0A">
            <w:pPr>
              <w:rPr>
                <w:rFonts w:ascii="EucrosiaUPC" w:hAnsi="EucrosiaUPC" w:cs="EucrosiaUPC"/>
                <w:sz w:val="30"/>
                <w:szCs w:val="30"/>
                <w:lang w:val="en-GB"/>
              </w:rPr>
            </w:pPr>
          </w:p>
        </w:tc>
        <w:tc>
          <w:tcPr>
            <w:tcW w:w="7200" w:type="dxa"/>
          </w:tcPr>
          <w:p w14:paraId="3B8E6336"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6</w:t>
            </w:r>
            <w:r w:rsidRPr="00C5062F">
              <w:rPr>
                <w:rFonts w:ascii="EucrosiaUPC" w:hAnsi="EucrosiaUPC"/>
                <w:sz w:val="30"/>
                <w:szCs w:val="30"/>
                <w:cs/>
              </w:rPr>
              <w:t>. สูตรอาหาร สูตรอื่น แบบจำลอง การออกแบบ และต้นแบบ และ</w:t>
            </w:r>
          </w:p>
        </w:tc>
        <w:tc>
          <w:tcPr>
            <w:tcW w:w="1134" w:type="dxa"/>
          </w:tcPr>
          <w:p w14:paraId="6080DE0A" w14:textId="77777777" w:rsidR="00A74D0A" w:rsidRPr="00C5062F" w:rsidRDefault="00A74D0A">
            <w:pPr>
              <w:jc w:val="center"/>
              <w:rPr>
                <w:rFonts w:ascii="EucrosiaUPC" w:hAnsi="EucrosiaUPC" w:cs="EucrosiaUPC"/>
                <w:sz w:val="30"/>
                <w:szCs w:val="30"/>
                <w:lang w:val="en-GB"/>
              </w:rPr>
            </w:pPr>
          </w:p>
        </w:tc>
        <w:tc>
          <w:tcPr>
            <w:tcW w:w="1170" w:type="dxa"/>
          </w:tcPr>
          <w:p w14:paraId="4AD31427" w14:textId="77777777" w:rsidR="00A74D0A" w:rsidRPr="00C5062F" w:rsidRDefault="00A74D0A">
            <w:pPr>
              <w:jc w:val="center"/>
              <w:rPr>
                <w:rFonts w:ascii="EucrosiaUPC" w:hAnsi="EucrosiaUPC" w:cs="EucrosiaUPC"/>
                <w:sz w:val="30"/>
                <w:szCs w:val="30"/>
                <w:lang w:val="en-GB"/>
              </w:rPr>
            </w:pPr>
          </w:p>
        </w:tc>
        <w:tc>
          <w:tcPr>
            <w:tcW w:w="810" w:type="dxa"/>
            <w:shd w:val="clear" w:color="auto" w:fill="FFF2CC" w:themeFill="accent4" w:themeFillTint="33"/>
          </w:tcPr>
          <w:p w14:paraId="384CA1B4" w14:textId="77777777" w:rsidR="00A74D0A" w:rsidRPr="00C5062F" w:rsidRDefault="00A74D0A">
            <w:pPr>
              <w:rPr>
                <w:rFonts w:ascii="EucrosiaUPC" w:hAnsi="EucrosiaUPC" w:cs="EucrosiaUPC"/>
                <w:sz w:val="30"/>
                <w:szCs w:val="30"/>
                <w:lang w:val="en-GB"/>
              </w:rPr>
            </w:pPr>
          </w:p>
        </w:tc>
        <w:tc>
          <w:tcPr>
            <w:tcW w:w="810" w:type="dxa"/>
            <w:shd w:val="clear" w:color="auto" w:fill="FFF2CC" w:themeFill="accent4" w:themeFillTint="33"/>
          </w:tcPr>
          <w:p w14:paraId="6EE438ED" w14:textId="77777777" w:rsidR="00A74D0A" w:rsidRPr="00C5062F" w:rsidRDefault="00A74D0A">
            <w:pPr>
              <w:rPr>
                <w:rFonts w:ascii="EucrosiaUPC" w:hAnsi="EucrosiaUPC" w:cs="EucrosiaUPC"/>
                <w:sz w:val="30"/>
                <w:szCs w:val="30"/>
                <w:lang w:val="en-GB"/>
              </w:rPr>
            </w:pPr>
          </w:p>
        </w:tc>
        <w:tc>
          <w:tcPr>
            <w:tcW w:w="1080" w:type="dxa"/>
            <w:shd w:val="clear" w:color="auto" w:fill="FFF2CC" w:themeFill="accent4" w:themeFillTint="33"/>
          </w:tcPr>
          <w:p w14:paraId="4468C153" w14:textId="77777777" w:rsidR="00A74D0A" w:rsidRPr="00C5062F" w:rsidRDefault="00A74D0A">
            <w:pPr>
              <w:rPr>
                <w:rFonts w:ascii="EucrosiaUPC" w:hAnsi="EucrosiaUPC" w:cs="EucrosiaUPC"/>
                <w:sz w:val="30"/>
                <w:szCs w:val="30"/>
                <w:lang w:val="en-GB"/>
              </w:rPr>
            </w:pPr>
          </w:p>
        </w:tc>
        <w:tc>
          <w:tcPr>
            <w:tcW w:w="1419" w:type="dxa"/>
            <w:shd w:val="clear" w:color="auto" w:fill="FFF2CC" w:themeFill="accent4" w:themeFillTint="33"/>
          </w:tcPr>
          <w:p w14:paraId="01CD7648" w14:textId="77777777" w:rsidR="00A74D0A" w:rsidRPr="00C5062F" w:rsidRDefault="00A74D0A">
            <w:pPr>
              <w:rPr>
                <w:rFonts w:ascii="EucrosiaUPC" w:hAnsi="EucrosiaUPC" w:cs="EucrosiaUPC"/>
                <w:sz w:val="30"/>
                <w:szCs w:val="30"/>
                <w:lang w:val="en-GB"/>
              </w:rPr>
            </w:pPr>
          </w:p>
        </w:tc>
      </w:tr>
      <w:tr w:rsidR="00A74D0A" w:rsidRPr="00C5062F" w14:paraId="31D53305" w14:textId="77777777" w:rsidTr="00252758">
        <w:tc>
          <w:tcPr>
            <w:tcW w:w="1296" w:type="dxa"/>
          </w:tcPr>
          <w:p w14:paraId="12C25201" w14:textId="77777777" w:rsidR="00A74D0A" w:rsidRPr="00C5062F" w:rsidRDefault="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119</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p>
        </w:tc>
        <w:tc>
          <w:tcPr>
            <w:tcW w:w="7200" w:type="dxa"/>
          </w:tcPr>
          <w:p w14:paraId="43D0AEEE"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rPr>
            </w:pPr>
            <w:r w:rsidRPr="00C5062F">
              <w:rPr>
                <w:rFonts w:ascii="EucrosiaUPC" w:hAnsi="EucrosiaUPC"/>
                <w:sz w:val="30"/>
                <w:szCs w:val="30"/>
              </w:rPr>
              <w:t>7</w:t>
            </w:r>
            <w:r w:rsidRPr="00C5062F">
              <w:rPr>
                <w:rFonts w:ascii="EucrosiaUPC" w:hAnsi="EucrosiaUPC"/>
                <w:sz w:val="30"/>
                <w:szCs w:val="30"/>
                <w:cs/>
              </w:rPr>
              <w:t>. สินทรัพย์ไม่มีตัวตนที่อยู่ในขั้นตอนการพัฒนา</w:t>
            </w:r>
          </w:p>
          <w:p w14:paraId="37D3ADA3"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p>
        </w:tc>
        <w:tc>
          <w:tcPr>
            <w:tcW w:w="1134" w:type="dxa"/>
          </w:tcPr>
          <w:p w14:paraId="4EB92380" w14:textId="77777777" w:rsidR="00A74D0A" w:rsidRPr="00C5062F" w:rsidRDefault="00A74D0A">
            <w:pPr>
              <w:jc w:val="center"/>
              <w:rPr>
                <w:rFonts w:ascii="EucrosiaUPC" w:hAnsi="EucrosiaUPC" w:cs="EucrosiaUPC"/>
                <w:sz w:val="30"/>
                <w:szCs w:val="30"/>
                <w:lang w:val="en-GB"/>
              </w:rPr>
            </w:pPr>
          </w:p>
        </w:tc>
        <w:tc>
          <w:tcPr>
            <w:tcW w:w="1170" w:type="dxa"/>
          </w:tcPr>
          <w:p w14:paraId="2F93C4CF" w14:textId="77777777" w:rsidR="00A74D0A" w:rsidRPr="00C5062F" w:rsidRDefault="00A74D0A">
            <w:pPr>
              <w:jc w:val="center"/>
              <w:rPr>
                <w:rFonts w:ascii="EucrosiaUPC" w:hAnsi="EucrosiaUPC" w:cs="EucrosiaUPC"/>
                <w:sz w:val="30"/>
                <w:szCs w:val="30"/>
                <w:lang w:val="en-GB"/>
              </w:rPr>
            </w:pPr>
          </w:p>
        </w:tc>
        <w:tc>
          <w:tcPr>
            <w:tcW w:w="810" w:type="dxa"/>
            <w:shd w:val="clear" w:color="auto" w:fill="FFF2CC" w:themeFill="accent4" w:themeFillTint="33"/>
          </w:tcPr>
          <w:p w14:paraId="2C163534" w14:textId="77777777" w:rsidR="00A74D0A" w:rsidRPr="00C5062F" w:rsidRDefault="00A74D0A">
            <w:pPr>
              <w:rPr>
                <w:rFonts w:ascii="EucrosiaUPC" w:hAnsi="EucrosiaUPC" w:cs="EucrosiaUPC"/>
                <w:sz w:val="30"/>
                <w:szCs w:val="30"/>
                <w:lang w:val="en-GB"/>
              </w:rPr>
            </w:pPr>
          </w:p>
        </w:tc>
        <w:tc>
          <w:tcPr>
            <w:tcW w:w="810" w:type="dxa"/>
            <w:shd w:val="clear" w:color="auto" w:fill="FFF2CC" w:themeFill="accent4" w:themeFillTint="33"/>
          </w:tcPr>
          <w:p w14:paraId="6B03CF19" w14:textId="77777777" w:rsidR="00A74D0A" w:rsidRPr="00C5062F" w:rsidRDefault="00A74D0A">
            <w:pPr>
              <w:rPr>
                <w:rFonts w:ascii="EucrosiaUPC" w:hAnsi="EucrosiaUPC" w:cs="EucrosiaUPC"/>
                <w:sz w:val="30"/>
                <w:szCs w:val="30"/>
                <w:lang w:val="en-GB"/>
              </w:rPr>
            </w:pPr>
          </w:p>
        </w:tc>
        <w:tc>
          <w:tcPr>
            <w:tcW w:w="1080" w:type="dxa"/>
            <w:shd w:val="clear" w:color="auto" w:fill="FFF2CC" w:themeFill="accent4" w:themeFillTint="33"/>
          </w:tcPr>
          <w:p w14:paraId="0C2CEFAA" w14:textId="77777777" w:rsidR="00A74D0A" w:rsidRPr="00C5062F" w:rsidRDefault="00A74D0A">
            <w:pPr>
              <w:rPr>
                <w:rFonts w:ascii="EucrosiaUPC" w:hAnsi="EucrosiaUPC" w:cs="EucrosiaUPC"/>
                <w:sz w:val="30"/>
                <w:szCs w:val="30"/>
                <w:lang w:val="en-GB"/>
              </w:rPr>
            </w:pPr>
          </w:p>
        </w:tc>
        <w:tc>
          <w:tcPr>
            <w:tcW w:w="1419" w:type="dxa"/>
            <w:shd w:val="clear" w:color="auto" w:fill="FFF2CC" w:themeFill="accent4" w:themeFillTint="33"/>
          </w:tcPr>
          <w:p w14:paraId="32F310B8" w14:textId="77777777" w:rsidR="00A74D0A" w:rsidRPr="00C5062F" w:rsidRDefault="00A74D0A">
            <w:pPr>
              <w:rPr>
                <w:rFonts w:ascii="EucrosiaUPC" w:hAnsi="EucrosiaUPC" w:cs="EucrosiaUPC"/>
                <w:sz w:val="30"/>
                <w:szCs w:val="30"/>
                <w:lang w:val="en-GB"/>
              </w:rPr>
            </w:pPr>
          </w:p>
        </w:tc>
      </w:tr>
      <w:tr w:rsidR="00A74D0A" w:rsidRPr="00C5062F" w14:paraId="2687F7A3" w14:textId="77777777" w:rsidTr="00252758">
        <w:tc>
          <w:tcPr>
            <w:tcW w:w="1296" w:type="dxa"/>
          </w:tcPr>
          <w:p w14:paraId="5B1307EE" w14:textId="77777777" w:rsidR="00A74D0A" w:rsidRPr="00C5062F" w:rsidRDefault="00A74D0A">
            <w:pPr>
              <w:rPr>
                <w:rFonts w:ascii="EucrosiaUPC" w:hAnsi="EucrosiaUPC" w:cs="EucrosiaUPC"/>
                <w:sz w:val="30"/>
                <w:szCs w:val="30"/>
                <w:lang w:val="en-GB"/>
              </w:rPr>
            </w:pPr>
            <w:r w:rsidRPr="00C5062F">
              <w:rPr>
                <w:rFonts w:ascii="EucrosiaUPC" w:hAnsi="EucrosiaUPC" w:cs="EucrosiaUPC"/>
                <w:sz w:val="30"/>
                <w:szCs w:val="30"/>
                <w:lang w:val="en-GB"/>
              </w:rPr>
              <w:lastRenderedPageBreak/>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119</w:t>
            </w:r>
          </w:p>
        </w:tc>
        <w:tc>
          <w:tcPr>
            <w:tcW w:w="7200" w:type="dxa"/>
          </w:tcPr>
          <w:p w14:paraId="04240962" w14:textId="77777777" w:rsidR="00A74D0A" w:rsidRPr="00C5062F" w:rsidRDefault="00A74D0A" w:rsidP="00E01A8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ประเภทของสินทรัพย์ไม่มีตัวตนที่กล่าวถึงข้างต้นสามารถแยกเป็นประเภทย่อยหรือรวมกันเป็นประเภทที่ใหญ่ขึ้นได้ หากผลในการแยกย่อยหรือการรวมนั้นทำให้ข้อมูลที่เปิดเผยเกี่ยวข้องกับการตัดสินใจของผู้ใช้งบการเงินมากขึ้น</w:t>
            </w:r>
          </w:p>
        </w:tc>
        <w:tc>
          <w:tcPr>
            <w:tcW w:w="1134" w:type="dxa"/>
          </w:tcPr>
          <w:p w14:paraId="7588B8DC" w14:textId="77777777" w:rsidR="00A74D0A" w:rsidRPr="00C5062F" w:rsidRDefault="00A74D0A">
            <w:pPr>
              <w:jc w:val="center"/>
              <w:rPr>
                <w:rFonts w:ascii="EucrosiaUPC" w:hAnsi="EucrosiaUPC" w:cs="EucrosiaUPC"/>
                <w:sz w:val="30"/>
                <w:szCs w:val="30"/>
                <w:lang w:val="en-GB"/>
              </w:rPr>
            </w:pPr>
          </w:p>
        </w:tc>
        <w:tc>
          <w:tcPr>
            <w:tcW w:w="1170" w:type="dxa"/>
          </w:tcPr>
          <w:p w14:paraId="1928BBF9" w14:textId="77777777" w:rsidR="00A74D0A" w:rsidRPr="00C5062F" w:rsidRDefault="00A74D0A">
            <w:pPr>
              <w:jc w:val="center"/>
              <w:rPr>
                <w:rFonts w:ascii="EucrosiaUPC" w:hAnsi="EucrosiaUPC" w:cs="EucrosiaUPC"/>
                <w:sz w:val="30"/>
                <w:szCs w:val="30"/>
                <w:lang w:val="en-GB"/>
              </w:rPr>
            </w:pPr>
          </w:p>
        </w:tc>
        <w:tc>
          <w:tcPr>
            <w:tcW w:w="810" w:type="dxa"/>
            <w:shd w:val="clear" w:color="auto" w:fill="FFF2CC" w:themeFill="accent4" w:themeFillTint="33"/>
          </w:tcPr>
          <w:p w14:paraId="40701127" w14:textId="77777777" w:rsidR="00A74D0A" w:rsidRPr="00C5062F" w:rsidRDefault="00A74D0A">
            <w:pPr>
              <w:rPr>
                <w:rFonts w:ascii="EucrosiaUPC" w:hAnsi="EucrosiaUPC" w:cs="EucrosiaUPC"/>
                <w:sz w:val="30"/>
                <w:szCs w:val="30"/>
                <w:lang w:val="en-GB"/>
              </w:rPr>
            </w:pPr>
          </w:p>
        </w:tc>
        <w:tc>
          <w:tcPr>
            <w:tcW w:w="810" w:type="dxa"/>
            <w:shd w:val="clear" w:color="auto" w:fill="FFF2CC" w:themeFill="accent4" w:themeFillTint="33"/>
          </w:tcPr>
          <w:p w14:paraId="264ED977" w14:textId="77777777" w:rsidR="00A74D0A" w:rsidRPr="00C5062F" w:rsidRDefault="00A74D0A">
            <w:pPr>
              <w:rPr>
                <w:rFonts w:ascii="EucrosiaUPC" w:hAnsi="EucrosiaUPC" w:cs="EucrosiaUPC"/>
                <w:sz w:val="30"/>
                <w:szCs w:val="30"/>
                <w:lang w:val="en-GB"/>
              </w:rPr>
            </w:pPr>
          </w:p>
        </w:tc>
        <w:tc>
          <w:tcPr>
            <w:tcW w:w="1080" w:type="dxa"/>
            <w:shd w:val="clear" w:color="auto" w:fill="FFF2CC" w:themeFill="accent4" w:themeFillTint="33"/>
          </w:tcPr>
          <w:p w14:paraId="39F96AF8" w14:textId="77777777" w:rsidR="00A74D0A" w:rsidRPr="00C5062F" w:rsidRDefault="00A74D0A">
            <w:pPr>
              <w:rPr>
                <w:rFonts w:ascii="EucrosiaUPC" w:hAnsi="EucrosiaUPC" w:cs="EucrosiaUPC"/>
                <w:sz w:val="30"/>
                <w:szCs w:val="30"/>
                <w:lang w:val="en-GB"/>
              </w:rPr>
            </w:pPr>
          </w:p>
        </w:tc>
        <w:tc>
          <w:tcPr>
            <w:tcW w:w="1419" w:type="dxa"/>
            <w:shd w:val="clear" w:color="auto" w:fill="FFF2CC" w:themeFill="accent4" w:themeFillTint="33"/>
          </w:tcPr>
          <w:p w14:paraId="30898389" w14:textId="77777777" w:rsidR="00A74D0A" w:rsidRPr="00C5062F" w:rsidRDefault="00A74D0A">
            <w:pPr>
              <w:rPr>
                <w:rFonts w:ascii="EucrosiaUPC" w:hAnsi="EucrosiaUPC" w:cs="EucrosiaUPC"/>
                <w:sz w:val="30"/>
                <w:szCs w:val="30"/>
                <w:lang w:val="en-GB"/>
              </w:rPr>
            </w:pPr>
          </w:p>
        </w:tc>
      </w:tr>
      <w:tr w:rsidR="000F551A" w:rsidRPr="00C5062F" w14:paraId="650C88FB" w14:textId="77777777" w:rsidTr="00252758">
        <w:tc>
          <w:tcPr>
            <w:tcW w:w="1296" w:type="dxa"/>
          </w:tcPr>
          <w:p w14:paraId="4933EC0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120</w:t>
            </w:r>
          </w:p>
        </w:tc>
        <w:tc>
          <w:tcPr>
            <w:tcW w:w="7200" w:type="dxa"/>
          </w:tcPr>
          <w:p w14:paraId="67F28AC7"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cs/>
              </w:rPr>
              <w:t>กิจการเปิดเผยข้อมูลเกี่ยวกับสินทรัพย์ไม่มีตัวตนที่ด้อยค่าตาม</w:t>
            </w:r>
            <w:r w:rsidRPr="00C5062F">
              <w:rPr>
                <w:rFonts w:ascii="EucrosiaUPC" w:hAnsi="EucrosiaUPC"/>
                <w:sz w:val="30"/>
                <w:szCs w:val="30"/>
              </w:rPr>
              <w:t xml:space="preserve"> TAS 36</w:t>
            </w:r>
            <w:r w:rsidRPr="00C5062F">
              <w:rPr>
                <w:rFonts w:ascii="EucrosiaUPC" w:hAnsi="EucrosiaUPC"/>
                <w:sz w:val="30"/>
                <w:szCs w:val="30"/>
                <w:cs/>
              </w:rPr>
              <w:t xml:space="preserve"> เพิ่มเติมจากข้อมูลที่กำหนดให้เปิดเผยตาม</w:t>
            </w:r>
            <w:r w:rsidRPr="00C5062F">
              <w:rPr>
                <w:rFonts w:ascii="EucrosiaUPC" w:hAnsi="EucrosiaUPC"/>
                <w:sz w:val="30"/>
                <w:szCs w:val="30"/>
              </w:rPr>
              <w:t xml:space="preserve"> TAS 38</w:t>
            </w:r>
            <w:r w:rsidRPr="00C5062F">
              <w:rPr>
                <w:rFonts w:ascii="EucrosiaUPC" w:hAnsi="EucrosiaUPC"/>
                <w:sz w:val="30"/>
                <w:szCs w:val="30"/>
                <w:cs/>
              </w:rPr>
              <w:t>.</w:t>
            </w:r>
            <w:r w:rsidRPr="00C5062F">
              <w:rPr>
                <w:rFonts w:ascii="EucrosiaUPC" w:hAnsi="EucrosiaUPC"/>
                <w:sz w:val="30"/>
                <w:szCs w:val="30"/>
              </w:rPr>
              <w:t>118</w:t>
            </w:r>
            <w:r w:rsidRPr="00C5062F">
              <w:rPr>
                <w:rFonts w:ascii="EucrosiaUPC" w:hAnsi="EucrosiaUPC"/>
                <w:sz w:val="30"/>
                <w:szCs w:val="30"/>
                <w:cs/>
              </w:rPr>
              <w:t>.</w:t>
            </w:r>
            <w:r w:rsidRPr="00C5062F">
              <w:rPr>
                <w:rFonts w:ascii="EucrosiaUPC" w:hAnsi="EucrosiaUPC"/>
                <w:sz w:val="30"/>
                <w:szCs w:val="30"/>
              </w:rPr>
              <w:t>5</w:t>
            </w:r>
            <w:r w:rsidRPr="00C5062F">
              <w:rPr>
                <w:rFonts w:ascii="EucrosiaUPC" w:hAnsi="EucrosiaUPC"/>
                <w:sz w:val="30"/>
                <w:szCs w:val="30"/>
                <w:cs/>
              </w:rPr>
              <w:t>.</w:t>
            </w:r>
            <w:r w:rsidRPr="00C5062F">
              <w:rPr>
                <w:rFonts w:ascii="EucrosiaUPC" w:hAnsi="EucrosiaUPC"/>
                <w:sz w:val="30"/>
                <w:szCs w:val="30"/>
              </w:rPr>
              <w:t>3</w:t>
            </w:r>
            <w:r w:rsidRPr="00C5062F">
              <w:rPr>
                <w:rFonts w:ascii="EucrosiaUPC" w:hAnsi="EucrosiaUPC"/>
                <w:sz w:val="30"/>
                <w:szCs w:val="30"/>
                <w:cs/>
              </w:rPr>
              <w:t xml:space="preserve"> ถึง </w:t>
            </w:r>
            <w:r w:rsidRPr="00C5062F">
              <w:rPr>
                <w:rFonts w:ascii="EucrosiaUPC" w:hAnsi="EucrosiaUPC"/>
                <w:sz w:val="30"/>
                <w:szCs w:val="30"/>
              </w:rPr>
              <w:t>TAS 38</w:t>
            </w:r>
            <w:r w:rsidRPr="00C5062F">
              <w:rPr>
                <w:rFonts w:ascii="EucrosiaUPC" w:hAnsi="EucrosiaUPC"/>
                <w:sz w:val="30"/>
                <w:szCs w:val="30"/>
                <w:cs/>
              </w:rPr>
              <w:t>.</w:t>
            </w:r>
            <w:r w:rsidRPr="00C5062F">
              <w:rPr>
                <w:rFonts w:ascii="EucrosiaUPC" w:hAnsi="EucrosiaUPC"/>
                <w:sz w:val="30"/>
                <w:szCs w:val="30"/>
              </w:rPr>
              <w:t>118</w:t>
            </w:r>
            <w:r w:rsidRPr="00C5062F">
              <w:rPr>
                <w:rFonts w:ascii="EucrosiaUPC" w:hAnsi="EucrosiaUPC"/>
                <w:sz w:val="30"/>
                <w:szCs w:val="30"/>
                <w:cs/>
              </w:rPr>
              <w:t>.</w:t>
            </w:r>
            <w:r w:rsidRPr="00C5062F">
              <w:rPr>
                <w:rFonts w:ascii="EucrosiaUPC" w:hAnsi="EucrosiaUPC"/>
                <w:sz w:val="30"/>
                <w:szCs w:val="30"/>
              </w:rPr>
              <w:t>5</w:t>
            </w:r>
            <w:r w:rsidRPr="00C5062F">
              <w:rPr>
                <w:rFonts w:ascii="EucrosiaUPC" w:hAnsi="EucrosiaUPC"/>
                <w:sz w:val="30"/>
                <w:szCs w:val="30"/>
                <w:cs/>
              </w:rPr>
              <w:t>.</w:t>
            </w:r>
            <w:r w:rsidRPr="00C5062F">
              <w:rPr>
                <w:rFonts w:ascii="EucrosiaUPC" w:hAnsi="EucrosiaUPC"/>
                <w:sz w:val="30"/>
                <w:szCs w:val="30"/>
              </w:rPr>
              <w:t>5</w:t>
            </w:r>
          </w:p>
        </w:tc>
        <w:tc>
          <w:tcPr>
            <w:tcW w:w="1134" w:type="dxa"/>
          </w:tcPr>
          <w:p w14:paraId="5EC2E402" w14:textId="77777777" w:rsidR="000F551A" w:rsidRPr="00C5062F" w:rsidRDefault="000F551A" w:rsidP="000F551A">
            <w:pPr>
              <w:jc w:val="center"/>
              <w:rPr>
                <w:rFonts w:ascii="EucrosiaUPC" w:hAnsi="EucrosiaUPC" w:cs="EucrosiaUPC"/>
                <w:sz w:val="30"/>
                <w:szCs w:val="30"/>
                <w:lang w:val="en-GB"/>
              </w:rPr>
            </w:pPr>
          </w:p>
        </w:tc>
        <w:tc>
          <w:tcPr>
            <w:tcW w:w="1170" w:type="dxa"/>
          </w:tcPr>
          <w:p w14:paraId="75B21A42" w14:textId="4D8C4DE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7434523"/>
            <w14:checkbox>
              <w14:checked w14:val="0"/>
              <w14:checkedState w14:val="2612" w14:font="MS Gothic"/>
              <w14:uncheckedState w14:val="2610" w14:font="MS Gothic"/>
            </w14:checkbox>
          </w:sdtPr>
          <w:sdtContent>
            <w:tc>
              <w:tcPr>
                <w:tcW w:w="810" w:type="dxa"/>
                <w:shd w:val="clear" w:color="auto" w:fill="FFF2CC" w:themeFill="accent4" w:themeFillTint="33"/>
              </w:tcPr>
              <w:p w14:paraId="22174D8D" w14:textId="2CFA2A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49443219"/>
            <w14:checkbox>
              <w14:checked w14:val="0"/>
              <w14:checkedState w14:val="2612" w14:font="MS Gothic"/>
              <w14:uncheckedState w14:val="2610" w14:font="MS Gothic"/>
            </w14:checkbox>
          </w:sdtPr>
          <w:sdtContent>
            <w:tc>
              <w:tcPr>
                <w:tcW w:w="810" w:type="dxa"/>
                <w:shd w:val="clear" w:color="auto" w:fill="FFF2CC" w:themeFill="accent4" w:themeFillTint="33"/>
              </w:tcPr>
              <w:p w14:paraId="7306CE12" w14:textId="1448A5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6508289"/>
            <w14:checkbox>
              <w14:checked w14:val="0"/>
              <w14:checkedState w14:val="2612" w14:font="MS Gothic"/>
              <w14:uncheckedState w14:val="2610" w14:font="MS Gothic"/>
            </w14:checkbox>
          </w:sdtPr>
          <w:sdtContent>
            <w:tc>
              <w:tcPr>
                <w:tcW w:w="1080" w:type="dxa"/>
                <w:shd w:val="clear" w:color="auto" w:fill="FFF2CC" w:themeFill="accent4" w:themeFillTint="33"/>
              </w:tcPr>
              <w:p w14:paraId="671C7D0D" w14:textId="41F8A3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8580639"/>
            <w:placeholder>
              <w:docPart w:val="37C3FDD0AEBE47BA991489269B767A42"/>
            </w:placeholder>
            <w:showingPlcHdr/>
          </w:sdtPr>
          <w:sdtContent>
            <w:tc>
              <w:tcPr>
                <w:tcW w:w="1419" w:type="dxa"/>
                <w:shd w:val="clear" w:color="auto" w:fill="FFF2CC" w:themeFill="accent4" w:themeFillTint="33"/>
              </w:tcPr>
              <w:p w14:paraId="4AF646F2" w14:textId="39681E7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A2B282" w14:textId="77777777" w:rsidTr="00252758">
        <w:tc>
          <w:tcPr>
            <w:tcW w:w="1296" w:type="dxa"/>
          </w:tcPr>
          <w:p w14:paraId="2CEFE19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121</w:t>
            </w:r>
          </w:p>
        </w:tc>
        <w:tc>
          <w:tcPr>
            <w:tcW w:w="7200" w:type="dxa"/>
          </w:tcPr>
          <w:p w14:paraId="09AD7675" w14:textId="77777777" w:rsidR="000F551A" w:rsidRPr="00C5062F" w:rsidRDefault="000F551A" w:rsidP="000F551A">
            <w:pPr>
              <w:pStyle w:val="Text365Ind"/>
              <w:tabs>
                <w:tab w:val="clear" w:pos="369"/>
                <w:tab w:val="clear" w:pos="964"/>
                <w:tab w:val="left" w:pos="1077"/>
                <w:tab w:val="left" w:pos="1233"/>
              </w:tabs>
              <w:spacing w:before="0"/>
              <w:ind w:left="0" w:firstLine="0"/>
              <w:jc w:val="thaiDistribute"/>
              <w:rPr>
                <w:rFonts w:ascii="EucrosiaUPC" w:hAnsi="EucrosiaUPC"/>
                <w:sz w:val="30"/>
                <w:szCs w:val="30"/>
              </w:rPr>
            </w:pPr>
            <w:r w:rsidRPr="00C5062F">
              <w:rPr>
                <w:rFonts w:ascii="EucrosiaUPC" w:hAnsi="EucrosiaUPC"/>
                <w:sz w:val="30"/>
                <w:szCs w:val="30"/>
              </w:rPr>
              <w:t>TAS 8</w:t>
            </w:r>
            <w:r w:rsidRPr="00C5062F">
              <w:rPr>
                <w:rFonts w:ascii="EucrosiaUPC" w:hAnsi="EucrosiaUPC"/>
                <w:sz w:val="30"/>
                <w:szCs w:val="30"/>
                <w:cs/>
              </w:rPr>
              <w:t xml:space="preserve"> กำหนดให้กิจการต้องเปิดเผยข้อมูลเกี่ยวกับลักษณะและจำนวนเงินของการเปลี่ยนแปลงประมาณการทางบัญชีที่มีผลกระทบอย่างมีสาระสำคัญในงวดปัจจุบันหรือคาดว่าจะมีผลกระทบอย่างมีสาระสำคัญในงวดต่อไป การเปิดเผยข้อมูลดังกล่าวอาจเกิดจากการเปลี่ยนแปลงของรายการข้อใดข้อหนึ่งต่อไปนี้</w:t>
            </w:r>
          </w:p>
        </w:tc>
        <w:tc>
          <w:tcPr>
            <w:tcW w:w="1134" w:type="dxa"/>
          </w:tcPr>
          <w:p w14:paraId="5EA626DE" w14:textId="77777777" w:rsidR="000F551A" w:rsidRPr="00C5062F" w:rsidRDefault="000F551A" w:rsidP="000F551A">
            <w:pPr>
              <w:jc w:val="center"/>
              <w:rPr>
                <w:rFonts w:ascii="EucrosiaUPC" w:hAnsi="EucrosiaUPC" w:cs="EucrosiaUPC"/>
                <w:sz w:val="30"/>
                <w:szCs w:val="30"/>
                <w:lang w:val="en-GB"/>
              </w:rPr>
            </w:pPr>
          </w:p>
        </w:tc>
        <w:tc>
          <w:tcPr>
            <w:tcW w:w="1170" w:type="dxa"/>
          </w:tcPr>
          <w:p w14:paraId="272DED9D" w14:textId="1A9502E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96705116"/>
            <w14:checkbox>
              <w14:checked w14:val="0"/>
              <w14:checkedState w14:val="2612" w14:font="MS Gothic"/>
              <w14:uncheckedState w14:val="2610" w14:font="MS Gothic"/>
            </w14:checkbox>
          </w:sdtPr>
          <w:sdtContent>
            <w:tc>
              <w:tcPr>
                <w:tcW w:w="810" w:type="dxa"/>
                <w:shd w:val="clear" w:color="auto" w:fill="FFF2CC" w:themeFill="accent4" w:themeFillTint="33"/>
              </w:tcPr>
              <w:p w14:paraId="58DEB861" w14:textId="2BF1A9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9027358"/>
            <w14:checkbox>
              <w14:checked w14:val="0"/>
              <w14:checkedState w14:val="2612" w14:font="MS Gothic"/>
              <w14:uncheckedState w14:val="2610" w14:font="MS Gothic"/>
            </w14:checkbox>
          </w:sdtPr>
          <w:sdtContent>
            <w:tc>
              <w:tcPr>
                <w:tcW w:w="810" w:type="dxa"/>
                <w:shd w:val="clear" w:color="auto" w:fill="FFF2CC" w:themeFill="accent4" w:themeFillTint="33"/>
              </w:tcPr>
              <w:p w14:paraId="73543515" w14:textId="70FDA2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196947"/>
            <w14:checkbox>
              <w14:checked w14:val="0"/>
              <w14:checkedState w14:val="2612" w14:font="MS Gothic"/>
              <w14:uncheckedState w14:val="2610" w14:font="MS Gothic"/>
            </w14:checkbox>
          </w:sdtPr>
          <w:sdtContent>
            <w:tc>
              <w:tcPr>
                <w:tcW w:w="1080" w:type="dxa"/>
                <w:shd w:val="clear" w:color="auto" w:fill="FFF2CC" w:themeFill="accent4" w:themeFillTint="33"/>
              </w:tcPr>
              <w:p w14:paraId="00854A4A" w14:textId="4D4266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4209068"/>
            <w:placeholder>
              <w:docPart w:val="A7CE768C88BE46E898B68B8173C28B00"/>
            </w:placeholder>
            <w:showingPlcHdr/>
          </w:sdtPr>
          <w:sdtContent>
            <w:tc>
              <w:tcPr>
                <w:tcW w:w="1419" w:type="dxa"/>
                <w:shd w:val="clear" w:color="auto" w:fill="FFF2CC" w:themeFill="accent4" w:themeFillTint="33"/>
              </w:tcPr>
              <w:p w14:paraId="147F9C7A" w14:textId="5D292FD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45ED35" w14:textId="77777777" w:rsidTr="00252758">
        <w:tc>
          <w:tcPr>
            <w:tcW w:w="1296" w:type="dxa"/>
          </w:tcPr>
          <w:p w14:paraId="42A727C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21AE4AAC"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1</w:t>
            </w:r>
            <w:r w:rsidRPr="00C5062F">
              <w:rPr>
                <w:rFonts w:ascii="EucrosiaUPC" w:hAnsi="EucrosiaUPC"/>
                <w:sz w:val="30"/>
                <w:szCs w:val="30"/>
                <w:cs/>
              </w:rPr>
              <w:t>. การประเมินอายุการใช้ประโยชน์ของสินทรัพย์ไม่มีตัวตน</w:t>
            </w:r>
          </w:p>
        </w:tc>
        <w:tc>
          <w:tcPr>
            <w:tcW w:w="1134" w:type="dxa"/>
          </w:tcPr>
          <w:p w14:paraId="36737D9B" w14:textId="77777777" w:rsidR="000F551A" w:rsidRPr="00C5062F" w:rsidRDefault="000F551A" w:rsidP="000F551A">
            <w:pPr>
              <w:jc w:val="center"/>
              <w:rPr>
                <w:rFonts w:ascii="EucrosiaUPC" w:hAnsi="EucrosiaUPC" w:cs="EucrosiaUPC"/>
                <w:sz w:val="30"/>
                <w:szCs w:val="30"/>
                <w:lang w:val="en-GB"/>
              </w:rPr>
            </w:pPr>
          </w:p>
        </w:tc>
        <w:tc>
          <w:tcPr>
            <w:tcW w:w="1170" w:type="dxa"/>
          </w:tcPr>
          <w:p w14:paraId="07A663FA" w14:textId="22066F8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48788465"/>
            <w14:checkbox>
              <w14:checked w14:val="0"/>
              <w14:checkedState w14:val="2612" w14:font="MS Gothic"/>
              <w14:uncheckedState w14:val="2610" w14:font="MS Gothic"/>
            </w14:checkbox>
          </w:sdtPr>
          <w:sdtContent>
            <w:tc>
              <w:tcPr>
                <w:tcW w:w="810" w:type="dxa"/>
                <w:shd w:val="clear" w:color="auto" w:fill="FFF2CC" w:themeFill="accent4" w:themeFillTint="33"/>
              </w:tcPr>
              <w:p w14:paraId="22E0E273" w14:textId="5753EC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3720529"/>
            <w14:checkbox>
              <w14:checked w14:val="0"/>
              <w14:checkedState w14:val="2612" w14:font="MS Gothic"/>
              <w14:uncheckedState w14:val="2610" w14:font="MS Gothic"/>
            </w14:checkbox>
          </w:sdtPr>
          <w:sdtContent>
            <w:tc>
              <w:tcPr>
                <w:tcW w:w="810" w:type="dxa"/>
                <w:shd w:val="clear" w:color="auto" w:fill="FFF2CC" w:themeFill="accent4" w:themeFillTint="33"/>
              </w:tcPr>
              <w:p w14:paraId="285C1937" w14:textId="7826CA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083809"/>
            <w14:checkbox>
              <w14:checked w14:val="0"/>
              <w14:checkedState w14:val="2612" w14:font="MS Gothic"/>
              <w14:uncheckedState w14:val="2610" w14:font="MS Gothic"/>
            </w14:checkbox>
          </w:sdtPr>
          <w:sdtContent>
            <w:tc>
              <w:tcPr>
                <w:tcW w:w="1080" w:type="dxa"/>
                <w:shd w:val="clear" w:color="auto" w:fill="FFF2CC" w:themeFill="accent4" w:themeFillTint="33"/>
              </w:tcPr>
              <w:p w14:paraId="704018BC" w14:textId="391FE2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6521928"/>
            <w:placeholder>
              <w:docPart w:val="3BF846C30F704655BEA1FD8AF13A0E36"/>
            </w:placeholder>
            <w:showingPlcHdr/>
          </w:sdtPr>
          <w:sdtContent>
            <w:tc>
              <w:tcPr>
                <w:tcW w:w="1419" w:type="dxa"/>
                <w:shd w:val="clear" w:color="auto" w:fill="FFF2CC" w:themeFill="accent4" w:themeFillTint="33"/>
              </w:tcPr>
              <w:p w14:paraId="6601E89E" w14:textId="1B1C913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9A61A03" w14:textId="77777777" w:rsidTr="00252758">
        <w:tc>
          <w:tcPr>
            <w:tcW w:w="1296" w:type="dxa"/>
          </w:tcPr>
          <w:p w14:paraId="7FA9F51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62CC12F"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2</w:t>
            </w:r>
            <w:r w:rsidRPr="00C5062F">
              <w:rPr>
                <w:rFonts w:ascii="EucrosiaUPC" w:hAnsi="EucrosiaUPC"/>
                <w:sz w:val="30"/>
                <w:szCs w:val="30"/>
                <w:cs/>
              </w:rPr>
              <w:t>. วิธีการตัดจำหน่าย หรือ</w:t>
            </w:r>
          </w:p>
        </w:tc>
        <w:tc>
          <w:tcPr>
            <w:tcW w:w="1134" w:type="dxa"/>
          </w:tcPr>
          <w:p w14:paraId="6DFC00B6" w14:textId="77777777" w:rsidR="000F551A" w:rsidRPr="00C5062F" w:rsidRDefault="000F551A" w:rsidP="000F551A">
            <w:pPr>
              <w:jc w:val="center"/>
              <w:rPr>
                <w:rFonts w:ascii="EucrosiaUPC" w:hAnsi="EucrosiaUPC" w:cs="EucrosiaUPC"/>
                <w:sz w:val="30"/>
                <w:szCs w:val="30"/>
                <w:lang w:val="en-GB"/>
              </w:rPr>
            </w:pPr>
          </w:p>
        </w:tc>
        <w:tc>
          <w:tcPr>
            <w:tcW w:w="1170" w:type="dxa"/>
          </w:tcPr>
          <w:p w14:paraId="77B441BF" w14:textId="6BF28E4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80614690"/>
            <w14:checkbox>
              <w14:checked w14:val="0"/>
              <w14:checkedState w14:val="2612" w14:font="MS Gothic"/>
              <w14:uncheckedState w14:val="2610" w14:font="MS Gothic"/>
            </w14:checkbox>
          </w:sdtPr>
          <w:sdtContent>
            <w:tc>
              <w:tcPr>
                <w:tcW w:w="810" w:type="dxa"/>
                <w:shd w:val="clear" w:color="auto" w:fill="FFF2CC" w:themeFill="accent4" w:themeFillTint="33"/>
              </w:tcPr>
              <w:p w14:paraId="34B6D1BE" w14:textId="1CA9E8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4806313"/>
            <w14:checkbox>
              <w14:checked w14:val="0"/>
              <w14:checkedState w14:val="2612" w14:font="MS Gothic"/>
              <w14:uncheckedState w14:val="2610" w14:font="MS Gothic"/>
            </w14:checkbox>
          </w:sdtPr>
          <w:sdtContent>
            <w:tc>
              <w:tcPr>
                <w:tcW w:w="810" w:type="dxa"/>
                <w:shd w:val="clear" w:color="auto" w:fill="FFF2CC" w:themeFill="accent4" w:themeFillTint="33"/>
              </w:tcPr>
              <w:p w14:paraId="6499427C" w14:textId="0A5385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5329372"/>
            <w14:checkbox>
              <w14:checked w14:val="0"/>
              <w14:checkedState w14:val="2612" w14:font="MS Gothic"/>
              <w14:uncheckedState w14:val="2610" w14:font="MS Gothic"/>
            </w14:checkbox>
          </w:sdtPr>
          <w:sdtContent>
            <w:tc>
              <w:tcPr>
                <w:tcW w:w="1080" w:type="dxa"/>
                <w:shd w:val="clear" w:color="auto" w:fill="FFF2CC" w:themeFill="accent4" w:themeFillTint="33"/>
              </w:tcPr>
              <w:p w14:paraId="66986E6E" w14:textId="34B0C1F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5659510"/>
            <w:placeholder>
              <w:docPart w:val="D3D237E38D754FE2ABB761B71D32DD2C"/>
            </w:placeholder>
            <w:showingPlcHdr/>
          </w:sdtPr>
          <w:sdtContent>
            <w:tc>
              <w:tcPr>
                <w:tcW w:w="1419" w:type="dxa"/>
                <w:shd w:val="clear" w:color="auto" w:fill="FFF2CC" w:themeFill="accent4" w:themeFillTint="33"/>
              </w:tcPr>
              <w:p w14:paraId="00D15492" w14:textId="7E102A8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37522EA" w14:textId="77777777" w:rsidTr="00252758">
        <w:tc>
          <w:tcPr>
            <w:tcW w:w="1296" w:type="dxa"/>
          </w:tcPr>
          <w:p w14:paraId="7440CF0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121</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755391DD"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rPr>
            </w:pPr>
            <w:r w:rsidRPr="00C5062F">
              <w:rPr>
                <w:rFonts w:ascii="EucrosiaUPC" w:hAnsi="EucrosiaUPC"/>
                <w:sz w:val="30"/>
                <w:szCs w:val="30"/>
              </w:rPr>
              <w:t>3</w:t>
            </w:r>
            <w:r w:rsidRPr="00C5062F">
              <w:rPr>
                <w:rFonts w:ascii="EucrosiaUPC" w:hAnsi="EucrosiaUPC"/>
                <w:sz w:val="30"/>
                <w:szCs w:val="30"/>
                <w:cs/>
              </w:rPr>
              <w:t>. มูลค่าคงเหลือ</w:t>
            </w:r>
          </w:p>
        </w:tc>
        <w:tc>
          <w:tcPr>
            <w:tcW w:w="1134" w:type="dxa"/>
          </w:tcPr>
          <w:p w14:paraId="220FC665" w14:textId="77777777" w:rsidR="000F551A" w:rsidRPr="00C5062F" w:rsidRDefault="000F551A" w:rsidP="000F551A">
            <w:pPr>
              <w:jc w:val="center"/>
              <w:rPr>
                <w:rFonts w:ascii="EucrosiaUPC" w:hAnsi="EucrosiaUPC" w:cs="EucrosiaUPC"/>
                <w:sz w:val="30"/>
                <w:szCs w:val="30"/>
                <w:lang w:val="en-GB"/>
              </w:rPr>
            </w:pPr>
          </w:p>
        </w:tc>
        <w:tc>
          <w:tcPr>
            <w:tcW w:w="1170" w:type="dxa"/>
          </w:tcPr>
          <w:p w14:paraId="523AD4F3" w14:textId="5348FEA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2486448"/>
            <w14:checkbox>
              <w14:checked w14:val="0"/>
              <w14:checkedState w14:val="2612" w14:font="MS Gothic"/>
              <w14:uncheckedState w14:val="2610" w14:font="MS Gothic"/>
            </w14:checkbox>
          </w:sdtPr>
          <w:sdtContent>
            <w:tc>
              <w:tcPr>
                <w:tcW w:w="810" w:type="dxa"/>
                <w:shd w:val="clear" w:color="auto" w:fill="FFF2CC" w:themeFill="accent4" w:themeFillTint="33"/>
              </w:tcPr>
              <w:p w14:paraId="797DF924" w14:textId="7EDAD6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7587483"/>
            <w14:checkbox>
              <w14:checked w14:val="0"/>
              <w14:checkedState w14:val="2612" w14:font="MS Gothic"/>
              <w14:uncheckedState w14:val="2610" w14:font="MS Gothic"/>
            </w14:checkbox>
          </w:sdtPr>
          <w:sdtContent>
            <w:tc>
              <w:tcPr>
                <w:tcW w:w="810" w:type="dxa"/>
                <w:shd w:val="clear" w:color="auto" w:fill="FFF2CC" w:themeFill="accent4" w:themeFillTint="33"/>
              </w:tcPr>
              <w:p w14:paraId="70CBD5DB" w14:textId="26256F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625387"/>
            <w14:checkbox>
              <w14:checked w14:val="0"/>
              <w14:checkedState w14:val="2612" w14:font="MS Gothic"/>
              <w14:uncheckedState w14:val="2610" w14:font="MS Gothic"/>
            </w14:checkbox>
          </w:sdtPr>
          <w:sdtContent>
            <w:tc>
              <w:tcPr>
                <w:tcW w:w="1080" w:type="dxa"/>
                <w:shd w:val="clear" w:color="auto" w:fill="FFF2CC" w:themeFill="accent4" w:themeFillTint="33"/>
              </w:tcPr>
              <w:p w14:paraId="56D83575" w14:textId="08EC59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3444667"/>
            <w:placeholder>
              <w:docPart w:val="65F1C650A6C948D9AFCB5671C210BF40"/>
            </w:placeholder>
            <w:showingPlcHdr/>
          </w:sdtPr>
          <w:sdtContent>
            <w:tc>
              <w:tcPr>
                <w:tcW w:w="1419" w:type="dxa"/>
                <w:shd w:val="clear" w:color="auto" w:fill="FFF2CC" w:themeFill="accent4" w:themeFillTint="33"/>
              </w:tcPr>
              <w:p w14:paraId="3F87AFEE" w14:textId="4F16025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6DC194" w14:textId="77777777" w:rsidTr="00252758">
        <w:tc>
          <w:tcPr>
            <w:tcW w:w="1296" w:type="dxa"/>
          </w:tcPr>
          <w:p w14:paraId="4FC9429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122</w:t>
            </w:r>
          </w:p>
        </w:tc>
        <w:tc>
          <w:tcPr>
            <w:tcW w:w="7200" w:type="dxa"/>
          </w:tcPr>
          <w:p w14:paraId="770CCE61" w14:textId="77777777" w:rsidR="000F551A" w:rsidRPr="00C5062F" w:rsidRDefault="000F551A" w:rsidP="000F551A">
            <w:pPr>
              <w:pStyle w:val="Text365Ind"/>
              <w:tabs>
                <w:tab w:val="clear" w:pos="369"/>
                <w:tab w:val="left" w:pos="851"/>
              </w:tabs>
              <w:spacing w:before="0"/>
              <w:ind w:left="851" w:hanging="851"/>
              <w:jc w:val="thaiDistribute"/>
              <w:rPr>
                <w:rFonts w:ascii="EucrosiaUPC" w:hAnsi="EucrosiaUPC"/>
                <w:sz w:val="30"/>
                <w:szCs w:val="30"/>
              </w:rPr>
            </w:pPr>
            <w:r w:rsidRPr="00C5062F">
              <w:rPr>
                <w:rFonts w:ascii="EucrosiaUPC" w:hAnsi="EucrosiaUPC"/>
                <w:sz w:val="30"/>
                <w:szCs w:val="30"/>
                <w:cs/>
              </w:rPr>
              <w:t>กิจการต้องเปิดเผยข้อมูลทุกข้อต่อไปนี้ในงบการเงิน</w:t>
            </w:r>
          </w:p>
          <w:p w14:paraId="41566788"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p>
        </w:tc>
        <w:tc>
          <w:tcPr>
            <w:tcW w:w="1134" w:type="dxa"/>
          </w:tcPr>
          <w:p w14:paraId="2ACEB5D5" w14:textId="77777777" w:rsidR="000F551A" w:rsidRPr="00C5062F" w:rsidRDefault="000F551A" w:rsidP="000F551A">
            <w:pPr>
              <w:jc w:val="center"/>
              <w:rPr>
                <w:rFonts w:ascii="EucrosiaUPC" w:hAnsi="EucrosiaUPC" w:cs="EucrosiaUPC"/>
                <w:sz w:val="30"/>
                <w:szCs w:val="30"/>
                <w:lang w:val="en-GB"/>
              </w:rPr>
            </w:pPr>
          </w:p>
        </w:tc>
        <w:tc>
          <w:tcPr>
            <w:tcW w:w="1170" w:type="dxa"/>
          </w:tcPr>
          <w:p w14:paraId="572275A8" w14:textId="77777777"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4605DD02" w14:textId="77777777" w:rsidR="000F551A" w:rsidRPr="00C5062F" w:rsidRDefault="000F551A" w:rsidP="000F551A">
            <w:pPr>
              <w:rPr>
                <w:rFonts w:ascii="EucrosiaUPC" w:hAnsi="EucrosiaUPC" w:cs="EucrosiaUPC"/>
                <w:sz w:val="30"/>
                <w:szCs w:val="30"/>
                <w:lang w:val="en-GB"/>
              </w:rPr>
            </w:pPr>
          </w:p>
        </w:tc>
        <w:tc>
          <w:tcPr>
            <w:tcW w:w="810" w:type="dxa"/>
            <w:shd w:val="clear" w:color="auto" w:fill="FFF2CC" w:themeFill="accent4" w:themeFillTint="33"/>
          </w:tcPr>
          <w:p w14:paraId="69FC5DE1" w14:textId="77777777" w:rsidR="000F551A" w:rsidRPr="00C5062F" w:rsidRDefault="000F551A" w:rsidP="000F551A">
            <w:pPr>
              <w:rPr>
                <w:rFonts w:ascii="EucrosiaUPC" w:hAnsi="EucrosiaUPC" w:cs="EucrosiaUPC"/>
                <w:sz w:val="30"/>
                <w:szCs w:val="30"/>
                <w:lang w:val="en-GB"/>
              </w:rPr>
            </w:pPr>
          </w:p>
        </w:tc>
        <w:tc>
          <w:tcPr>
            <w:tcW w:w="1080" w:type="dxa"/>
            <w:shd w:val="clear" w:color="auto" w:fill="FFF2CC" w:themeFill="accent4" w:themeFillTint="33"/>
          </w:tcPr>
          <w:p w14:paraId="11AA7DDF" w14:textId="77777777" w:rsidR="000F551A" w:rsidRPr="00C5062F" w:rsidRDefault="000F551A" w:rsidP="000F551A">
            <w:pPr>
              <w:rPr>
                <w:rFonts w:ascii="EucrosiaUPC" w:hAnsi="EucrosiaUPC" w:cs="EucrosiaUPC"/>
                <w:sz w:val="30"/>
                <w:szCs w:val="30"/>
                <w:lang w:val="en-GB"/>
              </w:rPr>
            </w:pPr>
          </w:p>
        </w:tc>
        <w:tc>
          <w:tcPr>
            <w:tcW w:w="1419" w:type="dxa"/>
            <w:shd w:val="clear" w:color="auto" w:fill="FFF2CC" w:themeFill="accent4" w:themeFillTint="33"/>
          </w:tcPr>
          <w:p w14:paraId="54AB9486" w14:textId="32FAB64F" w:rsidR="000F551A" w:rsidRPr="00C5062F" w:rsidRDefault="000F551A" w:rsidP="000F551A">
            <w:pPr>
              <w:rPr>
                <w:rFonts w:ascii="EucrosiaUPC" w:hAnsi="EucrosiaUPC" w:cs="EucrosiaUPC"/>
                <w:sz w:val="30"/>
                <w:szCs w:val="30"/>
                <w:lang w:val="en-GB"/>
              </w:rPr>
            </w:pPr>
          </w:p>
        </w:tc>
      </w:tr>
      <w:tr w:rsidR="000F551A" w:rsidRPr="00C5062F" w14:paraId="767DFE77" w14:textId="77777777" w:rsidTr="00252758">
        <w:tc>
          <w:tcPr>
            <w:tcW w:w="1296" w:type="dxa"/>
          </w:tcPr>
          <w:p w14:paraId="6EA82FF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5460C53"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1</w:t>
            </w:r>
            <w:r w:rsidRPr="00C5062F">
              <w:rPr>
                <w:rFonts w:ascii="EucrosiaUPC" w:hAnsi="EucrosiaUPC"/>
                <w:sz w:val="30"/>
                <w:szCs w:val="30"/>
                <w:cs/>
              </w:rPr>
              <w:t>. มูลค่าตามบัญชีของสินทรัพย์ไม่มีตัวตนที่อายุการใช้ประโยชน์ไม่ทราบแน่นอนและเหตุผลสนับสนุนการประเมินว่าอายุการใช้ประโยชน์ไม่ทราบแน่นอน ในการให้เหตุผล กิจการต้องอธิบายถึงปัจจัยที่มีบทบาทอย่างมีนัยสำคัญในการกำหนดว่าสินทรัพย์มีอายุการใช้ประโยชน์ที่ไม่ทราบแน่นอน</w:t>
            </w:r>
          </w:p>
        </w:tc>
        <w:tc>
          <w:tcPr>
            <w:tcW w:w="1134" w:type="dxa"/>
          </w:tcPr>
          <w:p w14:paraId="2B53991B" w14:textId="77777777" w:rsidR="000F551A" w:rsidRPr="00C5062F" w:rsidRDefault="000F551A" w:rsidP="000F551A">
            <w:pPr>
              <w:jc w:val="center"/>
              <w:rPr>
                <w:rFonts w:ascii="EucrosiaUPC" w:hAnsi="EucrosiaUPC" w:cs="EucrosiaUPC"/>
                <w:sz w:val="30"/>
                <w:szCs w:val="30"/>
                <w:lang w:val="en-GB"/>
              </w:rPr>
            </w:pPr>
          </w:p>
        </w:tc>
        <w:tc>
          <w:tcPr>
            <w:tcW w:w="1170" w:type="dxa"/>
          </w:tcPr>
          <w:p w14:paraId="41256931" w14:textId="325E23D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52593138"/>
            <w14:checkbox>
              <w14:checked w14:val="0"/>
              <w14:checkedState w14:val="2612" w14:font="MS Gothic"/>
              <w14:uncheckedState w14:val="2610" w14:font="MS Gothic"/>
            </w14:checkbox>
          </w:sdtPr>
          <w:sdtContent>
            <w:tc>
              <w:tcPr>
                <w:tcW w:w="810" w:type="dxa"/>
                <w:shd w:val="clear" w:color="auto" w:fill="FFF2CC" w:themeFill="accent4" w:themeFillTint="33"/>
              </w:tcPr>
              <w:p w14:paraId="099206B0" w14:textId="6F8C87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2974079"/>
            <w14:checkbox>
              <w14:checked w14:val="0"/>
              <w14:checkedState w14:val="2612" w14:font="MS Gothic"/>
              <w14:uncheckedState w14:val="2610" w14:font="MS Gothic"/>
            </w14:checkbox>
          </w:sdtPr>
          <w:sdtContent>
            <w:tc>
              <w:tcPr>
                <w:tcW w:w="810" w:type="dxa"/>
                <w:shd w:val="clear" w:color="auto" w:fill="FFF2CC" w:themeFill="accent4" w:themeFillTint="33"/>
              </w:tcPr>
              <w:p w14:paraId="42175199" w14:textId="7D279E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0460487"/>
            <w14:checkbox>
              <w14:checked w14:val="0"/>
              <w14:checkedState w14:val="2612" w14:font="MS Gothic"/>
              <w14:uncheckedState w14:val="2610" w14:font="MS Gothic"/>
            </w14:checkbox>
          </w:sdtPr>
          <w:sdtContent>
            <w:tc>
              <w:tcPr>
                <w:tcW w:w="1080" w:type="dxa"/>
                <w:shd w:val="clear" w:color="auto" w:fill="FFF2CC" w:themeFill="accent4" w:themeFillTint="33"/>
              </w:tcPr>
              <w:p w14:paraId="13A23540" w14:textId="74009F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8164307"/>
            <w:placeholder>
              <w:docPart w:val="7B930959A4A94E9AAD4F08BC957934E5"/>
            </w:placeholder>
            <w:showingPlcHdr/>
          </w:sdtPr>
          <w:sdtContent>
            <w:tc>
              <w:tcPr>
                <w:tcW w:w="1419" w:type="dxa"/>
                <w:shd w:val="clear" w:color="auto" w:fill="FFF2CC" w:themeFill="accent4" w:themeFillTint="33"/>
              </w:tcPr>
              <w:p w14:paraId="50E1837C" w14:textId="6A067F6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33A822" w14:textId="77777777" w:rsidTr="00252758">
        <w:tc>
          <w:tcPr>
            <w:tcW w:w="1296" w:type="dxa"/>
          </w:tcPr>
          <w:p w14:paraId="5A9813F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1741D002"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1233"/>
              </w:tabs>
              <w:spacing w:before="0"/>
              <w:ind w:left="0" w:firstLine="0"/>
              <w:jc w:val="thaiDistribute"/>
              <w:rPr>
                <w:rFonts w:ascii="EucrosiaUPC" w:hAnsi="EucrosiaUPC"/>
                <w:sz w:val="30"/>
                <w:szCs w:val="30"/>
              </w:rPr>
            </w:pPr>
            <w:r w:rsidRPr="00C5062F">
              <w:rPr>
                <w:rFonts w:ascii="EucrosiaUPC" w:hAnsi="EucrosiaUPC"/>
                <w:sz w:val="30"/>
                <w:szCs w:val="30"/>
              </w:rPr>
              <w:t>2</w:t>
            </w:r>
            <w:r w:rsidRPr="00C5062F">
              <w:rPr>
                <w:rFonts w:ascii="EucrosiaUPC" w:hAnsi="EucrosiaUPC"/>
                <w:sz w:val="30"/>
                <w:szCs w:val="30"/>
                <w:cs/>
              </w:rPr>
              <w:t>. คำอธิบายเกี่ยวกับมูลค่าตามบัญชี และระยะเวลาการตัดจำหน่ายที่เหลืออยู่สำหรับสินทรัพย์ไม่มีตัวตนแต่ละรายการที่มีสาระสำคัญต่องบการเงินของกิจการ</w:t>
            </w:r>
          </w:p>
        </w:tc>
        <w:tc>
          <w:tcPr>
            <w:tcW w:w="1134" w:type="dxa"/>
          </w:tcPr>
          <w:p w14:paraId="52D58CD4" w14:textId="77777777" w:rsidR="000F551A" w:rsidRPr="00C5062F" w:rsidRDefault="000F551A" w:rsidP="000F551A">
            <w:pPr>
              <w:jc w:val="center"/>
              <w:rPr>
                <w:rFonts w:ascii="EucrosiaUPC" w:hAnsi="EucrosiaUPC" w:cs="EucrosiaUPC"/>
                <w:sz w:val="30"/>
                <w:szCs w:val="30"/>
                <w:lang w:val="en-GB"/>
              </w:rPr>
            </w:pPr>
          </w:p>
        </w:tc>
        <w:tc>
          <w:tcPr>
            <w:tcW w:w="1170" w:type="dxa"/>
          </w:tcPr>
          <w:p w14:paraId="65889261" w14:textId="60909F8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77699093"/>
            <w14:checkbox>
              <w14:checked w14:val="0"/>
              <w14:checkedState w14:val="2612" w14:font="MS Gothic"/>
              <w14:uncheckedState w14:val="2610" w14:font="MS Gothic"/>
            </w14:checkbox>
          </w:sdtPr>
          <w:sdtContent>
            <w:tc>
              <w:tcPr>
                <w:tcW w:w="810" w:type="dxa"/>
                <w:shd w:val="clear" w:color="auto" w:fill="FFF2CC" w:themeFill="accent4" w:themeFillTint="33"/>
              </w:tcPr>
              <w:p w14:paraId="0373937F" w14:textId="376A10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874237"/>
            <w14:checkbox>
              <w14:checked w14:val="0"/>
              <w14:checkedState w14:val="2612" w14:font="MS Gothic"/>
              <w14:uncheckedState w14:val="2610" w14:font="MS Gothic"/>
            </w14:checkbox>
          </w:sdtPr>
          <w:sdtContent>
            <w:tc>
              <w:tcPr>
                <w:tcW w:w="810" w:type="dxa"/>
                <w:shd w:val="clear" w:color="auto" w:fill="FFF2CC" w:themeFill="accent4" w:themeFillTint="33"/>
              </w:tcPr>
              <w:p w14:paraId="03EE198D" w14:textId="64234FE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7323981"/>
            <w14:checkbox>
              <w14:checked w14:val="0"/>
              <w14:checkedState w14:val="2612" w14:font="MS Gothic"/>
              <w14:uncheckedState w14:val="2610" w14:font="MS Gothic"/>
            </w14:checkbox>
          </w:sdtPr>
          <w:sdtContent>
            <w:tc>
              <w:tcPr>
                <w:tcW w:w="1080" w:type="dxa"/>
                <w:shd w:val="clear" w:color="auto" w:fill="FFF2CC" w:themeFill="accent4" w:themeFillTint="33"/>
              </w:tcPr>
              <w:p w14:paraId="6056E25B" w14:textId="02ED7F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6932057"/>
            <w:placeholder>
              <w:docPart w:val="AC202DD7BB094E66B924F86B4EE303A4"/>
            </w:placeholder>
            <w:showingPlcHdr/>
          </w:sdtPr>
          <w:sdtContent>
            <w:tc>
              <w:tcPr>
                <w:tcW w:w="1419" w:type="dxa"/>
                <w:shd w:val="clear" w:color="auto" w:fill="FFF2CC" w:themeFill="accent4" w:themeFillTint="33"/>
              </w:tcPr>
              <w:p w14:paraId="00369661" w14:textId="6F5BA43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596EFE" w14:textId="77777777" w:rsidTr="00252758">
        <w:tc>
          <w:tcPr>
            <w:tcW w:w="1296" w:type="dxa"/>
          </w:tcPr>
          <w:p w14:paraId="5DC5F03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0D9DBB10"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3</w:t>
            </w:r>
            <w:r w:rsidRPr="00C5062F">
              <w:rPr>
                <w:rFonts w:ascii="EucrosiaUPC" w:hAnsi="EucrosiaUPC"/>
                <w:sz w:val="30"/>
                <w:szCs w:val="30"/>
                <w:cs/>
              </w:rPr>
              <w:t>. สำหรับสินทรัพย์ไม่มีตัวตนที่ได้มาจากเงินอุดหนุนจากรัฐบาลและรับรู้เริ่มแรกด้วยมูลค่ายุติธรรม (ดู</w:t>
            </w:r>
            <w:r w:rsidRPr="00C5062F">
              <w:rPr>
                <w:rFonts w:ascii="EucrosiaUPC" w:hAnsi="EucrosiaUPC"/>
                <w:sz w:val="30"/>
                <w:szCs w:val="30"/>
              </w:rPr>
              <w:t xml:space="preserve"> TAS 38</w:t>
            </w:r>
            <w:r w:rsidRPr="00C5062F">
              <w:rPr>
                <w:rFonts w:ascii="EucrosiaUPC" w:hAnsi="EucrosiaUPC"/>
                <w:sz w:val="30"/>
                <w:szCs w:val="30"/>
                <w:cs/>
              </w:rPr>
              <w:t>.</w:t>
            </w:r>
            <w:r w:rsidRPr="00C5062F">
              <w:rPr>
                <w:rFonts w:ascii="EucrosiaUPC" w:hAnsi="EucrosiaUPC"/>
                <w:sz w:val="30"/>
                <w:szCs w:val="30"/>
              </w:rPr>
              <w:t>44</w:t>
            </w:r>
            <w:r w:rsidRPr="00C5062F">
              <w:rPr>
                <w:rFonts w:ascii="EucrosiaUPC" w:hAnsi="EucrosiaUPC"/>
                <w:sz w:val="30"/>
                <w:szCs w:val="30"/>
                <w:cs/>
              </w:rPr>
              <w:t>)</w:t>
            </w:r>
          </w:p>
        </w:tc>
        <w:tc>
          <w:tcPr>
            <w:tcW w:w="1134" w:type="dxa"/>
          </w:tcPr>
          <w:p w14:paraId="771E0E0E" w14:textId="77777777" w:rsidR="000F551A" w:rsidRPr="00C5062F" w:rsidRDefault="000F551A" w:rsidP="000F551A">
            <w:pPr>
              <w:jc w:val="center"/>
              <w:rPr>
                <w:rFonts w:ascii="EucrosiaUPC" w:hAnsi="EucrosiaUPC" w:cs="EucrosiaUPC"/>
                <w:sz w:val="30"/>
                <w:szCs w:val="30"/>
                <w:lang w:val="en-GB"/>
              </w:rPr>
            </w:pPr>
          </w:p>
        </w:tc>
        <w:tc>
          <w:tcPr>
            <w:tcW w:w="1170" w:type="dxa"/>
          </w:tcPr>
          <w:p w14:paraId="570E2698" w14:textId="2745DEE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60693133"/>
            <w14:checkbox>
              <w14:checked w14:val="0"/>
              <w14:checkedState w14:val="2612" w14:font="MS Gothic"/>
              <w14:uncheckedState w14:val="2610" w14:font="MS Gothic"/>
            </w14:checkbox>
          </w:sdtPr>
          <w:sdtContent>
            <w:tc>
              <w:tcPr>
                <w:tcW w:w="810" w:type="dxa"/>
                <w:shd w:val="clear" w:color="auto" w:fill="FFF2CC" w:themeFill="accent4" w:themeFillTint="33"/>
              </w:tcPr>
              <w:p w14:paraId="6B323487" w14:textId="30957C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3762154"/>
            <w14:checkbox>
              <w14:checked w14:val="0"/>
              <w14:checkedState w14:val="2612" w14:font="MS Gothic"/>
              <w14:uncheckedState w14:val="2610" w14:font="MS Gothic"/>
            </w14:checkbox>
          </w:sdtPr>
          <w:sdtContent>
            <w:tc>
              <w:tcPr>
                <w:tcW w:w="810" w:type="dxa"/>
                <w:shd w:val="clear" w:color="auto" w:fill="FFF2CC" w:themeFill="accent4" w:themeFillTint="33"/>
              </w:tcPr>
              <w:p w14:paraId="00160A6B" w14:textId="2A3C4E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9873798"/>
            <w14:checkbox>
              <w14:checked w14:val="0"/>
              <w14:checkedState w14:val="2612" w14:font="MS Gothic"/>
              <w14:uncheckedState w14:val="2610" w14:font="MS Gothic"/>
            </w14:checkbox>
          </w:sdtPr>
          <w:sdtContent>
            <w:tc>
              <w:tcPr>
                <w:tcW w:w="1080" w:type="dxa"/>
                <w:shd w:val="clear" w:color="auto" w:fill="FFF2CC" w:themeFill="accent4" w:themeFillTint="33"/>
              </w:tcPr>
              <w:p w14:paraId="689A6995" w14:textId="260F12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1326820"/>
            <w:placeholder>
              <w:docPart w:val="B2EA00C71C114644B3949BCED77BD588"/>
            </w:placeholder>
            <w:showingPlcHdr/>
          </w:sdtPr>
          <w:sdtContent>
            <w:tc>
              <w:tcPr>
                <w:tcW w:w="1419" w:type="dxa"/>
                <w:shd w:val="clear" w:color="auto" w:fill="FFF2CC" w:themeFill="accent4" w:themeFillTint="33"/>
              </w:tcPr>
              <w:p w14:paraId="06D17A9C" w14:textId="30C484C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D15918" w14:textId="77777777" w:rsidTr="00252758">
        <w:tc>
          <w:tcPr>
            <w:tcW w:w="1296" w:type="dxa"/>
          </w:tcPr>
          <w:p w14:paraId="5B03C23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A3E9DCF" w14:textId="019D97A2"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1</w:t>
            </w:r>
            <w:r w:rsidRPr="00C5062F">
              <w:rPr>
                <w:rFonts w:ascii="EucrosiaUPC" w:hAnsi="EucrosiaUPC"/>
                <w:sz w:val="30"/>
                <w:szCs w:val="30"/>
                <w:cs/>
              </w:rPr>
              <w:t>)</w:t>
            </w:r>
            <w:r w:rsidRPr="00C5062F">
              <w:rPr>
                <w:rFonts w:ascii="EucrosiaUPC" w:hAnsi="EucrosiaUPC"/>
                <w:sz w:val="30"/>
                <w:szCs w:val="30"/>
                <w:cs/>
              </w:rPr>
              <w:tab/>
              <w:t>มูลค่ายุติธรรมที่รับรู้เริ่มแรกของสินทรัพย์เหล่านั้น</w:t>
            </w:r>
          </w:p>
        </w:tc>
        <w:tc>
          <w:tcPr>
            <w:tcW w:w="1134" w:type="dxa"/>
          </w:tcPr>
          <w:p w14:paraId="0F38E246" w14:textId="77777777" w:rsidR="000F551A" w:rsidRPr="00C5062F" w:rsidRDefault="000F551A" w:rsidP="000F551A">
            <w:pPr>
              <w:jc w:val="center"/>
              <w:rPr>
                <w:rFonts w:ascii="EucrosiaUPC" w:hAnsi="EucrosiaUPC" w:cs="EucrosiaUPC"/>
                <w:sz w:val="30"/>
                <w:szCs w:val="30"/>
                <w:lang w:val="en-GB"/>
              </w:rPr>
            </w:pPr>
          </w:p>
        </w:tc>
        <w:tc>
          <w:tcPr>
            <w:tcW w:w="1170" w:type="dxa"/>
          </w:tcPr>
          <w:p w14:paraId="144D4344" w14:textId="3E8444D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68135304"/>
            <w14:checkbox>
              <w14:checked w14:val="0"/>
              <w14:checkedState w14:val="2612" w14:font="MS Gothic"/>
              <w14:uncheckedState w14:val="2610" w14:font="MS Gothic"/>
            </w14:checkbox>
          </w:sdtPr>
          <w:sdtContent>
            <w:tc>
              <w:tcPr>
                <w:tcW w:w="810" w:type="dxa"/>
                <w:shd w:val="clear" w:color="auto" w:fill="FFF2CC" w:themeFill="accent4" w:themeFillTint="33"/>
              </w:tcPr>
              <w:p w14:paraId="51DB742F" w14:textId="792759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2267725"/>
            <w14:checkbox>
              <w14:checked w14:val="0"/>
              <w14:checkedState w14:val="2612" w14:font="MS Gothic"/>
              <w14:uncheckedState w14:val="2610" w14:font="MS Gothic"/>
            </w14:checkbox>
          </w:sdtPr>
          <w:sdtContent>
            <w:tc>
              <w:tcPr>
                <w:tcW w:w="810" w:type="dxa"/>
                <w:shd w:val="clear" w:color="auto" w:fill="FFF2CC" w:themeFill="accent4" w:themeFillTint="33"/>
              </w:tcPr>
              <w:p w14:paraId="6B04FD86" w14:textId="75B049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8352952"/>
            <w14:checkbox>
              <w14:checked w14:val="0"/>
              <w14:checkedState w14:val="2612" w14:font="MS Gothic"/>
              <w14:uncheckedState w14:val="2610" w14:font="MS Gothic"/>
            </w14:checkbox>
          </w:sdtPr>
          <w:sdtContent>
            <w:tc>
              <w:tcPr>
                <w:tcW w:w="1080" w:type="dxa"/>
                <w:shd w:val="clear" w:color="auto" w:fill="FFF2CC" w:themeFill="accent4" w:themeFillTint="33"/>
              </w:tcPr>
              <w:p w14:paraId="397EDE57" w14:textId="06F183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1699902"/>
            <w:placeholder>
              <w:docPart w:val="4C0B190FA1254AEE8682100F7847AD79"/>
            </w:placeholder>
            <w:showingPlcHdr/>
          </w:sdtPr>
          <w:sdtContent>
            <w:tc>
              <w:tcPr>
                <w:tcW w:w="1419" w:type="dxa"/>
                <w:shd w:val="clear" w:color="auto" w:fill="FFF2CC" w:themeFill="accent4" w:themeFillTint="33"/>
              </w:tcPr>
              <w:p w14:paraId="53246F5E" w14:textId="117C1A6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1717C6B" w14:textId="77777777" w:rsidTr="00252758">
        <w:tc>
          <w:tcPr>
            <w:tcW w:w="1296" w:type="dxa"/>
          </w:tcPr>
          <w:p w14:paraId="7553AF6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267DF444" w14:textId="16489323"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2</w:t>
            </w:r>
            <w:r w:rsidRPr="00C5062F">
              <w:rPr>
                <w:rFonts w:ascii="EucrosiaUPC" w:hAnsi="EucrosiaUPC"/>
                <w:sz w:val="30"/>
                <w:szCs w:val="30"/>
                <w:cs/>
              </w:rPr>
              <w:t>)</w:t>
            </w:r>
            <w:r w:rsidRPr="00C5062F">
              <w:rPr>
                <w:rFonts w:ascii="EucrosiaUPC" w:hAnsi="EucrosiaUPC"/>
                <w:sz w:val="30"/>
                <w:szCs w:val="30"/>
                <w:cs/>
              </w:rPr>
              <w:tab/>
              <w:t>มูลค่าตามบัญชีของสินทรัพย์เหล่านั้น และ</w:t>
            </w:r>
          </w:p>
        </w:tc>
        <w:tc>
          <w:tcPr>
            <w:tcW w:w="1134" w:type="dxa"/>
          </w:tcPr>
          <w:p w14:paraId="49109E5B" w14:textId="77777777" w:rsidR="000F551A" w:rsidRPr="00C5062F" w:rsidRDefault="000F551A" w:rsidP="000F551A">
            <w:pPr>
              <w:jc w:val="center"/>
              <w:rPr>
                <w:rFonts w:ascii="EucrosiaUPC" w:hAnsi="EucrosiaUPC" w:cs="EucrosiaUPC"/>
                <w:sz w:val="30"/>
                <w:szCs w:val="30"/>
                <w:lang w:val="en-GB"/>
              </w:rPr>
            </w:pPr>
          </w:p>
        </w:tc>
        <w:tc>
          <w:tcPr>
            <w:tcW w:w="1170" w:type="dxa"/>
          </w:tcPr>
          <w:p w14:paraId="1D97F81B" w14:textId="7351C38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0926697"/>
            <w14:checkbox>
              <w14:checked w14:val="0"/>
              <w14:checkedState w14:val="2612" w14:font="MS Gothic"/>
              <w14:uncheckedState w14:val="2610" w14:font="MS Gothic"/>
            </w14:checkbox>
          </w:sdtPr>
          <w:sdtContent>
            <w:tc>
              <w:tcPr>
                <w:tcW w:w="810" w:type="dxa"/>
                <w:shd w:val="clear" w:color="auto" w:fill="FFF2CC" w:themeFill="accent4" w:themeFillTint="33"/>
              </w:tcPr>
              <w:p w14:paraId="640A9084" w14:textId="78466E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4125925"/>
            <w14:checkbox>
              <w14:checked w14:val="0"/>
              <w14:checkedState w14:val="2612" w14:font="MS Gothic"/>
              <w14:uncheckedState w14:val="2610" w14:font="MS Gothic"/>
            </w14:checkbox>
          </w:sdtPr>
          <w:sdtContent>
            <w:tc>
              <w:tcPr>
                <w:tcW w:w="810" w:type="dxa"/>
                <w:shd w:val="clear" w:color="auto" w:fill="FFF2CC" w:themeFill="accent4" w:themeFillTint="33"/>
              </w:tcPr>
              <w:p w14:paraId="0457037B" w14:textId="1E3928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9608586"/>
            <w14:checkbox>
              <w14:checked w14:val="0"/>
              <w14:checkedState w14:val="2612" w14:font="MS Gothic"/>
              <w14:uncheckedState w14:val="2610" w14:font="MS Gothic"/>
            </w14:checkbox>
          </w:sdtPr>
          <w:sdtContent>
            <w:tc>
              <w:tcPr>
                <w:tcW w:w="1080" w:type="dxa"/>
                <w:shd w:val="clear" w:color="auto" w:fill="FFF2CC" w:themeFill="accent4" w:themeFillTint="33"/>
              </w:tcPr>
              <w:p w14:paraId="192D2BE6" w14:textId="6A560E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0327802"/>
            <w:placeholder>
              <w:docPart w:val="BC2E0E1E2BC94C078941BA0BE80CEEA7"/>
            </w:placeholder>
            <w:showingPlcHdr/>
          </w:sdtPr>
          <w:sdtContent>
            <w:tc>
              <w:tcPr>
                <w:tcW w:w="1419" w:type="dxa"/>
                <w:shd w:val="clear" w:color="auto" w:fill="FFF2CC" w:themeFill="accent4" w:themeFillTint="33"/>
              </w:tcPr>
              <w:p w14:paraId="74F9E274" w14:textId="1D888A2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0AA2BF0" w14:textId="77777777" w:rsidTr="00252758">
        <w:tc>
          <w:tcPr>
            <w:tcW w:w="1296" w:type="dxa"/>
          </w:tcPr>
          <w:p w14:paraId="69BEED8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5CAA8FDB" w14:textId="54033574"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3</w:t>
            </w:r>
            <w:r w:rsidRPr="00C5062F">
              <w:rPr>
                <w:rFonts w:ascii="EucrosiaUPC" w:hAnsi="EucrosiaUPC"/>
                <w:sz w:val="30"/>
                <w:szCs w:val="30"/>
                <w:cs/>
              </w:rPr>
              <w:t>)</w:t>
            </w:r>
            <w:r w:rsidRPr="00C5062F">
              <w:rPr>
                <w:rFonts w:ascii="EucrosiaUPC" w:hAnsi="EucrosiaUPC"/>
                <w:sz w:val="30"/>
                <w:szCs w:val="30"/>
                <w:cs/>
              </w:rPr>
              <w:tab/>
              <w:t>สินทรัพย์เหล่านั้นวัดมูลค่าภายหลังการรับรู้รายการด้วยวิธีราคาทุนหรือวิธีการตีราคาใหม่</w:t>
            </w:r>
          </w:p>
        </w:tc>
        <w:tc>
          <w:tcPr>
            <w:tcW w:w="1134" w:type="dxa"/>
          </w:tcPr>
          <w:p w14:paraId="165DB986" w14:textId="77777777" w:rsidR="000F551A" w:rsidRPr="00C5062F" w:rsidRDefault="000F551A" w:rsidP="000F551A">
            <w:pPr>
              <w:jc w:val="center"/>
              <w:rPr>
                <w:rFonts w:ascii="EucrosiaUPC" w:hAnsi="EucrosiaUPC" w:cs="EucrosiaUPC"/>
                <w:sz w:val="30"/>
                <w:szCs w:val="30"/>
                <w:lang w:val="en-GB"/>
              </w:rPr>
            </w:pPr>
          </w:p>
        </w:tc>
        <w:tc>
          <w:tcPr>
            <w:tcW w:w="1170" w:type="dxa"/>
          </w:tcPr>
          <w:p w14:paraId="24A311EA" w14:textId="67209F9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1188215"/>
            <w14:checkbox>
              <w14:checked w14:val="0"/>
              <w14:checkedState w14:val="2612" w14:font="MS Gothic"/>
              <w14:uncheckedState w14:val="2610" w14:font="MS Gothic"/>
            </w14:checkbox>
          </w:sdtPr>
          <w:sdtContent>
            <w:tc>
              <w:tcPr>
                <w:tcW w:w="810" w:type="dxa"/>
                <w:shd w:val="clear" w:color="auto" w:fill="FFF2CC" w:themeFill="accent4" w:themeFillTint="33"/>
              </w:tcPr>
              <w:p w14:paraId="69BC6CFE" w14:textId="483266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1840811"/>
            <w14:checkbox>
              <w14:checked w14:val="0"/>
              <w14:checkedState w14:val="2612" w14:font="MS Gothic"/>
              <w14:uncheckedState w14:val="2610" w14:font="MS Gothic"/>
            </w14:checkbox>
          </w:sdtPr>
          <w:sdtContent>
            <w:tc>
              <w:tcPr>
                <w:tcW w:w="810" w:type="dxa"/>
                <w:shd w:val="clear" w:color="auto" w:fill="FFF2CC" w:themeFill="accent4" w:themeFillTint="33"/>
              </w:tcPr>
              <w:p w14:paraId="7CAE358B" w14:textId="49190D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2724964"/>
            <w14:checkbox>
              <w14:checked w14:val="0"/>
              <w14:checkedState w14:val="2612" w14:font="MS Gothic"/>
              <w14:uncheckedState w14:val="2610" w14:font="MS Gothic"/>
            </w14:checkbox>
          </w:sdtPr>
          <w:sdtContent>
            <w:tc>
              <w:tcPr>
                <w:tcW w:w="1080" w:type="dxa"/>
                <w:shd w:val="clear" w:color="auto" w:fill="FFF2CC" w:themeFill="accent4" w:themeFillTint="33"/>
              </w:tcPr>
              <w:p w14:paraId="42491D91" w14:textId="29BD7F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129935"/>
            <w:placeholder>
              <w:docPart w:val="1A80E57CA8D44C3AA87E35C129AFF93F"/>
            </w:placeholder>
            <w:showingPlcHdr/>
          </w:sdtPr>
          <w:sdtContent>
            <w:tc>
              <w:tcPr>
                <w:tcW w:w="1419" w:type="dxa"/>
                <w:shd w:val="clear" w:color="auto" w:fill="FFF2CC" w:themeFill="accent4" w:themeFillTint="33"/>
              </w:tcPr>
              <w:p w14:paraId="0A001820" w14:textId="0533EAC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EF9BF4" w14:textId="77777777" w:rsidTr="00252758">
        <w:tc>
          <w:tcPr>
            <w:tcW w:w="1296" w:type="dxa"/>
          </w:tcPr>
          <w:p w14:paraId="5B64656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122</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3592609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4</w:t>
            </w:r>
            <w:r w:rsidRPr="00C5062F">
              <w:rPr>
                <w:rFonts w:ascii="EucrosiaUPC" w:hAnsi="EucrosiaUPC"/>
                <w:sz w:val="30"/>
                <w:szCs w:val="30"/>
                <w:cs/>
              </w:rPr>
              <w:t>. การมีอยู่และมูลค่าตามบัญชีของสินทรัพย์ไม่มีตัวตนที่มีข้อจำกัดในเรื่องสิทธิ และมูลค่าตามบัญชีของสินทรัพย์ไม่มีตัวตนที่นำไปใช้เป็นหลักประกันหนี้สิน</w:t>
            </w:r>
          </w:p>
        </w:tc>
        <w:tc>
          <w:tcPr>
            <w:tcW w:w="1134" w:type="dxa"/>
          </w:tcPr>
          <w:p w14:paraId="4B8FF0E5" w14:textId="77777777" w:rsidR="000F551A" w:rsidRPr="00C5062F" w:rsidRDefault="000F551A" w:rsidP="000F551A">
            <w:pPr>
              <w:jc w:val="center"/>
              <w:rPr>
                <w:rFonts w:ascii="EucrosiaUPC" w:hAnsi="EucrosiaUPC" w:cs="EucrosiaUPC"/>
                <w:sz w:val="30"/>
                <w:szCs w:val="30"/>
                <w:lang w:val="en-GB"/>
              </w:rPr>
            </w:pPr>
          </w:p>
        </w:tc>
        <w:tc>
          <w:tcPr>
            <w:tcW w:w="1170" w:type="dxa"/>
          </w:tcPr>
          <w:p w14:paraId="6C1966F1" w14:textId="69979DF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78929443"/>
            <w14:checkbox>
              <w14:checked w14:val="0"/>
              <w14:checkedState w14:val="2612" w14:font="MS Gothic"/>
              <w14:uncheckedState w14:val="2610" w14:font="MS Gothic"/>
            </w14:checkbox>
          </w:sdtPr>
          <w:sdtContent>
            <w:tc>
              <w:tcPr>
                <w:tcW w:w="810" w:type="dxa"/>
                <w:shd w:val="clear" w:color="auto" w:fill="FFF2CC" w:themeFill="accent4" w:themeFillTint="33"/>
              </w:tcPr>
              <w:p w14:paraId="7EA5B2D8" w14:textId="04A71B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7408275"/>
            <w14:checkbox>
              <w14:checked w14:val="0"/>
              <w14:checkedState w14:val="2612" w14:font="MS Gothic"/>
              <w14:uncheckedState w14:val="2610" w14:font="MS Gothic"/>
            </w14:checkbox>
          </w:sdtPr>
          <w:sdtContent>
            <w:tc>
              <w:tcPr>
                <w:tcW w:w="810" w:type="dxa"/>
                <w:shd w:val="clear" w:color="auto" w:fill="FFF2CC" w:themeFill="accent4" w:themeFillTint="33"/>
              </w:tcPr>
              <w:p w14:paraId="35CAF2DE" w14:textId="7DC975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9734965"/>
            <w14:checkbox>
              <w14:checked w14:val="0"/>
              <w14:checkedState w14:val="2612" w14:font="MS Gothic"/>
              <w14:uncheckedState w14:val="2610" w14:font="MS Gothic"/>
            </w14:checkbox>
          </w:sdtPr>
          <w:sdtContent>
            <w:tc>
              <w:tcPr>
                <w:tcW w:w="1080" w:type="dxa"/>
                <w:shd w:val="clear" w:color="auto" w:fill="FFF2CC" w:themeFill="accent4" w:themeFillTint="33"/>
              </w:tcPr>
              <w:p w14:paraId="45D405CA" w14:textId="20643E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699572"/>
            <w:placeholder>
              <w:docPart w:val="9F581A1C93B44BA4ACF85AC7AE8717DA"/>
            </w:placeholder>
            <w:showingPlcHdr/>
          </w:sdtPr>
          <w:sdtContent>
            <w:tc>
              <w:tcPr>
                <w:tcW w:w="1419" w:type="dxa"/>
                <w:shd w:val="clear" w:color="auto" w:fill="FFF2CC" w:themeFill="accent4" w:themeFillTint="33"/>
              </w:tcPr>
              <w:p w14:paraId="71EEF9BC" w14:textId="54B5223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A11A6F" w14:textId="77777777" w:rsidTr="00252758">
        <w:tc>
          <w:tcPr>
            <w:tcW w:w="1296" w:type="dxa"/>
          </w:tcPr>
          <w:p w14:paraId="3E3EC6D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122</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095E1E6A"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5</w:t>
            </w:r>
            <w:r w:rsidRPr="00C5062F">
              <w:rPr>
                <w:rFonts w:ascii="EucrosiaUPC" w:hAnsi="EucrosiaUPC"/>
                <w:sz w:val="30"/>
                <w:szCs w:val="30"/>
                <w:cs/>
              </w:rPr>
              <w:t>. จำนวนเงินที่กิจการมีข้อผูกมัดตามสัญญาสำหรับการได้มาซึ่งสินทรัพย์ไม่มีตัวตน</w:t>
            </w:r>
          </w:p>
        </w:tc>
        <w:tc>
          <w:tcPr>
            <w:tcW w:w="1134" w:type="dxa"/>
          </w:tcPr>
          <w:p w14:paraId="7AC17DDA" w14:textId="77777777" w:rsidR="000F551A" w:rsidRPr="00C5062F" w:rsidRDefault="000F551A" w:rsidP="000F551A">
            <w:pPr>
              <w:jc w:val="center"/>
              <w:rPr>
                <w:rFonts w:ascii="EucrosiaUPC" w:hAnsi="EucrosiaUPC" w:cs="EucrosiaUPC"/>
                <w:sz w:val="30"/>
                <w:szCs w:val="30"/>
                <w:lang w:val="en-GB"/>
              </w:rPr>
            </w:pPr>
          </w:p>
        </w:tc>
        <w:tc>
          <w:tcPr>
            <w:tcW w:w="1170" w:type="dxa"/>
          </w:tcPr>
          <w:p w14:paraId="6C0620FC" w14:textId="7894612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4372058"/>
            <w14:checkbox>
              <w14:checked w14:val="0"/>
              <w14:checkedState w14:val="2612" w14:font="MS Gothic"/>
              <w14:uncheckedState w14:val="2610" w14:font="MS Gothic"/>
            </w14:checkbox>
          </w:sdtPr>
          <w:sdtContent>
            <w:tc>
              <w:tcPr>
                <w:tcW w:w="810" w:type="dxa"/>
                <w:shd w:val="clear" w:color="auto" w:fill="FFF2CC" w:themeFill="accent4" w:themeFillTint="33"/>
              </w:tcPr>
              <w:p w14:paraId="37FC3C8A" w14:textId="73A2D1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6673920"/>
            <w14:checkbox>
              <w14:checked w14:val="0"/>
              <w14:checkedState w14:val="2612" w14:font="MS Gothic"/>
              <w14:uncheckedState w14:val="2610" w14:font="MS Gothic"/>
            </w14:checkbox>
          </w:sdtPr>
          <w:sdtContent>
            <w:tc>
              <w:tcPr>
                <w:tcW w:w="810" w:type="dxa"/>
                <w:shd w:val="clear" w:color="auto" w:fill="FFF2CC" w:themeFill="accent4" w:themeFillTint="33"/>
              </w:tcPr>
              <w:p w14:paraId="62AB3D6B" w14:textId="25F9F8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065036"/>
            <w14:checkbox>
              <w14:checked w14:val="0"/>
              <w14:checkedState w14:val="2612" w14:font="MS Gothic"/>
              <w14:uncheckedState w14:val="2610" w14:font="MS Gothic"/>
            </w14:checkbox>
          </w:sdtPr>
          <w:sdtContent>
            <w:tc>
              <w:tcPr>
                <w:tcW w:w="1080" w:type="dxa"/>
                <w:shd w:val="clear" w:color="auto" w:fill="FFF2CC" w:themeFill="accent4" w:themeFillTint="33"/>
              </w:tcPr>
              <w:p w14:paraId="5E60100E" w14:textId="22171F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4326227"/>
            <w:placeholder>
              <w:docPart w:val="2F24042FA4854E6587DBF5E314C2C3B0"/>
            </w:placeholder>
            <w:showingPlcHdr/>
          </w:sdtPr>
          <w:sdtContent>
            <w:tc>
              <w:tcPr>
                <w:tcW w:w="1419" w:type="dxa"/>
                <w:shd w:val="clear" w:color="auto" w:fill="FFF2CC" w:themeFill="accent4" w:themeFillTint="33"/>
              </w:tcPr>
              <w:p w14:paraId="2654CF4A" w14:textId="74F9EC0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6AF279" w14:textId="77777777" w:rsidTr="00252758">
        <w:tc>
          <w:tcPr>
            <w:tcW w:w="1296" w:type="dxa"/>
          </w:tcPr>
          <w:p w14:paraId="257FD1E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123</w:t>
            </w:r>
          </w:p>
        </w:tc>
        <w:tc>
          <w:tcPr>
            <w:tcW w:w="7200" w:type="dxa"/>
          </w:tcPr>
          <w:p w14:paraId="33A4E3B0"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cs/>
              </w:rPr>
              <w:t>กรณีที่กิจการอธิบายถึงปัจจัยที่มีบทบาทอย่างมีนัยสำคัญในการกำหนดว่าสินทรัพย์ไม่มีตัวตนมีอายุการใช้ประโยชน์ที่ไม่ทราบแน่นอน กิจการพิจารณาถึงปัจจัยที่ระบุไว้ใน</w:t>
            </w:r>
            <w:r w:rsidRPr="00C5062F">
              <w:rPr>
                <w:rFonts w:ascii="EucrosiaUPC" w:hAnsi="EucrosiaUPC"/>
                <w:sz w:val="30"/>
                <w:szCs w:val="30"/>
              </w:rPr>
              <w:t xml:space="preserve"> TAS 38</w:t>
            </w:r>
            <w:r w:rsidRPr="00C5062F">
              <w:rPr>
                <w:rFonts w:ascii="EucrosiaUPC" w:hAnsi="EucrosiaUPC"/>
                <w:sz w:val="30"/>
                <w:szCs w:val="30"/>
                <w:cs/>
              </w:rPr>
              <w:t>.</w:t>
            </w:r>
            <w:r w:rsidRPr="00C5062F">
              <w:rPr>
                <w:rFonts w:ascii="EucrosiaUPC" w:hAnsi="EucrosiaUPC"/>
                <w:sz w:val="30"/>
                <w:szCs w:val="30"/>
              </w:rPr>
              <w:t>90</w:t>
            </w:r>
          </w:p>
        </w:tc>
        <w:tc>
          <w:tcPr>
            <w:tcW w:w="1134" w:type="dxa"/>
          </w:tcPr>
          <w:p w14:paraId="57BF9D12" w14:textId="77777777" w:rsidR="000F551A" w:rsidRPr="00C5062F" w:rsidRDefault="000F551A" w:rsidP="000F551A">
            <w:pPr>
              <w:jc w:val="center"/>
              <w:rPr>
                <w:rFonts w:ascii="EucrosiaUPC" w:hAnsi="EucrosiaUPC" w:cs="EucrosiaUPC"/>
                <w:sz w:val="30"/>
                <w:szCs w:val="30"/>
                <w:lang w:val="en-GB"/>
              </w:rPr>
            </w:pPr>
          </w:p>
        </w:tc>
        <w:tc>
          <w:tcPr>
            <w:tcW w:w="1170" w:type="dxa"/>
          </w:tcPr>
          <w:p w14:paraId="6CF995FA" w14:textId="6F5FED2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67865196"/>
            <w14:checkbox>
              <w14:checked w14:val="0"/>
              <w14:checkedState w14:val="2612" w14:font="MS Gothic"/>
              <w14:uncheckedState w14:val="2610" w14:font="MS Gothic"/>
            </w14:checkbox>
          </w:sdtPr>
          <w:sdtContent>
            <w:tc>
              <w:tcPr>
                <w:tcW w:w="810" w:type="dxa"/>
                <w:shd w:val="clear" w:color="auto" w:fill="FFF2CC" w:themeFill="accent4" w:themeFillTint="33"/>
              </w:tcPr>
              <w:p w14:paraId="73A5C24E" w14:textId="415D06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4733318"/>
            <w14:checkbox>
              <w14:checked w14:val="0"/>
              <w14:checkedState w14:val="2612" w14:font="MS Gothic"/>
              <w14:uncheckedState w14:val="2610" w14:font="MS Gothic"/>
            </w14:checkbox>
          </w:sdtPr>
          <w:sdtContent>
            <w:tc>
              <w:tcPr>
                <w:tcW w:w="810" w:type="dxa"/>
                <w:shd w:val="clear" w:color="auto" w:fill="FFF2CC" w:themeFill="accent4" w:themeFillTint="33"/>
              </w:tcPr>
              <w:p w14:paraId="391C2FDC" w14:textId="5B1A0C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2423636"/>
            <w14:checkbox>
              <w14:checked w14:val="0"/>
              <w14:checkedState w14:val="2612" w14:font="MS Gothic"/>
              <w14:uncheckedState w14:val="2610" w14:font="MS Gothic"/>
            </w14:checkbox>
          </w:sdtPr>
          <w:sdtContent>
            <w:tc>
              <w:tcPr>
                <w:tcW w:w="1080" w:type="dxa"/>
                <w:shd w:val="clear" w:color="auto" w:fill="FFF2CC" w:themeFill="accent4" w:themeFillTint="33"/>
              </w:tcPr>
              <w:p w14:paraId="0964D8C7" w14:textId="1C230E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6001157"/>
            <w:placeholder>
              <w:docPart w:val="ED5520A5391E4C5CA82EA3D3C045AF8D"/>
            </w:placeholder>
            <w:showingPlcHdr/>
          </w:sdtPr>
          <w:sdtContent>
            <w:tc>
              <w:tcPr>
                <w:tcW w:w="1419" w:type="dxa"/>
                <w:shd w:val="clear" w:color="auto" w:fill="FFF2CC" w:themeFill="accent4" w:themeFillTint="33"/>
              </w:tcPr>
              <w:p w14:paraId="7CDCF333" w14:textId="66C3049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A74D0A" w:rsidRPr="00C5062F" w14:paraId="599BDF87" w14:textId="77777777" w:rsidTr="00252758">
        <w:tc>
          <w:tcPr>
            <w:tcW w:w="1296" w:type="dxa"/>
            <w:shd w:val="clear" w:color="auto" w:fill="D9E2F3" w:themeFill="accent1" w:themeFillTint="33"/>
          </w:tcPr>
          <w:p w14:paraId="78E4EB0A" w14:textId="77777777" w:rsidR="00A74D0A" w:rsidRPr="00C5062F" w:rsidRDefault="00A74D0A" w:rsidP="00A74D0A">
            <w:pPr>
              <w:rPr>
                <w:rFonts w:ascii="EucrosiaUPC" w:hAnsi="EucrosiaUPC" w:cs="EucrosiaUPC"/>
                <w:b/>
                <w:bCs/>
                <w:sz w:val="30"/>
                <w:szCs w:val="30"/>
                <w:lang w:val="en-GB"/>
              </w:rPr>
            </w:pPr>
          </w:p>
        </w:tc>
        <w:tc>
          <w:tcPr>
            <w:tcW w:w="7200" w:type="dxa"/>
            <w:shd w:val="clear" w:color="auto" w:fill="D9E2F3" w:themeFill="accent1" w:themeFillTint="33"/>
          </w:tcPr>
          <w:p w14:paraId="0119CBBC" w14:textId="77777777" w:rsidR="00A74D0A" w:rsidRPr="00C5062F" w:rsidRDefault="00A74D0A" w:rsidP="00A74D0A">
            <w:pPr>
              <w:jc w:val="thaiDistribute"/>
              <w:rPr>
                <w:rFonts w:ascii="EucrosiaUPC" w:hAnsi="EucrosiaUPC" w:cs="EucrosiaUPC"/>
                <w:sz w:val="30"/>
                <w:szCs w:val="30"/>
              </w:rPr>
            </w:pPr>
            <w:r w:rsidRPr="00C5062F">
              <w:rPr>
                <w:rFonts w:ascii="EucrosiaUPC" w:hAnsi="EucrosiaUPC" w:cs="EucrosiaUPC"/>
                <w:b/>
                <w:bCs/>
                <w:sz w:val="30"/>
                <w:szCs w:val="30"/>
                <w:cs/>
              </w:rPr>
              <w:t>สินทรัพย์ไม่มีตัวตนที่วัดมูลค่าภายหลังการรับรู้รายการด้วยวิธีการตีราคาใหม่</w:t>
            </w:r>
          </w:p>
        </w:tc>
        <w:tc>
          <w:tcPr>
            <w:tcW w:w="1134" w:type="dxa"/>
            <w:shd w:val="clear" w:color="auto" w:fill="D9E2F3" w:themeFill="accent1" w:themeFillTint="33"/>
          </w:tcPr>
          <w:p w14:paraId="55A98A64" w14:textId="77777777" w:rsidR="00A74D0A" w:rsidRPr="00C5062F" w:rsidRDefault="00A74D0A" w:rsidP="00A74D0A">
            <w:pPr>
              <w:rPr>
                <w:rFonts w:ascii="EucrosiaUPC" w:hAnsi="EucrosiaUPC" w:cs="EucrosiaUPC"/>
                <w:b/>
                <w:bCs/>
                <w:sz w:val="30"/>
                <w:szCs w:val="30"/>
                <w:lang w:val="en-GB"/>
              </w:rPr>
            </w:pPr>
          </w:p>
        </w:tc>
        <w:tc>
          <w:tcPr>
            <w:tcW w:w="1170" w:type="dxa"/>
            <w:shd w:val="clear" w:color="auto" w:fill="D9E2F3" w:themeFill="accent1" w:themeFillTint="33"/>
          </w:tcPr>
          <w:p w14:paraId="642F06C7" w14:textId="77777777" w:rsidR="00A74D0A" w:rsidRPr="00C5062F" w:rsidRDefault="00A74D0A" w:rsidP="00A74D0A">
            <w:pPr>
              <w:rPr>
                <w:rFonts w:ascii="EucrosiaUPC" w:hAnsi="EucrosiaUPC" w:cs="EucrosiaUPC"/>
                <w:b/>
                <w:bCs/>
                <w:sz w:val="30"/>
                <w:szCs w:val="30"/>
                <w:lang w:val="en-GB"/>
              </w:rPr>
            </w:pPr>
          </w:p>
        </w:tc>
        <w:tc>
          <w:tcPr>
            <w:tcW w:w="810" w:type="dxa"/>
            <w:shd w:val="clear" w:color="auto" w:fill="D9E2F3" w:themeFill="accent1" w:themeFillTint="33"/>
          </w:tcPr>
          <w:p w14:paraId="2C5C9A88" w14:textId="77777777" w:rsidR="00A74D0A" w:rsidRPr="00C5062F" w:rsidRDefault="00A74D0A" w:rsidP="00A74D0A">
            <w:pPr>
              <w:rPr>
                <w:rFonts w:ascii="EucrosiaUPC" w:hAnsi="EucrosiaUPC" w:cs="EucrosiaUPC"/>
                <w:b/>
                <w:bCs/>
                <w:sz w:val="30"/>
                <w:szCs w:val="30"/>
                <w:lang w:val="en-GB"/>
              </w:rPr>
            </w:pPr>
          </w:p>
        </w:tc>
        <w:tc>
          <w:tcPr>
            <w:tcW w:w="810" w:type="dxa"/>
            <w:shd w:val="clear" w:color="auto" w:fill="D9E2F3" w:themeFill="accent1" w:themeFillTint="33"/>
          </w:tcPr>
          <w:p w14:paraId="77A10D53" w14:textId="77777777" w:rsidR="00A74D0A" w:rsidRPr="00C5062F" w:rsidRDefault="00A74D0A" w:rsidP="00A74D0A">
            <w:pPr>
              <w:rPr>
                <w:rFonts w:ascii="EucrosiaUPC" w:hAnsi="EucrosiaUPC" w:cs="EucrosiaUPC"/>
                <w:b/>
                <w:bCs/>
                <w:sz w:val="30"/>
                <w:szCs w:val="30"/>
                <w:lang w:val="en-GB"/>
              </w:rPr>
            </w:pPr>
          </w:p>
        </w:tc>
        <w:tc>
          <w:tcPr>
            <w:tcW w:w="1080" w:type="dxa"/>
            <w:shd w:val="clear" w:color="auto" w:fill="D9E2F3" w:themeFill="accent1" w:themeFillTint="33"/>
          </w:tcPr>
          <w:p w14:paraId="788912A6" w14:textId="77777777" w:rsidR="00A74D0A" w:rsidRPr="00C5062F" w:rsidRDefault="00A74D0A" w:rsidP="00A74D0A">
            <w:pPr>
              <w:rPr>
                <w:rFonts w:ascii="EucrosiaUPC" w:hAnsi="EucrosiaUPC" w:cs="EucrosiaUPC"/>
                <w:b/>
                <w:bCs/>
                <w:sz w:val="30"/>
                <w:szCs w:val="30"/>
                <w:lang w:val="en-GB"/>
              </w:rPr>
            </w:pPr>
          </w:p>
        </w:tc>
        <w:tc>
          <w:tcPr>
            <w:tcW w:w="1419" w:type="dxa"/>
            <w:shd w:val="clear" w:color="auto" w:fill="D9E2F3" w:themeFill="accent1" w:themeFillTint="33"/>
          </w:tcPr>
          <w:p w14:paraId="3D9D60EB" w14:textId="77777777" w:rsidR="00A74D0A" w:rsidRPr="00C5062F" w:rsidRDefault="00A74D0A" w:rsidP="00A74D0A">
            <w:pPr>
              <w:rPr>
                <w:rFonts w:ascii="EucrosiaUPC" w:hAnsi="EucrosiaUPC" w:cs="EucrosiaUPC"/>
                <w:b/>
                <w:bCs/>
                <w:sz w:val="30"/>
                <w:szCs w:val="30"/>
                <w:lang w:val="en-GB"/>
              </w:rPr>
            </w:pPr>
          </w:p>
        </w:tc>
      </w:tr>
      <w:tr w:rsidR="00A74D0A" w:rsidRPr="00C5062F" w14:paraId="55BBE6D5" w14:textId="77777777" w:rsidTr="00252758">
        <w:tc>
          <w:tcPr>
            <w:tcW w:w="1296" w:type="dxa"/>
          </w:tcPr>
          <w:p w14:paraId="4BDB14CF" w14:textId="77777777" w:rsidR="00A74D0A" w:rsidRPr="00C5062F" w:rsidRDefault="00A74D0A" w:rsidP="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124</w:t>
            </w:r>
          </w:p>
        </w:tc>
        <w:tc>
          <w:tcPr>
            <w:tcW w:w="7200" w:type="dxa"/>
          </w:tcPr>
          <w:p w14:paraId="2EBA3014" w14:textId="77777777" w:rsidR="00A74D0A" w:rsidRPr="00C5062F" w:rsidRDefault="00A74D0A" w:rsidP="00A74D0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cs/>
              </w:rPr>
              <w:t>หากกิจการบันทึกสินทรัพย์ไม่มีตัวตนด้วยราคาที่ตีใหม่ กิจการต้องเปิดเผยข้อมูลทุกข้อต่อไปนี้</w:t>
            </w:r>
          </w:p>
        </w:tc>
        <w:tc>
          <w:tcPr>
            <w:tcW w:w="1134" w:type="dxa"/>
          </w:tcPr>
          <w:p w14:paraId="37D331CE" w14:textId="77777777" w:rsidR="00A74D0A" w:rsidRPr="00C5062F" w:rsidRDefault="00A74D0A" w:rsidP="00A74D0A">
            <w:pPr>
              <w:jc w:val="center"/>
              <w:rPr>
                <w:rFonts w:ascii="EucrosiaUPC" w:hAnsi="EucrosiaUPC" w:cs="EucrosiaUPC"/>
                <w:sz w:val="30"/>
                <w:szCs w:val="30"/>
                <w:lang w:val="en-GB"/>
              </w:rPr>
            </w:pPr>
          </w:p>
        </w:tc>
        <w:tc>
          <w:tcPr>
            <w:tcW w:w="1170" w:type="dxa"/>
          </w:tcPr>
          <w:p w14:paraId="3C2A6AB4" w14:textId="77777777" w:rsidR="00A74D0A" w:rsidRPr="00C5062F" w:rsidRDefault="00A74D0A" w:rsidP="00A74D0A">
            <w:pPr>
              <w:jc w:val="center"/>
              <w:rPr>
                <w:rFonts w:ascii="EucrosiaUPC" w:hAnsi="EucrosiaUPC" w:cs="EucrosiaUPC"/>
                <w:sz w:val="30"/>
                <w:szCs w:val="30"/>
                <w:lang w:val="en-GB"/>
              </w:rPr>
            </w:pPr>
          </w:p>
        </w:tc>
        <w:tc>
          <w:tcPr>
            <w:tcW w:w="810" w:type="dxa"/>
            <w:shd w:val="clear" w:color="auto" w:fill="FFF2CC" w:themeFill="accent4" w:themeFillTint="33"/>
          </w:tcPr>
          <w:p w14:paraId="01F65212" w14:textId="77777777" w:rsidR="00A74D0A" w:rsidRPr="00C5062F" w:rsidRDefault="00A74D0A" w:rsidP="00A74D0A">
            <w:pPr>
              <w:rPr>
                <w:rFonts w:ascii="EucrosiaUPC" w:hAnsi="EucrosiaUPC" w:cs="EucrosiaUPC"/>
                <w:sz w:val="30"/>
                <w:szCs w:val="30"/>
                <w:lang w:val="en-GB"/>
              </w:rPr>
            </w:pPr>
          </w:p>
        </w:tc>
        <w:tc>
          <w:tcPr>
            <w:tcW w:w="810" w:type="dxa"/>
            <w:shd w:val="clear" w:color="auto" w:fill="FFF2CC" w:themeFill="accent4" w:themeFillTint="33"/>
          </w:tcPr>
          <w:p w14:paraId="61B736FB" w14:textId="77777777" w:rsidR="00A74D0A" w:rsidRPr="00C5062F" w:rsidRDefault="00A74D0A" w:rsidP="00A74D0A">
            <w:pPr>
              <w:rPr>
                <w:rFonts w:ascii="EucrosiaUPC" w:hAnsi="EucrosiaUPC" w:cs="EucrosiaUPC"/>
                <w:sz w:val="30"/>
                <w:szCs w:val="30"/>
                <w:lang w:val="en-GB"/>
              </w:rPr>
            </w:pPr>
          </w:p>
        </w:tc>
        <w:tc>
          <w:tcPr>
            <w:tcW w:w="1080" w:type="dxa"/>
            <w:shd w:val="clear" w:color="auto" w:fill="FFF2CC" w:themeFill="accent4" w:themeFillTint="33"/>
          </w:tcPr>
          <w:p w14:paraId="4CC52F19" w14:textId="77777777" w:rsidR="00A74D0A" w:rsidRPr="00C5062F" w:rsidRDefault="00A74D0A" w:rsidP="00A74D0A">
            <w:pPr>
              <w:rPr>
                <w:rFonts w:ascii="EucrosiaUPC" w:hAnsi="EucrosiaUPC" w:cs="EucrosiaUPC"/>
                <w:sz w:val="30"/>
                <w:szCs w:val="30"/>
                <w:lang w:val="en-GB"/>
              </w:rPr>
            </w:pPr>
          </w:p>
        </w:tc>
        <w:tc>
          <w:tcPr>
            <w:tcW w:w="1419" w:type="dxa"/>
            <w:shd w:val="clear" w:color="auto" w:fill="FFF2CC" w:themeFill="accent4" w:themeFillTint="33"/>
          </w:tcPr>
          <w:p w14:paraId="43ACC2D9" w14:textId="77777777" w:rsidR="00A74D0A" w:rsidRPr="00C5062F" w:rsidRDefault="00A74D0A" w:rsidP="00A74D0A">
            <w:pPr>
              <w:rPr>
                <w:rFonts w:ascii="EucrosiaUPC" w:hAnsi="EucrosiaUPC" w:cs="EucrosiaUPC"/>
                <w:sz w:val="30"/>
                <w:szCs w:val="30"/>
                <w:lang w:val="en-GB"/>
              </w:rPr>
            </w:pPr>
          </w:p>
        </w:tc>
      </w:tr>
      <w:tr w:rsidR="000F551A" w:rsidRPr="00C5062F" w14:paraId="6063239E" w14:textId="77777777" w:rsidTr="00252758">
        <w:tc>
          <w:tcPr>
            <w:tcW w:w="1296" w:type="dxa"/>
          </w:tcPr>
          <w:p w14:paraId="249357B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124</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398D542"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1</w:t>
            </w:r>
            <w:r w:rsidRPr="00C5062F">
              <w:rPr>
                <w:rFonts w:ascii="EucrosiaUPC" w:hAnsi="EucrosiaUPC"/>
                <w:sz w:val="30"/>
                <w:szCs w:val="30"/>
                <w:cs/>
              </w:rPr>
              <w:t>. แสดงข้อมูลทุกข้อต่อไปนี้โดยแสดงแยกตามประเภทของสินทรัพย์ไม่มีตัวตน</w:t>
            </w:r>
          </w:p>
        </w:tc>
        <w:tc>
          <w:tcPr>
            <w:tcW w:w="1134" w:type="dxa"/>
          </w:tcPr>
          <w:p w14:paraId="593A0D48" w14:textId="77777777" w:rsidR="000F551A" w:rsidRPr="00C5062F" w:rsidRDefault="000F551A" w:rsidP="000F551A">
            <w:pPr>
              <w:jc w:val="center"/>
              <w:rPr>
                <w:rFonts w:ascii="EucrosiaUPC" w:hAnsi="EucrosiaUPC" w:cs="EucrosiaUPC"/>
                <w:sz w:val="30"/>
                <w:szCs w:val="30"/>
                <w:lang w:val="en-GB"/>
              </w:rPr>
            </w:pPr>
          </w:p>
        </w:tc>
        <w:tc>
          <w:tcPr>
            <w:tcW w:w="1170" w:type="dxa"/>
          </w:tcPr>
          <w:p w14:paraId="231C67DD" w14:textId="4E1914C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1810733"/>
            <w14:checkbox>
              <w14:checked w14:val="0"/>
              <w14:checkedState w14:val="2612" w14:font="MS Gothic"/>
              <w14:uncheckedState w14:val="2610" w14:font="MS Gothic"/>
            </w14:checkbox>
          </w:sdtPr>
          <w:sdtContent>
            <w:tc>
              <w:tcPr>
                <w:tcW w:w="810" w:type="dxa"/>
                <w:shd w:val="clear" w:color="auto" w:fill="FFF2CC" w:themeFill="accent4" w:themeFillTint="33"/>
              </w:tcPr>
              <w:p w14:paraId="2AE4CE3D" w14:textId="740C7B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795933"/>
            <w14:checkbox>
              <w14:checked w14:val="0"/>
              <w14:checkedState w14:val="2612" w14:font="MS Gothic"/>
              <w14:uncheckedState w14:val="2610" w14:font="MS Gothic"/>
            </w14:checkbox>
          </w:sdtPr>
          <w:sdtContent>
            <w:tc>
              <w:tcPr>
                <w:tcW w:w="810" w:type="dxa"/>
                <w:shd w:val="clear" w:color="auto" w:fill="FFF2CC" w:themeFill="accent4" w:themeFillTint="33"/>
              </w:tcPr>
              <w:p w14:paraId="26C8B1FC" w14:textId="1DFBE1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6810860"/>
            <w14:checkbox>
              <w14:checked w14:val="0"/>
              <w14:checkedState w14:val="2612" w14:font="MS Gothic"/>
              <w14:uncheckedState w14:val="2610" w14:font="MS Gothic"/>
            </w14:checkbox>
          </w:sdtPr>
          <w:sdtContent>
            <w:tc>
              <w:tcPr>
                <w:tcW w:w="1080" w:type="dxa"/>
                <w:shd w:val="clear" w:color="auto" w:fill="FFF2CC" w:themeFill="accent4" w:themeFillTint="33"/>
              </w:tcPr>
              <w:p w14:paraId="7C60D062" w14:textId="6309F5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3837831"/>
            <w:placeholder>
              <w:docPart w:val="71DD74AD9681447B97EA2975D4721BD4"/>
            </w:placeholder>
            <w:showingPlcHdr/>
          </w:sdtPr>
          <w:sdtContent>
            <w:tc>
              <w:tcPr>
                <w:tcW w:w="1419" w:type="dxa"/>
                <w:shd w:val="clear" w:color="auto" w:fill="FFF2CC" w:themeFill="accent4" w:themeFillTint="33"/>
              </w:tcPr>
              <w:p w14:paraId="29273684" w14:textId="595BA4C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ED50AE" w14:textId="77777777" w:rsidTr="00252758">
        <w:tc>
          <w:tcPr>
            <w:tcW w:w="1296" w:type="dxa"/>
          </w:tcPr>
          <w:p w14:paraId="565A510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124</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61E3FB5F" w14:textId="39343C33"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1</w:t>
            </w:r>
            <w:r w:rsidRPr="00C5062F">
              <w:rPr>
                <w:rFonts w:ascii="EucrosiaUPC" w:hAnsi="EucrosiaUPC"/>
                <w:sz w:val="30"/>
                <w:szCs w:val="30"/>
                <w:cs/>
              </w:rPr>
              <w:t>)</w:t>
            </w:r>
            <w:r w:rsidRPr="00C5062F">
              <w:rPr>
                <w:rFonts w:ascii="EucrosiaUPC" w:hAnsi="EucrosiaUPC"/>
                <w:sz w:val="30"/>
                <w:szCs w:val="30"/>
                <w:cs/>
              </w:rPr>
              <w:tab/>
              <w:t>วันที่ตีราคาใหม่</w:t>
            </w:r>
          </w:p>
          <w:p w14:paraId="022F465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p>
        </w:tc>
        <w:tc>
          <w:tcPr>
            <w:tcW w:w="1134" w:type="dxa"/>
          </w:tcPr>
          <w:p w14:paraId="6AA9BDAF" w14:textId="77777777" w:rsidR="000F551A" w:rsidRPr="00C5062F" w:rsidRDefault="000F551A" w:rsidP="000F551A">
            <w:pPr>
              <w:jc w:val="center"/>
              <w:rPr>
                <w:rFonts w:ascii="EucrosiaUPC" w:hAnsi="EucrosiaUPC" w:cs="EucrosiaUPC"/>
                <w:sz w:val="30"/>
                <w:szCs w:val="30"/>
                <w:lang w:val="en-GB"/>
              </w:rPr>
            </w:pPr>
          </w:p>
        </w:tc>
        <w:tc>
          <w:tcPr>
            <w:tcW w:w="1170" w:type="dxa"/>
          </w:tcPr>
          <w:p w14:paraId="0CDED31F" w14:textId="333F17F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2633102"/>
            <w14:checkbox>
              <w14:checked w14:val="0"/>
              <w14:checkedState w14:val="2612" w14:font="MS Gothic"/>
              <w14:uncheckedState w14:val="2610" w14:font="MS Gothic"/>
            </w14:checkbox>
          </w:sdtPr>
          <w:sdtContent>
            <w:tc>
              <w:tcPr>
                <w:tcW w:w="810" w:type="dxa"/>
                <w:shd w:val="clear" w:color="auto" w:fill="FFF2CC" w:themeFill="accent4" w:themeFillTint="33"/>
              </w:tcPr>
              <w:p w14:paraId="0FB08B46" w14:textId="30DE50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8274816"/>
            <w14:checkbox>
              <w14:checked w14:val="0"/>
              <w14:checkedState w14:val="2612" w14:font="MS Gothic"/>
              <w14:uncheckedState w14:val="2610" w14:font="MS Gothic"/>
            </w14:checkbox>
          </w:sdtPr>
          <w:sdtContent>
            <w:tc>
              <w:tcPr>
                <w:tcW w:w="810" w:type="dxa"/>
                <w:shd w:val="clear" w:color="auto" w:fill="FFF2CC" w:themeFill="accent4" w:themeFillTint="33"/>
              </w:tcPr>
              <w:p w14:paraId="02DBA38C" w14:textId="27EEE4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0751226"/>
            <w14:checkbox>
              <w14:checked w14:val="0"/>
              <w14:checkedState w14:val="2612" w14:font="MS Gothic"/>
              <w14:uncheckedState w14:val="2610" w14:font="MS Gothic"/>
            </w14:checkbox>
          </w:sdtPr>
          <w:sdtContent>
            <w:tc>
              <w:tcPr>
                <w:tcW w:w="1080" w:type="dxa"/>
                <w:shd w:val="clear" w:color="auto" w:fill="FFF2CC" w:themeFill="accent4" w:themeFillTint="33"/>
              </w:tcPr>
              <w:p w14:paraId="3F1DDE4B" w14:textId="7C4872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8297745"/>
            <w:placeholder>
              <w:docPart w:val="D12F9DF6EA3545A7BB989A0005941A3B"/>
            </w:placeholder>
            <w:showingPlcHdr/>
          </w:sdtPr>
          <w:sdtContent>
            <w:tc>
              <w:tcPr>
                <w:tcW w:w="1419" w:type="dxa"/>
                <w:shd w:val="clear" w:color="auto" w:fill="FFF2CC" w:themeFill="accent4" w:themeFillTint="33"/>
              </w:tcPr>
              <w:p w14:paraId="77E5B212" w14:textId="0D7C817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8DF0FE" w14:textId="77777777" w:rsidTr="00252758">
        <w:tc>
          <w:tcPr>
            <w:tcW w:w="1296" w:type="dxa"/>
          </w:tcPr>
          <w:p w14:paraId="483CEBA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124</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429CB65" w14:textId="5EB6540D"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2</w:t>
            </w:r>
            <w:r w:rsidRPr="00C5062F">
              <w:rPr>
                <w:rFonts w:ascii="EucrosiaUPC" w:hAnsi="EucrosiaUPC"/>
                <w:sz w:val="30"/>
                <w:szCs w:val="30"/>
                <w:cs/>
              </w:rPr>
              <w:t>)</w:t>
            </w:r>
            <w:r w:rsidRPr="00C5062F">
              <w:rPr>
                <w:rFonts w:ascii="EucrosiaUPC" w:hAnsi="EucrosiaUPC"/>
                <w:sz w:val="30"/>
                <w:szCs w:val="30"/>
                <w:cs/>
              </w:rPr>
              <w:tab/>
              <w:t xml:space="preserve">มูลค่าตามบัญชีของสินทรัพย์ไม่มีตัวตนที่ตีราคาใหม่ และ </w:t>
            </w:r>
          </w:p>
          <w:p w14:paraId="326CDE73"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p>
        </w:tc>
        <w:tc>
          <w:tcPr>
            <w:tcW w:w="1134" w:type="dxa"/>
          </w:tcPr>
          <w:p w14:paraId="159EA5D1" w14:textId="77777777" w:rsidR="000F551A" w:rsidRPr="00C5062F" w:rsidRDefault="000F551A" w:rsidP="000F551A">
            <w:pPr>
              <w:jc w:val="center"/>
              <w:rPr>
                <w:rFonts w:ascii="EucrosiaUPC" w:hAnsi="EucrosiaUPC" w:cs="EucrosiaUPC"/>
                <w:sz w:val="30"/>
                <w:szCs w:val="30"/>
                <w:lang w:val="en-GB"/>
              </w:rPr>
            </w:pPr>
          </w:p>
        </w:tc>
        <w:tc>
          <w:tcPr>
            <w:tcW w:w="1170" w:type="dxa"/>
          </w:tcPr>
          <w:p w14:paraId="024BF3B5" w14:textId="1688553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27405262"/>
            <w14:checkbox>
              <w14:checked w14:val="0"/>
              <w14:checkedState w14:val="2612" w14:font="MS Gothic"/>
              <w14:uncheckedState w14:val="2610" w14:font="MS Gothic"/>
            </w14:checkbox>
          </w:sdtPr>
          <w:sdtContent>
            <w:tc>
              <w:tcPr>
                <w:tcW w:w="810" w:type="dxa"/>
                <w:shd w:val="clear" w:color="auto" w:fill="FFF2CC" w:themeFill="accent4" w:themeFillTint="33"/>
              </w:tcPr>
              <w:p w14:paraId="10552AB0" w14:textId="1430A4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8711860"/>
            <w14:checkbox>
              <w14:checked w14:val="0"/>
              <w14:checkedState w14:val="2612" w14:font="MS Gothic"/>
              <w14:uncheckedState w14:val="2610" w14:font="MS Gothic"/>
            </w14:checkbox>
          </w:sdtPr>
          <w:sdtContent>
            <w:tc>
              <w:tcPr>
                <w:tcW w:w="810" w:type="dxa"/>
                <w:shd w:val="clear" w:color="auto" w:fill="FFF2CC" w:themeFill="accent4" w:themeFillTint="33"/>
              </w:tcPr>
              <w:p w14:paraId="2E535351" w14:textId="291EEB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7424163"/>
            <w14:checkbox>
              <w14:checked w14:val="0"/>
              <w14:checkedState w14:val="2612" w14:font="MS Gothic"/>
              <w14:uncheckedState w14:val="2610" w14:font="MS Gothic"/>
            </w14:checkbox>
          </w:sdtPr>
          <w:sdtContent>
            <w:tc>
              <w:tcPr>
                <w:tcW w:w="1080" w:type="dxa"/>
                <w:shd w:val="clear" w:color="auto" w:fill="FFF2CC" w:themeFill="accent4" w:themeFillTint="33"/>
              </w:tcPr>
              <w:p w14:paraId="4DB018CD" w14:textId="223EDFD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3000062"/>
            <w:placeholder>
              <w:docPart w:val="E8E25A2497534A59ACFBEA631BB418C1"/>
            </w:placeholder>
            <w:showingPlcHdr/>
          </w:sdtPr>
          <w:sdtContent>
            <w:tc>
              <w:tcPr>
                <w:tcW w:w="1419" w:type="dxa"/>
                <w:shd w:val="clear" w:color="auto" w:fill="FFF2CC" w:themeFill="accent4" w:themeFillTint="33"/>
              </w:tcPr>
              <w:p w14:paraId="77B44A29" w14:textId="55BD66A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400EF54" w14:textId="77777777" w:rsidTr="00252758">
        <w:tc>
          <w:tcPr>
            <w:tcW w:w="1296" w:type="dxa"/>
          </w:tcPr>
          <w:p w14:paraId="126321E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124</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00188EC3" w14:textId="539AE393"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rPr>
            </w:pPr>
            <w:r w:rsidRPr="00C5062F">
              <w:rPr>
                <w:rFonts w:ascii="EucrosiaUPC" w:hAnsi="EucrosiaUPC"/>
                <w:sz w:val="30"/>
                <w:szCs w:val="30"/>
                <w:cs/>
              </w:rPr>
              <w:t>(</w:t>
            </w:r>
            <w:r w:rsidRPr="00C5062F">
              <w:rPr>
                <w:rFonts w:ascii="EucrosiaUPC" w:hAnsi="EucrosiaUPC"/>
                <w:sz w:val="30"/>
                <w:szCs w:val="30"/>
              </w:rPr>
              <w:t>3</w:t>
            </w:r>
            <w:r w:rsidRPr="00C5062F">
              <w:rPr>
                <w:rFonts w:ascii="EucrosiaUPC" w:hAnsi="EucrosiaUPC"/>
                <w:sz w:val="30"/>
                <w:szCs w:val="30"/>
                <w:cs/>
              </w:rPr>
              <w:t>)</w:t>
            </w:r>
            <w:r w:rsidRPr="00C5062F">
              <w:rPr>
                <w:rFonts w:ascii="EucrosiaUPC" w:hAnsi="EucrosiaUPC"/>
                <w:sz w:val="30"/>
                <w:szCs w:val="30"/>
                <w:cs/>
              </w:rPr>
              <w:tab/>
              <w:t>มูลค่าตามบัญชีซึ่งมีการรับรู้ตามประเภทของสินทรัพย์ไม่มีตัวตนที่มีการตีราคาใหม่ ซึ่งมีการวัดมูลค่าหลังจากการรับรู้รายการโดยใช้วิธีราคาทุนตาม</w:t>
            </w:r>
            <w:r w:rsidRPr="00C5062F">
              <w:rPr>
                <w:rFonts w:ascii="EucrosiaUPC" w:hAnsi="EucrosiaUPC"/>
                <w:sz w:val="30"/>
                <w:szCs w:val="30"/>
              </w:rPr>
              <w:t xml:space="preserve"> TAS 38</w:t>
            </w:r>
            <w:r w:rsidRPr="00C5062F">
              <w:rPr>
                <w:rFonts w:ascii="EucrosiaUPC" w:hAnsi="EucrosiaUPC"/>
                <w:sz w:val="30"/>
                <w:szCs w:val="30"/>
                <w:cs/>
              </w:rPr>
              <w:t>.</w:t>
            </w:r>
            <w:r w:rsidRPr="00C5062F">
              <w:rPr>
                <w:rFonts w:ascii="EucrosiaUPC" w:hAnsi="EucrosiaUPC"/>
                <w:sz w:val="30"/>
                <w:szCs w:val="30"/>
              </w:rPr>
              <w:t>74</w:t>
            </w:r>
            <w:r w:rsidRPr="00C5062F">
              <w:rPr>
                <w:rFonts w:ascii="EucrosiaUPC" w:hAnsi="EucrosiaUPC"/>
                <w:sz w:val="30"/>
                <w:szCs w:val="30"/>
                <w:cs/>
              </w:rPr>
              <w:t xml:space="preserve"> และ</w:t>
            </w:r>
          </w:p>
        </w:tc>
        <w:tc>
          <w:tcPr>
            <w:tcW w:w="1134" w:type="dxa"/>
          </w:tcPr>
          <w:p w14:paraId="49297B46" w14:textId="77777777" w:rsidR="000F551A" w:rsidRPr="00C5062F" w:rsidRDefault="000F551A" w:rsidP="000F551A">
            <w:pPr>
              <w:jc w:val="center"/>
              <w:rPr>
                <w:rFonts w:ascii="EucrosiaUPC" w:hAnsi="EucrosiaUPC" w:cs="EucrosiaUPC"/>
                <w:sz w:val="30"/>
                <w:szCs w:val="30"/>
                <w:lang w:val="en-GB"/>
              </w:rPr>
            </w:pPr>
          </w:p>
        </w:tc>
        <w:tc>
          <w:tcPr>
            <w:tcW w:w="1170" w:type="dxa"/>
          </w:tcPr>
          <w:p w14:paraId="576AFB41" w14:textId="073A3F6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6198714"/>
            <w14:checkbox>
              <w14:checked w14:val="0"/>
              <w14:checkedState w14:val="2612" w14:font="MS Gothic"/>
              <w14:uncheckedState w14:val="2610" w14:font="MS Gothic"/>
            </w14:checkbox>
          </w:sdtPr>
          <w:sdtContent>
            <w:tc>
              <w:tcPr>
                <w:tcW w:w="810" w:type="dxa"/>
                <w:shd w:val="clear" w:color="auto" w:fill="FFF2CC" w:themeFill="accent4" w:themeFillTint="33"/>
              </w:tcPr>
              <w:p w14:paraId="3294C496" w14:textId="77C383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9345929"/>
            <w14:checkbox>
              <w14:checked w14:val="0"/>
              <w14:checkedState w14:val="2612" w14:font="MS Gothic"/>
              <w14:uncheckedState w14:val="2610" w14:font="MS Gothic"/>
            </w14:checkbox>
          </w:sdtPr>
          <w:sdtContent>
            <w:tc>
              <w:tcPr>
                <w:tcW w:w="810" w:type="dxa"/>
                <w:shd w:val="clear" w:color="auto" w:fill="FFF2CC" w:themeFill="accent4" w:themeFillTint="33"/>
              </w:tcPr>
              <w:p w14:paraId="10467D3F" w14:textId="4C94E1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2493441"/>
            <w14:checkbox>
              <w14:checked w14:val="0"/>
              <w14:checkedState w14:val="2612" w14:font="MS Gothic"/>
              <w14:uncheckedState w14:val="2610" w14:font="MS Gothic"/>
            </w14:checkbox>
          </w:sdtPr>
          <w:sdtContent>
            <w:tc>
              <w:tcPr>
                <w:tcW w:w="1080" w:type="dxa"/>
                <w:shd w:val="clear" w:color="auto" w:fill="FFF2CC" w:themeFill="accent4" w:themeFillTint="33"/>
              </w:tcPr>
              <w:p w14:paraId="7B3F89B0" w14:textId="58E22D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3871080"/>
            <w:placeholder>
              <w:docPart w:val="7989B142DEC74CC6929180B9E789E5D6"/>
            </w:placeholder>
            <w:showingPlcHdr/>
          </w:sdtPr>
          <w:sdtContent>
            <w:tc>
              <w:tcPr>
                <w:tcW w:w="1419" w:type="dxa"/>
                <w:shd w:val="clear" w:color="auto" w:fill="FFF2CC" w:themeFill="accent4" w:themeFillTint="33"/>
              </w:tcPr>
              <w:p w14:paraId="4F9220CB" w14:textId="619866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784D11" w14:textId="77777777" w:rsidTr="00252758">
        <w:tc>
          <w:tcPr>
            <w:tcW w:w="1296" w:type="dxa"/>
          </w:tcPr>
          <w:p w14:paraId="22EA2C5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124</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0CB45370"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2</w:t>
            </w:r>
            <w:r w:rsidRPr="00C5062F">
              <w:rPr>
                <w:rFonts w:ascii="EucrosiaUPC" w:hAnsi="EucrosiaUPC"/>
                <w:sz w:val="30"/>
                <w:szCs w:val="30"/>
                <w:cs/>
              </w:rPr>
              <w:t>. จำนวนส่วนเกินทุนจากการตีราคาสินทรัพย์ที่เกี่ยวข้องกับสินทรัพย์ไม่มีตัวตน ณ วันต้นงวดและวันสิ้นงวดโดยแสดงให้เห็นถึงการเปลี่ยนแปลงในระหว่างงวด และข้อจำกัดในการนำส่วนเกินทุนนั้นมาแบ่งปันให้กับผู้ถือหุ้น</w:t>
            </w:r>
          </w:p>
        </w:tc>
        <w:tc>
          <w:tcPr>
            <w:tcW w:w="1134" w:type="dxa"/>
          </w:tcPr>
          <w:p w14:paraId="7CF1A1E3" w14:textId="77777777" w:rsidR="000F551A" w:rsidRPr="00C5062F" w:rsidRDefault="000F551A" w:rsidP="000F551A">
            <w:pPr>
              <w:jc w:val="center"/>
              <w:rPr>
                <w:rFonts w:ascii="EucrosiaUPC" w:hAnsi="EucrosiaUPC" w:cs="EucrosiaUPC"/>
                <w:sz w:val="30"/>
                <w:szCs w:val="30"/>
                <w:lang w:val="en-GB"/>
              </w:rPr>
            </w:pPr>
          </w:p>
        </w:tc>
        <w:tc>
          <w:tcPr>
            <w:tcW w:w="1170" w:type="dxa"/>
          </w:tcPr>
          <w:p w14:paraId="5CDC7620" w14:textId="417E640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70164818"/>
            <w14:checkbox>
              <w14:checked w14:val="0"/>
              <w14:checkedState w14:val="2612" w14:font="MS Gothic"/>
              <w14:uncheckedState w14:val="2610" w14:font="MS Gothic"/>
            </w14:checkbox>
          </w:sdtPr>
          <w:sdtContent>
            <w:tc>
              <w:tcPr>
                <w:tcW w:w="810" w:type="dxa"/>
                <w:shd w:val="clear" w:color="auto" w:fill="FFF2CC" w:themeFill="accent4" w:themeFillTint="33"/>
              </w:tcPr>
              <w:p w14:paraId="49EDC7D8" w14:textId="0DDBFA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3159123"/>
            <w14:checkbox>
              <w14:checked w14:val="0"/>
              <w14:checkedState w14:val="2612" w14:font="MS Gothic"/>
              <w14:uncheckedState w14:val="2610" w14:font="MS Gothic"/>
            </w14:checkbox>
          </w:sdtPr>
          <w:sdtContent>
            <w:tc>
              <w:tcPr>
                <w:tcW w:w="810" w:type="dxa"/>
                <w:shd w:val="clear" w:color="auto" w:fill="FFF2CC" w:themeFill="accent4" w:themeFillTint="33"/>
              </w:tcPr>
              <w:p w14:paraId="4218869B" w14:textId="6999EF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9085724"/>
            <w14:checkbox>
              <w14:checked w14:val="0"/>
              <w14:checkedState w14:val="2612" w14:font="MS Gothic"/>
              <w14:uncheckedState w14:val="2610" w14:font="MS Gothic"/>
            </w14:checkbox>
          </w:sdtPr>
          <w:sdtContent>
            <w:tc>
              <w:tcPr>
                <w:tcW w:w="1080" w:type="dxa"/>
                <w:shd w:val="clear" w:color="auto" w:fill="FFF2CC" w:themeFill="accent4" w:themeFillTint="33"/>
              </w:tcPr>
              <w:p w14:paraId="41F0B9AE" w14:textId="3A0418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5016836"/>
            <w:placeholder>
              <w:docPart w:val="D8E9E9616A694BA68BED2A343AAC59A9"/>
            </w:placeholder>
            <w:showingPlcHdr/>
          </w:sdtPr>
          <w:sdtContent>
            <w:tc>
              <w:tcPr>
                <w:tcW w:w="1419" w:type="dxa"/>
                <w:shd w:val="clear" w:color="auto" w:fill="FFF2CC" w:themeFill="accent4" w:themeFillTint="33"/>
              </w:tcPr>
              <w:p w14:paraId="4B102C17" w14:textId="128E6DD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00FE3" w:rsidRPr="00C5062F" w14:paraId="0039F6BF" w14:textId="77777777" w:rsidTr="00252758">
        <w:tc>
          <w:tcPr>
            <w:tcW w:w="1296" w:type="dxa"/>
          </w:tcPr>
          <w:p w14:paraId="10314F6F"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125</w:t>
            </w:r>
          </w:p>
        </w:tc>
        <w:tc>
          <w:tcPr>
            <w:tcW w:w="7200" w:type="dxa"/>
          </w:tcPr>
          <w:p w14:paraId="4EC10906" w14:textId="77777777" w:rsidR="00700FE3" w:rsidRPr="00C5062F" w:rsidRDefault="00700FE3" w:rsidP="00700FE3">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cs/>
              </w:rPr>
              <w:t>ในการเปิดเผยข้อมูล กิจการอาจจำเป็นต้องนำสินทรัพย์ไม่มีตัวตนหลายประเภทมารวมกันเป็นประเภทที่ใหญ่ขึ้น อย่างไรก็ตาม กิจการต้องไม่นำสินทรัพย์ไม่มีตัวตนหลายประเภทมารวมกันเป็นประเภทเดียวกัน หากการรวมนั้นจะทำให้สินทรัพย์ไม่มีตัวตนแสดงด้วยจำนวนเงินที่วัดมูลค่าด้วยทั้งวิธีราคาทุนและวิธีการตีราคาใหม่</w:t>
            </w:r>
          </w:p>
        </w:tc>
        <w:tc>
          <w:tcPr>
            <w:tcW w:w="1134" w:type="dxa"/>
          </w:tcPr>
          <w:p w14:paraId="5E8411C1" w14:textId="77777777" w:rsidR="00700FE3" w:rsidRPr="00C5062F" w:rsidRDefault="00700FE3" w:rsidP="00700FE3">
            <w:pPr>
              <w:jc w:val="center"/>
              <w:rPr>
                <w:rFonts w:ascii="EucrosiaUPC" w:hAnsi="EucrosiaUPC" w:cs="EucrosiaUPC"/>
                <w:sz w:val="30"/>
                <w:szCs w:val="30"/>
                <w:lang w:val="en-GB"/>
              </w:rPr>
            </w:pPr>
          </w:p>
        </w:tc>
        <w:tc>
          <w:tcPr>
            <w:tcW w:w="1170" w:type="dxa"/>
          </w:tcPr>
          <w:p w14:paraId="0BAA0C82" w14:textId="28D0E54C"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07923261"/>
            <w14:checkbox>
              <w14:checked w14:val="0"/>
              <w14:checkedState w14:val="2612" w14:font="MS Gothic"/>
              <w14:uncheckedState w14:val="2610" w14:font="MS Gothic"/>
            </w14:checkbox>
          </w:sdtPr>
          <w:sdtContent>
            <w:tc>
              <w:tcPr>
                <w:tcW w:w="810" w:type="dxa"/>
                <w:shd w:val="clear" w:color="auto" w:fill="FFF2CC" w:themeFill="accent4" w:themeFillTint="33"/>
              </w:tcPr>
              <w:p w14:paraId="62797F2B" w14:textId="228EDFDA"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4793825"/>
            <w14:checkbox>
              <w14:checked w14:val="0"/>
              <w14:checkedState w14:val="2612" w14:font="MS Gothic"/>
              <w14:uncheckedState w14:val="2610" w14:font="MS Gothic"/>
            </w14:checkbox>
          </w:sdtPr>
          <w:sdtContent>
            <w:tc>
              <w:tcPr>
                <w:tcW w:w="810" w:type="dxa"/>
                <w:shd w:val="clear" w:color="auto" w:fill="FFF2CC" w:themeFill="accent4" w:themeFillTint="33"/>
              </w:tcPr>
              <w:p w14:paraId="6A106F82" w14:textId="08575726"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2795856"/>
            <w14:checkbox>
              <w14:checked w14:val="0"/>
              <w14:checkedState w14:val="2612" w14:font="MS Gothic"/>
              <w14:uncheckedState w14:val="2610" w14:font="MS Gothic"/>
            </w14:checkbox>
          </w:sdtPr>
          <w:sdtContent>
            <w:tc>
              <w:tcPr>
                <w:tcW w:w="1080" w:type="dxa"/>
                <w:shd w:val="clear" w:color="auto" w:fill="FFF2CC" w:themeFill="accent4" w:themeFillTint="33"/>
              </w:tcPr>
              <w:p w14:paraId="1392B4BB" w14:textId="4F439F73"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2580255"/>
            <w:placeholder>
              <w:docPart w:val="4D6FDFB52C7E4F20B03FF50E4B88B78E"/>
            </w:placeholder>
            <w:showingPlcHdr/>
          </w:sdtPr>
          <w:sdtContent>
            <w:tc>
              <w:tcPr>
                <w:tcW w:w="1419" w:type="dxa"/>
                <w:shd w:val="clear" w:color="auto" w:fill="FFF2CC" w:themeFill="accent4" w:themeFillTint="33"/>
              </w:tcPr>
              <w:p w14:paraId="7E2C2FFD" w14:textId="18E828FB"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A74D0A" w:rsidRPr="00C5062F" w14:paraId="13535F66" w14:textId="77777777" w:rsidTr="00252758">
        <w:tc>
          <w:tcPr>
            <w:tcW w:w="1296" w:type="dxa"/>
            <w:shd w:val="clear" w:color="auto" w:fill="D9E2F3" w:themeFill="accent1" w:themeFillTint="33"/>
          </w:tcPr>
          <w:p w14:paraId="4ABBBE59" w14:textId="77777777" w:rsidR="00A74D0A" w:rsidRPr="00C5062F" w:rsidRDefault="00A74D0A" w:rsidP="00A74D0A">
            <w:pPr>
              <w:rPr>
                <w:rFonts w:ascii="EucrosiaUPC" w:hAnsi="EucrosiaUPC" w:cs="EucrosiaUPC"/>
                <w:b/>
                <w:bCs/>
                <w:sz w:val="30"/>
                <w:szCs w:val="30"/>
                <w:lang w:val="en-GB"/>
              </w:rPr>
            </w:pPr>
          </w:p>
        </w:tc>
        <w:tc>
          <w:tcPr>
            <w:tcW w:w="7200" w:type="dxa"/>
            <w:shd w:val="clear" w:color="auto" w:fill="D9E2F3" w:themeFill="accent1" w:themeFillTint="33"/>
          </w:tcPr>
          <w:p w14:paraId="1F8248AF" w14:textId="77777777" w:rsidR="00A74D0A" w:rsidRPr="00C5062F" w:rsidRDefault="00A74D0A" w:rsidP="00A74D0A">
            <w:pPr>
              <w:jc w:val="thaiDistribute"/>
              <w:rPr>
                <w:rFonts w:ascii="EucrosiaUPC" w:hAnsi="EucrosiaUPC" w:cs="EucrosiaUPC"/>
                <w:sz w:val="30"/>
                <w:szCs w:val="30"/>
              </w:rPr>
            </w:pPr>
            <w:r w:rsidRPr="00C5062F">
              <w:rPr>
                <w:rFonts w:ascii="EucrosiaUPC" w:hAnsi="EucrosiaUPC" w:cs="EucrosiaUPC"/>
                <w:b/>
                <w:bCs/>
                <w:sz w:val="30"/>
                <w:szCs w:val="30"/>
                <w:cs/>
              </w:rPr>
              <w:t>รายจ่ายเกี่ยวกับการวิจัยและพัฒนา</w:t>
            </w:r>
          </w:p>
        </w:tc>
        <w:tc>
          <w:tcPr>
            <w:tcW w:w="1134" w:type="dxa"/>
            <w:shd w:val="clear" w:color="auto" w:fill="D9E2F3" w:themeFill="accent1" w:themeFillTint="33"/>
          </w:tcPr>
          <w:p w14:paraId="642B1619" w14:textId="77777777" w:rsidR="00A74D0A" w:rsidRPr="00C5062F" w:rsidRDefault="00A74D0A" w:rsidP="00A74D0A">
            <w:pPr>
              <w:rPr>
                <w:rFonts w:ascii="EucrosiaUPC" w:hAnsi="EucrosiaUPC" w:cs="EucrosiaUPC"/>
                <w:b/>
                <w:bCs/>
                <w:sz w:val="30"/>
                <w:szCs w:val="30"/>
                <w:lang w:val="en-GB"/>
              </w:rPr>
            </w:pPr>
          </w:p>
        </w:tc>
        <w:tc>
          <w:tcPr>
            <w:tcW w:w="1170" w:type="dxa"/>
            <w:shd w:val="clear" w:color="auto" w:fill="D9E2F3" w:themeFill="accent1" w:themeFillTint="33"/>
          </w:tcPr>
          <w:p w14:paraId="63FBA395" w14:textId="77777777" w:rsidR="00A74D0A" w:rsidRPr="00C5062F" w:rsidRDefault="00A74D0A" w:rsidP="00A74D0A">
            <w:pPr>
              <w:rPr>
                <w:rFonts w:ascii="EucrosiaUPC" w:hAnsi="EucrosiaUPC" w:cs="EucrosiaUPC"/>
                <w:b/>
                <w:bCs/>
                <w:sz w:val="30"/>
                <w:szCs w:val="30"/>
                <w:lang w:val="en-GB"/>
              </w:rPr>
            </w:pPr>
          </w:p>
        </w:tc>
        <w:tc>
          <w:tcPr>
            <w:tcW w:w="810" w:type="dxa"/>
            <w:shd w:val="clear" w:color="auto" w:fill="D9E2F3" w:themeFill="accent1" w:themeFillTint="33"/>
          </w:tcPr>
          <w:p w14:paraId="175A2FB2" w14:textId="77777777" w:rsidR="00A74D0A" w:rsidRPr="00C5062F" w:rsidRDefault="00A74D0A" w:rsidP="00A74D0A">
            <w:pPr>
              <w:rPr>
                <w:rFonts w:ascii="EucrosiaUPC" w:hAnsi="EucrosiaUPC" w:cs="EucrosiaUPC"/>
                <w:sz w:val="30"/>
                <w:szCs w:val="30"/>
                <w:lang w:val="en-GB"/>
              </w:rPr>
            </w:pPr>
          </w:p>
        </w:tc>
        <w:tc>
          <w:tcPr>
            <w:tcW w:w="810" w:type="dxa"/>
            <w:shd w:val="clear" w:color="auto" w:fill="D9E2F3" w:themeFill="accent1" w:themeFillTint="33"/>
          </w:tcPr>
          <w:p w14:paraId="79E48079" w14:textId="77777777" w:rsidR="00A74D0A" w:rsidRPr="00C5062F" w:rsidRDefault="00A74D0A" w:rsidP="00A74D0A">
            <w:pPr>
              <w:rPr>
                <w:rFonts w:ascii="EucrosiaUPC" w:hAnsi="EucrosiaUPC" w:cs="EucrosiaUPC"/>
                <w:sz w:val="30"/>
                <w:szCs w:val="30"/>
                <w:lang w:val="en-GB"/>
              </w:rPr>
            </w:pPr>
          </w:p>
        </w:tc>
        <w:tc>
          <w:tcPr>
            <w:tcW w:w="1080" w:type="dxa"/>
            <w:shd w:val="clear" w:color="auto" w:fill="D9E2F3" w:themeFill="accent1" w:themeFillTint="33"/>
          </w:tcPr>
          <w:p w14:paraId="4E21A6BB" w14:textId="77777777" w:rsidR="00A74D0A" w:rsidRPr="00C5062F" w:rsidRDefault="00A74D0A" w:rsidP="00A74D0A">
            <w:pPr>
              <w:rPr>
                <w:rFonts w:ascii="EucrosiaUPC" w:hAnsi="EucrosiaUPC" w:cs="EucrosiaUPC"/>
                <w:sz w:val="30"/>
                <w:szCs w:val="30"/>
                <w:lang w:val="en-GB"/>
              </w:rPr>
            </w:pPr>
          </w:p>
        </w:tc>
        <w:tc>
          <w:tcPr>
            <w:tcW w:w="1419" w:type="dxa"/>
            <w:shd w:val="clear" w:color="auto" w:fill="D9E2F3" w:themeFill="accent1" w:themeFillTint="33"/>
          </w:tcPr>
          <w:p w14:paraId="7C0628AD" w14:textId="77777777" w:rsidR="00A74D0A" w:rsidRPr="00C5062F" w:rsidRDefault="00A74D0A" w:rsidP="00A74D0A">
            <w:pPr>
              <w:rPr>
                <w:rFonts w:ascii="EucrosiaUPC" w:hAnsi="EucrosiaUPC" w:cs="EucrosiaUPC"/>
                <w:sz w:val="30"/>
                <w:szCs w:val="30"/>
                <w:lang w:val="en-GB"/>
              </w:rPr>
            </w:pPr>
          </w:p>
        </w:tc>
      </w:tr>
      <w:tr w:rsidR="000F551A" w:rsidRPr="00C5062F" w14:paraId="62DB79D8" w14:textId="77777777" w:rsidTr="00252758">
        <w:tc>
          <w:tcPr>
            <w:tcW w:w="1296" w:type="dxa"/>
          </w:tcPr>
          <w:p w14:paraId="007F8AE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126</w:t>
            </w:r>
          </w:p>
        </w:tc>
        <w:tc>
          <w:tcPr>
            <w:tcW w:w="7200" w:type="dxa"/>
          </w:tcPr>
          <w:p w14:paraId="3801426C"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cs/>
              </w:rPr>
              <w:t>กิจการต้องเปิดเผยจำนวนรวมของรายจ่ายเกี่ยวกับการวิจัยและพัฒนาซึ่งรับรู้เป็นค่าใช้จ่ายในระหว่างงวด</w:t>
            </w:r>
          </w:p>
        </w:tc>
        <w:tc>
          <w:tcPr>
            <w:tcW w:w="1134" w:type="dxa"/>
          </w:tcPr>
          <w:p w14:paraId="235DF60A" w14:textId="77777777" w:rsidR="000F551A" w:rsidRPr="00C5062F" w:rsidRDefault="000F551A" w:rsidP="000F551A">
            <w:pPr>
              <w:jc w:val="center"/>
              <w:rPr>
                <w:rFonts w:ascii="EucrosiaUPC" w:hAnsi="EucrosiaUPC" w:cs="EucrosiaUPC"/>
                <w:sz w:val="30"/>
                <w:szCs w:val="30"/>
                <w:lang w:val="en-GB"/>
              </w:rPr>
            </w:pPr>
          </w:p>
        </w:tc>
        <w:tc>
          <w:tcPr>
            <w:tcW w:w="1170" w:type="dxa"/>
          </w:tcPr>
          <w:p w14:paraId="66B4A38A" w14:textId="70F94C4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62749588"/>
            <w14:checkbox>
              <w14:checked w14:val="0"/>
              <w14:checkedState w14:val="2612" w14:font="MS Gothic"/>
              <w14:uncheckedState w14:val="2610" w14:font="MS Gothic"/>
            </w14:checkbox>
          </w:sdtPr>
          <w:sdtContent>
            <w:tc>
              <w:tcPr>
                <w:tcW w:w="810" w:type="dxa"/>
                <w:shd w:val="clear" w:color="auto" w:fill="FFF2CC" w:themeFill="accent4" w:themeFillTint="33"/>
              </w:tcPr>
              <w:p w14:paraId="1049E8F7" w14:textId="1AF985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5507535"/>
            <w14:checkbox>
              <w14:checked w14:val="0"/>
              <w14:checkedState w14:val="2612" w14:font="MS Gothic"/>
              <w14:uncheckedState w14:val="2610" w14:font="MS Gothic"/>
            </w14:checkbox>
          </w:sdtPr>
          <w:sdtContent>
            <w:tc>
              <w:tcPr>
                <w:tcW w:w="810" w:type="dxa"/>
                <w:shd w:val="clear" w:color="auto" w:fill="FFF2CC" w:themeFill="accent4" w:themeFillTint="33"/>
              </w:tcPr>
              <w:p w14:paraId="7E7B0306" w14:textId="719135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6881944"/>
            <w14:checkbox>
              <w14:checked w14:val="0"/>
              <w14:checkedState w14:val="2612" w14:font="MS Gothic"/>
              <w14:uncheckedState w14:val="2610" w14:font="MS Gothic"/>
            </w14:checkbox>
          </w:sdtPr>
          <w:sdtContent>
            <w:tc>
              <w:tcPr>
                <w:tcW w:w="1080" w:type="dxa"/>
                <w:shd w:val="clear" w:color="auto" w:fill="FFF2CC" w:themeFill="accent4" w:themeFillTint="33"/>
              </w:tcPr>
              <w:p w14:paraId="502FFF54" w14:textId="6AC3C3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4211161"/>
            <w:placeholder>
              <w:docPart w:val="EDF979E1E0194714990C6AAF65F915E6"/>
            </w:placeholder>
            <w:showingPlcHdr/>
          </w:sdtPr>
          <w:sdtContent>
            <w:tc>
              <w:tcPr>
                <w:tcW w:w="1419" w:type="dxa"/>
                <w:shd w:val="clear" w:color="auto" w:fill="FFF2CC" w:themeFill="accent4" w:themeFillTint="33"/>
              </w:tcPr>
              <w:p w14:paraId="5C6326FC" w14:textId="2DD3218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9939807" w14:textId="77777777" w:rsidTr="00252758">
        <w:tc>
          <w:tcPr>
            <w:tcW w:w="1296" w:type="dxa"/>
          </w:tcPr>
          <w:p w14:paraId="18DE4DA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127</w:t>
            </w:r>
          </w:p>
        </w:tc>
        <w:tc>
          <w:tcPr>
            <w:tcW w:w="7200" w:type="dxa"/>
          </w:tcPr>
          <w:p w14:paraId="2356C981"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cs/>
              </w:rPr>
              <w:t>รายจ่ายเกี่ยวกับการวิจัยและพัฒนาประกอบด้วยรายจ่ายทั้งสิ้นที่เกี่ยวข้องโดยตรงกับกิจกรรมการวิจัยและพัฒนา (ดู</w:t>
            </w:r>
            <w:r w:rsidRPr="00C5062F">
              <w:rPr>
                <w:rFonts w:ascii="EucrosiaUPC" w:hAnsi="EucrosiaUPC"/>
                <w:sz w:val="30"/>
                <w:szCs w:val="30"/>
              </w:rPr>
              <w:t xml:space="preserve"> TAS 38</w:t>
            </w:r>
            <w:r w:rsidRPr="00C5062F">
              <w:rPr>
                <w:rFonts w:ascii="EucrosiaUPC" w:hAnsi="EucrosiaUPC"/>
                <w:sz w:val="30"/>
                <w:szCs w:val="30"/>
                <w:cs/>
              </w:rPr>
              <w:t>.</w:t>
            </w:r>
            <w:r w:rsidRPr="00C5062F">
              <w:rPr>
                <w:rFonts w:ascii="EucrosiaUPC" w:hAnsi="EucrosiaUPC"/>
                <w:sz w:val="30"/>
                <w:szCs w:val="30"/>
              </w:rPr>
              <w:t>66</w:t>
            </w:r>
            <w:r w:rsidRPr="00C5062F">
              <w:rPr>
                <w:rFonts w:ascii="EucrosiaUPC" w:hAnsi="EucrosiaUPC"/>
                <w:sz w:val="30"/>
                <w:szCs w:val="30"/>
                <w:cs/>
              </w:rPr>
              <w:t xml:space="preserve"> ถึง </w:t>
            </w:r>
            <w:r w:rsidRPr="00C5062F">
              <w:rPr>
                <w:rFonts w:ascii="EucrosiaUPC" w:hAnsi="EucrosiaUPC"/>
                <w:sz w:val="30"/>
                <w:szCs w:val="30"/>
              </w:rPr>
              <w:t>TAS 38</w:t>
            </w:r>
            <w:r w:rsidRPr="00C5062F">
              <w:rPr>
                <w:rFonts w:ascii="EucrosiaUPC" w:hAnsi="EucrosiaUPC"/>
                <w:sz w:val="30"/>
                <w:szCs w:val="30"/>
                <w:cs/>
              </w:rPr>
              <w:t>.</w:t>
            </w:r>
            <w:r w:rsidRPr="00C5062F">
              <w:rPr>
                <w:rFonts w:ascii="EucrosiaUPC" w:hAnsi="EucrosiaUPC"/>
                <w:sz w:val="30"/>
                <w:szCs w:val="30"/>
              </w:rPr>
              <w:t>67</w:t>
            </w:r>
            <w:r w:rsidRPr="00C5062F">
              <w:rPr>
                <w:rFonts w:ascii="EucrosiaUPC" w:hAnsi="EucrosiaUPC"/>
                <w:sz w:val="30"/>
                <w:szCs w:val="30"/>
                <w:cs/>
              </w:rPr>
              <w:t xml:space="preserve"> สำหรับแนวปฏิบัติเกี่ยวกับประเภทของรายจ่ายที่ต้องนำมารวมเพื่อการเปิดเผยข้อมูลตามที่ข้อกำหนดใน</w:t>
            </w:r>
            <w:r w:rsidRPr="00C5062F">
              <w:rPr>
                <w:rFonts w:ascii="EucrosiaUPC" w:hAnsi="EucrosiaUPC"/>
                <w:sz w:val="30"/>
                <w:szCs w:val="30"/>
              </w:rPr>
              <w:t xml:space="preserve"> TAS 38</w:t>
            </w:r>
            <w:r w:rsidRPr="00C5062F">
              <w:rPr>
                <w:rFonts w:ascii="EucrosiaUPC" w:hAnsi="EucrosiaUPC"/>
                <w:sz w:val="30"/>
                <w:szCs w:val="30"/>
                <w:cs/>
              </w:rPr>
              <w:t>.</w:t>
            </w:r>
            <w:r w:rsidRPr="00C5062F">
              <w:rPr>
                <w:rFonts w:ascii="EucrosiaUPC" w:hAnsi="EucrosiaUPC"/>
                <w:sz w:val="30"/>
                <w:szCs w:val="30"/>
              </w:rPr>
              <w:t>126</w:t>
            </w:r>
            <w:r w:rsidRPr="00C5062F">
              <w:rPr>
                <w:rFonts w:ascii="EucrosiaUPC" w:hAnsi="EucrosiaUPC"/>
                <w:sz w:val="30"/>
                <w:szCs w:val="30"/>
                <w:cs/>
              </w:rPr>
              <w:t>)</w:t>
            </w:r>
          </w:p>
        </w:tc>
        <w:tc>
          <w:tcPr>
            <w:tcW w:w="1134" w:type="dxa"/>
          </w:tcPr>
          <w:p w14:paraId="537D23AB" w14:textId="77777777" w:rsidR="000F551A" w:rsidRPr="00C5062F" w:rsidRDefault="000F551A" w:rsidP="000F551A">
            <w:pPr>
              <w:jc w:val="center"/>
              <w:rPr>
                <w:rFonts w:ascii="EucrosiaUPC" w:hAnsi="EucrosiaUPC" w:cs="EucrosiaUPC"/>
                <w:sz w:val="30"/>
                <w:szCs w:val="30"/>
                <w:lang w:val="en-GB"/>
              </w:rPr>
            </w:pPr>
          </w:p>
        </w:tc>
        <w:tc>
          <w:tcPr>
            <w:tcW w:w="1170" w:type="dxa"/>
          </w:tcPr>
          <w:p w14:paraId="02CE2DBE" w14:textId="26F03E6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27821552"/>
            <w14:checkbox>
              <w14:checked w14:val="0"/>
              <w14:checkedState w14:val="2612" w14:font="MS Gothic"/>
              <w14:uncheckedState w14:val="2610" w14:font="MS Gothic"/>
            </w14:checkbox>
          </w:sdtPr>
          <w:sdtContent>
            <w:tc>
              <w:tcPr>
                <w:tcW w:w="810" w:type="dxa"/>
                <w:shd w:val="clear" w:color="auto" w:fill="FFF2CC" w:themeFill="accent4" w:themeFillTint="33"/>
              </w:tcPr>
              <w:p w14:paraId="1394D2BB" w14:textId="218EF9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224022"/>
            <w14:checkbox>
              <w14:checked w14:val="0"/>
              <w14:checkedState w14:val="2612" w14:font="MS Gothic"/>
              <w14:uncheckedState w14:val="2610" w14:font="MS Gothic"/>
            </w14:checkbox>
          </w:sdtPr>
          <w:sdtContent>
            <w:tc>
              <w:tcPr>
                <w:tcW w:w="810" w:type="dxa"/>
                <w:shd w:val="clear" w:color="auto" w:fill="FFF2CC" w:themeFill="accent4" w:themeFillTint="33"/>
              </w:tcPr>
              <w:p w14:paraId="4F64FEB0" w14:textId="7A2BFD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503253"/>
            <w14:checkbox>
              <w14:checked w14:val="0"/>
              <w14:checkedState w14:val="2612" w14:font="MS Gothic"/>
              <w14:uncheckedState w14:val="2610" w14:font="MS Gothic"/>
            </w14:checkbox>
          </w:sdtPr>
          <w:sdtContent>
            <w:tc>
              <w:tcPr>
                <w:tcW w:w="1080" w:type="dxa"/>
                <w:shd w:val="clear" w:color="auto" w:fill="FFF2CC" w:themeFill="accent4" w:themeFillTint="33"/>
              </w:tcPr>
              <w:p w14:paraId="708B8CF6" w14:textId="43C6D2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5446011"/>
            <w:placeholder>
              <w:docPart w:val="864638A07C7749EE8A0A97D3228E75DA"/>
            </w:placeholder>
            <w:showingPlcHdr/>
          </w:sdtPr>
          <w:sdtContent>
            <w:tc>
              <w:tcPr>
                <w:tcW w:w="1419" w:type="dxa"/>
                <w:shd w:val="clear" w:color="auto" w:fill="FFF2CC" w:themeFill="accent4" w:themeFillTint="33"/>
              </w:tcPr>
              <w:p w14:paraId="34ABB034" w14:textId="574123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A74D0A" w:rsidRPr="00C5062F" w14:paraId="1ADC6636" w14:textId="77777777" w:rsidTr="00252758">
        <w:tc>
          <w:tcPr>
            <w:tcW w:w="1296" w:type="dxa"/>
            <w:shd w:val="clear" w:color="auto" w:fill="D9E2F3" w:themeFill="accent1" w:themeFillTint="33"/>
          </w:tcPr>
          <w:p w14:paraId="6E3C15EA" w14:textId="77777777" w:rsidR="00A74D0A" w:rsidRPr="00C5062F" w:rsidRDefault="00A74D0A" w:rsidP="00A74D0A">
            <w:pPr>
              <w:rPr>
                <w:rFonts w:ascii="EucrosiaUPC" w:hAnsi="EucrosiaUPC" w:cs="EucrosiaUPC"/>
                <w:b/>
                <w:bCs/>
                <w:sz w:val="30"/>
                <w:szCs w:val="30"/>
                <w:lang w:val="en-GB"/>
              </w:rPr>
            </w:pPr>
          </w:p>
        </w:tc>
        <w:tc>
          <w:tcPr>
            <w:tcW w:w="7200" w:type="dxa"/>
            <w:shd w:val="clear" w:color="auto" w:fill="D9E2F3" w:themeFill="accent1" w:themeFillTint="33"/>
          </w:tcPr>
          <w:p w14:paraId="122195E4" w14:textId="77777777" w:rsidR="00A74D0A" w:rsidRPr="00C5062F" w:rsidRDefault="00A74D0A" w:rsidP="00A74D0A">
            <w:pPr>
              <w:jc w:val="thaiDistribute"/>
              <w:rPr>
                <w:rFonts w:ascii="EucrosiaUPC" w:hAnsi="EucrosiaUPC" w:cs="EucrosiaUPC"/>
                <w:sz w:val="30"/>
                <w:szCs w:val="30"/>
              </w:rPr>
            </w:pPr>
            <w:r w:rsidRPr="00C5062F">
              <w:rPr>
                <w:rFonts w:ascii="EucrosiaUPC" w:hAnsi="EucrosiaUPC" w:cs="EucrosiaUPC"/>
                <w:b/>
                <w:bCs/>
                <w:sz w:val="30"/>
                <w:szCs w:val="30"/>
                <w:cs/>
              </w:rPr>
              <w:t>การเปิดเผยข้อมูลอื่น</w:t>
            </w:r>
          </w:p>
        </w:tc>
        <w:tc>
          <w:tcPr>
            <w:tcW w:w="1134" w:type="dxa"/>
            <w:shd w:val="clear" w:color="auto" w:fill="D9E2F3" w:themeFill="accent1" w:themeFillTint="33"/>
          </w:tcPr>
          <w:p w14:paraId="2D800440" w14:textId="77777777" w:rsidR="00A74D0A" w:rsidRPr="00C5062F" w:rsidRDefault="00A74D0A" w:rsidP="00A74D0A">
            <w:pPr>
              <w:rPr>
                <w:rFonts w:ascii="EucrosiaUPC" w:hAnsi="EucrosiaUPC" w:cs="EucrosiaUPC"/>
                <w:b/>
                <w:bCs/>
                <w:sz w:val="30"/>
                <w:szCs w:val="30"/>
                <w:lang w:val="en-GB"/>
              </w:rPr>
            </w:pPr>
          </w:p>
        </w:tc>
        <w:tc>
          <w:tcPr>
            <w:tcW w:w="1170" w:type="dxa"/>
            <w:shd w:val="clear" w:color="auto" w:fill="D9E2F3" w:themeFill="accent1" w:themeFillTint="33"/>
          </w:tcPr>
          <w:p w14:paraId="232FDC79" w14:textId="77777777" w:rsidR="00A74D0A" w:rsidRPr="00C5062F" w:rsidRDefault="00A74D0A" w:rsidP="00A74D0A">
            <w:pPr>
              <w:rPr>
                <w:rFonts w:ascii="EucrosiaUPC" w:hAnsi="EucrosiaUPC" w:cs="EucrosiaUPC"/>
                <w:b/>
                <w:bCs/>
                <w:sz w:val="30"/>
                <w:szCs w:val="30"/>
                <w:lang w:val="en-GB"/>
              </w:rPr>
            </w:pPr>
          </w:p>
        </w:tc>
        <w:tc>
          <w:tcPr>
            <w:tcW w:w="810" w:type="dxa"/>
            <w:shd w:val="clear" w:color="auto" w:fill="D9E2F3" w:themeFill="accent1" w:themeFillTint="33"/>
          </w:tcPr>
          <w:p w14:paraId="2818D582" w14:textId="77777777" w:rsidR="00A74D0A" w:rsidRPr="00C5062F" w:rsidRDefault="00A74D0A" w:rsidP="00A74D0A">
            <w:pPr>
              <w:rPr>
                <w:rFonts w:ascii="EucrosiaUPC" w:hAnsi="EucrosiaUPC" w:cs="EucrosiaUPC"/>
                <w:b/>
                <w:bCs/>
                <w:sz w:val="30"/>
                <w:szCs w:val="30"/>
                <w:lang w:val="en-GB"/>
              </w:rPr>
            </w:pPr>
          </w:p>
        </w:tc>
        <w:tc>
          <w:tcPr>
            <w:tcW w:w="810" w:type="dxa"/>
            <w:shd w:val="clear" w:color="auto" w:fill="D9E2F3" w:themeFill="accent1" w:themeFillTint="33"/>
          </w:tcPr>
          <w:p w14:paraId="5BC3A5E1" w14:textId="77777777" w:rsidR="00A74D0A" w:rsidRPr="00C5062F" w:rsidRDefault="00A74D0A" w:rsidP="00A74D0A">
            <w:pPr>
              <w:rPr>
                <w:rFonts w:ascii="EucrosiaUPC" w:hAnsi="EucrosiaUPC" w:cs="EucrosiaUPC"/>
                <w:b/>
                <w:bCs/>
                <w:sz w:val="30"/>
                <w:szCs w:val="30"/>
                <w:lang w:val="en-GB"/>
              </w:rPr>
            </w:pPr>
          </w:p>
        </w:tc>
        <w:tc>
          <w:tcPr>
            <w:tcW w:w="1080" w:type="dxa"/>
            <w:shd w:val="clear" w:color="auto" w:fill="D9E2F3" w:themeFill="accent1" w:themeFillTint="33"/>
          </w:tcPr>
          <w:p w14:paraId="7BBF97C7" w14:textId="77777777" w:rsidR="00A74D0A" w:rsidRPr="00C5062F" w:rsidRDefault="00A74D0A" w:rsidP="00A74D0A">
            <w:pPr>
              <w:rPr>
                <w:rFonts w:ascii="EucrosiaUPC" w:hAnsi="EucrosiaUPC" w:cs="EucrosiaUPC"/>
                <w:sz w:val="30"/>
                <w:szCs w:val="30"/>
                <w:lang w:val="en-GB"/>
              </w:rPr>
            </w:pPr>
          </w:p>
        </w:tc>
        <w:tc>
          <w:tcPr>
            <w:tcW w:w="1419" w:type="dxa"/>
            <w:shd w:val="clear" w:color="auto" w:fill="D9E2F3" w:themeFill="accent1" w:themeFillTint="33"/>
          </w:tcPr>
          <w:p w14:paraId="002EB4D8" w14:textId="77777777" w:rsidR="00A74D0A" w:rsidRPr="00C5062F" w:rsidRDefault="00A74D0A" w:rsidP="00A74D0A">
            <w:pPr>
              <w:rPr>
                <w:rFonts w:ascii="EucrosiaUPC" w:hAnsi="EucrosiaUPC" w:cs="EucrosiaUPC"/>
                <w:sz w:val="30"/>
                <w:szCs w:val="30"/>
                <w:lang w:val="en-GB"/>
              </w:rPr>
            </w:pPr>
          </w:p>
        </w:tc>
      </w:tr>
      <w:tr w:rsidR="00A74D0A" w:rsidRPr="00C5062F" w14:paraId="0D725FF6" w14:textId="77777777" w:rsidTr="00252758">
        <w:tc>
          <w:tcPr>
            <w:tcW w:w="1296" w:type="dxa"/>
          </w:tcPr>
          <w:p w14:paraId="1449F1C0" w14:textId="77777777" w:rsidR="00A74D0A" w:rsidRPr="00C5062F" w:rsidRDefault="00A74D0A" w:rsidP="00A74D0A">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128</w:t>
            </w:r>
          </w:p>
        </w:tc>
        <w:tc>
          <w:tcPr>
            <w:tcW w:w="7200" w:type="dxa"/>
          </w:tcPr>
          <w:p w14:paraId="73CC033A" w14:textId="77777777" w:rsidR="00A74D0A" w:rsidRPr="00C5062F" w:rsidRDefault="00A74D0A" w:rsidP="00A74D0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lang w:val="en-GB"/>
              </w:rPr>
              <w:t xml:space="preserve">TAS 38 </w:t>
            </w:r>
            <w:r w:rsidRPr="00C5062F">
              <w:rPr>
                <w:rFonts w:ascii="EucrosiaUPC" w:hAnsi="EucrosiaUPC"/>
                <w:sz w:val="30"/>
                <w:szCs w:val="30"/>
                <w:cs/>
              </w:rPr>
              <w:t>สนับสนุนให้กิจการเปิดเผยข้อมูลต่อไปนี้</w:t>
            </w:r>
          </w:p>
        </w:tc>
        <w:tc>
          <w:tcPr>
            <w:tcW w:w="1134" w:type="dxa"/>
          </w:tcPr>
          <w:p w14:paraId="74A4B5EA" w14:textId="77777777" w:rsidR="00A74D0A" w:rsidRPr="00C5062F" w:rsidRDefault="00A74D0A" w:rsidP="00A74D0A">
            <w:pPr>
              <w:jc w:val="center"/>
              <w:rPr>
                <w:rFonts w:ascii="EucrosiaUPC" w:hAnsi="EucrosiaUPC" w:cs="EucrosiaUPC"/>
                <w:sz w:val="30"/>
                <w:szCs w:val="30"/>
                <w:lang w:val="en-GB"/>
              </w:rPr>
            </w:pPr>
          </w:p>
        </w:tc>
        <w:tc>
          <w:tcPr>
            <w:tcW w:w="1170" w:type="dxa"/>
          </w:tcPr>
          <w:p w14:paraId="6DE3B6EF" w14:textId="77777777" w:rsidR="00A74D0A" w:rsidRPr="00C5062F" w:rsidRDefault="00A74D0A" w:rsidP="00A74D0A">
            <w:pPr>
              <w:jc w:val="center"/>
              <w:rPr>
                <w:rFonts w:ascii="EucrosiaUPC" w:hAnsi="EucrosiaUPC" w:cs="EucrosiaUPC"/>
                <w:sz w:val="30"/>
                <w:szCs w:val="30"/>
                <w:lang w:val="en-GB"/>
              </w:rPr>
            </w:pPr>
          </w:p>
        </w:tc>
        <w:tc>
          <w:tcPr>
            <w:tcW w:w="810" w:type="dxa"/>
            <w:shd w:val="clear" w:color="auto" w:fill="FFF2CC" w:themeFill="accent4" w:themeFillTint="33"/>
          </w:tcPr>
          <w:p w14:paraId="6814C704" w14:textId="77777777" w:rsidR="00A74D0A" w:rsidRPr="00C5062F" w:rsidRDefault="00A74D0A" w:rsidP="00A74D0A">
            <w:pPr>
              <w:rPr>
                <w:rFonts w:ascii="EucrosiaUPC" w:hAnsi="EucrosiaUPC" w:cs="EucrosiaUPC"/>
                <w:sz w:val="30"/>
                <w:szCs w:val="30"/>
                <w:lang w:val="en-GB"/>
              </w:rPr>
            </w:pPr>
          </w:p>
        </w:tc>
        <w:tc>
          <w:tcPr>
            <w:tcW w:w="810" w:type="dxa"/>
            <w:shd w:val="clear" w:color="auto" w:fill="FFF2CC" w:themeFill="accent4" w:themeFillTint="33"/>
          </w:tcPr>
          <w:p w14:paraId="0023C69D" w14:textId="77777777" w:rsidR="00A74D0A" w:rsidRPr="00C5062F" w:rsidRDefault="00A74D0A" w:rsidP="00A74D0A">
            <w:pPr>
              <w:rPr>
                <w:rFonts w:ascii="EucrosiaUPC" w:hAnsi="EucrosiaUPC" w:cs="EucrosiaUPC"/>
                <w:sz w:val="30"/>
                <w:szCs w:val="30"/>
                <w:lang w:val="en-GB"/>
              </w:rPr>
            </w:pPr>
          </w:p>
        </w:tc>
        <w:tc>
          <w:tcPr>
            <w:tcW w:w="1080" w:type="dxa"/>
            <w:shd w:val="clear" w:color="auto" w:fill="FFF2CC" w:themeFill="accent4" w:themeFillTint="33"/>
          </w:tcPr>
          <w:p w14:paraId="7787268F" w14:textId="77777777" w:rsidR="00A74D0A" w:rsidRPr="00C5062F" w:rsidRDefault="00A74D0A" w:rsidP="00A74D0A">
            <w:pPr>
              <w:rPr>
                <w:rFonts w:ascii="EucrosiaUPC" w:hAnsi="EucrosiaUPC" w:cs="EucrosiaUPC"/>
                <w:sz w:val="30"/>
                <w:szCs w:val="30"/>
                <w:lang w:val="en-GB"/>
              </w:rPr>
            </w:pPr>
          </w:p>
        </w:tc>
        <w:tc>
          <w:tcPr>
            <w:tcW w:w="1419" w:type="dxa"/>
            <w:shd w:val="clear" w:color="auto" w:fill="FFF2CC" w:themeFill="accent4" w:themeFillTint="33"/>
          </w:tcPr>
          <w:p w14:paraId="16DF3EA1" w14:textId="77777777" w:rsidR="00A74D0A" w:rsidRPr="00C5062F" w:rsidRDefault="00A74D0A" w:rsidP="00A74D0A">
            <w:pPr>
              <w:rPr>
                <w:rFonts w:ascii="EucrosiaUPC" w:hAnsi="EucrosiaUPC" w:cs="EucrosiaUPC"/>
                <w:sz w:val="30"/>
                <w:szCs w:val="30"/>
                <w:lang w:val="en-GB"/>
              </w:rPr>
            </w:pPr>
          </w:p>
        </w:tc>
      </w:tr>
      <w:tr w:rsidR="00700FE3" w:rsidRPr="00C5062F" w14:paraId="60F98D73" w14:textId="77777777" w:rsidTr="00252758">
        <w:tc>
          <w:tcPr>
            <w:tcW w:w="1296" w:type="dxa"/>
          </w:tcPr>
          <w:p w14:paraId="77D8200E"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128</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952A210" w14:textId="77777777" w:rsidR="00700FE3" w:rsidRPr="00C5062F" w:rsidRDefault="00700FE3" w:rsidP="00700FE3">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1</w:t>
            </w:r>
            <w:r w:rsidRPr="00C5062F">
              <w:rPr>
                <w:rFonts w:ascii="EucrosiaUPC" w:hAnsi="EucrosiaUPC"/>
                <w:sz w:val="30"/>
                <w:szCs w:val="30"/>
                <w:cs/>
              </w:rPr>
              <w:t>. คำอธิบายเกี่ยวกับสินทรัพย์ไม่มีตัวตนที่ได้ตัดจำหน่ายเต็มจำนวนแล้ว แต่กิจการยังใช้ประโยชน์อยู่ และ</w:t>
            </w:r>
          </w:p>
        </w:tc>
        <w:tc>
          <w:tcPr>
            <w:tcW w:w="1134" w:type="dxa"/>
          </w:tcPr>
          <w:p w14:paraId="322005B9" w14:textId="77777777" w:rsidR="00700FE3" w:rsidRPr="00C5062F" w:rsidRDefault="00700FE3" w:rsidP="00700FE3">
            <w:pPr>
              <w:jc w:val="center"/>
              <w:rPr>
                <w:rFonts w:ascii="EucrosiaUPC" w:hAnsi="EucrosiaUPC" w:cs="EucrosiaUPC"/>
                <w:sz w:val="30"/>
                <w:szCs w:val="30"/>
                <w:lang w:val="en-GB"/>
              </w:rPr>
            </w:pPr>
          </w:p>
        </w:tc>
        <w:tc>
          <w:tcPr>
            <w:tcW w:w="1170" w:type="dxa"/>
          </w:tcPr>
          <w:p w14:paraId="11884FBE" w14:textId="69978E2C"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63031383"/>
            <w14:checkbox>
              <w14:checked w14:val="0"/>
              <w14:checkedState w14:val="2612" w14:font="MS Gothic"/>
              <w14:uncheckedState w14:val="2610" w14:font="MS Gothic"/>
            </w14:checkbox>
          </w:sdtPr>
          <w:sdtContent>
            <w:tc>
              <w:tcPr>
                <w:tcW w:w="810" w:type="dxa"/>
                <w:shd w:val="clear" w:color="auto" w:fill="FFF2CC" w:themeFill="accent4" w:themeFillTint="33"/>
              </w:tcPr>
              <w:p w14:paraId="7031DDEC" w14:textId="205DBE18"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3562691"/>
            <w14:checkbox>
              <w14:checked w14:val="0"/>
              <w14:checkedState w14:val="2612" w14:font="MS Gothic"/>
              <w14:uncheckedState w14:val="2610" w14:font="MS Gothic"/>
            </w14:checkbox>
          </w:sdtPr>
          <w:sdtContent>
            <w:tc>
              <w:tcPr>
                <w:tcW w:w="810" w:type="dxa"/>
                <w:shd w:val="clear" w:color="auto" w:fill="FFF2CC" w:themeFill="accent4" w:themeFillTint="33"/>
              </w:tcPr>
              <w:p w14:paraId="441BA8E3" w14:textId="47526048"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0979285"/>
            <w14:checkbox>
              <w14:checked w14:val="0"/>
              <w14:checkedState w14:val="2612" w14:font="MS Gothic"/>
              <w14:uncheckedState w14:val="2610" w14:font="MS Gothic"/>
            </w14:checkbox>
          </w:sdtPr>
          <w:sdtContent>
            <w:tc>
              <w:tcPr>
                <w:tcW w:w="1080" w:type="dxa"/>
                <w:shd w:val="clear" w:color="auto" w:fill="FFF2CC" w:themeFill="accent4" w:themeFillTint="33"/>
              </w:tcPr>
              <w:p w14:paraId="742AD392" w14:textId="3E448186"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7740641"/>
            <w:placeholder>
              <w:docPart w:val="CF6AF80868C04C249E2F3A798B5136CC"/>
            </w:placeholder>
            <w:showingPlcHdr/>
          </w:sdtPr>
          <w:sdtContent>
            <w:tc>
              <w:tcPr>
                <w:tcW w:w="1419" w:type="dxa"/>
                <w:shd w:val="clear" w:color="auto" w:fill="FFF2CC" w:themeFill="accent4" w:themeFillTint="33"/>
              </w:tcPr>
              <w:p w14:paraId="2A037057" w14:textId="0F7B4CFF"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700FE3" w:rsidRPr="00C5062F" w14:paraId="1E6FF7D8" w14:textId="77777777" w:rsidTr="00252758">
        <w:tc>
          <w:tcPr>
            <w:tcW w:w="1296" w:type="dxa"/>
          </w:tcPr>
          <w:p w14:paraId="60B4586E"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lastRenderedPageBreak/>
              <w:t>TAS 38</w:t>
            </w:r>
            <w:r w:rsidRPr="00C5062F">
              <w:rPr>
                <w:rFonts w:ascii="EucrosiaUPC" w:hAnsi="EucrosiaUPC" w:cs="EucrosiaUPC"/>
                <w:sz w:val="30"/>
                <w:szCs w:val="30"/>
                <w:cs/>
                <w:lang w:val="en-GB"/>
              </w:rPr>
              <w:t>.</w:t>
            </w:r>
            <w:r w:rsidRPr="00C5062F">
              <w:rPr>
                <w:rFonts w:ascii="EucrosiaUPC" w:hAnsi="EucrosiaUPC" w:cs="EucrosiaUPC"/>
                <w:sz w:val="30"/>
                <w:szCs w:val="30"/>
                <w:lang w:val="en-GB"/>
              </w:rPr>
              <w:t>128</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01B16422" w14:textId="6A5D8D0D" w:rsidR="00700FE3" w:rsidRPr="00C5062F" w:rsidRDefault="00700FE3" w:rsidP="00700FE3">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2</w:t>
            </w:r>
            <w:r w:rsidRPr="00C5062F">
              <w:rPr>
                <w:rFonts w:ascii="EucrosiaUPC" w:hAnsi="EucrosiaUPC"/>
                <w:sz w:val="30"/>
                <w:szCs w:val="30"/>
                <w:cs/>
              </w:rPr>
              <w:t>. คำอธิบายโดยสังเขปเกี่ยวกับสินทรัพย์ไม่มีตัวตนที่มีนัยสำคัญภายใต้การควบคุมของกิจการ แต่ไม่ได้รับรู้เป็นสินทรัพย์เนื่องจากสินทรัพย์ไม่มีตัวตนดังกล่าวไม่เป็นไปตามเกณฑ์การรับรู้รายการตาม</w:t>
            </w:r>
            <w:r w:rsidRPr="00C5062F">
              <w:rPr>
                <w:rFonts w:ascii="EucrosiaUPC" w:hAnsi="EucrosiaUPC"/>
                <w:sz w:val="30"/>
                <w:szCs w:val="30"/>
              </w:rPr>
              <w:t xml:space="preserve"> TAS 38</w:t>
            </w:r>
            <w:r w:rsidRPr="00C5062F">
              <w:rPr>
                <w:rFonts w:ascii="EucrosiaUPC" w:hAnsi="EucrosiaUPC"/>
                <w:sz w:val="30"/>
                <w:szCs w:val="30"/>
                <w:cs/>
              </w:rPr>
              <w:t xml:space="preserve"> หรือเนื่องจากกิจการได้มาซึ่งสินทรัพย์ไม่มีตัวตนหรือก่อให้เกิดสินทรัพย์ไม่มีตัวตนขึ้นก่อนที่</w:t>
            </w:r>
            <w:r w:rsidRPr="00C5062F">
              <w:rPr>
                <w:rFonts w:ascii="EucrosiaUPC" w:hAnsi="EucrosiaUPC"/>
                <w:sz w:val="30"/>
                <w:szCs w:val="30"/>
              </w:rPr>
              <w:t xml:space="preserve"> TAS 38 </w:t>
            </w:r>
            <w:r w:rsidRPr="00C5062F">
              <w:rPr>
                <w:rFonts w:ascii="EucrosiaUPC" w:hAnsi="EucrosiaUPC"/>
                <w:sz w:val="30"/>
                <w:szCs w:val="30"/>
                <w:cs/>
              </w:rPr>
              <w:t>จะมีผลบังคับใช้</w:t>
            </w:r>
          </w:p>
        </w:tc>
        <w:tc>
          <w:tcPr>
            <w:tcW w:w="1134" w:type="dxa"/>
          </w:tcPr>
          <w:p w14:paraId="0D5B1C9C" w14:textId="77777777" w:rsidR="00700FE3" w:rsidRPr="00C5062F" w:rsidRDefault="00700FE3" w:rsidP="00700FE3">
            <w:pPr>
              <w:jc w:val="center"/>
              <w:rPr>
                <w:rFonts w:ascii="EucrosiaUPC" w:hAnsi="EucrosiaUPC" w:cs="EucrosiaUPC"/>
                <w:sz w:val="30"/>
                <w:szCs w:val="30"/>
                <w:lang w:val="en-GB"/>
              </w:rPr>
            </w:pPr>
          </w:p>
        </w:tc>
        <w:tc>
          <w:tcPr>
            <w:tcW w:w="1170" w:type="dxa"/>
          </w:tcPr>
          <w:p w14:paraId="7B653F3F" w14:textId="76361F20"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00588415"/>
            <w14:checkbox>
              <w14:checked w14:val="0"/>
              <w14:checkedState w14:val="2612" w14:font="MS Gothic"/>
              <w14:uncheckedState w14:val="2610" w14:font="MS Gothic"/>
            </w14:checkbox>
          </w:sdtPr>
          <w:sdtContent>
            <w:tc>
              <w:tcPr>
                <w:tcW w:w="810" w:type="dxa"/>
                <w:shd w:val="clear" w:color="auto" w:fill="FFF2CC" w:themeFill="accent4" w:themeFillTint="33"/>
              </w:tcPr>
              <w:p w14:paraId="6B2F7A64" w14:textId="66F9B0E3"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1607224"/>
            <w14:checkbox>
              <w14:checked w14:val="0"/>
              <w14:checkedState w14:val="2612" w14:font="MS Gothic"/>
              <w14:uncheckedState w14:val="2610" w14:font="MS Gothic"/>
            </w14:checkbox>
          </w:sdtPr>
          <w:sdtContent>
            <w:tc>
              <w:tcPr>
                <w:tcW w:w="810" w:type="dxa"/>
                <w:shd w:val="clear" w:color="auto" w:fill="FFF2CC" w:themeFill="accent4" w:themeFillTint="33"/>
              </w:tcPr>
              <w:p w14:paraId="1777464B" w14:textId="5591570D"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0995492"/>
            <w14:checkbox>
              <w14:checked w14:val="0"/>
              <w14:checkedState w14:val="2612" w14:font="MS Gothic"/>
              <w14:uncheckedState w14:val="2610" w14:font="MS Gothic"/>
            </w14:checkbox>
          </w:sdtPr>
          <w:sdtContent>
            <w:tc>
              <w:tcPr>
                <w:tcW w:w="1080" w:type="dxa"/>
                <w:shd w:val="clear" w:color="auto" w:fill="FFF2CC" w:themeFill="accent4" w:themeFillTint="33"/>
              </w:tcPr>
              <w:p w14:paraId="55D05761" w14:textId="16D1D480"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6169872"/>
            <w:placeholder>
              <w:docPart w:val="425FE21576024B0CAF984DDCDC595DA1"/>
            </w:placeholder>
            <w:showingPlcHdr/>
          </w:sdtPr>
          <w:sdtContent>
            <w:tc>
              <w:tcPr>
                <w:tcW w:w="1419" w:type="dxa"/>
                <w:shd w:val="clear" w:color="auto" w:fill="FFF2CC" w:themeFill="accent4" w:themeFillTint="33"/>
              </w:tcPr>
              <w:p w14:paraId="34B4FD8E" w14:textId="6F077716"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bl>
    <w:p w14:paraId="4883E958" w14:textId="77777777" w:rsidR="00DF2DC8" w:rsidRPr="00C5062F" w:rsidRDefault="00DF2DC8" w:rsidP="00DF2DC8"/>
    <w:p w14:paraId="1C773344" w14:textId="77777777" w:rsidR="00450109" w:rsidRPr="00C5062F" w:rsidRDefault="00450109">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21A597D0" w14:textId="72A4199B" w:rsidR="005701AF" w:rsidRPr="00C5062F" w:rsidRDefault="005701AF" w:rsidP="005701AF">
      <w:pPr>
        <w:pStyle w:val="Heading1"/>
        <w:spacing w:before="120" w:after="360" w:line="240" w:lineRule="auto"/>
        <w:ind w:left="-907" w:right="-806"/>
        <w:rPr>
          <w:rFonts w:ascii="EucrosiaUPC" w:hAnsi="EucrosiaUPC" w:cs="EucrosiaUPC"/>
          <w:b/>
          <w:bCs/>
          <w:color w:val="0000FF"/>
          <w:sz w:val="36"/>
          <w:szCs w:val="36"/>
        </w:rPr>
      </w:pPr>
      <w:bookmarkStart w:id="30" w:name="_Toc126052759"/>
      <w:r w:rsidRPr="00C5062F">
        <w:rPr>
          <w:rFonts w:ascii="EucrosiaUPC" w:hAnsi="EucrosiaUPC" w:cs="EucrosiaUPC" w:hint="cs"/>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40</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อสังหาริมทรัพย์เพื่อการลงทุน</w:t>
      </w:r>
      <w:bookmarkEnd w:id="30"/>
    </w:p>
    <w:tbl>
      <w:tblPr>
        <w:tblStyle w:val="TableGrid"/>
        <w:tblW w:w="14917" w:type="dxa"/>
        <w:tblInd w:w="-905" w:type="dxa"/>
        <w:tblLook w:val="04A0" w:firstRow="1" w:lastRow="0" w:firstColumn="1" w:lastColumn="0" w:noHBand="0" w:noVBand="1"/>
      </w:tblPr>
      <w:tblGrid>
        <w:gridCol w:w="1305"/>
        <w:gridCol w:w="7200"/>
        <w:gridCol w:w="1125"/>
        <w:gridCol w:w="1170"/>
        <w:gridCol w:w="810"/>
        <w:gridCol w:w="810"/>
        <w:gridCol w:w="1081"/>
        <w:gridCol w:w="1416"/>
      </w:tblGrid>
      <w:tr w:rsidR="00A74D0A" w:rsidRPr="00C5062F" w14:paraId="7A3EC762" w14:textId="77777777" w:rsidTr="00252758">
        <w:trPr>
          <w:tblHeader/>
        </w:trPr>
        <w:tc>
          <w:tcPr>
            <w:tcW w:w="1305" w:type="dxa"/>
            <w:vMerge w:val="restart"/>
            <w:shd w:val="clear" w:color="auto" w:fill="D9D9D9" w:themeFill="background1" w:themeFillShade="D9"/>
          </w:tcPr>
          <w:p w14:paraId="68BDD2C3" w14:textId="77777777" w:rsidR="00A74D0A" w:rsidRPr="00C5062F" w:rsidRDefault="00A74D0A">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554B78A0" w14:textId="5CD2732B" w:rsidR="00A74D0A" w:rsidRPr="00C5062F" w:rsidRDefault="00A74D0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5" w:type="dxa"/>
            <w:gridSpan w:val="2"/>
            <w:shd w:val="clear" w:color="auto" w:fill="D9D9D9" w:themeFill="background1" w:themeFillShade="D9"/>
          </w:tcPr>
          <w:p w14:paraId="5314B0C8" w14:textId="1F3C4A85"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1" w:type="dxa"/>
            <w:gridSpan w:val="3"/>
            <w:vMerge w:val="restart"/>
            <w:shd w:val="clear" w:color="auto" w:fill="FFD966" w:themeFill="accent4" w:themeFillTint="99"/>
          </w:tcPr>
          <w:p w14:paraId="29D710B6" w14:textId="77777777"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6" w:type="dxa"/>
            <w:vMerge w:val="restart"/>
            <w:shd w:val="clear" w:color="auto" w:fill="FFD966" w:themeFill="accent4" w:themeFillTint="99"/>
          </w:tcPr>
          <w:p w14:paraId="3AA8D6A2" w14:textId="06876629" w:rsidR="00A74D0A" w:rsidRPr="00C5062F" w:rsidRDefault="00A74D0A">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A74D0A" w:rsidRPr="00C5062F" w14:paraId="11AC40C0" w14:textId="77777777" w:rsidTr="00252758">
        <w:trPr>
          <w:trHeight w:val="399"/>
        </w:trPr>
        <w:tc>
          <w:tcPr>
            <w:tcW w:w="1305" w:type="dxa"/>
            <w:vMerge/>
          </w:tcPr>
          <w:p w14:paraId="55740631" w14:textId="77777777" w:rsidR="00A74D0A" w:rsidRPr="00C5062F" w:rsidRDefault="00A74D0A">
            <w:pPr>
              <w:rPr>
                <w:rFonts w:ascii="EucrosiaUPC" w:hAnsi="EucrosiaUPC" w:cs="EucrosiaUPC"/>
                <w:b/>
                <w:bCs/>
                <w:sz w:val="30"/>
                <w:szCs w:val="30"/>
                <w:lang w:val="en-GB"/>
              </w:rPr>
            </w:pPr>
          </w:p>
        </w:tc>
        <w:tc>
          <w:tcPr>
            <w:tcW w:w="7200" w:type="dxa"/>
            <w:vMerge/>
          </w:tcPr>
          <w:p w14:paraId="5F1E6EEC" w14:textId="77777777" w:rsidR="00A74D0A" w:rsidRPr="00C5062F" w:rsidRDefault="00A74D0A">
            <w:pPr>
              <w:rPr>
                <w:rFonts w:ascii="EucrosiaUPC" w:hAnsi="EucrosiaUPC" w:cs="EucrosiaUPC"/>
                <w:b/>
                <w:bCs/>
                <w:sz w:val="30"/>
                <w:szCs w:val="30"/>
                <w:lang w:val="en-GB"/>
              </w:rPr>
            </w:pPr>
          </w:p>
        </w:tc>
        <w:tc>
          <w:tcPr>
            <w:tcW w:w="1125" w:type="dxa"/>
            <w:vMerge w:val="restart"/>
            <w:shd w:val="clear" w:color="auto" w:fill="D9D9D9" w:themeFill="background1" w:themeFillShade="D9"/>
          </w:tcPr>
          <w:p w14:paraId="2D924DDE" w14:textId="77777777" w:rsidR="00A74D0A" w:rsidRPr="00C5062F" w:rsidRDefault="00A74D0A">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0107E1A2" w14:textId="784EB1D5" w:rsidR="00A74D0A" w:rsidRPr="00C5062F" w:rsidRDefault="00A74D0A" w:rsidP="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1" w:type="dxa"/>
            <w:gridSpan w:val="3"/>
            <w:vMerge/>
            <w:shd w:val="clear" w:color="auto" w:fill="FFD966" w:themeFill="accent4" w:themeFillTint="99"/>
          </w:tcPr>
          <w:p w14:paraId="1179232C" w14:textId="77777777" w:rsidR="00A74D0A" w:rsidRPr="00C5062F" w:rsidRDefault="00A74D0A">
            <w:pPr>
              <w:jc w:val="center"/>
              <w:rPr>
                <w:rFonts w:ascii="EucrosiaUPC" w:hAnsi="EucrosiaUPC" w:cs="EucrosiaUPC"/>
                <w:b/>
                <w:bCs/>
                <w:sz w:val="30"/>
                <w:szCs w:val="30"/>
                <w:cs/>
                <w:lang w:val="en-GB"/>
              </w:rPr>
            </w:pPr>
          </w:p>
        </w:tc>
        <w:tc>
          <w:tcPr>
            <w:tcW w:w="1416" w:type="dxa"/>
            <w:vMerge/>
            <w:shd w:val="clear" w:color="auto" w:fill="FFD966" w:themeFill="accent4" w:themeFillTint="99"/>
          </w:tcPr>
          <w:p w14:paraId="6F46FEDC" w14:textId="77777777" w:rsidR="00A74D0A" w:rsidRPr="00C5062F" w:rsidRDefault="00A74D0A">
            <w:pPr>
              <w:jc w:val="center"/>
              <w:rPr>
                <w:rFonts w:ascii="EucrosiaUPC" w:hAnsi="EucrosiaUPC" w:cs="EucrosiaUPC"/>
                <w:b/>
                <w:bCs/>
                <w:sz w:val="30"/>
                <w:szCs w:val="30"/>
                <w:cs/>
                <w:lang w:val="en-GB"/>
              </w:rPr>
            </w:pPr>
          </w:p>
        </w:tc>
      </w:tr>
      <w:tr w:rsidR="00A74D0A" w:rsidRPr="00C5062F" w14:paraId="599F7E10" w14:textId="77777777" w:rsidTr="00700FE3">
        <w:trPr>
          <w:trHeight w:val="373"/>
        </w:trPr>
        <w:tc>
          <w:tcPr>
            <w:tcW w:w="1305" w:type="dxa"/>
            <w:vMerge/>
          </w:tcPr>
          <w:p w14:paraId="183CBEEC" w14:textId="77777777" w:rsidR="00A74D0A" w:rsidRPr="00C5062F" w:rsidRDefault="00A74D0A" w:rsidP="0098434B">
            <w:pPr>
              <w:rPr>
                <w:rFonts w:ascii="EucrosiaUPC" w:hAnsi="EucrosiaUPC" w:cs="EucrosiaUPC"/>
                <w:b/>
                <w:bCs/>
                <w:sz w:val="30"/>
                <w:szCs w:val="30"/>
                <w:lang w:val="en-GB"/>
              </w:rPr>
            </w:pPr>
          </w:p>
        </w:tc>
        <w:tc>
          <w:tcPr>
            <w:tcW w:w="7200" w:type="dxa"/>
            <w:vMerge/>
          </w:tcPr>
          <w:p w14:paraId="6D752DE9" w14:textId="77777777" w:rsidR="00A74D0A" w:rsidRPr="00C5062F" w:rsidRDefault="00A74D0A" w:rsidP="0098434B">
            <w:pPr>
              <w:rPr>
                <w:rFonts w:ascii="EucrosiaUPC" w:hAnsi="EucrosiaUPC" w:cs="EucrosiaUPC"/>
                <w:b/>
                <w:bCs/>
                <w:sz w:val="30"/>
                <w:szCs w:val="30"/>
                <w:lang w:val="en-GB"/>
              </w:rPr>
            </w:pPr>
          </w:p>
        </w:tc>
        <w:tc>
          <w:tcPr>
            <w:tcW w:w="1125" w:type="dxa"/>
            <w:vMerge/>
            <w:shd w:val="clear" w:color="auto" w:fill="D9D9D9" w:themeFill="background1" w:themeFillShade="D9"/>
          </w:tcPr>
          <w:p w14:paraId="436F3D1A" w14:textId="77777777" w:rsidR="00A74D0A" w:rsidRPr="00C5062F" w:rsidRDefault="00A74D0A"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1D87F938" w14:textId="221327F3" w:rsidR="00A74D0A" w:rsidRPr="00C5062F" w:rsidRDefault="00A74D0A"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71A84E7A" w14:textId="79DFEBB5"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60D79AD9" w14:textId="1E626CAD"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1" w:type="dxa"/>
            <w:shd w:val="clear" w:color="auto" w:fill="FFD966" w:themeFill="accent4" w:themeFillTint="99"/>
          </w:tcPr>
          <w:p w14:paraId="4A5C72D7" w14:textId="40EFEE4E" w:rsidR="00A74D0A" w:rsidRPr="00C5062F" w:rsidRDefault="00A74D0A"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6" w:type="dxa"/>
            <w:vMerge/>
            <w:shd w:val="clear" w:color="auto" w:fill="FFD966" w:themeFill="accent4" w:themeFillTint="99"/>
          </w:tcPr>
          <w:p w14:paraId="57AE6D2F" w14:textId="77777777" w:rsidR="00A74D0A" w:rsidRPr="00C5062F" w:rsidRDefault="00A74D0A" w:rsidP="0098434B">
            <w:pPr>
              <w:jc w:val="center"/>
              <w:rPr>
                <w:rFonts w:ascii="EucrosiaUPC" w:hAnsi="EucrosiaUPC" w:cs="EucrosiaUPC"/>
                <w:b/>
                <w:bCs/>
                <w:sz w:val="30"/>
                <w:szCs w:val="30"/>
                <w:cs/>
                <w:lang w:val="en-GB"/>
              </w:rPr>
            </w:pPr>
          </w:p>
        </w:tc>
      </w:tr>
      <w:tr w:rsidR="00A74D0A" w:rsidRPr="00C5062F" w14:paraId="235002BC" w14:textId="77777777" w:rsidTr="00700FE3">
        <w:trPr>
          <w:trHeight w:val="373"/>
        </w:trPr>
        <w:tc>
          <w:tcPr>
            <w:tcW w:w="1305" w:type="dxa"/>
            <w:shd w:val="clear" w:color="auto" w:fill="D9E2F3" w:themeFill="accent1" w:themeFillTint="33"/>
          </w:tcPr>
          <w:p w14:paraId="56B40B6C" w14:textId="77777777" w:rsidR="00A74D0A" w:rsidRPr="00C5062F" w:rsidRDefault="00A74D0A">
            <w:pPr>
              <w:rPr>
                <w:rFonts w:ascii="EucrosiaUPC" w:hAnsi="EucrosiaUPC" w:cs="EucrosiaUPC"/>
                <w:b/>
                <w:bCs/>
                <w:i/>
                <w:iCs/>
                <w:color w:val="0000FF"/>
                <w:sz w:val="30"/>
                <w:szCs w:val="30"/>
                <w:lang w:val="en-GB"/>
              </w:rPr>
            </w:pPr>
          </w:p>
        </w:tc>
        <w:tc>
          <w:tcPr>
            <w:tcW w:w="7200" w:type="dxa"/>
            <w:shd w:val="clear" w:color="auto" w:fill="D9E2F3" w:themeFill="accent1" w:themeFillTint="33"/>
          </w:tcPr>
          <w:p w14:paraId="5426FF61" w14:textId="77777777" w:rsidR="00A74D0A" w:rsidRPr="00C5062F" w:rsidRDefault="00A74D0A"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วิธีมูลค่ายุติธรรมและวิธีราคาทุน</w:t>
            </w:r>
          </w:p>
        </w:tc>
        <w:tc>
          <w:tcPr>
            <w:tcW w:w="1125" w:type="dxa"/>
            <w:shd w:val="clear" w:color="auto" w:fill="D9E2F3" w:themeFill="accent1" w:themeFillTint="33"/>
          </w:tcPr>
          <w:p w14:paraId="77202193" w14:textId="77777777" w:rsidR="00A74D0A" w:rsidRPr="00C5062F" w:rsidRDefault="00A74D0A">
            <w:pPr>
              <w:jc w:val="center"/>
              <w:rPr>
                <w:rFonts w:ascii="EucrosiaUPC" w:hAnsi="EucrosiaUPC" w:cs="EucrosiaUPC"/>
                <w:b/>
                <w:bCs/>
                <w:sz w:val="30"/>
                <w:szCs w:val="30"/>
                <w:lang w:val="en-GB"/>
              </w:rPr>
            </w:pPr>
          </w:p>
        </w:tc>
        <w:tc>
          <w:tcPr>
            <w:tcW w:w="1170" w:type="dxa"/>
            <w:shd w:val="clear" w:color="auto" w:fill="D9E2F3" w:themeFill="accent1" w:themeFillTint="33"/>
          </w:tcPr>
          <w:p w14:paraId="26B4EF7A" w14:textId="77777777" w:rsidR="00A74D0A" w:rsidRPr="00C5062F" w:rsidRDefault="00A74D0A">
            <w:pPr>
              <w:jc w:val="center"/>
              <w:rPr>
                <w:rFonts w:ascii="EucrosiaUPC" w:hAnsi="EucrosiaUPC" w:cs="EucrosiaUPC"/>
                <w:b/>
                <w:bCs/>
                <w:sz w:val="30"/>
                <w:szCs w:val="30"/>
                <w:cs/>
                <w:lang w:val="en-GB"/>
              </w:rPr>
            </w:pPr>
          </w:p>
        </w:tc>
        <w:tc>
          <w:tcPr>
            <w:tcW w:w="810" w:type="dxa"/>
            <w:shd w:val="clear" w:color="auto" w:fill="D9E2F3" w:themeFill="accent1" w:themeFillTint="33"/>
          </w:tcPr>
          <w:p w14:paraId="5B72D446" w14:textId="77777777" w:rsidR="00A74D0A" w:rsidRPr="00C5062F" w:rsidRDefault="00A74D0A">
            <w:pPr>
              <w:jc w:val="center"/>
              <w:rPr>
                <w:rFonts w:ascii="EucrosiaUPC" w:hAnsi="EucrosiaUPC" w:cs="EucrosiaUPC"/>
                <w:b/>
                <w:bCs/>
                <w:sz w:val="30"/>
                <w:szCs w:val="30"/>
                <w:cs/>
                <w:lang w:val="en-GB"/>
              </w:rPr>
            </w:pPr>
          </w:p>
        </w:tc>
        <w:tc>
          <w:tcPr>
            <w:tcW w:w="810" w:type="dxa"/>
            <w:shd w:val="clear" w:color="auto" w:fill="D9E2F3" w:themeFill="accent1" w:themeFillTint="33"/>
          </w:tcPr>
          <w:p w14:paraId="5F467B56" w14:textId="77777777" w:rsidR="00A74D0A" w:rsidRPr="00C5062F" w:rsidRDefault="00A74D0A">
            <w:pPr>
              <w:jc w:val="center"/>
              <w:rPr>
                <w:rFonts w:ascii="EucrosiaUPC" w:hAnsi="EucrosiaUPC" w:cs="EucrosiaUPC"/>
                <w:b/>
                <w:bCs/>
                <w:sz w:val="30"/>
                <w:szCs w:val="30"/>
                <w:cs/>
                <w:lang w:val="en-GB"/>
              </w:rPr>
            </w:pPr>
          </w:p>
        </w:tc>
        <w:tc>
          <w:tcPr>
            <w:tcW w:w="1081" w:type="dxa"/>
            <w:shd w:val="clear" w:color="auto" w:fill="D9E2F3" w:themeFill="accent1" w:themeFillTint="33"/>
          </w:tcPr>
          <w:p w14:paraId="2DF68063" w14:textId="77777777" w:rsidR="00A74D0A" w:rsidRPr="00C5062F" w:rsidRDefault="00A74D0A">
            <w:pPr>
              <w:jc w:val="center"/>
              <w:rPr>
                <w:rFonts w:ascii="EucrosiaUPC" w:hAnsi="EucrosiaUPC" w:cs="EucrosiaUPC"/>
                <w:b/>
                <w:bCs/>
                <w:sz w:val="30"/>
                <w:szCs w:val="30"/>
                <w:cs/>
                <w:lang w:val="en-GB"/>
              </w:rPr>
            </w:pPr>
          </w:p>
        </w:tc>
        <w:tc>
          <w:tcPr>
            <w:tcW w:w="1416" w:type="dxa"/>
            <w:shd w:val="clear" w:color="auto" w:fill="D9E2F3" w:themeFill="accent1" w:themeFillTint="33"/>
          </w:tcPr>
          <w:p w14:paraId="64A83040" w14:textId="77777777" w:rsidR="00A74D0A" w:rsidRPr="00C5062F" w:rsidRDefault="00A74D0A">
            <w:pPr>
              <w:jc w:val="center"/>
              <w:rPr>
                <w:rFonts w:ascii="EucrosiaUPC" w:hAnsi="EucrosiaUPC" w:cs="EucrosiaUPC"/>
                <w:b/>
                <w:bCs/>
                <w:sz w:val="30"/>
                <w:szCs w:val="30"/>
                <w:cs/>
                <w:lang w:val="en-GB"/>
              </w:rPr>
            </w:pPr>
          </w:p>
        </w:tc>
      </w:tr>
      <w:tr w:rsidR="00700FE3" w:rsidRPr="00C5062F" w14:paraId="02C68E08" w14:textId="77777777" w:rsidTr="00700FE3">
        <w:trPr>
          <w:trHeight w:val="373"/>
        </w:trPr>
        <w:tc>
          <w:tcPr>
            <w:tcW w:w="1305" w:type="dxa"/>
          </w:tcPr>
          <w:p w14:paraId="4F85A6F6" w14:textId="77777777" w:rsidR="00700FE3" w:rsidRPr="00C5062F" w:rsidRDefault="00700FE3" w:rsidP="00700FE3">
            <w:pPr>
              <w:rPr>
                <w:rFonts w:ascii="EucrosiaUPC" w:hAnsi="EucrosiaUPC" w:cs="EucrosiaUPC"/>
                <w:b/>
                <w:bCs/>
                <w:sz w:val="30"/>
                <w:szCs w:val="30"/>
                <w:lang w:val="en-GB"/>
              </w:rPr>
            </w:pPr>
            <w:r w:rsidRPr="00C5062F">
              <w:rPr>
                <w:rFonts w:ascii="EucrosiaUPC" w:hAnsi="EucrosiaUPC" w:cs="EucrosiaUPC"/>
                <w:sz w:val="30"/>
                <w:szCs w:val="30"/>
                <w:lang w:val="en-GB"/>
              </w:rPr>
              <w:t>TAS 40.74</w:t>
            </w:r>
          </w:p>
        </w:tc>
        <w:tc>
          <w:tcPr>
            <w:tcW w:w="7200" w:type="dxa"/>
            <w:shd w:val="clear" w:color="auto" w:fill="auto"/>
          </w:tcPr>
          <w:p w14:paraId="5562FBD7" w14:textId="77777777" w:rsidR="00700FE3" w:rsidRPr="00C5062F" w:rsidRDefault="00700FE3" w:rsidP="00700FE3">
            <w:pPr>
              <w:jc w:val="thaiDistribute"/>
              <w:rPr>
                <w:rFonts w:ascii="EucrosiaUPC" w:hAnsi="EucrosiaUPC" w:cs="EucrosiaUPC"/>
                <w:b/>
                <w:bCs/>
                <w:sz w:val="30"/>
                <w:szCs w:val="30"/>
                <w:cs/>
              </w:rPr>
            </w:pPr>
            <w:r w:rsidRPr="00C5062F">
              <w:rPr>
                <w:rFonts w:ascii="EucrosiaUPC" w:hAnsi="EucrosiaUPC" w:cs="EucrosiaUPC"/>
                <w:sz w:val="30"/>
                <w:szCs w:val="30"/>
                <w:cs/>
              </w:rPr>
              <w:t xml:space="preserve">การเปิดเผยข้อมูลต่อไปนี้กำหนดเพิ่มเติมจาก </w:t>
            </w:r>
            <w:r w:rsidRPr="00C5062F">
              <w:rPr>
                <w:rFonts w:ascii="EucrosiaUPC" w:hAnsi="EucrosiaUPC" w:cs="EucrosiaUPC"/>
                <w:sz w:val="30"/>
                <w:szCs w:val="30"/>
                <w:lang w:val="en-GB"/>
              </w:rPr>
              <w:t>TFRS 16</w:t>
            </w:r>
            <w:r w:rsidRPr="00C5062F">
              <w:rPr>
                <w:rFonts w:ascii="EucrosiaUPC" w:hAnsi="EucrosiaUPC" w:cs="EucrosiaUPC"/>
                <w:sz w:val="30"/>
                <w:szCs w:val="30"/>
                <w:cs/>
              </w:rPr>
              <w:t xml:space="preserve"> ตาม</w:t>
            </w:r>
            <w:r w:rsidRPr="00C5062F">
              <w:rPr>
                <w:rFonts w:ascii="EucrosiaUPC" w:hAnsi="EucrosiaUPC" w:cs="EucrosiaUPC"/>
                <w:sz w:val="30"/>
                <w:szCs w:val="30"/>
              </w:rPr>
              <w:t xml:space="preserve"> TFRS 16</w:t>
            </w:r>
            <w:r w:rsidRPr="00C5062F">
              <w:rPr>
                <w:rFonts w:ascii="EucrosiaUPC" w:hAnsi="EucrosiaUPC" w:cs="EucrosiaUPC"/>
                <w:sz w:val="30"/>
                <w:szCs w:val="30"/>
                <w:cs/>
              </w:rPr>
              <w:t xml:space="preserve"> เจ้าของอสังหาริมทรัพย์เพื่อการลงทุนต้องเปิดเผยข้อมูลเกี่ยวกับสัญญาเช่าด้านผู้ให้เช่า ผู้เช่าซึ่งครอบครองอสังหาริมทรัพย์เพื่อการลงทุนเป็นสินทรัพย์สิทธิการใช้ต้องเปิดเผยข้อมูลด้านผู้เช่าตามที่กำหนดโดย</w:t>
            </w:r>
            <w:r w:rsidRPr="00C5062F">
              <w:rPr>
                <w:rFonts w:ascii="EucrosiaUPC" w:hAnsi="EucrosiaUPC" w:cs="EucrosiaUPC"/>
                <w:sz w:val="30"/>
                <w:szCs w:val="30"/>
              </w:rPr>
              <w:t xml:space="preserve"> TFRS 16 </w:t>
            </w:r>
            <w:r w:rsidRPr="00C5062F">
              <w:rPr>
                <w:rFonts w:ascii="EucrosiaUPC" w:hAnsi="EucrosiaUPC" w:cs="EucrosiaUPC"/>
                <w:sz w:val="30"/>
                <w:szCs w:val="30"/>
                <w:cs/>
              </w:rPr>
              <w:t>และเปิดเผยข้อมูลด้านผู้ให้เช่าตามที่กำหนดโดย</w:t>
            </w:r>
            <w:r w:rsidRPr="00C5062F">
              <w:rPr>
                <w:rFonts w:ascii="EucrosiaUPC" w:hAnsi="EucrosiaUPC" w:cs="EucrosiaUPC"/>
                <w:sz w:val="30"/>
                <w:szCs w:val="30"/>
              </w:rPr>
              <w:t xml:space="preserve"> TFRS 16 </w:t>
            </w:r>
            <w:r w:rsidRPr="00C5062F">
              <w:rPr>
                <w:rFonts w:ascii="EucrosiaUPC" w:hAnsi="EucrosiaUPC" w:cs="EucrosiaUPC"/>
                <w:sz w:val="30"/>
                <w:szCs w:val="30"/>
                <w:cs/>
              </w:rPr>
              <w:t>สำหรับสัญญาเช่าดำเนินงาน</w:t>
            </w:r>
          </w:p>
        </w:tc>
        <w:tc>
          <w:tcPr>
            <w:tcW w:w="1125" w:type="dxa"/>
            <w:shd w:val="clear" w:color="auto" w:fill="auto"/>
          </w:tcPr>
          <w:p w14:paraId="51644417" w14:textId="77777777" w:rsidR="00700FE3" w:rsidRPr="00C5062F" w:rsidRDefault="00700FE3" w:rsidP="00700FE3">
            <w:pPr>
              <w:jc w:val="center"/>
              <w:rPr>
                <w:rFonts w:ascii="EucrosiaUPC" w:hAnsi="EucrosiaUPC" w:cs="EucrosiaUPC"/>
                <w:sz w:val="30"/>
                <w:szCs w:val="30"/>
                <w:lang w:val="en-GB"/>
              </w:rPr>
            </w:pPr>
          </w:p>
        </w:tc>
        <w:tc>
          <w:tcPr>
            <w:tcW w:w="1170" w:type="dxa"/>
            <w:shd w:val="clear" w:color="auto" w:fill="auto"/>
          </w:tcPr>
          <w:p w14:paraId="0E951028" w14:textId="7ECE986C" w:rsidR="00700FE3" w:rsidRPr="00C5062F" w:rsidRDefault="00700FE3" w:rsidP="00700FE3">
            <w:pPr>
              <w:jc w:val="center"/>
              <w:rPr>
                <w:rFonts w:ascii="EucrosiaUPC" w:hAnsi="EucrosiaUPC" w:cs="EucrosiaUPC"/>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07637552"/>
            <w14:checkbox>
              <w14:checked w14:val="0"/>
              <w14:checkedState w14:val="2612" w14:font="MS Gothic"/>
              <w14:uncheckedState w14:val="2610" w14:font="MS Gothic"/>
            </w14:checkbox>
          </w:sdtPr>
          <w:sdtContent>
            <w:tc>
              <w:tcPr>
                <w:tcW w:w="810" w:type="dxa"/>
                <w:shd w:val="clear" w:color="auto" w:fill="FFF2CC" w:themeFill="accent4" w:themeFillTint="33"/>
              </w:tcPr>
              <w:p w14:paraId="29DAB8D8" w14:textId="34CA3C45"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7006972"/>
            <w14:checkbox>
              <w14:checked w14:val="0"/>
              <w14:checkedState w14:val="2612" w14:font="MS Gothic"/>
              <w14:uncheckedState w14:val="2610" w14:font="MS Gothic"/>
            </w14:checkbox>
          </w:sdtPr>
          <w:sdtContent>
            <w:tc>
              <w:tcPr>
                <w:tcW w:w="810" w:type="dxa"/>
                <w:shd w:val="clear" w:color="auto" w:fill="FFF2CC" w:themeFill="accent4" w:themeFillTint="33"/>
              </w:tcPr>
              <w:p w14:paraId="46F207C4" w14:textId="4D76ED65"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5093922"/>
            <w14:checkbox>
              <w14:checked w14:val="0"/>
              <w14:checkedState w14:val="2612" w14:font="MS Gothic"/>
              <w14:uncheckedState w14:val="2610" w14:font="MS Gothic"/>
            </w14:checkbox>
          </w:sdtPr>
          <w:sdtContent>
            <w:tc>
              <w:tcPr>
                <w:tcW w:w="1081" w:type="dxa"/>
                <w:shd w:val="clear" w:color="auto" w:fill="FFF2CC" w:themeFill="accent4" w:themeFillTint="33"/>
              </w:tcPr>
              <w:p w14:paraId="4E20C71D" w14:textId="667E1CB9"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3665129"/>
            <w:placeholder>
              <w:docPart w:val="EAE7A0E6681F426CB736CE44FC4CE47F"/>
            </w:placeholder>
            <w:showingPlcHdr/>
          </w:sdtPr>
          <w:sdtContent>
            <w:tc>
              <w:tcPr>
                <w:tcW w:w="1416" w:type="dxa"/>
                <w:shd w:val="clear" w:color="auto" w:fill="FFF2CC" w:themeFill="accent4" w:themeFillTint="33"/>
              </w:tcPr>
              <w:p w14:paraId="5A83865D" w14:textId="237D35C0" w:rsidR="00700FE3" w:rsidRPr="00C5062F" w:rsidRDefault="000F551A" w:rsidP="00F868BE">
                <w:pPr>
                  <w:rPr>
                    <w:rFonts w:ascii="EucrosiaUPC" w:hAnsi="EucrosiaUPC" w:cs="EucrosiaUPC"/>
                    <w:b/>
                    <w:bCs/>
                    <w:sz w:val="30"/>
                    <w:szCs w:val="30"/>
                    <w:cs/>
                    <w:lang w:val="en-GB"/>
                  </w:rPr>
                </w:pPr>
                <w:r w:rsidRPr="00C5062F">
                  <w:rPr>
                    <w:rStyle w:val="PlaceholderText"/>
                  </w:rPr>
                  <w:t>Click or tap here to enter text.</w:t>
                </w:r>
              </w:p>
            </w:tc>
          </w:sdtContent>
        </w:sdt>
      </w:tr>
      <w:tr w:rsidR="00A74D0A" w:rsidRPr="00C5062F" w14:paraId="1AA8DFE5" w14:textId="77777777" w:rsidTr="00700FE3">
        <w:trPr>
          <w:trHeight w:val="373"/>
        </w:trPr>
        <w:tc>
          <w:tcPr>
            <w:tcW w:w="1305" w:type="dxa"/>
          </w:tcPr>
          <w:p w14:paraId="16438022" w14:textId="77777777" w:rsidR="00A74D0A" w:rsidRPr="00C5062F" w:rsidRDefault="00A74D0A" w:rsidP="00A74D0A">
            <w:pPr>
              <w:rPr>
                <w:rFonts w:ascii="EucrosiaUPC" w:hAnsi="EucrosiaUPC" w:cs="EucrosiaUPC"/>
                <w:sz w:val="30"/>
                <w:szCs w:val="30"/>
                <w:lang w:val="en-GB"/>
              </w:rPr>
            </w:pPr>
            <w:r w:rsidRPr="00C5062F">
              <w:rPr>
                <w:rFonts w:ascii="EucrosiaUPC" w:hAnsi="EucrosiaUPC" w:cs="EucrosiaUPC"/>
                <w:sz w:val="30"/>
                <w:szCs w:val="30"/>
                <w:lang w:val="en-GB"/>
              </w:rPr>
              <w:t>TAS 40.75</w:t>
            </w:r>
          </w:p>
        </w:tc>
        <w:tc>
          <w:tcPr>
            <w:tcW w:w="7200" w:type="dxa"/>
            <w:shd w:val="clear" w:color="auto" w:fill="auto"/>
          </w:tcPr>
          <w:p w14:paraId="369746CF" w14:textId="77777777" w:rsidR="00A74D0A" w:rsidRPr="00C5062F" w:rsidRDefault="00A74D0A" w:rsidP="00A74D0A">
            <w:pPr>
              <w:jc w:val="thaiDistribute"/>
              <w:rPr>
                <w:rFonts w:ascii="EucrosiaUPC" w:hAnsi="EucrosiaUPC" w:cs="EucrosiaUPC"/>
                <w:sz w:val="30"/>
                <w:szCs w:val="30"/>
                <w:lang w:val="en-GB"/>
              </w:rPr>
            </w:pPr>
            <w:r w:rsidRPr="00C5062F">
              <w:rPr>
                <w:rFonts w:ascii="EucrosiaUPC" w:hAnsi="EucrosiaUPC" w:cs="EucrosiaUPC"/>
                <w:sz w:val="30"/>
                <w:szCs w:val="30"/>
                <w:cs/>
              </w:rPr>
              <w:t>กิจการต้องเปิดเผยข้อมูลต่อไปนี้</w:t>
            </w:r>
          </w:p>
        </w:tc>
        <w:tc>
          <w:tcPr>
            <w:tcW w:w="1125" w:type="dxa"/>
            <w:shd w:val="clear" w:color="auto" w:fill="auto"/>
          </w:tcPr>
          <w:p w14:paraId="6484555A" w14:textId="77777777" w:rsidR="00A74D0A" w:rsidRPr="00C5062F" w:rsidRDefault="00A74D0A" w:rsidP="00A74D0A">
            <w:pPr>
              <w:jc w:val="center"/>
              <w:rPr>
                <w:rFonts w:ascii="EucrosiaUPC" w:hAnsi="EucrosiaUPC" w:cs="EucrosiaUPC"/>
                <w:sz w:val="30"/>
                <w:szCs w:val="30"/>
                <w:lang w:val="en-GB"/>
              </w:rPr>
            </w:pPr>
          </w:p>
        </w:tc>
        <w:tc>
          <w:tcPr>
            <w:tcW w:w="1170" w:type="dxa"/>
            <w:shd w:val="clear" w:color="auto" w:fill="auto"/>
          </w:tcPr>
          <w:p w14:paraId="43CB5BF3" w14:textId="77777777" w:rsidR="00A74D0A" w:rsidRPr="00C5062F" w:rsidRDefault="00A74D0A" w:rsidP="00A74D0A">
            <w:pPr>
              <w:jc w:val="center"/>
              <w:rPr>
                <w:rFonts w:ascii="EucrosiaUPC" w:hAnsi="EucrosiaUPC" w:cs="EucrosiaUPC"/>
                <w:sz w:val="30"/>
                <w:szCs w:val="30"/>
                <w:cs/>
                <w:lang w:val="en-GB"/>
              </w:rPr>
            </w:pPr>
          </w:p>
        </w:tc>
        <w:tc>
          <w:tcPr>
            <w:tcW w:w="810" w:type="dxa"/>
            <w:shd w:val="clear" w:color="auto" w:fill="FFF2CC" w:themeFill="accent4" w:themeFillTint="33"/>
          </w:tcPr>
          <w:p w14:paraId="0E47534E" w14:textId="77777777" w:rsidR="00A74D0A" w:rsidRPr="00C5062F" w:rsidRDefault="00A74D0A" w:rsidP="00A74D0A">
            <w:pPr>
              <w:jc w:val="center"/>
              <w:rPr>
                <w:rFonts w:ascii="EucrosiaUPC" w:hAnsi="EucrosiaUPC" w:cs="EucrosiaUPC"/>
                <w:b/>
                <w:bCs/>
                <w:sz w:val="30"/>
                <w:szCs w:val="30"/>
                <w:cs/>
                <w:lang w:val="en-GB"/>
              </w:rPr>
            </w:pPr>
          </w:p>
        </w:tc>
        <w:tc>
          <w:tcPr>
            <w:tcW w:w="810" w:type="dxa"/>
            <w:shd w:val="clear" w:color="auto" w:fill="FFF2CC" w:themeFill="accent4" w:themeFillTint="33"/>
          </w:tcPr>
          <w:p w14:paraId="61539BE5" w14:textId="77777777" w:rsidR="00A74D0A" w:rsidRPr="00C5062F" w:rsidRDefault="00A74D0A" w:rsidP="00A74D0A">
            <w:pPr>
              <w:jc w:val="center"/>
              <w:rPr>
                <w:rFonts w:ascii="EucrosiaUPC" w:hAnsi="EucrosiaUPC" w:cs="EucrosiaUPC"/>
                <w:b/>
                <w:bCs/>
                <w:sz w:val="30"/>
                <w:szCs w:val="30"/>
                <w:cs/>
                <w:lang w:val="en-GB"/>
              </w:rPr>
            </w:pPr>
          </w:p>
        </w:tc>
        <w:tc>
          <w:tcPr>
            <w:tcW w:w="1081" w:type="dxa"/>
            <w:shd w:val="clear" w:color="auto" w:fill="FFF2CC" w:themeFill="accent4" w:themeFillTint="33"/>
          </w:tcPr>
          <w:p w14:paraId="5F9081BF" w14:textId="77777777" w:rsidR="00A74D0A" w:rsidRPr="00C5062F" w:rsidRDefault="00A74D0A" w:rsidP="00A74D0A">
            <w:pPr>
              <w:jc w:val="center"/>
              <w:rPr>
                <w:rFonts w:ascii="EucrosiaUPC" w:hAnsi="EucrosiaUPC" w:cs="EucrosiaUPC"/>
                <w:b/>
                <w:bCs/>
                <w:sz w:val="30"/>
                <w:szCs w:val="30"/>
                <w:cs/>
                <w:lang w:val="en-GB"/>
              </w:rPr>
            </w:pPr>
          </w:p>
        </w:tc>
        <w:tc>
          <w:tcPr>
            <w:tcW w:w="1416" w:type="dxa"/>
            <w:shd w:val="clear" w:color="auto" w:fill="FFF2CC" w:themeFill="accent4" w:themeFillTint="33"/>
          </w:tcPr>
          <w:p w14:paraId="45CE6942" w14:textId="77777777" w:rsidR="00A74D0A" w:rsidRPr="00C5062F" w:rsidRDefault="00A74D0A" w:rsidP="00A74D0A">
            <w:pPr>
              <w:jc w:val="center"/>
              <w:rPr>
                <w:rFonts w:ascii="EucrosiaUPC" w:hAnsi="EucrosiaUPC" w:cs="EucrosiaUPC"/>
                <w:b/>
                <w:bCs/>
                <w:sz w:val="30"/>
                <w:szCs w:val="30"/>
                <w:cs/>
                <w:lang w:val="en-GB"/>
              </w:rPr>
            </w:pPr>
          </w:p>
        </w:tc>
      </w:tr>
      <w:tr w:rsidR="000F551A" w:rsidRPr="00C5062F" w14:paraId="308EE67A" w14:textId="77777777" w:rsidTr="00700FE3">
        <w:tc>
          <w:tcPr>
            <w:tcW w:w="1305" w:type="dxa"/>
          </w:tcPr>
          <w:p w14:paraId="5BA222A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40</w:t>
            </w:r>
            <w:r w:rsidRPr="00C5062F">
              <w:rPr>
                <w:rFonts w:ascii="EucrosiaUPC" w:hAnsi="EucrosiaUPC" w:cs="EucrosiaUPC"/>
                <w:sz w:val="30"/>
                <w:szCs w:val="30"/>
                <w:cs/>
              </w:rPr>
              <w:t>.</w:t>
            </w:r>
            <w:r w:rsidRPr="00C5062F">
              <w:rPr>
                <w:rFonts w:ascii="EucrosiaUPC" w:hAnsi="EucrosiaUPC" w:cs="EucrosiaUPC"/>
                <w:sz w:val="30"/>
                <w:szCs w:val="30"/>
              </w:rPr>
              <w:t>75</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7617CE3C"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กิจการใช้วิธีมูลค่ายุติธรรมหรือวิธีราคาทุน</w:t>
            </w:r>
          </w:p>
        </w:tc>
        <w:tc>
          <w:tcPr>
            <w:tcW w:w="1125" w:type="dxa"/>
          </w:tcPr>
          <w:p w14:paraId="0A4FB9C7" w14:textId="77777777" w:rsidR="000F551A" w:rsidRPr="00C5062F" w:rsidRDefault="000F551A" w:rsidP="000F551A">
            <w:pPr>
              <w:jc w:val="center"/>
              <w:rPr>
                <w:rFonts w:ascii="EucrosiaUPC" w:hAnsi="EucrosiaUPC" w:cs="EucrosiaUPC"/>
                <w:sz w:val="30"/>
                <w:szCs w:val="30"/>
                <w:lang w:val="en-GB"/>
              </w:rPr>
            </w:pPr>
          </w:p>
        </w:tc>
        <w:tc>
          <w:tcPr>
            <w:tcW w:w="1170" w:type="dxa"/>
          </w:tcPr>
          <w:p w14:paraId="2F96C303"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1839336"/>
            <w14:checkbox>
              <w14:checked w14:val="0"/>
              <w14:checkedState w14:val="2612" w14:font="MS Gothic"/>
              <w14:uncheckedState w14:val="2610" w14:font="MS Gothic"/>
            </w14:checkbox>
          </w:sdtPr>
          <w:sdtContent>
            <w:tc>
              <w:tcPr>
                <w:tcW w:w="810" w:type="dxa"/>
                <w:shd w:val="clear" w:color="auto" w:fill="FFF2CC" w:themeFill="accent4" w:themeFillTint="33"/>
              </w:tcPr>
              <w:p w14:paraId="0F4D2287" w14:textId="145D32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0915110"/>
            <w14:checkbox>
              <w14:checked w14:val="0"/>
              <w14:checkedState w14:val="2612" w14:font="MS Gothic"/>
              <w14:uncheckedState w14:val="2610" w14:font="MS Gothic"/>
            </w14:checkbox>
          </w:sdtPr>
          <w:sdtContent>
            <w:tc>
              <w:tcPr>
                <w:tcW w:w="810" w:type="dxa"/>
                <w:shd w:val="clear" w:color="auto" w:fill="FFF2CC" w:themeFill="accent4" w:themeFillTint="33"/>
              </w:tcPr>
              <w:p w14:paraId="1D323FC1" w14:textId="56673E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2091136"/>
            <w14:checkbox>
              <w14:checked w14:val="0"/>
              <w14:checkedState w14:val="2612" w14:font="MS Gothic"/>
              <w14:uncheckedState w14:val="2610" w14:font="MS Gothic"/>
            </w14:checkbox>
          </w:sdtPr>
          <w:sdtContent>
            <w:tc>
              <w:tcPr>
                <w:tcW w:w="1081" w:type="dxa"/>
                <w:shd w:val="clear" w:color="auto" w:fill="FFF2CC" w:themeFill="accent4" w:themeFillTint="33"/>
              </w:tcPr>
              <w:p w14:paraId="2BC4971F" w14:textId="51C371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5940770"/>
            <w:placeholder>
              <w:docPart w:val="F9751C0BFB3D4781AB4D61DA670B7090"/>
            </w:placeholder>
            <w:showingPlcHdr/>
          </w:sdtPr>
          <w:sdtContent>
            <w:tc>
              <w:tcPr>
                <w:tcW w:w="1416" w:type="dxa"/>
                <w:shd w:val="clear" w:color="auto" w:fill="FFF2CC" w:themeFill="accent4" w:themeFillTint="33"/>
              </w:tcPr>
              <w:p w14:paraId="2FE64918" w14:textId="2873486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7FF904" w14:textId="77777777" w:rsidTr="00700FE3">
        <w:tc>
          <w:tcPr>
            <w:tcW w:w="1305" w:type="dxa"/>
          </w:tcPr>
          <w:p w14:paraId="752C981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40</w:t>
            </w:r>
            <w:r w:rsidRPr="00C5062F">
              <w:rPr>
                <w:rFonts w:ascii="EucrosiaUPC" w:hAnsi="EucrosiaUPC" w:cs="EucrosiaUPC"/>
                <w:sz w:val="30"/>
                <w:szCs w:val="30"/>
                <w:cs/>
              </w:rPr>
              <w:t>.</w:t>
            </w:r>
            <w:r w:rsidRPr="00C5062F">
              <w:rPr>
                <w:rFonts w:ascii="EucrosiaUPC" w:hAnsi="EucrosiaUPC" w:cs="EucrosiaUPC"/>
                <w:sz w:val="30"/>
                <w:szCs w:val="30"/>
              </w:rPr>
              <w:t>75</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4AD43014"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หากการจัดประเภททำได้ยาก (ดู</w:t>
            </w:r>
            <w:r w:rsidRPr="00C5062F">
              <w:rPr>
                <w:rFonts w:ascii="EucrosiaUPC" w:hAnsi="EucrosiaUPC" w:cs="EucrosiaUPC"/>
                <w:sz w:val="30"/>
                <w:szCs w:val="30"/>
              </w:rPr>
              <w:t xml:space="preserve"> TAS 40.14) </w:t>
            </w:r>
            <w:r w:rsidRPr="00C5062F">
              <w:rPr>
                <w:rFonts w:ascii="EucrosiaUPC" w:hAnsi="EucrosiaUPC" w:cs="EucrosiaUPC"/>
                <w:sz w:val="30"/>
                <w:szCs w:val="30"/>
                <w:cs/>
              </w:rPr>
              <w:t>เกณฑ์ที่กิจการใช้ในการแยกอสังหาริมทรัพย์เพื่อการลงทุน ออกจากอสังหาริมทรัพย์ที่มีไว้ใช้งาน และเกณฑ์ในการแยกออกจากอสังหาริมทรัพย์ที่มีไว้เพื่อขายตามลักษณะการประกอบธุรกิจตามปกติ</w:t>
            </w:r>
          </w:p>
        </w:tc>
        <w:tc>
          <w:tcPr>
            <w:tcW w:w="1125" w:type="dxa"/>
          </w:tcPr>
          <w:p w14:paraId="49455B3D" w14:textId="77777777" w:rsidR="000F551A" w:rsidRPr="00C5062F" w:rsidRDefault="000F551A" w:rsidP="000F551A">
            <w:pPr>
              <w:jc w:val="center"/>
              <w:rPr>
                <w:rFonts w:ascii="EucrosiaUPC" w:hAnsi="EucrosiaUPC" w:cs="EucrosiaUPC"/>
                <w:sz w:val="30"/>
                <w:szCs w:val="30"/>
                <w:lang w:val="en-GB"/>
              </w:rPr>
            </w:pPr>
          </w:p>
        </w:tc>
        <w:tc>
          <w:tcPr>
            <w:tcW w:w="1170" w:type="dxa"/>
          </w:tcPr>
          <w:p w14:paraId="04CA033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48913803"/>
            <w14:checkbox>
              <w14:checked w14:val="0"/>
              <w14:checkedState w14:val="2612" w14:font="MS Gothic"/>
              <w14:uncheckedState w14:val="2610" w14:font="MS Gothic"/>
            </w14:checkbox>
          </w:sdtPr>
          <w:sdtContent>
            <w:tc>
              <w:tcPr>
                <w:tcW w:w="810" w:type="dxa"/>
                <w:shd w:val="clear" w:color="auto" w:fill="FFF2CC" w:themeFill="accent4" w:themeFillTint="33"/>
              </w:tcPr>
              <w:p w14:paraId="09099233" w14:textId="5838A6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7414346"/>
            <w14:checkbox>
              <w14:checked w14:val="0"/>
              <w14:checkedState w14:val="2612" w14:font="MS Gothic"/>
              <w14:uncheckedState w14:val="2610" w14:font="MS Gothic"/>
            </w14:checkbox>
          </w:sdtPr>
          <w:sdtContent>
            <w:tc>
              <w:tcPr>
                <w:tcW w:w="810" w:type="dxa"/>
                <w:shd w:val="clear" w:color="auto" w:fill="FFF2CC" w:themeFill="accent4" w:themeFillTint="33"/>
              </w:tcPr>
              <w:p w14:paraId="4F3A720A" w14:textId="20FD87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1749157"/>
            <w14:checkbox>
              <w14:checked w14:val="0"/>
              <w14:checkedState w14:val="2612" w14:font="MS Gothic"/>
              <w14:uncheckedState w14:val="2610" w14:font="MS Gothic"/>
            </w14:checkbox>
          </w:sdtPr>
          <w:sdtContent>
            <w:tc>
              <w:tcPr>
                <w:tcW w:w="1081" w:type="dxa"/>
                <w:shd w:val="clear" w:color="auto" w:fill="FFF2CC" w:themeFill="accent4" w:themeFillTint="33"/>
              </w:tcPr>
              <w:p w14:paraId="1035B65D" w14:textId="39B1C2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9417869"/>
            <w:placeholder>
              <w:docPart w:val="44456A6B3B3541238BD8200B89665878"/>
            </w:placeholder>
            <w:showingPlcHdr/>
          </w:sdtPr>
          <w:sdtContent>
            <w:tc>
              <w:tcPr>
                <w:tcW w:w="1416" w:type="dxa"/>
                <w:shd w:val="clear" w:color="auto" w:fill="FFF2CC" w:themeFill="accent4" w:themeFillTint="33"/>
              </w:tcPr>
              <w:p w14:paraId="77A1C142" w14:textId="7769179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1197CA" w14:textId="77777777" w:rsidTr="00700FE3">
        <w:tc>
          <w:tcPr>
            <w:tcW w:w="1305" w:type="dxa"/>
          </w:tcPr>
          <w:p w14:paraId="2F80C1A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w:t>
            </w:r>
            <w:r w:rsidRPr="00C5062F">
              <w:rPr>
                <w:rFonts w:ascii="EucrosiaUPC" w:hAnsi="EucrosiaUPC" w:cs="EucrosiaUPC"/>
                <w:sz w:val="30"/>
                <w:szCs w:val="30"/>
              </w:rPr>
              <w:t>AS 40</w:t>
            </w:r>
            <w:r w:rsidRPr="00C5062F">
              <w:rPr>
                <w:rFonts w:ascii="EucrosiaUPC" w:hAnsi="EucrosiaUPC" w:cs="EucrosiaUPC"/>
                <w:sz w:val="30"/>
                <w:szCs w:val="30"/>
                <w:cs/>
              </w:rPr>
              <w:t>.</w:t>
            </w:r>
            <w:r w:rsidRPr="00C5062F">
              <w:rPr>
                <w:rFonts w:ascii="EucrosiaUPC" w:hAnsi="EucrosiaUPC" w:cs="EucrosiaUPC"/>
                <w:sz w:val="30"/>
                <w:szCs w:val="30"/>
              </w:rPr>
              <w:t>75</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799119A6"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rPr>
              <w:t xml:space="preserve"> </w:t>
            </w:r>
            <w:r w:rsidRPr="00C5062F">
              <w:rPr>
                <w:rFonts w:ascii="EucrosiaUPC" w:hAnsi="EucrosiaUPC" w:cs="EucrosiaUPC"/>
                <w:sz w:val="30"/>
                <w:szCs w:val="30"/>
                <w:cs/>
              </w:rPr>
              <w:t>ระดับที่มูลค่ายุติธรรมของอสังหาริมทรัพย์เพื่อการลงทุน (ซึ่งได้มีการวัดมูลค่าหรือเปิดเผยข้อมูลไว้ในงบการเงิน) ได้มีการประเมินโดยผู้ประเมินอิสระซึ่งมีคุณสมบัติของผู้เชี่ยวชาญในวิชาชีพและมีประสบการณ์ในทำเลที่ตั้งและประเภทของอสังหาริมทรัพย์เพื่อการลงทุนที่มีการประเมินนั้น หากไม่มีการประเมินดังกล่าวกิจการต้องเปิดเผยข้อเท็จจริงไว้ด้วย</w:t>
            </w:r>
          </w:p>
        </w:tc>
        <w:tc>
          <w:tcPr>
            <w:tcW w:w="1125" w:type="dxa"/>
          </w:tcPr>
          <w:p w14:paraId="4E91DF2E" w14:textId="77777777" w:rsidR="000F551A" w:rsidRPr="00C5062F" w:rsidRDefault="000F551A" w:rsidP="000F551A">
            <w:pPr>
              <w:jc w:val="center"/>
              <w:rPr>
                <w:rFonts w:ascii="EucrosiaUPC" w:hAnsi="EucrosiaUPC" w:cs="EucrosiaUPC"/>
                <w:sz w:val="30"/>
                <w:szCs w:val="30"/>
                <w:lang w:val="en-GB"/>
              </w:rPr>
            </w:pPr>
          </w:p>
        </w:tc>
        <w:tc>
          <w:tcPr>
            <w:tcW w:w="1170" w:type="dxa"/>
          </w:tcPr>
          <w:p w14:paraId="4D2BB483"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19644590"/>
            <w14:checkbox>
              <w14:checked w14:val="0"/>
              <w14:checkedState w14:val="2612" w14:font="MS Gothic"/>
              <w14:uncheckedState w14:val="2610" w14:font="MS Gothic"/>
            </w14:checkbox>
          </w:sdtPr>
          <w:sdtContent>
            <w:tc>
              <w:tcPr>
                <w:tcW w:w="810" w:type="dxa"/>
                <w:shd w:val="clear" w:color="auto" w:fill="FFF2CC" w:themeFill="accent4" w:themeFillTint="33"/>
              </w:tcPr>
              <w:p w14:paraId="706BA49A" w14:textId="46CE30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5726331"/>
            <w14:checkbox>
              <w14:checked w14:val="0"/>
              <w14:checkedState w14:val="2612" w14:font="MS Gothic"/>
              <w14:uncheckedState w14:val="2610" w14:font="MS Gothic"/>
            </w14:checkbox>
          </w:sdtPr>
          <w:sdtContent>
            <w:tc>
              <w:tcPr>
                <w:tcW w:w="810" w:type="dxa"/>
                <w:shd w:val="clear" w:color="auto" w:fill="FFF2CC" w:themeFill="accent4" w:themeFillTint="33"/>
              </w:tcPr>
              <w:p w14:paraId="6C96A812" w14:textId="3319A9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287949"/>
            <w14:checkbox>
              <w14:checked w14:val="0"/>
              <w14:checkedState w14:val="2612" w14:font="MS Gothic"/>
              <w14:uncheckedState w14:val="2610" w14:font="MS Gothic"/>
            </w14:checkbox>
          </w:sdtPr>
          <w:sdtContent>
            <w:tc>
              <w:tcPr>
                <w:tcW w:w="1081" w:type="dxa"/>
                <w:shd w:val="clear" w:color="auto" w:fill="FFF2CC" w:themeFill="accent4" w:themeFillTint="33"/>
              </w:tcPr>
              <w:p w14:paraId="6ABAABC1" w14:textId="4ACE6C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5008281"/>
            <w:placeholder>
              <w:docPart w:val="C146CBF175DF4B688A5B234563159CDA"/>
            </w:placeholder>
            <w:showingPlcHdr/>
          </w:sdtPr>
          <w:sdtContent>
            <w:tc>
              <w:tcPr>
                <w:tcW w:w="1416" w:type="dxa"/>
                <w:shd w:val="clear" w:color="auto" w:fill="FFF2CC" w:themeFill="accent4" w:themeFillTint="33"/>
              </w:tcPr>
              <w:p w14:paraId="165BF6A3" w14:textId="37F0E80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28434D" w14:textId="77777777" w:rsidTr="00700FE3">
        <w:tc>
          <w:tcPr>
            <w:tcW w:w="1305" w:type="dxa"/>
          </w:tcPr>
          <w:p w14:paraId="7AF912A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40.75.6</w:t>
            </w:r>
          </w:p>
        </w:tc>
        <w:tc>
          <w:tcPr>
            <w:tcW w:w="7200" w:type="dxa"/>
          </w:tcPr>
          <w:p w14:paraId="4A1DB2F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จำนวนที่ได้รับรู้ในกำไรหรือขาดทุนสำหรับ</w:t>
            </w:r>
          </w:p>
          <w:p w14:paraId="404D4438" w14:textId="7067002C" w:rsidR="000F551A" w:rsidRPr="00C5062F" w:rsidRDefault="000F551A" w:rsidP="000F551A">
            <w:pPr>
              <w:tabs>
                <w:tab w:val="left" w:pos="2442"/>
              </w:tabs>
              <w:rPr>
                <w:rFonts w:ascii="EucrosiaUPC" w:hAnsi="EucrosiaUPC" w:cs="EucrosiaUPC"/>
                <w:sz w:val="30"/>
                <w:szCs w:val="30"/>
                <w:lang w:val="en-GB"/>
              </w:rPr>
            </w:pPr>
            <w:r w:rsidRPr="00C5062F">
              <w:rPr>
                <w:rFonts w:ascii="EucrosiaUPC" w:hAnsi="EucrosiaUPC" w:cs="EucrosiaUPC"/>
                <w:sz w:val="30"/>
                <w:szCs w:val="30"/>
                <w:cs/>
                <w:lang w:val="en-GB"/>
              </w:rPr>
              <w:tab/>
            </w:r>
          </w:p>
        </w:tc>
        <w:tc>
          <w:tcPr>
            <w:tcW w:w="1125" w:type="dxa"/>
          </w:tcPr>
          <w:p w14:paraId="6F3EF0FB" w14:textId="77777777" w:rsidR="000F551A" w:rsidRPr="00C5062F" w:rsidRDefault="000F551A" w:rsidP="000F551A">
            <w:pPr>
              <w:jc w:val="center"/>
              <w:rPr>
                <w:rFonts w:ascii="EucrosiaUPC" w:hAnsi="EucrosiaUPC" w:cs="EucrosiaUPC"/>
                <w:sz w:val="30"/>
                <w:szCs w:val="30"/>
                <w:lang w:val="en-GB"/>
              </w:rPr>
            </w:pPr>
          </w:p>
        </w:tc>
        <w:tc>
          <w:tcPr>
            <w:tcW w:w="1170" w:type="dxa"/>
          </w:tcPr>
          <w:p w14:paraId="5CAFC8D0" w14:textId="4B1E5AC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64865433"/>
            <w14:checkbox>
              <w14:checked w14:val="0"/>
              <w14:checkedState w14:val="2612" w14:font="MS Gothic"/>
              <w14:uncheckedState w14:val="2610" w14:font="MS Gothic"/>
            </w14:checkbox>
          </w:sdtPr>
          <w:sdtContent>
            <w:tc>
              <w:tcPr>
                <w:tcW w:w="810" w:type="dxa"/>
                <w:shd w:val="clear" w:color="auto" w:fill="FFF2CC" w:themeFill="accent4" w:themeFillTint="33"/>
              </w:tcPr>
              <w:p w14:paraId="4B9A6B04" w14:textId="712AEB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5943557"/>
            <w14:checkbox>
              <w14:checked w14:val="0"/>
              <w14:checkedState w14:val="2612" w14:font="MS Gothic"/>
              <w14:uncheckedState w14:val="2610" w14:font="MS Gothic"/>
            </w14:checkbox>
          </w:sdtPr>
          <w:sdtContent>
            <w:tc>
              <w:tcPr>
                <w:tcW w:w="810" w:type="dxa"/>
                <w:shd w:val="clear" w:color="auto" w:fill="FFF2CC" w:themeFill="accent4" w:themeFillTint="33"/>
              </w:tcPr>
              <w:p w14:paraId="7E084DF1" w14:textId="7BC4DC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2067371"/>
            <w14:checkbox>
              <w14:checked w14:val="0"/>
              <w14:checkedState w14:val="2612" w14:font="MS Gothic"/>
              <w14:uncheckedState w14:val="2610" w14:font="MS Gothic"/>
            </w14:checkbox>
          </w:sdtPr>
          <w:sdtContent>
            <w:tc>
              <w:tcPr>
                <w:tcW w:w="1081" w:type="dxa"/>
                <w:shd w:val="clear" w:color="auto" w:fill="FFF2CC" w:themeFill="accent4" w:themeFillTint="33"/>
              </w:tcPr>
              <w:p w14:paraId="1FA3206C" w14:textId="7E1D35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8147435"/>
            <w:placeholder>
              <w:docPart w:val="5522AC14BED849BCB2DDF6F7F1086165"/>
            </w:placeholder>
            <w:showingPlcHdr/>
          </w:sdtPr>
          <w:sdtContent>
            <w:tc>
              <w:tcPr>
                <w:tcW w:w="1416" w:type="dxa"/>
                <w:shd w:val="clear" w:color="auto" w:fill="FFF2CC" w:themeFill="accent4" w:themeFillTint="33"/>
              </w:tcPr>
              <w:p w14:paraId="501F8B1A" w14:textId="42C4235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852D714" w14:textId="77777777" w:rsidTr="00700FE3">
        <w:tc>
          <w:tcPr>
            <w:tcW w:w="1305" w:type="dxa"/>
          </w:tcPr>
          <w:p w14:paraId="54AADF8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40.75.6.1</w:t>
            </w:r>
          </w:p>
        </w:tc>
        <w:tc>
          <w:tcPr>
            <w:tcW w:w="7200" w:type="dxa"/>
          </w:tcPr>
          <w:p w14:paraId="3A4E0FDE" w14:textId="77777777" w:rsidR="000F551A" w:rsidRPr="00C5062F" w:rsidRDefault="000F551A" w:rsidP="000F551A">
            <w:pPr>
              <w:ind w:left="648" w:hanging="504"/>
              <w:jc w:val="thaiDistribute"/>
              <w:rPr>
                <w:rFonts w:ascii="EucrosiaUPC" w:hAnsi="EucrosiaUPC" w:cs="EucrosiaUPC"/>
                <w:sz w:val="30"/>
                <w:szCs w:val="30"/>
                <w:cs/>
                <w:lang w:val="en-GB"/>
              </w:rPr>
            </w:pP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rPr>
              <w:tab/>
            </w:r>
            <w:r w:rsidRPr="00C5062F">
              <w:rPr>
                <w:rFonts w:ascii="EucrosiaUPC" w:hAnsi="EucrosiaUPC" w:cs="EucrosiaUPC"/>
                <w:sz w:val="30"/>
                <w:szCs w:val="30"/>
                <w:cs/>
              </w:rPr>
              <w:t>รายได้ค่าเช่าจากอสังหาริมทรัพย์เพื่อการลงทุน</w:t>
            </w:r>
          </w:p>
        </w:tc>
        <w:tc>
          <w:tcPr>
            <w:tcW w:w="1125" w:type="dxa"/>
          </w:tcPr>
          <w:p w14:paraId="5FC3789C" w14:textId="77777777" w:rsidR="000F551A" w:rsidRPr="00C5062F" w:rsidRDefault="000F551A" w:rsidP="000F551A">
            <w:pPr>
              <w:jc w:val="center"/>
              <w:rPr>
                <w:rFonts w:ascii="EucrosiaUPC" w:hAnsi="EucrosiaUPC" w:cs="EucrosiaUPC"/>
                <w:sz w:val="30"/>
                <w:szCs w:val="30"/>
                <w:lang w:val="en-GB"/>
              </w:rPr>
            </w:pPr>
          </w:p>
        </w:tc>
        <w:tc>
          <w:tcPr>
            <w:tcW w:w="1170" w:type="dxa"/>
          </w:tcPr>
          <w:p w14:paraId="68F6E504" w14:textId="511864C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4919032"/>
            <w14:checkbox>
              <w14:checked w14:val="0"/>
              <w14:checkedState w14:val="2612" w14:font="MS Gothic"/>
              <w14:uncheckedState w14:val="2610" w14:font="MS Gothic"/>
            </w14:checkbox>
          </w:sdtPr>
          <w:sdtContent>
            <w:tc>
              <w:tcPr>
                <w:tcW w:w="810" w:type="dxa"/>
                <w:shd w:val="clear" w:color="auto" w:fill="FFF2CC" w:themeFill="accent4" w:themeFillTint="33"/>
              </w:tcPr>
              <w:p w14:paraId="7DB7B7B8" w14:textId="1DC8B2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6890961"/>
            <w14:checkbox>
              <w14:checked w14:val="0"/>
              <w14:checkedState w14:val="2612" w14:font="MS Gothic"/>
              <w14:uncheckedState w14:val="2610" w14:font="MS Gothic"/>
            </w14:checkbox>
          </w:sdtPr>
          <w:sdtContent>
            <w:tc>
              <w:tcPr>
                <w:tcW w:w="810" w:type="dxa"/>
                <w:shd w:val="clear" w:color="auto" w:fill="FFF2CC" w:themeFill="accent4" w:themeFillTint="33"/>
              </w:tcPr>
              <w:p w14:paraId="0C10123F" w14:textId="3779EE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463061"/>
            <w14:checkbox>
              <w14:checked w14:val="0"/>
              <w14:checkedState w14:val="2612" w14:font="MS Gothic"/>
              <w14:uncheckedState w14:val="2610" w14:font="MS Gothic"/>
            </w14:checkbox>
          </w:sdtPr>
          <w:sdtContent>
            <w:tc>
              <w:tcPr>
                <w:tcW w:w="1081" w:type="dxa"/>
                <w:shd w:val="clear" w:color="auto" w:fill="FFF2CC" w:themeFill="accent4" w:themeFillTint="33"/>
              </w:tcPr>
              <w:p w14:paraId="5F98ACDD" w14:textId="5BC29C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9897746"/>
            <w:placeholder>
              <w:docPart w:val="0AAC9EB29D76475AB05B37B15C46AFBC"/>
            </w:placeholder>
            <w:showingPlcHdr/>
          </w:sdtPr>
          <w:sdtContent>
            <w:tc>
              <w:tcPr>
                <w:tcW w:w="1416" w:type="dxa"/>
                <w:shd w:val="clear" w:color="auto" w:fill="FFF2CC" w:themeFill="accent4" w:themeFillTint="33"/>
              </w:tcPr>
              <w:p w14:paraId="7F2C7A0A" w14:textId="6D07C9C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0BFA084" w14:textId="77777777" w:rsidTr="00700FE3">
        <w:tc>
          <w:tcPr>
            <w:tcW w:w="1305" w:type="dxa"/>
          </w:tcPr>
          <w:p w14:paraId="4D12077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40.75.6.2</w:t>
            </w:r>
          </w:p>
        </w:tc>
        <w:tc>
          <w:tcPr>
            <w:tcW w:w="7200" w:type="dxa"/>
          </w:tcPr>
          <w:p w14:paraId="47B4201D"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ab/>
              <w:t xml:space="preserve">ค่าใช้จ่ายในการดำเนินงานทางตรง </w:t>
            </w:r>
            <w:r w:rsidRPr="00C5062F">
              <w:rPr>
                <w:rFonts w:ascii="EucrosiaUPC" w:hAnsi="EucrosiaUPC" w:cs="EucrosiaUPC"/>
                <w:sz w:val="30"/>
                <w:szCs w:val="30"/>
              </w:rPr>
              <w:t>(</w:t>
            </w:r>
            <w:r w:rsidRPr="00C5062F">
              <w:rPr>
                <w:rFonts w:ascii="EucrosiaUPC" w:hAnsi="EucrosiaUPC" w:cs="EucrosiaUPC"/>
                <w:sz w:val="30"/>
                <w:szCs w:val="30"/>
                <w:cs/>
              </w:rPr>
              <w:t>รวมทั้งค่าซ่อมแซมและค่าบำรุงรักษา</w:t>
            </w:r>
            <w:r w:rsidRPr="00C5062F">
              <w:rPr>
                <w:rFonts w:ascii="EucrosiaUPC" w:hAnsi="EucrosiaUPC" w:cs="EucrosiaUPC"/>
                <w:sz w:val="30"/>
                <w:szCs w:val="30"/>
              </w:rPr>
              <w:t>)</w:t>
            </w:r>
            <w:r w:rsidRPr="00C5062F">
              <w:rPr>
                <w:rFonts w:ascii="EucrosiaUPC" w:hAnsi="EucrosiaUPC" w:cs="EucrosiaUPC"/>
                <w:sz w:val="30"/>
                <w:szCs w:val="30"/>
                <w:cs/>
              </w:rPr>
              <w:t xml:space="preserve"> ที่เกิดจากอสังหาริมทรัพย์เพื่อการลงทุนซึ่งก่อให้เกิดรายได้ค่าเช่าสำหรับงวด </w:t>
            </w:r>
          </w:p>
        </w:tc>
        <w:tc>
          <w:tcPr>
            <w:tcW w:w="1125" w:type="dxa"/>
          </w:tcPr>
          <w:p w14:paraId="6440DCDD" w14:textId="77777777" w:rsidR="000F551A" w:rsidRPr="00C5062F" w:rsidRDefault="000F551A" w:rsidP="000F551A">
            <w:pPr>
              <w:jc w:val="center"/>
              <w:rPr>
                <w:rFonts w:ascii="EucrosiaUPC" w:hAnsi="EucrosiaUPC" w:cs="EucrosiaUPC"/>
                <w:sz w:val="30"/>
                <w:szCs w:val="30"/>
                <w:lang w:val="en-GB"/>
              </w:rPr>
            </w:pPr>
          </w:p>
        </w:tc>
        <w:tc>
          <w:tcPr>
            <w:tcW w:w="1170" w:type="dxa"/>
          </w:tcPr>
          <w:p w14:paraId="2765EC71" w14:textId="2FDF20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79527638"/>
            <w14:checkbox>
              <w14:checked w14:val="0"/>
              <w14:checkedState w14:val="2612" w14:font="MS Gothic"/>
              <w14:uncheckedState w14:val="2610" w14:font="MS Gothic"/>
            </w14:checkbox>
          </w:sdtPr>
          <w:sdtContent>
            <w:tc>
              <w:tcPr>
                <w:tcW w:w="810" w:type="dxa"/>
                <w:shd w:val="clear" w:color="auto" w:fill="FFF2CC" w:themeFill="accent4" w:themeFillTint="33"/>
              </w:tcPr>
              <w:p w14:paraId="22A833DD" w14:textId="18E2F9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8944801"/>
            <w14:checkbox>
              <w14:checked w14:val="0"/>
              <w14:checkedState w14:val="2612" w14:font="MS Gothic"/>
              <w14:uncheckedState w14:val="2610" w14:font="MS Gothic"/>
            </w14:checkbox>
          </w:sdtPr>
          <w:sdtContent>
            <w:tc>
              <w:tcPr>
                <w:tcW w:w="810" w:type="dxa"/>
                <w:shd w:val="clear" w:color="auto" w:fill="FFF2CC" w:themeFill="accent4" w:themeFillTint="33"/>
              </w:tcPr>
              <w:p w14:paraId="29DA76BC" w14:textId="204EFB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0859803"/>
            <w14:checkbox>
              <w14:checked w14:val="0"/>
              <w14:checkedState w14:val="2612" w14:font="MS Gothic"/>
              <w14:uncheckedState w14:val="2610" w14:font="MS Gothic"/>
            </w14:checkbox>
          </w:sdtPr>
          <w:sdtContent>
            <w:tc>
              <w:tcPr>
                <w:tcW w:w="1081" w:type="dxa"/>
                <w:shd w:val="clear" w:color="auto" w:fill="FFF2CC" w:themeFill="accent4" w:themeFillTint="33"/>
              </w:tcPr>
              <w:p w14:paraId="3D09CEC8" w14:textId="7228FA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5423683"/>
            <w:placeholder>
              <w:docPart w:val="5A62B38322F14FD1966C05FD490A9663"/>
            </w:placeholder>
            <w:showingPlcHdr/>
          </w:sdtPr>
          <w:sdtContent>
            <w:tc>
              <w:tcPr>
                <w:tcW w:w="1416" w:type="dxa"/>
                <w:shd w:val="clear" w:color="auto" w:fill="FFF2CC" w:themeFill="accent4" w:themeFillTint="33"/>
              </w:tcPr>
              <w:p w14:paraId="3C4EA93F" w14:textId="0609F79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435AF1" w14:textId="77777777" w:rsidTr="00700FE3">
        <w:tc>
          <w:tcPr>
            <w:tcW w:w="1305" w:type="dxa"/>
          </w:tcPr>
          <w:p w14:paraId="427DBE7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40.75.6.3</w:t>
            </w:r>
          </w:p>
        </w:tc>
        <w:tc>
          <w:tcPr>
            <w:tcW w:w="7200" w:type="dxa"/>
          </w:tcPr>
          <w:p w14:paraId="6D01E01B"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 xml:space="preserve">) ค่าใช้จ่ายในการดำเนินงานทางตรง </w:t>
            </w:r>
            <w:r w:rsidRPr="00C5062F">
              <w:rPr>
                <w:rFonts w:ascii="EucrosiaUPC" w:hAnsi="EucrosiaUPC" w:cs="EucrosiaUPC"/>
                <w:sz w:val="30"/>
                <w:szCs w:val="30"/>
              </w:rPr>
              <w:t>(</w:t>
            </w:r>
            <w:r w:rsidRPr="00C5062F">
              <w:rPr>
                <w:rFonts w:ascii="EucrosiaUPC" w:hAnsi="EucrosiaUPC" w:cs="EucrosiaUPC"/>
                <w:sz w:val="30"/>
                <w:szCs w:val="30"/>
                <w:cs/>
              </w:rPr>
              <w:t>รวมทั้งค่าซ่อมแซมและบำรุงรักษา</w:t>
            </w:r>
            <w:r w:rsidRPr="00C5062F">
              <w:rPr>
                <w:rFonts w:ascii="EucrosiaUPC" w:hAnsi="EucrosiaUPC" w:cs="EucrosiaUPC"/>
                <w:sz w:val="30"/>
                <w:szCs w:val="30"/>
              </w:rPr>
              <w:t>)</w:t>
            </w:r>
            <w:r w:rsidRPr="00C5062F">
              <w:rPr>
                <w:rFonts w:ascii="EucrosiaUPC" w:hAnsi="EucrosiaUPC" w:cs="EucrosiaUPC"/>
                <w:sz w:val="30"/>
                <w:szCs w:val="30"/>
                <w:cs/>
              </w:rPr>
              <w:t xml:space="preserve"> ที่เกิดจากอสังหาริมทรัพย์เพื่อการลงทุนซึ่งไม่ได้ก่อให้เกิดรายได้ค่าเช่าสำหรับงวด และ</w:t>
            </w:r>
          </w:p>
        </w:tc>
        <w:tc>
          <w:tcPr>
            <w:tcW w:w="1125" w:type="dxa"/>
          </w:tcPr>
          <w:p w14:paraId="7BFF6111" w14:textId="77777777" w:rsidR="000F551A" w:rsidRPr="00C5062F" w:rsidRDefault="000F551A" w:rsidP="000F551A">
            <w:pPr>
              <w:jc w:val="center"/>
              <w:rPr>
                <w:rFonts w:ascii="EucrosiaUPC" w:hAnsi="EucrosiaUPC" w:cs="EucrosiaUPC"/>
                <w:sz w:val="30"/>
                <w:szCs w:val="30"/>
                <w:lang w:val="en-GB"/>
              </w:rPr>
            </w:pPr>
          </w:p>
        </w:tc>
        <w:tc>
          <w:tcPr>
            <w:tcW w:w="1170" w:type="dxa"/>
          </w:tcPr>
          <w:p w14:paraId="0F3BD3B9" w14:textId="1DE332A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79127923"/>
            <w14:checkbox>
              <w14:checked w14:val="0"/>
              <w14:checkedState w14:val="2612" w14:font="MS Gothic"/>
              <w14:uncheckedState w14:val="2610" w14:font="MS Gothic"/>
            </w14:checkbox>
          </w:sdtPr>
          <w:sdtContent>
            <w:tc>
              <w:tcPr>
                <w:tcW w:w="810" w:type="dxa"/>
                <w:shd w:val="clear" w:color="auto" w:fill="FFF2CC" w:themeFill="accent4" w:themeFillTint="33"/>
              </w:tcPr>
              <w:p w14:paraId="05C93BD2" w14:textId="7B1B56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8838711"/>
            <w14:checkbox>
              <w14:checked w14:val="0"/>
              <w14:checkedState w14:val="2612" w14:font="MS Gothic"/>
              <w14:uncheckedState w14:val="2610" w14:font="MS Gothic"/>
            </w14:checkbox>
          </w:sdtPr>
          <w:sdtContent>
            <w:tc>
              <w:tcPr>
                <w:tcW w:w="810" w:type="dxa"/>
                <w:shd w:val="clear" w:color="auto" w:fill="FFF2CC" w:themeFill="accent4" w:themeFillTint="33"/>
              </w:tcPr>
              <w:p w14:paraId="1408985F" w14:textId="01A33A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0794716"/>
            <w14:checkbox>
              <w14:checked w14:val="0"/>
              <w14:checkedState w14:val="2612" w14:font="MS Gothic"/>
              <w14:uncheckedState w14:val="2610" w14:font="MS Gothic"/>
            </w14:checkbox>
          </w:sdtPr>
          <w:sdtContent>
            <w:tc>
              <w:tcPr>
                <w:tcW w:w="1081" w:type="dxa"/>
                <w:shd w:val="clear" w:color="auto" w:fill="FFF2CC" w:themeFill="accent4" w:themeFillTint="33"/>
              </w:tcPr>
              <w:p w14:paraId="28CA2704" w14:textId="4D8211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4422551"/>
            <w:placeholder>
              <w:docPart w:val="145218DCF38A4E459A9BD5B331CACD4F"/>
            </w:placeholder>
            <w:showingPlcHdr/>
          </w:sdtPr>
          <w:sdtContent>
            <w:tc>
              <w:tcPr>
                <w:tcW w:w="1416" w:type="dxa"/>
                <w:shd w:val="clear" w:color="auto" w:fill="FFF2CC" w:themeFill="accent4" w:themeFillTint="33"/>
              </w:tcPr>
              <w:p w14:paraId="6E478843" w14:textId="57354A7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0A71BCF" w14:textId="77777777" w:rsidTr="00700FE3">
        <w:tc>
          <w:tcPr>
            <w:tcW w:w="1305" w:type="dxa"/>
          </w:tcPr>
          <w:p w14:paraId="380498E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40.75.6.4</w:t>
            </w:r>
          </w:p>
        </w:tc>
        <w:tc>
          <w:tcPr>
            <w:tcW w:w="7200" w:type="dxa"/>
          </w:tcPr>
          <w:p w14:paraId="236ACF74"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 xml:space="preserve">) </w:t>
            </w:r>
            <w:r w:rsidRPr="00C5062F">
              <w:rPr>
                <w:rFonts w:ascii="EucrosiaUPC" w:hAnsi="EucrosiaUPC" w:cs="EucrosiaUPC"/>
                <w:sz w:val="30"/>
                <w:szCs w:val="30"/>
                <w:cs/>
              </w:rPr>
              <w:tab/>
              <w:t xml:space="preserve">การเปลี่ยนแปลงสะสมในมูลค่ายุติธรรมที่รับรู้ในกำไรหรือขาดทุนจากการขายอสังหาริมทรัพย์เพื่อการลงทุนจากกลุ่มที่ใช้วิธีราคาทุนมายังกลุ่มที่ใช้วิธีมูลค่ายุติธรรม (ดู </w:t>
            </w:r>
            <w:r w:rsidRPr="00C5062F">
              <w:rPr>
                <w:rFonts w:ascii="EucrosiaUPC" w:hAnsi="EucrosiaUPC" w:cs="EucrosiaUPC"/>
                <w:sz w:val="30"/>
                <w:szCs w:val="30"/>
              </w:rPr>
              <w:t>TAS 40.32</w:t>
            </w:r>
            <w:r w:rsidRPr="00C5062F">
              <w:rPr>
                <w:rFonts w:ascii="EucrosiaUPC" w:hAnsi="EucrosiaUPC" w:cs="EucrosiaUPC"/>
                <w:sz w:val="30"/>
                <w:szCs w:val="30"/>
                <w:cs/>
              </w:rPr>
              <w:t>ค)</w:t>
            </w:r>
          </w:p>
        </w:tc>
        <w:tc>
          <w:tcPr>
            <w:tcW w:w="1125" w:type="dxa"/>
          </w:tcPr>
          <w:p w14:paraId="53A56071" w14:textId="77777777" w:rsidR="000F551A" w:rsidRPr="00C5062F" w:rsidRDefault="000F551A" w:rsidP="000F551A">
            <w:pPr>
              <w:jc w:val="center"/>
              <w:rPr>
                <w:rFonts w:ascii="EucrosiaUPC" w:hAnsi="EucrosiaUPC" w:cs="EucrosiaUPC"/>
                <w:sz w:val="30"/>
                <w:szCs w:val="30"/>
                <w:lang w:val="en-GB"/>
              </w:rPr>
            </w:pPr>
          </w:p>
        </w:tc>
        <w:tc>
          <w:tcPr>
            <w:tcW w:w="1170" w:type="dxa"/>
          </w:tcPr>
          <w:p w14:paraId="0A71BDF3" w14:textId="301BCAC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02379532"/>
            <w14:checkbox>
              <w14:checked w14:val="0"/>
              <w14:checkedState w14:val="2612" w14:font="MS Gothic"/>
              <w14:uncheckedState w14:val="2610" w14:font="MS Gothic"/>
            </w14:checkbox>
          </w:sdtPr>
          <w:sdtContent>
            <w:tc>
              <w:tcPr>
                <w:tcW w:w="810" w:type="dxa"/>
                <w:shd w:val="clear" w:color="auto" w:fill="FFF2CC" w:themeFill="accent4" w:themeFillTint="33"/>
              </w:tcPr>
              <w:p w14:paraId="7428B72A" w14:textId="278991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4174624"/>
            <w14:checkbox>
              <w14:checked w14:val="0"/>
              <w14:checkedState w14:val="2612" w14:font="MS Gothic"/>
              <w14:uncheckedState w14:val="2610" w14:font="MS Gothic"/>
            </w14:checkbox>
          </w:sdtPr>
          <w:sdtContent>
            <w:tc>
              <w:tcPr>
                <w:tcW w:w="810" w:type="dxa"/>
                <w:shd w:val="clear" w:color="auto" w:fill="FFF2CC" w:themeFill="accent4" w:themeFillTint="33"/>
              </w:tcPr>
              <w:p w14:paraId="5907B108" w14:textId="3D8CA1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4462036"/>
            <w14:checkbox>
              <w14:checked w14:val="0"/>
              <w14:checkedState w14:val="2612" w14:font="MS Gothic"/>
              <w14:uncheckedState w14:val="2610" w14:font="MS Gothic"/>
            </w14:checkbox>
          </w:sdtPr>
          <w:sdtContent>
            <w:tc>
              <w:tcPr>
                <w:tcW w:w="1081" w:type="dxa"/>
                <w:shd w:val="clear" w:color="auto" w:fill="FFF2CC" w:themeFill="accent4" w:themeFillTint="33"/>
              </w:tcPr>
              <w:p w14:paraId="171F539B" w14:textId="4A73F2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6763524"/>
            <w:placeholder>
              <w:docPart w:val="41B000ED90B946A2B610C0FF0C442A2A"/>
            </w:placeholder>
            <w:showingPlcHdr/>
          </w:sdtPr>
          <w:sdtContent>
            <w:tc>
              <w:tcPr>
                <w:tcW w:w="1416" w:type="dxa"/>
                <w:shd w:val="clear" w:color="auto" w:fill="FFF2CC" w:themeFill="accent4" w:themeFillTint="33"/>
              </w:tcPr>
              <w:p w14:paraId="27D710AA" w14:textId="3EF65A9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FB3D6ED" w14:textId="77777777" w:rsidTr="00700FE3">
        <w:tc>
          <w:tcPr>
            <w:tcW w:w="1305" w:type="dxa"/>
          </w:tcPr>
          <w:p w14:paraId="25E283B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40.75.7</w:t>
            </w:r>
          </w:p>
        </w:tc>
        <w:tc>
          <w:tcPr>
            <w:tcW w:w="7200" w:type="dxa"/>
          </w:tcPr>
          <w:p w14:paraId="7DE3705F"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w:t>
            </w:r>
            <w:r w:rsidRPr="00C5062F">
              <w:rPr>
                <w:rFonts w:ascii="EucrosiaUPC" w:hAnsi="EucrosiaUPC" w:cs="EucrosiaUPC"/>
                <w:sz w:val="30"/>
                <w:szCs w:val="30"/>
              </w:rPr>
              <w:t xml:space="preserve"> </w:t>
            </w:r>
            <w:r w:rsidRPr="00C5062F">
              <w:rPr>
                <w:rFonts w:ascii="EucrosiaUPC" w:hAnsi="EucrosiaUPC" w:cs="EucrosiaUPC"/>
                <w:sz w:val="30"/>
                <w:szCs w:val="30"/>
                <w:cs/>
              </w:rPr>
              <w:t>ข้อจำกัดที่มีและจำนวนที่มีข้อจำกัดในการรับรู้อสังหาริมทรัพย์เพื่อการลงทุนหรือการโอนรายได้และเงินที่ได้รับจากการจำหน่าย</w:t>
            </w:r>
          </w:p>
        </w:tc>
        <w:tc>
          <w:tcPr>
            <w:tcW w:w="1125" w:type="dxa"/>
          </w:tcPr>
          <w:p w14:paraId="195AEC01" w14:textId="77777777" w:rsidR="000F551A" w:rsidRPr="00C5062F" w:rsidRDefault="000F551A" w:rsidP="000F551A">
            <w:pPr>
              <w:jc w:val="center"/>
              <w:rPr>
                <w:rFonts w:ascii="EucrosiaUPC" w:hAnsi="EucrosiaUPC" w:cs="EucrosiaUPC"/>
                <w:sz w:val="30"/>
                <w:szCs w:val="30"/>
                <w:lang w:val="en-GB"/>
              </w:rPr>
            </w:pPr>
          </w:p>
        </w:tc>
        <w:tc>
          <w:tcPr>
            <w:tcW w:w="1170" w:type="dxa"/>
          </w:tcPr>
          <w:p w14:paraId="501CAB6B" w14:textId="353EE30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67478477"/>
            <w14:checkbox>
              <w14:checked w14:val="0"/>
              <w14:checkedState w14:val="2612" w14:font="MS Gothic"/>
              <w14:uncheckedState w14:val="2610" w14:font="MS Gothic"/>
            </w14:checkbox>
          </w:sdtPr>
          <w:sdtContent>
            <w:tc>
              <w:tcPr>
                <w:tcW w:w="810" w:type="dxa"/>
                <w:shd w:val="clear" w:color="auto" w:fill="FFF2CC" w:themeFill="accent4" w:themeFillTint="33"/>
              </w:tcPr>
              <w:p w14:paraId="64860E31" w14:textId="27C536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3534663"/>
            <w14:checkbox>
              <w14:checked w14:val="0"/>
              <w14:checkedState w14:val="2612" w14:font="MS Gothic"/>
              <w14:uncheckedState w14:val="2610" w14:font="MS Gothic"/>
            </w14:checkbox>
          </w:sdtPr>
          <w:sdtContent>
            <w:tc>
              <w:tcPr>
                <w:tcW w:w="810" w:type="dxa"/>
                <w:shd w:val="clear" w:color="auto" w:fill="FFF2CC" w:themeFill="accent4" w:themeFillTint="33"/>
              </w:tcPr>
              <w:p w14:paraId="05DB5B46" w14:textId="144200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3588119"/>
            <w14:checkbox>
              <w14:checked w14:val="0"/>
              <w14:checkedState w14:val="2612" w14:font="MS Gothic"/>
              <w14:uncheckedState w14:val="2610" w14:font="MS Gothic"/>
            </w14:checkbox>
          </w:sdtPr>
          <w:sdtContent>
            <w:tc>
              <w:tcPr>
                <w:tcW w:w="1081" w:type="dxa"/>
                <w:shd w:val="clear" w:color="auto" w:fill="FFF2CC" w:themeFill="accent4" w:themeFillTint="33"/>
              </w:tcPr>
              <w:p w14:paraId="4B494E5E" w14:textId="56B5E5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0496073"/>
            <w:placeholder>
              <w:docPart w:val="B1EDD6AE4C0F4BD1A78066685BDDFA83"/>
            </w:placeholder>
            <w:showingPlcHdr/>
          </w:sdtPr>
          <w:sdtContent>
            <w:tc>
              <w:tcPr>
                <w:tcW w:w="1416" w:type="dxa"/>
                <w:shd w:val="clear" w:color="auto" w:fill="FFF2CC" w:themeFill="accent4" w:themeFillTint="33"/>
              </w:tcPr>
              <w:p w14:paraId="56503FFE" w14:textId="1401A5A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937E89" w14:textId="77777777" w:rsidTr="00700FE3">
        <w:tc>
          <w:tcPr>
            <w:tcW w:w="1305" w:type="dxa"/>
          </w:tcPr>
          <w:p w14:paraId="1149324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40.75.8</w:t>
            </w:r>
          </w:p>
        </w:tc>
        <w:tc>
          <w:tcPr>
            <w:tcW w:w="7200" w:type="dxa"/>
          </w:tcPr>
          <w:p w14:paraId="401A3152"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lang w:val="en-GB"/>
              </w:rPr>
              <w:t xml:space="preserve">6. </w:t>
            </w:r>
            <w:r w:rsidRPr="00C5062F">
              <w:rPr>
                <w:rFonts w:ascii="EucrosiaUPC" w:hAnsi="EucrosiaUPC" w:cs="EucrosiaUPC"/>
                <w:sz w:val="30"/>
                <w:szCs w:val="30"/>
                <w:cs/>
              </w:rPr>
              <w:t>ภาระผูกพันตามสัญญาในการซื้อ ก่อสร้าง หรือพัฒนาอสังหาริมทรัพย์เพื่อการลงทุนหรือในการซ่อมแซม บำรุงรักษา หรือทำให้ดีขึ้น</w:t>
            </w:r>
          </w:p>
        </w:tc>
        <w:tc>
          <w:tcPr>
            <w:tcW w:w="1125" w:type="dxa"/>
          </w:tcPr>
          <w:p w14:paraId="47E2EFBB" w14:textId="77777777" w:rsidR="000F551A" w:rsidRPr="00C5062F" w:rsidRDefault="000F551A" w:rsidP="000F551A">
            <w:pPr>
              <w:jc w:val="center"/>
              <w:rPr>
                <w:rFonts w:ascii="EucrosiaUPC" w:hAnsi="EucrosiaUPC" w:cs="EucrosiaUPC"/>
                <w:sz w:val="30"/>
                <w:szCs w:val="30"/>
                <w:lang w:val="en-GB"/>
              </w:rPr>
            </w:pPr>
          </w:p>
        </w:tc>
        <w:tc>
          <w:tcPr>
            <w:tcW w:w="1170" w:type="dxa"/>
          </w:tcPr>
          <w:p w14:paraId="6813A3B6" w14:textId="48992A6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12596135"/>
            <w14:checkbox>
              <w14:checked w14:val="0"/>
              <w14:checkedState w14:val="2612" w14:font="MS Gothic"/>
              <w14:uncheckedState w14:val="2610" w14:font="MS Gothic"/>
            </w14:checkbox>
          </w:sdtPr>
          <w:sdtContent>
            <w:tc>
              <w:tcPr>
                <w:tcW w:w="810" w:type="dxa"/>
                <w:shd w:val="clear" w:color="auto" w:fill="FFF2CC" w:themeFill="accent4" w:themeFillTint="33"/>
              </w:tcPr>
              <w:p w14:paraId="42B8F450" w14:textId="389F3F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8475499"/>
            <w14:checkbox>
              <w14:checked w14:val="0"/>
              <w14:checkedState w14:val="2612" w14:font="MS Gothic"/>
              <w14:uncheckedState w14:val="2610" w14:font="MS Gothic"/>
            </w14:checkbox>
          </w:sdtPr>
          <w:sdtContent>
            <w:tc>
              <w:tcPr>
                <w:tcW w:w="810" w:type="dxa"/>
                <w:shd w:val="clear" w:color="auto" w:fill="FFF2CC" w:themeFill="accent4" w:themeFillTint="33"/>
              </w:tcPr>
              <w:p w14:paraId="4C8170B6" w14:textId="7F4607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3847927"/>
            <w14:checkbox>
              <w14:checked w14:val="0"/>
              <w14:checkedState w14:val="2612" w14:font="MS Gothic"/>
              <w14:uncheckedState w14:val="2610" w14:font="MS Gothic"/>
            </w14:checkbox>
          </w:sdtPr>
          <w:sdtContent>
            <w:tc>
              <w:tcPr>
                <w:tcW w:w="1081" w:type="dxa"/>
                <w:shd w:val="clear" w:color="auto" w:fill="FFF2CC" w:themeFill="accent4" w:themeFillTint="33"/>
              </w:tcPr>
              <w:p w14:paraId="1CCDD32E" w14:textId="134AE6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0534572"/>
            <w:placeholder>
              <w:docPart w:val="56355AEB90604C6FBC925563056B5772"/>
            </w:placeholder>
            <w:showingPlcHdr/>
          </w:sdtPr>
          <w:sdtContent>
            <w:tc>
              <w:tcPr>
                <w:tcW w:w="1416" w:type="dxa"/>
                <w:shd w:val="clear" w:color="auto" w:fill="FFF2CC" w:themeFill="accent4" w:themeFillTint="33"/>
              </w:tcPr>
              <w:p w14:paraId="1F2B561E" w14:textId="15D08D9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A74D0A" w:rsidRPr="00C5062F" w14:paraId="57CE350E" w14:textId="77777777" w:rsidTr="00700FE3">
        <w:tc>
          <w:tcPr>
            <w:tcW w:w="1305" w:type="dxa"/>
            <w:shd w:val="clear" w:color="auto" w:fill="D9E2F3" w:themeFill="accent1" w:themeFillTint="33"/>
          </w:tcPr>
          <w:p w14:paraId="216A2C1B" w14:textId="77777777" w:rsidR="00A74D0A" w:rsidRPr="00C5062F" w:rsidRDefault="00A74D0A" w:rsidP="00A74D0A">
            <w:pPr>
              <w:rPr>
                <w:rFonts w:ascii="EucrosiaUPC" w:hAnsi="EucrosiaUPC" w:cs="EucrosiaUPC"/>
                <w:sz w:val="30"/>
                <w:szCs w:val="30"/>
                <w:lang w:val="en-GB"/>
              </w:rPr>
            </w:pPr>
          </w:p>
        </w:tc>
        <w:tc>
          <w:tcPr>
            <w:tcW w:w="7200" w:type="dxa"/>
            <w:shd w:val="clear" w:color="auto" w:fill="D9E2F3" w:themeFill="accent1" w:themeFillTint="33"/>
          </w:tcPr>
          <w:p w14:paraId="012AD597" w14:textId="77777777" w:rsidR="00A74D0A" w:rsidRPr="00C5062F" w:rsidRDefault="00A74D0A" w:rsidP="00A74D0A">
            <w:pPr>
              <w:autoSpaceDE w:val="0"/>
              <w:autoSpaceDN w:val="0"/>
              <w:adjustRightInd w:val="0"/>
              <w:jc w:val="thaiDistribute"/>
              <w:rPr>
                <w:rFonts w:ascii="EucrosiaUPC" w:hAnsi="EucrosiaUPC" w:cs="EucrosiaUPC"/>
                <w:sz w:val="30"/>
                <w:szCs w:val="30"/>
              </w:rPr>
            </w:pPr>
            <w:r w:rsidRPr="00C5062F">
              <w:rPr>
                <w:rFonts w:ascii="EucrosiaUPC" w:hAnsi="EucrosiaUPC" w:cs="EucrosiaUPC"/>
                <w:b/>
                <w:bCs/>
                <w:sz w:val="30"/>
                <w:szCs w:val="30"/>
                <w:cs/>
              </w:rPr>
              <w:t>วิธีมูลค่ายุติธรรม</w:t>
            </w:r>
          </w:p>
        </w:tc>
        <w:tc>
          <w:tcPr>
            <w:tcW w:w="1125" w:type="dxa"/>
            <w:shd w:val="clear" w:color="auto" w:fill="D9E2F3" w:themeFill="accent1" w:themeFillTint="33"/>
          </w:tcPr>
          <w:p w14:paraId="6350A3CC" w14:textId="77777777" w:rsidR="00A74D0A" w:rsidRPr="00C5062F" w:rsidRDefault="00A74D0A" w:rsidP="00A74D0A">
            <w:pPr>
              <w:jc w:val="center"/>
              <w:rPr>
                <w:rFonts w:ascii="EucrosiaUPC" w:hAnsi="EucrosiaUPC" w:cs="EucrosiaUPC"/>
                <w:sz w:val="30"/>
                <w:szCs w:val="30"/>
                <w:lang w:val="en-GB"/>
              </w:rPr>
            </w:pPr>
          </w:p>
        </w:tc>
        <w:tc>
          <w:tcPr>
            <w:tcW w:w="1170" w:type="dxa"/>
            <w:shd w:val="clear" w:color="auto" w:fill="D9E2F3" w:themeFill="accent1" w:themeFillTint="33"/>
          </w:tcPr>
          <w:p w14:paraId="27A8ADD1" w14:textId="77777777" w:rsidR="00A74D0A" w:rsidRPr="00C5062F" w:rsidRDefault="00A74D0A" w:rsidP="00A74D0A">
            <w:pPr>
              <w:jc w:val="center"/>
              <w:rPr>
                <w:rFonts w:ascii="EucrosiaUPC" w:hAnsi="EucrosiaUPC" w:cs="EucrosiaUPC"/>
                <w:sz w:val="30"/>
                <w:szCs w:val="30"/>
                <w:lang w:val="en-GB"/>
              </w:rPr>
            </w:pPr>
          </w:p>
        </w:tc>
        <w:tc>
          <w:tcPr>
            <w:tcW w:w="810" w:type="dxa"/>
            <w:shd w:val="clear" w:color="auto" w:fill="D9E2F3" w:themeFill="accent1" w:themeFillTint="33"/>
          </w:tcPr>
          <w:p w14:paraId="4370AB07" w14:textId="77777777" w:rsidR="00A74D0A" w:rsidRPr="00C5062F" w:rsidRDefault="00A74D0A" w:rsidP="00A74D0A">
            <w:pPr>
              <w:rPr>
                <w:rFonts w:ascii="EucrosiaUPC" w:hAnsi="EucrosiaUPC" w:cs="EucrosiaUPC"/>
                <w:sz w:val="30"/>
                <w:szCs w:val="30"/>
                <w:lang w:val="en-GB"/>
              </w:rPr>
            </w:pPr>
          </w:p>
        </w:tc>
        <w:tc>
          <w:tcPr>
            <w:tcW w:w="810" w:type="dxa"/>
            <w:shd w:val="clear" w:color="auto" w:fill="D9E2F3" w:themeFill="accent1" w:themeFillTint="33"/>
          </w:tcPr>
          <w:p w14:paraId="545DF905" w14:textId="77777777" w:rsidR="00A74D0A" w:rsidRPr="00C5062F" w:rsidRDefault="00A74D0A" w:rsidP="00A74D0A">
            <w:pPr>
              <w:rPr>
                <w:rFonts w:ascii="EucrosiaUPC" w:hAnsi="EucrosiaUPC" w:cs="EucrosiaUPC"/>
                <w:sz w:val="30"/>
                <w:szCs w:val="30"/>
                <w:lang w:val="en-GB"/>
              </w:rPr>
            </w:pPr>
          </w:p>
        </w:tc>
        <w:tc>
          <w:tcPr>
            <w:tcW w:w="1081" w:type="dxa"/>
            <w:shd w:val="clear" w:color="auto" w:fill="D9E2F3" w:themeFill="accent1" w:themeFillTint="33"/>
          </w:tcPr>
          <w:p w14:paraId="3427079D" w14:textId="77777777" w:rsidR="00A74D0A" w:rsidRPr="00C5062F" w:rsidRDefault="00A74D0A" w:rsidP="00A74D0A">
            <w:pPr>
              <w:rPr>
                <w:rFonts w:ascii="EucrosiaUPC" w:hAnsi="EucrosiaUPC" w:cs="EucrosiaUPC"/>
                <w:sz w:val="30"/>
                <w:szCs w:val="30"/>
                <w:lang w:val="en-GB"/>
              </w:rPr>
            </w:pPr>
          </w:p>
        </w:tc>
        <w:tc>
          <w:tcPr>
            <w:tcW w:w="1416" w:type="dxa"/>
            <w:shd w:val="clear" w:color="auto" w:fill="D9E2F3" w:themeFill="accent1" w:themeFillTint="33"/>
          </w:tcPr>
          <w:p w14:paraId="585BE0DC" w14:textId="77777777" w:rsidR="00A74D0A" w:rsidRPr="00C5062F" w:rsidRDefault="00A74D0A" w:rsidP="00A74D0A">
            <w:pPr>
              <w:rPr>
                <w:rFonts w:ascii="EucrosiaUPC" w:hAnsi="EucrosiaUPC" w:cs="EucrosiaUPC"/>
                <w:sz w:val="30"/>
                <w:szCs w:val="30"/>
                <w:lang w:val="en-GB"/>
              </w:rPr>
            </w:pPr>
          </w:p>
        </w:tc>
      </w:tr>
      <w:tr w:rsidR="000F551A" w:rsidRPr="00C5062F" w14:paraId="470D1916" w14:textId="77777777" w:rsidTr="00700FE3">
        <w:tc>
          <w:tcPr>
            <w:tcW w:w="1305" w:type="dxa"/>
          </w:tcPr>
          <w:p w14:paraId="1CD651D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76</w:t>
            </w:r>
          </w:p>
        </w:tc>
        <w:tc>
          <w:tcPr>
            <w:tcW w:w="7200" w:type="dxa"/>
          </w:tcPr>
          <w:p w14:paraId="650DC92B"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กิจการต้องเปิดเผยข้อมูลในการกระทบยอดระหว่างมูลค่าตามบัญชีของอสังหาริมทรัพย์เพื่อการลงทุน ณ วันต้นงวดกับวันสิ้นงวดโดยแสดงถึงรายการดังต่อไปนี้</w:t>
            </w:r>
          </w:p>
        </w:tc>
        <w:tc>
          <w:tcPr>
            <w:tcW w:w="1125" w:type="dxa"/>
          </w:tcPr>
          <w:p w14:paraId="5CEB5554" w14:textId="77777777" w:rsidR="000F551A" w:rsidRPr="00C5062F" w:rsidRDefault="000F551A" w:rsidP="000F551A">
            <w:pPr>
              <w:jc w:val="center"/>
              <w:rPr>
                <w:rFonts w:ascii="EucrosiaUPC" w:hAnsi="EucrosiaUPC" w:cs="EucrosiaUPC"/>
                <w:sz w:val="30"/>
                <w:szCs w:val="30"/>
                <w:lang w:val="en-GB"/>
              </w:rPr>
            </w:pPr>
          </w:p>
        </w:tc>
        <w:tc>
          <w:tcPr>
            <w:tcW w:w="1170" w:type="dxa"/>
          </w:tcPr>
          <w:p w14:paraId="4B356822" w14:textId="425B3ED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53737598"/>
            <w14:checkbox>
              <w14:checked w14:val="0"/>
              <w14:checkedState w14:val="2612" w14:font="MS Gothic"/>
              <w14:uncheckedState w14:val="2610" w14:font="MS Gothic"/>
            </w14:checkbox>
          </w:sdtPr>
          <w:sdtContent>
            <w:tc>
              <w:tcPr>
                <w:tcW w:w="810" w:type="dxa"/>
                <w:shd w:val="clear" w:color="auto" w:fill="FFF2CC" w:themeFill="accent4" w:themeFillTint="33"/>
              </w:tcPr>
              <w:p w14:paraId="2D445B16" w14:textId="51CA3E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6763290"/>
            <w14:checkbox>
              <w14:checked w14:val="0"/>
              <w14:checkedState w14:val="2612" w14:font="MS Gothic"/>
              <w14:uncheckedState w14:val="2610" w14:font="MS Gothic"/>
            </w14:checkbox>
          </w:sdtPr>
          <w:sdtContent>
            <w:tc>
              <w:tcPr>
                <w:tcW w:w="810" w:type="dxa"/>
                <w:shd w:val="clear" w:color="auto" w:fill="FFF2CC" w:themeFill="accent4" w:themeFillTint="33"/>
              </w:tcPr>
              <w:p w14:paraId="32672805" w14:textId="56C93E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939955"/>
            <w14:checkbox>
              <w14:checked w14:val="0"/>
              <w14:checkedState w14:val="2612" w14:font="MS Gothic"/>
              <w14:uncheckedState w14:val="2610" w14:font="MS Gothic"/>
            </w14:checkbox>
          </w:sdtPr>
          <w:sdtContent>
            <w:tc>
              <w:tcPr>
                <w:tcW w:w="1081" w:type="dxa"/>
                <w:shd w:val="clear" w:color="auto" w:fill="FFF2CC" w:themeFill="accent4" w:themeFillTint="33"/>
              </w:tcPr>
              <w:p w14:paraId="3A77172B" w14:textId="016DA8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4467814"/>
            <w:placeholder>
              <w:docPart w:val="53DAD134538C43EA8658C1E4A61858D5"/>
            </w:placeholder>
            <w:showingPlcHdr/>
          </w:sdtPr>
          <w:sdtContent>
            <w:tc>
              <w:tcPr>
                <w:tcW w:w="1416" w:type="dxa"/>
                <w:shd w:val="clear" w:color="auto" w:fill="FFF2CC" w:themeFill="accent4" w:themeFillTint="33"/>
              </w:tcPr>
              <w:p w14:paraId="05C08DD0" w14:textId="7A923B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BEE333" w14:textId="77777777" w:rsidTr="00700FE3">
        <w:tc>
          <w:tcPr>
            <w:tcW w:w="1305" w:type="dxa"/>
          </w:tcPr>
          <w:p w14:paraId="5C88477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76</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732B9931"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lang w:val="en-GB"/>
              </w:rPr>
              <w:t xml:space="preserve">. </w:t>
            </w:r>
            <w:r w:rsidRPr="00C5062F">
              <w:rPr>
                <w:rFonts w:ascii="EucrosiaUPC" w:hAnsi="EucrosiaUPC" w:cs="EucrosiaUPC"/>
                <w:sz w:val="30"/>
                <w:szCs w:val="30"/>
                <w:cs/>
              </w:rPr>
              <w:t>ส่วนเพิ่มโดยแสดงแยกกันระหว่างส่วนเพิ่มที่เกิดจากการซื้อ และส่วนเพิ่มที่เป็นผลมาจากการรวมรายจ่ายในภายหลังเข้าเป็นมูลค่าตามบัญชีของสินทรัพย์</w:t>
            </w:r>
          </w:p>
        </w:tc>
        <w:tc>
          <w:tcPr>
            <w:tcW w:w="1125" w:type="dxa"/>
          </w:tcPr>
          <w:p w14:paraId="6AA0E6A2" w14:textId="77777777" w:rsidR="000F551A" w:rsidRPr="00C5062F" w:rsidRDefault="000F551A" w:rsidP="000F551A">
            <w:pPr>
              <w:jc w:val="center"/>
              <w:rPr>
                <w:rFonts w:ascii="EucrosiaUPC" w:hAnsi="EucrosiaUPC" w:cs="EucrosiaUPC"/>
                <w:sz w:val="30"/>
                <w:szCs w:val="30"/>
                <w:lang w:val="en-GB"/>
              </w:rPr>
            </w:pPr>
          </w:p>
        </w:tc>
        <w:tc>
          <w:tcPr>
            <w:tcW w:w="1170" w:type="dxa"/>
          </w:tcPr>
          <w:p w14:paraId="39BCBC2E" w14:textId="41859B8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41160810"/>
            <w14:checkbox>
              <w14:checked w14:val="0"/>
              <w14:checkedState w14:val="2612" w14:font="MS Gothic"/>
              <w14:uncheckedState w14:val="2610" w14:font="MS Gothic"/>
            </w14:checkbox>
          </w:sdtPr>
          <w:sdtContent>
            <w:tc>
              <w:tcPr>
                <w:tcW w:w="810" w:type="dxa"/>
                <w:shd w:val="clear" w:color="auto" w:fill="FFF2CC" w:themeFill="accent4" w:themeFillTint="33"/>
              </w:tcPr>
              <w:p w14:paraId="4C83D72A" w14:textId="6B4994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307195"/>
            <w14:checkbox>
              <w14:checked w14:val="0"/>
              <w14:checkedState w14:val="2612" w14:font="MS Gothic"/>
              <w14:uncheckedState w14:val="2610" w14:font="MS Gothic"/>
            </w14:checkbox>
          </w:sdtPr>
          <w:sdtContent>
            <w:tc>
              <w:tcPr>
                <w:tcW w:w="810" w:type="dxa"/>
                <w:shd w:val="clear" w:color="auto" w:fill="FFF2CC" w:themeFill="accent4" w:themeFillTint="33"/>
              </w:tcPr>
              <w:p w14:paraId="78E2518D" w14:textId="3ADBC4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1881781"/>
            <w14:checkbox>
              <w14:checked w14:val="0"/>
              <w14:checkedState w14:val="2612" w14:font="MS Gothic"/>
              <w14:uncheckedState w14:val="2610" w14:font="MS Gothic"/>
            </w14:checkbox>
          </w:sdtPr>
          <w:sdtContent>
            <w:tc>
              <w:tcPr>
                <w:tcW w:w="1081" w:type="dxa"/>
                <w:shd w:val="clear" w:color="auto" w:fill="FFF2CC" w:themeFill="accent4" w:themeFillTint="33"/>
              </w:tcPr>
              <w:p w14:paraId="1D5F92A0" w14:textId="78F74A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6875756"/>
            <w:placeholder>
              <w:docPart w:val="B22BF58061A94CD2B0A8DF5DC3EBD9E8"/>
            </w:placeholder>
            <w:showingPlcHdr/>
          </w:sdtPr>
          <w:sdtContent>
            <w:tc>
              <w:tcPr>
                <w:tcW w:w="1416" w:type="dxa"/>
                <w:shd w:val="clear" w:color="auto" w:fill="FFF2CC" w:themeFill="accent4" w:themeFillTint="33"/>
              </w:tcPr>
              <w:p w14:paraId="7688B619" w14:textId="64FA7DD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E9FBD0" w14:textId="77777777" w:rsidTr="00700FE3">
        <w:tc>
          <w:tcPr>
            <w:tcW w:w="1305" w:type="dxa"/>
          </w:tcPr>
          <w:p w14:paraId="371F212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76</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40469D5F"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ส่วนเพิ่มที่เป็นผลมาจากการรวมธุรกิจ</w:t>
            </w:r>
          </w:p>
        </w:tc>
        <w:tc>
          <w:tcPr>
            <w:tcW w:w="1125" w:type="dxa"/>
          </w:tcPr>
          <w:p w14:paraId="701009B2" w14:textId="77777777" w:rsidR="000F551A" w:rsidRPr="00C5062F" w:rsidRDefault="000F551A" w:rsidP="000F551A">
            <w:pPr>
              <w:jc w:val="center"/>
              <w:rPr>
                <w:rFonts w:ascii="EucrosiaUPC" w:hAnsi="EucrosiaUPC" w:cs="EucrosiaUPC"/>
                <w:sz w:val="30"/>
                <w:szCs w:val="30"/>
                <w:lang w:val="en-GB"/>
              </w:rPr>
            </w:pPr>
          </w:p>
        </w:tc>
        <w:tc>
          <w:tcPr>
            <w:tcW w:w="1170" w:type="dxa"/>
          </w:tcPr>
          <w:p w14:paraId="3250D6BE" w14:textId="5878492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83827797"/>
            <w14:checkbox>
              <w14:checked w14:val="0"/>
              <w14:checkedState w14:val="2612" w14:font="MS Gothic"/>
              <w14:uncheckedState w14:val="2610" w14:font="MS Gothic"/>
            </w14:checkbox>
          </w:sdtPr>
          <w:sdtContent>
            <w:tc>
              <w:tcPr>
                <w:tcW w:w="810" w:type="dxa"/>
                <w:shd w:val="clear" w:color="auto" w:fill="FFF2CC" w:themeFill="accent4" w:themeFillTint="33"/>
              </w:tcPr>
              <w:p w14:paraId="75067DA0" w14:textId="58F250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0593547"/>
            <w14:checkbox>
              <w14:checked w14:val="0"/>
              <w14:checkedState w14:val="2612" w14:font="MS Gothic"/>
              <w14:uncheckedState w14:val="2610" w14:font="MS Gothic"/>
            </w14:checkbox>
          </w:sdtPr>
          <w:sdtContent>
            <w:tc>
              <w:tcPr>
                <w:tcW w:w="810" w:type="dxa"/>
                <w:shd w:val="clear" w:color="auto" w:fill="FFF2CC" w:themeFill="accent4" w:themeFillTint="33"/>
              </w:tcPr>
              <w:p w14:paraId="150E656E" w14:textId="0CCC16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0230425"/>
            <w14:checkbox>
              <w14:checked w14:val="0"/>
              <w14:checkedState w14:val="2612" w14:font="MS Gothic"/>
              <w14:uncheckedState w14:val="2610" w14:font="MS Gothic"/>
            </w14:checkbox>
          </w:sdtPr>
          <w:sdtContent>
            <w:tc>
              <w:tcPr>
                <w:tcW w:w="1081" w:type="dxa"/>
                <w:shd w:val="clear" w:color="auto" w:fill="FFF2CC" w:themeFill="accent4" w:themeFillTint="33"/>
              </w:tcPr>
              <w:p w14:paraId="6455DBA4" w14:textId="1F793A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9489418"/>
            <w:placeholder>
              <w:docPart w:val="749D743609404DF3A75A5FC00480DE04"/>
            </w:placeholder>
            <w:showingPlcHdr/>
          </w:sdtPr>
          <w:sdtContent>
            <w:tc>
              <w:tcPr>
                <w:tcW w:w="1416" w:type="dxa"/>
                <w:shd w:val="clear" w:color="auto" w:fill="FFF2CC" w:themeFill="accent4" w:themeFillTint="33"/>
              </w:tcPr>
              <w:p w14:paraId="4CD802A3" w14:textId="3A28B25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76673E" w14:textId="77777777" w:rsidTr="00700FE3">
        <w:tc>
          <w:tcPr>
            <w:tcW w:w="1305" w:type="dxa"/>
          </w:tcPr>
          <w:p w14:paraId="4C6E10C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76</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3587C285"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xml:space="preserve">. สินทรัพย์ที่จัดประเภทเป็นถือไว้เพื่อขาย หรือรวมอยู่ในกลุ่มสินทรัพย์ที่จำหน่ายซึ่งจัดประเภทเป็นถือไว้เพื่อขาย ตาม </w:t>
            </w:r>
            <w:r w:rsidRPr="00C5062F">
              <w:rPr>
                <w:rFonts w:ascii="EucrosiaUPC" w:hAnsi="EucrosiaUPC" w:cs="EucrosiaUPC"/>
                <w:sz w:val="30"/>
                <w:szCs w:val="30"/>
                <w:lang w:val="en-GB"/>
              </w:rPr>
              <w:t xml:space="preserve">TFRS </w:t>
            </w:r>
            <w:r w:rsidRPr="00C5062F">
              <w:rPr>
                <w:rFonts w:ascii="EucrosiaUPC" w:hAnsi="EucrosiaUPC" w:cs="EucrosiaUPC"/>
                <w:sz w:val="30"/>
                <w:szCs w:val="30"/>
              </w:rPr>
              <w:t xml:space="preserve">5 </w:t>
            </w:r>
            <w:r w:rsidRPr="00C5062F">
              <w:rPr>
                <w:rFonts w:ascii="EucrosiaUPC" w:hAnsi="EucrosiaUPC" w:cs="EucrosiaUPC"/>
                <w:sz w:val="30"/>
                <w:szCs w:val="30"/>
                <w:cs/>
              </w:rPr>
              <w:t>และการจำหน่ายอื่นๆ</w:t>
            </w:r>
          </w:p>
        </w:tc>
        <w:tc>
          <w:tcPr>
            <w:tcW w:w="1125" w:type="dxa"/>
          </w:tcPr>
          <w:p w14:paraId="343E42AE" w14:textId="77777777" w:rsidR="000F551A" w:rsidRPr="00C5062F" w:rsidRDefault="000F551A" w:rsidP="000F551A">
            <w:pPr>
              <w:jc w:val="center"/>
              <w:rPr>
                <w:rFonts w:ascii="EucrosiaUPC" w:hAnsi="EucrosiaUPC" w:cs="EucrosiaUPC"/>
                <w:sz w:val="30"/>
                <w:szCs w:val="30"/>
                <w:lang w:val="en-GB"/>
              </w:rPr>
            </w:pPr>
          </w:p>
        </w:tc>
        <w:tc>
          <w:tcPr>
            <w:tcW w:w="1170" w:type="dxa"/>
          </w:tcPr>
          <w:p w14:paraId="5390E94C" w14:textId="199B6E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93111377"/>
            <w14:checkbox>
              <w14:checked w14:val="0"/>
              <w14:checkedState w14:val="2612" w14:font="MS Gothic"/>
              <w14:uncheckedState w14:val="2610" w14:font="MS Gothic"/>
            </w14:checkbox>
          </w:sdtPr>
          <w:sdtContent>
            <w:tc>
              <w:tcPr>
                <w:tcW w:w="810" w:type="dxa"/>
                <w:shd w:val="clear" w:color="auto" w:fill="FFF2CC" w:themeFill="accent4" w:themeFillTint="33"/>
              </w:tcPr>
              <w:p w14:paraId="7D21F7CC" w14:textId="15E8A9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2333324"/>
            <w14:checkbox>
              <w14:checked w14:val="0"/>
              <w14:checkedState w14:val="2612" w14:font="MS Gothic"/>
              <w14:uncheckedState w14:val="2610" w14:font="MS Gothic"/>
            </w14:checkbox>
          </w:sdtPr>
          <w:sdtContent>
            <w:tc>
              <w:tcPr>
                <w:tcW w:w="810" w:type="dxa"/>
                <w:shd w:val="clear" w:color="auto" w:fill="FFF2CC" w:themeFill="accent4" w:themeFillTint="33"/>
              </w:tcPr>
              <w:p w14:paraId="1B2C4D04" w14:textId="12C620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2383605"/>
            <w14:checkbox>
              <w14:checked w14:val="0"/>
              <w14:checkedState w14:val="2612" w14:font="MS Gothic"/>
              <w14:uncheckedState w14:val="2610" w14:font="MS Gothic"/>
            </w14:checkbox>
          </w:sdtPr>
          <w:sdtContent>
            <w:tc>
              <w:tcPr>
                <w:tcW w:w="1081" w:type="dxa"/>
                <w:shd w:val="clear" w:color="auto" w:fill="FFF2CC" w:themeFill="accent4" w:themeFillTint="33"/>
              </w:tcPr>
              <w:p w14:paraId="0D934854" w14:textId="44A514D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3634229"/>
            <w:placeholder>
              <w:docPart w:val="F2BAA64D8F074177A029B1D8C26CDCBB"/>
            </w:placeholder>
            <w:showingPlcHdr/>
          </w:sdtPr>
          <w:sdtContent>
            <w:tc>
              <w:tcPr>
                <w:tcW w:w="1416" w:type="dxa"/>
                <w:shd w:val="clear" w:color="auto" w:fill="FFF2CC" w:themeFill="accent4" w:themeFillTint="33"/>
              </w:tcPr>
              <w:p w14:paraId="664A88FE" w14:textId="2C8B284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E48B76" w14:textId="77777777" w:rsidTr="00700FE3">
        <w:tc>
          <w:tcPr>
            <w:tcW w:w="1305" w:type="dxa"/>
          </w:tcPr>
          <w:p w14:paraId="5D638FB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76</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4F8E13CF"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ผลกำไรหรือผลขาดทุนสุทธิจากการปรับมูลค่าให้เป็นมูลค่ายุติธรรม</w:t>
            </w:r>
          </w:p>
        </w:tc>
        <w:tc>
          <w:tcPr>
            <w:tcW w:w="1125" w:type="dxa"/>
          </w:tcPr>
          <w:p w14:paraId="189AD759" w14:textId="77777777" w:rsidR="000F551A" w:rsidRPr="00C5062F" w:rsidRDefault="000F551A" w:rsidP="000F551A">
            <w:pPr>
              <w:jc w:val="center"/>
              <w:rPr>
                <w:rFonts w:ascii="EucrosiaUPC" w:hAnsi="EucrosiaUPC" w:cs="EucrosiaUPC"/>
                <w:sz w:val="30"/>
                <w:szCs w:val="30"/>
                <w:lang w:val="en-GB"/>
              </w:rPr>
            </w:pPr>
          </w:p>
        </w:tc>
        <w:tc>
          <w:tcPr>
            <w:tcW w:w="1170" w:type="dxa"/>
          </w:tcPr>
          <w:p w14:paraId="0744416F" w14:textId="7AE939B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06579739"/>
            <w14:checkbox>
              <w14:checked w14:val="0"/>
              <w14:checkedState w14:val="2612" w14:font="MS Gothic"/>
              <w14:uncheckedState w14:val="2610" w14:font="MS Gothic"/>
            </w14:checkbox>
          </w:sdtPr>
          <w:sdtContent>
            <w:tc>
              <w:tcPr>
                <w:tcW w:w="810" w:type="dxa"/>
                <w:shd w:val="clear" w:color="auto" w:fill="FFF2CC" w:themeFill="accent4" w:themeFillTint="33"/>
              </w:tcPr>
              <w:p w14:paraId="680548A2" w14:textId="393C8E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6665695"/>
            <w14:checkbox>
              <w14:checked w14:val="0"/>
              <w14:checkedState w14:val="2612" w14:font="MS Gothic"/>
              <w14:uncheckedState w14:val="2610" w14:font="MS Gothic"/>
            </w14:checkbox>
          </w:sdtPr>
          <w:sdtContent>
            <w:tc>
              <w:tcPr>
                <w:tcW w:w="810" w:type="dxa"/>
                <w:shd w:val="clear" w:color="auto" w:fill="FFF2CC" w:themeFill="accent4" w:themeFillTint="33"/>
              </w:tcPr>
              <w:p w14:paraId="2DC0591A" w14:textId="453505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8635701"/>
            <w14:checkbox>
              <w14:checked w14:val="0"/>
              <w14:checkedState w14:val="2612" w14:font="MS Gothic"/>
              <w14:uncheckedState w14:val="2610" w14:font="MS Gothic"/>
            </w14:checkbox>
          </w:sdtPr>
          <w:sdtContent>
            <w:tc>
              <w:tcPr>
                <w:tcW w:w="1081" w:type="dxa"/>
                <w:shd w:val="clear" w:color="auto" w:fill="FFF2CC" w:themeFill="accent4" w:themeFillTint="33"/>
              </w:tcPr>
              <w:p w14:paraId="472703A6" w14:textId="1D8687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9138459"/>
            <w:placeholder>
              <w:docPart w:val="194BFC5213A14F0D8FE722F73E36B56F"/>
            </w:placeholder>
            <w:showingPlcHdr/>
          </w:sdtPr>
          <w:sdtContent>
            <w:tc>
              <w:tcPr>
                <w:tcW w:w="1416" w:type="dxa"/>
                <w:shd w:val="clear" w:color="auto" w:fill="FFF2CC" w:themeFill="accent4" w:themeFillTint="33"/>
              </w:tcPr>
              <w:p w14:paraId="3EC3E2E7" w14:textId="3E0D6F3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7B7D48" w14:textId="77777777" w:rsidTr="00700FE3">
        <w:tc>
          <w:tcPr>
            <w:tcW w:w="1305" w:type="dxa"/>
          </w:tcPr>
          <w:p w14:paraId="09C71C0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76</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368A7987"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lang w:val="en-GB"/>
              </w:rPr>
              <w:t xml:space="preserve">. </w:t>
            </w:r>
            <w:r w:rsidRPr="00C5062F">
              <w:rPr>
                <w:rFonts w:ascii="EucrosiaUPC" w:hAnsi="EucrosiaUPC" w:cs="EucrosiaUPC"/>
                <w:sz w:val="30"/>
                <w:szCs w:val="30"/>
                <w:cs/>
              </w:rPr>
              <w:t>ผลต่างจากอัตราแลกเปลี่ยนสุทธิที่เกิดจากการแปลงค่างบการเงินไปเป็นสกุลเงินที่นำเสนอรายงานที่แตกต่างออกไป และจากการแปลงค่างบการเงินของหน่วยงานในต่างประเทศมาเป็นสกุลเงินของหน่วยงานที่เสนอรายงาน</w:t>
            </w:r>
          </w:p>
        </w:tc>
        <w:tc>
          <w:tcPr>
            <w:tcW w:w="1125" w:type="dxa"/>
          </w:tcPr>
          <w:p w14:paraId="79651318" w14:textId="77777777" w:rsidR="000F551A" w:rsidRPr="00C5062F" w:rsidRDefault="000F551A" w:rsidP="000F551A">
            <w:pPr>
              <w:jc w:val="center"/>
              <w:rPr>
                <w:rFonts w:ascii="EucrosiaUPC" w:hAnsi="EucrosiaUPC" w:cs="EucrosiaUPC"/>
                <w:sz w:val="30"/>
                <w:szCs w:val="30"/>
                <w:lang w:val="en-GB"/>
              </w:rPr>
            </w:pPr>
          </w:p>
        </w:tc>
        <w:tc>
          <w:tcPr>
            <w:tcW w:w="1170" w:type="dxa"/>
          </w:tcPr>
          <w:p w14:paraId="359A84DE" w14:textId="60574E8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09327417"/>
            <w14:checkbox>
              <w14:checked w14:val="0"/>
              <w14:checkedState w14:val="2612" w14:font="MS Gothic"/>
              <w14:uncheckedState w14:val="2610" w14:font="MS Gothic"/>
            </w14:checkbox>
          </w:sdtPr>
          <w:sdtContent>
            <w:tc>
              <w:tcPr>
                <w:tcW w:w="810" w:type="dxa"/>
                <w:shd w:val="clear" w:color="auto" w:fill="FFF2CC" w:themeFill="accent4" w:themeFillTint="33"/>
              </w:tcPr>
              <w:p w14:paraId="77D265D2" w14:textId="163262D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5981224"/>
            <w14:checkbox>
              <w14:checked w14:val="0"/>
              <w14:checkedState w14:val="2612" w14:font="MS Gothic"/>
              <w14:uncheckedState w14:val="2610" w14:font="MS Gothic"/>
            </w14:checkbox>
          </w:sdtPr>
          <w:sdtContent>
            <w:tc>
              <w:tcPr>
                <w:tcW w:w="810" w:type="dxa"/>
                <w:shd w:val="clear" w:color="auto" w:fill="FFF2CC" w:themeFill="accent4" w:themeFillTint="33"/>
              </w:tcPr>
              <w:p w14:paraId="5D99327B" w14:textId="546ED1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8137991"/>
            <w14:checkbox>
              <w14:checked w14:val="0"/>
              <w14:checkedState w14:val="2612" w14:font="MS Gothic"/>
              <w14:uncheckedState w14:val="2610" w14:font="MS Gothic"/>
            </w14:checkbox>
          </w:sdtPr>
          <w:sdtContent>
            <w:tc>
              <w:tcPr>
                <w:tcW w:w="1081" w:type="dxa"/>
                <w:shd w:val="clear" w:color="auto" w:fill="FFF2CC" w:themeFill="accent4" w:themeFillTint="33"/>
              </w:tcPr>
              <w:p w14:paraId="59328900" w14:textId="22B342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5755709"/>
            <w:placeholder>
              <w:docPart w:val="14D7781D67D646229BEB499CC6B1CA53"/>
            </w:placeholder>
            <w:showingPlcHdr/>
          </w:sdtPr>
          <w:sdtContent>
            <w:tc>
              <w:tcPr>
                <w:tcW w:w="1416" w:type="dxa"/>
                <w:shd w:val="clear" w:color="auto" w:fill="FFF2CC" w:themeFill="accent4" w:themeFillTint="33"/>
              </w:tcPr>
              <w:p w14:paraId="02BEA98F" w14:textId="0BA2B41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38E0DBA" w14:textId="77777777" w:rsidTr="00700FE3">
        <w:tc>
          <w:tcPr>
            <w:tcW w:w="1305" w:type="dxa"/>
          </w:tcPr>
          <w:p w14:paraId="0782250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76</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26D431CD"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6</w:t>
            </w:r>
            <w:r w:rsidRPr="00C5062F">
              <w:rPr>
                <w:rFonts w:ascii="EucrosiaUPC" w:hAnsi="EucrosiaUPC" w:cs="EucrosiaUPC"/>
                <w:sz w:val="30"/>
                <w:szCs w:val="30"/>
                <w:cs/>
                <w:lang w:val="en-GB"/>
              </w:rPr>
              <w:t xml:space="preserve">. </w:t>
            </w:r>
            <w:r w:rsidRPr="00C5062F">
              <w:rPr>
                <w:rFonts w:ascii="EucrosiaUPC" w:hAnsi="EucrosiaUPC" w:cs="EucrosiaUPC"/>
                <w:sz w:val="30"/>
                <w:szCs w:val="30"/>
                <w:cs/>
              </w:rPr>
              <w:t>การโอนไปหรือโอนจากสินค้าคงเหลือหรืออสังหาริมทรัพย์ที่มีไว้ใช้งาน และ</w:t>
            </w:r>
          </w:p>
        </w:tc>
        <w:tc>
          <w:tcPr>
            <w:tcW w:w="1125" w:type="dxa"/>
          </w:tcPr>
          <w:p w14:paraId="3587434A" w14:textId="77777777" w:rsidR="000F551A" w:rsidRPr="00C5062F" w:rsidRDefault="000F551A" w:rsidP="000F551A">
            <w:pPr>
              <w:jc w:val="center"/>
              <w:rPr>
                <w:rFonts w:ascii="EucrosiaUPC" w:hAnsi="EucrosiaUPC" w:cs="EucrosiaUPC"/>
                <w:sz w:val="30"/>
                <w:szCs w:val="30"/>
                <w:lang w:val="en-GB"/>
              </w:rPr>
            </w:pPr>
          </w:p>
        </w:tc>
        <w:tc>
          <w:tcPr>
            <w:tcW w:w="1170" w:type="dxa"/>
          </w:tcPr>
          <w:p w14:paraId="212D421B" w14:textId="106CB4C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41273287"/>
            <w14:checkbox>
              <w14:checked w14:val="0"/>
              <w14:checkedState w14:val="2612" w14:font="MS Gothic"/>
              <w14:uncheckedState w14:val="2610" w14:font="MS Gothic"/>
            </w14:checkbox>
          </w:sdtPr>
          <w:sdtContent>
            <w:tc>
              <w:tcPr>
                <w:tcW w:w="810" w:type="dxa"/>
                <w:shd w:val="clear" w:color="auto" w:fill="FFF2CC" w:themeFill="accent4" w:themeFillTint="33"/>
              </w:tcPr>
              <w:p w14:paraId="21BB6C55" w14:textId="15EB41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018908"/>
            <w14:checkbox>
              <w14:checked w14:val="0"/>
              <w14:checkedState w14:val="2612" w14:font="MS Gothic"/>
              <w14:uncheckedState w14:val="2610" w14:font="MS Gothic"/>
            </w14:checkbox>
          </w:sdtPr>
          <w:sdtContent>
            <w:tc>
              <w:tcPr>
                <w:tcW w:w="810" w:type="dxa"/>
                <w:shd w:val="clear" w:color="auto" w:fill="FFF2CC" w:themeFill="accent4" w:themeFillTint="33"/>
              </w:tcPr>
              <w:p w14:paraId="2E37AB02" w14:textId="0F61C0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7608404"/>
            <w14:checkbox>
              <w14:checked w14:val="0"/>
              <w14:checkedState w14:val="2612" w14:font="MS Gothic"/>
              <w14:uncheckedState w14:val="2610" w14:font="MS Gothic"/>
            </w14:checkbox>
          </w:sdtPr>
          <w:sdtContent>
            <w:tc>
              <w:tcPr>
                <w:tcW w:w="1081" w:type="dxa"/>
                <w:shd w:val="clear" w:color="auto" w:fill="FFF2CC" w:themeFill="accent4" w:themeFillTint="33"/>
              </w:tcPr>
              <w:p w14:paraId="28A8330F" w14:textId="6EEF90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1296182"/>
            <w:placeholder>
              <w:docPart w:val="F056D9F01B614912AC158C2A88395A12"/>
            </w:placeholder>
            <w:showingPlcHdr/>
          </w:sdtPr>
          <w:sdtContent>
            <w:tc>
              <w:tcPr>
                <w:tcW w:w="1416" w:type="dxa"/>
                <w:shd w:val="clear" w:color="auto" w:fill="FFF2CC" w:themeFill="accent4" w:themeFillTint="33"/>
              </w:tcPr>
              <w:p w14:paraId="57BB9D4A" w14:textId="39B745A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D4F275B" w14:textId="77777777" w:rsidTr="00700FE3">
        <w:tc>
          <w:tcPr>
            <w:tcW w:w="1305" w:type="dxa"/>
          </w:tcPr>
          <w:p w14:paraId="0BB17D5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76</w:t>
            </w:r>
            <w:r w:rsidRPr="00C5062F">
              <w:rPr>
                <w:rFonts w:ascii="EucrosiaUPC" w:hAnsi="EucrosiaUPC" w:cs="EucrosiaUPC"/>
                <w:sz w:val="30"/>
                <w:szCs w:val="30"/>
                <w:cs/>
              </w:rPr>
              <w:t>.</w:t>
            </w:r>
            <w:r w:rsidRPr="00C5062F">
              <w:rPr>
                <w:rFonts w:ascii="EucrosiaUPC" w:hAnsi="EucrosiaUPC" w:cs="EucrosiaUPC"/>
                <w:sz w:val="30"/>
                <w:szCs w:val="30"/>
              </w:rPr>
              <w:t>7</w:t>
            </w:r>
          </w:p>
        </w:tc>
        <w:tc>
          <w:tcPr>
            <w:tcW w:w="7200" w:type="dxa"/>
          </w:tcPr>
          <w:p w14:paraId="3322A4F0"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7</w:t>
            </w:r>
            <w:r w:rsidRPr="00C5062F">
              <w:rPr>
                <w:rFonts w:ascii="EucrosiaUPC" w:hAnsi="EucrosiaUPC" w:cs="EucrosiaUPC"/>
                <w:sz w:val="30"/>
                <w:szCs w:val="30"/>
                <w:cs/>
              </w:rPr>
              <w:t>. การเปลี่ยนแปลงอื่นๆ</w:t>
            </w:r>
          </w:p>
        </w:tc>
        <w:tc>
          <w:tcPr>
            <w:tcW w:w="1125" w:type="dxa"/>
          </w:tcPr>
          <w:p w14:paraId="531E4A5A" w14:textId="77777777" w:rsidR="000F551A" w:rsidRPr="00C5062F" w:rsidRDefault="000F551A" w:rsidP="000F551A">
            <w:pPr>
              <w:jc w:val="center"/>
              <w:rPr>
                <w:rFonts w:ascii="EucrosiaUPC" w:hAnsi="EucrosiaUPC" w:cs="EucrosiaUPC"/>
                <w:sz w:val="30"/>
                <w:szCs w:val="30"/>
                <w:lang w:val="en-GB"/>
              </w:rPr>
            </w:pPr>
          </w:p>
        </w:tc>
        <w:tc>
          <w:tcPr>
            <w:tcW w:w="1170" w:type="dxa"/>
          </w:tcPr>
          <w:p w14:paraId="4C173D41" w14:textId="355F72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85046461"/>
            <w14:checkbox>
              <w14:checked w14:val="0"/>
              <w14:checkedState w14:val="2612" w14:font="MS Gothic"/>
              <w14:uncheckedState w14:val="2610" w14:font="MS Gothic"/>
            </w14:checkbox>
          </w:sdtPr>
          <w:sdtContent>
            <w:tc>
              <w:tcPr>
                <w:tcW w:w="810" w:type="dxa"/>
                <w:shd w:val="clear" w:color="auto" w:fill="FFF2CC" w:themeFill="accent4" w:themeFillTint="33"/>
              </w:tcPr>
              <w:p w14:paraId="3758248E" w14:textId="1A8173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6509773"/>
            <w14:checkbox>
              <w14:checked w14:val="0"/>
              <w14:checkedState w14:val="2612" w14:font="MS Gothic"/>
              <w14:uncheckedState w14:val="2610" w14:font="MS Gothic"/>
            </w14:checkbox>
          </w:sdtPr>
          <w:sdtContent>
            <w:tc>
              <w:tcPr>
                <w:tcW w:w="810" w:type="dxa"/>
                <w:shd w:val="clear" w:color="auto" w:fill="FFF2CC" w:themeFill="accent4" w:themeFillTint="33"/>
              </w:tcPr>
              <w:p w14:paraId="4B7F1B0D" w14:textId="75E4AB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6308534"/>
            <w14:checkbox>
              <w14:checked w14:val="0"/>
              <w14:checkedState w14:val="2612" w14:font="MS Gothic"/>
              <w14:uncheckedState w14:val="2610" w14:font="MS Gothic"/>
            </w14:checkbox>
          </w:sdtPr>
          <w:sdtContent>
            <w:tc>
              <w:tcPr>
                <w:tcW w:w="1081" w:type="dxa"/>
                <w:shd w:val="clear" w:color="auto" w:fill="FFF2CC" w:themeFill="accent4" w:themeFillTint="33"/>
              </w:tcPr>
              <w:p w14:paraId="663D95CA" w14:textId="282029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6069915"/>
            <w:placeholder>
              <w:docPart w:val="70B6C26370B449C5908A896F23865F52"/>
            </w:placeholder>
            <w:showingPlcHdr/>
          </w:sdtPr>
          <w:sdtContent>
            <w:tc>
              <w:tcPr>
                <w:tcW w:w="1416" w:type="dxa"/>
                <w:shd w:val="clear" w:color="auto" w:fill="FFF2CC" w:themeFill="accent4" w:themeFillTint="33"/>
              </w:tcPr>
              <w:p w14:paraId="63A85EF1" w14:textId="37AD031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C6F4667" w14:textId="77777777" w:rsidTr="00700FE3">
        <w:tc>
          <w:tcPr>
            <w:tcW w:w="1305" w:type="dxa"/>
          </w:tcPr>
          <w:p w14:paraId="70A5A5C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77</w:t>
            </w:r>
          </w:p>
        </w:tc>
        <w:tc>
          <w:tcPr>
            <w:tcW w:w="7200" w:type="dxa"/>
          </w:tcPr>
          <w:p w14:paraId="1DD677DA" w14:textId="7777777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cs/>
              </w:rPr>
              <w:t xml:space="preserve">เมื่อการวัดมูลค่าที่ได้สำหรับอสังหาริมทรัพย์เพื่อการลงทุนมีการปรับปรุงอย่างมีนัยสำคัญเพื่อให้ตรงตามวัตถุประสงค์ของงบการเงิน เช่น เพื่อหลีกเลี่ยงการนับซ้ำสินทรัพย์หรือหนี้สินที่ได้รับรู้แล้วเป็นสินทรัพย์และหนี้สินต่างหากตามที่ได้กำหนดไว้ใน </w:t>
            </w:r>
            <w:r w:rsidRPr="00C5062F">
              <w:rPr>
                <w:rFonts w:ascii="EucrosiaUPC" w:hAnsi="EucrosiaUPC" w:cs="EucrosiaUPC"/>
                <w:sz w:val="30"/>
                <w:szCs w:val="30"/>
                <w:lang w:val="en-GB"/>
              </w:rPr>
              <w:t xml:space="preserve">TAS 40.50 </w:t>
            </w:r>
            <w:r w:rsidRPr="00C5062F">
              <w:rPr>
                <w:rFonts w:ascii="EucrosiaUPC" w:hAnsi="EucrosiaUPC" w:cs="EucrosiaUPC"/>
                <w:sz w:val="30"/>
                <w:szCs w:val="30"/>
                <w:cs/>
              </w:rPr>
              <w:t>กิจการต้องเปิดเผยการกระทบยอดระหว่างการวัดมูลค่าที่ได้กับการวัดมูลค่าที่ปรับปรุงแล้วซึ่งรวมอยู่ในงบการเงิน</w:t>
            </w:r>
            <w:r w:rsidRPr="00C5062F">
              <w:rPr>
                <w:rFonts w:ascii="EucrosiaUPC" w:hAnsi="EucrosiaUPC" w:cs="EucrosiaUPC"/>
                <w:sz w:val="30"/>
                <w:szCs w:val="30"/>
              </w:rPr>
              <w:t xml:space="preserve"> </w:t>
            </w:r>
            <w:r w:rsidRPr="00C5062F">
              <w:rPr>
                <w:rFonts w:ascii="EucrosiaUPC" w:hAnsi="EucrosiaUPC" w:cs="EucrosiaUPC"/>
                <w:sz w:val="30"/>
                <w:szCs w:val="30"/>
                <w:cs/>
              </w:rPr>
              <w:t>โดยแยกแสดงยอดรวมของตามสัญญาเช่าที่รับรู้ซึ่งมีการบวกกลับและยอดปรับปรุงที่มีนัยสำคัญอื่นๆ</w:t>
            </w:r>
          </w:p>
        </w:tc>
        <w:tc>
          <w:tcPr>
            <w:tcW w:w="1125" w:type="dxa"/>
          </w:tcPr>
          <w:p w14:paraId="47C099AC" w14:textId="77777777" w:rsidR="000F551A" w:rsidRPr="00C5062F" w:rsidRDefault="000F551A" w:rsidP="000F551A">
            <w:pPr>
              <w:jc w:val="center"/>
              <w:rPr>
                <w:rFonts w:ascii="EucrosiaUPC" w:hAnsi="EucrosiaUPC" w:cs="EucrosiaUPC"/>
                <w:sz w:val="30"/>
                <w:szCs w:val="30"/>
                <w:lang w:val="en-GB"/>
              </w:rPr>
            </w:pPr>
          </w:p>
        </w:tc>
        <w:tc>
          <w:tcPr>
            <w:tcW w:w="1170" w:type="dxa"/>
          </w:tcPr>
          <w:p w14:paraId="42D42D28" w14:textId="29AF2A8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70838312"/>
            <w14:checkbox>
              <w14:checked w14:val="0"/>
              <w14:checkedState w14:val="2612" w14:font="MS Gothic"/>
              <w14:uncheckedState w14:val="2610" w14:font="MS Gothic"/>
            </w14:checkbox>
          </w:sdtPr>
          <w:sdtContent>
            <w:tc>
              <w:tcPr>
                <w:tcW w:w="810" w:type="dxa"/>
                <w:shd w:val="clear" w:color="auto" w:fill="FFF2CC" w:themeFill="accent4" w:themeFillTint="33"/>
              </w:tcPr>
              <w:p w14:paraId="6DC29BF5" w14:textId="6D2C55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2169984"/>
            <w14:checkbox>
              <w14:checked w14:val="0"/>
              <w14:checkedState w14:val="2612" w14:font="MS Gothic"/>
              <w14:uncheckedState w14:val="2610" w14:font="MS Gothic"/>
            </w14:checkbox>
          </w:sdtPr>
          <w:sdtContent>
            <w:tc>
              <w:tcPr>
                <w:tcW w:w="810" w:type="dxa"/>
                <w:shd w:val="clear" w:color="auto" w:fill="FFF2CC" w:themeFill="accent4" w:themeFillTint="33"/>
              </w:tcPr>
              <w:p w14:paraId="5DE5F81E" w14:textId="5D8D08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1566459"/>
            <w14:checkbox>
              <w14:checked w14:val="0"/>
              <w14:checkedState w14:val="2612" w14:font="MS Gothic"/>
              <w14:uncheckedState w14:val="2610" w14:font="MS Gothic"/>
            </w14:checkbox>
          </w:sdtPr>
          <w:sdtContent>
            <w:tc>
              <w:tcPr>
                <w:tcW w:w="1081" w:type="dxa"/>
                <w:shd w:val="clear" w:color="auto" w:fill="FFF2CC" w:themeFill="accent4" w:themeFillTint="33"/>
              </w:tcPr>
              <w:p w14:paraId="5A6C8950" w14:textId="32E0BF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2765055"/>
            <w:placeholder>
              <w:docPart w:val="A2085AEF9009429786501CC587D24C33"/>
            </w:placeholder>
            <w:showingPlcHdr/>
          </w:sdtPr>
          <w:sdtContent>
            <w:tc>
              <w:tcPr>
                <w:tcW w:w="1416" w:type="dxa"/>
                <w:shd w:val="clear" w:color="auto" w:fill="FFF2CC" w:themeFill="accent4" w:themeFillTint="33"/>
              </w:tcPr>
              <w:p w14:paraId="10DCA9EB" w14:textId="0F6E505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BA83711" w14:textId="77777777" w:rsidTr="00700FE3">
        <w:tc>
          <w:tcPr>
            <w:tcW w:w="1305" w:type="dxa"/>
          </w:tcPr>
          <w:p w14:paraId="53ECD9C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78</w:t>
            </w:r>
          </w:p>
        </w:tc>
        <w:tc>
          <w:tcPr>
            <w:tcW w:w="7200" w:type="dxa"/>
          </w:tcPr>
          <w:p w14:paraId="406C5508" w14:textId="7777777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cs/>
              </w:rPr>
              <w:t xml:space="preserve">ในกรณียกเว้นที่อ้างถึงใน </w:t>
            </w:r>
            <w:r w:rsidRPr="00C5062F">
              <w:rPr>
                <w:rFonts w:ascii="EucrosiaUPC" w:hAnsi="EucrosiaUPC" w:cs="EucrosiaUPC"/>
                <w:sz w:val="30"/>
                <w:szCs w:val="30"/>
                <w:lang w:val="en-GB"/>
              </w:rPr>
              <w:t xml:space="preserve">TAS 40.53 </w:t>
            </w:r>
            <w:r w:rsidRPr="00C5062F">
              <w:rPr>
                <w:rFonts w:ascii="EucrosiaUPC" w:hAnsi="EucrosiaUPC" w:cs="EucrosiaUPC"/>
                <w:sz w:val="30"/>
                <w:szCs w:val="30"/>
                <w:cs/>
              </w:rPr>
              <w:t xml:space="preserve"> เมื่อกิจการวัดมูลค่าอสังหาริมทรัพย์เพื่อการลงทุนโดยใช้ราคาทุนตามที่ระบุใน </w:t>
            </w:r>
            <w:r w:rsidRPr="00C5062F">
              <w:rPr>
                <w:rFonts w:ascii="EucrosiaUPC" w:hAnsi="EucrosiaUPC" w:cs="EucrosiaUPC"/>
                <w:sz w:val="30"/>
                <w:szCs w:val="30"/>
                <w:lang w:val="en-GB"/>
              </w:rPr>
              <w:t xml:space="preserve">TAS 16 </w:t>
            </w:r>
            <w:r w:rsidRPr="00C5062F">
              <w:rPr>
                <w:rFonts w:ascii="EucrosiaUPC" w:hAnsi="EucrosiaUPC" w:cs="EucrosiaUPC"/>
                <w:sz w:val="30"/>
                <w:szCs w:val="30"/>
                <w:cs/>
                <w:lang w:val="en-GB"/>
              </w:rPr>
              <w:t xml:space="preserve">หรือตาม </w:t>
            </w:r>
            <w:r w:rsidRPr="00C5062F">
              <w:rPr>
                <w:rFonts w:ascii="EucrosiaUPC" w:hAnsi="EucrosiaUPC" w:cs="EucrosiaUPC"/>
                <w:sz w:val="30"/>
                <w:szCs w:val="30"/>
                <w:lang w:val="en-GB"/>
              </w:rPr>
              <w:t xml:space="preserve">TFRS 16 </w:t>
            </w:r>
            <w:r w:rsidRPr="00C5062F">
              <w:rPr>
                <w:rFonts w:ascii="EucrosiaUPC" w:hAnsi="EucrosiaUPC" w:cs="EucrosiaUPC"/>
                <w:sz w:val="30"/>
                <w:szCs w:val="30"/>
                <w:cs/>
                <w:lang w:val="en-GB"/>
              </w:rPr>
              <w:t>การกระทบยอดที่ระบุใน</w:t>
            </w:r>
            <w:r w:rsidRPr="00C5062F">
              <w:rPr>
                <w:rFonts w:ascii="EucrosiaUPC" w:hAnsi="EucrosiaUPC" w:cs="EucrosiaUPC"/>
                <w:sz w:val="30"/>
                <w:szCs w:val="30"/>
                <w:lang w:val="en-GB"/>
              </w:rPr>
              <w:t xml:space="preserve"> TAS</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40.76</w:t>
            </w:r>
            <w:r w:rsidRPr="00C5062F">
              <w:rPr>
                <w:rFonts w:ascii="EucrosiaUPC" w:hAnsi="EucrosiaUPC" w:cs="EucrosiaUPC"/>
                <w:sz w:val="30"/>
                <w:szCs w:val="30"/>
                <w:cs/>
                <w:lang w:val="en-GB"/>
              </w:rPr>
              <w:t xml:space="preserve"> ต้องเปิดเผยจำนวนที่เกี่ยวกับอสังหาริมทรัพย์เพื่อการลงทุนนั้นแยกต่างหากจากอสังหาริมทรัพย์เพื่อการลงทุนอื่น </w:t>
            </w:r>
            <w:r w:rsidRPr="00C5062F">
              <w:rPr>
                <w:rFonts w:ascii="EucrosiaUPC" w:hAnsi="EucrosiaUPC" w:cs="EucrosiaUPC"/>
                <w:sz w:val="30"/>
                <w:szCs w:val="30"/>
                <w:cs/>
              </w:rPr>
              <w:t>นอกจากนี้ กิจการต้องเปิดเผยทุกข้อดังต่อไปนี้</w:t>
            </w:r>
          </w:p>
        </w:tc>
        <w:tc>
          <w:tcPr>
            <w:tcW w:w="1125" w:type="dxa"/>
          </w:tcPr>
          <w:p w14:paraId="1706D94B" w14:textId="77777777" w:rsidR="000F551A" w:rsidRPr="00C5062F" w:rsidRDefault="000F551A" w:rsidP="000F551A">
            <w:pPr>
              <w:jc w:val="center"/>
              <w:rPr>
                <w:rFonts w:ascii="EucrosiaUPC" w:hAnsi="EucrosiaUPC" w:cs="EucrosiaUPC"/>
                <w:sz w:val="30"/>
                <w:szCs w:val="30"/>
                <w:lang w:val="en-GB"/>
              </w:rPr>
            </w:pPr>
          </w:p>
        </w:tc>
        <w:tc>
          <w:tcPr>
            <w:tcW w:w="1170" w:type="dxa"/>
          </w:tcPr>
          <w:p w14:paraId="7CCACD5C" w14:textId="3FFEC9F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3744060"/>
            <w14:checkbox>
              <w14:checked w14:val="0"/>
              <w14:checkedState w14:val="2612" w14:font="MS Gothic"/>
              <w14:uncheckedState w14:val="2610" w14:font="MS Gothic"/>
            </w14:checkbox>
          </w:sdtPr>
          <w:sdtContent>
            <w:tc>
              <w:tcPr>
                <w:tcW w:w="810" w:type="dxa"/>
                <w:shd w:val="clear" w:color="auto" w:fill="FFF2CC" w:themeFill="accent4" w:themeFillTint="33"/>
              </w:tcPr>
              <w:p w14:paraId="171890FA" w14:textId="3A5358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2830454"/>
            <w14:checkbox>
              <w14:checked w14:val="0"/>
              <w14:checkedState w14:val="2612" w14:font="MS Gothic"/>
              <w14:uncheckedState w14:val="2610" w14:font="MS Gothic"/>
            </w14:checkbox>
          </w:sdtPr>
          <w:sdtContent>
            <w:tc>
              <w:tcPr>
                <w:tcW w:w="810" w:type="dxa"/>
                <w:shd w:val="clear" w:color="auto" w:fill="FFF2CC" w:themeFill="accent4" w:themeFillTint="33"/>
              </w:tcPr>
              <w:p w14:paraId="247E94E6" w14:textId="1C2ED9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3308970"/>
            <w14:checkbox>
              <w14:checked w14:val="0"/>
              <w14:checkedState w14:val="2612" w14:font="MS Gothic"/>
              <w14:uncheckedState w14:val="2610" w14:font="MS Gothic"/>
            </w14:checkbox>
          </w:sdtPr>
          <w:sdtContent>
            <w:tc>
              <w:tcPr>
                <w:tcW w:w="1081" w:type="dxa"/>
                <w:shd w:val="clear" w:color="auto" w:fill="FFF2CC" w:themeFill="accent4" w:themeFillTint="33"/>
              </w:tcPr>
              <w:p w14:paraId="2722F95F" w14:textId="771298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8866454"/>
            <w:placeholder>
              <w:docPart w:val="D1C570D938C94C5E8A953FED6372292B"/>
            </w:placeholder>
            <w:showingPlcHdr/>
          </w:sdtPr>
          <w:sdtContent>
            <w:tc>
              <w:tcPr>
                <w:tcW w:w="1416" w:type="dxa"/>
                <w:shd w:val="clear" w:color="auto" w:fill="FFF2CC" w:themeFill="accent4" w:themeFillTint="33"/>
              </w:tcPr>
              <w:p w14:paraId="03C585BC" w14:textId="69A5B40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547290" w14:textId="77777777" w:rsidTr="00700FE3">
        <w:tc>
          <w:tcPr>
            <w:tcW w:w="1305" w:type="dxa"/>
          </w:tcPr>
          <w:p w14:paraId="0F5562B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78</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59B9C526"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lang w:val="en-GB"/>
              </w:rPr>
              <w:t xml:space="preserve">. </w:t>
            </w:r>
            <w:r w:rsidRPr="00C5062F">
              <w:rPr>
                <w:rFonts w:ascii="EucrosiaUPC" w:hAnsi="EucrosiaUPC" w:cs="EucrosiaUPC"/>
                <w:sz w:val="30"/>
                <w:szCs w:val="30"/>
                <w:cs/>
              </w:rPr>
              <w:t>รายละเอียดของอสังหาริมทรัพย์เพื่อการลงทุน</w:t>
            </w:r>
          </w:p>
        </w:tc>
        <w:tc>
          <w:tcPr>
            <w:tcW w:w="1125" w:type="dxa"/>
          </w:tcPr>
          <w:p w14:paraId="46CD3080" w14:textId="77777777" w:rsidR="000F551A" w:rsidRPr="00C5062F" w:rsidRDefault="000F551A" w:rsidP="000F551A">
            <w:pPr>
              <w:jc w:val="center"/>
              <w:rPr>
                <w:rFonts w:ascii="EucrosiaUPC" w:hAnsi="EucrosiaUPC" w:cs="EucrosiaUPC"/>
                <w:sz w:val="30"/>
                <w:szCs w:val="30"/>
                <w:lang w:val="en-GB"/>
              </w:rPr>
            </w:pPr>
          </w:p>
        </w:tc>
        <w:tc>
          <w:tcPr>
            <w:tcW w:w="1170" w:type="dxa"/>
          </w:tcPr>
          <w:p w14:paraId="48CA7557" w14:textId="4E044A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37954328"/>
            <w14:checkbox>
              <w14:checked w14:val="0"/>
              <w14:checkedState w14:val="2612" w14:font="MS Gothic"/>
              <w14:uncheckedState w14:val="2610" w14:font="MS Gothic"/>
            </w14:checkbox>
          </w:sdtPr>
          <w:sdtContent>
            <w:tc>
              <w:tcPr>
                <w:tcW w:w="810" w:type="dxa"/>
                <w:shd w:val="clear" w:color="auto" w:fill="FFF2CC" w:themeFill="accent4" w:themeFillTint="33"/>
              </w:tcPr>
              <w:p w14:paraId="388DB88F" w14:textId="227C0D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7728053"/>
            <w14:checkbox>
              <w14:checked w14:val="0"/>
              <w14:checkedState w14:val="2612" w14:font="MS Gothic"/>
              <w14:uncheckedState w14:val="2610" w14:font="MS Gothic"/>
            </w14:checkbox>
          </w:sdtPr>
          <w:sdtContent>
            <w:tc>
              <w:tcPr>
                <w:tcW w:w="810" w:type="dxa"/>
                <w:shd w:val="clear" w:color="auto" w:fill="FFF2CC" w:themeFill="accent4" w:themeFillTint="33"/>
              </w:tcPr>
              <w:p w14:paraId="2FEE0531" w14:textId="0C2485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7158658"/>
            <w14:checkbox>
              <w14:checked w14:val="0"/>
              <w14:checkedState w14:val="2612" w14:font="MS Gothic"/>
              <w14:uncheckedState w14:val="2610" w14:font="MS Gothic"/>
            </w14:checkbox>
          </w:sdtPr>
          <w:sdtContent>
            <w:tc>
              <w:tcPr>
                <w:tcW w:w="1081" w:type="dxa"/>
                <w:shd w:val="clear" w:color="auto" w:fill="FFF2CC" w:themeFill="accent4" w:themeFillTint="33"/>
              </w:tcPr>
              <w:p w14:paraId="5949E7F7" w14:textId="702B04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5093489"/>
            <w:placeholder>
              <w:docPart w:val="47B88660C34C4DC186890E1CBE685363"/>
            </w:placeholder>
            <w:showingPlcHdr/>
          </w:sdtPr>
          <w:sdtContent>
            <w:tc>
              <w:tcPr>
                <w:tcW w:w="1416" w:type="dxa"/>
                <w:shd w:val="clear" w:color="auto" w:fill="FFF2CC" w:themeFill="accent4" w:themeFillTint="33"/>
              </w:tcPr>
              <w:p w14:paraId="0354CD4B" w14:textId="67EF06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C87DD60" w14:textId="77777777" w:rsidTr="00700FE3">
        <w:tc>
          <w:tcPr>
            <w:tcW w:w="1305" w:type="dxa"/>
          </w:tcPr>
          <w:p w14:paraId="2DBBE09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78</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1BA50A3B"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คำอธิบายถึงสาเหตุที่ไม่สามารถวัดมูลค่ายุติธรรมได้อย่างน่าเชื่อถือ</w:t>
            </w:r>
          </w:p>
        </w:tc>
        <w:tc>
          <w:tcPr>
            <w:tcW w:w="1125" w:type="dxa"/>
          </w:tcPr>
          <w:p w14:paraId="25864470" w14:textId="77777777" w:rsidR="000F551A" w:rsidRPr="00C5062F" w:rsidRDefault="000F551A" w:rsidP="000F551A">
            <w:pPr>
              <w:jc w:val="center"/>
              <w:rPr>
                <w:rFonts w:ascii="EucrosiaUPC" w:hAnsi="EucrosiaUPC" w:cs="EucrosiaUPC"/>
                <w:sz w:val="30"/>
                <w:szCs w:val="30"/>
                <w:lang w:val="en-GB"/>
              </w:rPr>
            </w:pPr>
          </w:p>
        </w:tc>
        <w:tc>
          <w:tcPr>
            <w:tcW w:w="1170" w:type="dxa"/>
          </w:tcPr>
          <w:p w14:paraId="2AFC4FB6" w14:textId="15B3C70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56111241"/>
            <w14:checkbox>
              <w14:checked w14:val="0"/>
              <w14:checkedState w14:val="2612" w14:font="MS Gothic"/>
              <w14:uncheckedState w14:val="2610" w14:font="MS Gothic"/>
            </w14:checkbox>
          </w:sdtPr>
          <w:sdtContent>
            <w:tc>
              <w:tcPr>
                <w:tcW w:w="810" w:type="dxa"/>
                <w:shd w:val="clear" w:color="auto" w:fill="FFF2CC" w:themeFill="accent4" w:themeFillTint="33"/>
              </w:tcPr>
              <w:p w14:paraId="608783D1" w14:textId="0F5DB6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3910431"/>
            <w14:checkbox>
              <w14:checked w14:val="0"/>
              <w14:checkedState w14:val="2612" w14:font="MS Gothic"/>
              <w14:uncheckedState w14:val="2610" w14:font="MS Gothic"/>
            </w14:checkbox>
          </w:sdtPr>
          <w:sdtContent>
            <w:tc>
              <w:tcPr>
                <w:tcW w:w="810" w:type="dxa"/>
                <w:shd w:val="clear" w:color="auto" w:fill="FFF2CC" w:themeFill="accent4" w:themeFillTint="33"/>
              </w:tcPr>
              <w:p w14:paraId="49D8E1C9" w14:textId="55C666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1156784"/>
            <w14:checkbox>
              <w14:checked w14:val="0"/>
              <w14:checkedState w14:val="2612" w14:font="MS Gothic"/>
              <w14:uncheckedState w14:val="2610" w14:font="MS Gothic"/>
            </w14:checkbox>
          </w:sdtPr>
          <w:sdtContent>
            <w:tc>
              <w:tcPr>
                <w:tcW w:w="1081" w:type="dxa"/>
                <w:shd w:val="clear" w:color="auto" w:fill="FFF2CC" w:themeFill="accent4" w:themeFillTint="33"/>
              </w:tcPr>
              <w:p w14:paraId="205AB556" w14:textId="758FAA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3819892"/>
            <w:placeholder>
              <w:docPart w:val="5B6B818872F449A6A0406AB2959539F9"/>
            </w:placeholder>
            <w:showingPlcHdr/>
          </w:sdtPr>
          <w:sdtContent>
            <w:tc>
              <w:tcPr>
                <w:tcW w:w="1416" w:type="dxa"/>
                <w:shd w:val="clear" w:color="auto" w:fill="FFF2CC" w:themeFill="accent4" w:themeFillTint="33"/>
              </w:tcPr>
              <w:p w14:paraId="52EB6B80" w14:textId="35AFAA2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60E1E2" w14:textId="77777777" w:rsidTr="00700FE3">
        <w:tc>
          <w:tcPr>
            <w:tcW w:w="1305" w:type="dxa"/>
          </w:tcPr>
          <w:p w14:paraId="7344777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78</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24A867BA"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lang w:val="en-GB"/>
              </w:rPr>
              <w:t xml:space="preserve">. </w:t>
            </w:r>
            <w:r w:rsidRPr="00C5062F">
              <w:rPr>
                <w:rFonts w:ascii="EucrosiaUPC" w:hAnsi="EucrosiaUPC" w:cs="EucrosiaUPC"/>
                <w:sz w:val="30"/>
                <w:szCs w:val="30"/>
                <w:cs/>
              </w:rPr>
              <w:t>ประมาณการช่วงของมูลค่ายุติธรรมที่มีความเป็นไปได้สูง (หากสามารถหาได้) และ</w:t>
            </w:r>
          </w:p>
        </w:tc>
        <w:tc>
          <w:tcPr>
            <w:tcW w:w="1125" w:type="dxa"/>
          </w:tcPr>
          <w:p w14:paraId="6BA00D54" w14:textId="77777777" w:rsidR="000F551A" w:rsidRPr="00C5062F" w:rsidRDefault="000F551A" w:rsidP="000F551A">
            <w:pPr>
              <w:jc w:val="center"/>
              <w:rPr>
                <w:rFonts w:ascii="EucrosiaUPC" w:hAnsi="EucrosiaUPC" w:cs="EucrosiaUPC"/>
                <w:sz w:val="30"/>
                <w:szCs w:val="30"/>
                <w:lang w:val="en-GB"/>
              </w:rPr>
            </w:pPr>
          </w:p>
        </w:tc>
        <w:tc>
          <w:tcPr>
            <w:tcW w:w="1170" w:type="dxa"/>
          </w:tcPr>
          <w:p w14:paraId="762C49A5" w14:textId="2CE6D18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94502877"/>
            <w14:checkbox>
              <w14:checked w14:val="0"/>
              <w14:checkedState w14:val="2612" w14:font="MS Gothic"/>
              <w14:uncheckedState w14:val="2610" w14:font="MS Gothic"/>
            </w14:checkbox>
          </w:sdtPr>
          <w:sdtContent>
            <w:tc>
              <w:tcPr>
                <w:tcW w:w="810" w:type="dxa"/>
                <w:shd w:val="clear" w:color="auto" w:fill="FFF2CC" w:themeFill="accent4" w:themeFillTint="33"/>
              </w:tcPr>
              <w:p w14:paraId="03803B05" w14:textId="20AABA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3445428"/>
            <w14:checkbox>
              <w14:checked w14:val="0"/>
              <w14:checkedState w14:val="2612" w14:font="MS Gothic"/>
              <w14:uncheckedState w14:val="2610" w14:font="MS Gothic"/>
            </w14:checkbox>
          </w:sdtPr>
          <w:sdtContent>
            <w:tc>
              <w:tcPr>
                <w:tcW w:w="810" w:type="dxa"/>
                <w:shd w:val="clear" w:color="auto" w:fill="FFF2CC" w:themeFill="accent4" w:themeFillTint="33"/>
              </w:tcPr>
              <w:p w14:paraId="6964DD6B" w14:textId="709512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6839499"/>
            <w14:checkbox>
              <w14:checked w14:val="0"/>
              <w14:checkedState w14:val="2612" w14:font="MS Gothic"/>
              <w14:uncheckedState w14:val="2610" w14:font="MS Gothic"/>
            </w14:checkbox>
          </w:sdtPr>
          <w:sdtContent>
            <w:tc>
              <w:tcPr>
                <w:tcW w:w="1081" w:type="dxa"/>
                <w:shd w:val="clear" w:color="auto" w:fill="FFF2CC" w:themeFill="accent4" w:themeFillTint="33"/>
              </w:tcPr>
              <w:p w14:paraId="5D8F5153" w14:textId="2FE4C8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8305424"/>
            <w:placeholder>
              <w:docPart w:val="23384DD98DB745249223379F56BA9E4A"/>
            </w:placeholder>
            <w:showingPlcHdr/>
          </w:sdtPr>
          <w:sdtContent>
            <w:tc>
              <w:tcPr>
                <w:tcW w:w="1416" w:type="dxa"/>
                <w:shd w:val="clear" w:color="auto" w:fill="FFF2CC" w:themeFill="accent4" w:themeFillTint="33"/>
              </w:tcPr>
              <w:p w14:paraId="5E2FB5DE" w14:textId="6BABB78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080296" w14:textId="77777777" w:rsidTr="00700FE3">
        <w:tc>
          <w:tcPr>
            <w:tcW w:w="1305" w:type="dxa"/>
          </w:tcPr>
          <w:p w14:paraId="0AC68BF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78</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7DF38B84"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เมื่อมีการจำหน่ายอสังหาริมทรัพย์เพื่อการลงทุนที่ไม่ได้บันทึกด้วยมูลค่ายุติธรรม</w:t>
            </w:r>
          </w:p>
        </w:tc>
        <w:tc>
          <w:tcPr>
            <w:tcW w:w="1125" w:type="dxa"/>
          </w:tcPr>
          <w:p w14:paraId="033C4789" w14:textId="77777777" w:rsidR="000F551A" w:rsidRPr="00C5062F" w:rsidRDefault="000F551A" w:rsidP="000F551A">
            <w:pPr>
              <w:jc w:val="center"/>
              <w:rPr>
                <w:rFonts w:ascii="EucrosiaUPC" w:hAnsi="EucrosiaUPC" w:cs="EucrosiaUPC"/>
                <w:sz w:val="30"/>
                <w:szCs w:val="30"/>
                <w:lang w:val="en-GB"/>
              </w:rPr>
            </w:pPr>
          </w:p>
        </w:tc>
        <w:tc>
          <w:tcPr>
            <w:tcW w:w="1170" w:type="dxa"/>
          </w:tcPr>
          <w:p w14:paraId="3A90FA8F" w14:textId="2E01D3A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3691630"/>
            <w14:checkbox>
              <w14:checked w14:val="0"/>
              <w14:checkedState w14:val="2612" w14:font="MS Gothic"/>
              <w14:uncheckedState w14:val="2610" w14:font="MS Gothic"/>
            </w14:checkbox>
          </w:sdtPr>
          <w:sdtContent>
            <w:tc>
              <w:tcPr>
                <w:tcW w:w="810" w:type="dxa"/>
                <w:shd w:val="clear" w:color="auto" w:fill="FFF2CC" w:themeFill="accent4" w:themeFillTint="33"/>
              </w:tcPr>
              <w:p w14:paraId="14678767" w14:textId="060579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9195593"/>
            <w14:checkbox>
              <w14:checked w14:val="0"/>
              <w14:checkedState w14:val="2612" w14:font="MS Gothic"/>
              <w14:uncheckedState w14:val="2610" w14:font="MS Gothic"/>
            </w14:checkbox>
          </w:sdtPr>
          <w:sdtContent>
            <w:tc>
              <w:tcPr>
                <w:tcW w:w="810" w:type="dxa"/>
                <w:shd w:val="clear" w:color="auto" w:fill="FFF2CC" w:themeFill="accent4" w:themeFillTint="33"/>
              </w:tcPr>
              <w:p w14:paraId="62C22B7F" w14:textId="040BBB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2109138"/>
            <w14:checkbox>
              <w14:checked w14:val="0"/>
              <w14:checkedState w14:val="2612" w14:font="MS Gothic"/>
              <w14:uncheckedState w14:val="2610" w14:font="MS Gothic"/>
            </w14:checkbox>
          </w:sdtPr>
          <w:sdtContent>
            <w:tc>
              <w:tcPr>
                <w:tcW w:w="1081" w:type="dxa"/>
                <w:shd w:val="clear" w:color="auto" w:fill="FFF2CC" w:themeFill="accent4" w:themeFillTint="33"/>
              </w:tcPr>
              <w:p w14:paraId="4E0B8000" w14:textId="2ECCA6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9691810"/>
            <w:placeholder>
              <w:docPart w:val="D68511621AE147B2A7310DECEBD6C488"/>
            </w:placeholder>
            <w:showingPlcHdr/>
          </w:sdtPr>
          <w:sdtContent>
            <w:tc>
              <w:tcPr>
                <w:tcW w:w="1416" w:type="dxa"/>
                <w:shd w:val="clear" w:color="auto" w:fill="FFF2CC" w:themeFill="accent4" w:themeFillTint="33"/>
              </w:tcPr>
              <w:p w14:paraId="2A3A6A2D" w14:textId="09BFD5A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231396" w14:textId="77777777" w:rsidTr="00700FE3">
        <w:tc>
          <w:tcPr>
            <w:tcW w:w="1305" w:type="dxa"/>
          </w:tcPr>
          <w:p w14:paraId="3457FDD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78</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EB24101"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ข้อเท็จจริงที่ว่ากิจการได้จำหน่ายอสังหาริมทรัพย์เพื่อการลงทุนที่ไม่ได้บันทึกด้วยมูลค่ายุติธรรม</w:t>
            </w:r>
          </w:p>
        </w:tc>
        <w:tc>
          <w:tcPr>
            <w:tcW w:w="1125" w:type="dxa"/>
          </w:tcPr>
          <w:p w14:paraId="07748EAC" w14:textId="77777777" w:rsidR="000F551A" w:rsidRPr="00C5062F" w:rsidRDefault="000F551A" w:rsidP="000F551A">
            <w:pPr>
              <w:jc w:val="center"/>
              <w:rPr>
                <w:rFonts w:ascii="EucrosiaUPC" w:hAnsi="EucrosiaUPC" w:cs="EucrosiaUPC"/>
                <w:sz w:val="30"/>
                <w:szCs w:val="30"/>
                <w:lang w:val="en-GB"/>
              </w:rPr>
            </w:pPr>
          </w:p>
        </w:tc>
        <w:tc>
          <w:tcPr>
            <w:tcW w:w="1170" w:type="dxa"/>
          </w:tcPr>
          <w:p w14:paraId="1D91FEA7" w14:textId="1722A2A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1397893"/>
            <w14:checkbox>
              <w14:checked w14:val="0"/>
              <w14:checkedState w14:val="2612" w14:font="MS Gothic"/>
              <w14:uncheckedState w14:val="2610" w14:font="MS Gothic"/>
            </w14:checkbox>
          </w:sdtPr>
          <w:sdtContent>
            <w:tc>
              <w:tcPr>
                <w:tcW w:w="810" w:type="dxa"/>
                <w:shd w:val="clear" w:color="auto" w:fill="FFF2CC" w:themeFill="accent4" w:themeFillTint="33"/>
              </w:tcPr>
              <w:p w14:paraId="184C2648" w14:textId="073B83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6484165"/>
            <w14:checkbox>
              <w14:checked w14:val="0"/>
              <w14:checkedState w14:val="2612" w14:font="MS Gothic"/>
              <w14:uncheckedState w14:val="2610" w14:font="MS Gothic"/>
            </w14:checkbox>
          </w:sdtPr>
          <w:sdtContent>
            <w:tc>
              <w:tcPr>
                <w:tcW w:w="810" w:type="dxa"/>
                <w:shd w:val="clear" w:color="auto" w:fill="FFF2CC" w:themeFill="accent4" w:themeFillTint="33"/>
              </w:tcPr>
              <w:p w14:paraId="3C655C91" w14:textId="449027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2685078"/>
            <w14:checkbox>
              <w14:checked w14:val="0"/>
              <w14:checkedState w14:val="2612" w14:font="MS Gothic"/>
              <w14:uncheckedState w14:val="2610" w14:font="MS Gothic"/>
            </w14:checkbox>
          </w:sdtPr>
          <w:sdtContent>
            <w:tc>
              <w:tcPr>
                <w:tcW w:w="1081" w:type="dxa"/>
                <w:shd w:val="clear" w:color="auto" w:fill="FFF2CC" w:themeFill="accent4" w:themeFillTint="33"/>
              </w:tcPr>
              <w:p w14:paraId="179CFA4C" w14:textId="478D68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0971377"/>
            <w:placeholder>
              <w:docPart w:val="6F7D727E532C4C3C833A29DCC1DB6B08"/>
            </w:placeholder>
            <w:showingPlcHdr/>
          </w:sdtPr>
          <w:sdtContent>
            <w:tc>
              <w:tcPr>
                <w:tcW w:w="1416" w:type="dxa"/>
                <w:shd w:val="clear" w:color="auto" w:fill="FFF2CC" w:themeFill="accent4" w:themeFillTint="33"/>
              </w:tcPr>
              <w:p w14:paraId="7C3B045B" w14:textId="10176E1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03490B0" w14:textId="77777777" w:rsidTr="00700FE3">
        <w:tc>
          <w:tcPr>
            <w:tcW w:w="1305" w:type="dxa"/>
          </w:tcPr>
          <w:p w14:paraId="7FB35D7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78</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1F16C2A8"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มูลค่าตามบัญชีของอสังหาริมทรัพย์เพื่อการลงทุน ณ วันที่จำหน่าย และ</w:t>
            </w:r>
          </w:p>
        </w:tc>
        <w:tc>
          <w:tcPr>
            <w:tcW w:w="1125" w:type="dxa"/>
          </w:tcPr>
          <w:p w14:paraId="473661B3" w14:textId="77777777" w:rsidR="000F551A" w:rsidRPr="00C5062F" w:rsidRDefault="000F551A" w:rsidP="000F551A">
            <w:pPr>
              <w:jc w:val="center"/>
              <w:rPr>
                <w:rFonts w:ascii="EucrosiaUPC" w:hAnsi="EucrosiaUPC" w:cs="EucrosiaUPC"/>
                <w:sz w:val="30"/>
                <w:szCs w:val="30"/>
                <w:lang w:val="en-GB"/>
              </w:rPr>
            </w:pPr>
          </w:p>
        </w:tc>
        <w:tc>
          <w:tcPr>
            <w:tcW w:w="1170" w:type="dxa"/>
          </w:tcPr>
          <w:p w14:paraId="0C4EF27D" w14:textId="26C70F2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69593953"/>
            <w14:checkbox>
              <w14:checked w14:val="0"/>
              <w14:checkedState w14:val="2612" w14:font="MS Gothic"/>
              <w14:uncheckedState w14:val="2610" w14:font="MS Gothic"/>
            </w14:checkbox>
          </w:sdtPr>
          <w:sdtContent>
            <w:tc>
              <w:tcPr>
                <w:tcW w:w="810" w:type="dxa"/>
                <w:shd w:val="clear" w:color="auto" w:fill="FFF2CC" w:themeFill="accent4" w:themeFillTint="33"/>
              </w:tcPr>
              <w:p w14:paraId="1EB6A39B" w14:textId="271E0F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2446912"/>
            <w14:checkbox>
              <w14:checked w14:val="0"/>
              <w14:checkedState w14:val="2612" w14:font="MS Gothic"/>
              <w14:uncheckedState w14:val="2610" w14:font="MS Gothic"/>
            </w14:checkbox>
          </w:sdtPr>
          <w:sdtContent>
            <w:tc>
              <w:tcPr>
                <w:tcW w:w="810" w:type="dxa"/>
                <w:shd w:val="clear" w:color="auto" w:fill="FFF2CC" w:themeFill="accent4" w:themeFillTint="33"/>
              </w:tcPr>
              <w:p w14:paraId="5FAF4441" w14:textId="4BB9DC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2926746"/>
            <w14:checkbox>
              <w14:checked w14:val="0"/>
              <w14:checkedState w14:val="2612" w14:font="MS Gothic"/>
              <w14:uncheckedState w14:val="2610" w14:font="MS Gothic"/>
            </w14:checkbox>
          </w:sdtPr>
          <w:sdtContent>
            <w:tc>
              <w:tcPr>
                <w:tcW w:w="1081" w:type="dxa"/>
                <w:shd w:val="clear" w:color="auto" w:fill="FFF2CC" w:themeFill="accent4" w:themeFillTint="33"/>
              </w:tcPr>
              <w:p w14:paraId="61DA4E5F" w14:textId="32690E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1966412"/>
            <w:placeholder>
              <w:docPart w:val="E70CA84FD5FC402B905165A270138C6B"/>
            </w:placeholder>
            <w:showingPlcHdr/>
          </w:sdtPr>
          <w:sdtContent>
            <w:tc>
              <w:tcPr>
                <w:tcW w:w="1416" w:type="dxa"/>
                <w:shd w:val="clear" w:color="auto" w:fill="FFF2CC" w:themeFill="accent4" w:themeFillTint="33"/>
              </w:tcPr>
              <w:p w14:paraId="0EFD8DC6" w14:textId="0C5A7F3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B7E713" w14:textId="77777777" w:rsidTr="00700FE3">
        <w:tc>
          <w:tcPr>
            <w:tcW w:w="1305" w:type="dxa"/>
          </w:tcPr>
          <w:p w14:paraId="6B9F8CC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78</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62E863CA"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จำนวนผลกำไรหรือขาดทุนที่ได้รับรู้</w:t>
            </w:r>
          </w:p>
        </w:tc>
        <w:tc>
          <w:tcPr>
            <w:tcW w:w="1125" w:type="dxa"/>
          </w:tcPr>
          <w:p w14:paraId="084930E6" w14:textId="77777777" w:rsidR="000F551A" w:rsidRPr="00C5062F" w:rsidRDefault="000F551A" w:rsidP="000F551A">
            <w:pPr>
              <w:jc w:val="center"/>
              <w:rPr>
                <w:rFonts w:ascii="EucrosiaUPC" w:hAnsi="EucrosiaUPC" w:cs="EucrosiaUPC"/>
                <w:sz w:val="30"/>
                <w:szCs w:val="30"/>
                <w:lang w:val="en-GB"/>
              </w:rPr>
            </w:pPr>
          </w:p>
        </w:tc>
        <w:tc>
          <w:tcPr>
            <w:tcW w:w="1170" w:type="dxa"/>
          </w:tcPr>
          <w:p w14:paraId="7AE5AC56" w14:textId="3D9E0CC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3486647"/>
            <w14:checkbox>
              <w14:checked w14:val="0"/>
              <w14:checkedState w14:val="2612" w14:font="MS Gothic"/>
              <w14:uncheckedState w14:val="2610" w14:font="MS Gothic"/>
            </w14:checkbox>
          </w:sdtPr>
          <w:sdtContent>
            <w:tc>
              <w:tcPr>
                <w:tcW w:w="810" w:type="dxa"/>
                <w:shd w:val="clear" w:color="auto" w:fill="FFF2CC" w:themeFill="accent4" w:themeFillTint="33"/>
              </w:tcPr>
              <w:p w14:paraId="2C11BAFA" w14:textId="5BA967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4563548"/>
            <w14:checkbox>
              <w14:checked w14:val="0"/>
              <w14:checkedState w14:val="2612" w14:font="MS Gothic"/>
              <w14:uncheckedState w14:val="2610" w14:font="MS Gothic"/>
            </w14:checkbox>
          </w:sdtPr>
          <w:sdtContent>
            <w:tc>
              <w:tcPr>
                <w:tcW w:w="810" w:type="dxa"/>
                <w:shd w:val="clear" w:color="auto" w:fill="FFF2CC" w:themeFill="accent4" w:themeFillTint="33"/>
              </w:tcPr>
              <w:p w14:paraId="3F3EC177" w14:textId="7CE792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5945911"/>
            <w14:checkbox>
              <w14:checked w14:val="0"/>
              <w14:checkedState w14:val="2612" w14:font="MS Gothic"/>
              <w14:uncheckedState w14:val="2610" w14:font="MS Gothic"/>
            </w14:checkbox>
          </w:sdtPr>
          <w:sdtContent>
            <w:tc>
              <w:tcPr>
                <w:tcW w:w="1081" w:type="dxa"/>
                <w:shd w:val="clear" w:color="auto" w:fill="FFF2CC" w:themeFill="accent4" w:themeFillTint="33"/>
              </w:tcPr>
              <w:p w14:paraId="6590D85B" w14:textId="7886F8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5878281"/>
            <w:placeholder>
              <w:docPart w:val="BCD00D4A28DF4A08ACE435270239CBA3"/>
            </w:placeholder>
            <w:showingPlcHdr/>
          </w:sdtPr>
          <w:sdtContent>
            <w:tc>
              <w:tcPr>
                <w:tcW w:w="1416" w:type="dxa"/>
                <w:shd w:val="clear" w:color="auto" w:fill="FFF2CC" w:themeFill="accent4" w:themeFillTint="33"/>
              </w:tcPr>
              <w:p w14:paraId="00C90B01" w14:textId="6B13608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A74D0A" w:rsidRPr="00C5062F" w14:paraId="7628B640" w14:textId="77777777" w:rsidTr="00700FE3">
        <w:trPr>
          <w:trHeight w:val="64"/>
        </w:trPr>
        <w:tc>
          <w:tcPr>
            <w:tcW w:w="1305" w:type="dxa"/>
            <w:shd w:val="clear" w:color="auto" w:fill="D9E2F3" w:themeFill="accent1" w:themeFillTint="33"/>
          </w:tcPr>
          <w:p w14:paraId="1928A936" w14:textId="77777777" w:rsidR="00A74D0A" w:rsidRPr="00C5062F" w:rsidRDefault="00A74D0A" w:rsidP="00A74D0A">
            <w:pPr>
              <w:rPr>
                <w:rFonts w:ascii="EucrosiaUPC" w:hAnsi="EucrosiaUPC" w:cs="EucrosiaUPC"/>
                <w:sz w:val="30"/>
                <w:szCs w:val="30"/>
                <w:lang w:val="en-GB"/>
              </w:rPr>
            </w:pPr>
          </w:p>
        </w:tc>
        <w:tc>
          <w:tcPr>
            <w:tcW w:w="7200" w:type="dxa"/>
            <w:shd w:val="clear" w:color="auto" w:fill="D9E2F3" w:themeFill="accent1" w:themeFillTint="33"/>
          </w:tcPr>
          <w:p w14:paraId="47F02B5F" w14:textId="77777777" w:rsidR="00A74D0A" w:rsidRPr="00C5062F" w:rsidRDefault="00A74D0A" w:rsidP="00A74D0A">
            <w:pPr>
              <w:autoSpaceDE w:val="0"/>
              <w:autoSpaceDN w:val="0"/>
              <w:adjustRightInd w:val="0"/>
              <w:jc w:val="thaiDistribute"/>
              <w:rPr>
                <w:rFonts w:ascii="EucrosiaUPC" w:hAnsi="EucrosiaUPC" w:cs="EucrosiaUPC"/>
                <w:sz w:val="30"/>
                <w:szCs w:val="30"/>
              </w:rPr>
            </w:pPr>
            <w:r w:rsidRPr="00C5062F">
              <w:rPr>
                <w:rFonts w:ascii="EucrosiaUPC" w:hAnsi="EucrosiaUPC" w:cs="EucrosiaUPC"/>
                <w:b/>
                <w:bCs/>
                <w:sz w:val="30"/>
                <w:szCs w:val="30"/>
                <w:cs/>
              </w:rPr>
              <w:t>วิธีราคาทุน</w:t>
            </w:r>
          </w:p>
        </w:tc>
        <w:tc>
          <w:tcPr>
            <w:tcW w:w="1125" w:type="dxa"/>
            <w:shd w:val="clear" w:color="auto" w:fill="D9E2F3" w:themeFill="accent1" w:themeFillTint="33"/>
          </w:tcPr>
          <w:p w14:paraId="63BCC289" w14:textId="77777777" w:rsidR="00A74D0A" w:rsidRPr="00C5062F" w:rsidRDefault="00A74D0A" w:rsidP="00A74D0A">
            <w:pPr>
              <w:jc w:val="center"/>
              <w:rPr>
                <w:rFonts w:ascii="EucrosiaUPC" w:hAnsi="EucrosiaUPC" w:cs="EucrosiaUPC"/>
                <w:sz w:val="30"/>
                <w:szCs w:val="30"/>
                <w:lang w:val="en-GB"/>
              </w:rPr>
            </w:pPr>
          </w:p>
        </w:tc>
        <w:tc>
          <w:tcPr>
            <w:tcW w:w="1170" w:type="dxa"/>
            <w:shd w:val="clear" w:color="auto" w:fill="D9E2F3" w:themeFill="accent1" w:themeFillTint="33"/>
          </w:tcPr>
          <w:p w14:paraId="5B7FF89B" w14:textId="77777777" w:rsidR="00A74D0A" w:rsidRPr="00C5062F" w:rsidRDefault="00A74D0A" w:rsidP="00A74D0A">
            <w:pPr>
              <w:jc w:val="center"/>
              <w:rPr>
                <w:rFonts w:ascii="EucrosiaUPC" w:hAnsi="EucrosiaUPC" w:cs="EucrosiaUPC"/>
                <w:sz w:val="30"/>
                <w:szCs w:val="30"/>
                <w:lang w:val="en-GB"/>
              </w:rPr>
            </w:pPr>
          </w:p>
        </w:tc>
        <w:tc>
          <w:tcPr>
            <w:tcW w:w="810" w:type="dxa"/>
            <w:shd w:val="clear" w:color="auto" w:fill="D9E2F3" w:themeFill="accent1" w:themeFillTint="33"/>
          </w:tcPr>
          <w:p w14:paraId="2C303A0C" w14:textId="77777777" w:rsidR="00A74D0A" w:rsidRPr="00C5062F" w:rsidRDefault="00A74D0A" w:rsidP="00A74D0A">
            <w:pPr>
              <w:rPr>
                <w:rFonts w:ascii="EucrosiaUPC" w:hAnsi="EucrosiaUPC" w:cs="EucrosiaUPC"/>
                <w:sz w:val="30"/>
                <w:szCs w:val="30"/>
                <w:lang w:val="en-GB"/>
              </w:rPr>
            </w:pPr>
          </w:p>
        </w:tc>
        <w:tc>
          <w:tcPr>
            <w:tcW w:w="810" w:type="dxa"/>
            <w:shd w:val="clear" w:color="auto" w:fill="D9E2F3" w:themeFill="accent1" w:themeFillTint="33"/>
          </w:tcPr>
          <w:p w14:paraId="512FA41E" w14:textId="77777777" w:rsidR="00A74D0A" w:rsidRPr="00C5062F" w:rsidRDefault="00A74D0A" w:rsidP="00A74D0A">
            <w:pPr>
              <w:rPr>
                <w:rFonts w:ascii="EucrosiaUPC" w:hAnsi="EucrosiaUPC" w:cs="EucrosiaUPC"/>
                <w:sz w:val="30"/>
                <w:szCs w:val="30"/>
                <w:lang w:val="en-GB"/>
              </w:rPr>
            </w:pPr>
          </w:p>
        </w:tc>
        <w:tc>
          <w:tcPr>
            <w:tcW w:w="1081" w:type="dxa"/>
            <w:shd w:val="clear" w:color="auto" w:fill="D9E2F3" w:themeFill="accent1" w:themeFillTint="33"/>
          </w:tcPr>
          <w:p w14:paraId="2BB7F0DC" w14:textId="77777777" w:rsidR="00A74D0A" w:rsidRPr="00C5062F" w:rsidRDefault="00A74D0A" w:rsidP="00A74D0A">
            <w:pPr>
              <w:rPr>
                <w:rFonts w:ascii="EucrosiaUPC" w:hAnsi="EucrosiaUPC" w:cs="EucrosiaUPC"/>
                <w:sz w:val="30"/>
                <w:szCs w:val="30"/>
                <w:lang w:val="en-GB"/>
              </w:rPr>
            </w:pPr>
          </w:p>
        </w:tc>
        <w:tc>
          <w:tcPr>
            <w:tcW w:w="1416" w:type="dxa"/>
            <w:shd w:val="clear" w:color="auto" w:fill="D9E2F3" w:themeFill="accent1" w:themeFillTint="33"/>
          </w:tcPr>
          <w:p w14:paraId="4A9FF938" w14:textId="77777777" w:rsidR="00A74D0A" w:rsidRPr="00C5062F" w:rsidRDefault="00A74D0A" w:rsidP="00A74D0A">
            <w:pPr>
              <w:rPr>
                <w:rFonts w:ascii="EucrosiaUPC" w:hAnsi="EucrosiaUPC" w:cs="EucrosiaUPC"/>
                <w:sz w:val="30"/>
                <w:szCs w:val="30"/>
                <w:lang w:val="en-GB"/>
              </w:rPr>
            </w:pPr>
          </w:p>
        </w:tc>
      </w:tr>
      <w:tr w:rsidR="00A74D0A" w:rsidRPr="00C5062F" w14:paraId="39A4C791" w14:textId="77777777" w:rsidTr="00700FE3">
        <w:tc>
          <w:tcPr>
            <w:tcW w:w="1305" w:type="dxa"/>
          </w:tcPr>
          <w:p w14:paraId="12E4BE72" w14:textId="77777777" w:rsidR="00A74D0A" w:rsidRPr="00C5062F" w:rsidRDefault="00A74D0A" w:rsidP="00A74D0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p>
        </w:tc>
        <w:tc>
          <w:tcPr>
            <w:tcW w:w="7200" w:type="dxa"/>
          </w:tcPr>
          <w:p w14:paraId="6C6AE55E" w14:textId="77777777" w:rsidR="00A74D0A" w:rsidRPr="00C5062F" w:rsidRDefault="00A74D0A" w:rsidP="00A74D0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กิจการต้องเปิดเผยข้อมูลดังต่อไปนี้</w:t>
            </w:r>
          </w:p>
        </w:tc>
        <w:tc>
          <w:tcPr>
            <w:tcW w:w="1125" w:type="dxa"/>
          </w:tcPr>
          <w:p w14:paraId="5BEE2BB3" w14:textId="77777777" w:rsidR="00A74D0A" w:rsidRPr="00C5062F" w:rsidRDefault="00A74D0A" w:rsidP="00A74D0A">
            <w:pPr>
              <w:jc w:val="center"/>
              <w:rPr>
                <w:rFonts w:ascii="EucrosiaUPC" w:hAnsi="EucrosiaUPC" w:cs="EucrosiaUPC"/>
                <w:sz w:val="30"/>
                <w:szCs w:val="30"/>
                <w:lang w:val="en-GB"/>
              </w:rPr>
            </w:pPr>
          </w:p>
        </w:tc>
        <w:tc>
          <w:tcPr>
            <w:tcW w:w="1170" w:type="dxa"/>
          </w:tcPr>
          <w:p w14:paraId="5B0F693D" w14:textId="77777777" w:rsidR="00A74D0A" w:rsidRPr="00C5062F" w:rsidRDefault="00A74D0A" w:rsidP="00A74D0A">
            <w:pPr>
              <w:jc w:val="center"/>
              <w:rPr>
                <w:rFonts w:ascii="EucrosiaUPC" w:hAnsi="EucrosiaUPC" w:cs="EucrosiaUPC"/>
                <w:sz w:val="30"/>
                <w:szCs w:val="30"/>
                <w:lang w:val="en-GB"/>
              </w:rPr>
            </w:pPr>
          </w:p>
        </w:tc>
        <w:tc>
          <w:tcPr>
            <w:tcW w:w="810" w:type="dxa"/>
            <w:shd w:val="clear" w:color="auto" w:fill="FFF2CC" w:themeFill="accent4" w:themeFillTint="33"/>
          </w:tcPr>
          <w:p w14:paraId="6C4E2951" w14:textId="77777777" w:rsidR="00A74D0A" w:rsidRPr="00C5062F" w:rsidRDefault="00A74D0A" w:rsidP="00A74D0A">
            <w:pPr>
              <w:rPr>
                <w:rFonts w:ascii="EucrosiaUPC" w:hAnsi="EucrosiaUPC" w:cs="EucrosiaUPC"/>
                <w:sz w:val="30"/>
                <w:szCs w:val="30"/>
                <w:lang w:val="en-GB"/>
              </w:rPr>
            </w:pPr>
          </w:p>
        </w:tc>
        <w:tc>
          <w:tcPr>
            <w:tcW w:w="810" w:type="dxa"/>
            <w:shd w:val="clear" w:color="auto" w:fill="FFF2CC" w:themeFill="accent4" w:themeFillTint="33"/>
          </w:tcPr>
          <w:p w14:paraId="0D93F680" w14:textId="77777777" w:rsidR="00A74D0A" w:rsidRPr="00C5062F" w:rsidRDefault="00A74D0A" w:rsidP="00A74D0A">
            <w:pPr>
              <w:rPr>
                <w:rFonts w:ascii="EucrosiaUPC" w:hAnsi="EucrosiaUPC" w:cs="EucrosiaUPC"/>
                <w:sz w:val="30"/>
                <w:szCs w:val="30"/>
                <w:lang w:val="en-GB"/>
              </w:rPr>
            </w:pPr>
          </w:p>
        </w:tc>
        <w:tc>
          <w:tcPr>
            <w:tcW w:w="1081" w:type="dxa"/>
            <w:shd w:val="clear" w:color="auto" w:fill="FFF2CC" w:themeFill="accent4" w:themeFillTint="33"/>
          </w:tcPr>
          <w:p w14:paraId="00643989" w14:textId="77777777" w:rsidR="00A74D0A" w:rsidRPr="00C5062F" w:rsidRDefault="00A74D0A" w:rsidP="00A74D0A">
            <w:pPr>
              <w:rPr>
                <w:rFonts w:ascii="EucrosiaUPC" w:hAnsi="EucrosiaUPC" w:cs="EucrosiaUPC"/>
                <w:sz w:val="30"/>
                <w:szCs w:val="30"/>
                <w:lang w:val="en-GB"/>
              </w:rPr>
            </w:pPr>
          </w:p>
        </w:tc>
        <w:tc>
          <w:tcPr>
            <w:tcW w:w="1416" w:type="dxa"/>
            <w:shd w:val="clear" w:color="auto" w:fill="FFF2CC" w:themeFill="accent4" w:themeFillTint="33"/>
          </w:tcPr>
          <w:p w14:paraId="1FFFF69E" w14:textId="77777777" w:rsidR="00A74D0A" w:rsidRPr="00C5062F" w:rsidRDefault="00A74D0A" w:rsidP="00A74D0A">
            <w:pPr>
              <w:rPr>
                <w:rFonts w:ascii="EucrosiaUPC" w:hAnsi="EucrosiaUPC" w:cs="EucrosiaUPC"/>
                <w:sz w:val="30"/>
                <w:szCs w:val="30"/>
                <w:lang w:val="en-GB"/>
              </w:rPr>
            </w:pPr>
          </w:p>
        </w:tc>
      </w:tr>
      <w:tr w:rsidR="000F551A" w:rsidRPr="00C5062F" w14:paraId="09FD7C7E" w14:textId="77777777" w:rsidTr="00700FE3">
        <w:tc>
          <w:tcPr>
            <w:tcW w:w="1305" w:type="dxa"/>
          </w:tcPr>
          <w:p w14:paraId="0188E86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7C49AD3B"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วิธีการคิดค่าเสื่อมราคาที่ใช้</w:t>
            </w:r>
          </w:p>
        </w:tc>
        <w:tc>
          <w:tcPr>
            <w:tcW w:w="1125" w:type="dxa"/>
          </w:tcPr>
          <w:p w14:paraId="3187B881" w14:textId="77777777" w:rsidR="000F551A" w:rsidRPr="00C5062F" w:rsidRDefault="000F551A" w:rsidP="000F551A">
            <w:pPr>
              <w:jc w:val="center"/>
              <w:rPr>
                <w:rFonts w:ascii="EucrosiaUPC" w:hAnsi="EucrosiaUPC" w:cs="EucrosiaUPC"/>
                <w:sz w:val="30"/>
                <w:szCs w:val="30"/>
                <w:lang w:val="en-GB"/>
              </w:rPr>
            </w:pPr>
          </w:p>
        </w:tc>
        <w:tc>
          <w:tcPr>
            <w:tcW w:w="1170" w:type="dxa"/>
          </w:tcPr>
          <w:p w14:paraId="3EBE0CD9"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74519170"/>
            <w14:checkbox>
              <w14:checked w14:val="0"/>
              <w14:checkedState w14:val="2612" w14:font="MS Gothic"/>
              <w14:uncheckedState w14:val="2610" w14:font="MS Gothic"/>
            </w14:checkbox>
          </w:sdtPr>
          <w:sdtContent>
            <w:tc>
              <w:tcPr>
                <w:tcW w:w="810" w:type="dxa"/>
                <w:shd w:val="clear" w:color="auto" w:fill="FFF2CC" w:themeFill="accent4" w:themeFillTint="33"/>
              </w:tcPr>
              <w:p w14:paraId="3AD49F3D" w14:textId="3F5C5B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9486844"/>
            <w14:checkbox>
              <w14:checked w14:val="0"/>
              <w14:checkedState w14:val="2612" w14:font="MS Gothic"/>
              <w14:uncheckedState w14:val="2610" w14:font="MS Gothic"/>
            </w14:checkbox>
          </w:sdtPr>
          <w:sdtContent>
            <w:tc>
              <w:tcPr>
                <w:tcW w:w="810" w:type="dxa"/>
                <w:shd w:val="clear" w:color="auto" w:fill="FFF2CC" w:themeFill="accent4" w:themeFillTint="33"/>
              </w:tcPr>
              <w:p w14:paraId="09EDADBF" w14:textId="5529AB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7049818"/>
            <w14:checkbox>
              <w14:checked w14:val="0"/>
              <w14:checkedState w14:val="2612" w14:font="MS Gothic"/>
              <w14:uncheckedState w14:val="2610" w14:font="MS Gothic"/>
            </w14:checkbox>
          </w:sdtPr>
          <w:sdtContent>
            <w:tc>
              <w:tcPr>
                <w:tcW w:w="1081" w:type="dxa"/>
                <w:shd w:val="clear" w:color="auto" w:fill="FFF2CC" w:themeFill="accent4" w:themeFillTint="33"/>
              </w:tcPr>
              <w:p w14:paraId="7E2F2FE8" w14:textId="3AAB91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03744"/>
            <w:placeholder>
              <w:docPart w:val="940AD2FFEA9748F09FC6AA50BFFA5D5B"/>
            </w:placeholder>
            <w:showingPlcHdr/>
          </w:sdtPr>
          <w:sdtContent>
            <w:tc>
              <w:tcPr>
                <w:tcW w:w="1416" w:type="dxa"/>
                <w:shd w:val="clear" w:color="auto" w:fill="FFF2CC" w:themeFill="accent4" w:themeFillTint="33"/>
              </w:tcPr>
              <w:p w14:paraId="734DC7F8" w14:textId="5B2EEDE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C5588D" w14:textId="77777777" w:rsidTr="00700FE3">
        <w:tc>
          <w:tcPr>
            <w:tcW w:w="1305" w:type="dxa"/>
          </w:tcPr>
          <w:p w14:paraId="5C9DA9F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78D56EC"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อายุการใช้ประโยชน์หรืออัตราค่าเสื่อมราคาที่ใช้</w:t>
            </w:r>
          </w:p>
        </w:tc>
        <w:tc>
          <w:tcPr>
            <w:tcW w:w="1125" w:type="dxa"/>
          </w:tcPr>
          <w:p w14:paraId="744C6370" w14:textId="77777777" w:rsidR="000F551A" w:rsidRPr="00C5062F" w:rsidRDefault="000F551A" w:rsidP="000F551A">
            <w:pPr>
              <w:jc w:val="center"/>
              <w:rPr>
                <w:rFonts w:ascii="EucrosiaUPC" w:hAnsi="EucrosiaUPC" w:cs="EucrosiaUPC"/>
                <w:sz w:val="30"/>
                <w:szCs w:val="30"/>
                <w:lang w:val="en-GB"/>
              </w:rPr>
            </w:pPr>
          </w:p>
        </w:tc>
        <w:tc>
          <w:tcPr>
            <w:tcW w:w="1170" w:type="dxa"/>
          </w:tcPr>
          <w:p w14:paraId="318FB95F"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7587710"/>
            <w14:checkbox>
              <w14:checked w14:val="0"/>
              <w14:checkedState w14:val="2612" w14:font="MS Gothic"/>
              <w14:uncheckedState w14:val="2610" w14:font="MS Gothic"/>
            </w14:checkbox>
          </w:sdtPr>
          <w:sdtContent>
            <w:tc>
              <w:tcPr>
                <w:tcW w:w="810" w:type="dxa"/>
                <w:shd w:val="clear" w:color="auto" w:fill="FFF2CC" w:themeFill="accent4" w:themeFillTint="33"/>
              </w:tcPr>
              <w:p w14:paraId="058B8E68" w14:textId="5DA33A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8888280"/>
            <w14:checkbox>
              <w14:checked w14:val="0"/>
              <w14:checkedState w14:val="2612" w14:font="MS Gothic"/>
              <w14:uncheckedState w14:val="2610" w14:font="MS Gothic"/>
            </w14:checkbox>
          </w:sdtPr>
          <w:sdtContent>
            <w:tc>
              <w:tcPr>
                <w:tcW w:w="810" w:type="dxa"/>
                <w:shd w:val="clear" w:color="auto" w:fill="FFF2CC" w:themeFill="accent4" w:themeFillTint="33"/>
              </w:tcPr>
              <w:p w14:paraId="55E2D990" w14:textId="59F9B7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1388223"/>
            <w14:checkbox>
              <w14:checked w14:val="0"/>
              <w14:checkedState w14:val="2612" w14:font="MS Gothic"/>
              <w14:uncheckedState w14:val="2610" w14:font="MS Gothic"/>
            </w14:checkbox>
          </w:sdtPr>
          <w:sdtContent>
            <w:tc>
              <w:tcPr>
                <w:tcW w:w="1081" w:type="dxa"/>
                <w:shd w:val="clear" w:color="auto" w:fill="FFF2CC" w:themeFill="accent4" w:themeFillTint="33"/>
              </w:tcPr>
              <w:p w14:paraId="7AC14279" w14:textId="5C08C1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5639263"/>
            <w:placeholder>
              <w:docPart w:val="08E3B10FC3004460AFB85CE469F9800F"/>
            </w:placeholder>
            <w:showingPlcHdr/>
          </w:sdtPr>
          <w:sdtContent>
            <w:tc>
              <w:tcPr>
                <w:tcW w:w="1416" w:type="dxa"/>
                <w:shd w:val="clear" w:color="auto" w:fill="FFF2CC" w:themeFill="accent4" w:themeFillTint="33"/>
              </w:tcPr>
              <w:p w14:paraId="63202200" w14:textId="07667BE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F3AC33F" w14:textId="77777777" w:rsidTr="00700FE3">
        <w:tc>
          <w:tcPr>
            <w:tcW w:w="1305" w:type="dxa"/>
          </w:tcPr>
          <w:p w14:paraId="47E3116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6D1FAA1B"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lang w:val="en-GB"/>
              </w:rPr>
              <w:t xml:space="preserve">. </w:t>
            </w:r>
            <w:r w:rsidRPr="00C5062F">
              <w:rPr>
                <w:rFonts w:ascii="EucrosiaUPC" w:hAnsi="EucrosiaUPC" w:cs="EucrosiaUPC"/>
                <w:sz w:val="30"/>
                <w:szCs w:val="30"/>
                <w:cs/>
              </w:rPr>
              <w:t>มูลค่าตามบัญชีก่อนหักค่าเสื่อมราคาสะสมและค่าเสื่อมราคาสะสม (รวมกับผลขาดทุนจากการด้อยค่าของสินทรัพย์สะสม) ณ วันต้นงวดและสิ้นงวด</w:t>
            </w:r>
          </w:p>
        </w:tc>
        <w:tc>
          <w:tcPr>
            <w:tcW w:w="1125" w:type="dxa"/>
          </w:tcPr>
          <w:p w14:paraId="72CDBA27" w14:textId="77777777" w:rsidR="000F551A" w:rsidRPr="00C5062F" w:rsidRDefault="000F551A" w:rsidP="000F551A">
            <w:pPr>
              <w:jc w:val="center"/>
              <w:rPr>
                <w:rFonts w:ascii="EucrosiaUPC" w:hAnsi="EucrosiaUPC" w:cs="EucrosiaUPC"/>
                <w:sz w:val="30"/>
                <w:szCs w:val="30"/>
                <w:lang w:val="en-GB"/>
              </w:rPr>
            </w:pPr>
          </w:p>
        </w:tc>
        <w:tc>
          <w:tcPr>
            <w:tcW w:w="1170" w:type="dxa"/>
          </w:tcPr>
          <w:p w14:paraId="596B5D2F" w14:textId="6F30F42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77302343"/>
            <w14:checkbox>
              <w14:checked w14:val="0"/>
              <w14:checkedState w14:val="2612" w14:font="MS Gothic"/>
              <w14:uncheckedState w14:val="2610" w14:font="MS Gothic"/>
            </w14:checkbox>
          </w:sdtPr>
          <w:sdtContent>
            <w:tc>
              <w:tcPr>
                <w:tcW w:w="810" w:type="dxa"/>
                <w:shd w:val="clear" w:color="auto" w:fill="FFF2CC" w:themeFill="accent4" w:themeFillTint="33"/>
              </w:tcPr>
              <w:p w14:paraId="402E4794" w14:textId="74467D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2247634"/>
            <w14:checkbox>
              <w14:checked w14:val="0"/>
              <w14:checkedState w14:val="2612" w14:font="MS Gothic"/>
              <w14:uncheckedState w14:val="2610" w14:font="MS Gothic"/>
            </w14:checkbox>
          </w:sdtPr>
          <w:sdtContent>
            <w:tc>
              <w:tcPr>
                <w:tcW w:w="810" w:type="dxa"/>
                <w:shd w:val="clear" w:color="auto" w:fill="FFF2CC" w:themeFill="accent4" w:themeFillTint="33"/>
              </w:tcPr>
              <w:p w14:paraId="4A7CCDA9" w14:textId="76BBD9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1131887"/>
            <w14:checkbox>
              <w14:checked w14:val="0"/>
              <w14:checkedState w14:val="2612" w14:font="MS Gothic"/>
              <w14:uncheckedState w14:val="2610" w14:font="MS Gothic"/>
            </w14:checkbox>
          </w:sdtPr>
          <w:sdtContent>
            <w:tc>
              <w:tcPr>
                <w:tcW w:w="1081" w:type="dxa"/>
                <w:shd w:val="clear" w:color="auto" w:fill="FFF2CC" w:themeFill="accent4" w:themeFillTint="33"/>
              </w:tcPr>
              <w:p w14:paraId="30EA9E84" w14:textId="491B41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8377887"/>
            <w:placeholder>
              <w:docPart w:val="A13C7EC225374DCD8B68062A87133FB0"/>
            </w:placeholder>
            <w:showingPlcHdr/>
          </w:sdtPr>
          <w:sdtContent>
            <w:tc>
              <w:tcPr>
                <w:tcW w:w="1416" w:type="dxa"/>
                <w:shd w:val="clear" w:color="auto" w:fill="FFF2CC" w:themeFill="accent4" w:themeFillTint="33"/>
              </w:tcPr>
              <w:p w14:paraId="33D00ACA" w14:textId="14380A2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AE736C" w14:textId="77777777" w:rsidTr="00700FE3">
        <w:tc>
          <w:tcPr>
            <w:tcW w:w="1305" w:type="dxa"/>
          </w:tcPr>
          <w:p w14:paraId="1C6115E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539182AD"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การกระทบยอดระหว่างมูลค่าตามบัญชีของอสังหาริมทรัพย์เพื่อการลงทุน ณ วันต้นงวดกับวันสิ้นงวดโดยแสดงถึงรายการดังต่อไปนี้</w:t>
            </w:r>
          </w:p>
        </w:tc>
        <w:tc>
          <w:tcPr>
            <w:tcW w:w="1125" w:type="dxa"/>
          </w:tcPr>
          <w:p w14:paraId="104EFF31" w14:textId="77777777" w:rsidR="000F551A" w:rsidRPr="00C5062F" w:rsidRDefault="000F551A" w:rsidP="000F551A">
            <w:pPr>
              <w:jc w:val="center"/>
              <w:rPr>
                <w:rFonts w:ascii="EucrosiaUPC" w:hAnsi="EucrosiaUPC" w:cs="EucrosiaUPC"/>
                <w:sz w:val="30"/>
                <w:szCs w:val="30"/>
                <w:lang w:val="en-GB"/>
              </w:rPr>
            </w:pPr>
          </w:p>
        </w:tc>
        <w:tc>
          <w:tcPr>
            <w:tcW w:w="1170" w:type="dxa"/>
          </w:tcPr>
          <w:p w14:paraId="41A0B432" w14:textId="4414401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02967417"/>
            <w14:checkbox>
              <w14:checked w14:val="0"/>
              <w14:checkedState w14:val="2612" w14:font="MS Gothic"/>
              <w14:uncheckedState w14:val="2610" w14:font="MS Gothic"/>
            </w14:checkbox>
          </w:sdtPr>
          <w:sdtContent>
            <w:tc>
              <w:tcPr>
                <w:tcW w:w="810" w:type="dxa"/>
                <w:shd w:val="clear" w:color="auto" w:fill="FFF2CC" w:themeFill="accent4" w:themeFillTint="33"/>
              </w:tcPr>
              <w:p w14:paraId="6F5B7AFB" w14:textId="43ED3A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352523"/>
            <w14:checkbox>
              <w14:checked w14:val="0"/>
              <w14:checkedState w14:val="2612" w14:font="MS Gothic"/>
              <w14:uncheckedState w14:val="2610" w14:font="MS Gothic"/>
            </w14:checkbox>
          </w:sdtPr>
          <w:sdtContent>
            <w:tc>
              <w:tcPr>
                <w:tcW w:w="810" w:type="dxa"/>
                <w:shd w:val="clear" w:color="auto" w:fill="FFF2CC" w:themeFill="accent4" w:themeFillTint="33"/>
              </w:tcPr>
              <w:p w14:paraId="2389DB02" w14:textId="571F70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7863538"/>
            <w14:checkbox>
              <w14:checked w14:val="0"/>
              <w14:checkedState w14:val="2612" w14:font="MS Gothic"/>
              <w14:uncheckedState w14:val="2610" w14:font="MS Gothic"/>
            </w14:checkbox>
          </w:sdtPr>
          <w:sdtContent>
            <w:tc>
              <w:tcPr>
                <w:tcW w:w="1081" w:type="dxa"/>
                <w:shd w:val="clear" w:color="auto" w:fill="FFF2CC" w:themeFill="accent4" w:themeFillTint="33"/>
              </w:tcPr>
              <w:p w14:paraId="7AA39DE3" w14:textId="7CF427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9257098"/>
            <w:placeholder>
              <w:docPart w:val="7D2DA8FEC5584974B9483DA61895EB02"/>
            </w:placeholder>
            <w:showingPlcHdr/>
          </w:sdtPr>
          <w:sdtContent>
            <w:tc>
              <w:tcPr>
                <w:tcW w:w="1416" w:type="dxa"/>
                <w:shd w:val="clear" w:color="auto" w:fill="FFF2CC" w:themeFill="accent4" w:themeFillTint="33"/>
              </w:tcPr>
              <w:p w14:paraId="71ECF636" w14:textId="48C99A8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E3C24AE" w14:textId="77777777" w:rsidTr="00700FE3">
        <w:tc>
          <w:tcPr>
            <w:tcW w:w="1305" w:type="dxa"/>
          </w:tcPr>
          <w:p w14:paraId="018ECF2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5EAEBC20"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ส่วนเพิ่มโดยแสดงแยกกันระหว่างส่วนเพิ่มที่เป็นผลมาจากการซื้อกับส่วนเพิ่มที่เป็นผลมาจากการรวมรายจ่ายในภายหลังเข้าเป็นต้นทุนของสินทรัพย์</w:t>
            </w:r>
          </w:p>
        </w:tc>
        <w:tc>
          <w:tcPr>
            <w:tcW w:w="1125" w:type="dxa"/>
          </w:tcPr>
          <w:p w14:paraId="7073FC1A" w14:textId="77777777" w:rsidR="000F551A" w:rsidRPr="00C5062F" w:rsidRDefault="000F551A" w:rsidP="000F551A">
            <w:pPr>
              <w:jc w:val="center"/>
              <w:rPr>
                <w:rFonts w:ascii="EucrosiaUPC" w:hAnsi="EucrosiaUPC" w:cs="EucrosiaUPC"/>
                <w:sz w:val="30"/>
                <w:szCs w:val="30"/>
                <w:lang w:val="en-GB"/>
              </w:rPr>
            </w:pPr>
          </w:p>
        </w:tc>
        <w:tc>
          <w:tcPr>
            <w:tcW w:w="1170" w:type="dxa"/>
          </w:tcPr>
          <w:p w14:paraId="2C9B6D01" w14:textId="57EB48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68067948"/>
            <w14:checkbox>
              <w14:checked w14:val="0"/>
              <w14:checkedState w14:val="2612" w14:font="MS Gothic"/>
              <w14:uncheckedState w14:val="2610" w14:font="MS Gothic"/>
            </w14:checkbox>
          </w:sdtPr>
          <w:sdtContent>
            <w:tc>
              <w:tcPr>
                <w:tcW w:w="810" w:type="dxa"/>
                <w:shd w:val="clear" w:color="auto" w:fill="FFF2CC" w:themeFill="accent4" w:themeFillTint="33"/>
              </w:tcPr>
              <w:p w14:paraId="729790DB" w14:textId="0BDD9F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1872772"/>
            <w14:checkbox>
              <w14:checked w14:val="0"/>
              <w14:checkedState w14:val="2612" w14:font="MS Gothic"/>
              <w14:uncheckedState w14:val="2610" w14:font="MS Gothic"/>
            </w14:checkbox>
          </w:sdtPr>
          <w:sdtContent>
            <w:tc>
              <w:tcPr>
                <w:tcW w:w="810" w:type="dxa"/>
                <w:shd w:val="clear" w:color="auto" w:fill="FFF2CC" w:themeFill="accent4" w:themeFillTint="33"/>
              </w:tcPr>
              <w:p w14:paraId="3B9D2129" w14:textId="2D5742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6026359"/>
            <w14:checkbox>
              <w14:checked w14:val="0"/>
              <w14:checkedState w14:val="2612" w14:font="MS Gothic"/>
              <w14:uncheckedState w14:val="2610" w14:font="MS Gothic"/>
            </w14:checkbox>
          </w:sdtPr>
          <w:sdtContent>
            <w:tc>
              <w:tcPr>
                <w:tcW w:w="1081" w:type="dxa"/>
                <w:shd w:val="clear" w:color="auto" w:fill="FFF2CC" w:themeFill="accent4" w:themeFillTint="33"/>
              </w:tcPr>
              <w:p w14:paraId="160E08A0" w14:textId="5E5D16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3362074"/>
            <w:placeholder>
              <w:docPart w:val="29660F9F59034538A892CC29E2CA051A"/>
            </w:placeholder>
            <w:showingPlcHdr/>
          </w:sdtPr>
          <w:sdtContent>
            <w:tc>
              <w:tcPr>
                <w:tcW w:w="1416" w:type="dxa"/>
                <w:shd w:val="clear" w:color="auto" w:fill="FFF2CC" w:themeFill="accent4" w:themeFillTint="33"/>
              </w:tcPr>
              <w:p w14:paraId="336D96BA" w14:textId="7B1D285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921C45F" w14:textId="77777777" w:rsidTr="00700FE3">
        <w:tc>
          <w:tcPr>
            <w:tcW w:w="1305" w:type="dxa"/>
          </w:tcPr>
          <w:p w14:paraId="3457E92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B982AA7"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ส่วนเพิ่มที่เป็นผลมาจากการรวมธุรกิจ</w:t>
            </w:r>
          </w:p>
        </w:tc>
        <w:tc>
          <w:tcPr>
            <w:tcW w:w="1125" w:type="dxa"/>
          </w:tcPr>
          <w:p w14:paraId="07A905F7" w14:textId="77777777" w:rsidR="000F551A" w:rsidRPr="00C5062F" w:rsidRDefault="000F551A" w:rsidP="000F551A">
            <w:pPr>
              <w:jc w:val="center"/>
              <w:rPr>
                <w:rFonts w:ascii="EucrosiaUPC" w:hAnsi="EucrosiaUPC" w:cs="EucrosiaUPC"/>
                <w:sz w:val="30"/>
                <w:szCs w:val="30"/>
                <w:lang w:val="en-GB"/>
              </w:rPr>
            </w:pPr>
          </w:p>
        </w:tc>
        <w:tc>
          <w:tcPr>
            <w:tcW w:w="1170" w:type="dxa"/>
          </w:tcPr>
          <w:p w14:paraId="7A56782B" w14:textId="7847A0B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1306996"/>
            <w14:checkbox>
              <w14:checked w14:val="0"/>
              <w14:checkedState w14:val="2612" w14:font="MS Gothic"/>
              <w14:uncheckedState w14:val="2610" w14:font="MS Gothic"/>
            </w14:checkbox>
          </w:sdtPr>
          <w:sdtContent>
            <w:tc>
              <w:tcPr>
                <w:tcW w:w="810" w:type="dxa"/>
                <w:shd w:val="clear" w:color="auto" w:fill="FFF2CC" w:themeFill="accent4" w:themeFillTint="33"/>
              </w:tcPr>
              <w:p w14:paraId="40031AE3" w14:textId="211C14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2544227"/>
            <w14:checkbox>
              <w14:checked w14:val="0"/>
              <w14:checkedState w14:val="2612" w14:font="MS Gothic"/>
              <w14:uncheckedState w14:val="2610" w14:font="MS Gothic"/>
            </w14:checkbox>
          </w:sdtPr>
          <w:sdtContent>
            <w:tc>
              <w:tcPr>
                <w:tcW w:w="810" w:type="dxa"/>
                <w:shd w:val="clear" w:color="auto" w:fill="FFF2CC" w:themeFill="accent4" w:themeFillTint="33"/>
              </w:tcPr>
              <w:p w14:paraId="522B413E" w14:textId="4AFC6E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0028891"/>
            <w14:checkbox>
              <w14:checked w14:val="0"/>
              <w14:checkedState w14:val="2612" w14:font="MS Gothic"/>
              <w14:uncheckedState w14:val="2610" w14:font="MS Gothic"/>
            </w14:checkbox>
          </w:sdtPr>
          <w:sdtContent>
            <w:tc>
              <w:tcPr>
                <w:tcW w:w="1081" w:type="dxa"/>
                <w:shd w:val="clear" w:color="auto" w:fill="FFF2CC" w:themeFill="accent4" w:themeFillTint="33"/>
              </w:tcPr>
              <w:p w14:paraId="6072CC00" w14:textId="7A05CD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3598314"/>
            <w:placeholder>
              <w:docPart w:val="EC29E995369B400897DF6D2E05838B43"/>
            </w:placeholder>
            <w:showingPlcHdr/>
          </w:sdtPr>
          <w:sdtContent>
            <w:tc>
              <w:tcPr>
                <w:tcW w:w="1416" w:type="dxa"/>
                <w:shd w:val="clear" w:color="auto" w:fill="FFF2CC" w:themeFill="accent4" w:themeFillTint="33"/>
              </w:tcPr>
              <w:p w14:paraId="2F090C18" w14:textId="6CA78A6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6898E77" w14:textId="77777777" w:rsidTr="00700FE3">
        <w:tc>
          <w:tcPr>
            <w:tcW w:w="1305" w:type="dxa"/>
          </w:tcPr>
          <w:p w14:paraId="6F77273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49280D05"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 xml:space="preserve">สินทรัพย์ที่จัดประเภทเป็นถือไว้เพื่อขาย หรือรวมอยู่ในกลุ่มสินทรัพย์ที่จำหน่ายซึ่งจัดประเภทเป็นถือไว้เพื่อขายตาม </w:t>
            </w:r>
            <w:r w:rsidRPr="00C5062F">
              <w:rPr>
                <w:rFonts w:ascii="EucrosiaUPC" w:hAnsi="EucrosiaUPC" w:cs="EucrosiaUPC"/>
                <w:sz w:val="30"/>
                <w:szCs w:val="30"/>
              </w:rPr>
              <w:t xml:space="preserve">TFRS 5 </w:t>
            </w:r>
            <w:r w:rsidRPr="00C5062F">
              <w:rPr>
                <w:rFonts w:ascii="EucrosiaUPC" w:hAnsi="EucrosiaUPC" w:cs="EucrosiaUPC"/>
                <w:sz w:val="30"/>
                <w:szCs w:val="30"/>
                <w:cs/>
              </w:rPr>
              <w:t>และการจำหน่ายอื่นๆ</w:t>
            </w:r>
          </w:p>
        </w:tc>
        <w:tc>
          <w:tcPr>
            <w:tcW w:w="1125" w:type="dxa"/>
          </w:tcPr>
          <w:p w14:paraId="208860E5" w14:textId="77777777" w:rsidR="000F551A" w:rsidRPr="00C5062F" w:rsidRDefault="000F551A" w:rsidP="000F551A">
            <w:pPr>
              <w:jc w:val="center"/>
              <w:rPr>
                <w:rFonts w:ascii="EucrosiaUPC" w:hAnsi="EucrosiaUPC" w:cs="EucrosiaUPC"/>
                <w:sz w:val="30"/>
                <w:szCs w:val="30"/>
                <w:lang w:val="en-GB"/>
              </w:rPr>
            </w:pPr>
          </w:p>
        </w:tc>
        <w:tc>
          <w:tcPr>
            <w:tcW w:w="1170" w:type="dxa"/>
          </w:tcPr>
          <w:p w14:paraId="2AF9F022" w14:textId="6EEE9CF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4667683"/>
            <w14:checkbox>
              <w14:checked w14:val="0"/>
              <w14:checkedState w14:val="2612" w14:font="MS Gothic"/>
              <w14:uncheckedState w14:val="2610" w14:font="MS Gothic"/>
            </w14:checkbox>
          </w:sdtPr>
          <w:sdtContent>
            <w:tc>
              <w:tcPr>
                <w:tcW w:w="810" w:type="dxa"/>
                <w:shd w:val="clear" w:color="auto" w:fill="FFF2CC" w:themeFill="accent4" w:themeFillTint="33"/>
              </w:tcPr>
              <w:p w14:paraId="6C859F68" w14:textId="4B1F8A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2077875"/>
            <w14:checkbox>
              <w14:checked w14:val="0"/>
              <w14:checkedState w14:val="2612" w14:font="MS Gothic"/>
              <w14:uncheckedState w14:val="2610" w14:font="MS Gothic"/>
            </w14:checkbox>
          </w:sdtPr>
          <w:sdtContent>
            <w:tc>
              <w:tcPr>
                <w:tcW w:w="810" w:type="dxa"/>
                <w:shd w:val="clear" w:color="auto" w:fill="FFF2CC" w:themeFill="accent4" w:themeFillTint="33"/>
              </w:tcPr>
              <w:p w14:paraId="5D4139F6" w14:textId="50E187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1236926"/>
            <w14:checkbox>
              <w14:checked w14:val="0"/>
              <w14:checkedState w14:val="2612" w14:font="MS Gothic"/>
              <w14:uncheckedState w14:val="2610" w14:font="MS Gothic"/>
            </w14:checkbox>
          </w:sdtPr>
          <w:sdtContent>
            <w:tc>
              <w:tcPr>
                <w:tcW w:w="1081" w:type="dxa"/>
                <w:shd w:val="clear" w:color="auto" w:fill="FFF2CC" w:themeFill="accent4" w:themeFillTint="33"/>
              </w:tcPr>
              <w:p w14:paraId="2A5982D6" w14:textId="5D519A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2989720"/>
            <w:placeholder>
              <w:docPart w:val="230827F73F1E49ACB599CE95D76F649C"/>
            </w:placeholder>
            <w:showingPlcHdr/>
          </w:sdtPr>
          <w:sdtContent>
            <w:tc>
              <w:tcPr>
                <w:tcW w:w="1416" w:type="dxa"/>
                <w:shd w:val="clear" w:color="auto" w:fill="FFF2CC" w:themeFill="accent4" w:themeFillTint="33"/>
              </w:tcPr>
              <w:p w14:paraId="46FD17DF" w14:textId="589A748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75CB5F" w14:textId="77777777" w:rsidTr="00700FE3">
        <w:tc>
          <w:tcPr>
            <w:tcW w:w="1305" w:type="dxa"/>
          </w:tcPr>
          <w:p w14:paraId="162B5DE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18BD0A8E"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rPr>
              <w:tab/>
            </w:r>
            <w:r w:rsidRPr="00C5062F">
              <w:rPr>
                <w:rFonts w:ascii="EucrosiaUPC" w:hAnsi="EucrosiaUPC" w:cs="EucrosiaUPC"/>
                <w:sz w:val="30"/>
                <w:szCs w:val="30"/>
                <w:cs/>
              </w:rPr>
              <w:t>ค่าเสื่อมราคา</w:t>
            </w:r>
          </w:p>
        </w:tc>
        <w:tc>
          <w:tcPr>
            <w:tcW w:w="1125" w:type="dxa"/>
          </w:tcPr>
          <w:p w14:paraId="274ABB8F" w14:textId="77777777" w:rsidR="000F551A" w:rsidRPr="00C5062F" w:rsidRDefault="000F551A" w:rsidP="000F551A">
            <w:pPr>
              <w:jc w:val="center"/>
              <w:rPr>
                <w:rFonts w:ascii="EucrosiaUPC" w:hAnsi="EucrosiaUPC" w:cs="EucrosiaUPC"/>
                <w:sz w:val="30"/>
                <w:szCs w:val="30"/>
                <w:lang w:val="en-GB"/>
              </w:rPr>
            </w:pPr>
          </w:p>
        </w:tc>
        <w:tc>
          <w:tcPr>
            <w:tcW w:w="1170" w:type="dxa"/>
          </w:tcPr>
          <w:p w14:paraId="790A2BD8" w14:textId="5308D15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26065814"/>
            <w14:checkbox>
              <w14:checked w14:val="0"/>
              <w14:checkedState w14:val="2612" w14:font="MS Gothic"/>
              <w14:uncheckedState w14:val="2610" w14:font="MS Gothic"/>
            </w14:checkbox>
          </w:sdtPr>
          <w:sdtContent>
            <w:tc>
              <w:tcPr>
                <w:tcW w:w="810" w:type="dxa"/>
                <w:shd w:val="clear" w:color="auto" w:fill="FFF2CC" w:themeFill="accent4" w:themeFillTint="33"/>
              </w:tcPr>
              <w:p w14:paraId="57DA4F70" w14:textId="0C6999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4528457"/>
            <w14:checkbox>
              <w14:checked w14:val="0"/>
              <w14:checkedState w14:val="2612" w14:font="MS Gothic"/>
              <w14:uncheckedState w14:val="2610" w14:font="MS Gothic"/>
            </w14:checkbox>
          </w:sdtPr>
          <w:sdtContent>
            <w:tc>
              <w:tcPr>
                <w:tcW w:w="810" w:type="dxa"/>
                <w:shd w:val="clear" w:color="auto" w:fill="FFF2CC" w:themeFill="accent4" w:themeFillTint="33"/>
              </w:tcPr>
              <w:p w14:paraId="6D265FF0" w14:textId="7D0426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3700881"/>
            <w14:checkbox>
              <w14:checked w14:val="0"/>
              <w14:checkedState w14:val="2612" w14:font="MS Gothic"/>
              <w14:uncheckedState w14:val="2610" w14:font="MS Gothic"/>
            </w14:checkbox>
          </w:sdtPr>
          <w:sdtContent>
            <w:tc>
              <w:tcPr>
                <w:tcW w:w="1081" w:type="dxa"/>
                <w:shd w:val="clear" w:color="auto" w:fill="FFF2CC" w:themeFill="accent4" w:themeFillTint="33"/>
              </w:tcPr>
              <w:p w14:paraId="743B7BBC" w14:textId="2927D3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6438175"/>
            <w:placeholder>
              <w:docPart w:val="CE6FFB9D320D44CFB3B40EB60C5FB7F5"/>
            </w:placeholder>
            <w:showingPlcHdr/>
          </w:sdtPr>
          <w:sdtContent>
            <w:tc>
              <w:tcPr>
                <w:tcW w:w="1416" w:type="dxa"/>
                <w:shd w:val="clear" w:color="auto" w:fill="FFF2CC" w:themeFill="accent4" w:themeFillTint="33"/>
              </w:tcPr>
              <w:p w14:paraId="2906DDC0" w14:textId="28C2438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877D52" w14:textId="77777777" w:rsidTr="00700FE3">
        <w:tc>
          <w:tcPr>
            <w:tcW w:w="1305" w:type="dxa"/>
          </w:tcPr>
          <w:p w14:paraId="4D07ACF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3A835513"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rPr>
              <w:tab/>
            </w:r>
            <w:r w:rsidRPr="00C5062F">
              <w:rPr>
                <w:rFonts w:ascii="EucrosiaUPC" w:hAnsi="EucrosiaUPC" w:cs="EucrosiaUPC"/>
                <w:sz w:val="30"/>
                <w:szCs w:val="30"/>
                <w:cs/>
              </w:rPr>
              <w:t>ผลขาดทุนจากการด้อยค่าของสินทรัพย์ที่รับรู้และจำนวนผลขาดทุนจากการด้อยค่าของสินทรัพย์ที่กลับรายการในระหว่างงวดตามข้อกำหนดใน</w:t>
            </w:r>
            <w:r w:rsidRPr="00C5062F">
              <w:rPr>
                <w:rFonts w:ascii="EucrosiaUPC" w:hAnsi="EucrosiaUPC" w:cs="EucrosiaUPC"/>
                <w:sz w:val="30"/>
                <w:szCs w:val="30"/>
              </w:rPr>
              <w:t xml:space="preserve"> TAS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36 </w:t>
            </w:r>
          </w:p>
        </w:tc>
        <w:tc>
          <w:tcPr>
            <w:tcW w:w="1125" w:type="dxa"/>
          </w:tcPr>
          <w:p w14:paraId="5B638F78" w14:textId="77777777" w:rsidR="000F551A" w:rsidRPr="00C5062F" w:rsidRDefault="000F551A" w:rsidP="000F551A">
            <w:pPr>
              <w:jc w:val="center"/>
              <w:rPr>
                <w:rFonts w:ascii="EucrosiaUPC" w:hAnsi="EucrosiaUPC" w:cs="EucrosiaUPC"/>
                <w:sz w:val="30"/>
                <w:szCs w:val="30"/>
                <w:lang w:val="en-GB"/>
              </w:rPr>
            </w:pPr>
          </w:p>
        </w:tc>
        <w:tc>
          <w:tcPr>
            <w:tcW w:w="1170" w:type="dxa"/>
          </w:tcPr>
          <w:p w14:paraId="1583D912" w14:textId="14543BE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70164370"/>
            <w14:checkbox>
              <w14:checked w14:val="0"/>
              <w14:checkedState w14:val="2612" w14:font="MS Gothic"/>
              <w14:uncheckedState w14:val="2610" w14:font="MS Gothic"/>
            </w14:checkbox>
          </w:sdtPr>
          <w:sdtContent>
            <w:tc>
              <w:tcPr>
                <w:tcW w:w="810" w:type="dxa"/>
                <w:shd w:val="clear" w:color="auto" w:fill="FFF2CC" w:themeFill="accent4" w:themeFillTint="33"/>
              </w:tcPr>
              <w:p w14:paraId="5C27B2C1" w14:textId="263C4A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8973809"/>
            <w14:checkbox>
              <w14:checked w14:val="0"/>
              <w14:checkedState w14:val="2612" w14:font="MS Gothic"/>
              <w14:uncheckedState w14:val="2610" w14:font="MS Gothic"/>
            </w14:checkbox>
          </w:sdtPr>
          <w:sdtContent>
            <w:tc>
              <w:tcPr>
                <w:tcW w:w="810" w:type="dxa"/>
                <w:shd w:val="clear" w:color="auto" w:fill="FFF2CC" w:themeFill="accent4" w:themeFillTint="33"/>
              </w:tcPr>
              <w:p w14:paraId="7A016ADB" w14:textId="030A2F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5174919"/>
            <w14:checkbox>
              <w14:checked w14:val="0"/>
              <w14:checkedState w14:val="2612" w14:font="MS Gothic"/>
              <w14:uncheckedState w14:val="2610" w14:font="MS Gothic"/>
            </w14:checkbox>
          </w:sdtPr>
          <w:sdtContent>
            <w:tc>
              <w:tcPr>
                <w:tcW w:w="1081" w:type="dxa"/>
                <w:shd w:val="clear" w:color="auto" w:fill="FFF2CC" w:themeFill="accent4" w:themeFillTint="33"/>
              </w:tcPr>
              <w:p w14:paraId="236D3E1C" w14:textId="79E72B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7114616"/>
            <w:placeholder>
              <w:docPart w:val="DAF0519A89954557835653A62F8D72E1"/>
            </w:placeholder>
            <w:showingPlcHdr/>
          </w:sdtPr>
          <w:sdtContent>
            <w:tc>
              <w:tcPr>
                <w:tcW w:w="1416" w:type="dxa"/>
                <w:shd w:val="clear" w:color="auto" w:fill="FFF2CC" w:themeFill="accent4" w:themeFillTint="33"/>
              </w:tcPr>
              <w:p w14:paraId="30F4770A" w14:textId="0E1033C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AF53CF" w14:textId="77777777" w:rsidTr="00700FE3">
        <w:tc>
          <w:tcPr>
            <w:tcW w:w="1305" w:type="dxa"/>
          </w:tcPr>
          <w:p w14:paraId="41DF7F9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362EA4AA"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(6)</w:t>
            </w:r>
            <w:r w:rsidRPr="00C5062F">
              <w:rPr>
                <w:rFonts w:ascii="EucrosiaUPC" w:hAnsi="EucrosiaUPC" w:cs="EucrosiaUPC"/>
                <w:sz w:val="30"/>
                <w:szCs w:val="30"/>
                <w:cs/>
              </w:rPr>
              <w:t xml:space="preserve"> </w:t>
            </w:r>
            <w:r w:rsidRPr="00C5062F">
              <w:rPr>
                <w:rFonts w:ascii="EucrosiaUPC" w:hAnsi="EucrosiaUPC" w:cs="EucrosiaUPC"/>
                <w:sz w:val="30"/>
                <w:szCs w:val="30"/>
                <w:cs/>
              </w:rPr>
              <w:tab/>
              <w:t>ผลต่างจากอัตราแลกเปลี่ยนสุทธิที่เกิดจากการแปลงค่างบการเงินไปเป็นสกุลเงินที่นำเสนอรายงานที่แตกต่างออกไป และจากการแปลงค่างบการเงินของหน่วยงานต่างประเทศมาเป็นสกุลเงินของหน่วยงานที่เสนอรายงาน</w:t>
            </w:r>
          </w:p>
        </w:tc>
        <w:tc>
          <w:tcPr>
            <w:tcW w:w="1125" w:type="dxa"/>
          </w:tcPr>
          <w:p w14:paraId="366FDB4F" w14:textId="77777777" w:rsidR="000F551A" w:rsidRPr="00C5062F" w:rsidRDefault="000F551A" w:rsidP="000F551A">
            <w:pPr>
              <w:jc w:val="center"/>
              <w:rPr>
                <w:rFonts w:ascii="EucrosiaUPC" w:hAnsi="EucrosiaUPC" w:cs="EucrosiaUPC"/>
                <w:sz w:val="30"/>
                <w:szCs w:val="30"/>
                <w:lang w:val="en-GB"/>
              </w:rPr>
            </w:pPr>
          </w:p>
        </w:tc>
        <w:tc>
          <w:tcPr>
            <w:tcW w:w="1170" w:type="dxa"/>
          </w:tcPr>
          <w:p w14:paraId="7C3D3F76" w14:textId="7E8A7DA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60015701"/>
            <w14:checkbox>
              <w14:checked w14:val="0"/>
              <w14:checkedState w14:val="2612" w14:font="MS Gothic"/>
              <w14:uncheckedState w14:val="2610" w14:font="MS Gothic"/>
            </w14:checkbox>
          </w:sdtPr>
          <w:sdtContent>
            <w:tc>
              <w:tcPr>
                <w:tcW w:w="810" w:type="dxa"/>
                <w:shd w:val="clear" w:color="auto" w:fill="FFF2CC" w:themeFill="accent4" w:themeFillTint="33"/>
              </w:tcPr>
              <w:p w14:paraId="4583E869" w14:textId="72204D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9005260"/>
            <w14:checkbox>
              <w14:checked w14:val="0"/>
              <w14:checkedState w14:val="2612" w14:font="MS Gothic"/>
              <w14:uncheckedState w14:val="2610" w14:font="MS Gothic"/>
            </w14:checkbox>
          </w:sdtPr>
          <w:sdtContent>
            <w:tc>
              <w:tcPr>
                <w:tcW w:w="810" w:type="dxa"/>
                <w:shd w:val="clear" w:color="auto" w:fill="FFF2CC" w:themeFill="accent4" w:themeFillTint="33"/>
              </w:tcPr>
              <w:p w14:paraId="7077D8F6" w14:textId="71529F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9108801"/>
            <w14:checkbox>
              <w14:checked w14:val="0"/>
              <w14:checkedState w14:val="2612" w14:font="MS Gothic"/>
              <w14:uncheckedState w14:val="2610" w14:font="MS Gothic"/>
            </w14:checkbox>
          </w:sdtPr>
          <w:sdtContent>
            <w:tc>
              <w:tcPr>
                <w:tcW w:w="1081" w:type="dxa"/>
                <w:shd w:val="clear" w:color="auto" w:fill="FFF2CC" w:themeFill="accent4" w:themeFillTint="33"/>
              </w:tcPr>
              <w:p w14:paraId="40CB46E2" w14:textId="56BABE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6140866"/>
            <w:placeholder>
              <w:docPart w:val="1E28D6F5EF4E41FB8661E2BB7C4D046C"/>
            </w:placeholder>
            <w:showingPlcHdr/>
          </w:sdtPr>
          <w:sdtContent>
            <w:tc>
              <w:tcPr>
                <w:tcW w:w="1416" w:type="dxa"/>
                <w:shd w:val="clear" w:color="auto" w:fill="FFF2CC" w:themeFill="accent4" w:themeFillTint="33"/>
              </w:tcPr>
              <w:p w14:paraId="516B2D22" w14:textId="4CB1B3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934CD52" w14:textId="77777777" w:rsidTr="00700FE3">
        <w:tc>
          <w:tcPr>
            <w:tcW w:w="1305" w:type="dxa"/>
          </w:tcPr>
          <w:p w14:paraId="3C2EF99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7</w:t>
            </w:r>
          </w:p>
        </w:tc>
        <w:tc>
          <w:tcPr>
            <w:tcW w:w="7200" w:type="dxa"/>
          </w:tcPr>
          <w:p w14:paraId="712A54C5"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(7)</w:t>
            </w:r>
            <w:r w:rsidRPr="00C5062F">
              <w:rPr>
                <w:rFonts w:ascii="EucrosiaUPC" w:hAnsi="EucrosiaUPC" w:cs="EucrosiaUPC"/>
                <w:sz w:val="30"/>
                <w:szCs w:val="30"/>
              </w:rPr>
              <w:tab/>
            </w:r>
            <w:r w:rsidRPr="00C5062F">
              <w:rPr>
                <w:rFonts w:ascii="EucrosiaUPC" w:hAnsi="EucrosiaUPC" w:cs="EucrosiaUPC"/>
                <w:sz w:val="30"/>
                <w:szCs w:val="30"/>
                <w:cs/>
              </w:rPr>
              <w:t>การโอนไปหรือโอนจากสินค้าคงเหลือหรืออสังหาริมทรัพย์ที่มีไว้ใช้งาน และ</w:t>
            </w:r>
          </w:p>
        </w:tc>
        <w:tc>
          <w:tcPr>
            <w:tcW w:w="1125" w:type="dxa"/>
          </w:tcPr>
          <w:p w14:paraId="000302E1" w14:textId="77777777" w:rsidR="000F551A" w:rsidRPr="00C5062F" w:rsidRDefault="000F551A" w:rsidP="000F551A">
            <w:pPr>
              <w:jc w:val="center"/>
              <w:rPr>
                <w:rFonts w:ascii="EucrosiaUPC" w:hAnsi="EucrosiaUPC" w:cs="EucrosiaUPC"/>
                <w:sz w:val="30"/>
                <w:szCs w:val="30"/>
                <w:lang w:val="en-GB"/>
              </w:rPr>
            </w:pPr>
          </w:p>
        </w:tc>
        <w:tc>
          <w:tcPr>
            <w:tcW w:w="1170" w:type="dxa"/>
          </w:tcPr>
          <w:p w14:paraId="0E922837" w14:textId="4FFDE2C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8524493"/>
            <w14:checkbox>
              <w14:checked w14:val="0"/>
              <w14:checkedState w14:val="2612" w14:font="MS Gothic"/>
              <w14:uncheckedState w14:val="2610" w14:font="MS Gothic"/>
            </w14:checkbox>
          </w:sdtPr>
          <w:sdtContent>
            <w:tc>
              <w:tcPr>
                <w:tcW w:w="810" w:type="dxa"/>
                <w:shd w:val="clear" w:color="auto" w:fill="FFF2CC" w:themeFill="accent4" w:themeFillTint="33"/>
              </w:tcPr>
              <w:p w14:paraId="3E16F982" w14:textId="6173BC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3246936"/>
            <w14:checkbox>
              <w14:checked w14:val="0"/>
              <w14:checkedState w14:val="2612" w14:font="MS Gothic"/>
              <w14:uncheckedState w14:val="2610" w14:font="MS Gothic"/>
            </w14:checkbox>
          </w:sdtPr>
          <w:sdtContent>
            <w:tc>
              <w:tcPr>
                <w:tcW w:w="810" w:type="dxa"/>
                <w:shd w:val="clear" w:color="auto" w:fill="FFF2CC" w:themeFill="accent4" w:themeFillTint="33"/>
              </w:tcPr>
              <w:p w14:paraId="126ECDED" w14:textId="462CC7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1245426"/>
            <w14:checkbox>
              <w14:checked w14:val="0"/>
              <w14:checkedState w14:val="2612" w14:font="MS Gothic"/>
              <w14:uncheckedState w14:val="2610" w14:font="MS Gothic"/>
            </w14:checkbox>
          </w:sdtPr>
          <w:sdtContent>
            <w:tc>
              <w:tcPr>
                <w:tcW w:w="1081" w:type="dxa"/>
                <w:shd w:val="clear" w:color="auto" w:fill="FFF2CC" w:themeFill="accent4" w:themeFillTint="33"/>
              </w:tcPr>
              <w:p w14:paraId="3FDEC93A" w14:textId="562DB5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3919017"/>
            <w:placeholder>
              <w:docPart w:val="0413F2E86F504427B1337B3EE9F1433D"/>
            </w:placeholder>
            <w:showingPlcHdr/>
          </w:sdtPr>
          <w:sdtContent>
            <w:tc>
              <w:tcPr>
                <w:tcW w:w="1416" w:type="dxa"/>
                <w:shd w:val="clear" w:color="auto" w:fill="FFF2CC" w:themeFill="accent4" w:themeFillTint="33"/>
              </w:tcPr>
              <w:p w14:paraId="60DA7E86" w14:textId="0A1CF97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40F32F" w14:textId="77777777" w:rsidTr="00700FE3">
        <w:tc>
          <w:tcPr>
            <w:tcW w:w="1305" w:type="dxa"/>
          </w:tcPr>
          <w:p w14:paraId="39B5992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8</w:t>
            </w:r>
          </w:p>
        </w:tc>
        <w:tc>
          <w:tcPr>
            <w:tcW w:w="7200" w:type="dxa"/>
          </w:tcPr>
          <w:p w14:paraId="06C2641D"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rPr>
              <w:t>(8)</w:t>
            </w:r>
            <w:r w:rsidRPr="00C5062F">
              <w:rPr>
                <w:rFonts w:ascii="EucrosiaUPC" w:hAnsi="EucrosiaUPC" w:cs="EucrosiaUPC"/>
                <w:sz w:val="30"/>
                <w:szCs w:val="30"/>
              </w:rPr>
              <w:tab/>
            </w:r>
            <w:r w:rsidRPr="00C5062F">
              <w:rPr>
                <w:rFonts w:ascii="EucrosiaUPC" w:hAnsi="EucrosiaUPC" w:cs="EucrosiaUPC"/>
                <w:sz w:val="30"/>
                <w:szCs w:val="30"/>
                <w:cs/>
              </w:rPr>
              <w:t>การเปลี่ยนแปลงอื่นๆ</w:t>
            </w:r>
          </w:p>
        </w:tc>
        <w:tc>
          <w:tcPr>
            <w:tcW w:w="1125" w:type="dxa"/>
          </w:tcPr>
          <w:p w14:paraId="6A875D50" w14:textId="77777777" w:rsidR="000F551A" w:rsidRPr="00C5062F" w:rsidRDefault="000F551A" w:rsidP="000F551A">
            <w:pPr>
              <w:jc w:val="center"/>
              <w:rPr>
                <w:rFonts w:ascii="EucrosiaUPC" w:hAnsi="EucrosiaUPC" w:cs="EucrosiaUPC"/>
                <w:sz w:val="30"/>
                <w:szCs w:val="30"/>
                <w:lang w:val="en-GB"/>
              </w:rPr>
            </w:pPr>
          </w:p>
        </w:tc>
        <w:tc>
          <w:tcPr>
            <w:tcW w:w="1170" w:type="dxa"/>
          </w:tcPr>
          <w:p w14:paraId="6613A96A" w14:textId="59F1218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63185288"/>
            <w14:checkbox>
              <w14:checked w14:val="0"/>
              <w14:checkedState w14:val="2612" w14:font="MS Gothic"/>
              <w14:uncheckedState w14:val="2610" w14:font="MS Gothic"/>
            </w14:checkbox>
          </w:sdtPr>
          <w:sdtContent>
            <w:tc>
              <w:tcPr>
                <w:tcW w:w="810" w:type="dxa"/>
                <w:shd w:val="clear" w:color="auto" w:fill="FFF2CC" w:themeFill="accent4" w:themeFillTint="33"/>
              </w:tcPr>
              <w:p w14:paraId="7D922C5B" w14:textId="0E922B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4965336"/>
            <w14:checkbox>
              <w14:checked w14:val="0"/>
              <w14:checkedState w14:val="2612" w14:font="MS Gothic"/>
              <w14:uncheckedState w14:val="2610" w14:font="MS Gothic"/>
            </w14:checkbox>
          </w:sdtPr>
          <w:sdtContent>
            <w:tc>
              <w:tcPr>
                <w:tcW w:w="810" w:type="dxa"/>
                <w:shd w:val="clear" w:color="auto" w:fill="FFF2CC" w:themeFill="accent4" w:themeFillTint="33"/>
              </w:tcPr>
              <w:p w14:paraId="6BBC9CDC" w14:textId="18A5F5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2568405"/>
            <w14:checkbox>
              <w14:checked w14:val="0"/>
              <w14:checkedState w14:val="2612" w14:font="MS Gothic"/>
              <w14:uncheckedState w14:val="2610" w14:font="MS Gothic"/>
            </w14:checkbox>
          </w:sdtPr>
          <w:sdtContent>
            <w:tc>
              <w:tcPr>
                <w:tcW w:w="1081" w:type="dxa"/>
                <w:shd w:val="clear" w:color="auto" w:fill="FFF2CC" w:themeFill="accent4" w:themeFillTint="33"/>
              </w:tcPr>
              <w:p w14:paraId="3DDAA33A" w14:textId="31BC1D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9106123"/>
            <w:placeholder>
              <w:docPart w:val="546830B207A544648ABF187574CF4327"/>
            </w:placeholder>
            <w:showingPlcHdr/>
          </w:sdtPr>
          <w:sdtContent>
            <w:tc>
              <w:tcPr>
                <w:tcW w:w="1416" w:type="dxa"/>
                <w:shd w:val="clear" w:color="auto" w:fill="FFF2CC" w:themeFill="accent4" w:themeFillTint="33"/>
              </w:tcPr>
              <w:p w14:paraId="07B4B2ED" w14:textId="6847D04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5D65AA" w14:textId="77777777" w:rsidTr="00700FE3">
        <w:tc>
          <w:tcPr>
            <w:tcW w:w="1305" w:type="dxa"/>
          </w:tcPr>
          <w:p w14:paraId="68BE17A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5F9F6499"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 มูลค่ายุติธรรมของอสังหาริมทรัพย์เพื่อการลงทุน</w:t>
            </w:r>
            <w:r w:rsidRPr="00C5062F">
              <w:rPr>
                <w:rFonts w:ascii="EucrosiaUPC" w:hAnsi="EucrosiaUPC" w:cs="EucrosiaUPC"/>
                <w:sz w:val="30"/>
                <w:szCs w:val="30"/>
              </w:rPr>
              <w:t xml:space="preserve"> </w:t>
            </w:r>
            <w:r w:rsidRPr="00C5062F">
              <w:rPr>
                <w:rFonts w:ascii="EucrosiaUPC" w:hAnsi="EucrosiaUPC" w:cs="EucrosiaUPC"/>
                <w:sz w:val="30"/>
                <w:szCs w:val="30"/>
                <w:cs/>
              </w:rPr>
              <w:t xml:space="preserve">ในกรณียกเว้นตามที่กำหนดไว้ใน </w:t>
            </w:r>
            <w:r w:rsidRPr="00C5062F">
              <w:rPr>
                <w:rFonts w:ascii="EucrosiaUPC" w:hAnsi="EucrosiaUPC" w:cs="EucrosiaUPC"/>
                <w:sz w:val="30"/>
                <w:szCs w:val="30"/>
              </w:rPr>
              <w:t>TAS 40.</w:t>
            </w:r>
            <w:r w:rsidRPr="00C5062F">
              <w:rPr>
                <w:rFonts w:ascii="EucrosiaUPC" w:hAnsi="EucrosiaUPC" w:cs="EucrosiaUPC"/>
                <w:sz w:val="30"/>
                <w:szCs w:val="30"/>
                <w:lang w:val="en-GB"/>
              </w:rPr>
              <w:t xml:space="preserve">53 </w:t>
            </w:r>
            <w:r w:rsidRPr="00C5062F">
              <w:rPr>
                <w:rFonts w:ascii="EucrosiaUPC" w:hAnsi="EucrosiaUPC" w:cs="EucrosiaUPC"/>
                <w:sz w:val="30"/>
                <w:szCs w:val="30"/>
                <w:cs/>
              </w:rPr>
              <w:t xml:space="preserve">เมื่อกิจการไม่สามารถวัดมูลค่ายุติธรรมของอสังหาริมทรัพย์เพื่อการลงทุนได้อย่างน่าเชื่อถือ กิจการต้องเปิดเผยข้อมูลดังต่อไปนี้ </w:t>
            </w:r>
          </w:p>
        </w:tc>
        <w:tc>
          <w:tcPr>
            <w:tcW w:w="1125" w:type="dxa"/>
          </w:tcPr>
          <w:p w14:paraId="00E31B20" w14:textId="77777777" w:rsidR="000F551A" w:rsidRPr="00C5062F" w:rsidRDefault="000F551A" w:rsidP="000F551A">
            <w:pPr>
              <w:jc w:val="center"/>
              <w:rPr>
                <w:rFonts w:ascii="EucrosiaUPC" w:hAnsi="EucrosiaUPC" w:cs="EucrosiaUPC"/>
                <w:sz w:val="30"/>
                <w:szCs w:val="30"/>
                <w:lang w:val="en-GB"/>
              </w:rPr>
            </w:pPr>
          </w:p>
        </w:tc>
        <w:tc>
          <w:tcPr>
            <w:tcW w:w="1170" w:type="dxa"/>
          </w:tcPr>
          <w:p w14:paraId="2394506D"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0403698"/>
            <w14:checkbox>
              <w14:checked w14:val="0"/>
              <w14:checkedState w14:val="2612" w14:font="MS Gothic"/>
              <w14:uncheckedState w14:val="2610" w14:font="MS Gothic"/>
            </w14:checkbox>
          </w:sdtPr>
          <w:sdtContent>
            <w:tc>
              <w:tcPr>
                <w:tcW w:w="810" w:type="dxa"/>
                <w:shd w:val="clear" w:color="auto" w:fill="FFF2CC" w:themeFill="accent4" w:themeFillTint="33"/>
              </w:tcPr>
              <w:p w14:paraId="64DBEF66" w14:textId="1AED5F3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4193561"/>
            <w14:checkbox>
              <w14:checked w14:val="0"/>
              <w14:checkedState w14:val="2612" w14:font="MS Gothic"/>
              <w14:uncheckedState w14:val="2610" w14:font="MS Gothic"/>
            </w14:checkbox>
          </w:sdtPr>
          <w:sdtContent>
            <w:tc>
              <w:tcPr>
                <w:tcW w:w="810" w:type="dxa"/>
                <w:shd w:val="clear" w:color="auto" w:fill="FFF2CC" w:themeFill="accent4" w:themeFillTint="33"/>
              </w:tcPr>
              <w:p w14:paraId="647C048A" w14:textId="64880E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2933717"/>
            <w14:checkbox>
              <w14:checked w14:val="0"/>
              <w14:checkedState w14:val="2612" w14:font="MS Gothic"/>
              <w14:uncheckedState w14:val="2610" w14:font="MS Gothic"/>
            </w14:checkbox>
          </w:sdtPr>
          <w:sdtContent>
            <w:tc>
              <w:tcPr>
                <w:tcW w:w="1081" w:type="dxa"/>
                <w:shd w:val="clear" w:color="auto" w:fill="FFF2CC" w:themeFill="accent4" w:themeFillTint="33"/>
              </w:tcPr>
              <w:p w14:paraId="04C71A9F" w14:textId="194997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8476517"/>
            <w:placeholder>
              <w:docPart w:val="E806221237AE4794B4226CF5600391CF"/>
            </w:placeholder>
            <w:showingPlcHdr/>
          </w:sdtPr>
          <w:sdtContent>
            <w:tc>
              <w:tcPr>
                <w:tcW w:w="1416" w:type="dxa"/>
                <w:shd w:val="clear" w:color="auto" w:fill="FFF2CC" w:themeFill="accent4" w:themeFillTint="33"/>
              </w:tcPr>
              <w:p w14:paraId="6554FC3C" w14:textId="5F97DEA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312346D" w14:textId="77777777" w:rsidTr="00700FE3">
        <w:tc>
          <w:tcPr>
            <w:tcW w:w="1305" w:type="dxa"/>
          </w:tcPr>
          <w:p w14:paraId="0211D26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00C149E8"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รายละเอียดของอสังหาริมทรัพย์เพื่อการลงทุน</w:t>
            </w:r>
          </w:p>
        </w:tc>
        <w:tc>
          <w:tcPr>
            <w:tcW w:w="1125" w:type="dxa"/>
          </w:tcPr>
          <w:p w14:paraId="123CFB44" w14:textId="77777777" w:rsidR="000F551A" w:rsidRPr="00C5062F" w:rsidRDefault="000F551A" w:rsidP="000F551A">
            <w:pPr>
              <w:jc w:val="center"/>
              <w:rPr>
                <w:rFonts w:ascii="EucrosiaUPC" w:hAnsi="EucrosiaUPC" w:cs="EucrosiaUPC"/>
                <w:sz w:val="30"/>
                <w:szCs w:val="30"/>
                <w:lang w:val="en-GB"/>
              </w:rPr>
            </w:pPr>
          </w:p>
        </w:tc>
        <w:tc>
          <w:tcPr>
            <w:tcW w:w="1170" w:type="dxa"/>
          </w:tcPr>
          <w:p w14:paraId="488009BB"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55838476"/>
            <w14:checkbox>
              <w14:checked w14:val="0"/>
              <w14:checkedState w14:val="2612" w14:font="MS Gothic"/>
              <w14:uncheckedState w14:val="2610" w14:font="MS Gothic"/>
            </w14:checkbox>
          </w:sdtPr>
          <w:sdtContent>
            <w:tc>
              <w:tcPr>
                <w:tcW w:w="810" w:type="dxa"/>
                <w:shd w:val="clear" w:color="auto" w:fill="FFF2CC" w:themeFill="accent4" w:themeFillTint="33"/>
              </w:tcPr>
              <w:p w14:paraId="3698FF03" w14:textId="02E94D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8140553"/>
            <w14:checkbox>
              <w14:checked w14:val="0"/>
              <w14:checkedState w14:val="2612" w14:font="MS Gothic"/>
              <w14:uncheckedState w14:val="2610" w14:font="MS Gothic"/>
            </w14:checkbox>
          </w:sdtPr>
          <w:sdtContent>
            <w:tc>
              <w:tcPr>
                <w:tcW w:w="810" w:type="dxa"/>
                <w:shd w:val="clear" w:color="auto" w:fill="FFF2CC" w:themeFill="accent4" w:themeFillTint="33"/>
              </w:tcPr>
              <w:p w14:paraId="267BED62" w14:textId="325F0A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789673"/>
            <w14:checkbox>
              <w14:checked w14:val="0"/>
              <w14:checkedState w14:val="2612" w14:font="MS Gothic"/>
              <w14:uncheckedState w14:val="2610" w14:font="MS Gothic"/>
            </w14:checkbox>
          </w:sdtPr>
          <w:sdtContent>
            <w:tc>
              <w:tcPr>
                <w:tcW w:w="1081" w:type="dxa"/>
                <w:shd w:val="clear" w:color="auto" w:fill="FFF2CC" w:themeFill="accent4" w:themeFillTint="33"/>
              </w:tcPr>
              <w:p w14:paraId="7B4E9387" w14:textId="51F135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2789104"/>
            <w:placeholder>
              <w:docPart w:val="574B66821DB24EB793D10184F1C25E3F"/>
            </w:placeholder>
            <w:showingPlcHdr/>
          </w:sdtPr>
          <w:sdtContent>
            <w:tc>
              <w:tcPr>
                <w:tcW w:w="1416" w:type="dxa"/>
                <w:shd w:val="clear" w:color="auto" w:fill="FFF2CC" w:themeFill="accent4" w:themeFillTint="33"/>
              </w:tcPr>
              <w:p w14:paraId="107E9476" w14:textId="4E023E6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2BC3A5D" w14:textId="77777777" w:rsidTr="00700FE3">
        <w:tc>
          <w:tcPr>
            <w:tcW w:w="1305" w:type="dxa"/>
          </w:tcPr>
          <w:p w14:paraId="4C72375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54C16369"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คำอธิบายถึงสาเหตุที่ไม่สามารถวัดมูลค่ายุติธรรมได้อย่างน่าเชื่อถือ และ</w:t>
            </w:r>
          </w:p>
        </w:tc>
        <w:tc>
          <w:tcPr>
            <w:tcW w:w="1125" w:type="dxa"/>
          </w:tcPr>
          <w:p w14:paraId="1A0FA171" w14:textId="77777777" w:rsidR="000F551A" w:rsidRPr="00C5062F" w:rsidRDefault="000F551A" w:rsidP="000F551A">
            <w:pPr>
              <w:jc w:val="center"/>
              <w:rPr>
                <w:rFonts w:ascii="EucrosiaUPC" w:hAnsi="EucrosiaUPC" w:cs="EucrosiaUPC"/>
                <w:sz w:val="30"/>
                <w:szCs w:val="30"/>
                <w:lang w:val="en-GB"/>
              </w:rPr>
            </w:pPr>
          </w:p>
        </w:tc>
        <w:tc>
          <w:tcPr>
            <w:tcW w:w="1170" w:type="dxa"/>
          </w:tcPr>
          <w:p w14:paraId="64B12DE9"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9907836"/>
            <w14:checkbox>
              <w14:checked w14:val="0"/>
              <w14:checkedState w14:val="2612" w14:font="MS Gothic"/>
              <w14:uncheckedState w14:val="2610" w14:font="MS Gothic"/>
            </w14:checkbox>
          </w:sdtPr>
          <w:sdtContent>
            <w:tc>
              <w:tcPr>
                <w:tcW w:w="810" w:type="dxa"/>
                <w:shd w:val="clear" w:color="auto" w:fill="FFF2CC" w:themeFill="accent4" w:themeFillTint="33"/>
              </w:tcPr>
              <w:p w14:paraId="06B563E2" w14:textId="0AD19C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9084939"/>
            <w14:checkbox>
              <w14:checked w14:val="0"/>
              <w14:checkedState w14:val="2612" w14:font="MS Gothic"/>
              <w14:uncheckedState w14:val="2610" w14:font="MS Gothic"/>
            </w14:checkbox>
          </w:sdtPr>
          <w:sdtContent>
            <w:tc>
              <w:tcPr>
                <w:tcW w:w="810" w:type="dxa"/>
                <w:shd w:val="clear" w:color="auto" w:fill="FFF2CC" w:themeFill="accent4" w:themeFillTint="33"/>
              </w:tcPr>
              <w:p w14:paraId="77C5783D" w14:textId="360A7A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4860146"/>
            <w14:checkbox>
              <w14:checked w14:val="0"/>
              <w14:checkedState w14:val="2612" w14:font="MS Gothic"/>
              <w14:uncheckedState w14:val="2610" w14:font="MS Gothic"/>
            </w14:checkbox>
          </w:sdtPr>
          <w:sdtContent>
            <w:tc>
              <w:tcPr>
                <w:tcW w:w="1081" w:type="dxa"/>
                <w:shd w:val="clear" w:color="auto" w:fill="FFF2CC" w:themeFill="accent4" w:themeFillTint="33"/>
              </w:tcPr>
              <w:p w14:paraId="6DA2C3A1" w14:textId="34FCBA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1856890"/>
            <w:placeholder>
              <w:docPart w:val="C932C6D5AF7641D9987A914A1284DD77"/>
            </w:placeholder>
            <w:showingPlcHdr/>
          </w:sdtPr>
          <w:sdtContent>
            <w:tc>
              <w:tcPr>
                <w:tcW w:w="1416" w:type="dxa"/>
                <w:shd w:val="clear" w:color="auto" w:fill="FFF2CC" w:themeFill="accent4" w:themeFillTint="33"/>
              </w:tcPr>
              <w:p w14:paraId="1837E0EA" w14:textId="5B35F67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2C2B79" w14:textId="77777777" w:rsidTr="00700FE3">
        <w:tc>
          <w:tcPr>
            <w:tcW w:w="1305" w:type="dxa"/>
          </w:tcPr>
          <w:p w14:paraId="7A17D4F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40</w:t>
            </w:r>
            <w:r w:rsidRPr="00C5062F">
              <w:rPr>
                <w:rFonts w:ascii="EucrosiaUPC" w:hAnsi="EucrosiaUPC" w:cs="EucrosiaUPC"/>
                <w:sz w:val="30"/>
                <w:szCs w:val="30"/>
                <w:cs/>
              </w:rPr>
              <w:t>.</w:t>
            </w:r>
            <w:r w:rsidRPr="00C5062F">
              <w:rPr>
                <w:rFonts w:ascii="EucrosiaUPC" w:hAnsi="EucrosiaUPC" w:cs="EucrosiaUPC"/>
                <w:sz w:val="30"/>
                <w:szCs w:val="30"/>
              </w:rPr>
              <w:t>79</w:t>
            </w: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7F51864E"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ประมาณการช่วงของมูลค่ายุติธรรมที่มีความเป็นไปได้สูง (หากสามารถหาได้)</w:t>
            </w:r>
          </w:p>
        </w:tc>
        <w:tc>
          <w:tcPr>
            <w:tcW w:w="1125" w:type="dxa"/>
          </w:tcPr>
          <w:p w14:paraId="759A4D4D" w14:textId="77777777" w:rsidR="000F551A" w:rsidRPr="00C5062F" w:rsidRDefault="000F551A" w:rsidP="000F551A">
            <w:pPr>
              <w:jc w:val="center"/>
              <w:rPr>
                <w:rFonts w:ascii="EucrosiaUPC" w:hAnsi="EucrosiaUPC" w:cs="EucrosiaUPC"/>
                <w:sz w:val="30"/>
                <w:szCs w:val="30"/>
                <w:lang w:val="en-GB"/>
              </w:rPr>
            </w:pPr>
          </w:p>
        </w:tc>
        <w:tc>
          <w:tcPr>
            <w:tcW w:w="1170" w:type="dxa"/>
          </w:tcPr>
          <w:p w14:paraId="3B9483A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20840216"/>
            <w14:checkbox>
              <w14:checked w14:val="0"/>
              <w14:checkedState w14:val="2612" w14:font="MS Gothic"/>
              <w14:uncheckedState w14:val="2610" w14:font="MS Gothic"/>
            </w14:checkbox>
          </w:sdtPr>
          <w:sdtContent>
            <w:tc>
              <w:tcPr>
                <w:tcW w:w="810" w:type="dxa"/>
                <w:shd w:val="clear" w:color="auto" w:fill="FFF2CC" w:themeFill="accent4" w:themeFillTint="33"/>
              </w:tcPr>
              <w:p w14:paraId="17841F6C" w14:textId="76179F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329980"/>
            <w14:checkbox>
              <w14:checked w14:val="0"/>
              <w14:checkedState w14:val="2612" w14:font="MS Gothic"/>
              <w14:uncheckedState w14:val="2610" w14:font="MS Gothic"/>
            </w14:checkbox>
          </w:sdtPr>
          <w:sdtContent>
            <w:tc>
              <w:tcPr>
                <w:tcW w:w="810" w:type="dxa"/>
                <w:shd w:val="clear" w:color="auto" w:fill="FFF2CC" w:themeFill="accent4" w:themeFillTint="33"/>
              </w:tcPr>
              <w:p w14:paraId="42B63E96" w14:textId="3979CE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9396719"/>
            <w14:checkbox>
              <w14:checked w14:val="0"/>
              <w14:checkedState w14:val="2612" w14:font="MS Gothic"/>
              <w14:uncheckedState w14:val="2610" w14:font="MS Gothic"/>
            </w14:checkbox>
          </w:sdtPr>
          <w:sdtContent>
            <w:tc>
              <w:tcPr>
                <w:tcW w:w="1081" w:type="dxa"/>
                <w:shd w:val="clear" w:color="auto" w:fill="FFF2CC" w:themeFill="accent4" w:themeFillTint="33"/>
              </w:tcPr>
              <w:p w14:paraId="648BDDDA" w14:textId="0786AB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1746952"/>
            <w:placeholder>
              <w:docPart w:val="0FCDBCD50E554BFD85FFA01DBBA61968"/>
            </w:placeholder>
            <w:showingPlcHdr/>
          </w:sdtPr>
          <w:sdtContent>
            <w:tc>
              <w:tcPr>
                <w:tcW w:w="1416" w:type="dxa"/>
                <w:shd w:val="clear" w:color="auto" w:fill="FFF2CC" w:themeFill="accent4" w:themeFillTint="33"/>
              </w:tcPr>
              <w:p w14:paraId="64CADA78" w14:textId="3634B5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160FF055" w14:textId="77777777" w:rsidR="005701AF" w:rsidRPr="00C5062F" w:rsidRDefault="005701AF">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52C88204" w14:textId="30966E3D"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31" w:name="_Toc126052760"/>
      <w:r w:rsidRPr="00C5062F">
        <w:rPr>
          <w:rFonts w:ascii="EucrosiaUPC" w:hAnsi="EucrosiaUPC" w:cs="EucrosiaUPC" w:hint="cs"/>
          <w:b/>
          <w:bCs/>
          <w:color w:val="0000FF"/>
          <w:sz w:val="36"/>
          <w:szCs w:val="36"/>
          <w:cs/>
        </w:rPr>
        <w:lastRenderedPageBreak/>
        <w:t xml:space="preserve">มาตรฐานการบัญชี ฉบับที่ </w:t>
      </w:r>
      <w:r w:rsidRPr="00C5062F">
        <w:rPr>
          <w:rFonts w:ascii="EucrosiaUPC" w:hAnsi="EucrosiaUPC" w:cs="EucrosiaUPC"/>
          <w:b/>
          <w:bCs/>
          <w:color w:val="0000FF"/>
          <w:sz w:val="36"/>
          <w:szCs w:val="36"/>
        </w:rPr>
        <w:t>41</w:t>
      </w:r>
      <w:r w:rsidRPr="00C5062F">
        <w:rPr>
          <w:rFonts w:ascii="EucrosiaUPC" w:hAnsi="EucrosiaUPC" w:cs="EucrosiaUPC" w:hint="cs"/>
          <w:b/>
          <w:bCs/>
          <w:color w:val="0000FF"/>
          <w:sz w:val="36"/>
          <w:szCs w:val="36"/>
          <w:cs/>
        </w:rPr>
        <w:t xml:space="preserve"> เรื่อง</w:t>
      </w:r>
      <w:r w:rsidRPr="00C5062F">
        <w:rPr>
          <w:rFonts w:ascii="EucrosiaUPC" w:hAnsi="EucrosiaUPC" w:cs="EucrosiaUPC" w:hint="cs"/>
          <w:b/>
          <w:bCs/>
          <w:i/>
          <w:iCs/>
          <w:color w:val="0000FF"/>
          <w:sz w:val="36"/>
          <w:szCs w:val="36"/>
          <w:cs/>
        </w:rPr>
        <w:t xml:space="preserve"> </w:t>
      </w:r>
      <w:r w:rsidRPr="00C5062F">
        <w:rPr>
          <w:rFonts w:ascii="EucrosiaUPC" w:hAnsi="EucrosiaUPC" w:cs="EucrosiaUPC"/>
          <w:b/>
          <w:bCs/>
          <w:i/>
          <w:iCs/>
          <w:color w:val="0000FF"/>
          <w:sz w:val="36"/>
          <w:szCs w:val="36"/>
          <w:cs/>
        </w:rPr>
        <w:t>เกษตรกรรม</w:t>
      </w:r>
      <w:bookmarkEnd w:id="31"/>
    </w:p>
    <w:tbl>
      <w:tblPr>
        <w:tblStyle w:val="TableGrid"/>
        <w:tblW w:w="14904" w:type="dxa"/>
        <w:tblInd w:w="-905" w:type="dxa"/>
        <w:tblLook w:val="04A0" w:firstRow="1" w:lastRow="0" w:firstColumn="1" w:lastColumn="0" w:noHBand="0" w:noVBand="1"/>
      </w:tblPr>
      <w:tblGrid>
        <w:gridCol w:w="1307"/>
        <w:gridCol w:w="7200"/>
        <w:gridCol w:w="1123"/>
        <w:gridCol w:w="1170"/>
        <w:gridCol w:w="810"/>
        <w:gridCol w:w="808"/>
        <w:gridCol w:w="1082"/>
        <w:gridCol w:w="1404"/>
      </w:tblGrid>
      <w:tr w:rsidR="00571AFD" w:rsidRPr="00C5062F" w14:paraId="631CEBE9" w14:textId="77777777">
        <w:trPr>
          <w:tblHeader/>
        </w:trPr>
        <w:tc>
          <w:tcPr>
            <w:tcW w:w="1307" w:type="dxa"/>
            <w:vMerge w:val="restart"/>
            <w:shd w:val="clear" w:color="auto" w:fill="D9D9D9" w:themeFill="background1" w:themeFillShade="D9"/>
          </w:tcPr>
          <w:p w14:paraId="7130A413" w14:textId="77777777" w:rsidR="00571AFD" w:rsidRPr="00C5062F" w:rsidRDefault="00571AF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721357D3"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3" w:type="dxa"/>
            <w:gridSpan w:val="2"/>
            <w:shd w:val="clear" w:color="auto" w:fill="D9D9D9" w:themeFill="background1" w:themeFillShade="D9"/>
          </w:tcPr>
          <w:p w14:paraId="6C5BB20E" w14:textId="6CEF160D"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56AC8D12" w14:textId="77777777"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04" w:type="dxa"/>
            <w:vMerge w:val="restart"/>
            <w:shd w:val="clear" w:color="auto" w:fill="FFD966" w:themeFill="accent4" w:themeFillTint="99"/>
          </w:tcPr>
          <w:p w14:paraId="34ACC561" w14:textId="30679D6D"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571AFD" w:rsidRPr="00C5062F" w14:paraId="32F5BE6E" w14:textId="77777777">
        <w:trPr>
          <w:trHeight w:val="399"/>
        </w:trPr>
        <w:tc>
          <w:tcPr>
            <w:tcW w:w="1307" w:type="dxa"/>
            <w:vMerge/>
          </w:tcPr>
          <w:p w14:paraId="67932308" w14:textId="77777777" w:rsidR="00571AFD" w:rsidRPr="00C5062F" w:rsidRDefault="00571AFD">
            <w:pPr>
              <w:rPr>
                <w:rFonts w:ascii="EucrosiaUPC" w:hAnsi="EucrosiaUPC" w:cs="EucrosiaUPC"/>
                <w:b/>
                <w:bCs/>
                <w:sz w:val="30"/>
                <w:szCs w:val="30"/>
                <w:lang w:val="en-GB"/>
              </w:rPr>
            </w:pPr>
          </w:p>
        </w:tc>
        <w:tc>
          <w:tcPr>
            <w:tcW w:w="7200" w:type="dxa"/>
            <w:vMerge/>
          </w:tcPr>
          <w:p w14:paraId="12B3DE7F" w14:textId="77777777" w:rsidR="00571AFD" w:rsidRPr="00C5062F" w:rsidRDefault="00571AFD">
            <w:pPr>
              <w:rPr>
                <w:rFonts w:ascii="EucrosiaUPC" w:hAnsi="EucrosiaUPC" w:cs="EucrosiaUPC"/>
                <w:b/>
                <w:bCs/>
                <w:sz w:val="30"/>
                <w:szCs w:val="30"/>
                <w:lang w:val="en-GB"/>
              </w:rPr>
            </w:pPr>
          </w:p>
        </w:tc>
        <w:tc>
          <w:tcPr>
            <w:tcW w:w="1123" w:type="dxa"/>
            <w:vMerge w:val="restart"/>
            <w:shd w:val="clear" w:color="auto" w:fill="D9D9D9" w:themeFill="background1" w:themeFillShade="D9"/>
          </w:tcPr>
          <w:p w14:paraId="196B79E4"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59BB336" w14:textId="65149748" w:rsidR="00571AFD" w:rsidRPr="00C5062F" w:rsidRDefault="00571AFD"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D966" w:themeFill="accent4" w:themeFillTint="99"/>
          </w:tcPr>
          <w:p w14:paraId="08761EB9" w14:textId="77777777" w:rsidR="00571AFD" w:rsidRPr="00C5062F" w:rsidRDefault="00571AFD">
            <w:pPr>
              <w:jc w:val="center"/>
              <w:rPr>
                <w:rFonts w:ascii="EucrosiaUPC" w:hAnsi="EucrosiaUPC" w:cs="EucrosiaUPC"/>
                <w:b/>
                <w:bCs/>
                <w:sz w:val="30"/>
                <w:szCs w:val="30"/>
                <w:cs/>
                <w:lang w:val="en-GB"/>
              </w:rPr>
            </w:pPr>
          </w:p>
        </w:tc>
        <w:tc>
          <w:tcPr>
            <w:tcW w:w="1404" w:type="dxa"/>
            <w:vMerge/>
            <w:shd w:val="clear" w:color="auto" w:fill="FFD966" w:themeFill="accent4" w:themeFillTint="99"/>
          </w:tcPr>
          <w:p w14:paraId="36854D5D" w14:textId="77777777" w:rsidR="00571AFD" w:rsidRPr="00C5062F" w:rsidRDefault="00571AFD">
            <w:pPr>
              <w:jc w:val="center"/>
              <w:rPr>
                <w:rFonts w:ascii="EucrosiaUPC" w:hAnsi="EucrosiaUPC" w:cs="EucrosiaUPC"/>
                <w:b/>
                <w:bCs/>
                <w:sz w:val="30"/>
                <w:szCs w:val="30"/>
                <w:cs/>
                <w:lang w:val="en-GB"/>
              </w:rPr>
            </w:pPr>
          </w:p>
        </w:tc>
      </w:tr>
      <w:tr w:rsidR="00571AFD" w:rsidRPr="00C5062F" w14:paraId="66F2861E" w14:textId="77777777">
        <w:trPr>
          <w:trHeight w:val="373"/>
        </w:trPr>
        <w:tc>
          <w:tcPr>
            <w:tcW w:w="1307" w:type="dxa"/>
            <w:vMerge/>
          </w:tcPr>
          <w:p w14:paraId="18974D0B" w14:textId="77777777" w:rsidR="00571AFD" w:rsidRPr="00C5062F" w:rsidRDefault="00571AFD" w:rsidP="0098434B">
            <w:pPr>
              <w:rPr>
                <w:rFonts w:ascii="EucrosiaUPC" w:hAnsi="EucrosiaUPC" w:cs="EucrosiaUPC"/>
                <w:b/>
                <w:bCs/>
                <w:sz w:val="30"/>
                <w:szCs w:val="30"/>
                <w:lang w:val="en-GB"/>
              </w:rPr>
            </w:pPr>
          </w:p>
        </w:tc>
        <w:tc>
          <w:tcPr>
            <w:tcW w:w="7200" w:type="dxa"/>
            <w:vMerge/>
          </w:tcPr>
          <w:p w14:paraId="7F73529E" w14:textId="77777777" w:rsidR="00571AFD" w:rsidRPr="00C5062F" w:rsidRDefault="00571AFD" w:rsidP="0098434B">
            <w:pPr>
              <w:rPr>
                <w:rFonts w:ascii="EucrosiaUPC" w:hAnsi="EucrosiaUPC" w:cs="EucrosiaUPC"/>
                <w:b/>
                <w:bCs/>
                <w:sz w:val="30"/>
                <w:szCs w:val="30"/>
                <w:lang w:val="en-GB"/>
              </w:rPr>
            </w:pPr>
          </w:p>
        </w:tc>
        <w:tc>
          <w:tcPr>
            <w:tcW w:w="1123" w:type="dxa"/>
            <w:vMerge/>
            <w:shd w:val="clear" w:color="auto" w:fill="D9D9D9" w:themeFill="background1" w:themeFillShade="D9"/>
          </w:tcPr>
          <w:p w14:paraId="06357D60" w14:textId="77777777" w:rsidR="00571AFD" w:rsidRPr="00C5062F" w:rsidRDefault="00571AFD"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4D1776A9" w14:textId="17F47BE8" w:rsidR="00571AFD" w:rsidRPr="00C5062F" w:rsidRDefault="00571AFD" w:rsidP="00252758">
            <w:pPr>
              <w:rPr>
                <w:rFonts w:ascii="EucrosiaUPC" w:hAnsi="EucrosiaUPC" w:cs="EucrosiaUPC"/>
                <w:b/>
                <w:bCs/>
                <w:sz w:val="30"/>
                <w:szCs w:val="30"/>
                <w:cs/>
                <w:lang w:val="en-GB"/>
              </w:rPr>
            </w:pPr>
          </w:p>
        </w:tc>
        <w:tc>
          <w:tcPr>
            <w:tcW w:w="810" w:type="dxa"/>
            <w:shd w:val="clear" w:color="auto" w:fill="FFD966" w:themeFill="accent4" w:themeFillTint="99"/>
          </w:tcPr>
          <w:p w14:paraId="048B013A" w14:textId="0FEDB538"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8" w:type="dxa"/>
            <w:shd w:val="clear" w:color="auto" w:fill="FFD966" w:themeFill="accent4" w:themeFillTint="99"/>
          </w:tcPr>
          <w:p w14:paraId="63BAB0D6" w14:textId="2D4DEC9A"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2" w:type="dxa"/>
            <w:shd w:val="clear" w:color="auto" w:fill="FFD966" w:themeFill="accent4" w:themeFillTint="99"/>
          </w:tcPr>
          <w:p w14:paraId="0C1EE660" w14:textId="217A9FD2"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04" w:type="dxa"/>
            <w:vMerge/>
            <w:shd w:val="clear" w:color="auto" w:fill="FFD966" w:themeFill="accent4" w:themeFillTint="99"/>
          </w:tcPr>
          <w:p w14:paraId="1878A22E" w14:textId="77777777" w:rsidR="00571AFD" w:rsidRPr="00C5062F" w:rsidRDefault="00571AFD" w:rsidP="0098434B">
            <w:pPr>
              <w:jc w:val="center"/>
              <w:rPr>
                <w:rFonts w:ascii="EucrosiaUPC" w:hAnsi="EucrosiaUPC" w:cs="EucrosiaUPC"/>
                <w:b/>
                <w:bCs/>
                <w:sz w:val="30"/>
                <w:szCs w:val="30"/>
                <w:cs/>
                <w:lang w:val="en-GB"/>
              </w:rPr>
            </w:pPr>
          </w:p>
        </w:tc>
      </w:tr>
      <w:tr w:rsidR="00571AFD" w:rsidRPr="00C5062F" w14:paraId="2659DB4F" w14:textId="77777777" w:rsidTr="00252758">
        <w:trPr>
          <w:trHeight w:val="373"/>
        </w:trPr>
        <w:tc>
          <w:tcPr>
            <w:tcW w:w="1307" w:type="dxa"/>
            <w:shd w:val="clear" w:color="auto" w:fill="D9E2F3" w:themeFill="accent1" w:themeFillTint="33"/>
          </w:tcPr>
          <w:p w14:paraId="01100AB6" w14:textId="77777777" w:rsidR="00571AFD" w:rsidRPr="00C5062F" w:rsidRDefault="00571AFD">
            <w:pPr>
              <w:rPr>
                <w:rFonts w:ascii="EucrosiaUPC" w:hAnsi="EucrosiaUPC" w:cs="EucrosiaUPC"/>
                <w:b/>
                <w:bCs/>
                <w:sz w:val="30"/>
                <w:szCs w:val="30"/>
                <w:lang w:val="en-GB"/>
              </w:rPr>
            </w:pPr>
          </w:p>
        </w:tc>
        <w:tc>
          <w:tcPr>
            <w:tcW w:w="7200" w:type="dxa"/>
            <w:shd w:val="clear" w:color="auto" w:fill="D9E2F3" w:themeFill="accent1" w:themeFillTint="33"/>
          </w:tcPr>
          <w:p w14:paraId="5F77AB7A" w14:textId="77777777" w:rsidR="00571AFD" w:rsidRPr="00C5062F" w:rsidRDefault="00571AFD"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ภาพรวม</w:t>
            </w:r>
          </w:p>
        </w:tc>
        <w:tc>
          <w:tcPr>
            <w:tcW w:w="1123" w:type="dxa"/>
            <w:shd w:val="clear" w:color="auto" w:fill="D9E2F3" w:themeFill="accent1" w:themeFillTint="33"/>
          </w:tcPr>
          <w:p w14:paraId="0CFA4C7A"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D9E2F3" w:themeFill="accent1" w:themeFillTint="33"/>
          </w:tcPr>
          <w:p w14:paraId="7954AB80"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14DC215E" w14:textId="77777777" w:rsidR="00571AFD" w:rsidRPr="00C5062F" w:rsidRDefault="00571AFD">
            <w:pPr>
              <w:jc w:val="center"/>
              <w:rPr>
                <w:rFonts w:ascii="EucrosiaUPC" w:hAnsi="EucrosiaUPC" w:cs="EucrosiaUPC"/>
                <w:b/>
                <w:bCs/>
                <w:sz w:val="30"/>
                <w:szCs w:val="30"/>
                <w:cs/>
                <w:lang w:val="en-GB"/>
              </w:rPr>
            </w:pPr>
          </w:p>
        </w:tc>
        <w:tc>
          <w:tcPr>
            <w:tcW w:w="808" w:type="dxa"/>
            <w:shd w:val="clear" w:color="auto" w:fill="D9E2F3" w:themeFill="accent1" w:themeFillTint="33"/>
          </w:tcPr>
          <w:p w14:paraId="5BF8D7C8" w14:textId="77777777" w:rsidR="00571AFD" w:rsidRPr="00C5062F" w:rsidRDefault="00571AFD">
            <w:pPr>
              <w:jc w:val="center"/>
              <w:rPr>
                <w:rFonts w:ascii="EucrosiaUPC" w:hAnsi="EucrosiaUPC" w:cs="EucrosiaUPC"/>
                <w:b/>
                <w:bCs/>
                <w:sz w:val="30"/>
                <w:szCs w:val="30"/>
                <w:cs/>
                <w:lang w:val="en-GB"/>
              </w:rPr>
            </w:pPr>
          </w:p>
        </w:tc>
        <w:tc>
          <w:tcPr>
            <w:tcW w:w="1082" w:type="dxa"/>
            <w:shd w:val="clear" w:color="auto" w:fill="D9E2F3" w:themeFill="accent1" w:themeFillTint="33"/>
          </w:tcPr>
          <w:p w14:paraId="747AFC2E" w14:textId="77777777" w:rsidR="00571AFD" w:rsidRPr="00C5062F" w:rsidRDefault="00571AFD">
            <w:pPr>
              <w:jc w:val="center"/>
              <w:rPr>
                <w:rFonts w:ascii="EucrosiaUPC" w:hAnsi="EucrosiaUPC" w:cs="EucrosiaUPC"/>
                <w:b/>
                <w:bCs/>
                <w:sz w:val="30"/>
                <w:szCs w:val="30"/>
                <w:cs/>
                <w:lang w:val="en-GB"/>
              </w:rPr>
            </w:pPr>
          </w:p>
        </w:tc>
        <w:tc>
          <w:tcPr>
            <w:tcW w:w="1404" w:type="dxa"/>
            <w:shd w:val="clear" w:color="auto" w:fill="D9E2F3" w:themeFill="accent1" w:themeFillTint="33"/>
          </w:tcPr>
          <w:p w14:paraId="2D295976" w14:textId="77777777" w:rsidR="00571AFD" w:rsidRPr="00C5062F" w:rsidRDefault="00571AFD">
            <w:pPr>
              <w:jc w:val="center"/>
              <w:rPr>
                <w:rFonts w:ascii="EucrosiaUPC" w:hAnsi="EucrosiaUPC" w:cs="EucrosiaUPC"/>
                <w:b/>
                <w:bCs/>
                <w:sz w:val="30"/>
                <w:szCs w:val="30"/>
                <w:cs/>
                <w:lang w:val="en-GB"/>
              </w:rPr>
            </w:pPr>
          </w:p>
        </w:tc>
      </w:tr>
      <w:tr w:rsidR="000F551A" w:rsidRPr="00C5062F" w14:paraId="7691A2F8" w14:textId="77777777" w:rsidTr="00252758">
        <w:trPr>
          <w:trHeight w:val="373"/>
        </w:trPr>
        <w:tc>
          <w:tcPr>
            <w:tcW w:w="1307" w:type="dxa"/>
          </w:tcPr>
          <w:p w14:paraId="603F3E9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w:t>
            </w:r>
            <w:r w:rsidRPr="00C5062F">
              <w:rPr>
                <w:rFonts w:ascii="EucrosiaUPC" w:hAnsi="EucrosiaUPC" w:cs="EucrosiaUPC"/>
                <w:sz w:val="30"/>
                <w:szCs w:val="30"/>
              </w:rPr>
              <w:t>1</w:t>
            </w:r>
            <w:r w:rsidRPr="00C5062F">
              <w:rPr>
                <w:rFonts w:ascii="EucrosiaUPC" w:hAnsi="EucrosiaUPC" w:cs="EucrosiaUPC"/>
                <w:sz w:val="30"/>
                <w:szCs w:val="30"/>
                <w:lang w:val="en-GB"/>
              </w:rPr>
              <w:t>.40</w:t>
            </w:r>
          </w:p>
        </w:tc>
        <w:tc>
          <w:tcPr>
            <w:tcW w:w="7200" w:type="dxa"/>
            <w:shd w:val="clear" w:color="auto" w:fill="auto"/>
          </w:tcPr>
          <w:p w14:paraId="7550047C"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ยอดรวมของผลกำไรหรือขาดทุนที่เกิดขึ้นระหว่างงวดปัจจุบันจากการรับรู้เมื่อเริ่มแรกของสินทรัพย์ชีวภาพและผลิตผลทางการเกษตร และจากการเปลี่ยนแปลงในมูลค่ายุติธรรมหักต้นทุนในการขายของสินทรัพย์ชีวภาพ</w:t>
            </w:r>
          </w:p>
        </w:tc>
        <w:tc>
          <w:tcPr>
            <w:tcW w:w="1123" w:type="dxa"/>
            <w:shd w:val="clear" w:color="auto" w:fill="auto"/>
          </w:tcPr>
          <w:p w14:paraId="19C8F1A6"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CEB36A9" w14:textId="57E0FFE5"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40958938"/>
            <w14:checkbox>
              <w14:checked w14:val="0"/>
              <w14:checkedState w14:val="2612" w14:font="MS Gothic"/>
              <w14:uncheckedState w14:val="2610" w14:font="MS Gothic"/>
            </w14:checkbox>
          </w:sdtPr>
          <w:sdtContent>
            <w:tc>
              <w:tcPr>
                <w:tcW w:w="810" w:type="dxa"/>
                <w:shd w:val="clear" w:color="auto" w:fill="FFF2CC" w:themeFill="accent4" w:themeFillTint="33"/>
              </w:tcPr>
              <w:p w14:paraId="772DB9FA" w14:textId="5368E1D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2931093"/>
            <w14:checkbox>
              <w14:checked w14:val="0"/>
              <w14:checkedState w14:val="2612" w14:font="MS Gothic"/>
              <w14:uncheckedState w14:val="2610" w14:font="MS Gothic"/>
            </w14:checkbox>
          </w:sdtPr>
          <w:sdtContent>
            <w:tc>
              <w:tcPr>
                <w:tcW w:w="808" w:type="dxa"/>
                <w:shd w:val="clear" w:color="auto" w:fill="FFF2CC" w:themeFill="accent4" w:themeFillTint="33"/>
              </w:tcPr>
              <w:p w14:paraId="30449ACA" w14:textId="79AC5AF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9917292"/>
            <w14:checkbox>
              <w14:checked w14:val="0"/>
              <w14:checkedState w14:val="2612" w14:font="MS Gothic"/>
              <w14:uncheckedState w14:val="2610" w14:font="MS Gothic"/>
            </w14:checkbox>
          </w:sdtPr>
          <w:sdtContent>
            <w:tc>
              <w:tcPr>
                <w:tcW w:w="1082" w:type="dxa"/>
                <w:shd w:val="clear" w:color="auto" w:fill="FFF2CC" w:themeFill="accent4" w:themeFillTint="33"/>
              </w:tcPr>
              <w:p w14:paraId="52F311AC" w14:textId="642A33C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3121062"/>
            <w:placeholder>
              <w:docPart w:val="93B226BD8F11496C9E46B6E92C3FA279"/>
            </w:placeholder>
            <w:showingPlcHdr/>
          </w:sdtPr>
          <w:sdtContent>
            <w:tc>
              <w:tcPr>
                <w:tcW w:w="1404" w:type="dxa"/>
                <w:shd w:val="clear" w:color="auto" w:fill="FFF2CC" w:themeFill="accent4" w:themeFillTint="33"/>
              </w:tcPr>
              <w:p w14:paraId="51F9C89A" w14:textId="424E553A"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1E681F4" w14:textId="77777777" w:rsidTr="00252758">
        <w:tc>
          <w:tcPr>
            <w:tcW w:w="1307" w:type="dxa"/>
          </w:tcPr>
          <w:p w14:paraId="4C25FAEE"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41.41</w:t>
            </w:r>
          </w:p>
        </w:tc>
        <w:tc>
          <w:tcPr>
            <w:tcW w:w="7200" w:type="dxa"/>
          </w:tcPr>
          <w:p w14:paraId="6818599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กิจการต้องเปิดเผยรายละเอียดของสินทรัพย์ชีวภาพแต่ละกลุ่ม</w:t>
            </w:r>
          </w:p>
        </w:tc>
        <w:tc>
          <w:tcPr>
            <w:tcW w:w="1123" w:type="dxa"/>
          </w:tcPr>
          <w:p w14:paraId="093213F5" w14:textId="77777777" w:rsidR="000F551A" w:rsidRPr="00C5062F" w:rsidRDefault="000F551A" w:rsidP="000F551A">
            <w:pPr>
              <w:jc w:val="center"/>
              <w:rPr>
                <w:rFonts w:ascii="EucrosiaUPC" w:hAnsi="EucrosiaUPC" w:cs="EucrosiaUPC"/>
                <w:sz w:val="30"/>
                <w:szCs w:val="30"/>
                <w:lang w:val="en-GB"/>
              </w:rPr>
            </w:pPr>
          </w:p>
        </w:tc>
        <w:tc>
          <w:tcPr>
            <w:tcW w:w="1170" w:type="dxa"/>
          </w:tcPr>
          <w:p w14:paraId="61345B85" w14:textId="6DC5DA9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78121855"/>
            <w14:checkbox>
              <w14:checked w14:val="0"/>
              <w14:checkedState w14:val="2612" w14:font="MS Gothic"/>
              <w14:uncheckedState w14:val="2610" w14:font="MS Gothic"/>
            </w14:checkbox>
          </w:sdtPr>
          <w:sdtContent>
            <w:tc>
              <w:tcPr>
                <w:tcW w:w="810" w:type="dxa"/>
                <w:shd w:val="clear" w:color="auto" w:fill="FFF2CC" w:themeFill="accent4" w:themeFillTint="33"/>
              </w:tcPr>
              <w:p w14:paraId="32B0C2CC" w14:textId="4CE324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2734541"/>
            <w14:checkbox>
              <w14:checked w14:val="0"/>
              <w14:checkedState w14:val="2612" w14:font="MS Gothic"/>
              <w14:uncheckedState w14:val="2610" w14:font="MS Gothic"/>
            </w14:checkbox>
          </w:sdtPr>
          <w:sdtContent>
            <w:tc>
              <w:tcPr>
                <w:tcW w:w="808" w:type="dxa"/>
                <w:shd w:val="clear" w:color="auto" w:fill="FFF2CC" w:themeFill="accent4" w:themeFillTint="33"/>
              </w:tcPr>
              <w:p w14:paraId="422DE62C" w14:textId="11FCB6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4813207"/>
            <w14:checkbox>
              <w14:checked w14:val="0"/>
              <w14:checkedState w14:val="2612" w14:font="MS Gothic"/>
              <w14:uncheckedState w14:val="2610" w14:font="MS Gothic"/>
            </w14:checkbox>
          </w:sdtPr>
          <w:sdtContent>
            <w:tc>
              <w:tcPr>
                <w:tcW w:w="1082" w:type="dxa"/>
                <w:shd w:val="clear" w:color="auto" w:fill="FFF2CC" w:themeFill="accent4" w:themeFillTint="33"/>
              </w:tcPr>
              <w:p w14:paraId="75E40C8F" w14:textId="50DF78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9476254"/>
            <w:placeholder>
              <w:docPart w:val="FC54E27120DF45859B5F5BECBD1ADBEA"/>
            </w:placeholder>
            <w:showingPlcHdr/>
          </w:sdtPr>
          <w:sdtContent>
            <w:tc>
              <w:tcPr>
                <w:tcW w:w="1404" w:type="dxa"/>
                <w:shd w:val="clear" w:color="auto" w:fill="FFF2CC" w:themeFill="accent4" w:themeFillTint="33"/>
              </w:tcPr>
              <w:p w14:paraId="48C2BD57" w14:textId="3CA2E92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63E7D3C" w14:textId="77777777" w:rsidTr="00252758">
        <w:tc>
          <w:tcPr>
            <w:tcW w:w="1307" w:type="dxa"/>
          </w:tcPr>
          <w:p w14:paraId="33145531" w14:textId="77777777" w:rsidR="000F551A" w:rsidRPr="00C5062F" w:rsidRDefault="000F551A" w:rsidP="000F551A">
            <w:pPr>
              <w:rPr>
                <w:rFonts w:ascii="EucrosiaUPC" w:hAnsi="EucrosiaUPC" w:cs="EucrosiaUPC"/>
                <w:i/>
                <w:iCs/>
                <w:color w:val="0000FF"/>
                <w:sz w:val="30"/>
                <w:szCs w:val="30"/>
              </w:rPr>
            </w:pPr>
            <w:r w:rsidRPr="00C5062F">
              <w:rPr>
                <w:rFonts w:ascii="EucrosiaUPC" w:hAnsi="EucrosiaUPC" w:cs="EucrosiaUPC"/>
                <w:sz w:val="30"/>
                <w:szCs w:val="30"/>
                <w:lang w:val="en-GB"/>
              </w:rPr>
              <w:t>TAS 41.42</w:t>
            </w:r>
          </w:p>
        </w:tc>
        <w:tc>
          <w:tcPr>
            <w:tcW w:w="7200" w:type="dxa"/>
          </w:tcPr>
          <w:p w14:paraId="2E1513D7" w14:textId="77777777"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cs/>
                <w:lang w:val="en-GB"/>
              </w:rPr>
              <w:t xml:space="preserve">การเปิดเผยข้อมูลตาม </w:t>
            </w:r>
            <w:r w:rsidRPr="00C5062F">
              <w:rPr>
                <w:rFonts w:ascii="EucrosiaUPC" w:hAnsi="EucrosiaUPC" w:cs="EucrosiaUPC"/>
                <w:sz w:val="30"/>
                <w:szCs w:val="30"/>
              </w:rPr>
              <w:t>TAS 40.</w:t>
            </w:r>
            <w:r w:rsidRPr="00C5062F">
              <w:rPr>
                <w:rFonts w:ascii="EucrosiaUPC" w:hAnsi="EucrosiaUPC" w:cs="EucrosiaUPC"/>
                <w:sz w:val="30"/>
                <w:szCs w:val="30"/>
                <w:lang w:val="en-GB"/>
              </w:rPr>
              <w:t>41</w:t>
            </w:r>
            <w:r w:rsidRPr="00C5062F">
              <w:rPr>
                <w:rFonts w:ascii="EucrosiaUPC" w:hAnsi="EucrosiaUPC" w:cs="EucrosiaUPC"/>
                <w:sz w:val="30"/>
                <w:szCs w:val="30"/>
                <w:cs/>
                <w:lang w:val="en-GB"/>
              </w:rPr>
              <w:t xml:space="preserve"> อาจอยู่ในรูปของการบรรยายหรือรายละเอียดในเชิงปริมาณก็ได้</w:t>
            </w:r>
          </w:p>
        </w:tc>
        <w:tc>
          <w:tcPr>
            <w:tcW w:w="1123" w:type="dxa"/>
          </w:tcPr>
          <w:p w14:paraId="79A6ED2D" w14:textId="77777777" w:rsidR="000F551A" w:rsidRPr="00C5062F" w:rsidRDefault="000F551A" w:rsidP="000F551A">
            <w:pPr>
              <w:jc w:val="center"/>
              <w:rPr>
                <w:rFonts w:ascii="EucrosiaUPC" w:hAnsi="EucrosiaUPC" w:cs="EucrosiaUPC"/>
                <w:sz w:val="30"/>
                <w:szCs w:val="30"/>
                <w:lang w:val="en-GB"/>
              </w:rPr>
            </w:pPr>
          </w:p>
        </w:tc>
        <w:tc>
          <w:tcPr>
            <w:tcW w:w="1170" w:type="dxa"/>
          </w:tcPr>
          <w:p w14:paraId="13E5E1E5" w14:textId="5A60C4DA" w:rsidR="000F551A" w:rsidRPr="00C5062F" w:rsidRDefault="000F551A" w:rsidP="000F551A">
            <w:pPr>
              <w:jc w:val="center"/>
              <w:rPr>
                <w:rFonts w:ascii="EucrosiaUPC" w:hAnsi="EucrosiaUPC" w:cs="EucrosiaUPC"/>
                <w:sz w:val="30"/>
                <w:szCs w:val="30"/>
                <w:cs/>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44589314"/>
            <w14:checkbox>
              <w14:checked w14:val="0"/>
              <w14:checkedState w14:val="2612" w14:font="MS Gothic"/>
              <w14:uncheckedState w14:val="2610" w14:font="MS Gothic"/>
            </w14:checkbox>
          </w:sdtPr>
          <w:sdtContent>
            <w:tc>
              <w:tcPr>
                <w:tcW w:w="810" w:type="dxa"/>
                <w:shd w:val="clear" w:color="auto" w:fill="FFF2CC" w:themeFill="accent4" w:themeFillTint="33"/>
              </w:tcPr>
              <w:p w14:paraId="2A98D85D" w14:textId="3F3F67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243367"/>
            <w14:checkbox>
              <w14:checked w14:val="0"/>
              <w14:checkedState w14:val="2612" w14:font="MS Gothic"/>
              <w14:uncheckedState w14:val="2610" w14:font="MS Gothic"/>
            </w14:checkbox>
          </w:sdtPr>
          <w:sdtContent>
            <w:tc>
              <w:tcPr>
                <w:tcW w:w="808" w:type="dxa"/>
                <w:shd w:val="clear" w:color="auto" w:fill="FFF2CC" w:themeFill="accent4" w:themeFillTint="33"/>
              </w:tcPr>
              <w:p w14:paraId="44B13F3A" w14:textId="0CEB20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1328728"/>
            <w14:checkbox>
              <w14:checked w14:val="0"/>
              <w14:checkedState w14:val="2612" w14:font="MS Gothic"/>
              <w14:uncheckedState w14:val="2610" w14:font="MS Gothic"/>
            </w14:checkbox>
          </w:sdtPr>
          <w:sdtContent>
            <w:tc>
              <w:tcPr>
                <w:tcW w:w="1082" w:type="dxa"/>
                <w:shd w:val="clear" w:color="auto" w:fill="FFF2CC" w:themeFill="accent4" w:themeFillTint="33"/>
              </w:tcPr>
              <w:p w14:paraId="5ED36CEF" w14:textId="779EF3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7057757"/>
            <w:placeholder>
              <w:docPart w:val="16A7DA43DCD944DFB90EDB5743F1A81A"/>
            </w:placeholder>
            <w:showingPlcHdr/>
          </w:sdtPr>
          <w:sdtContent>
            <w:tc>
              <w:tcPr>
                <w:tcW w:w="1404" w:type="dxa"/>
                <w:shd w:val="clear" w:color="auto" w:fill="FFF2CC" w:themeFill="accent4" w:themeFillTint="33"/>
              </w:tcPr>
              <w:p w14:paraId="7006F6FF" w14:textId="68CB957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0FE715" w14:textId="77777777" w:rsidTr="00252758">
        <w:tc>
          <w:tcPr>
            <w:tcW w:w="1307" w:type="dxa"/>
          </w:tcPr>
          <w:p w14:paraId="36575684"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TAS 41.4</w:t>
            </w:r>
            <w:r w:rsidRPr="00C5062F">
              <w:rPr>
                <w:rFonts w:ascii="EucrosiaUPC" w:hAnsi="EucrosiaUPC" w:cs="EucrosiaUPC"/>
                <w:sz w:val="30"/>
                <w:szCs w:val="30"/>
              </w:rPr>
              <w:t>3</w:t>
            </w:r>
          </w:p>
        </w:tc>
        <w:tc>
          <w:tcPr>
            <w:tcW w:w="7200" w:type="dxa"/>
          </w:tcPr>
          <w:p w14:paraId="4F9ED91F" w14:textId="70954CA4"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 xml:space="preserve">TAS 41 </w:t>
            </w:r>
            <w:r w:rsidRPr="00C5062F">
              <w:rPr>
                <w:rFonts w:ascii="EucrosiaUPC" w:hAnsi="EucrosiaUPC" w:cs="EucrosiaUPC"/>
                <w:sz w:val="30"/>
                <w:szCs w:val="30"/>
                <w:cs/>
              </w:rPr>
              <w:t>สนับสนุนให้กิจการเปิดเผยรายละเอียดในเชิงปริมาณของสินทรัพย์ชีวภาพแต่ละกลุ่ม โดยให้แยกแสดงระหว่างสินทรัพย์ชีวภาพเพื่อการอุปโภคบริโภคและสินทรัพย์ชีวภาพเพื่อการให้ผลิตผล หรือระหว่างสินทรัพย์ชีวภาพที่พร้อมให้ผลิตผลและที่ยังไม่พร้อมให้ผลิตผล ตามความเหมาะสม ตัวอย่างเช่น กิจการอาจเปิดเผยมูลค่าตามบัญชีของสินทรัพย์ชีวภาพเพื่อการอุปโภคบริโภคและสินทรัพย์ชีวภาพเพื่อการให้ผลิตผล และกิจการยังอาจแบ่งย่อยต่อไปเป็นสินทรัพย์ที่พร้อมให้ผลิตผลและที่ยังไม่พร้อมให้ผลิตผล การแยกเสดงเหล่านี้ให้ข้อมูลที่อาจมีประโยชน์ต่อการประเมินจังหวะเวลาของกระแสเงินสดในอนาคต โดยกิจการต้องเปิดเผยเกณฑ์ที่ใช้ในการกำหนดการแยกแสดงเหล่านั้นด้วย</w:t>
            </w:r>
          </w:p>
        </w:tc>
        <w:tc>
          <w:tcPr>
            <w:tcW w:w="1123" w:type="dxa"/>
          </w:tcPr>
          <w:p w14:paraId="1BFC6BEE" w14:textId="77777777" w:rsidR="000F551A" w:rsidRPr="00C5062F" w:rsidRDefault="000F551A" w:rsidP="000F551A">
            <w:pPr>
              <w:jc w:val="center"/>
              <w:rPr>
                <w:rFonts w:ascii="EucrosiaUPC" w:hAnsi="EucrosiaUPC" w:cs="EucrosiaUPC"/>
                <w:sz w:val="30"/>
                <w:szCs w:val="30"/>
                <w:lang w:val="en-GB"/>
              </w:rPr>
            </w:pPr>
          </w:p>
        </w:tc>
        <w:tc>
          <w:tcPr>
            <w:tcW w:w="1170" w:type="dxa"/>
          </w:tcPr>
          <w:p w14:paraId="3DC551FE" w14:textId="4D6CB6F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38809784"/>
            <w14:checkbox>
              <w14:checked w14:val="0"/>
              <w14:checkedState w14:val="2612" w14:font="MS Gothic"/>
              <w14:uncheckedState w14:val="2610" w14:font="MS Gothic"/>
            </w14:checkbox>
          </w:sdtPr>
          <w:sdtContent>
            <w:tc>
              <w:tcPr>
                <w:tcW w:w="810" w:type="dxa"/>
                <w:shd w:val="clear" w:color="auto" w:fill="FFF2CC" w:themeFill="accent4" w:themeFillTint="33"/>
              </w:tcPr>
              <w:p w14:paraId="2608D097" w14:textId="7F0366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1239217"/>
            <w14:checkbox>
              <w14:checked w14:val="0"/>
              <w14:checkedState w14:val="2612" w14:font="MS Gothic"/>
              <w14:uncheckedState w14:val="2610" w14:font="MS Gothic"/>
            </w14:checkbox>
          </w:sdtPr>
          <w:sdtContent>
            <w:tc>
              <w:tcPr>
                <w:tcW w:w="808" w:type="dxa"/>
                <w:shd w:val="clear" w:color="auto" w:fill="FFF2CC" w:themeFill="accent4" w:themeFillTint="33"/>
              </w:tcPr>
              <w:p w14:paraId="3B36F544" w14:textId="0AEA8B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3826449"/>
            <w14:checkbox>
              <w14:checked w14:val="0"/>
              <w14:checkedState w14:val="2612" w14:font="MS Gothic"/>
              <w14:uncheckedState w14:val="2610" w14:font="MS Gothic"/>
            </w14:checkbox>
          </w:sdtPr>
          <w:sdtContent>
            <w:tc>
              <w:tcPr>
                <w:tcW w:w="1082" w:type="dxa"/>
                <w:shd w:val="clear" w:color="auto" w:fill="FFF2CC" w:themeFill="accent4" w:themeFillTint="33"/>
              </w:tcPr>
              <w:p w14:paraId="466C0553" w14:textId="3E4DA1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9424332"/>
            <w:placeholder>
              <w:docPart w:val="33E95F4DFACC410F816C57085C8AF81D"/>
            </w:placeholder>
            <w:showingPlcHdr/>
          </w:sdtPr>
          <w:sdtContent>
            <w:tc>
              <w:tcPr>
                <w:tcW w:w="1404" w:type="dxa"/>
                <w:shd w:val="clear" w:color="auto" w:fill="FFF2CC" w:themeFill="accent4" w:themeFillTint="33"/>
              </w:tcPr>
              <w:p w14:paraId="39150FE7" w14:textId="0BFAC65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571AFD" w:rsidRPr="00C5062F" w14:paraId="5FBC76C6" w14:textId="77777777" w:rsidTr="00252758">
        <w:tc>
          <w:tcPr>
            <w:tcW w:w="1307" w:type="dxa"/>
          </w:tcPr>
          <w:p w14:paraId="15210C7D" w14:textId="77777777" w:rsidR="00571AFD" w:rsidRPr="00C5062F" w:rsidRDefault="00571AFD" w:rsidP="00571AFD">
            <w:pPr>
              <w:rPr>
                <w:rFonts w:ascii="EucrosiaUPC" w:hAnsi="EucrosiaUPC" w:cs="EucrosiaUPC"/>
                <w:i/>
                <w:iCs/>
                <w:color w:val="0000FF"/>
                <w:sz w:val="30"/>
                <w:szCs w:val="30"/>
                <w:cs/>
                <w:lang w:val="en-GB"/>
              </w:rPr>
            </w:pPr>
            <w:r w:rsidRPr="00C5062F">
              <w:rPr>
                <w:rFonts w:ascii="EucrosiaUPC" w:hAnsi="EucrosiaUPC" w:cs="EucrosiaUPC"/>
                <w:sz w:val="30"/>
                <w:szCs w:val="30"/>
                <w:lang w:val="en-GB"/>
              </w:rPr>
              <w:lastRenderedPageBreak/>
              <w:t>TAS 41.4</w:t>
            </w:r>
            <w:r w:rsidRPr="00C5062F">
              <w:rPr>
                <w:rFonts w:ascii="EucrosiaUPC" w:hAnsi="EucrosiaUPC" w:cs="EucrosiaUPC"/>
                <w:sz w:val="30"/>
                <w:szCs w:val="30"/>
              </w:rPr>
              <w:t>6</w:t>
            </w:r>
          </w:p>
        </w:tc>
        <w:tc>
          <w:tcPr>
            <w:tcW w:w="7200" w:type="dxa"/>
          </w:tcPr>
          <w:p w14:paraId="2FE8D4A1" w14:textId="77777777" w:rsidR="00571AFD" w:rsidRPr="00C5062F" w:rsidRDefault="00571AFD" w:rsidP="00571AFD">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กิจการต้องเปิดเผยเรื่องดังต่อไปนี้ ถ้ายังไม่ได้มีการเปิดเผยไว้ในข้อมูลที่เผยแพร่พร้อมกับงบการเงิน</w:t>
            </w:r>
          </w:p>
        </w:tc>
        <w:tc>
          <w:tcPr>
            <w:tcW w:w="1123" w:type="dxa"/>
          </w:tcPr>
          <w:p w14:paraId="1231E754" w14:textId="77777777" w:rsidR="00571AFD" w:rsidRPr="00C5062F" w:rsidRDefault="00571AFD" w:rsidP="00571AFD">
            <w:pPr>
              <w:jc w:val="center"/>
              <w:rPr>
                <w:rFonts w:ascii="EucrosiaUPC" w:hAnsi="EucrosiaUPC" w:cs="EucrosiaUPC"/>
                <w:sz w:val="30"/>
                <w:szCs w:val="30"/>
                <w:lang w:val="en-GB"/>
              </w:rPr>
            </w:pPr>
          </w:p>
        </w:tc>
        <w:tc>
          <w:tcPr>
            <w:tcW w:w="1170" w:type="dxa"/>
          </w:tcPr>
          <w:p w14:paraId="1F8435E5" w14:textId="77777777" w:rsidR="00571AFD" w:rsidRPr="00C5062F" w:rsidRDefault="00571AFD" w:rsidP="00571AFD">
            <w:pPr>
              <w:jc w:val="center"/>
              <w:rPr>
                <w:rFonts w:ascii="EucrosiaUPC" w:hAnsi="EucrosiaUPC" w:cs="EucrosiaUPC"/>
                <w:sz w:val="30"/>
                <w:szCs w:val="30"/>
                <w:lang w:val="en-GB"/>
              </w:rPr>
            </w:pPr>
          </w:p>
        </w:tc>
        <w:tc>
          <w:tcPr>
            <w:tcW w:w="810" w:type="dxa"/>
            <w:shd w:val="clear" w:color="auto" w:fill="FFF2CC" w:themeFill="accent4" w:themeFillTint="33"/>
          </w:tcPr>
          <w:p w14:paraId="5A90A4FD" w14:textId="77777777" w:rsidR="00571AFD" w:rsidRPr="00C5062F" w:rsidRDefault="00571AFD" w:rsidP="00571AFD">
            <w:pPr>
              <w:rPr>
                <w:rFonts w:ascii="EucrosiaUPC" w:hAnsi="EucrosiaUPC" w:cs="EucrosiaUPC"/>
                <w:sz w:val="30"/>
                <w:szCs w:val="30"/>
                <w:lang w:val="en-GB"/>
              </w:rPr>
            </w:pPr>
          </w:p>
        </w:tc>
        <w:tc>
          <w:tcPr>
            <w:tcW w:w="808" w:type="dxa"/>
            <w:shd w:val="clear" w:color="auto" w:fill="FFF2CC" w:themeFill="accent4" w:themeFillTint="33"/>
          </w:tcPr>
          <w:p w14:paraId="7A1676FE" w14:textId="77777777" w:rsidR="00571AFD" w:rsidRPr="00C5062F" w:rsidRDefault="00571AFD" w:rsidP="00571AFD">
            <w:pPr>
              <w:rPr>
                <w:rFonts w:ascii="EucrosiaUPC" w:hAnsi="EucrosiaUPC" w:cs="EucrosiaUPC"/>
                <w:sz w:val="30"/>
                <w:szCs w:val="30"/>
                <w:lang w:val="en-GB"/>
              </w:rPr>
            </w:pPr>
          </w:p>
        </w:tc>
        <w:tc>
          <w:tcPr>
            <w:tcW w:w="1082" w:type="dxa"/>
            <w:shd w:val="clear" w:color="auto" w:fill="FFF2CC" w:themeFill="accent4" w:themeFillTint="33"/>
          </w:tcPr>
          <w:p w14:paraId="4ADFDC7E" w14:textId="77777777" w:rsidR="00571AFD" w:rsidRPr="00C5062F" w:rsidRDefault="00571AFD" w:rsidP="00571AFD">
            <w:pPr>
              <w:rPr>
                <w:rFonts w:ascii="EucrosiaUPC" w:hAnsi="EucrosiaUPC" w:cs="EucrosiaUPC"/>
                <w:sz w:val="30"/>
                <w:szCs w:val="30"/>
                <w:lang w:val="en-GB"/>
              </w:rPr>
            </w:pPr>
          </w:p>
        </w:tc>
        <w:tc>
          <w:tcPr>
            <w:tcW w:w="1404" w:type="dxa"/>
            <w:shd w:val="clear" w:color="auto" w:fill="FFF2CC" w:themeFill="accent4" w:themeFillTint="33"/>
          </w:tcPr>
          <w:p w14:paraId="091AAF1C" w14:textId="77777777" w:rsidR="00571AFD" w:rsidRPr="00C5062F" w:rsidRDefault="00571AFD" w:rsidP="00571AFD">
            <w:pPr>
              <w:rPr>
                <w:rFonts w:ascii="EucrosiaUPC" w:hAnsi="EucrosiaUPC" w:cs="EucrosiaUPC"/>
                <w:sz w:val="30"/>
                <w:szCs w:val="30"/>
                <w:lang w:val="en-GB"/>
              </w:rPr>
            </w:pPr>
          </w:p>
        </w:tc>
      </w:tr>
      <w:tr w:rsidR="000F551A" w:rsidRPr="00C5062F" w14:paraId="09EFCF58" w14:textId="77777777" w:rsidTr="00252758">
        <w:tc>
          <w:tcPr>
            <w:tcW w:w="1307" w:type="dxa"/>
          </w:tcPr>
          <w:p w14:paraId="5C256D3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41.46</w:t>
            </w:r>
            <w:r w:rsidRPr="00C5062F">
              <w:rPr>
                <w:rFonts w:ascii="EucrosiaUPC" w:hAnsi="EucrosiaUPC" w:cs="EucrosiaUPC"/>
                <w:sz w:val="30"/>
                <w:szCs w:val="30"/>
              </w:rPr>
              <w:t>.1</w:t>
            </w:r>
          </w:p>
        </w:tc>
        <w:tc>
          <w:tcPr>
            <w:tcW w:w="7200" w:type="dxa"/>
          </w:tcPr>
          <w:p w14:paraId="22DB7DF2"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ลักษณะกิจกรรมที่เกี่ยวข้องกับสินทรัพย์ชีวภาพแต่ละกลุ่ม และ</w:t>
            </w:r>
          </w:p>
        </w:tc>
        <w:tc>
          <w:tcPr>
            <w:tcW w:w="1123" w:type="dxa"/>
          </w:tcPr>
          <w:p w14:paraId="597B71C6" w14:textId="77777777" w:rsidR="000F551A" w:rsidRPr="00C5062F" w:rsidRDefault="000F551A" w:rsidP="000F551A">
            <w:pPr>
              <w:jc w:val="center"/>
              <w:rPr>
                <w:rFonts w:ascii="EucrosiaUPC" w:hAnsi="EucrosiaUPC" w:cs="EucrosiaUPC"/>
                <w:sz w:val="30"/>
                <w:szCs w:val="30"/>
                <w:lang w:val="en-GB"/>
              </w:rPr>
            </w:pPr>
          </w:p>
        </w:tc>
        <w:tc>
          <w:tcPr>
            <w:tcW w:w="1170" w:type="dxa"/>
          </w:tcPr>
          <w:p w14:paraId="6FC88FFE" w14:textId="5EB2E39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7035933"/>
            <w14:checkbox>
              <w14:checked w14:val="0"/>
              <w14:checkedState w14:val="2612" w14:font="MS Gothic"/>
              <w14:uncheckedState w14:val="2610" w14:font="MS Gothic"/>
            </w14:checkbox>
          </w:sdtPr>
          <w:sdtContent>
            <w:tc>
              <w:tcPr>
                <w:tcW w:w="810" w:type="dxa"/>
                <w:shd w:val="clear" w:color="auto" w:fill="FFF2CC" w:themeFill="accent4" w:themeFillTint="33"/>
              </w:tcPr>
              <w:p w14:paraId="1878ECAC" w14:textId="6ED541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6151506"/>
            <w14:checkbox>
              <w14:checked w14:val="0"/>
              <w14:checkedState w14:val="2612" w14:font="MS Gothic"/>
              <w14:uncheckedState w14:val="2610" w14:font="MS Gothic"/>
            </w14:checkbox>
          </w:sdtPr>
          <w:sdtContent>
            <w:tc>
              <w:tcPr>
                <w:tcW w:w="808" w:type="dxa"/>
                <w:shd w:val="clear" w:color="auto" w:fill="FFF2CC" w:themeFill="accent4" w:themeFillTint="33"/>
              </w:tcPr>
              <w:p w14:paraId="721C49E3" w14:textId="062C06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3151591"/>
            <w14:checkbox>
              <w14:checked w14:val="0"/>
              <w14:checkedState w14:val="2612" w14:font="MS Gothic"/>
              <w14:uncheckedState w14:val="2610" w14:font="MS Gothic"/>
            </w14:checkbox>
          </w:sdtPr>
          <w:sdtContent>
            <w:tc>
              <w:tcPr>
                <w:tcW w:w="1082" w:type="dxa"/>
                <w:shd w:val="clear" w:color="auto" w:fill="FFF2CC" w:themeFill="accent4" w:themeFillTint="33"/>
              </w:tcPr>
              <w:p w14:paraId="424B8DA3" w14:textId="6209EF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3141826"/>
            <w:placeholder>
              <w:docPart w:val="525CBF54356848B7864FD24E727A8E06"/>
            </w:placeholder>
            <w:showingPlcHdr/>
          </w:sdtPr>
          <w:sdtContent>
            <w:tc>
              <w:tcPr>
                <w:tcW w:w="1404" w:type="dxa"/>
                <w:shd w:val="clear" w:color="auto" w:fill="FFF2CC" w:themeFill="accent4" w:themeFillTint="33"/>
              </w:tcPr>
              <w:p w14:paraId="67858FF0" w14:textId="3E83643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9C54086" w14:textId="77777777" w:rsidTr="00252758">
        <w:tc>
          <w:tcPr>
            <w:tcW w:w="1307" w:type="dxa"/>
          </w:tcPr>
          <w:p w14:paraId="4FF21EB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41.46.2</w:t>
            </w:r>
          </w:p>
        </w:tc>
        <w:tc>
          <w:tcPr>
            <w:tcW w:w="7200" w:type="dxa"/>
          </w:tcPr>
          <w:p w14:paraId="169016DD"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ตัววัดที่ไม่เป็นตัวเงิน หรือการประมาณปริมาณทางกายภาพของ</w:t>
            </w:r>
          </w:p>
        </w:tc>
        <w:tc>
          <w:tcPr>
            <w:tcW w:w="1123" w:type="dxa"/>
          </w:tcPr>
          <w:p w14:paraId="30C9D65B" w14:textId="77777777" w:rsidR="000F551A" w:rsidRPr="00C5062F" w:rsidRDefault="000F551A" w:rsidP="000F551A">
            <w:pPr>
              <w:jc w:val="center"/>
              <w:rPr>
                <w:rFonts w:ascii="EucrosiaUPC" w:hAnsi="EucrosiaUPC" w:cs="EucrosiaUPC"/>
                <w:sz w:val="30"/>
                <w:szCs w:val="30"/>
                <w:lang w:val="en-GB"/>
              </w:rPr>
            </w:pPr>
          </w:p>
        </w:tc>
        <w:tc>
          <w:tcPr>
            <w:tcW w:w="1170" w:type="dxa"/>
          </w:tcPr>
          <w:p w14:paraId="4A313221" w14:textId="3D8726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84944742"/>
            <w14:checkbox>
              <w14:checked w14:val="0"/>
              <w14:checkedState w14:val="2612" w14:font="MS Gothic"/>
              <w14:uncheckedState w14:val="2610" w14:font="MS Gothic"/>
            </w14:checkbox>
          </w:sdtPr>
          <w:sdtContent>
            <w:tc>
              <w:tcPr>
                <w:tcW w:w="810" w:type="dxa"/>
                <w:shd w:val="clear" w:color="auto" w:fill="FFF2CC" w:themeFill="accent4" w:themeFillTint="33"/>
              </w:tcPr>
              <w:p w14:paraId="78633440" w14:textId="4E9C69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0389195"/>
            <w14:checkbox>
              <w14:checked w14:val="0"/>
              <w14:checkedState w14:val="2612" w14:font="MS Gothic"/>
              <w14:uncheckedState w14:val="2610" w14:font="MS Gothic"/>
            </w14:checkbox>
          </w:sdtPr>
          <w:sdtContent>
            <w:tc>
              <w:tcPr>
                <w:tcW w:w="808" w:type="dxa"/>
                <w:shd w:val="clear" w:color="auto" w:fill="FFF2CC" w:themeFill="accent4" w:themeFillTint="33"/>
              </w:tcPr>
              <w:p w14:paraId="10D86A5F" w14:textId="1052F2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2378372"/>
            <w14:checkbox>
              <w14:checked w14:val="0"/>
              <w14:checkedState w14:val="2612" w14:font="MS Gothic"/>
              <w14:uncheckedState w14:val="2610" w14:font="MS Gothic"/>
            </w14:checkbox>
          </w:sdtPr>
          <w:sdtContent>
            <w:tc>
              <w:tcPr>
                <w:tcW w:w="1082" w:type="dxa"/>
                <w:shd w:val="clear" w:color="auto" w:fill="FFF2CC" w:themeFill="accent4" w:themeFillTint="33"/>
              </w:tcPr>
              <w:p w14:paraId="5975805F" w14:textId="0BE476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0215984"/>
            <w:placeholder>
              <w:docPart w:val="93D8083589634A6A9AE08D5292405C38"/>
            </w:placeholder>
            <w:showingPlcHdr/>
          </w:sdtPr>
          <w:sdtContent>
            <w:tc>
              <w:tcPr>
                <w:tcW w:w="1404" w:type="dxa"/>
                <w:shd w:val="clear" w:color="auto" w:fill="FFF2CC" w:themeFill="accent4" w:themeFillTint="33"/>
              </w:tcPr>
              <w:p w14:paraId="0BCAAFC1" w14:textId="3F6898D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882530" w14:textId="77777777" w:rsidTr="00252758">
        <w:tc>
          <w:tcPr>
            <w:tcW w:w="1307" w:type="dxa"/>
          </w:tcPr>
          <w:p w14:paraId="1F49447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41.46.2.1</w:t>
            </w:r>
          </w:p>
        </w:tc>
        <w:tc>
          <w:tcPr>
            <w:tcW w:w="7200" w:type="dxa"/>
          </w:tcPr>
          <w:p w14:paraId="58D4B018" w14:textId="0A4BBCCF"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cs/>
                <w:lang w:val="en-GB"/>
              </w:rPr>
              <w:t>(</w:t>
            </w:r>
            <w:r w:rsidRPr="00C5062F">
              <w:rPr>
                <w:rFonts w:ascii="EucrosiaUPC" w:hAnsi="EucrosiaUPC" w:cs="EucrosiaUPC"/>
                <w:sz w:val="30"/>
                <w:szCs w:val="30"/>
              </w:rPr>
              <w:t>1</w:t>
            </w:r>
            <w:r w:rsidRPr="00C5062F">
              <w:rPr>
                <w:rFonts w:ascii="EucrosiaUPC" w:hAnsi="EucrosiaUPC" w:cs="EucrosiaUPC"/>
                <w:sz w:val="30"/>
                <w:szCs w:val="30"/>
                <w:cs/>
                <w:lang w:val="en-GB"/>
              </w:rPr>
              <w:t xml:space="preserve">) </w:t>
            </w:r>
            <w:r w:rsidRPr="00C5062F">
              <w:rPr>
                <w:rFonts w:ascii="EucrosiaUPC" w:hAnsi="EucrosiaUPC" w:cs="EucrosiaUPC"/>
                <w:sz w:val="30"/>
                <w:szCs w:val="30"/>
                <w:cs/>
                <w:lang w:val="en-GB"/>
              </w:rPr>
              <w:tab/>
            </w:r>
            <w:r w:rsidRPr="00C5062F">
              <w:rPr>
                <w:rFonts w:ascii="EucrosiaUPC" w:hAnsi="EucrosiaUPC" w:cs="EucrosiaUPC"/>
                <w:sz w:val="30"/>
                <w:szCs w:val="30"/>
                <w:cs/>
              </w:rPr>
              <w:t>สินทรัพย์ชีวภาพแต่ละกลุ่มของกิจการ ณ วันสิ้นงวด และ</w:t>
            </w:r>
          </w:p>
        </w:tc>
        <w:tc>
          <w:tcPr>
            <w:tcW w:w="1123" w:type="dxa"/>
          </w:tcPr>
          <w:p w14:paraId="72747643" w14:textId="77777777" w:rsidR="000F551A" w:rsidRPr="00C5062F" w:rsidRDefault="000F551A" w:rsidP="000F551A">
            <w:pPr>
              <w:jc w:val="center"/>
              <w:rPr>
                <w:rFonts w:ascii="EucrosiaUPC" w:hAnsi="EucrosiaUPC" w:cs="EucrosiaUPC"/>
                <w:sz w:val="30"/>
                <w:szCs w:val="30"/>
                <w:lang w:val="en-GB"/>
              </w:rPr>
            </w:pPr>
          </w:p>
        </w:tc>
        <w:tc>
          <w:tcPr>
            <w:tcW w:w="1170" w:type="dxa"/>
          </w:tcPr>
          <w:p w14:paraId="78E9D79B" w14:textId="04D1901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89096087"/>
            <w14:checkbox>
              <w14:checked w14:val="0"/>
              <w14:checkedState w14:val="2612" w14:font="MS Gothic"/>
              <w14:uncheckedState w14:val="2610" w14:font="MS Gothic"/>
            </w14:checkbox>
          </w:sdtPr>
          <w:sdtContent>
            <w:tc>
              <w:tcPr>
                <w:tcW w:w="810" w:type="dxa"/>
                <w:shd w:val="clear" w:color="auto" w:fill="FFF2CC" w:themeFill="accent4" w:themeFillTint="33"/>
              </w:tcPr>
              <w:p w14:paraId="52B925AA" w14:textId="7576E3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657230"/>
            <w14:checkbox>
              <w14:checked w14:val="0"/>
              <w14:checkedState w14:val="2612" w14:font="MS Gothic"/>
              <w14:uncheckedState w14:val="2610" w14:font="MS Gothic"/>
            </w14:checkbox>
          </w:sdtPr>
          <w:sdtContent>
            <w:tc>
              <w:tcPr>
                <w:tcW w:w="808" w:type="dxa"/>
                <w:shd w:val="clear" w:color="auto" w:fill="FFF2CC" w:themeFill="accent4" w:themeFillTint="33"/>
              </w:tcPr>
              <w:p w14:paraId="23E6DA41" w14:textId="149026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8006686"/>
            <w14:checkbox>
              <w14:checked w14:val="0"/>
              <w14:checkedState w14:val="2612" w14:font="MS Gothic"/>
              <w14:uncheckedState w14:val="2610" w14:font="MS Gothic"/>
            </w14:checkbox>
          </w:sdtPr>
          <w:sdtContent>
            <w:tc>
              <w:tcPr>
                <w:tcW w:w="1082" w:type="dxa"/>
                <w:shd w:val="clear" w:color="auto" w:fill="FFF2CC" w:themeFill="accent4" w:themeFillTint="33"/>
              </w:tcPr>
              <w:p w14:paraId="6A4FADE0" w14:textId="0EAAF4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5988284"/>
            <w:placeholder>
              <w:docPart w:val="FDE3FA8DE2A24EDEAB3DB0CD2FF60666"/>
            </w:placeholder>
            <w:showingPlcHdr/>
          </w:sdtPr>
          <w:sdtContent>
            <w:tc>
              <w:tcPr>
                <w:tcW w:w="1404" w:type="dxa"/>
                <w:shd w:val="clear" w:color="auto" w:fill="FFF2CC" w:themeFill="accent4" w:themeFillTint="33"/>
              </w:tcPr>
              <w:p w14:paraId="0DCE6868" w14:textId="65C37AE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6E2D77" w14:textId="77777777" w:rsidTr="00252758">
        <w:tc>
          <w:tcPr>
            <w:tcW w:w="1307" w:type="dxa"/>
          </w:tcPr>
          <w:p w14:paraId="7C07803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41.46.2.</w:t>
            </w:r>
            <w:r w:rsidRPr="00C5062F">
              <w:rPr>
                <w:rFonts w:ascii="EucrosiaUPC" w:hAnsi="EucrosiaUPC" w:cs="EucrosiaUPC"/>
                <w:sz w:val="30"/>
                <w:szCs w:val="30"/>
              </w:rPr>
              <w:t>2</w:t>
            </w:r>
          </w:p>
        </w:tc>
        <w:tc>
          <w:tcPr>
            <w:tcW w:w="7200" w:type="dxa"/>
          </w:tcPr>
          <w:p w14:paraId="46CFDA9C" w14:textId="54EF7004"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ปริมาณของผลิตผลทางการเกษตรระหว่างงวด</w:t>
            </w:r>
          </w:p>
        </w:tc>
        <w:tc>
          <w:tcPr>
            <w:tcW w:w="1123" w:type="dxa"/>
          </w:tcPr>
          <w:p w14:paraId="2F0277E7" w14:textId="77777777" w:rsidR="000F551A" w:rsidRPr="00C5062F" w:rsidRDefault="000F551A" w:rsidP="000F551A">
            <w:pPr>
              <w:jc w:val="center"/>
              <w:rPr>
                <w:rFonts w:ascii="EucrosiaUPC" w:hAnsi="EucrosiaUPC" w:cs="EucrosiaUPC"/>
                <w:sz w:val="30"/>
                <w:szCs w:val="30"/>
                <w:lang w:val="en-GB"/>
              </w:rPr>
            </w:pPr>
          </w:p>
        </w:tc>
        <w:tc>
          <w:tcPr>
            <w:tcW w:w="1170" w:type="dxa"/>
          </w:tcPr>
          <w:p w14:paraId="0CBE9B9C" w14:textId="76920EE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28763937"/>
            <w14:checkbox>
              <w14:checked w14:val="0"/>
              <w14:checkedState w14:val="2612" w14:font="MS Gothic"/>
              <w14:uncheckedState w14:val="2610" w14:font="MS Gothic"/>
            </w14:checkbox>
          </w:sdtPr>
          <w:sdtContent>
            <w:tc>
              <w:tcPr>
                <w:tcW w:w="810" w:type="dxa"/>
                <w:shd w:val="clear" w:color="auto" w:fill="FFF2CC" w:themeFill="accent4" w:themeFillTint="33"/>
              </w:tcPr>
              <w:p w14:paraId="2F4850FB" w14:textId="4E8D9C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8554991"/>
            <w14:checkbox>
              <w14:checked w14:val="0"/>
              <w14:checkedState w14:val="2612" w14:font="MS Gothic"/>
              <w14:uncheckedState w14:val="2610" w14:font="MS Gothic"/>
            </w14:checkbox>
          </w:sdtPr>
          <w:sdtContent>
            <w:tc>
              <w:tcPr>
                <w:tcW w:w="808" w:type="dxa"/>
                <w:shd w:val="clear" w:color="auto" w:fill="FFF2CC" w:themeFill="accent4" w:themeFillTint="33"/>
              </w:tcPr>
              <w:p w14:paraId="04577ABD" w14:textId="43190B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6283529"/>
            <w14:checkbox>
              <w14:checked w14:val="0"/>
              <w14:checkedState w14:val="2612" w14:font="MS Gothic"/>
              <w14:uncheckedState w14:val="2610" w14:font="MS Gothic"/>
            </w14:checkbox>
          </w:sdtPr>
          <w:sdtContent>
            <w:tc>
              <w:tcPr>
                <w:tcW w:w="1082" w:type="dxa"/>
                <w:shd w:val="clear" w:color="auto" w:fill="FFF2CC" w:themeFill="accent4" w:themeFillTint="33"/>
              </w:tcPr>
              <w:p w14:paraId="2B0C5810" w14:textId="0975A5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2722458"/>
            <w:placeholder>
              <w:docPart w:val="D824BBD3B7284F2EAB4521E89F01C4A0"/>
            </w:placeholder>
            <w:showingPlcHdr/>
          </w:sdtPr>
          <w:sdtContent>
            <w:tc>
              <w:tcPr>
                <w:tcW w:w="1404" w:type="dxa"/>
                <w:shd w:val="clear" w:color="auto" w:fill="FFF2CC" w:themeFill="accent4" w:themeFillTint="33"/>
              </w:tcPr>
              <w:p w14:paraId="139B2885" w14:textId="66C16CE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571AFD" w:rsidRPr="00C5062F" w14:paraId="1BDA297A" w14:textId="77777777" w:rsidTr="00252758">
        <w:tc>
          <w:tcPr>
            <w:tcW w:w="1307" w:type="dxa"/>
          </w:tcPr>
          <w:p w14:paraId="17D2FC15" w14:textId="77777777" w:rsidR="00571AFD" w:rsidRPr="00C5062F" w:rsidRDefault="00571AFD" w:rsidP="00571AFD">
            <w:pPr>
              <w:rPr>
                <w:rFonts w:ascii="EucrosiaUPC" w:hAnsi="EucrosiaUPC" w:cs="EucrosiaUPC"/>
                <w:sz w:val="30"/>
                <w:szCs w:val="30"/>
                <w:lang w:val="en-GB"/>
              </w:rPr>
            </w:pPr>
            <w:r w:rsidRPr="00C5062F">
              <w:rPr>
                <w:rFonts w:ascii="EucrosiaUPC" w:hAnsi="EucrosiaUPC" w:cs="EucrosiaUPC"/>
                <w:sz w:val="30"/>
                <w:szCs w:val="30"/>
                <w:lang w:val="en-GB"/>
              </w:rPr>
              <w:t>TAS 41.49</w:t>
            </w:r>
          </w:p>
        </w:tc>
        <w:tc>
          <w:tcPr>
            <w:tcW w:w="7200" w:type="dxa"/>
          </w:tcPr>
          <w:p w14:paraId="141D80E8" w14:textId="77777777" w:rsidR="00571AFD" w:rsidRPr="00C5062F" w:rsidRDefault="00571AFD" w:rsidP="00571AFD">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กิจการต้องเปิดเผยข้อมูลต่อไปนี้</w:t>
            </w:r>
          </w:p>
        </w:tc>
        <w:tc>
          <w:tcPr>
            <w:tcW w:w="1123" w:type="dxa"/>
          </w:tcPr>
          <w:p w14:paraId="4AE6FE80" w14:textId="77777777" w:rsidR="00571AFD" w:rsidRPr="00C5062F" w:rsidRDefault="00571AFD" w:rsidP="00571AFD">
            <w:pPr>
              <w:jc w:val="center"/>
              <w:rPr>
                <w:rFonts w:ascii="EucrosiaUPC" w:hAnsi="EucrosiaUPC" w:cs="EucrosiaUPC"/>
                <w:sz w:val="30"/>
                <w:szCs w:val="30"/>
                <w:lang w:val="en-GB"/>
              </w:rPr>
            </w:pPr>
          </w:p>
        </w:tc>
        <w:tc>
          <w:tcPr>
            <w:tcW w:w="1170" w:type="dxa"/>
          </w:tcPr>
          <w:p w14:paraId="1ABE5383" w14:textId="77777777" w:rsidR="00571AFD" w:rsidRPr="00C5062F" w:rsidRDefault="00571AFD" w:rsidP="00571AFD">
            <w:pPr>
              <w:jc w:val="center"/>
              <w:rPr>
                <w:rFonts w:ascii="EucrosiaUPC" w:hAnsi="EucrosiaUPC" w:cs="EucrosiaUPC"/>
                <w:sz w:val="30"/>
                <w:szCs w:val="30"/>
                <w:lang w:val="en-GB"/>
              </w:rPr>
            </w:pPr>
          </w:p>
        </w:tc>
        <w:tc>
          <w:tcPr>
            <w:tcW w:w="810" w:type="dxa"/>
            <w:shd w:val="clear" w:color="auto" w:fill="FFF2CC" w:themeFill="accent4" w:themeFillTint="33"/>
          </w:tcPr>
          <w:p w14:paraId="33F9D4A4" w14:textId="77777777" w:rsidR="00571AFD" w:rsidRPr="00C5062F" w:rsidRDefault="00571AFD" w:rsidP="00571AFD">
            <w:pPr>
              <w:rPr>
                <w:rFonts w:ascii="EucrosiaUPC" w:hAnsi="EucrosiaUPC" w:cs="EucrosiaUPC"/>
                <w:sz w:val="30"/>
                <w:szCs w:val="30"/>
                <w:lang w:val="en-GB"/>
              </w:rPr>
            </w:pPr>
          </w:p>
        </w:tc>
        <w:tc>
          <w:tcPr>
            <w:tcW w:w="808" w:type="dxa"/>
            <w:shd w:val="clear" w:color="auto" w:fill="FFF2CC" w:themeFill="accent4" w:themeFillTint="33"/>
          </w:tcPr>
          <w:p w14:paraId="125F594B" w14:textId="77777777" w:rsidR="00571AFD" w:rsidRPr="00C5062F" w:rsidRDefault="00571AFD" w:rsidP="00571AFD">
            <w:pPr>
              <w:rPr>
                <w:rFonts w:ascii="EucrosiaUPC" w:hAnsi="EucrosiaUPC" w:cs="EucrosiaUPC"/>
                <w:sz w:val="30"/>
                <w:szCs w:val="30"/>
                <w:lang w:val="en-GB"/>
              </w:rPr>
            </w:pPr>
          </w:p>
        </w:tc>
        <w:tc>
          <w:tcPr>
            <w:tcW w:w="1082" w:type="dxa"/>
            <w:shd w:val="clear" w:color="auto" w:fill="FFF2CC" w:themeFill="accent4" w:themeFillTint="33"/>
          </w:tcPr>
          <w:p w14:paraId="6EF1512F" w14:textId="77777777" w:rsidR="00571AFD" w:rsidRPr="00C5062F" w:rsidRDefault="00571AFD" w:rsidP="00571AFD">
            <w:pPr>
              <w:rPr>
                <w:rFonts w:ascii="EucrosiaUPC" w:hAnsi="EucrosiaUPC" w:cs="EucrosiaUPC"/>
                <w:sz w:val="30"/>
                <w:szCs w:val="30"/>
                <w:lang w:val="en-GB"/>
              </w:rPr>
            </w:pPr>
          </w:p>
        </w:tc>
        <w:tc>
          <w:tcPr>
            <w:tcW w:w="1404" w:type="dxa"/>
            <w:shd w:val="clear" w:color="auto" w:fill="FFF2CC" w:themeFill="accent4" w:themeFillTint="33"/>
          </w:tcPr>
          <w:p w14:paraId="3AC46818" w14:textId="77777777" w:rsidR="00571AFD" w:rsidRPr="00C5062F" w:rsidRDefault="00571AFD" w:rsidP="00571AFD">
            <w:pPr>
              <w:rPr>
                <w:rFonts w:ascii="EucrosiaUPC" w:hAnsi="EucrosiaUPC" w:cs="EucrosiaUPC"/>
                <w:sz w:val="30"/>
                <w:szCs w:val="30"/>
                <w:lang w:val="en-GB"/>
              </w:rPr>
            </w:pPr>
          </w:p>
        </w:tc>
      </w:tr>
      <w:tr w:rsidR="000F551A" w:rsidRPr="00C5062F" w14:paraId="02E7C718" w14:textId="77777777" w:rsidTr="00252758">
        <w:tc>
          <w:tcPr>
            <w:tcW w:w="1307" w:type="dxa"/>
          </w:tcPr>
          <w:p w14:paraId="1B75EF1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41.49.1</w:t>
            </w:r>
          </w:p>
        </w:tc>
        <w:tc>
          <w:tcPr>
            <w:tcW w:w="7200" w:type="dxa"/>
          </w:tcPr>
          <w:p w14:paraId="1662CB15"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ความมีอยู่จริงและมูลค่าตามบัญชีของสินทรัพย์ชีวภาพซึ่งกรรมสิทธิ์มีข้อจำกัด และมูลค่าตามบัญชีของสินทรัพย์ชีวภาพที่นำไปเป็นหลักประกันหนี้สิน</w:t>
            </w:r>
          </w:p>
        </w:tc>
        <w:tc>
          <w:tcPr>
            <w:tcW w:w="1123" w:type="dxa"/>
          </w:tcPr>
          <w:p w14:paraId="6715AA29" w14:textId="77777777" w:rsidR="000F551A" w:rsidRPr="00C5062F" w:rsidRDefault="000F551A" w:rsidP="000F551A">
            <w:pPr>
              <w:jc w:val="center"/>
              <w:rPr>
                <w:rFonts w:ascii="EucrosiaUPC" w:hAnsi="EucrosiaUPC" w:cs="EucrosiaUPC"/>
                <w:sz w:val="30"/>
                <w:szCs w:val="30"/>
                <w:lang w:val="en-GB"/>
              </w:rPr>
            </w:pPr>
          </w:p>
        </w:tc>
        <w:tc>
          <w:tcPr>
            <w:tcW w:w="1170" w:type="dxa"/>
          </w:tcPr>
          <w:p w14:paraId="452DD650" w14:textId="5C52D5D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77406398"/>
            <w14:checkbox>
              <w14:checked w14:val="0"/>
              <w14:checkedState w14:val="2612" w14:font="MS Gothic"/>
              <w14:uncheckedState w14:val="2610" w14:font="MS Gothic"/>
            </w14:checkbox>
          </w:sdtPr>
          <w:sdtContent>
            <w:tc>
              <w:tcPr>
                <w:tcW w:w="810" w:type="dxa"/>
                <w:shd w:val="clear" w:color="auto" w:fill="FFF2CC" w:themeFill="accent4" w:themeFillTint="33"/>
              </w:tcPr>
              <w:p w14:paraId="7586CCFE" w14:textId="0A65D9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3053642"/>
            <w14:checkbox>
              <w14:checked w14:val="0"/>
              <w14:checkedState w14:val="2612" w14:font="MS Gothic"/>
              <w14:uncheckedState w14:val="2610" w14:font="MS Gothic"/>
            </w14:checkbox>
          </w:sdtPr>
          <w:sdtContent>
            <w:tc>
              <w:tcPr>
                <w:tcW w:w="808" w:type="dxa"/>
                <w:shd w:val="clear" w:color="auto" w:fill="FFF2CC" w:themeFill="accent4" w:themeFillTint="33"/>
              </w:tcPr>
              <w:p w14:paraId="4F7319AB" w14:textId="004EBD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2004249"/>
            <w14:checkbox>
              <w14:checked w14:val="0"/>
              <w14:checkedState w14:val="2612" w14:font="MS Gothic"/>
              <w14:uncheckedState w14:val="2610" w14:font="MS Gothic"/>
            </w14:checkbox>
          </w:sdtPr>
          <w:sdtContent>
            <w:tc>
              <w:tcPr>
                <w:tcW w:w="1082" w:type="dxa"/>
                <w:shd w:val="clear" w:color="auto" w:fill="FFF2CC" w:themeFill="accent4" w:themeFillTint="33"/>
              </w:tcPr>
              <w:p w14:paraId="0DAC9675" w14:textId="67BAB0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1583195"/>
            <w:placeholder>
              <w:docPart w:val="AA95D58AF5FB425395B12E230EF3E7FC"/>
            </w:placeholder>
            <w:showingPlcHdr/>
          </w:sdtPr>
          <w:sdtContent>
            <w:tc>
              <w:tcPr>
                <w:tcW w:w="1404" w:type="dxa"/>
                <w:shd w:val="clear" w:color="auto" w:fill="FFF2CC" w:themeFill="accent4" w:themeFillTint="33"/>
              </w:tcPr>
              <w:p w14:paraId="3114B81C" w14:textId="1C86FA4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A56D417" w14:textId="77777777" w:rsidTr="00252758">
        <w:tc>
          <w:tcPr>
            <w:tcW w:w="1307" w:type="dxa"/>
          </w:tcPr>
          <w:p w14:paraId="10CD8AAF" w14:textId="33D1F5F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41</w:t>
            </w:r>
            <w:r w:rsidRPr="00C5062F">
              <w:rPr>
                <w:rFonts w:ascii="EucrosiaUPC" w:hAnsi="EucrosiaUPC" w:cs="EucrosiaUPC"/>
                <w:sz w:val="30"/>
                <w:szCs w:val="30"/>
                <w:cs/>
                <w:lang w:val="en-GB"/>
              </w:rPr>
              <w:t>.</w:t>
            </w:r>
            <w:r w:rsidRPr="00C5062F">
              <w:rPr>
                <w:rFonts w:ascii="EucrosiaUPC" w:hAnsi="EucrosiaUPC" w:cs="EucrosiaUPC"/>
                <w:sz w:val="30"/>
                <w:szCs w:val="30"/>
              </w:rPr>
              <w:t>49</w:t>
            </w:r>
            <w:r w:rsidRPr="00C5062F">
              <w:rPr>
                <w:rFonts w:ascii="EucrosiaUPC" w:hAnsi="EucrosiaUPC" w:cs="EucrosiaUPC"/>
                <w:sz w:val="30"/>
                <w:szCs w:val="30"/>
                <w:cs/>
                <w:lang w:val="en-GB"/>
              </w:rPr>
              <w:t>.</w:t>
            </w:r>
            <w:r w:rsidRPr="00C5062F">
              <w:rPr>
                <w:rFonts w:ascii="EucrosiaUPC" w:hAnsi="EucrosiaUPC" w:cs="EucrosiaUPC"/>
                <w:sz w:val="30"/>
                <w:szCs w:val="30"/>
              </w:rPr>
              <w:t>2</w:t>
            </w:r>
          </w:p>
        </w:tc>
        <w:tc>
          <w:tcPr>
            <w:tcW w:w="7200" w:type="dxa"/>
          </w:tcPr>
          <w:p w14:paraId="384E2070" w14:textId="77777777" w:rsidR="000F551A" w:rsidRPr="00C5062F" w:rsidRDefault="000F551A" w:rsidP="000F551A">
            <w:pPr>
              <w:pStyle w:val="Heading5"/>
              <w:tabs>
                <w:tab w:val="left" w:pos="851"/>
              </w:tabs>
              <w:jc w:val="thaiDistribute"/>
              <w:outlineLvl w:val="4"/>
              <w:rPr>
                <w:rFonts w:ascii="EucrosiaUPC" w:hAnsi="EucrosiaUPC" w:cs="EucrosiaUPC"/>
                <w:b w:val="0"/>
                <w:bCs w:val="0"/>
              </w:rPr>
            </w:pPr>
            <w:r w:rsidRPr="00C5062F">
              <w:rPr>
                <w:rFonts w:ascii="EucrosiaUPC" w:hAnsi="EucrosiaUPC" w:cs="EucrosiaUPC"/>
                <w:b w:val="0"/>
                <w:bCs w:val="0"/>
              </w:rPr>
              <w:t xml:space="preserve">2. </w:t>
            </w:r>
            <w:r w:rsidRPr="00C5062F">
              <w:rPr>
                <w:rFonts w:ascii="EucrosiaUPC" w:hAnsi="EucrosiaUPC" w:cs="EucrosiaUPC"/>
                <w:b w:val="0"/>
                <w:bCs w:val="0"/>
                <w:cs/>
              </w:rPr>
              <w:t>จำนวนเงินของภาระผูกพันเพื่อการพัฒนาหรือการได้มาซึ่งสินทรัพย์ชีวภาพ และ</w:t>
            </w:r>
          </w:p>
        </w:tc>
        <w:tc>
          <w:tcPr>
            <w:tcW w:w="1123" w:type="dxa"/>
          </w:tcPr>
          <w:p w14:paraId="283F3065"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1B306604" w14:textId="70E260CF"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100079"/>
            <w14:checkbox>
              <w14:checked w14:val="0"/>
              <w14:checkedState w14:val="2612" w14:font="MS Gothic"/>
              <w14:uncheckedState w14:val="2610" w14:font="MS Gothic"/>
            </w14:checkbox>
          </w:sdtPr>
          <w:sdtContent>
            <w:tc>
              <w:tcPr>
                <w:tcW w:w="810" w:type="dxa"/>
                <w:shd w:val="clear" w:color="auto" w:fill="FFF2CC" w:themeFill="accent4" w:themeFillTint="33"/>
              </w:tcPr>
              <w:p w14:paraId="16842F2C" w14:textId="16C1FD55"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7044210"/>
            <w14:checkbox>
              <w14:checked w14:val="0"/>
              <w14:checkedState w14:val="2612" w14:font="MS Gothic"/>
              <w14:uncheckedState w14:val="2610" w14:font="MS Gothic"/>
            </w14:checkbox>
          </w:sdtPr>
          <w:sdtContent>
            <w:tc>
              <w:tcPr>
                <w:tcW w:w="808" w:type="dxa"/>
                <w:shd w:val="clear" w:color="auto" w:fill="FFF2CC" w:themeFill="accent4" w:themeFillTint="33"/>
              </w:tcPr>
              <w:p w14:paraId="6812589D" w14:textId="3776DE86"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3595806"/>
            <w14:checkbox>
              <w14:checked w14:val="0"/>
              <w14:checkedState w14:val="2612" w14:font="MS Gothic"/>
              <w14:uncheckedState w14:val="2610" w14:font="MS Gothic"/>
            </w14:checkbox>
          </w:sdtPr>
          <w:sdtContent>
            <w:tc>
              <w:tcPr>
                <w:tcW w:w="1082" w:type="dxa"/>
                <w:shd w:val="clear" w:color="auto" w:fill="FFF2CC" w:themeFill="accent4" w:themeFillTint="33"/>
              </w:tcPr>
              <w:p w14:paraId="22DE70A1" w14:textId="2CD1E845"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6916030"/>
            <w:placeholder>
              <w:docPart w:val="0EBB6172422F43BEA037C0B517604172"/>
            </w:placeholder>
            <w:showingPlcHdr/>
          </w:sdtPr>
          <w:sdtContent>
            <w:tc>
              <w:tcPr>
                <w:tcW w:w="1404" w:type="dxa"/>
                <w:shd w:val="clear" w:color="auto" w:fill="FFF2CC" w:themeFill="accent4" w:themeFillTint="33"/>
              </w:tcPr>
              <w:p w14:paraId="4A93920D" w14:textId="57D031F3"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0F551A" w:rsidRPr="00C5062F" w14:paraId="5FD34270" w14:textId="77777777" w:rsidTr="00252758">
        <w:tc>
          <w:tcPr>
            <w:tcW w:w="1307" w:type="dxa"/>
          </w:tcPr>
          <w:p w14:paraId="1013484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41.49.3</w:t>
            </w:r>
          </w:p>
        </w:tc>
        <w:tc>
          <w:tcPr>
            <w:tcW w:w="7200" w:type="dxa"/>
          </w:tcPr>
          <w:p w14:paraId="4EC7AD8B"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กลยุทธ์การบริหารความเสี่ยงทางการเงินที่เกี่ยวกับกิจกรรมทางการเกษตร</w:t>
            </w:r>
          </w:p>
        </w:tc>
        <w:tc>
          <w:tcPr>
            <w:tcW w:w="1123" w:type="dxa"/>
          </w:tcPr>
          <w:p w14:paraId="5D5995B8" w14:textId="77777777" w:rsidR="000F551A" w:rsidRPr="00C5062F" w:rsidRDefault="000F551A" w:rsidP="000F551A">
            <w:pPr>
              <w:jc w:val="center"/>
              <w:rPr>
                <w:rFonts w:ascii="EucrosiaUPC" w:hAnsi="EucrosiaUPC" w:cs="EucrosiaUPC"/>
                <w:sz w:val="30"/>
                <w:szCs w:val="30"/>
                <w:lang w:val="en-GB"/>
              </w:rPr>
            </w:pPr>
          </w:p>
        </w:tc>
        <w:tc>
          <w:tcPr>
            <w:tcW w:w="1170" w:type="dxa"/>
          </w:tcPr>
          <w:p w14:paraId="50D1A715" w14:textId="37A8DEE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5330597"/>
            <w14:checkbox>
              <w14:checked w14:val="0"/>
              <w14:checkedState w14:val="2612" w14:font="MS Gothic"/>
              <w14:uncheckedState w14:val="2610" w14:font="MS Gothic"/>
            </w14:checkbox>
          </w:sdtPr>
          <w:sdtContent>
            <w:tc>
              <w:tcPr>
                <w:tcW w:w="810" w:type="dxa"/>
                <w:shd w:val="clear" w:color="auto" w:fill="FFF2CC" w:themeFill="accent4" w:themeFillTint="33"/>
              </w:tcPr>
              <w:p w14:paraId="27C63736" w14:textId="4B336B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4453099"/>
            <w14:checkbox>
              <w14:checked w14:val="0"/>
              <w14:checkedState w14:val="2612" w14:font="MS Gothic"/>
              <w14:uncheckedState w14:val="2610" w14:font="MS Gothic"/>
            </w14:checkbox>
          </w:sdtPr>
          <w:sdtContent>
            <w:tc>
              <w:tcPr>
                <w:tcW w:w="808" w:type="dxa"/>
                <w:shd w:val="clear" w:color="auto" w:fill="FFF2CC" w:themeFill="accent4" w:themeFillTint="33"/>
              </w:tcPr>
              <w:p w14:paraId="7A40ECC1" w14:textId="4A903B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2829665"/>
            <w14:checkbox>
              <w14:checked w14:val="0"/>
              <w14:checkedState w14:val="2612" w14:font="MS Gothic"/>
              <w14:uncheckedState w14:val="2610" w14:font="MS Gothic"/>
            </w14:checkbox>
          </w:sdtPr>
          <w:sdtContent>
            <w:tc>
              <w:tcPr>
                <w:tcW w:w="1082" w:type="dxa"/>
                <w:shd w:val="clear" w:color="auto" w:fill="FFF2CC" w:themeFill="accent4" w:themeFillTint="33"/>
              </w:tcPr>
              <w:p w14:paraId="27C795A9" w14:textId="4CE2A1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3731059"/>
            <w:placeholder>
              <w:docPart w:val="D92E9A0BB95C4CF2BBE24B76B0E19114"/>
            </w:placeholder>
            <w:showingPlcHdr/>
          </w:sdtPr>
          <w:sdtContent>
            <w:tc>
              <w:tcPr>
                <w:tcW w:w="1404" w:type="dxa"/>
                <w:shd w:val="clear" w:color="auto" w:fill="FFF2CC" w:themeFill="accent4" w:themeFillTint="33"/>
              </w:tcPr>
              <w:p w14:paraId="2EC53D73" w14:textId="6B61B01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C86EB3" w14:textId="77777777" w:rsidTr="00252758">
        <w:tc>
          <w:tcPr>
            <w:tcW w:w="1307" w:type="dxa"/>
          </w:tcPr>
          <w:p w14:paraId="46A89E7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41.50</w:t>
            </w:r>
          </w:p>
        </w:tc>
        <w:tc>
          <w:tcPr>
            <w:tcW w:w="7200" w:type="dxa"/>
          </w:tcPr>
          <w:p w14:paraId="4DD4755A"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แสดงรายการกระทบยอดการเปลี่ยนแปลงของมูลค่าตามบัญชีของสินทรัพย์ชีวภาพระหว่างต้นงวดกับปลายงวดของงวดปัจจุบัน โดยการกระทบยอดต้องรวมถึงรายการต่อไปนี้</w:t>
            </w:r>
          </w:p>
        </w:tc>
        <w:tc>
          <w:tcPr>
            <w:tcW w:w="1123" w:type="dxa"/>
          </w:tcPr>
          <w:p w14:paraId="6AA6DF06" w14:textId="77777777" w:rsidR="000F551A" w:rsidRPr="00C5062F" w:rsidRDefault="000F551A" w:rsidP="000F551A">
            <w:pPr>
              <w:jc w:val="center"/>
              <w:rPr>
                <w:rFonts w:ascii="EucrosiaUPC" w:hAnsi="EucrosiaUPC" w:cs="EucrosiaUPC"/>
                <w:sz w:val="30"/>
                <w:szCs w:val="30"/>
                <w:lang w:val="en-GB"/>
              </w:rPr>
            </w:pPr>
          </w:p>
        </w:tc>
        <w:tc>
          <w:tcPr>
            <w:tcW w:w="1170" w:type="dxa"/>
          </w:tcPr>
          <w:p w14:paraId="1EC6E783" w14:textId="647B5D5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3594373"/>
            <w14:checkbox>
              <w14:checked w14:val="0"/>
              <w14:checkedState w14:val="2612" w14:font="MS Gothic"/>
              <w14:uncheckedState w14:val="2610" w14:font="MS Gothic"/>
            </w14:checkbox>
          </w:sdtPr>
          <w:sdtContent>
            <w:tc>
              <w:tcPr>
                <w:tcW w:w="810" w:type="dxa"/>
                <w:shd w:val="clear" w:color="auto" w:fill="FFF2CC" w:themeFill="accent4" w:themeFillTint="33"/>
              </w:tcPr>
              <w:p w14:paraId="1F8CCD8E" w14:textId="0AAFC5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0701390"/>
            <w14:checkbox>
              <w14:checked w14:val="0"/>
              <w14:checkedState w14:val="2612" w14:font="MS Gothic"/>
              <w14:uncheckedState w14:val="2610" w14:font="MS Gothic"/>
            </w14:checkbox>
          </w:sdtPr>
          <w:sdtContent>
            <w:tc>
              <w:tcPr>
                <w:tcW w:w="808" w:type="dxa"/>
                <w:shd w:val="clear" w:color="auto" w:fill="FFF2CC" w:themeFill="accent4" w:themeFillTint="33"/>
              </w:tcPr>
              <w:p w14:paraId="77B68571" w14:textId="10E1C0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7676557"/>
            <w14:checkbox>
              <w14:checked w14:val="0"/>
              <w14:checkedState w14:val="2612" w14:font="MS Gothic"/>
              <w14:uncheckedState w14:val="2610" w14:font="MS Gothic"/>
            </w14:checkbox>
          </w:sdtPr>
          <w:sdtContent>
            <w:tc>
              <w:tcPr>
                <w:tcW w:w="1082" w:type="dxa"/>
                <w:shd w:val="clear" w:color="auto" w:fill="FFF2CC" w:themeFill="accent4" w:themeFillTint="33"/>
              </w:tcPr>
              <w:p w14:paraId="302A3D7B" w14:textId="3365A9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483404"/>
            <w:placeholder>
              <w:docPart w:val="8FDA95C4F83F4F889C78DF51A21EA5FF"/>
            </w:placeholder>
            <w:showingPlcHdr/>
          </w:sdtPr>
          <w:sdtContent>
            <w:tc>
              <w:tcPr>
                <w:tcW w:w="1404" w:type="dxa"/>
                <w:shd w:val="clear" w:color="auto" w:fill="FFF2CC" w:themeFill="accent4" w:themeFillTint="33"/>
              </w:tcPr>
              <w:p w14:paraId="5F857438" w14:textId="5A478A8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06D3D37" w14:textId="77777777" w:rsidTr="00252758">
        <w:tc>
          <w:tcPr>
            <w:tcW w:w="1307" w:type="dxa"/>
          </w:tcPr>
          <w:p w14:paraId="2D4B812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41.50.1</w:t>
            </w:r>
          </w:p>
        </w:tc>
        <w:tc>
          <w:tcPr>
            <w:tcW w:w="7200" w:type="dxa"/>
          </w:tcPr>
          <w:p w14:paraId="44A66A84"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ผลกำไรหรือขาดทุนที่เกิดจากการเปลี่ยนแปลงของมูลค่ายุติธรรมหักต้นทุนในการขาย</w:t>
            </w:r>
          </w:p>
        </w:tc>
        <w:tc>
          <w:tcPr>
            <w:tcW w:w="1123" w:type="dxa"/>
          </w:tcPr>
          <w:p w14:paraId="3F513061" w14:textId="77777777" w:rsidR="000F551A" w:rsidRPr="00C5062F" w:rsidRDefault="000F551A" w:rsidP="000F551A">
            <w:pPr>
              <w:jc w:val="center"/>
              <w:rPr>
                <w:rFonts w:ascii="EucrosiaUPC" w:hAnsi="EucrosiaUPC" w:cs="EucrosiaUPC"/>
                <w:sz w:val="30"/>
                <w:szCs w:val="30"/>
                <w:lang w:val="en-GB"/>
              </w:rPr>
            </w:pPr>
          </w:p>
        </w:tc>
        <w:tc>
          <w:tcPr>
            <w:tcW w:w="1170" w:type="dxa"/>
          </w:tcPr>
          <w:p w14:paraId="28B9DEB1" w14:textId="6BB8B94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58138863"/>
            <w14:checkbox>
              <w14:checked w14:val="0"/>
              <w14:checkedState w14:val="2612" w14:font="MS Gothic"/>
              <w14:uncheckedState w14:val="2610" w14:font="MS Gothic"/>
            </w14:checkbox>
          </w:sdtPr>
          <w:sdtContent>
            <w:tc>
              <w:tcPr>
                <w:tcW w:w="810" w:type="dxa"/>
                <w:shd w:val="clear" w:color="auto" w:fill="FFF2CC" w:themeFill="accent4" w:themeFillTint="33"/>
              </w:tcPr>
              <w:p w14:paraId="251F28A2" w14:textId="2F24D4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9685383"/>
            <w14:checkbox>
              <w14:checked w14:val="0"/>
              <w14:checkedState w14:val="2612" w14:font="MS Gothic"/>
              <w14:uncheckedState w14:val="2610" w14:font="MS Gothic"/>
            </w14:checkbox>
          </w:sdtPr>
          <w:sdtContent>
            <w:tc>
              <w:tcPr>
                <w:tcW w:w="808" w:type="dxa"/>
                <w:shd w:val="clear" w:color="auto" w:fill="FFF2CC" w:themeFill="accent4" w:themeFillTint="33"/>
              </w:tcPr>
              <w:p w14:paraId="37668A6C" w14:textId="1CEF4A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4301391"/>
            <w14:checkbox>
              <w14:checked w14:val="0"/>
              <w14:checkedState w14:val="2612" w14:font="MS Gothic"/>
              <w14:uncheckedState w14:val="2610" w14:font="MS Gothic"/>
            </w14:checkbox>
          </w:sdtPr>
          <w:sdtContent>
            <w:tc>
              <w:tcPr>
                <w:tcW w:w="1082" w:type="dxa"/>
                <w:shd w:val="clear" w:color="auto" w:fill="FFF2CC" w:themeFill="accent4" w:themeFillTint="33"/>
              </w:tcPr>
              <w:p w14:paraId="73D91438" w14:textId="68E4DD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8437653"/>
            <w:placeholder>
              <w:docPart w:val="5F807F3D2E364309B535C80C1250AD46"/>
            </w:placeholder>
            <w:showingPlcHdr/>
          </w:sdtPr>
          <w:sdtContent>
            <w:tc>
              <w:tcPr>
                <w:tcW w:w="1404" w:type="dxa"/>
                <w:shd w:val="clear" w:color="auto" w:fill="FFF2CC" w:themeFill="accent4" w:themeFillTint="33"/>
              </w:tcPr>
              <w:p w14:paraId="69E99104" w14:textId="0A7EBBF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6731E1" w14:textId="77777777" w:rsidTr="00252758">
        <w:tc>
          <w:tcPr>
            <w:tcW w:w="1307" w:type="dxa"/>
          </w:tcPr>
          <w:p w14:paraId="39D23D0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41.50.2</w:t>
            </w:r>
          </w:p>
        </w:tc>
        <w:tc>
          <w:tcPr>
            <w:tcW w:w="7200" w:type="dxa"/>
          </w:tcPr>
          <w:p w14:paraId="517AF08E"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ยอดเพิ่มขึ้นเนื่องจากการซื้อ</w:t>
            </w:r>
          </w:p>
        </w:tc>
        <w:tc>
          <w:tcPr>
            <w:tcW w:w="1123" w:type="dxa"/>
          </w:tcPr>
          <w:p w14:paraId="746B6354" w14:textId="77777777" w:rsidR="000F551A" w:rsidRPr="00C5062F" w:rsidRDefault="000F551A" w:rsidP="000F551A">
            <w:pPr>
              <w:jc w:val="center"/>
              <w:rPr>
                <w:rFonts w:ascii="EucrosiaUPC" w:hAnsi="EucrosiaUPC" w:cs="EucrosiaUPC"/>
                <w:sz w:val="30"/>
                <w:szCs w:val="30"/>
                <w:lang w:val="en-GB"/>
              </w:rPr>
            </w:pPr>
          </w:p>
        </w:tc>
        <w:tc>
          <w:tcPr>
            <w:tcW w:w="1170" w:type="dxa"/>
          </w:tcPr>
          <w:p w14:paraId="56CE955C" w14:textId="28A7ECF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428677"/>
            <w14:checkbox>
              <w14:checked w14:val="0"/>
              <w14:checkedState w14:val="2612" w14:font="MS Gothic"/>
              <w14:uncheckedState w14:val="2610" w14:font="MS Gothic"/>
            </w14:checkbox>
          </w:sdtPr>
          <w:sdtContent>
            <w:tc>
              <w:tcPr>
                <w:tcW w:w="810" w:type="dxa"/>
                <w:shd w:val="clear" w:color="auto" w:fill="FFF2CC" w:themeFill="accent4" w:themeFillTint="33"/>
              </w:tcPr>
              <w:p w14:paraId="40FBBB10" w14:textId="469BD0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9450952"/>
            <w14:checkbox>
              <w14:checked w14:val="0"/>
              <w14:checkedState w14:val="2612" w14:font="MS Gothic"/>
              <w14:uncheckedState w14:val="2610" w14:font="MS Gothic"/>
            </w14:checkbox>
          </w:sdtPr>
          <w:sdtContent>
            <w:tc>
              <w:tcPr>
                <w:tcW w:w="808" w:type="dxa"/>
                <w:shd w:val="clear" w:color="auto" w:fill="FFF2CC" w:themeFill="accent4" w:themeFillTint="33"/>
              </w:tcPr>
              <w:p w14:paraId="14441EC5" w14:textId="629323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6820134"/>
            <w14:checkbox>
              <w14:checked w14:val="0"/>
              <w14:checkedState w14:val="2612" w14:font="MS Gothic"/>
              <w14:uncheckedState w14:val="2610" w14:font="MS Gothic"/>
            </w14:checkbox>
          </w:sdtPr>
          <w:sdtContent>
            <w:tc>
              <w:tcPr>
                <w:tcW w:w="1082" w:type="dxa"/>
                <w:shd w:val="clear" w:color="auto" w:fill="FFF2CC" w:themeFill="accent4" w:themeFillTint="33"/>
              </w:tcPr>
              <w:p w14:paraId="145D29C3" w14:textId="41CA31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5939992"/>
            <w:placeholder>
              <w:docPart w:val="0F8C01A24C3546079ED3355D9D3783DF"/>
            </w:placeholder>
            <w:showingPlcHdr/>
          </w:sdtPr>
          <w:sdtContent>
            <w:tc>
              <w:tcPr>
                <w:tcW w:w="1404" w:type="dxa"/>
                <w:shd w:val="clear" w:color="auto" w:fill="FFF2CC" w:themeFill="accent4" w:themeFillTint="33"/>
              </w:tcPr>
              <w:p w14:paraId="5517C82C" w14:textId="2059058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FAA5D40" w14:textId="77777777" w:rsidTr="00252758">
        <w:tc>
          <w:tcPr>
            <w:tcW w:w="1307" w:type="dxa"/>
          </w:tcPr>
          <w:p w14:paraId="6DF13BC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41.50.</w:t>
            </w:r>
            <w:r w:rsidRPr="00C5062F">
              <w:rPr>
                <w:rFonts w:ascii="EucrosiaUPC" w:hAnsi="EucrosiaUPC" w:cs="EucrosiaUPC"/>
                <w:sz w:val="30"/>
                <w:szCs w:val="30"/>
              </w:rPr>
              <w:t>3</w:t>
            </w:r>
          </w:p>
        </w:tc>
        <w:tc>
          <w:tcPr>
            <w:tcW w:w="7200" w:type="dxa"/>
          </w:tcPr>
          <w:p w14:paraId="5A906172"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 xml:space="preserve">ยอดลดลงเนื่องจากการขาย และจากสินทรัพย์ชีวภาพที่จัดประเภทเป็นถือไว้เพื่อขาย (หรืออยู่ในกลุ่มสินทรัพย์รอการจำหน่ายซึ่งจัดประเภทเป็นถือไว้เพื่อขาย) ตาม </w:t>
            </w:r>
            <w:r w:rsidRPr="00C5062F">
              <w:rPr>
                <w:rFonts w:ascii="EucrosiaUPC" w:hAnsi="EucrosiaUPC" w:cs="EucrosiaUPC"/>
                <w:sz w:val="30"/>
                <w:szCs w:val="30"/>
              </w:rPr>
              <w:t>TFRS 5</w:t>
            </w:r>
            <w:r w:rsidRPr="00C5062F">
              <w:rPr>
                <w:rFonts w:ascii="EucrosiaUPC" w:hAnsi="EucrosiaUPC" w:cs="EucrosiaUPC"/>
                <w:sz w:val="30"/>
                <w:szCs w:val="30"/>
                <w:cs/>
              </w:rPr>
              <w:t xml:space="preserve"> </w:t>
            </w:r>
          </w:p>
        </w:tc>
        <w:tc>
          <w:tcPr>
            <w:tcW w:w="1123" w:type="dxa"/>
          </w:tcPr>
          <w:p w14:paraId="6FF725F5" w14:textId="77777777" w:rsidR="000F551A" w:rsidRPr="00C5062F" w:rsidRDefault="000F551A" w:rsidP="000F551A">
            <w:pPr>
              <w:jc w:val="center"/>
              <w:rPr>
                <w:rFonts w:ascii="EucrosiaUPC" w:hAnsi="EucrosiaUPC" w:cs="EucrosiaUPC"/>
                <w:sz w:val="30"/>
                <w:szCs w:val="30"/>
                <w:lang w:val="en-GB"/>
              </w:rPr>
            </w:pPr>
          </w:p>
        </w:tc>
        <w:tc>
          <w:tcPr>
            <w:tcW w:w="1170" w:type="dxa"/>
          </w:tcPr>
          <w:p w14:paraId="77781625" w14:textId="6F0524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3904587"/>
            <w14:checkbox>
              <w14:checked w14:val="0"/>
              <w14:checkedState w14:val="2612" w14:font="MS Gothic"/>
              <w14:uncheckedState w14:val="2610" w14:font="MS Gothic"/>
            </w14:checkbox>
          </w:sdtPr>
          <w:sdtContent>
            <w:tc>
              <w:tcPr>
                <w:tcW w:w="810" w:type="dxa"/>
                <w:shd w:val="clear" w:color="auto" w:fill="FFF2CC" w:themeFill="accent4" w:themeFillTint="33"/>
              </w:tcPr>
              <w:p w14:paraId="11224FA8" w14:textId="213EC8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984222"/>
            <w14:checkbox>
              <w14:checked w14:val="0"/>
              <w14:checkedState w14:val="2612" w14:font="MS Gothic"/>
              <w14:uncheckedState w14:val="2610" w14:font="MS Gothic"/>
            </w14:checkbox>
          </w:sdtPr>
          <w:sdtContent>
            <w:tc>
              <w:tcPr>
                <w:tcW w:w="808" w:type="dxa"/>
                <w:shd w:val="clear" w:color="auto" w:fill="FFF2CC" w:themeFill="accent4" w:themeFillTint="33"/>
              </w:tcPr>
              <w:p w14:paraId="6C569F6B" w14:textId="0092BC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5610213"/>
            <w14:checkbox>
              <w14:checked w14:val="0"/>
              <w14:checkedState w14:val="2612" w14:font="MS Gothic"/>
              <w14:uncheckedState w14:val="2610" w14:font="MS Gothic"/>
            </w14:checkbox>
          </w:sdtPr>
          <w:sdtContent>
            <w:tc>
              <w:tcPr>
                <w:tcW w:w="1082" w:type="dxa"/>
                <w:shd w:val="clear" w:color="auto" w:fill="FFF2CC" w:themeFill="accent4" w:themeFillTint="33"/>
              </w:tcPr>
              <w:p w14:paraId="522EBF56" w14:textId="1E4B24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6932101"/>
            <w:placeholder>
              <w:docPart w:val="2729B44D69004EEDBEE91BEBD979E936"/>
            </w:placeholder>
            <w:showingPlcHdr/>
          </w:sdtPr>
          <w:sdtContent>
            <w:tc>
              <w:tcPr>
                <w:tcW w:w="1404" w:type="dxa"/>
                <w:shd w:val="clear" w:color="auto" w:fill="FFF2CC" w:themeFill="accent4" w:themeFillTint="33"/>
              </w:tcPr>
              <w:p w14:paraId="666F1CA2" w14:textId="75E50FA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CC38D2" w14:textId="77777777" w:rsidTr="00252758">
        <w:tc>
          <w:tcPr>
            <w:tcW w:w="1307" w:type="dxa"/>
          </w:tcPr>
          <w:p w14:paraId="55C8376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41.50.4</w:t>
            </w:r>
          </w:p>
        </w:tc>
        <w:tc>
          <w:tcPr>
            <w:tcW w:w="7200" w:type="dxa"/>
          </w:tcPr>
          <w:p w14:paraId="7D01DAAE"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ยอดลดลงเนื่องจากการเก็บเกี่ยว</w:t>
            </w:r>
          </w:p>
        </w:tc>
        <w:tc>
          <w:tcPr>
            <w:tcW w:w="1123" w:type="dxa"/>
          </w:tcPr>
          <w:p w14:paraId="4B2F3FDE" w14:textId="77777777" w:rsidR="000F551A" w:rsidRPr="00C5062F" w:rsidRDefault="000F551A" w:rsidP="000F551A">
            <w:pPr>
              <w:jc w:val="center"/>
              <w:rPr>
                <w:rFonts w:ascii="EucrosiaUPC" w:hAnsi="EucrosiaUPC" w:cs="EucrosiaUPC"/>
                <w:sz w:val="30"/>
                <w:szCs w:val="30"/>
                <w:lang w:val="en-GB"/>
              </w:rPr>
            </w:pPr>
          </w:p>
        </w:tc>
        <w:tc>
          <w:tcPr>
            <w:tcW w:w="1170" w:type="dxa"/>
          </w:tcPr>
          <w:p w14:paraId="6EB20ED2" w14:textId="336272C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19917454"/>
            <w14:checkbox>
              <w14:checked w14:val="0"/>
              <w14:checkedState w14:val="2612" w14:font="MS Gothic"/>
              <w14:uncheckedState w14:val="2610" w14:font="MS Gothic"/>
            </w14:checkbox>
          </w:sdtPr>
          <w:sdtContent>
            <w:tc>
              <w:tcPr>
                <w:tcW w:w="810" w:type="dxa"/>
                <w:shd w:val="clear" w:color="auto" w:fill="FFF2CC" w:themeFill="accent4" w:themeFillTint="33"/>
              </w:tcPr>
              <w:p w14:paraId="64E9A18E" w14:textId="2C3384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0470418"/>
            <w14:checkbox>
              <w14:checked w14:val="0"/>
              <w14:checkedState w14:val="2612" w14:font="MS Gothic"/>
              <w14:uncheckedState w14:val="2610" w14:font="MS Gothic"/>
            </w14:checkbox>
          </w:sdtPr>
          <w:sdtContent>
            <w:tc>
              <w:tcPr>
                <w:tcW w:w="808" w:type="dxa"/>
                <w:shd w:val="clear" w:color="auto" w:fill="FFF2CC" w:themeFill="accent4" w:themeFillTint="33"/>
              </w:tcPr>
              <w:p w14:paraId="71E7AF22" w14:textId="3863A0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7269630"/>
            <w14:checkbox>
              <w14:checked w14:val="0"/>
              <w14:checkedState w14:val="2612" w14:font="MS Gothic"/>
              <w14:uncheckedState w14:val="2610" w14:font="MS Gothic"/>
            </w14:checkbox>
          </w:sdtPr>
          <w:sdtContent>
            <w:tc>
              <w:tcPr>
                <w:tcW w:w="1082" w:type="dxa"/>
                <w:shd w:val="clear" w:color="auto" w:fill="FFF2CC" w:themeFill="accent4" w:themeFillTint="33"/>
              </w:tcPr>
              <w:p w14:paraId="6036906E" w14:textId="1A0558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1256605"/>
            <w:placeholder>
              <w:docPart w:val="72AB6EC643F04EEDA85FD8075B37BD4F"/>
            </w:placeholder>
            <w:showingPlcHdr/>
          </w:sdtPr>
          <w:sdtContent>
            <w:tc>
              <w:tcPr>
                <w:tcW w:w="1404" w:type="dxa"/>
                <w:shd w:val="clear" w:color="auto" w:fill="FFF2CC" w:themeFill="accent4" w:themeFillTint="33"/>
              </w:tcPr>
              <w:p w14:paraId="284FA727" w14:textId="60BB1E3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00FE3" w:rsidRPr="00C5062F" w14:paraId="37DDE725" w14:textId="77777777" w:rsidTr="00252758">
        <w:tc>
          <w:tcPr>
            <w:tcW w:w="1307" w:type="dxa"/>
          </w:tcPr>
          <w:p w14:paraId="3FAC85DD"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TAS 41.50.5</w:t>
            </w:r>
          </w:p>
        </w:tc>
        <w:tc>
          <w:tcPr>
            <w:tcW w:w="7200" w:type="dxa"/>
          </w:tcPr>
          <w:p w14:paraId="58984441"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rPr>
              <w:t xml:space="preserve">5. </w:t>
            </w:r>
            <w:r w:rsidRPr="00C5062F">
              <w:rPr>
                <w:rFonts w:ascii="EucrosiaUPC" w:hAnsi="EucrosiaUPC" w:cs="EucrosiaUPC"/>
                <w:sz w:val="30"/>
                <w:szCs w:val="30"/>
                <w:cs/>
              </w:rPr>
              <w:t>ยอดเพิ่มขึ้นเนื่องจากการรวมธุรกิจ</w:t>
            </w:r>
          </w:p>
        </w:tc>
        <w:tc>
          <w:tcPr>
            <w:tcW w:w="1123" w:type="dxa"/>
          </w:tcPr>
          <w:p w14:paraId="647F4AB3" w14:textId="77777777" w:rsidR="00700FE3" w:rsidRPr="00C5062F" w:rsidRDefault="00700FE3" w:rsidP="00700FE3">
            <w:pPr>
              <w:jc w:val="center"/>
              <w:rPr>
                <w:rFonts w:ascii="EucrosiaUPC" w:hAnsi="EucrosiaUPC" w:cs="EucrosiaUPC"/>
                <w:sz w:val="30"/>
                <w:szCs w:val="30"/>
                <w:lang w:val="en-GB"/>
              </w:rPr>
            </w:pPr>
          </w:p>
        </w:tc>
        <w:tc>
          <w:tcPr>
            <w:tcW w:w="1170" w:type="dxa"/>
          </w:tcPr>
          <w:p w14:paraId="0261B41C" w14:textId="62DA9BCD"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2468327"/>
            <w14:checkbox>
              <w14:checked w14:val="0"/>
              <w14:checkedState w14:val="2612" w14:font="MS Gothic"/>
              <w14:uncheckedState w14:val="2610" w14:font="MS Gothic"/>
            </w14:checkbox>
          </w:sdtPr>
          <w:sdtContent>
            <w:tc>
              <w:tcPr>
                <w:tcW w:w="810" w:type="dxa"/>
                <w:shd w:val="clear" w:color="auto" w:fill="FFF2CC" w:themeFill="accent4" w:themeFillTint="33"/>
              </w:tcPr>
              <w:p w14:paraId="3F3D32D7" w14:textId="6B8F15B9"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6154700"/>
            <w14:checkbox>
              <w14:checked w14:val="0"/>
              <w14:checkedState w14:val="2612" w14:font="MS Gothic"/>
              <w14:uncheckedState w14:val="2610" w14:font="MS Gothic"/>
            </w14:checkbox>
          </w:sdtPr>
          <w:sdtContent>
            <w:tc>
              <w:tcPr>
                <w:tcW w:w="808" w:type="dxa"/>
                <w:shd w:val="clear" w:color="auto" w:fill="FFF2CC" w:themeFill="accent4" w:themeFillTint="33"/>
              </w:tcPr>
              <w:p w14:paraId="29D441CA" w14:textId="577B1138"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9153314"/>
            <w14:checkbox>
              <w14:checked w14:val="0"/>
              <w14:checkedState w14:val="2612" w14:font="MS Gothic"/>
              <w14:uncheckedState w14:val="2610" w14:font="MS Gothic"/>
            </w14:checkbox>
          </w:sdtPr>
          <w:sdtContent>
            <w:tc>
              <w:tcPr>
                <w:tcW w:w="1082" w:type="dxa"/>
                <w:shd w:val="clear" w:color="auto" w:fill="FFF2CC" w:themeFill="accent4" w:themeFillTint="33"/>
              </w:tcPr>
              <w:p w14:paraId="4EECBA7F" w14:textId="69AA096E"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5133247"/>
            <w:placeholder>
              <w:docPart w:val="8C663E795A2B41EEB55AC291ACA18C22"/>
            </w:placeholder>
            <w:showingPlcHdr/>
          </w:sdtPr>
          <w:sdtContent>
            <w:tc>
              <w:tcPr>
                <w:tcW w:w="1404" w:type="dxa"/>
                <w:shd w:val="clear" w:color="auto" w:fill="FFF2CC" w:themeFill="accent4" w:themeFillTint="33"/>
              </w:tcPr>
              <w:p w14:paraId="6ABB8B5A" w14:textId="64779380"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1214E6" w14:textId="77777777" w:rsidTr="00252758">
        <w:tc>
          <w:tcPr>
            <w:tcW w:w="1307" w:type="dxa"/>
          </w:tcPr>
          <w:p w14:paraId="56F93C0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41.50.6</w:t>
            </w:r>
          </w:p>
        </w:tc>
        <w:tc>
          <w:tcPr>
            <w:tcW w:w="7200" w:type="dxa"/>
          </w:tcPr>
          <w:p w14:paraId="32818EBF"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6. </w:t>
            </w:r>
            <w:r w:rsidRPr="00C5062F">
              <w:rPr>
                <w:rFonts w:ascii="EucrosiaUPC" w:hAnsi="EucrosiaUPC" w:cs="EucrosiaUPC"/>
                <w:sz w:val="30"/>
                <w:szCs w:val="30"/>
                <w:cs/>
              </w:rPr>
              <w:t>ผลต่างอัตราแลกเปลี่ยนสุทธิซึ่งเกิดจากการแปลงค่างบการเงินให้เป็นสกุลเงินที่ใช้ในการนำเสนองบการเงินที่ต่างไป และการแปลงค่าหน่วยงานต่างประเทศให้เป็นสกุลเงินที่ใช้ในการนำเสนองบการเงินของกิจการที่เสนอรายงาน และ</w:t>
            </w:r>
          </w:p>
        </w:tc>
        <w:tc>
          <w:tcPr>
            <w:tcW w:w="1123" w:type="dxa"/>
          </w:tcPr>
          <w:p w14:paraId="2F4E0EED" w14:textId="77777777" w:rsidR="000F551A" w:rsidRPr="00C5062F" w:rsidRDefault="000F551A" w:rsidP="000F551A">
            <w:pPr>
              <w:jc w:val="center"/>
              <w:rPr>
                <w:rFonts w:ascii="EucrosiaUPC" w:hAnsi="EucrosiaUPC" w:cs="EucrosiaUPC"/>
                <w:sz w:val="30"/>
                <w:szCs w:val="30"/>
                <w:lang w:val="en-GB"/>
              </w:rPr>
            </w:pPr>
          </w:p>
        </w:tc>
        <w:tc>
          <w:tcPr>
            <w:tcW w:w="1170" w:type="dxa"/>
          </w:tcPr>
          <w:p w14:paraId="609F7642" w14:textId="7798014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87055268"/>
            <w14:checkbox>
              <w14:checked w14:val="0"/>
              <w14:checkedState w14:val="2612" w14:font="MS Gothic"/>
              <w14:uncheckedState w14:val="2610" w14:font="MS Gothic"/>
            </w14:checkbox>
          </w:sdtPr>
          <w:sdtContent>
            <w:tc>
              <w:tcPr>
                <w:tcW w:w="810" w:type="dxa"/>
                <w:shd w:val="clear" w:color="auto" w:fill="FFF2CC" w:themeFill="accent4" w:themeFillTint="33"/>
              </w:tcPr>
              <w:p w14:paraId="763596EB" w14:textId="75DE23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9373591"/>
            <w14:checkbox>
              <w14:checked w14:val="0"/>
              <w14:checkedState w14:val="2612" w14:font="MS Gothic"/>
              <w14:uncheckedState w14:val="2610" w14:font="MS Gothic"/>
            </w14:checkbox>
          </w:sdtPr>
          <w:sdtContent>
            <w:tc>
              <w:tcPr>
                <w:tcW w:w="808" w:type="dxa"/>
                <w:shd w:val="clear" w:color="auto" w:fill="FFF2CC" w:themeFill="accent4" w:themeFillTint="33"/>
              </w:tcPr>
              <w:p w14:paraId="00EBB594" w14:textId="1451D0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9590209"/>
            <w14:checkbox>
              <w14:checked w14:val="0"/>
              <w14:checkedState w14:val="2612" w14:font="MS Gothic"/>
              <w14:uncheckedState w14:val="2610" w14:font="MS Gothic"/>
            </w14:checkbox>
          </w:sdtPr>
          <w:sdtContent>
            <w:tc>
              <w:tcPr>
                <w:tcW w:w="1082" w:type="dxa"/>
                <w:shd w:val="clear" w:color="auto" w:fill="FFF2CC" w:themeFill="accent4" w:themeFillTint="33"/>
              </w:tcPr>
              <w:p w14:paraId="6DA19A26" w14:textId="48AA02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7613202"/>
            <w:placeholder>
              <w:docPart w:val="86751E700D86429698081E16D1949917"/>
            </w:placeholder>
            <w:showingPlcHdr/>
          </w:sdtPr>
          <w:sdtContent>
            <w:tc>
              <w:tcPr>
                <w:tcW w:w="1404" w:type="dxa"/>
                <w:shd w:val="clear" w:color="auto" w:fill="FFF2CC" w:themeFill="accent4" w:themeFillTint="33"/>
              </w:tcPr>
              <w:p w14:paraId="6BA38429" w14:textId="6639F1A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2423B02" w14:textId="77777777" w:rsidTr="00252758">
        <w:tc>
          <w:tcPr>
            <w:tcW w:w="1307" w:type="dxa"/>
          </w:tcPr>
          <w:p w14:paraId="7FB8AD1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41.50.7</w:t>
            </w:r>
          </w:p>
        </w:tc>
        <w:tc>
          <w:tcPr>
            <w:tcW w:w="7200" w:type="dxa"/>
          </w:tcPr>
          <w:p w14:paraId="6AD46C92"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7. </w:t>
            </w:r>
            <w:r w:rsidRPr="00C5062F">
              <w:rPr>
                <w:rFonts w:ascii="EucrosiaUPC" w:hAnsi="EucrosiaUPC" w:cs="EucrosiaUPC"/>
                <w:sz w:val="30"/>
                <w:szCs w:val="30"/>
                <w:cs/>
              </w:rPr>
              <w:t>รายการเปลี่ยนแปลงอื่นๆ</w:t>
            </w:r>
          </w:p>
        </w:tc>
        <w:tc>
          <w:tcPr>
            <w:tcW w:w="1123" w:type="dxa"/>
          </w:tcPr>
          <w:p w14:paraId="7255FF91" w14:textId="77777777" w:rsidR="000F551A" w:rsidRPr="00C5062F" w:rsidRDefault="000F551A" w:rsidP="000F551A">
            <w:pPr>
              <w:jc w:val="center"/>
              <w:rPr>
                <w:rFonts w:ascii="EucrosiaUPC" w:hAnsi="EucrosiaUPC" w:cs="EucrosiaUPC"/>
                <w:sz w:val="30"/>
                <w:szCs w:val="30"/>
                <w:lang w:val="en-GB"/>
              </w:rPr>
            </w:pPr>
          </w:p>
        </w:tc>
        <w:tc>
          <w:tcPr>
            <w:tcW w:w="1170" w:type="dxa"/>
          </w:tcPr>
          <w:p w14:paraId="683A587B" w14:textId="1D76F48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55193376"/>
            <w14:checkbox>
              <w14:checked w14:val="0"/>
              <w14:checkedState w14:val="2612" w14:font="MS Gothic"/>
              <w14:uncheckedState w14:val="2610" w14:font="MS Gothic"/>
            </w14:checkbox>
          </w:sdtPr>
          <w:sdtContent>
            <w:tc>
              <w:tcPr>
                <w:tcW w:w="810" w:type="dxa"/>
                <w:shd w:val="clear" w:color="auto" w:fill="FFF2CC" w:themeFill="accent4" w:themeFillTint="33"/>
              </w:tcPr>
              <w:p w14:paraId="2F0B7747" w14:textId="7C6C5E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3715658"/>
            <w14:checkbox>
              <w14:checked w14:val="0"/>
              <w14:checkedState w14:val="2612" w14:font="MS Gothic"/>
              <w14:uncheckedState w14:val="2610" w14:font="MS Gothic"/>
            </w14:checkbox>
          </w:sdtPr>
          <w:sdtContent>
            <w:tc>
              <w:tcPr>
                <w:tcW w:w="808" w:type="dxa"/>
                <w:shd w:val="clear" w:color="auto" w:fill="FFF2CC" w:themeFill="accent4" w:themeFillTint="33"/>
              </w:tcPr>
              <w:p w14:paraId="65EBB449" w14:textId="47817D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9132749"/>
            <w14:checkbox>
              <w14:checked w14:val="0"/>
              <w14:checkedState w14:val="2612" w14:font="MS Gothic"/>
              <w14:uncheckedState w14:val="2610" w14:font="MS Gothic"/>
            </w14:checkbox>
          </w:sdtPr>
          <w:sdtContent>
            <w:tc>
              <w:tcPr>
                <w:tcW w:w="1082" w:type="dxa"/>
                <w:shd w:val="clear" w:color="auto" w:fill="FFF2CC" w:themeFill="accent4" w:themeFillTint="33"/>
              </w:tcPr>
              <w:p w14:paraId="1E703807" w14:textId="6E5110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6128204"/>
            <w:placeholder>
              <w:docPart w:val="E4CE53842F19429C95840E6D4523433A"/>
            </w:placeholder>
            <w:showingPlcHdr/>
          </w:sdtPr>
          <w:sdtContent>
            <w:tc>
              <w:tcPr>
                <w:tcW w:w="1404" w:type="dxa"/>
                <w:shd w:val="clear" w:color="auto" w:fill="FFF2CC" w:themeFill="accent4" w:themeFillTint="33"/>
              </w:tcPr>
              <w:p w14:paraId="52222069" w14:textId="3E1B615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329E35" w14:textId="77777777" w:rsidTr="00252758">
        <w:tc>
          <w:tcPr>
            <w:tcW w:w="1307" w:type="dxa"/>
          </w:tcPr>
          <w:p w14:paraId="41DE6D8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41.5</w:t>
            </w:r>
            <w:r w:rsidRPr="00C5062F">
              <w:rPr>
                <w:rFonts w:ascii="EucrosiaUPC" w:hAnsi="EucrosiaUPC" w:cs="EucrosiaUPC"/>
                <w:sz w:val="30"/>
                <w:szCs w:val="30"/>
              </w:rPr>
              <w:t>1</w:t>
            </w:r>
          </w:p>
        </w:tc>
        <w:tc>
          <w:tcPr>
            <w:tcW w:w="7200" w:type="dxa"/>
          </w:tcPr>
          <w:p w14:paraId="0D1DB26A"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มูลค่ายุติธรรมหักต้นทุนในการขายของสินทรัพย์ชีวภาพสามารถเปลี่ยนแปลงได้ ทั้งจากการเปลี่ยนแปลงทางด้านกายภาพและทางด้านราคาในตลาด การเปิดเผยข้อมูลการเปลี่ยนแปลงทางด้านกายภาพและด้านราคาแยกกันจะเป็นประโยชน์กับการประเมินผลการดำเนินงานของงวดปัจจุบันและกาลในอนาคต โดยเฉพาะอย่างยิ่งสำหรับวงจรการผลิตที่ใช้ระยะเวลานานกว่าหนึ่งปี  ในกรณีดังกล่าวนี้ </w:t>
            </w:r>
            <w:r w:rsidRPr="00C5062F">
              <w:rPr>
                <w:rFonts w:ascii="EucrosiaUPC" w:hAnsi="EucrosiaUPC" w:cs="EucrosiaUPC"/>
                <w:sz w:val="30"/>
                <w:szCs w:val="30"/>
                <w:lang w:val="en-GB"/>
              </w:rPr>
              <w:t xml:space="preserve">TAS 41 </w:t>
            </w:r>
            <w:r w:rsidRPr="00C5062F">
              <w:rPr>
                <w:rFonts w:ascii="EucrosiaUPC" w:hAnsi="EucrosiaUPC" w:cs="EucrosiaUPC"/>
                <w:sz w:val="30"/>
                <w:szCs w:val="30"/>
                <w:cs/>
              </w:rPr>
              <w:t>สนับสนุนให้กิจการเปิดเผยข้อมูลเกี่ยวกับจำนวนเงินที่เปลี่ยนแปลงของมูลค่ายุติธรรมหักต้นทุนในการขายที่รวมอยู่ในกำไรหรือขาดทุน ทั้งที่เกิดจากการเปลี่ยนแปลงทางด้านกายภาพและทางด้านราคา โดยแยกตามกลุ่มสินทรัพย์ชีวภาพหรือแยกตามเงื่อนไขอื่น อย่างไรก็ตาม ข้อมูลดังกล่าวมีประโยชน์น้อยลงหากวงจรการผลิตใช้ระยะเวลาน้อยกว่าหนึ่งปี (เช่น การเลี้ยงไก่ หรือการปลูกธัญพืช)</w:t>
            </w:r>
          </w:p>
        </w:tc>
        <w:tc>
          <w:tcPr>
            <w:tcW w:w="1123" w:type="dxa"/>
          </w:tcPr>
          <w:p w14:paraId="47523E1C" w14:textId="77777777" w:rsidR="000F551A" w:rsidRPr="00C5062F" w:rsidRDefault="000F551A" w:rsidP="000F551A">
            <w:pPr>
              <w:jc w:val="center"/>
              <w:rPr>
                <w:rFonts w:ascii="EucrosiaUPC" w:hAnsi="EucrosiaUPC" w:cs="EucrosiaUPC"/>
                <w:sz w:val="30"/>
                <w:szCs w:val="30"/>
                <w:lang w:val="en-GB"/>
              </w:rPr>
            </w:pPr>
          </w:p>
        </w:tc>
        <w:tc>
          <w:tcPr>
            <w:tcW w:w="1170" w:type="dxa"/>
          </w:tcPr>
          <w:p w14:paraId="39259B74" w14:textId="778F24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45206496"/>
            <w14:checkbox>
              <w14:checked w14:val="0"/>
              <w14:checkedState w14:val="2612" w14:font="MS Gothic"/>
              <w14:uncheckedState w14:val="2610" w14:font="MS Gothic"/>
            </w14:checkbox>
          </w:sdtPr>
          <w:sdtContent>
            <w:tc>
              <w:tcPr>
                <w:tcW w:w="810" w:type="dxa"/>
                <w:shd w:val="clear" w:color="auto" w:fill="FFF2CC" w:themeFill="accent4" w:themeFillTint="33"/>
              </w:tcPr>
              <w:p w14:paraId="37058674" w14:textId="747FCE5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8835997"/>
            <w14:checkbox>
              <w14:checked w14:val="0"/>
              <w14:checkedState w14:val="2612" w14:font="MS Gothic"/>
              <w14:uncheckedState w14:val="2610" w14:font="MS Gothic"/>
            </w14:checkbox>
          </w:sdtPr>
          <w:sdtContent>
            <w:tc>
              <w:tcPr>
                <w:tcW w:w="808" w:type="dxa"/>
                <w:shd w:val="clear" w:color="auto" w:fill="FFF2CC" w:themeFill="accent4" w:themeFillTint="33"/>
              </w:tcPr>
              <w:p w14:paraId="6A03E748" w14:textId="1BB738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8575334"/>
            <w14:checkbox>
              <w14:checked w14:val="0"/>
              <w14:checkedState w14:val="2612" w14:font="MS Gothic"/>
              <w14:uncheckedState w14:val="2610" w14:font="MS Gothic"/>
            </w14:checkbox>
          </w:sdtPr>
          <w:sdtContent>
            <w:tc>
              <w:tcPr>
                <w:tcW w:w="1082" w:type="dxa"/>
                <w:shd w:val="clear" w:color="auto" w:fill="FFF2CC" w:themeFill="accent4" w:themeFillTint="33"/>
              </w:tcPr>
              <w:p w14:paraId="32CC9883" w14:textId="0FD1B9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247352"/>
            <w:placeholder>
              <w:docPart w:val="067904422674444DA92183CEA9E26403"/>
            </w:placeholder>
            <w:showingPlcHdr/>
          </w:sdtPr>
          <w:sdtContent>
            <w:tc>
              <w:tcPr>
                <w:tcW w:w="1404" w:type="dxa"/>
                <w:shd w:val="clear" w:color="auto" w:fill="FFF2CC" w:themeFill="accent4" w:themeFillTint="33"/>
              </w:tcPr>
              <w:p w14:paraId="6E03ADE2" w14:textId="24E5930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00FE3" w:rsidRPr="00C5062F" w14:paraId="73090DD4" w14:textId="77777777" w:rsidTr="00252758">
        <w:tc>
          <w:tcPr>
            <w:tcW w:w="1307" w:type="dxa"/>
          </w:tcPr>
          <w:p w14:paraId="16EC0856" w14:textId="77777777"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lang w:val="en-GB"/>
              </w:rPr>
              <w:t>TAS 41.5</w:t>
            </w:r>
            <w:r w:rsidRPr="00C5062F">
              <w:rPr>
                <w:rFonts w:ascii="EucrosiaUPC" w:hAnsi="EucrosiaUPC" w:cs="EucrosiaUPC"/>
                <w:sz w:val="30"/>
                <w:szCs w:val="30"/>
              </w:rPr>
              <w:t>3</w:t>
            </w:r>
          </w:p>
        </w:tc>
        <w:tc>
          <w:tcPr>
            <w:tcW w:w="7200" w:type="dxa"/>
          </w:tcPr>
          <w:p w14:paraId="78087DBE" w14:textId="77777777" w:rsidR="00700FE3" w:rsidRPr="00C5062F" w:rsidRDefault="00700FE3" w:rsidP="00700FE3">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กิจกรรมทางการเกษตรมักเผชิญกับความเสี่ยงทางภูมิอากาศ โรคภัย และภัยธรรมชาติอื่นๆ ถ้ามีเหตุการณ์เกิดขึ้นแล้วทำให้เกิดรายการรายได้และค่าใช้จ่ายที่มีสาระสำคัญ ให้กิจการเปิดเผยข้อมูลจำนวนเงินและลักษณะของรายการนั้นตามข้อกำหนดของ </w:t>
            </w:r>
            <w:r w:rsidRPr="00C5062F">
              <w:rPr>
                <w:rFonts w:ascii="EucrosiaUPC" w:hAnsi="EucrosiaUPC" w:cs="EucrosiaUPC"/>
                <w:sz w:val="30"/>
                <w:szCs w:val="30"/>
              </w:rPr>
              <w:t>TAS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1 </w:t>
            </w:r>
            <w:r w:rsidRPr="00C5062F">
              <w:rPr>
                <w:rFonts w:ascii="EucrosiaUPC" w:hAnsi="EucrosiaUPC" w:cs="EucrosiaUPC"/>
                <w:sz w:val="30"/>
                <w:szCs w:val="30"/>
                <w:cs/>
              </w:rPr>
              <w:t>ตัวอย่างของเหตุการณ์ดังกล่าวเช่น การเกิดโรคระบาดจากเชื้อไวรัส อุทกภัย ภัยแล้งอย่างรุนแรงหรือน้ำค้างแข็ง และการแพร่ระบาดของแมลง</w:t>
            </w:r>
          </w:p>
        </w:tc>
        <w:tc>
          <w:tcPr>
            <w:tcW w:w="1123" w:type="dxa"/>
          </w:tcPr>
          <w:p w14:paraId="78CCCC32" w14:textId="77777777" w:rsidR="00700FE3" w:rsidRPr="00C5062F" w:rsidRDefault="00700FE3" w:rsidP="00700FE3">
            <w:pPr>
              <w:jc w:val="center"/>
              <w:rPr>
                <w:rFonts w:ascii="EucrosiaUPC" w:hAnsi="EucrosiaUPC" w:cs="EucrosiaUPC"/>
                <w:sz w:val="30"/>
                <w:szCs w:val="30"/>
                <w:lang w:val="en-GB"/>
              </w:rPr>
            </w:pPr>
          </w:p>
        </w:tc>
        <w:tc>
          <w:tcPr>
            <w:tcW w:w="1170" w:type="dxa"/>
          </w:tcPr>
          <w:p w14:paraId="63C282D6" w14:textId="340DCF63"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92841334"/>
            <w14:checkbox>
              <w14:checked w14:val="0"/>
              <w14:checkedState w14:val="2612" w14:font="MS Gothic"/>
              <w14:uncheckedState w14:val="2610" w14:font="MS Gothic"/>
            </w14:checkbox>
          </w:sdtPr>
          <w:sdtContent>
            <w:tc>
              <w:tcPr>
                <w:tcW w:w="810" w:type="dxa"/>
                <w:shd w:val="clear" w:color="auto" w:fill="FFF2CC" w:themeFill="accent4" w:themeFillTint="33"/>
              </w:tcPr>
              <w:p w14:paraId="155E24E2" w14:textId="7DA15077"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1595430"/>
            <w14:checkbox>
              <w14:checked w14:val="0"/>
              <w14:checkedState w14:val="2612" w14:font="MS Gothic"/>
              <w14:uncheckedState w14:val="2610" w14:font="MS Gothic"/>
            </w14:checkbox>
          </w:sdtPr>
          <w:sdtContent>
            <w:tc>
              <w:tcPr>
                <w:tcW w:w="808" w:type="dxa"/>
                <w:shd w:val="clear" w:color="auto" w:fill="FFF2CC" w:themeFill="accent4" w:themeFillTint="33"/>
              </w:tcPr>
              <w:p w14:paraId="57B9B9A8" w14:textId="3098E283"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68997"/>
            <w14:checkbox>
              <w14:checked w14:val="0"/>
              <w14:checkedState w14:val="2612" w14:font="MS Gothic"/>
              <w14:uncheckedState w14:val="2610" w14:font="MS Gothic"/>
            </w14:checkbox>
          </w:sdtPr>
          <w:sdtContent>
            <w:tc>
              <w:tcPr>
                <w:tcW w:w="1082" w:type="dxa"/>
                <w:shd w:val="clear" w:color="auto" w:fill="FFF2CC" w:themeFill="accent4" w:themeFillTint="33"/>
              </w:tcPr>
              <w:p w14:paraId="0B144DC8" w14:textId="74368A09"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836298"/>
            <w:placeholder>
              <w:docPart w:val="6626197A97EE481DB7E7A63914BDAD6F"/>
            </w:placeholder>
            <w:showingPlcHdr/>
          </w:sdtPr>
          <w:sdtContent>
            <w:tc>
              <w:tcPr>
                <w:tcW w:w="1404" w:type="dxa"/>
                <w:shd w:val="clear" w:color="auto" w:fill="FFF2CC" w:themeFill="accent4" w:themeFillTint="33"/>
              </w:tcPr>
              <w:p w14:paraId="24F8ACC7" w14:textId="04F9F3C4"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r w:rsidR="00571AFD" w:rsidRPr="00C5062F" w14:paraId="37A5C34C" w14:textId="77777777" w:rsidTr="00252758">
        <w:tc>
          <w:tcPr>
            <w:tcW w:w="1307" w:type="dxa"/>
            <w:shd w:val="clear" w:color="auto" w:fill="D9E2F3" w:themeFill="accent1" w:themeFillTint="33"/>
          </w:tcPr>
          <w:p w14:paraId="3D647F6B" w14:textId="77777777" w:rsidR="00571AFD" w:rsidRPr="00C5062F" w:rsidRDefault="00571AFD" w:rsidP="00571AFD">
            <w:pPr>
              <w:rPr>
                <w:rFonts w:ascii="EucrosiaUPC" w:hAnsi="EucrosiaUPC" w:cs="EucrosiaUPC"/>
                <w:sz w:val="30"/>
                <w:szCs w:val="30"/>
                <w:lang w:val="en-GB"/>
              </w:rPr>
            </w:pPr>
          </w:p>
        </w:tc>
        <w:tc>
          <w:tcPr>
            <w:tcW w:w="7200" w:type="dxa"/>
            <w:shd w:val="clear" w:color="auto" w:fill="D9E2F3" w:themeFill="accent1" w:themeFillTint="33"/>
          </w:tcPr>
          <w:p w14:paraId="5378FA05" w14:textId="77777777" w:rsidR="00571AFD" w:rsidRPr="00C5062F" w:rsidRDefault="00571AFD" w:rsidP="00571AFD">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การเปิดเผยข้อมูลเพิ่มเติมสำหรับสินทรัพย์ชีวภาพซึ่งไม่สามารถวัดมูลค่ายุติธรรมได้อย่างน่าเชื่อถือ</w:t>
            </w:r>
          </w:p>
        </w:tc>
        <w:tc>
          <w:tcPr>
            <w:tcW w:w="1123" w:type="dxa"/>
            <w:shd w:val="clear" w:color="auto" w:fill="D9E2F3" w:themeFill="accent1" w:themeFillTint="33"/>
          </w:tcPr>
          <w:p w14:paraId="631C7CF6" w14:textId="77777777" w:rsidR="00571AFD" w:rsidRPr="00C5062F" w:rsidRDefault="00571AFD" w:rsidP="00571AFD">
            <w:pPr>
              <w:jc w:val="center"/>
              <w:rPr>
                <w:rFonts w:ascii="EucrosiaUPC" w:hAnsi="EucrosiaUPC" w:cs="EucrosiaUPC"/>
                <w:sz w:val="30"/>
                <w:szCs w:val="30"/>
                <w:lang w:val="en-GB"/>
              </w:rPr>
            </w:pPr>
          </w:p>
        </w:tc>
        <w:tc>
          <w:tcPr>
            <w:tcW w:w="1170" w:type="dxa"/>
            <w:shd w:val="clear" w:color="auto" w:fill="D9E2F3" w:themeFill="accent1" w:themeFillTint="33"/>
          </w:tcPr>
          <w:p w14:paraId="56F2DFD4" w14:textId="77777777" w:rsidR="00571AFD" w:rsidRPr="00C5062F" w:rsidRDefault="00571AFD" w:rsidP="00571AFD">
            <w:pPr>
              <w:jc w:val="center"/>
              <w:rPr>
                <w:rFonts w:ascii="EucrosiaUPC" w:hAnsi="EucrosiaUPC" w:cs="EucrosiaUPC"/>
                <w:sz w:val="30"/>
                <w:szCs w:val="30"/>
                <w:lang w:val="en-GB"/>
              </w:rPr>
            </w:pPr>
          </w:p>
        </w:tc>
        <w:tc>
          <w:tcPr>
            <w:tcW w:w="810" w:type="dxa"/>
            <w:shd w:val="clear" w:color="auto" w:fill="D9E2F3" w:themeFill="accent1" w:themeFillTint="33"/>
          </w:tcPr>
          <w:p w14:paraId="0F2AF4B9" w14:textId="77777777" w:rsidR="00571AFD" w:rsidRPr="00C5062F" w:rsidRDefault="00571AFD" w:rsidP="00571AFD">
            <w:pPr>
              <w:rPr>
                <w:rFonts w:ascii="EucrosiaUPC" w:hAnsi="EucrosiaUPC" w:cs="EucrosiaUPC"/>
                <w:sz w:val="30"/>
                <w:szCs w:val="30"/>
                <w:lang w:val="en-GB"/>
              </w:rPr>
            </w:pPr>
          </w:p>
        </w:tc>
        <w:tc>
          <w:tcPr>
            <w:tcW w:w="808" w:type="dxa"/>
            <w:shd w:val="clear" w:color="auto" w:fill="D9E2F3" w:themeFill="accent1" w:themeFillTint="33"/>
          </w:tcPr>
          <w:p w14:paraId="7DFB2117" w14:textId="77777777" w:rsidR="00571AFD" w:rsidRPr="00C5062F" w:rsidRDefault="00571AFD" w:rsidP="00571AFD">
            <w:pPr>
              <w:rPr>
                <w:rFonts w:ascii="EucrosiaUPC" w:hAnsi="EucrosiaUPC" w:cs="EucrosiaUPC"/>
                <w:sz w:val="30"/>
                <w:szCs w:val="30"/>
                <w:lang w:val="en-GB"/>
              </w:rPr>
            </w:pPr>
          </w:p>
        </w:tc>
        <w:tc>
          <w:tcPr>
            <w:tcW w:w="1082" w:type="dxa"/>
            <w:shd w:val="clear" w:color="auto" w:fill="D9E2F3" w:themeFill="accent1" w:themeFillTint="33"/>
          </w:tcPr>
          <w:p w14:paraId="26315EED" w14:textId="77777777" w:rsidR="00571AFD" w:rsidRPr="00C5062F" w:rsidRDefault="00571AFD" w:rsidP="00571AFD">
            <w:pPr>
              <w:rPr>
                <w:rFonts w:ascii="EucrosiaUPC" w:hAnsi="EucrosiaUPC" w:cs="EucrosiaUPC"/>
                <w:sz w:val="30"/>
                <w:szCs w:val="30"/>
                <w:lang w:val="en-GB"/>
              </w:rPr>
            </w:pPr>
          </w:p>
        </w:tc>
        <w:tc>
          <w:tcPr>
            <w:tcW w:w="1404" w:type="dxa"/>
            <w:shd w:val="clear" w:color="auto" w:fill="D9E2F3" w:themeFill="accent1" w:themeFillTint="33"/>
          </w:tcPr>
          <w:p w14:paraId="4F136F68" w14:textId="77777777" w:rsidR="00571AFD" w:rsidRPr="00C5062F" w:rsidRDefault="00571AFD" w:rsidP="00571AFD">
            <w:pPr>
              <w:rPr>
                <w:rFonts w:ascii="EucrosiaUPC" w:hAnsi="EucrosiaUPC" w:cs="EucrosiaUPC"/>
                <w:sz w:val="30"/>
                <w:szCs w:val="30"/>
                <w:lang w:val="en-GB"/>
              </w:rPr>
            </w:pPr>
          </w:p>
        </w:tc>
      </w:tr>
      <w:tr w:rsidR="00571AFD" w:rsidRPr="00C5062F" w14:paraId="23F8EFD8" w14:textId="77777777" w:rsidTr="00252758">
        <w:tc>
          <w:tcPr>
            <w:tcW w:w="1307" w:type="dxa"/>
          </w:tcPr>
          <w:p w14:paraId="6D41FE44" w14:textId="77777777" w:rsidR="00571AFD" w:rsidRPr="00C5062F" w:rsidRDefault="00571AFD" w:rsidP="00571AFD">
            <w:pPr>
              <w:rPr>
                <w:rFonts w:ascii="EucrosiaUPC" w:hAnsi="EucrosiaUPC" w:cs="EucrosiaUPC"/>
                <w:sz w:val="30"/>
                <w:szCs w:val="30"/>
                <w:cs/>
              </w:rPr>
            </w:pPr>
            <w:r w:rsidRPr="00C5062F">
              <w:rPr>
                <w:rFonts w:ascii="EucrosiaUPC" w:hAnsi="EucrosiaUPC" w:cs="EucrosiaUPC"/>
                <w:sz w:val="30"/>
                <w:szCs w:val="30"/>
                <w:lang w:val="en-GB"/>
              </w:rPr>
              <w:t>TAS 41.5</w:t>
            </w:r>
            <w:r w:rsidRPr="00C5062F">
              <w:rPr>
                <w:rFonts w:ascii="EucrosiaUPC" w:hAnsi="EucrosiaUPC" w:cs="EucrosiaUPC"/>
                <w:sz w:val="30"/>
                <w:szCs w:val="30"/>
              </w:rPr>
              <w:t>4</w:t>
            </w:r>
          </w:p>
        </w:tc>
        <w:tc>
          <w:tcPr>
            <w:tcW w:w="7200" w:type="dxa"/>
          </w:tcPr>
          <w:p w14:paraId="17C477BC" w14:textId="77777777" w:rsidR="00571AFD" w:rsidRPr="00C5062F" w:rsidRDefault="00571AFD" w:rsidP="00571AFD">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หากกิจการวัดมูลค่าของสินทรัพย์ชีวภาพด้วยราคาทุนหักค่าเสื่อมราคาสะสมและผลขาดทุนจากการด้อยค่าสะสม (ดู </w:t>
            </w:r>
            <w:r w:rsidRPr="00C5062F">
              <w:rPr>
                <w:rFonts w:ascii="EucrosiaUPC" w:hAnsi="EucrosiaUPC" w:cs="EucrosiaUPC"/>
                <w:sz w:val="30"/>
                <w:szCs w:val="30"/>
              </w:rPr>
              <w:t xml:space="preserve">TAS 41.30) </w:t>
            </w:r>
            <w:r w:rsidRPr="00C5062F">
              <w:rPr>
                <w:rFonts w:ascii="EucrosiaUPC" w:hAnsi="EucrosiaUPC" w:cs="EucrosiaUPC"/>
                <w:sz w:val="30"/>
                <w:szCs w:val="30"/>
                <w:cs/>
              </w:rPr>
              <w:t>ณ วันสิ้นงวด กิจการต้องเปิดเผยข้อมูลเกี่ยวกับสินทรัพย์ชีวภาพดังกล่าว ดังต่อไปนี้</w:t>
            </w:r>
          </w:p>
        </w:tc>
        <w:tc>
          <w:tcPr>
            <w:tcW w:w="1123" w:type="dxa"/>
          </w:tcPr>
          <w:p w14:paraId="673212AE" w14:textId="77777777" w:rsidR="00571AFD" w:rsidRPr="00C5062F" w:rsidRDefault="00571AFD" w:rsidP="00571AFD">
            <w:pPr>
              <w:jc w:val="center"/>
              <w:rPr>
                <w:rFonts w:ascii="EucrosiaUPC" w:hAnsi="EucrosiaUPC" w:cs="EucrosiaUPC"/>
                <w:sz w:val="30"/>
                <w:szCs w:val="30"/>
                <w:lang w:val="en-GB"/>
              </w:rPr>
            </w:pPr>
          </w:p>
        </w:tc>
        <w:tc>
          <w:tcPr>
            <w:tcW w:w="1170" w:type="dxa"/>
          </w:tcPr>
          <w:p w14:paraId="07037D93" w14:textId="77777777" w:rsidR="00571AFD" w:rsidRPr="00C5062F" w:rsidRDefault="00571AFD" w:rsidP="00571AFD">
            <w:pPr>
              <w:jc w:val="center"/>
              <w:rPr>
                <w:rFonts w:ascii="EucrosiaUPC" w:hAnsi="EucrosiaUPC" w:cs="EucrosiaUPC"/>
                <w:sz w:val="30"/>
                <w:szCs w:val="30"/>
                <w:lang w:val="en-GB"/>
              </w:rPr>
            </w:pPr>
          </w:p>
        </w:tc>
        <w:tc>
          <w:tcPr>
            <w:tcW w:w="810" w:type="dxa"/>
            <w:shd w:val="clear" w:color="auto" w:fill="FFF2CC" w:themeFill="accent4" w:themeFillTint="33"/>
          </w:tcPr>
          <w:p w14:paraId="74129B91" w14:textId="77777777" w:rsidR="00571AFD" w:rsidRPr="00C5062F" w:rsidRDefault="00571AFD" w:rsidP="00571AFD">
            <w:pPr>
              <w:rPr>
                <w:rFonts w:ascii="EucrosiaUPC" w:hAnsi="EucrosiaUPC" w:cs="EucrosiaUPC"/>
                <w:sz w:val="30"/>
                <w:szCs w:val="30"/>
                <w:lang w:val="en-GB"/>
              </w:rPr>
            </w:pPr>
          </w:p>
        </w:tc>
        <w:tc>
          <w:tcPr>
            <w:tcW w:w="808" w:type="dxa"/>
            <w:shd w:val="clear" w:color="auto" w:fill="FFF2CC" w:themeFill="accent4" w:themeFillTint="33"/>
          </w:tcPr>
          <w:p w14:paraId="08E6F880" w14:textId="77777777" w:rsidR="00571AFD" w:rsidRPr="00C5062F" w:rsidRDefault="00571AFD" w:rsidP="00571AFD">
            <w:pPr>
              <w:rPr>
                <w:rFonts w:ascii="EucrosiaUPC" w:hAnsi="EucrosiaUPC" w:cs="EucrosiaUPC"/>
                <w:sz w:val="30"/>
                <w:szCs w:val="30"/>
                <w:lang w:val="en-GB"/>
              </w:rPr>
            </w:pPr>
          </w:p>
        </w:tc>
        <w:tc>
          <w:tcPr>
            <w:tcW w:w="1082" w:type="dxa"/>
            <w:shd w:val="clear" w:color="auto" w:fill="FFF2CC" w:themeFill="accent4" w:themeFillTint="33"/>
          </w:tcPr>
          <w:p w14:paraId="1FD7EC7E" w14:textId="77777777" w:rsidR="00571AFD" w:rsidRPr="00C5062F" w:rsidRDefault="00571AFD" w:rsidP="00571AFD">
            <w:pPr>
              <w:rPr>
                <w:rFonts w:ascii="EucrosiaUPC" w:hAnsi="EucrosiaUPC" w:cs="EucrosiaUPC"/>
                <w:sz w:val="30"/>
                <w:szCs w:val="30"/>
                <w:lang w:val="en-GB"/>
              </w:rPr>
            </w:pPr>
          </w:p>
        </w:tc>
        <w:tc>
          <w:tcPr>
            <w:tcW w:w="1404" w:type="dxa"/>
            <w:shd w:val="clear" w:color="auto" w:fill="FFF2CC" w:themeFill="accent4" w:themeFillTint="33"/>
          </w:tcPr>
          <w:p w14:paraId="399854C6" w14:textId="77777777" w:rsidR="00571AFD" w:rsidRPr="00C5062F" w:rsidRDefault="00571AFD" w:rsidP="00571AFD">
            <w:pPr>
              <w:rPr>
                <w:rFonts w:ascii="EucrosiaUPC" w:hAnsi="EucrosiaUPC" w:cs="EucrosiaUPC"/>
                <w:sz w:val="30"/>
                <w:szCs w:val="30"/>
                <w:lang w:val="en-GB"/>
              </w:rPr>
            </w:pPr>
          </w:p>
        </w:tc>
      </w:tr>
      <w:tr w:rsidR="000F551A" w:rsidRPr="00C5062F" w14:paraId="6F06426B" w14:textId="77777777" w:rsidTr="00252758">
        <w:tc>
          <w:tcPr>
            <w:tcW w:w="1307" w:type="dxa"/>
          </w:tcPr>
          <w:p w14:paraId="201608F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41.54.1</w:t>
            </w:r>
          </w:p>
        </w:tc>
        <w:tc>
          <w:tcPr>
            <w:tcW w:w="7200" w:type="dxa"/>
          </w:tcPr>
          <w:p w14:paraId="08638B62"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รายละเอียดเกี่ยวกับสินทรัพย์ชีวภาพ</w:t>
            </w:r>
          </w:p>
        </w:tc>
        <w:tc>
          <w:tcPr>
            <w:tcW w:w="1123" w:type="dxa"/>
          </w:tcPr>
          <w:p w14:paraId="6DE6EE4A" w14:textId="77777777" w:rsidR="000F551A" w:rsidRPr="00C5062F" w:rsidRDefault="000F551A" w:rsidP="000F551A">
            <w:pPr>
              <w:jc w:val="center"/>
              <w:rPr>
                <w:rFonts w:ascii="EucrosiaUPC" w:hAnsi="EucrosiaUPC" w:cs="EucrosiaUPC"/>
                <w:sz w:val="30"/>
                <w:szCs w:val="30"/>
                <w:lang w:val="en-GB"/>
              </w:rPr>
            </w:pPr>
          </w:p>
        </w:tc>
        <w:tc>
          <w:tcPr>
            <w:tcW w:w="1170" w:type="dxa"/>
          </w:tcPr>
          <w:p w14:paraId="4F5075DB" w14:textId="10D9DB9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62091316"/>
            <w14:checkbox>
              <w14:checked w14:val="0"/>
              <w14:checkedState w14:val="2612" w14:font="MS Gothic"/>
              <w14:uncheckedState w14:val="2610" w14:font="MS Gothic"/>
            </w14:checkbox>
          </w:sdtPr>
          <w:sdtContent>
            <w:tc>
              <w:tcPr>
                <w:tcW w:w="810" w:type="dxa"/>
                <w:shd w:val="clear" w:color="auto" w:fill="FFF2CC" w:themeFill="accent4" w:themeFillTint="33"/>
              </w:tcPr>
              <w:p w14:paraId="3C6536EA" w14:textId="12B9A8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3530540"/>
            <w14:checkbox>
              <w14:checked w14:val="0"/>
              <w14:checkedState w14:val="2612" w14:font="MS Gothic"/>
              <w14:uncheckedState w14:val="2610" w14:font="MS Gothic"/>
            </w14:checkbox>
          </w:sdtPr>
          <w:sdtContent>
            <w:tc>
              <w:tcPr>
                <w:tcW w:w="808" w:type="dxa"/>
                <w:shd w:val="clear" w:color="auto" w:fill="FFF2CC" w:themeFill="accent4" w:themeFillTint="33"/>
              </w:tcPr>
              <w:p w14:paraId="11F87811" w14:textId="778764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2670701"/>
            <w14:checkbox>
              <w14:checked w14:val="0"/>
              <w14:checkedState w14:val="2612" w14:font="MS Gothic"/>
              <w14:uncheckedState w14:val="2610" w14:font="MS Gothic"/>
            </w14:checkbox>
          </w:sdtPr>
          <w:sdtContent>
            <w:tc>
              <w:tcPr>
                <w:tcW w:w="1082" w:type="dxa"/>
                <w:shd w:val="clear" w:color="auto" w:fill="FFF2CC" w:themeFill="accent4" w:themeFillTint="33"/>
              </w:tcPr>
              <w:p w14:paraId="0422DB7A" w14:textId="2015798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2396181"/>
            <w:placeholder>
              <w:docPart w:val="F2FC60334C9D4214A5959CAE858310D7"/>
            </w:placeholder>
            <w:showingPlcHdr/>
          </w:sdtPr>
          <w:sdtContent>
            <w:tc>
              <w:tcPr>
                <w:tcW w:w="1404" w:type="dxa"/>
                <w:shd w:val="clear" w:color="auto" w:fill="FFF2CC" w:themeFill="accent4" w:themeFillTint="33"/>
              </w:tcPr>
              <w:p w14:paraId="484A8CBE" w14:textId="264C501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9C6445" w14:textId="77777777" w:rsidTr="00252758">
        <w:tc>
          <w:tcPr>
            <w:tcW w:w="1307" w:type="dxa"/>
          </w:tcPr>
          <w:p w14:paraId="5E2EE43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41.54.2</w:t>
            </w:r>
          </w:p>
        </w:tc>
        <w:tc>
          <w:tcPr>
            <w:tcW w:w="7200" w:type="dxa"/>
          </w:tcPr>
          <w:p w14:paraId="47F576EE"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คำอธิบายถึงสาเหตุที่ไม่สามารถวัดมูลค่าด้วยมูลค่ายุติธรรมได้อย่างน่าเชื่อถือ</w:t>
            </w:r>
          </w:p>
        </w:tc>
        <w:tc>
          <w:tcPr>
            <w:tcW w:w="1123" w:type="dxa"/>
          </w:tcPr>
          <w:p w14:paraId="2EE072B6" w14:textId="77777777" w:rsidR="000F551A" w:rsidRPr="00C5062F" w:rsidRDefault="000F551A" w:rsidP="000F551A">
            <w:pPr>
              <w:jc w:val="center"/>
              <w:rPr>
                <w:rFonts w:ascii="EucrosiaUPC" w:hAnsi="EucrosiaUPC" w:cs="EucrosiaUPC"/>
                <w:sz w:val="30"/>
                <w:szCs w:val="30"/>
                <w:lang w:val="en-GB"/>
              </w:rPr>
            </w:pPr>
          </w:p>
        </w:tc>
        <w:tc>
          <w:tcPr>
            <w:tcW w:w="1170" w:type="dxa"/>
          </w:tcPr>
          <w:p w14:paraId="739D7952" w14:textId="10CAD6E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9837897"/>
            <w14:checkbox>
              <w14:checked w14:val="0"/>
              <w14:checkedState w14:val="2612" w14:font="MS Gothic"/>
              <w14:uncheckedState w14:val="2610" w14:font="MS Gothic"/>
            </w14:checkbox>
          </w:sdtPr>
          <w:sdtContent>
            <w:tc>
              <w:tcPr>
                <w:tcW w:w="810" w:type="dxa"/>
                <w:shd w:val="clear" w:color="auto" w:fill="FFF2CC" w:themeFill="accent4" w:themeFillTint="33"/>
              </w:tcPr>
              <w:p w14:paraId="011AEB84" w14:textId="7BD2DE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0856169"/>
            <w14:checkbox>
              <w14:checked w14:val="0"/>
              <w14:checkedState w14:val="2612" w14:font="MS Gothic"/>
              <w14:uncheckedState w14:val="2610" w14:font="MS Gothic"/>
            </w14:checkbox>
          </w:sdtPr>
          <w:sdtContent>
            <w:tc>
              <w:tcPr>
                <w:tcW w:w="808" w:type="dxa"/>
                <w:shd w:val="clear" w:color="auto" w:fill="FFF2CC" w:themeFill="accent4" w:themeFillTint="33"/>
              </w:tcPr>
              <w:p w14:paraId="00C9C873" w14:textId="5EFF03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8986932"/>
            <w14:checkbox>
              <w14:checked w14:val="0"/>
              <w14:checkedState w14:val="2612" w14:font="MS Gothic"/>
              <w14:uncheckedState w14:val="2610" w14:font="MS Gothic"/>
            </w14:checkbox>
          </w:sdtPr>
          <w:sdtContent>
            <w:tc>
              <w:tcPr>
                <w:tcW w:w="1082" w:type="dxa"/>
                <w:shd w:val="clear" w:color="auto" w:fill="FFF2CC" w:themeFill="accent4" w:themeFillTint="33"/>
              </w:tcPr>
              <w:p w14:paraId="581B9EAC" w14:textId="59CB55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0085012"/>
            <w:placeholder>
              <w:docPart w:val="198E9F72CD6F44D4935C642ADC7A2733"/>
            </w:placeholder>
            <w:showingPlcHdr/>
          </w:sdtPr>
          <w:sdtContent>
            <w:tc>
              <w:tcPr>
                <w:tcW w:w="1404" w:type="dxa"/>
                <w:shd w:val="clear" w:color="auto" w:fill="FFF2CC" w:themeFill="accent4" w:themeFillTint="33"/>
              </w:tcPr>
              <w:p w14:paraId="36A308FB" w14:textId="5AF1D6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934CB9" w14:textId="77777777" w:rsidTr="00252758">
        <w:tc>
          <w:tcPr>
            <w:tcW w:w="1307" w:type="dxa"/>
          </w:tcPr>
          <w:p w14:paraId="35BF71C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41.54.3</w:t>
            </w:r>
          </w:p>
        </w:tc>
        <w:tc>
          <w:tcPr>
            <w:tcW w:w="7200" w:type="dxa"/>
          </w:tcPr>
          <w:p w14:paraId="0C7D8AEF" w14:textId="61FC8510"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หากเป็นไปได้ ให้เปิดเผยช่วงของมูลค่าโดยประมาณซึ่งมูลค่ายุติธรรมมีความเป็นไปได้สูงที่จะอยู่ในช่วงนั้น</w:t>
            </w:r>
          </w:p>
        </w:tc>
        <w:tc>
          <w:tcPr>
            <w:tcW w:w="1123" w:type="dxa"/>
          </w:tcPr>
          <w:p w14:paraId="4747B4E9" w14:textId="77777777" w:rsidR="000F551A" w:rsidRPr="00C5062F" w:rsidRDefault="000F551A" w:rsidP="000F551A">
            <w:pPr>
              <w:jc w:val="center"/>
              <w:rPr>
                <w:rFonts w:ascii="EucrosiaUPC" w:hAnsi="EucrosiaUPC" w:cs="EucrosiaUPC"/>
                <w:sz w:val="30"/>
                <w:szCs w:val="30"/>
                <w:lang w:val="en-GB"/>
              </w:rPr>
            </w:pPr>
          </w:p>
        </w:tc>
        <w:tc>
          <w:tcPr>
            <w:tcW w:w="1170" w:type="dxa"/>
          </w:tcPr>
          <w:p w14:paraId="24F4306E" w14:textId="50A4011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82724467"/>
            <w14:checkbox>
              <w14:checked w14:val="0"/>
              <w14:checkedState w14:val="2612" w14:font="MS Gothic"/>
              <w14:uncheckedState w14:val="2610" w14:font="MS Gothic"/>
            </w14:checkbox>
          </w:sdtPr>
          <w:sdtContent>
            <w:tc>
              <w:tcPr>
                <w:tcW w:w="810" w:type="dxa"/>
                <w:shd w:val="clear" w:color="auto" w:fill="FFF2CC" w:themeFill="accent4" w:themeFillTint="33"/>
              </w:tcPr>
              <w:p w14:paraId="6517BAA4" w14:textId="41210C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1173979"/>
            <w14:checkbox>
              <w14:checked w14:val="0"/>
              <w14:checkedState w14:val="2612" w14:font="MS Gothic"/>
              <w14:uncheckedState w14:val="2610" w14:font="MS Gothic"/>
            </w14:checkbox>
          </w:sdtPr>
          <w:sdtContent>
            <w:tc>
              <w:tcPr>
                <w:tcW w:w="808" w:type="dxa"/>
                <w:shd w:val="clear" w:color="auto" w:fill="FFF2CC" w:themeFill="accent4" w:themeFillTint="33"/>
              </w:tcPr>
              <w:p w14:paraId="5A601B84" w14:textId="6BE3C8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7297744"/>
            <w14:checkbox>
              <w14:checked w14:val="0"/>
              <w14:checkedState w14:val="2612" w14:font="MS Gothic"/>
              <w14:uncheckedState w14:val="2610" w14:font="MS Gothic"/>
            </w14:checkbox>
          </w:sdtPr>
          <w:sdtContent>
            <w:tc>
              <w:tcPr>
                <w:tcW w:w="1082" w:type="dxa"/>
                <w:shd w:val="clear" w:color="auto" w:fill="FFF2CC" w:themeFill="accent4" w:themeFillTint="33"/>
              </w:tcPr>
              <w:p w14:paraId="340C6D0C" w14:textId="21F479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5992368"/>
            <w:placeholder>
              <w:docPart w:val="63B193A1E1594D47AFF8D7CBBDF47964"/>
            </w:placeholder>
            <w:showingPlcHdr/>
          </w:sdtPr>
          <w:sdtContent>
            <w:tc>
              <w:tcPr>
                <w:tcW w:w="1404" w:type="dxa"/>
                <w:shd w:val="clear" w:color="auto" w:fill="FFF2CC" w:themeFill="accent4" w:themeFillTint="33"/>
              </w:tcPr>
              <w:p w14:paraId="5BC033E2" w14:textId="569FF5B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080A369" w14:textId="77777777" w:rsidTr="00252758">
        <w:tc>
          <w:tcPr>
            <w:tcW w:w="1307" w:type="dxa"/>
          </w:tcPr>
          <w:p w14:paraId="68F35D6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41.54.4</w:t>
            </w:r>
          </w:p>
        </w:tc>
        <w:tc>
          <w:tcPr>
            <w:tcW w:w="7200" w:type="dxa"/>
          </w:tcPr>
          <w:p w14:paraId="5B540121"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วิธีการคิดค่าเสื่อมราคาที่ใช้</w:t>
            </w:r>
          </w:p>
        </w:tc>
        <w:tc>
          <w:tcPr>
            <w:tcW w:w="1123" w:type="dxa"/>
          </w:tcPr>
          <w:p w14:paraId="40BC235C" w14:textId="77777777" w:rsidR="000F551A" w:rsidRPr="00C5062F" w:rsidRDefault="000F551A" w:rsidP="000F551A">
            <w:pPr>
              <w:jc w:val="center"/>
              <w:rPr>
                <w:rFonts w:ascii="EucrosiaUPC" w:hAnsi="EucrosiaUPC" w:cs="EucrosiaUPC"/>
                <w:sz w:val="30"/>
                <w:szCs w:val="30"/>
                <w:lang w:val="en-GB"/>
              </w:rPr>
            </w:pPr>
          </w:p>
        </w:tc>
        <w:tc>
          <w:tcPr>
            <w:tcW w:w="1170" w:type="dxa"/>
          </w:tcPr>
          <w:p w14:paraId="0CA54822" w14:textId="5D1A5864"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1977023012"/>
            <w14:checkbox>
              <w14:checked w14:val="0"/>
              <w14:checkedState w14:val="2612" w14:font="MS Gothic"/>
              <w14:uncheckedState w14:val="2610" w14:font="MS Gothic"/>
            </w14:checkbox>
          </w:sdtPr>
          <w:sdtContent>
            <w:tc>
              <w:tcPr>
                <w:tcW w:w="810" w:type="dxa"/>
                <w:shd w:val="clear" w:color="auto" w:fill="FFF2CC" w:themeFill="accent4" w:themeFillTint="33"/>
              </w:tcPr>
              <w:p w14:paraId="3FB8C8F0" w14:textId="53BBA5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7683006"/>
            <w14:checkbox>
              <w14:checked w14:val="0"/>
              <w14:checkedState w14:val="2612" w14:font="MS Gothic"/>
              <w14:uncheckedState w14:val="2610" w14:font="MS Gothic"/>
            </w14:checkbox>
          </w:sdtPr>
          <w:sdtContent>
            <w:tc>
              <w:tcPr>
                <w:tcW w:w="808" w:type="dxa"/>
                <w:shd w:val="clear" w:color="auto" w:fill="FFF2CC" w:themeFill="accent4" w:themeFillTint="33"/>
              </w:tcPr>
              <w:p w14:paraId="2F0185D7" w14:textId="33DF937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9622273"/>
            <w14:checkbox>
              <w14:checked w14:val="0"/>
              <w14:checkedState w14:val="2612" w14:font="MS Gothic"/>
              <w14:uncheckedState w14:val="2610" w14:font="MS Gothic"/>
            </w14:checkbox>
          </w:sdtPr>
          <w:sdtContent>
            <w:tc>
              <w:tcPr>
                <w:tcW w:w="1082" w:type="dxa"/>
                <w:shd w:val="clear" w:color="auto" w:fill="FFF2CC" w:themeFill="accent4" w:themeFillTint="33"/>
              </w:tcPr>
              <w:p w14:paraId="68785D19" w14:textId="7BC6EE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2185357"/>
            <w:placeholder>
              <w:docPart w:val="EF570DF076C340B9A9DD9CF18E783C3D"/>
            </w:placeholder>
            <w:showingPlcHdr/>
          </w:sdtPr>
          <w:sdtContent>
            <w:tc>
              <w:tcPr>
                <w:tcW w:w="1404" w:type="dxa"/>
                <w:shd w:val="clear" w:color="auto" w:fill="FFF2CC" w:themeFill="accent4" w:themeFillTint="33"/>
              </w:tcPr>
              <w:p w14:paraId="6C9879AC" w14:textId="4C4836F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E4A415" w14:textId="77777777" w:rsidTr="00252758">
        <w:tc>
          <w:tcPr>
            <w:tcW w:w="1307" w:type="dxa"/>
          </w:tcPr>
          <w:p w14:paraId="5209CA9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41.54.5</w:t>
            </w:r>
          </w:p>
        </w:tc>
        <w:tc>
          <w:tcPr>
            <w:tcW w:w="7200" w:type="dxa"/>
          </w:tcPr>
          <w:p w14:paraId="5CADB55B"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อายุการใช้ประโยชน์หรืออัตราค่าเสื่อมราคาที่ใช้ และ</w:t>
            </w:r>
          </w:p>
        </w:tc>
        <w:tc>
          <w:tcPr>
            <w:tcW w:w="1123" w:type="dxa"/>
          </w:tcPr>
          <w:p w14:paraId="0F134E3C" w14:textId="77777777" w:rsidR="000F551A" w:rsidRPr="00C5062F" w:rsidRDefault="000F551A" w:rsidP="000F551A">
            <w:pPr>
              <w:jc w:val="center"/>
              <w:rPr>
                <w:rFonts w:ascii="EucrosiaUPC" w:hAnsi="EucrosiaUPC" w:cs="EucrosiaUPC"/>
                <w:sz w:val="30"/>
                <w:szCs w:val="30"/>
                <w:lang w:val="en-GB"/>
              </w:rPr>
            </w:pPr>
          </w:p>
        </w:tc>
        <w:tc>
          <w:tcPr>
            <w:tcW w:w="1170" w:type="dxa"/>
          </w:tcPr>
          <w:p w14:paraId="72AD1608" w14:textId="7688524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94749617"/>
            <w14:checkbox>
              <w14:checked w14:val="0"/>
              <w14:checkedState w14:val="2612" w14:font="MS Gothic"/>
              <w14:uncheckedState w14:val="2610" w14:font="MS Gothic"/>
            </w14:checkbox>
          </w:sdtPr>
          <w:sdtContent>
            <w:tc>
              <w:tcPr>
                <w:tcW w:w="810" w:type="dxa"/>
                <w:shd w:val="clear" w:color="auto" w:fill="FFF2CC" w:themeFill="accent4" w:themeFillTint="33"/>
              </w:tcPr>
              <w:p w14:paraId="45776D5F" w14:textId="0DEB99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4256383"/>
            <w14:checkbox>
              <w14:checked w14:val="0"/>
              <w14:checkedState w14:val="2612" w14:font="MS Gothic"/>
              <w14:uncheckedState w14:val="2610" w14:font="MS Gothic"/>
            </w14:checkbox>
          </w:sdtPr>
          <w:sdtContent>
            <w:tc>
              <w:tcPr>
                <w:tcW w:w="808" w:type="dxa"/>
                <w:shd w:val="clear" w:color="auto" w:fill="FFF2CC" w:themeFill="accent4" w:themeFillTint="33"/>
              </w:tcPr>
              <w:p w14:paraId="11ABA7DC" w14:textId="225969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9981912"/>
            <w14:checkbox>
              <w14:checked w14:val="0"/>
              <w14:checkedState w14:val="2612" w14:font="MS Gothic"/>
              <w14:uncheckedState w14:val="2610" w14:font="MS Gothic"/>
            </w14:checkbox>
          </w:sdtPr>
          <w:sdtContent>
            <w:tc>
              <w:tcPr>
                <w:tcW w:w="1082" w:type="dxa"/>
                <w:shd w:val="clear" w:color="auto" w:fill="FFF2CC" w:themeFill="accent4" w:themeFillTint="33"/>
              </w:tcPr>
              <w:p w14:paraId="01536E4E" w14:textId="5B3A88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5645004"/>
            <w:placeholder>
              <w:docPart w:val="C8F59E57EBEE4388808903E51C2CD939"/>
            </w:placeholder>
            <w:showingPlcHdr/>
          </w:sdtPr>
          <w:sdtContent>
            <w:tc>
              <w:tcPr>
                <w:tcW w:w="1404" w:type="dxa"/>
                <w:shd w:val="clear" w:color="auto" w:fill="FFF2CC" w:themeFill="accent4" w:themeFillTint="33"/>
              </w:tcPr>
              <w:p w14:paraId="78BB4F78" w14:textId="7D1FAE8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D16FA9" w14:textId="77777777" w:rsidTr="00252758">
        <w:tc>
          <w:tcPr>
            <w:tcW w:w="1307" w:type="dxa"/>
          </w:tcPr>
          <w:p w14:paraId="127797D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41.54.6</w:t>
            </w:r>
          </w:p>
        </w:tc>
        <w:tc>
          <w:tcPr>
            <w:tcW w:w="7200" w:type="dxa"/>
          </w:tcPr>
          <w:p w14:paraId="1107ECC5"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6. </w:t>
            </w:r>
            <w:r w:rsidRPr="00C5062F">
              <w:rPr>
                <w:rFonts w:ascii="EucrosiaUPC" w:hAnsi="EucrosiaUPC" w:cs="EucrosiaUPC"/>
                <w:sz w:val="30"/>
                <w:szCs w:val="30"/>
                <w:cs/>
              </w:rPr>
              <w:t>มูลค่าตามบัญชีก่อนหักค่าเสื่อมราคาสะสมและค่าเสื่อมราคาสะสม (ซึ่งได้รวมผลขาดทุนจากการด้อยค่าสะสมไว้แล้ว) ณ วันต้นงวดและสิ้นงวด</w:t>
            </w:r>
          </w:p>
        </w:tc>
        <w:tc>
          <w:tcPr>
            <w:tcW w:w="1123" w:type="dxa"/>
          </w:tcPr>
          <w:p w14:paraId="7812EBBF" w14:textId="77777777" w:rsidR="000F551A" w:rsidRPr="00C5062F" w:rsidRDefault="000F551A" w:rsidP="000F551A">
            <w:pPr>
              <w:jc w:val="center"/>
              <w:rPr>
                <w:rFonts w:ascii="EucrosiaUPC" w:hAnsi="EucrosiaUPC" w:cs="EucrosiaUPC"/>
                <w:sz w:val="30"/>
                <w:szCs w:val="30"/>
                <w:lang w:val="en-GB"/>
              </w:rPr>
            </w:pPr>
          </w:p>
        </w:tc>
        <w:tc>
          <w:tcPr>
            <w:tcW w:w="1170" w:type="dxa"/>
          </w:tcPr>
          <w:p w14:paraId="08EB08B5" w14:textId="30FD5C1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50773017"/>
            <w14:checkbox>
              <w14:checked w14:val="0"/>
              <w14:checkedState w14:val="2612" w14:font="MS Gothic"/>
              <w14:uncheckedState w14:val="2610" w14:font="MS Gothic"/>
            </w14:checkbox>
          </w:sdtPr>
          <w:sdtContent>
            <w:tc>
              <w:tcPr>
                <w:tcW w:w="810" w:type="dxa"/>
                <w:shd w:val="clear" w:color="auto" w:fill="FFF2CC" w:themeFill="accent4" w:themeFillTint="33"/>
              </w:tcPr>
              <w:p w14:paraId="611C8369" w14:textId="5297182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9541663"/>
            <w14:checkbox>
              <w14:checked w14:val="0"/>
              <w14:checkedState w14:val="2612" w14:font="MS Gothic"/>
              <w14:uncheckedState w14:val="2610" w14:font="MS Gothic"/>
            </w14:checkbox>
          </w:sdtPr>
          <w:sdtContent>
            <w:tc>
              <w:tcPr>
                <w:tcW w:w="808" w:type="dxa"/>
                <w:shd w:val="clear" w:color="auto" w:fill="FFF2CC" w:themeFill="accent4" w:themeFillTint="33"/>
              </w:tcPr>
              <w:p w14:paraId="1DEA4BB5" w14:textId="1D1719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8355112"/>
            <w14:checkbox>
              <w14:checked w14:val="0"/>
              <w14:checkedState w14:val="2612" w14:font="MS Gothic"/>
              <w14:uncheckedState w14:val="2610" w14:font="MS Gothic"/>
            </w14:checkbox>
          </w:sdtPr>
          <w:sdtContent>
            <w:tc>
              <w:tcPr>
                <w:tcW w:w="1082" w:type="dxa"/>
                <w:shd w:val="clear" w:color="auto" w:fill="FFF2CC" w:themeFill="accent4" w:themeFillTint="33"/>
              </w:tcPr>
              <w:p w14:paraId="40671C32" w14:textId="36F274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5244089"/>
            <w:placeholder>
              <w:docPart w:val="AF83B4E744F8421E824EE79AE61FA8DD"/>
            </w:placeholder>
            <w:showingPlcHdr/>
          </w:sdtPr>
          <w:sdtContent>
            <w:tc>
              <w:tcPr>
                <w:tcW w:w="1404" w:type="dxa"/>
                <w:shd w:val="clear" w:color="auto" w:fill="FFF2CC" w:themeFill="accent4" w:themeFillTint="33"/>
              </w:tcPr>
              <w:p w14:paraId="4EB181E8" w14:textId="313845B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5D83F2" w14:textId="77777777" w:rsidTr="00252758">
        <w:tc>
          <w:tcPr>
            <w:tcW w:w="1307" w:type="dxa"/>
          </w:tcPr>
          <w:p w14:paraId="1FB559B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41.55</w:t>
            </w:r>
          </w:p>
        </w:tc>
        <w:tc>
          <w:tcPr>
            <w:tcW w:w="7200" w:type="dxa"/>
          </w:tcPr>
          <w:p w14:paraId="0B3FD1F2"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ในระหว่างงวดปัจจุบัน หากกิจการวัดมูลค่าของสินทรัพย์ชีวภาพด้วยราคาทุนหักค่าเสื่อมราคาสะสมและผลขาดทุนจากการด้อยค่าสะสม (ดู </w:t>
            </w:r>
            <w:r w:rsidRPr="00C5062F">
              <w:rPr>
                <w:rFonts w:ascii="EucrosiaUPC" w:hAnsi="EucrosiaUPC" w:cs="EucrosiaUPC"/>
                <w:sz w:val="30"/>
                <w:szCs w:val="30"/>
              </w:rPr>
              <w:t>TAS 41.30</w:t>
            </w:r>
            <w:r w:rsidRPr="00C5062F">
              <w:rPr>
                <w:rFonts w:ascii="EucrosiaUPC" w:hAnsi="EucrosiaUPC" w:cs="EucrosiaUPC"/>
                <w:sz w:val="30"/>
                <w:szCs w:val="30"/>
                <w:cs/>
              </w:rPr>
              <w:t xml:space="preserve">) กิจการต้องเปิดเผยผลกำไรหรือขาดทุนที่รับรู้เนื่องจากการจำหน่ายสินทรัพย์ชีวภาพนั้น และรายการกระทบยอดตามที่กำหนดใน </w:t>
            </w:r>
            <w:r w:rsidRPr="00C5062F">
              <w:rPr>
                <w:rFonts w:ascii="EucrosiaUPC" w:hAnsi="EucrosiaUPC" w:cs="EucrosiaUPC"/>
                <w:sz w:val="30"/>
                <w:szCs w:val="30"/>
              </w:rPr>
              <w:t>TAS 41.50</w:t>
            </w:r>
            <w:r w:rsidRPr="00C5062F">
              <w:rPr>
                <w:rFonts w:ascii="EucrosiaUPC" w:hAnsi="EucrosiaUPC" w:cs="EucrosiaUPC"/>
                <w:sz w:val="30"/>
                <w:szCs w:val="30"/>
                <w:cs/>
              </w:rPr>
              <w:t xml:space="preserve"> โดยต้องเปิดเผยจำนวนเงินดังกล่าวที่เกี่ยวข้องกับสินทรัพย์ชีวภาพนั้นแยกต่างหาก นอกจากนี้ การกระทบยอดดังกล่าวต้องรวมถึงจำนวนเงินดังต่อไปนี้ ที่รวมอยู่ในกำไรหรือขาดทุนที่เกี่ยวกับสินทรัพย์ชีวภาพนั้น</w:t>
            </w:r>
          </w:p>
        </w:tc>
        <w:tc>
          <w:tcPr>
            <w:tcW w:w="1123" w:type="dxa"/>
          </w:tcPr>
          <w:p w14:paraId="2A65EC2F" w14:textId="77777777" w:rsidR="000F551A" w:rsidRPr="00C5062F" w:rsidRDefault="000F551A" w:rsidP="000F551A">
            <w:pPr>
              <w:jc w:val="center"/>
              <w:rPr>
                <w:rFonts w:ascii="EucrosiaUPC" w:hAnsi="EucrosiaUPC" w:cs="EucrosiaUPC"/>
                <w:sz w:val="30"/>
                <w:szCs w:val="30"/>
                <w:lang w:val="en-GB"/>
              </w:rPr>
            </w:pPr>
          </w:p>
        </w:tc>
        <w:tc>
          <w:tcPr>
            <w:tcW w:w="1170" w:type="dxa"/>
          </w:tcPr>
          <w:p w14:paraId="2322948D" w14:textId="02C3774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83977249"/>
            <w14:checkbox>
              <w14:checked w14:val="0"/>
              <w14:checkedState w14:val="2612" w14:font="MS Gothic"/>
              <w14:uncheckedState w14:val="2610" w14:font="MS Gothic"/>
            </w14:checkbox>
          </w:sdtPr>
          <w:sdtContent>
            <w:tc>
              <w:tcPr>
                <w:tcW w:w="810" w:type="dxa"/>
                <w:shd w:val="clear" w:color="auto" w:fill="FFF2CC" w:themeFill="accent4" w:themeFillTint="33"/>
              </w:tcPr>
              <w:p w14:paraId="0A0566A5" w14:textId="4B388C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6175635"/>
            <w14:checkbox>
              <w14:checked w14:val="0"/>
              <w14:checkedState w14:val="2612" w14:font="MS Gothic"/>
              <w14:uncheckedState w14:val="2610" w14:font="MS Gothic"/>
            </w14:checkbox>
          </w:sdtPr>
          <w:sdtContent>
            <w:tc>
              <w:tcPr>
                <w:tcW w:w="808" w:type="dxa"/>
                <w:shd w:val="clear" w:color="auto" w:fill="FFF2CC" w:themeFill="accent4" w:themeFillTint="33"/>
              </w:tcPr>
              <w:p w14:paraId="0C3F7EB8" w14:textId="33D717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9357433"/>
            <w14:checkbox>
              <w14:checked w14:val="0"/>
              <w14:checkedState w14:val="2612" w14:font="MS Gothic"/>
              <w14:uncheckedState w14:val="2610" w14:font="MS Gothic"/>
            </w14:checkbox>
          </w:sdtPr>
          <w:sdtContent>
            <w:tc>
              <w:tcPr>
                <w:tcW w:w="1082" w:type="dxa"/>
                <w:shd w:val="clear" w:color="auto" w:fill="FFF2CC" w:themeFill="accent4" w:themeFillTint="33"/>
              </w:tcPr>
              <w:p w14:paraId="7AED0F5A" w14:textId="59B391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6568208"/>
            <w:placeholder>
              <w:docPart w:val="20570013DB8C4E098BFC49EF55AE9D39"/>
            </w:placeholder>
            <w:showingPlcHdr/>
          </w:sdtPr>
          <w:sdtContent>
            <w:tc>
              <w:tcPr>
                <w:tcW w:w="1404" w:type="dxa"/>
                <w:shd w:val="clear" w:color="auto" w:fill="FFF2CC" w:themeFill="accent4" w:themeFillTint="33"/>
              </w:tcPr>
              <w:p w14:paraId="7372E238" w14:textId="646B9E7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E8FB88" w14:textId="77777777" w:rsidTr="00252758">
        <w:tc>
          <w:tcPr>
            <w:tcW w:w="1307" w:type="dxa"/>
          </w:tcPr>
          <w:p w14:paraId="339B894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41.55.1</w:t>
            </w:r>
          </w:p>
        </w:tc>
        <w:tc>
          <w:tcPr>
            <w:tcW w:w="7200" w:type="dxa"/>
          </w:tcPr>
          <w:p w14:paraId="70EEECCB"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ผลขาดทุนจากการด้อยค่า</w:t>
            </w:r>
          </w:p>
        </w:tc>
        <w:tc>
          <w:tcPr>
            <w:tcW w:w="1123" w:type="dxa"/>
          </w:tcPr>
          <w:p w14:paraId="18FF0CD4" w14:textId="77777777" w:rsidR="000F551A" w:rsidRPr="00C5062F" w:rsidRDefault="000F551A" w:rsidP="000F551A">
            <w:pPr>
              <w:jc w:val="center"/>
              <w:rPr>
                <w:rFonts w:ascii="EucrosiaUPC" w:hAnsi="EucrosiaUPC" w:cs="EucrosiaUPC"/>
                <w:sz w:val="30"/>
                <w:szCs w:val="30"/>
                <w:lang w:val="en-GB"/>
              </w:rPr>
            </w:pPr>
          </w:p>
        </w:tc>
        <w:tc>
          <w:tcPr>
            <w:tcW w:w="1170" w:type="dxa"/>
          </w:tcPr>
          <w:p w14:paraId="0B9BD5D8" w14:textId="1FC31E0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12564488"/>
            <w14:checkbox>
              <w14:checked w14:val="0"/>
              <w14:checkedState w14:val="2612" w14:font="MS Gothic"/>
              <w14:uncheckedState w14:val="2610" w14:font="MS Gothic"/>
            </w14:checkbox>
          </w:sdtPr>
          <w:sdtContent>
            <w:tc>
              <w:tcPr>
                <w:tcW w:w="810" w:type="dxa"/>
                <w:shd w:val="clear" w:color="auto" w:fill="FFF2CC" w:themeFill="accent4" w:themeFillTint="33"/>
              </w:tcPr>
              <w:p w14:paraId="4004DBD6" w14:textId="5D1F4B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4267851"/>
            <w14:checkbox>
              <w14:checked w14:val="0"/>
              <w14:checkedState w14:val="2612" w14:font="MS Gothic"/>
              <w14:uncheckedState w14:val="2610" w14:font="MS Gothic"/>
            </w14:checkbox>
          </w:sdtPr>
          <w:sdtContent>
            <w:tc>
              <w:tcPr>
                <w:tcW w:w="808" w:type="dxa"/>
                <w:shd w:val="clear" w:color="auto" w:fill="FFF2CC" w:themeFill="accent4" w:themeFillTint="33"/>
              </w:tcPr>
              <w:p w14:paraId="157275CA" w14:textId="29883F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4331999"/>
            <w14:checkbox>
              <w14:checked w14:val="0"/>
              <w14:checkedState w14:val="2612" w14:font="MS Gothic"/>
              <w14:uncheckedState w14:val="2610" w14:font="MS Gothic"/>
            </w14:checkbox>
          </w:sdtPr>
          <w:sdtContent>
            <w:tc>
              <w:tcPr>
                <w:tcW w:w="1082" w:type="dxa"/>
                <w:shd w:val="clear" w:color="auto" w:fill="FFF2CC" w:themeFill="accent4" w:themeFillTint="33"/>
              </w:tcPr>
              <w:p w14:paraId="631D8013" w14:textId="64C5E7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9140079"/>
            <w:placeholder>
              <w:docPart w:val="7FF5E20C9125411292F5A279267C041B"/>
            </w:placeholder>
            <w:showingPlcHdr/>
          </w:sdtPr>
          <w:sdtContent>
            <w:tc>
              <w:tcPr>
                <w:tcW w:w="1404" w:type="dxa"/>
                <w:shd w:val="clear" w:color="auto" w:fill="FFF2CC" w:themeFill="accent4" w:themeFillTint="33"/>
              </w:tcPr>
              <w:p w14:paraId="7DC753DB" w14:textId="698D760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86490B" w14:textId="77777777" w:rsidTr="00252758">
        <w:tc>
          <w:tcPr>
            <w:tcW w:w="1307" w:type="dxa"/>
          </w:tcPr>
          <w:p w14:paraId="1F067DB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41.55.2</w:t>
            </w:r>
          </w:p>
        </w:tc>
        <w:tc>
          <w:tcPr>
            <w:tcW w:w="7200" w:type="dxa"/>
          </w:tcPr>
          <w:p w14:paraId="571222EF"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การกลับรายการผลขาดทุนจากการด้อยค่า และ</w:t>
            </w:r>
          </w:p>
        </w:tc>
        <w:tc>
          <w:tcPr>
            <w:tcW w:w="1123" w:type="dxa"/>
          </w:tcPr>
          <w:p w14:paraId="6DD306E9" w14:textId="77777777" w:rsidR="000F551A" w:rsidRPr="00C5062F" w:rsidRDefault="000F551A" w:rsidP="000F551A">
            <w:pPr>
              <w:jc w:val="center"/>
              <w:rPr>
                <w:rFonts w:ascii="EucrosiaUPC" w:hAnsi="EucrosiaUPC" w:cs="EucrosiaUPC"/>
                <w:sz w:val="30"/>
                <w:szCs w:val="30"/>
                <w:lang w:val="en-GB"/>
              </w:rPr>
            </w:pPr>
          </w:p>
        </w:tc>
        <w:tc>
          <w:tcPr>
            <w:tcW w:w="1170" w:type="dxa"/>
          </w:tcPr>
          <w:p w14:paraId="53BCFB8D" w14:textId="1B64DB5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82925170"/>
            <w14:checkbox>
              <w14:checked w14:val="0"/>
              <w14:checkedState w14:val="2612" w14:font="MS Gothic"/>
              <w14:uncheckedState w14:val="2610" w14:font="MS Gothic"/>
            </w14:checkbox>
          </w:sdtPr>
          <w:sdtContent>
            <w:tc>
              <w:tcPr>
                <w:tcW w:w="810" w:type="dxa"/>
                <w:shd w:val="clear" w:color="auto" w:fill="FFF2CC" w:themeFill="accent4" w:themeFillTint="33"/>
              </w:tcPr>
              <w:p w14:paraId="0A008902" w14:textId="654396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9564895"/>
            <w14:checkbox>
              <w14:checked w14:val="0"/>
              <w14:checkedState w14:val="2612" w14:font="MS Gothic"/>
              <w14:uncheckedState w14:val="2610" w14:font="MS Gothic"/>
            </w14:checkbox>
          </w:sdtPr>
          <w:sdtContent>
            <w:tc>
              <w:tcPr>
                <w:tcW w:w="808" w:type="dxa"/>
                <w:shd w:val="clear" w:color="auto" w:fill="FFF2CC" w:themeFill="accent4" w:themeFillTint="33"/>
              </w:tcPr>
              <w:p w14:paraId="5194C08E" w14:textId="441F75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593196"/>
            <w14:checkbox>
              <w14:checked w14:val="0"/>
              <w14:checkedState w14:val="2612" w14:font="MS Gothic"/>
              <w14:uncheckedState w14:val="2610" w14:font="MS Gothic"/>
            </w14:checkbox>
          </w:sdtPr>
          <w:sdtContent>
            <w:tc>
              <w:tcPr>
                <w:tcW w:w="1082" w:type="dxa"/>
                <w:shd w:val="clear" w:color="auto" w:fill="FFF2CC" w:themeFill="accent4" w:themeFillTint="33"/>
              </w:tcPr>
              <w:p w14:paraId="52ABF594" w14:textId="51B951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9484421"/>
            <w:placeholder>
              <w:docPart w:val="BF86C8C5A5234A4D8A1920CE43463BA7"/>
            </w:placeholder>
            <w:showingPlcHdr/>
          </w:sdtPr>
          <w:sdtContent>
            <w:tc>
              <w:tcPr>
                <w:tcW w:w="1404" w:type="dxa"/>
                <w:shd w:val="clear" w:color="auto" w:fill="FFF2CC" w:themeFill="accent4" w:themeFillTint="33"/>
              </w:tcPr>
              <w:p w14:paraId="29F9217C" w14:textId="5A28D2E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B15816" w14:textId="77777777" w:rsidTr="00252758">
        <w:tc>
          <w:tcPr>
            <w:tcW w:w="1307" w:type="dxa"/>
          </w:tcPr>
          <w:p w14:paraId="1BAD114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41.55.3</w:t>
            </w:r>
          </w:p>
        </w:tc>
        <w:tc>
          <w:tcPr>
            <w:tcW w:w="7200" w:type="dxa"/>
          </w:tcPr>
          <w:p w14:paraId="597C81F2"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ค่าเสื่อมราคา</w:t>
            </w:r>
          </w:p>
        </w:tc>
        <w:tc>
          <w:tcPr>
            <w:tcW w:w="1123" w:type="dxa"/>
          </w:tcPr>
          <w:p w14:paraId="189200C0" w14:textId="77777777" w:rsidR="000F551A" w:rsidRPr="00C5062F" w:rsidRDefault="000F551A" w:rsidP="000F551A">
            <w:pPr>
              <w:jc w:val="center"/>
              <w:rPr>
                <w:rFonts w:ascii="EucrosiaUPC" w:hAnsi="EucrosiaUPC" w:cs="EucrosiaUPC"/>
                <w:sz w:val="30"/>
                <w:szCs w:val="30"/>
                <w:lang w:val="en-GB"/>
              </w:rPr>
            </w:pPr>
          </w:p>
        </w:tc>
        <w:tc>
          <w:tcPr>
            <w:tcW w:w="1170" w:type="dxa"/>
          </w:tcPr>
          <w:p w14:paraId="34338571" w14:textId="073EE0A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3603686"/>
            <w14:checkbox>
              <w14:checked w14:val="0"/>
              <w14:checkedState w14:val="2612" w14:font="MS Gothic"/>
              <w14:uncheckedState w14:val="2610" w14:font="MS Gothic"/>
            </w14:checkbox>
          </w:sdtPr>
          <w:sdtContent>
            <w:tc>
              <w:tcPr>
                <w:tcW w:w="810" w:type="dxa"/>
                <w:shd w:val="clear" w:color="auto" w:fill="FFF2CC" w:themeFill="accent4" w:themeFillTint="33"/>
              </w:tcPr>
              <w:p w14:paraId="1DD9F998" w14:textId="420B7C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8898597"/>
            <w14:checkbox>
              <w14:checked w14:val="0"/>
              <w14:checkedState w14:val="2612" w14:font="MS Gothic"/>
              <w14:uncheckedState w14:val="2610" w14:font="MS Gothic"/>
            </w14:checkbox>
          </w:sdtPr>
          <w:sdtContent>
            <w:tc>
              <w:tcPr>
                <w:tcW w:w="808" w:type="dxa"/>
                <w:shd w:val="clear" w:color="auto" w:fill="FFF2CC" w:themeFill="accent4" w:themeFillTint="33"/>
              </w:tcPr>
              <w:p w14:paraId="4E48FAC9" w14:textId="7BD28F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5784245"/>
            <w14:checkbox>
              <w14:checked w14:val="0"/>
              <w14:checkedState w14:val="2612" w14:font="MS Gothic"/>
              <w14:uncheckedState w14:val="2610" w14:font="MS Gothic"/>
            </w14:checkbox>
          </w:sdtPr>
          <w:sdtContent>
            <w:tc>
              <w:tcPr>
                <w:tcW w:w="1082" w:type="dxa"/>
                <w:shd w:val="clear" w:color="auto" w:fill="FFF2CC" w:themeFill="accent4" w:themeFillTint="33"/>
              </w:tcPr>
              <w:p w14:paraId="60C9BE32" w14:textId="7B774FD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9832829"/>
            <w:placeholder>
              <w:docPart w:val="F6E8C8E2A42E474586FBB6E2EC370F70"/>
            </w:placeholder>
            <w:showingPlcHdr/>
          </w:sdtPr>
          <w:sdtContent>
            <w:tc>
              <w:tcPr>
                <w:tcW w:w="1404" w:type="dxa"/>
                <w:shd w:val="clear" w:color="auto" w:fill="FFF2CC" w:themeFill="accent4" w:themeFillTint="33"/>
              </w:tcPr>
              <w:p w14:paraId="36926173" w14:textId="5E5BDDE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3E892B" w14:textId="77777777" w:rsidTr="00252758">
        <w:tc>
          <w:tcPr>
            <w:tcW w:w="1307" w:type="dxa"/>
          </w:tcPr>
          <w:p w14:paraId="368D1FA1" w14:textId="161A0A4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41</w:t>
            </w:r>
            <w:r w:rsidRPr="00C5062F">
              <w:rPr>
                <w:rFonts w:ascii="EucrosiaUPC" w:hAnsi="EucrosiaUPC" w:cs="EucrosiaUPC"/>
                <w:sz w:val="30"/>
                <w:szCs w:val="30"/>
                <w:cs/>
                <w:lang w:val="en-GB"/>
              </w:rPr>
              <w:t>.</w:t>
            </w:r>
            <w:r w:rsidRPr="00C5062F">
              <w:rPr>
                <w:rFonts w:ascii="EucrosiaUPC" w:hAnsi="EucrosiaUPC" w:cs="EucrosiaUPC"/>
                <w:sz w:val="30"/>
                <w:szCs w:val="30"/>
              </w:rPr>
              <w:t>56</w:t>
            </w:r>
          </w:p>
        </w:tc>
        <w:tc>
          <w:tcPr>
            <w:tcW w:w="7200" w:type="dxa"/>
          </w:tcPr>
          <w:p w14:paraId="5F0342F2"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ถ้าในระหว่างงวดปัจจุบันกิจการสามารถวัดมูลค่ายุติธรรมของสินทรัพย์ชีวภาพได้อย่างน่าเชื่อถือสำหรับสินทรัพย์ชีวภาพซึ่งเคยวัดด้วยราคาทุนหักค่าเสื่อมราคาสะสมและผลขาดทุนจากการด้อยค่าสะสม กิจการต้องเปิดเผยข้อมูลของสินทรัพย์ชีวภาพดังต่อไปนี้</w:t>
            </w:r>
          </w:p>
        </w:tc>
        <w:tc>
          <w:tcPr>
            <w:tcW w:w="1123" w:type="dxa"/>
          </w:tcPr>
          <w:p w14:paraId="1B2C277E" w14:textId="77777777" w:rsidR="000F551A" w:rsidRPr="00C5062F" w:rsidRDefault="000F551A" w:rsidP="000F551A">
            <w:pPr>
              <w:jc w:val="center"/>
              <w:rPr>
                <w:rFonts w:ascii="EucrosiaUPC" w:hAnsi="EucrosiaUPC" w:cs="EucrosiaUPC"/>
                <w:sz w:val="30"/>
                <w:szCs w:val="30"/>
                <w:lang w:val="en-GB"/>
              </w:rPr>
            </w:pPr>
          </w:p>
        </w:tc>
        <w:tc>
          <w:tcPr>
            <w:tcW w:w="1170" w:type="dxa"/>
          </w:tcPr>
          <w:p w14:paraId="07F3BDA1" w14:textId="77777777"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254544F4" w14:textId="60125973" w:rsidR="000F551A" w:rsidRPr="00C5062F" w:rsidRDefault="000F551A" w:rsidP="000F551A">
            <w:pPr>
              <w:jc w:val="center"/>
              <w:rPr>
                <w:rFonts w:ascii="EucrosiaUPC" w:hAnsi="EucrosiaUPC" w:cs="EucrosiaUPC"/>
                <w:sz w:val="30"/>
                <w:szCs w:val="30"/>
                <w:lang w:val="en-GB"/>
              </w:rPr>
            </w:pPr>
          </w:p>
        </w:tc>
        <w:tc>
          <w:tcPr>
            <w:tcW w:w="808" w:type="dxa"/>
            <w:shd w:val="clear" w:color="auto" w:fill="FFF2CC" w:themeFill="accent4" w:themeFillTint="33"/>
          </w:tcPr>
          <w:p w14:paraId="6D7305C0" w14:textId="35694056" w:rsidR="000F551A" w:rsidRPr="00C5062F" w:rsidRDefault="000F551A" w:rsidP="000F551A">
            <w:pPr>
              <w:jc w:val="center"/>
              <w:rPr>
                <w:rFonts w:ascii="EucrosiaUPC" w:hAnsi="EucrosiaUPC" w:cs="EucrosiaUPC"/>
                <w:sz w:val="30"/>
                <w:szCs w:val="30"/>
                <w:lang w:val="en-GB"/>
              </w:rPr>
            </w:pPr>
          </w:p>
        </w:tc>
        <w:tc>
          <w:tcPr>
            <w:tcW w:w="1082" w:type="dxa"/>
            <w:shd w:val="clear" w:color="auto" w:fill="FFF2CC" w:themeFill="accent4" w:themeFillTint="33"/>
          </w:tcPr>
          <w:p w14:paraId="70B09108" w14:textId="7D4D2E8E" w:rsidR="000F551A" w:rsidRPr="00C5062F" w:rsidRDefault="000F551A" w:rsidP="000F551A">
            <w:pPr>
              <w:jc w:val="center"/>
              <w:rPr>
                <w:rFonts w:ascii="EucrosiaUPC" w:hAnsi="EucrosiaUPC" w:cs="EucrosiaUPC"/>
                <w:sz w:val="30"/>
                <w:szCs w:val="30"/>
                <w:lang w:val="en-GB"/>
              </w:rPr>
            </w:pPr>
          </w:p>
        </w:tc>
        <w:tc>
          <w:tcPr>
            <w:tcW w:w="1404" w:type="dxa"/>
            <w:shd w:val="clear" w:color="auto" w:fill="FFF2CC" w:themeFill="accent4" w:themeFillTint="33"/>
          </w:tcPr>
          <w:p w14:paraId="40B8CA88" w14:textId="351FDB13" w:rsidR="000F551A" w:rsidRPr="00C5062F" w:rsidRDefault="000F551A" w:rsidP="000F551A">
            <w:pPr>
              <w:rPr>
                <w:rFonts w:ascii="EucrosiaUPC" w:hAnsi="EucrosiaUPC" w:cs="EucrosiaUPC"/>
                <w:sz w:val="30"/>
                <w:szCs w:val="30"/>
                <w:lang w:val="en-GB"/>
              </w:rPr>
            </w:pPr>
          </w:p>
        </w:tc>
      </w:tr>
      <w:tr w:rsidR="000F551A" w:rsidRPr="00C5062F" w14:paraId="2E3B6908" w14:textId="77777777" w:rsidTr="00252758">
        <w:tc>
          <w:tcPr>
            <w:tcW w:w="1307" w:type="dxa"/>
          </w:tcPr>
          <w:p w14:paraId="5620EE3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TAS 41.56.1</w:t>
            </w:r>
          </w:p>
        </w:tc>
        <w:tc>
          <w:tcPr>
            <w:tcW w:w="7200" w:type="dxa"/>
          </w:tcPr>
          <w:p w14:paraId="485FABA4"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รายละเอียดเกี่ยวกับสินทรัพย์ชีวภาพ</w:t>
            </w:r>
          </w:p>
        </w:tc>
        <w:tc>
          <w:tcPr>
            <w:tcW w:w="1123" w:type="dxa"/>
          </w:tcPr>
          <w:p w14:paraId="19488F7E" w14:textId="77777777" w:rsidR="000F551A" w:rsidRPr="00C5062F" w:rsidRDefault="000F551A" w:rsidP="000F551A">
            <w:pPr>
              <w:jc w:val="center"/>
              <w:rPr>
                <w:rFonts w:ascii="EucrosiaUPC" w:hAnsi="EucrosiaUPC" w:cs="EucrosiaUPC"/>
                <w:sz w:val="30"/>
                <w:szCs w:val="30"/>
                <w:lang w:val="en-GB"/>
              </w:rPr>
            </w:pPr>
          </w:p>
        </w:tc>
        <w:tc>
          <w:tcPr>
            <w:tcW w:w="1170" w:type="dxa"/>
          </w:tcPr>
          <w:p w14:paraId="0FB5913E" w14:textId="74A99E0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25734306"/>
            <w14:checkbox>
              <w14:checked w14:val="0"/>
              <w14:checkedState w14:val="2612" w14:font="MS Gothic"/>
              <w14:uncheckedState w14:val="2610" w14:font="MS Gothic"/>
            </w14:checkbox>
          </w:sdtPr>
          <w:sdtContent>
            <w:tc>
              <w:tcPr>
                <w:tcW w:w="810" w:type="dxa"/>
                <w:shd w:val="clear" w:color="auto" w:fill="FFF2CC" w:themeFill="accent4" w:themeFillTint="33"/>
              </w:tcPr>
              <w:p w14:paraId="49B56A01" w14:textId="4F9C0C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9197629"/>
            <w14:checkbox>
              <w14:checked w14:val="0"/>
              <w14:checkedState w14:val="2612" w14:font="MS Gothic"/>
              <w14:uncheckedState w14:val="2610" w14:font="MS Gothic"/>
            </w14:checkbox>
          </w:sdtPr>
          <w:sdtContent>
            <w:tc>
              <w:tcPr>
                <w:tcW w:w="808" w:type="dxa"/>
                <w:shd w:val="clear" w:color="auto" w:fill="FFF2CC" w:themeFill="accent4" w:themeFillTint="33"/>
              </w:tcPr>
              <w:p w14:paraId="4FB07D2E" w14:textId="4B511A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344429"/>
            <w14:checkbox>
              <w14:checked w14:val="0"/>
              <w14:checkedState w14:val="2612" w14:font="MS Gothic"/>
              <w14:uncheckedState w14:val="2610" w14:font="MS Gothic"/>
            </w14:checkbox>
          </w:sdtPr>
          <w:sdtContent>
            <w:tc>
              <w:tcPr>
                <w:tcW w:w="1082" w:type="dxa"/>
                <w:shd w:val="clear" w:color="auto" w:fill="FFF2CC" w:themeFill="accent4" w:themeFillTint="33"/>
              </w:tcPr>
              <w:p w14:paraId="40BF3F3A" w14:textId="7246C9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5851592"/>
            <w:placeholder>
              <w:docPart w:val="0A1C5D87E8774AAB950326F09B13FDC8"/>
            </w:placeholder>
            <w:showingPlcHdr/>
          </w:sdtPr>
          <w:sdtContent>
            <w:tc>
              <w:tcPr>
                <w:tcW w:w="1404" w:type="dxa"/>
                <w:shd w:val="clear" w:color="auto" w:fill="FFF2CC" w:themeFill="accent4" w:themeFillTint="33"/>
              </w:tcPr>
              <w:p w14:paraId="03E97508" w14:textId="4078BB8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BC5E2C" w14:textId="77777777" w:rsidTr="00252758">
        <w:tc>
          <w:tcPr>
            <w:tcW w:w="1307" w:type="dxa"/>
          </w:tcPr>
          <w:p w14:paraId="3839296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41.56.2</w:t>
            </w:r>
          </w:p>
        </w:tc>
        <w:tc>
          <w:tcPr>
            <w:tcW w:w="7200" w:type="dxa"/>
          </w:tcPr>
          <w:p w14:paraId="03F72C6B"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คำอธิบายถึงสาเหตุที่ทำให้มูลค่ายุติธรรมสามารถวัดได้อย่างน่าเชื่อถือ และ</w:t>
            </w:r>
          </w:p>
        </w:tc>
        <w:tc>
          <w:tcPr>
            <w:tcW w:w="1123" w:type="dxa"/>
          </w:tcPr>
          <w:p w14:paraId="3C6FB4FA" w14:textId="77777777" w:rsidR="000F551A" w:rsidRPr="00C5062F" w:rsidRDefault="000F551A" w:rsidP="000F551A">
            <w:pPr>
              <w:jc w:val="center"/>
              <w:rPr>
                <w:rFonts w:ascii="EucrosiaUPC" w:hAnsi="EucrosiaUPC" w:cs="EucrosiaUPC"/>
                <w:sz w:val="30"/>
                <w:szCs w:val="30"/>
                <w:lang w:val="en-GB"/>
              </w:rPr>
            </w:pPr>
          </w:p>
        </w:tc>
        <w:tc>
          <w:tcPr>
            <w:tcW w:w="1170" w:type="dxa"/>
          </w:tcPr>
          <w:p w14:paraId="247EA5D3" w14:textId="2A1F6E3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2283016"/>
            <w14:checkbox>
              <w14:checked w14:val="0"/>
              <w14:checkedState w14:val="2612" w14:font="MS Gothic"/>
              <w14:uncheckedState w14:val="2610" w14:font="MS Gothic"/>
            </w14:checkbox>
          </w:sdtPr>
          <w:sdtContent>
            <w:tc>
              <w:tcPr>
                <w:tcW w:w="810" w:type="dxa"/>
                <w:shd w:val="clear" w:color="auto" w:fill="FFF2CC" w:themeFill="accent4" w:themeFillTint="33"/>
              </w:tcPr>
              <w:p w14:paraId="55524437" w14:textId="532F28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9690578"/>
            <w14:checkbox>
              <w14:checked w14:val="0"/>
              <w14:checkedState w14:val="2612" w14:font="MS Gothic"/>
              <w14:uncheckedState w14:val="2610" w14:font="MS Gothic"/>
            </w14:checkbox>
          </w:sdtPr>
          <w:sdtContent>
            <w:tc>
              <w:tcPr>
                <w:tcW w:w="808" w:type="dxa"/>
                <w:shd w:val="clear" w:color="auto" w:fill="FFF2CC" w:themeFill="accent4" w:themeFillTint="33"/>
              </w:tcPr>
              <w:p w14:paraId="500FC2C1" w14:textId="533E86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0673037"/>
            <w14:checkbox>
              <w14:checked w14:val="0"/>
              <w14:checkedState w14:val="2612" w14:font="MS Gothic"/>
              <w14:uncheckedState w14:val="2610" w14:font="MS Gothic"/>
            </w14:checkbox>
          </w:sdtPr>
          <w:sdtContent>
            <w:tc>
              <w:tcPr>
                <w:tcW w:w="1082" w:type="dxa"/>
                <w:shd w:val="clear" w:color="auto" w:fill="FFF2CC" w:themeFill="accent4" w:themeFillTint="33"/>
              </w:tcPr>
              <w:p w14:paraId="07AF389D" w14:textId="20A80C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6804008"/>
            <w:placeholder>
              <w:docPart w:val="253F3AE9886A4994A029BD127D70047C"/>
            </w:placeholder>
            <w:showingPlcHdr/>
          </w:sdtPr>
          <w:sdtContent>
            <w:tc>
              <w:tcPr>
                <w:tcW w:w="1404" w:type="dxa"/>
                <w:shd w:val="clear" w:color="auto" w:fill="FFF2CC" w:themeFill="accent4" w:themeFillTint="33"/>
              </w:tcPr>
              <w:p w14:paraId="681B91FC" w14:textId="46E2287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359010" w14:textId="77777777" w:rsidTr="00252758">
        <w:tc>
          <w:tcPr>
            <w:tcW w:w="1307" w:type="dxa"/>
          </w:tcPr>
          <w:p w14:paraId="4975677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TAS 41.56.3</w:t>
            </w:r>
          </w:p>
        </w:tc>
        <w:tc>
          <w:tcPr>
            <w:tcW w:w="7200" w:type="dxa"/>
          </w:tcPr>
          <w:p w14:paraId="38103EBD"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ผลกระทบของการเปลี่ยนแปลงดังกล่าว</w:t>
            </w:r>
          </w:p>
        </w:tc>
        <w:tc>
          <w:tcPr>
            <w:tcW w:w="1123" w:type="dxa"/>
          </w:tcPr>
          <w:p w14:paraId="6243BD10" w14:textId="77777777" w:rsidR="000F551A" w:rsidRPr="00C5062F" w:rsidRDefault="000F551A" w:rsidP="000F551A">
            <w:pPr>
              <w:jc w:val="center"/>
              <w:rPr>
                <w:rFonts w:ascii="EucrosiaUPC" w:hAnsi="EucrosiaUPC" w:cs="EucrosiaUPC"/>
                <w:sz w:val="30"/>
                <w:szCs w:val="30"/>
                <w:lang w:val="en-GB"/>
              </w:rPr>
            </w:pPr>
          </w:p>
        </w:tc>
        <w:tc>
          <w:tcPr>
            <w:tcW w:w="1170" w:type="dxa"/>
          </w:tcPr>
          <w:p w14:paraId="5BB8F7EF" w14:textId="12D43CE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37323093"/>
            <w14:checkbox>
              <w14:checked w14:val="0"/>
              <w14:checkedState w14:val="2612" w14:font="MS Gothic"/>
              <w14:uncheckedState w14:val="2610" w14:font="MS Gothic"/>
            </w14:checkbox>
          </w:sdtPr>
          <w:sdtContent>
            <w:tc>
              <w:tcPr>
                <w:tcW w:w="810" w:type="dxa"/>
                <w:shd w:val="clear" w:color="auto" w:fill="FFF2CC" w:themeFill="accent4" w:themeFillTint="33"/>
              </w:tcPr>
              <w:p w14:paraId="157BE4B1" w14:textId="4A8093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3993379"/>
            <w14:checkbox>
              <w14:checked w14:val="0"/>
              <w14:checkedState w14:val="2612" w14:font="MS Gothic"/>
              <w14:uncheckedState w14:val="2610" w14:font="MS Gothic"/>
            </w14:checkbox>
          </w:sdtPr>
          <w:sdtContent>
            <w:tc>
              <w:tcPr>
                <w:tcW w:w="808" w:type="dxa"/>
                <w:shd w:val="clear" w:color="auto" w:fill="FFF2CC" w:themeFill="accent4" w:themeFillTint="33"/>
              </w:tcPr>
              <w:p w14:paraId="4D01283A" w14:textId="3C4ACE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0023733"/>
            <w14:checkbox>
              <w14:checked w14:val="0"/>
              <w14:checkedState w14:val="2612" w14:font="MS Gothic"/>
              <w14:uncheckedState w14:val="2610" w14:font="MS Gothic"/>
            </w14:checkbox>
          </w:sdtPr>
          <w:sdtContent>
            <w:tc>
              <w:tcPr>
                <w:tcW w:w="1082" w:type="dxa"/>
                <w:shd w:val="clear" w:color="auto" w:fill="FFF2CC" w:themeFill="accent4" w:themeFillTint="33"/>
              </w:tcPr>
              <w:p w14:paraId="40710F50" w14:textId="17C6A9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9938193"/>
            <w:placeholder>
              <w:docPart w:val="9C56B1FCEE364F74A3EFCEDA9882544E"/>
            </w:placeholder>
            <w:showingPlcHdr/>
          </w:sdtPr>
          <w:sdtContent>
            <w:tc>
              <w:tcPr>
                <w:tcW w:w="1404" w:type="dxa"/>
                <w:shd w:val="clear" w:color="auto" w:fill="FFF2CC" w:themeFill="accent4" w:themeFillTint="33"/>
              </w:tcPr>
              <w:p w14:paraId="4C654C86" w14:textId="74077F6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571AFD" w:rsidRPr="00C5062F" w14:paraId="51897B8F" w14:textId="77777777" w:rsidTr="00252758">
        <w:tc>
          <w:tcPr>
            <w:tcW w:w="1307" w:type="dxa"/>
            <w:shd w:val="clear" w:color="auto" w:fill="D9E2F3" w:themeFill="accent1" w:themeFillTint="33"/>
          </w:tcPr>
          <w:p w14:paraId="52E4986B" w14:textId="77777777" w:rsidR="00571AFD" w:rsidRPr="00C5062F" w:rsidRDefault="00571AFD" w:rsidP="00571AFD">
            <w:pPr>
              <w:rPr>
                <w:rFonts w:ascii="EucrosiaUPC" w:hAnsi="EucrosiaUPC" w:cs="EucrosiaUPC"/>
                <w:sz w:val="30"/>
                <w:szCs w:val="30"/>
                <w:lang w:val="en-GB"/>
              </w:rPr>
            </w:pPr>
          </w:p>
        </w:tc>
        <w:tc>
          <w:tcPr>
            <w:tcW w:w="7200" w:type="dxa"/>
            <w:shd w:val="clear" w:color="auto" w:fill="D9E2F3" w:themeFill="accent1" w:themeFillTint="33"/>
          </w:tcPr>
          <w:p w14:paraId="26B81C36" w14:textId="77777777" w:rsidR="00571AFD" w:rsidRPr="00C5062F" w:rsidRDefault="00571AFD" w:rsidP="00571AFD">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เงินอุดหนุนจากรัฐบาล</w:t>
            </w:r>
          </w:p>
        </w:tc>
        <w:tc>
          <w:tcPr>
            <w:tcW w:w="1123" w:type="dxa"/>
            <w:shd w:val="clear" w:color="auto" w:fill="D9E2F3" w:themeFill="accent1" w:themeFillTint="33"/>
          </w:tcPr>
          <w:p w14:paraId="001F0735" w14:textId="77777777" w:rsidR="00571AFD" w:rsidRPr="00C5062F" w:rsidRDefault="00571AFD" w:rsidP="00571AFD">
            <w:pPr>
              <w:jc w:val="center"/>
              <w:rPr>
                <w:rFonts w:ascii="EucrosiaUPC" w:hAnsi="EucrosiaUPC" w:cs="EucrosiaUPC"/>
                <w:sz w:val="30"/>
                <w:szCs w:val="30"/>
                <w:lang w:val="en-GB"/>
              </w:rPr>
            </w:pPr>
          </w:p>
        </w:tc>
        <w:tc>
          <w:tcPr>
            <w:tcW w:w="1170" w:type="dxa"/>
            <w:shd w:val="clear" w:color="auto" w:fill="D9E2F3" w:themeFill="accent1" w:themeFillTint="33"/>
          </w:tcPr>
          <w:p w14:paraId="41642996" w14:textId="77777777" w:rsidR="00571AFD" w:rsidRPr="00C5062F" w:rsidRDefault="00571AFD" w:rsidP="00571AFD">
            <w:pPr>
              <w:jc w:val="center"/>
              <w:rPr>
                <w:rFonts w:ascii="EucrosiaUPC" w:hAnsi="EucrosiaUPC" w:cs="EucrosiaUPC"/>
                <w:sz w:val="30"/>
                <w:szCs w:val="30"/>
                <w:lang w:val="en-GB"/>
              </w:rPr>
            </w:pPr>
          </w:p>
        </w:tc>
        <w:tc>
          <w:tcPr>
            <w:tcW w:w="810" w:type="dxa"/>
            <w:shd w:val="clear" w:color="auto" w:fill="D9E2F3" w:themeFill="accent1" w:themeFillTint="33"/>
          </w:tcPr>
          <w:p w14:paraId="15B2390E" w14:textId="77777777" w:rsidR="00571AFD" w:rsidRPr="00C5062F" w:rsidRDefault="00571AFD" w:rsidP="00571AFD">
            <w:pPr>
              <w:rPr>
                <w:rFonts w:ascii="EucrosiaUPC" w:hAnsi="EucrosiaUPC" w:cs="EucrosiaUPC"/>
                <w:sz w:val="30"/>
                <w:szCs w:val="30"/>
                <w:lang w:val="en-GB"/>
              </w:rPr>
            </w:pPr>
          </w:p>
        </w:tc>
        <w:tc>
          <w:tcPr>
            <w:tcW w:w="808" w:type="dxa"/>
            <w:shd w:val="clear" w:color="auto" w:fill="D9E2F3" w:themeFill="accent1" w:themeFillTint="33"/>
          </w:tcPr>
          <w:p w14:paraId="714378CB" w14:textId="77777777" w:rsidR="00571AFD" w:rsidRPr="00C5062F" w:rsidRDefault="00571AFD" w:rsidP="00571AFD">
            <w:pPr>
              <w:rPr>
                <w:rFonts w:ascii="EucrosiaUPC" w:hAnsi="EucrosiaUPC" w:cs="EucrosiaUPC"/>
                <w:sz w:val="30"/>
                <w:szCs w:val="30"/>
                <w:lang w:val="en-GB"/>
              </w:rPr>
            </w:pPr>
          </w:p>
        </w:tc>
        <w:tc>
          <w:tcPr>
            <w:tcW w:w="1082" w:type="dxa"/>
            <w:shd w:val="clear" w:color="auto" w:fill="D9E2F3" w:themeFill="accent1" w:themeFillTint="33"/>
          </w:tcPr>
          <w:p w14:paraId="447DF21E" w14:textId="77777777" w:rsidR="00571AFD" w:rsidRPr="00C5062F" w:rsidRDefault="00571AFD" w:rsidP="00571AFD">
            <w:pPr>
              <w:rPr>
                <w:rFonts w:ascii="EucrosiaUPC" w:hAnsi="EucrosiaUPC" w:cs="EucrosiaUPC"/>
                <w:sz w:val="30"/>
                <w:szCs w:val="30"/>
                <w:lang w:val="en-GB"/>
              </w:rPr>
            </w:pPr>
          </w:p>
        </w:tc>
        <w:tc>
          <w:tcPr>
            <w:tcW w:w="1404" w:type="dxa"/>
            <w:shd w:val="clear" w:color="auto" w:fill="D9E2F3" w:themeFill="accent1" w:themeFillTint="33"/>
          </w:tcPr>
          <w:p w14:paraId="2EBE31CE" w14:textId="77777777" w:rsidR="00571AFD" w:rsidRPr="00C5062F" w:rsidRDefault="00571AFD" w:rsidP="00571AFD">
            <w:pPr>
              <w:rPr>
                <w:rFonts w:ascii="EucrosiaUPC" w:hAnsi="EucrosiaUPC" w:cs="EucrosiaUPC"/>
                <w:sz w:val="30"/>
                <w:szCs w:val="30"/>
                <w:lang w:val="en-GB"/>
              </w:rPr>
            </w:pPr>
          </w:p>
        </w:tc>
      </w:tr>
      <w:tr w:rsidR="00571AFD" w:rsidRPr="00C5062F" w14:paraId="3C30C61D" w14:textId="77777777" w:rsidTr="00252758">
        <w:tc>
          <w:tcPr>
            <w:tcW w:w="1307" w:type="dxa"/>
          </w:tcPr>
          <w:p w14:paraId="225600FB" w14:textId="68839C18" w:rsidR="00571AFD" w:rsidRPr="00C5062F" w:rsidRDefault="00571AFD" w:rsidP="00571AFD">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41</w:t>
            </w:r>
            <w:r w:rsidRPr="00C5062F">
              <w:rPr>
                <w:rFonts w:ascii="EucrosiaUPC" w:hAnsi="EucrosiaUPC" w:cs="EucrosiaUPC"/>
                <w:sz w:val="30"/>
                <w:szCs w:val="30"/>
                <w:cs/>
                <w:lang w:val="en-GB"/>
              </w:rPr>
              <w:t>.</w:t>
            </w:r>
            <w:r w:rsidRPr="00C5062F">
              <w:rPr>
                <w:rFonts w:ascii="EucrosiaUPC" w:hAnsi="EucrosiaUPC" w:cs="EucrosiaUPC"/>
                <w:sz w:val="30"/>
                <w:szCs w:val="30"/>
              </w:rPr>
              <w:t>57</w:t>
            </w:r>
          </w:p>
        </w:tc>
        <w:tc>
          <w:tcPr>
            <w:tcW w:w="7200" w:type="dxa"/>
          </w:tcPr>
          <w:p w14:paraId="58706377" w14:textId="77777777" w:rsidR="00571AFD" w:rsidRPr="00C5062F" w:rsidRDefault="00571AFD" w:rsidP="00571AFD">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กิจการต้องเปิดเผยข้อมูลเกี่ยวกับกิจกรรมทางการเกษตรตามที่ครอบคลุมใน</w:t>
            </w:r>
            <w:r w:rsidRPr="00C5062F">
              <w:rPr>
                <w:rFonts w:ascii="EucrosiaUPC" w:hAnsi="EucrosiaUPC" w:cs="EucrosiaUPC"/>
                <w:sz w:val="30"/>
                <w:szCs w:val="30"/>
              </w:rPr>
              <w:t xml:space="preserve"> TAS 41</w:t>
            </w:r>
            <w:r w:rsidRPr="00C5062F">
              <w:rPr>
                <w:rFonts w:ascii="EucrosiaUPC" w:hAnsi="EucrosiaUPC" w:cs="EucrosiaUPC"/>
                <w:sz w:val="30"/>
                <w:szCs w:val="30"/>
                <w:cs/>
              </w:rPr>
              <w:t xml:space="preserve"> ดังนี้</w:t>
            </w:r>
          </w:p>
        </w:tc>
        <w:tc>
          <w:tcPr>
            <w:tcW w:w="1123" w:type="dxa"/>
          </w:tcPr>
          <w:p w14:paraId="6AA4B49A" w14:textId="77777777" w:rsidR="00571AFD" w:rsidRPr="00C5062F" w:rsidRDefault="00571AFD" w:rsidP="00571AFD">
            <w:pPr>
              <w:jc w:val="center"/>
              <w:rPr>
                <w:rFonts w:ascii="EucrosiaUPC" w:hAnsi="EucrosiaUPC" w:cs="EucrosiaUPC"/>
                <w:sz w:val="30"/>
                <w:szCs w:val="30"/>
                <w:lang w:val="en-GB"/>
              </w:rPr>
            </w:pPr>
          </w:p>
        </w:tc>
        <w:tc>
          <w:tcPr>
            <w:tcW w:w="1170" w:type="dxa"/>
          </w:tcPr>
          <w:p w14:paraId="4BB1791F" w14:textId="7D99BEDC" w:rsidR="00571AFD" w:rsidRPr="00C5062F" w:rsidRDefault="00571AFD" w:rsidP="00571AFD">
            <w:pPr>
              <w:jc w:val="center"/>
              <w:rPr>
                <w:rFonts w:ascii="EucrosiaUPC" w:hAnsi="EucrosiaUPC" w:cs="EucrosiaUPC"/>
                <w:strike/>
                <w:sz w:val="30"/>
                <w:szCs w:val="30"/>
                <w:lang w:val="en-GB"/>
              </w:rPr>
            </w:pPr>
          </w:p>
        </w:tc>
        <w:tc>
          <w:tcPr>
            <w:tcW w:w="810" w:type="dxa"/>
            <w:shd w:val="clear" w:color="auto" w:fill="FFF2CC" w:themeFill="accent4" w:themeFillTint="33"/>
          </w:tcPr>
          <w:p w14:paraId="45CD514A" w14:textId="77777777" w:rsidR="00571AFD" w:rsidRPr="00C5062F" w:rsidRDefault="00571AFD" w:rsidP="00571AFD">
            <w:pPr>
              <w:rPr>
                <w:rFonts w:ascii="EucrosiaUPC" w:hAnsi="EucrosiaUPC" w:cs="EucrosiaUPC"/>
                <w:sz w:val="30"/>
                <w:szCs w:val="30"/>
                <w:lang w:val="en-GB"/>
              </w:rPr>
            </w:pPr>
          </w:p>
        </w:tc>
        <w:tc>
          <w:tcPr>
            <w:tcW w:w="808" w:type="dxa"/>
            <w:shd w:val="clear" w:color="auto" w:fill="FFF2CC" w:themeFill="accent4" w:themeFillTint="33"/>
          </w:tcPr>
          <w:p w14:paraId="70B45720" w14:textId="77777777" w:rsidR="00571AFD" w:rsidRPr="00C5062F" w:rsidRDefault="00571AFD" w:rsidP="00571AFD">
            <w:pPr>
              <w:rPr>
                <w:rFonts w:ascii="EucrosiaUPC" w:hAnsi="EucrosiaUPC" w:cs="EucrosiaUPC"/>
                <w:sz w:val="30"/>
                <w:szCs w:val="30"/>
                <w:lang w:val="en-GB"/>
              </w:rPr>
            </w:pPr>
          </w:p>
        </w:tc>
        <w:tc>
          <w:tcPr>
            <w:tcW w:w="1082" w:type="dxa"/>
            <w:shd w:val="clear" w:color="auto" w:fill="FFF2CC" w:themeFill="accent4" w:themeFillTint="33"/>
          </w:tcPr>
          <w:p w14:paraId="517F5F42" w14:textId="77777777" w:rsidR="00571AFD" w:rsidRPr="00C5062F" w:rsidRDefault="00571AFD" w:rsidP="00571AFD">
            <w:pPr>
              <w:rPr>
                <w:rFonts w:ascii="EucrosiaUPC" w:hAnsi="EucrosiaUPC" w:cs="EucrosiaUPC"/>
                <w:sz w:val="30"/>
                <w:szCs w:val="30"/>
                <w:lang w:val="en-GB"/>
              </w:rPr>
            </w:pPr>
          </w:p>
        </w:tc>
        <w:tc>
          <w:tcPr>
            <w:tcW w:w="1404" w:type="dxa"/>
            <w:shd w:val="clear" w:color="auto" w:fill="FFF2CC" w:themeFill="accent4" w:themeFillTint="33"/>
          </w:tcPr>
          <w:p w14:paraId="1E7651E7" w14:textId="77777777" w:rsidR="00571AFD" w:rsidRPr="00C5062F" w:rsidRDefault="00571AFD" w:rsidP="00571AFD">
            <w:pPr>
              <w:rPr>
                <w:rFonts w:ascii="EucrosiaUPC" w:hAnsi="EucrosiaUPC" w:cs="EucrosiaUPC"/>
                <w:sz w:val="30"/>
                <w:szCs w:val="30"/>
                <w:lang w:val="en-GB"/>
              </w:rPr>
            </w:pPr>
          </w:p>
        </w:tc>
      </w:tr>
      <w:tr w:rsidR="000F551A" w:rsidRPr="00C5062F" w14:paraId="474FAB62" w14:textId="77777777" w:rsidTr="00252758">
        <w:tc>
          <w:tcPr>
            <w:tcW w:w="1307" w:type="dxa"/>
          </w:tcPr>
          <w:p w14:paraId="362D0D0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41.57.1</w:t>
            </w:r>
          </w:p>
        </w:tc>
        <w:tc>
          <w:tcPr>
            <w:tcW w:w="7200" w:type="dxa"/>
          </w:tcPr>
          <w:p w14:paraId="795A35E9"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ลักษณะและระดับของเงินอุดหนุนจากรัฐบาลที่รับรู้ในงบการเงิน</w:t>
            </w:r>
          </w:p>
        </w:tc>
        <w:tc>
          <w:tcPr>
            <w:tcW w:w="1123" w:type="dxa"/>
          </w:tcPr>
          <w:p w14:paraId="14D32076" w14:textId="77777777" w:rsidR="000F551A" w:rsidRPr="00C5062F" w:rsidRDefault="000F551A" w:rsidP="000F551A">
            <w:pPr>
              <w:jc w:val="center"/>
              <w:rPr>
                <w:rFonts w:ascii="EucrosiaUPC" w:hAnsi="EucrosiaUPC" w:cs="EucrosiaUPC"/>
                <w:sz w:val="30"/>
                <w:szCs w:val="30"/>
                <w:lang w:val="en-GB"/>
              </w:rPr>
            </w:pPr>
          </w:p>
        </w:tc>
        <w:tc>
          <w:tcPr>
            <w:tcW w:w="1170" w:type="dxa"/>
          </w:tcPr>
          <w:p w14:paraId="0291093E" w14:textId="1AF134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089412501"/>
            <w14:checkbox>
              <w14:checked w14:val="0"/>
              <w14:checkedState w14:val="2612" w14:font="MS Gothic"/>
              <w14:uncheckedState w14:val="2610" w14:font="MS Gothic"/>
            </w14:checkbox>
          </w:sdtPr>
          <w:sdtContent>
            <w:tc>
              <w:tcPr>
                <w:tcW w:w="810" w:type="dxa"/>
                <w:shd w:val="clear" w:color="auto" w:fill="FFF2CC" w:themeFill="accent4" w:themeFillTint="33"/>
              </w:tcPr>
              <w:p w14:paraId="016069EA" w14:textId="00E7877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5408043"/>
            <w14:checkbox>
              <w14:checked w14:val="0"/>
              <w14:checkedState w14:val="2612" w14:font="MS Gothic"/>
              <w14:uncheckedState w14:val="2610" w14:font="MS Gothic"/>
            </w14:checkbox>
          </w:sdtPr>
          <w:sdtContent>
            <w:tc>
              <w:tcPr>
                <w:tcW w:w="808" w:type="dxa"/>
                <w:shd w:val="clear" w:color="auto" w:fill="FFF2CC" w:themeFill="accent4" w:themeFillTint="33"/>
              </w:tcPr>
              <w:p w14:paraId="6ACBF0F9" w14:textId="4D4552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8015626"/>
            <w14:checkbox>
              <w14:checked w14:val="0"/>
              <w14:checkedState w14:val="2612" w14:font="MS Gothic"/>
              <w14:uncheckedState w14:val="2610" w14:font="MS Gothic"/>
            </w14:checkbox>
          </w:sdtPr>
          <w:sdtContent>
            <w:tc>
              <w:tcPr>
                <w:tcW w:w="1082" w:type="dxa"/>
                <w:shd w:val="clear" w:color="auto" w:fill="FFF2CC" w:themeFill="accent4" w:themeFillTint="33"/>
              </w:tcPr>
              <w:p w14:paraId="2CE87ECA" w14:textId="776E4F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2471444"/>
            <w:placeholder>
              <w:docPart w:val="70F9036FF3D540FDBFF98F1D7F8546D9"/>
            </w:placeholder>
            <w:showingPlcHdr/>
          </w:sdtPr>
          <w:sdtContent>
            <w:tc>
              <w:tcPr>
                <w:tcW w:w="1404" w:type="dxa"/>
                <w:shd w:val="clear" w:color="auto" w:fill="FFF2CC" w:themeFill="accent4" w:themeFillTint="33"/>
              </w:tcPr>
              <w:p w14:paraId="6E54D3D6" w14:textId="3470A74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645709" w14:textId="77777777" w:rsidTr="00252758">
        <w:tc>
          <w:tcPr>
            <w:tcW w:w="1307" w:type="dxa"/>
          </w:tcPr>
          <w:p w14:paraId="566EA52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TAS 41.57.2</w:t>
            </w:r>
          </w:p>
        </w:tc>
        <w:tc>
          <w:tcPr>
            <w:tcW w:w="7200" w:type="dxa"/>
          </w:tcPr>
          <w:p w14:paraId="6DC24E69"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เงื่อนไขต่างๆ ที่ยังมิได้ปฏิบัติ และภาระที่อาจเกิดขึ้นอื่นๆ ที่อาจเกิดจากเงินอุดหนุนจากรัฐบาล และ</w:t>
            </w:r>
          </w:p>
        </w:tc>
        <w:tc>
          <w:tcPr>
            <w:tcW w:w="1123" w:type="dxa"/>
          </w:tcPr>
          <w:p w14:paraId="52470768" w14:textId="77777777" w:rsidR="000F551A" w:rsidRPr="00C5062F" w:rsidRDefault="000F551A" w:rsidP="000F551A">
            <w:pPr>
              <w:jc w:val="center"/>
              <w:rPr>
                <w:rFonts w:ascii="EucrosiaUPC" w:hAnsi="EucrosiaUPC" w:cs="EucrosiaUPC"/>
                <w:sz w:val="30"/>
                <w:szCs w:val="30"/>
                <w:lang w:val="en-GB"/>
              </w:rPr>
            </w:pPr>
          </w:p>
        </w:tc>
        <w:tc>
          <w:tcPr>
            <w:tcW w:w="1170" w:type="dxa"/>
          </w:tcPr>
          <w:p w14:paraId="09F404F7" w14:textId="3268501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42501592"/>
            <w14:checkbox>
              <w14:checked w14:val="0"/>
              <w14:checkedState w14:val="2612" w14:font="MS Gothic"/>
              <w14:uncheckedState w14:val="2610" w14:font="MS Gothic"/>
            </w14:checkbox>
          </w:sdtPr>
          <w:sdtContent>
            <w:tc>
              <w:tcPr>
                <w:tcW w:w="810" w:type="dxa"/>
                <w:shd w:val="clear" w:color="auto" w:fill="FFF2CC" w:themeFill="accent4" w:themeFillTint="33"/>
              </w:tcPr>
              <w:p w14:paraId="5001CBA0" w14:textId="4F0E8D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762436"/>
            <w14:checkbox>
              <w14:checked w14:val="0"/>
              <w14:checkedState w14:val="2612" w14:font="MS Gothic"/>
              <w14:uncheckedState w14:val="2610" w14:font="MS Gothic"/>
            </w14:checkbox>
          </w:sdtPr>
          <w:sdtContent>
            <w:tc>
              <w:tcPr>
                <w:tcW w:w="808" w:type="dxa"/>
                <w:shd w:val="clear" w:color="auto" w:fill="FFF2CC" w:themeFill="accent4" w:themeFillTint="33"/>
              </w:tcPr>
              <w:p w14:paraId="6FED94C2" w14:textId="4C6A35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6430070"/>
            <w14:checkbox>
              <w14:checked w14:val="0"/>
              <w14:checkedState w14:val="2612" w14:font="MS Gothic"/>
              <w14:uncheckedState w14:val="2610" w14:font="MS Gothic"/>
            </w14:checkbox>
          </w:sdtPr>
          <w:sdtContent>
            <w:tc>
              <w:tcPr>
                <w:tcW w:w="1082" w:type="dxa"/>
                <w:shd w:val="clear" w:color="auto" w:fill="FFF2CC" w:themeFill="accent4" w:themeFillTint="33"/>
              </w:tcPr>
              <w:p w14:paraId="0870DC4D" w14:textId="0BD3D3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0285114"/>
            <w:placeholder>
              <w:docPart w:val="44E3D115466F41398F1BBD14468385F9"/>
            </w:placeholder>
            <w:showingPlcHdr/>
          </w:sdtPr>
          <w:sdtContent>
            <w:tc>
              <w:tcPr>
                <w:tcW w:w="1404" w:type="dxa"/>
                <w:shd w:val="clear" w:color="auto" w:fill="FFF2CC" w:themeFill="accent4" w:themeFillTint="33"/>
              </w:tcPr>
              <w:p w14:paraId="6CC03955" w14:textId="26EE82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93063F2" w14:textId="77777777" w:rsidTr="00252758">
        <w:tc>
          <w:tcPr>
            <w:tcW w:w="1307" w:type="dxa"/>
          </w:tcPr>
          <w:p w14:paraId="156BB024" w14:textId="504211A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TAS </w:t>
            </w:r>
            <w:r w:rsidRPr="00C5062F">
              <w:rPr>
                <w:rFonts w:ascii="EucrosiaUPC" w:hAnsi="EucrosiaUPC" w:cs="EucrosiaUPC"/>
                <w:sz w:val="30"/>
                <w:szCs w:val="30"/>
              </w:rPr>
              <w:t>41</w:t>
            </w:r>
            <w:r w:rsidRPr="00C5062F">
              <w:rPr>
                <w:rFonts w:ascii="EucrosiaUPC" w:hAnsi="EucrosiaUPC" w:cs="EucrosiaUPC"/>
                <w:sz w:val="30"/>
                <w:szCs w:val="30"/>
                <w:cs/>
                <w:lang w:val="en-GB"/>
              </w:rPr>
              <w:t>.</w:t>
            </w:r>
            <w:r w:rsidRPr="00C5062F">
              <w:rPr>
                <w:rFonts w:ascii="EucrosiaUPC" w:hAnsi="EucrosiaUPC" w:cs="EucrosiaUPC"/>
                <w:sz w:val="30"/>
                <w:szCs w:val="30"/>
              </w:rPr>
              <w:t>57</w:t>
            </w:r>
            <w:r w:rsidRPr="00C5062F">
              <w:rPr>
                <w:rFonts w:ascii="EucrosiaUPC" w:hAnsi="EucrosiaUPC" w:cs="EucrosiaUPC"/>
                <w:sz w:val="30"/>
                <w:szCs w:val="30"/>
                <w:cs/>
                <w:lang w:val="en-GB"/>
              </w:rPr>
              <w:t>.</w:t>
            </w:r>
            <w:r w:rsidRPr="00C5062F">
              <w:rPr>
                <w:rFonts w:ascii="EucrosiaUPC" w:hAnsi="EucrosiaUPC" w:cs="EucrosiaUPC"/>
                <w:sz w:val="30"/>
                <w:szCs w:val="30"/>
              </w:rPr>
              <w:t>3</w:t>
            </w:r>
          </w:p>
        </w:tc>
        <w:tc>
          <w:tcPr>
            <w:tcW w:w="7200" w:type="dxa"/>
          </w:tcPr>
          <w:p w14:paraId="5F510D93"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การลดลงอย่างมีนัยสำคัญที่คาดว่าจะเกิดขึ้นกับระดับของเงินอุดหนุนจากรัฐบาล</w:t>
            </w:r>
          </w:p>
        </w:tc>
        <w:tc>
          <w:tcPr>
            <w:tcW w:w="1123" w:type="dxa"/>
          </w:tcPr>
          <w:p w14:paraId="43829898" w14:textId="77777777" w:rsidR="000F551A" w:rsidRPr="00C5062F" w:rsidRDefault="000F551A" w:rsidP="000F551A">
            <w:pPr>
              <w:jc w:val="center"/>
              <w:rPr>
                <w:rFonts w:ascii="EucrosiaUPC" w:hAnsi="EucrosiaUPC" w:cs="EucrosiaUPC"/>
                <w:sz w:val="30"/>
                <w:szCs w:val="30"/>
                <w:lang w:val="en-GB"/>
              </w:rPr>
            </w:pPr>
          </w:p>
        </w:tc>
        <w:tc>
          <w:tcPr>
            <w:tcW w:w="1170" w:type="dxa"/>
          </w:tcPr>
          <w:p w14:paraId="0424D10B" w14:textId="66D648B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27592004"/>
            <w14:checkbox>
              <w14:checked w14:val="0"/>
              <w14:checkedState w14:val="2612" w14:font="MS Gothic"/>
              <w14:uncheckedState w14:val="2610" w14:font="MS Gothic"/>
            </w14:checkbox>
          </w:sdtPr>
          <w:sdtContent>
            <w:tc>
              <w:tcPr>
                <w:tcW w:w="810" w:type="dxa"/>
                <w:shd w:val="clear" w:color="auto" w:fill="FFF2CC" w:themeFill="accent4" w:themeFillTint="33"/>
              </w:tcPr>
              <w:p w14:paraId="70C5CA59" w14:textId="636841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3738867"/>
            <w14:checkbox>
              <w14:checked w14:val="0"/>
              <w14:checkedState w14:val="2612" w14:font="MS Gothic"/>
              <w14:uncheckedState w14:val="2610" w14:font="MS Gothic"/>
            </w14:checkbox>
          </w:sdtPr>
          <w:sdtContent>
            <w:tc>
              <w:tcPr>
                <w:tcW w:w="808" w:type="dxa"/>
                <w:shd w:val="clear" w:color="auto" w:fill="FFF2CC" w:themeFill="accent4" w:themeFillTint="33"/>
              </w:tcPr>
              <w:p w14:paraId="6EF0AB32" w14:textId="7BEA31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2406493"/>
            <w14:checkbox>
              <w14:checked w14:val="0"/>
              <w14:checkedState w14:val="2612" w14:font="MS Gothic"/>
              <w14:uncheckedState w14:val="2610" w14:font="MS Gothic"/>
            </w14:checkbox>
          </w:sdtPr>
          <w:sdtContent>
            <w:tc>
              <w:tcPr>
                <w:tcW w:w="1082" w:type="dxa"/>
                <w:shd w:val="clear" w:color="auto" w:fill="FFF2CC" w:themeFill="accent4" w:themeFillTint="33"/>
              </w:tcPr>
              <w:p w14:paraId="21E4888A" w14:textId="62A064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8731429"/>
            <w:placeholder>
              <w:docPart w:val="F1A9BAFD1F604D829F2A4D68B12BEB87"/>
            </w:placeholder>
            <w:showingPlcHdr/>
          </w:sdtPr>
          <w:sdtContent>
            <w:tc>
              <w:tcPr>
                <w:tcW w:w="1404" w:type="dxa"/>
                <w:shd w:val="clear" w:color="auto" w:fill="FFF2CC" w:themeFill="accent4" w:themeFillTint="33"/>
              </w:tcPr>
              <w:p w14:paraId="5756D4D9" w14:textId="3537EA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53768CE7" w14:textId="77777777" w:rsidR="00571AFD" w:rsidRPr="00C5062F" w:rsidRDefault="00571AFD" w:rsidP="00252758">
      <w:pPr>
        <w:rPr>
          <w:cs/>
        </w:rPr>
      </w:pPr>
    </w:p>
    <w:p w14:paraId="5DC7CA05" w14:textId="7DB2126D" w:rsidR="00A139CE" w:rsidRPr="00C5062F" w:rsidRDefault="00571AFD" w:rsidP="00351450">
      <w:pPr>
        <w:pStyle w:val="Heading1"/>
        <w:spacing w:before="120" w:after="360" w:line="240" w:lineRule="auto"/>
        <w:ind w:left="-907" w:right="-806"/>
        <w:rPr>
          <w:rFonts w:ascii="EucrosiaUPC" w:hAnsi="EucrosiaUPC" w:cs="EucrosiaUPC"/>
          <w:b/>
          <w:bCs/>
          <w:i/>
          <w:iCs/>
          <w:color w:val="0000FF"/>
          <w:sz w:val="36"/>
          <w:szCs w:val="36"/>
        </w:rPr>
      </w:pPr>
      <w:r w:rsidRPr="00C5062F">
        <w:rPr>
          <w:rFonts w:ascii="EucrosiaUPC" w:hAnsi="EucrosiaUPC" w:cs="EucrosiaUPC"/>
          <w:b/>
          <w:bCs/>
          <w:color w:val="0000FF"/>
          <w:sz w:val="36"/>
          <w:szCs w:val="36"/>
          <w:cs/>
        </w:rPr>
        <w:br w:type="page"/>
      </w:r>
      <w:bookmarkStart w:id="32" w:name="_Toc126052761"/>
      <w:r w:rsidR="00A139CE" w:rsidRPr="00C5062F">
        <w:rPr>
          <w:rFonts w:ascii="EucrosiaUPC" w:hAnsi="EucrosiaUPC" w:cs="EucrosiaUPC"/>
          <w:b/>
          <w:bCs/>
          <w:color w:val="0000FF"/>
          <w:sz w:val="36"/>
          <w:szCs w:val="36"/>
          <w:cs/>
        </w:rPr>
        <w:lastRenderedPageBreak/>
        <w:t>มาตรฐานการ</w:t>
      </w:r>
      <w:r w:rsidR="00A139CE" w:rsidRPr="00C5062F">
        <w:rPr>
          <w:rFonts w:ascii="EucrosiaUPC" w:hAnsi="EucrosiaUPC" w:cs="EucrosiaUPC" w:hint="cs"/>
          <w:b/>
          <w:bCs/>
          <w:color w:val="0000FF"/>
          <w:sz w:val="36"/>
          <w:szCs w:val="36"/>
          <w:cs/>
        </w:rPr>
        <w:t>รายงานทางการเงิน</w:t>
      </w:r>
      <w:r w:rsidR="00A139CE" w:rsidRPr="00C5062F">
        <w:rPr>
          <w:rFonts w:ascii="EucrosiaUPC" w:hAnsi="EucrosiaUPC" w:cs="EucrosiaUPC"/>
          <w:b/>
          <w:bCs/>
          <w:color w:val="0000FF"/>
          <w:sz w:val="36"/>
          <w:szCs w:val="36"/>
          <w:cs/>
        </w:rPr>
        <w:t xml:space="preserve"> ฉบับที่ </w:t>
      </w:r>
      <w:r w:rsidR="00A139CE" w:rsidRPr="00C5062F">
        <w:rPr>
          <w:rFonts w:ascii="EucrosiaUPC" w:hAnsi="EucrosiaUPC" w:cs="EucrosiaUPC"/>
          <w:b/>
          <w:bCs/>
          <w:color w:val="0000FF"/>
          <w:sz w:val="36"/>
          <w:szCs w:val="36"/>
        </w:rPr>
        <w:t>1</w:t>
      </w:r>
      <w:r w:rsidR="00A139CE" w:rsidRPr="00C5062F">
        <w:rPr>
          <w:rFonts w:ascii="EucrosiaUPC" w:hAnsi="EucrosiaUPC" w:cs="EucrosiaUPC"/>
          <w:b/>
          <w:bCs/>
          <w:color w:val="0000FF"/>
          <w:sz w:val="36"/>
          <w:szCs w:val="36"/>
          <w:cs/>
        </w:rPr>
        <w:t xml:space="preserve"> เรื่อง</w:t>
      </w:r>
      <w:r w:rsidR="00A139CE" w:rsidRPr="00C5062F">
        <w:rPr>
          <w:rFonts w:ascii="EucrosiaUPC" w:hAnsi="EucrosiaUPC" w:cs="EucrosiaUPC" w:hint="cs"/>
          <w:b/>
          <w:bCs/>
          <w:color w:val="0000FF"/>
          <w:sz w:val="36"/>
          <w:szCs w:val="36"/>
          <w:cs/>
        </w:rPr>
        <w:t xml:space="preserve"> </w:t>
      </w:r>
      <w:r w:rsidR="00A139CE" w:rsidRPr="00C5062F">
        <w:rPr>
          <w:rFonts w:ascii="EucrosiaUPC" w:hAnsi="EucrosiaUPC" w:cs="EucrosiaUPC"/>
          <w:b/>
          <w:bCs/>
          <w:i/>
          <w:iCs/>
          <w:color w:val="0000FF"/>
          <w:sz w:val="36"/>
          <w:szCs w:val="36"/>
          <w:cs/>
        </w:rPr>
        <w:t>การนำมาตรฐานการรายงานทางการเงินมาใช้เป็นครั้งแรก</w:t>
      </w:r>
      <w:bookmarkEnd w:id="32"/>
    </w:p>
    <w:tbl>
      <w:tblPr>
        <w:tblStyle w:val="TableGrid"/>
        <w:tblW w:w="14920" w:type="dxa"/>
        <w:tblInd w:w="-905" w:type="dxa"/>
        <w:tblLook w:val="04A0" w:firstRow="1" w:lastRow="0" w:firstColumn="1" w:lastColumn="0" w:noHBand="0" w:noVBand="1"/>
      </w:tblPr>
      <w:tblGrid>
        <w:gridCol w:w="1305"/>
        <w:gridCol w:w="7200"/>
        <w:gridCol w:w="1125"/>
        <w:gridCol w:w="1170"/>
        <w:gridCol w:w="810"/>
        <w:gridCol w:w="806"/>
        <w:gridCol w:w="1084"/>
        <w:gridCol w:w="1420"/>
      </w:tblGrid>
      <w:tr w:rsidR="00571AFD" w:rsidRPr="00C5062F" w14:paraId="3A37BE19" w14:textId="77777777">
        <w:trPr>
          <w:tblHeader/>
        </w:trPr>
        <w:tc>
          <w:tcPr>
            <w:tcW w:w="1305" w:type="dxa"/>
            <w:vMerge w:val="restart"/>
            <w:shd w:val="clear" w:color="auto" w:fill="D9D9D9" w:themeFill="background1" w:themeFillShade="D9"/>
          </w:tcPr>
          <w:p w14:paraId="549DFB34" w14:textId="77777777" w:rsidR="00571AFD" w:rsidRPr="00C5062F" w:rsidRDefault="00571AF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4BBAEE7B"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5" w:type="dxa"/>
            <w:gridSpan w:val="2"/>
            <w:shd w:val="clear" w:color="auto" w:fill="D9D9D9" w:themeFill="background1" w:themeFillShade="D9"/>
          </w:tcPr>
          <w:p w14:paraId="34C9EC84" w14:textId="776E80E3"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218C84AB" w14:textId="77777777"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0" w:type="dxa"/>
            <w:vMerge w:val="restart"/>
            <w:shd w:val="clear" w:color="auto" w:fill="FFD966" w:themeFill="accent4" w:themeFillTint="99"/>
          </w:tcPr>
          <w:p w14:paraId="26CA4EA4" w14:textId="2146675E"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r w:rsidRPr="00C5062F">
              <w:rPr>
                <w:rFonts w:ascii="EucrosiaUPC" w:hAnsi="EucrosiaUPC" w:cs="EucrosiaUPC" w:hint="cs"/>
                <w:b/>
                <w:bCs/>
                <w:sz w:val="30"/>
                <w:szCs w:val="30"/>
                <w:cs/>
                <w:lang w:val="en-GB"/>
              </w:rPr>
              <w:t>)</w:t>
            </w:r>
          </w:p>
        </w:tc>
      </w:tr>
      <w:tr w:rsidR="00571AFD" w:rsidRPr="00C5062F" w14:paraId="5CFB2483" w14:textId="77777777">
        <w:trPr>
          <w:trHeight w:val="399"/>
        </w:trPr>
        <w:tc>
          <w:tcPr>
            <w:tcW w:w="1305" w:type="dxa"/>
            <w:vMerge/>
          </w:tcPr>
          <w:p w14:paraId="07849ABB" w14:textId="77777777" w:rsidR="00571AFD" w:rsidRPr="00C5062F" w:rsidRDefault="00571AFD">
            <w:pPr>
              <w:rPr>
                <w:rFonts w:ascii="EucrosiaUPC" w:hAnsi="EucrosiaUPC" w:cs="EucrosiaUPC"/>
                <w:b/>
                <w:bCs/>
                <w:sz w:val="30"/>
                <w:szCs w:val="30"/>
                <w:lang w:val="en-GB"/>
              </w:rPr>
            </w:pPr>
          </w:p>
        </w:tc>
        <w:tc>
          <w:tcPr>
            <w:tcW w:w="7200" w:type="dxa"/>
            <w:vMerge/>
          </w:tcPr>
          <w:p w14:paraId="05309CA7" w14:textId="77777777" w:rsidR="00571AFD" w:rsidRPr="00C5062F" w:rsidRDefault="00571AFD">
            <w:pPr>
              <w:rPr>
                <w:rFonts w:ascii="EucrosiaUPC" w:hAnsi="EucrosiaUPC" w:cs="EucrosiaUPC"/>
                <w:b/>
                <w:bCs/>
                <w:sz w:val="30"/>
                <w:szCs w:val="30"/>
                <w:lang w:val="en-GB"/>
              </w:rPr>
            </w:pPr>
          </w:p>
        </w:tc>
        <w:tc>
          <w:tcPr>
            <w:tcW w:w="1125" w:type="dxa"/>
            <w:vMerge w:val="restart"/>
            <w:shd w:val="clear" w:color="auto" w:fill="D9D9D9" w:themeFill="background1" w:themeFillShade="D9"/>
          </w:tcPr>
          <w:p w14:paraId="34F6664B"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34C29EC4" w14:textId="4820E8B5" w:rsidR="00571AFD" w:rsidRPr="00C5062F" w:rsidRDefault="00571AFD"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D966" w:themeFill="accent4" w:themeFillTint="99"/>
          </w:tcPr>
          <w:p w14:paraId="1FDBE4B5" w14:textId="77777777" w:rsidR="00571AFD" w:rsidRPr="00C5062F" w:rsidRDefault="00571AFD">
            <w:pPr>
              <w:jc w:val="center"/>
              <w:rPr>
                <w:rFonts w:ascii="EucrosiaUPC" w:hAnsi="EucrosiaUPC" w:cs="EucrosiaUPC"/>
                <w:b/>
                <w:bCs/>
                <w:sz w:val="30"/>
                <w:szCs w:val="30"/>
                <w:cs/>
                <w:lang w:val="en-GB"/>
              </w:rPr>
            </w:pPr>
          </w:p>
        </w:tc>
        <w:tc>
          <w:tcPr>
            <w:tcW w:w="1420" w:type="dxa"/>
            <w:vMerge/>
            <w:shd w:val="clear" w:color="auto" w:fill="FFD966" w:themeFill="accent4" w:themeFillTint="99"/>
          </w:tcPr>
          <w:p w14:paraId="51E1C2CD" w14:textId="77777777" w:rsidR="00571AFD" w:rsidRPr="00C5062F" w:rsidRDefault="00571AFD">
            <w:pPr>
              <w:jc w:val="center"/>
              <w:rPr>
                <w:rFonts w:ascii="EucrosiaUPC" w:hAnsi="EucrosiaUPC" w:cs="EucrosiaUPC"/>
                <w:b/>
                <w:bCs/>
                <w:sz w:val="30"/>
                <w:szCs w:val="30"/>
                <w:cs/>
                <w:lang w:val="en-GB"/>
              </w:rPr>
            </w:pPr>
          </w:p>
        </w:tc>
      </w:tr>
      <w:tr w:rsidR="00571AFD" w:rsidRPr="00C5062F" w14:paraId="419494B5" w14:textId="77777777">
        <w:trPr>
          <w:trHeight w:val="373"/>
        </w:trPr>
        <w:tc>
          <w:tcPr>
            <w:tcW w:w="1305" w:type="dxa"/>
            <w:vMerge/>
          </w:tcPr>
          <w:p w14:paraId="29B4A0F7" w14:textId="77777777" w:rsidR="00571AFD" w:rsidRPr="00C5062F" w:rsidRDefault="00571AFD" w:rsidP="0098434B">
            <w:pPr>
              <w:rPr>
                <w:rFonts w:ascii="EucrosiaUPC" w:hAnsi="EucrosiaUPC" w:cs="EucrosiaUPC"/>
                <w:b/>
                <w:bCs/>
                <w:sz w:val="30"/>
                <w:szCs w:val="30"/>
                <w:lang w:val="en-GB"/>
              </w:rPr>
            </w:pPr>
          </w:p>
        </w:tc>
        <w:tc>
          <w:tcPr>
            <w:tcW w:w="7200" w:type="dxa"/>
            <w:vMerge/>
          </w:tcPr>
          <w:p w14:paraId="118FE260" w14:textId="77777777" w:rsidR="00571AFD" w:rsidRPr="00C5062F" w:rsidRDefault="00571AFD" w:rsidP="0098434B">
            <w:pPr>
              <w:rPr>
                <w:rFonts w:ascii="EucrosiaUPC" w:hAnsi="EucrosiaUPC" w:cs="EucrosiaUPC"/>
                <w:b/>
                <w:bCs/>
                <w:sz w:val="30"/>
                <w:szCs w:val="30"/>
                <w:lang w:val="en-GB"/>
              </w:rPr>
            </w:pPr>
          </w:p>
        </w:tc>
        <w:tc>
          <w:tcPr>
            <w:tcW w:w="1125" w:type="dxa"/>
            <w:vMerge/>
            <w:shd w:val="clear" w:color="auto" w:fill="D9D9D9" w:themeFill="background1" w:themeFillShade="D9"/>
          </w:tcPr>
          <w:p w14:paraId="57EC2AA8" w14:textId="77777777" w:rsidR="00571AFD" w:rsidRPr="00C5062F" w:rsidRDefault="00571AFD"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1A2D4833" w14:textId="2E605454" w:rsidR="00571AFD" w:rsidRPr="00C5062F" w:rsidRDefault="00571AFD" w:rsidP="00252758">
            <w:pPr>
              <w:rPr>
                <w:rFonts w:ascii="EucrosiaUPC" w:hAnsi="EucrosiaUPC" w:cs="EucrosiaUPC"/>
                <w:b/>
                <w:bCs/>
                <w:sz w:val="30"/>
                <w:szCs w:val="30"/>
                <w:cs/>
                <w:lang w:val="en-GB"/>
              </w:rPr>
            </w:pPr>
          </w:p>
        </w:tc>
        <w:tc>
          <w:tcPr>
            <w:tcW w:w="810" w:type="dxa"/>
            <w:shd w:val="clear" w:color="auto" w:fill="FFD966" w:themeFill="accent4" w:themeFillTint="99"/>
          </w:tcPr>
          <w:p w14:paraId="2B16ADF3" w14:textId="56BD3D6B"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6" w:type="dxa"/>
            <w:shd w:val="clear" w:color="auto" w:fill="FFD966" w:themeFill="accent4" w:themeFillTint="99"/>
          </w:tcPr>
          <w:p w14:paraId="201C0E22" w14:textId="34EA1228"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4" w:type="dxa"/>
            <w:shd w:val="clear" w:color="auto" w:fill="FFD966" w:themeFill="accent4" w:themeFillTint="99"/>
          </w:tcPr>
          <w:p w14:paraId="6F56F36F" w14:textId="12C74BAC"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0" w:type="dxa"/>
            <w:vMerge/>
            <w:shd w:val="clear" w:color="auto" w:fill="FFD966" w:themeFill="accent4" w:themeFillTint="99"/>
          </w:tcPr>
          <w:p w14:paraId="75C5D54B" w14:textId="77777777" w:rsidR="00571AFD" w:rsidRPr="00C5062F" w:rsidRDefault="00571AFD" w:rsidP="0098434B">
            <w:pPr>
              <w:jc w:val="center"/>
              <w:rPr>
                <w:rFonts w:ascii="EucrosiaUPC" w:hAnsi="EucrosiaUPC" w:cs="EucrosiaUPC"/>
                <w:b/>
                <w:bCs/>
                <w:sz w:val="30"/>
                <w:szCs w:val="30"/>
                <w:cs/>
                <w:lang w:val="en-GB"/>
              </w:rPr>
            </w:pPr>
          </w:p>
        </w:tc>
      </w:tr>
      <w:tr w:rsidR="00571AFD" w:rsidRPr="00C5062F" w14:paraId="718047CE" w14:textId="77777777" w:rsidTr="00252758">
        <w:trPr>
          <w:trHeight w:val="373"/>
        </w:trPr>
        <w:tc>
          <w:tcPr>
            <w:tcW w:w="1305" w:type="dxa"/>
            <w:shd w:val="clear" w:color="auto" w:fill="D9E2F3" w:themeFill="accent1" w:themeFillTint="33"/>
          </w:tcPr>
          <w:p w14:paraId="7C19C455" w14:textId="77777777" w:rsidR="00571AFD" w:rsidRPr="00C5062F" w:rsidRDefault="00571AFD">
            <w:pPr>
              <w:rPr>
                <w:rFonts w:ascii="EucrosiaUPC" w:hAnsi="EucrosiaUPC" w:cs="EucrosiaUPC"/>
                <w:b/>
                <w:bCs/>
                <w:sz w:val="30"/>
                <w:szCs w:val="30"/>
                <w:lang w:val="en-GB"/>
              </w:rPr>
            </w:pPr>
          </w:p>
        </w:tc>
        <w:tc>
          <w:tcPr>
            <w:tcW w:w="7200" w:type="dxa"/>
            <w:shd w:val="clear" w:color="auto" w:fill="D9E2F3" w:themeFill="accent1" w:themeFillTint="33"/>
          </w:tcPr>
          <w:p w14:paraId="038DF641" w14:textId="77777777" w:rsidR="00571AFD" w:rsidRPr="00C5062F" w:rsidRDefault="00571AFD"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ข้อมูลเปรียบเทียบ</w:t>
            </w:r>
          </w:p>
        </w:tc>
        <w:tc>
          <w:tcPr>
            <w:tcW w:w="1125" w:type="dxa"/>
            <w:shd w:val="clear" w:color="auto" w:fill="D9E2F3" w:themeFill="accent1" w:themeFillTint="33"/>
          </w:tcPr>
          <w:p w14:paraId="782CDB60"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D9E2F3" w:themeFill="accent1" w:themeFillTint="33"/>
          </w:tcPr>
          <w:p w14:paraId="6BE8E1D1"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11B5601F" w14:textId="77777777" w:rsidR="00571AFD" w:rsidRPr="00C5062F" w:rsidRDefault="00571AFD">
            <w:pPr>
              <w:jc w:val="center"/>
              <w:rPr>
                <w:rFonts w:ascii="EucrosiaUPC" w:hAnsi="EucrosiaUPC" w:cs="EucrosiaUPC"/>
                <w:b/>
                <w:bCs/>
                <w:sz w:val="30"/>
                <w:szCs w:val="30"/>
                <w:cs/>
                <w:lang w:val="en-GB"/>
              </w:rPr>
            </w:pPr>
          </w:p>
        </w:tc>
        <w:tc>
          <w:tcPr>
            <w:tcW w:w="806" w:type="dxa"/>
            <w:shd w:val="clear" w:color="auto" w:fill="D9E2F3" w:themeFill="accent1" w:themeFillTint="33"/>
          </w:tcPr>
          <w:p w14:paraId="76354DA4" w14:textId="77777777" w:rsidR="00571AFD" w:rsidRPr="00C5062F" w:rsidRDefault="00571AFD">
            <w:pPr>
              <w:jc w:val="center"/>
              <w:rPr>
                <w:rFonts w:ascii="EucrosiaUPC" w:hAnsi="EucrosiaUPC" w:cs="EucrosiaUPC"/>
                <w:b/>
                <w:bCs/>
                <w:sz w:val="30"/>
                <w:szCs w:val="30"/>
                <w:cs/>
                <w:lang w:val="en-GB"/>
              </w:rPr>
            </w:pPr>
          </w:p>
        </w:tc>
        <w:tc>
          <w:tcPr>
            <w:tcW w:w="1084" w:type="dxa"/>
            <w:shd w:val="clear" w:color="auto" w:fill="D9E2F3" w:themeFill="accent1" w:themeFillTint="33"/>
          </w:tcPr>
          <w:p w14:paraId="75F0783F" w14:textId="77777777" w:rsidR="00571AFD" w:rsidRPr="00C5062F" w:rsidRDefault="00571AFD">
            <w:pPr>
              <w:jc w:val="center"/>
              <w:rPr>
                <w:rFonts w:ascii="EucrosiaUPC" w:hAnsi="EucrosiaUPC" w:cs="EucrosiaUPC"/>
                <w:b/>
                <w:bCs/>
                <w:sz w:val="30"/>
                <w:szCs w:val="30"/>
                <w:cs/>
                <w:lang w:val="en-GB"/>
              </w:rPr>
            </w:pPr>
          </w:p>
        </w:tc>
        <w:tc>
          <w:tcPr>
            <w:tcW w:w="1420" w:type="dxa"/>
            <w:shd w:val="clear" w:color="auto" w:fill="D9E2F3" w:themeFill="accent1" w:themeFillTint="33"/>
          </w:tcPr>
          <w:p w14:paraId="254209D7" w14:textId="77777777" w:rsidR="00571AFD" w:rsidRPr="00C5062F" w:rsidRDefault="00571AFD">
            <w:pPr>
              <w:jc w:val="center"/>
              <w:rPr>
                <w:rFonts w:ascii="EucrosiaUPC" w:hAnsi="EucrosiaUPC" w:cs="EucrosiaUPC"/>
                <w:b/>
                <w:bCs/>
                <w:sz w:val="30"/>
                <w:szCs w:val="30"/>
                <w:cs/>
                <w:lang w:val="en-GB"/>
              </w:rPr>
            </w:pPr>
          </w:p>
        </w:tc>
      </w:tr>
      <w:tr w:rsidR="00700FE3" w:rsidRPr="00C5062F" w14:paraId="488742A3" w14:textId="77777777" w:rsidTr="00252758">
        <w:trPr>
          <w:trHeight w:val="373"/>
        </w:trPr>
        <w:tc>
          <w:tcPr>
            <w:tcW w:w="1305" w:type="dxa"/>
          </w:tcPr>
          <w:p w14:paraId="614FADB5"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.21</w:t>
            </w:r>
          </w:p>
        </w:tc>
        <w:tc>
          <w:tcPr>
            <w:tcW w:w="7200" w:type="dxa"/>
            <w:shd w:val="clear" w:color="auto" w:fill="auto"/>
          </w:tcPr>
          <w:p w14:paraId="48C7ECF8" w14:textId="02AEAF60"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งบการเงินของกิจการที่จัดทำขึ้นตาม</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r w:rsidRPr="00C5062F">
              <w:rPr>
                <w:rFonts w:ascii="EucrosiaUPC" w:hAnsi="EucrosiaUPC" w:cs="EucrosiaUPC"/>
                <w:sz w:val="30"/>
                <w:szCs w:val="30"/>
                <w:cs/>
              </w:rPr>
              <w:t>เป็นครั้งแรกต้องประกอบด้วยงบแสดงฐานะการเงินสามงบ งบกำไรขาดทุนและกำไรขาดทุนเบ็ดเสร็จอื่นสองงบ งบกำไรขาดทุน (ถ้ามีการนำเสนอ) สองงบ งบกระแสเงินสดสองงบ และงบแสดงการเปลี่ยนแปลงส่วนของเจ้าของสองงบ และหมายเหตุประกอบงบการเงินที่เกี่ยวข้อง รวมทั้งข้อมูลเปรียบเทียบของงบทั้งหมดที่มีการนำเสนอ</w:t>
            </w:r>
          </w:p>
        </w:tc>
        <w:tc>
          <w:tcPr>
            <w:tcW w:w="1125" w:type="dxa"/>
            <w:shd w:val="clear" w:color="auto" w:fill="auto"/>
          </w:tcPr>
          <w:p w14:paraId="38DAB55E" w14:textId="77777777" w:rsidR="00700FE3" w:rsidRPr="00C5062F" w:rsidRDefault="00700FE3" w:rsidP="00700FE3">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396CB7BB" w14:textId="536087B5"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22688767"/>
            <w14:checkbox>
              <w14:checked w14:val="0"/>
              <w14:checkedState w14:val="2612" w14:font="MS Gothic"/>
              <w14:uncheckedState w14:val="2610" w14:font="MS Gothic"/>
            </w14:checkbox>
          </w:sdtPr>
          <w:sdtContent>
            <w:tc>
              <w:tcPr>
                <w:tcW w:w="810" w:type="dxa"/>
                <w:shd w:val="clear" w:color="auto" w:fill="FFF2CC" w:themeFill="accent4" w:themeFillTint="33"/>
              </w:tcPr>
              <w:p w14:paraId="6D5A86AD" w14:textId="01E09149"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0935941"/>
            <w14:checkbox>
              <w14:checked w14:val="0"/>
              <w14:checkedState w14:val="2612" w14:font="MS Gothic"/>
              <w14:uncheckedState w14:val="2610" w14:font="MS Gothic"/>
            </w14:checkbox>
          </w:sdtPr>
          <w:sdtContent>
            <w:tc>
              <w:tcPr>
                <w:tcW w:w="806" w:type="dxa"/>
                <w:shd w:val="clear" w:color="auto" w:fill="FFF2CC" w:themeFill="accent4" w:themeFillTint="33"/>
              </w:tcPr>
              <w:p w14:paraId="44ED8ACA" w14:textId="1F32533F"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2408689"/>
            <w14:checkbox>
              <w14:checked w14:val="0"/>
              <w14:checkedState w14:val="2612" w14:font="MS Gothic"/>
              <w14:uncheckedState w14:val="2610" w14:font="MS Gothic"/>
            </w14:checkbox>
          </w:sdtPr>
          <w:sdtContent>
            <w:tc>
              <w:tcPr>
                <w:tcW w:w="1084" w:type="dxa"/>
                <w:shd w:val="clear" w:color="auto" w:fill="FFF2CC" w:themeFill="accent4" w:themeFillTint="33"/>
              </w:tcPr>
              <w:p w14:paraId="67F24F9B" w14:textId="68B0546E"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8068248"/>
            <w:placeholder>
              <w:docPart w:val="B2D6B21406284CF59A84E3C528309DE4"/>
            </w:placeholder>
            <w:showingPlcHdr/>
          </w:sdtPr>
          <w:sdtContent>
            <w:tc>
              <w:tcPr>
                <w:tcW w:w="1420" w:type="dxa"/>
                <w:shd w:val="clear" w:color="auto" w:fill="FFF2CC" w:themeFill="accent4" w:themeFillTint="33"/>
              </w:tcPr>
              <w:p w14:paraId="55E4E08C" w14:textId="77802835" w:rsidR="00700FE3"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2DB47C66" w14:textId="77777777" w:rsidTr="00252758">
        <w:trPr>
          <w:trHeight w:val="373"/>
        </w:trPr>
        <w:tc>
          <w:tcPr>
            <w:tcW w:w="1305" w:type="dxa"/>
            <w:shd w:val="clear" w:color="auto" w:fill="D9E2F3" w:themeFill="accent1" w:themeFillTint="33"/>
          </w:tcPr>
          <w:p w14:paraId="081430A6" w14:textId="77777777" w:rsidR="00571AFD" w:rsidRPr="00C5062F" w:rsidRDefault="00571AFD" w:rsidP="00571AFD">
            <w:pPr>
              <w:rPr>
                <w:rFonts w:ascii="EucrosiaUPC" w:hAnsi="EucrosiaUPC" w:cs="EucrosiaUPC"/>
                <w:sz w:val="30"/>
                <w:szCs w:val="30"/>
                <w:lang w:val="en-GB"/>
              </w:rPr>
            </w:pPr>
          </w:p>
        </w:tc>
        <w:tc>
          <w:tcPr>
            <w:tcW w:w="7200" w:type="dxa"/>
            <w:shd w:val="clear" w:color="auto" w:fill="D9E2F3" w:themeFill="accent1" w:themeFillTint="33"/>
          </w:tcPr>
          <w:p w14:paraId="099B0415" w14:textId="028A9799" w:rsidR="00571AFD" w:rsidRPr="00C5062F" w:rsidRDefault="00571AFD" w:rsidP="00571AFD">
            <w:pPr>
              <w:jc w:val="thaiDistribute"/>
              <w:rPr>
                <w:rFonts w:ascii="EucrosiaUPC" w:hAnsi="EucrosiaUPC" w:cs="EucrosiaUPC"/>
                <w:b/>
                <w:bCs/>
                <w:sz w:val="30"/>
                <w:szCs w:val="30"/>
                <w:cs/>
              </w:rPr>
            </w:pPr>
            <w:r w:rsidRPr="00C5062F">
              <w:rPr>
                <w:rFonts w:ascii="EucrosiaUPC" w:hAnsi="EucrosiaUPC" w:cs="EucrosiaUPC"/>
                <w:b/>
                <w:bCs/>
                <w:sz w:val="30"/>
                <w:szCs w:val="30"/>
                <w:cs/>
              </w:rPr>
              <w:t>ข้อมูลเปรียบเทียบที่ไม่เป็นไปตาม</w:t>
            </w:r>
            <w:r w:rsidRPr="00C5062F">
              <w:rPr>
                <w:rFonts w:ascii="EucrosiaUPC" w:hAnsi="EucrosiaUPC" w:cs="EucrosiaUPC" w:hint="cs"/>
                <w:b/>
                <w:bCs/>
                <w:sz w:val="30"/>
                <w:szCs w:val="30"/>
                <w:cs/>
              </w:rPr>
              <w:t xml:space="preserve"> </w:t>
            </w:r>
            <w:r w:rsidRPr="00C5062F">
              <w:rPr>
                <w:rFonts w:ascii="EucrosiaUPC" w:hAnsi="EucrosiaUPC" w:cs="EucrosiaUPC"/>
                <w:b/>
                <w:bCs/>
                <w:sz w:val="30"/>
                <w:szCs w:val="30"/>
                <w:lang w:val="en-GB"/>
              </w:rPr>
              <w:t>TFRS</w:t>
            </w:r>
            <w:r w:rsidRPr="00C5062F">
              <w:rPr>
                <w:rFonts w:ascii="EucrosiaUPC" w:hAnsi="EucrosiaUPC" w:cs="EucrosiaUPC"/>
                <w:b/>
                <w:bCs/>
                <w:sz w:val="30"/>
                <w:szCs w:val="30"/>
                <w:cs/>
              </w:rPr>
              <w:t xml:space="preserve"> และการสรุปข้อมูลในอดีต</w:t>
            </w:r>
          </w:p>
        </w:tc>
        <w:tc>
          <w:tcPr>
            <w:tcW w:w="1125" w:type="dxa"/>
            <w:shd w:val="clear" w:color="auto" w:fill="D9E2F3" w:themeFill="accent1" w:themeFillTint="33"/>
          </w:tcPr>
          <w:p w14:paraId="1AF860D0"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D9E2F3" w:themeFill="accent1" w:themeFillTint="33"/>
          </w:tcPr>
          <w:p w14:paraId="45A6D478"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0DEB3A75" w14:textId="77777777" w:rsidR="00571AFD" w:rsidRPr="00C5062F" w:rsidRDefault="00571AFD" w:rsidP="00571AFD">
            <w:pPr>
              <w:jc w:val="center"/>
              <w:rPr>
                <w:rFonts w:ascii="EucrosiaUPC" w:hAnsi="EucrosiaUPC" w:cs="EucrosiaUPC"/>
                <w:b/>
                <w:bCs/>
                <w:sz w:val="30"/>
                <w:szCs w:val="30"/>
                <w:cs/>
                <w:lang w:val="en-GB"/>
              </w:rPr>
            </w:pPr>
          </w:p>
        </w:tc>
        <w:tc>
          <w:tcPr>
            <w:tcW w:w="806" w:type="dxa"/>
            <w:shd w:val="clear" w:color="auto" w:fill="D9E2F3" w:themeFill="accent1" w:themeFillTint="33"/>
          </w:tcPr>
          <w:p w14:paraId="142E60CA" w14:textId="77777777" w:rsidR="00571AFD" w:rsidRPr="00C5062F" w:rsidRDefault="00571AFD" w:rsidP="00571AFD">
            <w:pPr>
              <w:jc w:val="center"/>
              <w:rPr>
                <w:rFonts w:ascii="EucrosiaUPC" w:hAnsi="EucrosiaUPC" w:cs="EucrosiaUPC"/>
                <w:b/>
                <w:bCs/>
                <w:sz w:val="30"/>
                <w:szCs w:val="30"/>
                <w:cs/>
                <w:lang w:val="en-GB"/>
              </w:rPr>
            </w:pPr>
          </w:p>
        </w:tc>
        <w:tc>
          <w:tcPr>
            <w:tcW w:w="1084" w:type="dxa"/>
            <w:shd w:val="clear" w:color="auto" w:fill="D9E2F3" w:themeFill="accent1" w:themeFillTint="33"/>
          </w:tcPr>
          <w:p w14:paraId="5243E765" w14:textId="77777777" w:rsidR="00571AFD" w:rsidRPr="00C5062F" w:rsidRDefault="00571AFD" w:rsidP="00571AFD">
            <w:pPr>
              <w:jc w:val="center"/>
              <w:rPr>
                <w:rFonts w:ascii="EucrosiaUPC" w:hAnsi="EucrosiaUPC" w:cs="EucrosiaUPC"/>
                <w:b/>
                <w:bCs/>
                <w:sz w:val="30"/>
                <w:szCs w:val="30"/>
                <w:cs/>
                <w:lang w:val="en-GB"/>
              </w:rPr>
            </w:pPr>
          </w:p>
        </w:tc>
        <w:tc>
          <w:tcPr>
            <w:tcW w:w="1420" w:type="dxa"/>
            <w:shd w:val="clear" w:color="auto" w:fill="D9E2F3" w:themeFill="accent1" w:themeFillTint="33"/>
          </w:tcPr>
          <w:p w14:paraId="1210E882" w14:textId="77777777" w:rsidR="00571AFD" w:rsidRPr="00C5062F" w:rsidRDefault="00571AFD" w:rsidP="00BC425E">
            <w:pPr>
              <w:rPr>
                <w:rFonts w:ascii="EucrosiaUPC" w:hAnsi="EucrosiaUPC" w:cs="EucrosiaUPC"/>
                <w:b/>
                <w:bCs/>
                <w:sz w:val="30"/>
                <w:szCs w:val="30"/>
                <w:cs/>
                <w:lang w:val="en-GB"/>
              </w:rPr>
            </w:pPr>
          </w:p>
        </w:tc>
      </w:tr>
      <w:tr w:rsidR="00700FE3" w:rsidRPr="00C5062F" w14:paraId="7B9A2238" w14:textId="77777777" w:rsidTr="00252758">
        <w:trPr>
          <w:trHeight w:val="373"/>
        </w:trPr>
        <w:tc>
          <w:tcPr>
            <w:tcW w:w="1305" w:type="dxa"/>
          </w:tcPr>
          <w:p w14:paraId="00151F3D"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.22</w:t>
            </w:r>
          </w:p>
        </w:tc>
        <w:tc>
          <w:tcPr>
            <w:tcW w:w="7200" w:type="dxa"/>
            <w:shd w:val="clear" w:color="auto" w:fill="auto"/>
          </w:tcPr>
          <w:p w14:paraId="455C13E4" w14:textId="7A2AE49C"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 xml:space="preserve">กิจการบางแห่งนำเสนอการสรุปข้อมูลในอดีต สำหรับรอบระยะเวลารายงานก่อนรอบระยะเวลาบัญชีแรกที่กิจการดังกล่าวนำเสนอข้อมูลเปรียบเทียบอย่างเต็มรูปแบบภายใต้ </w:t>
            </w:r>
            <w:r w:rsidRPr="00C5062F">
              <w:rPr>
                <w:rFonts w:ascii="EucrosiaUPC" w:hAnsi="EucrosiaUPC" w:cs="EucrosiaUPC"/>
                <w:sz w:val="30"/>
                <w:szCs w:val="30"/>
              </w:rPr>
              <w:t xml:space="preserve">TFRS 1 </w:t>
            </w:r>
            <w:r w:rsidRPr="00C5062F">
              <w:rPr>
                <w:rFonts w:ascii="EucrosiaUPC" w:hAnsi="EucrosiaUPC" w:cs="EucrosiaUPC"/>
                <w:sz w:val="30"/>
                <w:szCs w:val="30"/>
                <w:cs/>
              </w:rPr>
              <w:t>ไม่ได้กำหนดให้การสรุปข้อมูลดังกล่าวต้องทำการรับรู้รายการและการวัดมูลค่าให้เป็นไปตามข้อกำหนดของ</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นอกจากนี้ กิจการบางแห่งนำเสนอข้อมูลเปรียบเทียบภายใต้หลักการบัญชีที่รับรองทั่วไปที่ใช้ก่อนหน้ารวมทั้งข้อมูลเปรียบเทียบตามที่กำหนดใน</w:t>
            </w:r>
            <w:r w:rsidRPr="00C5062F">
              <w:rPr>
                <w:rFonts w:ascii="EucrosiaUPC" w:hAnsi="EucrosiaUPC" w:cs="EucrosiaUPC"/>
                <w:sz w:val="30"/>
                <w:szCs w:val="30"/>
              </w:rPr>
              <w:t xml:space="preserve"> TAS 1</w:t>
            </w:r>
            <w:r w:rsidRPr="00C5062F">
              <w:rPr>
                <w:rFonts w:ascii="EucrosiaUPC" w:hAnsi="EucrosiaUPC" w:cs="EucrosiaUPC"/>
                <w:sz w:val="30"/>
                <w:szCs w:val="30"/>
                <w:cs/>
              </w:rPr>
              <w:t xml:space="preserve"> ในงบการเงินที่ประกอบด้วยการสรุปข้อมูลในอดีต หรือข้อมูลเปรียบเทียบภายใต้หลักการบัญชีที่รับรองทั่วไปที่ใช้ก่อนหน้า กิจการต้อง</w:t>
            </w:r>
          </w:p>
        </w:tc>
        <w:tc>
          <w:tcPr>
            <w:tcW w:w="1125" w:type="dxa"/>
            <w:shd w:val="clear" w:color="auto" w:fill="auto"/>
          </w:tcPr>
          <w:p w14:paraId="7873FC86"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14ABA156" w14:textId="39431FCB"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57644437"/>
            <w14:checkbox>
              <w14:checked w14:val="0"/>
              <w14:checkedState w14:val="2612" w14:font="MS Gothic"/>
              <w14:uncheckedState w14:val="2610" w14:font="MS Gothic"/>
            </w14:checkbox>
          </w:sdtPr>
          <w:sdtContent>
            <w:tc>
              <w:tcPr>
                <w:tcW w:w="810" w:type="dxa"/>
                <w:shd w:val="clear" w:color="auto" w:fill="FFF2CC" w:themeFill="accent4" w:themeFillTint="33"/>
              </w:tcPr>
              <w:p w14:paraId="4EA41389" w14:textId="158857AC"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1358953"/>
            <w14:checkbox>
              <w14:checked w14:val="0"/>
              <w14:checkedState w14:val="2612" w14:font="MS Gothic"/>
              <w14:uncheckedState w14:val="2610" w14:font="MS Gothic"/>
            </w14:checkbox>
          </w:sdtPr>
          <w:sdtContent>
            <w:tc>
              <w:tcPr>
                <w:tcW w:w="806" w:type="dxa"/>
                <w:shd w:val="clear" w:color="auto" w:fill="FFF2CC" w:themeFill="accent4" w:themeFillTint="33"/>
              </w:tcPr>
              <w:p w14:paraId="078E3B20" w14:textId="2A981C61"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0282141"/>
            <w14:checkbox>
              <w14:checked w14:val="0"/>
              <w14:checkedState w14:val="2612" w14:font="MS Gothic"/>
              <w14:uncheckedState w14:val="2610" w14:font="MS Gothic"/>
            </w14:checkbox>
          </w:sdtPr>
          <w:sdtContent>
            <w:tc>
              <w:tcPr>
                <w:tcW w:w="1084" w:type="dxa"/>
                <w:shd w:val="clear" w:color="auto" w:fill="FFF2CC" w:themeFill="accent4" w:themeFillTint="33"/>
              </w:tcPr>
              <w:p w14:paraId="767EF19F" w14:textId="2885863D"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6309966"/>
            <w:placeholder>
              <w:docPart w:val="F822C7E861D440B382C80FCF8EC535DC"/>
            </w:placeholder>
            <w:showingPlcHdr/>
          </w:sdtPr>
          <w:sdtContent>
            <w:tc>
              <w:tcPr>
                <w:tcW w:w="1420" w:type="dxa"/>
                <w:shd w:val="clear" w:color="auto" w:fill="FFF2CC" w:themeFill="accent4" w:themeFillTint="33"/>
              </w:tcPr>
              <w:p w14:paraId="7F084709" w14:textId="20FAEE30" w:rsidR="00700FE3"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2EDA288" w14:textId="77777777" w:rsidTr="00252758">
        <w:trPr>
          <w:trHeight w:val="373"/>
        </w:trPr>
        <w:tc>
          <w:tcPr>
            <w:tcW w:w="1305" w:type="dxa"/>
          </w:tcPr>
          <w:p w14:paraId="631FCB9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.22.1</w:t>
            </w:r>
          </w:p>
        </w:tc>
        <w:tc>
          <w:tcPr>
            <w:tcW w:w="7200" w:type="dxa"/>
            <w:shd w:val="clear" w:color="auto" w:fill="auto"/>
          </w:tcPr>
          <w:p w14:paraId="55D1FC1A" w14:textId="5A912882"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lang w:val="en-GB"/>
              </w:rPr>
              <w:t xml:space="preserve">1. </w:t>
            </w:r>
            <w:r w:rsidRPr="00C5062F">
              <w:rPr>
                <w:rFonts w:ascii="EucrosiaUPC" w:hAnsi="EucrosiaUPC" w:cs="EucrosiaUPC"/>
                <w:sz w:val="30"/>
                <w:szCs w:val="30"/>
                <w:cs/>
                <w:lang w:val="en-GB"/>
              </w:rPr>
              <w:t>อธิบายอย่างชัดเจนว่าข้อมูลภายใต้หลักการบัญชีที่รับรองทั่วไปที่ใช้ก่อนหน้า ไม่ได้จัดทำขึ้นภายใต้</w:t>
            </w:r>
            <w:r w:rsidRPr="00C5062F">
              <w:rPr>
                <w:rFonts w:ascii="EucrosiaUPC" w:hAnsi="EucrosiaUPC" w:cs="EucrosiaUPC"/>
                <w:sz w:val="30"/>
                <w:szCs w:val="30"/>
              </w:rPr>
              <w:t xml:space="preserve"> TFRS</w:t>
            </w:r>
            <w:r w:rsidRPr="00C5062F">
              <w:rPr>
                <w:rFonts w:ascii="EucrosiaUPC" w:hAnsi="EucrosiaUPC" w:cs="EucrosiaUPC"/>
                <w:sz w:val="30"/>
                <w:szCs w:val="30"/>
                <w:cs/>
                <w:lang w:val="en-GB"/>
              </w:rPr>
              <w:t xml:space="preserve"> และ</w:t>
            </w:r>
          </w:p>
        </w:tc>
        <w:tc>
          <w:tcPr>
            <w:tcW w:w="1125" w:type="dxa"/>
            <w:shd w:val="clear" w:color="auto" w:fill="auto"/>
          </w:tcPr>
          <w:p w14:paraId="73C15DA4"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C324181" w14:textId="5F277DF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50387324"/>
            <w14:checkbox>
              <w14:checked w14:val="0"/>
              <w14:checkedState w14:val="2612" w14:font="MS Gothic"/>
              <w14:uncheckedState w14:val="2610" w14:font="MS Gothic"/>
            </w14:checkbox>
          </w:sdtPr>
          <w:sdtContent>
            <w:tc>
              <w:tcPr>
                <w:tcW w:w="810" w:type="dxa"/>
                <w:shd w:val="clear" w:color="auto" w:fill="FFF2CC" w:themeFill="accent4" w:themeFillTint="33"/>
              </w:tcPr>
              <w:p w14:paraId="3CFB5D93" w14:textId="70BD3A2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5073416"/>
            <w14:checkbox>
              <w14:checked w14:val="0"/>
              <w14:checkedState w14:val="2612" w14:font="MS Gothic"/>
              <w14:uncheckedState w14:val="2610" w14:font="MS Gothic"/>
            </w14:checkbox>
          </w:sdtPr>
          <w:sdtContent>
            <w:tc>
              <w:tcPr>
                <w:tcW w:w="806" w:type="dxa"/>
                <w:shd w:val="clear" w:color="auto" w:fill="FFF2CC" w:themeFill="accent4" w:themeFillTint="33"/>
              </w:tcPr>
              <w:p w14:paraId="1241AB98" w14:textId="266BE9A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6675122"/>
            <w14:checkbox>
              <w14:checked w14:val="0"/>
              <w14:checkedState w14:val="2612" w14:font="MS Gothic"/>
              <w14:uncheckedState w14:val="2610" w14:font="MS Gothic"/>
            </w14:checkbox>
          </w:sdtPr>
          <w:sdtContent>
            <w:tc>
              <w:tcPr>
                <w:tcW w:w="1084" w:type="dxa"/>
                <w:shd w:val="clear" w:color="auto" w:fill="FFF2CC" w:themeFill="accent4" w:themeFillTint="33"/>
              </w:tcPr>
              <w:p w14:paraId="7C609BDD" w14:textId="14F00B5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1559704"/>
            <w:placeholder>
              <w:docPart w:val="5F419B9D28B84411AC3AD635AEDCE150"/>
            </w:placeholder>
            <w:showingPlcHdr/>
          </w:sdtPr>
          <w:sdtContent>
            <w:tc>
              <w:tcPr>
                <w:tcW w:w="1420" w:type="dxa"/>
                <w:shd w:val="clear" w:color="auto" w:fill="FFF2CC" w:themeFill="accent4" w:themeFillTint="33"/>
              </w:tcPr>
              <w:p w14:paraId="21486F96" w14:textId="1E0458D5"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D77A737" w14:textId="77777777" w:rsidTr="00252758">
        <w:trPr>
          <w:trHeight w:val="373"/>
        </w:trPr>
        <w:tc>
          <w:tcPr>
            <w:tcW w:w="1305" w:type="dxa"/>
          </w:tcPr>
          <w:p w14:paraId="218141D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.22.2</w:t>
            </w:r>
          </w:p>
        </w:tc>
        <w:tc>
          <w:tcPr>
            <w:tcW w:w="7200" w:type="dxa"/>
            <w:shd w:val="clear" w:color="auto" w:fill="auto"/>
          </w:tcPr>
          <w:p w14:paraId="76C736C2" w14:textId="0DCBFC8A"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เปิดเผยเกี่ยวกับลักษณะของรายการปรับปรุงที่สำคัญที่จะทำให้งบการเงินเป็นไปตาม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โดยกิจการไม่จำเป็นต้องระบุจำนวนเงินสำหรับรายการปรับปรุงดังกล่าว</w:t>
            </w:r>
          </w:p>
        </w:tc>
        <w:tc>
          <w:tcPr>
            <w:tcW w:w="1125" w:type="dxa"/>
            <w:shd w:val="clear" w:color="auto" w:fill="auto"/>
          </w:tcPr>
          <w:p w14:paraId="538C9B06"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4241A68" w14:textId="09178688"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44392860"/>
            <w14:checkbox>
              <w14:checked w14:val="0"/>
              <w14:checkedState w14:val="2612" w14:font="MS Gothic"/>
              <w14:uncheckedState w14:val="2610" w14:font="MS Gothic"/>
            </w14:checkbox>
          </w:sdtPr>
          <w:sdtContent>
            <w:tc>
              <w:tcPr>
                <w:tcW w:w="810" w:type="dxa"/>
                <w:shd w:val="clear" w:color="auto" w:fill="FFF2CC" w:themeFill="accent4" w:themeFillTint="33"/>
              </w:tcPr>
              <w:p w14:paraId="4CC4E82E" w14:textId="03B5F14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6855584"/>
            <w14:checkbox>
              <w14:checked w14:val="0"/>
              <w14:checkedState w14:val="2612" w14:font="MS Gothic"/>
              <w14:uncheckedState w14:val="2610" w14:font="MS Gothic"/>
            </w14:checkbox>
          </w:sdtPr>
          <w:sdtContent>
            <w:tc>
              <w:tcPr>
                <w:tcW w:w="806" w:type="dxa"/>
                <w:shd w:val="clear" w:color="auto" w:fill="FFF2CC" w:themeFill="accent4" w:themeFillTint="33"/>
              </w:tcPr>
              <w:p w14:paraId="390C0D85" w14:textId="76FF45C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1048518"/>
            <w14:checkbox>
              <w14:checked w14:val="0"/>
              <w14:checkedState w14:val="2612" w14:font="MS Gothic"/>
              <w14:uncheckedState w14:val="2610" w14:font="MS Gothic"/>
            </w14:checkbox>
          </w:sdtPr>
          <w:sdtContent>
            <w:tc>
              <w:tcPr>
                <w:tcW w:w="1084" w:type="dxa"/>
                <w:shd w:val="clear" w:color="auto" w:fill="FFF2CC" w:themeFill="accent4" w:themeFillTint="33"/>
              </w:tcPr>
              <w:p w14:paraId="1E6F74DF" w14:textId="0827880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9691235"/>
            <w:placeholder>
              <w:docPart w:val="1C633B017E8A40DE91CE4AC0312C0869"/>
            </w:placeholder>
            <w:showingPlcHdr/>
          </w:sdtPr>
          <w:sdtContent>
            <w:tc>
              <w:tcPr>
                <w:tcW w:w="1420" w:type="dxa"/>
                <w:shd w:val="clear" w:color="auto" w:fill="FFF2CC" w:themeFill="accent4" w:themeFillTint="33"/>
              </w:tcPr>
              <w:p w14:paraId="34E3426A" w14:textId="05196899"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428D9802" w14:textId="77777777" w:rsidTr="00252758">
        <w:trPr>
          <w:trHeight w:val="373"/>
        </w:trPr>
        <w:tc>
          <w:tcPr>
            <w:tcW w:w="1305" w:type="dxa"/>
            <w:shd w:val="clear" w:color="auto" w:fill="D9E2F3" w:themeFill="accent1" w:themeFillTint="33"/>
          </w:tcPr>
          <w:p w14:paraId="4256A021" w14:textId="77777777" w:rsidR="00571AFD" w:rsidRPr="00C5062F" w:rsidRDefault="00571AFD">
            <w:pPr>
              <w:rPr>
                <w:rFonts w:ascii="EucrosiaUPC" w:hAnsi="EucrosiaUPC" w:cs="EucrosiaUPC"/>
                <w:sz w:val="30"/>
                <w:szCs w:val="30"/>
                <w:lang w:val="en-GB"/>
              </w:rPr>
            </w:pPr>
          </w:p>
        </w:tc>
        <w:tc>
          <w:tcPr>
            <w:tcW w:w="7200" w:type="dxa"/>
            <w:shd w:val="clear" w:color="auto" w:fill="D9E2F3" w:themeFill="accent1" w:themeFillTint="33"/>
          </w:tcPr>
          <w:p w14:paraId="1049DFD8" w14:textId="65A3F087" w:rsidR="00571AFD" w:rsidRPr="00C5062F" w:rsidRDefault="00571AFD"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คำอธิบายเกี่ยวกับการเปลี่ยนแปลงมาใช้</w:t>
            </w:r>
            <w:r w:rsidRPr="00C5062F">
              <w:rPr>
                <w:rFonts w:ascii="EucrosiaUPC" w:hAnsi="EucrosiaUPC" w:cs="EucrosiaUPC"/>
                <w:b/>
                <w:bCs/>
                <w:sz w:val="30"/>
                <w:szCs w:val="30"/>
              </w:rPr>
              <w:t xml:space="preserve"> TFRS</w:t>
            </w:r>
          </w:p>
        </w:tc>
        <w:tc>
          <w:tcPr>
            <w:tcW w:w="1125" w:type="dxa"/>
            <w:shd w:val="clear" w:color="auto" w:fill="D9E2F3" w:themeFill="accent1" w:themeFillTint="33"/>
          </w:tcPr>
          <w:p w14:paraId="7D1D0A60"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D9E2F3" w:themeFill="accent1" w:themeFillTint="33"/>
          </w:tcPr>
          <w:p w14:paraId="5E240BD2"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4A8C679B" w14:textId="77777777" w:rsidR="00571AFD" w:rsidRPr="00C5062F" w:rsidRDefault="00571AFD">
            <w:pPr>
              <w:jc w:val="center"/>
              <w:rPr>
                <w:rFonts w:ascii="EucrosiaUPC" w:hAnsi="EucrosiaUPC" w:cs="EucrosiaUPC"/>
                <w:b/>
                <w:bCs/>
                <w:sz w:val="30"/>
                <w:szCs w:val="30"/>
                <w:cs/>
                <w:lang w:val="en-GB"/>
              </w:rPr>
            </w:pPr>
          </w:p>
        </w:tc>
        <w:tc>
          <w:tcPr>
            <w:tcW w:w="806" w:type="dxa"/>
            <w:shd w:val="clear" w:color="auto" w:fill="D9E2F3" w:themeFill="accent1" w:themeFillTint="33"/>
          </w:tcPr>
          <w:p w14:paraId="076F9122" w14:textId="77777777" w:rsidR="00571AFD" w:rsidRPr="00C5062F" w:rsidRDefault="00571AFD">
            <w:pPr>
              <w:jc w:val="center"/>
              <w:rPr>
                <w:rFonts w:ascii="EucrosiaUPC" w:hAnsi="EucrosiaUPC" w:cs="EucrosiaUPC"/>
                <w:b/>
                <w:bCs/>
                <w:sz w:val="30"/>
                <w:szCs w:val="30"/>
                <w:cs/>
                <w:lang w:val="en-GB"/>
              </w:rPr>
            </w:pPr>
          </w:p>
        </w:tc>
        <w:tc>
          <w:tcPr>
            <w:tcW w:w="1084" w:type="dxa"/>
            <w:shd w:val="clear" w:color="auto" w:fill="D9E2F3" w:themeFill="accent1" w:themeFillTint="33"/>
          </w:tcPr>
          <w:p w14:paraId="5E1F8770" w14:textId="77777777" w:rsidR="00571AFD" w:rsidRPr="00C5062F" w:rsidRDefault="00571AFD">
            <w:pPr>
              <w:jc w:val="center"/>
              <w:rPr>
                <w:rFonts w:ascii="EucrosiaUPC" w:hAnsi="EucrosiaUPC" w:cs="EucrosiaUPC"/>
                <w:b/>
                <w:bCs/>
                <w:sz w:val="30"/>
                <w:szCs w:val="30"/>
                <w:cs/>
                <w:lang w:val="en-GB"/>
              </w:rPr>
            </w:pPr>
          </w:p>
        </w:tc>
        <w:tc>
          <w:tcPr>
            <w:tcW w:w="1420" w:type="dxa"/>
            <w:shd w:val="clear" w:color="auto" w:fill="D9E2F3" w:themeFill="accent1" w:themeFillTint="33"/>
          </w:tcPr>
          <w:p w14:paraId="7A9BB577" w14:textId="77777777" w:rsidR="00571AFD" w:rsidRPr="00C5062F" w:rsidRDefault="00571AFD">
            <w:pPr>
              <w:jc w:val="center"/>
              <w:rPr>
                <w:rFonts w:ascii="EucrosiaUPC" w:hAnsi="EucrosiaUPC" w:cs="EucrosiaUPC"/>
                <w:b/>
                <w:bCs/>
                <w:sz w:val="30"/>
                <w:szCs w:val="30"/>
                <w:cs/>
                <w:lang w:val="en-GB"/>
              </w:rPr>
            </w:pPr>
          </w:p>
        </w:tc>
      </w:tr>
      <w:tr w:rsidR="000F551A" w:rsidRPr="00C5062F" w14:paraId="709FA891" w14:textId="77777777" w:rsidTr="00252758">
        <w:trPr>
          <w:trHeight w:val="373"/>
        </w:trPr>
        <w:tc>
          <w:tcPr>
            <w:tcW w:w="1305" w:type="dxa"/>
          </w:tcPr>
          <w:p w14:paraId="4D0D4F4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.23</w:t>
            </w:r>
          </w:p>
        </w:tc>
        <w:tc>
          <w:tcPr>
            <w:tcW w:w="7200" w:type="dxa"/>
            <w:shd w:val="clear" w:color="auto" w:fill="auto"/>
          </w:tcPr>
          <w:p w14:paraId="12A74CBC" w14:textId="5D4F664C"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กิจการต้องอธิบายถึงการเปลี่ยนแปลงจากหลักการบัญชีที่รับรองทั่วไปที่ใช้ก่อนหน้ามาใช้</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r w:rsidRPr="00C5062F">
              <w:rPr>
                <w:rFonts w:ascii="EucrosiaUPC" w:hAnsi="EucrosiaUPC" w:cs="EucrosiaUPC"/>
                <w:sz w:val="30"/>
                <w:szCs w:val="30"/>
                <w:cs/>
              </w:rPr>
              <w:t>มีผลกระทบอย่างไรต่อฐานะการเงิน ผลการดำเนินงานทางการเงิน และกระแสเงินสดที่ได้รายงานไว้ของกิจการ</w:t>
            </w:r>
          </w:p>
        </w:tc>
        <w:tc>
          <w:tcPr>
            <w:tcW w:w="1125" w:type="dxa"/>
            <w:shd w:val="clear" w:color="auto" w:fill="auto"/>
          </w:tcPr>
          <w:p w14:paraId="37377807"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6047311" w14:textId="2CD0C190"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93609100"/>
            <w14:checkbox>
              <w14:checked w14:val="0"/>
              <w14:checkedState w14:val="2612" w14:font="MS Gothic"/>
              <w14:uncheckedState w14:val="2610" w14:font="MS Gothic"/>
            </w14:checkbox>
          </w:sdtPr>
          <w:sdtContent>
            <w:tc>
              <w:tcPr>
                <w:tcW w:w="810" w:type="dxa"/>
                <w:shd w:val="clear" w:color="auto" w:fill="FFF2CC" w:themeFill="accent4" w:themeFillTint="33"/>
              </w:tcPr>
              <w:p w14:paraId="6A3FAC54" w14:textId="04BF5B5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6363489"/>
            <w14:checkbox>
              <w14:checked w14:val="0"/>
              <w14:checkedState w14:val="2612" w14:font="MS Gothic"/>
              <w14:uncheckedState w14:val="2610" w14:font="MS Gothic"/>
            </w14:checkbox>
          </w:sdtPr>
          <w:sdtContent>
            <w:tc>
              <w:tcPr>
                <w:tcW w:w="806" w:type="dxa"/>
                <w:shd w:val="clear" w:color="auto" w:fill="FFF2CC" w:themeFill="accent4" w:themeFillTint="33"/>
              </w:tcPr>
              <w:p w14:paraId="27C2F4E6" w14:textId="3C1FA19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3042480"/>
            <w14:checkbox>
              <w14:checked w14:val="0"/>
              <w14:checkedState w14:val="2612" w14:font="MS Gothic"/>
              <w14:uncheckedState w14:val="2610" w14:font="MS Gothic"/>
            </w14:checkbox>
          </w:sdtPr>
          <w:sdtContent>
            <w:tc>
              <w:tcPr>
                <w:tcW w:w="1084" w:type="dxa"/>
                <w:shd w:val="clear" w:color="auto" w:fill="FFF2CC" w:themeFill="accent4" w:themeFillTint="33"/>
              </w:tcPr>
              <w:p w14:paraId="7D39E1FC" w14:textId="24873CA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8178712"/>
            <w:placeholder>
              <w:docPart w:val="CD1172594B754AA987EC1C2965096874"/>
            </w:placeholder>
            <w:showingPlcHdr/>
          </w:sdtPr>
          <w:sdtContent>
            <w:tc>
              <w:tcPr>
                <w:tcW w:w="1420" w:type="dxa"/>
                <w:shd w:val="clear" w:color="auto" w:fill="FFF2CC" w:themeFill="accent4" w:themeFillTint="33"/>
              </w:tcPr>
              <w:p w14:paraId="309F76DC" w14:textId="736B323F"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038E5D2" w14:textId="77777777" w:rsidTr="00252758">
        <w:trPr>
          <w:trHeight w:val="373"/>
        </w:trPr>
        <w:tc>
          <w:tcPr>
            <w:tcW w:w="1305" w:type="dxa"/>
          </w:tcPr>
          <w:p w14:paraId="3812A9EE"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.23</w:t>
            </w:r>
            <w:r w:rsidRPr="00C5062F">
              <w:rPr>
                <w:rFonts w:ascii="EucrosiaUPC" w:hAnsi="EucrosiaUPC" w:cs="EucrosiaUPC"/>
                <w:sz w:val="30"/>
                <w:szCs w:val="30"/>
                <w:cs/>
                <w:lang w:val="en-GB"/>
              </w:rPr>
              <w:t>ก</w:t>
            </w:r>
          </w:p>
        </w:tc>
        <w:tc>
          <w:tcPr>
            <w:tcW w:w="7200" w:type="dxa"/>
            <w:shd w:val="clear" w:color="auto" w:fill="auto"/>
          </w:tcPr>
          <w:p w14:paraId="3F0DCEA0" w14:textId="4A146A18"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กิจการที่ปฏิบัติตาม</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r w:rsidRPr="00C5062F">
              <w:rPr>
                <w:rFonts w:ascii="EucrosiaUPC" w:hAnsi="EucrosiaUPC" w:cs="EucrosiaUPC"/>
                <w:sz w:val="30"/>
                <w:szCs w:val="30"/>
                <w:cs/>
              </w:rPr>
              <w:t xml:space="preserve">ในรอบระยะเวลารายงานก่อน ตามที่อธิบายไว้ใน </w:t>
            </w:r>
            <w:r w:rsidRPr="00C5062F">
              <w:rPr>
                <w:rFonts w:ascii="EucrosiaUPC" w:hAnsi="EucrosiaUPC" w:cs="EucrosiaUPC"/>
                <w:sz w:val="30"/>
                <w:szCs w:val="30"/>
              </w:rPr>
              <w:t>TFRS 1.4</w:t>
            </w:r>
            <w:r w:rsidRPr="00C5062F">
              <w:rPr>
                <w:rFonts w:ascii="EucrosiaUPC" w:hAnsi="EucrosiaUPC" w:cs="EucrosiaUPC"/>
                <w:sz w:val="30"/>
                <w:szCs w:val="30"/>
                <w:cs/>
              </w:rPr>
              <w:t>ก ต้องเปิดเผย</w:t>
            </w:r>
          </w:p>
        </w:tc>
        <w:tc>
          <w:tcPr>
            <w:tcW w:w="1125" w:type="dxa"/>
            <w:shd w:val="clear" w:color="auto" w:fill="auto"/>
          </w:tcPr>
          <w:p w14:paraId="0FBCAEB0"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4865241" w14:textId="5F9E70DA"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0277877"/>
            <w14:checkbox>
              <w14:checked w14:val="0"/>
              <w14:checkedState w14:val="2612" w14:font="MS Gothic"/>
              <w14:uncheckedState w14:val="2610" w14:font="MS Gothic"/>
            </w14:checkbox>
          </w:sdtPr>
          <w:sdtContent>
            <w:tc>
              <w:tcPr>
                <w:tcW w:w="810" w:type="dxa"/>
                <w:shd w:val="clear" w:color="auto" w:fill="FFF2CC" w:themeFill="accent4" w:themeFillTint="33"/>
              </w:tcPr>
              <w:p w14:paraId="04024234" w14:textId="58495CB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5887216"/>
            <w14:checkbox>
              <w14:checked w14:val="0"/>
              <w14:checkedState w14:val="2612" w14:font="MS Gothic"/>
              <w14:uncheckedState w14:val="2610" w14:font="MS Gothic"/>
            </w14:checkbox>
          </w:sdtPr>
          <w:sdtContent>
            <w:tc>
              <w:tcPr>
                <w:tcW w:w="806" w:type="dxa"/>
                <w:shd w:val="clear" w:color="auto" w:fill="FFF2CC" w:themeFill="accent4" w:themeFillTint="33"/>
              </w:tcPr>
              <w:p w14:paraId="65B27298" w14:textId="439AB6E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1030692"/>
            <w14:checkbox>
              <w14:checked w14:val="0"/>
              <w14:checkedState w14:val="2612" w14:font="MS Gothic"/>
              <w14:uncheckedState w14:val="2610" w14:font="MS Gothic"/>
            </w14:checkbox>
          </w:sdtPr>
          <w:sdtContent>
            <w:tc>
              <w:tcPr>
                <w:tcW w:w="1084" w:type="dxa"/>
                <w:shd w:val="clear" w:color="auto" w:fill="FFF2CC" w:themeFill="accent4" w:themeFillTint="33"/>
              </w:tcPr>
              <w:p w14:paraId="09E329C8" w14:textId="68C55FE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9801158"/>
            <w:placeholder>
              <w:docPart w:val="C2556EB3CE994665A127B32F7CB2DBAF"/>
            </w:placeholder>
            <w:showingPlcHdr/>
          </w:sdtPr>
          <w:sdtContent>
            <w:tc>
              <w:tcPr>
                <w:tcW w:w="1420" w:type="dxa"/>
                <w:shd w:val="clear" w:color="auto" w:fill="FFF2CC" w:themeFill="accent4" w:themeFillTint="33"/>
              </w:tcPr>
              <w:p w14:paraId="6AC69B18" w14:textId="1C7EC766"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FF3DC69" w14:textId="77777777" w:rsidTr="00252758">
        <w:trPr>
          <w:trHeight w:val="373"/>
        </w:trPr>
        <w:tc>
          <w:tcPr>
            <w:tcW w:w="1305" w:type="dxa"/>
          </w:tcPr>
          <w:p w14:paraId="01D59E1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.23</w:t>
            </w:r>
            <w:r w:rsidRPr="00C5062F">
              <w:rPr>
                <w:rFonts w:ascii="EucrosiaUPC" w:hAnsi="EucrosiaUPC" w:cs="EucrosiaUPC"/>
                <w:sz w:val="30"/>
                <w:szCs w:val="30"/>
                <w:cs/>
                <w:lang w:val="en-GB"/>
              </w:rPr>
              <w:t>ก</w:t>
            </w:r>
            <w:r w:rsidRPr="00C5062F">
              <w:rPr>
                <w:rFonts w:ascii="EucrosiaUPC" w:hAnsi="EucrosiaUPC" w:cs="EucrosiaUPC"/>
                <w:sz w:val="30"/>
                <w:szCs w:val="30"/>
                <w:lang w:val="en-GB"/>
              </w:rPr>
              <w:t>.1</w:t>
            </w:r>
          </w:p>
        </w:tc>
        <w:tc>
          <w:tcPr>
            <w:tcW w:w="7200" w:type="dxa"/>
            <w:shd w:val="clear" w:color="auto" w:fill="auto"/>
          </w:tcPr>
          <w:p w14:paraId="7B1F2C19" w14:textId="0C36F78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เหตุผลของการหยุดการปฏิบัติตาม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และ</w:t>
            </w:r>
          </w:p>
        </w:tc>
        <w:tc>
          <w:tcPr>
            <w:tcW w:w="1125" w:type="dxa"/>
            <w:shd w:val="clear" w:color="auto" w:fill="auto"/>
          </w:tcPr>
          <w:p w14:paraId="75EBC76C"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714E733E" w14:textId="5C5C363B"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2397680"/>
            <w14:checkbox>
              <w14:checked w14:val="0"/>
              <w14:checkedState w14:val="2612" w14:font="MS Gothic"/>
              <w14:uncheckedState w14:val="2610" w14:font="MS Gothic"/>
            </w14:checkbox>
          </w:sdtPr>
          <w:sdtContent>
            <w:tc>
              <w:tcPr>
                <w:tcW w:w="810" w:type="dxa"/>
                <w:shd w:val="clear" w:color="auto" w:fill="FFF2CC" w:themeFill="accent4" w:themeFillTint="33"/>
              </w:tcPr>
              <w:p w14:paraId="6C028940" w14:textId="079CB60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0854426"/>
            <w14:checkbox>
              <w14:checked w14:val="0"/>
              <w14:checkedState w14:val="2612" w14:font="MS Gothic"/>
              <w14:uncheckedState w14:val="2610" w14:font="MS Gothic"/>
            </w14:checkbox>
          </w:sdtPr>
          <w:sdtContent>
            <w:tc>
              <w:tcPr>
                <w:tcW w:w="806" w:type="dxa"/>
                <w:shd w:val="clear" w:color="auto" w:fill="FFF2CC" w:themeFill="accent4" w:themeFillTint="33"/>
              </w:tcPr>
              <w:p w14:paraId="38585616" w14:textId="3B34827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8740158"/>
            <w14:checkbox>
              <w14:checked w14:val="0"/>
              <w14:checkedState w14:val="2612" w14:font="MS Gothic"/>
              <w14:uncheckedState w14:val="2610" w14:font="MS Gothic"/>
            </w14:checkbox>
          </w:sdtPr>
          <w:sdtContent>
            <w:tc>
              <w:tcPr>
                <w:tcW w:w="1084" w:type="dxa"/>
                <w:shd w:val="clear" w:color="auto" w:fill="FFF2CC" w:themeFill="accent4" w:themeFillTint="33"/>
              </w:tcPr>
              <w:p w14:paraId="2FEB4AF5" w14:textId="6127861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0634995"/>
            <w:placeholder>
              <w:docPart w:val="B114FE066E9248C8B351C5552D079179"/>
            </w:placeholder>
            <w:showingPlcHdr/>
          </w:sdtPr>
          <w:sdtContent>
            <w:tc>
              <w:tcPr>
                <w:tcW w:w="1420" w:type="dxa"/>
                <w:shd w:val="clear" w:color="auto" w:fill="FFF2CC" w:themeFill="accent4" w:themeFillTint="33"/>
              </w:tcPr>
              <w:p w14:paraId="70A75EFC" w14:textId="75C89C2F"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AB7540C" w14:textId="77777777" w:rsidTr="00252758">
        <w:trPr>
          <w:trHeight w:val="373"/>
        </w:trPr>
        <w:tc>
          <w:tcPr>
            <w:tcW w:w="1305" w:type="dxa"/>
          </w:tcPr>
          <w:p w14:paraId="295B938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.23</w:t>
            </w:r>
            <w:r w:rsidRPr="00C5062F">
              <w:rPr>
                <w:rFonts w:ascii="EucrosiaUPC" w:hAnsi="EucrosiaUPC" w:cs="EucrosiaUPC"/>
                <w:sz w:val="30"/>
                <w:szCs w:val="30"/>
                <w:cs/>
                <w:lang w:val="en-GB"/>
              </w:rPr>
              <w:t>ก</w:t>
            </w:r>
            <w:r w:rsidRPr="00C5062F">
              <w:rPr>
                <w:rFonts w:ascii="EucrosiaUPC" w:hAnsi="EucrosiaUPC" w:cs="EucrosiaUPC"/>
                <w:sz w:val="30"/>
                <w:szCs w:val="30"/>
                <w:lang w:val="en-GB"/>
              </w:rPr>
              <w:t>.2</w:t>
            </w:r>
          </w:p>
        </w:tc>
        <w:tc>
          <w:tcPr>
            <w:tcW w:w="7200" w:type="dxa"/>
            <w:shd w:val="clear" w:color="auto" w:fill="auto"/>
          </w:tcPr>
          <w:p w14:paraId="393713F5" w14:textId="33C3DE73"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เหตุผลของการกลับมาปฏิบัติตาม</w:t>
            </w:r>
            <w:r w:rsidRPr="00C5062F">
              <w:rPr>
                <w:rFonts w:ascii="EucrosiaUPC" w:hAnsi="EucrosiaUPC" w:cs="EucrosiaUPC"/>
                <w:sz w:val="30"/>
                <w:szCs w:val="30"/>
              </w:rPr>
              <w:t xml:space="preserve"> TFRS</w:t>
            </w:r>
          </w:p>
        </w:tc>
        <w:tc>
          <w:tcPr>
            <w:tcW w:w="1125" w:type="dxa"/>
            <w:shd w:val="clear" w:color="auto" w:fill="auto"/>
          </w:tcPr>
          <w:p w14:paraId="11057227"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18F8F4F9" w14:textId="589969DF"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02584965"/>
            <w14:checkbox>
              <w14:checked w14:val="0"/>
              <w14:checkedState w14:val="2612" w14:font="MS Gothic"/>
              <w14:uncheckedState w14:val="2610" w14:font="MS Gothic"/>
            </w14:checkbox>
          </w:sdtPr>
          <w:sdtContent>
            <w:tc>
              <w:tcPr>
                <w:tcW w:w="810" w:type="dxa"/>
                <w:shd w:val="clear" w:color="auto" w:fill="FFF2CC" w:themeFill="accent4" w:themeFillTint="33"/>
              </w:tcPr>
              <w:p w14:paraId="5D498368" w14:textId="5874D34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7740849"/>
            <w14:checkbox>
              <w14:checked w14:val="0"/>
              <w14:checkedState w14:val="2612" w14:font="MS Gothic"/>
              <w14:uncheckedState w14:val="2610" w14:font="MS Gothic"/>
            </w14:checkbox>
          </w:sdtPr>
          <w:sdtContent>
            <w:tc>
              <w:tcPr>
                <w:tcW w:w="806" w:type="dxa"/>
                <w:shd w:val="clear" w:color="auto" w:fill="FFF2CC" w:themeFill="accent4" w:themeFillTint="33"/>
              </w:tcPr>
              <w:p w14:paraId="68431DFF" w14:textId="3116506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4417305"/>
            <w14:checkbox>
              <w14:checked w14:val="0"/>
              <w14:checkedState w14:val="2612" w14:font="MS Gothic"/>
              <w14:uncheckedState w14:val="2610" w14:font="MS Gothic"/>
            </w14:checkbox>
          </w:sdtPr>
          <w:sdtContent>
            <w:tc>
              <w:tcPr>
                <w:tcW w:w="1084" w:type="dxa"/>
                <w:shd w:val="clear" w:color="auto" w:fill="FFF2CC" w:themeFill="accent4" w:themeFillTint="33"/>
              </w:tcPr>
              <w:p w14:paraId="71E2AB15" w14:textId="0C801CA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2763575"/>
            <w:placeholder>
              <w:docPart w:val="D9C1E0B058C94A8B9B86B4927D9EBB0A"/>
            </w:placeholder>
            <w:showingPlcHdr/>
          </w:sdtPr>
          <w:sdtContent>
            <w:tc>
              <w:tcPr>
                <w:tcW w:w="1420" w:type="dxa"/>
                <w:shd w:val="clear" w:color="auto" w:fill="FFF2CC" w:themeFill="accent4" w:themeFillTint="33"/>
              </w:tcPr>
              <w:p w14:paraId="1FCA309A" w14:textId="784FB800"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E899D63" w14:textId="77777777" w:rsidTr="00252758">
        <w:trPr>
          <w:trHeight w:val="373"/>
        </w:trPr>
        <w:tc>
          <w:tcPr>
            <w:tcW w:w="1305" w:type="dxa"/>
          </w:tcPr>
          <w:p w14:paraId="56200A81"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.23</w:t>
            </w:r>
            <w:r w:rsidRPr="00C5062F">
              <w:rPr>
                <w:rFonts w:ascii="EucrosiaUPC" w:hAnsi="EucrosiaUPC" w:cs="EucrosiaUPC"/>
                <w:sz w:val="30"/>
                <w:szCs w:val="30"/>
                <w:cs/>
                <w:lang w:val="en-GB"/>
              </w:rPr>
              <w:t>ข</w:t>
            </w:r>
          </w:p>
        </w:tc>
        <w:tc>
          <w:tcPr>
            <w:tcW w:w="7200" w:type="dxa"/>
            <w:shd w:val="clear" w:color="auto" w:fill="auto"/>
          </w:tcPr>
          <w:p w14:paraId="263FCEE8" w14:textId="4C194281"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ตามข้อกำหนดใน </w:t>
            </w:r>
            <w:r w:rsidRPr="00C5062F">
              <w:rPr>
                <w:rFonts w:ascii="EucrosiaUPC" w:hAnsi="EucrosiaUPC" w:cs="EucrosiaUPC"/>
                <w:sz w:val="30"/>
                <w:szCs w:val="30"/>
              </w:rPr>
              <w:t>TFRS 1.4</w:t>
            </w:r>
            <w:r w:rsidRPr="00C5062F">
              <w:rPr>
                <w:rFonts w:ascii="EucrosiaUPC" w:hAnsi="EucrosiaUPC" w:cs="EucrosiaUPC"/>
                <w:sz w:val="30"/>
                <w:szCs w:val="30"/>
                <w:cs/>
              </w:rPr>
              <w:t>ก เมื่อกิจการไม่ได้เลือกปฏิบัติตาม</w:t>
            </w:r>
            <w:r w:rsidRPr="00C5062F">
              <w:rPr>
                <w:rFonts w:ascii="EucrosiaUPC" w:hAnsi="EucrosiaUPC" w:cs="EucrosiaUPC"/>
                <w:sz w:val="30"/>
                <w:szCs w:val="30"/>
              </w:rPr>
              <w:t xml:space="preserve"> TFRS 1</w:t>
            </w:r>
            <w:r w:rsidRPr="00C5062F">
              <w:rPr>
                <w:rFonts w:ascii="EucrosiaUPC" w:hAnsi="EucrosiaUPC" w:cs="EucrosiaUPC"/>
                <w:sz w:val="30"/>
                <w:szCs w:val="30"/>
                <w:cs/>
              </w:rPr>
              <w:t xml:space="preserve"> กิจการต้องอธิบายถึงเหตุผลของการเลือกปฏิบัติตาม</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r w:rsidRPr="00C5062F">
              <w:rPr>
                <w:rFonts w:ascii="EucrosiaUPC" w:hAnsi="EucrosiaUPC" w:cs="EucrosiaUPC"/>
                <w:sz w:val="30"/>
                <w:szCs w:val="30"/>
                <w:cs/>
              </w:rPr>
              <w:t>เสมือนกับว่ากิจการไม่ได้หยุดการปฏิบัติตาม</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p>
        </w:tc>
        <w:tc>
          <w:tcPr>
            <w:tcW w:w="1125" w:type="dxa"/>
            <w:shd w:val="clear" w:color="auto" w:fill="auto"/>
          </w:tcPr>
          <w:p w14:paraId="78F15E2A"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EB660D3" w14:textId="107F743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3948431"/>
            <w14:checkbox>
              <w14:checked w14:val="0"/>
              <w14:checkedState w14:val="2612" w14:font="MS Gothic"/>
              <w14:uncheckedState w14:val="2610" w14:font="MS Gothic"/>
            </w14:checkbox>
          </w:sdtPr>
          <w:sdtContent>
            <w:tc>
              <w:tcPr>
                <w:tcW w:w="810" w:type="dxa"/>
                <w:shd w:val="clear" w:color="auto" w:fill="FFF2CC" w:themeFill="accent4" w:themeFillTint="33"/>
              </w:tcPr>
              <w:p w14:paraId="38D4CCAB" w14:textId="7F4AD85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7346881"/>
            <w14:checkbox>
              <w14:checked w14:val="0"/>
              <w14:checkedState w14:val="2612" w14:font="MS Gothic"/>
              <w14:uncheckedState w14:val="2610" w14:font="MS Gothic"/>
            </w14:checkbox>
          </w:sdtPr>
          <w:sdtContent>
            <w:tc>
              <w:tcPr>
                <w:tcW w:w="806" w:type="dxa"/>
                <w:shd w:val="clear" w:color="auto" w:fill="FFF2CC" w:themeFill="accent4" w:themeFillTint="33"/>
              </w:tcPr>
              <w:p w14:paraId="56BC7FC8" w14:textId="2EC3BBB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5679960"/>
            <w14:checkbox>
              <w14:checked w14:val="0"/>
              <w14:checkedState w14:val="2612" w14:font="MS Gothic"/>
              <w14:uncheckedState w14:val="2610" w14:font="MS Gothic"/>
            </w14:checkbox>
          </w:sdtPr>
          <w:sdtContent>
            <w:tc>
              <w:tcPr>
                <w:tcW w:w="1084" w:type="dxa"/>
                <w:shd w:val="clear" w:color="auto" w:fill="FFF2CC" w:themeFill="accent4" w:themeFillTint="33"/>
              </w:tcPr>
              <w:p w14:paraId="187EF652" w14:textId="16DBF0E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7995844"/>
            <w:placeholder>
              <w:docPart w:val="E6F553A6C3D44C1FBE1D3661A595196C"/>
            </w:placeholder>
            <w:showingPlcHdr/>
          </w:sdtPr>
          <w:sdtContent>
            <w:tc>
              <w:tcPr>
                <w:tcW w:w="1420" w:type="dxa"/>
                <w:shd w:val="clear" w:color="auto" w:fill="FFF2CC" w:themeFill="accent4" w:themeFillTint="33"/>
              </w:tcPr>
              <w:p w14:paraId="59BC7962" w14:textId="48C4EC67"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34E7E161" w14:textId="77777777" w:rsidTr="00252758">
        <w:trPr>
          <w:trHeight w:val="373"/>
        </w:trPr>
        <w:tc>
          <w:tcPr>
            <w:tcW w:w="1305" w:type="dxa"/>
            <w:shd w:val="clear" w:color="auto" w:fill="D9E2F3" w:themeFill="accent1" w:themeFillTint="33"/>
          </w:tcPr>
          <w:p w14:paraId="7067B14F" w14:textId="77777777" w:rsidR="00571AFD" w:rsidRPr="00C5062F" w:rsidRDefault="00571AFD" w:rsidP="00571AFD">
            <w:pPr>
              <w:rPr>
                <w:rFonts w:ascii="EucrosiaUPC" w:hAnsi="EucrosiaUPC" w:cs="EucrosiaUPC"/>
                <w:sz w:val="30"/>
                <w:szCs w:val="30"/>
                <w:lang w:val="en-GB"/>
              </w:rPr>
            </w:pPr>
          </w:p>
        </w:tc>
        <w:tc>
          <w:tcPr>
            <w:tcW w:w="7200" w:type="dxa"/>
            <w:shd w:val="clear" w:color="auto" w:fill="D9E2F3" w:themeFill="accent1" w:themeFillTint="33"/>
          </w:tcPr>
          <w:p w14:paraId="550A1570" w14:textId="77777777" w:rsidR="00571AFD" w:rsidRPr="00C5062F" w:rsidRDefault="00571AFD" w:rsidP="00571AFD">
            <w:pPr>
              <w:jc w:val="thaiDistribute"/>
              <w:rPr>
                <w:rFonts w:ascii="EucrosiaUPC" w:hAnsi="EucrosiaUPC" w:cs="EucrosiaUPC"/>
                <w:b/>
                <w:bCs/>
                <w:sz w:val="30"/>
                <w:szCs w:val="30"/>
                <w:cs/>
              </w:rPr>
            </w:pPr>
            <w:r w:rsidRPr="00C5062F">
              <w:rPr>
                <w:rFonts w:ascii="EucrosiaUPC" w:hAnsi="EucrosiaUPC" w:cs="EucrosiaUPC"/>
                <w:b/>
                <w:bCs/>
                <w:sz w:val="30"/>
                <w:szCs w:val="30"/>
                <w:cs/>
              </w:rPr>
              <w:t>การกระทบยอด</w:t>
            </w:r>
          </w:p>
        </w:tc>
        <w:tc>
          <w:tcPr>
            <w:tcW w:w="1125" w:type="dxa"/>
            <w:shd w:val="clear" w:color="auto" w:fill="D9E2F3" w:themeFill="accent1" w:themeFillTint="33"/>
          </w:tcPr>
          <w:p w14:paraId="7EE55FB2"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D9E2F3" w:themeFill="accent1" w:themeFillTint="33"/>
          </w:tcPr>
          <w:p w14:paraId="40953317"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41C99138" w14:textId="77777777" w:rsidR="00571AFD" w:rsidRPr="00C5062F" w:rsidRDefault="00571AFD" w:rsidP="00571AFD">
            <w:pPr>
              <w:jc w:val="center"/>
              <w:rPr>
                <w:rFonts w:ascii="EucrosiaUPC" w:hAnsi="EucrosiaUPC" w:cs="EucrosiaUPC"/>
                <w:b/>
                <w:bCs/>
                <w:sz w:val="30"/>
                <w:szCs w:val="30"/>
                <w:cs/>
                <w:lang w:val="en-GB"/>
              </w:rPr>
            </w:pPr>
          </w:p>
        </w:tc>
        <w:tc>
          <w:tcPr>
            <w:tcW w:w="806" w:type="dxa"/>
            <w:shd w:val="clear" w:color="auto" w:fill="D9E2F3" w:themeFill="accent1" w:themeFillTint="33"/>
          </w:tcPr>
          <w:p w14:paraId="6CD4E76F" w14:textId="77777777" w:rsidR="00571AFD" w:rsidRPr="00C5062F" w:rsidRDefault="00571AFD" w:rsidP="00571AFD">
            <w:pPr>
              <w:jc w:val="center"/>
              <w:rPr>
                <w:rFonts w:ascii="EucrosiaUPC" w:hAnsi="EucrosiaUPC" w:cs="EucrosiaUPC"/>
                <w:b/>
                <w:bCs/>
                <w:sz w:val="30"/>
                <w:szCs w:val="30"/>
                <w:cs/>
                <w:lang w:val="en-GB"/>
              </w:rPr>
            </w:pPr>
          </w:p>
        </w:tc>
        <w:tc>
          <w:tcPr>
            <w:tcW w:w="1084" w:type="dxa"/>
            <w:shd w:val="clear" w:color="auto" w:fill="D9E2F3" w:themeFill="accent1" w:themeFillTint="33"/>
          </w:tcPr>
          <w:p w14:paraId="3EBF8236" w14:textId="77777777" w:rsidR="00571AFD" w:rsidRPr="00C5062F" w:rsidRDefault="00571AFD" w:rsidP="00571AFD">
            <w:pPr>
              <w:jc w:val="center"/>
              <w:rPr>
                <w:rFonts w:ascii="EucrosiaUPC" w:hAnsi="EucrosiaUPC" w:cs="EucrosiaUPC"/>
                <w:b/>
                <w:bCs/>
                <w:sz w:val="30"/>
                <w:szCs w:val="30"/>
                <w:cs/>
                <w:lang w:val="en-GB"/>
              </w:rPr>
            </w:pPr>
          </w:p>
        </w:tc>
        <w:tc>
          <w:tcPr>
            <w:tcW w:w="1420" w:type="dxa"/>
            <w:shd w:val="clear" w:color="auto" w:fill="D9E2F3" w:themeFill="accent1" w:themeFillTint="33"/>
          </w:tcPr>
          <w:p w14:paraId="53F3393E" w14:textId="77777777" w:rsidR="00571AFD" w:rsidRPr="00C5062F" w:rsidRDefault="00571AFD" w:rsidP="00571AFD">
            <w:pPr>
              <w:jc w:val="center"/>
              <w:rPr>
                <w:rFonts w:ascii="EucrosiaUPC" w:hAnsi="EucrosiaUPC" w:cs="EucrosiaUPC"/>
                <w:b/>
                <w:bCs/>
                <w:sz w:val="30"/>
                <w:szCs w:val="30"/>
                <w:cs/>
                <w:lang w:val="en-GB"/>
              </w:rPr>
            </w:pPr>
          </w:p>
        </w:tc>
      </w:tr>
      <w:tr w:rsidR="000F551A" w:rsidRPr="00C5062F" w14:paraId="165DC403" w14:textId="77777777" w:rsidTr="00252758">
        <w:trPr>
          <w:trHeight w:val="373"/>
        </w:trPr>
        <w:tc>
          <w:tcPr>
            <w:tcW w:w="1305" w:type="dxa"/>
          </w:tcPr>
          <w:p w14:paraId="3EBE289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.24</w:t>
            </w:r>
          </w:p>
        </w:tc>
        <w:tc>
          <w:tcPr>
            <w:tcW w:w="7200" w:type="dxa"/>
            <w:shd w:val="clear" w:color="auto" w:fill="auto"/>
          </w:tcPr>
          <w:p w14:paraId="20292232" w14:textId="00192735"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เพื่อให้สอดคล้องกับ</w:t>
            </w:r>
            <w:r w:rsidRPr="00C5062F">
              <w:rPr>
                <w:rFonts w:ascii="EucrosiaUPC" w:hAnsi="EucrosiaUPC" w:cs="EucrosiaUPC"/>
                <w:sz w:val="30"/>
                <w:szCs w:val="30"/>
              </w:rPr>
              <w:t xml:space="preserve"> TFRS 1.23</w:t>
            </w:r>
            <w:r w:rsidRPr="00C5062F">
              <w:rPr>
                <w:rFonts w:ascii="EucrosiaUPC" w:hAnsi="EucrosiaUPC" w:cs="EucrosiaUPC"/>
                <w:sz w:val="30"/>
                <w:szCs w:val="30"/>
                <w:cs/>
              </w:rPr>
              <w:t xml:space="preserve"> งบการเงินของกิจการที่จัดทำขึ้นตาม</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r w:rsidRPr="00C5062F">
              <w:rPr>
                <w:rFonts w:ascii="EucrosiaUPC" w:hAnsi="EucrosiaUPC" w:cs="EucrosiaUPC"/>
                <w:sz w:val="30"/>
                <w:szCs w:val="30"/>
                <w:cs/>
              </w:rPr>
              <w:t>เป็นครั้งแรกต้องรวมถึง</w:t>
            </w:r>
          </w:p>
        </w:tc>
        <w:tc>
          <w:tcPr>
            <w:tcW w:w="1125" w:type="dxa"/>
            <w:shd w:val="clear" w:color="auto" w:fill="auto"/>
          </w:tcPr>
          <w:p w14:paraId="6511A81C"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716B331A" w14:textId="04995006"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02463686"/>
            <w14:checkbox>
              <w14:checked w14:val="0"/>
              <w14:checkedState w14:val="2612" w14:font="MS Gothic"/>
              <w14:uncheckedState w14:val="2610" w14:font="MS Gothic"/>
            </w14:checkbox>
          </w:sdtPr>
          <w:sdtContent>
            <w:tc>
              <w:tcPr>
                <w:tcW w:w="810" w:type="dxa"/>
                <w:shd w:val="clear" w:color="auto" w:fill="FFF2CC" w:themeFill="accent4" w:themeFillTint="33"/>
              </w:tcPr>
              <w:p w14:paraId="321022EE" w14:textId="2225A13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2118785"/>
            <w14:checkbox>
              <w14:checked w14:val="0"/>
              <w14:checkedState w14:val="2612" w14:font="MS Gothic"/>
              <w14:uncheckedState w14:val="2610" w14:font="MS Gothic"/>
            </w14:checkbox>
          </w:sdtPr>
          <w:sdtContent>
            <w:tc>
              <w:tcPr>
                <w:tcW w:w="806" w:type="dxa"/>
                <w:shd w:val="clear" w:color="auto" w:fill="FFF2CC" w:themeFill="accent4" w:themeFillTint="33"/>
              </w:tcPr>
              <w:p w14:paraId="3018DBAE" w14:textId="18A67DB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0763885"/>
            <w14:checkbox>
              <w14:checked w14:val="0"/>
              <w14:checkedState w14:val="2612" w14:font="MS Gothic"/>
              <w14:uncheckedState w14:val="2610" w14:font="MS Gothic"/>
            </w14:checkbox>
          </w:sdtPr>
          <w:sdtContent>
            <w:tc>
              <w:tcPr>
                <w:tcW w:w="1084" w:type="dxa"/>
                <w:shd w:val="clear" w:color="auto" w:fill="FFF2CC" w:themeFill="accent4" w:themeFillTint="33"/>
              </w:tcPr>
              <w:p w14:paraId="44B0662C" w14:textId="4632B5C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2771202"/>
            <w:placeholder>
              <w:docPart w:val="CC14EBDD398A4EEEABB3CB4EB02695A6"/>
            </w:placeholder>
            <w:showingPlcHdr/>
          </w:sdtPr>
          <w:sdtContent>
            <w:tc>
              <w:tcPr>
                <w:tcW w:w="1420" w:type="dxa"/>
                <w:shd w:val="clear" w:color="auto" w:fill="FFF2CC" w:themeFill="accent4" w:themeFillTint="33"/>
              </w:tcPr>
              <w:p w14:paraId="3E4C7628" w14:textId="2665A80B"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EAB4602" w14:textId="77777777" w:rsidTr="00252758">
        <w:trPr>
          <w:trHeight w:val="373"/>
        </w:trPr>
        <w:tc>
          <w:tcPr>
            <w:tcW w:w="1305" w:type="dxa"/>
          </w:tcPr>
          <w:p w14:paraId="263554A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.24.1</w:t>
            </w:r>
          </w:p>
        </w:tc>
        <w:tc>
          <w:tcPr>
            <w:tcW w:w="7200" w:type="dxa"/>
            <w:shd w:val="clear" w:color="auto" w:fill="auto"/>
          </w:tcPr>
          <w:p w14:paraId="66FD2890" w14:textId="6001D5A6"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การกระทบยอดส่วนของเจ้าของของกิจการที่ได้รายงานภายใต้หลักการบัญชีที่รับรองทั่วไปที่ใช้ก่อนหน้ากับส่วนของเจ้าของของกิจการที่จัดทำขึ้นภายใต้</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สำหรับวันที่ดังต่อไปนี้</w:t>
            </w:r>
          </w:p>
        </w:tc>
        <w:tc>
          <w:tcPr>
            <w:tcW w:w="1125" w:type="dxa"/>
            <w:shd w:val="clear" w:color="auto" w:fill="auto"/>
          </w:tcPr>
          <w:p w14:paraId="190A085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0EF886A" w14:textId="089FAFF4"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56185582"/>
            <w14:checkbox>
              <w14:checked w14:val="0"/>
              <w14:checkedState w14:val="2612" w14:font="MS Gothic"/>
              <w14:uncheckedState w14:val="2610" w14:font="MS Gothic"/>
            </w14:checkbox>
          </w:sdtPr>
          <w:sdtContent>
            <w:tc>
              <w:tcPr>
                <w:tcW w:w="810" w:type="dxa"/>
                <w:shd w:val="clear" w:color="auto" w:fill="FFF2CC" w:themeFill="accent4" w:themeFillTint="33"/>
              </w:tcPr>
              <w:p w14:paraId="7342A3A2" w14:textId="7FF12E7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7626929"/>
            <w14:checkbox>
              <w14:checked w14:val="0"/>
              <w14:checkedState w14:val="2612" w14:font="MS Gothic"/>
              <w14:uncheckedState w14:val="2610" w14:font="MS Gothic"/>
            </w14:checkbox>
          </w:sdtPr>
          <w:sdtContent>
            <w:tc>
              <w:tcPr>
                <w:tcW w:w="806" w:type="dxa"/>
                <w:shd w:val="clear" w:color="auto" w:fill="FFF2CC" w:themeFill="accent4" w:themeFillTint="33"/>
              </w:tcPr>
              <w:p w14:paraId="5E8C6447" w14:textId="71F46E1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9230043"/>
            <w14:checkbox>
              <w14:checked w14:val="0"/>
              <w14:checkedState w14:val="2612" w14:font="MS Gothic"/>
              <w14:uncheckedState w14:val="2610" w14:font="MS Gothic"/>
            </w14:checkbox>
          </w:sdtPr>
          <w:sdtContent>
            <w:tc>
              <w:tcPr>
                <w:tcW w:w="1084" w:type="dxa"/>
                <w:shd w:val="clear" w:color="auto" w:fill="FFF2CC" w:themeFill="accent4" w:themeFillTint="33"/>
              </w:tcPr>
              <w:p w14:paraId="4AEFDD52" w14:textId="39E73B4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8315291"/>
            <w:placeholder>
              <w:docPart w:val="5B8A05F1D5174A38AFF2227E05F1346A"/>
            </w:placeholder>
            <w:showingPlcHdr/>
          </w:sdtPr>
          <w:sdtContent>
            <w:tc>
              <w:tcPr>
                <w:tcW w:w="1420" w:type="dxa"/>
                <w:shd w:val="clear" w:color="auto" w:fill="FFF2CC" w:themeFill="accent4" w:themeFillTint="33"/>
              </w:tcPr>
              <w:p w14:paraId="6F0A7159" w14:textId="3D6A24D5"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FF3DEE1" w14:textId="77777777" w:rsidTr="00252758">
        <w:trPr>
          <w:trHeight w:val="373"/>
        </w:trPr>
        <w:tc>
          <w:tcPr>
            <w:tcW w:w="1305" w:type="dxa"/>
          </w:tcPr>
          <w:p w14:paraId="0BA9C37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.24.1.1</w:t>
            </w:r>
          </w:p>
        </w:tc>
        <w:tc>
          <w:tcPr>
            <w:tcW w:w="7200" w:type="dxa"/>
            <w:shd w:val="clear" w:color="auto" w:fill="auto"/>
          </w:tcPr>
          <w:p w14:paraId="0ABCBF78" w14:textId="416E2064"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วันที่เปลี่ยนแปลงมาใช้</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และ</w:t>
            </w:r>
          </w:p>
        </w:tc>
        <w:tc>
          <w:tcPr>
            <w:tcW w:w="1125" w:type="dxa"/>
            <w:shd w:val="clear" w:color="auto" w:fill="auto"/>
          </w:tcPr>
          <w:p w14:paraId="060A0F27"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AF3F341" w14:textId="712DD8D6"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6865194"/>
            <w14:checkbox>
              <w14:checked w14:val="0"/>
              <w14:checkedState w14:val="2612" w14:font="MS Gothic"/>
              <w14:uncheckedState w14:val="2610" w14:font="MS Gothic"/>
            </w14:checkbox>
          </w:sdtPr>
          <w:sdtContent>
            <w:tc>
              <w:tcPr>
                <w:tcW w:w="810" w:type="dxa"/>
                <w:shd w:val="clear" w:color="auto" w:fill="FFF2CC" w:themeFill="accent4" w:themeFillTint="33"/>
              </w:tcPr>
              <w:p w14:paraId="0EB36E0C" w14:textId="6177140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880958"/>
            <w14:checkbox>
              <w14:checked w14:val="0"/>
              <w14:checkedState w14:val="2612" w14:font="MS Gothic"/>
              <w14:uncheckedState w14:val="2610" w14:font="MS Gothic"/>
            </w14:checkbox>
          </w:sdtPr>
          <w:sdtContent>
            <w:tc>
              <w:tcPr>
                <w:tcW w:w="806" w:type="dxa"/>
                <w:shd w:val="clear" w:color="auto" w:fill="FFF2CC" w:themeFill="accent4" w:themeFillTint="33"/>
              </w:tcPr>
              <w:p w14:paraId="14917E01" w14:textId="28D8918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2846940"/>
            <w14:checkbox>
              <w14:checked w14:val="0"/>
              <w14:checkedState w14:val="2612" w14:font="MS Gothic"/>
              <w14:uncheckedState w14:val="2610" w14:font="MS Gothic"/>
            </w14:checkbox>
          </w:sdtPr>
          <w:sdtContent>
            <w:tc>
              <w:tcPr>
                <w:tcW w:w="1084" w:type="dxa"/>
                <w:shd w:val="clear" w:color="auto" w:fill="FFF2CC" w:themeFill="accent4" w:themeFillTint="33"/>
              </w:tcPr>
              <w:p w14:paraId="2C9BB652" w14:textId="3FB6EFB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7448740"/>
            <w:placeholder>
              <w:docPart w:val="67DBBA3DF6274F73B9244AF23CB46867"/>
            </w:placeholder>
            <w:showingPlcHdr/>
          </w:sdtPr>
          <w:sdtContent>
            <w:tc>
              <w:tcPr>
                <w:tcW w:w="1420" w:type="dxa"/>
                <w:shd w:val="clear" w:color="auto" w:fill="FFF2CC" w:themeFill="accent4" w:themeFillTint="33"/>
              </w:tcPr>
              <w:p w14:paraId="6CAE25FA" w14:textId="02213130"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6C61ECE" w14:textId="77777777" w:rsidTr="00252758">
        <w:trPr>
          <w:trHeight w:val="373"/>
        </w:trPr>
        <w:tc>
          <w:tcPr>
            <w:tcW w:w="1305" w:type="dxa"/>
          </w:tcPr>
          <w:p w14:paraId="79BA4FB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.24.1.2</w:t>
            </w:r>
          </w:p>
        </w:tc>
        <w:tc>
          <w:tcPr>
            <w:tcW w:w="7200" w:type="dxa"/>
            <w:shd w:val="clear" w:color="auto" w:fill="auto"/>
          </w:tcPr>
          <w:p w14:paraId="7B9090DE"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วันสิ้นรอบระยะเวลารายงานล่าสุดที่นำเสนอในงบการเงินประจำปีล่าสุดของกิจการภายใต้หลักการบัญชีที่รับรองทั่วไปที่ใช้ก่อนหน้า</w:t>
            </w:r>
          </w:p>
        </w:tc>
        <w:tc>
          <w:tcPr>
            <w:tcW w:w="1125" w:type="dxa"/>
            <w:shd w:val="clear" w:color="auto" w:fill="auto"/>
          </w:tcPr>
          <w:p w14:paraId="741284D0"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057E1C9F" w14:textId="37AFDF3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16829293"/>
            <w14:checkbox>
              <w14:checked w14:val="0"/>
              <w14:checkedState w14:val="2612" w14:font="MS Gothic"/>
              <w14:uncheckedState w14:val="2610" w14:font="MS Gothic"/>
            </w14:checkbox>
          </w:sdtPr>
          <w:sdtContent>
            <w:tc>
              <w:tcPr>
                <w:tcW w:w="810" w:type="dxa"/>
                <w:shd w:val="clear" w:color="auto" w:fill="FFF2CC" w:themeFill="accent4" w:themeFillTint="33"/>
              </w:tcPr>
              <w:p w14:paraId="3300B23A" w14:textId="2AA0C25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6791586"/>
            <w14:checkbox>
              <w14:checked w14:val="0"/>
              <w14:checkedState w14:val="2612" w14:font="MS Gothic"/>
              <w14:uncheckedState w14:val="2610" w14:font="MS Gothic"/>
            </w14:checkbox>
          </w:sdtPr>
          <w:sdtContent>
            <w:tc>
              <w:tcPr>
                <w:tcW w:w="806" w:type="dxa"/>
                <w:shd w:val="clear" w:color="auto" w:fill="FFF2CC" w:themeFill="accent4" w:themeFillTint="33"/>
              </w:tcPr>
              <w:p w14:paraId="3CC23BCE" w14:textId="744B7C4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3376265"/>
            <w14:checkbox>
              <w14:checked w14:val="0"/>
              <w14:checkedState w14:val="2612" w14:font="MS Gothic"/>
              <w14:uncheckedState w14:val="2610" w14:font="MS Gothic"/>
            </w14:checkbox>
          </w:sdtPr>
          <w:sdtContent>
            <w:tc>
              <w:tcPr>
                <w:tcW w:w="1084" w:type="dxa"/>
                <w:shd w:val="clear" w:color="auto" w:fill="FFF2CC" w:themeFill="accent4" w:themeFillTint="33"/>
              </w:tcPr>
              <w:p w14:paraId="027D146C" w14:textId="0EEBD4B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556373"/>
            <w:placeholder>
              <w:docPart w:val="95EC6274F7894A58A822454B71962D93"/>
            </w:placeholder>
            <w:showingPlcHdr/>
          </w:sdtPr>
          <w:sdtContent>
            <w:tc>
              <w:tcPr>
                <w:tcW w:w="1420" w:type="dxa"/>
                <w:shd w:val="clear" w:color="auto" w:fill="FFF2CC" w:themeFill="accent4" w:themeFillTint="33"/>
              </w:tcPr>
              <w:p w14:paraId="13852AC2" w14:textId="053FD81F"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7C63656" w14:textId="77777777" w:rsidTr="00252758">
        <w:trPr>
          <w:trHeight w:val="373"/>
        </w:trPr>
        <w:tc>
          <w:tcPr>
            <w:tcW w:w="1305" w:type="dxa"/>
          </w:tcPr>
          <w:p w14:paraId="2998BCD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.24.2</w:t>
            </w:r>
          </w:p>
        </w:tc>
        <w:tc>
          <w:tcPr>
            <w:tcW w:w="7200" w:type="dxa"/>
            <w:shd w:val="clear" w:color="auto" w:fill="auto"/>
          </w:tcPr>
          <w:p w14:paraId="6392908D" w14:textId="38DD70B3"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การกระทบยอดกำไรขาดทุนเบ็ดเสร็จรวมภายใต้</w:t>
            </w:r>
            <w:r w:rsidRPr="00C5062F">
              <w:rPr>
                <w:rFonts w:ascii="EucrosiaUPC" w:hAnsi="EucrosiaUPC" w:cs="EucrosiaUPC"/>
                <w:sz w:val="30"/>
                <w:szCs w:val="30"/>
              </w:rPr>
              <w:t xml:space="preserve"> TFRS</w:t>
            </w:r>
            <w:r w:rsidRPr="00C5062F" w:rsidDel="00E1733C">
              <w:rPr>
                <w:rFonts w:ascii="EucrosiaUPC" w:hAnsi="EucrosiaUPC" w:cs="EucrosiaUPC"/>
                <w:sz w:val="30"/>
                <w:szCs w:val="30"/>
                <w:cs/>
              </w:rPr>
              <w:t xml:space="preserve"> </w:t>
            </w:r>
            <w:r w:rsidRPr="00C5062F">
              <w:rPr>
                <w:rFonts w:ascii="EucrosiaUPC" w:hAnsi="EucrosiaUPC" w:cs="EucrosiaUPC"/>
                <w:sz w:val="30"/>
                <w:szCs w:val="30"/>
                <w:cs/>
              </w:rPr>
              <w:t>สำหรับรอบระยะเวลารายงานล่าสุดที่นำเสนอในงบการเงินประจำปีล่าสุดของกิจการ จุดเริ่มต้นของการกระทบยอดดังกล่าว คือ กำไรขาดทุนเบ็ดเสร็จรวมภายใต้หลักการบัญชีที่รับรองทั่วไปที่ใช้ก่อนหน้าสำหรับรอบระยะเวลารายงานเดียวกัน หรือในกรณีที่กิจการไม่ได้รายงานกำไรขาดทุนเบ็ดเสร็จ ให้ใช้กำไรหรือขาดทุนภายใต้หลักการบัญชีที่รับรองทั่วไปที่ใช้ก่อนหน้า</w:t>
            </w:r>
          </w:p>
        </w:tc>
        <w:tc>
          <w:tcPr>
            <w:tcW w:w="1125" w:type="dxa"/>
            <w:shd w:val="clear" w:color="auto" w:fill="auto"/>
          </w:tcPr>
          <w:p w14:paraId="08C04D63"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4659279" w14:textId="71126125"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78451638"/>
            <w14:checkbox>
              <w14:checked w14:val="0"/>
              <w14:checkedState w14:val="2612" w14:font="MS Gothic"/>
              <w14:uncheckedState w14:val="2610" w14:font="MS Gothic"/>
            </w14:checkbox>
          </w:sdtPr>
          <w:sdtContent>
            <w:tc>
              <w:tcPr>
                <w:tcW w:w="810" w:type="dxa"/>
                <w:shd w:val="clear" w:color="auto" w:fill="FFF2CC" w:themeFill="accent4" w:themeFillTint="33"/>
              </w:tcPr>
              <w:p w14:paraId="4100E933" w14:textId="03CBD0D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9799933"/>
            <w14:checkbox>
              <w14:checked w14:val="0"/>
              <w14:checkedState w14:val="2612" w14:font="MS Gothic"/>
              <w14:uncheckedState w14:val="2610" w14:font="MS Gothic"/>
            </w14:checkbox>
          </w:sdtPr>
          <w:sdtContent>
            <w:tc>
              <w:tcPr>
                <w:tcW w:w="806" w:type="dxa"/>
                <w:shd w:val="clear" w:color="auto" w:fill="FFF2CC" w:themeFill="accent4" w:themeFillTint="33"/>
              </w:tcPr>
              <w:p w14:paraId="5AFF1B33" w14:textId="0FB5E0A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8544555"/>
            <w14:checkbox>
              <w14:checked w14:val="0"/>
              <w14:checkedState w14:val="2612" w14:font="MS Gothic"/>
              <w14:uncheckedState w14:val="2610" w14:font="MS Gothic"/>
            </w14:checkbox>
          </w:sdtPr>
          <w:sdtContent>
            <w:tc>
              <w:tcPr>
                <w:tcW w:w="1084" w:type="dxa"/>
                <w:shd w:val="clear" w:color="auto" w:fill="FFF2CC" w:themeFill="accent4" w:themeFillTint="33"/>
              </w:tcPr>
              <w:p w14:paraId="07C34CEC" w14:textId="416035D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7438174"/>
            <w:placeholder>
              <w:docPart w:val="54E400D4DBB84482AC055EB64796362E"/>
            </w:placeholder>
            <w:showingPlcHdr/>
          </w:sdtPr>
          <w:sdtContent>
            <w:tc>
              <w:tcPr>
                <w:tcW w:w="1420" w:type="dxa"/>
                <w:shd w:val="clear" w:color="auto" w:fill="FFF2CC" w:themeFill="accent4" w:themeFillTint="33"/>
              </w:tcPr>
              <w:p w14:paraId="6A6AA198" w14:textId="5A5A07E0"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A5281FA" w14:textId="77777777" w:rsidTr="00252758">
        <w:trPr>
          <w:trHeight w:val="373"/>
        </w:trPr>
        <w:tc>
          <w:tcPr>
            <w:tcW w:w="1305" w:type="dxa"/>
          </w:tcPr>
          <w:p w14:paraId="2A1F4D3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.24.3</w:t>
            </w:r>
          </w:p>
        </w:tc>
        <w:tc>
          <w:tcPr>
            <w:tcW w:w="7200" w:type="dxa"/>
            <w:shd w:val="clear" w:color="auto" w:fill="auto"/>
          </w:tcPr>
          <w:p w14:paraId="0DE23E3B" w14:textId="0AF4E19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ในกรณีที่กิจการรับรู้หรือกลับรายการเกี่ยวกับผลขาดทุนจากการด้อยค่าเป็นครั้งแรกในการจัดทำยอดยกมาของงบแสดงฐานะการเงินที่จัดทำขึ้นตาม</w:t>
            </w:r>
            <w:r w:rsidRPr="00C5062F">
              <w:rPr>
                <w:rFonts w:ascii="EucrosiaUPC" w:hAnsi="EucrosiaUPC" w:cs="EucrosiaUPC"/>
                <w:sz w:val="30"/>
                <w:szCs w:val="30"/>
              </w:rPr>
              <w:t xml:space="preserve"> TFRS</w:t>
            </w:r>
            <w:r w:rsidRPr="00C5062F" w:rsidDel="00E1733C">
              <w:rPr>
                <w:rFonts w:ascii="EucrosiaUPC" w:hAnsi="EucrosiaUPC" w:cs="EucrosiaUPC"/>
                <w:sz w:val="30"/>
                <w:szCs w:val="30"/>
                <w:cs/>
              </w:rPr>
              <w:t xml:space="preserve"> </w:t>
            </w:r>
            <w:r w:rsidRPr="00C5062F">
              <w:rPr>
                <w:rFonts w:ascii="EucrosiaUPC" w:hAnsi="EucrosiaUPC" w:cs="EucrosiaUPC"/>
                <w:sz w:val="30"/>
                <w:szCs w:val="30"/>
                <w:cs/>
              </w:rPr>
              <w:t>การเปิดเผยข้อมูลตาม</w:t>
            </w:r>
            <w:r w:rsidRPr="00C5062F">
              <w:rPr>
                <w:rFonts w:ascii="EucrosiaUPC" w:hAnsi="EucrosiaUPC" w:cs="EucrosiaUPC"/>
                <w:sz w:val="30"/>
                <w:szCs w:val="30"/>
              </w:rPr>
              <w:t xml:space="preserve"> TAS 36</w:t>
            </w:r>
            <w:r w:rsidRPr="00C5062F">
              <w:rPr>
                <w:rFonts w:ascii="EucrosiaUPC" w:hAnsi="EucrosiaUPC" w:cs="EucrosiaUPC"/>
                <w:sz w:val="30"/>
                <w:szCs w:val="30"/>
                <w:cs/>
              </w:rPr>
              <w:t xml:space="preserve"> ได้กำหนดให้กิจการรับรู้หรือกลับรายการเกี่ยวกับผลขาดทุนจากการด้อยค่าในการเริ่มต้นรอบระยะเวลารายงาน ณ วันที่เปลี่ยนแปลงมาใช้</w:t>
            </w:r>
            <w:r w:rsidRPr="00C5062F">
              <w:rPr>
                <w:rFonts w:ascii="EucrosiaUPC" w:hAnsi="EucrosiaUPC" w:cs="EucrosiaUPC"/>
                <w:sz w:val="30"/>
                <w:szCs w:val="30"/>
              </w:rPr>
              <w:t xml:space="preserve"> TFRS</w:t>
            </w:r>
          </w:p>
        </w:tc>
        <w:tc>
          <w:tcPr>
            <w:tcW w:w="1125" w:type="dxa"/>
            <w:shd w:val="clear" w:color="auto" w:fill="auto"/>
          </w:tcPr>
          <w:p w14:paraId="3B7A0B97"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41B757F" w14:textId="6925BC6E"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4154376"/>
            <w14:checkbox>
              <w14:checked w14:val="0"/>
              <w14:checkedState w14:val="2612" w14:font="MS Gothic"/>
              <w14:uncheckedState w14:val="2610" w14:font="MS Gothic"/>
            </w14:checkbox>
          </w:sdtPr>
          <w:sdtContent>
            <w:tc>
              <w:tcPr>
                <w:tcW w:w="810" w:type="dxa"/>
                <w:shd w:val="clear" w:color="auto" w:fill="FFF2CC" w:themeFill="accent4" w:themeFillTint="33"/>
              </w:tcPr>
              <w:p w14:paraId="4EA659C1" w14:textId="59E09EE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6981710"/>
            <w14:checkbox>
              <w14:checked w14:val="0"/>
              <w14:checkedState w14:val="2612" w14:font="MS Gothic"/>
              <w14:uncheckedState w14:val="2610" w14:font="MS Gothic"/>
            </w14:checkbox>
          </w:sdtPr>
          <w:sdtContent>
            <w:tc>
              <w:tcPr>
                <w:tcW w:w="806" w:type="dxa"/>
                <w:shd w:val="clear" w:color="auto" w:fill="FFF2CC" w:themeFill="accent4" w:themeFillTint="33"/>
              </w:tcPr>
              <w:p w14:paraId="5ECE20B8" w14:textId="0AC9877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4641275"/>
            <w14:checkbox>
              <w14:checked w14:val="0"/>
              <w14:checkedState w14:val="2612" w14:font="MS Gothic"/>
              <w14:uncheckedState w14:val="2610" w14:font="MS Gothic"/>
            </w14:checkbox>
          </w:sdtPr>
          <w:sdtContent>
            <w:tc>
              <w:tcPr>
                <w:tcW w:w="1084" w:type="dxa"/>
                <w:shd w:val="clear" w:color="auto" w:fill="FFF2CC" w:themeFill="accent4" w:themeFillTint="33"/>
              </w:tcPr>
              <w:p w14:paraId="24CA2A5B" w14:textId="6BFBF97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3711882"/>
            <w:placeholder>
              <w:docPart w:val="EE66FF7D89074EFCBAEE6444768FD0D5"/>
            </w:placeholder>
            <w:showingPlcHdr/>
          </w:sdtPr>
          <w:sdtContent>
            <w:tc>
              <w:tcPr>
                <w:tcW w:w="1420" w:type="dxa"/>
                <w:shd w:val="clear" w:color="auto" w:fill="FFF2CC" w:themeFill="accent4" w:themeFillTint="33"/>
              </w:tcPr>
              <w:p w14:paraId="7AC7B408" w14:textId="5C81DCDD"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9C943F0" w14:textId="77777777" w:rsidTr="00252758">
        <w:trPr>
          <w:trHeight w:val="373"/>
        </w:trPr>
        <w:tc>
          <w:tcPr>
            <w:tcW w:w="1305" w:type="dxa"/>
          </w:tcPr>
          <w:p w14:paraId="2A51436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.25</w:t>
            </w:r>
          </w:p>
        </w:tc>
        <w:tc>
          <w:tcPr>
            <w:tcW w:w="7200" w:type="dxa"/>
            <w:shd w:val="clear" w:color="auto" w:fill="auto"/>
          </w:tcPr>
          <w:p w14:paraId="0A93189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การกระทบยอดที่กำหนดใน</w:t>
            </w:r>
            <w:r w:rsidRPr="00C5062F">
              <w:rPr>
                <w:rFonts w:ascii="EucrosiaUPC" w:hAnsi="EucrosiaUPC" w:cs="EucrosiaUPC"/>
                <w:sz w:val="30"/>
                <w:szCs w:val="30"/>
              </w:rPr>
              <w:t xml:space="preserve"> TFRS 1.24.1</w:t>
            </w:r>
            <w:r w:rsidRPr="00C5062F">
              <w:rPr>
                <w:rFonts w:ascii="EucrosiaUPC" w:hAnsi="EucrosiaUPC" w:cs="EucrosiaUPC"/>
                <w:sz w:val="30"/>
                <w:szCs w:val="30"/>
                <w:cs/>
              </w:rPr>
              <w:t xml:space="preserve"> และ </w:t>
            </w:r>
            <w:r w:rsidRPr="00C5062F">
              <w:rPr>
                <w:rFonts w:ascii="EucrosiaUPC" w:hAnsi="EucrosiaUPC" w:cs="EucrosiaUPC"/>
                <w:sz w:val="30"/>
                <w:szCs w:val="30"/>
              </w:rPr>
              <w:t>TFRS 1.24.2</w:t>
            </w:r>
            <w:r w:rsidRPr="00C5062F">
              <w:rPr>
                <w:rFonts w:ascii="EucrosiaUPC" w:hAnsi="EucrosiaUPC" w:cs="EucrosiaUPC"/>
                <w:sz w:val="30"/>
                <w:szCs w:val="30"/>
                <w:cs/>
              </w:rPr>
              <w:t xml:space="preserve"> ต้องให้รายละเอียดอย่างเพียงพอเพื่อให้ผู้ใช้งบการเงินเข้าใจเกี่ยวกับรายการปรับปรุงที่มีสาระสำคัญต่องบแสดงฐานะการเงินและงบกำไรขาดทุนเบ็ดเสร็จ ในกรณีที่กิจการนำเสนองบกระแสเงินสดภายใต้หลักการบัญชี</w:t>
            </w:r>
          </w:p>
          <w:p w14:paraId="48221FD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ที่รับรองทั่วไปที่ใช้ก่อนหน้า กิจการต้องอธิบายเกี่ยวกับรายการปรับปรุงที่มีสาระสำคัญต่องบกระแสเงินสดด้วย</w:t>
            </w:r>
          </w:p>
        </w:tc>
        <w:tc>
          <w:tcPr>
            <w:tcW w:w="1125" w:type="dxa"/>
            <w:shd w:val="clear" w:color="auto" w:fill="auto"/>
          </w:tcPr>
          <w:p w14:paraId="602D02B4"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9CD8DAE" w14:textId="67BAA8B1"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34143514"/>
            <w14:checkbox>
              <w14:checked w14:val="0"/>
              <w14:checkedState w14:val="2612" w14:font="MS Gothic"/>
              <w14:uncheckedState w14:val="2610" w14:font="MS Gothic"/>
            </w14:checkbox>
          </w:sdtPr>
          <w:sdtContent>
            <w:tc>
              <w:tcPr>
                <w:tcW w:w="810" w:type="dxa"/>
                <w:shd w:val="clear" w:color="auto" w:fill="FFF2CC" w:themeFill="accent4" w:themeFillTint="33"/>
              </w:tcPr>
              <w:p w14:paraId="15287A8C" w14:textId="7C06380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5573036"/>
            <w14:checkbox>
              <w14:checked w14:val="0"/>
              <w14:checkedState w14:val="2612" w14:font="MS Gothic"/>
              <w14:uncheckedState w14:val="2610" w14:font="MS Gothic"/>
            </w14:checkbox>
          </w:sdtPr>
          <w:sdtContent>
            <w:tc>
              <w:tcPr>
                <w:tcW w:w="806" w:type="dxa"/>
                <w:shd w:val="clear" w:color="auto" w:fill="FFF2CC" w:themeFill="accent4" w:themeFillTint="33"/>
              </w:tcPr>
              <w:p w14:paraId="4CF1F6F8" w14:textId="771A182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7857364"/>
            <w14:checkbox>
              <w14:checked w14:val="0"/>
              <w14:checkedState w14:val="2612" w14:font="MS Gothic"/>
              <w14:uncheckedState w14:val="2610" w14:font="MS Gothic"/>
            </w14:checkbox>
          </w:sdtPr>
          <w:sdtContent>
            <w:tc>
              <w:tcPr>
                <w:tcW w:w="1084" w:type="dxa"/>
                <w:shd w:val="clear" w:color="auto" w:fill="FFF2CC" w:themeFill="accent4" w:themeFillTint="33"/>
              </w:tcPr>
              <w:p w14:paraId="799C6514" w14:textId="1E2D060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6769353"/>
            <w:placeholder>
              <w:docPart w:val="EC66443FD00F41908D9DE91FAE7CF00B"/>
            </w:placeholder>
            <w:showingPlcHdr/>
          </w:sdtPr>
          <w:sdtContent>
            <w:tc>
              <w:tcPr>
                <w:tcW w:w="1420" w:type="dxa"/>
                <w:shd w:val="clear" w:color="auto" w:fill="FFF2CC" w:themeFill="accent4" w:themeFillTint="33"/>
              </w:tcPr>
              <w:p w14:paraId="7FDE9A10" w14:textId="02663DB4"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73ECF4E" w14:textId="77777777" w:rsidTr="00252758">
        <w:trPr>
          <w:trHeight w:val="373"/>
        </w:trPr>
        <w:tc>
          <w:tcPr>
            <w:tcW w:w="1305" w:type="dxa"/>
          </w:tcPr>
          <w:p w14:paraId="594005D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.26</w:t>
            </w:r>
          </w:p>
        </w:tc>
        <w:tc>
          <w:tcPr>
            <w:tcW w:w="7200" w:type="dxa"/>
            <w:shd w:val="clear" w:color="auto" w:fill="auto"/>
          </w:tcPr>
          <w:p w14:paraId="082DA13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ในกรณีที่กิจการได้ทราบเกี่ยวกับข้อผิดพลาดที่เกิดขึ้นภายใต้หลักการบัญชีที่รับรองทั่วไปที่ใช้ก่อนหน้า กิจการต้องแสดงรายการกระทบยอดตามที่กำหนดใน</w:t>
            </w:r>
            <w:r w:rsidRPr="00C5062F">
              <w:rPr>
                <w:rFonts w:ascii="EucrosiaUPC" w:hAnsi="EucrosiaUPC" w:cs="EucrosiaUPC"/>
                <w:sz w:val="30"/>
                <w:szCs w:val="30"/>
              </w:rPr>
              <w:t xml:space="preserve"> TFRS 1.24.1</w:t>
            </w:r>
            <w:r w:rsidRPr="00C5062F">
              <w:rPr>
                <w:rFonts w:ascii="EucrosiaUPC" w:hAnsi="EucrosiaUPC" w:cs="EucrosiaUPC"/>
                <w:sz w:val="30"/>
                <w:szCs w:val="30"/>
                <w:cs/>
              </w:rPr>
              <w:t xml:space="preserve"> และ </w:t>
            </w:r>
            <w:r w:rsidRPr="00C5062F">
              <w:rPr>
                <w:rFonts w:ascii="EucrosiaUPC" w:hAnsi="EucrosiaUPC" w:cs="EucrosiaUPC"/>
                <w:sz w:val="30"/>
                <w:szCs w:val="30"/>
              </w:rPr>
              <w:t>TFRS 1.24.2</w:t>
            </w:r>
            <w:r w:rsidRPr="00C5062F">
              <w:rPr>
                <w:rFonts w:ascii="EucrosiaUPC" w:hAnsi="EucrosiaUPC" w:cs="EucrosiaUPC"/>
                <w:sz w:val="30"/>
                <w:szCs w:val="30"/>
                <w:cs/>
              </w:rPr>
              <w:t xml:space="preserve"> โดยแยกแสดงการแก้ไขข้อผิดพลาดออกจากการเปลี่ยนแปลงนโยบายการบัญชี</w:t>
            </w:r>
          </w:p>
        </w:tc>
        <w:tc>
          <w:tcPr>
            <w:tcW w:w="1125" w:type="dxa"/>
            <w:shd w:val="clear" w:color="auto" w:fill="auto"/>
          </w:tcPr>
          <w:p w14:paraId="598D873A"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5899F47" w14:textId="7EE67B3E"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37555076"/>
            <w14:checkbox>
              <w14:checked w14:val="0"/>
              <w14:checkedState w14:val="2612" w14:font="MS Gothic"/>
              <w14:uncheckedState w14:val="2610" w14:font="MS Gothic"/>
            </w14:checkbox>
          </w:sdtPr>
          <w:sdtContent>
            <w:tc>
              <w:tcPr>
                <w:tcW w:w="810" w:type="dxa"/>
                <w:shd w:val="clear" w:color="auto" w:fill="FFF2CC" w:themeFill="accent4" w:themeFillTint="33"/>
              </w:tcPr>
              <w:p w14:paraId="20C0FA26" w14:textId="0D86208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7210418"/>
            <w14:checkbox>
              <w14:checked w14:val="0"/>
              <w14:checkedState w14:val="2612" w14:font="MS Gothic"/>
              <w14:uncheckedState w14:val="2610" w14:font="MS Gothic"/>
            </w14:checkbox>
          </w:sdtPr>
          <w:sdtContent>
            <w:tc>
              <w:tcPr>
                <w:tcW w:w="806" w:type="dxa"/>
                <w:shd w:val="clear" w:color="auto" w:fill="FFF2CC" w:themeFill="accent4" w:themeFillTint="33"/>
              </w:tcPr>
              <w:p w14:paraId="26495A80" w14:textId="617103D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9792574"/>
            <w14:checkbox>
              <w14:checked w14:val="0"/>
              <w14:checkedState w14:val="2612" w14:font="MS Gothic"/>
              <w14:uncheckedState w14:val="2610" w14:font="MS Gothic"/>
            </w14:checkbox>
          </w:sdtPr>
          <w:sdtContent>
            <w:tc>
              <w:tcPr>
                <w:tcW w:w="1084" w:type="dxa"/>
                <w:shd w:val="clear" w:color="auto" w:fill="FFF2CC" w:themeFill="accent4" w:themeFillTint="33"/>
              </w:tcPr>
              <w:p w14:paraId="67219A0B" w14:textId="079D3C7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0475137"/>
            <w:placeholder>
              <w:docPart w:val="BE4F30FBE7074A089060B2FA5F371FF1"/>
            </w:placeholder>
            <w:showingPlcHdr/>
          </w:sdtPr>
          <w:sdtContent>
            <w:tc>
              <w:tcPr>
                <w:tcW w:w="1420" w:type="dxa"/>
                <w:shd w:val="clear" w:color="auto" w:fill="FFF2CC" w:themeFill="accent4" w:themeFillTint="33"/>
              </w:tcPr>
              <w:p w14:paraId="0F1F8505" w14:textId="02645A35"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D1E40B8" w14:textId="77777777" w:rsidTr="00252758">
        <w:trPr>
          <w:trHeight w:val="373"/>
        </w:trPr>
        <w:tc>
          <w:tcPr>
            <w:tcW w:w="1305" w:type="dxa"/>
          </w:tcPr>
          <w:p w14:paraId="4FA3CFE8"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.27</w:t>
            </w:r>
            <w:r w:rsidRPr="00C5062F">
              <w:rPr>
                <w:rFonts w:ascii="EucrosiaUPC" w:hAnsi="EucrosiaUPC" w:cs="EucrosiaUPC"/>
                <w:sz w:val="30"/>
                <w:szCs w:val="30"/>
                <w:cs/>
                <w:lang w:val="en-GB"/>
              </w:rPr>
              <w:t>ก</w:t>
            </w:r>
          </w:p>
        </w:tc>
        <w:tc>
          <w:tcPr>
            <w:tcW w:w="7200" w:type="dxa"/>
            <w:shd w:val="clear" w:color="auto" w:fill="auto"/>
          </w:tcPr>
          <w:p w14:paraId="5A6BD8B0" w14:textId="3C3ADACB"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หากกิจการมีการเปลี่ยนแปลงนโยบายการบัญชีหรือใช้ข้อยกเว้นที่อยู่ใน</w:t>
            </w:r>
            <w:r w:rsidRPr="00C5062F">
              <w:rPr>
                <w:rFonts w:ascii="EucrosiaUPC" w:hAnsi="EucrosiaUPC" w:cs="EucrosiaUPC"/>
                <w:sz w:val="30"/>
                <w:szCs w:val="30"/>
              </w:rPr>
              <w:t xml:space="preserve"> </w:t>
            </w:r>
            <w:r w:rsidRPr="00C5062F">
              <w:rPr>
                <w:rFonts w:ascii="EucrosiaUPC" w:hAnsi="EucrosiaUPC" w:cs="EucrosiaUPC"/>
                <w:sz w:val="30"/>
                <w:szCs w:val="30"/>
                <w:lang w:val="en-GB"/>
              </w:rPr>
              <w:t xml:space="preserve">TFRS 1 </w:t>
            </w:r>
            <w:r w:rsidRPr="00C5062F">
              <w:rPr>
                <w:rFonts w:ascii="EucrosiaUPC" w:hAnsi="EucrosiaUPC" w:cs="EucrosiaUPC"/>
                <w:sz w:val="30"/>
                <w:szCs w:val="30"/>
                <w:cs/>
              </w:rPr>
              <w:t>ในระหว่างรอบระยะเวลารายงานที่จัดทำงบการเงินตาม</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r w:rsidRPr="00C5062F">
              <w:rPr>
                <w:rFonts w:ascii="EucrosiaUPC" w:hAnsi="EucrosiaUPC" w:cs="EucrosiaUPC"/>
                <w:sz w:val="30"/>
                <w:szCs w:val="30"/>
                <w:cs/>
              </w:rPr>
              <w:t>เป็นครั้งแรก กิจการต้องอธิบายถึงการเปลี่ยนแปลงระหว่างรายงานทางการเงินระหว่างกาลที่จัดทำขึ้นตาม</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r w:rsidRPr="00C5062F">
              <w:rPr>
                <w:rFonts w:ascii="EucrosiaUPC" w:hAnsi="EucrosiaUPC" w:cs="EucrosiaUPC"/>
                <w:sz w:val="30"/>
                <w:szCs w:val="30"/>
                <w:cs/>
              </w:rPr>
              <w:t>เป็นครั้งแรก และงบการเงินที่จัดทำขึ้นตาม</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r w:rsidRPr="00C5062F">
              <w:rPr>
                <w:rFonts w:ascii="EucrosiaUPC" w:hAnsi="EucrosiaUPC" w:cs="EucrosiaUPC"/>
                <w:sz w:val="30"/>
                <w:szCs w:val="30"/>
                <w:cs/>
              </w:rPr>
              <w:t xml:space="preserve">เป็นครั้งแรก ตามที่กำหนดใน </w:t>
            </w:r>
            <w:r w:rsidRPr="00C5062F">
              <w:rPr>
                <w:rFonts w:ascii="EucrosiaUPC" w:hAnsi="EucrosiaUPC" w:cs="EucrosiaUPC"/>
                <w:sz w:val="30"/>
                <w:szCs w:val="30"/>
              </w:rPr>
              <w:t xml:space="preserve">TFRS 1.23 </w:t>
            </w:r>
            <w:r w:rsidRPr="00C5062F">
              <w:rPr>
                <w:rFonts w:ascii="EucrosiaUPC" w:hAnsi="EucrosiaUPC" w:cs="EucrosiaUPC"/>
                <w:sz w:val="30"/>
                <w:szCs w:val="30"/>
                <w:cs/>
              </w:rPr>
              <w:t>และต้องปรับปรุงการกระทบยอดตามที่กำหนดใน</w:t>
            </w:r>
            <w:r w:rsidRPr="00C5062F">
              <w:rPr>
                <w:rFonts w:ascii="EucrosiaUPC" w:hAnsi="EucrosiaUPC" w:cs="EucrosiaUPC"/>
                <w:sz w:val="30"/>
                <w:szCs w:val="30"/>
              </w:rPr>
              <w:t xml:space="preserve"> TFRS 1.24.1</w:t>
            </w:r>
            <w:r w:rsidRPr="00C5062F">
              <w:rPr>
                <w:rFonts w:ascii="EucrosiaUPC" w:hAnsi="EucrosiaUPC" w:cs="EucrosiaUPC"/>
                <w:sz w:val="30"/>
                <w:szCs w:val="30"/>
                <w:cs/>
              </w:rPr>
              <w:t xml:space="preserve"> และ </w:t>
            </w:r>
            <w:r w:rsidRPr="00C5062F">
              <w:rPr>
                <w:rFonts w:ascii="EucrosiaUPC" w:hAnsi="EucrosiaUPC" w:cs="EucrosiaUPC"/>
                <w:sz w:val="30"/>
                <w:szCs w:val="30"/>
              </w:rPr>
              <w:t>TFRS 1.24.2</w:t>
            </w:r>
          </w:p>
        </w:tc>
        <w:tc>
          <w:tcPr>
            <w:tcW w:w="1125" w:type="dxa"/>
            <w:shd w:val="clear" w:color="auto" w:fill="auto"/>
          </w:tcPr>
          <w:p w14:paraId="7664B6DE"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10C8682D" w14:textId="62E77BA3"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69303600"/>
            <w14:checkbox>
              <w14:checked w14:val="0"/>
              <w14:checkedState w14:val="2612" w14:font="MS Gothic"/>
              <w14:uncheckedState w14:val="2610" w14:font="MS Gothic"/>
            </w14:checkbox>
          </w:sdtPr>
          <w:sdtContent>
            <w:tc>
              <w:tcPr>
                <w:tcW w:w="810" w:type="dxa"/>
                <w:shd w:val="clear" w:color="auto" w:fill="FFF2CC" w:themeFill="accent4" w:themeFillTint="33"/>
              </w:tcPr>
              <w:p w14:paraId="0C583A05" w14:textId="31C4CC1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4024470"/>
            <w14:checkbox>
              <w14:checked w14:val="0"/>
              <w14:checkedState w14:val="2612" w14:font="MS Gothic"/>
              <w14:uncheckedState w14:val="2610" w14:font="MS Gothic"/>
            </w14:checkbox>
          </w:sdtPr>
          <w:sdtContent>
            <w:tc>
              <w:tcPr>
                <w:tcW w:w="806" w:type="dxa"/>
                <w:shd w:val="clear" w:color="auto" w:fill="FFF2CC" w:themeFill="accent4" w:themeFillTint="33"/>
              </w:tcPr>
              <w:p w14:paraId="2FB68C30" w14:textId="65D6581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857239"/>
            <w14:checkbox>
              <w14:checked w14:val="0"/>
              <w14:checkedState w14:val="2612" w14:font="MS Gothic"/>
              <w14:uncheckedState w14:val="2610" w14:font="MS Gothic"/>
            </w14:checkbox>
          </w:sdtPr>
          <w:sdtContent>
            <w:tc>
              <w:tcPr>
                <w:tcW w:w="1084" w:type="dxa"/>
                <w:shd w:val="clear" w:color="auto" w:fill="FFF2CC" w:themeFill="accent4" w:themeFillTint="33"/>
              </w:tcPr>
              <w:p w14:paraId="092CD406" w14:textId="6AFE13A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3060453"/>
            <w:placeholder>
              <w:docPart w:val="26003FCF0A244291B16081B061738589"/>
            </w:placeholder>
            <w:showingPlcHdr/>
          </w:sdtPr>
          <w:sdtContent>
            <w:tc>
              <w:tcPr>
                <w:tcW w:w="1420" w:type="dxa"/>
                <w:shd w:val="clear" w:color="auto" w:fill="FFF2CC" w:themeFill="accent4" w:themeFillTint="33"/>
              </w:tcPr>
              <w:p w14:paraId="17CEA1B4" w14:textId="5F96E543"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700FE3" w:rsidRPr="00C5062F" w14:paraId="1A1A2191" w14:textId="77777777" w:rsidTr="00252758">
        <w:trPr>
          <w:trHeight w:val="373"/>
        </w:trPr>
        <w:tc>
          <w:tcPr>
            <w:tcW w:w="1305" w:type="dxa"/>
          </w:tcPr>
          <w:p w14:paraId="3CA5B3E0"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.28</w:t>
            </w:r>
          </w:p>
        </w:tc>
        <w:tc>
          <w:tcPr>
            <w:tcW w:w="7200" w:type="dxa"/>
            <w:shd w:val="clear" w:color="auto" w:fill="auto"/>
          </w:tcPr>
          <w:p w14:paraId="7AB60758" w14:textId="77777777" w:rsidR="00700FE3" w:rsidRDefault="00700FE3" w:rsidP="00700FE3">
            <w:pPr>
              <w:jc w:val="thaiDistribute"/>
              <w:rPr>
                <w:rFonts w:ascii="EucrosiaUPC" w:hAnsi="EucrosiaUPC" w:cs="EucrosiaUPC"/>
                <w:sz w:val="30"/>
                <w:szCs w:val="30"/>
              </w:rPr>
            </w:pPr>
            <w:r w:rsidRPr="00C5062F">
              <w:rPr>
                <w:rFonts w:ascii="EucrosiaUPC" w:hAnsi="EucrosiaUPC" w:cs="EucrosiaUPC"/>
                <w:sz w:val="30"/>
                <w:szCs w:val="30"/>
                <w:cs/>
              </w:rPr>
              <w:t>ในกรณีที่กิจการไม่ได้นำเสนองบการเงินสำหรับรอบระยะเวลารายงานก่อน งบการเงินที่จัดทำขึ้นตาม</w:t>
            </w:r>
            <w:r w:rsidRPr="00C5062F">
              <w:rPr>
                <w:rFonts w:ascii="EucrosiaUPC" w:hAnsi="EucrosiaUPC" w:cs="EucrosiaUPC"/>
                <w:sz w:val="30"/>
                <w:szCs w:val="30"/>
              </w:rPr>
              <w:t xml:space="preserve"> TFRS</w:t>
            </w:r>
            <w:r w:rsidRPr="00C5062F" w:rsidDel="00F5553E">
              <w:rPr>
                <w:rFonts w:ascii="EucrosiaUPC" w:hAnsi="EucrosiaUPC" w:cs="EucrosiaUPC"/>
                <w:sz w:val="30"/>
                <w:szCs w:val="30"/>
                <w:cs/>
              </w:rPr>
              <w:t xml:space="preserve"> </w:t>
            </w:r>
            <w:r w:rsidRPr="00C5062F">
              <w:rPr>
                <w:rFonts w:ascii="EucrosiaUPC" w:hAnsi="EucrosiaUPC" w:cs="EucrosiaUPC"/>
                <w:sz w:val="30"/>
                <w:szCs w:val="30"/>
                <w:cs/>
              </w:rPr>
              <w:t>เป็นครั้งแรกต้องเปิดเผยเกี่ยวกับข้อเท็จจริงดังกล่าวด้วย</w:t>
            </w:r>
          </w:p>
          <w:p w14:paraId="55616E20" w14:textId="77777777" w:rsidR="00BA4AC3" w:rsidRDefault="00BA4AC3" w:rsidP="00700FE3">
            <w:pPr>
              <w:jc w:val="thaiDistribute"/>
              <w:rPr>
                <w:rFonts w:ascii="EucrosiaUPC" w:hAnsi="EucrosiaUPC" w:cs="EucrosiaUPC"/>
                <w:sz w:val="30"/>
                <w:szCs w:val="30"/>
              </w:rPr>
            </w:pPr>
          </w:p>
          <w:p w14:paraId="17762485" w14:textId="77777777" w:rsidR="00BA4AC3" w:rsidRDefault="00BA4AC3" w:rsidP="00700FE3">
            <w:pPr>
              <w:jc w:val="thaiDistribute"/>
              <w:rPr>
                <w:rFonts w:ascii="EucrosiaUPC" w:hAnsi="EucrosiaUPC" w:cs="EucrosiaUPC"/>
                <w:sz w:val="30"/>
                <w:szCs w:val="30"/>
              </w:rPr>
            </w:pPr>
          </w:p>
          <w:p w14:paraId="3BF27AE8" w14:textId="15CA9300" w:rsidR="00BA4AC3" w:rsidRPr="00C5062F" w:rsidRDefault="00BA4AC3" w:rsidP="00700FE3">
            <w:pPr>
              <w:jc w:val="thaiDistribute"/>
              <w:rPr>
                <w:rFonts w:ascii="EucrosiaUPC" w:hAnsi="EucrosiaUPC" w:cs="EucrosiaUPC" w:hint="cs"/>
                <w:sz w:val="30"/>
                <w:szCs w:val="30"/>
                <w:cs/>
              </w:rPr>
            </w:pPr>
          </w:p>
        </w:tc>
        <w:tc>
          <w:tcPr>
            <w:tcW w:w="1125" w:type="dxa"/>
            <w:shd w:val="clear" w:color="auto" w:fill="auto"/>
          </w:tcPr>
          <w:p w14:paraId="6061EAA6"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2773D060" w14:textId="657F161F"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9562949"/>
            <w14:checkbox>
              <w14:checked w14:val="0"/>
              <w14:checkedState w14:val="2612" w14:font="MS Gothic"/>
              <w14:uncheckedState w14:val="2610" w14:font="MS Gothic"/>
            </w14:checkbox>
          </w:sdtPr>
          <w:sdtContent>
            <w:tc>
              <w:tcPr>
                <w:tcW w:w="810" w:type="dxa"/>
                <w:shd w:val="clear" w:color="auto" w:fill="FFF2CC" w:themeFill="accent4" w:themeFillTint="33"/>
              </w:tcPr>
              <w:p w14:paraId="28794568" w14:textId="467C5CED"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7175585"/>
            <w14:checkbox>
              <w14:checked w14:val="0"/>
              <w14:checkedState w14:val="2612" w14:font="MS Gothic"/>
              <w14:uncheckedState w14:val="2610" w14:font="MS Gothic"/>
            </w14:checkbox>
          </w:sdtPr>
          <w:sdtContent>
            <w:tc>
              <w:tcPr>
                <w:tcW w:w="806" w:type="dxa"/>
                <w:shd w:val="clear" w:color="auto" w:fill="FFF2CC" w:themeFill="accent4" w:themeFillTint="33"/>
              </w:tcPr>
              <w:p w14:paraId="4F686712" w14:textId="7CC59BC6"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4601268"/>
            <w14:checkbox>
              <w14:checked w14:val="0"/>
              <w14:checkedState w14:val="2612" w14:font="MS Gothic"/>
              <w14:uncheckedState w14:val="2610" w14:font="MS Gothic"/>
            </w14:checkbox>
          </w:sdtPr>
          <w:sdtContent>
            <w:tc>
              <w:tcPr>
                <w:tcW w:w="1084" w:type="dxa"/>
                <w:shd w:val="clear" w:color="auto" w:fill="FFF2CC" w:themeFill="accent4" w:themeFillTint="33"/>
              </w:tcPr>
              <w:p w14:paraId="7346F188" w14:textId="5A7460A1"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2059383"/>
            <w:placeholder>
              <w:docPart w:val="A89A5C3184544B9E90257BCAAB98D011"/>
            </w:placeholder>
            <w:showingPlcHdr/>
          </w:sdtPr>
          <w:sdtContent>
            <w:tc>
              <w:tcPr>
                <w:tcW w:w="1420" w:type="dxa"/>
                <w:shd w:val="clear" w:color="auto" w:fill="FFF2CC" w:themeFill="accent4" w:themeFillTint="33"/>
              </w:tcPr>
              <w:p w14:paraId="03ACE000" w14:textId="4CC61F42" w:rsidR="00700FE3"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2B6DF00E" w14:textId="77777777" w:rsidTr="00252758">
        <w:trPr>
          <w:trHeight w:val="373"/>
        </w:trPr>
        <w:tc>
          <w:tcPr>
            <w:tcW w:w="1305" w:type="dxa"/>
            <w:shd w:val="clear" w:color="auto" w:fill="D9E2F3" w:themeFill="accent1" w:themeFillTint="33"/>
          </w:tcPr>
          <w:p w14:paraId="778668AD" w14:textId="77777777" w:rsidR="00571AFD" w:rsidRPr="00C5062F" w:rsidRDefault="00571AFD" w:rsidP="00571AFD">
            <w:pPr>
              <w:rPr>
                <w:rFonts w:ascii="EucrosiaUPC" w:hAnsi="EucrosiaUPC" w:cs="EucrosiaUPC"/>
                <w:sz w:val="30"/>
                <w:szCs w:val="30"/>
                <w:lang w:val="en-GB"/>
              </w:rPr>
            </w:pPr>
          </w:p>
        </w:tc>
        <w:tc>
          <w:tcPr>
            <w:tcW w:w="7200" w:type="dxa"/>
            <w:shd w:val="clear" w:color="auto" w:fill="D9E2F3" w:themeFill="accent1" w:themeFillTint="33"/>
          </w:tcPr>
          <w:p w14:paraId="7A6AAD1B" w14:textId="77777777" w:rsidR="00571AFD" w:rsidRPr="00C5062F" w:rsidRDefault="00571AFD" w:rsidP="00571AFD">
            <w:pPr>
              <w:jc w:val="thaiDistribute"/>
              <w:rPr>
                <w:rFonts w:ascii="EucrosiaUPC" w:hAnsi="EucrosiaUPC" w:cs="EucrosiaUPC"/>
                <w:b/>
                <w:bCs/>
                <w:sz w:val="30"/>
                <w:szCs w:val="30"/>
                <w:cs/>
              </w:rPr>
            </w:pPr>
            <w:r w:rsidRPr="00C5062F">
              <w:rPr>
                <w:rFonts w:ascii="EucrosiaUPC" w:hAnsi="EucrosiaUPC" w:cs="EucrosiaUPC"/>
                <w:b/>
                <w:bCs/>
                <w:sz w:val="30"/>
                <w:szCs w:val="30"/>
                <w:cs/>
              </w:rPr>
              <w:t>การเลือกกำหนดสินทรัพย์ทางการเงินหรือหนี้สินทางการเงิน</w:t>
            </w:r>
          </w:p>
        </w:tc>
        <w:tc>
          <w:tcPr>
            <w:tcW w:w="1125" w:type="dxa"/>
            <w:shd w:val="clear" w:color="auto" w:fill="D9E2F3" w:themeFill="accent1" w:themeFillTint="33"/>
          </w:tcPr>
          <w:p w14:paraId="697FD32D"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D9E2F3" w:themeFill="accent1" w:themeFillTint="33"/>
          </w:tcPr>
          <w:p w14:paraId="67D5549D"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1363E64B" w14:textId="77777777" w:rsidR="00571AFD" w:rsidRPr="00C5062F" w:rsidRDefault="00571AFD" w:rsidP="00571AFD">
            <w:pPr>
              <w:jc w:val="center"/>
              <w:rPr>
                <w:rFonts w:ascii="EucrosiaUPC" w:hAnsi="EucrosiaUPC" w:cs="EucrosiaUPC"/>
                <w:b/>
                <w:bCs/>
                <w:sz w:val="30"/>
                <w:szCs w:val="30"/>
                <w:cs/>
                <w:lang w:val="en-GB"/>
              </w:rPr>
            </w:pPr>
          </w:p>
        </w:tc>
        <w:tc>
          <w:tcPr>
            <w:tcW w:w="806" w:type="dxa"/>
            <w:shd w:val="clear" w:color="auto" w:fill="D9E2F3" w:themeFill="accent1" w:themeFillTint="33"/>
          </w:tcPr>
          <w:p w14:paraId="7A86919A" w14:textId="77777777" w:rsidR="00571AFD" w:rsidRPr="00C5062F" w:rsidRDefault="00571AFD" w:rsidP="00571AFD">
            <w:pPr>
              <w:jc w:val="center"/>
              <w:rPr>
                <w:rFonts w:ascii="EucrosiaUPC" w:hAnsi="EucrosiaUPC" w:cs="EucrosiaUPC"/>
                <w:b/>
                <w:bCs/>
                <w:sz w:val="30"/>
                <w:szCs w:val="30"/>
                <w:cs/>
                <w:lang w:val="en-GB"/>
              </w:rPr>
            </w:pPr>
          </w:p>
        </w:tc>
        <w:tc>
          <w:tcPr>
            <w:tcW w:w="1084" w:type="dxa"/>
            <w:shd w:val="clear" w:color="auto" w:fill="D9E2F3" w:themeFill="accent1" w:themeFillTint="33"/>
          </w:tcPr>
          <w:p w14:paraId="178CB04B" w14:textId="77777777" w:rsidR="00571AFD" w:rsidRPr="00C5062F" w:rsidRDefault="00571AFD" w:rsidP="00571AFD">
            <w:pPr>
              <w:jc w:val="center"/>
              <w:rPr>
                <w:rFonts w:ascii="EucrosiaUPC" w:hAnsi="EucrosiaUPC" w:cs="EucrosiaUPC"/>
                <w:b/>
                <w:bCs/>
                <w:sz w:val="30"/>
                <w:szCs w:val="30"/>
                <w:cs/>
                <w:lang w:val="en-GB"/>
              </w:rPr>
            </w:pPr>
          </w:p>
        </w:tc>
        <w:tc>
          <w:tcPr>
            <w:tcW w:w="1420" w:type="dxa"/>
            <w:shd w:val="clear" w:color="auto" w:fill="D9E2F3" w:themeFill="accent1" w:themeFillTint="33"/>
          </w:tcPr>
          <w:p w14:paraId="0B53DDBA" w14:textId="77777777" w:rsidR="00571AFD" w:rsidRPr="00C5062F" w:rsidRDefault="00571AFD" w:rsidP="00BC425E">
            <w:pPr>
              <w:rPr>
                <w:rFonts w:ascii="EucrosiaUPC" w:hAnsi="EucrosiaUPC" w:cs="EucrosiaUPC"/>
                <w:b/>
                <w:bCs/>
                <w:sz w:val="30"/>
                <w:szCs w:val="30"/>
                <w:cs/>
                <w:lang w:val="en-GB"/>
              </w:rPr>
            </w:pPr>
          </w:p>
        </w:tc>
      </w:tr>
      <w:tr w:rsidR="00700FE3" w:rsidRPr="00C5062F" w14:paraId="0D54848E" w14:textId="77777777" w:rsidTr="00252758">
        <w:trPr>
          <w:trHeight w:val="373"/>
        </w:trPr>
        <w:tc>
          <w:tcPr>
            <w:tcW w:w="1305" w:type="dxa"/>
          </w:tcPr>
          <w:p w14:paraId="339F0781"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.29</w:t>
            </w:r>
          </w:p>
        </w:tc>
        <w:tc>
          <w:tcPr>
            <w:tcW w:w="7200" w:type="dxa"/>
            <w:shd w:val="clear" w:color="auto" w:fill="auto"/>
          </w:tcPr>
          <w:p w14:paraId="76EF9F1A"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กิจการได้รับอนุญาตให้เลือกกำหนดสินทรัพย์ทางการเงินที่ได้เคยรับรู้ให้เป็นสินทรัพย์ทางการเงินที่วัดมูลค่าด้วยมูลค่ายุติธรรมผ่านกำไรหรือขาดทุนตามที่ได้กำหนดไว้ใน</w:t>
            </w:r>
            <w:r w:rsidRPr="00C5062F">
              <w:rPr>
                <w:rFonts w:ascii="EucrosiaUPC" w:hAnsi="EucrosiaUPC" w:cs="EucrosiaUPC"/>
                <w:sz w:val="30"/>
                <w:szCs w:val="30"/>
              </w:rPr>
              <w:t xml:space="preserve"> TFRS 1.</w:t>
            </w:r>
            <w:r w:rsidRPr="00C5062F">
              <w:rPr>
                <w:rFonts w:ascii="EucrosiaUPC" w:hAnsi="EucrosiaUPC" w:cs="EucrosiaUPC"/>
                <w:sz w:val="30"/>
                <w:szCs w:val="30"/>
                <w:cs/>
              </w:rPr>
              <w:t>ง</w:t>
            </w:r>
            <w:r w:rsidRPr="00C5062F">
              <w:rPr>
                <w:rFonts w:ascii="EucrosiaUPC" w:hAnsi="EucrosiaUPC" w:cs="EucrosiaUPC"/>
                <w:sz w:val="30"/>
                <w:szCs w:val="30"/>
              </w:rPr>
              <w:t>19</w:t>
            </w:r>
            <w:r w:rsidRPr="00C5062F">
              <w:rPr>
                <w:rFonts w:ascii="EucrosiaUPC" w:hAnsi="EucrosiaUPC" w:cs="EucrosiaUPC"/>
                <w:sz w:val="30"/>
                <w:szCs w:val="30"/>
                <w:cs/>
              </w:rPr>
              <w:t>ก กิจการต้องเปิดเผยมูลค่ายุติธรรมของสินทรัพย์ทางการเงินที่เลือกกำหนดไว้ ณ วันที่เลือกกำหนด และการจัดประเภทรายการ รวมทั้งมูลค่าตามบัญชีในงบการเงินฉบับก่อนหน้า</w:t>
            </w:r>
          </w:p>
        </w:tc>
        <w:tc>
          <w:tcPr>
            <w:tcW w:w="1125" w:type="dxa"/>
            <w:shd w:val="clear" w:color="auto" w:fill="auto"/>
          </w:tcPr>
          <w:p w14:paraId="61B78DF9"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59CE6817" w14:textId="57809168"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1420470"/>
            <w14:checkbox>
              <w14:checked w14:val="0"/>
              <w14:checkedState w14:val="2612" w14:font="MS Gothic"/>
              <w14:uncheckedState w14:val="2610" w14:font="MS Gothic"/>
            </w14:checkbox>
          </w:sdtPr>
          <w:sdtContent>
            <w:tc>
              <w:tcPr>
                <w:tcW w:w="810" w:type="dxa"/>
                <w:shd w:val="clear" w:color="auto" w:fill="FFF2CC" w:themeFill="accent4" w:themeFillTint="33"/>
              </w:tcPr>
              <w:p w14:paraId="5B7E188C" w14:textId="7E74C565"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4359899"/>
            <w14:checkbox>
              <w14:checked w14:val="0"/>
              <w14:checkedState w14:val="2612" w14:font="MS Gothic"/>
              <w14:uncheckedState w14:val="2610" w14:font="MS Gothic"/>
            </w14:checkbox>
          </w:sdtPr>
          <w:sdtContent>
            <w:tc>
              <w:tcPr>
                <w:tcW w:w="806" w:type="dxa"/>
                <w:shd w:val="clear" w:color="auto" w:fill="FFF2CC" w:themeFill="accent4" w:themeFillTint="33"/>
              </w:tcPr>
              <w:p w14:paraId="0F809911" w14:textId="60C59E03"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2684554"/>
            <w14:checkbox>
              <w14:checked w14:val="0"/>
              <w14:checkedState w14:val="2612" w14:font="MS Gothic"/>
              <w14:uncheckedState w14:val="2610" w14:font="MS Gothic"/>
            </w14:checkbox>
          </w:sdtPr>
          <w:sdtContent>
            <w:tc>
              <w:tcPr>
                <w:tcW w:w="1084" w:type="dxa"/>
                <w:shd w:val="clear" w:color="auto" w:fill="FFF2CC" w:themeFill="accent4" w:themeFillTint="33"/>
              </w:tcPr>
              <w:p w14:paraId="537CCB5C" w14:textId="184BCFB4"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6545780"/>
            <w:placeholder>
              <w:docPart w:val="B60DF3C0A0F246E99AE332D6DC2AC012"/>
            </w:placeholder>
            <w:showingPlcHdr/>
          </w:sdtPr>
          <w:sdtContent>
            <w:tc>
              <w:tcPr>
                <w:tcW w:w="1420" w:type="dxa"/>
                <w:shd w:val="clear" w:color="auto" w:fill="FFF2CC" w:themeFill="accent4" w:themeFillTint="33"/>
              </w:tcPr>
              <w:p w14:paraId="75926C60" w14:textId="0F1C7E4F" w:rsidR="00700FE3"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700FE3" w:rsidRPr="00C5062F" w14:paraId="5618FE15" w14:textId="77777777" w:rsidTr="00252758">
        <w:trPr>
          <w:trHeight w:val="373"/>
        </w:trPr>
        <w:tc>
          <w:tcPr>
            <w:tcW w:w="1305" w:type="dxa"/>
          </w:tcPr>
          <w:p w14:paraId="7E6E01CA" w14:textId="77777777" w:rsidR="00700FE3" w:rsidRPr="00C5062F" w:rsidRDefault="00700FE3" w:rsidP="00700FE3">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.29</w:t>
            </w:r>
            <w:r w:rsidRPr="00C5062F">
              <w:rPr>
                <w:rFonts w:ascii="EucrosiaUPC" w:hAnsi="EucrosiaUPC" w:cs="EucrosiaUPC"/>
                <w:sz w:val="30"/>
                <w:szCs w:val="30"/>
                <w:cs/>
                <w:lang w:val="en-GB"/>
              </w:rPr>
              <w:t>ก</w:t>
            </w:r>
          </w:p>
        </w:tc>
        <w:tc>
          <w:tcPr>
            <w:tcW w:w="7200" w:type="dxa"/>
            <w:shd w:val="clear" w:color="auto" w:fill="auto"/>
          </w:tcPr>
          <w:p w14:paraId="5D47AA27"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กิจการได้รับอนุญาตให้เลือกกำหนดหนี้สินทางการเงินที่ได้เคยรับรู้ให้เป็นหนี้สินทางการเงินที่วัดมูลค่าด้วยมูลค่ายุติธรรมผ่านกำไรหรือขาดทุนตามที่ได้กำหนดไว้ใน</w:t>
            </w:r>
            <w:r w:rsidRPr="00C5062F">
              <w:rPr>
                <w:rFonts w:ascii="EucrosiaUPC" w:hAnsi="EucrosiaUPC" w:cs="EucrosiaUPC"/>
                <w:sz w:val="30"/>
                <w:szCs w:val="30"/>
              </w:rPr>
              <w:t xml:space="preserve"> TFRS 1.</w:t>
            </w:r>
            <w:r w:rsidRPr="00C5062F">
              <w:rPr>
                <w:rFonts w:ascii="EucrosiaUPC" w:hAnsi="EucrosiaUPC" w:cs="EucrosiaUPC"/>
                <w:sz w:val="30"/>
                <w:szCs w:val="30"/>
                <w:cs/>
              </w:rPr>
              <w:t>ง</w:t>
            </w:r>
            <w:r w:rsidRPr="00C5062F">
              <w:rPr>
                <w:rFonts w:ascii="EucrosiaUPC" w:hAnsi="EucrosiaUPC" w:cs="EucrosiaUPC"/>
                <w:sz w:val="30"/>
                <w:szCs w:val="30"/>
              </w:rPr>
              <w:t xml:space="preserve">19 </w:t>
            </w:r>
            <w:r w:rsidRPr="00C5062F">
              <w:rPr>
                <w:rFonts w:ascii="EucrosiaUPC" w:hAnsi="EucrosiaUPC" w:cs="EucrosiaUPC"/>
                <w:sz w:val="30"/>
                <w:szCs w:val="30"/>
                <w:cs/>
              </w:rPr>
              <w:t>กิจการต้องเปิดเผยมูลค่ายุติธรรมของหนี้สินทางการเงินที่เลือกกำหนดไว้ ณ วันที่เลือกกำหนด และการจัดประเภทรายการ รวมทั้งมูลค่าตามบัญชีในงบการเงินฉบับก่อนหน้า</w:t>
            </w:r>
          </w:p>
        </w:tc>
        <w:tc>
          <w:tcPr>
            <w:tcW w:w="1125" w:type="dxa"/>
            <w:shd w:val="clear" w:color="auto" w:fill="auto"/>
          </w:tcPr>
          <w:p w14:paraId="2157791B"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33CDB99B" w14:textId="7A571D11"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91195420"/>
            <w14:checkbox>
              <w14:checked w14:val="0"/>
              <w14:checkedState w14:val="2612" w14:font="MS Gothic"/>
              <w14:uncheckedState w14:val="2610" w14:font="MS Gothic"/>
            </w14:checkbox>
          </w:sdtPr>
          <w:sdtContent>
            <w:tc>
              <w:tcPr>
                <w:tcW w:w="810" w:type="dxa"/>
                <w:shd w:val="clear" w:color="auto" w:fill="FFF2CC" w:themeFill="accent4" w:themeFillTint="33"/>
              </w:tcPr>
              <w:p w14:paraId="656F5D6D" w14:textId="0813F81D"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023167"/>
            <w14:checkbox>
              <w14:checked w14:val="0"/>
              <w14:checkedState w14:val="2612" w14:font="MS Gothic"/>
              <w14:uncheckedState w14:val="2610" w14:font="MS Gothic"/>
            </w14:checkbox>
          </w:sdtPr>
          <w:sdtContent>
            <w:tc>
              <w:tcPr>
                <w:tcW w:w="806" w:type="dxa"/>
                <w:shd w:val="clear" w:color="auto" w:fill="FFF2CC" w:themeFill="accent4" w:themeFillTint="33"/>
              </w:tcPr>
              <w:p w14:paraId="7C60076B" w14:textId="495F1CCD"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4360995"/>
            <w14:checkbox>
              <w14:checked w14:val="0"/>
              <w14:checkedState w14:val="2612" w14:font="MS Gothic"/>
              <w14:uncheckedState w14:val="2610" w14:font="MS Gothic"/>
            </w14:checkbox>
          </w:sdtPr>
          <w:sdtContent>
            <w:tc>
              <w:tcPr>
                <w:tcW w:w="1084" w:type="dxa"/>
                <w:shd w:val="clear" w:color="auto" w:fill="FFF2CC" w:themeFill="accent4" w:themeFillTint="33"/>
              </w:tcPr>
              <w:p w14:paraId="0B09987F" w14:textId="46F5C7BA"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4212840"/>
            <w:placeholder>
              <w:docPart w:val="F7F06A5E6ADC4D62A84F80FE6BC9A39A"/>
            </w:placeholder>
            <w:showingPlcHdr/>
          </w:sdtPr>
          <w:sdtContent>
            <w:tc>
              <w:tcPr>
                <w:tcW w:w="1420" w:type="dxa"/>
                <w:shd w:val="clear" w:color="auto" w:fill="FFF2CC" w:themeFill="accent4" w:themeFillTint="33"/>
              </w:tcPr>
              <w:p w14:paraId="0A2C0719" w14:textId="400D7428" w:rsidR="00700FE3"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2C27E06D" w14:textId="77777777" w:rsidTr="00252758">
        <w:trPr>
          <w:trHeight w:val="373"/>
        </w:trPr>
        <w:tc>
          <w:tcPr>
            <w:tcW w:w="1305" w:type="dxa"/>
            <w:shd w:val="clear" w:color="auto" w:fill="D9E2F3" w:themeFill="accent1" w:themeFillTint="33"/>
          </w:tcPr>
          <w:p w14:paraId="17D847B8" w14:textId="77777777" w:rsidR="00571AFD" w:rsidRPr="00C5062F" w:rsidRDefault="00571AFD">
            <w:pPr>
              <w:rPr>
                <w:rFonts w:ascii="EucrosiaUPC" w:hAnsi="EucrosiaUPC" w:cs="EucrosiaUPC"/>
                <w:sz w:val="30"/>
                <w:szCs w:val="30"/>
                <w:lang w:val="en-GB"/>
              </w:rPr>
            </w:pPr>
          </w:p>
        </w:tc>
        <w:tc>
          <w:tcPr>
            <w:tcW w:w="7200" w:type="dxa"/>
            <w:shd w:val="clear" w:color="auto" w:fill="D9E2F3" w:themeFill="accent1" w:themeFillTint="33"/>
          </w:tcPr>
          <w:p w14:paraId="5F441A62" w14:textId="77777777" w:rsidR="00571AFD" w:rsidRPr="00C5062F" w:rsidRDefault="00571AFD" w:rsidP="00E01A8A">
            <w:pPr>
              <w:jc w:val="thaiDistribute"/>
              <w:rPr>
                <w:rFonts w:ascii="EucrosiaUPC" w:hAnsi="EucrosiaUPC" w:cs="EucrosiaUPC"/>
                <w:b/>
                <w:bCs/>
                <w:sz w:val="30"/>
                <w:szCs w:val="30"/>
                <w:cs/>
              </w:rPr>
            </w:pPr>
            <w:r w:rsidRPr="00C5062F">
              <w:rPr>
                <w:rFonts w:ascii="EucrosiaUPC" w:hAnsi="EucrosiaUPC" w:cs="EucrosiaUPC"/>
                <w:b/>
                <w:bCs/>
                <w:sz w:val="30"/>
                <w:szCs w:val="30"/>
                <w:cs/>
              </w:rPr>
              <w:t>การใช้มูลค่ายุติธรรมเป็นมูลค่าที่ถือเป็นต้นทุน</w:t>
            </w:r>
          </w:p>
        </w:tc>
        <w:tc>
          <w:tcPr>
            <w:tcW w:w="1125" w:type="dxa"/>
            <w:shd w:val="clear" w:color="auto" w:fill="D9E2F3" w:themeFill="accent1" w:themeFillTint="33"/>
          </w:tcPr>
          <w:p w14:paraId="52B518D0"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D9E2F3" w:themeFill="accent1" w:themeFillTint="33"/>
          </w:tcPr>
          <w:p w14:paraId="0885BD08"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6F243C4A" w14:textId="77777777" w:rsidR="00571AFD" w:rsidRPr="00C5062F" w:rsidRDefault="00571AFD">
            <w:pPr>
              <w:jc w:val="center"/>
              <w:rPr>
                <w:rFonts w:ascii="EucrosiaUPC" w:hAnsi="EucrosiaUPC" w:cs="EucrosiaUPC"/>
                <w:b/>
                <w:bCs/>
                <w:sz w:val="30"/>
                <w:szCs w:val="30"/>
                <w:cs/>
                <w:lang w:val="en-GB"/>
              </w:rPr>
            </w:pPr>
          </w:p>
        </w:tc>
        <w:tc>
          <w:tcPr>
            <w:tcW w:w="806" w:type="dxa"/>
            <w:shd w:val="clear" w:color="auto" w:fill="D9E2F3" w:themeFill="accent1" w:themeFillTint="33"/>
          </w:tcPr>
          <w:p w14:paraId="5C29D599" w14:textId="77777777" w:rsidR="00571AFD" w:rsidRPr="00C5062F" w:rsidRDefault="00571AFD">
            <w:pPr>
              <w:jc w:val="center"/>
              <w:rPr>
                <w:rFonts w:ascii="EucrosiaUPC" w:hAnsi="EucrosiaUPC" w:cs="EucrosiaUPC"/>
                <w:b/>
                <w:bCs/>
                <w:sz w:val="30"/>
                <w:szCs w:val="30"/>
                <w:cs/>
                <w:lang w:val="en-GB"/>
              </w:rPr>
            </w:pPr>
          </w:p>
        </w:tc>
        <w:tc>
          <w:tcPr>
            <w:tcW w:w="1084" w:type="dxa"/>
            <w:shd w:val="clear" w:color="auto" w:fill="D9E2F3" w:themeFill="accent1" w:themeFillTint="33"/>
          </w:tcPr>
          <w:p w14:paraId="4BF42C04" w14:textId="77777777" w:rsidR="00571AFD" w:rsidRPr="00C5062F" w:rsidRDefault="00571AFD">
            <w:pPr>
              <w:jc w:val="center"/>
              <w:rPr>
                <w:rFonts w:ascii="EucrosiaUPC" w:hAnsi="EucrosiaUPC" w:cs="EucrosiaUPC"/>
                <w:b/>
                <w:bCs/>
                <w:sz w:val="30"/>
                <w:szCs w:val="30"/>
                <w:cs/>
                <w:lang w:val="en-GB"/>
              </w:rPr>
            </w:pPr>
          </w:p>
        </w:tc>
        <w:tc>
          <w:tcPr>
            <w:tcW w:w="1420" w:type="dxa"/>
            <w:shd w:val="clear" w:color="auto" w:fill="D9E2F3" w:themeFill="accent1" w:themeFillTint="33"/>
          </w:tcPr>
          <w:p w14:paraId="714982B2" w14:textId="77777777" w:rsidR="00571AFD" w:rsidRPr="00C5062F" w:rsidRDefault="00571AFD">
            <w:pPr>
              <w:jc w:val="center"/>
              <w:rPr>
                <w:rFonts w:ascii="EucrosiaUPC" w:hAnsi="EucrosiaUPC" w:cs="EucrosiaUPC"/>
                <w:b/>
                <w:bCs/>
                <w:sz w:val="30"/>
                <w:szCs w:val="30"/>
                <w:cs/>
                <w:lang w:val="en-GB"/>
              </w:rPr>
            </w:pPr>
          </w:p>
        </w:tc>
      </w:tr>
      <w:tr w:rsidR="00700FE3" w:rsidRPr="00C5062F" w14:paraId="5CB27865" w14:textId="77777777" w:rsidTr="00252758">
        <w:trPr>
          <w:trHeight w:val="373"/>
        </w:trPr>
        <w:tc>
          <w:tcPr>
            <w:tcW w:w="1305" w:type="dxa"/>
          </w:tcPr>
          <w:p w14:paraId="10D96F85" w14:textId="77777777" w:rsidR="00700FE3" w:rsidRPr="00C5062F" w:rsidRDefault="00700FE3" w:rsidP="00700FE3">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30</w:t>
            </w:r>
          </w:p>
        </w:tc>
        <w:tc>
          <w:tcPr>
            <w:tcW w:w="7200" w:type="dxa"/>
            <w:shd w:val="clear" w:color="auto" w:fill="auto"/>
          </w:tcPr>
          <w:p w14:paraId="00980475" w14:textId="0B17EFB5"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หากกิจการใช้มูลค่ายุติธรรมในยอดยกมาของงบแสดงฐานะการเงินที่จัดทำขึ้นตาม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เป็นมูลค่าที่ถือเป็นต้นทุนสำหรับรายการที่ดิน อาคารและอุปกรณ์ อสังหาริมทรัพย์เพื่อการลงทุน สินทรัพย์ไม่มีตัวตน หรือสินทรัพย์สิทธิการใช้ (ดู</w:t>
            </w:r>
            <w:r w:rsidRPr="00C5062F">
              <w:rPr>
                <w:rFonts w:ascii="EucrosiaUPC" w:hAnsi="EucrosiaUPC" w:cs="EucrosiaUPC"/>
                <w:sz w:val="30"/>
                <w:szCs w:val="30"/>
              </w:rPr>
              <w:t xml:space="preserve"> TFRS 1.</w:t>
            </w:r>
            <w:r w:rsidRPr="00C5062F">
              <w:rPr>
                <w:rFonts w:ascii="EucrosiaUPC" w:hAnsi="EucrosiaUPC" w:cs="EucrosiaUPC"/>
                <w:sz w:val="30"/>
                <w:szCs w:val="30"/>
                <w:cs/>
              </w:rPr>
              <w:t>ง</w:t>
            </w:r>
            <w:r w:rsidRPr="00C5062F">
              <w:rPr>
                <w:rFonts w:ascii="EucrosiaUPC" w:hAnsi="EucrosiaUPC" w:cs="EucrosiaUPC"/>
                <w:sz w:val="30"/>
                <w:szCs w:val="30"/>
              </w:rPr>
              <w:t xml:space="preserve">5 </w:t>
            </w:r>
            <w:r w:rsidRPr="00C5062F">
              <w:rPr>
                <w:rFonts w:ascii="EucrosiaUPC" w:hAnsi="EucrosiaUPC" w:cs="EucrosiaUPC"/>
                <w:sz w:val="30"/>
                <w:szCs w:val="30"/>
                <w:cs/>
              </w:rPr>
              <w:t>และ</w:t>
            </w:r>
            <w:r w:rsidRPr="00C5062F">
              <w:rPr>
                <w:rFonts w:ascii="EucrosiaUPC" w:hAnsi="EucrosiaUPC" w:cs="EucrosiaUPC"/>
                <w:sz w:val="30"/>
                <w:szCs w:val="30"/>
              </w:rPr>
              <w:t xml:space="preserve"> TFRS 1.</w:t>
            </w:r>
            <w:r w:rsidRPr="00C5062F">
              <w:rPr>
                <w:rFonts w:ascii="EucrosiaUPC" w:hAnsi="EucrosiaUPC" w:cs="EucrosiaUPC"/>
                <w:sz w:val="30"/>
                <w:szCs w:val="30"/>
                <w:cs/>
              </w:rPr>
              <w:t>ง</w:t>
            </w:r>
            <w:r w:rsidRPr="00C5062F">
              <w:rPr>
                <w:rFonts w:ascii="EucrosiaUPC" w:hAnsi="EucrosiaUPC" w:cs="EucrosiaUPC"/>
                <w:sz w:val="30"/>
                <w:szCs w:val="30"/>
              </w:rPr>
              <w:t xml:space="preserve">7) </w:t>
            </w:r>
            <w:r w:rsidRPr="00C5062F">
              <w:rPr>
                <w:rFonts w:ascii="EucrosiaUPC" w:hAnsi="EucrosiaUPC" w:cs="EucrosiaUPC"/>
                <w:sz w:val="30"/>
                <w:szCs w:val="30"/>
                <w:cs/>
              </w:rPr>
              <w:t>งบการเงินของกิจการที่จัดทำขึ้นตาม</w:t>
            </w:r>
            <w:r w:rsidRPr="00C5062F">
              <w:rPr>
                <w:rFonts w:ascii="EucrosiaUPC" w:hAnsi="EucrosiaUPC" w:cs="EucrosiaUPC"/>
                <w:sz w:val="30"/>
                <w:szCs w:val="30"/>
              </w:rPr>
              <w:t xml:space="preserve"> TFRS</w:t>
            </w:r>
            <w:r w:rsidRPr="00C5062F" w:rsidDel="00505F5A">
              <w:rPr>
                <w:rFonts w:ascii="EucrosiaUPC" w:hAnsi="EucrosiaUPC" w:cs="EucrosiaUPC"/>
                <w:sz w:val="30"/>
                <w:szCs w:val="30"/>
                <w:cs/>
              </w:rPr>
              <w:t xml:space="preserve"> </w:t>
            </w:r>
            <w:r w:rsidRPr="00C5062F">
              <w:rPr>
                <w:rFonts w:ascii="EucrosiaUPC" w:hAnsi="EucrosiaUPC" w:cs="EucrosiaUPC"/>
                <w:sz w:val="30"/>
                <w:szCs w:val="30"/>
                <w:cs/>
              </w:rPr>
              <w:t>เป็นครั้งแรกต้องเปิดเผยข้อมูลสำหรับรายการรายบรรทัดของยอดยกมาของงบแสดงฐานะการเงินที่จัดทำขึ้น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ดังนี้</w:t>
            </w:r>
          </w:p>
        </w:tc>
        <w:tc>
          <w:tcPr>
            <w:tcW w:w="1125" w:type="dxa"/>
            <w:shd w:val="clear" w:color="auto" w:fill="auto"/>
          </w:tcPr>
          <w:p w14:paraId="62EFA663"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1ECF126A" w14:textId="6B796217"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05888898"/>
            <w14:checkbox>
              <w14:checked w14:val="0"/>
              <w14:checkedState w14:val="2612" w14:font="MS Gothic"/>
              <w14:uncheckedState w14:val="2610" w14:font="MS Gothic"/>
            </w14:checkbox>
          </w:sdtPr>
          <w:sdtContent>
            <w:tc>
              <w:tcPr>
                <w:tcW w:w="810" w:type="dxa"/>
                <w:shd w:val="clear" w:color="auto" w:fill="FFF2CC" w:themeFill="accent4" w:themeFillTint="33"/>
              </w:tcPr>
              <w:p w14:paraId="31C875C3" w14:textId="02A0EBB7"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2347062"/>
            <w14:checkbox>
              <w14:checked w14:val="0"/>
              <w14:checkedState w14:val="2612" w14:font="MS Gothic"/>
              <w14:uncheckedState w14:val="2610" w14:font="MS Gothic"/>
            </w14:checkbox>
          </w:sdtPr>
          <w:sdtContent>
            <w:tc>
              <w:tcPr>
                <w:tcW w:w="806" w:type="dxa"/>
                <w:shd w:val="clear" w:color="auto" w:fill="FFF2CC" w:themeFill="accent4" w:themeFillTint="33"/>
              </w:tcPr>
              <w:p w14:paraId="725A91A7" w14:textId="727F8FAA"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6313602"/>
            <w14:checkbox>
              <w14:checked w14:val="0"/>
              <w14:checkedState w14:val="2612" w14:font="MS Gothic"/>
              <w14:uncheckedState w14:val="2610" w14:font="MS Gothic"/>
            </w14:checkbox>
          </w:sdtPr>
          <w:sdtContent>
            <w:tc>
              <w:tcPr>
                <w:tcW w:w="1084" w:type="dxa"/>
                <w:shd w:val="clear" w:color="auto" w:fill="FFF2CC" w:themeFill="accent4" w:themeFillTint="33"/>
              </w:tcPr>
              <w:p w14:paraId="1792AF61" w14:textId="22B751D7"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7705120"/>
            <w:placeholder>
              <w:docPart w:val="CFCB547F255948CDBD506247397B3C47"/>
            </w:placeholder>
            <w:showingPlcHdr/>
          </w:sdtPr>
          <w:sdtContent>
            <w:tc>
              <w:tcPr>
                <w:tcW w:w="1420" w:type="dxa"/>
                <w:shd w:val="clear" w:color="auto" w:fill="FFF2CC" w:themeFill="accent4" w:themeFillTint="33"/>
              </w:tcPr>
              <w:p w14:paraId="715ECB84" w14:textId="1C5E2184" w:rsidR="00700FE3"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D1BCCFC" w14:textId="77777777" w:rsidTr="00252758">
        <w:trPr>
          <w:trHeight w:val="373"/>
        </w:trPr>
        <w:tc>
          <w:tcPr>
            <w:tcW w:w="1305" w:type="dxa"/>
          </w:tcPr>
          <w:p w14:paraId="45C194D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30.1</w:t>
            </w:r>
          </w:p>
        </w:tc>
        <w:tc>
          <w:tcPr>
            <w:tcW w:w="7200" w:type="dxa"/>
            <w:shd w:val="clear" w:color="auto" w:fill="auto"/>
          </w:tcPr>
          <w:p w14:paraId="2E777690"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ยอดรวมของมูลค่ายุติธรรมดังกล่าว และ</w:t>
            </w:r>
          </w:p>
        </w:tc>
        <w:tc>
          <w:tcPr>
            <w:tcW w:w="1125" w:type="dxa"/>
            <w:shd w:val="clear" w:color="auto" w:fill="auto"/>
          </w:tcPr>
          <w:p w14:paraId="380C3B38"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848A311" w14:textId="2AB4F15C"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10901654"/>
            <w14:checkbox>
              <w14:checked w14:val="0"/>
              <w14:checkedState w14:val="2612" w14:font="MS Gothic"/>
              <w14:uncheckedState w14:val="2610" w14:font="MS Gothic"/>
            </w14:checkbox>
          </w:sdtPr>
          <w:sdtContent>
            <w:tc>
              <w:tcPr>
                <w:tcW w:w="810" w:type="dxa"/>
                <w:shd w:val="clear" w:color="auto" w:fill="FFF2CC" w:themeFill="accent4" w:themeFillTint="33"/>
              </w:tcPr>
              <w:p w14:paraId="38AF628A" w14:textId="3C2C1F9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440049"/>
            <w14:checkbox>
              <w14:checked w14:val="0"/>
              <w14:checkedState w14:val="2612" w14:font="MS Gothic"/>
              <w14:uncheckedState w14:val="2610" w14:font="MS Gothic"/>
            </w14:checkbox>
          </w:sdtPr>
          <w:sdtContent>
            <w:tc>
              <w:tcPr>
                <w:tcW w:w="806" w:type="dxa"/>
                <w:shd w:val="clear" w:color="auto" w:fill="FFF2CC" w:themeFill="accent4" w:themeFillTint="33"/>
              </w:tcPr>
              <w:p w14:paraId="3B640A25" w14:textId="09F5B10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3739950"/>
            <w14:checkbox>
              <w14:checked w14:val="0"/>
              <w14:checkedState w14:val="2612" w14:font="MS Gothic"/>
              <w14:uncheckedState w14:val="2610" w14:font="MS Gothic"/>
            </w14:checkbox>
          </w:sdtPr>
          <w:sdtContent>
            <w:tc>
              <w:tcPr>
                <w:tcW w:w="1084" w:type="dxa"/>
                <w:shd w:val="clear" w:color="auto" w:fill="FFF2CC" w:themeFill="accent4" w:themeFillTint="33"/>
              </w:tcPr>
              <w:p w14:paraId="07E60842" w14:textId="303488F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277447"/>
            <w:placeholder>
              <w:docPart w:val="411508EF759240CB9229519F6AC4BDC6"/>
            </w:placeholder>
            <w:showingPlcHdr/>
          </w:sdtPr>
          <w:sdtContent>
            <w:tc>
              <w:tcPr>
                <w:tcW w:w="1420" w:type="dxa"/>
                <w:shd w:val="clear" w:color="auto" w:fill="FFF2CC" w:themeFill="accent4" w:themeFillTint="33"/>
              </w:tcPr>
              <w:p w14:paraId="1ED78526" w14:textId="1770ECC0"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802BFC1" w14:textId="77777777" w:rsidTr="00252758">
        <w:trPr>
          <w:trHeight w:val="373"/>
        </w:trPr>
        <w:tc>
          <w:tcPr>
            <w:tcW w:w="1305" w:type="dxa"/>
          </w:tcPr>
          <w:p w14:paraId="3E93B2A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30.2</w:t>
            </w:r>
          </w:p>
        </w:tc>
        <w:tc>
          <w:tcPr>
            <w:tcW w:w="7200" w:type="dxa"/>
            <w:shd w:val="clear" w:color="auto" w:fill="auto"/>
          </w:tcPr>
          <w:p w14:paraId="43392847"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ยอดรวมของรายการปรับปรุงไปยังมูลค่าตามบัญชีที่ได้รายงานภายใต้หลักการบัญชีที่รับรองทั่วไปที่ใช้ก่อนหน้า</w:t>
            </w:r>
          </w:p>
        </w:tc>
        <w:tc>
          <w:tcPr>
            <w:tcW w:w="1125" w:type="dxa"/>
            <w:shd w:val="clear" w:color="auto" w:fill="auto"/>
          </w:tcPr>
          <w:p w14:paraId="02CAF873"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FAA0049" w14:textId="7A9C2A90"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22753892"/>
            <w14:checkbox>
              <w14:checked w14:val="0"/>
              <w14:checkedState w14:val="2612" w14:font="MS Gothic"/>
              <w14:uncheckedState w14:val="2610" w14:font="MS Gothic"/>
            </w14:checkbox>
          </w:sdtPr>
          <w:sdtContent>
            <w:tc>
              <w:tcPr>
                <w:tcW w:w="810" w:type="dxa"/>
                <w:shd w:val="clear" w:color="auto" w:fill="FFF2CC" w:themeFill="accent4" w:themeFillTint="33"/>
              </w:tcPr>
              <w:p w14:paraId="7899DB14" w14:textId="05A5E3A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5608857"/>
            <w14:checkbox>
              <w14:checked w14:val="0"/>
              <w14:checkedState w14:val="2612" w14:font="MS Gothic"/>
              <w14:uncheckedState w14:val="2610" w14:font="MS Gothic"/>
            </w14:checkbox>
          </w:sdtPr>
          <w:sdtContent>
            <w:tc>
              <w:tcPr>
                <w:tcW w:w="806" w:type="dxa"/>
                <w:shd w:val="clear" w:color="auto" w:fill="FFF2CC" w:themeFill="accent4" w:themeFillTint="33"/>
              </w:tcPr>
              <w:p w14:paraId="41767D62" w14:textId="274CF92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4494630"/>
            <w14:checkbox>
              <w14:checked w14:val="0"/>
              <w14:checkedState w14:val="2612" w14:font="MS Gothic"/>
              <w14:uncheckedState w14:val="2610" w14:font="MS Gothic"/>
            </w14:checkbox>
          </w:sdtPr>
          <w:sdtContent>
            <w:tc>
              <w:tcPr>
                <w:tcW w:w="1084" w:type="dxa"/>
                <w:shd w:val="clear" w:color="auto" w:fill="FFF2CC" w:themeFill="accent4" w:themeFillTint="33"/>
              </w:tcPr>
              <w:p w14:paraId="79B500D3" w14:textId="019114A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4574634"/>
            <w:placeholder>
              <w:docPart w:val="0D7A61192DE844B88974A08152C57949"/>
            </w:placeholder>
            <w:showingPlcHdr/>
          </w:sdtPr>
          <w:sdtContent>
            <w:tc>
              <w:tcPr>
                <w:tcW w:w="1420" w:type="dxa"/>
                <w:shd w:val="clear" w:color="auto" w:fill="FFF2CC" w:themeFill="accent4" w:themeFillTint="33"/>
              </w:tcPr>
              <w:p w14:paraId="2FED91E5" w14:textId="322D3D7A"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05E566BE" w14:textId="77777777" w:rsidTr="00252758">
        <w:trPr>
          <w:trHeight w:val="373"/>
        </w:trPr>
        <w:tc>
          <w:tcPr>
            <w:tcW w:w="1305" w:type="dxa"/>
            <w:shd w:val="clear" w:color="auto" w:fill="D9E2F3" w:themeFill="accent1" w:themeFillTint="33"/>
          </w:tcPr>
          <w:p w14:paraId="2C83267B" w14:textId="77777777" w:rsidR="00571AFD" w:rsidRPr="00C5062F" w:rsidRDefault="00571AFD" w:rsidP="00571AFD">
            <w:pPr>
              <w:rPr>
                <w:rFonts w:ascii="EucrosiaUPC" w:hAnsi="EucrosiaUPC" w:cs="EucrosiaUPC"/>
                <w:sz w:val="30"/>
                <w:szCs w:val="30"/>
                <w:lang w:val="en-GB"/>
              </w:rPr>
            </w:pPr>
          </w:p>
        </w:tc>
        <w:tc>
          <w:tcPr>
            <w:tcW w:w="7200" w:type="dxa"/>
            <w:shd w:val="clear" w:color="auto" w:fill="D9E2F3" w:themeFill="accent1" w:themeFillTint="33"/>
          </w:tcPr>
          <w:p w14:paraId="3E680E95" w14:textId="77777777" w:rsidR="00571AFD" w:rsidRPr="00C5062F" w:rsidRDefault="00571AFD" w:rsidP="00571AFD">
            <w:pPr>
              <w:jc w:val="thaiDistribute"/>
              <w:rPr>
                <w:rFonts w:ascii="EucrosiaUPC" w:hAnsi="EucrosiaUPC" w:cs="EucrosiaUPC"/>
                <w:b/>
                <w:bCs/>
                <w:sz w:val="30"/>
                <w:szCs w:val="30"/>
              </w:rPr>
            </w:pPr>
            <w:r w:rsidRPr="00C5062F">
              <w:rPr>
                <w:rFonts w:ascii="EucrosiaUPC" w:hAnsi="EucrosiaUPC" w:cs="EucrosiaUPC"/>
                <w:b/>
                <w:bCs/>
                <w:sz w:val="30"/>
                <w:szCs w:val="30"/>
                <w:cs/>
              </w:rPr>
              <w:t>การใช้มูลค่าที่ถือเป็นต้นทุนสำหรับเงินลงทุนในบริษัทย่อย กิจการร่วมค้า และบริษัทร่วม</w:t>
            </w:r>
          </w:p>
        </w:tc>
        <w:tc>
          <w:tcPr>
            <w:tcW w:w="1125" w:type="dxa"/>
            <w:shd w:val="clear" w:color="auto" w:fill="D9E2F3" w:themeFill="accent1" w:themeFillTint="33"/>
          </w:tcPr>
          <w:p w14:paraId="39043210"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D9E2F3" w:themeFill="accent1" w:themeFillTint="33"/>
          </w:tcPr>
          <w:p w14:paraId="710151AC"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59856F22" w14:textId="77777777" w:rsidR="00571AFD" w:rsidRPr="00C5062F" w:rsidRDefault="00571AFD" w:rsidP="00571AFD">
            <w:pPr>
              <w:jc w:val="center"/>
              <w:rPr>
                <w:rFonts w:ascii="EucrosiaUPC" w:hAnsi="EucrosiaUPC" w:cs="EucrosiaUPC"/>
                <w:b/>
                <w:bCs/>
                <w:sz w:val="30"/>
                <w:szCs w:val="30"/>
                <w:cs/>
                <w:lang w:val="en-GB"/>
              </w:rPr>
            </w:pPr>
          </w:p>
        </w:tc>
        <w:tc>
          <w:tcPr>
            <w:tcW w:w="806" w:type="dxa"/>
            <w:shd w:val="clear" w:color="auto" w:fill="D9E2F3" w:themeFill="accent1" w:themeFillTint="33"/>
          </w:tcPr>
          <w:p w14:paraId="6F0542B7" w14:textId="77777777" w:rsidR="00571AFD" w:rsidRPr="00C5062F" w:rsidRDefault="00571AFD" w:rsidP="00571AFD">
            <w:pPr>
              <w:jc w:val="center"/>
              <w:rPr>
                <w:rFonts w:ascii="EucrosiaUPC" w:hAnsi="EucrosiaUPC" w:cs="EucrosiaUPC"/>
                <w:b/>
                <w:bCs/>
                <w:sz w:val="30"/>
                <w:szCs w:val="30"/>
                <w:cs/>
                <w:lang w:val="en-GB"/>
              </w:rPr>
            </w:pPr>
          </w:p>
        </w:tc>
        <w:tc>
          <w:tcPr>
            <w:tcW w:w="1084" w:type="dxa"/>
            <w:shd w:val="clear" w:color="auto" w:fill="D9E2F3" w:themeFill="accent1" w:themeFillTint="33"/>
          </w:tcPr>
          <w:p w14:paraId="37DD5EBE" w14:textId="77777777" w:rsidR="00571AFD" w:rsidRPr="00C5062F" w:rsidRDefault="00571AFD" w:rsidP="00571AFD">
            <w:pPr>
              <w:jc w:val="center"/>
              <w:rPr>
                <w:rFonts w:ascii="EucrosiaUPC" w:hAnsi="EucrosiaUPC" w:cs="EucrosiaUPC"/>
                <w:b/>
                <w:bCs/>
                <w:sz w:val="30"/>
                <w:szCs w:val="30"/>
                <w:cs/>
                <w:lang w:val="en-GB"/>
              </w:rPr>
            </w:pPr>
          </w:p>
        </w:tc>
        <w:tc>
          <w:tcPr>
            <w:tcW w:w="1420" w:type="dxa"/>
            <w:shd w:val="clear" w:color="auto" w:fill="D9E2F3" w:themeFill="accent1" w:themeFillTint="33"/>
          </w:tcPr>
          <w:p w14:paraId="42886708" w14:textId="77777777" w:rsidR="00571AFD" w:rsidRPr="00C5062F" w:rsidRDefault="00571AFD" w:rsidP="00BC425E">
            <w:pPr>
              <w:rPr>
                <w:rFonts w:ascii="EucrosiaUPC" w:hAnsi="EucrosiaUPC" w:cs="EucrosiaUPC"/>
                <w:b/>
                <w:bCs/>
                <w:sz w:val="30"/>
                <w:szCs w:val="30"/>
                <w:cs/>
                <w:lang w:val="en-GB"/>
              </w:rPr>
            </w:pPr>
          </w:p>
        </w:tc>
      </w:tr>
      <w:tr w:rsidR="000F551A" w:rsidRPr="00C5062F" w14:paraId="669232AC" w14:textId="77777777" w:rsidTr="00252758">
        <w:trPr>
          <w:trHeight w:val="373"/>
        </w:trPr>
        <w:tc>
          <w:tcPr>
            <w:tcW w:w="1305" w:type="dxa"/>
          </w:tcPr>
          <w:p w14:paraId="4CA3296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31</w:t>
            </w:r>
          </w:p>
        </w:tc>
        <w:tc>
          <w:tcPr>
            <w:tcW w:w="7200" w:type="dxa"/>
            <w:shd w:val="clear" w:color="auto" w:fill="auto"/>
          </w:tcPr>
          <w:p w14:paraId="2A78AFA9" w14:textId="16C35896"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ในลักษณะเดียวกัน ในกรณีที่กิจการใช้มูลค่าที่ถือเป็นต้นทุนในยอดยกมาของงบแสดงฐานะการเงินที่จัดทำขึ้นตาม</w:t>
            </w:r>
            <w:r w:rsidRPr="00C5062F">
              <w:rPr>
                <w:rFonts w:ascii="EucrosiaUPC" w:hAnsi="EucrosiaUPC" w:cs="EucrosiaUPC"/>
                <w:sz w:val="30"/>
                <w:szCs w:val="30"/>
              </w:rPr>
              <w:t xml:space="preserve"> TFRS</w:t>
            </w:r>
            <w:r w:rsidRPr="00C5062F" w:rsidDel="00505F5A">
              <w:rPr>
                <w:rFonts w:ascii="EucrosiaUPC" w:hAnsi="EucrosiaUPC" w:cs="EucrosiaUPC"/>
                <w:sz w:val="30"/>
                <w:szCs w:val="30"/>
                <w:cs/>
              </w:rPr>
              <w:t xml:space="preserve"> </w:t>
            </w:r>
            <w:r w:rsidRPr="00C5062F">
              <w:rPr>
                <w:rFonts w:ascii="EucrosiaUPC" w:hAnsi="EucrosiaUPC" w:cs="EucrosiaUPC"/>
                <w:sz w:val="30"/>
                <w:szCs w:val="30"/>
                <w:cs/>
              </w:rPr>
              <w:t>สำหรับเงินลงทุนในบริษัทย่อย กิจการร่วมค้า หรือบริษัทร่วม ในงบการเงินเฉพาะกิจการ (ดู</w:t>
            </w:r>
            <w:r w:rsidRPr="00C5062F">
              <w:rPr>
                <w:rFonts w:ascii="EucrosiaUPC" w:hAnsi="EucrosiaUPC" w:cs="EucrosiaUPC"/>
                <w:sz w:val="30"/>
                <w:szCs w:val="30"/>
              </w:rPr>
              <w:t xml:space="preserve"> TFRS 1.</w:t>
            </w:r>
            <w:r w:rsidRPr="00C5062F">
              <w:rPr>
                <w:rFonts w:ascii="EucrosiaUPC" w:hAnsi="EucrosiaUPC" w:cs="EucrosiaUPC"/>
                <w:sz w:val="30"/>
                <w:szCs w:val="30"/>
                <w:cs/>
              </w:rPr>
              <w:t>ง</w:t>
            </w:r>
            <w:r w:rsidRPr="00C5062F">
              <w:rPr>
                <w:rFonts w:ascii="EucrosiaUPC" w:hAnsi="EucrosiaUPC" w:cs="EucrosiaUPC"/>
                <w:sz w:val="30"/>
                <w:szCs w:val="30"/>
              </w:rPr>
              <w:t xml:space="preserve">15) </w:t>
            </w:r>
            <w:r w:rsidRPr="00C5062F">
              <w:rPr>
                <w:rFonts w:ascii="EucrosiaUPC" w:hAnsi="EucrosiaUPC" w:cs="EucrosiaUPC"/>
                <w:sz w:val="30"/>
                <w:szCs w:val="30"/>
                <w:cs/>
              </w:rPr>
              <w:t>งบการเงินเฉพาะกิจการที่กิจการจัดทำขึ้นตาม</w:t>
            </w:r>
            <w:r w:rsidRPr="00C5062F">
              <w:rPr>
                <w:rFonts w:ascii="EucrosiaUPC" w:hAnsi="EucrosiaUPC" w:cs="EucrosiaUPC"/>
                <w:sz w:val="30"/>
                <w:szCs w:val="30"/>
              </w:rPr>
              <w:t xml:space="preserve"> TFRS</w:t>
            </w:r>
            <w:r w:rsidRPr="00C5062F" w:rsidDel="00505F5A">
              <w:rPr>
                <w:rFonts w:ascii="EucrosiaUPC" w:hAnsi="EucrosiaUPC" w:cs="EucrosiaUPC"/>
                <w:sz w:val="30"/>
                <w:szCs w:val="30"/>
                <w:cs/>
              </w:rPr>
              <w:t xml:space="preserve"> </w:t>
            </w:r>
            <w:r w:rsidRPr="00C5062F">
              <w:rPr>
                <w:rFonts w:ascii="EucrosiaUPC" w:hAnsi="EucrosiaUPC" w:cs="EucrosiaUPC"/>
                <w:sz w:val="30"/>
                <w:szCs w:val="30"/>
                <w:cs/>
              </w:rPr>
              <w:t>เป็นครั้งแรกต้องเปิดเผย</w:t>
            </w:r>
          </w:p>
        </w:tc>
        <w:tc>
          <w:tcPr>
            <w:tcW w:w="1125" w:type="dxa"/>
            <w:shd w:val="clear" w:color="auto" w:fill="auto"/>
          </w:tcPr>
          <w:p w14:paraId="72F7AC4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299F1DF" w14:textId="5419D5D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13865110"/>
            <w14:checkbox>
              <w14:checked w14:val="0"/>
              <w14:checkedState w14:val="2612" w14:font="MS Gothic"/>
              <w14:uncheckedState w14:val="2610" w14:font="MS Gothic"/>
            </w14:checkbox>
          </w:sdtPr>
          <w:sdtContent>
            <w:tc>
              <w:tcPr>
                <w:tcW w:w="810" w:type="dxa"/>
                <w:shd w:val="clear" w:color="auto" w:fill="FFF2CC" w:themeFill="accent4" w:themeFillTint="33"/>
              </w:tcPr>
              <w:p w14:paraId="775B86D5" w14:textId="7C1C90A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8620539"/>
            <w14:checkbox>
              <w14:checked w14:val="0"/>
              <w14:checkedState w14:val="2612" w14:font="MS Gothic"/>
              <w14:uncheckedState w14:val="2610" w14:font="MS Gothic"/>
            </w14:checkbox>
          </w:sdtPr>
          <w:sdtContent>
            <w:tc>
              <w:tcPr>
                <w:tcW w:w="806" w:type="dxa"/>
                <w:shd w:val="clear" w:color="auto" w:fill="FFF2CC" w:themeFill="accent4" w:themeFillTint="33"/>
              </w:tcPr>
              <w:p w14:paraId="0D509B88" w14:textId="6EE6BB3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0633928"/>
            <w14:checkbox>
              <w14:checked w14:val="0"/>
              <w14:checkedState w14:val="2612" w14:font="MS Gothic"/>
              <w14:uncheckedState w14:val="2610" w14:font="MS Gothic"/>
            </w14:checkbox>
          </w:sdtPr>
          <w:sdtContent>
            <w:tc>
              <w:tcPr>
                <w:tcW w:w="1084" w:type="dxa"/>
                <w:shd w:val="clear" w:color="auto" w:fill="FFF2CC" w:themeFill="accent4" w:themeFillTint="33"/>
              </w:tcPr>
              <w:p w14:paraId="686B7783" w14:textId="24A86DA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9132166"/>
            <w:placeholder>
              <w:docPart w:val="9DE3ABBF470C4559B501692969ECD065"/>
            </w:placeholder>
            <w:showingPlcHdr/>
          </w:sdtPr>
          <w:sdtContent>
            <w:tc>
              <w:tcPr>
                <w:tcW w:w="1420" w:type="dxa"/>
                <w:shd w:val="clear" w:color="auto" w:fill="FFF2CC" w:themeFill="accent4" w:themeFillTint="33"/>
              </w:tcPr>
              <w:p w14:paraId="7DD4C4E3" w14:textId="027B9D37"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8606A0B" w14:textId="77777777" w:rsidTr="00252758">
        <w:trPr>
          <w:trHeight w:val="373"/>
        </w:trPr>
        <w:tc>
          <w:tcPr>
            <w:tcW w:w="1305" w:type="dxa"/>
          </w:tcPr>
          <w:p w14:paraId="11AED43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31.1</w:t>
            </w:r>
          </w:p>
        </w:tc>
        <w:tc>
          <w:tcPr>
            <w:tcW w:w="7200" w:type="dxa"/>
            <w:shd w:val="clear" w:color="auto" w:fill="auto"/>
          </w:tcPr>
          <w:p w14:paraId="7B1012C0"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ยอดรวมของมูลค่าที่ถือเป็นต้นทุนของเงินลงทุนดังกล่าวซึ่งเท่ากับมูลค่าตามบัญชีภายใต้หลักการบัญชีที่รับรองทั่วไปที่ใช้ก่อนหน้า</w:t>
            </w:r>
          </w:p>
        </w:tc>
        <w:tc>
          <w:tcPr>
            <w:tcW w:w="1125" w:type="dxa"/>
            <w:shd w:val="clear" w:color="auto" w:fill="auto"/>
          </w:tcPr>
          <w:p w14:paraId="32AC489C"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166A6210" w14:textId="7E2D78EF"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3836770"/>
            <w14:checkbox>
              <w14:checked w14:val="0"/>
              <w14:checkedState w14:val="2612" w14:font="MS Gothic"/>
              <w14:uncheckedState w14:val="2610" w14:font="MS Gothic"/>
            </w14:checkbox>
          </w:sdtPr>
          <w:sdtContent>
            <w:tc>
              <w:tcPr>
                <w:tcW w:w="810" w:type="dxa"/>
                <w:shd w:val="clear" w:color="auto" w:fill="FFF2CC" w:themeFill="accent4" w:themeFillTint="33"/>
              </w:tcPr>
              <w:p w14:paraId="732D2162" w14:textId="2ADA794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6533257"/>
            <w14:checkbox>
              <w14:checked w14:val="0"/>
              <w14:checkedState w14:val="2612" w14:font="MS Gothic"/>
              <w14:uncheckedState w14:val="2610" w14:font="MS Gothic"/>
            </w14:checkbox>
          </w:sdtPr>
          <w:sdtContent>
            <w:tc>
              <w:tcPr>
                <w:tcW w:w="806" w:type="dxa"/>
                <w:shd w:val="clear" w:color="auto" w:fill="FFF2CC" w:themeFill="accent4" w:themeFillTint="33"/>
              </w:tcPr>
              <w:p w14:paraId="25669EF2" w14:textId="0E49FA5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9687688"/>
            <w14:checkbox>
              <w14:checked w14:val="0"/>
              <w14:checkedState w14:val="2612" w14:font="MS Gothic"/>
              <w14:uncheckedState w14:val="2610" w14:font="MS Gothic"/>
            </w14:checkbox>
          </w:sdtPr>
          <w:sdtContent>
            <w:tc>
              <w:tcPr>
                <w:tcW w:w="1084" w:type="dxa"/>
                <w:shd w:val="clear" w:color="auto" w:fill="FFF2CC" w:themeFill="accent4" w:themeFillTint="33"/>
              </w:tcPr>
              <w:p w14:paraId="6CEC6495" w14:textId="5ACB239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987125"/>
            <w:placeholder>
              <w:docPart w:val="8B98C47E91C54E3EA99CE019F44DFD37"/>
            </w:placeholder>
            <w:showingPlcHdr/>
          </w:sdtPr>
          <w:sdtContent>
            <w:tc>
              <w:tcPr>
                <w:tcW w:w="1420" w:type="dxa"/>
                <w:shd w:val="clear" w:color="auto" w:fill="FFF2CC" w:themeFill="accent4" w:themeFillTint="33"/>
              </w:tcPr>
              <w:p w14:paraId="43DB8A96" w14:textId="5CA8ECED"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5197DB2" w14:textId="77777777" w:rsidTr="00252758">
        <w:trPr>
          <w:trHeight w:val="373"/>
        </w:trPr>
        <w:tc>
          <w:tcPr>
            <w:tcW w:w="1305" w:type="dxa"/>
          </w:tcPr>
          <w:p w14:paraId="05D101C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31.2</w:t>
            </w:r>
          </w:p>
        </w:tc>
        <w:tc>
          <w:tcPr>
            <w:tcW w:w="7200" w:type="dxa"/>
            <w:shd w:val="clear" w:color="auto" w:fill="auto"/>
          </w:tcPr>
          <w:p w14:paraId="3E3D608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ยอดรวมของมูลค่าที่ถือเป็นต้นทุนของเงินลงทุนดังกล่าวซึ่งเท่ากับมูลค่ายุติธรรม และ</w:t>
            </w:r>
          </w:p>
        </w:tc>
        <w:tc>
          <w:tcPr>
            <w:tcW w:w="1125" w:type="dxa"/>
            <w:shd w:val="clear" w:color="auto" w:fill="auto"/>
          </w:tcPr>
          <w:p w14:paraId="53AD9201"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4C72494" w14:textId="3185753E"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84642740"/>
            <w14:checkbox>
              <w14:checked w14:val="0"/>
              <w14:checkedState w14:val="2612" w14:font="MS Gothic"/>
              <w14:uncheckedState w14:val="2610" w14:font="MS Gothic"/>
            </w14:checkbox>
          </w:sdtPr>
          <w:sdtContent>
            <w:tc>
              <w:tcPr>
                <w:tcW w:w="810" w:type="dxa"/>
                <w:shd w:val="clear" w:color="auto" w:fill="FFF2CC" w:themeFill="accent4" w:themeFillTint="33"/>
              </w:tcPr>
              <w:p w14:paraId="0A418D38" w14:textId="3EE9452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0220254"/>
            <w14:checkbox>
              <w14:checked w14:val="0"/>
              <w14:checkedState w14:val="2612" w14:font="MS Gothic"/>
              <w14:uncheckedState w14:val="2610" w14:font="MS Gothic"/>
            </w14:checkbox>
          </w:sdtPr>
          <w:sdtContent>
            <w:tc>
              <w:tcPr>
                <w:tcW w:w="806" w:type="dxa"/>
                <w:shd w:val="clear" w:color="auto" w:fill="FFF2CC" w:themeFill="accent4" w:themeFillTint="33"/>
              </w:tcPr>
              <w:p w14:paraId="0FD355FE" w14:textId="69482E6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5783433"/>
            <w14:checkbox>
              <w14:checked w14:val="0"/>
              <w14:checkedState w14:val="2612" w14:font="MS Gothic"/>
              <w14:uncheckedState w14:val="2610" w14:font="MS Gothic"/>
            </w14:checkbox>
          </w:sdtPr>
          <w:sdtContent>
            <w:tc>
              <w:tcPr>
                <w:tcW w:w="1084" w:type="dxa"/>
                <w:shd w:val="clear" w:color="auto" w:fill="FFF2CC" w:themeFill="accent4" w:themeFillTint="33"/>
              </w:tcPr>
              <w:p w14:paraId="3996B10A" w14:textId="265B8CB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2846239"/>
            <w:placeholder>
              <w:docPart w:val="908AECE12CFB43CF91BC7366FD73A8A4"/>
            </w:placeholder>
            <w:showingPlcHdr/>
          </w:sdtPr>
          <w:sdtContent>
            <w:tc>
              <w:tcPr>
                <w:tcW w:w="1420" w:type="dxa"/>
                <w:shd w:val="clear" w:color="auto" w:fill="FFF2CC" w:themeFill="accent4" w:themeFillTint="33"/>
              </w:tcPr>
              <w:p w14:paraId="65129636" w14:textId="39A00E87"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001E335" w14:textId="77777777" w:rsidTr="00252758">
        <w:trPr>
          <w:trHeight w:val="373"/>
        </w:trPr>
        <w:tc>
          <w:tcPr>
            <w:tcW w:w="1305" w:type="dxa"/>
          </w:tcPr>
          <w:p w14:paraId="0DF7D49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31.3</w:t>
            </w:r>
          </w:p>
        </w:tc>
        <w:tc>
          <w:tcPr>
            <w:tcW w:w="7200" w:type="dxa"/>
            <w:shd w:val="clear" w:color="auto" w:fill="auto"/>
          </w:tcPr>
          <w:p w14:paraId="77A407F6"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ยอดรวมของรายการปรับปรุงไปยังมูลค่าตามบัญชีที่ได้รายงานภายใต้หลักการบัญชีที่รับรองทั่วไปที่ใช้ก่อนหน้า</w:t>
            </w:r>
          </w:p>
        </w:tc>
        <w:tc>
          <w:tcPr>
            <w:tcW w:w="1125" w:type="dxa"/>
            <w:shd w:val="clear" w:color="auto" w:fill="auto"/>
          </w:tcPr>
          <w:p w14:paraId="6AD25769"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270387B" w14:textId="44D5343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613136"/>
            <w14:checkbox>
              <w14:checked w14:val="0"/>
              <w14:checkedState w14:val="2612" w14:font="MS Gothic"/>
              <w14:uncheckedState w14:val="2610" w14:font="MS Gothic"/>
            </w14:checkbox>
          </w:sdtPr>
          <w:sdtContent>
            <w:tc>
              <w:tcPr>
                <w:tcW w:w="810" w:type="dxa"/>
                <w:shd w:val="clear" w:color="auto" w:fill="FFF2CC" w:themeFill="accent4" w:themeFillTint="33"/>
              </w:tcPr>
              <w:p w14:paraId="3F9D4BAC" w14:textId="611F3FF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5855927"/>
            <w14:checkbox>
              <w14:checked w14:val="0"/>
              <w14:checkedState w14:val="2612" w14:font="MS Gothic"/>
              <w14:uncheckedState w14:val="2610" w14:font="MS Gothic"/>
            </w14:checkbox>
          </w:sdtPr>
          <w:sdtContent>
            <w:tc>
              <w:tcPr>
                <w:tcW w:w="806" w:type="dxa"/>
                <w:shd w:val="clear" w:color="auto" w:fill="FFF2CC" w:themeFill="accent4" w:themeFillTint="33"/>
              </w:tcPr>
              <w:p w14:paraId="106CCEB1" w14:textId="06E5D25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3463671"/>
            <w14:checkbox>
              <w14:checked w14:val="0"/>
              <w14:checkedState w14:val="2612" w14:font="MS Gothic"/>
              <w14:uncheckedState w14:val="2610" w14:font="MS Gothic"/>
            </w14:checkbox>
          </w:sdtPr>
          <w:sdtContent>
            <w:tc>
              <w:tcPr>
                <w:tcW w:w="1084" w:type="dxa"/>
                <w:shd w:val="clear" w:color="auto" w:fill="FFF2CC" w:themeFill="accent4" w:themeFillTint="33"/>
              </w:tcPr>
              <w:p w14:paraId="39422189" w14:textId="39C2B41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1278762"/>
            <w:placeholder>
              <w:docPart w:val="9B3CAD2707EF4175AEA0F56CA5CAA987"/>
            </w:placeholder>
            <w:showingPlcHdr/>
          </w:sdtPr>
          <w:sdtContent>
            <w:tc>
              <w:tcPr>
                <w:tcW w:w="1420" w:type="dxa"/>
                <w:shd w:val="clear" w:color="auto" w:fill="FFF2CC" w:themeFill="accent4" w:themeFillTint="33"/>
              </w:tcPr>
              <w:p w14:paraId="390D5851" w14:textId="4754E0F1"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5E49A552" w14:textId="77777777" w:rsidTr="00252758">
        <w:trPr>
          <w:trHeight w:val="373"/>
        </w:trPr>
        <w:tc>
          <w:tcPr>
            <w:tcW w:w="1305" w:type="dxa"/>
            <w:shd w:val="clear" w:color="auto" w:fill="D9E2F3" w:themeFill="accent1" w:themeFillTint="33"/>
          </w:tcPr>
          <w:p w14:paraId="7376428A" w14:textId="77777777" w:rsidR="00571AFD" w:rsidRPr="00C5062F" w:rsidRDefault="00571AFD" w:rsidP="00571AFD">
            <w:pPr>
              <w:rPr>
                <w:rFonts w:ascii="EucrosiaUPC" w:hAnsi="EucrosiaUPC" w:cs="EucrosiaUPC"/>
                <w:sz w:val="30"/>
                <w:szCs w:val="30"/>
                <w:lang w:val="en-GB"/>
              </w:rPr>
            </w:pPr>
          </w:p>
        </w:tc>
        <w:tc>
          <w:tcPr>
            <w:tcW w:w="7200" w:type="dxa"/>
            <w:shd w:val="clear" w:color="auto" w:fill="D9E2F3" w:themeFill="accent1" w:themeFillTint="33"/>
          </w:tcPr>
          <w:p w14:paraId="1AE3A39E" w14:textId="77777777" w:rsidR="00571AFD" w:rsidRPr="00C5062F" w:rsidRDefault="00571AFD" w:rsidP="00571AFD">
            <w:pPr>
              <w:jc w:val="thaiDistribute"/>
              <w:rPr>
                <w:rFonts w:ascii="EucrosiaUPC" w:hAnsi="EucrosiaUPC" w:cs="EucrosiaUPC"/>
                <w:b/>
                <w:bCs/>
                <w:sz w:val="30"/>
                <w:szCs w:val="30"/>
                <w:cs/>
              </w:rPr>
            </w:pPr>
            <w:r w:rsidRPr="00C5062F">
              <w:rPr>
                <w:rFonts w:ascii="EucrosiaUPC" w:hAnsi="EucrosiaUPC" w:cs="EucrosiaUPC"/>
                <w:b/>
                <w:bCs/>
                <w:sz w:val="30"/>
                <w:szCs w:val="30"/>
                <w:cs/>
              </w:rPr>
              <w:t>การใช้มูลค่าที่ถือเป็นต้นทุนสำหรับสินทรัพย์ที่เกี่ยวข้องกับน้ำมันและก๊าซธรรมชาติ</w:t>
            </w:r>
          </w:p>
        </w:tc>
        <w:tc>
          <w:tcPr>
            <w:tcW w:w="1125" w:type="dxa"/>
            <w:shd w:val="clear" w:color="auto" w:fill="D9E2F3" w:themeFill="accent1" w:themeFillTint="33"/>
          </w:tcPr>
          <w:p w14:paraId="2A08A510"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D9E2F3" w:themeFill="accent1" w:themeFillTint="33"/>
          </w:tcPr>
          <w:p w14:paraId="28B1274A"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511656A9" w14:textId="77777777" w:rsidR="00571AFD" w:rsidRPr="00C5062F" w:rsidRDefault="00571AFD" w:rsidP="00571AFD">
            <w:pPr>
              <w:jc w:val="center"/>
              <w:rPr>
                <w:rFonts w:ascii="EucrosiaUPC" w:hAnsi="EucrosiaUPC" w:cs="EucrosiaUPC"/>
                <w:b/>
                <w:bCs/>
                <w:sz w:val="30"/>
                <w:szCs w:val="30"/>
                <w:cs/>
                <w:lang w:val="en-GB"/>
              </w:rPr>
            </w:pPr>
          </w:p>
        </w:tc>
        <w:tc>
          <w:tcPr>
            <w:tcW w:w="806" w:type="dxa"/>
            <w:shd w:val="clear" w:color="auto" w:fill="D9E2F3" w:themeFill="accent1" w:themeFillTint="33"/>
          </w:tcPr>
          <w:p w14:paraId="61077D84" w14:textId="77777777" w:rsidR="00571AFD" w:rsidRPr="00C5062F" w:rsidRDefault="00571AFD" w:rsidP="00571AFD">
            <w:pPr>
              <w:jc w:val="center"/>
              <w:rPr>
                <w:rFonts w:ascii="EucrosiaUPC" w:hAnsi="EucrosiaUPC" w:cs="EucrosiaUPC"/>
                <w:b/>
                <w:bCs/>
                <w:sz w:val="30"/>
                <w:szCs w:val="30"/>
                <w:cs/>
                <w:lang w:val="en-GB"/>
              </w:rPr>
            </w:pPr>
          </w:p>
        </w:tc>
        <w:tc>
          <w:tcPr>
            <w:tcW w:w="1084" w:type="dxa"/>
            <w:shd w:val="clear" w:color="auto" w:fill="D9E2F3" w:themeFill="accent1" w:themeFillTint="33"/>
          </w:tcPr>
          <w:p w14:paraId="77670EE9" w14:textId="77777777" w:rsidR="00571AFD" w:rsidRPr="00C5062F" w:rsidRDefault="00571AFD" w:rsidP="00571AFD">
            <w:pPr>
              <w:jc w:val="center"/>
              <w:rPr>
                <w:rFonts w:ascii="EucrosiaUPC" w:hAnsi="EucrosiaUPC" w:cs="EucrosiaUPC"/>
                <w:b/>
                <w:bCs/>
                <w:sz w:val="30"/>
                <w:szCs w:val="30"/>
                <w:cs/>
                <w:lang w:val="en-GB"/>
              </w:rPr>
            </w:pPr>
          </w:p>
        </w:tc>
        <w:tc>
          <w:tcPr>
            <w:tcW w:w="1420" w:type="dxa"/>
            <w:shd w:val="clear" w:color="auto" w:fill="D9E2F3" w:themeFill="accent1" w:themeFillTint="33"/>
          </w:tcPr>
          <w:p w14:paraId="47B3F84E" w14:textId="77777777" w:rsidR="00571AFD" w:rsidRPr="00C5062F" w:rsidRDefault="00571AFD" w:rsidP="00BC425E">
            <w:pPr>
              <w:rPr>
                <w:rFonts w:ascii="EucrosiaUPC" w:hAnsi="EucrosiaUPC" w:cs="EucrosiaUPC"/>
                <w:b/>
                <w:bCs/>
                <w:sz w:val="30"/>
                <w:szCs w:val="30"/>
                <w:cs/>
                <w:lang w:val="en-GB"/>
              </w:rPr>
            </w:pPr>
          </w:p>
        </w:tc>
      </w:tr>
      <w:tr w:rsidR="00700FE3" w:rsidRPr="00C5062F" w14:paraId="51EF006C" w14:textId="77777777" w:rsidTr="00252758">
        <w:trPr>
          <w:trHeight w:val="373"/>
        </w:trPr>
        <w:tc>
          <w:tcPr>
            <w:tcW w:w="1305" w:type="dxa"/>
          </w:tcPr>
          <w:p w14:paraId="4A582496" w14:textId="77777777" w:rsidR="00700FE3" w:rsidRPr="00C5062F" w:rsidRDefault="00700FE3" w:rsidP="00700FE3">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31</w:t>
            </w:r>
            <w:r w:rsidRPr="00C5062F">
              <w:rPr>
                <w:rFonts w:ascii="EucrosiaUPC" w:hAnsi="EucrosiaUPC" w:cs="EucrosiaUPC"/>
                <w:sz w:val="30"/>
                <w:szCs w:val="30"/>
                <w:cs/>
              </w:rPr>
              <w:t>ก</w:t>
            </w:r>
          </w:p>
        </w:tc>
        <w:tc>
          <w:tcPr>
            <w:tcW w:w="7200" w:type="dxa"/>
            <w:shd w:val="clear" w:color="auto" w:fill="auto"/>
          </w:tcPr>
          <w:p w14:paraId="32807A9D"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 xml:space="preserve">ในกรณีที่กิจการใช้ข้อยกเว้นใน </w:t>
            </w:r>
            <w:r w:rsidRPr="00C5062F">
              <w:rPr>
                <w:rFonts w:ascii="EucrosiaUPC" w:hAnsi="EucrosiaUPC" w:cs="EucrosiaUPC"/>
                <w:sz w:val="30"/>
                <w:szCs w:val="30"/>
              </w:rPr>
              <w:t>TFRS 1.</w:t>
            </w:r>
            <w:r w:rsidRPr="00C5062F">
              <w:rPr>
                <w:rFonts w:ascii="EucrosiaUPC" w:hAnsi="EucrosiaUPC" w:cs="EucrosiaUPC"/>
                <w:sz w:val="30"/>
                <w:szCs w:val="30"/>
                <w:cs/>
              </w:rPr>
              <w:t>ง</w:t>
            </w:r>
            <w:r w:rsidRPr="00C5062F">
              <w:rPr>
                <w:rFonts w:ascii="EucrosiaUPC" w:hAnsi="EucrosiaUPC" w:cs="EucrosiaUPC"/>
                <w:sz w:val="30"/>
                <w:szCs w:val="30"/>
              </w:rPr>
              <w:t>8</w:t>
            </w:r>
            <w:r w:rsidRPr="00C5062F">
              <w:rPr>
                <w:rFonts w:ascii="EucrosiaUPC" w:hAnsi="EucrosiaUPC" w:cs="EucrosiaUPC"/>
                <w:sz w:val="30"/>
                <w:szCs w:val="30"/>
                <w:cs/>
              </w:rPr>
              <w:t>ก.</w:t>
            </w:r>
            <w:r w:rsidRPr="00C5062F">
              <w:rPr>
                <w:rFonts w:ascii="EucrosiaUPC" w:hAnsi="EucrosiaUPC" w:cs="EucrosiaUPC"/>
                <w:sz w:val="30"/>
                <w:szCs w:val="30"/>
              </w:rPr>
              <w:t>2</w:t>
            </w:r>
            <w:r w:rsidRPr="00C5062F">
              <w:rPr>
                <w:rFonts w:ascii="EucrosiaUPC" w:hAnsi="EucrosiaUPC" w:cs="EucrosiaUPC"/>
                <w:sz w:val="30"/>
                <w:szCs w:val="30"/>
                <w:cs/>
              </w:rPr>
              <w:t xml:space="preserve"> สำหรับสินทรัพย์ที่เกี่ยวข้องกับน้ำมันและก๊าซธรรมชาติ กิจการต้องเปิดเผยข้อเท็จจริงและเกณฑ์การปันส่วนของมูลค่าตามบัญชีที่พิจารณาภายใต้หลักการบัญชีที่รับรองทั่วไปที่ใช้ก่อนหน้า</w:t>
            </w:r>
          </w:p>
        </w:tc>
        <w:tc>
          <w:tcPr>
            <w:tcW w:w="1125" w:type="dxa"/>
            <w:shd w:val="clear" w:color="auto" w:fill="auto"/>
          </w:tcPr>
          <w:p w14:paraId="05ECB700"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653525EF" w14:textId="424035B6"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8047855"/>
            <w14:checkbox>
              <w14:checked w14:val="0"/>
              <w14:checkedState w14:val="2612" w14:font="MS Gothic"/>
              <w14:uncheckedState w14:val="2610" w14:font="MS Gothic"/>
            </w14:checkbox>
          </w:sdtPr>
          <w:sdtContent>
            <w:tc>
              <w:tcPr>
                <w:tcW w:w="810" w:type="dxa"/>
                <w:shd w:val="clear" w:color="auto" w:fill="FFF2CC" w:themeFill="accent4" w:themeFillTint="33"/>
              </w:tcPr>
              <w:p w14:paraId="0390F522" w14:textId="1A5CAAA3"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556148"/>
            <w14:checkbox>
              <w14:checked w14:val="0"/>
              <w14:checkedState w14:val="2612" w14:font="MS Gothic"/>
              <w14:uncheckedState w14:val="2610" w14:font="MS Gothic"/>
            </w14:checkbox>
          </w:sdtPr>
          <w:sdtContent>
            <w:tc>
              <w:tcPr>
                <w:tcW w:w="806" w:type="dxa"/>
                <w:shd w:val="clear" w:color="auto" w:fill="FFF2CC" w:themeFill="accent4" w:themeFillTint="33"/>
              </w:tcPr>
              <w:p w14:paraId="6B18BCDE" w14:textId="700ADF64"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6502445"/>
            <w14:checkbox>
              <w14:checked w14:val="0"/>
              <w14:checkedState w14:val="2612" w14:font="MS Gothic"/>
              <w14:uncheckedState w14:val="2610" w14:font="MS Gothic"/>
            </w14:checkbox>
          </w:sdtPr>
          <w:sdtContent>
            <w:tc>
              <w:tcPr>
                <w:tcW w:w="1084" w:type="dxa"/>
                <w:shd w:val="clear" w:color="auto" w:fill="FFF2CC" w:themeFill="accent4" w:themeFillTint="33"/>
              </w:tcPr>
              <w:p w14:paraId="2F126E3C" w14:textId="6C28F7A9"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7564889"/>
            <w:placeholder>
              <w:docPart w:val="A19C57D640F749A1835A84356E2D2304"/>
            </w:placeholder>
            <w:showingPlcHdr/>
          </w:sdtPr>
          <w:sdtContent>
            <w:tc>
              <w:tcPr>
                <w:tcW w:w="1420" w:type="dxa"/>
                <w:shd w:val="clear" w:color="auto" w:fill="FFF2CC" w:themeFill="accent4" w:themeFillTint="33"/>
              </w:tcPr>
              <w:p w14:paraId="711BC8B0" w14:textId="3259DCD4" w:rsidR="00700FE3"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2EC2B549" w14:textId="77777777" w:rsidTr="00252758">
        <w:trPr>
          <w:trHeight w:val="373"/>
        </w:trPr>
        <w:tc>
          <w:tcPr>
            <w:tcW w:w="1305" w:type="dxa"/>
            <w:shd w:val="clear" w:color="auto" w:fill="D9E2F3" w:themeFill="accent1" w:themeFillTint="33"/>
          </w:tcPr>
          <w:p w14:paraId="58F00C12" w14:textId="77777777" w:rsidR="00571AFD" w:rsidRPr="00C5062F" w:rsidRDefault="00571AFD" w:rsidP="00571AFD">
            <w:pPr>
              <w:rPr>
                <w:rFonts w:ascii="EucrosiaUPC" w:hAnsi="EucrosiaUPC" w:cs="EucrosiaUPC"/>
                <w:sz w:val="30"/>
                <w:szCs w:val="30"/>
                <w:cs/>
                <w:lang w:val="en-GB"/>
              </w:rPr>
            </w:pPr>
          </w:p>
        </w:tc>
        <w:tc>
          <w:tcPr>
            <w:tcW w:w="7200" w:type="dxa"/>
            <w:shd w:val="clear" w:color="auto" w:fill="D9E2F3" w:themeFill="accent1" w:themeFillTint="33"/>
          </w:tcPr>
          <w:p w14:paraId="0C0BEA68" w14:textId="77777777" w:rsidR="00571AFD" w:rsidRPr="00C5062F" w:rsidRDefault="00571AFD" w:rsidP="00571AFD">
            <w:pPr>
              <w:jc w:val="thaiDistribute"/>
              <w:rPr>
                <w:rFonts w:ascii="EucrosiaUPC" w:hAnsi="EucrosiaUPC" w:cs="EucrosiaUPC"/>
                <w:b/>
                <w:bCs/>
                <w:sz w:val="30"/>
                <w:szCs w:val="30"/>
                <w:cs/>
              </w:rPr>
            </w:pPr>
            <w:r w:rsidRPr="00C5062F">
              <w:rPr>
                <w:rFonts w:ascii="EucrosiaUPC" w:hAnsi="EucrosiaUPC" w:cs="EucrosiaUPC"/>
                <w:b/>
                <w:bCs/>
                <w:sz w:val="30"/>
                <w:szCs w:val="30"/>
                <w:cs/>
              </w:rPr>
              <w:t>การใช้มูลค่าที่ถือเป็นต้นทุนภายหลังภาวะเงินเฟ้อรุนแรง</w:t>
            </w:r>
          </w:p>
        </w:tc>
        <w:tc>
          <w:tcPr>
            <w:tcW w:w="1125" w:type="dxa"/>
            <w:shd w:val="clear" w:color="auto" w:fill="D9E2F3" w:themeFill="accent1" w:themeFillTint="33"/>
          </w:tcPr>
          <w:p w14:paraId="402C3F6B"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D9E2F3" w:themeFill="accent1" w:themeFillTint="33"/>
          </w:tcPr>
          <w:p w14:paraId="7C89C914"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4822C3ED" w14:textId="77777777" w:rsidR="00571AFD" w:rsidRPr="00C5062F" w:rsidRDefault="00571AFD" w:rsidP="00571AFD">
            <w:pPr>
              <w:jc w:val="center"/>
              <w:rPr>
                <w:rFonts w:ascii="EucrosiaUPC" w:hAnsi="EucrosiaUPC" w:cs="EucrosiaUPC"/>
                <w:b/>
                <w:bCs/>
                <w:sz w:val="30"/>
                <w:szCs w:val="30"/>
                <w:cs/>
                <w:lang w:val="en-GB"/>
              </w:rPr>
            </w:pPr>
          </w:p>
        </w:tc>
        <w:tc>
          <w:tcPr>
            <w:tcW w:w="806" w:type="dxa"/>
            <w:shd w:val="clear" w:color="auto" w:fill="D9E2F3" w:themeFill="accent1" w:themeFillTint="33"/>
          </w:tcPr>
          <w:p w14:paraId="78C34126" w14:textId="77777777" w:rsidR="00571AFD" w:rsidRPr="00C5062F" w:rsidRDefault="00571AFD" w:rsidP="00571AFD">
            <w:pPr>
              <w:jc w:val="center"/>
              <w:rPr>
                <w:rFonts w:ascii="EucrosiaUPC" w:hAnsi="EucrosiaUPC" w:cs="EucrosiaUPC"/>
                <w:b/>
                <w:bCs/>
                <w:sz w:val="30"/>
                <w:szCs w:val="30"/>
                <w:cs/>
                <w:lang w:val="en-GB"/>
              </w:rPr>
            </w:pPr>
          </w:p>
        </w:tc>
        <w:tc>
          <w:tcPr>
            <w:tcW w:w="1084" w:type="dxa"/>
            <w:shd w:val="clear" w:color="auto" w:fill="D9E2F3" w:themeFill="accent1" w:themeFillTint="33"/>
          </w:tcPr>
          <w:p w14:paraId="75A737C7" w14:textId="77777777" w:rsidR="00571AFD" w:rsidRPr="00C5062F" w:rsidRDefault="00571AFD" w:rsidP="00571AFD">
            <w:pPr>
              <w:jc w:val="center"/>
              <w:rPr>
                <w:rFonts w:ascii="EucrosiaUPC" w:hAnsi="EucrosiaUPC" w:cs="EucrosiaUPC"/>
                <w:b/>
                <w:bCs/>
                <w:sz w:val="30"/>
                <w:szCs w:val="30"/>
                <w:cs/>
                <w:lang w:val="en-GB"/>
              </w:rPr>
            </w:pPr>
          </w:p>
        </w:tc>
        <w:tc>
          <w:tcPr>
            <w:tcW w:w="1420" w:type="dxa"/>
            <w:shd w:val="clear" w:color="auto" w:fill="D9E2F3" w:themeFill="accent1" w:themeFillTint="33"/>
          </w:tcPr>
          <w:p w14:paraId="2B13B991" w14:textId="77777777" w:rsidR="00571AFD" w:rsidRPr="00C5062F" w:rsidRDefault="00571AFD" w:rsidP="00BC425E">
            <w:pPr>
              <w:rPr>
                <w:rFonts w:ascii="EucrosiaUPC" w:hAnsi="EucrosiaUPC" w:cs="EucrosiaUPC"/>
                <w:b/>
                <w:bCs/>
                <w:sz w:val="30"/>
                <w:szCs w:val="30"/>
                <w:cs/>
                <w:lang w:val="en-GB"/>
              </w:rPr>
            </w:pPr>
          </w:p>
        </w:tc>
      </w:tr>
      <w:tr w:rsidR="00700FE3" w:rsidRPr="00C5062F" w14:paraId="58C8BA6B" w14:textId="77777777" w:rsidTr="00252758">
        <w:trPr>
          <w:trHeight w:val="373"/>
        </w:trPr>
        <w:tc>
          <w:tcPr>
            <w:tcW w:w="1305" w:type="dxa"/>
          </w:tcPr>
          <w:p w14:paraId="7EB1818A"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31</w:t>
            </w:r>
            <w:r w:rsidRPr="00C5062F">
              <w:rPr>
                <w:rFonts w:ascii="EucrosiaUPC" w:hAnsi="EucrosiaUPC" w:cs="EucrosiaUPC"/>
                <w:sz w:val="30"/>
                <w:szCs w:val="30"/>
                <w:cs/>
              </w:rPr>
              <w:t>ค</w:t>
            </w:r>
          </w:p>
        </w:tc>
        <w:tc>
          <w:tcPr>
            <w:tcW w:w="7200" w:type="dxa"/>
            <w:shd w:val="clear" w:color="auto" w:fill="auto"/>
          </w:tcPr>
          <w:p w14:paraId="7AC38B08" w14:textId="72A8829A"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ในกรณีที่กิจการเลือกวัดมูลค่าสินทรัพย์และหนี้สินด้วยมูลค่ายุติธรรมและใช้มูลค่ายุติธรรมนั้นเป็นมูลค่าที่ถือเป็นต้นทุนในยอดยกมาของของงบแสดงฐานะการเงินที่จัดทำขึ้นตาม</w:t>
            </w:r>
            <w:r w:rsidRPr="00C5062F">
              <w:rPr>
                <w:rFonts w:ascii="EucrosiaUPC" w:hAnsi="EucrosiaUPC" w:cs="EucrosiaUPC"/>
                <w:sz w:val="30"/>
                <w:szCs w:val="30"/>
              </w:rPr>
              <w:t xml:space="preserve"> TFRS</w:t>
            </w:r>
            <w:r w:rsidRPr="00C5062F" w:rsidDel="00505F5A">
              <w:rPr>
                <w:rFonts w:ascii="EucrosiaUPC" w:hAnsi="EucrosiaUPC" w:cs="EucrosiaUPC"/>
                <w:sz w:val="30"/>
                <w:szCs w:val="30"/>
                <w:cs/>
              </w:rPr>
              <w:t xml:space="preserve"> </w:t>
            </w:r>
            <w:r w:rsidRPr="00C5062F">
              <w:rPr>
                <w:rFonts w:ascii="EucrosiaUPC" w:hAnsi="EucrosiaUPC" w:cs="EucrosiaUPC"/>
                <w:sz w:val="30"/>
                <w:szCs w:val="30"/>
                <w:cs/>
              </w:rPr>
              <w:t xml:space="preserve">เนื่องจากภาวะเงินเฟ้อรุนแรง (ดู </w:t>
            </w:r>
            <w:r w:rsidRPr="00C5062F">
              <w:rPr>
                <w:rFonts w:ascii="EucrosiaUPC" w:hAnsi="EucrosiaUPC" w:cs="EucrosiaUPC"/>
                <w:sz w:val="30"/>
                <w:szCs w:val="30"/>
              </w:rPr>
              <w:t>TFRS 1.</w:t>
            </w:r>
            <w:r w:rsidRPr="00C5062F">
              <w:rPr>
                <w:rFonts w:ascii="EucrosiaUPC" w:hAnsi="EucrosiaUPC" w:cs="EucrosiaUPC"/>
                <w:sz w:val="30"/>
                <w:szCs w:val="30"/>
                <w:cs/>
              </w:rPr>
              <w:t>ง</w:t>
            </w:r>
            <w:r w:rsidRPr="00C5062F">
              <w:rPr>
                <w:rFonts w:ascii="EucrosiaUPC" w:hAnsi="EucrosiaUPC" w:cs="EucrosiaUPC"/>
                <w:sz w:val="30"/>
                <w:szCs w:val="30"/>
              </w:rPr>
              <w:t>26</w:t>
            </w:r>
            <w:r w:rsidRPr="00C5062F">
              <w:rPr>
                <w:rFonts w:ascii="EucrosiaUPC" w:hAnsi="EucrosiaUPC" w:cs="EucrosiaUPC"/>
                <w:sz w:val="30"/>
                <w:szCs w:val="30"/>
                <w:cs/>
              </w:rPr>
              <w:t xml:space="preserve"> ถึง </w:t>
            </w:r>
            <w:r w:rsidRPr="00C5062F">
              <w:rPr>
                <w:rFonts w:ascii="EucrosiaUPC" w:hAnsi="EucrosiaUPC" w:cs="EucrosiaUPC"/>
                <w:sz w:val="30"/>
                <w:szCs w:val="30"/>
              </w:rPr>
              <w:t>TFRS 1.</w:t>
            </w:r>
            <w:r w:rsidRPr="00C5062F">
              <w:rPr>
                <w:rFonts w:ascii="EucrosiaUPC" w:hAnsi="EucrosiaUPC" w:cs="EucrosiaUPC"/>
                <w:sz w:val="30"/>
                <w:szCs w:val="30"/>
                <w:cs/>
              </w:rPr>
              <w:t>ง</w:t>
            </w:r>
            <w:r w:rsidRPr="00C5062F">
              <w:rPr>
                <w:rFonts w:ascii="EucrosiaUPC" w:hAnsi="EucrosiaUPC" w:cs="EucrosiaUPC"/>
                <w:sz w:val="30"/>
                <w:szCs w:val="30"/>
              </w:rPr>
              <w:t>30</w:t>
            </w:r>
            <w:r w:rsidRPr="00C5062F">
              <w:rPr>
                <w:rFonts w:ascii="EucrosiaUPC" w:hAnsi="EucrosiaUPC" w:cs="EucrosiaUPC"/>
                <w:sz w:val="30"/>
                <w:szCs w:val="30"/>
                <w:cs/>
              </w:rPr>
              <w:t>) งบการเงินที่จัดทำขึ้นตาม</w:t>
            </w:r>
            <w:r w:rsidRPr="00C5062F">
              <w:rPr>
                <w:rFonts w:ascii="EucrosiaUPC" w:hAnsi="EucrosiaUPC" w:cs="EucrosiaUPC"/>
                <w:sz w:val="30"/>
                <w:szCs w:val="30"/>
              </w:rPr>
              <w:t xml:space="preserve"> TFRS</w:t>
            </w:r>
            <w:r w:rsidRPr="00C5062F" w:rsidDel="00505F5A">
              <w:rPr>
                <w:rFonts w:ascii="EucrosiaUPC" w:hAnsi="EucrosiaUPC" w:cs="EucrosiaUPC"/>
                <w:sz w:val="30"/>
                <w:szCs w:val="30"/>
                <w:cs/>
              </w:rPr>
              <w:t xml:space="preserve"> </w:t>
            </w:r>
            <w:r w:rsidRPr="00C5062F">
              <w:rPr>
                <w:rFonts w:ascii="EucrosiaUPC" w:hAnsi="EucrosiaUPC" w:cs="EucrosiaUPC"/>
                <w:sz w:val="30"/>
                <w:szCs w:val="30"/>
                <w:cs/>
              </w:rPr>
              <w:t>เป็นครั้งแรกต้องเปิดเผยคำอธิบายถึงวิธีการและสาเหตุที่กิจการใช้และหยุดใช้สกุลเงินที่ใช้ในการดำเนินงานซึ่งมีลักษณะทั้งสองประการดังนี้</w:t>
            </w:r>
          </w:p>
        </w:tc>
        <w:tc>
          <w:tcPr>
            <w:tcW w:w="1125" w:type="dxa"/>
            <w:shd w:val="clear" w:color="auto" w:fill="auto"/>
          </w:tcPr>
          <w:p w14:paraId="3AB9B482"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014EA9C9" w14:textId="34594EE6"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1869756"/>
            <w14:checkbox>
              <w14:checked w14:val="0"/>
              <w14:checkedState w14:val="2612" w14:font="MS Gothic"/>
              <w14:uncheckedState w14:val="2610" w14:font="MS Gothic"/>
            </w14:checkbox>
          </w:sdtPr>
          <w:sdtContent>
            <w:tc>
              <w:tcPr>
                <w:tcW w:w="810" w:type="dxa"/>
                <w:shd w:val="clear" w:color="auto" w:fill="FFF2CC" w:themeFill="accent4" w:themeFillTint="33"/>
              </w:tcPr>
              <w:p w14:paraId="03D80688" w14:textId="5351A72F"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1044195"/>
            <w14:checkbox>
              <w14:checked w14:val="0"/>
              <w14:checkedState w14:val="2612" w14:font="MS Gothic"/>
              <w14:uncheckedState w14:val="2610" w14:font="MS Gothic"/>
            </w14:checkbox>
          </w:sdtPr>
          <w:sdtContent>
            <w:tc>
              <w:tcPr>
                <w:tcW w:w="806" w:type="dxa"/>
                <w:shd w:val="clear" w:color="auto" w:fill="FFF2CC" w:themeFill="accent4" w:themeFillTint="33"/>
              </w:tcPr>
              <w:p w14:paraId="117F4309" w14:textId="7E87880B"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331850"/>
            <w14:checkbox>
              <w14:checked w14:val="0"/>
              <w14:checkedState w14:val="2612" w14:font="MS Gothic"/>
              <w14:uncheckedState w14:val="2610" w14:font="MS Gothic"/>
            </w14:checkbox>
          </w:sdtPr>
          <w:sdtContent>
            <w:tc>
              <w:tcPr>
                <w:tcW w:w="1084" w:type="dxa"/>
                <w:shd w:val="clear" w:color="auto" w:fill="FFF2CC" w:themeFill="accent4" w:themeFillTint="33"/>
              </w:tcPr>
              <w:p w14:paraId="5A3B6983" w14:textId="307B0343"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6471857"/>
            <w:placeholder>
              <w:docPart w:val="3F89CB37B18B4EC28F49B845CB4154D6"/>
            </w:placeholder>
            <w:showingPlcHdr/>
          </w:sdtPr>
          <w:sdtContent>
            <w:tc>
              <w:tcPr>
                <w:tcW w:w="1420" w:type="dxa"/>
                <w:shd w:val="clear" w:color="auto" w:fill="FFF2CC" w:themeFill="accent4" w:themeFillTint="33"/>
              </w:tcPr>
              <w:p w14:paraId="344BBE1A" w14:textId="1EE2C922" w:rsidR="00700FE3"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39AB6E9" w14:textId="77777777" w:rsidTr="00252758">
        <w:trPr>
          <w:trHeight w:val="373"/>
        </w:trPr>
        <w:tc>
          <w:tcPr>
            <w:tcW w:w="1305" w:type="dxa"/>
          </w:tcPr>
          <w:p w14:paraId="27A485F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31</w:t>
            </w:r>
            <w:r w:rsidRPr="00C5062F">
              <w:rPr>
                <w:rFonts w:ascii="EucrosiaUPC" w:hAnsi="EucrosiaUPC" w:cs="EucrosiaUPC"/>
                <w:sz w:val="30"/>
                <w:szCs w:val="30"/>
                <w:cs/>
              </w:rPr>
              <w:t>ค</w:t>
            </w:r>
            <w:r w:rsidRPr="00C5062F">
              <w:rPr>
                <w:rFonts w:ascii="EucrosiaUPC" w:hAnsi="EucrosiaUPC" w:cs="EucrosiaUPC"/>
                <w:sz w:val="30"/>
                <w:szCs w:val="30"/>
              </w:rPr>
              <w:t>.1</w:t>
            </w:r>
          </w:p>
        </w:tc>
        <w:tc>
          <w:tcPr>
            <w:tcW w:w="7200" w:type="dxa"/>
            <w:shd w:val="clear" w:color="auto" w:fill="auto"/>
          </w:tcPr>
          <w:p w14:paraId="6DB35E0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ไม่มีดัชนีราคาทั่วไปที่เชื่อถือได้สำหรับทุกกิจการที่มีรายการและยอดคงเหลือในสกุลเงินดังกล่าว</w:t>
            </w:r>
          </w:p>
        </w:tc>
        <w:tc>
          <w:tcPr>
            <w:tcW w:w="1125" w:type="dxa"/>
            <w:shd w:val="clear" w:color="auto" w:fill="auto"/>
          </w:tcPr>
          <w:p w14:paraId="152BB0A1"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823C1DE" w14:textId="6134A7D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927766"/>
            <w14:checkbox>
              <w14:checked w14:val="0"/>
              <w14:checkedState w14:val="2612" w14:font="MS Gothic"/>
              <w14:uncheckedState w14:val="2610" w14:font="MS Gothic"/>
            </w14:checkbox>
          </w:sdtPr>
          <w:sdtContent>
            <w:tc>
              <w:tcPr>
                <w:tcW w:w="810" w:type="dxa"/>
                <w:shd w:val="clear" w:color="auto" w:fill="FFF2CC" w:themeFill="accent4" w:themeFillTint="33"/>
              </w:tcPr>
              <w:p w14:paraId="5A2C2FDE" w14:textId="107606E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4259425"/>
            <w14:checkbox>
              <w14:checked w14:val="0"/>
              <w14:checkedState w14:val="2612" w14:font="MS Gothic"/>
              <w14:uncheckedState w14:val="2610" w14:font="MS Gothic"/>
            </w14:checkbox>
          </w:sdtPr>
          <w:sdtContent>
            <w:tc>
              <w:tcPr>
                <w:tcW w:w="806" w:type="dxa"/>
                <w:shd w:val="clear" w:color="auto" w:fill="FFF2CC" w:themeFill="accent4" w:themeFillTint="33"/>
              </w:tcPr>
              <w:p w14:paraId="6C3541BF" w14:textId="6CB6F17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2095431"/>
            <w14:checkbox>
              <w14:checked w14:val="0"/>
              <w14:checkedState w14:val="2612" w14:font="MS Gothic"/>
              <w14:uncheckedState w14:val="2610" w14:font="MS Gothic"/>
            </w14:checkbox>
          </w:sdtPr>
          <w:sdtContent>
            <w:tc>
              <w:tcPr>
                <w:tcW w:w="1084" w:type="dxa"/>
                <w:shd w:val="clear" w:color="auto" w:fill="FFF2CC" w:themeFill="accent4" w:themeFillTint="33"/>
              </w:tcPr>
              <w:p w14:paraId="52281E04" w14:textId="63C560A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8682898"/>
            <w:placeholder>
              <w:docPart w:val="A8F33D55546B4AE7809B9F9C5D7BA95F"/>
            </w:placeholder>
            <w:showingPlcHdr/>
          </w:sdtPr>
          <w:sdtContent>
            <w:tc>
              <w:tcPr>
                <w:tcW w:w="1420" w:type="dxa"/>
                <w:shd w:val="clear" w:color="auto" w:fill="FFF2CC" w:themeFill="accent4" w:themeFillTint="33"/>
              </w:tcPr>
              <w:p w14:paraId="6814735D" w14:textId="3D33ADFA"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52C0C67" w14:textId="77777777" w:rsidTr="00252758">
        <w:trPr>
          <w:trHeight w:val="373"/>
        </w:trPr>
        <w:tc>
          <w:tcPr>
            <w:tcW w:w="1305" w:type="dxa"/>
          </w:tcPr>
          <w:p w14:paraId="1167F9B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w:t>
            </w:r>
            <w:r w:rsidRPr="00C5062F">
              <w:rPr>
                <w:rFonts w:ascii="EucrosiaUPC" w:hAnsi="EucrosiaUPC" w:cs="EucrosiaUPC"/>
                <w:sz w:val="30"/>
                <w:szCs w:val="30"/>
                <w:lang w:val="en-GB"/>
              </w:rPr>
              <w:t>.</w:t>
            </w:r>
            <w:r w:rsidRPr="00C5062F">
              <w:rPr>
                <w:rFonts w:ascii="EucrosiaUPC" w:hAnsi="EucrosiaUPC" w:cs="EucrosiaUPC"/>
                <w:sz w:val="30"/>
                <w:szCs w:val="30"/>
              </w:rPr>
              <w:t>31</w:t>
            </w:r>
            <w:r w:rsidRPr="00C5062F">
              <w:rPr>
                <w:rFonts w:ascii="EucrosiaUPC" w:hAnsi="EucrosiaUPC" w:cs="EucrosiaUPC"/>
                <w:sz w:val="30"/>
                <w:szCs w:val="30"/>
                <w:cs/>
              </w:rPr>
              <w:t>ค</w:t>
            </w:r>
            <w:r w:rsidRPr="00C5062F">
              <w:rPr>
                <w:rFonts w:ascii="EucrosiaUPC" w:hAnsi="EucrosiaUPC" w:cs="EucrosiaUPC"/>
                <w:sz w:val="30"/>
                <w:szCs w:val="30"/>
              </w:rPr>
              <w:t>.2</w:t>
            </w:r>
          </w:p>
        </w:tc>
        <w:tc>
          <w:tcPr>
            <w:tcW w:w="7200" w:type="dxa"/>
            <w:shd w:val="clear" w:color="auto" w:fill="auto"/>
          </w:tcPr>
          <w:p w14:paraId="5CE398B4"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ไม่สามารถแลกเปลี่ยนสกุลเงินดังกล่าวกับสกุลเงินอื่นซึ่งเป็นสกุลเงินตราต่างประเทศที่ค่อนข้างเสถียร</w:t>
            </w:r>
          </w:p>
        </w:tc>
        <w:tc>
          <w:tcPr>
            <w:tcW w:w="1125" w:type="dxa"/>
            <w:shd w:val="clear" w:color="auto" w:fill="auto"/>
          </w:tcPr>
          <w:p w14:paraId="22660636"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F0910C5" w14:textId="3C17DE96"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8301039"/>
            <w14:checkbox>
              <w14:checked w14:val="0"/>
              <w14:checkedState w14:val="2612" w14:font="MS Gothic"/>
              <w14:uncheckedState w14:val="2610" w14:font="MS Gothic"/>
            </w14:checkbox>
          </w:sdtPr>
          <w:sdtContent>
            <w:tc>
              <w:tcPr>
                <w:tcW w:w="810" w:type="dxa"/>
                <w:shd w:val="clear" w:color="auto" w:fill="FFF2CC" w:themeFill="accent4" w:themeFillTint="33"/>
              </w:tcPr>
              <w:p w14:paraId="63998E2A" w14:textId="0A565E6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8279975"/>
            <w14:checkbox>
              <w14:checked w14:val="0"/>
              <w14:checkedState w14:val="2612" w14:font="MS Gothic"/>
              <w14:uncheckedState w14:val="2610" w14:font="MS Gothic"/>
            </w14:checkbox>
          </w:sdtPr>
          <w:sdtContent>
            <w:tc>
              <w:tcPr>
                <w:tcW w:w="806" w:type="dxa"/>
                <w:shd w:val="clear" w:color="auto" w:fill="FFF2CC" w:themeFill="accent4" w:themeFillTint="33"/>
              </w:tcPr>
              <w:p w14:paraId="14EFD925" w14:textId="3D0C148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3733265"/>
            <w14:checkbox>
              <w14:checked w14:val="0"/>
              <w14:checkedState w14:val="2612" w14:font="MS Gothic"/>
              <w14:uncheckedState w14:val="2610" w14:font="MS Gothic"/>
            </w14:checkbox>
          </w:sdtPr>
          <w:sdtContent>
            <w:tc>
              <w:tcPr>
                <w:tcW w:w="1084" w:type="dxa"/>
                <w:shd w:val="clear" w:color="auto" w:fill="FFF2CC" w:themeFill="accent4" w:themeFillTint="33"/>
              </w:tcPr>
              <w:p w14:paraId="506A2BE5" w14:textId="38C9090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8470285"/>
            <w:placeholder>
              <w:docPart w:val="257F784B2FF244E5B03F6BAAC6FCE6CA"/>
            </w:placeholder>
            <w:showingPlcHdr/>
          </w:sdtPr>
          <w:sdtContent>
            <w:tc>
              <w:tcPr>
                <w:tcW w:w="1420" w:type="dxa"/>
                <w:shd w:val="clear" w:color="auto" w:fill="FFF2CC" w:themeFill="accent4" w:themeFillTint="33"/>
              </w:tcPr>
              <w:p w14:paraId="1422C6A9" w14:textId="319BDBB2"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bl>
    <w:p w14:paraId="6C8DA26D" w14:textId="77777777" w:rsidR="00571AFD" w:rsidRPr="00C5062F" w:rsidRDefault="00571AFD" w:rsidP="00252758">
      <w:pPr>
        <w:rPr>
          <w:cs/>
        </w:rPr>
      </w:pPr>
    </w:p>
    <w:p w14:paraId="79D5167E" w14:textId="77777777" w:rsidR="00571AFD" w:rsidRPr="00C5062F" w:rsidRDefault="00571AFD">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6FA78ED1" w14:textId="109D33B3" w:rsidR="00133836" w:rsidRPr="00C5062F" w:rsidRDefault="00133836" w:rsidP="00373188">
      <w:pPr>
        <w:pStyle w:val="Heading1"/>
        <w:spacing w:before="120" w:after="360" w:line="240" w:lineRule="auto"/>
        <w:ind w:left="-907" w:right="-806"/>
        <w:rPr>
          <w:rFonts w:ascii="EucrosiaUPC" w:hAnsi="EucrosiaUPC" w:cs="EucrosiaUPC"/>
          <w:b/>
          <w:bCs/>
          <w:color w:val="0000FF"/>
          <w:sz w:val="36"/>
          <w:szCs w:val="36"/>
          <w:cs/>
        </w:rPr>
      </w:pPr>
      <w:bookmarkStart w:id="33" w:name="_Toc126052762"/>
      <w:r w:rsidRPr="00C5062F">
        <w:rPr>
          <w:rFonts w:ascii="EucrosiaUPC" w:hAnsi="EucrosiaUPC" w:cs="EucrosiaUPC" w:hint="cs"/>
          <w:b/>
          <w:bCs/>
          <w:color w:val="0000FF"/>
          <w:sz w:val="36"/>
          <w:szCs w:val="36"/>
          <w:cs/>
        </w:rPr>
        <w:lastRenderedPageBreak/>
        <w:t xml:space="preserve">มาตรฐานการรายงานทางการเงิน ฉบับที่ </w:t>
      </w:r>
      <w:r w:rsidR="009A159D" w:rsidRPr="00C5062F">
        <w:rPr>
          <w:rFonts w:ascii="EucrosiaUPC" w:hAnsi="EucrosiaUPC" w:cs="EucrosiaUPC" w:hint="cs"/>
          <w:b/>
          <w:bCs/>
          <w:color w:val="0000FF"/>
          <w:sz w:val="36"/>
          <w:szCs w:val="36"/>
        </w:rPr>
        <w:t>2</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การจ่ายโดยใช้หุ้นเป็นเกณฑ์</w:t>
      </w:r>
      <w:bookmarkEnd w:id="33"/>
    </w:p>
    <w:tbl>
      <w:tblPr>
        <w:tblStyle w:val="TableGrid"/>
        <w:tblW w:w="14891" w:type="dxa"/>
        <w:tblInd w:w="-905" w:type="dxa"/>
        <w:tblLook w:val="04A0" w:firstRow="1" w:lastRow="0" w:firstColumn="1" w:lastColumn="0" w:noHBand="0" w:noVBand="1"/>
      </w:tblPr>
      <w:tblGrid>
        <w:gridCol w:w="1293"/>
        <w:gridCol w:w="7200"/>
        <w:gridCol w:w="1137"/>
        <w:gridCol w:w="1170"/>
        <w:gridCol w:w="810"/>
        <w:gridCol w:w="808"/>
        <w:gridCol w:w="1082"/>
        <w:gridCol w:w="1391"/>
      </w:tblGrid>
      <w:tr w:rsidR="00571AFD" w:rsidRPr="00C5062F" w14:paraId="15E44907" w14:textId="77777777">
        <w:trPr>
          <w:tblHeader/>
        </w:trPr>
        <w:tc>
          <w:tcPr>
            <w:tcW w:w="1293" w:type="dxa"/>
            <w:vMerge w:val="restart"/>
            <w:shd w:val="clear" w:color="auto" w:fill="D9D9D9" w:themeFill="background1" w:themeFillShade="D9"/>
          </w:tcPr>
          <w:p w14:paraId="0A1EED27" w14:textId="77777777" w:rsidR="00571AFD" w:rsidRPr="00C5062F" w:rsidRDefault="00571AF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5F7CA325"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5BDDEC48" w14:textId="398CC3D3"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46DA5D9C" w14:textId="77777777"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391" w:type="dxa"/>
            <w:vMerge w:val="restart"/>
            <w:shd w:val="clear" w:color="auto" w:fill="FFD966" w:themeFill="accent4" w:themeFillTint="99"/>
          </w:tcPr>
          <w:p w14:paraId="424616C5" w14:textId="66EB79D3"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571AFD" w:rsidRPr="00C5062F" w14:paraId="407AEB18" w14:textId="77777777">
        <w:trPr>
          <w:trHeight w:val="399"/>
        </w:trPr>
        <w:tc>
          <w:tcPr>
            <w:tcW w:w="1293" w:type="dxa"/>
            <w:vMerge/>
          </w:tcPr>
          <w:p w14:paraId="71D253A1" w14:textId="77777777" w:rsidR="00571AFD" w:rsidRPr="00C5062F" w:rsidRDefault="00571AFD">
            <w:pPr>
              <w:rPr>
                <w:rFonts w:ascii="EucrosiaUPC" w:hAnsi="EucrosiaUPC" w:cs="EucrosiaUPC"/>
                <w:b/>
                <w:bCs/>
                <w:sz w:val="30"/>
                <w:szCs w:val="30"/>
                <w:lang w:val="en-GB"/>
              </w:rPr>
            </w:pPr>
          </w:p>
        </w:tc>
        <w:tc>
          <w:tcPr>
            <w:tcW w:w="7200" w:type="dxa"/>
            <w:vMerge/>
          </w:tcPr>
          <w:p w14:paraId="2CDF2945" w14:textId="77777777" w:rsidR="00571AFD" w:rsidRPr="00C5062F" w:rsidRDefault="00571AFD">
            <w:pPr>
              <w:rPr>
                <w:rFonts w:ascii="EucrosiaUPC" w:hAnsi="EucrosiaUPC" w:cs="EucrosiaUPC"/>
                <w:b/>
                <w:bCs/>
                <w:sz w:val="30"/>
                <w:szCs w:val="30"/>
                <w:lang w:val="en-GB"/>
              </w:rPr>
            </w:pPr>
          </w:p>
        </w:tc>
        <w:tc>
          <w:tcPr>
            <w:tcW w:w="1137" w:type="dxa"/>
            <w:vMerge w:val="restart"/>
            <w:shd w:val="clear" w:color="auto" w:fill="D9D9D9" w:themeFill="background1" w:themeFillShade="D9"/>
          </w:tcPr>
          <w:p w14:paraId="083F178F"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0A30AFA" w14:textId="7CD82081" w:rsidR="00571AFD" w:rsidRPr="00C5062F" w:rsidRDefault="00571AFD"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3CAE21A0" w14:textId="77777777" w:rsidR="00571AFD" w:rsidRPr="00C5062F" w:rsidRDefault="00571AFD">
            <w:pPr>
              <w:jc w:val="center"/>
              <w:rPr>
                <w:rFonts w:ascii="EucrosiaUPC" w:hAnsi="EucrosiaUPC" w:cs="EucrosiaUPC"/>
                <w:b/>
                <w:bCs/>
                <w:sz w:val="30"/>
                <w:szCs w:val="30"/>
                <w:cs/>
                <w:lang w:val="en-GB"/>
              </w:rPr>
            </w:pPr>
          </w:p>
        </w:tc>
        <w:tc>
          <w:tcPr>
            <w:tcW w:w="1391" w:type="dxa"/>
            <w:vMerge/>
            <w:shd w:val="clear" w:color="auto" w:fill="FFD966" w:themeFill="accent4" w:themeFillTint="99"/>
          </w:tcPr>
          <w:p w14:paraId="7F4CCDAA" w14:textId="77777777" w:rsidR="00571AFD" w:rsidRPr="00C5062F" w:rsidRDefault="00571AFD">
            <w:pPr>
              <w:jc w:val="center"/>
              <w:rPr>
                <w:rFonts w:ascii="EucrosiaUPC" w:hAnsi="EucrosiaUPC" w:cs="EucrosiaUPC"/>
                <w:b/>
                <w:bCs/>
                <w:sz w:val="30"/>
                <w:szCs w:val="30"/>
                <w:cs/>
                <w:lang w:val="en-GB"/>
              </w:rPr>
            </w:pPr>
          </w:p>
        </w:tc>
      </w:tr>
      <w:tr w:rsidR="00571AFD" w:rsidRPr="00C5062F" w14:paraId="5A096269" w14:textId="77777777">
        <w:trPr>
          <w:trHeight w:val="373"/>
        </w:trPr>
        <w:tc>
          <w:tcPr>
            <w:tcW w:w="1293" w:type="dxa"/>
            <w:vMerge/>
          </w:tcPr>
          <w:p w14:paraId="4699C6C5" w14:textId="77777777" w:rsidR="00571AFD" w:rsidRPr="00C5062F" w:rsidRDefault="00571AFD" w:rsidP="0098434B">
            <w:pPr>
              <w:rPr>
                <w:rFonts w:ascii="EucrosiaUPC" w:hAnsi="EucrosiaUPC" w:cs="EucrosiaUPC"/>
                <w:b/>
                <w:bCs/>
                <w:sz w:val="30"/>
                <w:szCs w:val="30"/>
                <w:lang w:val="en-GB"/>
              </w:rPr>
            </w:pPr>
          </w:p>
        </w:tc>
        <w:tc>
          <w:tcPr>
            <w:tcW w:w="7200" w:type="dxa"/>
            <w:vMerge/>
          </w:tcPr>
          <w:p w14:paraId="146B3F3F" w14:textId="77777777" w:rsidR="00571AFD" w:rsidRPr="00C5062F" w:rsidRDefault="00571AFD" w:rsidP="0098434B">
            <w:pPr>
              <w:rPr>
                <w:rFonts w:ascii="EucrosiaUPC" w:hAnsi="EucrosiaUPC" w:cs="EucrosiaUPC"/>
                <w:b/>
                <w:bCs/>
                <w:sz w:val="30"/>
                <w:szCs w:val="30"/>
                <w:lang w:val="en-GB"/>
              </w:rPr>
            </w:pPr>
          </w:p>
        </w:tc>
        <w:tc>
          <w:tcPr>
            <w:tcW w:w="1137" w:type="dxa"/>
            <w:vMerge/>
            <w:shd w:val="clear" w:color="auto" w:fill="D9D9D9" w:themeFill="background1" w:themeFillShade="D9"/>
          </w:tcPr>
          <w:p w14:paraId="716618E5" w14:textId="77777777" w:rsidR="00571AFD" w:rsidRPr="00C5062F" w:rsidRDefault="00571AFD"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74D5EE31" w14:textId="296AC46D" w:rsidR="00571AFD" w:rsidRPr="00C5062F" w:rsidRDefault="00571AFD" w:rsidP="00252758">
            <w:pPr>
              <w:rPr>
                <w:rFonts w:ascii="EucrosiaUPC" w:hAnsi="EucrosiaUPC" w:cs="EucrosiaUPC"/>
                <w:b/>
                <w:bCs/>
                <w:sz w:val="30"/>
                <w:szCs w:val="30"/>
                <w:cs/>
                <w:lang w:val="en-GB"/>
              </w:rPr>
            </w:pPr>
          </w:p>
        </w:tc>
        <w:tc>
          <w:tcPr>
            <w:tcW w:w="810" w:type="dxa"/>
            <w:shd w:val="clear" w:color="auto" w:fill="FFD966" w:themeFill="accent4" w:themeFillTint="99"/>
          </w:tcPr>
          <w:p w14:paraId="345457F1" w14:textId="06943CA9"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8" w:type="dxa"/>
            <w:shd w:val="clear" w:color="auto" w:fill="FFD966" w:themeFill="accent4" w:themeFillTint="99"/>
          </w:tcPr>
          <w:p w14:paraId="22BE78D7" w14:textId="7FE7CE5F"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2" w:type="dxa"/>
            <w:shd w:val="clear" w:color="auto" w:fill="FFD966" w:themeFill="accent4" w:themeFillTint="99"/>
          </w:tcPr>
          <w:p w14:paraId="002EA41B" w14:textId="7AE50E71"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391" w:type="dxa"/>
            <w:vMerge/>
            <w:shd w:val="clear" w:color="auto" w:fill="FFD966" w:themeFill="accent4" w:themeFillTint="99"/>
          </w:tcPr>
          <w:p w14:paraId="185A44AD" w14:textId="77777777" w:rsidR="00571AFD" w:rsidRPr="00C5062F" w:rsidRDefault="00571AFD" w:rsidP="0098434B">
            <w:pPr>
              <w:jc w:val="center"/>
              <w:rPr>
                <w:rFonts w:ascii="EucrosiaUPC" w:hAnsi="EucrosiaUPC" w:cs="EucrosiaUPC"/>
                <w:b/>
                <w:bCs/>
                <w:sz w:val="30"/>
                <w:szCs w:val="30"/>
                <w:cs/>
                <w:lang w:val="en-GB"/>
              </w:rPr>
            </w:pPr>
          </w:p>
        </w:tc>
      </w:tr>
      <w:tr w:rsidR="00571AFD" w:rsidRPr="00C5062F" w14:paraId="15D9B901" w14:textId="77777777" w:rsidTr="00252758">
        <w:trPr>
          <w:trHeight w:val="373"/>
        </w:trPr>
        <w:tc>
          <w:tcPr>
            <w:tcW w:w="1293" w:type="dxa"/>
          </w:tcPr>
          <w:p w14:paraId="35113BE1" w14:textId="77777777" w:rsidR="00571AFD" w:rsidRPr="00C5062F" w:rsidRDefault="00571AFD">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44</w:t>
            </w:r>
          </w:p>
        </w:tc>
        <w:tc>
          <w:tcPr>
            <w:tcW w:w="7200" w:type="dxa"/>
            <w:shd w:val="clear" w:color="auto" w:fill="auto"/>
          </w:tcPr>
          <w:p w14:paraId="7132FBB4" w14:textId="77777777" w:rsidR="00571AFD" w:rsidRPr="00C5062F" w:rsidRDefault="00571AFD">
            <w:pPr>
              <w:jc w:val="thaiDistribute"/>
              <w:rPr>
                <w:rFonts w:ascii="EucrosiaUPC" w:hAnsi="EucrosiaUPC" w:cs="EucrosiaUPC"/>
                <w:sz w:val="30"/>
                <w:szCs w:val="30"/>
                <w:lang w:val="en-GB"/>
              </w:rPr>
            </w:pPr>
            <w:r w:rsidRPr="00C5062F">
              <w:rPr>
                <w:rFonts w:ascii="EucrosiaUPC" w:hAnsi="EucrosiaUPC" w:cs="EucrosiaUPC"/>
                <w:sz w:val="30"/>
                <w:szCs w:val="30"/>
                <w:cs/>
                <w:lang w:val="en-GB"/>
              </w:rPr>
              <w:t>กิจการต้องเปิดเผยข้อมูลเพื่อให้ผู้ใช้งบการเงินเข้าใจลักษณะและขอบเขตของข้อตกลงการจ่ายโดยใช้หุ้นเป็นเกณฑ์ที่เกิดขึ้นในระหว่างงวด</w:t>
            </w:r>
          </w:p>
        </w:tc>
        <w:tc>
          <w:tcPr>
            <w:tcW w:w="1137" w:type="dxa"/>
            <w:shd w:val="clear" w:color="auto" w:fill="auto"/>
          </w:tcPr>
          <w:p w14:paraId="4BEF27D8" w14:textId="77777777" w:rsidR="00571AFD" w:rsidRPr="00C5062F" w:rsidRDefault="00571AFD">
            <w:pPr>
              <w:jc w:val="center"/>
              <w:rPr>
                <w:rFonts w:ascii="EucrosiaUPC" w:hAnsi="EucrosiaUPC" w:cs="EucrosiaUPC"/>
                <w:sz w:val="30"/>
                <w:szCs w:val="30"/>
              </w:rPr>
            </w:pPr>
          </w:p>
        </w:tc>
        <w:tc>
          <w:tcPr>
            <w:tcW w:w="1170" w:type="dxa"/>
            <w:shd w:val="clear" w:color="auto" w:fill="auto"/>
          </w:tcPr>
          <w:p w14:paraId="30D86243"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FFF2CC" w:themeFill="accent4" w:themeFillTint="33"/>
          </w:tcPr>
          <w:p w14:paraId="0C230E6F" w14:textId="77777777" w:rsidR="00571AFD" w:rsidRPr="00C5062F" w:rsidRDefault="00571AFD">
            <w:pPr>
              <w:jc w:val="center"/>
              <w:rPr>
                <w:rFonts w:ascii="EucrosiaUPC" w:hAnsi="EucrosiaUPC" w:cs="EucrosiaUPC"/>
                <w:b/>
                <w:bCs/>
                <w:sz w:val="30"/>
                <w:szCs w:val="30"/>
                <w:cs/>
                <w:lang w:val="en-GB"/>
              </w:rPr>
            </w:pPr>
          </w:p>
        </w:tc>
        <w:tc>
          <w:tcPr>
            <w:tcW w:w="808" w:type="dxa"/>
            <w:shd w:val="clear" w:color="auto" w:fill="FFF2CC" w:themeFill="accent4" w:themeFillTint="33"/>
          </w:tcPr>
          <w:p w14:paraId="37ED8161" w14:textId="77777777" w:rsidR="00571AFD" w:rsidRPr="00C5062F" w:rsidRDefault="00571AFD">
            <w:pPr>
              <w:jc w:val="center"/>
              <w:rPr>
                <w:rFonts w:ascii="EucrosiaUPC" w:hAnsi="EucrosiaUPC" w:cs="EucrosiaUPC"/>
                <w:b/>
                <w:bCs/>
                <w:sz w:val="30"/>
                <w:szCs w:val="30"/>
                <w:cs/>
                <w:lang w:val="en-GB"/>
              </w:rPr>
            </w:pPr>
          </w:p>
        </w:tc>
        <w:tc>
          <w:tcPr>
            <w:tcW w:w="1082" w:type="dxa"/>
            <w:shd w:val="clear" w:color="auto" w:fill="FFF2CC" w:themeFill="accent4" w:themeFillTint="33"/>
          </w:tcPr>
          <w:p w14:paraId="2D8943E6" w14:textId="77777777" w:rsidR="00571AFD" w:rsidRPr="00C5062F" w:rsidRDefault="00571AFD">
            <w:pPr>
              <w:jc w:val="center"/>
              <w:rPr>
                <w:rFonts w:ascii="EucrosiaUPC" w:hAnsi="EucrosiaUPC" w:cs="EucrosiaUPC"/>
                <w:b/>
                <w:bCs/>
                <w:sz w:val="30"/>
                <w:szCs w:val="30"/>
                <w:cs/>
                <w:lang w:val="en-GB"/>
              </w:rPr>
            </w:pPr>
          </w:p>
        </w:tc>
        <w:tc>
          <w:tcPr>
            <w:tcW w:w="1391" w:type="dxa"/>
            <w:shd w:val="clear" w:color="auto" w:fill="FFF2CC" w:themeFill="accent4" w:themeFillTint="33"/>
          </w:tcPr>
          <w:p w14:paraId="05FEAA59" w14:textId="77777777" w:rsidR="00571AFD" w:rsidRPr="00C5062F" w:rsidRDefault="00571AFD">
            <w:pPr>
              <w:jc w:val="center"/>
              <w:rPr>
                <w:rFonts w:ascii="EucrosiaUPC" w:hAnsi="EucrosiaUPC" w:cs="EucrosiaUPC"/>
                <w:b/>
                <w:bCs/>
                <w:sz w:val="30"/>
                <w:szCs w:val="30"/>
                <w:cs/>
                <w:lang w:val="en-GB"/>
              </w:rPr>
            </w:pPr>
          </w:p>
        </w:tc>
      </w:tr>
      <w:tr w:rsidR="000F551A" w:rsidRPr="00C5062F" w14:paraId="0A438517" w14:textId="77777777" w:rsidTr="00252758">
        <w:tc>
          <w:tcPr>
            <w:tcW w:w="1293" w:type="dxa"/>
          </w:tcPr>
          <w:p w14:paraId="5C9B1655"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p>
        </w:tc>
        <w:tc>
          <w:tcPr>
            <w:tcW w:w="7200" w:type="dxa"/>
          </w:tcPr>
          <w:p w14:paraId="44B492D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เพื่อให้ผลเป็นไปตามหลักการใน</w:t>
            </w:r>
            <w:r w:rsidRPr="00C5062F">
              <w:rPr>
                <w:rFonts w:ascii="EucrosiaUPC" w:hAnsi="EucrosiaUPC" w:cs="EucrosiaUPC"/>
                <w:sz w:val="30"/>
                <w:szCs w:val="30"/>
              </w:rPr>
              <w:t xml:space="preserve"> TFRS 2</w:t>
            </w:r>
            <w:r w:rsidRPr="00C5062F">
              <w:rPr>
                <w:rFonts w:ascii="EucrosiaUPC" w:hAnsi="EucrosiaUPC" w:cs="EucrosiaUPC"/>
                <w:sz w:val="30"/>
                <w:szCs w:val="30"/>
                <w:cs/>
              </w:rPr>
              <w:t>.</w:t>
            </w:r>
            <w:r w:rsidRPr="00C5062F">
              <w:rPr>
                <w:rFonts w:ascii="EucrosiaUPC" w:hAnsi="EucrosiaUPC" w:cs="EucrosiaUPC"/>
                <w:sz w:val="30"/>
                <w:szCs w:val="30"/>
              </w:rPr>
              <w:t>44</w:t>
            </w:r>
            <w:r w:rsidRPr="00C5062F">
              <w:rPr>
                <w:rFonts w:ascii="EucrosiaUPC" w:hAnsi="EucrosiaUPC" w:cs="EucrosiaUPC"/>
                <w:sz w:val="30"/>
                <w:szCs w:val="30"/>
                <w:cs/>
              </w:rPr>
              <w:t xml:space="preserve"> กิจการต้องเปิดเผยรายการต่อไปนี้เป็นอย่างน้อย</w:t>
            </w:r>
          </w:p>
        </w:tc>
        <w:tc>
          <w:tcPr>
            <w:tcW w:w="1137" w:type="dxa"/>
          </w:tcPr>
          <w:p w14:paraId="5E724BBF" w14:textId="77777777" w:rsidR="000F551A" w:rsidRPr="00C5062F" w:rsidRDefault="000F551A" w:rsidP="000F551A">
            <w:pPr>
              <w:jc w:val="center"/>
              <w:rPr>
                <w:rFonts w:ascii="EucrosiaUPC" w:hAnsi="EucrosiaUPC" w:cs="EucrosiaUPC"/>
                <w:sz w:val="30"/>
                <w:szCs w:val="30"/>
                <w:lang w:val="en-GB"/>
              </w:rPr>
            </w:pPr>
          </w:p>
        </w:tc>
        <w:tc>
          <w:tcPr>
            <w:tcW w:w="1170" w:type="dxa"/>
          </w:tcPr>
          <w:p w14:paraId="61D0D213" w14:textId="7C83D8A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9332517"/>
            <w14:checkbox>
              <w14:checked w14:val="0"/>
              <w14:checkedState w14:val="2612" w14:font="MS Gothic"/>
              <w14:uncheckedState w14:val="2610" w14:font="MS Gothic"/>
            </w14:checkbox>
          </w:sdtPr>
          <w:sdtContent>
            <w:tc>
              <w:tcPr>
                <w:tcW w:w="810" w:type="dxa"/>
                <w:shd w:val="clear" w:color="auto" w:fill="FFF2CC" w:themeFill="accent4" w:themeFillTint="33"/>
              </w:tcPr>
              <w:p w14:paraId="6CE2B8B0" w14:textId="2DF3B4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6080512"/>
            <w14:checkbox>
              <w14:checked w14:val="0"/>
              <w14:checkedState w14:val="2612" w14:font="MS Gothic"/>
              <w14:uncheckedState w14:val="2610" w14:font="MS Gothic"/>
            </w14:checkbox>
          </w:sdtPr>
          <w:sdtContent>
            <w:tc>
              <w:tcPr>
                <w:tcW w:w="808" w:type="dxa"/>
                <w:shd w:val="clear" w:color="auto" w:fill="FFF2CC" w:themeFill="accent4" w:themeFillTint="33"/>
              </w:tcPr>
              <w:p w14:paraId="50D43AB0" w14:textId="796F11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1636105"/>
            <w14:checkbox>
              <w14:checked w14:val="0"/>
              <w14:checkedState w14:val="2612" w14:font="MS Gothic"/>
              <w14:uncheckedState w14:val="2610" w14:font="MS Gothic"/>
            </w14:checkbox>
          </w:sdtPr>
          <w:sdtContent>
            <w:tc>
              <w:tcPr>
                <w:tcW w:w="1082" w:type="dxa"/>
                <w:shd w:val="clear" w:color="auto" w:fill="FFF2CC" w:themeFill="accent4" w:themeFillTint="33"/>
              </w:tcPr>
              <w:p w14:paraId="78DC4A6D" w14:textId="3505EF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7724607"/>
            <w:placeholder>
              <w:docPart w:val="9AE3A5044AF94B7EAC2B4C31AE3F66FD"/>
            </w:placeholder>
            <w:showingPlcHdr/>
          </w:sdtPr>
          <w:sdtContent>
            <w:tc>
              <w:tcPr>
                <w:tcW w:w="1391" w:type="dxa"/>
                <w:shd w:val="clear" w:color="auto" w:fill="FFF2CC" w:themeFill="accent4" w:themeFillTint="33"/>
              </w:tcPr>
              <w:p w14:paraId="3620254B" w14:textId="18AFD4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BF35885" w14:textId="77777777" w:rsidTr="00252758">
        <w:tc>
          <w:tcPr>
            <w:tcW w:w="1293" w:type="dxa"/>
          </w:tcPr>
          <w:p w14:paraId="5B558AD6"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7BBC1884"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คำอธิบายข้อตกลงการจ่ายโดยใช้หุ้นเป็นเกณฑ์แต่ละประเภทที่เกิดขึ้นในช่วงเวลาต่างๆ ระหว่างงวด รวมถึงเงื่อนไขและข้อกำหนดต่างๆ ของข้อตกลงแต่ละข้อ อาทิ ข้อกำหนดของการได้รับสิทธิ งวดเวลานานที่สุดของสิทธิซื้อหุ้นที่ออกให้ และวิธีการชำระ (เช่น เป็นเงินสดหรือตราสารทุน) กิจการที่มีประเภทของข้อตกลงการจ่ายโดยใช้หุ้นเป็นเกณฑ์ที่เหมือนกันในเนื้อหาสาระอาจรวมข้อมูลเหล่านี้หากการเปิดเผยข้อมูลแยกตามข้อตกลงไม่จำเป็นในการทำให้เป็นไปตามหลักการใน</w:t>
            </w:r>
            <w:r w:rsidRPr="00C5062F">
              <w:rPr>
                <w:rFonts w:ascii="EucrosiaUPC" w:hAnsi="EucrosiaUPC" w:cs="EucrosiaUPC"/>
                <w:sz w:val="30"/>
                <w:szCs w:val="30"/>
              </w:rPr>
              <w:t xml:space="preserve"> TFRS 2</w:t>
            </w:r>
            <w:r w:rsidRPr="00C5062F">
              <w:rPr>
                <w:rFonts w:ascii="EucrosiaUPC" w:hAnsi="EucrosiaUPC" w:cs="EucrosiaUPC"/>
                <w:sz w:val="30"/>
                <w:szCs w:val="30"/>
                <w:cs/>
              </w:rPr>
              <w:t>.</w:t>
            </w:r>
            <w:r w:rsidRPr="00C5062F">
              <w:rPr>
                <w:rFonts w:ascii="EucrosiaUPC" w:hAnsi="EucrosiaUPC" w:cs="EucrosiaUPC"/>
                <w:sz w:val="30"/>
                <w:szCs w:val="30"/>
              </w:rPr>
              <w:t>44</w:t>
            </w:r>
          </w:p>
        </w:tc>
        <w:tc>
          <w:tcPr>
            <w:tcW w:w="1137" w:type="dxa"/>
          </w:tcPr>
          <w:p w14:paraId="7A058BEA" w14:textId="77777777" w:rsidR="000F551A" w:rsidRPr="00C5062F" w:rsidRDefault="000F551A" w:rsidP="000F551A">
            <w:pPr>
              <w:jc w:val="center"/>
              <w:rPr>
                <w:rFonts w:ascii="EucrosiaUPC" w:hAnsi="EucrosiaUPC" w:cs="EucrosiaUPC"/>
                <w:sz w:val="30"/>
                <w:szCs w:val="30"/>
                <w:lang w:val="en-GB"/>
              </w:rPr>
            </w:pPr>
          </w:p>
        </w:tc>
        <w:tc>
          <w:tcPr>
            <w:tcW w:w="1170" w:type="dxa"/>
          </w:tcPr>
          <w:p w14:paraId="41D59BE6" w14:textId="691C224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41464055"/>
            <w14:checkbox>
              <w14:checked w14:val="0"/>
              <w14:checkedState w14:val="2612" w14:font="MS Gothic"/>
              <w14:uncheckedState w14:val="2610" w14:font="MS Gothic"/>
            </w14:checkbox>
          </w:sdtPr>
          <w:sdtContent>
            <w:tc>
              <w:tcPr>
                <w:tcW w:w="810" w:type="dxa"/>
                <w:shd w:val="clear" w:color="auto" w:fill="FFF2CC" w:themeFill="accent4" w:themeFillTint="33"/>
              </w:tcPr>
              <w:p w14:paraId="0B300C17" w14:textId="691B3D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8970313"/>
            <w14:checkbox>
              <w14:checked w14:val="0"/>
              <w14:checkedState w14:val="2612" w14:font="MS Gothic"/>
              <w14:uncheckedState w14:val="2610" w14:font="MS Gothic"/>
            </w14:checkbox>
          </w:sdtPr>
          <w:sdtContent>
            <w:tc>
              <w:tcPr>
                <w:tcW w:w="808" w:type="dxa"/>
                <w:shd w:val="clear" w:color="auto" w:fill="FFF2CC" w:themeFill="accent4" w:themeFillTint="33"/>
              </w:tcPr>
              <w:p w14:paraId="4D4C862D" w14:textId="482F8F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1403777"/>
            <w14:checkbox>
              <w14:checked w14:val="0"/>
              <w14:checkedState w14:val="2612" w14:font="MS Gothic"/>
              <w14:uncheckedState w14:val="2610" w14:font="MS Gothic"/>
            </w14:checkbox>
          </w:sdtPr>
          <w:sdtContent>
            <w:tc>
              <w:tcPr>
                <w:tcW w:w="1082" w:type="dxa"/>
                <w:shd w:val="clear" w:color="auto" w:fill="FFF2CC" w:themeFill="accent4" w:themeFillTint="33"/>
              </w:tcPr>
              <w:p w14:paraId="0BC4528E" w14:textId="1EB5C7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5434159"/>
            <w:placeholder>
              <w:docPart w:val="2D5F086C895D429E87A453A5A59490B0"/>
            </w:placeholder>
            <w:showingPlcHdr/>
          </w:sdtPr>
          <w:sdtContent>
            <w:tc>
              <w:tcPr>
                <w:tcW w:w="1391" w:type="dxa"/>
                <w:shd w:val="clear" w:color="auto" w:fill="FFF2CC" w:themeFill="accent4" w:themeFillTint="33"/>
              </w:tcPr>
              <w:p w14:paraId="059FBBC6" w14:textId="77B1E91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97BA123" w14:textId="77777777" w:rsidTr="00252758">
        <w:tc>
          <w:tcPr>
            <w:tcW w:w="1293" w:type="dxa"/>
          </w:tcPr>
          <w:p w14:paraId="2197CBF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5779BBC5"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จำนวนและราคาใช้สิทธิถัวเฉลี่ยถ่วงน้ำหนักของสิทธิซื้อหุ้นสำหรับกลุ่มสิทธิซื้อหุ้นต่างๆ คือ</w:t>
            </w:r>
          </w:p>
        </w:tc>
        <w:tc>
          <w:tcPr>
            <w:tcW w:w="1137" w:type="dxa"/>
          </w:tcPr>
          <w:p w14:paraId="74254F01" w14:textId="77777777" w:rsidR="000F551A" w:rsidRPr="00C5062F" w:rsidRDefault="000F551A" w:rsidP="000F551A">
            <w:pPr>
              <w:jc w:val="center"/>
              <w:rPr>
                <w:rFonts w:ascii="EucrosiaUPC" w:hAnsi="EucrosiaUPC" w:cs="EucrosiaUPC"/>
                <w:sz w:val="30"/>
                <w:szCs w:val="30"/>
                <w:lang w:val="en-GB"/>
              </w:rPr>
            </w:pPr>
          </w:p>
        </w:tc>
        <w:tc>
          <w:tcPr>
            <w:tcW w:w="1170" w:type="dxa"/>
          </w:tcPr>
          <w:p w14:paraId="5654BC6B" w14:textId="775C489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04532733"/>
            <w14:checkbox>
              <w14:checked w14:val="0"/>
              <w14:checkedState w14:val="2612" w14:font="MS Gothic"/>
              <w14:uncheckedState w14:val="2610" w14:font="MS Gothic"/>
            </w14:checkbox>
          </w:sdtPr>
          <w:sdtContent>
            <w:tc>
              <w:tcPr>
                <w:tcW w:w="810" w:type="dxa"/>
                <w:shd w:val="clear" w:color="auto" w:fill="FFF2CC" w:themeFill="accent4" w:themeFillTint="33"/>
              </w:tcPr>
              <w:p w14:paraId="5A4944FE" w14:textId="59061A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9777242"/>
            <w14:checkbox>
              <w14:checked w14:val="0"/>
              <w14:checkedState w14:val="2612" w14:font="MS Gothic"/>
              <w14:uncheckedState w14:val="2610" w14:font="MS Gothic"/>
            </w14:checkbox>
          </w:sdtPr>
          <w:sdtContent>
            <w:tc>
              <w:tcPr>
                <w:tcW w:w="808" w:type="dxa"/>
                <w:shd w:val="clear" w:color="auto" w:fill="FFF2CC" w:themeFill="accent4" w:themeFillTint="33"/>
              </w:tcPr>
              <w:p w14:paraId="47E8B856" w14:textId="40547B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917217"/>
            <w14:checkbox>
              <w14:checked w14:val="0"/>
              <w14:checkedState w14:val="2612" w14:font="MS Gothic"/>
              <w14:uncheckedState w14:val="2610" w14:font="MS Gothic"/>
            </w14:checkbox>
          </w:sdtPr>
          <w:sdtContent>
            <w:tc>
              <w:tcPr>
                <w:tcW w:w="1082" w:type="dxa"/>
                <w:shd w:val="clear" w:color="auto" w:fill="FFF2CC" w:themeFill="accent4" w:themeFillTint="33"/>
              </w:tcPr>
              <w:p w14:paraId="45F4A2F1" w14:textId="04ED56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2184253"/>
            <w:placeholder>
              <w:docPart w:val="EF9F9A80CE1946C4812375719E081845"/>
            </w:placeholder>
            <w:showingPlcHdr/>
          </w:sdtPr>
          <w:sdtContent>
            <w:tc>
              <w:tcPr>
                <w:tcW w:w="1391" w:type="dxa"/>
                <w:shd w:val="clear" w:color="auto" w:fill="FFF2CC" w:themeFill="accent4" w:themeFillTint="33"/>
              </w:tcPr>
              <w:p w14:paraId="551BE060" w14:textId="085E685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95CA43" w14:textId="77777777" w:rsidTr="00252758">
        <w:tc>
          <w:tcPr>
            <w:tcW w:w="1293" w:type="dxa"/>
          </w:tcPr>
          <w:p w14:paraId="06E18287"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14591B1C"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ยอดคงเหลือยกมาต้นงวด</w:t>
            </w:r>
          </w:p>
        </w:tc>
        <w:tc>
          <w:tcPr>
            <w:tcW w:w="1137" w:type="dxa"/>
          </w:tcPr>
          <w:p w14:paraId="3971BF23" w14:textId="77777777" w:rsidR="000F551A" w:rsidRPr="00C5062F" w:rsidRDefault="000F551A" w:rsidP="000F551A">
            <w:pPr>
              <w:jc w:val="center"/>
              <w:rPr>
                <w:rFonts w:ascii="EucrosiaUPC" w:hAnsi="EucrosiaUPC" w:cs="EucrosiaUPC"/>
                <w:sz w:val="30"/>
                <w:szCs w:val="30"/>
                <w:lang w:val="en-GB"/>
              </w:rPr>
            </w:pPr>
          </w:p>
        </w:tc>
        <w:tc>
          <w:tcPr>
            <w:tcW w:w="1170" w:type="dxa"/>
          </w:tcPr>
          <w:p w14:paraId="5BBE83DF" w14:textId="2A5AF08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76553924"/>
            <w14:checkbox>
              <w14:checked w14:val="0"/>
              <w14:checkedState w14:val="2612" w14:font="MS Gothic"/>
              <w14:uncheckedState w14:val="2610" w14:font="MS Gothic"/>
            </w14:checkbox>
          </w:sdtPr>
          <w:sdtContent>
            <w:tc>
              <w:tcPr>
                <w:tcW w:w="810" w:type="dxa"/>
                <w:shd w:val="clear" w:color="auto" w:fill="FFF2CC" w:themeFill="accent4" w:themeFillTint="33"/>
              </w:tcPr>
              <w:p w14:paraId="45154F3B" w14:textId="002407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874655"/>
            <w14:checkbox>
              <w14:checked w14:val="0"/>
              <w14:checkedState w14:val="2612" w14:font="MS Gothic"/>
              <w14:uncheckedState w14:val="2610" w14:font="MS Gothic"/>
            </w14:checkbox>
          </w:sdtPr>
          <w:sdtContent>
            <w:tc>
              <w:tcPr>
                <w:tcW w:w="808" w:type="dxa"/>
                <w:shd w:val="clear" w:color="auto" w:fill="FFF2CC" w:themeFill="accent4" w:themeFillTint="33"/>
              </w:tcPr>
              <w:p w14:paraId="5D8D5BE1" w14:textId="441C2D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7435253"/>
            <w14:checkbox>
              <w14:checked w14:val="0"/>
              <w14:checkedState w14:val="2612" w14:font="MS Gothic"/>
              <w14:uncheckedState w14:val="2610" w14:font="MS Gothic"/>
            </w14:checkbox>
          </w:sdtPr>
          <w:sdtContent>
            <w:tc>
              <w:tcPr>
                <w:tcW w:w="1082" w:type="dxa"/>
                <w:shd w:val="clear" w:color="auto" w:fill="FFF2CC" w:themeFill="accent4" w:themeFillTint="33"/>
              </w:tcPr>
              <w:p w14:paraId="130AB197" w14:textId="3B33F1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3288014"/>
            <w:placeholder>
              <w:docPart w:val="A35BFF7F11724DD2B00EA4AB362DDEDC"/>
            </w:placeholder>
            <w:showingPlcHdr/>
          </w:sdtPr>
          <w:sdtContent>
            <w:tc>
              <w:tcPr>
                <w:tcW w:w="1391" w:type="dxa"/>
                <w:shd w:val="clear" w:color="auto" w:fill="FFF2CC" w:themeFill="accent4" w:themeFillTint="33"/>
              </w:tcPr>
              <w:p w14:paraId="1C4BA215" w14:textId="71FDE21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0ED0CF" w14:textId="77777777" w:rsidTr="00252758">
        <w:tc>
          <w:tcPr>
            <w:tcW w:w="1293" w:type="dxa"/>
          </w:tcPr>
          <w:p w14:paraId="397D1C8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0FBBEC4B"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กลุ่มที่ออกให้ระหว่างงวด</w:t>
            </w:r>
          </w:p>
        </w:tc>
        <w:tc>
          <w:tcPr>
            <w:tcW w:w="1137" w:type="dxa"/>
          </w:tcPr>
          <w:p w14:paraId="3764A1C8" w14:textId="77777777" w:rsidR="000F551A" w:rsidRPr="00C5062F" w:rsidRDefault="000F551A" w:rsidP="000F551A">
            <w:pPr>
              <w:jc w:val="center"/>
              <w:rPr>
                <w:rFonts w:ascii="EucrosiaUPC" w:hAnsi="EucrosiaUPC" w:cs="EucrosiaUPC"/>
                <w:sz w:val="30"/>
                <w:szCs w:val="30"/>
                <w:lang w:val="en-GB"/>
              </w:rPr>
            </w:pPr>
          </w:p>
        </w:tc>
        <w:tc>
          <w:tcPr>
            <w:tcW w:w="1170" w:type="dxa"/>
          </w:tcPr>
          <w:p w14:paraId="2A9F59C3" w14:textId="7DC938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16768491"/>
            <w14:checkbox>
              <w14:checked w14:val="0"/>
              <w14:checkedState w14:val="2612" w14:font="MS Gothic"/>
              <w14:uncheckedState w14:val="2610" w14:font="MS Gothic"/>
            </w14:checkbox>
          </w:sdtPr>
          <w:sdtContent>
            <w:tc>
              <w:tcPr>
                <w:tcW w:w="810" w:type="dxa"/>
                <w:shd w:val="clear" w:color="auto" w:fill="FFF2CC" w:themeFill="accent4" w:themeFillTint="33"/>
              </w:tcPr>
              <w:p w14:paraId="390A659C" w14:textId="67813F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5647226"/>
            <w14:checkbox>
              <w14:checked w14:val="0"/>
              <w14:checkedState w14:val="2612" w14:font="MS Gothic"/>
              <w14:uncheckedState w14:val="2610" w14:font="MS Gothic"/>
            </w14:checkbox>
          </w:sdtPr>
          <w:sdtContent>
            <w:tc>
              <w:tcPr>
                <w:tcW w:w="808" w:type="dxa"/>
                <w:shd w:val="clear" w:color="auto" w:fill="FFF2CC" w:themeFill="accent4" w:themeFillTint="33"/>
              </w:tcPr>
              <w:p w14:paraId="5EE8ECDC" w14:textId="40649D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9509947"/>
            <w14:checkbox>
              <w14:checked w14:val="0"/>
              <w14:checkedState w14:val="2612" w14:font="MS Gothic"/>
              <w14:uncheckedState w14:val="2610" w14:font="MS Gothic"/>
            </w14:checkbox>
          </w:sdtPr>
          <w:sdtContent>
            <w:tc>
              <w:tcPr>
                <w:tcW w:w="1082" w:type="dxa"/>
                <w:shd w:val="clear" w:color="auto" w:fill="FFF2CC" w:themeFill="accent4" w:themeFillTint="33"/>
              </w:tcPr>
              <w:p w14:paraId="28D38FF0" w14:textId="4EAC0D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7001222"/>
            <w:placeholder>
              <w:docPart w:val="B008048AAA1A436088EAB6174DCD88E1"/>
            </w:placeholder>
            <w:showingPlcHdr/>
          </w:sdtPr>
          <w:sdtContent>
            <w:tc>
              <w:tcPr>
                <w:tcW w:w="1391" w:type="dxa"/>
                <w:shd w:val="clear" w:color="auto" w:fill="FFF2CC" w:themeFill="accent4" w:themeFillTint="33"/>
              </w:tcPr>
              <w:p w14:paraId="57459FC3" w14:textId="24D14BD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D37FE0" w14:textId="77777777" w:rsidTr="00252758">
        <w:tc>
          <w:tcPr>
            <w:tcW w:w="1293" w:type="dxa"/>
          </w:tcPr>
          <w:p w14:paraId="446D6E4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352CE599"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 xml:space="preserve">) </w:t>
            </w:r>
            <w:r w:rsidRPr="00C5062F">
              <w:rPr>
                <w:rFonts w:ascii="EucrosiaUPC" w:hAnsi="EucrosiaUPC" w:cs="EucrosiaUPC"/>
                <w:sz w:val="30"/>
                <w:szCs w:val="30"/>
                <w:cs/>
              </w:rPr>
              <w:tab/>
              <w:t>กลุ่มที่ริบคืนมาระหว่างงวด</w:t>
            </w:r>
          </w:p>
        </w:tc>
        <w:tc>
          <w:tcPr>
            <w:tcW w:w="1137" w:type="dxa"/>
          </w:tcPr>
          <w:p w14:paraId="1670FAD2" w14:textId="77777777" w:rsidR="000F551A" w:rsidRPr="00C5062F" w:rsidRDefault="000F551A" w:rsidP="000F551A">
            <w:pPr>
              <w:jc w:val="center"/>
              <w:rPr>
                <w:rFonts w:ascii="EucrosiaUPC" w:hAnsi="EucrosiaUPC" w:cs="EucrosiaUPC"/>
                <w:sz w:val="30"/>
                <w:szCs w:val="30"/>
                <w:lang w:val="en-GB"/>
              </w:rPr>
            </w:pPr>
          </w:p>
        </w:tc>
        <w:tc>
          <w:tcPr>
            <w:tcW w:w="1170" w:type="dxa"/>
          </w:tcPr>
          <w:p w14:paraId="075314C6" w14:textId="2B83334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29996373"/>
            <w14:checkbox>
              <w14:checked w14:val="0"/>
              <w14:checkedState w14:val="2612" w14:font="MS Gothic"/>
              <w14:uncheckedState w14:val="2610" w14:font="MS Gothic"/>
            </w14:checkbox>
          </w:sdtPr>
          <w:sdtContent>
            <w:tc>
              <w:tcPr>
                <w:tcW w:w="810" w:type="dxa"/>
                <w:shd w:val="clear" w:color="auto" w:fill="FFF2CC" w:themeFill="accent4" w:themeFillTint="33"/>
              </w:tcPr>
              <w:p w14:paraId="43047C33" w14:textId="714A88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6178292"/>
            <w14:checkbox>
              <w14:checked w14:val="0"/>
              <w14:checkedState w14:val="2612" w14:font="MS Gothic"/>
              <w14:uncheckedState w14:val="2610" w14:font="MS Gothic"/>
            </w14:checkbox>
          </w:sdtPr>
          <w:sdtContent>
            <w:tc>
              <w:tcPr>
                <w:tcW w:w="808" w:type="dxa"/>
                <w:shd w:val="clear" w:color="auto" w:fill="FFF2CC" w:themeFill="accent4" w:themeFillTint="33"/>
              </w:tcPr>
              <w:p w14:paraId="1E1D7EAE" w14:textId="20005F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3054755"/>
            <w14:checkbox>
              <w14:checked w14:val="0"/>
              <w14:checkedState w14:val="2612" w14:font="MS Gothic"/>
              <w14:uncheckedState w14:val="2610" w14:font="MS Gothic"/>
            </w14:checkbox>
          </w:sdtPr>
          <w:sdtContent>
            <w:tc>
              <w:tcPr>
                <w:tcW w:w="1082" w:type="dxa"/>
                <w:shd w:val="clear" w:color="auto" w:fill="FFF2CC" w:themeFill="accent4" w:themeFillTint="33"/>
              </w:tcPr>
              <w:p w14:paraId="6C919DFE" w14:textId="091EC8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4813565"/>
            <w:placeholder>
              <w:docPart w:val="E08D7EDC88594AF6A641FF680286B743"/>
            </w:placeholder>
            <w:showingPlcHdr/>
          </w:sdtPr>
          <w:sdtContent>
            <w:tc>
              <w:tcPr>
                <w:tcW w:w="1391" w:type="dxa"/>
                <w:shd w:val="clear" w:color="auto" w:fill="FFF2CC" w:themeFill="accent4" w:themeFillTint="33"/>
              </w:tcPr>
              <w:p w14:paraId="29670FBD" w14:textId="03B59A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23194C0" w14:textId="77777777" w:rsidTr="00252758">
        <w:tc>
          <w:tcPr>
            <w:tcW w:w="1293" w:type="dxa"/>
          </w:tcPr>
          <w:p w14:paraId="59DDB9BF"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2A2BBA84"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 xml:space="preserve">) </w:t>
            </w:r>
            <w:r w:rsidRPr="00C5062F">
              <w:rPr>
                <w:rFonts w:ascii="EucrosiaUPC" w:hAnsi="EucrosiaUPC" w:cs="EucrosiaUPC"/>
                <w:sz w:val="30"/>
                <w:szCs w:val="30"/>
                <w:cs/>
              </w:rPr>
              <w:tab/>
              <w:t>กลุ่มที่ใช้สิทธิระหว่างงวด</w:t>
            </w:r>
          </w:p>
        </w:tc>
        <w:tc>
          <w:tcPr>
            <w:tcW w:w="1137" w:type="dxa"/>
          </w:tcPr>
          <w:p w14:paraId="6A9F2388" w14:textId="77777777" w:rsidR="000F551A" w:rsidRPr="00C5062F" w:rsidRDefault="000F551A" w:rsidP="000F551A">
            <w:pPr>
              <w:jc w:val="center"/>
              <w:rPr>
                <w:rFonts w:ascii="EucrosiaUPC" w:hAnsi="EucrosiaUPC" w:cs="EucrosiaUPC"/>
                <w:sz w:val="30"/>
                <w:szCs w:val="30"/>
                <w:lang w:val="en-GB"/>
              </w:rPr>
            </w:pPr>
          </w:p>
        </w:tc>
        <w:tc>
          <w:tcPr>
            <w:tcW w:w="1170" w:type="dxa"/>
          </w:tcPr>
          <w:p w14:paraId="7623007B" w14:textId="49CC78D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4704585"/>
            <w14:checkbox>
              <w14:checked w14:val="0"/>
              <w14:checkedState w14:val="2612" w14:font="MS Gothic"/>
              <w14:uncheckedState w14:val="2610" w14:font="MS Gothic"/>
            </w14:checkbox>
          </w:sdtPr>
          <w:sdtContent>
            <w:tc>
              <w:tcPr>
                <w:tcW w:w="810" w:type="dxa"/>
                <w:shd w:val="clear" w:color="auto" w:fill="FFF2CC" w:themeFill="accent4" w:themeFillTint="33"/>
              </w:tcPr>
              <w:p w14:paraId="3460DA91" w14:textId="11302B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6732983"/>
            <w14:checkbox>
              <w14:checked w14:val="0"/>
              <w14:checkedState w14:val="2612" w14:font="MS Gothic"/>
              <w14:uncheckedState w14:val="2610" w14:font="MS Gothic"/>
            </w14:checkbox>
          </w:sdtPr>
          <w:sdtContent>
            <w:tc>
              <w:tcPr>
                <w:tcW w:w="808" w:type="dxa"/>
                <w:shd w:val="clear" w:color="auto" w:fill="FFF2CC" w:themeFill="accent4" w:themeFillTint="33"/>
              </w:tcPr>
              <w:p w14:paraId="02ADB55C" w14:textId="000449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4823045"/>
            <w14:checkbox>
              <w14:checked w14:val="0"/>
              <w14:checkedState w14:val="2612" w14:font="MS Gothic"/>
              <w14:uncheckedState w14:val="2610" w14:font="MS Gothic"/>
            </w14:checkbox>
          </w:sdtPr>
          <w:sdtContent>
            <w:tc>
              <w:tcPr>
                <w:tcW w:w="1082" w:type="dxa"/>
                <w:shd w:val="clear" w:color="auto" w:fill="FFF2CC" w:themeFill="accent4" w:themeFillTint="33"/>
              </w:tcPr>
              <w:p w14:paraId="5D13453D" w14:textId="3F891A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545348"/>
            <w:placeholder>
              <w:docPart w:val="FB5A1D77502C467C8C8DF72EC9BFC010"/>
            </w:placeholder>
            <w:showingPlcHdr/>
          </w:sdtPr>
          <w:sdtContent>
            <w:tc>
              <w:tcPr>
                <w:tcW w:w="1391" w:type="dxa"/>
                <w:shd w:val="clear" w:color="auto" w:fill="FFF2CC" w:themeFill="accent4" w:themeFillTint="33"/>
              </w:tcPr>
              <w:p w14:paraId="4754258E" w14:textId="14B40D4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695D74" w14:textId="77777777" w:rsidTr="00252758">
        <w:tc>
          <w:tcPr>
            <w:tcW w:w="1293" w:type="dxa"/>
          </w:tcPr>
          <w:p w14:paraId="43244D4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62B4D011"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 xml:space="preserve">) </w:t>
            </w:r>
            <w:r w:rsidRPr="00C5062F">
              <w:rPr>
                <w:rFonts w:ascii="EucrosiaUPC" w:hAnsi="EucrosiaUPC" w:cs="EucrosiaUPC"/>
                <w:sz w:val="30"/>
                <w:szCs w:val="30"/>
                <w:cs/>
              </w:rPr>
              <w:tab/>
              <w:t>กลุ่มที่สิ้นสุดระยะเวลาใช้สิทธิระหว่างงวด</w:t>
            </w:r>
          </w:p>
        </w:tc>
        <w:tc>
          <w:tcPr>
            <w:tcW w:w="1137" w:type="dxa"/>
          </w:tcPr>
          <w:p w14:paraId="4D9F0D04" w14:textId="77777777" w:rsidR="000F551A" w:rsidRPr="00C5062F" w:rsidRDefault="000F551A" w:rsidP="000F551A">
            <w:pPr>
              <w:jc w:val="center"/>
              <w:rPr>
                <w:rFonts w:ascii="EucrosiaUPC" w:hAnsi="EucrosiaUPC" w:cs="EucrosiaUPC"/>
                <w:sz w:val="30"/>
                <w:szCs w:val="30"/>
                <w:lang w:val="en-GB"/>
              </w:rPr>
            </w:pPr>
          </w:p>
        </w:tc>
        <w:tc>
          <w:tcPr>
            <w:tcW w:w="1170" w:type="dxa"/>
          </w:tcPr>
          <w:p w14:paraId="69C3416B" w14:textId="444431C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28344187"/>
            <w14:checkbox>
              <w14:checked w14:val="0"/>
              <w14:checkedState w14:val="2612" w14:font="MS Gothic"/>
              <w14:uncheckedState w14:val="2610" w14:font="MS Gothic"/>
            </w14:checkbox>
          </w:sdtPr>
          <w:sdtContent>
            <w:tc>
              <w:tcPr>
                <w:tcW w:w="810" w:type="dxa"/>
                <w:shd w:val="clear" w:color="auto" w:fill="FFF2CC" w:themeFill="accent4" w:themeFillTint="33"/>
              </w:tcPr>
              <w:p w14:paraId="744B57ED" w14:textId="0C686F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0675316"/>
            <w14:checkbox>
              <w14:checked w14:val="0"/>
              <w14:checkedState w14:val="2612" w14:font="MS Gothic"/>
              <w14:uncheckedState w14:val="2610" w14:font="MS Gothic"/>
            </w14:checkbox>
          </w:sdtPr>
          <w:sdtContent>
            <w:tc>
              <w:tcPr>
                <w:tcW w:w="808" w:type="dxa"/>
                <w:shd w:val="clear" w:color="auto" w:fill="FFF2CC" w:themeFill="accent4" w:themeFillTint="33"/>
              </w:tcPr>
              <w:p w14:paraId="09790A40" w14:textId="557A0A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6525334"/>
            <w14:checkbox>
              <w14:checked w14:val="0"/>
              <w14:checkedState w14:val="2612" w14:font="MS Gothic"/>
              <w14:uncheckedState w14:val="2610" w14:font="MS Gothic"/>
            </w14:checkbox>
          </w:sdtPr>
          <w:sdtContent>
            <w:tc>
              <w:tcPr>
                <w:tcW w:w="1082" w:type="dxa"/>
                <w:shd w:val="clear" w:color="auto" w:fill="FFF2CC" w:themeFill="accent4" w:themeFillTint="33"/>
              </w:tcPr>
              <w:p w14:paraId="038AFA11" w14:textId="38223F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4476155"/>
            <w:placeholder>
              <w:docPart w:val="DFC516128A6B4FCFB4FE87FF10FF2B2A"/>
            </w:placeholder>
            <w:showingPlcHdr/>
          </w:sdtPr>
          <w:sdtContent>
            <w:tc>
              <w:tcPr>
                <w:tcW w:w="1391" w:type="dxa"/>
                <w:shd w:val="clear" w:color="auto" w:fill="FFF2CC" w:themeFill="accent4" w:themeFillTint="33"/>
              </w:tcPr>
              <w:p w14:paraId="05A8163A" w14:textId="4DC5EE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9E6D5C9" w14:textId="77777777" w:rsidTr="00252758">
        <w:tc>
          <w:tcPr>
            <w:tcW w:w="1293" w:type="dxa"/>
          </w:tcPr>
          <w:p w14:paraId="1132EF54"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6A14283A"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 xml:space="preserve">) </w:t>
            </w:r>
            <w:r w:rsidRPr="00C5062F">
              <w:rPr>
                <w:rFonts w:ascii="EucrosiaUPC" w:hAnsi="EucrosiaUPC" w:cs="EucrosiaUPC"/>
                <w:sz w:val="30"/>
                <w:szCs w:val="30"/>
                <w:cs/>
              </w:rPr>
              <w:tab/>
              <w:t>ยอดคงเหลือยกไปปลายงวด และ</w:t>
            </w:r>
          </w:p>
        </w:tc>
        <w:tc>
          <w:tcPr>
            <w:tcW w:w="1137" w:type="dxa"/>
          </w:tcPr>
          <w:p w14:paraId="22583A8C" w14:textId="77777777" w:rsidR="000F551A" w:rsidRPr="00C5062F" w:rsidRDefault="000F551A" w:rsidP="000F551A">
            <w:pPr>
              <w:jc w:val="center"/>
              <w:rPr>
                <w:rFonts w:ascii="EucrosiaUPC" w:hAnsi="EucrosiaUPC" w:cs="EucrosiaUPC"/>
                <w:sz w:val="30"/>
                <w:szCs w:val="30"/>
                <w:lang w:val="en-GB"/>
              </w:rPr>
            </w:pPr>
          </w:p>
        </w:tc>
        <w:tc>
          <w:tcPr>
            <w:tcW w:w="1170" w:type="dxa"/>
          </w:tcPr>
          <w:p w14:paraId="2DCAE1E8" w14:textId="0735CA0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2210112"/>
            <w14:checkbox>
              <w14:checked w14:val="0"/>
              <w14:checkedState w14:val="2612" w14:font="MS Gothic"/>
              <w14:uncheckedState w14:val="2610" w14:font="MS Gothic"/>
            </w14:checkbox>
          </w:sdtPr>
          <w:sdtContent>
            <w:tc>
              <w:tcPr>
                <w:tcW w:w="810" w:type="dxa"/>
                <w:shd w:val="clear" w:color="auto" w:fill="FFF2CC" w:themeFill="accent4" w:themeFillTint="33"/>
              </w:tcPr>
              <w:p w14:paraId="23685D6B" w14:textId="3A4041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3794567"/>
            <w14:checkbox>
              <w14:checked w14:val="0"/>
              <w14:checkedState w14:val="2612" w14:font="MS Gothic"/>
              <w14:uncheckedState w14:val="2610" w14:font="MS Gothic"/>
            </w14:checkbox>
          </w:sdtPr>
          <w:sdtContent>
            <w:tc>
              <w:tcPr>
                <w:tcW w:w="808" w:type="dxa"/>
                <w:shd w:val="clear" w:color="auto" w:fill="FFF2CC" w:themeFill="accent4" w:themeFillTint="33"/>
              </w:tcPr>
              <w:p w14:paraId="75D4881E" w14:textId="15E0A2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5849236"/>
            <w14:checkbox>
              <w14:checked w14:val="0"/>
              <w14:checkedState w14:val="2612" w14:font="MS Gothic"/>
              <w14:uncheckedState w14:val="2610" w14:font="MS Gothic"/>
            </w14:checkbox>
          </w:sdtPr>
          <w:sdtContent>
            <w:tc>
              <w:tcPr>
                <w:tcW w:w="1082" w:type="dxa"/>
                <w:shd w:val="clear" w:color="auto" w:fill="FFF2CC" w:themeFill="accent4" w:themeFillTint="33"/>
              </w:tcPr>
              <w:p w14:paraId="7576D437" w14:textId="67408F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4016389"/>
            <w:placeholder>
              <w:docPart w:val="33273CA9FA204BED88BF0266A35BF309"/>
            </w:placeholder>
            <w:showingPlcHdr/>
          </w:sdtPr>
          <w:sdtContent>
            <w:tc>
              <w:tcPr>
                <w:tcW w:w="1391" w:type="dxa"/>
                <w:shd w:val="clear" w:color="auto" w:fill="FFF2CC" w:themeFill="accent4" w:themeFillTint="33"/>
              </w:tcPr>
              <w:p w14:paraId="6AB842C8" w14:textId="427E8EF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B0D4B0" w14:textId="77777777" w:rsidTr="00252758">
        <w:tc>
          <w:tcPr>
            <w:tcW w:w="1293" w:type="dxa"/>
          </w:tcPr>
          <w:p w14:paraId="67A465C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7</w:t>
            </w:r>
          </w:p>
        </w:tc>
        <w:tc>
          <w:tcPr>
            <w:tcW w:w="7200" w:type="dxa"/>
          </w:tcPr>
          <w:p w14:paraId="28E12A08"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7</w:t>
            </w:r>
            <w:r w:rsidRPr="00C5062F">
              <w:rPr>
                <w:rFonts w:ascii="EucrosiaUPC" w:hAnsi="EucrosiaUPC" w:cs="EucrosiaUPC"/>
                <w:sz w:val="30"/>
                <w:szCs w:val="30"/>
                <w:cs/>
              </w:rPr>
              <w:t xml:space="preserve">) </w:t>
            </w:r>
            <w:r w:rsidRPr="00C5062F">
              <w:rPr>
                <w:rFonts w:ascii="EucrosiaUPC" w:hAnsi="EucrosiaUPC" w:cs="EucrosiaUPC"/>
                <w:sz w:val="30"/>
                <w:szCs w:val="30"/>
                <w:cs/>
              </w:rPr>
              <w:tab/>
              <w:t>กลุ่มที่ยังสามารถใช้สิทธิได้ ณ ปลายงวด</w:t>
            </w:r>
          </w:p>
        </w:tc>
        <w:tc>
          <w:tcPr>
            <w:tcW w:w="1137" w:type="dxa"/>
          </w:tcPr>
          <w:p w14:paraId="61164B39" w14:textId="77777777" w:rsidR="000F551A" w:rsidRPr="00C5062F" w:rsidRDefault="000F551A" w:rsidP="000F551A">
            <w:pPr>
              <w:jc w:val="center"/>
              <w:rPr>
                <w:rFonts w:ascii="EucrosiaUPC" w:hAnsi="EucrosiaUPC" w:cs="EucrosiaUPC"/>
                <w:sz w:val="30"/>
                <w:szCs w:val="30"/>
                <w:lang w:val="en-GB"/>
              </w:rPr>
            </w:pPr>
          </w:p>
        </w:tc>
        <w:tc>
          <w:tcPr>
            <w:tcW w:w="1170" w:type="dxa"/>
          </w:tcPr>
          <w:p w14:paraId="2F50AD23" w14:textId="35942D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04211523"/>
            <w14:checkbox>
              <w14:checked w14:val="0"/>
              <w14:checkedState w14:val="2612" w14:font="MS Gothic"/>
              <w14:uncheckedState w14:val="2610" w14:font="MS Gothic"/>
            </w14:checkbox>
          </w:sdtPr>
          <w:sdtContent>
            <w:tc>
              <w:tcPr>
                <w:tcW w:w="810" w:type="dxa"/>
                <w:shd w:val="clear" w:color="auto" w:fill="FFF2CC" w:themeFill="accent4" w:themeFillTint="33"/>
              </w:tcPr>
              <w:p w14:paraId="698C43CC" w14:textId="23BA49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5769411"/>
            <w14:checkbox>
              <w14:checked w14:val="0"/>
              <w14:checkedState w14:val="2612" w14:font="MS Gothic"/>
              <w14:uncheckedState w14:val="2610" w14:font="MS Gothic"/>
            </w14:checkbox>
          </w:sdtPr>
          <w:sdtContent>
            <w:tc>
              <w:tcPr>
                <w:tcW w:w="808" w:type="dxa"/>
                <w:shd w:val="clear" w:color="auto" w:fill="FFF2CC" w:themeFill="accent4" w:themeFillTint="33"/>
              </w:tcPr>
              <w:p w14:paraId="4511E74A" w14:textId="1AF974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1501316"/>
            <w14:checkbox>
              <w14:checked w14:val="0"/>
              <w14:checkedState w14:val="2612" w14:font="MS Gothic"/>
              <w14:uncheckedState w14:val="2610" w14:font="MS Gothic"/>
            </w14:checkbox>
          </w:sdtPr>
          <w:sdtContent>
            <w:tc>
              <w:tcPr>
                <w:tcW w:w="1082" w:type="dxa"/>
                <w:shd w:val="clear" w:color="auto" w:fill="FFF2CC" w:themeFill="accent4" w:themeFillTint="33"/>
              </w:tcPr>
              <w:p w14:paraId="5AE2D73A" w14:textId="7A918D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0553403"/>
            <w:placeholder>
              <w:docPart w:val="04918ECC4C0841D6947E0EFACD5CAC05"/>
            </w:placeholder>
            <w:showingPlcHdr/>
          </w:sdtPr>
          <w:sdtContent>
            <w:tc>
              <w:tcPr>
                <w:tcW w:w="1391" w:type="dxa"/>
                <w:shd w:val="clear" w:color="auto" w:fill="FFF2CC" w:themeFill="accent4" w:themeFillTint="33"/>
              </w:tcPr>
              <w:p w14:paraId="4B67A1A3" w14:textId="0804882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97A70D9" w14:textId="77777777" w:rsidTr="00252758">
        <w:tc>
          <w:tcPr>
            <w:tcW w:w="1293" w:type="dxa"/>
          </w:tcPr>
          <w:p w14:paraId="57DC420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37DEA598"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สำหรับสิทธิซื้อหุ้นที่ใช้สิทธิแล้วระหว่างงวด ให้เปิดเผยราคาหุ้นถัวเฉลี่ยถ่วงน้ำหนัก ณ วันใช้สิทธิ หากสิทธิซื้อหุ้นถูกใช้สิทธิแล้วตามหลักเกณฑ์ปกติตลอดงวด กิจการอาจเปิดเผยราคาหุ้นถัวเฉลี่ยถ่วงน้ำหนักระหว่างงวดแทน</w:t>
            </w:r>
          </w:p>
        </w:tc>
        <w:tc>
          <w:tcPr>
            <w:tcW w:w="1137" w:type="dxa"/>
          </w:tcPr>
          <w:p w14:paraId="73838CE3" w14:textId="77777777" w:rsidR="000F551A" w:rsidRPr="00C5062F" w:rsidRDefault="000F551A" w:rsidP="000F551A">
            <w:pPr>
              <w:jc w:val="center"/>
              <w:rPr>
                <w:rFonts w:ascii="EucrosiaUPC" w:hAnsi="EucrosiaUPC" w:cs="EucrosiaUPC"/>
                <w:sz w:val="30"/>
                <w:szCs w:val="30"/>
                <w:lang w:val="en-GB"/>
              </w:rPr>
            </w:pPr>
          </w:p>
        </w:tc>
        <w:tc>
          <w:tcPr>
            <w:tcW w:w="1170" w:type="dxa"/>
          </w:tcPr>
          <w:p w14:paraId="18C0C40C" w14:textId="109918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46943059"/>
            <w14:checkbox>
              <w14:checked w14:val="0"/>
              <w14:checkedState w14:val="2612" w14:font="MS Gothic"/>
              <w14:uncheckedState w14:val="2610" w14:font="MS Gothic"/>
            </w14:checkbox>
          </w:sdtPr>
          <w:sdtContent>
            <w:tc>
              <w:tcPr>
                <w:tcW w:w="810" w:type="dxa"/>
                <w:shd w:val="clear" w:color="auto" w:fill="FFF2CC" w:themeFill="accent4" w:themeFillTint="33"/>
              </w:tcPr>
              <w:p w14:paraId="14A90FC7" w14:textId="6807DD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3223296"/>
            <w14:checkbox>
              <w14:checked w14:val="0"/>
              <w14:checkedState w14:val="2612" w14:font="MS Gothic"/>
              <w14:uncheckedState w14:val="2610" w14:font="MS Gothic"/>
            </w14:checkbox>
          </w:sdtPr>
          <w:sdtContent>
            <w:tc>
              <w:tcPr>
                <w:tcW w:w="808" w:type="dxa"/>
                <w:shd w:val="clear" w:color="auto" w:fill="FFF2CC" w:themeFill="accent4" w:themeFillTint="33"/>
              </w:tcPr>
              <w:p w14:paraId="34CEF360" w14:textId="095102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991602"/>
            <w14:checkbox>
              <w14:checked w14:val="0"/>
              <w14:checkedState w14:val="2612" w14:font="MS Gothic"/>
              <w14:uncheckedState w14:val="2610" w14:font="MS Gothic"/>
            </w14:checkbox>
          </w:sdtPr>
          <w:sdtContent>
            <w:tc>
              <w:tcPr>
                <w:tcW w:w="1082" w:type="dxa"/>
                <w:shd w:val="clear" w:color="auto" w:fill="FFF2CC" w:themeFill="accent4" w:themeFillTint="33"/>
              </w:tcPr>
              <w:p w14:paraId="025B788E" w14:textId="08064B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330514"/>
            <w:placeholder>
              <w:docPart w:val="D860869081E244F79BEC82E66B6B9552"/>
            </w:placeholder>
            <w:showingPlcHdr/>
          </w:sdtPr>
          <w:sdtContent>
            <w:tc>
              <w:tcPr>
                <w:tcW w:w="1391" w:type="dxa"/>
                <w:shd w:val="clear" w:color="auto" w:fill="FFF2CC" w:themeFill="accent4" w:themeFillTint="33"/>
              </w:tcPr>
              <w:p w14:paraId="0A2C886D" w14:textId="04D14A7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3AF667" w14:textId="77777777" w:rsidTr="00252758">
        <w:tc>
          <w:tcPr>
            <w:tcW w:w="1293" w:type="dxa"/>
          </w:tcPr>
          <w:p w14:paraId="19482EF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013E3A69"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สำหรับสิทธิซื้อหุ้นที่คงเหลือปลายงวด ให้เปิดเผยช่วงของราคาใช้สิทธิและระยะเวลาคงเหลือตามสัญญาถัวเฉลี่ยถ่วงน้ำหนัก หากช่วงของราคาใช้สิทธิกว้าง สิทธิซื้อหุ้นที่คงเหลือต้องแบ่งเป็นช่วงราคาที่ให้ข้อมูลที่มีประโยชน์ต่อการประมาณจำนวนและจังหวะเวลาของหุ้นที่อาจออกเพิ่มเติมและเงินสดที่อาจได้รับจากการใช้สิทธิซื้อหุ้นนั้น</w:t>
            </w:r>
          </w:p>
        </w:tc>
        <w:tc>
          <w:tcPr>
            <w:tcW w:w="1137" w:type="dxa"/>
          </w:tcPr>
          <w:p w14:paraId="4B53739C" w14:textId="77777777" w:rsidR="000F551A" w:rsidRPr="00C5062F" w:rsidRDefault="000F551A" w:rsidP="000F551A">
            <w:pPr>
              <w:jc w:val="center"/>
              <w:rPr>
                <w:rFonts w:ascii="EucrosiaUPC" w:hAnsi="EucrosiaUPC" w:cs="EucrosiaUPC"/>
                <w:sz w:val="30"/>
                <w:szCs w:val="30"/>
                <w:lang w:val="en-GB"/>
              </w:rPr>
            </w:pPr>
          </w:p>
        </w:tc>
        <w:tc>
          <w:tcPr>
            <w:tcW w:w="1170" w:type="dxa"/>
          </w:tcPr>
          <w:p w14:paraId="5B86FA9E" w14:textId="5C3DFF6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84335211"/>
            <w14:checkbox>
              <w14:checked w14:val="0"/>
              <w14:checkedState w14:val="2612" w14:font="MS Gothic"/>
              <w14:uncheckedState w14:val="2610" w14:font="MS Gothic"/>
            </w14:checkbox>
          </w:sdtPr>
          <w:sdtContent>
            <w:tc>
              <w:tcPr>
                <w:tcW w:w="810" w:type="dxa"/>
                <w:shd w:val="clear" w:color="auto" w:fill="FFF2CC" w:themeFill="accent4" w:themeFillTint="33"/>
              </w:tcPr>
              <w:p w14:paraId="6F193200" w14:textId="6E7B29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443135"/>
            <w14:checkbox>
              <w14:checked w14:val="0"/>
              <w14:checkedState w14:val="2612" w14:font="MS Gothic"/>
              <w14:uncheckedState w14:val="2610" w14:font="MS Gothic"/>
            </w14:checkbox>
          </w:sdtPr>
          <w:sdtContent>
            <w:tc>
              <w:tcPr>
                <w:tcW w:w="808" w:type="dxa"/>
                <w:shd w:val="clear" w:color="auto" w:fill="FFF2CC" w:themeFill="accent4" w:themeFillTint="33"/>
              </w:tcPr>
              <w:p w14:paraId="34A011C7" w14:textId="0DF496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163961"/>
            <w14:checkbox>
              <w14:checked w14:val="0"/>
              <w14:checkedState w14:val="2612" w14:font="MS Gothic"/>
              <w14:uncheckedState w14:val="2610" w14:font="MS Gothic"/>
            </w14:checkbox>
          </w:sdtPr>
          <w:sdtContent>
            <w:tc>
              <w:tcPr>
                <w:tcW w:w="1082" w:type="dxa"/>
                <w:shd w:val="clear" w:color="auto" w:fill="FFF2CC" w:themeFill="accent4" w:themeFillTint="33"/>
              </w:tcPr>
              <w:p w14:paraId="7BD6C8CB" w14:textId="3E3F2D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5573375"/>
            <w:placeholder>
              <w:docPart w:val="CA463DCCD0FD4A739982FE14753E3C4E"/>
            </w:placeholder>
            <w:showingPlcHdr/>
          </w:sdtPr>
          <w:sdtContent>
            <w:tc>
              <w:tcPr>
                <w:tcW w:w="1391" w:type="dxa"/>
                <w:shd w:val="clear" w:color="auto" w:fill="FFF2CC" w:themeFill="accent4" w:themeFillTint="33"/>
              </w:tcPr>
              <w:p w14:paraId="79E21B37" w14:textId="12DB46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FC2108" w14:textId="77777777" w:rsidTr="00252758">
        <w:tc>
          <w:tcPr>
            <w:tcW w:w="1293" w:type="dxa"/>
          </w:tcPr>
          <w:p w14:paraId="5B0BBD2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2</w:t>
            </w:r>
            <w:r w:rsidRPr="00C5062F">
              <w:rPr>
                <w:rFonts w:ascii="EucrosiaUPC" w:hAnsi="EucrosiaUPC" w:cs="EucrosiaUPC"/>
                <w:sz w:val="30"/>
                <w:szCs w:val="30"/>
                <w:cs/>
              </w:rPr>
              <w:t>.</w:t>
            </w:r>
            <w:r w:rsidRPr="00C5062F">
              <w:rPr>
                <w:rFonts w:ascii="EucrosiaUPC" w:hAnsi="EucrosiaUPC" w:cs="EucrosiaUPC"/>
                <w:sz w:val="30"/>
                <w:szCs w:val="30"/>
              </w:rPr>
              <w:t>46</w:t>
            </w:r>
          </w:p>
        </w:tc>
        <w:tc>
          <w:tcPr>
            <w:tcW w:w="7200" w:type="dxa"/>
          </w:tcPr>
          <w:p w14:paraId="6C63BAF5"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เพื่อให้ผู้ใช้งบการเงินเข้าใจวิธีการกำหนดมูลค่ายุติธรรมของสินค้าหรือบริการที่ได้รับหรือมูลค่ายุติธรรมของตราสารทุนที่ออกให้ระหว่างงวด</w:t>
            </w:r>
          </w:p>
        </w:tc>
        <w:tc>
          <w:tcPr>
            <w:tcW w:w="1137" w:type="dxa"/>
          </w:tcPr>
          <w:p w14:paraId="490841A3" w14:textId="77777777" w:rsidR="000F551A" w:rsidRPr="00C5062F" w:rsidRDefault="000F551A" w:rsidP="000F551A">
            <w:pPr>
              <w:jc w:val="center"/>
              <w:rPr>
                <w:rFonts w:ascii="EucrosiaUPC" w:hAnsi="EucrosiaUPC" w:cs="EucrosiaUPC"/>
                <w:sz w:val="30"/>
                <w:szCs w:val="30"/>
                <w:lang w:val="en-GB"/>
              </w:rPr>
            </w:pPr>
          </w:p>
        </w:tc>
        <w:tc>
          <w:tcPr>
            <w:tcW w:w="1170" w:type="dxa"/>
          </w:tcPr>
          <w:p w14:paraId="5CCAF523" w14:textId="517BCC1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1644415"/>
            <w14:checkbox>
              <w14:checked w14:val="0"/>
              <w14:checkedState w14:val="2612" w14:font="MS Gothic"/>
              <w14:uncheckedState w14:val="2610" w14:font="MS Gothic"/>
            </w14:checkbox>
          </w:sdtPr>
          <w:sdtContent>
            <w:tc>
              <w:tcPr>
                <w:tcW w:w="810" w:type="dxa"/>
                <w:shd w:val="clear" w:color="auto" w:fill="FFF2CC" w:themeFill="accent4" w:themeFillTint="33"/>
              </w:tcPr>
              <w:p w14:paraId="1EA840F1" w14:textId="5A25B2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9276413"/>
            <w14:checkbox>
              <w14:checked w14:val="0"/>
              <w14:checkedState w14:val="2612" w14:font="MS Gothic"/>
              <w14:uncheckedState w14:val="2610" w14:font="MS Gothic"/>
            </w14:checkbox>
          </w:sdtPr>
          <w:sdtContent>
            <w:tc>
              <w:tcPr>
                <w:tcW w:w="808" w:type="dxa"/>
                <w:shd w:val="clear" w:color="auto" w:fill="FFF2CC" w:themeFill="accent4" w:themeFillTint="33"/>
              </w:tcPr>
              <w:p w14:paraId="37D00E2E" w14:textId="4F21B4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7326906"/>
            <w14:checkbox>
              <w14:checked w14:val="0"/>
              <w14:checkedState w14:val="2612" w14:font="MS Gothic"/>
              <w14:uncheckedState w14:val="2610" w14:font="MS Gothic"/>
            </w14:checkbox>
          </w:sdtPr>
          <w:sdtContent>
            <w:tc>
              <w:tcPr>
                <w:tcW w:w="1082" w:type="dxa"/>
                <w:shd w:val="clear" w:color="auto" w:fill="FFF2CC" w:themeFill="accent4" w:themeFillTint="33"/>
              </w:tcPr>
              <w:p w14:paraId="43BCD021" w14:textId="4D6199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5165163"/>
            <w:placeholder>
              <w:docPart w:val="BFEA80A02C2E4BEDB48220F002952DFB"/>
            </w:placeholder>
            <w:showingPlcHdr/>
          </w:sdtPr>
          <w:sdtContent>
            <w:tc>
              <w:tcPr>
                <w:tcW w:w="1391" w:type="dxa"/>
                <w:shd w:val="clear" w:color="auto" w:fill="FFF2CC" w:themeFill="accent4" w:themeFillTint="33"/>
              </w:tcPr>
              <w:p w14:paraId="3D895E86" w14:textId="3E189AB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571AFD" w:rsidRPr="00C5062F" w14:paraId="5C0DC491" w14:textId="77777777" w:rsidTr="00252758">
        <w:tc>
          <w:tcPr>
            <w:tcW w:w="1293" w:type="dxa"/>
          </w:tcPr>
          <w:p w14:paraId="388C0E64" w14:textId="77777777" w:rsidR="00571AFD" w:rsidRPr="00C5062F" w:rsidRDefault="00571AFD">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p>
        </w:tc>
        <w:tc>
          <w:tcPr>
            <w:tcW w:w="7200" w:type="dxa"/>
          </w:tcPr>
          <w:p w14:paraId="7010EE0A" w14:textId="77777777" w:rsidR="00571AFD" w:rsidRPr="00C5062F" w:rsidRDefault="00571AFD">
            <w:pPr>
              <w:jc w:val="thaiDistribute"/>
              <w:rPr>
                <w:rFonts w:ascii="EucrosiaUPC" w:hAnsi="EucrosiaUPC" w:cs="EucrosiaUPC"/>
                <w:sz w:val="30"/>
                <w:szCs w:val="30"/>
              </w:rPr>
            </w:pPr>
            <w:r w:rsidRPr="00C5062F">
              <w:rPr>
                <w:rFonts w:ascii="EucrosiaUPC" w:hAnsi="EucrosiaUPC" w:cs="EucrosiaUPC"/>
                <w:sz w:val="30"/>
                <w:szCs w:val="30"/>
                <w:cs/>
              </w:rPr>
              <w:t>หากกิจการวัดมูลค่ายุติธรรมของสินค้าหรือบริการที่ได้รับเป็นสิ่งตอบแทนสำหรับตราสารทุนของกิจการโดยทางอ้อม โดยอ้างอิงกับมูลค่ายุติธรรมของตราสารทุนที่ออกให้ เพื่อให้ผลเป็นไปตามหลักการใน</w:t>
            </w:r>
            <w:r w:rsidRPr="00C5062F">
              <w:rPr>
                <w:rFonts w:ascii="EucrosiaUPC" w:hAnsi="EucrosiaUPC" w:cs="EucrosiaUPC"/>
                <w:sz w:val="30"/>
                <w:szCs w:val="30"/>
              </w:rPr>
              <w:t xml:space="preserve"> TFRS 2</w:t>
            </w:r>
            <w:r w:rsidRPr="00C5062F">
              <w:rPr>
                <w:rFonts w:ascii="EucrosiaUPC" w:hAnsi="EucrosiaUPC" w:cs="EucrosiaUPC"/>
                <w:sz w:val="30"/>
                <w:szCs w:val="30"/>
                <w:cs/>
              </w:rPr>
              <w:t>.</w:t>
            </w:r>
            <w:r w:rsidRPr="00C5062F">
              <w:rPr>
                <w:rFonts w:ascii="EucrosiaUPC" w:hAnsi="EucrosiaUPC" w:cs="EucrosiaUPC"/>
                <w:sz w:val="30"/>
                <w:szCs w:val="30"/>
              </w:rPr>
              <w:t>46</w:t>
            </w:r>
            <w:r w:rsidRPr="00C5062F">
              <w:rPr>
                <w:rFonts w:ascii="EucrosiaUPC" w:hAnsi="EucrosiaUPC" w:cs="EucrosiaUPC"/>
                <w:sz w:val="30"/>
                <w:szCs w:val="30"/>
                <w:cs/>
              </w:rPr>
              <w:t xml:space="preserve"> อย่างน้อยที่สุดกิจการต้องเปิดเผยรายการต่อไปนี้</w:t>
            </w:r>
          </w:p>
        </w:tc>
        <w:tc>
          <w:tcPr>
            <w:tcW w:w="1137" w:type="dxa"/>
          </w:tcPr>
          <w:p w14:paraId="5488DC0F" w14:textId="77777777" w:rsidR="00571AFD" w:rsidRPr="00C5062F" w:rsidRDefault="00571AFD">
            <w:pPr>
              <w:jc w:val="center"/>
              <w:rPr>
                <w:rFonts w:ascii="EucrosiaUPC" w:hAnsi="EucrosiaUPC" w:cs="EucrosiaUPC"/>
                <w:sz w:val="30"/>
                <w:szCs w:val="30"/>
                <w:lang w:val="en-GB"/>
              </w:rPr>
            </w:pPr>
          </w:p>
        </w:tc>
        <w:tc>
          <w:tcPr>
            <w:tcW w:w="1170" w:type="dxa"/>
          </w:tcPr>
          <w:p w14:paraId="216F10FB" w14:textId="77777777" w:rsidR="00571AFD" w:rsidRPr="00C5062F" w:rsidRDefault="00571AFD">
            <w:pPr>
              <w:jc w:val="center"/>
              <w:rPr>
                <w:rFonts w:ascii="EucrosiaUPC" w:hAnsi="EucrosiaUPC" w:cs="EucrosiaUPC"/>
                <w:sz w:val="30"/>
                <w:szCs w:val="30"/>
                <w:lang w:val="en-GB"/>
              </w:rPr>
            </w:pPr>
          </w:p>
        </w:tc>
        <w:tc>
          <w:tcPr>
            <w:tcW w:w="810" w:type="dxa"/>
            <w:shd w:val="clear" w:color="auto" w:fill="FFF2CC" w:themeFill="accent4" w:themeFillTint="33"/>
          </w:tcPr>
          <w:p w14:paraId="2405DCEC" w14:textId="77777777" w:rsidR="00571AFD" w:rsidRPr="00C5062F" w:rsidRDefault="00571AFD">
            <w:pPr>
              <w:rPr>
                <w:rFonts w:ascii="EucrosiaUPC" w:hAnsi="EucrosiaUPC" w:cs="EucrosiaUPC"/>
                <w:sz w:val="30"/>
                <w:szCs w:val="30"/>
                <w:lang w:val="en-GB"/>
              </w:rPr>
            </w:pPr>
          </w:p>
        </w:tc>
        <w:tc>
          <w:tcPr>
            <w:tcW w:w="808" w:type="dxa"/>
            <w:shd w:val="clear" w:color="auto" w:fill="FFF2CC" w:themeFill="accent4" w:themeFillTint="33"/>
          </w:tcPr>
          <w:p w14:paraId="0FF905AE" w14:textId="77777777" w:rsidR="00571AFD" w:rsidRPr="00C5062F" w:rsidRDefault="00571AFD">
            <w:pPr>
              <w:rPr>
                <w:rFonts w:ascii="EucrosiaUPC" w:hAnsi="EucrosiaUPC" w:cs="EucrosiaUPC"/>
                <w:sz w:val="30"/>
                <w:szCs w:val="30"/>
                <w:lang w:val="en-GB"/>
              </w:rPr>
            </w:pPr>
          </w:p>
        </w:tc>
        <w:tc>
          <w:tcPr>
            <w:tcW w:w="1082" w:type="dxa"/>
            <w:shd w:val="clear" w:color="auto" w:fill="FFF2CC" w:themeFill="accent4" w:themeFillTint="33"/>
          </w:tcPr>
          <w:p w14:paraId="5F5BA3AC" w14:textId="77777777" w:rsidR="00571AFD" w:rsidRPr="00C5062F" w:rsidRDefault="00571AFD">
            <w:pPr>
              <w:rPr>
                <w:rFonts w:ascii="EucrosiaUPC" w:hAnsi="EucrosiaUPC" w:cs="EucrosiaUPC"/>
                <w:sz w:val="30"/>
                <w:szCs w:val="30"/>
                <w:lang w:val="en-GB"/>
              </w:rPr>
            </w:pPr>
          </w:p>
        </w:tc>
        <w:tc>
          <w:tcPr>
            <w:tcW w:w="1391" w:type="dxa"/>
            <w:shd w:val="clear" w:color="auto" w:fill="FFF2CC" w:themeFill="accent4" w:themeFillTint="33"/>
          </w:tcPr>
          <w:p w14:paraId="59A2F7EA" w14:textId="77777777" w:rsidR="00571AFD" w:rsidRPr="00C5062F" w:rsidRDefault="00571AFD">
            <w:pPr>
              <w:rPr>
                <w:rFonts w:ascii="EucrosiaUPC" w:hAnsi="EucrosiaUPC" w:cs="EucrosiaUPC"/>
                <w:sz w:val="30"/>
                <w:szCs w:val="30"/>
                <w:lang w:val="en-GB"/>
              </w:rPr>
            </w:pPr>
          </w:p>
        </w:tc>
      </w:tr>
      <w:tr w:rsidR="000F551A" w:rsidRPr="00C5062F" w14:paraId="296D6507" w14:textId="77777777" w:rsidTr="00252758">
        <w:tc>
          <w:tcPr>
            <w:tcW w:w="1293" w:type="dxa"/>
          </w:tcPr>
          <w:p w14:paraId="173AD27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46A9906D"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สำหรับสิทธิซื้อหุ้นที่ออกให้ระหว่างงวด ให้เปิดเผยมูลค่ายุติธรรมถัวเฉลี่ยถ่วงน้ำหนักของสิทธิซื้อหุ้น ณ วันที่วัดมูลค่า และข้อมูลเกี่ยวกับวิธีการวัดมูลค่ายุติธรรม รวมถึง</w:t>
            </w:r>
          </w:p>
        </w:tc>
        <w:tc>
          <w:tcPr>
            <w:tcW w:w="1137" w:type="dxa"/>
          </w:tcPr>
          <w:p w14:paraId="721673F8" w14:textId="77777777" w:rsidR="000F551A" w:rsidRPr="00C5062F" w:rsidRDefault="000F551A" w:rsidP="000F551A">
            <w:pPr>
              <w:jc w:val="center"/>
              <w:rPr>
                <w:rFonts w:ascii="EucrosiaUPC" w:hAnsi="EucrosiaUPC" w:cs="EucrosiaUPC"/>
                <w:sz w:val="30"/>
                <w:szCs w:val="30"/>
                <w:lang w:val="en-GB"/>
              </w:rPr>
            </w:pPr>
          </w:p>
        </w:tc>
        <w:tc>
          <w:tcPr>
            <w:tcW w:w="1170" w:type="dxa"/>
          </w:tcPr>
          <w:p w14:paraId="626BF125" w14:textId="323888C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39088681"/>
            <w14:checkbox>
              <w14:checked w14:val="0"/>
              <w14:checkedState w14:val="2612" w14:font="MS Gothic"/>
              <w14:uncheckedState w14:val="2610" w14:font="MS Gothic"/>
            </w14:checkbox>
          </w:sdtPr>
          <w:sdtContent>
            <w:tc>
              <w:tcPr>
                <w:tcW w:w="810" w:type="dxa"/>
                <w:shd w:val="clear" w:color="auto" w:fill="FFF2CC" w:themeFill="accent4" w:themeFillTint="33"/>
              </w:tcPr>
              <w:p w14:paraId="74E429A2" w14:textId="4FE227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3223495"/>
            <w14:checkbox>
              <w14:checked w14:val="0"/>
              <w14:checkedState w14:val="2612" w14:font="MS Gothic"/>
              <w14:uncheckedState w14:val="2610" w14:font="MS Gothic"/>
            </w14:checkbox>
          </w:sdtPr>
          <w:sdtContent>
            <w:tc>
              <w:tcPr>
                <w:tcW w:w="808" w:type="dxa"/>
                <w:shd w:val="clear" w:color="auto" w:fill="FFF2CC" w:themeFill="accent4" w:themeFillTint="33"/>
              </w:tcPr>
              <w:p w14:paraId="701E1B91" w14:textId="320B2B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2889514"/>
            <w14:checkbox>
              <w14:checked w14:val="0"/>
              <w14:checkedState w14:val="2612" w14:font="MS Gothic"/>
              <w14:uncheckedState w14:val="2610" w14:font="MS Gothic"/>
            </w14:checkbox>
          </w:sdtPr>
          <w:sdtContent>
            <w:tc>
              <w:tcPr>
                <w:tcW w:w="1082" w:type="dxa"/>
                <w:shd w:val="clear" w:color="auto" w:fill="FFF2CC" w:themeFill="accent4" w:themeFillTint="33"/>
              </w:tcPr>
              <w:p w14:paraId="4E148349" w14:textId="7198C4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4799253"/>
            <w:placeholder>
              <w:docPart w:val="CD1C208A4CBB4627945C9BF57FB10509"/>
            </w:placeholder>
            <w:showingPlcHdr/>
          </w:sdtPr>
          <w:sdtContent>
            <w:tc>
              <w:tcPr>
                <w:tcW w:w="1391" w:type="dxa"/>
                <w:shd w:val="clear" w:color="auto" w:fill="FFF2CC" w:themeFill="accent4" w:themeFillTint="33"/>
              </w:tcPr>
              <w:p w14:paraId="03FD59DF" w14:textId="63F0EF1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EF9FD1" w14:textId="77777777" w:rsidTr="00252758">
        <w:tc>
          <w:tcPr>
            <w:tcW w:w="1293" w:type="dxa"/>
          </w:tcPr>
          <w:p w14:paraId="64C98D0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334AE1F"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แบบจำลองกำหนดราคาสิทธิซื้อหุ้นและข้อมูลที่นำมาคำนวณในแบบจำลอง รวมถึง ราคาหุ้นถัวเฉลี่ยถ่วงน้ำหนัก ราคาใช้สิทธิความผันผวนของหุ้นที่คาดหวัง อายุของสิทธิซื้อหุ้น เงินปันผลที่คาดหวัง อัตราดอกเบี้ยปลอดความเสี่ยง และข้อมูลอื่นที่นำมาคำนวณในแบบจำลอง รวมถึงวิธีที่ใช้และข้อสมมติที่กำหนดขึ้นเพื่อรวมผลกระทบของการคาดการณ์การใช้สิทธิก่อนครบกำหนด</w:t>
            </w:r>
          </w:p>
        </w:tc>
        <w:tc>
          <w:tcPr>
            <w:tcW w:w="1137" w:type="dxa"/>
          </w:tcPr>
          <w:p w14:paraId="3708ADE9" w14:textId="77777777" w:rsidR="000F551A" w:rsidRPr="00C5062F" w:rsidRDefault="000F551A" w:rsidP="000F551A">
            <w:pPr>
              <w:jc w:val="center"/>
              <w:rPr>
                <w:rFonts w:ascii="EucrosiaUPC" w:hAnsi="EucrosiaUPC" w:cs="EucrosiaUPC"/>
                <w:sz w:val="30"/>
                <w:szCs w:val="30"/>
                <w:lang w:val="en-GB"/>
              </w:rPr>
            </w:pPr>
          </w:p>
        </w:tc>
        <w:tc>
          <w:tcPr>
            <w:tcW w:w="1170" w:type="dxa"/>
          </w:tcPr>
          <w:p w14:paraId="63048488" w14:textId="3DE37EC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26311480"/>
            <w14:checkbox>
              <w14:checked w14:val="0"/>
              <w14:checkedState w14:val="2612" w14:font="MS Gothic"/>
              <w14:uncheckedState w14:val="2610" w14:font="MS Gothic"/>
            </w14:checkbox>
          </w:sdtPr>
          <w:sdtContent>
            <w:tc>
              <w:tcPr>
                <w:tcW w:w="810" w:type="dxa"/>
                <w:shd w:val="clear" w:color="auto" w:fill="FFF2CC" w:themeFill="accent4" w:themeFillTint="33"/>
              </w:tcPr>
              <w:p w14:paraId="76A501A4" w14:textId="340D1D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1302910"/>
            <w14:checkbox>
              <w14:checked w14:val="0"/>
              <w14:checkedState w14:val="2612" w14:font="MS Gothic"/>
              <w14:uncheckedState w14:val="2610" w14:font="MS Gothic"/>
            </w14:checkbox>
          </w:sdtPr>
          <w:sdtContent>
            <w:tc>
              <w:tcPr>
                <w:tcW w:w="808" w:type="dxa"/>
                <w:shd w:val="clear" w:color="auto" w:fill="FFF2CC" w:themeFill="accent4" w:themeFillTint="33"/>
              </w:tcPr>
              <w:p w14:paraId="333CDB80" w14:textId="4C4634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6130318"/>
            <w14:checkbox>
              <w14:checked w14:val="0"/>
              <w14:checkedState w14:val="2612" w14:font="MS Gothic"/>
              <w14:uncheckedState w14:val="2610" w14:font="MS Gothic"/>
            </w14:checkbox>
          </w:sdtPr>
          <w:sdtContent>
            <w:tc>
              <w:tcPr>
                <w:tcW w:w="1082" w:type="dxa"/>
                <w:shd w:val="clear" w:color="auto" w:fill="FFF2CC" w:themeFill="accent4" w:themeFillTint="33"/>
              </w:tcPr>
              <w:p w14:paraId="40BD9F22" w14:textId="6C7E2C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8476786"/>
            <w:placeholder>
              <w:docPart w:val="90A0FDFE171349E2B0F9962C8204E382"/>
            </w:placeholder>
            <w:showingPlcHdr/>
          </w:sdtPr>
          <w:sdtContent>
            <w:tc>
              <w:tcPr>
                <w:tcW w:w="1391" w:type="dxa"/>
                <w:shd w:val="clear" w:color="auto" w:fill="FFF2CC" w:themeFill="accent4" w:themeFillTint="33"/>
              </w:tcPr>
              <w:p w14:paraId="458EA8D4" w14:textId="34B605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7DED15" w14:textId="77777777" w:rsidTr="00252758">
        <w:tc>
          <w:tcPr>
            <w:tcW w:w="1293" w:type="dxa"/>
          </w:tcPr>
          <w:p w14:paraId="5FD2BD6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32B85C1A"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วิธีกำหนดความผันผวนของหุ้นที่คาดหวัง รวมถึงคำอธิบายว่าความผันผวนของหุ้นที่คาดหวังได้อิงกับความผันผวนของหุ้นในอดีตเพียงใด และ</w:t>
            </w:r>
          </w:p>
        </w:tc>
        <w:tc>
          <w:tcPr>
            <w:tcW w:w="1137" w:type="dxa"/>
          </w:tcPr>
          <w:p w14:paraId="65B222D1" w14:textId="77777777" w:rsidR="000F551A" w:rsidRPr="00C5062F" w:rsidRDefault="000F551A" w:rsidP="000F551A">
            <w:pPr>
              <w:jc w:val="center"/>
              <w:rPr>
                <w:rFonts w:ascii="EucrosiaUPC" w:hAnsi="EucrosiaUPC" w:cs="EucrosiaUPC"/>
                <w:sz w:val="30"/>
                <w:szCs w:val="30"/>
                <w:lang w:val="en-GB"/>
              </w:rPr>
            </w:pPr>
          </w:p>
        </w:tc>
        <w:tc>
          <w:tcPr>
            <w:tcW w:w="1170" w:type="dxa"/>
          </w:tcPr>
          <w:p w14:paraId="7DEE8FCD" w14:textId="5B844FC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8657974"/>
            <w14:checkbox>
              <w14:checked w14:val="0"/>
              <w14:checkedState w14:val="2612" w14:font="MS Gothic"/>
              <w14:uncheckedState w14:val="2610" w14:font="MS Gothic"/>
            </w14:checkbox>
          </w:sdtPr>
          <w:sdtContent>
            <w:tc>
              <w:tcPr>
                <w:tcW w:w="810" w:type="dxa"/>
                <w:shd w:val="clear" w:color="auto" w:fill="FFF2CC" w:themeFill="accent4" w:themeFillTint="33"/>
              </w:tcPr>
              <w:p w14:paraId="28F4B51D" w14:textId="3976A6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3048642"/>
            <w14:checkbox>
              <w14:checked w14:val="0"/>
              <w14:checkedState w14:val="2612" w14:font="MS Gothic"/>
              <w14:uncheckedState w14:val="2610" w14:font="MS Gothic"/>
            </w14:checkbox>
          </w:sdtPr>
          <w:sdtContent>
            <w:tc>
              <w:tcPr>
                <w:tcW w:w="808" w:type="dxa"/>
                <w:shd w:val="clear" w:color="auto" w:fill="FFF2CC" w:themeFill="accent4" w:themeFillTint="33"/>
              </w:tcPr>
              <w:p w14:paraId="4ED4F399" w14:textId="29BBA2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7585998"/>
            <w14:checkbox>
              <w14:checked w14:val="0"/>
              <w14:checkedState w14:val="2612" w14:font="MS Gothic"/>
              <w14:uncheckedState w14:val="2610" w14:font="MS Gothic"/>
            </w14:checkbox>
          </w:sdtPr>
          <w:sdtContent>
            <w:tc>
              <w:tcPr>
                <w:tcW w:w="1082" w:type="dxa"/>
                <w:shd w:val="clear" w:color="auto" w:fill="FFF2CC" w:themeFill="accent4" w:themeFillTint="33"/>
              </w:tcPr>
              <w:p w14:paraId="5A921B28" w14:textId="77531F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9661390"/>
            <w:placeholder>
              <w:docPart w:val="CFA97E3D91C44E7DBC9D35A41D6FABB7"/>
            </w:placeholder>
            <w:showingPlcHdr/>
          </w:sdtPr>
          <w:sdtContent>
            <w:tc>
              <w:tcPr>
                <w:tcW w:w="1391" w:type="dxa"/>
                <w:shd w:val="clear" w:color="auto" w:fill="FFF2CC" w:themeFill="accent4" w:themeFillTint="33"/>
              </w:tcPr>
              <w:p w14:paraId="3228C0EC" w14:textId="2450A32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C640E1" w14:textId="77777777" w:rsidTr="00252758">
        <w:tc>
          <w:tcPr>
            <w:tcW w:w="1293" w:type="dxa"/>
          </w:tcPr>
          <w:p w14:paraId="59FD262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5FAE8D99"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 xml:space="preserve">) </w:t>
            </w:r>
            <w:r w:rsidRPr="00C5062F">
              <w:rPr>
                <w:rFonts w:ascii="EucrosiaUPC" w:hAnsi="EucrosiaUPC" w:cs="EucrosiaUPC"/>
                <w:sz w:val="30"/>
                <w:szCs w:val="30"/>
                <w:cs/>
              </w:rPr>
              <w:tab/>
              <w:t>การนำลักษณะอื่นของสิทธิซื้อหุ้นที่ออกให้มารวมในการวัดมูลค่ายุติธรรมหรือไม่ และวิธีนำลักษณะอื่นมารวมคำนวณ เช่น เงื่อนไขทางตลาด</w:t>
            </w:r>
          </w:p>
        </w:tc>
        <w:tc>
          <w:tcPr>
            <w:tcW w:w="1137" w:type="dxa"/>
          </w:tcPr>
          <w:p w14:paraId="467B0D15" w14:textId="77777777" w:rsidR="000F551A" w:rsidRPr="00C5062F" w:rsidRDefault="000F551A" w:rsidP="000F551A">
            <w:pPr>
              <w:jc w:val="center"/>
              <w:rPr>
                <w:rFonts w:ascii="EucrosiaUPC" w:hAnsi="EucrosiaUPC" w:cs="EucrosiaUPC"/>
                <w:sz w:val="30"/>
                <w:szCs w:val="30"/>
                <w:lang w:val="en-GB"/>
              </w:rPr>
            </w:pPr>
          </w:p>
        </w:tc>
        <w:tc>
          <w:tcPr>
            <w:tcW w:w="1170" w:type="dxa"/>
          </w:tcPr>
          <w:p w14:paraId="79B1CB0C" w14:textId="7DF5157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81799126"/>
            <w14:checkbox>
              <w14:checked w14:val="0"/>
              <w14:checkedState w14:val="2612" w14:font="MS Gothic"/>
              <w14:uncheckedState w14:val="2610" w14:font="MS Gothic"/>
            </w14:checkbox>
          </w:sdtPr>
          <w:sdtContent>
            <w:tc>
              <w:tcPr>
                <w:tcW w:w="810" w:type="dxa"/>
                <w:shd w:val="clear" w:color="auto" w:fill="FFF2CC" w:themeFill="accent4" w:themeFillTint="33"/>
              </w:tcPr>
              <w:p w14:paraId="654D9020" w14:textId="49D9F0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9168498"/>
            <w14:checkbox>
              <w14:checked w14:val="0"/>
              <w14:checkedState w14:val="2612" w14:font="MS Gothic"/>
              <w14:uncheckedState w14:val="2610" w14:font="MS Gothic"/>
            </w14:checkbox>
          </w:sdtPr>
          <w:sdtContent>
            <w:tc>
              <w:tcPr>
                <w:tcW w:w="808" w:type="dxa"/>
                <w:shd w:val="clear" w:color="auto" w:fill="FFF2CC" w:themeFill="accent4" w:themeFillTint="33"/>
              </w:tcPr>
              <w:p w14:paraId="6B9F07F8" w14:textId="5E0D14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8800406"/>
            <w14:checkbox>
              <w14:checked w14:val="0"/>
              <w14:checkedState w14:val="2612" w14:font="MS Gothic"/>
              <w14:uncheckedState w14:val="2610" w14:font="MS Gothic"/>
            </w14:checkbox>
          </w:sdtPr>
          <w:sdtContent>
            <w:tc>
              <w:tcPr>
                <w:tcW w:w="1082" w:type="dxa"/>
                <w:shd w:val="clear" w:color="auto" w:fill="FFF2CC" w:themeFill="accent4" w:themeFillTint="33"/>
              </w:tcPr>
              <w:p w14:paraId="4F01A7F5" w14:textId="33CF90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3782177"/>
            <w:placeholder>
              <w:docPart w:val="27170F8B118C4BA5889A29823FB6267B"/>
            </w:placeholder>
            <w:showingPlcHdr/>
          </w:sdtPr>
          <w:sdtContent>
            <w:tc>
              <w:tcPr>
                <w:tcW w:w="1391" w:type="dxa"/>
                <w:shd w:val="clear" w:color="auto" w:fill="FFF2CC" w:themeFill="accent4" w:themeFillTint="33"/>
              </w:tcPr>
              <w:p w14:paraId="0D954D61" w14:textId="6EC3288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B0F7637" w14:textId="77777777" w:rsidTr="00252758">
        <w:tc>
          <w:tcPr>
            <w:tcW w:w="1293" w:type="dxa"/>
          </w:tcPr>
          <w:p w14:paraId="57B3CBE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7A17645"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สำหรับตราสารทุนอื่นที่ให้สิทธิระหว่างงวด (กล่าวคือ ตราสารทุนอื่นที่มิใช่สิทธิซื้อหุ้น) จำนวนและมูลค่ายุติธรรมถัวเฉลี่ยถ่วงน้ำหนักของตราสารทุนเหล่านั้น ณ วันที่วัดมูลค่า และข้อมูลเกี่ยวกับวิธีการวัดมูลค่ายุติธรรม รวมถึง</w:t>
            </w:r>
          </w:p>
        </w:tc>
        <w:tc>
          <w:tcPr>
            <w:tcW w:w="1137" w:type="dxa"/>
          </w:tcPr>
          <w:p w14:paraId="7842EE62" w14:textId="77777777" w:rsidR="000F551A" w:rsidRPr="00C5062F" w:rsidRDefault="000F551A" w:rsidP="000F551A">
            <w:pPr>
              <w:jc w:val="center"/>
              <w:rPr>
                <w:rFonts w:ascii="EucrosiaUPC" w:hAnsi="EucrosiaUPC" w:cs="EucrosiaUPC"/>
                <w:sz w:val="30"/>
                <w:szCs w:val="30"/>
                <w:lang w:val="en-GB"/>
              </w:rPr>
            </w:pPr>
          </w:p>
        </w:tc>
        <w:tc>
          <w:tcPr>
            <w:tcW w:w="1170" w:type="dxa"/>
          </w:tcPr>
          <w:p w14:paraId="3AC02415" w14:textId="3E45CC2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45329760"/>
            <w14:checkbox>
              <w14:checked w14:val="0"/>
              <w14:checkedState w14:val="2612" w14:font="MS Gothic"/>
              <w14:uncheckedState w14:val="2610" w14:font="MS Gothic"/>
            </w14:checkbox>
          </w:sdtPr>
          <w:sdtContent>
            <w:tc>
              <w:tcPr>
                <w:tcW w:w="810" w:type="dxa"/>
                <w:shd w:val="clear" w:color="auto" w:fill="FFF2CC" w:themeFill="accent4" w:themeFillTint="33"/>
              </w:tcPr>
              <w:p w14:paraId="24F9CE22" w14:textId="204CAD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1633128"/>
            <w14:checkbox>
              <w14:checked w14:val="0"/>
              <w14:checkedState w14:val="2612" w14:font="MS Gothic"/>
              <w14:uncheckedState w14:val="2610" w14:font="MS Gothic"/>
            </w14:checkbox>
          </w:sdtPr>
          <w:sdtContent>
            <w:tc>
              <w:tcPr>
                <w:tcW w:w="808" w:type="dxa"/>
                <w:shd w:val="clear" w:color="auto" w:fill="FFF2CC" w:themeFill="accent4" w:themeFillTint="33"/>
              </w:tcPr>
              <w:p w14:paraId="1E65B41D" w14:textId="3058F6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3967751"/>
            <w14:checkbox>
              <w14:checked w14:val="0"/>
              <w14:checkedState w14:val="2612" w14:font="MS Gothic"/>
              <w14:uncheckedState w14:val="2610" w14:font="MS Gothic"/>
            </w14:checkbox>
          </w:sdtPr>
          <w:sdtContent>
            <w:tc>
              <w:tcPr>
                <w:tcW w:w="1082" w:type="dxa"/>
                <w:shd w:val="clear" w:color="auto" w:fill="FFF2CC" w:themeFill="accent4" w:themeFillTint="33"/>
              </w:tcPr>
              <w:p w14:paraId="3EBB7422" w14:textId="641AA3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4127586"/>
            <w:placeholder>
              <w:docPart w:val="DD53BE60DB984192A5A15B6CCDE04FF7"/>
            </w:placeholder>
            <w:showingPlcHdr/>
          </w:sdtPr>
          <w:sdtContent>
            <w:tc>
              <w:tcPr>
                <w:tcW w:w="1391" w:type="dxa"/>
                <w:shd w:val="clear" w:color="auto" w:fill="FFF2CC" w:themeFill="accent4" w:themeFillTint="33"/>
              </w:tcPr>
              <w:p w14:paraId="38630DA6" w14:textId="0AE3414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88FC1D5" w14:textId="77777777" w:rsidTr="00252758">
        <w:tc>
          <w:tcPr>
            <w:tcW w:w="1293" w:type="dxa"/>
          </w:tcPr>
          <w:p w14:paraId="2B36FED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77DA3B70"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หากไม่สามารถวัดมูลค่ายุติธรรมได้ตามหลักเกณฑ์ของราคาตลาดที่สามารถสังเกตได้ ต้องเปิดเผยวิธีที่ใช้กำหนดมูลค่ายุติธรรม</w:t>
            </w:r>
          </w:p>
        </w:tc>
        <w:tc>
          <w:tcPr>
            <w:tcW w:w="1137" w:type="dxa"/>
          </w:tcPr>
          <w:p w14:paraId="0A273BA4" w14:textId="77777777" w:rsidR="000F551A" w:rsidRPr="00C5062F" w:rsidRDefault="000F551A" w:rsidP="000F551A">
            <w:pPr>
              <w:jc w:val="center"/>
              <w:rPr>
                <w:rFonts w:ascii="EucrosiaUPC" w:hAnsi="EucrosiaUPC" w:cs="EucrosiaUPC"/>
                <w:sz w:val="30"/>
                <w:szCs w:val="30"/>
                <w:lang w:val="en-GB"/>
              </w:rPr>
            </w:pPr>
          </w:p>
        </w:tc>
        <w:tc>
          <w:tcPr>
            <w:tcW w:w="1170" w:type="dxa"/>
          </w:tcPr>
          <w:p w14:paraId="1E27B11C" w14:textId="16B5BE2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36497059"/>
            <w14:checkbox>
              <w14:checked w14:val="0"/>
              <w14:checkedState w14:val="2612" w14:font="MS Gothic"/>
              <w14:uncheckedState w14:val="2610" w14:font="MS Gothic"/>
            </w14:checkbox>
          </w:sdtPr>
          <w:sdtContent>
            <w:tc>
              <w:tcPr>
                <w:tcW w:w="810" w:type="dxa"/>
                <w:shd w:val="clear" w:color="auto" w:fill="FFF2CC" w:themeFill="accent4" w:themeFillTint="33"/>
              </w:tcPr>
              <w:p w14:paraId="00B58716" w14:textId="7EF161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1193879"/>
            <w14:checkbox>
              <w14:checked w14:val="0"/>
              <w14:checkedState w14:val="2612" w14:font="MS Gothic"/>
              <w14:uncheckedState w14:val="2610" w14:font="MS Gothic"/>
            </w14:checkbox>
          </w:sdtPr>
          <w:sdtContent>
            <w:tc>
              <w:tcPr>
                <w:tcW w:w="808" w:type="dxa"/>
                <w:shd w:val="clear" w:color="auto" w:fill="FFF2CC" w:themeFill="accent4" w:themeFillTint="33"/>
              </w:tcPr>
              <w:p w14:paraId="4F0C0C91" w14:textId="4214D13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3661333"/>
            <w14:checkbox>
              <w14:checked w14:val="0"/>
              <w14:checkedState w14:val="2612" w14:font="MS Gothic"/>
              <w14:uncheckedState w14:val="2610" w14:font="MS Gothic"/>
            </w14:checkbox>
          </w:sdtPr>
          <w:sdtContent>
            <w:tc>
              <w:tcPr>
                <w:tcW w:w="1082" w:type="dxa"/>
                <w:shd w:val="clear" w:color="auto" w:fill="FFF2CC" w:themeFill="accent4" w:themeFillTint="33"/>
              </w:tcPr>
              <w:p w14:paraId="1C4AEBA6" w14:textId="652025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2847825"/>
            <w:placeholder>
              <w:docPart w:val="6333B5F622EE4683AC149B5B5AC95DF0"/>
            </w:placeholder>
            <w:showingPlcHdr/>
          </w:sdtPr>
          <w:sdtContent>
            <w:tc>
              <w:tcPr>
                <w:tcW w:w="1391" w:type="dxa"/>
                <w:shd w:val="clear" w:color="auto" w:fill="FFF2CC" w:themeFill="accent4" w:themeFillTint="33"/>
              </w:tcPr>
              <w:p w14:paraId="013EFD80" w14:textId="0543A59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8C5C5B1" w14:textId="77777777" w:rsidTr="00252758">
        <w:tc>
          <w:tcPr>
            <w:tcW w:w="1293" w:type="dxa"/>
          </w:tcPr>
          <w:p w14:paraId="6E0BFA4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5C8D11F7"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การนำเงินปันผลที่คาดหวังมารวมในการวัดมูลค่ายุติธรรมหรือไม่ และวิธีนำเงินปันผลที่คาดหวังมารวมคำนวณ และ</w:t>
            </w:r>
          </w:p>
        </w:tc>
        <w:tc>
          <w:tcPr>
            <w:tcW w:w="1137" w:type="dxa"/>
          </w:tcPr>
          <w:p w14:paraId="2AF715F6" w14:textId="77777777" w:rsidR="000F551A" w:rsidRPr="00C5062F" w:rsidRDefault="000F551A" w:rsidP="000F551A">
            <w:pPr>
              <w:jc w:val="center"/>
              <w:rPr>
                <w:rFonts w:ascii="EucrosiaUPC" w:hAnsi="EucrosiaUPC" w:cs="EucrosiaUPC"/>
                <w:sz w:val="30"/>
                <w:szCs w:val="30"/>
                <w:lang w:val="en-GB"/>
              </w:rPr>
            </w:pPr>
          </w:p>
        </w:tc>
        <w:tc>
          <w:tcPr>
            <w:tcW w:w="1170" w:type="dxa"/>
          </w:tcPr>
          <w:p w14:paraId="6412410D" w14:textId="554B8FD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82591110"/>
            <w14:checkbox>
              <w14:checked w14:val="0"/>
              <w14:checkedState w14:val="2612" w14:font="MS Gothic"/>
              <w14:uncheckedState w14:val="2610" w14:font="MS Gothic"/>
            </w14:checkbox>
          </w:sdtPr>
          <w:sdtContent>
            <w:tc>
              <w:tcPr>
                <w:tcW w:w="810" w:type="dxa"/>
                <w:shd w:val="clear" w:color="auto" w:fill="FFF2CC" w:themeFill="accent4" w:themeFillTint="33"/>
              </w:tcPr>
              <w:p w14:paraId="30E81F46" w14:textId="16A69C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1844918"/>
            <w14:checkbox>
              <w14:checked w14:val="0"/>
              <w14:checkedState w14:val="2612" w14:font="MS Gothic"/>
              <w14:uncheckedState w14:val="2610" w14:font="MS Gothic"/>
            </w14:checkbox>
          </w:sdtPr>
          <w:sdtContent>
            <w:tc>
              <w:tcPr>
                <w:tcW w:w="808" w:type="dxa"/>
                <w:shd w:val="clear" w:color="auto" w:fill="FFF2CC" w:themeFill="accent4" w:themeFillTint="33"/>
              </w:tcPr>
              <w:p w14:paraId="54048DFB" w14:textId="1283A5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3776193"/>
            <w14:checkbox>
              <w14:checked w14:val="0"/>
              <w14:checkedState w14:val="2612" w14:font="MS Gothic"/>
              <w14:uncheckedState w14:val="2610" w14:font="MS Gothic"/>
            </w14:checkbox>
          </w:sdtPr>
          <w:sdtContent>
            <w:tc>
              <w:tcPr>
                <w:tcW w:w="1082" w:type="dxa"/>
                <w:shd w:val="clear" w:color="auto" w:fill="FFF2CC" w:themeFill="accent4" w:themeFillTint="33"/>
              </w:tcPr>
              <w:p w14:paraId="4DC7AFF2" w14:textId="439A8A8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5819206"/>
            <w:placeholder>
              <w:docPart w:val="7033FF28741C44A0BF2C23CE3E712B23"/>
            </w:placeholder>
            <w:showingPlcHdr/>
          </w:sdtPr>
          <w:sdtContent>
            <w:tc>
              <w:tcPr>
                <w:tcW w:w="1391" w:type="dxa"/>
                <w:shd w:val="clear" w:color="auto" w:fill="FFF2CC" w:themeFill="accent4" w:themeFillTint="33"/>
              </w:tcPr>
              <w:p w14:paraId="00B5C7FC" w14:textId="30D588B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0EDFD2" w14:textId="77777777" w:rsidTr="00252758">
        <w:tc>
          <w:tcPr>
            <w:tcW w:w="1293" w:type="dxa"/>
          </w:tcPr>
          <w:p w14:paraId="363E0B84"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054CA1B2"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 xml:space="preserve">) </w:t>
            </w:r>
            <w:r w:rsidRPr="00C5062F">
              <w:rPr>
                <w:rFonts w:ascii="EucrosiaUPC" w:hAnsi="EucrosiaUPC" w:cs="EucrosiaUPC"/>
                <w:sz w:val="30"/>
                <w:szCs w:val="30"/>
                <w:cs/>
              </w:rPr>
              <w:tab/>
              <w:t>การนำลักษณะอื่นของตราสารทุนที่ออกให้มารวมในการวัดมูลค่ายุติธรรมหรือไม่ และวิธีนำลักษณะอื่นมารวมคำนวณ</w:t>
            </w:r>
          </w:p>
        </w:tc>
        <w:tc>
          <w:tcPr>
            <w:tcW w:w="1137" w:type="dxa"/>
          </w:tcPr>
          <w:p w14:paraId="67E3DBDD" w14:textId="77777777" w:rsidR="000F551A" w:rsidRPr="00C5062F" w:rsidRDefault="000F551A" w:rsidP="000F551A">
            <w:pPr>
              <w:jc w:val="center"/>
              <w:rPr>
                <w:rFonts w:ascii="EucrosiaUPC" w:hAnsi="EucrosiaUPC" w:cs="EucrosiaUPC"/>
                <w:sz w:val="30"/>
                <w:szCs w:val="30"/>
                <w:lang w:val="en-GB"/>
              </w:rPr>
            </w:pPr>
          </w:p>
        </w:tc>
        <w:tc>
          <w:tcPr>
            <w:tcW w:w="1170" w:type="dxa"/>
          </w:tcPr>
          <w:p w14:paraId="2B76A1F3" w14:textId="7172C61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97791838"/>
            <w14:checkbox>
              <w14:checked w14:val="0"/>
              <w14:checkedState w14:val="2612" w14:font="MS Gothic"/>
              <w14:uncheckedState w14:val="2610" w14:font="MS Gothic"/>
            </w14:checkbox>
          </w:sdtPr>
          <w:sdtContent>
            <w:tc>
              <w:tcPr>
                <w:tcW w:w="810" w:type="dxa"/>
                <w:shd w:val="clear" w:color="auto" w:fill="FFF2CC" w:themeFill="accent4" w:themeFillTint="33"/>
              </w:tcPr>
              <w:p w14:paraId="1EFF59DC" w14:textId="31D83A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5865679"/>
            <w14:checkbox>
              <w14:checked w14:val="0"/>
              <w14:checkedState w14:val="2612" w14:font="MS Gothic"/>
              <w14:uncheckedState w14:val="2610" w14:font="MS Gothic"/>
            </w14:checkbox>
          </w:sdtPr>
          <w:sdtContent>
            <w:tc>
              <w:tcPr>
                <w:tcW w:w="808" w:type="dxa"/>
                <w:shd w:val="clear" w:color="auto" w:fill="FFF2CC" w:themeFill="accent4" w:themeFillTint="33"/>
              </w:tcPr>
              <w:p w14:paraId="452707D1" w14:textId="0DADD3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5850430"/>
            <w14:checkbox>
              <w14:checked w14:val="0"/>
              <w14:checkedState w14:val="2612" w14:font="MS Gothic"/>
              <w14:uncheckedState w14:val="2610" w14:font="MS Gothic"/>
            </w14:checkbox>
          </w:sdtPr>
          <w:sdtContent>
            <w:tc>
              <w:tcPr>
                <w:tcW w:w="1082" w:type="dxa"/>
                <w:shd w:val="clear" w:color="auto" w:fill="FFF2CC" w:themeFill="accent4" w:themeFillTint="33"/>
              </w:tcPr>
              <w:p w14:paraId="0563B96E" w14:textId="1C4D43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5797725"/>
            <w:placeholder>
              <w:docPart w:val="858446276B2B4EFD9F93437A2C35D013"/>
            </w:placeholder>
            <w:showingPlcHdr/>
          </w:sdtPr>
          <w:sdtContent>
            <w:tc>
              <w:tcPr>
                <w:tcW w:w="1391" w:type="dxa"/>
                <w:shd w:val="clear" w:color="auto" w:fill="FFF2CC" w:themeFill="accent4" w:themeFillTint="33"/>
              </w:tcPr>
              <w:p w14:paraId="5DCD5A52" w14:textId="366B10C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17D1EB" w14:textId="77777777" w:rsidTr="00252758">
        <w:tc>
          <w:tcPr>
            <w:tcW w:w="1293" w:type="dxa"/>
          </w:tcPr>
          <w:p w14:paraId="17AD419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6CB96669"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สำหรับข้อตกลงการจ่ายโดยใช้หุ้นเป็นเกณฑ์ที่มีการปรับปรุงระหว่างงวด</w:t>
            </w:r>
          </w:p>
        </w:tc>
        <w:tc>
          <w:tcPr>
            <w:tcW w:w="1137" w:type="dxa"/>
          </w:tcPr>
          <w:p w14:paraId="1F9ACB53" w14:textId="77777777" w:rsidR="000F551A" w:rsidRPr="00C5062F" w:rsidRDefault="000F551A" w:rsidP="000F551A">
            <w:pPr>
              <w:jc w:val="center"/>
              <w:rPr>
                <w:rFonts w:ascii="EucrosiaUPC" w:hAnsi="EucrosiaUPC" w:cs="EucrosiaUPC"/>
                <w:sz w:val="30"/>
                <w:szCs w:val="30"/>
                <w:lang w:val="en-GB"/>
              </w:rPr>
            </w:pPr>
          </w:p>
        </w:tc>
        <w:tc>
          <w:tcPr>
            <w:tcW w:w="1170" w:type="dxa"/>
          </w:tcPr>
          <w:p w14:paraId="1076E853" w14:textId="5B26365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88883238"/>
            <w14:checkbox>
              <w14:checked w14:val="0"/>
              <w14:checkedState w14:val="2612" w14:font="MS Gothic"/>
              <w14:uncheckedState w14:val="2610" w14:font="MS Gothic"/>
            </w14:checkbox>
          </w:sdtPr>
          <w:sdtContent>
            <w:tc>
              <w:tcPr>
                <w:tcW w:w="810" w:type="dxa"/>
                <w:shd w:val="clear" w:color="auto" w:fill="FFF2CC" w:themeFill="accent4" w:themeFillTint="33"/>
              </w:tcPr>
              <w:p w14:paraId="0083C9FB" w14:textId="308392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8989308"/>
            <w14:checkbox>
              <w14:checked w14:val="0"/>
              <w14:checkedState w14:val="2612" w14:font="MS Gothic"/>
              <w14:uncheckedState w14:val="2610" w14:font="MS Gothic"/>
            </w14:checkbox>
          </w:sdtPr>
          <w:sdtContent>
            <w:tc>
              <w:tcPr>
                <w:tcW w:w="808" w:type="dxa"/>
                <w:shd w:val="clear" w:color="auto" w:fill="FFF2CC" w:themeFill="accent4" w:themeFillTint="33"/>
              </w:tcPr>
              <w:p w14:paraId="5AE84027" w14:textId="42938F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0736071"/>
            <w14:checkbox>
              <w14:checked w14:val="0"/>
              <w14:checkedState w14:val="2612" w14:font="MS Gothic"/>
              <w14:uncheckedState w14:val="2610" w14:font="MS Gothic"/>
            </w14:checkbox>
          </w:sdtPr>
          <w:sdtContent>
            <w:tc>
              <w:tcPr>
                <w:tcW w:w="1082" w:type="dxa"/>
                <w:shd w:val="clear" w:color="auto" w:fill="FFF2CC" w:themeFill="accent4" w:themeFillTint="33"/>
              </w:tcPr>
              <w:p w14:paraId="1AF20B30" w14:textId="31FC6E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4713374"/>
            <w:placeholder>
              <w:docPart w:val="D3719282592F4995A8803239488FF100"/>
            </w:placeholder>
            <w:showingPlcHdr/>
          </w:sdtPr>
          <w:sdtContent>
            <w:tc>
              <w:tcPr>
                <w:tcW w:w="1391" w:type="dxa"/>
                <w:shd w:val="clear" w:color="auto" w:fill="FFF2CC" w:themeFill="accent4" w:themeFillTint="33"/>
              </w:tcPr>
              <w:p w14:paraId="52A3E868" w14:textId="6AAAC979"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CDC9148" w14:textId="77777777" w:rsidTr="00252758">
        <w:tc>
          <w:tcPr>
            <w:tcW w:w="1293" w:type="dxa"/>
          </w:tcPr>
          <w:p w14:paraId="2DDD130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3.1</w:t>
            </w:r>
          </w:p>
        </w:tc>
        <w:tc>
          <w:tcPr>
            <w:tcW w:w="7200" w:type="dxa"/>
          </w:tcPr>
          <w:p w14:paraId="15304B6A"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คำอธิบายรายการที่ปรับปรุง</w:t>
            </w:r>
          </w:p>
        </w:tc>
        <w:tc>
          <w:tcPr>
            <w:tcW w:w="1137" w:type="dxa"/>
          </w:tcPr>
          <w:p w14:paraId="78C9E0BF" w14:textId="77777777" w:rsidR="000F551A" w:rsidRPr="00C5062F" w:rsidRDefault="000F551A" w:rsidP="000F551A">
            <w:pPr>
              <w:jc w:val="center"/>
              <w:rPr>
                <w:rFonts w:ascii="EucrosiaUPC" w:hAnsi="EucrosiaUPC" w:cs="EucrosiaUPC"/>
                <w:sz w:val="30"/>
                <w:szCs w:val="30"/>
                <w:lang w:val="en-GB"/>
              </w:rPr>
            </w:pPr>
          </w:p>
        </w:tc>
        <w:tc>
          <w:tcPr>
            <w:tcW w:w="1170" w:type="dxa"/>
          </w:tcPr>
          <w:p w14:paraId="73BFE4E9" w14:textId="6400C86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16884469"/>
            <w14:checkbox>
              <w14:checked w14:val="0"/>
              <w14:checkedState w14:val="2612" w14:font="MS Gothic"/>
              <w14:uncheckedState w14:val="2610" w14:font="MS Gothic"/>
            </w14:checkbox>
          </w:sdtPr>
          <w:sdtContent>
            <w:tc>
              <w:tcPr>
                <w:tcW w:w="810" w:type="dxa"/>
                <w:shd w:val="clear" w:color="auto" w:fill="FFF2CC" w:themeFill="accent4" w:themeFillTint="33"/>
              </w:tcPr>
              <w:p w14:paraId="4207544D" w14:textId="4E5814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0998623"/>
            <w14:checkbox>
              <w14:checked w14:val="0"/>
              <w14:checkedState w14:val="2612" w14:font="MS Gothic"/>
              <w14:uncheckedState w14:val="2610" w14:font="MS Gothic"/>
            </w14:checkbox>
          </w:sdtPr>
          <w:sdtContent>
            <w:tc>
              <w:tcPr>
                <w:tcW w:w="808" w:type="dxa"/>
                <w:shd w:val="clear" w:color="auto" w:fill="FFF2CC" w:themeFill="accent4" w:themeFillTint="33"/>
              </w:tcPr>
              <w:p w14:paraId="2E39F321" w14:textId="02FB5E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54186"/>
            <w14:checkbox>
              <w14:checked w14:val="0"/>
              <w14:checkedState w14:val="2612" w14:font="MS Gothic"/>
              <w14:uncheckedState w14:val="2610" w14:font="MS Gothic"/>
            </w14:checkbox>
          </w:sdtPr>
          <w:sdtContent>
            <w:tc>
              <w:tcPr>
                <w:tcW w:w="1082" w:type="dxa"/>
                <w:shd w:val="clear" w:color="auto" w:fill="FFF2CC" w:themeFill="accent4" w:themeFillTint="33"/>
              </w:tcPr>
              <w:p w14:paraId="0030F4B6" w14:textId="6A2FBB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55944"/>
            <w:placeholder>
              <w:docPart w:val="8BEDBE7679F1447598998DCEBE57D016"/>
            </w:placeholder>
            <w:showingPlcHdr/>
          </w:sdtPr>
          <w:sdtContent>
            <w:tc>
              <w:tcPr>
                <w:tcW w:w="1391" w:type="dxa"/>
                <w:shd w:val="clear" w:color="auto" w:fill="FFF2CC" w:themeFill="accent4" w:themeFillTint="33"/>
              </w:tcPr>
              <w:p w14:paraId="712894AC" w14:textId="728BD9C6"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592E88" w14:textId="77777777" w:rsidTr="00252758">
        <w:tc>
          <w:tcPr>
            <w:tcW w:w="1293" w:type="dxa"/>
          </w:tcPr>
          <w:p w14:paraId="74BE56B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3.2</w:t>
            </w:r>
          </w:p>
        </w:tc>
        <w:tc>
          <w:tcPr>
            <w:tcW w:w="7200" w:type="dxa"/>
          </w:tcPr>
          <w:p w14:paraId="45108E7B"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มูลค่ายุติธรรมส่วนเพิ่มที่ออกให้ (ซึ่งเป็นผลของรายการที่ปรับปรุง) และ</w:t>
            </w:r>
          </w:p>
        </w:tc>
        <w:tc>
          <w:tcPr>
            <w:tcW w:w="1137" w:type="dxa"/>
          </w:tcPr>
          <w:p w14:paraId="2736D7EE" w14:textId="77777777" w:rsidR="000F551A" w:rsidRPr="00C5062F" w:rsidRDefault="000F551A" w:rsidP="000F551A">
            <w:pPr>
              <w:jc w:val="center"/>
              <w:rPr>
                <w:rFonts w:ascii="EucrosiaUPC" w:hAnsi="EucrosiaUPC" w:cs="EucrosiaUPC"/>
                <w:sz w:val="30"/>
                <w:szCs w:val="30"/>
                <w:lang w:val="en-GB"/>
              </w:rPr>
            </w:pPr>
          </w:p>
        </w:tc>
        <w:tc>
          <w:tcPr>
            <w:tcW w:w="1170" w:type="dxa"/>
          </w:tcPr>
          <w:p w14:paraId="7E0697BB" w14:textId="0D160FB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03894450"/>
            <w14:checkbox>
              <w14:checked w14:val="0"/>
              <w14:checkedState w14:val="2612" w14:font="MS Gothic"/>
              <w14:uncheckedState w14:val="2610" w14:font="MS Gothic"/>
            </w14:checkbox>
          </w:sdtPr>
          <w:sdtContent>
            <w:tc>
              <w:tcPr>
                <w:tcW w:w="810" w:type="dxa"/>
                <w:shd w:val="clear" w:color="auto" w:fill="FFF2CC" w:themeFill="accent4" w:themeFillTint="33"/>
              </w:tcPr>
              <w:p w14:paraId="064EB274" w14:textId="5E29ED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2238818"/>
            <w14:checkbox>
              <w14:checked w14:val="0"/>
              <w14:checkedState w14:val="2612" w14:font="MS Gothic"/>
              <w14:uncheckedState w14:val="2610" w14:font="MS Gothic"/>
            </w14:checkbox>
          </w:sdtPr>
          <w:sdtContent>
            <w:tc>
              <w:tcPr>
                <w:tcW w:w="808" w:type="dxa"/>
                <w:shd w:val="clear" w:color="auto" w:fill="FFF2CC" w:themeFill="accent4" w:themeFillTint="33"/>
              </w:tcPr>
              <w:p w14:paraId="1420BB80" w14:textId="4D6F3A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9167764"/>
            <w14:checkbox>
              <w14:checked w14:val="0"/>
              <w14:checkedState w14:val="2612" w14:font="MS Gothic"/>
              <w14:uncheckedState w14:val="2610" w14:font="MS Gothic"/>
            </w14:checkbox>
          </w:sdtPr>
          <w:sdtContent>
            <w:tc>
              <w:tcPr>
                <w:tcW w:w="1082" w:type="dxa"/>
                <w:shd w:val="clear" w:color="auto" w:fill="FFF2CC" w:themeFill="accent4" w:themeFillTint="33"/>
              </w:tcPr>
              <w:p w14:paraId="46C5C92F" w14:textId="195E4B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9212544"/>
            <w:placeholder>
              <w:docPart w:val="9E1FDD6A3B0142BDBDED64C5F2719994"/>
            </w:placeholder>
            <w:showingPlcHdr/>
          </w:sdtPr>
          <w:sdtContent>
            <w:tc>
              <w:tcPr>
                <w:tcW w:w="1391" w:type="dxa"/>
                <w:shd w:val="clear" w:color="auto" w:fill="FFF2CC" w:themeFill="accent4" w:themeFillTint="33"/>
              </w:tcPr>
              <w:p w14:paraId="2CC3E5F2" w14:textId="182C0D38"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612A39" w14:textId="77777777" w:rsidTr="00252758">
        <w:tc>
          <w:tcPr>
            <w:tcW w:w="1293" w:type="dxa"/>
          </w:tcPr>
          <w:p w14:paraId="625B0B6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 xml:space="preserve"> 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3.3</w:t>
            </w:r>
          </w:p>
        </w:tc>
        <w:tc>
          <w:tcPr>
            <w:tcW w:w="7200" w:type="dxa"/>
          </w:tcPr>
          <w:p w14:paraId="59D1026C"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 xml:space="preserve">) </w:t>
            </w:r>
            <w:r w:rsidRPr="00C5062F">
              <w:rPr>
                <w:rFonts w:ascii="EucrosiaUPC" w:hAnsi="EucrosiaUPC" w:cs="EucrosiaUPC"/>
                <w:sz w:val="30"/>
                <w:szCs w:val="30"/>
                <w:cs/>
              </w:rPr>
              <w:tab/>
              <w:t>ข้อมูลเกี่ยวกับวิธีการวัดมูลค่ายุติธรรมส่วนเพิ่มที่ออกให้ที่สอดคล้องกับข้อกำหนดตาม</w:t>
            </w:r>
            <w:r w:rsidRPr="00C5062F">
              <w:rPr>
                <w:rFonts w:ascii="EucrosiaUPC" w:hAnsi="EucrosiaUPC" w:cs="EucrosiaUPC"/>
                <w:sz w:val="30"/>
                <w:szCs w:val="30"/>
              </w:rPr>
              <w:t xml:space="preserve"> 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 xml:space="preserve">1 </w:t>
            </w:r>
            <w:r w:rsidRPr="00C5062F">
              <w:rPr>
                <w:rFonts w:ascii="EucrosiaUPC" w:hAnsi="EucrosiaUPC" w:cs="EucrosiaUPC"/>
                <w:sz w:val="30"/>
                <w:szCs w:val="30"/>
                <w:cs/>
              </w:rPr>
              <w:t xml:space="preserve">และ </w:t>
            </w: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ข้างต้นเมื่อมีรายการดังกล่าว</w:t>
            </w:r>
          </w:p>
        </w:tc>
        <w:tc>
          <w:tcPr>
            <w:tcW w:w="1137" w:type="dxa"/>
          </w:tcPr>
          <w:p w14:paraId="4256D62E" w14:textId="77777777" w:rsidR="000F551A" w:rsidRPr="00C5062F" w:rsidRDefault="000F551A" w:rsidP="000F551A">
            <w:pPr>
              <w:jc w:val="center"/>
              <w:rPr>
                <w:rFonts w:ascii="EucrosiaUPC" w:hAnsi="EucrosiaUPC" w:cs="EucrosiaUPC"/>
                <w:sz w:val="30"/>
                <w:szCs w:val="30"/>
                <w:lang w:val="en-GB"/>
              </w:rPr>
            </w:pPr>
          </w:p>
        </w:tc>
        <w:tc>
          <w:tcPr>
            <w:tcW w:w="1170" w:type="dxa"/>
          </w:tcPr>
          <w:p w14:paraId="18638099" w14:textId="2265743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60091998"/>
            <w14:checkbox>
              <w14:checked w14:val="0"/>
              <w14:checkedState w14:val="2612" w14:font="MS Gothic"/>
              <w14:uncheckedState w14:val="2610" w14:font="MS Gothic"/>
            </w14:checkbox>
          </w:sdtPr>
          <w:sdtContent>
            <w:tc>
              <w:tcPr>
                <w:tcW w:w="810" w:type="dxa"/>
                <w:shd w:val="clear" w:color="auto" w:fill="FFF2CC" w:themeFill="accent4" w:themeFillTint="33"/>
              </w:tcPr>
              <w:p w14:paraId="5FF2C6AD" w14:textId="64F737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549706"/>
            <w14:checkbox>
              <w14:checked w14:val="0"/>
              <w14:checkedState w14:val="2612" w14:font="MS Gothic"/>
              <w14:uncheckedState w14:val="2610" w14:font="MS Gothic"/>
            </w14:checkbox>
          </w:sdtPr>
          <w:sdtContent>
            <w:tc>
              <w:tcPr>
                <w:tcW w:w="808" w:type="dxa"/>
                <w:shd w:val="clear" w:color="auto" w:fill="FFF2CC" w:themeFill="accent4" w:themeFillTint="33"/>
              </w:tcPr>
              <w:p w14:paraId="7FBCBD4D" w14:textId="6EB98C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5327532"/>
            <w14:checkbox>
              <w14:checked w14:val="0"/>
              <w14:checkedState w14:val="2612" w14:font="MS Gothic"/>
              <w14:uncheckedState w14:val="2610" w14:font="MS Gothic"/>
            </w14:checkbox>
          </w:sdtPr>
          <w:sdtContent>
            <w:tc>
              <w:tcPr>
                <w:tcW w:w="1082" w:type="dxa"/>
                <w:shd w:val="clear" w:color="auto" w:fill="FFF2CC" w:themeFill="accent4" w:themeFillTint="33"/>
              </w:tcPr>
              <w:p w14:paraId="06B726BE" w14:textId="1EC9E3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4858857"/>
            <w:placeholder>
              <w:docPart w:val="74CC3DE61BAF4D46ACD474FA87DF8820"/>
            </w:placeholder>
            <w:showingPlcHdr/>
          </w:sdtPr>
          <w:sdtContent>
            <w:tc>
              <w:tcPr>
                <w:tcW w:w="1391" w:type="dxa"/>
                <w:shd w:val="clear" w:color="auto" w:fill="FFF2CC" w:themeFill="accent4" w:themeFillTint="33"/>
              </w:tcPr>
              <w:p w14:paraId="3B55EC90" w14:textId="5F4EE683"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225CBB" w14:textId="77777777" w:rsidTr="00252758">
        <w:tc>
          <w:tcPr>
            <w:tcW w:w="1293" w:type="dxa"/>
          </w:tcPr>
          <w:p w14:paraId="2C9DCBB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48</w:t>
            </w:r>
          </w:p>
        </w:tc>
        <w:tc>
          <w:tcPr>
            <w:tcW w:w="7200" w:type="dxa"/>
          </w:tcPr>
          <w:p w14:paraId="3C9CDA6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หากกิจการวัดมูลค่ายุติธรรมของสินค้าหรือบริการที่ได้รับระหว่างงวดได้โดยทางตรง กิจการต้องเปิดเผยวิธีกำหนดมูลค่ายุติธรรม เช่น มูลค่ายุติธรรมกำหนดด้วยราคาตลาดของสินค้าหรือบริการหรือไม่</w:t>
            </w:r>
          </w:p>
        </w:tc>
        <w:tc>
          <w:tcPr>
            <w:tcW w:w="1137" w:type="dxa"/>
          </w:tcPr>
          <w:p w14:paraId="6872D690" w14:textId="77777777" w:rsidR="000F551A" w:rsidRPr="00C5062F" w:rsidRDefault="000F551A" w:rsidP="000F551A">
            <w:pPr>
              <w:jc w:val="center"/>
              <w:rPr>
                <w:rFonts w:ascii="EucrosiaUPC" w:hAnsi="EucrosiaUPC" w:cs="EucrosiaUPC"/>
                <w:sz w:val="30"/>
                <w:szCs w:val="30"/>
                <w:lang w:val="en-GB"/>
              </w:rPr>
            </w:pPr>
          </w:p>
        </w:tc>
        <w:tc>
          <w:tcPr>
            <w:tcW w:w="1170" w:type="dxa"/>
          </w:tcPr>
          <w:p w14:paraId="189E40E9" w14:textId="292907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75733264"/>
            <w14:checkbox>
              <w14:checked w14:val="0"/>
              <w14:checkedState w14:val="2612" w14:font="MS Gothic"/>
              <w14:uncheckedState w14:val="2610" w14:font="MS Gothic"/>
            </w14:checkbox>
          </w:sdtPr>
          <w:sdtContent>
            <w:tc>
              <w:tcPr>
                <w:tcW w:w="810" w:type="dxa"/>
                <w:shd w:val="clear" w:color="auto" w:fill="FFF2CC" w:themeFill="accent4" w:themeFillTint="33"/>
              </w:tcPr>
              <w:p w14:paraId="76E79635" w14:textId="4E1B07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207506"/>
            <w14:checkbox>
              <w14:checked w14:val="0"/>
              <w14:checkedState w14:val="2612" w14:font="MS Gothic"/>
              <w14:uncheckedState w14:val="2610" w14:font="MS Gothic"/>
            </w14:checkbox>
          </w:sdtPr>
          <w:sdtContent>
            <w:tc>
              <w:tcPr>
                <w:tcW w:w="808" w:type="dxa"/>
                <w:shd w:val="clear" w:color="auto" w:fill="FFF2CC" w:themeFill="accent4" w:themeFillTint="33"/>
              </w:tcPr>
              <w:p w14:paraId="2D7A5888" w14:textId="4C0026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1769716"/>
            <w14:checkbox>
              <w14:checked w14:val="0"/>
              <w14:checkedState w14:val="2612" w14:font="MS Gothic"/>
              <w14:uncheckedState w14:val="2610" w14:font="MS Gothic"/>
            </w14:checkbox>
          </w:sdtPr>
          <w:sdtContent>
            <w:tc>
              <w:tcPr>
                <w:tcW w:w="1082" w:type="dxa"/>
                <w:shd w:val="clear" w:color="auto" w:fill="FFF2CC" w:themeFill="accent4" w:themeFillTint="33"/>
              </w:tcPr>
              <w:p w14:paraId="49A314D3" w14:textId="34F8D78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4319487"/>
            <w:placeholder>
              <w:docPart w:val="44735AB7547C4C61811BEA5806083431"/>
            </w:placeholder>
            <w:showingPlcHdr/>
          </w:sdtPr>
          <w:sdtContent>
            <w:tc>
              <w:tcPr>
                <w:tcW w:w="1391" w:type="dxa"/>
                <w:shd w:val="clear" w:color="auto" w:fill="FFF2CC" w:themeFill="accent4" w:themeFillTint="33"/>
              </w:tcPr>
              <w:p w14:paraId="1062BE11" w14:textId="4BAB3053"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B0AC76D" w14:textId="77777777" w:rsidTr="00252758">
        <w:tc>
          <w:tcPr>
            <w:tcW w:w="1293" w:type="dxa"/>
          </w:tcPr>
          <w:p w14:paraId="3C4C418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49</w:t>
            </w:r>
          </w:p>
        </w:tc>
        <w:tc>
          <w:tcPr>
            <w:tcW w:w="7200" w:type="dxa"/>
          </w:tcPr>
          <w:p w14:paraId="5479EE5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หากกิจการปฏิบัติต่างจากข้อสันนิษฐานใน</w:t>
            </w:r>
            <w:r w:rsidRPr="00C5062F">
              <w:rPr>
                <w:rFonts w:ascii="EucrosiaUPC" w:hAnsi="EucrosiaUPC" w:cs="EucrosiaUPC"/>
                <w:sz w:val="30"/>
                <w:szCs w:val="30"/>
              </w:rPr>
              <w:t xml:space="preserve"> TFRS 2</w:t>
            </w:r>
            <w:r w:rsidRPr="00C5062F">
              <w:rPr>
                <w:rFonts w:ascii="EucrosiaUPC" w:hAnsi="EucrosiaUPC" w:cs="EucrosiaUPC"/>
                <w:sz w:val="30"/>
                <w:szCs w:val="30"/>
                <w:cs/>
              </w:rPr>
              <w:t>.</w:t>
            </w:r>
            <w:r w:rsidRPr="00C5062F">
              <w:rPr>
                <w:rFonts w:ascii="EucrosiaUPC" w:hAnsi="EucrosiaUPC" w:cs="EucrosiaUPC"/>
                <w:sz w:val="30"/>
                <w:szCs w:val="30"/>
              </w:rPr>
              <w:t>13</w:t>
            </w:r>
            <w:r w:rsidRPr="00C5062F">
              <w:rPr>
                <w:rFonts w:ascii="EucrosiaUPC" w:hAnsi="EucrosiaUPC" w:cs="EucrosiaUPC"/>
                <w:sz w:val="30"/>
                <w:szCs w:val="30"/>
                <w:cs/>
              </w:rPr>
              <w:t xml:space="preserve"> กิจการต้องเปิดเผยข้อเท็จจริงและอธิบายว่าเหตุใดจึงปฏิบัติต่างจากข้อสันนิษฐาน</w:t>
            </w:r>
          </w:p>
        </w:tc>
        <w:tc>
          <w:tcPr>
            <w:tcW w:w="1137" w:type="dxa"/>
          </w:tcPr>
          <w:p w14:paraId="64B88E50" w14:textId="77777777" w:rsidR="000F551A" w:rsidRPr="00C5062F" w:rsidRDefault="000F551A" w:rsidP="000F551A">
            <w:pPr>
              <w:jc w:val="center"/>
              <w:rPr>
                <w:rFonts w:ascii="EucrosiaUPC" w:hAnsi="EucrosiaUPC" w:cs="EucrosiaUPC"/>
                <w:sz w:val="30"/>
                <w:szCs w:val="30"/>
                <w:lang w:val="en-GB"/>
              </w:rPr>
            </w:pPr>
          </w:p>
        </w:tc>
        <w:tc>
          <w:tcPr>
            <w:tcW w:w="1170" w:type="dxa"/>
          </w:tcPr>
          <w:p w14:paraId="17387AB1" w14:textId="2619391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30591633"/>
            <w14:checkbox>
              <w14:checked w14:val="0"/>
              <w14:checkedState w14:val="2612" w14:font="MS Gothic"/>
              <w14:uncheckedState w14:val="2610" w14:font="MS Gothic"/>
            </w14:checkbox>
          </w:sdtPr>
          <w:sdtContent>
            <w:tc>
              <w:tcPr>
                <w:tcW w:w="810" w:type="dxa"/>
                <w:shd w:val="clear" w:color="auto" w:fill="FFF2CC" w:themeFill="accent4" w:themeFillTint="33"/>
              </w:tcPr>
              <w:p w14:paraId="3F7DB521" w14:textId="7BE5EC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1217680"/>
            <w14:checkbox>
              <w14:checked w14:val="0"/>
              <w14:checkedState w14:val="2612" w14:font="MS Gothic"/>
              <w14:uncheckedState w14:val="2610" w14:font="MS Gothic"/>
            </w14:checkbox>
          </w:sdtPr>
          <w:sdtContent>
            <w:tc>
              <w:tcPr>
                <w:tcW w:w="808" w:type="dxa"/>
                <w:shd w:val="clear" w:color="auto" w:fill="FFF2CC" w:themeFill="accent4" w:themeFillTint="33"/>
              </w:tcPr>
              <w:p w14:paraId="549A797F" w14:textId="183200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7091379"/>
            <w14:checkbox>
              <w14:checked w14:val="0"/>
              <w14:checkedState w14:val="2612" w14:font="MS Gothic"/>
              <w14:uncheckedState w14:val="2610" w14:font="MS Gothic"/>
            </w14:checkbox>
          </w:sdtPr>
          <w:sdtContent>
            <w:tc>
              <w:tcPr>
                <w:tcW w:w="1082" w:type="dxa"/>
                <w:shd w:val="clear" w:color="auto" w:fill="FFF2CC" w:themeFill="accent4" w:themeFillTint="33"/>
              </w:tcPr>
              <w:p w14:paraId="4533D40E" w14:textId="39146B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7720596"/>
            <w:placeholder>
              <w:docPart w:val="03ABB04D86D54072AF914AB89BB3AFDB"/>
            </w:placeholder>
            <w:showingPlcHdr/>
          </w:sdtPr>
          <w:sdtContent>
            <w:tc>
              <w:tcPr>
                <w:tcW w:w="1391" w:type="dxa"/>
                <w:shd w:val="clear" w:color="auto" w:fill="FFF2CC" w:themeFill="accent4" w:themeFillTint="33"/>
              </w:tcPr>
              <w:p w14:paraId="705AEB89" w14:textId="222FA494"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3BC408" w14:textId="77777777" w:rsidTr="00252758">
        <w:tc>
          <w:tcPr>
            <w:tcW w:w="1293" w:type="dxa"/>
          </w:tcPr>
          <w:p w14:paraId="179186B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50</w:t>
            </w:r>
          </w:p>
        </w:tc>
        <w:tc>
          <w:tcPr>
            <w:tcW w:w="7200" w:type="dxa"/>
          </w:tcPr>
          <w:p w14:paraId="44EA573A"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เพื่อให้ผู้ใช้งบการเงินเข้าใจผลกระทบของการจ่ายโดยใช้หุ้นเป็นเกณฑ์ต่อกำไรหรือขาดทุนสำหรับงวดและฐานะการเงินของกิจการ</w:t>
            </w:r>
          </w:p>
        </w:tc>
        <w:tc>
          <w:tcPr>
            <w:tcW w:w="1137" w:type="dxa"/>
          </w:tcPr>
          <w:p w14:paraId="6D2114C0" w14:textId="77777777" w:rsidR="000F551A" w:rsidRPr="00C5062F" w:rsidRDefault="000F551A" w:rsidP="000F551A">
            <w:pPr>
              <w:jc w:val="center"/>
              <w:rPr>
                <w:rFonts w:ascii="EucrosiaUPC" w:hAnsi="EucrosiaUPC" w:cs="EucrosiaUPC"/>
                <w:sz w:val="30"/>
                <w:szCs w:val="30"/>
                <w:lang w:val="en-GB"/>
              </w:rPr>
            </w:pPr>
          </w:p>
        </w:tc>
        <w:tc>
          <w:tcPr>
            <w:tcW w:w="1170" w:type="dxa"/>
          </w:tcPr>
          <w:p w14:paraId="2925EAEF" w14:textId="30AF0F4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93317166"/>
            <w14:checkbox>
              <w14:checked w14:val="0"/>
              <w14:checkedState w14:val="2612" w14:font="MS Gothic"/>
              <w14:uncheckedState w14:val="2610" w14:font="MS Gothic"/>
            </w14:checkbox>
          </w:sdtPr>
          <w:sdtContent>
            <w:tc>
              <w:tcPr>
                <w:tcW w:w="810" w:type="dxa"/>
                <w:shd w:val="clear" w:color="auto" w:fill="FFF2CC" w:themeFill="accent4" w:themeFillTint="33"/>
              </w:tcPr>
              <w:p w14:paraId="153B2297" w14:textId="5AD1B8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6691680"/>
            <w14:checkbox>
              <w14:checked w14:val="0"/>
              <w14:checkedState w14:val="2612" w14:font="MS Gothic"/>
              <w14:uncheckedState w14:val="2610" w14:font="MS Gothic"/>
            </w14:checkbox>
          </w:sdtPr>
          <w:sdtContent>
            <w:tc>
              <w:tcPr>
                <w:tcW w:w="808" w:type="dxa"/>
                <w:shd w:val="clear" w:color="auto" w:fill="FFF2CC" w:themeFill="accent4" w:themeFillTint="33"/>
              </w:tcPr>
              <w:p w14:paraId="18AAC350" w14:textId="54B9EA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228381"/>
            <w14:checkbox>
              <w14:checked w14:val="0"/>
              <w14:checkedState w14:val="2612" w14:font="MS Gothic"/>
              <w14:uncheckedState w14:val="2610" w14:font="MS Gothic"/>
            </w14:checkbox>
          </w:sdtPr>
          <w:sdtContent>
            <w:tc>
              <w:tcPr>
                <w:tcW w:w="1082" w:type="dxa"/>
                <w:shd w:val="clear" w:color="auto" w:fill="FFF2CC" w:themeFill="accent4" w:themeFillTint="33"/>
              </w:tcPr>
              <w:p w14:paraId="6A13A056" w14:textId="3A6D77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7171793"/>
            <w:placeholder>
              <w:docPart w:val="387C26CDA86A4DCC91F2EBF9CEDFD0F9"/>
            </w:placeholder>
            <w:showingPlcHdr/>
          </w:sdtPr>
          <w:sdtContent>
            <w:tc>
              <w:tcPr>
                <w:tcW w:w="1391" w:type="dxa"/>
                <w:shd w:val="clear" w:color="auto" w:fill="FFF2CC" w:themeFill="accent4" w:themeFillTint="33"/>
              </w:tcPr>
              <w:p w14:paraId="0DFB0000" w14:textId="1DC221D2"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571AFD" w:rsidRPr="00C5062F" w14:paraId="0C2D25B0" w14:textId="77777777" w:rsidTr="00252758">
        <w:tc>
          <w:tcPr>
            <w:tcW w:w="1293" w:type="dxa"/>
          </w:tcPr>
          <w:p w14:paraId="1CDC646A" w14:textId="77777777" w:rsidR="00571AFD" w:rsidRPr="00C5062F" w:rsidRDefault="00571AFD" w:rsidP="00571AFD">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51</w:t>
            </w:r>
          </w:p>
        </w:tc>
        <w:tc>
          <w:tcPr>
            <w:tcW w:w="7200" w:type="dxa"/>
          </w:tcPr>
          <w:p w14:paraId="4E04F393" w14:textId="77777777" w:rsidR="00571AFD" w:rsidRPr="00C5062F" w:rsidRDefault="00571AFD" w:rsidP="00571AFD">
            <w:pPr>
              <w:jc w:val="thaiDistribute"/>
              <w:rPr>
                <w:rFonts w:ascii="EucrosiaUPC" w:hAnsi="EucrosiaUPC" w:cs="EucrosiaUPC"/>
                <w:sz w:val="30"/>
                <w:szCs w:val="30"/>
              </w:rPr>
            </w:pPr>
            <w:r w:rsidRPr="00C5062F">
              <w:rPr>
                <w:rFonts w:ascii="EucrosiaUPC" w:hAnsi="EucrosiaUPC" w:cs="EucrosiaUPC"/>
                <w:sz w:val="30"/>
                <w:szCs w:val="30"/>
                <w:cs/>
              </w:rPr>
              <w:t>เพื่อให้ผลเป็นไปตามหลักการใน</w:t>
            </w:r>
            <w:r w:rsidRPr="00C5062F">
              <w:rPr>
                <w:rFonts w:ascii="EucrosiaUPC" w:hAnsi="EucrosiaUPC" w:cs="EucrosiaUPC"/>
                <w:sz w:val="30"/>
                <w:szCs w:val="30"/>
              </w:rPr>
              <w:t xml:space="preserve"> TFRS 2</w:t>
            </w:r>
            <w:r w:rsidRPr="00C5062F">
              <w:rPr>
                <w:rFonts w:ascii="EucrosiaUPC" w:hAnsi="EucrosiaUPC" w:cs="EucrosiaUPC"/>
                <w:sz w:val="30"/>
                <w:szCs w:val="30"/>
                <w:cs/>
              </w:rPr>
              <w:t>.</w:t>
            </w:r>
            <w:r w:rsidRPr="00C5062F">
              <w:rPr>
                <w:rFonts w:ascii="EucrosiaUPC" w:hAnsi="EucrosiaUPC" w:cs="EucrosiaUPC"/>
                <w:sz w:val="30"/>
                <w:szCs w:val="30"/>
              </w:rPr>
              <w:t xml:space="preserve">50 </w:t>
            </w:r>
            <w:r w:rsidRPr="00C5062F">
              <w:rPr>
                <w:rFonts w:ascii="EucrosiaUPC" w:hAnsi="EucrosiaUPC" w:cs="EucrosiaUPC"/>
                <w:sz w:val="30"/>
                <w:szCs w:val="30"/>
                <w:cs/>
              </w:rPr>
              <w:t>อย่างน้อยที่สุดกิจการต้องเปิดเผยรายการต่อไปนี้</w:t>
            </w:r>
          </w:p>
        </w:tc>
        <w:tc>
          <w:tcPr>
            <w:tcW w:w="1137" w:type="dxa"/>
          </w:tcPr>
          <w:p w14:paraId="2F0129AB" w14:textId="77777777" w:rsidR="00571AFD" w:rsidRPr="00C5062F" w:rsidRDefault="00571AFD" w:rsidP="00571AFD">
            <w:pPr>
              <w:jc w:val="center"/>
              <w:rPr>
                <w:rFonts w:ascii="EucrosiaUPC" w:hAnsi="EucrosiaUPC" w:cs="EucrosiaUPC"/>
                <w:sz w:val="30"/>
                <w:szCs w:val="30"/>
                <w:lang w:val="en-GB"/>
              </w:rPr>
            </w:pPr>
          </w:p>
        </w:tc>
        <w:tc>
          <w:tcPr>
            <w:tcW w:w="1170" w:type="dxa"/>
          </w:tcPr>
          <w:p w14:paraId="5AA841BD" w14:textId="77777777" w:rsidR="00571AFD" w:rsidRPr="00C5062F" w:rsidRDefault="00571AFD" w:rsidP="00571AFD">
            <w:pPr>
              <w:jc w:val="center"/>
              <w:rPr>
                <w:rFonts w:ascii="EucrosiaUPC" w:hAnsi="EucrosiaUPC" w:cs="EucrosiaUPC"/>
                <w:sz w:val="30"/>
                <w:szCs w:val="30"/>
                <w:lang w:val="en-GB"/>
              </w:rPr>
            </w:pPr>
          </w:p>
        </w:tc>
        <w:tc>
          <w:tcPr>
            <w:tcW w:w="810" w:type="dxa"/>
            <w:shd w:val="clear" w:color="auto" w:fill="FFF2CC" w:themeFill="accent4" w:themeFillTint="33"/>
          </w:tcPr>
          <w:p w14:paraId="7A6768A9" w14:textId="77777777" w:rsidR="00571AFD" w:rsidRPr="00C5062F" w:rsidRDefault="00571AFD" w:rsidP="00700FE3">
            <w:pPr>
              <w:jc w:val="center"/>
              <w:rPr>
                <w:rFonts w:ascii="EucrosiaUPC" w:hAnsi="EucrosiaUPC" w:cs="EucrosiaUPC"/>
                <w:sz w:val="30"/>
                <w:szCs w:val="30"/>
                <w:lang w:val="en-GB"/>
              </w:rPr>
            </w:pPr>
          </w:p>
        </w:tc>
        <w:tc>
          <w:tcPr>
            <w:tcW w:w="808" w:type="dxa"/>
            <w:shd w:val="clear" w:color="auto" w:fill="FFF2CC" w:themeFill="accent4" w:themeFillTint="33"/>
          </w:tcPr>
          <w:p w14:paraId="6C271753" w14:textId="77777777" w:rsidR="00571AFD" w:rsidRPr="00C5062F" w:rsidRDefault="00571AFD" w:rsidP="00700FE3">
            <w:pPr>
              <w:jc w:val="center"/>
              <w:rPr>
                <w:rFonts w:ascii="EucrosiaUPC" w:hAnsi="EucrosiaUPC" w:cs="EucrosiaUPC"/>
                <w:sz w:val="30"/>
                <w:szCs w:val="30"/>
                <w:lang w:val="en-GB"/>
              </w:rPr>
            </w:pPr>
          </w:p>
        </w:tc>
        <w:tc>
          <w:tcPr>
            <w:tcW w:w="1082" w:type="dxa"/>
            <w:shd w:val="clear" w:color="auto" w:fill="FFF2CC" w:themeFill="accent4" w:themeFillTint="33"/>
          </w:tcPr>
          <w:p w14:paraId="32B6B5C7" w14:textId="77777777" w:rsidR="00571AFD" w:rsidRPr="00C5062F" w:rsidRDefault="00571AFD" w:rsidP="00700FE3">
            <w:pPr>
              <w:jc w:val="center"/>
              <w:rPr>
                <w:rFonts w:ascii="EucrosiaUPC" w:hAnsi="EucrosiaUPC" w:cs="EucrosiaUPC"/>
                <w:sz w:val="30"/>
                <w:szCs w:val="30"/>
                <w:lang w:val="en-GB"/>
              </w:rPr>
            </w:pPr>
          </w:p>
        </w:tc>
        <w:tc>
          <w:tcPr>
            <w:tcW w:w="1391" w:type="dxa"/>
            <w:shd w:val="clear" w:color="auto" w:fill="FFF2CC" w:themeFill="accent4" w:themeFillTint="33"/>
          </w:tcPr>
          <w:p w14:paraId="2668590E" w14:textId="77777777" w:rsidR="00571AFD" w:rsidRPr="00C5062F" w:rsidRDefault="00571AFD" w:rsidP="00BC425E">
            <w:pPr>
              <w:rPr>
                <w:rFonts w:ascii="EucrosiaUPC" w:hAnsi="EucrosiaUPC" w:cs="EucrosiaUPC"/>
                <w:sz w:val="30"/>
                <w:szCs w:val="30"/>
                <w:lang w:val="en-GB"/>
              </w:rPr>
            </w:pPr>
          </w:p>
        </w:tc>
      </w:tr>
      <w:tr w:rsidR="000F551A" w:rsidRPr="00C5062F" w14:paraId="0C56640E" w14:textId="77777777" w:rsidTr="00252758">
        <w:tc>
          <w:tcPr>
            <w:tcW w:w="1293" w:type="dxa"/>
          </w:tcPr>
          <w:p w14:paraId="3B0B7BD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51</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429BF6EC"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จำนวนค่าใช้จ่ายรวมที่รับรู้ในงวดที่เกิดจากการจ่ายโดยใช้หุ้นเป็นเกณฑ์ ซึ่งสินค้าหรือบริการที่ได้รับไม่เข้าเงื่อนไขที่จะรับรู้เป็นสินทรัพย์ และต้องรับรู้เป็นค่าใช้จ่ายทันที รวมถึงการเปิดเผยแยกว่าส่วนของค่าใช้จ่ายรวมที่เกิดจากรายการต่างๆ ที่บันทึกเป็นการจ่ายโดยใช้หุ้นเป็นเกณฑ์ที่ชำระด้วยตราสารทุน</w:t>
            </w:r>
          </w:p>
        </w:tc>
        <w:tc>
          <w:tcPr>
            <w:tcW w:w="1137" w:type="dxa"/>
          </w:tcPr>
          <w:p w14:paraId="745C9E90" w14:textId="77777777" w:rsidR="000F551A" w:rsidRPr="00C5062F" w:rsidRDefault="000F551A" w:rsidP="000F551A">
            <w:pPr>
              <w:jc w:val="center"/>
              <w:rPr>
                <w:rFonts w:ascii="EucrosiaUPC" w:hAnsi="EucrosiaUPC" w:cs="EucrosiaUPC"/>
                <w:sz w:val="30"/>
                <w:szCs w:val="30"/>
                <w:lang w:val="en-GB"/>
              </w:rPr>
            </w:pPr>
          </w:p>
        </w:tc>
        <w:tc>
          <w:tcPr>
            <w:tcW w:w="1170" w:type="dxa"/>
          </w:tcPr>
          <w:p w14:paraId="203BEA8F" w14:textId="46E8EE6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6999891"/>
            <w14:checkbox>
              <w14:checked w14:val="0"/>
              <w14:checkedState w14:val="2612" w14:font="MS Gothic"/>
              <w14:uncheckedState w14:val="2610" w14:font="MS Gothic"/>
            </w14:checkbox>
          </w:sdtPr>
          <w:sdtContent>
            <w:tc>
              <w:tcPr>
                <w:tcW w:w="810" w:type="dxa"/>
                <w:shd w:val="clear" w:color="auto" w:fill="FFF2CC" w:themeFill="accent4" w:themeFillTint="33"/>
              </w:tcPr>
              <w:p w14:paraId="28CB578C" w14:textId="407954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1538409"/>
            <w14:checkbox>
              <w14:checked w14:val="0"/>
              <w14:checkedState w14:val="2612" w14:font="MS Gothic"/>
              <w14:uncheckedState w14:val="2610" w14:font="MS Gothic"/>
            </w14:checkbox>
          </w:sdtPr>
          <w:sdtContent>
            <w:tc>
              <w:tcPr>
                <w:tcW w:w="808" w:type="dxa"/>
                <w:shd w:val="clear" w:color="auto" w:fill="FFF2CC" w:themeFill="accent4" w:themeFillTint="33"/>
              </w:tcPr>
              <w:p w14:paraId="1BEA58C6" w14:textId="09A2D5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8928542"/>
            <w14:checkbox>
              <w14:checked w14:val="0"/>
              <w14:checkedState w14:val="2612" w14:font="MS Gothic"/>
              <w14:uncheckedState w14:val="2610" w14:font="MS Gothic"/>
            </w14:checkbox>
          </w:sdtPr>
          <w:sdtContent>
            <w:tc>
              <w:tcPr>
                <w:tcW w:w="1082" w:type="dxa"/>
                <w:shd w:val="clear" w:color="auto" w:fill="FFF2CC" w:themeFill="accent4" w:themeFillTint="33"/>
              </w:tcPr>
              <w:p w14:paraId="085C5F47" w14:textId="46D702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2282450"/>
            <w:placeholder>
              <w:docPart w:val="BEF2677359774B7A98B206FDCA436456"/>
            </w:placeholder>
            <w:showingPlcHdr/>
          </w:sdtPr>
          <w:sdtContent>
            <w:tc>
              <w:tcPr>
                <w:tcW w:w="1391" w:type="dxa"/>
                <w:shd w:val="clear" w:color="auto" w:fill="FFF2CC" w:themeFill="accent4" w:themeFillTint="33"/>
              </w:tcPr>
              <w:p w14:paraId="5ABFD4DF" w14:textId="4306DAAF"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39D54C" w14:textId="77777777" w:rsidTr="00252758">
        <w:tc>
          <w:tcPr>
            <w:tcW w:w="1293" w:type="dxa"/>
          </w:tcPr>
          <w:p w14:paraId="694915E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51</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33DAD85A"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สำหรับหนี้สินที่เกิดจากการจ่ายโดยใช้หุ้นเป็นเกณฑ์</w:t>
            </w:r>
          </w:p>
        </w:tc>
        <w:tc>
          <w:tcPr>
            <w:tcW w:w="1137" w:type="dxa"/>
          </w:tcPr>
          <w:p w14:paraId="6DAAB176" w14:textId="77777777" w:rsidR="000F551A" w:rsidRPr="00C5062F" w:rsidRDefault="000F551A" w:rsidP="000F551A">
            <w:pPr>
              <w:jc w:val="center"/>
              <w:rPr>
                <w:rFonts w:ascii="EucrosiaUPC" w:hAnsi="EucrosiaUPC" w:cs="EucrosiaUPC"/>
                <w:sz w:val="30"/>
                <w:szCs w:val="30"/>
                <w:lang w:val="en-GB"/>
              </w:rPr>
            </w:pPr>
          </w:p>
        </w:tc>
        <w:tc>
          <w:tcPr>
            <w:tcW w:w="1170" w:type="dxa"/>
          </w:tcPr>
          <w:p w14:paraId="4866E19F" w14:textId="2854E5C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38102535"/>
            <w14:checkbox>
              <w14:checked w14:val="0"/>
              <w14:checkedState w14:val="2612" w14:font="MS Gothic"/>
              <w14:uncheckedState w14:val="2610" w14:font="MS Gothic"/>
            </w14:checkbox>
          </w:sdtPr>
          <w:sdtContent>
            <w:tc>
              <w:tcPr>
                <w:tcW w:w="810" w:type="dxa"/>
                <w:shd w:val="clear" w:color="auto" w:fill="FFF2CC" w:themeFill="accent4" w:themeFillTint="33"/>
              </w:tcPr>
              <w:p w14:paraId="13257D59" w14:textId="59661D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3117292"/>
            <w14:checkbox>
              <w14:checked w14:val="0"/>
              <w14:checkedState w14:val="2612" w14:font="MS Gothic"/>
              <w14:uncheckedState w14:val="2610" w14:font="MS Gothic"/>
            </w14:checkbox>
          </w:sdtPr>
          <w:sdtContent>
            <w:tc>
              <w:tcPr>
                <w:tcW w:w="808" w:type="dxa"/>
                <w:shd w:val="clear" w:color="auto" w:fill="FFF2CC" w:themeFill="accent4" w:themeFillTint="33"/>
              </w:tcPr>
              <w:p w14:paraId="20467429" w14:textId="3D8E2F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4178260"/>
            <w14:checkbox>
              <w14:checked w14:val="0"/>
              <w14:checkedState w14:val="2612" w14:font="MS Gothic"/>
              <w14:uncheckedState w14:val="2610" w14:font="MS Gothic"/>
            </w14:checkbox>
          </w:sdtPr>
          <w:sdtContent>
            <w:tc>
              <w:tcPr>
                <w:tcW w:w="1082" w:type="dxa"/>
                <w:shd w:val="clear" w:color="auto" w:fill="FFF2CC" w:themeFill="accent4" w:themeFillTint="33"/>
              </w:tcPr>
              <w:p w14:paraId="49E2FE8B" w14:textId="12BB42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5951929"/>
            <w:placeholder>
              <w:docPart w:val="52E0D3E4A5854AF3B8926A7EC4E051B1"/>
            </w:placeholder>
            <w:showingPlcHdr/>
          </w:sdtPr>
          <w:sdtContent>
            <w:tc>
              <w:tcPr>
                <w:tcW w:w="1391" w:type="dxa"/>
                <w:shd w:val="clear" w:color="auto" w:fill="FFF2CC" w:themeFill="accent4" w:themeFillTint="33"/>
              </w:tcPr>
              <w:p w14:paraId="244BF66F" w14:textId="5C479F03"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A0748E" w14:textId="77777777" w:rsidTr="00252758">
        <w:tc>
          <w:tcPr>
            <w:tcW w:w="1293" w:type="dxa"/>
          </w:tcPr>
          <w:p w14:paraId="72B8775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2</w:t>
            </w:r>
            <w:r w:rsidRPr="00C5062F">
              <w:rPr>
                <w:rFonts w:ascii="EucrosiaUPC" w:hAnsi="EucrosiaUPC" w:cs="EucrosiaUPC"/>
                <w:sz w:val="30"/>
                <w:szCs w:val="30"/>
                <w:cs/>
              </w:rPr>
              <w:t>.</w:t>
            </w:r>
            <w:r w:rsidRPr="00C5062F">
              <w:rPr>
                <w:rFonts w:ascii="EucrosiaUPC" w:hAnsi="EucrosiaUPC" w:cs="EucrosiaUPC"/>
                <w:sz w:val="30"/>
                <w:szCs w:val="30"/>
              </w:rPr>
              <w:t>51</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9C6F6F5"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มูลค่าตามบัญชีรวม ณ สิ้นงวด และ</w:t>
            </w:r>
          </w:p>
        </w:tc>
        <w:tc>
          <w:tcPr>
            <w:tcW w:w="1137" w:type="dxa"/>
          </w:tcPr>
          <w:p w14:paraId="50FCF13D" w14:textId="77777777" w:rsidR="000F551A" w:rsidRPr="00C5062F" w:rsidRDefault="000F551A" w:rsidP="000F551A">
            <w:pPr>
              <w:jc w:val="center"/>
              <w:rPr>
                <w:rFonts w:ascii="EucrosiaUPC" w:hAnsi="EucrosiaUPC" w:cs="EucrosiaUPC"/>
                <w:sz w:val="30"/>
                <w:szCs w:val="30"/>
                <w:lang w:val="en-GB"/>
              </w:rPr>
            </w:pPr>
          </w:p>
        </w:tc>
        <w:tc>
          <w:tcPr>
            <w:tcW w:w="1170" w:type="dxa"/>
          </w:tcPr>
          <w:p w14:paraId="12BFA201" w14:textId="5C00634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77051176"/>
            <w14:checkbox>
              <w14:checked w14:val="0"/>
              <w14:checkedState w14:val="2612" w14:font="MS Gothic"/>
              <w14:uncheckedState w14:val="2610" w14:font="MS Gothic"/>
            </w14:checkbox>
          </w:sdtPr>
          <w:sdtContent>
            <w:tc>
              <w:tcPr>
                <w:tcW w:w="810" w:type="dxa"/>
                <w:shd w:val="clear" w:color="auto" w:fill="FFF2CC" w:themeFill="accent4" w:themeFillTint="33"/>
              </w:tcPr>
              <w:p w14:paraId="6B48AC4E" w14:textId="533169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9559558"/>
            <w14:checkbox>
              <w14:checked w14:val="0"/>
              <w14:checkedState w14:val="2612" w14:font="MS Gothic"/>
              <w14:uncheckedState w14:val="2610" w14:font="MS Gothic"/>
            </w14:checkbox>
          </w:sdtPr>
          <w:sdtContent>
            <w:tc>
              <w:tcPr>
                <w:tcW w:w="808" w:type="dxa"/>
                <w:shd w:val="clear" w:color="auto" w:fill="FFF2CC" w:themeFill="accent4" w:themeFillTint="33"/>
              </w:tcPr>
              <w:p w14:paraId="5E0720D9" w14:textId="43E656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7570109"/>
            <w14:checkbox>
              <w14:checked w14:val="0"/>
              <w14:checkedState w14:val="2612" w14:font="MS Gothic"/>
              <w14:uncheckedState w14:val="2610" w14:font="MS Gothic"/>
            </w14:checkbox>
          </w:sdtPr>
          <w:sdtContent>
            <w:tc>
              <w:tcPr>
                <w:tcW w:w="1082" w:type="dxa"/>
                <w:shd w:val="clear" w:color="auto" w:fill="FFF2CC" w:themeFill="accent4" w:themeFillTint="33"/>
              </w:tcPr>
              <w:p w14:paraId="5284100E" w14:textId="7475DD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0979093"/>
            <w:placeholder>
              <w:docPart w:val="C061605F52CB4C1BB74519830E01C1D9"/>
            </w:placeholder>
            <w:showingPlcHdr/>
          </w:sdtPr>
          <w:sdtContent>
            <w:tc>
              <w:tcPr>
                <w:tcW w:w="1391" w:type="dxa"/>
                <w:shd w:val="clear" w:color="auto" w:fill="FFF2CC" w:themeFill="accent4" w:themeFillTint="33"/>
              </w:tcPr>
              <w:p w14:paraId="2F68C027" w14:textId="2308AF2E"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ABC5DE" w14:textId="77777777" w:rsidTr="00252758">
        <w:tc>
          <w:tcPr>
            <w:tcW w:w="1293" w:type="dxa"/>
          </w:tcPr>
          <w:p w14:paraId="06A44401"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51</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66D19ABA"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มูลค่าที่แท้จริงรวม ณ สิ้นงวดของหนี้สินที่คู่สัญญามีสิทธิเรียกเงินสดหรือสินทรัพย์อื่นที่ได้รับสิทธิภายในสิ้นงวด (เช่น สิทธิที่จะได้รับประโยชน์จากราคาหุ้นที่เพิ่มขึ้นที่ได้รับสิทธิแล้ว)</w:t>
            </w:r>
          </w:p>
        </w:tc>
        <w:tc>
          <w:tcPr>
            <w:tcW w:w="1137" w:type="dxa"/>
          </w:tcPr>
          <w:p w14:paraId="1229AC89" w14:textId="77777777" w:rsidR="000F551A" w:rsidRPr="00C5062F" w:rsidRDefault="000F551A" w:rsidP="000F551A">
            <w:pPr>
              <w:jc w:val="center"/>
              <w:rPr>
                <w:rFonts w:ascii="EucrosiaUPC" w:hAnsi="EucrosiaUPC" w:cs="EucrosiaUPC"/>
                <w:sz w:val="30"/>
                <w:szCs w:val="30"/>
                <w:lang w:val="en-GB"/>
              </w:rPr>
            </w:pPr>
          </w:p>
        </w:tc>
        <w:tc>
          <w:tcPr>
            <w:tcW w:w="1170" w:type="dxa"/>
          </w:tcPr>
          <w:p w14:paraId="63CCCAE0" w14:textId="15EC8B8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80643187"/>
            <w14:checkbox>
              <w14:checked w14:val="0"/>
              <w14:checkedState w14:val="2612" w14:font="MS Gothic"/>
              <w14:uncheckedState w14:val="2610" w14:font="MS Gothic"/>
            </w14:checkbox>
          </w:sdtPr>
          <w:sdtContent>
            <w:tc>
              <w:tcPr>
                <w:tcW w:w="810" w:type="dxa"/>
                <w:shd w:val="clear" w:color="auto" w:fill="FFF2CC" w:themeFill="accent4" w:themeFillTint="33"/>
              </w:tcPr>
              <w:p w14:paraId="23EB4FB2" w14:textId="7DE0BC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4580723"/>
            <w14:checkbox>
              <w14:checked w14:val="0"/>
              <w14:checkedState w14:val="2612" w14:font="MS Gothic"/>
              <w14:uncheckedState w14:val="2610" w14:font="MS Gothic"/>
            </w14:checkbox>
          </w:sdtPr>
          <w:sdtContent>
            <w:tc>
              <w:tcPr>
                <w:tcW w:w="808" w:type="dxa"/>
                <w:shd w:val="clear" w:color="auto" w:fill="FFF2CC" w:themeFill="accent4" w:themeFillTint="33"/>
              </w:tcPr>
              <w:p w14:paraId="155D1CF5" w14:textId="49A6FE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0556139"/>
            <w14:checkbox>
              <w14:checked w14:val="0"/>
              <w14:checkedState w14:val="2612" w14:font="MS Gothic"/>
              <w14:uncheckedState w14:val="2610" w14:font="MS Gothic"/>
            </w14:checkbox>
          </w:sdtPr>
          <w:sdtContent>
            <w:tc>
              <w:tcPr>
                <w:tcW w:w="1082" w:type="dxa"/>
                <w:shd w:val="clear" w:color="auto" w:fill="FFF2CC" w:themeFill="accent4" w:themeFillTint="33"/>
              </w:tcPr>
              <w:p w14:paraId="302CACCF" w14:textId="24EB3E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3385792"/>
            <w:placeholder>
              <w:docPart w:val="A33ED4569A0B4BD5B542249EDEABF829"/>
            </w:placeholder>
            <w:showingPlcHdr/>
          </w:sdtPr>
          <w:sdtContent>
            <w:tc>
              <w:tcPr>
                <w:tcW w:w="1391" w:type="dxa"/>
                <w:shd w:val="clear" w:color="auto" w:fill="FFF2CC" w:themeFill="accent4" w:themeFillTint="33"/>
              </w:tcPr>
              <w:p w14:paraId="3CEE57D1" w14:textId="0C6715B6"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685DF2" w14:textId="77777777" w:rsidTr="00252758">
        <w:tc>
          <w:tcPr>
            <w:tcW w:w="1293" w:type="dxa"/>
          </w:tcPr>
          <w:p w14:paraId="3ED2A06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52</w:t>
            </w:r>
          </w:p>
        </w:tc>
        <w:tc>
          <w:tcPr>
            <w:tcW w:w="7200" w:type="dxa"/>
          </w:tcPr>
          <w:p w14:paraId="31615A14"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หากข้อมูลที่กำหนดให้เปิดเผยตาม </w:t>
            </w:r>
            <w:r w:rsidRPr="00C5062F">
              <w:rPr>
                <w:rFonts w:ascii="EucrosiaUPC" w:hAnsi="EucrosiaUPC" w:cs="EucrosiaUPC"/>
                <w:sz w:val="30"/>
                <w:szCs w:val="30"/>
              </w:rPr>
              <w:t xml:space="preserve">TFRS 2 </w:t>
            </w:r>
            <w:r w:rsidRPr="00C5062F">
              <w:rPr>
                <w:rFonts w:ascii="EucrosiaUPC" w:hAnsi="EucrosiaUPC" w:cs="EucrosiaUPC"/>
                <w:sz w:val="30"/>
                <w:szCs w:val="30"/>
                <w:cs/>
              </w:rPr>
              <w:t xml:space="preserve">ไม่ทำให้เป็นไปตามหลักการใน </w:t>
            </w: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44 TFRS 2</w:t>
            </w:r>
            <w:r w:rsidRPr="00C5062F">
              <w:rPr>
                <w:rFonts w:ascii="EucrosiaUPC" w:hAnsi="EucrosiaUPC" w:cs="EucrosiaUPC"/>
                <w:sz w:val="30"/>
                <w:szCs w:val="30"/>
                <w:cs/>
              </w:rPr>
              <w:t>.</w:t>
            </w:r>
            <w:r w:rsidRPr="00C5062F">
              <w:rPr>
                <w:rFonts w:ascii="EucrosiaUPC" w:hAnsi="EucrosiaUPC" w:cs="EucrosiaUPC"/>
                <w:sz w:val="30"/>
                <w:szCs w:val="30"/>
              </w:rPr>
              <w:t xml:space="preserve">46 </w:t>
            </w:r>
            <w:r w:rsidRPr="00C5062F">
              <w:rPr>
                <w:rFonts w:ascii="EucrosiaUPC" w:hAnsi="EucrosiaUPC" w:cs="EucrosiaUPC"/>
                <w:sz w:val="30"/>
                <w:szCs w:val="30"/>
                <w:cs/>
              </w:rPr>
              <w:t xml:space="preserve">และ </w:t>
            </w:r>
            <w:r w:rsidRPr="00C5062F">
              <w:rPr>
                <w:rFonts w:ascii="EucrosiaUPC" w:hAnsi="EucrosiaUPC" w:cs="EucrosiaUPC"/>
                <w:sz w:val="30"/>
                <w:szCs w:val="30"/>
              </w:rPr>
              <w:t>TFRS 2</w:t>
            </w:r>
            <w:r w:rsidRPr="00C5062F">
              <w:rPr>
                <w:rFonts w:ascii="EucrosiaUPC" w:hAnsi="EucrosiaUPC" w:cs="EucrosiaUPC"/>
                <w:sz w:val="30"/>
                <w:szCs w:val="30"/>
                <w:cs/>
              </w:rPr>
              <w:t>.</w:t>
            </w:r>
            <w:r w:rsidRPr="00C5062F">
              <w:rPr>
                <w:rFonts w:ascii="EucrosiaUPC" w:hAnsi="EucrosiaUPC" w:cs="EucrosiaUPC"/>
                <w:sz w:val="30"/>
                <w:szCs w:val="30"/>
              </w:rPr>
              <w:t>50</w:t>
            </w:r>
            <w:r w:rsidRPr="00C5062F">
              <w:rPr>
                <w:rFonts w:ascii="EucrosiaUPC" w:hAnsi="EucrosiaUPC" w:cs="EucrosiaUPC"/>
                <w:sz w:val="30"/>
                <w:szCs w:val="30"/>
                <w:cs/>
              </w:rPr>
              <w:t xml:space="preserve"> กิจการต้องเปิดเผยข้อมูลเพิ่มเติมตามที่จำเป็นที่จะทำให้สอดคล้องกับหลักการดังกล่าว ตัวอย่างเช่น หากกิจการได้จัดประเภทรายการจ่ายโดยใช้หุ้นเป็นเกณฑ์เป็นการชำระด้วยตราสารทุนตาม</w:t>
            </w:r>
            <w:r w:rsidRPr="00C5062F">
              <w:rPr>
                <w:rFonts w:ascii="EucrosiaUPC" w:hAnsi="EucrosiaUPC" w:cs="EucrosiaUPC"/>
                <w:sz w:val="30"/>
                <w:szCs w:val="30"/>
              </w:rPr>
              <w:t xml:space="preserve"> TFRS 2</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ฉ กิจการต้องเปิดเผยการประมาณการจำนวนเงินที่คาดว่าจะโอนไปยังหน่วยงานจัดเก็บภาษีเพื่อชำระภาระผูกพันภาษีเงินได้ของพนักงาน เมื่อมีความจำเป็นที่ต้องแจ้งผู้ใช้งบการเงินเกี่ยวกับผลกระทบต่อกระแสเงินสดในอนาคตที่เกี่ยวข้องกับข้อตกลงการจ่ายโดยใช้หุ้นเป็นเกณฑ์</w:t>
            </w:r>
          </w:p>
        </w:tc>
        <w:tc>
          <w:tcPr>
            <w:tcW w:w="1137" w:type="dxa"/>
          </w:tcPr>
          <w:p w14:paraId="7EC97AFE" w14:textId="77777777" w:rsidR="000F551A" w:rsidRPr="00C5062F" w:rsidRDefault="000F551A" w:rsidP="000F551A">
            <w:pPr>
              <w:jc w:val="center"/>
              <w:rPr>
                <w:rFonts w:ascii="EucrosiaUPC" w:hAnsi="EucrosiaUPC" w:cs="EucrosiaUPC"/>
                <w:sz w:val="30"/>
                <w:szCs w:val="30"/>
                <w:lang w:val="en-GB"/>
              </w:rPr>
            </w:pPr>
          </w:p>
        </w:tc>
        <w:tc>
          <w:tcPr>
            <w:tcW w:w="1170" w:type="dxa"/>
          </w:tcPr>
          <w:p w14:paraId="1280584A" w14:textId="2EB1AED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5760658"/>
            <w14:checkbox>
              <w14:checked w14:val="0"/>
              <w14:checkedState w14:val="2612" w14:font="MS Gothic"/>
              <w14:uncheckedState w14:val="2610" w14:font="MS Gothic"/>
            </w14:checkbox>
          </w:sdtPr>
          <w:sdtContent>
            <w:tc>
              <w:tcPr>
                <w:tcW w:w="810" w:type="dxa"/>
                <w:shd w:val="clear" w:color="auto" w:fill="FFF2CC" w:themeFill="accent4" w:themeFillTint="33"/>
              </w:tcPr>
              <w:p w14:paraId="6AF68F67" w14:textId="4013EC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2512261"/>
            <w14:checkbox>
              <w14:checked w14:val="0"/>
              <w14:checkedState w14:val="2612" w14:font="MS Gothic"/>
              <w14:uncheckedState w14:val="2610" w14:font="MS Gothic"/>
            </w14:checkbox>
          </w:sdtPr>
          <w:sdtContent>
            <w:tc>
              <w:tcPr>
                <w:tcW w:w="808" w:type="dxa"/>
                <w:shd w:val="clear" w:color="auto" w:fill="FFF2CC" w:themeFill="accent4" w:themeFillTint="33"/>
              </w:tcPr>
              <w:p w14:paraId="0FE8464D" w14:textId="7B176E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1175071"/>
            <w14:checkbox>
              <w14:checked w14:val="0"/>
              <w14:checkedState w14:val="2612" w14:font="MS Gothic"/>
              <w14:uncheckedState w14:val="2610" w14:font="MS Gothic"/>
            </w14:checkbox>
          </w:sdtPr>
          <w:sdtContent>
            <w:tc>
              <w:tcPr>
                <w:tcW w:w="1082" w:type="dxa"/>
                <w:shd w:val="clear" w:color="auto" w:fill="FFF2CC" w:themeFill="accent4" w:themeFillTint="33"/>
              </w:tcPr>
              <w:p w14:paraId="5CDDB064" w14:textId="7F06CF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8688572"/>
            <w:placeholder>
              <w:docPart w:val="4F2A4EC899D541AD9EB70B1E968DD82B"/>
            </w:placeholder>
            <w:showingPlcHdr/>
          </w:sdtPr>
          <w:sdtContent>
            <w:tc>
              <w:tcPr>
                <w:tcW w:w="1391" w:type="dxa"/>
                <w:shd w:val="clear" w:color="auto" w:fill="FFF2CC" w:themeFill="accent4" w:themeFillTint="33"/>
              </w:tcPr>
              <w:p w14:paraId="3FC4E3EA" w14:textId="332D02A5"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bl>
    <w:p w14:paraId="787F97C8" w14:textId="54AC6945" w:rsidR="00133836" w:rsidRPr="00C5062F" w:rsidRDefault="00133836">
      <w:pPr>
        <w:rPr>
          <w:rFonts w:ascii="EucrosiaUPC" w:hAnsi="EucrosiaUPC" w:cs="EucrosiaUPC"/>
          <w:b/>
          <w:bCs/>
          <w:sz w:val="36"/>
          <w:szCs w:val="36"/>
          <w:cs/>
        </w:rPr>
      </w:pPr>
    </w:p>
    <w:p w14:paraId="026161CA" w14:textId="77777777" w:rsidR="00571AFD" w:rsidRPr="00C5062F" w:rsidRDefault="00571AFD">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58C4CC2E" w14:textId="5A296DAD" w:rsidR="00AB06D8" w:rsidRPr="00C5062F" w:rsidRDefault="00AB06D8" w:rsidP="00526039">
      <w:pPr>
        <w:pStyle w:val="Heading1"/>
        <w:spacing w:before="120" w:after="360" w:line="240" w:lineRule="auto"/>
        <w:ind w:left="-907" w:right="-806"/>
        <w:rPr>
          <w:rFonts w:ascii="EucrosiaUPC" w:eastAsiaTheme="minorHAnsi" w:hAnsi="EucrosiaUPC" w:cs="EucrosiaUPC"/>
          <w:b/>
          <w:bCs/>
          <w:color w:val="0000FF"/>
          <w:sz w:val="36"/>
          <w:szCs w:val="36"/>
        </w:rPr>
      </w:pPr>
      <w:bookmarkStart w:id="34" w:name="_Toc126052763"/>
      <w:r w:rsidRPr="00C5062F">
        <w:rPr>
          <w:rFonts w:ascii="EucrosiaUPC" w:hAnsi="EucrosiaUPC" w:cs="EucrosiaUPC"/>
          <w:b/>
          <w:bCs/>
          <w:color w:val="0000FF"/>
          <w:sz w:val="36"/>
          <w:szCs w:val="36"/>
          <w:cs/>
        </w:rPr>
        <w:lastRenderedPageBreak/>
        <w:t>มาตรฐาน</w:t>
      </w:r>
      <w:r w:rsidRPr="00C5062F">
        <w:rPr>
          <w:rFonts w:ascii="EucrosiaUPC" w:eastAsiaTheme="minorHAnsi" w:hAnsi="EucrosiaUPC" w:cs="EucrosiaUPC"/>
          <w:b/>
          <w:bCs/>
          <w:color w:val="0000FF"/>
          <w:sz w:val="36"/>
          <w:szCs w:val="36"/>
          <w:cs/>
        </w:rPr>
        <w:t xml:space="preserve">การรายงานทางการเงิน ฉบับที่ </w:t>
      </w:r>
      <w:r w:rsidRPr="00C5062F">
        <w:rPr>
          <w:rFonts w:ascii="EucrosiaUPC" w:eastAsiaTheme="minorHAnsi" w:hAnsi="EucrosiaUPC" w:cs="EucrosiaUPC"/>
          <w:b/>
          <w:bCs/>
          <w:color w:val="0000FF"/>
          <w:sz w:val="36"/>
          <w:szCs w:val="36"/>
        </w:rPr>
        <w:t>3</w:t>
      </w:r>
      <w:r w:rsidRPr="00C5062F">
        <w:rPr>
          <w:rFonts w:ascii="EucrosiaUPC" w:eastAsiaTheme="minorHAnsi" w:hAnsi="EucrosiaUPC" w:cs="EucrosiaUPC"/>
          <w:b/>
          <w:bCs/>
          <w:color w:val="0000FF"/>
          <w:sz w:val="36"/>
          <w:szCs w:val="36"/>
          <w:cs/>
        </w:rPr>
        <w:t xml:space="preserve"> เรื่อง </w:t>
      </w:r>
      <w:r w:rsidRPr="00C5062F">
        <w:rPr>
          <w:rFonts w:ascii="EucrosiaUPC" w:eastAsiaTheme="minorHAnsi" w:hAnsi="EucrosiaUPC" w:cs="EucrosiaUPC"/>
          <w:b/>
          <w:bCs/>
          <w:i/>
          <w:iCs/>
          <w:color w:val="0000FF"/>
          <w:sz w:val="36"/>
          <w:szCs w:val="36"/>
          <w:cs/>
        </w:rPr>
        <w:t>การรวมธุรกิจ</w:t>
      </w:r>
      <w:bookmarkEnd w:id="34"/>
    </w:p>
    <w:tbl>
      <w:tblPr>
        <w:tblStyle w:val="TableGrid"/>
        <w:tblW w:w="14811" w:type="dxa"/>
        <w:tblInd w:w="-905" w:type="dxa"/>
        <w:tblLook w:val="04A0" w:firstRow="1" w:lastRow="0" w:firstColumn="1" w:lastColumn="0" w:noHBand="0" w:noVBand="1"/>
      </w:tblPr>
      <w:tblGrid>
        <w:gridCol w:w="1291"/>
        <w:gridCol w:w="7197"/>
        <w:gridCol w:w="1138"/>
        <w:gridCol w:w="1120"/>
        <w:gridCol w:w="774"/>
        <w:gridCol w:w="807"/>
        <w:gridCol w:w="1083"/>
        <w:gridCol w:w="1401"/>
      </w:tblGrid>
      <w:tr w:rsidR="00571AFD" w:rsidRPr="00C5062F" w14:paraId="3396F83A" w14:textId="77777777">
        <w:trPr>
          <w:tblHeader/>
        </w:trPr>
        <w:tc>
          <w:tcPr>
            <w:tcW w:w="1291" w:type="dxa"/>
            <w:vMerge w:val="restart"/>
            <w:shd w:val="clear" w:color="auto" w:fill="D9D9D9" w:themeFill="background1" w:themeFillShade="D9"/>
          </w:tcPr>
          <w:p w14:paraId="10D9F0BB" w14:textId="77777777" w:rsidR="00571AFD" w:rsidRPr="00C5062F" w:rsidRDefault="00571AF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197" w:type="dxa"/>
            <w:vMerge w:val="restart"/>
            <w:shd w:val="clear" w:color="auto" w:fill="D9D9D9" w:themeFill="background1" w:themeFillShade="D9"/>
          </w:tcPr>
          <w:p w14:paraId="13F4FE9E" w14:textId="7145924F" w:rsidR="00571AFD" w:rsidRPr="00C5062F" w:rsidRDefault="00571AFD" w:rsidP="00526039">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258" w:type="dxa"/>
            <w:gridSpan w:val="2"/>
            <w:shd w:val="clear" w:color="auto" w:fill="D9D9D9" w:themeFill="background1" w:themeFillShade="D9"/>
          </w:tcPr>
          <w:p w14:paraId="099C77C1" w14:textId="0A8D1A20"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664" w:type="dxa"/>
            <w:gridSpan w:val="3"/>
            <w:vMerge w:val="restart"/>
            <w:shd w:val="clear" w:color="auto" w:fill="FFD966" w:themeFill="accent4" w:themeFillTint="99"/>
          </w:tcPr>
          <w:p w14:paraId="6BA0645F" w14:textId="77777777"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01" w:type="dxa"/>
            <w:vMerge w:val="restart"/>
            <w:shd w:val="clear" w:color="auto" w:fill="FFD966" w:themeFill="accent4" w:themeFillTint="99"/>
          </w:tcPr>
          <w:p w14:paraId="03377C0A" w14:textId="4D2CB34D"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571AFD" w:rsidRPr="00C5062F" w14:paraId="4727AEC6" w14:textId="77777777">
        <w:trPr>
          <w:trHeight w:val="399"/>
        </w:trPr>
        <w:tc>
          <w:tcPr>
            <w:tcW w:w="1291" w:type="dxa"/>
            <w:vMerge/>
          </w:tcPr>
          <w:p w14:paraId="09EDFD9C" w14:textId="77777777" w:rsidR="00571AFD" w:rsidRPr="00C5062F" w:rsidRDefault="00571AFD">
            <w:pPr>
              <w:rPr>
                <w:rFonts w:ascii="EucrosiaUPC" w:hAnsi="EucrosiaUPC" w:cs="EucrosiaUPC"/>
                <w:b/>
                <w:bCs/>
                <w:sz w:val="30"/>
                <w:szCs w:val="30"/>
                <w:lang w:val="en-GB"/>
              </w:rPr>
            </w:pPr>
          </w:p>
        </w:tc>
        <w:tc>
          <w:tcPr>
            <w:tcW w:w="7197" w:type="dxa"/>
            <w:vMerge/>
          </w:tcPr>
          <w:p w14:paraId="0A27101A" w14:textId="77777777" w:rsidR="00571AFD" w:rsidRPr="00C5062F" w:rsidRDefault="00571AFD">
            <w:pPr>
              <w:jc w:val="thaiDistribute"/>
              <w:rPr>
                <w:rFonts w:ascii="EucrosiaUPC" w:hAnsi="EucrosiaUPC" w:cs="EucrosiaUPC"/>
                <w:b/>
                <w:bCs/>
                <w:sz w:val="30"/>
                <w:szCs w:val="30"/>
                <w:lang w:val="en-GB"/>
              </w:rPr>
            </w:pPr>
          </w:p>
        </w:tc>
        <w:tc>
          <w:tcPr>
            <w:tcW w:w="1138" w:type="dxa"/>
            <w:vMerge w:val="restart"/>
            <w:shd w:val="clear" w:color="auto" w:fill="D9D9D9" w:themeFill="background1" w:themeFillShade="D9"/>
          </w:tcPr>
          <w:p w14:paraId="17A17DC6"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589A395D" w14:textId="2C3B4387" w:rsidR="00571AFD" w:rsidRPr="00C5062F" w:rsidRDefault="00571AFD" w:rsidP="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664" w:type="dxa"/>
            <w:gridSpan w:val="3"/>
            <w:vMerge/>
            <w:shd w:val="clear" w:color="auto" w:fill="FFC000" w:themeFill="accent4"/>
          </w:tcPr>
          <w:p w14:paraId="4E22C23F" w14:textId="77777777" w:rsidR="00571AFD" w:rsidRPr="00C5062F" w:rsidRDefault="00571AFD">
            <w:pPr>
              <w:jc w:val="center"/>
              <w:rPr>
                <w:rFonts w:ascii="EucrosiaUPC" w:hAnsi="EucrosiaUPC" w:cs="EucrosiaUPC"/>
                <w:b/>
                <w:bCs/>
                <w:sz w:val="30"/>
                <w:szCs w:val="30"/>
                <w:cs/>
                <w:lang w:val="en-GB"/>
              </w:rPr>
            </w:pPr>
          </w:p>
        </w:tc>
        <w:tc>
          <w:tcPr>
            <w:tcW w:w="1401" w:type="dxa"/>
            <w:vMerge/>
            <w:shd w:val="clear" w:color="auto" w:fill="FFC000" w:themeFill="accent4"/>
          </w:tcPr>
          <w:p w14:paraId="2682D49D" w14:textId="77777777" w:rsidR="00571AFD" w:rsidRPr="00C5062F" w:rsidRDefault="00571AFD">
            <w:pPr>
              <w:jc w:val="center"/>
              <w:rPr>
                <w:rFonts w:ascii="EucrosiaUPC" w:hAnsi="EucrosiaUPC" w:cs="EucrosiaUPC"/>
                <w:b/>
                <w:bCs/>
                <w:sz w:val="30"/>
                <w:szCs w:val="30"/>
                <w:cs/>
                <w:lang w:val="en-GB"/>
              </w:rPr>
            </w:pPr>
          </w:p>
        </w:tc>
      </w:tr>
      <w:tr w:rsidR="00571AFD" w:rsidRPr="00C5062F" w14:paraId="6C209EDC" w14:textId="77777777">
        <w:trPr>
          <w:trHeight w:val="373"/>
        </w:trPr>
        <w:tc>
          <w:tcPr>
            <w:tcW w:w="1291" w:type="dxa"/>
            <w:vMerge/>
          </w:tcPr>
          <w:p w14:paraId="58D405BB" w14:textId="77777777" w:rsidR="00571AFD" w:rsidRPr="00C5062F" w:rsidRDefault="00571AFD" w:rsidP="0098434B">
            <w:pPr>
              <w:rPr>
                <w:rFonts w:ascii="EucrosiaUPC" w:hAnsi="EucrosiaUPC" w:cs="EucrosiaUPC"/>
                <w:b/>
                <w:bCs/>
                <w:sz w:val="30"/>
                <w:szCs w:val="30"/>
                <w:lang w:val="en-GB"/>
              </w:rPr>
            </w:pPr>
          </w:p>
        </w:tc>
        <w:tc>
          <w:tcPr>
            <w:tcW w:w="7197" w:type="dxa"/>
            <w:vMerge/>
          </w:tcPr>
          <w:p w14:paraId="58ECCE38" w14:textId="77777777" w:rsidR="00571AFD" w:rsidRPr="00C5062F" w:rsidRDefault="00571AFD" w:rsidP="0098434B">
            <w:pPr>
              <w:jc w:val="thaiDistribute"/>
              <w:rPr>
                <w:rFonts w:ascii="EucrosiaUPC" w:hAnsi="EucrosiaUPC" w:cs="EucrosiaUPC"/>
                <w:b/>
                <w:bCs/>
                <w:sz w:val="30"/>
                <w:szCs w:val="30"/>
                <w:lang w:val="en-GB"/>
              </w:rPr>
            </w:pPr>
          </w:p>
        </w:tc>
        <w:tc>
          <w:tcPr>
            <w:tcW w:w="1138" w:type="dxa"/>
            <w:vMerge/>
            <w:shd w:val="clear" w:color="auto" w:fill="D9D9D9" w:themeFill="background1" w:themeFillShade="D9"/>
          </w:tcPr>
          <w:p w14:paraId="0FB01AC8" w14:textId="77777777" w:rsidR="00571AFD" w:rsidRPr="00C5062F" w:rsidRDefault="00571AFD" w:rsidP="0098434B">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7200155D" w14:textId="2882C76D" w:rsidR="00571AFD" w:rsidRPr="00C5062F" w:rsidRDefault="00571AFD" w:rsidP="0098434B">
            <w:pPr>
              <w:jc w:val="center"/>
              <w:rPr>
                <w:rFonts w:ascii="EucrosiaUPC" w:hAnsi="EucrosiaUPC" w:cs="EucrosiaUPC"/>
                <w:b/>
                <w:bCs/>
                <w:sz w:val="30"/>
                <w:szCs w:val="30"/>
                <w:cs/>
                <w:lang w:val="en-GB"/>
              </w:rPr>
            </w:pPr>
          </w:p>
        </w:tc>
        <w:tc>
          <w:tcPr>
            <w:tcW w:w="774" w:type="dxa"/>
            <w:shd w:val="clear" w:color="auto" w:fill="FFD966" w:themeFill="accent4" w:themeFillTint="99"/>
          </w:tcPr>
          <w:p w14:paraId="2D5AEA70" w14:textId="648AA8A7"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7" w:type="dxa"/>
            <w:shd w:val="clear" w:color="auto" w:fill="FFD966" w:themeFill="accent4" w:themeFillTint="99"/>
          </w:tcPr>
          <w:p w14:paraId="13E09A6A" w14:textId="36750BE0"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3" w:type="dxa"/>
            <w:shd w:val="clear" w:color="auto" w:fill="FFD966" w:themeFill="accent4" w:themeFillTint="99"/>
          </w:tcPr>
          <w:p w14:paraId="2A90922D" w14:textId="435557DB"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01" w:type="dxa"/>
            <w:vMerge/>
            <w:shd w:val="clear" w:color="auto" w:fill="FFC000" w:themeFill="accent4"/>
          </w:tcPr>
          <w:p w14:paraId="07448EA2" w14:textId="77777777" w:rsidR="00571AFD" w:rsidRPr="00C5062F" w:rsidRDefault="00571AFD" w:rsidP="0098434B">
            <w:pPr>
              <w:jc w:val="center"/>
              <w:rPr>
                <w:rFonts w:ascii="EucrosiaUPC" w:hAnsi="EucrosiaUPC" w:cs="EucrosiaUPC"/>
                <w:b/>
                <w:bCs/>
                <w:sz w:val="30"/>
                <w:szCs w:val="30"/>
                <w:cs/>
                <w:lang w:val="en-GB"/>
              </w:rPr>
            </w:pPr>
          </w:p>
        </w:tc>
      </w:tr>
      <w:tr w:rsidR="00571AFD" w:rsidRPr="00C5062F" w14:paraId="5B4068A4" w14:textId="77777777" w:rsidTr="00252758">
        <w:trPr>
          <w:trHeight w:val="373"/>
        </w:trPr>
        <w:tc>
          <w:tcPr>
            <w:tcW w:w="1291" w:type="dxa"/>
          </w:tcPr>
          <w:p w14:paraId="3A7B5F19" w14:textId="77777777" w:rsidR="00571AFD" w:rsidRPr="00C5062F" w:rsidRDefault="00571AFD">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lang w:val="en-GB"/>
              </w:rPr>
              <w:t>59</w:t>
            </w:r>
          </w:p>
        </w:tc>
        <w:tc>
          <w:tcPr>
            <w:tcW w:w="7197" w:type="dxa"/>
            <w:shd w:val="clear" w:color="auto" w:fill="auto"/>
          </w:tcPr>
          <w:p w14:paraId="29FC219E" w14:textId="77777777" w:rsidR="00571AFD" w:rsidRPr="00C5062F" w:rsidRDefault="00571AFD" w:rsidP="00526039">
            <w:pPr>
              <w:jc w:val="thaiDistribute"/>
              <w:rPr>
                <w:rFonts w:ascii="EucrosiaUPC" w:hAnsi="EucrosiaUPC" w:cs="EucrosiaUPC"/>
                <w:b/>
                <w:bCs/>
                <w:sz w:val="30"/>
                <w:szCs w:val="30"/>
                <w:cs/>
              </w:rPr>
            </w:pPr>
            <w:r w:rsidRPr="00C5062F">
              <w:rPr>
                <w:rFonts w:ascii="EucrosiaUPC" w:hAnsi="EucrosiaUPC" w:cs="EucrosiaUPC"/>
                <w:sz w:val="30"/>
                <w:szCs w:val="30"/>
                <w:cs/>
              </w:rPr>
              <w:t>ผู้ซื้อต้องเปิดเผยข้อมูลเพื่อให้ผู้ใช้งบการเงินสามารถประเมินลักษณะและผลกระทบทางการเงินจากการรวมธุรกิจที่เกิดขึ้นไม่ว่าจะ</w:t>
            </w:r>
          </w:p>
        </w:tc>
        <w:tc>
          <w:tcPr>
            <w:tcW w:w="1138" w:type="dxa"/>
            <w:shd w:val="clear" w:color="auto" w:fill="auto"/>
          </w:tcPr>
          <w:p w14:paraId="48A27494" w14:textId="77777777" w:rsidR="00571AFD" w:rsidRPr="00C5062F" w:rsidRDefault="00571AFD">
            <w:pPr>
              <w:jc w:val="center"/>
              <w:rPr>
                <w:rFonts w:ascii="EucrosiaUPC" w:hAnsi="EucrosiaUPC" w:cs="EucrosiaUPC"/>
                <w:b/>
                <w:bCs/>
                <w:sz w:val="30"/>
                <w:szCs w:val="30"/>
                <w:lang w:val="en-GB"/>
              </w:rPr>
            </w:pPr>
          </w:p>
        </w:tc>
        <w:tc>
          <w:tcPr>
            <w:tcW w:w="1120" w:type="dxa"/>
            <w:shd w:val="clear" w:color="auto" w:fill="auto"/>
          </w:tcPr>
          <w:p w14:paraId="1B5F24DD" w14:textId="77777777" w:rsidR="00571AFD" w:rsidRPr="00C5062F" w:rsidRDefault="00571AFD">
            <w:pPr>
              <w:jc w:val="center"/>
              <w:rPr>
                <w:rFonts w:ascii="EucrosiaUPC" w:hAnsi="EucrosiaUPC" w:cs="EucrosiaUPC"/>
                <w:b/>
                <w:bCs/>
                <w:sz w:val="30"/>
                <w:szCs w:val="30"/>
                <w:cs/>
                <w:lang w:val="en-GB"/>
              </w:rPr>
            </w:pPr>
          </w:p>
        </w:tc>
        <w:tc>
          <w:tcPr>
            <w:tcW w:w="774" w:type="dxa"/>
            <w:shd w:val="clear" w:color="auto" w:fill="FFF2CC" w:themeFill="accent4" w:themeFillTint="33"/>
          </w:tcPr>
          <w:p w14:paraId="61A2FE69" w14:textId="77777777" w:rsidR="00571AFD" w:rsidRPr="00C5062F" w:rsidRDefault="00571AFD">
            <w:pPr>
              <w:jc w:val="center"/>
              <w:rPr>
                <w:rFonts w:ascii="EucrosiaUPC" w:hAnsi="EucrosiaUPC" w:cs="EucrosiaUPC"/>
                <w:b/>
                <w:bCs/>
                <w:sz w:val="30"/>
                <w:szCs w:val="30"/>
                <w:cs/>
                <w:lang w:val="en-GB"/>
              </w:rPr>
            </w:pPr>
          </w:p>
        </w:tc>
        <w:tc>
          <w:tcPr>
            <w:tcW w:w="807" w:type="dxa"/>
            <w:shd w:val="clear" w:color="auto" w:fill="FFF2CC" w:themeFill="accent4" w:themeFillTint="33"/>
          </w:tcPr>
          <w:p w14:paraId="4506FB61" w14:textId="77777777" w:rsidR="00571AFD" w:rsidRPr="00C5062F" w:rsidRDefault="00571AFD">
            <w:pPr>
              <w:jc w:val="center"/>
              <w:rPr>
                <w:rFonts w:ascii="EucrosiaUPC" w:hAnsi="EucrosiaUPC" w:cs="EucrosiaUPC"/>
                <w:b/>
                <w:bCs/>
                <w:sz w:val="30"/>
                <w:szCs w:val="30"/>
                <w:cs/>
                <w:lang w:val="en-GB"/>
              </w:rPr>
            </w:pPr>
          </w:p>
        </w:tc>
        <w:tc>
          <w:tcPr>
            <w:tcW w:w="1083" w:type="dxa"/>
            <w:shd w:val="clear" w:color="auto" w:fill="FFF2CC" w:themeFill="accent4" w:themeFillTint="33"/>
          </w:tcPr>
          <w:p w14:paraId="37E68E08" w14:textId="77777777" w:rsidR="00571AFD" w:rsidRPr="00C5062F" w:rsidRDefault="00571AFD">
            <w:pPr>
              <w:jc w:val="center"/>
              <w:rPr>
                <w:rFonts w:ascii="EucrosiaUPC" w:hAnsi="EucrosiaUPC" w:cs="EucrosiaUPC"/>
                <w:b/>
                <w:bCs/>
                <w:sz w:val="30"/>
                <w:szCs w:val="30"/>
                <w:cs/>
                <w:lang w:val="en-GB"/>
              </w:rPr>
            </w:pPr>
          </w:p>
        </w:tc>
        <w:tc>
          <w:tcPr>
            <w:tcW w:w="1401" w:type="dxa"/>
            <w:shd w:val="clear" w:color="auto" w:fill="FFF2CC" w:themeFill="accent4" w:themeFillTint="33"/>
          </w:tcPr>
          <w:p w14:paraId="22E3A1EC" w14:textId="77777777" w:rsidR="00571AFD" w:rsidRPr="00C5062F" w:rsidRDefault="00571AFD">
            <w:pPr>
              <w:jc w:val="center"/>
              <w:rPr>
                <w:rFonts w:ascii="EucrosiaUPC" w:hAnsi="EucrosiaUPC" w:cs="EucrosiaUPC"/>
                <w:b/>
                <w:bCs/>
                <w:sz w:val="30"/>
                <w:szCs w:val="30"/>
                <w:cs/>
                <w:lang w:val="en-GB"/>
              </w:rPr>
            </w:pPr>
          </w:p>
        </w:tc>
      </w:tr>
      <w:tr w:rsidR="000F551A" w:rsidRPr="00C5062F" w14:paraId="23D888B9" w14:textId="77777777" w:rsidTr="00252758">
        <w:trPr>
          <w:trHeight w:val="373"/>
        </w:trPr>
        <w:tc>
          <w:tcPr>
            <w:tcW w:w="1291" w:type="dxa"/>
          </w:tcPr>
          <w:p w14:paraId="3430CB0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lang w:val="en-GB"/>
              </w:rPr>
              <w:t>59</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shd w:val="clear" w:color="auto" w:fill="auto"/>
          </w:tcPr>
          <w:p w14:paraId="4EEA2F19"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1</w:t>
            </w:r>
            <w:r w:rsidRPr="00C5062F">
              <w:rPr>
                <w:rFonts w:ascii="EucrosiaUPC" w:hAnsi="EucrosiaUPC" w:cs="EucrosiaUPC"/>
                <w:sz w:val="30"/>
                <w:szCs w:val="30"/>
                <w:cs/>
              </w:rPr>
              <w:t>. ในระหว่างรอบระยะเวลารายงานงวดปัจจุบัน หรือ</w:t>
            </w:r>
          </w:p>
        </w:tc>
        <w:tc>
          <w:tcPr>
            <w:tcW w:w="1138" w:type="dxa"/>
            <w:shd w:val="clear" w:color="auto" w:fill="auto"/>
          </w:tcPr>
          <w:p w14:paraId="091DC493" w14:textId="77777777" w:rsidR="000F551A" w:rsidRPr="00C5062F" w:rsidRDefault="000F551A" w:rsidP="000F551A">
            <w:pPr>
              <w:jc w:val="center"/>
              <w:rPr>
                <w:rFonts w:ascii="EucrosiaUPC" w:hAnsi="EucrosiaUPC" w:cs="EucrosiaUPC"/>
                <w:b/>
                <w:bCs/>
                <w:sz w:val="30"/>
                <w:szCs w:val="30"/>
                <w:lang w:val="en-GB"/>
              </w:rPr>
            </w:pPr>
          </w:p>
        </w:tc>
        <w:tc>
          <w:tcPr>
            <w:tcW w:w="1120" w:type="dxa"/>
            <w:shd w:val="clear" w:color="auto" w:fill="auto"/>
          </w:tcPr>
          <w:p w14:paraId="560B03DB" w14:textId="67069680"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58857011"/>
            <w14:checkbox>
              <w14:checked w14:val="0"/>
              <w14:checkedState w14:val="2612" w14:font="MS Gothic"/>
              <w14:uncheckedState w14:val="2610" w14:font="MS Gothic"/>
            </w14:checkbox>
          </w:sdtPr>
          <w:sdtContent>
            <w:tc>
              <w:tcPr>
                <w:tcW w:w="774" w:type="dxa"/>
                <w:shd w:val="clear" w:color="auto" w:fill="FFF2CC" w:themeFill="accent4" w:themeFillTint="33"/>
              </w:tcPr>
              <w:p w14:paraId="32A909EC" w14:textId="6EA3882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2424924"/>
            <w14:checkbox>
              <w14:checked w14:val="0"/>
              <w14:checkedState w14:val="2612" w14:font="MS Gothic"/>
              <w14:uncheckedState w14:val="2610" w14:font="MS Gothic"/>
            </w14:checkbox>
          </w:sdtPr>
          <w:sdtContent>
            <w:tc>
              <w:tcPr>
                <w:tcW w:w="807" w:type="dxa"/>
                <w:shd w:val="clear" w:color="auto" w:fill="FFF2CC" w:themeFill="accent4" w:themeFillTint="33"/>
              </w:tcPr>
              <w:p w14:paraId="19EE66D9" w14:textId="12ABCD0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8104585"/>
            <w14:checkbox>
              <w14:checked w14:val="0"/>
              <w14:checkedState w14:val="2612" w14:font="MS Gothic"/>
              <w14:uncheckedState w14:val="2610" w14:font="MS Gothic"/>
            </w14:checkbox>
          </w:sdtPr>
          <w:sdtContent>
            <w:tc>
              <w:tcPr>
                <w:tcW w:w="1083" w:type="dxa"/>
                <w:shd w:val="clear" w:color="auto" w:fill="FFF2CC" w:themeFill="accent4" w:themeFillTint="33"/>
              </w:tcPr>
              <w:p w14:paraId="69EC4A94" w14:textId="63E4BB7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8295751"/>
            <w:placeholder>
              <w:docPart w:val="A40E10965FD34ABD9F3D3129279BDB3B"/>
            </w:placeholder>
            <w:showingPlcHdr/>
          </w:sdtPr>
          <w:sdtContent>
            <w:tc>
              <w:tcPr>
                <w:tcW w:w="1401" w:type="dxa"/>
                <w:shd w:val="clear" w:color="auto" w:fill="FFF2CC" w:themeFill="accent4" w:themeFillTint="33"/>
              </w:tcPr>
              <w:p w14:paraId="28F5EF00" w14:textId="46431FB0" w:rsidR="000F551A" w:rsidRPr="00C5062F" w:rsidRDefault="000F551A" w:rsidP="00BC425E">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859F534" w14:textId="77777777" w:rsidTr="00252758">
        <w:tc>
          <w:tcPr>
            <w:tcW w:w="1291" w:type="dxa"/>
          </w:tcPr>
          <w:p w14:paraId="61D32EB3"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lang w:val="en-GB"/>
              </w:rPr>
              <w:t>59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7DB3724C"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2</w:t>
            </w:r>
            <w:r w:rsidRPr="00C5062F">
              <w:rPr>
                <w:rFonts w:ascii="EucrosiaUPC" w:hAnsi="EucrosiaUPC" w:cs="EucrosiaUPC"/>
                <w:sz w:val="30"/>
                <w:szCs w:val="30"/>
                <w:cs/>
              </w:rPr>
              <w:t>. ภายหลังวันสิ้นรอบระยะเวลารายงานแต่ก่อนวันที่อนุมัติให้ออกงบการเงิน</w:t>
            </w:r>
          </w:p>
        </w:tc>
        <w:tc>
          <w:tcPr>
            <w:tcW w:w="1138" w:type="dxa"/>
          </w:tcPr>
          <w:p w14:paraId="6834D5AD" w14:textId="77777777" w:rsidR="000F551A" w:rsidRPr="00C5062F" w:rsidRDefault="000F551A" w:rsidP="000F551A">
            <w:pPr>
              <w:jc w:val="center"/>
              <w:rPr>
                <w:rFonts w:ascii="EucrosiaUPC" w:hAnsi="EucrosiaUPC" w:cs="EucrosiaUPC"/>
                <w:sz w:val="30"/>
                <w:szCs w:val="30"/>
                <w:lang w:val="en-GB"/>
              </w:rPr>
            </w:pPr>
          </w:p>
        </w:tc>
        <w:tc>
          <w:tcPr>
            <w:tcW w:w="1120" w:type="dxa"/>
          </w:tcPr>
          <w:p w14:paraId="4DF648A8" w14:textId="02C8942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09778615"/>
            <w14:checkbox>
              <w14:checked w14:val="0"/>
              <w14:checkedState w14:val="2612" w14:font="MS Gothic"/>
              <w14:uncheckedState w14:val="2610" w14:font="MS Gothic"/>
            </w14:checkbox>
          </w:sdtPr>
          <w:sdtContent>
            <w:tc>
              <w:tcPr>
                <w:tcW w:w="774" w:type="dxa"/>
                <w:shd w:val="clear" w:color="auto" w:fill="FFF2CC" w:themeFill="accent4" w:themeFillTint="33"/>
              </w:tcPr>
              <w:p w14:paraId="5CBCA5F4" w14:textId="01B52C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4290482"/>
            <w14:checkbox>
              <w14:checked w14:val="0"/>
              <w14:checkedState w14:val="2612" w14:font="MS Gothic"/>
              <w14:uncheckedState w14:val="2610" w14:font="MS Gothic"/>
            </w14:checkbox>
          </w:sdtPr>
          <w:sdtContent>
            <w:tc>
              <w:tcPr>
                <w:tcW w:w="807" w:type="dxa"/>
                <w:shd w:val="clear" w:color="auto" w:fill="FFF2CC" w:themeFill="accent4" w:themeFillTint="33"/>
              </w:tcPr>
              <w:p w14:paraId="4C375B54" w14:textId="7B48BD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2742042"/>
            <w14:checkbox>
              <w14:checked w14:val="0"/>
              <w14:checkedState w14:val="2612" w14:font="MS Gothic"/>
              <w14:uncheckedState w14:val="2610" w14:font="MS Gothic"/>
            </w14:checkbox>
          </w:sdtPr>
          <w:sdtContent>
            <w:tc>
              <w:tcPr>
                <w:tcW w:w="1083" w:type="dxa"/>
                <w:shd w:val="clear" w:color="auto" w:fill="FFF2CC" w:themeFill="accent4" w:themeFillTint="33"/>
              </w:tcPr>
              <w:p w14:paraId="02B78F9E" w14:textId="146585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9740506"/>
            <w:placeholder>
              <w:docPart w:val="151E4A95B26E441893DD34CA79D1B1D1"/>
            </w:placeholder>
            <w:showingPlcHdr/>
          </w:sdtPr>
          <w:sdtContent>
            <w:tc>
              <w:tcPr>
                <w:tcW w:w="1401" w:type="dxa"/>
                <w:shd w:val="clear" w:color="auto" w:fill="FFF2CC" w:themeFill="accent4" w:themeFillTint="33"/>
              </w:tcPr>
              <w:p w14:paraId="570D5BAA" w14:textId="27DE8507"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7496DF" w14:textId="77777777" w:rsidTr="00252758">
        <w:tc>
          <w:tcPr>
            <w:tcW w:w="1291" w:type="dxa"/>
          </w:tcPr>
          <w:p w14:paraId="46F2E361"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lang w:val="en-GB"/>
              </w:rPr>
              <w:t>60</w:t>
            </w:r>
          </w:p>
        </w:tc>
        <w:tc>
          <w:tcPr>
            <w:tcW w:w="7197" w:type="dxa"/>
          </w:tcPr>
          <w:p w14:paraId="6F09EC5B" w14:textId="77777777"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cs/>
              </w:rPr>
              <w:t>เพื่อให้เป็นไปตามวัตถุประสงค์ใน</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 xml:space="preserve"> ผู้ซื้อต้องเปิดเผยข้อมูลตามที่กำหนดไว้ใน</w:t>
            </w:r>
            <w:r w:rsidRPr="00C5062F">
              <w:rPr>
                <w:rFonts w:ascii="EucrosiaUPC" w:hAnsi="EucrosiaUPC" w:cs="EucrosiaUPC"/>
                <w:sz w:val="30"/>
                <w:szCs w:val="30"/>
              </w:rPr>
              <w:t xml:space="preserve"> TFRS 3</w:t>
            </w:r>
            <w:r w:rsidRPr="00C5062F">
              <w:rPr>
                <w:rFonts w:ascii="EucrosiaUPC" w:hAnsi="EucrosiaUPC" w:cs="EucrosiaUPC"/>
                <w:sz w:val="30"/>
                <w:szCs w:val="30"/>
                <w:cs/>
              </w:rPr>
              <w:t>.ข</w:t>
            </w:r>
            <w:r w:rsidRPr="00C5062F">
              <w:rPr>
                <w:rFonts w:ascii="EucrosiaUPC" w:hAnsi="EucrosiaUPC" w:cs="EucrosiaUPC"/>
                <w:sz w:val="30"/>
                <w:szCs w:val="30"/>
              </w:rPr>
              <w:t>64</w:t>
            </w:r>
            <w:r w:rsidRPr="00C5062F">
              <w:rPr>
                <w:rFonts w:ascii="EucrosiaUPC" w:hAnsi="EucrosiaUPC" w:cs="EucrosiaUPC"/>
                <w:sz w:val="30"/>
                <w:szCs w:val="30"/>
                <w:cs/>
              </w:rPr>
              <w:t xml:space="preserve"> ถึง </w:t>
            </w:r>
            <w:r w:rsidRPr="00C5062F">
              <w:rPr>
                <w:rFonts w:ascii="EucrosiaUPC" w:hAnsi="EucrosiaUPC" w:cs="EucrosiaUPC"/>
                <w:sz w:val="30"/>
                <w:szCs w:val="30"/>
              </w:rPr>
              <w:t>TFRS 3</w:t>
            </w:r>
            <w:r w:rsidRPr="00C5062F">
              <w:rPr>
                <w:rFonts w:ascii="EucrosiaUPC" w:hAnsi="EucrosiaUPC" w:cs="EucrosiaUPC"/>
                <w:sz w:val="30"/>
                <w:szCs w:val="30"/>
                <w:cs/>
              </w:rPr>
              <w:t>.ข</w:t>
            </w:r>
            <w:r w:rsidRPr="00C5062F">
              <w:rPr>
                <w:rFonts w:ascii="EucrosiaUPC" w:hAnsi="EucrosiaUPC" w:cs="EucrosiaUPC"/>
                <w:sz w:val="30"/>
                <w:szCs w:val="30"/>
              </w:rPr>
              <w:t>66</w:t>
            </w:r>
          </w:p>
        </w:tc>
        <w:tc>
          <w:tcPr>
            <w:tcW w:w="1138" w:type="dxa"/>
          </w:tcPr>
          <w:p w14:paraId="6ABD6361" w14:textId="77777777" w:rsidR="000F551A" w:rsidRPr="00C5062F" w:rsidRDefault="000F551A" w:rsidP="000F551A">
            <w:pPr>
              <w:jc w:val="center"/>
              <w:rPr>
                <w:rFonts w:ascii="EucrosiaUPC" w:hAnsi="EucrosiaUPC" w:cs="EucrosiaUPC"/>
                <w:sz w:val="30"/>
                <w:szCs w:val="30"/>
                <w:lang w:val="en-GB"/>
              </w:rPr>
            </w:pPr>
          </w:p>
        </w:tc>
        <w:tc>
          <w:tcPr>
            <w:tcW w:w="1120" w:type="dxa"/>
          </w:tcPr>
          <w:p w14:paraId="7E9A780C" w14:textId="63E7717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29431096"/>
            <w14:checkbox>
              <w14:checked w14:val="0"/>
              <w14:checkedState w14:val="2612" w14:font="MS Gothic"/>
              <w14:uncheckedState w14:val="2610" w14:font="MS Gothic"/>
            </w14:checkbox>
          </w:sdtPr>
          <w:sdtContent>
            <w:tc>
              <w:tcPr>
                <w:tcW w:w="774" w:type="dxa"/>
                <w:shd w:val="clear" w:color="auto" w:fill="FFF2CC" w:themeFill="accent4" w:themeFillTint="33"/>
              </w:tcPr>
              <w:p w14:paraId="18777EFF" w14:textId="3EBB98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5928704"/>
            <w14:checkbox>
              <w14:checked w14:val="0"/>
              <w14:checkedState w14:val="2612" w14:font="MS Gothic"/>
              <w14:uncheckedState w14:val="2610" w14:font="MS Gothic"/>
            </w14:checkbox>
          </w:sdtPr>
          <w:sdtContent>
            <w:tc>
              <w:tcPr>
                <w:tcW w:w="807" w:type="dxa"/>
                <w:shd w:val="clear" w:color="auto" w:fill="FFF2CC" w:themeFill="accent4" w:themeFillTint="33"/>
              </w:tcPr>
              <w:p w14:paraId="3B4FAED7" w14:textId="034083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6268666"/>
            <w14:checkbox>
              <w14:checked w14:val="0"/>
              <w14:checkedState w14:val="2612" w14:font="MS Gothic"/>
              <w14:uncheckedState w14:val="2610" w14:font="MS Gothic"/>
            </w14:checkbox>
          </w:sdtPr>
          <w:sdtContent>
            <w:tc>
              <w:tcPr>
                <w:tcW w:w="1083" w:type="dxa"/>
                <w:shd w:val="clear" w:color="auto" w:fill="FFF2CC" w:themeFill="accent4" w:themeFillTint="33"/>
              </w:tcPr>
              <w:p w14:paraId="7AF33C67" w14:textId="686580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0355094"/>
            <w:placeholder>
              <w:docPart w:val="1224004592AA4508809DE3E89CA4965D"/>
            </w:placeholder>
            <w:showingPlcHdr/>
          </w:sdtPr>
          <w:sdtContent>
            <w:tc>
              <w:tcPr>
                <w:tcW w:w="1401" w:type="dxa"/>
                <w:shd w:val="clear" w:color="auto" w:fill="FFF2CC" w:themeFill="accent4" w:themeFillTint="33"/>
              </w:tcPr>
              <w:p w14:paraId="60613480" w14:textId="17E4ACA3"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1C2FC5" w14:textId="77777777" w:rsidTr="00252758">
        <w:tc>
          <w:tcPr>
            <w:tcW w:w="1291" w:type="dxa"/>
          </w:tcPr>
          <w:p w14:paraId="75B07419"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lang w:val="en-GB"/>
              </w:rPr>
              <w:t>61</w:t>
            </w:r>
          </w:p>
        </w:tc>
        <w:tc>
          <w:tcPr>
            <w:tcW w:w="7197" w:type="dxa"/>
          </w:tcPr>
          <w:p w14:paraId="0D62DA72"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ผู้ซื้อต้องเปิดเผยข้อมูลเพื่อให้ผู้ใช้งบการเงินสามารถประเมินผลกระทบทางการเงินจากรายการปรับปรุงที่รับรู้ในรอบระยะเวลารายงานงวดปัจจุบันซึ่งเกี่ยวข้องกับการรวมธุรกิจที่เกิดขึ้นในรอบระยะเวลารายงานงวดปัจจุบันหรือรอบระยะเวลารายงานงวดก่อนๆ</w:t>
            </w:r>
          </w:p>
        </w:tc>
        <w:tc>
          <w:tcPr>
            <w:tcW w:w="1138" w:type="dxa"/>
          </w:tcPr>
          <w:p w14:paraId="24630887" w14:textId="77777777" w:rsidR="000F551A" w:rsidRPr="00C5062F" w:rsidRDefault="000F551A" w:rsidP="000F551A">
            <w:pPr>
              <w:jc w:val="center"/>
              <w:rPr>
                <w:rFonts w:ascii="EucrosiaUPC" w:hAnsi="EucrosiaUPC" w:cs="EucrosiaUPC"/>
                <w:sz w:val="30"/>
                <w:szCs w:val="30"/>
                <w:lang w:val="en-GB"/>
              </w:rPr>
            </w:pPr>
          </w:p>
        </w:tc>
        <w:tc>
          <w:tcPr>
            <w:tcW w:w="1120" w:type="dxa"/>
          </w:tcPr>
          <w:p w14:paraId="064AF6F7" w14:textId="40F95E1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8269123"/>
            <w14:checkbox>
              <w14:checked w14:val="0"/>
              <w14:checkedState w14:val="2612" w14:font="MS Gothic"/>
              <w14:uncheckedState w14:val="2610" w14:font="MS Gothic"/>
            </w14:checkbox>
          </w:sdtPr>
          <w:sdtContent>
            <w:tc>
              <w:tcPr>
                <w:tcW w:w="774" w:type="dxa"/>
                <w:shd w:val="clear" w:color="auto" w:fill="FFF2CC" w:themeFill="accent4" w:themeFillTint="33"/>
              </w:tcPr>
              <w:p w14:paraId="324B46F5" w14:textId="5829D3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6494156"/>
            <w14:checkbox>
              <w14:checked w14:val="0"/>
              <w14:checkedState w14:val="2612" w14:font="MS Gothic"/>
              <w14:uncheckedState w14:val="2610" w14:font="MS Gothic"/>
            </w14:checkbox>
          </w:sdtPr>
          <w:sdtContent>
            <w:tc>
              <w:tcPr>
                <w:tcW w:w="807" w:type="dxa"/>
                <w:shd w:val="clear" w:color="auto" w:fill="FFF2CC" w:themeFill="accent4" w:themeFillTint="33"/>
              </w:tcPr>
              <w:p w14:paraId="0CEDFC00" w14:textId="40A8F3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3305912"/>
            <w14:checkbox>
              <w14:checked w14:val="0"/>
              <w14:checkedState w14:val="2612" w14:font="MS Gothic"/>
              <w14:uncheckedState w14:val="2610" w14:font="MS Gothic"/>
            </w14:checkbox>
          </w:sdtPr>
          <w:sdtContent>
            <w:tc>
              <w:tcPr>
                <w:tcW w:w="1083" w:type="dxa"/>
                <w:shd w:val="clear" w:color="auto" w:fill="FFF2CC" w:themeFill="accent4" w:themeFillTint="33"/>
              </w:tcPr>
              <w:p w14:paraId="20E93B0F" w14:textId="2E7C76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5306751"/>
            <w:placeholder>
              <w:docPart w:val="4655E649D1F74AFF8CC3A16BE475E287"/>
            </w:placeholder>
            <w:showingPlcHdr/>
          </w:sdtPr>
          <w:sdtContent>
            <w:tc>
              <w:tcPr>
                <w:tcW w:w="1401" w:type="dxa"/>
                <w:shd w:val="clear" w:color="auto" w:fill="FFF2CC" w:themeFill="accent4" w:themeFillTint="33"/>
              </w:tcPr>
              <w:p w14:paraId="2E8B64A0" w14:textId="7DEC6E91" w:rsidR="000F551A" w:rsidRPr="00C5062F" w:rsidRDefault="000F551A" w:rsidP="00BC425E">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ED1E14" w14:textId="77777777" w:rsidTr="00252758">
        <w:tc>
          <w:tcPr>
            <w:tcW w:w="1291" w:type="dxa"/>
          </w:tcPr>
          <w:p w14:paraId="7B4A4D0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lang w:val="en-GB"/>
              </w:rPr>
              <w:t>62</w:t>
            </w:r>
          </w:p>
        </w:tc>
        <w:tc>
          <w:tcPr>
            <w:tcW w:w="7197" w:type="dxa"/>
          </w:tcPr>
          <w:p w14:paraId="6C799487"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เพื่อให้เป็นไปตามวัตถุประสงค์ใน</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61</w:t>
            </w:r>
            <w:r w:rsidRPr="00C5062F">
              <w:rPr>
                <w:rFonts w:ascii="EucrosiaUPC" w:hAnsi="EucrosiaUPC" w:cs="EucrosiaUPC"/>
                <w:sz w:val="30"/>
                <w:szCs w:val="30"/>
                <w:cs/>
              </w:rPr>
              <w:t xml:space="preserve"> ผู้ซื้อต้องเปิดเผยข้อมูลตามที่กำหนดไว้ใน</w:t>
            </w:r>
            <w:r w:rsidRPr="00C5062F">
              <w:rPr>
                <w:rFonts w:ascii="EucrosiaUPC" w:hAnsi="EucrosiaUPC" w:cs="EucrosiaUPC"/>
                <w:sz w:val="30"/>
                <w:szCs w:val="30"/>
              </w:rPr>
              <w:t xml:space="preserve"> TFRS 3</w:t>
            </w:r>
            <w:r w:rsidRPr="00C5062F">
              <w:rPr>
                <w:rFonts w:ascii="EucrosiaUPC" w:hAnsi="EucrosiaUPC" w:cs="EucrosiaUPC"/>
                <w:sz w:val="30"/>
                <w:szCs w:val="30"/>
                <w:cs/>
              </w:rPr>
              <w:t>.ข</w:t>
            </w:r>
            <w:r w:rsidRPr="00C5062F">
              <w:rPr>
                <w:rFonts w:ascii="EucrosiaUPC" w:hAnsi="EucrosiaUPC" w:cs="EucrosiaUPC"/>
                <w:sz w:val="30"/>
                <w:szCs w:val="30"/>
              </w:rPr>
              <w:t>67</w:t>
            </w:r>
          </w:p>
        </w:tc>
        <w:tc>
          <w:tcPr>
            <w:tcW w:w="1138" w:type="dxa"/>
          </w:tcPr>
          <w:p w14:paraId="0F43E579" w14:textId="77777777" w:rsidR="000F551A" w:rsidRPr="00C5062F" w:rsidRDefault="000F551A" w:rsidP="000F551A">
            <w:pPr>
              <w:jc w:val="center"/>
              <w:rPr>
                <w:rFonts w:ascii="EucrosiaUPC" w:hAnsi="EucrosiaUPC" w:cs="EucrosiaUPC"/>
                <w:sz w:val="30"/>
                <w:szCs w:val="30"/>
                <w:lang w:val="en-GB"/>
              </w:rPr>
            </w:pPr>
          </w:p>
        </w:tc>
        <w:tc>
          <w:tcPr>
            <w:tcW w:w="1120" w:type="dxa"/>
          </w:tcPr>
          <w:p w14:paraId="3AC7121F" w14:textId="399A8F9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75256080"/>
            <w14:checkbox>
              <w14:checked w14:val="0"/>
              <w14:checkedState w14:val="2612" w14:font="MS Gothic"/>
              <w14:uncheckedState w14:val="2610" w14:font="MS Gothic"/>
            </w14:checkbox>
          </w:sdtPr>
          <w:sdtContent>
            <w:tc>
              <w:tcPr>
                <w:tcW w:w="774" w:type="dxa"/>
                <w:shd w:val="clear" w:color="auto" w:fill="FFF2CC" w:themeFill="accent4" w:themeFillTint="33"/>
              </w:tcPr>
              <w:p w14:paraId="169213F9" w14:textId="073914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1287703"/>
            <w14:checkbox>
              <w14:checked w14:val="0"/>
              <w14:checkedState w14:val="2612" w14:font="MS Gothic"/>
              <w14:uncheckedState w14:val="2610" w14:font="MS Gothic"/>
            </w14:checkbox>
          </w:sdtPr>
          <w:sdtContent>
            <w:tc>
              <w:tcPr>
                <w:tcW w:w="807" w:type="dxa"/>
                <w:shd w:val="clear" w:color="auto" w:fill="FFF2CC" w:themeFill="accent4" w:themeFillTint="33"/>
              </w:tcPr>
              <w:p w14:paraId="7D14F366" w14:textId="3D40A5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9909464"/>
            <w14:checkbox>
              <w14:checked w14:val="0"/>
              <w14:checkedState w14:val="2612" w14:font="MS Gothic"/>
              <w14:uncheckedState w14:val="2610" w14:font="MS Gothic"/>
            </w14:checkbox>
          </w:sdtPr>
          <w:sdtContent>
            <w:tc>
              <w:tcPr>
                <w:tcW w:w="1083" w:type="dxa"/>
                <w:shd w:val="clear" w:color="auto" w:fill="FFF2CC" w:themeFill="accent4" w:themeFillTint="33"/>
              </w:tcPr>
              <w:p w14:paraId="27CA8CE3" w14:textId="709C28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0498072"/>
            <w:placeholder>
              <w:docPart w:val="C4DFA33776E4454891F2AB47FF7F40CA"/>
            </w:placeholder>
            <w:showingPlcHdr/>
          </w:sdtPr>
          <w:sdtContent>
            <w:tc>
              <w:tcPr>
                <w:tcW w:w="1401" w:type="dxa"/>
                <w:shd w:val="clear" w:color="auto" w:fill="FFF2CC" w:themeFill="accent4" w:themeFillTint="33"/>
              </w:tcPr>
              <w:p w14:paraId="208BAB9F" w14:textId="5D44B18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235877" w14:textId="77777777" w:rsidTr="00252758">
        <w:tc>
          <w:tcPr>
            <w:tcW w:w="1291" w:type="dxa"/>
          </w:tcPr>
          <w:p w14:paraId="245E578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w:t>
            </w:r>
            <w:r w:rsidRPr="00C5062F">
              <w:rPr>
                <w:rFonts w:ascii="EucrosiaUPC" w:hAnsi="EucrosiaUPC" w:cs="EucrosiaUPC"/>
                <w:sz w:val="30"/>
                <w:szCs w:val="30"/>
                <w:lang w:val="en-GB"/>
              </w:rPr>
              <w:t>63</w:t>
            </w:r>
          </w:p>
        </w:tc>
        <w:tc>
          <w:tcPr>
            <w:tcW w:w="7197" w:type="dxa"/>
          </w:tcPr>
          <w:p w14:paraId="52516761"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หากการเปิดเผยข้อมูลตามที่กำหนดไว้ใน</w:t>
            </w:r>
            <w:r w:rsidRPr="00C5062F">
              <w:rPr>
                <w:rFonts w:ascii="EucrosiaUPC" w:hAnsi="EucrosiaUPC" w:cs="EucrosiaUPC"/>
                <w:sz w:val="30"/>
                <w:szCs w:val="30"/>
              </w:rPr>
              <w:t xml:space="preserve"> TFRS 3 </w:t>
            </w:r>
            <w:r w:rsidRPr="00C5062F">
              <w:rPr>
                <w:rFonts w:ascii="EucrosiaUPC" w:hAnsi="EucrosiaUPC" w:cs="EucrosiaUPC"/>
                <w:sz w:val="30"/>
                <w:szCs w:val="30"/>
                <w:cs/>
              </w:rPr>
              <w:t>และ</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ฉบับอื่นไม่เป็นไปตามวัตถุประสงค์ตามที่กล่าวไว้ใน</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rPr>
              <w:t>59</w:t>
            </w:r>
            <w:r w:rsidRPr="00C5062F">
              <w:rPr>
                <w:rFonts w:ascii="EucrosiaUPC" w:hAnsi="EucrosiaUPC" w:cs="EucrosiaUPC"/>
                <w:sz w:val="30"/>
                <w:szCs w:val="30"/>
                <w:cs/>
              </w:rPr>
              <w:t xml:space="preserve"> และ </w:t>
            </w: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rPr>
              <w:t>61</w:t>
            </w:r>
            <w:r w:rsidRPr="00C5062F">
              <w:rPr>
                <w:rFonts w:ascii="EucrosiaUPC" w:hAnsi="EucrosiaUPC" w:cs="EucrosiaUPC"/>
                <w:sz w:val="30"/>
                <w:szCs w:val="30"/>
                <w:cs/>
              </w:rPr>
              <w:t xml:space="preserve"> ผู้ซื้อต้องเปิดเผยข้อมูลเพิ่มเติมตามความจำเป็นเพื่อให้เป็นไปตามวัตถุประสงค์เหล่านั้น</w:t>
            </w:r>
          </w:p>
        </w:tc>
        <w:tc>
          <w:tcPr>
            <w:tcW w:w="1138" w:type="dxa"/>
          </w:tcPr>
          <w:p w14:paraId="17F7E60F" w14:textId="77777777" w:rsidR="000F551A" w:rsidRPr="00C5062F" w:rsidRDefault="000F551A" w:rsidP="000F551A">
            <w:pPr>
              <w:jc w:val="center"/>
              <w:rPr>
                <w:rFonts w:ascii="EucrosiaUPC" w:hAnsi="EucrosiaUPC" w:cs="EucrosiaUPC"/>
                <w:sz w:val="30"/>
                <w:szCs w:val="30"/>
                <w:lang w:val="en-GB"/>
              </w:rPr>
            </w:pPr>
          </w:p>
        </w:tc>
        <w:tc>
          <w:tcPr>
            <w:tcW w:w="1120" w:type="dxa"/>
          </w:tcPr>
          <w:p w14:paraId="1C417D8E" w14:textId="798440E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70284346"/>
            <w14:checkbox>
              <w14:checked w14:val="0"/>
              <w14:checkedState w14:val="2612" w14:font="MS Gothic"/>
              <w14:uncheckedState w14:val="2610" w14:font="MS Gothic"/>
            </w14:checkbox>
          </w:sdtPr>
          <w:sdtContent>
            <w:tc>
              <w:tcPr>
                <w:tcW w:w="774" w:type="dxa"/>
                <w:shd w:val="clear" w:color="auto" w:fill="FFF2CC" w:themeFill="accent4" w:themeFillTint="33"/>
              </w:tcPr>
              <w:p w14:paraId="50E422E0" w14:textId="7FA5CB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5475051"/>
            <w14:checkbox>
              <w14:checked w14:val="0"/>
              <w14:checkedState w14:val="2612" w14:font="MS Gothic"/>
              <w14:uncheckedState w14:val="2610" w14:font="MS Gothic"/>
            </w14:checkbox>
          </w:sdtPr>
          <w:sdtContent>
            <w:tc>
              <w:tcPr>
                <w:tcW w:w="807" w:type="dxa"/>
                <w:shd w:val="clear" w:color="auto" w:fill="FFF2CC" w:themeFill="accent4" w:themeFillTint="33"/>
              </w:tcPr>
              <w:p w14:paraId="5B1ACF1A" w14:textId="2547CF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7661168"/>
            <w14:checkbox>
              <w14:checked w14:val="0"/>
              <w14:checkedState w14:val="2612" w14:font="MS Gothic"/>
              <w14:uncheckedState w14:val="2610" w14:font="MS Gothic"/>
            </w14:checkbox>
          </w:sdtPr>
          <w:sdtContent>
            <w:tc>
              <w:tcPr>
                <w:tcW w:w="1083" w:type="dxa"/>
                <w:shd w:val="clear" w:color="auto" w:fill="FFF2CC" w:themeFill="accent4" w:themeFillTint="33"/>
              </w:tcPr>
              <w:p w14:paraId="2E880F95" w14:textId="49D3E1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2746206"/>
            <w:placeholder>
              <w:docPart w:val="7FC33C872FB04DC2952D49D0004B311D"/>
            </w:placeholder>
            <w:showingPlcHdr/>
          </w:sdtPr>
          <w:sdtContent>
            <w:tc>
              <w:tcPr>
                <w:tcW w:w="1401" w:type="dxa"/>
                <w:shd w:val="clear" w:color="auto" w:fill="FFF2CC" w:themeFill="accent4" w:themeFillTint="33"/>
              </w:tcPr>
              <w:p w14:paraId="34CA99A0" w14:textId="14C489B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571AFD" w:rsidRPr="00C5062F" w14:paraId="30455E1A" w14:textId="77777777" w:rsidTr="00252758">
        <w:tc>
          <w:tcPr>
            <w:tcW w:w="1291" w:type="dxa"/>
            <w:shd w:val="clear" w:color="auto" w:fill="D9E2F3" w:themeFill="accent1" w:themeFillTint="33"/>
          </w:tcPr>
          <w:p w14:paraId="1BD77E4F" w14:textId="77777777" w:rsidR="00571AFD" w:rsidRPr="00C5062F" w:rsidRDefault="00571AFD">
            <w:pPr>
              <w:rPr>
                <w:rFonts w:ascii="EucrosiaUPC" w:hAnsi="EucrosiaUPC" w:cs="EucrosiaUPC"/>
                <w:b/>
                <w:bCs/>
                <w:sz w:val="30"/>
                <w:szCs w:val="30"/>
                <w:lang w:val="en-GB"/>
              </w:rPr>
            </w:pPr>
          </w:p>
        </w:tc>
        <w:tc>
          <w:tcPr>
            <w:tcW w:w="7197" w:type="dxa"/>
            <w:shd w:val="clear" w:color="auto" w:fill="D9E2F3" w:themeFill="accent1" w:themeFillTint="33"/>
          </w:tcPr>
          <w:p w14:paraId="35156C93" w14:textId="77777777" w:rsidR="00571AFD" w:rsidRPr="00C5062F" w:rsidRDefault="00571AFD" w:rsidP="00526039">
            <w:pPr>
              <w:jc w:val="thaiDistribute"/>
              <w:rPr>
                <w:rFonts w:ascii="EucrosiaUPC" w:hAnsi="EucrosiaUPC" w:cs="EucrosiaUPC"/>
                <w:sz w:val="30"/>
                <w:szCs w:val="30"/>
              </w:rPr>
            </w:pPr>
            <w:r w:rsidRPr="00C5062F">
              <w:rPr>
                <w:rFonts w:ascii="EucrosiaUPC" w:hAnsi="EucrosiaUPC" w:cs="EucrosiaUPC"/>
                <w:b/>
                <w:bCs/>
                <w:sz w:val="30"/>
                <w:szCs w:val="30"/>
                <w:cs/>
              </w:rPr>
              <w:t>การเปิดเผยข้อมูล (แนวทางปฏิบัติตาม</w:t>
            </w:r>
            <w:r w:rsidRPr="00C5062F">
              <w:rPr>
                <w:rFonts w:ascii="EucrosiaUPC" w:hAnsi="EucrosiaUPC" w:cs="EucrosiaUPC"/>
                <w:b/>
                <w:bCs/>
                <w:sz w:val="30"/>
                <w:szCs w:val="30"/>
                <w:cs/>
                <w:lang w:val="en-GB"/>
              </w:rPr>
              <w:t xml:space="preserve"> </w:t>
            </w:r>
            <w:r w:rsidRPr="00C5062F">
              <w:rPr>
                <w:rFonts w:ascii="EucrosiaUPC" w:hAnsi="EucrosiaUPC" w:cs="EucrosiaUPC"/>
                <w:b/>
                <w:bCs/>
                <w:sz w:val="30"/>
                <w:szCs w:val="30"/>
                <w:lang w:val="en-GB"/>
              </w:rPr>
              <w:t>TFRS 3</w:t>
            </w:r>
            <w:r w:rsidRPr="00C5062F">
              <w:rPr>
                <w:rFonts w:ascii="EucrosiaUPC" w:hAnsi="EucrosiaUPC" w:cs="EucrosiaUPC"/>
                <w:b/>
                <w:bCs/>
                <w:sz w:val="30"/>
                <w:szCs w:val="30"/>
                <w:cs/>
                <w:lang w:val="en-GB"/>
              </w:rPr>
              <w:t>.</w:t>
            </w:r>
            <w:r w:rsidRPr="00C5062F">
              <w:rPr>
                <w:rFonts w:ascii="EucrosiaUPC" w:hAnsi="EucrosiaUPC" w:cs="EucrosiaUPC"/>
                <w:b/>
                <w:bCs/>
                <w:sz w:val="30"/>
                <w:szCs w:val="30"/>
              </w:rPr>
              <w:t>59</w:t>
            </w:r>
            <w:r w:rsidRPr="00C5062F">
              <w:rPr>
                <w:rFonts w:ascii="EucrosiaUPC" w:hAnsi="EucrosiaUPC" w:cs="EucrosiaUPC"/>
                <w:b/>
                <w:bCs/>
                <w:sz w:val="30"/>
                <w:szCs w:val="30"/>
                <w:cs/>
              </w:rPr>
              <w:t xml:space="preserve"> และ </w:t>
            </w:r>
            <w:r w:rsidRPr="00C5062F">
              <w:rPr>
                <w:rFonts w:ascii="EucrosiaUPC" w:hAnsi="EucrosiaUPC" w:cs="EucrosiaUPC"/>
                <w:b/>
                <w:bCs/>
                <w:sz w:val="30"/>
                <w:szCs w:val="30"/>
                <w:lang w:val="en-GB"/>
              </w:rPr>
              <w:t>TFRS 3</w:t>
            </w:r>
            <w:r w:rsidRPr="00C5062F">
              <w:rPr>
                <w:rFonts w:ascii="EucrosiaUPC" w:hAnsi="EucrosiaUPC" w:cs="EucrosiaUPC"/>
                <w:b/>
                <w:bCs/>
                <w:sz w:val="30"/>
                <w:szCs w:val="30"/>
                <w:cs/>
                <w:lang w:val="en-GB"/>
              </w:rPr>
              <w:t>.</w:t>
            </w:r>
            <w:r w:rsidRPr="00C5062F">
              <w:rPr>
                <w:rFonts w:ascii="EucrosiaUPC" w:hAnsi="EucrosiaUPC" w:cs="EucrosiaUPC"/>
                <w:b/>
                <w:bCs/>
                <w:sz w:val="30"/>
                <w:szCs w:val="30"/>
              </w:rPr>
              <w:t>61</w:t>
            </w:r>
            <w:r w:rsidRPr="00C5062F">
              <w:rPr>
                <w:rFonts w:ascii="EucrosiaUPC" w:hAnsi="EucrosiaUPC" w:cs="EucrosiaUPC"/>
                <w:b/>
                <w:bCs/>
                <w:sz w:val="30"/>
                <w:szCs w:val="30"/>
                <w:cs/>
              </w:rPr>
              <w:t>)</w:t>
            </w:r>
          </w:p>
        </w:tc>
        <w:tc>
          <w:tcPr>
            <w:tcW w:w="1138" w:type="dxa"/>
            <w:shd w:val="clear" w:color="auto" w:fill="D9E2F3" w:themeFill="accent1" w:themeFillTint="33"/>
          </w:tcPr>
          <w:p w14:paraId="11F30F02" w14:textId="77777777" w:rsidR="00571AFD" w:rsidRPr="00C5062F" w:rsidRDefault="00571AFD">
            <w:pPr>
              <w:jc w:val="center"/>
              <w:rPr>
                <w:rFonts w:ascii="EucrosiaUPC" w:hAnsi="EucrosiaUPC" w:cs="EucrosiaUPC"/>
                <w:b/>
                <w:bCs/>
                <w:sz w:val="30"/>
                <w:szCs w:val="30"/>
                <w:lang w:val="en-GB"/>
              </w:rPr>
            </w:pPr>
          </w:p>
        </w:tc>
        <w:tc>
          <w:tcPr>
            <w:tcW w:w="1120" w:type="dxa"/>
            <w:shd w:val="clear" w:color="auto" w:fill="D9E2F3" w:themeFill="accent1" w:themeFillTint="33"/>
          </w:tcPr>
          <w:p w14:paraId="34937DC5" w14:textId="77777777" w:rsidR="00571AFD" w:rsidRPr="00C5062F" w:rsidRDefault="00571AFD">
            <w:pPr>
              <w:jc w:val="center"/>
              <w:rPr>
                <w:rFonts w:ascii="EucrosiaUPC" w:hAnsi="EucrosiaUPC" w:cs="EucrosiaUPC"/>
                <w:b/>
                <w:bCs/>
                <w:sz w:val="30"/>
                <w:szCs w:val="30"/>
                <w:lang w:val="en-GB"/>
              </w:rPr>
            </w:pPr>
          </w:p>
        </w:tc>
        <w:tc>
          <w:tcPr>
            <w:tcW w:w="774" w:type="dxa"/>
            <w:shd w:val="clear" w:color="auto" w:fill="D9E2F3" w:themeFill="accent1" w:themeFillTint="33"/>
          </w:tcPr>
          <w:p w14:paraId="2E3BB749" w14:textId="77777777" w:rsidR="00571AFD" w:rsidRPr="00C5062F" w:rsidRDefault="00571AFD">
            <w:pPr>
              <w:rPr>
                <w:rFonts w:ascii="EucrosiaUPC" w:hAnsi="EucrosiaUPC" w:cs="EucrosiaUPC"/>
                <w:b/>
                <w:bCs/>
                <w:sz w:val="30"/>
                <w:szCs w:val="30"/>
                <w:lang w:val="en-GB"/>
              </w:rPr>
            </w:pPr>
          </w:p>
        </w:tc>
        <w:tc>
          <w:tcPr>
            <w:tcW w:w="807" w:type="dxa"/>
            <w:shd w:val="clear" w:color="auto" w:fill="D9E2F3" w:themeFill="accent1" w:themeFillTint="33"/>
          </w:tcPr>
          <w:p w14:paraId="43F34835" w14:textId="77777777" w:rsidR="00571AFD" w:rsidRPr="00C5062F" w:rsidRDefault="00571AFD">
            <w:pPr>
              <w:rPr>
                <w:rFonts w:ascii="EucrosiaUPC" w:hAnsi="EucrosiaUPC" w:cs="EucrosiaUPC"/>
                <w:b/>
                <w:bCs/>
                <w:sz w:val="30"/>
                <w:szCs w:val="30"/>
                <w:lang w:val="en-GB"/>
              </w:rPr>
            </w:pPr>
          </w:p>
        </w:tc>
        <w:tc>
          <w:tcPr>
            <w:tcW w:w="1083" w:type="dxa"/>
            <w:shd w:val="clear" w:color="auto" w:fill="D9E2F3" w:themeFill="accent1" w:themeFillTint="33"/>
          </w:tcPr>
          <w:p w14:paraId="6725E72D" w14:textId="77777777" w:rsidR="00571AFD" w:rsidRPr="00C5062F" w:rsidRDefault="00571AFD">
            <w:pPr>
              <w:rPr>
                <w:rFonts w:ascii="EucrosiaUPC" w:hAnsi="EucrosiaUPC" w:cs="EucrosiaUPC"/>
                <w:b/>
                <w:bCs/>
                <w:sz w:val="30"/>
                <w:szCs w:val="30"/>
                <w:lang w:val="en-GB"/>
              </w:rPr>
            </w:pPr>
          </w:p>
        </w:tc>
        <w:tc>
          <w:tcPr>
            <w:tcW w:w="1401" w:type="dxa"/>
            <w:shd w:val="clear" w:color="auto" w:fill="D9E2F3" w:themeFill="accent1" w:themeFillTint="33"/>
          </w:tcPr>
          <w:p w14:paraId="3422A5F4" w14:textId="77777777" w:rsidR="00571AFD" w:rsidRPr="00C5062F" w:rsidRDefault="00571AFD">
            <w:pPr>
              <w:rPr>
                <w:rFonts w:ascii="EucrosiaUPC" w:hAnsi="EucrosiaUPC" w:cs="EucrosiaUPC"/>
                <w:b/>
                <w:bCs/>
                <w:sz w:val="30"/>
                <w:szCs w:val="30"/>
                <w:lang w:val="en-GB"/>
              </w:rPr>
            </w:pPr>
          </w:p>
        </w:tc>
      </w:tr>
      <w:tr w:rsidR="00571AFD" w:rsidRPr="00C5062F" w14:paraId="39B19833" w14:textId="77777777" w:rsidTr="00252758">
        <w:tc>
          <w:tcPr>
            <w:tcW w:w="1291" w:type="dxa"/>
          </w:tcPr>
          <w:p w14:paraId="7037EAD4" w14:textId="77777777" w:rsidR="00571AFD" w:rsidRPr="00C5062F" w:rsidRDefault="00571AFD">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p>
        </w:tc>
        <w:tc>
          <w:tcPr>
            <w:tcW w:w="7197" w:type="dxa"/>
          </w:tcPr>
          <w:p w14:paraId="2C38A99F" w14:textId="77777777" w:rsidR="00571AFD" w:rsidRPr="00C5062F" w:rsidRDefault="00571AFD" w:rsidP="00526039">
            <w:pPr>
              <w:jc w:val="thaiDistribute"/>
              <w:rPr>
                <w:rFonts w:ascii="EucrosiaUPC" w:hAnsi="EucrosiaUPC" w:cs="EucrosiaUPC"/>
                <w:b/>
                <w:bCs/>
                <w:sz w:val="30"/>
                <w:szCs w:val="30"/>
              </w:rPr>
            </w:pPr>
            <w:r w:rsidRPr="00C5062F">
              <w:rPr>
                <w:rFonts w:ascii="EucrosiaUPC" w:hAnsi="EucrosiaUPC" w:cs="EucrosiaUPC"/>
                <w:sz w:val="30"/>
                <w:szCs w:val="30"/>
                <w:cs/>
              </w:rPr>
              <w:t>เพื่อให้บรรลุวัตถุประสงค์ใน</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 xml:space="preserve"> ผู้ซื้อต้องเปิดเผยข้อมูลสำหรับการรวมธุรกิจที่เกิดขึ้นในระหว่างรอบระยะเวลารายงานดังต่อไปนี้</w:t>
            </w:r>
          </w:p>
        </w:tc>
        <w:tc>
          <w:tcPr>
            <w:tcW w:w="1138" w:type="dxa"/>
          </w:tcPr>
          <w:p w14:paraId="14D0141A" w14:textId="77777777" w:rsidR="00571AFD" w:rsidRPr="00C5062F" w:rsidRDefault="00571AFD">
            <w:pPr>
              <w:jc w:val="center"/>
              <w:rPr>
                <w:rFonts w:ascii="EucrosiaUPC" w:hAnsi="EucrosiaUPC" w:cs="EucrosiaUPC"/>
                <w:sz w:val="30"/>
                <w:szCs w:val="30"/>
                <w:lang w:val="en-GB"/>
              </w:rPr>
            </w:pPr>
          </w:p>
        </w:tc>
        <w:tc>
          <w:tcPr>
            <w:tcW w:w="1120" w:type="dxa"/>
          </w:tcPr>
          <w:p w14:paraId="0D9FED09" w14:textId="77777777" w:rsidR="00571AFD" w:rsidRPr="00C5062F" w:rsidRDefault="00571AFD">
            <w:pPr>
              <w:jc w:val="center"/>
              <w:rPr>
                <w:rFonts w:ascii="EucrosiaUPC" w:hAnsi="EucrosiaUPC" w:cs="EucrosiaUPC"/>
                <w:sz w:val="30"/>
                <w:szCs w:val="30"/>
                <w:lang w:val="en-GB"/>
              </w:rPr>
            </w:pPr>
          </w:p>
        </w:tc>
        <w:tc>
          <w:tcPr>
            <w:tcW w:w="774" w:type="dxa"/>
            <w:shd w:val="clear" w:color="auto" w:fill="FFF2CC" w:themeFill="accent4" w:themeFillTint="33"/>
          </w:tcPr>
          <w:p w14:paraId="1BAA2CAA" w14:textId="77777777" w:rsidR="00571AFD" w:rsidRPr="00C5062F" w:rsidRDefault="00571AFD">
            <w:pPr>
              <w:rPr>
                <w:rFonts w:ascii="EucrosiaUPC" w:hAnsi="EucrosiaUPC" w:cs="EucrosiaUPC"/>
                <w:sz w:val="30"/>
                <w:szCs w:val="30"/>
                <w:lang w:val="en-GB"/>
              </w:rPr>
            </w:pPr>
          </w:p>
        </w:tc>
        <w:tc>
          <w:tcPr>
            <w:tcW w:w="807" w:type="dxa"/>
            <w:shd w:val="clear" w:color="auto" w:fill="FFF2CC" w:themeFill="accent4" w:themeFillTint="33"/>
          </w:tcPr>
          <w:p w14:paraId="6A8047CD" w14:textId="77777777" w:rsidR="00571AFD" w:rsidRPr="00C5062F" w:rsidRDefault="00571AFD">
            <w:pPr>
              <w:rPr>
                <w:rFonts w:ascii="EucrosiaUPC" w:hAnsi="EucrosiaUPC" w:cs="EucrosiaUPC"/>
                <w:sz w:val="30"/>
                <w:szCs w:val="30"/>
                <w:lang w:val="en-GB"/>
              </w:rPr>
            </w:pPr>
          </w:p>
        </w:tc>
        <w:tc>
          <w:tcPr>
            <w:tcW w:w="1083" w:type="dxa"/>
            <w:shd w:val="clear" w:color="auto" w:fill="FFF2CC" w:themeFill="accent4" w:themeFillTint="33"/>
          </w:tcPr>
          <w:p w14:paraId="564F7FB4" w14:textId="77777777" w:rsidR="00571AFD" w:rsidRPr="00C5062F" w:rsidRDefault="00571AFD">
            <w:pPr>
              <w:rPr>
                <w:rFonts w:ascii="EucrosiaUPC" w:hAnsi="EucrosiaUPC" w:cs="EucrosiaUPC"/>
                <w:sz w:val="30"/>
                <w:szCs w:val="30"/>
                <w:lang w:val="en-GB"/>
              </w:rPr>
            </w:pPr>
          </w:p>
        </w:tc>
        <w:tc>
          <w:tcPr>
            <w:tcW w:w="1401" w:type="dxa"/>
            <w:shd w:val="clear" w:color="auto" w:fill="FFF2CC" w:themeFill="accent4" w:themeFillTint="33"/>
          </w:tcPr>
          <w:p w14:paraId="42E2FC60" w14:textId="77777777" w:rsidR="00571AFD" w:rsidRPr="00C5062F" w:rsidRDefault="00571AFD">
            <w:pPr>
              <w:rPr>
                <w:rFonts w:ascii="EucrosiaUPC" w:hAnsi="EucrosiaUPC" w:cs="EucrosiaUPC"/>
                <w:sz w:val="30"/>
                <w:szCs w:val="30"/>
                <w:lang w:val="en-GB"/>
              </w:rPr>
            </w:pPr>
          </w:p>
        </w:tc>
      </w:tr>
      <w:tr w:rsidR="000F551A" w:rsidRPr="00C5062F" w14:paraId="4D6CE72D" w14:textId="77777777" w:rsidTr="00252758">
        <w:tc>
          <w:tcPr>
            <w:tcW w:w="1291" w:type="dxa"/>
          </w:tcPr>
          <w:p w14:paraId="19645B3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3A0CD361"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1</w:t>
            </w:r>
            <w:r w:rsidRPr="00C5062F">
              <w:rPr>
                <w:rFonts w:ascii="EucrosiaUPC" w:hAnsi="EucrosiaUPC" w:cs="EucrosiaUPC"/>
                <w:sz w:val="30"/>
                <w:szCs w:val="30"/>
                <w:cs/>
              </w:rPr>
              <w:t>. ชื่อและรายละเอียดของผู้ถูกซื้อ</w:t>
            </w:r>
          </w:p>
        </w:tc>
        <w:tc>
          <w:tcPr>
            <w:tcW w:w="1138" w:type="dxa"/>
          </w:tcPr>
          <w:p w14:paraId="19160E20" w14:textId="77777777" w:rsidR="000F551A" w:rsidRPr="00C5062F" w:rsidRDefault="000F551A" w:rsidP="000F551A">
            <w:pPr>
              <w:jc w:val="center"/>
              <w:rPr>
                <w:rFonts w:ascii="EucrosiaUPC" w:hAnsi="EucrosiaUPC" w:cs="EucrosiaUPC"/>
                <w:sz w:val="30"/>
                <w:szCs w:val="30"/>
                <w:lang w:val="en-GB"/>
              </w:rPr>
            </w:pPr>
          </w:p>
        </w:tc>
        <w:tc>
          <w:tcPr>
            <w:tcW w:w="1120" w:type="dxa"/>
          </w:tcPr>
          <w:p w14:paraId="7E28ABF3" w14:textId="76BEAA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59860655"/>
            <w14:checkbox>
              <w14:checked w14:val="0"/>
              <w14:checkedState w14:val="2612" w14:font="MS Gothic"/>
              <w14:uncheckedState w14:val="2610" w14:font="MS Gothic"/>
            </w14:checkbox>
          </w:sdtPr>
          <w:sdtContent>
            <w:tc>
              <w:tcPr>
                <w:tcW w:w="774" w:type="dxa"/>
                <w:shd w:val="clear" w:color="auto" w:fill="FFF2CC" w:themeFill="accent4" w:themeFillTint="33"/>
              </w:tcPr>
              <w:p w14:paraId="7C0FF903" w14:textId="44CF8E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3832090"/>
            <w14:checkbox>
              <w14:checked w14:val="0"/>
              <w14:checkedState w14:val="2612" w14:font="MS Gothic"/>
              <w14:uncheckedState w14:val="2610" w14:font="MS Gothic"/>
            </w14:checkbox>
          </w:sdtPr>
          <w:sdtContent>
            <w:tc>
              <w:tcPr>
                <w:tcW w:w="807" w:type="dxa"/>
                <w:shd w:val="clear" w:color="auto" w:fill="FFF2CC" w:themeFill="accent4" w:themeFillTint="33"/>
              </w:tcPr>
              <w:p w14:paraId="0BD0E2E7" w14:textId="698A5F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6206784"/>
            <w14:checkbox>
              <w14:checked w14:val="0"/>
              <w14:checkedState w14:val="2612" w14:font="MS Gothic"/>
              <w14:uncheckedState w14:val="2610" w14:font="MS Gothic"/>
            </w14:checkbox>
          </w:sdtPr>
          <w:sdtContent>
            <w:tc>
              <w:tcPr>
                <w:tcW w:w="1083" w:type="dxa"/>
                <w:shd w:val="clear" w:color="auto" w:fill="FFF2CC" w:themeFill="accent4" w:themeFillTint="33"/>
              </w:tcPr>
              <w:p w14:paraId="679D604D" w14:textId="7C76AB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3199622"/>
            <w:placeholder>
              <w:docPart w:val="F8843B122DDF4906BDFC26601CB6A26F"/>
            </w:placeholder>
            <w:showingPlcHdr/>
          </w:sdtPr>
          <w:sdtContent>
            <w:tc>
              <w:tcPr>
                <w:tcW w:w="1401" w:type="dxa"/>
                <w:shd w:val="clear" w:color="auto" w:fill="FFF2CC" w:themeFill="accent4" w:themeFillTint="33"/>
              </w:tcPr>
              <w:p w14:paraId="1B846682" w14:textId="42383B5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B8BA9D3" w14:textId="77777777" w:rsidTr="00252758">
        <w:tc>
          <w:tcPr>
            <w:tcW w:w="1291" w:type="dxa"/>
          </w:tcPr>
          <w:p w14:paraId="3047DE9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50321C8B"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2</w:t>
            </w:r>
            <w:r w:rsidRPr="00C5062F">
              <w:rPr>
                <w:rFonts w:ascii="EucrosiaUPC" w:hAnsi="EucrosiaUPC" w:cs="EucrosiaUPC"/>
                <w:sz w:val="30"/>
                <w:szCs w:val="30"/>
                <w:cs/>
              </w:rPr>
              <w:t>. วันที่ซื้อ</w:t>
            </w:r>
          </w:p>
        </w:tc>
        <w:tc>
          <w:tcPr>
            <w:tcW w:w="1138" w:type="dxa"/>
          </w:tcPr>
          <w:p w14:paraId="2D7DDF5B" w14:textId="77777777" w:rsidR="000F551A" w:rsidRPr="00C5062F" w:rsidRDefault="000F551A" w:rsidP="000F551A">
            <w:pPr>
              <w:jc w:val="center"/>
              <w:rPr>
                <w:rFonts w:ascii="EucrosiaUPC" w:hAnsi="EucrosiaUPC" w:cs="EucrosiaUPC"/>
                <w:sz w:val="30"/>
                <w:szCs w:val="30"/>
                <w:lang w:val="en-GB"/>
              </w:rPr>
            </w:pPr>
          </w:p>
        </w:tc>
        <w:tc>
          <w:tcPr>
            <w:tcW w:w="1120" w:type="dxa"/>
          </w:tcPr>
          <w:p w14:paraId="50EE7E40" w14:textId="0B947DD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8382702"/>
            <w14:checkbox>
              <w14:checked w14:val="0"/>
              <w14:checkedState w14:val="2612" w14:font="MS Gothic"/>
              <w14:uncheckedState w14:val="2610" w14:font="MS Gothic"/>
            </w14:checkbox>
          </w:sdtPr>
          <w:sdtContent>
            <w:tc>
              <w:tcPr>
                <w:tcW w:w="774" w:type="dxa"/>
                <w:shd w:val="clear" w:color="auto" w:fill="FFF2CC" w:themeFill="accent4" w:themeFillTint="33"/>
              </w:tcPr>
              <w:p w14:paraId="6610ACDD" w14:textId="7F611D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3650990"/>
            <w14:checkbox>
              <w14:checked w14:val="0"/>
              <w14:checkedState w14:val="2612" w14:font="MS Gothic"/>
              <w14:uncheckedState w14:val="2610" w14:font="MS Gothic"/>
            </w14:checkbox>
          </w:sdtPr>
          <w:sdtContent>
            <w:tc>
              <w:tcPr>
                <w:tcW w:w="807" w:type="dxa"/>
                <w:shd w:val="clear" w:color="auto" w:fill="FFF2CC" w:themeFill="accent4" w:themeFillTint="33"/>
              </w:tcPr>
              <w:p w14:paraId="28C486A2" w14:textId="4DBCD7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2149204"/>
            <w14:checkbox>
              <w14:checked w14:val="0"/>
              <w14:checkedState w14:val="2612" w14:font="MS Gothic"/>
              <w14:uncheckedState w14:val="2610" w14:font="MS Gothic"/>
            </w14:checkbox>
          </w:sdtPr>
          <w:sdtContent>
            <w:tc>
              <w:tcPr>
                <w:tcW w:w="1083" w:type="dxa"/>
                <w:shd w:val="clear" w:color="auto" w:fill="FFF2CC" w:themeFill="accent4" w:themeFillTint="33"/>
              </w:tcPr>
              <w:p w14:paraId="166DC15B" w14:textId="220CEA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5281858"/>
            <w:placeholder>
              <w:docPart w:val="4CD92154725B4B04B2184B072ACF6084"/>
            </w:placeholder>
            <w:showingPlcHdr/>
          </w:sdtPr>
          <w:sdtContent>
            <w:tc>
              <w:tcPr>
                <w:tcW w:w="1401" w:type="dxa"/>
                <w:shd w:val="clear" w:color="auto" w:fill="FFF2CC" w:themeFill="accent4" w:themeFillTint="33"/>
              </w:tcPr>
              <w:p w14:paraId="0B9F84FF" w14:textId="3BBB300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04B2D2C" w14:textId="77777777" w:rsidTr="00252758">
        <w:tc>
          <w:tcPr>
            <w:tcW w:w="1291" w:type="dxa"/>
          </w:tcPr>
          <w:p w14:paraId="6C9FC8F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197" w:type="dxa"/>
          </w:tcPr>
          <w:p w14:paraId="48ED8486"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3</w:t>
            </w:r>
            <w:r w:rsidRPr="00C5062F">
              <w:rPr>
                <w:rFonts w:ascii="EucrosiaUPC" w:hAnsi="EucrosiaUPC" w:cs="EucrosiaUPC"/>
                <w:sz w:val="30"/>
                <w:szCs w:val="30"/>
                <w:cs/>
              </w:rPr>
              <w:t>. สัดส่วนของตราสารทุนที่มีสิทธิออกเสียงที่ได้มา</w:t>
            </w:r>
          </w:p>
        </w:tc>
        <w:tc>
          <w:tcPr>
            <w:tcW w:w="1138" w:type="dxa"/>
          </w:tcPr>
          <w:p w14:paraId="5B01DC86" w14:textId="77777777" w:rsidR="000F551A" w:rsidRPr="00C5062F" w:rsidRDefault="000F551A" w:rsidP="000F551A">
            <w:pPr>
              <w:jc w:val="center"/>
              <w:rPr>
                <w:rFonts w:ascii="EucrosiaUPC" w:hAnsi="EucrosiaUPC" w:cs="EucrosiaUPC"/>
                <w:sz w:val="30"/>
                <w:szCs w:val="30"/>
                <w:lang w:val="en-GB"/>
              </w:rPr>
            </w:pPr>
          </w:p>
        </w:tc>
        <w:tc>
          <w:tcPr>
            <w:tcW w:w="1120" w:type="dxa"/>
          </w:tcPr>
          <w:p w14:paraId="7175E455" w14:textId="5AAB3DD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21799566"/>
            <w14:checkbox>
              <w14:checked w14:val="0"/>
              <w14:checkedState w14:val="2612" w14:font="MS Gothic"/>
              <w14:uncheckedState w14:val="2610" w14:font="MS Gothic"/>
            </w14:checkbox>
          </w:sdtPr>
          <w:sdtContent>
            <w:tc>
              <w:tcPr>
                <w:tcW w:w="774" w:type="dxa"/>
                <w:shd w:val="clear" w:color="auto" w:fill="FFF2CC" w:themeFill="accent4" w:themeFillTint="33"/>
              </w:tcPr>
              <w:p w14:paraId="7DF4800C" w14:textId="43D0AF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6418193"/>
            <w14:checkbox>
              <w14:checked w14:val="0"/>
              <w14:checkedState w14:val="2612" w14:font="MS Gothic"/>
              <w14:uncheckedState w14:val="2610" w14:font="MS Gothic"/>
            </w14:checkbox>
          </w:sdtPr>
          <w:sdtContent>
            <w:tc>
              <w:tcPr>
                <w:tcW w:w="807" w:type="dxa"/>
                <w:shd w:val="clear" w:color="auto" w:fill="FFF2CC" w:themeFill="accent4" w:themeFillTint="33"/>
              </w:tcPr>
              <w:p w14:paraId="27E152A2" w14:textId="67A82C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0172536"/>
            <w14:checkbox>
              <w14:checked w14:val="0"/>
              <w14:checkedState w14:val="2612" w14:font="MS Gothic"/>
              <w14:uncheckedState w14:val="2610" w14:font="MS Gothic"/>
            </w14:checkbox>
          </w:sdtPr>
          <w:sdtContent>
            <w:tc>
              <w:tcPr>
                <w:tcW w:w="1083" w:type="dxa"/>
                <w:shd w:val="clear" w:color="auto" w:fill="FFF2CC" w:themeFill="accent4" w:themeFillTint="33"/>
              </w:tcPr>
              <w:p w14:paraId="0A2BD783" w14:textId="6B4D5A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7611865"/>
            <w:placeholder>
              <w:docPart w:val="3E625CFDDB444D369590EA7845831151"/>
            </w:placeholder>
            <w:showingPlcHdr/>
          </w:sdtPr>
          <w:sdtContent>
            <w:tc>
              <w:tcPr>
                <w:tcW w:w="1401" w:type="dxa"/>
                <w:shd w:val="clear" w:color="auto" w:fill="FFF2CC" w:themeFill="accent4" w:themeFillTint="33"/>
              </w:tcPr>
              <w:p w14:paraId="4EF77B14" w14:textId="052539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8396522" w14:textId="77777777" w:rsidTr="00252758">
        <w:tc>
          <w:tcPr>
            <w:tcW w:w="1291" w:type="dxa"/>
          </w:tcPr>
          <w:p w14:paraId="47F5E52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197" w:type="dxa"/>
          </w:tcPr>
          <w:p w14:paraId="3F64C1BD"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4</w:t>
            </w:r>
            <w:r w:rsidRPr="00C5062F">
              <w:rPr>
                <w:rFonts w:ascii="EucrosiaUPC" w:hAnsi="EucrosiaUPC" w:cs="EucrosiaUPC"/>
                <w:sz w:val="30"/>
                <w:szCs w:val="30"/>
                <w:cs/>
              </w:rPr>
              <w:t>. เหตุผลหลักในการรวมธุรกิจและคำอธิบายว่าผู้ซื้อได้อำนาจควบคุมผู้ถูกซื้อโดยวิธีใด</w:t>
            </w:r>
          </w:p>
        </w:tc>
        <w:tc>
          <w:tcPr>
            <w:tcW w:w="1138" w:type="dxa"/>
          </w:tcPr>
          <w:p w14:paraId="17694ED2" w14:textId="77777777" w:rsidR="000F551A" w:rsidRPr="00C5062F" w:rsidRDefault="000F551A" w:rsidP="000F551A">
            <w:pPr>
              <w:jc w:val="center"/>
              <w:rPr>
                <w:rFonts w:ascii="EucrosiaUPC" w:hAnsi="EucrosiaUPC" w:cs="EucrosiaUPC"/>
                <w:sz w:val="30"/>
                <w:szCs w:val="30"/>
                <w:lang w:val="en-GB"/>
              </w:rPr>
            </w:pPr>
          </w:p>
        </w:tc>
        <w:tc>
          <w:tcPr>
            <w:tcW w:w="1120" w:type="dxa"/>
          </w:tcPr>
          <w:p w14:paraId="3E019BFD" w14:textId="76708AE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66694020"/>
            <w14:checkbox>
              <w14:checked w14:val="0"/>
              <w14:checkedState w14:val="2612" w14:font="MS Gothic"/>
              <w14:uncheckedState w14:val="2610" w14:font="MS Gothic"/>
            </w14:checkbox>
          </w:sdtPr>
          <w:sdtContent>
            <w:tc>
              <w:tcPr>
                <w:tcW w:w="774" w:type="dxa"/>
                <w:shd w:val="clear" w:color="auto" w:fill="FFF2CC" w:themeFill="accent4" w:themeFillTint="33"/>
              </w:tcPr>
              <w:p w14:paraId="0B51E980" w14:textId="73C5B5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992764"/>
            <w14:checkbox>
              <w14:checked w14:val="0"/>
              <w14:checkedState w14:val="2612" w14:font="MS Gothic"/>
              <w14:uncheckedState w14:val="2610" w14:font="MS Gothic"/>
            </w14:checkbox>
          </w:sdtPr>
          <w:sdtContent>
            <w:tc>
              <w:tcPr>
                <w:tcW w:w="807" w:type="dxa"/>
                <w:shd w:val="clear" w:color="auto" w:fill="FFF2CC" w:themeFill="accent4" w:themeFillTint="33"/>
              </w:tcPr>
              <w:p w14:paraId="60778B65" w14:textId="411C95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133804"/>
            <w14:checkbox>
              <w14:checked w14:val="0"/>
              <w14:checkedState w14:val="2612" w14:font="MS Gothic"/>
              <w14:uncheckedState w14:val="2610" w14:font="MS Gothic"/>
            </w14:checkbox>
          </w:sdtPr>
          <w:sdtContent>
            <w:tc>
              <w:tcPr>
                <w:tcW w:w="1083" w:type="dxa"/>
                <w:shd w:val="clear" w:color="auto" w:fill="FFF2CC" w:themeFill="accent4" w:themeFillTint="33"/>
              </w:tcPr>
              <w:p w14:paraId="652B8EDC" w14:textId="245188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8446638"/>
            <w:placeholder>
              <w:docPart w:val="C970BD9CAB5C4907B38E4CD34E095FAA"/>
            </w:placeholder>
            <w:showingPlcHdr/>
          </w:sdtPr>
          <w:sdtContent>
            <w:tc>
              <w:tcPr>
                <w:tcW w:w="1401" w:type="dxa"/>
                <w:shd w:val="clear" w:color="auto" w:fill="FFF2CC" w:themeFill="accent4" w:themeFillTint="33"/>
              </w:tcPr>
              <w:p w14:paraId="531480B6" w14:textId="0D504F1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EE13FF1" w14:textId="77777777" w:rsidTr="00252758">
        <w:tc>
          <w:tcPr>
            <w:tcW w:w="1291" w:type="dxa"/>
          </w:tcPr>
          <w:p w14:paraId="4C89B99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197" w:type="dxa"/>
          </w:tcPr>
          <w:p w14:paraId="5AA0EDEE"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5</w:t>
            </w:r>
            <w:r w:rsidRPr="00C5062F">
              <w:rPr>
                <w:rFonts w:ascii="EucrosiaUPC" w:hAnsi="EucrosiaUPC" w:cs="EucrosiaUPC"/>
                <w:sz w:val="30"/>
                <w:szCs w:val="30"/>
                <w:cs/>
              </w:rPr>
              <w:t>. คำอธิบายเชิงคุณภาพถึงปัจจัยที่ทำให้เกิดการรับรู้ค่าความนิยม เช่น ประโยชน์จากการรวมที่คาดว่าจะเกิดขึ้นจากการรวมการปฏิบัติงานของผู้ซื้อและผู้ถูกซื้อเข้าด้วยกัน ปัจจัยที่ทำให้สินทรัพย์ไม่มีตัวตนไม่เข้าเงื่อนไขที่จะรับรู้เป็นรายการแยกต่างหาก หรือปัจจัยอื่นๆ</w:t>
            </w:r>
          </w:p>
        </w:tc>
        <w:tc>
          <w:tcPr>
            <w:tcW w:w="1138" w:type="dxa"/>
          </w:tcPr>
          <w:p w14:paraId="6AD49FC5" w14:textId="77777777" w:rsidR="000F551A" w:rsidRPr="00C5062F" w:rsidRDefault="000F551A" w:rsidP="000F551A">
            <w:pPr>
              <w:jc w:val="center"/>
              <w:rPr>
                <w:rFonts w:ascii="EucrosiaUPC" w:hAnsi="EucrosiaUPC" w:cs="EucrosiaUPC"/>
                <w:sz w:val="30"/>
                <w:szCs w:val="30"/>
                <w:lang w:val="en-GB"/>
              </w:rPr>
            </w:pPr>
          </w:p>
        </w:tc>
        <w:tc>
          <w:tcPr>
            <w:tcW w:w="1120" w:type="dxa"/>
          </w:tcPr>
          <w:p w14:paraId="7A024060" w14:textId="568D3D9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40075578"/>
            <w14:checkbox>
              <w14:checked w14:val="0"/>
              <w14:checkedState w14:val="2612" w14:font="MS Gothic"/>
              <w14:uncheckedState w14:val="2610" w14:font="MS Gothic"/>
            </w14:checkbox>
          </w:sdtPr>
          <w:sdtContent>
            <w:tc>
              <w:tcPr>
                <w:tcW w:w="774" w:type="dxa"/>
                <w:shd w:val="clear" w:color="auto" w:fill="FFF2CC" w:themeFill="accent4" w:themeFillTint="33"/>
              </w:tcPr>
              <w:p w14:paraId="3688ACBE" w14:textId="690AF5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2028371"/>
            <w14:checkbox>
              <w14:checked w14:val="0"/>
              <w14:checkedState w14:val="2612" w14:font="MS Gothic"/>
              <w14:uncheckedState w14:val="2610" w14:font="MS Gothic"/>
            </w14:checkbox>
          </w:sdtPr>
          <w:sdtContent>
            <w:tc>
              <w:tcPr>
                <w:tcW w:w="807" w:type="dxa"/>
                <w:shd w:val="clear" w:color="auto" w:fill="FFF2CC" w:themeFill="accent4" w:themeFillTint="33"/>
              </w:tcPr>
              <w:p w14:paraId="3457C280" w14:textId="5896743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8781636"/>
            <w14:checkbox>
              <w14:checked w14:val="0"/>
              <w14:checkedState w14:val="2612" w14:font="MS Gothic"/>
              <w14:uncheckedState w14:val="2610" w14:font="MS Gothic"/>
            </w14:checkbox>
          </w:sdtPr>
          <w:sdtContent>
            <w:tc>
              <w:tcPr>
                <w:tcW w:w="1083" w:type="dxa"/>
                <w:shd w:val="clear" w:color="auto" w:fill="FFF2CC" w:themeFill="accent4" w:themeFillTint="33"/>
              </w:tcPr>
              <w:p w14:paraId="25CD7B4C" w14:textId="54B246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7113581"/>
            <w:placeholder>
              <w:docPart w:val="54C1C6F2F6D64521B4CB2515FB8F382B"/>
            </w:placeholder>
            <w:showingPlcHdr/>
          </w:sdtPr>
          <w:sdtContent>
            <w:tc>
              <w:tcPr>
                <w:tcW w:w="1401" w:type="dxa"/>
                <w:shd w:val="clear" w:color="auto" w:fill="FFF2CC" w:themeFill="accent4" w:themeFillTint="33"/>
              </w:tcPr>
              <w:p w14:paraId="56FFE16F" w14:textId="2A66763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3AECC45" w14:textId="77777777" w:rsidTr="00252758">
        <w:tc>
          <w:tcPr>
            <w:tcW w:w="1291" w:type="dxa"/>
          </w:tcPr>
          <w:p w14:paraId="6CB44C3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p>
        </w:tc>
        <w:tc>
          <w:tcPr>
            <w:tcW w:w="7197" w:type="dxa"/>
          </w:tcPr>
          <w:p w14:paraId="5BDDA40A"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6</w:t>
            </w:r>
            <w:r w:rsidRPr="00C5062F">
              <w:rPr>
                <w:rFonts w:ascii="EucrosiaUPC" w:hAnsi="EucrosiaUPC" w:cs="EucrosiaUPC"/>
                <w:sz w:val="30"/>
                <w:szCs w:val="30"/>
                <w:cs/>
              </w:rPr>
              <w:t>. มูลค่ายุติธรรม ณ วันที่ซื้อของสิ่งตอบแทนทั้งหมดที่โอนให้และมูลค่ายุติธรรม ณ วันที่ซื้อของสิ่งตอบแทนแต่ละประเภท เช่น</w:t>
            </w:r>
          </w:p>
        </w:tc>
        <w:tc>
          <w:tcPr>
            <w:tcW w:w="1138" w:type="dxa"/>
          </w:tcPr>
          <w:p w14:paraId="60EAF26A" w14:textId="77777777" w:rsidR="000F551A" w:rsidRPr="00C5062F" w:rsidRDefault="000F551A" w:rsidP="000F551A">
            <w:pPr>
              <w:jc w:val="center"/>
              <w:rPr>
                <w:rFonts w:ascii="EucrosiaUPC" w:hAnsi="EucrosiaUPC" w:cs="EucrosiaUPC"/>
                <w:sz w:val="30"/>
                <w:szCs w:val="30"/>
                <w:lang w:val="en-GB"/>
              </w:rPr>
            </w:pPr>
          </w:p>
        </w:tc>
        <w:tc>
          <w:tcPr>
            <w:tcW w:w="1120" w:type="dxa"/>
          </w:tcPr>
          <w:p w14:paraId="3062C418" w14:textId="0380D84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0042917"/>
            <w14:checkbox>
              <w14:checked w14:val="0"/>
              <w14:checkedState w14:val="2612" w14:font="MS Gothic"/>
              <w14:uncheckedState w14:val="2610" w14:font="MS Gothic"/>
            </w14:checkbox>
          </w:sdtPr>
          <w:sdtContent>
            <w:tc>
              <w:tcPr>
                <w:tcW w:w="774" w:type="dxa"/>
                <w:shd w:val="clear" w:color="auto" w:fill="FFF2CC" w:themeFill="accent4" w:themeFillTint="33"/>
              </w:tcPr>
              <w:p w14:paraId="04B2145A" w14:textId="47FF7B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4564113"/>
            <w14:checkbox>
              <w14:checked w14:val="0"/>
              <w14:checkedState w14:val="2612" w14:font="MS Gothic"/>
              <w14:uncheckedState w14:val="2610" w14:font="MS Gothic"/>
            </w14:checkbox>
          </w:sdtPr>
          <w:sdtContent>
            <w:tc>
              <w:tcPr>
                <w:tcW w:w="807" w:type="dxa"/>
                <w:shd w:val="clear" w:color="auto" w:fill="FFF2CC" w:themeFill="accent4" w:themeFillTint="33"/>
              </w:tcPr>
              <w:p w14:paraId="3EC363D6" w14:textId="0835A6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6519074"/>
            <w14:checkbox>
              <w14:checked w14:val="0"/>
              <w14:checkedState w14:val="2612" w14:font="MS Gothic"/>
              <w14:uncheckedState w14:val="2610" w14:font="MS Gothic"/>
            </w14:checkbox>
          </w:sdtPr>
          <w:sdtContent>
            <w:tc>
              <w:tcPr>
                <w:tcW w:w="1083" w:type="dxa"/>
                <w:shd w:val="clear" w:color="auto" w:fill="FFF2CC" w:themeFill="accent4" w:themeFillTint="33"/>
              </w:tcPr>
              <w:p w14:paraId="68D9E9D9" w14:textId="025944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4402144"/>
            <w:placeholder>
              <w:docPart w:val="85FA69A3B3A94EA78AD74B1D84919F77"/>
            </w:placeholder>
            <w:showingPlcHdr/>
          </w:sdtPr>
          <w:sdtContent>
            <w:tc>
              <w:tcPr>
                <w:tcW w:w="1401" w:type="dxa"/>
                <w:shd w:val="clear" w:color="auto" w:fill="FFF2CC" w:themeFill="accent4" w:themeFillTint="33"/>
              </w:tcPr>
              <w:p w14:paraId="0AED1342" w14:textId="3A10878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12763D" w14:textId="77777777" w:rsidTr="00252758">
        <w:tc>
          <w:tcPr>
            <w:tcW w:w="1291" w:type="dxa"/>
          </w:tcPr>
          <w:p w14:paraId="182C742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7C71D822" w14:textId="77777777"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เงินสด</w:t>
            </w:r>
          </w:p>
        </w:tc>
        <w:tc>
          <w:tcPr>
            <w:tcW w:w="1138" w:type="dxa"/>
          </w:tcPr>
          <w:p w14:paraId="367D7EDF" w14:textId="77777777" w:rsidR="000F551A" w:rsidRPr="00C5062F" w:rsidRDefault="000F551A" w:rsidP="000F551A">
            <w:pPr>
              <w:jc w:val="center"/>
              <w:rPr>
                <w:rFonts w:ascii="EucrosiaUPC" w:hAnsi="EucrosiaUPC" w:cs="EucrosiaUPC"/>
                <w:sz w:val="30"/>
                <w:szCs w:val="30"/>
                <w:lang w:val="en-GB"/>
              </w:rPr>
            </w:pPr>
          </w:p>
        </w:tc>
        <w:tc>
          <w:tcPr>
            <w:tcW w:w="1120" w:type="dxa"/>
          </w:tcPr>
          <w:p w14:paraId="077907DB" w14:textId="00F69A8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99405082"/>
            <w14:checkbox>
              <w14:checked w14:val="0"/>
              <w14:checkedState w14:val="2612" w14:font="MS Gothic"/>
              <w14:uncheckedState w14:val="2610" w14:font="MS Gothic"/>
            </w14:checkbox>
          </w:sdtPr>
          <w:sdtContent>
            <w:tc>
              <w:tcPr>
                <w:tcW w:w="774" w:type="dxa"/>
                <w:shd w:val="clear" w:color="auto" w:fill="FFF2CC" w:themeFill="accent4" w:themeFillTint="33"/>
              </w:tcPr>
              <w:p w14:paraId="3086786A" w14:textId="2043EB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3115941"/>
            <w14:checkbox>
              <w14:checked w14:val="0"/>
              <w14:checkedState w14:val="2612" w14:font="MS Gothic"/>
              <w14:uncheckedState w14:val="2610" w14:font="MS Gothic"/>
            </w14:checkbox>
          </w:sdtPr>
          <w:sdtContent>
            <w:tc>
              <w:tcPr>
                <w:tcW w:w="807" w:type="dxa"/>
                <w:shd w:val="clear" w:color="auto" w:fill="FFF2CC" w:themeFill="accent4" w:themeFillTint="33"/>
              </w:tcPr>
              <w:p w14:paraId="31C639C0" w14:textId="448A61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4560128"/>
            <w14:checkbox>
              <w14:checked w14:val="0"/>
              <w14:checkedState w14:val="2612" w14:font="MS Gothic"/>
              <w14:uncheckedState w14:val="2610" w14:font="MS Gothic"/>
            </w14:checkbox>
          </w:sdtPr>
          <w:sdtContent>
            <w:tc>
              <w:tcPr>
                <w:tcW w:w="1083" w:type="dxa"/>
                <w:shd w:val="clear" w:color="auto" w:fill="FFF2CC" w:themeFill="accent4" w:themeFillTint="33"/>
              </w:tcPr>
              <w:p w14:paraId="1CA239EB" w14:textId="66F7E4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7975308"/>
            <w:placeholder>
              <w:docPart w:val="42A94AAFA2E24E288A96960367F8616C"/>
            </w:placeholder>
            <w:showingPlcHdr/>
          </w:sdtPr>
          <w:sdtContent>
            <w:tc>
              <w:tcPr>
                <w:tcW w:w="1401" w:type="dxa"/>
                <w:shd w:val="clear" w:color="auto" w:fill="FFF2CC" w:themeFill="accent4" w:themeFillTint="33"/>
              </w:tcPr>
              <w:p w14:paraId="1694A492" w14:textId="64028CC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A48403" w14:textId="77777777" w:rsidTr="00252758">
        <w:tc>
          <w:tcPr>
            <w:tcW w:w="1291" w:type="dxa"/>
          </w:tcPr>
          <w:p w14:paraId="6DC4525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1F989F9D" w14:textId="4B51C3CE"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สินทรัพย์ที่มีตัวตนอื่นหรือสินทรัพย์ไม่มีตัวตนอื่น รวมถึงธุรกิจหรือบริษัทย่อยของผู้ซื้อ</w:t>
            </w:r>
          </w:p>
        </w:tc>
        <w:tc>
          <w:tcPr>
            <w:tcW w:w="1138" w:type="dxa"/>
          </w:tcPr>
          <w:p w14:paraId="3D301E2E" w14:textId="77777777" w:rsidR="000F551A" w:rsidRPr="00C5062F" w:rsidRDefault="000F551A" w:rsidP="000F551A">
            <w:pPr>
              <w:jc w:val="center"/>
              <w:rPr>
                <w:rFonts w:ascii="EucrosiaUPC" w:hAnsi="EucrosiaUPC" w:cs="EucrosiaUPC"/>
                <w:sz w:val="30"/>
                <w:szCs w:val="30"/>
                <w:lang w:val="en-GB"/>
              </w:rPr>
            </w:pPr>
          </w:p>
        </w:tc>
        <w:tc>
          <w:tcPr>
            <w:tcW w:w="1120" w:type="dxa"/>
          </w:tcPr>
          <w:p w14:paraId="7A02A3DF" w14:textId="0F93DCE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42960178"/>
            <w14:checkbox>
              <w14:checked w14:val="0"/>
              <w14:checkedState w14:val="2612" w14:font="MS Gothic"/>
              <w14:uncheckedState w14:val="2610" w14:font="MS Gothic"/>
            </w14:checkbox>
          </w:sdtPr>
          <w:sdtContent>
            <w:tc>
              <w:tcPr>
                <w:tcW w:w="774" w:type="dxa"/>
                <w:shd w:val="clear" w:color="auto" w:fill="FFF2CC" w:themeFill="accent4" w:themeFillTint="33"/>
              </w:tcPr>
              <w:p w14:paraId="3B1D1FA4" w14:textId="542722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152443"/>
            <w14:checkbox>
              <w14:checked w14:val="0"/>
              <w14:checkedState w14:val="2612" w14:font="MS Gothic"/>
              <w14:uncheckedState w14:val="2610" w14:font="MS Gothic"/>
            </w14:checkbox>
          </w:sdtPr>
          <w:sdtContent>
            <w:tc>
              <w:tcPr>
                <w:tcW w:w="807" w:type="dxa"/>
                <w:shd w:val="clear" w:color="auto" w:fill="FFF2CC" w:themeFill="accent4" w:themeFillTint="33"/>
              </w:tcPr>
              <w:p w14:paraId="6753A866" w14:textId="3F3DD8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7003648"/>
            <w14:checkbox>
              <w14:checked w14:val="0"/>
              <w14:checkedState w14:val="2612" w14:font="MS Gothic"/>
              <w14:uncheckedState w14:val="2610" w14:font="MS Gothic"/>
            </w14:checkbox>
          </w:sdtPr>
          <w:sdtContent>
            <w:tc>
              <w:tcPr>
                <w:tcW w:w="1083" w:type="dxa"/>
                <w:shd w:val="clear" w:color="auto" w:fill="FFF2CC" w:themeFill="accent4" w:themeFillTint="33"/>
              </w:tcPr>
              <w:p w14:paraId="0F703862" w14:textId="5480E1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2237836"/>
            <w:placeholder>
              <w:docPart w:val="AD00DB6269144D9FAF75875A724F95E4"/>
            </w:placeholder>
            <w:showingPlcHdr/>
          </w:sdtPr>
          <w:sdtContent>
            <w:tc>
              <w:tcPr>
                <w:tcW w:w="1401" w:type="dxa"/>
                <w:shd w:val="clear" w:color="auto" w:fill="FFF2CC" w:themeFill="accent4" w:themeFillTint="33"/>
              </w:tcPr>
              <w:p w14:paraId="5F2FCD95" w14:textId="34D9667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D9E4DB" w14:textId="77777777" w:rsidTr="00252758">
        <w:tc>
          <w:tcPr>
            <w:tcW w:w="1291" w:type="dxa"/>
          </w:tcPr>
          <w:p w14:paraId="2D485E9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197" w:type="dxa"/>
          </w:tcPr>
          <w:p w14:paraId="4C60E513" w14:textId="031B2901"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หนี้สินที่เกิดขึ้น เช่น หนี้สินจากสิ่งตอบแทนที่คาดว่าจะต้องจ่าย และ</w:t>
            </w:r>
          </w:p>
        </w:tc>
        <w:tc>
          <w:tcPr>
            <w:tcW w:w="1138" w:type="dxa"/>
          </w:tcPr>
          <w:p w14:paraId="3C40E22B" w14:textId="77777777" w:rsidR="000F551A" w:rsidRPr="00C5062F" w:rsidRDefault="000F551A" w:rsidP="000F551A">
            <w:pPr>
              <w:jc w:val="center"/>
              <w:rPr>
                <w:rFonts w:ascii="EucrosiaUPC" w:hAnsi="EucrosiaUPC" w:cs="EucrosiaUPC"/>
                <w:sz w:val="30"/>
                <w:szCs w:val="30"/>
                <w:lang w:val="en-GB"/>
              </w:rPr>
            </w:pPr>
          </w:p>
        </w:tc>
        <w:tc>
          <w:tcPr>
            <w:tcW w:w="1120" w:type="dxa"/>
          </w:tcPr>
          <w:p w14:paraId="2031646A" w14:textId="368D6C6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99945614"/>
            <w14:checkbox>
              <w14:checked w14:val="0"/>
              <w14:checkedState w14:val="2612" w14:font="MS Gothic"/>
              <w14:uncheckedState w14:val="2610" w14:font="MS Gothic"/>
            </w14:checkbox>
          </w:sdtPr>
          <w:sdtContent>
            <w:tc>
              <w:tcPr>
                <w:tcW w:w="774" w:type="dxa"/>
                <w:shd w:val="clear" w:color="auto" w:fill="FFF2CC" w:themeFill="accent4" w:themeFillTint="33"/>
              </w:tcPr>
              <w:p w14:paraId="0DB58A0E" w14:textId="325020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0245326"/>
            <w14:checkbox>
              <w14:checked w14:val="0"/>
              <w14:checkedState w14:val="2612" w14:font="MS Gothic"/>
              <w14:uncheckedState w14:val="2610" w14:font="MS Gothic"/>
            </w14:checkbox>
          </w:sdtPr>
          <w:sdtContent>
            <w:tc>
              <w:tcPr>
                <w:tcW w:w="807" w:type="dxa"/>
                <w:shd w:val="clear" w:color="auto" w:fill="FFF2CC" w:themeFill="accent4" w:themeFillTint="33"/>
              </w:tcPr>
              <w:p w14:paraId="087E0412" w14:textId="46EAC5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7423921"/>
            <w14:checkbox>
              <w14:checked w14:val="0"/>
              <w14:checkedState w14:val="2612" w14:font="MS Gothic"/>
              <w14:uncheckedState w14:val="2610" w14:font="MS Gothic"/>
            </w14:checkbox>
          </w:sdtPr>
          <w:sdtContent>
            <w:tc>
              <w:tcPr>
                <w:tcW w:w="1083" w:type="dxa"/>
                <w:shd w:val="clear" w:color="auto" w:fill="FFF2CC" w:themeFill="accent4" w:themeFillTint="33"/>
              </w:tcPr>
              <w:p w14:paraId="656ED6DE" w14:textId="37AD68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4828493"/>
            <w:placeholder>
              <w:docPart w:val="D2C2848B414B4A0B94592B300D22FBF3"/>
            </w:placeholder>
            <w:showingPlcHdr/>
          </w:sdtPr>
          <w:sdtContent>
            <w:tc>
              <w:tcPr>
                <w:tcW w:w="1401" w:type="dxa"/>
                <w:shd w:val="clear" w:color="auto" w:fill="FFF2CC" w:themeFill="accent4" w:themeFillTint="33"/>
              </w:tcPr>
              <w:p w14:paraId="6835E28E" w14:textId="71408F3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060499" w14:textId="77777777" w:rsidTr="00252758">
        <w:tc>
          <w:tcPr>
            <w:tcW w:w="1291" w:type="dxa"/>
          </w:tcPr>
          <w:p w14:paraId="4271752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197" w:type="dxa"/>
          </w:tcPr>
          <w:p w14:paraId="15A8929E" w14:textId="06FB59EA"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cs/>
              </w:rPr>
              <w:tab/>
              <w:t>ส่วนของเจ้าของของผู้ซื้อ รวมถึง จำนวนเครื่องมือทางการเงินหรือส่วนได้เสียใดๆ ที่ได้ออกหรืออาจจะออกและวิธีการวัดมูลค่ายุติธรรมของเครื่องมือทางการเงินหรือส่วนได้เสียเหล่านั้น</w:t>
            </w:r>
          </w:p>
        </w:tc>
        <w:tc>
          <w:tcPr>
            <w:tcW w:w="1138" w:type="dxa"/>
          </w:tcPr>
          <w:p w14:paraId="7F0D8060" w14:textId="77777777" w:rsidR="000F551A" w:rsidRPr="00C5062F" w:rsidRDefault="000F551A" w:rsidP="000F551A">
            <w:pPr>
              <w:jc w:val="center"/>
              <w:rPr>
                <w:rFonts w:ascii="EucrosiaUPC" w:hAnsi="EucrosiaUPC" w:cs="EucrosiaUPC"/>
                <w:sz w:val="30"/>
                <w:szCs w:val="30"/>
                <w:lang w:val="en-GB"/>
              </w:rPr>
            </w:pPr>
          </w:p>
        </w:tc>
        <w:tc>
          <w:tcPr>
            <w:tcW w:w="1120" w:type="dxa"/>
          </w:tcPr>
          <w:p w14:paraId="4402DFEE" w14:textId="2EC486B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21269859"/>
            <w14:checkbox>
              <w14:checked w14:val="0"/>
              <w14:checkedState w14:val="2612" w14:font="MS Gothic"/>
              <w14:uncheckedState w14:val="2610" w14:font="MS Gothic"/>
            </w14:checkbox>
          </w:sdtPr>
          <w:sdtContent>
            <w:tc>
              <w:tcPr>
                <w:tcW w:w="774" w:type="dxa"/>
                <w:shd w:val="clear" w:color="auto" w:fill="FFF2CC" w:themeFill="accent4" w:themeFillTint="33"/>
              </w:tcPr>
              <w:p w14:paraId="16201C0B" w14:textId="7A6D29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7476679"/>
            <w14:checkbox>
              <w14:checked w14:val="0"/>
              <w14:checkedState w14:val="2612" w14:font="MS Gothic"/>
              <w14:uncheckedState w14:val="2610" w14:font="MS Gothic"/>
            </w14:checkbox>
          </w:sdtPr>
          <w:sdtContent>
            <w:tc>
              <w:tcPr>
                <w:tcW w:w="807" w:type="dxa"/>
                <w:shd w:val="clear" w:color="auto" w:fill="FFF2CC" w:themeFill="accent4" w:themeFillTint="33"/>
              </w:tcPr>
              <w:p w14:paraId="68E08C5D" w14:textId="7A7C8A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7584455"/>
            <w14:checkbox>
              <w14:checked w14:val="0"/>
              <w14:checkedState w14:val="2612" w14:font="MS Gothic"/>
              <w14:uncheckedState w14:val="2610" w14:font="MS Gothic"/>
            </w14:checkbox>
          </w:sdtPr>
          <w:sdtContent>
            <w:tc>
              <w:tcPr>
                <w:tcW w:w="1083" w:type="dxa"/>
                <w:shd w:val="clear" w:color="auto" w:fill="FFF2CC" w:themeFill="accent4" w:themeFillTint="33"/>
              </w:tcPr>
              <w:p w14:paraId="0975B8BC" w14:textId="75769D7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505683"/>
            <w:placeholder>
              <w:docPart w:val="338402B7EEF4428CA0497B997D54B831"/>
            </w:placeholder>
            <w:showingPlcHdr/>
          </w:sdtPr>
          <w:sdtContent>
            <w:tc>
              <w:tcPr>
                <w:tcW w:w="1401" w:type="dxa"/>
                <w:shd w:val="clear" w:color="auto" w:fill="FFF2CC" w:themeFill="accent4" w:themeFillTint="33"/>
              </w:tcPr>
              <w:p w14:paraId="043CBBD3" w14:textId="413E1C4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C74EDBE" w14:textId="77777777" w:rsidTr="00252758">
        <w:tc>
          <w:tcPr>
            <w:tcW w:w="1291" w:type="dxa"/>
          </w:tcPr>
          <w:p w14:paraId="3AC25B6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p>
        </w:tc>
        <w:tc>
          <w:tcPr>
            <w:tcW w:w="7197" w:type="dxa"/>
          </w:tcPr>
          <w:p w14:paraId="4D3A6D6B"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7</w:t>
            </w:r>
            <w:r w:rsidRPr="00C5062F">
              <w:rPr>
                <w:rFonts w:ascii="EucrosiaUPC" w:hAnsi="EucrosiaUPC" w:cs="EucrosiaUPC"/>
                <w:sz w:val="30"/>
                <w:szCs w:val="30"/>
                <w:cs/>
              </w:rPr>
              <w:t>. สิ่งตอบแทนที่คาดว่าจะต้องจ่ายตามข้อตกลงและสินทรัพย์ที่ได้มาจากการค้ำประกัน</w:t>
            </w:r>
          </w:p>
        </w:tc>
        <w:tc>
          <w:tcPr>
            <w:tcW w:w="1138" w:type="dxa"/>
          </w:tcPr>
          <w:p w14:paraId="55846F45" w14:textId="77777777" w:rsidR="000F551A" w:rsidRPr="00C5062F" w:rsidRDefault="000F551A" w:rsidP="000F551A">
            <w:pPr>
              <w:jc w:val="center"/>
              <w:rPr>
                <w:rFonts w:ascii="EucrosiaUPC" w:hAnsi="EucrosiaUPC" w:cs="EucrosiaUPC"/>
                <w:sz w:val="30"/>
                <w:szCs w:val="30"/>
                <w:lang w:val="en-GB"/>
              </w:rPr>
            </w:pPr>
          </w:p>
        </w:tc>
        <w:tc>
          <w:tcPr>
            <w:tcW w:w="1120" w:type="dxa"/>
          </w:tcPr>
          <w:p w14:paraId="54AD9C42" w14:textId="44720CD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89552986"/>
            <w14:checkbox>
              <w14:checked w14:val="0"/>
              <w14:checkedState w14:val="2612" w14:font="MS Gothic"/>
              <w14:uncheckedState w14:val="2610" w14:font="MS Gothic"/>
            </w14:checkbox>
          </w:sdtPr>
          <w:sdtContent>
            <w:tc>
              <w:tcPr>
                <w:tcW w:w="774" w:type="dxa"/>
                <w:shd w:val="clear" w:color="auto" w:fill="FFF2CC" w:themeFill="accent4" w:themeFillTint="33"/>
              </w:tcPr>
              <w:p w14:paraId="5DEFD47E" w14:textId="4EB8A8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8888068"/>
            <w14:checkbox>
              <w14:checked w14:val="0"/>
              <w14:checkedState w14:val="2612" w14:font="MS Gothic"/>
              <w14:uncheckedState w14:val="2610" w14:font="MS Gothic"/>
            </w14:checkbox>
          </w:sdtPr>
          <w:sdtContent>
            <w:tc>
              <w:tcPr>
                <w:tcW w:w="807" w:type="dxa"/>
                <w:shd w:val="clear" w:color="auto" w:fill="FFF2CC" w:themeFill="accent4" w:themeFillTint="33"/>
              </w:tcPr>
              <w:p w14:paraId="54B7E108" w14:textId="07D323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9620831"/>
            <w14:checkbox>
              <w14:checked w14:val="0"/>
              <w14:checkedState w14:val="2612" w14:font="MS Gothic"/>
              <w14:uncheckedState w14:val="2610" w14:font="MS Gothic"/>
            </w14:checkbox>
          </w:sdtPr>
          <w:sdtContent>
            <w:tc>
              <w:tcPr>
                <w:tcW w:w="1083" w:type="dxa"/>
                <w:shd w:val="clear" w:color="auto" w:fill="FFF2CC" w:themeFill="accent4" w:themeFillTint="33"/>
              </w:tcPr>
              <w:p w14:paraId="2D40C207" w14:textId="35AC81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1627127"/>
            <w:placeholder>
              <w:docPart w:val="F14A592E2F9A48E3AB5BF1307DB29DD5"/>
            </w:placeholder>
            <w:showingPlcHdr/>
          </w:sdtPr>
          <w:sdtContent>
            <w:tc>
              <w:tcPr>
                <w:tcW w:w="1401" w:type="dxa"/>
                <w:shd w:val="clear" w:color="auto" w:fill="FFF2CC" w:themeFill="accent4" w:themeFillTint="33"/>
              </w:tcPr>
              <w:p w14:paraId="28606362" w14:textId="4F47428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6C95E5" w14:textId="77777777" w:rsidTr="00252758">
        <w:tc>
          <w:tcPr>
            <w:tcW w:w="1291" w:type="dxa"/>
          </w:tcPr>
          <w:p w14:paraId="3EC71F7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780E359F" w14:textId="3B04348C"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จำนวนที่รับรู้ ณ วันที่ซื้อ</w:t>
            </w:r>
          </w:p>
        </w:tc>
        <w:tc>
          <w:tcPr>
            <w:tcW w:w="1138" w:type="dxa"/>
          </w:tcPr>
          <w:p w14:paraId="542C1377" w14:textId="77777777" w:rsidR="000F551A" w:rsidRPr="00C5062F" w:rsidRDefault="000F551A" w:rsidP="000F551A">
            <w:pPr>
              <w:jc w:val="center"/>
              <w:rPr>
                <w:rFonts w:ascii="EucrosiaUPC" w:hAnsi="EucrosiaUPC" w:cs="EucrosiaUPC"/>
                <w:sz w:val="30"/>
                <w:szCs w:val="30"/>
                <w:lang w:val="en-GB"/>
              </w:rPr>
            </w:pPr>
          </w:p>
        </w:tc>
        <w:tc>
          <w:tcPr>
            <w:tcW w:w="1120" w:type="dxa"/>
          </w:tcPr>
          <w:p w14:paraId="39F39C10" w14:textId="6663DB4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07506195"/>
            <w14:checkbox>
              <w14:checked w14:val="0"/>
              <w14:checkedState w14:val="2612" w14:font="MS Gothic"/>
              <w14:uncheckedState w14:val="2610" w14:font="MS Gothic"/>
            </w14:checkbox>
          </w:sdtPr>
          <w:sdtContent>
            <w:tc>
              <w:tcPr>
                <w:tcW w:w="774" w:type="dxa"/>
                <w:shd w:val="clear" w:color="auto" w:fill="FFF2CC" w:themeFill="accent4" w:themeFillTint="33"/>
              </w:tcPr>
              <w:p w14:paraId="734FC242" w14:textId="256BBEE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1813372"/>
            <w14:checkbox>
              <w14:checked w14:val="0"/>
              <w14:checkedState w14:val="2612" w14:font="MS Gothic"/>
              <w14:uncheckedState w14:val="2610" w14:font="MS Gothic"/>
            </w14:checkbox>
          </w:sdtPr>
          <w:sdtContent>
            <w:tc>
              <w:tcPr>
                <w:tcW w:w="807" w:type="dxa"/>
                <w:shd w:val="clear" w:color="auto" w:fill="FFF2CC" w:themeFill="accent4" w:themeFillTint="33"/>
              </w:tcPr>
              <w:p w14:paraId="55DC4A2C" w14:textId="79E02F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1398200"/>
            <w14:checkbox>
              <w14:checked w14:val="0"/>
              <w14:checkedState w14:val="2612" w14:font="MS Gothic"/>
              <w14:uncheckedState w14:val="2610" w14:font="MS Gothic"/>
            </w14:checkbox>
          </w:sdtPr>
          <w:sdtContent>
            <w:tc>
              <w:tcPr>
                <w:tcW w:w="1083" w:type="dxa"/>
                <w:shd w:val="clear" w:color="auto" w:fill="FFF2CC" w:themeFill="accent4" w:themeFillTint="33"/>
              </w:tcPr>
              <w:p w14:paraId="7F165EE9" w14:textId="3BD10C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4254739"/>
            <w:placeholder>
              <w:docPart w:val="61B7D3A698F9412DA08E5953BD854E90"/>
            </w:placeholder>
            <w:showingPlcHdr/>
          </w:sdtPr>
          <w:sdtContent>
            <w:tc>
              <w:tcPr>
                <w:tcW w:w="1401" w:type="dxa"/>
                <w:shd w:val="clear" w:color="auto" w:fill="FFF2CC" w:themeFill="accent4" w:themeFillTint="33"/>
              </w:tcPr>
              <w:p w14:paraId="18440430" w14:textId="14FC4EA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89591C" w14:textId="77777777" w:rsidTr="00252758">
        <w:tc>
          <w:tcPr>
            <w:tcW w:w="1291" w:type="dxa"/>
          </w:tcPr>
          <w:p w14:paraId="2626D47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3AB1F95A" w14:textId="7647DD15"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คำอธิบายข้อตกลงและหลักเกณฑ์ในการกำหนดมูลค่าที่จะต้องจ่ายชำระ และ</w:t>
            </w:r>
          </w:p>
        </w:tc>
        <w:tc>
          <w:tcPr>
            <w:tcW w:w="1138" w:type="dxa"/>
          </w:tcPr>
          <w:p w14:paraId="58B7D1E7" w14:textId="77777777" w:rsidR="000F551A" w:rsidRPr="00C5062F" w:rsidRDefault="000F551A" w:rsidP="000F551A">
            <w:pPr>
              <w:jc w:val="center"/>
              <w:rPr>
                <w:rFonts w:ascii="EucrosiaUPC" w:hAnsi="EucrosiaUPC" w:cs="EucrosiaUPC"/>
                <w:sz w:val="30"/>
                <w:szCs w:val="30"/>
                <w:lang w:val="en-GB"/>
              </w:rPr>
            </w:pPr>
          </w:p>
        </w:tc>
        <w:tc>
          <w:tcPr>
            <w:tcW w:w="1120" w:type="dxa"/>
          </w:tcPr>
          <w:p w14:paraId="1EFC6D73" w14:textId="1FDF91E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3890788"/>
            <w14:checkbox>
              <w14:checked w14:val="0"/>
              <w14:checkedState w14:val="2612" w14:font="MS Gothic"/>
              <w14:uncheckedState w14:val="2610" w14:font="MS Gothic"/>
            </w14:checkbox>
          </w:sdtPr>
          <w:sdtContent>
            <w:tc>
              <w:tcPr>
                <w:tcW w:w="774" w:type="dxa"/>
                <w:shd w:val="clear" w:color="auto" w:fill="FFF2CC" w:themeFill="accent4" w:themeFillTint="33"/>
              </w:tcPr>
              <w:p w14:paraId="6F08DE82" w14:textId="3EA505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4656929"/>
            <w14:checkbox>
              <w14:checked w14:val="0"/>
              <w14:checkedState w14:val="2612" w14:font="MS Gothic"/>
              <w14:uncheckedState w14:val="2610" w14:font="MS Gothic"/>
            </w14:checkbox>
          </w:sdtPr>
          <w:sdtContent>
            <w:tc>
              <w:tcPr>
                <w:tcW w:w="807" w:type="dxa"/>
                <w:shd w:val="clear" w:color="auto" w:fill="FFF2CC" w:themeFill="accent4" w:themeFillTint="33"/>
              </w:tcPr>
              <w:p w14:paraId="424D1AE9" w14:textId="375FC7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1092901"/>
            <w14:checkbox>
              <w14:checked w14:val="0"/>
              <w14:checkedState w14:val="2612" w14:font="MS Gothic"/>
              <w14:uncheckedState w14:val="2610" w14:font="MS Gothic"/>
            </w14:checkbox>
          </w:sdtPr>
          <w:sdtContent>
            <w:tc>
              <w:tcPr>
                <w:tcW w:w="1083" w:type="dxa"/>
                <w:shd w:val="clear" w:color="auto" w:fill="FFF2CC" w:themeFill="accent4" w:themeFillTint="33"/>
              </w:tcPr>
              <w:p w14:paraId="230E35E3" w14:textId="7658B9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7470075"/>
            <w:placeholder>
              <w:docPart w:val="1E52C214810A477FAFF430D0E6CD9A47"/>
            </w:placeholder>
            <w:showingPlcHdr/>
          </w:sdtPr>
          <w:sdtContent>
            <w:tc>
              <w:tcPr>
                <w:tcW w:w="1401" w:type="dxa"/>
                <w:shd w:val="clear" w:color="auto" w:fill="FFF2CC" w:themeFill="accent4" w:themeFillTint="33"/>
              </w:tcPr>
              <w:p w14:paraId="733605C0" w14:textId="271ADE9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A1C9F33" w14:textId="77777777" w:rsidTr="00252758">
        <w:tc>
          <w:tcPr>
            <w:tcW w:w="1291" w:type="dxa"/>
          </w:tcPr>
          <w:p w14:paraId="3DD6AA7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197" w:type="dxa"/>
          </w:tcPr>
          <w:p w14:paraId="6F56D2EC" w14:textId="6C470889"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ประมาณการผลลัพธ์ในลักษณะเป็นช่วงจำนวนเงินมากที่สุดถึงน้อยที่สุด (ไม่คิดลดมูลค่า) หรือถ้าไม่สามารถประมาณได้ ให้เปิดเผยข้อเท็จจริงและเหตุผลของการที่ไม่สามารถประมาณช่วงได้ รวมทั้งเปิดเผยข้อเท็จจริงกรณีที่มูลค่าสูงสุดของการจ่ายชำระมีมูลค่าไม่จำกัด</w:t>
            </w:r>
          </w:p>
        </w:tc>
        <w:tc>
          <w:tcPr>
            <w:tcW w:w="1138" w:type="dxa"/>
          </w:tcPr>
          <w:p w14:paraId="70E6A84F" w14:textId="77777777" w:rsidR="000F551A" w:rsidRPr="00C5062F" w:rsidRDefault="000F551A" w:rsidP="000F551A">
            <w:pPr>
              <w:jc w:val="center"/>
              <w:rPr>
                <w:rFonts w:ascii="EucrosiaUPC" w:hAnsi="EucrosiaUPC" w:cs="EucrosiaUPC"/>
                <w:sz w:val="30"/>
                <w:szCs w:val="30"/>
                <w:lang w:val="en-GB"/>
              </w:rPr>
            </w:pPr>
          </w:p>
        </w:tc>
        <w:tc>
          <w:tcPr>
            <w:tcW w:w="1120" w:type="dxa"/>
          </w:tcPr>
          <w:p w14:paraId="5BD3D336" w14:textId="5EED085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88239952"/>
            <w14:checkbox>
              <w14:checked w14:val="0"/>
              <w14:checkedState w14:val="2612" w14:font="MS Gothic"/>
              <w14:uncheckedState w14:val="2610" w14:font="MS Gothic"/>
            </w14:checkbox>
          </w:sdtPr>
          <w:sdtContent>
            <w:tc>
              <w:tcPr>
                <w:tcW w:w="774" w:type="dxa"/>
                <w:shd w:val="clear" w:color="auto" w:fill="FFF2CC" w:themeFill="accent4" w:themeFillTint="33"/>
              </w:tcPr>
              <w:p w14:paraId="7932742B" w14:textId="06BE10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4791154"/>
            <w14:checkbox>
              <w14:checked w14:val="0"/>
              <w14:checkedState w14:val="2612" w14:font="MS Gothic"/>
              <w14:uncheckedState w14:val="2610" w14:font="MS Gothic"/>
            </w14:checkbox>
          </w:sdtPr>
          <w:sdtContent>
            <w:tc>
              <w:tcPr>
                <w:tcW w:w="807" w:type="dxa"/>
                <w:shd w:val="clear" w:color="auto" w:fill="FFF2CC" w:themeFill="accent4" w:themeFillTint="33"/>
              </w:tcPr>
              <w:p w14:paraId="1F9F9860" w14:textId="3762CD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6888782"/>
            <w14:checkbox>
              <w14:checked w14:val="0"/>
              <w14:checkedState w14:val="2612" w14:font="MS Gothic"/>
              <w14:uncheckedState w14:val="2610" w14:font="MS Gothic"/>
            </w14:checkbox>
          </w:sdtPr>
          <w:sdtContent>
            <w:tc>
              <w:tcPr>
                <w:tcW w:w="1083" w:type="dxa"/>
                <w:shd w:val="clear" w:color="auto" w:fill="FFF2CC" w:themeFill="accent4" w:themeFillTint="33"/>
              </w:tcPr>
              <w:p w14:paraId="48A54D00" w14:textId="1236A3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1391855"/>
            <w:placeholder>
              <w:docPart w:val="BC0052B00AD24612ABF74A328A9A147A"/>
            </w:placeholder>
            <w:showingPlcHdr/>
          </w:sdtPr>
          <w:sdtContent>
            <w:tc>
              <w:tcPr>
                <w:tcW w:w="1401" w:type="dxa"/>
                <w:shd w:val="clear" w:color="auto" w:fill="FFF2CC" w:themeFill="accent4" w:themeFillTint="33"/>
              </w:tcPr>
              <w:p w14:paraId="0887E6B3" w14:textId="22D2735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0E149D1" w14:textId="77777777" w:rsidTr="00252758">
        <w:tc>
          <w:tcPr>
            <w:tcW w:w="1291" w:type="dxa"/>
          </w:tcPr>
          <w:p w14:paraId="776E6FB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p>
        </w:tc>
        <w:tc>
          <w:tcPr>
            <w:tcW w:w="7197" w:type="dxa"/>
          </w:tcPr>
          <w:p w14:paraId="62C05788"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8</w:t>
            </w:r>
            <w:r w:rsidRPr="00C5062F">
              <w:rPr>
                <w:rFonts w:ascii="EucrosiaUPC" w:hAnsi="EucrosiaUPC" w:cs="EucrosiaUPC"/>
                <w:sz w:val="30"/>
                <w:szCs w:val="30"/>
                <w:cs/>
              </w:rPr>
              <w:t>. ลูกหนี้ที่ได้รับมา</w:t>
            </w:r>
          </w:p>
        </w:tc>
        <w:tc>
          <w:tcPr>
            <w:tcW w:w="1138" w:type="dxa"/>
          </w:tcPr>
          <w:p w14:paraId="07EAE216" w14:textId="77777777" w:rsidR="000F551A" w:rsidRPr="00C5062F" w:rsidRDefault="000F551A" w:rsidP="000F551A">
            <w:pPr>
              <w:jc w:val="center"/>
              <w:rPr>
                <w:rFonts w:ascii="EucrosiaUPC" w:hAnsi="EucrosiaUPC" w:cs="EucrosiaUPC"/>
                <w:sz w:val="30"/>
                <w:szCs w:val="30"/>
                <w:lang w:val="en-GB"/>
              </w:rPr>
            </w:pPr>
          </w:p>
        </w:tc>
        <w:tc>
          <w:tcPr>
            <w:tcW w:w="1120" w:type="dxa"/>
          </w:tcPr>
          <w:p w14:paraId="58F02C20" w14:textId="4666892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9132837"/>
            <w14:checkbox>
              <w14:checked w14:val="0"/>
              <w14:checkedState w14:val="2612" w14:font="MS Gothic"/>
              <w14:uncheckedState w14:val="2610" w14:font="MS Gothic"/>
            </w14:checkbox>
          </w:sdtPr>
          <w:sdtContent>
            <w:tc>
              <w:tcPr>
                <w:tcW w:w="774" w:type="dxa"/>
                <w:shd w:val="clear" w:color="auto" w:fill="FFF2CC" w:themeFill="accent4" w:themeFillTint="33"/>
              </w:tcPr>
              <w:p w14:paraId="082B22DF" w14:textId="3156ED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3662357"/>
            <w14:checkbox>
              <w14:checked w14:val="0"/>
              <w14:checkedState w14:val="2612" w14:font="MS Gothic"/>
              <w14:uncheckedState w14:val="2610" w14:font="MS Gothic"/>
            </w14:checkbox>
          </w:sdtPr>
          <w:sdtContent>
            <w:tc>
              <w:tcPr>
                <w:tcW w:w="807" w:type="dxa"/>
                <w:shd w:val="clear" w:color="auto" w:fill="FFF2CC" w:themeFill="accent4" w:themeFillTint="33"/>
              </w:tcPr>
              <w:p w14:paraId="79E57D6E" w14:textId="5C558E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7525271"/>
            <w14:checkbox>
              <w14:checked w14:val="0"/>
              <w14:checkedState w14:val="2612" w14:font="MS Gothic"/>
              <w14:uncheckedState w14:val="2610" w14:font="MS Gothic"/>
            </w14:checkbox>
          </w:sdtPr>
          <w:sdtContent>
            <w:tc>
              <w:tcPr>
                <w:tcW w:w="1083" w:type="dxa"/>
                <w:shd w:val="clear" w:color="auto" w:fill="FFF2CC" w:themeFill="accent4" w:themeFillTint="33"/>
              </w:tcPr>
              <w:p w14:paraId="7409DC8B" w14:textId="17D352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0041764"/>
            <w:placeholder>
              <w:docPart w:val="D554E5FCC1C14549ABFE4FFE03A19F21"/>
            </w:placeholder>
            <w:showingPlcHdr/>
          </w:sdtPr>
          <w:sdtContent>
            <w:tc>
              <w:tcPr>
                <w:tcW w:w="1401" w:type="dxa"/>
                <w:shd w:val="clear" w:color="auto" w:fill="FFF2CC" w:themeFill="accent4" w:themeFillTint="33"/>
              </w:tcPr>
              <w:p w14:paraId="395EBCCE" w14:textId="11AA11A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921AC0" w14:textId="77777777" w:rsidTr="00252758">
        <w:tc>
          <w:tcPr>
            <w:tcW w:w="1291" w:type="dxa"/>
          </w:tcPr>
          <w:p w14:paraId="33C05DF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75E1F671" w14:textId="35FF9AB4"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มูลค่ายุติธรรมของลูกหนี้</w:t>
            </w:r>
          </w:p>
        </w:tc>
        <w:tc>
          <w:tcPr>
            <w:tcW w:w="1138" w:type="dxa"/>
          </w:tcPr>
          <w:p w14:paraId="78B84DD9" w14:textId="77777777" w:rsidR="000F551A" w:rsidRPr="00C5062F" w:rsidRDefault="000F551A" w:rsidP="000F551A">
            <w:pPr>
              <w:jc w:val="center"/>
              <w:rPr>
                <w:rFonts w:ascii="EucrosiaUPC" w:hAnsi="EucrosiaUPC" w:cs="EucrosiaUPC"/>
                <w:sz w:val="30"/>
                <w:szCs w:val="30"/>
                <w:lang w:val="en-GB"/>
              </w:rPr>
            </w:pPr>
          </w:p>
        </w:tc>
        <w:tc>
          <w:tcPr>
            <w:tcW w:w="1120" w:type="dxa"/>
          </w:tcPr>
          <w:p w14:paraId="518F8753" w14:textId="66A8DEA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07702022"/>
            <w14:checkbox>
              <w14:checked w14:val="0"/>
              <w14:checkedState w14:val="2612" w14:font="MS Gothic"/>
              <w14:uncheckedState w14:val="2610" w14:font="MS Gothic"/>
            </w14:checkbox>
          </w:sdtPr>
          <w:sdtContent>
            <w:tc>
              <w:tcPr>
                <w:tcW w:w="774" w:type="dxa"/>
                <w:shd w:val="clear" w:color="auto" w:fill="FFF2CC" w:themeFill="accent4" w:themeFillTint="33"/>
              </w:tcPr>
              <w:p w14:paraId="6F605140" w14:textId="03FC77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0171797"/>
            <w14:checkbox>
              <w14:checked w14:val="0"/>
              <w14:checkedState w14:val="2612" w14:font="MS Gothic"/>
              <w14:uncheckedState w14:val="2610" w14:font="MS Gothic"/>
            </w14:checkbox>
          </w:sdtPr>
          <w:sdtContent>
            <w:tc>
              <w:tcPr>
                <w:tcW w:w="807" w:type="dxa"/>
                <w:shd w:val="clear" w:color="auto" w:fill="FFF2CC" w:themeFill="accent4" w:themeFillTint="33"/>
              </w:tcPr>
              <w:p w14:paraId="5D19FCCF" w14:textId="0EA9F6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7450920"/>
            <w14:checkbox>
              <w14:checked w14:val="0"/>
              <w14:checkedState w14:val="2612" w14:font="MS Gothic"/>
              <w14:uncheckedState w14:val="2610" w14:font="MS Gothic"/>
            </w14:checkbox>
          </w:sdtPr>
          <w:sdtContent>
            <w:tc>
              <w:tcPr>
                <w:tcW w:w="1083" w:type="dxa"/>
                <w:shd w:val="clear" w:color="auto" w:fill="FFF2CC" w:themeFill="accent4" w:themeFillTint="33"/>
              </w:tcPr>
              <w:p w14:paraId="49047514" w14:textId="542EEF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4670203"/>
            <w:placeholder>
              <w:docPart w:val="66C4681ABF6F4196A726C81C996E4AD1"/>
            </w:placeholder>
            <w:showingPlcHdr/>
          </w:sdtPr>
          <w:sdtContent>
            <w:tc>
              <w:tcPr>
                <w:tcW w:w="1401" w:type="dxa"/>
                <w:shd w:val="clear" w:color="auto" w:fill="FFF2CC" w:themeFill="accent4" w:themeFillTint="33"/>
              </w:tcPr>
              <w:p w14:paraId="4B0C5EFA" w14:textId="7222928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98DC20" w14:textId="77777777" w:rsidTr="00252758">
        <w:tc>
          <w:tcPr>
            <w:tcW w:w="1291" w:type="dxa"/>
          </w:tcPr>
          <w:p w14:paraId="22131DF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5271734E" w14:textId="2534B218"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มูลค่าของลูกหนี้ตามสัญญา (ยอดรวมก่อนสุทธิ) และ</w:t>
            </w:r>
          </w:p>
        </w:tc>
        <w:tc>
          <w:tcPr>
            <w:tcW w:w="1138" w:type="dxa"/>
          </w:tcPr>
          <w:p w14:paraId="65616AB9" w14:textId="77777777" w:rsidR="000F551A" w:rsidRPr="00C5062F" w:rsidRDefault="000F551A" w:rsidP="000F551A">
            <w:pPr>
              <w:jc w:val="center"/>
              <w:rPr>
                <w:rFonts w:ascii="EucrosiaUPC" w:hAnsi="EucrosiaUPC" w:cs="EucrosiaUPC"/>
                <w:sz w:val="30"/>
                <w:szCs w:val="30"/>
                <w:lang w:val="en-GB"/>
              </w:rPr>
            </w:pPr>
          </w:p>
        </w:tc>
        <w:tc>
          <w:tcPr>
            <w:tcW w:w="1120" w:type="dxa"/>
          </w:tcPr>
          <w:p w14:paraId="654830EB" w14:textId="7771C68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30409419"/>
            <w14:checkbox>
              <w14:checked w14:val="0"/>
              <w14:checkedState w14:val="2612" w14:font="MS Gothic"/>
              <w14:uncheckedState w14:val="2610" w14:font="MS Gothic"/>
            </w14:checkbox>
          </w:sdtPr>
          <w:sdtContent>
            <w:tc>
              <w:tcPr>
                <w:tcW w:w="774" w:type="dxa"/>
                <w:shd w:val="clear" w:color="auto" w:fill="FFF2CC" w:themeFill="accent4" w:themeFillTint="33"/>
              </w:tcPr>
              <w:p w14:paraId="413CCE9F" w14:textId="033C62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0367649"/>
            <w14:checkbox>
              <w14:checked w14:val="0"/>
              <w14:checkedState w14:val="2612" w14:font="MS Gothic"/>
              <w14:uncheckedState w14:val="2610" w14:font="MS Gothic"/>
            </w14:checkbox>
          </w:sdtPr>
          <w:sdtContent>
            <w:tc>
              <w:tcPr>
                <w:tcW w:w="807" w:type="dxa"/>
                <w:shd w:val="clear" w:color="auto" w:fill="FFF2CC" w:themeFill="accent4" w:themeFillTint="33"/>
              </w:tcPr>
              <w:p w14:paraId="54CF9043" w14:textId="3EC840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5639767"/>
            <w14:checkbox>
              <w14:checked w14:val="0"/>
              <w14:checkedState w14:val="2612" w14:font="MS Gothic"/>
              <w14:uncheckedState w14:val="2610" w14:font="MS Gothic"/>
            </w14:checkbox>
          </w:sdtPr>
          <w:sdtContent>
            <w:tc>
              <w:tcPr>
                <w:tcW w:w="1083" w:type="dxa"/>
                <w:shd w:val="clear" w:color="auto" w:fill="FFF2CC" w:themeFill="accent4" w:themeFillTint="33"/>
              </w:tcPr>
              <w:p w14:paraId="39DE46C3" w14:textId="7E7A02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6764331"/>
            <w:placeholder>
              <w:docPart w:val="FDCD986FA0D94DED94B94633BA4F416D"/>
            </w:placeholder>
            <w:showingPlcHdr/>
          </w:sdtPr>
          <w:sdtContent>
            <w:tc>
              <w:tcPr>
                <w:tcW w:w="1401" w:type="dxa"/>
                <w:shd w:val="clear" w:color="auto" w:fill="FFF2CC" w:themeFill="accent4" w:themeFillTint="33"/>
              </w:tcPr>
              <w:p w14:paraId="1F4D7A50" w14:textId="5BF5369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6AB3DA" w14:textId="77777777" w:rsidTr="00252758">
        <w:tc>
          <w:tcPr>
            <w:tcW w:w="1291" w:type="dxa"/>
          </w:tcPr>
          <w:p w14:paraId="6C1FE2C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197" w:type="dxa"/>
          </w:tcPr>
          <w:p w14:paraId="1E4C0DC4" w14:textId="5AA1F173"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ประมาณการที่ดีที่สุด ณ วันที่ซื้อของกระแสเงินสดตามสัญญาที่คาดว่าจะไม่สามารถเรียกเก็บได้</w:t>
            </w:r>
          </w:p>
        </w:tc>
        <w:tc>
          <w:tcPr>
            <w:tcW w:w="1138" w:type="dxa"/>
          </w:tcPr>
          <w:p w14:paraId="66B8DC76" w14:textId="77777777" w:rsidR="000F551A" w:rsidRPr="00C5062F" w:rsidRDefault="000F551A" w:rsidP="000F551A">
            <w:pPr>
              <w:jc w:val="center"/>
              <w:rPr>
                <w:rFonts w:ascii="EucrosiaUPC" w:hAnsi="EucrosiaUPC" w:cs="EucrosiaUPC"/>
                <w:sz w:val="30"/>
                <w:szCs w:val="30"/>
                <w:lang w:val="en-GB"/>
              </w:rPr>
            </w:pPr>
          </w:p>
        </w:tc>
        <w:tc>
          <w:tcPr>
            <w:tcW w:w="1120" w:type="dxa"/>
          </w:tcPr>
          <w:p w14:paraId="5CEE86EA" w14:textId="62DA863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72068461"/>
            <w14:checkbox>
              <w14:checked w14:val="0"/>
              <w14:checkedState w14:val="2612" w14:font="MS Gothic"/>
              <w14:uncheckedState w14:val="2610" w14:font="MS Gothic"/>
            </w14:checkbox>
          </w:sdtPr>
          <w:sdtContent>
            <w:tc>
              <w:tcPr>
                <w:tcW w:w="774" w:type="dxa"/>
                <w:shd w:val="clear" w:color="auto" w:fill="FFF2CC" w:themeFill="accent4" w:themeFillTint="33"/>
              </w:tcPr>
              <w:p w14:paraId="2219536C" w14:textId="722F56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8337239"/>
            <w14:checkbox>
              <w14:checked w14:val="0"/>
              <w14:checkedState w14:val="2612" w14:font="MS Gothic"/>
              <w14:uncheckedState w14:val="2610" w14:font="MS Gothic"/>
            </w14:checkbox>
          </w:sdtPr>
          <w:sdtContent>
            <w:tc>
              <w:tcPr>
                <w:tcW w:w="807" w:type="dxa"/>
                <w:shd w:val="clear" w:color="auto" w:fill="FFF2CC" w:themeFill="accent4" w:themeFillTint="33"/>
              </w:tcPr>
              <w:p w14:paraId="40A20C68" w14:textId="1D1995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2161520"/>
            <w14:checkbox>
              <w14:checked w14:val="0"/>
              <w14:checkedState w14:val="2612" w14:font="MS Gothic"/>
              <w14:uncheckedState w14:val="2610" w14:font="MS Gothic"/>
            </w14:checkbox>
          </w:sdtPr>
          <w:sdtContent>
            <w:tc>
              <w:tcPr>
                <w:tcW w:w="1083" w:type="dxa"/>
                <w:shd w:val="clear" w:color="auto" w:fill="FFF2CC" w:themeFill="accent4" w:themeFillTint="33"/>
              </w:tcPr>
              <w:p w14:paraId="23C2D823" w14:textId="798B33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729083"/>
            <w:placeholder>
              <w:docPart w:val="4AA993AAED204F0EAA233B8F509DB78C"/>
            </w:placeholder>
            <w:showingPlcHdr/>
          </w:sdtPr>
          <w:sdtContent>
            <w:tc>
              <w:tcPr>
                <w:tcW w:w="1401" w:type="dxa"/>
                <w:shd w:val="clear" w:color="auto" w:fill="FFF2CC" w:themeFill="accent4" w:themeFillTint="33"/>
              </w:tcPr>
              <w:p w14:paraId="04EA6ED7" w14:textId="198233A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2CB292" w14:textId="77777777" w:rsidTr="00252758">
        <w:tc>
          <w:tcPr>
            <w:tcW w:w="1291" w:type="dxa"/>
          </w:tcPr>
          <w:p w14:paraId="26E4BF9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p>
        </w:tc>
        <w:tc>
          <w:tcPr>
            <w:tcW w:w="7197" w:type="dxa"/>
          </w:tcPr>
          <w:p w14:paraId="30960321"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การเปิดเผยข้อมูลต้องแยกตามประเภทของลูกหนี้ที่สำคัญ ได้แก่ เงินให้กู้ยืม สัญญาเช่าเงินทุนและลูกหนี้อื่น</w:t>
            </w:r>
          </w:p>
        </w:tc>
        <w:tc>
          <w:tcPr>
            <w:tcW w:w="1138" w:type="dxa"/>
          </w:tcPr>
          <w:p w14:paraId="0602E095" w14:textId="77777777" w:rsidR="000F551A" w:rsidRPr="00C5062F" w:rsidRDefault="000F551A" w:rsidP="000F551A">
            <w:pPr>
              <w:jc w:val="center"/>
              <w:rPr>
                <w:rFonts w:ascii="EucrosiaUPC" w:hAnsi="EucrosiaUPC" w:cs="EucrosiaUPC"/>
                <w:sz w:val="30"/>
                <w:szCs w:val="30"/>
                <w:lang w:val="en-GB"/>
              </w:rPr>
            </w:pPr>
          </w:p>
        </w:tc>
        <w:tc>
          <w:tcPr>
            <w:tcW w:w="1120" w:type="dxa"/>
          </w:tcPr>
          <w:p w14:paraId="376E7491" w14:textId="2EEC6E5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64090408"/>
            <w14:checkbox>
              <w14:checked w14:val="0"/>
              <w14:checkedState w14:val="2612" w14:font="MS Gothic"/>
              <w14:uncheckedState w14:val="2610" w14:font="MS Gothic"/>
            </w14:checkbox>
          </w:sdtPr>
          <w:sdtContent>
            <w:tc>
              <w:tcPr>
                <w:tcW w:w="774" w:type="dxa"/>
                <w:shd w:val="clear" w:color="auto" w:fill="FFF2CC" w:themeFill="accent4" w:themeFillTint="33"/>
              </w:tcPr>
              <w:p w14:paraId="373BE3A9" w14:textId="3CD786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0089871"/>
            <w14:checkbox>
              <w14:checked w14:val="0"/>
              <w14:checkedState w14:val="2612" w14:font="MS Gothic"/>
              <w14:uncheckedState w14:val="2610" w14:font="MS Gothic"/>
            </w14:checkbox>
          </w:sdtPr>
          <w:sdtContent>
            <w:tc>
              <w:tcPr>
                <w:tcW w:w="807" w:type="dxa"/>
                <w:shd w:val="clear" w:color="auto" w:fill="FFF2CC" w:themeFill="accent4" w:themeFillTint="33"/>
              </w:tcPr>
              <w:p w14:paraId="0F998CB6" w14:textId="0B0AF4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0335281"/>
            <w14:checkbox>
              <w14:checked w14:val="0"/>
              <w14:checkedState w14:val="2612" w14:font="MS Gothic"/>
              <w14:uncheckedState w14:val="2610" w14:font="MS Gothic"/>
            </w14:checkbox>
          </w:sdtPr>
          <w:sdtContent>
            <w:tc>
              <w:tcPr>
                <w:tcW w:w="1083" w:type="dxa"/>
                <w:shd w:val="clear" w:color="auto" w:fill="FFF2CC" w:themeFill="accent4" w:themeFillTint="33"/>
              </w:tcPr>
              <w:p w14:paraId="10B7CC15" w14:textId="260AA4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3349388"/>
            <w:placeholder>
              <w:docPart w:val="938CB33D7D494081AC053CC11178D648"/>
            </w:placeholder>
            <w:showingPlcHdr/>
          </w:sdtPr>
          <w:sdtContent>
            <w:tc>
              <w:tcPr>
                <w:tcW w:w="1401" w:type="dxa"/>
                <w:shd w:val="clear" w:color="auto" w:fill="FFF2CC" w:themeFill="accent4" w:themeFillTint="33"/>
              </w:tcPr>
              <w:p w14:paraId="761CEA50" w14:textId="77CE929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919FEB" w14:textId="77777777" w:rsidTr="00252758">
        <w:tc>
          <w:tcPr>
            <w:tcW w:w="1291" w:type="dxa"/>
          </w:tcPr>
          <w:p w14:paraId="520F5DF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p>
        </w:tc>
        <w:tc>
          <w:tcPr>
            <w:tcW w:w="7197" w:type="dxa"/>
          </w:tcPr>
          <w:p w14:paraId="3294BFAC"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9</w:t>
            </w:r>
            <w:r w:rsidRPr="00C5062F">
              <w:rPr>
                <w:rFonts w:ascii="EucrosiaUPC" w:hAnsi="EucrosiaUPC" w:cs="EucrosiaUPC"/>
                <w:sz w:val="30"/>
                <w:szCs w:val="30"/>
                <w:cs/>
              </w:rPr>
              <w:t>. มูลค่าที่รับรู้ ณ วันที่ซื้อสำหรับสินทรัพย์ที่ได้มาและหนี้สินที่รับมาแต่ละประเภทที่สำคัญ</w:t>
            </w:r>
          </w:p>
        </w:tc>
        <w:tc>
          <w:tcPr>
            <w:tcW w:w="1138" w:type="dxa"/>
          </w:tcPr>
          <w:p w14:paraId="0F89F564" w14:textId="77777777" w:rsidR="000F551A" w:rsidRPr="00C5062F" w:rsidRDefault="000F551A" w:rsidP="000F551A">
            <w:pPr>
              <w:jc w:val="center"/>
              <w:rPr>
                <w:rFonts w:ascii="EucrosiaUPC" w:hAnsi="EucrosiaUPC" w:cs="EucrosiaUPC"/>
                <w:sz w:val="30"/>
                <w:szCs w:val="30"/>
                <w:lang w:val="en-GB"/>
              </w:rPr>
            </w:pPr>
          </w:p>
        </w:tc>
        <w:tc>
          <w:tcPr>
            <w:tcW w:w="1120" w:type="dxa"/>
          </w:tcPr>
          <w:p w14:paraId="3A97B0E1" w14:textId="3F51305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6882664"/>
            <w14:checkbox>
              <w14:checked w14:val="0"/>
              <w14:checkedState w14:val="2612" w14:font="MS Gothic"/>
              <w14:uncheckedState w14:val="2610" w14:font="MS Gothic"/>
            </w14:checkbox>
          </w:sdtPr>
          <w:sdtContent>
            <w:tc>
              <w:tcPr>
                <w:tcW w:w="774" w:type="dxa"/>
                <w:shd w:val="clear" w:color="auto" w:fill="FFF2CC" w:themeFill="accent4" w:themeFillTint="33"/>
              </w:tcPr>
              <w:p w14:paraId="326EDE82" w14:textId="31EE53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9628747"/>
            <w14:checkbox>
              <w14:checked w14:val="0"/>
              <w14:checkedState w14:val="2612" w14:font="MS Gothic"/>
              <w14:uncheckedState w14:val="2610" w14:font="MS Gothic"/>
            </w14:checkbox>
          </w:sdtPr>
          <w:sdtContent>
            <w:tc>
              <w:tcPr>
                <w:tcW w:w="807" w:type="dxa"/>
                <w:shd w:val="clear" w:color="auto" w:fill="FFF2CC" w:themeFill="accent4" w:themeFillTint="33"/>
              </w:tcPr>
              <w:p w14:paraId="625AEFD3" w14:textId="56B1B7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185666"/>
            <w14:checkbox>
              <w14:checked w14:val="0"/>
              <w14:checkedState w14:val="2612" w14:font="MS Gothic"/>
              <w14:uncheckedState w14:val="2610" w14:font="MS Gothic"/>
            </w14:checkbox>
          </w:sdtPr>
          <w:sdtContent>
            <w:tc>
              <w:tcPr>
                <w:tcW w:w="1083" w:type="dxa"/>
                <w:shd w:val="clear" w:color="auto" w:fill="FFF2CC" w:themeFill="accent4" w:themeFillTint="33"/>
              </w:tcPr>
              <w:p w14:paraId="55AF603F" w14:textId="13A9BC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4334665"/>
            <w:placeholder>
              <w:docPart w:val="24FB21065D1149A894E638B7C0AFA63F"/>
            </w:placeholder>
            <w:showingPlcHdr/>
          </w:sdtPr>
          <w:sdtContent>
            <w:tc>
              <w:tcPr>
                <w:tcW w:w="1401" w:type="dxa"/>
                <w:shd w:val="clear" w:color="auto" w:fill="FFF2CC" w:themeFill="accent4" w:themeFillTint="33"/>
              </w:tcPr>
              <w:p w14:paraId="440C2E9F" w14:textId="6B350F5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9CBEBD9" w14:textId="77777777" w:rsidTr="00252758">
        <w:tc>
          <w:tcPr>
            <w:tcW w:w="1291" w:type="dxa"/>
          </w:tcPr>
          <w:p w14:paraId="2800ED3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p>
        </w:tc>
        <w:tc>
          <w:tcPr>
            <w:tcW w:w="7197" w:type="dxa"/>
          </w:tcPr>
          <w:p w14:paraId="4699ABC7"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10</w:t>
            </w:r>
            <w:r w:rsidRPr="00C5062F">
              <w:rPr>
                <w:rFonts w:ascii="EucrosiaUPC" w:hAnsi="EucrosiaUPC" w:cs="EucrosiaUPC"/>
                <w:sz w:val="30"/>
                <w:szCs w:val="30"/>
                <w:cs/>
              </w:rPr>
              <w:t>. สำหรับหนี้สินที่อาจเกิดขึ้นแต่ละรายการที่รับรู้ตาม</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 xml:space="preserve"> ให้เปิดเผยข้อมูลตามที่กำหนดใน</w:t>
            </w:r>
            <w:r w:rsidRPr="00C5062F">
              <w:rPr>
                <w:rFonts w:ascii="EucrosiaUPC" w:hAnsi="EucrosiaUPC" w:cs="EucrosiaUPC"/>
                <w:sz w:val="30"/>
                <w:szCs w:val="30"/>
              </w:rPr>
              <w:t xml:space="preserve"> TAS 37</w:t>
            </w:r>
            <w:r w:rsidRPr="00C5062F">
              <w:rPr>
                <w:rFonts w:ascii="EucrosiaUPC" w:hAnsi="EucrosiaUPC" w:cs="EucrosiaUPC"/>
                <w:sz w:val="30"/>
                <w:szCs w:val="30"/>
                <w:cs/>
              </w:rPr>
              <w:t>.</w:t>
            </w:r>
            <w:r w:rsidRPr="00C5062F">
              <w:rPr>
                <w:rFonts w:ascii="EucrosiaUPC" w:hAnsi="EucrosiaUPC" w:cs="EucrosiaUPC"/>
                <w:sz w:val="30"/>
                <w:szCs w:val="30"/>
              </w:rPr>
              <w:t>85</w:t>
            </w:r>
            <w:r w:rsidRPr="00C5062F">
              <w:rPr>
                <w:rFonts w:ascii="EucrosiaUPC" w:hAnsi="EucrosiaUPC" w:cs="EucrosiaUPC"/>
                <w:sz w:val="30"/>
                <w:szCs w:val="30"/>
                <w:cs/>
              </w:rPr>
              <w:t xml:space="preserve"> ถ้าหากไม่ได้รับรู้หนี้สินที่อาจเกิดขึ้นเนื่องจากไม่สามารถวัดมูลค่ายุติธรรมได้อย่างน่าเชื่อถือ ผู้ซื้อต้องเปิดเผยข้อมูลดังนี้</w:t>
            </w:r>
          </w:p>
        </w:tc>
        <w:tc>
          <w:tcPr>
            <w:tcW w:w="1138" w:type="dxa"/>
          </w:tcPr>
          <w:p w14:paraId="105FC5BE" w14:textId="77777777" w:rsidR="000F551A" w:rsidRPr="00C5062F" w:rsidRDefault="000F551A" w:rsidP="000F551A">
            <w:pPr>
              <w:jc w:val="center"/>
              <w:rPr>
                <w:rFonts w:ascii="EucrosiaUPC" w:hAnsi="EucrosiaUPC" w:cs="EucrosiaUPC"/>
                <w:sz w:val="30"/>
                <w:szCs w:val="30"/>
                <w:lang w:val="en-GB"/>
              </w:rPr>
            </w:pPr>
          </w:p>
        </w:tc>
        <w:tc>
          <w:tcPr>
            <w:tcW w:w="1120" w:type="dxa"/>
          </w:tcPr>
          <w:p w14:paraId="4531B256" w14:textId="28B80B7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77687661"/>
            <w14:checkbox>
              <w14:checked w14:val="0"/>
              <w14:checkedState w14:val="2612" w14:font="MS Gothic"/>
              <w14:uncheckedState w14:val="2610" w14:font="MS Gothic"/>
            </w14:checkbox>
          </w:sdtPr>
          <w:sdtContent>
            <w:tc>
              <w:tcPr>
                <w:tcW w:w="774" w:type="dxa"/>
                <w:shd w:val="clear" w:color="auto" w:fill="FFF2CC" w:themeFill="accent4" w:themeFillTint="33"/>
              </w:tcPr>
              <w:p w14:paraId="164E34AB" w14:textId="1430DB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7035567"/>
            <w14:checkbox>
              <w14:checked w14:val="0"/>
              <w14:checkedState w14:val="2612" w14:font="MS Gothic"/>
              <w14:uncheckedState w14:val="2610" w14:font="MS Gothic"/>
            </w14:checkbox>
          </w:sdtPr>
          <w:sdtContent>
            <w:tc>
              <w:tcPr>
                <w:tcW w:w="807" w:type="dxa"/>
                <w:shd w:val="clear" w:color="auto" w:fill="FFF2CC" w:themeFill="accent4" w:themeFillTint="33"/>
              </w:tcPr>
              <w:p w14:paraId="514740E3" w14:textId="40CCB2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6825039"/>
            <w14:checkbox>
              <w14:checked w14:val="0"/>
              <w14:checkedState w14:val="2612" w14:font="MS Gothic"/>
              <w14:uncheckedState w14:val="2610" w14:font="MS Gothic"/>
            </w14:checkbox>
          </w:sdtPr>
          <w:sdtContent>
            <w:tc>
              <w:tcPr>
                <w:tcW w:w="1083" w:type="dxa"/>
                <w:shd w:val="clear" w:color="auto" w:fill="FFF2CC" w:themeFill="accent4" w:themeFillTint="33"/>
              </w:tcPr>
              <w:p w14:paraId="35912A38" w14:textId="6690C0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5335976"/>
            <w:placeholder>
              <w:docPart w:val="6C82D1853BF24B53B2EDFBA56E335D53"/>
            </w:placeholder>
            <w:showingPlcHdr/>
          </w:sdtPr>
          <w:sdtContent>
            <w:tc>
              <w:tcPr>
                <w:tcW w:w="1401" w:type="dxa"/>
                <w:shd w:val="clear" w:color="auto" w:fill="FFF2CC" w:themeFill="accent4" w:themeFillTint="33"/>
              </w:tcPr>
              <w:p w14:paraId="1D0D7373" w14:textId="1D79F30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9E6EF8" w14:textId="77777777" w:rsidTr="00252758">
        <w:tc>
          <w:tcPr>
            <w:tcW w:w="1291" w:type="dxa"/>
          </w:tcPr>
          <w:p w14:paraId="705F935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1DA5320D" w14:textId="61BD000D"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ข้อมูลที่กำหนดไว้ใน</w:t>
            </w:r>
            <w:r w:rsidRPr="00C5062F">
              <w:rPr>
                <w:rFonts w:ascii="EucrosiaUPC" w:hAnsi="EucrosiaUPC" w:cs="EucrosiaUPC"/>
                <w:sz w:val="30"/>
                <w:szCs w:val="30"/>
              </w:rPr>
              <w:t xml:space="preserve"> TAS 37</w:t>
            </w:r>
            <w:r w:rsidRPr="00C5062F">
              <w:rPr>
                <w:rFonts w:ascii="EucrosiaUPC" w:hAnsi="EucrosiaUPC" w:cs="EucrosiaUPC"/>
                <w:sz w:val="30"/>
                <w:szCs w:val="30"/>
                <w:cs/>
              </w:rPr>
              <w:t>.</w:t>
            </w:r>
            <w:r w:rsidRPr="00C5062F">
              <w:rPr>
                <w:rFonts w:ascii="EucrosiaUPC" w:hAnsi="EucrosiaUPC" w:cs="EucrosiaUPC"/>
                <w:sz w:val="30"/>
                <w:szCs w:val="30"/>
              </w:rPr>
              <w:t>86</w:t>
            </w:r>
            <w:r w:rsidRPr="00C5062F">
              <w:rPr>
                <w:rFonts w:ascii="EucrosiaUPC" w:hAnsi="EucrosiaUPC" w:cs="EucrosiaUPC"/>
                <w:sz w:val="30"/>
                <w:szCs w:val="30"/>
                <w:cs/>
              </w:rPr>
              <w:t xml:space="preserve"> และ</w:t>
            </w:r>
          </w:p>
        </w:tc>
        <w:tc>
          <w:tcPr>
            <w:tcW w:w="1138" w:type="dxa"/>
          </w:tcPr>
          <w:p w14:paraId="657DD97D" w14:textId="77777777" w:rsidR="000F551A" w:rsidRPr="00C5062F" w:rsidRDefault="000F551A" w:rsidP="000F551A">
            <w:pPr>
              <w:jc w:val="center"/>
              <w:rPr>
                <w:rFonts w:ascii="EucrosiaUPC" w:hAnsi="EucrosiaUPC" w:cs="EucrosiaUPC"/>
                <w:sz w:val="30"/>
                <w:szCs w:val="30"/>
                <w:lang w:val="en-GB"/>
              </w:rPr>
            </w:pPr>
          </w:p>
        </w:tc>
        <w:tc>
          <w:tcPr>
            <w:tcW w:w="1120" w:type="dxa"/>
          </w:tcPr>
          <w:p w14:paraId="280D762A" w14:textId="379D1A5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0459733"/>
            <w14:checkbox>
              <w14:checked w14:val="0"/>
              <w14:checkedState w14:val="2612" w14:font="MS Gothic"/>
              <w14:uncheckedState w14:val="2610" w14:font="MS Gothic"/>
            </w14:checkbox>
          </w:sdtPr>
          <w:sdtContent>
            <w:tc>
              <w:tcPr>
                <w:tcW w:w="774" w:type="dxa"/>
                <w:shd w:val="clear" w:color="auto" w:fill="FFF2CC" w:themeFill="accent4" w:themeFillTint="33"/>
              </w:tcPr>
              <w:p w14:paraId="3349FDBE" w14:textId="625F5E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28841"/>
            <w14:checkbox>
              <w14:checked w14:val="0"/>
              <w14:checkedState w14:val="2612" w14:font="MS Gothic"/>
              <w14:uncheckedState w14:val="2610" w14:font="MS Gothic"/>
            </w14:checkbox>
          </w:sdtPr>
          <w:sdtContent>
            <w:tc>
              <w:tcPr>
                <w:tcW w:w="807" w:type="dxa"/>
                <w:shd w:val="clear" w:color="auto" w:fill="FFF2CC" w:themeFill="accent4" w:themeFillTint="33"/>
              </w:tcPr>
              <w:p w14:paraId="38981F17" w14:textId="4422E6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1576579"/>
            <w14:checkbox>
              <w14:checked w14:val="0"/>
              <w14:checkedState w14:val="2612" w14:font="MS Gothic"/>
              <w14:uncheckedState w14:val="2610" w14:font="MS Gothic"/>
            </w14:checkbox>
          </w:sdtPr>
          <w:sdtContent>
            <w:tc>
              <w:tcPr>
                <w:tcW w:w="1083" w:type="dxa"/>
                <w:shd w:val="clear" w:color="auto" w:fill="FFF2CC" w:themeFill="accent4" w:themeFillTint="33"/>
              </w:tcPr>
              <w:p w14:paraId="3EED909E" w14:textId="25103C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8790639"/>
            <w:placeholder>
              <w:docPart w:val="489FBCEE0F874EEBB382963BCDFD12A6"/>
            </w:placeholder>
            <w:showingPlcHdr/>
          </w:sdtPr>
          <w:sdtContent>
            <w:tc>
              <w:tcPr>
                <w:tcW w:w="1401" w:type="dxa"/>
                <w:shd w:val="clear" w:color="auto" w:fill="FFF2CC" w:themeFill="accent4" w:themeFillTint="33"/>
              </w:tcPr>
              <w:p w14:paraId="3AD1E061" w14:textId="3995987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B0BCDDF" w14:textId="77777777" w:rsidTr="00252758">
        <w:tc>
          <w:tcPr>
            <w:tcW w:w="1291" w:type="dxa"/>
          </w:tcPr>
          <w:p w14:paraId="45900B6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42135087" w14:textId="48DAB946"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เหตุผลที่ไม่สามารถประมาณการหนี้สินได้อย่างน่าเชื่อถือ</w:t>
            </w:r>
          </w:p>
        </w:tc>
        <w:tc>
          <w:tcPr>
            <w:tcW w:w="1138" w:type="dxa"/>
          </w:tcPr>
          <w:p w14:paraId="7A053583" w14:textId="77777777" w:rsidR="000F551A" w:rsidRPr="00C5062F" w:rsidRDefault="000F551A" w:rsidP="000F551A">
            <w:pPr>
              <w:jc w:val="center"/>
              <w:rPr>
                <w:rFonts w:ascii="EucrosiaUPC" w:hAnsi="EucrosiaUPC" w:cs="EucrosiaUPC"/>
                <w:sz w:val="30"/>
                <w:szCs w:val="30"/>
                <w:lang w:val="en-GB"/>
              </w:rPr>
            </w:pPr>
          </w:p>
        </w:tc>
        <w:tc>
          <w:tcPr>
            <w:tcW w:w="1120" w:type="dxa"/>
          </w:tcPr>
          <w:p w14:paraId="34E2E710" w14:textId="21085F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0487375"/>
            <w14:checkbox>
              <w14:checked w14:val="0"/>
              <w14:checkedState w14:val="2612" w14:font="MS Gothic"/>
              <w14:uncheckedState w14:val="2610" w14:font="MS Gothic"/>
            </w14:checkbox>
          </w:sdtPr>
          <w:sdtContent>
            <w:tc>
              <w:tcPr>
                <w:tcW w:w="774" w:type="dxa"/>
                <w:shd w:val="clear" w:color="auto" w:fill="FFF2CC" w:themeFill="accent4" w:themeFillTint="33"/>
              </w:tcPr>
              <w:p w14:paraId="178B1108" w14:textId="4792B8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1772240"/>
            <w14:checkbox>
              <w14:checked w14:val="0"/>
              <w14:checkedState w14:val="2612" w14:font="MS Gothic"/>
              <w14:uncheckedState w14:val="2610" w14:font="MS Gothic"/>
            </w14:checkbox>
          </w:sdtPr>
          <w:sdtContent>
            <w:tc>
              <w:tcPr>
                <w:tcW w:w="807" w:type="dxa"/>
                <w:shd w:val="clear" w:color="auto" w:fill="FFF2CC" w:themeFill="accent4" w:themeFillTint="33"/>
              </w:tcPr>
              <w:p w14:paraId="4D191D46" w14:textId="432F11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10073"/>
            <w14:checkbox>
              <w14:checked w14:val="0"/>
              <w14:checkedState w14:val="2612" w14:font="MS Gothic"/>
              <w14:uncheckedState w14:val="2610" w14:font="MS Gothic"/>
            </w14:checkbox>
          </w:sdtPr>
          <w:sdtContent>
            <w:tc>
              <w:tcPr>
                <w:tcW w:w="1083" w:type="dxa"/>
                <w:shd w:val="clear" w:color="auto" w:fill="FFF2CC" w:themeFill="accent4" w:themeFillTint="33"/>
              </w:tcPr>
              <w:p w14:paraId="5784D734" w14:textId="7C50DF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4763070"/>
            <w:placeholder>
              <w:docPart w:val="99A5F85E63EB4228AED237CA5706F82F"/>
            </w:placeholder>
            <w:showingPlcHdr/>
          </w:sdtPr>
          <w:sdtContent>
            <w:tc>
              <w:tcPr>
                <w:tcW w:w="1401" w:type="dxa"/>
                <w:shd w:val="clear" w:color="auto" w:fill="FFF2CC" w:themeFill="accent4" w:themeFillTint="33"/>
              </w:tcPr>
              <w:p w14:paraId="1E40B864" w14:textId="49A91B0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7B93A7" w14:textId="77777777" w:rsidTr="00252758">
        <w:tc>
          <w:tcPr>
            <w:tcW w:w="1291" w:type="dxa"/>
          </w:tcPr>
          <w:p w14:paraId="60C89C6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11</w:t>
            </w:r>
          </w:p>
        </w:tc>
        <w:tc>
          <w:tcPr>
            <w:tcW w:w="7197" w:type="dxa"/>
          </w:tcPr>
          <w:p w14:paraId="0B255E63"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11</w:t>
            </w:r>
            <w:r w:rsidRPr="00C5062F">
              <w:rPr>
                <w:rFonts w:ascii="EucrosiaUPC" w:hAnsi="EucrosiaUPC" w:cs="EucrosiaUPC"/>
                <w:sz w:val="30"/>
                <w:szCs w:val="30"/>
                <w:cs/>
              </w:rPr>
              <w:t>. มูลค่าของค่าความนิยมทั้งหมดที่คาดว่าจะสามารถนำไปหักเพื่อใช้ประโยชน์ทางภาษีได้</w:t>
            </w:r>
          </w:p>
        </w:tc>
        <w:tc>
          <w:tcPr>
            <w:tcW w:w="1138" w:type="dxa"/>
          </w:tcPr>
          <w:p w14:paraId="33A2A135" w14:textId="77777777" w:rsidR="000F551A" w:rsidRPr="00C5062F" w:rsidRDefault="000F551A" w:rsidP="000F551A">
            <w:pPr>
              <w:jc w:val="center"/>
              <w:rPr>
                <w:rFonts w:ascii="EucrosiaUPC" w:hAnsi="EucrosiaUPC" w:cs="EucrosiaUPC"/>
                <w:sz w:val="30"/>
                <w:szCs w:val="30"/>
                <w:lang w:val="en-GB"/>
              </w:rPr>
            </w:pPr>
          </w:p>
        </w:tc>
        <w:tc>
          <w:tcPr>
            <w:tcW w:w="1120" w:type="dxa"/>
          </w:tcPr>
          <w:p w14:paraId="010F2C4C" w14:textId="593E370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56941304"/>
            <w14:checkbox>
              <w14:checked w14:val="0"/>
              <w14:checkedState w14:val="2612" w14:font="MS Gothic"/>
              <w14:uncheckedState w14:val="2610" w14:font="MS Gothic"/>
            </w14:checkbox>
          </w:sdtPr>
          <w:sdtContent>
            <w:tc>
              <w:tcPr>
                <w:tcW w:w="774" w:type="dxa"/>
                <w:shd w:val="clear" w:color="auto" w:fill="FFF2CC" w:themeFill="accent4" w:themeFillTint="33"/>
              </w:tcPr>
              <w:p w14:paraId="64EA6A48" w14:textId="797A42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4174900"/>
            <w14:checkbox>
              <w14:checked w14:val="0"/>
              <w14:checkedState w14:val="2612" w14:font="MS Gothic"/>
              <w14:uncheckedState w14:val="2610" w14:font="MS Gothic"/>
            </w14:checkbox>
          </w:sdtPr>
          <w:sdtContent>
            <w:tc>
              <w:tcPr>
                <w:tcW w:w="807" w:type="dxa"/>
                <w:shd w:val="clear" w:color="auto" w:fill="FFF2CC" w:themeFill="accent4" w:themeFillTint="33"/>
              </w:tcPr>
              <w:p w14:paraId="0FFC344F" w14:textId="2D6C08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6873159"/>
            <w14:checkbox>
              <w14:checked w14:val="0"/>
              <w14:checkedState w14:val="2612" w14:font="MS Gothic"/>
              <w14:uncheckedState w14:val="2610" w14:font="MS Gothic"/>
            </w14:checkbox>
          </w:sdtPr>
          <w:sdtContent>
            <w:tc>
              <w:tcPr>
                <w:tcW w:w="1083" w:type="dxa"/>
                <w:shd w:val="clear" w:color="auto" w:fill="FFF2CC" w:themeFill="accent4" w:themeFillTint="33"/>
              </w:tcPr>
              <w:p w14:paraId="596F809B" w14:textId="55F1FD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0021901"/>
            <w:placeholder>
              <w:docPart w:val="E291CDE5CA474F4BAC303F24C203E426"/>
            </w:placeholder>
            <w:showingPlcHdr/>
          </w:sdtPr>
          <w:sdtContent>
            <w:tc>
              <w:tcPr>
                <w:tcW w:w="1401" w:type="dxa"/>
                <w:shd w:val="clear" w:color="auto" w:fill="FFF2CC" w:themeFill="accent4" w:themeFillTint="33"/>
              </w:tcPr>
              <w:p w14:paraId="25A5A635" w14:textId="56F91ED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D7192DB" w14:textId="77777777" w:rsidTr="00252758">
        <w:tc>
          <w:tcPr>
            <w:tcW w:w="1291" w:type="dxa"/>
          </w:tcPr>
          <w:p w14:paraId="39D99C5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p>
        </w:tc>
        <w:tc>
          <w:tcPr>
            <w:tcW w:w="7197" w:type="dxa"/>
          </w:tcPr>
          <w:p w14:paraId="6C505135" w14:textId="77777777"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rPr>
              <w:t>12</w:t>
            </w:r>
            <w:r w:rsidRPr="00C5062F">
              <w:rPr>
                <w:rFonts w:ascii="EucrosiaUPC" w:hAnsi="EucrosiaUPC" w:cs="EucrosiaUPC"/>
                <w:sz w:val="30"/>
                <w:szCs w:val="30"/>
                <w:cs/>
              </w:rPr>
              <w:t>. รายการที่มีการรับรู้แยกต่างหากจากการซื้อสินทรัพย์และการก่อหนี้สินในการรวมธุรกิจตาม</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51</w:t>
            </w:r>
          </w:p>
        </w:tc>
        <w:tc>
          <w:tcPr>
            <w:tcW w:w="1138" w:type="dxa"/>
          </w:tcPr>
          <w:p w14:paraId="60484BA6" w14:textId="77777777" w:rsidR="000F551A" w:rsidRPr="00C5062F" w:rsidRDefault="000F551A" w:rsidP="000F551A">
            <w:pPr>
              <w:jc w:val="center"/>
              <w:rPr>
                <w:rFonts w:ascii="EucrosiaUPC" w:hAnsi="EucrosiaUPC" w:cs="EucrosiaUPC"/>
                <w:sz w:val="30"/>
                <w:szCs w:val="30"/>
                <w:lang w:val="en-GB"/>
              </w:rPr>
            </w:pPr>
          </w:p>
        </w:tc>
        <w:tc>
          <w:tcPr>
            <w:tcW w:w="1120" w:type="dxa"/>
          </w:tcPr>
          <w:p w14:paraId="508B00A3" w14:textId="42D166F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33212789"/>
            <w14:checkbox>
              <w14:checked w14:val="0"/>
              <w14:checkedState w14:val="2612" w14:font="MS Gothic"/>
              <w14:uncheckedState w14:val="2610" w14:font="MS Gothic"/>
            </w14:checkbox>
          </w:sdtPr>
          <w:sdtContent>
            <w:tc>
              <w:tcPr>
                <w:tcW w:w="774" w:type="dxa"/>
                <w:shd w:val="clear" w:color="auto" w:fill="FFF2CC" w:themeFill="accent4" w:themeFillTint="33"/>
              </w:tcPr>
              <w:p w14:paraId="5BFED8FD" w14:textId="32B5E5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9065567"/>
            <w14:checkbox>
              <w14:checked w14:val="0"/>
              <w14:checkedState w14:val="2612" w14:font="MS Gothic"/>
              <w14:uncheckedState w14:val="2610" w14:font="MS Gothic"/>
            </w14:checkbox>
          </w:sdtPr>
          <w:sdtContent>
            <w:tc>
              <w:tcPr>
                <w:tcW w:w="807" w:type="dxa"/>
                <w:shd w:val="clear" w:color="auto" w:fill="FFF2CC" w:themeFill="accent4" w:themeFillTint="33"/>
              </w:tcPr>
              <w:p w14:paraId="5AD755AC" w14:textId="4D84A7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7833582"/>
            <w14:checkbox>
              <w14:checked w14:val="0"/>
              <w14:checkedState w14:val="2612" w14:font="MS Gothic"/>
              <w14:uncheckedState w14:val="2610" w14:font="MS Gothic"/>
            </w14:checkbox>
          </w:sdtPr>
          <w:sdtContent>
            <w:tc>
              <w:tcPr>
                <w:tcW w:w="1083" w:type="dxa"/>
                <w:shd w:val="clear" w:color="auto" w:fill="FFF2CC" w:themeFill="accent4" w:themeFillTint="33"/>
              </w:tcPr>
              <w:p w14:paraId="11FE99AE" w14:textId="26EC27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031636"/>
            <w:placeholder>
              <w:docPart w:val="E6987007604147C7845D4E9E52B2F1E3"/>
            </w:placeholder>
            <w:showingPlcHdr/>
          </w:sdtPr>
          <w:sdtContent>
            <w:tc>
              <w:tcPr>
                <w:tcW w:w="1401" w:type="dxa"/>
                <w:shd w:val="clear" w:color="auto" w:fill="FFF2CC" w:themeFill="accent4" w:themeFillTint="33"/>
              </w:tcPr>
              <w:p w14:paraId="6F5A54CA" w14:textId="2CD3CE7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6033D14" w14:textId="77777777" w:rsidTr="00252758">
        <w:tc>
          <w:tcPr>
            <w:tcW w:w="1291" w:type="dxa"/>
          </w:tcPr>
          <w:p w14:paraId="30796C4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3D3B7333" w14:textId="6D87C46C"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คำอธิบายสำหรับแต่ละรายการ</w:t>
            </w:r>
          </w:p>
        </w:tc>
        <w:tc>
          <w:tcPr>
            <w:tcW w:w="1138" w:type="dxa"/>
          </w:tcPr>
          <w:p w14:paraId="2CBF4717" w14:textId="77777777" w:rsidR="000F551A" w:rsidRPr="00C5062F" w:rsidRDefault="000F551A" w:rsidP="000F551A">
            <w:pPr>
              <w:jc w:val="center"/>
              <w:rPr>
                <w:rFonts w:ascii="EucrosiaUPC" w:hAnsi="EucrosiaUPC" w:cs="EucrosiaUPC"/>
                <w:sz w:val="30"/>
                <w:szCs w:val="30"/>
                <w:lang w:val="en-GB"/>
              </w:rPr>
            </w:pPr>
          </w:p>
        </w:tc>
        <w:tc>
          <w:tcPr>
            <w:tcW w:w="1120" w:type="dxa"/>
          </w:tcPr>
          <w:p w14:paraId="411715D9" w14:textId="7667519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21512951"/>
            <w14:checkbox>
              <w14:checked w14:val="0"/>
              <w14:checkedState w14:val="2612" w14:font="MS Gothic"/>
              <w14:uncheckedState w14:val="2610" w14:font="MS Gothic"/>
            </w14:checkbox>
          </w:sdtPr>
          <w:sdtContent>
            <w:tc>
              <w:tcPr>
                <w:tcW w:w="774" w:type="dxa"/>
                <w:shd w:val="clear" w:color="auto" w:fill="FFF2CC" w:themeFill="accent4" w:themeFillTint="33"/>
              </w:tcPr>
              <w:p w14:paraId="04703B1B" w14:textId="70AA2C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1129565"/>
            <w14:checkbox>
              <w14:checked w14:val="0"/>
              <w14:checkedState w14:val="2612" w14:font="MS Gothic"/>
              <w14:uncheckedState w14:val="2610" w14:font="MS Gothic"/>
            </w14:checkbox>
          </w:sdtPr>
          <w:sdtContent>
            <w:tc>
              <w:tcPr>
                <w:tcW w:w="807" w:type="dxa"/>
                <w:shd w:val="clear" w:color="auto" w:fill="FFF2CC" w:themeFill="accent4" w:themeFillTint="33"/>
              </w:tcPr>
              <w:p w14:paraId="60981BED" w14:textId="00CAF9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905315"/>
            <w14:checkbox>
              <w14:checked w14:val="0"/>
              <w14:checkedState w14:val="2612" w14:font="MS Gothic"/>
              <w14:uncheckedState w14:val="2610" w14:font="MS Gothic"/>
            </w14:checkbox>
          </w:sdtPr>
          <w:sdtContent>
            <w:tc>
              <w:tcPr>
                <w:tcW w:w="1083" w:type="dxa"/>
                <w:shd w:val="clear" w:color="auto" w:fill="FFF2CC" w:themeFill="accent4" w:themeFillTint="33"/>
              </w:tcPr>
              <w:p w14:paraId="467437E0" w14:textId="29CFD97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1820013"/>
            <w:placeholder>
              <w:docPart w:val="2D7C7ABB4AE446D3A5862FA48A915EB4"/>
            </w:placeholder>
            <w:showingPlcHdr/>
          </w:sdtPr>
          <w:sdtContent>
            <w:tc>
              <w:tcPr>
                <w:tcW w:w="1401" w:type="dxa"/>
                <w:shd w:val="clear" w:color="auto" w:fill="FFF2CC" w:themeFill="accent4" w:themeFillTint="33"/>
              </w:tcPr>
              <w:p w14:paraId="739071FA" w14:textId="575B6E9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CE4A51" w14:textId="77777777" w:rsidTr="00252758">
        <w:tc>
          <w:tcPr>
            <w:tcW w:w="1291" w:type="dxa"/>
          </w:tcPr>
          <w:p w14:paraId="24E359F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40FF4261" w14:textId="1E47CAB1"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การบันทึกบัญชีสำหรับแต่ละรายการ</w:t>
            </w:r>
          </w:p>
        </w:tc>
        <w:tc>
          <w:tcPr>
            <w:tcW w:w="1138" w:type="dxa"/>
          </w:tcPr>
          <w:p w14:paraId="1BA2616D" w14:textId="77777777" w:rsidR="000F551A" w:rsidRPr="00C5062F" w:rsidRDefault="000F551A" w:rsidP="000F551A">
            <w:pPr>
              <w:jc w:val="center"/>
              <w:rPr>
                <w:rFonts w:ascii="EucrosiaUPC" w:hAnsi="EucrosiaUPC" w:cs="EucrosiaUPC"/>
                <w:sz w:val="30"/>
                <w:szCs w:val="30"/>
                <w:lang w:val="en-GB"/>
              </w:rPr>
            </w:pPr>
          </w:p>
        </w:tc>
        <w:tc>
          <w:tcPr>
            <w:tcW w:w="1120" w:type="dxa"/>
          </w:tcPr>
          <w:p w14:paraId="3F805270" w14:textId="74B1FB7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9734156"/>
            <w14:checkbox>
              <w14:checked w14:val="0"/>
              <w14:checkedState w14:val="2612" w14:font="MS Gothic"/>
              <w14:uncheckedState w14:val="2610" w14:font="MS Gothic"/>
            </w14:checkbox>
          </w:sdtPr>
          <w:sdtContent>
            <w:tc>
              <w:tcPr>
                <w:tcW w:w="774" w:type="dxa"/>
                <w:shd w:val="clear" w:color="auto" w:fill="FFF2CC" w:themeFill="accent4" w:themeFillTint="33"/>
              </w:tcPr>
              <w:p w14:paraId="1FD6D8C1" w14:textId="41A9DD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9921065"/>
            <w14:checkbox>
              <w14:checked w14:val="0"/>
              <w14:checkedState w14:val="2612" w14:font="MS Gothic"/>
              <w14:uncheckedState w14:val="2610" w14:font="MS Gothic"/>
            </w14:checkbox>
          </w:sdtPr>
          <w:sdtContent>
            <w:tc>
              <w:tcPr>
                <w:tcW w:w="807" w:type="dxa"/>
                <w:shd w:val="clear" w:color="auto" w:fill="FFF2CC" w:themeFill="accent4" w:themeFillTint="33"/>
              </w:tcPr>
              <w:p w14:paraId="1046236E" w14:textId="53179D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5098316"/>
            <w14:checkbox>
              <w14:checked w14:val="0"/>
              <w14:checkedState w14:val="2612" w14:font="MS Gothic"/>
              <w14:uncheckedState w14:val="2610" w14:font="MS Gothic"/>
            </w14:checkbox>
          </w:sdtPr>
          <w:sdtContent>
            <w:tc>
              <w:tcPr>
                <w:tcW w:w="1083" w:type="dxa"/>
                <w:shd w:val="clear" w:color="auto" w:fill="FFF2CC" w:themeFill="accent4" w:themeFillTint="33"/>
              </w:tcPr>
              <w:p w14:paraId="6DC9F917" w14:textId="0079AE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8438535"/>
            <w:placeholder>
              <w:docPart w:val="AD44988CFA4C40CA97F0F2BCCA5FA587"/>
            </w:placeholder>
            <w:showingPlcHdr/>
          </w:sdtPr>
          <w:sdtContent>
            <w:tc>
              <w:tcPr>
                <w:tcW w:w="1401" w:type="dxa"/>
                <w:shd w:val="clear" w:color="auto" w:fill="FFF2CC" w:themeFill="accent4" w:themeFillTint="33"/>
              </w:tcPr>
              <w:p w14:paraId="7865E827" w14:textId="28069DA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DE613C0" w14:textId="77777777" w:rsidTr="00252758">
        <w:tc>
          <w:tcPr>
            <w:tcW w:w="1291" w:type="dxa"/>
          </w:tcPr>
          <w:p w14:paraId="1AB31E3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197" w:type="dxa"/>
          </w:tcPr>
          <w:p w14:paraId="649B44D9" w14:textId="763A36ED"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มูลค่าที่รับรู้สำหรับแต่ละรายการและระบุว่าแสดงอยู่ในรายการใดในงบการเงิน และ</w:t>
            </w:r>
          </w:p>
        </w:tc>
        <w:tc>
          <w:tcPr>
            <w:tcW w:w="1138" w:type="dxa"/>
          </w:tcPr>
          <w:p w14:paraId="33AD385C" w14:textId="77777777" w:rsidR="000F551A" w:rsidRPr="00C5062F" w:rsidRDefault="000F551A" w:rsidP="000F551A">
            <w:pPr>
              <w:jc w:val="center"/>
              <w:rPr>
                <w:rFonts w:ascii="EucrosiaUPC" w:hAnsi="EucrosiaUPC" w:cs="EucrosiaUPC"/>
                <w:sz w:val="30"/>
                <w:szCs w:val="30"/>
                <w:lang w:val="en-GB"/>
              </w:rPr>
            </w:pPr>
          </w:p>
        </w:tc>
        <w:tc>
          <w:tcPr>
            <w:tcW w:w="1120" w:type="dxa"/>
          </w:tcPr>
          <w:p w14:paraId="1758011C" w14:textId="6B09474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1672932"/>
            <w14:checkbox>
              <w14:checked w14:val="0"/>
              <w14:checkedState w14:val="2612" w14:font="MS Gothic"/>
              <w14:uncheckedState w14:val="2610" w14:font="MS Gothic"/>
            </w14:checkbox>
          </w:sdtPr>
          <w:sdtContent>
            <w:tc>
              <w:tcPr>
                <w:tcW w:w="774" w:type="dxa"/>
                <w:shd w:val="clear" w:color="auto" w:fill="FFF2CC" w:themeFill="accent4" w:themeFillTint="33"/>
              </w:tcPr>
              <w:p w14:paraId="7DDA8EF3" w14:textId="2D4B11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3095985"/>
            <w14:checkbox>
              <w14:checked w14:val="0"/>
              <w14:checkedState w14:val="2612" w14:font="MS Gothic"/>
              <w14:uncheckedState w14:val="2610" w14:font="MS Gothic"/>
            </w14:checkbox>
          </w:sdtPr>
          <w:sdtContent>
            <w:tc>
              <w:tcPr>
                <w:tcW w:w="807" w:type="dxa"/>
                <w:shd w:val="clear" w:color="auto" w:fill="FFF2CC" w:themeFill="accent4" w:themeFillTint="33"/>
              </w:tcPr>
              <w:p w14:paraId="44AAEBB9" w14:textId="33D92F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4188926"/>
            <w14:checkbox>
              <w14:checked w14:val="0"/>
              <w14:checkedState w14:val="2612" w14:font="MS Gothic"/>
              <w14:uncheckedState w14:val="2610" w14:font="MS Gothic"/>
            </w14:checkbox>
          </w:sdtPr>
          <w:sdtContent>
            <w:tc>
              <w:tcPr>
                <w:tcW w:w="1083" w:type="dxa"/>
                <w:shd w:val="clear" w:color="auto" w:fill="FFF2CC" w:themeFill="accent4" w:themeFillTint="33"/>
              </w:tcPr>
              <w:p w14:paraId="6C220454" w14:textId="2DEE18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8025241"/>
            <w:placeholder>
              <w:docPart w:val="65F5C4D008C94F0B89F7EF794887EBDA"/>
            </w:placeholder>
            <w:showingPlcHdr/>
          </w:sdtPr>
          <w:sdtContent>
            <w:tc>
              <w:tcPr>
                <w:tcW w:w="1401" w:type="dxa"/>
                <w:shd w:val="clear" w:color="auto" w:fill="FFF2CC" w:themeFill="accent4" w:themeFillTint="33"/>
              </w:tcPr>
              <w:p w14:paraId="700CE879" w14:textId="38105C4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43559CB" w14:textId="77777777" w:rsidTr="00252758">
        <w:tc>
          <w:tcPr>
            <w:tcW w:w="1291" w:type="dxa"/>
          </w:tcPr>
          <w:p w14:paraId="2C96872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197" w:type="dxa"/>
          </w:tcPr>
          <w:p w14:paraId="25CAB82F" w14:textId="03CAF0CE"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cs/>
              </w:rPr>
              <w:tab/>
              <w:t>ถ้ารายการเป็นการทำให้ความสัมพันธ์ที่มีอยู่ก่อนการรวมธุรกิจหมดไป ให้เปิดเผยวิธีที่ใช้ในการประเมินมูลค่าของรายการดังกล่าว</w:t>
            </w:r>
          </w:p>
        </w:tc>
        <w:tc>
          <w:tcPr>
            <w:tcW w:w="1138" w:type="dxa"/>
          </w:tcPr>
          <w:p w14:paraId="6D08A994" w14:textId="77777777" w:rsidR="000F551A" w:rsidRPr="00C5062F" w:rsidRDefault="000F551A" w:rsidP="000F551A">
            <w:pPr>
              <w:jc w:val="center"/>
              <w:rPr>
                <w:rFonts w:ascii="EucrosiaUPC" w:hAnsi="EucrosiaUPC" w:cs="EucrosiaUPC"/>
                <w:sz w:val="30"/>
                <w:szCs w:val="30"/>
                <w:lang w:val="en-GB"/>
              </w:rPr>
            </w:pPr>
          </w:p>
        </w:tc>
        <w:tc>
          <w:tcPr>
            <w:tcW w:w="1120" w:type="dxa"/>
          </w:tcPr>
          <w:p w14:paraId="005E900D" w14:textId="3402F5A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7242153"/>
            <w14:checkbox>
              <w14:checked w14:val="0"/>
              <w14:checkedState w14:val="2612" w14:font="MS Gothic"/>
              <w14:uncheckedState w14:val="2610" w14:font="MS Gothic"/>
            </w14:checkbox>
          </w:sdtPr>
          <w:sdtContent>
            <w:tc>
              <w:tcPr>
                <w:tcW w:w="774" w:type="dxa"/>
                <w:shd w:val="clear" w:color="auto" w:fill="FFF2CC" w:themeFill="accent4" w:themeFillTint="33"/>
              </w:tcPr>
              <w:p w14:paraId="24E4E7DC" w14:textId="266FFE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3196464"/>
            <w14:checkbox>
              <w14:checked w14:val="0"/>
              <w14:checkedState w14:val="2612" w14:font="MS Gothic"/>
              <w14:uncheckedState w14:val="2610" w14:font="MS Gothic"/>
            </w14:checkbox>
          </w:sdtPr>
          <w:sdtContent>
            <w:tc>
              <w:tcPr>
                <w:tcW w:w="807" w:type="dxa"/>
                <w:shd w:val="clear" w:color="auto" w:fill="FFF2CC" w:themeFill="accent4" w:themeFillTint="33"/>
              </w:tcPr>
              <w:p w14:paraId="7C9FB0EB" w14:textId="2C5243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8409780"/>
            <w14:checkbox>
              <w14:checked w14:val="0"/>
              <w14:checkedState w14:val="2612" w14:font="MS Gothic"/>
              <w14:uncheckedState w14:val="2610" w14:font="MS Gothic"/>
            </w14:checkbox>
          </w:sdtPr>
          <w:sdtContent>
            <w:tc>
              <w:tcPr>
                <w:tcW w:w="1083" w:type="dxa"/>
                <w:shd w:val="clear" w:color="auto" w:fill="FFF2CC" w:themeFill="accent4" w:themeFillTint="33"/>
              </w:tcPr>
              <w:p w14:paraId="15532AF3" w14:textId="3F458F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9052883"/>
            <w:placeholder>
              <w:docPart w:val="C9D23CF97CCA4198B8E0FACFE28F5F16"/>
            </w:placeholder>
            <w:showingPlcHdr/>
          </w:sdtPr>
          <w:sdtContent>
            <w:tc>
              <w:tcPr>
                <w:tcW w:w="1401" w:type="dxa"/>
                <w:shd w:val="clear" w:color="auto" w:fill="FFF2CC" w:themeFill="accent4" w:themeFillTint="33"/>
              </w:tcPr>
              <w:p w14:paraId="32A35E41" w14:textId="2B34854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E7AAA4F" w14:textId="77777777" w:rsidTr="00252758">
        <w:tc>
          <w:tcPr>
            <w:tcW w:w="1291" w:type="dxa"/>
          </w:tcPr>
          <w:p w14:paraId="4E4AF29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13</w:t>
            </w:r>
          </w:p>
        </w:tc>
        <w:tc>
          <w:tcPr>
            <w:tcW w:w="7197" w:type="dxa"/>
          </w:tcPr>
          <w:p w14:paraId="2C499E51"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13</w:t>
            </w:r>
            <w:r w:rsidRPr="00C5062F">
              <w:rPr>
                <w:rFonts w:ascii="EucrosiaUPC" w:hAnsi="EucrosiaUPC" w:cs="EucrosiaUPC"/>
                <w:sz w:val="30"/>
                <w:szCs w:val="30"/>
                <w:cs/>
              </w:rPr>
              <w:t xml:space="preserve">. การเปิดเผยข้อมูลของรายการที่รับรู้แยกต่างหากตามที่กำหนดใน </w:t>
            </w: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cs/>
              </w:rPr>
              <w:t>ข</w:t>
            </w:r>
            <w:r w:rsidRPr="00C5062F">
              <w:rPr>
                <w:rFonts w:ascii="EucrosiaUPC" w:hAnsi="EucrosiaUPC" w:cs="EucrosiaUPC"/>
                <w:sz w:val="30"/>
                <w:szCs w:val="30"/>
              </w:rPr>
              <w:t>64</w:t>
            </w:r>
            <w:r w:rsidRPr="00C5062F">
              <w:rPr>
                <w:rFonts w:ascii="EucrosiaUPC" w:hAnsi="EucrosiaUPC" w:cs="EucrosiaUPC"/>
                <w:sz w:val="30"/>
                <w:szCs w:val="30"/>
                <w:cs/>
              </w:rPr>
              <w:t>.</w:t>
            </w:r>
            <w:r w:rsidRPr="00C5062F">
              <w:rPr>
                <w:rFonts w:ascii="EucrosiaUPC" w:hAnsi="EucrosiaUPC" w:cs="EucrosiaUPC"/>
                <w:sz w:val="30"/>
                <w:szCs w:val="30"/>
              </w:rPr>
              <w:t>12</w:t>
            </w:r>
            <w:r w:rsidRPr="00C5062F">
              <w:rPr>
                <w:rFonts w:ascii="EucrosiaUPC" w:hAnsi="EucrosiaUPC" w:cs="EucrosiaUPC"/>
                <w:sz w:val="30"/>
                <w:szCs w:val="30"/>
                <w:cs/>
              </w:rPr>
              <w:t xml:space="preserve"> ต้องเปิดเผยมูลค่าต้นทุนที่เกี่ยวข้องกับการซื้อแยกต่างหากโดยเปิดเผยมูลค่าของต้นทุนที่รับรู้เป็นค่าใช้จ่ายและระบุว่าได้แสดงเป็นรายการใดในงบกำไรขาดทุนเบ็ดเสร็จ รวมทั้งต้องเปิดเผยมูลค่าของต้นทุนที่ไม่ได้รับรู้เป็นค่าใช้จ่ายและวิธีการรับรู้ต้นทุนดังกล่าว</w:t>
            </w:r>
          </w:p>
        </w:tc>
        <w:tc>
          <w:tcPr>
            <w:tcW w:w="1138" w:type="dxa"/>
          </w:tcPr>
          <w:p w14:paraId="1F4B4EE3" w14:textId="77777777" w:rsidR="000F551A" w:rsidRPr="00C5062F" w:rsidRDefault="000F551A" w:rsidP="000F551A">
            <w:pPr>
              <w:jc w:val="center"/>
              <w:rPr>
                <w:rFonts w:ascii="EucrosiaUPC" w:hAnsi="EucrosiaUPC" w:cs="EucrosiaUPC"/>
                <w:sz w:val="30"/>
                <w:szCs w:val="30"/>
                <w:lang w:val="en-GB"/>
              </w:rPr>
            </w:pPr>
          </w:p>
        </w:tc>
        <w:tc>
          <w:tcPr>
            <w:tcW w:w="1120" w:type="dxa"/>
          </w:tcPr>
          <w:p w14:paraId="271E1C8E" w14:textId="7095EE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18050684"/>
            <w14:checkbox>
              <w14:checked w14:val="0"/>
              <w14:checkedState w14:val="2612" w14:font="MS Gothic"/>
              <w14:uncheckedState w14:val="2610" w14:font="MS Gothic"/>
            </w14:checkbox>
          </w:sdtPr>
          <w:sdtContent>
            <w:tc>
              <w:tcPr>
                <w:tcW w:w="774" w:type="dxa"/>
                <w:shd w:val="clear" w:color="auto" w:fill="FFF2CC" w:themeFill="accent4" w:themeFillTint="33"/>
              </w:tcPr>
              <w:p w14:paraId="582A14C6" w14:textId="55F6D0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5495649"/>
            <w14:checkbox>
              <w14:checked w14:val="0"/>
              <w14:checkedState w14:val="2612" w14:font="MS Gothic"/>
              <w14:uncheckedState w14:val="2610" w14:font="MS Gothic"/>
            </w14:checkbox>
          </w:sdtPr>
          <w:sdtContent>
            <w:tc>
              <w:tcPr>
                <w:tcW w:w="807" w:type="dxa"/>
                <w:shd w:val="clear" w:color="auto" w:fill="FFF2CC" w:themeFill="accent4" w:themeFillTint="33"/>
              </w:tcPr>
              <w:p w14:paraId="616BE0D8" w14:textId="7FDD5A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1100738"/>
            <w14:checkbox>
              <w14:checked w14:val="0"/>
              <w14:checkedState w14:val="2612" w14:font="MS Gothic"/>
              <w14:uncheckedState w14:val="2610" w14:font="MS Gothic"/>
            </w14:checkbox>
          </w:sdtPr>
          <w:sdtContent>
            <w:tc>
              <w:tcPr>
                <w:tcW w:w="1083" w:type="dxa"/>
                <w:shd w:val="clear" w:color="auto" w:fill="FFF2CC" w:themeFill="accent4" w:themeFillTint="33"/>
              </w:tcPr>
              <w:p w14:paraId="029DB469" w14:textId="623FDC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5436158"/>
            <w:placeholder>
              <w:docPart w:val="8817C72BA6E4477D8F8C406E4D75E682"/>
            </w:placeholder>
            <w:showingPlcHdr/>
          </w:sdtPr>
          <w:sdtContent>
            <w:tc>
              <w:tcPr>
                <w:tcW w:w="1401" w:type="dxa"/>
                <w:shd w:val="clear" w:color="auto" w:fill="FFF2CC" w:themeFill="accent4" w:themeFillTint="33"/>
              </w:tcPr>
              <w:p w14:paraId="771ECFDF" w14:textId="01C3623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7436F2" w14:textId="77777777" w:rsidTr="00252758">
        <w:tc>
          <w:tcPr>
            <w:tcW w:w="1291" w:type="dxa"/>
          </w:tcPr>
          <w:p w14:paraId="1425804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14</w:t>
            </w:r>
          </w:p>
        </w:tc>
        <w:tc>
          <w:tcPr>
            <w:tcW w:w="7197" w:type="dxa"/>
          </w:tcPr>
          <w:p w14:paraId="7DB643CE"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14</w:t>
            </w:r>
            <w:r w:rsidRPr="00C5062F">
              <w:rPr>
                <w:rFonts w:ascii="EucrosiaUPC" w:hAnsi="EucrosiaUPC" w:cs="EucrosiaUPC"/>
                <w:sz w:val="30"/>
                <w:szCs w:val="30"/>
                <w:cs/>
              </w:rPr>
              <w:t>. กำไรจากการซื้อในราคาต่ำกว่ามูลค่ายุติธรรม (ดู</w:t>
            </w:r>
            <w:r w:rsidRPr="00C5062F">
              <w:rPr>
                <w:rFonts w:ascii="EucrosiaUPC" w:hAnsi="EucrosiaUPC" w:cs="EucrosiaUPC"/>
                <w:sz w:val="30"/>
                <w:szCs w:val="30"/>
                <w:lang w:val="en-GB"/>
              </w:rPr>
              <w:t xml:space="preserve"> TFRS 3</w:t>
            </w:r>
            <w:r w:rsidRPr="00C5062F">
              <w:rPr>
                <w:rFonts w:ascii="EucrosiaUPC" w:hAnsi="EucrosiaUPC" w:cs="EucrosiaUPC"/>
                <w:sz w:val="30"/>
                <w:szCs w:val="30"/>
                <w:cs/>
                <w:lang w:val="en-GB"/>
              </w:rPr>
              <w:t>.</w:t>
            </w:r>
            <w:r w:rsidRPr="00C5062F">
              <w:rPr>
                <w:rFonts w:ascii="EucrosiaUPC" w:hAnsi="EucrosiaUPC" w:cs="EucrosiaUPC"/>
                <w:sz w:val="30"/>
                <w:szCs w:val="30"/>
              </w:rPr>
              <w:t>34</w:t>
            </w:r>
            <w:r w:rsidRPr="00C5062F">
              <w:rPr>
                <w:rFonts w:ascii="EucrosiaUPC" w:hAnsi="EucrosiaUPC" w:cs="EucrosiaUPC"/>
                <w:sz w:val="30"/>
                <w:szCs w:val="30"/>
                <w:cs/>
              </w:rPr>
              <w:t xml:space="preserve"> ถึง </w:t>
            </w: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rPr>
              <w:t>36</w:t>
            </w:r>
            <w:r w:rsidRPr="00C5062F">
              <w:rPr>
                <w:rFonts w:ascii="EucrosiaUPC" w:hAnsi="EucrosiaUPC" w:cs="EucrosiaUPC"/>
                <w:sz w:val="30"/>
                <w:szCs w:val="30"/>
                <w:cs/>
              </w:rPr>
              <w:t>)</w:t>
            </w:r>
          </w:p>
        </w:tc>
        <w:tc>
          <w:tcPr>
            <w:tcW w:w="1138" w:type="dxa"/>
          </w:tcPr>
          <w:p w14:paraId="54544240" w14:textId="77777777" w:rsidR="000F551A" w:rsidRPr="00C5062F" w:rsidRDefault="000F551A" w:rsidP="000F551A">
            <w:pPr>
              <w:jc w:val="center"/>
              <w:rPr>
                <w:rFonts w:ascii="EucrosiaUPC" w:hAnsi="EucrosiaUPC" w:cs="EucrosiaUPC"/>
                <w:sz w:val="30"/>
                <w:szCs w:val="30"/>
                <w:lang w:val="en-GB"/>
              </w:rPr>
            </w:pPr>
          </w:p>
        </w:tc>
        <w:tc>
          <w:tcPr>
            <w:tcW w:w="1120" w:type="dxa"/>
          </w:tcPr>
          <w:p w14:paraId="3F7E7A60" w14:textId="42EEED2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12690856"/>
            <w14:checkbox>
              <w14:checked w14:val="0"/>
              <w14:checkedState w14:val="2612" w14:font="MS Gothic"/>
              <w14:uncheckedState w14:val="2610" w14:font="MS Gothic"/>
            </w14:checkbox>
          </w:sdtPr>
          <w:sdtContent>
            <w:tc>
              <w:tcPr>
                <w:tcW w:w="774" w:type="dxa"/>
                <w:shd w:val="clear" w:color="auto" w:fill="FFF2CC" w:themeFill="accent4" w:themeFillTint="33"/>
              </w:tcPr>
              <w:p w14:paraId="3E6BFEA1" w14:textId="168D2A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6921516"/>
            <w14:checkbox>
              <w14:checked w14:val="0"/>
              <w14:checkedState w14:val="2612" w14:font="MS Gothic"/>
              <w14:uncheckedState w14:val="2610" w14:font="MS Gothic"/>
            </w14:checkbox>
          </w:sdtPr>
          <w:sdtContent>
            <w:tc>
              <w:tcPr>
                <w:tcW w:w="807" w:type="dxa"/>
                <w:shd w:val="clear" w:color="auto" w:fill="FFF2CC" w:themeFill="accent4" w:themeFillTint="33"/>
              </w:tcPr>
              <w:p w14:paraId="5014347D" w14:textId="719BAF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447733"/>
            <w14:checkbox>
              <w14:checked w14:val="0"/>
              <w14:checkedState w14:val="2612" w14:font="MS Gothic"/>
              <w14:uncheckedState w14:val="2610" w14:font="MS Gothic"/>
            </w14:checkbox>
          </w:sdtPr>
          <w:sdtContent>
            <w:tc>
              <w:tcPr>
                <w:tcW w:w="1083" w:type="dxa"/>
                <w:shd w:val="clear" w:color="auto" w:fill="FFF2CC" w:themeFill="accent4" w:themeFillTint="33"/>
              </w:tcPr>
              <w:p w14:paraId="322E7C9F" w14:textId="18F6D0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7718868"/>
            <w:placeholder>
              <w:docPart w:val="872819D33C3F4EF8B7078647F792C0CF"/>
            </w:placeholder>
            <w:showingPlcHdr/>
          </w:sdtPr>
          <w:sdtContent>
            <w:tc>
              <w:tcPr>
                <w:tcW w:w="1401" w:type="dxa"/>
                <w:shd w:val="clear" w:color="auto" w:fill="FFF2CC" w:themeFill="accent4" w:themeFillTint="33"/>
              </w:tcPr>
              <w:p w14:paraId="3C6FB81A" w14:textId="4E5B79E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D3CB5EB" w14:textId="77777777" w:rsidTr="00252758">
        <w:tc>
          <w:tcPr>
            <w:tcW w:w="1291" w:type="dxa"/>
          </w:tcPr>
          <w:p w14:paraId="23F9B2F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14</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3D53E78E" w14:textId="4029DB01"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มูลค่าผลกำไรที่รับรู้ตามที่กำหนดไว้ใน</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34</w:t>
            </w:r>
            <w:r w:rsidRPr="00C5062F">
              <w:rPr>
                <w:rFonts w:ascii="EucrosiaUPC" w:hAnsi="EucrosiaUPC" w:cs="EucrosiaUPC"/>
                <w:sz w:val="30"/>
                <w:szCs w:val="30"/>
                <w:cs/>
              </w:rPr>
              <w:t xml:space="preserve"> และระบุว่าแสดงเป็นรายการใดในงบกำไรขาดทุนเบ็ดเสร็จ และ</w:t>
            </w:r>
          </w:p>
        </w:tc>
        <w:tc>
          <w:tcPr>
            <w:tcW w:w="1138" w:type="dxa"/>
          </w:tcPr>
          <w:p w14:paraId="56E6F80B" w14:textId="77777777" w:rsidR="000F551A" w:rsidRPr="00C5062F" w:rsidRDefault="000F551A" w:rsidP="000F551A">
            <w:pPr>
              <w:jc w:val="center"/>
              <w:rPr>
                <w:rFonts w:ascii="EucrosiaUPC" w:hAnsi="EucrosiaUPC" w:cs="EucrosiaUPC"/>
                <w:sz w:val="30"/>
                <w:szCs w:val="30"/>
                <w:lang w:val="en-GB"/>
              </w:rPr>
            </w:pPr>
          </w:p>
        </w:tc>
        <w:tc>
          <w:tcPr>
            <w:tcW w:w="1120" w:type="dxa"/>
          </w:tcPr>
          <w:p w14:paraId="75C6A671" w14:textId="630D946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20379071"/>
            <w14:checkbox>
              <w14:checked w14:val="0"/>
              <w14:checkedState w14:val="2612" w14:font="MS Gothic"/>
              <w14:uncheckedState w14:val="2610" w14:font="MS Gothic"/>
            </w14:checkbox>
          </w:sdtPr>
          <w:sdtContent>
            <w:tc>
              <w:tcPr>
                <w:tcW w:w="774" w:type="dxa"/>
                <w:shd w:val="clear" w:color="auto" w:fill="FFF2CC" w:themeFill="accent4" w:themeFillTint="33"/>
              </w:tcPr>
              <w:p w14:paraId="63276AA6" w14:textId="028AB8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4552253"/>
            <w14:checkbox>
              <w14:checked w14:val="0"/>
              <w14:checkedState w14:val="2612" w14:font="MS Gothic"/>
              <w14:uncheckedState w14:val="2610" w14:font="MS Gothic"/>
            </w14:checkbox>
          </w:sdtPr>
          <w:sdtContent>
            <w:tc>
              <w:tcPr>
                <w:tcW w:w="807" w:type="dxa"/>
                <w:shd w:val="clear" w:color="auto" w:fill="FFF2CC" w:themeFill="accent4" w:themeFillTint="33"/>
              </w:tcPr>
              <w:p w14:paraId="7A335A30" w14:textId="51EE9C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4634311"/>
            <w14:checkbox>
              <w14:checked w14:val="0"/>
              <w14:checkedState w14:val="2612" w14:font="MS Gothic"/>
              <w14:uncheckedState w14:val="2610" w14:font="MS Gothic"/>
            </w14:checkbox>
          </w:sdtPr>
          <w:sdtContent>
            <w:tc>
              <w:tcPr>
                <w:tcW w:w="1083" w:type="dxa"/>
                <w:shd w:val="clear" w:color="auto" w:fill="FFF2CC" w:themeFill="accent4" w:themeFillTint="33"/>
              </w:tcPr>
              <w:p w14:paraId="1F17D542" w14:textId="4AD1A9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4331664"/>
            <w:placeholder>
              <w:docPart w:val="8648D440D9FD463D81A89AB343B9C7A8"/>
            </w:placeholder>
            <w:showingPlcHdr/>
          </w:sdtPr>
          <w:sdtContent>
            <w:tc>
              <w:tcPr>
                <w:tcW w:w="1401" w:type="dxa"/>
                <w:shd w:val="clear" w:color="auto" w:fill="FFF2CC" w:themeFill="accent4" w:themeFillTint="33"/>
              </w:tcPr>
              <w:p w14:paraId="705CF527" w14:textId="0DDD3C3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008149" w14:textId="77777777" w:rsidTr="00252758">
        <w:tc>
          <w:tcPr>
            <w:tcW w:w="1291" w:type="dxa"/>
          </w:tcPr>
          <w:p w14:paraId="60B310E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14</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509CACAF" w14:textId="46F8779F"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คำอธิบายเหตุผลของการเกิดกำไรจากรายการซื้อธุรกิจ</w:t>
            </w:r>
          </w:p>
        </w:tc>
        <w:tc>
          <w:tcPr>
            <w:tcW w:w="1138" w:type="dxa"/>
          </w:tcPr>
          <w:p w14:paraId="2599A0F3" w14:textId="77777777" w:rsidR="000F551A" w:rsidRPr="00C5062F" w:rsidRDefault="000F551A" w:rsidP="000F551A">
            <w:pPr>
              <w:jc w:val="center"/>
              <w:rPr>
                <w:rFonts w:ascii="EucrosiaUPC" w:hAnsi="EucrosiaUPC" w:cs="EucrosiaUPC"/>
                <w:sz w:val="30"/>
                <w:szCs w:val="30"/>
                <w:lang w:val="en-GB"/>
              </w:rPr>
            </w:pPr>
          </w:p>
        </w:tc>
        <w:tc>
          <w:tcPr>
            <w:tcW w:w="1120" w:type="dxa"/>
          </w:tcPr>
          <w:p w14:paraId="11C048EC" w14:textId="1B0381C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90663643"/>
            <w14:checkbox>
              <w14:checked w14:val="0"/>
              <w14:checkedState w14:val="2612" w14:font="MS Gothic"/>
              <w14:uncheckedState w14:val="2610" w14:font="MS Gothic"/>
            </w14:checkbox>
          </w:sdtPr>
          <w:sdtContent>
            <w:tc>
              <w:tcPr>
                <w:tcW w:w="774" w:type="dxa"/>
                <w:shd w:val="clear" w:color="auto" w:fill="FFF2CC" w:themeFill="accent4" w:themeFillTint="33"/>
              </w:tcPr>
              <w:p w14:paraId="3A57281E" w14:textId="717649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9598164"/>
            <w14:checkbox>
              <w14:checked w14:val="0"/>
              <w14:checkedState w14:val="2612" w14:font="MS Gothic"/>
              <w14:uncheckedState w14:val="2610" w14:font="MS Gothic"/>
            </w14:checkbox>
          </w:sdtPr>
          <w:sdtContent>
            <w:tc>
              <w:tcPr>
                <w:tcW w:w="807" w:type="dxa"/>
                <w:shd w:val="clear" w:color="auto" w:fill="FFF2CC" w:themeFill="accent4" w:themeFillTint="33"/>
              </w:tcPr>
              <w:p w14:paraId="3CAAE695" w14:textId="10189A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1557177"/>
            <w14:checkbox>
              <w14:checked w14:val="0"/>
              <w14:checkedState w14:val="2612" w14:font="MS Gothic"/>
              <w14:uncheckedState w14:val="2610" w14:font="MS Gothic"/>
            </w14:checkbox>
          </w:sdtPr>
          <w:sdtContent>
            <w:tc>
              <w:tcPr>
                <w:tcW w:w="1083" w:type="dxa"/>
                <w:shd w:val="clear" w:color="auto" w:fill="FFF2CC" w:themeFill="accent4" w:themeFillTint="33"/>
              </w:tcPr>
              <w:p w14:paraId="035CBA40" w14:textId="152ACF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5092794"/>
            <w:placeholder>
              <w:docPart w:val="79089A987B174F8F822694F1FCD8D9FE"/>
            </w:placeholder>
            <w:showingPlcHdr/>
          </w:sdtPr>
          <w:sdtContent>
            <w:tc>
              <w:tcPr>
                <w:tcW w:w="1401" w:type="dxa"/>
                <w:shd w:val="clear" w:color="auto" w:fill="FFF2CC" w:themeFill="accent4" w:themeFillTint="33"/>
              </w:tcPr>
              <w:p w14:paraId="1761CDBE" w14:textId="28D418F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629CE5D" w14:textId="77777777" w:rsidTr="00252758">
        <w:tc>
          <w:tcPr>
            <w:tcW w:w="1291" w:type="dxa"/>
          </w:tcPr>
          <w:p w14:paraId="1B6372C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15</w:t>
            </w:r>
          </w:p>
        </w:tc>
        <w:tc>
          <w:tcPr>
            <w:tcW w:w="7197" w:type="dxa"/>
          </w:tcPr>
          <w:p w14:paraId="513732AE"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15</w:t>
            </w:r>
            <w:r w:rsidRPr="00C5062F">
              <w:rPr>
                <w:rFonts w:ascii="EucrosiaUPC" w:hAnsi="EucrosiaUPC" w:cs="EucrosiaUPC"/>
                <w:sz w:val="30"/>
                <w:szCs w:val="30"/>
                <w:cs/>
              </w:rPr>
              <w:t xml:space="preserve">. การรวมธุรกิจแต่ละรายการซึ่งผู้ซื้อถือหุ้นน้อยกว่าร้อยละ </w:t>
            </w:r>
            <w:r w:rsidRPr="00C5062F">
              <w:rPr>
                <w:rFonts w:ascii="EucrosiaUPC" w:hAnsi="EucrosiaUPC" w:cs="EucrosiaUPC"/>
                <w:sz w:val="30"/>
                <w:szCs w:val="30"/>
              </w:rPr>
              <w:t>100</w:t>
            </w:r>
            <w:r w:rsidRPr="00C5062F">
              <w:rPr>
                <w:rFonts w:ascii="EucrosiaUPC" w:hAnsi="EucrosiaUPC" w:cs="EucrosiaUPC"/>
                <w:sz w:val="30"/>
                <w:szCs w:val="30"/>
                <w:cs/>
              </w:rPr>
              <w:t xml:space="preserve"> ในส่วนของเจ้าของของผู้ถูกซื้อ ณ วันที่ซื้อ</w:t>
            </w:r>
          </w:p>
        </w:tc>
        <w:tc>
          <w:tcPr>
            <w:tcW w:w="1138" w:type="dxa"/>
          </w:tcPr>
          <w:p w14:paraId="4DA016C0" w14:textId="77777777" w:rsidR="000F551A" w:rsidRPr="00C5062F" w:rsidRDefault="000F551A" w:rsidP="000F551A">
            <w:pPr>
              <w:jc w:val="center"/>
              <w:rPr>
                <w:rFonts w:ascii="EucrosiaUPC" w:hAnsi="EucrosiaUPC" w:cs="EucrosiaUPC"/>
                <w:sz w:val="30"/>
                <w:szCs w:val="30"/>
                <w:lang w:val="en-GB"/>
              </w:rPr>
            </w:pPr>
          </w:p>
        </w:tc>
        <w:tc>
          <w:tcPr>
            <w:tcW w:w="1120" w:type="dxa"/>
          </w:tcPr>
          <w:p w14:paraId="11959FEA" w14:textId="7096458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87161398"/>
            <w14:checkbox>
              <w14:checked w14:val="0"/>
              <w14:checkedState w14:val="2612" w14:font="MS Gothic"/>
              <w14:uncheckedState w14:val="2610" w14:font="MS Gothic"/>
            </w14:checkbox>
          </w:sdtPr>
          <w:sdtContent>
            <w:tc>
              <w:tcPr>
                <w:tcW w:w="774" w:type="dxa"/>
                <w:shd w:val="clear" w:color="auto" w:fill="FFF2CC" w:themeFill="accent4" w:themeFillTint="33"/>
              </w:tcPr>
              <w:p w14:paraId="7AD5960A" w14:textId="13101E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4372612"/>
            <w14:checkbox>
              <w14:checked w14:val="0"/>
              <w14:checkedState w14:val="2612" w14:font="MS Gothic"/>
              <w14:uncheckedState w14:val="2610" w14:font="MS Gothic"/>
            </w14:checkbox>
          </w:sdtPr>
          <w:sdtContent>
            <w:tc>
              <w:tcPr>
                <w:tcW w:w="807" w:type="dxa"/>
                <w:shd w:val="clear" w:color="auto" w:fill="FFF2CC" w:themeFill="accent4" w:themeFillTint="33"/>
              </w:tcPr>
              <w:p w14:paraId="6EE9FDD5" w14:textId="6D6BAD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9073678"/>
            <w14:checkbox>
              <w14:checked w14:val="0"/>
              <w14:checkedState w14:val="2612" w14:font="MS Gothic"/>
              <w14:uncheckedState w14:val="2610" w14:font="MS Gothic"/>
            </w14:checkbox>
          </w:sdtPr>
          <w:sdtContent>
            <w:tc>
              <w:tcPr>
                <w:tcW w:w="1083" w:type="dxa"/>
                <w:shd w:val="clear" w:color="auto" w:fill="FFF2CC" w:themeFill="accent4" w:themeFillTint="33"/>
              </w:tcPr>
              <w:p w14:paraId="21BBCC7E" w14:textId="5C1CF2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547814"/>
            <w:placeholder>
              <w:docPart w:val="CE551DA20C714EE0AE15C69BAF008D14"/>
            </w:placeholder>
            <w:showingPlcHdr/>
          </w:sdtPr>
          <w:sdtContent>
            <w:tc>
              <w:tcPr>
                <w:tcW w:w="1401" w:type="dxa"/>
                <w:shd w:val="clear" w:color="auto" w:fill="FFF2CC" w:themeFill="accent4" w:themeFillTint="33"/>
              </w:tcPr>
              <w:p w14:paraId="3CA0B7D8" w14:textId="21674B0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5050D7" w14:textId="77777777" w:rsidTr="00252758">
        <w:tc>
          <w:tcPr>
            <w:tcW w:w="1291" w:type="dxa"/>
          </w:tcPr>
          <w:p w14:paraId="79D05E8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15</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49C643C5" w14:textId="0A08E7AD"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มูลค่าส่วนได้เสียที่ไม่มีอำนาจควบคุมในผู้ถูกซื้อที่รับรู้ ณ วันที่ซื้อ และ หลักเกณฑ์ที่ใช้ในการวัดมูลค่า และ</w:t>
            </w:r>
          </w:p>
        </w:tc>
        <w:tc>
          <w:tcPr>
            <w:tcW w:w="1138" w:type="dxa"/>
          </w:tcPr>
          <w:p w14:paraId="5622AC5D" w14:textId="77777777" w:rsidR="000F551A" w:rsidRPr="00C5062F" w:rsidRDefault="000F551A" w:rsidP="000F551A">
            <w:pPr>
              <w:jc w:val="center"/>
              <w:rPr>
                <w:rFonts w:ascii="EucrosiaUPC" w:hAnsi="EucrosiaUPC" w:cs="EucrosiaUPC"/>
                <w:sz w:val="30"/>
                <w:szCs w:val="30"/>
                <w:lang w:val="en-GB"/>
              </w:rPr>
            </w:pPr>
          </w:p>
        </w:tc>
        <w:tc>
          <w:tcPr>
            <w:tcW w:w="1120" w:type="dxa"/>
          </w:tcPr>
          <w:p w14:paraId="0B3B56C9" w14:textId="4FF6E3A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53132814"/>
            <w14:checkbox>
              <w14:checked w14:val="0"/>
              <w14:checkedState w14:val="2612" w14:font="MS Gothic"/>
              <w14:uncheckedState w14:val="2610" w14:font="MS Gothic"/>
            </w14:checkbox>
          </w:sdtPr>
          <w:sdtContent>
            <w:tc>
              <w:tcPr>
                <w:tcW w:w="774" w:type="dxa"/>
                <w:shd w:val="clear" w:color="auto" w:fill="FFF2CC" w:themeFill="accent4" w:themeFillTint="33"/>
              </w:tcPr>
              <w:p w14:paraId="21221077" w14:textId="0CE241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9962589"/>
            <w14:checkbox>
              <w14:checked w14:val="0"/>
              <w14:checkedState w14:val="2612" w14:font="MS Gothic"/>
              <w14:uncheckedState w14:val="2610" w14:font="MS Gothic"/>
            </w14:checkbox>
          </w:sdtPr>
          <w:sdtContent>
            <w:tc>
              <w:tcPr>
                <w:tcW w:w="807" w:type="dxa"/>
                <w:shd w:val="clear" w:color="auto" w:fill="FFF2CC" w:themeFill="accent4" w:themeFillTint="33"/>
              </w:tcPr>
              <w:p w14:paraId="32DE564F" w14:textId="6BACA2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1235615"/>
            <w14:checkbox>
              <w14:checked w14:val="0"/>
              <w14:checkedState w14:val="2612" w14:font="MS Gothic"/>
              <w14:uncheckedState w14:val="2610" w14:font="MS Gothic"/>
            </w14:checkbox>
          </w:sdtPr>
          <w:sdtContent>
            <w:tc>
              <w:tcPr>
                <w:tcW w:w="1083" w:type="dxa"/>
                <w:shd w:val="clear" w:color="auto" w:fill="FFF2CC" w:themeFill="accent4" w:themeFillTint="33"/>
              </w:tcPr>
              <w:p w14:paraId="16A1ED91" w14:textId="7B44D1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2642711"/>
            <w:placeholder>
              <w:docPart w:val="2F940E7BF1B644C28605B2AE43F86DB2"/>
            </w:placeholder>
            <w:showingPlcHdr/>
          </w:sdtPr>
          <w:sdtContent>
            <w:tc>
              <w:tcPr>
                <w:tcW w:w="1401" w:type="dxa"/>
                <w:shd w:val="clear" w:color="auto" w:fill="FFF2CC" w:themeFill="accent4" w:themeFillTint="33"/>
              </w:tcPr>
              <w:p w14:paraId="5D23977C" w14:textId="5170808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BD1B24" w14:textId="77777777" w:rsidTr="00252758">
        <w:tc>
          <w:tcPr>
            <w:tcW w:w="1291" w:type="dxa"/>
          </w:tcPr>
          <w:p w14:paraId="3290A1A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15</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7196A390" w14:textId="5A407730"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เทคนิคการวัดมูลค่าและข้อมูลสำคัญที่ใช้ในการประเมินมูลค่าส่วนได้เสียที่ไม่มีอำนาจควบคุมในผู้ถูกซื้อแต่ละรายการที่วัดมูลค่าด้วยมูลค่ายุติธรรม</w:t>
            </w:r>
          </w:p>
        </w:tc>
        <w:tc>
          <w:tcPr>
            <w:tcW w:w="1138" w:type="dxa"/>
          </w:tcPr>
          <w:p w14:paraId="3B0DBCFB" w14:textId="77777777" w:rsidR="000F551A" w:rsidRPr="00C5062F" w:rsidRDefault="000F551A" w:rsidP="000F551A">
            <w:pPr>
              <w:jc w:val="center"/>
              <w:rPr>
                <w:rFonts w:ascii="EucrosiaUPC" w:hAnsi="EucrosiaUPC" w:cs="EucrosiaUPC"/>
                <w:sz w:val="30"/>
                <w:szCs w:val="30"/>
                <w:lang w:val="en-GB"/>
              </w:rPr>
            </w:pPr>
          </w:p>
        </w:tc>
        <w:tc>
          <w:tcPr>
            <w:tcW w:w="1120" w:type="dxa"/>
          </w:tcPr>
          <w:p w14:paraId="1917B1CB" w14:textId="4D89393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78595270"/>
            <w14:checkbox>
              <w14:checked w14:val="0"/>
              <w14:checkedState w14:val="2612" w14:font="MS Gothic"/>
              <w14:uncheckedState w14:val="2610" w14:font="MS Gothic"/>
            </w14:checkbox>
          </w:sdtPr>
          <w:sdtContent>
            <w:tc>
              <w:tcPr>
                <w:tcW w:w="774" w:type="dxa"/>
                <w:shd w:val="clear" w:color="auto" w:fill="FFF2CC" w:themeFill="accent4" w:themeFillTint="33"/>
              </w:tcPr>
              <w:p w14:paraId="20AEF7BC" w14:textId="4CF2A0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383945"/>
            <w14:checkbox>
              <w14:checked w14:val="0"/>
              <w14:checkedState w14:val="2612" w14:font="MS Gothic"/>
              <w14:uncheckedState w14:val="2610" w14:font="MS Gothic"/>
            </w14:checkbox>
          </w:sdtPr>
          <w:sdtContent>
            <w:tc>
              <w:tcPr>
                <w:tcW w:w="807" w:type="dxa"/>
                <w:shd w:val="clear" w:color="auto" w:fill="FFF2CC" w:themeFill="accent4" w:themeFillTint="33"/>
              </w:tcPr>
              <w:p w14:paraId="7362AC14" w14:textId="10D076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6457322"/>
            <w14:checkbox>
              <w14:checked w14:val="0"/>
              <w14:checkedState w14:val="2612" w14:font="MS Gothic"/>
              <w14:uncheckedState w14:val="2610" w14:font="MS Gothic"/>
            </w14:checkbox>
          </w:sdtPr>
          <w:sdtContent>
            <w:tc>
              <w:tcPr>
                <w:tcW w:w="1083" w:type="dxa"/>
                <w:shd w:val="clear" w:color="auto" w:fill="FFF2CC" w:themeFill="accent4" w:themeFillTint="33"/>
              </w:tcPr>
              <w:p w14:paraId="2B7071BB" w14:textId="3B7EB4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3517642"/>
            <w:placeholder>
              <w:docPart w:val="891D6C87CBED419A9B509CBAD8A3832D"/>
            </w:placeholder>
            <w:showingPlcHdr/>
          </w:sdtPr>
          <w:sdtContent>
            <w:tc>
              <w:tcPr>
                <w:tcW w:w="1401" w:type="dxa"/>
                <w:shd w:val="clear" w:color="auto" w:fill="FFF2CC" w:themeFill="accent4" w:themeFillTint="33"/>
              </w:tcPr>
              <w:p w14:paraId="13C7CD28" w14:textId="6DDE499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BF8871E" w14:textId="77777777" w:rsidTr="00252758">
        <w:tc>
          <w:tcPr>
            <w:tcW w:w="1291" w:type="dxa"/>
          </w:tcPr>
          <w:p w14:paraId="3543147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16</w:t>
            </w:r>
          </w:p>
        </w:tc>
        <w:tc>
          <w:tcPr>
            <w:tcW w:w="7197" w:type="dxa"/>
          </w:tcPr>
          <w:p w14:paraId="697555F9"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16</w:t>
            </w:r>
            <w:r w:rsidRPr="00C5062F">
              <w:rPr>
                <w:rFonts w:ascii="EucrosiaUPC" w:hAnsi="EucrosiaUPC" w:cs="EucrosiaUPC"/>
                <w:sz w:val="30"/>
                <w:szCs w:val="30"/>
                <w:cs/>
              </w:rPr>
              <w:t>. การรวมธุรกิจที่ดำเนินการสำเร็จจากการทยอยซื้อ</w:t>
            </w:r>
          </w:p>
        </w:tc>
        <w:tc>
          <w:tcPr>
            <w:tcW w:w="1138" w:type="dxa"/>
          </w:tcPr>
          <w:p w14:paraId="55702080" w14:textId="77777777" w:rsidR="000F551A" w:rsidRPr="00C5062F" w:rsidRDefault="000F551A" w:rsidP="000F551A">
            <w:pPr>
              <w:jc w:val="center"/>
              <w:rPr>
                <w:rFonts w:ascii="EucrosiaUPC" w:hAnsi="EucrosiaUPC" w:cs="EucrosiaUPC"/>
                <w:sz w:val="30"/>
                <w:szCs w:val="30"/>
                <w:lang w:val="en-GB"/>
              </w:rPr>
            </w:pPr>
          </w:p>
        </w:tc>
        <w:tc>
          <w:tcPr>
            <w:tcW w:w="1120" w:type="dxa"/>
          </w:tcPr>
          <w:p w14:paraId="499BAFAF" w14:textId="2463E25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74525413"/>
            <w14:checkbox>
              <w14:checked w14:val="0"/>
              <w14:checkedState w14:val="2612" w14:font="MS Gothic"/>
              <w14:uncheckedState w14:val="2610" w14:font="MS Gothic"/>
            </w14:checkbox>
          </w:sdtPr>
          <w:sdtContent>
            <w:tc>
              <w:tcPr>
                <w:tcW w:w="774" w:type="dxa"/>
                <w:shd w:val="clear" w:color="auto" w:fill="FFF2CC" w:themeFill="accent4" w:themeFillTint="33"/>
              </w:tcPr>
              <w:p w14:paraId="0F317D79" w14:textId="4A05CB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5111904"/>
            <w14:checkbox>
              <w14:checked w14:val="0"/>
              <w14:checkedState w14:val="2612" w14:font="MS Gothic"/>
              <w14:uncheckedState w14:val="2610" w14:font="MS Gothic"/>
            </w14:checkbox>
          </w:sdtPr>
          <w:sdtContent>
            <w:tc>
              <w:tcPr>
                <w:tcW w:w="807" w:type="dxa"/>
                <w:shd w:val="clear" w:color="auto" w:fill="FFF2CC" w:themeFill="accent4" w:themeFillTint="33"/>
              </w:tcPr>
              <w:p w14:paraId="78A7313E" w14:textId="5B52E4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5585541"/>
            <w14:checkbox>
              <w14:checked w14:val="0"/>
              <w14:checkedState w14:val="2612" w14:font="MS Gothic"/>
              <w14:uncheckedState w14:val="2610" w14:font="MS Gothic"/>
            </w14:checkbox>
          </w:sdtPr>
          <w:sdtContent>
            <w:tc>
              <w:tcPr>
                <w:tcW w:w="1083" w:type="dxa"/>
                <w:shd w:val="clear" w:color="auto" w:fill="FFF2CC" w:themeFill="accent4" w:themeFillTint="33"/>
              </w:tcPr>
              <w:p w14:paraId="411910C2" w14:textId="161A16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7573300"/>
            <w:placeholder>
              <w:docPart w:val="06AA5505076D476DA13F9E2D3B052E5D"/>
            </w:placeholder>
            <w:showingPlcHdr/>
          </w:sdtPr>
          <w:sdtContent>
            <w:tc>
              <w:tcPr>
                <w:tcW w:w="1401" w:type="dxa"/>
                <w:shd w:val="clear" w:color="auto" w:fill="FFF2CC" w:themeFill="accent4" w:themeFillTint="33"/>
              </w:tcPr>
              <w:p w14:paraId="79A4B86B" w14:textId="3E23B5D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A49A61" w14:textId="77777777" w:rsidTr="00252758">
        <w:tc>
          <w:tcPr>
            <w:tcW w:w="1291" w:type="dxa"/>
          </w:tcPr>
          <w:p w14:paraId="2655B34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16</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40CCA661" w14:textId="02EAC3FD"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มูลค่ายุติธรรม ณ วันที่ซื้อของส่วนได้เสียในผู้ถูกซื้อซึ่งผู้ซื้อถืออยู่ก่อนวันที่ซื้อ และ</w:t>
            </w:r>
          </w:p>
        </w:tc>
        <w:tc>
          <w:tcPr>
            <w:tcW w:w="1138" w:type="dxa"/>
          </w:tcPr>
          <w:p w14:paraId="0617B86D" w14:textId="77777777" w:rsidR="000F551A" w:rsidRPr="00C5062F" w:rsidRDefault="000F551A" w:rsidP="000F551A">
            <w:pPr>
              <w:jc w:val="center"/>
              <w:rPr>
                <w:rFonts w:ascii="EucrosiaUPC" w:hAnsi="EucrosiaUPC" w:cs="EucrosiaUPC"/>
                <w:sz w:val="30"/>
                <w:szCs w:val="30"/>
                <w:lang w:val="en-GB"/>
              </w:rPr>
            </w:pPr>
          </w:p>
        </w:tc>
        <w:tc>
          <w:tcPr>
            <w:tcW w:w="1120" w:type="dxa"/>
          </w:tcPr>
          <w:p w14:paraId="570AD143" w14:textId="5E1FFCB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1453384"/>
            <w14:checkbox>
              <w14:checked w14:val="0"/>
              <w14:checkedState w14:val="2612" w14:font="MS Gothic"/>
              <w14:uncheckedState w14:val="2610" w14:font="MS Gothic"/>
            </w14:checkbox>
          </w:sdtPr>
          <w:sdtContent>
            <w:tc>
              <w:tcPr>
                <w:tcW w:w="774" w:type="dxa"/>
                <w:shd w:val="clear" w:color="auto" w:fill="FFF2CC" w:themeFill="accent4" w:themeFillTint="33"/>
              </w:tcPr>
              <w:p w14:paraId="1DAE04DD" w14:textId="4B48A5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9095061"/>
            <w14:checkbox>
              <w14:checked w14:val="0"/>
              <w14:checkedState w14:val="2612" w14:font="MS Gothic"/>
              <w14:uncheckedState w14:val="2610" w14:font="MS Gothic"/>
            </w14:checkbox>
          </w:sdtPr>
          <w:sdtContent>
            <w:tc>
              <w:tcPr>
                <w:tcW w:w="807" w:type="dxa"/>
                <w:shd w:val="clear" w:color="auto" w:fill="FFF2CC" w:themeFill="accent4" w:themeFillTint="33"/>
              </w:tcPr>
              <w:p w14:paraId="37FD5E30" w14:textId="39E1FF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4331680"/>
            <w14:checkbox>
              <w14:checked w14:val="0"/>
              <w14:checkedState w14:val="2612" w14:font="MS Gothic"/>
              <w14:uncheckedState w14:val="2610" w14:font="MS Gothic"/>
            </w14:checkbox>
          </w:sdtPr>
          <w:sdtContent>
            <w:tc>
              <w:tcPr>
                <w:tcW w:w="1083" w:type="dxa"/>
                <w:shd w:val="clear" w:color="auto" w:fill="FFF2CC" w:themeFill="accent4" w:themeFillTint="33"/>
              </w:tcPr>
              <w:p w14:paraId="0E13315B" w14:textId="66B6F8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2702720"/>
            <w:placeholder>
              <w:docPart w:val="887D6EC994F8443CA32F545493BED3F3"/>
            </w:placeholder>
            <w:showingPlcHdr/>
          </w:sdtPr>
          <w:sdtContent>
            <w:tc>
              <w:tcPr>
                <w:tcW w:w="1401" w:type="dxa"/>
                <w:shd w:val="clear" w:color="auto" w:fill="FFF2CC" w:themeFill="accent4" w:themeFillTint="33"/>
              </w:tcPr>
              <w:p w14:paraId="11592257" w14:textId="1C3F8DF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A25C381" w14:textId="77777777" w:rsidTr="00252758">
        <w:tc>
          <w:tcPr>
            <w:tcW w:w="1291" w:type="dxa"/>
          </w:tcPr>
          <w:p w14:paraId="0FDDFA3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16</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51D3F208" w14:textId="281DE79B"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มูลค่าผลกำไรหรือขาดทุนที่รับรู้ซึ่งเป็นผลมาจากการวัดมูลค่ายุติธรรมของส่วนได้เสียในผู้ถูกซื้อซึ่งผู้ซื้อถืออยู่ก่อนการรวมธุรกิจใหม่ (ดู</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42</w:t>
            </w:r>
            <w:r w:rsidRPr="00C5062F">
              <w:rPr>
                <w:rFonts w:ascii="EucrosiaUPC" w:hAnsi="EucrosiaUPC" w:cs="EucrosiaUPC"/>
                <w:sz w:val="30"/>
                <w:szCs w:val="30"/>
                <w:cs/>
              </w:rPr>
              <w:t>) และระบุว่าได้แสดงเป็นรายการใดในงบกำไรขาดทุนเบ็ดเสร็จ</w:t>
            </w:r>
          </w:p>
        </w:tc>
        <w:tc>
          <w:tcPr>
            <w:tcW w:w="1138" w:type="dxa"/>
          </w:tcPr>
          <w:p w14:paraId="4AF8FAA4" w14:textId="77777777" w:rsidR="000F551A" w:rsidRPr="00C5062F" w:rsidRDefault="000F551A" w:rsidP="000F551A">
            <w:pPr>
              <w:jc w:val="center"/>
              <w:rPr>
                <w:rFonts w:ascii="EucrosiaUPC" w:hAnsi="EucrosiaUPC" w:cs="EucrosiaUPC"/>
                <w:sz w:val="30"/>
                <w:szCs w:val="30"/>
                <w:lang w:val="en-GB"/>
              </w:rPr>
            </w:pPr>
          </w:p>
        </w:tc>
        <w:tc>
          <w:tcPr>
            <w:tcW w:w="1120" w:type="dxa"/>
          </w:tcPr>
          <w:p w14:paraId="4CB44855" w14:textId="0C2F21E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84023659"/>
            <w14:checkbox>
              <w14:checked w14:val="0"/>
              <w14:checkedState w14:val="2612" w14:font="MS Gothic"/>
              <w14:uncheckedState w14:val="2610" w14:font="MS Gothic"/>
            </w14:checkbox>
          </w:sdtPr>
          <w:sdtContent>
            <w:tc>
              <w:tcPr>
                <w:tcW w:w="774" w:type="dxa"/>
                <w:shd w:val="clear" w:color="auto" w:fill="FFF2CC" w:themeFill="accent4" w:themeFillTint="33"/>
              </w:tcPr>
              <w:p w14:paraId="4CBC8FE0" w14:textId="71FD1C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7613050"/>
            <w14:checkbox>
              <w14:checked w14:val="0"/>
              <w14:checkedState w14:val="2612" w14:font="MS Gothic"/>
              <w14:uncheckedState w14:val="2610" w14:font="MS Gothic"/>
            </w14:checkbox>
          </w:sdtPr>
          <w:sdtContent>
            <w:tc>
              <w:tcPr>
                <w:tcW w:w="807" w:type="dxa"/>
                <w:shd w:val="clear" w:color="auto" w:fill="FFF2CC" w:themeFill="accent4" w:themeFillTint="33"/>
              </w:tcPr>
              <w:p w14:paraId="78E858D1" w14:textId="6297B3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1070275"/>
            <w14:checkbox>
              <w14:checked w14:val="0"/>
              <w14:checkedState w14:val="2612" w14:font="MS Gothic"/>
              <w14:uncheckedState w14:val="2610" w14:font="MS Gothic"/>
            </w14:checkbox>
          </w:sdtPr>
          <w:sdtContent>
            <w:tc>
              <w:tcPr>
                <w:tcW w:w="1083" w:type="dxa"/>
                <w:shd w:val="clear" w:color="auto" w:fill="FFF2CC" w:themeFill="accent4" w:themeFillTint="33"/>
              </w:tcPr>
              <w:p w14:paraId="04A43EF8" w14:textId="258A5D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1076929"/>
            <w:placeholder>
              <w:docPart w:val="61EB7252334249EBA655A6D955820A71"/>
            </w:placeholder>
            <w:showingPlcHdr/>
          </w:sdtPr>
          <w:sdtContent>
            <w:tc>
              <w:tcPr>
                <w:tcW w:w="1401" w:type="dxa"/>
                <w:shd w:val="clear" w:color="auto" w:fill="FFF2CC" w:themeFill="accent4" w:themeFillTint="33"/>
              </w:tcPr>
              <w:p w14:paraId="2C105915" w14:textId="404046A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571AFD" w:rsidRPr="00C5062F" w14:paraId="408F0002" w14:textId="77777777" w:rsidTr="00252758">
        <w:tc>
          <w:tcPr>
            <w:tcW w:w="1291" w:type="dxa"/>
          </w:tcPr>
          <w:p w14:paraId="5DA19BD0" w14:textId="77777777" w:rsidR="00571AFD" w:rsidRPr="00C5062F" w:rsidRDefault="00571AFD" w:rsidP="00571AFD">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17</w:t>
            </w:r>
          </w:p>
        </w:tc>
        <w:tc>
          <w:tcPr>
            <w:tcW w:w="7197" w:type="dxa"/>
          </w:tcPr>
          <w:p w14:paraId="1BE36111" w14:textId="77777777" w:rsidR="00571AFD" w:rsidRPr="00C5062F" w:rsidRDefault="00571AFD" w:rsidP="00571AFD">
            <w:pPr>
              <w:jc w:val="thaiDistribute"/>
              <w:rPr>
                <w:rFonts w:ascii="EucrosiaUPC" w:hAnsi="EucrosiaUPC" w:cs="EucrosiaUPC"/>
                <w:b/>
                <w:bCs/>
                <w:sz w:val="30"/>
                <w:szCs w:val="30"/>
              </w:rPr>
            </w:pPr>
            <w:r w:rsidRPr="00C5062F">
              <w:rPr>
                <w:rFonts w:ascii="EucrosiaUPC" w:hAnsi="EucrosiaUPC" w:cs="EucrosiaUPC"/>
                <w:sz w:val="30"/>
                <w:szCs w:val="30"/>
              </w:rPr>
              <w:t>17</w:t>
            </w:r>
            <w:r w:rsidRPr="00C5062F">
              <w:rPr>
                <w:rFonts w:ascii="EucrosiaUPC" w:hAnsi="EucrosiaUPC" w:cs="EucrosiaUPC"/>
                <w:sz w:val="30"/>
                <w:szCs w:val="30"/>
                <w:cs/>
              </w:rPr>
              <w:t>. เปิดเผยข้อมูลต่อไปนี้</w:t>
            </w:r>
          </w:p>
        </w:tc>
        <w:tc>
          <w:tcPr>
            <w:tcW w:w="1138" w:type="dxa"/>
          </w:tcPr>
          <w:p w14:paraId="7D0F8F3B" w14:textId="77777777" w:rsidR="00571AFD" w:rsidRPr="00C5062F" w:rsidRDefault="00571AFD" w:rsidP="00571AFD">
            <w:pPr>
              <w:jc w:val="center"/>
              <w:rPr>
                <w:rFonts w:ascii="EucrosiaUPC" w:hAnsi="EucrosiaUPC" w:cs="EucrosiaUPC"/>
                <w:sz w:val="30"/>
                <w:szCs w:val="30"/>
                <w:lang w:val="en-GB"/>
              </w:rPr>
            </w:pPr>
          </w:p>
        </w:tc>
        <w:tc>
          <w:tcPr>
            <w:tcW w:w="1120" w:type="dxa"/>
          </w:tcPr>
          <w:p w14:paraId="58F6C444" w14:textId="77777777" w:rsidR="00571AFD" w:rsidRPr="00C5062F" w:rsidRDefault="00571AFD" w:rsidP="00571AFD">
            <w:pPr>
              <w:jc w:val="center"/>
              <w:rPr>
                <w:rFonts w:ascii="EucrosiaUPC" w:hAnsi="EucrosiaUPC" w:cs="EucrosiaUPC"/>
                <w:sz w:val="30"/>
                <w:szCs w:val="30"/>
                <w:lang w:val="en-GB"/>
              </w:rPr>
            </w:pPr>
          </w:p>
        </w:tc>
        <w:tc>
          <w:tcPr>
            <w:tcW w:w="774" w:type="dxa"/>
            <w:shd w:val="clear" w:color="auto" w:fill="FFF2CC" w:themeFill="accent4" w:themeFillTint="33"/>
          </w:tcPr>
          <w:p w14:paraId="247594E4" w14:textId="77777777" w:rsidR="00571AFD" w:rsidRPr="00C5062F" w:rsidRDefault="00571AFD" w:rsidP="00571AFD">
            <w:pPr>
              <w:rPr>
                <w:rFonts w:ascii="EucrosiaUPC" w:hAnsi="EucrosiaUPC" w:cs="EucrosiaUPC"/>
                <w:sz w:val="30"/>
                <w:szCs w:val="30"/>
                <w:lang w:val="en-GB"/>
              </w:rPr>
            </w:pPr>
          </w:p>
        </w:tc>
        <w:tc>
          <w:tcPr>
            <w:tcW w:w="807" w:type="dxa"/>
            <w:shd w:val="clear" w:color="auto" w:fill="FFF2CC" w:themeFill="accent4" w:themeFillTint="33"/>
          </w:tcPr>
          <w:p w14:paraId="4DDDBB54" w14:textId="77777777" w:rsidR="00571AFD" w:rsidRPr="00C5062F" w:rsidRDefault="00571AFD" w:rsidP="00571AFD">
            <w:pPr>
              <w:rPr>
                <w:rFonts w:ascii="EucrosiaUPC" w:hAnsi="EucrosiaUPC" w:cs="EucrosiaUPC"/>
                <w:sz w:val="30"/>
                <w:szCs w:val="30"/>
                <w:lang w:val="en-GB"/>
              </w:rPr>
            </w:pPr>
          </w:p>
        </w:tc>
        <w:tc>
          <w:tcPr>
            <w:tcW w:w="1083" w:type="dxa"/>
            <w:shd w:val="clear" w:color="auto" w:fill="FFF2CC" w:themeFill="accent4" w:themeFillTint="33"/>
          </w:tcPr>
          <w:p w14:paraId="4E6870D0" w14:textId="77777777" w:rsidR="00571AFD" w:rsidRPr="00C5062F" w:rsidRDefault="00571AFD" w:rsidP="00571AFD">
            <w:pPr>
              <w:rPr>
                <w:rFonts w:ascii="EucrosiaUPC" w:hAnsi="EucrosiaUPC" w:cs="EucrosiaUPC"/>
                <w:sz w:val="30"/>
                <w:szCs w:val="30"/>
                <w:lang w:val="en-GB"/>
              </w:rPr>
            </w:pPr>
          </w:p>
        </w:tc>
        <w:tc>
          <w:tcPr>
            <w:tcW w:w="1401" w:type="dxa"/>
            <w:shd w:val="clear" w:color="auto" w:fill="FFF2CC" w:themeFill="accent4" w:themeFillTint="33"/>
          </w:tcPr>
          <w:p w14:paraId="17BCB99A" w14:textId="77777777" w:rsidR="00571AFD" w:rsidRPr="00C5062F" w:rsidRDefault="00571AFD" w:rsidP="00571AFD">
            <w:pPr>
              <w:rPr>
                <w:rFonts w:ascii="EucrosiaUPC" w:hAnsi="EucrosiaUPC" w:cs="EucrosiaUPC"/>
                <w:sz w:val="30"/>
                <w:szCs w:val="30"/>
                <w:lang w:val="en-GB"/>
              </w:rPr>
            </w:pPr>
          </w:p>
        </w:tc>
      </w:tr>
      <w:tr w:rsidR="000F551A" w:rsidRPr="00C5062F" w14:paraId="344765F0" w14:textId="77777777" w:rsidTr="00252758">
        <w:tc>
          <w:tcPr>
            <w:tcW w:w="1291" w:type="dxa"/>
          </w:tcPr>
          <w:p w14:paraId="452C2F9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4B2BC9F7" w14:textId="1947A971"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รายได้และกำไรหรือขาดทุนของผู้ถูกซื้อตั้งแต่วันที่ซื้อซึ่งรวมอยู่ในงบกำไรขาดทุนเบ็ดเสร็จรวมสำหรับรอบระยะเวลารายงาน และ</w:t>
            </w:r>
          </w:p>
        </w:tc>
        <w:tc>
          <w:tcPr>
            <w:tcW w:w="1138" w:type="dxa"/>
          </w:tcPr>
          <w:p w14:paraId="69EFF573" w14:textId="77777777" w:rsidR="000F551A" w:rsidRPr="00C5062F" w:rsidRDefault="000F551A" w:rsidP="000F551A">
            <w:pPr>
              <w:jc w:val="center"/>
              <w:rPr>
                <w:rFonts w:ascii="EucrosiaUPC" w:hAnsi="EucrosiaUPC" w:cs="EucrosiaUPC"/>
                <w:sz w:val="30"/>
                <w:szCs w:val="30"/>
                <w:lang w:val="en-GB"/>
              </w:rPr>
            </w:pPr>
          </w:p>
        </w:tc>
        <w:tc>
          <w:tcPr>
            <w:tcW w:w="1120" w:type="dxa"/>
          </w:tcPr>
          <w:p w14:paraId="35A82C1F" w14:textId="07341C1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53687911"/>
            <w14:checkbox>
              <w14:checked w14:val="0"/>
              <w14:checkedState w14:val="2612" w14:font="MS Gothic"/>
              <w14:uncheckedState w14:val="2610" w14:font="MS Gothic"/>
            </w14:checkbox>
          </w:sdtPr>
          <w:sdtContent>
            <w:tc>
              <w:tcPr>
                <w:tcW w:w="774" w:type="dxa"/>
                <w:shd w:val="clear" w:color="auto" w:fill="FFF2CC" w:themeFill="accent4" w:themeFillTint="33"/>
              </w:tcPr>
              <w:p w14:paraId="2653AB8D" w14:textId="3A6CB9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193041"/>
            <w14:checkbox>
              <w14:checked w14:val="0"/>
              <w14:checkedState w14:val="2612" w14:font="MS Gothic"/>
              <w14:uncheckedState w14:val="2610" w14:font="MS Gothic"/>
            </w14:checkbox>
          </w:sdtPr>
          <w:sdtContent>
            <w:tc>
              <w:tcPr>
                <w:tcW w:w="807" w:type="dxa"/>
                <w:shd w:val="clear" w:color="auto" w:fill="FFF2CC" w:themeFill="accent4" w:themeFillTint="33"/>
              </w:tcPr>
              <w:p w14:paraId="72E906E1" w14:textId="7818F4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4683230"/>
            <w14:checkbox>
              <w14:checked w14:val="0"/>
              <w14:checkedState w14:val="2612" w14:font="MS Gothic"/>
              <w14:uncheckedState w14:val="2610" w14:font="MS Gothic"/>
            </w14:checkbox>
          </w:sdtPr>
          <w:sdtContent>
            <w:tc>
              <w:tcPr>
                <w:tcW w:w="1083" w:type="dxa"/>
                <w:shd w:val="clear" w:color="auto" w:fill="FFF2CC" w:themeFill="accent4" w:themeFillTint="33"/>
              </w:tcPr>
              <w:p w14:paraId="70B9CA97" w14:textId="7064FA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7331884"/>
            <w:placeholder>
              <w:docPart w:val="37F7706C53624206B81790C7A7EF2B98"/>
            </w:placeholder>
            <w:showingPlcHdr/>
          </w:sdtPr>
          <w:sdtContent>
            <w:tc>
              <w:tcPr>
                <w:tcW w:w="1401" w:type="dxa"/>
                <w:shd w:val="clear" w:color="auto" w:fill="FFF2CC" w:themeFill="accent4" w:themeFillTint="33"/>
              </w:tcPr>
              <w:p w14:paraId="229DEF94" w14:textId="03DE57A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F33EAB" w14:textId="77777777" w:rsidTr="00252758">
        <w:tc>
          <w:tcPr>
            <w:tcW w:w="1291" w:type="dxa"/>
          </w:tcPr>
          <w:p w14:paraId="3FD75AF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43C8F811" w14:textId="3AE3CC3E"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รายได้และกำไรหรือขาดทุนของกิจการที่เกิดจากการรวมกันสำหรับรอบระยะเวลารายงานงวดปัจจุบันโดยถือเสมือนว่าการรวมกิจการที่เกิดขึ้นในระหว่างปีนั้นได้เกิดขึ้นตั้งแต่วันต้นงวดของรอบระยะเวลารายงาน</w:t>
            </w:r>
          </w:p>
        </w:tc>
        <w:tc>
          <w:tcPr>
            <w:tcW w:w="1138" w:type="dxa"/>
          </w:tcPr>
          <w:p w14:paraId="0FE16B36" w14:textId="77777777" w:rsidR="000F551A" w:rsidRPr="00C5062F" w:rsidRDefault="000F551A" w:rsidP="000F551A">
            <w:pPr>
              <w:jc w:val="center"/>
              <w:rPr>
                <w:rFonts w:ascii="EucrosiaUPC" w:hAnsi="EucrosiaUPC" w:cs="EucrosiaUPC"/>
                <w:sz w:val="30"/>
                <w:szCs w:val="30"/>
                <w:lang w:val="en-GB"/>
              </w:rPr>
            </w:pPr>
          </w:p>
        </w:tc>
        <w:tc>
          <w:tcPr>
            <w:tcW w:w="1120" w:type="dxa"/>
          </w:tcPr>
          <w:p w14:paraId="55DAB196" w14:textId="7527812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39115266"/>
            <w14:checkbox>
              <w14:checked w14:val="0"/>
              <w14:checkedState w14:val="2612" w14:font="MS Gothic"/>
              <w14:uncheckedState w14:val="2610" w14:font="MS Gothic"/>
            </w14:checkbox>
          </w:sdtPr>
          <w:sdtContent>
            <w:tc>
              <w:tcPr>
                <w:tcW w:w="774" w:type="dxa"/>
                <w:shd w:val="clear" w:color="auto" w:fill="FFF2CC" w:themeFill="accent4" w:themeFillTint="33"/>
              </w:tcPr>
              <w:p w14:paraId="21812EC9" w14:textId="46D91C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7771650"/>
            <w14:checkbox>
              <w14:checked w14:val="0"/>
              <w14:checkedState w14:val="2612" w14:font="MS Gothic"/>
              <w14:uncheckedState w14:val="2610" w14:font="MS Gothic"/>
            </w14:checkbox>
          </w:sdtPr>
          <w:sdtContent>
            <w:tc>
              <w:tcPr>
                <w:tcW w:w="807" w:type="dxa"/>
                <w:shd w:val="clear" w:color="auto" w:fill="FFF2CC" w:themeFill="accent4" w:themeFillTint="33"/>
              </w:tcPr>
              <w:p w14:paraId="73ECA258" w14:textId="4CEEC3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212534"/>
            <w14:checkbox>
              <w14:checked w14:val="0"/>
              <w14:checkedState w14:val="2612" w14:font="MS Gothic"/>
              <w14:uncheckedState w14:val="2610" w14:font="MS Gothic"/>
            </w14:checkbox>
          </w:sdtPr>
          <w:sdtContent>
            <w:tc>
              <w:tcPr>
                <w:tcW w:w="1083" w:type="dxa"/>
                <w:shd w:val="clear" w:color="auto" w:fill="FFF2CC" w:themeFill="accent4" w:themeFillTint="33"/>
              </w:tcPr>
              <w:p w14:paraId="581CF531" w14:textId="1D5523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324904"/>
            <w:placeholder>
              <w:docPart w:val="E11A66E1567441FBA13A48E1696948C9"/>
            </w:placeholder>
            <w:showingPlcHdr/>
          </w:sdtPr>
          <w:sdtContent>
            <w:tc>
              <w:tcPr>
                <w:tcW w:w="1401" w:type="dxa"/>
                <w:shd w:val="clear" w:color="auto" w:fill="FFF2CC" w:themeFill="accent4" w:themeFillTint="33"/>
              </w:tcPr>
              <w:p w14:paraId="69F72FF1" w14:textId="1AF550E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07962BF" w14:textId="77777777" w:rsidTr="00252758">
        <w:tc>
          <w:tcPr>
            <w:tcW w:w="1291" w:type="dxa"/>
          </w:tcPr>
          <w:p w14:paraId="03C37F9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64</w:t>
            </w:r>
            <w:r w:rsidRPr="00C5062F">
              <w:rPr>
                <w:rFonts w:ascii="EucrosiaUPC" w:hAnsi="EucrosiaUPC" w:cs="EucrosiaUPC"/>
                <w:sz w:val="30"/>
                <w:szCs w:val="30"/>
                <w:cs/>
                <w:lang w:val="en-GB"/>
              </w:rPr>
              <w:t>.</w:t>
            </w:r>
            <w:r w:rsidRPr="00C5062F">
              <w:rPr>
                <w:rFonts w:ascii="EucrosiaUPC" w:hAnsi="EucrosiaUPC" w:cs="EucrosiaUPC"/>
                <w:sz w:val="30"/>
                <w:szCs w:val="30"/>
                <w:lang w:val="en-GB"/>
              </w:rPr>
              <w:t>17</w:t>
            </w:r>
          </w:p>
        </w:tc>
        <w:tc>
          <w:tcPr>
            <w:tcW w:w="7197" w:type="dxa"/>
          </w:tcPr>
          <w:p w14:paraId="7E021180" w14:textId="2B721CE5"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 xml:space="preserve">หากการเปิดเผยข้อมูลตามที่กำหนดในย่อหน้านี้ไม่สามารถทำได้ในทางปฏิบัติ ผู้ซื้อต้องเปิดเผยข้อเท็จจริงและเหตุผลที่ไม่สามารถทำได้ </w:t>
            </w:r>
            <w:r w:rsidRPr="00C5062F">
              <w:rPr>
                <w:rFonts w:ascii="EucrosiaUPC" w:hAnsi="EucrosiaUPC" w:cs="EucrosiaUPC"/>
                <w:sz w:val="30"/>
                <w:szCs w:val="30"/>
              </w:rPr>
              <w:t xml:space="preserve">TFRS 3 </w:t>
            </w:r>
            <w:r w:rsidRPr="00C5062F">
              <w:rPr>
                <w:rFonts w:ascii="EucrosiaUPC" w:hAnsi="EucrosiaUPC" w:cs="EucrosiaUPC"/>
                <w:sz w:val="30"/>
                <w:szCs w:val="30"/>
                <w:cs/>
              </w:rPr>
              <w:t>ใช้คำจำกัดความของคำว่า “ไม่สามารถทำได้ในทางปฏิบัติ” เช่นเดียวกับที่ใช้ใน</w:t>
            </w:r>
            <w:r w:rsidRPr="00C5062F">
              <w:rPr>
                <w:rFonts w:ascii="EucrosiaUPC" w:hAnsi="EucrosiaUPC" w:cs="EucrosiaUPC"/>
                <w:sz w:val="30"/>
                <w:szCs w:val="30"/>
              </w:rPr>
              <w:t xml:space="preserve"> TAS 8</w:t>
            </w:r>
          </w:p>
        </w:tc>
        <w:tc>
          <w:tcPr>
            <w:tcW w:w="1138" w:type="dxa"/>
          </w:tcPr>
          <w:p w14:paraId="3066594E" w14:textId="77777777" w:rsidR="000F551A" w:rsidRPr="00C5062F" w:rsidRDefault="000F551A" w:rsidP="000F551A">
            <w:pPr>
              <w:jc w:val="center"/>
              <w:rPr>
                <w:rFonts w:ascii="EucrosiaUPC" w:hAnsi="EucrosiaUPC" w:cs="EucrosiaUPC"/>
                <w:sz w:val="30"/>
                <w:szCs w:val="30"/>
                <w:lang w:val="en-GB"/>
              </w:rPr>
            </w:pPr>
          </w:p>
        </w:tc>
        <w:tc>
          <w:tcPr>
            <w:tcW w:w="1120" w:type="dxa"/>
          </w:tcPr>
          <w:p w14:paraId="617CDE46" w14:textId="07921E8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65901748"/>
            <w14:checkbox>
              <w14:checked w14:val="0"/>
              <w14:checkedState w14:val="2612" w14:font="MS Gothic"/>
              <w14:uncheckedState w14:val="2610" w14:font="MS Gothic"/>
            </w14:checkbox>
          </w:sdtPr>
          <w:sdtContent>
            <w:tc>
              <w:tcPr>
                <w:tcW w:w="774" w:type="dxa"/>
                <w:shd w:val="clear" w:color="auto" w:fill="FFF2CC" w:themeFill="accent4" w:themeFillTint="33"/>
              </w:tcPr>
              <w:p w14:paraId="49EA0985" w14:textId="5B9A3D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7760932"/>
            <w14:checkbox>
              <w14:checked w14:val="0"/>
              <w14:checkedState w14:val="2612" w14:font="MS Gothic"/>
              <w14:uncheckedState w14:val="2610" w14:font="MS Gothic"/>
            </w14:checkbox>
          </w:sdtPr>
          <w:sdtContent>
            <w:tc>
              <w:tcPr>
                <w:tcW w:w="807" w:type="dxa"/>
                <w:shd w:val="clear" w:color="auto" w:fill="FFF2CC" w:themeFill="accent4" w:themeFillTint="33"/>
              </w:tcPr>
              <w:p w14:paraId="327BFD0C" w14:textId="63F548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1608910"/>
            <w14:checkbox>
              <w14:checked w14:val="0"/>
              <w14:checkedState w14:val="2612" w14:font="MS Gothic"/>
              <w14:uncheckedState w14:val="2610" w14:font="MS Gothic"/>
            </w14:checkbox>
          </w:sdtPr>
          <w:sdtContent>
            <w:tc>
              <w:tcPr>
                <w:tcW w:w="1083" w:type="dxa"/>
                <w:shd w:val="clear" w:color="auto" w:fill="FFF2CC" w:themeFill="accent4" w:themeFillTint="33"/>
              </w:tcPr>
              <w:p w14:paraId="59A78502" w14:textId="6D4FA1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8655672"/>
            <w:placeholder>
              <w:docPart w:val="255DAEE9CEDD44DCA63104A4E16A6852"/>
            </w:placeholder>
            <w:showingPlcHdr/>
          </w:sdtPr>
          <w:sdtContent>
            <w:tc>
              <w:tcPr>
                <w:tcW w:w="1401" w:type="dxa"/>
                <w:shd w:val="clear" w:color="auto" w:fill="FFF2CC" w:themeFill="accent4" w:themeFillTint="33"/>
              </w:tcPr>
              <w:p w14:paraId="0AA67ACB" w14:textId="5397317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13924F" w14:textId="77777777" w:rsidTr="00252758">
        <w:tc>
          <w:tcPr>
            <w:tcW w:w="1291" w:type="dxa"/>
          </w:tcPr>
          <w:p w14:paraId="28D1440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65</w:t>
            </w:r>
          </w:p>
        </w:tc>
        <w:tc>
          <w:tcPr>
            <w:tcW w:w="7197" w:type="dxa"/>
          </w:tcPr>
          <w:p w14:paraId="7F2B5226" w14:textId="77777777" w:rsidR="000F551A" w:rsidRPr="00C5062F" w:rsidRDefault="000F551A" w:rsidP="000F551A">
            <w:pPr>
              <w:jc w:val="thaiDistribute"/>
              <w:rPr>
                <w:rFonts w:ascii="EucrosiaUPC" w:hAnsi="EucrosiaUPC"/>
                <w:sz w:val="30"/>
                <w:szCs w:val="30"/>
              </w:rPr>
            </w:pPr>
            <w:r w:rsidRPr="00C5062F">
              <w:rPr>
                <w:rFonts w:ascii="EucrosiaUPC" w:hAnsi="EucrosiaUPC" w:cs="EucrosiaUPC"/>
                <w:sz w:val="30"/>
                <w:szCs w:val="30"/>
                <w:cs/>
              </w:rPr>
              <w:t xml:space="preserve">สำหรับการรวมธุรกิจที่เกิดขึ้นในระหว่างรอบระยะเวลารายงานที่แต่ละรายการไม่มีสาระสำคัญแต่เมื่อนำมารวมกันแล้วมีสาระสำคัญ ผู้ซื้อต้องเปิดเผยข้อมูลตามที่กำหนดไว้ใน </w:t>
            </w:r>
            <w:r w:rsidRPr="00C5062F">
              <w:rPr>
                <w:rFonts w:ascii="EucrosiaUPC" w:hAnsi="EucrosiaUPC" w:cs="EucrosiaUPC"/>
                <w:sz w:val="30"/>
                <w:szCs w:val="30"/>
                <w:lang w:val="en-GB"/>
              </w:rPr>
              <w:t>TFRS 3.</w:t>
            </w:r>
            <w:r w:rsidRPr="00C5062F">
              <w:rPr>
                <w:rFonts w:ascii="EucrosiaUPC" w:hAnsi="EucrosiaUPC" w:cs="EucrosiaUPC"/>
                <w:sz w:val="30"/>
                <w:szCs w:val="30"/>
                <w:cs/>
              </w:rPr>
              <w:t>ข</w:t>
            </w:r>
            <w:r w:rsidRPr="00C5062F">
              <w:rPr>
                <w:rFonts w:ascii="EucrosiaUPC" w:hAnsi="EucrosiaUPC" w:cs="EucrosiaUPC"/>
                <w:sz w:val="30"/>
                <w:szCs w:val="30"/>
              </w:rPr>
              <w:t>64</w:t>
            </w: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 xml:space="preserve"> ถึง </w:t>
            </w:r>
            <w:r w:rsidRPr="00C5062F">
              <w:rPr>
                <w:rFonts w:ascii="EucrosiaUPC" w:hAnsi="EucrosiaUPC" w:cs="EucrosiaUPC"/>
                <w:sz w:val="30"/>
                <w:szCs w:val="30"/>
                <w:lang w:val="en-GB"/>
              </w:rPr>
              <w:t>TFRS 3.</w:t>
            </w:r>
            <w:r w:rsidRPr="00C5062F">
              <w:rPr>
                <w:rFonts w:ascii="EucrosiaUPC" w:hAnsi="EucrosiaUPC" w:cs="EucrosiaUPC"/>
                <w:sz w:val="30"/>
                <w:szCs w:val="30"/>
                <w:cs/>
              </w:rPr>
              <w:t>ข</w:t>
            </w:r>
            <w:r w:rsidRPr="00C5062F">
              <w:rPr>
                <w:rFonts w:ascii="EucrosiaUPC" w:hAnsi="EucrosiaUPC" w:cs="EucrosiaUPC"/>
                <w:sz w:val="30"/>
                <w:szCs w:val="30"/>
              </w:rPr>
              <w:t>64</w:t>
            </w:r>
            <w:r w:rsidRPr="00C5062F">
              <w:rPr>
                <w:rFonts w:ascii="EucrosiaUPC" w:hAnsi="EucrosiaUPC" w:cs="EucrosiaUPC"/>
                <w:sz w:val="30"/>
                <w:szCs w:val="30"/>
                <w:cs/>
              </w:rPr>
              <w:t>.</w:t>
            </w:r>
            <w:r w:rsidRPr="00C5062F">
              <w:rPr>
                <w:rFonts w:ascii="EucrosiaUPC" w:hAnsi="EucrosiaUPC" w:cs="EucrosiaUPC"/>
                <w:sz w:val="30"/>
                <w:szCs w:val="30"/>
              </w:rPr>
              <w:t>17</w:t>
            </w:r>
            <w:r w:rsidRPr="00C5062F">
              <w:rPr>
                <w:rFonts w:ascii="EucrosiaUPC" w:hAnsi="EucrosiaUPC" w:cs="EucrosiaUPC"/>
                <w:sz w:val="30"/>
                <w:szCs w:val="30"/>
                <w:cs/>
              </w:rPr>
              <w:t xml:space="preserve"> โดยแสดงเป็นยอดรวมของทุกรายการ</w:t>
            </w:r>
          </w:p>
        </w:tc>
        <w:tc>
          <w:tcPr>
            <w:tcW w:w="1138" w:type="dxa"/>
          </w:tcPr>
          <w:p w14:paraId="3BFB6FF2" w14:textId="77777777" w:rsidR="000F551A" w:rsidRPr="00C5062F" w:rsidRDefault="000F551A" w:rsidP="000F551A">
            <w:pPr>
              <w:jc w:val="center"/>
              <w:rPr>
                <w:rFonts w:ascii="EucrosiaUPC" w:hAnsi="EucrosiaUPC" w:cs="EucrosiaUPC"/>
                <w:sz w:val="30"/>
                <w:szCs w:val="30"/>
                <w:lang w:val="en-GB"/>
              </w:rPr>
            </w:pPr>
          </w:p>
        </w:tc>
        <w:tc>
          <w:tcPr>
            <w:tcW w:w="1120" w:type="dxa"/>
          </w:tcPr>
          <w:p w14:paraId="38025F5F" w14:textId="0BAA73A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4691205"/>
            <w14:checkbox>
              <w14:checked w14:val="0"/>
              <w14:checkedState w14:val="2612" w14:font="MS Gothic"/>
              <w14:uncheckedState w14:val="2610" w14:font="MS Gothic"/>
            </w14:checkbox>
          </w:sdtPr>
          <w:sdtContent>
            <w:tc>
              <w:tcPr>
                <w:tcW w:w="774" w:type="dxa"/>
                <w:shd w:val="clear" w:color="auto" w:fill="FFF2CC" w:themeFill="accent4" w:themeFillTint="33"/>
              </w:tcPr>
              <w:p w14:paraId="122C9AC7" w14:textId="03AB9E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9791086"/>
            <w14:checkbox>
              <w14:checked w14:val="0"/>
              <w14:checkedState w14:val="2612" w14:font="MS Gothic"/>
              <w14:uncheckedState w14:val="2610" w14:font="MS Gothic"/>
            </w14:checkbox>
          </w:sdtPr>
          <w:sdtContent>
            <w:tc>
              <w:tcPr>
                <w:tcW w:w="807" w:type="dxa"/>
                <w:shd w:val="clear" w:color="auto" w:fill="FFF2CC" w:themeFill="accent4" w:themeFillTint="33"/>
              </w:tcPr>
              <w:p w14:paraId="543A8854" w14:textId="587F58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4917816"/>
            <w14:checkbox>
              <w14:checked w14:val="0"/>
              <w14:checkedState w14:val="2612" w14:font="MS Gothic"/>
              <w14:uncheckedState w14:val="2610" w14:font="MS Gothic"/>
            </w14:checkbox>
          </w:sdtPr>
          <w:sdtContent>
            <w:tc>
              <w:tcPr>
                <w:tcW w:w="1083" w:type="dxa"/>
                <w:shd w:val="clear" w:color="auto" w:fill="FFF2CC" w:themeFill="accent4" w:themeFillTint="33"/>
              </w:tcPr>
              <w:p w14:paraId="648CD5A8" w14:textId="221205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2189847"/>
            <w:placeholder>
              <w:docPart w:val="C407AC4AD4234BDBA3DDA6BBB4F69910"/>
            </w:placeholder>
            <w:showingPlcHdr/>
          </w:sdtPr>
          <w:sdtContent>
            <w:tc>
              <w:tcPr>
                <w:tcW w:w="1401" w:type="dxa"/>
                <w:shd w:val="clear" w:color="auto" w:fill="FFF2CC" w:themeFill="accent4" w:themeFillTint="33"/>
              </w:tcPr>
              <w:p w14:paraId="09ED7164" w14:textId="24B57C3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832AD2F" w14:textId="77777777" w:rsidTr="00252758">
        <w:tc>
          <w:tcPr>
            <w:tcW w:w="1291" w:type="dxa"/>
          </w:tcPr>
          <w:p w14:paraId="763A461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66</w:t>
            </w:r>
          </w:p>
        </w:tc>
        <w:tc>
          <w:tcPr>
            <w:tcW w:w="7197" w:type="dxa"/>
          </w:tcPr>
          <w:p w14:paraId="349F44B5" w14:textId="77777777" w:rsidR="000F551A" w:rsidRPr="00C5062F" w:rsidRDefault="000F551A" w:rsidP="000F551A">
            <w:pPr>
              <w:jc w:val="thaiDistribute"/>
              <w:rPr>
                <w:rFonts w:ascii="EucrosiaUPC" w:hAnsi="EucrosiaUPC"/>
                <w:sz w:val="30"/>
                <w:szCs w:val="30"/>
                <w:cs/>
              </w:rPr>
            </w:pPr>
            <w:r w:rsidRPr="00C5062F">
              <w:rPr>
                <w:rFonts w:ascii="EucrosiaUPC" w:hAnsi="EucrosiaUPC" w:cs="EucrosiaUPC"/>
                <w:sz w:val="30"/>
                <w:szCs w:val="30"/>
                <w:cs/>
              </w:rPr>
              <w:t xml:space="preserve">หากวันที่ซื้อธุรกิจเกิดขึ้นหลังวันสิ้นรอบระยะเวลารายงานแต่ก่อนวันที่อนุมัติให้ออกงบการเงิน ผู้ซื้อต้องเปิดเผยข้อมูลตามที่กำหนดไว้ใน </w:t>
            </w:r>
            <w:r w:rsidRPr="00C5062F">
              <w:rPr>
                <w:rFonts w:ascii="EucrosiaUPC" w:hAnsi="EucrosiaUPC" w:cs="EucrosiaUPC"/>
                <w:sz w:val="30"/>
                <w:szCs w:val="30"/>
                <w:lang w:val="en-GB"/>
              </w:rPr>
              <w:t>TFRS 3</w:t>
            </w:r>
            <w:r w:rsidRPr="00C5062F">
              <w:rPr>
                <w:rFonts w:ascii="EucrosiaUPC" w:hAnsi="EucrosiaUPC" w:cs="EucrosiaUPC"/>
                <w:sz w:val="30"/>
                <w:szCs w:val="30"/>
                <w:cs/>
                <w:lang w:val="en-GB"/>
              </w:rPr>
              <w:t>.</w:t>
            </w:r>
            <w:r w:rsidRPr="00C5062F">
              <w:rPr>
                <w:rFonts w:ascii="EucrosiaUPC" w:hAnsi="EucrosiaUPC" w:cs="EucrosiaUPC"/>
                <w:sz w:val="30"/>
                <w:szCs w:val="30"/>
                <w:cs/>
              </w:rPr>
              <w:t>ข</w:t>
            </w:r>
            <w:r w:rsidRPr="00C5062F">
              <w:rPr>
                <w:rFonts w:ascii="EucrosiaUPC" w:hAnsi="EucrosiaUPC" w:cs="EucrosiaUPC"/>
                <w:sz w:val="30"/>
                <w:szCs w:val="30"/>
              </w:rPr>
              <w:t>64</w:t>
            </w:r>
            <w:r w:rsidRPr="00C5062F">
              <w:rPr>
                <w:rFonts w:ascii="EucrosiaUPC" w:hAnsi="EucrosiaUPC" w:cs="EucrosiaUPC"/>
                <w:sz w:val="30"/>
                <w:szCs w:val="30"/>
                <w:cs/>
              </w:rPr>
              <w:t xml:space="preserve"> เว้นแต่การบันทึกบัญชีเมื่อเริ่มแรกสำหรับการรวมธุรกิจยังไม่เสร็จสิ้นภายในวันที่อนุมัติให้ออกงบการเงิน ในสถานการณ์เช่นนั้น ผู้ซื้อต้องอธิบายว่าข้อมูลในเรื่องใดที่ทำให้ไม่สามารถเปิดเผยได้ รวมถึงเหตุผลของการที่ทำให้ไม่สามารถเปิดเผยได้</w:t>
            </w:r>
          </w:p>
        </w:tc>
        <w:tc>
          <w:tcPr>
            <w:tcW w:w="1138" w:type="dxa"/>
          </w:tcPr>
          <w:p w14:paraId="5D1BACB1" w14:textId="77777777" w:rsidR="000F551A" w:rsidRPr="00C5062F" w:rsidRDefault="000F551A" w:rsidP="000F551A">
            <w:pPr>
              <w:jc w:val="center"/>
              <w:rPr>
                <w:rFonts w:ascii="EucrosiaUPC" w:hAnsi="EucrosiaUPC" w:cs="EucrosiaUPC"/>
                <w:sz w:val="30"/>
                <w:szCs w:val="30"/>
                <w:lang w:val="en-GB"/>
              </w:rPr>
            </w:pPr>
          </w:p>
        </w:tc>
        <w:tc>
          <w:tcPr>
            <w:tcW w:w="1120" w:type="dxa"/>
          </w:tcPr>
          <w:p w14:paraId="09BCF372" w14:textId="2524314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09775363"/>
            <w14:checkbox>
              <w14:checked w14:val="0"/>
              <w14:checkedState w14:val="2612" w14:font="MS Gothic"/>
              <w14:uncheckedState w14:val="2610" w14:font="MS Gothic"/>
            </w14:checkbox>
          </w:sdtPr>
          <w:sdtContent>
            <w:tc>
              <w:tcPr>
                <w:tcW w:w="774" w:type="dxa"/>
                <w:shd w:val="clear" w:color="auto" w:fill="FFF2CC" w:themeFill="accent4" w:themeFillTint="33"/>
              </w:tcPr>
              <w:p w14:paraId="540A9D23" w14:textId="1A92B7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8030680"/>
            <w14:checkbox>
              <w14:checked w14:val="0"/>
              <w14:checkedState w14:val="2612" w14:font="MS Gothic"/>
              <w14:uncheckedState w14:val="2610" w14:font="MS Gothic"/>
            </w14:checkbox>
          </w:sdtPr>
          <w:sdtContent>
            <w:tc>
              <w:tcPr>
                <w:tcW w:w="807" w:type="dxa"/>
                <w:shd w:val="clear" w:color="auto" w:fill="FFF2CC" w:themeFill="accent4" w:themeFillTint="33"/>
              </w:tcPr>
              <w:p w14:paraId="363B175D" w14:textId="0989E7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8469629"/>
            <w14:checkbox>
              <w14:checked w14:val="0"/>
              <w14:checkedState w14:val="2612" w14:font="MS Gothic"/>
              <w14:uncheckedState w14:val="2610" w14:font="MS Gothic"/>
            </w14:checkbox>
          </w:sdtPr>
          <w:sdtContent>
            <w:tc>
              <w:tcPr>
                <w:tcW w:w="1083" w:type="dxa"/>
                <w:shd w:val="clear" w:color="auto" w:fill="FFF2CC" w:themeFill="accent4" w:themeFillTint="33"/>
              </w:tcPr>
              <w:p w14:paraId="13FC27D9" w14:textId="0A71D6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4925788"/>
            <w:placeholder>
              <w:docPart w:val="BB16F3BA94A2449289FE405EB55583DB"/>
            </w:placeholder>
            <w:showingPlcHdr/>
          </w:sdtPr>
          <w:sdtContent>
            <w:tc>
              <w:tcPr>
                <w:tcW w:w="1401" w:type="dxa"/>
                <w:shd w:val="clear" w:color="auto" w:fill="FFF2CC" w:themeFill="accent4" w:themeFillTint="33"/>
              </w:tcPr>
              <w:p w14:paraId="4B917A3C" w14:textId="426DA30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15FC4F" w14:textId="77777777" w:rsidTr="00252758">
        <w:tc>
          <w:tcPr>
            <w:tcW w:w="1291" w:type="dxa"/>
          </w:tcPr>
          <w:p w14:paraId="74686B7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p>
        </w:tc>
        <w:tc>
          <w:tcPr>
            <w:tcW w:w="7197" w:type="dxa"/>
          </w:tcPr>
          <w:p w14:paraId="64EEC230" w14:textId="77777777" w:rsidR="000F551A" w:rsidRPr="00C5062F" w:rsidRDefault="000F551A" w:rsidP="000F551A">
            <w:pPr>
              <w:jc w:val="thaiDistribute"/>
              <w:rPr>
                <w:rFonts w:ascii="EucrosiaUPC" w:hAnsi="EucrosiaUPC"/>
                <w:sz w:val="30"/>
                <w:szCs w:val="30"/>
                <w:cs/>
              </w:rPr>
            </w:pPr>
            <w:r w:rsidRPr="00C5062F">
              <w:rPr>
                <w:rFonts w:ascii="EucrosiaUPC" w:hAnsi="EucrosiaUPC" w:cs="EucrosiaUPC"/>
                <w:sz w:val="30"/>
                <w:szCs w:val="30"/>
                <w:cs/>
              </w:rPr>
              <w:t>เพื่อให้บรรลุวัตถุประสงค์ตามที่กล่าวไว้ใน</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61</w:t>
            </w:r>
            <w:r w:rsidRPr="00C5062F">
              <w:rPr>
                <w:rFonts w:ascii="EucrosiaUPC" w:hAnsi="EucrosiaUPC" w:cs="EucrosiaUPC"/>
                <w:sz w:val="30"/>
                <w:szCs w:val="30"/>
                <w:cs/>
              </w:rPr>
              <w:t xml:space="preserve"> ผู้ซื้อต้องเปิดเผยข้อมูลต่อไปนี้สำหรับการรวมธุรกิจแต่ละรายการที่มีสาระสำคัญ หรือเปิดเผยเป็นยอดรวมสำหรับการรวมธุรกิจแต่ละรายการที่ไม่มีสาระสำคัญแต่เมื่อนำมารวมกันแล้วมีสาระสำคัญ</w:t>
            </w:r>
          </w:p>
        </w:tc>
        <w:tc>
          <w:tcPr>
            <w:tcW w:w="1138" w:type="dxa"/>
          </w:tcPr>
          <w:p w14:paraId="369C9A42" w14:textId="77777777" w:rsidR="000F551A" w:rsidRPr="00C5062F" w:rsidRDefault="000F551A" w:rsidP="000F551A">
            <w:pPr>
              <w:jc w:val="center"/>
              <w:rPr>
                <w:rFonts w:ascii="EucrosiaUPC" w:hAnsi="EucrosiaUPC" w:cs="EucrosiaUPC"/>
                <w:sz w:val="30"/>
                <w:szCs w:val="30"/>
                <w:lang w:val="en-GB"/>
              </w:rPr>
            </w:pPr>
          </w:p>
        </w:tc>
        <w:tc>
          <w:tcPr>
            <w:tcW w:w="1120" w:type="dxa"/>
          </w:tcPr>
          <w:p w14:paraId="30D6A241" w14:textId="14A06AF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37704016"/>
            <w14:checkbox>
              <w14:checked w14:val="0"/>
              <w14:checkedState w14:val="2612" w14:font="MS Gothic"/>
              <w14:uncheckedState w14:val="2610" w14:font="MS Gothic"/>
            </w14:checkbox>
          </w:sdtPr>
          <w:sdtContent>
            <w:tc>
              <w:tcPr>
                <w:tcW w:w="774" w:type="dxa"/>
                <w:shd w:val="clear" w:color="auto" w:fill="FFF2CC" w:themeFill="accent4" w:themeFillTint="33"/>
              </w:tcPr>
              <w:p w14:paraId="785806C2" w14:textId="35B6C48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4746670"/>
            <w14:checkbox>
              <w14:checked w14:val="0"/>
              <w14:checkedState w14:val="2612" w14:font="MS Gothic"/>
              <w14:uncheckedState w14:val="2610" w14:font="MS Gothic"/>
            </w14:checkbox>
          </w:sdtPr>
          <w:sdtContent>
            <w:tc>
              <w:tcPr>
                <w:tcW w:w="807" w:type="dxa"/>
                <w:shd w:val="clear" w:color="auto" w:fill="FFF2CC" w:themeFill="accent4" w:themeFillTint="33"/>
              </w:tcPr>
              <w:p w14:paraId="64083DFB" w14:textId="531EB4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7406447"/>
            <w14:checkbox>
              <w14:checked w14:val="0"/>
              <w14:checkedState w14:val="2612" w14:font="MS Gothic"/>
              <w14:uncheckedState w14:val="2610" w14:font="MS Gothic"/>
            </w14:checkbox>
          </w:sdtPr>
          <w:sdtContent>
            <w:tc>
              <w:tcPr>
                <w:tcW w:w="1083" w:type="dxa"/>
                <w:shd w:val="clear" w:color="auto" w:fill="FFF2CC" w:themeFill="accent4" w:themeFillTint="33"/>
              </w:tcPr>
              <w:p w14:paraId="2B3EA99D" w14:textId="59D7F0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2922963"/>
            <w:placeholder>
              <w:docPart w:val="8DED9005F78D4D76A16CF07426F3A539"/>
            </w:placeholder>
            <w:showingPlcHdr/>
          </w:sdtPr>
          <w:sdtContent>
            <w:tc>
              <w:tcPr>
                <w:tcW w:w="1401" w:type="dxa"/>
                <w:shd w:val="clear" w:color="auto" w:fill="FFF2CC" w:themeFill="accent4" w:themeFillTint="33"/>
              </w:tcPr>
              <w:p w14:paraId="1DFDC74D" w14:textId="32148E2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A7A0DE" w14:textId="77777777" w:rsidTr="00252758">
        <w:tc>
          <w:tcPr>
            <w:tcW w:w="1291" w:type="dxa"/>
          </w:tcPr>
          <w:p w14:paraId="6E8525A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05030CD5" w14:textId="77777777" w:rsidR="000F551A" w:rsidRPr="00C5062F" w:rsidRDefault="000F551A" w:rsidP="000F551A">
            <w:pPr>
              <w:jc w:val="thaiDistribute"/>
              <w:rPr>
                <w:rFonts w:ascii="EucrosiaUPC" w:hAnsi="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หากการบันทึกบัญชีเมื่อเริ่มแรกสำหรับการรวมธุรกิจไม่เสร็จสมบูรณ์ (ดู</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45</w:t>
            </w:r>
            <w:r w:rsidRPr="00C5062F">
              <w:rPr>
                <w:rFonts w:ascii="EucrosiaUPC" w:hAnsi="EucrosiaUPC" w:cs="EucrosiaUPC"/>
                <w:sz w:val="30"/>
                <w:szCs w:val="30"/>
                <w:cs/>
              </w:rPr>
              <w:t>) สำหรับการรับรู้สินทรัพย์ หนี้สิน ส่วนได้เสียที่ไม่มีอำนาจควบคุม หรือ สิ่งตอบแทนอื่น ดังนั้น มูลค่าของรายการดังกล่าวที่รับรู้ในงบการเงินสำหรับการรวมธุรกิจจึงเป็นเพียงการประมาณขึ้นมา</w:t>
            </w:r>
          </w:p>
        </w:tc>
        <w:tc>
          <w:tcPr>
            <w:tcW w:w="1138" w:type="dxa"/>
          </w:tcPr>
          <w:p w14:paraId="610FF6A8" w14:textId="77777777" w:rsidR="000F551A" w:rsidRPr="00C5062F" w:rsidRDefault="000F551A" w:rsidP="000F551A">
            <w:pPr>
              <w:jc w:val="center"/>
              <w:rPr>
                <w:rFonts w:ascii="EucrosiaUPC" w:hAnsi="EucrosiaUPC" w:cs="EucrosiaUPC"/>
                <w:sz w:val="30"/>
                <w:szCs w:val="30"/>
                <w:lang w:val="en-GB"/>
              </w:rPr>
            </w:pPr>
          </w:p>
        </w:tc>
        <w:tc>
          <w:tcPr>
            <w:tcW w:w="1120" w:type="dxa"/>
          </w:tcPr>
          <w:p w14:paraId="3C767C79" w14:textId="6934340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36234985"/>
            <w14:checkbox>
              <w14:checked w14:val="0"/>
              <w14:checkedState w14:val="2612" w14:font="MS Gothic"/>
              <w14:uncheckedState w14:val="2610" w14:font="MS Gothic"/>
            </w14:checkbox>
          </w:sdtPr>
          <w:sdtContent>
            <w:tc>
              <w:tcPr>
                <w:tcW w:w="774" w:type="dxa"/>
                <w:shd w:val="clear" w:color="auto" w:fill="FFF2CC" w:themeFill="accent4" w:themeFillTint="33"/>
              </w:tcPr>
              <w:p w14:paraId="0547AE87" w14:textId="22E779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6918145"/>
            <w14:checkbox>
              <w14:checked w14:val="0"/>
              <w14:checkedState w14:val="2612" w14:font="MS Gothic"/>
              <w14:uncheckedState w14:val="2610" w14:font="MS Gothic"/>
            </w14:checkbox>
          </w:sdtPr>
          <w:sdtContent>
            <w:tc>
              <w:tcPr>
                <w:tcW w:w="807" w:type="dxa"/>
                <w:shd w:val="clear" w:color="auto" w:fill="FFF2CC" w:themeFill="accent4" w:themeFillTint="33"/>
              </w:tcPr>
              <w:p w14:paraId="29FF1BD4" w14:textId="334C0B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8163910"/>
            <w14:checkbox>
              <w14:checked w14:val="0"/>
              <w14:checkedState w14:val="2612" w14:font="MS Gothic"/>
              <w14:uncheckedState w14:val="2610" w14:font="MS Gothic"/>
            </w14:checkbox>
          </w:sdtPr>
          <w:sdtContent>
            <w:tc>
              <w:tcPr>
                <w:tcW w:w="1083" w:type="dxa"/>
                <w:shd w:val="clear" w:color="auto" w:fill="FFF2CC" w:themeFill="accent4" w:themeFillTint="33"/>
              </w:tcPr>
              <w:p w14:paraId="3ADB62FE" w14:textId="03160D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1729885"/>
            <w:placeholder>
              <w:docPart w:val="4F7E6CBAD1364B6F8E64855A605FC562"/>
            </w:placeholder>
            <w:showingPlcHdr/>
          </w:sdtPr>
          <w:sdtContent>
            <w:tc>
              <w:tcPr>
                <w:tcW w:w="1401" w:type="dxa"/>
                <w:shd w:val="clear" w:color="auto" w:fill="FFF2CC" w:themeFill="accent4" w:themeFillTint="33"/>
              </w:tcPr>
              <w:p w14:paraId="0D716EFC" w14:textId="6A46FCB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60DD04" w14:textId="77777777" w:rsidTr="00252758">
        <w:tc>
          <w:tcPr>
            <w:tcW w:w="1291" w:type="dxa"/>
          </w:tcPr>
          <w:p w14:paraId="5B910B7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66721EFC"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เหตุผลที่ทำให้การบันทึกบัญชีเมื่อเริ่มแรกของการรวมธุรกิจไม่เสร็จสิ้น</w:t>
            </w:r>
          </w:p>
        </w:tc>
        <w:tc>
          <w:tcPr>
            <w:tcW w:w="1138" w:type="dxa"/>
          </w:tcPr>
          <w:p w14:paraId="431B9751" w14:textId="77777777" w:rsidR="000F551A" w:rsidRPr="00C5062F" w:rsidRDefault="000F551A" w:rsidP="000F551A">
            <w:pPr>
              <w:jc w:val="center"/>
              <w:rPr>
                <w:rFonts w:ascii="EucrosiaUPC" w:hAnsi="EucrosiaUPC" w:cs="EucrosiaUPC"/>
                <w:sz w:val="30"/>
                <w:szCs w:val="30"/>
                <w:lang w:val="en-GB"/>
              </w:rPr>
            </w:pPr>
          </w:p>
        </w:tc>
        <w:tc>
          <w:tcPr>
            <w:tcW w:w="1120" w:type="dxa"/>
          </w:tcPr>
          <w:p w14:paraId="1488DC3D" w14:textId="12BD20D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1706"/>
            <w14:checkbox>
              <w14:checked w14:val="0"/>
              <w14:checkedState w14:val="2612" w14:font="MS Gothic"/>
              <w14:uncheckedState w14:val="2610" w14:font="MS Gothic"/>
            </w14:checkbox>
          </w:sdtPr>
          <w:sdtContent>
            <w:tc>
              <w:tcPr>
                <w:tcW w:w="774" w:type="dxa"/>
                <w:shd w:val="clear" w:color="auto" w:fill="FFF2CC" w:themeFill="accent4" w:themeFillTint="33"/>
              </w:tcPr>
              <w:p w14:paraId="00407A79" w14:textId="6C0B0B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898975"/>
            <w14:checkbox>
              <w14:checked w14:val="0"/>
              <w14:checkedState w14:val="2612" w14:font="MS Gothic"/>
              <w14:uncheckedState w14:val="2610" w14:font="MS Gothic"/>
            </w14:checkbox>
          </w:sdtPr>
          <w:sdtContent>
            <w:tc>
              <w:tcPr>
                <w:tcW w:w="807" w:type="dxa"/>
                <w:shd w:val="clear" w:color="auto" w:fill="FFF2CC" w:themeFill="accent4" w:themeFillTint="33"/>
              </w:tcPr>
              <w:p w14:paraId="44A72FAD" w14:textId="78DB6C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0596412"/>
            <w14:checkbox>
              <w14:checked w14:val="0"/>
              <w14:checkedState w14:val="2612" w14:font="MS Gothic"/>
              <w14:uncheckedState w14:val="2610" w14:font="MS Gothic"/>
            </w14:checkbox>
          </w:sdtPr>
          <w:sdtContent>
            <w:tc>
              <w:tcPr>
                <w:tcW w:w="1083" w:type="dxa"/>
                <w:shd w:val="clear" w:color="auto" w:fill="FFF2CC" w:themeFill="accent4" w:themeFillTint="33"/>
              </w:tcPr>
              <w:p w14:paraId="5CDCD0C5" w14:textId="65CC8B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1372831"/>
            <w:placeholder>
              <w:docPart w:val="00B604F941264280B22D8ACF4C78E30C"/>
            </w:placeholder>
            <w:showingPlcHdr/>
          </w:sdtPr>
          <w:sdtContent>
            <w:tc>
              <w:tcPr>
                <w:tcW w:w="1401" w:type="dxa"/>
                <w:shd w:val="clear" w:color="auto" w:fill="FFF2CC" w:themeFill="accent4" w:themeFillTint="33"/>
              </w:tcPr>
              <w:p w14:paraId="1E420463" w14:textId="743F510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A6E2525" w14:textId="77777777" w:rsidTr="00252758">
        <w:tc>
          <w:tcPr>
            <w:tcW w:w="1291" w:type="dxa"/>
          </w:tcPr>
          <w:p w14:paraId="08F51EE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3EAFE168"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สินทรัพย์ หนี้สิน ส่วนได้เสียในส่วนของเจ้าของ หรือ รายการของสิ่งตอบแทนซึ่งการบันทึกบัญชีเมื่อเริ่มแรกยังไม่เสร็จสิ้น และ</w:t>
            </w:r>
          </w:p>
        </w:tc>
        <w:tc>
          <w:tcPr>
            <w:tcW w:w="1138" w:type="dxa"/>
          </w:tcPr>
          <w:p w14:paraId="7C6729EB" w14:textId="77777777" w:rsidR="000F551A" w:rsidRPr="00C5062F" w:rsidRDefault="000F551A" w:rsidP="000F551A">
            <w:pPr>
              <w:jc w:val="center"/>
              <w:rPr>
                <w:rFonts w:ascii="EucrosiaUPC" w:hAnsi="EucrosiaUPC" w:cs="EucrosiaUPC"/>
                <w:sz w:val="30"/>
                <w:szCs w:val="30"/>
                <w:lang w:val="en-GB"/>
              </w:rPr>
            </w:pPr>
          </w:p>
        </w:tc>
        <w:tc>
          <w:tcPr>
            <w:tcW w:w="1120" w:type="dxa"/>
          </w:tcPr>
          <w:p w14:paraId="1CC02617" w14:textId="7CA20E0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3212867"/>
            <w14:checkbox>
              <w14:checked w14:val="0"/>
              <w14:checkedState w14:val="2612" w14:font="MS Gothic"/>
              <w14:uncheckedState w14:val="2610" w14:font="MS Gothic"/>
            </w14:checkbox>
          </w:sdtPr>
          <w:sdtContent>
            <w:tc>
              <w:tcPr>
                <w:tcW w:w="774" w:type="dxa"/>
                <w:shd w:val="clear" w:color="auto" w:fill="FFF2CC" w:themeFill="accent4" w:themeFillTint="33"/>
              </w:tcPr>
              <w:p w14:paraId="2364CB26" w14:textId="1F963F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3120159"/>
            <w14:checkbox>
              <w14:checked w14:val="0"/>
              <w14:checkedState w14:val="2612" w14:font="MS Gothic"/>
              <w14:uncheckedState w14:val="2610" w14:font="MS Gothic"/>
            </w14:checkbox>
          </w:sdtPr>
          <w:sdtContent>
            <w:tc>
              <w:tcPr>
                <w:tcW w:w="807" w:type="dxa"/>
                <w:shd w:val="clear" w:color="auto" w:fill="FFF2CC" w:themeFill="accent4" w:themeFillTint="33"/>
              </w:tcPr>
              <w:p w14:paraId="6CD24000" w14:textId="52FB6E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1369790"/>
            <w14:checkbox>
              <w14:checked w14:val="0"/>
              <w14:checkedState w14:val="2612" w14:font="MS Gothic"/>
              <w14:uncheckedState w14:val="2610" w14:font="MS Gothic"/>
            </w14:checkbox>
          </w:sdtPr>
          <w:sdtContent>
            <w:tc>
              <w:tcPr>
                <w:tcW w:w="1083" w:type="dxa"/>
                <w:shd w:val="clear" w:color="auto" w:fill="FFF2CC" w:themeFill="accent4" w:themeFillTint="33"/>
              </w:tcPr>
              <w:p w14:paraId="58EE3FFA" w14:textId="73984B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9899303"/>
            <w:placeholder>
              <w:docPart w:val="830B6C6E9159424BB782FE2811BC7562"/>
            </w:placeholder>
            <w:showingPlcHdr/>
          </w:sdtPr>
          <w:sdtContent>
            <w:tc>
              <w:tcPr>
                <w:tcW w:w="1401" w:type="dxa"/>
                <w:shd w:val="clear" w:color="auto" w:fill="FFF2CC" w:themeFill="accent4" w:themeFillTint="33"/>
              </w:tcPr>
              <w:p w14:paraId="47193CF3" w14:textId="4858342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A9292B" w14:textId="77777777" w:rsidTr="00252758">
        <w:tc>
          <w:tcPr>
            <w:tcW w:w="1291" w:type="dxa"/>
          </w:tcPr>
          <w:p w14:paraId="05F42C0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197" w:type="dxa"/>
          </w:tcPr>
          <w:p w14:paraId="03491F0C"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ลักษณะและมูลค่าของรายการปรับปรุงในช่วงระยะเวลาการวัดมูลค่าที่รับรู้ระหว่างรอบระยะเวลารายงานตามที่กล่าวไว้ใน</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49</w:t>
            </w:r>
          </w:p>
        </w:tc>
        <w:tc>
          <w:tcPr>
            <w:tcW w:w="1138" w:type="dxa"/>
          </w:tcPr>
          <w:p w14:paraId="2738CC6E" w14:textId="77777777" w:rsidR="000F551A" w:rsidRPr="00C5062F" w:rsidRDefault="000F551A" w:rsidP="000F551A">
            <w:pPr>
              <w:jc w:val="center"/>
              <w:rPr>
                <w:rFonts w:ascii="EucrosiaUPC" w:hAnsi="EucrosiaUPC" w:cs="EucrosiaUPC"/>
                <w:sz w:val="30"/>
                <w:szCs w:val="30"/>
                <w:lang w:val="en-GB"/>
              </w:rPr>
            </w:pPr>
          </w:p>
        </w:tc>
        <w:tc>
          <w:tcPr>
            <w:tcW w:w="1120" w:type="dxa"/>
          </w:tcPr>
          <w:p w14:paraId="49074CDD" w14:textId="700123A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62951448"/>
            <w14:checkbox>
              <w14:checked w14:val="0"/>
              <w14:checkedState w14:val="2612" w14:font="MS Gothic"/>
              <w14:uncheckedState w14:val="2610" w14:font="MS Gothic"/>
            </w14:checkbox>
          </w:sdtPr>
          <w:sdtContent>
            <w:tc>
              <w:tcPr>
                <w:tcW w:w="774" w:type="dxa"/>
                <w:shd w:val="clear" w:color="auto" w:fill="FFF2CC" w:themeFill="accent4" w:themeFillTint="33"/>
              </w:tcPr>
              <w:p w14:paraId="3A7CCC08" w14:textId="68EABF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3452087"/>
            <w14:checkbox>
              <w14:checked w14:val="0"/>
              <w14:checkedState w14:val="2612" w14:font="MS Gothic"/>
              <w14:uncheckedState w14:val="2610" w14:font="MS Gothic"/>
            </w14:checkbox>
          </w:sdtPr>
          <w:sdtContent>
            <w:tc>
              <w:tcPr>
                <w:tcW w:w="807" w:type="dxa"/>
                <w:shd w:val="clear" w:color="auto" w:fill="FFF2CC" w:themeFill="accent4" w:themeFillTint="33"/>
              </w:tcPr>
              <w:p w14:paraId="60AC2512" w14:textId="06A551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1879585"/>
            <w14:checkbox>
              <w14:checked w14:val="0"/>
              <w14:checkedState w14:val="2612" w14:font="MS Gothic"/>
              <w14:uncheckedState w14:val="2610" w14:font="MS Gothic"/>
            </w14:checkbox>
          </w:sdtPr>
          <w:sdtContent>
            <w:tc>
              <w:tcPr>
                <w:tcW w:w="1083" w:type="dxa"/>
                <w:shd w:val="clear" w:color="auto" w:fill="FFF2CC" w:themeFill="accent4" w:themeFillTint="33"/>
              </w:tcPr>
              <w:p w14:paraId="47171F65" w14:textId="77C24C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2953524"/>
            <w:placeholder>
              <w:docPart w:val="7F1E86EE52984A298A95990B6B03C5AA"/>
            </w:placeholder>
            <w:showingPlcHdr/>
          </w:sdtPr>
          <w:sdtContent>
            <w:tc>
              <w:tcPr>
                <w:tcW w:w="1401" w:type="dxa"/>
                <w:shd w:val="clear" w:color="auto" w:fill="FFF2CC" w:themeFill="accent4" w:themeFillTint="33"/>
              </w:tcPr>
              <w:p w14:paraId="5D1C4932" w14:textId="7095D30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583818" w14:textId="77777777" w:rsidTr="00252758">
        <w:tc>
          <w:tcPr>
            <w:tcW w:w="1291" w:type="dxa"/>
          </w:tcPr>
          <w:p w14:paraId="6BDD328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1FE9236A" w14:textId="77777777" w:rsidR="000F551A" w:rsidRPr="00C5062F" w:rsidRDefault="000F551A" w:rsidP="000F551A">
            <w:pPr>
              <w:jc w:val="thaiDistribute"/>
              <w:rPr>
                <w:rFonts w:ascii="EucrosiaUPC" w:hAnsi="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สำหรับแต่ละรอบระยะเวลารายงานภายหลังวันที่ซื้อจนกระทั่งถึงวันที่กิจการได้รับ ขายหรือสูญเสียสิทธิในการที่จะได้รับสิ่งตอบแทนจากสินทรัพย์ที่คาดว่าจะเกิดขึ้น หรือจนกระทั่งถึงวันที่กิจการจ่ายชำระสิ่งตอบแทนที่คาดว่าจะต้องจ่ายสำหรับหนี้สินหรือ หนี้สินนั้นถูกยกเลิกหรือหมดอายุ</w:t>
            </w:r>
          </w:p>
        </w:tc>
        <w:tc>
          <w:tcPr>
            <w:tcW w:w="1138" w:type="dxa"/>
          </w:tcPr>
          <w:p w14:paraId="4E006B67" w14:textId="77777777" w:rsidR="000F551A" w:rsidRPr="00C5062F" w:rsidRDefault="000F551A" w:rsidP="000F551A">
            <w:pPr>
              <w:jc w:val="center"/>
              <w:rPr>
                <w:rFonts w:ascii="EucrosiaUPC" w:hAnsi="EucrosiaUPC" w:cs="EucrosiaUPC"/>
                <w:sz w:val="30"/>
                <w:szCs w:val="30"/>
                <w:lang w:val="en-GB"/>
              </w:rPr>
            </w:pPr>
          </w:p>
        </w:tc>
        <w:tc>
          <w:tcPr>
            <w:tcW w:w="1120" w:type="dxa"/>
          </w:tcPr>
          <w:p w14:paraId="01253CB7" w14:textId="76C1499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00595015"/>
            <w14:checkbox>
              <w14:checked w14:val="0"/>
              <w14:checkedState w14:val="2612" w14:font="MS Gothic"/>
              <w14:uncheckedState w14:val="2610" w14:font="MS Gothic"/>
            </w14:checkbox>
          </w:sdtPr>
          <w:sdtContent>
            <w:tc>
              <w:tcPr>
                <w:tcW w:w="774" w:type="dxa"/>
                <w:shd w:val="clear" w:color="auto" w:fill="FFF2CC" w:themeFill="accent4" w:themeFillTint="33"/>
              </w:tcPr>
              <w:p w14:paraId="170ECED9" w14:textId="399758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880649"/>
            <w14:checkbox>
              <w14:checked w14:val="0"/>
              <w14:checkedState w14:val="2612" w14:font="MS Gothic"/>
              <w14:uncheckedState w14:val="2610" w14:font="MS Gothic"/>
            </w14:checkbox>
          </w:sdtPr>
          <w:sdtContent>
            <w:tc>
              <w:tcPr>
                <w:tcW w:w="807" w:type="dxa"/>
                <w:shd w:val="clear" w:color="auto" w:fill="FFF2CC" w:themeFill="accent4" w:themeFillTint="33"/>
              </w:tcPr>
              <w:p w14:paraId="2E2227BF" w14:textId="1C6DE9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7751621"/>
            <w14:checkbox>
              <w14:checked w14:val="0"/>
              <w14:checkedState w14:val="2612" w14:font="MS Gothic"/>
              <w14:uncheckedState w14:val="2610" w14:font="MS Gothic"/>
            </w14:checkbox>
          </w:sdtPr>
          <w:sdtContent>
            <w:tc>
              <w:tcPr>
                <w:tcW w:w="1083" w:type="dxa"/>
                <w:shd w:val="clear" w:color="auto" w:fill="FFF2CC" w:themeFill="accent4" w:themeFillTint="33"/>
              </w:tcPr>
              <w:p w14:paraId="6F5BA276" w14:textId="155DC9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4009483"/>
            <w:placeholder>
              <w:docPart w:val="02BF174AD9CE43BBA007145914437DEA"/>
            </w:placeholder>
            <w:showingPlcHdr/>
          </w:sdtPr>
          <w:sdtContent>
            <w:tc>
              <w:tcPr>
                <w:tcW w:w="1401" w:type="dxa"/>
                <w:shd w:val="clear" w:color="auto" w:fill="FFF2CC" w:themeFill="accent4" w:themeFillTint="33"/>
              </w:tcPr>
              <w:p w14:paraId="297489C8" w14:textId="632CFE8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01C63A" w14:textId="77777777" w:rsidTr="00252758">
        <w:tc>
          <w:tcPr>
            <w:tcW w:w="1291" w:type="dxa"/>
          </w:tcPr>
          <w:p w14:paraId="2195B3C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071E91DE"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การเปลี่ยนแปลงในมูลค่าที่เคยรับรู้ รวมถึงผลต่างที่เกิดขึ้นจากการจ่ายชำระ</w:t>
            </w:r>
          </w:p>
        </w:tc>
        <w:tc>
          <w:tcPr>
            <w:tcW w:w="1138" w:type="dxa"/>
          </w:tcPr>
          <w:p w14:paraId="3ACEAA72" w14:textId="77777777" w:rsidR="000F551A" w:rsidRPr="00C5062F" w:rsidRDefault="000F551A" w:rsidP="000F551A">
            <w:pPr>
              <w:jc w:val="center"/>
              <w:rPr>
                <w:rFonts w:ascii="EucrosiaUPC" w:hAnsi="EucrosiaUPC" w:cs="EucrosiaUPC"/>
                <w:sz w:val="30"/>
                <w:szCs w:val="30"/>
                <w:lang w:val="en-GB"/>
              </w:rPr>
            </w:pPr>
          </w:p>
        </w:tc>
        <w:tc>
          <w:tcPr>
            <w:tcW w:w="1120" w:type="dxa"/>
          </w:tcPr>
          <w:p w14:paraId="256DA51E" w14:textId="7030AE7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98242369"/>
            <w14:checkbox>
              <w14:checked w14:val="0"/>
              <w14:checkedState w14:val="2612" w14:font="MS Gothic"/>
              <w14:uncheckedState w14:val="2610" w14:font="MS Gothic"/>
            </w14:checkbox>
          </w:sdtPr>
          <w:sdtContent>
            <w:tc>
              <w:tcPr>
                <w:tcW w:w="774" w:type="dxa"/>
                <w:shd w:val="clear" w:color="auto" w:fill="FFF2CC" w:themeFill="accent4" w:themeFillTint="33"/>
              </w:tcPr>
              <w:p w14:paraId="70C1B39E" w14:textId="612B1E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7227972"/>
            <w14:checkbox>
              <w14:checked w14:val="0"/>
              <w14:checkedState w14:val="2612" w14:font="MS Gothic"/>
              <w14:uncheckedState w14:val="2610" w14:font="MS Gothic"/>
            </w14:checkbox>
          </w:sdtPr>
          <w:sdtContent>
            <w:tc>
              <w:tcPr>
                <w:tcW w:w="807" w:type="dxa"/>
                <w:shd w:val="clear" w:color="auto" w:fill="FFF2CC" w:themeFill="accent4" w:themeFillTint="33"/>
              </w:tcPr>
              <w:p w14:paraId="5214B918" w14:textId="4E2F9A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3045698"/>
            <w14:checkbox>
              <w14:checked w14:val="0"/>
              <w14:checkedState w14:val="2612" w14:font="MS Gothic"/>
              <w14:uncheckedState w14:val="2610" w14:font="MS Gothic"/>
            </w14:checkbox>
          </w:sdtPr>
          <w:sdtContent>
            <w:tc>
              <w:tcPr>
                <w:tcW w:w="1083" w:type="dxa"/>
                <w:shd w:val="clear" w:color="auto" w:fill="FFF2CC" w:themeFill="accent4" w:themeFillTint="33"/>
              </w:tcPr>
              <w:p w14:paraId="000DC1F0" w14:textId="133F4C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9526464"/>
            <w:placeholder>
              <w:docPart w:val="E281CF17C4AE4EF8B4D7031E78124B70"/>
            </w:placeholder>
            <w:showingPlcHdr/>
          </w:sdtPr>
          <w:sdtContent>
            <w:tc>
              <w:tcPr>
                <w:tcW w:w="1401" w:type="dxa"/>
                <w:shd w:val="clear" w:color="auto" w:fill="FFF2CC" w:themeFill="accent4" w:themeFillTint="33"/>
              </w:tcPr>
              <w:p w14:paraId="2AD5BD1A" w14:textId="7EF4E1E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7759C6" w14:textId="77777777" w:rsidTr="00252758">
        <w:tc>
          <w:tcPr>
            <w:tcW w:w="1291" w:type="dxa"/>
          </w:tcPr>
          <w:p w14:paraId="59248E6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6A77EDCA"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การเปลี่ยนแปลงในผลลัพธ์ที่แสดงเป็นช่วงของจำนวนเงิน (มูลค่าที่ไม่คิดลด) และเหตุผลของการเปลี่ยนแปลงนั้น และ</w:t>
            </w:r>
          </w:p>
        </w:tc>
        <w:tc>
          <w:tcPr>
            <w:tcW w:w="1138" w:type="dxa"/>
          </w:tcPr>
          <w:p w14:paraId="15EA5F90" w14:textId="77777777" w:rsidR="000F551A" w:rsidRPr="00C5062F" w:rsidRDefault="000F551A" w:rsidP="000F551A">
            <w:pPr>
              <w:jc w:val="center"/>
              <w:rPr>
                <w:rFonts w:ascii="EucrosiaUPC" w:hAnsi="EucrosiaUPC" w:cs="EucrosiaUPC"/>
                <w:sz w:val="30"/>
                <w:szCs w:val="30"/>
                <w:lang w:val="en-GB"/>
              </w:rPr>
            </w:pPr>
          </w:p>
        </w:tc>
        <w:tc>
          <w:tcPr>
            <w:tcW w:w="1120" w:type="dxa"/>
          </w:tcPr>
          <w:p w14:paraId="5B60D07B" w14:textId="4D4B6BD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776747"/>
            <w14:checkbox>
              <w14:checked w14:val="0"/>
              <w14:checkedState w14:val="2612" w14:font="MS Gothic"/>
              <w14:uncheckedState w14:val="2610" w14:font="MS Gothic"/>
            </w14:checkbox>
          </w:sdtPr>
          <w:sdtContent>
            <w:tc>
              <w:tcPr>
                <w:tcW w:w="774" w:type="dxa"/>
                <w:shd w:val="clear" w:color="auto" w:fill="FFF2CC" w:themeFill="accent4" w:themeFillTint="33"/>
              </w:tcPr>
              <w:p w14:paraId="0628572B" w14:textId="09089F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5864681"/>
            <w14:checkbox>
              <w14:checked w14:val="0"/>
              <w14:checkedState w14:val="2612" w14:font="MS Gothic"/>
              <w14:uncheckedState w14:val="2610" w14:font="MS Gothic"/>
            </w14:checkbox>
          </w:sdtPr>
          <w:sdtContent>
            <w:tc>
              <w:tcPr>
                <w:tcW w:w="807" w:type="dxa"/>
                <w:shd w:val="clear" w:color="auto" w:fill="FFF2CC" w:themeFill="accent4" w:themeFillTint="33"/>
              </w:tcPr>
              <w:p w14:paraId="54A4D0F4" w14:textId="4F18B6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316698"/>
            <w14:checkbox>
              <w14:checked w14:val="0"/>
              <w14:checkedState w14:val="2612" w14:font="MS Gothic"/>
              <w14:uncheckedState w14:val="2610" w14:font="MS Gothic"/>
            </w14:checkbox>
          </w:sdtPr>
          <w:sdtContent>
            <w:tc>
              <w:tcPr>
                <w:tcW w:w="1083" w:type="dxa"/>
                <w:shd w:val="clear" w:color="auto" w:fill="FFF2CC" w:themeFill="accent4" w:themeFillTint="33"/>
              </w:tcPr>
              <w:p w14:paraId="51F113A8" w14:textId="370DCB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5323917"/>
            <w:placeholder>
              <w:docPart w:val="12CA388AD8EB40CBBE7BF4F68F507E0F"/>
            </w:placeholder>
            <w:showingPlcHdr/>
          </w:sdtPr>
          <w:sdtContent>
            <w:tc>
              <w:tcPr>
                <w:tcW w:w="1401" w:type="dxa"/>
                <w:shd w:val="clear" w:color="auto" w:fill="FFF2CC" w:themeFill="accent4" w:themeFillTint="33"/>
              </w:tcPr>
              <w:p w14:paraId="288BE6E7" w14:textId="5C1BA1D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22AA9A" w14:textId="77777777" w:rsidTr="00252758">
        <w:tc>
          <w:tcPr>
            <w:tcW w:w="1291" w:type="dxa"/>
          </w:tcPr>
          <w:p w14:paraId="3F1C7C2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197" w:type="dxa"/>
          </w:tcPr>
          <w:p w14:paraId="42D2F619"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เทคนิคการวัดมูลค่าและข้อมูลหลักที่ใช้ในการวัดมูลค่าของสิ่งตอบแทนที่คาดว่าจะต้องจ่าย</w:t>
            </w:r>
          </w:p>
        </w:tc>
        <w:tc>
          <w:tcPr>
            <w:tcW w:w="1138" w:type="dxa"/>
          </w:tcPr>
          <w:p w14:paraId="3237FD71" w14:textId="77777777" w:rsidR="000F551A" w:rsidRPr="00C5062F" w:rsidRDefault="000F551A" w:rsidP="000F551A">
            <w:pPr>
              <w:jc w:val="center"/>
              <w:rPr>
                <w:rFonts w:ascii="EucrosiaUPC" w:hAnsi="EucrosiaUPC" w:cs="EucrosiaUPC"/>
                <w:sz w:val="30"/>
                <w:szCs w:val="30"/>
                <w:lang w:val="en-GB"/>
              </w:rPr>
            </w:pPr>
          </w:p>
        </w:tc>
        <w:tc>
          <w:tcPr>
            <w:tcW w:w="1120" w:type="dxa"/>
          </w:tcPr>
          <w:p w14:paraId="2902A228" w14:textId="61753DA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15988745"/>
            <w14:checkbox>
              <w14:checked w14:val="0"/>
              <w14:checkedState w14:val="2612" w14:font="MS Gothic"/>
              <w14:uncheckedState w14:val="2610" w14:font="MS Gothic"/>
            </w14:checkbox>
          </w:sdtPr>
          <w:sdtContent>
            <w:tc>
              <w:tcPr>
                <w:tcW w:w="774" w:type="dxa"/>
                <w:shd w:val="clear" w:color="auto" w:fill="FFF2CC" w:themeFill="accent4" w:themeFillTint="33"/>
              </w:tcPr>
              <w:p w14:paraId="3DA0AFDA" w14:textId="2D3971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9912810"/>
            <w14:checkbox>
              <w14:checked w14:val="0"/>
              <w14:checkedState w14:val="2612" w14:font="MS Gothic"/>
              <w14:uncheckedState w14:val="2610" w14:font="MS Gothic"/>
            </w14:checkbox>
          </w:sdtPr>
          <w:sdtContent>
            <w:tc>
              <w:tcPr>
                <w:tcW w:w="807" w:type="dxa"/>
                <w:shd w:val="clear" w:color="auto" w:fill="FFF2CC" w:themeFill="accent4" w:themeFillTint="33"/>
              </w:tcPr>
              <w:p w14:paraId="58870A79" w14:textId="0F68ED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7893109"/>
            <w14:checkbox>
              <w14:checked w14:val="0"/>
              <w14:checkedState w14:val="2612" w14:font="MS Gothic"/>
              <w14:uncheckedState w14:val="2610" w14:font="MS Gothic"/>
            </w14:checkbox>
          </w:sdtPr>
          <w:sdtContent>
            <w:tc>
              <w:tcPr>
                <w:tcW w:w="1083" w:type="dxa"/>
                <w:shd w:val="clear" w:color="auto" w:fill="FFF2CC" w:themeFill="accent4" w:themeFillTint="33"/>
              </w:tcPr>
              <w:p w14:paraId="4FA99A59" w14:textId="620F22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0834947"/>
            <w:placeholder>
              <w:docPart w:val="9FB8203BA0A94AF299BDA51F6D41A8D5"/>
            </w:placeholder>
            <w:showingPlcHdr/>
          </w:sdtPr>
          <w:sdtContent>
            <w:tc>
              <w:tcPr>
                <w:tcW w:w="1401" w:type="dxa"/>
                <w:shd w:val="clear" w:color="auto" w:fill="FFF2CC" w:themeFill="accent4" w:themeFillTint="33"/>
              </w:tcPr>
              <w:p w14:paraId="389332BB" w14:textId="37D90E7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FD6596" w14:textId="77777777" w:rsidTr="00252758">
        <w:tc>
          <w:tcPr>
            <w:tcW w:w="1291" w:type="dxa"/>
          </w:tcPr>
          <w:p w14:paraId="6F32474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197" w:type="dxa"/>
          </w:tcPr>
          <w:p w14:paraId="76E48345" w14:textId="77777777" w:rsidR="000F551A" w:rsidRPr="00C5062F" w:rsidRDefault="000F551A" w:rsidP="000F551A">
            <w:pPr>
              <w:jc w:val="thaiDistribute"/>
              <w:rPr>
                <w:rFonts w:ascii="EucrosiaUPC" w:hAnsi="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สำหรับหนี้สินที่คาดว่าจะเกิดขึ้นที่รับรู้ในการรวมธุรกิจ ผู้ซื้อต้องเปิดเผยข้อมูลประมาณการหนี้สินแต่ละประเภทตามที่กำหนดไว้ใน</w:t>
            </w:r>
            <w:r w:rsidRPr="00C5062F">
              <w:rPr>
                <w:rFonts w:ascii="EucrosiaUPC" w:hAnsi="EucrosiaUPC" w:cs="EucrosiaUPC"/>
                <w:sz w:val="30"/>
                <w:szCs w:val="30"/>
              </w:rPr>
              <w:t xml:space="preserve"> TAS 37</w:t>
            </w:r>
            <w:r w:rsidRPr="00C5062F">
              <w:rPr>
                <w:rFonts w:ascii="EucrosiaUPC" w:hAnsi="EucrosiaUPC" w:cs="EucrosiaUPC"/>
                <w:sz w:val="30"/>
                <w:szCs w:val="30"/>
                <w:cs/>
              </w:rPr>
              <w:t>.</w:t>
            </w:r>
            <w:r w:rsidRPr="00C5062F">
              <w:rPr>
                <w:rFonts w:ascii="EucrosiaUPC" w:hAnsi="EucrosiaUPC" w:cs="EucrosiaUPC"/>
                <w:sz w:val="30"/>
                <w:szCs w:val="30"/>
              </w:rPr>
              <w:t xml:space="preserve">84 </w:t>
            </w:r>
            <w:r w:rsidRPr="00C5062F">
              <w:rPr>
                <w:rFonts w:ascii="EucrosiaUPC" w:hAnsi="EucrosiaUPC" w:cs="EucrosiaUPC"/>
                <w:sz w:val="30"/>
                <w:szCs w:val="30"/>
                <w:cs/>
              </w:rPr>
              <w:t xml:space="preserve">และ </w:t>
            </w:r>
            <w:r w:rsidRPr="00C5062F">
              <w:rPr>
                <w:rFonts w:ascii="EucrosiaUPC" w:hAnsi="EucrosiaUPC" w:cs="EucrosiaUPC"/>
                <w:sz w:val="30"/>
                <w:szCs w:val="30"/>
                <w:lang w:val="en-GB"/>
              </w:rPr>
              <w:t>TAS 37</w:t>
            </w:r>
            <w:r w:rsidRPr="00C5062F">
              <w:rPr>
                <w:rFonts w:ascii="EucrosiaUPC" w:hAnsi="EucrosiaUPC" w:cs="EucrosiaUPC"/>
                <w:sz w:val="30"/>
                <w:szCs w:val="30"/>
                <w:cs/>
                <w:lang w:val="en-GB"/>
              </w:rPr>
              <w:t>.</w:t>
            </w:r>
            <w:r w:rsidRPr="00C5062F">
              <w:rPr>
                <w:rFonts w:ascii="EucrosiaUPC" w:hAnsi="EucrosiaUPC" w:cs="EucrosiaUPC"/>
                <w:sz w:val="30"/>
                <w:szCs w:val="30"/>
                <w:lang w:val="en-GB"/>
              </w:rPr>
              <w:t>85</w:t>
            </w:r>
            <w:r w:rsidRPr="00C5062F">
              <w:rPr>
                <w:rFonts w:ascii="EucrosiaUPC" w:hAnsi="EucrosiaUPC" w:cs="EucrosiaUPC"/>
                <w:sz w:val="30"/>
                <w:szCs w:val="30"/>
                <w:cs/>
              </w:rPr>
              <w:t xml:space="preserve"> </w:t>
            </w:r>
          </w:p>
        </w:tc>
        <w:tc>
          <w:tcPr>
            <w:tcW w:w="1138" w:type="dxa"/>
          </w:tcPr>
          <w:p w14:paraId="378CEC2C" w14:textId="77777777" w:rsidR="000F551A" w:rsidRPr="00C5062F" w:rsidRDefault="000F551A" w:rsidP="000F551A">
            <w:pPr>
              <w:jc w:val="center"/>
              <w:rPr>
                <w:rFonts w:ascii="EucrosiaUPC" w:hAnsi="EucrosiaUPC" w:cs="EucrosiaUPC"/>
                <w:sz w:val="30"/>
                <w:szCs w:val="30"/>
                <w:lang w:val="en-GB"/>
              </w:rPr>
            </w:pPr>
          </w:p>
        </w:tc>
        <w:tc>
          <w:tcPr>
            <w:tcW w:w="1120" w:type="dxa"/>
          </w:tcPr>
          <w:p w14:paraId="344D226F" w14:textId="69CBC12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188287"/>
            <w14:checkbox>
              <w14:checked w14:val="0"/>
              <w14:checkedState w14:val="2612" w14:font="MS Gothic"/>
              <w14:uncheckedState w14:val="2610" w14:font="MS Gothic"/>
            </w14:checkbox>
          </w:sdtPr>
          <w:sdtContent>
            <w:tc>
              <w:tcPr>
                <w:tcW w:w="774" w:type="dxa"/>
                <w:shd w:val="clear" w:color="auto" w:fill="FFF2CC" w:themeFill="accent4" w:themeFillTint="33"/>
              </w:tcPr>
              <w:p w14:paraId="36E06F29" w14:textId="763339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2918024"/>
            <w14:checkbox>
              <w14:checked w14:val="0"/>
              <w14:checkedState w14:val="2612" w14:font="MS Gothic"/>
              <w14:uncheckedState w14:val="2610" w14:font="MS Gothic"/>
            </w14:checkbox>
          </w:sdtPr>
          <w:sdtContent>
            <w:tc>
              <w:tcPr>
                <w:tcW w:w="807" w:type="dxa"/>
                <w:shd w:val="clear" w:color="auto" w:fill="FFF2CC" w:themeFill="accent4" w:themeFillTint="33"/>
              </w:tcPr>
              <w:p w14:paraId="5B1559E6" w14:textId="631AE5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6872970"/>
            <w14:checkbox>
              <w14:checked w14:val="0"/>
              <w14:checkedState w14:val="2612" w14:font="MS Gothic"/>
              <w14:uncheckedState w14:val="2610" w14:font="MS Gothic"/>
            </w14:checkbox>
          </w:sdtPr>
          <w:sdtContent>
            <w:tc>
              <w:tcPr>
                <w:tcW w:w="1083" w:type="dxa"/>
                <w:shd w:val="clear" w:color="auto" w:fill="FFF2CC" w:themeFill="accent4" w:themeFillTint="33"/>
              </w:tcPr>
              <w:p w14:paraId="5D26BCDF" w14:textId="0492C3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5290085"/>
            <w:placeholder>
              <w:docPart w:val="155E8A5F63184B9881EF5A210C59A680"/>
            </w:placeholder>
            <w:showingPlcHdr/>
          </w:sdtPr>
          <w:sdtContent>
            <w:tc>
              <w:tcPr>
                <w:tcW w:w="1401" w:type="dxa"/>
                <w:shd w:val="clear" w:color="auto" w:fill="FFF2CC" w:themeFill="accent4" w:themeFillTint="33"/>
              </w:tcPr>
              <w:p w14:paraId="32289B91" w14:textId="7429A18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C91FE62" w14:textId="77777777" w:rsidTr="00252758">
        <w:tc>
          <w:tcPr>
            <w:tcW w:w="1291" w:type="dxa"/>
          </w:tcPr>
          <w:p w14:paraId="189A606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197" w:type="dxa"/>
          </w:tcPr>
          <w:p w14:paraId="75712CDA" w14:textId="77777777" w:rsidR="000F551A" w:rsidRPr="00C5062F" w:rsidRDefault="000F551A" w:rsidP="000F551A">
            <w:pPr>
              <w:jc w:val="thaiDistribute"/>
              <w:rPr>
                <w:rFonts w:ascii="EucrosiaUPC" w:hAnsi="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cs/>
              </w:rPr>
              <w:t>. การกระทบยอดมูลค่าตามบัญชีของค่าความนิยมระหว่างวันต้นงวดกับวันสิ้นงวดรอบระยะเวลารายงาน โดยแสดงแต่ละรายการดังต่อไปนี้แยกจากกัน</w:t>
            </w:r>
          </w:p>
        </w:tc>
        <w:tc>
          <w:tcPr>
            <w:tcW w:w="1138" w:type="dxa"/>
          </w:tcPr>
          <w:p w14:paraId="11D29472" w14:textId="77777777" w:rsidR="000F551A" w:rsidRPr="00C5062F" w:rsidRDefault="000F551A" w:rsidP="000F551A">
            <w:pPr>
              <w:jc w:val="center"/>
              <w:rPr>
                <w:rFonts w:ascii="EucrosiaUPC" w:hAnsi="EucrosiaUPC" w:cs="EucrosiaUPC"/>
                <w:sz w:val="30"/>
                <w:szCs w:val="30"/>
                <w:lang w:val="en-GB"/>
              </w:rPr>
            </w:pPr>
          </w:p>
        </w:tc>
        <w:tc>
          <w:tcPr>
            <w:tcW w:w="1120" w:type="dxa"/>
          </w:tcPr>
          <w:p w14:paraId="56958698" w14:textId="48BDF4E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49524723"/>
            <w14:checkbox>
              <w14:checked w14:val="0"/>
              <w14:checkedState w14:val="2612" w14:font="MS Gothic"/>
              <w14:uncheckedState w14:val="2610" w14:font="MS Gothic"/>
            </w14:checkbox>
          </w:sdtPr>
          <w:sdtContent>
            <w:tc>
              <w:tcPr>
                <w:tcW w:w="774" w:type="dxa"/>
                <w:shd w:val="clear" w:color="auto" w:fill="FFF2CC" w:themeFill="accent4" w:themeFillTint="33"/>
              </w:tcPr>
              <w:p w14:paraId="1D45C114" w14:textId="1CBCD7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8051511"/>
            <w14:checkbox>
              <w14:checked w14:val="0"/>
              <w14:checkedState w14:val="2612" w14:font="MS Gothic"/>
              <w14:uncheckedState w14:val="2610" w14:font="MS Gothic"/>
            </w14:checkbox>
          </w:sdtPr>
          <w:sdtContent>
            <w:tc>
              <w:tcPr>
                <w:tcW w:w="807" w:type="dxa"/>
                <w:shd w:val="clear" w:color="auto" w:fill="FFF2CC" w:themeFill="accent4" w:themeFillTint="33"/>
              </w:tcPr>
              <w:p w14:paraId="180CCB06" w14:textId="773483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8420717"/>
            <w14:checkbox>
              <w14:checked w14:val="0"/>
              <w14:checkedState w14:val="2612" w14:font="MS Gothic"/>
              <w14:uncheckedState w14:val="2610" w14:font="MS Gothic"/>
            </w14:checkbox>
          </w:sdtPr>
          <w:sdtContent>
            <w:tc>
              <w:tcPr>
                <w:tcW w:w="1083" w:type="dxa"/>
                <w:shd w:val="clear" w:color="auto" w:fill="FFF2CC" w:themeFill="accent4" w:themeFillTint="33"/>
              </w:tcPr>
              <w:p w14:paraId="3DD565D8" w14:textId="5C6B74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294206"/>
            <w:placeholder>
              <w:docPart w:val="802D28A746BD47DAB59C3E25980524A8"/>
            </w:placeholder>
            <w:showingPlcHdr/>
          </w:sdtPr>
          <w:sdtContent>
            <w:tc>
              <w:tcPr>
                <w:tcW w:w="1401" w:type="dxa"/>
                <w:shd w:val="clear" w:color="auto" w:fill="FFF2CC" w:themeFill="accent4" w:themeFillTint="33"/>
              </w:tcPr>
              <w:p w14:paraId="3EB0DFF1" w14:textId="38E1CD7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4D3C715" w14:textId="77777777" w:rsidTr="00252758">
        <w:tc>
          <w:tcPr>
            <w:tcW w:w="1291" w:type="dxa"/>
          </w:tcPr>
          <w:p w14:paraId="6F8A5A9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29C158CD" w14:textId="375A494E"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ค่าความนิยมและค่าเผื่อการด้อยค่าสะสม ณ วันต้นงวดรอบระยะเวลารายงาน</w:t>
            </w:r>
          </w:p>
        </w:tc>
        <w:tc>
          <w:tcPr>
            <w:tcW w:w="1138" w:type="dxa"/>
          </w:tcPr>
          <w:p w14:paraId="79786824" w14:textId="77777777" w:rsidR="000F551A" w:rsidRPr="00C5062F" w:rsidRDefault="000F551A" w:rsidP="000F551A">
            <w:pPr>
              <w:jc w:val="center"/>
              <w:rPr>
                <w:rFonts w:ascii="EucrosiaUPC" w:hAnsi="EucrosiaUPC" w:cs="EucrosiaUPC"/>
                <w:sz w:val="30"/>
                <w:szCs w:val="30"/>
                <w:lang w:val="en-GB"/>
              </w:rPr>
            </w:pPr>
          </w:p>
        </w:tc>
        <w:tc>
          <w:tcPr>
            <w:tcW w:w="1120" w:type="dxa"/>
          </w:tcPr>
          <w:p w14:paraId="1B402BB6" w14:textId="3A69CFF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18188170"/>
            <w14:checkbox>
              <w14:checked w14:val="0"/>
              <w14:checkedState w14:val="2612" w14:font="MS Gothic"/>
              <w14:uncheckedState w14:val="2610" w14:font="MS Gothic"/>
            </w14:checkbox>
          </w:sdtPr>
          <w:sdtContent>
            <w:tc>
              <w:tcPr>
                <w:tcW w:w="774" w:type="dxa"/>
                <w:shd w:val="clear" w:color="auto" w:fill="FFF2CC" w:themeFill="accent4" w:themeFillTint="33"/>
              </w:tcPr>
              <w:p w14:paraId="419D5271" w14:textId="1BAC70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0636296"/>
            <w14:checkbox>
              <w14:checked w14:val="0"/>
              <w14:checkedState w14:val="2612" w14:font="MS Gothic"/>
              <w14:uncheckedState w14:val="2610" w14:font="MS Gothic"/>
            </w14:checkbox>
          </w:sdtPr>
          <w:sdtContent>
            <w:tc>
              <w:tcPr>
                <w:tcW w:w="807" w:type="dxa"/>
                <w:shd w:val="clear" w:color="auto" w:fill="FFF2CC" w:themeFill="accent4" w:themeFillTint="33"/>
              </w:tcPr>
              <w:p w14:paraId="4B709D87" w14:textId="6AD161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291367"/>
            <w14:checkbox>
              <w14:checked w14:val="0"/>
              <w14:checkedState w14:val="2612" w14:font="MS Gothic"/>
              <w14:uncheckedState w14:val="2610" w14:font="MS Gothic"/>
            </w14:checkbox>
          </w:sdtPr>
          <w:sdtContent>
            <w:tc>
              <w:tcPr>
                <w:tcW w:w="1083" w:type="dxa"/>
                <w:shd w:val="clear" w:color="auto" w:fill="FFF2CC" w:themeFill="accent4" w:themeFillTint="33"/>
              </w:tcPr>
              <w:p w14:paraId="3A583423" w14:textId="203BA9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8852983"/>
            <w:placeholder>
              <w:docPart w:val="03F1620FC3C740EDAFB4588C49122458"/>
            </w:placeholder>
            <w:showingPlcHdr/>
          </w:sdtPr>
          <w:sdtContent>
            <w:tc>
              <w:tcPr>
                <w:tcW w:w="1401" w:type="dxa"/>
                <w:shd w:val="clear" w:color="auto" w:fill="FFF2CC" w:themeFill="accent4" w:themeFillTint="33"/>
              </w:tcPr>
              <w:p w14:paraId="64D4F25D" w14:textId="6416830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1C00E44" w14:textId="77777777" w:rsidTr="00252758">
        <w:tc>
          <w:tcPr>
            <w:tcW w:w="1291" w:type="dxa"/>
          </w:tcPr>
          <w:p w14:paraId="5E0D6D3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44247ECC" w14:textId="56406C22"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ค่าความนิยมที่รับรู้เพิ่มในระหว่างรอบระยะเวลารายงาน ยกเว้นค่าความนิยมของกลุ่มธุรกิจที่จะจำหน่ายและเข้าเกณฑ์จำแนกประเภทเป็นสินทรัพย์ที่ถือไว้เพื่อขาย ณ วันซื้อตาม</w:t>
            </w:r>
            <w:r w:rsidRPr="00C5062F">
              <w:rPr>
                <w:rFonts w:ascii="EucrosiaUPC" w:hAnsi="EucrosiaUPC" w:cs="EucrosiaUPC"/>
                <w:sz w:val="30"/>
                <w:szCs w:val="30"/>
              </w:rPr>
              <w:t xml:space="preserve"> TFRS 5</w:t>
            </w:r>
          </w:p>
        </w:tc>
        <w:tc>
          <w:tcPr>
            <w:tcW w:w="1138" w:type="dxa"/>
          </w:tcPr>
          <w:p w14:paraId="47213672" w14:textId="77777777" w:rsidR="000F551A" w:rsidRPr="00C5062F" w:rsidRDefault="000F551A" w:rsidP="000F551A">
            <w:pPr>
              <w:jc w:val="center"/>
              <w:rPr>
                <w:rFonts w:ascii="EucrosiaUPC" w:hAnsi="EucrosiaUPC" w:cs="EucrosiaUPC"/>
                <w:sz w:val="30"/>
                <w:szCs w:val="30"/>
                <w:lang w:val="en-GB"/>
              </w:rPr>
            </w:pPr>
          </w:p>
        </w:tc>
        <w:tc>
          <w:tcPr>
            <w:tcW w:w="1120" w:type="dxa"/>
          </w:tcPr>
          <w:p w14:paraId="60328130" w14:textId="085BDC2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73704423"/>
            <w14:checkbox>
              <w14:checked w14:val="0"/>
              <w14:checkedState w14:val="2612" w14:font="MS Gothic"/>
              <w14:uncheckedState w14:val="2610" w14:font="MS Gothic"/>
            </w14:checkbox>
          </w:sdtPr>
          <w:sdtContent>
            <w:tc>
              <w:tcPr>
                <w:tcW w:w="774" w:type="dxa"/>
                <w:shd w:val="clear" w:color="auto" w:fill="FFF2CC" w:themeFill="accent4" w:themeFillTint="33"/>
              </w:tcPr>
              <w:p w14:paraId="7E04D982" w14:textId="4B1D8F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6847279"/>
            <w14:checkbox>
              <w14:checked w14:val="0"/>
              <w14:checkedState w14:val="2612" w14:font="MS Gothic"/>
              <w14:uncheckedState w14:val="2610" w14:font="MS Gothic"/>
            </w14:checkbox>
          </w:sdtPr>
          <w:sdtContent>
            <w:tc>
              <w:tcPr>
                <w:tcW w:w="807" w:type="dxa"/>
                <w:shd w:val="clear" w:color="auto" w:fill="FFF2CC" w:themeFill="accent4" w:themeFillTint="33"/>
              </w:tcPr>
              <w:p w14:paraId="1B19553A" w14:textId="53224E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8445906"/>
            <w14:checkbox>
              <w14:checked w14:val="0"/>
              <w14:checkedState w14:val="2612" w14:font="MS Gothic"/>
              <w14:uncheckedState w14:val="2610" w14:font="MS Gothic"/>
            </w14:checkbox>
          </w:sdtPr>
          <w:sdtContent>
            <w:tc>
              <w:tcPr>
                <w:tcW w:w="1083" w:type="dxa"/>
                <w:shd w:val="clear" w:color="auto" w:fill="FFF2CC" w:themeFill="accent4" w:themeFillTint="33"/>
              </w:tcPr>
              <w:p w14:paraId="35E7556F" w14:textId="0108E2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0525579"/>
            <w:placeholder>
              <w:docPart w:val="171490A5D96B4B50AF790D80E14651C6"/>
            </w:placeholder>
            <w:showingPlcHdr/>
          </w:sdtPr>
          <w:sdtContent>
            <w:tc>
              <w:tcPr>
                <w:tcW w:w="1401" w:type="dxa"/>
                <w:shd w:val="clear" w:color="auto" w:fill="FFF2CC" w:themeFill="accent4" w:themeFillTint="33"/>
              </w:tcPr>
              <w:p w14:paraId="06C5421E" w14:textId="357CD8A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995A52" w14:textId="77777777" w:rsidTr="00252758">
        <w:tc>
          <w:tcPr>
            <w:tcW w:w="1291" w:type="dxa"/>
          </w:tcPr>
          <w:p w14:paraId="2F9D625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197" w:type="dxa"/>
          </w:tcPr>
          <w:p w14:paraId="43D1C439" w14:textId="44C08E4B"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รายการปรับปรุงจากการรับรู้สินทรัพย์ภาษีเงินได้รอการตัดบัญชีภายหลังการรับรู้มูลค่าเมื่อเริ่มแรกที่รับรู้ในระหว่างรอบระยะเวลารายงานตาม</w:t>
            </w:r>
            <w:r w:rsidRPr="00C5062F">
              <w:rPr>
                <w:rFonts w:ascii="EucrosiaUPC" w:hAnsi="EucrosiaUPC" w:cs="EucrosiaUPC"/>
                <w:sz w:val="30"/>
                <w:szCs w:val="30"/>
              </w:rPr>
              <w:t xml:space="preserve"> TFRS 3</w:t>
            </w:r>
            <w:r w:rsidRPr="00C5062F">
              <w:rPr>
                <w:rFonts w:ascii="EucrosiaUPC" w:hAnsi="EucrosiaUPC" w:cs="EucrosiaUPC"/>
                <w:sz w:val="30"/>
                <w:szCs w:val="30"/>
                <w:cs/>
              </w:rPr>
              <w:t>.</w:t>
            </w:r>
            <w:r w:rsidRPr="00C5062F">
              <w:rPr>
                <w:rFonts w:ascii="EucrosiaUPC" w:hAnsi="EucrosiaUPC" w:cs="EucrosiaUPC"/>
                <w:sz w:val="30"/>
                <w:szCs w:val="30"/>
              </w:rPr>
              <w:t>67</w:t>
            </w:r>
          </w:p>
        </w:tc>
        <w:tc>
          <w:tcPr>
            <w:tcW w:w="1138" w:type="dxa"/>
          </w:tcPr>
          <w:p w14:paraId="61618FC7" w14:textId="77777777" w:rsidR="000F551A" w:rsidRPr="00C5062F" w:rsidRDefault="000F551A" w:rsidP="000F551A">
            <w:pPr>
              <w:jc w:val="center"/>
              <w:rPr>
                <w:rFonts w:ascii="EucrosiaUPC" w:hAnsi="EucrosiaUPC" w:cs="EucrosiaUPC"/>
                <w:sz w:val="30"/>
                <w:szCs w:val="30"/>
                <w:lang w:val="en-GB"/>
              </w:rPr>
            </w:pPr>
          </w:p>
        </w:tc>
        <w:tc>
          <w:tcPr>
            <w:tcW w:w="1120" w:type="dxa"/>
          </w:tcPr>
          <w:p w14:paraId="76D5B3A9" w14:textId="47185D3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13722595"/>
            <w14:checkbox>
              <w14:checked w14:val="0"/>
              <w14:checkedState w14:val="2612" w14:font="MS Gothic"/>
              <w14:uncheckedState w14:val="2610" w14:font="MS Gothic"/>
            </w14:checkbox>
          </w:sdtPr>
          <w:sdtContent>
            <w:tc>
              <w:tcPr>
                <w:tcW w:w="774" w:type="dxa"/>
                <w:shd w:val="clear" w:color="auto" w:fill="FFF2CC" w:themeFill="accent4" w:themeFillTint="33"/>
              </w:tcPr>
              <w:p w14:paraId="45C5EE9C" w14:textId="66E8B7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7112859"/>
            <w14:checkbox>
              <w14:checked w14:val="0"/>
              <w14:checkedState w14:val="2612" w14:font="MS Gothic"/>
              <w14:uncheckedState w14:val="2610" w14:font="MS Gothic"/>
            </w14:checkbox>
          </w:sdtPr>
          <w:sdtContent>
            <w:tc>
              <w:tcPr>
                <w:tcW w:w="807" w:type="dxa"/>
                <w:shd w:val="clear" w:color="auto" w:fill="FFF2CC" w:themeFill="accent4" w:themeFillTint="33"/>
              </w:tcPr>
              <w:p w14:paraId="555FBEE5" w14:textId="4C6519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4056481"/>
            <w14:checkbox>
              <w14:checked w14:val="0"/>
              <w14:checkedState w14:val="2612" w14:font="MS Gothic"/>
              <w14:uncheckedState w14:val="2610" w14:font="MS Gothic"/>
            </w14:checkbox>
          </w:sdtPr>
          <w:sdtContent>
            <w:tc>
              <w:tcPr>
                <w:tcW w:w="1083" w:type="dxa"/>
                <w:shd w:val="clear" w:color="auto" w:fill="FFF2CC" w:themeFill="accent4" w:themeFillTint="33"/>
              </w:tcPr>
              <w:p w14:paraId="552B4A6E" w14:textId="465DE6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066832"/>
            <w:placeholder>
              <w:docPart w:val="AD48BC9871D04E1790986C0CBBAFD2FD"/>
            </w:placeholder>
            <w:showingPlcHdr/>
          </w:sdtPr>
          <w:sdtContent>
            <w:tc>
              <w:tcPr>
                <w:tcW w:w="1401" w:type="dxa"/>
                <w:shd w:val="clear" w:color="auto" w:fill="FFF2CC" w:themeFill="accent4" w:themeFillTint="33"/>
              </w:tcPr>
              <w:p w14:paraId="78D345BC" w14:textId="307FBEA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E5CB42C" w14:textId="77777777" w:rsidTr="00252758">
        <w:tc>
          <w:tcPr>
            <w:tcW w:w="1291" w:type="dxa"/>
          </w:tcPr>
          <w:p w14:paraId="65F9A57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197" w:type="dxa"/>
          </w:tcPr>
          <w:p w14:paraId="354EC052" w14:textId="4C3F69D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cs/>
              </w:rPr>
              <w:tab/>
              <w:t>ค่าความนิยมของกลุ่มธุรกิจที่จะจำหน่ายและจัดประเภทเป็นสินทรัพย์ที่ถือไว้เพื่อขาย ตาม</w:t>
            </w:r>
            <w:r w:rsidRPr="00C5062F">
              <w:rPr>
                <w:rFonts w:ascii="EucrosiaUPC" w:hAnsi="EucrosiaUPC" w:cs="EucrosiaUPC"/>
                <w:sz w:val="30"/>
                <w:szCs w:val="30"/>
              </w:rPr>
              <w:t xml:space="preserve"> TFRS 5</w:t>
            </w:r>
            <w:r w:rsidRPr="00C5062F">
              <w:rPr>
                <w:rFonts w:ascii="EucrosiaUPC" w:hAnsi="EucrosiaUPC" w:cs="EucrosiaUPC"/>
                <w:sz w:val="30"/>
                <w:szCs w:val="30"/>
                <w:cs/>
              </w:rPr>
              <w:t xml:space="preserve"> รวมถึงค่าความนิยมที่ถูกตัดออกจากบัญชีในระหว่างรอบระยะเวลารายงาน โดยค่าความนิยมดังกล่าวไม่เคยถูกรวมไว้ในธุรกิจที่จะจำหน่ายและจัดประเภทเป็นสินทรัพย์ที่ถือไว้เพื่อขาย</w:t>
            </w:r>
          </w:p>
        </w:tc>
        <w:tc>
          <w:tcPr>
            <w:tcW w:w="1138" w:type="dxa"/>
          </w:tcPr>
          <w:p w14:paraId="2934D2B2" w14:textId="77777777" w:rsidR="000F551A" w:rsidRPr="00C5062F" w:rsidRDefault="000F551A" w:rsidP="000F551A">
            <w:pPr>
              <w:jc w:val="center"/>
              <w:rPr>
                <w:rFonts w:ascii="EucrosiaUPC" w:hAnsi="EucrosiaUPC" w:cs="EucrosiaUPC"/>
                <w:sz w:val="30"/>
                <w:szCs w:val="30"/>
                <w:lang w:val="en-GB"/>
              </w:rPr>
            </w:pPr>
          </w:p>
        </w:tc>
        <w:tc>
          <w:tcPr>
            <w:tcW w:w="1120" w:type="dxa"/>
          </w:tcPr>
          <w:p w14:paraId="6A83C663" w14:textId="0CBDCE0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19759201"/>
            <w14:checkbox>
              <w14:checked w14:val="0"/>
              <w14:checkedState w14:val="2612" w14:font="MS Gothic"/>
              <w14:uncheckedState w14:val="2610" w14:font="MS Gothic"/>
            </w14:checkbox>
          </w:sdtPr>
          <w:sdtContent>
            <w:tc>
              <w:tcPr>
                <w:tcW w:w="774" w:type="dxa"/>
                <w:shd w:val="clear" w:color="auto" w:fill="FFF2CC" w:themeFill="accent4" w:themeFillTint="33"/>
              </w:tcPr>
              <w:p w14:paraId="365FA7EC" w14:textId="0284F2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3169538"/>
            <w14:checkbox>
              <w14:checked w14:val="0"/>
              <w14:checkedState w14:val="2612" w14:font="MS Gothic"/>
              <w14:uncheckedState w14:val="2610" w14:font="MS Gothic"/>
            </w14:checkbox>
          </w:sdtPr>
          <w:sdtContent>
            <w:tc>
              <w:tcPr>
                <w:tcW w:w="807" w:type="dxa"/>
                <w:shd w:val="clear" w:color="auto" w:fill="FFF2CC" w:themeFill="accent4" w:themeFillTint="33"/>
              </w:tcPr>
              <w:p w14:paraId="0EB9CAC0" w14:textId="57A69A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7442046"/>
            <w14:checkbox>
              <w14:checked w14:val="0"/>
              <w14:checkedState w14:val="2612" w14:font="MS Gothic"/>
              <w14:uncheckedState w14:val="2610" w14:font="MS Gothic"/>
            </w14:checkbox>
          </w:sdtPr>
          <w:sdtContent>
            <w:tc>
              <w:tcPr>
                <w:tcW w:w="1083" w:type="dxa"/>
                <w:shd w:val="clear" w:color="auto" w:fill="FFF2CC" w:themeFill="accent4" w:themeFillTint="33"/>
              </w:tcPr>
              <w:p w14:paraId="08A3DC34" w14:textId="292DDB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4144318"/>
            <w:placeholder>
              <w:docPart w:val="253BA94FAD81437CBDAB14C664E754AD"/>
            </w:placeholder>
            <w:showingPlcHdr/>
          </w:sdtPr>
          <w:sdtContent>
            <w:tc>
              <w:tcPr>
                <w:tcW w:w="1401" w:type="dxa"/>
                <w:shd w:val="clear" w:color="auto" w:fill="FFF2CC" w:themeFill="accent4" w:themeFillTint="33"/>
              </w:tcPr>
              <w:p w14:paraId="11437010" w14:textId="3CA2D23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D3A93F" w14:textId="77777777" w:rsidTr="00252758">
        <w:tc>
          <w:tcPr>
            <w:tcW w:w="1291" w:type="dxa"/>
          </w:tcPr>
          <w:p w14:paraId="1853E65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197" w:type="dxa"/>
          </w:tcPr>
          <w:p w14:paraId="65B98ED8" w14:textId="1C46D6DA"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w:t>
            </w:r>
            <w:r w:rsidRPr="00C5062F">
              <w:rPr>
                <w:rFonts w:ascii="EucrosiaUPC" w:hAnsi="EucrosiaUPC" w:cs="EucrosiaUPC"/>
                <w:sz w:val="30"/>
                <w:szCs w:val="30"/>
                <w:cs/>
              </w:rPr>
              <w:tab/>
              <w:t>ขาดทุนจากการด้อยค่าที่รับรู้ในระหว่างรอบระยะเวลารายงานตาม</w:t>
            </w:r>
            <w:r w:rsidRPr="00C5062F">
              <w:rPr>
                <w:rFonts w:ascii="EucrosiaUPC" w:hAnsi="EucrosiaUPC" w:cs="EucrosiaUPC"/>
                <w:sz w:val="30"/>
                <w:szCs w:val="30"/>
                <w:cs/>
              </w:rPr>
              <w:br/>
            </w:r>
            <w:r w:rsidRPr="00C5062F">
              <w:rPr>
                <w:rFonts w:ascii="EucrosiaUPC" w:hAnsi="EucrosiaUPC" w:cs="EucrosiaUPC"/>
                <w:sz w:val="30"/>
                <w:szCs w:val="30"/>
              </w:rPr>
              <w:t>TAS 36</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TAS 36 </w:t>
            </w:r>
            <w:r w:rsidRPr="00C5062F">
              <w:rPr>
                <w:rFonts w:ascii="EucrosiaUPC" w:hAnsi="EucrosiaUPC" w:cs="EucrosiaUPC"/>
                <w:sz w:val="30"/>
                <w:szCs w:val="30"/>
                <w:cs/>
              </w:rPr>
              <w:t>กำหนดให้เปิดเผยข้อมูลเกี่ยวกับมูลค่าที่คาดว่าจะได้รับคืนและค่าเผื่อการด้อยค่าของค่าความนิยมเพิ่มเติมจากข้อกำหนดนี้)</w:t>
            </w:r>
          </w:p>
        </w:tc>
        <w:tc>
          <w:tcPr>
            <w:tcW w:w="1138" w:type="dxa"/>
          </w:tcPr>
          <w:p w14:paraId="1AA9E77C" w14:textId="77777777" w:rsidR="000F551A" w:rsidRPr="00C5062F" w:rsidRDefault="000F551A" w:rsidP="000F551A">
            <w:pPr>
              <w:jc w:val="center"/>
              <w:rPr>
                <w:rFonts w:ascii="EucrosiaUPC" w:hAnsi="EucrosiaUPC" w:cs="EucrosiaUPC"/>
                <w:sz w:val="30"/>
                <w:szCs w:val="30"/>
                <w:lang w:val="en-GB"/>
              </w:rPr>
            </w:pPr>
          </w:p>
        </w:tc>
        <w:tc>
          <w:tcPr>
            <w:tcW w:w="1120" w:type="dxa"/>
          </w:tcPr>
          <w:p w14:paraId="032252EC" w14:textId="4CA578A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27225457"/>
            <w14:checkbox>
              <w14:checked w14:val="0"/>
              <w14:checkedState w14:val="2612" w14:font="MS Gothic"/>
              <w14:uncheckedState w14:val="2610" w14:font="MS Gothic"/>
            </w14:checkbox>
          </w:sdtPr>
          <w:sdtContent>
            <w:tc>
              <w:tcPr>
                <w:tcW w:w="774" w:type="dxa"/>
                <w:shd w:val="clear" w:color="auto" w:fill="FFF2CC" w:themeFill="accent4" w:themeFillTint="33"/>
              </w:tcPr>
              <w:p w14:paraId="17F23F47" w14:textId="678D46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4440268"/>
            <w14:checkbox>
              <w14:checked w14:val="0"/>
              <w14:checkedState w14:val="2612" w14:font="MS Gothic"/>
              <w14:uncheckedState w14:val="2610" w14:font="MS Gothic"/>
            </w14:checkbox>
          </w:sdtPr>
          <w:sdtContent>
            <w:tc>
              <w:tcPr>
                <w:tcW w:w="807" w:type="dxa"/>
                <w:shd w:val="clear" w:color="auto" w:fill="FFF2CC" w:themeFill="accent4" w:themeFillTint="33"/>
              </w:tcPr>
              <w:p w14:paraId="4372492E" w14:textId="31DF0B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4858101"/>
            <w14:checkbox>
              <w14:checked w14:val="0"/>
              <w14:checkedState w14:val="2612" w14:font="MS Gothic"/>
              <w14:uncheckedState w14:val="2610" w14:font="MS Gothic"/>
            </w14:checkbox>
          </w:sdtPr>
          <w:sdtContent>
            <w:tc>
              <w:tcPr>
                <w:tcW w:w="1083" w:type="dxa"/>
                <w:shd w:val="clear" w:color="auto" w:fill="FFF2CC" w:themeFill="accent4" w:themeFillTint="33"/>
              </w:tcPr>
              <w:p w14:paraId="126E4101" w14:textId="54CA68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5223729"/>
            <w:placeholder>
              <w:docPart w:val="0D1F6E57CC1F469BA668824134C67581"/>
            </w:placeholder>
            <w:showingPlcHdr/>
          </w:sdtPr>
          <w:sdtContent>
            <w:tc>
              <w:tcPr>
                <w:tcW w:w="1401" w:type="dxa"/>
                <w:shd w:val="clear" w:color="auto" w:fill="FFF2CC" w:themeFill="accent4" w:themeFillTint="33"/>
              </w:tcPr>
              <w:p w14:paraId="2AC08E4B" w14:textId="794DDCF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497636F" w14:textId="77777777" w:rsidTr="00252758">
        <w:tc>
          <w:tcPr>
            <w:tcW w:w="1291" w:type="dxa"/>
          </w:tcPr>
          <w:p w14:paraId="302F0E7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p>
        </w:tc>
        <w:tc>
          <w:tcPr>
            <w:tcW w:w="7197" w:type="dxa"/>
          </w:tcPr>
          <w:p w14:paraId="184A9545" w14:textId="258D0EF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cs/>
              </w:rPr>
              <w:tab/>
              <w:t>ผลต่างจากอัตราแลกเปลี่ยนสุทธิที่เกิดขึ้นในระหว่างรอบระยะเวลารายงานตาม</w:t>
            </w:r>
            <w:r w:rsidRPr="00C5062F">
              <w:rPr>
                <w:rFonts w:ascii="EucrosiaUPC" w:hAnsi="EucrosiaUPC" w:cs="EucrosiaUPC"/>
                <w:sz w:val="30"/>
                <w:szCs w:val="30"/>
              </w:rPr>
              <w:t xml:space="preserve"> TAS 21</w:t>
            </w:r>
          </w:p>
        </w:tc>
        <w:tc>
          <w:tcPr>
            <w:tcW w:w="1138" w:type="dxa"/>
          </w:tcPr>
          <w:p w14:paraId="004D27BA" w14:textId="77777777" w:rsidR="000F551A" w:rsidRPr="00C5062F" w:rsidRDefault="000F551A" w:rsidP="000F551A">
            <w:pPr>
              <w:jc w:val="center"/>
              <w:rPr>
                <w:rFonts w:ascii="EucrosiaUPC" w:hAnsi="EucrosiaUPC" w:cs="EucrosiaUPC"/>
                <w:sz w:val="30"/>
                <w:szCs w:val="30"/>
                <w:lang w:val="en-GB"/>
              </w:rPr>
            </w:pPr>
          </w:p>
        </w:tc>
        <w:tc>
          <w:tcPr>
            <w:tcW w:w="1120" w:type="dxa"/>
          </w:tcPr>
          <w:p w14:paraId="2AF9ABC4" w14:textId="0311C2C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7441550"/>
            <w14:checkbox>
              <w14:checked w14:val="0"/>
              <w14:checkedState w14:val="2612" w14:font="MS Gothic"/>
              <w14:uncheckedState w14:val="2610" w14:font="MS Gothic"/>
            </w14:checkbox>
          </w:sdtPr>
          <w:sdtContent>
            <w:tc>
              <w:tcPr>
                <w:tcW w:w="774" w:type="dxa"/>
                <w:shd w:val="clear" w:color="auto" w:fill="FFF2CC" w:themeFill="accent4" w:themeFillTint="33"/>
              </w:tcPr>
              <w:p w14:paraId="6110C15C" w14:textId="7845C5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0793489"/>
            <w14:checkbox>
              <w14:checked w14:val="0"/>
              <w14:checkedState w14:val="2612" w14:font="MS Gothic"/>
              <w14:uncheckedState w14:val="2610" w14:font="MS Gothic"/>
            </w14:checkbox>
          </w:sdtPr>
          <w:sdtContent>
            <w:tc>
              <w:tcPr>
                <w:tcW w:w="807" w:type="dxa"/>
                <w:shd w:val="clear" w:color="auto" w:fill="FFF2CC" w:themeFill="accent4" w:themeFillTint="33"/>
              </w:tcPr>
              <w:p w14:paraId="5AD6C787" w14:textId="412648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9246622"/>
            <w14:checkbox>
              <w14:checked w14:val="0"/>
              <w14:checkedState w14:val="2612" w14:font="MS Gothic"/>
              <w14:uncheckedState w14:val="2610" w14:font="MS Gothic"/>
            </w14:checkbox>
          </w:sdtPr>
          <w:sdtContent>
            <w:tc>
              <w:tcPr>
                <w:tcW w:w="1083" w:type="dxa"/>
                <w:shd w:val="clear" w:color="auto" w:fill="FFF2CC" w:themeFill="accent4" w:themeFillTint="33"/>
              </w:tcPr>
              <w:p w14:paraId="7CB16F77" w14:textId="2F8F78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3192120"/>
            <w:placeholder>
              <w:docPart w:val="4DAEC60264614F63953D8EB18F1B2191"/>
            </w:placeholder>
            <w:showingPlcHdr/>
          </w:sdtPr>
          <w:sdtContent>
            <w:tc>
              <w:tcPr>
                <w:tcW w:w="1401" w:type="dxa"/>
                <w:shd w:val="clear" w:color="auto" w:fill="FFF2CC" w:themeFill="accent4" w:themeFillTint="33"/>
              </w:tcPr>
              <w:p w14:paraId="3E0E17E0" w14:textId="1089E6C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BFFAAA" w14:textId="77777777" w:rsidTr="00252758">
        <w:tc>
          <w:tcPr>
            <w:tcW w:w="1291" w:type="dxa"/>
          </w:tcPr>
          <w:p w14:paraId="25D994E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p>
        </w:tc>
        <w:tc>
          <w:tcPr>
            <w:tcW w:w="7197" w:type="dxa"/>
          </w:tcPr>
          <w:p w14:paraId="273354BD" w14:textId="0DAA269B"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7</w:t>
            </w:r>
            <w:r w:rsidRPr="00C5062F">
              <w:rPr>
                <w:rFonts w:ascii="EucrosiaUPC" w:hAnsi="EucrosiaUPC" w:cs="EucrosiaUPC"/>
                <w:sz w:val="30"/>
                <w:szCs w:val="30"/>
                <w:cs/>
              </w:rPr>
              <w:t>)</w:t>
            </w:r>
            <w:r w:rsidRPr="00C5062F">
              <w:rPr>
                <w:rFonts w:ascii="EucrosiaUPC" w:hAnsi="EucrosiaUPC" w:cs="EucrosiaUPC"/>
                <w:sz w:val="30"/>
                <w:szCs w:val="30"/>
                <w:cs/>
              </w:rPr>
              <w:tab/>
              <w:t>การเปลี่ยนแปลงอื่นๆ ในมูลค่าตามบัญชีที่เกิดขึ้นระหว่างรอบระยะเวลารายงาน</w:t>
            </w:r>
          </w:p>
        </w:tc>
        <w:tc>
          <w:tcPr>
            <w:tcW w:w="1138" w:type="dxa"/>
          </w:tcPr>
          <w:p w14:paraId="7746AE2C" w14:textId="77777777" w:rsidR="000F551A" w:rsidRPr="00C5062F" w:rsidRDefault="000F551A" w:rsidP="000F551A">
            <w:pPr>
              <w:jc w:val="center"/>
              <w:rPr>
                <w:rFonts w:ascii="EucrosiaUPC" w:hAnsi="EucrosiaUPC" w:cs="EucrosiaUPC"/>
                <w:sz w:val="30"/>
                <w:szCs w:val="30"/>
                <w:lang w:val="en-GB"/>
              </w:rPr>
            </w:pPr>
          </w:p>
        </w:tc>
        <w:tc>
          <w:tcPr>
            <w:tcW w:w="1120" w:type="dxa"/>
          </w:tcPr>
          <w:p w14:paraId="6D94D42E" w14:textId="5B6B3E8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44641823"/>
            <w14:checkbox>
              <w14:checked w14:val="0"/>
              <w14:checkedState w14:val="2612" w14:font="MS Gothic"/>
              <w14:uncheckedState w14:val="2610" w14:font="MS Gothic"/>
            </w14:checkbox>
          </w:sdtPr>
          <w:sdtContent>
            <w:tc>
              <w:tcPr>
                <w:tcW w:w="774" w:type="dxa"/>
                <w:shd w:val="clear" w:color="auto" w:fill="FFF2CC" w:themeFill="accent4" w:themeFillTint="33"/>
              </w:tcPr>
              <w:p w14:paraId="77B7D7C2" w14:textId="6A38B6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5089844"/>
            <w14:checkbox>
              <w14:checked w14:val="0"/>
              <w14:checkedState w14:val="2612" w14:font="MS Gothic"/>
              <w14:uncheckedState w14:val="2610" w14:font="MS Gothic"/>
            </w14:checkbox>
          </w:sdtPr>
          <w:sdtContent>
            <w:tc>
              <w:tcPr>
                <w:tcW w:w="807" w:type="dxa"/>
                <w:shd w:val="clear" w:color="auto" w:fill="FFF2CC" w:themeFill="accent4" w:themeFillTint="33"/>
              </w:tcPr>
              <w:p w14:paraId="62DD1C85" w14:textId="40FD15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2135070"/>
            <w14:checkbox>
              <w14:checked w14:val="0"/>
              <w14:checkedState w14:val="2612" w14:font="MS Gothic"/>
              <w14:uncheckedState w14:val="2610" w14:font="MS Gothic"/>
            </w14:checkbox>
          </w:sdtPr>
          <w:sdtContent>
            <w:tc>
              <w:tcPr>
                <w:tcW w:w="1083" w:type="dxa"/>
                <w:shd w:val="clear" w:color="auto" w:fill="FFF2CC" w:themeFill="accent4" w:themeFillTint="33"/>
              </w:tcPr>
              <w:p w14:paraId="579C0709" w14:textId="1545D7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02865"/>
            <w:placeholder>
              <w:docPart w:val="B577C050FA7A4089B8C8DCBFFAC045CB"/>
            </w:placeholder>
            <w:showingPlcHdr/>
          </w:sdtPr>
          <w:sdtContent>
            <w:tc>
              <w:tcPr>
                <w:tcW w:w="1401" w:type="dxa"/>
                <w:shd w:val="clear" w:color="auto" w:fill="FFF2CC" w:themeFill="accent4" w:themeFillTint="33"/>
              </w:tcPr>
              <w:p w14:paraId="17C6D39E" w14:textId="07C646E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36082F" w14:textId="77777777" w:rsidTr="00252758">
        <w:tc>
          <w:tcPr>
            <w:tcW w:w="1291" w:type="dxa"/>
          </w:tcPr>
          <w:p w14:paraId="3F0F337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p>
        </w:tc>
        <w:tc>
          <w:tcPr>
            <w:tcW w:w="7197" w:type="dxa"/>
          </w:tcPr>
          <w:p w14:paraId="4536BC57" w14:textId="5151AAEE"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8</w:t>
            </w:r>
            <w:r w:rsidRPr="00C5062F">
              <w:rPr>
                <w:rFonts w:ascii="EucrosiaUPC" w:hAnsi="EucrosiaUPC" w:cs="EucrosiaUPC"/>
                <w:sz w:val="30"/>
                <w:szCs w:val="30"/>
                <w:cs/>
              </w:rPr>
              <w:t>)</w:t>
            </w:r>
            <w:r w:rsidRPr="00C5062F">
              <w:rPr>
                <w:rFonts w:ascii="EucrosiaUPC" w:hAnsi="EucrosiaUPC" w:cs="EucrosiaUPC"/>
                <w:sz w:val="30"/>
                <w:szCs w:val="30"/>
                <w:cs/>
              </w:rPr>
              <w:tab/>
              <w:t>ค่าความนิยมและค่าเผื่อการด้อยค่าสะสม ณ วันสิ้นงวดของรอบระยะเวลารายงาน</w:t>
            </w:r>
          </w:p>
        </w:tc>
        <w:tc>
          <w:tcPr>
            <w:tcW w:w="1138" w:type="dxa"/>
          </w:tcPr>
          <w:p w14:paraId="5FE43A75" w14:textId="77777777" w:rsidR="000F551A" w:rsidRPr="00C5062F" w:rsidRDefault="000F551A" w:rsidP="000F551A">
            <w:pPr>
              <w:jc w:val="center"/>
              <w:rPr>
                <w:rFonts w:ascii="EucrosiaUPC" w:hAnsi="EucrosiaUPC" w:cs="EucrosiaUPC"/>
                <w:sz w:val="30"/>
                <w:szCs w:val="30"/>
                <w:lang w:val="en-GB"/>
              </w:rPr>
            </w:pPr>
          </w:p>
        </w:tc>
        <w:tc>
          <w:tcPr>
            <w:tcW w:w="1120" w:type="dxa"/>
          </w:tcPr>
          <w:p w14:paraId="51A38713" w14:textId="3C4A141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22790204"/>
            <w14:checkbox>
              <w14:checked w14:val="0"/>
              <w14:checkedState w14:val="2612" w14:font="MS Gothic"/>
              <w14:uncheckedState w14:val="2610" w14:font="MS Gothic"/>
            </w14:checkbox>
          </w:sdtPr>
          <w:sdtContent>
            <w:tc>
              <w:tcPr>
                <w:tcW w:w="774" w:type="dxa"/>
                <w:shd w:val="clear" w:color="auto" w:fill="FFF2CC" w:themeFill="accent4" w:themeFillTint="33"/>
              </w:tcPr>
              <w:p w14:paraId="527B46A2" w14:textId="57A4BD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4079481"/>
            <w14:checkbox>
              <w14:checked w14:val="0"/>
              <w14:checkedState w14:val="2612" w14:font="MS Gothic"/>
              <w14:uncheckedState w14:val="2610" w14:font="MS Gothic"/>
            </w14:checkbox>
          </w:sdtPr>
          <w:sdtContent>
            <w:tc>
              <w:tcPr>
                <w:tcW w:w="807" w:type="dxa"/>
                <w:shd w:val="clear" w:color="auto" w:fill="FFF2CC" w:themeFill="accent4" w:themeFillTint="33"/>
              </w:tcPr>
              <w:p w14:paraId="5E519402" w14:textId="64C5F5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4002981"/>
            <w14:checkbox>
              <w14:checked w14:val="0"/>
              <w14:checkedState w14:val="2612" w14:font="MS Gothic"/>
              <w14:uncheckedState w14:val="2610" w14:font="MS Gothic"/>
            </w14:checkbox>
          </w:sdtPr>
          <w:sdtContent>
            <w:tc>
              <w:tcPr>
                <w:tcW w:w="1083" w:type="dxa"/>
                <w:shd w:val="clear" w:color="auto" w:fill="FFF2CC" w:themeFill="accent4" w:themeFillTint="33"/>
              </w:tcPr>
              <w:p w14:paraId="7AA804CA" w14:textId="507159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1748197"/>
            <w:placeholder>
              <w:docPart w:val="8A332EB4494748069E408630DF111662"/>
            </w:placeholder>
            <w:showingPlcHdr/>
          </w:sdtPr>
          <w:sdtContent>
            <w:tc>
              <w:tcPr>
                <w:tcW w:w="1401" w:type="dxa"/>
                <w:shd w:val="clear" w:color="auto" w:fill="FFF2CC" w:themeFill="accent4" w:themeFillTint="33"/>
              </w:tcPr>
              <w:p w14:paraId="1ACCA116" w14:textId="7929594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05741F" w14:textId="77777777" w:rsidTr="00252758">
        <w:tc>
          <w:tcPr>
            <w:tcW w:w="1291" w:type="dxa"/>
          </w:tcPr>
          <w:p w14:paraId="0E8EBF6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197" w:type="dxa"/>
          </w:tcPr>
          <w:p w14:paraId="1551993A" w14:textId="77777777" w:rsidR="000F551A" w:rsidRPr="00C5062F" w:rsidRDefault="000F551A" w:rsidP="000F551A">
            <w:pPr>
              <w:jc w:val="thaiDistribute"/>
              <w:rPr>
                <w:rFonts w:ascii="EucrosiaUPC" w:hAnsi="EucrosiaUPC"/>
                <w:sz w:val="30"/>
                <w:szCs w:val="30"/>
                <w:cs/>
              </w:rPr>
            </w:pPr>
            <w:r w:rsidRPr="00C5062F">
              <w:rPr>
                <w:rFonts w:ascii="EucrosiaUPC" w:hAnsi="EucrosiaUPC" w:cs="EucrosiaUPC"/>
                <w:sz w:val="30"/>
                <w:szCs w:val="30"/>
              </w:rPr>
              <w:t>5</w:t>
            </w:r>
            <w:r w:rsidRPr="00C5062F">
              <w:rPr>
                <w:rFonts w:ascii="EucrosiaUPC" w:hAnsi="EucrosiaUPC" w:cs="EucrosiaUPC"/>
                <w:sz w:val="30"/>
                <w:szCs w:val="30"/>
                <w:cs/>
              </w:rPr>
              <w:t>. จำนวนเงินและคำอธิบายรายการผลกำไรหรือขาดทุนที่รับรู้ในรอบระยะเวลารายงานงวดปัจจุบัน</w:t>
            </w:r>
          </w:p>
        </w:tc>
        <w:tc>
          <w:tcPr>
            <w:tcW w:w="1138" w:type="dxa"/>
          </w:tcPr>
          <w:p w14:paraId="7670127F" w14:textId="77777777" w:rsidR="000F551A" w:rsidRPr="00C5062F" w:rsidRDefault="000F551A" w:rsidP="000F551A">
            <w:pPr>
              <w:jc w:val="center"/>
              <w:rPr>
                <w:rFonts w:ascii="EucrosiaUPC" w:hAnsi="EucrosiaUPC" w:cs="EucrosiaUPC"/>
                <w:sz w:val="30"/>
                <w:szCs w:val="30"/>
                <w:lang w:val="en-GB"/>
              </w:rPr>
            </w:pPr>
          </w:p>
        </w:tc>
        <w:tc>
          <w:tcPr>
            <w:tcW w:w="1120" w:type="dxa"/>
          </w:tcPr>
          <w:p w14:paraId="44827677" w14:textId="00F1817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24318372"/>
            <w14:checkbox>
              <w14:checked w14:val="0"/>
              <w14:checkedState w14:val="2612" w14:font="MS Gothic"/>
              <w14:uncheckedState w14:val="2610" w14:font="MS Gothic"/>
            </w14:checkbox>
          </w:sdtPr>
          <w:sdtContent>
            <w:tc>
              <w:tcPr>
                <w:tcW w:w="774" w:type="dxa"/>
                <w:shd w:val="clear" w:color="auto" w:fill="FFF2CC" w:themeFill="accent4" w:themeFillTint="33"/>
              </w:tcPr>
              <w:p w14:paraId="29FDAEBA" w14:textId="6416CF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2309581"/>
            <w14:checkbox>
              <w14:checked w14:val="0"/>
              <w14:checkedState w14:val="2612" w14:font="MS Gothic"/>
              <w14:uncheckedState w14:val="2610" w14:font="MS Gothic"/>
            </w14:checkbox>
          </w:sdtPr>
          <w:sdtContent>
            <w:tc>
              <w:tcPr>
                <w:tcW w:w="807" w:type="dxa"/>
                <w:shd w:val="clear" w:color="auto" w:fill="FFF2CC" w:themeFill="accent4" w:themeFillTint="33"/>
              </w:tcPr>
              <w:p w14:paraId="0424EDC4" w14:textId="71CB55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4826399"/>
            <w14:checkbox>
              <w14:checked w14:val="0"/>
              <w14:checkedState w14:val="2612" w14:font="MS Gothic"/>
              <w14:uncheckedState w14:val="2610" w14:font="MS Gothic"/>
            </w14:checkbox>
          </w:sdtPr>
          <w:sdtContent>
            <w:tc>
              <w:tcPr>
                <w:tcW w:w="1083" w:type="dxa"/>
                <w:shd w:val="clear" w:color="auto" w:fill="FFF2CC" w:themeFill="accent4" w:themeFillTint="33"/>
              </w:tcPr>
              <w:p w14:paraId="17C223AA" w14:textId="3D9AF1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0649951"/>
            <w:placeholder>
              <w:docPart w:val="E0ECF09FDACC43099C59AC55CBCC02B0"/>
            </w:placeholder>
            <w:showingPlcHdr/>
          </w:sdtPr>
          <w:sdtContent>
            <w:tc>
              <w:tcPr>
                <w:tcW w:w="1401" w:type="dxa"/>
                <w:shd w:val="clear" w:color="auto" w:fill="FFF2CC" w:themeFill="accent4" w:themeFillTint="33"/>
              </w:tcPr>
              <w:p w14:paraId="0DDEF1B9" w14:textId="1FD2332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29C4F0" w14:textId="77777777" w:rsidTr="00252758">
        <w:tc>
          <w:tcPr>
            <w:tcW w:w="1291" w:type="dxa"/>
          </w:tcPr>
          <w:p w14:paraId="469C804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197" w:type="dxa"/>
          </w:tcPr>
          <w:p w14:paraId="7CF2F544"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ที่เกี่ยวข้องกับสินทรัพย์ที่ระบุได้ที่ได้มาหรือหนี้สินรับมาจากการรวมธุรกิจซึ่งมีผลกระทบในรอบระยะเวลารายงานงวดปัจจุบัน และรอบระยะเวลารายงานงวดก่อนหน้า และ</w:t>
            </w:r>
          </w:p>
        </w:tc>
        <w:tc>
          <w:tcPr>
            <w:tcW w:w="1138" w:type="dxa"/>
          </w:tcPr>
          <w:p w14:paraId="0FB8361B" w14:textId="77777777" w:rsidR="000F551A" w:rsidRPr="00C5062F" w:rsidRDefault="000F551A" w:rsidP="000F551A">
            <w:pPr>
              <w:jc w:val="center"/>
              <w:rPr>
                <w:rFonts w:ascii="EucrosiaUPC" w:hAnsi="EucrosiaUPC" w:cs="EucrosiaUPC"/>
                <w:sz w:val="30"/>
                <w:szCs w:val="30"/>
                <w:lang w:val="en-GB"/>
              </w:rPr>
            </w:pPr>
          </w:p>
        </w:tc>
        <w:tc>
          <w:tcPr>
            <w:tcW w:w="1120" w:type="dxa"/>
          </w:tcPr>
          <w:p w14:paraId="29005BCA" w14:textId="4BFF595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391820"/>
            <w14:checkbox>
              <w14:checked w14:val="0"/>
              <w14:checkedState w14:val="2612" w14:font="MS Gothic"/>
              <w14:uncheckedState w14:val="2610" w14:font="MS Gothic"/>
            </w14:checkbox>
          </w:sdtPr>
          <w:sdtContent>
            <w:tc>
              <w:tcPr>
                <w:tcW w:w="774" w:type="dxa"/>
                <w:shd w:val="clear" w:color="auto" w:fill="FFF2CC" w:themeFill="accent4" w:themeFillTint="33"/>
              </w:tcPr>
              <w:p w14:paraId="34F36A61" w14:textId="3091F9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2932531"/>
            <w14:checkbox>
              <w14:checked w14:val="0"/>
              <w14:checkedState w14:val="2612" w14:font="MS Gothic"/>
              <w14:uncheckedState w14:val="2610" w14:font="MS Gothic"/>
            </w14:checkbox>
          </w:sdtPr>
          <w:sdtContent>
            <w:tc>
              <w:tcPr>
                <w:tcW w:w="807" w:type="dxa"/>
                <w:shd w:val="clear" w:color="auto" w:fill="FFF2CC" w:themeFill="accent4" w:themeFillTint="33"/>
              </w:tcPr>
              <w:p w14:paraId="7944D1F8" w14:textId="116836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3692868"/>
            <w14:checkbox>
              <w14:checked w14:val="0"/>
              <w14:checkedState w14:val="2612" w14:font="MS Gothic"/>
              <w14:uncheckedState w14:val="2610" w14:font="MS Gothic"/>
            </w14:checkbox>
          </w:sdtPr>
          <w:sdtContent>
            <w:tc>
              <w:tcPr>
                <w:tcW w:w="1083" w:type="dxa"/>
                <w:shd w:val="clear" w:color="auto" w:fill="FFF2CC" w:themeFill="accent4" w:themeFillTint="33"/>
              </w:tcPr>
              <w:p w14:paraId="603802EA" w14:textId="214CCF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7168180"/>
            <w:placeholder>
              <w:docPart w:val="C1359EBE7F6C44C7BAFDEE897988CF11"/>
            </w:placeholder>
            <w:showingPlcHdr/>
          </w:sdtPr>
          <w:sdtContent>
            <w:tc>
              <w:tcPr>
                <w:tcW w:w="1401" w:type="dxa"/>
                <w:shd w:val="clear" w:color="auto" w:fill="FFF2CC" w:themeFill="accent4" w:themeFillTint="33"/>
              </w:tcPr>
              <w:p w14:paraId="5FD4B388" w14:textId="139AEBB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00FE3" w:rsidRPr="00C5062F" w14:paraId="0B783FCD" w14:textId="77777777" w:rsidTr="00252758">
        <w:tc>
          <w:tcPr>
            <w:tcW w:w="1291" w:type="dxa"/>
          </w:tcPr>
          <w:p w14:paraId="3A4E42D3"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TFRS 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67</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197" w:type="dxa"/>
          </w:tcPr>
          <w:p w14:paraId="676663A7" w14:textId="77777777" w:rsidR="00700FE3" w:rsidRPr="00C5062F" w:rsidRDefault="00700FE3" w:rsidP="00700FE3">
            <w:pPr>
              <w:ind w:left="648" w:hanging="504"/>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ที่มีขนาด ลักษณะ หรือเหตุการณ์ซึ่งการเปิดเผยข้อมูลจะช่วยทำให้มีความเข้าใจงบการเงินของกิจการที่นำมารวมกันมากขึ้น</w:t>
            </w:r>
          </w:p>
        </w:tc>
        <w:tc>
          <w:tcPr>
            <w:tcW w:w="1138" w:type="dxa"/>
          </w:tcPr>
          <w:p w14:paraId="5E09F70D" w14:textId="77777777" w:rsidR="00700FE3" w:rsidRPr="00C5062F" w:rsidRDefault="00700FE3" w:rsidP="00700FE3">
            <w:pPr>
              <w:jc w:val="center"/>
              <w:rPr>
                <w:rFonts w:ascii="EucrosiaUPC" w:hAnsi="EucrosiaUPC" w:cs="EucrosiaUPC"/>
                <w:sz w:val="30"/>
                <w:szCs w:val="30"/>
                <w:lang w:val="en-GB"/>
              </w:rPr>
            </w:pPr>
          </w:p>
        </w:tc>
        <w:tc>
          <w:tcPr>
            <w:tcW w:w="1120" w:type="dxa"/>
          </w:tcPr>
          <w:p w14:paraId="3F579174" w14:textId="1E1231AD" w:rsidR="00700FE3" w:rsidRPr="00C5062F" w:rsidRDefault="00700FE3" w:rsidP="00700FE3">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95319251"/>
            <w14:checkbox>
              <w14:checked w14:val="0"/>
              <w14:checkedState w14:val="2612" w14:font="MS Gothic"/>
              <w14:uncheckedState w14:val="2610" w14:font="MS Gothic"/>
            </w14:checkbox>
          </w:sdtPr>
          <w:sdtContent>
            <w:tc>
              <w:tcPr>
                <w:tcW w:w="774" w:type="dxa"/>
                <w:shd w:val="clear" w:color="auto" w:fill="FFF2CC" w:themeFill="accent4" w:themeFillTint="33"/>
              </w:tcPr>
              <w:p w14:paraId="0161E682" w14:textId="7EDC3DCE"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8806796"/>
            <w14:checkbox>
              <w14:checked w14:val="0"/>
              <w14:checkedState w14:val="2612" w14:font="MS Gothic"/>
              <w14:uncheckedState w14:val="2610" w14:font="MS Gothic"/>
            </w14:checkbox>
          </w:sdtPr>
          <w:sdtContent>
            <w:tc>
              <w:tcPr>
                <w:tcW w:w="807" w:type="dxa"/>
                <w:shd w:val="clear" w:color="auto" w:fill="FFF2CC" w:themeFill="accent4" w:themeFillTint="33"/>
              </w:tcPr>
              <w:p w14:paraId="23D4BC2E" w14:textId="2F508695"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334252"/>
            <w14:checkbox>
              <w14:checked w14:val="0"/>
              <w14:checkedState w14:val="2612" w14:font="MS Gothic"/>
              <w14:uncheckedState w14:val="2610" w14:font="MS Gothic"/>
            </w14:checkbox>
          </w:sdtPr>
          <w:sdtContent>
            <w:tc>
              <w:tcPr>
                <w:tcW w:w="1083" w:type="dxa"/>
                <w:shd w:val="clear" w:color="auto" w:fill="FFF2CC" w:themeFill="accent4" w:themeFillTint="33"/>
              </w:tcPr>
              <w:p w14:paraId="3343F7F8" w14:textId="5D9F9E1E" w:rsidR="00700FE3" w:rsidRPr="00C5062F" w:rsidRDefault="00700FE3" w:rsidP="00700FE3">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6018833"/>
            <w:placeholder>
              <w:docPart w:val="3CCEDBE36C3F48109518A461F8DAA857"/>
            </w:placeholder>
            <w:showingPlcHdr/>
          </w:sdtPr>
          <w:sdtContent>
            <w:tc>
              <w:tcPr>
                <w:tcW w:w="1401" w:type="dxa"/>
                <w:shd w:val="clear" w:color="auto" w:fill="FFF2CC" w:themeFill="accent4" w:themeFillTint="33"/>
              </w:tcPr>
              <w:p w14:paraId="518CC078" w14:textId="0B8FBD87" w:rsidR="00700FE3" w:rsidRPr="00C5062F" w:rsidRDefault="000F551A" w:rsidP="00700FE3">
                <w:pPr>
                  <w:rPr>
                    <w:rFonts w:ascii="EucrosiaUPC" w:hAnsi="EucrosiaUPC" w:cs="EucrosiaUPC"/>
                    <w:sz w:val="30"/>
                    <w:szCs w:val="30"/>
                    <w:lang w:val="en-GB"/>
                  </w:rPr>
                </w:pPr>
                <w:r w:rsidRPr="00C5062F">
                  <w:rPr>
                    <w:rStyle w:val="PlaceholderText"/>
                  </w:rPr>
                  <w:t>Click or tap here to enter text.</w:t>
                </w:r>
              </w:p>
            </w:tc>
          </w:sdtContent>
        </w:sdt>
      </w:tr>
    </w:tbl>
    <w:p w14:paraId="3A416453" w14:textId="65834E28" w:rsidR="00571AFD" w:rsidRPr="00C5062F" w:rsidRDefault="00571AFD" w:rsidP="00252758">
      <w:pPr>
        <w:rPr>
          <w:cs/>
        </w:rPr>
      </w:pPr>
    </w:p>
    <w:p w14:paraId="795A43F2" w14:textId="77777777" w:rsidR="00571AFD" w:rsidRPr="00C5062F" w:rsidRDefault="00571AFD">
      <w:pPr>
        <w:rPr>
          <w:rFonts w:asciiTheme="majorHAnsi" w:eastAsiaTheme="majorEastAsia" w:hAnsiTheme="majorHAnsi" w:cstheme="majorBidi"/>
          <w:color w:val="2F5496" w:themeColor="accent1" w:themeShade="BF"/>
          <w:sz w:val="32"/>
          <w:szCs w:val="40"/>
          <w:cs/>
        </w:rPr>
      </w:pPr>
      <w:r w:rsidRPr="00C5062F">
        <w:rPr>
          <w:cs/>
        </w:rPr>
        <w:br w:type="page"/>
      </w:r>
    </w:p>
    <w:p w14:paraId="0F8CA99C" w14:textId="366A0FAD" w:rsidR="00A139CE" w:rsidRPr="00C5062F" w:rsidRDefault="00A139CE" w:rsidP="00ED3418">
      <w:pPr>
        <w:pStyle w:val="Heading1"/>
        <w:spacing w:before="120" w:after="360" w:line="240" w:lineRule="auto"/>
        <w:ind w:left="-907" w:right="-806"/>
        <w:rPr>
          <w:rFonts w:ascii="EucrosiaUPC" w:hAnsi="EucrosiaUPC" w:cs="EucrosiaUPC"/>
          <w:b/>
          <w:bCs/>
          <w:color w:val="0000FF"/>
          <w:sz w:val="36"/>
          <w:szCs w:val="36"/>
        </w:rPr>
      </w:pPr>
      <w:bookmarkStart w:id="35" w:name="_Toc126052764"/>
      <w:r w:rsidRPr="00C5062F">
        <w:rPr>
          <w:rFonts w:ascii="EucrosiaUPC" w:hAnsi="EucrosiaUPC" w:cs="EucrosiaUPC"/>
          <w:b/>
          <w:bCs/>
          <w:color w:val="0000FF"/>
          <w:sz w:val="36"/>
          <w:szCs w:val="36"/>
          <w:cs/>
        </w:rPr>
        <w:lastRenderedPageBreak/>
        <w:t>มาตรฐานการ</w:t>
      </w:r>
      <w:r w:rsidRPr="00C5062F">
        <w:rPr>
          <w:rFonts w:ascii="EucrosiaUPC" w:hAnsi="EucrosiaUPC" w:cs="EucrosiaUPC" w:hint="cs"/>
          <w:b/>
          <w:bCs/>
          <w:color w:val="0000FF"/>
          <w:sz w:val="36"/>
          <w:szCs w:val="36"/>
          <w:cs/>
        </w:rPr>
        <w:t>รายงานทางการเงิน</w:t>
      </w:r>
      <w:r w:rsidRPr="00C5062F">
        <w:rPr>
          <w:rFonts w:ascii="EucrosiaUPC" w:hAnsi="EucrosiaUPC" w:cs="EucrosiaUPC"/>
          <w:b/>
          <w:bCs/>
          <w:color w:val="0000FF"/>
          <w:sz w:val="36"/>
          <w:szCs w:val="36"/>
          <w:cs/>
        </w:rPr>
        <w:t xml:space="preserve"> ฉบับที่ </w:t>
      </w:r>
      <w:r w:rsidRPr="00C5062F">
        <w:rPr>
          <w:rFonts w:ascii="EucrosiaUPC" w:hAnsi="EucrosiaUPC" w:cs="EucrosiaUPC"/>
          <w:b/>
          <w:bCs/>
          <w:color w:val="0000FF"/>
          <w:sz w:val="36"/>
          <w:szCs w:val="36"/>
        </w:rPr>
        <w:t>4</w:t>
      </w:r>
      <w:r w:rsidRPr="00C5062F">
        <w:rPr>
          <w:rFonts w:ascii="EucrosiaUPC" w:hAnsi="EucrosiaUPC" w:cs="EucrosiaUPC"/>
          <w:b/>
          <w:bCs/>
          <w:color w:val="0000FF"/>
          <w:sz w:val="36"/>
          <w:szCs w:val="36"/>
          <w:cs/>
        </w:rPr>
        <w:t xml:space="preserve"> เรื่อง</w:t>
      </w:r>
      <w:r w:rsidRPr="00C5062F">
        <w:rPr>
          <w:rFonts w:ascii="EucrosiaUPC" w:hAnsi="EucrosiaUPC" w:cs="EucrosiaUPC" w:hint="cs"/>
          <w:b/>
          <w:bCs/>
          <w:color w:val="0000FF"/>
          <w:sz w:val="36"/>
          <w:szCs w:val="36"/>
          <w:cs/>
        </w:rPr>
        <w:t xml:space="preserve"> </w:t>
      </w:r>
      <w:r w:rsidRPr="00C5062F">
        <w:rPr>
          <w:rFonts w:ascii="EucrosiaUPC" w:hAnsi="EucrosiaUPC" w:cs="EucrosiaUPC"/>
          <w:b/>
          <w:bCs/>
          <w:i/>
          <w:iCs/>
          <w:color w:val="0000FF"/>
          <w:sz w:val="36"/>
          <w:szCs w:val="36"/>
          <w:cs/>
        </w:rPr>
        <w:t>สัญญาประกันภัย</w:t>
      </w:r>
      <w:bookmarkEnd w:id="35"/>
    </w:p>
    <w:tbl>
      <w:tblPr>
        <w:tblStyle w:val="TableGrid"/>
        <w:tblW w:w="14940" w:type="dxa"/>
        <w:tblInd w:w="-905" w:type="dxa"/>
        <w:tblLook w:val="04A0" w:firstRow="1" w:lastRow="0" w:firstColumn="1" w:lastColumn="0" w:noHBand="0" w:noVBand="1"/>
      </w:tblPr>
      <w:tblGrid>
        <w:gridCol w:w="1292"/>
        <w:gridCol w:w="7200"/>
        <w:gridCol w:w="1138"/>
        <w:gridCol w:w="1170"/>
        <w:gridCol w:w="810"/>
        <w:gridCol w:w="805"/>
        <w:gridCol w:w="1085"/>
        <w:gridCol w:w="1440"/>
      </w:tblGrid>
      <w:tr w:rsidR="00571AFD" w:rsidRPr="00C5062F" w14:paraId="42114176" w14:textId="77777777">
        <w:trPr>
          <w:tblHeader/>
        </w:trPr>
        <w:tc>
          <w:tcPr>
            <w:tcW w:w="1292" w:type="dxa"/>
            <w:vMerge w:val="restart"/>
            <w:shd w:val="clear" w:color="auto" w:fill="D9D9D9" w:themeFill="background1" w:themeFillShade="D9"/>
          </w:tcPr>
          <w:p w14:paraId="22539027" w14:textId="77777777" w:rsidR="00571AFD" w:rsidRPr="00C5062F" w:rsidRDefault="00571AF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7ACDF0C5"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308" w:type="dxa"/>
            <w:gridSpan w:val="2"/>
            <w:shd w:val="clear" w:color="auto" w:fill="D9D9D9" w:themeFill="background1" w:themeFillShade="D9"/>
          </w:tcPr>
          <w:p w14:paraId="7C7B9979" w14:textId="3D977F74"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4F4A7797" w14:textId="77777777"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40" w:type="dxa"/>
            <w:vMerge w:val="restart"/>
            <w:shd w:val="clear" w:color="auto" w:fill="FFD966" w:themeFill="accent4" w:themeFillTint="99"/>
          </w:tcPr>
          <w:p w14:paraId="76DAC700" w14:textId="5B404ABA"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571AFD" w:rsidRPr="00C5062F" w14:paraId="66AF54D2" w14:textId="77777777">
        <w:trPr>
          <w:trHeight w:val="399"/>
        </w:trPr>
        <w:tc>
          <w:tcPr>
            <w:tcW w:w="1292" w:type="dxa"/>
            <w:vMerge/>
          </w:tcPr>
          <w:p w14:paraId="2B092C74" w14:textId="77777777" w:rsidR="00571AFD" w:rsidRPr="00C5062F" w:rsidRDefault="00571AFD">
            <w:pPr>
              <w:rPr>
                <w:rFonts w:ascii="EucrosiaUPC" w:hAnsi="EucrosiaUPC" w:cs="EucrosiaUPC"/>
                <w:b/>
                <w:bCs/>
                <w:sz w:val="30"/>
                <w:szCs w:val="30"/>
                <w:lang w:val="en-GB"/>
              </w:rPr>
            </w:pPr>
          </w:p>
        </w:tc>
        <w:tc>
          <w:tcPr>
            <w:tcW w:w="7200" w:type="dxa"/>
            <w:vMerge/>
          </w:tcPr>
          <w:p w14:paraId="19FB16CA" w14:textId="77777777" w:rsidR="00571AFD" w:rsidRPr="00C5062F" w:rsidRDefault="00571AFD">
            <w:pPr>
              <w:rPr>
                <w:rFonts w:ascii="EucrosiaUPC" w:hAnsi="EucrosiaUPC" w:cs="EucrosiaUPC"/>
                <w:b/>
                <w:bCs/>
                <w:sz w:val="30"/>
                <w:szCs w:val="30"/>
                <w:lang w:val="en-GB"/>
              </w:rPr>
            </w:pPr>
          </w:p>
        </w:tc>
        <w:tc>
          <w:tcPr>
            <w:tcW w:w="1138" w:type="dxa"/>
            <w:vMerge w:val="restart"/>
            <w:shd w:val="clear" w:color="auto" w:fill="D9D9D9" w:themeFill="background1" w:themeFillShade="D9"/>
          </w:tcPr>
          <w:p w14:paraId="50A60325"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3186E93B" w14:textId="11E3637A" w:rsidR="00571AFD" w:rsidRPr="00C5062F" w:rsidRDefault="00571AFD"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4EA3A1AD" w14:textId="77777777" w:rsidR="00571AFD" w:rsidRPr="00C5062F" w:rsidRDefault="00571AFD">
            <w:pPr>
              <w:jc w:val="center"/>
              <w:rPr>
                <w:rFonts w:ascii="EucrosiaUPC" w:hAnsi="EucrosiaUPC" w:cs="EucrosiaUPC"/>
                <w:b/>
                <w:bCs/>
                <w:sz w:val="30"/>
                <w:szCs w:val="30"/>
                <w:cs/>
                <w:lang w:val="en-GB"/>
              </w:rPr>
            </w:pPr>
          </w:p>
        </w:tc>
        <w:tc>
          <w:tcPr>
            <w:tcW w:w="1440" w:type="dxa"/>
            <w:vMerge/>
            <w:shd w:val="clear" w:color="auto" w:fill="FFD966" w:themeFill="accent4" w:themeFillTint="99"/>
          </w:tcPr>
          <w:p w14:paraId="767E4F26" w14:textId="77777777" w:rsidR="00571AFD" w:rsidRPr="00C5062F" w:rsidRDefault="00571AFD">
            <w:pPr>
              <w:jc w:val="center"/>
              <w:rPr>
                <w:rFonts w:ascii="EucrosiaUPC" w:hAnsi="EucrosiaUPC" w:cs="EucrosiaUPC"/>
                <w:b/>
                <w:bCs/>
                <w:sz w:val="30"/>
                <w:szCs w:val="30"/>
                <w:cs/>
                <w:lang w:val="en-GB"/>
              </w:rPr>
            </w:pPr>
          </w:p>
        </w:tc>
      </w:tr>
      <w:tr w:rsidR="00571AFD" w:rsidRPr="00C5062F" w14:paraId="05526B66" w14:textId="77777777">
        <w:trPr>
          <w:trHeight w:val="373"/>
        </w:trPr>
        <w:tc>
          <w:tcPr>
            <w:tcW w:w="1292" w:type="dxa"/>
            <w:vMerge/>
          </w:tcPr>
          <w:p w14:paraId="6F55EB68" w14:textId="77777777" w:rsidR="00571AFD" w:rsidRPr="00C5062F" w:rsidRDefault="00571AFD" w:rsidP="0098434B">
            <w:pPr>
              <w:rPr>
                <w:rFonts w:ascii="EucrosiaUPC" w:hAnsi="EucrosiaUPC" w:cs="EucrosiaUPC"/>
                <w:b/>
                <w:bCs/>
                <w:sz w:val="30"/>
                <w:szCs w:val="30"/>
                <w:lang w:val="en-GB"/>
              </w:rPr>
            </w:pPr>
          </w:p>
        </w:tc>
        <w:tc>
          <w:tcPr>
            <w:tcW w:w="7200" w:type="dxa"/>
            <w:vMerge/>
          </w:tcPr>
          <w:p w14:paraId="4E34DCEE" w14:textId="77777777" w:rsidR="00571AFD" w:rsidRPr="00C5062F" w:rsidRDefault="00571AFD" w:rsidP="0098434B">
            <w:pPr>
              <w:rPr>
                <w:rFonts w:ascii="EucrosiaUPC" w:hAnsi="EucrosiaUPC" w:cs="EucrosiaUPC"/>
                <w:b/>
                <w:bCs/>
                <w:sz w:val="30"/>
                <w:szCs w:val="30"/>
                <w:lang w:val="en-GB"/>
              </w:rPr>
            </w:pPr>
          </w:p>
        </w:tc>
        <w:tc>
          <w:tcPr>
            <w:tcW w:w="1138" w:type="dxa"/>
            <w:vMerge/>
            <w:shd w:val="clear" w:color="auto" w:fill="D9D9D9" w:themeFill="background1" w:themeFillShade="D9"/>
          </w:tcPr>
          <w:p w14:paraId="5D0C82E1" w14:textId="77777777" w:rsidR="00571AFD" w:rsidRPr="00C5062F" w:rsidRDefault="00571AFD"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4405EB92" w14:textId="2E6AE808" w:rsidR="00571AFD" w:rsidRPr="00C5062F" w:rsidRDefault="00571AFD" w:rsidP="00252758">
            <w:pPr>
              <w:rPr>
                <w:rFonts w:ascii="EucrosiaUPC" w:hAnsi="EucrosiaUPC" w:cs="EucrosiaUPC"/>
                <w:b/>
                <w:bCs/>
                <w:sz w:val="30"/>
                <w:szCs w:val="30"/>
                <w:cs/>
                <w:lang w:val="en-GB"/>
              </w:rPr>
            </w:pPr>
          </w:p>
        </w:tc>
        <w:tc>
          <w:tcPr>
            <w:tcW w:w="810" w:type="dxa"/>
            <w:shd w:val="clear" w:color="auto" w:fill="FFD966" w:themeFill="accent4" w:themeFillTint="99"/>
          </w:tcPr>
          <w:p w14:paraId="3C8C4764" w14:textId="2F15B0B0"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5" w:type="dxa"/>
            <w:shd w:val="clear" w:color="auto" w:fill="FFD966" w:themeFill="accent4" w:themeFillTint="99"/>
          </w:tcPr>
          <w:p w14:paraId="6C9B9C12" w14:textId="6E282414"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5" w:type="dxa"/>
            <w:shd w:val="clear" w:color="auto" w:fill="FFD966" w:themeFill="accent4" w:themeFillTint="99"/>
          </w:tcPr>
          <w:p w14:paraId="28BF4917" w14:textId="14FD12CC"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40" w:type="dxa"/>
            <w:vMerge/>
            <w:shd w:val="clear" w:color="auto" w:fill="FFD966" w:themeFill="accent4" w:themeFillTint="99"/>
          </w:tcPr>
          <w:p w14:paraId="4D63B638" w14:textId="77777777" w:rsidR="00571AFD" w:rsidRPr="00C5062F" w:rsidRDefault="00571AFD" w:rsidP="0098434B">
            <w:pPr>
              <w:jc w:val="center"/>
              <w:rPr>
                <w:rFonts w:ascii="EucrosiaUPC" w:hAnsi="EucrosiaUPC" w:cs="EucrosiaUPC"/>
                <w:b/>
                <w:bCs/>
                <w:sz w:val="30"/>
                <w:szCs w:val="30"/>
                <w:cs/>
                <w:lang w:val="en-GB"/>
              </w:rPr>
            </w:pPr>
          </w:p>
        </w:tc>
      </w:tr>
      <w:tr w:rsidR="00E30707" w:rsidRPr="00C5062F" w14:paraId="1EA00B84" w14:textId="77777777" w:rsidTr="00571AFD">
        <w:trPr>
          <w:trHeight w:val="373"/>
        </w:trPr>
        <w:tc>
          <w:tcPr>
            <w:tcW w:w="1292" w:type="dxa"/>
            <w:shd w:val="clear" w:color="auto" w:fill="D9E2F3" w:themeFill="accent1" w:themeFillTint="33"/>
          </w:tcPr>
          <w:p w14:paraId="45EECE7E" w14:textId="77777777" w:rsidR="00571AFD" w:rsidRPr="00C5062F" w:rsidRDefault="00571AFD">
            <w:pPr>
              <w:rPr>
                <w:rFonts w:ascii="EucrosiaUPC" w:hAnsi="EucrosiaUPC" w:cs="EucrosiaUPC"/>
                <w:sz w:val="30"/>
                <w:szCs w:val="30"/>
                <w:lang w:val="en-GB"/>
              </w:rPr>
            </w:pPr>
          </w:p>
        </w:tc>
        <w:tc>
          <w:tcPr>
            <w:tcW w:w="7200" w:type="dxa"/>
            <w:shd w:val="clear" w:color="auto" w:fill="D9E2F3" w:themeFill="accent1" w:themeFillTint="33"/>
          </w:tcPr>
          <w:p w14:paraId="75749894" w14:textId="77777777" w:rsidR="00571AFD" w:rsidRPr="00C5062F" w:rsidRDefault="00571AFD" w:rsidP="000552EA">
            <w:pPr>
              <w:jc w:val="thaiDistribute"/>
              <w:rPr>
                <w:rFonts w:ascii="EucrosiaUPC" w:hAnsi="EucrosiaUPC" w:cs="EucrosiaUPC"/>
                <w:sz w:val="30"/>
                <w:szCs w:val="30"/>
                <w:cs/>
              </w:rPr>
            </w:pPr>
            <w:r w:rsidRPr="00C5062F">
              <w:rPr>
                <w:rFonts w:ascii="EucrosiaUPC" w:hAnsi="EucrosiaUPC" w:cs="EucrosiaUPC"/>
                <w:b/>
                <w:bCs/>
                <w:sz w:val="30"/>
                <w:szCs w:val="30"/>
                <w:cs/>
              </w:rPr>
              <w:t>การอธิบายจำนวนเงินที่รับรู้ในงบการเงิน</w:t>
            </w:r>
          </w:p>
        </w:tc>
        <w:tc>
          <w:tcPr>
            <w:tcW w:w="1138" w:type="dxa"/>
            <w:shd w:val="clear" w:color="auto" w:fill="D9E2F3" w:themeFill="accent1" w:themeFillTint="33"/>
          </w:tcPr>
          <w:p w14:paraId="150E59AF"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D9E2F3" w:themeFill="accent1" w:themeFillTint="33"/>
          </w:tcPr>
          <w:p w14:paraId="6293420C"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7BEA0214" w14:textId="77777777" w:rsidR="00571AFD" w:rsidRPr="00C5062F" w:rsidRDefault="00571AFD">
            <w:pPr>
              <w:jc w:val="center"/>
              <w:rPr>
                <w:rFonts w:ascii="EucrosiaUPC" w:hAnsi="EucrosiaUPC" w:cs="EucrosiaUPC"/>
                <w:b/>
                <w:bCs/>
                <w:sz w:val="30"/>
                <w:szCs w:val="30"/>
                <w:cs/>
                <w:lang w:val="en-GB"/>
              </w:rPr>
            </w:pPr>
          </w:p>
        </w:tc>
        <w:tc>
          <w:tcPr>
            <w:tcW w:w="805" w:type="dxa"/>
            <w:shd w:val="clear" w:color="auto" w:fill="D9E2F3" w:themeFill="accent1" w:themeFillTint="33"/>
          </w:tcPr>
          <w:p w14:paraId="5B5EADDA" w14:textId="77777777" w:rsidR="00571AFD" w:rsidRPr="00C5062F" w:rsidRDefault="00571AFD">
            <w:pPr>
              <w:jc w:val="center"/>
              <w:rPr>
                <w:rFonts w:ascii="EucrosiaUPC" w:hAnsi="EucrosiaUPC" w:cs="EucrosiaUPC"/>
                <w:b/>
                <w:bCs/>
                <w:sz w:val="30"/>
                <w:szCs w:val="30"/>
                <w:cs/>
                <w:lang w:val="en-GB"/>
              </w:rPr>
            </w:pPr>
          </w:p>
        </w:tc>
        <w:tc>
          <w:tcPr>
            <w:tcW w:w="1085" w:type="dxa"/>
            <w:shd w:val="clear" w:color="auto" w:fill="D9E2F3" w:themeFill="accent1" w:themeFillTint="33"/>
          </w:tcPr>
          <w:p w14:paraId="5A40764F" w14:textId="77777777" w:rsidR="00571AFD" w:rsidRPr="00C5062F" w:rsidRDefault="00571AFD">
            <w:pPr>
              <w:jc w:val="center"/>
              <w:rPr>
                <w:rFonts w:ascii="EucrosiaUPC" w:hAnsi="EucrosiaUPC" w:cs="EucrosiaUPC"/>
                <w:b/>
                <w:bCs/>
                <w:sz w:val="30"/>
                <w:szCs w:val="30"/>
                <w:cs/>
                <w:lang w:val="en-GB"/>
              </w:rPr>
            </w:pPr>
          </w:p>
        </w:tc>
        <w:tc>
          <w:tcPr>
            <w:tcW w:w="1440" w:type="dxa"/>
            <w:shd w:val="clear" w:color="auto" w:fill="D9E2F3" w:themeFill="accent1" w:themeFillTint="33"/>
          </w:tcPr>
          <w:p w14:paraId="7607A709" w14:textId="77777777" w:rsidR="00571AFD" w:rsidRPr="00C5062F" w:rsidRDefault="00571AFD">
            <w:pPr>
              <w:jc w:val="center"/>
              <w:rPr>
                <w:rFonts w:ascii="EucrosiaUPC" w:hAnsi="EucrosiaUPC" w:cs="EucrosiaUPC"/>
                <w:b/>
                <w:bCs/>
                <w:sz w:val="30"/>
                <w:szCs w:val="30"/>
                <w:cs/>
                <w:lang w:val="en-GB"/>
              </w:rPr>
            </w:pPr>
          </w:p>
        </w:tc>
      </w:tr>
      <w:tr w:rsidR="00700FE3" w:rsidRPr="00C5062F" w14:paraId="10DEFC56" w14:textId="77777777" w:rsidTr="00571AFD">
        <w:trPr>
          <w:trHeight w:val="373"/>
        </w:trPr>
        <w:tc>
          <w:tcPr>
            <w:tcW w:w="1292" w:type="dxa"/>
          </w:tcPr>
          <w:p w14:paraId="7CE69B8B"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36</w:t>
            </w:r>
          </w:p>
        </w:tc>
        <w:tc>
          <w:tcPr>
            <w:tcW w:w="7200" w:type="dxa"/>
            <w:shd w:val="clear" w:color="auto" w:fill="auto"/>
          </w:tcPr>
          <w:p w14:paraId="35EA2679"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ผู้รับประกันภัยต้องเปิดเผยข้อมูลเพื่อระบุและอธิบายถึงจำนวนเงินในงบการเงินที่เกิดจากสัญญาประกันภัย</w:t>
            </w:r>
          </w:p>
        </w:tc>
        <w:tc>
          <w:tcPr>
            <w:tcW w:w="1138" w:type="dxa"/>
            <w:shd w:val="clear" w:color="auto" w:fill="auto"/>
          </w:tcPr>
          <w:p w14:paraId="72D2B6E9"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18C00960" w14:textId="73E6A42A"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90977308"/>
            <w14:checkbox>
              <w14:checked w14:val="0"/>
              <w14:checkedState w14:val="2612" w14:font="MS Gothic"/>
              <w14:uncheckedState w14:val="2610" w14:font="MS Gothic"/>
            </w14:checkbox>
          </w:sdtPr>
          <w:sdtContent>
            <w:tc>
              <w:tcPr>
                <w:tcW w:w="810" w:type="dxa"/>
                <w:shd w:val="clear" w:color="auto" w:fill="FFF2CC" w:themeFill="accent4" w:themeFillTint="33"/>
              </w:tcPr>
              <w:p w14:paraId="65FD593A" w14:textId="192826EC"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3869092"/>
            <w14:checkbox>
              <w14:checked w14:val="0"/>
              <w14:checkedState w14:val="2612" w14:font="MS Gothic"/>
              <w14:uncheckedState w14:val="2610" w14:font="MS Gothic"/>
            </w14:checkbox>
          </w:sdtPr>
          <w:sdtContent>
            <w:tc>
              <w:tcPr>
                <w:tcW w:w="805" w:type="dxa"/>
                <w:shd w:val="clear" w:color="auto" w:fill="FFF2CC" w:themeFill="accent4" w:themeFillTint="33"/>
              </w:tcPr>
              <w:p w14:paraId="4354F50A" w14:textId="3469DA6A"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5072310"/>
            <w14:checkbox>
              <w14:checked w14:val="0"/>
              <w14:checkedState w14:val="2612" w14:font="MS Gothic"/>
              <w14:uncheckedState w14:val="2610" w14:font="MS Gothic"/>
            </w14:checkbox>
          </w:sdtPr>
          <w:sdtContent>
            <w:tc>
              <w:tcPr>
                <w:tcW w:w="1085" w:type="dxa"/>
                <w:shd w:val="clear" w:color="auto" w:fill="FFF2CC" w:themeFill="accent4" w:themeFillTint="33"/>
              </w:tcPr>
              <w:p w14:paraId="2D495AD9" w14:textId="5BECF491"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4676131"/>
            <w:placeholder>
              <w:docPart w:val="A79433556CA64B6FA6E7BB24F4FD4E07"/>
            </w:placeholder>
            <w:showingPlcHdr/>
          </w:sdtPr>
          <w:sdtContent>
            <w:tc>
              <w:tcPr>
                <w:tcW w:w="1440" w:type="dxa"/>
                <w:shd w:val="clear" w:color="auto" w:fill="FFF2CC" w:themeFill="accent4" w:themeFillTint="33"/>
              </w:tcPr>
              <w:p w14:paraId="722F04FB" w14:textId="5CE6EE16" w:rsidR="00700FE3"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E30707" w:rsidRPr="00C5062F" w14:paraId="4C0BB58F" w14:textId="77777777" w:rsidTr="00571AFD">
        <w:trPr>
          <w:trHeight w:val="373"/>
        </w:trPr>
        <w:tc>
          <w:tcPr>
            <w:tcW w:w="1292" w:type="dxa"/>
          </w:tcPr>
          <w:p w14:paraId="55831920" w14:textId="77777777" w:rsidR="00571AFD" w:rsidRPr="00C5062F" w:rsidRDefault="00571AFD">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37</w:t>
            </w:r>
          </w:p>
        </w:tc>
        <w:tc>
          <w:tcPr>
            <w:tcW w:w="7200" w:type="dxa"/>
            <w:shd w:val="clear" w:color="auto" w:fill="auto"/>
          </w:tcPr>
          <w:p w14:paraId="2167CF12" w14:textId="77777777" w:rsidR="00571AFD" w:rsidRPr="00C5062F" w:rsidRDefault="00571AFD" w:rsidP="000552EA">
            <w:pPr>
              <w:jc w:val="thaiDistribute"/>
              <w:rPr>
                <w:rFonts w:ascii="EucrosiaUPC" w:hAnsi="EucrosiaUPC" w:cs="EucrosiaUPC"/>
                <w:sz w:val="30"/>
                <w:szCs w:val="30"/>
                <w:cs/>
              </w:rPr>
            </w:pPr>
            <w:r w:rsidRPr="00C5062F">
              <w:rPr>
                <w:rFonts w:ascii="EucrosiaUPC" w:hAnsi="EucrosiaUPC" w:cs="EucrosiaUPC"/>
                <w:sz w:val="30"/>
                <w:szCs w:val="30"/>
                <w:cs/>
              </w:rPr>
              <w:t>เพื่อให้เป็นไปตาม</w:t>
            </w:r>
            <w:r w:rsidRPr="00C5062F">
              <w:rPr>
                <w:rFonts w:ascii="EucrosiaUPC" w:hAnsi="EucrosiaUPC" w:cs="EucrosiaUPC"/>
                <w:sz w:val="30"/>
                <w:szCs w:val="30"/>
              </w:rPr>
              <w:t xml:space="preserve"> TFRS 4.36 </w:t>
            </w:r>
            <w:r w:rsidRPr="00C5062F">
              <w:rPr>
                <w:rFonts w:ascii="EucrosiaUPC" w:hAnsi="EucrosiaUPC" w:cs="EucrosiaUPC"/>
                <w:sz w:val="30"/>
                <w:szCs w:val="30"/>
                <w:cs/>
              </w:rPr>
              <w:t>ผู้รับประกันภัยต้องเปิดเผย</w:t>
            </w:r>
          </w:p>
        </w:tc>
        <w:tc>
          <w:tcPr>
            <w:tcW w:w="1138" w:type="dxa"/>
            <w:shd w:val="clear" w:color="auto" w:fill="auto"/>
          </w:tcPr>
          <w:p w14:paraId="267FB557"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auto"/>
          </w:tcPr>
          <w:p w14:paraId="0C5C8F3E" w14:textId="58AEA829" w:rsidR="00571AFD" w:rsidRPr="00C5062F" w:rsidRDefault="00571AFD">
            <w:pPr>
              <w:jc w:val="center"/>
              <w:rPr>
                <w:rFonts w:ascii="EucrosiaUPC" w:hAnsi="EucrosiaUPC" w:cs="EucrosiaUPC"/>
                <w:b/>
                <w:bCs/>
                <w:strike/>
                <w:sz w:val="30"/>
                <w:szCs w:val="30"/>
                <w:cs/>
                <w:lang w:val="en-GB"/>
              </w:rPr>
            </w:pPr>
          </w:p>
        </w:tc>
        <w:tc>
          <w:tcPr>
            <w:tcW w:w="810" w:type="dxa"/>
            <w:shd w:val="clear" w:color="auto" w:fill="FFF2CC" w:themeFill="accent4" w:themeFillTint="33"/>
          </w:tcPr>
          <w:p w14:paraId="7330C552" w14:textId="77777777" w:rsidR="00571AFD" w:rsidRPr="00C5062F" w:rsidRDefault="00571AFD">
            <w:pPr>
              <w:jc w:val="center"/>
              <w:rPr>
                <w:rFonts w:ascii="EucrosiaUPC" w:hAnsi="EucrosiaUPC" w:cs="EucrosiaUPC"/>
                <w:b/>
                <w:bCs/>
                <w:sz w:val="30"/>
                <w:szCs w:val="30"/>
                <w:cs/>
                <w:lang w:val="en-GB"/>
              </w:rPr>
            </w:pPr>
          </w:p>
        </w:tc>
        <w:tc>
          <w:tcPr>
            <w:tcW w:w="805" w:type="dxa"/>
            <w:shd w:val="clear" w:color="auto" w:fill="FFF2CC" w:themeFill="accent4" w:themeFillTint="33"/>
          </w:tcPr>
          <w:p w14:paraId="310ED872" w14:textId="77777777" w:rsidR="00571AFD" w:rsidRPr="00C5062F" w:rsidRDefault="00571AFD">
            <w:pPr>
              <w:jc w:val="center"/>
              <w:rPr>
                <w:rFonts w:ascii="EucrosiaUPC" w:hAnsi="EucrosiaUPC" w:cs="EucrosiaUPC"/>
                <w:b/>
                <w:bCs/>
                <w:sz w:val="30"/>
                <w:szCs w:val="30"/>
                <w:cs/>
                <w:lang w:val="en-GB"/>
              </w:rPr>
            </w:pPr>
          </w:p>
        </w:tc>
        <w:tc>
          <w:tcPr>
            <w:tcW w:w="1085" w:type="dxa"/>
            <w:shd w:val="clear" w:color="auto" w:fill="FFF2CC" w:themeFill="accent4" w:themeFillTint="33"/>
          </w:tcPr>
          <w:p w14:paraId="2192586B" w14:textId="77777777" w:rsidR="00571AFD" w:rsidRPr="00C5062F" w:rsidRDefault="00571AFD">
            <w:pPr>
              <w:jc w:val="center"/>
              <w:rPr>
                <w:rFonts w:ascii="EucrosiaUPC" w:hAnsi="EucrosiaUPC" w:cs="EucrosiaUPC"/>
                <w:b/>
                <w:bCs/>
                <w:sz w:val="30"/>
                <w:szCs w:val="30"/>
                <w:cs/>
                <w:lang w:val="en-GB"/>
              </w:rPr>
            </w:pPr>
          </w:p>
        </w:tc>
        <w:tc>
          <w:tcPr>
            <w:tcW w:w="1440" w:type="dxa"/>
            <w:shd w:val="clear" w:color="auto" w:fill="FFF2CC" w:themeFill="accent4" w:themeFillTint="33"/>
          </w:tcPr>
          <w:p w14:paraId="0656D3E5" w14:textId="77777777" w:rsidR="00571AFD" w:rsidRPr="00C5062F" w:rsidRDefault="00571AFD" w:rsidP="006220F2">
            <w:pPr>
              <w:rPr>
                <w:rFonts w:ascii="EucrosiaUPC" w:hAnsi="EucrosiaUPC" w:cs="EucrosiaUPC"/>
                <w:b/>
                <w:bCs/>
                <w:sz w:val="30"/>
                <w:szCs w:val="30"/>
                <w:cs/>
                <w:lang w:val="en-GB"/>
              </w:rPr>
            </w:pPr>
          </w:p>
        </w:tc>
      </w:tr>
      <w:tr w:rsidR="000F551A" w:rsidRPr="00C5062F" w14:paraId="25132AA5" w14:textId="77777777" w:rsidTr="00571AFD">
        <w:trPr>
          <w:trHeight w:val="373"/>
        </w:trPr>
        <w:tc>
          <w:tcPr>
            <w:tcW w:w="1292" w:type="dxa"/>
          </w:tcPr>
          <w:p w14:paraId="7840FFB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37.1</w:t>
            </w:r>
          </w:p>
        </w:tc>
        <w:tc>
          <w:tcPr>
            <w:tcW w:w="7200" w:type="dxa"/>
            <w:shd w:val="clear" w:color="auto" w:fill="auto"/>
          </w:tcPr>
          <w:p w14:paraId="709F2EB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นโยบายการบัญชีสำหรับสัญญาประกันภัย และสินทรัพย์ หนี้สิน รายได้ และค่าใช้จ่ายที่เกี่ยวข้อง</w:t>
            </w:r>
          </w:p>
        </w:tc>
        <w:tc>
          <w:tcPr>
            <w:tcW w:w="1138" w:type="dxa"/>
            <w:shd w:val="clear" w:color="auto" w:fill="auto"/>
          </w:tcPr>
          <w:p w14:paraId="25CF88C8"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5BF2EF5" w14:textId="7777777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4113031"/>
            <w14:checkbox>
              <w14:checked w14:val="0"/>
              <w14:checkedState w14:val="2612" w14:font="MS Gothic"/>
              <w14:uncheckedState w14:val="2610" w14:font="MS Gothic"/>
            </w14:checkbox>
          </w:sdtPr>
          <w:sdtContent>
            <w:tc>
              <w:tcPr>
                <w:tcW w:w="810" w:type="dxa"/>
                <w:shd w:val="clear" w:color="auto" w:fill="FFF2CC" w:themeFill="accent4" w:themeFillTint="33"/>
              </w:tcPr>
              <w:p w14:paraId="708E8A6D" w14:textId="6E8494E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9309054"/>
            <w14:checkbox>
              <w14:checked w14:val="0"/>
              <w14:checkedState w14:val="2612" w14:font="MS Gothic"/>
              <w14:uncheckedState w14:val="2610" w14:font="MS Gothic"/>
            </w14:checkbox>
          </w:sdtPr>
          <w:sdtContent>
            <w:tc>
              <w:tcPr>
                <w:tcW w:w="805" w:type="dxa"/>
                <w:shd w:val="clear" w:color="auto" w:fill="FFF2CC" w:themeFill="accent4" w:themeFillTint="33"/>
              </w:tcPr>
              <w:p w14:paraId="276158DB" w14:textId="6F505DE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4318978"/>
            <w14:checkbox>
              <w14:checked w14:val="0"/>
              <w14:checkedState w14:val="2612" w14:font="MS Gothic"/>
              <w14:uncheckedState w14:val="2610" w14:font="MS Gothic"/>
            </w14:checkbox>
          </w:sdtPr>
          <w:sdtContent>
            <w:tc>
              <w:tcPr>
                <w:tcW w:w="1085" w:type="dxa"/>
                <w:shd w:val="clear" w:color="auto" w:fill="FFF2CC" w:themeFill="accent4" w:themeFillTint="33"/>
              </w:tcPr>
              <w:p w14:paraId="5C9A9AB4" w14:textId="792EF23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5086922"/>
            <w:placeholder>
              <w:docPart w:val="D81C54363FA84E86BD625C5830F6159A"/>
            </w:placeholder>
            <w:showingPlcHdr/>
          </w:sdtPr>
          <w:sdtContent>
            <w:tc>
              <w:tcPr>
                <w:tcW w:w="1440" w:type="dxa"/>
                <w:shd w:val="clear" w:color="auto" w:fill="FFF2CC" w:themeFill="accent4" w:themeFillTint="33"/>
              </w:tcPr>
              <w:p w14:paraId="322DE0BB" w14:textId="3D575EFC"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B21063D" w14:textId="77777777" w:rsidTr="00571AFD">
        <w:trPr>
          <w:trHeight w:val="373"/>
        </w:trPr>
        <w:tc>
          <w:tcPr>
            <w:tcW w:w="1292" w:type="dxa"/>
          </w:tcPr>
          <w:p w14:paraId="6B57C51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37.2</w:t>
            </w:r>
          </w:p>
        </w:tc>
        <w:tc>
          <w:tcPr>
            <w:tcW w:w="7200" w:type="dxa"/>
            <w:shd w:val="clear" w:color="auto" w:fill="auto"/>
          </w:tcPr>
          <w:p w14:paraId="2130282C"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สินทรัพย์ หนี้สิน รายได้ และค่าใช้จ่าย ที่รับรู้ในงบการเงิน (และกระแสเงินสด หากผู้รับประกันภัยนำเสนองบกระแสเงินสดโดยใช้วิธีทางตรง) ซึ่งเกิดจากสัญญาประกันภัย นอกจากนี้ หากผู้รับประกันภัยเป็นผู้เอาประกันภัยต่อ ผู้รับประกันภัยต้องเปิดเผย</w:t>
            </w:r>
          </w:p>
        </w:tc>
        <w:tc>
          <w:tcPr>
            <w:tcW w:w="1138" w:type="dxa"/>
            <w:shd w:val="clear" w:color="auto" w:fill="auto"/>
          </w:tcPr>
          <w:p w14:paraId="4F81D15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249AB29" w14:textId="770F321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40897145"/>
            <w14:checkbox>
              <w14:checked w14:val="0"/>
              <w14:checkedState w14:val="2612" w14:font="MS Gothic"/>
              <w14:uncheckedState w14:val="2610" w14:font="MS Gothic"/>
            </w14:checkbox>
          </w:sdtPr>
          <w:sdtContent>
            <w:tc>
              <w:tcPr>
                <w:tcW w:w="810" w:type="dxa"/>
                <w:shd w:val="clear" w:color="auto" w:fill="FFF2CC" w:themeFill="accent4" w:themeFillTint="33"/>
              </w:tcPr>
              <w:p w14:paraId="46D3C73A" w14:textId="047804A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0525984"/>
            <w14:checkbox>
              <w14:checked w14:val="0"/>
              <w14:checkedState w14:val="2612" w14:font="MS Gothic"/>
              <w14:uncheckedState w14:val="2610" w14:font="MS Gothic"/>
            </w14:checkbox>
          </w:sdtPr>
          <w:sdtContent>
            <w:tc>
              <w:tcPr>
                <w:tcW w:w="805" w:type="dxa"/>
                <w:shd w:val="clear" w:color="auto" w:fill="FFF2CC" w:themeFill="accent4" w:themeFillTint="33"/>
              </w:tcPr>
              <w:p w14:paraId="458EDDB4" w14:textId="14EC739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4175137"/>
            <w14:checkbox>
              <w14:checked w14:val="0"/>
              <w14:checkedState w14:val="2612" w14:font="MS Gothic"/>
              <w14:uncheckedState w14:val="2610" w14:font="MS Gothic"/>
            </w14:checkbox>
          </w:sdtPr>
          <w:sdtContent>
            <w:tc>
              <w:tcPr>
                <w:tcW w:w="1085" w:type="dxa"/>
                <w:shd w:val="clear" w:color="auto" w:fill="FFF2CC" w:themeFill="accent4" w:themeFillTint="33"/>
              </w:tcPr>
              <w:p w14:paraId="14DC0FDF" w14:textId="0C19A3E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6513308"/>
            <w:placeholder>
              <w:docPart w:val="5549B8FC68374AEDB7C2F498331E34CA"/>
            </w:placeholder>
            <w:showingPlcHdr/>
          </w:sdtPr>
          <w:sdtContent>
            <w:tc>
              <w:tcPr>
                <w:tcW w:w="1440" w:type="dxa"/>
                <w:shd w:val="clear" w:color="auto" w:fill="FFF2CC" w:themeFill="accent4" w:themeFillTint="33"/>
              </w:tcPr>
              <w:p w14:paraId="59598A71" w14:textId="35B495CC"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3AFF598" w14:textId="77777777" w:rsidTr="00571AFD">
        <w:trPr>
          <w:trHeight w:val="373"/>
        </w:trPr>
        <w:tc>
          <w:tcPr>
            <w:tcW w:w="1292" w:type="dxa"/>
          </w:tcPr>
          <w:p w14:paraId="1CF92F4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37.2.1</w:t>
            </w:r>
          </w:p>
        </w:tc>
        <w:tc>
          <w:tcPr>
            <w:tcW w:w="7200" w:type="dxa"/>
            <w:shd w:val="clear" w:color="auto" w:fill="auto"/>
          </w:tcPr>
          <w:p w14:paraId="1E9847FC"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ab/>
              <w:t>ผลกำไรหรือขาดทุนที่รับรู้ในกำไรหรือขาดทุนจากการซื้อประกันภัยต่อ และ</w:t>
            </w:r>
          </w:p>
        </w:tc>
        <w:tc>
          <w:tcPr>
            <w:tcW w:w="1138" w:type="dxa"/>
            <w:shd w:val="clear" w:color="auto" w:fill="auto"/>
          </w:tcPr>
          <w:p w14:paraId="530E4C10"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688E085" w14:textId="1D01860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54519821"/>
            <w14:checkbox>
              <w14:checked w14:val="0"/>
              <w14:checkedState w14:val="2612" w14:font="MS Gothic"/>
              <w14:uncheckedState w14:val="2610" w14:font="MS Gothic"/>
            </w14:checkbox>
          </w:sdtPr>
          <w:sdtContent>
            <w:tc>
              <w:tcPr>
                <w:tcW w:w="810" w:type="dxa"/>
                <w:shd w:val="clear" w:color="auto" w:fill="FFF2CC" w:themeFill="accent4" w:themeFillTint="33"/>
              </w:tcPr>
              <w:p w14:paraId="05ED30E4" w14:textId="1DD6514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1358346"/>
            <w14:checkbox>
              <w14:checked w14:val="0"/>
              <w14:checkedState w14:val="2612" w14:font="MS Gothic"/>
              <w14:uncheckedState w14:val="2610" w14:font="MS Gothic"/>
            </w14:checkbox>
          </w:sdtPr>
          <w:sdtContent>
            <w:tc>
              <w:tcPr>
                <w:tcW w:w="805" w:type="dxa"/>
                <w:shd w:val="clear" w:color="auto" w:fill="FFF2CC" w:themeFill="accent4" w:themeFillTint="33"/>
              </w:tcPr>
              <w:p w14:paraId="77795B0A" w14:textId="1B817FA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0484108"/>
            <w14:checkbox>
              <w14:checked w14:val="0"/>
              <w14:checkedState w14:val="2612" w14:font="MS Gothic"/>
              <w14:uncheckedState w14:val="2610" w14:font="MS Gothic"/>
            </w14:checkbox>
          </w:sdtPr>
          <w:sdtContent>
            <w:tc>
              <w:tcPr>
                <w:tcW w:w="1085" w:type="dxa"/>
                <w:shd w:val="clear" w:color="auto" w:fill="FFF2CC" w:themeFill="accent4" w:themeFillTint="33"/>
              </w:tcPr>
              <w:p w14:paraId="05A68207" w14:textId="31D84FE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9423092"/>
            <w:placeholder>
              <w:docPart w:val="3E2EE58C66E4407B895DE76186B5FEA0"/>
            </w:placeholder>
            <w:showingPlcHdr/>
          </w:sdtPr>
          <w:sdtContent>
            <w:tc>
              <w:tcPr>
                <w:tcW w:w="1440" w:type="dxa"/>
                <w:shd w:val="clear" w:color="auto" w:fill="FFF2CC" w:themeFill="accent4" w:themeFillTint="33"/>
              </w:tcPr>
              <w:p w14:paraId="5FD6EF87" w14:textId="01A91B92"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B961277" w14:textId="77777777" w:rsidTr="00571AFD">
        <w:trPr>
          <w:trHeight w:val="373"/>
        </w:trPr>
        <w:tc>
          <w:tcPr>
            <w:tcW w:w="1292" w:type="dxa"/>
          </w:tcPr>
          <w:p w14:paraId="206DA31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37.2.2</w:t>
            </w:r>
          </w:p>
        </w:tc>
        <w:tc>
          <w:tcPr>
            <w:tcW w:w="7200" w:type="dxa"/>
            <w:shd w:val="clear" w:color="auto" w:fill="auto"/>
          </w:tcPr>
          <w:p w14:paraId="29172950"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ab/>
              <w:t>ค่าตัดจำหน่ายสำหรับงวด และมูลค่าตามบัญชีหลังหักค่าตัดจำหน่ายสะสม ณ วันต้นงวดและวันสิ้นงวด หากผู้เอาประกันภัยต่อบันทึกผลกำไรและขาดทุนที่เกิดจากการซื้อประกันภัยต่อเป็นรายการรอการตัดบัญชีและตัดจำหน่ายรายการดังกล่าว</w:t>
            </w:r>
          </w:p>
        </w:tc>
        <w:tc>
          <w:tcPr>
            <w:tcW w:w="1138" w:type="dxa"/>
            <w:shd w:val="clear" w:color="auto" w:fill="auto"/>
          </w:tcPr>
          <w:p w14:paraId="7898A81E"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137680BC" w14:textId="5E7EB2B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7012938"/>
            <w14:checkbox>
              <w14:checked w14:val="0"/>
              <w14:checkedState w14:val="2612" w14:font="MS Gothic"/>
              <w14:uncheckedState w14:val="2610" w14:font="MS Gothic"/>
            </w14:checkbox>
          </w:sdtPr>
          <w:sdtContent>
            <w:tc>
              <w:tcPr>
                <w:tcW w:w="810" w:type="dxa"/>
                <w:shd w:val="clear" w:color="auto" w:fill="FFF2CC" w:themeFill="accent4" w:themeFillTint="33"/>
              </w:tcPr>
              <w:p w14:paraId="50AD6952" w14:textId="140AF3E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332401"/>
            <w14:checkbox>
              <w14:checked w14:val="0"/>
              <w14:checkedState w14:val="2612" w14:font="MS Gothic"/>
              <w14:uncheckedState w14:val="2610" w14:font="MS Gothic"/>
            </w14:checkbox>
          </w:sdtPr>
          <w:sdtContent>
            <w:tc>
              <w:tcPr>
                <w:tcW w:w="805" w:type="dxa"/>
                <w:shd w:val="clear" w:color="auto" w:fill="FFF2CC" w:themeFill="accent4" w:themeFillTint="33"/>
              </w:tcPr>
              <w:p w14:paraId="27AE61A8" w14:textId="0E726D6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0552343"/>
            <w14:checkbox>
              <w14:checked w14:val="0"/>
              <w14:checkedState w14:val="2612" w14:font="MS Gothic"/>
              <w14:uncheckedState w14:val="2610" w14:font="MS Gothic"/>
            </w14:checkbox>
          </w:sdtPr>
          <w:sdtContent>
            <w:tc>
              <w:tcPr>
                <w:tcW w:w="1085" w:type="dxa"/>
                <w:shd w:val="clear" w:color="auto" w:fill="FFF2CC" w:themeFill="accent4" w:themeFillTint="33"/>
              </w:tcPr>
              <w:p w14:paraId="67E52EF7" w14:textId="13AC0CE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1482095"/>
            <w:placeholder>
              <w:docPart w:val="A854F2BB8C4447CC88AF4B60F5ECE3FD"/>
            </w:placeholder>
            <w:showingPlcHdr/>
          </w:sdtPr>
          <w:sdtContent>
            <w:tc>
              <w:tcPr>
                <w:tcW w:w="1440" w:type="dxa"/>
                <w:shd w:val="clear" w:color="auto" w:fill="FFF2CC" w:themeFill="accent4" w:themeFillTint="33"/>
              </w:tcPr>
              <w:p w14:paraId="5E4797C4" w14:textId="193E4EB1"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A32DD39" w14:textId="77777777" w:rsidTr="00571AFD">
        <w:trPr>
          <w:trHeight w:val="373"/>
        </w:trPr>
        <w:tc>
          <w:tcPr>
            <w:tcW w:w="1292" w:type="dxa"/>
          </w:tcPr>
          <w:p w14:paraId="474F5E6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37.3</w:t>
            </w:r>
          </w:p>
        </w:tc>
        <w:tc>
          <w:tcPr>
            <w:tcW w:w="7200" w:type="dxa"/>
            <w:shd w:val="clear" w:color="auto" w:fill="auto"/>
          </w:tcPr>
          <w:p w14:paraId="4AE4B8E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วิธีการที่ใช้ในการกำหนดข้อสมมติที่ส่งผลกระทบมากที่สุดต่อการวัดมูลค่าจำนวนเงินของรายการที่รับรู้ใน</w:t>
            </w:r>
            <w:r w:rsidRPr="00C5062F">
              <w:rPr>
                <w:rFonts w:ascii="EucrosiaUPC" w:hAnsi="EucrosiaUPC" w:cs="EucrosiaUPC"/>
                <w:sz w:val="30"/>
                <w:szCs w:val="30"/>
              </w:rPr>
              <w:t xml:space="preserve"> TFRS 4.37.2 </w:t>
            </w:r>
            <w:r w:rsidRPr="00C5062F">
              <w:rPr>
                <w:rFonts w:ascii="EucrosiaUPC" w:hAnsi="EucrosiaUPC" w:cs="EucrosiaUPC"/>
                <w:sz w:val="30"/>
                <w:szCs w:val="30"/>
                <w:cs/>
              </w:rPr>
              <w:t>หากปฏิบัติได้ ผู้รับประกันภัยต้องเปิดเผยจำนวนเงินตามข้อสมมติที่ถูกใช้เหล่านั้นด้วย</w:t>
            </w:r>
          </w:p>
        </w:tc>
        <w:tc>
          <w:tcPr>
            <w:tcW w:w="1138" w:type="dxa"/>
            <w:shd w:val="clear" w:color="auto" w:fill="auto"/>
          </w:tcPr>
          <w:p w14:paraId="4395836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9DFD7D2" w14:textId="3D9A4ACE"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96205029"/>
            <w14:checkbox>
              <w14:checked w14:val="0"/>
              <w14:checkedState w14:val="2612" w14:font="MS Gothic"/>
              <w14:uncheckedState w14:val="2610" w14:font="MS Gothic"/>
            </w14:checkbox>
          </w:sdtPr>
          <w:sdtContent>
            <w:tc>
              <w:tcPr>
                <w:tcW w:w="810" w:type="dxa"/>
                <w:shd w:val="clear" w:color="auto" w:fill="FFF2CC" w:themeFill="accent4" w:themeFillTint="33"/>
              </w:tcPr>
              <w:p w14:paraId="49680172" w14:textId="265C726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6319523"/>
            <w14:checkbox>
              <w14:checked w14:val="0"/>
              <w14:checkedState w14:val="2612" w14:font="MS Gothic"/>
              <w14:uncheckedState w14:val="2610" w14:font="MS Gothic"/>
            </w14:checkbox>
          </w:sdtPr>
          <w:sdtContent>
            <w:tc>
              <w:tcPr>
                <w:tcW w:w="805" w:type="dxa"/>
                <w:shd w:val="clear" w:color="auto" w:fill="FFF2CC" w:themeFill="accent4" w:themeFillTint="33"/>
              </w:tcPr>
              <w:p w14:paraId="360C4AE8" w14:textId="287448F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1096786"/>
            <w14:checkbox>
              <w14:checked w14:val="0"/>
              <w14:checkedState w14:val="2612" w14:font="MS Gothic"/>
              <w14:uncheckedState w14:val="2610" w14:font="MS Gothic"/>
            </w14:checkbox>
          </w:sdtPr>
          <w:sdtContent>
            <w:tc>
              <w:tcPr>
                <w:tcW w:w="1085" w:type="dxa"/>
                <w:shd w:val="clear" w:color="auto" w:fill="FFF2CC" w:themeFill="accent4" w:themeFillTint="33"/>
              </w:tcPr>
              <w:p w14:paraId="10A26D9E" w14:textId="33BE629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4957523"/>
            <w:placeholder>
              <w:docPart w:val="30F2FF43997E410B831F937E487B67BA"/>
            </w:placeholder>
            <w:showingPlcHdr/>
          </w:sdtPr>
          <w:sdtContent>
            <w:tc>
              <w:tcPr>
                <w:tcW w:w="1440" w:type="dxa"/>
                <w:shd w:val="clear" w:color="auto" w:fill="FFF2CC" w:themeFill="accent4" w:themeFillTint="33"/>
              </w:tcPr>
              <w:p w14:paraId="4253F6E1" w14:textId="0D475C33"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CACDC0A" w14:textId="77777777" w:rsidTr="00571AFD">
        <w:trPr>
          <w:trHeight w:val="373"/>
        </w:trPr>
        <w:tc>
          <w:tcPr>
            <w:tcW w:w="1292" w:type="dxa"/>
          </w:tcPr>
          <w:p w14:paraId="7C5D921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37.4</w:t>
            </w:r>
          </w:p>
        </w:tc>
        <w:tc>
          <w:tcPr>
            <w:tcW w:w="7200" w:type="dxa"/>
            <w:shd w:val="clear" w:color="auto" w:fill="auto"/>
          </w:tcPr>
          <w:p w14:paraId="2CBB94DE"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ผลกระทบของการเปลี่ยนแปลงในสมมติฐานที่ใช้วัดมูลค่าสินทรัพย์จากสัญญาประกันภัยและหนี้สินจากสัญญาประกันภัย โดยแยกแสดงผลกระทบของการเปลี่ยนแปลงแต่ละรายการซึ่งมีผลกระทบอย่างเป็นสาระสำคัญต่องบการเงิน</w:t>
            </w:r>
          </w:p>
        </w:tc>
        <w:tc>
          <w:tcPr>
            <w:tcW w:w="1138" w:type="dxa"/>
            <w:shd w:val="clear" w:color="auto" w:fill="auto"/>
          </w:tcPr>
          <w:p w14:paraId="334AC7D0"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6E0551F" w14:textId="60AF6F0D"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07551801"/>
            <w14:checkbox>
              <w14:checked w14:val="0"/>
              <w14:checkedState w14:val="2612" w14:font="MS Gothic"/>
              <w14:uncheckedState w14:val="2610" w14:font="MS Gothic"/>
            </w14:checkbox>
          </w:sdtPr>
          <w:sdtContent>
            <w:tc>
              <w:tcPr>
                <w:tcW w:w="810" w:type="dxa"/>
                <w:shd w:val="clear" w:color="auto" w:fill="FFF2CC" w:themeFill="accent4" w:themeFillTint="33"/>
              </w:tcPr>
              <w:p w14:paraId="4A7CC7DB" w14:textId="61CD54A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1124709"/>
            <w14:checkbox>
              <w14:checked w14:val="0"/>
              <w14:checkedState w14:val="2612" w14:font="MS Gothic"/>
              <w14:uncheckedState w14:val="2610" w14:font="MS Gothic"/>
            </w14:checkbox>
          </w:sdtPr>
          <w:sdtContent>
            <w:tc>
              <w:tcPr>
                <w:tcW w:w="805" w:type="dxa"/>
                <w:shd w:val="clear" w:color="auto" w:fill="FFF2CC" w:themeFill="accent4" w:themeFillTint="33"/>
              </w:tcPr>
              <w:p w14:paraId="300C0263" w14:textId="1D369E4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1872663"/>
            <w14:checkbox>
              <w14:checked w14:val="0"/>
              <w14:checkedState w14:val="2612" w14:font="MS Gothic"/>
              <w14:uncheckedState w14:val="2610" w14:font="MS Gothic"/>
            </w14:checkbox>
          </w:sdtPr>
          <w:sdtContent>
            <w:tc>
              <w:tcPr>
                <w:tcW w:w="1085" w:type="dxa"/>
                <w:shd w:val="clear" w:color="auto" w:fill="FFF2CC" w:themeFill="accent4" w:themeFillTint="33"/>
              </w:tcPr>
              <w:p w14:paraId="57C46409" w14:textId="5364034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9076779"/>
            <w:placeholder>
              <w:docPart w:val="D93EFBA022D64EC7B475BA15A9A8C941"/>
            </w:placeholder>
            <w:showingPlcHdr/>
          </w:sdtPr>
          <w:sdtContent>
            <w:tc>
              <w:tcPr>
                <w:tcW w:w="1440" w:type="dxa"/>
                <w:shd w:val="clear" w:color="auto" w:fill="FFF2CC" w:themeFill="accent4" w:themeFillTint="33"/>
              </w:tcPr>
              <w:p w14:paraId="243E7F78" w14:textId="2B0B34D5"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B36EF9C" w14:textId="77777777" w:rsidTr="00571AFD">
        <w:trPr>
          <w:trHeight w:val="373"/>
        </w:trPr>
        <w:tc>
          <w:tcPr>
            <w:tcW w:w="1292" w:type="dxa"/>
          </w:tcPr>
          <w:p w14:paraId="5E821D0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37.5</w:t>
            </w:r>
          </w:p>
        </w:tc>
        <w:tc>
          <w:tcPr>
            <w:tcW w:w="7200" w:type="dxa"/>
            <w:shd w:val="clear" w:color="auto" w:fill="auto"/>
          </w:tcPr>
          <w:p w14:paraId="409FCA77"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5. </w:t>
            </w:r>
            <w:r w:rsidRPr="00C5062F">
              <w:rPr>
                <w:rFonts w:ascii="EucrosiaUPC" w:hAnsi="EucrosiaUPC" w:cs="EucrosiaUPC"/>
                <w:sz w:val="30"/>
                <w:szCs w:val="30"/>
                <w:cs/>
              </w:rPr>
              <w:t>การกระทบยอดการเปลี่ยนแปลงในหนี้สินจากสัญญาประกันภัย สินทรัพย์จากการประกันภัยต่อ และต้นทุนในการได้มารอการตัดบัญชีที่เกี่ยวข้อง (ถ้ามี)</w:t>
            </w:r>
          </w:p>
        </w:tc>
        <w:tc>
          <w:tcPr>
            <w:tcW w:w="1138" w:type="dxa"/>
            <w:shd w:val="clear" w:color="auto" w:fill="auto"/>
          </w:tcPr>
          <w:p w14:paraId="4D2710EB"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EC0F178" w14:textId="4544359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09539495"/>
            <w14:checkbox>
              <w14:checked w14:val="0"/>
              <w14:checkedState w14:val="2612" w14:font="MS Gothic"/>
              <w14:uncheckedState w14:val="2610" w14:font="MS Gothic"/>
            </w14:checkbox>
          </w:sdtPr>
          <w:sdtContent>
            <w:tc>
              <w:tcPr>
                <w:tcW w:w="810" w:type="dxa"/>
                <w:shd w:val="clear" w:color="auto" w:fill="FFF2CC" w:themeFill="accent4" w:themeFillTint="33"/>
              </w:tcPr>
              <w:p w14:paraId="4084009F" w14:textId="64DEF82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2326295"/>
            <w14:checkbox>
              <w14:checked w14:val="0"/>
              <w14:checkedState w14:val="2612" w14:font="MS Gothic"/>
              <w14:uncheckedState w14:val="2610" w14:font="MS Gothic"/>
            </w14:checkbox>
          </w:sdtPr>
          <w:sdtContent>
            <w:tc>
              <w:tcPr>
                <w:tcW w:w="805" w:type="dxa"/>
                <w:shd w:val="clear" w:color="auto" w:fill="FFF2CC" w:themeFill="accent4" w:themeFillTint="33"/>
              </w:tcPr>
              <w:p w14:paraId="2318AD9A" w14:textId="4438EC5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2171528"/>
            <w14:checkbox>
              <w14:checked w14:val="0"/>
              <w14:checkedState w14:val="2612" w14:font="MS Gothic"/>
              <w14:uncheckedState w14:val="2610" w14:font="MS Gothic"/>
            </w14:checkbox>
          </w:sdtPr>
          <w:sdtContent>
            <w:tc>
              <w:tcPr>
                <w:tcW w:w="1085" w:type="dxa"/>
                <w:shd w:val="clear" w:color="auto" w:fill="FFF2CC" w:themeFill="accent4" w:themeFillTint="33"/>
              </w:tcPr>
              <w:p w14:paraId="04C8BE9F" w14:textId="6007462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385551"/>
            <w:placeholder>
              <w:docPart w:val="3C4B9C66A2D24D4CA10A6C49502FFDA1"/>
            </w:placeholder>
            <w:showingPlcHdr/>
          </w:sdtPr>
          <w:sdtContent>
            <w:tc>
              <w:tcPr>
                <w:tcW w:w="1440" w:type="dxa"/>
                <w:shd w:val="clear" w:color="auto" w:fill="FFF2CC" w:themeFill="accent4" w:themeFillTint="33"/>
              </w:tcPr>
              <w:p w14:paraId="24458CCA" w14:textId="0E8E4C7F"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E30707" w:rsidRPr="00C5062F" w14:paraId="51AEF627" w14:textId="77777777" w:rsidTr="00571AFD">
        <w:trPr>
          <w:trHeight w:val="373"/>
        </w:trPr>
        <w:tc>
          <w:tcPr>
            <w:tcW w:w="1292" w:type="dxa"/>
            <w:shd w:val="clear" w:color="auto" w:fill="D9E2F3" w:themeFill="accent1" w:themeFillTint="33"/>
          </w:tcPr>
          <w:p w14:paraId="2592FF6D" w14:textId="77777777" w:rsidR="00571AFD" w:rsidRPr="00C5062F" w:rsidRDefault="00571AFD" w:rsidP="00571AFD">
            <w:pPr>
              <w:rPr>
                <w:rFonts w:ascii="EucrosiaUPC" w:hAnsi="EucrosiaUPC" w:cs="EucrosiaUPC"/>
                <w:sz w:val="30"/>
                <w:szCs w:val="30"/>
                <w:lang w:val="en-GB"/>
              </w:rPr>
            </w:pPr>
          </w:p>
        </w:tc>
        <w:tc>
          <w:tcPr>
            <w:tcW w:w="7200" w:type="dxa"/>
            <w:shd w:val="clear" w:color="auto" w:fill="D9E2F3" w:themeFill="accent1" w:themeFillTint="33"/>
          </w:tcPr>
          <w:p w14:paraId="135DC494" w14:textId="77777777" w:rsidR="00571AFD" w:rsidRPr="00C5062F" w:rsidRDefault="00571AFD" w:rsidP="00571AFD">
            <w:pPr>
              <w:jc w:val="thaiDistribute"/>
              <w:rPr>
                <w:rFonts w:ascii="EucrosiaUPC" w:hAnsi="EucrosiaUPC" w:cs="EucrosiaUPC"/>
                <w:b/>
                <w:bCs/>
                <w:sz w:val="30"/>
                <w:szCs w:val="30"/>
                <w:cs/>
              </w:rPr>
            </w:pPr>
            <w:r w:rsidRPr="00C5062F">
              <w:rPr>
                <w:rFonts w:ascii="EucrosiaUPC" w:hAnsi="EucrosiaUPC" w:cs="EucrosiaUPC"/>
                <w:b/>
                <w:bCs/>
                <w:sz w:val="30"/>
                <w:szCs w:val="30"/>
                <w:cs/>
              </w:rPr>
              <w:t>ลักษณะและขอบเขตของความเสี่ยงที่เกิดจากสัญญาประกันภัย</w:t>
            </w:r>
          </w:p>
        </w:tc>
        <w:tc>
          <w:tcPr>
            <w:tcW w:w="1138" w:type="dxa"/>
            <w:shd w:val="clear" w:color="auto" w:fill="D9E2F3" w:themeFill="accent1" w:themeFillTint="33"/>
          </w:tcPr>
          <w:p w14:paraId="0F4B1C4A"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D9E2F3" w:themeFill="accent1" w:themeFillTint="33"/>
          </w:tcPr>
          <w:p w14:paraId="4F88F10A"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6B5C88DE" w14:textId="77777777" w:rsidR="00571AFD" w:rsidRPr="00C5062F" w:rsidRDefault="00571AFD" w:rsidP="00571AFD">
            <w:pPr>
              <w:jc w:val="center"/>
              <w:rPr>
                <w:rFonts w:ascii="EucrosiaUPC" w:hAnsi="EucrosiaUPC" w:cs="EucrosiaUPC"/>
                <w:b/>
                <w:bCs/>
                <w:sz w:val="30"/>
                <w:szCs w:val="30"/>
                <w:cs/>
                <w:lang w:val="en-GB"/>
              </w:rPr>
            </w:pPr>
          </w:p>
        </w:tc>
        <w:tc>
          <w:tcPr>
            <w:tcW w:w="805" w:type="dxa"/>
            <w:shd w:val="clear" w:color="auto" w:fill="D9E2F3" w:themeFill="accent1" w:themeFillTint="33"/>
          </w:tcPr>
          <w:p w14:paraId="57FBAD00" w14:textId="77777777" w:rsidR="00571AFD" w:rsidRPr="00C5062F" w:rsidRDefault="00571AFD" w:rsidP="00571AFD">
            <w:pPr>
              <w:jc w:val="center"/>
              <w:rPr>
                <w:rFonts w:ascii="EucrosiaUPC" w:hAnsi="EucrosiaUPC" w:cs="EucrosiaUPC"/>
                <w:b/>
                <w:bCs/>
                <w:sz w:val="30"/>
                <w:szCs w:val="30"/>
                <w:cs/>
                <w:lang w:val="en-GB"/>
              </w:rPr>
            </w:pPr>
          </w:p>
        </w:tc>
        <w:tc>
          <w:tcPr>
            <w:tcW w:w="1085" w:type="dxa"/>
            <w:shd w:val="clear" w:color="auto" w:fill="D9E2F3" w:themeFill="accent1" w:themeFillTint="33"/>
          </w:tcPr>
          <w:p w14:paraId="6D28B8AE" w14:textId="77777777" w:rsidR="00571AFD" w:rsidRPr="00C5062F" w:rsidRDefault="00571AFD" w:rsidP="00571AFD">
            <w:pPr>
              <w:jc w:val="center"/>
              <w:rPr>
                <w:rFonts w:ascii="EucrosiaUPC" w:hAnsi="EucrosiaUPC" w:cs="EucrosiaUPC"/>
                <w:b/>
                <w:bCs/>
                <w:sz w:val="30"/>
                <w:szCs w:val="30"/>
                <w:cs/>
                <w:lang w:val="en-GB"/>
              </w:rPr>
            </w:pPr>
          </w:p>
        </w:tc>
        <w:tc>
          <w:tcPr>
            <w:tcW w:w="1440" w:type="dxa"/>
            <w:shd w:val="clear" w:color="auto" w:fill="D9E2F3" w:themeFill="accent1" w:themeFillTint="33"/>
          </w:tcPr>
          <w:p w14:paraId="4E41E9B0" w14:textId="77777777" w:rsidR="00571AFD" w:rsidRPr="00C5062F" w:rsidRDefault="00571AFD" w:rsidP="006220F2">
            <w:pPr>
              <w:rPr>
                <w:rFonts w:ascii="EucrosiaUPC" w:hAnsi="EucrosiaUPC" w:cs="EucrosiaUPC"/>
                <w:b/>
                <w:bCs/>
                <w:sz w:val="30"/>
                <w:szCs w:val="30"/>
                <w:cs/>
                <w:lang w:val="en-GB"/>
              </w:rPr>
            </w:pPr>
          </w:p>
        </w:tc>
      </w:tr>
      <w:tr w:rsidR="00700FE3" w:rsidRPr="00C5062F" w14:paraId="28900960" w14:textId="77777777" w:rsidTr="00571AFD">
        <w:trPr>
          <w:trHeight w:val="373"/>
        </w:trPr>
        <w:tc>
          <w:tcPr>
            <w:tcW w:w="1292" w:type="dxa"/>
          </w:tcPr>
          <w:p w14:paraId="4026219E" w14:textId="77777777" w:rsidR="00700FE3" w:rsidRPr="00C5062F" w:rsidRDefault="00700FE3" w:rsidP="00700FE3">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38</w:t>
            </w:r>
          </w:p>
        </w:tc>
        <w:tc>
          <w:tcPr>
            <w:tcW w:w="7200" w:type="dxa"/>
            <w:shd w:val="clear" w:color="auto" w:fill="auto"/>
          </w:tcPr>
          <w:p w14:paraId="11E47003" w14:textId="77777777" w:rsidR="00700FE3" w:rsidRPr="00C5062F" w:rsidRDefault="00700FE3" w:rsidP="00700FE3">
            <w:pPr>
              <w:jc w:val="thaiDistribute"/>
              <w:rPr>
                <w:rFonts w:ascii="EucrosiaUPC" w:hAnsi="EucrosiaUPC" w:cs="EucrosiaUPC"/>
                <w:sz w:val="30"/>
                <w:szCs w:val="30"/>
                <w:cs/>
              </w:rPr>
            </w:pPr>
            <w:r w:rsidRPr="00C5062F">
              <w:rPr>
                <w:rFonts w:ascii="EucrosiaUPC" w:hAnsi="EucrosiaUPC" w:cs="EucrosiaUPC"/>
                <w:sz w:val="30"/>
                <w:szCs w:val="30"/>
                <w:cs/>
              </w:rPr>
              <w:t>ผู้รับประกันภัยต้องเปิดเผยข้อมูลซึ่งช่วยให้ผู้ใช้งบการเงินประเมินลักษณะและขอบเขตของความเสี่ยงที่เกิดจากสัญญาประกันภัย</w:t>
            </w:r>
          </w:p>
        </w:tc>
        <w:tc>
          <w:tcPr>
            <w:tcW w:w="1138" w:type="dxa"/>
            <w:shd w:val="clear" w:color="auto" w:fill="auto"/>
          </w:tcPr>
          <w:p w14:paraId="03A9CCC1" w14:textId="77777777" w:rsidR="00700FE3" w:rsidRPr="00C5062F" w:rsidRDefault="00700FE3" w:rsidP="00700FE3">
            <w:pPr>
              <w:jc w:val="center"/>
              <w:rPr>
                <w:rFonts w:ascii="EucrosiaUPC" w:hAnsi="EucrosiaUPC" w:cs="EucrosiaUPC"/>
                <w:b/>
                <w:bCs/>
                <w:sz w:val="30"/>
                <w:szCs w:val="30"/>
                <w:lang w:val="en-GB"/>
              </w:rPr>
            </w:pPr>
          </w:p>
        </w:tc>
        <w:tc>
          <w:tcPr>
            <w:tcW w:w="1170" w:type="dxa"/>
            <w:shd w:val="clear" w:color="auto" w:fill="auto"/>
          </w:tcPr>
          <w:p w14:paraId="2420BB4B" w14:textId="64C8CE6D" w:rsidR="00700FE3" w:rsidRPr="00C5062F" w:rsidRDefault="00700FE3" w:rsidP="00700FE3">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63025143"/>
            <w14:checkbox>
              <w14:checked w14:val="0"/>
              <w14:checkedState w14:val="2612" w14:font="MS Gothic"/>
              <w14:uncheckedState w14:val="2610" w14:font="MS Gothic"/>
            </w14:checkbox>
          </w:sdtPr>
          <w:sdtContent>
            <w:tc>
              <w:tcPr>
                <w:tcW w:w="810" w:type="dxa"/>
                <w:shd w:val="clear" w:color="auto" w:fill="FFF2CC" w:themeFill="accent4" w:themeFillTint="33"/>
              </w:tcPr>
              <w:p w14:paraId="0D95A9E0" w14:textId="6EB53BCB"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7785714"/>
            <w14:checkbox>
              <w14:checked w14:val="0"/>
              <w14:checkedState w14:val="2612" w14:font="MS Gothic"/>
              <w14:uncheckedState w14:val="2610" w14:font="MS Gothic"/>
            </w14:checkbox>
          </w:sdtPr>
          <w:sdtContent>
            <w:tc>
              <w:tcPr>
                <w:tcW w:w="805" w:type="dxa"/>
                <w:shd w:val="clear" w:color="auto" w:fill="FFF2CC" w:themeFill="accent4" w:themeFillTint="33"/>
              </w:tcPr>
              <w:p w14:paraId="41A29CBD" w14:textId="39C3E032"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0596001"/>
            <w14:checkbox>
              <w14:checked w14:val="0"/>
              <w14:checkedState w14:val="2612" w14:font="MS Gothic"/>
              <w14:uncheckedState w14:val="2610" w14:font="MS Gothic"/>
            </w14:checkbox>
          </w:sdtPr>
          <w:sdtContent>
            <w:tc>
              <w:tcPr>
                <w:tcW w:w="1085" w:type="dxa"/>
                <w:shd w:val="clear" w:color="auto" w:fill="FFF2CC" w:themeFill="accent4" w:themeFillTint="33"/>
              </w:tcPr>
              <w:p w14:paraId="1663D881" w14:textId="2A7CA4F9" w:rsidR="00700FE3" w:rsidRPr="00C5062F" w:rsidRDefault="00700FE3" w:rsidP="00700FE3">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9242116"/>
            <w:placeholder>
              <w:docPart w:val="C4D8B45E7DB945A3AEF200E4C9A7E911"/>
            </w:placeholder>
            <w:showingPlcHdr/>
          </w:sdtPr>
          <w:sdtContent>
            <w:tc>
              <w:tcPr>
                <w:tcW w:w="1440" w:type="dxa"/>
                <w:shd w:val="clear" w:color="auto" w:fill="FFF2CC" w:themeFill="accent4" w:themeFillTint="33"/>
              </w:tcPr>
              <w:p w14:paraId="0F75782D" w14:textId="7CEF902B" w:rsidR="00700FE3"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E30707" w:rsidRPr="00C5062F" w14:paraId="781E8557" w14:textId="77777777" w:rsidTr="00571AFD">
        <w:trPr>
          <w:trHeight w:val="373"/>
        </w:trPr>
        <w:tc>
          <w:tcPr>
            <w:tcW w:w="1292" w:type="dxa"/>
          </w:tcPr>
          <w:p w14:paraId="38C4761A" w14:textId="77777777" w:rsidR="00571AFD" w:rsidRPr="00C5062F" w:rsidRDefault="00571AFD" w:rsidP="00571AFD">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p>
        </w:tc>
        <w:tc>
          <w:tcPr>
            <w:tcW w:w="7200" w:type="dxa"/>
            <w:shd w:val="clear" w:color="auto" w:fill="auto"/>
          </w:tcPr>
          <w:p w14:paraId="63F38F32" w14:textId="77777777" w:rsidR="00571AFD" w:rsidRPr="00C5062F" w:rsidRDefault="00571AFD" w:rsidP="00571AFD">
            <w:pPr>
              <w:jc w:val="thaiDistribute"/>
              <w:rPr>
                <w:rFonts w:ascii="EucrosiaUPC" w:hAnsi="EucrosiaUPC" w:cs="EucrosiaUPC"/>
                <w:sz w:val="30"/>
                <w:szCs w:val="30"/>
                <w:cs/>
              </w:rPr>
            </w:pPr>
            <w:r w:rsidRPr="00C5062F">
              <w:rPr>
                <w:rFonts w:ascii="EucrosiaUPC" w:hAnsi="EucrosiaUPC" w:cs="EucrosiaUPC"/>
                <w:sz w:val="30"/>
                <w:szCs w:val="30"/>
                <w:cs/>
              </w:rPr>
              <w:t xml:space="preserve">เพื่อให้เป็นไปตาม </w:t>
            </w: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 xml:space="preserve">38 </w:t>
            </w:r>
            <w:r w:rsidRPr="00C5062F">
              <w:rPr>
                <w:rFonts w:ascii="EucrosiaUPC" w:hAnsi="EucrosiaUPC" w:cs="EucrosiaUPC"/>
                <w:sz w:val="30"/>
                <w:szCs w:val="30"/>
                <w:cs/>
              </w:rPr>
              <w:t>ผู้รับประกันภัยต้องเปิดเผย</w:t>
            </w:r>
          </w:p>
        </w:tc>
        <w:tc>
          <w:tcPr>
            <w:tcW w:w="1138" w:type="dxa"/>
            <w:shd w:val="clear" w:color="auto" w:fill="auto"/>
          </w:tcPr>
          <w:p w14:paraId="11C96382"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auto"/>
          </w:tcPr>
          <w:p w14:paraId="75FB2CBE" w14:textId="0573FFCA" w:rsidR="00571AFD" w:rsidRPr="00C5062F" w:rsidRDefault="00571AFD" w:rsidP="00B6778B">
            <w:pPr>
              <w:rPr>
                <w:rFonts w:ascii="EucrosiaUPC" w:hAnsi="EucrosiaUPC" w:cs="EucrosiaUPC"/>
                <w:b/>
                <w:bCs/>
                <w:strike/>
                <w:sz w:val="30"/>
                <w:szCs w:val="30"/>
                <w:cs/>
                <w:lang w:val="en-GB"/>
              </w:rPr>
            </w:pPr>
          </w:p>
        </w:tc>
        <w:tc>
          <w:tcPr>
            <w:tcW w:w="810" w:type="dxa"/>
            <w:shd w:val="clear" w:color="auto" w:fill="FFF2CC" w:themeFill="accent4" w:themeFillTint="33"/>
          </w:tcPr>
          <w:p w14:paraId="0601ECEE" w14:textId="77777777" w:rsidR="00571AFD" w:rsidRPr="00C5062F" w:rsidRDefault="00571AFD" w:rsidP="00571AFD">
            <w:pPr>
              <w:jc w:val="center"/>
              <w:rPr>
                <w:rFonts w:ascii="EucrosiaUPC" w:hAnsi="EucrosiaUPC" w:cs="EucrosiaUPC"/>
                <w:b/>
                <w:bCs/>
                <w:sz w:val="30"/>
                <w:szCs w:val="30"/>
                <w:cs/>
                <w:lang w:val="en-GB"/>
              </w:rPr>
            </w:pPr>
          </w:p>
        </w:tc>
        <w:tc>
          <w:tcPr>
            <w:tcW w:w="805" w:type="dxa"/>
            <w:shd w:val="clear" w:color="auto" w:fill="FFF2CC" w:themeFill="accent4" w:themeFillTint="33"/>
          </w:tcPr>
          <w:p w14:paraId="12EB0B2E" w14:textId="77777777" w:rsidR="00571AFD" w:rsidRPr="00C5062F" w:rsidRDefault="00571AFD" w:rsidP="00571AFD">
            <w:pPr>
              <w:jc w:val="center"/>
              <w:rPr>
                <w:rFonts w:ascii="EucrosiaUPC" w:hAnsi="EucrosiaUPC" w:cs="EucrosiaUPC"/>
                <w:b/>
                <w:bCs/>
                <w:sz w:val="30"/>
                <w:szCs w:val="30"/>
                <w:cs/>
                <w:lang w:val="en-GB"/>
              </w:rPr>
            </w:pPr>
          </w:p>
        </w:tc>
        <w:tc>
          <w:tcPr>
            <w:tcW w:w="1085" w:type="dxa"/>
            <w:shd w:val="clear" w:color="auto" w:fill="FFF2CC" w:themeFill="accent4" w:themeFillTint="33"/>
          </w:tcPr>
          <w:p w14:paraId="5E189756" w14:textId="77777777" w:rsidR="00571AFD" w:rsidRPr="00C5062F" w:rsidRDefault="00571AFD" w:rsidP="00571AFD">
            <w:pPr>
              <w:jc w:val="center"/>
              <w:rPr>
                <w:rFonts w:ascii="EucrosiaUPC" w:hAnsi="EucrosiaUPC" w:cs="EucrosiaUPC"/>
                <w:b/>
                <w:bCs/>
                <w:sz w:val="30"/>
                <w:szCs w:val="30"/>
                <w:cs/>
                <w:lang w:val="en-GB"/>
              </w:rPr>
            </w:pPr>
          </w:p>
        </w:tc>
        <w:tc>
          <w:tcPr>
            <w:tcW w:w="1440" w:type="dxa"/>
            <w:shd w:val="clear" w:color="auto" w:fill="FFF2CC" w:themeFill="accent4" w:themeFillTint="33"/>
          </w:tcPr>
          <w:p w14:paraId="70729DD9" w14:textId="77777777" w:rsidR="00571AFD" w:rsidRPr="00C5062F" w:rsidRDefault="00571AFD" w:rsidP="006220F2">
            <w:pPr>
              <w:rPr>
                <w:rFonts w:ascii="EucrosiaUPC" w:hAnsi="EucrosiaUPC" w:cs="EucrosiaUPC"/>
                <w:b/>
                <w:bCs/>
                <w:sz w:val="30"/>
                <w:szCs w:val="30"/>
                <w:cs/>
                <w:lang w:val="en-GB"/>
              </w:rPr>
            </w:pPr>
          </w:p>
        </w:tc>
      </w:tr>
      <w:tr w:rsidR="000F551A" w:rsidRPr="00C5062F" w14:paraId="27B0B812" w14:textId="77777777" w:rsidTr="00571AFD">
        <w:trPr>
          <w:trHeight w:val="373"/>
        </w:trPr>
        <w:tc>
          <w:tcPr>
            <w:tcW w:w="1292" w:type="dxa"/>
          </w:tcPr>
          <w:p w14:paraId="45EE500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39.1</w:t>
            </w:r>
          </w:p>
        </w:tc>
        <w:tc>
          <w:tcPr>
            <w:tcW w:w="7200" w:type="dxa"/>
            <w:shd w:val="clear" w:color="auto" w:fill="auto"/>
          </w:tcPr>
          <w:p w14:paraId="62809B9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วัตถุประสงค์ นโยบาย และกระบวนการในการบริหารความเสี่ยงที่เกิดจากสัญญาประกันภัย และวิธีการที่จะใช้จัดการกับความเสี่ยงเหล่านั้น</w:t>
            </w:r>
          </w:p>
        </w:tc>
        <w:tc>
          <w:tcPr>
            <w:tcW w:w="1138" w:type="dxa"/>
            <w:shd w:val="clear" w:color="auto" w:fill="auto"/>
          </w:tcPr>
          <w:p w14:paraId="7ADCFC03"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0ABD0657" w14:textId="5E93BE4C"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05458874"/>
            <w14:checkbox>
              <w14:checked w14:val="0"/>
              <w14:checkedState w14:val="2612" w14:font="MS Gothic"/>
              <w14:uncheckedState w14:val="2610" w14:font="MS Gothic"/>
            </w14:checkbox>
          </w:sdtPr>
          <w:sdtContent>
            <w:tc>
              <w:tcPr>
                <w:tcW w:w="810" w:type="dxa"/>
                <w:shd w:val="clear" w:color="auto" w:fill="FFF2CC" w:themeFill="accent4" w:themeFillTint="33"/>
              </w:tcPr>
              <w:p w14:paraId="3A861F5B" w14:textId="163EE78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5824500"/>
            <w14:checkbox>
              <w14:checked w14:val="0"/>
              <w14:checkedState w14:val="2612" w14:font="MS Gothic"/>
              <w14:uncheckedState w14:val="2610" w14:font="MS Gothic"/>
            </w14:checkbox>
          </w:sdtPr>
          <w:sdtContent>
            <w:tc>
              <w:tcPr>
                <w:tcW w:w="805" w:type="dxa"/>
                <w:shd w:val="clear" w:color="auto" w:fill="FFF2CC" w:themeFill="accent4" w:themeFillTint="33"/>
              </w:tcPr>
              <w:p w14:paraId="466DAD04" w14:textId="06450E1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8580239"/>
            <w14:checkbox>
              <w14:checked w14:val="0"/>
              <w14:checkedState w14:val="2612" w14:font="MS Gothic"/>
              <w14:uncheckedState w14:val="2610" w14:font="MS Gothic"/>
            </w14:checkbox>
          </w:sdtPr>
          <w:sdtContent>
            <w:tc>
              <w:tcPr>
                <w:tcW w:w="1085" w:type="dxa"/>
                <w:shd w:val="clear" w:color="auto" w:fill="FFF2CC" w:themeFill="accent4" w:themeFillTint="33"/>
              </w:tcPr>
              <w:p w14:paraId="78934CD0" w14:textId="223B7A3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1806144"/>
            <w:placeholder>
              <w:docPart w:val="D75B034C57624F6F88CE04BDBC67E7E9"/>
            </w:placeholder>
            <w:showingPlcHdr/>
          </w:sdtPr>
          <w:sdtContent>
            <w:tc>
              <w:tcPr>
                <w:tcW w:w="1440" w:type="dxa"/>
                <w:shd w:val="clear" w:color="auto" w:fill="FFF2CC" w:themeFill="accent4" w:themeFillTint="33"/>
              </w:tcPr>
              <w:p w14:paraId="45F6CA03" w14:textId="2E32D431"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7F23F14" w14:textId="77777777" w:rsidTr="00571AFD">
        <w:trPr>
          <w:trHeight w:val="373"/>
        </w:trPr>
        <w:tc>
          <w:tcPr>
            <w:tcW w:w="1292" w:type="dxa"/>
          </w:tcPr>
          <w:p w14:paraId="4192625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39.3</w:t>
            </w:r>
          </w:p>
        </w:tc>
        <w:tc>
          <w:tcPr>
            <w:tcW w:w="7200" w:type="dxa"/>
            <w:shd w:val="clear" w:color="auto" w:fill="auto"/>
          </w:tcPr>
          <w:p w14:paraId="27D41267"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ข้อมูลเกี่ยวกับความเสี่ยงด้านการรับประกันภัย (ทั้งก่อนและหลังการใช้การประกันภัยต่อเพื่อลดความเสี่ยง) รวมทั้งข้อมูลเกี่ยวกับ</w:t>
            </w:r>
          </w:p>
        </w:tc>
        <w:tc>
          <w:tcPr>
            <w:tcW w:w="1138" w:type="dxa"/>
            <w:shd w:val="clear" w:color="auto" w:fill="auto"/>
          </w:tcPr>
          <w:p w14:paraId="0DD2CEF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B5B8405" w14:textId="64F848C4"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14136912"/>
            <w14:checkbox>
              <w14:checked w14:val="0"/>
              <w14:checkedState w14:val="2612" w14:font="MS Gothic"/>
              <w14:uncheckedState w14:val="2610" w14:font="MS Gothic"/>
            </w14:checkbox>
          </w:sdtPr>
          <w:sdtContent>
            <w:tc>
              <w:tcPr>
                <w:tcW w:w="810" w:type="dxa"/>
                <w:shd w:val="clear" w:color="auto" w:fill="FFF2CC" w:themeFill="accent4" w:themeFillTint="33"/>
              </w:tcPr>
              <w:p w14:paraId="4BBF1055" w14:textId="0A3CFC5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1691888"/>
            <w14:checkbox>
              <w14:checked w14:val="0"/>
              <w14:checkedState w14:val="2612" w14:font="MS Gothic"/>
              <w14:uncheckedState w14:val="2610" w14:font="MS Gothic"/>
            </w14:checkbox>
          </w:sdtPr>
          <w:sdtContent>
            <w:tc>
              <w:tcPr>
                <w:tcW w:w="805" w:type="dxa"/>
                <w:shd w:val="clear" w:color="auto" w:fill="FFF2CC" w:themeFill="accent4" w:themeFillTint="33"/>
              </w:tcPr>
              <w:p w14:paraId="7BE2618B" w14:textId="0132405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74038"/>
            <w14:checkbox>
              <w14:checked w14:val="0"/>
              <w14:checkedState w14:val="2612" w14:font="MS Gothic"/>
              <w14:uncheckedState w14:val="2610" w14:font="MS Gothic"/>
            </w14:checkbox>
          </w:sdtPr>
          <w:sdtContent>
            <w:tc>
              <w:tcPr>
                <w:tcW w:w="1085" w:type="dxa"/>
                <w:shd w:val="clear" w:color="auto" w:fill="FFF2CC" w:themeFill="accent4" w:themeFillTint="33"/>
              </w:tcPr>
              <w:p w14:paraId="36C51B71" w14:textId="021FDF3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9861775"/>
            <w:placeholder>
              <w:docPart w:val="971E0AD80C0C4CB3A479A34275F2F3DF"/>
            </w:placeholder>
            <w:showingPlcHdr/>
          </w:sdtPr>
          <w:sdtContent>
            <w:tc>
              <w:tcPr>
                <w:tcW w:w="1440" w:type="dxa"/>
                <w:shd w:val="clear" w:color="auto" w:fill="FFF2CC" w:themeFill="accent4" w:themeFillTint="33"/>
              </w:tcPr>
              <w:p w14:paraId="42BA80F6" w14:textId="22C5C1A8"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E0A1A24" w14:textId="77777777" w:rsidTr="00571AFD">
        <w:trPr>
          <w:trHeight w:val="373"/>
        </w:trPr>
        <w:tc>
          <w:tcPr>
            <w:tcW w:w="1292" w:type="dxa"/>
          </w:tcPr>
          <w:p w14:paraId="736A905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39.3.1</w:t>
            </w:r>
          </w:p>
        </w:tc>
        <w:tc>
          <w:tcPr>
            <w:tcW w:w="7200" w:type="dxa"/>
            <w:shd w:val="clear" w:color="auto" w:fill="auto"/>
          </w:tcPr>
          <w:p w14:paraId="5A307501"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ab/>
              <w:t>ความอ่อนไหวของความเสี่ยงด้านการรับประกันภัย (ดู</w:t>
            </w:r>
            <w:r w:rsidRPr="00C5062F">
              <w:rPr>
                <w:rFonts w:ascii="EucrosiaUPC" w:hAnsi="EucrosiaUPC" w:cs="EucrosiaUPC"/>
                <w:sz w:val="30"/>
                <w:szCs w:val="30"/>
              </w:rPr>
              <w:t xml:space="preserve"> TFRS4.39</w:t>
            </w:r>
            <w:r w:rsidRPr="00C5062F">
              <w:rPr>
                <w:rFonts w:ascii="EucrosiaUPC" w:hAnsi="EucrosiaUPC" w:cs="EucrosiaUPC"/>
                <w:sz w:val="30"/>
                <w:szCs w:val="30"/>
                <w:cs/>
              </w:rPr>
              <w:t>ก</w:t>
            </w:r>
            <w:r w:rsidRPr="00C5062F">
              <w:rPr>
                <w:rFonts w:ascii="EucrosiaUPC" w:hAnsi="EucrosiaUPC" w:cs="EucrosiaUPC"/>
                <w:sz w:val="30"/>
                <w:szCs w:val="30"/>
              </w:rPr>
              <w:t>)</w:t>
            </w:r>
          </w:p>
        </w:tc>
        <w:tc>
          <w:tcPr>
            <w:tcW w:w="1138" w:type="dxa"/>
            <w:shd w:val="clear" w:color="auto" w:fill="auto"/>
          </w:tcPr>
          <w:p w14:paraId="10059D14"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267C974" w14:textId="240C7B45"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31631390"/>
            <w14:checkbox>
              <w14:checked w14:val="0"/>
              <w14:checkedState w14:val="2612" w14:font="MS Gothic"/>
              <w14:uncheckedState w14:val="2610" w14:font="MS Gothic"/>
            </w14:checkbox>
          </w:sdtPr>
          <w:sdtContent>
            <w:tc>
              <w:tcPr>
                <w:tcW w:w="810" w:type="dxa"/>
                <w:shd w:val="clear" w:color="auto" w:fill="FFF2CC" w:themeFill="accent4" w:themeFillTint="33"/>
              </w:tcPr>
              <w:p w14:paraId="2BF9ED0C" w14:textId="47D5671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4436445"/>
            <w14:checkbox>
              <w14:checked w14:val="0"/>
              <w14:checkedState w14:val="2612" w14:font="MS Gothic"/>
              <w14:uncheckedState w14:val="2610" w14:font="MS Gothic"/>
            </w14:checkbox>
          </w:sdtPr>
          <w:sdtContent>
            <w:tc>
              <w:tcPr>
                <w:tcW w:w="805" w:type="dxa"/>
                <w:shd w:val="clear" w:color="auto" w:fill="FFF2CC" w:themeFill="accent4" w:themeFillTint="33"/>
              </w:tcPr>
              <w:p w14:paraId="2E07AB6B" w14:textId="6F1B764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8687034"/>
            <w14:checkbox>
              <w14:checked w14:val="0"/>
              <w14:checkedState w14:val="2612" w14:font="MS Gothic"/>
              <w14:uncheckedState w14:val="2610" w14:font="MS Gothic"/>
            </w14:checkbox>
          </w:sdtPr>
          <w:sdtContent>
            <w:tc>
              <w:tcPr>
                <w:tcW w:w="1085" w:type="dxa"/>
                <w:shd w:val="clear" w:color="auto" w:fill="FFF2CC" w:themeFill="accent4" w:themeFillTint="33"/>
              </w:tcPr>
              <w:p w14:paraId="7747FB57" w14:textId="14D561E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8944862"/>
            <w:placeholder>
              <w:docPart w:val="AB0EAFFDE9F64B9685E0B8ADF1A9F417"/>
            </w:placeholder>
            <w:showingPlcHdr/>
          </w:sdtPr>
          <w:sdtContent>
            <w:tc>
              <w:tcPr>
                <w:tcW w:w="1440" w:type="dxa"/>
                <w:shd w:val="clear" w:color="auto" w:fill="FFF2CC" w:themeFill="accent4" w:themeFillTint="33"/>
              </w:tcPr>
              <w:p w14:paraId="1F821FC9" w14:textId="0FFA2421"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E30707" w:rsidRPr="00C5062F" w14:paraId="0C08172E" w14:textId="77777777" w:rsidTr="00571AFD">
        <w:trPr>
          <w:trHeight w:val="373"/>
        </w:trPr>
        <w:tc>
          <w:tcPr>
            <w:tcW w:w="1292" w:type="dxa"/>
          </w:tcPr>
          <w:p w14:paraId="4499B2CA" w14:textId="77777777" w:rsidR="00571AFD" w:rsidRPr="00C5062F" w:rsidRDefault="00571AFD" w:rsidP="00571AFD">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ก</w:t>
            </w:r>
          </w:p>
        </w:tc>
        <w:tc>
          <w:tcPr>
            <w:tcW w:w="7200" w:type="dxa"/>
            <w:shd w:val="clear" w:color="auto" w:fill="auto"/>
          </w:tcPr>
          <w:p w14:paraId="576CD5CF" w14:textId="77777777" w:rsidR="00571AFD" w:rsidRPr="00C5062F" w:rsidRDefault="00571AFD" w:rsidP="00571AFD">
            <w:pPr>
              <w:tabs>
                <w:tab w:val="left" w:pos="851"/>
              </w:tabs>
              <w:ind w:left="648"/>
              <w:jc w:val="thaiDistribute"/>
              <w:rPr>
                <w:rFonts w:ascii="EucrosiaUPC" w:hAnsi="EucrosiaUPC" w:cs="EucrosiaUPC"/>
                <w:sz w:val="30"/>
                <w:szCs w:val="30"/>
                <w:cs/>
              </w:rPr>
            </w:pPr>
            <w:r w:rsidRPr="00C5062F">
              <w:rPr>
                <w:rFonts w:ascii="EucrosiaUPC" w:hAnsi="EucrosiaUPC" w:cs="EucrosiaUPC"/>
                <w:sz w:val="30"/>
                <w:szCs w:val="30"/>
                <w:cs/>
              </w:rPr>
              <w:t xml:space="preserve">เพื่อให้ปฏิบัติเป็นไปตาม </w:t>
            </w:r>
            <w:r w:rsidRPr="00C5062F">
              <w:rPr>
                <w:rFonts w:ascii="EucrosiaUPC" w:hAnsi="EucrosiaUPC" w:cs="EucrosiaUPC"/>
                <w:sz w:val="30"/>
                <w:szCs w:val="30"/>
              </w:rPr>
              <w:t>TFRS 4.39</w:t>
            </w: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ผู้รับประกันภัยต้องเปิดเผยข้อมูลตาม </w:t>
            </w:r>
            <w:r w:rsidRPr="00C5062F">
              <w:rPr>
                <w:rFonts w:ascii="EucrosiaUPC" w:hAnsi="EucrosiaUPC" w:cs="EucrosiaUPC"/>
                <w:sz w:val="30"/>
                <w:szCs w:val="30"/>
              </w:rPr>
              <w:t>TFRS 4.39</w:t>
            </w:r>
            <w:r w:rsidRPr="00C5062F">
              <w:rPr>
                <w:rFonts w:ascii="EucrosiaUPC" w:hAnsi="EucrosiaUPC" w:cs="EucrosiaUPC"/>
                <w:sz w:val="30"/>
                <w:szCs w:val="30"/>
                <w:cs/>
              </w:rPr>
              <w:t>ก.</w:t>
            </w:r>
            <w:r w:rsidRPr="00C5062F">
              <w:rPr>
                <w:rFonts w:ascii="EucrosiaUPC" w:hAnsi="EucrosiaUPC" w:cs="EucrosiaUPC"/>
                <w:sz w:val="30"/>
                <w:szCs w:val="30"/>
              </w:rPr>
              <w:t>1</w:t>
            </w:r>
            <w:r w:rsidRPr="00C5062F">
              <w:rPr>
                <w:rFonts w:ascii="EucrosiaUPC" w:hAnsi="EucrosiaUPC" w:cs="EucrosiaUPC"/>
                <w:sz w:val="30"/>
                <w:szCs w:val="30"/>
                <w:cs/>
              </w:rPr>
              <w:t xml:space="preserve"> หรือ </w:t>
            </w:r>
            <w:r w:rsidRPr="00C5062F">
              <w:rPr>
                <w:rFonts w:ascii="EucrosiaUPC" w:hAnsi="EucrosiaUPC" w:cs="EucrosiaUPC"/>
                <w:sz w:val="30"/>
                <w:szCs w:val="30"/>
              </w:rPr>
              <w:t>TFRS 4.39</w:t>
            </w:r>
            <w:r w:rsidRPr="00C5062F">
              <w:rPr>
                <w:rFonts w:ascii="EucrosiaUPC" w:hAnsi="EucrosiaUPC" w:cs="EucrosiaUPC"/>
                <w:sz w:val="30"/>
                <w:szCs w:val="30"/>
                <w:cs/>
              </w:rPr>
              <w:t>ก.</w:t>
            </w:r>
            <w:r w:rsidRPr="00C5062F">
              <w:rPr>
                <w:rFonts w:ascii="EucrosiaUPC" w:hAnsi="EucrosiaUPC" w:cs="EucrosiaUPC"/>
                <w:sz w:val="30"/>
                <w:szCs w:val="30"/>
              </w:rPr>
              <w:t>2</w:t>
            </w:r>
            <w:r w:rsidRPr="00C5062F">
              <w:rPr>
                <w:rFonts w:ascii="EucrosiaUPC" w:hAnsi="EucrosiaUPC" w:cs="EucrosiaUPC"/>
                <w:sz w:val="30"/>
                <w:szCs w:val="30"/>
                <w:cs/>
              </w:rPr>
              <w:t xml:space="preserve"> ข้อใดข้อหนึ่ง ดังต่อไปนี้</w:t>
            </w:r>
          </w:p>
        </w:tc>
        <w:tc>
          <w:tcPr>
            <w:tcW w:w="1138" w:type="dxa"/>
            <w:shd w:val="clear" w:color="auto" w:fill="auto"/>
          </w:tcPr>
          <w:p w14:paraId="05534BA8"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auto"/>
          </w:tcPr>
          <w:p w14:paraId="678A1D42" w14:textId="6B06653B" w:rsidR="00571AFD" w:rsidRPr="00C5062F" w:rsidRDefault="00571AFD" w:rsidP="00571AFD">
            <w:pPr>
              <w:jc w:val="center"/>
              <w:rPr>
                <w:rFonts w:ascii="EucrosiaUPC" w:hAnsi="EucrosiaUPC" w:cs="EucrosiaUPC"/>
                <w:b/>
                <w:bCs/>
                <w:strike/>
                <w:sz w:val="30"/>
                <w:szCs w:val="30"/>
                <w:cs/>
                <w:lang w:val="en-GB"/>
              </w:rPr>
            </w:pPr>
          </w:p>
        </w:tc>
        <w:tc>
          <w:tcPr>
            <w:tcW w:w="810" w:type="dxa"/>
            <w:shd w:val="clear" w:color="auto" w:fill="FFF2CC" w:themeFill="accent4" w:themeFillTint="33"/>
          </w:tcPr>
          <w:p w14:paraId="3A47DB3A" w14:textId="77777777" w:rsidR="00571AFD" w:rsidRPr="00C5062F" w:rsidRDefault="00571AFD" w:rsidP="00571AFD">
            <w:pPr>
              <w:jc w:val="center"/>
              <w:rPr>
                <w:rFonts w:ascii="EucrosiaUPC" w:hAnsi="EucrosiaUPC" w:cs="EucrosiaUPC"/>
                <w:b/>
                <w:bCs/>
                <w:sz w:val="30"/>
                <w:szCs w:val="30"/>
                <w:cs/>
                <w:lang w:val="en-GB"/>
              </w:rPr>
            </w:pPr>
          </w:p>
        </w:tc>
        <w:tc>
          <w:tcPr>
            <w:tcW w:w="805" w:type="dxa"/>
            <w:shd w:val="clear" w:color="auto" w:fill="FFF2CC" w:themeFill="accent4" w:themeFillTint="33"/>
          </w:tcPr>
          <w:p w14:paraId="71B2030E" w14:textId="77777777" w:rsidR="00571AFD" w:rsidRPr="00C5062F" w:rsidRDefault="00571AFD" w:rsidP="00571AFD">
            <w:pPr>
              <w:jc w:val="center"/>
              <w:rPr>
                <w:rFonts w:ascii="EucrosiaUPC" w:hAnsi="EucrosiaUPC" w:cs="EucrosiaUPC"/>
                <w:b/>
                <w:bCs/>
                <w:sz w:val="30"/>
                <w:szCs w:val="30"/>
                <w:cs/>
                <w:lang w:val="en-GB"/>
              </w:rPr>
            </w:pPr>
          </w:p>
        </w:tc>
        <w:tc>
          <w:tcPr>
            <w:tcW w:w="1085" w:type="dxa"/>
            <w:shd w:val="clear" w:color="auto" w:fill="FFF2CC" w:themeFill="accent4" w:themeFillTint="33"/>
          </w:tcPr>
          <w:p w14:paraId="552C18C3" w14:textId="77777777" w:rsidR="00571AFD" w:rsidRPr="00C5062F" w:rsidRDefault="00571AFD" w:rsidP="00571AFD">
            <w:pPr>
              <w:jc w:val="center"/>
              <w:rPr>
                <w:rFonts w:ascii="EucrosiaUPC" w:hAnsi="EucrosiaUPC" w:cs="EucrosiaUPC"/>
                <w:b/>
                <w:bCs/>
                <w:sz w:val="30"/>
                <w:szCs w:val="30"/>
                <w:cs/>
                <w:lang w:val="en-GB"/>
              </w:rPr>
            </w:pPr>
          </w:p>
        </w:tc>
        <w:tc>
          <w:tcPr>
            <w:tcW w:w="1440" w:type="dxa"/>
            <w:shd w:val="clear" w:color="auto" w:fill="FFF2CC" w:themeFill="accent4" w:themeFillTint="33"/>
          </w:tcPr>
          <w:p w14:paraId="17BEC13E" w14:textId="77777777" w:rsidR="00571AFD" w:rsidRPr="00C5062F" w:rsidRDefault="00571AFD" w:rsidP="006220F2">
            <w:pPr>
              <w:rPr>
                <w:rFonts w:ascii="EucrosiaUPC" w:hAnsi="EucrosiaUPC" w:cs="EucrosiaUPC"/>
                <w:b/>
                <w:bCs/>
                <w:sz w:val="30"/>
                <w:szCs w:val="30"/>
                <w:cs/>
                <w:lang w:val="en-GB"/>
              </w:rPr>
            </w:pPr>
          </w:p>
        </w:tc>
      </w:tr>
      <w:tr w:rsidR="000F551A" w:rsidRPr="00C5062F" w14:paraId="2A12E987" w14:textId="77777777" w:rsidTr="00571AFD">
        <w:trPr>
          <w:trHeight w:val="373"/>
        </w:trPr>
        <w:tc>
          <w:tcPr>
            <w:tcW w:w="1292" w:type="dxa"/>
          </w:tcPr>
          <w:p w14:paraId="2D6E074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200" w:type="dxa"/>
            <w:shd w:val="clear" w:color="auto" w:fill="auto"/>
          </w:tcPr>
          <w:p w14:paraId="7119A773" w14:textId="77777777" w:rsidR="000F551A" w:rsidRPr="00C5062F" w:rsidRDefault="000F551A" w:rsidP="000F551A">
            <w:pPr>
              <w:ind w:left="1080" w:hanging="432"/>
              <w:jc w:val="thaiDistribute"/>
              <w:rPr>
                <w:rFonts w:ascii="EucrosiaUPC" w:hAnsi="EucrosiaUPC" w:cs="EucrosiaUPC"/>
                <w:sz w:val="30"/>
                <w:szCs w:val="30"/>
                <w:cs/>
              </w:rPr>
            </w:pPr>
            <w:r w:rsidRPr="00C5062F">
              <w:rPr>
                <w:rFonts w:ascii="EucrosiaUPC" w:hAnsi="EucrosiaUPC" w:cs="EucrosiaUPC"/>
                <w:sz w:val="30"/>
                <w:szCs w:val="30"/>
                <w:cs/>
                <w:lang w:val="en-GB"/>
              </w:rPr>
              <w:t xml:space="preserve">ก.   </w:t>
            </w:r>
            <w:r w:rsidRPr="00C5062F">
              <w:rPr>
                <w:rFonts w:ascii="EucrosiaUPC" w:hAnsi="EucrosiaUPC" w:cs="EucrosiaUPC"/>
                <w:sz w:val="30"/>
                <w:szCs w:val="30"/>
                <w:cs/>
              </w:rPr>
              <w:t>การวิเคราะห์ความอ่อนไหว ซึ่งแสดงว่ากำไรหรือขาดทุนและส่วนของเจ้าของจะได้รับผลกระทบอย่างไรหากมีการเปลี่ยนแปลงที่อาจเป็นไปได้ในตัวแปรความเสี่ยงที่เกี่ยวข้อง ณ วันสิ้นรอบระยะเวลารายงาน วิธีการและข้อสมมติที่ใช้ในการจัดทำการวิเคราะห์ความอ่อนไหว และการเปลี่ยนแปลงใดๆ ในวิธีการและข้อสมมติที่ใช้จากงวดบัญชีก่อน อย่างไรก็ตาม หากผู้รับประกันภัยใช้วิธีการอื่นเพื่อจัดการความอ่อนไหวต่อสภาวะตลาด เช่น การวิเคราะห์มูลค่าแฝง ผู้รับประกันภัยอาจปฏิบัติให้เป็นไปตามข้อกำหนดนี้โดยเปิดเผยเกี่ยวกับวิธีการวิเคราะห์ความอ่อนไหวที่ใช้ และเปิดเผยข้อมูลตามที่กำหนดโดย</w:t>
            </w:r>
            <w:r w:rsidRPr="00C5062F">
              <w:rPr>
                <w:rFonts w:ascii="EucrosiaUPC" w:hAnsi="EucrosiaUPC" w:cs="EucrosiaUPC"/>
                <w:sz w:val="30"/>
                <w:szCs w:val="30"/>
              </w:rPr>
              <w:t xml:space="preserve"> TFRS 7.41</w:t>
            </w:r>
          </w:p>
        </w:tc>
        <w:tc>
          <w:tcPr>
            <w:tcW w:w="1138" w:type="dxa"/>
            <w:shd w:val="clear" w:color="auto" w:fill="auto"/>
          </w:tcPr>
          <w:p w14:paraId="0039C843"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43C471F4" w14:textId="29ABA33F"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39126850"/>
            <w14:checkbox>
              <w14:checked w14:val="0"/>
              <w14:checkedState w14:val="2612" w14:font="MS Gothic"/>
              <w14:uncheckedState w14:val="2610" w14:font="MS Gothic"/>
            </w14:checkbox>
          </w:sdtPr>
          <w:sdtContent>
            <w:tc>
              <w:tcPr>
                <w:tcW w:w="810" w:type="dxa"/>
                <w:shd w:val="clear" w:color="auto" w:fill="FFF2CC" w:themeFill="accent4" w:themeFillTint="33"/>
              </w:tcPr>
              <w:p w14:paraId="5EB1DBA5" w14:textId="5765096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826572"/>
            <w14:checkbox>
              <w14:checked w14:val="0"/>
              <w14:checkedState w14:val="2612" w14:font="MS Gothic"/>
              <w14:uncheckedState w14:val="2610" w14:font="MS Gothic"/>
            </w14:checkbox>
          </w:sdtPr>
          <w:sdtContent>
            <w:tc>
              <w:tcPr>
                <w:tcW w:w="805" w:type="dxa"/>
                <w:shd w:val="clear" w:color="auto" w:fill="FFF2CC" w:themeFill="accent4" w:themeFillTint="33"/>
              </w:tcPr>
              <w:p w14:paraId="684428B3" w14:textId="5A25A72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0143897"/>
            <w14:checkbox>
              <w14:checked w14:val="0"/>
              <w14:checkedState w14:val="2612" w14:font="MS Gothic"/>
              <w14:uncheckedState w14:val="2610" w14:font="MS Gothic"/>
            </w14:checkbox>
          </w:sdtPr>
          <w:sdtContent>
            <w:tc>
              <w:tcPr>
                <w:tcW w:w="1085" w:type="dxa"/>
                <w:shd w:val="clear" w:color="auto" w:fill="FFF2CC" w:themeFill="accent4" w:themeFillTint="33"/>
              </w:tcPr>
              <w:p w14:paraId="19DA3A1D" w14:textId="718B5A7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9398568"/>
            <w:placeholder>
              <w:docPart w:val="089B349C5AC740CA8E1EDC321559EAAC"/>
            </w:placeholder>
            <w:showingPlcHdr/>
          </w:sdtPr>
          <w:sdtContent>
            <w:tc>
              <w:tcPr>
                <w:tcW w:w="1440" w:type="dxa"/>
                <w:shd w:val="clear" w:color="auto" w:fill="FFF2CC" w:themeFill="accent4" w:themeFillTint="33"/>
              </w:tcPr>
              <w:p w14:paraId="63F43144" w14:textId="21E5C402"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8A21553" w14:textId="77777777" w:rsidTr="00571AFD">
        <w:trPr>
          <w:trHeight w:val="373"/>
        </w:trPr>
        <w:tc>
          <w:tcPr>
            <w:tcW w:w="1292" w:type="dxa"/>
          </w:tcPr>
          <w:p w14:paraId="3295A22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ก</w:t>
            </w:r>
            <w:r w:rsidRPr="00C5062F">
              <w:rPr>
                <w:rFonts w:ascii="EucrosiaUPC" w:hAnsi="EucrosiaUPC" w:cs="EucrosiaUPC"/>
                <w:sz w:val="30"/>
                <w:szCs w:val="30"/>
              </w:rPr>
              <w:t>.2</w:t>
            </w:r>
          </w:p>
        </w:tc>
        <w:tc>
          <w:tcPr>
            <w:tcW w:w="7200" w:type="dxa"/>
            <w:shd w:val="clear" w:color="auto" w:fill="auto"/>
          </w:tcPr>
          <w:p w14:paraId="3179ADC5" w14:textId="77777777" w:rsidR="000F551A" w:rsidRPr="00C5062F" w:rsidRDefault="000F551A" w:rsidP="000F551A">
            <w:pPr>
              <w:ind w:left="1080" w:hanging="432"/>
              <w:jc w:val="thaiDistribute"/>
              <w:rPr>
                <w:rFonts w:ascii="EucrosiaUPC" w:hAnsi="EucrosiaUPC" w:cs="EucrosiaUPC"/>
                <w:sz w:val="30"/>
                <w:szCs w:val="30"/>
                <w:cs/>
              </w:rPr>
            </w:pPr>
            <w:r w:rsidRPr="00C5062F">
              <w:rPr>
                <w:rFonts w:ascii="EucrosiaUPC" w:hAnsi="EucrosiaUPC" w:cs="EucrosiaUPC"/>
                <w:sz w:val="30"/>
                <w:szCs w:val="30"/>
                <w:cs/>
              </w:rPr>
              <w:t>ข.</w:t>
            </w:r>
            <w:r w:rsidRPr="00C5062F">
              <w:rPr>
                <w:rFonts w:ascii="EucrosiaUPC" w:hAnsi="EucrosiaUPC" w:cs="EucrosiaUPC"/>
                <w:color w:val="FF0000"/>
                <w:sz w:val="30"/>
                <w:szCs w:val="30"/>
                <w:cs/>
              </w:rPr>
              <w:t xml:space="preserve">   </w:t>
            </w:r>
            <w:r w:rsidRPr="00C5062F">
              <w:rPr>
                <w:rFonts w:ascii="EucrosiaUPC" w:hAnsi="EucrosiaUPC" w:cs="EucrosiaUPC"/>
                <w:sz w:val="30"/>
                <w:szCs w:val="30"/>
                <w:cs/>
              </w:rPr>
              <w:t>ข้อมูลเชิงคุณภาพเกี่ยวกับความอ่อนไหว และข้อมูลเกี่ยวกับข้อกำหนดและเงื่อนไขเหล่านั้นของสัญญาประกันภัยที่มีผลกระทบอย่างเป็นสาระสำคัญต่อจำนวนเงิน จังหวะเวลา และความไม่แน่นอนของกระแสเงินสดในอนาคตของผู้รับประกันภัย</w:t>
            </w:r>
          </w:p>
        </w:tc>
        <w:tc>
          <w:tcPr>
            <w:tcW w:w="1138" w:type="dxa"/>
            <w:shd w:val="clear" w:color="auto" w:fill="auto"/>
          </w:tcPr>
          <w:p w14:paraId="240C39FB"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04191CBE" w14:textId="11800E90"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62045029"/>
            <w14:checkbox>
              <w14:checked w14:val="0"/>
              <w14:checkedState w14:val="2612" w14:font="MS Gothic"/>
              <w14:uncheckedState w14:val="2610" w14:font="MS Gothic"/>
            </w14:checkbox>
          </w:sdtPr>
          <w:sdtContent>
            <w:tc>
              <w:tcPr>
                <w:tcW w:w="810" w:type="dxa"/>
                <w:shd w:val="clear" w:color="auto" w:fill="FFF2CC" w:themeFill="accent4" w:themeFillTint="33"/>
              </w:tcPr>
              <w:p w14:paraId="397629E4" w14:textId="52F8F4C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0286848"/>
            <w14:checkbox>
              <w14:checked w14:val="0"/>
              <w14:checkedState w14:val="2612" w14:font="MS Gothic"/>
              <w14:uncheckedState w14:val="2610" w14:font="MS Gothic"/>
            </w14:checkbox>
          </w:sdtPr>
          <w:sdtContent>
            <w:tc>
              <w:tcPr>
                <w:tcW w:w="805" w:type="dxa"/>
                <w:shd w:val="clear" w:color="auto" w:fill="FFF2CC" w:themeFill="accent4" w:themeFillTint="33"/>
              </w:tcPr>
              <w:p w14:paraId="0531DE5B" w14:textId="33D284D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5002892"/>
            <w14:checkbox>
              <w14:checked w14:val="0"/>
              <w14:checkedState w14:val="2612" w14:font="MS Gothic"/>
              <w14:uncheckedState w14:val="2610" w14:font="MS Gothic"/>
            </w14:checkbox>
          </w:sdtPr>
          <w:sdtContent>
            <w:tc>
              <w:tcPr>
                <w:tcW w:w="1085" w:type="dxa"/>
                <w:shd w:val="clear" w:color="auto" w:fill="FFF2CC" w:themeFill="accent4" w:themeFillTint="33"/>
              </w:tcPr>
              <w:p w14:paraId="652C0A52" w14:textId="2E3F78E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8635280"/>
            <w:placeholder>
              <w:docPart w:val="90F79DA2ED514D0A9102DF3D27F316B8"/>
            </w:placeholder>
            <w:showingPlcHdr/>
          </w:sdtPr>
          <w:sdtContent>
            <w:tc>
              <w:tcPr>
                <w:tcW w:w="1440" w:type="dxa"/>
                <w:shd w:val="clear" w:color="auto" w:fill="FFF2CC" w:themeFill="accent4" w:themeFillTint="33"/>
              </w:tcPr>
              <w:p w14:paraId="6594CDA5" w14:textId="4A0F09B0"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CDA0391" w14:textId="77777777" w:rsidTr="00571AFD">
        <w:trPr>
          <w:trHeight w:val="373"/>
        </w:trPr>
        <w:tc>
          <w:tcPr>
            <w:tcW w:w="1292" w:type="dxa"/>
          </w:tcPr>
          <w:p w14:paraId="1D18D79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39.3.2</w:t>
            </w:r>
          </w:p>
        </w:tc>
        <w:tc>
          <w:tcPr>
            <w:tcW w:w="7200" w:type="dxa"/>
            <w:shd w:val="clear" w:color="auto" w:fill="auto"/>
          </w:tcPr>
          <w:p w14:paraId="5D136570"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ab/>
              <w:t>การกระจุกตัวของความเสี่ยงด้านการรับประกันภัย รวมถึงวิธีการที่ผู้บริหารใช้เพื่อพิจารณาการกระจุกตัวของความเสี่ยงดังกล่าว และการอธิบายถึง</w:t>
            </w:r>
            <w:r w:rsidRPr="00C5062F">
              <w:rPr>
                <w:rFonts w:ascii="EucrosiaUPC" w:hAnsi="EucrosiaUPC" w:cs="EucrosiaUPC"/>
                <w:sz w:val="30"/>
                <w:szCs w:val="30"/>
                <w:cs/>
              </w:rPr>
              <w:lastRenderedPageBreak/>
              <w:t>ลักษณะร่วมที่ระบุถึงการกระจุกตัวแต่ละประเภท (เช่น ประเภทของเหตุการณ์ที่รับประกันภัย พื้นที่ทางภูมิศาสตร์ หรือสกุลเงิน)</w:t>
            </w:r>
          </w:p>
        </w:tc>
        <w:tc>
          <w:tcPr>
            <w:tcW w:w="1138" w:type="dxa"/>
            <w:shd w:val="clear" w:color="auto" w:fill="auto"/>
          </w:tcPr>
          <w:p w14:paraId="4C27729F"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0651E0C" w14:textId="78BB61FB"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74674592"/>
            <w14:checkbox>
              <w14:checked w14:val="0"/>
              <w14:checkedState w14:val="2612" w14:font="MS Gothic"/>
              <w14:uncheckedState w14:val="2610" w14:font="MS Gothic"/>
            </w14:checkbox>
          </w:sdtPr>
          <w:sdtContent>
            <w:tc>
              <w:tcPr>
                <w:tcW w:w="810" w:type="dxa"/>
                <w:shd w:val="clear" w:color="auto" w:fill="FFF2CC" w:themeFill="accent4" w:themeFillTint="33"/>
              </w:tcPr>
              <w:p w14:paraId="112E5963" w14:textId="7BCC005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0779611"/>
            <w14:checkbox>
              <w14:checked w14:val="0"/>
              <w14:checkedState w14:val="2612" w14:font="MS Gothic"/>
              <w14:uncheckedState w14:val="2610" w14:font="MS Gothic"/>
            </w14:checkbox>
          </w:sdtPr>
          <w:sdtContent>
            <w:tc>
              <w:tcPr>
                <w:tcW w:w="805" w:type="dxa"/>
                <w:shd w:val="clear" w:color="auto" w:fill="FFF2CC" w:themeFill="accent4" w:themeFillTint="33"/>
              </w:tcPr>
              <w:p w14:paraId="3A27F30C" w14:textId="59E389A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6913169"/>
            <w14:checkbox>
              <w14:checked w14:val="0"/>
              <w14:checkedState w14:val="2612" w14:font="MS Gothic"/>
              <w14:uncheckedState w14:val="2610" w14:font="MS Gothic"/>
            </w14:checkbox>
          </w:sdtPr>
          <w:sdtContent>
            <w:tc>
              <w:tcPr>
                <w:tcW w:w="1085" w:type="dxa"/>
                <w:shd w:val="clear" w:color="auto" w:fill="FFF2CC" w:themeFill="accent4" w:themeFillTint="33"/>
              </w:tcPr>
              <w:p w14:paraId="29A3E329" w14:textId="2D06047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321106"/>
            <w:placeholder>
              <w:docPart w:val="FA28EDD2D3204E6FBF8F7F0D8027F854"/>
            </w:placeholder>
            <w:showingPlcHdr/>
          </w:sdtPr>
          <w:sdtContent>
            <w:tc>
              <w:tcPr>
                <w:tcW w:w="1440" w:type="dxa"/>
                <w:shd w:val="clear" w:color="auto" w:fill="FFF2CC" w:themeFill="accent4" w:themeFillTint="33"/>
              </w:tcPr>
              <w:p w14:paraId="0F4E6088" w14:textId="775FBE95"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3CFB66BC" w14:textId="77777777" w:rsidTr="00571AFD">
        <w:trPr>
          <w:trHeight w:val="373"/>
        </w:trPr>
        <w:tc>
          <w:tcPr>
            <w:tcW w:w="1292" w:type="dxa"/>
          </w:tcPr>
          <w:p w14:paraId="62C7BA6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39.3.3</w:t>
            </w:r>
          </w:p>
        </w:tc>
        <w:tc>
          <w:tcPr>
            <w:tcW w:w="7200" w:type="dxa"/>
            <w:shd w:val="clear" w:color="auto" w:fill="auto"/>
          </w:tcPr>
          <w:p w14:paraId="2347BEE4"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ab/>
              <w:t>จำนวนค่าสินไหมทดแทนที่เกิดขึ้นจริงเปรียบเทียบกับจำนวนที่ประมาณการไว้ (กล่าวคือพัฒนาการของค่าสินไหมทดแทน</w:t>
            </w:r>
            <w:r w:rsidRPr="00C5062F">
              <w:rPr>
                <w:rFonts w:ascii="EucrosiaUPC" w:hAnsi="EucrosiaUPC" w:cs="EucrosiaUPC"/>
                <w:sz w:val="30"/>
                <w:szCs w:val="30"/>
              </w:rPr>
              <w:t>)</w:t>
            </w:r>
            <w:r w:rsidRPr="00C5062F">
              <w:rPr>
                <w:rFonts w:ascii="EucrosiaUPC" w:hAnsi="EucrosiaUPC" w:cs="EucrosiaUPC"/>
                <w:sz w:val="30"/>
                <w:szCs w:val="30"/>
                <w:cs/>
              </w:rPr>
              <w:t xml:space="preserve"> การเปิดเผยข้อมูลเกี่ยวกับพัฒนาการของค่าสินไหมทดแทนต้องเปิดเผยย้อนหลังตั้งแต่รอบบัญชีที่ค่าสินไหมทดแทนที่มีสาระสำคัญล่าสุดเกิดขึ้นโดยที่ค่าสินไหมทดแทนดังกล่าวยังคงมีความไม่แน่นอนเกี่ยวกับจำนวนเงินและจังหวะเวลาของการจ่ายค่าสินไหมทดแทนนั้น แต่ไม่จำเป็นต้องย้อนหลังไปเกินกว่าสิบปี ผู้รับประกันภัยไม่จำเป็นต้องเปิดเผยข้อมูลพัฒนาการสำหรับค่าสินไหมทดแทนซึ่งความไม่แน่นอนเกี่ยวกับจำนวนเงินและจังหวะเวลาของการจ่ายค่าสินไหมทดแทนสามารถยุติได้ภายในหนึ่งปี</w:t>
            </w:r>
          </w:p>
        </w:tc>
        <w:tc>
          <w:tcPr>
            <w:tcW w:w="1138" w:type="dxa"/>
            <w:shd w:val="clear" w:color="auto" w:fill="auto"/>
          </w:tcPr>
          <w:p w14:paraId="1272FBC2"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0310D87" w14:textId="47AAD8D0"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4800677"/>
            <w14:checkbox>
              <w14:checked w14:val="0"/>
              <w14:checkedState w14:val="2612" w14:font="MS Gothic"/>
              <w14:uncheckedState w14:val="2610" w14:font="MS Gothic"/>
            </w14:checkbox>
          </w:sdtPr>
          <w:sdtContent>
            <w:tc>
              <w:tcPr>
                <w:tcW w:w="810" w:type="dxa"/>
                <w:shd w:val="clear" w:color="auto" w:fill="FFF2CC" w:themeFill="accent4" w:themeFillTint="33"/>
              </w:tcPr>
              <w:p w14:paraId="5160B097" w14:textId="6BC90EF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6367314"/>
            <w14:checkbox>
              <w14:checked w14:val="0"/>
              <w14:checkedState w14:val="2612" w14:font="MS Gothic"/>
              <w14:uncheckedState w14:val="2610" w14:font="MS Gothic"/>
            </w14:checkbox>
          </w:sdtPr>
          <w:sdtContent>
            <w:tc>
              <w:tcPr>
                <w:tcW w:w="805" w:type="dxa"/>
                <w:shd w:val="clear" w:color="auto" w:fill="FFF2CC" w:themeFill="accent4" w:themeFillTint="33"/>
              </w:tcPr>
              <w:p w14:paraId="056366E1" w14:textId="49AFCD3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5977434"/>
            <w14:checkbox>
              <w14:checked w14:val="0"/>
              <w14:checkedState w14:val="2612" w14:font="MS Gothic"/>
              <w14:uncheckedState w14:val="2610" w14:font="MS Gothic"/>
            </w14:checkbox>
          </w:sdtPr>
          <w:sdtContent>
            <w:tc>
              <w:tcPr>
                <w:tcW w:w="1085" w:type="dxa"/>
                <w:shd w:val="clear" w:color="auto" w:fill="FFF2CC" w:themeFill="accent4" w:themeFillTint="33"/>
              </w:tcPr>
              <w:p w14:paraId="516E66EE" w14:textId="5A58FAF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5372441"/>
            <w:placeholder>
              <w:docPart w:val="FC447C4A284544F2B5EFABE26B4D32AC"/>
            </w:placeholder>
            <w:showingPlcHdr/>
          </w:sdtPr>
          <w:sdtContent>
            <w:tc>
              <w:tcPr>
                <w:tcW w:w="1440" w:type="dxa"/>
                <w:shd w:val="clear" w:color="auto" w:fill="FFF2CC" w:themeFill="accent4" w:themeFillTint="33"/>
              </w:tcPr>
              <w:p w14:paraId="136FA436" w14:textId="0E521A6D"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9494467" w14:textId="77777777" w:rsidTr="00571AFD">
        <w:trPr>
          <w:trHeight w:val="373"/>
        </w:trPr>
        <w:tc>
          <w:tcPr>
            <w:tcW w:w="1292" w:type="dxa"/>
          </w:tcPr>
          <w:p w14:paraId="13A1203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39.4</w:t>
            </w:r>
          </w:p>
        </w:tc>
        <w:tc>
          <w:tcPr>
            <w:tcW w:w="7200" w:type="dxa"/>
            <w:shd w:val="clear" w:color="auto" w:fill="auto"/>
          </w:tcPr>
          <w:p w14:paraId="275D1F9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ข้อมูลเกี่ยวกับความเสี่ยงด้านเครดิต ความเสี่ยงด้านสภาพคล่อง และความเสี่ยงด้านตลาด ซึ่งจะต้องถือปฏิบัติตาม</w:t>
            </w:r>
            <w:r w:rsidRPr="00C5062F">
              <w:rPr>
                <w:rFonts w:ascii="EucrosiaUPC" w:hAnsi="EucrosiaUPC" w:cs="EucrosiaUPC"/>
                <w:sz w:val="30"/>
                <w:szCs w:val="30"/>
              </w:rPr>
              <w:t xml:space="preserve"> TFRS 7.31</w:t>
            </w:r>
            <w:r w:rsidRPr="00C5062F">
              <w:rPr>
                <w:rFonts w:ascii="EucrosiaUPC" w:hAnsi="EucrosiaUPC" w:cs="EucrosiaUPC"/>
                <w:sz w:val="30"/>
                <w:szCs w:val="30"/>
                <w:cs/>
              </w:rPr>
              <w:t xml:space="preserve"> ถึง </w:t>
            </w:r>
            <w:r w:rsidRPr="00C5062F">
              <w:rPr>
                <w:rFonts w:ascii="EucrosiaUPC" w:hAnsi="EucrosiaUPC" w:cs="EucrosiaUPC"/>
                <w:sz w:val="30"/>
                <w:szCs w:val="30"/>
              </w:rPr>
              <w:t>TFRS 7.42</w:t>
            </w:r>
            <w:r w:rsidRPr="00C5062F">
              <w:rPr>
                <w:rFonts w:ascii="EucrosiaUPC" w:hAnsi="EucrosiaUPC" w:cs="EucrosiaUPC"/>
                <w:sz w:val="30"/>
                <w:szCs w:val="30"/>
                <w:cs/>
              </w:rPr>
              <w:t xml:space="preserve"> หากสัญญาประกันภัยนั้นอยู่ภายในขอบเขตของ </w:t>
            </w:r>
            <w:r w:rsidRPr="00C5062F">
              <w:rPr>
                <w:rFonts w:ascii="EucrosiaUPC" w:hAnsi="EucrosiaUPC" w:cs="EucrosiaUPC"/>
                <w:sz w:val="30"/>
                <w:szCs w:val="30"/>
                <w:lang w:val="en-GB"/>
              </w:rPr>
              <w:t>TFRS 7</w:t>
            </w:r>
            <w:r w:rsidRPr="00C5062F">
              <w:rPr>
                <w:rFonts w:ascii="EucrosiaUPC" w:hAnsi="EucrosiaUPC" w:cs="EucrosiaUPC"/>
                <w:sz w:val="30"/>
                <w:szCs w:val="30"/>
                <w:cs/>
              </w:rPr>
              <w:t xml:space="preserve"> อย่างไรก็ตาม</w:t>
            </w:r>
          </w:p>
        </w:tc>
        <w:tc>
          <w:tcPr>
            <w:tcW w:w="1138" w:type="dxa"/>
            <w:shd w:val="clear" w:color="auto" w:fill="auto"/>
          </w:tcPr>
          <w:p w14:paraId="3A90CBC0"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FE568ED" w14:textId="6DB87EFA"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19266507"/>
            <w14:checkbox>
              <w14:checked w14:val="0"/>
              <w14:checkedState w14:val="2612" w14:font="MS Gothic"/>
              <w14:uncheckedState w14:val="2610" w14:font="MS Gothic"/>
            </w14:checkbox>
          </w:sdtPr>
          <w:sdtContent>
            <w:tc>
              <w:tcPr>
                <w:tcW w:w="810" w:type="dxa"/>
                <w:shd w:val="clear" w:color="auto" w:fill="FFF2CC" w:themeFill="accent4" w:themeFillTint="33"/>
              </w:tcPr>
              <w:p w14:paraId="6F5F6157" w14:textId="27F93BA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0265917"/>
            <w14:checkbox>
              <w14:checked w14:val="0"/>
              <w14:checkedState w14:val="2612" w14:font="MS Gothic"/>
              <w14:uncheckedState w14:val="2610" w14:font="MS Gothic"/>
            </w14:checkbox>
          </w:sdtPr>
          <w:sdtContent>
            <w:tc>
              <w:tcPr>
                <w:tcW w:w="805" w:type="dxa"/>
                <w:shd w:val="clear" w:color="auto" w:fill="FFF2CC" w:themeFill="accent4" w:themeFillTint="33"/>
              </w:tcPr>
              <w:p w14:paraId="3926489B" w14:textId="1F717BC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6865502"/>
            <w14:checkbox>
              <w14:checked w14:val="0"/>
              <w14:checkedState w14:val="2612" w14:font="MS Gothic"/>
              <w14:uncheckedState w14:val="2610" w14:font="MS Gothic"/>
            </w14:checkbox>
          </w:sdtPr>
          <w:sdtContent>
            <w:tc>
              <w:tcPr>
                <w:tcW w:w="1085" w:type="dxa"/>
                <w:shd w:val="clear" w:color="auto" w:fill="FFF2CC" w:themeFill="accent4" w:themeFillTint="33"/>
              </w:tcPr>
              <w:p w14:paraId="0CBC41D8" w14:textId="5FA5AD5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6926037"/>
            <w:placeholder>
              <w:docPart w:val="70E8230BB34C4442819B01D4B49EE3F1"/>
            </w:placeholder>
            <w:showingPlcHdr/>
          </w:sdtPr>
          <w:sdtContent>
            <w:tc>
              <w:tcPr>
                <w:tcW w:w="1440" w:type="dxa"/>
                <w:shd w:val="clear" w:color="auto" w:fill="FFF2CC" w:themeFill="accent4" w:themeFillTint="33"/>
              </w:tcPr>
              <w:p w14:paraId="2D36C5A6" w14:textId="1A690907"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8A555B2" w14:textId="77777777" w:rsidTr="00571AFD">
        <w:trPr>
          <w:trHeight w:val="373"/>
        </w:trPr>
        <w:tc>
          <w:tcPr>
            <w:tcW w:w="1292" w:type="dxa"/>
          </w:tcPr>
          <w:p w14:paraId="7AD1E7C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39.4.1</w:t>
            </w:r>
          </w:p>
        </w:tc>
        <w:tc>
          <w:tcPr>
            <w:tcW w:w="7200" w:type="dxa"/>
            <w:shd w:val="clear" w:color="auto" w:fill="auto"/>
          </w:tcPr>
          <w:p w14:paraId="61B4A3C3" w14:textId="6BE1D30A"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ab/>
              <w:t>ผู้รับประกันภัยไม่จำเป็นต้องเปิดเผยข้อมูลการวิเคราะห์การครบกำหนดตามที่กำหนดใน</w:t>
            </w:r>
            <w:r w:rsidRPr="00C5062F">
              <w:rPr>
                <w:rFonts w:ascii="EucrosiaUPC" w:hAnsi="EucrosiaUPC" w:cs="EucrosiaUPC"/>
                <w:sz w:val="30"/>
                <w:szCs w:val="30"/>
              </w:rPr>
              <w:t xml:space="preserve"> TFRS 7.39</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และ </w:t>
            </w:r>
            <w:r w:rsidRPr="00C5062F">
              <w:rPr>
                <w:rFonts w:ascii="EucrosiaUPC" w:hAnsi="EucrosiaUPC" w:cs="EucrosiaUPC"/>
                <w:sz w:val="30"/>
                <w:szCs w:val="30"/>
              </w:rPr>
              <w:t>TFRS 7.39</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หากผู้รับประกันภัยเปิดเผยข้อมูลเกี่ยวกับระยะเวลาโดยประมาณของกระแสเงินสดจ่ายสุทธิซึ่งเป็นผลมาจากการรับรู้หนี้สินจากสัญญาประกันภัยแทน ทั้งนี้อาจทำในรูปแบบของการวิเคราะห์ด้วยการประมาณการจังหวะเวลาของจำนวนเงินที่รับรู้ในงบแสดงฐานะการเงิน</w:t>
            </w:r>
          </w:p>
        </w:tc>
        <w:tc>
          <w:tcPr>
            <w:tcW w:w="1138" w:type="dxa"/>
            <w:shd w:val="clear" w:color="auto" w:fill="auto"/>
          </w:tcPr>
          <w:p w14:paraId="69FB6926"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CFDB390" w14:textId="59EC390D"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70683011"/>
            <w14:checkbox>
              <w14:checked w14:val="0"/>
              <w14:checkedState w14:val="2612" w14:font="MS Gothic"/>
              <w14:uncheckedState w14:val="2610" w14:font="MS Gothic"/>
            </w14:checkbox>
          </w:sdtPr>
          <w:sdtContent>
            <w:tc>
              <w:tcPr>
                <w:tcW w:w="810" w:type="dxa"/>
                <w:shd w:val="clear" w:color="auto" w:fill="FFF2CC" w:themeFill="accent4" w:themeFillTint="33"/>
              </w:tcPr>
              <w:p w14:paraId="0543313D" w14:textId="005B0D3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4641731"/>
            <w14:checkbox>
              <w14:checked w14:val="0"/>
              <w14:checkedState w14:val="2612" w14:font="MS Gothic"/>
              <w14:uncheckedState w14:val="2610" w14:font="MS Gothic"/>
            </w14:checkbox>
          </w:sdtPr>
          <w:sdtContent>
            <w:tc>
              <w:tcPr>
                <w:tcW w:w="805" w:type="dxa"/>
                <w:shd w:val="clear" w:color="auto" w:fill="FFF2CC" w:themeFill="accent4" w:themeFillTint="33"/>
              </w:tcPr>
              <w:p w14:paraId="7DC4AE99" w14:textId="21AE011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6911407"/>
            <w14:checkbox>
              <w14:checked w14:val="0"/>
              <w14:checkedState w14:val="2612" w14:font="MS Gothic"/>
              <w14:uncheckedState w14:val="2610" w14:font="MS Gothic"/>
            </w14:checkbox>
          </w:sdtPr>
          <w:sdtContent>
            <w:tc>
              <w:tcPr>
                <w:tcW w:w="1085" w:type="dxa"/>
                <w:shd w:val="clear" w:color="auto" w:fill="FFF2CC" w:themeFill="accent4" w:themeFillTint="33"/>
              </w:tcPr>
              <w:p w14:paraId="7D6B21AF" w14:textId="6225ABF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5188729"/>
            <w:placeholder>
              <w:docPart w:val="F748ED569B554852B23C1CEDF72ED006"/>
            </w:placeholder>
            <w:showingPlcHdr/>
          </w:sdtPr>
          <w:sdtContent>
            <w:tc>
              <w:tcPr>
                <w:tcW w:w="1440" w:type="dxa"/>
                <w:shd w:val="clear" w:color="auto" w:fill="FFF2CC" w:themeFill="accent4" w:themeFillTint="33"/>
              </w:tcPr>
              <w:p w14:paraId="11F82B64" w14:textId="62D5BA80"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76C73C8" w14:textId="77777777" w:rsidTr="00571AFD">
        <w:trPr>
          <w:trHeight w:val="373"/>
        </w:trPr>
        <w:tc>
          <w:tcPr>
            <w:tcW w:w="1292" w:type="dxa"/>
          </w:tcPr>
          <w:p w14:paraId="79D57A9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39.4.2</w:t>
            </w:r>
          </w:p>
        </w:tc>
        <w:tc>
          <w:tcPr>
            <w:tcW w:w="7200" w:type="dxa"/>
            <w:shd w:val="clear" w:color="auto" w:fill="auto"/>
          </w:tcPr>
          <w:p w14:paraId="0DCD90B6"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ab/>
              <w:t>หากผู้รับประกันภัยเลือกใช้วิธีการอื่นในการจัดการความอ่อนไหวต่อสภาวะตลาด เช่น การวิเคราะห์มูลค่าแฝง ผู้รับประกันภัยอาจจะใช้การวิเคราะห์ความอ่อนไหวนั้นเพื่อให้เป็นไปตามข้อกำหนดใน</w:t>
            </w:r>
            <w:r w:rsidRPr="00C5062F">
              <w:rPr>
                <w:rFonts w:ascii="EucrosiaUPC" w:hAnsi="EucrosiaUPC" w:cs="EucrosiaUPC"/>
                <w:sz w:val="30"/>
                <w:szCs w:val="30"/>
              </w:rPr>
              <w:t xml:space="preserve"> TFRS 7.40</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และผู้รับประกันภัยต้องจัดให้มีการเปิดเผยข้อมูลที่กำหนดโดย</w:t>
            </w:r>
            <w:r w:rsidRPr="00C5062F">
              <w:rPr>
                <w:rFonts w:ascii="EucrosiaUPC" w:hAnsi="EucrosiaUPC" w:cs="EucrosiaUPC"/>
                <w:sz w:val="30"/>
                <w:szCs w:val="30"/>
              </w:rPr>
              <w:t xml:space="preserve"> TFRS 7.41</w:t>
            </w:r>
            <w:r w:rsidRPr="00C5062F">
              <w:rPr>
                <w:rFonts w:ascii="EucrosiaUPC" w:hAnsi="EucrosiaUPC" w:cs="EucrosiaUPC"/>
                <w:sz w:val="30"/>
                <w:szCs w:val="30"/>
                <w:cs/>
              </w:rPr>
              <w:t xml:space="preserve"> ด้วย</w:t>
            </w:r>
          </w:p>
        </w:tc>
        <w:tc>
          <w:tcPr>
            <w:tcW w:w="1138" w:type="dxa"/>
            <w:shd w:val="clear" w:color="auto" w:fill="auto"/>
          </w:tcPr>
          <w:p w14:paraId="22354819"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711BA079" w14:textId="565587DB"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6452162"/>
            <w14:checkbox>
              <w14:checked w14:val="0"/>
              <w14:checkedState w14:val="2612" w14:font="MS Gothic"/>
              <w14:uncheckedState w14:val="2610" w14:font="MS Gothic"/>
            </w14:checkbox>
          </w:sdtPr>
          <w:sdtContent>
            <w:tc>
              <w:tcPr>
                <w:tcW w:w="810" w:type="dxa"/>
                <w:shd w:val="clear" w:color="auto" w:fill="FFF2CC" w:themeFill="accent4" w:themeFillTint="33"/>
              </w:tcPr>
              <w:p w14:paraId="29082797" w14:textId="54BF912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0198296"/>
            <w14:checkbox>
              <w14:checked w14:val="0"/>
              <w14:checkedState w14:val="2612" w14:font="MS Gothic"/>
              <w14:uncheckedState w14:val="2610" w14:font="MS Gothic"/>
            </w14:checkbox>
          </w:sdtPr>
          <w:sdtContent>
            <w:tc>
              <w:tcPr>
                <w:tcW w:w="805" w:type="dxa"/>
                <w:shd w:val="clear" w:color="auto" w:fill="FFF2CC" w:themeFill="accent4" w:themeFillTint="33"/>
              </w:tcPr>
              <w:p w14:paraId="38E39848" w14:textId="2627F4E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5157907"/>
            <w14:checkbox>
              <w14:checked w14:val="0"/>
              <w14:checkedState w14:val="2612" w14:font="MS Gothic"/>
              <w14:uncheckedState w14:val="2610" w14:font="MS Gothic"/>
            </w14:checkbox>
          </w:sdtPr>
          <w:sdtContent>
            <w:tc>
              <w:tcPr>
                <w:tcW w:w="1085" w:type="dxa"/>
                <w:shd w:val="clear" w:color="auto" w:fill="FFF2CC" w:themeFill="accent4" w:themeFillTint="33"/>
              </w:tcPr>
              <w:p w14:paraId="0E55E67D" w14:textId="339E18E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1498377"/>
            <w:placeholder>
              <w:docPart w:val="89780B6563CB42E09E20D921256766F7"/>
            </w:placeholder>
            <w:showingPlcHdr/>
          </w:sdtPr>
          <w:sdtContent>
            <w:tc>
              <w:tcPr>
                <w:tcW w:w="1440" w:type="dxa"/>
                <w:shd w:val="clear" w:color="auto" w:fill="FFF2CC" w:themeFill="accent4" w:themeFillTint="33"/>
              </w:tcPr>
              <w:p w14:paraId="10780535" w14:textId="24E152BC"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4B3EB3F" w14:textId="77777777" w:rsidTr="00571AFD">
        <w:trPr>
          <w:trHeight w:val="373"/>
        </w:trPr>
        <w:tc>
          <w:tcPr>
            <w:tcW w:w="1292" w:type="dxa"/>
          </w:tcPr>
          <w:p w14:paraId="46A29BF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39.5</w:t>
            </w:r>
          </w:p>
        </w:tc>
        <w:tc>
          <w:tcPr>
            <w:tcW w:w="7200" w:type="dxa"/>
            <w:shd w:val="clear" w:color="auto" w:fill="auto"/>
          </w:tcPr>
          <w:p w14:paraId="67464A8A"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ข้อมูลเกี่ยวกับความเสี่ยงด้านตลาดซึ่งเกิดจากอนุพันธ์ทางการเงินแฝงที่อยู่ในสัญญาประกันภัยหลัก หากผู้รับประกันภัยไม่ได้ถูกกำหนดให้วัดมูลค่าและไม่ได้วัดมูลค่าอนุพันธ์ทางการเงินแฝงด้วยมูลค่ายุติธรรม</w:t>
            </w:r>
          </w:p>
        </w:tc>
        <w:tc>
          <w:tcPr>
            <w:tcW w:w="1138" w:type="dxa"/>
            <w:shd w:val="clear" w:color="auto" w:fill="auto"/>
          </w:tcPr>
          <w:p w14:paraId="0EA67AFC"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3C8C9C6" w14:textId="2A49B81F"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03816912"/>
            <w14:checkbox>
              <w14:checked w14:val="0"/>
              <w14:checkedState w14:val="2612" w14:font="MS Gothic"/>
              <w14:uncheckedState w14:val="2610" w14:font="MS Gothic"/>
            </w14:checkbox>
          </w:sdtPr>
          <w:sdtContent>
            <w:tc>
              <w:tcPr>
                <w:tcW w:w="810" w:type="dxa"/>
                <w:shd w:val="clear" w:color="auto" w:fill="FFF2CC" w:themeFill="accent4" w:themeFillTint="33"/>
              </w:tcPr>
              <w:p w14:paraId="131DF37F" w14:textId="7E19E2A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6969869"/>
            <w14:checkbox>
              <w14:checked w14:val="0"/>
              <w14:checkedState w14:val="2612" w14:font="MS Gothic"/>
              <w14:uncheckedState w14:val="2610" w14:font="MS Gothic"/>
            </w14:checkbox>
          </w:sdtPr>
          <w:sdtContent>
            <w:tc>
              <w:tcPr>
                <w:tcW w:w="805" w:type="dxa"/>
                <w:shd w:val="clear" w:color="auto" w:fill="FFF2CC" w:themeFill="accent4" w:themeFillTint="33"/>
              </w:tcPr>
              <w:p w14:paraId="7F12FABE" w14:textId="22B9BFD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8168986"/>
            <w14:checkbox>
              <w14:checked w14:val="0"/>
              <w14:checkedState w14:val="2612" w14:font="MS Gothic"/>
              <w14:uncheckedState w14:val="2610" w14:font="MS Gothic"/>
            </w14:checkbox>
          </w:sdtPr>
          <w:sdtContent>
            <w:tc>
              <w:tcPr>
                <w:tcW w:w="1085" w:type="dxa"/>
                <w:shd w:val="clear" w:color="auto" w:fill="FFF2CC" w:themeFill="accent4" w:themeFillTint="33"/>
              </w:tcPr>
              <w:p w14:paraId="162A404A" w14:textId="6BF6087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123896"/>
            <w:placeholder>
              <w:docPart w:val="1A1DD0F365FA4DA48CAD1AB1E8B3C382"/>
            </w:placeholder>
            <w:showingPlcHdr/>
          </w:sdtPr>
          <w:sdtContent>
            <w:tc>
              <w:tcPr>
                <w:tcW w:w="1440" w:type="dxa"/>
                <w:shd w:val="clear" w:color="auto" w:fill="FFF2CC" w:themeFill="accent4" w:themeFillTint="33"/>
              </w:tcPr>
              <w:p w14:paraId="6DF114B2" w14:textId="069ED916"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E30707" w:rsidRPr="00C5062F" w14:paraId="1CED7C96" w14:textId="77777777" w:rsidTr="00571AFD">
        <w:trPr>
          <w:trHeight w:val="373"/>
        </w:trPr>
        <w:tc>
          <w:tcPr>
            <w:tcW w:w="1292" w:type="dxa"/>
            <w:shd w:val="clear" w:color="auto" w:fill="D9E2F3" w:themeFill="accent1" w:themeFillTint="33"/>
          </w:tcPr>
          <w:p w14:paraId="1554B006" w14:textId="77777777" w:rsidR="00571AFD" w:rsidRPr="00C5062F" w:rsidRDefault="00571AFD">
            <w:pPr>
              <w:rPr>
                <w:rFonts w:ascii="EucrosiaUPC" w:hAnsi="EucrosiaUPC" w:cs="EucrosiaUPC"/>
                <w:sz w:val="30"/>
                <w:szCs w:val="30"/>
                <w:lang w:val="en-GB"/>
              </w:rPr>
            </w:pPr>
          </w:p>
        </w:tc>
        <w:tc>
          <w:tcPr>
            <w:tcW w:w="7200" w:type="dxa"/>
            <w:shd w:val="clear" w:color="auto" w:fill="D9E2F3" w:themeFill="accent1" w:themeFillTint="33"/>
          </w:tcPr>
          <w:p w14:paraId="6CF18B60" w14:textId="77777777" w:rsidR="00571AFD" w:rsidRPr="00C5062F" w:rsidRDefault="00571AFD" w:rsidP="000552EA">
            <w:pPr>
              <w:jc w:val="thaiDistribute"/>
              <w:rPr>
                <w:rFonts w:ascii="EucrosiaUPC" w:hAnsi="EucrosiaUPC" w:cs="EucrosiaUPC"/>
                <w:b/>
                <w:bCs/>
                <w:sz w:val="30"/>
                <w:szCs w:val="30"/>
                <w:cs/>
              </w:rPr>
            </w:pPr>
            <w:r w:rsidRPr="00C5062F">
              <w:rPr>
                <w:rFonts w:ascii="EucrosiaUPC" w:hAnsi="EucrosiaUPC" w:cs="EucrosiaUPC"/>
                <w:b/>
                <w:bCs/>
                <w:sz w:val="30"/>
                <w:szCs w:val="30"/>
                <w:cs/>
              </w:rPr>
              <w:t>การเปิดเผยข้อมูลเกี่ยวกับการยกเว้นการถือปฏิบัติตาม</w:t>
            </w:r>
            <w:r w:rsidRPr="00C5062F">
              <w:rPr>
                <w:rFonts w:ascii="EucrosiaUPC" w:hAnsi="EucrosiaUPC" w:cs="EucrosiaUPC"/>
                <w:b/>
                <w:bCs/>
                <w:sz w:val="30"/>
                <w:szCs w:val="30"/>
              </w:rPr>
              <w:t xml:space="preserve"> TFRS</w:t>
            </w:r>
            <w:r w:rsidRPr="00C5062F">
              <w:rPr>
                <w:rFonts w:ascii="EucrosiaUPC" w:hAnsi="EucrosiaUPC" w:cs="EucrosiaUPC"/>
                <w:b/>
                <w:bCs/>
                <w:sz w:val="30"/>
                <w:szCs w:val="30"/>
                <w:cs/>
              </w:rPr>
              <w:t xml:space="preserve"> </w:t>
            </w:r>
            <w:r w:rsidRPr="00C5062F">
              <w:rPr>
                <w:rFonts w:ascii="EucrosiaUPC" w:hAnsi="EucrosiaUPC" w:cs="EucrosiaUPC"/>
                <w:b/>
                <w:bCs/>
                <w:sz w:val="30"/>
                <w:szCs w:val="30"/>
              </w:rPr>
              <w:t>9</w:t>
            </w:r>
            <w:r w:rsidRPr="00C5062F">
              <w:rPr>
                <w:rFonts w:ascii="EucrosiaUPC" w:hAnsi="EucrosiaUPC" w:cs="EucrosiaUPC"/>
                <w:b/>
                <w:bCs/>
                <w:sz w:val="30"/>
                <w:szCs w:val="30"/>
                <w:cs/>
              </w:rPr>
              <w:t xml:space="preserve"> และ</w:t>
            </w:r>
            <w:r w:rsidRPr="00C5062F">
              <w:rPr>
                <w:rFonts w:ascii="EucrosiaUPC" w:hAnsi="EucrosiaUPC" w:cs="EucrosiaUPC"/>
                <w:b/>
                <w:bCs/>
                <w:sz w:val="30"/>
                <w:szCs w:val="30"/>
              </w:rPr>
              <w:t xml:space="preserve"> TFRS</w:t>
            </w:r>
            <w:r w:rsidRPr="00C5062F">
              <w:rPr>
                <w:rFonts w:ascii="EucrosiaUPC" w:hAnsi="EucrosiaUPC" w:cs="EucrosiaUPC"/>
                <w:b/>
                <w:bCs/>
                <w:sz w:val="30"/>
                <w:szCs w:val="30"/>
                <w:cs/>
              </w:rPr>
              <w:t xml:space="preserve"> </w:t>
            </w:r>
            <w:r w:rsidRPr="00C5062F">
              <w:rPr>
                <w:rFonts w:ascii="EucrosiaUPC" w:hAnsi="EucrosiaUPC" w:cs="EucrosiaUPC"/>
                <w:b/>
                <w:bCs/>
                <w:sz w:val="30"/>
                <w:szCs w:val="30"/>
              </w:rPr>
              <w:t xml:space="preserve">7 </w:t>
            </w:r>
            <w:r w:rsidRPr="00C5062F">
              <w:rPr>
                <w:rFonts w:ascii="EucrosiaUPC" w:hAnsi="EucrosiaUPC" w:cs="EucrosiaUPC"/>
                <w:b/>
                <w:bCs/>
                <w:sz w:val="30"/>
                <w:szCs w:val="30"/>
                <w:cs/>
              </w:rPr>
              <w:t>เป็นการชั่วคราว</w:t>
            </w:r>
          </w:p>
        </w:tc>
        <w:tc>
          <w:tcPr>
            <w:tcW w:w="1138" w:type="dxa"/>
            <w:shd w:val="clear" w:color="auto" w:fill="D9E2F3" w:themeFill="accent1" w:themeFillTint="33"/>
          </w:tcPr>
          <w:p w14:paraId="097CE0BB"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D9E2F3" w:themeFill="accent1" w:themeFillTint="33"/>
          </w:tcPr>
          <w:p w14:paraId="16C62D58"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0FA20C3C" w14:textId="77777777" w:rsidR="00571AFD" w:rsidRPr="00C5062F" w:rsidRDefault="00571AFD">
            <w:pPr>
              <w:jc w:val="center"/>
              <w:rPr>
                <w:rFonts w:ascii="EucrosiaUPC" w:hAnsi="EucrosiaUPC" w:cs="EucrosiaUPC"/>
                <w:b/>
                <w:bCs/>
                <w:sz w:val="30"/>
                <w:szCs w:val="30"/>
                <w:cs/>
                <w:lang w:val="en-GB"/>
              </w:rPr>
            </w:pPr>
          </w:p>
        </w:tc>
        <w:tc>
          <w:tcPr>
            <w:tcW w:w="805" w:type="dxa"/>
            <w:shd w:val="clear" w:color="auto" w:fill="D9E2F3" w:themeFill="accent1" w:themeFillTint="33"/>
          </w:tcPr>
          <w:p w14:paraId="56BC1896" w14:textId="77777777" w:rsidR="00571AFD" w:rsidRPr="00C5062F" w:rsidRDefault="00571AFD">
            <w:pPr>
              <w:jc w:val="center"/>
              <w:rPr>
                <w:rFonts w:ascii="EucrosiaUPC" w:hAnsi="EucrosiaUPC" w:cs="EucrosiaUPC"/>
                <w:b/>
                <w:bCs/>
                <w:sz w:val="30"/>
                <w:szCs w:val="30"/>
                <w:cs/>
                <w:lang w:val="en-GB"/>
              </w:rPr>
            </w:pPr>
          </w:p>
        </w:tc>
        <w:tc>
          <w:tcPr>
            <w:tcW w:w="1085" w:type="dxa"/>
            <w:shd w:val="clear" w:color="auto" w:fill="D9E2F3" w:themeFill="accent1" w:themeFillTint="33"/>
          </w:tcPr>
          <w:p w14:paraId="09081494" w14:textId="77777777" w:rsidR="00571AFD" w:rsidRPr="00C5062F" w:rsidRDefault="00571AFD">
            <w:pPr>
              <w:jc w:val="center"/>
              <w:rPr>
                <w:rFonts w:ascii="EucrosiaUPC" w:hAnsi="EucrosiaUPC" w:cs="EucrosiaUPC"/>
                <w:b/>
                <w:bCs/>
                <w:sz w:val="30"/>
                <w:szCs w:val="30"/>
                <w:cs/>
                <w:lang w:val="en-GB"/>
              </w:rPr>
            </w:pPr>
          </w:p>
        </w:tc>
        <w:tc>
          <w:tcPr>
            <w:tcW w:w="1440" w:type="dxa"/>
            <w:shd w:val="clear" w:color="auto" w:fill="D9E2F3" w:themeFill="accent1" w:themeFillTint="33"/>
          </w:tcPr>
          <w:p w14:paraId="160A1C54" w14:textId="77777777" w:rsidR="00571AFD" w:rsidRPr="00C5062F" w:rsidRDefault="00571AFD" w:rsidP="006220F2">
            <w:pPr>
              <w:rPr>
                <w:rFonts w:ascii="EucrosiaUPC" w:hAnsi="EucrosiaUPC" w:cs="EucrosiaUPC"/>
                <w:b/>
                <w:bCs/>
                <w:sz w:val="30"/>
                <w:szCs w:val="30"/>
                <w:cs/>
                <w:lang w:val="en-GB"/>
              </w:rPr>
            </w:pPr>
          </w:p>
        </w:tc>
      </w:tr>
      <w:tr w:rsidR="000F551A" w:rsidRPr="00C5062F" w14:paraId="3B82426E" w14:textId="77777777" w:rsidTr="00571AFD">
        <w:trPr>
          <w:trHeight w:val="373"/>
        </w:trPr>
        <w:tc>
          <w:tcPr>
            <w:tcW w:w="1292" w:type="dxa"/>
          </w:tcPr>
          <w:p w14:paraId="5DD15790"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ข</w:t>
            </w:r>
          </w:p>
        </w:tc>
        <w:tc>
          <w:tcPr>
            <w:tcW w:w="7200" w:type="dxa"/>
            <w:shd w:val="clear" w:color="auto" w:fill="auto"/>
          </w:tcPr>
          <w:p w14:paraId="43191DAF"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ผู้รับประกันภัยที่เลือกใช้การยกเว้นการถือปฏิบัติตาม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7 </w:t>
            </w:r>
            <w:r w:rsidRPr="00C5062F">
              <w:rPr>
                <w:rFonts w:ascii="EucrosiaUPC" w:hAnsi="EucrosiaUPC" w:cs="EucrosiaUPC"/>
                <w:sz w:val="30"/>
                <w:szCs w:val="30"/>
                <w:cs/>
              </w:rPr>
              <w:t>เป็นการชั่วคราว ต้องเปิดเผยข้อมูลเพื่อให้ผู้ใช้งบการเงิน</w:t>
            </w:r>
          </w:p>
        </w:tc>
        <w:tc>
          <w:tcPr>
            <w:tcW w:w="1138" w:type="dxa"/>
            <w:shd w:val="clear" w:color="auto" w:fill="auto"/>
          </w:tcPr>
          <w:p w14:paraId="35948B68"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1EB4DD8A" w14:textId="0C8B491A"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76967217"/>
            <w14:checkbox>
              <w14:checked w14:val="0"/>
              <w14:checkedState w14:val="2612" w14:font="MS Gothic"/>
              <w14:uncheckedState w14:val="2610" w14:font="MS Gothic"/>
            </w14:checkbox>
          </w:sdtPr>
          <w:sdtContent>
            <w:tc>
              <w:tcPr>
                <w:tcW w:w="810" w:type="dxa"/>
                <w:shd w:val="clear" w:color="auto" w:fill="FFF2CC" w:themeFill="accent4" w:themeFillTint="33"/>
              </w:tcPr>
              <w:p w14:paraId="72F9FBA4" w14:textId="0B32FED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9307766"/>
            <w14:checkbox>
              <w14:checked w14:val="0"/>
              <w14:checkedState w14:val="2612" w14:font="MS Gothic"/>
              <w14:uncheckedState w14:val="2610" w14:font="MS Gothic"/>
            </w14:checkbox>
          </w:sdtPr>
          <w:sdtContent>
            <w:tc>
              <w:tcPr>
                <w:tcW w:w="805" w:type="dxa"/>
                <w:shd w:val="clear" w:color="auto" w:fill="FFF2CC" w:themeFill="accent4" w:themeFillTint="33"/>
              </w:tcPr>
              <w:p w14:paraId="7B37AE79" w14:textId="3E66DD5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0079209"/>
            <w14:checkbox>
              <w14:checked w14:val="0"/>
              <w14:checkedState w14:val="2612" w14:font="MS Gothic"/>
              <w14:uncheckedState w14:val="2610" w14:font="MS Gothic"/>
            </w14:checkbox>
          </w:sdtPr>
          <w:sdtContent>
            <w:tc>
              <w:tcPr>
                <w:tcW w:w="1085" w:type="dxa"/>
                <w:shd w:val="clear" w:color="auto" w:fill="FFF2CC" w:themeFill="accent4" w:themeFillTint="33"/>
              </w:tcPr>
              <w:p w14:paraId="222D4761" w14:textId="0B47042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7152316"/>
            <w:placeholder>
              <w:docPart w:val="9BB0CC4CAAD34B4EACF1E64B8B210250"/>
            </w:placeholder>
            <w:showingPlcHdr/>
          </w:sdtPr>
          <w:sdtContent>
            <w:tc>
              <w:tcPr>
                <w:tcW w:w="1440" w:type="dxa"/>
                <w:shd w:val="clear" w:color="auto" w:fill="FFF2CC" w:themeFill="accent4" w:themeFillTint="33"/>
              </w:tcPr>
              <w:p w14:paraId="3E180B9C" w14:textId="60B2FF2C"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05F5A9A" w14:textId="77777777" w:rsidTr="00571AFD">
        <w:trPr>
          <w:trHeight w:val="373"/>
        </w:trPr>
        <w:tc>
          <w:tcPr>
            <w:tcW w:w="1292" w:type="dxa"/>
          </w:tcPr>
          <w:p w14:paraId="0F3B38E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ข</w:t>
            </w:r>
            <w:r w:rsidRPr="00C5062F">
              <w:rPr>
                <w:rFonts w:ascii="EucrosiaUPC" w:hAnsi="EucrosiaUPC" w:cs="EucrosiaUPC"/>
                <w:sz w:val="30"/>
                <w:szCs w:val="30"/>
              </w:rPr>
              <w:t>.1</w:t>
            </w:r>
          </w:p>
        </w:tc>
        <w:tc>
          <w:tcPr>
            <w:tcW w:w="7200" w:type="dxa"/>
            <w:shd w:val="clear" w:color="auto" w:fill="auto"/>
          </w:tcPr>
          <w:p w14:paraId="6E01A4B7"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เข้าใจว่าผู้รับประกันภัยเข้าเงื่อนไขการยกเว้นการถือปฏิบัติเป็นการชั่วคราวอย่างไร และ</w:t>
            </w:r>
          </w:p>
        </w:tc>
        <w:tc>
          <w:tcPr>
            <w:tcW w:w="1138" w:type="dxa"/>
            <w:shd w:val="clear" w:color="auto" w:fill="auto"/>
          </w:tcPr>
          <w:p w14:paraId="5018FB4A"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96D14A1" w14:textId="358CA554"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5978328"/>
            <w14:checkbox>
              <w14:checked w14:val="0"/>
              <w14:checkedState w14:val="2612" w14:font="MS Gothic"/>
              <w14:uncheckedState w14:val="2610" w14:font="MS Gothic"/>
            </w14:checkbox>
          </w:sdtPr>
          <w:sdtContent>
            <w:tc>
              <w:tcPr>
                <w:tcW w:w="810" w:type="dxa"/>
                <w:shd w:val="clear" w:color="auto" w:fill="FFF2CC" w:themeFill="accent4" w:themeFillTint="33"/>
              </w:tcPr>
              <w:p w14:paraId="343FD250" w14:textId="7275219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3666938"/>
            <w14:checkbox>
              <w14:checked w14:val="0"/>
              <w14:checkedState w14:val="2612" w14:font="MS Gothic"/>
              <w14:uncheckedState w14:val="2610" w14:font="MS Gothic"/>
            </w14:checkbox>
          </w:sdtPr>
          <w:sdtContent>
            <w:tc>
              <w:tcPr>
                <w:tcW w:w="805" w:type="dxa"/>
                <w:shd w:val="clear" w:color="auto" w:fill="FFF2CC" w:themeFill="accent4" w:themeFillTint="33"/>
              </w:tcPr>
              <w:p w14:paraId="0F740435" w14:textId="6766BBC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6320186"/>
            <w14:checkbox>
              <w14:checked w14:val="0"/>
              <w14:checkedState w14:val="2612" w14:font="MS Gothic"/>
              <w14:uncheckedState w14:val="2610" w14:font="MS Gothic"/>
            </w14:checkbox>
          </w:sdtPr>
          <w:sdtContent>
            <w:tc>
              <w:tcPr>
                <w:tcW w:w="1085" w:type="dxa"/>
                <w:shd w:val="clear" w:color="auto" w:fill="FFF2CC" w:themeFill="accent4" w:themeFillTint="33"/>
              </w:tcPr>
              <w:p w14:paraId="70D2211E" w14:textId="4C4DF3C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9427730"/>
            <w:placeholder>
              <w:docPart w:val="2DF030C6496C4925AEECA4F2C00C1A1C"/>
            </w:placeholder>
            <w:showingPlcHdr/>
          </w:sdtPr>
          <w:sdtContent>
            <w:tc>
              <w:tcPr>
                <w:tcW w:w="1440" w:type="dxa"/>
                <w:shd w:val="clear" w:color="auto" w:fill="FFF2CC" w:themeFill="accent4" w:themeFillTint="33"/>
              </w:tcPr>
              <w:p w14:paraId="484D811F" w14:textId="749337CB"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D99CB61" w14:textId="77777777" w:rsidTr="00571AFD">
        <w:trPr>
          <w:trHeight w:val="373"/>
        </w:trPr>
        <w:tc>
          <w:tcPr>
            <w:tcW w:w="1292" w:type="dxa"/>
          </w:tcPr>
          <w:p w14:paraId="4523A5B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ข</w:t>
            </w:r>
            <w:r w:rsidRPr="00C5062F">
              <w:rPr>
                <w:rFonts w:ascii="EucrosiaUPC" w:hAnsi="EucrosiaUPC" w:cs="EucrosiaUPC"/>
                <w:sz w:val="30"/>
                <w:szCs w:val="30"/>
              </w:rPr>
              <w:t>.2</w:t>
            </w:r>
          </w:p>
        </w:tc>
        <w:tc>
          <w:tcPr>
            <w:tcW w:w="7200" w:type="dxa"/>
            <w:shd w:val="clear" w:color="auto" w:fill="auto"/>
          </w:tcPr>
          <w:p w14:paraId="0398C97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เปรียบเทียบผู้รับประกันภัยที่ยกเว้นการถือปฏิบัติเป็นการชั่วคราวกับกิจการที่ถือปฏิบัติตาม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7</w:t>
            </w:r>
          </w:p>
        </w:tc>
        <w:tc>
          <w:tcPr>
            <w:tcW w:w="1138" w:type="dxa"/>
            <w:shd w:val="clear" w:color="auto" w:fill="auto"/>
          </w:tcPr>
          <w:p w14:paraId="1776140E"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7EC228C" w14:textId="6FAF59C9"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87408460"/>
            <w14:checkbox>
              <w14:checked w14:val="0"/>
              <w14:checkedState w14:val="2612" w14:font="MS Gothic"/>
              <w14:uncheckedState w14:val="2610" w14:font="MS Gothic"/>
            </w14:checkbox>
          </w:sdtPr>
          <w:sdtContent>
            <w:tc>
              <w:tcPr>
                <w:tcW w:w="810" w:type="dxa"/>
                <w:shd w:val="clear" w:color="auto" w:fill="FFF2CC" w:themeFill="accent4" w:themeFillTint="33"/>
              </w:tcPr>
              <w:p w14:paraId="03DB23B3" w14:textId="4BE6ACE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7297073"/>
            <w14:checkbox>
              <w14:checked w14:val="0"/>
              <w14:checkedState w14:val="2612" w14:font="MS Gothic"/>
              <w14:uncheckedState w14:val="2610" w14:font="MS Gothic"/>
            </w14:checkbox>
          </w:sdtPr>
          <w:sdtContent>
            <w:tc>
              <w:tcPr>
                <w:tcW w:w="805" w:type="dxa"/>
                <w:shd w:val="clear" w:color="auto" w:fill="FFF2CC" w:themeFill="accent4" w:themeFillTint="33"/>
              </w:tcPr>
              <w:p w14:paraId="08F53F15" w14:textId="1E1EC6D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8229981"/>
            <w14:checkbox>
              <w14:checked w14:val="0"/>
              <w14:checkedState w14:val="2612" w14:font="MS Gothic"/>
              <w14:uncheckedState w14:val="2610" w14:font="MS Gothic"/>
            </w14:checkbox>
          </w:sdtPr>
          <w:sdtContent>
            <w:tc>
              <w:tcPr>
                <w:tcW w:w="1085" w:type="dxa"/>
                <w:shd w:val="clear" w:color="auto" w:fill="FFF2CC" w:themeFill="accent4" w:themeFillTint="33"/>
              </w:tcPr>
              <w:p w14:paraId="4381ACD2" w14:textId="7196A55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6153906"/>
            <w:placeholder>
              <w:docPart w:val="581A3798487D43A88D85F9E728D02984"/>
            </w:placeholder>
            <w:showingPlcHdr/>
          </w:sdtPr>
          <w:sdtContent>
            <w:tc>
              <w:tcPr>
                <w:tcW w:w="1440" w:type="dxa"/>
                <w:shd w:val="clear" w:color="auto" w:fill="FFF2CC" w:themeFill="accent4" w:themeFillTint="33"/>
              </w:tcPr>
              <w:p w14:paraId="60CFC3DC" w14:textId="07C9DB59"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36998CEF" w14:textId="77777777" w:rsidTr="00571AFD">
        <w:trPr>
          <w:trHeight w:val="373"/>
        </w:trPr>
        <w:tc>
          <w:tcPr>
            <w:tcW w:w="1292" w:type="dxa"/>
          </w:tcPr>
          <w:p w14:paraId="301C16C4"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ค</w:t>
            </w:r>
          </w:p>
        </w:tc>
        <w:tc>
          <w:tcPr>
            <w:tcW w:w="7200" w:type="dxa"/>
            <w:shd w:val="clear" w:color="auto" w:fill="auto"/>
          </w:tcPr>
          <w:p w14:paraId="40A21E77"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เพื่อปฏิบัติให้เป็นไปตาม </w:t>
            </w:r>
            <w:r w:rsidRPr="00C5062F">
              <w:rPr>
                <w:rFonts w:ascii="EucrosiaUPC" w:hAnsi="EucrosiaUPC" w:cs="EucrosiaUPC"/>
                <w:sz w:val="30"/>
                <w:szCs w:val="30"/>
              </w:rPr>
              <w:t>TFRS 4.39</w:t>
            </w:r>
            <w:r w:rsidRPr="00C5062F">
              <w:rPr>
                <w:rFonts w:ascii="EucrosiaUPC" w:hAnsi="EucrosiaUPC" w:cs="EucrosiaUPC"/>
                <w:sz w:val="30"/>
                <w:szCs w:val="30"/>
                <w:cs/>
              </w:rPr>
              <w:t>ข.</w:t>
            </w: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ผู้รับประกันภัยต้องเปิดเผยข้อเท็จจริงว่ากิจการใช้การยกเว้นการถือปฏิบัติตาม </w:t>
            </w:r>
            <w:r w:rsidRPr="00C5062F">
              <w:rPr>
                <w:rFonts w:ascii="EucrosiaUPC" w:hAnsi="EucrosiaUPC" w:cs="EucrosiaUPC"/>
                <w:sz w:val="30"/>
                <w:szCs w:val="30"/>
              </w:rPr>
              <w:t>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7 </w:t>
            </w:r>
            <w:r w:rsidRPr="00C5062F">
              <w:rPr>
                <w:rFonts w:ascii="EucrosiaUPC" w:hAnsi="EucrosiaUPC" w:cs="EucrosiaUPC"/>
                <w:sz w:val="30"/>
                <w:szCs w:val="30"/>
                <w:cs/>
              </w:rPr>
              <w:t>และวิธีการที่ผู้รับประกันภัยได้ข้อสรุป ณ วันที่ระบุใน</w:t>
            </w:r>
            <w:r w:rsidRPr="00C5062F">
              <w:rPr>
                <w:rFonts w:ascii="EucrosiaUPC" w:hAnsi="EucrosiaUPC" w:cs="EucrosiaUPC"/>
                <w:sz w:val="30"/>
                <w:szCs w:val="30"/>
              </w:rPr>
              <w:t xml:space="preserve"> TFRS 4.20</w:t>
            </w:r>
            <w:r w:rsidRPr="00C5062F">
              <w:rPr>
                <w:rFonts w:ascii="EucrosiaUPC" w:hAnsi="EucrosiaUPC" w:cs="EucrosiaUPC"/>
                <w:sz w:val="30"/>
                <w:szCs w:val="30"/>
                <w:cs/>
              </w:rPr>
              <w:t>ข.</w:t>
            </w:r>
            <w:r w:rsidRPr="00C5062F">
              <w:rPr>
                <w:rFonts w:ascii="EucrosiaUPC" w:hAnsi="EucrosiaUPC" w:cs="EucrosiaUPC"/>
                <w:sz w:val="30"/>
                <w:szCs w:val="30"/>
              </w:rPr>
              <w:t xml:space="preserve">2 </w:t>
            </w:r>
            <w:r w:rsidRPr="00C5062F">
              <w:rPr>
                <w:rFonts w:ascii="EucrosiaUPC" w:hAnsi="EucrosiaUPC" w:cs="EucrosiaUPC"/>
                <w:sz w:val="30"/>
                <w:szCs w:val="30"/>
                <w:cs/>
              </w:rPr>
              <w:t>ว่ากิจการเข้าเงื่อนไขการยกเว้นการถือปฏิบัติตาม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7 </w:t>
            </w:r>
            <w:r w:rsidRPr="00C5062F">
              <w:rPr>
                <w:rFonts w:ascii="EucrosiaUPC" w:hAnsi="EucrosiaUPC" w:cs="EucrosiaUPC"/>
                <w:sz w:val="30"/>
                <w:szCs w:val="30"/>
                <w:cs/>
              </w:rPr>
              <w:t>ซึ่งประกอบด้วย</w:t>
            </w:r>
          </w:p>
        </w:tc>
        <w:tc>
          <w:tcPr>
            <w:tcW w:w="1138" w:type="dxa"/>
            <w:shd w:val="clear" w:color="auto" w:fill="auto"/>
          </w:tcPr>
          <w:p w14:paraId="26779D17"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5D2375F" w14:textId="77777777" w:rsidR="000F551A" w:rsidRPr="00C5062F" w:rsidRDefault="000F551A" w:rsidP="000F551A">
            <w:pPr>
              <w:jc w:val="center"/>
              <w:rPr>
                <w:rFonts w:ascii="EucrosiaUPC" w:hAnsi="EucrosiaUPC" w:cs="EucrosiaUPC"/>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0507713"/>
            <w14:checkbox>
              <w14:checked w14:val="0"/>
              <w14:checkedState w14:val="2612" w14:font="MS Gothic"/>
              <w14:uncheckedState w14:val="2610" w14:font="MS Gothic"/>
            </w14:checkbox>
          </w:sdtPr>
          <w:sdtContent>
            <w:tc>
              <w:tcPr>
                <w:tcW w:w="810" w:type="dxa"/>
                <w:shd w:val="clear" w:color="auto" w:fill="FFF2CC" w:themeFill="accent4" w:themeFillTint="33"/>
              </w:tcPr>
              <w:p w14:paraId="19B4BAA6" w14:textId="50121E0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3511730"/>
            <w14:checkbox>
              <w14:checked w14:val="0"/>
              <w14:checkedState w14:val="2612" w14:font="MS Gothic"/>
              <w14:uncheckedState w14:val="2610" w14:font="MS Gothic"/>
            </w14:checkbox>
          </w:sdtPr>
          <w:sdtContent>
            <w:tc>
              <w:tcPr>
                <w:tcW w:w="805" w:type="dxa"/>
                <w:shd w:val="clear" w:color="auto" w:fill="FFF2CC" w:themeFill="accent4" w:themeFillTint="33"/>
              </w:tcPr>
              <w:p w14:paraId="456944F3" w14:textId="1D6B73B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9039546"/>
            <w14:checkbox>
              <w14:checked w14:val="0"/>
              <w14:checkedState w14:val="2612" w14:font="MS Gothic"/>
              <w14:uncheckedState w14:val="2610" w14:font="MS Gothic"/>
            </w14:checkbox>
          </w:sdtPr>
          <w:sdtContent>
            <w:tc>
              <w:tcPr>
                <w:tcW w:w="1085" w:type="dxa"/>
                <w:shd w:val="clear" w:color="auto" w:fill="FFF2CC" w:themeFill="accent4" w:themeFillTint="33"/>
              </w:tcPr>
              <w:p w14:paraId="72870587" w14:textId="6407A9B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0775381"/>
            <w:placeholder>
              <w:docPart w:val="AB40E195D272471E9C36AB2A61882BC5"/>
            </w:placeholder>
            <w:showingPlcHdr/>
          </w:sdtPr>
          <w:sdtContent>
            <w:tc>
              <w:tcPr>
                <w:tcW w:w="1440" w:type="dxa"/>
                <w:shd w:val="clear" w:color="auto" w:fill="FFF2CC" w:themeFill="accent4" w:themeFillTint="33"/>
              </w:tcPr>
              <w:p w14:paraId="40EBF16C" w14:textId="2669109D"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CE576E2" w14:textId="77777777" w:rsidTr="00571AFD">
        <w:trPr>
          <w:trHeight w:val="373"/>
        </w:trPr>
        <w:tc>
          <w:tcPr>
            <w:tcW w:w="1292" w:type="dxa"/>
          </w:tcPr>
          <w:p w14:paraId="3BC0785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ค</w:t>
            </w:r>
            <w:r w:rsidRPr="00C5062F">
              <w:rPr>
                <w:rFonts w:ascii="EucrosiaUPC" w:hAnsi="EucrosiaUPC" w:cs="EucrosiaUPC"/>
                <w:sz w:val="30"/>
                <w:szCs w:val="30"/>
              </w:rPr>
              <w:t>.1</w:t>
            </w:r>
          </w:p>
        </w:tc>
        <w:tc>
          <w:tcPr>
            <w:tcW w:w="7200" w:type="dxa"/>
            <w:shd w:val="clear" w:color="auto" w:fill="auto"/>
          </w:tcPr>
          <w:p w14:paraId="61D5F22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ถ้ามูลค่าตามบัญชีของหนี้สินของกิจการที่เกิดจากสัญญาภายใต้ขอบเขตของ</w:t>
            </w:r>
            <w:r w:rsidRPr="00C5062F">
              <w:rPr>
                <w:rFonts w:ascii="EucrosiaUPC" w:hAnsi="EucrosiaUPC" w:cs="EucrosiaUPC"/>
                <w:sz w:val="30"/>
                <w:szCs w:val="30"/>
              </w:rPr>
              <w:t xml:space="preserve"> TFRS 4</w:t>
            </w:r>
            <w:r w:rsidRPr="00C5062F">
              <w:rPr>
                <w:rFonts w:ascii="EucrosiaUPC" w:hAnsi="EucrosiaUPC" w:cs="EucrosiaUPC"/>
                <w:sz w:val="30"/>
                <w:szCs w:val="30"/>
                <w:cs/>
              </w:rPr>
              <w:t xml:space="preserve"> (ได้แก่หนี้สินตามที่กล่าวถึงใน</w:t>
            </w:r>
            <w:r w:rsidRPr="00C5062F">
              <w:rPr>
                <w:rFonts w:ascii="EucrosiaUPC" w:hAnsi="EucrosiaUPC" w:cs="EucrosiaUPC"/>
                <w:sz w:val="30"/>
                <w:szCs w:val="30"/>
              </w:rPr>
              <w:t xml:space="preserve"> TFRS 4.20</w:t>
            </w:r>
            <w:r w:rsidRPr="00C5062F">
              <w:rPr>
                <w:rFonts w:ascii="EucrosiaUPC" w:hAnsi="EucrosiaUPC" w:cs="EucrosiaUPC"/>
                <w:sz w:val="30"/>
                <w:szCs w:val="30"/>
                <w:cs/>
              </w:rPr>
              <w:t>จ.</w:t>
            </w: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น้อยกว่าหรือเท่ากับร้อยละ </w:t>
            </w:r>
            <w:r w:rsidRPr="00C5062F">
              <w:rPr>
                <w:rFonts w:ascii="EucrosiaUPC" w:hAnsi="EucrosiaUPC" w:cs="EucrosiaUPC"/>
                <w:sz w:val="30"/>
                <w:szCs w:val="30"/>
              </w:rPr>
              <w:t xml:space="preserve">90 </w:t>
            </w:r>
            <w:r w:rsidRPr="00C5062F">
              <w:rPr>
                <w:rFonts w:ascii="EucrosiaUPC" w:hAnsi="EucrosiaUPC" w:cs="EucrosiaUPC"/>
                <w:sz w:val="30"/>
                <w:szCs w:val="30"/>
                <w:cs/>
              </w:rPr>
              <w:t>ของมูลค่าตามบัญชีรวมของหนี้สินทั้งหมดของกิจการ ให้เปิดเผยลักษณะและมูลค่าตามบัญชีของหนี้สินที่เกี่ยวกับการประกันภัยแต่ไม่ได้เกิดจากสัญญาภายใต้ขอบเขตของ</w:t>
            </w:r>
            <w:r w:rsidRPr="00C5062F">
              <w:rPr>
                <w:rFonts w:ascii="EucrosiaUPC" w:hAnsi="EucrosiaUPC" w:cs="EucrosiaUPC"/>
                <w:sz w:val="30"/>
                <w:szCs w:val="30"/>
              </w:rPr>
              <w:t xml:space="preserve"> TFRS 4</w:t>
            </w:r>
            <w:r w:rsidRPr="00C5062F">
              <w:rPr>
                <w:rFonts w:ascii="EucrosiaUPC" w:hAnsi="EucrosiaUPC" w:cs="EucrosiaUPC"/>
                <w:sz w:val="30"/>
                <w:szCs w:val="30"/>
                <w:cs/>
              </w:rPr>
              <w:t xml:space="preserve"> (ได้แก่หนี้สินตามที่กล่าวถึงใน</w:t>
            </w:r>
            <w:r w:rsidRPr="00C5062F">
              <w:rPr>
                <w:rFonts w:ascii="EucrosiaUPC" w:hAnsi="EucrosiaUPC" w:cs="EucrosiaUPC"/>
                <w:sz w:val="30"/>
                <w:szCs w:val="30"/>
              </w:rPr>
              <w:t xml:space="preserve"> TFRS 4.20</w:t>
            </w:r>
            <w:r w:rsidRPr="00C5062F">
              <w:rPr>
                <w:rFonts w:ascii="EucrosiaUPC" w:hAnsi="EucrosiaUPC" w:cs="EucrosiaUPC"/>
                <w:sz w:val="30"/>
                <w:szCs w:val="30"/>
                <w:cs/>
              </w:rPr>
              <w:t>จ.</w:t>
            </w:r>
            <w:r w:rsidRPr="00C5062F">
              <w:rPr>
                <w:rFonts w:ascii="EucrosiaUPC" w:hAnsi="EucrosiaUPC" w:cs="EucrosiaUPC"/>
                <w:sz w:val="30"/>
                <w:szCs w:val="30"/>
              </w:rPr>
              <w:t xml:space="preserve">2 </w:t>
            </w:r>
            <w:r w:rsidRPr="00C5062F">
              <w:rPr>
                <w:rFonts w:ascii="EucrosiaUPC" w:hAnsi="EucrosiaUPC" w:cs="EucrosiaUPC"/>
                <w:sz w:val="30"/>
                <w:szCs w:val="30"/>
                <w:cs/>
              </w:rPr>
              <w:t xml:space="preserve">และ </w:t>
            </w:r>
            <w:r w:rsidRPr="00C5062F">
              <w:rPr>
                <w:rFonts w:ascii="EucrosiaUPC" w:hAnsi="EucrosiaUPC" w:cs="EucrosiaUPC"/>
                <w:sz w:val="30"/>
                <w:szCs w:val="30"/>
              </w:rPr>
              <w:t>TFRS 4.20</w:t>
            </w:r>
            <w:r w:rsidRPr="00C5062F">
              <w:rPr>
                <w:rFonts w:ascii="EucrosiaUPC" w:hAnsi="EucrosiaUPC" w:cs="EucrosiaUPC"/>
                <w:sz w:val="30"/>
                <w:szCs w:val="30"/>
                <w:cs/>
              </w:rPr>
              <w:t>จ.</w:t>
            </w:r>
            <w:r w:rsidRPr="00C5062F">
              <w:rPr>
                <w:rFonts w:ascii="EucrosiaUPC" w:hAnsi="EucrosiaUPC" w:cs="EucrosiaUPC"/>
                <w:sz w:val="30"/>
                <w:szCs w:val="30"/>
              </w:rPr>
              <w:t>3)</w:t>
            </w:r>
          </w:p>
        </w:tc>
        <w:tc>
          <w:tcPr>
            <w:tcW w:w="1138" w:type="dxa"/>
            <w:shd w:val="clear" w:color="auto" w:fill="auto"/>
          </w:tcPr>
          <w:p w14:paraId="67B6C93B"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A52D631" w14:textId="790D3346"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5677455"/>
            <w14:checkbox>
              <w14:checked w14:val="0"/>
              <w14:checkedState w14:val="2612" w14:font="MS Gothic"/>
              <w14:uncheckedState w14:val="2610" w14:font="MS Gothic"/>
            </w14:checkbox>
          </w:sdtPr>
          <w:sdtContent>
            <w:tc>
              <w:tcPr>
                <w:tcW w:w="810" w:type="dxa"/>
                <w:shd w:val="clear" w:color="auto" w:fill="FFF2CC" w:themeFill="accent4" w:themeFillTint="33"/>
              </w:tcPr>
              <w:p w14:paraId="3EBD8D42" w14:textId="35D2091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9399030"/>
            <w14:checkbox>
              <w14:checked w14:val="0"/>
              <w14:checkedState w14:val="2612" w14:font="MS Gothic"/>
              <w14:uncheckedState w14:val="2610" w14:font="MS Gothic"/>
            </w14:checkbox>
          </w:sdtPr>
          <w:sdtContent>
            <w:tc>
              <w:tcPr>
                <w:tcW w:w="805" w:type="dxa"/>
                <w:shd w:val="clear" w:color="auto" w:fill="FFF2CC" w:themeFill="accent4" w:themeFillTint="33"/>
              </w:tcPr>
              <w:p w14:paraId="08E0F159" w14:textId="7A889B7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0633066"/>
            <w14:checkbox>
              <w14:checked w14:val="0"/>
              <w14:checkedState w14:val="2612" w14:font="MS Gothic"/>
              <w14:uncheckedState w14:val="2610" w14:font="MS Gothic"/>
            </w14:checkbox>
          </w:sdtPr>
          <w:sdtContent>
            <w:tc>
              <w:tcPr>
                <w:tcW w:w="1085" w:type="dxa"/>
                <w:shd w:val="clear" w:color="auto" w:fill="FFF2CC" w:themeFill="accent4" w:themeFillTint="33"/>
              </w:tcPr>
              <w:p w14:paraId="3897AB0A" w14:textId="7E3A83D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2254150"/>
            <w:placeholder>
              <w:docPart w:val="84C83ECBF72047C695EC91A691AA9224"/>
            </w:placeholder>
            <w:showingPlcHdr/>
          </w:sdtPr>
          <w:sdtContent>
            <w:tc>
              <w:tcPr>
                <w:tcW w:w="1440" w:type="dxa"/>
                <w:shd w:val="clear" w:color="auto" w:fill="FFF2CC" w:themeFill="accent4" w:themeFillTint="33"/>
              </w:tcPr>
              <w:p w14:paraId="2D8971F4" w14:textId="1C2C4C09"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DEBAFB6" w14:textId="77777777" w:rsidTr="00571AFD">
        <w:trPr>
          <w:trHeight w:val="373"/>
        </w:trPr>
        <w:tc>
          <w:tcPr>
            <w:tcW w:w="1292" w:type="dxa"/>
          </w:tcPr>
          <w:p w14:paraId="5A0E7C6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ค</w:t>
            </w:r>
            <w:r w:rsidRPr="00C5062F">
              <w:rPr>
                <w:rFonts w:ascii="EucrosiaUPC" w:hAnsi="EucrosiaUPC" w:cs="EucrosiaUPC"/>
                <w:sz w:val="30"/>
                <w:szCs w:val="30"/>
              </w:rPr>
              <w:t>.2</w:t>
            </w:r>
          </w:p>
        </w:tc>
        <w:tc>
          <w:tcPr>
            <w:tcW w:w="7200" w:type="dxa"/>
            <w:shd w:val="clear" w:color="auto" w:fill="auto"/>
          </w:tcPr>
          <w:p w14:paraId="78C6DC5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ถ้าร้อยละของมูลค่าตามบัญชีทั้งหมดของหนี้สินของกิจการที่เกี่ยวข้องกับการประกันภัยเมื่อเทียบกับมูลค่าตามบัญชีรวมของหนี้สินทั้งหมดของกิจการน้อยกว่าหรือเท่ากับร้อยละ </w:t>
            </w:r>
            <w:r w:rsidRPr="00C5062F">
              <w:rPr>
                <w:rFonts w:ascii="EucrosiaUPC" w:hAnsi="EucrosiaUPC" w:cs="EucrosiaUPC"/>
                <w:sz w:val="30"/>
                <w:szCs w:val="30"/>
              </w:rPr>
              <w:t>90</w:t>
            </w:r>
            <w:r w:rsidRPr="00C5062F">
              <w:rPr>
                <w:rFonts w:ascii="EucrosiaUPC" w:hAnsi="EucrosiaUPC" w:cs="EucrosiaUPC"/>
                <w:sz w:val="30"/>
                <w:szCs w:val="30"/>
                <w:cs/>
              </w:rPr>
              <w:t xml:space="preserve"> แต่มากกว่าร้อยละ </w:t>
            </w:r>
            <w:r w:rsidRPr="00C5062F">
              <w:rPr>
                <w:rFonts w:ascii="EucrosiaUPC" w:hAnsi="EucrosiaUPC" w:cs="EucrosiaUPC"/>
                <w:sz w:val="30"/>
                <w:szCs w:val="30"/>
              </w:rPr>
              <w:t>80</w:t>
            </w:r>
            <w:r w:rsidRPr="00C5062F">
              <w:rPr>
                <w:rFonts w:ascii="EucrosiaUPC" w:hAnsi="EucrosiaUPC" w:cs="EucrosiaUPC"/>
                <w:sz w:val="30"/>
                <w:szCs w:val="30"/>
                <w:cs/>
              </w:rPr>
              <w:t xml:space="preserve"> ให้เปิดเผยวิธีที่ผู้รับประกันภัยพิจารณาว่ากิจการไม่ได้ประกอบกิจกรรมที่ไม่เกี่ยวข้องกับการประกันภัยอย่างมีนัยสำคัญ รวมถึงข้อมูลที่กิจการใช้ในการพิจารณา และ</w:t>
            </w:r>
          </w:p>
        </w:tc>
        <w:tc>
          <w:tcPr>
            <w:tcW w:w="1138" w:type="dxa"/>
            <w:shd w:val="clear" w:color="auto" w:fill="auto"/>
          </w:tcPr>
          <w:p w14:paraId="7FFF2760"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7A969C29" w14:textId="0A750E8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1046273"/>
            <w14:checkbox>
              <w14:checked w14:val="0"/>
              <w14:checkedState w14:val="2612" w14:font="MS Gothic"/>
              <w14:uncheckedState w14:val="2610" w14:font="MS Gothic"/>
            </w14:checkbox>
          </w:sdtPr>
          <w:sdtContent>
            <w:tc>
              <w:tcPr>
                <w:tcW w:w="810" w:type="dxa"/>
                <w:shd w:val="clear" w:color="auto" w:fill="FFF2CC" w:themeFill="accent4" w:themeFillTint="33"/>
              </w:tcPr>
              <w:p w14:paraId="1D9381F8" w14:textId="6770845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7619978"/>
            <w14:checkbox>
              <w14:checked w14:val="0"/>
              <w14:checkedState w14:val="2612" w14:font="MS Gothic"/>
              <w14:uncheckedState w14:val="2610" w14:font="MS Gothic"/>
            </w14:checkbox>
          </w:sdtPr>
          <w:sdtContent>
            <w:tc>
              <w:tcPr>
                <w:tcW w:w="805" w:type="dxa"/>
                <w:shd w:val="clear" w:color="auto" w:fill="FFF2CC" w:themeFill="accent4" w:themeFillTint="33"/>
              </w:tcPr>
              <w:p w14:paraId="3EEDD1F3" w14:textId="4318B7D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5772647"/>
            <w14:checkbox>
              <w14:checked w14:val="0"/>
              <w14:checkedState w14:val="2612" w14:font="MS Gothic"/>
              <w14:uncheckedState w14:val="2610" w14:font="MS Gothic"/>
            </w14:checkbox>
          </w:sdtPr>
          <w:sdtContent>
            <w:tc>
              <w:tcPr>
                <w:tcW w:w="1085" w:type="dxa"/>
                <w:shd w:val="clear" w:color="auto" w:fill="FFF2CC" w:themeFill="accent4" w:themeFillTint="33"/>
              </w:tcPr>
              <w:p w14:paraId="449C1C5C" w14:textId="5C8A563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3010752"/>
            <w:placeholder>
              <w:docPart w:val="CA2D5E1F001148C49A3FB701C67C4385"/>
            </w:placeholder>
            <w:showingPlcHdr/>
          </w:sdtPr>
          <w:sdtContent>
            <w:tc>
              <w:tcPr>
                <w:tcW w:w="1440" w:type="dxa"/>
                <w:shd w:val="clear" w:color="auto" w:fill="FFF2CC" w:themeFill="accent4" w:themeFillTint="33"/>
              </w:tcPr>
              <w:p w14:paraId="33F8E165" w14:textId="0610F900"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D44D59D" w14:textId="77777777" w:rsidTr="00571AFD">
        <w:trPr>
          <w:trHeight w:val="373"/>
        </w:trPr>
        <w:tc>
          <w:tcPr>
            <w:tcW w:w="1292" w:type="dxa"/>
          </w:tcPr>
          <w:p w14:paraId="05C0D90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ค</w:t>
            </w:r>
            <w:r w:rsidRPr="00C5062F">
              <w:rPr>
                <w:rFonts w:ascii="EucrosiaUPC" w:hAnsi="EucrosiaUPC" w:cs="EucrosiaUPC"/>
                <w:sz w:val="30"/>
                <w:szCs w:val="30"/>
              </w:rPr>
              <w:t>.3</w:t>
            </w:r>
          </w:p>
        </w:tc>
        <w:tc>
          <w:tcPr>
            <w:tcW w:w="7200" w:type="dxa"/>
            <w:shd w:val="clear" w:color="auto" w:fill="auto"/>
          </w:tcPr>
          <w:p w14:paraId="5252710D"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ถ้าผู้รับประกันภัยเข้าเงื่อนไขการยกเว้นการถือปฏิบัติตาม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7 </w:t>
            </w:r>
            <w:r w:rsidRPr="00C5062F">
              <w:rPr>
                <w:rFonts w:ascii="EucrosiaUPC" w:hAnsi="EucrosiaUPC" w:cs="EucrosiaUPC"/>
                <w:sz w:val="30"/>
                <w:szCs w:val="30"/>
                <w:cs/>
              </w:rPr>
              <w:t>เป็นการชั่วคราวอันเป็นผลมาจากการประเมินใหม่ตาม</w:t>
            </w:r>
            <w:r w:rsidRPr="00C5062F">
              <w:rPr>
                <w:rFonts w:ascii="EucrosiaUPC" w:hAnsi="EucrosiaUPC" w:cs="EucrosiaUPC"/>
                <w:sz w:val="30"/>
                <w:szCs w:val="30"/>
              </w:rPr>
              <w:t xml:space="preserve"> </w:t>
            </w: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20</w:t>
            </w:r>
            <w:r w:rsidRPr="00C5062F">
              <w:rPr>
                <w:rFonts w:ascii="EucrosiaUPC" w:hAnsi="EucrosiaUPC" w:cs="EucrosiaUPC"/>
                <w:sz w:val="30"/>
                <w:szCs w:val="30"/>
                <w:cs/>
              </w:rPr>
              <w:t>ช.</w:t>
            </w:r>
            <w:r w:rsidRPr="00C5062F">
              <w:rPr>
                <w:rFonts w:ascii="EucrosiaUPC" w:hAnsi="EucrosiaUPC" w:cs="EucrosiaUPC"/>
                <w:sz w:val="30"/>
                <w:szCs w:val="30"/>
              </w:rPr>
              <w:t>2</w:t>
            </w:r>
          </w:p>
        </w:tc>
        <w:tc>
          <w:tcPr>
            <w:tcW w:w="1138" w:type="dxa"/>
            <w:shd w:val="clear" w:color="auto" w:fill="auto"/>
          </w:tcPr>
          <w:p w14:paraId="3FC7F091"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7464B347" w14:textId="47BAFB8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737892"/>
            <w14:checkbox>
              <w14:checked w14:val="0"/>
              <w14:checkedState w14:val="2612" w14:font="MS Gothic"/>
              <w14:uncheckedState w14:val="2610" w14:font="MS Gothic"/>
            </w14:checkbox>
          </w:sdtPr>
          <w:sdtContent>
            <w:tc>
              <w:tcPr>
                <w:tcW w:w="810" w:type="dxa"/>
                <w:shd w:val="clear" w:color="auto" w:fill="FFF2CC" w:themeFill="accent4" w:themeFillTint="33"/>
              </w:tcPr>
              <w:p w14:paraId="3D4129AA" w14:textId="2491798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3495836"/>
            <w14:checkbox>
              <w14:checked w14:val="0"/>
              <w14:checkedState w14:val="2612" w14:font="MS Gothic"/>
              <w14:uncheckedState w14:val="2610" w14:font="MS Gothic"/>
            </w14:checkbox>
          </w:sdtPr>
          <w:sdtContent>
            <w:tc>
              <w:tcPr>
                <w:tcW w:w="805" w:type="dxa"/>
                <w:shd w:val="clear" w:color="auto" w:fill="FFF2CC" w:themeFill="accent4" w:themeFillTint="33"/>
              </w:tcPr>
              <w:p w14:paraId="07E8238C" w14:textId="7BEF2D8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441976"/>
            <w14:checkbox>
              <w14:checked w14:val="0"/>
              <w14:checkedState w14:val="2612" w14:font="MS Gothic"/>
              <w14:uncheckedState w14:val="2610" w14:font="MS Gothic"/>
            </w14:checkbox>
          </w:sdtPr>
          <w:sdtContent>
            <w:tc>
              <w:tcPr>
                <w:tcW w:w="1085" w:type="dxa"/>
                <w:shd w:val="clear" w:color="auto" w:fill="FFF2CC" w:themeFill="accent4" w:themeFillTint="33"/>
              </w:tcPr>
              <w:p w14:paraId="6FA85B98" w14:textId="21B2111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531058"/>
            <w:placeholder>
              <w:docPart w:val="17F4AD9670B442C3882B14340A547DE4"/>
            </w:placeholder>
            <w:showingPlcHdr/>
          </w:sdtPr>
          <w:sdtContent>
            <w:tc>
              <w:tcPr>
                <w:tcW w:w="1440" w:type="dxa"/>
                <w:shd w:val="clear" w:color="auto" w:fill="FFF2CC" w:themeFill="accent4" w:themeFillTint="33"/>
              </w:tcPr>
              <w:p w14:paraId="28CEB6BA" w14:textId="385B6570"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9EFBBAC" w14:textId="77777777" w:rsidTr="00571AFD">
        <w:trPr>
          <w:trHeight w:val="373"/>
        </w:trPr>
        <w:tc>
          <w:tcPr>
            <w:tcW w:w="1292" w:type="dxa"/>
          </w:tcPr>
          <w:p w14:paraId="74C3ABE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ค</w:t>
            </w:r>
            <w:r w:rsidRPr="00C5062F">
              <w:rPr>
                <w:rFonts w:ascii="EucrosiaUPC" w:hAnsi="EucrosiaUPC" w:cs="EucrosiaUPC"/>
                <w:sz w:val="30"/>
                <w:szCs w:val="30"/>
              </w:rPr>
              <w:t>.3.1</w:t>
            </w:r>
          </w:p>
        </w:tc>
        <w:tc>
          <w:tcPr>
            <w:tcW w:w="7200" w:type="dxa"/>
            <w:shd w:val="clear" w:color="auto" w:fill="auto"/>
          </w:tcPr>
          <w:p w14:paraId="11A745F1"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เหตุผลที่ประเมินใหม่</w:t>
            </w:r>
          </w:p>
        </w:tc>
        <w:tc>
          <w:tcPr>
            <w:tcW w:w="1138" w:type="dxa"/>
            <w:shd w:val="clear" w:color="auto" w:fill="auto"/>
          </w:tcPr>
          <w:p w14:paraId="5932F3DC"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12C21970" w14:textId="347E6A48"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03278510"/>
            <w14:checkbox>
              <w14:checked w14:val="0"/>
              <w14:checkedState w14:val="2612" w14:font="MS Gothic"/>
              <w14:uncheckedState w14:val="2610" w14:font="MS Gothic"/>
            </w14:checkbox>
          </w:sdtPr>
          <w:sdtContent>
            <w:tc>
              <w:tcPr>
                <w:tcW w:w="810" w:type="dxa"/>
                <w:shd w:val="clear" w:color="auto" w:fill="FFF2CC" w:themeFill="accent4" w:themeFillTint="33"/>
              </w:tcPr>
              <w:p w14:paraId="0578AE00" w14:textId="09027FE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5395685"/>
            <w14:checkbox>
              <w14:checked w14:val="0"/>
              <w14:checkedState w14:val="2612" w14:font="MS Gothic"/>
              <w14:uncheckedState w14:val="2610" w14:font="MS Gothic"/>
            </w14:checkbox>
          </w:sdtPr>
          <w:sdtContent>
            <w:tc>
              <w:tcPr>
                <w:tcW w:w="805" w:type="dxa"/>
                <w:shd w:val="clear" w:color="auto" w:fill="FFF2CC" w:themeFill="accent4" w:themeFillTint="33"/>
              </w:tcPr>
              <w:p w14:paraId="01B7E13D" w14:textId="2FFE670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5819723"/>
            <w14:checkbox>
              <w14:checked w14:val="0"/>
              <w14:checkedState w14:val="2612" w14:font="MS Gothic"/>
              <w14:uncheckedState w14:val="2610" w14:font="MS Gothic"/>
            </w14:checkbox>
          </w:sdtPr>
          <w:sdtContent>
            <w:tc>
              <w:tcPr>
                <w:tcW w:w="1085" w:type="dxa"/>
                <w:shd w:val="clear" w:color="auto" w:fill="FFF2CC" w:themeFill="accent4" w:themeFillTint="33"/>
              </w:tcPr>
              <w:p w14:paraId="06488D39" w14:textId="37203D4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7227795"/>
            <w:placeholder>
              <w:docPart w:val="0B53EF997D5647628EFFA1394E287C06"/>
            </w:placeholder>
            <w:showingPlcHdr/>
          </w:sdtPr>
          <w:sdtContent>
            <w:tc>
              <w:tcPr>
                <w:tcW w:w="1440" w:type="dxa"/>
                <w:shd w:val="clear" w:color="auto" w:fill="FFF2CC" w:themeFill="accent4" w:themeFillTint="33"/>
              </w:tcPr>
              <w:p w14:paraId="285E6FB2" w14:textId="1CF6E604"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798B50B" w14:textId="77777777" w:rsidTr="00571AFD">
        <w:trPr>
          <w:trHeight w:val="373"/>
        </w:trPr>
        <w:tc>
          <w:tcPr>
            <w:tcW w:w="1292" w:type="dxa"/>
          </w:tcPr>
          <w:p w14:paraId="0CFF930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ค</w:t>
            </w:r>
            <w:r w:rsidRPr="00C5062F">
              <w:rPr>
                <w:rFonts w:ascii="EucrosiaUPC" w:hAnsi="EucrosiaUPC" w:cs="EucrosiaUPC"/>
                <w:sz w:val="30"/>
                <w:szCs w:val="30"/>
              </w:rPr>
              <w:t>.3.2</w:t>
            </w:r>
          </w:p>
        </w:tc>
        <w:tc>
          <w:tcPr>
            <w:tcW w:w="7200" w:type="dxa"/>
            <w:shd w:val="clear" w:color="auto" w:fill="auto"/>
          </w:tcPr>
          <w:p w14:paraId="43B87E76"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วันที่ที่การเปลี่ยนแปลงที่เกี่ยวข้องในกิจกรรมนั้นเกิดขึ้น และ</w:t>
            </w:r>
          </w:p>
        </w:tc>
        <w:tc>
          <w:tcPr>
            <w:tcW w:w="1138" w:type="dxa"/>
            <w:shd w:val="clear" w:color="auto" w:fill="auto"/>
          </w:tcPr>
          <w:p w14:paraId="17D84591"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EF19734" w14:textId="70C027CA"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9496624"/>
            <w14:checkbox>
              <w14:checked w14:val="0"/>
              <w14:checkedState w14:val="2612" w14:font="MS Gothic"/>
              <w14:uncheckedState w14:val="2610" w14:font="MS Gothic"/>
            </w14:checkbox>
          </w:sdtPr>
          <w:sdtContent>
            <w:tc>
              <w:tcPr>
                <w:tcW w:w="810" w:type="dxa"/>
                <w:shd w:val="clear" w:color="auto" w:fill="FFF2CC" w:themeFill="accent4" w:themeFillTint="33"/>
              </w:tcPr>
              <w:p w14:paraId="13B4F467" w14:textId="6D9529D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4904150"/>
            <w14:checkbox>
              <w14:checked w14:val="0"/>
              <w14:checkedState w14:val="2612" w14:font="MS Gothic"/>
              <w14:uncheckedState w14:val="2610" w14:font="MS Gothic"/>
            </w14:checkbox>
          </w:sdtPr>
          <w:sdtContent>
            <w:tc>
              <w:tcPr>
                <w:tcW w:w="805" w:type="dxa"/>
                <w:shd w:val="clear" w:color="auto" w:fill="FFF2CC" w:themeFill="accent4" w:themeFillTint="33"/>
              </w:tcPr>
              <w:p w14:paraId="2010C09A" w14:textId="5B1AB45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6765812"/>
            <w14:checkbox>
              <w14:checked w14:val="0"/>
              <w14:checkedState w14:val="2612" w14:font="MS Gothic"/>
              <w14:uncheckedState w14:val="2610" w14:font="MS Gothic"/>
            </w14:checkbox>
          </w:sdtPr>
          <w:sdtContent>
            <w:tc>
              <w:tcPr>
                <w:tcW w:w="1085" w:type="dxa"/>
                <w:shd w:val="clear" w:color="auto" w:fill="FFF2CC" w:themeFill="accent4" w:themeFillTint="33"/>
              </w:tcPr>
              <w:p w14:paraId="3DB99BBA" w14:textId="3AF461D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7509651"/>
            <w:placeholder>
              <w:docPart w:val="D49604712DA2406AB3001FA350ABE1C5"/>
            </w:placeholder>
            <w:showingPlcHdr/>
          </w:sdtPr>
          <w:sdtContent>
            <w:tc>
              <w:tcPr>
                <w:tcW w:w="1440" w:type="dxa"/>
                <w:shd w:val="clear" w:color="auto" w:fill="FFF2CC" w:themeFill="accent4" w:themeFillTint="33"/>
              </w:tcPr>
              <w:p w14:paraId="149808DD" w14:textId="6179BBB3"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8D56D96" w14:textId="77777777" w:rsidTr="00571AFD">
        <w:trPr>
          <w:trHeight w:val="373"/>
        </w:trPr>
        <w:tc>
          <w:tcPr>
            <w:tcW w:w="1292" w:type="dxa"/>
          </w:tcPr>
          <w:p w14:paraId="286627A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ค</w:t>
            </w:r>
            <w:r w:rsidRPr="00C5062F">
              <w:rPr>
                <w:rFonts w:ascii="EucrosiaUPC" w:hAnsi="EucrosiaUPC" w:cs="EucrosiaUPC"/>
                <w:sz w:val="30"/>
                <w:szCs w:val="30"/>
              </w:rPr>
              <w:t>.3.3</w:t>
            </w:r>
          </w:p>
        </w:tc>
        <w:tc>
          <w:tcPr>
            <w:tcW w:w="7200" w:type="dxa"/>
            <w:shd w:val="clear" w:color="auto" w:fill="auto"/>
          </w:tcPr>
          <w:p w14:paraId="720C4EDD" w14:textId="77777777" w:rsidR="000F551A" w:rsidRPr="00C5062F" w:rsidRDefault="000F551A" w:rsidP="000F551A">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rPr>
              <w:tab/>
            </w:r>
            <w:r w:rsidRPr="00C5062F">
              <w:rPr>
                <w:rFonts w:ascii="EucrosiaUPC" w:hAnsi="EucrosiaUPC" w:cs="EucrosiaUPC"/>
                <w:sz w:val="30"/>
                <w:szCs w:val="30"/>
                <w:cs/>
              </w:rPr>
              <w:t>คำอธิบายอย่างละเอียดถึงการเปลี่ยนแปลงในกิจกรรมของกิจการและคำบรรยายเชิงคุณภาพถึงผลกระทบของการเปลี่ยนแปลงนั้นต่องบการเงินของผู้รับประกันภัย</w:t>
            </w:r>
          </w:p>
        </w:tc>
        <w:tc>
          <w:tcPr>
            <w:tcW w:w="1138" w:type="dxa"/>
            <w:shd w:val="clear" w:color="auto" w:fill="auto"/>
          </w:tcPr>
          <w:p w14:paraId="5D3A77A2"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70C6BBA" w14:textId="16C37635"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32847303"/>
            <w14:checkbox>
              <w14:checked w14:val="0"/>
              <w14:checkedState w14:val="2612" w14:font="MS Gothic"/>
              <w14:uncheckedState w14:val="2610" w14:font="MS Gothic"/>
            </w14:checkbox>
          </w:sdtPr>
          <w:sdtContent>
            <w:tc>
              <w:tcPr>
                <w:tcW w:w="810" w:type="dxa"/>
                <w:shd w:val="clear" w:color="auto" w:fill="FFF2CC" w:themeFill="accent4" w:themeFillTint="33"/>
              </w:tcPr>
              <w:p w14:paraId="2B25BC73" w14:textId="5ED04A5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6866496"/>
            <w14:checkbox>
              <w14:checked w14:val="0"/>
              <w14:checkedState w14:val="2612" w14:font="MS Gothic"/>
              <w14:uncheckedState w14:val="2610" w14:font="MS Gothic"/>
            </w14:checkbox>
          </w:sdtPr>
          <w:sdtContent>
            <w:tc>
              <w:tcPr>
                <w:tcW w:w="805" w:type="dxa"/>
                <w:shd w:val="clear" w:color="auto" w:fill="FFF2CC" w:themeFill="accent4" w:themeFillTint="33"/>
              </w:tcPr>
              <w:p w14:paraId="61BB5973" w14:textId="53A70CE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0032968"/>
            <w14:checkbox>
              <w14:checked w14:val="0"/>
              <w14:checkedState w14:val="2612" w14:font="MS Gothic"/>
              <w14:uncheckedState w14:val="2610" w14:font="MS Gothic"/>
            </w14:checkbox>
          </w:sdtPr>
          <w:sdtContent>
            <w:tc>
              <w:tcPr>
                <w:tcW w:w="1085" w:type="dxa"/>
                <w:shd w:val="clear" w:color="auto" w:fill="FFF2CC" w:themeFill="accent4" w:themeFillTint="33"/>
              </w:tcPr>
              <w:p w14:paraId="6B636A2A" w14:textId="23B1B21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6233149"/>
            <w:placeholder>
              <w:docPart w:val="A07771B0C3F941F18A84D69D730F8F3E"/>
            </w:placeholder>
            <w:showingPlcHdr/>
          </w:sdtPr>
          <w:sdtContent>
            <w:tc>
              <w:tcPr>
                <w:tcW w:w="1440" w:type="dxa"/>
                <w:shd w:val="clear" w:color="auto" w:fill="FFF2CC" w:themeFill="accent4" w:themeFillTint="33"/>
              </w:tcPr>
              <w:p w14:paraId="5FECC1D8" w14:textId="30B1A450"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901EB3B" w14:textId="77777777" w:rsidTr="00571AFD">
        <w:trPr>
          <w:trHeight w:val="373"/>
        </w:trPr>
        <w:tc>
          <w:tcPr>
            <w:tcW w:w="1292" w:type="dxa"/>
          </w:tcPr>
          <w:p w14:paraId="4ED9DF78"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ง</w:t>
            </w:r>
          </w:p>
        </w:tc>
        <w:tc>
          <w:tcPr>
            <w:tcW w:w="7200" w:type="dxa"/>
            <w:shd w:val="clear" w:color="auto" w:fill="auto"/>
          </w:tcPr>
          <w:p w14:paraId="175EDF7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ถ้าการปฏิบัติตาม</w:t>
            </w:r>
            <w:r w:rsidRPr="00C5062F">
              <w:rPr>
                <w:rFonts w:ascii="EucrosiaUPC" w:hAnsi="EucrosiaUPC" w:cs="EucrosiaUPC"/>
                <w:sz w:val="30"/>
                <w:szCs w:val="30"/>
                <w:lang w:val="en-GB"/>
              </w:rPr>
              <w:t xml:space="preserve"> 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20</w:t>
            </w:r>
            <w:r w:rsidRPr="00C5062F">
              <w:rPr>
                <w:rFonts w:ascii="EucrosiaUPC" w:hAnsi="EucrosiaUPC" w:cs="EucrosiaUPC"/>
                <w:sz w:val="30"/>
                <w:szCs w:val="30"/>
                <w:cs/>
              </w:rPr>
              <w:t>ช.</w:t>
            </w:r>
            <w:r w:rsidRPr="00C5062F">
              <w:rPr>
                <w:rFonts w:ascii="EucrosiaUPC" w:hAnsi="EucrosiaUPC" w:cs="EucrosiaUPC"/>
                <w:sz w:val="30"/>
                <w:szCs w:val="30"/>
              </w:rPr>
              <w:t>1</w:t>
            </w:r>
            <w:r w:rsidRPr="00C5062F">
              <w:rPr>
                <w:rFonts w:ascii="EucrosiaUPC" w:hAnsi="EucrosiaUPC" w:cs="EucrosiaUPC"/>
                <w:sz w:val="30"/>
                <w:szCs w:val="30"/>
                <w:cs/>
              </w:rPr>
              <w:t xml:space="preserve"> แล้วกิจการสรุปว่ากิจกรรมของกิจการไม่ใช่กิจกรรมที่เกี่ยวข้องกับการประกันภัยเป็นหลัก ให้กิจการเปิดเผยข้อมูลต่อไปนี้ในแต่ละรอบระยะเวลารายงานก่อนที่กิจการจะเริ่มปฏิบัติตาม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7</w:t>
            </w:r>
          </w:p>
        </w:tc>
        <w:tc>
          <w:tcPr>
            <w:tcW w:w="1138" w:type="dxa"/>
            <w:shd w:val="clear" w:color="auto" w:fill="auto"/>
          </w:tcPr>
          <w:p w14:paraId="2DB01FD7"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8C250BF" w14:textId="639A929D"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4827974"/>
            <w14:checkbox>
              <w14:checked w14:val="0"/>
              <w14:checkedState w14:val="2612" w14:font="MS Gothic"/>
              <w14:uncheckedState w14:val="2610" w14:font="MS Gothic"/>
            </w14:checkbox>
          </w:sdtPr>
          <w:sdtContent>
            <w:tc>
              <w:tcPr>
                <w:tcW w:w="810" w:type="dxa"/>
                <w:shd w:val="clear" w:color="auto" w:fill="FFF2CC" w:themeFill="accent4" w:themeFillTint="33"/>
              </w:tcPr>
              <w:p w14:paraId="7A46BF00" w14:textId="6166665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5426972"/>
            <w14:checkbox>
              <w14:checked w14:val="0"/>
              <w14:checkedState w14:val="2612" w14:font="MS Gothic"/>
              <w14:uncheckedState w14:val="2610" w14:font="MS Gothic"/>
            </w14:checkbox>
          </w:sdtPr>
          <w:sdtContent>
            <w:tc>
              <w:tcPr>
                <w:tcW w:w="805" w:type="dxa"/>
                <w:shd w:val="clear" w:color="auto" w:fill="FFF2CC" w:themeFill="accent4" w:themeFillTint="33"/>
              </w:tcPr>
              <w:p w14:paraId="071A68FA" w14:textId="731C0DB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7543522"/>
            <w14:checkbox>
              <w14:checked w14:val="0"/>
              <w14:checkedState w14:val="2612" w14:font="MS Gothic"/>
              <w14:uncheckedState w14:val="2610" w14:font="MS Gothic"/>
            </w14:checkbox>
          </w:sdtPr>
          <w:sdtContent>
            <w:tc>
              <w:tcPr>
                <w:tcW w:w="1085" w:type="dxa"/>
                <w:shd w:val="clear" w:color="auto" w:fill="FFF2CC" w:themeFill="accent4" w:themeFillTint="33"/>
              </w:tcPr>
              <w:p w14:paraId="1B39E99B" w14:textId="43A51EA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3591150"/>
            <w:placeholder>
              <w:docPart w:val="9F7FAE0BB7F841C0B96AAC43C780565A"/>
            </w:placeholder>
            <w:showingPlcHdr/>
          </w:sdtPr>
          <w:sdtContent>
            <w:tc>
              <w:tcPr>
                <w:tcW w:w="1440" w:type="dxa"/>
                <w:shd w:val="clear" w:color="auto" w:fill="FFF2CC" w:themeFill="accent4" w:themeFillTint="33"/>
              </w:tcPr>
              <w:p w14:paraId="17C3AE49" w14:textId="64108C12"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0DCB8D8" w14:textId="77777777" w:rsidTr="00571AFD">
        <w:trPr>
          <w:trHeight w:val="373"/>
        </w:trPr>
        <w:tc>
          <w:tcPr>
            <w:tcW w:w="1292" w:type="dxa"/>
          </w:tcPr>
          <w:p w14:paraId="69A9FF9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ง</w:t>
            </w:r>
            <w:r w:rsidRPr="00C5062F">
              <w:rPr>
                <w:rFonts w:ascii="EucrosiaUPC" w:hAnsi="EucrosiaUPC" w:cs="EucrosiaUPC"/>
                <w:sz w:val="30"/>
                <w:szCs w:val="30"/>
              </w:rPr>
              <w:t>.1</w:t>
            </w:r>
          </w:p>
        </w:tc>
        <w:tc>
          <w:tcPr>
            <w:tcW w:w="7200" w:type="dxa"/>
            <w:shd w:val="clear" w:color="auto" w:fill="auto"/>
          </w:tcPr>
          <w:p w14:paraId="39BE1BF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ข้อเท็จจริงที่ว่ากิจการไม่เข้าเงื่อนไขการยกเว้นการถือปฏิบัติตาม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7 </w:t>
            </w:r>
            <w:r w:rsidRPr="00C5062F">
              <w:rPr>
                <w:rFonts w:ascii="EucrosiaUPC" w:hAnsi="EucrosiaUPC" w:cs="EucrosiaUPC"/>
                <w:sz w:val="30"/>
                <w:szCs w:val="30"/>
                <w:cs/>
              </w:rPr>
              <w:t>เป็นการชั่วคราว</w:t>
            </w:r>
          </w:p>
        </w:tc>
        <w:tc>
          <w:tcPr>
            <w:tcW w:w="1138" w:type="dxa"/>
            <w:shd w:val="clear" w:color="auto" w:fill="auto"/>
          </w:tcPr>
          <w:p w14:paraId="4D42C437"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156E5FC1" w14:textId="3BF77630"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30053427"/>
            <w14:checkbox>
              <w14:checked w14:val="0"/>
              <w14:checkedState w14:val="2612" w14:font="MS Gothic"/>
              <w14:uncheckedState w14:val="2610" w14:font="MS Gothic"/>
            </w14:checkbox>
          </w:sdtPr>
          <w:sdtContent>
            <w:tc>
              <w:tcPr>
                <w:tcW w:w="810" w:type="dxa"/>
                <w:shd w:val="clear" w:color="auto" w:fill="FFF2CC" w:themeFill="accent4" w:themeFillTint="33"/>
              </w:tcPr>
              <w:p w14:paraId="584025AC" w14:textId="46EBC7F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7998239"/>
            <w14:checkbox>
              <w14:checked w14:val="0"/>
              <w14:checkedState w14:val="2612" w14:font="MS Gothic"/>
              <w14:uncheckedState w14:val="2610" w14:font="MS Gothic"/>
            </w14:checkbox>
          </w:sdtPr>
          <w:sdtContent>
            <w:tc>
              <w:tcPr>
                <w:tcW w:w="805" w:type="dxa"/>
                <w:shd w:val="clear" w:color="auto" w:fill="FFF2CC" w:themeFill="accent4" w:themeFillTint="33"/>
              </w:tcPr>
              <w:p w14:paraId="2FF21CA4" w14:textId="209F663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0871265"/>
            <w14:checkbox>
              <w14:checked w14:val="0"/>
              <w14:checkedState w14:val="2612" w14:font="MS Gothic"/>
              <w14:uncheckedState w14:val="2610" w14:font="MS Gothic"/>
            </w14:checkbox>
          </w:sdtPr>
          <w:sdtContent>
            <w:tc>
              <w:tcPr>
                <w:tcW w:w="1085" w:type="dxa"/>
                <w:shd w:val="clear" w:color="auto" w:fill="FFF2CC" w:themeFill="accent4" w:themeFillTint="33"/>
              </w:tcPr>
              <w:p w14:paraId="76417B4B" w14:textId="24E4AB4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5254993"/>
            <w:placeholder>
              <w:docPart w:val="1D9E007C53674B70B3F20A5D33FF6F8C"/>
            </w:placeholder>
            <w:showingPlcHdr/>
          </w:sdtPr>
          <w:sdtContent>
            <w:tc>
              <w:tcPr>
                <w:tcW w:w="1440" w:type="dxa"/>
                <w:shd w:val="clear" w:color="auto" w:fill="FFF2CC" w:themeFill="accent4" w:themeFillTint="33"/>
              </w:tcPr>
              <w:p w14:paraId="4923E388" w14:textId="70C1518A"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2821D5D" w14:textId="77777777" w:rsidTr="00571AFD">
        <w:trPr>
          <w:trHeight w:val="373"/>
        </w:trPr>
        <w:tc>
          <w:tcPr>
            <w:tcW w:w="1292" w:type="dxa"/>
          </w:tcPr>
          <w:p w14:paraId="2EABE12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ง</w:t>
            </w:r>
            <w:r w:rsidRPr="00C5062F">
              <w:rPr>
                <w:rFonts w:ascii="EucrosiaUPC" w:hAnsi="EucrosiaUPC" w:cs="EucrosiaUPC"/>
                <w:sz w:val="30"/>
                <w:szCs w:val="30"/>
              </w:rPr>
              <w:t>.2</w:t>
            </w:r>
          </w:p>
        </w:tc>
        <w:tc>
          <w:tcPr>
            <w:tcW w:w="7200" w:type="dxa"/>
            <w:shd w:val="clear" w:color="auto" w:fill="auto"/>
          </w:tcPr>
          <w:p w14:paraId="12EA69B9"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วันที่ที่การเปลี่ยนแปลงที่เกี่ยวข้องในกิจกรรมนั้นเกิดขึ้น และ</w:t>
            </w:r>
          </w:p>
        </w:tc>
        <w:tc>
          <w:tcPr>
            <w:tcW w:w="1138" w:type="dxa"/>
            <w:shd w:val="clear" w:color="auto" w:fill="auto"/>
          </w:tcPr>
          <w:p w14:paraId="45E68C2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89C71C1" w14:textId="1F7DF185"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18024611"/>
            <w14:checkbox>
              <w14:checked w14:val="0"/>
              <w14:checkedState w14:val="2612" w14:font="MS Gothic"/>
              <w14:uncheckedState w14:val="2610" w14:font="MS Gothic"/>
            </w14:checkbox>
          </w:sdtPr>
          <w:sdtContent>
            <w:tc>
              <w:tcPr>
                <w:tcW w:w="810" w:type="dxa"/>
                <w:shd w:val="clear" w:color="auto" w:fill="FFF2CC" w:themeFill="accent4" w:themeFillTint="33"/>
              </w:tcPr>
              <w:p w14:paraId="6A54350C" w14:textId="0BD50A2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3210381"/>
            <w14:checkbox>
              <w14:checked w14:val="0"/>
              <w14:checkedState w14:val="2612" w14:font="MS Gothic"/>
              <w14:uncheckedState w14:val="2610" w14:font="MS Gothic"/>
            </w14:checkbox>
          </w:sdtPr>
          <w:sdtContent>
            <w:tc>
              <w:tcPr>
                <w:tcW w:w="805" w:type="dxa"/>
                <w:shd w:val="clear" w:color="auto" w:fill="FFF2CC" w:themeFill="accent4" w:themeFillTint="33"/>
              </w:tcPr>
              <w:p w14:paraId="3B8406E5" w14:textId="4C9FEF9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7681143"/>
            <w14:checkbox>
              <w14:checked w14:val="0"/>
              <w14:checkedState w14:val="2612" w14:font="MS Gothic"/>
              <w14:uncheckedState w14:val="2610" w14:font="MS Gothic"/>
            </w14:checkbox>
          </w:sdtPr>
          <w:sdtContent>
            <w:tc>
              <w:tcPr>
                <w:tcW w:w="1085" w:type="dxa"/>
                <w:shd w:val="clear" w:color="auto" w:fill="FFF2CC" w:themeFill="accent4" w:themeFillTint="33"/>
              </w:tcPr>
              <w:p w14:paraId="53094A7E" w14:textId="193A129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83632"/>
            <w:placeholder>
              <w:docPart w:val="582E5E22B54749B6AF2003A22E54AE44"/>
            </w:placeholder>
            <w:showingPlcHdr/>
          </w:sdtPr>
          <w:sdtContent>
            <w:tc>
              <w:tcPr>
                <w:tcW w:w="1440" w:type="dxa"/>
                <w:shd w:val="clear" w:color="auto" w:fill="FFF2CC" w:themeFill="accent4" w:themeFillTint="33"/>
              </w:tcPr>
              <w:p w14:paraId="267BB2AB" w14:textId="698FC687"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A960FFE" w14:textId="77777777" w:rsidTr="00571AFD">
        <w:trPr>
          <w:trHeight w:val="373"/>
        </w:trPr>
        <w:tc>
          <w:tcPr>
            <w:tcW w:w="1292" w:type="dxa"/>
          </w:tcPr>
          <w:p w14:paraId="04AD716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ง</w:t>
            </w:r>
            <w:r w:rsidRPr="00C5062F">
              <w:rPr>
                <w:rFonts w:ascii="EucrosiaUPC" w:hAnsi="EucrosiaUPC" w:cs="EucrosiaUPC"/>
                <w:sz w:val="30"/>
                <w:szCs w:val="30"/>
              </w:rPr>
              <w:t>.3</w:t>
            </w:r>
          </w:p>
        </w:tc>
        <w:tc>
          <w:tcPr>
            <w:tcW w:w="7200" w:type="dxa"/>
            <w:shd w:val="clear" w:color="auto" w:fill="auto"/>
          </w:tcPr>
          <w:p w14:paraId="0CE500CC"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คำอธิบายอย่างละเอียดถึงการเปลี่ยนแปลงในกิจกรรมของกิจการและคำบรรยายเชิงคุณภาพถึงผลกระทบของการเปลี่ยนแปลงนั้นต่องบการเงินของกิจการ</w:t>
            </w:r>
          </w:p>
        </w:tc>
        <w:tc>
          <w:tcPr>
            <w:tcW w:w="1138" w:type="dxa"/>
            <w:shd w:val="clear" w:color="auto" w:fill="auto"/>
          </w:tcPr>
          <w:p w14:paraId="485C4D4D"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180E6FD9" w14:textId="3DA74C3D"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42687798"/>
            <w14:checkbox>
              <w14:checked w14:val="0"/>
              <w14:checkedState w14:val="2612" w14:font="MS Gothic"/>
              <w14:uncheckedState w14:val="2610" w14:font="MS Gothic"/>
            </w14:checkbox>
          </w:sdtPr>
          <w:sdtContent>
            <w:tc>
              <w:tcPr>
                <w:tcW w:w="810" w:type="dxa"/>
                <w:shd w:val="clear" w:color="auto" w:fill="FFF2CC" w:themeFill="accent4" w:themeFillTint="33"/>
              </w:tcPr>
              <w:p w14:paraId="0CAE0C6B" w14:textId="68D9918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440075"/>
            <w14:checkbox>
              <w14:checked w14:val="0"/>
              <w14:checkedState w14:val="2612" w14:font="MS Gothic"/>
              <w14:uncheckedState w14:val="2610" w14:font="MS Gothic"/>
            </w14:checkbox>
          </w:sdtPr>
          <w:sdtContent>
            <w:tc>
              <w:tcPr>
                <w:tcW w:w="805" w:type="dxa"/>
                <w:shd w:val="clear" w:color="auto" w:fill="FFF2CC" w:themeFill="accent4" w:themeFillTint="33"/>
              </w:tcPr>
              <w:p w14:paraId="0C1F1F3E" w14:textId="421B730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0996688"/>
            <w14:checkbox>
              <w14:checked w14:val="0"/>
              <w14:checkedState w14:val="2612" w14:font="MS Gothic"/>
              <w14:uncheckedState w14:val="2610" w14:font="MS Gothic"/>
            </w14:checkbox>
          </w:sdtPr>
          <w:sdtContent>
            <w:tc>
              <w:tcPr>
                <w:tcW w:w="1085" w:type="dxa"/>
                <w:shd w:val="clear" w:color="auto" w:fill="FFF2CC" w:themeFill="accent4" w:themeFillTint="33"/>
              </w:tcPr>
              <w:p w14:paraId="20FE541C" w14:textId="6786CB0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2652359"/>
            <w:placeholder>
              <w:docPart w:val="D28CF43515AF4C2EAAFB71F8B63EB891"/>
            </w:placeholder>
            <w:showingPlcHdr/>
          </w:sdtPr>
          <w:sdtContent>
            <w:tc>
              <w:tcPr>
                <w:tcW w:w="1440" w:type="dxa"/>
                <w:shd w:val="clear" w:color="auto" w:fill="FFF2CC" w:themeFill="accent4" w:themeFillTint="33"/>
              </w:tcPr>
              <w:p w14:paraId="57ED6DB1" w14:textId="485AC9E2"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41C9135" w14:textId="77777777" w:rsidTr="00571AFD">
        <w:trPr>
          <w:trHeight w:val="373"/>
        </w:trPr>
        <w:tc>
          <w:tcPr>
            <w:tcW w:w="1292" w:type="dxa"/>
          </w:tcPr>
          <w:p w14:paraId="79F0644D"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จ</w:t>
            </w:r>
          </w:p>
        </w:tc>
        <w:tc>
          <w:tcPr>
            <w:tcW w:w="7200" w:type="dxa"/>
            <w:shd w:val="clear" w:color="auto" w:fill="auto"/>
          </w:tcPr>
          <w:p w14:paraId="1644E6C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เพื่อปฏิบัติให้เป็นไปตาม</w:t>
            </w:r>
            <w:r w:rsidRPr="00C5062F">
              <w:rPr>
                <w:rFonts w:ascii="EucrosiaUPC" w:hAnsi="EucrosiaUPC" w:cs="EucrosiaUPC"/>
                <w:sz w:val="30"/>
                <w:szCs w:val="30"/>
                <w:lang w:val="en-GB"/>
              </w:rPr>
              <w:t xml:space="preserve"> 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ข.</w:t>
            </w:r>
            <w:r w:rsidRPr="00C5062F">
              <w:rPr>
                <w:rFonts w:ascii="EucrosiaUPC" w:hAnsi="EucrosiaUPC" w:cs="EucrosiaUPC"/>
                <w:sz w:val="30"/>
                <w:szCs w:val="30"/>
              </w:rPr>
              <w:t xml:space="preserve">2 </w:t>
            </w:r>
            <w:r w:rsidRPr="00C5062F">
              <w:rPr>
                <w:rFonts w:ascii="EucrosiaUPC" w:hAnsi="EucrosiaUPC" w:cs="EucrosiaUPC"/>
                <w:sz w:val="30"/>
                <w:szCs w:val="30"/>
                <w:cs/>
              </w:rPr>
              <w:t>ผู้รับประกันภัยต้องเปิดเผยมูลค่ายุติธรรม ณ วันสิ้นรอบระยะเวลารายงานและจำนวนการเปลี่ยนแปลงในมูลค่ายุติธรรมระหว่างงวดสำหรับกลุ่มของสินทรัพย์ทางการเงินสองกลุ่มต่อไปนี้ โดยแสดงแยกจากกัน</w:t>
            </w:r>
          </w:p>
        </w:tc>
        <w:tc>
          <w:tcPr>
            <w:tcW w:w="1138" w:type="dxa"/>
            <w:shd w:val="clear" w:color="auto" w:fill="auto"/>
          </w:tcPr>
          <w:p w14:paraId="6C56C74B"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828885F" w14:textId="5624A098"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17821986"/>
            <w14:checkbox>
              <w14:checked w14:val="0"/>
              <w14:checkedState w14:val="2612" w14:font="MS Gothic"/>
              <w14:uncheckedState w14:val="2610" w14:font="MS Gothic"/>
            </w14:checkbox>
          </w:sdtPr>
          <w:sdtContent>
            <w:tc>
              <w:tcPr>
                <w:tcW w:w="810" w:type="dxa"/>
                <w:shd w:val="clear" w:color="auto" w:fill="FFF2CC" w:themeFill="accent4" w:themeFillTint="33"/>
              </w:tcPr>
              <w:p w14:paraId="18F0EC05" w14:textId="0B417AA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6933130"/>
            <w14:checkbox>
              <w14:checked w14:val="0"/>
              <w14:checkedState w14:val="2612" w14:font="MS Gothic"/>
              <w14:uncheckedState w14:val="2610" w14:font="MS Gothic"/>
            </w14:checkbox>
          </w:sdtPr>
          <w:sdtContent>
            <w:tc>
              <w:tcPr>
                <w:tcW w:w="805" w:type="dxa"/>
                <w:shd w:val="clear" w:color="auto" w:fill="FFF2CC" w:themeFill="accent4" w:themeFillTint="33"/>
              </w:tcPr>
              <w:p w14:paraId="6D9B416C" w14:textId="0E4D4A8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9821416"/>
            <w14:checkbox>
              <w14:checked w14:val="0"/>
              <w14:checkedState w14:val="2612" w14:font="MS Gothic"/>
              <w14:uncheckedState w14:val="2610" w14:font="MS Gothic"/>
            </w14:checkbox>
          </w:sdtPr>
          <w:sdtContent>
            <w:tc>
              <w:tcPr>
                <w:tcW w:w="1085" w:type="dxa"/>
                <w:shd w:val="clear" w:color="auto" w:fill="FFF2CC" w:themeFill="accent4" w:themeFillTint="33"/>
              </w:tcPr>
              <w:p w14:paraId="7829C29E" w14:textId="582AE3C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3781279"/>
            <w:placeholder>
              <w:docPart w:val="3276E932C62245F0A75B516479A74733"/>
            </w:placeholder>
            <w:showingPlcHdr/>
          </w:sdtPr>
          <w:sdtContent>
            <w:tc>
              <w:tcPr>
                <w:tcW w:w="1440" w:type="dxa"/>
                <w:shd w:val="clear" w:color="auto" w:fill="FFF2CC" w:themeFill="accent4" w:themeFillTint="33"/>
              </w:tcPr>
              <w:p w14:paraId="751C274C" w14:textId="78124D7C"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DB03AD1" w14:textId="77777777" w:rsidTr="00571AFD">
        <w:trPr>
          <w:trHeight w:val="373"/>
        </w:trPr>
        <w:tc>
          <w:tcPr>
            <w:tcW w:w="1292" w:type="dxa"/>
          </w:tcPr>
          <w:p w14:paraId="66FB8F2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จ</w:t>
            </w:r>
            <w:r w:rsidRPr="00C5062F">
              <w:rPr>
                <w:rFonts w:ascii="EucrosiaUPC" w:hAnsi="EucrosiaUPC" w:cs="EucrosiaUPC"/>
                <w:sz w:val="30"/>
                <w:szCs w:val="30"/>
              </w:rPr>
              <w:t>.1</w:t>
            </w:r>
          </w:p>
        </w:tc>
        <w:tc>
          <w:tcPr>
            <w:tcW w:w="7200" w:type="dxa"/>
            <w:shd w:val="clear" w:color="auto" w:fill="auto"/>
          </w:tcPr>
          <w:p w14:paraId="5BB05A8F" w14:textId="0A9F02BE"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สินทรัพย์ทางการเงินที่ข้อกำหนดตามสัญญา ซึ่งทำให้เกิดกระแสเงินสดซึ่งเป็นการจ่ายเพียงเงินต้นและดอกเบี้ยจากยอดคงเหลือของเงินต้นในวันที่กำหนดไว้ (กล่าวคือสินทรัพย์ทางการเงินที่เข้าเงื่อนไขตาม</w:t>
            </w:r>
            <w:r w:rsidRPr="00C5062F">
              <w:rPr>
                <w:rFonts w:ascii="EucrosiaUPC" w:hAnsi="EucrosiaUPC" w:cs="EucrosiaUPC"/>
                <w:sz w:val="30"/>
                <w:szCs w:val="30"/>
                <w:lang w:val="en-GB"/>
              </w:rPr>
              <w:t xml:space="preserve"> TFRS </w:t>
            </w:r>
            <w:r w:rsidRPr="00C5062F">
              <w:rPr>
                <w:rFonts w:ascii="EucrosiaUPC" w:hAnsi="EucrosiaUPC" w:cs="EucrosiaUPC"/>
                <w:sz w:val="30"/>
                <w:szCs w:val="30"/>
              </w:rPr>
              <w:t>9</w:t>
            </w:r>
            <w:r w:rsidRPr="00C5062F">
              <w:rPr>
                <w:rFonts w:ascii="EucrosiaUPC" w:hAnsi="EucrosiaUPC" w:cs="EucrosiaUPC"/>
                <w:sz w:val="30"/>
                <w:szCs w:val="30"/>
                <w:lang w:val="en-GB"/>
              </w:rPr>
              <w:t>.4.1.2.2</w:t>
            </w:r>
            <w:r w:rsidRPr="00C5062F">
              <w:rPr>
                <w:rFonts w:ascii="EucrosiaUPC" w:hAnsi="EucrosiaUPC" w:cs="EucrosiaUPC"/>
                <w:sz w:val="30"/>
                <w:szCs w:val="30"/>
                <w:cs/>
              </w:rPr>
              <w:t xml:space="preserve"> และ </w:t>
            </w:r>
            <w:r w:rsidRPr="00C5062F">
              <w:rPr>
                <w:rFonts w:ascii="EucrosiaUPC" w:hAnsi="EucrosiaUPC" w:cs="EucrosiaUPC"/>
                <w:sz w:val="30"/>
                <w:szCs w:val="30"/>
                <w:lang w:val="en-GB"/>
              </w:rPr>
              <w:t xml:space="preserve">TFRS </w:t>
            </w:r>
            <w:r w:rsidRPr="00C5062F">
              <w:rPr>
                <w:rFonts w:ascii="EucrosiaUPC" w:hAnsi="EucrosiaUPC" w:cs="EucrosiaUPC"/>
                <w:sz w:val="30"/>
                <w:szCs w:val="30"/>
              </w:rPr>
              <w:t>9</w:t>
            </w:r>
            <w:r w:rsidRPr="00C5062F">
              <w:rPr>
                <w:rFonts w:ascii="EucrosiaUPC" w:hAnsi="EucrosiaUPC" w:cs="EucrosiaUPC"/>
                <w:sz w:val="30"/>
                <w:szCs w:val="30"/>
                <w:lang w:val="en-GB"/>
              </w:rPr>
              <w:t>.4.1.2</w:t>
            </w:r>
            <w:r w:rsidRPr="00C5062F">
              <w:rPr>
                <w:rFonts w:ascii="EucrosiaUPC" w:hAnsi="EucrosiaUPC" w:cs="EucrosiaUPC"/>
                <w:sz w:val="30"/>
                <w:szCs w:val="30"/>
                <w:cs/>
                <w:lang w:val="en-GB"/>
              </w:rPr>
              <w:t>ก</w:t>
            </w:r>
            <w:r w:rsidRPr="00C5062F">
              <w:rPr>
                <w:rFonts w:ascii="EucrosiaUPC" w:hAnsi="EucrosiaUPC" w:cs="EucrosiaUPC"/>
                <w:sz w:val="30"/>
                <w:szCs w:val="30"/>
              </w:rPr>
              <w:t>.2</w:t>
            </w:r>
            <w:r w:rsidRPr="00C5062F">
              <w:rPr>
                <w:rFonts w:ascii="EucrosiaUPC" w:hAnsi="EucrosiaUPC" w:cs="EucrosiaUPC"/>
                <w:sz w:val="30"/>
                <w:szCs w:val="30"/>
                <w:cs/>
              </w:rPr>
              <w:t>) โดยไม่รวมสินทรัพย์ทางการเงินใดๆ ที่เข้านิยามการถือไว้เพื่อค้าตาม</w:t>
            </w:r>
            <w:r w:rsidRPr="00C5062F">
              <w:rPr>
                <w:rFonts w:ascii="EucrosiaUPC" w:hAnsi="EucrosiaUPC" w:cs="EucrosiaUPC"/>
                <w:sz w:val="30"/>
                <w:szCs w:val="30"/>
              </w:rPr>
              <w:t xml:space="preserve"> TFRS 9</w:t>
            </w:r>
            <w:r w:rsidRPr="00C5062F">
              <w:rPr>
                <w:rFonts w:ascii="EucrosiaUPC" w:hAnsi="EucrosiaUPC" w:cs="EucrosiaUPC"/>
                <w:sz w:val="30"/>
                <w:szCs w:val="30"/>
                <w:cs/>
              </w:rPr>
              <w:t xml:space="preserve"> หรือที่กิจการบริหารและประเมินผลงานด้วยการประเมินมูลค่ายุติธรรม (ดู</w:t>
            </w:r>
            <w:r w:rsidRPr="00C5062F">
              <w:rPr>
                <w:rFonts w:ascii="EucrosiaUPC" w:hAnsi="EucrosiaUPC" w:cs="EucrosiaUPC"/>
                <w:sz w:val="30"/>
                <w:szCs w:val="30"/>
              </w:rPr>
              <w:t xml:space="preserve"> TFRS 9.</w:t>
            </w:r>
            <w:r w:rsidRPr="00C5062F">
              <w:rPr>
                <w:rFonts w:ascii="EucrosiaUPC" w:hAnsi="EucrosiaUPC" w:cs="EucrosiaUPC"/>
                <w:sz w:val="30"/>
                <w:szCs w:val="30"/>
                <w:cs/>
              </w:rPr>
              <w:t>ข</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p>
        </w:tc>
        <w:tc>
          <w:tcPr>
            <w:tcW w:w="1138" w:type="dxa"/>
            <w:shd w:val="clear" w:color="auto" w:fill="auto"/>
          </w:tcPr>
          <w:p w14:paraId="178EF60B"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281D285" w14:textId="4A1261D4"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6800758"/>
            <w14:checkbox>
              <w14:checked w14:val="0"/>
              <w14:checkedState w14:val="2612" w14:font="MS Gothic"/>
              <w14:uncheckedState w14:val="2610" w14:font="MS Gothic"/>
            </w14:checkbox>
          </w:sdtPr>
          <w:sdtContent>
            <w:tc>
              <w:tcPr>
                <w:tcW w:w="810" w:type="dxa"/>
                <w:shd w:val="clear" w:color="auto" w:fill="FFF2CC" w:themeFill="accent4" w:themeFillTint="33"/>
              </w:tcPr>
              <w:p w14:paraId="33B44269" w14:textId="6A4D9D7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3903478"/>
            <w14:checkbox>
              <w14:checked w14:val="0"/>
              <w14:checkedState w14:val="2612" w14:font="MS Gothic"/>
              <w14:uncheckedState w14:val="2610" w14:font="MS Gothic"/>
            </w14:checkbox>
          </w:sdtPr>
          <w:sdtContent>
            <w:tc>
              <w:tcPr>
                <w:tcW w:w="805" w:type="dxa"/>
                <w:shd w:val="clear" w:color="auto" w:fill="FFF2CC" w:themeFill="accent4" w:themeFillTint="33"/>
              </w:tcPr>
              <w:p w14:paraId="2564722A" w14:textId="3E9E10A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4777629"/>
            <w14:checkbox>
              <w14:checked w14:val="0"/>
              <w14:checkedState w14:val="2612" w14:font="MS Gothic"/>
              <w14:uncheckedState w14:val="2610" w14:font="MS Gothic"/>
            </w14:checkbox>
          </w:sdtPr>
          <w:sdtContent>
            <w:tc>
              <w:tcPr>
                <w:tcW w:w="1085" w:type="dxa"/>
                <w:shd w:val="clear" w:color="auto" w:fill="FFF2CC" w:themeFill="accent4" w:themeFillTint="33"/>
              </w:tcPr>
              <w:p w14:paraId="197C7BB1" w14:textId="50F2BD2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6169867"/>
            <w:placeholder>
              <w:docPart w:val="71D0E77DC39C4647B700880E4970EB39"/>
            </w:placeholder>
            <w:showingPlcHdr/>
          </w:sdtPr>
          <w:sdtContent>
            <w:tc>
              <w:tcPr>
                <w:tcW w:w="1440" w:type="dxa"/>
                <w:shd w:val="clear" w:color="auto" w:fill="FFF2CC" w:themeFill="accent4" w:themeFillTint="33"/>
              </w:tcPr>
              <w:p w14:paraId="57A20540" w14:textId="0215679B"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6E2B4DF" w14:textId="77777777" w:rsidTr="00571AFD">
        <w:trPr>
          <w:trHeight w:val="373"/>
        </w:trPr>
        <w:tc>
          <w:tcPr>
            <w:tcW w:w="1292" w:type="dxa"/>
          </w:tcPr>
          <w:p w14:paraId="6CCD6A9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จ</w:t>
            </w:r>
            <w:r w:rsidRPr="00C5062F">
              <w:rPr>
                <w:rFonts w:ascii="EucrosiaUPC" w:hAnsi="EucrosiaUPC" w:cs="EucrosiaUPC"/>
                <w:sz w:val="30"/>
                <w:szCs w:val="30"/>
              </w:rPr>
              <w:t>.2</w:t>
            </w:r>
          </w:p>
        </w:tc>
        <w:tc>
          <w:tcPr>
            <w:tcW w:w="7200" w:type="dxa"/>
            <w:shd w:val="clear" w:color="auto" w:fill="auto"/>
          </w:tcPr>
          <w:p w14:paraId="1F7E4C9E"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สินทรัพย์ทางการเงินทั้งหมดนอกเหนือจากที่ระบุใน</w:t>
            </w:r>
            <w:r w:rsidRPr="00C5062F">
              <w:rPr>
                <w:rFonts w:ascii="EucrosiaUPC" w:hAnsi="EucrosiaUPC" w:cs="EucrosiaUPC"/>
                <w:sz w:val="30"/>
                <w:szCs w:val="30"/>
              </w:rPr>
              <w:t xml:space="preserve"> TFRS 4.39</w:t>
            </w:r>
            <w:r w:rsidRPr="00C5062F">
              <w:rPr>
                <w:rFonts w:ascii="EucrosiaUPC" w:hAnsi="EucrosiaUPC" w:cs="EucrosiaUPC"/>
                <w:sz w:val="30"/>
                <w:szCs w:val="30"/>
                <w:cs/>
              </w:rPr>
              <w:t>จ.</w:t>
            </w:r>
            <w:r w:rsidRPr="00C5062F">
              <w:rPr>
                <w:rFonts w:ascii="EucrosiaUPC" w:hAnsi="EucrosiaUPC" w:cs="EucrosiaUPC"/>
                <w:sz w:val="30"/>
                <w:szCs w:val="30"/>
              </w:rPr>
              <w:t xml:space="preserve">1 </w:t>
            </w:r>
            <w:r w:rsidRPr="00C5062F">
              <w:rPr>
                <w:rFonts w:ascii="EucrosiaUPC" w:hAnsi="EucrosiaUPC" w:cs="EucrosiaUPC"/>
                <w:sz w:val="30"/>
                <w:szCs w:val="30"/>
                <w:cs/>
              </w:rPr>
              <w:t>นั้นคือสินทรัพย์ทางการเงินใดๆ ที่</w:t>
            </w:r>
          </w:p>
        </w:tc>
        <w:tc>
          <w:tcPr>
            <w:tcW w:w="1138" w:type="dxa"/>
            <w:shd w:val="clear" w:color="auto" w:fill="auto"/>
          </w:tcPr>
          <w:p w14:paraId="4B4DFA54"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09893373" w14:textId="3E3FD96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79366381"/>
            <w14:checkbox>
              <w14:checked w14:val="0"/>
              <w14:checkedState w14:val="2612" w14:font="MS Gothic"/>
              <w14:uncheckedState w14:val="2610" w14:font="MS Gothic"/>
            </w14:checkbox>
          </w:sdtPr>
          <w:sdtContent>
            <w:tc>
              <w:tcPr>
                <w:tcW w:w="810" w:type="dxa"/>
                <w:shd w:val="clear" w:color="auto" w:fill="FFF2CC" w:themeFill="accent4" w:themeFillTint="33"/>
              </w:tcPr>
              <w:p w14:paraId="38BF8515" w14:textId="7FA0650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1966771"/>
            <w14:checkbox>
              <w14:checked w14:val="0"/>
              <w14:checkedState w14:val="2612" w14:font="MS Gothic"/>
              <w14:uncheckedState w14:val="2610" w14:font="MS Gothic"/>
            </w14:checkbox>
          </w:sdtPr>
          <w:sdtContent>
            <w:tc>
              <w:tcPr>
                <w:tcW w:w="805" w:type="dxa"/>
                <w:shd w:val="clear" w:color="auto" w:fill="FFF2CC" w:themeFill="accent4" w:themeFillTint="33"/>
              </w:tcPr>
              <w:p w14:paraId="2661472E" w14:textId="5BF7CEA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9658960"/>
            <w14:checkbox>
              <w14:checked w14:val="0"/>
              <w14:checkedState w14:val="2612" w14:font="MS Gothic"/>
              <w14:uncheckedState w14:val="2610" w14:font="MS Gothic"/>
            </w14:checkbox>
          </w:sdtPr>
          <w:sdtContent>
            <w:tc>
              <w:tcPr>
                <w:tcW w:w="1085" w:type="dxa"/>
                <w:shd w:val="clear" w:color="auto" w:fill="FFF2CC" w:themeFill="accent4" w:themeFillTint="33"/>
              </w:tcPr>
              <w:p w14:paraId="7CF46D4C" w14:textId="470F288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9017781"/>
            <w:placeholder>
              <w:docPart w:val="39E275861D9B41DF8A21DF0E662EAFFA"/>
            </w:placeholder>
            <w:showingPlcHdr/>
          </w:sdtPr>
          <w:sdtContent>
            <w:tc>
              <w:tcPr>
                <w:tcW w:w="1440" w:type="dxa"/>
                <w:shd w:val="clear" w:color="auto" w:fill="FFF2CC" w:themeFill="accent4" w:themeFillTint="33"/>
              </w:tcPr>
              <w:p w14:paraId="481208A6" w14:textId="101F0C55"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E30707" w:rsidRPr="00C5062F" w14:paraId="0BAD8379" w14:textId="77777777" w:rsidTr="00571AFD">
        <w:trPr>
          <w:trHeight w:val="373"/>
        </w:trPr>
        <w:tc>
          <w:tcPr>
            <w:tcW w:w="1292" w:type="dxa"/>
          </w:tcPr>
          <w:p w14:paraId="7241D6C7" w14:textId="77777777" w:rsidR="00571AFD" w:rsidRPr="00C5062F" w:rsidRDefault="00571AFD" w:rsidP="00571AFD">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จ</w:t>
            </w:r>
            <w:r w:rsidRPr="00C5062F">
              <w:rPr>
                <w:rFonts w:ascii="EucrosiaUPC" w:hAnsi="EucrosiaUPC" w:cs="EucrosiaUPC"/>
                <w:sz w:val="30"/>
                <w:szCs w:val="30"/>
              </w:rPr>
              <w:t>.2.1</w:t>
            </w:r>
          </w:p>
        </w:tc>
        <w:tc>
          <w:tcPr>
            <w:tcW w:w="7200" w:type="dxa"/>
            <w:shd w:val="clear" w:color="auto" w:fill="auto"/>
          </w:tcPr>
          <w:p w14:paraId="62D99597" w14:textId="77777777" w:rsidR="00571AFD" w:rsidRPr="00C5062F" w:rsidRDefault="00571AFD" w:rsidP="00571AFD">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rPr>
              <w:tab/>
            </w:r>
            <w:r w:rsidRPr="00C5062F">
              <w:rPr>
                <w:rFonts w:ascii="EucrosiaUPC" w:hAnsi="EucrosiaUPC" w:cs="EucrosiaUPC"/>
                <w:sz w:val="30"/>
                <w:szCs w:val="30"/>
                <w:cs/>
              </w:rPr>
              <w:t>ข้อกำหนดตามสัญญา ซึ่งไม่ทำให้เกิดกระแสเงินสดซึ่งเป็นการจ่ายเพียงเงินต้นและดอกเบี้ยจากยอดคงเหลือของเงินต้นในวันที่กำหนดไว้</w:t>
            </w:r>
          </w:p>
        </w:tc>
        <w:tc>
          <w:tcPr>
            <w:tcW w:w="1138" w:type="dxa"/>
            <w:shd w:val="clear" w:color="auto" w:fill="auto"/>
          </w:tcPr>
          <w:p w14:paraId="504CA117"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auto"/>
          </w:tcPr>
          <w:p w14:paraId="26CCC407"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FFF2CC" w:themeFill="accent4" w:themeFillTint="33"/>
          </w:tcPr>
          <w:p w14:paraId="5A7BE4AD" w14:textId="77777777" w:rsidR="00571AFD" w:rsidRPr="00C5062F" w:rsidRDefault="00571AFD" w:rsidP="00571AFD">
            <w:pPr>
              <w:jc w:val="center"/>
              <w:rPr>
                <w:rFonts w:ascii="EucrosiaUPC" w:hAnsi="EucrosiaUPC" w:cs="EucrosiaUPC"/>
                <w:b/>
                <w:bCs/>
                <w:sz w:val="30"/>
                <w:szCs w:val="30"/>
                <w:cs/>
                <w:lang w:val="en-GB"/>
              </w:rPr>
            </w:pPr>
          </w:p>
        </w:tc>
        <w:tc>
          <w:tcPr>
            <w:tcW w:w="805" w:type="dxa"/>
            <w:shd w:val="clear" w:color="auto" w:fill="FFF2CC" w:themeFill="accent4" w:themeFillTint="33"/>
          </w:tcPr>
          <w:p w14:paraId="5E009B96" w14:textId="77777777" w:rsidR="00571AFD" w:rsidRPr="00C5062F" w:rsidRDefault="00571AFD" w:rsidP="00571AFD">
            <w:pPr>
              <w:jc w:val="center"/>
              <w:rPr>
                <w:rFonts w:ascii="EucrosiaUPC" w:hAnsi="EucrosiaUPC" w:cs="EucrosiaUPC"/>
                <w:b/>
                <w:bCs/>
                <w:sz w:val="30"/>
                <w:szCs w:val="30"/>
                <w:cs/>
                <w:lang w:val="en-GB"/>
              </w:rPr>
            </w:pPr>
          </w:p>
        </w:tc>
        <w:tc>
          <w:tcPr>
            <w:tcW w:w="1085" w:type="dxa"/>
            <w:shd w:val="clear" w:color="auto" w:fill="FFF2CC" w:themeFill="accent4" w:themeFillTint="33"/>
          </w:tcPr>
          <w:p w14:paraId="585DA20E" w14:textId="77777777" w:rsidR="00571AFD" w:rsidRPr="00C5062F" w:rsidRDefault="00571AFD" w:rsidP="00571AFD">
            <w:pPr>
              <w:jc w:val="center"/>
              <w:rPr>
                <w:rFonts w:ascii="EucrosiaUPC" w:hAnsi="EucrosiaUPC" w:cs="EucrosiaUPC"/>
                <w:b/>
                <w:bCs/>
                <w:sz w:val="30"/>
                <w:szCs w:val="30"/>
                <w:cs/>
                <w:lang w:val="en-GB"/>
              </w:rPr>
            </w:pPr>
          </w:p>
        </w:tc>
        <w:tc>
          <w:tcPr>
            <w:tcW w:w="1440" w:type="dxa"/>
            <w:shd w:val="clear" w:color="auto" w:fill="FFF2CC" w:themeFill="accent4" w:themeFillTint="33"/>
          </w:tcPr>
          <w:p w14:paraId="1B1EE7C0" w14:textId="77777777" w:rsidR="00571AFD" w:rsidRPr="00C5062F" w:rsidRDefault="00571AFD" w:rsidP="006220F2">
            <w:pPr>
              <w:rPr>
                <w:rFonts w:ascii="EucrosiaUPC" w:hAnsi="EucrosiaUPC" w:cs="EucrosiaUPC"/>
                <w:b/>
                <w:bCs/>
                <w:sz w:val="30"/>
                <w:szCs w:val="30"/>
                <w:cs/>
                <w:lang w:val="en-GB"/>
              </w:rPr>
            </w:pPr>
          </w:p>
        </w:tc>
      </w:tr>
      <w:tr w:rsidR="00E30707" w:rsidRPr="00C5062F" w14:paraId="7E41B9F2" w14:textId="77777777" w:rsidTr="00571AFD">
        <w:trPr>
          <w:trHeight w:val="373"/>
        </w:trPr>
        <w:tc>
          <w:tcPr>
            <w:tcW w:w="1292" w:type="dxa"/>
          </w:tcPr>
          <w:p w14:paraId="1A9980D1" w14:textId="77777777" w:rsidR="00571AFD" w:rsidRPr="00C5062F" w:rsidRDefault="00571AFD" w:rsidP="00571AFD">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จ</w:t>
            </w:r>
            <w:r w:rsidRPr="00C5062F">
              <w:rPr>
                <w:rFonts w:ascii="EucrosiaUPC" w:hAnsi="EucrosiaUPC" w:cs="EucrosiaUPC"/>
                <w:sz w:val="30"/>
                <w:szCs w:val="30"/>
              </w:rPr>
              <w:t>.2.2</w:t>
            </w:r>
          </w:p>
        </w:tc>
        <w:tc>
          <w:tcPr>
            <w:tcW w:w="7200" w:type="dxa"/>
            <w:shd w:val="clear" w:color="auto" w:fill="auto"/>
          </w:tcPr>
          <w:p w14:paraId="0DEF8CD3" w14:textId="77777777" w:rsidR="00571AFD" w:rsidRPr="00C5062F" w:rsidRDefault="00571AFD" w:rsidP="00571AFD">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เข้านิยามการถือไว้เพื่อค้าใน</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9 </w:t>
            </w:r>
            <w:r w:rsidRPr="00C5062F">
              <w:rPr>
                <w:rFonts w:ascii="EucrosiaUPC" w:hAnsi="EucrosiaUPC" w:cs="EucrosiaUPC"/>
                <w:sz w:val="30"/>
                <w:szCs w:val="30"/>
                <w:cs/>
              </w:rPr>
              <w:t>หรือ</w:t>
            </w:r>
          </w:p>
        </w:tc>
        <w:tc>
          <w:tcPr>
            <w:tcW w:w="1138" w:type="dxa"/>
            <w:shd w:val="clear" w:color="auto" w:fill="auto"/>
          </w:tcPr>
          <w:p w14:paraId="39FA254A"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auto"/>
          </w:tcPr>
          <w:p w14:paraId="4C7548EC"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FFF2CC" w:themeFill="accent4" w:themeFillTint="33"/>
          </w:tcPr>
          <w:p w14:paraId="781FF251" w14:textId="77777777" w:rsidR="00571AFD" w:rsidRPr="00C5062F" w:rsidRDefault="00571AFD" w:rsidP="00571AFD">
            <w:pPr>
              <w:jc w:val="center"/>
              <w:rPr>
                <w:rFonts w:ascii="EucrosiaUPC" w:hAnsi="EucrosiaUPC" w:cs="EucrosiaUPC"/>
                <w:b/>
                <w:bCs/>
                <w:sz w:val="30"/>
                <w:szCs w:val="30"/>
                <w:cs/>
                <w:lang w:val="en-GB"/>
              </w:rPr>
            </w:pPr>
          </w:p>
        </w:tc>
        <w:tc>
          <w:tcPr>
            <w:tcW w:w="805" w:type="dxa"/>
            <w:shd w:val="clear" w:color="auto" w:fill="FFF2CC" w:themeFill="accent4" w:themeFillTint="33"/>
          </w:tcPr>
          <w:p w14:paraId="7C9FF918" w14:textId="77777777" w:rsidR="00571AFD" w:rsidRPr="00C5062F" w:rsidRDefault="00571AFD" w:rsidP="00571AFD">
            <w:pPr>
              <w:jc w:val="center"/>
              <w:rPr>
                <w:rFonts w:ascii="EucrosiaUPC" w:hAnsi="EucrosiaUPC" w:cs="EucrosiaUPC"/>
                <w:b/>
                <w:bCs/>
                <w:sz w:val="30"/>
                <w:szCs w:val="30"/>
                <w:cs/>
                <w:lang w:val="en-GB"/>
              </w:rPr>
            </w:pPr>
          </w:p>
        </w:tc>
        <w:tc>
          <w:tcPr>
            <w:tcW w:w="1085" w:type="dxa"/>
            <w:shd w:val="clear" w:color="auto" w:fill="FFF2CC" w:themeFill="accent4" w:themeFillTint="33"/>
          </w:tcPr>
          <w:p w14:paraId="20240EAC" w14:textId="77777777" w:rsidR="00571AFD" w:rsidRPr="00C5062F" w:rsidRDefault="00571AFD" w:rsidP="00571AFD">
            <w:pPr>
              <w:jc w:val="center"/>
              <w:rPr>
                <w:rFonts w:ascii="EucrosiaUPC" w:hAnsi="EucrosiaUPC" w:cs="EucrosiaUPC"/>
                <w:b/>
                <w:bCs/>
                <w:sz w:val="30"/>
                <w:szCs w:val="30"/>
                <w:cs/>
                <w:lang w:val="en-GB"/>
              </w:rPr>
            </w:pPr>
          </w:p>
        </w:tc>
        <w:tc>
          <w:tcPr>
            <w:tcW w:w="1440" w:type="dxa"/>
            <w:shd w:val="clear" w:color="auto" w:fill="FFF2CC" w:themeFill="accent4" w:themeFillTint="33"/>
          </w:tcPr>
          <w:p w14:paraId="2253A731" w14:textId="77777777" w:rsidR="00571AFD" w:rsidRPr="00C5062F" w:rsidRDefault="00571AFD" w:rsidP="006220F2">
            <w:pPr>
              <w:rPr>
                <w:rFonts w:ascii="EucrosiaUPC" w:hAnsi="EucrosiaUPC" w:cs="EucrosiaUPC"/>
                <w:b/>
                <w:bCs/>
                <w:sz w:val="30"/>
                <w:szCs w:val="30"/>
                <w:cs/>
                <w:lang w:val="en-GB"/>
              </w:rPr>
            </w:pPr>
          </w:p>
        </w:tc>
      </w:tr>
      <w:tr w:rsidR="00E30707" w:rsidRPr="00C5062F" w14:paraId="1D60911B" w14:textId="77777777" w:rsidTr="00571AFD">
        <w:trPr>
          <w:trHeight w:val="373"/>
        </w:trPr>
        <w:tc>
          <w:tcPr>
            <w:tcW w:w="1292" w:type="dxa"/>
          </w:tcPr>
          <w:p w14:paraId="3A876D21" w14:textId="77777777" w:rsidR="00571AFD" w:rsidRPr="00C5062F" w:rsidRDefault="00571AFD" w:rsidP="00571AFD">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จ</w:t>
            </w:r>
            <w:r w:rsidRPr="00C5062F">
              <w:rPr>
                <w:rFonts w:ascii="EucrosiaUPC" w:hAnsi="EucrosiaUPC" w:cs="EucrosiaUPC"/>
                <w:sz w:val="30"/>
                <w:szCs w:val="30"/>
              </w:rPr>
              <w:t>.2.3</w:t>
            </w:r>
          </w:p>
        </w:tc>
        <w:tc>
          <w:tcPr>
            <w:tcW w:w="7200" w:type="dxa"/>
            <w:shd w:val="clear" w:color="auto" w:fill="auto"/>
          </w:tcPr>
          <w:p w14:paraId="78725A56" w14:textId="77777777" w:rsidR="00571AFD" w:rsidRPr="00C5062F" w:rsidRDefault="00571AFD" w:rsidP="00571AFD">
            <w:pPr>
              <w:tabs>
                <w:tab w:val="left" w:pos="851"/>
              </w:tabs>
              <w:ind w:left="648" w:hanging="504"/>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rPr>
              <w:tab/>
            </w:r>
            <w:r w:rsidRPr="00C5062F">
              <w:rPr>
                <w:rFonts w:ascii="EucrosiaUPC" w:hAnsi="EucrosiaUPC" w:cs="EucrosiaUPC"/>
                <w:sz w:val="30"/>
                <w:szCs w:val="30"/>
                <w:cs/>
              </w:rPr>
              <w:t>กิจการบริหารและประเมินผลงานด้วยการประเมินมูลค่ายุติธรรม</w:t>
            </w:r>
          </w:p>
        </w:tc>
        <w:tc>
          <w:tcPr>
            <w:tcW w:w="1138" w:type="dxa"/>
            <w:shd w:val="clear" w:color="auto" w:fill="auto"/>
          </w:tcPr>
          <w:p w14:paraId="56007CCB"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auto"/>
          </w:tcPr>
          <w:p w14:paraId="6BC052C8" w14:textId="77777777" w:rsidR="00571AFD" w:rsidRPr="00C5062F" w:rsidRDefault="00571AFD" w:rsidP="00571AFD">
            <w:pPr>
              <w:jc w:val="center"/>
              <w:rPr>
                <w:rFonts w:ascii="EucrosiaUPC" w:hAnsi="EucrosiaUPC" w:cs="EucrosiaUPC"/>
                <w:b/>
                <w:bCs/>
                <w:sz w:val="30"/>
                <w:szCs w:val="30"/>
                <w:cs/>
                <w:lang w:val="en-GB"/>
              </w:rPr>
            </w:pPr>
          </w:p>
        </w:tc>
        <w:tc>
          <w:tcPr>
            <w:tcW w:w="810" w:type="dxa"/>
            <w:shd w:val="clear" w:color="auto" w:fill="FFF2CC" w:themeFill="accent4" w:themeFillTint="33"/>
          </w:tcPr>
          <w:p w14:paraId="1D60F80D" w14:textId="77777777" w:rsidR="00571AFD" w:rsidRPr="00C5062F" w:rsidRDefault="00571AFD" w:rsidP="00571AFD">
            <w:pPr>
              <w:jc w:val="center"/>
              <w:rPr>
                <w:rFonts w:ascii="EucrosiaUPC" w:hAnsi="EucrosiaUPC" w:cs="EucrosiaUPC"/>
                <w:b/>
                <w:bCs/>
                <w:sz w:val="30"/>
                <w:szCs w:val="30"/>
                <w:cs/>
                <w:lang w:val="en-GB"/>
              </w:rPr>
            </w:pPr>
          </w:p>
        </w:tc>
        <w:tc>
          <w:tcPr>
            <w:tcW w:w="805" w:type="dxa"/>
            <w:shd w:val="clear" w:color="auto" w:fill="FFF2CC" w:themeFill="accent4" w:themeFillTint="33"/>
          </w:tcPr>
          <w:p w14:paraId="2C18C684" w14:textId="77777777" w:rsidR="00571AFD" w:rsidRPr="00C5062F" w:rsidRDefault="00571AFD" w:rsidP="00571AFD">
            <w:pPr>
              <w:jc w:val="center"/>
              <w:rPr>
                <w:rFonts w:ascii="EucrosiaUPC" w:hAnsi="EucrosiaUPC" w:cs="EucrosiaUPC"/>
                <w:b/>
                <w:bCs/>
                <w:sz w:val="30"/>
                <w:szCs w:val="30"/>
                <w:cs/>
                <w:lang w:val="en-GB"/>
              </w:rPr>
            </w:pPr>
          </w:p>
        </w:tc>
        <w:tc>
          <w:tcPr>
            <w:tcW w:w="1085" w:type="dxa"/>
            <w:shd w:val="clear" w:color="auto" w:fill="FFF2CC" w:themeFill="accent4" w:themeFillTint="33"/>
          </w:tcPr>
          <w:p w14:paraId="4D848DD8" w14:textId="77777777" w:rsidR="00571AFD" w:rsidRPr="00C5062F" w:rsidRDefault="00571AFD" w:rsidP="00571AFD">
            <w:pPr>
              <w:jc w:val="center"/>
              <w:rPr>
                <w:rFonts w:ascii="EucrosiaUPC" w:hAnsi="EucrosiaUPC" w:cs="EucrosiaUPC"/>
                <w:b/>
                <w:bCs/>
                <w:sz w:val="30"/>
                <w:szCs w:val="30"/>
                <w:cs/>
                <w:lang w:val="en-GB"/>
              </w:rPr>
            </w:pPr>
          </w:p>
        </w:tc>
        <w:tc>
          <w:tcPr>
            <w:tcW w:w="1440" w:type="dxa"/>
            <w:shd w:val="clear" w:color="auto" w:fill="FFF2CC" w:themeFill="accent4" w:themeFillTint="33"/>
          </w:tcPr>
          <w:p w14:paraId="714273C7" w14:textId="77777777" w:rsidR="00571AFD" w:rsidRPr="00C5062F" w:rsidRDefault="00571AFD" w:rsidP="00571AFD">
            <w:pPr>
              <w:jc w:val="center"/>
              <w:rPr>
                <w:rFonts w:ascii="EucrosiaUPC" w:hAnsi="EucrosiaUPC" w:cs="EucrosiaUPC"/>
                <w:b/>
                <w:bCs/>
                <w:sz w:val="30"/>
                <w:szCs w:val="30"/>
                <w:cs/>
                <w:lang w:val="en-GB"/>
              </w:rPr>
            </w:pPr>
          </w:p>
        </w:tc>
      </w:tr>
      <w:tr w:rsidR="00E30707" w:rsidRPr="00C5062F" w14:paraId="0323B913" w14:textId="77777777" w:rsidTr="00571AFD">
        <w:trPr>
          <w:trHeight w:val="373"/>
        </w:trPr>
        <w:tc>
          <w:tcPr>
            <w:tcW w:w="1292" w:type="dxa"/>
          </w:tcPr>
          <w:p w14:paraId="1CAB7D5F" w14:textId="77777777" w:rsidR="00571AFD" w:rsidRPr="00C5062F" w:rsidRDefault="00571AFD" w:rsidP="00571AFD">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ฉ</w:t>
            </w:r>
          </w:p>
        </w:tc>
        <w:tc>
          <w:tcPr>
            <w:tcW w:w="7200" w:type="dxa"/>
            <w:shd w:val="clear" w:color="auto" w:fill="auto"/>
          </w:tcPr>
          <w:p w14:paraId="79F560B4" w14:textId="77777777" w:rsidR="00571AFD" w:rsidRPr="00C5062F" w:rsidRDefault="00571AFD" w:rsidP="00571AFD">
            <w:pPr>
              <w:jc w:val="thaiDistribute"/>
              <w:rPr>
                <w:rFonts w:ascii="EucrosiaUPC" w:hAnsi="EucrosiaUPC" w:cs="EucrosiaUPC"/>
                <w:sz w:val="30"/>
                <w:szCs w:val="30"/>
                <w:cs/>
              </w:rPr>
            </w:pPr>
            <w:r w:rsidRPr="00C5062F">
              <w:rPr>
                <w:rFonts w:ascii="EucrosiaUPC" w:hAnsi="EucrosiaUPC" w:cs="EucrosiaUPC"/>
                <w:sz w:val="30"/>
                <w:szCs w:val="30"/>
                <w:cs/>
              </w:rPr>
              <w:t xml:space="preserve">เมื่อเปิดเผยข้อมูลตาม </w:t>
            </w:r>
            <w:r w:rsidRPr="00C5062F">
              <w:rPr>
                <w:rFonts w:ascii="EucrosiaUPC" w:hAnsi="EucrosiaUPC" w:cs="EucrosiaUPC"/>
                <w:sz w:val="30"/>
                <w:szCs w:val="30"/>
              </w:rPr>
              <w:t>TFRS 4.39</w:t>
            </w:r>
            <w:r w:rsidRPr="00C5062F">
              <w:rPr>
                <w:rFonts w:ascii="EucrosiaUPC" w:hAnsi="EucrosiaUPC" w:cs="EucrosiaUPC"/>
                <w:sz w:val="30"/>
                <w:szCs w:val="30"/>
                <w:cs/>
              </w:rPr>
              <w:t>จ ผู้รับประกันภัย</w:t>
            </w:r>
          </w:p>
        </w:tc>
        <w:tc>
          <w:tcPr>
            <w:tcW w:w="1138" w:type="dxa"/>
            <w:shd w:val="clear" w:color="auto" w:fill="auto"/>
          </w:tcPr>
          <w:p w14:paraId="558BC643"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auto"/>
          </w:tcPr>
          <w:p w14:paraId="6E41CF54" w14:textId="67FF36D6" w:rsidR="00571AFD" w:rsidRPr="00C5062F" w:rsidRDefault="00571AFD" w:rsidP="00571AFD">
            <w:pPr>
              <w:jc w:val="center"/>
              <w:rPr>
                <w:rFonts w:ascii="EucrosiaUPC" w:hAnsi="EucrosiaUPC" w:cs="EucrosiaUPC"/>
                <w:b/>
                <w:bCs/>
                <w:strike/>
                <w:sz w:val="30"/>
                <w:szCs w:val="30"/>
                <w:cs/>
                <w:lang w:val="en-GB"/>
              </w:rPr>
            </w:pPr>
          </w:p>
        </w:tc>
        <w:tc>
          <w:tcPr>
            <w:tcW w:w="810" w:type="dxa"/>
            <w:shd w:val="clear" w:color="auto" w:fill="FFF2CC" w:themeFill="accent4" w:themeFillTint="33"/>
          </w:tcPr>
          <w:p w14:paraId="578CD125" w14:textId="77777777" w:rsidR="00571AFD" w:rsidRPr="00C5062F" w:rsidRDefault="00571AFD" w:rsidP="00571AFD">
            <w:pPr>
              <w:jc w:val="center"/>
              <w:rPr>
                <w:rFonts w:ascii="EucrosiaUPC" w:hAnsi="EucrosiaUPC" w:cs="EucrosiaUPC"/>
                <w:b/>
                <w:bCs/>
                <w:sz w:val="30"/>
                <w:szCs w:val="30"/>
                <w:cs/>
                <w:lang w:val="en-GB"/>
              </w:rPr>
            </w:pPr>
          </w:p>
        </w:tc>
        <w:tc>
          <w:tcPr>
            <w:tcW w:w="805" w:type="dxa"/>
            <w:shd w:val="clear" w:color="auto" w:fill="FFF2CC" w:themeFill="accent4" w:themeFillTint="33"/>
          </w:tcPr>
          <w:p w14:paraId="50405EDE" w14:textId="77777777" w:rsidR="00571AFD" w:rsidRPr="00C5062F" w:rsidRDefault="00571AFD" w:rsidP="00571AFD">
            <w:pPr>
              <w:jc w:val="center"/>
              <w:rPr>
                <w:rFonts w:ascii="EucrosiaUPC" w:hAnsi="EucrosiaUPC" w:cs="EucrosiaUPC"/>
                <w:b/>
                <w:bCs/>
                <w:sz w:val="30"/>
                <w:szCs w:val="30"/>
                <w:cs/>
                <w:lang w:val="en-GB"/>
              </w:rPr>
            </w:pPr>
          </w:p>
        </w:tc>
        <w:tc>
          <w:tcPr>
            <w:tcW w:w="1085" w:type="dxa"/>
            <w:shd w:val="clear" w:color="auto" w:fill="FFF2CC" w:themeFill="accent4" w:themeFillTint="33"/>
          </w:tcPr>
          <w:p w14:paraId="5084501A" w14:textId="77777777" w:rsidR="00571AFD" w:rsidRPr="00C5062F" w:rsidRDefault="00571AFD" w:rsidP="00571AFD">
            <w:pPr>
              <w:jc w:val="center"/>
              <w:rPr>
                <w:rFonts w:ascii="EucrosiaUPC" w:hAnsi="EucrosiaUPC" w:cs="EucrosiaUPC"/>
                <w:b/>
                <w:bCs/>
                <w:sz w:val="30"/>
                <w:szCs w:val="30"/>
                <w:cs/>
                <w:lang w:val="en-GB"/>
              </w:rPr>
            </w:pPr>
          </w:p>
        </w:tc>
        <w:tc>
          <w:tcPr>
            <w:tcW w:w="1440" w:type="dxa"/>
            <w:shd w:val="clear" w:color="auto" w:fill="FFF2CC" w:themeFill="accent4" w:themeFillTint="33"/>
          </w:tcPr>
          <w:p w14:paraId="7F01CD08" w14:textId="77777777" w:rsidR="00571AFD" w:rsidRPr="00C5062F" w:rsidRDefault="00571AFD" w:rsidP="00571AFD">
            <w:pPr>
              <w:jc w:val="center"/>
              <w:rPr>
                <w:rFonts w:ascii="EucrosiaUPC" w:hAnsi="EucrosiaUPC" w:cs="EucrosiaUPC"/>
                <w:b/>
                <w:bCs/>
                <w:sz w:val="30"/>
                <w:szCs w:val="30"/>
                <w:cs/>
                <w:lang w:val="en-GB"/>
              </w:rPr>
            </w:pPr>
          </w:p>
        </w:tc>
      </w:tr>
      <w:tr w:rsidR="00E30707" w:rsidRPr="00C5062F" w14:paraId="121409F1" w14:textId="77777777" w:rsidTr="00571AFD">
        <w:trPr>
          <w:trHeight w:val="373"/>
        </w:trPr>
        <w:tc>
          <w:tcPr>
            <w:tcW w:w="1292" w:type="dxa"/>
          </w:tcPr>
          <w:p w14:paraId="0C7FC979" w14:textId="77777777" w:rsidR="00571AFD" w:rsidRPr="00C5062F" w:rsidRDefault="00571AFD" w:rsidP="00571AFD">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ฉ</w:t>
            </w:r>
            <w:r w:rsidRPr="00C5062F">
              <w:rPr>
                <w:rFonts w:ascii="EucrosiaUPC" w:hAnsi="EucrosiaUPC" w:cs="EucrosiaUPC"/>
                <w:sz w:val="30"/>
                <w:szCs w:val="30"/>
              </w:rPr>
              <w:t>.1</w:t>
            </w:r>
          </w:p>
        </w:tc>
        <w:tc>
          <w:tcPr>
            <w:tcW w:w="7200" w:type="dxa"/>
            <w:shd w:val="clear" w:color="auto" w:fill="auto"/>
          </w:tcPr>
          <w:p w14:paraId="1D60E9F3" w14:textId="77777777" w:rsidR="00571AFD" w:rsidRPr="00C5062F" w:rsidRDefault="00571AFD" w:rsidP="00571AFD">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อาจนำมูลค่าตามบัญชีของสินทรัพย์ทางการเงินที่วัดมูลค่าตามแนวปฏิบัติทางการบัญชี เรื่อง เครื่องมือทางการเงินและการเปิดเผยข้อมูลสำหรับธุรกิจประกันภัย มาเป็นค่าประมาณอย่างสมเหตุสมผลของมูลค่ายุติธรรมถ้าผู้รับประกันภัยไม่ถูกกำหนดให้เปิดเผยมูลค่ายุติธรรมตาม</w:t>
            </w:r>
            <w:r w:rsidRPr="00C5062F">
              <w:rPr>
                <w:rFonts w:ascii="EucrosiaUPC" w:hAnsi="EucrosiaUPC" w:cs="EucrosiaUPC"/>
                <w:sz w:val="30"/>
                <w:szCs w:val="30"/>
              </w:rPr>
              <w:t xml:space="preserve"> TFRS 7.29.1 </w:t>
            </w:r>
            <w:r w:rsidRPr="00C5062F">
              <w:rPr>
                <w:rFonts w:ascii="EucrosiaUPC" w:hAnsi="EucrosiaUPC" w:cs="EucrosiaUPC"/>
                <w:sz w:val="30"/>
                <w:szCs w:val="30"/>
                <w:cs/>
              </w:rPr>
              <w:t>(เช่น ลูกหนี้การค้าระยะสั้น) และ</w:t>
            </w:r>
          </w:p>
        </w:tc>
        <w:tc>
          <w:tcPr>
            <w:tcW w:w="1138" w:type="dxa"/>
            <w:shd w:val="clear" w:color="auto" w:fill="auto"/>
          </w:tcPr>
          <w:p w14:paraId="29FBC239"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auto"/>
          </w:tcPr>
          <w:p w14:paraId="3A56BCB7" w14:textId="44E79E30" w:rsidR="00571AFD" w:rsidRPr="00C5062F" w:rsidRDefault="00571AFD" w:rsidP="00571AFD">
            <w:pPr>
              <w:jc w:val="center"/>
              <w:rPr>
                <w:rFonts w:ascii="EucrosiaUPC" w:hAnsi="EucrosiaUPC" w:cs="EucrosiaUPC"/>
                <w:b/>
                <w:bCs/>
                <w:strike/>
                <w:sz w:val="30"/>
                <w:szCs w:val="30"/>
                <w:cs/>
                <w:lang w:val="en-GB"/>
              </w:rPr>
            </w:pPr>
          </w:p>
        </w:tc>
        <w:tc>
          <w:tcPr>
            <w:tcW w:w="810" w:type="dxa"/>
            <w:shd w:val="clear" w:color="auto" w:fill="FFF2CC" w:themeFill="accent4" w:themeFillTint="33"/>
          </w:tcPr>
          <w:p w14:paraId="0F9AE334" w14:textId="77777777" w:rsidR="00571AFD" w:rsidRPr="00C5062F" w:rsidRDefault="00571AFD" w:rsidP="00571AFD">
            <w:pPr>
              <w:jc w:val="center"/>
              <w:rPr>
                <w:rFonts w:ascii="EucrosiaUPC" w:hAnsi="EucrosiaUPC" w:cs="EucrosiaUPC"/>
                <w:b/>
                <w:bCs/>
                <w:sz w:val="30"/>
                <w:szCs w:val="30"/>
                <w:cs/>
                <w:lang w:val="en-GB"/>
              </w:rPr>
            </w:pPr>
          </w:p>
        </w:tc>
        <w:tc>
          <w:tcPr>
            <w:tcW w:w="805" w:type="dxa"/>
            <w:shd w:val="clear" w:color="auto" w:fill="FFF2CC" w:themeFill="accent4" w:themeFillTint="33"/>
          </w:tcPr>
          <w:p w14:paraId="440AF0B9" w14:textId="77777777" w:rsidR="00571AFD" w:rsidRPr="00C5062F" w:rsidRDefault="00571AFD" w:rsidP="00571AFD">
            <w:pPr>
              <w:jc w:val="center"/>
              <w:rPr>
                <w:rFonts w:ascii="EucrosiaUPC" w:hAnsi="EucrosiaUPC" w:cs="EucrosiaUPC"/>
                <w:b/>
                <w:bCs/>
                <w:sz w:val="30"/>
                <w:szCs w:val="30"/>
                <w:cs/>
                <w:lang w:val="en-GB"/>
              </w:rPr>
            </w:pPr>
          </w:p>
        </w:tc>
        <w:tc>
          <w:tcPr>
            <w:tcW w:w="1085" w:type="dxa"/>
            <w:shd w:val="clear" w:color="auto" w:fill="FFF2CC" w:themeFill="accent4" w:themeFillTint="33"/>
          </w:tcPr>
          <w:p w14:paraId="72C1B0D6" w14:textId="77777777" w:rsidR="00571AFD" w:rsidRPr="00C5062F" w:rsidRDefault="00571AFD" w:rsidP="00571AFD">
            <w:pPr>
              <w:jc w:val="center"/>
              <w:rPr>
                <w:rFonts w:ascii="EucrosiaUPC" w:hAnsi="EucrosiaUPC" w:cs="EucrosiaUPC"/>
                <w:b/>
                <w:bCs/>
                <w:sz w:val="30"/>
                <w:szCs w:val="30"/>
                <w:cs/>
                <w:lang w:val="en-GB"/>
              </w:rPr>
            </w:pPr>
          </w:p>
        </w:tc>
        <w:tc>
          <w:tcPr>
            <w:tcW w:w="1440" w:type="dxa"/>
            <w:shd w:val="clear" w:color="auto" w:fill="FFF2CC" w:themeFill="accent4" w:themeFillTint="33"/>
          </w:tcPr>
          <w:p w14:paraId="0BA9F476" w14:textId="77777777" w:rsidR="00571AFD" w:rsidRPr="00C5062F" w:rsidRDefault="00571AFD" w:rsidP="00571AFD">
            <w:pPr>
              <w:jc w:val="center"/>
              <w:rPr>
                <w:rFonts w:ascii="EucrosiaUPC" w:hAnsi="EucrosiaUPC" w:cs="EucrosiaUPC"/>
                <w:b/>
                <w:bCs/>
                <w:sz w:val="30"/>
                <w:szCs w:val="30"/>
                <w:cs/>
                <w:lang w:val="en-GB"/>
              </w:rPr>
            </w:pPr>
          </w:p>
        </w:tc>
      </w:tr>
      <w:tr w:rsidR="00E30707" w:rsidRPr="00C5062F" w14:paraId="4EC01D39" w14:textId="77777777" w:rsidTr="00571AFD">
        <w:trPr>
          <w:trHeight w:val="373"/>
        </w:trPr>
        <w:tc>
          <w:tcPr>
            <w:tcW w:w="1292" w:type="dxa"/>
          </w:tcPr>
          <w:p w14:paraId="25CE296F" w14:textId="77777777" w:rsidR="00571AFD" w:rsidRPr="00C5062F" w:rsidRDefault="00571AFD" w:rsidP="00571AFD">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ฉ</w:t>
            </w:r>
            <w:r w:rsidRPr="00C5062F">
              <w:rPr>
                <w:rFonts w:ascii="EucrosiaUPC" w:hAnsi="EucrosiaUPC" w:cs="EucrosiaUPC"/>
                <w:sz w:val="30"/>
                <w:szCs w:val="30"/>
              </w:rPr>
              <w:t>.2</w:t>
            </w:r>
          </w:p>
        </w:tc>
        <w:tc>
          <w:tcPr>
            <w:tcW w:w="7200" w:type="dxa"/>
            <w:shd w:val="clear" w:color="auto" w:fill="auto"/>
          </w:tcPr>
          <w:p w14:paraId="71185AB7" w14:textId="77777777" w:rsidR="00571AFD" w:rsidRPr="00C5062F" w:rsidRDefault="00571AFD" w:rsidP="00571AFD">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ต้องพิจารณาระดับของความละเอียดที่จำเป็นให้ผู้ใช้งบการเงินเข้าใจลักษณะของสินทรัพย์ทางการเงินได้</w:t>
            </w:r>
          </w:p>
        </w:tc>
        <w:tc>
          <w:tcPr>
            <w:tcW w:w="1138" w:type="dxa"/>
            <w:shd w:val="clear" w:color="auto" w:fill="auto"/>
          </w:tcPr>
          <w:p w14:paraId="4E5D250D" w14:textId="77777777" w:rsidR="00571AFD" w:rsidRPr="00C5062F" w:rsidRDefault="00571AFD" w:rsidP="00571AFD">
            <w:pPr>
              <w:jc w:val="center"/>
              <w:rPr>
                <w:rFonts w:ascii="EucrosiaUPC" w:hAnsi="EucrosiaUPC" w:cs="EucrosiaUPC"/>
                <w:b/>
                <w:bCs/>
                <w:sz w:val="30"/>
                <w:szCs w:val="30"/>
                <w:lang w:val="en-GB"/>
              </w:rPr>
            </w:pPr>
          </w:p>
        </w:tc>
        <w:tc>
          <w:tcPr>
            <w:tcW w:w="1170" w:type="dxa"/>
            <w:shd w:val="clear" w:color="auto" w:fill="auto"/>
          </w:tcPr>
          <w:p w14:paraId="66634640" w14:textId="04AC673D" w:rsidR="00571AFD" w:rsidRPr="00C5062F" w:rsidRDefault="00571AFD" w:rsidP="00571AFD">
            <w:pPr>
              <w:jc w:val="center"/>
              <w:rPr>
                <w:rFonts w:ascii="EucrosiaUPC" w:hAnsi="EucrosiaUPC" w:cs="EucrosiaUPC"/>
                <w:b/>
                <w:bCs/>
                <w:strike/>
                <w:sz w:val="30"/>
                <w:szCs w:val="30"/>
                <w:cs/>
                <w:lang w:val="en-GB"/>
              </w:rPr>
            </w:pPr>
          </w:p>
        </w:tc>
        <w:tc>
          <w:tcPr>
            <w:tcW w:w="810" w:type="dxa"/>
            <w:shd w:val="clear" w:color="auto" w:fill="FFF2CC" w:themeFill="accent4" w:themeFillTint="33"/>
          </w:tcPr>
          <w:p w14:paraId="348B2E41" w14:textId="77777777" w:rsidR="00571AFD" w:rsidRPr="00C5062F" w:rsidRDefault="00571AFD" w:rsidP="00571AFD">
            <w:pPr>
              <w:jc w:val="center"/>
              <w:rPr>
                <w:rFonts w:ascii="EucrosiaUPC" w:hAnsi="EucrosiaUPC" w:cs="EucrosiaUPC"/>
                <w:b/>
                <w:bCs/>
                <w:sz w:val="30"/>
                <w:szCs w:val="30"/>
                <w:cs/>
                <w:lang w:val="en-GB"/>
              </w:rPr>
            </w:pPr>
          </w:p>
        </w:tc>
        <w:tc>
          <w:tcPr>
            <w:tcW w:w="805" w:type="dxa"/>
            <w:shd w:val="clear" w:color="auto" w:fill="FFF2CC" w:themeFill="accent4" w:themeFillTint="33"/>
          </w:tcPr>
          <w:p w14:paraId="5A7A46EF" w14:textId="77777777" w:rsidR="00571AFD" w:rsidRPr="00C5062F" w:rsidRDefault="00571AFD" w:rsidP="00571AFD">
            <w:pPr>
              <w:jc w:val="center"/>
              <w:rPr>
                <w:rFonts w:ascii="EucrosiaUPC" w:hAnsi="EucrosiaUPC" w:cs="EucrosiaUPC"/>
                <w:b/>
                <w:bCs/>
                <w:sz w:val="30"/>
                <w:szCs w:val="30"/>
                <w:cs/>
                <w:lang w:val="en-GB"/>
              </w:rPr>
            </w:pPr>
          </w:p>
        </w:tc>
        <w:tc>
          <w:tcPr>
            <w:tcW w:w="1085" w:type="dxa"/>
            <w:shd w:val="clear" w:color="auto" w:fill="FFF2CC" w:themeFill="accent4" w:themeFillTint="33"/>
          </w:tcPr>
          <w:p w14:paraId="20001811" w14:textId="77777777" w:rsidR="00571AFD" w:rsidRPr="00C5062F" w:rsidRDefault="00571AFD" w:rsidP="00571AFD">
            <w:pPr>
              <w:jc w:val="center"/>
              <w:rPr>
                <w:rFonts w:ascii="EucrosiaUPC" w:hAnsi="EucrosiaUPC" w:cs="EucrosiaUPC"/>
                <w:b/>
                <w:bCs/>
                <w:sz w:val="30"/>
                <w:szCs w:val="30"/>
                <w:cs/>
                <w:lang w:val="en-GB"/>
              </w:rPr>
            </w:pPr>
          </w:p>
        </w:tc>
        <w:tc>
          <w:tcPr>
            <w:tcW w:w="1440" w:type="dxa"/>
            <w:shd w:val="clear" w:color="auto" w:fill="FFF2CC" w:themeFill="accent4" w:themeFillTint="33"/>
          </w:tcPr>
          <w:p w14:paraId="3EA80477" w14:textId="77777777" w:rsidR="00571AFD" w:rsidRPr="00C5062F" w:rsidRDefault="00571AFD" w:rsidP="00571AFD">
            <w:pPr>
              <w:jc w:val="center"/>
              <w:rPr>
                <w:rFonts w:ascii="EucrosiaUPC" w:hAnsi="EucrosiaUPC" w:cs="EucrosiaUPC"/>
                <w:b/>
                <w:bCs/>
                <w:sz w:val="30"/>
                <w:szCs w:val="30"/>
                <w:cs/>
                <w:lang w:val="en-GB"/>
              </w:rPr>
            </w:pPr>
          </w:p>
        </w:tc>
      </w:tr>
      <w:tr w:rsidR="00B6778B" w:rsidRPr="00C5062F" w14:paraId="3FF0250D" w14:textId="77777777" w:rsidTr="00571AFD">
        <w:trPr>
          <w:trHeight w:val="373"/>
        </w:trPr>
        <w:tc>
          <w:tcPr>
            <w:tcW w:w="1292" w:type="dxa"/>
          </w:tcPr>
          <w:p w14:paraId="3B2E054D" w14:textId="77777777" w:rsidR="00B6778B" w:rsidRPr="00C5062F" w:rsidRDefault="00B6778B" w:rsidP="00B6778B">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ซ</w:t>
            </w:r>
          </w:p>
        </w:tc>
        <w:tc>
          <w:tcPr>
            <w:tcW w:w="7200" w:type="dxa"/>
            <w:shd w:val="clear" w:color="auto" w:fill="auto"/>
          </w:tcPr>
          <w:p w14:paraId="6F8E1C88" w14:textId="7777777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เพื่อปฏิบัติให้เป็นไปตาม</w:t>
            </w:r>
            <w:r w:rsidRPr="00C5062F">
              <w:rPr>
                <w:rFonts w:ascii="EucrosiaUPC" w:hAnsi="EucrosiaUPC" w:cs="EucrosiaUPC"/>
                <w:sz w:val="30"/>
                <w:szCs w:val="30"/>
                <w:lang w:val="en-GB"/>
              </w:rPr>
              <w:t xml:space="preserve"> 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ข.</w:t>
            </w:r>
            <w:r w:rsidRPr="00C5062F">
              <w:rPr>
                <w:rFonts w:ascii="EucrosiaUPC" w:hAnsi="EucrosiaUPC" w:cs="EucrosiaUPC"/>
                <w:sz w:val="30"/>
                <w:szCs w:val="30"/>
              </w:rPr>
              <w:t>2</w:t>
            </w:r>
            <w:r w:rsidRPr="00C5062F">
              <w:rPr>
                <w:rFonts w:ascii="EucrosiaUPC" w:hAnsi="EucrosiaUPC" w:cs="EucrosiaUPC"/>
                <w:sz w:val="30"/>
                <w:szCs w:val="30"/>
                <w:cs/>
              </w:rPr>
              <w:t xml:space="preserve"> ผู้รับประกันภัยต้องเปิดเผยข้อมูลเกี่ยวกับแหล่งข้อมูลเผยแพร่สาธารณะที่ผู้ใช้งบการเงินสามารถหาข้อมูลที่จัดทำตาม </w:t>
            </w:r>
            <w:r w:rsidRPr="00C5062F">
              <w:rPr>
                <w:rFonts w:ascii="EucrosiaUPC" w:hAnsi="EucrosiaUPC" w:cs="EucrosiaUPC"/>
                <w:sz w:val="30"/>
                <w:szCs w:val="30"/>
              </w:rPr>
              <w:t>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xml:space="preserve"> เกี่ยวกับกิจการที่อยู่ภายใต้กลุ่มกิจการที่รายงานข้อมูล ซึ่งข้อมูลนั้นไม่ได้ถูกนำเสนอในงบการเงินรวมของกลุ่มกิจการสำหรับรอบระยะเวลาที่รายงานข้อมูล ตัวอย่างเช่น ข้อมูล</w:t>
            </w:r>
            <w:r w:rsidRPr="00C5062F">
              <w:rPr>
                <w:rFonts w:ascii="EucrosiaUPC" w:hAnsi="EucrosiaUPC" w:cs="EucrosiaUPC"/>
                <w:sz w:val="30"/>
                <w:szCs w:val="30"/>
                <w:cs/>
              </w:rPr>
              <w:lastRenderedPageBreak/>
              <w:t>ที่จัดทำตาม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9 </w:t>
            </w:r>
            <w:r w:rsidRPr="00C5062F">
              <w:rPr>
                <w:rFonts w:ascii="EucrosiaUPC" w:hAnsi="EucrosiaUPC" w:cs="EucrosiaUPC"/>
                <w:sz w:val="30"/>
                <w:szCs w:val="30"/>
                <w:cs/>
              </w:rPr>
              <w:t>อาจจะสามารถหาได้จากงบการเงินแยกต่างหากที่เผยแพร่สาธารณะ หรืองบการเงินเฉพาะกิจการที่อยู่ภายใต้กลุ่มกิจการ ที่ได้จัดทำโดยถือปฏิบัติตาม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9</w:t>
            </w:r>
          </w:p>
        </w:tc>
        <w:tc>
          <w:tcPr>
            <w:tcW w:w="1138" w:type="dxa"/>
            <w:shd w:val="clear" w:color="auto" w:fill="auto"/>
          </w:tcPr>
          <w:p w14:paraId="39E98B23" w14:textId="77777777" w:rsidR="00B6778B" w:rsidRPr="00C5062F" w:rsidRDefault="00B6778B" w:rsidP="00B6778B">
            <w:pPr>
              <w:jc w:val="center"/>
              <w:rPr>
                <w:rFonts w:ascii="EucrosiaUPC" w:hAnsi="EucrosiaUPC" w:cs="EucrosiaUPC"/>
                <w:b/>
                <w:bCs/>
                <w:sz w:val="30"/>
                <w:szCs w:val="30"/>
                <w:lang w:val="en-GB"/>
              </w:rPr>
            </w:pPr>
          </w:p>
        </w:tc>
        <w:tc>
          <w:tcPr>
            <w:tcW w:w="1170" w:type="dxa"/>
            <w:shd w:val="clear" w:color="auto" w:fill="auto"/>
          </w:tcPr>
          <w:p w14:paraId="4F8B8FC3" w14:textId="67650CD2" w:rsidR="00B6778B" w:rsidRPr="00C5062F" w:rsidRDefault="00B6778B" w:rsidP="00B6778B">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78553599"/>
            <w14:checkbox>
              <w14:checked w14:val="0"/>
              <w14:checkedState w14:val="2612" w14:font="MS Gothic"/>
              <w14:uncheckedState w14:val="2610" w14:font="MS Gothic"/>
            </w14:checkbox>
          </w:sdtPr>
          <w:sdtContent>
            <w:tc>
              <w:tcPr>
                <w:tcW w:w="810" w:type="dxa"/>
                <w:shd w:val="clear" w:color="auto" w:fill="FFF2CC" w:themeFill="accent4" w:themeFillTint="33"/>
              </w:tcPr>
              <w:p w14:paraId="65A95CBC" w14:textId="7718FB70"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0259851"/>
            <w14:checkbox>
              <w14:checked w14:val="0"/>
              <w14:checkedState w14:val="2612" w14:font="MS Gothic"/>
              <w14:uncheckedState w14:val="2610" w14:font="MS Gothic"/>
            </w14:checkbox>
          </w:sdtPr>
          <w:sdtContent>
            <w:tc>
              <w:tcPr>
                <w:tcW w:w="805" w:type="dxa"/>
                <w:shd w:val="clear" w:color="auto" w:fill="FFF2CC" w:themeFill="accent4" w:themeFillTint="33"/>
              </w:tcPr>
              <w:p w14:paraId="2D578C4A" w14:textId="1472DC78"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2105672"/>
            <w14:checkbox>
              <w14:checked w14:val="0"/>
              <w14:checkedState w14:val="2612" w14:font="MS Gothic"/>
              <w14:uncheckedState w14:val="2610" w14:font="MS Gothic"/>
            </w14:checkbox>
          </w:sdtPr>
          <w:sdtContent>
            <w:tc>
              <w:tcPr>
                <w:tcW w:w="1085" w:type="dxa"/>
                <w:shd w:val="clear" w:color="auto" w:fill="FFF2CC" w:themeFill="accent4" w:themeFillTint="33"/>
              </w:tcPr>
              <w:p w14:paraId="12ADAD41" w14:textId="1580A6E9"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185299"/>
            <w:placeholder>
              <w:docPart w:val="D26DA523743D43DF81E11FE4FD53CC10"/>
            </w:placeholder>
            <w:showingPlcHdr/>
          </w:sdtPr>
          <w:sdtContent>
            <w:tc>
              <w:tcPr>
                <w:tcW w:w="1440" w:type="dxa"/>
                <w:shd w:val="clear" w:color="auto" w:fill="FFF2CC" w:themeFill="accent4" w:themeFillTint="33"/>
              </w:tcPr>
              <w:p w14:paraId="2BDC5D33" w14:textId="4AAE31CB" w:rsidR="00B6778B"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337A464" w14:textId="77777777" w:rsidTr="00571AFD">
        <w:trPr>
          <w:trHeight w:val="373"/>
        </w:trPr>
        <w:tc>
          <w:tcPr>
            <w:tcW w:w="1292" w:type="dxa"/>
          </w:tcPr>
          <w:p w14:paraId="7ACA2E0C"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ฌ</w:t>
            </w:r>
          </w:p>
        </w:tc>
        <w:tc>
          <w:tcPr>
            <w:tcW w:w="7200" w:type="dxa"/>
            <w:shd w:val="clear" w:color="auto" w:fill="auto"/>
          </w:tcPr>
          <w:p w14:paraId="395589C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ถ้ากิจการเลือกใช้ข้อยกเว้นการถือปฏิบัติตามข้อกำหนดใน </w:t>
            </w:r>
            <w:r w:rsidRPr="00C5062F">
              <w:rPr>
                <w:rFonts w:ascii="EucrosiaUPC" w:hAnsi="EucrosiaUPC" w:cs="EucrosiaUPC"/>
                <w:sz w:val="30"/>
                <w:szCs w:val="30"/>
              </w:rPr>
              <w:t>TAS 28</w:t>
            </w:r>
            <w:r w:rsidRPr="00C5062F">
              <w:rPr>
                <w:rFonts w:ascii="EucrosiaUPC" w:hAnsi="EucrosiaUPC" w:cs="EucrosiaUPC"/>
                <w:sz w:val="30"/>
                <w:szCs w:val="30"/>
                <w:cs/>
              </w:rPr>
              <w:t xml:space="preserve"> ในเรื่องที่ระบุไว้ใน</w:t>
            </w:r>
            <w:r w:rsidRPr="00C5062F">
              <w:rPr>
                <w:rFonts w:ascii="EucrosiaUPC" w:hAnsi="EucrosiaUPC" w:cs="EucrosiaUPC"/>
                <w:sz w:val="30"/>
                <w:szCs w:val="30"/>
              </w:rPr>
              <w:t xml:space="preserve"> TFRS 4.20</w:t>
            </w:r>
            <w:r w:rsidRPr="00C5062F">
              <w:rPr>
                <w:rFonts w:ascii="EucrosiaUPC" w:hAnsi="EucrosiaUPC" w:cs="EucrosiaUPC"/>
                <w:sz w:val="30"/>
                <w:szCs w:val="30"/>
                <w:cs/>
              </w:rPr>
              <w:t>ฒ ให้กิจการเปิดเผยข้อเท็จจริงนั้น</w:t>
            </w:r>
          </w:p>
        </w:tc>
        <w:tc>
          <w:tcPr>
            <w:tcW w:w="1138" w:type="dxa"/>
            <w:shd w:val="clear" w:color="auto" w:fill="auto"/>
          </w:tcPr>
          <w:p w14:paraId="219293A5"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0F36F550" w14:textId="2AA9B15A"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9508059"/>
            <w14:checkbox>
              <w14:checked w14:val="0"/>
              <w14:checkedState w14:val="2612" w14:font="MS Gothic"/>
              <w14:uncheckedState w14:val="2610" w14:font="MS Gothic"/>
            </w14:checkbox>
          </w:sdtPr>
          <w:sdtContent>
            <w:tc>
              <w:tcPr>
                <w:tcW w:w="810" w:type="dxa"/>
                <w:shd w:val="clear" w:color="auto" w:fill="FFF2CC" w:themeFill="accent4" w:themeFillTint="33"/>
              </w:tcPr>
              <w:p w14:paraId="7048E9E2" w14:textId="6BC5D2F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8034635"/>
            <w14:checkbox>
              <w14:checked w14:val="0"/>
              <w14:checkedState w14:val="2612" w14:font="MS Gothic"/>
              <w14:uncheckedState w14:val="2610" w14:font="MS Gothic"/>
            </w14:checkbox>
          </w:sdtPr>
          <w:sdtContent>
            <w:tc>
              <w:tcPr>
                <w:tcW w:w="805" w:type="dxa"/>
                <w:shd w:val="clear" w:color="auto" w:fill="FFF2CC" w:themeFill="accent4" w:themeFillTint="33"/>
              </w:tcPr>
              <w:p w14:paraId="384182B5" w14:textId="228C454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613617"/>
            <w14:checkbox>
              <w14:checked w14:val="0"/>
              <w14:checkedState w14:val="2612" w14:font="MS Gothic"/>
              <w14:uncheckedState w14:val="2610" w14:font="MS Gothic"/>
            </w14:checkbox>
          </w:sdtPr>
          <w:sdtContent>
            <w:tc>
              <w:tcPr>
                <w:tcW w:w="1085" w:type="dxa"/>
                <w:shd w:val="clear" w:color="auto" w:fill="FFF2CC" w:themeFill="accent4" w:themeFillTint="33"/>
              </w:tcPr>
              <w:p w14:paraId="44401A1E" w14:textId="2B8BC71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1359085"/>
            <w:placeholder>
              <w:docPart w:val="E1ABA02A5F004C6781D3F63C9D2BE40A"/>
            </w:placeholder>
            <w:showingPlcHdr/>
          </w:sdtPr>
          <w:sdtContent>
            <w:tc>
              <w:tcPr>
                <w:tcW w:w="1440" w:type="dxa"/>
                <w:shd w:val="clear" w:color="auto" w:fill="FFF2CC" w:themeFill="accent4" w:themeFillTint="33"/>
              </w:tcPr>
              <w:p w14:paraId="6A36CBDC" w14:textId="3D3F0FB6"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379E53B9" w14:textId="77777777" w:rsidTr="00571AFD">
        <w:trPr>
          <w:trHeight w:val="373"/>
        </w:trPr>
        <w:tc>
          <w:tcPr>
            <w:tcW w:w="1292" w:type="dxa"/>
          </w:tcPr>
          <w:p w14:paraId="18AA78A2"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ญ</w:t>
            </w:r>
          </w:p>
        </w:tc>
        <w:tc>
          <w:tcPr>
            <w:tcW w:w="7200" w:type="dxa"/>
            <w:shd w:val="clear" w:color="auto" w:fill="auto"/>
          </w:tcPr>
          <w:p w14:paraId="5EE28C5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ถ้ากิจการใช้การยกเว้นการถือปฏิบัติตาม</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w:t>
            </w:r>
            <w:r w:rsidRPr="00C5062F">
              <w:rPr>
                <w:rFonts w:ascii="EucrosiaUPC" w:hAnsi="EucrosiaUPC" w:cs="EucrosiaUPC"/>
                <w:sz w:val="30"/>
                <w:szCs w:val="30"/>
                <w:cs/>
              </w:rPr>
              <w:t xml:space="preserve"> </w:t>
            </w:r>
            <w:r w:rsidRPr="00C5062F">
              <w:rPr>
                <w:rFonts w:ascii="EucrosiaUPC" w:hAnsi="EucrosiaUPC" w:cs="EucrosiaUPC"/>
                <w:sz w:val="30"/>
                <w:szCs w:val="30"/>
              </w:rPr>
              <w:t>7</w:t>
            </w:r>
            <w:r w:rsidRPr="00C5062F">
              <w:rPr>
                <w:rFonts w:ascii="EucrosiaUPC" w:hAnsi="EucrosiaUPC" w:cs="EucrosiaUPC"/>
                <w:sz w:val="30"/>
                <w:szCs w:val="30"/>
                <w:cs/>
              </w:rPr>
              <w:t xml:space="preserve"> เป็นการชั่วคราว เมื่อกิจการใช้วิธีส่วนได้เสียสำหรับเงินลงทุนในบริษัทร่วมหรือการร่วมค้า (ดูตัวอย่างใน</w:t>
            </w:r>
            <w:r w:rsidRPr="00C5062F">
              <w:rPr>
                <w:rFonts w:ascii="EucrosiaUPC" w:hAnsi="EucrosiaUPC" w:cs="EucrosiaUPC"/>
                <w:sz w:val="30"/>
                <w:szCs w:val="30"/>
              </w:rPr>
              <w:t xml:space="preserve"> TFRS 4.20</w:t>
            </w:r>
            <w:r w:rsidRPr="00C5062F">
              <w:rPr>
                <w:rFonts w:ascii="EucrosiaUPC" w:hAnsi="EucrosiaUPC" w:cs="EucrosiaUPC"/>
                <w:sz w:val="30"/>
                <w:szCs w:val="30"/>
                <w:cs/>
              </w:rPr>
              <w:t>ฒ.</w:t>
            </w:r>
            <w:r w:rsidRPr="00C5062F">
              <w:rPr>
                <w:rFonts w:ascii="EucrosiaUPC" w:hAnsi="EucrosiaUPC" w:cs="EucrosiaUPC"/>
                <w:sz w:val="30"/>
                <w:szCs w:val="30"/>
              </w:rPr>
              <w:t>1</w:t>
            </w:r>
            <w:r w:rsidRPr="00C5062F">
              <w:rPr>
                <w:rFonts w:ascii="EucrosiaUPC" w:hAnsi="EucrosiaUPC" w:cs="EucrosiaUPC"/>
                <w:sz w:val="30"/>
                <w:szCs w:val="30"/>
                <w:cs/>
              </w:rPr>
              <w:t>) กิจการต้องเปิดเผยข้อมูลต่อไปนี้เพิ่มเติมจากข้อกำหนดตาม</w:t>
            </w:r>
            <w:r w:rsidRPr="00C5062F">
              <w:rPr>
                <w:rFonts w:ascii="EucrosiaUPC" w:hAnsi="EucrosiaUPC" w:cs="EucrosiaUPC"/>
                <w:sz w:val="30"/>
                <w:szCs w:val="30"/>
              </w:rPr>
              <w:t xml:space="preserve"> TFRS 12</w:t>
            </w:r>
          </w:p>
        </w:tc>
        <w:tc>
          <w:tcPr>
            <w:tcW w:w="1138" w:type="dxa"/>
            <w:shd w:val="clear" w:color="auto" w:fill="auto"/>
          </w:tcPr>
          <w:p w14:paraId="342E7C89"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766C5D92" w14:textId="4B059419"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9209230"/>
            <w14:checkbox>
              <w14:checked w14:val="0"/>
              <w14:checkedState w14:val="2612" w14:font="MS Gothic"/>
              <w14:uncheckedState w14:val="2610" w14:font="MS Gothic"/>
            </w14:checkbox>
          </w:sdtPr>
          <w:sdtContent>
            <w:tc>
              <w:tcPr>
                <w:tcW w:w="810" w:type="dxa"/>
                <w:shd w:val="clear" w:color="auto" w:fill="FFF2CC" w:themeFill="accent4" w:themeFillTint="33"/>
              </w:tcPr>
              <w:p w14:paraId="026A43C3" w14:textId="5FC4F62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5622126"/>
            <w14:checkbox>
              <w14:checked w14:val="0"/>
              <w14:checkedState w14:val="2612" w14:font="MS Gothic"/>
              <w14:uncheckedState w14:val="2610" w14:font="MS Gothic"/>
            </w14:checkbox>
          </w:sdtPr>
          <w:sdtContent>
            <w:tc>
              <w:tcPr>
                <w:tcW w:w="805" w:type="dxa"/>
                <w:shd w:val="clear" w:color="auto" w:fill="FFF2CC" w:themeFill="accent4" w:themeFillTint="33"/>
              </w:tcPr>
              <w:p w14:paraId="41B63441" w14:textId="554E605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3859117"/>
            <w14:checkbox>
              <w14:checked w14:val="0"/>
              <w14:checkedState w14:val="2612" w14:font="MS Gothic"/>
              <w14:uncheckedState w14:val="2610" w14:font="MS Gothic"/>
            </w14:checkbox>
          </w:sdtPr>
          <w:sdtContent>
            <w:tc>
              <w:tcPr>
                <w:tcW w:w="1085" w:type="dxa"/>
                <w:shd w:val="clear" w:color="auto" w:fill="FFF2CC" w:themeFill="accent4" w:themeFillTint="33"/>
              </w:tcPr>
              <w:p w14:paraId="05FF8619" w14:textId="14250DC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4763679"/>
            <w:placeholder>
              <w:docPart w:val="2C563DD7B4E14D4E8457FEDA83D2A04F"/>
            </w:placeholder>
            <w:showingPlcHdr/>
          </w:sdtPr>
          <w:sdtContent>
            <w:tc>
              <w:tcPr>
                <w:tcW w:w="1440" w:type="dxa"/>
                <w:shd w:val="clear" w:color="auto" w:fill="FFF2CC" w:themeFill="accent4" w:themeFillTint="33"/>
              </w:tcPr>
              <w:p w14:paraId="36C82774" w14:textId="4F948DE5"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C2A291F" w14:textId="77777777" w:rsidTr="00571AFD">
        <w:trPr>
          <w:trHeight w:val="373"/>
        </w:trPr>
        <w:tc>
          <w:tcPr>
            <w:tcW w:w="1292" w:type="dxa"/>
          </w:tcPr>
          <w:p w14:paraId="4FFEBE1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ญ</w:t>
            </w:r>
            <w:r w:rsidRPr="00C5062F">
              <w:rPr>
                <w:rFonts w:ascii="EucrosiaUPC" w:hAnsi="EucrosiaUPC" w:cs="EucrosiaUPC"/>
                <w:sz w:val="30"/>
                <w:szCs w:val="30"/>
              </w:rPr>
              <w:t>.1</w:t>
            </w:r>
          </w:p>
        </w:tc>
        <w:tc>
          <w:tcPr>
            <w:tcW w:w="7200" w:type="dxa"/>
            <w:shd w:val="clear" w:color="auto" w:fill="auto"/>
          </w:tcPr>
          <w:p w14:paraId="7ACF690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ข้อมูลตามที่กล่าวถึงใน</w:t>
            </w:r>
            <w:r w:rsidRPr="00C5062F">
              <w:rPr>
                <w:rFonts w:ascii="EucrosiaUPC" w:hAnsi="EucrosiaUPC" w:cs="EucrosiaUPC"/>
                <w:sz w:val="30"/>
                <w:szCs w:val="30"/>
                <w:lang w:val="en-GB"/>
              </w:rPr>
              <w:t xml:space="preserve"> 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 xml:space="preserve">ข ถึง </w:t>
            </w: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ซ สำหรับแต่ละบริษัทร่วมหรือการร่วมค้าที่มีสาระสำคัญต่อกิจการ จำนวนที่เปิดเผยต้องเป็นจำนวนที่รวมอยู่ในงบการเงินของบริษัทร่วมหรือการร่วมค้าภายหลังการปรับปรุงเพื่อให้สะท้อนถึงรายการปรับปรุงที่กิจการได้จัดทำขึ้นตามวิธีส่วนได้เสีย (ดู</w:t>
            </w:r>
            <w:r w:rsidRPr="00C5062F">
              <w:rPr>
                <w:rFonts w:ascii="EucrosiaUPC" w:hAnsi="EucrosiaUPC" w:cs="EucrosiaUPC"/>
                <w:sz w:val="30"/>
                <w:szCs w:val="30"/>
                <w:lang w:val="en-GB"/>
              </w:rPr>
              <w:t xml:space="preserve"> TFRS 12.</w:t>
            </w:r>
            <w:r w:rsidRPr="00C5062F">
              <w:rPr>
                <w:rFonts w:ascii="EucrosiaUPC" w:hAnsi="EucrosiaUPC" w:cs="EucrosiaUPC"/>
                <w:sz w:val="30"/>
                <w:szCs w:val="30"/>
                <w:cs/>
              </w:rPr>
              <w:t>ข</w:t>
            </w:r>
            <w:r w:rsidRPr="00C5062F">
              <w:rPr>
                <w:rFonts w:ascii="EucrosiaUPC" w:hAnsi="EucrosiaUPC" w:cs="EucrosiaUPC"/>
                <w:sz w:val="30"/>
                <w:szCs w:val="30"/>
              </w:rPr>
              <w:t xml:space="preserve">14.1) </w:t>
            </w:r>
            <w:r w:rsidRPr="00C5062F">
              <w:rPr>
                <w:rFonts w:ascii="EucrosiaUPC" w:hAnsi="EucrosiaUPC" w:cs="EucrosiaUPC"/>
                <w:sz w:val="30"/>
                <w:szCs w:val="30"/>
                <w:cs/>
              </w:rPr>
              <w:t>แทนการเปิดเผยเฉพาะส่วนแบ่งของกิจการสำหรับจำนวนดังกล่าว</w:t>
            </w:r>
          </w:p>
        </w:tc>
        <w:tc>
          <w:tcPr>
            <w:tcW w:w="1138" w:type="dxa"/>
            <w:shd w:val="clear" w:color="auto" w:fill="auto"/>
          </w:tcPr>
          <w:p w14:paraId="01FDD265"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017D28DD" w14:textId="300F6B15"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2445119"/>
            <w14:checkbox>
              <w14:checked w14:val="0"/>
              <w14:checkedState w14:val="2612" w14:font="MS Gothic"/>
              <w14:uncheckedState w14:val="2610" w14:font="MS Gothic"/>
            </w14:checkbox>
          </w:sdtPr>
          <w:sdtContent>
            <w:tc>
              <w:tcPr>
                <w:tcW w:w="810" w:type="dxa"/>
                <w:shd w:val="clear" w:color="auto" w:fill="FFF2CC" w:themeFill="accent4" w:themeFillTint="33"/>
              </w:tcPr>
              <w:p w14:paraId="30CF9FF3" w14:textId="3C63153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1020796"/>
            <w14:checkbox>
              <w14:checked w14:val="0"/>
              <w14:checkedState w14:val="2612" w14:font="MS Gothic"/>
              <w14:uncheckedState w14:val="2610" w14:font="MS Gothic"/>
            </w14:checkbox>
          </w:sdtPr>
          <w:sdtContent>
            <w:tc>
              <w:tcPr>
                <w:tcW w:w="805" w:type="dxa"/>
                <w:shd w:val="clear" w:color="auto" w:fill="FFF2CC" w:themeFill="accent4" w:themeFillTint="33"/>
              </w:tcPr>
              <w:p w14:paraId="28380ACA" w14:textId="20398FA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1849744"/>
            <w14:checkbox>
              <w14:checked w14:val="0"/>
              <w14:checkedState w14:val="2612" w14:font="MS Gothic"/>
              <w14:uncheckedState w14:val="2610" w14:font="MS Gothic"/>
            </w14:checkbox>
          </w:sdtPr>
          <w:sdtContent>
            <w:tc>
              <w:tcPr>
                <w:tcW w:w="1085" w:type="dxa"/>
                <w:shd w:val="clear" w:color="auto" w:fill="FFF2CC" w:themeFill="accent4" w:themeFillTint="33"/>
              </w:tcPr>
              <w:p w14:paraId="0902B53D" w14:textId="1F713EA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1641285"/>
            <w:placeholder>
              <w:docPart w:val="EEFBEA298C3443F28940B73E806C6520"/>
            </w:placeholder>
            <w:showingPlcHdr/>
          </w:sdtPr>
          <w:sdtContent>
            <w:tc>
              <w:tcPr>
                <w:tcW w:w="1440" w:type="dxa"/>
                <w:shd w:val="clear" w:color="auto" w:fill="FFF2CC" w:themeFill="accent4" w:themeFillTint="33"/>
              </w:tcPr>
              <w:p w14:paraId="47EF8E12" w14:textId="0DF85AAF"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132C22D" w14:textId="77777777" w:rsidTr="00571AFD">
        <w:trPr>
          <w:trHeight w:val="373"/>
        </w:trPr>
        <w:tc>
          <w:tcPr>
            <w:tcW w:w="1292" w:type="dxa"/>
          </w:tcPr>
          <w:p w14:paraId="0878694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ญ</w:t>
            </w:r>
            <w:r w:rsidRPr="00C5062F">
              <w:rPr>
                <w:rFonts w:ascii="EucrosiaUPC" w:hAnsi="EucrosiaUPC" w:cs="EucrosiaUPC"/>
                <w:sz w:val="30"/>
                <w:szCs w:val="30"/>
              </w:rPr>
              <w:t>.2</w:t>
            </w:r>
          </w:p>
        </w:tc>
        <w:tc>
          <w:tcPr>
            <w:tcW w:w="7200" w:type="dxa"/>
            <w:shd w:val="clear" w:color="auto" w:fill="auto"/>
          </w:tcPr>
          <w:p w14:paraId="0E6B623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ข้อมูลเชิงปริมาณตามที่กล่าวถึงใน</w:t>
            </w:r>
            <w:r w:rsidRPr="00C5062F">
              <w:rPr>
                <w:rFonts w:ascii="EucrosiaUPC" w:hAnsi="EucrosiaUPC" w:cs="EucrosiaUPC"/>
                <w:sz w:val="30"/>
                <w:szCs w:val="30"/>
              </w:rPr>
              <w:t xml:space="preserve"> </w:t>
            </w: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 xml:space="preserve">ข ถึง </w:t>
            </w: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ซ โดยรวมแต่ละบริษัทร่วมหรือการร่วมค้าที่ไม่มีสาระสำคัญเข้าด้วยกัน โดยจำนวนรวมดังกล่าว</w:t>
            </w:r>
          </w:p>
        </w:tc>
        <w:tc>
          <w:tcPr>
            <w:tcW w:w="1138" w:type="dxa"/>
            <w:shd w:val="clear" w:color="auto" w:fill="auto"/>
          </w:tcPr>
          <w:p w14:paraId="48A2E1BE"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2BBB1E1A" w14:textId="5A8BE2F6"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92957843"/>
            <w14:checkbox>
              <w14:checked w14:val="0"/>
              <w14:checkedState w14:val="2612" w14:font="MS Gothic"/>
              <w14:uncheckedState w14:val="2610" w14:font="MS Gothic"/>
            </w14:checkbox>
          </w:sdtPr>
          <w:sdtContent>
            <w:tc>
              <w:tcPr>
                <w:tcW w:w="810" w:type="dxa"/>
                <w:shd w:val="clear" w:color="auto" w:fill="FFF2CC" w:themeFill="accent4" w:themeFillTint="33"/>
              </w:tcPr>
              <w:p w14:paraId="458FC19F" w14:textId="3F283EA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297965"/>
            <w14:checkbox>
              <w14:checked w14:val="0"/>
              <w14:checkedState w14:val="2612" w14:font="MS Gothic"/>
              <w14:uncheckedState w14:val="2610" w14:font="MS Gothic"/>
            </w14:checkbox>
          </w:sdtPr>
          <w:sdtContent>
            <w:tc>
              <w:tcPr>
                <w:tcW w:w="805" w:type="dxa"/>
                <w:shd w:val="clear" w:color="auto" w:fill="FFF2CC" w:themeFill="accent4" w:themeFillTint="33"/>
              </w:tcPr>
              <w:p w14:paraId="3703B971" w14:textId="6E4AC8B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5755497"/>
            <w14:checkbox>
              <w14:checked w14:val="0"/>
              <w14:checkedState w14:val="2612" w14:font="MS Gothic"/>
              <w14:uncheckedState w14:val="2610" w14:font="MS Gothic"/>
            </w14:checkbox>
          </w:sdtPr>
          <w:sdtContent>
            <w:tc>
              <w:tcPr>
                <w:tcW w:w="1085" w:type="dxa"/>
                <w:shd w:val="clear" w:color="auto" w:fill="FFF2CC" w:themeFill="accent4" w:themeFillTint="33"/>
              </w:tcPr>
              <w:p w14:paraId="24EE053C" w14:textId="41EA0CE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7632347"/>
            <w:placeholder>
              <w:docPart w:val="F0E76EA602BA4E97922153D797F0947E"/>
            </w:placeholder>
            <w:showingPlcHdr/>
          </w:sdtPr>
          <w:sdtContent>
            <w:tc>
              <w:tcPr>
                <w:tcW w:w="1440" w:type="dxa"/>
                <w:shd w:val="clear" w:color="auto" w:fill="FFF2CC" w:themeFill="accent4" w:themeFillTint="33"/>
              </w:tcPr>
              <w:p w14:paraId="5A4B98D3" w14:textId="771810C6"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0BCDCD1" w14:textId="77777777" w:rsidTr="00571AFD">
        <w:trPr>
          <w:trHeight w:val="373"/>
        </w:trPr>
        <w:tc>
          <w:tcPr>
            <w:tcW w:w="1292" w:type="dxa"/>
          </w:tcPr>
          <w:p w14:paraId="335004E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ญ</w:t>
            </w:r>
            <w:r w:rsidRPr="00C5062F">
              <w:rPr>
                <w:rFonts w:ascii="EucrosiaUPC" w:hAnsi="EucrosiaUPC" w:cs="EucrosiaUPC"/>
                <w:sz w:val="30"/>
                <w:szCs w:val="30"/>
              </w:rPr>
              <w:t>.2.1</w:t>
            </w:r>
          </w:p>
        </w:tc>
        <w:tc>
          <w:tcPr>
            <w:tcW w:w="7200" w:type="dxa"/>
            <w:shd w:val="clear" w:color="auto" w:fill="auto"/>
          </w:tcPr>
          <w:p w14:paraId="1FD9C401"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ต้องเปิดเผยตามส่วนแบ่งของกิจการในจำนวนเหล่านั้น และ</w:t>
            </w:r>
          </w:p>
        </w:tc>
        <w:tc>
          <w:tcPr>
            <w:tcW w:w="1138" w:type="dxa"/>
            <w:shd w:val="clear" w:color="auto" w:fill="auto"/>
          </w:tcPr>
          <w:p w14:paraId="00410DEB"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5ABFA2A6" w14:textId="53DB5B19"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75122905"/>
            <w14:checkbox>
              <w14:checked w14:val="0"/>
              <w14:checkedState w14:val="2612" w14:font="MS Gothic"/>
              <w14:uncheckedState w14:val="2610" w14:font="MS Gothic"/>
            </w14:checkbox>
          </w:sdtPr>
          <w:sdtContent>
            <w:tc>
              <w:tcPr>
                <w:tcW w:w="810" w:type="dxa"/>
                <w:shd w:val="clear" w:color="auto" w:fill="FFF2CC" w:themeFill="accent4" w:themeFillTint="33"/>
              </w:tcPr>
              <w:p w14:paraId="29C3D764" w14:textId="2D5009A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5667335"/>
            <w14:checkbox>
              <w14:checked w14:val="0"/>
              <w14:checkedState w14:val="2612" w14:font="MS Gothic"/>
              <w14:uncheckedState w14:val="2610" w14:font="MS Gothic"/>
            </w14:checkbox>
          </w:sdtPr>
          <w:sdtContent>
            <w:tc>
              <w:tcPr>
                <w:tcW w:w="805" w:type="dxa"/>
                <w:shd w:val="clear" w:color="auto" w:fill="FFF2CC" w:themeFill="accent4" w:themeFillTint="33"/>
              </w:tcPr>
              <w:p w14:paraId="592ADAC3" w14:textId="7290537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6967867"/>
            <w14:checkbox>
              <w14:checked w14:val="0"/>
              <w14:checkedState w14:val="2612" w14:font="MS Gothic"/>
              <w14:uncheckedState w14:val="2610" w14:font="MS Gothic"/>
            </w14:checkbox>
          </w:sdtPr>
          <w:sdtContent>
            <w:tc>
              <w:tcPr>
                <w:tcW w:w="1085" w:type="dxa"/>
                <w:shd w:val="clear" w:color="auto" w:fill="FFF2CC" w:themeFill="accent4" w:themeFillTint="33"/>
              </w:tcPr>
              <w:p w14:paraId="5C1756F6" w14:textId="25DEF4B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0249385"/>
            <w:placeholder>
              <w:docPart w:val="1943D66F2E7C4F149465CE735A5E3FF3"/>
            </w:placeholder>
            <w:showingPlcHdr/>
          </w:sdtPr>
          <w:sdtContent>
            <w:tc>
              <w:tcPr>
                <w:tcW w:w="1440" w:type="dxa"/>
                <w:shd w:val="clear" w:color="auto" w:fill="FFF2CC" w:themeFill="accent4" w:themeFillTint="33"/>
              </w:tcPr>
              <w:p w14:paraId="066FF955" w14:textId="78BCD1D0"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DFD1B76" w14:textId="77777777" w:rsidTr="00571AFD">
        <w:trPr>
          <w:trHeight w:val="373"/>
        </w:trPr>
        <w:tc>
          <w:tcPr>
            <w:tcW w:w="1292" w:type="dxa"/>
          </w:tcPr>
          <w:p w14:paraId="386FF47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 xml:space="preserve">TFRS </w:t>
            </w:r>
            <w:r w:rsidRPr="00C5062F">
              <w:rPr>
                <w:rFonts w:ascii="EucrosiaUPC" w:hAnsi="EucrosiaUPC" w:cs="EucrosiaUPC"/>
                <w:sz w:val="30"/>
                <w:szCs w:val="30"/>
              </w:rPr>
              <w:t>4</w:t>
            </w:r>
            <w:r w:rsidRPr="00C5062F">
              <w:rPr>
                <w:rFonts w:ascii="EucrosiaUPC" w:hAnsi="EucrosiaUPC" w:cs="EucrosiaUPC"/>
                <w:sz w:val="30"/>
                <w:szCs w:val="30"/>
                <w:lang w:val="en-GB"/>
              </w:rPr>
              <w:t>.</w:t>
            </w:r>
            <w:r w:rsidRPr="00C5062F">
              <w:rPr>
                <w:rFonts w:ascii="EucrosiaUPC" w:hAnsi="EucrosiaUPC" w:cs="EucrosiaUPC"/>
                <w:sz w:val="30"/>
                <w:szCs w:val="30"/>
              </w:rPr>
              <w:t>39</w:t>
            </w:r>
            <w:r w:rsidRPr="00C5062F">
              <w:rPr>
                <w:rFonts w:ascii="EucrosiaUPC" w:hAnsi="EucrosiaUPC" w:cs="EucrosiaUPC"/>
                <w:sz w:val="30"/>
                <w:szCs w:val="30"/>
                <w:cs/>
              </w:rPr>
              <w:t>ญ</w:t>
            </w:r>
            <w:r w:rsidRPr="00C5062F">
              <w:rPr>
                <w:rFonts w:ascii="EucrosiaUPC" w:hAnsi="EucrosiaUPC" w:cs="EucrosiaUPC"/>
                <w:sz w:val="30"/>
                <w:szCs w:val="30"/>
              </w:rPr>
              <w:t>.2.2</w:t>
            </w:r>
          </w:p>
        </w:tc>
        <w:tc>
          <w:tcPr>
            <w:tcW w:w="7200" w:type="dxa"/>
            <w:shd w:val="clear" w:color="auto" w:fill="auto"/>
          </w:tcPr>
          <w:p w14:paraId="3A02A8CA"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ต้องเปิดเผยจำนวนรวมสำหรับบริษัทร่วมแยกต่างหากจากการเปิดเผยจำนวนรวมสำหรับการร่วมค้า</w:t>
            </w:r>
          </w:p>
        </w:tc>
        <w:tc>
          <w:tcPr>
            <w:tcW w:w="1138" w:type="dxa"/>
            <w:shd w:val="clear" w:color="auto" w:fill="auto"/>
          </w:tcPr>
          <w:p w14:paraId="13121744"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81342ED" w14:textId="2142B6AF"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56734075"/>
            <w14:checkbox>
              <w14:checked w14:val="0"/>
              <w14:checkedState w14:val="2612" w14:font="MS Gothic"/>
              <w14:uncheckedState w14:val="2610" w14:font="MS Gothic"/>
            </w14:checkbox>
          </w:sdtPr>
          <w:sdtContent>
            <w:tc>
              <w:tcPr>
                <w:tcW w:w="810" w:type="dxa"/>
                <w:shd w:val="clear" w:color="auto" w:fill="FFF2CC" w:themeFill="accent4" w:themeFillTint="33"/>
              </w:tcPr>
              <w:p w14:paraId="25A8CC87" w14:textId="38879D0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8782963"/>
            <w14:checkbox>
              <w14:checked w14:val="0"/>
              <w14:checkedState w14:val="2612" w14:font="MS Gothic"/>
              <w14:uncheckedState w14:val="2610" w14:font="MS Gothic"/>
            </w14:checkbox>
          </w:sdtPr>
          <w:sdtContent>
            <w:tc>
              <w:tcPr>
                <w:tcW w:w="805" w:type="dxa"/>
                <w:shd w:val="clear" w:color="auto" w:fill="FFF2CC" w:themeFill="accent4" w:themeFillTint="33"/>
              </w:tcPr>
              <w:p w14:paraId="57BB11A3" w14:textId="269E2F9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2523919"/>
            <w14:checkbox>
              <w14:checked w14:val="0"/>
              <w14:checkedState w14:val="2612" w14:font="MS Gothic"/>
              <w14:uncheckedState w14:val="2610" w14:font="MS Gothic"/>
            </w14:checkbox>
          </w:sdtPr>
          <w:sdtContent>
            <w:tc>
              <w:tcPr>
                <w:tcW w:w="1085" w:type="dxa"/>
                <w:shd w:val="clear" w:color="auto" w:fill="FFF2CC" w:themeFill="accent4" w:themeFillTint="33"/>
              </w:tcPr>
              <w:p w14:paraId="3EA075B4" w14:textId="7DA0BA3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2298571"/>
            <w:placeholder>
              <w:docPart w:val="C6A1FDEC4B244828B8FADC35445D5602"/>
            </w:placeholder>
            <w:showingPlcHdr/>
          </w:sdtPr>
          <w:sdtContent>
            <w:tc>
              <w:tcPr>
                <w:tcW w:w="1440" w:type="dxa"/>
                <w:shd w:val="clear" w:color="auto" w:fill="FFF2CC" w:themeFill="accent4" w:themeFillTint="33"/>
              </w:tcPr>
              <w:p w14:paraId="2CD04BEA" w14:textId="00D06805"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bl>
    <w:p w14:paraId="556F6DE9" w14:textId="77777777" w:rsidR="00A139CE" w:rsidRPr="00C5062F" w:rsidRDefault="00A139CE" w:rsidP="004558C0">
      <w:pPr>
        <w:rPr>
          <w:rFonts w:ascii="EucrosiaUPC" w:hAnsi="EucrosiaUPC" w:cs="EucrosiaUPC"/>
          <w:b/>
          <w:bCs/>
          <w:sz w:val="36"/>
          <w:szCs w:val="36"/>
          <w:cs/>
        </w:rPr>
      </w:pPr>
    </w:p>
    <w:p w14:paraId="3CB55929" w14:textId="77777777" w:rsidR="00A139CE" w:rsidRPr="00C5062F" w:rsidRDefault="00A139CE">
      <w:pPr>
        <w:rPr>
          <w:rFonts w:ascii="EucrosiaUPC" w:hAnsi="EucrosiaUPC" w:cs="EucrosiaUPC"/>
          <w:b/>
          <w:bCs/>
          <w:sz w:val="36"/>
          <w:szCs w:val="36"/>
          <w:cs/>
        </w:rPr>
      </w:pPr>
      <w:r w:rsidRPr="00C5062F">
        <w:rPr>
          <w:rFonts w:ascii="EucrosiaUPC" w:hAnsi="EucrosiaUPC" w:cs="EucrosiaUPC"/>
          <w:b/>
          <w:bCs/>
          <w:sz w:val="36"/>
          <w:szCs w:val="36"/>
          <w:cs/>
        </w:rPr>
        <w:br w:type="page"/>
      </w:r>
    </w:p>
    <w:p w14:paraId="5036379E" w14:textId="600FA731" w:rsidR="004558C0" w:rsidRPr="00C5062F" w:rsidRDefault="004558C0" w:rsidP="00373188">
      <w:pPr>
        <w:pStyle w:val="Heading1"/>
        <w:spacing w:before="120" w:after="360" w:line="240" w:lineRule="auto"/>
        <w:ind w:left="-907" w:right="-806"/>
        <w:rPr>
          <w:rFonts w:ascii="EucrosiaUPC" w:hAnsi="EucrosiaUPC" w:cs="EucrosiaUPC"/>
          <w:b/>
          <w:bCs/>
          <w:color w:val="0000FF"/>
          <w:sz w:val="36"/>
          <w:szCs w:val="36"/>
          <w:cs/>
        </w:rPr>
      </w:pPr>
      <w:bookmarkStart w:id="36" w:name="_Toc126052765"/>
      <w:r w:rsidRPr="00C5062F">
        <w:rPr>
          <w:rFonts w:ascii="EucrosiaUPC" w:hAnsi="EucrosiaUPC" w:cs="EucrosiaUPC" w:hint="cs"/>
          <w:b/>
          <w:bCs/>
          <w:color w:val="0000FF"/>
          <w:sz w:val="36"/>
          <w:szCs w:val="36"/>
          <w:cs/>
        </w:rPr>
        <w:lastRenderedPageBreak/>
        <w:t xml:space="preserve">มาตรฐานการรายงานทางการเงิน ฉบับที่ </w:t>
      </w:r>
      <w:r w:rsidR="009A159D" w:rsidRPr="00C5062F">
        <w:rPr>
          <w:rFonts w:ascii="EucrosiaUPC" w:hAnsi="EucrosiaUPC" w:cs="EucrosiaUPC" w:hint="cs"/>
          <w:b/>
          <w:bCs/>
          <w:color w:val="0000FF"/>
          <w:sz w:val="36"/>
          <w:szCs w:val="36"/>
        </w:rPr>
        <w:t>5</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สินทรัพย์ไม่หมุนเวียนที่ถือไว้เพื่อขายและการดำเนินงานที่ยกเลิก</w:t>
      </w:r>
      <w:bookmarkEnd w:id="36"/>
      <w:r w:rsidRPr="00C5062F">
        <w:rPr>
          <w:rFonts w:ascii="EucrosiaUPC" w:hAnsi="EucrosiaUPC" w:cs="EucrosiaUPC" w:hint="cs"/>
          <w:b/>
          <w:bCs/>
          <w:color w:val="0000FF"/>
          <w:sz w:val="36"/>
          <w:szCs w:val="36"/>
          <w:cs/>
        </w:rPr>
        <w:t xml:space="preserve"> </w:t>
      </w:r>
    </w:p>
    <w:tbl>
      <w:tblPr>
        <w:tblStyle w:val="TableGrid"/>
        <w:tblW w:w="14940" w:type="dxa"/>
        <w:tblInd w:w="-905" w:type="dxa"/>
        <w:tblLook w:val="04A0" w:firstRow="1" w:lastRow="0" w:firstColumn="1" w:lastColumn="0" w:noHBand="0" w:noVBand="1"/>
      </w:tblPr>
      <w:tblGrid>
        <w:gridCol w:w="1306"/>
        <w:gridCol w:w="7200"/>
        <w:gridCol w:w="1124"/>
        <w:gridCol w:w="1170"/>
        <w:gridCol w:w="810"/>
        <w:gridCol w:w="806"/>
        <w:gridCol w:w="1084"/>
        <w:gridCol w:w="1440"/>
      </w:tblGrid>
      <w:tr w:rsidR="002E449D" w:rsidRPr="00C5062F" w14:paraId="3E8BD671" w14:textId="77777777">
        <w:trPr>
          <w:tblHeader/>
        </w:trPr>
        <w:tc>
          <w:tcPr>
            <w:tcW w:w="1306" w:type="dxa"/>
            <w:vMerge w:val="restart"/>
            <w:shd w:val="clear" w:color="auto" w:fill="D9D9D9" w:themeFill="background1" w:themeFillShade="D9"/>
          </w:tcPr>
          <w:p w14:paraId="4B0080AA"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6D54D28C"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294" w:type="dxa"/>
            <w:gridSpan w:val="2"/>
            <w:shd w:val="clear" w:color="auto" w:fill="D9D9D9" w:themeFill="background1" w:themeFillShade="D9"/>
          </w:tcPr>
          <w:p w14:paraId="03EEFA8D" w14:textId="62ADEF36"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21F3DA89"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40" w:type="dxa"/>
            <w:vMerge w:val="restart"/>
            <w:shd w:val="clear" w:color="auto" w:fill="FFD966" w:themeFill="accent4" w:themeFillTint="99"/>
          </w:tcPr>
          <w:p w14:paraId="231382C0" w14:textId="1A680FC4"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4D7C4106" w14:textId="77777777">
        <w:trPr>
          <w:trHeight w:val="399"/>
        </w:trPr>
        <w:tc>
          <w:tcPr>
            <w:tcW w:w="1306" w:type="dxa"/>
            <w:vMerge/>
          </w:tcPr>
          <w:p w14:paraId="15AE8CF6" w14:textId="77777777" w:rsidR="002E449D" w:rsidRPr="00C5062F" w:rsidRDefault="002E449D">
            <w:pPr>
              <w:rPr>
                <w:rFonts w:ascii="EucrosiaUPC" w:hAnsi="EucrosiaUPC" w:cs="EucrosiaUPC"/>
                <w:b/>
                <w:bCs/>
                <w:sz w:val="30"/>
                <w:szCs w:val="30"/>
                <w:lang w:val="en-GB"/>
              </w:rPr>
            </w:pPr>
          </w:p>
        </w:tc>
        <w:tc>
          <w:tcPr>
            <w:tcW w:w="7200" w:type="dxa"/>
            <w:vMerge/>
          </w:tcPr>
          <w:p w14:paraId="64628006" w14:textId="77777777" w:rsidR="002E449D" w:rsidRPr="00C5062F" w:rsidRDefault="002E449D">
            <w:pPr>
              <w:rPr>
                <w:rFonts w:ascii="EucrosiaUPC" w:hAnsi="EucrosiaUPC" w:cs="EucrosiaUPC"/>
                <w:b/>
                <w:bCs/>
                <w:sz w:val="30"/>
                <w:szCs w:val="30"/>
                <w:lang w:val="en-GB"/>
              </w:rPr>
            </w:pPr>
          </w:p>
        </w:tc>
        <w:tc>
          <w:tcPr>
            <w:tcW w:w="1124" w:type="dxa"/>
            <w:vMerge w:val="restart"/>
            <w:shd w:val="clear" w:color="auto" w:fill="D9D9D9" w:themeFill="background1" w:themeFillShade="D9"/>
          </w:tcPr>
          <w:p w14:paraId="31D64B09"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188A7048" w14:textId="61F9DEC9" w:rsidR="002E449D" w:rsidRPr="00C5062F" w:rsidRDefault="002E449D"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D966" w:themeFill="accent4" w:themeFillTint="99"/>
          </w:tcPr>
          <w:p w14:paraId="537A4FBA" w14:textId="77777777" w:rsidR="002E449D" w:rsidRPr="00C5062F" w:rsidRDefault="002E449D">
            <w:pPr>
              <w:jc w:val="center"/>
              <w:rPr>
                <w:rFonts w:ascii="EucrosiaUPC" w:hAnsi="EucrosiaUPC" w:cs="EucrosiaUPC"/>
                <w:b/>
                <w:bCs/>
                <w:sz w:val="30"/>
                <w:szCs w:val="30"/>
                <w:cs/>
                <w:lang w:val="en-GB"/>
              </w:rPr>
            </w:pPr>
          </w:p>
        </w:tc>
        <w:tc>
          <w:tcPr>
            <w:tcW w:w="1440" w:type="dxa"/>
            <w:vMerge/>
            <w:shd w:val="clear" w:color="auto" w:fill="FFD966" w:themeFill="accent4" w:themeFillTint="99"/>
          </w:tcPr>
          <w:p w14:paraId="16517182" w14:textId="77777777" w:rsidR="002E449D" w:rsidRPr="00C5062F" w:rsidRDefault="002E449D">
            <w:pPr>
              <w:jc w:val="center"/>
              <w:rPr>
                <w:rFonts w:ascii="EucrosiaUPC" w:hAnsi="EucrosiaUPC" w:cs="EucrosiaUPC"/>
                <w:b/>
                <w:bCs/>
                <w:sz w:val="30"/>
                <w:szCs w:val="30"/>
                <w:cs/>
                <w:lang w:val="en-GB"/>
              </w:rPr>
            </w:pPr>
          </w:p>
        </w:tc>
      </w:tr>
      <w:tr w:rsidR="002E449D" w:rsidRPr="00C5062F" w14:paraId="202DD8EA" w14:textId="77777777">
        <w:trPr>
          <w:trHeight w:val="373"/>
        </w:trPr>
        <w:tc>
          <w:tcPr>
            <w:tcW w:w="1306" w:type="dxa"/>
            <w:vMerge/>
          </w:tcPr>
          <w:p w14:paraId="32D750E2" w14:textId="77777777" w:rsidR="002E449D" w:rsidRPr="00C5062F" w:rsidRDefault="002E449D" w:rsidP="0098434B">
            <w:pPr>
              <w:rPr>
                <w:rFonts w:ascii="EucrosiaUPC" w:hAnsi="EucrosiaUPC" w:cs="EucrosiaUPC"/>
                <w:b/>
                <w:bCs/>
                <w:sz w:val="30"/>
                <w:szCs w:val="30"/>
                <w:lang w:val="en-GB"/>
              </w:rPr>
            </w:pPr>
          </w:p>
        </w:tc>
        <w:tc>
          <w:tcPr>
            <w:tcW w:w="7200" w:type="dxa"/>
            <w:vMerge/>
          </w:tcPr>
          <w:p w14:paraId="0946AF71" w14:textId="77777777" w:rsidR="002E449D" w:rsidRPr="00C5062F" w:rsidRDefault="002E449D" w:rsidP="0098434B">
            <w:pPr>
              <w:rPr>
                <w:rFonts w:ascii="EucrosiaUPC" w:hAnsi="EucrosiaUPC" w:cs="EucrosiaUPC"/>
                <w:b/>
                <w:bCs/>
                <w:sz w:val="30"/>
                <w:szCs w:val="30"/>
                <w:lang w:val="en-GB"/>
              </w:rPr>
            </w:pPr>
          </w:p>
        </w:tc>
        <w:tc>
          <w:tcPr>
            <w:tcW w:w="1124" w:type="dxa"/>
            <w:vMerge/>
            <w:shd w:val="clear" w:color="auto" w:fill="D9D9D9" w:themeFill="background1" w:themeFillShade="D9"/>
          </w:tcPr>
          <w:p w14:paraId="77C54482" w14:textId="77777777" w:rsidR="002E449D" w:rsidRPr="00C5062F" w:rsidRDefault="002E449D"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65E233D9" w14:textId="49080228" w:rsidR="002E449D" w:rsidRPr="00C5062F" w:rsidRDefault="002E449D" w:rsidP="00252758">
            <w:pPr>
              <w:rPr>
                <w:rFonts w:ascii="EucrosiaUPC" w:hAnsi="EucrosiaUPC" w:cs="EucrosiaUPC"/>
                <w:b/>
                <w:bCs/>
                <w:sz w:val="30"/>
                <w:szCs w:val="30"/>
                <w:cs/>
                <w:lang w:val="en-GB"/>
              </w:rPr>
            </w:pPr>
          </w:p>
        </w:tc>
        <w:tc>
          <w:tcPr>
            <w:tcW w:w="810" w:type="dxa"/>
            <w:shd w:val="clear" w:color="auto" w:fill="FFD966" w:themeFill="accent4" w:themeFillTint="99"/>
          </w:tcPr>
          <w:p w14:paraId="44C22788" w14:textId="76BD281B" w:rsidR="002E449D" w:rsidRPr="00C5062F" w:rsidRDefault="002E449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6" w:type="dxa"/>
            <w:shd w:val="clear" w:color="auto" w:fill="FFD966" w:themeFill="accent4" w:themeFillTint="99"/>
          </w:tcPr>
          <w:p w14:paraId="6773687E" w14:textId="51B87969" w:rsidR="002E449D" w:rsidRPr="00C5062F" w:rsidRDefault="002E449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4" w:type="dxa"/>
            <w:shd w:val="clear" w:color="auto" w:fill="FFD966" w:themeFill="accent4" w:themeFillTint="99"/>
          </w:tcPr>
          <w:p w14:paraId="517C8CAE" w14:textId="2D1696AD" w:rsidR="002E449D" w:rsidRPr="00C5062F" w:rsidRDefault="002E449D"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40" w:type="dxa"/>
            <w:vMerge/>
            <w:shd w:val="clear" w:color="auto" w:fill="FFD966" w:themeFill="accent4" w:themeFillTint="99"/>
          </w:tcPr>
          <w:p w14:paraId="322DC00F" w14:textId="77777777" w:rsidR="002E449D" w:rsidRPr="00C5062F" w:rsidRDefault="002E449D" w:rsidP="0098434B">
            <w:pPr>
              <w:jc w:val="center"/>
              <w:rPr>
                <w:rFonts w:ascii="EucrosiaUPC" w:hAnsi="EucrosiaUPC" w:cs="EucrosiaUPC"/>
                <w:b/>
                <w:bCs/>
                <w:sz w:val="30"/>
                <w:szCs w:val="30"/>
                <w:cs/>
                <w:lang w:val="en-GB"/>
              </w:rPr>
            </w:pPr>
          </w:p>
        </w:tc>
      </w:tr>
      <w:tr w:rsidR="002E449D" w:rsidRPr="00C5062F" w14:paraId="4142C287" w14:textId="77777777" w:rsidTr="00252758">
        <w:trPr>
          <w:trHeight w:val="373"/>
        </w:trPr>
        <w:tc>
          <w:tcPr>
            <w:tcW w:w="1306" w:type="dxa"/>
          </w:tcPr>
          <w:p w14:paraId="19E75E34" w14:textId="77777777" w:rsidR="002E449D" w:rsidRPr="00C5062F" w:rsidRDefault="002E449D">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30</w:t>
            </w:r>
          </w:p>
        </w:tc>
        <w:tc>
          <w:tcPr>
            <w:tcW w:w="7200" w:type="dxa"/>
            <w:shd w:val="clear" w:color="auto" w:fill="auto"/>
          </w:tcPr>
          <w:p w14:paraId="5C15B885" w14:textId="77777777" w:rsidR="002E449D" w:rsidRPr="00C5062F" w:rsidRDefault="002E449D">
            <w:pPr>
              <w:jc w:val="thaiDistribute"/>
              <w:rPr>
                <w:rFonts w:ascii="EucrosiaUPC" w:hAnsi="EucrosiaUPC" w:cs="EucrosiaUPC"/>
                <w:sz w:val="30"/>
                <w:szCs w:val="30"/>
                <w:cs/>
                <w:lang w:val="en-GB"/>
              </w:rPr>
            </w:pPr>
            <w:r w:rsidRPr="00C5062F">
              <w:rPr>
                <w:rFonts w:ascii="EucrosiaUPC" w:hAnsi="EucrosiaUPC" w:cs="EucrosiaUPC"/>
                <w:sz w:val="30"/>
                <w:szCs w:val="30"/>
                <w:cs/>
                <w:lang w:val="en-GB"/>
              </w:rPr>
              <w:t>กิจการต้องแสดงรายการและเปิดเผยข้อมูลที่ทำให้ผู้ใช้งบการเงินสามารถประเมินผลกระทบทางการเงินของการดำเนินงานที่ยกเลิกและการเลิกใช้สินทรัพย์ไม่หมุนเวียน (หรือกลุ่มสินทรัพย์ที่จะจำหน่าย)</w:t>
            </w:r>
          </w:p>
        </w:tc>
        <w:tc>
          <w:tcPr>
            <w:tcW w:w="1124" w:type="dxa"/>
            <w:shd w:val="clear" w:color="auto" w:fill="auto"/>
          </w:tcPr>
          <w:p w14:paraId="4854B908" w14:textId="77777777" w:rsidR="002E449D" w:rsidRPr="00C5062F" w:rsidRDefault="002E449D">
            <w:pPr>
              <w:jc w:val="center"/>
              <w:rPr>
                <w:rFonts w:ascii="EucrosiaUPC" w:hAnsi="EucrosiaUPC" w:cs="EucrosiaUPC"/>
                <w:sz w:val="30"/>
                <w:szCs w:val="30"/>
              </w:rPr>
            </w:pPr>
          </w:p>
        </w:tc>
        <w:tc>
          <w:tcPr>
            <w:tcW w:w="1170" w:type="dxa"/>
            <w:shd w:val="clear" w:color="auto" w:fill="auto"/>
          </w:tcPr>
          <w:p w14:paraId="754B4544"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F2CC" w:themeFill="accent4" w:themeFillTint="33"/>
          </w:tcPr>
          <w:p w14:paraId="04E39FC7" w14:textId="77777777" w:rsidR="002E449D" w:rsidRPr="00C5062F" w:rsidRDefault="002E449D">
            <w:pPr>
              <w:jc w:val="center"/>
              <w:rPr>
                <w:rFonts w:ascii="EucrosiaUPC" w:hAnsi="EucrosiaUPC" w:cs="EucrosiaUPC"/>
                <w:b/>
                <w:bCs/>
                <w:sz w:val="30"/>
                <w:szCs w:val="30"/>
                <w:cs/>
                <w:lang w:val="en-GB"/>
              </w:rPr>
            </w:pPr>
          </w:p>
        </w:tc>
        <w:tc>
          <w:tcPr>
            <w:tcW w:w="806" w:type="dxa"/>
            <w:shd w:val="clear" w:color="auto" w:fill="FFF2CC" w:themeFill="accent4" w:themeFillTint="33"/>
          </w:tcPr>
          <w:p w14:paraId="2B7555BC" w14:textId="77777777" w:rsidR="002E449D" w:rsidRPr="00C5062F" w:rsidRDefault="002E449D">
            <w:pPr>
              <w:jc w:val="center"/>
              <w:rPr>
                <w:rFonts w:ascii="EucrosiaUPC" w:hAnsi="EucrosiaUPC" w:cs="EucrosiaUPC"/>
                <w:b/>
                <w:bCs/>
                <w:sz w:val="30"/>
                <w:szCs w:val="30"/>
                <w:cs/>
                <w:lang w:val="en-GB"/>
              </w:rPr>
            </w:pPr>
          </w:p>
        </w:tc>
        <w:tc>
          <w:tcPr>
            <w:tcW w:w="1084" w:type="dxa"/>
            <w:shd w:val="clear" w:color="auto" w:fill="FFF2CC" w:themeFill="accent4" w:themeFillTint="33"/>
          </w:tcPr>
          <w:p w14:paraId="4F66C8DD" w14:textId="77777777" w:rsidR="002E449D" w:rsidRPr="00C5062F" w:rsidRDefault="002E449D">
            <w:pPr>
              <w:jc w:val="center"/>
              <w:rPr>
                <w:rFonts w:ascii="EucrosiaUPC" w:hAnsi="EucrosiaUPC" w:cs="EucrosiaUPC"/>
                <w:b/>
                <w:bCs/>
                <w:sz w:val="30"/>
                <w:szCs w:val="30"/>
                <w:cs/>
                <w:lang w:val="en-GB"/>
              </w:rPr>
            </w:pPr>
          </w:p>
        </w:tc>
        <w:tc>
          <w:tcPr>
            <w:tcW w:w="1440" w:type="dxa"/>
            <w:shd w:val="clear" w:color="auto" w:fill="FFF2CC" w:themeFill="accent4" w:themeFillTint="33"/>
          </w:tcPr>
          <w:p w14:paraId="3534AFA3" w14:textId="77777777" w:rsidR="002E449D" w:rsidRPr="00C5062F" w:rsidRDefault="002E449D">
            <w:pPr>
              <w:jc w:val="center"/>
              <w:rPr>
                <w:rFonts w:ascii="EucrosiaUPC" w:hAnsi="EucrosiaUPC" w:cs="EucrosiaUPC"/>
                <w:b/>
                <w:bCs/>
                <w:sz w:val="30"/>
                <w:szCs w:val="30"/>
                <w:cs/>
                <w:lang w:val="en-GB"/>
              </w:rPr>
            </w:pPr>
          </w:p>
        </w:tc>
      </w:tr>
      <w:tr w:rsidR="002E449D" w:rsidRPr="00C5062F" w14:paraId="7B5ED8A6" w14:textId="77777777" w:rsidTr="00252758">
        <w:tc>
          <w:tcPr>
            <w:tcW w:w="1306" w:type="dxa"/>
          </w:tcPr>
          <w:p w14:paraId="392D855E" w14:textId="77777777" w:rsidR="002E449D" w:rsidRPr="00C5062F" w:rsidRDefault="002E449D">
            <w:pPr>
              <w:rPr>
                <w:rFonts w:ascii="EucrosiaUPC" w:hAnsi="EucrosiaUPC" w:cs="EucrosiaUPC"/>
                <w:i/>
                <w:iCs/>
                <w:color w:val="0000FF"/>
                <w:sz w:val="30"/>
                <w:szCs w:val="30"/>
                <w:cs/>
                <w:lang w:val="en-GB"/>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ข</w:t>
            </w:r>
          </w:p>
        </w:tc>
        <w:tc>
          <w:tcPr>
            <w:tcW w:w="7200" w:type="dxa"/>
          </w:tcPr>
          <w:p w14:paraId="22623633" w14:textId="6DB49044" w:rsidR="002E449D" w:rsidRPr="00C5062F" w:rsidRDefault="002E449D">
            <w:pPr>
              <w:jc w:val="thaiDistribute"/>
              <w:rPr>
                <w:rFonts w:ascii="EucrosiaUPC" w:hAnsi="EucrosiaUPC" w:cs="EucrosiaUPC"/>
                <w:sz w:val="30"/>
                <w:szCs w:val="30"/>
                <w:cs/>
              </w:rPr>
            </w:pPr>
            <w:r w:rsidRPr="00C5062F">
              <w:rPr>
                <w:rFonts w:ascii="EucrosiaUPC" w:hAnsi="EucrosiaUPC" w:cs="EucrosiaUPC"/>
                <w:sz w:val="30"/>
                <w:szCs w:val="30"/>
              </w:rPr>
              <w:t xml:space="preserve">TFRS 5 </w:t>
            </w:r>
            <w:r w:rsidRPr="00C5062F">
              <w:rPr>
                <w:rFonts w:ascii="EucrosiaUPC" w:hAnsi="EucrosiaUPC" w:cs="EucrosiaUPC"/>
                <w:sz w:val="30"/>
                <w:szCs w:val="30"/>
                <w:cs/>
              </w:rPr>
              <w:t>กำหนดการเปิดเผยที่เกี่ยวข้องกับสินทรัพย์ไม่หมุนเวียน (หรือกลุ่มสินทรัพย์ที่จะจำหน่าย) ที่จัดประเภทเป็นสินทรัพย์ที่ถือไว้เพื่อขายหรือสินทรัพย์ที่ถือไว้ในการดำเนินงานที่ยกเลิก การเปิดเผยใน</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ฉบับอื่นไม่ใช้กับสินทรัพย์ดังกล่าว (หรือกลุ่มสินทรัพย์ที่จะจำหน่าย) เว้นแต่</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ฉบับอื่นกำหนดถึง</w:t>
            </w:r>
          </w:p>
        </w:tc>
        <w:tc>
          <w:tcPr>
            <w:tcW w:w="1124" w:type="dxa"/>
          </w:tcPr>
          <w:p w14:paraId="2CC60E35" w14:textId="77777777" w:rsidR="002E449D" w:rsidRPr="00C5062F" w:rsidRDefault="002E449D">
            <w:pPr>
              <w:jc w:val="center"/>
              <w:rPr>
                <w:rFonts w:ascii="EucrosiaUPC" w:hAnsi="EucrosiaUPC" w:cs="EucrosiaUPC"/>
                <w:sz w:val="30"/>
                <w:szCs w:val="30"/>
                <w:lang w:val="en-GB"/>
              </w:rPr>
            </w:pPr>
          </w:p>
        </w:tc>
        <w:tc>
          <w:tcPr>
            <w:tcW w:w="1170" w:type="dxa"/>
          </w:tcPr>
          <w:p w14:paraId="451BCC43" w14:textId="77777777" w:rsidR="002E449D" w:rsidRPr="00C5062F" w:rsidRDefault="002E449D">
            <w:pPr>
              <w:jc w:val="center"/>
              <w:rPr>
                <w:rFonts w:ascii="EucrosiaUPC" w:hAnsi="EucrosiaUPC" w:cs="EucrosiaUPC"/>
                <w:sz w:val="30"/>
                <w:szCs w:val="30"/>
                <w:lang w:val="en-GB"/>
              </w:rPr>
            </w:pPr>
          </w:p>
        </w:tc>
        <w:tc>
          <w:tcPr>
            <w:tcW w:w="810" w:type="dxa"/>
            <w:shd w:val="clear" w:color="auto" w:fill="FFF2CC" w:themeFill="accent4" w:themeFillTint="33"/>
          </w:tcPr>
          <w:p w14:paraId="5658031D" w14:textId="77777777" w:rsidR="002E449D" w:rsidRPr="00C5062F" w:rsidRDefault="002E449D">
            <w:pPr>
              <w:rPr>
                <w:rFonts w:ascii="EucrosiaUPC" w:hAnsi="EucrosiaUPC" w:cs="EucrosiaUPC"/>
                <w:sz w:val="30"/>
                <w:szCs w:val="30"/>
                <w:lang w:val="en-GB"/>
              </w:rPr>
            </w:pPr>
          </w:p>
        </w:tc>
        <w:tc>
          <w:tcPr>
            <w:tcW w:w="806" w:type="dxa"/>
            <w:shd w:val="clear" w:color="auto" w:fill="FFF2CC" w:themeFill="accent4" w:themeFillTint="33"/>
          </w:tcPr>
          <w:p w14:paraId="097C48B4" w14:textId="77777777" w:rsidR="002E449D" w:rsidRPr="00C5062F" w:rsidRDefault="002E449D">
            <w:pPr>
              <w:rPr>
                <w:rFonts w:ascii="EucrosiaUPC" w:hAnsi="EucrosiaUPC" w:cs="EucrosiaUPC"/>
                <w:sz w:val="30"/>
                <w:szCs w:val="30"/>
                <w:lang w:val="en-GB"/>
              </w:rPr>
            </w:pPr>
          </w:p>
        </w:tc>
        <w:tc>
          <w:tcPr>
            <w:tcW w:w="1084" w:type="dxa"/>
            <w:shd w:val="clear" w:color="auto" w:fill="FFF2CC" w:themeFill="accent4" w:themeFillTint="33"/>
          </w:tcPr>
          <w:p w14:paraId="7FFDDAB5" w14:textId="77777777" w:rsidR="002E449D" w:rsidRPr="00C5062F" w:rsidRDefault="002E449D">
            <w:pPr>
              <w:rPr>
                <w:rFonts w:ascii="EucrosiaUPC" w:hAnsi="EucrosiaUPC" w:cs="EucrosiaUPC"/>
                <w:sz w:val="30"/>
                <w:szCs w:val="30"/>
                <w:lang w:val="en-GB"/>
              </w:rPr>
            </w:pPr>
          </w:p>
        </w:tc>
        <w:tc>
          <w:tcPr>
            <w:tcW w:w="1440" w:type="dxa"/>
            <w:shd w:val="clear" w:color="auto" w:fill="FFF2CC" w:themeFill="accent4" w:themeFillTint="33"/>
          </w:tcPr>
          <w:p w14:paraId="48BC503C" w14:textId="77777777" w:rsidR="002E449D" w:rsidRPr="00C5062F" w:rsidRDefault="002E449D">
            <w:pPr>
              <w:rPr>
                <w:rFonts w:ascii="EucrosiaUPC" w:hAnsi="EucrosiaUPC" w:cs="EucrosiaUPC"/>
                <w:sz w:val="30"/>
                <w:szCs w:val="30"/>
                <w:lang w:val="en-GB"/>
              </w:rPr>
            </w:pPr>
          </w:p>
        </w:tc>
      </w:tr>
      <w:tr w:rsidR="000F551A" w:rsidRPr="00C5062F" w14:paraId="1BF8A139" w14:textId="77777777" w:rsidTr="00252758">
        <w:tc>
          <w:tcPr>
            <w:tcW w:w="1306" w:type="dxa"/>
          </w:tcPr>
          <w:p w14:paraId="00AA43C2"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ข</w:t>
            </w:r>
            <w:r w:rsidRPr="00C5062F">
              <w:rPr>
                <w:rFonts w:ascii="EucrosiaUPC" w:hAnsi="EucrosiaUPC" w:cs="EucrosiaUPC"/>
                <w:sz w:val="30"/>
                <w:szCs w:val="30"/>
              </w:rPr>
              <w:t>1</w:t>
            </w:r>
          </w:p>
        </w:tc>
        <w:tc>
          <w:tcPr>
            <w:tcW w:w="7200" w:type="dxa"/>
          </w:tcPr>
          <w:p w14:paraId="1EF608E0" w14:textId="77777777"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lang w:val="en-GB"/>
              </w:rPr>
              <w:t>1</w:t>
            </w:r>
            <w:r w:rsidRPr="00C5062F">
              <w:rPr>
                <w:rFonts w:ascii="EucrosiaUPC" w:hAnsi="EucrosiaUPC" w:cs="EucrosiaUPC"/>
                <w:sz w:val="30"/>
                <w:szCs w:val="30"/>
                <w:cs/>
                <w:lang w:val="en-GB"/>
              </w:rPr>
              <w:t>. การเปิดเผยอย่างเฉพาะเจาะจงที่เกี่ยวกับสินทรัพย์ไม่หมุนเวียน (หรือกลุ่มสินทรัพย์ที่จะจำหน่าย) ที่จัดประเภทเป็นสินทรัพย์ที่ถือไว้เพื่อขายหรือสินทรัพย์ที่ถือไว้ในการดำเนินงานที่ยกเลิก หรือ</w:t>
            </w:r>
          </w:p>
        </w:tc>
        <w:tc>
          <w:tcPr>
            <w:tcW w:w="1124" w:type="dxa"/>
          </w:tcPr>
          <w:p w14:paraId="5FBF30F9" w14:textId="77777777" w:rsidR="000F551A" w:rsidRPr="00C5062F" w:rsidRDefault="000F551A" w:rsidP="000F551A">
            <w:pPr>
              <w:jc w:val="center"/>
              <w:rPr>
                <w:rFonts w:ascii="EucrosiaUPC" w:hAnsi="EucrosiaUPC" w:cs="EucrosiaUPC"/>
                <w:sz w:val="30"/>
                <w:szCs w:val="30"/>
                <w:lang w:val="en-GB"/>
              </w:rPr>
            </w:pPr>
          </w:p>
        </w:tc>
        <w:tc>
          <w:tcPr>
            <w:tcW w:w="1170" w:type="dxa"/>
          </w:tcPr>
          <w:p w14:paraId="44C69D41" w14:textId="43A08E4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94223779"/>
            <w14:checkbox>
              <w14:checked w14:val="0"/>
              <w14:checkedState w14:val="2612" w14:font="MS Gothic"/>
              <w14:uncheckedState w14:val="2610" w14:font="MS Gothic"/>
            </w14:checkbox>
          </w:sdtPr>
          <w:sdtContent>
            <w:tc>
              <w:tcPr>
                <w:tcW w:w="810" w:type="dxa"/>
                <w:shd w:val="clear" w:color="auto" w:fill="FFF2CC" w:themeFill="accent4" w:themeFillTint="33"/>
              </w:tcPr>
              <w:p w14:paraId="1440952A" w14:textId="3AE561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3953892"/>
            <w14:checkbox>
              <w14:checked w14:val="0"/>
              <w14:checkedState w14:val="2612" w14:font="MS Gothic"/>
              <w14:uncheckedState w14:val="2610" w14:font="MS Gothic"/>
            </w14:checkbox>
          </w:sdtPr>
          <w:sdtContent>
            <w:tc>
              <w:tcPr>
                <w:tcW w:w="806" w:type="dxa"/>
                <w:shd w:val="clear" w:color="auto" w:fill="FFF2CC" w:themeFill="accent4" w:themeFillTint="33"/>
              </w:tcPr>
              <w:p w14:paraId="0CA7340B" w14:textId="0CE994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9963838"/>
            <w14:checkbox>
              <w14:checked w14:val="0"/>
              <w14:checkedState w14:val="2612" w14:font="MS Gothic"/>
              <w14:uncheckedState w14:val="2610" w14:font="MS Gothic"/>
            </w14:checkbox>
          </w:sdtPr>
          <w:sdtContent>
            <w:tc>
              <w:tcPr>
                <w:tcW w:w="1084" w:type="dxa"/>
                <w:shd w:val="clear" w:color="auto" w:fill="FFF2CC" w:themeFill="accent4" w:themeFillTint="33"/>
              </w:tcPr>
              <w:p w14:paraId="05843DED" w14:textId="77E5E0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5438505"/>
            <w:placeholder>
              <w:docPart w:val="2C92134BDAF040628DF4B702083972F9"/>
            </w:placeholder>
            <w:showingPlcHdr/>
          </w:sdtPr>
          <w:sdtContent>
            <w:tc>
              <w:tcPr>
                <w:tcW w:w="1440" w:type="dxa"/>
                <w:shd w:val="clear" w:color="auto" w:fill="FFF2CC" w:themeFill="accent4" w:themeFillTint="33"/>
              </w:tcPr>
              <w:p w14:paraId="3D485BDA" w14:textId="72BAE36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0E0ED1" w14:textId="77777777" w:rsidTr="00252758">
        <w:tc>
          <w:tcPr>
            <w:tcW w:w="1306" w:type="dxa"/>
          </w:tcPr>
          <w:p w14:paraId="2C4DD82E"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ข</w:t>
            </w:r>
            <w:r w:rsidRPr="00C5062F">
              <w:rPr>
                <w:rFonts w:ascii="EucrosiaUPC" w:hAnsi="EucrosiaUPC" w:cs="EucrosiaUPC"/>
                <w:sz w:val="30"/>
                <w:szCs w:val="30"/>
              </w:rPr>
              <w:t>2</w:t>
            </w:r>
          </w:p>
        </w:tc>
        <w:tc>
          <w:tcPr>
            <w:tcW w:w="7200" w:type="dxa"/>
          </w:tcPr>
          <w:p w14:paraId="416B39B2" w14:textId="77777777"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lang w:val="en-GB"/>
              </w:rPr>
              <w:t>2</w:t>
            </w:r>
            <w:r w:rsidRPr="00C5062F">
              <w:rPr>
                <w:rFonts w:ascii="EucrosiaUPC" w:hAnsi="EucrosiaUPC" w:cs="EucrosiaUPC"/>
                <w:sz w:val="30"/>
                <w:szCs w:val="30"/>
                <w:cs/>
                <w:lang w:val="en-GB"/>
              </w:rPr>
              <w:t>. การเปิดเผยเกี่ยวกับการวัดมูลค่าสินทรัพย์หรือหนี้สินที่อยู่ในกลุ่มสินทรัพย์ที่จะจำหน่าย ซึ่งไม่ได้อยู่ในขอบเขตของการวัดมูลค่าตามที่กำหนดไว้ใน</w:t>
            </w:r>
            <w:r w:rsidRPr="00C5062F">
              <w:rPr>
                <w:rFonts w:ascii="EucrosiaUPC" w:hAnsi="EucrosiaUPC" w:cs="EucrosiaUPC"/>
                <w:sz w:val="30"/>
                <w:szCs w:val="30"/>
                <w:lang w:val="en-GB"/>
              </w:rPr>
              <w:t xml:space="preserve"> TFRS 5</w:t>
            </w:r>
            <w:r w:rsidRPr="00C5062F">
              <w:rPr>
                <w:rFonts w:ascii="EucrosiaUPC" w:hAnsi="EucrosiaUPC" w:cs="EucrosiaUPC"/>
                <w:sz w:val="30"/>
                <w:szCs w:val="30"/>
                <w:cs/>
                <w:lang w:val="en-GB"/>
              </w:rPr>
              <w:t xml:space="preserve"> และการเปิดเผยเหล่านั้นไม่ได้รับการเปิดเผยไว้ในหมายเหตุประกอบงบการเงินข้ออื่น</w:t>
            </w:r>
          </w:p>
        </w:tc>
        <w:tc>
          <w:tcPr>
            <w:tcW w:w="1124" w:type="dxa"/>
          </w:tcPr>
          <w:p w14:paraId="49914B76" w14:textId="77777777" w:rsidR="000F551A" w:rsidRPr="00C5062F" w:rsidRDefault="000F551A" w:rsidP="000F551A">
            <w:pPr>
              <w:jc w:val="center"/>
              <w:rPr>
                <w:rFonts w:ascii="EucrosiaUPC" w:hAnsi="EucrosiaUPC" w:cs="EucrosiaUPC"/>
                <w:sz w:val="30"/>
                <w:szCs w:val="30"/>
                <w:lang w:val="en-GB"/>
              </w:rPr>
            </w:pPr>
          </w:p>
        </w:tc>
        <w:tc>
          <w:tcPr>
            <w:tcW w:w="1170" w:type="dxa"/>
          </w:tcPr>
          <w:p w14:paraId="6608D9FD" w14:textId="0180346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49931171"/>
            <w14:checkbox>
              <w14:checked w14:val="0"/>
              <w14:checkedState w14:val="2612" w14:font="MS Gothic"/>
              <w14:uncheckedState w14:val="2610" w14:font="MS Gothic"/>
            </w14:checkbox>
          </w:sdtPr>
          <w:sdtContent>
            <w:tc>
              <w:tcPr>
                <w:tcW w:w="810" w:type="dxa"/>
                <w:shd w:val="clear" w:color="auto" w:fill="FFF2CC" w:themeFill="accent4" w:themeFillTint="33"/>
              </w:tcPr>
              <w:p w14:paraId="1251E850" w14:textId="18D2B9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5229370"/>
            <w14:checkbox>
              <w14:checked w14:val="0"/>
              <w14:checkedState w14:val="2612" w14:font="MS Gothic"/>
              <w14:uncheckedState w14:val="2610" w14:font="MS Gothic"/>
            </w14:checkbox>
          </w:sdtPr>
          <w:sdtContent>
            <w:tc>
              <w:tcPr>
                <w:tcW w:w="806" w:type="dxa"/>
                <w:shd w:val="clear" w:color="auto" w:fill="FFF2CC" w:themeFill="accent4" w:themeFillTint="33"/>
              </w:tcPr>
              <w:p w14:paraId="6B49FBAF" w14:textId="7C82B8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7859363"/>
            <w14:checkbox>
              <w14:checked w14:val="0"/>
              <w14:checkedState w14:val="2612" w14:font="MS Gothic"/>
              <w14:uncheckedState w14:val="2610" w14:font="MS Gothic"/>
            </w14:checkbox>
          </w:sdtPr>
          <w:sdtContent>
            <w:tc>
              <w:tcPr>
                <w:tcW w:w="1084" w:type="dxa"/>
                <w:shd w:val="clear" w:color="auto" w:fill="FFF2CC" w:themeFill="accent4" w:themeFillTint="33"/>
              </w:tcPr>
              <w:p w14:paraId="10495260" w14:textId="7A2770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0686248"/>
            <w:placeholder>
              <w:docPart w:val="42C6A9CF55D24D12B2C08728A2F9ADD4"/>
            </w:placeholder>
            <w:showingPlcHdr/>
          </w:sdtPr>
          <w:sdtContent>
            <w:tc>
              <w:tcPr>
                <w:tcW w:w="1440" w:type="dxa"/>
                <w:shd w:val="clear" w:color="auto" w:fill="FFF2CC" w:themeFill="accent4" w:themeFillTint="33"/>
              </w:tcPr>
              <w:p w14:paraId="67E9F2A2" w14:textId="06F2BC6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ABCFC6" w14:textId="77777777" w:rsidTr="00252758">
        <w:tc>
          <w:tcPr>
            <w:tcW w:w="1306" w:type="dxa"/>
          </w:tcPr>
          <w:p w14:paraId="575B12D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ข</w:t>
            </w:r>
          </w:p>
        </w:tc>
        <w:tc>
          <w:tcPr>
            <w:tcW w:w="7200" w:type="dxa"/>
          </w:tcPr>
          <w:p w14:paraId="5BEF5ED5"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cs/>
                <w:lang w:val="en-GB"/>
              </w:rPr>
              <w:t>การเปิดเผยเพิ่มเติมเกี่ยวกับสินทรัพย์ไม่หมุนเวียน (หรือกลุ่มสินทรัพย์ที่จะจำหน่าย) ที่จัดประเภทไว้เป็นสินทรัพย์ที่ถือไว้เพื่อขายหรือสินทรัพย์ที่ถือไว้ในการดำเนินงานที่ยกเลิก อาจจำเป็นที่จะต้องใช้ข้อกำหนดทั่วไปตามที่ระบุไว้ใน</w:t>
            </w:r>
            <w:r w:rsidRPr="00C5062F">
              <w:rPr>
                <w:rFonts w:ascii="EucrosiaUPC" w:hAnsi="EucrosiaUPC" w:cs="EucrosiaUPC"/>
                <w:sz w:val="30"/>
                <w:szCs w:val="30"/>
                <w:lang w:val="en-GB"/>
              </w:rPr>
              <w:t xml:space="preserve"> TAS 1</w:t>
            </w:r>
            <w:r w:rsidRPr="00C5062F">
              <w:rPr>
                <w:rFonts w:ascii="EucrosiaUPC" w:hAnsi="EucrosiaUPC" w:cs="EucrosiaUPC"/>
                <w:sz w:val="30"/>
                <w:szCs w:val="30"/>
                <w:cs/>
                <w:lang w:val="en-GB"/>
              </w:rPr>
              <w:t>.</w:t>
            </w:r>
            <w:r w:rsidRPr="00C5062F">
              <w:rPr>
                <w:rFonts w:ascii="EucrosiaUPC" w:hAnsi="EucrosiaUPC" w:cs="EucrosiaUPC"/>
                <w:sz w:val="30"/>
                <w:szCs w:val="30"/>
                <w:lang w:val="en-GB"/>
              </w:rPr>
              <w:t xml:space="preserve">15 </w:t>
            </w:r>
            <w:r w:rsidRPr="00C5062F">
              <w:rPr>
                <w:rFonts w:ascii="EucrosiaUPC" w:hAnsi="EucrosiaUPC" w:cs="EucrosiaUPC"/>
                <w:sz w:val="30"/>
                <w:szCs w:val="30"/>
                <w:cs/>
                <w:lang w:val="en-GB"/>
              </w:rPr>
              <w:t xml:space="preserve">และ </w:t>
            </w:r>
            <w:r w:rsidRPr="00C5062F">
              <w:rPr>
                <w:rFonts w:ascii="EucrosiaUPC" w:hAnsi="EucrosiaUPC" w:cs="EucrosiaUPC"/>
                <w:sz w:val="30"/>
                <w:szCs w:val="30"/>
              </w:rPr>
              <w:t>TAS 1</w:t>
            </w:r>
            <w:r w:rsidRPr="00C5062F">
              <w:rPr>
                <w:rFonts w:ascii="EucrosiaUPC" w:hAnsi="EucrosiaUPC" w:cs="EucrosiaUPC"/>
                <w:sz w:val="30"/>
                <w:szCs w:val="30"/>
                <w:cs/>
              </w:rPr>
              <w:t>.</w:t>
            </w:r>
            <w:r w:rsidRPr="00C5062F">
              <w:rPr>
                <w:rFonts w:ascii="EucrosiaUPC" w:hAnsi="EucrosiaUPC" w:cs="EucrosiaUPC"/>
                <w:sz w:val="30"/>
                <w:szCs w:val="30"/>
              </w:rPr>
              <w:t xml:space="preserve">125 </w:t>
            </w:r>
          </w:p>
        </w:tc>
        <w:tc>
          <w:tcPr>
            <w:tcW w:w="1124" w:type="dxa"/>
          </w:tcPr>
          <w:p w14:paraId="0915F437" w14:textId="77777777" w:rsidR="000F551A" w:rsidRPr="00C5062F" w:rsidRDefault="000F551A" w:rsidP="000F551A">
            <w:pPr>
              <w:jc w:val="center"/>
              <w:rPr>
                <w:rFonts w:ascii="EucrosiaUPC" w:hAnsi="EucrosiaUPC" w:cs="EucrosiaUPC"/>
                <w:sz w:val="30"/>
                <w:szCs w:val="30"/>
                <w:lang w:val="en-GB"/>
              </w:rPr>
            </w:pPr>
          </w:p>
        </w:tc>
        <w:tc>
          <w:tcPr>
            <w:tcW w:w="1170" w:type="dxa"/>
          </w:tcPr>
          <w:p w14:paraId="2A468580" w14:textId="2E674D1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07610503"/>
            <w14:checkbox>
              <w14:checked w14:val="0"/>
              <w14:checkedState w14:val="2612" w14:font="MS Gothic"/>
              <w14:uncheckedState w14:val="2610" w14:font="MS Gothic"/>
            </w14:checkbox>
          </w:sdtPr>
          <w:sdtContent>
            <w:tc>
              <w:tcPr>
                <w:tcW w:w="810" w:type="dxa"/>
                <w:shd w:val="clear" w:color="auto" w:fill="FFF2CC" w:themeFill="accent4" w:themeFillTint="33"/>
              </w:tcPr>
              <w:p w14:paraId="2E4C2C07" w14:textId="1CD7A3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6033115"/>
            <w14:checkbox>
              <w14:checked w14:val="0"/>
              <w14:checkedState w14:val="2612" w14:font="MS Gothic"/>
              <w14:uncheckedState w14:val="2610" w14:font="MS Gothic"/>
            </w14:checkbox>
          </w:sdtPr>
          <w:sdtContent>
            <w:tc>
              <w:tcPr>
                <w:tcW w:w="806" w:type="dxa"/>
                <w:shd w:val="clear" w:color="auto" w:fill="FFF2CC" w:themeFill="accent4" w:themeFillTint="33"/>
              </w:tcPr>
              <w:p w14:paraId="3B41D3B2" w14:textId="42551C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3602640"/>
            <w14:checkbox>
              <w14:checked w14:val="0"/>
              <w14:checkedState w14:val="2612" w14:font="MS Gothic"/>
              <w14:uncheckedState w14:val="2610" w14:font="MS Gothic"/>
            </w14:checkbox>
          </w:sdtPr>
          <w:sdtContent>
            <w:tc>
              <w:tcPr>
                <w:tcW w:w="1084" w:type="dxa"/>
                <w:shd w:val="clear" w:color="auto" w:fill="FFF2CC" w:themeFill="accent4" w:themeFillTint="33"/>
              </w:tcPr>
              <w:p w14:paraId="6763349F" w14:textId="608D6C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5735759"/>
            <w:placeholder>
              <w:docPart w:val="B588B4D07CF0499BAFF5F457276030F8"/>
            </w:placeholder>
            <w:showingPlcHdr/>
          </w:sdtPr>
          <w:sdtContent>
            <w:tc>
              <w:tcPr>
                <w:tcW w:w="1440" w:type="dxa"/>
                <w:shd w:val="clear" w:color="auto" w:fill="FFF2CC" w:themeFill="accent4" w:themeFillTint="33"/>
              </w:tcPr>
              <w:p w14:paraId="63E6933F" w14:textId="474FA1A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2E449D" w:rsidRPr="00C5062F" w14:paraId="01BD0406" w14:textId="77777777" w:rsidTr="00252758">
        <w:tc>
          <w:tcPr>
            <w:tcW w:w="1306" w:type="dxa"/>
            <w:shd w:val="clear" w:color="auto" w:fill="D9E2F3" w:themeFill="accent1" w:themeFillTint="33"/>
          </w:tcPr>
          <w:p w14:paraId="1D4EAA63" w14:textId="77777777" w:rsidR="002E449D" w:rsidRPr="00C5062F" w:rsidRDefault="002E449D">
            <w:pPr>
              <w:rPr>
                <w:rFonts w:ascii="EucrosiaUPC" w:hAnsi="EucrosiaUPC" w:cs="EucrosiaUPC"/>
                <w:i/>
                <w:iCs/>
                <w:color w:val="0000FF"/>
                <w:sz w:val="30"/>
                <w:szCs w:val="30"/>
                <w:lang w:val="en-GB"/>
              </w:rPr>
            </w:pPr>
          </w:p>
        </w:tc>
        <w:tc>
          <w:tcPr>
            <w:tcW w:w="7200" w:type="dxa"/>
            <w:shd w:val="clear" w:color="auto" w:fill="D9E2F3" w:themeFill="accent1" w:themeFillTint="33"/>
          </w:tcPr>
          <w:p w14:paraId="6DEB4811" w14:textId="77777777" w:rsidR="002E449D" w:rsidRPr="00C5062F" w:rsidRDefault="002E449D">
            <w:pPr>
              <w:jc w:val="thaiDistribute"/>
              <w:rPr>
                <w:rFonts w:ascii="EucrosiaUPC" w:hAnsi="EucrosiaUPC" w:cs="EucrosiaUPC"/>
                <w:b/>
                <w:bCs/>
                <w:sz w:val="30"/>
                <w:szCs w:val="30"/>
              </w:rPr>
            </w:pPr>
            <w:r w:rsidRPr="00C5062F">
              <w:rPr>
                <w:rFonts w:ascii="EucrosiaUPC" w:hAnsi="EucrosiaUPC" w:cs="EucrosiaUPC"/>
                <w:b/>
                <w:bCs/>
                <w:sz w:val="30"/>
                <w:szCs w:val="30"/>
                <w:cs/>
              </w:rPr>
              <w:t>การแสดงรายการการดำเนินงานที่ยกเลิก</w:t>
            </w:r>
          </w:p>
        </w:tc>
        <w:tc>
          <w:tcPr>
            <w:tcW w:w="1124" w:type="dxa"/>
            <w:shd w:val="clear" w:color="auto" w:fill="D9E2F3" w:themeFill="accent1" w:themeFillTint="33"/>
          </w:tcPr>
          <w:p w14:paraId="7638A58A" w14:textId="77777777" w:rsidR="002E449D" w:rsidRPr="00C5062F" w:rsidRDefault="002E449D">
            <w:pPr>
              <w:jc w:val="center"/>
              <w:rPr>
                <w:rFonts w:ascii="EucrosiaUPC" w:hAnsi="EucrosiaUPC" w:cs="EucrosiaUPC"/>
                <w:sz w:val="30"/>
                <w:szCs w:val="30"/>
                <w:lang w:val="en-GB"/>
              </w:rPr>
            </w:pPr>
          </w:p>
        </w:tc>
        <w:tc>
          <w:tcPr>
            <w:tcW w:w="1170" w:type="dxa"/>
            <w:shd w:val="clear" w:color="auto" w:fill="D9E2F3" w:themeFill="accent1" w:themeFillTint="33"/>
          </w:tcPr>
          <w:p w14:paraId="76339897" w14:textId="77777777" w:rsidR="002E449D" w:rsidRPr="00C5062F" w:rsidRDefault="002E449D">
            <w:pPr>
              <w:jc w:val="center"/>
              <w:rPr>
                <w:rFonts w:ascii="EucrosiaUPC" w:hAnsi="EucrosiaUPC" w:cs="EucrosiaUPC"/>
                <w:sz w:val="30"/>
                <w:szCs w:val="30"/>
                <w:lang w:val="en-GB"/>
              </w:rPr>
            </w:pPr>
          </w:p>
        </w:tc>
        <w:tc>
          <w:tcPr>
            <w:tcW w:w="810" w:type="dxa"/>
            <w:shd w:val="clear" w:color="auto" w:fill="D9E2F3" w:themeFill="accent1" w:themeFillTint="33"/>
          </w:tcPr>
          <w:p w14:paraId="0B6ACB30" w14:textId="77777777" w:rsidR="002E449D" w:rsidRPr="00C5062F" w:rsidRDefault="002E449D">
            <w:pPr>
              <w:rPr>
                <w:rFonts w:ascii="EucrosiaUPC" w:hAnsi="EucrosiaUPC" w:cs="EucrosiaUPC"/>
                <w:sz w:val="30"/>
                <w:szCs w:val="30"/>
                <w:lang w:val="en-GB"/>
              </w:rPr>
            </w:pPr>
          </w:p>
        </w:tc>
        <w:tc>
          <w:tcPr>
            <w:tcW w:w="806" w:type="dxa"/>
            <w:shd w:val="clear" w:color="auto" w:fill="D9E2F3" w:themeFill="accent1" w:themeFillTint="33"/>
          </w:tcPr>
          <w:p w14:paraId="1B019FCB" w14:textId="77777777" w:rsidR="002E449D" w:rsidRPr="00C5062F" w:rsidRDefault="002E449D">
            <w:pPr>
              <w:rPr>
                <w:rFonts w:ascii="EucrosiaUPC" w:hAnsi="EucrosiaUPC" w:cs="EucrosiaUPC"/>
                <w:sz w:val="30"/>
                <w:szCs w:val="30"/>
                <w:lang w:val="en-GB"/>
              </w:rPr>
            </w:pPr>
          </w:p>
        </w:tc>
        <w:tc>
          <w:tcPr>
            <w:tcW w:w="1084" w:type="dxa"/>
            <w:shd w:val="clear" w:color="auto" w:fill="D9E2F3" w:themeFill="accent1" w:themeFillTint="33"/>
          </w:tcPr>
          <w:p w14:paraId="285C00CB" w14:textId="77777777" w:rsidR="002E449D" w:rsidRPr="00C5062F" w:rsidRDefault="002E449D">
            <w:pPr>
              <w:rPr>
                <w:rFonts w:ascii="EucrosiaUPC" w:hAnsi="EucrosiaUPC" w:cs="EucrosiaUPC"/>
                <w:sz w:val="30"/>
                <w:szCs w:val="30"/>
                <w:lang w:val="en-GB"/>
              </w:rPr>
            </w:pPr>
          </w:p>
        </w:tc>
        <w:tc>
          <w:tcPr>
            <w:tcW w:w="1440" w:type="dxa"/>
            <w:shd w:val="clear" w:color="auto" w:fill="D9E2F3" w:themeFill="accent1" w:themeFillTint="33"/>
          </w:tcPr>
          <w:p w14:paraId="6C97419D" w14:textId="77777777" w:rsidR="002E449D" w:rsidRPr="00C5062F" w:rsidRDefault="002E449D">
            <w:pPr>
              <w:rPr>
                <w:rFonts w:ascii="EucrosiaUPC" w:hAnsi="EucrosiaUPC" w:cs="EucrosiaUPC"/>
                <w:sz w:val="30"/>
                <w:szCs w:val="30"/>
                <w:lang w:val="en-GB"/>
              </w:rPr>
            </w:pPr>
          </w:p>
        </w:tc>
      </w:tr>
      <w:tr w:rsidR="002E449D" w:rsidRPr="00C5062F" w14:paraId="67CA8DDD" w14:textId="77777777" w:rsidTr="00252758">
        <w:tc>
          <w:tcPr>
            <w:tcW w:w="1306" w:type="dxa"/>
          </w:tcPr>
          <w:p w14:paraId="4B500184" w14:textId="6EB3A329" w:rsidR="002E449D" w:rsidRPr="00C5062F" w:rsidRDefault="002E449D">
            <w:pPr>
              <w:rPr>
                <w:rFonts w:ascii="EucrosiaUPC" w:hAnsi="EucrosiaUPC" w:cs="EucrosiaUPC"/>
                <w:sz w:val="30"/>
                <w:szCs w:val="30"/>
                <w:cs/>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p>
        </w:tc>
        <w:tc>
          <w:tcPr>
            <w:tcW w:w="7200" w:type="dxa"/>
          </w:tcPr>
          <w:p w14:paraId="57570CA8" w14:textId="77777777" w:rsidR="002E449D" w:rsidRPr="00C5062F" w:rsidRDefault="002E449D">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w:t>
            </w:r>
          </w:p>
        </w:tc>
        <w:tc>
          <w:tcPr>
            <w:tcW w:w="1124" w:type="dxa"/>
          </w:tcPr>
          <w:p w14:paraId="418D627F" w14:textId="77777777" w:rsidR="002E449D" w:rsidRPr="00C5062F" w:rsidRDefault="002E449D">
            <w:pPr>
              <w:jc w:val="center"/>
              <w:rPr>
                <w:rFonts w:ascii="EucrosiaUPC" w:hAnsi="EucrosiaUPC" w:cs="EucrosiaUPC"/>
                <w:sz w:val="30"/>
                <w:szCs w:val="30"/>
                <w:lang w:val="en-GB"/>
              </w:rPr>
            </w:pPr>
          </w:p>
        </w:tc>
        <w:tc>
          <w:tcPr>
            <w:tcW w:w="1170" w:type="dxa"/>
          </w:tcPr>
          <w:p w14:paraId="68087754" w14:textId="77777777" w:rsidR="002E449D" w:rsidRPr="00C5062F" w:rsidRDefault="002E449D">
            <w:pPr>
              <w:jc w:val="center"/>
              <w:rPr>
                <w:rFonts w:ascii="EucrosiaUPC" w:hAnsi="EucrosiaUPC" w:cs="EucrosiaUPC"/>
                <w:sz w:val="30"/>
                <w:szCs w:val="30"/>
                <w:lang w:val="en-GB"/>
              </w:rPr>
            </w:pPr>
          </w:p>
        </w:tc>
        <w:tc>
          <w:tcPr>
            <w:tcW w:w="810" w:type="dxa"/>
            <w:shd w:val="clear" w:color="auto" w:fill="FFF2CC" w:themeFill="accent4" w:themeFillTint="33"/>
          </w:tcPr>
          <w:p w14:paraId="747DD0F0" w14:textId="77777777" w:rsidR="002E449D" w:rsidRPr="00C5062F" w:rsidRDefault="002E449D">
            <w:pPr>
              <w:rPr>
                <w:rFonts w:ascii="EucrosiaUPC" w:hAnsi="EucrosiaUPC" w:cs="EucrosiaUPC"/>
                <w:sz w:val="30"/>
                <w:szCs w:val="30"/>
                <w:lang w:val="en-GB"/>
              </w:rPr>
            </w:pPr>
          </w:p>
        </w:tc>
        <w:tc>
          <w:tcPr>
            <w:tcW w:w="806" w:type="dxa"/>
            <w:shd w:val="clear" w:color="auto" w:fill="FFF2CC" w:themeFill="accent4" w:themeFillTint="33"/>
          </w:tcPr>
          <w:p w14:paraId="19C58AEA" w14:textId="77777777" w:rsidR="002E449D" w:rsidRPr="00C5062F" w:rsidRDefault="002E449D">
            <w:pPr>
              <w:rPr>
                <w:rFonts w:ascii="EucrosiaUPC" w:hAnsi="EucrosiaUPC" w:cs="EucrosiaUPC"/>
                <w:sz w:val="30"/>
                <w:szCs w:val="30"/>
                <w:lang w:val="en-GB"/>
              </w:rPr>
            </w:pPr>
          </w:p>
        </w:tc>
        <w:tc>
          <w:tcPr>
            <w:tcW w:w="1084" w:type="dxa"/>
            <w:shd w:val="clear" w:color="auto" w:fill="FFF2CC" w:themeFill="accent4" w:themeFillTint="33"/>
          </w:tcPr>
          <w:p w14:paraId="4A6EF312" w14:textId="77777777" w:rsidR="002E449D" w:rsidRPr="00C5062F" w:rsidRDefault="002E449D">
            <w:pPr>
              <w:rPr>
                <w:rFonts w:ascii="EucrosiaUPC" w:hAnsi="EucrosiaUPC" w:cs="EucrosiaUPC"/>
                <w:sz w:val="30"/>
                <w:szCs w:val="30"/>
                <w:lang w:val="en-GB"/>
              </w:rPr>
            </w:pPr>
          </w:p>
        </w:tc>
        <w:tc>
          <w:tcPr>
            <w:tcW w:w="1440" w:type="dxa"/>
            <w:shd w:val="clear" w:color="auto" w:fill="FFF2CC" w:themeFill="accent4" w:themeFillTint="33"/>
          </w:tcPr>
          <w:p w14:paraId="1D6FDEFF" w14:textId="77777777" w:rsidR="002E449D" w:rsidRPr="00C5062F" w:rsidRDefault="002E449D">
            <w:pPr>
              <w:rPr>
                <w:rFonts w:ascii="EucrosiaUPC" w:hAnsi="EucrosiaUPC" w:cs="EucrosiaUPC"/>
                <w:sz w:val="30"/>
                <w:szCs w:val="30"/>
                <w:lang w:val="en-GB"/>
              </w:rPr>
            </w:pPr>
          </w:p>
        </w:tc>
      </w:tr>
      <w:tr w:rsidR="000F551A" w:rsidRPr="00C5062F" w14:paraId="46445354" w14:textId="77777777" w:rsidTr="00252758">
        <w:tc>
          <w:tcPr>
            <w:tcW w:w="1306" w:type="dxa"/>
          </w:tcPr>
          <w:p w14:paraId="60B13E16" w14:textId="6DABD66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0AA7B3ED" w14:textId="5D63861F"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จำนวนเงินในงบกำไรขาดทุนเบ็ดเสร็จซึ่งประกอบด้วยยอดรวมของ</w:t>
            </w:r>
          </w:p>
        </w:tc>
        <w:tc>
          <w:tcPr>
            <w:tcW w:w="1124" w:type="dxa"/>
          </w:tcPr>
          <w:p w14:paraId="5EAE4E15" w14:textId="77777777"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70" w:type="dxa"/>
          </w:tcPr>
          <w:p w14:paraId="5FF6644D"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178464447"/>
            <w14:checkbox>
              <w14:checked w14:val="0"/>
              <w14:checkedState w14:val="2612" w14:font="MS Gothic"/>
              <w14:uncheckedState w14:val="2610" w14:font="MS Gothic"/>
            </w14:checkbox>
          </w:sdtPr>
          <w:sdtContent>
            <w:tc>
              <w:tcPr>
                <w:tcW w:w="810" w:type="dxa"/>
                <w:shd w:val="clear" w:color="auto" w:fill="FFF2CC" w:themeFill="accent4" w:themeFillTint="33"/>
              </w:tcPr>
              <w:p w14:paraId="72552671" w14:textId="408557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3536009"/>
            <w14:checkbox>
              <w14:checked w14:val="0"/>
              <w14:checkedState w14:val="2612" w14:font="MS Gothic"/>
              <w14:uncheckedState w14:val="2610" w14:font="MS Gothic"/>
            </w14:checkbox>
          </w:sdtPr>
          <w:sdtContent>
            <w:tc>
              <w:tcPr>
                <w:tcW w:w="806" w:type="dxa"/>
                <w:shd w:val="clear" w:color="auto" w:fill="FFF2CC" w:themeFill="accent4" w:themeFillTint="33"/>
              </w:tcPr>
              <w:p w14:paraId="47B0AF17" w14:textId="566994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6596302"/>
            <w14:checkbox>
              <w14:checked w14:val="0"/>
              <w14:checkedState w14:val="2612" w14:font="MS Gothic"/>
              <w14:uncheckedState w14:val="2610" w14:font="MS Gothic"/>
            </w14:checkbox>
          </w:sdtPr>
          <w:sdtContent>
            <w:tc>
              <w:tcPr>
                <w:tcW w:w="1084" w:type="dxa"/>
                <w:shd w:val="clear" w:color="auto" w:fill="FFF2CC" w:themeFill="accent4" w:themeFillTint="33"/>
              </w:tcPr>
              <w:p w14:paraId="6039F0E0" w14:textId="2B6524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2880540"/>
            <w:placeholder>
              <w:docPart w:val="364280AB584D438EAEB727A0CEC42534"/>
            </w:placeholder>
            <w:showingPlcHdr/>
          </w:sdtPr>
          <w:sdtContent>
            <w:tc>
              <w:tcPr>
                <w:tcW w:w="1440" w:type="dxa"/>
                <w:shd w:val="clear" w:color="auto" w:fill="FFF2CC" w:themeFill="accent4" w:themeFillTint="33"/>
              </w:tcPr>
              <w:p w14:paraId="29DAB451" w14:textId="3A12C18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141095" w14:textId="77777777" w:rsidTr="00252758">
        <w:tc>
          <w:tcPr>
            <w:tcW w:w="1306" w:type="dxa"/>
          </w:tcPr>
          <w:p w14:paraId="463D976E" w14:textId="7AA3D1C6"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43E72F9A" w14:textId="018DD345"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กำไรหรือขาดทุนหลังจากการหักภาษีของการดำเนินงานที่ยกเลิก และ</w:t>
            </w:r>
          </w:p>
        </w:tc>
        <w:tc>
          <w:tcPr>
            <w:tcW w:w="1124" w:type="dxa"/>
          </w:tcPr>
          <w:p w14:paraId="1719FC37"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5AED9894"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001960858"/>
            <w14:checkbox>
              <w14:checked w14:val="0"/>
              <w14:checkedState w14:val="2612" w14:font="MS Gothic"/>
              <w14:uncheckedState w14:val="2610" w14:font="MS Gothic"/>
            </w14:checkbox>
          </w:sdtPr>
          <w:sdtContent>
            <w:tc>
              <w:tcPr>
                <w:tcW w:w="810" w:type="dxa"/>
                <w:shd w:val="clear" w:color="auto" w:fill="FFF2CC" w:themeFill="accent4" w:themeFillTint="33"/>
              </w:tcPr>
              <w:p w14:paraId="62C82B28" w14:textId="36E15B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775526"/>
            <w14:checkbox>
              <w14:checked w14:val="0"/>
              <w14:checkedState w14:val="2612" w14:font="MS Gothic"/>
              <w14:uncheckedState w14:val="2610" w14:font="MS Gothic"/>
            </w14:checkbox>
          </w:sdtPr>
          <w:sdtContent>
            <w:tc>
              <w:tcPr>
                <w:tcW w:w="806" w:type="dxa"/>
                <w:shd w:val="clear" w:color="auto" w:fill="FFF2CC" w:themeFill="accent4" w:themeFillTint="33"/>
              </w:tcPr>
              <w:p w14:paraId="342C804A" w14:textId="44FA05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3024834"/>
            <w14:checkbox>
              <w14:checked w14:val="0"/>
              <w14:checkedState w14:val="2612" w14:font="MS Gothic"/>
              <w14:uncheckedState w14:val="2610" w14:font="MS Gothic"/>
            </w14:checkbox>
          </w:sdtPr>
          <w:sdtContent>
            <w:tc>
              <w:tcPr>
                <w:tcW w:w="1084" w:type="dxa"/>
                <w:shd w:val="clear" w:color="auto" w:fill="FFF2CC" w:themeFill="accent4" w:themeFillTint="33"/>
              </w:tcPr>
              <w:p w14:paraId="2A4259CC" w14:textId="650453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5271746"/>
            <w:placeholder>
              <w:docPart w:val="CC58F7941D574EC19854ADCEB908720A"/>
            </w:placeholder>
            <w:showingPlcHdr/>
          </w:sdtPr>
          <w:sdtContent>
            <w:tc>
              <w:tcPr>
                <w:tcW w:w="1440" w:type="dxa"/>
                <w:shd w:val="clear" w:color="auto" w:fill="FFF2CC" w:themeFill="accent4" w:themeFillTint="33"/>
              </w:tcPr>
              <w:p w14:paraId="4E7BA274" w14:textId="4E9297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928130" w14:textId="77777777" w:rsidTr="00252758">
        <w:tc>
          <w:tcPr>
            <w:tcW w:w="1306" w:type="dxa"/>
          </w:tcPr>
          <w:p w14:paraId="34CD192B" w14:textId="796B461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3B4B55F9" w14:textId="3B24BF95"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ผลกำไรหรือขาดทุนหลังจากการหักภาษีที่รับรู้ในการวัดมูลค่าให้เป็นมูลค่ายุติธรรมหักต้นทุนในการขาย หรือในการจำหน่ายสินทรัพย์หรือกลุ่มสินทรัพย์ที่จะจำหน่ายซึ่งเป็นส่วนหนึ่งของการดำเนินงานที่ยกเลิก</w:t>
            </w:r>
          </w:p>
        </w:tc>
        <w:tc>
          <w:tcPr>
            <w:tcW w:w="1124" w:type="dxa"/>
          </w:tcPr>
          <w:p w14:paraId="542DF2A5"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01C27ED5"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468981730"/>
            <w14:checkbox>
              <w14:checked w14:val="0"/>
              <w14:checkedState w14:val="2612" w14:font="MS Gothic"/>
              <w14:uncheckedState w14:val="2610" w14:font="MS Gothic"/>
            </w14:checkbox>
          </w:sdtPr>
          <w:sdtContent>
            <w:tc>
              <w:tcPr>
                <w:tcW w:w="810" w:type="dxa"/>
                <w:shd w:val="clear" w:color="auto" w:fill="FFF2CC" w:themeFill="accent4" w:themeFillTint="33"/>
              </w:tcPr>
              <w:p w14:paraId="1677C161" w14:textId="210C6F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6224286"/>
            <w14:checkbox>
              <w14:checked w14:val="0"/>
              <w14:checkedState w14:val="2612" w14:font="MS Gothic"/>
              <w14:uncheckedState w14:val="2610" w14:font="MS Gothic"/>
            </w14:checkbox>
          </w:sdtPr>
          <w:sdtContent>
            <w:tc>
              <w:tcPr>
                <w:tcW w:w="806" w:type="dxa"/>
                <w:shd w:val="clear" w:color="auto" w:fill="FFF2CC" w:themeFill="accent4" w:themeFillTint="33"/>
              </w:tcPr>
              <w:p w14:paraId="0B426A5A" w14:textId="7E6B0D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4497911"/>
            <w14:checkbox>
              <w14:checked w14:val="0"/>
              <w14:checkedState w14:val="2612" w14:font="MS Gothic"/>
              <w14:uncheckedState w14:val="2610" w14:font="MS Gothic"/>
            </w14:checkbox>
          </w:sdtPr>
          <w:sdtContent>
            <w:tc>
              <w:tcPr>
                <w:tcW w:w="1084" w:type="dxa"/>
                <w:shd w:val="clear" w:color="auto" w:fill="FFF2CC" w:themeFill="accent4" w:themeFillTint="33"/>
              </w:tcPr>
              <w:p w14:paraId="0DF6B672" w14:textId="641F62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9356055"/>
            <w:placeholder>
              <w:docPart w:val="913E93918232457D8346F3D08640E8EB"/>
            </w:placeholder>
            <w:showingPlcHdr/>
          </w:sdtPr>
          <w:sdtContent>
            <w:tc>
              <w:tcPr>
                <w:tcW w:w="1440" w:type="dxa"/>
                <w:shd w:val="clear" w:color="auto" w:fill="FFF2CC" w:themeFill="accent4" w:themeFillTint="33"/>
              </w:tcPr>
              <w:p w14:paraId="4CC1EC49" w14:textId="2A2B0B1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2E449D" w:rsidRPr="00C5062F" w14:paraId="55DF3B99" w14:textId="77777777" w:rsidTr="00252758">
        <w:tc>
          <w:tcPr>
            <w:tcW w:w="1306" w:type="dxa"/>
          </w:tcPr>
          <w:p w14:paraId="7D72F204" w14:textId="11882827" w:rsidR="002E449D" w:rsidRPr="00C5062F" w:rsidRDefault="002E449D">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3DBB6CA7" w14:textId="77777777" w:rsidR="002E449D" w:rsidRPr="00C5062F" w:rsidRDefault="002E449D">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การวิเคราะห์จำนวนเงินใน</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 xml:space="preserve">1 </w:t>
            </w:r>
            <w:r w:rsidRPr="00C5062F">
              <w:rPr>
                <w:rFonts w:ascii="EucrosiaUPC" w:hAnsi="EucrosiaUPC" w:cs="EucrosiaUPC"/>
                <w:sz w:val="30"/>
                <w:szCs w:val="30"/>
                <w:cs/>
              </w:rPr>
              <w:t>โดยแสดงเป็น</w:t>
            </w:r>
          </w:p>
        </w:tc>
        <w:tc>
          <w:tcPr>
            <w:tcW w:w="1124" w:type="dxa"/>
          </w:tcPr>
          <w:p w14:paraId="5A441D68" w14:textId="77777777" w:rsidR="002E449D" w:rsidRPr="00C5062F" w:rsidRDefault="002E449D">
            <w:pPr>
              <w:jc w:val="center"/>
              <w:rPr>
                <w:rFonts w:ascii="EucrosiaUPC" w:hAnsi="EucrosiaUPC" w:cs="EucrosiaUPC"/>
                <w:sz w:val="30"/>
                <w:szCs w:val="30"/>
                <w:lang w:val="en-GB"/>
              </w:rPr>
            </w:pPr>
          </w:p>
        </w:tc>
        <w:tc>
          <w:tcPr>
            <w:tcW w:w="1170" w:type="dxa"/>
          </w:tcPr>
          <w:p w14:paraId="0228F75A" w14:textId="77777777" w:rsidR="002E449D" w:rsidRPr="00C5062F" w:rsidRDefault="002E449D">
            <w:pPr>
              <w:jc w:val="center"/>
              <w:rPr>
                <w:rFonts w:ascii="EucrosiaUPC" w:hAnsi="EucrosiaUPC" w:cs="EucrosiaUPC"/>
                <w:sz w:val="30"/>
                <w:szCs w:val="30"/>
                <w:lang w:val="en-GB"/>
              </w:rPr>
            </w:pPr>
          </w:p>
        </w:tc>
        <w:tc>
          <w:tcPr>
            <w:tcW w:w="810" w:type="dxa"/>
            <w:shd w:val="clear" w:color="auto" w:fill="FFF2CC" w:themeFill="accent4" w:themeFillTint="33"/>
          </w:tcPr>
          <w:p w14:paraId="0E811C94" w14:textId="77777777" w:rsidR="002E449D" w:rsidRPr="00C5062F" w:rsidRDefault="002E449D">
            <w:pPr>
              <w:rPr>
                <w:rFonts w:ascii="EucrosiaUPC" w:hAnsi="EucrosiaUPC" w:cs="EucrosiaUPC"/>
                <w:sz w:val="30"/>
                <w:szCs w:val="30"/>
                <w:lang w:val="en-GB"/>
              </w:rPr>
            </w:pPr>
          </w:p>
        </w:tc>
        <w:tc>
          <w:tcPr>
            <w:tcW w:w="806" w:type="dxa"/>
            <w:shd w:val="clear" w:color="auto" w:fill="FFF2CC" w:themeFill="accent4" w:themeFillTint="33"/>
          </w:tcPr>
          <w:p w14:paraId="0A321257" w14:textId="77777777" w:rsidR="002E449D" w:rsidRPr="00C5062F" w:rsidRDefault="002E449D">
            <w:pPr>
              <w:rPr>
                <w:rFonts w:ascii="EucrosiaUPC" w:hAnsi="EucrosiaUPC" w:cs="EucrosiaUPC"/>
                <w:sz w:val="30"/>
                <w:szCs w:val="30"/>
                <w:lang w:val="en-GB"/>
              </w:rPr>
            </w:pPr>
          </w:p>
        </w:tc>
        <w:tc>
          <w:tcPr>
            <w:tcW w:w="1084" w:type="dxa"/>
            <w:shd w:val="clear" w:color="auto" w:fill="FFF2CC" w:themeFill="accent4" w:themeFillTint="33"/>
          </w:tcPr>
          <w:p w14:paraId="3DF64C67" w14:textId="77777777" w:rsidR="002E449D" w:rsidRPr="00C5062F" w:rsidRDefault="002E449D">
            <w:pPr>
              <w:rPr>
                <w:rFonts w:ascii="EucrosiaUPC" w:hAnsi="EucrosiaUPC" w:cs="EucrosiaUPC"/>
                <w:sz w:val="30"/>
                <w:szCs w:val="30"/>
                <w:lang w:val="en-GB"/>
              </w:rPr>
            </w:pPr>
          </w:p>
        </w:tc>
        <w:tc>
          <w:tcPr>
            <w:tcW w:w="1440" w:type="dxa"/>
            <w:shd w:val="clear" w:color="auto" w:fill="FFF2CC" w:themeFill="accent4" w:themeFillTint="33"/>
          </w:tcPr>
          <w:p w14:paraId="2CDDD91F" w14:textId="77777777" w:rsidR="002E449D" w:rsidRPr="00C5062F" w:rsidRDefault="002E449D">
            <w:pPr>
              <w:rPr>
                <w:rFonts w:ascii="EucrosiaUPC" w:hAnsi="EucrosiaUPC" w:cs="EucrosiaUPC"/>
                <w:sz w:val="30"/>
                <w:szCs w:val="30"/>
                <w:lang w:val="en-GB"/>
              </w:rPr>
            </w:pPr>
          </w:p>
        </w:tc>
      </w:tr>
      <w:tr w:rsidR="000F551A" w:rsidRPr="00C5062F" w14:paraId="1B0A2057" w14:textId="77777777" w:rsidTr="00252758">
        <w:tc>
          <w:tcPr>
            <w:tcW w:w="1306" w:type="dxa"/>
          </w:tcPr>
          <w:p w14:paraId="6FFE4567" w14:textId="56D325FF"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08B9850B"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รายได้ ค่าใช้จ่าย และกำไรหรือขาดทุนก่อนหักภาษีของการดำเนินงานที่ยกเลิก</w:t>
            </w:r>
          </w:p>
        </w:tc>
        <w:tc>
          <w:tcPr>
            <w:tcW w:w="1124" w:type="dxa"/>
          </w:tcPr>
          <w:p w14:paraId="5031BDF4"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1F511402" w14:textId="26677ED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64534556"/>
            <w14:checkbox>
              <w14:checked w14:val="0"/>
              <w14:checkedState w14:val="2612" w14:font="MS Gothic"/>
              <w14:uncheckedState w14:val="2610" w14:font="MS Gothic"/>
            </w14:checkbox>
          </w:sdtPr>
          <w:sdtContent>
            <w:tc>
              <w:tcPr>
                <w:tcW w:w="810" w:type="dxa"/>
                <w:shd w:val="clear" w:color="auto" w:fill="FFF2CC" w:themeFill="accent4" w:themeFillTint="33"/>
              </w:tcPr>
              <w:p w14:paraId="3B908CAF" w14:textId="67D585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0181848"/>
            <w14:checkbox>
              <w14:checked w14:val="0"/>
              <w14:checkedState w14:val="2612" w14:font="MS Gothic"/>
              <w14:uncheckedState w14:val="2610" w14:font="MS Gothic"/>
            </w14:checkbox>
          </w:sdtPr>
          <w:sdtContent>
            <w:tc>
              <w:tcPr>
                <w:tcW w:w="806" w:type="dxa"/>
                <w:shd w:val="clear" w:color="auto" w:fill="FFF2CC" w:themeFill="accent4" w:themeFillTint="33"/>
              </w:tcPr>
              <w:p w14:paraId="3371E66C" w14:textId="0561F7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9915563"/>
            <w14:checkbox>
              <w14:checked w14:val="0"/>
              <w14:checkedState w14:val="2612" w14:font="MS Gothic"/>
              <w14:uncheckedState w14:val="2610" w14:font="MS Gothic"/>
            </w14:checkbox>
          </w:sdtPr>
          <w:sdtContent>
            <w:tc>
              <w:tcPr>
                <w:tcW w:w="1084" w:type="dxa"/>
                <w:shd w:val="clear" w:color="auto" w:fill="FFF2CC" w:themeFill="accent4" w:themeFillTint="33"/>
              </w:tcPr>
              <w:p w14:paraId="33A196B3" w14:textId="1A6B08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5033036"/>
            <w:placeholder>
              <w:docPart w:val="DDA1A8C02561433BA5B4DF9FC8F2116F"/>
            </w:placeholder>
            <w:showingPlcHdr/>
          </w:sdtPr>
          <w:sdtContent>
            <w:tc>
              <w:tcPr>
                <w:tcW w:w="1440" w:type="dxa"/>
                <w:shd w:val="clear" w:color="auto" w:fill="FFF2CC" w:themeFill="accent4" w:themeFillTint="33"/>
              </w:tcPr>
              <w:p w14:paraId="591F2638" w14:textId="34DB446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0B3EDD5" w14:textId="77777777" w:rsidTr="00252758">
        <w:tc>
          <w:tcPr>
            <w:tcW w:w="1306" w:type="dxa"/>
          </w:tcPr>
          <w:p w14:paraId="6E8775F4" w14:textId="39BA9BC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5DC5155D"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ค่าใช้จ่ายภาษีเงินได้ที่เกี่ยวข้องตามที่กำหนดไว้ใน</w:t>
            </w:r>
            <w:r w:rsidRPr="00C5062F">
              <w:rPr>
                <w:rFonts w:ascii="EucrosiaUPC" w:hAnsi="EucrosiaUPC" w:cs="EucrosiaUPC"/>
                <w:sz w:val="30"/>
                <w:szCs w:val="30"/>
              </w:rPr>
              <w:t xml:space="preserve"> TAS 12</w:t>
            </w:r>
            <w:r w:rsidRPr="00C5062F">
              <w:rPr>
                <w:rFonts w:ascii="EucrosiaUPC" w:hAnsi="EucrosiaUPC" w:cs="EucrosiaUPC"/>
                <w:sz w:val="30"/>
                <w:szCs w:val="30"/>
                <w:cs/>
              </w:rPr>
              <w:t>.</w:t>
            </w:r>
            <w:r w:rsidRPr="00C5062F">
              <w:rPr>
                <w:rFonts w:ascii="EucrosiaUPC" w:hAnsi="EucrosiaUPC" w:cs="EucrosiaUPC"/>
                <w:sz w:val="30"/>
                <w:szCs w:val="30"/>
              </w:rPr>
              <w:t>81</w:t>
            </w:r>
            <w:r w:rsidRPr="00C5062F">
              <w:rPr>
                <w:rFonts w:ascii="EucrosiaUPC" w:hAnsi="EucrosiaUPC" w:cs="EucrosiaUPC"/>
                <w:sz w:val="30"/>
                <w:szCs w:val="30"/>
                <w:cs/>
              </w:rPr>
              <w:t>.</w:t>
            </w:r>
            <w:r w:rsidRPr="00C5062F">
              <w:rPr>
                <w:rFonts w:ascii="EucrosiaUPC" w:hAnsi="EucrosiaUPC" w:cs="EucrosiaUPC"/>
                <w:sz w:val="30"/>
                <w:szCs w:val="30"/>
              </w:rPr>
              <w:t>8</w:t>
            </w:r>
            <w:r w:rsidRPr="00C5062F">
              <w:rPr>
                <w:rFonts w:ascii="EucrosiaUPC" w:hAnsi="EucrosiaUPC" w:cs="EucrosiaUPC"/>
                <w:sz w:val="30"/>
                <w:szCs w:val="30"/>
                <w:cs/>
              </w:rPr>
              <w:t xml:space="preserve"> และ</w:t>
            </w:r>
          </w:p>
        </w:tc>
        <w:tc>
          <w:tcPr>
            <w:tcW w:w="1124" w:type="dxa"/>
          </w:tcPr>
          <w:p w14:paraId="6CD17736"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3AD73812" w14:textId="6B78B3A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79767487"/>
            <w14:checkbox>
              <w14:checked w14:val="0"/>
              <w14:checkedState w14:val="2612" w14:font="MS Gothic"/>
              <w14:uncheckedState w14:val="2610" w14:font="MS Gothic"/>
            </w14:checkbox>
          </w:sdtPr>
          <w:sdtContent>
            <w:tc>
              <w:tcPr>
                <w:tcW w:w="810" w:type="dxa"/>
                <w:shd w:val="clear" w:color="auto" w:fill="FFF2CC" w:themeFill="accent4" w:themeFillTint="33"/>
              </w:tcPr>
              <w:p w14:paraId="1D8BB289" w14:textId="23905F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7635473"/>
            <w14:checkbox>
              <w14:checked w14:val="0"/>
              <w14:checkedState w14:val="2612" w14:font="MS Gothic"/>
              <w14:uncheckedState w14:val="2610" w14:font="MS Gothic"/>
            </w14:checkbox>
          </w:sdtPr>
          <w:sdtContent>
            <w:tc>
              <w:tcPr>
                <w:tcW w:w="806" w:type="dxa"/>
                <w:shd w:val="clear" w:color="auto" w:fill="FFF2CC" w:themeFill="accent4" w:themeFillTint="33"/>
              </w:tcPr>
              <w:p w14:paraId="134CE540" w14:textId="61B8B8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7940394"/>
            <w14:checkbox>
              <w14:checked w14:val="0"/>
              <w14:checkedState w14:val="2612" w14:font="MS Gothic"/>
              <w14:uncheckedState w14:val="2610" w14:font="MS Gothic"/>
            </w14:checkbox>
          </w:sdtPr>
          <w:sdtContent>
            <w:tc>
              <w:tcPr>
                <w:tcW w:w="1084" w:type="dxa"/>
                <w:shd w:val="clear" w:color="auto" w:fill="FFF2CC" w:themeFill="accent4" w:themeFillTint="33"/>
              </w:tcPr>
              <w:p w14:paraId="08037390" w14:textId="5D1795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8860507"/>
            <w:placeholder>
              <w:docPart w:val="0859D8369E9747BD8C39635F6FBEF84D"/>
            </w:placeholder>
            <w:showingPlcHdr/>
          </w:sdtPr>
          <w:sdtContent>
            <w:tc>
              <w:tcPr>
                <w:tcW w:w="1440" w:type="dxa"/>
                <w:shd w:val="clear" w:color="auto" w:fill="FFF2CC" w:themeFill="accent4" w:themeFillTint="33"/>
              </w:tcPr>
              <w:p w14:paraId="07750E58" w14:textId="2AC40B6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2E6AF3" w14:textId="77777777" w:rsidTr="00252758">
        <w:tc>
          <w:tcPr>
            <w:tcW w:w="1306" w:type="dxa"/>
          </w:tcPr>
          <w:p w14:paraId="01B7D023" w14:textId="0BD95B5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03B87455"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ผลกำไรหรือขาดทุนที่รับรู้ในการวัดมูลค่าให้เป็นมูลค่ายุติธรรมหักต้นทุนในการขาย หรือในการจำหน่ายสินทรัพย์หรือกลุ่มสินทรัพย์ที่จะจำหน่ายซึ่งเป็นส่วนหนึ่งของการดำเนินงานที่ยกเลิก</w:t>
            </w:r>
          </w:p>
        </w:tc>
        <w:tc>
          <w:tcPr>
            <w:tcW w:w="1124" w:type="dxa"/>
          </w:tcPr>
          <w:p w14:paraId="56539B66"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07D8391" w14:textId="1090C91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41741012"/>
            <w14:checkbox>
              <w14:checked w14:val="0"/>
              <w14:checkedState w14:val="2612" w14:font="MS Gothic"/>
              <w14:uncheckedState w14:val="2610" w14:font="MS Gothic"/>
            </w14:checkbox>
          </w:sdtPr>
          <w:sdtContent>
            <w:tc>
              <w:tcPr>
                <w:tcW w:w="810" w:type="dxa"/>
                <w:shd w:val="clear" w:color="auto" w:fill="FFF2CC" w:themeFill="accent4" w:themeFillTint="33"/>
              </w:tcPr>
              <w:p w14:paraId="4363C7AF" w14:textId="1C6013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3697320"/>
            <w14:checkbox>
              <w14:checked w14:val="0"/>
              <w14:checkedState w14:val="2612" w14:font="MS Gothic"/>
              <w14:uncheckedState w14:val="2610" w14:font="MS Gothic"/>
            </w14:checkbox>
          </w:sdtPr>
          <w:sdtContent>
            <w:tc>
              <w:tcPr>
                <w:tcW w:w="806" w:type="dxa"/>
                <w:shd w:val="clear" w:color="auto" w:fill="FFF2CC" w:themeFill="accent4" w:themeFillTint="33"/>
              </w:tcPr>
              <w:p w14:paraId="65F05B30" w14:textId="19840F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849971"/>
            <w14:checkbox>
              <w14:checked w14:val="0"/>
              <w14:checkedState w14:val="2612" w14:font="MS Gothic"/>
              <w14:uncheckedState w14:val="2610" w14:font="MS Gothic"/>
            </w14:checkbox>
          </w:sdtPr>
          <w:sdtContent>
            <w:tc>
              <w:tcPr>
                <w:tcW w:w="1084" w:type="dxa"/>
                <w:shd w:val="clear" w:color="auto" w:fill="FFF2CC" w:themeFill="accent4" w:themeFillTint="33"/>
              </w:tcPr>
              <w:p w14:paraId="50E73FBD" w14:textId="7754EC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6166381"/>
            <w:placeholder>
              <w:docPart w:val="EA9F786FC0114BF090238EF480EBD5AA"/>
            </w:placeholder>
            <w:showingPlcHdr/>
          </w:sdtPr>
          <w:sdtContent>
            <w:tc>
              <w:tcPr>
                <w:tcW w:w="1440" w:type="dxa"/>
                <w:shd w:val="clear" w:color="auto" w:fill="FFF2CC" w:themeFill="accent4" w:themeFillTint="33"/>
              </w:tcPr>
              <w:p w14:paraId="528526CD" w14:textId="4B61502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5C6ABA" w14:textId="77777777" w:rsidTr="00252758">
        <w:tc>
          <w:tcPr>
            <w:tcW w:w="1306" w:type="dxa"/>
          </w:tcPr>
          <w:p w14:paraId="64C9DC5E" w14:textId="06DB0F9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F17F829"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การวิเคราะห์ดังกล่าวอาจนำเสนอในหมายเหตุประกอบงบการเงิน หรือในงบกำไรขาดทุนเบ็ดเสร็จ หากกิจการนำเสนอการวิเคราะห์ในงบกำไรขาดทุนเบ็ดเสร็จ กิจการต้องนำเสนอไว้ในส่วนที่ระบุว่าเกี่ยวข้องกับการดำเนินงานที่ยกเลิก ซึ่งหมายถึง แยกต่างหากจากการดำเนินงานต่อเนื่อง การวิเคราะห์นี้ไม่จำเป็นต้องทำสำหรับกลุ่มสินทรัพย์ที่จะจำหน่ายที่เป็นบริษัทย่อยที่ซื้อมาใหม่ซึ่งเข้าเงื่อนไขในการจัดประเภทเป็นสินทรัพย์ที่ถือไว้เพื่อขายตั้งแต่ตอนซื้อมา (ดู</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11</w:t>
            </w:r>
            <w:r w:rsidRPr="00C5062F">
              <w:rPr>
                <w:rFonts w:ascii="EucrosiaUPC" w:hAnsi="EucrosiaUPC" w:cs="EucrosiaUPC"/>
                <w:sz w:val="30"/>
                <w:szCs w:val="30"/>
                <w:cs/>
              </w:rPr>
              <w:t xml:space="preserve">)   </w:t>
            </w:r>
          </w:p>
        </w:tc>
        <w:tc>
          <w:tcPr>
            <w:tcW w:w="1124" w:type="dxa"/>
          </w:tcPr>
          <w:p w14:paraId="459819F5"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77289668" w14:textId="1D7F2C7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537788485"/>
            <w14:checkbox>
              <w14:checked w14:val="0"/>
              <w14:checkedState w14:val="2612" w14:font="MS Gothic"/>
              <w14:uncheckedState w14:val="2610" w14:font="MS Gothic"/>
            </w14:checkbox>
          </w:sdtPr>
          <w:sdtContent>
            <w:tc>
              <w:tcPr>
                <w:tcW w:w="810" w:type="dxa"/>
                <w:shd w:val="clear" w:color="auto" w:fill="FFF2CC" w:themeFill="accent4" w:themeFillTint="33"/>
              </w:tcPr>
              <w:p w14:paraId="1EAE05FE" w14:textId="4C15FA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012132"/>
            <w14:checkbox>
              <w14:checked w14:val="0"/>
              <w14:checkedState w14:val="2612" w14:font="MS Gothic"/>
              <w14:uncheckedState w14:val="2610" w14:font="MS Gothic"/>
            </w14:checkbox>
          </w:sdtPr>
          <w:sdtContent>
            <w:tc>
              <w:tcPr>
                <w:tcW w:w="806" w:type="dxa"/>
                <w:shd w:val="clear" w:color="auto" w:fill="FFF2CC" w:themeFill="accent4" w:themeFillTint="33"/>
              </w:tcPr>
              <w:p w14:paraId="1528AF20" w14:textId="2400FC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8387940"/>
            <w14:checkbox>
              <w14:checked w14:val="0"/>
              <w14:checkedState w14:val="2612" w14:font="MS Gothic"/>
              <w14:uncheckedState w14:val="2610" w14:font="MS Gothic"/>
            </w14:checkbox>
          </w:sdtPr>
          <w:sdtContent>
            <w:tc>
              <w:tcPr>
                <w:tcW w:w="1084" w:type="dxa"/>
                <w:shd w:val="clear" w:color="auto" w:fill="FFF2CC" w:themeFill="accent4" w:themeFillTint="33"/>
              </w:tcPr>
              <w:p w14:paraId="54D32DE6" w14:textId="364DFE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2349252"/>
            <w:placeholder>
              <w:docPart w:val="0D95A3644E00458C9CD76E7A715791A2"/>
            </w:placeholder>
            <w:showingPlcHdr/>
          </w:sdtPr>
          <w:sdtContent>
            <w:tc>
              <w:tcPr>
                <w:tcW w:w="1440" w:type="dxa"/>
                <w:shd w:val="clear" w:color="auto" w:fill="FFF2CC" w:themeFill="accent4" w:themeFillTint="33"/>
              </w:tcPr>
              <w:p w14:paraId="4494B123" w14:textId="42B9DE0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02E114" w14:textId="77777777" w:rsidTr="00252758">
        <w:tc>
          <w:tcPr>
            <w:tcW w:w="1306" w:type="dxa"/>
          </w:tcPr>
          <w:p w14:paraId="4F772155" w14:textId="2C5AB72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2846A9D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กระแสเงินสดสุทธิจากกิจกรรมการดำเนินงาน การลงทุน และการจัดหาเงินของการดำเนินงานที่ยกเลิก การเปิดเผยเหล่านี้อาจนำเสนอในหมายเหตุประกอบงบการเงินหรือในงบการเงิน การเปิดเผยนี้ไม่จำเป็นต้องทำสำหรับกลุ่มสินทรัพย์ที่จะจำหน่ายที่เป็นบริษัทย่อยที่ซื้อมาใหม่ซึ่งเข้าเงื่อนไขในการจัดประเภทเป็นสินทรัพย์ที่ถือไว้เพื่อขายตั้งแต่ตอนซื้อมา (ดู</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11</w:t>
            </w:r>
            <w:r w:rsidRPr="00C5062F">
              <w:rPr>
                <w:rFonts w:ascii="EucrosiaUPC" w:hAnsi="EucrosiaUPC" w:cs="EucrosiaUPC"/>
                <w:sz w:val="30"/>
                <w:szCs w:val="30"/>
                <w:cs/>
              </w:rPr>
              <w:t xml:space="preserve">)   </w:t>
            </w:r>
          </w:p>
        </w:tc>
        <w:tc>
          <w:tcPr>
            <w:tcW w:w="1124" w:type="dxa"/>
          </w:tcPr>
          <w:p w14:paraId="39EDC55D"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71B96616" w14:textId="2855A4B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23783298"/>
            <w14:checkbox>
              <w14:checked w14:val="0"/>
              <w14:checkedState w14:val="2612" w14:font="MS Gothic"/>
              <w14:uncheckedState w14:val="2610" w14:font="MS Gothic"/>
            </w14:checkbox>
          </w:sdtPr>
          <w:sdtContent>
            <w:tc>
              <w:tcPr>
                <w:tcW w:w="810" w:type="dxa"/>
                <w:shd w:val="clear" w:color="auto" w:fill="FFF2CC" w:themeFill="accent4" w:themeFillTint="33"/>
              </w:tcPr>
              <w:p w14:paraId="1DBA1DD9" w14:textId="1C2D00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0607292"/>
            <w14:checkbox>
              <w14:checked w14:val="0"/>
              <w14:checkedState w14:val="2612" w14:font="MS Gothic"/>
              <w14:uncheckedState w14:val="2610" w14:font="MS Gothic"/>
            </w14:checkbox>
          </w:sdtPr>
          <w:sdtContent>
            <w:tc>
              <w:tcPr>
                <w:tcW w:w="806" w:type="dxa"/>
                <w:shd w:val="clear" w:color="auto" w:fill="FFF2CC" w:themeFill="accent4" w:themeFillTint="33"/>
              </w:tcPr>
              <w:p w14:paraId="0817CFB3" w14:textId="057DFB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7119529"/>
            <w14:checkbox>
              <w14:checked w14:val="0"/>
              <w14:checkedState w14:val="2612" w14:font="MS Gothic"/>
              <w14:uncheckedState w14:val="2610" w14:font="MS Gothic"/>
            </w14:checkbox>
          </w:sdtPr>
          <w:sdtContent>
            <w:tc>
              <w:tcPr>
                <w:tcW w:w="1084" w:type="dxa"/>
                <w:shd w:val="clear" w:color="auto" w:fill="FFF2CC" w:themeFill="accent4" w:themeFillTint="33"/>
              </w:tcPr>
              <w:p w14:paraId="1487AC8B" w14:textId="4D2738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6265876"/>
            <w:placeholder>
              <w:docPart w:val="601260B1291E47E497327F923100D5AE"/>
            </w:placeholder>
            <w:showingPlcHdr/>
          </w:sdtPr>
          <w:sdtContent>
            <w:tc>
              <w:tcPr>
                <w:tcW w:w="1440" w:type="dxa"/>
                <w:shd w:val="clear" w:color="auto" w:fill="FFF2CC" w:themeFill="accent4" w:themeFillTint="33"/>
              </w:tcPr>
              <w:p w14:paraId="33F311E9" w14:textId="0CB48F2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D9CED94" w14:textId="77777777" w:rsidTr="00252758">
        <w:tc>
          <w:tcPr>
            <w:tcW w:w="1306" w:type="dxa"/>
          </w:tcPr>
          <w:p w14:paraId="7C81700A" w14:textId="1F981C9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0CB41D2E"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จำนวนของกำไรจากการดำเนินงานต่อเนื่องและจากการดำเนินงานที่ยกเลิกซึ่งปันส่วนให้แก่เจ้าของของบริษัทใหญ่ การเปิดเผยเหล่านี้อาจเปิดเผยในหมายเหตุประกอบงบการเงิน หรือแสดงในงบกำไรขาดทุนเบ็ดเสร็จ</w:t>
            </w:r>
          </w:p>
        </w:tc>
        <w:tc>
          <w:tcPr>
            <w:tcW w:w="1124" w:type="dxa"/>
          </w:tcPr>
          <w:p w14:paraId="74D036C3"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72D1DADC" w14:textId="789DE2B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81638038"/>
            <w14:checkbox>
              <w14:checked w14:val="0"/>
              <w14:checkedState w14:val="2612" w14:font="MS Gothic"/>
              <w14:uncheckedState w14:val="2610" w14:font="MS Gothic"/>
            </w14:checkbox>
          </w:sdtPr>
          <w:sdtContent>
            <w:tc>
              <w:tcPr>
                <w:tcW w:w="810" w:type="dxa"/>
                <w:shd w:val="clear" w:color="auto" w:fill="FFF2CC" w:themeFill="accent4" w:themeFillTint="33"/>
              </w:tcPr>
              <w:p w14:paraId="089B5BC1" w14:textId="0A72EF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5288216"/>
            <w14:checkbox>
              <w14:checked w14:val="0"/>
              <w14:checkedState w14:val="2612" w14:font="MS Gothic"/>
              <w14:uncheckedState w14:val="2610" w14:font="MS Gothic"/>
            </w14:checkbox>
          </w:sdtPr>
          <w:sdtContent>
            <w:tc>
              <w:tcPr>
                <w:tcW w:w="806" w:type="dxa"/>
                <w:shd w:val="clear" w:color="auto" w:fill="FFF2CC" w:themeFill="accent4" w:themeFillTint="33"/>
              </w:tcPr>
              <w:p w14:paraId="4B1BB4E2" w14:textId="7C8071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5567419"/>
            <w14:checkbox>
              <w14:checked w14:val="0"/>
              <w14:checkedState w14:val="2612" w14:font="MS Gothic"/>
              <w14:uncheckedState w14:val="2610" w14:font="MS Gothic"/>
            </w14:checkbox>
          </w:sdtPr>
          <w:sdtContent>
            <w:tc>
              <w:tcPr>
                <w:tcW w:w="1084" w:type="dxa"/>
                <w:shd w:val="clear" w:color="auto" w:fill="FFF2CC" w:themeFill="accent4" w:themeFillTint="33"/>
              </w:tcPr>
              <w:p w14:paraId="00F71DAB" w14:textId="564E93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2498896"/>
            <w:placeholder>
              <w:docPart w:val="BB53D84E236B40B6AB05A12A49E9AE27"/>
            </w:placeholder>
            <w:showingPlcHdr/>
          </w:sdtPr>
          <w:sdtContent>
            <w:tc>
              <w:tcPr>
                <w:tcW w:w="1440" w:type="dxa"/>
                <w:shd w:val="clear" w:color="auto" w:fill="FFF2CC" w:themeFill="accent4" w:themeFillTint="33"/>
              </w:tcPr>
              <w:p w14:paraId="2339DB40" w14:textId="2C7AC98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3B3CBB" w14:textId="77777777" w:rsidTr="00252758">
        <w:tc>
          <w:tcPr>
            <w:tcW w:w="1306" w:type="dxa"/>
          </w:tcPr>
          <w:p w14:paraId="08534F7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ก</w:t>
            </w:r>
          </w:p>
        </w:tc>
        <w:tc>
          <w:tcPr>
            <w:tcW w:w="7200" w:type="dxa"/>
          </w:tcPr>
          <w:p w14:paraId="7F1CAB32"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หากกิจการแสดงรายการกำไรหรือขาดทุนในงบกำไรขาดทุนที่แสดงแยกต่างหากตามที่อธิบายไว้ใน</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10</w:t>
            </w:r>
            <w:r w:rsidRPr="00C5062F">
              <w:rPr>
                <w:rFonts w:ascii="EucrosiaUPC" w:hAnsi="EucrosiaUPC" w:cs="EucrosiaUPC"/>
                <w:sz w:val="30"/>
                <w:szCs w:val="30"/>
                <w:cs/>
              </w:rPr>
              <w:t>ก ส่วนที่เกี่ยวข้องกับการดำเนินงานที่ยกเลิกจะนำเสนอในงบกำไรขาดทุนที่แสดงแยกต่างหากนั้น</w:t>
            </w:r>
          </w:p>
        </w:tc>
        <w:tc>
          <w:tcPr>
            <w:tcW w:w="1124" w:type="dxa"/>
          </w:tcPr>
          <w:p w14:paraId="09E09FFE"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09668C73"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057054518"/>
            <w14:checkbox>
              <w14:checked w14:val="0"/>
              <w14:checkedState w14:val="2612" w14:font="MS Gothic"/>
              <w14:uncheckedState w14:val="2610" w14:font="MS Gothic"/>
            </w14:checkbox>
          </w:sdtPr>
          <w:sdtContent>
            <w:tc>
              <w:tcPr>
                <w:tcW w:w="810" w:type="dxa"/>
                <w:shd w:val="clear" w:color="auto" w:fill="FFF2CC" w:themeFill="accent4" w:themeFillTint="33"/>
              </w:tcPr>
              <w:p w14:paraId="6EF78950" w14:textId="78B5AB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3682834"/>
            <w14:checkbox>
              <w14:checked w14:val="0"/>
              <w14:checkedState w14:val="2612" w14:font="MS Gothic"/>
              <w14:uncheckedState w14:val="2610" w14:font="MS Gothic"/>
            </w14:checkbox>
          </w:sdtPr>
          <w:sdtContent>
            <w:tc>
              <w:tcPr>
                <w:tcW w:w="806" w:type="dxa"/>
                <w:shd w:val="clear" w:color="auto" w:fill="FFF2CC" w:themeFill="accent4" w:themeFillTint="33"/>
              </w:tcPr>
              <w:p w14:paraId="295BACC3" w14:textId="625E1E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293305"/>
            <w14:checkbox>
              <w14:checked w14:val="0"/>
              <w14:checkedState w14:val="2612" w14:font="MS Gothic"/>
              <w14:uncheckedState w14:val="2610" w14:font="MS Gothic"/>
            </w14:checkbox>
          </w:sdtPr>
          <w:sdtContent>
            <w:tc>
              <w:tcPr>
                <w:tcW w:w="1084" w:type="dxa"/>
                <w:shd w:val="clear" w:color="auto" w:fill="FFF2CC" w:themeFill="accent4" w:themeFillTint="33"/>
              </w:tcPr>
              <w:p w14:paraId="3CFF817E" w14:textId="09E1A2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4604526"/>
            <w:placeholder>
              <w:docPart w:val="4CFCA26EBB2C450BB121EE257F5E1179"/>
            </w:placeholder>
            <w:showingPlcHdr/>
          </w:sdtPr>
          <w:sdtContent>
            <w:tc>
              <w:tcPr>
                <w:tcW w:w="1440" w:type="dxa"/>
                <w:shd w:val="clear" w:color="auto" w:fill="FFF2CC" w:themeFill="accent4" w:themeFillTint="33"/>
              </w:tcPr>
              <w:p w14:paraId="311791A5" w14:textId="6864835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D5CCE68" w14:textId="77777777" w:rsidTr="00252758">
        <w:tc>
          <w:tcPr>
            <w:tcW w:w="1306" w:type="dxa"/>
          </w:tcPr>
          <w:p w14:paraId="2B95D15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34</w:t>
            </w:r>
          </w:p>
        </w:tc>
        <w:tc>
          <w:tcPr>
            <w:tcW w:w="7200" w:type="dxa"/>
          </w:tcPr>
          <w:p w14:paraId="2D8BBBD0"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กิจการต้องแสดงการเปิดเผยข้อมูลใหม่ตาม</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 xml:space="preserve"> สำหรับงบการเงินงวดก่อน เพื่อเปิดเผยข้อมูลที่เกี่ยวข้องกับการดำเนินงานที่ได้ยกเลิกไปในวันสิ้นรอบระยะเวลารายงานสำหรับงวดที่นำเสนอครั้งล่าสุด</w:t>
            </w:r>
          </w:p>
        </w:tc>
        <w:tc>
          <w:tcPr>
            <w:tcW w:w="1124" w:type="dxa"/>
          </w:tcPr>
          <w:p w14:paraId="64B0D48E"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ED73C0D" w14:textId="5C1065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613163030"/>
            <w14:checkbox>
              <w14:checked w14:val="0"/>
              <w14:checkedState w14:val="2612" w14:font="MS Gothic"/>
              <w14:uncheckedState w14:val="2610" w14:font="MS Gothic"/>
            </w14:checkbox>
          </w:sdtPr>
          <w:sdtContent>
            <w:tc>
              <w:tcPr>
                <w:tcW w:w="810" w:type="dxa"/>
                <w:shd w:val="clear" w:color="auto" w:fill="FFF2CC" w:themeFill="accent4" w:themeFillTint="33"/>
              </w:tcPr>
              <w:p w14:paraId="57C6536F" w14:textId="61ED12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7584509"/>
            <w14:checkbox>
              <w14:checked w14:val="0"/>
              <w14:checkedState w14:val="2612" w14:font="MS Gothic"/>
              <w14:uncheckedState w14:val="2610" w14:font="MS Gothic"/>
            </w14:checkbox>
          </w:sdtPr>
          <w:sdtContent>
            <w:tc>
              <w:tcPr>
                <w:tcW w:w="806" w:type="dxa"/>
                <w:shd w:val="clear" w:color="auto" w:fill="FFF2CC" w:themeFill="accent4" w:themeFillTint="33"/>
              </w:tcPr>
              <w:p w14:paraId="6E7BBBF6" w14:textId="620628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5327386"/>
            <w14:checkbox>
              <w14:checked w14:val="0"/>
              <w14:checkedState w14:val="2612" w14:font="MS Gothic"/>
              <w14:uncheckedState w14:val="2610" w14:font="MS Gothic"/>
            </w14:checkbox>
          </w:sdtPr>
          <w:sdtContent>
            <w:tc>
              <w:tcPr>
                <w:tcW w:w="1084" w:type="dxa"/>
                <w:shd w:val="clear" w:color="auto" w:fill="FFF2CC" w:themeFill="accent4" w:themeFillTint="33"/>
              </w:tcPr>
              <w:p w14:paraId="1BE6C920" w14:textId="005B4A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4559914"/>
            <w:placeholder>
              <w:docPart w:val="7FB41FEA6FC347ECA5869115D950FBBB"/>
            </w:placeholder>
            <w:showingPlcHdr/>
          </w:sdtPr>
          <w:sdtContent>
            <w:tc>
              <w:tcPr>
                <w:tcW w:w="1440" w:type="dxa"/>
                <w:shd w:val="clear" w:color="auto" w:fill="FFF2CC" w:themeFill="accent4" w:themeFillTint="33"/>
              </w:tcPr>
              <w:p w14:paraId="7FBE94BB" w14:textId="17C6FD0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DCBC445" w14:textId="77777777" w:rsidTr="00252758">
        <w:tc>
          <w:tcPr>
            <w:tcW w:w="1306" w:type="dxa"/>
          </w:tcPr>
          <w:p w14:paraId="7C674B0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5</w:t>
            </w:r>
            <w:r w:rsidRPr="00C5062F">
              <w:rPr>
                <w:rFonts w:ascii="EucrosiaUPC" w:hAnsi="EucrosiaUPC" w:cs="EucrosiaUPC"/>
                <w:sz w:val="30"/>
                <w:szCs w:val="30"/>
                <w:cs/>
              </w:rPr>
              <w:t>.</w:t>
            </w:r>
            <w:r w:rsidRPr="00C5062F">
              <w:rPr>
                <w:rFonts w:ascii="EucrosiaUPC" w:hAnsi="EucrosiaUPC" w:cs="EucrosiaUPC"/>
                <w:sz w:val="30"/>
                <w:szCs w:val="30"/>
              </w:rPr>
              <w:t>35</w:t>
            </w:r>
          </w:p>
          <w:p w14:paraId="21B5AD20" w14:textId="77777777" w:rsidR="000F551A" w:rsidRPr="00C5062F" w:rsidRDefault="000F551A" w:rsidP="000F551A">
            <w:pPr>
              <w:rPr>
                <w:rFonts w:ascii="EucrosiaUPC" w:hAnsi="EucrosiaUPC" w:cs="EucrosiaUPC"/>
                <w:sz w:val="30"/>
                <w:szCs w:val="30"/>
              </w:rPr>
            </w:pPr>
          </w:p>
          <w:p w14:paraId="51BF61FE" w14:textId="77777777" w:rsidR="000F551A" w:rsidRPr="00C5062F" w:rsidRDefault="000F551A" w:rsidP="000F551A">
            <w:pPr>
              <w:rPr>
                <w:rFonts w:ascii="EucrosiaUPC" w:hAnsi="EucrosiaUPC" w:cs="EucrosiaUPC"/>
                <w:sz w:val="30"/>
                <w:szCs w:val="30"/>
              </w:rPr>
            </w:pPr>
          </w:p>
          <w:p w14:paraId="361F1E0C" w14:textId="77777777" w:rsidR="000F551A" w:rsidRPr="00C5062F" w:rsidRDefault="000F551A" w:rsidP="000F551A">
            <w:pPr>
              <w:rPr>
                <w:rFonts w:ascii="EucrosiaUPC" w:hAnsi="EucrosiaUPC" w:cs="EucrosiaUPC"/>
                <w:sz w:val="30"/>
                <w:szCs w:val="30"/>
              </w:rPr>
            </w:pPr>
          </w:p>
          <w:p w14:paraId="62D084DB" w14:textId="77777777" w:rsidR="000F551A" w:rsidRPr="00C5062F" w:rsidRDefault="000F551A" w:rsidP="000F551A">
            <w:pPr>
              <w:rPr>
                <w:rFonts w:ascii="EucrosiaUPC" w:hAnsi="EucrosiaUPC" w:cs="EucrosiaUPC"/>
                <w:sz w:val="30"/>
                <w:szCs w:val="30"/>
              </w:rPr>
            </w:pPr>
          </w:p>
          <w:p w14:paraId="452CBEA2" w14:textId="6F276A2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35</w:t>
            </w:r>
            <w:r w:rsidRPr="00C5062F">
              <w:rPr>
                <w:rFonts w:ascii="EucrosiaUPC" w:hAnsi="EucrosiaUPC" w:cs="EucrosiaUPC"/>
                <w:sz w:val="30"/>
                <w:szCs w:val="30"/>
                <w:cs/>
              </w:rPr>
              <w:t>.</w:t>
            </w:r>
            <w:r w:rsidRPr="00C5062F">
              <w:rPr>
                <w:rFonts w:ascii="EucrosiaUPC" w:hAnsi="EucrosiaUPC" w:cs="EucrosiaUPC"/>
                <w:sz w:val="30"/>
                <w:szCs w:val="30"/>
              </w:rPr>
              <w:t>1</w:t>
            </w:r>
          </w:p>
          <w:p w14:paraId="134FB70C" w14:textId="2CCC3E9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35</w:t>
            </w:r>
            <w:r w:rsidRPr="00C5062F">
              <w:rPr>
                <w:rFonts w:ascii="EucrosiaUPC" w:hAnsi="EucrosiaUPC" w:cs="EucrosiaUPC"/>
                <w:sz w:val="30"/>
                <w:szCs w:val="30"/>
                <w:cs/>
              </w:rPr>
              <w:t>.</w:t>
            </w:r>
            <w:r w:rsidRPr="00C5062F">
              <w:rPr>
                <w:rFonts w:ascii="EucrosiaUPC" w:hAnsi="EucrosiaUPC" w:cs="EucrosiaUPC"/>
                <w:sz w:val="30"/>
                <w:szCs w:val="30"/>
              </w:rPr>
              <w:t>2</w:t>
            </w:r>
          </w:p>
          <w:p w14:paraId="23F3EA4B" w14:textId="77777777" w:rsidR="000F551A" w:rsidRPr="00C5062F" w:rsidRDefault="000F551A" w:rsidP="000F551A">
            <w:pPr>
              <w:rPr>
                <w:rFonts w:ascii="EucrosiaUPC" w:hAnsi="EucrosiaUPC" w:cs="EucrosiaUPC"/>
                <w:sz w:val="30"/>
                <w:szCs w:val="30"/>
              </w:rPr>
            </w:pPr>
          </w:p>
          <w:p w14:paraId="5F700F7E" w14:textId="2A54C3B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35</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690F4337"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กิจการต้องจัดประเภทการปรับปรุงในงวดปัจจุบันของจำนวนเงินที่เคยนำเสนอในการดำเนินงานที่ยกเลิก ซึ่งเกี่ยวข้องโดยตรงกับการจำหน่ายการดำเนินงานที่ยกเลิกในงวดก่อนแยกต่างหากในส่วนของการดำเนินงานที่ยกเลิก กิจการต้องเปิดเผยลักษณะและจำนวนของการปรับปรุงดังกล่าว ตัวอย่างสถานการณ์ที่อาจทำให้เกิดการปรับปรุงเหล่านี้รวมถึงตัวอย่างต่อไปนี้</w:t>
            </w:r>
          </w:p>
          <w:p w14:paraId="09928B25"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การแก้ปัญหาความไม่แน่นอนที่เกิดจากข้อตกลงในการยกเลิกการดำเนินงาน เช่น การได้ข้อยุติเกี่ยวกับการปรับปรุงราคาซื้อและการรับประกันกับผู้ซื้อ</w:t>
            </w:r>
          </w:p>
          <w:p w14:paraId="55F0CF1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การแก้ปัญหาความไม่แน่นอนที่เกิดขึ้นจากและเกี่ยวข้องโดยตรงกับการดำเนินงานของส่วนประกอบของกิจการก่อนการจำหน่าย เช่น ภาระผูกพันที่ผู้ขายยังคงต้องรับผิดชอบต่อสภาพแวดล้อมและการรับประกันสินค้าของผู้ขาย</w:t>
            </w:r>
          </w:p>
          <w:p w14:paraId="1244F46E"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มีการจ่ายชำระภาระผูกพันของโครงการผลประโยชน์ของพนักงานโดยที่การจ่ายชำระนั้นเกี่ยวข้องโดยตรงกับรายการที่ยกเลิก</w:t>
            </w:r>
          </w:p>
        </w:tc>
        <w:tc>
          <w:tcPr>
            <w:tcW w:w="1124" w:type="dxa"/>
          </w:tcPr>
          <w:p w14:paraId="7A61E258"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183547A0" w14:textId="7C02397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34902673"/>
            <w14:checkbox>
              <w14:checked w14:val="0"/>
              <w14:checkedState w14:val="2612" w14:font="MS Gothic"/>
              <w14:uncheckedState w14:val="2610" w14:font="MS Gothic"/>
            </w14:checkbox>
          </w:sdtPr>
          <w:sdtContent>
            <w:tc>
              <w:tcPr>
                <w:tcW w:w="810" w:type="dxa"/>
                <w:shd w:val="clear" w:color="auto" w:fill="FFF2CC" w:themeFill="accent4" w:themeFillTint="33"/>
              </w:tcPr>
              <w:p w14:paraId="3CEB1502" w14:textId="314F44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7317334"/>
            <w14:checkbox>
              <w14:checked w14:val="0"/>
              <w14:checkedState w14:val="2612" w14:font="MS Gothic"/>
              <w14:uncheckedState w14:val="2610" w14:font="MS Gothic"/>
            </w14:checkbox>
          </w:sdtPr>
          <w:sdtContent>
            <w:tc>
              <w:tcPr>
                <w:tcW w:w="806" w:type="dxa"/>
                <w:shd w:val="clear" w:color="auto" w:fill="FFF2CC" w:themeFill="accent4" w:themeFillTint="33"/>
              </w:tcPr>
              <w:p w14:paraId="2191D175" w14:textId="672445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9029366"/>
            <w14:checkbox>
              <w14:checked w14:val="0"/>
              <w14:checkedState w14:val="2612" w14:font="MS Gothic"/>
              <w14:uncheckedState w14:val="2610" w14:font="MS Gothic"/>
            </w14:checkbox>
          </w:sdtPr>
          <w:sdtContent>
            <w:tc>
              <w:tcPr>
                <w:tcW w:w="1084" w:type="dxa"/>
                <w:shd w:val="clear" w:color="auto" w:fill="FFF2CC" w:themeFill="accent4" w:themeFillTint="33"/>
              </w:tcPr>
              <w:p w14:paraId="721D4646" w14:textId="4B8A09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3986396"/>
            <w:placeholder>
              <w:docPart w:val="E3CDAC7F60E24B209E68718BE006C55D"/>
            </w:placeholder>
            <w:showingPlcHdr/>
          </w:sdtPr>
          <w:sdtContent>
            <w:tc>
              <w:tcPr>
                <w:tcW w:w="1440" w:type="dxa"/>
                <w:shd w:val="clear" w:color="auto" w:fill="FFF2CC" w:themeFill="accent4" w:themeFillTint="33"/>
              </w:tcPr>
              <w:p w14:paraId="681DE449" w14:textId="2A4297B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A62C9A" w14:textId="77777777" w:rsidTr="00252758">
        <w:tc>
          <w:tcPr>
            <w:tcW w:w="1306" w:type="dxa"/>
          </w:tcPr>
          <w:p w14:paraId="6D357FA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36</w:t>
            </w:r>
          </w:p>
        </w:tc>
        <w:tc>
          <w:tcPr>
            <w:tcW w:w="7200" w:type="dxa"/>
          </w:tcPr>
          <w:p w14:paraId="386F1BC9"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หากกิจการเลิกจัดประเภทส่วนประกอบของกิจการเป็นสินทรัพย์ที่ถือไว้เพื่อขาย กิจการต้องจัดประเภทผลการดำเนินงานของส่วนประกอบดังกล่าวที่เคยนำเสนอในการดำเนินงานที่ยกเลิกตาม </w:t>
            </w: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 xml:space="preserve">33 </w:t>
            </w:r>
            <w:r w:rsidRPr="00C5062F">
              <w:rPr>
                <w:rFonts w:ascii="EucrosiaUPC" w:hAnsi="EucrosiaUPC" w:cs="EucrosiaUPC"/>
                <w:sz w:val="30"/>
                <w:szCs w:val="30"/>
                <w:cs/>
              </w:rPr>
              <w:t>ถึง</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35</w:t>
            </w:r>
            <w:r w:rsidRPr="00C5062F">
              <w:rPr>
                <w:rFonts w:ascii="EucrosiaUPC" w:hAnsi="EucrosiaUPC" w:cs="EucrosiaUPC"/>
                <w:sz w:val="30"/>
                <w:szCs w:val="30"/>
                <w:cs/>
              </w:rPr>
              <w:t xml:space="preserve"> ใหม่ ผลการดำเนินงานดังกล่าวต้องรวมอยู่ในกำไรจากการดำเนินงานต่อเนื่องสำหรับทุกงวดที่นำเสนอ กิจการต้องอธิบายว่าจำนวนสำหรับเงินงวดก่อนเป็นการนำเสนอใหม่</w:t>
            </w:r>
          </w:p>
        </w:tc>
        <w:tc>
          <w:tcPr>
            <w:tcW w:w="1124" w:type="dxa"/>
          </w:tcPr>
          <w:p w14:paraId="1989BA13"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53B42C64" w14:textId="57D3D4C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445372605"/>
            <w14:checkbox>
              <w14:checked w14:val="0"/>
              <w14:checkedState w14:val="2612" w14:font="MS Gothic"/>
              <w14:uncheckedState w14:val="2610" w14:font="MS Gothic"/>
            </w14:checkbox>
          </w:sdtPr>
          <w:sdtContent>
            <w:tc>
              <w:tcPr>
                <w:tcW w:w="810" w:type="dxa"/>
                <w:shd w:val="clear" w:color="auto" w:fill="FFF2CC" w:themeFill="accent4" w:themeFillTint="33"/>
              </w:tcPr>
              <w:p w14:paraId="257C5D97" w14:textId="60B136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2244658"/>
            <w14:checkbox>
              <w14:checked w14:val="0"/>
              <w14:checkedState w14:val="2612" w14:font="MS Gothic"/>
              <w14:uncheckedState w14:val="2610" w14:font="MS Gothic"/>
            </w14:checkbox>
          </w:sdtPr>
          <w:sdtContent>
            <w:tc>
              <w:tcPr>
                <w:tcW w:w="806" w:type="dxa"/>
                <w:shd w:val="clear" w:color="auto" w:fill="FFF2CC" w:themeFill="accent4" w:themeFillTint="33"/>
              </w:tcPr>
              <w:p w14:paraId="2F1F316A" w14:textId="097E98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0478206"/>
            <w14:checkbox>
              <w14:checked w14:val="0"/>
              <w14:checkedState w14:val="2612" w14:font="MS Gothic"/>
              <w14:uncheckedState w14:val="2610" w14:font="MS Gothic"/>
            </w14:checkbox>
          </w:sdtPr>
          <w:sdtContent>
            <w:tc>
              <w:tcPr>
                <w:tcW w:w="1084" w:type="dxa"/>
                <w:shd w:val="clear" w:color="auto" w:fill="FFF2CC" w:themeFill="accent4" w:themeFillTint="33"/>
              </w:tcPr>
              <w:p w14:paraId="5AB774E4" w14:textId="589CDD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4535430"/>
            <w:placeholder>
              <w:docPart w:val="A4F778AB6FAE4DE488265AF3F4B742F7"/>
            </w:placeholder>
            <w:showingPlcHdr/>
          </w:sdtPr>
          <w:sdtContent>
            <w:tc>
              <w:tcPr>
                <w:tcW w:w="1440" w:type="dxa"/>
                <w:shd w:val="clear" w:color="auto" w:fill="FFF2CC" w:themeFill="accent4" w:themeFillTint="33"/>
              </w:tcPr>
              <w:p w14:paraId="4B0C304F" w14:textId="22EA675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E49B6D" w14:textId="77777777" w:rsidTr="00252758">
        <w:tc>
          <w:tcPr>
            <w:tcW w:w="1306" w:type="dxa"/>
          </w:tcPr>
          <w:p w14:paraId="5B09EAFB"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36</w:t>
            </w:r>
            <w:r w:rsidRPr="00C5062F">
              <w:rPr>
                <w:rFonts w:ascii="EucrosiaUPC" w:hAnsi="EucrosiaUPC" w:cs="EucrosiaUPC"/>
                <w:sz w:val="30"/>
                <w:szCs w:val="30"/>
                <w:cs/>
              </w:rPr>
              <w:t>ก</w:t>
            </w:r>
          </w:p>
        </w:tc>
        <w:tc>
          <w:tcPr>
            <w:tcW w:w="7200" w:type="dxa"/>
          </w:tcPr>
          <w:p w14:paraId="268893A0"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กิจการซึ่งผูกพันกับแผนการขายสินทรัพย์ที่ส่งผลให้กิจการสูญเสียการควบคุมในบริษัทย่อย ต้องเปิดเผยข้อมูลตามที่กำหนดไว้ใน </w:t>
            </w: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 xml:space="preserve">33 </w:t>
            </w:r>
            <w:r w:rsidRPr="00C5062F">
              <w:rPr>
                <w:rFonts w:ascii="EucrosiaUPC" w:hAnsi="EucrosiaUPC" w:cs="EucrosiaUPC"/>
                <w:sz w:val="30"/>
                <w:szCs w:val="30"/>
                <w:cs/>
              </w:rPr>
              <w:t xml:space="preserve">ถึง </w:t>
            </w: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36</w:t>
            </w:r>
            <w:r w:rsidRPr="00C5062F">
              <w:rPr>
                <w:rFonts w:ascii="EucrosiaUPC" w:hAnsi="EucrosiaUPC" w:cs="EucrosiaUPC"/>
                <w:sz w:val="30"/>
                <w:szCs w:val="30"/>
                <w:cs/>
              </w:rPr>
              <w:t xml:space="preserve"> เมื่อบริษัทย่อยดังกล่าวเป็นกลุ่มสินทรัพย์ที่จะจำหน่ายที่ยกเลิกซึ่งเป็นไปตามคำนิยามของการดำเนินงานที่ยกเลิกตามข้อกำหนดใน</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32</w:t>
            </w:r>
          </w:p>
        </w:tc>
        <w:tc>
          <w:tcPr>
            <w:tcW w:w="1124" w:type="dxa"/>
          </w:tcPr>
          <w:p w14:paraId="60941EF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2D73D7C6" w14:textId="74972B8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99436934"/>
            <w14:checkbox>
              <w14:checked w14:val="0"/>
              <w14:checkedState w14:val="2612" w14:font="MS Gothic"/>
              <w14:uncheckedState w14:val="2610" w14:font="MS Gothic"/>
            </w14:checkbox>
          </w:sdtPr>
          <w:sdtContent>
            <w:tc>
              <w:tcPr>
                <w:tcW w:w="810" w:type="dxa"/>
                <w:shd w:val="clear" w:color="auto" w:fill="FFF2CC" w:themeFill="accent4" w:themeFillTint="33"/>
              </w:tcPr>
              <w:p w14:paraId="633B2E97" w14:textId="2FAEEC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7480931"/>
            <w14:checkbox>
              <w14:checked w14:val="0"/>
              <w14:checkedState w14:val="2612" w14:font="MS Gothic"/>
              <w14:uncheckedState w14:val="2610" w14:font="MS Gothic"/>
            </w14:checkbox>
          </w:sdtPr>
          <w:sdtContent>
            <w:tc>
              <w:tcPr>
                <w:tcW w:w="806" w:type="dxa"/>
                <w:shd w:val="clear" w:color="auto" w:fill="FFF2CC" w:themeFill="accent4" w:themeFillTint="33"/>
              </w:tcPr>
              <w:p w14:paraId="70772F58" w14:textId="32C0F8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2088544"/>
            <w14:checkbox>
              <w14:checked w14:val="0"/>
              <w14:checkedState w14:val="2612" w14:font="MS Gothic"/>
              <w14:uncheckedState w14:val="2610" w14:font="MS Gothic"/>
            </w14:checkbox>
          </w:sdtPr>
          <w:sdtContent>
            <w:tc>
              <w:tcPr>
                <w:tcW w:w="1084" w:type="dxa"/>
                <w:shd w:val="clear" w:color="auto" w:fill="FFF2CC" w:themeFill="accent4" w:themeFillTint="33"/>
              </w:tcPr>
              <w:p w14:paraId="276030AA" w14:textId="6EA898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3025355"/>
            <w:placeholder>
              <w:docPart w:val="7732A670C6974C47872B0D2EAC388D19"/>
            </w:placeholder>
            <w:showingPlcHdr/>
          </w:sdtPr>
          <w:sdtContent>
            <w:tc>
              <w:tcPr>
                <w:tcW w:w="1440" w:type="dxa"/>
                <w:shd w:val="clear" w:color="auto" w:fill="FFF2CC" w:themeFill="accent4" w:themeFillTint="33"/>
              </w:tcPr>
              <w:p w14:paraId="3037C09A" w14:textId="26C0E58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2E449D" w:rsidRPr="00C5062F" w14:paraId="2D51DC29" w14:textId="77777777" w:rsidTr="00252758">
        <w:tc>
          <w:tcPr>
            <w:tcW w:w="1306" w:type="dxa"/>
            <w:shd w:val="clear" w:color="auto" w:fill="D9E2F3" w:themeFill="accent1" w:themeFillTint="33"/>
          </w:tcPr>
          <w:p w14:paraId="0E2B8961" w14:textId="77777777" w:rsidR="002E449D" w:rsidRPr="00C5062F" w:rsidRDefault="002E449D">
            <w:pPr>
              <w:rPr>
                <w:rFonts w:ascii="EucrosiaUPC" w:hAnsi="EucrosiaUPC" w:cs="EucrosiaUPC"/>
                <w:b/>
                <w:bCs/>
                <w:sz w:val="30"/>
                <w:szCs w:val="30"/>
              </w:rPr>
            </w:pPr>
          </w:p>
        </w:tc>
        <w:tc>
          <w:tcPr>
            <w:tcW w:w="7200" w:type="dxa"/>
            <w:shd w:val="clear" w:color="auto" w:fill="D9E2F3" w:themeFill="accent1" w:themeFillTint="33"/>
          </w:tcPr>
          <w:p w14:paraId="37420D7B" w14:textId="77777777" w:rsidR="002E449D" w:rsidRPr="00C5062F" w:rsidRDefault="002E449D">
            <w:pPr>
              <w:jc w:val="thaiDistribute"/>
              <w:rPr>
                <w:rFonts w:ascii="EucrosiaUPC" w:hAnsi="EucrosiaUPC" w:cs="EucrosiaUPC"/>
                <w:b/>
                <w:bCs/>
                <w:sz w:val="30"/>
                <w:szCs w:val="30"/>
                <w:cs/>
              </w:rPr>
            </w:pPr>
            <w:r w:rsidRPr="00C5062F">
              <w:rPr>
                <w:rFonts w:ascii="EucrosiaUPC" w:hAnsi="EucrosiaUPC" w:cs="EucrosiaUPC"/>
                <w:b/>
                <w:bCs/>
                <w:sz w:val="30"/>
                <w:szCs w:val="30"/>
                <w:cs/>
              </w:rPr>
              <w:t>ผลกำไรหรือขาดทุนที่เกี่ยวข้องกับการดำเนินงานต่อเนื่อง</w:t>
            </w:r>
          </w:p>
        </w:tc>
        <w:tc>
          <w:tcPr>
            <w:tcW w:w="1124" w:type="dxa"/>
            <w:shd w:val="clear" w:color="auto" w:fill="D9E2F3" w:themeFill="accent1" w:themeFillTint="33"/>
          </w:tcPr>
          <w:p w14:paraId="7C0BE6D8" w14:textId="77777777" w:rsidR="002E449D" w:rsidRPr="00C5062F" w:rsidRDefault="002E449D">
            <w:pPr>
              <w:jc w:val="center"/>
              <w:rPr>
                <w:rFonts w:ascii="EucrosiaUPC" w:hAnsi="EucrosiaUPC" w:cs="EucrosiaUPC"/>
                <w:b/>
                <w:bCs/>
                <w:sz w:val="30"/>
                <w:szCs w:val="30"/>
              </w:rPr>
            </w:pPr>
          </w:p>
        </w:tc>
        <w:tc>
          <w:tcPr>
            <w:tcW w:w="1170" w:type="dxa"/>
            <w:shd w:val="clear" w:color="auto" w:fill="D9E2F3" w:themeFill="accent1" w:themeFillTint="33"/>
          </w:tcPr>
          <w:p w14:paraId="6FA3F164" w14:textId="77777777" w:rsidR="002E449D" w:rsidRPr="00C5062F" w:rsidRDefault="002E449D">
            <w:pPr>
              <w:jc w:val="center"/>
              <w:rPr>
                <w:rFonts w:ascii="EucrosiaUPC" w:hAnsi="EucrosiaUPC" w:cs="EucrosiaUPC"/>
                <w:b/>
                <w:bCs/>
                <w:sz w:val="30"/>
                <w:szCs w:val="30"/>
                <w:lang w:val="en-GB"/>
              </w:rPr>
            </w:pPr>
          </w:p>
        </w:tc>
        <w:tc>
          <w:tcPr>
            <w:tcW w:w="810" w:type="dxa"/>
            <w:shd w:val="clear" w:color="auto" w:fill="D9E2F3" w:themeFill="accent1" w:themeFillTint="33"/>
          </w:tcPr>
          <w:p w14:paraId="16F22ADA" w14:textId="77777777" w:rsidR="002E449D" w:rsidRPr="00C5062F" w:rsidRDefault="002E449D">
            <w:pPr>
              <w:rPr>
                <w:rFonts w:ascii="EucrosiaUPC" w:hAnsi="EucrosiaUPC" w:cs="EucrosiaUPC"/>
                <w:b/>
                <w:bCs/>
                <w:sz w:val="30"/>
                <w:szCs w:val="30"/>
                <w:lang w:val="en-GB"/>
              </w:rPr>
            </w:pPr>
          </w:p>
        </w:tc>
        <w:tc>
          <w:tcPr>
            <w:tcW w:w="806" w:type="dxa"/>
            <w:shd w:val="clear" w:color="auto" w:fill="D9E2F3" w:themeFill="accent1" w:themeFillTint="33"/>
          </w:tcPr>
          <w:p w14:paraId="6362AB75" w14:textId="77777777" w:rsidR="002E449D" w:rsidRPr="00C5062F" w:rsidRDefault="002E449D">
            <w:pPr>
              <w:rPr>
                <w:rFonts w:ascii="EucrosiaUPC" w:hAnsi="EucrosiaUPC" w:cs="EucrosiaUPC"/>
                <w:b/>
                <w:bCs/>
                <w:sz w:val="30"/>
                <w:szCs w:val="30"/>
                <w:lang w:val="en-GB"/>
              </w:rPr>
            </w:pPr>
          </w:p>
        </w:tc>
        <w:tc>
          <w:tcPr>
            <w:tcW w:w="1084" w:type="dxa"/>
            <w:shd w:val="clear" w:color="auto" w:fill="D9E2F3" w:themeFill="accent1" w:themeFillTint="33"/>
          </w:tcPr>
          <w:p w14:paraId="5B58A588" w14:textId="77777777" w:rsidR="002E449D" w:rsidRPr="00C5062F" w:rsidRDefault="002E449D">
            <w:pPr>
              <w:rPr>
                <w:rFonts w:ascii="EucrosiaUPC" w:hAnsi="EucrosiaUPC" w:cs="EucrosiaUPC"/>
                <w:b/>
                <w:bCs/>
                <w:sz w:val="30"/>
                <w:szCs w:val="30"/>
                <w:lang w:val="en-GB"/>
              </w:rPr>
            </w:pPr>
          </w:p>
        </w:tc>
        <w:tc>
          <w:tcPr>
            <w:tcW w:w="1440" w:type="dxa"/>
            <w:shd w:val="clear" w:color="auto" w:fill="D9E2F3" w:themeFill="accent1" w:themeFillTint="33"/>
          </w:tcPr>
          <w:p w14:paraId="72D3402C" w14:textId="77777777" w:rsidR="002E449D" w:rsidRPr="00C5062F" w:rsidRDefault="002E449D">
            <w:pPr>
              <w:rPr>
                <w:rFonts w:ascii="EucrosiaUPC" w:hAnsi="EucrosiaUPC" w:cs="EucrosiaUPC"/>
                <w:b/>
                <w:bCs/>
                <w:sz w:val="30"/>
                <w:szCs w:val="30"/>
                <w:lang w:val="en-GB"/>
              </w:rPr>
            </w:pPr>
          </w:p>
        </w:tc>
      </w:tr>
      <w:tr w:rsidR="00B6778B" w:rsidRPr="00C5062F" w14:paraId="6D8BF3D9" w14:textId="77777777" w:rsidTr="00252758">
        <w:tc>
          <w:tcPr>
            <w:tcW w:w="1306" w:type="dxa"/>
          </w:tcPr>
          <w:p w14:paraId="3877D441"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37</w:t>
            </w:r>
          </w:p>
        </w:tc>
        <w:tc>
          <w:tcPr>
            <w:tcW w:w="7200" w:type="dxa"/>
          </w:tcPr>
          <w:p w14:paraId="6816A6C4" w14:textId="77777777" w:rsidR="00B6778B" w:rsidRPr="00C5062F" w:rsidRDefault="00B6778B" w:rsidP="00B6778B">
            <w:pPr>
              <w:jc w:val="thaiDistribute"/>
              <w:rPr>
                <w:rFonts w:ascii="EucrosiaUPC" w:hAnsi="EucrosiaUPC" w:cs="EucrosiaUPC"/>
                <w:sz w:val="30"/>
                <w:szCs w:val="30"/>
              </w:rPr>
            </w:pPr>
            <w:r w:rsidRPr="00C5062F">
              <w:rPr>
                <w:rFonts w:ascii="EucrosiaUPC" w:hAnsi="EucrosiaUPC" w:cs="EucrosiaUPC"/>
                <w:sz w:val="30"/>
                <w:szCs w:val="30"/>
                <w:cs/>
              </w:rPr>
              <w:t>ผลกำไรหรือขาดทุนจากการวัดมูลค่าใหม่ของสินทรัพย์ไม่หมุนเวียน (หรือกลุ่มสินทรัพย์ที่จะจำหน่าย) ที่จัดประเภทเป็นสินทรัพย์ที่ถือไว้เพื่อขายที่ไม่เป็นไปตามคำนิยามของการดำเนินงานที่ยกเลิกต้องรวมอยู่ในกำไรหรือขาดทุนจากการดำเนินงานต่อเนื่อง</w:t>
            </w:r>
          </w:p>
        </w:tc>
        <w:tc>
          <w:tcPr>
            <w:tcW w:w="1124" w:type="dxa"/>
          </w:tcPr>
          <w:p w14:paraId="48088F49" w14:textId="77777777"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0B6DB472" w14:textId="77777777" w:rsidR="00B6778B" w:rsidRPr="00C5062F" w:rsidRDefault="00B6778B" w:rsidP="00B6778B">
            <w:pPr>
              <w:jc w:val="center"/>
              <w:rPr>
                <w:rFonts w:ascii="EucrosiaUPC" w:hAnsi="EucrosiaUPC" w:cs="EucrosiaUPC"/>
                <w:sz w:val="30"/>
                <w:szCs w:val="30"/>
                <w:lang w:val="en-GB"/>
              </w:rPr>
            </w:pPr>
          </w:p>
        </w:tc>
        <w:sdt>
          <w:sdtPr>
            <w:rPr>
              <w:rFonts w:ascii="EucrosiaUPC" w:hAnsi="EucrosiaUPC" w:cs="EucrosiaUPC"/>
              <w:sz w:val="30"/>
              <w:szCs w:val="30"/>
              <w:cs/>
              <w:lang w:val="en-GB"/>
            </w:rPr>
            <w:id w:val="458304682"/>
            <w14:checkbox>
              <w14:checked w14:val="0"/>
              <w14:checkedState w14:val="2612" w14:font="MS Gothic"/>
              <w14:uncheckedState w14:val="2610" w14:font="MS Gothic"/>
            </w14:checkbox>
          </w:sdtPr>
          <w:sdtContent>
            <w:tc>
              <w:tcPr>
                <w:tcW w:w="810" w:type="dxa"/>
                <w:shd w:val="clear" w:color="auto" w:fill="FFF2CC" w:themeFill="accent4" w:themeFillTint="33"/>
              </w:tcPr>
              <w:p w14:paraId="24B3ED1F" w14:textId="599ADA0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2324953"/>
            <w14:checkbox>
              <w14:checked w14:val="0"/>
              <w14:checkedState w14:val="2612" w14:font="MS Gothic"/>
              <w14:uncheckedState w14:val="2610" w14:font="MS Gothic"/>
            </w14:checkbox>
          </w:sdtPr>
          <w:sdtContent>
            <w:tc>
              <w:tcPr>
                <w:tcW w:w="806" w:type="dxa"/>
                <w:shd w:val="clear" w:color="auto" w:fill="FFF2CC" w:themeFill="accent4" w:themeFillTint="33"/>
              </w:tcPr>
              <w:p w14:paraId="259C8645" w14:textId="24AB7F3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4992003"/>
            <w14:checkbox>
              <w14:checked w14:val="0"/>
              <w14:checkedState w14:val="2612" w14:font="MS Gothic"/>
              <w14:uncheckedState w14:val="2610" w14:font="MS Gothic"/>
            </w14:checkbox>
          </w:sdtPr>
          <w:sdtContent>
            <w:tc>
              <w:tcPr>
                <w:tcW w:w="1084" w:type="dxa"/>
                <w:shd w:val="clear" w:color="auto" w:fill="FFF2CC" w:themeFill="accent4" w:themeFillTint="33"/>
              </w:tcPr>
              <w:p w14:paraId="00D7CDE7" w14:textId="623B07D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4784547"/>
            <w:placeholder>
              <w:docPart w:val="E7CFD97540CC458AA959E5EF7CDBAB97"/>
            </w:placeholder>
            <w:showingPlcHdr/>
          </w:sdtPr>
          <w:sdtContent>
            <w:tc>
              <w:tcPr>
                <w:tcW w:w="1440" w:type="dxa"/>
                <w:shd w:val="clear" w:color="auto" w:fill="FFF2CC" w:themeFill="accent4" w:themeFillTint="33"/>
              </w:tcPr>
              <w:p w14:paraId="7202B94F" w14:textId="79D0DBE5"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2E449D" w:rsidRPr="00C5062F" w14:paraId="6FBBBD9F" w14:textId="77777777" w:rsidTr="00252758">
        <w:tc>
          <w:tcPr>
            <w:tcW w:w="1306" w:type="dxa"/>
            <w:shd w:val="clear" w:color="auto" w:fill="D9E2F3" w:themeFill="accent1" w:themeFillTint="33"/>
          </w:tcPr>
          <w:p w14:paraId="2D16C3A5" w14:textId="77777777" w:rsidR="002E449D" w:rsidRPr="00C5062F" w:rsidRDefault="002E449D">
            <w:pPr>
              <w:rPr>
                <w:rFonts w:ascii="EucrosiaUPC" w:hAnsi="EucrosiaUPC" w:cs="EucrosiaUPC"/>
                <w:sz w:val="30"/>
                <w:szCs w:val="30"/>
              </w:rPr>
            </w:pPr>
          </w:p>
        </w:tc>
        <w:tc>
          <w:tcPr>
            <w:tcW w:w="7200" w:type="dxa"/>
            <w:shd w:val="clear" w:color="auto" w:fill="D9E2F3" w:themeFill="accent1" w:themeFillTint="33"/>
          </w:tcPr>
          <w:p w14:paraId="5D5C5580" w14:textId="77777777" w:rsidR="002E449D" w:rsidRPr="00C5062F" w:rsidRDefault="002E449D">
            <w:pPr>
              <w:jc w:val="thaiDistribute"/>
              <w:rPr>
                <w:rFonts w:ascii="EucrosiaUPC" w:hAnsi="EucrosiaUPC" w:cs="EucrosiaUPC"/>
                <w:b/>
                <w:bCs/>
                <w:sz w:val="30"/>
                <w:szCs w:val="30"/>
              </w:rPr>
            </w:pPr>
            <w:r w:rsidRPr="00C5062F">
              <w:rPr>
                <w:rFonts w:ascii="EucrosiaUPC" w:hAnsi="EucrosiaUPC" w:cs="EucrosiaUPC"/>
                <w:b/>
                <w:bCs/>
                <w:sz w:val="30"/>
                <w:szCs w:val="30"/>
                <w:cs/>
              </w:rPr>
              <w:t>การแสดงรายการของสินทรัพย์ไม่หมุนเวียนหรือกลุ่มสินทรัพย์ที่จะจำหน่ายที่จัดประเภทเป็นสินทรัพย์ที่ถือไว้เพื่อขาย</w:t>
            </w:r>
          </w:p>
        </w:tc>
        <w:tc>
          <w:tcPr>
            <w:tcW w:w="1124" w:type="dxa"/>
            <w:shd w:val="clear" w:color="auto" w:fill="D9E2F3" w:themeFill="accent1" w:themeFillTint="33"/>
          </w:tcPr>
          <w:p w14:paraId="3A48F10F" w14:textId="77777777" w:rsidR="002E449D" w:rsidRPr="00C5062F" w:rsidRDefault="002E449D">
            <w:pPr>
              <w:jc w:val="center"/>
              <w:rPr>
                <w:rFonts w:ascii="EucrosiaUPC" w:hAnsi="EucrosiaUPC" w:cs="EucrosiaUPC"/>
                <w:sz w:val="30"/>
                <w:szCs w:val="30"/>
                <w:lang w:val="en-GB"/>
              </w:rPr>
            </w:pPr>
          </w:p>
        </w:tc>
        <w:tc>
          <w:tcPr>
            <w:tcW w:w="1170" w:type="dxa"/>
            <w:shd w:val="clear" w:color="auto" w:fill="D9E2F3" w:themeFill="accent1" w:themeFillTint="33"/>
          </w:tcPr>
          <w:p w14:paraId="1B5492F6" w14:textId="77777777" w:rsidR="002E449D" w:rsidRPr="00C5062F" w:rsidRDefault="002E449D">
            <w:pPr>
              <w:jc w:val="center"/>
              <w:rPr>
                <w:rFonts w:ascii="EucrosiaUPC" w:hAnsi="EucrosiaUPC" w:cs="EucrosiaUPC"/>
                <w:sz w:val="30"/>
                <w:szCs w:val="30"/>
                <w:lang w:val="en-GB"/>
              </w:rPr>
            </w:pPr>
          </w:p>
        </w:tc>
        <w:tc>
          <w:tcPr>
            <w:tcW w:w="810" w:type="dxa"/>
            <w:shd w:val="clear" w:color="auto" w:fill="D9E2F3" w:themeFill="accent1" w:themeFillTint="33"/>
          </w:tcPr>
          <w:p w14:paraId="2A4F0730" w14:textId="77777777" w:rsidR="002E449D" w:rsidRPr="00C5062F" w:rsidRDefault="002E449D">
            <w:pPr>
              <w:rPr>
                <w:rFonts w:ascii="EucrosiaUPC" w:hAnsi="EucrosiaUPC" w:cs="EucrosiaUPC"/>
                <w:sz w:val="30"/>
                <w:szCs w:val="30"/>
                <w:lang w:val="en-GB"/>
              </w:rPr>
            </w:pPr>
          </w:p>
        </w:tc>
        <w:tc>
          <w:tcPr>
            <w:tcW w:w="806" w:type="dxa"/>
            <w:shd w:val="clear" w:color="auto" w:fill="D9E2F3" w:themeFill="accent1" w:themeFillTint="33"/>
          </w:tcPr>
          <w:p w14:paraId="34D376BC" w14:textId="77777777" w:rsidR="002E449D" w:rsidRPr="00C5062F" w:rsidRDefault="002E449D">
            <w:pPr>
              <w:rPr>
                <w:rFonts w:ascii="EucrosiaUPC" w:hAnsi="EucrosiaUPC" w:cs="EucrosiaUPC"/>
                <w:sz w:val="30"/>
                <w:szCs w:val="30"/>
                <w:lang w:val="en-GB"/>
              </w:rPr>
            </w:pPr>
          </w:p>
        </w:tc>
        <w:tc>
          <w:tcPr>
            <w:tcW w:w="1084" w:type="dxa"/>
            <w:shd w:val="clear" w:color="auto" w:fill="D9E2F3" w:themeFill="accent1" w:themeFillTint="33"/>
          </w:tcPr>
          <w:p w14:paraId="2F7EC9EA" w14:textId="77777777" w:rsidR="002E449D" w:rsidRPr="00C5062F" w:rsidRDefault="002E449D">
            <w:pPr>
              <w:rPr>
                <w:rFonts w:ascii="EucrosiaUPC" w:hAnsi="EucrosiaUPC" w:cs="EucrosiaUPC"/>
                <w:sz w:val="30"/>
                <w:szCs w:val="30"/>
                <w:lang w:val="en-GB"/>
              </w:rPr>
            </w:pPr>
          </w:p>
        </w:tc>
        <w:tc>
          <w:tcPr>
            <w:tcW w:w="1440" w:type="dxa"/>
            <w:shd w:val="clear" w:color="auto" w:fill="D9E2F3" w:themeFill="accent1" w:themeFillTint="33"/>
          </w:tcPr>
          <w:p w14:paraId="2E14D1A7" w14:textId="77777777" w:rsidR="002E449D" w:rsidRPr="00C5062F" w:rsidRDefault="002E449D">
            <w:pPr>
              <w:rPr>
                <w:rFonts w:ascii="EucrosiaUPC" w:hAnsi="EucrosiaUPC" w:cs="EucrosiaUPC"/>
                <w:sz w:val="30"/>
                <w:szCs w:val="30"/>
                <w:lang w:val="en-GB"/>
              </w:rPr>
            </w:pPr>
          </w:p>
        </w:tc>
      </w:tr>
      <w:tr w:rsidR="000F551A" w:rsidRPr="00C5062F" w14:paraId="6A87545B" w14:textId="77777777" w:rsidTr="00252758">
        <w:tc>
          <w:tcPr>
            <w:tcW w:w="1306" w:type="dxa"/>
          </w:tcPr>
          <w:p w14:paraId="1066615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38</w:t>
            </w:r>
          </w:p>
        </w:tc>
        <w:tc>
          <w:tcPr>
            <w:tcW w:w="7200" w:type="dxa"/>
          </w:tcPr>
          <w:p w14:paraId="42B03146"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แสดงรายการสินทรัพย์ไม่หมุนเวียนที่จัดประเภทเป็นสินทรัพย์ที่ถือไว้เพื่อขายและสินทรัพย์ของกลุ่มสินทรัพย์ที่จะจำหน่ายที่จัดประเภทเป็นสินทรัพย์ที่ถือไว้เพื่อขาย แยกต่างหากจากสินทรัพย์อื่นในงบแสดงฐานะการเงิน หนี้สินในกลุ่มสินทรัพย์ที่จะจำหน่ายที่จัดประเภทเป็นถือไว้เพื่อขายต้องนำเสนอแยกต่างหากจากหนี้สินอื่นในงบแสดงฐานะการเงิน สินทรัพย์และหนี้สินเหล่านี้ต้องไม่นำมาหักกลบกันและนำเสนอเป็นจำนวนเดียว</w:t>
            </w:r>
          </w:p>
        </w:tc>
        <w:tc>
          <w:tcPr>
            <w:tcW w:w="1124" w:type="dxa"/>
          </w:tcPr>
          <w:p w14:paraId="7C5F23E4"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8F0DD62"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566254761"/>
            <w14:checkbox>
              <w14:checked w14:val="0"/>
              <w14:checkedState w14:val="2612" w14:font="MS Gothic"/>
              <w14:uncheckedState w14:val="2610" w14:font="MS Gothic"/>
            </w14:checkbox>
          </w:sdtPr>
          <w:sdtContent>
            <w:tc>
              <w:tcPr>
                <w:tcW w:w="810" w:type="dxa"/>
                <w:shd w:val="clear" w:color="auto" w:fill="FFF2CC" w:themeFill="accent4" w:themeFillTint="33"/>
              </w:tcPr>
              <w:p w14:paraId="28C327CE" w14:textId="64D548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0372740"/>
            <w14:checkbox>
              <w14:checked w14:val="0"/>
              <w14:checkedState w14:val="2612" w14:font="MS Gothic"/>
              <w14:uncheckedState w14:val="2610" w14:font="MS Gothic"/>
            </w14:checkbox>
          </w:sdtPr>
          <w:sdtContent>
            <w:tc>
              <w:tcPr>
                <w:tcW w:w="806" w:type="dxa"/>
                <w:shd w:val="clear" w:color="auto" w:fill="FFF2CC" w:themeFill="accent4" w:themeFillTint="33"/>
              </w:tcPr>
              <w:p w14:paraId="61DAE313" w14:textId="653DEC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5186813"/>
            <w14:checkbox>
              <w14:checked w14:val="0"/>
              <w14:checkedState w14:val="2612" w14:font="MS Gothic"/>
              <w14:uncheckedState w14:val="2610" w14:font="MS Gothic"/>
            </w14:checkbox>
          </w:sdtPr>
          <w:sdtContent>
            <w:tc>
              <w:tcPr>
                <w:tcW w:w="1084" w:type="dxa"/>
                <w:shd w:val="clear" w:color="auto" w:fill="FFF2CC" w:themeFill="accent4" w:themeFillTint="33"/>
              </w:tcPr>
              <w:p w14:paraId="2546368E" w14:textId="139BD0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5525706"/>
            <w:placeholder>
              <w:docPart w:val="F6A66BE9FA944A84893A82425CA2DBAE"/>
            </w:placeholder>
            <w:showingPlcHdr/>
          </w:sdtPr>
          <w:sdtContent>
            <w:tc>
              <w:tcPr>
                <w:tcW w:w="1440" w:type="dxa"/>
                <w:shd w:val="clear" w:color="auto" w:fill="FFF2CC" w:themeFill="accent4" w:themeFillTint="33"/>
              </w:tcPr>
              <w:p w14:paraId="11A7B995" w14:textId="6637307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64EC676" w14:textId="77777777" w:rsidTr="00252758">
        <w:tc>
          <w:tcPr>
            <w:tcW w:w="1306" w:type="dxa"/>
          </w:tcPr>
          <w:p w14:paraId="64BC0EF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38</w:t>
            </w:r>
          </w:p>
        </w:tc>
        <w:tc>
          <w:tcPr>
            <w:tcW w:w="7200" w:type="dxa"/>
          </w:tcPr>
          <w:p w14:paraId="1D97B0EA"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ประเภทของสินทรัพย์และหนี้สินที่สำคัญซึ่งถูกจัดประเภทเป็นสินทรัพย์ที่ถือไว้เพื่อขายแยกต่างหากในงบแสดงฐานะการเงินหรือในหมายเหตุประกอบงบการเงิน เว้นแต่จะได้รับยกเว้นตาม</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39</w:t>
            </w:r>
          </w:p>
        </w:tc>
        <w:tc>
          <w:tcPr>
            <w:tcW w:w="1124" w:type="dxa"/>
          </w:tcPr>
          <w:p w14:paraId="5F6AD2E7"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2029D637" w14:textId="0618D3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18963564"/>
            <w14:checkbox>
              <w14:checked w14:val="0"/>
              <w14:checkedState w14:val="2612" w14:font="MS Gothic"/>
              <w14:uncheckedState w14:val="2610" w14:font="MS Gothic"/>
            </w14:checkbox>
          </w:sdtPr>
          <w:sdtContent>
            <w:tc>
              <w:tcPr>
                <w:tcW w:w="810" w:type="dxa"/>
                <w:shd w:val="clear" w:color="auto" w:fill="FFF2CC" w:themeFill="accent4" w:themeFillTint="33"/>
              </w:tcPr>
              <w:p w14:paraId="5D7ED458" w14:textId="667686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6173579"/>
            <w14:checkbox>
              <w14:checked w14:val="0"/>
              <w14:checkedState w14:val="2612" w14:font="MS Gothic"/>
              <w14:uncheckedState w14:val="2610" w14:font="MS Gothic"/>
            </w14:checkbox>
          </w:sdtPr>
          <w:sdtContent>
            <w:tc>
              <w:tcPr>
                <w:tcW w:w="806" w:type="dxa"/>
                <w:shd w:val="clear" w:color="auto" w:fill="FFF2CC" w:themeFill="accent4" w:themeFillTint="33"/>
              </w:tcPr>
              <w:p w14:paraId="65A51BBE" w14:textId="512AD1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4308483"/>
            <w14:checkbox>
              <w14:checked w14:val="0"/>
              <w14:checkedState w14:val="2612" w14:font="MS Gothic"/>
              <w14:uncheckedState w14:val="2610" w14:font="MS Gothic"/>
            </w14:checkbox>
          </w:sdtPr>
          <w:sdtContent>
            <w:tc>
              <w:tcPr>
                <w:tcW w:w="1084" w:type="dxa"/>
                <w:shd w:val="clear" w:color="auto" w:fill="FFF2CC" w:themeFill="accent4" w:themeFillTint="33"/>
              </w:tcPr>
              <w:p w14:paraId="0A264575" w14:textId="1C2582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0601217"/>
            <w:placeholder>
              <w:docPart w:val="13E3750155034431B7787B5836A38E31"/>
            </w:placeholder>
            <w:showingPlcHdr/>
          </w:sdtPr>
          <w:sdtContent>
            <w:tc>
              <w:tcPr>
                <w:tcW w:w="1440" w:type="dxa"/>
                <w:shd w:val="clear" w:color="auto" w:fill="FFF2CC" w:themeFill="accent4" w:themeFillTint="33"/>
              </w:tcPr>
              <w:p w14:paraId="79434F86" w14:textId="545FF0D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923F192" w14:textId="77777777" w:rsidTr="00252758">
        <w:tc>
          <w:tcPr>
            <w:tcW w:w="1306" w:type="dxa"/>
          </w:tcPr>
          <w:p w14:paraId="37205D3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38</w:t>
            </w:r>
          </w:p>
        </w:tc>
        <w:tc>
          <w:tcPr>
            <w:tcW w:w="7200" w:type="dxa"/>
          </w:tcPr>
          <w:p w14:paraId="6FA57B65"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กิจการต้องนำเสนอรายได้ หรือค่าใช้จ่ายสะสมที่รับรู้โดยตรงไปยังกำไรขาดทุนเบ็ดเสร็จอื่นที่เกี่ยวข้องกับสินทรัพย์ไม่หมุนเวียน (หรือกลุ่มสินทรัพย์ที่จะจำหน่าย) ที่จัดประเภทเป็นสินทรัพย์ที่ถือไว้เพื่อขายแยกต่างหาก </w:t>
            </w:r>
          </w:p>
        </w:tc>
        <w:tc>
          <w:tcPr>
            <w:tcW w:w="1124" w:type="dxa"/>
          </w:tcPr>
          <w:p w14:paraId="3A7BBF2A" w14:textId="77777777" w:rsidR="000F551A" w:rsidRPr="00C5062F" w:rsidRDefault="000F551A" w:rsidP="000F551A">
            <w:pPr>
              <w:jc w:val="center"/>
              <w:rPr>
                <w:rFonts w:ascii="EucrosiaUPC" w:hAnsi="EucrosiaUPC" w:cs="EucrosiaUPC"/>
                <w:sz w:val="30"/>
                <w:szCs w:val="30"/>
                <w:lang w:val="en-GB"/>
              </w:rPr>
            </w:pPr>
          </w:p>
        </w:tc>
        <w:tc>
          <w:tcPr>
            <w:tcW w:w="1170" w:type="dxa"/>
          </w:tcPr>
          <w:p w14:paraId="38617045" w14:textId="0174D2E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72452717"/>
            <w14:checkbox>
              <w14:checked w14:val="0"/>
              <w14:checkedState w14:val="2612" w14:font="MS Gothic"/>
              <w14:uncheckedState w14:val="2610" w14:font="MS Gothic"/>
            </w14:checkbox>
          </w:sdtPr>
          <w:sdtContent>
            <w:tc>
              <w:tcPr>
                <w:tcW w:w="810" w:type="dxa"/>
                <w:shd w:val="clear" w:color="auto" w:fill="FFF2CC" w:themeFill="accent4" w:themeFillTint="33"/>
              </w:tcPr>
              <w:p w14:paraId="28125446" w14:textId="7E6709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5049777"/>
            <w14:checkbox>
              <w14:checked w14:val="0"/>
              <w14:checkedState w14:val="2612" w14:font="MS Gothic"/>
              <w14:uncheckedState w14:val="2610" w14:font="MS Gothic"/>
            </w14:checkbox>
          </w:sdtPr>
          <w:sdtContent>
            <w:tc>
              <w:tcPr>
                <w:tcW w:w="806" w:type="dxa"/>
                <w:shd w:val="clear" w:color="auto" w:fill="FFF2CC" w:themeFill="accent4" w:themeFillTint="33"/>
              </w:tcPr>
              <w:p w14:paraId="6237CB9B" w14:textId="2B3140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3991267"/>
            <w14:checkbox>
              <w14:checked w14:val="0"/>
              <w14:checkedState w14:val="2612" w14:font="MS Gothic"/>
              <w14:uncheckedState w14:val="2610" w14:font="MS Gothic"/>
            </w14:checkbox>
          </w:sdtPr>
          <w:sdtContent>
            <w:tc>
              <w:tcPr>
                <w:tcW w:w="1084" w:type="dxa"/>
                <w:shd w:val="clear" w:color="auto" w:fill="FFF2CC" w:themeFill="accent4" w:themeFillTint="33"/>
              </w:tcPr>
              <w:p w14:paraId="118AF2C5" w14:textId="787A7A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0725702"/>
            <w:placeholder>
              <w:docPart w:val="1F1B0042E5634DBBA384550B93FE668A"/>
            </w:placeholder>
            <w:showingPlcHdr/>
          </w:sdtPr>
          <w:sdtContent>
            <w:tc>
              <w:tcPr>
                <w:tcW w:w="1440" w:type="dxa"/>
                <w:shd w:val="clear" w:color="auto" w:fill="FFF2CC" w:themeFill="accent4" w:themeFillTint="33"/>
              </w:tcPr>
              <w:p w14:paraId="1A9033E7" w14:textId="7321250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651BBD79" w14:textId="77777777" w:rsidTr="00252758">
        <w:tc>
          <w:tcPr>
            <w:tcW w:w="1306" w:type="dxa"/>
          </w:tcPr>
          <w:p w14:paraId="62F740E8"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lastRenderedPageBreak/>
              <w:t>TFRS 5</w:t>
            </w:r>
            <w:r w:rsidRPr="00C5062F">
              <w:rPr>
                <w:rFonts w:ascii="EucrosiaUPC" w:hAnsi="EucrosiaUPC" w:cs="EucrosiaUPC"/>
                <w:sz w:val="30"/>
                <w:szCs w:val="30"/>
                <w:cs/>
              </w:rPr>
              <w:t>.</w:t>
            </w:r>
            <w:r w:rsidRPr="00C5062F">
              <w:rPr>
                <w:rFonts w:ascii="EucrosiaUPC" w:hAnsi="EucrosiaUPC" w:cs="EucrosiaUPC"/>
                <w:sz w:val="30"/>
                <w:szCs w:val="30"/>
              </w:rPr>
              <w:t>39</w:t>
            </w:r>
          </w:p>
        </w:tc>
        <w:tc>
          <w:tcPr>
            <w:tcW w:w="7200" w:type="dxa"/>
          </w:tcPr>
          <w:p w14:paraId="42820070" w14:textId="77777777" w:rsidR="00B6778B" w:rsidRPr="00C5062F" w:rsidRDefault="00B6778B" w:rsidP="00B6778B">
            <w:pPr>
              <w:jc w:val="thaiDistribute"/>
              <w:rPr>
                <w:rFonts w:ascii="EucrosiaUPC" w:hAnsi="EucrosiaUPC" w:cs="EucrosiaUPC"/>
                <w:sz w:val="30"/>
                <w:szCs w:val="30"/>
              </w:rPr>
            </w:pPr>
            <w:r w:rsidRPr="00C5062F">
              <w:rPr>
                <w:rFonts w:ascii="EucrosiaUPC" w:hAnsi="EucrosiaUPC" w:cs="EucrosiaUPC"/>
                <w:sz w:val="30"/>
                <w:szCs w:val="30"/>
                <w:cs/>
              </w:rPr>
              <w:t>กิจการไม่จำเป็นต้องเปิดเผยประเภทของสินทรัพย์และหนี้สินที่สำคัญหากกลุ่มสินทรัพย์ที่จะจำหน่ายเป็นบริษัทย่อยที่ซื้อมาใหม่ ซึ่งเข้าเงื่อนไขการจัดประเภทเป็นสินทรัพย์ที่ถือไว้เพื่อขายจากการซื้อ (ดู</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11</w:t>
            </w:r>
            <w:r w:rsidRPr="00C5062F">
              <w:rPr>
                <w:rFonts w:ascii="EucrosiaUPC" w:hAnsi="EucrosiaUPC" w:cs="EucrosiaUPC"/>
                <w:sz w:val="30"/>
                <w:szCs w:val="30"/>
                <w:cs/>
              </w:rPr>
              <w:t>)</w:t>
            </w:r>
          </w:p>
        </w:tc>
        <w:tc>
          <w:tcPr>
            <w:tcW w:w="1124" w:type="dxa"/>
          </w:tcPr>
          <w:p w14:paraId="1057A1B5" w14:textId="77777777" w:rsidR="00B6778B" w:rsidRPr="00C5062F" w:rsidRDefault="00B6778B" w:rsidP="00B6778B">
            <w:pPr>
              <w:jc w:val="center"/>
              <w:rPr>
                <w:rFonts w:ascii="EucrosiaUPC" w:hAnsi="EucrosiaUPC" w:cs="EucrosiaUPC"/>
                <w:sz w:val="30"/>
                <w:szCs w:val="30"/>
                <w:lang w:val="en-GB"/>
              </w:rPr>
            </w:pPr>
          </w:p>
        </w:tc>
        <w:tc>
          <w:tcPr>
            <w:tcW w:w="1170" w:type="dxa"/>
          </w:tcPr>
          <w:p w14:paraId="0CE34824" w14:textId="79CA84A8"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63091573"/>
            <w14:checkbox>
              <w14:checked w14:val="0"/>
              <w14:checkedState w14:val="2612" w14:font="MS Gothic"/>
              <w14:uncheckedState w14:val="2610" w14:font="MS Gothic"/>
            </w14:checkbox>
          </w:sdtPr>
          <w:sdtContent>
            <w:tc>
              <w:tcPr>
                <w:tcW w:w="810" w:type="dxa"/>
                <w:shd w:val="clear" w:color="auto" w:fill="FFF2CC" w:themeFill="accent4" w:themeFillTint="33"/>
              </w:tcPr>
              <w:p w14:paraId="43DA6E02" w14:textId="63D45C2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0155619"/>
            <w14:checkbox>
              <w14:checked w14:val="0"/>
              <w14:checkedState w14:val="2612" w14:font="MS Gothic"/>
              <w14:uncheckedState w14:val="2610" w14:font="MS Gothic"/>
            </w14:checkbox>
          </w:sdtPr>
          <w:sdtContent>
            <w:tc>
              <w:tcPr>
                <w:tcW w:w="806" w:type="dxa"/>
                <w:shd w:val="clear" w:color="auto" w:fill="FFF2CC" w:themeFill="accent4" w:themeFillTint="33"/>
              </w:tcPr>
              <w:p w14:paraId="2DBB0EDB" w14:textId="3859039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4711448"/>
            <w14:checkbox>
              <w14:checked w14:val="0"/>
              <w14:checkedState w14:val="2612" w14:font="MS Gothic"/>
              <w14:uncheckedState w14:val="2610" w14:font="MS Gothic"/>
            </w14:checkbox>
          </w:sdtPr>
          <w:sdtContent>
            <w:tc>
              <w:tcPr>
                <w:tcW w:w="1084" w:type="dxa"/>
                <w:shd w:val="clear" w:color="auto" w:fill="FFF2CC" w:themeFill="accent4" w:themeFillTint="33"/>
              </w:tcPr>
              <w:p w14:paraId="7C35B003" w14:textId="034A37F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4029118"/>
            <w:placeholder>
              <w:docPart w:val="FFD9052A6DC541FB9F0EE3D63DDDD4A6"/>
            </w:placeholder>
            <w:showingPlcHdr/>
          </w:sdtPr>
          <w:sdtContent>
            <w:tc>
              <w:tcPr>
                <w:tcW w:w="1440" w:type="dxa"/>
                <w:shd w:val="clear" w:color="auto" w:fill="FFF2CC" w:themeFill="accent4" w:themeFillTint="33"/>
              </w:tcPr>
              <w:p w14:paraId="32AE55BB" w14:textId="23B7ACC6"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2E449D" w:rsidRPr="00C5062F" w14:paraId="35E54EBA" w14:textId="77777777" w:rsidTr="00252758">
        <w:tc>
          <w:tcPr>
            <w:tcW w:w="1306" w:type="dxa"/>
            <w:shd w:val="clear" w:color="auto" w:fill="D9E2F3" w:themeFill="accent1" w:themeFillTint="33"/>
          </w:tcPr>
          <w:p w14:paraId="7440C34A" w14:textId="77777777" w:rsidR="002E449D" w:rsidRPr="00C5062F" w:rsidRDefault="002E449D" w:rsidP="002E449D">
            <w:pPr>
              <w:rPr>
                <w:rFonts w:ascii="EucrosiaUPC" w:hAnsi="EucrosiaUPC" w:cs="EucrosiaUPC"/>
                <w:sz w:val="30"/>
                <w:szCs w:val="30"/>
              </w:rPr>
            </w:pPr>
          </w:p>
        </w:tc>
        <w:tc>
          <w:tcPr>
            <w:tcW w:w="7200" w:type="dxa"/>
            <w:shd w:val="clear" w:color="auto" w:fill="D9E2F3" w:themeFill="accent1" w:themeFillTint="33"/>
          </w:tcPr>
          <w:p w14:paraId="7390E325" w14:textId="77777777" w:rsidR="002E449D" w:rsidRPr="00C5062F" w:rsidRDefault="002E449D" w:rsidP="002E449D">
            <w:pPr>
              <w:jc w:val="thaiDistribute"/>
              <w:rPr>
                <w:rFonts w:ascii="EucrosiaUPC" w:hAnsi="EucrosiaUPC" w:cs="EucrosiaUPC"/>
                <w:sz w:val="30"/>
                <w:szCs w:val="30"/>
                <w:cs/>
              </w:rPr>
            </w:pPr>
            <w:r w:rsidRPr="00C5062F">
              <w:rPr>
                <w:rFonts w:ascii="EucrosiaUPC" w:hAnsi="EucrosiaUPC" w:cs="EucrosiaUPC"/>
                <w:b/>
                <w:bCs/>
                <w:sz w:val="30"/>
                <w:szCs w:val="30"/>
                <w:cs/>
              </w:rPr>
              <w:t>การเปิดเผยข้อมูลเพิ่มเติม</w:t>
            </w:r>
          </w:p>
        </w:tc>
        <w:tc>
          <w:tcPr>
            <w:tcW w:w="1124" w:type="dxa"/>
            <w:shd w:val="clear" w:color="auto" w:fill="D9E2F3" w:themeFill="accent1" w:themeFillTint="33"/>
          </w:tcPr>
          <w:p w14:paraId="1866E6A0" w14:textId="77777777" w:rsidR="002E449D" w:rsidRPr="00C5062F" w:rsidRDefault="002E449D" w:rsidP="002E449D">
            <w:pPr>
              <w:jc w:val="center"/>
              <w:rPr>
                <w:rFonts w:ascii="EucrosiaUPC" w:hAnsi="EucrosiaUPC" w:cs="EucrosiaUPC"/>
                <w:sz w:val="30"/>
                <w:szCs w:val="30"/>
                <w:lang w:val="en-GB"/>
              </w:rPr>
            </w:pPr>
          </w:p>
        </w:tc>
        <w:tc>
          <w:tcPr>
            <w:tcW w:w="1170" w:type="dxa"/>
            <w:shd w:val="clear" w:color="auto" w:fill="D9E2F3" w:themeFill="accent1" w:themeFillTint="33"/>
          </w:tcPr>
          <w:p w14:paraId="3EAA360E" w14:textId="77777777" w:rsidR="002E449D" w:rsidRPr="00C5062F" w:rsidRDefault="002E449D" w:rsidP="002E449D">
            <w:pPr>
              <w:jc w:val="center"/>
              <w:rPr>
                <w:rFonts w:ascii="EucrosiaUPC" w:hAnsi="EucrosiaUPC" w:cs="EucrosiaUPC"/>
                <w:sz w:val="30"/>
                <w:szCs w:val="30"/>
                <w:lang w:val="en-GB"/>
              </w:rPr>
            </w:pPr>
          </w:p>
        </w:tc>
        <w:tc>
          <w:tcPr>
            <w:tcW w:w="810" w:type="dxa"/>
            <w:shd w:val="clear" w:color="auto" w:fill="D9E2F3" w:themeFill="accent1" w:themeFillTint="33"/>
          </w:tcPr>
          <w:p w14:paraId="51096EE1" w14:textId="77777777" w:rsidR="002E449D" w:rsidRPr="00C5062F" w:rsidRDefault="002E449D" w:rsidP="002E449D">
            <w:pPr>
              <w:rPr>
                <w:rFonts w:ascii="EucrosiaUPC" w:hAnsi="EucrosiaUPC" w:cs="EucrosiaUPC"/>
                <w:sz w:val="30"/>
                <w:szCs w:val="30"/>
                <w:lang w:val="en-GB"/>
              </w:rPr>
            </w:pPr>
          </w:p>
        </w:tc>
        <w:tc>
          <w:tcPr>
            <w:tcW w:w="806" w:type="dxa"/>
            <w:shd w:val="clear" w:color="auto" w:fill="D9E2F3" w:themeFill="accent1" w:themeFillTint="33"/>
          </w:tcPr>
          <w:p w14:paraId="71EF869A" w14:textId="77777777" w:rsidR="002E449D" w:rsidRPr="00C5062F" w:rsidRDefault="002E449D" w:rsidP="002E449D">
            <w:pPr>
              <w:rPr>
                <w:rFonts w:ascii="EucrosiaUPC" w:hAnsi="EucrosiaUPC" w:cs="EucrosiaUPC"/>
                <w:sz w:val="30"/>
                <w:szCs w:val="30"/>
                <w:lang w:val="en-GB"/>
              </w:rPr>
            </w:pPr>
          </w:p>
        </w:tc>
        <w:tc>
          <w:tcPr>
            <w:tcW w:w="1084" w:type="dxa"/>
            <w:shd w:val="clear" w:color="auto" w:fill="D9E2F3" w:themeFill="accent1" w:themeFillTint="33"/>
          </w:tcPr>
          <w:p w14:paraId="0D0BAC1F" w14:textId="77777777" w:rsidR="002E449D" w:rsidRPr="00C5062F" w:rsidRDefault="002E449D" w:rsidP="002E449D">
            <w:pPr>
              <w:rPr>
                <w:rFonts w:ascii="EucrosiaUPC" w:hAnsi="EucrosiaUPC" w:cs="EucrosiaUPC"/>
                <w:sz w:val="30"/>
                <w:szCs w:val="30"/>
                <w:lang w:val="en-GB"/>
              </w:rPr>
            </w:pPr>
          </w:p>
        </w:tc>
        <w:tc>
          <w:tcPr>
            <w:tcW w:w="1440" w:type="dxa"/>
            <w:shd w:val="clear" w:color="auto" w:fill="D9E2F3" w:themeFill="accent1" w:themeFillTint="33"/>
          </w:tcPr>
          <w:p w14:paraId="13D6E394" w14:textId="77777777" w:rsidR="002E449D" w:rsidRPr="00C5062F" w:rsidRDefault="002E449D" w:rsidP="002E449D">
            <w:pPr>
              <w:rPr>
                <w:rFonts w:ascii="EucrosiaUPC" w:hAnsi="EucrosiaUPC" w:cs="EucrosiaUPC"/>
                <w:sz w:val="30"/>
                <w:szCs w:val="30"/>
                <w:lang w:val="en-GB"/>
              </w:rPr>
            </w:pPr>
          </w:p>
        </w:tc>
      </w:tr>
      <w:tr w:rsidR="002E449D" w:rsidRPr="00C5062F" w14:paraId="63AD38EE" w14:textId="77777777" w:rsidTr="00252758">
        <w:tc>
          <w:tcPr>
            <w:tcW w:w="1306" w:type="dxa"/>
          </w:tcPr>
          <w:p w14:paraId="390A049F" w14:textId="77777777" w:rsidR="002E449D" w:rsidRPr="00C5062F" w:rsidRDefault="002E449D" w:rsidP="002E449D">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41</w:t>
            </w:r>
          </w:p>
        </w:tc>
        <w:tc>
          <w:tcPr>
            <w:tcW w:w="7200" w:type="dxa"/>
          </w:tcPr>
          <w:p w14:paraId="50601370" w14:textId="77777777" w:rsidR="002E449D" w:rsidRPr="00C5062F" w:rsidRDefault="002E449D" w:rsidP="002E449D">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กิจการต้องเปิดเผยข้อมูลต่อไปนี้ในหมายเหตุประกอบงบการเงินในงวดที่สินทรัพย์ไม่หมุนเวียน (หรือกลุ่มสินทรัพย์ที่จะจำหน่าย) ถูกจัดประเภทเป็นสินทรัพย์ที่ถือไว้เพื่อขายหรือเมื่อมีการขายสินทรัพย์ดังกล่าว</w:t>
            </w:r>
          </w:p>
        </w:tc>
        <w:tc>
          <w:tcPr>
            <w:tcW w:w="1124" w:type="dxa"/>
          </w:tcPr>
          <w:p w14:paraId="10D69B10" w14:textId="77777777" w:rsidR="002E449D" w:rsidRPr="00C5062F" w:rsidRDefault="002E449D" w:rsidP="002E449D">
            <w:pPr>
              <w:jc w:val="center"/>
              <w:rPr>
                <w:rFonts w:ascii="EucrosiaUPC" w:hAnsi="EucrosiaUPC" w:cs="EucrosiaUPC"/>
                <w:sz w:val="30"/>
                <w:szCs w:val="30"/>
                <w:lang w:val="en-GB"/>
              </w:rPr>
            </w:pPr>
          </w:p>
        </w:tc>
        <w:tc>
          <w:tcPr>
            <w:tcW w:w="1170" w:type="dxa"/>
          </w:tcPr>
          <w:p w14:paraId="14077375" w14:textId="77777777" w:rsidR="002E449D" w:rsidRPr="00C5062F" w:rsidRDefault="002E449D" w:rsidP="002E449D">
            <w:pPr>
              <w:jc w:val="center"/>
              <w:rPr>
                <w:rFonts w:ascii="EucrosiaUPC" w:hAnsi="EucrosiaUPC" w:cs="EucrosiaUPC"/>
                <w:sz w:val="30"/>
                <w:szCs w:val="30"/>
                <w:lang w:val="en-GB"/>
              </w:rPr>
            </w:pPr>
          </w:p>
        </w:tc>
        <w:tc>
          <w:tcPr>
            <w:tcW w:w="810" w:type="dxa"/>
            <w:shd w:val="clear" w:color="auto" w:fill="FFF2CC" w:themeFill="accent4" w:themeFillTint="33"/>
          </w:tcPr>
          <w:p w14:paraId="77D5B2AE" w14:textId="77777777" w:rsidR="002E449D" w:rsidRPr="00C5062F" w:rsidRDefault="002E449D" w:rsidP="002E449D">
            <w:pPr>
              <w:rPr>
                <w:rFonts w:ascii="EucrosiaUPC" w:hAnsi="EucrosiaUPC" w:cs="EucrosiaUPC"/>
                <w:sz w:val="30"/>
                <w:szCs w:val="30"/>
                <w:lang w:val="en-GB"/>
              </w:rPr>
            </w:pPr>
          </w:p>
        </w:tc>
        <w:tc>
          <w:tcPr>
            <w:tcW w:w="806" w:type="dxa"/>
            <w:shd w:val="clear" w:color="auto" w:fill="FFF2CC" w:themeFill="accent4" w:themeFillTint="33"/>
          </w:tcPr>
          <w:p w14:paraId="5C34C368" w14:textId="77777777" w:rsidR="002E449D" w:rsidRPr="00C5062F" w:rsidRDefault="002E449D" w:rsidP="002E449D">
            <w:pPr>
              <w:rPr>
                <w:rFonts w:ascii="EucrosiaUPC" w:hAnsi="EucrosiaUPC" w:cs="EucrosiaUPC"/>
                <w:sz w:val="30"/>
                <w:szCs w:val="30"/>
                <w:lang w:val="en-GB"/>
              </w:rPr>
            </w:pPr>
          </w:p>
        </w:tc>
        <w:tc>
          <w:tcPr>
            <w:tcW w:w="1084" w:type="dxa"/>
            <w:shd w:val="clear" w:color="auto" w:fill="FFF2CC" w:themeFill="accent4" w:themeFillTint="33"/>
          </w:tcPr>
          <w:p w14:paraId="6F3952E8" w14:textId="77777777" w:rsidR="002E449D" w:rsidRPr="00C5062F" w:rsidRDefault="002E449D" w:rsidP="002E449D">
            <w:pPr>
              <w:rPr>
                <w:rFonts w:ascii="EucrosiaUPC" w:hAnsi="EucrosiaUPC" w:cs="EucrosiaUPC"/>
                <w:sz w:val="30"/>
                <w:szCs w:val="30"/>
                <w:lang w:val="en-GB"/>
              </w:rPr>
            </w:pPr>
          </w:p>
        </w:tc>
        <w:tc>
          <w:tcPr>
            <w:tcW w:w="1440" w:type="dxa"/>
            <w:shd w:val="clear" w:color="auto" w:fill="FFF2CC" w:themeFill="accent4" w:themeFillTint="33"/>
          </w:tcPr>
          <w:p w14:paraId="052E7E3A" w14:textId="77777777" w:rsidR="002E449D" w:rsidRPr="00C5062F" w:rsidRDefault="002E449D" w:rsidP="002E449D">
            <w:pPr>
              <w:rPr>
                <w:rFonts w:ascii="EucrosiaUPC" w:hAnsi="EucrosiaUPC" w:cs="EucrosiaUPC"/>
                <w:sz w:val="30"/>
                <w:szCs w:val="30"/>
                <w:lang w:val="en-GB"/>
              </w:rPr>
            </w:pPr>
          </w:p>
        </w:tc>
      </w:tr>
      <w:tr w:rsidR="000F551A" w:rsidRPr="00C5062F" w14:paraId="5BB2434F" w14:textId="77777777" w:rsidTr="00252758">
        <w:tc>
          <w:tcPr>
            <w:tcW w:w="1306" w:type="dxa"/>
          </w:tcPr>
          <w:p w14:paraId="076DF5B4"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41</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077BBCE"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คำอธิบายของสินทรัพย์ไม่หมุนเวียน (หรือกลุ่มสินทรัพย์ที่จะจำหน่าย)</w:t>
            </w:r>
          </w:p>
        </w:tc>
        <w:tc>
          <w:tcPr>
            <w:tcW w:w="1124" w:type="dxa"/>
          </w:tcPr>
          <w:p w14:paraId="2C6C9744" w14:textId="77777777" w:rsidR="000F551A" w:rsidRPr="00C5062F" w:rsidRDefault="000F551A" w:rsidP="000F551A">
            <w:pPr>
              <w:jc w:val="center"/>
              <w:rPr>
                <w:rFonts w:ascii="EucrosiaUPC" w:hAnsi="EucrosiaUPC" w:cs="EucrosiaUPC"/>
                <w:sz w:val="30"/>
                <w:szCs w:val="30"/>
                <w:lang w:val="en-GB"/>
              </w:rPr>
            </w:pPr>
          </w:p>
        </w:tc>
        <w:tc>
          <w:tcPr>
            <w:tcW w:w="1170" w:type="dxa"/>
          </w:tcPr>
          <w:p w14:paraId="5CF3E5D7" w14:textId="6950247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95544440"/>
            <w14:checkbox>
              <w14:checked w14:val="0"/>
              <w14:checkedState w14:val="2612" w14:font="MS Gothic"/>
              <w14:uncheckedState w14:val="2610" w14:font="MS Gothic"/>
            </w14:checkbox>
          </w:sdtPr>
          <w:sdtContent>
            <w:tc>
              <w:tcPr>
                <w:tcW w:w="810" w:type="dxa"/>
                <w:shd w:val="clear" w:color="auto" w:fill="FFF2CC" w:themeFill="accent4" w:themeFillTint="33"/>
              </w:tcPr>
              <w:p w14:paraId="149A0D94" w14:textId="175CE9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8807886"/>
            <w14:checkbox>
              <w14:checked w14:val="0"/>
              <w14:checkedState w14:val="2612" w14:font="MS Gothic"/>
              <w14:uncheckedState w14:val="2610" w14:font="MS Gothic"/>
            </w14:checkbox>
          </w:sdtPr>
          <w:sdtContent>
            <w:tc>
              <w:tcPr>
                <w:tcW w:w="806" w:type="dxa"/>
                <w:shd w:val="clear" w:color="auto" w:fill="FFF2CC" w:themeFill="accent4" w:themeFillTint="33"/>
              </w:tcPr>
              <w:p w14:paraId="75079020" w14:textId="6281D6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3442049"/>
            <w14:checkbox>
              <w14:checked w14:val="0"/>
              <w14:checkedState w14:val="2612" w14:font="MS Gothic"/>
              <w14:uncheckedState w14:val="2610" w14:font="MS Gothic"/>
            </w14:checkbox>
          </w:sdtPr>
          <w:sdtContent>
            <w:tc>
              <w:tcPr>
                <w:tcW w:w="1084" w:type="dxa"/>
                <w:shd w:val="clear" w:color="auto" w:fill="FFF2CC" w:themeFill="accent4" w:themeFillTint="33"/>
              </w:tcPr>
              <w:p w14:paraId="3E30FFA8" w14:textId="2A0091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08371"/>
            <w:placeholder>
              <w:docPart w:val="51713B8B910E4596A2A554A92C32C822"/>
            </w:placeholder>
            <w:showingPlcHdr/>
          </w:sdtPr>
          <w:sdtContent>
            <w:tc>
              <w:tcPr>
                <w:tcW w:w="1440" w:type="dxa"/>
                <w:shd w:val="clear" w:color="auto" w:fill="FFF2CC" w:themeFill="accent4" w:themeFillTint="33"/>
              </w:tcPr>
              <w:p w14:paraId="78CC9663" w14:textId="4D553F6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CB000B" w14:textId="77777777" w:rsidTr="00252758">
        <w:tc>
          <w:tcPr>
            <w:tcW w:w="1306" w:type="dxa"/>
          </w:tcPr>
          <w:p w14:paraId="60CD048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41</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34340FFB"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คำอธิบายถึงข้อเท็จจริงและสถานการณ์ของการขาย หรือที่นำไปสู่การจำหน่ายที่คาดไว้ และลักษณะและระยะเวลาที่คาดว่าจะจำหน่าย</w:t>
            </w:r>
          </w:p>
        </w:tc>
        <w:tc>
          <w:tcPr>
            <w:tcW w:w="1124" w:type="dxa"/>
          </w:tcPr>
          <w:p w14:paraId="4C55CE99" w14:textId="77777777" w:rsidR="000F551A" w:rsidRPr="00C5062F" w:rsidRDefault="000F551A" w:rsidP="000F551A">
            <w:pPr>
              <w:jc w:val="center"/>
              <w:rPr>
                <w:rFonts w:ascii="EucrosiaUPC" w:hAnsi="EucrosiaUPC" w:cs="EucrosiaUPC"/>
                <w:sz w:val="30"/>
                <w:szCs w:val="30"/>
                <w:lang w:val="en-GB"/>
              </w:rPr>
            </w:pPr>
          </w:p>
        </w:tc>
        <w:tc>
          <w:tcPr>
            <w:tcW w:w="1170" w:type="dxa"/>
          </w:tcPr>
          <w:p w14:paraId="12E3A930" w14:textId="25EE9E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41303432"/>
            <w14:checkbox>
              <w14:checked w14:val="0"/>
              <w14:checkedState w14:val="2612" w14:font="MS Gothic"/>
              <w14:uncheckedState w14:val="2610" w14:font="MS Gothic"/>
            </w14:checkbox>
          </w:sdtPr>
          <w:sdtContent>
            <w:tc>
              <w:tcPr>
                <w:tcW w:w="810" w:type="dxa"/>
                <w:shd w:val="clear" w:color="auto" w:fill="FFF2CC" w:themeFill="accent4" w:themeFillTint="33"/>
              </w:tcPr>
              <w:p w14:paraId="6686D381" w14:textId="6E0181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4423329"/>
            <w14:checkbox>
              <w14:checked w14:val="0"/>
              <w14:checkedState w14:val="2612" w14:font="MS Gothic"/>
              <w14:uncheckedState w14:val="2610" w14:font="MS Gothic"/>
            </w14:checkbox>
          </w:sdtPr>
          <w:sdtContent>
            <w:tc>
              <w:tcPr>
                <w:tcW w:w="806" w:type="dxa"/>
                <w:shd w:val="clear" w:color="auto" w:fill="FFF2CC" w:themeFill="accent4" w:themeFillTint="33"/>
              </w:tcPr>
              <w:p w14:paraId="5D6CDE8B" w14:textId="4E975D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1697616"/>
            <w14:checkbox>
              <w14:checked w14:val="0"/>
              <w14:checkedState w14:val="2612" w14:font="MS Gothic"/>
              <w14:uncheckedState w14:val="2610" w14:font="MS Gothic"/>
            </w14:checkbox>
          </w:sdtPr>
          <w:sdtContent>
            <w:tc>
              <w:tcPr>
                <w:tcW w:w="1084" w:type="dxa"/>
                <w:shd w:val="clear" w:color="auto" w:fill="FFF2CC" w:themeFill="accent4" w:themeFillTint="33"/>
              </w:tcPr>
              <w:p w14:paraId="34A25CCE" w14:textId="2FCA3C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5978072"/>
            <w:placeholder>
              <w:docPart w:val="B0F94AB948F74E4691AF6DE49137094A"/>
            </w:placeholder>
            <w:showingPlcHdr/>
          </w:sdtPr>
          <w:sdtContent>
            <w:tc>
              <w:tcPr>
                <w:tcW w:w="1440" w:type="dxa"/>
                <w:shd w:val="clear" w:color="auto" w:fill="FFF2CC" w:themeFill="accent4" w:themeFillTint="33"/>
              </w:tcPr>
              <w:p w14:paraId="53CF0A4D" w14:textId="1603EF0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912740" w14:textId="77777777" w:rsidTr="00252758">
        <w:tc>
          <w:tcPr>
            <w:tcW w:w="1306" w:type="dxa"/>
          </w:tcPr>
          <w:p w14:paraId="2ECD783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41</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1B88D39C"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ผลกำไรหรือขาดทุนที่รับรู้ตาม</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 xml:space="preserve">20 </w:t>
            </w:r>
            <w:r w:rsidRPr="00C5062F">
              <w:rPr>
                <w:rFonts w:ascii="EucrosiaUPC" w:hAnsi="EucrosiaUPC" w:cs="EucrosiaUPC"/>
                <w:sz w:val="30"/>
                <w:szCs w:val="30"/>
                <w:cs/>
              </w:rPr>
              <w:t xml:space="preserve">ถึง </w:t>
            </w: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22</w:t>
            </w:r>
            <w:r w:rsidRPr="00C5062F">
              <w:rPr>
                <w:rFonts w:ascii="EucrosiaUPC" w:hAnsi="EucrosiaUPC" w:cs="EucrosiaUPC"/>
                <w:sz w:val="30"/>
                <w:szCs w:val="30"/>
                <w:cs/>
              </w:rPr>
              <w:t xml:space="preserve"> และหัวข้อในงบกำไรขาดทุนเบ็ดเสร็จที่รวมผลกำไรหรือขาดทุนนั้นไว้ (หากไม่ได้นำเสนอแยกต่างหากในงบกำไรขาดทุนเบ็ดเสร็จ)</w:t>
            </w:r>
          </w:p>
        </w:tc>
        <w:tc>
          <w:tcPr>
            <w:tcW w:w="1124" w:type="dxa"/>
          </w:tcPr>
          <w:p w14:paraId="6B2AB90C" w14:textId="77777777" w:rsidR="000F551A" w:rsidRPr="00C5062F" w:rsidRDefault="000F551A" w:rsidP="000F551A">
            <w:pPr>
              <w:jc w:val="center"/>
              <w:rPr>
                <w:rFonts w:ascii="EucrosiaUPC" w:hAnsi="EucrosiaUPC" w:cs="EucrosiaUPC"/>
                <w:sz w:val="30"/>
                <w:szCs w:val="30"/>
                <w:lang w:val="en-GB"/>
              </w:rPr>
            </w:pPr>
          </w:p>
        </w:tc>
        <w:tc>
          <w:tcPr>
            <w:tcW w:w="1170" w:type="dxa"/>
          </w:tcPr>
          <w:p w14:paraId="6109F619" w14:textId="4E3A0E3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8228665"/>
            <w14:checkbox>
              <w14:checked w14:val="0"/>
              <w14:checkedState w14:val="2612" w14:font="MS Gothic"/>
              <w14:uncheckedState w14:val="2610" w14:font="MS Gothic"/>
            </w14:checkbox>
          </w:sdtPr>
          <w:sdtContent>
            <w:tc>
              <w:tcPr>
                <w:tcW w:w="810" w:type="dxa"/>
                <w:shd w:val="clear" w:color="auto" w:fill="FFF2CC" w:themeFill="accent4" w:themeFillTint="33"/>
              </w:tcPr>
              <w:p w14:paraId="7C378D67" w14:textId="42C00A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4535506"/>
            <w14:checkbox>
              <w14:checked w14:val="0"/>
              <w14:checkedState w14:val="2612" w14:font="MS Gothic"/>
              <w14:uncheckedState w14:val="2610" w14:font="MS Gothic"/>
            </w14:checkbox>
          </w:sdtPr>
          <w:sdtContent>
            <w:tc>
              <w:tcPr>
                <w:tcW w:w="806" w:type="dxa"/>
                <w:shd w:val="clear" w:color="auto" w:fill="FFF2CC" w:themeFill="accent4" w:themeFillTint="33"/>
              </w:tcPr>
              <w:p w14:paraId="7A38A82B" w14:textId="677DB3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6074854"/>
            <w14:checkbox>
              <w14:checked w14:val="0"/>
              <w14:checkedState w14:val="2612" w14:font="MS Gothic"/>
              <w14:uncheckedState w14:val="2610" w14:font="MS Gothic"/>
            </w14:checkbox>
          </w:sdtPr>
          <w:sdtContent>
            <w:tc>
              <w:tcPr>
                <w:tcW w:w="1084" w:type="dxa"/>
                <w:shd w:val="clear" w:color="auto" w:fill="FFF2CC" w:themeFill="accent4" w:themeFillTint="33"/>
              </w:tcPr>
              <w:p w14:paraId="6A986E48" w14:textId="2C03B5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47015442"/>
            <w:placeholder>
              <w:docPart w:val="FDAD6F1B534048E98914B34E14399EFA"/>
            </w:placeholder>
            <w:showingPlcHdr/>
          </w:sdtPr>
          <w:sdtContent>
            <w:tc>
              <w:tcPr>
                <w:tcW w:w="1440" w:type="dxa"/>
                <w:shd w:val="clear" w:color="auto" w:fill="FFF2CC" w:themeFill="accent4" w:themeFillTint="33"/>
              </w:tcPr>
              <w:p w14:paraId="74CBB950" w14:textId="4207ED4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DE018FB" w14:textId="77777777" w:rsidTr="00252758">
        <w:tc>
          <w:tcPr>
            <w:tcW w:w="1306" w:type="dxa"/>
          </w:tcPr>
          <w:p w14:paraId="499B9F6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41</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723E6A56"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ส่วนงานที่รายงานมีสินทรัพย์ไม่หมุนเวียน (หรือกลุ่มสินทรัพย์ที่จะจำหน่าย) ตาม</w:t>
            </w:r>
            <w:r w:rsidRPr="00C5062F">
              <w:rPr>
                <w:rFonts w:ascii="EucrosiaUPC" w:hAnsi="EucrosiaUPC" w:cs="EucrosiaUPC"/>
                <w:sz w:val="30"/>
                <w:szCs w:val="30"/>
              </w:rPr>
              <w:t xml:space="preserve"> TFRS 8</w:t>
            </w:r>
          </w:p>
        </w:tc>
        <w:tc>
          <w:tcPr>
            <w:tcW w:w="1124" w:type="dxa"/>
          </w:tcPr>
          <w:p w14:paraId="5F82491F" w14:textId="77777777" w:rsidR="000F551A" w:rsidRPr="00C5062F" w:rsidRDefault="000F551A" w:rsidP="000F551A">
            <w:pPr>
              <w:jc w:val="center"/>
              <w:rPr>
                <w:rFonts w:ascii="EucrosiaUPC" w:hAnsi="EucrosiaUPC" w:cs="EucrosiaUPC"/>
                <w:sz w:val="30"/>
                <w:szCs w:val="30"/>
                <w:lang w:val="en-GB"/>
              </w:rPr>
            </w:pPr>
          </w:p>
        </w:tc>
        <w:tc>
          <w:tcPr>
            <w:tcW w:w="1170" w:type="dxa"/>
          </w:tcPr>
          <w:p w14:paraId="243C090C" w14:textId="2440FFD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54242060"/>
            <w14:checkbox>
              <w14:checked w14:val="0"/>
              <w14:checkedState w14:val="2612" w14:font="MS Gothic"/>
              <w14:uncheckedState w14:val="2610" w14:font="MS Gothic"/>
            </w14:checkbox>
          </w:sdtPr>
          <w:sdtContent>
            <w:tc>
              <w:tcPr>
                <w:tcW w:w="810" w:type="dxa"/>
                <w:shd w:val="clear" w:color="auto" w:fill="FFF2CC" w:themeFill="accent4" w:themeFillTint="33"/>
              </w:tcPr>
              <w:p w14:paraId="17884413" w14:textId="1570A7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9150049"/>
            <w14:checkbox>
              <w14:checked w14:val="0"/>
              <w14:checkedState w14:val="2612" w14:font="MS Gothic"/>
              <w14:uncheckedState w14:val="2610" w14:font="MS Gothic"/>
            </w14:checkbox>
          </w:sdtPr>
          <w:sdtContent>
            <w:tc>
              <w:tcPr>
                <w:tcW w:w="806" w:type="dxa"/>
                <w:shd w:val="clear" w:color="auto" w:fill="FFF2CC" w:themeFill="accent4" w:themeFillTint="33"/>
              </w:tcPr>
              <w:p w14:paraId="61A84D7D" w14:textId="03E57A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6114527"/>
            <w14:checkbox>
              <w14:checked w14:val="0"/>
              <w14:checkedState w14:val="2612" w14:font="MS Gothic"/>
              <w14:uncheckedState w14:val="2610" w14:font="MS Gothic"/>
            </w14:checkbox>
          </w:sdtPr>
          <w:sdtContent>
            <w:tc>
              <w:tcPr>
                <w:tcW w:w="1084" w:type="dxa"/>
                <w:shd w:val="clear" w:color="auto" w:fill="FFF2CC" w:themeFill="accent4" w:themeFillTint="33"/>
              </w:tcPr>
              <w:p w14:paraId="10B1A448" w14:textId="74424EF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098313"/>
            <w:placeholder>
              <w:docPart w:val="F41EEAD1587643BAA651119448729172"/>
            </w:placeholder>
            <w:showingPlcHdr/>
          </w:sdtPr>
          <w:sdtContent>
            <w:tc>
              <w:tcPr>
                <w:tcW w:w="1440" w:type="dxa"/>
                <w:shd w:val="clear" w:color="auto" w:fill="FFF2CC" w:themeFill="accent4" w:themeFillTint="33"/>
              </w:tcPr>
              <w:p w14:paraId="09F818E7" w14:textId="42E24C3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725357C" w14:textId="77777777" w:rsidTr="00252758">
        <w:tc>
          <w:tcPr>
            <w:tcW w:w="1306" w:type="dxa"/>
          </w:tcPr>
          <w:p w14:paraId="692B1E7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42</w:t>
            </w:r>
          </w:p>
        </w:tc>
        <w:tc>
          <w:tcPr>
            <w:tcW w:w="7200" w:type="dxa"/>
          </w:tcPr>
          <w:p w14:paraId="363C876F"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หากเป็นไปตาม</w:t>
            </w:r>
            <w:r w:rsidRPr="00C5062F">
              <w:rPr>
                <w:rFonts w:ascii="EucrosiaUPC" w:hAnsi="EucrosiaUPC" w:cs="EucrosiaUPC"/>
                <w:sz w:val="30"/>
                <w:szCs w:val="30"/>
              </w:rPr>
              <w:t xml:space="preserve"> TFRS 5</w:t>
            </w:r>
            <w:r w:rsidRPr="00C5062F">
              <w:rPr>
                <w:rFonts w:ascii="EucrosiaUPC" w:hAnsi="EucrosiaUPC" w:cs="EucrosiaUPC"/>
                <w:sz w:val="30"/>
                <w:szCs w:val="30"/>
                <w:cs/>
              </w:rPr>
              <w:t>.</w:t>
            </w:r>
            <w:r w:rsidRPr="00C5062F">
              <w:rPr>
                <w:rFonts w:ascii="EucrosiaUPC" w:hAnsi="EucrosiaUPC" w:cs="EucrosiaUPC"/>
                <w:sz w:val="30"/>
                <w:szCs w:val="30"/>
              </w:rPr>
              <w:t xml:space="preserve">26 </w:t>
            </w:r>
            <w:r w:rsidRPr="00C5062F">
              <w:rPr>
                <w:rFonts w:ascii="EucrosiaUPC" w:hAnsi="EucrosiaUPC" w:cs="EucrosiaUPC"/>
                <w:sz w:val="30"/>
                <w:szCs w:val="30"/>
                <w:cs/>
              </w:rPr>
              <w:t xml:space="preserve">หรือ </w:t>
            </w:r>
            <w:r w:rsidRPr="00C5062F">
              <w:rPr>
                <w:rFonts w:ascii="EucrosiaUPC" w:hAnsi="EucrosiaUPC" w:cs="EucrosiaUPC"/>
                <w:sz w:val="30"/>
                <w:szCs w:val="30"/>
              </w:rPr>
              <w:t>TFRS 5</w:t>
            </w:r>
            <w:r w:rsidRPr="00C5062F">
              <w:rPr>
                <w:rFonts w:ascii="EucrosiaUPC" w:hAnsi="EucrosiaUPC" w:cs="EucrosiaUPC"/>
                <w:sz w:val="30"/>
                <w:szCs w:val="30"/>
                <w:cs/>
              </w:rPr>
              <w:t>.</w:t>
            </w:r>
            <w:r w:rsidRPr="00C5062F">
              <w:rPr>
                <w:rFonts w:ascii="EucrosiaUPC" w:hAnsi="EucrosiaUPC" w:cs="EucrosiaUPC"/>
                <w:sz w:val="30"/>
                <w:szCs w:val="30"/>
              </w:rPr>
              <w:t>29</w:t>
            </w:r>
            <w:r w:rsidRPr="00C5062F">
              <w:rPr>
                <w:rFonts w:ascii="EucrosiaUPC" w:hAnsi="EucrosiaUPC" w:cs="EucrosiaUPC"/>
                <w:sz w:val="30"/>
                <w:szCs w:val="30"/>
                <w:cs/>
              </w:rPr>
              <w:t xml:space="preserve"> ในงวดที่กิจการตัดสินใจเปลี่ยนแปลงแผนการขายสินทรัพย์ไม่หมุนเวียน (หรือกลุ่มสินทรัพย์ที่จะจำหน่าย) กิจการต้อง</w:t>
            </w:r>
            <w:r w:rsidRPr="00C5062F">
              <w:rPr>
                <w:rFonts w:ascii="EucrosiaUPC" w:hAnsi="EucrosiaUPC" w:cs="EucrosiaUPC"/>
                <w:sz w:val="30"/>
                <w:szCs w:val="30"/>
                <w:cs/>
              </w:rPr>
              <w:lastRenderedPageBreak/>
              <w:t>เปิดเผยคำอธิบายของข้อเท็จจริงและสถานการณ์ที่นำไปสู่การตัดสินใจดังกล่าวและผลของการตัดสินใจที่มีต่อผลการดำเนินงานสำหรับงวดนั้นและงวดก่อนที่มีการนำเสนอ</w:t>
            </w:r>
          </w:p>
        </w:tc>
        <w:tc>
          <w:tcPr>
            <w:tcW w:w="1124" w:type="dxa"/>
          </w:tcPr>
          <w:p w14:paraId="4B247CBF" w14:textId="77777777" w:rsidR="000F551A" w:rsidRPr="00C5062F" w:rsidRDefault="000F551A" w:rsidP="000F551A">
            <w:pPr>
              <w:jc w:val="center"/>
              <w:rPr>
                <w:rFonts w:ascii="EucrosiaUPC" w:hAnsi="EucrosiaUPC" w:cs="EucrosiaUPC"/>
                <w:sz w:val="30"/>
                <w:szCs w:val="30"/>
                <w:lang w:val="en-GB"/>
              </w:rPr>
            </w:pPr>
          </w:p>
        </w:tc>
        <w:tc>
          <w:tcPr>
            <w:tcW w:w="1170" w:type="dxa"/>
          </w:tcPr>
          <w:p w14:paraId="51D299E8" w14:textId="6CA3D8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72314447"/>
            <w14:checkbox>
              <w14:checked w14:val="0"/>
              <w14:checkedState w14:val="2612" w14:font="MS Gothic"/>
              <w14:uncheckedState w14:val="2610" w14:font="MS Gothic"/>
            </w14:checkbox>
          </w:sdtPr>
          <w:sdtContent>
            <w:tc>
              <w:tcPr>
                <w:tcW w:w="810" w:type="dxa"/>
                <w:shd w:val="clear" w:color="auto" w:fill="FFF2CC" w:themeFill="accent4" w:themeFillTint="33"/>
              </w:tcPr>
              <w:p w14:paraId="6CAB233C" w14:textId="20AD6C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7395276"/>
            <w14:checkbox>
              <w14:checked w14:val="0"/>
              <w14:checkedState w14:val="2612" w14:font="MS Gothic"/>
              <w14:uncheckedState w14:val="2610" w14:font="MS Gothic"/>
            </w14:checkbox>
          </w:sdtPr>
          <w:sdtContent>
            <w:tc>
              <w:tcPr>
                <w:tcW w:w="806" w:type="dxa"/>
                <w:shd w:val="clear" w:color="auto" w:fill="FFF2CC" w:themeFill="accent4" w:themeFillTint="33"/>
              </w:tcPr>
              <w:p w14:paraId="7C739DB1" w14:textId="2144B2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6022179"/>
            <w14:checkbox>
              <w14:checked w14:val="0"/>
              <w14:checkedState w14:val="2612" w14:font="MS Gothic"/>
              <w14:uncheckedState w14:val="2610" w14:font="MS Gothic"/>
            </w14:checkbox>
          </w:sdtPr>
          <w:sdtContent>
            <w:tc>
              <w:tcPr>
                <w:tcW w:w="1084" w:type="dxa"/>
                <w:shd w:val="clear" w:color="auto" w:fill="FFF2CC" w:themeFill="accent4" w:themeFillTint="33"/>
              </w:tcPr>
              <w:p w14:paraId="7A759AE4" w14:textId="27EF19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179799"/>
            <w:placeholder>
              <w:docPart w:val="0F2E139F1E2B4C12B179934856670E64"/>
            </w:placeholder>
            <w:showingPlcHdr/>
          </w:sdtPr>
          <w:sdtContent>
            <w:tc>
              <w:tcPr>
                <w:tcW w:w="1440" w:type="dxa"/>
                <w:shd w:val="clear" w:color="auto" w:fill="FFF2CC" w:themeFill="accent4" w:themeFillTint="33"/>
              </w:tcPr>
              <w:p w14:paraId="0CC405F5" w14:textId="1BFA3B9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4981B9B4" w14:textId="77777777" w:rsidR="004558C0" w:rsidRPr="00C5062F" w:rsidRDefault="004558C0" w:rsidP="004558C0">
      <w:pPr>
        <w:rPr>
          <w:rFonts w:ascii="EucrosiaUPC" w:hAnsi="EucrosiaUPC" w:cs="EucrosiaUPC"/>
          <w:b/>
          <w:bCs/>
          <w:sz w:val="30"/>
          <w:szCs w:val="30"/>
          <w:u w:val="single"/>
          <w:cs/>
          <w:lang w:val="en-GB"/>
        </w:rPr>
      </w:pPr>
    </w:p>
    <w:p w14:paraId="0EECFAF8" w14:textId="77777777" w:rsidR="004558C0" w:rsidRPr="00C5062F" w:rsidRDefault="004558C0">
      <w:pPr>
        <w:rPr>
          <w:rFonts w:ascii="EucrosiaUPC" w:hAnsi="EucrosiaUPC" w:cs="EucrosiaUPC"/>
          <w:b/>
          <w:bCs/>
          <w:sz w:val="36"/>
          <w:szCs w:val="36"/>
          <w:cs/>
        </w:rPr>
      </w:pPr>
      <w:r w:rsidRPr="00C5062F">
        <w:rPr>
          <w:rFonts w:ascii="EucrosiaUPC" w:hAnsi="EucrosiaUPC" w:cs="EucrosiaUPC"/>
          <w:b/>
          <w:bCs/>
          <w:sz w:val="36"/>
          <w:szCs w:val="36"/>
          <w:cs/>
        </w:rPr>
        <w:br w:type="page"/>
      </w:r>
    </w:p>
    <w:p w14:paraId="2DB23246" w14:textId="77777777" w:rsidR="008C75BB" w:rsidRPr="00C5062F" w:rsidRDefault="008C75BB" w:rsidP="00373188">
      <w:pPr>
        <w:pStyle w:val="Heading1"/>
        <w:spacing w:before="120" w:after="360" w:line="240" w:lineRule="auto"/>
        <w:ind w:left="-907" w:right="-806"/>
        <w:rPr>
          <w:rFonts w:ascii="EucrosiaUPC" w:hAnsi="EucrosiaUPC" w:cs="EucrosiaUPC"/>
          <w:b/>
          <w:bCs/>
          <w:color w:val="0000FF"/>
          <w:sz w:val="36"/>
          <w:szCs w:val="36"/>
        </w:rPr>
      </w:pPr>
      <w:bookmarkStart w:id="37" w:name="_Toc126052766"/>
      <w:r w:rsidRPr="00C5062F">
        <w:rPr>
          <w:rFonts w:ascii="EucrosiaUPC" w:hAnsi="EucrosiaUPC" w:cs="EucrosiaUPC"/>
          <w:b/>
          <w:bCs/>
          <w:color w:val="0000FF"/>
          <w:sz w:val="36"/>
          <w:szCs w:val="36"/>
          <w:cs/>
        </w:rPr>
        <w:lastRenderedPageBreak/>
        <w:t>มาตรฐานการ</w:t>
      </w:r>
      <w:r w:rsidRPr="00C5062F">
        <w:rPr>
          <w:rFonts w:ascii="EucrosiaUPC" w:hAnsi="EucrosiaUPC" w:cs="EucrosiaUPC" w:hint="cs"/>
          <w:b/>
          <w:bCs/>
          <w:color w:val="0000FF"/>
          <w:sz w:val="36"/>
          <w:szCs w:val="36"/>
          <w:cs/>
        </w:rPr>
        <w:t>รายงานทางการเงิน</w:t>
      </w:r>
      <w:r w:rsidRPr="00C5062F">
        <w:rPr>
          <w:rFonts w:ascii="EucrosiaUPC" w:hAnsi="EucrosiaUPC" w:cs="EucrosiaUPC"/>
          <w:b/>
          <w:bCs/>
          <w:color w:val="0000FF"/>
          <w:sz w:val="36"/>
          <w:szCs w:val="36"/>
          <w:cs/>
        </w:rPr>
        <w:t xml:space="preserve"> ฉบับที่ </w:t>
      </w:r>
      <w:r w:rsidRPr="00C5062F">
        <w:rPr>
          <w:rFonts w:ascii="EucrosiaUPC" w:hAnsi="EucrosiaUPC" w:cs="EucrosiaUPC"/>
          <w:b/>
          <w:bCs/>
          <w:color w:val="0000FF"/>
          <w:sz w:val="36"/>
          <w:szCs w:val="36"/>
        </w:rPr>
        <w:t>6</w:t>
      </w:r>
      <w:r w:rsidRPr="00C5062F">
        <w:rPr>
          <w:rFonts w:ascii="EucrosiaUPC" w:hAnsi="EucrosiaUPC" w:cs="EucrosiaUPC"/>
          <w:b/>
          <w:bCs/>
          <w:color w:val="0000FF"/>
          <w:sz w:val="36"/>
          <w:szCs w:val="36"/>
          <w:cs/>
        </w:rPr>
        <w:t xml:space="preserve"> เรื่อง</w:t>
      </w:r>
      <w:r w:rsidRPr="00C5062F">
        <w:rPr>
          <w:rFonts w:ascii="EucrosiaUPC" w:hAnsi="EucrosiaUPC" w:cs="EucrosiaUPC" w:hint="cs"/>
          <w:b/>
          <w:bCs/>
          <w:color w:val="0000FF"/>
          <w:sz w:val="36"/>
          <w:szCs w:val="36"/>
          <w:cs/>
        </w:rPr>
        <w:t xml:space="preserve"> </w:t>
      </w:r>
      <w:r w:rsidRPr="00C5062F">
        <w:rPr>
          <w:rFonts w:ascii="EucrosiaUPC" w:hAnsi="EucrosiaUPC" w:cs="EucrosiaUPC"/>
          <w:b/>
          <w:bCs/>
          <w:i/>
          <w:iCs/>
          <w:color w:val="0000FF"/>
          <w:sz w:val="36"/>
          <w:szCs w:val="36"/>
          <w:cs/>
        </w:rPr>
        <w:t>การสำรวจและการประเมินค่าแหล่งทรัพยากรแร่</w:t>
      </w:r>
      <w:bookmarkEnd w:id="37"/>
    </w:p>
    <w:tbl>
      <w:tblPr>
        <w:tblStyle w:val="TableGrid"/>
        <w:tblW w:w="14940" w:type="dxa"/>
        <w:tblInd w:w="-905" w:type="dxa"/>
        <w:tblLook w:val="04A0" w:firstRow="1" w:lastRow="0" w:firstColumn="1" w:lastColumn="0" w:noHBand="0" w:noVBand="1"/>
      </w:tblPr>
      <w:tblGrid>
        <w:gridCol w:w="1306"/>
        <w:gridCol w:w="7200"/>
        <w:gridCol w:w="1124"/>
        <w:gridCol w:w="1170"/>
        <w:gridCol w:w="810"/>
        <w:gridCol w:w="808"/>
        <w:gridCol w:w="1082"/>
        <w:gridCol w:w="1440"/>
      </w:tblGrid>
      <w:tr w:rsidR="00571AFD" w:rsidRPr="00C5062F" w14:paraId="24FB4DE3" w14:textId="77777777">
        <w:trPr>
          <w:tblHeader/>
        </w:trPr>
        <w:tc>
          <w:tcPr>
            <w:tcW w:w="1306" w:type="dxa"/>
            <w:vMerge w:val="restart"/>
            <w:shd w:val="clear" w:color="auto" w:fill="D9D9D9" w:themeFill="background1" w:themeFillShade="D9"/>
          </w:tcPr>
          <w:p w14:paraId="283F8145" w14:textId="77777777" w:rsidR="00571AFD" w:rsidRPr="00C5062F" w:rsidRDefault="00571AF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274F05BD"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4" w:type="dxa"/>
            <w:gridSpan w:val="2"/>
            <w:shd w:val="clear" w:color="auto" w:fill="D9D9D9" w:themeFill="background1" w:themeFillShade="D9"/>
          </w:tcPr>
          <w:p w14:paraId="548583D1" w14:textId="744AAA74"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0447A9F4" w14:textId="77777777"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40" w:type="dxa"/>
            <w:vMerge w:val="restart"/>
            <w:shd w:val="clear" w:color="auto" w:fill="FFD966" w:themeFill="accent4" w:themeFillTint="99"/>
          </w:tcPr>
          <w:p w14:paraId="4C4F9B08" w14:textId="4FD938EF" w:rsidR="00571AFD" w:rsidRPr="00C5062F" w:rsidRDefault="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571AFD" w:rsidRPr="00C5062F" w14:paraId="2F56FE81" w14:textId="77777777">
        <w:trPr>
          <w:trHeight w:val="399"/>
        </w:trPr>
        <w:tc>
          <w:tcPr>
            <w:tcW w:w="1306" w:type="dxa"/>
            <w:vMerge/>
          </w:tcPr>
          <w:p w14:paraId="57E7B7FC" w14:textId="77777777" w:rsidR="00571AFD" w:rsidRPr="00C5062F" w:rsidRDefault="00571AFD">
            <w:pPr>
              <w:rPr>
                <w:rFonts w:ascii="EucrosiaUPC" w:hAnsi="EucrosiaUPC" w:cs="EucrosiaUPC"/>
                <w:b/>
                <w:bCs/>
                <w:sz w:val="30"/>
                <w:szCs w:val="30"/>
                <w:lang w:val="en-GB"/>
              </w:rPr>
            </w:pPr>
          </w:p>
        </w:tc>
        <w:tc>
          <w:tcPr>
            <w:tcW w:w="7200" w:type="dxa"/>
            <w:vMerge/>
          </w:tcPr>
          <w:p w14:paraId="6F8A1310" w14:textId="77777777" w:rsidR="00571AFD" w:rsidRPr="00C5062F" w:rsidRDefault="00571AFD">
            <w:pPr>
              <w:rPr>
                <w:rFonts w:ascii="EucrosiaUPC" w:hAnsi="EucrosiaUPC" w:cs="EucrosiaUPC"/>
                <w:b/>
                <w:bCs/>
                <w:sz w:val="30"/>
                <w:szCs w:val="30"/>
                <w:lang w:val="en-GB"/>
              </w:rPr>
            </w:pPr>
          </w:p>
        </w:tc>
        <w:tc>
          <w:tcPr>
            <w:tcW w:w="1124" w:type="dxa"/>
            <w:vMerge w:val="restart"/>
            <w:shd w:val="clear" w:color="auto" w:fill="D9D9D9" w:themeFill="background1" w:themeFillShade="D9"/>
          </w:tcPr>
          <w:p w14:paraId="1F0A48D2" w14:textId="77777777" w:rsidR="00571AFD" w:rsidRPr="00C5062F" w:rsidRDefault="00571AF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8D128E9" w14:textId="53F7313D" w:rsidR="00571AFD" w:rsidRPr="00C5062F" w:rsidRDefault="00571AFD" w:rsidP="00571AF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D966" w:themeFill="accent4" w:themeFillTint="99"/>
          </w:tcPr>
          <w:p w14:paraId="3A5EAF02" w14:textId="77777777" w:rsidR="00571AFD" w:rsidRPr="00C5062F" w:rsidRDefault="00571AFD">
            <w:pPr>
              <w:jc w:val="center"/>
              <w:rPr>
                <w:rFonts w:ascii="EucrosiaUPC" w:hAnsi="EucrosiaUPC" w:cs="EucrosiaUPC"/>
                <w:b/>
                <w:bCs/>
                <w:sz w:val="30"/>
                <w:szCs w:val="30"/>
                <w:cs/>
                <w:lang w:val="en-GB"/>
              </w:rPr>
            </w:pPr>
          </w:p>
        </w:tc>
        <w:tc>
          <w:tcPr>
            <w:tcW w:w="1440" w:type="dxa"/>
            <w:vMerge/>
            <w:shd w:val="clear" w:color="auto" w:fill="FFD966" w:themeFill="accent4" w:themeFillTint="99"/>
          </w:tcPr>
          <w:p w14:paraId="5D6CBB36" w14:textId="77777777" w:rsidR="00571AFD" w:rsidRPr="00C5062F" w:rsidRDefault="00571AFD">
            <w:pPr>
              <w:jc w:val="center"/>
              <w:rPr>
                <w:rFonts w:ascii="EucrosiaUPC" w:hAnsi="EucrosiaUPC" w:cs="EucrosiaUPC"/>
                <w:b/>
                <w:bCs/>
                <w:sz w:val="30"/>
                <w:szCs w:val="30"/>
                <w:cs/>
                <w:lang w:val="en-GB"/>
              </w:rPr>
            </w:pPr>
          </w:p>
        </w:tc>
      </w:tr>
      <w:tr w:rsidR="00571AFD" w:rsidRPr="00C5062F" w14:paraId="0E3AD54A" w14:textId="77777777" w:rsidTr="00571AFD">
        <w:trPr>
          <w:trHeight w:val="373"/>
        </w:trPr>
        <w:tc>
          <w:tcPr>
            <w:tcW w:w="1306" w:type="dxa"/>
            <w:vMerge/>
          </w:tcPr>
          <w:p w14:paraId="376E6651" w14:textId="77777777" w:rsidR="00571AFD" w:rsidRPr="00C5062F" w:rsidRDefault="00571AFD" w:rsidP="0098434B">
            <w:pPr>
              <w:rPr>
                <w:rFonts w:ascii="EucrosiaUPC" w:hAnsi="EucrosiaUPC" w:cs="EucrosiaUPC"/>
                <w:b/>
                <w:bCs/>
                <w:sz w:val="30"/>
                <w:szCs w:val="30"/>
                <w:lang w:val="en-GB"/>
              </w:rPr>
            </w:pPr>
          </w:p>
        </w:tc>
        <w:tc>
          <w:tcPr>
            <w:tcW w:w="7200" w:type="dxa"/>
            <w:vMerge/>
          </w:tcPr>
          <w:p w14:paraId="215807E5" w14:textId="77777777" w:rsidR="00571AFD" w:rsidRPr="00C5062F" w:rsidRDefault="00571AFD" w:rsidP="0098434B">
            <w:pPr>
              <w:rPr>
                <w:rFonts w:ascii="EucrosiaUPC" w:hAnsi="EucrosiaUPC" w:cs="EucrosiaUPC"/>
                <w:b/>
                <w:bCs/>
                <w:sz w:val="30"/>
                <w:szCs w:val="30"/>
                <w:lang w:val="en-GB"/>
              </w:rPr>
            </w:pPr>
          </w:p>
        </w:tc>
        <w:tc>
          <w:tcPr>
            <w:tcW w:w="1124" w:type="dxa"/>
            <w:vMerge/>
            <w:shd w:val="clear" w:color="auto" w:fill="D9D9D9" w:themeFill="background1" w:themeFillShade="D9"/>
          </w:tcPr>
          <w:p w14:paraId="4933A732" w14:textId="77777777" w:rsidR="00571AFD" w:rsidRPr="00C5062F" w:rsidRDefault="00571AFD"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5DA1FC2F" w14:textId="20EC4757" w:rsidR="00571AFD" w:rsidRPr="00C5062F" w:rsidRDefault="00571AFD"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05F8019D" w14:textId="447D04CC"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8" w:type="dxa"/>
            <w:shd w:val="clear" w:color="auto" w:fill="FFD966" w:themeFill="accent4" w:themeFillTint="99"/>
          </w:tcPr>
          <w:p w14:paraId="1662902C" w14:textId="0B2DD310"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2" w:type="dxa"/>
            <w:shd w:val="clear" w:color="auto" w:fill="FFD966" w:themeFill="accent4" w:themeFillTint="99"/>
          </w:tcPr>
          <w:p w14:paraId="5E419AEF" w14:textId="7806D531" w:rsidR="00571AFD" w:rsidRPr="00C5062F" w:rsidRDefault="00571AFD"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40" w:type="dxa"/>
            <w:vMerge/>
            <w:shd w:val="clear" w:color="auto" w:fill="FFD966" w:themeFill="accent4" w:themeFillTint="99"/>
          </w:tcPr>
          <w:p w14:paraId="15E1B072" w14:textId="77777777" w:rsidR="00571AFD" w:rsidRPr="00C5062F" w:rsidRDefault="00571AFD" w:rsidP="0098434B">
            <w:pPr>
              <w:jc w:val="center"/>
              <w:rPr>
                <w:rFonts w:ascii="EucrosiaUPC" w:hAnsi="EucrosiaUPC" w:cs="EucrosiaUPC"/>
                <w:b/>
                <w:bCs/>
                <w:sz w:val="30"/>
                <w:szCs w:val="30"/>
                <w:cs/>
                <w:lang w:val="en-GB"/>
              </w:rPr>
            </w:pPr>
          </w:p>
        </w:tc>
      </w:tr>
      <w:tr w:rsidR="00571AFD" w:rsidRPr="00C5062F" w14:paraId="42A47CC9" w14:textId="77777777" w:rsidTr="00571AFD">
        <w:trPr>
          <w:trHeight w:val="373"/>
        </w:trPr>
        <w:tc>
          <w:tcPr>
            <w:tcW w:w="1306" w:type="dxa"/>
            <w:shd w:val="clear" w:color="auto" w:fill="D9E2F3" w:themeFill="accent1" w:themeFillTint="33"/>
          </w:tcPr>
          <w:p w14:paraId="0215437D" w14:textId="77777777" w:rsidR="00571AFD" w:rsidRPr="00C5062F" w:rsidRDefault="00571AFD">
            <w:pPr>
              <w:rPr>
                <w:rFonts w:ascii="EucrosiaUPC" w:hAnsi="EucrosiaUPC" w:cs="EucrosiaUPC"/>
                <w:b/>
                <w:bCs/>
                <w:sz w:val="30"/>
                <w:szCs w:val="30"/>
                <w:lang w:val="en-GB"/>
              </w:rPr>
            </w:pPr>
          </w:p>
        </w:tc>
        <w:tc>
          <w:tcPr>
            <w:tcW w:w="7200" w:type="dxa"/>
            <w:shd w:val="clear" w:color="auto" w:fill="D9E2F3" w:themeFill="accent1" w:themeFillTint="33"/>
          </w:tcPr>
          <w:p w14:paraId="04CAD074" w14:textId="77777777" w:rsidR="00571AFD" w:rsidRPr="00C5062F" w:rsidRDefault="00571AFD">
            <w:pPr>
              <w:jc w:val="thaiDistribute"/>
              <w:rPr>
                <w:rFonts w:ascii="EucrosiaUPC" w:hAnsi="EucrosiaUPC" w:cs="EucrosiaUPC"/>
                <w:b/>
                <w:bCs/>
                <w:sz w:val="30"/>
                <w:szCs w:val="30"/>
                <w:cs/>
              </w:rPr>
            </w:pPr>
            <w:r w:rsidRPr="00C5062F">
              <w:rPr>
                <w:rFonts w:ascii="EucrosiaUPC" w:hAnsi="EucrosiaUPC" w:cs="EucrosiaUPC"/>
                <w:b/>
                <w:bCs/>
                <w:sz w:val="30"/>
                <w:szCs w:val="30"/>
                <w:cs/>
              </w:rPr>
              <w:t>การจัดประเภทรายการสินทรัพย์จากการสำรวจและการประเมินค่า</w:t>
            </w:r>
          </w:p>
        </w:tc>
        <w:tc>
          <w:tcPr>
            <w:tcW w:w="1124" w:type="dxa"/>
            <w:shd w:val="clear" w:color="auto" w:fill="D9E2F3" w:themeFill="accent1" w:themeFillTint="33"/>
          </w:tcPr>
          <w:p w14:paraId="73ABB4E7"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D9E2F3" w:themeFill="accent1" w:themeFillTint="33"/>
          </w:tcPr>
          <w:p w14:paraId="1D47ECAF"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6C9ECC2A" w14:textId="77777777" w:rsidR="00571AFD" w:rsidRPr="00C5062F" w:rsidRDefault="00571AFD">
            <w:pPr>
              <w:jc w:val="center"/>
              <w:rPr>
                <w:rFonts w:ascii="EucrosiaUPC" w:hAnsi="EucrosiaUPC" w:cs="EucrosiaUPC"/>
                <w:b/>
                <w:bCs/>
                <w:sz w:val="30"/>
                <w:szCs w:val="30"/>
                <w:cs/>
                <w:lang w:val="en-GB"/>
              </w:rPr>
            </w:pPr>
          </w:p>
        </w:tc>
        <w:tc>
          <w:tcPr>
            <w:tcW w:w="808" w:type="dxa"/>
            <w:shd w:val="clear" w:color="auto" w:fill="D9E2F3" w:themeFill="accent1" w:themeFillTint="33"/>
          </w:tcPr>
          <w:p w14:paraId="230B5C5F" w14:textId="77777777" w:rsidR="00571AFD" w:rsidRPr="00C5062F" w:rsidRDefault="00571AFD">
            <w:pPr>
              <w:jc w:val="center"/>
              <w:rPr>
                <w:rFonts w:ascii="EucrosiaUPC" w:hAnsi="EucrosiaUPC" w:cs="EucrosiaUPC"/>
                <w:b/>
                <w:bCs/>
                <w:sz w:val="30"/>
                <w:szCs w:val="30"/>
                <w:cs/>
                <w:lang w:val="en-GB"/>
              </w:rPr>
            </w:pPr>
          </w:p>
        </w:tc>
        <w:tc>
          <w:tcPr>
            <w:tcW w:w="1082" w:type="dxa"/>
            <w:shd w:val="clear" w:color="auto" w:fill="D9E2F3" w:themeFill="accent1" w:themeFillTint="33"/>
          </w:tcPr>
          <w:p w14:paraId="05E37EC2" w14:textId="77777777" w:rsidR="00571AFD" w:rsidRPr="00C5062F" w:rsidRDefault="00571AFD">
            <w:pPr>
              <w:jc w:val="center"/>
              <w:rPr>
                <w:rFonts w:ascii="EucrosiaUPC" w:hAnsi="EucrosiaUPC" w:cs="EucrosiaUPC"/>
                <w:b/>
                <w:bCs/>
                <w:sz w:val="30"/>
                <w:szCs w:val="30"/>
                <w:cs/>
                <w:lang w:val="en-GB"/>
              </w:rPr>
            </w:pPr>
          </w:p>
        </w:tc>
        <w:tc>
          <w:tcPr>
            <w:tcW w:w="1440" w:type="dxa"/>
            <w:shd w:val="clear" w:color="auto" w:fill="D9E2F3" w:themeFill="accent1" w:themeFillTint="33"/>
          </w:tcPr>
          <w:p w14:paraId="03828E94" w14:textId="77777777" w:rsidR="00571AFD" w:rsidRPr="00C5062F" w:rsidRDefault="00571AFD">
            <w:pPr>
              <w:jc w:val="center"/>
              <w:rPr>
                <w:rFonts w:ascii="EucrosiaUPC" w:hAnsi="EucrosiaUPC" w:cs="EucrosiaUPC"/>
                <w:b/>
                <w:bCs/>
                <w:sz w:val="30"/>
                <w:szCs w:val="30"/>
                <w:cs/>
                <w:lang w:val="en-GB"/>
              </w:rPr>
            </w:pPr>
          </w:p>
        </w:tc>
      </w:tr>
      <w:tr w:rsidR="00B6778B" w:rsidRPr="00C5062F" w14:paraId="42EFC7B9" w14:textId="77777777" w:rsidTr="00571AFD">
        <w:trPr>
          <w:trHeight w:val="373"/>
        </w:trPr>
        <w:tc>
          <w:tcPr>
            <w:tcW w:w="1306" w:type="dxa"/>
          </w:tcPr>
          <w:p w14:paraId="3B540DA0"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6.15</w:t>
            </w:r>
          </w:p>
        </w:tc>
        <w:tc>
          <w:tcPr>
            <w:tcW w:w="7200" w:type="dxa"/>
            <w:shd w:val="clear" w:color="auto" w:fill="auto"/>
          </w:tcPr>
          <w:p w14:paraId="229B8E77" w14:textId="7777777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กิจการต้องจัดประเภทรายการสินทรัพย์จากการสำรวจและการประเมินค่าเป็นสินทรัพย์ที่มีตัวตนหรือสินทรัพย์ไม่มีตัวตนตามลักษณะของสินทรัพย์ที่ได้มา และจัดประเภทรายการอย่างสม่ำเสมอ</w:t>
            </w:r>
          </w:p>
        </w:tc>
        <w:tc>
          <w:tcPr>
            <w:tcW w:w="1124" w:type="dxa"/>
            <w:shd w:val="clear" w:color="auto" w:fill="auto"/>
          </w:tcPr>
          <w:p w14:paraId="44B52ED1" w14:textId="77777777"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shd w:val="clear" w:color="auto" w:fill="auto"/>
          </w:tcPr>
          <w:p w14:paraId="75D1DB9E" w14:textId="77777777" w:rsidR="00B6778B" w:rsidRPr="00C5062F" w:rsidRDefault="00B6778B" w:rsidP="00B6778B">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650984147"/>
            <w14:checkbox>
              <w14:checked w14:val="0"/>
              <w14:checkedState w14:val="2612" w14:font="MS Gothic"/>
              <w14:uncheckedState w14:val="2610" w14:font="MS Gothic"/>
            </w14:checkbox>
          </w:sdtPr>
          <w:sdtContent>
            <w:tc>
              <w:tcPr>
                <w:tcW w:w="810" w:type="dxa"/>
                <w:shd w:val="clear" w:color="auto" w:fill="FFF2CC" w:themeFill="accent4" w:themeFillTint="33"/>
              </w:tcPr>
              <w:p w14:paraId="3DFA98BB" w14:textId="50990F99"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2969210"/>
            <w14:checkbox>
              <w14:checked w14:val="0"/>
              <w14:checkedState w14:val="2612" w14:font="MS Gothic"/>
              <w14:uncheckedState w14:val="2610" w14:font="MS Gothic"/>
            </w14:checkbox>
          </w:sdtPr>
          <w:sdtContent>
            <w:tc>
              <w:tcPr>
                <w:tcW w:w="808" w:type="dxa"/>
                <w:shd w:val="clear" w:color="auto" w:fill="FFF2CC" w:themeFill="accent4" w:themeFillTint="33"/>
              </w:tcPr>
              <w:p w14:paraId="51C213CD" w14:textId="1AF845F6"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5206256"/>
            <w14:checkbox>
              <w14:checked w14:val="0"/>
              <w14:checkedState w14:val="2612" w14:font="MS Gothic"/>
              <w14:uncheckedState w14:val="2610" w14:font="MS Gothic"/>
            </w14:checkbox>
          </w:sdtPr>
          <w:sdtContent>
            <w:tc>
              <w:tcPr>
                <w:tcW w:w="1082" w:type="dxa"/>
                <w:shd w:val="clear" w:color="auto" w:fill="FFF2CC" w:themeFill="accent4" w:themeFillTint="33"/>
              </w:tcPr>
              <w:p w14:paraId="1D7E7F75" w14:textId="41A0BEFE"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0688231"/>
            <w:placeholder>
              <w:docPart w:val="0237D89A9C2B4C278CCE46176C2C10D4"/>
            </w:placeholder>
            <w:showingPlcHdr/>
          </w:sdtPr>
          <w:sdtContent>
            <w:tc>
              <w:tcPr>
                <w:tcW w:w="1440" w:type="dxa"/>
                <w:shd w:val="clear" w:color="auto" w:fill="FFF2CC" w:themeFill="accent4" w:themeFillTint="33"/>
              </w:tcPr>
              <w:p w14:paraId="18EC7922" w14:textId="1F644F8F" w:rsidR="00B6778B"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0F308424" w14:textId="77777777" w:rsidTr="00571AFD">
        <w:trPr>
          <w:trHeight w:val="373"/>
        </w:trPr>
        <w:tc>
          <w:tcPr>
            <w:tcW w:w="1306" w:type="dxa"/>
            <w:shd w:val="clear" w:color="auto" w:fill="D9E2F3" w:themeFill="accent1" w:themeFillTint="33"/>
          </w:tcPr>
          <w:p w14:paraId="03CDCACB" w14:textId="77777777" w:rsidR="00571AFD" w:rsidRPr="00C5062F" w:rsidRDefault="00571AFD">
            <w:pPr>
              <w:rPr>
                <w:rFonts w:ascii="EucrosiaUPC" w:hAnsi="EucrosiaUPC" w:cs="EucrosiaUPC"/>
                <w:sz w:val="30"/>
                <w:szCs w:val="30"/>
                <w:lang w:val="en-GB"/>
              </w:rPr>
            </w:pPr>
          </w:p>
        </w:tc>
        <w:tc>
          <w:tcPr>
            <w:tcW w:w="7200" w:type="dxa"/>
            <w:shd w:val="clear" w:color="auto" w:fill="D9E2F3" w:themeFill="accent1" w:themeFillTint="33"/>
          </w:tcPr>
          <w:p w14:paraId="08E98546" w14:textId="77777777" w:rsidR="00571AFD" w:rsidRPr="00C5062F" w:rsidRDefault="00571AFD">
            <w:pPr>
              <w:jc w:val="thaiDistribute"/>
              <w:rPr>
                <w:rFonts w:ascii="EucrosiaUPC" w:hAnsi="EucrosiaUPC" w:cs="EucrosiaUPC"/>
                <w:b/>
                <w:bCs/>
                <w:sz w:val="30"/>
                <w:szCs w:val="30"/>
                <w:cs/>
              </w:rPr>
            </w:pPr>
            <w:r w:rsidRPr="00C5062F">
              <w:rPr>
                <w:rFonts w:ascii="EucrosiaUPC" w:hAnsi="EucrosiaUPC" w:cs="EucrosiaUPC"/>
                <w:b/>
                <w:bCs/>
                <w:sz w:val="30"/>
                <w:szCs w:val="30"/>
                <w:cs/>
              </w:rPr>
              <w:t>การจัดประเภทรายการใหม่สำหรับสินทรัพย์จากการสำรวจและการประเมินค่า</w:t>
            </w:r>
          </w:p>
        </w:tc>
        <w:tc>
          <w:tcPr>
            <w:tcW w:w="1124" w:type="dxa"/>
            <w:shd w:val="clear" w:color="auto" w:fill="D9E2F3" w:themeFill="accent1" w:themeFillTint="33"/>
          </w:tcPr>
          <w:p w14:paraId="01AA7266"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D9E2F3" w:themeFill="accent1" w:themeFillTint="33"/>
          </w:tcPr>
          <w:p w14:paraId="02F36DBA"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5B824228" w14:textId="77777777" w:rsidR="00571AFD" w:rsidRPr="00C5062F" w:rsidRDefault="00571AFD">
            <w:pPr>
              <w:jc w:val="center"/>
              <w:rPr>
                <w:rFonts w:ascii="EucrosiaUPC" w:hAnsi="EucrosiaUPC" w:cs="EucrosiaUPC"/>
                <w:b/>
                <w:bCs/>
                <w:sz w:val="30"/>
                <w:szCs w:val="30"/>
                <w:cs/>
                <w:lang w:val="en-GB"/>
              </w:rPr>
            </w:pPr>
          </w:p>
        </w:tc>
        <w:tc>
          <w:tcPr>
            <w:tcW w:w="808" w:type="dxa"/>
            <w:shd w:val="clear" w:color="auto" w:fill="D9E2F3" w:themeFill="accent1" w:themeFillTint="33"/>
          </w:tcPr>
          <w:p w14:paraId="2F30DA04" w14:textId="77777777" w:rsidR="00571AFD" w:rsidRPr="00C5062F" w:rsidRDefault="00571AFD">
            <w:pPr>
              <w:jc w:val="center"/>
              <w:rPr>
                <w:rFonts w:ascii="EucrosiaUPC" w:hAnsi="EucrosiaUPC" w:cs="EucrosiaUPC"/>
                <w:b/>
                <w:bCs/>
                <w:sz w:val="30"/>
                <w:szCs w:val="30"/>
                <w:cs/>
                <w:lang w:val="en-GB"/>
              </w:rPr>
            </w:pPr>
          </w:p>
        </w:tc>
        <w:tc>
          <w:tcPr>
            <w:tcW w:w="1082" w:type="dxa"/>
            <w:shd w:val="clear" w:color="auto" w:fill="D9E2F3" w:themeFill="accent1" w:themeFillTint="33"/>
          </w:tcPr>
          <w:p w14:paraId="00288AFF" w14:textId="77777777" w:rsidR="00571AFD" w:rsidRPr="00C5062F" w:rsidRDefault="00571AFD">
            <w:pPr>
              <w:jc w:val="center"/>
              <w:rPr>
                <w:rFonts w:ascii="EucrosiaUPC" w:hAnsi="EucrosiaUPC" w:cs="EucrosiaUPC"/>
                <w:b/>
                <w:bCs/>
                <w:sz w:val="30"/>
                <w:szCs w:val="30"/>
                <w:cs/>
                <w:lang w:val="en-GB"/>
              </w:rPr>
            </w:pPr>
          </w:p>
        </w:tc>
        <w:tc>
          <w:tcPr>
            <w:tcW w:w="1440" w:type="dxa"/>
            <w:shd w:val="clear" w:color="auto" w:fill="D9E2F3" w:themeFill="accent1" w:themeFillTint="33"/>
          </w:tcPr>
          <w:p w14:paraId="2E690D50" w14:textId="77777777" w:rsidR="00571AFD" w:rsidRPr="00C5062F" w:rsidRDefault="00571AFD" w:rsidP="006220F2">
            <w:pPr>
              <w:rPr>
                <w:rFonts w:ascii="EucrosiaUPC" w:hAnsi="EucrosiaUPC" w:cs="EucrosiaUPC"/>
                <w:b/>
                <w:bCs/>
                <w:sz w:val="30"/>
                <w:szCs w:val="30"/>
                <w:cs/>
                <w:lang w:val="en-GB"/>
              </w:rPr>
            </w:pPr>
          </w:p>
        </w:tc>
      </w:tr>
      <w:tr w:rsidR="00B6778B" w:rsidRPr="00C5062F" w14:paraId="1CAA5AE6" w14:textId="77777777" w:rsidTr="00571AFD">
        <w:trPr>
          <w:trHeight w:val="373"/>
        </w:trPr>
        <w:tc>
          <w:tcPr>
            <w:tcW w:w="1306" w:type="dxa"/>
          </w:tcPr>
          <w:p w14:paraId="534A2548"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6.17</w:t>
            </w:r>
          </w:p>
        </w:tc>
        <w:tc>
          <w:tcPr>
            <w:tcW w:w="7200" w:type="dxa"/>
            <w:shd w:val="clear" w:color="auto" w:fill="auto"/>
          </w:tcPr>
          <w:p w14:paraId="5E850A94" w14:textId="7777777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สินทรัพย์จากการสำรวจและการประเมินค่าต้องไม่ถือเป็นสินทรัพย์จากการสำรวจและการประเมินค่าอีกต่อไปเมื่อสามารถแสดงให้เห็นว่ามีความเป็นไปได้ทางเทคนิคและความเป็นไปได้เชิงพาณิชย์ของการสกัดทรัพยากรแร่ กิจการต้องประเมินการด้อยค่าและรับรู้ผลขาดทุนจากการด้อยค่าใดๆ ก่อนการจัดประเภทรายการใหม่</w:t>
            </w:r>
          </w:p>
        </w:tc>
        <w:tc>
          <w:tcPr>
            <w:tcW w:w="1124" w:type="dxa"/>
            <w:shd w:val="clear" w:color="auto" w:fill="auto"/>
          </w:tcPr>
          <w:p w14:paraId="30F3BE49" w14:textId="77777777" w:rsidR="00B6778B" w:rsidRPr="00C5062F" w:rsidRDefault="00B6778B" w:rsidP="00B6778B">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11D7CD4A" w14:textId="77777777" w:rsidR="00B6778B" w:rsidRPr="00C5062F" w:rsidRDefault="00B6778B" w:rsidP="00B6778B">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2097056100"/>
            <w14:checkbox>
              <w14:checked w14:val="0"/>
              <w14:checkedState w14:val="2612" w14:font="MS Gothic"/>
              <w14:uncheckedState w14:val="2610" w14:font="MS Gothic"/>
            </w14:checkbox>
          </w:sdtPr>
          <w:sdtContent>
            <w:tc>
              <w:tcPr>
                <w:tcW w:w="810" w:type="dxa"/>
                <w:shd w:val="clear" w:color="auto" w:fill="FFF2CC" w:themeFill="accent4" w:themeFillTint="33"/>
              </w:tcPr>
              <w:p w14:paraId="44781B97" w14:textId="02C9315B"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6783833"/>
            <w14:checkbox>
              <w14:checked w14:val="0"/>
              <w14:checkedState w14:val="2612" w14:font="MS Gothic"/>
              <w14:uncheckedState w14:val="2610" w14:font="MS Gothic"/>
            </w14:checkbox>
          </w:sdtPr>
          <w:sdtContent>
            <w:tc>
              <w:tcPr>
                <w:tcW w:w="808" w:type="dxa"/>
                <w:shd w:val="clear" w:color="auto" w:fill="FFF2CC" w:themeFill="accent4" w:themeFillTint="33"/>
              </w:tcPr>
              <w:p w14:paraId="4EC75515" w14:textId="7B7724CE"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3258317"/>
            <w14:checkbox>
              <w14:checked w14:val="0"/>
              <w14:checkedState w14:val="2612" w14:font="MS Gothic"/>
              <w14:uncheckedState w14:val="2610" w14:font="MS Gothic"/>
            </w14:checkbox>
          </w:sdtPr>
          <w:sdtContent>
            <w:tc>
              <w:tcPr>
                <w:tcW w:w="1082" w:type="dxa"/>
                <w:shd w:val="clear" w:color="auto" w:fill="FFF2CC" w:themeFill="accent4" w:themeFillTint="33"/>
              </w:tcPr>
              <w:p w14:paraId="5017EFAD" w14:textId="24CBEE3F"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2098637"/>
            <w:placeholder>
              <w:docPart w:val="8359E0A1D99941C286A60A0C4CDFBCF5"/>
            </w:placeholder>
            <w:showingPlcHdr/>
          </w:sdtPr>
          <w:sdtContent>
            <w:tc>
              <w:tcPr>
                <w:tcW w:w="1440" w:type="dxa"/>
                <w:shd w:val="clear" w:color="auto" w:fill="FFF2CC" w:themeFill="accent4" w:themeFillTint="33"/>
              </w:tcPr>
              <w:p w14:paraId="4152B303" w14:textId="29671D3E" w:rsidR="00B6778B"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67F453AA" w14:textId="77777777" w:rsidTr="00571AFD">
        <w:trPr>
          <w:trHeight w:val="373"/>
        </w:trPr>
        <w:tc>
          <w:tcPr>
            <w:tcW w:w="1306" w:type="dxa"/>
            <w:shd w:val="clear" w:color="auto" w:fill="D9E2F3" w:themeFill="accent1" w:themeFillTint="33"/>
          </w:tcPr>
          <w:p w14:paraId="701E1483" w14:textId="77777777" w:rsidR="00571AFD" w:rsidRPr="00C5062F" w:rsidRDefault="00571AFD">
            <w:pPr>
              <w:rPr>
                <w:rFonts w:ascii="EucrosiaUPC" w:hAnsi="EucrosiaUPC" w:cs="EucrosiaUPC"/>
                <w:sz w:val="30"/>
                <w:szCs w:val="30"/>
                <w:lang w:val="en-GB"/>
              </w:rPr>
            </w:pPr>
          </w:p>
        </w:tc>
        <w:tc>
          <w:tcPr>
            <w:tcW w:w="7200" w:type="dxa"/>
            <w:shd w:val="clear" w:color="auto" w:fill="D9E2F3" w:themeFill="accent1" w:themeFillTint="33"/>
          </w:tcPr>
          <w:p w14:paraId="4D05C952" w14:textId="1269349B" w:rsidR="00571AFD" w:rsidRPr="00C5062F" w:rsidRDefault="00571AFD">
            <w:pPr>
              <w:jc w:val="thaiDistribute"/>
              <w:rPr>
                <w:rFonts w:ascii="EucrosiaUPC" w:hAnsi="EucrosiaUPC" w:cs="EucrosiaUPC"/>
                <w:b/>
                <w:bCs/>
                <w:sz w:val="30"/>
                <w:szCs w:val="30"/>
                <w:cs/>
              </w:rPr>
            </w:pPr>
            <w:r w:rsidRPr="00C5062F">
              <w:rPr>
                <w:rFonts w:ascii="EucrosiaUPC" w:hAnsi="EucrosiaUPC" w:cs="EucrosiaUPC"/>
                <w:b/>
                <w:bCs/>
                <w:sz w:val="30"/>
                <w:szCs w:val="30"/>
                <w:cs/>
              </w:rPr>
              <w:t>การด้อยค่า</w:t>
            </w:r>
          </w:p>
        </w:tc>
        <w:tc>
          <w:tcPr>
            <w:tcW w:w="1124" w:type="dxa"/>
            <w:shd w:val="clear" w:color="auto" w:fill="D9E2F3" w:themeFill="accent1" w:themeFillTint="33"/>
          </w:tcPr>
          <w:p w14:paraId="72091FA2" w14:textId="77777777" w:rsidR="00571AFD" w:rsidRPr="00C5062F" w:rsidRDefault="00571AFD">
            <w:pPr>
              <w:jc w:val="center"/>
              <w:rPr>
                <w:rFonts w:ascii="EucrosiaUPC" w:hAnsi="EucrosiaUPC" w:cs="EucrosiaUPC"/>
                <w:sz w:val="30"/>
                <w:szCs w:val="30"/>
                <w:lang w:val="en-GB"/>
              </w:rPr>
            </w:pPr>
          </w:p>
        </w:tc>
        <w:tc>
          <w:tcPr>
            <w:tcW w:w="1170" w:type="dxa"/>
            <w:shd w:val="clear" w:color="auto" w:fill="D9E2F3" w:themeFill="accent1" w:themeFillTint="33"/>
          </w:tcPr>
          <w:p w14:paraId="630F89AD"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350BF628" w14:textId="77777777" w:rsidR="00571AFD" w:rsidRPr="00C5062F" w:rsidRDefault="00571AFD">
            <w:pPr>
              <w:jc w:val="center"/>
              <w:rPr>
                <w:rFonts w:ascii="EucrosiaUPC" w:hAnsi="EucrosiaUPC" w:cs="EucrosiaUPC"/>
                <w:b/>
                <w:bCs/>
                <w:sz w:val="30"/>
                <w:szCs w:val="30"/>
                <w:cs/>
                <w:lang w:val="en-GB"/>
              </w:rPr>
            </w:pPr>
          </w:p>
        </w:tc>
        <w:tc>
          <w:tcPr>
            <w:tcW w:w="808" w:type="dxa"/>
            <w:shd w:val="clear" w:color="auto" w:fill="D9E2F3" w:themeFill="accent1" w:themeFillTint="33"/>
          </w:tcPr>
          <w:p w14:paraId="26EF20A5" w14:textId="77777777" w:rsidR="00571AFD" w:rsidRPr="00C5062F" w:rsidRDefault="00571AFD">
            <w:pPr>
              <w:jc w:val="center"/>
              <w:rPr>
                <w:rFonts w:ascii="EucrosiaUPC" w:hAnsi="EucrosiaUPC" w:cs="EucrosiaUPC"/>
                <w:b/>
                <w:bCs/>
                <w:sz w:val="30"/>
                <w:szCs w:val="30"/>
                <w:cs/>
                <w:lang w:val="en-GB"/>
              </w:rPr>
            </w:pPr>
          </w:p>
        </w:tc>
        <w:tc>
          <w:tcPr>
            <w:tcW w:w="1082" w:type="dxa"/>
            <w:shd w:val="clear" w:color="auto" w:fill="D9E2F3" w:themeFill="accent1" w:themeFillTint="33"/>
          </w:tcPr>
          <w:p w14:paraId="3EC411B0" w14:textId="77777777" w:rsidR="00571AFD" w:rsidRPr="00C5062F" w:rsidRDefault="00571AFD">
            <w:pPr>
              <w:jc w:val="center"/>
              <w:rPr>
                <w:rFonts w:ascii="EucrosiaUPC" w:hAnsi="EucrosiaUPC" w:cs="EucrosiaUPC"/>
                <w:b/>
                <w:bCs/>
                <w:sz w:val="30"/>
                <w:szCs w:val="30"/>
                <w:cs/>
                <w:lang w:val="en-GB"/>
              </w:rPr>
            </w:pPr>
          </w:p>
        </w:tc>
        <w:tc>
          <w:tcPr>
            <w:tcW w:w="1440" w:type="dxa"/>
            <w:shd w:val="clear" w:color="auto" w:fill="D9E2F3" w:themeFill="accent1" w:themeFillTint="33"/>
          </w:tcPr>
          <w:p w14:paraId="02E76C2D" w14:textId="77777777" w:rsidR="00571AFD" w:rsidRPr="00C5062F" w:rsidRDefault="00571AFD" w:rsidP="006220F2">
            <w:pPr>
              <w:rPr>
                <w:rFonts w:ascii="EucrosiaUPC" w:hAnsi="EucrosiaUPC" w:cs="EucrosiaUPC"/>
                <w:b/>
                <w:bCs/>
                <w:sz w:val="30"/>
                <w:szCs w:val="30"/>
                <w:cs/>
                <w:lang w:val="en-GB"/>
              </w:rPr>
            </w:pPr>
          </w:p>
        </w:tc>
      </w:tr>
      <w:tr w:rsidR="00571AFD" w:rsidRPr="00C5062F" w14:paraId="449CFA16" w14:textId="77777777" w:rsidTr="00571AFD">
        <w:trPr>
          <w:trHeight w:val="373"/>
        </w:trPr>
        <w:tc>
          <w:tcPr>
            <w:tcW w:w="1306" w:type="dxa"/>
            <w:shd w:val="clear" w:color="auto" w:fill="D9E2F3" w:themeFill="accent1" w:themeFillTint="33"/>
          </w:tcPr>
          <w:p w14:paraId="4E6DF71B" w14:textId="77777777" w:rsidR="00571AFD" w:rsidRPr="00C5062F" w:rsidRDefault="00571AFD">
            <w:pPr>
              <w:rPr>
                <w:rFonts w:ascii="EucrosiaUPC" w:hAnsi="EucrosiaUPC" w:cs="EucrosiaUPC"/>
                <w:sz w:val="30"/>
                <w:szCs w:val="30"/>
                <w:lang w:val="en-GB"/>
              </w:rPr>
            </w:pPr>
          </w:p>
        </w:tc>
        <w:tc>
          <w:tcPr>
            <w:tcW w:w="7200" w:type="dxa"/>
            <w:shd w:val="clear" w:color="auto" w:fill="D9E2F3" w:themeFill="accent1" w:themeFillTint="33"/>
          </w:tcPr>
          <w:p w14:paraId="6BADA092" w14:textId="77777777" w:rsidR="00571AFD" w:rsidRPr="00C5062F" w:rsidRDefault="00571AFD">
            <w:pPr>
              <w:jc w:val="thaiDistribute"/>
              <w:rPr>
                <w:rFonts w:ascii="EucrosiaUPC" w:hAnsi="EucrosiaUPC" w:cs="EucrosiaUPC"/>
                <w:b/>
                <w:bCs/>
                <w:sz w:val="30"/>
                <w:szCs w:val="30"/>
                <w:cs/>
              </w:rPr>
            </w:pPr>
            <w:r w:rsidRPr="00C5062F">
              <w:rPr>
                <w:rFonts w:ascii="EucrosiaUPC" w:hAnsi="EucrosiaUPC" w:cs="EucrosiaUPC"/>
                <w:b/>
                <w:bCs/>
                <w:sz w:val="30"/>
                <w:szCs w:val="30"/>
                <w:cs/>
              </w:rPr>
              <w:t>การรับรู้รายการและการวัดมูลค่า</w:t>
            </w:r>
          </w:p>
        </w:tc>
        <w:tc>
          <w:tcPr>
            <w:tcW w:w="1124" w:type="dxa"/>
            <w:shd w:val="clear" w:color="auto" w:fill="D9E2F3" w:themeFill="accent1" w:themeFillTint="33"/>
          </w:tcPr>
          <w:p w14:paraId="7EF5F21A" w14:textId="77777777" w:rsidR="00571AFD" w:rsidRPr="00C5062F" w:rsidRDefault="00571AFD">
            <w:pPr>
              <w:jc w:val="center"/>
              <w:rPr>
                <w:rFonts w:ascii="EucrosiaUPC" w:hAnsi="EucrosiaUPC" w:cs="EucrosiaUPC"/>
                <w:b/>
                <w:bCs/>
                <w:sz w:val="30"/>
                <w:szCs w:val="30"/>
                <w:lang w:val="en-GB"/>
              </w:rPr>
            </w:pPr>
          </w:p>
        </w:tc>
        <w:tc>
          <w:tcPr>
            <w:tcW w:w="1170" w:type="dxa"/>
            <w:shd w:val="clear" w:color="auto" w:fill="D9E2F3" w:themeFill="accent1" w:themeFillTint="33"/>
          </w:tcPr>
          <w:p w14:paraId="3C55D365"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441FB29D" w14:textId="77777777" w:rsidR="00571AFD" w:rsidRPr="00C5062F" w:rsidRDefault="00571AFD">
            <w:pPr>
              <w:jc w:val="center"/>
              <w:rPr>
                <w:rFonts w:ascii="EucrosiaUPC" w:hAnsi="EucrosiaUPC" w:cs="EucrosiaUPC"/>
                <w:b/>
                <w:bCs/>
                <w:sz w:val="30"/>
                <w:szCs w:val="30"/>
                <w:cs/>
                <w:lang w:val="en-GB"/>
              </w:rPr>
            </w:pPr>
          </w:p>
        </w:tc>
        <w:tc>
          <w:tcPr>
            <w:tcW w:w="808" w:type="dxa"/>
            <w:shd w:val="clear" w:color="auto" w:fill="D9E2F3" w:themeFill="accent1" w:themeFillTint="33"/>
          </w:tcPr>
          <w:p w14:paraId="0F140DE0" w14:textId="77777777" w:rsidR="00571AFD" w:rsidRPr="00C5062F" w:rsidRDefault="00571AFD">
            <w:pPr>
              <w:jc w:val="center"/>
              <w:rPr>
                <w:rFonts w:ascii="EucrosiaUPC" w:hAnsi="EucrosiaUPC" w:cs="EucrosiaUPC"/>
                <w:b/>
                <w:bCs/>
                <w:sz w:val="30"/>
                <w:szCs w:val="30"/>
                <w:cs/>
                <w:lang w:val="en-GB"/>
              </w:rPr>
            </w:pPr>
          </w:p>
        </w:tc>
        <w:tc>
          <w:tcPr>
            <w:tcW w:w="1082" w:type="dxa"/>
            <w:shd w:val="clear" w:color="auto" w:fill="D9E2F3" w:themeFill="accent1" w:themeFillTint="33"/>
          </w:tcPr>
          <w:p w14:paraId="0F64FFE1" w14:textId="77777777" w:rsidR="00571AFD" w:rsidRPr="00C5062F" w:rsidRDefault="00571AFD">
            <w:pPr>
              <w:jc w:val="center"/>
              <w:rPr>
                <w:rFonts w:ascii="EucrosiaUPC" w:hAnsi="EucrosiaUPC" w:cs="EucrosiaUPC"/>
                <w:b/>
                <w:bCs/>
                <w:sz w:val="30"/>
                <w:szCs w:val="30"/>
                <w:cs/>
                <w:lang w:val="en-GB"/>
              </w:rPr>
            </w:pPr>
          </w:p>
        </w:tc>
        <w:tc>
          <w:tcPr>
            <w:tcW w:w="1440" w:type="dxa"/>
            <w:shd w:val="clear" w:color="auto" w:fill="D9E2F3" w:themeFill="accent1" w:themeFillTint="33"/>
          </w:tcPr>
          <w:p w14:paraId="30B90260" w14:textId="77777777" w:rsidR="00571AFD" w:rsidRPr="00C5062F" w:rsidRDefault="00571AFD" w:rsidP="006220F2">
            <w:pPr>
              <w:rPr>
                <w:rFonts w:ascii="EucrosiaUPC" w:hAnsi="EucrosiaUPC" w:cs="EucrosiaUPC"/>
                <w:b/>
                <w:bCs/>
                <w:sz w:val="30"/>
                <w:szCs w:val="30"/>
                <w:cs/>
                <w:lang w:val="en-GB"/>
              </w:rPr>
            </w:pPr>
          </w:p>
        </w:tc>
      </w:tr>
      <w:tr w:rsidR="00B6778B" w:rsidRPr="00C5062F" w14:paraId="30E2D62C" w14:textId="77777777" w:rsidTr="00571AFD">
        <w:trPr>
          <w:trHeight w:val="373"/>
        </w:trPr>
        <w:tc>
          <w:tcPr>
            <w:tcW w:w="1306" w:type="dxa"/>
          </w:tcPr>
          <w:p w14:paraId="5532F655"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6.18</w:t>
            </w:r>
          </w:p>
        </w:tc>
        <w:tc>
          <w:tcPr>
            <w:tcW w:w="7200" w:type="dxa"/>
            <w:shd w:val="clear" w:color="auto" w:fill="auto"/>
          </w:tcPr>
          <w:p w14:paraId="1F20FAA4" w14:textId="7777777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กิจการต้องประเมินการด้อยค่าของสินทรัพย์จากการสำรวจและการประเมินค่า เมื่อมีข้อเท็จจริงและสถานการณ์ที่ชี้ให้เห็นว่ามูลค่าตามบัญชีของสินทรัพย์จากการสำรวจและการประเมินค่าอาจสูงกว่ามูลค่าที่คาดว่าจะได้รับคืน เมื่อข้อเท็จจริงและสถานการณ์ที่ชี้ให้เห็นว่ามูลค่าตามบัญชีมีจำนวนสูงกว่ามูลค่าที่คาดว่าจะได้รับคืน กิจการต้องวัดมูลค่า แสดงรายการและเปิดเผยผลขาดทุนจากการด้อยค่าที่เกิดขึ้นตาม</w:t>
            </w:r>
            <w:r w:rsidRPr="00C5062F">
              <w:rPr>
                <w:rFonts w:ascii="EucrosiaUPC" w:hAnsi="EucrosiaUPC" w:cs="EucrosiaUPC"/>
                <w:sz w:val="30"/>
                <w:szCs w:val="30"/>
              </w:rPr>
              <w:t xml:space="preserve"> TAS 36</w:t>
            </w:r>
            <w:r w:rsidRPr="00C5062F">
              <w:rPr>
                <w:rFonts w:ascii="EucrosiaUPC" w:hAnsi="EucrosiaUPC" w:cs="EucrosiaUPC"/>
                <w:sz w:val="30"/>
                <w:szCs w:val="30"/>
                <w:cs/>
              </w:rPr>
              <w:t xml:space="preserve"> ยกเว้นตามที่กำหนดไว้ใน</w:t>
            </w:r>
            <w:r w:rsidRPr="00C5062F">
              <w:rPr>
                <w:rFonts w:ascii="EucrosiaUPC" w:hAnsi="EucrosiaUPC" w:cs="EucrosiaUPC"/>
                <w:sz w:val="30"/>
                <w:szCs w:val="30"/>
              </w:rPr>
              <w:t xml:space="preserve"> TFRS 6.21</w:t>
            </w:r>
          </w:p>
        </w:tc>
        <w:tc>
          <w:tcPr>
            <w:tcW w:w="1124" w:type="dxa"/>
            <w:shd w:val="clear" w:color="auto" w:fill="auto"/>
          </w:tcPr>
          <w:p w14:paraId="4F3C1E4C" w14:textId="77777777" w:rsidR="00B6778B" w:rsidRPr="00C5062F" w:rsidRDefault="00B6778B" w:rsidP="00B6778B">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506336B4" w14:textId="2296413C" w:rsidR="00B6778B" w:rsidRPr="00C5062F" w:rsidRDefault="00B6778B" w:rsidP="00B6778B">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5137758"/>
            <w14:checkbox>
              <w14:checked w14:val="0"/>
              <w14:checkedState w14:val="2612" w14:font="MS Gothic"/>
              <w14:uncheckedState w14:val="2610" w14:font="MS Gothic"/>
            </w14:checkbox>
          </w:sdtPr>
          <w:sdtContent>
            <w:tc>
              <w:tcPr>
                <w:tcW w:w="810" w:type="dxa"/>
                <w:shd w:val="clear" w:color="auto" w:fill="FFF2CC" w:themeFill="accent4" w:themeFillTint="33"/>
              </w:tcPr>
              <w:p w14:paraId="0B549712" w14:textId="7216739E"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0228100"/>
            <w14:checkbox>
              <w14:checked w14:val="0"/>
              <w14:checkedState w14:val="2612" w14:font="MS Gothic"/>
              <w14:uncheckedState w14:val="2610" w14:font="MS Gothic"/>
            </w14:checkbox>
          </w:sdtPr>
          <w:sdtContent>
            <w:tc>
              <w:tcPr>
                <w:tcW w:w="808" w:type="dxa"/>
                <w:shd w:val="clear" w:color="auto" w:fill="FFF2CC" w:themeFill="accent4" w:themeFillTint="33"/>
              </w:tcPr>
              <w:p w14:paraId="473448F5" w14:textId="625E5C19"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7331811"/>
            <w14:checkbox>
              <w14:checked w14:val="0"/>
              <w14:checkedState w14:val="2612" w14:font="MS Gothic"/>
              <w14:uncheckedState w14:val="2610" w14:font="MS Gothic"/>
            </w14:checkbox>
          </w:sdtPr>
          <w:sdtContent>
            <w:tc>
              <w:tcPr>
                <w:tcW w:w="1082" w:type="dxa"/>
                <w:shd w:val="clear" w:color="auto" w:fill="FFF2CC" w:themeFill="accent4" w:themeFillTint="33"/>
              </w:tcPr>
              <w:p w14:paraId="3BDFBA6B" w14:textId="590013E8"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6825941"/>
            <w:placeholder>
              <w:docPart w:val="6B46A1EF73E049928278D5B7A123F6E1"/>
            </w:placeholder>
            <w:showingPlcHdr/>
          </w:sdtPr>
          <w:sdtContent>
            <w:tc>
              <w:tcPr>
                <w:tcW w:w="1440" w:type="dxa"/>
                <w:shd w:val="clear" w:color="auto" w:fill="FFF2CC" w:themeFill="accent4" w:themeFillTint="33"/>
              </w:tcPr>
              <w:p w14:paraId="10FF656E" w14:textId="63AEF16D" w:rsidR="00B6778B"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571AFD" w:rsidRPr="00C5062F" w14:paraId="07448034" w14:textId="77777777" w:rsidTr="00571AFD">
        <w:trPr>
          <w:trHeight w:val="373"/>
        </w:trPr>
        <w:tc>
          <w:tcPr>
            <w:tcW w:w="1306" w:type="dxa"/>
            <w:shd w:val="clear" w:color="auto" w:fill="D9E2F3" w:themeFill="accent1" w:themeFillTint="33"/>
          </w:tcPr>
          <w:p w14:paraId="38BDEE51" w14:textId="77777777" w:rsidR="00571AFD" w:rsidRPr="00C5062F" w:rsidRDefault="00571AFD">
            <w:pPr>
              <w:rPr>
                <w:rFonts w:ascii="EucrosiaUPC" w:hAnsi="EucrosiaUPC" w:cs="EucrosiaUPC"/>
                <w:sz w:val="30"/>
                <w:szCs w:val="30"/>
                <w:lang w:val="en-GB"/>
              </w:rPr>
            </w:pPr>
          </w:p>
        </w:tc>
        <w:tc>
          <w:tcPr>
            <w:tcW w:w="7200" w:type="dxa"/>
            <w:shd w:val="clear" w:color="auto" w:fill="D9E2F3" w:themeFill="accent1" w:themeFillTint="33"/>
          </w:tcPr>
          <w:p w14:paraId="696C6567" w14:textId="4CEBB770" w:rsidR="00571AFD" w:rsidRPr="00C5062F" w:rsidRDefault="00571AFD">
            <w:pPr>
              <w:jc w:val="thaiDistribute"/>
              <w:rPr>
                <w:rFonts w:ascii="EucrosiaUPC" w:hAnsi="EucrosiaUPC" w:cs="EucrosiaUPC"/>
                <w:b/>
                <w:bCs/>
                <w:sz w:val="30"/>
                <w:szCs w:val="30"/>
                <w:cs/>
              </w:rPr>
            </w:pPr>
            <w:r w:rsidRPr="00C5062F">
              <w:rPr>
                <w:rFonts w:ascii="EucrosiaUPC" w:hAnsi="EucrosiaUPC" w:cs="EucrosiaUPC"/>
                <w:b/>
                <w:bCs/>
                <w:sz w:val="30"/>
                <w:szCs w:val="30"/>
                <w:cs/>
              </w:rPr>
              <w:t>การเปิดเผยข้อมูล</w:t>
            </w:r>
          </w:p>
        </w:tc>
        <w:tc>
          <w:tcPr>
            <w:tcW w:w="1124" w:type="dxa"/>
            <w:shd w:val="clear" w:color="auto" w:fill="D9E2F3" w:themeFill="accent1" w:themeFillTint="33"/>
          </w:tcPr>
          <w:p w14:paraId="7E7B014C" w14:textId="77777777" w:rsidR="00571AFD" w:rsidRPr="00C5062F" w:rsidRDefault="00571AFD">
            <w:pPr>
              <w:jc w:val="center"/>
              <w:rPr>
                <w:rFonts w:ascii="EucrosiaUPC" w:hAnsi="EucrosiaUPC" w:cs="EucrosiaUPC"/>
                <w:sz w:val="30"/>
                <w:szCs w:val="30"/>
                <w:lang w:val="en-GB"/>
              </w:rPr>
            </w:pPr>
          </w:p>
        </w:tc>
        <w:tc>
          <w:tcPr>
            <w:tcW w:w="1170" w:type="dxa"/>
            <w:shd w:val="clear" w:color="auto" w:fill="D9E2F3" w:themeFill="accent1" w:themeFillTint="33"/>
          </w:tcPr>
          <w:p w14:paraId="4FEDBB7E" w14:textId="77777777" w:rsidR="00571AFD" w:rsidRPr="00C5062F" w:rsidRDefault="00571AFD">
            <w:pPr>
              <w:jc w:val="center"/>
              <w:rPr>
                <w:rFonts w:ascii="EucrosiaUPC" w:hAnsi="EucrosiaUPC" w:cs="EucrosiaUPC"/>
                <w:b/>
                <w:bCs/>
                <w:sz w:val="30"/>
                <w:szCs w:val="30"/>
                <w:cs/>
                <w:lang w:val="en-GB"/>
              </w:rPr>
            </w:pPr>
          </w:p>
        </w:tc>
        <w:tc>
          <w:tcPr>
            <w:tcW w:w="810" w:type="dxa"/>
            <w:shd w:val="clear" w:color="auto" w:fill="D9E2F3" w:themeFill="accent1" w:themeFillTint="33"/>
          </w:tcPr>
          <w:p w14:paraId="748321F2" w14:textId="77777777" w:rsidR="00571AFD" w:rsidRPr="00C5062F" w:rsidRDefault="00571AFD">
            <w:pPr>
              <w:jc w:val="center"/>
              <w:rPr>
                <w:rFonts w:ascii="EucrosiaUPC" w:hAnsi="EucrosiaUPC" w:cs="EucrosiaUPC"/>
                <w:b/>
                <w:bCs/>
                <w:sz w:val="30"/>
                <w:szCs w:val="30"/>
                <w:cs/>
                <w:lang w:val="en-GB"/>
              </w:rPr>
            </w:pPr>
          </w:p>
        </w:tc>
        <w:tc>
          <w:tcPr>
            <w:tcW w:w="808" w:type="dxa"/>
            <w:shd w:val="clear" w:color="auto" w:fill="D9E2F3" w:themeFill="accent1" w:themeFillTint="33"/>
          </w:tcPr>
          <w:p w14:paraId="65BA416A" w14:textId="77777777" w:rsidR="00571AFD" w:rsidRPr="00C5062F" w:rsidRDefault="00571AFD">
            <w:pPr>
              <w:jc w:val="center"/>
              <w:rPr>
                <w:rFonts w:ascii="EucrosiaUPC" w:hAnsi="EucrosiaUPC" w:cs="EucrosiaUPC"/>
                <w:b/>
                <w:bCs/>
                <w:sz w:val="30"/>
                <w:szCs w:val="30"/>
                <w:cs/>
                <w:lang w:val="en-GB"/>
              </w:rPr>
            </w:pPr>
          </w:p>
        </w:tc>
        <w:tc>
          <w:tcPr>
            <w:tcW w:w="1082" w:type="dxa"/>
            <w:shd w:val="clear" w:color="auto" w:fill="D9E2F3" w:themeFill="accent1" w:themeFillTint="33"/>
          </w:tcPr>
          <w:p w14:paraId="356C6D21" w14:textId="77777777" w:rsidR="00571AFD" w:rsidRPr="00C5062F" w:rsidRDefault="00571AFD">
            <w:pPr>
              <w:jc w:val="center"/>
              <w:rPr>
                <w:rFonts w:ascii="EucrosiaUPC" w:hAnsi="EucrosiaUPC" w:cs="EucrosiaUPC"/>
                <w:b/>
                <w:bCs/>
                <w:sz w:val="30"/>
                <w:szCs w:val="30"/>
                <w:cs/>
                <w:lang w:val="en-GB"/>
              </w:rPr>
            </w:pPr>
          </w:p>
        </w:tc>
        <w:tc>
          <w:tcPr>
            <w:tcW w:w="1440" w:type="dxa"/>
            <w:shd w:val="clear" w:color="auto" w:fill="D9E2F3" w:themeFill="accent1" w:themeFillTint="33"/>
          </w:tcPr>
          <w:p w14:paraId="1BA35ADD" w14:textId="77777777" w:rsidR="00571AFD" w:rsidRPr="00C5062F" w:rsidRDefault="00571AFD">
            <w:pPr>
              <w:jc w:val="center"/>
              <w:rPr>
                <w:rFonts w:ascii="EucrosiaUPC" w:hAnsi="EucrosiaUPC" w:cs="EucrosiaUPC"/>
                <w:b/>
                <w:bCs/>
                <w:sz w:val="30"/>
                <w:szCs w:val="30"/>
                <w:cs/>
                <w:lang w:val="en-GB"/>
              </w:rPr>
            </w:pPr>
          </w:p>
        </w:tc>
      </w:tr>
      <w:tr w:rsidR="000F551A" w:rsidRPr="00C5062F" w14:paraId="40DEE46C" w14:textId="77777777" w:rsidTr="00571AFD">
        <w:trPr>
          <w:trHeight w:val="373"/>
        </w:trPr>
        <w:tc>
          <w:tcPr>
            <w:tcW w:w="1306" w:type="dxa"/>
          </w:tcPr>
          <w:p w14:paraId="093F2C1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6.23</w:t>
            </w:r>
          </w:p>
        </w:tc>
        <w:tc>
          <w:tcPr>
            <w:tcW w:w="7200" w:type="dxa"/>
            <w:shd w:val="clear" w:color="auto" w:fill="auto"/>
          </w:tcPr>
          <w:p w14:paraId="578AC9CA"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ซึ่งระบุและอธิบายจำนวนเงินที่เกิดจากการสำรวจและการประเมินค่าแหล่งทรัพยากรแร่ที่ได้รับรู้ในงบการเงิน</w:t>
            </w:r>
          </w:p>
        </w:tc>
        <w:tc>
          <w:tcPr>
            <w:tcW w:w="1124" w:type="dxa"/>
            <w:shd w:val="clear" w:color="auto" w:fill="auto"/>
          </w:tcPr>
          <w:p w14:paraId="026C3203"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0BC75896" w14:textId="2FBEAA4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245575"/>
            <w14:checkbox>
              <w14:checked w14:val="0"/>
              <w14:checkedState w14:val="2612" w14:font="MS Gothic"/>
              <w14:uncheckedState w14:val="2610" w14:font="MS Gothic"/>
            </w14:checkbox>
          </w:sdtPr>
          <w:sdtContent>
            <w:tc>
              <w:tcPr>
                <w:tcW w:w="810" w:type="dxa"/>
                <w:shd w:val="clear" w:color="auto" w:fill="FFF2CC" w:themeFill="accent4" w:themeFillTint="33"/>
              </w:tcPr>
              <w:p w14:paraId="446B3504" w14:textId="757B0A1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3307803"/>
            <w14:checkbox>
              <w14:checked w14:val="0"/>
              <w14:checkedState w14:val="2612" w14:font="MS Gothic"/>
              <w14:uncheckedState w14:val="2610" w14:font="MS Gothic"/>
            </w14:checkbox>
          </w:sdtPr>
          <w:sdtContent>
            <w:tc>
              <w:tcPr>
                <w:tcW w:w="808" w:type="dxa"/>
                <w:shd w:val="clear" w:color="auto" w:fill="FFF2CC" w:themeFill="accent4" w:themeFillTint="33"/>
              </w:tcPr>
              <w:p w14:paraId="5FDDB87D" w14:textId="0C4035B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705321"/>
            <w14:checkbox>
              <w14:checked w14:val="0"/>
              <w14:checkedState w14:val="2612" w14:font="MS Gothic"/>
              <w14:uncheckedState w14:val="2610" w14:font="MS Gothic"/>
            </w14:checkbox>
          </w:sdtPr>
          <w:sdtContent>
            <w:tc>
              <w:tcPr>
                <w:tcW w:w="1082" w:type="dxa"/>
                <w:shd w:val="clear" w:color="auto" w:fill="FFF2CC" w:themeFill="accent4" w:themeFillTint="33"/>
              </w:tcPr>
              <w:p w14:paraId="57FB6BAD" w14:textId="165930B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9170892"/>
            <w:placeholder>
              <w:docPart w:val="CD9A8B34E32247759C99AF3D4CF18982"/>
            </w:placeholder>
            <w:showingPlcHdr/>
          </w:sdtPr>
          <w:sdtContent>
            <w:tc>
              <w:tcPr>
                <w:tcW w:w="1440" w:type="dxa"/>
                <w:shd w:val="clear" w:color="auto" w:fill="FFF2CC" w:themeFill="accent4" w:themeFillTint="33"/>
              </w:tcPr>
              <w:p w14:paraId="635EA4A3" w14:textId="6C676E7E"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385BE359" w14:textId="77777777" w:rsidTr="00571AFD">
        <w:trPr>
          <w:trHeight w:val="373"/>
        </w:trPr>
        <w:tc>
          <w:tcPr>
            <w:tcW w:w="1306" w:type="dxa"/>
          </w:tcPr>
          <w:p w14:paraId="41EDC99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6.24</w:t>
            </w:r>
          </w:p>
        </w:tc>
        <w:tc>
          <w:tcPr>
            <w:tcW w:w="7200" w:type="dxa"/>
            <w:shd w:val="clear" w:color="auto" w:fill="auto"/>
          </w:tcPr>
          <w:p w14:paraId="5A5B953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เพื่อให้เป็นไปตามข้อกำหนดใน</w:t>
            </w:r>
            <w:r w:rsidRPr="00C5062F">
              <w:rPr>
                <w:rFonts w:ascii="EucrosiaUPC" w:hAnsi="EucrosiaUPC" w:cs="EucrosiaUPC"/>
                <w:sz w:val="30"/>
                <w:szCs w:val="30"/>
              </w:rPr>
              <w:t xml:space="preserve"> TFRS 6.23 </w:t>
            </w:r>
            <w:r w:rsidRPr="00C5062F">
              <w:rPr>
                <w:rFonts w:ascii="EucrosiaUPC" w:hAnsi="EucrosiaUPC" w:cs="EucrosiaUPC"/>
                <w:sz w:val="30"/>
                <w:szCs w:val="30"/>
                <w:cs/>
              </w:rPr>
              <w:t>กิจการต้องเปิดเผยข้อมูลต่อไปนี้</w:t>
            </w:r>
          </w:p>
        </w:tc>
        <w:tc>
          <w:tcPr>
            <w:tcW w:w="1124" w:type="dxa"/>
            <w:shd w:val="clear" w:color="auto" w:fill="auto"/>
          </w:tcPr>
          <w:p w14:paraId="06779C39"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35B0F041" w14:textId="7777777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12792450"/>
            <w14:checkbox>
              <w14:checked w14:val="0"/>
              <w14:checkedState w14:val="2612" w14:font="MS Gothic"/>
              <w14:uncheckedState w14:val="2610" w14:font="MS Gothic"/>
            </w14:checkbox>
          </w:sdtPr>
          <w:sdtContent>
            <w:tc>
              <w:tcPr>
                <w:tcW w:w="810" w:type="dxa"/>
                <w:shd w:val="clear" w:color="auto" w:fill="FFF2CC" w:themeFill="accent4" w:themeFillTint="33"/>
              </w:tcPr>
              <w:p w14:paraId="22F99FEC" w14:textId="33A0C5E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0337589"/>
            <w14:checkbox>
              <w14:checked w14:val="0"/>
              <w14:checkedState w14:val="2612" w14:font="MS Gothic"/>
              <w14:uncheckedState w14:val="2610" w14:font="MS Gothic"/>
            </w14:checkbox>
          </w:sdtPr>
          <w:sdtContent>
            <w:tc>
              <w:tcPr>
                <w:tcW w:w="808" w:type="dxa"/>
                <w:shd w:val="clear" w:color="auto" w:fill="FFF2CC" w:themeFill="accent4" w:themeFillTint="33"/>
              </w:tcPr>
              <w:p w14:paraId="5D78E6F1" w14:textId="77B67CE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3161440"/>
            <w14:checkbox>
              <w14:checked w14:val="0"/>
              <w14:checkedState w14:val="2612" w14:font="MS Gothic"/>
              <w14:uncheckedState w14:val="2610" w14:font="MS Gothic"/>
            </w14:checkbox>
          </w:sdtPr>
          <w:sdtContent>
            <w:tc>
              <w:tcPr>
                <w:tcW w:w="1082" w:type="dxa"/>
                <w:shd w:val="clear" w:color="auto" w:fill="FFF2CC" w:themeFill="accent4" w:themeFillTint="33"/>
              </w:tcPr>
              <w:p w14:paraId="02408CF6" w14:textId="5EC4622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3450117"/>
            <w:placeholder>
              <w:docPart w:val="0AF00DF4C8634248A1666A2AD956161B"/>
            </w:placeholder>
            <w:showingPlcHdr/>
          </w:sdtPr>
          <w:sdtContent>
            <w:tc>
              <w:tcPr>
                <w:tcW w:w="1440" w:type="dxa"/>
                <w:shd w:val="clear" w:color="auto" w:fill="FFF2CC" w:themeFill="accent4" w:themeFillTint="33"/>
              </w:tcPr>
              <w:p w14:paraId="016C71F1" w14:textId="2FBC5420"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B5D1E66" w14:textId="77777777" w:rsidTr="00571AFD">
        <w:trPr>
          <w:trHeight w:val="373"/>
        </w:trPr>
        <w:tc>
          <w:tcPr>
            <w:tcW w:w="1306" w:type="dxa"/>
          </w:tcPr>
          <w:p w14:paraId="382DB20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6.24.1</w:t>
            </w:r>
          </w:p>
        </w:tc>
        <w:tc>
          <w:tcPr>
            <w:tcW w:w="7200" w:type="dxa"/>
            <w:shd w:val="clear" w:color="auto" w:fill="auto"/>
          </w:tcPr>
          <w:p w14:paraId="4C13A86F"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นโยบายการบัญชีสำหรับรายจ่ายในการสำรวจและการประเมินค่า รวมถึงการรับรู้รายการของสินทรัพย์จากการสำรวจและการประเมินค่า</w:t>
            </w:r>
          </w:p>
        </w:tc>
        <w:tc>
          <w:tcPr>
            <w:tcW w:w="1124" w:type="dxa"/>
            <w:shd w:val="clear" w:color="auto" w:fill="auto"/>
          </w:tcPr>
          <w:p w14:paraId="293187C3"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C320AB8" w14:textId="7777777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75852628"/>
            <w14:checkbox>
              <w14:checked w14:val="0"/>
              <w14:checkedState w14:val="2612" w14:font="MS Gothic"/>
              <w14:uncheckedState w14:val="2610" w14:font="MS Gothic"/>
            </w14:checkbox>
          </w:sdtPr>
          <w:sdtContent>
            <w:tc>
              <w:tcPr>
                <w:tcW w:w="810" w:type="dxa"/>
                <w:shd w:val="clear" w:color="auto" w:fill="FFF2CC" w:themeFill="accent4" w:themeFillTint="33"/>
              </w:tcPr>
              <w:p w14:paraId="5852AA3A" w14:textId="6D02CFF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1696078"/>
            <w14:checkbox>
              <w14:checked w14:val="0"/>
              <w14:checkedState w14:val="2612" w14:font="MS Gothic"/>
              <w14:uncheckedState w14:val="2610" w14:font="MS Gothic"/>
            </w14:checkbox>
          </w:sdtPr>
          <w:sdtContent>
            <w:tc>
              <w:tcPr>
                <w:tcW w:w="808" w:type="dxa"/>
                <w:shd w:val="clear" w:color="auto" w:fill="FFF2CC" w:themeFill="accent4" w:themeFillTint="33"/>
              </w:tcPr>
              <w:p w14:paraId="76595C91" w14:textId="73385D8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2563757"/>
            <w14:checkbox>
              <w14:checked w14:val="0"/>
              <w14:checkedState w14:val="2612" w14:font="MS Gothic"/>
              <w14:uncheckedState w14:val="2610" w14:font="MS Gothic"/>
            </w14:checkbox>
          </w:sdtPr>
          <w:sdtContent>
            <w:tc>
              <w:tcPr>
                <w:tcW w:w="1082" w:type="dxa"/>
                <w:shd w:val="clear" w:color="auto" w:fill="FFF2CC" w:themeFill="accent4" w:themeFillTint="33"/>
              </w:tcPr>
              <w:p w14:paraId="5D411D49" w14:textId="0362AD0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6349592"/>
            <w:placeholder>
              <w:docPart w:val="49033F7CFCEA4ACC807877C9911E7AF9"/>
            </w:placeholder>
            <w:showingPlcHdr/>
          </w:sdtPr>
          <w:sdtContent>
            <w:tc>
              <w:tcPr>
                <w:tcW w:w="1440" w:type="dxa"/>
                <w:shd w:val="clear" w:color="auto" w:fill="FFF2CC" w:themeFill="accent4" w:themeFillTint="33"/>
              </w:tcPr>
              <w:p w14:paraId="260D680A" w14:textId="44D4D405"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3C863C3B" w14:textId="77777777" w:rsidTr="00571AFD">
        <w:trPr>
          <w:trHeight w:val="373"/>
        </w:trPr>
        <w:tc>
          <w:tcPr>
            <w:tcW w:w="1306" w:type="dxa"/>
          </w:tcPr>
          <w:p w14:paraId="6E6415E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6.24.2</w:t>
            </w:r>
          </w:p>
        </w:tc>
        <w:tc>
          <w:tcPr>
            <w:tcW w:w="7200" w:type="dxa"/>
            <w:shd w:val="clear" w:color="auto" w:fill="auto"/>
          </w:tcPr>
          <w:p w14:paraId="10AA3470"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จำนวนเงินของสินทรัพย์ หนี้สิน รายได้และค่าใช้จ่าย กระแสเงินสดจากกิจกรรมดำเนินงานและกิจกรรมลงทุนที่เกิดจากการสำรวจและการประเมินค่าแหล่งทรัพยากรแร่</w:t>
            </w:r>
          </w:p>
        </w:tc>
        <w:tc>
          <w:tcPr>
            <w:tcW w:w="1124" w:type="dxa"/>
            <w:shd w:val="clear" w:color="auto" w:fill="auto"/>
          </w:tcPr>
          <w:p w14:paraId="6CAA7298"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1FB1D1D" w14:textId="0A01C51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376533"/>
            <w14:checkbox>
              <w14:checked w14:val="0"/>
              <w14:checkedState w14:val="2612" w14:font="MS Gothic"/>
              <w14:uncheckedState w14:val="2610" w14:font="MS Gothic"/>
            </w14:checkbox>
          </w:sdtPr>
          <w:sdtContent>
            <w:tc>
              <w:tcPr>
                <w:tcW w:w="810" w:type="dxa"/>
                <w:shd w:val="clear" w:color="auto" w:fill="FFF2CC" w:themeFill="accent4" w:themeFillTint="33"/>
              </w:tcPr>
              <w:p w14:paraId="7694FE4C" w14:textId="3C1B4C2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244173"/>
            <w14:checkbox>
              <w14:checked w14:val="0"/>
              <w14:checkedState w14:val="2612" w14:font="MS Gothic"/>
              <w14:uncheckedState w14:val="2610" w14:font="MS Gothic"/>
            </w14:checkbox>
          </w:sdtPr>
          <w:sdtContent>
            <w:tc>
              <w:tcPr>
                <w:tcW w:w="808" w:type="dxa"/>
                <w:shd w:val="clear" w:color="auto" w:fill="FFF2CC" w:themeFill="accent4" w:themeFillTint="33"/>
              </w:tcPr>
              <w:p w14:paraId="4CECABE9" w14:textId="4291713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0528176"/>
            <w14:checkbox>
              <w14:checked w14:val="0"/>
              <w14:checkedState w14:val="2612" w14:font="MS Gothic"/>
              <w14:uncheckedState w14:val="2610" w14:font="MS Gothic"/>
            </w14:checkbox>
          </w:sdtPr>
          <w:sdtContent>
            <w:tc>
              <w:tcPr>
                <w:tcW w:w="1082" w:type="dxa"/>
                <w:shd w:val="clear" w:color="auto" w:fill="FFF2CC" w:themeFill="accent4" w:themeFillTint="33"/>
              </w:tcPr>
              <w:p w14:paraId="2E8BDEB1" w14:textId="7ECCF02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6843909"/>
            <w:placeholder>
              <w:docPart w:val="1F819A787032414E86623C5542715209"/>
            </w:placeholder>
            <w:showingPlcHdr/>
          </w:sdtPr>
          <w:sdtContent>
            <w:tc>
              <w:tcPr>
                <w:tcW w:w="1440" w:type="dxa"/>
                <w:shd w:val="clear" w:color="auto" w:fill="FFF2CC" w:themeFill="accent4" w:themeFillTint="33"/>
              </w:tcPr>
              <w:p w14:paraId="46EAE5FF" w14:textId="062C907F"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E437D50" w14:textId="77777777" w:rsidTr="00571AFD">
        <w:trPr>
          <w:trHeight w:val="373"/>
        </w:trPr>
        <w:tc>
          <w:tcPr>
            <w:tcW w:w="1306" w:type="dxa"/>
          </w:tcPr>
          <w:p w14:paraId="04C1800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6.25</w:t>
            </w:r>
          </w:p>
        </w:tc>
        <w:tc>
          <w:tcPr>
            <w:tcW w:w="7200" w:type="dxa"/>
            <w:shd w:val="clear" w:color="auto" w:fill="auto"/>
          </w:tcPr>
          <w:p w14:paraId="0E5A135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กิจการต้องแยกสินทรัพย์จากการสำรวจและการประเมินค่าเป็นสินทรัพย์ประเภทหนึ่งต่างหาก และเปิดเผยข้อมูลตามข้อกำหนดใน</w:t>
            </w:r>
            <w:r w:rsidRPr="00C5062F">
              <w:rPr>
                <w:rFonts w:ascii="EucrosiaUPC" w:hAnsi="EucrosiaUPC" w:cs="EucrosiaUPC"/>
                <w:sz w:val="30"/>
                <w:szCs w:val="30"/>
              </w:rPr>
              <w:t xml:space="preserve"> TAS 16</w:t>
            </w:r>
            <w:r w:rsidRPr="00C5062F">
              <w:rPr>
                <w:rFonts w:ascii="EucrosiaUPC" w:hAnsi="EucrosiaUPC" w:cs="EucrosiaUPC"/>
                <w:sz w:val="30"/>
                <w:szCs w:val="30"/>
                <w:cs/>
              </w:rPr>
              <w:t xml:space="preserve"> หรือ</w:t>
            </w:r>
            <w:r w:rsidRPr="00C5062F">
              <w:rPr>
                <w:rFonts w:ascii="EucrosiaUPC" w:hAnsi="EucrosiaUPC" w:cs="EucrosiaUPC"/>
                <w:sz w:val="30"/>
                <w:szCs w:val="30"/>
              </w:rPr>
              <w:t xml:space="preserve"> TAS 38 </w:t>
            </w:r>
            <w:r w:rsidRPr="00C5062F">
              <w:rPr>
                <w:rFonts w:ascii="EucrosiaUPC" w:hAnsi="EucrosiaUPC" w:cs="EucrosiaUPC"/>
                <w:sz w:val="30"/>
                <w:szCs w:val="30"/>
                <w:cs/>
              </w:rPr>
              <w:t>ตามการจัดประเภทของสินทรัพย์</w:t>
            </w:r>
          </w:p>
        </w:tc>
        <w:tc>
          <w:tcPr>
            <w:tcW w:w="1124" w:type="dxa"/>
            <w:shd w:val="clear" w:color="auto" w:fill="auto"/>
          </w:tcPr>
          <w:p w14:paraId="30A3E4CA" w14:textId="77777777"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tc>
          <w:tcPr>
            <w:tcW w:w="1170" w:type="dxa"/>
            <w:shd w:val="clear" w:color="auto" w:fill="auto"/>
          </w:tcPr>
          <w:p w14:paraId="1A8CF579" w14:textId="00F2010F"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76906407"/>
            <w14:checkbox>
              <w14:checked w14:val="0"/>
              <w14:checkedState w14:val="2612" w14:font="MS Gothic"/>
              <w14:uncheckedState w14:val="2610" w14:font="MS Gothic"/>
            </w14:checkbox>
          </w:sdtPr>
          <w:sdtContent>
            <w:tc>
              <w:tcPr>
                <w:tcW w:w="810" w:type="dxa"/>
                <w:shd w:val="clear" w:color="auto" w:fill="FFF2CC" w:themeFill="accent4" w:themeFillTint="33"/>
              </w:tcPr>
              <w:p w14:paraId="3ED80259" w14:textId="5AF6673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2333837"/>
            <w14:checkbox>
              <w14:checked w14:val="0"/>
              <w14:checkedState w14:val="2612" w14:font="MS Gothic"/>
              <w14:uncheckedState w14:val="2610" w14:font="MS Gothic"/>
            </w14:checkbox>
          </w:sdtPr>
          <w:sdtContent>
            <w:tc>
              <w:tcPr>
                <w:tcW w:w="808" w:type="dxa"/>
                <w:shd w:val="clear" w:color="auto" w:fill="FFF2CC" w:themeFill="accent4" w:themeFillTint="33"/>
              </w:tcPr>
              <w:p w14:paraId="7FDEE9CB" w14:textId="6DE1008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5501848"/>
            <w14:checkbox>
              <w14:checked w14:val="0"/>
              <w14:checkedState w14:val="2612" w14:font="MS Gothic"/>
              <w14:uncheckedState w14:val="2610" w14:font="MS Gothic"/>
            </w14:checkbox>
          </w:sdtPr>
          <w:sdtContent>
            <w:tc>
              <w:tcPr>
                <w:tcW w:w="1082" w:type="dxa"/>
                <w:shd w:val="clear" w:color="auto" w:fill="FFF2CC" w:themeFill="accent4" w:themeFillTint="33"/>
              </w:tcPr>
              <w:p w14:paraId="25BC0C4E" w14:textId="1D91C4B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9787680"/>
            <w:placeholder>
              <w:docPart w:val="67AC3D52FFC1422B8B6BC0A81C8747E4"/>
            </w:placeholder>
            <w:showingPlcHdr/>
          </w:sdtPr>
          <w:sdtContent>
            <w:tc>
              <w:tcPr>
                <w:tcW w:w="1440" w:type="dxa"/>
                <w:shd w:val="clear" w:color="auto" w:fill="FFF2CC" w:themeFill="accent4" w:themeFillTint="33"/>
              </w:tcPr>
              <w:p w14:paraId="3A30D40B" w14:textId="59B0EDCA"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bl>
    <w:p w14:paraId="0A0FD1EE" w14:textId="77777777" w:rsidR="008C75BB" w:rsidRPr="00C5062F" w:rsidRDefault="008C75BB" w:rsidP="009105DD">
      <w:pPr>
        <w:spacing w:after="120" w:line="240" w:lineRule="auto"/>
        <w:rPr>
          <w:rFonts w:ascii="EucrosiaUPC" w:hAnsi="EucrosiaUPC" w:cs="EucrosiaUPC"/>
          <w:b/>
          <w:bCs/>
          <w:sz w:val="36"/>
          <w:szCs w:val="36"/>
          <w:cs/>
        </w:rPr>
      </w:pPr>
    </w:p>
    <w:p w14:paraId="2B17F892" w14:textId="77777777" w:rsidR="008C75BB" w:rsidRPr="00C5062F" w:rsidRDefault="008C75BB">
      <w:pPr>
        <w:rPr>
          <w:rFonts w:ascii="EucrosiaUPC" w:hAnsi="EucrosiaUPC" w:cs="EucrosiaUPC"/>
          <w:b/>
          <w:bCs/>
          <w:sz w:val="36"/>
          <w:szCs w:val="36"/>
          <w:cs/>
        </w:rPr>
      </w:pPr>
      <w:r w:rsidRPr="00C5062F">
        <w:rPr>
          <w:rFonts w:ascii="EucrosiaUPC" w:hAnsi="EucrosiaUPC" w:cs="EucrosiaUPC"/>
          <w:b/>
          <w:bCs/>
          <w:sz w:val="36"/>
          <w:szCs w:val="36"/>
          <w:cs/>
        </w:rPr>
        <w:br w:type="page"/>
      </w:r>
    </w:p>
    <w:p w14:paraId="1B0375F6" w14:textId="1BF542FF" w:rsidR="00180625" w:rsidRPr="00C5062F" w:rsidRDefault="004726FB" w:rsidP="00373188">
      <w:pPr>
        <w:pStyle w:val="Heading1"/>
        <w:spacing w:before="120" w:after="360" w:line="240" w:lineRule="auto"/>
        <w:ind w:left="-907" w:right="-806"/>
        <w:rPr>
          <w:rFonts w:ascii="EucrosiaUPC" w:hAnsi="EucrosiaUPC" w:cs="EucrosiaUPC"/>
          <w:b/>
          <w:bCs/>
          <w:color w:val="0000FF"/>
          <w:sz w:val="36"/>
          <w:szCs w:val="36"/>
        </w:rPr>
      </w:pPr>
      <w:bookmarkStart w:id="38" w:name="_Toc126052767"/>
      <w:r w:rsidRPr="00C5062F">
        <w:rPr>
          <w:rFonts w:ascii="EucrosiaUPC" w:hAnsi="EucrosiaUPC" w:cs="EucrosiaUPC"/>
          <w:b/>
          <w:bCs/>
          <w:color w:val="0000FF"/>
          <w:sz w:val="36"/>
          <w:szCs w:val="36"/>
          <w:cs/>
        </w:rPr>
        <w:lastRenderedPageBreak/>
        <w:t>มาตรฐานการรายงานทางการเงิน</w:t>
      </w:r>
      <w:r w:rsidRPr="00C5062F">
        <w:rPr>
          <w:rFonts w:ascii="EucrosiaUPC" w:hAnsi="EucrosiaUPC" w:cs="EucrosiaUPC"/>
          <w:b/>
          <w:bCs/>
          <w:color w:val="0000FF"/>
          <w:sz w:val="36"/>
          <w:szCs w:val="36"/>
        </w:rPr>
        <w:t xml:space="preserve"> </w:t>
      </w:r>
      <w:r w:rsidR="00180625" w:rsidRPr="00C5062F">
        <w:rPr>
          <w:rFonts w:ascii="EucrosiaUPC" w:hAnsi="EucrosiaUPC" w:cs="EucrosiaUPC"/>
          <w:b/>
          <w:bCs/>
          <w:color w:val="0000FF"/>
          <w:sz w:val="36"/>
          <w:szCs w:val="36"/>
          <w:cs/>
        </w:rPr>
        <w:t xml:space="preserve">ฉบับที่ </w:t>
      </w:r>
      <w:r w:rsidR="009E2B25" w:rsidRPr="00C5062F">
        <w:rPr>
          <w:rFonts w:ascii="EucrosiaUPC" w:hAnsi="EucrosiaUPC" w:cs="EucrosiaUPC"/>
          <w:b/>
          <w:bCs/>
          <w:color w:val="0000FF"/>
          <w:sz w:val="36"/>
          <w:szCs w:val="36"/>
        </w:rPr>
        <w:t>7</w:t>
      </w:r>
      <w:r w:rsidR="00180625" w:rsidRPr="00C5062F">
        <w:rPr>
          <w:rFonts w:ascii="EucrosiaUPC" w:hAnsi="EucrosiaUPC" w:cs="EucrosiaUPC"/>
          <w:b/>
          <w:bCs/>
          <w:color w:val="0000FF"/>
          <w:sz w:val="36"/>
          <w:szCs w:val="36"/>
          <w:cs/>
        </w:rPr>
        <w:t xml:space="preserve"> เรื่อง </w:t>
      </w:r>
      <w:r w:rsidR="009E2B25" w:rsidRPr="00C5062F">
        <w:rPr>
          <w:rFonts w:ascii="EucrosiaUPC" w:hAnsi="EucrosiaUPC" w:cs="EucrosiaUPC"/>
          <w:b/>
          <w:bCs/>
          <w:i/>
          <w:iCs/>
          <w:color w:val="0000FF"/>
          <w:sz w:val="36"/>
          <w:szCs w:val="36"/>
          <w:cs/>
        </w:rPr>
        <w:t>การเปิดเผยข้อมูลเครื่องมือทางการเงิน</w:t>
      </w:r>
      <w:bookmarkEnd w:id="38"/>
    </w:p>
    <w:tbl>
      <w:tblPr>
        <w:tblStyle w:val="TableGrid"/>
        <w:tblW w:w="14850" w:type="dxa"/>
        <w:tblInd w:w="-905" w:type="dxa"/>
        <w:tblLayout w:type="fixed"/>
        <w:tblLook w:val="04A0" w:firstRow="1" w:lastRow="0" w:firstColumn="1" w:lastColumn="0" w:noHBand="0" w:noVBand="1"/>
      </w:tblPr>
      <w:tblGrid>
        <w:gridCol w:w="1302"/>
        <w:gridCol w:w="7171"/>
        <w:gridCol w:w="1124"/>
        <w:gridCol w:w="1113"/>
        <w:gridCol w:w="810"/>
        <w:gridCol w:w="810"/>
        <w:gridCol w:w="1080"/>
        <w:gridCol w:w="1440"/>
      </w:tblGrid>
      <w:tr w:rsidR="00C95993" w:rsidRPr="00C5062F" w14:paraId="27BD1E93" w14:textId="4F15743B" w:rsidTr="00252758">
        <w:trPr>
          <w:tblHeader/>
        </w:trPr>
        <w:tc>
          <w:tcPr>
            <w:tcW w:w="1302" w:type="dxa"/>
            <w:vMerge w:val="restart"/>
            <w:shd w:val="clear" w:color="auto" w:fill="D9D9D9" w:themeFill="background1" w:themeFillShade="D9"/>
          </w:tcPr>
          <w:p w14:paraId="338FDC80" w14:textId="03E5F77A" w:rsidR="00C95993" w:rsidRPr="00C5062F" w:rsidRDefault="00C95993">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171" w:type="dxa"/>
            <w:vMerge w:val="restart"/>
            <w:shd w:val="clear" w:color="auto" w:fill="D9D9D9" w:themeFill="background1" w:themeFillShade="D9"/>
          </w:tcPr>
          <w:p w14:paraId="310AF64A" w14:textId="73FEC330" w:rsidR="00C95993" w:rsidRPr="00C5062F" w:rsidRDefault="00C95993">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37" w:type="dxa"/>
            <w:gridSpan w:val="2"/>
            <w:shd w:val="clear" w:color="auto" w:fill="D9D9D9" w:themeFill="background1" w:themeFillShade="D9"/>
          </w:tcPr>
          <w:p w14:paraId="2F148B33" w14:textId="28775A4F" w:rsidR="00C95993" w:rsidRPr="00C5062F" w:rsidRDefault="00C95993">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11AE39D3" w14:textId="4DDE0836" w:rsidR="00C95993" w:rsidRPr="00C5062F" w:rsidRDefault="00C95993">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40" w:type="dxa"/>
            <w:vMerge w:val="restart"/>
            <w:shd w:val="clear" w:color="auto" w:fill="FFD966" w:themeFill="accent4" w:themeFillTint="99"/>
          </w:tcPr>
          <w:p w14:paraId="0518E5D6" w14:textId="50B31DBE" w:rsidR="00C95993" w:rsidRPr="00C5062F" w:rsidRDefault="00C95993">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C95993" w:rsidRPr="00C5062F" w14:paraId="78C62DE1" w14:textId="2735F386" w:rsidTr="00252758">
        <w:trPr>
          <w:trHeight w:val="399"/>
        </w:trPr>
        <w:tc>
          <w:tcPr>
            <w:tcW w:w="1302" w:type="dxa"/>
            <w:vMerge/>
          </w:tcPr>
          <w:p w14:paraId="1D4AAA52" w14:textId="77777777" w:rsidR="00C95993" w:rsidRPr="00C5062F" w:rsidRDefault="00C95993">
            <w:pPr>
              <w:rPr>
                <w:rFonts w:ascii="EucrosiaUPC" w:hAnsi="EucrosiaUPC" w:cs="EucrosiaUPC"/>
                <w:b/>
                <w:bCs/>
                <w:sz w:val="30"/>
                <w:szCs w:val="30"/>
                <w:lang w:val="en-GB"/>
              </w:rPr>
            </w:pPr>
          </w:p>
        </w:tc>
        <w:tc>
          <w:tcPr>
            <w:tcW w:w="7171" w:type="dxa"/>
            <w:vMerge/>
          </w:tcPr>
          <w:p w14:paraId="5474D91D" w14:textId="77777777" w:rsidR="00C95993" w:rsidRPr="00C5062F" w:rsidRDefault="00C95993">
            <w:pPr>
              <w:rPr>
                <w:rFonts w:ascii="EucrosiaUPC" w:hAnsi="EucrosiaUPC" w:cs="EucrosiaUPC"/>
                <w:b/>
                <w:bCs/>
                <w:sz w:val="30"/>
                <w:szCs w:val="30"/>
                <w:lang w:val="en-GB"/>
              </w:rPr>
            </w:pPr>
          </w:p>
        </w:tc>
        <w:tc>
          <w:tcPr>
            <w:tcW w:w="1124" w:type="dxa"/>
            <w:vMerge w:val="restart"/>
            <w:shd w:val="clear" w:color="auto" w:fill="D9D9D9" w:themeFill="background1" w:themeFillShade="D9"/>
          </w:tcPr>
          <w:p w14:paraId="2647A9A8" w14:textId="09330A4E" w:rsidR="00C95993" w:rsidRPr="00C5062F" w:rsidRDefault="00C95993">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13" w:type="dxa"/>
            <w:vMerge w:val="restart"/>
            <w:shd w:val="clear" w:color="auto" w:fill="D9D9D9" w:themeFill="background1" w:themeFillShade="D9"/>
          </w:tcPr>
          <w:p w14:paraId="7865AC2B" w14:textId="03507EF6" w:rsidR="00C95993" w:rsidRPr="00C5062F" w:rsidRDefault="00C95993" w:rsidP="00A67B16">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06DEBBD3" w14:textId="102401F2" w:rsidR="00C95993" w:rsidRPr="00C5062F" w:rsidRDefault="00C95993">
            <w:pPr>
              <w:jc w:val="center"/>
              <w:rPr>
                <w:rFonts w:ascii="EucrosiaUPC" w:hAnsi="EucrosiaUPC" w:cs="EucrosiaUPC"/>
                <w:b/>
                <w:bCs/>
                <w:sz w:val="30"/>
                <w:szCs w:val="30"/>
                <w:cs/>
                <w:lang w:val="en-GB"/>
              </w:rPr>
            </w:pPr>
          </w:p>
        </w:tc>
        <w:tc>
          <w:tcPr>
            <w:tcW w:w="1440" w:type="dxa"/>
            <w:vMerge/>
            <w:shd w:val="clear" w:color="auto" w:fill="FFD966" w:themeFill="accent4" w:themeFillTint="99"/>
          </w:tcPr>
          <w:p w14:paraId="5BCC18AC" w14:textId="51B2E47C" w:rsidR="00C95993" w:rsidRPr="00C5062F" w:rsidRDefault="00C95993">
            <w:pPr>
              <w:jc w:val="center"/>
              <w:rPr>
                <w:rFonts w:ascii="EucrosiaUPC" w:hAnsi="EucrosiaUPC" w:cs="EucrosiaUPC"/>
                <w:b/>
                <w:bCs/>
                <w:sz w:val="30"/>
                <w:szCs w:val="30"/>
                <w:cs/>
                <w:lang w:val="en-GB"/>
              </w:rPr>
            </w:pPr>
          </w:p>
        </w:tc>
      </w:tr>
      <w:tr w:rsidR="00C95993" w:rsidRPr="00C5062F" w14:paraId="1F9729F4" w14:textId="3FDB52C7" w:rsidTr="00252758">
        <w:trPr>
          <w:trHeight w:val="373"/>
        </w:trPr>
        <w:tc>
          <w:tcPr>
            <w:tcW w:w="1302" w:type="dxa"/>
            <w:vMerge/>
          </w:tcPr>
          <w:p w14:paraId="31CA249F" w14:textId="77777777" w:rsidR="00C95993" w:rsidRPr="00C5062F" w:rsidRDefault="00C95993" w:rsidP="0098434B">
            <w:pPr>
              <w:rPr>
                <w:rFonts w:ascii="EucrosiaUPC" w:hAnsi="EucrosiaUPC" w:cs="EucrosiaUPC"/>
                <w:b/>
                <w:bCs/>
                <w:sz w:val="30"/>
                <w:szCs w:val="30"/>
                <w:lang w:val="en-GB"/>
              </w:rPr>
            </w:pPr>
          </w:p>
        </w:tc>
        <w:tc>
          <w:tcPr>
            <w:tcW w:w="7171" w:type="dxa"/>
            <w:vMerge/>
          </w:tcPr>
          <w:p w14:paraId="32EBA761" w14:textId="77777777" w:rsidR="00C95993" w:rsidRPr="00C5062F" w:rsidRDefault="00C95993" w:rsidP="0098434B">
            <w:pPr>
              <w:rPr>
                <w:rFonts w:ascii="EucrosiaUPC" w:hAnsi="EucrosiaUPC" w:cs="EucrosiaUPC"/>
                <w:b/>
                <w:bCs/>
                <w:sz w:val="30"/>
                <w:szCs w:val="30"/>
                <w:lang w:val="en-GB"/>
              </w:rPr>
            </w:pPr>
          </w:p>
        </w:tc>
        <w:tc>
          <w:tcPr>
            <w:tcW w:w="1124" w:type="dxa"/>
            <w:vMerge/>
            <w:shd w:val="clear" w:color="auto" w:fill="D9D9D9" w:themeFill="background1" w:themeFillShade="D9"/>
          </w:tcPr>
          <w:p w14:paraId="0E7F7B0F" w14:textId="6D9ACA0B" w:rsidR="00C95993" w:rsidRPr="00C5062F" w:rsidRDefault="00C95993" w:rsidP="0098434B">
            <w:pPr>
              <w:jc w:val="center"/>
              <w:rPr>
                <w:rFonts w:ascii="EucrosiaUPC" w:hAnsi="EucrosiaUPC" w:cs="EucrosiaUPC"/>
                <w:b/>
                <w:bCs/>
                <w:sz w:val="30"/>
                <w:szCs w:val="30"/>
                <w:cs/>
                <w:lang w:val="en-GB"/>
              </w:rPr>
            </w:pPr>
          </w:p>
        </w:tc>
        <w:tc>
          <w:tcPr>
            <w:tcW w:w="1113" w:type="dxa"/>
            <w:vMerge/>
            <w:shd w:val="clear" w:color="auto" w:fill="D9D9D9" w:themeFill="background1" w:themeFillShade="D9"/>
          </w:tcPr>
          <w:p w14:paraId="11AB41B9" w14:textId="73F04D33" w:rsidR="00C95993" w:rsidRPr="00C5062F" w:rsidRDefault="00C95993"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4BA0ACA4" w14:textId="0AC0FA64" w:rsidR="00C95993" w:rsidRPr="00C5062F" w:rsidRDefault="00C95993"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6E0BE046" w14:textId="2852851A" w:rsidR="00C95993" w:rsidRPr="00C5062F" w:rsidRDefault="00C95993"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58A7CF52" w14:textId="00C907D2" w:rsidR="00C95993" w:rsidRPr="00C5062F" w:rsidRDefault="00C95993"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40" w:type="dxa"/>
            <w:vMerge/>
            <w:shd w:val="clear" w:color="auto" w:fill="FFD966" w:themeFill="accent4" w:themeFillTint="99"/>
          </w:tcPr>
          <w:p w14:paraId="5C038365" w14:textId="6F2CCDBA" w:rsidR="00C95993" w:rsidRPr="00C5062F" w:rsidRDefault="00C95993" w:rsidP="0098434B">
            <w:pPr>
              <w:jc w:val="center"/>
              <w:rPr>
                <w:rFonts w:ascii="EucrosiaUPC" w:hAnsi="EucrosiaUPC" w:cs="EucrosiaUPC"/>
                <w:b/>
                <w:bCs/>
                <w:sz w:val="30"/>
                <w:szCs w:val="30"/>
                <w:cs/>
                <w:lang w:val="en-GB"/>
              </w:rPr>
            </w:pPr>
          </w:p>
        </w:tc>
      </w:tr>
      <w:tr w:rsidR="00997EB0" w:rsidRPr="00C5062F" w14:paraId="10F9E44B" w14:textId="77777777" w:rsidTr="00C95993">
        <w:tc>
          <w:tcPr>
            <w:tcW w:w="1302" w:type="dxa"/>
            <w:shd w:val="clear" w:color="auto" w:fill="D9E2F3" w:themeFill="accent1" w:themeFillTint="33"/>
          </w:tcPr>
          <w:p w14:paraId="1DBC7894" w14:textId="77777777" w:rsidR="006B3C5E" w:rsidRPr="00C5062F" w:rsidRDefault="006B3C5E" w:rsidP="001E4241">
            <w:pPr>
              <w:rPr>
                <w:rFonts w:ascii="EucrosiaUPC" w:hAnsi="EucrosiaUPC" w:cs="EucrosiaUPC"/>
                <w:sz w:val="30"/>
                <w:szCs w:val="30"/>
                <w:lang w:val="en-GB"/>
              </w:rPr>
            </w:pPr>
          </w:p>
        </w:tc>
        <w:tc>
          <w:tcPr>
            <w:tcW w:w="7171" w:type="dxa"/>
            <w:shd w:val="clear" w:color="auto" w:fill="D9E2F3" w:themeFill="accent1" w:themeFillTint="33"/>
          </w:tcPr>
          <w:p w14:paraId="626A8993" w14:textId="73D76003" w:rsidR="006B3C5E" w:rsidRPr="00C5062F" w:rsidRDefault="006B3C5E" w:rsidP="000552EA">
            <w:pPr>
              <w:autoSpaceDE w:val="0"/>
              <w:autoSpaceDN w:val="0"/>
              <w:adjustRightInd w:val="0"/>
              <w:jc w:val="thaiDistribute"/>
              <w:rPr>
                <w:rFonts w:ascii="EucrosiaUPC" w:hAnsi="EucrosiaUPC" w:cs="EucrosiaUPC"/>
                <w:b/>
                <w:bCs/>
                <w:color w:val="000000" w:themeColor="text1"/>
                <w:sz w:val="30"/>
                <w:szCs w:val="30"/>
                <w:cs/>
              </w:rPr>
            </w:pPr>
            <w:r w:rsidRPr="00C5062F">
              <w:rPr>
                <w:rFonts w:ascii="EucrosiaUPC" w:hAnsi="EucrosiaUPC" w:cs="EucrosiaUPC"/>
                <w:b/>
                <w:bCs/>
                <w:color w:val="000000" w:themeColor="text1"/>
                <w:sz w:val="30"/>
                <w:szCs w:val="30"/>
                <w:cs/>
              </w:rPr>
              <w:t>ประเภทของเครื่องมือทางการเงินและระดับของการเปิดเผยข้อมูล</w:t>
            </w:r>
          </w:p>
        </w:tc>
        <w:tc>
          <w:tcPr>
            <w:tcW w:w="1124" w:type="dxa"/>
            <w:shd w:val="clear" w:color="auto" w:fill="D9E2F3" w:themeFill="accent1" w:themeFillTint="33"/>
          </w:tcPr>
          <w:p w14:paraId="2C2CB501" w14:textId="77777777" w:rsidR="006B3C5E" w:rsidRPr="00C5062F" w:rsidRDefault="006B3C5E" w:rsidP="001E4241">
            <w:pPr>
              <w:jc w:val="center"/>
              <w:rPr>
                <w:rFonts w:ascii="EucrosiaUPC" w:hAnsi="EucrosiaUPC" w:cs="EucrosiaUPC"/>
                <w:sz w:val="30"/>
                <w:szCs w:val="30"/>
                <w:lang w:val="en-GB"/>
              </w:rPr>
            </w:pPr>
          </w:p>
        </w:tc>
        <w:tc>
          <w:tcPr>
            <w:tcW w:w="1113" w:type="dxa"/>
            <w:shd w:val="clear" w:color="auto" w:fill="D9E2F3" w:themeFill="accent1" w:themeFillTint="33"/>
          </w:tcPr>
          <w:p w14:paraId="4A28B0B8" w14:textId="77777777" w:rsidR="006B3C5E" w:rsidRPr="00C5062F" w:rsidRDefault="006B3C5E" w:rsidP="001E4241">
            <w:pPr>
              <w:jc w:val="center"/>
              <w:rPr>
                <w:rFonts w:ascii="EucrosiaUPC" w:hAnsi="EucrosiaUPC" w:cs="EucrosiaUPC"/>
                <w:sz w:val="30"/>
                <w:szCs w:val="30"/>
                <w:lang w:val="en-GB"/>
              </w:rPr>
            </w:pPr>
          </w:p>
        </w:tc>
        <w:tc>
          <w:tcPr>
            <w:tcW w:w="810" w:type="dxa"/>
            <w:shd w:val="clear" w:color="auto" w:fill="D9E2F3" w:themeFill="accent1" w:themeFillTint="33"/>
          </w:tcPr>
          <w:p w14:paraId="0BC0A2C2" w14:textId="77777777" w:rsidR="006B3C5E" w:rsidRPr="00C5062F" w:rsidRDefault="006B3C5E" w:rsidP="001E4241">
            <w:pPr>
              <w:rPr>
                <w:rFonts w:ascii="EucrosiaUPC" w:hAnsi="EucrosiaUPC" w:cs="EucrosiaUPC"/>
                <w:sz w:val="30"/>
                <w:szCs w:val="30"/>
                <w:lang w:val="en-GB"/>
              </w:rPr>
            </w:pPr>
          </w:p>
        </w:tc>
        <w:tc>
          <w:tcPr>
            <w:tcW w:w="810" w:type="dxa"/>
            <w:shd w:val="clear" w:color="auto" w:fill="D9E2F3" w:themeFill="accent1" w:themeFillTint="33"/>
          </w:tcPr>
          <w:p w14:paraId="7830B501" w14:textId="77777777" w:rsidR="006B3C5E" w:rsidRPr="00C5062F" w:rsidRDefault="006B3C5E" w:rsidP="001E4241">
            <w:pPr>
              <w:rPr>
                <w:rFonts w:ascii="EucrosiaUPC" w:hAnsi="EucrosiaUPC" w:cs="EucrosiaUPC"/>
                <w:sz w:val="30"/>
                <w:szCs w:val="30"/>
                <w:lang w:val="en-GB"/>
              </w:rPr>
            </w:pPr>
          </w:p>
        </w:tc>
        <w:tc>
          <w:tcPr>
            <w:tcW w:w="1080" w:type="dxa"/>
            <w:shd w:val="clear" w:color="auto" w:fill="D9E2F3" w:themeFill="accent1" w:themeFillTint="33"/>
          </w:tcPr>
          <w:p w14:paraId="7F9CE0F8" w14:textId="77777777" w:rsidR="006B3C5E" w:rsidRPr="00C5062F" w:rsidRDefault="006B3C5E" w:rsidP="001E4241">
            <w:pPr>
              <w:rPr>
                <w:rFonts w:ascii="EucrosiaUPC" w:hAnsi="EucrosiaUPC" w:cs="EucrosiaUPC"/>
                <w:sz w:val="30"/>
                <w:szCs w:val="30"/>
                <w:lang w:val="en-GB"/>
              </w:rPr>
            </w:pPr>
          </w:p>
        </w:tc>
        <w:tc>
          <w:tcPr>
            <w:tcW w:w="1440" w:type="dxa"/>
            <w:shd w:val="clear" w:color="auto" w:fill="D9E2F3" w:themeFill="accent1" w:themeFillTint="33"/>
          </w:tcPr>
          <w:p w14:paraId="406F82CE" w14:textId="77777777" w:rsidR="006B3C5E" w:rsidRPr="00C5062F" w:rsidRDefault="006B3C5E" w:rsidP="001E4241">
            <w:pPr>
              <w:rPr>
                <w:rFonts w:ascii="EucrosiaUPC" w:hAnsi="EucrosiaUPC" w:cs="EucrosiaUPC"/>
                <w:sz w:val="30"/>
                <w:szCs w:val="30"/>
                <w:lang w:val="en-GB"/>
              </w:rPr>
            </w:pPr>
          </w:p>
        </w:tc>
      </w:tr>
      <w:tr w:rsidR="00B6778B" w:rsidRPr="00C5062F" w14:paraId="497EC61D" w14:textId="77777777" w:rsidTr="00C95993">
        <w:tc>
          <w:tcPr>
            <w:tcW w:w="1302" w:type="dxa"/>
          </w:tcPr>
          <w:p w14:paraId="4ED77A69" w14:textId="3DE55FB4"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7.6</w:t>
            </w:r>
          </w:p>
        </w:tc>
        <w:tc>
          <w:tcPr>
            <w:tcW w:w="7171" w:type="dxa"/>
          </w:tcPr>
          <w:p w14:paraId="3B7FE450" w14:textId="79545D5C"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ในกรณีที่</w:t>
            </w:r>
            <w:r w:rsidRPr="00C5062F">
              <w:rPr>
                <w:rFonts w:ascii="EucrosiaUPC" w:hAnsi="EucrosiaUPC" w:cs="EucrosiaUPC"/>
                <w:sz w:val="30"/>
                <w:szCs w:val="30"/>
              </w:rPr>
              <w:t xml:space="preserve"> TFRS 7</w:t>
            </w:r>
            <w:r w:rsidRPr="00C5062F">
              <w:rPr>
                <w:rFonts w:ascii="EucrosiaUPC" w:hAnsi="EucrosiaUPC" w:cs="EucrosiaUPC"/>
                <w:color w:val="000000" w:themeColor="text1"/>
                <w:sz w:val="30"/>
                <w:szCs w:val="30"/>
              </w:rPr>
              <w:t xml:space="preserve"> </w:t>
            </w:r>
            <w:r w:rsidRPr="00C5062F">
              <w:rPr>
                <w:rFonts w:ascii="EucrosiaUPC" w:hAnsi="EucrosiaUPC" w:cs="EucrosiaUPC"/>
                <w:color w:val="000000" w:themeColor="text1"/>
                <w:sz w:val="30"/>
                <w:szCs w:val="30"/>
                <w:cs/>
              </w:rPr>
              <w:t>กำหนดให้เปิดเผยข้อมูลตามประเภทของเครื่องมือทางการเงิน กิจการต้องจัดกลุ่มเครื่องมือทางการเงินเป็นประเภทต่างๆ ให้เหมาะสมกับลักษณะของข้อมูลที่เปิดเผย และคำนึงถึงลักษณะของเครื่องมือทางการเงินดังกล่าวด้วย กิจการต้องให้ข้อมูลที่เพียงพอ เพื่อให้สามารถกระทบยอดกับรายการรายบรรทัดที่แสดงรายการในงบแสดงฐานะการเงินได้</w:t>
            </w:r>
          </w:p>
        </w:tc>
        <w:tc>
          <w:tcPr>
            <w:tcW w:w="1124" w:type="dxa"/>
          </w:tcPr>
          <w:p w14:paraId="3466A68F" w14:textId="175277CD"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61107917" w14:textId="504AAE8D" w:rsidR="00B6778B" w:rsidRPr="00C5062F" w:rsidRDefault="00B6778B" w:rsidP="00B6778B">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1021394416"/>
            <w14:checkbox>
              <w14:checked w14:val="0"/>
              <w14:checkedState w14:val="2612" w14:font="MS Gothic"/>
              <w14:uncheckedState w14:val="2610" w14:font="MS Gothic"/>
            </w14:checkbox>
          </w:sdtPr>
          <w:sdtContent>
            <w:tc>
              <w:tcPr>
                <w:tcW w:w="810" w:type="dxa"/>
                <w:shd w:val="clear" w:color="auto" w:fill="FFF2CC" w:themeFill="accent4" w:themeFillTint="33"/>
              </w:tcPr>
              <w:p w14:paraId="02CDDE5B" w14:textId="4BCDEE3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0842351"/>
            <w14:checkbox>
              <w14:checked w14:val="0"/>
              <w14:checkedState w14:val="2612" w14:font="MS Gothic"/>
              <w14:uncheckedState w14:val="2610" w14:font="MS Gothic"/>
            </w14:checkbox>
          </w:sdtPr>
          <w:sdtContent>
            <w:tc>
              <w:tcPr>
                <w:tcW w:w="810" w:type="dxa"/>
                <w:shd w:val="clear" w:color="auto" w:fill="FFF2CC" w:themeFill="accent4" w:themeFillTint="33"/>
              </w:tcPr>
              <w:p w14:paraId="2ED7FAE3" w14:textId="3639C27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9966947"/>
            <w14:checkbox>
              <w14:checked w14:val="0"/>
              <w14:checkedState w14:val="2612" w14:font="MS Gothic"/>
              <w14:uncheckedState w14:val="2610" w14:font="MS Gothic"/>
            </w14:checkbox>
          </w:sdtPr>
          <w:sdtContent>
            <w:tc>
              <w:tcPr>
                <w:tcW w:w="1080" w:type="dxa"/>
                <w:shd w:val="clear" w:color="auto" w:fill="FFF2CC" w:themeFill="accent4" w:themeFillTint="33"/>
              </w:tcPr>
              <w:p w14:paraId="2EC0A84A" w14:textId="60E58E4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1618954"/>
            <w:placeholder>
              <w:docPart w:val="386655956B654A6C892ACEC49244E831"/>
            </w:placeholder>
            <w:showingPlcHdr/>
          </w:sdtPr>
          <w:sdtContent>
            <w:tc>
              <w:tcPr>
                <w:tcW w:w="1440" w:type="dxa"/>
                <w:shd w:val="clear" w:color="auto" w:fill="FFF2CC" w:themeFill="accent4" w:themeFillTint="33"/>
              </w:tcPr>
              <w:p w14:paraId="3004F6DA" w14:textId="3A15AC82"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DED3A7E" w14:textId="77777777" w:rsidTr="00C95993">
        <w:tc>
          <w:tcPr>
            <w:tcW w:w="1302" w:type="dxa"/>
            <w:shd w:val="clear" w:color="auto" w:fill="D9E2F3" w:themeFill="accent1" w:themeFillTint="33"/>
          </w:tcPr>
          <w:p w14:paraId="01A7A7E1" w14:textId="5995A767" w:rsidR="006B3C5E" w:rsidRPr="00C5062F" w:rsidRDefault="006B3C5E">
            <w:pPr>
              <w:rPr>
                <w:rFonts w:ascii="EucrosiaUPC" w:hAnsi="EucrosiaUPC" w:cs="EucrosiaUPC"/>
                <w:sz w:val="30"/>
                <w:szCs w:val="30"/>
                <w:lang w:val="en-GB"/>
              </w:rPr>
            </w:pPr>
          </w:p>
        </w:tc>
        <w:tc>
          <w:tcPr>
            <w:tcW w:w="7171" w:type="dxa"/>
            <w:shd w:val="clear" w:color="auto" w:fill="D9E2F3" w:themeFill="accent1" w:themeFillTint="33"/>
          </w:tcPr>
          <w:p w14:paraId="17E02700" w14:textId="6237DD92" w:rsidR="006B3C5E" w:rsidRPr="00C5062F" w:rsidRDefault="006B3C5E" w:rsidP="000552EA">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ความมีนัยสำคัญของเครื่องมือทางการเงินต่อฐานะการเงินและผลการดำเนินงาน</w:t>
            </w:r>
          </w:p>
        </w:tc>
        <w:tc>
          <w:tcPr>
            <w:tcW w:w="1124" w:type="dxa"/>
            <w:shd w:val="clear" w:color="auto" w:fill="D9E2F3" w:themeFill="accent1" w:themeFillTint="33"/>
          </w:tcPr>
          <w:p w14:paraId="0D44F0B0" w14:textId="41ADDD00" w:rsidR="006B3C5E" w:rsidRPr="00C5062F" w:rsidRDefault="006B3C5E">
            <w:pPr>
              <w:jc w:val="center"/>
              <w:rPr>
                <w:rFonts w:ascii="EucrosiaUPC" w:hAnsi="EucrosiaUPC" w:cs="EucrosiaUPC"/>
                <w:sz w:val="30"/>
                <w:szCs w:val="30"/>
                <w:lang w:val="en-GB"/>
              </w:rPr>
            </w:pPr>
          </w:p>
        </w:tc>
        <w:tc>
          <w:tcPr>
            <w:tcW w:w="1113" w:type="dxa"/>
            <w:shd w:val="clear" w:color="auto" w:fill="D9E2F3" w:themeFill="accent1" w:themeFillTint="33"/>
          </w:tcPr>
          <w:p w14:paraId="28D24C12" w14:textId="76554E68" w:rsidR="006B3C5E" w:rsidRPr="00C5062F" w:rsidRDefault="006B3C5E">
            <w:pPr>
              <w:jc w:val="center"/>
              <w:rPr>
                <w:rFonts w:ascii="EucrosiaUPC" w:hAnsi="EucrosiaUPC" w:cs="EucrosiaUPC"/>
                <w:sz w:val="30"/>
                <w:szCs w:val="30"/>
                <w:lang w:val="en-GB"/>
              </w:rPr>
            </w:pPr>
          </w:p>
        </w:tc>
        <w:tc>
          <w:tcPr>
            <w:tcW w:w="810" w:type="dxa"/>
            <w:shd w:val="clear" w:color="auto" w:fill="D9E2F3" w:themeFill="accent1" w:themeFillTint="33"/>
          </w:tcPr>
          <w:p w14:paraId="3D8B8379" w14:textId="77777777" w:rsidR="006B3C5E" w:rsidRPr="00C5062F" w:rsidRDefault="006B3C5E">
            <w:pPr>
              <w:rPr>
                <w:rFonts w:ascii="EucrosiaUPC" w:hAnsi="EucrosiaUPC" w:cs="EucrosiaUPC"/>
                <w:sz w:val="30"/>
                <w:szCs w:val="30"/>
                <w:lang w:val="en-GB"/>
              </w:rPr>
            </w:pPr>
          </w:p>
        </w:tc>
        <w:tc>
          <w:tcPr>
            <w:tcW w:w="810" w:type="dxa"/>
            <w:shd w:val="clear" w:color="auto" w:fill="D9E2F3" w:themeFill="accent1" w:themeFillTint="33"/>
          </w:tcPr>
          <w:p w14:paraId="2C3F8C17" w14:textId="77777777" w:rsidR="006B3C5E" w:rsidRPr="00C5062F" w:rsidRDefault="006B3C5E">
            <w:pPr>
              <w:rPr>
                <w:rFonts w:ascii="EucrosiaUPC" w:hAnsi="EucrosiaUPC" w:cs="EucrosiaUPC"/>
                <w:sz w:val="30"/>
                <w:szCs w:val="30"/>
                <w:lang w:val="en-GB"/>
              </w:rPr>
            </w:pPr>
          </w:p>
        </w:tc>
        <w:tc>
          <w:tcPr>
            <w:tcW w:w="1080" w:type="dxa"/>
            <w:shd w:val="clear" w:color="auto" w:fill="D9E2F3" w:themeFill="accent1" w:themeFillTint="33"/>
          </w:tcPr>
          <w:p w14:paraId="1CEE2952" w14:textId="77777777" w:rsidR="006B3C5E" w:rsidRPr="00C5062F" w:rsidRDefault="006B3C5E">
            <w:pPr>
              <w:rPr>
                <w:rFonts w:ascii="EucrosiaUPC" w:hAnsi="EucrosiaUPC" w:cs="EucrosiaUPC"/>
                <w:sz w:val="30"/>
                <w:szCs w:val="30"/>
                <w:lang w:val="en-GB"/>
              </w:rPr>
            </w:pPr>
          </w:p>
        </w:tc>
        <w:tc>
          <w:tcPr>
            <w:tcW w:w="1440" w:type="dxa"/>
            <w:shd w:val="clear" w:color="auto" w:fill="D9E2F3" w:themeFill="accent1" w:themeFillTint="33"/>
          </w:tcPr>
          <w:p w14:paraId="77B3F5E5" w14:textId="77777777" w:rsidR="006B3C5E" w:rsidRPr="00C5062F" w:rsidRDefault="006B3C5E">
            <w:pPr>
              <w:rPr>
                <w:rFonts w:ascii="EucrosiaUPC" w:hAnsi="EucrosiaUPC" w:cs="EucrosiaUPC"/>
                <w:sz w:val="30"/>
                <w:szCs w:val="30"/>
                <w:lang w:val="en-GB"/>
              </w:rPr>
            </w:pPr>
          </w:p>
        </w:tc>
      </w:tr>
      <w:tr w:rsidR="00B6778B" w:rsidRPr="00C5062F" w14:paraId="49EBA796" w14:textId="77777777" w:rsidTr="00C95993">
        <w:tc>
          <w:tcPr>
            <w:tcW w:w="1302" w:type="dxa"/>
          </w:tcPr>
          <w:p w14:paraId="1F8313DD" w14:textId="34C035FD"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7.7</w:t>
            </w:r>
          </w:p>
        </w:tc>
        <w:tc>
          <w:tcPr>
            <w:tcW w:w="7171" w:type="dxa"/>
          </w:tcPr>
          <w:p w14:paraId="029DCA26" w14:textId="296AD4CB" w:rsidR="00B6778B" w:rsidRPr="00C5062F" w:rsidRDefault="00B6778B" w:rsidP="00B6778B">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เพื่อให้ผู้ใช้งบการเงินสามารถประเมินความมีนัยสำคัญของเครื่องมือทางการเงินต่อฐานะการเงินและผลการดำเนินงาน</w:t>
            </w:r>
          </w:p>
        </w:tc>
        <w:tc>
          <w:tcPr>
            <w:tcW w:w="1124" w:type="dxa"/>
          </w:tcPr>
          <w:p w14:paraId="7A60C481" w14:textId="24A00779" w:rsidR="00B6778B" w:rsidRPr="00C5062F" w:rsidRDefault="00B6778B" w:rsidP="00B6778B">
            <w:pPr>
              <w:jc w:val="center"/>
              <w:rPr>
                <w:rFonts w:ascii="EucrosiaUPC" w:hAnsi="EucrosiaUPC" w:cs="EucrosiaUPC"/>
                <w:sz w:val="30"/>
                <w:szCs w:val="30"/>
                <w:lang w:val="en-GB"/>
              </w:rPr>
            </w:pPr>
          </w:p>
        </w:tc>
        <w:tc>
          <w:tcPr>
            <w:tcW w:w="1113" w:type="dxa"/>
          </w:tcPr>
          <w:p w14:paraId="6D5F8B9D" w14:textId="44B9248C"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04479374"/>
            <w14:checkbox>
              <w14:checked w14:val="0"/>
              <w14:checkedState w14:val="2612" w14:font="MS Gothic"/>
              <w14:uncheckedState w14:val="2610" w14:font="MS Gothic"/>
            </w14:checkbox>
          </w:sdtPr>
          <w:sdtContent>
            <w:tc>
              <w:tcPr>
                <w:tcW w:w="810" w:type="dxa"/>
                <w:shd w:val="clear" w:color="auto" w:fill="FFF2CC" w:themeFill="accent4" w:themeFillTint="33"/>
              </w:tcPr>
              <w:p w14:paraId="7F8440DF" w14:textId="213EC54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5024642"/>
            <w14:checkbox>
              <w14:checked w14:val="0"/>
              <w14:checkedState w14:val="2612" w14:font="MS Gothic"/>
              <w14:uncheckedState w14:val="2610" w14:font="MS Gothic"/>
            </w14:checkbox>
          </w:sdtPr>
          <w:sdtContent>
            <w:tc>
              <w:tcPr>
                <w:tcW w:w="810" w:type="dxa"/>
                <w:shd w:val="clear" w:color="auto" w:fill="FFF2CC" w:themeFill="accent4" w:themeFillTint="33"/>
              </w:tcPr>
              <w:p w14:paraId="0FB9B422" w14:textId="0022043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9217007"/>
            <w14:checkbox>
              <w14:checked w14:val="0"/>
              <w14:checkedState w14:val="2612" w14:font="MS Gothic"/>
              <w14:uncheckedState w14:val="2610" w14:font="MS Gothic"/>
            </w14:checkbox>
          </w:sdtPr>
          <w:sdtContent>
            <w:tc>
              <w:tcPr>
                <w:tcW w:w="1080" w:type="dxa"/>
                <w:shd w:val="clear" w:color="auto" w:fill="FFF2CC" w:themeFill="accent4" w:themeFillTint="33"/>
              </w:tcPr>
              <w:p w14:paraId="62403F69" w14:textId="34077A6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2462269"/>
            <w:placeholder>
              <w:docPart w:val="805E7A7156544655A73FD2EB33077027"/>
            </w:placeholder>
            <w:showingPlcHdr/>
          </w:sdtPr>
          <w:sdtContent>
            <w:tc>
              <w:tcPr>
                <w:tcW w:w="1440" w:type="dxa"/>
                <w:shd w:val="clear" w:color="auto" w:fill="FFF2CC" w:themeFill="accent4" w:themeFillTint="33"/>
              </w:tcPr>
              <w:p w14:paraId="55CD8EC9" w14:textId="021042C4"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55E3D12" w14:textId="77777777" w:rsidTr="00C95993">
        <w:tc>
          <w:tcPr>
            <w:tcW w:w="1302" w:type="dxa"/>
            <w:shd w:val="clear" w:color="auto" w:fill="D9E2F3" w:themeFill="accent1" w:themeFillTint="33"/>
          </w:tcPr>
          <w:p w14:paraId="7088F4EA" w14:textId="17F84F3A"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5D08D5E0" w14:textId="736637BC" w:rsidR="006B3C5E" w:rsidRPr="00C5062F" w:rsidRDefault="006B3C5E" w:rsidP="00571AFD">
            <w:pPr>
              <w:tabs>
                <w:tab w:val="left" w:pos="851"/>
                <w:tab w:val="left" w:pos="993"/>
              </w:tabs>
              <w:autoSpaceDE w:val="0"/>
              <w:autoSpaceDN w:val="0"/>
              <w:adjustRightInd w:val="0"/>
              <w:jc w:val="thaiDistribute"/>
              <w:rPr>
                <w:rFonts w:ascii="EucrosiaUPC" w:hAnsi="EucrosiaUPC" w:cs="EucrosiaUPC"/>
                <w:color w:val="000000" w:themeColor="text1"/>
                <w:sz w:val="30"/>
                <w:szCs w:val="30"/>
              </w:rPr>
            </w:pPr>
            <w:r w:rsidRPr="00C5062F">
              <w:rPr>
                <w:rFonts w:ascii="EucrosiaUPC" w:hAnsi="EucrosiaUPC" w:cs="EucrosiaUPC"/>
                <w:b/>
                <w:bCs/>
                <w:color w:val="000000" w:themeColor="text1"/>
                <w:sz w:val="30"/>
                <w:szCs w:val="30"/>
                <w:cs/>
              </w:rPr>
              <w:t>งบแสดงฐานะการเงิน</w:t>
            </w:r>
          </w:p>
          <w:p w14:paraId="5128A387" w14:textId="33750B1A" w:rsidR="006B3C5E" w:rsidRPr="00C5062F" w:rsidRDefault="006B3C5E" w:rsidP="00571AFD">
            <w:pPr>
              <w:tabs>
                <w:tab w:val="left" w:pos="851"/>
              </w:tabs>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ประเภทของสินทรัพย์ทางการเงินและหนี้สินทางการเงิน</w:t>
            </w:r>
          </w:p>
        </w:tc>
        <w:tc>
          <w:tcPr>
            <w:tcW w:w="1124" w:type="dxa"/>
            <w:shd w:val="clear" w:color="auto" w:fill="D9E2F3" w:themeFill="accent1" w:themeFillTint="33"/>
          </w:tcPr>
          <w:p w14:paraId="1F1648E3" w14:textId="2C6869D6"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34F6F3F3" w14:textId="2A4B78DC"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7C3EBEE6"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0E2E8973"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2A5BC497"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1D919718" w14:textId="77777777" w:rsidR="006B3C5E" w:rsidRPr="00C5062F" w:rsidRDefault="006B3C5E" w:rsidP="00571AFD">
            <w:pPr>
              <w:rPr>
                <w:rFonts w:ascii="EucrosiaUPC" w:hAnsi="EucrosiaUPC" w:cs="EucrosiaUPC"/>
                <w:sz w:val="30"/>
                <w:szCs w:val="30"/>
                <w:lang w:val="en-GB"/>
              </w:rPr>
            </w:pPr>
          </w:p>
        </w:tc>
      </w:tr>
      <w:tr w:rsidR="000F551A" w:rsidRPr="00C5062F" w14:paraId="0D55B021" w14:textId="77777777" w:rsidTr="00C95993">
        <w:tc>
          <w:tcPr>
            <w:tcW w:w="1302" w:type="dxa"/>
          </w:tcPr>
          <w:p w14:paraId="3B59D513" w14:textId="2C041CA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7.8</w:t>
            </w:r>
          </w:p>
        </w:tc>
        <w:tc>
          <w:tcPr>
            <w:tcW w:w="7171" w:type="dxa"/>
          </w:tcPr>
          <w:p w14:paraId="0050055C" w14:textId="4F350EFF"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กิจการต้องเปิดเผยมูลค่าตามบัญชีของเครื่องมือทางการเงินแต่ละประเภทในงบแสดงฐานะการเงินหรือในหมายเหตุประกอบงบการเงิน ตามที่กำหนดใน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 xml:space="preserve"> ดังต่อไปนี้</w:t>
            </w:r>
          </w:p>
        </w:tc>
        <w:tc>
          <w:tcPr>
            <w:tcW w:w="1124" w:type="dxa"/>
          </w:tcPr>
          <w:p w14:paraId="18EA4A87" w14:textId="5AEAF01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6F39E80C" w14:textId="0DBBD7D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95264032"/>
            <w14:checkbox>
              <w14:checked w14:val="0"/>
              <w14:checkedState w14:val="2612" w14:font="MS Gothic"/>
              <w14:uncheckedState w14:val="2610" w14:font="MS Gothic"/>
            </w14:checkbox>
          </w:sdtPr>
          <w:sdtContent>
            <w:tc>
              <w:tcPr>
                <w:tcW w:w="810" w:type="dxa"/>
                <w:shd w:val="clear" w:color="auto" w:fill="FFF2CC" w:themeFill="accent4" w:themeFillTint="33"/>
              </w:tcPr>
              <w:p w14:paraId="49EB8743" w14:textId="06CEBA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617139"/>
            <w14:checkbox>
              <w14:checked w14:val="0"/>
              <w14:checkedState w14:val="2612" w14:font="MS Gothic"/>
              <w14:uncheckedState w14:val="2610" w14:font="MS Gothic"/>
            </w14:checkbox>
          </w:sdtPr>
          <w:sdtContent>
            <w:tc>
              <w:tcPr>
                <w:tcW w:w="810" w:type="dxa"/>
                <w:shd w:val="clear" w:color="auto" w:fill="FFF2CC" w:themeFill="accent4" w:themeFillTint="33"/>
              </w:tcPr>
              <w:p w14:paraId="6BB0FE3D" w14:textId="43CE83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8028148"/>
            <w14:checkbox>
              <w14:checked w14:val="0"/>
              <w14:checkedState w14:val="2612" w14:font="MS Gothic"/>
              <w14:uncheckedState w14:val="2610" w14:font="MS Gothic"/>
            </w14:checkbox>
          </w:sdtPr>
          <w:sdtContent>
            <w:tc>
              <w:tcPr>
                <w:tcW w:w="1080" w:type="dxa"/>
                <w:shd w:val="clear" w:color="auto" w:fill="FFF2CC" w:themeFill="accent4" w:themeFillTint="33"/>
              </w:tcPr>
              <w:p w14:paraId="00164F64" w14:textId="64A8E8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2431141"/>
            <w:placeholder>
              <w:docPart w:val="4EB30C7116B04F3CBD04ED8BBDB181FB"/>
            </w:placeholder>
            <w:showingPlcHdr/>
          </w:sdtPr>
          <w:sdtContent>
            <w:tc>
              <w:tcPr>
                <w:tcW w:w="1440" w:type="dxa"/>
                <w:shd w:val="clear" w:color="auto" w:fill="FFF2CC" w:themeFill="accent4" w:themeFillTint="33"/>
              </w:tcPr>
              <w:p w14:paraId="72F07216" w14:textId="59B8689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284952" w14:textId="77777777" w:rsidTr="00C95993">
        <w:tc>
          <w:tcPr>
            <w:tcW w:w="1302" w:type="dxa"/>
          </w:tcPr>
          <w:p w14:paraId="2B52A61A" w14:textId="7EDB0FC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7.8.1</w:t>
            </w:r>
          </w:p>
        </w:tc>
        <w:tc>
          <w:tcPr>
            <w:tcW w:w="7171" w:type="dxa"/>
          </w:tcPr>
          <w:p w14:paraId="6C220AFB" w14:textId="1E1D2F03" w:rsidR="000F551A" w:rsidRPr="00C5062F" w:rsidRDefault="000F551A" w:rsidP="000F551A">
            <w:pPr>
              <w:pStyle w:val="ListParagraph"/>
              <w:autoSpaceDE w:val="0"/>
              <w:autoSpaceDN w:val="0"/>
              <w:adjustRightInd w:val="0"/>
              <w:ind w:left="0"/>
              <w:jc w:val="thaiDistribute"/>
              <w:rPr>
                <w:rFonts w:ascii="EucrosiaUPC" w:hAnsi="EucrosiaUPC" w:cs="EucrosiaUPC"/>
                <w:sz w:val="30"/>
                <w:szCs w:val="30"/>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 xml:space="preserve">สินทรัพย์ทางการเงินที่วัดมูลค่าด้วยมูลค่ายุติธรรมผ่านกำไรหรือขาดทุน โดยให้แยกแสดงระหว่าง </w:t>
            </w:r>
          </w:p>
          <w:p w14:paraId="012A2670" w14:textId="5947A56A" w:rsidR="000F551A" w:rsidRPr="00C5062F" w:rsidRDefault="000F551A" w:rsidP="000F551A">
            <w:pPr>
              <w:pStyle w:val="ListParagraph"/>
              <w:tabs>
                <w:tab w:val="left" w:pos="529"/>
                <w:tab w:val="left" w:pos="670"/>
              </w:tabs>
              <w:autoSpaceDE w:val="0"/>
              <w:autoSpaceDN w:val="0"/>
              <w:adjustRightInd w:val="0"/>
              <w:ind w:left="648" w:hanging="504"/>
              <w:jc w:val="thaiDistribute"/>
              <w:rPr>
                <w:rFonts w:ascii="EucrosiaUPC" w:hAnsi="EucrosiaUPC" w:cs="EucrosiaUPC"/>
                <w:color w:val="000000" w:themeColor="text1"/>
                <w:sz w:val="30"/>
                <w:szCs w:val="30"/>
              </w:rPr>
            </w:pPr>
            <w:r w:rsidRPr="00C5062F">
              <w:rPr>
                <w:rFonts w:ascii="EucrosiaUPC" w:hAnsi="EucrosiaUPC" w:cs="EucrosiaUPC"/>
                <w:color w:val="000000" w:themeColor="text1"/>
                <w:sz w:val="30"/>
                <w:szCs w:val="30"/>
                <w:cs/>
              </w:rPr>
              <w:lastRenderedPageBreak/>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สินทรัพย์ทางการเงินที่กิจการกำหนดให้วัดมูลค่าด้วยมูลค่ายุติธรรมผ่านกำไรหรือขาดทุนในการรับรู้รายการเมื่อเริ่มแรกหรือในภายหลังตามที่กำหนดใน</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p>
          <w:p w14:paraId="1CBAEB32" w14:textId="136C1D5D" w:rsidR="000F551A" w:rsidRPr="00C5062F" w:rsidRDefault="000F551A" w:rsidP="000F551A">
            <w:pPr>
              <w:pStyle w:val="ListParagraph"/>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สินทรัพย์ทางการเงินที่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 xml:space="preserve"> กำหนดให้วัดมูลค่าด้วยมูลค่ายุติธรรมผ่านกำไรหรือขาดทุน</w:t>
            </w:r>
          </w:p>
        </w:tc>
        <w:tc>
          <w:tcPr>
            <w:tcW w:w="1124" w:type="dxa"/>
          </w:tcPr>
          <w:p w14:paraId="49DD9609" w14:textId="4324579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lastRenderedPageBreak/>
              <w:t>Y</w:t>
            </w:r>
          </w:p>
        </w:tc>
        <w:tc>
          <w:tcPr>
            <w:tcW w:w="1113" w:type="dxa"/>
          </w:tcPr>
          <w:p w14:paraId="54D1ABF0" w14:textId="7A5429C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13386582"/>
            <w14:checkbox>
              <w14:checked w14:val="0"/>
              <w14:checkedState w14:val="2612" w14:font="MS Gothic"/>
              <w14:uncheckedState w14:val="2610" w14:font="MS Gothic"/>
            </w14:checkbox>
          </w:sdtPr>
          <w:sdtContent>
            <w:tc>
              <w:tcPr>
                <w:tcW w:w="810" w:type="dxa"/>
                <w:shd w:val="clear" w:color="auto" w:fill="FFF2CC" w:themeFill="accent4" w:themeFillTint="33"/>
              </w:tcPr>
              <w:p w14:paraId="3523BD67" w14:textId="193C98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9850887"/>
            <w14:checkbox>
              <w14:checked w14:val="0"/>
              <w14:checkedState w14:val="2612" w14:font="MS Gothic"/>
              <w14:uncheckedState w14:val="2610" w14:font="MS Gothic"/>
            </w14:checkbox>
          </w:sdtPr>
          <w:sdtContent>
            <w:tc>
              <w:tcPr>
                <w:tcW w:w="810" w:type="dxa"/>
                <w:shd w:val="clear" w:color="auto" w:fill="FFF2CC" w:themeFill="accent4" w:themeFillTint="33"/>
              </w:tcPr>
              <w:p w14:paraId="3725F328" w14:textId="67D8EA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7494690"/>
            <w14:checkbox>
              <w14:checked w14:val="0"/>
              <w14:checkedState w14:val="2612" w14:font="MS Gothic"/>
              <w14:uncheckedState w14:val="2610" w14:font="MS Gothic"/>
            </w14:checkbox>
          </w:sdtPr>
          <w:sdtContent>
            <w:tc>
              <w:tcPr>
                <w:tcW w:w="1080" w:type="dxa"/>
                <w:shd w:val="clear" w:color="auto" w:fill="FFF2CC" w:themeFill="accent4" w:themeFillTint="33"/>
              </w:tcPr>
              <w:p w14:paraId="45EE1E19" w14:textId="4B7019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7772547"/>
            <w:placeholder>
              <w:docPart w:val="864DAB962E9C4C67B6EB18D6FFDEDD1E"/>
            </w:placeholder>
            <w:showingPlcHdr/>
          </w:sdtPr>
          <w:sdtContent>
            <w:tc>
              <w:tcPr>
                <w:tcW w:w="1440" w:type="dxa"/>
                <w:shd w:val="clear" w:color="auto" w:fill="FFF2CC" w:themeFill="accent4" w:themeFillTint="33"/>
              </w:tcPr>
              <w:p w14:paraId="5B057361" w14:textId="4DAF8B5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3ABAAD" w14:textId="77777777" w:rsidTr="00C95993">
        <w:tc>
          <w:tcPr>
            <w:tcW w:w="1302" w:type="dxa"/>
          </w:tcPr>
          <w:p w14:paraId="5391BD02" w14:textId="4CC3027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7.8.5</w:t>
            </w:r>
          </w:p>
        </w:tc>
        <w:tc>
          <w:tcPr>
            <w:tcW w:w="7171" w:type="dxa"/>
          </w:tcPr>
          <w:p w14:paraId="27CB9C61" w14:textId="6BC3BFEF" w:rsidR="000F551A" w:rsidRPr="00C5062F" w:rsidRDefault="000F551A" w:rsidP="000F551A">
            <w:pPr>
              <w:tabs>
                <w:tab w:val="left" w:pos="286"/>
                <w:tab w:val="left" w:pos="851"/>
              </w:tabs>
              <w:jc w:val="thaiDistribute"/>
              <w:rPr>
                <w:rFonts w:ascii="EucrosiaUPC" w:hAnsi="EucrosiaUPC" w:cs="EucrosiaUPC"/>
                <w:sz w:val="30"/>
                <w:szCs w:val="30"/>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 xml:space="preserve">หนี้สินทางการเงินที่วัดมูลค่าด้วยมูลค่ายุติธรรมผ่านกำไรหรือขาดทุน โดยให้แยกแสดงระหว่าง </w:t>
            </w:r>
          </w:p>
          <w:p w14:paraId="790C0BF4" w14:textId="3B15ABF5" w:rsidR="000F551A" w:rsidRPr="00C5062F" w:rsidRDefault="000F551A" w:rsidP="000F551A">
            <w:pPr>
              <w:pStyle w:val="ListParagraph"/>
              <w:tabs>
                <w:tab w:val="left" w:pos="529"/>
                <w:tab w:val="left" w:pos="670"/>
              </w:tabs>
              <w:autoSpaceDE w:val="0"/>
              <w:autoSpaceDN w:val="0"/>
              <w:adjustRightInd w:val="0"/>
              <w:ind w:left="648" w:hanging="504"/>
              <w:jc w:val="thaiDistribute"/>
              <w:rPr>
                <w:rFonts w:ascii="EucrosiaUPC" w:hAnsi="EucrosiaUPC" w:cs="EucrosiaUPC"/>
                <w:color w:val="000000" w:themeColor="text1"/>
                <w:sz w:val="30"/>
                <w:szCs w:val="30"/>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หนี้สินทางการเงินที่กิจการกำหนดให้วัดมูลค่าด้วยมูลค่ายุติธรรมผ่านกำไรหรือขาดทุนในการรับรู้รายการเมื่อเริ่มแรกหรือในภายหลังตามที่กำหนดใน </w:t>
            </w:r>
            <w:r w:rsidRPr="00C5062F">
              <w:rPr>
                <w:rFonts w:ascii="EucrosiaUPC" w:hAnsi="EucrosiaUPC" w:cs="EucrosiaUPC"/>
                <w:color w:val="000000" w:themeColor="text1"/>
                <w:sz w:val="30"/>
                <w:szCs w:val="30"/>
              </w:rPr>
              <w:t>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p>
          <w:p w14:paraId="190CD710" w14:textId="4DAC661A" w:rsidR="000F551A" w:rsidRPr="00C5062F" w:rsidRDefault="000F551A" w:rsidP="000F551A">
            <w:pPr>
              <w:pStyle w:val="ListParagraph"/>
              <w:tabs>
                <w:tab w:val="left" w:pos="529"/>
                <w:tab w:val="left" w:pos="670"/>
              </w:tabs>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หนี้สินทางการเงินที่เป็นไปตามคำนิยามการถือไว้เพื่อค้าใน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 xml:space="preserve"> </w:t>
            </w:r>
            <w:r w:rsidRPr="00C5062F" w:rsidDel="00250A64">
              <w:rPr>
                <w:rFonts w:ascii="EucrosiaUPC" w:hAnsi="EucrosiaUPC" w:cs="EucrosiaUPC"/>
                <w:color w:val="000000" w:themeColor="text1"/>
                <w:sz w:val="30"/>
                <w:szCs w:val="30"/>
                <w:cs/>
              </w:rPr>
              <w:t xml:space="preserve"> </w:t>
            </w:r>
          </w:p>
        </w:tc>
        <w:tc>
          <w:tcPr>
            <w:tcW w:w="1124" w:type="dxa"/>
          </w:tcPr>
          <w:p w14:paraId="1CA3326B" w14:textId="6442076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3BD1EFCA" w14:textId="2E1E5C7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22084504"/>
            <w14:checkbox>
              <w14:checked w14:val="0"/>
              <w14:checkedState w14:val="2612" w14:font="MS Gothic"/>
              <w14:uncheckedState w14:val="2610" w14:font="MS Gothic"/>
            </w14:checkbox>
          </w:sdtPr>
          <w:sdtContent>
            <w:tc>
              <w:tcPr>
                <w:tcW w:w="810" w:type="dxa"/>
                <w:shd w:val="clear" w:color="auto" w:fill="FFF2CC" w:themeFill="accent4" w:themeFillTint="33"/>
              </w:tcPr>
              <w:p w14:paraId="24C13BFA" w14:textId="592F68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2629463"/>
            <w14:checkbox>
              <w14:checked w14:val="0"/>
              <w14:checkedState w14:val="2612" w14:font="MS Gothic"/>
              <w14:uncheckedState w14:val="2610" w14:font="MS Gothic"/>
            </w14:checkbox>
          </w:sdtPr>
          <w:sdtContent>
            <w:tc>
              <w:tcPr>
                <w:tcW w:w="810" w:type="dxa"/>
                <w:shd w:val="clear" w:color="auto" w:fill="FFF2CC" w:themeFill="accent4" w:themeFillTint="33"/>
              </w:tcPr>
              <w:p w14:paraId="2426BCF7" w14:textId="0AD4BF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2132033"/>
            <w14:checkbox>
              <w14:checked w14:val="0"/>
              <w14:checkedState w14:val="2612" w14:font="MS Gothic"/>
              <w14:uncheckedState w14:val="2610" w14:font="MS Gothic"/>
            </w14:checkbox>
          </w:sdtPr>
          <w:sdtContent>
            <w:tc>
              <w:tcPr>
                <w:tcW w:w="1080" w:type="dxa"/>
                <w:shd w:val="clear" w:color="auto" w:fill="FFF2CC" w:themeFill="accent4" w:themeFillTint="33"/>
              </w:tcPr>
              <w:p w14:paraId="7D2C0CB8" w14:textId="1EC212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4372309"/>
            <w:placeholder>
              <w:docPart w:val="750A014F9AD74122BF6597B38D404358"/>
            </w:placeholder>
            <w:showingPlcHdr/>
          </w:sdtPr>
          <w:sdtContent>
            <w:tc>
              <w:tcPr>
                <w:tcW w:w="1440" w:type="dxa"/>
                <w:shd w:val="clear" w:color="auto" w:fill="FFF2CC" w:themeFill="accent4" w:themeFillTint="33"/>
              </w:tcPr>
              <w:p w14:paraId="1DF0E981" w14:textId="5FF5E1A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7BBAC1" w14:textId="77777777" w:rsidTr="00C95993">
        <w:tc>
          <w:tcPr>
            <w:tcW w:w="1302" w:type="dxa"/>
          </w:tcPr>
          <w:p w14:paraId="3F4F27BC" w14:textId="24D4C4F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7.8.6</w:t>
            </w:r>
          </w:p>
        </w:tc>
        <w:tc>
          <w:tcPr>
            <w:tcW w:w="7171" w:type="dxa"/>
          </w:tcPr>
          <w:p w14:paraId="5AB4369B" w14:textId="27F9A2B8" w:rsidR="000F551A" w:rsidRPr="00C5062F" w:rsidRDefault="000F551A" w:rsidP="000F551A">
            <w:pPr>
              <w:tabs>
                <w:tab w:val="left" w:pos="245"/>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สินทรัพย์ทางการเงินที่วัดมูลค่าด้วยราคาทุนตัดจำหน่าย</w:t>
            </w:r>
          </w:p>
        </w:tc>
        <w:tc>
          <w:tcPr>
            <w:tcW w:w="1124" w:type="dxa"/>
          </w:tcPr>
          <w:p w14:paraId="4E9FB3F2" w14:textId="6A85DB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5FC72A5F" w14:textId="5DCDF7B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46393216"/>
            <w14:checkbox>
              <w14:checked w14:val="0"/>
              <w14:checkedState w14:val="2612" w14:font="MS Gothic"/>
              <w14:uncheckedState w14:val="2610" w14:font="MS Gothic"/>
            </w14:checkbox>
          </w:sdtPr>
          <w:sdtContent>
            <w:tc>
              <w:tcPr>
                <w:tcW w:w="810" w:type="dxa"/>
                <w:shd w:val="clear" w:color="auto" w:fill="FFF2CC" w:themeFill="accent4" w:themeFillTint="33"/>
              </w:tcPr>
              <w:p w14:paraId="0EF2EB36" w14:textId="4E37F6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9148069"/>
            <w14:checkbox>
              <w14:checked w14:val="0"/>
              <w14:checkedState w14:val="2612" w14:font="MS Gothic"/>
              <w14:uncheckedState w14:val="2610" w14:font="MS Gothic"/>
            </w14:checkbox>
          </w:sdtPr>
          <w:sdtContent>
            <w:tc>
              <w:tcPr>
                <w:tcW w:w="810" w:type="dxa"/>
                <w:shd w:val="clear" w:color="auto" w:fill="FFF2CC" w:themeFill="accent4" w:themeFillTint="33"/>
              </w:tcPr>
              <w:p w14:paraId="18363A94" w14:textId="11E42C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8355721"/>
            <w14:checkbox>
              <w14:checked w14:val="0"/>
              <w14:checkedState w14:val="2612" w14:font="MS Gothic"/>
              <w14:uncheckedState w14:val="2610" w14:font="MS Gothic"/>
            </w14:checkbox>
          </w:sdtPr>
          <w:sdtContent>
            <w:tc>
              <w:tcPr>
                <w:tcW w:w="1080" w:type="dxa"/>
                <w:shd w:val="clear" w:color="auto" w:fill="FFF2CC" w:themeFill="accent4" w:themeFillTint="33"/>
              </w:tcPr>
              <w:p w14:paraId="73720FF0" w14:textId="444A77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5572623"/>
            <w:placeholder>
              <w:docPart w:val="ECD48DA74BB74C8589A0A08B856DA020"/>
            </w:placeholder>
            <w:showingPlcHdr/>
          </w:sdtPr>
          <w:sdtContent>
            <w:tc>
              <w:tcPr>
                <w:tcW w:w="1440" w:type="dxa"/>
                <w:shd w:val="clear" w:color="auto" w:fill="FFF2CC" w:themeFill="accent4" w:themeFillTint="33"/>
              </w:tcPr>
              <w:p w14:paraId="79DA51A9" w14:textId="34A521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268A6A" w14:textId="77777777" w:rsidTr="00C95993">
        <w:tc>
          <w:tcPr>
            <w:tcW w:w="1302" w:type="dxa"/>
          </w:tcPr>
          <w:p w14:paraId="0B447071" w14:textId="6530ADA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7.8.7</w:t>
            </w:r>
          </w:p>
        </w:tc>
        <w:tc>
          <w:tcPr>
            <w:tcW w:w="7171" w:type="dxa"/>
          </w:tcPr>
          <w:p w14:paraId="5B9A6050" w14:textId="098B4202" w:rsidR="000F551A" w:rsidRPr="00C5062F" w:rsidRDefault="000F551A" w:rsidP="000F551A">
            <w:pPr>
              <w:tabs>
                <w:tab w:val="left" w:pos="245"/>
              </w:tabs>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 xml:space="preserve">4. </w:t>
            </w:r>
            <w:r w:rsidRPr="00C5062F">
              <w:rPr>
                <w:rFonts w:ascii="EucrosiaUPC" w:hAnsi="EucrosiaUPC" w:cs="EucrosiaUPC"/>
                <w:color w:val="000000" w:themeColor="text1"/>
                <w:sz w:val="30"/>
                <w:szCs w:val="30"/>
                <w:cs/>
              </w:rPr>
              <w:t>หนี้สินทางการเงินที่วัดมูลค่าด้วยราคาทุนตัดจำหน่าย</w:t>
            </w:r>
          </w:p>
        </w:tc>
        <w:tc>
          <w:tcPr>
            <w:tcW w:w="1124" w:type="dxa"/>
          </w:tcPr>
          <w:p w14:paraId="4C6DBEEB" w14:textId="2C3762A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29421FC1" w14:textId="41A4904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71944230"/>
            <w14:checkbox>
              <w14:checked w14:val="0"/>
              <w14:checkedState w14:val="2612" w14:font="MS Gothic"/>
              <w14:uncheckedState w14:val="2610" w14:font="MS Gothic"/>
            </w14:checkbox>
          </w:sdtPr>
          <w:sdtContent>
            <w:tc>
              <w:tcPr>
                <w:tcW w:w="810" w:type="dxa"/>
                <w:shd w:val="clear" w:color="auto" w:fill="FFF2CC" w:themeFill="accent4" w:themeFillTint="33"/>
              </w:tcPr>
              <w:p w14:paraId="0080CBD0" w14:textId="4CFD51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8120544"/>
            <w14:checkbox>
              <w14:checked w14:val="0"/>
              <w14:checkedState w14:val="2612" w14:font="MS Gothic"/>
              <w14:uncheckedState w14:val="2610" w14:font="MS Gothic"/>
            </w14:checkbox>
          </w:sdtPr>
          <w:sdtContent>
            <w:tc>
              <w:tcPr>
                <w:tcW w:w="810" w:type="dxa"/>
                <w:shd w:val="clear" w:color="auto" w:fill="FFF2CC" w:themeFill="accent4" w:themeFillTint="33"/>
              </w:tcPr>
              <w:p w14:paraId="681796C5" w14:textId="74F602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6775549"/>
            <w14:checkbox>
              <w14:checked w14:val="0"/>
              <w14:checkedState w14:val="2612" w14:font="MS Gothic"/>
              <w14:uncheckedState w14:val="2610" w14:font="MS Gothic"/>
            </w14:checkbox>
          </w:sdtPr>
          <w:sdtContent>
            <w:tc>
              <w:tcPr>
                <w:tcW w:w="1080" w:type="dxa"/>
                <w:shd w:val="clear" w:color="auto" w:fill="FFF2CC" w:themeFill="accent4" w:themeFillTint="33"/>
              </w:tcPr>
              <w:p w14:paraId="6BFFE3D9" w14:textId="462FED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415177"/>
            <w:placeholder>
              <w:docPart w:val="2E3B8217742E4B8A8028263C951D81A3"/>
            </w:placeholder>
            <w:showingPlcHdr/>
          </w:sdtPr>
          <w:sdtContent>
            <w:tc>
              <w:tcPr>
                <w:tcW w:w="1440" w:type="dxa"/>
                <w:shd w:val="clear" w:color="auto" w:fill="FFF2CC" w:themeFill="accent4" w:themeFillTint="33"/>
              </w:tcPr>
              <w:p w14:paraId="52D4F0CB" w14:textId="39B97CB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F20003" w14:textId="77777777" w:rsidTr="00C95993">
        <w:tc>
          <w:tcPr>
            <w:tcW w:w="1302" w:type="dxa"/>
          </w:tcPr>
          <w:p w14:paraId="3798E936" w14:textId="2D94BE9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7.8.8</w:t>
            </w:r>
          </w:p>
        </w:tc>
        <w:tc>
          <w:tcPr>
            <w:tcW w:w="7171" w:type="dxa"/>
          </w:tcPr>
          <w:p w14:paraId="612822BA" w14:textId="054A4099" w:rsidR="000F551A" w:rsidRPr="00C5062F" w:rsidRDefault="000F551A" w:rsidP="000F551A">
            <w:pPr>
              <w:tabs>
                <w:tab w:val="left" w:pos="256"/>
                <w:tab w:val="left" w:pos="851"/>
              </w:tabs>
              <w:jc w:val="thaiDistribute"/>
              <w:rPr>
                <w:rFonts w:ascii="EucrosiaUPC" w:hAnsi="EucrosiaUPC" w:cs="EucrosiaUPC"/>
                <w:sz w:val="30"/>
                <w:szCs w:val="30"/>
              </w:rPr>
            </w:pPr>
            <w:r w:rsidRPr="00C5062F">
              <w:rPr>
                <w:rFonts w:ascii="EucrosiaUPC" w:hAnsi="EucrosiaUPC" w:cs="EucrosiaUPC"/>
                <w:color w:val="000000" w:themeColor="text1"/>
                <w:sz w:val="30"/>
                <w:szCs w:val="30"/>
              </w:rPr>
              <w:t xml:space="preserve">5. </w:t>
            </w:r>
            <w:r w:rsidRPr="00C5062F">
              <w:rPr>
                <w:rFonts w:ascii="EucrosiaUPC" w:hAnsi="EucrosiaUPC" w:cs="EucrosiaUPC"/>
                <w:color w:val="000000" w:themeColor="text1"/>
                <w:sz w:val="30"/>
                <w:szCs w:val="30"/>
                <w:cs/>
              </w:rPr>
              <w:t xml:space="preserve">สินทรัพย์ทางการเงินที่วัดมูลค่าด้วยมูลค่ายุติธรรมผ่านกำไรขาดทุนเบ็ดเสร็จอื่น โดยให้แยกแสดงระหว่าง </w:t>
            </w:r>
          </w:p>
          <w:p w14:paraId="75825CD8" w14:textId="5FE414BE" w:rsidR="000F551A" w:rsidRPr="00C5062F" w:rsidRDefault="000F551A" w:rsidP="000F551A">
            <w:pPr>
              <w:pStyle w:val="ListParagraph"/>
              <w:tabs>
                <w:tab w:val="left" w:pos="529"/>
                <w:tab w:val="left" w:pos="670"/>
              </w:tabs>
              <w:autoSpaceDE w:val="0"/>
              <w:autoSpaceDN w:val="0"/>
              <w:adjustRightInd w:val="0"/>
              <w:ind w:left="648" w:hanging="504"/>
              <w:jc w:val="thaiDistribute"/>
              <w:rPr>
                <w:rFonts w:ascii="EucrosiaUPC" w:hAnsi="EucrosiaUPC" w:cs="EucrosiaUPC"/>
                <w:sz w:val="30"/>
                <w:szCs w:val="30"/>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สินทรัพย์ทางการเงินที่วัดมูลค่าด้วยมูลค่ายุติธรรมผ่านกำไรขาดทุนเบ็ดเสร็จอื่นตามที่กำหนดใน </w:t>
            </w:r>
            <w:r w:rsidRPr="00C5062F">
              <w:rPr>
                <w:rFonts w:ascii="EucrosiaUPC" w:hAnsi="EucrosiaUPC" w:cs="EucrosiaUPC"/>
                <w:color w:val="000000" w:themeColor="text1"/>
                <w:sz w:val="30"/>
                <w:szCs w:val="30"/>
              </w:rPr>
              <w:t>TFRS 9.4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ก และ </w:t>
            </w:r>
          </w:p>
          <w:p w14:paraId="00379B41" w14:textId="54DE496D" w:rsidR="000F551A" w:rsidRPr="00C5062F" w:rsidRDefault="000F551A" w:rsidP="000F551A">
            <w:pPr>
              <w:pStyle w:val="ListParagraph"/>
              <w:tabs>
                <w:tab w:val="left" w:pos="529"/>
                <w:tab w:val="left" w:pos="670"/>
              </w:tabs>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lastRenderedPageBreak/>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เงินลงทุนในตราสารทุนที่กิจการกำหนดให้วัดมูลค่าด้วยมูลค่ายุติธรรมผ่านกำไรขาดทุนเบ็ดเสร็จอื่นในการรับรู้รายการเมื่อเริ่มแรกตามที่กำหนดใน</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w:t>
            </w:r>
          </w:p>
        </w:tc>
        <w:tc>
          <w:tcPr>
            <w:tcW w:w="1124" w:type="dxa"/>
          </w:tcPr>
          <w:p w14:paraId="704BCFE5" w14:textId="63CFCDA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lastRenderedPageBreak/>
              <w:t>Y</w:t>
            </w:r>
          </w:p>
        </w:tc>
        <w:tc>
          <w:tcPr>
            <w:tcW w:w="1113" w:type="dxa"/>
          </w:tcPr>
          <w:p w14:paraId="277388BE" w14:textId="613EDB9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67243341"/>
            <w14:checkbox>
              <w14:checked w14:val="0"/>
              <w14:checkedState w14:val="2612" w14:font="MS Gothic"/>
              <w14:uncheckedState w14:val="2610" w14:font="MS Gothic"/>
            </w14:checkbox>
          </w:sdtPr>
          <w:sdtContent>
            <w:tc>
              <w:tcPr>
                <w:tcW w:w="810" w:type="dxa"/>
                <w:shd w:val="clear" w:color="auto" w:fill="FFF2CC" w:themeFill="accent4" w:themeFillTint="33"/>
              </w:tcPr>
              <w:p w14:paraId="56BFD5DF" w14:textId="7CE42D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8261331"/>
            <w14:checkbox>
              <w14:checked w14:val="0"/>
              <w14:checkedState w14:val="2612" w14:font="MS Gothic"/>
              <w14:uncheckedState w14:val="2610" w14:font="MS Gothic"/>
            </w14:checkbox>
          </w:sdtPr>
          <w:sdtContent>
            <w:tc>
              <w:tcPr>
                <w:tcW w:w="810" w:type="dxa"/>
                <w:shd w:val="clear" w:color="auto" w:fill="FFF2CC" w:themeFill="accent4" w:themeFillTint="33"/>
              </w:tcPr>
              <w:p w14:paraId="187CBA3C" w14:textId="3B38BF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4204094"/>
            <w14:checkbox>
              <w14:checked w14:val="0"/>
              <w14:checkedState w14:val="2612" w14:font="MS Gothic"/>
              <w14:uncheckedState w14:val="2610" w14:font="MS Gothic"/>
            </w14:checkbox>
          </w:sdtPr>
          <w:sdtContent>
            <w:tc>
              <w:tcPr>
                <w:tcW w:w="1080" w:type="dxa"/>
                <w:shd w:val="clear" w:color="auto" w:fill="FFF2CC" w:themeFill="accent4" w:themeFillTint="33"/>
              </w:tcPr>
              <w:p w14:paraId="04014AB2" w14:textId="3C9DB7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112696"/>
            <w:placeholder>
              <w:docPart w:val="1A56B5E7FA694147B24EE06061B3DE27"/>
            </w:placeholder>
            <w:showingPlcHdr/>
          </w:sdtPr>
          <w:sdtContent>
            <w:tc>
              <w:tcPr>
                <w:tcW w:w="1440" w:type="dxa"/>
                <w:shd w:val="clear" w:color="auto" w:fill="FFF2CC" w:themeFill="accent4" w:themeFillTint="33"/>
              </w:tcPr>
              <w:p w14:paraId="409B394C" w14:textId="435CCF4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885FAB0" w14:textId="77777777" w:rsidTr="00C95993">
        <w:tc>
          <w:tcPr>
            <w:tcW w:w="1302" w:type="dxa"/>
            <w:shd w:val="clear" w:color="auto" w:fill="D9E2F3" w:themeFill="accent1" w:themeFillTint="33"/>
          </w:tcPr>
          <w:p w14:paraId="67F7400A"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1360AE61" w14:textId="23EE977E" w:rsidR="006B3C5E" w:rsidRPr="00C5062F" w:rsidRDefault="006B3C5E" w:rsidP="00E04E7B">
            <w:pPr>
              <w:autoSpaceDE w:val="0"/>
              <w:autoSpaceDN w:val="0"/>
              <w:adjustRightInd w:val="0"/>
              <w:ind w:left="-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สินทรัพย์ทางการเงินหรือหนี้สินทางการเงินที่วัดมูลค่าด้วยมูลค่ายุติธรรมผ่านกำไรหรือขาดทุน</w:t>
            </w:r>
            <w:r w:rsidRPr="00C5062F">
              <w:rPr>
                <w:rFonts w:ascii="EucrosiaUPC" w:eastAsia="Times New Roman" w:hAnsi="EucrosiaUPC" w:cs="EucrosiaUPC"/>
                <w:b/>
                <w:bCs/>
                <w:color w:val="000000" w:themeColor="text1"/>
                <w:sz w:val="30"/>
                <w:szCs w:val="30"/>
                <w:cs/>
              </w:rPr>
              <w:t xml:space="preserve"> </w:t>
            </w:r>
          </w:p>
        </w:tc>
        <w:tc>
          <w:tcPr>
            <w:tcW w:w="1124" w:type="dxa"/>
            <w:shd w:val="clear" w:color="auto" w:fill="D9E2F3" w:themeFill="accent1" w:themeFillTint="33"/>
          </w:tcPr>
          <w:p w14:paraId="7F0E848B"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6AFFC95F"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4CDC0182"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2F32B0DE"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46B809EB"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1D614AF9" w14:textId="77777777" w:rsidR="006B3C5E" w:rsidRPr="00C5062F" w:rsidRDefault="006B3C5E" w:rsidP="00E04E7B">
            <w:pPr>
              <w:rPr>
                <w:rFonts w:ascii="EucrosiaUPC" w:hAnsi="EucrosiaUPC" w:cs="EucrosiaUPC"/>
                <w:sz w:val="30"/>
                <w:szCs w:val="30"/>
                <w:lang w:val="en-GB"/>
              </w:rPr>
            </w:pPr>
          </w:p>
        </w:tc>
      </w:tr>
      <w:tr w:rsidR="00997EB0" w:rsidRPr="00C5062F" w14:paraId="74E89CEE" w14:textId="77777777" w:rsidTr="00C95993">
        <w:tc>
          <w:tcPr>
            <w:tcW w:w="1302" w:type="dxa"/>
          </w:tcPr>
          <w:p w14:paraId="06EF0FAD" w14:textId="7ACCB4A9"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7.9</w:t>
            </w:r>
          </w:p>
        </w:tc>
        <w:tc>
          <w:tcPr>
            <w:tcW w:w="7171" w:type="dxa"/>
          </w:tcPr>
          <w:p w14:paraId="1C391C3E" w14:textId="64813C34" w:rsidR="006B3C5E" w:rsidRPr="00C5062F" w:rsidRDefault="006B3C5E" w:rsidP="00E04E7B">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ในกรณีที่กิจการกำหนดให้สินทรัพย์ทางการเงิน (หรือกลุ่มของสินทรัพย์ทางการเงิน) วัดมูลค่าด้วยมูลค่ายุติธรรมผ่านกำไรหรือขาดทุน แทนการวัดมูลค่าด้วยมูลค่ายุติธรรมผ่านกำไรขาดทุนเบ็ดเสร็จอื่นหรือราคาทุนตัดจำหน่าย กิจการต้องเปิดเผยข้อมูลต่อไปนี้</w:t>
            </w:r>
          </w:p>
        </w:tc>
        <w:tc>
          <w:tcPr>
            <w:tcW w:w="1124" w:type="dxa"/>
          </w:tcPr>
          <w:p w14:paraId="55FD396F" w14:textId="77777777" w:rsidR="006B3C5E" w:rsidRPr="00C5062F" w:rsidRDefault="006B3C5E" w:rsidP="00E04E7B">
            <w:pPr>
              <w:jc w:val="center"/>
              <w:rPr>
                <w:rFonts w:ascii="EucrosiaUPC" w:hAnsi="EucrosiaUPC" w:cs="EucrosiaUPC"/>
                <w:sz w:val="30"/>
                <w:szCs w:val="30"/>
                <w:lang w:val="en-GB"/>
              </w:rPr>
            </w:pPr>
          </w:p>
        </w:tc>
        <w:tc>
          <w:tcPr>
            <w:tcW w:w="1113" w:type="dxa"/>
          </w:tcPr>
          <w:p w14:paraId="6E913907"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12579773"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4559C695"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202417A0"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23AB1245" w14:textId="77777777" w:rsidR="006B3C5E" w:rsidRPr="00C5062F" w:rsidRDefault="006B3C5E" w:rsidP="00E04E7B">
            <w:pPr>
              <w:rPr>
                <w:rFonts w:ascii="EucrosiaUPC" w:hAnsi="EucrosiaUPC" w:cs="EucrosiaUPC"/>
                <w:sz w:val="30"/>
                <w:szCs w:val="30"/>
                <w:lang w:val="en-GB"/>
              </w:rPr>
            </w:pPr>
          </w:p>
        </w:tc>
      </w:tr>
      <w:tr w:rsidR="000F551A" w:rsidRPr="00C5062F" w14:paraId="7BC0E521" w14:textId="77777777" w:rsidTr="00C95993">
        <w:tc>
          <w:tcPr>
            <w:tcW w:w="1302" w:type="dxa"/>
          </w:tcPr>
          <w:p w14:paraId="1AD95BB0" w14:textId="57CE260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7.9.1</w:t>
            </w:r>
          </w:p>
        </w:tc>
        <w:tc>
          <w:tcPr>
            <w:tcW w:w="7171" w:type="dxa"/>
          </w:tcPr>
          <w:p w14:paraId="1F9F20EB" w14:textId="34896384"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ฐานะเปิดสูงสุดต่อความเสี่ยงด้านเครดิตของสินทรัพย์ทางการเงิน (หรือกลุ่มของสินทรัพย์ทางการเงิน) (ดู</w:t>
            </w:r>
            <w:r w:rsidRPr="00C5062F">
              <w:rPr>
                <w:rFonts w:ascii="EucrosiaUPC" w:hAnsi="EucrosiaUPC" w:cs="EucrosiaUPC"/>
                <w:color w:val="000000" w:themeColor="text1"/>
                <w:sz w:val="30"/>
                <w:szCs w:val="30"/>
              </w:rPr>
              <w:t xml:space="preserve"> TFRS 7.36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ณ วันสิ้นรอบระยะเวลารายงาน</w:t>
            </w:r>
          </w:p>
        </w:tc>
        <w:tc>
          <w:tcPr>
            <w:tcW w:w="1124" w:type="dxa"/>
          </w:tcPr>
          <w:p w14:paraId="36BE90C4" w14:textId="77777777" w:rsidR="000F551A" w:rsidRPr="00C5062F" w:rsidRDefault="000F551A" w:rsidP="000F551A">
            <w:pPr>
              <w:jc w:val="center"/>
              <w:rPr>
                <w:rFonts w:ascii="EucrosiaUPC" w:hAnsi="EucrosiaUPC" w:cs="EucrosiaUPC"/>
                <w:sz w:val="30"/>
                <w:szCs w:val="30"/>
                <w:lang w:val="en-GB"/>
              </w:rPr>
            </w:pPr>
          </w:p>
        </w:tc>
        <w:tc>
          <w:tcPr>
            <w:tcW w:w="1113" w:type="dxa"/>
          </w:tcPr>
          <w:p w14:paraId="47C48E49" w14:textId="6EB76B6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04543862"/>
            <w14:checkbox>
              <w14:checked w14:val="0"/>
              <w14:checkedState w14:val="2612" w14:font="MS Gothic"/>
              <w14:uncheckedState w14:val="2610" w14:font="MS Gothic"/>
            </w14:checkbox>
          </w:sdtPr>
          <w:sdtContent>
            <w:tc>
              <w:tcPr>
                <w:tcW w:w="810" w:type="dxa"/>
                <w:shd w:val="clear" w:color="auto" w:fill="FFF2CC" w:themeFill="accent4" w:themeFillTint="33"/>
              </w:tcPr>
              <w:p w14:paraId="65C739DB" w14:textId="661D10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2086264"/>
            <w14:checkbox>
              <w14:checked w14:val="0"/>
              <w14:checkedState w14:val="2612" w14:font="MS Gothic"/>
              <w14:uncheckedState w14:val="2610" w14:font="MS Gothic"/>
            </w14:checkbox>
          </w:sdtPr>
          <w:sdtContent>
            <w:tc>
              <w:tcPr>
                <w:tcW w:w="810" w:type="dxa"/>
                <w:shd w:val="clear" w:color="auto" w:fill="FFF2CC" w:themeFill="accent4" w:themeFillTint="33"/>
              </w:tcPr>
              <w:p w14:paraId="27036F03" w14:textId="03FD19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9805166"/>
            <w14:checkbox>
              <w14:checked w14:val="0"/>
              <w14:checkedState w14:val="2612" w14:font="MS Gothic"/>
              <w14:uncheckedState w14:val="2610" w14:font="MS Gothic"/>
            </w14:checkbox>
          </w:sdtPr>
          <w:sdtContent>
            <w:tc>
              <w:tcPr>
                <w:tcW w:w="1080" w:type="dxa"/>
                <w:shd w:val="clear" w:color="auto" w:fill="FFF2CC" w:themeFill="accent4" w:themeFillTint="33"/>
              </w:tcPr>
              <w:p w14:paraId="49C68182" w14:textId="1FBFF4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4836759"/>
            <w:placeholder>
              <w:docPart w:val="C6593F29118F4FA59B1439250722C94B"/>
            </w:placeholder>
            <w:showingPlcHdr/>
          </w:sdtPr>
          <w:sdtContent>
            <w:tc>
              <w:tcPr>
                <w:tcW w:w="1440" w:type="dxa"/>
                <w:shd w:val="clear" w:color="auto" w:fill="FFF2CC" w:themeFill="accent4" w:themeFillTint="33"/>
              </w:tcPr>
              <w:p w14:paraId="5F6333A3" w14:textId="720E22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71FFA11" w14:textId="77777777" w:rsidTr="00C95993">
        <w:tc>
          <w:tcPr>
            <w:tcW w:w="1302" w:type="dxa"/>
          </w:tcPr>
          <w:p w14:paraId="322318ED" w14:textId="3AEEEB9C"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7.9.2</w:t>
            </w:r>
          </w:p>
        </w:tc>
        <w:tc>
          <w:tcPr>
            <w:tcW w:w="7171" w:type="dxa"/>
          </w:tcPr>
          <w:p w14:paraId="07801258" w14:textId="4A890573"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จำนวนเงินของฐานะเปิดสูงสุดต่อความเสี่ยงด้านเครดิตที่ลดลงจากอนุพันธ์ด้านเครดิตที่เกี่ยวข้องหรือเครื่องมือทางการเงินที่คล้ายคลึงกัน (ดู</w:t>
            </w:r>
            <w:r w:rsidRPr="00C5062F">
              <w:rPr>
                <w:rFonts w:ascii="EucrosiaUPC" w:hAnsi="EucrosiaUPC" w:cs="EucrosiaUPC"/>
                <w:color w:val="000000" w:themeColor="text1"/>
                <w:sz w:val="30"/>
                <w:szCs w:val="30"/>
              </w:rPr>
              <w:t xml:space="preserve"> TFRS 7.36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p>
        </w:tc>
        <w:tc>
          <w:tcPr>
            <w:tcW w:w="1124" w:type="dxa"/>
          </w:tcPr>
          <w:p w14:paraId="574C7011" w14:textId="77777777" w:rsidR="000F551A" w:rsidRPr="00C5062F" w:rsidRDefault="000F551A" w:rsidP="000F551A">
            <w:pPr>
              <w:jc w:val="center"/>
              <w:rPr>
                <w:rFonts w:ascii="EucrosiaUPC" w:hAnsi="EucrosiaUPC" w:cs="EucrosiaUPC"/>
                <w:sz w:val="30"/>
                <w:szCs w:val="30"/>
                <w:lang w:val="en-GB"/>
              </w:rPr>
            </w:pPr>
          </w:p>
        </w:tc>
        <w:tc>
          <w:tcPr>
            <w:tcW w:w="1113" w:type="dxa"/>
          </w:tcPr>
          <w:p w14:paraId="2A741B90" w14:textId="0DA1231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3703993"/>
            <w14:checkbox>
              <w14:checked w14:val="0"/>
              <w14:checkedState w14:val="2612" w14:font="MS Gothic"/>
              <w14:uncheckedState w14:val="2610" w14:font="MS Gothic"/>
            </w14:checkbox>
          </w:sdtPr>
          <w:sdtContent>
            <w:tc>
              <w:tcPr>
                <w:tcW w:w="810" w:type="dxa"/>
                <w:shd w:val="clear" w:color="auto" w:fill="FFF2CC" w:themeFill="accent4" w:themeFillTint="33"/>
              </w:tcPr>
              <w:p w14:paraId="409165EC" w14:textId="699D21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9931855"/>
            <w14:checkbox>
              <w14:checked w14:val="0"/>
              <w14:checkedState w14:val="2612" w14:font="MS Gothic"/>
              <w14:uncheckedState w14:val="2610" w14:font="MS Gothic"/>
            </w14:checkbox>
          </w:sdtPr>
          <w:sdtContent>
            <w:tc>
              <w:tcPr>
                <w:tcW w:w="810" w:type="dxa"/>
                <w:shd w:val="clear" w:color="auto" w:fill="FFF2CC" w:themeFill="accent4" w:themeFillTint="33"/>
              </w:tcPr>
              <w:p w14:paraId="24FFF8AF" w14:textId="15C703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1024691"/>
            <w14:checkbox>
              <w14:checked w14:val="0"/>
              <w14:checkedState w14:val="2612" w14:font="MS Gothic"/>
              <w14:uncheckedState w14:val="2610" w14:font="MS Gothic"/>
            </w14:checkbox>
          </w:sdtPr>
          <w:sdtContent>
            <w:tc>
              <w:tcPr>
                <w:tcW w:w="1080" w:type="dxa"/>
                <w:shd w:val="clear" w:color="auto" w:fill="FFF2CC" w:themeFill="accent4" w:themeFillTint="33"/>
              </w:tcPr>
              <w:p w14:paraId="0AF42546" w14:textId="595C0F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6013012"/>
            <w:placeholder>
              <w:docPart w:val="E3154CC4913348DBAAD765553AC49C59"/>
            </w:placeholder>
            <w:showingPlcHdr/>
          </w:sdtPr>
          <w:sdtContent>
            <w:tc>
              <w:tcPr>
                <w:tcW w:w="1440" w:type="dxa"/>
                <w:shd w:val="clear" w:color="auto" w:fill="FFF2CC" w:themeFill="accent4" w:themeFillTint="33"/>
              </w:tcPr>
              <w:p w14:paraId="53469DC9" w14:textId="4928B62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C205B12" w14:textId="77777777" w:rsidTr="00C95993">
        <w:tc>
          <w:tcPr>
            <w:tcW w:w="1302" w:type="dxa"/>
          </w:tcPr>
          <w:p w14:paraId="7BB29110" w14:textId="620274BB"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7.9.3</w:t>
            </w:r>
          </w:p>
        </w:tc>
        <w:tc>
          <w:tcPr>
            <w:tcW w:w="7171" w:type="dxa"/>
          </w:tcPr>
          <w:p w14:paraId="0C73FC64" w14:textId="05240AEF"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จำนวนเงินของการเปลี่ยนแปลงในมูลค่ายุติธรรมของสินทรัพย์ทางการเงิน (หรือกลุ่มของสินทรัพย์ทางการเงิน) ในระหว่างรอบระยะเวลารายงานและผลสะสมของการเปลี่ยนแปลง ซึ่งเป็นผลมาจากการเปลี่ยนแปลงของความเสี่ยงด้านเครดิตของสินทรัพย์ทางการเงิน จำนวนเงินดังกล่าวสามารถกำหนดตามข้อใดข้อหนึ่งต่อไปนี้</w:t>
            </w:r>
          </w:p>
        </w:tc>
        <w:tc>
          <w:tcPr>
            <w:tcW w:w="1124" w:type="dxa"/>
          </w:tcPr>
          <w:p w14:paraId="58A63941" w14:textId="77777777" w:rsidR="006B3C5E" w:rsidRPr="00C5062F" w:rsidRDefault="006B3C5E" w:rsidP="00571AFD">
            <w:pPr>
              <w:jc w:val="center"/>
              <w:rPr>
                <w:rFonts w:ascii="EucrosiaUPC" w:hAnsi="EucrosiaUPC" w:cs="EucrosiaUPC"/>
                <w:sz w:val="30"/>
                <w:szCs w:val="30"/>
                <w:lang w:val="en-GB"/>
              </w:rPr>
            </w:pPr>
          </w:p>
        </w:tc>
        <w:tc>
          <w:tcPr>
            <w:tcW w:w="1113" w:type="dxa"/>
          </w:tcPr>
          <w:p w14:paraId="7BEF63E7"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72CCAFCD"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1814934"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47E221F0"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493CCA0E" w14:textId="77777777" w:rsidR="006B3C5E" w:rsidRPr="00C5062F" w:rsidRDefault="006B3C5E" w:rsidP="00571AFD">
            <w:pPr>
              <w:rPr>
                <w:rFonts w:ascii="EucrosiaUPC" w:hAnsi="EucrosiaUPC" w:cs="EucrosiaUPC"/>
                <w:sz w:val="30"/>
                <w:szCs w:val="30"/>
                <w:lang w:val="en-GB"/>
              </w:rPr>
            </w:pPr>
          </w:p>
        </w:tc>
      </w:tr>
      <w:tr w:rsidR="00B6778B" w:rsidRPr="00C5062F" w14:paraId="6513DC74" w14:textId="77777777" w:rsidTr="00C95993">
        <w:tc>
          <w:tcPr>
            <w:tcW w:w="1302" w:type="dxa"/>
          </w:tcPr>
          <w:p w14:paraId="40528F2A" w14:textId="3DF9DAD0"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7.9.3.1</w:t>
            </w:r>
          </w:p>
        </w:tc>
        <w:tc>
          <w:tcPr>
            <w:tcW w:w="7171" w:type="dxa"/>
          </w:tcPr>
          <w:p w14:paraId="3A4B1EFE" w14:textId="0CEDEDC8" w:rsidR="00B6778B" w:rsidRPr="00C5062F" w:rsidRDefault="00B6778B" w:rsidP="00B6778B">
            <w:pPr>
              <w:pStyle w:val="ListParagraph"/>
              <w:tabs>
                <w:tab w:val="left" w:pos="529"/>
                <w:tab w:val="left" w:pos="670"/>
              </w:tabs>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rPr>
              <w:tab/>
            </w:r>
            <w:r w:rsidRPr="00C5062F">
              <w:rPr>
                <w:rFonts w:ascii="EucrosiaUPC" w:hAnsi="EucrosiaUPC" w:cs="EucrosiaUPC"/>
                <w:sz w:val="30"/>
                <w:szCs w:val="30"/>
                <w:cs/>
              </w:rPr>
              <w:t>จำนวนเงินของการเปลี่ยนแปลงในมูลค่ายุติธรรมของสินทรัพย์ทางการเงิน ซึ่งไม่ได้เป็นผลมาจากการเปลี่ยนแปลงของสภาวะตลาดที่ทำให้เกิด</w:t>
            </w:r>
            <w:r w:rsidRPr="00C5062F">
              <w:rPr>
                <w:rFonts w:ascii="EucrosiaUPC" w:hAnsi="EucrosiaUPC" w:cs="EucrosiaUPC"/>
                <w:i/>
                <w:iCs/>
                <w:sz w:val="30"/>
                <w:szCs w:val="30"/>
                <w:cs/>
              </w:rPr>
              <w:t>ความ</w:t>
            </w:r>
            <w:r w:rsidRPr="00C5062F">
              <w:rPr>
                <w:rFonts w:ascii="EucrosiaUPC" w:hAnsi="EucrosiaUPC" w:cs="EucrosiaUPC"/>
                <w:sz w:val="30"/>
                <w:szCs w:val="30"/>
                <w:cs/>
              </w:rPr>
              <w:t>เสี่ยงด้านตลาด หรือ</w:t>
            </w:r>
          </w:p>
        </w:tc>
        <w:tc>
          <w:tcPr>
            <w:tcW w:w="1124" w:type="dxa"/>
          </w:tcPr>
          <w:p w14:paraId="6EF0BCDA" w14:textId="77777777" w:rsidR="00B6778B" w:rsidRPr="00C5062F" w:rsidRDefault="00B6778B" w:rsidP="00B6778B">
            <w:pPr>
              <w:jc w:val="center"/>
              <w:rPr>
                <w:rFonts w:ascii="EucrosiaUPC" w:hAnsi="EucrosiaUPC" w:cs="EucrosiaUPC"/>
                <w:sz w:val="30"/>
                <w:szCs w:val="30"/>
                <w:lang w:val="en-GB"/>
              </w:rPr>
            </w:pPr>
          </w:p>
        </w:tc>
        <w:tc>
          <w:tcPr>
            <w:tcW w:w="1113" w:type="dxa"/>
          </w:tcPr>
          <w:p w14:paraId="2489FB72" w14:textId="79CD0CBD"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60682464"/>
            <w14:checkbox>
              <w14:checked w14:val="0"/>
              <w14:checkedState w14:val="2612" w14:font="MS Gothic"/>
              <w14:uncheckedState w14:val="2610" w14:font="MS Gothic"/>
            </w14:checkbox>
          </w:sdtPr>
          <w:sdtContent>
            <w:tc>
              <w:tcPr>
                <w:tcW w:w="810" w:type="dxa"/>
                <w:shd w:val="clear" w:color="auto" w:fill="FFF2CC" w:themeFill="accent4" w:themeFillTint="33"/>
              </w:tcPr>
              <w:p w14:paraId="37C54FED" w14:textId="5423BD3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2126495"/>
            <w14:checkbox>
              <w14:checked w14:val="0"/>
              <w14:checkedState w14:val="2612" w14:font="MS Gothic"/>
              <w14:uncheckedState w14:val="2610" w14:font="MS Gothic"/>
            </w14:checkbox>
          </w:sdtPr>
          <w:sdtContent>
            <w:tc>
              <w:tcPr>
                <w:tcW w:w="810" w:type="dxa"/>
                <w:shd w:val="clear" w:color="auto" w:fill="FFF2CC" w:themeFill="accent4" w:themeFillTint="33"/>
              </w:tcPr>
              <w:p w14:paraId="2798156F" w14:textId="7A1F726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466336"/>
            <w14:checkbox>
              <w14:checked w14:val="0"/>
              <w14:checkedState w14:val="2612" w14:font="MS Gothic"/>
              <w14:uncheckedState w14:val="2610" w14:font="MS Gothic"/>
            </w14:checkbox>
          </w:sdtPr>
          <w:sdtContent>
            <w:tc>
              <w:tcPr>
                <w:tcW w:w="1080" w:type="dxa"/>
                <w:shd w:val="clear" w:color="auto" w:fill="FFF2CC" w:themeFill="accent4" w:themeFillTint="33"/>
              </w:tcPr>
              <w:p w14:paraId="107B111A" w14:textId="2374977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584734"/>
            <w:placeholder>
              <w:docPart w:val="A9699B1DFCBA4880A3582FD131C1F4FE"/>
            </w:placeholder>
            <w:showingPlcHdr/>
          </w:sdtPr>
          <w:sdtContent>
            <w:tc>
              <w:tcPr>
                <w:tcW w:w="1440" w:type="dxa"/>
                <w:shd w:val="clear" w:color="auto" w:fill="FFF2CC" w:themeFill="accent4" w:themeFillTint="33"/>
              </w:tcPr>
              <w:p w14:paraId="5C4BDAC0" w14:textId="3E14E633"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7400A9" w14:textId="77777777" w:rsidTr="00C95993">
        <w:tc>
          <w:tcPr>
            <w:tcW w:w="1302" w:type="dxa"/>
          </w:tcPr>
          <w:p w14:paraId="45FD2CC6" w14:textId="4F22815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7.9.3.2</w:t>
            </w:r>
          </w:p>
        </w:tc>
        <w:tc>
          <w:tcPr>
            <w:tcW w:w="7171" w:type="dxa"/>
          </w:tcPr>
          <w:p w14:paraId="1CAB9195" w14:textId="6CBBBC90" w:rsidR="000F551A" w:rsidRPr="00C5062F" w:rsidRDefault="000F551A" w:rsidP="000F551A">
            <w:pPr>
              <w:pStyle w:val="ListParagraph"/>
              <w:tabs>
                <w:tab w:val="left" w:pos="529"/>
                <w:tab w:val="left" w:pos="670"/>
              </w:tabs>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rPr>
              <w:tab/>
            </w:r>
            <w:r w:rsidRPr="00C5062F">
              <w:rPr>
                <w:rFonts w:ascii="EucrosiaUPC" w:hAnsi="EucrosiaUPC" w:cs="EucrosiaUPC"/>
                <w:color w:val="000000" w:themeColor="text1"/>
                <w:sz w:val="30"/>
                <w:szCs w:val="30"/>
                <w:cs/>
              </w:rPr>
              <w:t>จำนวนเงินซึ่งกำหนดโดยวิธีการอื่นซึ่งกิจการเชื่อว่าแสดงถึงจำนวนเงินของการเปลี่ยนแปลงในมูลค่ายุติธรรมของสินทรัพย์ทางการเงินอันเป็นผลมาจากการเปลี่ยนแปลงความเสี่ยงด้านเครดิตของสินทรัพย์ได้อย่างเที่ยงธรรมมากกว่า</w:t>
            </w:r>
          </w:p>
        </w:tc>
        <w:tc>
          <w:tcPr>
            <w:tcW w:w="1124" w:type="dxa"/>
          </w:tcPr>
          <w:p w14:paraId="7CFCB8F2" w14:textId="77777777" w:rsidR="000F551A" w:rsidRPr="00C5062F" w:rsidRDefault="000F551A" w:rsidP="000F551A">
            <w:pPr>
              <w:jc w:val="center"/>
              <w:rPr>
                <w:rFonts w:ascii="EucrosiaUPC" w:hAnsi="EucrosiaUPC" w:cs="EucrosiaUPC"/>
                <w:sz w:val="30"/>
                <w:szCs w:val="30"/>
                <w:lang w:val="en-GB"/>
              </w:rPr>
            </w:pPr>
          </w:p>
        </w:tc>
        <w:tc>
          <w:tcPr>
            <w:tcW w:w="1113" w:type="dxa"/>
          </w:tcPr>
          <w:p w14:paraId="0650287C" w14:textId="4A6E9C8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82179329"/>
            <w14:checkbox>
              <w14:checked w14:val="0"/>
              <w14:checkedState w14:val="2612" w14:font="MS Gothic"/>
              <w14:uncheckedState w14:val="2610" w14:font="MS Gothic"/>
            </w14:checkbox>
          </w:sdtPr>
          <w:sdtContent>
            <w:tc>
              <w:tcPr>
                <w:tcW w:w="810" w:type="dxa"/>
                <w:shd w:val="clear" w:color="auto" w:fill="FFF2CC" w:themeFill="accent4" w:themeFillTint="33"/>
              </w:tcPr>
              <w:p w14:paraId="13410664" w14:textId="434E10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7524838"/>
            <w14:checkbox>
              <w14:checked w14:val="0"/>
              <w14:checkedState w14:val="2612" w14:font="MS Gothic"/>
              <w14:uncheckedState w14:val="2610" w14:font="MS Gothic"/>
            </w14:checkbox>
          </w:sdtPr>
          <w:sdtContent>
            <w:tc>
              <w:tcPr>
                <w:tcW w:w="810" w:type="dxa"/>
                <w:shd w:val="clear" w:color="auto" w:fill="FFF2CC" w:themeFill="accent4" w:themeFillTint="33"/>
              </w:tcPr>
              <w:p w14:paraId="409EE9A5" w14:textId="4E15B0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7863295"/>
            <w14:checkbox>
              <w14:checked w14:val="0"/>
              <w14:checkedState w14:val="2612" w14:font="MS Gothic"/>
              <w14:uncheckedState w14:val="2610" w14:font="MS Gothic"/>
            </w14:checkbox>
          </w:sdtPr>
          <w:sdtContent>
            <w:tc>
              <w:tcPr>
                <w:tcW w:w="1080" w:type="dxa"/>
                <w:shd w:val="clear" w:color="auto" w:fill="FFF2CC" w:themeFill="accent4" w:themeFillTint="33"/>
              </w:tcPr>
              <w:p w14:paraId="2B762513" w14:textId="2855B7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6592811"/>
            <w:placeholder>
              <w:docPart w:val="07140A0BA47449B680124E7823A740DB"/>
            </w:placeholder>
            <w:showingPlcHdr/>
          </w:sdtPr>
          <w:sdtContent>
            <w:tc>
              <w:tcPr>
                <w:tcW w:w="1440" w:type="dxa"/>
                <w:shd w:val="clear" w:color="auto" w:fill="FFF2CC" w:themeFill="accent4" w:themeFillTint="33"/>
              </w:tcPr>
              <w:p w14:paraId="6E792457" w14:textId="6565B32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84AA65" w14:textId="77777777" w:rsidTr="00C95993">
        <w:tc>
          <w:tcPr>
            <w:tcW w:w="1302" w:type="dxa"/>
          </w:tcPr>
          <w:p w14:paraId="711AB033" w14:textId="116FA91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7.9.4</w:t>
            </w:r>
          </w:p>
        </w:tc>
        <w:tc>
          <w:tcPr>
            <w:tcW w:w="7171" w:type="dxa"/>
          </w:tcPr>
          <w:p w14:paraId="27E69901" w14:textId="01595AA9"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4. </w:t>
            </w:r>
            <w:r w:rsidRPr="00C5062F">
              <w:rPr>
                <w:rFonts w:ascii="EucrosiaUPC" w:hAnsi="EucrosiaUPC" w:cs="EucrosiaUPC"/>
                <w:color w:val="000000" w:themeColor="text1"/>
                <w:sz w:val="30"/>
                <w:szCs w:val="30"/>
                <w:cs/>
              </w:rPr>
              <w:t xml:space="preserve">จำนวนเงินของการเปลี่ยนแปลงในมูลค่ายุติธรรมของอนุพันธ์ด้านเครดิตที่เกี่ยวข้องหรือเครื่องมือทางการเงินที่คล้ายคลึงกัน ซึ่งเกิดขึ้นในระหว่างรอบระยะเวลารายงานและผลสะสมของการเปลี่ยนแปลงนับตั้งแต่วันที่กิจการกำหนดให้สินทรัพย์ทางการเงินวัดมูลค่าด้วยมูลค่ายุติธรรมผ่านกำไรหรือขาดทุน </w:t>
            </w:r>
          </w:p>
        </w:tc>
        <w:tc>
          <w:tcPr>
            <w:tcW w:w="1124" w:type="dxa"/>
          </w:tcPr>
          <w:p w14:paraId="5488743C" w14:textId="77777777" w:rsidR="000F551A" w:rsidRPr="00C5062F" w:rsidRDefault="000F551A" w:rsidP="000F551A">
            <w:pPr>
              <w:jc w:val="center"/>
              <w:rPr>
                <w:rFonts w:ascii="EucrosiaUPC" w:hAnsi="EucrosiaUPC" w:cs="EucrosiaUPC"/>
                <w:sz w:val="30"/>
                <w:szCs w:val="30"/>
                <w:lang w:val="en-GB"/>
              </w:rPr>
            </w:pPr>
          </w:p>
        </w:tc>
        <w:tc>
          <w:tcPr>
            <w:tcW w:w="1113" w:type="dxa"/>
          </w:tcPr>
          <w:p w14:paraId="11DFF678" w14:textId="1076E5C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3374599"/>
            <w14:checkbox>
              <w14:checked w14:val="0"/>
              <w14:checkedState w14:val="2612" w14:font="MS Gothic"/>
              <w14:uncheckedState w14:val="2610" w14:font="MS Gothic"/>
            </w14:checkbox>
          </w:sdtPr>
          <w:sdtContent>
            <w:tc>
              <w:tcPr>
                <w:tcW w:w="810" w:type="dxa"/>
                <w:shd w:val="clear" w:color="auto" w:fill="FFF2CC" w:themeFill="accent4" w:themeFillTint="33"/>
              </w:tcPr>
              <w:p w14:paraId="701AEC65" w14:textId="33CA85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291696"/>
            <w14:checkbox>
              <w14:checked w14:val="0"/>
              <w14:checkedState w14:val="2612" w14:font="MS Gothic"/>
              <w14:uncheckedState w14:val="2610" w14:font="MS Gothic"/>
            </w14:checkbox>
          </w:sdtPr>
          <w:sdtContent>
            <w:tc>
              <w:tcPr>
                <w:tcW w:w="810" w:type="dxa"/>
                <w:shd w:val="clear" w:color="auto" w:fill="FFF2CC" w:themeFill="accent4" w:themeFillTint="33"/>
              </w:tcPr>
              <w:p w14:paraId="53EBDFCB" w14:textId="06A5D2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7806538"/>
            <w14:checkbox>
              <w14:checked w14:val="0"/>
              <w14:checkedState w14:val="2612" w14:font="MS Gothic"/>
              <w14:uncheckedState w14:val="2610" w14:font="MS Gothic"/>
            </w14:checkbox>
          </w:sdtPr>
          <w:sdtContent>
            <w:tc>
              <w:tcPr>
                <w:tcW w:w="1080" w:type="dxa"/>
                <w:shd w:val="clear" w:color="auto" w:fill="FFF2CC" w:themeFill="accent4" w:themeFillTint="33"/>
              </w:tcPr>
              <w:p w14:paraId="1AF54764" w14:textId="762667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3886507"/>
            <w:placeholder>
              <w:docPart w:val="181DD9AF233940128E210AFD67D9B1C1"/>
            </w:placeholder>
            <w:showingPlcHdr/>
          </w:sdtPr>
          <w:sdtContent>
            <w:tc>
              <w:tcPr>
                <w:tcW w:w="1440" w:type="dxa"/>
                <w:shd w:val="clear" w:color="auto" w:fill="FFF2CC" w:themeFill="accent4" w:themeFillTint="33"/>
              </w:tcPr>
              <w:p w14:paraId="4EC0763C" w14:textId="1652B69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92D5CC5" w14:textId="77777777" w:rsidTr="00C95993">
        <w:tc>
          <w:tcPr>
            <w:tcW w:w="1302" w:type="dxa"/>
          </w:tcPr>
          <w:p w14:paraId="2489D34A" w14:textId="1373A7BD"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7.10</w:t>
            </w:r>
          </w:p>
        </w:tc>
        <w:tc>
          <w:tcPr>
            <w:tcW w:w="7171" w:type="dxa"/>
          </w:tcPr>
          <w:p w14:paraId="567B7541" w14:textId="449EB130" w:rsidR="006B3C5E" w:rsidRPr="00C5062F" w:rsidRDefault="006B3C5E" w:rsidP="00E04E7B">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รณีที่กิจการกำหนดให้หนี้สินทางการเงินวัดมูลค่าด้วยมูลค่ายุติธรรมผ่านกำไรหรือขาดทุนตามที่กำหนดใน</w:t>
            </w:r>
            <w:r w:rsidRPr="00C5062F">
              <w:rPr>
                <w:rFonts w:ascii="EucrosiaUPC" w:hAnsi="EucrosiaUPC" w:cs="EucrosiaUPC"/>
                <w:color w:val="000000" w:themeColor="text1"/>
                <w:sz w:val="30"/>
                <w:szCs w:val="30"/>
              </w:rPr>
              <w:t xml:space="preserve"> TFRS 9.4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และต้องแสดงผลกระทบของการเปลี่ยนแปลงของความเสี่ยงด้านเครดิตของหนี้สินดังกล่าวในกำไรขาดทุนเบ็ดเสร็จอื่น (ดู</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 กิจการต้องเปิดเผยข้อมูลต่อไปนี้</w:t>
            </w:r>
          </w:p>
        </w:tc>
        <w:tc>
          <w:tcPr>
            <w:tcW w:w="1124" w:type="dxa"/>
          </w:tcPr>
          <w:p w14:paraId="594E215E" w14:textId="77777777" w:rsidR="006B3C5E" w:rsidRPr="00C5062F" w:rsidRDefault="006B3C5E" w:rsidP="00E04E7B">
            <w:pPr>
              <w:jc w:val="center"/>
              <w:rPr>
                <w:rFonts w:ascii="EucrosiaUPC" w:hAnsi="EucrosiaUPC" w:cs="EucrosiaUPC"/>
                <w:sz w:val="30"/>
                <w:szCs w:val="30"/>
                <w:lang w:val="en-GB"/>
              </w:rPr>
            </w:pPr>
          </w:p>
        </w:tc>
        <w:tc>
          <w:tcPr>
            <w:tcW w:w="1113" w:type="dxa"/>
          </w:tcPr>
          <w:p w14:paraId="2562FC6D"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37E39DFF"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32310E50"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1EFEE244"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333AFDF5" w14:textId="77777777" w:rsidR="006B3C5E" w:rsidRPr="00C5062F" w:rsidRDefault="006B3C5E" w:rsidP="00E04E7B">
            <w:pPr>
              <w:rPr>
                <w:rFonts w:ascii="EucrosiaUPC" w:hAnsi="EucrosiaUPC" w:cs="EucrosiaUPC"/>
                <w:sz w:val="30"/>
                <w:szCs w:val="30"/>
                <w:lang w:val="en-GB"/>
              </w:rPr>
            </w:pPr>
          </w:p>
        </w:tc>
      </w:tr>
      <w:tr w:rsidR="000F551A" w:rsidRPr="00C5062F" w14:paraId="687EFE0E" w14:textId="77777777" w:rsidTr="00C95993">
        <w:tc>
          <w:tcPr>
            <w:tcW w:w="1302" w:type="dxa"/>
          </w:tcPr>
          <w:p w14:paraId="421931A5" w14:textId="0E9E4FF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7.10.1</w:t>
            </w:r>
          </w:p>
        </w:tc>
        <w:tc>
          <w:tcPr>
            <w:tcW w:w="7171" w:type="dxa"/>
          </w:tcPr>
          <w:p w14:paraId="5B92516B" w14:textId="542EE82C" w:rsidR="000F551A" w:rsidRPr="00C5062F" w:rsidRDefault="000F551A" w:rsidP="000F551A">
            <w:pPr>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ผลสะสมของจำนวนเงินของการเปลี่ยนแปลงในมูลค่ายุติธรรมของหนี้สินทางการเงิน ซึ่งเป็นผลมาจากการเปลี่ยนแปลงของความเสี่ยงด้านเครดิตของหนี้สินดังกล่าว (ดู</w:t>
            </w:r>
            <w:r w:rsidRPr="00C5062F">
              <w:rPr>
                <w:rFonts w:ascii="EucrosiaUPC" w:hAnsi="EucrosiaUPC" w:cs="EucrosiaUPC"/>
                <w:color w:val="000000" w:themeColor="text1"/>
                <w:sz w:val="30"/>
                <w:szCs w:val="30"/>
              </w:rPr>
              <w:t xml:space="preserve"> TFRS 9.</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 xml:space="preserve"> ถึง </w:t>
            </w:r>
            <w:r w:rsidRPr="00C5062F">
              <w:rPr>
                <w:rFonts w:ascii="EucrosiaUPC" w:hAnsi="EucrosiaUPC" w:cs="EucrosiaUPC"/>
                <w:color w:val="000000" w:themeColor="text1"/>
                <w:sz w:val="30"/>
                <w:szCs w:val="30"/>
              </w:rPr>
              <w:t>TFRS 9.</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20</w:t>
            </w:r>
            <w:r w:rsidRPr="00C5062F">
              <w:rPr>
                <w:rFonts w:ascii="EucrosiaUPC" w:hAnsi="EucrosiaUPC" w:cs="EucrosiaUPC"/>
                <w:color w:val="000000" w:themeColor="text1"/>
                <w:sz w:val="30"/>
                <w:szCs w:val="30"/>
                <w:cs/>
              </w:rPr>
              <w:t xml:space="preserve"> สำหรับแนวทางการพิจารณาผลกระทบของการเปลี่ยนแปลงของความเสี่ยงด้านเครดิตของหนี้สิน)</w:t>
            </w:r>
          </w:p>
        </w:tc>
        <w:tc>
          <w:tcPr>
            <w:tcW w:w="1124" w:type="dxa"/>
          </w:tcPr>
          <w:p w14:paraId="174A64D8" w14:textId="77777777" w:rsidR="000F551A" w:rsidRPr="00C5062F" w:rsidRDefault="000F551A" w:rsidP="000F551A">
            <w:pPr>
              <w:jc w:val="center"/>
              <w:rPr>
                <w:rFonts w:ascii="EucrosiaUPC" w:hAnsi="EucrosiaUPC" w:cs="EucrosiaUPC"/>
                <w:sz w:val="30"/>
                <w:szCs w:val="30"/>
                <w:lang w:val="en-GB"/>
              </w:rPr>
            </w:pPr>
          </w:p>
        </w:tc>
        <w:tc>
          <w:tcPr>
            <w:tcW w:w="1113" w:type="dxa"/>
          </w:tcPr>
          <w:p w14:paraId="1C0B6652" w14:textId="628F128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57514682"/>
            <w14:checkbox>
              <w14:checked w14:val="0"/>
              <w14:checkedState w14:val="2612" w14:font="MS Gothic"/>
              <w14:uncheckedState w14:val="2610" w14:font="MS Gothic"/>
            </w14:checkbox>
          </w:sdtPr>
          <w:sdtContent>
            <w:tc>
              <w:tcPr>
                <w:tcW w:w="810" w:type="dxa"/>
                <w:shd w:val="clear" w:color="auto" w:fill="FFF2CC" w:themeFill="accent4" w:themeFillTint="33"/>
              </w:tcPr>
              <w:p w14:paraId="35F95356" w14:textId="339D0F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3881661"/>
            <w14:checkbox>
              <w14:checked w14:val="0"/>
              <w14:checkedState w14:val="2612" w14:font="MS Gothic"/>
              <w14:uncheckedState w14:val="2610" w14:font="MS Gothic"/>
            </w14:checkbox>
          </w:sdtPr>
          <w:sdtContent>
            <w:tc>
              <w:tcPr>
                <w:tcW w:w="810" w:type="dxa"/>
                <w:shd w:val="clear" w:color="auto" w:fill="FFF2CC" w:themeFill="accent4" w:themeFillTint="33"/>
              </w:tcPr>
              <w:p w14:paraId="38FEDA7E" w14:textId="2B7A7F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2845370"/>
            <w14:checkbox>
              <w14:checked w14:val="0"/>
              <w14:checkedState w14:val="2612" w14:font="MS Gothic"/>
              <w14:uncheckedState w14:val="2610" w14:font="MS Gothic"/>
            </w14:checkbox>
          </w:sdtPr>
          <w:sdtContent>
            <w:tc>
              <w:tcPr>
                <w:tcW w:w="1080" w:type="dxa"/>
                <w:shd w:val="clear" w:color="auto" w:fill="FFF2CC" w:themeFill="accent4" w:themeFillTint="33"/>
              </w:tcPr>
              <w:p w14:paraId="2410DBDB" w14:textId="1581D1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3609470"/>
            <w:placeholder>
              <w:docPart w:val="88D6FEC5FEDF465D8B5DBD1DE677C9B3"/>
            </w:placeholder>
            <w:showingPlcHdr/>
          </w:sdtPr>
          <w:sdtContent>
            <w:tc>
              <w:tcPr>
                <w:tcW w:w="1440" w:type="dxa"/>
                <w:shd w:val="clear" w:color="auto" w:fill="FFF2CC" w:themeFill="accent4" w:themeFillTint="33"/>
              </w:tcPr>
              <w:p w14:paraId="35CF305C" w14:textId="660E3F1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8437F94" w14:textId="77777777" w:rsidTr="00C95993">
        <w:tc>
          <w:tcPr>
            <w:tcW w:w="1302" w:type="dxa"/>
          </w:tcPr>
          <w:p w14:paraId="6AE5479C" w14:textId="4058ACE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7.10.2</w:t>
            </w:r>
          </w:p>
        </w:tc>
        <w:tc>
          <w:tcPr>
            <w:tcW w:w="7171" w:type="dxa"/>
          </w:tcPr>
          <w:p w14:paraId="78F9146B" w14:textId="422E8DA1" w:rsidR="000F551A" w:rsidRPr="00C5062F" w:rsidRDefault="000F551A" w:rsidP="000F551A">
            <w:pPr>
              <w:tabs>
                <w:tab w:val="left" w:pos="85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ความแตกต่างระหว่างมูลค่าตามบัญชีของหนี้สินทางการเงินและมูลค่าที่กิจการต้องจ่ายชำระตามสัญญาแก่ผู้ถือครองภาระผูกพัน ณ วันครบกำหนดสัญญา</w:t>
            </w:r>
          </w:p>
        </w:tc>
        <w:tc>
          <w:tcPr>
            <w:tcW w:w="1124" w:type="dxa"/>
          </w:tcPr>
          <w:p w14:paraId="06914AAE" w14:textId="77777777" w:rsidR="000F551A" w:rsidRPr="00C5062F" w:rsidRDefault="000F551A" w:rsidP="000F551A">
            <w:pPr>
              <w:jc w:val="center"/>
              <w:rPr>
                <w:rFonts w:ascii="EucrosiaUPC" w:hAnsi="EucrosiaUPC" w:cs="EucrosiaUPC"/>
                <w:sz w:val="30"/>
                <w:szCs w:val="30"/>
                <w:lang w:val="en-GB"/>
              </w:rPr>
            </w:pPr>
          </w:p>
        </w:tc>
        <w:tc>
          <w:tcPr>
            <w:tcW w:w="1113" w:type="dxa"/>
          </w:tcPr>
          <w:p w14:paraId="0EEAA7CA" w14:textId="25C6C40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20259507"/>
            <w14:checkbox>
              <w14:checked w14:val="0"/>
              <w14:checkedState w14:val="2612" w14:font="MS Gothic"/>
              <w14:uncheckedState w14:val="2610" w14:font="MS Gothic"/>
            </w14:checkbox>
          </w:sdtPr>
          <w:sdtContent>
            <w:tc>
              <w:tcPr>
                <w:tcW w:w="810" w:type="dxa"/>
                <w:shd w:val="clear" w:color="auto" w:fill="FFF2CC" w:themeFill="accent4" w:themeFillTint="33"/>
              </w:tcPr>
              <w:p w14:paraId="6A9FF85F" w14:textId="2A0BFE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4371234"/>
            <w14:checkbox>
              <w14:checked w14:val="0"/>
              <w14:checkedState w14:val="2612" w14:font="MS Gothic"/>
              <w14:uncheckedState w14:val="2610" w14:font="MS Gothic"/>
            </w14:checkbox>
          </w:sdtPr>
          <w:sdtContent>
            <w:tc>
              <w:tcPr>
                <w:tcW w:w="810" w:type="dxa"/>
                <w:shd w:val="clear" w:color="auto" w:fill="FFF2CC" w:themeFill="accent4" w:themeFillTint="33"/>
              </w:tcPr>
              <w:p w14:paraId="1608449B" w14:textId="4259B8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3444099"/>
            <w14:checkbox>
              <w14:checked w14:val="0"/>
              <w14:checkedState w14:val="2612" w14:font="MS Gothic"/>
              <w14:uncheckedState w14:val="2610" w14:font="MS Gothic"/>
            </w14:checkbox>
          </w:sdtPr>
          <w:sdtContent>
            <w:tc>
              <w:tcPr>
                <w:tcW w:w="1080" w:type="dxa"/>
                <w:shd w:val="clear" w:color="auto" w:fill="FFF2CC" w:themeFill="accent4" w:themeFillTint="33"/>
              </w:tcPr>
              <w:p w14:paraId="563CBDF5" w14:textId="52229D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2482990"/>
            <w:placeholder>
              <w:docPart w:val="1B8F317206BF4A4FBE082880035EE5BC"/>
            </w:placeholder>
            <w:showingPlcHdr/>
          </w:sdtPr>
          <w:sdtContent>
            <w:tc>
              <w:tcPr>
                <w:tcW w:w="1440" w:type="dxa"/>
                <w:shd w:val="clear" w:color="auto" w:fill="FFF2CC" w:themeFill="accent4" w:themeFillTint="33"/>
              </w:tcPr>
              <w:p w14:paraId="73503D10" w14:textId="73038B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2E0598" w14:textId="77777777" w:rsidTr="00C95993">
        <w:tc>
          <w:tcPr>
            <w:tcW w:w="1302" w:type="dxa"/>
          </w:tcPr>
          <w:p w14:paraId="008238D8" w14:textId="444219E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7.10.3</w:t>
            </w:r>
          </w:p>
        </w:tc>
        <w:tc>
          <w:tcPr>
            <w:tcW w:w="7171" w:type="dxa"/>
          </w:tcPr>
          <w:p w14:paraId="1ECB7569" w14:textId="225DF71E"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การโอนผลสะสมของกำไรหรือขาดทุนภายในส่วนของเจ้าของในระหว่างรอบระยะเวลารายงาน รวมทั้งเหตุผลของการโอนดังกล่าว</w:t>
            </w:r>
          </w:p>
        </w:tc>
        <w:tc>
          <w:tcPr>
            <w:tcW w:w="1124" w:type="dxa"/>
          </w:tcPr>
          <w:p w14:paraId="7E6406CC" w14:textId="77777777" w:rsidR="000F551A" w:rsidRPr="00C5062F" w:rsidRDefault="000F551A" w:rsidP="000F551A">
            <w:pPr>
              <w:jc w:val="center"/>
              <w:rPr>
                <w:rFonts w:ascii="EucrosiaUPC" w:hAnsi="EucrosiaUPC" w:cs="EucrosiaUPC"/>
                <w:sz w:val="30"/>
                <w:szCs w:val="30"/>
                <w:lang w:val="en-GB"/>
              </w:rPr>
            </w:pPr>
          </w:p>
        </w:tc>
        <w:tc>
          <w:tcPr>
            <w:tcW w:w="1113" w:type="dxa"/>
          </w:tcPr>
          <w:p w14:paraId="5E65BAA7" w14:textId="555BD5A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5215664"/>
            <w14:checkbox>
              <w14:checked w14:val="0"/>
              <w14:checkedState w14:val="2612" w14:font="MS Gothic"/>
              <w14:uncheckedState w14:val="2610" w14:font="MS Gothic"/>
            </w14:checkbox>
          </w:sdtPr>
          <w:sdtContent>
            <w:tc>
              <w:tcPr>
                <w:tcW w:w="810" w:type="dxa"/>
                <w:shd w:val="clear" w:color="auto" w:fill="FFF2CC" w:themeFill="accent4" w:themeFillTint="33"/>
              </w:tcPr>
              <w:p w14:paraId="18A0D0E1" w14:textId="109B23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3008031"/>
            <w14:checkbox>
              <w14:checked w14:val="0"/>
              <w14:checkedState w14:val="2612" w14:font="MS Gothic"/>
              <w14:uncheckedState w14:val="2610" w14:font="MS Gothic"/>
            </w14:checkbox>
          </w:sdtPr>
          <w:sdtContent>
            <w:tc>
              <w:tcPr>
                <w:tcW w:w="810" w:type="dxa"/>
                <w:shd w:val="clear" w:color="auto" w:fill="FFF2CC" w:themeFill="accent4" w:themeFillTint="33"/>
              </w:tcPr>
              <w:p w14:paraId="6C7A0ACC" w14:textId="04C315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4398694"/>
            <w14:checkbox>
              <w14:checked w14:val="0"/>
              <w14:checkedState w14:val="2612" w14:font="MS Gothic"/>
              <w14:uncheckedState w14:val="2610" w14:font="MS Gothic"/>
            </w14:checkbox>
          </w:sdtPr>
          <w:sdtContent>
            <w:tc>
              <w:tcPr>
                <w:tcW w:w="1080" w:type="dxa"/>
                <w:shd w:val="clear" w:color="auto" w:fill="FFF2CC" w:themeFill="accent4" w:themeFillTint="33"/>
              </w:tcPr>
              <w:p w14:paraId="20FD23C1" w14:textId="7BE30F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1831837"/>
            <w:placeholder>
              <w:docPart w:val="DEBC29F5977C456B8A070832CAAC294C"/>
            </w:placeholder>
            <w:showingPlcHdr/>
          </w:sdtPr>
          <w:sdtContent>
            <w:tc>
              <w:tcPr>
                <w:tcW w:w="1440" w:type="dxa"/>
                <w:shd w:val="clear" w:color="auto" w:fill="FFF2CC" w:themeFill="accent4" w:themeFillTint="33"/>
              </w:tcPr>
              <w:p w14:paraId="2A516F78" w14:textId="21021D4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AB51D0" w14:textId="77777777" w:rsidTr="00C95993">
        <w:tc>
          <w:tcPr>
            <w:tcW w:w="1302" w:type="dxa"/>
          </w:tcPr>
          <w:p w14:paraId="2D995822" w14:textId="7D482D2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7.10.4</w:t>
            </w:r>
          </w:p>
        </w:tc>
        <w:tc>
          <w:tcPr>
            <w:tcW w:w="7171" w:type="dxa"/>
          </w:tcPr>
          <w:p w14:paraId="6ED6E7DE" w14:textId="59F87309"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4. </w:t>
            </w:r>
            <w:r w:rsidRPr="00C5062F">
              <w:rPr>
                <w:rFonts w:ascii="EucrosiaUPC" w:hAnsi="EucrosiaUPC" w:cs="EucrosiaUPC"/>
                <w:color w:val="000000" w:themeColor="text1"/>
                <w:sz w:val="30"/>
                <w:szCs w:val="30"/>
                <w:cs/>
              </w:rPr>
              <w:t>จำนวนเงินที่แสดงในกำไรขาดทุนเบ็ดเสร็จอื่น (ถ้ามี) ซึ่งรับรู้เมื่อมีการตัดรายการสำหรับหนี้สินที่ถูกตัดรายการในระหว่างรอบระยะเวลารายงาน</w:t>
            </w:r>
          </w:p>
        </w:tc>
        <w:tc>
          <w:tcPr>
            <w:tcW w:w="1124" w:type="dxa"/>
          </w:tcPr>
          <w:p w14:paraId="458A0F7B" w14:textId="77777777" w:rsidR="000F551A" w:rsidRPr="00C5062F" w:rsidRDefault="000F551A" w:rsidP="000F551A">
            <w:pPr>
              <w:jc w:val="center"/>
              <w:rPr>
                <w:rFonts w:ascii="EucrosiaUPC" w:hAnsi="EucrosiaUPC" w:cs="EucrosiaUPC"/>
                <w:sz w:val="30"/>
                <w:szCs w:val="30"/>
                <w:lang w:val="en-GB"/>
              </w:rPr>
            </w:pPr>
          </w:p>
        </w:tc>
        <w:tc>
          <w:tcPr>
            <w:tcW w:w="1113" w:type="dxa"/>
          </w:tcPr>
          <w:p w14:paraId="5C80C7CF" w14:textId="3F1F501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82672065"/>
            <w14:checkbox>
              <w14:checked w14:val="0"/>
              <w14:checkedState w14:val="2612" w14:font="MS Gothic"/>
              <w14:uncheckedState w14:val="2610" w14:font="MS Gothic"/>
            </w14:checkbox>
          </w:sdtPr>
          <w:sdtContent>
            <w:tc>
              <w:tcPr>
                <w:tcW w:w="810" w:type="dxa"/>
                <w:shd w:val="clear" w:color="auto" w:fill="FFF2CC" w:themeFill="accent4" w:themeFillTint="33"/>
              </w:tcPr>
              <w:p w14:paraId="2D6F8D28" w14:textId="34E854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1667138"/>
            <w14:checkbox>
              <w14:checked w14:val="0"/>
              <w14:checkedState w14:val="2612" w14:font="MS Gothic"/>
              <w14:uncheckedState w14:val="2610" w14:font="MS Gothic"/>
            </w14:checkbox>
          </w:sdtPr>
          <w:sdtContent>
            <w:tc>
              <w:tcPr>
                <w:tcW w:w="810" w:type="dxa"/>
                <w:shd w:val="clear" w:color="auto" w:fill="FFF2CC" w:themeFill="accent4" w:themeFillTint="33"/>
              </w:tcPr>
              <w:p w14:paraId="2B86F679" w14:textId="365A3C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8075362"/>
            <w14:checkbox>
              <w14:checked w14:val="0"/>
              <w14:checkedState w14:val="2612" w14:font="MS Gothic"/>
              <w14:uncheckedState w14:val="2610" w14:font="MS Gothic"/>
            </w14:checkbox>
          </w:sdtPr>
          <w:sdtContent>
            <w:tc>
              <w:tcPr>
                <w:tcW w:w="1080" w:type="dxa"/>
                <w:shd w:val="clear" w:color="auto" w:fill="FFF2CC" w:themeFill="accent4" w:themeFillTint="33"/>
              </w:tcPr>
              <w:p w14:paraId="73AA499C" w14:textId="6D5F1F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0208767"/>
            <w:placeholder>
              <w:docPart w:val="1A60C759B5934CD687B65F08442554F2"/>
            </w:placeholder>
            <w:showingPlcHdr/>
          </w:sdtPr>
          <w:sdtContent>
            <w:tc>
              <w:tcPr>
                <w:tcW w:w="1440" w:type="dxa"/>
                <w:shd w:val="clear" w:color="auto" w:fill="FFF2CC" w:themeFill="accent4" w:themeFillTint="33"/>
              </w:tcPr>
              <w:p w14:paraId="66D6D4B7" w14:textId="34BCB26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E3F0E01" w14:textId="77777777" w:rsidTr="00C95993">
        <w:tc>
          <w:tcPr>
            <w:tcW w:w="1302" w:type="dxa"/>
          </w:tcPr>
          <w:p w14:paraId="796E7086" w14:textId="19707BA9"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t>TFRS 7.10</w:t>
            </w:r>
            <w:r w:rsidRPr="00C5062F">
              <w:rPr>
                <w:rFonts w:ascii="EucrosiaUPC" w:hAnsi="EucrosiaUPC" w:cs="EucrosiaUPC"/>
                <w:sz w:val="30"/>
                <w:szCs w:val="30"/>
                <w:cs/>
                <w:lang w:val="en-GB"/>
              </w:rPr>
              <w:t>ก</w:t>
            </w:r>
          </w:p>
        </w:tc>
        <w:tc>
          <w:tcPr>
            <w:tcW w:w="7171" w:type="dxa"/>
          </w:tcPr>
          <w:p w14:paraId="1CDFCE53" w14:textId="348B12F1" w:rsidR="006B3C5E" w:rsidRPr="00C5062F" w:rsidRDefault="006B3C5E" w:rsidP="00571AFD">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รณีที่กิจการกำหนดให้หนี้สินทางการเงินวัดมูลค่าด้วยมูลค่ายุติธรรมผ่านกำไรหรือขาดทุนตามที่กำหนดใน</w:t>
            </w:r>
            <w:r w:rsidRPr="00C5062F">
              <w:rPr>
                <w:rFonts w:ascii="EucrosiaUPC" w:hAnsi="EucrosiaUPC" w:cs="EucrosiaUPC"/>
                <w:color w:val="000000" w:themeColor="text1"/>
                <w:sz w:val="30"/>
                <w:szCs w:val="30"/>
              </w:rPr>
              <w:t xml:space="preserve"> TFRS 9.4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และต้องแสดงการเปลี่ยนแปลงในมูลค่ายุติธรรมทั้งหมดของหนี้สินดังกล่าว (รวมถึงผลกระทบของการเปลี่ยนแปลงของความเสี่ยงด้านเครดิตของหนี้สิน) ในกำไรหรือขาดทุน (ดู</w:t>
            </w:r>
            <w:r w:rsidRPr="00C5062F">
              <w:rPr>
                <w:rFonts w:ascii="EucrosiaUPC" w:hAnsi="EucrosiaUPC" w:cs="EucrosiaUPC"/>
                <w:color w:val="000000" w:themeColor="text1"/>
                <w:sz w:val="30"/>
                <w:szCs w:val="30"/>
              </w:rPr>
              <w:t xml:space="preserve"> 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8</w:t>
            </w:r>
            <w:r w:rsidRPr="00C5062F">
              <w:rPr>
                <w:rFonts w:ascii="EucrosiaUPC" w:hAnsi="EucrosiaUPC" w:cs="EucrosiaUPC"/>
                <w:color w:val="000000" w:themeColor="text1"/>
                <w:sz w:val="30"/>
                <w:szCs w:val="30"/>
                <w:cs/>
              </w:rPr>
              <w:t>) กิจการต้องเปิดเผยข้อมูลต่อไปนี้</w:t>
            </w:r>
          </w:p>
        </w:tc>
        <w:tc>
          <w:tcPr>
            <w:tcW w:w="1124" w:type="dxa"/>
          </w:tcPr>
          <w:p w14:paraId="50FB138D" w14:textId="77777777" w:rsidR="006B3C5E" w:rsidRPr="00C5062F" w:rsidRDefault="006B3C5E" w:rsidP="00571AFD">
            <w:pPr>
              <w:jc w:val="center"/>
              <w:rPr>
                <w:rFonts w:ascii="EucrosiaUPC" w:hAnsi="EucrosiaUPC" w:cs="EucrosiaUPC"/>
                <w:sz w:val="30"/>
                <w:szCs w:val="30"/>
                <w:lang w:val="en-GB"/>
              </w:rPr>
            </w:pPr>
          </w:p>
        </w:tc>
        <w:tc>
          <w:tcPr>
            <w:tcW w:w="1113" w:type="dxa"/>
          </w:tcPr>
          <w:p w14:paraId="4B29FA6A"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3EF149E7"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49ACF7D0"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0BABB8B0"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55D8EE69" w14:textId="77777777" w:rsidR="006B3C5E" w:rsidRPr="00C5062F" w:rsidRDefault="006B3C5E" w:rsidP="00571AFD">
            <w:pPr>
              <w:rPr>
                <w:rFonts w:ascii="EucrosiaUPC" w:hAnsi="EucrosiaUPC" w:cs="EucrosiaUPC"/>
                <w:sz w:val="30"/>
                <w:szCs w:val="30"/>
                <w:lang w:val="en-GB"/>
              </w:rPr>
            </w:pPr>
          </w:p>
        </w:tc>
      </w:tr>
      <w:tr w:rsidR="000F551A" w:rsidRPr="00C5062F" w14:paraId="7946B228" w14:textId="77777777" w:rsidTr="00C95993">
        <w:tc>
          <w:tcPr>
            <w:tcW w:w="1302" w:type="dxa"/>
          </w:tcPr>
          <w:p w14:paraId="540930BA" w14:textId="1B51C634"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7.10</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171" w:type="dxa"/>
          </w:tcPr>
          <w:p w14:paraId="7F9F2CDA" w14:textId="5227D9A2"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จำนวนเงินของการเปลี่ยนแปลงในมูลค่ายุติธรรมของหนี้สินทางการเงิน ในระหว่างรอบระยะเวลารายงานและผลสะสมของการเปลี่ยนแปลง ซึ่งเป็นผลมาจากการเปลี่ยนแปลงของความเสี่ยงด้านเครดิตของหนี้สินดังกล่าว (ดู</w:t>
            </w:r>
            <w:r w:rsidRPr="00C5062F">
              <w:rPr>
                <w:rFonts w:ascii="EucrosiaUPC" w:hAnsi="EucrosiaUPC" w:cs="EucrosiaUPC"/>
                <w:color w:val="000000" w:themeColor="text1"/>
                <w:sz w:val="30"/>
                <w:szCs w:val="30"/>
              </w:rPr>
              <w:t xml:space="preserve"> 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 xml:space="preserve"> ถึง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20</w:t>
            </w:r>
            <w:r w:rsidRPr="00C5062F">
              <w:rPr>
                <w:rFonts w:ascii="EucrosiaUPC" w:hAnsi="EucrosiaUPC" w:cs="EucrosiaUPC"/>
                <w:color w:val="000000" w:themeColor="text1"/>
                <w:sz w:val="30"/>
                <w:szCs w:val="30"/>
                <w:cs/>
              </w:rPr>
              <w:t xml:space="preserve"> สำหรับแนวทางการพิจารณาผลกระทบของการเปลี่ยนแปลงของความเสี่ยงด้านเครดิตของหนี้สิน) และ </w:t>
            </w:r>
          </w:p>
        </w:tc>
        <w:tc>
          <w:tcPr>
            <w:tcW w:w="1124" w:type="dxa"/>
          </w:tcPr>
          <w:p w14:paraId="1888ACDF" w14:textId="77777777" w:rsidR="000F551A" w:rsidRPr="00C5062F" w:rsidRDefault="000F551A" w:rsidP="000F551A">
            <w:pPr>
              <w:jc w:val="center"/>
              <w:rPr>
                <w:rFonts w:ascii="EucrosiaUPC" w:hAnsi="EucrosiaUPC" w:cs="EucrosiaUPC"/>
                <w:sz w:val="30"/>
                <w:szCs w:val="30"/>
                <w:lang w:val="en-GB"/>
              </w:rPr>
            </w:pPr>
          </w:p>
        </w:tc>
        <w:tc>
          <w:tcPr>
            <w:tcW w:w="1113" w:type="dxa"/>
          </w:tcPr>
          <w:p w14:paraId="4E5C9C49" w14:textId="71E8521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04144817"/>
            <w14:checkbox>
              <w14:checked w14:val="0"/>
              <w14:checkedState w14:val="2612" w14:font="MS Gothic"/>
              <w14:uncheckedState w14:val="2610" w14:font="MS Gothic"/>
            </w14:checkbox>
          </w:sdtPr>
          <w:sdtContent>
            <w:tc>
              <w:tcPr>
                <w:tcW w:w="810" w:type="dxa"/>
                <w:shd w:val="clear" w:color="auto" w:fill="FFF2CC" w:themeFill="accent4" w:themeFillTint="33"/>
              </w:tcPr>
              <w:p w14:paraId="45750F65" w14:textId="09B851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8929193"/>
            <w14:checkbox>
              <w14:checked w14:val="0"/>
              <w14:checkedState w14:val="2612" w14:font="MS Gothic"/>
              <w14:uncheckedState w14:val="2610" w14:font="MS Gothic"/>
            </w14:checkbox>
          </w:sdtPr>
          <w:sdtContent>
            <w:tc>
              <w:tcPr>
                <w:tcW w:w="810" w:type="dxa"/>
                <w:shd w:val="clear" w:color="auto" w:fill="FFF2CC" w:themeFill="accent4" w:themeFillTint="33"/>
              </w:tcPr>
              <w:p w14:paraId="36DC6CE9" w14:textId="7F2068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9843429"/>
            <w14:checkbox>
              <w14:checked w14:val="0"/>
              <w14:checkedState w14:val="2612" w14:font="MS Gothic"/>
              <w14:uncheckedState w14:val="2610" w14:font="MS Gothic"/>
            </w14:checkbox>
          </w:sdtPr>
          <w:sdtContent>
            <w:tc>
              <w:tcPr>
                <w:tcW w:w="1080" w:type="dxa"/>
                <w:shd w:val="clear" w:color="auto" w:fill="FFF2CC" w:themeFill="accent4" w:themeFillTint="33"/>
              </w:tcPr>
              <w:p w14:paraId="414AEA9B" w14:textId="02796CA9" w:rsidR="000F551A" w:rsidRPr="00C5062F" w:rsidRDefault="00E43BAF"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1649034"/>
            <w:placeholder>
              <w:docPart w:val="19B1B4B8861948609B9F7EECBFCBC24E"/>
            </w:placeholder>
            <w:showingPlcHdr/>
          </w:sdtPr>
          <w:sdtContent>
            <w:tc>
              <w:tcPr>
                <w:tcW w:w="1440" w:type="dxa"/>
                <w:shd w:val="clear" w:color="auto" w:fill="FFF2CC" w:themeFill="accent4" w:themeFillTint="33"/>
              </w:tcPr>
              <w:p w14:paraId="72170C7B" w14:textId="630A5AFA" w:rsidR="000F551A" w:rsidRPr="00C5062F" w:rsidRDefault="00E43BAF"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E1CD8E9" w14:textId="77777777" w:rsidTr="00C95993">
        <w:tc>
          <w:tcPr>
            <w:tcW w:w="1302" w:type="dxa"/>
          </w:tcPr>
          <w:p w14:paraId="3D14D10F" w14:textId="7B4F1D3C"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7.10</w:t>
            </w:r>
            <w:r w:rsidRPr="00C5062F">
              <w:rPr>
                <w:rFonts w:ascii="EucrosiaUPC" w:hAnsi="EucrosiaUPC" w:cs="EucrosiaUPC"/>
                <w:sz w:val="30"/>
                <w:szCs w:val="30"/>
                <w:cs/>
                <w:lang w:val="en-GB"/>
              </w:rPr>
              <w:t>ก</w:t>
            </w:r>
            <w:r w:rsidRPr="00C5062F">
              <w:rPr>
                <w:rFonts w:ascii="EucrosiaUPC" w:hAnsi="EucrosiaUPC" w:cs="EucrosiaUPC"/>
                <w:sz w:val="30"/>
                <w:szCs w:val="30"/>
                <w:lang w:val="en-GB"/>
              </w:rPr>
              <w:t>.2</w:t>
            </w:r>
          </w:p>
        </w:tc>
        <w:tc>
          <w:tcPr>
            <w:tcW w:w="7171" w:type="dxa"/>
          </w:tcPr>
          <w:p w14:paraId="62A50BD5" w14:textId="46819764"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ความแตกต่างระหว่างมูลค่าตามบัญชีของหนี้สินทางการเงินและมูลค่าที่กิจการต้องจ่ายตามสัญญาแก่ผู้ถือครองภาระผูกพัน ณ วันครบกำหนดสัญญา</w:t>
            </w:r>
          </w:p>
        </w:tc>
        <w:tc>
          <w:tcPr>
            <w:tcW w:w="1124" w:type="dxa"/>
          </w:tcPr>
          <w:p w14:paraId="70C3CCFB" w14:textId="77777777" w:rsidR="000F551A" w:rsidRPr="00C5062F" w:rsidRDefault="000F551A" w:rsidP="000F551A">
            <w:pPr>
              <w:jc w:val="center"/>
              <w:rPr>
                <w:rFonts w:ascii="EucrosiaUPC" w:hAnsi="EucrosiaUPC" w:cs="EucrosiaUPC"/>
                <w:sz w:val="30"/>
                <w:szCs w:val="30"/>
                <w:lang w:val="en-GB"/>
              </w:rPr>
            </w:pPr>
          </w:p>
        </w:tc>
        <w:tc>
          <w:tcPr>
            <w:tcW w:w="1113" w:type="dxa"/>
          </w:tcPr>
          <w:p w14:paraId="229BBAE3" w14:textId="78A2157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9929622"/>
            <w14:checkbox>
              <w14:checked w14:val="0"/>
              <w14:checkedState w14:val="2612" w14:font="MS Gothic"/>
              <w14:uncheckedState w14:val="2610" w14:font="MS Gothic"/>
            </w14:checkbox>
          </w:sdtPr>
          <w:sdtContent>
            <w:tc>
              <w:tcPr>
                <w:tcW w:w="810" w:type="dxa"/>
                <w:shd w:val="clear" w:color="auto" w:fill="FFF2CC" w:themeFill="accent4" w:themeFillTint="33"/>
              </w:tcPr>
              <w:p w14:paraId="5757584A" w14:textId="450CB1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6769971"/>
            <w14:checkbox>
              <w14:checked w14:val="0"/>
              <w14:checkedState w14:val="2612" w14:font="MS Gothic"/>
              <w14:uncheckedState w14:val="2610" w14:font="MS Gothic"/>
            </w14:checkbox>
          </w:sdtPr>
          <w:sdtContent>
            <w:tc>
              <w:tcPr>
                <w:tcW w:w="810" w:type="dxa"/>
                <w:shd w:val="clear" w:color="auto" w:fill="FFF2CC" w:themeFill="accent4" w:themeFillTint="33"/>
              </w:tcPr>
              <w:p w14:paraId="4CE2E07B" w14:textId="130AB8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3181438"/>
            <w14:checkbox>
              <w14:checked w14:val="0"/>
              <w14:checkedState w14:val="2612" w14:font="MS Gothic"/>
              <w14:uncheckedState w14:val="2610" w14:font="MS Gothic"/>
            </w14:checkbox>
          </w:sdtPr>
          <w:sdtContent>
            <w:tc>
              <w:tcPr>
                <w:tcW w:w="1080" w:type="dxa"/>
                <w:shd w:val="clear" w:color="auto" w:fill="FFF2CC" w:themeFill="accent4" w:themeFillTint="33"/>
              </w:tcPr>
              <w:p w14:paraId="36CAA11B" w14:textId="1D6581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7392540"/>
            <w:placeholder>
              <w:docPart w:val="AB17C3C22C03432A94849BE98389F25C"/>
            </w:placeholder>
            <w:showingPlcHdr/>
          </w:sdtPr>
          <w:sdtContent>
            <w:tc>
              <w:tcPr>
                <w:tcW w:w="1440" w:type="dxa"/>
                <w:shd w:val="clear" w:color="auto" w:fill="FFF2CC" w:themeFill="accent4" w:themeFillTint="33"/>
              </w:tcPr>
              <w:p w14:paraId="16935B28" w14:textId="04A1217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93CA0CD" w14:textId="77777777" w:rsidTr="00C95993">
        <w:tc>
          <w:tcPr>
            <w:tcW w:w="1302" w:type="dxa"/>
          </w:tcPr>
          <w:p w14:paraId="23BA3225" w14:textId="67EA7DEF"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7.11</w:t>
            </w:r>
          </w:p>
        </w:tc>
        <w:tc>
          <w:tcPr>
            <w:tcW w:w="7171" w:type="dxa"/>
          </w:tcPr>
          <w:p w14:paraId="39228491" w14:textId="66936237" w:rsidR="006B3C5E" w:rsidRPr="00C5062F" w:rsidRDefault="006B3C5E" w:rsidP="00571AFD">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นอกจากนี้ กิจการต้องเปิดเผยข้อมูลต่อไปนี้</w:t>
            </w:r>
          </w:p>
        </w:tc>
        <w:tc>
          <w:tcPr>
            <w:tcW w:w="1124" w:type="dxa"/>
          </w:tcPr>
          <w:p w14:paraId="7C448151" w14:textId="77777777" w:rsidR="006B3C5E" w:rsidRPr="00C5062F" w:rsidRDefault="006B3C5E" w:rsidP="00571AFD">
            <w:pPr>
              <w:jc w:val="center"/>
              <w:rPr>
                <w:rFonts w:ascii="EucrosiaUPC" w:hAnsi="EucrosiaUPC" w:cs="EucrosiaUPC"/>
                <w:sz w:val="30"/>
                <w:szCs w:val="30"/>
                <w:lang w:val="en-GB"/>
              </w:rPr>
            </w:pPr>
          </w:p>
        </w:tc>
        <w:tc>
          <w:tcPr>
            <w:tcW w:w="1113" w:type="dxa"/>
          </w:tcPr>
          <w:p w14:paraId="6B220E0A"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465EB287"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9F3CEB1"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594D3A7C"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02C98D41" w14:textId="77777777" w:rsidR="006B3C5E" w:rsidRPr="00C5062F" w:rsidRDefault="006B3C5E" w:rsidP="00571AFD">
            <w:pPr>
              <w:rPr>
                <w:rFonts w:ascii="EucrosiaUPC" w:hAnsi="EucrosiaUPC" w:cs="EucrosiaUPC"/>
                <w:sz w:val="30"/>
                <w:szCs w:val="30"/>
                <w:lang w:val="en-GB"/>
              </w:rPr>
            </w:pPr>
          </w:p>
        </w:tc>
      </w:tr>
      <w:tr w:rsidR="000F551A" w:rsidRPr="00C5062F" w14:paraId="6C1736CA" w14:textId="77777777" w:rsidTr="00C95993">
        <w:tc>
          <w:tcPr>
            <w:tcW w:w="1302" w:type="dxa"/>
          </w:tcPr>
          <w:p w14:paraId="75F19610" w14:textId="1BE00D2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7.11.1</w:t>
            </w:r>
          </w:p>
        </w:tc>
        <w:tc>
          <w:tcPr>
            <w:tcW w:w="7171" w:type="dxa"/>
          </w:tcPr>
          <w:p w14:paraId="5016E07C" w14:textId="041AE2CE"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lang w:val="en-GB"/>
              </w:rPr>
              <w:t xml:space="preserve">1. </w:t>
            </w:r>
            <w:r w:rsidRPr="00C5062F">
              <w:rPr>
                <w:rFonts w:ascii="EucrosiaUPC" w:hAnsi="EucrosiaUPC" w:cs="EucrosiaUPC"/>
                <w:color w:val="000000" w:themeColor="text1"/>
                <w:sz w:val="30"/>
                <w:szCs w:val="30"/>
                <w:cs/>
              </w:rPr>
              <w:t>คำอธิบายอย่างละเอียดของวิธีที่กิจการใช้เพื่อให้เป็นไปตามข้อกำหนดใน</w:t>
            </w:r>
            <w:r w:rsidRPr="00C5062F">
              <w:rPr>
                <w:rFonts w:ascii="EucrosiaUPC" w:hAnsi="EucrosiaUPC" w:cs="EucrosiaUPC"/>
                <w:color w:val="000000" w:themeColor="text1"/>
                <w:sz w:val="30"/>
                <w:szCs w:val="30"/>
              </w:rPr>
              <w:t xml:space="preserve"> TFRS 7.9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TFRS 7.10</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TFRS 7.10</w:t>
            </w:r>
            <w:r w:rsidRPr="00C5062F">
              <w:rPr>
                <w:rFonts w:ascii="EucrosiaUPC" w:hAnsi="EucrosiaUPC" w:cs="EucrosiaUPC"/>
                <w:color w:val="000000" w:themeColor="text1"/>
                <w:sz w:val="30"/>
                <w:szCs w:val="30"/>
                <w:cs/>
              </w:rPr>
              <w:t>ก.</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รวมถึงคำอธิบายเหตุผลที่วิธีการดังกล่าวมีความเหมาะสม</w:t>
            </w:r>
          </w:p>
        </w:tc>
        <w:tc>
          <w:tcPr>
            <w:tcW w:w="1124" w:type="dxa"/>
          </w:tcPr>
          <w:p w14:paraId="18AEC958" w14:textId="77777777" w:rsidR="000F551A" w:rsidRPr="00C5062F" w:rsidRDefault="000F551A" w:rsidP="000F551A">
            <w:pPr>
              <w:jc w:val="center"/>
              <w:rPr>
                <w:rFonts w:ascii="EucrosiaUPC" w:hAnsi="EucrosiaUPC" w:cs="EucrosiaUPC"/>
                <w:sz w:val="30"/>
                <w:szCs w:val="30"/>
                <w:lang w:val="en-GB"/>
              </w:rPr>
            </w:pPr>
          </w:p>
        </w:tc>
        <w:tc>
          <w:tcPr>
            <w:tcW w:w="1113" w:type="dxa"/>
          </w:tcPr>
          <w:p w14:paraId="046EF5B6" w14:textId="7D1D8F3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00410153"/>
            <w14:checkbox>
              <w14:checked w14:val="0"/>
              <w14:checkedState w14:val="2612" w14:font="MS Gothic"/>
              <w14:uncheckedState w14:val="2610" w14:font="MS Gothic"/>
            </w14:checkbox>
          </w:sdtPr>
          <w:sdtContent>
            <w:tc>
              <w:tcPr>
                <w:tcW w:w="810" w:type="dxa"/>
                <w:shd w:val="clear" w:color="auto" w:fill="FFF2CC" w:themeFill="accent4" w:themeFillTint="33"/>
              </w:tcPr>
              <w:p w14:paraId="18426F08" w14:textId="3AE0F1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675759"/>
            <w14:checkbox>
              <w14:checked w14:val="0"/>
              <w14:checkedState w14:val="2612" w14:font="MS Gothic"/>
              <w14:uncheckedState w14:val="2610" w14:font="MS Gothic"/>
            </w14:checkbox>
          </w:sdtPr>
          <w:sdtContent>
            <w:tc>
              <w:tcPr>
                <w:tcW w:w="810" w:type="dxa"/>
                <w:shd w:val="clear" w:color="auto" w:fill="FFF2CC" w:themeFill="accent4" w:themeFillTint="33"/>
              </w:tcPr>
              <w:p w14:paraId="47AA49B7" w14:textId="62AAC7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8851635"/>
            <w14:checkbox>
              <w14:checked w14:val="0"/>
              <w14:checkedState w14:val="2612" w14:font="MS Gothic"/>
              <w14:uncheckedState w14:val="2610" w14:font="MS Gothic"/>
            </w14:checkbox>
          </w:sdtPr>
          <w:sdtContent>
            <w:tc>
              <w:tcPr>
                <w:tcW w:w="1080" w:type="dxa"/>
                <w:shd w:val="clear" w:color="auto" w:fill="FFF2CC" w:themeFill="accent4" w:themeFillTint="33"/>
              </w:tcPr>
              <w:p w14:paraId="6ADADA14" w14:textId="4CA536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7195966"/>
            <w:placeholder>
              <w:docPart w:val="CC5B799425DA48DD9B4E24AA16A3607A"/>
            </w:placeholder>
            <w:showingPlcHdr/>
          </w:sdtPr>
          <w:sdtContent>
            <w:tc>
              <w:tcPr>
                <w:tcW w:w="1440" w:type="dxa"/>
                <w:shd w:val="clear" w:color="auto" w:fill="FFF2CC" w:themeFill="accent4" w:themeFillTint="33"/>
              </w:tcPr>
              <w:p w14:paraId="68ED20FB" w14:textId="3C18F26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97F4C7" w14:textId="77777777" w:rsidTr="00C95993">
        <w:tc>
          <w:tcPr>
            <w:tcW w:w="1302" w:type="dxa"/>
          </w:tcPr>
          <w:p w14:paraId="519DDC04" w14:textId="279CFE9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7.11.2</w:t>
            </w:r>
          </w:p>
        </w:tc>
        <w:tc>
          <w:tcPr>
            <w:tcW w:w="7171" w:type="dxa"/>
          </w:tcPr>
          <w:p w14:paraId="300E7061" w14:textId="7499B210"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ในกรณีที่กิจการเชื่อว่า การเปิดเผยข้อมูลไม่ว่าจะในงบแสดงฐานะการเงินหรือในหมายเหตุประกอบงบการเงินเพื่อให้เป็นไปตามข้อกำหนดใน</w:t>
            </w:r>
            <w:r w:rsidRPr="00C5062F">
              <w:rPr>
                <w:rFonts w:ascii="EucrosiaUPC" w:hAnsi="EucrosiaUPC" w:cs="EucrosiaUPC"/>
                <w:color w:val="000000" w:themeColor="text1"/>
                <w:sz w:val="30"/>
                <w:szCs w:val="30"/>
              </w:rPr>
              <w:t xml:space="preserve"> TFRS 7.9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7.10</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หรือ </w:t>
            </w:r>
            <w:r w:rsidRPr="00C5062F">
              <w:rPr>
                <w:rFonts w:ascii="EucrosiaUPC" w:hAnsi="EucrosiaUPC" w:cs="EucrosiaUPC"/>
                <w:color w:val="000000" w:themeColor="text1"/>
                <w:sz w:val="30"/>
                <w:szCs w:val="30"/>
              </w:rPr>
              <w:t>TFRS 7.10</w:t>
            </w:r>
            <w:r w:rsidRPr="00C5062F">
              <w:rPr>
                <w:rFonts w:ascii="EucrosiaUPC" w:hAnsi="EucrosiaUPC" w:cs="EucrosiaUPC"/>
                <w:color w:val="000000" w:themeColor="text1"/>
                <w:sz w:val="30"/>
                <w:szCs w:val="30"/>
                <w:cs/>
              </w:rPr>
              <w:t>ก.</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หรือ</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ไม่แสดงการเปลี่ยนแปลงในมูลค่ายุติธรรมของสินทรัพย์ทางการเงินหรือหนี้สินทางการเงินอันเป็นผลมาจากการเปลี่ยนแปลงของความเสี่ยงด้านเครดิตอย่างเที่ยงธรรม กิจการต้องเปิดเผยเหตุผลซึ่งนำไปสู่ข้อสรุปดังกล่าวและปัจจัยที่กิจการเชื่อว่าเกี่ยวข้องด้วย</w:t>
            </w:r>
          </w:p>
        </w:tc>
        <w:tc>
          <w:tcPr>
            <w:tcW w:w="1124" w:type="dxa"/>
          </w:tcPr>
          <w:p w14:paraId="34F9F46F" w14:textId="77777777" w:rsidR="000F551A" w:rsidRPr="00C5062F" w:rsidRDefault="000F551A" w:rsidP="000F551A">
            <w:pPr>
              <w:jc w:val="center"/>
              <w:rPr>
                <w:rFonts w:ascii="EucrosiaUPC" w:hAnsi="EucrosiaUPC" w:cs="EucrosiaUPC"/>
                <w:sz w:val="30"/>
                <w:szCs w:val="30"/>
                <w:lang w:val="en-GB"/>
              </w:rPr>
            </w:pPr>
          </w:p>
        </w:tc>
        <w:tc>
          <w:tcPr>
            <w:tcW w:w="1113" w:type="dxa"/>
          </w:tcPr>
          <w:p w14:paraId="74230CD4" w14:textId="720BA12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30776358"/>
            <w14:checkbox>
              <w14:checked w14:val="0"/>
              <w14:checkedState w14:val="2612" w14:font="MS Gothic"/>
              <w14:uncheckedState w14:val="2610" w14:font="MS Gothic"/>
            </w14:checkbox>
          </w:sdtPr>
          <w:sdtContent>
            <w:tc>
              <w:tcPr>
                <w:tcW w:w="810" w:type="dxa"/>
                <w:shd w:val="clear" w:color="auto" w:fill="FFF2CC" w:themeFill="accent4" w:themeFillTint="33"/>
              </w:tcPr>
              <w:p w14:paraId="22871810" w14:textId="3B965E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5286554"/>
            <w14:checkbox>
              <w14:checked w14:val="0"/>
              <w14:checkedState w14:val="2612" w14:font="MS Gothic"/>
              <w14:uncheckedState w14:val="2610" w14:font="MS Gothic"/>
            </w14:checkbox>
          </w:sdtPr>
          <w:sdtContent>
            <w:tc>
              <w:tcPr>
                <w:tcW w:w="810" w:type="dxa"/>
                <w:shd w:val="clear" w:color="auto" w:fill="FFF2CC" w:themeFill="accent4" w:themeFillTint="33"/>
              </w:tcPr>
              <w:p w14:paraId="33B2D82F" w14:textId="7CCDF4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384911"/>
            <w14:checkbox>
              <w14:checked w14:val="0"/>
              <w14:checkedState w14:val="2612" w14:font="MS Gothic"/>
              <w14:uncheckedState w14:val="2610" w14:font="MS Gothic"/>
            </w14:checkbox>
          </w:sdtPr>
          <w:sdtContent>
            <w:tc>
              <w:tcPr>
                <w:tcW w:w="1080" w:type="dxa"/>
                <w:shd w:val="clear" w:color="auto" w:fill="FFF2CC" w:themeFill="accent4" w:themeFillTint="33"/>
              </w:tcPr>
              <w:p w14:paraId="6F1C49A7" w14:textId="3AB36D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6318569"/>
            <w:placeholder>
              <w:docPart w:val="76B30D2CDBFE4513A85A8883747E0250"/>
            </w:placeholder>
            <w:showingPlcHdr/>
          </w:sdtPr>
          <w:sdtContent>
            <w:tc>
              <w:tcPr>
                <w:tcW w:w="1440" w:type="dxa"/>
                <w:shd w:val="clear" w:color="auto" w:fill="FFF2CC" w:themeFill="accent4" w:themeFillTint="33"/>
              </w:tcPr>
              <w:p w14:paraId="2B428FEB" w14:textId="6BA2A5D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2920EAA1" w14:textId="77777777" w:rsidTr="00C95993">
        <w:tc>
          <w:tcPr>
            <w:tcW w:w="1302" w:type="dxa"/>
          </w:tcPr>
          <w:p w14:paraId="679637EE" w14:textId="2089F846"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7.11.3</w:t>
            </w:r>
          </w:p>
        </w:tc>
        <w:tc>
          <w:tcPr>
            <w:tcW w:w="7171" w:type="dxa"/>
          </w:tcPr>
          <w:p w14:paraId="08EC83CD" w14:textId="7DD78EBA"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คำอธิบายอย่างละเอียดของวิธีการที่กิจการใช้ในการพิจารณาว่าการแสดงผลกระทบของการเปลี่ยนแปลงของความเสี่ยงด้านเครดิตของหนี้สินในกำไรขาดทุนเบ็ดเสร็จอื่นจะก่อให้เกิดหรือเพิ่มการจับคู่อย่างไม่เหมาะสมทางการบัญชีของกำไรหรือขาดทุนหรือไม่ (ดู</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8</w:t>
            </w:r>
            <w:r w:rsidRPr="00C5062F">
              <w:rPr>
                <w:rFonts w:ascii="EucrosiaUPC" w:hAnsi="EucrosiaUPC" w:cs="EucrosiaUPC"/>
                <w:color w:val="000000" w:themeColor="text1"/>
                <w:sz w:val="30"/>
                <w:szCs w:val="30"/>
                <w:cs/>
              </w:rPr>
              <w:t>) หากกิจการต้องแสดงผลกระทบของการเปลี่ยนแปลงของความเสี่ยงด้านเครดิตของหนี้สินในกำไรหรือขาดทุน (ดู</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8</w:t>
            </w:r>
            <w:r w:rsidRPr="00C5062F">
              <w:rPr>
                <w:rFonts w:ascii="EucrosiaUPC" w:hAnsi="EucrosiaUPC" w:cs="EucrosiaUPC"/>
                <w:color w:val="000000" w:themeColor="text1"/>
                <w:sz w:val="30"/>
                <w:szCs w:val="30"/>
                <w:cs/>
              </w:rPr>
              <w:t>) กิจการต้องเปิดเผยคำอธิบายอย่างละเอียดของความสัมพันธ์เชิงเศรษฐกิจตามที่กำหนดใน</w:t>
            </w:r>
            <w:r w:rsidRPr="00C5062F">
              <w:rPr>
                <w:rFonts w:ascii="EucrosiaUPC" w:hAnsi="EucrosiaUPC" w:cs="EucrosiaUPC"/>
                <w:color w:val="000000" w:themeColor="text1"/>
                <w:sz w:val="30"/>
                <w:szCs w:val="30"/>
              </w:rPr>
              <w:t xml:space="preserve"> TFRS 9.</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 xml:space="preserve"> ด้วย</w:t>
            </w:r>
          </w:p>
        </w:tc>
        <w:tc>
          <w:tcPr>
            <w:tcW w:w="1124" w:type="dxa"/>
          </w:tcPr>
          <w:p w14:paraId="7488F6E2" w14:textId="77777777" w:rsidR="00B6778B" w:rsidRPr="00C5062F" w:rsidRDefault="00B6778B" w:rsidP="00B6778B">
            <w:pPr>
              <w:jc w:val="center"/>
              <w:rPr>
                <w:rFonts w:ascii="EucrosiaUPC" w:hAnsi="EucrosiaUPC" w:cs="EucrosiaUPC"/>
                <w:sz w:val="30"/>
                <w:szCs w:val="30"/>
                <w:lang w:val="en-GB"/>
              </w:rPr>
            </w:pPr>
          </w:p>
        </w:tc>
        <w:tc>
          <w:tcPr>
            <w:tcW w:w="1113" w:type="dxa"/>
          </w:tcPr>
          <w:p w14:paraId="45742AC5" w14:textId="4332E263"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51970076"/>
            <w14:checkbox>
              <w14:checked w14:val="0"/>
              <w14:checkedState w14:val="2612" w14:font="MS Gothic"/>
              <w14:uncheckedState w14:val="2610" w14:font="MS Gothic"/>
            </w14:checkbox>
          </w:sdtPr>
          <w:sdtContent>
            <w:tc>
              <w:tcPr>
                <w:tcW w:w="810" w:type="dxa"/>
                <w:shd w:val="clear" w:color="auto" w:fill="FFF2CC" w:themeFill="accent4" w:themeFillTint="33"/>
              </w:tcPr>
              <w:p w14:paraId="66759192" w14:textId="270FDC7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2942040"/>
            <w14:checkbox>
              <w14:checked w14:val="0"/>
              <w14:checkedState w14:val="2612" w14:font="MS Gothic"/>
              <w14:uncheckedState w14:val="2610" w14:font="MS Gothic"/>
            </w14:checkbox>
          </w:sdtPr>
          <w:sdtContent>
            <w:tc>
              <w:tcPr>
                <w:tcW w:w="810" w:type="dxa"/>
                <w:shd w:val="clear" w:color="auto" w:fill="FFF2CC" w:themeFill="accent4" w:themeFillTint="33"/>
              </w:tcPr>
              <w:p w14:paraId="475E7391" w14:textId="2169052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3987605"/>
            <w14:checkbox>
              <w14:checked w14:val="0"/>
              <w14:checkedState w14:val="2612" w14:font="MS Gothic"/>
              <w14:uncheckedState w14:val="2610" w14:font="MS Gothic"/>
            </w14:checkbox>
          </w:sdtPr>
          <w:sdtContent>
            <w:tc>
              <w:tcPr>
                <w:tcW w:w="1080" w:type="dxa"/>
                <w:shd w:val="clear" w:color="auto" w:fill="FFF2CC" w:themeFill="accent4" w:themeFillTint="33"/>
              </w:tcPr>
              <w:p w14:paraId="0D84603D" w14:textId="3C1F60E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7030697"/>
            <w:placeholder>
              <w:docPart w:val="CD5139FF54604976841AC992B32556F1"/>
            </w:placeholder>
            <w:showingPlcHdr/>
          </w:sdtPr>
          <w:sdtContent>
            <w:tc>
              <w:tcPr>
                <w:tcW w:w="1440" w:type="dxa"/>
                <w:shd w:val="clear" w:color="auto" w:fill="FFF2CC" w:themeFill="accent4" w:themeFillTint="33"/>
              </w:tcPr>
              <w:p w14:paraId="2A6CC07B" w14:textId="6C8C2D25"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B35063B" w14:textId="77777777" w:rsidTr="00C95993">
        <w:tc>
          <w:tcPr>
            <w:tcW w:w="1302" w:type="dxa"/>
            <w:shd w:val="clear" w:color="auto" w:fill="D9E2F3" w:themeFill="accent1" w:themeFillTint="33"/>
          </w:tcPr>
          <w:p w14:paraId="6ED5E1F3"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1E4A21B6" w14:textId="146E7836" w:rsidR="006B3C5E" w:rsidRPr="00C5062F" w:rsidRDefault="006B3C5E" w:rsidP="00E04E7B">
            <w:pPr>
              <w:autoSpaceDE w:val="0"/>
              <w:autoSpaceDN w:val="0"/>
              <w:adjustRightInd w:val="0"/>
              <w:ind w:hanging="13"/>
              <w:jc w:val="thaiDistribute"/>
              <w:rPr>
                <w:rFonts w:ascii="EucrosiaUPC" w:hAnsi="EucrosiaUPC" w:cs="EucrosiaUPC"/>
                <w:sz w:val="30"/>
                <w:szCs w:val="30"/>
                <w:cs/>
              </w:rPr>
            </w:pPr>
            <w:r w:rsidRPr="00C5062F">
              <w:rPr>
                <w:rFonts w:ascii="EucrosiaUPC" w:eastAsia="Times New Roman" w:hAnsi="EucrosiaUPC" w:cs="EucrosiaUPC"/>
                <w:b/>
                <w:bCs/>
                <w:color w:val="000000" w:themeColor="text1"/>
                <w:sz w:val="30"/>
                <w:szCs w:val="30"/>
                <w:cs/>
              </w:rPr>
              <w:t>เงินลงทุนในตราสารทุนที่กำหนดให้วัดมูลค่าด้วยมูลค่ายุติธรรมผ่านกำไรขาดทุนเบ็ดเสร็จอื่น</w:t>
            </w:r>
          </w:p>
        </w:tc>
        <w:tc>
          <w:tcPr>
            <w:tcW w:w="1124" w:type="dxa"/>
            <w:shd w:val="clear" w:color="auto" w:fill="D9E2F3" w:themeFill="accent1" w:themeFillTint="33"/>
          </w:tcPr>
          <w:p w14:paraId="1CFC1577"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0DD0419D"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6DD8E01B"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341A64D2"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739A8D40"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0B29BC9A" w14:textId="77777777" w:rsidR="006B3C5E" w:rsidRPr="00C5062F" w:rsidRDefault="006B3C5E" w:rsidP="00E04E7B">
            <w:pPr>
              <w:rPr>
                <w:rFonts w:ascii="EucrosiaUPC" w:hAnsi="EucrosiaUPC" w:cs="EucrosiaUPC"/>
                <w:sz w:val="30"/>
                <w:szCs w:val="30"/>
                <w:lang w:val="en-GB"/>
              </w:rPr>
            </w:pPr>
          </w:p>
        </w:tc>
      </w:tr>
      <w:tr w:rsidR="00997EB0" w:rsidRPr="00C5062F" w14:paraId="3E731071" w14:textId="77777777" w:rsidTr="00C95993">
        <w:tc>
          <w:tcPr>
            <w:tcW w:w="1302" w:type="dxa"/>
          </w:tcPr>
          <w:p w14:paraId="6FAA950D" w14:textId="795C502D" w:rsidR="006B3C5E" w:rsidRPr="00C5062F" w:rsidRDefault="006B3C5E" w:rsidP="00E04E7B">
            <w:pPr>
              <w:rPr>
                <w:rFonts w:ascii="EucrosiaUPC" w:hAnsi="EucrosiaUPC" w:cs="EucrosiaUPC"/>
                <w:sz w:val="30"/>
                <w:szCs w:val="30"/>
                <w:cs/>
                <w:lang w:val="en-GB"/>
              </w:rPr>
            </w:pPr>
            <w:r w:rsidRPr="00C5062F">
              <w:rPr>
                <w:rFonts w:ascii="EucrosiaUPC" w:hAnsi="EucrosiaUPC" w:cs="EucrosiaUPC"/>
                <w:sz w:val="30"/>
                <w:szCs w:val="30"/>
                <w:lang w:val="en-GB"/>
              </w:rPr>
              <w:t>TFRS 7.11</w:t>
            </w:r>
            <w:r w:rsidRPr="00C5062F">
              <w:rPr>
                <w:rFonts w:ascii="EucrosiaUPC" w:hAnsi="EucrosiaUPC" w:cs="EucrosiaUPC"/>
                <w:sz w:val="30"/>
                <w:szCs w:val="30"/>
                <w:cs/>
                <w:lang w:val="en-GB"/>
              </w:rPr>
              <w:t>ก</w:t>
            </w:r>
          </w:p>
        </w:tc>
        <w:tc>
          <w:tcPr>
            <w:tcW w:w="7171" w:type="dxa"/>
          </w:tcPr>
          <w:p w14:paraId="7E24FE1E" w14:textId="4E89C060" w:rsidR="006B3C5E" w:rsidRPr="00C5062F" w:rsidRDefault="006B3C5E" w:rsidP="00E04E7B">
            <w:pPr>
              <w:autoSpaceDE w:val="0"/>
              <w:autoSpaceDN w:val="0"/>
              <w:adjustRightInd w:val="0"/>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cs/>
              </w:rPr>
              <w:t xml:space="preserve">ในกรณีที่กิจการกำหนดให้เงินลงทุนในตราสารทุนวัดมูลค่าด้วยมูลค่ายุติธรรมผ่านกำไรขาดทุนเบ็ดเสร็จอื่น ตามที่อนุญาตใน </w:t>
            </w:r>
            <w:r w:rsidRPr="00C5062F">
              <w:rPr>
                <w:rFonts w:ascii="EucrosiaUPC" w:eastAsia="Times New Roman" w:hAnsi="EucrosiaUPC" w:cs="EucrosiaUPC"/>
                <w:color w:val="000000" w:themeColor="text1"/>
                <w:sz w:val="30"/>
                <w:szCs w:val="30"/>
              </w:rPr>
              <w:t>TFRS 9.5</w:t>
            </w:r>
            <w:r w:rsidRPr="00C5062F">
              <w:rPr>
                <w:rFonts w:ascii="EucrosiaUPC" w:eastAsia="Times New Roman" w:hAnsi="EucrosiaUPC" w:cs="EucrosiaUPC"/>
                <w:color w:val="000000" w:themeColor="text1"/>
                <w:sz w:val="30"/>
                <w:szCs w:val="30"/>
                <w:cs/>
              </w:rPr>
              <w:t>.</w:t>
            </w:r>
            <w:r w:rsidRPr="00C5062F">
              <w:rPr>
                <w:rFonts w:ascii="EucrosiaUPC" w:eastAsia="Times New Roman" w:hAnsi="EucrosiaUPC" w:cs="EucrosiaUPC"/>
                <w:color w:val="000000" w:themeColor="text1"/>
                <w:sz w:val="30"/>
                <w:szCs w:val="30"/>
              </w:rPr>
              <w:t>7</w:t>
            </w:r>
            <w:r w:rsidRPr="00C5062F">
              <w:rPr>
                <w:rFonts w:ascii="EucrosiaUPC" w:eastAsia="Times New Roman" w:hAnsi="EucrosiaUPC" w:cs="EucrosiaUPC"/>
                <w:color w:val="000000" w:themeColor="text1"/>
                <w:sz w:val="30"/>
                <w:szCs w:val="30"/>
                <w:cs/>
              </w:rPr>
              <w:t>.</w:t>
            </w:r>
            <w:r w:rsidRPr="00C5062F">
              <w:rPr>
                <w:rFonts w:ascii="EucrosiaUPC" w:eastAsia="Times New Roman" w:hAnsi="EucrosiaUPC" w:cs="EucrosiaUPC"/>
                <w:color w:val="000000" w:themeColor="text1"/>
                <w:sz w:val="30"/>
                <w:szCs w:val="30"/>
              </w:rPr>
              <w:t>5</w:t>
            </w:r>
            <w:r w:rsidRPr="00C5062F">
              <w:rPr>
                <w:rFonts w:ascii="EucrosiaUPC" w:eastAsia="Times New Roman" w:hAnsi="EucrosiaUPC" w:cs="EucrosiaUPC"/>
                <w:color w:val="000000" w:themeColor="text1"/>
                <w:sz w:val="30"/>
                <w:szCs w:val="30"/>
                <w:cs/>
              </w:rPr>
              <w:t xml:space="preserve">  กิจการต้องเปิดเผยข้อมูลต่อไปนี้</w:t>
            </w:r>
          </w:p>
        </w:tc>
        <w:tc>
          <w:tcPr>
            <w:tcW w:w="1124" w:type="dxa"/>
          </w:tcPr>
          <w:p w14:paraId="6C35C267" w14:textId="77777777" w:rsidR="006B3C5E" w:rsidRPr="00C5062F" w:rsidRDefault="006B3C5E" w:rsidP="00E04E7B">
            <w:pPr>
              <w:jc w:val="center"/>
              <w:rPr>
                <w:rFonts w:ascii="EucrosiaUPC" w:hAnsi="EucrosiaUPC" w:cs="EucrosiaUPC"/>
                <w:sz w:val="30"/>
                <w:szCs w:val="30"/>
                <w:lang w:val="en-GB"/>
              </w:rPr>
            </w:pPr>
          </w:p>
        </w:tc>
        <w:tc>
          <w:tcPr>
            <w:tcW w:w="1113" w:type="dxa"/>
          </w:tcPr>
          <w:p w14:paraId="656FCCD9"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19326793"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3DBC1FBC"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751A4503"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0BD67C81" w14:textId="77777777" w:rsidR="006B3C5E" w:rsidRPr="00C5062F" w:rsidRDefault="006B3C5E" w:rsidP="00E04E7B">
            <w:pPr>
              <w:rPr>
                <w:rFonts w:ascii="EucrosiaUPC" w:hAnsi="EucrosiaUPC" w:cs="EucrosiaUPC"/>
                <w:sz w:val="30"/>
                <w:szCs w:val="30"/>
                <w:lang w:val="en-GB"/>
              </w:rPr>
            </w:pPr>
          </w:p>
        </w:tc>
      </w:tr>
      <w:tr w:rsidR="00B6778B" w:rsidRPr="00C5062F" w14:paraId="11A0D1F1" w14:textId="77777777" w:rsidTr="00C95993">
        <w:tc>
          <w:tcPr>
            <w:tcW w:w="1302" w:type="dxa"/>
          </w:tcPr>
          <w:p w14:paraId="5F4AA600" w14:textId="0004C229"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7.11</w:t>
            </w:r>
            <w:r w:rsidRPr="00C5062F">
              <w:rPr>
                <w:rFonts w:ascii="EucrosiaUPC" w:hAnsi="EucrosiaUPC" w:cs="EucrosiaUPC"/>
                <w:sz w:val="30"/>
                <w:szCs w:val="30"/>
                <w:cs/>
                <w:lang w:val="en-GB"/>
              </w:rPr>
              <w:t>ก</w:t>
            </w:r>
            <w:r w:rsidRPr="00C5062F">
              <w:rPr>
                <w:rFonts w:ascii="EucrosiaUPC" w:hAnsi="EucrosiaUPC" w:cs="EucrosiaUPC"/>
                <w:sz w:val="30"/>
                <w:szCs w:val="30"/>
                <w:lang w:val="en-GB"/>
              </w:rPr>
              <w:t>.1</w:t>
            </w:r>
          </w:p>
        </w:tc>
        <w:tc>
          <w:tcPr>
            <w:tcW w:w="7171" w:type="dxa"/>
          </w:tcPr>
          <w:p w14:paraId="4DCF3DDE" w14:textId="22712CF7"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1</w:t>
            </w:r>
            <w:r w:rsidRPr="00C5062F">
              <w:rPr>
                <w:rFonts w:ascii="EucrosiaUPC" w:eastAsia="Times New Roman" w:hAnsi="EucrosiaUPC" w:cs="EucrosiaUPC"/>
                <w:color w:val="000000" w:themeColor="text1"/>
                <w:sz w:val="30"/>
                <w:szCs w:val="30"/>
                <w:cs/>
              </w:rPr>
              <w:t>. เงินลงทุนในตราสารทุนซึ่งกิจการกำหนดให้วัดมูลค่าด้วยมูลค่ายุติธรรมผ่านกำไรขาดทุนเบ็ดเสร็จอื่น</w:t>
            </w:r>
          </w:p>
        </w:tc>
        <w:tc>
          <w:tcPr>
            <w:tcW w:w="1124" w:type="dxa"/>
          </w:tcPr>
          <w:p w14:paraId="22854EC2" w14:textId="77777777" w:rsidR="00B6778B" w:rsidRPr="00C5062F" w:rsidRDefault="00B6778B" w:rsidP="00B6778B">
            <w:pPr>
              <w:jc w:val="center"/>
              <w:rPr>
                <w:rFonts w:ascii="EucrosiaUPC" w:hAnsi="EucrosiaUPC" w:cs="EucrosiaUPC"/>
                <w:sz w:val="30"/>
                <w:szCs w:val="30"/>
                <w:lang w:val="en-GB"/>
              </w:rPr>
            </w:pPr>
          </w:p>
        </w:tc>
        <w:tc>
          <w:tcPr>
            <w:tcW w:w="1113" w:type="dxa"/>
          </w:tcPr>
          <w:p w14:paraId="6F2B2B89" w14:textId="11E6F695"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451232"/>
            <w14:checkbox>
              <w14:checked w14:val="0"/>
              <w14:checkedState w14:val="2612" w14:font="MS Gothic"/>
              <w14:uncheckedState w14:val="2610" w14:font="MS Gothic"/>
            </w14:checkbox>
          </w:sdtPr>
          <w:sdtContent>
            <w:tc>
              <w:tcPr>
                <w:tcW w:w="810" w:type="dxa"/>
                <w:shd w:val="clear" w:color="auto" w:fill="FFF2CC" w:themeFill="accent4" w:themeFillTint="33"/>
              </w:tcPr>
              <w:p w14:paraId="2A92ACDD" w14:textId="1E1A0D9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7352122"/>
            <w14:checkbox>
              <w14:checked w14:val="0"/>
              <w14:checkedState w14:val="2612" w14:font="MS Gothic"/>
              <w14:uncheckedState w14:val="2610" w14:font="MS Gothic"/>
            </w14:checkbox>
          </w:sdtPr>
          <w:sdtContent>
            <w:tc>
              <w:tcPr>
                <w:tcW w:w="810" w:type="dxa"/>
                <w:shd w:val="clear" w:color="auto" w:fill="FFF2CC" w:themeFill="accent4" w:themeFillTint="33"/>
              </w:tcPr>
              <w:p w14:paraId="57FE5148" w14:textId="6888AE5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6705043"/>
            <w14:checkbox>
              <w14:checked w14:val="0"/>
              <w14:checkedState w14:val="2612" w14:font="MS Gothic"/>
              <w14:uncheckedState w14:val="2610" w14:font="MS Gothic"/>
            </w14:checkbox>
          </w:sdtPr>
          <w:sdtContent>
            <w:tc>
              <w:tcPr>
                <w:tcW w:w="1080" w:type="dxa"/>
                <w:shd w:val="clear" w:color="auto" w:fill="FFF2CC" w:themeFill="accent4" w:themeFillTint="33"/>
              </w:tcPr>
              <w:p w14:paraId="52811D6F" w14:textId="5E9591A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1952460"/>
            <w:placeholder>
              <w:docPart w:val="0543FF01CAD04748BEB731F50FF72AEA"/>
            </w:placeholder>
            <w:showingPlcHdr/>
          </w:sdtPr>
          <w:sdtContent>
            <w:tc>
              <w:tcPr>
                <w:tcW w:w="1440" w:type="dxa"/>
                <w:shd w:val="clear" w:color="auto" w:fill="FFF2CC" w:themeFill="accent4" w:themeFillTint="33"/>
              </w:tcPr>
              <w:p w14:paraId="3E5302D7" w14:textId="5321FDDA"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777687" w14:textId="77777777" w:rsidTr="00C95993">
        <w:tc>
          <w:tcPr>
            <w:tcW w:w="1302" w:type="dxa"/>
          </w:tcPr>
          <w:p w14:paraId="61A2CA3D" w14:textId="5B38788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7.11</w:t>
            </w:r>
            <w:r w:rsidRPr="00C5062F">
              <w:rPr>
                <w:rFonts w:ascii="EucrosiaUPC" w:hAnsi="EucrosiaUPC" w:cs="EucrosiaUPC"/>
                <w:sz w:val="30"/>
                <w:szCs w:val="30"/>
                <w:cs/>
                <w:lang w:val="en-GB"/>
              </w:rPr>
              <w:t>ก</w:t>
            </w:r>
            <w:r w:rsidRPr="00C5062F">
              <w:rPr>
                <w:rFonts w:ascii="EucrosiaUPC" w:hAnsi="EucrosiaUPC" w:cs="EucrosiaUPC"/>
                <w:sz w:val="30"/>
                <w:szCs w:val="30"/>
                <w:lang w:val="en-GB"/>
              </w:rPr>
              <w:t>.2</w:t>
            </w:r>
          </w:p>
        </w:tc>
        <w:tc>
          <w:tcPr>
            <w:tcW w:w="7171" w:type="dxa"/>
          </w:tcPr>
          <w:p w14:paraId="3D356F23" w14:textId="02DF4AD6" w:rsidR="000F551A" w:rsidRPr="00C5062F" w:rsidRDefault="000F551A" w:rsidP="000F551A">
            <w:pPr>
              <w:tabs>
                <w:tab w:val="left" w:pos="1701"/>
              </w:tabs>
              <w:autoSpaceDE w:val="0"/>
              <w:autoSpaceDN w:val="0"/>
              <w:adjustRightInd w:val="0"/>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2</w:t>
            </w:r>
            <w:r w:rsidRPr="00C5062F">
              <w:rPr>
                <w:rFonts w:ascii="EucrosiaUPC" w:eastAsia="Times New Roman" w:hAnsi="EucrosiaUPC" w:cs="EucrosiaUPC"/>
                <w:color w:val="000000" w:themeColor="text1"/>
                <w:sz w:val="30"/>
                <w:szCs w:val="30"/>
                <w:cs/>
              </w:rPr>
              <w:t>. เหตุผลของการใช้ทางเลือกในการแสดงรายการดังกล่าว</w:t>
            </w:r>
          </w:p>
        </w:tc>
        <w:tc>
          <w:tcPr>
            <w:tcW w:w="1124" w:type="dxa"/>
          </w:tcPr>
          <w:p w14:paraId="45F5578C" w14:textId="77777777" w:rsidR="000F551A" w:rsidRPr="00C5062F" w:rsidRDefault="000F551A" w:rsidP="000F551A">
            <w:pPr>
              <w:jc w:val="center"/>
              <w:rPr>
                <w:rFonts w:ascii="EucrosiaUPC" w:hAnsi="EucrosiaUPC" w:cs="EucrosiaUPC"/>
                <w:sz w:val="30"/>
                <w:szCs w:val="30"/>
                <w:lang w:val="en-GB"/>
              </w:rPr>
            </w:pPr>
          </w:p>
        </w:tc>
        <w:tc>
          <w:tcPr>
            <w:tcW w:w="1113" w:type="dxa"/>
          </w:tcPr>
          <w:p w14:paraId="702C7AC9" w14:textId="648E67A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2949079"/>
            <w14:checkbox>
              <w14:checked w14:val="0"/>
              <w14:checkedState w14:val="2612" w14:font="MS Gothic"/>
              <w14:uncheckedState w14:val="2610" w14:font="MS Gothic"/>
            </w14:checkbox>
          </w:sdtPr>
          <w:sdtContent>
            <w:tc>
              <w:tcPr>
                <w:tcW w:w="810" w:type="dxa"/>
                <w:shd w:val="clear" w:color="auto" w:fill="FFF2CC" w:themeFill="accent4" w:themeFillTint="33"/>
              </w:tcPr>
              <w:p w14:paraId="4D719F62" w14:textId="261450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2194922"/>
            <w14:checkbox>
              <w14:checked w14:val="0"/>
              <w14:checkedState w14:val="2612" w14:font="MS Gothic"/>
              <w14:uncheckedState w14:val="2610" w14:font="MS Gothic"/>
            </w14:checkbox>
          </w:sdtPr>
          <w:sdtContent>
            <w:tc>
              <w:tcPr>
                <w:tcW w:w="810" w:type="dxa"/>
                <w:shd w:val="clear" w:color="auto" w:fill="FFF2CC" w:themeFill="accent4" w:themeFillTint="33"/>
              </w:tcPr>
              <w:p w14:paraId="1AFC5FED" w14:textId="4B4D1C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6606196"/>
            <w14:checkbox>
              <w14:checked w14:val="0"/>
              <w14:checkedState w14:val="2612" w14:font="MS Gothic"/>
              <w14:uncheckedState w14:val="2610" w14:font="MS Gothic"/>
            </w14:checkbox>
          </w:sdtPr>
          <w:sdtContent>
            <w:tc>
              <w:tcPr>
                <w:tcW w:w="1080" w:type="dxa"/>
                <w:shd w:val="clear" w:color="auto" w:fill="FFF2CC" w:themeFill="accent4" w:themeFillTint="33"/>
              </w:tcPr>
              <w:p w14:paraId="5EF8BB19" w14:textId="27333C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5588751"/>
            <w:placeholder>
              <w:docPart w:val="DEE4DA5A56C44F1397CA02887CA59499"/>
            </w:placeholder>
            <w:showingPlcHdr/>
          </w:sdtPr>
          <w:sdtContent>
            <w:tc>
              <w:tcPr>
                <w:tcW w:w="1440" w:type="dxa"/>
                <w:shd w:val="clear" w:color="auto" w:fill="FFF2CC" w:themeFill="accent4" w:themeFillTint="33"/>
              </w:tcPr>
              <w:p w14:paraId="072E8A2C" w14:textId="5EC2877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7C1B5A" w14:textId="77777777" w:rsidTr="00C95993">
        <w:tc>
          <w:tcPr>
            <w:tcW w:w="1302" w:type="dxa"/>
          </w:tcPr>
          <w:p w14:paraId="450AE9E4" w14:textId="7383FE5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7.11</w:t>
            </w:r>
            <w:r w:rsidRPr="00C5062F">
              <w:rPr>
                <w:rFonts w:ascii="EucrosiaUPC" w:hAnsi="EucrosiaUPC" w:cs="EucrosiaUPC"/>
                <w:sz w:val="30"/>
                <w:szCs w:val="30"/>
                <w:cs/>
                <w:lang w:val="en-GB"/>
              </w:rPr>
              <w:t>ก</w:t>
            </w:r>
            <w:r w:rsidRPr="00C5062F">
              <w:rPr>
                <w:rFonts w:ascii="EucrosiaUPC" w:hAnsi="EucrosiaUPC" w:cs="EucrosiaUPC"/>
                <w:sz w:val="30"/>
                <w:szCs w:val="30"/>
                <w:lang w:val="en-GB"/>
              </w:rPr>
              <w:t>.3</w:t>
            </w:r>
          </w:p>
        </w:tc>
        <w:tc>
          <w:tcPr>
            <w:tcW w:w="7171" w:type="dxa"/>
          </w:tcPr>
          <w:p w14:paraId="4EBBA94B" w14:textId="482E4D8E" w:rsidR="000F551A" w:rsidRPr="00C5062F" w:rsidRDefault="000F551A" w:rsidP="000F551A">
            <w:pPr>
              <w:tabs>
                <w:tab w:val="left" w:pos="1701"/>
              </w:tabs>
              <w:autoSpaceDE w:val="0"/>
              <w:autoSpaceDN w:val="0"/>
              <w:adjustRightInd w:val="0"/>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3</w:t>
            </w:r>
            <w:r w:rsidRPr="00C5062F">
              <w:rPr>
                <w:rFonts w:ascii="EucrosiaUPC" w:eastAsia="Times New Roman" w:hAnsi="EucrosiaUPC" w:cs="EucrosiaUPC"/>
                <w:color w:val="000000" w:themeColor="text1"/>
                <w:sz w:val="30"/>
                <w:szCs w:val="30"/>
                <w:cs/>
              </w:rPr>
              <w:t>. มูลค่ายุติธรรมของเงินลงทุนดังกล่าวแต่ละรายการ ณ วันสิ้นรอบระยะเวลารายงาน</w:t>
            </w:r>
          </w:p>
        </w:tc>
        <w:tc>
          <w:tcPr>
            <w:tcW w:w="1124" w:type="dxa"/>
          </w:tcPr>
          <w:p w14:paraId="105A7771" w14:textId="77777777" w:rsidR="000F551A" w:rsidRPr="00C5062F" w:rsidRDefault="000F551A" w:rsidP="000F551A">
            <w:pPr>
              <w:jc w:val="center"/>
              <w:rPr>
                <w:rFonts w:ascii="EucrosiaUPC" w:hAnsi="EucrosiaUPC" w:cs="EucrosiaUPC"/>
                <w:sz w:val="30"/>
                <w:szCs w:val="30"/>
                <w:lang w:val="en-GB"/>
              </w:rPr>
            </w:pPr>
          </w:p>
        </w:tc>
        <w:tc>
          <w:tcPr>
            <w:tcW w:w="1113" w:type="dxa"/>
          </w:tcPr>
          <w:p w14:paraId="79A4F1AE" w14:textId="462A597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15635124"/>
            <w14:checkbox>
              <w14:checked w14:val="0"/>
              <w14:checkedState w14:val="2612" w14:font="MS Gothic"/>
              <w14:uncheckedState w14:val="2610" w14:font="MS Gothic"/>
            </w14:checkbox>
          </w:sdtPr>
          <w:sdtContent>
            <w:tc>
              <w:tcPr>
                <w:tcW w:w="810" w:type="dxa"/>
                <w:shd w:val="clear" w:color="auto" w:fill="FFF2CC" w:themeFill="accent4" w:themeFillTint="33"/>
              </w:tcPr>
              <w:p w14:paraId="5A896B88" w14:textId="408DCC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3105916"/>
            <w14:checkbox>
              <w14:checked w14:val="0"/>
              <w14:checkedState w14:val="2612" w14:font="MS Gothic"/>
              <w14:uncheckedState w14:val="2610" w14:font="MS Gothic"/>
            </w14:checkbox>
          </w:sdtPr>
          <w:sdtContent>
            <w:tc>
              <w:tcPr>
                <w:tcW w:w="810" w:type="dxa"/>
                <w:shd w:val="clear" w:color="auto" w:fill="FFF2CC" w:themeFill="accent4" w:themeFillTint="33"/>
              </w:tcPr>
              <w:p w14:paraId="64EF2DA6" w14:textId="75D376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4121541"/>
            <w14:checkbox>
              <w14:checked w14:val="0"/>
              <w14:checkedState w14:val="2612" w14:font="MS Gothic"/>
              <w14:uncheckedState w14:val="2610" w14:font="MS Gothic"/>
            </w14:checkbox>
          </w:sdtPr>
          <w:sdtContent>
            <w:tc>
              <w:tcPr>
                <w:tcW w:w="1080" w:type="dxa"/>
                <w:shd w:val="clear" w:color="auto" w:fill="FFF2CC" w:themeFill="accent4" w:themeFillTint="33"/>
              </w:tcPr>
              <w:p w14:paraId="46B73310" w14:textId="747F79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2243536"/>
            <w:placeholder>
              <w:docPart w:val="2B1D0B7E186D41D79CD6F46063B92DD8"/>
            </w:placeholder>
            <w:showingPlcHdr/>
          </w:sdtPr>
          <w:sdtContent>
            <w:tc>
              <w:tcPr>
                <w:tcW w:w="1440" w:type="dxa"/>
                <w:shd w:val="clear" w:color="auto" w:fill="FFF2CC" w:themeFill="accent4" w:themeFillTint="33"/>
              </w:tcPr>
              <w:p w14:paraId="7D2ECD04" w14:textId="2081F2E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342AF5" w14:textId="77777777" w:rsidTr="00C95993">
        <w:tc>
          <w:tcPr>
            <w:tcW w:w="1302" w:type="dxa"/>
          </w:tcPr>
          <w:p w14:paraId="3F31F9C7" w14:textId="203A7C7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7.11</w:t>
            </w:r>
            <w:r w:rsidRPr="00C5062F">
              <w:rPr>
                <w:rFonts w:ascii="EucrosiaUPC" w:hAnsi="EucrosiaUPC" w:cs="EucrosiaUPC"/>
                <w:sz w:val="30"/>
                <w:szCs w:val="30"/>
                <w:cs/>
                <w:lang w:val="en-GB"/>
              </w:rPr>
              <w:t>ก</w:t>
            </w:r>
            <w:r w:rsidRPr="00C5062F">
              <w:rPr>
                <w:rFonts w:ascii="EucrosiaUPC" w:hAnsi="EucrosiaUPC" w:cs="EucrosiaUPC"/>
                <w:sz w:val="30"/>
                <w:szCs w:val="30"/>
                <w:lang w:val="en-GB"/>
              </w:rPr>
              <w:t>.4</w:t>
            </w:r>
          </w:p>
        </w:tc>
        <w:tc>
          <w:tcPr>
            <w:tcW w:w="7171" w:type="dxa"/>
          </w:tcPr>
          <w:p w14:paraId="7B4815F7" w14:textId="116EA39B"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4</w:t>
            </w:r>
            <w:r w:rsidRPr="00C5062F">
              <w:rPr>
                <w:rFonts w:ascii="EucrosiaUPC" w:eastAsia="Times New Roman" w:hAnsi="EucrosiaUPC" w:cs="EucrosiaUPC"/>
                <w:color w:val="000000" w:themeColor="text1"/>
                <w:sz w:val="30"/>
                <w:szCs w:val="30"/>
                <w:cs/>
              </w:rPr>
              <w:t>. เงินปันผลที่รับรู้ในระหว่างรอบระยะเวลารายงาน โดยให้แยกแสดงเงินปันผลที่เกี่ยวข้องกับเงินลงทุนที่ถูกตัดรายการในระหว่างรอบระยะเวลารายงานออกจากเงินปันผลที่เกี่ยวข้องกับเงินลงทุนที่ถือไว้ ณ วันสิ้นรอบระยะเวลารายงาน</w:t>
            </w:r>
          </w:p>
        </w:tc>
        <w:tc>
          <w:tcPr>
            <w:tcW w:w="1124" w:type="dxa"/>
          </w:tcPr>
          <w:p w14:paraId="177F9A4C" w14:textId="77777777" w:rsidR="000F551A" w:rsidRPr="00C5062F" w:rsidRDefault="000F551A" w:rsidP="000F551A">
            <w:pPr>
              <w:jc w:val="center"/>
              <w:rPr>
                <w:rFonts w:ascii="EucrosiaUPC" w:hAnsi="EucrosiaUPC" w:cs="EucrosiaUPC"/>
                <w:sz w:val="30"/>
                <w:szCs w:val="30"/>
                <w:lang w:val="en-GB"/>
              </w:rPr>
            </w:pPr>
          </w:p>
        </w:tc>
        <w:tc>
          <w:tcPr>
            <w:tcW w:w="1113" w:type="dxa"/>
          </w:tcPr>
          <w:p w14:paraId="154F08F0" w14:textId="61B7ED9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97282120"/>
            <w14:checkbox>
              <w14:checked w14:val="0"/>
              <w14:checkedState w14:val="2612" w14:font="MS Gothic"/>
              <w14:uncheckedState w14:val="2610" w14:font="MS Gothic"/>
            </w14:checkbox>
          </w:sdtPr>
          <w:sdtContent>
            <w:tc>
              <w:tcPr>
                <w:tcW w:w="810" w:type="dxa"/>
                <w:shd w:val="clear" w:color="auto" w:fill="FFF2CC" w:themeFill="accent4" w:themeFillTint="33"/>
              </w:tcPr>
              <w:p w14:paraId="4375195E" w14:textId="6857A8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587585"/>
            <w14:checkbox>
              <w14:checked w14:val="0"/>
              <w14:checkedState w14:val="2612" w14:font="MS Gothic"/>
              <w14:uncheckedState w14:val="2610" w14:font="MS Gothic"/>
            </w14:checkbox>
          </w:sdtPr>
          <w:sdtContent>
            <w:tc>
              <w:tcPr>
                <w:tcW w:w="810" w:type="dxa"/>
                <w:shd w:val="clear" w:color="auto" w:fill="FFF2CC" w:themeFill="accent4" w:themeFillTint="33"/>
              </w:tcPr>
              <w:p w14:paraId="7E5AF89F" w14:textId="05F56A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9531555"/>
            <w14:checkbox>
              <w14:checked w14:val="0"/>
              <w14:checkedState w14:val="2612" w14:font="MS Gothic"/>
              <w14:uncheckedState w14:val="2610" w14:font="MS Gothic"/>
            </w14:checkbox>
          </w:sdtPr>
          <w:sdtContent>
            <w:tc>
              <w:tcPr>
                <w:tcW w:w="1080" w:type="dxa"/>
                <w:shd w:val="clear" w:color="auto" w:fill="FFF2CC" w:themeFill="accent4" w:themeFillTint="33"/>
              </w:tcPr>
              <w:p w14:paraId="0300E4ED" w14:textId="7D6D0C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5978014"/>
            <w:placeholder>
              <w:docPart w:val="B5510781255741D5ACC4E4994E434ADB"/>
            </w:placeholder>
            <w:showingPlcHdr/>
          </w:sdtPr>
          <w:sdtContent>
            <w:tc>
              <w:tcPr>
                <w:tcW w:w="1440" w:type="dxa"/>
                <w:shd w:val="clear" w:color="auto" w:fill="FFF2CC" w:themeFill="accent4" w:themeFillTint="33"/>
              </w:tcPr>
              <w:p w14:paraId="545B00A2" w14:textId="1C6004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358E39" w14:textId="77777777" w:rsidTr="00C95993">
        <w:tc>
          <w:tcPr>
            <w:tcW w:w="1302" w:type="dxa"/>
          </w:tcPr>
          <w:p w14:paraId="6660DD42" w14:textId="4DD72B7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7.11</w:t>
            </w:r>
            <w:r w:rsidRPr="00C5062F">
              <w:rPr>
                <w:rFonts w:ascii="EucrosiaUPC" w:hAnsi="EucrosiaUPC" w:cs="EucrosiaUPC"/>
                <w:sz w:val="30"/>
                <w:szCs w:val="30"/>
                <w:cs/>
                <w:lang w:val="en-GB"/>
              </w:rPr>
              <w:t>ก</w:t>
            </w:r>
            <w:r w:rsidRPr="00C5062F">
              <w:rPr>
                <w:rFonts w:ascii="EucrosiaUPC" w:hAnsi="EucrosiaUPC" w:cs="EucrosiaUPC"/>
                <w:sz w:val="30"/>
                <w:szCs w:val="30"/>
                <w:lang w:val="en-GB"/>
              </w:rPr>
              <w:t>.5</w:t>
            </w:r>
          </w:p>
        </w:tc>
        <w:tc>
          <w:tcPr>
            <w:tcW w:w="7171" w:type="dxa"/>
          </w:tcPr>
          <w:p w14:paraId="2D15082A" w14:textId="255B846A"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การโอนผลสะสมของกำไรหรือขาดทุนภายในส่วนของเจ้าของในระหว่างรอบระยะเวลารายงาน รวมทั้งเหตุผลของการโอนดังกล่าว</w:t>
            </w:r>
          </w:p>
        </w:tc>
        <w:tc>
          <w:tcPr>
            <w:tcW w:w="1124" w:type="dxa"/>
          </w:tcPr>
          <w:p w14:paraId="1AE70F46" w14:textId="77777777" w:rsidR="000F551A" w:rsidRPr="00C5062F" w:rsidRDefault="000F551A" w:rsidP="000F551A">
            <w:pPr>
              <w:jc w:val="center"/>
              <w:rPr>
                <w:rFonts w:ascii="EucrosiaUPC" w:hAnsi="EucrosiaUPC" w:cs="EucrosiaUPC"/>
                <w:sz w:val="30"/>
                <w:szCs w:val="30"/>
                <w:lang w:val="en-GB"/>
              </w:rPr>
            </w:pPr>
          </w:p>
        </w:tc>
        <w:tc>
          <w:tcPr>
            <w:tcW w:w="1113" w:type="dxa"/>
          </w:tcPr>
          <w:p w14:paraId="2D41A601" w14:textId="6823C51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24203724"/>
            <w14:checkbox>
              <w14:checked w14:val="0"/>
              <w14:checkedState w14:val="2612" w14:font="MS Gothic"/>
              <w14:uncheckedState w14:val="2610" w14:font="MS Gothic"/>
            </w14:checkbox>
          </w:sdtPr>
          <w:sdtContent>
            <w:tc>
              <w:tcPr>
                <w:tcW w:w="810" w:type="dxa"/>
                <w:shd w:val="clear" w:color="auto" w:fill="FFF2CC" w:themeFill="accent4" w:themeFillTint="33"/>
              </w:tcPr>
              <w:p w14:paraId="362C1AF8" w14:textId="3E4EF5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1222274"/>
            <w14:checkbox>
              <w14:checked w14:val="0"/>
              <w14:checkedState w14:val="2612" w14:font="MS Gothic"/>
              <w14:uncheckedState w14:val="2610" w14:font="MS Gothic"/>
            </w14:checkbox>
          </w:sdtPr>
          <w:sdtContent>
            <w:tc>
              <w:tcPr>
                <w:tcW w:w="810" w:type="dxa"/>
                <w:shd w:val="clear" w:color="auto" w:fill="FFF2CC" w:themeFill="accent4" w:themeFillTint="33"/>
              </w:tcPr>
              <w:p w14:paraId="551374CF" w14:textId="34F988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8979134"/>
            <w14:checkbox>
              <w14:checked w14:val="0"/>
              <w14:checkedState w14:val="2612" w14:font="MS Gothic"/>
              <w14:uncheckedState w14:val="2610" w14:font="MS Gothic"/>
            </w14:checkbox>
          </w:sdtPr>
          <w:sdtContent>
            <w:tc>
              <w:tcPr>
                <w:tcW w:w="1080" w:type="dxa"/>
                <w:shd w:val="clear" w:color="auto" w:fill="FFF2CC" w:themeFill="accent4" w:themeFillTint="33"/>
              </w:tcPr>
              <w:p w14:paraId="6675056F" w14:textId="341743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2209690"/>
            <w:placeholder>
              <w:docPart w:val="CE8ACDE000154B53BE2877D1DE7A2F7D"/>
            </w:placeholder>
            <w:showingPlcHdr/>
          </w:sdtPr>
          <w:sdtContent>
            <w:tc>
              <w:tcPr>
                <w:tcW w:w="1440" w:type="dxa"/>
                <w:shd w:val="clear" w:color="auto" w:fill="FFF2CC" w:themeFill="accent4" w:themeFillTint="33"/>
              </w:tcPr>
              <w:p w14:paraId="325E642B" w14:textId="2F6CD10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EE5CCA3" w14:textId="77777777" w:rsidTr="00C95993">
        <w:tc>
          <w:tcPr>
            <w:tcW w:w="1302" w:type="dxa"/>
          </w:tcPr>
          <w:p w14:paraId="22ECBCD3" w14:textId="2456FCA1"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7.11</w:t>
            </w:r>
            <w:r w:rsidRPr="00C5062F">
              <w:rPr>
                <w:rFonts w:ascii="EucrosiaUPC" w:hAnsi="EucrosiaUPC" w:cs="EucrosiaUPC"/>
                <w:sz w:val="30"/>
                <w:szCs w:val="30"/>
                <w:cs/>
                <w:lang w:val="en-GB"/>
              </w:rPr>
              <w:t>ข</w:t>
            </w:r>
          </w:p>
        </w:tc>
        <w:tc>
          <w:tcPr>
            <w:tcW w:w="7171" w:type="dxa"/>
          </w:tcPr>
          <w:p w14:paraId="6F14B26E" w14:textId="55F1A84C" w:rsidR="006B3C5E" w:rsidRPr="00C5062F" w:rsidRDefault="006B3C5E" w:rsidP="00571AFD">
            <w:pPr>
              <w:ind w:firstLine="5"/>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cs/>
              </w:rPr>
              <w:t>ในกรณีที่กิจการตัดรายการเงินลงทุนในตราสารทุนที่วัดมูลค่าด้วยมูลค่ายุติธรรมผ่านกำไรขาดทุนเบ็ดเสร็จอื่นในระหว่างรอบระยะเวลารายงาน กิจการต้องเปิดเผยข้อมูลต่อไปนี้</w:t>
            </w:r>
          </w:p>
        </w:tc>
        <w:tc>
          <w:tcPr>
            <w:tcW w:w="1124" w:type="dxa"/>
          </w:tcPr>
          <w:p w14:paraId="080E269E" w14:textId="77777777" w:rsidR="006B3C5E" w:rsidRPr="00C5062F" w:rsidRDefault="006B3C5E" w:rsidP="00571AFD">
            <w:pPr>
              <w:jc w:val="center"/>
              <w:rPr>
                <w:rFonts w:ascii="EucrosiaUPC" w:hAnsi="EucrosiaUPC" w:cs="EucrosiaUPC"/>
                <w:sz w:val="30"/>
                <w:szCs w:val="30"/>
                <w:lang w:val="en-GB"/>
              </w:rPr>
            </w:pPr>
          </w:p>
        </w:tc>
        <w:tc>
          <w:tcPr>
            <w:tcW w:w="1113" w:type="dxa"/>
          </w:tcPr>
          <w:p w14:paraId="21EC2A3B"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7AF31586"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5A8DB97A"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0A116AA5"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5934EFF1" w14:textId="77777777" w:rsidR="006B3C5E" w:rsidRPr="00C5062F" w:rsidRDefault="006B3C5E" w:rsidP="00571AFD">
            <w:pPr>
              <w:rPr>
                <w:rFonts w:ascii="EucrosiaUPC" w:hAnsi="EucrosiaUPC" w:cs="EucrosiaUPC"/>
                <w:sz w:val="30"/>
                <w:szCs w:val="30"/>
                <w:lang w:val="en-GB"/>
              </w:rPr>
            </w:pPr>
          </w:p>
        </w:tc>
      </w:tr>
      <w:tr w:rsidR="000F551A" w:rsidRPr="00C5062F" w14:paraId="2764A80A" w14:textId="77777777" w:rsidTr="00C95993">
        <w:tc>
          <w:tcPr>
            <w:tcW w:w="1302" w:type="dxa"/>
          </w:tcPr>
          <w:p w14:paraId="30E86C1F" w14:textId="652CF3F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7.11</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w:t>
            </w:r>
          </w:p>
        </w:tc>
        <w:tc>
          <w:tcPr>
            <w:tcW w:w="7171" w:type="dxa"/>
          </w:tcPr>
          <w:p w14:paraId="5F88B21C" w14:textId="4E9970E4" w:rsidR="000F551A" w:rsidRPr="00C5062F" w:rsidRDefault="000F551A" w:rsidP="000F551A">
            <w:pPr>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1</w:t>
            </w:r>
            <w:r w:rsidRPr="00C5062F">
              <w:rPr>
                <w:rFonts w:ascii="EucrosiaUPC" w:eastAsia="Times New Roman" w:hAnsi="EucrosiaUPC" w:cs="EucrosiaUPC"/>
                <w:color w:val="000000" w:themeColor="text1"/>
                <w:sz w:val="30"/>
                <w:szCs w:val="30"/>
                <w:cs/>
              </w:rPr>
              <w:t>. เหตุผลของการจำหน่ายเงินลงทุนดังกล่าว</w:t>
            </w:r>
          </w:p>
        </w:tc>
        <w:tc>
          <w:tcPr>
            <w:tcW w:w="1124" w:type="dxa"/>
          </w:tcPr>
          <w:p w14:paraId="1A25B5A4" w14:textId="77777777" w:rsidR="000F551A" w:rsidRPr="00C5062F" w:rsidRDefault="000F551A" w:rsidP="000F551A">
            <w:pPr>
              <w:jc w:val="center"/>
              <w:rPr>
                <w:rFonts w:ascii="EucrosiaUPC" w:hAnsi="EucrosiaUPC" w:cs="EucrosiaUPC"/>
                <w:sz w:val="30"/>
                <w:szCs w:val="30"/>
                <w:lang w:val="en-GB"/>
              </w:rPr>
            </w:pPr>
          </w:p>
        </w:tc>
        <w:tc>
          <w:tcPr>
            <w:tcW w:w="1113" w:type="dxa"/>
          </w:tcPr>
          <w:p w14:paraId="33B60369" w14:textId="5C83939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0738061"/>
            <w14:checkbox>
              <w14:checked w14:val="0"/>
              <w14:checkedState w14:val="2612" w14:font="MS Gothic"/>
              <w14:uncheckedState w14:val="2610" w14:font="MS Gothic"/>
            </w14:checkbox>
          </w:sdtPr>
          <w:sdtContent>
            <w:tc>
              <w:tcPr>
                <w:tcW w:w="810" w:type="dxa"/>
                <w:shd w:val="clear" w:color="auto" w:fill="FFF2CC" w:themeFill="accent4" w:themeFillTint="33"/>
              </w:tcPr>
              <w:p w14:paraId="671790A5" w14:textId="57CDBA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0049524"/>
            <w14:checkbox>
              <w14:checked w14:val="0"/>
              <w14:checkedState w14:val="2612" w14:font="MS Gothic"/>
              <w14:uncheckedState w14:val="2610" w14:font="MS Gothic"/>
            </w14:checkbox>
          </w:sdtPr>
          <w:sdtContent>
            <w:tc>
              <w:tcPr>
                <w:tcW w:w="810" w:type="dxa"/>
                <w:shd w:val="clear" w:color="auto" w:fill="FFF2CC" w:themeFill="accent4" w:themeFillTint="33"/>
              </w:tcPr>
              <w:p w14:paraId="0E14E74E" w14:textId="0A73C3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296300"/>
            <w14:checkbox>
              <w14:checked w14:val="0"/>
              <w14:checkedState w14:val="2612" w14:font="MS Gothic"/>
              <w14:uncheckedState w14:val="2610" w14:font="MS Gothic"/>
            </w14:checkbox>
          </w:sdtPr>
          <w:sdtContent>
            <w:tc>
              <w:tcPr>
                <w:tcW w:w="1080" w:type="dxa"/>
                <w:shd w:val="clear" w:color="auto" w:fill="FFF2CC" w:themeFill="accent4" w:themeFillTint="33"/>
              </w:tcPr>
              <w:p w14:paraId="52FA5B40" w14:textId="160DA8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6250666"/>
            <w:placeholder>
              <w:docPart w:val="C0DD4DE82F5642A0A09F632B2655A197"/>
            </w:placeholder>
            <w:showingPlcHdr/>
          </w:sdtPr>
          <w:sdtContent>
            <w:tc>
              <w:tcPr>
                <w:tcW w:w="1440" w:type="dxa"/>
                <w:shd w:val="clear" w:color="auto" w:fill="FFF2CC" w:themeFill="accent4" w:themeFillTint="33"/>
              </w:tcPr>
              <w:p w14:paraId="698B7DC4" w14:textId="7AB16B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E4E02D7" w14:textId="77777777" w:rsidTr="00C95993">
        <w:tc>
          <w:tcPr>
            <w:tcW w:w="1302" w:type="dxa"/>
          </w:tcPr>
          <w:p w14:paraId="5B8F4752" w14:textId="2E43D40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7.11</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w:t>
            </w:r>
          </w:p>
        </w:tc>
        <w:tc>
          <w:tcPr>
            <w:tcW w:w="7171" w:type="dxa"/>
          </w:tcPr>
          <w:p w14:paraId="22AFFDC4" w14:textId="6FE32884" w:rsidR="000F551A" w:rsidRPr="00C5062F" w:rsidRDefault="000F551A" w:rsidP="000F551A">
            <w:pPr>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2</w:t>
            </w:r>
            <w:r w:rsidRPr="00C5062F">
              <w:rPr>
                <w:rFonts w:ascii="EucrosiaUPC" w:eastAsia="Times New Roman" w:hAnsi="EucrosiaUPC" w:cs="EucrosiaUPC"/>
                <w:color w:val="000000" w:themeColor="text1"/>
                <w:sz w:val="30"/>
                <w:szCs w:val="30"/>
                <w:cs/>
              </w:rPr>
              <w:t>. มูลค่ายุติธรรมของเงินลงทุน ณ วันที่ตัดรายการ</w:t>
            </w:r>
          </w:p>
        </w:tc>
        <w:tc>
          <w:tcPr>
            <w:tcW w:w="1124" w:type="dxa"/>
          </w:tcPr>
          <w:p w14:paraId="54A70E09" w14:textId="77777777" w:rsidR="000F551A" w:rsidRPr="00C5062F" w:rsidRDefault="000F551A" w:rsidP="000F551A">
            <w:pPr>
              <w:jc w:val="center"/>
              <w:rPr>
                <w:rFonts w:ascii="EucrosiaUPC" w:hAnsi="EucrosiaUPC" w:cs="EucrosiaUPC"/>
                <w:sz w:val="30"/>
                <w:szCs w:val="30"/>
                <w:lang w:val="en-GB"/>
              </w:rPr>
            </w:pPr>
          </w:p>
        </w:tc>
        <w:tc>
          <w:tcPr>
            <w:tcW w:w="1113" w:type="dxa"/>
          </w:tcPr>
          <w:p w14:paraId="27D25433" w14:textId="3EC1716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1443461"/>
            <w14:checkbox>
              <w14:checked w14:val="0"/>
              <w14:checkedState w14:val="2612" w14:font="MS Gothic"/>
              <w14:uncheckedState w14:val="2610" w14:font="MS Gothic"/>
            </w14:checkbox>
          </w:sdtPr>
          <w:sdtContent>
            <w:tc>
              <w:tcPr>
                <w:tcW w:w="810" w:type="dxa"/>
                <w:shd w:val="clear" w:color="auto" w:fill="FFF2CC" w:themeFill="accent4" w:themeFillTint="33"/>
              </w:tcPr>
              <w:p w14:paraId="3282D7AD" w14:textId="116875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5547889"/>
            <w14:checkbox>
              <w14:checked w14:val="0"/>
              <w14:checkedState w14:val="2612" w14:font="MS Gothic"/>
              <w14:uncheckedState w14:val="2610" w14:font="MS Gothic"/>
            </w14:checkbox>
          </w:sdtPr>
          <w:sdtContent>
            <w:tc>
              <w:tcPr>
                <w:tcW w:w="810" w:type="dxa"/>
                <w:shd w:val="clear" w:color="auto" w:fill="FFF2CC" w:themeFill="accent4" w:themeFillTint="33"/>
              </w:tcPr>
              <w:p w14:paraId="6098E728" w14:textId="4D73A5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4499327"/>
            <w14:checkbox>
              <w14:checked w14:val="0"/>
              <w14:checkedState w14:val="2612" w14:font="MS Gothic"/>
              <w14:uncheckedState w14:val="2610" w14:font="MS Gothic"/>
            </w14:checkbox>
          </w:sdtPr>
          <w:sdtContent>
            <w:tc>
              <w:tcPr>
                <w:tcW w:w="1080" w:type="dxa"/>
                <w:shd w:val="clear" w:color="auto" w:fill="FFF2CC" w:themeFill="accent4" w:themeFillTint="33"/>
              </w:tcPr>
              <w:p w14:paraId="64E8C52B" w14:textId="0E6F3B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1459093"/>
            <w:placeholder>
              <w:docPart w:val="0EDCEB77BC4845469FA2056592E6980D"/>
            </w:placeholder>
            <w:showingPlcHdr/>
          </w:sdtPr>
          <w:sdtContent>
            <w:tc>
              <w:tcPr>
                <w:tcW w:w="1440" w:type="dxa"/>
                <w:shd w:val="clear" w:color="auto" w:fill="FFF2CC" w:themeFill="accent4" w:themeFillTint="33"/>
              </w:tcPr>
              <w:p w14:paraId="50E0E214" w14:textId="443C702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4D7301B" w14:textId="77777777" w:rsidTr="00C95993">
        <w:tc>
          <w:tcPr>
            <w:tcW w:w="1302" w:type="dxa"/>
          </w:tcPr>
          <w:p w14:paraId="71CFC952" w14:textId="6114109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7.11</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w:t>
            </w:r>
          </w:p>
        </w:tc>
        <w:tc>
          <w:tcPr>
            <w:tcW w:w="7171" w:type="dxa"/>
          </w:tcPr>
          <w:p w14:paraId="4B6B391D" w14:textId="54776676" w:rsidR="000F551A" w:rsidRPr="00C5062F" w:rsidRDefault="000F551A" w:rsidP="000F551A">
            <w:pPr>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3</w:t>
            </w:r>
            <w:r w:rsidRPr="00C5062F">
              <w:rPr>
                <w:rFonts w:ascii="EucrosiaUPC" w:eastAsia="Times New Roman" w:hAnsi="EucrosiaUPC" w:cs="EucrosiaUPC"/>
                <w:color w:val="000000" w:themeColor="text1"/>
                <w:sz w:val="30"/>
                <w:szCs w:val="30"/>
                <w:cs/>
              </w:rPr>
              <w:t>. ผลสะสมของกำไรหรือขาดทุนจากการจำหน่ายรายการดังกล่าว</w:t>
            </w:r>
          </w:p>
        </w:tc>
        <w:tc>
          <w:tcPr>
            <w:tcW w:w="1124" w:type="dxa"/>
          </w:tcPr>
          <w:p w14:paraId="6B7ADDC8" w14:textId="77777777" w:rsidR="000F551A" w:rsidRPr="00C5062F" w:rsidRDefault="000F551A" w:rsidP="000F551A">
            <w:pPr>
              <w:jc w:val="center"/>
              <w:rPr>
                <w:rFonts w:ascii="EucrosiaUPC" w:hAnsi="EucrosiaUPC" w:cs="EucrosiaUPC"/>
                <w:sz w:val="30"/>
                <w:szCs w:val="30"/>
                <w:lang w:val="en-GB"/>
              </w:rPr>
            </w:pPr>
          </w:p>
        </w:tc>
        <w:tc>
          <w:tcPr>
            <w:tcW w:w="1113" w:type="dxa"/>
          </w:tcPr>
          <w:p w14:paraId="639B3019" w14:textId="1E275D3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98395347"/>
            <w14:checkbox>
              <w14:checked w14:val="0"/>
              <w14:checkedState w14:val="2612" w14:font="MS Gothic"/>
              <w14:uncheckedState w14:val="2610" w14:font="MS Gothic"/>
            </w14:checkbox>
          </w:sdtPr>
          <w:sdtContent>
            <w:tc>
              <w:tcPr>
                <w:tcW w:w="810" w:type="dxa"/>
                <w:shd w:val="clear" w:color="auto" w:fill="FFF2CC" w:themeFill="accent4" w:themeFillTint="33"/>
              </w:tcPr>
              <w:p w14:paraId="02546644" w14:textId="24399B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3496140"/>
            <w14:checkbox>
              <w14:checked w14:val="0"/>
              <w14:checkedState w14:val="2612" w14:font="MS Gothic"/>
              <w14:uncheckedState w14:val="2610" w14:font="MS Gothic"/>
            </w14:checkbox>
          </w:sdtPr>
          <w:sdtContent>
            <w:tc>
              <w:tcPr>
                <w:tcW w:w="810" w:type="dxa"/>
                <w:shd w:val="clear" w:color="auto" w:fill="FFF2CC" w:themeFill="accent4" w:themeFillTint="33"/>
              </w:tcPr>
              <w:p w14:paraId="7AE3F89F" w14:textId="781C0F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9807369"/>
            <w14:checkbox>
              <w14:checked w14:val="0"/>
              <w14:checkedState w14:val="2612" w14:font="MS Gothic"/>
              <w14:uncheckedState w14:val="2610" w14:font="MS Gothic"/>
            </w14:checkbox>
          </w:sdtPr>
          <w:sdtContent>
            <w:tc>
              <w:tcPr>
                <w:tcW w:w="1080" w:type="dxa"/>
                <w:shd w:val="clear" w:color="auto" w:fill="FFF2CC" w:themeFill="accent4" w:themeFillTint="33"/>
              </w:tcPr>
              <w:p w14:paraId="16C5D544" w14:textId="13A1B9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896101"/>
            <w:placeholder>
              <w:docPart w:val="6D6DF79A346D4A2F8738E4E55ECFCD98"/>
            </w:placeholder>
            <w:showingPlcHdr/>
          </w:sdtPr>
          <w:sdtContent>
            <w:tc>
              <w:tcPr>
                <w:tcW w:w="1440" w:type="dxa"/>
                <w:shd w:val="clear" w:color="auto" w:fill="FFF2CC" w:themeFill="accent4" w:themeFillTint="33"/>
              </w:tcPr>
              <w:p w14:paraId="3E9352AB" w14:textId="4F786C6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E598A2E" w14:textId="77777777" w:rsidTr="00C95993">
        <w:tc>
          <w:tcPr>
            <w:tcW w:w="1302" w:type="dxa"/>
            <w:shd w:val="clear" w:color="auto" w:fill="D9E2F3" w:themeFill="accent1" w:themeFillTint="33"/>
          </w:tcPr>
          <w:p w14:paraId="3E5D4850"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BABEA00" w14:textId="0D9D29BB" w:rsidR="006B3C5E" w:rsidRPr="00C5062F" w:rsidRDefault="006B3C5E" w:rsidP="00571AFD">
            <w:pPr>
              <w:tabs>
                <w:tab w:val="left" w:pos="993"/>
              </w:tabs>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การจัดประเภทรายการใหม่</w:t>
            </w:r>
          </w:p>
        </w:tc>
        <w:tc>
          <w:tcPr>
            <w:tcW w:w="1124" w:type="dxa"/>
            <w:shd w:val="clear" w:color="auto" w:fill="D9E2F3" w:themeFill="accent1" w:themeFillTint="33"/>
          </w:tcPr>
          <w:p w14:paraId="2D3CB9AC"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0DABD3C1"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2A63A257"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4B57A9F6"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7D2031B5"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571FE9CF" w14:textId="77777777" w:rsidR="006B3C5E" w:rsidRPr="00C5062F" w:rsidRDefault="006B3C5E" w:rsidP="00571AFD">
            <w:pPr>
              <w:rPr>
                <w:rFonts w:ascii="EucrosiaUPC" w:hAnsi="EucrosiaUPC" w:cs="EucrosiaUPC"/>
                <w:sz w:val="30"/>
                <w:szCs w:val="30"/>
                <w:lang w:val="en-GB"/>
              </w:rPr>
            </w:pPr>
          </w:p>
        </w:tc>
      </w:tr>
      <w:tr w:rsidR="00997EB0" w:rsidRPr="00C5062F" w14:paraId="42127EE8" w14:textId="77777777" w:rsidTr="00C95993">
        <w:tc>
          <w:tcPr>
            <w:tcW w:w="1302" w:type="dxa"/>
          </w:tcPr>
          <w:p w14:paraId="4C16FAB3" w14:textId="2C1424ED"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7.12</w:t>
            </w:r>
            <w:r w:rsidRPr="00C5062F">
              <w:rPr>
                <w:rFonts w:ascii="EucrosiaUPC" w:hAnsi="EucrosiaUPC" w:cs="EucrosiaUPC"/>
                <w:sz w:val="30"/>
                <w:szCs w:val="30"/>
                <w:cs/>
                <w:lang w:val="en-GB"/>
              </w:rPr>
              <w:t>ข</w:t>
            </w:r>
          </w:p>
        </w:tc>
        <w:tc>
          <w:tcPr>
            <w:tcW w:w="7171" w:type="dxa"/>
          </w:tcPr>
          <w:p w14:paraId="289C85C3" w14:textId="690C9D90"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cs/>
              </w:rPr>
              <w:t>หากในรอบระยะเวลารายงานปัจจุบันหรือรอบระยะเวลารายงานก่อนหน้า กิจการจัดประเภทรายการใหม่สำหรับสินทรัพย์ทางการเงินใดๆ ตามที่กำหนดใน</w:t>
            </w:r>
            <w:r w:rsidRPr="00C5062F">
              <w:rPr>
                <w:rFonts w:ascii="EucrosiaUPC" w:eastAsia="Times New Roman" w:hAnsi="EucrosiaUPC" w:cs="EucrosiaUPC"/>
                <w:color w:val="000000" w:themeColor="text1"/>
                <w:sz w:val="30"/>
                <w:szCs w:val="30"/>
              </w:rPr>
              <w:t xml:space="preserve"> TFRS</w:t>
            </w:r>
            <w:r w:rsidRPr="00C5062F">
              <w:rPr>
                <w:rFonts w:ascii="EucrosiaUPC" w:eastAsia="Times New Roman" w:hAnsi="EucrosiaUPC" w:cs="EucrosiaUPC"/>
                <w:color w:val="000000" w:themeColor="text1"/>
                <w:sz w:val="30"/>
                <w:szCs w:val="30"/>
                <w:cs/>
              </w:rPr>
              <w:t xml:space="preserve"> </w:t>
            </w:r>
            <w:r w:rsidRPr="00C5062F">
              <w:rPr>
                <w:rFonts w:ascii="EucrosiaUPC" w:eastAsia="Times New Roman" w:hAnsi="EucrosiaUPC" w:cs="EucrosiaUPC"/>
                <w:color w:val="000000" w:themeColor="text1"/>
                <w:sz w:val="30"/>
                <w:szCs w:val="30"/>
              </w:rPr>
              <w:t>9.4</w:t>
            </w:r>
            <w:r w:rsidRPr="00C5062F">
              <w:rPr>
                <w:rFonts w:ascii="EucrosiaUPC" w:eastAsia="Times New Roman" w:hAnsi="EucrosiaUPC" w:cs="EucrosiaUPC"/>
                <w:color w:val="000000" w:themeColor="text1"/>
                <w:sz w:val="30"/>
                <w:szCs w:val="30"/>
                <w:cs/>
              </w:rPr>
              <w:t>.</w:t>
            </w:r>
            <w:r w:rsidRPr="00C5062F">
              <w:rPr>
                <w:rFonts w:ascii="EucrosiaUPC" w:eastAsia="Times New Roman" w:hAnsi="EucrosiaUPC" w:cs="EucrosiaUPC"/>
                <w:color w:val="000000" w:themeColor="text1"/>
                <w:sz w:val="30"/>
                <w:szCs w:val="30"/>
              </w:rPr>
              <w:t>4</w:t>
            </w:r>
            <w:r w:rsidRPr="00C5062F">
              <w:rPr>
                <w:rFonts w:ascii="EucrosiaUPC" w:eastAsia="Times New Roman" w:hAnsi="EucrosiaUPC" w:cs="EucrosiaUPC"/>
                <w:color w:val="000000" w:themeColor="text1"/>
                <w:sz w:val="30"/>
                <w:szCs w:val="30"/>
                <w:cs/>
              </w:rPr>
              <w:t>.</w:t>
            </w:r>
            <w:r w:rsidRPr="00C5062F">
              <w:rPr>
                <w:rFonts w:ascii="EucrosiaUPC" w:eastAsia="Times New Roman" w:hAnsi="EucrosiaUPC" w:cs="EucrosiaUPC"/>
                <w:color w:val="000000" w:themeColor="text1"/>
                <w:sz w:val="30"/>
                <w:szCs w:val="30"/>
              </w:rPr>
              <w:t>1</w:t>
            </w:r>
            <w:r w:rsidRPr="00C5062F">
              <w:rPr>
                <w:rFonts w:ascii="EucrosiaUPC" w:eastAsia="Times New Roman" w:hAnsi="EucrosiaUPC" w:cs="EucrosiaUPC"/>
                <w:color w:val="000000" w:themeColor="text1"/>
                <w:sz w:val="30"/>
                <w:szCs w:val="30"/>
                <w:cs/>
              </w:rPr>
              <w:t xml:space="preserve"> กิจการต้องเปิดเผยข้อมูลสำหรับแต่ละเหตุการณ์ดังต่อไปนี้</w:t>
            </w:r>
          </w:p>
        </w:tc>
        <w:tc>
          <w:tcPr>
            <w:tcW w:w="1124" w:type="dxa"/>
          </w:tcPr>
          <w:p w14:paraId="17C4506D" w14:textId="77777777" w:rsidR="006B3C5E" w:rsidRPr="00C5062F" w:rsidRDefault="006B3C5E" w:rsidP="00571AFD">
            <w:pPr>
              <w:jc w:val="center"/>
              <w:rPr>
                <w:rFonts w:ascii="EucrosiaUPC" w:hAnsi="EucrosiaUPC" w:cs="EucrosiaUPC"/>
                <w:sz w:val="30"/>
                <w:szCs w:val="30"/>
                <w:lang w:val="en-GB"/>
              </w:rPr>
            </w:pPr>
          </w:p>
        </w:tc>
        <w:tc>
          <w:tcPr>
            <w:tcW w:w="1113" w:type="dxa"/>
          </w:tcPr>
          <w:p w14:paraId="614E1D1E"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3BB099E3"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010C7BED"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56FADA22"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708F3C8A" w14:textId="77777777" w:rsidR="006B3C5E" w:rsidRPr="00C5062F" w:rsidRDefault="006B3C5E" w:rsidP="00571AFD">
            <w:pPr>
              <w:rPr>
                <w:rFonts w:ascii="EucrosiaUPC" w:hAnsi="EucrosiaUPC" w:cs="EucrosiaUPC"/>
                <w:sz w:val="30"/>
                <w:szCs w:val="30"/>
                <w:lang w:val="en-GB"/>
              </w:rPr>
            </w:pPr>
          </w:p>
        </w:tc>
      </w:tr>
      <w:tr w:rsidR="000F551A" w:rsidRPr="00C5062F" w14:paraId="41E2370B" w14:textId="77777777" w:rsidTr="00C95993">
        <w:tc>
          <w:tcPr>
            <w:tcW w:w="1302" w:type="dxa"/>
          </w:tcPr>
          <w:p w14:paraId="74A34F7B" w14:textId="57F537D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7.12</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w:t>
            </w:r>
          </w:p>
        </w:tc>
        <w:tc>
          <w:tcPr>
            <w:tcW w:w="7171" w:type="dxa"/>
          </w:tcPr>
          <w:p w14:paraId="382D2422" w14:textId="07882CEE" w:rsidR="000F551A" w:rsidRPr="00C5062F" w:rsidRDefault="000F551A" w:rsidP="000F551A">
            <w:pPr>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1</w:t>
            </w:r>
            <w:r w:rsidRPr="00C5062F">
              <w:rPr>
                <w:rFonts w:ascii="EucrosiaUPC" w:eastAsia="Times New Roman" w:hAnsi="EucrosiaUPC" w:cs="EucrosiaUPC"/>
                <w:color w:val="000000" w:themeColor="text1"/>
                <w:sz w:val="30"/>
                <w:szCs w:val="30"/>
                <w:cs/>
              </w:rPr>
              <w:t>. วันที่จัดประเภทรายการใหม่</w:t>
            </w:r>
          </w:p>
        </w:tc>
        <w:tc>
          <w:tcPr>
            <w:tcW w:w="1124" w:type="dxa"/>
          </w:tcPr>
          <w:p w14:paraId="36D00F55" w14:textId="77777777" w:rsidR="000F551A" w:rsidRPr="00C5062F" w:rsidRDefault="000F551A" w:rsidP="000F551A">
            <w:pPr>
              <w:jc w:val="center"/>
              <w:rPr>
                <w:rFonts w:ascii="EucrosiaUPC" w:hAnsi="EucrosiaUPC" w:cs="EucrosiaUPC"/>
                <w:sz w:val="30"/>
                <w:szCs w:val="30"/>
                <w:lang w:val="en-GB"/>
              </w:rPr>
            </w:pPr>
          </w:p>
        </w:tc>
        <w:tc>
          <w:tcPr>
            <w:tcW w:w="1113" w:type="dxa"/>
          </w:tcPr>
          <w:p w14:paraId="66E907B1" w14:textId="672F218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4513519"/>
            <w14:checkbox>
              <w14:checked w14:val="0"/>
              <w14:checkedState w14:val="2612" w14:font="MS Gothic"/>
              <w14:uncheckedState w14:val="2610" w14:font="MS Gothic"/>
            </w14:checkbox>
          </w:sdtPr>
          <w:sdtContent>
            <w:tc>
              <w:tcPr>
                <w:tcW w:w="810" w:type="dxa"/>
                <w:shd w:val="clear" w:color="auto" w:fill="FFF2CC" w:themeFill="accent4" w:themeFillTint="33"/>
              </w:tcPr>
              <w:p w14:paraId="65D4DB4B" w14:textId="5227A8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9476042"/>
            <w14:checkbox>
              <w14:checked w14:val="0"/>
              <w14:checkedState w14:val="2612" w14:font="MS Gothic"/>
              <w14:uncheckedState w14:val="2610" w14:font="MS Gothic"/>
            </w14:checkbox>
          </w:sdtPr>
          <w:sdtContent>
            <w:tc>
              <w:tcPr>
                <w:tcW w:w="810" w:type="dxa"/>
                <w:shd w:val="clear" w:color="auto" w:fill="FFF2CC" w:themeFill="accent4" w:themeFillTint="33"/>
              </w:tcPr>
              <w:p w14:paraId="31EDB6B8" w14:textId="56807D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6603423"/>
            <w14:checkbox>
              <w14:checked w14:val="0"/>
              <w14:checkedState w14:val="2612" w14:font="MS Gothic"/>
              <w14:uncheckedState w14:val="2610" w14:font="MS Gothic"/>
            </w14:checkbox>
          </w:sdtPr>
          <w:sdtContent>
            <w:tc>
              <w:tcPr>
                <w:tcW w:w="1080" w:type="dxa"/>
                <w:shd w:val="clear" w:color="auto" w:fill="FFF2CC" w:themeFill="accent4" w:themeFillTint="33"/>
              </w:tcPr>
              <w:p w14:paraId="07878EF5" w14:textId="1A50E0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9734468"/>
            <w:placeholder>
              <w:docPart w:val="BBA53D2BB6A544A28D0463779A8EA91E"/>
            </w:placeholder>
            <w:showingPlcHdr/>
          </w:sdtPr>
          <w:sdtContent>
            <w:tc>
              <w:tcPr>
                <w:tcW w:w="1440" w:type="dxa"/>
                <w:shd w:val="clear" w:color="auto" w:fill="FFF2CC" w:themeFill="accent4" w:themeFillTint="33"/>
              </w:tcPr>
              <w:p w14:paraId="768405DF" w14:textId="5317FB8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525F62" w14:textId="77777777" w:rsidTr="00C95993">
        <w:tc>
          <w:tcPr>
            <w:tcW w:w="1302" w:type="dxa"/>
          </w:tcPr>
          <w:p w14:paraId="1E6684BA" w14:textId="054E92D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7.12</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w:t>
            </w:r>
          </w:p>
        </w:tc>
        <w:tc>
          <w:tcPr>
            <w:tcW w:w="7171" w:type="dxa"/>
          </w:tcPr>
          <w:p w14:paraId="5DFEA457" w14:textId="38828C62"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คำอธิบายอย่างละเอียด</w:t>
            </w:r>
            <w:r w:rsidRPr="00C5062F">
              <w:rPr>
                <w:rFonts w:ascii="EucrosiaUPC" w:eastAsia="Times New Roman" w:hAnsi="EucrosiaUPC" w:cs="EucrosiaUPC"/>
                <w:color w:val="000000" w:themeColor="text1"/>
                <w:sz w:val="30"/>
                <w:szCs w:val="30"/>
                <w:cs/>
              </w:rPr>
              <w:t>ของการเปลี่ยนแปลงโมเดลธุรกิจ (</w:t>
            </w:r>
            <w:r w:rsidRPr="00C5062F">
              <w:rPr>
                <w:rFonts w:ascii="EucrosiaUPC" w:eastAsia="Times New Roman" w:hAnsi="EucrosiaUPC" w:cs="EucrosiaUPC"/>
                <w:color w:val="000000" w:themeColor="text1"/>
                <w:sz w:val="30"/>
                <w:szCs w:val="30"/>
              </w:rPr>
              <w:t>business model</w:t>
            </w:r>
            <w:r w:rsidRPr="00C5062F">
              <w:rPr>
                <w:rFonts w:ascii="EucrosiaUPC" w:eastAsia="Times New Roman" w:hAnsi="EucrosiaUPC" w:cs="EucrosiaUPC"/>
                <w:color w:val="000000" w:themeColor="text1"/>
                <w:sz w:val="30"/>
                <w:szCs w:val="30"/>
                <w:cs/>
              </w:rPr>
              <w:t>) และคำอธิบายเชิงคุณภาพของผลกระทบต่องบการเงินของกิจการ</w:t>
            </w:r>
          </w:p>
        </w:tc>
        <w:tc>
          <w:tcPr>
            <w:tcW w:w="1124" w:type="dxa"/>
          </w:tcPr>
          <w:p w14:paraId="0CF39678" w14:textId="77777777" w:rsidR="000F551A" w:rsidRPr="00C5062F" w:rsidRDefault="000F551A" w:rsidP="000F551A">
            <w:pPr>
              <w:jc w:val="center"/>
              <w:rPr>
                <w:rFonts w:ascii="EucrosiaUPC" w:hAnsi="EucrosiaUPC" w:cs="EucrosiaUPC"/>
                <w:sz w:val="30"/>
                <w:szCs w:val="30"/>
                <w:lang w:val="en-GB"/>
              </w:rPr>
            </w:pPr>
          </w:p>
        </w:tc>
        <w:tc>
          <w:tcPr>
            <w:tcW w:w="1113" w:type="dxa"/>
          </w:tcPr>
          <w:p w14:paraId="77E02C8B" w14:textId="1626142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68167201"/>
            <w14:checkbox>
              <w14:checked w14:val="0"/>
              <w14:checkedState w14:val="2612" w14:font="MS Gothic"/>
              <w14:uncheckedState w14:val="2610" w14:font="MS Gothic"/>
            </w14:checkbox>
          </w:sdtPr>
          <w:sdtContent>
            <w:tc>
              <w:tcPr>
                <w:tcW w:w="810" w:type="dxa"/>
                <w:shd w:val="clear" w:color="auto" w:fill="FFF2CC" w:themeFill="accent4" w:themeFillTint="33"/>
              </w:tcPr>
              <w:p w14:paraId="6C9F54D8" w14:textId="3725E2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1567191"/>
            <w14:checkbox>
              <w14:checked w14:val="0"/>
              <w14:checkedState w14:val="2612" w14:font="MS Gothic"/>
              <w14:uncheckedState w14:val="2610" w14:font="MS Gothic"/>
            </w14:checkbox>
          </w:sdtPr>
          <w:sdtContent>
            <w:tc>
              <w:tcPr>
                <w:tcW w:w="810" w:type="dxa"/>
                <w:shd w:val="clear" w:color="auto" w:fill="FFF2CC" w:themeFill="accent4" w:themeFillTint="33"/>
              </w:tcPr>
              <w:p w14:paraId="3786DB7B" w14:textId="61F6C1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7166070"/>
            <w14:checkbox>
              <w14:checked w14:val="0"/>
              <w14:checkedState w14:val="2612" w14:font="MS Gothic"/>
              <w14:uncheckedState w14:val="2610" w14:font="MS Gothic"/>
            </w14:checkbox>
          </w:sdtPr>
          <w:sdtContent>
            <w:tc>
              <w:tcPr>
                <w:tcW w:w="1080" w:type="dxa"/>
                <w:shd w:val="clear" w:color="auto" w:fill="FFF2CC" w:themeFill="accent4" w:themeFillTint="33"/>
              </w:tcPr>
              <w:p w14:paraId="4B9EBEA5" w14:textId="1BDAE6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5984057"/>
            <w:placeholder>
              <w:docPart w:val="3204ADBD6373415CBB4526F2C444C786"/>
            </w:placeholder>
            <w:showingPlcHdr/>
          </w:sdtPr>
          <w:sdtContent>
            <w:tc>
              <w:tcPr>
                <w:tcW w:w="1440" w:type="dxa"/>
                <w:shd w:val="clear" w:color="auto" w:fill="FFF2CC" w:themeFill="accent4" w:themeFillTint="33"/>
              </w:tcPr>
              <w:p w14:paraId="2404AC4A" w14:textId="16878C6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85D506" w14:textId="77777777" w:rsidTr="00C95993">
        <w:tc>
          <w:tcPr>
            <w:tcW w:w="1302" w:type="dxa"/>
          </w:tcPr>
          <w:p w14:paraId="0D221DE7" w14:textId="6709643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7.12</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w:t>
            </w:r>
          </w:p>
        </w:tc>
        <w:tc>
          <w:tcPr>
            <w:tcW w:w="7171" w:type="dxa"/>
          </w:tcPr>
          <w:p w14:paraId="70E1DE96" w14:textId="0F2BF30D" w:rsidR="000F551A" w:rsidRPr="00C5062F" w:rsidRDefault="000F551A" w:rsidP="000F551A">
            <w:pPr>
              <w:ind w:left="245" w:hanging="245"/>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3</w:t>
            </w:r>
            <w:r w:rsidRPr="00C5062F">
              <w:rPr>
                <w:rFonts w:ascii="EucrosiaUPC" w:eastAsia="Times New Roman" w:hAnsi="EucrosiaUPC" w:cs="EucrosiaUPC"/>
                <w:color w:val="000000" w:themeColor="text1"/>
                <w:sz w:val="30"/>
                <w:szCs w:val="30"/>
                <w:cs/>
              </w:rPr>
              <w:t>. จำนวนเงินที่จัดประเภทรายการใหม่ ทั้งเข้าและออกในแต่ละประเภท</w:t>
            </w:r>
          </w:p>
        </w:tc>
        <w:tc>
          <w:tcPr>
            <w:tcW w:w="1124" w:type="dxa"/>
          </w:tcPr>
          <w:p w14:paraId="24251F1F" w14:textId="77777777" w:rsidR="000F551A" w:rsidRPr="00C5062F" w:rsidRDefault="000F551A" w:rsidP="000F551A">
            <w:pPr>
              <w:jc w:val="center"/>
              <w:rPr>
                <w:rFonts w:ascii="EucrosiaUPC" w:hAnsi="EucrosiaUPC" w:cs="EucrosiaUPC"/>
                <w:sz w:val="30"/>
                <w:szCs w:val="30"/>
                <w:lang w:val="en-GB"/>
              </w:rPr>
            </w:pPr>
          </w:p>
        </w:tc>
        <w:tc>
          <w:tcPr>
            <w:tcW w:w="1113" w:type="dxa"/>
          </w:tcPr>
          <w:p w14:paraId="3F27C134" w14:textId="4DDF18E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70951363"/>
            <w14:checkbox>
              <w14:checked w14:val="0"/>
              <w14:checkedState w14:val="2612" w14:font="MS Gothic"/>
              <w14:uncheckedState w14:val="2610" w14:font="MS Gothic"/>
            </w14:checkbox>
          </w:sdtPr>
          <w:sdtContent>
            <w:tc>
              <w:tcPr>
                <w:tcW w:w="810" w:type="dxa"/>
                <w:shd w:val="clear" w:color="auto" w:fill="FFF2CC" w:themeFill="accent4" w:themeFillTint="33"/>
              </w:tcPr>
              <w:p w14:paraId="6E722E99" w14:textId="2609A1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7670639"/>
            <w14:checkbox>
              <w14:checked w14:val="0"/>
              <w14:checkedState w14:val="2612" w14:font="MS Gothic"/>
              <w14:uncheckedState w14:val="2610" w14:font="MS Gothic"/>
            </w14:checkbox>
          </w:sdtPr>
          <w:sdtContent>
            <w:tc>
              <w:tcPr>
                <w:tcW w:w="810" w:type="dxa"/>
                <w:shd w:val="clear" w:color="auto" w:fill="FFF2CC" w:themeFill="accent4" w:themeFillTint="33"/>
              </w:tcPr>
              <w:p w14:paraId="2D7293C0" w14:textId="41ED05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4554089"/>
            <w14:checkbox>
              <w14:checked w14:val="0"/>
              <w14:checkedState w14:val="2612" w14:font="MS Gothic"/>
              <w14:uncheckedState w14:val="2610" w14:font="MS Gothic"/>
            </w14:checkbox>
          </w:sdtPr>
          <w:sdtContent>
            <w:tc>
              <w:tcPr>
                <w:tcW w:w="1080" w:type="dxa"/>
                <w:shd w:val="clear" w:color="auto" w:fill="FFF2CC" w:themeFill="accent4" w:themeFillTint="33"/>
              </w:tcPr>
              <w:p w14:paraId="1F9B0372" w14:textId="01F4C3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1105704"/>
            <w:placeholder>
              <w:docPart w:val="96B5A12D86AC4B4A9B6BE3598335972F"/>
            </w:placeholder>
            <w:showingPlcHdr/>
          </w:sdtPr>
          <w:sdtContent>
            <w:tc>
              <w:tcPr>
                <w:tcW w:w="1440" w:type="dxa"/>
                <w:shd w:val="clear" w:color="auto" w:fill="FFF2CC" w:themeFill="accent4" w:themeFillTint="33"/>
              </w:tcPr>
              <w:p w14:paraId="18DFE5F6" w14:textId="2DA6AEB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1652635" w14:textId="77777777" w:rsidTr="00C95993">
        <w:tc>
          <w:tcPr>
            <w:tcW w:w="1302" w:type="dxa"/>
          </w:tcPr>
          <w:p w14:paraId="094A2C09" w14:textId="62C4DB39"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7.12</w:t>
            </w:r>
            <w:r w:rsidRPr="00C5062F">
              <w:rPr>
                <w:rFonts w:ascii="EucrosiaUPC" w:hAnsi="EucrosiaUPC" w:cs="EucrosiaUPC"/>
                <w:sz w:val="30"/>
                <w:szCs w:val="30"/>
                <w:cs/>
                <w:lang w:val="en-GB"/>
              </w:rPr>
              <w:t>ค</w:t>
            </w:r>
          </w:p>
        </w:tc>
        <w:tc>
          <w:tcPr>
            <w:tcW w:w="7171" w:type="dxa"/>
          </w:tcPr>
          <w:p w14:paraId="7D881B79" w14:textId="3EE19DC4" w:rsidR="006B3C5E" w:rsidRPr="00C5062F" w:rsidRDefault="006B3C5E" w:rsidP="00E04E7B">
            <w:pPr>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cs/>
              </w:rPr>
              <w:t>สำหรับแต่ละรอบระยะเวลารายงานภายหลังการจัดประเภทรายการใหม่จนกระทั่งการตัดรายการ กิจการต้องเปิดเผยข้อมูลดังต่อไปนี้สำหรับสินทรัพย์ที่ถูกจัดประเภทรายการใหม่ออกจากประเภทที่วัดมูลค่าด้วยมูลค่ายุติธรรมผ่านกำไรหรือขาดทุน ไปเป็นประเภทที่วัดมูลค่าด้วยราคาทุนตัดจำหน่ายหรือมูลค่ายุติธรรมผ่านกำไรขาดทุนเบ็ดเสร็จอื่น ตามที่กำหนดใน</w:t>
            </w:r>
            <w:r w:rsidRPr="00C5062F">
              <w:rPr>
                <w:rFonts w:ascii="EucrosiaUPC" w:eastAsia="Times New Roman" w:hAnsi="EucrosiaUPC" w:cs="EucrosiaUPC"/>
                <w:color w:val="000000" w:themeColor="text1"/>
                <w:sz w:val="30"/>
                <w:szCs w:val="30"/>
              </w:rPr>
              <w:t xml:space="preserve"> TFRS</w:t>
            </w:r>
            <w:r w:rsidRPr="00C5062F">
              <w:rPr>
                <w:rFonts w:ascii="EucrosiaUPC" w:eastAsia="Times New Roman" w:hAnsi="EucrosiaUPC" w:cs="EucrosiaUPC"/>
                <w:color w:val="000000" w:themeColor="text1"/>
                <w:sz w:val="30"/>
                <w:szCs w:val="30"/>
                <w:cs/>
              </w:rPr>
              <w:t xml:space="preserve"> </w:t>
            </w:r>
            <w:r w:rsidRPr="00C5062F">
              <w:rPr>
                <w:rFonts w:ascii="EucrosiaUPC" w:eastAsia="Times New Roman" w:hAnsi="EucrosiaUPC" w:cs="EucrosiaUPC"/>
                <w:color w:val="000000" w:themeColor="text1"/>
                <w:sz w:val="30"/>
                <w:szCs w:val="30"/>
              </w:rPr>
              <w:t>9.4</w:t>
            </w:r>
            <w:r w:rsidRPr="00C5062F">
              <w:rPr>
                <w:rFonts w:ascii="EucrosiaUPC" w:eastAsia="Times New Roman" w:hAnsi="EucrosiaUPC" w:cs="EucrosiaUPC"/>
                <w:color w:val="000000" w:themeColor="text1"/>
                <w:sz w:val="30"/>
                <w:szCs w:val="30"/>
                <w:cs/>
              </w:rPr>
              <w:t>.</w:t>
            </w:r>
            <w:r w:rsidRPr="00C5062F">
              <w:rPr>
                <w:rFonts w:ascii="EucrosiaUPC" w:eastAsia="Times New Roman" w:hAnsi="EucrosiaUPC" w:cs="EucrosiaUPC"/>
                <w:color w:val="000000" w:themeColor="text1"/>
                <w:sz w:val="30"/>
                <w:szCs w:val="30"/>
              </w:rPr>
              <w:t>4</w:t>
            </w:r>
            <w:r w:rsidRPr="00C5062F">
              <w:rPr>
                <w:rFonts w:ascii="EucrosiaUPC" w:eastAsia="Times New Roman" w:hAnsi="EucrosiaUPC" w:cs="EucrosiaUPC"/>
                <w:color w:val="000000" w:themeColor="text1"/>
                <w:sz w:val="30"/>
                <w:szCs w:val="30"/>
                <w:cs/>
              </w:rPr>
              <w:t>.</w:t>
            </w:r>
            <w:r w:rsidRPr="00C5062F">
              <w:rPr>
                <w:rFonts w:ascii="EucrosiaUPC" w:eastAsia="Times New Roman" w:hAnsi="EucrosiaUPC" w:cs="EucrosiaUPC"/>
                <w:color w:val="000000" w:themeColor="text1"/>
                <w:sz w:val="30"/>
                <w:szCs w:val="30"/>
              </w:rPr>
              <w:t>1</w:t>
            </w:r>
            <w:r w:rsidRPr="00C5062F">
              <w:rPr>
                <w:rFonts w:ascii="EucrosiaUPC" w:eastAsia="Times New Roman" w:hAnsi="EucrosiaUPC" w:cs="EucrosiaUPC"/>
                <w:color w:val="000000" w:themeColor="text1"/>
                <w:sz w:val="30"/>
                <w:szCs w:val="30"/>
                <w:cs/>
              </w:rPr>
              <w:t xml:space="preserve"> </w:t>
            </w:r>
          </w:p>
        </w:tc>
        <w:tc>
          <w:tcPr>
            <w:tcW w:w="1124" w:type="dxa"/>
          </w:tcPr>
          <w:p w14:paraId="6992F8BA" w14:textId="77777777" w:rsidR="006B3C5E" w:rsidRPr="00C5062F" w:rsidRDefault="006B3C5E" w:rsidP="00E04E7B">
            <w:pPr>
              <w:jc w:val="center"/>
              <w:rPr>
                <w:rFonts w:ascii="EucrosiaUPC" w:hAnsi="EucrosiaUPC" w:cs="EucrosiaUPC"/>
                <w:sz w:val="30"/>
                <w:szCs w:val="30"/>
                <w:lang w:val="en-GB"/>
              </w:rPr>
            </w:pPr>
          </w:p>
        </w:tc>
        <w:tc>
          <w:tcPr>
            <w:tcW w:w="1113" w:type="dxa"/>
          </w:tcPr>
          <w:p w14:paraId="465CD681"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305A9DE2"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1F67A884"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66B89961"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52E11EBD" w14:textId="77777777" w:rsidR="006B3C5E" w:rsidRPr="00C5062F" w:rsidRDefault="006B3C5E" w:rsidP="00E04E7B">
            <w:pPr>
              <w:rPr>
                <w:rFonts w:ascii="EucrosiaUPC" w:hAnsi="EucrosiaUPC" w:cs="EucrosiaUPC"/>
                <w:sz w:val="30"/>
                <w:szCs w:val="30"/>
                <w:lang w:val="en-GB"/>
              </w:rPr>
            </w:pPr>
          </w:p>
        </w:tc>
      </w:tr>
      <w:tr w:rsidR="000F551A" w:rsidRPr="00C5062F" w14:paraId="4B54F986" w14:textId="77777777" w:rsidTr="00C95993">
        <w:tc>
          <w:tcPr>
            <w:tcW w:w="1302" w:type="dxa"/>
          </w:tcPr>
          <w:p w14:paraId="40778829" w14:textId="189B60D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7.12</w:t>
            </w:r>
            <w:r w:rsidRPr="00C5062F">
              <w:rPr>
                <w:rFonts w:ascii="EucrosiaUPC" w:hAnsi="EucrosiaUPC" w:cs="EucrosiaUPC"/>
                <w:sz w:val="30"/>
                <w:szCs w:val="30"/>
                <w:cs/>
                <w:lang w:val="en-GB"/>
              </w:rPr>
              <w:t>ค</w:t>
            </w:r>
            <w:r w:rsidRPr="00C5062F">
              <w:rPr>
                <w:rFonts w:ascii="EucrosiaUPC" w:hAnsi="EucrosiaUPC" w:cs="EucrosiaUPC"/>
                <w:sz w:val="30"/>
                <w:szCs w:val="30"/>
                <w:lang w:val="en-GB"/>
              </w:rPr>
              <w:t>.1</w:t>
            </w:r>
          </w:p>
        </w:tc>
        <w:tc>
          <w:tcPr>
            <w:tcW w:w="7171" w:type="dxa"/>
          </w:tcPr>
          <w:p w14:paraId="44AF5C9E" w14:textId="703C1AC1" w:rsidR="000F551A" w:rsidRPr="00C5062F" w:rsidRDefault="000F551A" w:rsidP="000F551A">
            <w:pPr>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1</w:t>
            </w:r>
            <w:r w:rsidRPr="00C5062F">
              <w:rPr>
                <w:rFonts w:ascii="EucrosiaUPC" w:eastAsia="Times New Roman" w:hAnsi="EucrosiaUPC" w:cs="EucrosiaUPC"/>
                <w:color w:val="000000" w:themeColor="text1"/>
                <w:sz w:val="30"/>
                <w:szCs w:val="30"/>
                <w:cs/>
              </w:rPr>
              <w:t>. อัตราดอกเบี้ยที่แท้จริงที่กำหนด ณ วันที่จัดประเภทรายการใหม่ และ</w:t>
            </w:r>
          </w:p>
        </w:tc>
        <w:tc>
          <w:tcPr>
            <w:tcW w:w="1124" w:type="dxa"/>
          </w:tcPr>
          <w:p w14:paraId="1680FD6E" w14:textId="77777777" w:rsidR="000F551A" w:rsidRPr="00C5062F" w:rsidRDefault="000F551A" w:rsidP="000F551A">
            <w:pPr>
              <w:jc w:val="center"/>
              <w:rPr>
                <w:rFonts w:ascii="EucrosiaUPC" w:hAnsi="EucrosiaUPC" w:cs="EucrosiaUPC"/>
                <w:sz w:val="30"/>
                <w:szCs w:val="30"/>
                <w:lang w:val="en-GB"/>
              </w:rPr>
            </w:pPr>
          </w:p>
        </w:tc>
        <w:tc>
          <w:tcPr>
            <w:tcW w:w="1113" w:type="dxa"/>
          </w:tcPr>
          <w:p w14:paraId="6D872B3E" w14:textId="088C0C3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98950737"/>
            <w14:checkbox>
              <w14:checked w14:val="0"/>
              <w14:checkedState w14:val="2612" w14:font="MS Gothic"/>
              <w14:uncheckedState w14:val="2610" w14:font="MS Gothic"/>
            </w14:checkbox>
          </w:sdtPr>
          <w:sdtContent>
            <w:tc>
              <w:tcPr>
                <w:tcW w:w="810" w:type="dxa"/>
                <w:shd w:val="clear" w:color="auto" w:fill="FFF2CC" w:themeFill="accent4" w:themeFillTint="33"/>
              </w:tcPr>
              <w:p w14:paraId="1C8B3F72" w14:textId="7EB90D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277034"/>
            <w14:checkbox>
              <w14:checked w14:val="0"/>
              <w14:checkedState w14:val="2612" w14:font="MS Gothic"/>
              <w14:uncheckedState w14:val="2610" w14:font="MS Gothic"/>
            </w14:checkbox>
          </w:sdtPr>
          <w:sdtContent>
            <w:tc>
              <w:tcPr>
                <w:tcW w:w="810" w:type="dxa"/>
                <w:shd w:val="clear" w:color="auto" w:fill="FFF2CC" w:themeFill="accent4" w:themeFillTint="33"/>
              </w:tcPr>
              <w:p w14:paraId="250DB8A1" w14:textId="1C57D7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7980335"/>
            <w14:checkbox>
              <w14:checked w14:val="0"/>
              <w14:checkedState w14:val="2612" w14:font="MS Gothic"/>
              <w14:uncheckedState w14:val="2610" w14:font="MS Gothic"/>
            </w14:checkbox>
          </w:sdtPr>
          <w:sdtContent>
            <w:tc>
              <w:tcPr>
                <w:tcW w:w="1080" w:type="dxa"/>
                <w:shd w:val="clear" w:color="auto" w:fill="FFF2CC" w:themeFill="accent4" w:themeFillTint="33"/>
              </w:tcPr>
              <w:p w14:paraId="1A70C584" w14:textId="70E0D5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5685291"/>
            <w:placeholder>
              <w:docPart w:val="A87DD3DC1AF3433F8A35FF1C0F8F34DA"/>
            </w:placeholder>
            <w:showingPlcHdr/>
          </w:sdtPr>
          <w:sdtContent>
            <w:tc>
              <w:tcPr>
                <w:tcW w:w="1440" w:type="dxa"/>
                <w:shd w:val="clear" w:color="auto" w:fill="FFF2CC" w:themeFill="accent4" w:themeFillTint="33"/>
              </w:tcPr>
              <w:p w14:paraId="7356284D" w14:textId="5AFAC7E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0E402C8" w14:textId="77777777" w:rsidTr="00C95993">
        <w:tc>
          <w:tcPr>
            <w:tcW w:w="1302" w:type="dxa"/>
          </w:tcPr>
          <w:p w14:paraId="15F564B8" w14:textId="2CAB891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7.12</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w:t>
            </w:r>
          </w:p>
        </w:tc>
        <w:tc>
          <w:tcPr>
            <w:tcW w:w="7171" w:type="dxa"/>
          </w:tcPr>
          <w:p w14:paraId="0225B4EC" w14:textId="3A8A9D2D" w:rsidR="000F551A" w:rsidRPr="00C5062F" w:rsidRDefault="000F551A" w:rsidP="000F551A">
            <w:pPr>
              <w:ind w:left="245" w:hanging="245"/>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2</w:t>
            </w:r>
            <w:r w:rsidRPr="00C5062F">
              <w:rPr>
                <w:rFonts w:ascii="EucrosiaUPC" w:eastAsia="Times New Roman" w:hAnsi="EucrosiaUPC" w:cs="EucrosiaUPC"/>
                <w:color w:val="000000" w:themeColor="text1"/>
                <w:sz w:val="30"/>
                <w:szCs w:val="30"/>
                <w:cs/>
              </w:rPr>
              <w:t>. ดอกเบี้ยรับที่กิจการรับรู้</w:t>
            </w:r>
          </w:p>
        </w:tc>
        <w:tc>
          <w:tcPr>
            <w:tcW w:w="1124" w:type="dxa"/>
          </w:tcPr>
          <w:p w14:paraId="7B9A7F8C" w14:textId="77777777" w:rsidR="000F551A" w:rsidRPr="00C5062F" w:rsidRDefault="000F551A" w:rsidP="000F551A">
            <w:pPr>
              <w:jc w:val="center"/>
              <w:rPr>
                <w:rFonts w:ascii="EucrosiaUPC" w:hAnsi="EucrosiaUPC" w:cs="EucrosiaUPC"/>
                <w:sz w:val="30"/>
                <w:szCs w:val="30"/>
                <w:lang w:val="en-GB"/>
              </w:rPr>
            </w:pPr>
          </w:p>
        </w:tc>
        <w:tc>
          <w:tcPr>
            <w:tcW w:w="1113" w:type="dxa"/>
          </w:tcPr>
          <w:p w14:paraId="711C1871" w14:textId="7FBD26C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079347"/>
            <w14:checkbox>
              <w14:checked w14:val="0"/>
              <w14:checkedState w14:val="2612" w14:font="MS Gothic"/>
              <w14:uncheckedState w14:val="2610" w14:font="MS Gothic"/>
            </w14:checkbox>
          </w:sdtPr>
          <w:sdtContent>
            <w:tc>
              <w:tcPr>
                <w:tcW w:w="810" w:type="dxa"/>
                <w:shd w:val="clear" w:color="auto" w:fill="FFF2CC" w:themeFill="accent4" w:themeFillTint="33"/>
              </w:tcPr>
              <w:p w14:paraId="59DE49E1" w14:textId="7C2A5B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9874"/>
            <w14:checkbox>
              <w14:checked w14:val="0"/>
              <w14:checkedState w14:val="2612" w14:font="MS Gothic"/>
              <w14:uncheckedState w14:val="2610" w14:font="MS Gothic"/>
            </w14:checkbox>
          </w:sdtPr>
          <w:sdtContent>
            <w:tc>
              <w:tcPr>
                <w:tcW w:w="810" w:type="dxa"/>
                <w:shd w:val="clear" w:color="auto" w:fill="FFF2CC" w:themeFill="accent4" w:themeFillTint="33"/>
              </w:tcPr>
              <w:p w14:paraId="3FC518E7" w14:textId="2FC02E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344273"/>
            <w14:checkbox>
              <w14:checked w14:val="0"/>
              <w14:checkedState w14:val="2612" w14:font="MS Gothic"/>
              <w14:uncheckedState w14:val="2610" w14:font="MS Gothic"/>
            </w14:checkbox>
          </w:sdtPr>
          <w:sdtContent>
            <w:tc>
              <w:tcPr>
                <w:tcW w:w="1080" w:type="dxa"/>
                <w:shd w:val="clear" w:color="auto" w:fill="FFF2CC" w:themeFill="accent4" w:themeFillTint="33"/>
              </w:tcPr>
              <w:p w14:paraId="0759196F" w14:textId="146CA3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5433920"/>
            <w:placeholder>
              <w:docPart w:val="1674103D63D845ACA359F5B82C62B343"/>
            </w:placeholder>
            <w:showingPlcHdr/>
          </w:sdtPr>
          <w:sdtContent>
            <w:tc>
              <w:tcPr>
                <w:tcW w:w="1440" w:type="dxa"/>
                <w:shd w:val="clear" w:color="auto" w:fill="FFF2CC" w:themeFill="accent4" w:themeFillTint="33"/>
              </w:tcPr>
              <w:p w14:paraId="00315DB1" w14:textId="2D5973E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205DFE7" w14:textId="77777777" w:rsidTr="00C95993">
        <w:tc>
          <w:tcPr>
            <w:tcW w:w="1302" w:type="dxa"/>
          </w:tcPr>
          <w:p w14:paraId="66437671" w14:textId="0DE09768"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t>TFRS 7.12</w:t>
            </w:r>
            <w:r w:rsidRPr="00C5062F">
              <w:rPr>
                <w:rFonts w:ascii="EucrosiaUPC" w:hAnsi="EucrosiaUPC" w:cs="EucrosiaUPC"/>
                <w:sz w:val="30"/>
                <w:szCs w:val="30"/>
                <w:cs/>
                <w:lang w:val="en-GB"/>
              </w:rPr>
              <w:t>ง</w:t>
            </w:r>
          </w:p>
        </w:tc>
        <w:tc>
          <w:tcPr>
            <w:tcW w:w="7171" w:type="dxa"/>
          </w:tcPr>
          <w:p w14:paraId="4523AFA8" w14:textId="39DF6F54"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cs/>
              </w:rPr>
              <w:t>ตั้งแต่วันสิ้นรอบระยะเวลารายงานประจำปีล่าสุด หากกิจการจัดประเภทรายการใหม่สำหรับสินทรัพย์ทางการเงินออกจากประเภทที่วัดมูลค่าด้วยมูลค่ายุติธรรมผ่านกำไรขาดทุนเบ็ดเสร็จอื่นไปเป็นประเภทที่วัดมูลค่าด้วยราคาทุนตัดจำหน่าย หรือออกจากประเภทที่วัดมูลค่าด้วยมูลค่ายุติธรรมผ่านกำไรหรือขาดทุนไปเป็นประเภทที่วัดมูลค่าด้วยราคาทุนตัดจำหน่ายหรือมูลค่ายุติธรรมผ่านกำไรขาดทุนเบ็ดเสร็จอื่น กิจการต้องเปิดเผยข้อมูลดังต่อไปนี้</w:t>
            </w:r>
          </w:p>
        </w:tc>
        <w:tc>
          <w:tcPr>
            <w:tcW w:w="1124" w:type="dxa"/>
          </w:tcPr>
          <w:p w14:paraId="05169B5F" w14:textId="77777777" w:rsidR="006B3C5E" w:rsidRPr="00C5062F" w:rsidRDefault="006B3C5E" w:rsidP="00571AFD">
            <w:pPr>
              <w:jc w:val="center"/>
              <w:rPr>
                <w:rFonts w:ascii="EucrosiaUPC" w:hAnsi="EucrosiaUPC" w:cs="EucrosiaUPC"/>
                <w:sz w:val="30"/>
                <w:szCs w:val="30"/>
                <w:lang w:val="en-GB"/>
              </w:rPr>
            </w:pPr>
          </w:p>
        </w:tc>
        <w:tc>
          <w:tcPr>
            <w:tcW w:w="1113" w:type="dxa"/>
          </w:tcPr>
          <w:p w14:paraId="4F534F19"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2097B903"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7A17A22"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08D76696"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4A874243" w14:textId="77777777" w:rsidR="006B3C5E" w:rsidRPr="00C5062F" w:rsidRDefault="006B3C5E" w:rsidP="00571AFD">
            <w:pPr>
              <w:rPr>
                <w:rFonts w:ascii="EucrosiaUPC" w:hAnsi="EucrosiaUPC" w:cs="EucrosiaUPC"/>
                <w:sz w:val="30"/>
                <w:szCs w:val="30"/>
                <w:lang w:val="en-GB"/>
              </w:rPr>
            </w:pPr>
          </w:p>
        </w:tc>
      </w:tr>
      <w:tr w:rsidR="000F551A" w:rsidRPr="00C5062F" w14:paraId="55DE14D8" w14:textId="77777777" w:rsidTr="00C95993">
        <w:tc>
          <w:tcPr>
            <w:tcW w:w="1302" w:type="dxa"/>
          </w:tcPr>
          <w:p w14:paraId="766B7968" w14:textId="34E66BE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7.12</w:t>
            </w:r>
            <w:r w:rsidRPr="00C5062F">
              <w:rPr>
                <w:rFonts w:ascii="EucrosiaUPC" w:hAnsi="EucrosiaUPC" w:cs="EucrosiaUPC"/>
                <w:sz w:val="30"/>
                <w:szCs w:val="30"/>
                <w:cs/>
                <w:lang w:val="en-GB"/>
              </w:rPr>
              <w:t>ง</w:t>
            </w:r>
            <w:r w:rsidRPr="00C5062F">
              <w:rPr>
                <w:rFonts w:ascii="EucrosiaUPC" w:hAnsi="EucrosiaUPC" w:cs="EucrosiaUPC"/>
                <w:sz w:val="30"/>
                <w:szCs w:val="30"/>
                <w:lang w:val="en-GB"/>
              </w:rPr>
              <w:t>.1</w:t>
            </w:r>
          </w:p>
        </w:tc>
        <w:tc>
          <w:tcPr>
            <w:tcW w:w="7171" w:type="dxa"/>
          </w:tcPr>
          <w:p w14:paraId="141D787B" w14:textId="135A023B" w:rsidR="000F551A" w:rsidRPr="00C5062F" w:rsidRDefault="000F551A" w:rsidP="000F551A">
            <w:pPr>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1</w:t>
            </w:r>
            <w:r w:rsidRPr="00C5062F">
              <w:rPr>
                <w:rFonts w:ascii="EucrosiaUPC" w:eastAsia="Times New Roman" w:hAnsi="EucrosiaUPC" w:cs="EucrosiaUPC"/>
                <w:color w:val="000000" w:themeColor="text1"/>
                <w:sz w:val="30"/>
                <w:szCs w:val="30"/>
                <w:cs/>
              </w:rPr>
              <w:t>. มูลค่ายุติธรรมของสินทรัพย์ทางการเงิน ณ วันสิ้นรอบระยะเวลารายงาน และ</w:t>
            </w:r>
          </w:p>
        </w:tc>
        <w:tc>
          <w:tcPr>
            <w:tcW w:w="1124" w:type="dxa"/>
          </w:tcPr>
          <w:p w14:paraId="49A3B729" w14:textId="77777777" w:rsidR="000F551A" w:rsidRPr="00C5062F" w:rsidRDefault="000F551A" w:rsidP="000F551A">
            <w:pPr>
              <w:jc w:val="center"/>
              <w:rPr>
                <w:rFonts w:ascii="EucrosiaUPC" w:hAnsi="EucrosiaUPC" w:cs="EucrosiaUPC"/>
                <w:sz w:val="30"/>
                <w:szCs w:val="30"/>
                <w:lang w:val="en-GB"/>
              </w:rPr>
            </w:pPr>
          </w:p>
        </w:tc>
        <w:tc>
          <w:tcPr>
            <w:tcW w:w="1113" w:type="dxa"/>
          </w:tcPr>
          <w:p w14:paraId="28B68DBE" w14:textId="168615E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69782868"/>
            <w14:checkbox>
              <w14:checked w14:val="0"/>
              <w14:checkedState w14:val="2612" w14:font="MS Gothic"/>
              <w14:uncheckedState w14:val="2610" w14:font="MS Gothic"/>
            </w14:checkbox>
          </w:sdtPr>
          <w:sdtContent>
            <w:tc>
              <w:tcPr>
                <w:tcW w:w="810" w:type="dxa"/>
                <w:shd w:val="clear" w:color="auto" w:fill="FFF2CC" w:themeFill="accent4" w:themeFillTint="33"/>
              </w:tcPr>
              <w:p w14:paraId="07AE5E4B" w14:textId="043F80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9712843"/>
            <w14:checkbox>
              <w14:checked w14:val="0"/>
              <w14:checkedState w14:val="2612" w14:font="MS Gothic"/>
              <w14:uncheckedState w14:val="2610" w14:font="MS Gothic"/>
            </w14:checkbox>
          </w:sdtPr>
          <w:sdtContent>
            <w:tc>
              <w:tcPr>
                <w:tcW w:w="810" w:type="dxa"/>
                <w:shd w:val="clear" w:color="auto" w:fill="FFF2CC" w:themeFill="accent4" w:themeFillTint="33"/>
              </w:tcPr>
              <w:p w14:paraId="47642269" w14:textId="132C5B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6630589"/>
            <w14:checkbox>
              <w14:checked w14:val="0"/>
              <w14:checkedState w14:val="2612" w14:font="MS Gothic"/>
              <w14:uncheckedState w14:val="2610" w14:font="MS Gothic"/>
            </w14:checkbox>
          </w:sdtPr>
          <w:sdtContent>
            <w:tc>
              <w:tcPr>
                <w:tcW w:w="1080" w:type="dxa"/>
                <w:shd w:val="clear" w:color="auto" w:fill="FFF2CC" w:themeFill="accent4" w:themeFillTint="33"/>
              </w:tcPr>
              <w:p w14:paraId="6788F4B4" w14:textId="27BD72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1011561"/>
            <w:placeholder>
              <w:docPart w:val="64F42431FF9F49E28A775D393008ADDF"/>
            </w:placeholder>
            <w:showingPlcHdr/>
          </w:sdtPr>
          <w:sdtContent>
            <w:tc>
              <w:tcPr>
                <w:tcW w:w="1440" w:type="dxa"/>
                <w:shd w:val="clear" w:color="auto" w:fill="FFF2CC" w:themeFill="accent4" w:themeFillTint="33"/>
              </w:tcPr>
              <w:p w14:paraId="0C208013" w14:textId="0207144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5603590" w14:textId="77777777" w:rsidTr="00C95993">
        <w:tc>
          <w:tcPr>
            <w:tcW w:w="1302" w:type="dxa"/>
          </w:tcPr>
          <w:p w14:paraId="43D2884C" w14:textId="600DFF0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7.12</w:t>
            </w:r>
            <w:r w:rsidRPr="00C5062F">
              <w:rPr>
                <w:rFonts w:ascii="EucrosiaUPC" w:hAnsi="EucrosiaUPC" w:cs="EucrosiaUPC"/>
                <w:sz w:val="30"/>
                <w:szCs w:val="30"/>
                <w:cs/>
                <w:lang w:val="en-GB"/>
              </w:rPr>
              <w:t>ง</w:t>
            </w:r>
            <w:r w:rsidRPr="00C5062F">
              <w:rPr>
                <w:rFonts w:ascii="EucrosiaUPC" w:hAnsi="EucrosiaUPC" w:cs="EucrosiaUPC"/>
                <w:sz w:val="30"/>
                <w:szCs w:val="30"/>
                <w:lang w:val="en-GB"/>
              </w:rPr>
              <w:t>.2</w:t>
            </w:r>
          </w:p>
        </w:tc>
        <w:tc>
          <w:tcPr>
            <w:tcW w:w="7171" w:type="dxa"/>
          </w:tcPr>
          <w:p w14:paraId="7EC39FAD" w14:textId="49F951A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rPr>
              <w:t>2</w:t>
            </w:r>
            <w:r w:rsidRPr="00C5062F">
              <w:rPr>
                <w:rFonts w:ascii="EucrosiaUPC" w:eastAsia="Times New Roman" w:hAnsi="EucrosiaUPC" w:cs="EucrosiaUPC"/>
                <w:color w:val="000000" w:themeColor="text1"/>
                <w:sz w:val="30"/>
                <w:szCs w:val="30"/>
                <w:cs/>
              </w:rPr>
              <w:t>. ผลกำไรหรือขาดทุนจากมูลค่ายุติธรรมที่รับรู้ในกำไรหรือขาดทุนหรือกำไรขาดทุนเบ็ดเสร็จอื่นในระหว่างรอบระยะเวลารายงานที่จะเกิดขึ้น หากสินทรัพย์ทางการเงินนั้นไม่ถูกจัดประเภทรายการใหม่</w:t>
            </w:r>
          </w:p>
        </w:tc>
        <w:tc>
          <w:tcPr>
            <w:tcW w:w="1124" w:type="dxa"/>
          </w:tcPr>
          <w:p w14:paraId="31D1A869" w14:textId="77777777" w:rsidR="000F551A" w:rsidRPr="00C5062F" w:rsidRDefault="000F551A" w:rsidP="000F551A">
            <w:pPr>
              <w:jc w:val="center"/>
              <w:rPr>
                <w:rFonts w:ascii="EucrosiaUPC" w:hAnsi="EucrosiaUPC" w:cs="EucrosiaUPC"/>
                <w:sz w:val="30"/>
                <w:szCs w:val="30"/>
                <w:lang w:val="en-GB"/>
              </w:rPr>
            </w:pPr>
          </w:p>
        </w:tc>
        <w:tc>
          <w:tcPr>
            <w:tcW w:w="1113" w:type="dxa"/>
          </w:tcPr>
          <w:p w14:paraId="533681A9" w14:textId="31034F4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2412740"/>
            <w14:checkbox>
              <w14:checked w14:val="0"/>
              <w14:checkedState w14:val="2612" w14:font="MS Gothic"/>
              <w14:uncheckedState w14:val="2610" w14:font="MS Gothic"/>
            </w14:checkbox>
          </w:sdtPr>
          <w:sdtContent>
            <w:tc>
              <w:tcPr>
                <w:tcW w:w="810" w:type="dxa"/>
                <w:shd w:val="clear" w:color="auto" w:fill="FFF2CC" w:themeFill="accent4" w:themeFillTint="33"/>
              </w:tcPr>
              <w:p w14:paraId="7565490F" w14:textId="46A404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1428421"/>
            <w14:checkbox>
              <w14:checked w14:val="0"/>
              <w14:checkedState w14:val="2612" w14:font="MS Gothic"/>
              <w14:uncheckedState w14:val="2610" w14:font="MS Gothic"/>
            </w14:checkbox>
          </w:sdtPr>
          <w:sdtContent>
            <w:tc>
              <w:tcPr>
                <w:tcW w:w="810" w:type="dxa"/>
                <w:shd w:val="clear" w:color="auto" w:fill="FFF2CC" w:themeFill="accent4" w:themeFillTint="33"/>
              </w:tcPr>
              <w:p w14:paraId="49B0C4F3" w14:textId="4FDD5B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171622"/>
            <w14:checkbox>
              <w14:checked w14:val="0"/>
              <w14:checkedState w14:val="2612" w14:font="MS Gothic"/>
              <w14:uncheckedState w14:val="2610" w14:font="MS Gothic"/>
            </w14:checkbox>
          </w:sdtPr>
          <w:sdtContent>
            <w:tc>
              <w:tcPr>
                <w:tcW w:w="1080" w:type="dxa"/>
                <w:shd w:val="clear" w:color="auto" w:fill="FFF2CC" w:themeFill="accent4" w:themeFillTint="33"/>
              </w:tcPr>
              <w:p w14:paraId="1D808BE6" w14:textId="4C6D1C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3540613"/>
            <w:placeholder>
              <w:docPart w:val="A794AD6836A940A19FFD4BA5729A7419"/>
            </w:placeholder>
            <w:showingPlcHdr/>
          </w:sdtPr>
          <w:sdtContent>
            <w:tc>
              <w:tcPr>
                <w:tcW w:w="1440" w:type="dxa"/>
                <w:shd w:val="clear" w:color="auto" w:fill="FFF2CC" w:themeFill="accent4" w:themeFillTint="33"/>
              </w:tcPr>
              <w:p w14:paraId="6783C66D" w14:textId="2FE7A3A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E7CE4A9" w14:textId="77777777" w:rsidTr="00C95993">
        <w:tc>
          <w:tcPr>
            <w:tcW w:w="1302" w:type="dxa"/>
            <w:shd w:val="clear" w:color="auto" w:fill="D9E2F3" w:themeFill="accent1" w:themeFillTint="33"/>
          </w:tcPr>
          <w:p w14:paraId="16F3B9B8"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F288A9B" w14:textId="1C2CEB5D" w:rsidR="006B3C5E" w:rsidRPr="00C5062F" w:rsidRDefault="006B3C5E" w:rsidP="00571AFD">
            <w:pPr>
              <w:tabs>
                <w:tab w:val="left" w:pos="851"/>
              </w:tabs>
              <w:ind w:left="576" w:hanging="576"/>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การหักกลบสินทรัพย์ทางการเงินและหนี้สินทางการเงิน</w:t>
            </w:r>
          </w:p>
        </w:tc>
        <w:tc>
          <w:tcPr>
            <w:tcW w:w="1124" w:type="dxa"/>
            <w:shd w:val="clear" w:color="auto" w:fill="D9E2F3" w:themeFill="accent1" w:themeFillTint="33"/>
          </w:tcPr>
          <w:p w14:paraId="715A3013"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BF34BF4"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56D79C9"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33E612B9"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1C6922F8"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086F3CD1" w14:textId="77777777" w:rsidR="006B3C5E" w:rsidRPr="00C5062F" w:rsidRDefault="006B3C5E" w:rsidP="00571AFD">
            <w:pPr>
              <w:rPr>
                <w:rFonts w:ascii="EucrosiaUPC" w:hAnsi="EucrosiaUPC" w:cs="EucrosiaUPC"/>
                <w:sz w:val="30"/>
                <w:szCs w:val="30"/>
                <w:lang w:val="en-GB"/>
              </w:rPr>
            </w:pPr>
          </w:p>
        </w:tc>
      </w:tr>
      <w:tr w:rsidR="00B6778B" w:rsidRPr="00C5062F" w14:paraId="036A2818" w14:textId="77777777" w:rsidTr="00C95993">
        <w:tc>
          <w:tcPr>
            <w:tcW w:w="1302" w:type="dxa"/>
          </w:tcPr>
          <w:p w14:paraId="085CECDB" w14:textId="166854DE"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TFRS 7.13</w:t>
            </w:r>
            <w:r w:rsidRPr="00C5062F">
              <w:rPr>
                <w:rFonts w:ascii="EucrosiaUPC" w:hAnsi="EucrosiaUPC" w:cs="EucrosiaUPC"/>
                <w:sz w:val="30"/>
                <w:szCs w:val="30"/>
                <w:cs/>
              </w:rPr>
              <w:t>ก</w:t>
            </w:r>
          </w:p>
        </w:tc>
        <w:tc>
          <w:tcPr>
            <w:tcW w:w="7171" w:type="dxa"/>
          </w:tcPr>
          <w:p w14:paraId="6FF74FA5" w14:textId="42215030" w:rsidR="00B6778B" w:rsidRPr="00C5062F" w:rsidRDefault="00B6778B" w:rsidP="00B6778B">
            <w:pPr>
              <w:pStyle w:val="ListParagraph"/>
              <w:autoSpaceDE w:val="0"/>
              <w:autoSpaceDN w:val="0"/>
              <w:adjustRightInd w:val="0"/>
              <w:ind w:left="-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การเปิดเผยข้อมูลใน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 xml:space="preserve">ข ถึง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 xml:space="preserve">จ เป็นข้อกำหนดเพิ่มเติมในการเปิดเผยข้อมูลอื่นๆ ของ </w:t>
            </w:r>
            <w:r w:rsidRPr="00C5062F">
              <w:rPr>
                <w:rFonts w:ascii="EucrosiaUPC" w:hAnsi="EucrosiaUPC" w:cs="EucrosiaUPC"/>
                <w:color w:val="000000" w:themeColor="text1"/>
                <w:sz w:val="30"/>
                <w:szCs w:val="30"/>
              </w:rPr>
              <w:t>TFRS 7</w:t>
            </w:r>
            <w:r w:rsidRPr="00C5062F">
              <w:rPr>
                <w:rFonts w:ascii="EucrosiaUPC" w:hAnsi="EucrosiaUPC" w:cs="EucrosiaUPC"/>
                <w:color w:val="000000" w:themeColor="text1"/>
                <w:sz w:val="30"/>
                <w:szCs w:val="30"/>
                <w:cs/>
              </w:rPr>
              <w:t xml:space="preserve"> และให้ถือปฏิบัติสำหรับเครื่องมือทางการเงินที่รับรู้ทุกรายการแล้วซึ่งหักกลบลบหนี้ได้ตามที่กำหนดใน </w:t>
            </w:r>
            <w:r w:rsidRPr="00C5062F">
              <w:rPr>
                <w:rFonts w:ascii="EucrosiaUPC" w:hAnsi="EucrosiaUPC" w:cs="EucrosiaUPC"/>
                <w:color w:val="000000" w:themeColor="text1"/>
                <w:sz w:val="30"/>
                <w:szCs w:val="30"/>
              </w:rPr>
              <w:t>TAS 32.42</w:t>
            </w:r>
            <w:r w:rsidRPr="00C5062F">
              <w:rPr>
                <w:rFonts w:ascii="EucrosiaUPC" w:hAnsi="EucrosiaUPC" w:cs="EucrosiaUPC"/>
                <w:color w:val="000000" w:themeColor="text1"/>
                <w:sz w:val="30"/>
                <w:szCs w:val="30"/>
                <w:cs/>
              </w:rPr>
              <w:t xml:space="preserve"> นอกจากนี้ การ</w:t>
            </w:r>
            <w:r w:rsidRPr="00C5062F">
              <w:rPr>
                <w:rFonts w:ascii="EucrosiaUPC" w:hAnsi="EucrosiaUPC" w:cs="EucrosiaUPC"/>
                <w:color w:val="000000" w:themeColor="text1"/>
                <w:sz w:val="30"/>
                <w:szCs w:val="30"/>
                <w:cs/>
              </w:rPr>
              <w:lastRenderedPageBreak/>
              <w:t xml:space="preserve">เปิดเผยข้อมูลดังกล่าวถือปฏิบัติกับเครื่องมือทางการเงินที่รับรู้แล้วและอยู่ภายใต้ข้อตกลงหลักของการหักกลบที่มีผลบังคับใช้หรือข้อตกลงที่คล้ายคลึงกัน โดยไม่คำนึงว่ารายการดังกล่าวหักกลบลบหนี้ตามที่กำหนดใน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32.42</w:t>
            </w:r>
            <w:r w:rsidRPr="00C5062F">
              <w:rPr>
                <w:rFonts w:ascii="EucrosiaUPC" w:hAnsi="EucrosiaUPC" w:cs="EucrosiaUPC"/>
                <w:color w:val="000000" w:themeColor="text1"/>
                <w:sz w:val="30"/>
                <w:szCs w:val="30"/>
                <w:cs/>
              </w:rPr>
              <w:t xml:space="preserve"> หรือไม่</w:t>
            </w:r>
          </w:p>
        </w:tc>
        <w:tc>
          <w:tcPr>
            <w:tcW w:w="1124" w:type="dxa"/>
          </w:tcPr>
          <w:p w14:paraId="7DB74EB8" w14:textId="24057A4D" w:rsidR="00B6778B" w:rsidRPr="00C5062F" w:rsidRDefault="00B6778B" w:rsidP="00B6778B">
            <w:pPr>
              <w:jc w:val="center"/>
              <w:rPr>
                <w:rFonts w:ascii="EucrosiaUPC" w:hAnsi="EucrosiaUPC" w:cs="EucrosiaUPC"/>
                <w:sz w:val="30"/>
                <w:szCs w:val="30"/>
                <w:lang w:val="en-GB"/>
              </w:rPr>
            </w:pPr>
          </w:p>
        </w:tc>
        <w:tc>
          <w:tcPr>
            <w:tcW w:w="1113" w:type="dxa"/>
          </w:tcPr>
          <w:p w14:paraId="7C53EAB1" w14:textId="67063DFF"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15948884"/>
            <w14:checkbox>
              <w14:checked w14:val="0"/>
              <w14:checkedState w14:val="2612" w14:font="MS Gothic"/>
              <w14:uncheckedState w14:val="2610" w14:font="MS Gothic"/>
            </w14:checkbox>
          </w:sdtPr>
          <w:sdtContent>
            <w:tc>
              <w:tcPr>
                <w:tcW w:w="810" w:type="dxa"/>
                <w:shd w:val="clear" w:color="auto" w:fill="FFF2CC" w:themeFill="accent4" w:themeFillTint="33"/>
              </w:tcPr>
              <w:p w14:paraId="7CC85CD5" w14:textId="6713890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638124"/>
            <w14:checkbox>
              <w14:checked w14:val="0"/>
              <w14:checkedState w14:val="2612" w14:font="MS Gothic"/>
              <w14:uncheckedState w14:val="2610" w14:font="MS Gothic"/>
            </w14:checkbox>
          </w:sdtPr>
          <w:sdtContent>
            <w:tc>
              <w:tcPr>
                <w:tcW w:w="810" w:type="dxa"/>
                <w:shd w:val="clear" w:color="auto" w:fill="FFF2CC" w:themeFill="accent4" w:themeFillTint="33"/>
              </w:tcPr>
              <w:p w14:paraId="2D9E570F" w14:textId="737C668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6260388"/>
            <w14:checkbox>
              <w14:checked w14:val="0"/>
              <w14:checkedState w14:val="2612" w14:font="MS Gothic"/>
              <w14:uncheckedState w14:val="2610" w14:font="MS Gothic"/>
            </w14:checkbox>
          </w:sdtPr>
          <w:sdtContent>
            <w:tc>
              <w:tcPr>
                <w:tcW w:w="1080" w:type="dxa"/>
                <w:shd w:val="clear" w:color="auto" w:fill="FFF2CC" w:themeFill="accent4" w:themeFillTint="33"/>
              </w:tcPr>
              <w:p w14:paraId="2E7EA1B5" w14:textId="0675F72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2816627"/>
            <w:placeholder>
              <w:docPart w:val="31F772A531394A1AB954B8885F4A17AB"/>
            </w:placeholder>
            <w:showingPlcHdr/>
          </w:sdtPr>
          <w:sdtContent>
            <w:tc>
              <w:tcPr>
                <w:tcW w:w="1440" w:type="dxa"/>
                <w:shd w:val="clear" w:color="auto" w:fill="FFF2CC" w:themeFill="accent4" w:themeFillTint="33"/>
              </w:tcPr>
              <w:p w14:paraId="4B0E6CA1" w14:textId="3ABC6FF3"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4A89401F" w14:textId="77777777" w:rsidTr="00C95993">
        <w:tc>
          <w:tcPr>
            <w:tcW w:w="1302" w:type="dxa"/>
          </w:tcPr>
          <w:p w14:paraId="1A90DEC3" w14:textId="28018655"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ข</w:t>
            </w:r>
          </w:p>
        </w:tc>
        <w:tc>
          <w:tcPr>
            <w:tcW w:w="7171" w:type="dxa"/>
          </w:tcPr>
          <w:p w14:paraId="42BEA19A" w14:textId="26EE12B8" w:rsidR="00B6778B" w:rsidRPr="00C5062F" w:rsidRDefault="00B6778B" w:rsidP="00B6778B">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ที่ช่วยให้ผู้ใช้งบการเงินสามารถประเมินผลกระทบหรือผลกระทบที่อาจเกิดขึ้นจากข้อตกลงการหักกลบที่มีต่อฐานะการเงินของกิจการ ซึ่งรวมถึงผลกระทบหรือผลกระทบที่อาจเกิดขึ้นของสิทธิในการหักกลบที่เกี่ยวข้องกับสินทรัพย์ทางการเงินที่รับรู้และหนี้สินทางการเงินที่รับรู้ของกิจการซึ่งอยู่ภายใต้ขอบเขตของ</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ก</w:t>
            </w:r>
          </w:p>
        </w:tc>
        <w:tc>
          <w:tcPr>
            <w:tcW w:w="1124" w:type="dxa"/>
          </w:tcPr>
          <w:p w14:paraId="264A64B8" w14:textId="01319F6A" w:rsidR="00B6778B" w:rsidRPr="00C5062F" w:rsidRDefault="00B6778B" w:rsidP="00B6778B">
            <w:pPr>
              <w:jc w:val="center"/>
              <w:rPr>
                <w:rFonts w:ascii="EucrosiaUPC" w:hAnsi="EucrosiaUPC" w:cs="EucrosiaUPC"/>
                <w:sz w:val="30"/>
                <w:szCs w:val="30"/>
                <w:lang w:val="en-GB"/>
              </w:rPr>
            </w:pPr>
          </w:p>
        </w:tc>
        <w:tc>
          <w:tcPr>
            <w:tcW w:w="1113" w:type="dxa"/>
          </w:tcPr>
          <w:p w14:paraId="0F069D2C" w14:textId="18FD51A2"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26283704"/>
            <w14:checkbox>
              <w14:checked w14:val="0"/>
              <w14:checkedState w14:val="2612" w14:font="MS Gothic"/>
              <w14:uncheckedState w14:val="2610" w14:font="MS Gothic"/>
            </w14:checkbox>
          </w:sdtPr>
          <w:sdtContent>
            <w:tc>
              <w:tcPr>
                <w:tcW w:w="810" w:type="dxa"/>
                <w:shd w:val="clear" w:color="auto" w:fill="FFF2CC" w:themeFill="accent4" w:themeFillTint="33"/>
              </w:tcPr>
              <w:p w14:paraId="1D93F91B" w14:textId="6E027CA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5111070"/>
            <w14:checkbox>
              <w14:checked w14:val="0"/>
              <w14:checkedState w14:val="2612" w14:font="MS Gothic"/>
              <w14:uncheckedState w14:val="2610" w14:font="MS Gothic"/>
            </w14:checkbox>
          </w:sdtPr>
          <w:sdtContent>
            <w:tc>
              <w:tcPr>
                <w:tcW w:w="810" w:type="dxa"/>
                <w:shd w:val="clear" w:color="auto" w:fill="FFF2CC" w:themeFill="accent4" w:themeFillTint="33"/>
              </w:tcPr>
              <w:p w14:paraId="50C836E8" w14:textId="70755FB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2383658"/>
            <w14:checkbox>
              <w14:checked w14:val="0"/>
              <w14:checkedState w14:val="2612" w14:font="MS Gothic"/>
              <w14:uncheckedState w14:val="2610" w14:font="MS Gothic"/>
            </w14:checkbox>
          </w:sdtPr>
          <w:sdtContent>
            <w:tc>
              <w:tcPr>
                <w:tcW w:w="1080" w:type="dxa"/>
                <w:shd w:val="clear" w:color="auto" w:fill="FFF2CC" w:themeFill="accent4" w:themeFillTint="33"/>
              </w:tcPr>
              <w:p w14:paraId="2BEF41AB" w14:textId="61E7021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1847175"/>
            <w:placeholder>
              <w:docPart w:val="1E15AE99204F470EBCD9E9B25E0BAAF0"/>
            </w:placeholder>
            <w:showingPlcHdr/>
          </w:sdtPr>
          <w:sdtContent>
            <w:tc>
              <w:tcPr>
                <w:tcW w:w="1440" w:type="dxa"/>
                <w:shd w:val="clear" w:color="auto" w:fill="FFF2CC" w:themeFill="accent4" w:themeFillTint="33"/>
              </w:tcPr>
              <w:p w14:paraId="14B6F95E" w14:textId="1890C402"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4CAC465" w14:textId="77777777" w:rsidTr="00C95993">
        <w:tc>
          <w:tcPr>
            <w:tcW w:w="1302" w:type="dxa"/>
          </w:tcPr>
          <w:p w14:paraId="739B4CCC" w14:textId="7D708F35"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ค</w:t>
            </w:r>
          </w:p>
        </w:tc>
        <w:tc>
          <w:tcPr>
            <w:tcW w:w="7171" w:type="dxa"/>
          </w:tcPr>
          <w:p w14:paraId="27DE31F3" w14:textId="0985AEDC" w:rsidR="006B3C5E" w:rsidRPr="00C5062F" w:rsidRDefault="006B3C5E" w:rsidP="00571AFD">
            <w:pPr>
              <w:autoSpaceDE w:val="0"/>
              <w:autoSpaceDN w:val="0"/>
              <w:adjustRightInd w:val="0"/>
              <w:ind w:left="-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เพื่อให้เป็นไปตามวัตถุประสงค์ใน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ข กิจการต้องเปิดเผยข้อมูลเชิงปริมาณแยกจากกันสำหรับสินทรัพย์ทางการเงินที่รับรู้และหนี้สินทางการเงินที่รับรู้ ซึ่งอยู่ภายใต้ขอบเขตของ</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ก ณ วันสิ้นรอบระยะเวลารายงาน ดังต่อไปนี้</w:t>
            </w:r>
          </w:p>
        </w:tc>
        <w:tc>
          <w:tcPr>
            <w:tcW w:w="1124" w:type="dxa"/>
          </w:tcPr>
          <w:p w14:paraId="122EEE81" w14:textId="77777777" w:rsidR="006B3C5E" w:rsidRPr="00C5062F" w:rsidRDefault="006B3C5E" w:rsidP="00571AFD">
            <w:pPr>
              <w:jc w:val="center"/>
              <w:rPr>
                <w:rFonts w:ascii="EucrosiaUPC" w:hAnsi="EucrosiaUPC" w:cs="EucrosiaUPC"/>
                <w:sz w:val="30"/>
                <w:szCs w:val="30"/>
                <w:lang w:val="en-GB"/>
              </w:rPr>
            </w:pPr>
          </w:p>
        </w:tc>
        <w:tc>
          <w:tcPr>
            <w:tcW w:w="1113" w:type="dxa"/>
          </w:tcPr>
          <w:p w14:paraId="2D80795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06794383"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51FADB6"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5B581700"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5D774CD1" w14:textId="77777777" w:rsidR="006B3C5E" w:rsidRPr="00C5062F" w:rsidRDefault="006B3C5E" w:rsidP="00571AFD">
            <w:pPr>
              <w:rPr>
                <w:rFonts w:ascii="EucrosiaUPC" w:hAnsi="EucrosiaUPC" w:cs="EucrosiaUPC"/>
                <w:sz w:val="30"/>
                <w:szCs w:val="30"/>
                <w:lang w:val="en-GB"/>
              </w:rPr>
            </w:pPr>
          </w:p>
        </w:tc>
      </w:tr>
      <w:tr w:rsidR="000F551A" w:rsidRPr="00C5062F" w14:paraId="6A687851" w14:textId="77777777" w:rsidTr="00C95993">
        <w:tc>
          <w:tcPr>
            <w:tcW w:w="1302" w:type="dxa"/>
          </w:tcPr>
          <w:p w14:paraId="31DD21B2" w14:textId="1368A47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.1</w:t>
            </w:r>
          </w:p>
        </w:tc>
        <w:tc>
          <w:tcPr>
            <w:tcW w:w="7171" w:type="dxa"/>
          </w:tcPr>
          <w:p w14:paraId="0B627CB0" w14:textId="4B2827D6"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จำนวนเงินขั้นต้น (</w:t>
            </w:r>
            <w:r w:rsidRPr="00C5062F">
              <w:rPr>
                <w:rFonts w:ascii="EucrosiaUPC" w:hAnsi="EucrosiaUPC" w:cs="EucrosiaUPC"/>
                <w:color w:val="000000" w:themeColor="text1"/>
                <w:sz w:val="30"/>
                <w:szCs w:val="30"/>
              </w:rPr>
              <w:t>gross amount</w:t>
            </w:r>
            <w:r w:rsidRPr="00C5062F">
              <w:rPr>
                <w:rFonts w:ascii="EucrosiaUPC" w:hAnsi="EucrosiaUPC" w:cs="EucrosiaUPC"/>
                <w:color w:val="000000" w:themeColor="text1"/>
                <w:sz w:val="30"/>
                <w:szCs w:val="30"/>
                <w:cs/>
              </w:rPr>
              <w:t>) ของสินทรัพย์ทางการเงินที่รับรู้และหนี้สินทางการเงินที่รับรู้</w:t>
            </w:r>
          </w:p>
        </w:tc>
        <w:tc>
          <w:tcPr>
            <w:tcW w:w="1124" w:type="dxa"/>
          </w:tcPr>
          <w:p w14:paraId="5C56294D" w14:textId="77777777" w:rsidR="000F551A" w:rsidRPr="00C5062F" w:rsidRDefault="000F551A" w:rsidP="000F551A">
            <w:pPr>
              <w:jc w:val="center"/>
              <w:rPr>
                <w:rFonts w:ascii="EucrosiaUPC" w:hAnsi="EucrosiaUPC" w:cs="EucrosiaUPC"/>
                <w:sz w:val="30"/>
                <w:szCs w:val="30"/>
                <w:lang w:val="en-GB"/>
              </w:rPr>
            </w:pPr>
          </w:p>
        </w:tc>
        <w:tc>
          <w:tcPr>
            <w:tcW w:w="1113" w:type="dxa"/>
          </w:tcPr>
          <w:p w14:paraId="49317FD4"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p w14:paraId="707B661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133669687"/>
            <w14:checkbox>
              <w14:checked w14:val="0"/>
              <w14:checkedState w14:val="2612" w14:font="MS Gothic"/>
              <w14:uncheckedState w14:val="2610" w14:font="MS Gothic"/>
            </w14:checkbox>
          </w:sdtPr>
          <w:sdtContent>
            <w:tc>
              <w:tcPr>
                <w:tcW w:w="810" w:type="dxa"/>
                <w:shd w:val="clear" w:color="auto" w:fill="FFF2CC" w:themeFill="accent4" w:themeFillTint="33"/>
              </w:tcPr>
              <w:p w14:paraId="7C1E0382" w14:textId="79BAC4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6126761"/>
            <w14:checkbox>
              <w14:checked w14:val="0"/>
              <w14:checkedState w14:val="2612" w14:font="MS Gothic"/>
              <w14:uncheckedState w14:val="2610" w14:font="MS Gothic"/>
            </w14:checkbox>
          </w:sdtPr>
          <w:sdtContent>
            <w:tc>
              <w:tcPr>
                <w:tcW w:w="810" w:type="dxa"/>
                <w:shd w:val="clear" w:color="auto" w:fill="FFF2CC" w:themeFill="accent4" w:themeFillTint="33"/>
              </w:tcPr>
              <w:p w14:paraId="267986D1" w14:textId="0D15D0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1604739"/>
            <w14:checkbox>
              <w14:checked w14:val="0"/>
              <w14:checkedState w14:val="2612" w14:font="MS Gothic"/>
              <w14:uncheckedState w14:val="2610" w14:font="MS Gothic"/>
            </w14:checkbox>
          </w:sdtPr>
          <w:sdtContent>
            <w:tc>
              <w:tcPr>
                <w:tcW w:w="1080" w:type="dxa"/>
                <w:shd w:val="clear" w:color="auto" w:fill="FFF2CC" w:themeFill="accent4" w:themeFillTint="33"/>
              </w:tcPr>
              <w:p w14:paraId="1F35CBAE" w14:textId="18E780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2957949"/>
            <w:placeholder>
              <w:docPart w:val="57BC6D1AA2E2436DBDD3AE78C281C817"/>
            </w:placeholder>
            <w:showingPlcHdr/>
          </w:sdtPr>
          <w:sdtContent>
            <w:tc>
              <w:tcPr>
                <w:tcW w:w="1440" w:type="dxa"/>
                <w:shd w:val="clear" w:color="auto" w:fill="FFF2CC" w:themeFill="accent4" w:themeFillTint="33"/>
              </w:tcPr>
              <w:p w14:paraId="6DD39E30" w14:textId="2932347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7F7861" w14:textId="77777777" w:rsidTr="00C95993">
        <w:tc>
          <w:tcPr>
            <w:tcW w:w="1302" w:type="dxa"/>
          </w:tcPr>
          <w:p w14:paraId="44DCB662" w14:textId="79267F9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w:t>
            </w:r>
          </w:p>
        </w:tc>
        <w:tc>
          <w:tcPr>
            <w:tcW w:w="7171" w:type="dxa"/>
          </w:tcPr>
          <w:p w14:paraId="624DAA36" w14:textId="5552E65B"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จำนวนเงินที่หักกลบลบหนี้ได้ตามเงื่อนไขใน </w:t>
            </w:r>
            <w:r w:rsidRPr="00C5062F">
              <w:rPr>
                <w:rFonts w:ascii="EucrosiaUPC" w:hAnsi="EucrosiaUPC" w:cs="EucrosiaUPC"/>
                <w:color w:val="000000" w:themeColor="text1"/>
                <w:sz w:val="30"/>
                <w:szCs w:val="30"/>
              </w:rPr>
              <w:t>TAS 32.42</w:t>
            </w:r>
            <w:r w:rsidRPr="00C5062F">
              <w:rPr>
                <w:rFonts w:ascii="EucrosiaUPC" w:hAnsi="EucrosiaUPC" w:cs="EucrosiaUPC"/>
                <w:color w:val="000000" w:themeColor="text1"/>
                <w:sz w:val="30"/>
                <w:szCs w:val="30"/>
                <w:cs/>
              </w:rPr>
              <w:t xml:space="preserve"> เมื่อคำนวณจำนวนเงินสุทธิที่แสดงในงบแสดงฐานะการเงิน</w:t>
            </w:r>
          </w:p>
        </w:tc>
        <w:tc>
          <w:tcPr>
            <w:tcW w:w="1124" w:type="dxa"/>
          </w:tcPr>
          <w:p w14:paraId="5887C6F0" w14:textId="77777777" w:rsidR="000F551A" w:rsidRPr="00C5062F" w:rsidRDefault="000F551A" w:rsidP="000F551A">
            <w:pPr>
              <w:jc w:val="center"/>
              <w:rPr>
                <w:rFonts w:ascii="EucrosiaUPC" w:hAnsi="EucrosiaUPC" w:cs="EucrosiaUPC"/>
                <w:sz w:val="30"/>
                <w:szCs w:val="30"/>
                <w:lang w:val="en-GB"/>
              </w:rPr>
            </w:pPr>
          </w:p>
        </w:tc>
        <w:tc>
          <w:tcPr>
            <w:tcW w:w="1113" w:type="dxa"/>
          </w:tcPr>
          <w:p w14:paraId="6BE7BF8C" w14:textId="0B01C8E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1468413"/>
            <w14:checkbox>
              <w14:checked w14:val="0"/>
              <w14:checkedState w14:val="2612" w14:font="MS Gothic"/>
              <w14:uncheckedState w14:val="2610" w14:font="MS Gothic"/>
            </w14:checkbox>
          </w:sdtPr>
          <w:sdtContent>
            <w:tc>
              <w:tcPr>
                <w:tcW w:w="810" w:type="dxa"/>
                <w:shd w:val="clear" w:color="auto" w:fill="FFF2CC" w:themeFill="accent4" w:themeFillTint="33"/>
              </w:tcPr>
              <w:p w14:paraId="53F799AE" w14:textId="1C0144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7957108"/>
            <w14:checkbox>
              <w14:checked w14:val="0"/>
              <w14:checkedState w14:val="2612" w14:font="MS Gothic"/>
              <w14:uncheckedState w14:val="2610" w14:font="MS Gothic"/>
            </w14:checkbox>
          </w:sdtPr>
          <w:sdtContent>
            <w:tc>
              <w:tcPr>
                <w:tcW w:w="810" w:type="dxa"/>
                <w:shd w:val="clear" w:color="auto" w:fill="FFF2CC" w:themeFill="accent4" w:themeFillTint="33"/>
              </w:tcPr>
              <w:p w14:paraId="5CCF8007" w14:textId="2F5998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5750787"/>
            <w14:checkbox>
              <w14:checked w14:val="0"/>
              <w14:checkedState w14:val="2612" w14:font="MS Gothic"/>
              <w14:uncheckedState w14:val="2610" w14:font="MS Gothic"/>
            </w14:checkbox>
          </w:sdtPr>
          <w:sdtContent>
            <w:tc>
              <w:tcPr>
                <w:tcW w:w="1080" w:type="dxa"/>
                <w:shd w:val="clear" w:color="auto" w:fill="FFF2CC" w:themeFill="accent4" w:themeFillTint="33"/>
              </w:tcPr>
              <w:p w14:paraId="1F6F61E3" w14:textId="74EBD6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0111770"/>
            <w:placeholder>
              <w:docPart w:val="8049C3D874DC414D876F0CF89433FE92"/>
            </w:placeholder>
            <w:showingPlcHdr/>
          </w:sdtPr>
          <w:sdtContent>
            <w:tc>
              <w:tcPr>
                <w:tcW w:w="1440" w:type="dxa"/>
                <w:shd w:val="clear" w:color="auto" w:fill="FFF2CC" w:themeFill="accent4" w:themeFillTint="33"/>
              </w:tcPr>
              <w:p w14:paraId="0F0B1709" w14:textId="4EA4737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DB2853" w14:textId="77777777" w:rsidTr="00C95993">
        <w:tc>
          <w:tcPr>
            <w:tcW w:w="1302" w:type="dxa"/>
          </w:tcPr>
          <w:p w14:paraId="3039FF59" w14:textId="53B5B4D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.3</w:t>
            </w:r>
          </w:p>
        </w:tc>
        <w:tc>
          <w:tcPr>
            <w:tcW w:w="7171" w:type="dxa"/>
          </w:tcPr>
          <w:p w14:paraId="3C05D891" w14:textId="44EDCF75"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จำนวนเงินสุทธิที่แสดงในงบแสดงฐานะการเงิน</w:t>
            </w:r>
          </w:p>
        </w:tc>
        <w:tc>
          <w:tcPr>
            <w:tcW w:w="1124" w:type="dxa"/>
          </w:tcPr>
          <w:p w14:paraId="47520758" w14:textId="77777777" w:rsidR="000F551A" w:rsidRPr="00C5062F" w:rsidRDefault="000F551A" w:rsidP="000F551A">
            <w:pPr>
              <w:jc w:val="center"/>
              <w:rPr>
                <w:rFonts w:ascii="EucrosiaUPC" w:hAnsi="EucrosiaUPC" w:cs="EucrosiaUPC"/>
                <w:sz w:val="30"/>
                <w:szCs w:val="30"/>
                <w:lang w:val="en-GB"/>
              </w:rPr>
            </w:pPr>
          </w:p>
        </w:tc>
        <w:tc>
          <w:tcPr>
            <w:tcW w:w="1113" w:type="dxa"/>
          </w:tcPr>
          <w:p w14:paraId="30F09E8D" w14:textId="5E84F4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54946326"/>
            <w14:checkbox>
              <w14:checked w14:val="0"/>
              <w14:checkedState w14:val="2612" w14:font="MS Gothic"/>
              <w14:uncheckedState w14:val="2610" w14:font="MS Gothic"/>
            </w14:checkbox>
          </w:sdtPr>
          <w:sdtContent>
            <w:tc>
              <w:tcPr>
                <w:tcW w:w="810" w:type="dxa"/>
                <w:shd w:val="clear" w:color="auto" w:fill="FFF2CC" w:themeFill="accent4" w:themeFillTint="33"/>
              </w:tcPr>
              <w:p w14:paraId="71C8FC2F" w14:textId="323482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2335843"/>
            <w14:checkbox>
              <w14:checked w14:val="0"/>
              <w14:checkedState w14:val="2612" w14:font="MS Gothic"/>
              <w14:uncheckedState w14:val="2610" w14:font="MS Gothic"/>
            </w14:checkbox>
          </w:sdtPr>
          <w:sdtContent>
            <w:tc>
              <w:tcPr>
                <w:tcW w:w="810" w:type="dxa"/>
                <w:shd w:val="clear" w:color="auto" w:fill="FFF2CC" w:themeFill="accent4" w:themeFillTint="33"/>
              </w:tcPr>
              <w:p w14:paraId="467F9601" w14:textId="7532A0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7936327"/>
            <w14:checkbox>
              <w14:checked w14:val="0"/>
              <w14:checkedState w14:val="2612" w14:font="MS Gothic"/>
              <w14:uncheckedState w14:val="2610" w14:font="MS Gothic"/>
            </w14:checkbox>
          </w:sdtPr>
          <w:sdtContent>
            <w:tc>
              <w:tcPr>
                <w:tcW w:w="1080" w:type="dxa"/>
                <w:shd w:val="clear" w:color="auto" w:fill="FFF2CC" w:themeFill="accent4" w:themeFillTint="33"/>
              </w:tcPr>
              <w:p w14:paraId="27AA72D1" w14:textId="313E56D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6074317"/>
            <w:placeholder>
              <w:docPart w:val="00E6889F97FE40C08D7BC1BA98CBB109"/>
            </w:placeholder>
            <w:showingPlcHdr/>
          </w:sdtPr>
          <w:sdtContent>
            <w:tc>
              <w:tcPr>
                <w:tcW w:w="1440" w:type="dxa"/>
                <w:shd w:val="clear" w:color="auto" w:fill="FFF2CC" w:themeFill="accent4" w:themeFillTint="33"/>
              </w:tcPr>
              <w:p w14:paraId="51037638" w14:textId="1AB1F72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513F928" w14:textId="77777777" w:rsidTr="00C95993">
        <w:tc>
          <w:tcPr>
            <w:tcW w:w="1302" w:type="dxa"/>
          </w:tcPr>
          <w:p w14:paraId="4EA6B3CB" w14:textId="6422BDFA"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.4</w:t>
            </w:r>
          </w:p>
        </w:tc>
        <w:tc>
          <w:tcPr>
            <w:tcW w:w="7171" w:type="dxa"/>
          </w:tcPr>
          <w:p w14:paraId="6C4C6310" w14:textId="49896E72"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จำนวนเงินที่อยู่ภายใต้ข้อตกลงหลักของการหักกลบที่มีผลบังคับใช้หรือข้อตกลงที่คล้ายคลึงกัน ซึ่งไม่ได้นำมารวมอยู่ใน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ซึ่งรวมถึง</w:t>
            </w:r>
          </w:p>
        </w:tc>
        <w:tc>
          <w:tcPr>
            <w:tcW w:w="1124" w:type="dxa"/>
          </w:tcPr>
          <w:p w14:paraId="4981415E" w14:textId="77777777" w:rsidR="006B3C5E" w:rsidRPr="00C5062F" w:rsidRDefault="006B3C5E" w:rsidP="00571AFD">
            <w:pPr>
              <w:jc w:val="center"/>
              <w:rPr>
                <w:rFonts w:ascii="EucrosiaUPC" w:hAnsi="EucrosiaUPC" w:cs="EucrosiaUPC"/>
                <w:sz w:val="30"/>
                <w:szCs w:val="30"/>
                <w:lang w:val="en-GB"/>
              </w:rPr>
            </w:pPr>
          </w:p>
        </w:tc>
        <w:tc>
          <w:tcPr>
            <w:tcW w:w="1113" w:type="dxa"/>
          </w:tcPr>
          <w:p w14:paraId="7EB583FE"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4C3865CA"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2AA5CBF4"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358E13C0"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26988ADD" w14:textId="77777777" w:rsidR="006B3C5E" w:rsidRPr="00C5062F" w:rsidRDefault="006B3C5E" w:rsidP="00571AFD">
            <w:pPr>
              <w:rPr>
                <w:rFonts w:ascii="EucrosiaUPC" w:hAnsi="EucrosiaUPC" w:cs="EucrosiaUPC"/>
                <w:sz w:val="30"/>
                <w:szCs w:val="30"/>
                <w:lang w:val="en-GB"/>
              </w:rPr>
            </w:pPr>
          </w:p>
        </w:tc>
      </w:tr>
      <w:tr w:rsidR="000F551A" w:rsidRPr="00C5062F" w14:paraId="496D6769" w14:textId="77777777" w:rsidTr="00C95993">
        <w:tc>
          <w:tcPr>
            <w:tcW w:w="1302" w:type="dxa"/>
          </w:tcPr>
          <w:p w14:paraId="2A4A4834" w14:textId="5852250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7.13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.4.1</w:t>
            </w:r>
          </w:p>
        </w:tc>
        <w:tc>
          <w:tcPr>
            <w:tcW w:w="7171" w:type="dxa"/>
          </w:tcPr>
          <w:p w14:paraId="7EC0B01B" w14:textId="45F5A6BE"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จำนวนเงินที่เกี่ยวข้องกับเครื่องมือทางการเงินที่รับรู้ ซึ่งไม่เป็นไปตามเงื่อนไขของการหักกลบบางข้อหรือทุกข้อใน</w:t>
            </w:r>
            <w:r w:rsidRPr="00C5062F">
              <w:rPr>
                <w:rFonts w:ascii="EucrosiaUPC" w:hAnsi="EucrosiaUPC" w:cs="EucrosiaUPC"/>
                <w:color w:val="000000" w:themeColor="text1"/>
                <w:sz w:val="30"/>
                <w:szCs w:val="30"/>
              </w:rPr>
              <w:t xml:space="preserve"> TAS 32.42</w:t>
            </w:r>
            <w:r w:rsidRPr="00C5062F">
              <w:rPr>
                <w:rFonts w:ascii="EucrosiaUPC" w:hAnsi="EucrosiaUPC" w:cs="EucrosiaUPC"/>
                <w:color w:val="000000" w:themeColor="text1"/>
                <w:sz w:val="30"/>
                <w:szCs w:val="30"/>
                <w:cs/>
              </w:rPr>
              <w:t xml:space="preserve"> และ</w:t>
            </w:r>
          </w:p>
        </w:tc>
        <w:tc>
          <w:tcPr>
            <w:tcW w:w="1124" w:type="dxa"/>
          </w:tcPr>
          <w:p w14:paraId="4130E502" w14:textId="77777777" w:rsidR="000F551A" w:rsidRPr="00C5062F" w:rsidRDefault="000F551A" w:rsidP="000F551A">
            <w:pPr>
              <w:jc w:val="center"/>
              <w:rPr>
                <w:rFonts w:ascii="EucrosiaUPC" w:hAnsi="EucrosiaUPC" w:cs="EucrosiaUPC"/>
                <w:sz w:val="30"/>
                <w:szCs w:val="30"/>
                <w:lang w:val="en-GB"/>
              </w:rPr>
            </w:pPr>
          </w:p>
        </w:tc>
        <w:tc>
          <w:tcPr>
            <w:tcW w:w="1113" w:type="dxa"/>
          </w:tcPr>
          <w:p w14:paraId="0BCE5878" w14:textId="2D94528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99468893"/>
            <w14:checkbox>
              <w14:checked w14:val="0"/>
              <w14:checkedState w14:val="2612" w14:font="MS Gothic"/>
              <w14:uncheckedState w14:val="2610" w14:font="MS Gothic"/>
            </w14:checkbox>
          </w:sdtPr>
          <w:sdtContent>
            <w:tc>
              <w:tcPr>
                <w:tcW w:w="810" w:type="dxa"/>
                <w:shd w:val="clear" w:color="auto" w:fill="FFF2CC" w:themeFill="accent4" w:themeFillTint="33"/>
              </w:tcPr>
              <w:p w14:paraId="46F95169" w14:textId="45C647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5280802"/>
            <w14:checkbox>
              <w14:checked w14:val="0"/>
              <w14:checkedState w14:val="2612" w14:font="MS Gothic"/>
              <w14:uncheckedState w14:val="2610" w14:font="MS Gothic"/>
            </w14:checkbox>
          </w:sdtPr>
          <w:sdtContent>
            <w:tc>
              <w:tcPr>
                <w:tcW w:w="810" w:type="dxa"/>
                <w:shd w:val="clear" w:color="auto" w:fill="FFF2CC" w:themeFill="accent4" w:themeFillTint="33"/>
              </w:tcPr>
              <w:p w14:paraId="65B4FBDD" w14:textId="62B580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0528867"/>
            <w14:checkbox>
              <w14:checked w14:val="0"/>
              <w14:checkedState w14:val="2612" w14:font="MS Gothic"/>
              <w14:uncheckedState w14:val="2610" w14:font="MS Gothic"/>
            </w14:checkbox>
          </w:sdtPr>
          <w:sdtContent>
            <w:tc>
              <w:tcPr>
                <w:tcW w:w="1080" w:type="dxa"/>
                <w:shd w:val="clear" w:color="auto" w:fill="FFF2CC" w:themeFill="accent4" w:themeFillTint="33"/>
              </w:tcPr>
              <w:p w14:paraId="6B2F3B81" w14:textId="6812E9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4556930"/>
            <w:placeholder>
              <w:docPart w:val="F91ED2D829F44E72BFCC3C9CCD8EDCC0"/>
            </w:placeholder>
            <w:showingPlcHdr/>
          </w:sdtPr>
          <w:sdtContent>
            <w:tc>
              <w:tcPr>
                <w:tcW w:w="1440" w:type="dxa"/>
                <w:shd w:val="clear" w:color="auto" w:fill="FFF2CC" w:themeFill="accent4" w:themeFillTint="33"/>
              </w:tcPr>
              <w:p w14:paraId="0E0AA520" w14:textId="64D334D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84FB921" w14:textId="77777777" w:rsidTr="00C95993">
        <w:tc>
          <w:tcPr>
            <w:tcW w:w="1302" w:type="dxa"/>
          </w:tcPr>
          <w:p w14:paraId="3E1A9ECA" w14:textId="2985AC9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.4.2</w:t>
            </w:r>
          </w:p>
        </w:tc>
        <w:tc>
          <w:tcPr>
            <w:tcW w:w="7171" w:type="dxa"/>
          </w:tcPr>
          <w:p w14:paraId="1E4A7C62" w14:textId="3812EC62"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จำนวนเงินที่เกี่ยวข้องกับหลักประกันทางการเงิน (รวมถึงหลักประกันเงินสด) และ</w:t>
            </w:r>
          </w:p>
        </w:tc>
        <w:tc>
          <w:tcPr>
            <w:tcW w:w="1124" w:type="dxa"/>
          </w:tcPr>
          <w:p w14:paraId="2A927CA4" w14:textId="77777777" w:rsidR="000F551A" w:rsidRPr="00C5062F" w:rsidRDefault="000F551A" w:rsidP="000F551A">
            <w:pPr>
              <w:jc w:val="center"/>
              <w:rPr>
                <w:rFonts w:ascii="EucrosiaUPC" w:hAnsi="EucrosiaUPC" w:cs="EucrosiaUPC"/>
                <w:sz w:val="30"/>
                <w:szCs w:val="30"/>
                <w:lang w:val="en-GB"/>
              </w:rPr>
            </w:pPr>
          </w:p>
        </w:tc>
        <w:tc>
          <w:tcPr>
            <w:tcW w:w="1113" w:type="dxa"/>
          </w:tcPr>
          <w:p w14:paraId="50C46C87" w14:textId="2E2F8FF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1310743"/>
            <w14:checkbox>
              <w14:checked w14:val="0"/>
              <w14:checkedState w14:val="2612" w14:font="MS Gothic"/>
              <w14:uncheckedState w14:val="2610" w14:font="MS Gothic"/>
            </w14:checkbox>
          </w:sdtPr>
          <w:sdtContent>
            <w:tc>
              <w:tcPr>
                <w:tcW w:w="810" w:type="dxa"/>
                <w:shd w:val="clear" w:color="auto" w:fill="FFF2CC" w:themeFill="accent4" w:themeFillTint="33"/>
              </w:tcPr>
              <w:p w14:paraId="6441BBB1" w14:textId="720338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4451932"/>
            <w14:checkbox>
              <w14:checked w14:val="0"/>
              <w14:checkedState w14:val="2612" w14:font="MS Gothic"/>
              <w14:uncheckedState w14:val="2610" w14:font="MS Gothic"/>
            </w14:checkbox>
          </w:sdtPr>
          <w:sdtContent>
            <w:tc>
              <w:tcPr>
                <w:tcW w:w="810" w:type="dxa"/>
                <w:shd w:val="clear" w:color="auto" w:fill="FFF2CC" w:themeFill="accent4" w:themeFillTint="33"/>
              </w:tcPr>
              <w:p w14:paraId="48CA4FD0" w14:textId="008A8C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6760798"/>
            <w14:checkbox>
              <w14:checked w14:val="0"/>
              <w14:checkedState w14:val="2612" w14:font="MS Gothic"/>
              <w14:uncheckedState w14:val="2610" w14:font="MS Gothic"/>
            </w14:checkbox>
          </w:sdtPr>
          <w:sdtContent>
            <w:tc>
              <w:tcPr>
                <w:tcW w:w="1080" w:type="dxa"/>
                <w:shd w:val="clear" w:color="auto" w:fill="FFF2CC" w:themeFill="accent4" w:themeFillTint="33"/>
              </w:tcPr>
              <w:p w14:paraId="1464C897" w14:textId="5E3986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3017811"/>
            <w:placeholder>
              <w:docPart w:val="6B03E5434C884E57875ADD608A0CAAC1"/>
            </w:placeholder>
            <w:showingPlcHdr/>
          </w:sdtPr>
          <w:sdtContent>
            <w:tc>
              <w:tcPr>
                <w:tcW w:w="1440" w:type="dxa"/>
                <w:shd w:val="clear" w:color="auto" w:fill="FFF2CC" w:themeFill="accent4" w:themeFillTint="33"/>
              </w:tcPr>
              <w:p w14:paraId="796FFD27" w14:textId="3F6989D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F1A559A" w14:textId="77777777" w:rsidTr="00C95993">
        <w:tc>
          <w:tcPr>
            <w:tcW w:w="1302" w:type="dxa"/>
          </w:tcPr>
          <w:p w14:paraId="057DF97D" w14:textId="78290BE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 xml:space="preserve">.5 </w:t>
            </w:r>
          </w:p>
        </w:tc>
        <w:tc>
          <w:tcPr>
            <w:tcW w:w="7171" w:type="dxa"/>
          </w:tcPr>
          <w:p w14:paraId="4CD8E35C" w14:textId="17B2B3B3"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จำนวนเงินสุทธิหลังหักจำนวนเงินใน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จากจำนวนเงินใน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ข้างต้น</w:t>
            </w:r>
          </w:p>
        </w:tc>
        <w:tc>
          <w:tcPr>
            <w:tcW w:w="1124" w:type="dxa"/>
          </w:tcPr>
          <w:p w14:paraId="37972E0B" w14:textId="77777777" w:rsidR="000F551A" w:rsidRPr="00C5062F" w:rsidRDefault="000F551A" w:rsidP="000F551A">
            <w:pPr>
              <w:jc w:val="center"/>
              <w:rPr>
                <w:rFonts w:ascii="EucrosiaUPC" w:hAnsi="EucrosiaUPC" w:cs="EucrosiaUPC"/>
                <w:sz w:val="30"/>
                <w:szCs w:val="30"/>
                <w:lang w:val="en-GB"/>
              </w:rPr>
            </w:pPr>
          </w:p>
        </w:tc>
        <w:tc>
          <w:tcPr>
            <w:tcW w:w="1113" w:type="dxa"/>
          </w:tcPr>
          <w:p w14:paraId="672263EF"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p w14:paraId="3DCE2BDF"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075125471"/>
            <w14:checkbox>
              <w14:checked w14:val="0"/>
              <w14:checkedState w14:val="2612" w14:font="MS Gothic"/>
              <w14:uncheckedState w14:val="2610" w14:font="MS Gothic"/>
            </w14:checkbox>
          </w:sdtPr>
          <w:sdtContent>
            <w:tc>
              <w:tcPr>
                <w:tcW w:w="810" w:type="dxa"/>
                <w:shd w:val="clear" w:color="auto" w:fill="FFF2CC" w:themeFill="accent4" w:themeFillTint="33"/>
              </w:tcPr>
              <w:p w14:paraId="2890CC71" w14:textId="67A43A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2100965"/>
            <w14:checkbox>
              <w14:checked w14:val="0"/>
              <w14:checkedState w14:val="2612" w14:font="MS Gothic"/>
              <w14:uncheckedState w14:val="2610" w14:font="MS Gothic"/>
            </w14:checkbox>
          </w:sdtPr>
          <w:sdtContent>
            <w:tc>
              <w:tcPr>
                <w:tcW w:w="810" w:type="dxa"/>
                <w:shd w:val="clear" w:color="auto" w:fill="FFF2CC" w:themeFill="accent4" w:themeFillTint="33"/>
              </w:tcPr>
              <w:p w14:paraId="55FFCDD0" w14:textId="20E7B6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3891911"/>
            <w14:checkbox>
              <w14:checked w14:val="0"/>
              <w14:checkedState w14:val="2612" w14:font="MS Gothic"/>
              <w14:uncheckedState w14:val="2610" w14:font="MS Gothic"/>
            </w14:checkbox>
          </w:sdtPr>
          <w:sdtContent>
            <w:tc>
              <w:tcPr>
                <w:tcW w:w="1080" w:type="dxa"/>
                <w:shd w:val="clear" w:color="auto" w:fill="FFF2CC" w:themeFill="accent4" w:themeFillTint="33"/>
              </w:tcPr>
              <w:p w14:paraId="51877855" w14:textId="602145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8452850"/>
            <w:placeholder>
              <w:docPart w:val="B8073255B0D3430B8AC377B0A9E9C1EB"/>
            </w:placeholder>
            <w:showingPlcHdr/>
          </w:sdtPr>
          <w:sdtContent>
            <w:tc>
              <w:tcPr>
                <w:tcW w:w="1440" w:type="dxa"/>
                <w:shd w:val="clear" w:color="auto" w:fill="FFF2CC" w:themeFill="accent4" w:themeFillTint="33"/>
              </w:tcPr>
              <w:p w14:paraId="55203190" w14:textId="3F119D4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A4C4909" w14:textId="77777777" w:rsidTr="00C95993">
        <w:tc>
          <w:tcPr>
            <w:tcW w:w="1302" w:type="dxa"/>
          </w:tcPr>
          <w:p w14:paraId="4052CB30" w14:textId="6DD840E5"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ง</w:t>
            </w:r>
          </w:p>
        </w:tc>
        <w:tc>
          <w:tcPr>
            <w:tcW w:w="7171" w:type="dxa"/>
          </w:tcPr>
          <w:p w14:paraId="4349CCE6" w14:textId="0F345D0A" w:rsidR="000F551A" w:rsidRPr="00C5062F" w:rsidRDefault="000F551A" w:rsidP="000F551A">
            <w:pPr>
              <w:ind w:firstLine="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จำนวนเงินรวมที่เปิดเผยตามที่กำหนดใน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สำหรับเครื่องมือทางการเงินหนึ่ง ต้องไม่เกินกว่าจำนวนเงินที่เปิดเผยตาม</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สำหรับเครื่องมือทางการเงินนั้น</w:t>
            </w:r>
          </w:p>
        </w:tc>
        <w:tc>
          <w:tcPr>
            <w:tcW w:w="1124" w:type="dxa"/>
          </w:tcPr>
          <w:p w14:paraId="014672F1" w14:textId="77777777" w:rsidR="000F551A" w:rsidRPr="00C5062F" w:rsidRDefault="000F551A" w:rsidP="000F551A">
            <w:pPr>
              <w:jc w:val="center"/>
              <w:rPr>
                <w:rFonts w:ascii="EucrosiaUPC" w:hAnsi="EucrosiaUPC" w:cs="EucrosiaUPC"/>
                <w:sz w:val="30"/>
                <w:szCs w:val="30"/>
                <w:lang w:val="en-GB"/>
              </w:rPr>
            </w:pPr>
          </w:p>
        </w:tc>
        <w:tc>
          <w:tcPr>
            <w:tcW w:w="1113" w:type="dxa"/>
          </w:tcPr>
          <w:p w14:paraId="2D60C1E2"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p w14:paraId="06B443CC"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88823479"/>
            <w14:checkbox>
              <w14:checked w14:val="0"/>
              <w14:checkedState w14:val="2612" w14:font="MS Gothic"/>
              <w14:uncheckedState w14:val="2610" w14:font="MS Gothic"/>
            </w14:checkbox>
          </w:sdtPr>
          <w:sdtContent>
            <w:tc>
              <w:tcPr>
                <w:tcW w:w="810" w:type="dxa"/>
                <w:shd w:val="clear" w:color="auto" w:fill="FFF2CC" w:themeFill="accent4" w:themeFillTint="33"/>
              </w:tcPr>
              <w:p w14:paraId="3C528114" w14:textId="298EAD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0087131"/>
            <w14:checkbox>
              <w14:checked w14:val="0"/>
              <w14:checkedState w14:val="2612" w14:font="MS Gothic"/>
              <w14:uncheckedState w14:val="2610" w14:font="MS Gothic"/>
            </w14:checkbox>
          </w:sdtPr>
          <w:sdtContent>
            <w:tc>
              <w:tcPr>
                <w:tcW w:w="810" w:type="dxa"/>
                <w:shd w:val="clear" w:color="auto" w:fill="FFF2CC" w:themeFill="accent4" w:themeFillTint="33"/>
              </w:tcPr>
              <w:p w14:paraId="442EBE92" w14:textId="3BF0F2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1182062"/>
            <w14:checkbox>
              <w14:checked w14:val="0"/>
              <w14:checkedState w14:val="2612" w14:font="MS Gothic"/>
              <w14:uncheckedState w14:val="2610" w14:font="MS Gothic"/>
            </w14:checkbox>
          </w:sdtPr>
          <w:sdtContent>
            <w:tc>
              <w:tcPr>
                <w:tcW w:w="1080" w:type="dxa"/>
                <w:shd w:val="clear" w:color="auto" w:fill="FFF2CC" w:themeFill="accent4" w:themeFillTint="33"/>
              </w:tcPr>
              <w:p w14:paraId="5051CCDE" w14:textId="0273A2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6855647"/>
            <w:placeholder>
              <w:docPart w:val="485A8B2508DB46FEB1E7508553E489D8"/>
            </w:placeholder>
            <w:showingPlcHdr/>
          </w:sdtPr>
          <w:sdtContent>
            <w:tc>
              <w:tcPr>
                <w:tcW w:w="1440" w:type="dxa"/>
                <w:shd w:val="clear" w:color="auto" w:fill="FFF2CC" w:themeFill="accent4" w:themeFillTint="33"/>
              </w:tcPr>
              <w:p w14:paraId="6D2D34B7" w14:textId="5A2F2A2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31BB43" w14:textId="77777777" w:rsidTr="00C95993">
        <w:tc>
          <w:tcPr>
            <w:tcW w:w="1302" w:type="dxa"/>
          </w:tcPr>
          <w:p w14:paraId="5B9AE883" w14:textId="49C1655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จ</w:t>
            </w:r>
          </w:p>
        </w:tc>
        <w:tc>
          <w:tcPr>
            <w:tcW w:w="7171" w:type="dxa"/>
          </w:tcPr>
          <w:p w14:paraId="60D6C85F" w14:textId="438A11CC" w:rsidR="000F551A" w:rsidRPr="00C5062F" w:rsidRDefault="000F551A" w:rsidP="000F551A">
            <w:pPr>
              <w:ind w:firstLine="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คำอธิบายเกี่ยวกับสิทธิในการหักกลบที่เกี่ยวข้องกับสินทรัพย์ทางการเงินที่รับรู้และหนี้สินทางการเงินที่รับรู้ของกิจการ ซึ่งอยู่ภายใต้ข้อตกลงหลักของการหักกลบที่มีผลบังคับใช้และข้อตกลงที่คล้ายคลึงกัน ซึ่งเปิดเผยตามที่กำหนดใน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รวมถึงลักษณะของสิทธิเหล่านั้นด้วย</w:t>
            </w:r>
          </w:p>
        </w:tc>
        <w:tc>
          <w:tcPr>
            <w:tcW w:w="1124" w:type="dxa"/>
          </w:tcPr>
          <w:p w14:paraId="2AD1DC19" w14:textId="77777777" w:rsidR="000F551A" w:rsidRPr="00C5062F" w:rsidRDefault="000F551A" w:rsidP="000F551A">
            <w:pPr>
              <w:jc w:val="center"/>
              <w:rPr>
                <w:rFonts w:ascii="EucrosiaUPC" w:hAnsi="EucrosiaUPC" w:cs="EucrosiaUPC"/>
                <w:sz w:val="30"/>
                <w:szCs w:val="30"/>
                <w:lang w:val="en-GB"/>
              </w:rPr>
            </w:pPr>
          </w:p>
        </w:tc>
        <w:tc>
          <w:tcPr>
            <w:tcW w:w="1113" w:type="dxa"/>
          </w:tcPr>
          <w:p w14:paraId="73FAD0D1"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p w14:paraId="4FF58106"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381209173"/>
            <w14:checkbox>
              <w14:checked w14:val="0"/>
              <w14:checkedState w14:val="2612" w14:font="MS Gothic"/>
              <w14:uncheckedState w14:val="2610" w14:font="MS Gothic"/>
            </w14:checkbox>
          </w:sdtPr>
          <w:sdtContent>
            <w:tc>
              <w:tcPr>
                <w:tcW w:w="810" w:type="dxa"/>
                <w:shd w:val="clear" w:color="auto" w:fill="FFF2CC" w:themeFill="accent4" w:themeFillTint="33"/>
              </w:tcPr>
              <w:p w14:paraId="4282A3DB" w14:textId="76DB73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2108684"/>
            <w14:checkbox>
              <w14:checked w14:val="0"/>
              <w14:checkedState w14:val="2612" w14:font="MS Gothic"/>
              <w14:uncheckedState w14:val="2610" w14:font="MS Gothic"/>
            </w14:checkbox>
          </w:sdtPr>
          <w:sdtContent>
            <w:tc>
              <w:tcPr>
                <w:tcW w:w="810" w:type="dxa"/>
                <w:shd w:val="clear" w:color="auto" w:fill="FFF2CC" w:themeFill="accent4" w:themeFillTint="33"/>
              </w:tcPr>
              <w:p w14:paraId="28D4E9AB" w14:textId="5428A0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0804957"/>
            <w14:checkbox>
              <w14:checked w14:val="0"/>
              <w14:checkedState w14:val="2612" w14:font="MS Gothic"/>
              <w14:uncheckedState w14:val="2610" w14:font="MS Gothic"/>
            </w14:checkbox>
          </w:sdtPr>
          <w:sdtContent>
            <w:tc>
              <w:tcPr>
                <w:tcW w:w="1080" w:type="dxa"/>
                <w:shd w:val="clear" w:color="auto" w:fill="FFF2CC" w:themeFill="accent4" w:themeFillTint="33"/>
              </w:tcPr>
              <w:p w14:paraId="0B15082F" w14:textId="502E73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0854291"/>
            <w:placeholder>
              <w:docPart w:val="39C0FA3F4A2A4A0EB1C120AA5AC2983A"/>
            </w:placeholder>
            <w:showingPlcHdr/>
          </w:sdtPr>
          <w:sdtContent>
            <w:tc>
              <w:tcPr>
                <w:tcW w:w="1440" w:type="dxa"/>
                <w:shd w:val="clear" w:color="auto" w:fill="FFF2CC" w:themeFill="accent4" w:themeFillTint="33"/>
              </w:tcPr>
              <w:p w14:paraId="40E7BC5B" w14:textId="4702C06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3CFBC0F" w14:textId="77777777" w:rsidTr="00C95993">
        <w:tc>
          <w:tcPr>
            <w:tcW w:w="1302" w:type="dxa"/>
          </w:tcPr>
          <w:p w14:paraId="2FE9C8C4" w14:textId="67A85B8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7.13</w:t>
            </w:r>
            <w:r w:rsidRPr="00C5062F">
              <w:rPr>
                <w:rFonts w:ascii="EucrosiaUPC" w:hAnsi="EucrosiaUPC" w:cs="EucrosiaUPC"/>
                <w:sz w:val="30"/>
                <w:szCs w:val="30"/>
                <w:cs/>
                <w:lang w:val="en-GB"/>
              </w:rPr>
              <w:t>ฉ</w:t>
            </w:r>
          </w:p>
        </w:tc>
        <w:tc>
          <w:tcPr>
            <w:tcW w:w="7171" w:type="dxa"/>
          </w:tcPr>
          <w:p w14:paraId="36C7CF5C" w14:textId="6B5EB33D" w:rsidR="000F551A" w:rsidRPr="00C5062F" w:rsidRDefault="000F551A" w:rsidP="000F551A">
            <w:pPr>
              <w:ind w:firstLine="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หากข้อมูลที่กำหนดใน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 xml:space="preserve">ข ถึง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จ ถูกเปิดเผยในหมายเหตุประกอบงบการเงินมากกว่าหนึ่งข้อ กิจการต้องอ้างอิงระหว่างหมายเหตุประกอบงบการเงินเหล่านั้นด้วย</w:t>
            </w:r>
          </w:p>
        </w:tc>
        <w:tc>
          <w:tcPr>
            <w:tcW w:w="1124" w:type="dxa"/>
          </w:tcPr>
          <w:p w14:paraId="2A6AD331" w14:textId="77777777" w:rsidR="000F551A" w:rsidRPr="00C5062F" w:rsidRDefault="000F551A" w:rsidP="000F551A">
            <w:pPr>
              <w:jc w:val="center"/>
              <w:rPr>
                <w:rFonts w:ascii="EucrosiaUPC" w:hAnsi="EucrosiaUPC" w:cs="EucrosiaUPC"/>
                <w:sz w:val="30"/>
                <w:szCs w:val="30"/>
                <w:lang w:val="en-GB"/>
              </w:rPr>
            </w:pPr>
          </w:p>
        </w:tc>
        <w:tc>
          <w:tcPr>
            <w:tcW w:w="1113" w:type="dxa"/>
          </w:tcPr>
          <w:p w14:paraId="5F34BF50" w14:textId="7829DA5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color w:val="000000" w:themeColor="text1"/>
                <w:spacing w:val="-4"/>
                <w:sz w:val="30"/>
                <w:szCs w:val="30"/>
              </w:rPr>
              <w:t>Y</w:t>
            </w:r>
          </w:p>
        </w:tc>
        <w:sdt>
          <w:sdtPr>
            <w:rPr>
              <w:rFonts w:ascii="EucrosiaUPC" w:hAnsi="EucrosiaUPC" w:cs="EucrosiaUPC"/>
              <w:sz w:val="30"/>
              <w:szCs w:val="30"/>
              <w:cs/>
              <w:lang w:val="en-GB"/>
            </w:rPr>
            <w:id w:val="1108930216"/>
            <w14:checkbox>
              <w14:checked w14:val="0"/>
              <w14:checkedState w14:val="2612" w14:font="MS Gothic"/>
              <w14:uncheckedState w14:val="2610" w14:font="MS Gothic"/>
            </w14:checkbox>
          </w:sdtPr>
          <w:sdtContent>
            <w:tc>
              <w:tcPr>
                <w:tcW w:w="810" w:type="dxa"/>
                <w:shd w:val="clear" w:color="auto" w:fill="FFF2CC" w:themeFill="accent4" w:themeFillTint="33"/>
              </w:tcPr>
              <w:p w14:paraId="57A7EA98" w14:textId="0D74E3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3826640"/>
            <w14:checkbox>
              <w14:checked w14:val="0"/>
              <w14:checkedState w14:val="2612" w14:font="MS Gothic"/>
              <w14:uncheckedState w14:val="2610" w14:font="MS Gothic"/>
            </w14:checkbox>
          </w:sdtPr>
          <w:sdtContent>
            <w:tc>
              <w:tcPr>
                <w:tcW w:w="810" w:type="dxa"/>
                <w:shd w:val="clear" w:color="auto" w:fill="FFF2CC" w:themeFill="accent4" w:themeFillTint="33"/>
              </w:tcPr>
              <w:p w14:paraId="5FDFB244" w14:textId="531551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8611535"/>
            <w14:checkbox>
              <w14:checked w14:val="0"/>
              <w14:checkedState w14:val="2612" w14:font="MS Gothic"/>
              <w14:uncheckedState w14:val="2610" w14:font="MS Gothic"/>
            </w14:checkbox>
          </w:sdtPr>
          <w:sdtContent>
            <w:tc>
              <w:tcPr>
                <w:tcW w:w="1080" w:type="dxa"/>
                <w:shd w:val="clear" w:color="auto" w:fill="FFF2CC" w:themeFill="accent4" w:themeFillTint="33"/>
              </w:tcPr>
              <w:p w14:paraId="23C6CDDF" w14:textId="27B0CC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9948862"/>
            <w:placeholder>
              <w:docPart w:val="E6BAA41EDF98482FA0D3FF04469224D4"/>
            </w:placeholder>
            <w:showingPlcHdr/>
          </w:sdtPr>
          <w:sdtContent>
            <w:tc>
              <w:tcPr>
                <w:tcW w:w="1440" w:type="dxa"/>
                <w:shd w:val="clear" w:color="auto" w:fill="FFF2CC" w:themeFill="accent4" w:themeFillTint="33"/>
              </w:tcPr>
              <w:p w14:paraId="1CD49E75" w14:textId="1237A68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306FEF0" w14:textId="77777777" w:rsidTr="00C95993">
        <w:tc>
          <w:tcPr>
            <w:tcW w:w="1302" w:type="dxa"/>
            <w:shd w:val="clear" w:color="auto" w:fill="D9E2F3" w:themeFill="accent1" w:themeFillTint="33"/>
          </w:tcPr>
          <w:p w14:paraId="736E3ED9"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676DFBE6" w14:textId="0399018A" w:rsidR="006B3C5E" w:rsidRPr="00C5062F" w:rsidRDefault="006B3C5E" w:rsidP="00571AFD">
            <w:pPr>
              <w:autoSpaceDE w:val="0"/>
              <w:autoSpaceDN w:val="0"/>
              <w:adjustRightInd w:val="0"/>
              <w:ind w:left="-13"/>
              <w:jc w:val="thaiDistribute"/>
              <w:rPr>
                <w:rFonts w:ascii="EucrosiaUPC" w:hAnsi="EucrosiaUPC" w:cs="EucrosiaUPC"/>
                <w:b/>
                <w:bCs/>
                <w:color w:val="000000" w:themeColor="text1"/>
                <w:sz w:val="30"/>
                <w:szCs w:val="30"/>
                <w:cs/>
              </w:rPr>
            </w:pPr>
            <w:r w:rsidRPr="00C5062F">
              <w:rPr>
                <w:rFonts w:ascii="EucrosiaUPC" w:hAnsi="EucrosiaUPC" w:cs="EucrosiaUPC"/>
                <w:b/>
                <w:bCs/>
                <w:color w:val="000000" w:themeColor="text1"/>
                <w:sz w:val="30"/>
                <w:szCs w:val="30"/>
                <w:cs/>
              </w:rPr>
              <w:t>หลักประกัน</w:t>
            </w:r>
          </w:p>
        </w:tc>
        <w:tc>
          <w:tcPr>
            <w:tcW w:w="1124" w:type="dxa"/>
            <w:shd w:val="clear" w:color="auto" w:fill="D9E2F3" w:themeFill="accent1" w:themeFillTint="33"/>
          </w:tcPr>
          <w:p w14:paraId="01658425"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E8B2DE6"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5D9E5B36"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1F1E10C1"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F758E15"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3BD8B0E4" w14:textId="77777777" w:rsidR="006B3C5E" w:rsidRPr="00C5062F" w:rsidRDefault="006B3C5E" w:rsidP="00571AFD">
            <w:pPr>
              <w:rPr>
                <w:rFonts w:ascii="EucrosiaUPC" w:hAnsi="EucrosiaUPC" w:cs="EucrosiaUPC"/>
                <w:sz w:val="30"/>
                <w:szCs w:val="30"/>
                <w:lang w:val="en-GB"/>
              </w:rPr>
            </w:pPr>
          </w:p>
        </w:tc>
      </w:tr>
      <w:tr w:rsidR="00997EB0" w:rsidRPr="00C5062F" w14:paraId="03219EE0" w14:textId="77777777" w:rsidTr="00C95993">
        <w:tc>
          <w:tcPr>
            <w:tcW w:w="1302" w:type="dxa"/>
          </w:tcPr>
          <w:p w14:paraId="38D74769" w14:textId="0B0352AA"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7.14</w:t>
            </w:r>
          </w:p>
        </w:tc>
        <w:tc>
          <w:tcPr>
            <w:tcW w:w="7171" w:type="dxa"/>
          </w:tcPr>
          <w:p w14:paraId="35DB60D6" w14:textId="70AC0DCF" w:rsidR="006B3C5E" w:rsidRPr="00C5062F" w:rsidRDefault="006B3C5E" w:rsidP="00571AFD">
            <w:pPr>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กิจการต้องเปิดเผยข้อมูลทุกข้อต่อไปนี้</w:t>
            </w:r>
          </w:p>
        </w:tc>
        <w:tc>
          <w:tcPr>
            <w:tcW w:w="1124" w:type="dxa"/>
          </w:tcPr>
          <w:p w14:paraId="3C1EB57A" w14:textId="77777777" w:rsidR="006B3C5E" w:rsidRPr="00C5062F" w:rsidRDefault="006B3C5E" w:rsidP="00571AFD">
            <w:pPr>
              <w:jc w:val="center"/>
              <w:rPr>
                <w:rFonts w:ascii="EucrosiaUPC" w:hAnsi="EucrosiaUPC" w:cs="EucrosiaUPC"/>
                <w:sz w:val="30"/>
                <w:szCs w:val="30"/>
                <w:lang w:val="en-GB"/>
              </w:rPr>
            </w:pPr>
          </w:p>
        </w:tc>
        <w:tc>
          <w:tcPr>
            <w:tcW w:w="1113" w:type="dxa"/>
          </w:tcPr>
          <w:p w14:paraId="0124EAF5"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0CB231B3"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2B2953FD"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6B87E893"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57F23D2C" w14:textId="77777777" w:rsidR="006B3C5E" w:rsidRPr="00C5062F" w:rsidRDefault="006B3C5E" w:rsidP="00571AFD">
            <w:pPr>
              <w:rPr>
                <w:rFonts w:ascii="EucrosiaUPC" w:hAnsi="EucrosiaUPC" w:cs="EucrosiaUPC"/>
                <w:sz w:val="30"/>
                <w:szCs w:val="30"/>
                <w:lang w:val="en-GB"/>
              </w:rPr>
            </w:pPr>
          </w:p>
        </w:tc>
      </w:tr>
      <w:tr w:rsidR="000F551A" w:rsidRPr="00C5062F" w14:paraId="1162DA22" w14:textId="77777777" w:rsidTr="00C95993">
        <w:tc>
          <w:tcPr>
            <w:tcW w:w="1302" w:type="dxa"/>
          </w:tcPr>
          <w:p w14:paraId="3BD89B57" w14:textId="39A2381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7.14.1</w:t>
            </w:r>
          </w:p>
        </w:tc>
        <w:tc>
          <w:tcPr>
            <w:tcW w:w="7171" w:type="dxa"/>
          </w:tcPr>
          <w:p w14:paraId="7FCC39A3" w14:textId="67C48B7C"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มูลค่าตามบัญชีของสินทรัพย์ทางการเงินที่กิจการนำไปวางเป็นหลักประกันสำหรับหนี้สินหรือหนี้สินที่อาจเกิดขึ้น รวมถึงจำนวนเงินดังกล่าวที่จัดประเภทรายการใหม่ตามข้อกำหนดใน</w:t>
            </w:r>
            <w:r w:rsidRPr="00C5062F">
              <w:rPr>
                <w:rFonts w:ascii="EucrosiaUPC" w:hAnsi="EucrosiaUPC" w:cs="EucrosiaUPC"/>
                <w:color w:val="000000" w:themeColor="text1"/>
                <w:sz w:val="30"/>
                <w:szCs w:val="30"/>
              </w:rPr>
              <w:t xml:space="preserve"> TFRS 9.3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w:t>
            </w:r>
          </w:p>
        </w:tc>
        <w:tc>
          <w:tcPr>
            <w:tcW w:w="1124" w:type="dxa"/>
          </w:tcPr>
          <w:p w14:paraId="58CC1BAC" w14:textId="77777777" w:rsidR="000F551A" w:rsidRPr="00C5062F" w:rsidRDefault="000F551A" w:rsidP="000F551A">
            <w:pPr>
              <w:jc w:val="center"/>
              <w:rPr>
                <w:rFonts w:ascii="EucrosiaUPC" w:hAnsi="EucrosiaUPC" w:cs="EucrosiaUPC"/>
                <w:sz w:val="30"/>
                <w:szCs w:val="30"/>
                <w:lang w:val="en-GB"/>
              </w:rPr>
            </w:pPr>
          </w:p>
        </w:tc>
        <w:tc>
          <w:tcPr>
            <w:tcW w:w="1113" w:type="dxa"/>
          </w:tcPr>
          <w:p w14:paraId="294E8042" w14:textId="78A9EB2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77101656"/>
            <w14:checkbox>
              <w14:checked w14:val="0"/>
              <w14:checkedState w14:val="2612" w14:font="MS Gothic"/>
              <w14:uncheckedState w14:val="2610" w14:font="MS Gothic"/>
            </w14:checkbox>
          </w:sdtPr>
          <w:sdtContent>
            <w:tc>
              <w:tcPr>
                <w:tcW w:w="810" w:type="dxa"/>
                <w:shd w:val="clear" w:color="auto" w:fill="FFF2CC" w:themeFill="accent4" w:themeFillTint="33"/>
              </w:tcPr>
              <w:p w14:paraId="34B0B755" w14:textId="7F290F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385056"/>
            <w14:checkbox>
              <w14:checked w14:val="0"/>
              <w14:checkedState w14:val="2612" w14:font="MS Gothic"/>
              <w14:uncheckedState w14:val="2610" w14:font="MS Gothic"/>
            </w14:checkbox>
          </w:sdtPr>
          <w:sdtContent>
            <w:tc>
              <w:tcPr>
                <w:tcW w:w="810" w:type="dxa"/>
                <w:shd w:val="clear" w:color="auto" w:fill="FFF2CC" w:themeFill="accent4" w:themeFillTint="33"/>
              </w:tcPr>
              <w:p w14:paraId="7A760E0B" w14:textId="6551F5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5656644"/>
            <w14:checkbox>
              <w14:checked w14:val="0"/>
              <w14:checkedState w14:val="2612" w14:font="MS Gothic"/>
              <w14:uncheckedState w14:val="2610" w14:font="MS Gothic"/>
            </w14:checkbox>
          </w:sdtPr>
          <w:sdtContent>
            <w:tc>
              <w:tcPr>
                <w:tcW w:w="1080" w:type="dxa"/>
                <w:shd w:val="clear" w:color="auto" w:fill="FFF2CC" w:themeFill="accent4" w:themeFillTint="33"/>
              </w:tcPr>
              <w:p w14:paraId="1E05B7DB" w14:textId="144667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8863120"/>
            <w:placeholder>
              <w:docPart w:val="5327C6BB8A5E49EE87EF6A92D8CD432E"/>
            </w:placeholder>
            <w:showingPlcHdr/>
          </w:sdtPr>
          <w:sdtContent>
            <w:tc>
              <w:tcPr>
                <w:tcW w:w="1440" w:type="dxa"/>
                <w:shd w:val="clear" w:color="auto" w:fill="FFF2CC" w:themeFill="accent4" w:themeFillTint="33"/>
              </w:tcPr>
              <w:p w14:paraId="5C6B09C6" w14:textId="5D8FB00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B7BAE5" w14:textId="77777777" w:rsidTr="00C95993">
        <w:tc>
          <w:tcPr>
            <w:tcW w:w="1302" w:type="dxa"/>
          </w:tcPr>
          <w:p w14:paraId="1856FEBB" w14:textId="017F7551"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7.14.2</w:t>
            </w:r>
          </w:p>
        </w:tc>
        <w:tc>
          <w:tcPr>
            <w:tcW w:w="7171" w:type="dxa"/>
          </w:tcPr>
          <w:p w14:paraId="5C76FE22" w14:textId="31F7BEBD"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ข้อกำหนดและเงื่อนไขที่เกี่ยวข้องกับการวางหลักประกัน</w:t>
            </w:r>
          </w:p>
        </w:tc>
        <w:tc>
          <w:tcPr>
            <w:tcW w:w="1124" w:type="dxa"/>
          </w:tcPr>
          <w:p w14:paraId="5C005303" w14:textId="77777777" w:rsidR="000F551A" w:rsidRPr="00C5062F" w:rsidRDefault="000F551A" w:rsidP="000F551A">
            <w:pPr>
              <w:jc w:val="center"/>
              <w:rPr>
                <w:rFonts w:ascii="EucrosiaUPC" w:hAnsi="EucrosiaUPC" w:cs="EucrosiaUPC"/>
                <w:sz w:val="30"/>
                <w:szCs w:val="30"/>
                <w:lang w:val="en-GB"/>
              </w:rPr>
            </w:pPr>
          </w:p>
        </w:tc>
        <w:tc>
          <w:tcPr>
            <w:tcW w:w="1113" w:type="dxa"/>
          </w:tcPr>
          <w:p w14:paraId="137D932D" w14:textId="29B0511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72183458"/>
            <w14:checkbox>
              <w14:checked w14:val="0"/>
              <w14:checkedState w14:val="2612" w14:font="MS Gothic"/>
              <w14:uncheckedState w14:val="2610" w14:font="MS Gothic"/>
            </w14:checkbox>
          </w:sdtPr>
          <w:sdtContent>
            <w:tc>
              <w:tcPr>
                <w:tcW w:w="810" w:type="dxa"/>
                <w:shd w:val="clear" w:color="auto" w:fill="FFF2CC" w:themeFill="accent4" w:themeFillTint="33"/>
              </w:tcPr>
              <w:p w14:paraId="072FC527" w14:textId="5C884A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6175908"/>
            <w14:checkbox>
              <w14:checked w14:val="0"/>
              <w14:checkedState w14:val="2612" w14:font="MS Gothic"/>
              <w14:uncheckedState w14:val="2610" w14:font="MS Gothic"/>
            </w14:checkbox>
          </w:sdtPr>
          <w:sdtContent>
            <w:tc>
              <w:tcPr>
                <w:tcW w:w="810" w:type="dxa"/>
                <w:shd w:val="clear" w:color="auto" w:fill="FFF2CC" w:themeFill="accent4" w:themeFillTint="33"/>
              </w:tcPr>
              <w:p w14:paraId="4EAB13CD" w14:textId="3724D3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8864443"/>
            <w14:checkbox>
              <w14:checked w14:val="0"/>
              <w14:checkedState w14:val="2612" w14:font="MS Gothic"/>
              <w14:uncheckedState w14:val="2610" w14:font="MS Gothic"/>
            </w14:checkbox>
          </w:sdtPr>
          <w:sdtContent>
            <w:tc>
              <w:tcPr>
                <w:tcW w:w="1080" w:type="dxa"/>
                <w:shd w:val="clear" w:color="auto" w:fill="FFF2CC" w:themeFill="accent4" w:themeFillTint="33"/>
              </w:tcPr>
              <w:p w14:paraId="142386E0" w14:textId="2684C1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0004048"/>
            <w:placeholder>
              <w:docPart w:val="99B2E61F140948D78A44979C108E27C7"/>
            </w:placeholder>
            <w:showingPlcHdr/>
          </w:sdtPr>
          <w:sdtContent>
            <w:tc>
              <w:tcPr>
                <w:tcW w:w="1440" w:type="dxa"/>
                <w:shd w:val="clear" w:color="auto" w:fill="FFF2CC" w:themeFill="accent4" w:themeFillTint="33"/>
              </w:tcPr>
              <w:p w14:paraId="31FA0C54" w14:textId="3B50872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4523A79" w14:textId="77777777" w:rsidTr="00C95993">
        <w:tc>
          <w:tcPr>
            <w:tcW w:w="1302" w:type="dxa"/>
          </w:tcPr>
          <w:p w14:paraId="0389CEDE" w14:textId="05DFD507" w:rsidR="006B3C5E" w:rsidRPr="00C5062F" w:rsidRDefault="006B3C5E" w:rsidP="00E04E7B">
            <w:pPr>
              <w:rPr>
                <w:rFonts w:ascii="EucrosiaUPC" w:hAnsi="EucrosiaUPC" w:cs="EucrosiaUPC"/>
                <w:sz w:val="30"/>
                <w:szCs w:val="30"/>
              </w:rPr>
            </w:pPr>
            <w:r w:rsidRPr="00C5062F">
              <w:rPr>
                <w:rFonts w:ascii="EucrosiaUPC" w:hAnsi="EucrosiaUPC" w:cs="EucrosiaUPC"/>
                <w:sz w:val="30"/>
                <w:szCs w:val="30"/>
              </w:rPr>
              <w:t>TFRS 7.15</w:t>
            </w:r>
          </w:p>
        </w:tc>
        <w:tc>
          <w:tcPr>
            <w:tcW w:w="7171" w:type="dxa"/>
          </w:tcPr>
          <w:p w14:paraId="58D1CECC" w14:textId="4EB253E6" w:rsidR="006B3C5E" w:rsidRPr="00C5062F" w:rsidRDefault="006B3C5E" w:rsidP="00E04E7B">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ในกรณีที่กิจการถือครองหลักประกัน (ไม่ว่าจะเป็นสินทรัพย์ทางการเงินหรือไม่ใช่สินทรัพย์ทางการเงิน) และมีสิทธิในการนำหลักประกันไปขายหรือวางเป็นประกันต่ออีกทอดหนึ่ง โดยที่เจ้าของหลักประกันนั้นไม่ได้ผิดสัญญา กิจการต้องเปิดเผยข้อมูลทุกข้อต่อไปนี้</w:t>
            </w:r>
          </w:p>
        </w:tc>
        <w:tc>
          <w:tcPr>
            <w:tcW w:w="1124" w:type="dxa"/>
          </w:tcPr>
          <w:p w14:paraId="03F75223" w14:textId="77777777" w:rsidR="006B3C5E" w:rsidRPr="00C5062F" w:rsidRDefault="006B3C5E" w:rsidP="00E04E7B">
            <w:pPr>
              <w:jc w:val="center"/>
              <w:rPr>
                <w:rFonts w:ascii="EucrosiaUPC" w:hAnsi="EucrosiaUPC" w:cs="EucrosiaUPC"/>
                <w:sz w:val="30"/>
                <w:szCs w:val="30"/>
                <w:lang w:val="en-GB"/>
              </w:rPr>
            </w:pPr>
          </w:p>
        </w:tc>
        <w:tc>
          <w:tcPr>
            <w:tcW w:w="1113" w:type="dxa"/>
          </w:tcPr>
          <w:p w14:paraId="4216BD04"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1D340925"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704FA2C9"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3A24EAC3"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354F0A7D" w14:textId="77777777" w:rsidR="006B3C5E" w:rsidRPr="00C5062F" w:rsidRDefault="006B3C5E" w:rsidP="00E04E7B">
            <w:pPr>
              <w:rPr>
                <w:rFonts w:ascii="EucrosiaUPC" w:hAnsi="EucrosiaUPC" w:cs="EucrosiaUPC"/>
                <w:sz w:val="30"/>
                <w:szCs w:val="30"/>
                <w:lang w:val="en-GB"/>
              </w:rPr>
            </w:pPr>
          </w:p>
        </w:tc>
      </w:tr>
      <w:tr w:rsidR="000F551A" w:rsidRPr="00C5062F" w14:paraId="6EB6F11C" w14:textId="77777777" w:rsidTr="00C95993">
        <w:tc>
          <w:tcPr>
            <w:tcW w:w="1302" w:type="dxa"/>
          </w:tcPr>
          <w:p w14:paraId="5199FE5C" w14:textId="5BB0854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7.15.1</w:t>
            </w:r>
          </w:p>
        </w:tc>
        <w:tc>
          <w:tcPr>
            <w:tcW w:w="7171" w:type="dxa"/>
          </w:tcPr>
          <w:p w14:paraId="1BBFF76D" w14:textId="6D6CFAA1"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มูลค่ายุติธรรมของหลักประกันที่กิจการถือครอง</w:t>
            </w:r>
          </w:p>
        </w:tc>
        <w:tc>
          <w:tcPr>
            <w:tcW w:w="1124" w:type="dxa"/>
          </w:tcPr>
          <w:p w14:paraId="2E83C892" w14:textId="77777777" w:rsidR="000F551A" w:rsidRPr="00C5062F" w:rsidRDefault="000F551A" w:rsidP="000F551A">
            <w:pPr>
              <w:jc w:val="center"/>
              <w:rPr>
                <w:rFonts w:ascii="EucrosiaUPC" w:hAnsi="EucrosiaUPC" w:cs="EucrosiaUPC"/>
                <w:sz w:val="30"/>
                <w:szCs w:val="30"/>
                <w:lang w:val="en-GB"/>
              </w:rPr>
            </w:pPr>
          </w:p>
        </w:tc>
        <w:tc>
          <w:tcPr>
            <w:tcW w:w="1113" w:type="dxa"/>
          </w:tcPr>
          <w:p w14:paraId="10B256D1" w14:textId="61AEAE1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25752626"/>
            <w14:checkbox>
              <w14:checked w14:val="0"/>
              <w14:checkedState w14:val="2612" w14:font="MS Gothic"/>
              <w14:uncheckedState w14:val="2610" w14:font="MS Gothic"/>
            </w14:checkbox>
          </w:sdtPr>
          <w:sdtContent>
            <w:tc>
              <w:tcPr>
                <w:tcW w:w="810" w:type="dxa"/>
                <w:shd w:val="clear" w:color="auto" w:fill="FFF2CC" w:themeFill="accent4" w:themeFillTint="33"/>
              </w:tcPr>
              <w:p w14:paraId="757AB422" w14:textId="164BD2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1322184"/>
            <w14:checkbox>
              <w14:checked w14:val="0"/>
              <w14:checkedState w14:val="2612" w14:font="MS Gothic"/>
              <w14:uncheckedState w14:val="2610" w14:font="MS Gothic"/>
            </w14:checkbox>
          </w:sdtPr>
          <w:sdtContent>
            <w:tc>
              <w:tcPr>
                <w:tcW w:w="810" w:type="dxa"/>
                <w:shd w:val="clear" w:color="auto" w:fill="FFF2CC" w:themeFill="accent4" w:themeFillTint="33"/>
              </w:tcPr>
              <w:p w14:paraId="7F5D8159" w14:textId="75DFEC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6537049"/>
            <w14:checkbox>
              <w14:checked w14:val="0"/>
              <w14:checkedState w14:val="2612" w14:font="MS Gothic"/>
              <w14:uncheckedState w14:val="2610" w14:font="MS Gothic"/>
            </w14:checkbox>
          </w:sdtPr>
          <w:sdtContent>
            <w:tc>
              <w:tcPr>
                <w:tcW w:w="1080" w:type="dxa"/>
                <w:shd w:val="clear" w:color="auto" w:fill="FFF2CC" w:themeFill="accent4" w:themeFillTint="33"/>
              </w:tcPr>
              <w:p w14:paraId="41381D0E" w14:textId="2A7A4C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799784"/>
            <w:placeholder>
              <w:docPart w:val="571F690D523C4364AE4A62766035BEBA"/>
            </w:placeholder>
            <w:showingPlcHdr/>
          </w:sdtPr>
          <w:sdtContent>
            <w:tc>
              <w:tcPr>
                <w:tcW w:w="1440" w:type="dxa"/>
                <w:shd w:val="clear" w:color="auto" w:fill="FFF2CC" w:themeFill="accent4" w:themeFillTint="33"/>
              </w:tcPr>
              <w:p w14:paraId="20BF8751" w14:textId="28D6C7F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42A4D6" w14:textId="77777777" w:rsidTr="00C95993">
        <w:tc>
          <w:tcPr>
            <w:tcW w:w="1302" w:type="dxa"/>
          </w:tcPr>
          <w:p w14:paraId="7B4CB255" w14:textId="2B6CD4D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7.15.2</w:t>
            </w:r>
          </w:p>
        </w:tc>
        <w:tc>
          <w:tcPr>
            <w:tcW w:w="7171" w:type="dxa"/>
          </w:tcPr>
          <w:p w14:paraId="48626E20" w14:textId="7A9AE7D7"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มูลค่ายุติธรรมของหลักประกันที่นำไปขายหรือวางเป็นประกันต่ออีกทอดหนึ่ง และเปิดเผยว่ากิจการมีภาระผูกพันที่จะต้องส่งคืนหลักประกันหรือไม่ และ </w:t>
            </w:r>
          </w:p>
        </w:tc>
        <w:tc>
          <w:tcPr>
            <w:tcW w:w="1124" w:type="dxa"/>
          </w:tcPr>
          <w:p w14:paraId="03279639" w14:textId="77777777" w:rsidR="000F551A" w:rsidRPr="00C5062F" w:rsidRDefault="000F551A" w:rsidP="000F551A">
            <w:pPr>
              <w:jc w:val="center"/>
              <w:rPr>
                <w:rFonts w:ascii="EucrosiaUPC" w:hAnsi="EucrosiaUPC" w:cs="EucrosiaUPC"/>
                <w:sz w:val="30"/>
                <w:szCs w:val="30"/>
                <w:lang w:val="en-GB"/>
              </w:rPr>
            </w:pPr>
          </w:p>
        </w:tc>
        <w:tc>
          <w:tcPr>
            <w:tcW w:w="1113" w:type="dxa"/>
          </w:tcPr>
          <w:p w14:paraId="20BABEF5" w14:textId="0559F19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39371758"/>
            <w14:checkbox>
              <w14:checked w14:val="0"/>
              <w14:checkedState w14:val="2612" w14:font="MS Gothic"/>
              <w14:uncheckedState w14:val="2610" w14:font="MS Gothic"/>
            </w14:checkbox>
          </w:sdtPr>
          <w:sdtContent>
            <w:tc>
              <w:tcPr>
                <w:tcW w:w="810" w:type="dxa"/>
                <w:shd w:val="clear" w:color="auto" w:fill="FFF2CC" w:themeFill="accent4" w:themeFillTint="33"/>
              </w:tcPr>
              <w:p w14:paraId="279F65BC" w14:textId="5A400C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6437472"/>
            <w14:checkbox>
              <w14:checked w14:val="0"/>
              <w14:checkedState w14:val="2612" w14:font="MS Gothic"/>
              <w14:uncheckedState w14:val="2610" w14:font="MS Gothic"/>
            </w14:checkbox>
          </w:sdtPr>
          <w:sdtContent>
            <w:tc>
              <w:tcPr>
                <w:tcW w:w="810" w:type="dxa"/>
                <w:shd w:val="clear" w:color="auto" w:fill="FFF2CC" w:themeFill="accent4" w:themeFillTint="33"/>
              </w:tcPr>
              <w:p w14:paraId="290EB052" w14:textId="6DCE55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3684844"/>
            <w14:checkbox>
              <w14:checked w14:val="0"/>
              <w14:checkedState w14:val="2612" w14:font="MS Gothic"/>
              <w14:uncheckedState w14:val="2610" w14:font="MS Gothic"/>
            </w14:checkbox>
          </w:sdtPr>
          <w:sdtContent>
            <w:tc>
              <w:tcPr>
                <w:tcW w:w="1080" w:type="dxa"/>
                <w:shd w:val="clear" w:color="auto" w:fill="FFF2CC" w:themeFill="accent4" w:themeFillTint="33"/>
              </w:tcPr>
              <w:p w14:paraId="338EF728" w14:textId="750EF1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3351132"/>
            <w:placeholder>
              <w:docPart w:val="07DA64C47667471E82B9E8299B0D915A"/>
            </w:placeholder>
            <w:showingPlcHdr/>
          </w:sdtPr>
          <w:sdtContent>
            <w:tc>
              <w:tcPr>
                <w:tcW w:w="1440" w:type="dxa"/>
                <w:shd w:val="clear" w:color="auto" w:fill="FFF2CC" w:themeFill="accent4" w:themeFillTint="33"/>
              </w:tcPr>
              <w:p w14:paraId="0EAC8A4F" w14:textId="05E0756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52C2F0" w14:textId="77777777" w:rsidTr="00C95993">
        <w:tc>
          <w:tcPr>
            <w:tcW w:w="1302" w:type="dxa"/>
          </w:tcPr>
          <w:p w14:paraId="6D56C06D" w14:textId="492A09E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7.15.3</w:t>
            </w:r>
          </w:p>
        </w:tc>
        <w:tc>
          <w:tcPr>
            <w:tcW w:w="7171" w:type="dxa"/>
          </w:tcPr>
          <w:p w14:paraId="342101DF" w14:textId="1A651531"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ข้อกำหนดและเงื่อนไขที่เกี่ยวข้องกับการใช้หลักประกัน</w:t>
            </w:r>
          </w:p>
        </w:tc>
        <w:tc>
          <w:tcPr>
            <w:tcW w:w="1124" w:type="dxa"/>
          </w:tcPr>
          <w:p w14:paraId="71518D9E" w14:textId="77777777" w:rsidR="000F551A" w:rsidRPr="00C5062F" w:rsidRDefault="000F551A" w:rsidP="000F551A">
            <w:pPr>
              <w:jc w:val="center"/>
              <w:rPr>
                <w:rFonts w:ascii="EucrosiaUPC" w:hAnsi="EucrosiaUPC" w:cs="EucrosiaUPC"/>
                <w:sz w:val="30"/>
                <w:szCs w:val="30"/>
                <w:lang w:val="en-GB"/>
              </w:rPr>
            </w:pPr>
          </w:p>
        </w:tc>
        <w:tc>
          <w:tcPr>
            <w:tcW w:w="1113" w:type="dxa"/>
          </w:tcPr>
          <w:p w14:paraId="60B2DCC9" w14:textId="6696E98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97831087"/>
            <w14:checkbox>
              <w14:checked w14:val="0"/>
              <w14:checkedState w14:val="2612" w14:font="MS Gothic"/>
              <w14:uncheckedState w14:val="2610" w14:font="MS Gothic"/>
            </w14:checkbox>
          </w:sdtPr>
          <w:sdtContent>
            <w:tc>
              <w:tcPr>
                <w:tcW w:w="810" w:type="dxa"/>
                <w:shd w:val="clear" w:color="auto" w:fill="FFF2CC" w:themeFill="accent4" w:themeFillTint="33"/>
              </w:tcPr>
              <w:p w14:paraId="77691E1C" w14:textId="4E2D21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9480929"/>
            <w14:checkbox>
              <w14:checked w14:val="0"/>
              <w14:checkedState w14:val="2612" w14:font="MS Gothic"/>
              <w14:uncheckedState w14:val="2610" w14:font="MS Gothic"/>
            </w14:checkbox>
          </w:sdtPr>
          <w:sdtContent>
            <w:tc>
              <w:tcPr>
                <w:tcW w:w="810" w:type="dxa"/>
                <w:shd w:val="clear" w:color="auto" w:fill="FFF2CC" w:themeFill="accent4" w:themeFillTint="33"/>
              </w:tcPr>
              <w:p w14:paraId="16B5020C" w14:textId="5CF5A8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6901286"/>
            <w14:checkbox>
              <w14:checked w14:val="0"/>
              <w14:checkedState w14:val="2612" w14:font="MS Gothic"/>
              <w14:uncheckedState w14:val="2610" w14:font="MS Gothic"/>
            </w14:checkbox>
          </w:sdtPr>
          <w:sdtContent>
            <w:tc>
              <w:tcPr>
                <w:tcW w:w="1080" w:type="dxa"/>
                <w:shd w:val="clear" w:color="auto" w:fill="FFF2CC" w:themeFill="accent4" w:themeFillTint="33"/>
              </w:tcPr>
              <w:p w14:paraId="391C5329" w14:textId="58F3DD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7323140"/>
            <w:placeholder>
              <w:docPart w:val="7D92973450B14C5592E13EF6D7D56795"/>
            </w:placeholder>
            <w:showingPlcHdr/>
          </w:sdtPr>
          <w:sdtContent>
            <w:tc>
              <w:tcPr>
                <w:tcW w:w="1440" w:type="dxa"/>
                <w:shd w:val="clear" w:color="auto" w:fill="FFF2CC" w:themeFill="accent4" w:themeFillTint="33"/>
              </w:tcPr>
              <w:p w14:paraId="0EAF2CB5" w14:textId="47B8F5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E2C11A0" w14:textId="77777777" w:rsidTr="00C95993">
        <w:tc>
          <w:tcPr>
            <w:tcW w:w="1302" w:type="dxa"/>
            <w:shd w:val="clear" w:color="auto" w:fill="D9E2F3" w:themeFill="accent1" w:themeFillTint="33"/>
          </w:tcPr>
          <w:p w14:paraId="0F0D7151"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1C0FB48" w14:textId="6F90F1C5" w:rsidR="006B3C5E" w:rsidRPr="00C5062F" w:rsidRDefault="006B3C5E" w:rsidP="00571AFD">
            <w:pPr>
              <w:autoSpaceDE w:val="0"/>
              <w:autoSpaceDN w:val="0"/>
              <w:adjustRightInd w:val="0"/>
              <w:ind w:left="-13" w:hanging="2"/>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บัญชีค่าเผื่อผลขาดทุนด้านเครดิต</w:t>
            </w:r>
          </w:p>
        </w:tc>
        <w:tc>
          <w:tcPr>
            <w:tcW w:w="1124" w:type="dxa"/>
            <w:shd w:val="clear" w:color="auto" w:fill="D9E2F3" w:themeFill="accent1" w:themeFillTint="33"/>
          </w:tcPr>
          <w:p w14:paraId="3374BE3E"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0B3162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6E6CA6A"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3EF020AC"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1D2229FF"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42B1E85D" w14:textId="77777777" w:rsidR="006B3C5E" w:rsidRPr="00C5062F" w:rsidRDefault="006B3C5E" w:rsidP="00571AFD">
            <w:pPr>
              <w:rPr>
                <w:rFonts w:ascii="EucrosiaUPC" w:hAnsi="EucrosiaUPC" w:cs="EucrosiaUPC"/>
                <w:sz w:val="30"/>
                <w:szCs w:val="30"/>
                <w:lang w:val="en-GB"/>
              </w:rPr>
            </w:pPr>
          </w:p>
        </w:tc>
      </w:tr>
      <w:tr w:rsidR="00B6778B" w:rsidRPr="00C5062F" w14:paraId="7B53B75B" w14:textId="77777777" w:rsidTr="00C95993">
        <w:tc>
          <w:tcPr>
            <w:tcW w:w="1302" w:type="dxa"/>
          </w:tcPr>
          <w:p w14:paraId="3BACF8CC" w14:textId="0F86216A"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lastRenderedPageBreak/>
              <w:t>TFRS 7.16</w:t>
            </w:r>
            <w:r w:rsidRPr="00C5062F">
              <w:rPr>
                <w:rFonts w:ascii="EucrosiaUPC" w:hAnsi="EucrosiaUPC" w:cs="EucrosiaUPC"/>
                <w:sz w:val="30"/>
                <w:szCs w:val="30"/>
                <w:cs/>
              </w:rPr>
              <w:t>ก</w:t>
            </w:r>
          </w:p>
        </w:tc>
        <w:tc>
          <w:tcPr>
            <w:tcW w:w="7171" w:type="dxa"/>
          </w:tcPr>
          <w:p w14:paraId="75D1837F" w14:textId="727EA77F" w:rsidR="00B6778B" w:rsidRPr="00C5062F" w:rsidRDefault="00B6778B" w:rsidP="00B6778B">
            <w:pPr>
              <w:jc w:val="thaiDistribute"/>
              <w:rPr>
                <w:rFonts w:ascii="EucrosiaUPC" w:hAnsi="EucrosiaUPC" w:cs="EucrosiaUPC"/>
                <w:sz w:val="30"/>
                <w:szCs w:val="30"/>
                <w:cs/>
              </w:rPr>
            </w:pPr>
            <w:r w:rsidRPr="00C5062F">
              <w:rPr>
                <w:rFonts w:ascii="EucrosiaUPC" w:eastAsia="Times New Roman" w:hAnsi="EucrosiaUPC" w:cs="EucrosiaUPC"/>
                <w:color w:val="000000" w:themeColor="text1"/>
                <w:sz w:val="30"/>
                <w:szCs w:val="30"/>
                <w:cs/>
              </w:rPr>
              <w:t>มูลค่าตามบัญชีของสินทรัพย์ทางการเงินที่วัดมูลค่าด้วยมูลค่ายุติธรรมผ่านกำไรขาดทุนเบ็ดเสร็จอื่น ตามที่กำหนดใน</w:t>
            </w:r>
            <w:r w:rsidRPr="00C5062F">
              <w:rPr>
                <w:rFonts w:ascii="EucrosiaUPC" w:eastAsia="Times New Roman" w:hAnsi="EucrosiaUPC" w:cs="EucrosiaUPC"/>
                <w:color w:val="000000" w:themeColor="text1"/>
                <w:sz w:val="30"/>
                <w:szCs w:val="30"/>
              </w:rPr>
              <w:t xml:space="preserve"> TFRS</w:t>
            </w:r>
            <w:r w:rsidRPr="00C5062F">
              <w:rPr>
                <w:rFonts w:ascii="EucrosiaUPC" w:eastAsia="Times New Roman" w:hAnsi="EucrosiaUPC" w:cs="EucrosiaUPC"/>
                <w:color w:val="000000" w:themeColor="text1"/>
                <w:sz w:val="30"/>
                <w:szCs w:val="30"/>
                <w:cs/>
              </w:rPr>
              <w:t xml:space="preserve"> </w:t>
            </w:r>
            <w:r w:rsidRPr="00C5062F">
              <w:rPr>
                <w:rFonts w:ascii="EucrosiaUPC" w:eastAsia="Times New Roman" w:hAnsi="EucrosiaUPC" w:cs="EucrosiaUPC"/>
                <w:color w:val="000000" w:themeColor="text1"/>
                <w:sz w:val="30"/>
                <w:szCs w:val="30"/>
              </w:rPr>
              <w:t>9.4</w:t>
            </w:r>
            <w:r w:rsidRPr="00C5062F">
              <w:rPr>
                <w:rFonts w:ascii="EucrosiaUPC" w:eastAsia="Times New Roman" w:hAnsi="EucrosiaUPC" w:cs="EucrosiaUPC"/>
                <w:color w:val="000000" w:themeColor="text1"/>
                <w:sz w:val="30"/>
                <w:szCs w:val="30"/>
                <w:cs/>
              </w:rPr>
              <w:t>.</w:t>
            </w:r>
            <w:r w:rsidRPr="00C5062F">
              <w:rPr>
                <w:rFonts w:ascii="EucrosiaUPC" w:eastAsia="Times New Roman" w:hAnsi="EucrosiaUPC" w:cs="EucrosiaUPC"/>
                <w:color w:val="000000" w:themeColor="text1"/>
                <w:sz w:val="30"/>
                <w:szCs w:val="30"/>
              </w:rPr>
              <w:t>1</w:t>
            </w:r>
            <w:r w:rsidRPr="00C5062F">
              <w:rPr>
                <w:rFonts w:ascii="EucrosiaUPC" w:eastAsia="Times New Roman" w:hAnsi="EucrosiaUPC" w:cs="EucrosiaUPC"/>
                <w:color w:val="000000" w:themeColor="text1"/>
                <w:sz w:val="30"/>
                <w:szCs w:val="30"/>
                <w:cs/>
              </w:rPr>
              <w:t>.</w:t>
            </w:r>
            <w:r w:rsidRPr="00C5062F">
              <w:rPr>
                <w:rFonts w:ascii="EucrosiaUPC" w:eastAsia="Times New Roman" w:hAnsi="EucrosiaUPC" w:cs="EucrosiaUPC"/>
                <w:color w:val="000000" w:themeColor="text1"/>
                <w:sz w:val="30"/>
                <w:szCs w:val="30"/>
              </w:rPr>
              <w:t>2</w:t>
            </w:r>
            <w:r w:rsidRPr="00C5062F">
              <w:rPr>
                <w:rFonts w:ascii="EucrosiaUPC" w:eastAsia="Times New Roman" w:hAnsi="EucrosiaUPC" w:cs="EucrosiaUPC"/>
                <w:color w:val="000000" w:themeColor="text1"/>
                <w:sz w:val="30"/>
                <w:szCs w:val="30"/>
                <w:cs/>
              </w:rPr>
              <w:t>ก จะไม่ลดมูลค่าลงด้วยค่าเผื่อผลขาดทุน และกิจการต้องไม่แสดงค่าเผื่อผลขาดทุนแยกต่างหากในงบแสดงฐานะการเงินเป็นยอดหักมูลค่าตามบัญชีของสินทรัพย์ทางการเงิน อย่างไรก็ตาม กิจการต้องเปิดเผยค่าเผื่อผลขาดทุนในหมายเหตุประกอบงบการเงิน</w:t>
            </w:r>
          </w:p>
        </w:tc>
        <w:tc>
          <w:tcPr>
            <w:tcW w:w="1124" w:type="dxa"/>
          </w:tcPr>
          <w:p w14:paraId="01AE93BB" w14:textId="1E9C191C"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21661253" w14:textId="4689C38C"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48251085"/>
            <w14:checkbox>
              <w14:checked w14:val="0"/>
              <w14:checkedState w14:val="2612" w14:font="MS Gothic"/>
              <w14:uncheckedState w14:val="2610" w14:font="MS Gothic"/>
            </w14:checkbox>
          </w:sdtPr>
          <w:sdtContent>
            <w:tc>
              <w:tcPr>
                <w:tcW w:w="810" w:type="dxa"/>
                <w:shd w:val="clear" w:color="auto" w:fill="FFF2CC" w:themeFill="accent4" w:themeFillTint="33"/>
              </w:tcPr>
              <w:p w14:paraId="3492D7E0" w14:textId="35125F2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2797792"/>
            <w14:checkbox>
              <w14:checked w14:val="0"/>
              <w14:checkedState w14:val="2612" w14:font="MS Gothic"/>
              <w14:uncheckedState w14:val="2610" w14:font="MS Gothic"/>
            </w14:checkbox>
          </w:sdtPr>
          <w:sdtContent>
            <w:tc>
              <w:tcPr>
                <w:tcW w:w="810" w:type="dxa"/>
                <w:shd w:val="clear" w:color="auto" w:fill="FFF2CC" w:themeFill="accent4" w:themeFillTint="33"/>
              </w:tcPr>
              <w:p w14:paraId="007077D5" w14:textId="1CD94FA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6442401"/>
            <w14:checkbox>
              <w14:checked w14:val="0"/>
              <w14:checkedState w14:val="2612" w14:font="MS Gothic"/>
              <w14:uncheckedState w14:val="2610" w14:font="MS Gothic"/>
            </w14:checkbox>
          </w:sdtPr>
          <w:sdtContent>
            <w:tc>
              <w:tcPr>
                <w:tcW w:w="1080" w:type="dxa"/>
                <w:shd w:val="clear" w:color="auto" w:fill="FFF2CC" w:themeFill="accent4" w:themeFillTint="33"/>
              </w:tcPr>
              <w:p w14:paraId="75B1D67B" w14:textId="57D2B15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4837808"/>
            <w:placeholder>
              <w:docPart w:val="9F834BF2F91848BE97AB894DC2B4BDEE"/>
            </w:placeholder>
            <w:showingPlcHdr/>
          </w:sdtPr>
          <w:sdtContent>
            <w:tc>
              <w:tcPr>
                <w:tcW w:w="1440" w:type="dxa"/>
                <w:shd w:val="clear" w:color="auto" w:fill="FFF2CC" w:themeFill="accent4" w:themeFillTint="33"/>
              </w:tcPr>
              <w:p w14:paraId="427E1E0D" w14:textId="488B9406"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78923C2" w14:textId="77777777" w:rsidTr="00C95993">
        <w:tc>
          <w:tcPr>
            <w:tcW w:w="1302" w:type="dxa"/>
            <w:shd w:val="clear" w:color="auto" w:fill="D9E2F3" w:themeFill="accent1" w:themeFillTint="33"/>
          </w:tcPr>
          <w:p w14:paraId="55AE07B5"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06A8918" w14:textId="7754AADE"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เครื่องมือทางการเงินแบบผสมซึ่งประกอบด้วยอนุพันธ์แฝงหลายรายการ</w:t>
            </w:r>
          </w:p>
        </w:tc>
        <w:tc>
          <w:tcPr>
            <w:tcW w:w="1124" w:type="dxa"/>
            <w:shd w:val="clear" w:color="auto" w:fill="D9E2F3" w:themeFill="accent1" w:themeFillTint="33"/>
          </w:tcPr>
          <w:p w14:paraId="621A0521"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1B43B1A9"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0F5630EF"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78A0041B"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2DCA845C"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4D447D56" w14:textId="77777777" w:rsidR="006B3C5E" w:rsidRPr="00C5062F" w:rsidRDefault="006B3C5E" w:rsidP="00571AFD">
            <w:pPr>
              <w:rPr>
                <w:rFonts w:ascii="EucrosiaUPC" w:hAnsi="EucrosiaUPC" w:cs="EucrosiaUPC"/>
                <w:sz w:val="30"/>
                <w:szCs w:val="30"/>
                <w:lang w:val="en-GB"/>
              </w:rPr>
            </w:pPr>
          </w:p>
        </w:tc>
      </w:tr>
      <w:tr w:rsidR="00B6778B" w:rsidRPr="00C5062F" w14:paraId="534A1142" w14:textId="77777777" w:rsidTr="00C95993">
        <w:tc>
          <w:tcPr>
            <w:tcW w:w="1302" w:type="dxa"/>
          </w:tcPr>
          <w:p w14:paraId="432DA94F" w14:textId="74562C0E"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7.17</w:t>
            </w:r>
          </w:p>
        </w:tc>
        <w:tc>
          <w:tcPr>
            <w:tcW w:w="7171" w:type="dxa"/>
          </w:tcPr>
          <w:p w14:paraId="49C521C0" w14:textId="2504983F"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ในกรณีที่กิจการออกเครื่องมือทางการเงินซึ่งประกอบด้วยองค์ประกอบของหนี้สินและส่วนของเจ้าของ (ดู </w:t>
            </w:r>
            <w:r w:rsidRPr="00C5062F">
              <w:rPr>
                <w:rFonts w:ascii="EucrosiaUPC" w:hAnsi="EucrosiaUPC" w:cs="EucrosiaUPC"/>
                <w:color w:val="000000" w:themeColor="text1"/>
                <w:sz w:val="30"/>
                <w:szCs w:val="30"/>
              </w:rPr>
              <w:t>TAS 32.28</w:t>
            </w:r>
            <w:r w:rsidRPr="00C5062F">
              <w:rPr>
                <w:rFonts w:ascii="EucrosiaUPC" w:hAnsi="EucrosiaUPC" w:cs="EucrosiaUPC"/>
                <w:color w:val="000000" w:themeColor="text1"/>
                <w:sz w:val="30"/>
                <w:szCs w:val="30"/>
                <w:cs/>
              </w:rPr>
              <w:t>) และเครื่องมือทางการเงินนั้นประกอบด้วยอนุพันธ์แฝงหลายรายการซึ่งมูลค่าของอนุพันธ์แฝงเหล่านั้นมีความสัมพันธ์กัน (เช่น ตราสารหนี้แปลงสภาพที่ให้สิทธิผู้ออกในการเรียกคืนก่อนกำหนด) กิจการต้องเปิดเผยการคงอยู่ของลักษณะเหล่านั้น</w:t>
            </w:r>
          </w:p>
        </w:tc>
        <w:tc>
          <w:tcPr>
            <w:tcW w:w="1124" w:type="dxa"/>
          </w:tcPr>
          <w:p w14:paraId="2AACABBA" w14:textId="77777777" w:rsidR="00B6778B" w:rsidRPr="00C5062F" w:rsidRDefault="00B6778B" w:rsidP="00B6778B">
            <w:pPr>
              <w:jc w:val="center"/>
              <w:rPr>
                <w:rFonts w:ascii="EucrosiaUPC" w:hAnsi="EucrosiaUPC" w:cs="EucrosiaUPC"/>
                <w:sz w:val="30"/>
                <w:szCs w:val="30"/>
                <w:lang w:val="en-GB"/>
              </w:rPr>
            </w:pPr>
          </w:p>
        </w:tc>
        <w:tc>
          <w:tcPr>
            <w:tcW w:w="1113" w:type="dxa"/>
          </w:tcPr>
          <w:p w14:paraId="3D44C467" w14:textId="2E1FB417"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1423363"/>
            <w14:checkbox>
              <w14:checked w14:val="0"/>
              <w14:checkedState w14:val="2612" w14:font="MS Gothic"/>
              <w14:uncheckedState w14:val="2610" w14:font="MS Gothic"/>
            </w14:checkbox>
          </w:sdtPr>
          <w:sdtContent>
            <w:tc>
              <w:tcPr>
                <w:tcW w:w="810" w:type="dxa"/>
                <w:shd w:val="clear" w:color="auto" w:fill="FFF2CC" w:themeFill="accent4" w:themeFillTint="33"/>
              </w:tcPr>
              <w:p w14:paraId="448E8B82" w14:textId="675FC9B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7116408"/>
            <w14:checkbox>
              <w14:checked w14:val="0"/>
              <w14:checkedState w14:val="2612" w14:font="MS Gothic"/>
              <w14:uncheckedState w14:val="2610" w14:font="MS Gothic"/>
            </w14:checkbox>
          </w:sdtPr>
          <w:sdtContent>
            <w:tc>
              <w:tcPr>
                <w:tcW w:w="810" w:type="dxa"/>
                <w:shd w:val="clear" w:color="auto" w:fill="FFF2CC" w:themeFill="accent4" w:themeFillTint="33"/>
              </w:tcPr>
              <w:p w14:paraId="2B8AD784" w14:textId="60CAA27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0034963"/>
            <w14:checkbox>
              <w14:checked w14:val="0"/>
              <w14:checkedState w14:val="2612" w14:font="MS Gothic"/>
              <w14:uncheckedState w14:val="2610" w14:font="MS Gothic"/>
            </w14:checkbox>
          </w:sdtPr>
          <w:sdtContent>
            <w:tc>
              <w:tcPr>
                <w:tcW w:w="1080" w:type="dxa"/>
                <w:shd w:val="clear" w:color="auto" w:fill="FFF2CC" w:themeFill="accent4" w:themeFillTint="33"/>
              </w:tcPr>
              <w:p w14:paraId="087A9BE7" w14:textId="58C7640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7025918"/>
            <w:placeholder>
              <w:docPart w:val="B16A5DABFD5F48C1A646FEC1DB32CBB2"/>
            </w:placeholder>
            <w:showingPlcHdr/>
          </w:sdtPr>
          <w:sdtContent>
            <w:tc>
              <w:tcPr>
                <w:tcW w:w="1440" w:type="dxa"/>
                <w:shd w:val="clear" w:color="auto" w:fill="FFF2CC" w:themeFill="accent4" w:themeFillTint="33"/>
              </w:tcPr>
              <w:p w14:paraId="62BBA231" w14:textId="63FF2377"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4FDFECF" w14:textId="77777777" w:rsidTr="00C95993">
        <w:tc>
          <w:tcPr>
            <w:tcW w:w="1302" w:type="dxa"/>
            <w:shd w:val="clear" w:color="auto" w:fill="D9E2F3" w:themeFill="accent1" w:themeFillTint="33"/>
          </w:tcPr>
          <w:p w14:paraId="5B84FA8D"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178CCA71" w14:textId="70E3DA22" w:rsidR="006B3C5E" w:rsidRPr="00C5062F" w:rsidRDefault="006B3C5E" w:rsidP="00E04E7B">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การผิดสัญญาและการละเมิดสัญญา</w:t>
            </w:r>
          </w:p>
        </w:tc>
        <w:tc>
          <w:tcPr>
            <w:tcW w:w="1124" w:type="dxa"/>
            <w:shd w:val="clear" w:color="auto" w:fill="D9E2F3" w:themeFill="accent1" w:themeFillTint="33"/>
          </w:tcPr>
          <w:p w14:paraId="0F3F1504"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0215E444"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42CBB6D9"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1C327E19"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581C41B3"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4F1147D8" w14:textId="77777777" w:rsidR="006B3C5E" w:rsidRPr="00C5062F" w:rsidRDefault="006B3C5E" w:rsidP="00E04E7B">
            <w:pPr>
              <w:rPr>
                <w:rFonts w:ascii="EucrosiaUPC" w:hAnsi="EucrosiaUPC" w:cs="EucrosiaUPC"/>
                <w:sz w:val="30"/>
                <w:szCs w:val="30"/>
                <w:lang w:val="en-GB"/>
              </w:rPr>
            </w:pPr>
          </w:p>
        </w:tc>
      </w:tr>
      <w:tr w:rsidR="00997EB0" w:rsidRPr="00C5062F" w14:paraId="42532B94" w14:textId="77777777" w:rsidTr="00C95993">
        <w:tc>
          <w:tcPr>
            <w:tcW w:w="1302" w:type="dxa"/>
          </w:tcPr>
          <w:p w14:paraId="2DF7CD2F" w14:textId="5842FCEF"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7.18</w:t>
            </w:r>
          </w:p>
        </w:tc>
        <w:tc>
          <w:tcPr>
            <w:tcW w:w="7171" w:type="dxa"/>
          </w:tcPr>
          <w:p w14:paraId="1687420B" w14:textId="452ADD37" w:rsidR="006B3C5E" w:rsidRPr="00C5062F" w:rsidRDefault="006B3C5E" w:rsidP="00E04E7B">
            <w:pPr>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กิจการต้องเปิดเผยข้อมูลทุกข้อต่อไปนี้ สำหรับเงินกู้ยืมที่รับรู้ ณ วันสิ้นรอบระยะเวลารายงาน</w:t>
            </w:r>
          </w:p>
        </w:tc>
        <w:tc>
          <w:tcPr>
            <w:tcW w:w="1124" w:type="dxa"/>
          </w:tcPr>
          <w:p w14:paraId="5DFD5BCA" w14:textId="77777777" w:rsidR="006B3C5E" w:rsidRPr="00C5062F" w:rsidRDefault="006B3C5E" w:rsidP="00E04E7B">
            <w:pPr>
              <w:jc w:val="center"/>
              <w:rPr>
                <w:rFonts w:ascii="EucrosiaUPC" w:hAnsi="EucrosiaUPC" w:cs="EucrosiaUPC"/>
                <w:sz w:val="30"/>
                <w:szCs w:val="30"/>
                <w:lang w:val="en-GB"/>
              </w:rPr>
            </w:pPr>
          </w:p>
        </w:tc>
        <w:tc>
          <w:tcPr>
            <w:tcW w:w="1113" w:type="dxa"/>
          </w:tcPr>
          <w:p w14:paraId="5BB72C46"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7C282B78"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2C188571"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43C41ACA"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55448FF2" w14:textId="77777777" w:rsidR="006B3C5E" w:rsidRPr="00C5062F" w:rsidRDefault="006B3C5E" w:rsidP="00E04E7B">
            <w:pPr>
              <w:rPr>
                <w:rFonts w:ascii="EucrosiaUPC" w:hAnsi="EucrosiaUPC" w:cs="EucrosiaUPC"/>
                <w:sz w:val="30"/>
                <w:szCs w:val="30"/>
                <w:lang w:val="en-GB"/>
              </w:rPr>
            </w:pPr>
          </w:p>
        </w:tc>
      </w:tr>
      <w:tr w:rsidR="000F551A" w:rsidRPr="00C5062F" w14:paraId="6D69181A" w14:textId="77777777" w:rsidTr="00C95993">
        <w:tc>
          <w:tcPr>
            <w:tcW w:w="1302" w:type="dxa"/>
          </w:tcPr>
          <w:p w14:paraId="0BBB9F7D" w14:textId="2F099EE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7.18.1</w:t>
            </w:r>
          </w:p>
        </w:tc>
        <w:tc>
          <w:tcPr>
            <w:tcW w:w="7171" w:type="dxa"/>
          </w:tcPr>
          <w:p w14:paraId="37E24644" w14:textId="5BEE6B6E"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รายละเอียดของการผิดสัญญาเกี่ยวกับเงินต้น ดอกเบี้ย เงินสดหรือสินทรัพย์อื่นที่สำรองไว้เพื่อชำระหนี้สิน (</w:t>
            </w:r>
            <w:r w:rsidRPr="00C5062F">
              <w:rPr>
                <w:rFonts w:ascii="EucrosiaUPC" w:eastAsia="Times New Roman" w:hAnsi="EucrosiaUPC" w:cs="EucrosiaUPC"/>
                <w:color w:val="000000" w:themeColor="text1"/>
                <w:sz w:val="30"/>
                <w:szCs w:val="30"/>
              </w:rPr>
              <w:t>sinking fund</w:t>
            </w:r>
            <w:r w:rsidRPr="00C5062F">
              <w:rPr>
                <w:rFonts w:ascii="EucrosiaUPC" w:eastAsia="Times New Roman" w:hAnsi="EucrosiaUPC" w:cs="EucrosiaUPC"/>
                <w:color w:val="000000" w:themeColor="text1"/>
                <w:sz w:val="30"/>
                <w:szCs w:val="30"/>
                <w:cs/>
              </w:rPr>
              <w:t>)</w:t>
            </w:r>
            <w:r w:rsidRPr="00C5062F">
              <w:rPr>
                <w:rFonts w:ascii="EucrosiaUPC" w:hAnsi="EucrosiaUPC" w:cs="EucrosiaUPC"/>
                <w:color w:val="000000" w:themeColor="text1"/>
                <w:sz w:val="30"/>
                <w:szCs w:val="30"/>
                <w:cs/>
              </w:rPr>
              <w:t xml:space="preserve"> หรือข้อกำหนดในการไถ่ถอนเงินกู้ยืมดังกล่าว ที่เกิดขึ้นในระหว่างรอบระยะเวลารายงาน</w:t>
            </w:r>
          </w:p>
        </w:tc>
        <w:tc>
          <w:tcPr>
            <w:tcW w:w="1124" w:type="dxa"/>
          </w:tcPr>
          <w:p w14:paraId="7EAE7FF5" w14:textId="77777777" w:rsidR="000F551A" w:rsidRPr="00C5062F" w:rsidRDefault="000F551A" w:rsidP="000F551A">
            <w:pPr>
              <w:jc w:val="center"/>
              <w:rPr>
                <w:rFonts w:ascii="EucrosiaUPC" w:hAnsi="EucrosiaUPC" w:cs="EucrosiaUPC"/>
                <w:sz w:val="30"/>
                <w:szCs w:val="30"/>
                <w:lang w:val="en-GB"/>
              </w:rPr>
            </w:pPr>
          </w:p>
        </w:tc>
        <w:tc>
          <w:tcPr>
            <w:tcW w:w="1113" w:type="dxa"/>
          </w:tcPr>
          <w:p w14:paraId="076FD15E" w14:textId="3ABDE2A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5718885"/>
            <w14:checkbox>
              <w14:checked w14:val="0"/>
              <w14:checkedState w14:val="2612" w14:font="MS Gothic"/>
              <w14:uncheckedState w14:val="2610" w14:font="MS Gothic"/>
            </w14:checkbox>
          </w:sdtPr>
          <w:sdtContent>
            <w:tc>
              <w:tcPr>
                <w:tcW w:w="810" w:type="dxa"/>
                <w:shd w:val="clear" w:color="auto" w:fill="FFF2CC" w:themeFill="accent4" w:themeFillTint="33"/>
              </w:tcPr>
              <w:p w14:paraId="42D91242" w14:textId="0C885E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5370493"/>
            <w14:checkbox>
              <w14:checked w14:val="0"/>
              <w14:checkedState w14:val="2612" w14:font="MS Gothic"/>
              <w14:uncheckedState w14:val="2610" w14:font="MS Gothic"/>
            </w14:checkbox>
          </w:sdtPr>
          <w:sdtContent>
            <w:tc>
              <w:tcPr>
                <w:tcW w:w="810" w:type="dxa"/>
                <w:shd w:val="clear" w:color="auto" w:fill="FFF2CC" w:themeFill="accent4" w:themeFillTint="33"/>
              </w:tcPr>
              <w:p w14:paraId="1C9E589A" w14:textId="66ABC9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6477384"/>
            <w14:checkbox>
              <w14:checked w14:val="0"/>
              <w14:checkedState w14:val="2612" w14:font="MS Gothic"/>
              <w14:uncheckedState w14:val="2610" w14:font="MS Gothic"/>
            </w14:checkbox>
          </w:sdtPr>
          <w:sdtContent>
            <w:tc>
              <w:tcPr>
                <w:tcW w:w="1080" w:type="dxa"/>
                <w:shd w:val="clear" w:color="auto" w:fill="FFF2CC" w:themeFill="accent4" w:themeFillTint="33"/>
              </w:tcPr>
              <w:p w14:paraId="01B9D1A2" w14:textId="6767D4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6512471"/>
            <w:placeholder>
              <w:docPart w:val="AED26315BCE0460EA3018AA44C5B310D"/>
            </w:placeholder>
            <w:showingPlcHdr/>
          </w:sdtPr>
          <w:sdtContent>
            <w:tc>
              <w:tcPr>
                <w:tcW w:w="1440" w:type="dxa"/>
                <w:shd w:val="clear" w:color="auto" w:fill="FFF2CC" w:themeFill="accent4" w:themeFillTint="33"/>
              </w:tcPr>
              <w:p w14:paraId="50ABE47B" w14:textId="2518979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9DA827A" w14:textId="77777777" w:rsidTr="00C95993">
        <w:tc>
          <w:tcPr>
            <w:tcW w:w="1302" w:type="dxa"/>
          </w:tcPr>
          <w:p w14:paraId="73CE90FB" w14:textId="2BA5942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7.18.2</w:t>
            </w:r>
          </w:p>
        </w:tc>
        <w:tc>
          <w:tcPr>
            <w:tcW w:w="7171" w:type="dxa"/>
          </w:tcPr>
          <w:p w14:paraId="569CF0FB" w14:textId="2A50DBD4"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มูลค่าตามบัญชีของเงินกู้ยืมที่ผิดสัญญา ณ วันสิ้นรอบระยะเวลารายงาน และ</w:t>
            </w:r>
          </w:p>
        </w:tc>
        <w:tc>
          <w:tcPr>
            <w:tcW w:w="1124" w:type="dxa"/>
          </w:tcPr>
          <w:p w14:paraId="5DD5BA81" w14:textId="77777777" w:rsidR="000F551A" w:rsidRPr="00C5062F" w:rsidRDefault="000F551A" w:rsidP="000F551A">
            <w:pPr>
              <w:jc w:val="center"/>
              <w:rPr>
                <w:rFonts w:ascii="EucrosiaUPC" w:hAnsi="EucrosiaUPC" w:cs="EucrosiaUPC"/>
                <w:sz w:val="30"/>
                <w:szCs w:val="30"/>
                <w:lang w:val="en-GB"/>
              </w:rPr>
            </w:pPr>
          </w:p>
        </w:tc>
        <w:tc>
          <w:tcPr>
            <w:tcW w:w="1113" w:type="dxa"/>
          </w:tcPr>
          <w:p w14:paraId="6B60C139" w14:textId="21AC800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17177747"/>
            <w14:checkbox>
              <w14:checked w14:val="0"/>
              <w14:checkedState w14:val="2612" w14:font="MS Gothic"/>
              <w14:uncheckedState w14:val="2610" w14:font="MS Gothic"/>
            </w14:checkbox>
          </w:sdtPr>
          <w:sdtContent>
            <w:tc>
              <w:tcPr>
                <w:tcW w:w="810" w:type="dxa"/>
                <w:shd w:val="clear" w:color="auto" w:fill="FFF2CC" w:themeFill="accent4" w:themeFillTint="33"/>
              </w:tcPr>
              <w:p w14:paraId="6149A383" w14:textId="5F847D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2112276"/>
            <w14:checkbox>
              <w14:checked w14:val="0"/>
              <w14:checkedState w14:val="2612" w14:font="MS Gothic"/>
              <w14:uncheckedState w14:val="2610" w14:font="MS Gothic"/>
            </w14:checkbox>
          </w:sdtPr>
          <w:sdtContent>
            <w:tc>
              <w:tcPr>
                <w:tcW w:w="810" w:type="dxa"/>
                <w:shd w:val="clear" w:color="auto" w:fill="FFF2CC" w:themeFill="accent4" w:themeFillTint="33"/>
              </w:tcPr>
              <w:p w14:paraId="6112B07B" w14:textId="6C67EE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0303015"/>
            <w14:checkbox>
              <w14:checked w14:val="0"/>
              <w14:checkedState w14:val="2612" w14:font="MS Gothic"/>
              <w14:uncheckedState w14:val="2610" w14:font="MS Gothic"/>
            </w14:checkbox>
          </w:sdtPr>
          <w:sdtContent>
            <w:tc>
              <w:tcPr>
                <w:tcW w:w="1080" w:type="dxa"/>
                <w:shd w:val="clear" w:color="auto" w:fill="FFF2CC" w:themeFill="accent4" w:themeFillTint="33"/>
              </w:tcPr>
              <w:p w14:paraId="25093AFF" w14:textId="344C98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1719942"/>
            <w:placeholder>
              <w:docPart w:val="9BBD3BC4309A4AD095C278426CEBCB41"/>
            </w:placeholder>
            <w:showingPlcHdr/>
          </w:sdtPr>
          <w:sdtContent>
            <w:tc>
              <w:tcPr>
                <w:tcW w:w="1440" w:type="dxa"/>
                <w:shd w:val="clear" w:color="auto" w:fill="FFF2CC" w:themeFill="accent4" w:themeFillTint="33"/>
              </w:tcPr>
              <w:p w14:paraId="6E291A15" w14:textId="3EC9F67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2704267" w14:textId="77777777" w:rsidTr="00C95993">
        <w:tc>
          <w:tcPr>
            <w:tcW w:w="1302" w:type="dxa"/>
          </w:tcPr>
          <w:p w14:paraId="0ECC5D10" w14:textId="3FA4310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7.18.3</w:t>
            </w:r>
          </w:p>
        </w:tc>
        <w:tc>
          <w:tcPr>
            <w:tcW w:w="7171" w:type="dxa"/>
          </w:tcPr>
          <w:p w14:paraId="511AE104" w14:textId="74973B25" w:rsidR="000F551A" w:rsidRPr="00C5062F" w:rsidRDefault="000F551A" w:rsidP="000F551A">
            <w:pPr>
              <w:tabs>
                <w:tab w:val="left" w:pos="1701"/>
              </w:tabs>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เปิดเผยว่ากิจการได้แก้ไขการผิดสัญญาหรือมีการเจรจาปรับเงื่อนไขของเงินกู้ยืมใหม่หรือไม่ ก่อนที่จะได้รับอนุมัติให้ออกงบการเงิน</w:t>
            </w:r>
          </w:p>
        </w:tc>
        <w:tc>
          <w:tcPr>
            <w:tcW w:w="1124" w:type="dxa"/>
          </w:tcPr>
          <w:p w14:paraId="0F3724C2" w14:textId="77777777" w:rsidR="000F551A" w:rsidRPr="00C5062F" w:rsidRDefault="000F551A" w:rsidP="000F551A">
            <w:pPr>
              <w:jc w:val="center"/>
              <w:rPr>
                <w:rFonts w:ascii="EucrosiaUPC" w:hAnsi="EucrosiaUPC" w:cs="EucrosiaUPC"/>
                <w:sz w:val="30"/>
                <w:szCs w:val="30"/>
                <w:lang w:val="en-GB"/>
              </w:rPr>
            </w:pPr>
          </w:p>
        </w:tc>
        <w:tc>
          <w:tcPr>
            <w:tcW w:w="1113" w:type="dxa"/>
          </w:tcPr>
          <w:p w14:paraId="5189D2D5" w14:textId="71B7525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5279298"/>
            <w14:checkbox>
              <w14:checked w14:val="0"/>
              <w14:checkedState w14:val="2612" w14:font="MS Gothic"/>
              <w14:uncheckedState w14:val="2610" w14:font="MS Gothic"/>
            </w14:checkbox>
          </w:sdtPr>
          <w:sdtContent>
            <w:tc>
              <w:tcPr>
                <w:tcW w:w="810" w:type="dxa"/>
                <w:shd w:val="clear" w:color="auto" w:fill="FFF2CC" w:themeFill="accent4" w:themeFillTint="33"/>
              </w:tcPr>
              <w:p w14:paraId="15E485D8" w14:textId="5A4410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77816"/>
            <w14:checkbox>
              <w14:checked w14:val="0"/>
              <w14:checkedState w14:val="2612" w14:font="MS Gothic"/>
              <w14:uncheckedState w14:val="2610" w14:font="MS Gothic"/>
            </w14:checkbox>
          </w:sdtPr>
          <w:sdtContent>
            <w:tc>
              <w:tcPr>
                <w:tcW w:w="810" w:type="dxa"/>
                <w:shd w:val="clear" w:color="auto" w:fill="FFF2CC" w:themeFill="accent4" w:themeFillTint="33"/>
              </w:tcPr>
              <w:p w14:paraId="7AEF5A1A" w14:textId="5F4245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5524302"/>
            <w14:checkbox>
              <w14:checked w14:val="0"/>
              <w14:checkedState w14:val="2612" w14:font="MS Gothic"/>
              <w14:uncheckedState w14:val="2610" w14:font="MS Gothic"/>
            </w14:checkbox>
          </w:sdtPr>
          <w:sdtContent>
            <w:tc>
              <w:tcPr>
                <w:tcW w:w="1080" w:type="dxa"/>
                <w:shd w:val="clear" w:color="auto" w:fill="FFF2CC" w:themeFill="accent4" w:themeFillTint="33"/>
              </w:tcPr>
              <w:p w14:paraId="4B607ED9" w14:textId="7428BE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3995733"/>
            <w:placeholder>
              <w:docPart w:val="D46D38D734734B3083AECD1C20B203DD"/>
            </w:placeholder>
            <w:showingPlcHdr/>
          </w:sdtPr>
          <w:sdtContent>
            <w:tc>
              <w:tcPr>
                <w:tcW w:w="1440" w:type="dxa"/>
                <w:shd w:val="clear" w:color="auto" w:fill="FFF2CC" w:themeFill="accent4" w:themeFillTint="33"/>
              </w:tcPr>
              <w:p w14:paraId="4FEF17C8" w14:textId="4D14C79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03D45903" w14:textId="77777777" w:rsidTr="00C95993">
        <w:tc>
          <w:tcPr>
            <w:tcW w:w="1302" w:type="dxa"/>
          </w:tcPr>
          <w:p w14:paraId="47B02EBA" w14:textId="27603020"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7.19</w:t>
            </w:r>
          </w:p>
        </w:tc>
        <w:tc>
          <w:tcPr>
            <w:tcW w:w="7171" w:type="dxa"/>
          </w:tcPr>
          <w:p w14:paraId="4CFD7015" w14:textId="32B9131A"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ในกรณีที่กิจการมีการละเมิดเงื่อนไขข้อตกลงการกู้ยืม นอกเหนือจากที่กำหนดใน </w:t>
            </w:r>
            <w:r w:rsidRPr="00C5062F">
              <w:rPr>
                <w:rFonts w:ascii="EucrosiaUPC" w:hAnsi="EucrosiaUPC" w:cs="EucrosiaUPC"/>
                <w:color w:val="000000" w:themeColor="text1"/>
                <w:sz w:val="30"/>
                <w:szCs w:val="30"/>
              </w:rPr>
              <w:t>TFRS 7.18</w:t>
            </w:r>
            <w:r w:rsidRPr="00C5062F">
              <w:rPr>
                <w:rFonts w:ascii="EucrosiaUPC" w:hAnsi="EucrosiaUPC" w:cs="EucrosiaUPC"/>
                <w:color w:val="000000" w:themeColor="text1"/>
                <w:sz w:val="30"/>
                <w:szCs w:val="30"/>
                <w:cs/>
              </w:rPr>
              <w:t xml:space="preserve"> ในระหว่างรอบระยะเวลารายงาน และการละเมิดดังกล่าวอนุญาตให้ผู้ให้กู้ยืมเรียกร้องให้กิจการจ่ายชำระหนี้คืนเร็วขึ้น กิจการต้องเปิดเผยข้อมูลในลักษณะเดียวกันกับที่กำหนดใน</w:t>
            </w:r>
            <w:r w:rsidRPr="00C5062F">
              <w:rPr>
                <w:rFonts w:ascii="EucrosiaUPC" w:hAnsi="EucrosiaUPC" w:cs="EucrosiaUPC"/>
                <w:color w:val="000000" w:themeColor="text1"/>
                <w:sz w:val="30"/>
                <w:szCs w:val="30"/>
              </w:rPr>
              <w:t xml:space="preserve"> TFRS 7.18</w:t>
            </w:r>
            <w:r w:rsidRPr="00C5062F">
              <w:rPr>
                <w:rFonts w:ascii="EucrosiaUPC" w:hAnsi="EucrosiaUPC" w:cs="EucrosiaUPC"/>
                <w:color w:val="000000" w:themeColor="text1"/>
                <w:sz w:val="30"/>
                <w:szCs w:val="30"/>
                <w:cs/>
              </w:rPr>
              <w:t xml:space="preserve"> (เว้นแต่การละเมิดดังกล่าวจะได้รับการแก้ไขแล้ว หรือมีการเจรจาปรับเงื่อนไขของเงินกู้ยืมใหม่ ก่อนหรือ ณ วันสิ้นรอบระยะเวลารายงาน)</w:t>
            </w:r>
          </w:p>
        </w:tc>
        <w:tc>
          <w:tcPr>
            <w:tcW w:w="1124" w:type="dxa"/>
          </w:tcPr>
          <w:p w14:paraId="31C1BFA7" w14:textId="77777777" w:rsidR="00B6778B" w:rsidRPr="00C5062F" w:rsidRDefault="00B6778B" w:rsidP="00B6778B">
            <w:pPr>
              <w:jc w:val="center"/>
              <w:rPr>
                <w:rFonts w:ascii="EucrosiaUPC" w:hAnsi="EucrosiaUPC" w:cs="EucrosiaUPC"/>
                <w:sz w:val="30"/>
                <w:szCs w:val="30"/>
                <w:lang w:val="en-GB"/>
              </w:rPr>
            </w:pPr>
          </w:p>
        </w:tc>
        <w:tc>
          <w:tcPr>
            <w:tcW w:w="1113" w:type="dxa"/>
          </w:tcPr>
          <w:p w14:paraId="70E24454" w14:textId="20DEEBB6"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92745222"/>
            <w14:checkbox>
              <w14:checked w14:val="0"/>
              <w14:checkedState w14:val="2612" w14:font="MS Gothic"/>
              <w14:uncheckedState w14:val="2610" w14:font="MS Gothic"/>
            </w14:checkbox>
          </w:sdtPr>
          <w:sdtContent>
            <w:tc>
              <w:tcPr>
                <w:tcW w:w="810" w:type="dxa"/>
                <w:shd w:val="clear" w:color="auto" w:fill="FFF2CC" w:themeFill="accent4" w:themeFillTint="33"/>
              </w:tcPr>
              <w:p w14:paraId="285714D1" w14:textId="7C50B66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8817204"/>
            <w14:checkbox>
              <w14:checked w14:val="0"/>
              <w14:checkedState w14:val="2612" w14:font="MS Gothic"/>
              <w14:uncheckedState w14:val="2610" w14:font="MS Gothic"/>
            </w14:checkbox>
          </w:sdtPr>
          <w:sdtContent>
            <w:tc>
              <w:tcPr>
                <w:tcW w:w="810" w:type="dxa"/>
                <w:shd w:val="clear" w:color="auto" w:fill="FFF2CC" w:themeFill="accent4" w:themeFillTint="33"/>
              </w:tcPr>
              <w:p w14:paraId="2FC66F3E" w14:textId="14BE90A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2357432"/>
            <w14:checkbox>
              <w14:checked w14:val="0"/>
              <w14:checkedState w14:val="2612" w14:font="MS Gothic"/>
              <w14:uncheckedState w14:val="2610" w14:font="MS Gothic"/>
            </w14:checkbox>
          </w:sdtPr>
          <w:sdtContent>
            <w:tc>
              <w:tcPr>
                <w:tcW w:w="1080" w:type="dxa"/>
                <w:shd w:val="clear" w:color="auto" w:fill="FFF2CC" w:themeFill="accent4" w:themeFillTint="33"/>
              </w:tcPr>
              <w:p w14:paraId="6AA664C7" w14:textId="4E614B0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9244765"/>
            <w:placeholder>
              <w:docPart w:val="30020D6A031F45BEB259D90275F3809E"/>
            </w:placeholder>
            <w:showingPlcHdr/>
          </w:sdtPr>
          <w:sdtContent>
            <w:tc>
              <w:tcPr>
                <w:tcW w:w="1440" w:type="dxa"/>
                <w:shd w:val="clear" w:color="auto" w:fill="FFF2CC" w:themeFill="accent4" w:themeFillTint="33"/>
              </w:tcPr>
              <w:p w14:paraId="0C751C89" w14:textId="0F8A1419"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EB910D3" w14:textId="77777777" w:rsidTr="00C95993">
        <w:tc>
          <w:tcPr>
            <w:tcW w:w="1302" w:type="dxa"/>
            <w:shd w:val="clear" w:color="auto" w:fill="D9E2F3" w:themeFill="accent1" w:themeFillTint="33"/>
          </w:tcPr>
          <w:p w14:paraId="1374A46C"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495C46F8" w14:textId="7D5A4221" w:rsidR="006B3C5E" w:rsidRPr="00C5062F" w:rsidRDefault="006B3C5E" w:rsidP="00E04E7B">
            <w:pPr>
              <w:autoSpaceDE w:val="0"/>
              <w:autoSpaceDN w:val="0"/>
              <w:adjustRightInd w:val="0"/>
              <w:jc w:val="thaiDistribute"/>
              <w:rPr>
                <w:rFonts w:ascii="EucrosiaUPC" w:eastAsia="Times New Roman" w:hAnsi="EucrosiaUPC" w:cs="EucrosiaUPC"/>
                <w:b/>
                <w:bCs/>
                <w:color w:val="000000" w:themeColor="text1"/>
                <w:sz w:val="30"/>
                <w:szCs w:val="30"/>
              </w:rPr>
            </w:pPr>
            <w:r w:rsidRPr="00C5062F">
              <w:rPr>
                <w:rFonts w:ascii="EucrosiaUPC" w:hAnsi="EucrosiaUPC" w:cs="EucrosiaUPC"/>
                <w:b/>
                <w:bCs/>
                <w:color w:val="000000" w:themeColor="text1"/>
                <w:sz w:val="30"/>
                <w:szCs w:val="30"/>
                <w:cs/>
              </w:rPr>
              <w:t>งบกำไรขาดทุนเบ็ดเสร็จ</w:t>
            </w:r>
            <w:r w:rsidRPr="00C5062F">
              <w:rPr>
                <w:rFonts w:ascii="EucrosiaUPC" w:eastAsia="Times New Roman" w:hAnsi="EucrosiaUPC" w:cs="EucrosiaUPC"/>
                <w:b/>
                <w:bCs/>
                <w:color w:val="000000" w:themeColor="text1"/>
                <w:sz w:val="30"/>
                <w:szCs w:val="30"/>
              </w:rPr>
              <w:tab/>
            </w:r>
          </w:p>
          <w:p w14:paraId="7CD47967" w14:textId="6D3BA308" w:rsidR="006B3C5E" w:rsidRPr="00C5062F" w:rsidRDefault="006B3C5E" w:rsidP="00E04E7B">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รายการรายได้ ค่าใช้จ่าย ผลกำไรหรือขาดทุน</w:t>
            </w:r>
          </w:p>
        </w:tc>
        <w:tc>
          <w:tcPr>
            <w:tcW w:w="1124" w:type="dxa"/>
            <w:shd w:val="clear" w:color="auto" w:fill="D9E2F3" w:themeFill="accent1" w:themeFillTint="33"/>
          </w:tcPr>
          <w:p w14:paraId="7E427121"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55FB03FC"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127A7039"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7E2FF66C"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110D8486"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4EA1C2C0" w14:textId="77777777" w:rsidR="006B3C5E" w:rsidRPr="00C5062F" w:rsidRDefault="006B3C5E" w:rsidP="00E04E7B">
            <w:pPr>
              <w:rPr>
                <w:rFonts w:ascii="EucrosiaUPC" w:hAnsi="EucrosiaUPC" w:cs="EucrosiaUPC"/>
                <w:sz w:val="30"/>
                <w:szCs w:val="30"/>
                <w:lang w:val="en-GB"/>
              </w:rPr>
            </w:pPr>
          </w:p>
        </w:tc>
      </w:tr>
      <w:tr w:rsidR="00B6778B" w:rsidRPr="00C5062F" w14:paraId="6052BAD0" w14:textId="77777777" w:rsidTr="00C95993">
        <w:tc>
          <w:tcPr>
            <w:tcW w:w="1302" w:type="dxa"/>
          </w:tcPr>
          <w:p w14:paraId="0CC736A9" w14:textId="4868AFD2"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7.20</w:t>
            </w:r>
          </w:p>
        </w:tc>
        <w:tc>
          <w:tcPr>
            <w:tcW w:w="7171" w:type="dxa"/>
          </w:tcPr>
          <w:p w14:paraId="5188BA39" w14:textId="6CC28883"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กิจการต้องเปิดเผยรายการรายได้ ค่าใช้จ่าย ผลกำไรหรือขาดทุนดังต่อไปนี้ ในงบกำไรขาดทุนเบ็ดเสร็จหรือในหมายเหตุประกอบงบการเงิน</w:t>
            </w:r>
          </w:p>
        </w:tc>
        <w:tc>
          <w:tcPr>
            <w:tcW w:w="1124" w:type="dxa"/>
          </w:tcPr>
          <w:p w14:paraId="055D0BD4" w14:textId="39D75600" w:rsidR="00B6778B" w:rsidRPr="00C5062F" w:rsidRDefault="00B6778B" w:rsidP="00B6778B">
            <w:pPr>
              <w:jc w:val="center"/>
              <w:rPr>
                <w:rFonts w:ascii="EucrosiaUPC" w:hAnsi="EucrosiaUPC" w:cs="EucrosiaUPC"/>
                <w:sz w:val="30"/>
                <w:szCs w:val="30"/>
              </w:rPr>
            </w:pPr>
            <w:r w:rsidRPr="00C5062F">
              <w:rPr>
                <w:rFonts w:ascii="EucrosiaUPC" w:hAnsi="EucrosiaUPC" w:cs="EucrosiaUPC"/>
                <w:sz w:val="30"/>
                <w:szCs w:val="30"/>
              </w:rPr>
              <w:t>Y</w:t>
            </w:r>
          </w:p>
        </w:tc>
        <w:tc>
          <w:tcPr>
            <w:tcW w:w="1113" w:type="dxa"/>
          </w:tcPr>
          <w:p w14:paraId="5D9B85CD" w14:textId="7E493BDB"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6385526"/>
            <w14:checkbox>
              <w14:checked w14:val="0"/>
              <w14:checkedState w14:val="2612" w14:font="MS Gothic"/>
              <w14:uncheckedState w14:val="2610" w14:font="MS Gothic"/>
            </w14:checkbox>
          </w:sdtPr>
          <w:sdtContent>
            <w:tc>
              <w:tcPr>
                <w:tcW w:w="810" w:type="dxa"/>
                <w:shd w:val="clear" w:color="auto" w:fill="FFF2CC" w:themeFill="accent4" w:themeFillTint="33"/>
              </w:tcPr>
              <w:p w14:paraId="7FA865EB" w14:textId="06E9BAB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2970262"/>
            <w14:checkbox>
              <w14:checked w14:val="0"/>
              <w14:checkedState w14:val="2612" w14:font="MS Gothic"/>
              <w14:uncheckedState w14:val="2610" w14:font="MS Gothic"/>
            </w14:checkbox>
          </w:sdtPr>
          <w:sdtContent>
            <w:tc>
              <w:tcPr>
                <w:tcW w:w="810" w:type="dxa"/>
                <w:shd w:val="clear" w:color="auto" w:fill="FFF2CC" w:themeFill="accent4" w:themeFillTint="33"/>
              </w:tcPr>
              <w:p w14:paraId="7A5AD7C9" w14:textId="4FAC720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1961854"/>
            <w14:checkbox>
              <w14:checked w14:val="0"/>
              <w14:checkedState w14:val="2612" w14:font="MS Gothic"/>
              <w14:uncheckedState w14:val="2610" w14:font="MS Gothic"/>
            </w14:checkbox>
          </w:sdtPr>
          <w:sdtContent>
            <w:tc>
              <w:tcPr>
                <w:tcW w:w="1080" w:type="dxa"/>
                <w:shd w:val="clear" w:color="auto" w:fill="FFF2CC" w:themeFill="accent4" w:themeFillTint="33"/>
              </w:tcPr>
              <w:p w14:paraId="0A153E1F" w14:textId="259FE3F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6886676"/>
            <w:placeholder>
              <w:docPart w:val="C1E8CA5C410A4C77944084676153F02E"/>
            </w:placeholder>
            <w:showingPlcHdr/>
          </w:sdtPr>
          <w:sdtContent>
            <w:tc>
              <w:tcPr>
                <w:tcW w:w="1440" w:type="dxa"/>
                <w:shd w:val="clear" w:color="auto" w:fill="FFF2CC" w:themeFill="accent4" w:themeFillTint="33"/>
              </w:tcPr>
              <w:p w14:paraId="6BFCE7BA" w14:textId="11C5B30C"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21BF5C0" w14:textId="77777777" w:rsidTr="00C95993">
        <w:tc>
          <w:tcPr>
            <w:tcW w:w="1302" w:type="dxa"/>
          </w:tcPr>
          <w:p w14:paraId="60D59B4C" w14:textId="2F563E55"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7.20.1</w:t>
            </w:r>
          </w:p>
        </w:tc>
        <w:tc>
          <w:tcPr>
            <w:tcW w:w="7171" w:type="dxa"/>
          </w:tcPr>
          <w:p w14:paraId="7DB3955D" w14:textId="5AC46A10" w:rsidR="006B3C5E" w:rsidRPr="00C5062F" w:rsidRDefault="006B3C5E" w:rsidP="00E04E7B">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ผลกำไรสุทธิหรือขาดทุนสุทธิที่เกิดจากรายการต่อไปนี้</w:t>
            </w:r>
          </w:p>
        </w:tc>
        <w:tc>
          <w:tcPr>
            <w:tcW w:w="1124" w:type="dxa"/>
          </w:tcPr>
          <w:p w14:paraId="6D75FA0F" w14:textId="77777777" w:rsidR="006B3C5E" w:rsidRPr="00C5062F" w:rsidRDefault="006B3C5E" w:rsidP="00E04E7B">
            <w:pPr>
              <w:jc w:val="center"/>
              <w:rPr>
                <w:rFonts w:ascii="EucrosiaUPC" w:hAnsi="EucrosiaUPC" w:cs="EucrosiaUPC"/>
                <w:sz w:val="30"/>
                <w:szCs w:val="30"/>
                <w:lang w:val="en-GB"/>
              </w:rPr>
            </w:pPr>
          </w:p>
        </w:tc>
        <w:tc>
          <w:tcPr>
            <w:tcW w:w="1113" w:type="dxa"/>
          </w:tcPr>
          <w:p w14:paraId="6206F33B"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1059A442"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59FF436E"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30CAA96E"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69D2ABF6" w14:textId="77777777" w:rsidR="006B3C5E" w:rsidRPr="00C5062F" w:rsidRDefault="006B3C5E" w:rsidP="00E04E7B">
            <w:pPr>
              <w:rPr>
                <w:rFonts w:ascii="EucrosiaUPC" w:hAnsi="EucrosiaUPC" w:cs="EucrosiaUPC"/>
                <w:sz w:val="30"/>
                <w:szCs w:val="30"/>
                <w:lang w:val="en-GB"/>
              </w:rPr>
            </w:pPr>
          </w:p>
        </w:tc>
      </w:tr>
      <w:tr w:rsidR="00B6778B" w:rsidRPr="00C5062F" w14:paraId="06E47592" w14:textId="77777777" w:rsidTr="00C95993">
        <w:tc>
          <w:tcPr>
            <w:tcW w:w="1302" w:type="dxa"/>
          </w:tcPr>
          <w:p w14:paraId="15AFAA7C" w14:textId="450E45A3"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7.20.1.1</w:t>
            </w:r>
          </w:p>
        </w:tc>
        <w:tc>
          <w:tcPr>
            <w:tcW w:w="7171" w:type="dxa"/>
          </w:tcPr>
          <w:p w14:paraId="0F2C0176" w14:textId="5E26D6BF" w:rsidR="00B6778B" w:rsidRPr="00C5062F" w:rsidRDefault="00B6778B" w:rsidP="00B6778B">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ab/>
              <w:t>สินทรัพย์ทางการเงินหรือหนี้สินทางการเงินที่วัดมูลค่าด้วยมูลค่ายุติธรรมผ่านกำไรหรือขาดทุน โดยให้แยกแสดงระหว่างผลกำไรสุทธิหรือขาดทุนสุทธิที่เกิดจากสินทรัพย์ทางการเงินหรือหนี้สินทางการเงินที่กำหนดให้วัดมูลค่าด้วยมูลค่ายุติธรรมผ่านกำไรหรือขาดทุนในการรับรู้รายการเมื่อเริ่มแรก หรือในภายหลังตามที่กำหนดใน</w:t>
            </w:r>
            <w:r w:rsidRPr="00C5062F">
              <w:rPr>
                <w:rFonts w:ascii="EucrosiaUPC" w:hAnsi="EucrosiaUPC" w:cs="EucrosiaUPC"/>
                <w:color w:val="000000" w:themeColor="text1"/>
                <w:sz w:val="30"/>
                <w:szCs w:val="30"/>
              </w:rPr>
              <w:t xml:space="preserve"> 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และผลกำไรสุทธิหรือขาดทุนสุทธิที่เกิดจาก</w:t>
            </w:r>
            <w:r w:rsidRPr="00C5062F">
              <w:rPr>
                <w:rFonts w:ascii="EucrosiaUPC" w:hAnsi="EucrosiaUPC" w:cs="EucrosiaUPC"/>
                <w:color w:val="000000" w:themeColor="text1"/>
                <w:sz w:val="30"/>
                <w:szCs w:val="30"/>
                <w:cs/>
              </w:rPr>
              <w:lastRenderedPageBreak/>
              <w:t xml:space="preserve">สินทรัพย์ทางการเงินหรือหนี้สินทางการเงินที่ต้องวัดมูลค่าด้วยมูลค่ายุติธรรมผ่านกำไรหรือขาดทุนตามที่กำหนด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 xml:space="preserve"> (เช่น หนี้สินทางการเงินที่เป็นไปตามคำนิยามถือไว้เพื่อค้าใน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w:t>
            </w:r>
            <w:r w:rsidRPr="00C5062F" w:rsidDel="00250A64">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cs/>
              </w:rPr>
              <w:t>สำหรับหนี้สินทางการเงินที่วัดมูลค่าด้วยมูลค่ายุติธรรมผ่านกำไรหรือขาดทุน กิจการต้องแยกแสดงระหว่างผลกำไรหรือขาดทุนที่รับรู้ในกำไรขาดทุนเบ็ดเสร็จอื่นและจำนวนเงินที่รับรู้ในกำไรหรือขาดทุน</w:t>
            </w:r>
          </w:p>
        </w:tc>
        <w:tc>
          <w:tcPr>
            <w:tcW w:w="1124" w:type="dxa"/>
          </w:tcPr>
          <w:p w14:paraId="2640B800" w14:textId="4106AC0C"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lastRenderedPageBreak/>
              <w:t>Y</w:t>
            </w:r>
          </w:p>
        </w:tc>
        <w:tc>
          <w:tcPr>
            <w:tcW w:w="1113" w:type="dxa"/>
          </w:tcPr>
          <w:p w14:paraId="1BDFB151" w14:textId="55BF0CD7"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56912549"/>
            <w14:checkbox>
              <w14:checked w14:val="0"/>
              <w14:checkedState w14:val="2612" w14:font="MS Gothic"/>
              <w14:uncheckedState w14:val="2610" w14:font="MS Gothic"/>
            </w14:checkbox>
          </w:sdtPr>
          <w:sdtContent>
            <w:tc>
              <w:tcPr>
                <w:tcW w:w="810" w:type="dxa"/>
                <w:shd w:val="clear" w:color="auto" w:fill="FFF2CC" w:themeFill="accent4" w:themeFillTint="33"/>
              </w:tcPr>
              <w:p w14:paraId="3D3F0473" w14:textId="6C2937E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9399012"/>
            <w14:checkbox>
              <w14:checked w14:val="0"/>
              <w14:checkedState w14:val="2612" w14:font="MS Gothic"/>
              <w14:uncheckedState w14:val="2610" w14:font="MS Gothic"/>
            </w14:checkbox>
          </w:sdtPr>
          <w:sdtContent>
            <w:tc>
              <w:tcPr>
                <w:tcW w:w="810" w:type="dxa"/>
                <w:shd w:val="clear" w:color="auto" w:fill="FFF2CC" w:themeFill="accent4" w:themeFillTint="33"/>
              </w:tcPr>
              <w:p w14:paraId="359A7B88" w14:textId="045392E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8860456"/>
            <w14:checkbox>
              <w14:checked w14:val="0"/>
              <w14:checkedState w14:val="2612" w14:font="MS Gothic"/>
              <w14:uncheckedState w14:val="2610" w14:font="MS Gothic"/>
            </w14:checkbox>
          </w:sdtPr>
          <w:sdtContent>
            <w:tc>
              <w:tcPr>
                <w:tcW w:w="1080" w:type="dxa"/>
                <w:shd w:val="clear" w:color="auto" w:fill="FFF2CC" w:themeFill="accent4" w:themeFillTint="33"/>
              </w:tcPr>
              <w:p w14:paraId="0281DC63" w14:textId="15389CD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5773668"/>
            <w:placeholder>
              <w:docPart w:val="31A4CF57A78C484A865F441CDA1628C9"/>
            </w:placeholder>
            <w:showingPlcHdr/>
          </w:sdtPr>
          <w:sdtContent>
            <w:tc>
              <w:tcPr>
                <w:tcW w:w="1440" w:type="dxa"/>
                <w:shd w:val="clear" w:color="auto" w:fill="FFF2CC" w:themeFill="accent4" w:themeFillTint="33"/>
              </w:tcPr>
              <w:p w14:paraId="4AF07C7C" w14:textId="7B387990"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E1FBCF4" w14:textId="77777777" w:rsidTr="00C95993">
        <w:tc>
          <w:tcPr>
            <w:tcW w:w="1302" w:type="dxa"/>
          </w:tcPr>
          <w:p w14:paraId="057F2853" w14:textId="5F46435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7.20.1.5</w:t>
            </w:r>
          </w:p>
        </w:tc>
        <w:tc>
          <w:tcPr>
            <w:tcW w:w="7171" w:type="dxa"/>
          </w:tcPr>
          <w:p w14:paraId="7A3ABA29" w14:textId="5E237D9B"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ab/>
              <w:t>หนี้สินทางการเงินที่วัดมูลค่าด้วยราคาทุนตัดจำหน่าย</w:t>
            </w:r>
          </w:p>
        </w:tc>
        <w:tc>
          <w:tcPr>
            <w:tcW w:w="1124" w:type="dxa"/>
          </w:tcPr>
          <w:p w14:paraId="3A04B812" w14:textId="7EF08B7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62166A12" w14:textId="1D5C6FE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75573811"/>
            <w14:checkbox>
              <w14:checked w14:val="0"/>
              <w14:checkedState w14:val="2612" w14:font="MS Gothic"/>
              <w14:uncheckedState w14:val="2610" w14:font="MS Gothic"/>
            </w14:checkbox>
          </w:sdtPr>
          <w:sdtContent>
            <w:tc>
              <w:tcPr>
                <w:tcW w:w="810" w:type="dxa"/>
                <w:shd w:val="clear" w:color="auto" w:fill="FFF2CC" w:themeFill="accent4" w:themeFillTint="33"/>
              </w:tcPr>
              <w:p w14:paraId="67CB69B9" w14:textId="54BFF2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0919259"/>
            <w14:checkbox>
              <w14:checked w14:val="0"/>
              <w14:checkedState w14:val="2612" w14:font="MS Gothic"/>
              <w14:uncheckedState w14:val="2610" w14:font="MS Gothic"/>
            </w14:checkbox>
          </w:sdtPr>
          <w:sdtContent>
            <w:tc>
              <w:tcPr>
                <w:tcW w:w="810" w:type="dxa"/>
                <w:shd w:val="clear" w:color="auto" w:fill="FFF2CC" w:themeFill="accent4" w:themeFillTint="33"/>
              </w:tcPr>
              <w:p w14:paraId="01A3C8E9" w14:textId="1E3EEF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4853325"/>
            <w14:checkbox>
              <w14:checked w14:val="0"/>
              <w14:checkedState w14:val="2612" w14:font="MS Gothic"/>
              <w14:uncheckedState w14:val="2610" w14:font="MS Gothic"/>
            </w14:checkbox>
          </w:sdtPr>
          <w:sdtContent>
            <w:tc>
              <w:tcPr>
                <w:tcW w:w="1080" w:type="dxa"/>
                <w:shd w:val="clear" w:color="auto" w:fill="FFF2CC" w:themeFill="accent4" w:themeFillTint="33"/>
              </w:tcPr>
              <w:p w14:paraId="035F38F0" w14:textId="58A602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399068"/>
            <w:placeholder>
              <w:docPart w:val="794548518FE14DCE93D071C4915B47C3"/>
            </w:placeholder>
            <w:showingPlcHdr/>
          </w:sdtPr>
          <w:sdtContent>
            <w:tc>
              <w:tcPr>
                <w:tcW w:w="1440" w:type="dxa"/>
                <w:shd w:val="clear" w:color="auto" w:fill="FFF2CC" w:themeFill="accent4" w:themeFillTint="33"/>
              </w:tcPr>
              <w:p w14:paraId="7717FBB1" w14:textId="7E203FC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8D15C7" w14:textId="77777777" w:rsidTr="00C95993">
        <w:tc>
          <w:tcPr>
            <w:tcW w:w="1302" w:type="dxa"/>
          </w:tcPr>
          <w:p w14:paraId="5C1EF4C6" w14:textId="42F27F5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7.20.1.6</w:t>
            </w:r>
          </w:p>
        </w:tc>
        <w:tc>
          <w:tcPr>
            <w:tcW w:w="7171" w:type="dxa"/>
          </w:tcPr>
          <w:p w14:paraId="2AA13F20" w14:textId="5B9A82D5"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ab/>
              <w:t>สินทรัพย์ทางการเงินที่วัดมูลค่าด้วยราคาทุนตัดจำหน่าย</w:t>
            </w:r>
          </w:p>
        </w:tc>
        <w:tc>
          <w:tcPr>
            <w:tcW w:w="1124" w:type="dxa"/>
          </w:tcPr>
          <w:p w14:paraId="06FF7762" w14:textId="095AA7E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1193AC64" w14:textId="7E3D6B3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12320685"/>
            <w14:checkbox>
              <w14:checked w14:val="0"/>
              <w14:checkedState w14:val="2612" w14:font="MS Gothic"/>
              <w14:uncheckedState w14:val="2610" w14:font="MS Gothic"/>
            </w14:checkbox>
          </w:sdtPr>
          <w:sdtContent>
            <w:tc>
              <w:tcPr>
                <w:tcW w:w="810" w:type="dxa"/>
                <w:shd w:val="clear" w:color="auto" w:fill="FFF2CC" w:themeFill="accent4" w:themeFillTint="33"/>
              </w:tcPr>
              <w:p w14:paraId="39E56FB2" w14:textId="7350F7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871306"/>
            <w14:checkbox>
              <w14:checked w14:val="0"/>
              <w14:checkedState w14:val="2612" w14:font="MS Gothic"/>
              <w14:uncheckedState w14:val="2610" w14:font="MS Gothic"/>
            </w14:checkbox>
          </w:sdtPr>
          <w:sdtContent>
            <w:tc>
              <w:tcPr>
                <w:tcW w:w="810" w:type="dxa"/>
                <w:shd w:val="clear" w:color="auto" w:fill="FFF2CC" w:themeFill="accent4" w:themeFillTint="33"/>
              </w:tcPr>
              <w:p w14:paraId="31FAC8B8" w14:textId="60C076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3620637"/>
            <w14:checkbox>
              <w14:checked w14:val="0"/>
              <w14:checkedState w14:val="2612" w14:font="MS Gothic"/>
              <w14:uncheckedState w14:val="2610" w14:font="MS Gothic"/>
            </w14:checkbox>
          </w:sdtPr>
          <w:sdtContent>
            <w:tc>
              <w:tcPr>
                <w:tcW w:w="1080" w:type="dxa"/>
                <w:shd w:val="clear" w:color="auto" w:fill="FFF2CC" w:themeFill="accent4" w:themeFillTint="33"/>
              </w:tcPr>
              <w:p w14:paraId="7CF31880" w14:textId="613AE2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4299705"/>
            <w:placeholder>
              <w:docPart w:val="F5C662BDC3C0420A80D8497991AFA216"/>
            </w:placeholder>
            <w:showingPlcHdr/>
          </w:sdtPr>
          <w:sdtContent>
            <w:tc>
              <w:tcPr>
                <w:tcW w:w="1440" w:type="dxa"/>
                <w:shd w:val="clear" w:color="auto" w:fill="FFF2CC" w:themeFill="accent4" w:themeFillTint="33"/>
              </w:tcPr>
              <w:p w14:paraId="14FFE8A7" w14:textId="6D8FB7D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6DA588" w14:textId="77777777" w:rsidTr="00C95993">
        <w:tc>
          <w:tcPr>
            <w:tcW w:w="1302" w:type="dxa"/>
          </w:tcPr>
          <w:p w14:paraId="1789353C" w14:textId="314D1A6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7.20.1.7</w:t>
            </w:r>
          </w:p>
        </w:tc>
        <w:tc>
          <w:tcPr>
            <w:tcW w:w="7171" w:type="dxa"/>
          </w:tcPr>
          <w:p w14:paraId="05CBEC48" w14:textId="3726585E"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(4) </w:t>
            </w:r>
            <w:r w:rsidRPr="00C5062F">
              <w:rPr>
                <w:rFonts w:ascii="EucrosiaUPC" w:hAnsi="EucrosiaUPC" w:cs="EucrosiaUPC"/>
                <w:color w:val="000000" w:themeColor="text1"/>
                <w:sz w:val="30"/>
                <w:szCs w:val="30"/>
                <w:cs/>
              </w:rPr>
              <w:tab/>
              <w:t>เงินลงทุนในตราสารทุนที่กำหนดให้วัดมูลค่าด้วยมูลค่ายุติธรรมผ่านกำไรขาดทุนเบ็ดเสร็จอื่นตามที่กำหนดใน</w:t>
            </w:r>
            <w:r w:rsidRPr="00C5062F">
              <w:rPr>
                <w:rFonts w:ascii="EucrosiaUPC" w:hAnsi="EucrosiaUPC" w:cs="EucrosiaUPC"/>
                <w:color w:val="000000" w:themeColor="text1"/>
                <w:sz w:val="30"/>
                <w:szCs w:val="30"/>
              </w:rPr>
              <w:t xml:space="preserve"> 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w:t>
            </w:r>
          </w:p>
        </w:tc>
        <w:tc>
          <w:tcPr>
            <w:tcW w:w="1124" w:type="dxa"/>
          </w:tcPr>
          <w:p w14:paraId="7B344372" w14:textId="253624F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1F0C5C96" w14:textId="15474B0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5187725"/>
            <w14:checkbox>
              <w14:checked w14:val="0"/>
              <w14:checkedState w14:val="2612" w14:font="MS Gothic"/>
              <w14:uncheckedState w14:val="2610" w14:font="MS Gothic"/>
            </w14:checkbox>
          </w:sdtPr>
          <w:sdtContent>
            <w:tc>
              <w:tcPr>
                <w:tcW w:w="810" w:type="dxa"/>
                <w:shd w:val="clear" w:color="auto" w:fill="FFF2CC" w:themeFill="accent4" w:themeFillTint="33"/>
              </w:tcPr>
              <w:p w14:paraId="53CED632" w14:textId="129AD5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0849662"/>
            <w14:checkbox>
              <w14:checked w14:val="0"/>
              <w14:checkedState w14:val="2612" w14:font="MS Gothic"/>
              <w14:uncheckedState w14:val="2610" w14:font="MS Gothic"/>
            </w14:checkbox>
          </w:sdtPr>
          <w:sdtContent>
            <w:tc>
              <w:tcPr>
                <w:tcW w:w="810" w:type="dxa"/>
                <w:shd w:val="clear" w:color="auto" w:fill="FFF2CC" w:themeFill="accent4" w:themeFillTint="33"/>
              </w:tcPr>
              <w:p w14:paraId="40FC292F" w14:textId="53CD68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9289703"/>
            <w14:checkbox>
              <w14:checked w14:val="0"/>
              <w14:checkedState w14:val="2612" w14:font="MS Gothic"/>
              <w14:uncheckedState w14:val="2610" w14:font="MS Gothic"/>
            </w14:checkbox>
          </w:sdtPr>
          <w:sdtContent>
            <w:tc>
              <w:tcPr>
                <w:tcW w:w="1080" w:type="dxa"/>
                <w:shd w:val="clear" w:color="auto" w:fill="FFF2CC" w:themeFill="accent4" w:themeFillTint="33"/>
              </w:tcPr>
              <w:p w14:paraId="24C4D4EE" w14:textId="42E10C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6280681"/>
            <w:placeholder>
              <w:docPart w:val="3DF375AEE6A9499E975BB140243EAEDF"/>
            </w:placeholder>
            <w:showingPlcHdr/>
          </w:sdtPr>
          <w:sdtContent>
            <w:tc>
              <w:tcPr>
                <w:tcW w:w="1440" w:type="dxa"/>
                <w:shd w:val="clear" w:color="auto" w:fill="FFF2CC" w:themeFill="accent4" w:themeFillTint="33"/>
              </w:tcPr>
              <w:p w14:paraId="2E2974AC" w14:textId="0AF43EC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0DBB45C" w14:textId="77777777" w:rsidTr="00C95993">
        <w:tc>
          <w:tcPr>
            <w:tcW w:w="1302" w:type="dxa"/>
          </w:tcPr>
          <w:p w14:paraId="14740AFB" w14:textId="00037D3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7.20.1.8</w:t>
            </w:r>
          </w:p>
        </w:tc>
        <w:tc>
          <w:tcPr>
            <w:tcW w:w="7171" w:type="dxa"/>
          </w:tcPr>
          <w:p w14:paraId="42D5F7FB" w14:textId="3AA4CFF2"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(5) </w:t>
            </w:r>
            <w:r w:rsidRPr="00C5062F">
              <w:rPr>
                <w:rFonts w:ascii="EucrosiaUPC" w:hAnsi="EucrosiaUPC" w:cs="EucrosiaUPC"/>
                <w:color w:val="000000" w:themeColor="text1"/>
                <w:sz w:val="30"/>
                <w:szCs w:val="30"/>
                <w:cs/>
              </w:rPr>
              <w:tab/>
              <w:t>สินทรัพย์ทางการเงินที่วัดมูลค่าด้วยมูลค่ายุติธรรมผ่านกำไรขาดทุนเบ็ดเสร็จอื่น ตามที่กำหนดใน</w:t>
            </w:r>
            <w:r w:rsidRPr="00C5062F">
              <w:rPr>
                <w:rFonts w:ascii="EucrosiaUPC" w:hAnsi="EucrosiaUPC" w:cs="EucrosiaUPC"/>
                <w:color w:val="000000" w:themeColor="text1"/>
                <w:sz w:val="30"/>
                <w:szCs w:val="30"/>
              </w:rPr>
              <w:t xml:space="preserve"> 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ก โดยแยกแสดงระหว่างผลกำไรหรือขาดทุนที่รับรู้ในกำไรขาดทุนเบ็ดเสร็จอื่นในระหว่างรอบระยะเวลารายงานและผลกำไรหรือขาดทุนที่จัดประเภทรายการใหม่จากกำไรขาดทุนเบ็ดเสร็จอื่นสะสมไปยังกำไรหรือขาดทุนสำหรับรอบระยะเวลารายงานเมื่อมีการตัดรายการสินทรัพย์ทางการเงิน</w:t>
            </w:r>
          </w:p>
        </w:tc>
        <w:tc>
          <w:tcPr>
            <w:tcW w:w="1124" w:type="dxa"/>
          </w:tcPr>
          <w:p w14:paraId="259725E3" w14:textId="30B7A82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329536CE" w14:textId="6B1696A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36395362"/>
            <w14:checkbox>
              <w14:checked w14:val="0"/>
              <w14:checkedState w14:val="2612" w14:font="MS Gothic"/>
              <w14:uncheckedState w14:val="2610" w14:font="MS Gothic"/>
            </w14:checkbox>
          </w:sdtPr>
          <w:sdtContent>
            <w:tc>
              <w:tcPr>
                <w:tcW w:w="810" w:type="dxa"/>
                <w:shd w:val="clear" w:color="auto" w:fill="FFF2CC" w:themeFill="accent4" w:themeFillTint="33"/>
              </w:tcPr>
              <w:p w14:paraId="1DDD24DF" w14:textId="36A3D3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1044930"/>
            <w14:checkbox>
              <w14:checked w14:val="0"/>
              <w14:checkedState w14:val="2612" w14:font="MS Gothic"/>
              <w14:uncheckedState w14:val="2610" w14:font="MS Gothic"/>
            </w14:checkbox>
          </w:sdtPr>
          <w:sdtContent>
            <w:tc>
              <w:tcPr>
                <w:tcW w:w="810" w:type="dxa"/>
                <w:shd w:val="clear" w:color="auto" w:fill="FFF2CC" w:themeFill="accent4" w:themeFillTint="33"/>
              </w:tcPr>
              <w:p w14:paraId="47DC45D2" w14:textId="45EF30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5086478"/>
            <w14:checkbox>
              <w14:checked w14:val="0"/>
              <w14:checkedState w14:val="2612" w14:font="MS Gothic"/>
              <w14:uncheckedState w14:val="2610" w14:font="MS Gothic"/>
            </w14:checkbox>
          </w:sdtPr>
          <w:sdtContent>
            <w:tc>
              <w:tcPr>
                <w:tcW w:w="1080" w:type="dxa"/>
                <w:shd w:val="clear" w:color="auto" w:fill="FFF2CC" w:themeFill="accent4" w:themeFillTint="33"/>
              </w:tcPr>
              <w:p w14:paraId="686F55B7" w14:textId="041185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7802440"/>
            <w:placeholder>
              <w:docPart w:val="10512D54F0EB436B826DB4A4F2C5DD31"/>
            </w:placeholder>
            <w:showingPlcHdr/>
          </w:sdtPr>
          <w:sdtContent>
            <w:tc>
              <w:tcPr>
                <w:tcW w:w="1440" w:type="dxa"/>
                <w:shd w:val="clear" w:color="auto" w:fill="FFF2CC" w:themeFill="accent4" w:themeFillTint="33"/>
              </w:tcPr>
              <w:p w14:paraId="123831D0" w14:textId="653CD94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0A7682" w14:textId="77777777" w:rsidTr="00C95993">
        <w:tc>
          <w:tcPr>
            <w:tcW w:w="1302" w:type="dxa"/>
          </w:tcPr>
          <w:p w14:paraId="57A2DEF3" w14:textId="61BAF41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7.20.2</w:t>
            </w:r>
          </w:p>
        </w:tc>
        <w:tc>
          <w:tcPr>
            <w:tcW w:w="7171" w:type="dxa"/>
          </w:tcPr>
          <w:p w14:paraId="1E4FEC97" w14:textId="6530D3B6"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ดอกเบี้ยรับรวมและดอกเบี้ยจ่ายรวม (ซึ่งคำนวณโดยใช้วิธีดอกเบี้ยที่แท้จริง) สำหรับสินทรัพย์ทางการเงินที่วัดมูลค่าด้วยราคาทุนตัดจำหน่ายหรือที่วัดมูลค่าด้วยมูลค่ายุติธรรมผ่านกำไรขาดทุนเบ็ดเสร็จอื่นตามที่กำหนดใน</w:t>
            </w:r>
            <w:r w:rsidRPr="00C5062F">
              <w:rPr>
                <w:rFonts w:ascii="EucrosiaUPC" w:hAnsi="EucrosiaUPC" w:cs="EucrosiaUPC"/>
                <w:color w:val="000000" w:themeColor="text1"/>
                <w:sz w:val="30"/>
                <w:szCs w:val="30"/>
              </w:rPr>
              <w:t xml:space="preserve"> TFRS 9.4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ก (แสดงจำนวนดังกล่าวแยกจากกัน) หรือหนี้สินทางการเงินที่ไม่ได้วัดมูลค่าด้วยมูลค่ายุติธรรมผ่านกำไรหรือขาดทุน</w:t>
            </w:r>
          </w:p>
        </w:tc>
        <w:tc>
          <w:tcPr>
            <w:tcW w:w="1124" w:type="dxa"/>
          </w:tcPr>
          <w:p w14:paraId="7B342E4D" w14:textId="1792CB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1BE12AD3" w14:textId="7D10D85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83185495"/>
            <w14:checkbox>
              <w14:checked w14:val="0"/>
              <w14:checkedState w14:val="2612" w14:font="MS Gothic"/>
              <w14:uncheckedState w14:val="2610" w14:font="MS Gothic"/>
            </w14:checkbox>
          </w:sdtPr>
          <w:sdtContent>
            <w:tc>
              <w:tcPr>
                <w:tcW w:w="810" w:type="dxa"/>
                <w:shd w:val="clear" w:color="auto" w:fill="FFF2CC" w:themeFill="accent4" w:themeFillTint="33"/>
              </w:tcPr>
              <w:p w14:paraId="0446061D" w14:textId="1080C5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9830960"/>
            <w14:checkbox>
              <w14:checked w14:val="0"/>
              <w14:checkedState w14:val="2612" w14:font="MS Gothic"/>
              <w14:uncheckedState w14:val="2610" w14:font="MS Gothic"/>
            </w14:checkbox>
          </w:sdtPr>
          <w:sdtContent>
            <w:tc>
              <w:tcPr>
                <w:tcW w:w="810" w:type="dxa"/>
                <w:shd w:val="clear" w:color="auto" w:fill="FFF2CC" w:themeFill="accent4" w:themeFillTint="33"/>
              </w:tcPr>
              <w:p w14:paraId="0D652E7A" w14:textId="166768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9914042"/>
            <w14:checkbox>
              <w14:checked w14:val="0"/>
              <w14:checkedState w14:val="2612" w14:font="MS Gothic"/>
              <w14:uncheckedState w14:val="2610" w14:font="MS Gothic"/>
            </w14:checkbox>
          </w:sdtPr>
          <w:sdtContent>
            <w:tc>
              <w:tcPr>
                <w:tcW w:w="1080" w:type="dxa"/>
                <w:shd w:val="clear" w:color="auto" w:fill="FFF2CC" w:themeFill="accent4" w:themeFillTint="33"/>
              </w:tcPr>
              <w:p w14:paraId="7DB4AAAD" w14:textId="4AE4A3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671935"/>
            <w:placeholder>
              <w:docPart w:val="B5EA489A60E84BB6B11E254B56A272FB"/>
            </w:placeholder>
            <w:showingPlcHdr/>
          </w:sdtPr>
          <w:sdtContent>
            <w:tc>
              <w:tcPr>
                <w:tcW w:w="1440" w:type="dxa"/>
                <w:shd w:val="clear" w:color="auto" w:fill="FFF2CC" w:themeFill="accent4" w:themeFillTint="33"/>
              </w:tcPr>
              <w:p w14:paraId="17049D12" w14:textId="646D905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106B44B" w14:textId="77777777" w:rsidTr="00C95993">
        <w:tc>
          <w:tcPr>
            <w:tcW w:w="1302" w:type="dxa"/>
          </w:tcPr>
          <w:p w14:paraId="57713131" w14:textId="4004786F"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7.20.3</w:t>
            </w:r>
          </w:p>
        </w:tc>
        <w:tc>
          <w:tcPr>
            <w:tcW w:w="7171" w:type="dxa"/>
          </w:tcPr>
          <w:p w14:paraId="2C790815" w14:textId="6712A639"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รายได้ค่าธรรมเนียมและค่าใช้จ่ายค่าธรรมเนียม (นอกเหนือจากจำนวนเงินที่รวมในการคำนวณอัตราดอกเบี้ยที่แท้จริง) ที่เกิดจาก</w:t>
            </w:r>
          </w:p>
        </w:tc>
        <w:tc>
          <w:tcPr>
            <w:tcW w:w="1124" w:type="dxa"/>
          </w:tcPr>
          <w:p w14:paraId="3A37DAF5" w14:textId="77777777" w:rsidR="006B3C5E" w:rsidRPr="00C5062F" w:rsidRDefault="006B3C5E" w:rsidP="00571AFD">
            <w:pPr>
              <w:jc w:val="center"/>
              <w:rPr>
                <w:rFonts w:ascii="EucrosiaUPC" w:hAnsi="EucrosiaUPC" w:cs="EucrosiaUPC"/>
                <w:sz w:val="30"/>
                <w:szCs w:val="30"/>
                <w:lang w:val="en-GB"/>
              </w:rPr>
            </w:pPr>
          </w:p>
        </w:tc>
        <w:tc>
          <w:tcPr>
            <w:tcW w:w="1113" w:type="dxa"/>
          </w:tcPr>
          <w:p w14:paraId="0BD7ADDE"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673A2F14"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E2D111F"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61F69997"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4C6F330F" w14:textId="77777777" w:rsidR="006B3C5E" w:rsidRPr="00C5062F" w:rsidRDefault="006B3C5E" w:rsidP="00571AFD">
            <w:pPr>
              <w:rPr>
                <w:rFonts w:ascii="EucrosiaUPC" w:hAnsi="EucrosiaUPC" w:cs="EucrosiaUPC"/>
                <w:sz w:val="30"/>
                <w:szCs w:val="30"/>
                <w:lang w:val="en-GB"/>
              </w:rPr>
            </w:pPr>
          </w:p>
        </w:tc>
      </w:tr>
      <w:tr w:rsidR="00B6778B" w:rsidRPr="00C5062F" w14:paraId="5BA5B82D" w14:textId="77777777" w:rsidTr="00C95993">
        <w:tc>
          <w:tcPr>
            <w:tcW w:w="1302" w:type="dxa"/>
          </w:tcPr>
          <w:p w14:paraId="2A7A1EE4" w14:textId="5FADDA3B"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7.20.3.1</w:t>
            </w:r>
          </w:p>
        </w:tc>
        <w:tc>
          <w:tcPr>
            <w:tcW w:w="7171" w:type="dxa"/>
          </w:tcPr>
          <w:p w14:paraId="29FFD8D6" w14:textId="33F84A7C" w:rsidR="00B6778B" w:rsidRPr="00C5062F" w:rsidRDefault="00B6778B" w:rsidP="00B6778B">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ab/>
              <w:t>สินทรัพย์ทางการเงินและหนี้สินทางการเงินที่ไม่ได้วัดมูลค่าด้วยมูลค่ายุติธรรมผ่านกำไรหรือขาดทุน และ</w:t>
            </w:r>
          </w:p>
        </w:tc>
        <w:tc>
          <w:tcPr>
            <w:tcW w:w="1124" w:type="dxa"/>
          </w:tcPr>
          <w:p w14:paraId="572E5292" w14:textId="4388E2A4"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27229A29" w14:textId="0A48979E"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18294398"/>
            <w14:checkbox>
              <w14:checked w14:val="0"/>
              <w14:checkedState w14:val="2612" w14:font="MS Gothic"/>
              <w14:uncheckedState w14:val="2610" w14:font="MS Gothic"/>
            </w14:checkbox>
          </w:sdtPr>
          <w:sdtContent>
            <w:tc>
              <w:tcPr>
                <w:tcW w:w="810" w:type="dxa"/>
                <w:shd w:val="clear" w:color="auto" w:fill="FFF2CC" w:themeFill="accent4" w:themeFillTint="33"/>
              </w:tcPr>
              <w:p w14:paraId="6B05777B" w14:textId="59F77E6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6946560"/>
            <w14:checkbox>
              <w14:checked w14:val="0"/>
              <w14:checkedState w14:val="2612" w14:font="MS Gothic"/>
              <w14:uncheckedState w14:val="2610" w14:font="MS Gothic"/>
            </w14:checkbox>
          </w:sdtPr>
          <w:sdtContent>
            <w:tc>
              <w:tcPr>
                <w:tcW w:w="810" w:type="dxa"/>
                <w:shd w:val="clear" w:color="auto" w:fill="FFF2CC" w:themeFill="accent4" w:themeFillTint="33"/>
              </w:tcPr>
              <w:p w14:paraId="4BC595A8" w14:textId="06B9BC3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5004868"/>
            <w14:checkbox>
              <w14:checked w14:val="0"/>
              <w14:checkedState w14:val="2612" w14:font="MS Gothic"/>
              <w14:uncheckedState w14:val="2610" w14:font="MS Gothic"/>
            </w14:checkbox>
          </w:sdtPr>
          <w:sdtContent>
            <w:tc>
              <w:tcPr>
                <w:tcW w:w="1080" w:type="dxa"/>
                <w:shd w:val="clear" w:color="auto" w:fill="FFF2CC" w:themeFill="accent4" w:themeFillTint="33"/>
              </w:tcPr>
              <w:p w14:paraId="760B1E20" w14:textId="1E757E2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4465272"/>
            <w:placeholder>
              <w:docPart w:val="8E6D7F2CD0C947D1928A092A8DD529F8"/>
            </w:placeholder>
            <w:showingPlcHdr/>
          </w:sdtPr>
          <w:sdtContent>
            <w:tc>
              <w:tcPr>
                <w:tcW w:w="1440" w:type="dxa"/>
                <w:shd w:val="clear" w:color="auto" w:fill="FFF2CC" w:themeFill="accent4" w:themeFillTint="33"/>
              </w:tcPr>
              <w:p w14:paraId="238FB87F" w14:textId="09842B17"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2354583" w14:textId="77777777" w:rsidTr="00C95993">
        <w:tc>
          <w:tcPr>
            <w:tcW w:w="1302" w:type="dxa"/>
          </w:tcPr>
          <w:p w14:paraId="7F978098" w14:textId="2C2513F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7.20.3.2</w:t>
            </w:r>
          </w:p>
        </w:tc>
        <w:tc>
          <w:tcPr>
            <w:tcW w:w="7171" w:type="dxa"/>
          </w:tcPr>
          <w:p w14:paraId="722D36C9" w14:textId="750A5559"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ab/>
              <w:t>การดำเนินธุรกิจด้านการดูแลผลประโยชน์หรือเก็บรักษาสินทรัพย์อื่นใด (</w:t>
            </w:r>
            <w:r w:rsidRPr="00C5062F">
              <w:rPr>
                <w:rFonts w:ascii="EucrosiaUPC" w:hAnsi="EucrosiaUPC" w:cs="EucrosiaUPC"/>
                <w:color w:val="000000" w:themeColor="text1"/>
                <w:sz w:val="30"/>
                <w:szCs w:val="30"/>
              </w:rPr>
              <w:t>trust</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and</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other</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fiduciary</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activities</w:t>
            </w:r>
            <w:r w:rsidRPr="00C5062F">
              <w:rPr>
                <w:rFonts w:ascii="EucrosiaUPC" w:hAnsi="EucrosiaUPC" w:cs="EucrosiaUPC"/>
                <w:color w:val="000000" w:themeColor="text1"/>
                <w:sz w:val="30"/>
                <w:szCs w:val="30"/>
                <w:cs/>
              </w:rPr>
              <w:t>) ซึ่งทำให้เกิดการถือครองหรือมีการลงทุนในสินทรัพย์แทนบุคคล ทรัสต์ โครงการผลประโยชน์หลังออกจากงาน และสถาบันอื่น</w:t>
            </w:r>
          </w:p>
        </w:tc>
        <w:tc>
          <w:tcPr>
            <w:tcW w:w="1124" w:type="dxa"/>
          </w:tcPr>
          <w:p w14:paraId="4B9BA8B1" w14:textId="30E2DA5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13" w:type="dxa"/>
          </w:tcPr>
          <w:p w14:paraId="2DA368E4" w14:textId="1DED2E6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54983997"/>
            <w14:checkbox>
              <w14:checked w14:val="0"/>
              <w14:checkedState w14:val="2612" w14:font="MS Gothic"/>
              <w14:uncheckedState w14:val="2610" w14:font="MS Gothic"/>
            </w14:checkbox>
          </w:sdtPr>
          <w:sdtContent>
            <w:tc>
              <w:tcPr>
                <w:tcW w:w="810" w:type="dxa"/>
                <w:shd w:val="clear" w:color="auto" w:fill="FFF2CC" w:themeFill="accent4" w:themeFillTint="33"/>
              </w:tcPr>
              <w:p w14:paraId="04A0080D" w14:textId="0DE301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8799016"/>
            <w14:checkbox>
              <w14:checked w14:val="0"/>
              <w14:checkedState w14:val="2612" w14:font="MS Gothic"/>
              <w14:uncheckedState w14:val="2610" w14:font="MS Gothic"/>
            </w14:checkbox>
          </w:sdtPr>
          <w:sdtContent>
            <w:tc>
              <w:tcPr>
                <w:tcW w:w="810" w:type="dxa"/>
                <w:shd w:val="clear" w:color="auto" w:fill="FFF2CC" w:themeFill="accent4" w:themeFillTint="33"/>
              </w:tcPr>
              <w:p w14:paraId="0A618669" w14:textId="5D6D38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7891009"/>
            <w14:checkbox>
              <w14:checked w14:val="0"/>
              <w14:checkedState w14:val="2612" w14:font="MS Gothic"/>
              <w14:uncheckedState w14:val="2610" w14:font="MS Gothic"/>
            </w14:checkbox>
          </w:sdtPr>
          <w:sdtContent>
            <w:tc>
              <w:tcPr>
                <w:tcW w:w="1080" w:type="dxa"/>
                <w:shd w:val="clear" w:color="auto" w:fill="FFF2CC" w:themeFill="accent4" w:themeFillTint="33"/>
              </w:tcPr>
              <w:p w14:paraId="5A6E19A6" w14:textId="388AE7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4589948"/>
            <w:placeholder>
              <w:docPart w:val="4EA7C4E2AA8C4AFA8843ADAFE195F51F"/>
            </w:placeholder>
            <w:showingPlcHdr/>
          </w:sdtPr>
          <w:sdtContent>
            <w:tc>
              <w:tcPr>
                <w:tcW w:w="1440" w:type="dxa"/>
                <w:shd w:val="clear" w:color="auto" w:fill="FFF2CC" w:themeFill="accent4" w:themeFillTint="33"/>
              </w:tcPr>
              <w:p w14:paraId="4CDAD54A" w14:textId="30807AE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C6D6116" w14:textId="77777777" w:rsidTr="00C95993">
        <w:tc>
          <w:tcPr>
            <w:tcW w:w="1302" w:type="dxa"/>
          </w:tcPr>
          <w:p w14:paraId="50B86CF5" w14:textId="242DC34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7.20</w:t>
            </w:r>
            <w:r w:rsidRPr="00C5062F">
              <w:rPr>
                <w:rFonts w:ascii="EucrosiaUPC" w:hAnsi="EucrosiaUPC" w:cs="EucrosiaUPC"/>
                <w:sz w:val="30"/>
                <w:szCs w:val="30"/>
                <w:cs/>
                <w:lang w:val="en-GB"/>
              </w:rPr>
              <w:t>ก</w:t>
            </w:r>
          </w:p>
        </w:tc>
        <w:tc>
          <w:tcPr>
            <w:tcW w:w="7171" w:type="dxa"/>
          </w:tcPr>
          <w:p w14:paraId="049CF3EA" w14:textId="77777777" w:rsidR="000F551A" w:rsidRDefault="000F551A" w:rsidP="000F551A">
            <w:pPr>
              <w:ind w:left="-13" w:firstLine="13"/>
              <w:jc w:val="thaiDistribute"/>
              <w:rPr>
                <w:rFonts w:ascii="EucrosiaUPC" w:hAnsi="EucrosiaUPC" w:cs="EucrosiaUPC"/>
                <w:sz w:val="30"/>
                <w:szCs w:val="30"/>
              </w:rPr>
            </w:pPr>
            <w:r w:rsidRPr="00C5062F">
              <w:rPr>
                <w:rFonts w:ascii="EucrosiaUPC" w:hAnsi="EucrosiaUPC" w:cs="EucrosiaUPC"/>
                <w:color w:val="000000" w:themeColor="text1"/>
                <w:sz w:val="30"/>
                <w:szCs w:val="30"/>
                <w:cs/>
              </w:rPr>
              <w:t>กิจการต้องเปิดเผยการวิเคราะห์ผลกำไรหรือขาดทุนที่รับรู้ในงบกำไรขาดทุนเบ็ดเสร็จที่เกิดจากการตัดรายการสินทรัพย์ทางการเงินที่วัดมูลค่าด้วยราคาทุนตัดจำหน่าย โดยแยกแสดงรายการระหว่างผลกำไรและขาดทุนที่เกิดจากการตัดรายการสินทรัพย์ทางการเงินเหล่านั้น การเปิดเผยข้อมูลนี้ต้องรวมถึงเหตุผลของการตัดรายการสินทรัพย์ทางการเงินเหล่านั้นด้วย</w:t>
            </w:r>
          </w:p>
          <w:p w14:paraId="5BF75F74" w14:textId="77777777" w:rsidR="00027D57" w:rsidRDefault="00027D57" w:rsidP="000F551A">
            <w:pPr>
              <w:ind w:left="-13" w:firstLine="13"/>
              <w:jc w:val="thaiDistribute"/>
              <w:rPr>
                <w:rFonts w:ascii="EucrosiaUPC" w:hAnsi="EucrosiaUPC" w:cs="EucrosiaUPC"/>
                <w:sz w:val="30"/>
                <w:szCs w:val="30"/>
              </w:rPr>
            </w:pPr>
          </w:p>
          <w:p w14:paraId="4E38DFF4" w14:textId="1445FC93" w:rsidR="00027D57" w:rsidRPr="00C5062F" w:rsidRDefault="00027D57" w:rsidP="000F551A">
            <w:pPr>
              <w:ind w:left="-13" w:firstLine="13"/>
              <w:jc w:val="thaiDistribute"/>
              <w:rPr>
                <w:rFonts w:ascii="EucrosiaUPC" w:hAnsi="EucrosiaUPC" w:cs="EucrosiaUPC" w:hint="cs"/>
                <w:sz w:val="30"/>
                <w:szCs w:val="30"/>
                <w:cs/>
              </w:rPr>
            </w:pPr>
          </w:p>
        </w:tc>
        <w:tc>
          <w:tcPr>
            <w:tcW w:w="1124" w:type="dxa"/>
          </w:tcPr>
          <w:p w14:paraId="76F4622A" w14:textId="77777777" w:rsidR="000F551A" w:rsidRPr="00C5062F" w:rsidRDefault="000F551A" w:rsidP="000F551A">
            <w:pPr>
              <w:jc w:val="center"/>
              <w:rPr>
                <w:rFonts w:ascii="EucrosiaUPC" w:hAnsi="EucrosiaUPC" w:cs="EucrosiaUPC"/>
                <w:sz w:val="30"/>
                <w:szCs w:val="30"/>
                <w:lang w:val="en-GB"/>
              </w:rPr>
            </w:pPr>
          </w:p>
        </w:tc>
        <w:tc>
          <w:tcPr>
            <w:tcW w:w="1113" w:type="dxa"/>
          </w:tcPr>
          <w:p w14:paraId="1866CCE3" w14:textId="2F19695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15059915"/>
            <w14:checkbox>
              <w14:checked w14:val="0"/>
              <w14:checkedState w14:val="2612" w14:font="MS Gothic"/>
              <w14:uncheckedState w14:val="2610" w14:font="MS Gothic"/>
            </w14:checkbox>
          </w:sdtPr>
          <w:sdtContent>
            <w:tc>
              <w:tcPr>
                <w:tcW w:w="810" w:type="dxa"/>
                <w:shd w:val="clear" w:color="auto" w:fill="FFF2CC" w:themeFill="accent4" w:themeFillTint="33"/>
              </w:tcPr>
              <w:p w14:paraId="2CDC0842" w14:textId="4289DA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3513217"/>
            <w14:checkbox>
              <w14:checked w14:val="0"/>
              <w14:checkedState w14:val="2612" w14:font="MS Gothic"/>
              <w14:uncheckedState w14:val="2610" w14:font="MS Gothic"/>
            </w14:checkbox>
          </w:sdtPr>
          <w:sdtContent>
            <w:tc>
              <w:tcPr>
                <w:tcW w:w="810" w:type="dxa"/>
                <w:shd w:val="clear" w:color="auto" w:fill="FFF2CC" w:themeFill="accent4" w:themeFillTint="33"/>
              </w:tcPr>
              <w:p w14:paraId="10358E4B" w14:textId="6243B1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7327091"/>
            <w14:checkbox>
              <w14:checked w14:val="0"/>
              <w14:checkedState w14:val="2612" w14:font="MS Gothic"/>
              <w14:uncheckedState w14:val="2610" w14:font="MS Gothic"/>
            </w14:checkbox>
          </w:sdtPr>
          <w:sdtContent>
            <w:tc>
              <w:tcPr>
                <w:tcW w:w="1080" w:type="dxa"/>
                <w:shd w:val="clear" w:color="auto" w:fill="FFF2CC" w:themeFill="accent4" w:themeFillTint="33"/>
              </w:tcPr>
              <w:p w14:paraId="71A07D34" w14:textId="0C6913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6771642"/>
            <w:placeholder>
              <w:docPart w:val="45DD5B1D5E7D479FBFF88B42D7BCEFA9"/>
            </w:placeholder>
            <w:showingPlcHdr/>
          </w:sdtPr>
          <w:sdtContent>
            <w:tc>
              <w:tcPr>
                <w:tcW w:w="1440" w:type="dxa"/>
                <w:shd w:val="clear" w:color="auto" w:fill="FFF2CC" w:themeFill="accent4" w:themeFillTint="33"/>
              </w:tcPr>
              <w:p w14:paraId="34F0294E" w14:textId="5C334BE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ACA09BC" w14:textId="77777777" w:rsidTr="00C95993">
        <w:tc>
          <w:tcPr>
            <w:tcW w:w="1302" w:type="dxa"/>
            <w:shd w:val="clear" w:color="auto" w:fill="D9E2F3" w:themeFill="accent1" w:themeFillTint="33"/>
          </w:tcPr>
          <w:p w14:paraId="0B327B56"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2CA4D441" w14:textId="77777777" w:rsidR="006B3C5E" w:rsidRPr="00C5062F" w:rsidRDefault="006B3C5E" w:rsidP="00E04E7B">
            <w:pPr>
              <w:tabs>
                <w:tab w:val="left" w:pos="851"/>
              </w:tabs>
              <w:autoSpaceDE w:val="0"/>
              <w:autoSpaceDN w:val="0"/>
              <w:adjustRightInd w:val="0"/>
              <w:jc w:val="thaiDistribute"/>
              <w:rPr>
                <w:rFonts w:ascii="EucrosiaUPC" w:hAnsi="EucrosiaUPC" w:cs="EucrosiaUPC"/>
                <w:b/>
                <w:bCs/>
                <w:color w:val="000000" w:themeColor="text1"/>
                <w:sz w:val="30"/>
                <w:szCs w:val="30"/>
              </w:rPr>
            </w:pPr>
            <w:r w:rsidRPr="00C5062F">
              <w:rPr>
                <w:rFonts w:ascii="EucrosiaUPC" w:hAnsi="EucrosiaUPC" w:cs="EucrosiaUPC"/>
                <w:b/>
                <w:bCs/>
                <w:color w:val="000000" w:themeColor="text1"/>
                <w:sz w:val="30"/>
                <w:szCs w:val="30"/>
                <w:cs/>
              </w:rPr>
              <w:t xml:space="preserve">การเปิดเผยข้อมูลอื่น </w:t>
            </w:r>
          </w:p>
          <w:p w14:paraId="2AB24CEA" w14:textId="03287A97" w:rsidR="006B3C5E" w:rsidRPr="00C5062F" w:rsidRDefault="006B3C5E" w:rsidP="00E04E7B">
            <w:pPr>
              <w:tabs>
                <w:tab w:val="left" w:pos="851"/>
              </w:tabs>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นโยบายการบัญชี</w:t>
            </w:r>
          </w:p>
        </w:tc>
        <w:tc>
          <w:tcPr>
            <w:tcW w:w="1124" w:type="dxa"/>
            <w:shd w:val="clear" w:color="auto" w:fill="D9E2F3" w:themeFill="accent1" w:themeFillTint="33"/>
          </w:tcPr>
          <w:p w14:paraId="153D691A"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6FF5D7D8"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053D0558"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1102B75F"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3041660B"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57F4861E" w14:textId="77777777" w:rsidR="006B3C5E" w:rsidRPr="00C5062F" w:rsidRDefault="006B3C5E" w:rsidP="00E04E7B">
            <w:pPr>
              <w:rPr>
                <w:rFonts w:ascii="EucrosiaUPC" w:hAnsi="EucrosiaUPC" w:cs="EucrosiaUPC"/>
                <w:sz w:val="30"/>
                <w:szCs w:val="30"/>
                <w:lang w:val="en-GB"/>
              </w:rPr>
            </w:pPr>
          </w:p>
        </w:tc>
      </w:tr>
      <w:tr w:rsidR="00B6778B" w:rsidRPr="00C5062F" w14:paraId="26652358" w14:textId="77777777" w:rsidTr="00C95993">
        <w:tc>
          <w:tcPr>
            <w:tcW w:w="1302" w:type="dxa"/>
          </w:tcPr>
          <w:p w14:paraId="13E44D29" w14:textId="108BDC7A"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7.21</w:t>
            </w:r>
          </w:p>
        </w:tc>
        <w:tc>
          <w:tcPr>
            <w:tcW w:w="7171" w:type="dxa"/>
          </w:tcPr>
          <w:p w14:paraId="3870EBE5" w14:textId="33C01506"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ตามที่กำหนดใน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lang w:eastAsia="zh-CN"/>
              </w:rPr>
              <w:t>1.117</w:t>
            </w:r>
            <w:r w:rsidRPr="00C5062F">
              <w:rPr>
                <w:rFonts w:ascii="EucrosiaUPC" w:hAnsi="EucrosiaUPC" w:cs="EucrosiaUPC"/>
                <w:color w:val="000000" w:themeColor="text1"/>
                <w:sz w:val="30"/>
                <w:szCs w:val="30"/>
                <w:cs/>
              </w:rPr>
              <w:t xml:space="preserve"> กิจการต้องเปิดเผยโดยสรุปเกี่ยวกับนโยบายการบัญชีที่สำคัญซึ่งประกอบด้วยเกณฑ์ในการวัดมูลค่าเกณฑ์ใดเกณฑ์หนึ่ง (หรือหลายเกณฑ์) ที่ใช้ในการจัดทำงบการเงิน และนโยบายการบัญชีอื่นที่เกี่ยวข้องต่อความเข้าใจในงบการเงิน</w:t>
            </w:r>
          </w:p>
        </w:tc>
        <w:tc>
          <w:tcPr>
            <w:tcW w:w="1124" w:type="dxa"/>
          </w:tcPr>
          <w:p w14:paraId="5F168D67" w14:textId="77777777" w:rsidR="00B6778B" w:rsidRPr="00C5062F" w:rsidRDefault="00B6778B" w:rsidP="00B6778B">
            <w:pPr>
              <w:jc w:val="center"/>
              <w:rPr>
                <w:rFonts w:ascii="EucrosiaUPC" w:hAnsi="EucrosiaUPC" w:cs="EucrosiaUPC"/>
                <w:sz w:val="30"/>
                <w:szCs w:val="30"/>
                <w:lang w:val="en-GB"/>
              </w:rPr>
            </w:pPr>
          </w:p>
        </w:tc>
        <w:tc>
          <w:tcPr>
            <w:tcW w:w="1113" w:type="dxa"/>
          </w:tcPr>
          <w:p w14:paraId="7F3B80C1" w14:textId="659E6A36"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45228406"/>
            <w14:checkbox>
              <w14:checked w14:val="0"/>
              <w14:checkedState w14:val="2612" w14:font="MS Gothic"/>
              <w14:uncheckedState w14:val="2610" w14:font="MS Gothic"/>
            </w14:checkbox>
          </w:sdtPr>
          <w:sdtContent>
            <w:tc>
              <w:tcPr>
                <w:tcW w:w="810" w:type="dxa"/>
                <w:shd w:val="clear" w:color="auto" w:fill="FFF2CC" w:themeFill="accent4" w:themeFillTint="33"/>
              </w:tcPr>
              <w:p w14:paraId="06764709" w14:textId="4158400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0331216"/>
            <w14:checkbox>
              <w14:checked w14:val="0"/>
              <w14:checkedState w14:val="2612" w14:font="MS Gothic"/>
              <w14:uncheckedState w14:val="2610" w14:font="MS Gothic"/>
            </w14:checkbox>
          </w:sdtPr>
          <w:sdtContent>
            <w:tc>
              <w:tcPr>
                <w:tcW w:w="810" w:type="dxa"/>
                <w:shd w:val="clear" w:color="auto" w:fill="FFF2CC" w:themeFill="accent4" w:themeFillTint="33"/>
              </w:tcPr>
              <w:p w14:paraId="028FD294" w14:textId="719CCB9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0029679"/>
            <w14:checkbox>
              <w14:checked w14:val="0"/>
              <w14:checkedState w14:val="2612" w14:font="MS Gothic"/>
              <w14:uncheckedState w14:val="2610" w14:font="MS Gothic"/>
            </w14:checkbox>
          </w:sdtPr>
          <w:sdtContent>
            <w:tc>
              <w:tcPr>
                <w:tcW w:w="1080" w:type="dxa"/>
                <w:shd w:val="clear" w:color="auto" w:fill="FFF2CC" w:themeFill="accent4" w:themeFillTint="33"/>
              </w:tcPr>
              <w:p w14:paraId="628E34FB" w14:textId="273A6C0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7135733"/>
            <w:placeholder>
              <w:docPart w:val="9487A1E318A841B889AD744ABFF9F992"/>
            </w:placeholder>
            <w:showingPlcHdr/>
          </w:sdtPr>
          <w:sdtContent>
            <w:tc>
              <w:tcPr>
                <w:tcW w:w="1440" w:type="dxa"/>
                <w:shd w:val="clear" w:color="auto" w:fill="FFF2CC" w:themeFill="accent4" w:themeFillTint="33"/>
              </w:tcPr>
              <w:p w14:paraId="04936A64" w14:textId="3A49392B"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E59BA84" w14:textId="77777777" w:rsidTr="00C95993">
        <w:tc>
          <w:tcPr>
            <w:tcW w:w="1302" w:type="dxa"/>
            <w:shd w:val="clear" w:color="auto" w:fill="D9E2F3" w:themeFill="accent1" w:themeFillTint="33"/>
          </w:tcPr>
          <w:p w14:paraId="71052824"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6DE1E1E4" w14:textId="7A482496" w:rsidR="006B3C5E" w:rsidRPr="00C5062F" w:rsidRDefault="006B3C5E" w:rsidP="00E04E7B">
            <w:pPr>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การบัญชีป้องกันความเสี่ยง</w:t>
            </w:r>
          </w:p>
        </w:tc>
        <w:tc>
          <w:tcPr>
            <w:tcW w:w="1124" w:type="dxa"/>
            <w:shd w:val="clear" w:color="auto" w:fill="D9E2F3" w:themeFill="accent1" w:themeFillTint="33"/>
          </w:tcPr>
          <w:p w14:paraId="0DA3C890"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5F5202F8"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4B51D87C"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1DEAEE75"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58CAB713"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73DE330F" w14:textId="77777777" w:rsidR="006B3C5E" w:rsidRPr="00C5062F" w:rsidRDefault="006B3C5E" w:rsidP="00E04E7B">
            <w:pPr>
              <w:rPr>
                <w:rFonts w:ascii="EucrosiaUPC" w:hAnsi="EucrosiaUPC" w:cs="EucrosiaUPC"/>
                <w:sz w:val="30"/>
                <w:szCs w:val="30"/>
                <w:lang w:val="en-GB"/>
              </w:rPr>
            </w:pPr>
          </w:p>
        </w:tc>
      </w:tr>
      <w:tr w:rsidR="00997EB0" w:rsidRPr="00C5062F" w14:paraId="408BC3E3" w14:textId="77777777" w:rsidTr="00C95993">
        <w:tc>
          <w:tcPr>
            <w:tcW w:w="1302" w:type="dxa"/>
          </w:tcPr>
          <w:p w14:paraId="43551B5E" w14:textId="265A98FC" w:rsidR="006B3C5E" w:rsidRPr="00C5062F" w:rsidRDefault="006B3C5E" w:rsidP="00E04E7B">
            <w:pPr>
              <w:rPr>
                <w:rFonts w:ascii="EucrosiaUPC" w:hAnsi="EucrosiaUPC" w:cs="EucrosiaUPC"/>
                <w:sz w:val="30"/>
                <w:szCs w:val="30"/>
                <w:cs/>
                <w:lang w:val="en-GB"/>
              </w:rPr>
            </w:pPr>
            <w:r w:rsidRPr="00C5062F">
              <w:rPr>
                <w:rFonts w:ascii="EucrosiaUPC" w:hAnsi="EucrosiaUPC" w:cs="EucrosiaUPC"/>
                <w:sz w:val="30"/>
                <w:szCs w:val="30"/>
                <w:lang w:val="en-GB"/>
              </w:rPr>
              <w:t>TFRS 7.21</w:t>
            </w:r>
            <w:r w:rsidRPr="00C5062F">
              <w:rPr>
                <w:rFonts w:ascii="EucrosiaUPC" w:hAnsi="EucrosiaUPC" w:cs="EucrosiaUPC"/>
                <w:sz w:val="30"/>
                <w:szCs w:val="30"/>
                <w:cs/>
                <w:lang w:val="en-GB"/>
              </w:rPr>
              <w:t>ก</w:t>
            </w:r>
          </w:p>
        </w:tc>
        <w:tc>
          <w:tcPr>
            <w:tcW w:w="7171" w:type="dxa"/>
          </w:tcPr>
          <w:p w14:paraId="3307AE94" w14:textId="7AF02581" w:rsidR="006B3C5E" w:rsidRPr="00C5062F" w:rsidRDefault="006B3C5E" w:rsidP="00E04E7B">
            <w:pPr>
              <w:tabs>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กิจการต้องถือปฏิบัติตามข้อกำหนดการเปิดเผยข้อมูลใน</w:t>
            </w:r>
            <w:r w:rsidRPr="00C5062F">
              <w:rPr>
                <w:rFonts w:ascii="EucrosiaUPC" w:hAnsi="EucrosiaUPC" w:cs="EucrosiaUPC"/>
                <w:color w:val="000000" w:themeColor="text1"/>
                <w:sz w:val="30"/>
                <w:szCs w:val="30"/>
              </w:rPr>
              <w:t xml:space="preserve"> TFRS 7.21</w:t>
            </w:r>
            <w:r w:rsidRPr="00C5062F">
              <w:rPr>
                <w:rFonts w:ascii="EucrosiaUPC" w:hAnsi="EucrosiaUPC" w:cs="EucrosiaUPC"/>
                <w:color w:val="000000" w:themeColor="text1"/>
                <w:sz w:val="30"/>
                <w:szCs w:val="30"/>
                <w:cs/>
              </w:rPr>
              <w:t xml:space="preserve">ข ถึง </w:t>
            </w:r>
            <w:r w:rsidRPr="00C5062F">
              <w:rPr>
                <w:rFonts w:ascii="EucrosiaUPC" w:hAnsi="EucrosiaUPC" w:cs="EucrosiaUPC"/>
                <w:color w:val="000000" w:themeColor="text1"/>
                <w:sz w:val="30"/>
                <w:szCs w:val="30"/>
                <w:lang w:val="en-GB"/>
              </w:rPr>
              <w:t>TFRS 7.</w:t>
            </w:r>
            <w:r w:rsidRPr="00C5062F">
              <w:rPr>
                <w:rFonts w:ascii="EucrosiaUPC" w:hAnsi="EucrosiaUPC" w:cs="EucrosiaUPC"/>
                <w:color w:val="000000" w:themeColor="text1"/>
                <w:sz w:val="30"/>
                <w:szCs w:val="30"/>
              </w:rPr>
              <w:t>24</w:t>
            </w:r>
            <w:r w:rsidRPr="00C5062F">
              <w:rPr>
                <w:rFonts w:ascii="EucrosiaUPC" w:hAnsi="EucrosiaUPC" w:cs="EucrosiaUPC"/>
                <w:color w:val="000000" w:themeColor="text1"/>
                <w:sz w:val="30"/>
                <w:szCs w:val="30"/>
                <w:cs/>
              </w:rPr>
              <w:t>ฉ สำหรับฐานะเปิดต่อความเสี่ยงที่กิจการป้องกันความเสี่ยง และเลือกที่จะใช้การบัญชีป้องกันความเสี่ยง การเปิดเผยข้อมูลการบัญชีป้องกันความเสี่ยงต้องให้ข้อมูลเกี่ยวกับ</w:t>
            </w:r>
          </w:p>
        </w:tc>
        <w:tc>
          <w:tcPr>
            <w:tcW w:w="1124" w:type="dxa"/>
          </w:tcPr>
          <w:p w14:paraId="48C13DE7" w14:textId="77777777" w:rsidR="006B3C5E" w:rsidRPr="00C5062F" w:rsidRDefault="006B3C5E" w:rsidP="00E04E7B">
            <w:pPr>
              <w:jc w:val="center"/>
              <w:rPr>
                <w:rFonts w:ascii="EucrosiaUPC" w:hAnsi="EucrosiaUPC" w:cs="EucrosiaUPC"/>
                <w:sz w:val="30"/>
                <w:szCs w:val="30"/>
                <w:lang w:val="en-GB"/>
              </w:rPr>
            </w:pPr>
          </w:p>
        </w:tc>
        <w:tc>
          <w:tcPr>
            <w:tcW w:w="1113" w:type="dxa"/>
          </w:tcPr>
          <w:p w14:paraId="3870B477"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5206C870"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694454B7"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7D72DD20"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3A99FD00" w14:textId="77777777" w:rsidR="006B3C5E" w:rsidRPr="00C5062F" w:rsidRDefault="006B3C5E" w:rsidP="00E04E7B">
            <w:pPr>
              <w:rPr>
                <w:rFonts w:ascii="EucrosiaUPC" w:hAnsi="EucrosiaUPC" w:cs="EucrosiaUPC"/>
                <w:sz w:val="30"/>
                <w:szCs w:val="30"/>
                <w:lang w:val="en-GB"/>
              </w:rPr>
            </w:pPr>
          </w:p>
        </w:tc>
      </w:tr>
      <w:tr w:rsidR="000F551A" w:rsidRPr="00C5062F" w14:paraId="055F281C" w14:textId="77777777" w:rsidTr="00C95993">
        <w:tc>
          <w:tcPr>
            <w:tcW w:w="1302" w:type="dxa"/>
          </w:tcPr>
          <w:p w14:paraId="4CE6C1F7" w14:textId="238B541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7.21</w:t>
            </w:r>
            <w:r w:rsidRPr="00C5062F">
              <w:rPr>
                <w:rFonts w:ascii="EucrosiaUPC" w:hAnsi="EucrosiaUPC" w:cs="EucrosiaUPC"/>
                <w:sz w:val="30"/>
                <w:szCs w:val="30"/>
                <w:cs/>
                <w:lang w:val="en-GB"/>
              </w:rPr>
              <w:t>ก</w:t>
            </w:r>
            <w:r w:rsidRPr="00C5062F">
              <w:rPr>
                <w:rFonts w:ascii="EucrosiaUPC" w:hAnsi="EucrosiaUPC" w:cs="EucrosiaUPC"/>
                <w:sz w:val="30"/>
                <w:szCs w:val="30"/>
                <w:lang w:val="en-GB"/>
              </w:rPr>
              <w:t>.1</w:t>
            </w:r>
          </w:p>
        </w:tc>
        <w:tc>
          <w:tcPr>
            <w:tcW w:w="7171" w:type="dxa"/>
          </w:tcPr>
          <w:p w14:paraId="4BAC0D27" w14:textId="28EE144E"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กลยุทธ์การบริหารความเสี่ยงของกิจการและการนำกลยุทธ์มาใช้บริหารความเสี่ยง</w:t>
            </w:r>
          </w:p>
        </w:tc>
        <w:tc>
          <w:tcPr>
            <w:tcW w:w="1124" w:type="dxa"/>
          </w:tcPr>
          <w:p w14:paraId="228164A4" w14:textId="77777777" w:rsidR="000F551A" w:rsidRPr="00C5062F" w:rsidRDefault="000F551A" w:rsidP="000F551A">
            <w:pPr>
              <w:jc w:val="center"/>
              <w:rPr>
                <w:rFonts w:ascii="EucrosiaUPC" w:hAnsi="EucrosiaUPC" w:cs="EucrosiaUPC"/>
                <w:sz w:val="30"/>
                <w:szCs w:val="30"/>
                <w:lang w:val="en-GB"/>
              </w:rPr>
            </w:pPr>
          </w:p>
        </w:tc>
        <w:tc>
          <w:tcPr>
            <w:tcW w:w="1113" w:type="dxa"/>
          </w:tcPr>
          <w:p w14:paraId="58FEA864" w14:textId="2C4F2E7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26364524"/>
            <w14:checkbox>
              <w14:checked w14:val="0"/>
              <w14:checkedState w14:val="2612" w14:font="MS Gothic"/>
              <w14:uncheckedState w14:val="2610" w14:font="MS Gothic"/>
            </w14:checkbox>
          </w:sdtPr>
          <w:sdtContent>
            <w:tc>
              <w:tcPr>
                <w:tcW w:w="810" w:type="dxa"/>
                <w:shd w:val="clear" w:color="auto" w:fill="FFF2CC" w:themeFill="accent4" w:themeFillTint="33"/>
              </w:tcPr>
              <w:p w14:paraId="509D4167" w14:textId="072DF5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3129950"/>
            <w14:checkbox>
              <w14:checked w14:val="0"/>
              <w14:checkedState w14:val="2612" w14:font="MS Gothic"/>
              <w14:uncheckedState w14:val="2610" w14:font="MS Gothic"/>
            </w14:checkbox>
          </w:sdtPr>
          <w:sdtContent>
            <w:tc>
              <w:tcPr>
                <w:tcW w:w="810" w:type="dxa"/>
                <w:shd w:val="clear" w:color="auto" w:fill="FFF2CC" w:themeFill="accent4" w:themeFillTint="33"/>
              </w:tcPr>
              <w:p w14:paraId="3BE2F6F7" w14:textId="094103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8920544"/>
            <w14:checkbox>
              <w14:checked w14:val="0"/>
              <w14:checkedState w14:val="2612" w14:font="MS Gothic"/>
              <w14:uncheckedState w14:val="2610" w14:font="MS Gothic"/>
            </w14:checkbox>
          </w:sdtPr>
          <w:sdtContent>
            <w:tc>
              <w:tcPr>
                <w:tcW w:w="1080" w:type="dxa"/>
                <w:shd w:val="clear" w:color="auto" w:fill="FFF2CC" w:themeFill="accent4" w:themeFillTint="33"/>
              </w:tcPr>
              <w:p w14:paraId="0D2946D0" w14:textId="1E26B3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6532882"/>
            <w:placeholder>
              <w:docPart w:val="9289A181099A46BDB6E59DFBE1EDFC6F"/>
            </w:placeholder>
            <w:showingPlcHdr/>
          </w:sdtPr>
          <w:sdtContent>
            <w:tc>
              <w:tcPr>
                <w:tcW w:w="1440" w:type="dxa"/>
                <w:shd w:val="clear" w:color="auto" w:fill="FFF2CC" w:themeFill="accent4" w:themeFillTint="33"/>
              </w:tcPr>
              <w:p w14:paraId="038E4E51" w14:textId="3C40963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9DBA30" w14:textId="77777777" w:rsidTr="00C95993">
        <w:tc>
          <w:tcPr>
            <w:tcW w:w="1302" w:type="dxa"/>
          </w:tcPr>
          <w:p w14:paraId="2E9273DE" w14:textId="58EDEE6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7.21</w:t>
            </w:r>
            <w:r w:rsidRPr="00C5062F">
              <w:rPr>
                <w:rFonts w:ascii="EucrosiaUPC" w:hAnsi="EucrosiaUPC" w:cs="EucrosiaUPC"/>
                <w:sz w:val="30"/>
                <w:szCs w:val="30"/>
                <w:cs/>
                <w:lang w:val="en-GB"/>
              </w:rPr>
              <w:t>ก</w:t>
            </w:r>
            <w:r w:rsidRPr="00C5062F">
              <w:rPr>
                <w:rFonts w:ascii="EucrosiaUPC" w:hAnsi="EucrosiaUPC" w:cs="EucrosiaUPC"/>
                <w:sz w:val="30"/>
                <w:szCs w:val="30"/>
                <w:lang w:val="en-GB"/>
              </w:rPr>
              <w:t>.2</w:t>
            </w:r>
          </w:p>
        </w:tc>
        <w:tc>
          <w:tcPr>
            <w:tcW w:w="7171" w:type="dxa"/>
          </w:tcPr>
          <w:p w14:paraId="4373E03E" w14:textId="12FF7B0B"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ผลของการป้องกันความเสี่ยงของกิจการที่อาจมีต่อจำนวนเงิน จังหวะเวลา และความไม่แน่นอนของกระแสเงินสดในอนาคตของกิจการ และ</w:t>
            </w:r>
          </w:p>
        </w:tc>
        <w:tc>
          <w:tcPr>
            <w:tcW w:w="1124" w:type="dxa"/>
          </w:tcPr>
          <w:p w14:paraId="4F6E8722" w14:textId="77777777" w:rsidR="000F551A" w:rsidRPr="00C5062F" w:rsidRDefault="000F551A" w:rsidP="000F551A">
            <w:pPr>
              <w:jc w:val="center"/>
              <w:rPr>
                <w:rFonts w:ascii="EucrosiaUPC" w:hAnsi="EucrosiaUPC" w:cs="EucrosiaUPC"/>
                <w:sz w:val="30"/>
                <w:szCs w:val="30"/>
                <w:lang w:val="en-GB"/>
              </w:rPr>
            </w:pPr>
          </w:p>
        </w:tc>
        <w:tc>
          <w:tcPr>
            <w:tcW w:w="1113" w:type="dxa"/>
          </w:tcPr>
          <w:p w14:paraId="5E4310AC" w14:textId="74B56CF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87282101"/>
            <w14:checkbox>
              <w14:checked w14:val="0"/>
              <w14:checkedState w14:val="2612" w14:font="MS Gothic"/>
              <w14:uncheckedState w14:val="2610" w14:font="MS Gothic"/>
            </w14:checkbox>
          </w:sdtPr>
          <w:sdtContent>
            <w:tc>
              <w:tcPr>
                <w:tcW w:w="810" w:type="dxa"/>
                <w:shd w:val="clear" w:color="auto" w:fill="FFF2CC" w:themeFill="accent4" w:themeFillTint="33"/>
              </w:tcPr>
              <w:p w14:paraId="296D10EC" w14:textId="31E950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3743518"/>
            <w14:checkbox>
              <w14:checked w14:val="0"/>
              <w14:checkedState w14:val="2612" w14:font="MS Gothic"/>
              <w14:uncheckedState w14:val="2610" w14:font="MS Gothic"/>
            </w14:checkbox>
          </w:sdtPr>
          <w:sdtContent>
            <w:tc>
              <w:tcPr>
                <w:tcW w:w="810" w:type="dxa"/>
                <w:shd w:val="clear" w:color="auto" w:fill="FFF2CC" w:themeFill="accent4" w:themeFillTint="33"/>
              </w:tcPr>
              <w:p w14:paraId="582EEA46" w14:textId="62CC5B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7386566"/>
            <w14:checkbox>
              <w14:checked w14:val="0"/>
              <w14:checkedState w14:val="2612" w14:font="MS Gothic"/>
              <w14:uncheckedState w14:val="2610" w14:font="MS Gothic"/>
            </w14:checkbox>
          </w:sdtPr>
          <w:sdtContent>
            <w:tc>
              <w:tcPr>
                <w:tcW w:w="1080" w:type="dxa"/>
                <w:shd w:val="clear" w:color="auto" w:fill="FFF2CC" w:themeFill="accent4" w:themeFillTint="33"/>
              </w:tcPr>
              <w:p w14:paraId="1ADE76A5" w14:textId="7F8581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2288816"/>
            <w:placeholder>
              <w:docPart w:val="407B3D5BF87D49F8B78D89BDBF9D115C"/>
            </w:placeholder>
            <w:showingPlcHdr/>
          </w:sdtPr>
          <w:sdtContent>
            <w:tc>
              <w:tcPr>
                <w:tcW w:w="1440" w:type="dxa"/>
                <w:shd w:val="clear" w:color="auto" w:fill="FFF2CC" w:themeFill="accent4" w:themeFillTint="33"/>
              </w:tcPr>
              <w:p w14:paraId="637A4B0A" w14:textId="1DE0C5F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743712D" w14:textId="77777777" w:rsidTr="00C95993">
        <w:tc>
          <w:tcPr>
            <w:tcW w:w="1302" w:type="dxa"/>
          </w:tcPr>
          <w:p w14:paraId="6EFCB16E" w14:textId="281771E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7.21</w:t>
            </w:r>
            <w:r w:rsidRPr="00C5062F">
              <w:rPr>
                <w:rFonts w:ascii="EucrosiaUPC" w:hAnsi="EucrosiaUPC" w:cs="EucrosiaUPC"/>
                <w:sz w:val="30"/>
                <w:szCs w:val="30"/>
                <w:cs/>
                <w:lang w:val="en-GB"/>
              </w:rPr>
              <w:t>ก</w:t>
            </w:r>
            <w:r w:rsidRPr="00C5062F">
              <w:rPr>
                <w:rFonts w:ascii="EucrosiaUPC" w:hAnsi="EucrosiaUPC" w:cs="EucrosiaUPC"/>
                <w:sz w:val="30"/>
                <w:szCs w:val="30"/>
                <w:lang w:val="en-GB"/>
              </w:rPr>
              <w:t>.3</w:t>
            </w:r>
          </w:p>
        </w:tc>
        <w:tc>
          <w:tcPr>
            <w:tcW w:w="7171" w:type="dxa"/>
          </w:tcPr>
          <w:p w14:paraId="6F2FBBAC" w14:textId="7C8DE722"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ผลกระทบของการบัญชีป้องกันความเสี่ยงที่มีต่องบแสดงฐานะการเงิน งบกำไรขาดทุนเบ็ดเสร็จ และงบแสดงการเปลี่ยนแปลงส่วนของเจ้าของของกิจการ</w:t>
            </w:r>
          </w:p>
        </w:tc>
        <w:tc>
          <w:tcPr>
            <w:tcW w:w="1124" w:type="dxa"/>
          </w:tcPr>
          <w:p w14:paraId="153FB949" w14:textId="77777777" w:rsidR="000F551A" w:rsidRPr="00C5062F" w:rsidRDefault="000F551A" w:rsidP="000F551A">
            <w:pPr>
              <w:jc w:val="center"/>
              <w:rPr>
                <w:rFonts w:ascii="EucrosiaUPC" w:hAnsi="EucrosiaUPC" w:cs="EucrosiaUPC"/>
                <w:sz w:val="30"/>
                <w:szCs w:val="30"/>
                <w:lang w:val="en-GB"/>
              </w:rPr>
            </w:pPr>
          </w:p>
        </w:tc>
        <w:tc>
          <w:tcPr>
            <w:tcW w:w="1113" w:type="dxa"/>
          </w:tcPr>
          <w:p w14:paraId="48B3EC7A" w14:textId="6F22C16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41001299"/>
            <w14:checkbox>
              <w14:checked w14:val="0"/>
              <w14:checkedState w14:val="2612" w14:font="MS Gothic"/>
              <w14:uncheckedState w14:val="2610" w14:font="MS Gothic"/>
            </w14:checkbox>
          </w:sdtPr>
          <w:sdtContent>
            <w:tc>
              <w:tcPr>
                <w:tcW w:w="810" w:type="dxa"/>
                <w:shd w:val="clear" w:color="auto" w:fill="FFF2CC" w:themeFill="accent4" w:themeFillTint="33"/>
              </w:tcPr>
              <w:p w14:paraId="1302BBAA" w14:textId="5AE477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6098751"/>
            <w14:checkbox>
              <w14:checked w14:val="0"/>
              <w14:checkedState w14:val="2612" w14:font="MS Gothic"/>
              <w14:uncheckedState w14:val="2610" w14:font="MS Gothic"/>
            </w14:checkbox>
          </w:sdtPr>
          <w:sdtContent>
            <w:tc>
              <w:tcPr>
                <w:tcW w:w="810" w:type="dxa"/>
                <w:shd w:val="clear" w:color="auto" w:fill="FFF2CC" w:themeFill="accent4" w:themeFillTint="33"/>
              </w:tcPr>
              <w:p w14:paraId="6AE6254C" w14:textId="6D85A7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6840108"/>
            <w14:checkbox>
              <w14:checked w14:val="0"/>
              <w14:checkedState w14:val="2612" w14:font="MS Gothic"/>
              <w14:uncheckedState w14:val="2610" w14:font="MS Gothic"/>
            </w14:checkbox>
          </w:sdtPr>
          <w:sdtContent>
            <w:tc>
              <w:tcPr>
                <w:tcW w:w="1080" w:type="dxa"/>
                <w:shd w:val="clear" w:color="auto" w:fill="FFF2CC" w:themeFill="accent4" w:themeFillTint="33"/>
              </w:tcPr>
              <w:p w14:paraId="1A31CBD3" w14:textId="47DB8B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2837288"/>
            <w:placeholder>
              <w:docPart w:val="039028843FD44A4681FDD801A637292F"/>
            </w:placeholder>
            <w:showingPlcHdr/>
          </w:sdtPr>
          <w:sdtContent>
            <w:tc>
              <w:tcPr>
                <w:tcW w:w="1440" w:type="dxa"/>
                <w:shd w:val="clear" w:color="auto" w:fill="FFF2CC" w:themeFill="accent4" w:themeFillTint="33"/>
              </w:tcPr>
              <w:p w14:paraId="036510D5" w14:textId="2A55288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F7F388C" w14:textId="77777777" w:rsidTr="00C95993">
        <w:tc>
          <w:tcPr>
            <w:tcW w:w="1302" w:type="dxa"/>
          </w:tcPr>
          <w:p w14:paraId="42DD0AE0" w14:textId="66FD141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7.21</w:t>
            </w:r>
            <w:r w:rsidRPr="00C5062F">
              <w:rPr>
                <w:rFonts w:ascii="EucrosiaUPC" w:hAnsi="EucrosiaUPC" w:cs="EucrosiaUPC"/>
                <w:sz w:val="30"/>
                <w:szCs w:val="30"/>
                <w:cs/>
                <w:lang w:val="en-GB"/>
              </w:rPr>
              <w:t>ข</w:t>
            </w:r>
          </w:p>
        </w:tc>
        <w:tc>
          <w:tcPr>
            <w:tcW w:w="7171" w:type="dxa"/>
          </w:tcPr>
          <w:p w14:paraId="34F719A7" w14:textId="3260CF9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แสดงการเปิดเผยข้อมูลตามที่กำหนดในหนึ่งหัวข้อของหมายเหตุประกอบงบการเงินหรือแสดงเป็นส่วนแยกเฉพาะในงบการเงิน อย่างไรก็ตาม กิจการไม่จำเป็นต้องเปิดเผยข้อมูลซ้ำกับที่ได้แสดงไว้แล้ว หากงบการเงินมีการอ้างอิงไปยังข้อมูลดังกล่าวในรายงานอื่น เช่น การวิเคราะห์และคำอธิบายของฝ่ายจัดการหรือรายงานความเสี่ยง ซึ่งผู้ใช้งบการเงินสามารถเข้าถึงได้ภายใต้เงื่อนไขและช่วงเวลาเดียวกับงบการเงิน งบการเงินที่ไม่มีการอ้างอิงไปยังข้อมูลดังกล่าวถือเป็นงบการเงินที่ไม่สมบูรณ์</w:t>
            </w:r>
          </w:p>
        </w:tc>
        <w:tc>
          <w:tcPr>
            <w:tcW w:w="1124" w:type="dxa"/>
          </w:tcPr>
          <w:p w14:paraId="069FF330" w14:textId="24BA1062" w:rsidR="000F551A" w:rsidRPr="00C5062F" w:rsidRDefault="000F551A" w:rsidP="000F551A">
            <w:pPr>
              <w:jc w:val="center"/>
              <w:rPr>
                <w:rFonts w:ascii="EucrosiaUPC" w:hAnsi="EucrosiaUPC" w:cs="EucrosiaUPC"/>
                <w:sz w:val="30"/>
                <w:szCs w:val="30"/>
                <w:lang w:val="en-GB"/>
              </w:rPr>
            </w:pPr>
          </w:p>
        </w:tc>
        <w:tc>
          <w:tcPr>
            <w:tcW w:w="1113" w:type="dxa"/>
          </w:tcPr>
          <w:p w14:paraId="414131E8" w14:textId="2362A61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134202"/>
            <w14:checkbox>
              <w14:checked w14:val="0"/>
              <w14:checkedState w14:val="2612" w14:font="MS Gothic"/>
              <w14:uncheckedState w14:val="2610" w14:font="MS Gothic"/>
            </w14:checkbox>
          </w:sdtPr>
          <w:sdtContent>
            <w:tc>
              <w:tcPr>
                <w:tcW w:w="810" w:type="dxa"/>
                <w:shd w:val="clear" w:color="auto" w:fill="FFF2CC" w:themeFill="accent4" w:themeFillTint="33"/>
              </w:tcPr>
              <w:p w14:paraId="7B02E0DA" w14:textId="12D1F6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6733377"/>
            <w14:checkbox>
              <w14:checked w14:val="0"/>
              <w14:checkedState w14:val="2612" w14:font="MS Gothic"/>
              <w14:uncheckedState w14:val="2610" w14:font="MS Gothic"/>
            </w14:checkbox>
          </w:sdtPr>
          <w:sdtContent>
            <w:tc>
              <w:tcPr>
                <w:tcW w:w="810" w:type="dxa"/>
                <w:shd w:val="clear" w:color="auto" w:fill="FFF2CC" w:themeFill="accent4" w:themeFillTint="33"/>
              </w:tcPr>
              <w:p w14:paraId="3878F778" w14:textId="1BE0C3D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2200100"/>
            <w14:checkbox>
              <w14:checked w14:val="0"/>
              <w14:checkedState w14:val="2612" w14:font="MS Gothic"/>
              <w14:uncheckedState w14:val="2610" w14:font="MS Gothic"/>
            </w14:checkbox>
          </w:sdtPr>
          <w:sdtContent>
            <w:tc>
              <w:tcPr>
                <w:tcW w:w="1080" w:type="dxa"/>
                <w:shd w:val="clear" w:color="auto" w:fill="FFF2CC" w:themeFill="accent4" w:themeFillTint="33"/>
              </w:tcPr>
              <w:p w14:paraId="13BA7C35" w14:textId="18C64A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2872962"/>
            <w:placeholder>
              <w:docPart w:val="B9EAABBDB8434CC6BE32DB91A9C099A5"/>
            </w:placeholder>
            <w:showingPlcHdr/>
          </w:sdtPr>
          <w:sdtContent>
            <w:tc>
              <w:tcPr>
                <w:tcW w:w="1440" w:type="dxa"/>
                <w:shd w:val="clear" w:color="auto" w:fill="FFF2CC" w:themeFill="accent4" w:themeFillTint="33"/>
              </w:tcPr>
              <w:p w14:paraId="743BA6E9" w14:textId="342EC3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4F9EBA" w14:textId="77777777" w:rsidTr="00C95993">
        <w:tc>
          <w:tcPr>
            <w:tcW w:w="1302" w:type="dxa"/>
          </w:tcPr>
          <w:p w14:paraId="3EA92F19" w14:textId="7F5BB81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7.21</w:t>
            </w:r>
            <w:r w:rsidRPr="00C5062F">
              <w:rPr>
                <w:rFonts w:ascii="EucrosiaUPC" w:hAnsi="EucrosiaUPC" w:cs="EucrosiaUPC"/>
                <w:sz w:val="30"/>
                <w:szCs w:val="30"/>
                <w:cs/>
                <w:lang w:val="en-GB"/>
              </w:rPr>
              <w:t>ค</w:t>
            </w:r>
          </w:p>
        </w:tc>
        <w:tc>
          <w:tcPr>
            <w:tcW w:w="7171" w:type="dxa"/>
          </w:tcPr>
          <w:p w14:paraId="7B809C8F" w14:textId="0EEECDE3"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เมื่อกิจการต้องพิจารณาความเสี่ยงแต่ละประเภทโดยอิงกับฐานะเปิดต่อความเสี่ยงที่กิจการตัดสินใจจะป้องกันความเสี่ยงและถือปฏิบัติตามการบัญชีป้องกันความเสี่ยง ตามที่กำหนดใน </w:t>
            </w:r>
            <w:r w:rsidRPr="00C5062F">
              <w:rPr>
                <w:rFonts w:ascii="EucrosiaUPC" w:hAnsi="EucrosiaUPC" w:cs="EucrosiaUPC"/>
                <w:color w:val="000000" w:themeColor="text1"/>
                <w:sz w:val="30"/>
                <w:szCs w:val="30"/>
              </w:rPr>
              <w:t>TFRS 7.22</w:t>
            </w:r>
            <w:r w:rsidRPr="00C5062F">
              <w:rPr>
                <w:rFonts w:ascii="EucrosiaUPC" w:hAnsi="EucrosiaUPC" w:cs="EucrosiaUPC"/>
                <w:color w:val="000000" w:themeColor="text1"/>
                <w:sz w:val="30"/>
                <w:szCs w:val="30"/>
                <w:cs/>
              </w:rPr>
              <w:t xml:space="preserve">ก ถึง </w:t>
            </w:r>
            <w:r w:rsidRPr="00C5062F">
              <w:rPr>
                <w:rFonts w:ascii="EucrosiaUPC" w:hAnsi="EucrosiaUPC" w:cs="EucrosiaUPC"/>
                <w:color w:val="000000" w:themeColor="text1"/>
                <w:sz w:val="30"/>
                <w:szCs w:val="30"/>
              </w:rPr>
              <w:t>TFRS 7.24</w:t>
            </w:r>
            <w:r w:rsidRPr="00C5062F">
              <w:rPr>
                <w:rFonts w:ascii="EucrosiaUPC" w:hAnsi="EucrosiaUPC" w:cs="EucrosiaUPC"/>
                <w:color w:val="000000" w:themeColor="text1"/>
                <w:sz w:val="30"/>
                <w:szCs w:val="30"/>
                <w:cs/>
              </w:rPr>
              <w:t>ฉ ที่กำหนดให้กิจการเปิดเผยข้อมูลแยกตามประเภทความเสี่ยง กิจการต้องพิจารณาประเภทความเสี่ยงอย่างสม่ำเสมอสำหรับการเปิดเผยข้อมูลการบัญชีป้องกันความเสี่ยงทั้งหมด</w:t>
            </w:r>
          </w:p>
        </w:tc>
        <w:tc>
          <w:tcPr>
            <w:tcW w:w="1124" w:type="dxa"/>
          </w:tcPr>
          <w:p w14:paraId="100308EC" w14:textId="77777777" w:rsidR="000F551A" w:rsidRPr="00C5062F" w:rsidRDefault="000F551A" w:rsidP="000F551A">
            <w:pPr>
              <w:jc w:val="center"/>
              <w:rPr>
                <w:rFonts w:ascii="EucrosiaUPC" w:hAnsi="EucrosiaUPC" w:cs="EucrosiaUPC"/>
                <w:sz w:val="30"/>
                <w:szCs w:val="30"/>
                <w:lang w:val="en-GB"/>
              </w:rPr>
            </w:pPr>
          </w:p>
        </w:tc>
        <w:tc>
          <w:tcPr>
            <w:tcW w:w="1113" w:type="dxa"/>
          </w:tcPr>
          <w:p w14:paraId="5F79F9A8" w14:textId="2E71350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40046129"/>
            <w14:checkbox>
              <w14:checked w14:val="0"/>
              <w14:checkedState w14:val="2612" w14:font="MS Gothic"/>
              <w14:uncheckedState w14:val="2610" w14:font="MS Gothic"/>
            </w14:checkbox>
          </w:sdtPr>
          <w:sdtContent>
            <w:tc>
              <w:tcPr>
                <w:tcW w:w="810" w:type="dxa"/>
                <w:shd w:val="clear" w:color="auto" w:fill="FFF2CC" w:themeFill="accent4" w:themeFillTint="33"/>
              </w:tcPr>
              <w:p w14:paraId="6C86919D" w14:textId="0A5170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4029912"/>
            <w14:checkbox>
              <w14:checked w14:val="0"/>
              <w14:checkedState w14:val="2612" w14:font="MS Gothic"/>
              <w14:uncheckedState w14:val="2610" w14:font="MS Gothic"/>
            </w14:checkbox>
          </w:sdtPr>
          <w:sdtContent>
            <w:tc>
              <w:tcPr>
                <w:tcW w:w="810" w:type="dxa"/>
                <w:shd w:val="clear" w:color="auto" w:fill="FFF2CC" w:themeFill="accent4" w:themeFillTint="33"/>
              </w:tcPr>
              <w:p w14:paraId="018D2AE0" w14:textId="4299F0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9582757"/>
            <w14:checkbox>
              <w14:checked w14:val="0"/>
              <w14:checkedState w14:val="2612" w14:font="MS Gothic"/>
              <w14:uncheckedState w14:val="2610" w14:font="MS Gothic"/>
            </w14:checkbox>
          </w:sdtPr>
          <w:sdtContent>
            <w:tc>
              <w:tcPr>
                <w:tcW w:w="1080" w:type="dxa"/>
                <w:shd w:val="clear" w:color="auto" w:fill="FFF2CC" w:themeFill="accent4" w:themeFillTint="33"/>
              </w:tcPr>
              <w:p w14:paraId="1FB28A26" w14:textId="224939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2639619"/>
            <w:placeholder>
              <w:docPart w:val="6DC6B20BF4F8418EABE8BE1D97331615"/>
            </w:placeholder>
            <w:showingPlcHdr/>
          </w:sdtPr>
          <w:sdtContent>
            <w:tc>
              <w:tcPr>
                <w:tcW w:w="1440" w:type="dxa"/>
                <w:shd w:val="clear" w:color="auto" w:fill="FFF2CC" w:themeFill="accent4" w:themeFillTint="33"/>
              </w:tcPr>
              <w:p w14:paraId="1F6AA52E" w14:textId="4F87D19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942628" w14:textId="77777777" w:rsidTr="00C95993">
        <w:tc>
          <w:tcPr>
            <w:tcW w:w="1302" w:type="dxa"/>
          </w:tcPr>
          <w:p w14:paraId="5E8932ED" w14:textId="038EE34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7.21</w:t>
            </w:r>
            <w:r w:rsidRPr="00C5062F">
              <w:rPr>
                <w:rFonts w:ascii="EucrosiaUPC" w:hAnsi="EucrosiaUPC" w:cs="EucrosiaUPC"/>
                <w:sz w:val="30"/>
                <w:szCs w:val="30"/>
                <w:cs/>
                <w:lang w:val="en-GB"/>
              </w:rPr>
              <w:t>ง</w:t>
            </w:r>
          </w:p>
        </w:tc>
        <w:tc>
          <w:tcPr>
            <w:tcW w:w="7171" w:type="dxa"/>
          </w:tcPr>
          <w:p w14:paraId="2B65FCAC" w14:textId="77777777" w:rsidR="000F551A" w:rsidRDefault="000F551A" w:rsidP="000F551A">
            <w:pPr>
              <w:jc w:val="thaiDistribute"/>
              <w:rPr>
                <w:rFonts w:ascii="EucrosiaUPC" w:hAnsi="EucrosiaUPC" w:cs="EucrosiaUPC"/>
                <w:sz w:val="30"/>
                <w:szCs w:val="30"/>
              </w:rPr>
            </w:pPr>
            <w:r w:rsidRPr="00C5062F">
              <w:rPr>
                <w:rFonts w:ascii="EucrosiaUPC" w:hAnsi="EucrosiaUPC" w:cs="EucrosiaUPC"/>
                <w:color w:val="000000" w:themeColor="text1"/>
                <w:sz w:val="30"/>
                <w:szCs w:val="30"/>
                <w:cs/>
              </w:rPr>
              <w:t>เพื่อให้เป็นไปตามวัตถุประสงค์ใน</w:t>
            </w:r>
            <w:r w:rsidRPr="00C5062F">
              <w:rPr>
                <w:rFonts w:ascii="EucrosiaUPC" w:hAnsi="EucrosiaUPC" w:cs="EucrosiaUPC"/>
                <w:color w:val="000000" w:themeColor="text1"/>
                <w:sz w:val="30"/>
                <w:szCs w:val="30"/>
              </w:rPr>
              <w:t xml:space="preserve"> TFRS 7.21</w:t>
            </w:r>
            <w:r w:rsidRPr="00C5062F">
              <w:rPr>
                <w:rFonts w:ascii="EucrosiaUPC" w:hAnsi="EucrosiaUPC" w:cs="EucrosiaUPC"/>
                <w:color w:val="000000" w:themeColor="text1"/>
                <w:sz w:val="30"/>
                <w:szCs w:val="30"/>
                <w:cs/>
              </w:rPr>
              <w:t>ก (เว้นแต่กำหนดไว้เป็นอย่างอื่น) กิจการต้องพิจารณาถึงความละเอียดในการเปิดเผยข้อมูล การให้ความสำคัญในด้านต่างๆ ของข้อกำหนดของการเปิดเผยข้อมูล ระดับที่เหมาะสมในการรวมหรือแยกข้อมูล และพิจารณาว่าผู้ใช้งบการเงินต้องการคำอธิบายเพิ่มเติมเพื่อประเมินข้อมูลเชิงปริมาณที่เปิดเผยหรือไม่ อย่างไรก็ตาม สำหรับข้อกำหนดของการเปิดเผยข้อมูลที่ข้อมูลมีความเกี่ยวข้องกันใน</w:t>
            </w:r>
            <w:r w:rsidRPr="00C5062F">
              <w:rPr>
                <w:rFonts w:ascii="EucrosiaUPC" w:hAnsi="EucrosiaUPC" w:cs="EucrosiaUPC"/>
                <w:sz w:val="30"/>
                <w:szCs w:val="30"/>
              </w:rPr>
              <w:t xml:space="preserve"> TFRS 7</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 xml:space="preserve"> กิจการต้องใช้การรวมหรือแยกข้อมูลในระดับเดียวกัน</w:t>
            </w:r>
          </w:p>
          <w:p w14:paraId="156DA46C" w14:textId="77777777" w:rsidR="00027D57" w:rsidRDefault="00027D57" w:rsidP="000F551A">
            <w:pPr>
              <w:jc w:val="thaiDistribute"/>
              <w:rPr>
                <w:rFonts w:ascii="EucrosiaUPC" w:hAnsi="EucrosiaUPC" w:cs="EucrosiaUPC"/>
                <w:sz w:val="30"/>
                <w:szCs w:val="30"/>
              </w:rPr>
            </w:pPr>
          </w:p>
          <w:p w14:paraId="620B0DE2" w14:textId="77777777" w:rsidR="00027D57" w:rsidRDefault="00027D57" w:rsidP="000F551A">
            <w:pPr>
              <w:jc w:val="thaiDistribute"/>
              <w:rPr>
                <w:rFonts w:ascii="EucrosiaUPC" w:hAnsi="EucrosiaUPC" w:cs="EucrosiaUPC"/>
                <w:sz w:val="30"/>
                <w:szCs w:val="30"/>
              </w:rPr>
            </w:pPr>
          </w:p>
          <w:p w14:paraId="50739F17" w14:textId="2A49889F" w:rsidR="00027D57" w:rsidRPr="00C5062F" w:rsidRDefault="00027D57" w:rsidP="000F551A">
            <w:pPr>
              <w:jc w:val="thaiDistribute"/>
              <w:rPr>
                <w:rFonts w:ascii="EucrosiaUPC" w:hAnsi="EucrosiaUPC" w:cs="EucrosiaUPC" w:hint="cs"/>
                <w:sz w:val="30"/>
                <w:szCs w:val="30"/>
                <w:cs/>
              </w:rPr>
            </w:pPr>
          </w:p>
        </w:tc>
        <w:tc>
          <w:tcPr>
            <w:tcW w:w="1124" w:type="dxa"/>
          </w:tcPr>
          <w:p w14:paraId="7EAB0BE5" w14:textId="77777777" w:rsidR="000F551A" w:rsidRPr="00C5062F" w:rsidRDefault="000F551A" w:rsidP="000F551A">
            <w:pPr>
              <w:jc w:val="center"/>
              <w:rPr>
                <w:rFonts w:ascii="EucrosiaUPC" w:hAnsi="EucrosiaUPC" w:cs="EucrosiaUPC"/>
                <w:sz w:val="30"/>
                <w:szCs w:val="30"/>
                <w:lang w:val="en-GB"/>
              </w:rPr>
            </w:pPr>
          </w:p>
        </w:tc>
        <w:tc>
          <w:tcPr>
            <w:tcW w:w="1113" w:type="dxa"/>
          </w:tcPr>
          <w:p w14:paraId="02F44888" w14:textId="480D544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97554948"/>
            <w14:checkbox>
              <w14:checked w14:val="0"/>
              <w14:checkedState w14:val="2612" w14:font="MS Gothic"/>
              <w14:uncheckedState w14:val="2610" w14:font="MS Gothic"/>
            </w14:checkbox>
          </w:sdtPr>
          <w:sdtContent>
            <w:tc>
              <w:tcPr>
                <w:tcW w:w="810" w:type="dxa"/>
                <w:shd w:val="clear" w:color="auto" w:fill="FFF2CC" w:themeFill="accent4" w:themeFillTint="33"/>
              </w:tcPr>
              <w:p w14:paraId="40818E66" w14:textId="7491ED5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2893388"/>
            <w14:checkbox>
              <w14:checked w14:val="0"/>
              <w14:checkedState w14:val="2612" w14:font="MS Gothic"/>
              <w14:uncheckedState w14:val="2610" w14:font="MS Gothic"/>
            </w14:checkbox>
          </w:sdtPr>
          <w:sdtContent>
            <w:tc>
              <w:tcPr>
                <w:tcW w:w="810" w:type="dxa"/>
                <w:shd w:val="clear" w:color="auto" w:fill="FFF2CC" w:themeFill="accent4" w:themeFillTint="33"/>
              </w:tcPr>
              <w:p w14:paraId="4540BB24" w14:textId="4CE3597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8017102"/>
            <w14:checkbox>
              <w14:checked w14:val="0"/>
              <w14:checkedState w14:val="2612" w14:font="MS Gothic"/>
              <w14:uncheckedState w14:val="2610" w14:font="MS Gothic"/>
            </w14:checkbox>
          </w:sdtPr>
          <w:sdtContent>
            <w:tc>
              <w:tcPr>
                <w:tcW w:w="1080" w:type="dxa"/>
                <w:shd w:val="clear" w:color="auto" w:fill="FFF2CC" w:themeFill="accent4" w:themeFillTint="33"/>
              </w:tcPr>
              <w:p w14:paraId="5F5836FB" w14:textId="7977B6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8010684"/>
            <w:placeholder>
              <w:docPart w:val="324F322118434E42B6D6BD9E9B1BEAE5"/>
            </w:placeholder>
            <w:showingPlcHdr/>
          </w:sdtPr>
          <w:sdtContent>
            <w:tc>
              <w:tcPr>
                <w:tcW w:w="1440" w:type="dxa"/>
                <w:shd w:val="clear" w:color="auto" w:fill="FFF2CC" w:themeFill="accent4" w:themeFillTint="33"/>
              </w:tcPr>
              <w:p w14:paraId="56423265" w14:textId="5C051D5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D35B760" w14:textId="77777777" w:rsidTr="00C95993">
        <w:tc>
          <w:tcPr>
            <w:tcW w:w="1302" w:type="dxa"/>
            <w:shd w:val="clear" w:color="auto" w:fill="D9E2F3" w:themeFill="accent1" w:themeFillTint="33"/>
          </w:tcPr>
          <w:p w14:paraId="0288A1BB"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4EB12434" w14:textId="6D8F72D4" w:rsidR="006B3C5E" w:rsidRPr="00C5062F" w:rsidRDefault="006B3C5E" w:rsidP="00571AFD">
            <w:pPr>
              <w:ind w:hanging="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กลยุทธ์การบริหารความเสี่ยง</w:t>
            </w:r>
          </w:p>
        </w:tc>
        <w:tc>
          <w:tcPr>
            <w:tcW w:w="1124" w:type="dxa"/>
            <w:shd w:val="clear" w:color="auto" w:fill="D9E2F3" w:themeFill="accent1" w:themeFillTint="33"/>
          </w:tcPr>
          <w:p w14:paraId="7CC6AB3E"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6CA45DE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794D6721"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297A6609"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7A92349"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0EBB9452" w14:textId="77777777" w:rsidR="006B3C5E" w:rsidRPr="00C5062F" w:rsidRDefault="006B3C5E" w:rsidP="00571AFD">
            <w:pPr>
              <w:rPr>
                <w:rFonts w:ascii="EucrosiaUPC" w:hAnsi="EucrosiaUPC" w:cs="EucrosiaUPC"/>
                <w:sz w:val="30"/>
                <w:szCs w:val="30"/>
                <w:lang w:val="en-GB"/>
              </w:rPr>
            </w:pPr>
          </w:p>
        </w:tc>
      </w:tr>
      <w:tr w:rsidR="00997EB0" w:rsidRPr="00C5062F" w14:paraId="340936EB" w14:textId="77777777" w:rsidTr="00C95993">
        <w:tc>
          <w:tcPr>
            <w:tcW w:w="1302" w:type="dxa"/>
          </w:tcPr>
          <w:p w14:paraId="20C8B073" w14:textId="2D533CED"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ก</w:t>
            </w:r>
          </w:p>
        </w:tc>
        <w:tc>
          <w:tcPr>
            <w:tcW w:w="7171" w:type="dxa"/>
          </w:tcPr>
          <w:p w14:paraId="4E25E5B2" w14:textId="225A8679" w:rsidR="006B3C5E" w:rsidRPr="00C5062F" w:rsidRDefault="006B3C5E" w:rsidP="00571AFD">
            <w:pPr>
              <w:ind w:hanging="13"/>
              <w:jc w:val="thaiDistribute"/>
              <w:rPr>
                <w:rFonts w:ascii="EucrosiaUPC" w:hAnsi="EucrosiaUPC" w:cs="EucrosiaUPC"/>
                <w:sz w:val="30"/>
                <w:szCs w:val="30"/>
              </w:rPr>
            </w:pPr>
            <w:r w:rsidRPr="00C5062F">
              <w:rPr>
                <w:rFonts w:ascii="EucrosiaUPC" w:hAnsi="EucrosiaUPC" w:cs="EucrosiaUPC"/>
                <w:color w:val="000000" w:themeColor="text1"/>
                <w:sz w:val="30"/>
                <w:szCs w:val="30"/>
                <w:cs/>
              </w:rPr>
              <w:t>กิจการต้องอธิบายกลยุทธ์การบริหารความเสี่ยงสำหรับฐานะเปิดต่อความเสี่ยงแต่ละประเภทที่กิจการตัดสินใจป้องกันความเสี่ยง และถือปฏิบัติตามการบัญชีป้องกันความเสี่ยง คำอธิบายนี้ต้องช่วยให้ผู้ใช้งบการเงินสามารถประเมินได้ว่า (ตัวอย่างเช่น)</w:t>
            </w:r>
          </w:p>
        </w:tc>
        <w:tc>
          <w:tcPr>
            <w:tcW w:w="1124" w:type="dxa"/>
          </w:tcPr>
          <w:p w14:paraId="1EE9C72A" w14:textId="77777777" w:rsidR="006B3C5E" w:rsidRPr="00C5062F" w:rsidRDefault="006B3C5E" w:rsidP="00571AFD">
            <w:pPr>
              <w:jc w:val="center"/>
              <w:rPr>
                <w:rFonts w:ascii="EucrosiaUPC" w:hAnsi="EucrosiaUPC" w:cs="EucrosiaUPC"/>
                <w:sz w:val="30"/>
                <w:szCs w:val="30"/>
                <w:lang w:val="en-GB"/>
              </w:rPr>
            </w:pPr>
          </w:p>
        </w:tc>
        <w:tc>
          <w:tcPr>
            <w:tcW w:w="1113" w:type="dxa"/>
          </w:tcPr>
          <w:p w14:paraId="098A668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04BB1380"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17E7DA23"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34A832E1"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33B4A420" w14:textId="77777777" w:rsidR="006B3C5E" w:rsidRPr="00C5062F" w:rsidRDefault="006B3C5E" w:rsidP="00571AFD">
            <w:pPr>
              <w:rPr>
                <w:rFonts w:ascii="EucrosiaUPC" w:hAnsi="EucrosiaUPC" w:cs="EucrosiaUPC"/>
                <w:sz w:val="30"/>
                <w:szCs w:val="30"/>
                <w:lang w:val="en-GB"/>
              </w:rPr>
            </w:pPr>
          </w:p>
        </w:tc>
      </w:tr>
      <w:tr w:rsidR="00B6778B" w:rsidRPr="00C5062F" w14:paraId="71C771FD" w14:textId="77777777" w:rsidTr="00C95993">
        <w:tc>
          <w:tcPr>
            <w:tcW w:w="1302" w:type="dxa"/>
          </w:tcPr>
          <w:p w14:paraId="65522DAF" w14:textId="52612F90"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ก</w:t>
            </w:r>
            <w:r w:rsidRPr="00C5062F">
              <w:rPr>
                <w:rFonts w:ascii="EucrosiaUPC" w:hAnsi="EucrosiaUPC" w:cs="EucrosiaUPC"/>
                <w:sz w:val="30"/>
                <w:szCs w:val="30"/>
                <w:lang w:val="en-GB"/>
              </w:rPr>
              <w:t>.1</w:t>
            </w:r>
          </w:p>
        </w:tc>
        <w:tc>
          <w:tcPr>
            <w:tcW w:w="7171" w:type="dxa"/>
          </w:tcPr>
          <w:p w14:paraId="1CAF800C" w14:textId="22050714"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ความเสี่ยงแต่ละประเภทเกิดขึ้นได้อย่างไร</w:t>
            </w:r>
          </w:p>
        </w:tc>
        <w:tc>
          <w:tcPr>
            <w:tcW w:w="1124" w:type="dxa"/>
          </w:tcPr>
          <w:p w14:paraId="13D00E4D" w14:textId="77777777" w:rsidR="00B6778B" w:rsidRPr="00C5062F" w:rsidRDefault="00B6778B" w:rsidP="00B6778B">
            <w:pPr>
              <w:jc w:val="center"/>
              <w:rPr>
                <w:rFonts w:ascii="EucrosiaUPC" w:hAnsi="EucrosiaUPC" w:cs="EucrosiaUPC"/>
                <w:sz w:val="30"/>
                <w:szCs w:val="30"/>
                <w:lang w:val="en-GB"/>
              </w:rPr>
            </w:pPr>
          </w:p>
        </w:tc>
        <w:tc>
          <w:tcPr>
            <w:tcW w:w="1113" w:type="dxa"/>
          </w:tcPr>
          <w:p w14:paraId="2FC14D75" w14:textId="4267BBE7"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13412134"/>
            <w14:checkbox>
              <w14:checked w14:val="0"/>
              <w14:checkedState w14:val="2612" w14:font="MS Gothic"/>
              <w14:uncheckedState w14:val="2610" w14:font="MS Gothic"/>
            </w14:checkbox>
          </w:sdtPr>
          <w:sdtContent>
            <w:tc>
              <w:tcPr>
                <w:tcW w:w="810" w:type="dxa"/>
                <w:shd w:val="clear" w:color="auto" w:fill="FFF2CC" w:themeFill="accent4" w:themeFillTint="33"/>
              </w:tcPr>
              <w:p w14:paraId="1B06E1EB" w14:textId="4A20ED2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4107345"/>
            <w14:checkbox>
              <w14:checked w14:val="0"/>
              <w14:checkedState w14:val="2612" w14:font="MS Gothic"/>
              <w14:uncheckedState w14:val="2610" w14:font="MS Gothic"/>
            </w14:checkbox>
          </w:sdtPr>
          <w:sdtContent>
            <w:tc>
              <w:tcPr>
                <w:tcW w:w="810" w:type="dxa"/>
                <w:shd w:val="clear" w:color="auto" w:fill="FFF2CC" w:themeFill="accent4" w:themeFillTint="33"/>
              </w:tcPr>
              <w:p w14:paraId="7215A49F" w14:textId="6C3649C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5867797"/>
            <w14:checkbox>
              <w14:checked w14:val="0"/>
              <w14:checkedState w14:val="2612" w14:font="MS Gothic"/>
              <w14:uncheckedState w14:val="2610" w14:font="MS Gothic"/>
            </w14:checkbox>
          </w:sdtPr>
          <w:sdtContent>
            <w:tc>
              <w:tcPr>
                <w:tcW w:w="1080" w:type="dxa"/>
                <w:shd w:val="clear" w:color="auto" w:fill="FFF2CC" w:themeFill="accent4" w:themeFillTint="33"/>
              </w:tcPr>
              <w:p w14:paraId="43596711" w14:textId="79B85C7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729372"/>
            <w:placeholder>
              <w:docPart w:val="E06D727A087447B88DC251E52C1B7AED"/>
            </w:placeholder>
            <w:showingPlcHdr/>
          </w:sdtPr>
          <w:sdtContent>
            <w:tc>
              <w:tcPr>
                <w:tcW w:w="1440" w:type="dxa"/>
                <w:shd w:val="clear" w:color="auto" w:fill="FFF2CC" w:themeFill="accent4" w:themeFillTint="33"/>
              </w:tcPr>
              <w:p w14:paraId="57D3C207" w14:textId="3D0F9DA5"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292D5F" w14:textId="77777777" w:rsidTr="00C95993">
        <w:tc>
          <w:tcPr>
            <w:tcW w:w="1302" w:type="dxa"/>
          </w:tcPr>
          <w:p w14:paraId="0B6CE2E3" w14:textId="7ED2616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ก</w:t>
            </w:r>
            <w:r w:rsidRPr="00C5062F">
              <w:rPr>
                <w:rFonts w:ascii="EucrosiaUPC" w:hAnsi="EucrosiaUPC" w:cs="EucrosiaUPC"/>
                <w:sz w:val="30"/>
                <w:szCs w:val="30"/>
                <w:lang w:val="en-GB"/>
              </w:rPr>
              <w:t>.2</w:t>
            </w:r>
          </w:p>
        </w:tc>
        <w:tc>
          <w:tcPr>
            <w:tcW w:w="7171" w:type="dxa"/>
          </w:tcPr>
          <w:p w14:paraId="6B48C833" w14:textId="0061780D"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กิจการบริหารความเสี่ยงแต่ละประเภทอย่างไร รวมถึงประเมินว่ากิจการป้องกันความเสี่ยงรายการทั้งจำนวนสำหรับความเสี่ยงทั้งหมด หรือป้องกันความเสี่ยงองค์ประกอบใดองค์ประกอบหนึ่ง (หรือหลายองค์ประกอบ) ของรายการพร้อมเหตุผล</w:t>
            </w:r>
          </w:p>
        </w:tc>
        <w:tc>
          <w:tcPr>
            <w:tcW w:w="1124" w:type="dxa"/>
          </w:tcPr>
          <w:p w14:paraId="62352D09" w14:textId="77777777" w:rsidR="000F551A" w:rsidRPr="00C5062F" w:rsidRDefault="000F551A" w:rsidP="000F551A">
            <w:pPr>
              <w:jc w:val="center"/>
              <w:rPr>
                <w:rFonts w:ascii="EucrosiaUPC" w:hAnsi="EucrosiaUPC" w:cs="EucrosiaUPC"/>
                <w:sz w:val="30"/>
                <w:szCs w:val="30"/>
                <w:lang w:val="en-GB"/>
              </w:rPr>
            </w:pPr>
          </w:p>
        </w:tc>
        <w:tc>
          <w:tcPr>
            <w:tcW w:w="1113" w:type="dxa"/>
          </w:tcPr>
          <w:p w14:paraId="2D0D8A50" w14:textId="20A0740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35903121"/>
            <w14:checkbox>
              <w14:checked w14:val="0"/>
              <w14:checkedState w14:val="2612" w14:font="MS Gothic"/>
              <w14:uncheckedState w14:val="2610" w14:font="MS Gothic"/>
            </w14:checkbox>
          </w:sdtPr>
          <w:sdtContent>
            <w:tc>
              <w:tcPr>
                <w:tcW w:w="810" w:type="dxa"/>
                <w:shd w:val="clear" w:color="auto" w:fill="FFF2CC" w:themeFill="accent4" w:themeFillTint="33"/>
              </w:tcPr>
              <w:p w14:paraId="74324D7B" w14:textId="5A7BEB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6181499"/>
            <w14:checkbox>
              <w14:checked w14:val="0"/>
              <w14:checkedState w14:val="2612" w14:font="MS Gothic"/>
              <w14:uncheckedState w14:val="2610" w14:font="MS Gothic"/>
            </w14:checkbox>
          </w:sdtPr>
          <w:sdtContent>
            <w:tc>
              <w:tcPr>
                <w:tcW w:w="810" w:type="dxa"/>
                <w:shd w:val="clear" w:color="auto" w:fill="FFF2CC" w:themeFill="accent4" w:themeFillTint="33"/>
              </w:tcPr>
              <w:p w14:paraId="48D3535B" w14:textId="7C7B58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4224932"/>
            <w14:checkbox>
              <w14:checked w14:val="0"/>
              <w14:checkedState w14:val="2612" w14:font="MS Gothic"/>
              <w14:uncheckedState w14:val="2610" w14:font="MS Gothic"/>
            </w14:checkbox>
          </w:sdtPr>
          <w:sdtContent>
            <w:tc>
              <w:tcPr>
                <w:tcW w:w="1080" w:type="dxa"/>
                <w:shd w:val="clear" w:color="auto" w:fill="FFF2CC" w:themeFill="accent4" w:themeFillTint="33"/>
              </w:tcPr>
              <w:p w14:paraId="6E31A4A5" w14:textId="7927F3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7343895"/>
            <w:placeholder>
              <w:docPart w:val="B2C7A3F9CDBA44E3A86D1A1CB69D1EBB"/>
            </w:placeholder>
            <w:showingPlcHdr/>
          </w:sdtPr>
          <w:sdtContent>
            <w:tc>
              <w:tcPr>
                <w:tcW w:w="1440" w:type="dxa"/>
                <w:shd w:val="clear" w:color="auto" w:fill="FFF2CC" w:themeFill="accent4" w:themeFillTint="33"/>
              </w:tcPr>
              <w:p w14:paraId="01863EF0" w14:textId="1A6BA6C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7835A2" w14:textId="77777777" w:rsidTr="00C95993">
        <w:tc>
          <w:tcPr>
            <w:tcW w:w="1302" w:type="dxa"/>
          </w:tcPr>
          <w:p w14:paraId="44BE411F" w14:textId="2A02AF2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ก</w:t>
            </w:r>
            <w:r w:rsidRPr="00C5062F">
              <w:rPr>
                <w:rFonts w:ascii="EucrosiaUPC" w:hAnsi="EucrosiaUPC" w:cs="EucrosiaUPC"/>
                <w:sz w:val="30"/>
                <w:szCs w:val="30"/>
                <w:lang w:val="en-GB"/>
              </w:rPr>
              <w:t>.3</w:t>
            </w:r>
          </w:p>
        </w:tc>
        <w:tc>
          <w:tcPr>
            <w:tcW w:w="7171" w:type="dxa"/>
          </w:tcPr>
          <w:p w14:paraId="51D51CA9" w14:textId="1324422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กิจการบริหารฐานะเปิดต่อความเสี่ยงมากน้อยเพียงใด</w:t>
            </w:r>
          </w:p>
        </w:tc>
        <w:tc>
          <w:tcPr>
            <w:tcW w:w="1124" w:type="dxa"/>
          </w:tcPr>
          <w:p w14:paraId="77B9722E" w14:textId="77777777" w:rsidR="000F551A" w:rsidRPr="00C5062F" w:rsidRDefault="000F551A" w:rsidP="000F551A">
            <w:pPr>
              <w:jc w:val="center"/>
              <w:rPr>
                <w:rFonts w:ascii="EucrosiaUPC" w:hAnsi="EucrosiaUPC" w:cs="EucrosiaUPC"/>
                <w:sz w:val="30"/>
                <w:szCs w:val="30"/>
                <w:lang w:val="en-GB"/>
              </w:rPr>
            </w:pPr>
          </w:p>
        </w:tc>
        <w:tc>
          <w:tcPr>
            <w:tcW w:w="1113" w:type="dxa"/>
          </w:tcPr>
          <w:p w14:paraId="205E5968" w14:textId="0F92BEF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28244552"/>
            <w14:checkbox>
              <w14:checked w14:val="0"/>
              <w14:checkedState w14:val="2612" w14:font="MS Gothic"/>
              <w14:uncheckedState w14:val="2610" w14:font="MS Gothic"/>
            </w14:checkbox>
          </w:sdtPr>
          <w:sdtContent>
            <w:tc>
              <w:tcPr>
                <w:tcW w:w="810" w:type="dxa"/>
                <w:shd w:val="clear" w:color="auto" w:fill="FFF2CC" w:themeFill="accent4" w:themeFillTint="33"/>
              </w:tcPr>
              <w:p w14:paraId="213E0D2B" w14:textId="7F8C0C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2165437"/>
            <w14:checkbox>
              <w14:checked w14:val="0"/>
              <w14:checkedState w14:val="2612" w14:font="MS Gothic"/>
              <w14:uncheckedState w14:val="2610" w14:font="MS Gothic"/>
            </w14:checkbox>
          </w:sdtPr>
          <w:sdtContent>
            <w:tc>
              <w:tcPr>
                <w:tcW w:w="810" w:type="dxa"/>
                <w:shd w:val="clear" w:color="auto" w:fill="FFF2CC" w:themeFill="accent4" w:themeFillTint="33"/>
              </w:tcPr>
              <w:p w14:paraId="648BDC72" w14:textId="0CFB78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5308625"/>
            <w14:checkbox>
              <w14:checked w14:val="0"/>
              <w14:checkedState w14:val="2612" w14:font="MS Gothic"/>
              <w14:uncheckedState w14:val="2610" w14:font="MS Gothic"/>
            </w14:checkbox>
          </w:sdtPr>
          <w:sdtContent>
            <w:tc>
              <w:tcPr>
                <w:tcW w:w="1080" w:type="dxa"/>
                <w:shd w:val="clear" w:color="auto" w:fill="FFF2CC" w:themeFill="accent4" w:themeFillTint="33"/>
              </w:tcPr>
              <w:p w14:paraId="6494F999" w14:textId="71282B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4147894"/>
            <w:placeholder>
              <w:docPart w:val="F70AC6EA5B9048759D04EEDBA0C00A83"/>
            </w:placeholder>
            <w:showingPlcHdr/>
          </w:sdtPr>
          <w:sdtContent>
            <w:tc>
              <w:tcPr>
                <w:tcW w:w="1440" w:type="dxa"/>
                <w:shd w:val="clear" w:color="auto" w:fill="FFF2CC" w:themeFill="accent4" w:themeFillTint="33"/>
              </w:tcPr>
              <w:p w14:paraId="423849E9" w14:textId="584AA18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F7969F5" w14:textId="77777777" w:rsidTr="00C95993">
        <w:tc>
          <w:tcPr>
            <w:tcW w:w="1302" w:type="dxa"/>
          </w:tcPr>
          <w:p w14:paraId="12AE2DFE" w14:textId="1F837D26"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ข</w:t>
            </w:r>
          </w:p>
        </w:tc>
        <w:tc>
          <w:tcPr>
            <w:tcW w:w="7171" w:type="dxa"/>
          </w:tcPr>
          <w:p w14:paraId="3F272E35" w14:textId="293904D3"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เพื่อให้เป็นไปตามข้อกำหนดใน </w:t>
            </w:r>
            <w:r w:rsidRPr="00C5062F">
              <w:rPr>
                <w:rFonts w:ascii="EucrosiaUPC" w:hAnsi="EucrosiaUPC" w:cs="EucrosiaUPC"/>
                <w:color w:val="000000" w:themeColor="text1"/>
                <w:sz w:val="30"/>
                <w:szCs w:val="30"/>
              </w:rPr>
              <w:t>TFRS 7.22</w:t>
            </w:r>
            <w:r w:rsidRPr="00C5062F">
              <w:rPr>
                <w:rFonts w:ascii="EucrosiaUPC" w:hAnsi="EucrosiaUPC" w:cs="EucrosiaUPC"/>
                <w:color w:val="000000" w:themeColor="text1"/>
                <w:sz w:val="30"/>
                <w:szCs w:val="30"/>
                <w:cs/>
              </w:rPr>
              <w:t>ก การเปิดเผยข้อมูลควรรวมถึงคำอธิบายรายการดังนี้ (ซึ่งมิได้จำกัดเพียงรายการเหล่านี้เท่านั้น)</w:t>
            </w:r>
          </w:p>
        </w:tc>
        <w:tc>
          <w:tcPr>
            <w:tcW w:w="1124" w:type="dxa"/>
          </w:tcPr>
          <w:p w14:paraId="5D24854A" w14:textId="77777777" w:rsidR="006B3C5E" w:rsidRPr="00C5062F" w:rsidRDefault="006B3C5E" w:rsidP="00571AFD">
            <w:pPr>
              <w:jc w:val="center"/>
              <w:rPr>
                <w:rFonts w:ascii="EucrosiaUPC" w:hAnsi="EucrosiaUPC" w:cs="EucrosiaUPC"/>
                <w:sz w:val="30"/>
                <w:szCs w:val="30"/>
                <w:lang w:val="en-GB"/>
              </w:rPr>
            </w:pPr>
          </w:p>
        </w:tc>
        <w:tc>
          <w:tcPr>
            <w:tcW w:w="1113" w:type="dxa"/>
          </w:tcPr>
          <w:p w14:paraId="5D1A4026"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6C380C6C"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D4177F5"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13A3BB10"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0B4C0C1D" w14:textId="77777777" w:rsidR="006B3C5E" w:rsidRPr="00C5062F" w:rsidRDefault="006B3C5E" w:rsidP="00571AFD">
            <w:pPr>
              <w:rPr>
                <w:rFonts w:ascii="EucrosiaUPC" w:hAnsi="EucrosiaUPC" w:cs="EucrosiaUPC"/>
                <w:sz w:val="30"/>
                <w:szCs w:val="30"/>
                <w:lang w:val="en-GB"/>
              </w:rPr>
            </w:pPr>
          </w:p>
        </w:tc>
      </w:tr>
      <w:tr w:rsidR="000F551A" w:rsidRPr="00C5062F" w14:paraId="08D4732D" w14:textId="77777777" w:rsidTr="00C95993">
        <w:tc>
          <w:tcPr>
            <w:tcW w:w="1302" w:type="dxa"/>
          </w:tcPr>
          <w:p w14:paraId="6FE2C966" w14:textId="323684B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w:t>
            </w:r>
          </w:p>
        </w:tc>
        <w:tc>
          <w:tcPr>
            <w:tcW w:w="7171" w:type="dxa"/>
          </w:tcPr>
          <w:p w14:paraId="6A552F62" w14:textId="7842C7FC"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เครื่องมือที่ใช้ป้องกันความเสี่ยงที่กิจการใช้ในการป้องกันฐานะเปิดต่อความเสี่ยง (และวิธีการนำมาใช้)</w:t>
            </w:r>
          </w:p>
        </w:tc>
        <w:tc>
          <w:tcPr>
            <w:tcW w:w="1124" w:type="dxa"/>
          </w:tcPr>
          <w:p w14:paraId="6107C101" w14:textId="77777777" w:rsidR="000F551A" w:rsidRPr="00C5062F" w:rsidRDefault="000F551A" w:rsidP="000F551A">
            <w:pPr>
              <w:jc w:val="center"/>
              <w:rPr>
                <w:rFonts w:ascii="EucrosiaUPC" w:hAnsi="EucrosiaUPC" w:cs="EucrosiaUPC"/>
                <w:sz w:val="30"/>
                <w:szCs w:val="30"/>
                <w:lang w:val="en-GB"/>
              </w:rPr>
            </w:pPr>
          </w:p>
        </w:tc>
        <w:tc>
          <w:tcPr>
            <w:tcW w:w="1113" w:type="dxa"/>
          </w:tcPr>
          <w:p w14:paraId="01842D9E" w14:textId="0BB5EC3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7789687"/>
            <w14:checkbox>
              <w14:checked w14:val="0"/>
              <w14:checkedState w14:val="2612" w14:font="MS Gothic"/>
              <w14:uncheckedState w14:val="2610" w14:font="MS Gothic"/>
            </w14:checkbox>
          </w:sdtPr>
          <w:sdtContent>
            <w:tc>
              <w:tcPr>
                <w:tcW w:w="810" w:type="dxa"/>
                <w:shd w:val="clear" w:color="auto" w:fill="FFF2CC" w:themeFill="accent4" w:themeFillTint="33"/>
              </w:tcPr>
              <w:p w14:paraId="342774C2" w14:textId="64FD9A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6574271"/>
            <w14:checkbox>
              <w14:checked w14:val="0"/>
              <w14:checkedState w14:val="2612" w14:font="MS Gothic"/>
              <w14:uncheckedState w14:val="2610" w14:font="MS Gothic"/>
            </w14:checkbox>
          </w:sdtPr>
          <w:sdtContent>
            <w:tc>
              <w:tcPr>
                <w:tcW w:w="810" w:type="dxa"/>
                <w:shd w:val="clear" w:color="auto" w:fill="FFF2CC" w:themeFill="accent4" w:themeFillTint="33"/>
              </w:tcPr>
              <w:p w14:paraId="68B7157C" w14:textId="702883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6849137"/>
            <w14:checkbox>
              <w14:checked w14:val="0"/>
              <w14:checkedState w14:val="2612" w14:font="MS Gothic"/>
              <w14:uncheckedState w14:val="2610" w14:font="MS Gothic"/>
            </w14:checkbox>
          </w:sdtPr>
          <w:sdtContent>
            <w:tc>
              <w:tcPr>
                <w:tcW w:w="1080" w:type="dxa"/>
                <w:shd w:val="clear" w:color="auto" w:fill="FFF2CC" w:themeFill="accent4" w:themeFillTint="33"/>
              </w:tcPr>
              <w:p w14:paraId="52C01C2C" w14:textId="5D4EE3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1156090"/>
            <w:placeholder>
              <w:docPart w:val="FE4DAF145743461898DD3A50DD405007"/>
            </w:placeholder>
            <w:showingPlcHdr/>
          </w:sdtPr>
          <w:sdtContent>
            <w:tc>
              <w:tcPr>
                <w:tcW w:w="1440" w:type="dxa"/>
                <w:shd w:val="clear" w:color="auto" w:fill="FFF2CC" w:themeFill="accent4" w:themeFillTint="33"/>
              </w:tcPr>
              <w:p w14:paraId="2F05B3EE" w14:textId="11749C7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2ACCF3" w14:textId="77777777" w:rsidTr="00C95993">
        <w:tc>
          <w:tcPr>
            <w:tcW w:w="1302" w:type="dxa"/>
          </w:tcPr>
          <w:p w14:paraId="2E2C9071" w14:textId="14DEE7B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w:t>
            </w:r>
          </w:p>
        </w:tc>
        <w:tc>
          <w:tcPr>
            <w:tcW w:w="7171" w:type="dxa"/>
          </w:tcPr>
          <w:p w14:paraId="7EAE1451" w14:textId="21435CC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วิธีที่กิจการพิจารณาความสัมพันธ์เชิงเศรษฐกิจระหว่างรายการที่มีการป้องกันความเสี่ยงและเครื่องมือที่ใช้ป้องกันความเสี่ยงเพื่อวัตถุประสงค์ในการประเมินประสิทธิผลในการป้องกันความเสี่ยง และ</w:t>
            </w:r>
          </w:p>
        </w:tc>
        <w:tc>
          <w:tcPr>
            <w:tcW w:w="1124" w:type="dxa"/>
          </w:tcPr>
          <w:p w14:paraId="774E5C63" w14:textId="77777777" w:rsidR="000F551A" w:rsidRPr="00C5062F" w:rsidRDefault="000F551A" w:rsidP="000F551A">
            <w:pPr>
              <w:jc w:val="center"/>
              <w:rPr>
                <w:rFonts w:ascii="EucrosiaUPC" w:hAnsi="EucrosiaUPC" w:cs="EucrosiaUPC"/>
                <w:sz w:val="30"/>
                <w:szCs w:val="30"/>
                <w:lang w:val="en-GB"/>
              </w:rPr>
            </w:pPr>
          </w:p>
        </w:tc>
        <w:tc>
          <w:tcPr>
            <w:tcW w:w="1113" w:type="dxa"/>
          </w:tcPr>
          <w:p w14:paraId="143B30A3" w14:textId="5D33E0E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30010164"/>
            <w14:checkbox>
              <w14:checked w14:val="0"/>
              <w14:checkedState w14:val="2612" w14:font="MS Gothic"/>
              <w14:uncheckedState w14:val="2610" w14:font="MS Gothic"/>
            </w14:checkbox>
          </w:sdtPr>
          <w:sdtContent>
            <w:tc>
              <w:tcPr>
                <w:tcW w:w="810" w:type="dxa"/>
                <w:shd w:val="clear" w:color="auto" w:fill="FFF2CC" w:themeFill="accent4" w:themeFillTint="33"/>
              </w:tcPr>
              <w:p w14:paraId="60F05517" w14:textId="63435B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3052285"/>
            <w14:checkbox>
              <w14:checked w14:val="0"/>
              <w14:checkedState w14:val="2612" w14:font="MS Gothic"/>
              <w14:uncheckedState w14:val="2610" w14:font="MS Gothic"/>
            </w14:checkbox>
          </w:sdtPr>
          <w:sdtContent>
            <w:tc>
              <w:tcPr>
                <w:tcW w:w="810" w:type="dxa"/>
                <w:shd w:val="clear" w:color="auto" w:fill="FFF2CC" w:themeFill="accent4" w:themeFillTint="33"/>
              </w:tcPr>
              <w:p w14:paraId="7EFD38E1" w14:textId="2AF0E6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9098377"/>
            <w14:checkbox>
              <w14:checked w14:val="0"/>
              <w14:checkedState w14:val="2612" w14:font="MS Gothic"/>
              <w14:uncheckedState w14:val="2610" w14:font="MS Gothic"/>
            </w14:checkbox>
          </w:sdtPr>
          <w:sdtContent>
            <w:tc>
              <w:tcPr>
                <w:tcW w:w="1080" w:type="dxa"/>
                <w:shd w:val="clear" w:color="auto" w:fill="FFF2CC" w:themeFill="accent4" w:themeFillTint="33"/>
              </w:tcPr>
              <w:p w14:paraId="537C14A9" w14:textId="49E844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981493"/>
            <w:placeholder>
              <w:docPart w:val="3AC7E981ED4943298BA24A7EE656AB9B"/>
            </w:placeholder>
            <w:showingPlcHdr/>
          </w:sdtPr>
          <w:sdtContent>
            <w:tc>
              <w:tcPr>
                <w:tcW w:w="1440" w:type="dxa"/>
                <w:shd w:val="clear" w:color="auto" w:fill="FFF2CC" w:themeFill="accent4" w:themeFillTint="33"/>
              </w:tcPr>
              <w:p w14:paraId="5A317A39" w14:textId="4BA6E1D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D32FDF" w14:textId="77777777" w:rsidTr="00C95993">
        <w:tc>
          <w:tcPr>
            <w:tcW w:w="1302" w:type="dxa"/>
          </w:tcPr>
          <w:p w14:paraId="000563DE" w14:textId="6FF6655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7.22</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w:t>
            </w:r>
          </w:p>
        </w:tc>
        <w:tc>
          <w:tcPr>
            <w:tcW w:w="7171" w:type="dxa"/>
          </w:tcPr>
          <w:p w14:paraId="69D4EA1A" w14:textId="7C9EFDA8" w:rsidR="000F551A" w:rsidRPr="00C5062F" w:rsidRDefault="000F551A" w:rsidP="000F551A">
            <w:pPr>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วิธีที่กิจการกำหนดอัตราส่วนการป้องกันความเสี่ยง และแหล่งที่มาของความไม่มีประสิทธิผลในการป้องกันความเสี่ยง</w:t>
            </w:r>
          </w:p>
        </w:tc>
        <w:tc>
          <w:tcPr>
            <w:tcW w:w="1124" w:type="dxa"/>
          </w:tcPr>
          <w:p w14:paraId="2825D8F7" w14:textId="77777777" w:rsidR="000F551A" w:rsidRPr="00C5062F" w:rsidRDefault="000F551A" w:rsidP="000F551A">
            <w:pPr>
              <w:jc w:val="center"/>
              <w:rPr>
                <w:rFonts w:ascii="EucrosiaUPC" w:hAnsi="EucrosiaUPC" w:cs="EucrosiaUPC"/>
                <w:sz w:val="30"/>
                <w:szCs w:val="30"/>
                <w:lang w:val="en-GB"/>
              </w:rPr>
            </w:pPr>
          </w:p>
        </w:tc>
        <w:tc>
          <w:tcPr>
            <w:tcW w:w="1113" w:type="dxa"/>
          </w:tcPr>
          <w:p w14:paraId="4F01442F" w14:textId="2A48FA5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83834894"/>
            <w14:checkbox>
              <w14:checked w14:val="0"/>
              <w14:checkedState w14:val="2612" w14:font="MS Gothic"/>
              <w14:uncheckedState w14:val="2610" w14:font="MS Gothic"/>
            </w14:checkbox>
          </w:sdtPr>
          <w:sdtContent>
            <w:tc>
              <w:tcPr>
                <w:tcW w:w="810" w:type="dxa"/>
                <w:shd w:val="clear" w:color="auto" w:fill="FFF2CC" w:themeFill="accent4" w:themeFillTint="33"/>
              </w:tcPr>
              <w:p w14:paraId="1C2B8FE0" w14:textId="1E861C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2190808"/>
            <w14:checkbox>
              <w14:checked w14:val="0"/>
              <w14:checkedState w14:val="2612" w14:font="MS Gothic"/>
              <w14:uncheckedState w14:val="2610" w14:font="MS Gothic"/>
            </w14:checkbox>
          </w:sdtPr>
          <w:sdtContent>
            <w:tc>
              <w:tcPr>
                <w:tcW w:w="810" w:type="dxa"/>
                <w:shd w:val="clear" w:color="auto" w:fill="FFF2CC" w:themeFill="accent4" w:themeFillTint="33"/>
              </w:tcPr>
              <w:p w14:paraId="4E3B487C" w14:textId="79F5EE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0887917"/>
            <w14:checkbox>
              <w14:checked w14:val="0"/>
              <w14:checkedState w14:val="2612" w14:font="MS Gothic"/>
              <w14:uncheckedState w14:val="2610" w14:font="MS Gothic"/>
            </w14:checkbox>
          </w:sdtPr>
          <w:sdtContent>
            <w:tc>
              <w:tcPr>
                <w:tcW w:w="1080" w:type="dxa"/>
                <w:shd w:val="clear" w:color="auto" w:fill="FFF2CC" w:themeFill="accent4" w:themeFillTint="33"/>
              </w:tcPr>
              <w:p w14:paraId="53589B28" w14:textId="34285F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7889521"/>
            <w:placeholder>
              <w:docPart w:val="03ADE77945A940DC9F3612BFAAA132C7"/>
            </w:placeholder>
            <w:showingPlcHdr/>
          </w:sdtPr>
          <w:sdtContent>
            <w:tc>
              <w:tcPr>
                <w:tcW w:w="1440" w:type="dxa"/>
                <w:shd w:val="clear" w:color="auto" w:fill="FFF2CC" w:themeFill="accent4" w:themeFillTint="33"/>
              </w:tcPr>
              <w:p w14:paraId="09452CC5" w14:textId="0ADF768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4EF574C" w14:textId="77777777" w:rsidTr="00C95993">
        <w:tc>
          <w:tcPr>
            <w:tcW w:w="1302" w:type="dxa"/>
          </w:tcPr>
          <w:p w14:paraId="69E06197" w14:textId="07F4E087"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ค</w:t>
            </w:r>
          </w:p>
        </w:tc>
        <w:tc>
          <w:tcPr>
            <w:tcW w:w="7171" w:type="dxa"/>
          </w:tcPr>
          <w:p w14:paraId="600CC70E" w14:textId="7B361AF0"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เมื่อกิจการกำหนดให้องค์ประกอบความเสี่ยงที่ระบุเป็นรายการที่มีการป้องกันความเสี่ยง (ดู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 กิจการต้องให้ข้อมูลเชิงคุณภาพและข้อมูลเชิงปริมาณดังต่อไปนี้ นอกเหนือจากการเปิดเผยข้อมูลตามที่กำหนดใน</w:t>
            </w:r>
            <w:r w:rsidRPr="00C5062F">
              <w:rPr>
                <w:rFonts w:ascii="EucrosiaUPC" w:hAnsi="EucrosiaUPC" w:cs="EucrosiaUPC"/>
                <w:color w:val="000000" w:themeColor="text1"/>
                <w:sz w:val="30"/>
                <w:szCs w:val="30"/>
              </w:rPr>
              <w:t xml:space="preserve"> TFRS 7.22</w:t>
            </w:r>
            <w:r w:rsidRPr="00C5062F">
              <w:rPr>
                <w:rFonts w:ascii="EucrosiaUPC" w:hAnsi="EucrosiaUPC" w:cs="EucrosiaUPC"/>
                <w:color w:val="000000" w:themeColor="text1"/>
                <w:sz w:val="30"/>
                <w:szCs w:val="30"/>
                <w:cs/>
              </w:rPr>
              <w:t xml:space="preserve">ก และ </w:t>
            </w:r>
            <w:r w:rsidRPr="00C5062F">
              <w:rPr>
                <w:rFonts w:ascii="EucrosiaUPC" w:hAnsi="EucrosiaUPC" w:cs="EucrosiaUPC"/>
                <w:color w:val="000000" w:themeColor="text1"/>
                <w:sz w:val="30"/>
                <w:szCs w:val="30"/>
              </w:rPr>
              <w:t>TFRS 7.22</w:t>
            </w:r>
            <w:r w:rsidRPr="00C5062F">
              <w:rPr>
                <w:rFonts w:ascii="EucrosiaUPC" w:hAnsi="EucrosiaUPC" w:cs="EucrosiaUPC"/>
                <w:color w:val="000000" w:themeColor="text1"/>
                <w:sz w:val="30"/>
                <w:szCs w:val="30"/>
                <w:cs/>
              </w:rPr>
              <w:t xml:space="preserve">ข </w:t>
            </w:r>
          </w:p>
        </w:tc>
        <w:tc>
          <w:tcPr>
            <w:tcW w:w="1124" w:type="dxa"/>
          </w:tcPr>
          <w:p w14:paraId="653D3ED2" w14:textId="77777777" w:rsidR="006B3C5E" w:rsidRPr="00C5062F" w:rsidRDefault="006B3C5E" w:rsidP="00571AFD">
            <w:pPr>
              <w:jc w:val="center"/>
              <w:rPr>
                <w:rFonts w:ascii="EucrosiaUPC" w:hAnsi="EucrosiaUPC" w:cs="EucrosiaUPC"/>
                <w:sz w:val="30"/>
                <w:szCs w:val="30"/>
                <w:lang w:val="en-GB"/>
              </w:rPr>
            </w:pPr>
          </w:p>
        </w:tc>
        <w:tc>
          <w:tcPr>
            <w:tcW w:w="1113" w:type="dxa"/>
          </w:tcPr>
          <w:p w14:paraId="799FFD37"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76AB5BBC"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26EB307D"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27AFE22F"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2184F673" w14:textId="77777777" w:rsidR="006B3C5E" w:rsidRPr="00C5062F" w:rsidRDefault="006B3C5E" w:rsidP="00571AFD">
            <w:pPr>
              <w:rPr>
                <w:rFonts w:ascii="EucrosiaUPC" w:hAnsi="EucrosiaUPC" w:cs="EucrosiaUPC"/>
                <w:sz w:val="30"/>
                <w:szCs w:val="30"/>
                <w:lang w:val="en-GB"/>
              </w:rPr>
            </w:pPr>
          </w:p>
        </w:tc>
      </w:tr>
      <w:tr w:rsidR="000F551A" w:rsidRPr="00C5062F" w14:paraId="2E0093D9" w14:textId="77777777" w:rsidTr="00C95993">
        <w:tc>
          <w:tcPr>
            <w:tcW w:w="1302" w:type="dxa"/>
          </w:tcPr>
          <w:p w14:paraId="6CF4B6F4" w14:textId="1B04FB6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ค</w:t>
            </w:r>
            <w:r w:rsidRPr="00C5062F">
              <w:rPr>
                <w:rFonts w:ascii="EucrosiaUPC" w:hAnsi="EucrosiaUPC" w:cs="EucrosiaUPC"/>
                <w:sz w:val="30"/>
                <w:szCs w:val="30"/>
                <w:lang w:val="en-GB"/>
              </w:rPr>
              <w:t>.1</w:t>
            </w:r>
          </w:p>
        </w:tc>
        <w:tc>
          <w:tcPr>
            <w:tcW w:w="7171" w:type="dxa"/>
          </w:tcPr>
          <w:p w14:paraId="031B9F43" w14:textId="542CAD38"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วิธีที่กิจการระบุองค์ประกอบความเสี่ยงที่กำหนดให้เป็นรายการที่มีการป้องกันความเสี่ยง (รวมถึงคำอธิบายลักษณะของความสัมพันธ์ระหว่างองค์ประกอบความเสี่ยงและรายการที่มีการป้องกันความเสี่ยงโดยรวม) และ</w:t>
            </w:r>
          </w:p>
        </w:tc>
        <w:tc>
          <w:tcPr>
            <w:tcW w:w="1124" w:type="dxa"/>
          </w:tcPr>
          <w:p w14:paraId="55B9811D" w14:textId="77777777" w:rsidR="000F551A" w:rsidRPr="00C5062F" w:rsidRDefault="000F551A" w:rsidP="000F551A">
            <w:pPr>
              <w:jc w:val="center"/>
              <w:rPr>
                <w:rFonts w:ascii="EucrosiaUPC" w:hAnsi="EucrosiaUPC" w:cs="EucrosiaUPC"/>
                <w:sz w:val="30"/>
                <w:szCs w:val="30"/>
                <w:lang w:val="en-GB"/>
              </w:rPr>
            </w:pPr>
          </w:p>
        </w:tc>
        <w:tc>
          <w:tcPr>
            <w:tcW w:w="1113" w:type="dxa"/>
          </w:tcPr>
          <w:p w14:paraId="489B2315" w14:textId="4CB8499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35752838"/>
            <w14:checkbox>
              <w14:checked w14:val="0"/>
              <w14:checkedState w14:val="2612" w14:font="MS Gothic"/>
              <w14:uncheckedState w14:val="2610" w14:font="MS Gothic"/>
            </w14:checkbox>
          </w:sdtPr>
          <w:sdtContent>
            <w:tc>
              <w:tcPr>
                <w:tcW w:w="810" w:type="dxa"/>
                <w:shd w:val="clear" w:color="auto" w:fill="FFF2CC" w:themeFill="accent4" w:themeFillTint="33"/>
              </w:tcPr>
              <w:p w14:paraId="7856C0C9" w14:textId="27C505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0953937"/>
            <w14:checkbox>
              <w14:checked w14:val="0"/>
              <w14:checkedState w14:val="2612" w14:font="MS Gothic"/>
              <w14:uncheckedState w14:val="2610" w14:font="MS Gothic"/>
            </w14:checkbox>
          </w:sdtPr>
          <w:sdtContent>
            <w:tc>
              <w:tcPr>
                <w:tcW w:w="810" w:type="dxa"/>
                <w:shd w:val="clear" w:color="auto" w:fill="FFF2CC" w:themeFill="accent4" w:themeFillTint="33"/>
              </w:tcPr>
              <w:p w14:paraId="332EEA3D" w14:textId="4C7EF5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960780"/>
            <w14:checkbox>
              <w14:checked w14:val="0"/>
              <w14:checkedState w14:val="2612" w14:font="MS Gothic"/>
              <w14:uncheckedState w14:val="2610" w14:font="MS Gothic"/>
            </w14:checkbox>
          </w:sdtPr>
          <w:sdtContent>
            <w:tc>
              <w:tcPr>
                <w:tcW w:w="1080" w:type="dxa"/>
                <w:shd w:val="clear" w:color="auto" w:fill="FFF2CC" w:themeFill="accent4" w:themeFillTint="33"/>
              </w:tcPr>
              <w:p w14:paraId="29DD0373" w14:textId="3D9F35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9313834"/>
            <w:placeholder>
              <w:docPart w:val="BBB1B37FB2234885809581CDA44D0358"/>
            </w:placeholder>
            <w:showingPlcHdr/>
          </w:sdtPr>
          <w:sdtContent>
            <w:tc>
              <w:tcPr>
                <w:tcW w:w="1440" w:type="dxa"/>
                <w:shd w:val="clear" w:color="auto" w:fill="FFF2CC" w:themeFill="accent4" w:themeFillTint="33"/>
              </w:tcPr>
              <w:p w14:paraId="1EDA0BBA" w14:textId="2E54753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C45863" w14:textId="77777777" w:rsidTr="00C95993">
        <w:tc>
          <w:tcPr>
            <w:tcW w:w="1302" w:type="dxa"/>
          </w:tcPr>
          <w:p w14:paraId="6734A4ED" w14:textId="2B21AAB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7.22</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w:t>
            </w:r>
          </w:p>
        </w:tc>
        <w:tc>
          <w:tcPr>
            <w:tcW w:w="7171" w:type="dxa"/>
          </w:tcPr>
          <w:p w14:paraId="69A801AB" w14:textId="312733B6"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 xml:space="preserve">วิธีที่องค์ประกอบความเสี่ยงเกี่ยวข้องกับรายการที่มีการป้องกันความเสี่ยงทั้งจำนวน (เช่น จากประสบการณ์ในอดีต องค์ประกอบความเสี่ยงที่ถูกกำหนดให้มีการป้องกันความเสี่ยงครอบคลุมโดยเฉลี่ยร้อยละ </w:t>
            </w:r>
            <w:r w:rsidRPr="00C5062F">
              <w:rPr>
                <w:rFonts w:ascii="EucrosiaUPC" w:hAnsi="EucrosiaUPC" w:cs="EucrosiaUPC"/>
                <w:color w:val="000000" w:themeColor="text1"/>
                <w:sz w:val="30"/>
                <w:szCs w:val="30"/>
              </w:rPr>
              <w:t>80</w:t>
            </w:r>
            <w:r w:rsidRPr="00C5062F">
              <w:rPr>
                <w:rFonts w:ascii="EucrosiaUPC" w:hAnsi="EucrosiaUPC" w:cs="EucrosiaUPC"/>
                <w:color w:val="000000" w:themeColor="text1"/>
                <w:sz w:val="30"/>
                <w:szCs w:val="30"/>
                <w:cs/>
              </w:rPr>
              <w:t xml:space="preserve"> ของการเปลี่ยนแปลงในมูลค่ายุติธรรมของรายการที่มีการป้องกันความเสี่ยงโดยรวม)</w:t>
            </w:r>
          </w:p>
        </w:tc>
        <w:tc>
          <w:tcPr>
            <w:tcW w:w="1124" w:type="dxa"/>
          </w:tcPr>
          <w:p w14:paraId="6D54FAB3" w14:textId="77777777" w:rsidR="000F551A" w:rsidRPr="00C5062F" w:rsidRDefault="000F551A" w:rsidP="000F551A">
            <w:pPr>
              <w:jc w:val="center"/>
              <w:rPr>
                <w:rFonts w:ascii="EucrosiaUPC" w:hAnsi="EucrosiaUPC" w:cs="EucrosiaUPC"/>
                <w:sz w:val="30"/>
                <w:szCs w:val="30"/>
                <w:lang w:val="en-GB"/>
              </w:rPr>
            </w:pPr>
          </w:p>
        </w:tc>
        <w:tc>
          <w:tcPr>
            <w:tcW w:w="1113" w:type="dxa"/>
          </w:tcPr>
          <w:p w14:paraId="70228F59" w14:textId="54ED422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68537307"/>
            <w14:checkbox>
              <w14:checked w14:val="0"/>
              <w14:checkedState w14:val="2612" w14:font="MS Gothic"/>
              <w14:uncheckedState w14:val="2610" w14:font="MS Gothic"/>
            </w14:checkbox>
          </w:sdtPr>
          <w:sdtContent>
            <w:tc>
              <w:tcPr>
                <w:tcW w:w="810" w:type="dxa"/>
                <w:shd w:val="clear" w:color="auto" w:fill="FFF2CC" w:themeFill="accent4" w:themeFillTint="33"/>
              </w:tcPr>
              <w:p w14:paraId="1ABBEF13" w14:textId="255543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7819361"/>
            <w14:checkbox>
              <w14:checked w14:val="0"/>
              <w14:checkedState w14:val="2612" w14:font="MS Gothic"/>
              <w14:uncheckedState w14:val="2610" w14:font="MS Gothic"/>
            </w14:checkbox>
          </w:sdtPr>
          <w:sdtContent>
            <w:tc>
              <w:tcPr>
                <w:tcW w:w="810" w:type="dxa"/>
                <w:shd w:val="clear" w:color="auto" w:fill="FFF2CC" w:themeFill="accent4" w:themeFillTint="33"/>
              </w:tcPr>
              <w:p w14:paraId="36CF5C62" w14:textId="4FB71C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6914795"/>
            <w14:checkbox>
              <w14:checked w14:val="0"/>
              <w14:checkedState w14:val="2612" w14:font="MS Gothic"/>
              <w14:uncheckedState w14:val="2610" w14:font="MS Gothic"/>
            </w14:checkbox>
          </w:sdtPr>
          <w:sdtContent>
            <w:tc>
              <w:tcPr>
                <w:tcW w:w="1080" w:type="dxa"/>
                <w:shd w:val="clear" w:color="auto" w:fill="FFF2CC" w:themeFill="accent4" w:themeFillTint="33"/>
              </w:tcPr>
              <w:p w14:paraId="4C17E315" w14:textId="2E7E55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3528091"/>
            <w:placeholder>
              <w:docPart w:val="F52F942B014C40E8BD89E3EAA172885E"/>
            </w:placeholder>
            <w:showingPlcHdr/>
          </w:sdtPr>
          <w:sdtContent>
            <w:tc>
              <w:tcPr>
                <w:tcW w:w="1440" w:type="dxa"/>
                <w:shd w:val="clear" w:color="auto" w:fill="FFF2CC" w:themeFill="accent4" w:themeFillTint="33"/>
              </w:tcPr>
              <w:p w14:paraId="4B6F8168" w14:textId="56668AE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2E93FA8" w14:textId="77777777" w:rsidTr="00C95993">
        <w:tc>
          <w:tcPr>
            <w:tcW w:w="1302" w:type="dxa"/>
            <w:shd w:val="clear" w:color="auto" w:fill="D9E2F3" w:themeFill="accent1" w:themeFillTint="33"/>
          </w:tcPr>
          <w:p w14:paraId="70E694DC"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58E9ADBD" w14:textId="2C0701C7" w:rsidR="006B3C5E" w:rsidRPr="00C5062F" w:rsidRDefault="006B3C5E" w:rsidP="00E04E7B">
            <w:pPr>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จำนวนเงิน จังหวะเวลา และความไม่แน่นอนของกระแสเงินสดในอนาคต</w:t>
            </w:r>
          </w:p>
        </w:tc>
        <w:tc>
          <w:tcPr>
            <w:tcW w:w="1124" w:type="dxa"/>
            <w:shd w:val="clear" w:color="auto" w:fill="D9E2F3" w:themeFill="accent1" w:themeFillTint="33"/>
          </w:tcPr>
          <w:p w14:paraId="17BB0235"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7C5056DC"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60828E40"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0B9827D6"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673CF683"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28C9DB27" w14:textId="77777777" w:rsidR="006B3C5E" w:rsidRPr="00C5062F" w:rsidRDefault="006B3C5E" w:rsidP="00E04E7B">
            <w:pPr>
              <w:rPr>
                <w:rFonts w:ascii="EucrosiaUPC" w:hAnsi="EucrosiaUPC" w:cs="EucrosiaUPC"/>
                <w:sz w:val="30"/>
                <w:szCs w:val="30"/>
                <w:lang w:val="en-GB"/>
              </w:rPr>
            </w:pPr>
          </w:p>
        </w:tc>
      </w:tr>
      <w:tr w:rsidR="00B6778B" w:rsidRPr="00C5062F" w14:paraId="4970A586" w14:textId="77777777" w:rsidTr="00C95993">
        <w:tc>
          <w:tcPr>
            <w:tcW w:w="1302" w:type="dxa"/>
          </w:tcPr>
          <w:p w14:paraId="293BFDBA" w14:textId="2A3AC0DA"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ก</w:t>
            </w:r>
          </w:p>
        </w:tc>
        <w:tc>
          <w:tcPr>
            <w:tcW w:w="7171" w:type="dxa"/>
          </w:tcPr>
          <w:p w14:paraId="7D819F69" w14:textId="014F58E5"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กิจการต้องเปิดเผยข้อมูลเชิงปริมาณตามประเภทความเสี่ยง เพื่อให้ผู้ใช้งบการเงินสามารถประเมินข้อกำหนดและเงื่อนไขของเครื่องมือที่ใช้ป้องกันความเสี่ยงและผลกระทบต่อจำนวนเงิน จังหวะเวลา และความไม่แน่นอนของกระแสเงินสดในอนาคตของกิจการ เว้นแต่ได้รับยกเว้นตาม</w:t>
            </w:r>
            <w:r w:rsidRPr="00C5062F">
              <w:rPr>
                <w:rFonts w:ascii="EucrosiaUPC" w:hAnsi="EucrosiaUPC" w:cs="EucrosiaUPC"/>
                <w:color w:val="000000" w:themeColor="text1"/>
                <w:sz w:val="30"/>
                <w:szCs w:val="30"/>
              </w:rPr>
              <w:t xml:space="preserve"> TFRS 7.23</w:t>
            </w:r>
            <w:r w:rsidRPr="00C5062F">
              <w:rPr>
                <w:rFonts w:ascii="EucrosiaUPC" w:hAnsi="EucrosiaUPC" w:cs="EucrosiaUPC"/>
                <w:color w:val="000000" w:themeColor="text1"/>
                <w:sz w:val="30"/>
                <w:szCs w:val="30"/>
                <w:cs/>
              </w:rPr>
              <w:t>ค</w:t>
            </w:r>
          </w:p>
        </w:tc>
        <w:tc>
          <w:tcPr>
            <w:tcW w:w="1124" w:type="dxa"/>
          </w:tcPr>
          <w:p w14:paraId="70CD6CFD" w14:textId="77777777" w:rsidR="00B6778B" w:rsidRPr="00C5062F" w:rsidRDefault="00B6778B" w:rsidP="00B6778B">
            <w:pPr>
              <w:jc w:val="center"/>
              <w:rPr>
                <w:rFonts w:ascii="EucrosiaUPC" w:hAnsi="EucrosiaUPC" w:cs="EucrosiaUPC"/>
                <w:sz w:val="30"/>
                <w:szCs w:val="30"/>
                <w:lang w:val="en-GB"/>
              </w:rPr>
            </w:pPr>
          </w:p>
        </w:tc>
        <w:tc>
          <w:tcPr>
            <w:tcW w:w="1113" w:type="dxa"/>
          </w:tcPr>
          <w:p w14:paraId="13DB0AD7" w14:textId="2822CEA6"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1803875"/>
            <w14:checkbox>
              <w14:checked w14:val="0"/>
              <w14:checkedState w14:val="2612" w14:font="MS Gothic"/>
              <w14:uncheckedState w14:val="2610" w14:font="MS Gothic"/>
            </w14:checkbox>
          </w:sdtPr>
          <w:sdtContent>
            <w:tc>
              <w:tcPr>
                <w:tcW w:w="810" w:type="dxa"/>
                <w:shd w:val="clear" w:color="auto" w:fill="FFF2CC" w:themeFill="accent4" w:themeFillTint="33"/>
              </w:tcPr>
              <w:p w14:paraId="6C90324F" w14:textId="5FFC1BA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5537969"/>
            <w14:checkbox>
              <w14:checked w14:val="0"/>
              <w14:checkedState w14:val="2612" w14:font="MS Gothic"/>
              <w14:uncheckedState w14:val="2610" w14:font="MS Gothic"/>
            </w14:checkbox>
          </w:sdtPr>
          <w:sdtContent>
            <w:tc>
              <w:tcPr>
                <w:tcW w:w="810" w:type="dxa"/>
                <w:shd w:val="clear" w:color="auto" w:fill="FFF2CC" w:themeFill="accent4" w:themeFillTint="33"/>
              </w:tcPr>
              <w:p w14:paraId="72E7023F" w14:textId="65BD727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9997953"/>
            <w14:checkbox>
              <w14:checked w14:val="0"/>
              <w14:checkedState w14:val="2612" w14:font="MS Gothic"/>
              <w14:uncheckedState w14:val="2610" w14:font="MS Gothic"/>
            </w14:checkbox>
          </w:sdtPr>
          <w:sdtContent>
            <w:tc>
              <w:tcPr>
                <w:tcW w:w="1080" w:type="dxa"/>
                <w:shd w:val="clear" w:color="auto" w:fill="FFF2CC" w:themeFill="accent4" w:themeFillTint="33"/>
              </w:tcPr>
              <w:p w14:paraId="234E2D57" w14:textId="2FDC294D"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6595563"/>
            <w:placeholder>
              <w:docPart w:val="1ADDC87856114D50AA7ACBA9717D0249"/>
            </w:placeholder>
            <w:showingPlcHdr/>
          </w:sdtPr>
          <w:sdtContent>
            <w:tc>
              <w:tcPr>
                <w:tcW w:w="1440" w:type="dxa"/>
                <w:shd w:val="clear" w:color="auto" w:fill="FFF2CC" w:themeFill="accent4" w:themeFillTint="33"/>
              </w:tcPr>
              <w:p w14:paraId="092E1F3A" w14:textId="0F74F81B"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6FE5BB9" w14:textId="77777777" w:rsidTr="00C95993">
        <w:tc>
          <w:tcPr>
            <w:tcW w:w="1302" w:type="dxa"/>
          </w:tcPr>
          <w:p w14:paraId="018ADB07" w14:textId="1F7F3A08"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ข</w:t>
            </w:r>
          </w:p>
        </w:tc>
        <w:tc>
          <w:tcPr>
            <w:tcW w:w="7171" w:type="dxa"/>
          </w:tcPr>
          <w:p w14:paraId="47014ABF" w14:textId="0EE41DCE"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เพื่อให้เป็นไปตามข้อกำหนดใน</w:t>
            </w:r>
            <w:r w:rsidRPr="00C5062F">
              <w:rPr>
                <w:rFonts w:ascii="EucrosiaUPC" w:hAnsi="EucrosiaUPC" w:cs="EucrosiaUPC"/>
                <w:color w:val="000000" w:themeColor="text1"/>
                <w:sz w:val="30"/>
                <w:szCs w:val="30"/>
              </w:rPr>
              <w:t xml:space="preserve"> TFRS 7.23</w:t>
            </w:r>
            <w:r w:rsidRPr="00C5062F">
              <w:rPr>
                <w:rFonts w:ascii="EucrosiaUPC" w:hAnsi="EucrosiaUPC" w:cs="EucrosiaUPC"/>
                <w:color w:val="000000" w:themeColor="text1"/>
                <w:sz w:val="30"/>
                <w:szCs w:val="30"/>
                <w:cs/>
              </w:rPr>
              <w:t>ก กิจการต้องเปิดเผยรายละเอียดดังนี้</w:t>
            </w:r>
          </w:p>
        </w:tc>
        <w:tc>
          <w:tcPr>
            <w:tcW w:w="1124" w:type="dxa"/>
          </w:tcPr>
          <w:p w14:paraId="179D6BDD" w14:textId="77777777" w:rsidR="006B3C5E" w:rsidRPr="00C5062F" w:rsidRDefault="006B3C5E" w:rsidP="00571AFD">
            <w:pPr>
              <w:jc w:val="center"/>
              <w:rPr>
                <w:rFonts w:ascii="EucrosiaUPC" w:hAnsi="EucrosiaUPC" w:cs="EucrosiaUPC"/>
                <w:sz w:val="30"/>
                <w:szCs w:val="30"/>
                <w:lang w:val="en-GB"/>
              </w:rPr>
            </w:pPr>
          </w:p>
        </w:tc>
        <w:tc>
          <w:tcPr>
            <w:tcW w:w="1113" w:type="dxa"/>
          </w:tcPr>
          <w:p w14:paraId="0D3FC080"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68962A04"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63D6D1FD"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4342BE63"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728EAFE2" w14:textId="77777777" w:rsidR="006B3C5E" w:rsidRPr="00C5062F" w:rsidRDefault="006B3C5E" w:rsidP="00571AFD">
            <w:pPr>
              <w:rPr>
                <w:rFonts w:ascii="EucrosiaUPC" w:hAnsi="EucrosiaUPC" w:cs="EucrosiaUPC"/>
                <w:sz w:val="30"/>
                <w:szCs w:val="30"/>
                <w:lang w:val="en-GB"/>
              </w:rPr>
            </w:pPr>
          </w:p>
        </w:tc>
      </w:tr>
      <w:tr w:rsidR="000F551A" w:rsidRPr="00C5062F" w14:paraId="398D2754" w14:textId="77777777" w:rsidTr="00C95993">
        <w:tc>
          <w:tcPr>
            <w:tcW w:w="1302" w:type="dxa"/>
          </w:tcPr>
          <w:p w14:paraId="4711B454" w14:textId="67010B6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w:t>
            </w:r>
          </w:p>
        </w:tc>
        <w:tc>
          <w:tcPr>
            <w:tcW w:w="7171" w:type="dxa"/>
          </w:tcPr>
          <w:p w14:paraId="0D3FD87B" w14:textId="6869CEC9"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โครงร่างของจังหวะเวลาของจำนวนเงินที่กำหนดไว้ของเครื่องมือที่ใช้ป้องกันความเสี่ยง และ</w:t>
            </w:r>
          </w:p>
        </w:tc>
        <w:tc>
          <w:tcPr>
            <w:tcW w:w="1124" w:type="dxa"/>
          </w:tcPr>
          <w:p w14:paraId="6560919E" w14:textId="77777777" w:rsidR="000F551A" w:rsidRPr="00C5062F" w:rsidRDefault="000F551A" w:rsidP="000F551A">
            <w:pPr>
              <w:jc w:val="center"/>
              <w:rPr>
                <w:rFonts w:ascii="EucrosiaUPC" w:hAnsi="EucrosiaUPC" w:cs="EucrosiaUPC"/>
                <w:sz w:val="30"/>
                <w:szCs w:val="30"/>
                <w:lang w:val="en-GB"/>
              </w:rPr>
            </w:pPr>
          </w:p>
        </w:tc>
        <w:tc>
          <w:tcPr>
            <w:tcW w:w="1113" w:type="dxa"/>
          </w:tcPr>
          <w:p w14:paraId="44BF374F" w14:textId="5A5E88C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25660875"/>
            <w14:checkbox>
              <w14:checked w14:val="0"/>
              <w14:checkedState w14:val="2612" w14:font="MS Gothic"/>
              <w14:uncheckedState w14:val="2610" w14:font="MS Gothic"/>
            </w14:checkbox>
          </w:sdtPr>
          <w:sdtContent>
            <w:tc>
              <w:tcPr>
                <w:tcW w:w="810" w:type="dxa"/>
                <w:shd w:val="clear" w:color="auto" w:fill="FFF2CC" w:themeFill="accent4" w:themeFillTint="33"/>
              </w:tcPr>
              <w:p w14:paraId="4D4F8F49" w14:textId="3C5571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2505935"/>
            <w14:checkbox>
              <w14:checked w14:val="0"/>
              <w14:checkedState w14:val="2612" w14:font="MS Gothic"/>
              <w14:uncheckedState w14:val="2610" w14:font="MS Gothic"/>
            </w14:checkbox>
          </w:sdtPr>
          <w:sdtContent>
            <w:tc>
              <w:tcPr>
                <w:tcW w:w="810" w:type="dxa"/>
                <w:shd w:val="clear" w:color="auto" w:fill="FFF2CC" w:themeFill="accent4" w:themeFillTint="33"/>
              </w:tcPr>
              <w:p w14:paraId="0038C142" w14:textId="34E493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6234349"/>
            <w14:checkbox>
              <w14:checked w14:val="0"/>
              <w14:checkedState w14:val="2612" w14:font="MS Gothic"/>
              <w14:uncheckedState w14:val="2610" w14:font="MS Gothic"/>
            </w14:checkbox>
          </w:sdtPr>
          <w:sdtContent>
            <w:tc>
              <w:tcPr>
                <w:tcW w:w="1080" w:type="dxa"/>
                <w:shd w:val="clear" w:color="auto" w:fill="FFF2CC" w:themeFill="accent4" w:themeFillTint="33"/>
              </w:tcPr>
              <w:p w14:paraId="1C5ABD5F" w14:textId="400278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4255935"/>
            <w:placeholder>
              <w:docPart w:val="A70F96B96237471C8D1CC2154A62587D"/>
            </w:placeholder>
            <w:showingPlcHdr/>
          </w:sdtPr>
          <w:sdtContent>
            <w:tc>
              <w:tcPr>
                <w:tcW w:w="1440" w:type="dxa"/>
                <w:shd w:val="clear" w:color="auto" w:fill="FFF2CC" w:themeFill="accent4" w:themeFillTint="33"/>
              </w:tcPr>
              <w:p w14:paraId="601FA86C" w14:textId="228B098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3AB3A1" w14:textId="77777777" w:rsidTr="00C95993">
        <w:tc>
          <w:tcPr>
            <w:tcW w:w="1302" w:type="dxa"/>
          </w:tcPr>
          <w:p w14:paraId="772A9129" w14:textId="47520C9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w:t>
            </w:r>
          </w:p>
        </w:tc>
        <w:tc>
          <w:tcPr>
            <w:tcW w:w="7171" w:type="dxa"/>
          </w:tcPr>
          <w:p w14:paraId="370FD552" w14:textId="1BCF4547" w:rsidR="000F551A" w:rsidRPr="00C5062F" w:rsidRDefault="000F551A" w:rsidP="000F551A">
            <w:pPr>
              <w:ind w:left="-38"/>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ราคา</w:t>
            </w:r>
            <w:r w:rsidRPr="00C5062F">
              <w:rPr>
                <w:rFonts w:ascii="EucrosiaUPC" w:hAnsi="EucrosiaUPC" w:cs="EucrosiaUPC"/>
                <w:noProof/>
                <w:color w:val="000000" w:themeColor="text1"/>
                <w:sz w:val="30"/>
                <w:szCs w:val="30"/>
                <w:cs/>
              </w:rPr>
              <w:t xml:space="preserve"> </w:t>
            </w:r>
            <w:r w:rsidRPr="00C5062F">
              <w:rPr>
                <w:rFonts w:ascii="EucrosiaUPC" w:hAnsi="EucrosiaUPC" w:cs="EucrosiaUPC"/>
                <w:color w:val="000000" w:themeColor="text1"/>
                <w:sz w:val="30"/>
                <w:szCs w:val="30"/>
                <w:cs/>
              </w:rPr>
              <w:t>หรืออัตราเฉลี่ยของเครื่องมือที่ใช้ป้องกันความเสี่ยง (ตัวอย่างเช่น ราคาใช้สิทธิหรือราคาฟอร์เวิร์ด เป็นต้น) (ถ้ามี)</w:t>
            </w:r>
          </w:p>
        </w:tc>
        <w:tc>
          <w:tcPr>
            <w:tcW w:w="1124" w:type="dxa"/>
          </w:tcPr>
          <w:p w14:paraId="75777557" w14:textId="77777777" w:rsidR="000F551A" w:rsidRPr="00C5062F" w:rsidRDefault="000F551A" w:rsidP="000F551A">
            <w:pPr>
              <w:jc w:val="center"/>
              <w:rPr>
                <w:rFonts w:ascii="EucrosiaUPC" w:hAnsi="EucrosiaUPC" w:cs="EucrosiaUPC"/>
                <w:sz w:val="30"/>
                <w:szCs w:val="30"/>
                <w:lang w:val="en-GB"/>
              </w:rPr>
            </w:pPr>
          </w:p>
        </w:tc>
        <w:tc>
          <w:tcPr>
            <w:tcW w:w="1113" w:type="dxa"/>
          </w:tcPr>
          <w:p w14:paraId="02DD808C" w14:textId="77B2F9C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40406316"/>
            <w14:checkbox>
              <w14:checked w14:val="0"/>
              <w14:checkedState w14:val="2612" w14:font="MS Gothic"/>
              <w14:uncheckedState w14:val="2610" w14:font="MS Gothic"/>
            </w14:checkbox>
          </w:sdtPr>
          <w:sdtContent>
            <w:tc>
              <w:tcPr>
                <w:tcW w:w="810" w:type="dxa"/>
                <w:shd w:val="clear" w:color="auto" w:fill="FFF2CC" w:themeFill="accent4" w:themeFillTint="33"/>
              </w:tcPr>
              <w:p w14:paraId="3D097120" w14:textId="0D7A4A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6017132"/>
            <w14:checkbox>
              <w14:checked w14:val="0"/>
              <w14:checkedState w14:val="2612" w14:font="MS Gothic"/>
              <w14:uncheckedState w14:val="2610" w14:font="MS Gothic"/>
            </w14:checkbox>
          </w:sdtPr>
          <w:sdtContent>
            <w:tc>
              <w:tcPr>
                <w:tcW w:w="810" w:type="dxa"/>
                <w:shd w:val="clear" w:color="auto" w:fill="FFF2CC" w:themeFill="accent4" w:themeFillTint="33"/>
              </w:tcPr>
              <w:p w14:paraId="2E45A8A4" w14:textId="007D98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6695013"/>
            <w14:checkbox>
              <w14:checked w14:val="0"/>
              <w14:checkedState w14:val="2612" w14:font="MS Gothic"/>
              <w14:uncheckedState w14:val="2610" w14:font="MS Gothic"/>
            </w14:checkbox>
          </w:sdtPr>
          <w:sdtContent>
            <w:tc>
              <w:tcPr>
                <w:tcW w:w="1080" w:type="dxa"/>
                <w:shd w:val="clear" w:color="auto" w:fill="FFF2CC" w:themeFill="accent4" w:themeFillTint="33"/>
              </w:tcPr>
              <w:p w14:paraId="416365D5" w14:textId="6FBE51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8409315"/>
            <w:placeholder>
              <w:docPart w:val="DA77499478A64537923938955E43644C"/>
            </w:placeholder>
            <w:showingPlcHdr/>
          </w:sdtPr>
          <w:sdtContent>
            <w:tc>
              <w:tcPr>
                <w:tcW w:w="1440" w:type="dxa"/>
                <w:shd w:val="clear" w:color="auto" w:fill="FFF2CC" w:themeFill="accent4" w:themeFillTint="33"/>
              </w:tcPr>
              <w:p w14:paraId="1D467672" w14:textId="0FCCD40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6BB32E1" w14:textId="77777777" w:rsidTr="00C95993">
        <w:tc>
          <w:tcPr>
            <w:tcW w:w="1302" w:type="dxa"/>
          </w:tcPr>
          <w:p w14:paraId="60EE3C14" w14:textId="0854497D"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ค</w:t>
            </w:r>
          </w:p>
        </w:tc>
        <w:tc>
          <w:tcPr>
            <w:tcW w:w="7171" w:type="dxa"/>
          </w:tcPr>
          <w:p w14:paraId="2E83BE22" w14:textId="6AC97765" w:rsidR="006B3C5E" w:rsidRPr="00C5062F" w:rsidRDefault="006B3C5E" w:rsidP="00571AFD">
            <w:pPr>
              <w:tabs>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ในสถานการณ์ที่กิจการกำหนดความสัมพันธ์ของการป้องกันความเสี่ยงขึ้นใหม่ (กล่าวคือ ยกเลิกและเริ่มต้นใหม่) เป็นประจำ เนื่องจากทั้งเครื่องมือที่ใช้ป้องกันความเสี่ยงและรายการที่มีการป้องกันความเสี่ยงมีการเปลี่ยนแปลงบ่อย (กล่าวคือ กิจการใช้กระบวนการบริหารความเสี่ยงแบบพลวัต ซึ่งทั้งฐานะเปิดและเครื่องมือที่ใช้ป้องกันความเสี่ยง ไม่ได้คงอยู่เป็นระยะเวลานาน ดังเช่นตัวอย่างใน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w:t>
            </w:r>
          </w:p>
        </w:tc>
        <w:tc>
          <w:tcPr>
            <w:tcW w:w="1124" w:type="dxa"/>
          </w:tcPr>
          <w:p w14:paraId="0F21E34A" w14:textId="77777777" w:rsidR="006B3C5E" w:rsidRPr="00C5062F" w:rsidRDefault="006B3C5E" w:rsidP="00571AFD">
            <w:pPr>
              <w:jc w:val="center"/>
              <w:rPr>
                <w:rFonts w:ascii="EucrosiaUPC" w:hAnsi="EucrosiaUPC" w:cs="EucrosiaUPC"/>
                <w:sz w:val="30"/>
                <w:szCs w:val="30"/>
                <w:lang w:val="en-GB"/>
              </w:rPr>
            </w:pPr>
          </w:p>
        </w:tc>
        <w:tc>
          <w:tcPr>
            <w:tcW w:w="1113" w:type="dxa"/>
          </w:tcPr>
          <w:p w14:paraId="2219458F"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6FF4F3FC"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2340EDC1"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0CEDCB79"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19A3A9F1" w14:textId="77777777" w:rsidR="006B3C5E" w:rsidRPr="00C5062F" w:rsidRDefault="006B3C5E" w:rsidP="00571AFD">
            <w:pPr>
              <w:rPr>
                <w:rFonts w:ascii="EucrosiaUPC" w:hAnsi="EucrosiaUPC" w:cs="EucrosiaUPC"/>
                <w:sz w:val="30"/>
                <w:szCs w:val="30"/>
                <w:lang w:val="en-GB"/>
              </w:rPr>
            </w:pPr>
          </w:p>
        </w:tc>
      </w:tr>
      <w:tr w:rsidR="00B6778B" w:rsidRPr="00C5062F" w14:paraId="797798B9" w14:textId="77777777" w:rsidTr="00C95993">
        <w:tc>
          <w:tcPr>
            <w:tcW w:w="1302" w:type="dxa"/>
          </w:tcPr>
          <w:p w14:paraId="469BC1A5" w14:textId="2687C10D"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.1</w:t>
            </w:r>
          </w:p>
        </w:tc>
        <w:tc>
          <w:tcPr>
            <w:tcW w:w="7171" w:type="dxa"/>
          </w:tcPr>
          <w:p w14:paraId="6060C3F6" w14:textId="11911761" w:rsidR="00B6778B" w:rsidRPr="00C5062F" w:rsidRDefault="00B6778B" w:rsidP="00B6778B">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 xml:space="preserve">กิจการได้รับยกเว้นจากการเปิดเผยข้อมูลตามที่กำหนดใน </w:t>
            </w:r>
            <w:r w:rsidRPr="00C5062F">
              <w:rPr>
                <w:rFonts w:ascii="EucrosiaUPC" w:hAnsi="EucrosiaUPC" w:cs="EucrosiaUPC"/>
                <w:color w:val="000000" w:themeColor="text1"/>
                <w:sz w:val="30"/>
                <w:szCs w:val="30"/>
              </w:rPr>
              <w:t>TFRS 7.23</w:t>
            </w:r>
            <w:r w:rsidRPr="00C5062F">
              <w:rPr>
                <w:rFonts w:ascii="EucrosiaUPC" w:hAnsi="EucrosiaUPC" w:cs="EucrosiaUPC"/>
                <w:color w:val="000000" w:themeColor="text1"/>
                <w:sz w:val="30"/>
                <w:szCs w:val="30"/>
                <w:cs/>
              </w:rPr>
              <w:t xml:space="preserve">ก และ </w:t>
            </w:r>
            <w:r w:rsidRPr="00C5062F">
              <w:rPr>
                <w:rFonts w:ascii="EucrosiaUPC" w:hAnsi="EucrosiaUPC" w:cs="EucrosiaUPC"/>
                <w:color w:val="000000" w:themeColor="text1"/>
                <w:sz w:val="30"/>
                <w:szCs w:val="30"/>
              </w:rPr>
              <w:t>TFRS 7.23</w:t>
            </w:r>
            <w:r w:rsidRPr="00C5062F">
              <w:rPr>
                <w:rFonts w:ascii="EucrosiaUPC" w:hAnsi="EucrosiaUPC" w:cs="EucrosiaUPC"/>
                <w:color w:val="000000" w:themeColor="text1"/>
                <w:sz w:val="30"/>
                <w:szCs w:val="30"/>
                <w:cs/>
              </w:rPr>
              <w:t>ข</w:t>
            </w:r>
          </w:p>
        </w:tc>
        <w:tc>
          <w:tcPr>
            <w:tcW w:w="1124" w:type="dxa"/>
          </w:tcPr>
          <w:p w14:paraId="7B4A9938" w14:textId="77777777" w:rsidR="00B6778B" w:rsidRPr="00C5062F" w:rsidRDefault="00B6778B" w:rsidP="00B6778B">
            <w:pPr>
              <w:jc w:val="center"/>
              <w:rPr>
                <w:rFonts w:ascii="EucrosiaUPC" w:hAnsi="EucrosiaUPC" w:cs="EucrosiaUPC"/>
                <w:sz w:val="30"/>
                <w:szCs w:val="30"/>
                <w:lang w:val="en-GB"/>
              </w:rPr>
            </w:pPr>
          </w:p>
        </w:tc>
        <w:tc>
          <w:tcPr>
            <w:tcW w:w="1113" w:type="dxa"/>
          </w:tcPr>
          <w:p w14:paraId="77E4E5E9" w14:textId="282581A4"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87818557"/>
            <w14:checkbox>
              <w14:checked w14:val="0"/>
              <w14:checkedState w14:val="2612" w14:font="MS Gothic"/>
              <w14:uncheckedState w14:val="2610" w14:font="MS Gothic"/>
            </w14:checkbox>
          </w:sdtPr>
          <w:sdtContent>
            <w:tc>
              <w:tcPr>
                <w:tcW w:w="810" w:type="dxa"/>
                <w:shd w:val="clear" w:color="auto" w:fill="FFF2CC" w:themeFill="accent4" w:themeFillTint="33"/>
              </w:tcPr>
              <w:p w14:paraId="143F5864" w14:textId="39C80E1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5672135"/>
            <w14:checkbox>
              <w14:checked w14:val="0"/>
              <w14:checkedState w14:val="2612" w14:font="MS Gothic"/>
              <w14:uncheckedState w14:val="2610" w14:font="MS Gothic"/>
            </w14:checkbox>
          </w:sdtPr>
          <w:sdtContent>
            <w:tc>
              <w:tcPr>
                <w:tcW w:w="810" w:type="dxa"/>
                <w:shd w:val="clear" w:color="auto" w:fill="FFF2CC" w:themeFill="accent4" w:themeFillTint="33"/>
              </w:tcPr>
              <w:p w14:paraId="5D2EAFF8" w14:textId="4AD174C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2233663"/>
            <w14:checkbox>
              <w14:checked w14:val="0"/>
              <w14:checkedState w14:val="2612" w14:font="MS Gothic"/>
              <w14:uncheckedState w14:val="2610" w14:font="MS Gothic"/>
            </w14:checkbox>
          </w:sdtPr>
          <w:sdtContent>
            <w:tc>
              <w:tcPr>
                <w:tcW w:w="1080" w:type="dxa"/>
                <w:shd w:val="clear" w:color="auto" w:fill="FFF2CC" w:themeFill="accent4" w:themeFillTint="33"/>
              </w:tcPr>
              <w:p w14:paraId="6321AD69" w14:textId="6079C9C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750026"/>
            <w:placeholder>
              <w:docPart w:val="AF4F3F4FC9294CA192D2A929B2CB6AA0"/>
            </w:placeholder>
            <w:showingPlcHdr/>
          </w:sdtPr>
          <w:sdtContent>
            <w:tc>
              <w:tcPr>
                <w:tcW w:w="1440" w:type="dxa"/>
                <w:shd w:val="clear" w:color="auto" w:fill="FFF2CC" w:themeFill="accent4" w:themeFillTint="33"/>
              </w:tcPr>
              <w:p w14:paraId="1E0679B3" w14:textId="0466BD03"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F26D149" w14:textId="77777777" w:rsidTr="00C95993">
        <w:tc>
          <w:tcPr>
            <w:tcW w:w="1302" w:type="dxa"/>
          </w:tcPr>
          <w:p w14:paraId="7C2AE318" w14:textId="34971321"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w:t>
            </w:r>
          </w:p>
        </w:tc>
        <w:tc>
          <w:tcPr>
            <w:tcW w:w="7171" w:type="dxa"/>
          </w:tcPr>
          <w:p w14:paraId="14571385" w14:textId="7BBEA980" w:rsidR="006B3C5E" w:rsidRPr="00C5062F" w:rsidRDefault="006B3C5E" w:rsidP="00E04E7B">
            <w:pPr>
              <w:tabs>
                <w:tab w:val="left" w:pos="851"/>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กิจการต้องเปิดเผยข้อมูลดังนี้</w:t>
            </w:r>
          </w:p>
        </w:tc>
        <w:tc>
          <w:tcPr>
            <w:tcW w:w="1124" w:type="dxa"/>
          </w:tcPr>
          <w:p w14:paraId="6B949C45" w14:textId="77777777" w:rsidR="006B3C5E" w:rsidRPr="00C5062F" w:rsidRDefault="006B3C5E" w:rsidP="00E04E7B">
            <w:pPr>
              <w:jc w:val="center"/>
              <w:rPr>
                <w:rFonts w:ascii="EucrosiaUPC" w:hAnsi="EucrosiaUPC" w:cs="EucrosiaUPC"/>
                <w:sz w:val="30"/>
                <w:szCs w:val="30"/>
                <w:lang w:val="en-GB"/>
              </w:rPr>
            </w:pPr>
          </w:p>
        </w:tc>
        <w:tc>
          <w:tcPr>
            <w:tcW w:w="1113" w:type="dxa"/>
          </w:tcPr>
          <w:p w14:paraId="3F3C03CB"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17CAB407"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5669394C"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1DC800C3"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1CD1FEC0" w14:textId="77777777" w:rsidR="006B3C5E" w:rsidRPr="00C5062F" w:rsidRDefault="006B3C5E" w:rsidP="00E04E7B">
            <w:pPr>
              <w:rPr>
                <w:rFonts w:ascii="EucrosiaUPC" w:hAnsi="EucrosiaUPC" w:cs="EucrosiaUPC"/>
                <w:sz w:val="30"/>
                <w:szCs w:val="30"/>
                <w:lang w:val="en-GB"/>
              </w:rPr>
            </w:pPr>
          </w:p>
        </w:tc>
      </w:tr>
      <w:tr w:rsidR="000F551A" w:rsidRPr="00C5062F" w14:paraId="79736979" w14:textId="77777777" w:rsidTr="00C95993">
        <w:tc>
          <w:tcPr>
            <w:tcW w:w="1302" w:type="dxa"/>
          </w:tcPr>
          <w:p w14:paraId="4F37A693" w14:textId="31C1EAE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.2.1</w:t>
            </w:r>
          </w:p>
        </w:tc>
        <w:tc>
          <w:tcPr>
            <w:tcW w:w="7171" w:type="dxa"/>
          </w:tcPr>
          <w:p w14:paraId="24FE3311" w14:textId="00960A7F"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ab/>
              <w:t>ข้อมูลเกี่ยวกับกลยุทธ์ขั้นสูงสุดในการบริหารความเสี่ยงที่เกี่ยวข้องกับความสัมพันธ์ของการป้องกันความเสี่ยงเหล่านั้น</w:t>
            </w:r>
          </w:p>
        </w:tc>
        <w:tc>
          <w:tcPr>
            <w:tcW w:w="1124" w:type="dxa"/>
          </w:tcPr>
          <w:p w14:paraId="46F9C899" w14:textId="77777777" w:rsidR="000F551A" w:rsidRPr="00C5062F" w:rsidRDefault="000F551A" w:rsidP="000F551A">
            <w:pPr>
              <w:jc w:val="center"/>
              <w:rPr>
                <w:rFonts w:ascii="EucrosiaUPC" w:hAnsi="EucrosiaUPC" w:cs="EucrosiaUPC"/>
                <w:sz w:val="30"/>
                <w:szCs w:val="30"/>
                <w:lang w:val="en-GB"/>
              </w:rPr>
            </w:pPr>
          </w:p>
        </w:tc>
        <w:tc>
          <w:tcPr>
            <w:tcW w:w="1113" w:type="dxa"/>
          </w:tcPr>
          <w:p w14:paraId="779182F9" w14:textId="57B997F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17276354"/>
            <w14:checkbox>
              <w14:checked w14:val="0"/>
              <w14:checkedState w14:val="2612" w14:font="MS Gothic"/>
              <w14:uncheckedState w14:val="2610" w14:font="MS Gothic"/>
            </w14:checkbox>
          </w:sdtPr>
          <w:sdtContent>
            <w:tc>
              <w:tcPr>
                <w:tcW w:w="810" w:type="dxa"/>
                <w:shd w:val="clear" w:color="auto" w:fill="FFF2CC" w:themeFill="accent4" w:themeFillTint="33"/>
              </w:tcPr>
              <w:p w14:paraId="41A5BA35" w14:textId="602614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61627"/>
            <w14:checkbox>
              <w14:checked w14:val="0"/>
              <w14:checkedState w14:val="2612" w14:font="MS Gothic"/>
              <w14:uncheckedState w14:val="2610" w14:font="MS Gothic"/>
            </w14:checkbox>
          </w:sdtPr>
          <w:sdtContent>
            <w:tc>
              <w:tcPr>
                <w:tcW w:w="810" w:type="dxa"/>
                <w:shd w:val="clear" w:color="auto" w:fill="FFF2CC" w:themeFill="accent4" w:themeFillTint="33"/>
              </w:tcPr>
              <w:p w14:paraId="0DE56D81" w14:textId="2FF754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5295446"/>
            <w14:checkbox>
              <w14:checked w14:val="0"/>
              <w14:checkedState w14:val="2612" w14:font="MS Gothic"/>
              <w14:uncheckedState w14:val="2610" w14:font="MS Gothic"/>
            </w14:checkbox>
          </w:sdtPr>
          <w:sdtContent>
            <w:tc>
              <w:tcPr>
                <w:tcW w:w="1080" w:type="dxa"/>
                <w:shd w:val="clear" w:color="auto" w:fill="FFF2CC" w:themeFill="accent4" w:themeFillTint="33"/>
              </w:tcPr>
              <w:p w14:paraId="35A6B712" w14:textId="3E71C6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6580859"/>
            <w:placeholder>
              <w:docPart w:val="FE22F0D895C0443188A1BF26BC53D3B7"/>
            </w:placeholder>
            <w:showingPlcHdr/>
          </w:sdtPr>
          <w:sdtContent>
            <w:tc>
              <w:tcPr>
                <w:tcW w:w="1440" w:type="dxa"/>
                <w:shd w:val="clear" w:color="auto" w:fill="FFF2CC" w:themeFill="accent4" w:themeFillTint="33"/>
              </w:tcPr>
              <w:p w14:paraId="57C9F2C6" w14:textId="3ADC3BD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16392D" w14:textId="77777777" w:rsidTr="00C95993">
        <w:tc>
          <w:tcPr>
            <w:tcW w:w="1302" w:type="dxa"/>
          </w:tcPr>
          <w:p w14:paraId="5BA2351A" w14:textId="4036949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.2.2</w:t>
            </w:r>
          </w:p>
        </w:tc>
        <w:tc>
          <w:tcPr>
            <w:tcW w:w="7171" w:type="dxa"/>
          </w:tcPr>
          <w:p w14:paraId="78DC00E1" w14:textId="4CD44633"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คำอธิบายที่สะท้อนกลยุทธ์การบริหารความเสี่ยงของกิจการโดยใช้การบัญชีป้องกันความเสี่ยงและวิธีกำหนดความสัมพันธ์ของการป้องกันความเสี่ยงเหล่านั้น และ</w:t>
            </w:r>
          </w:p>
        </w:tc>
        <w:tc>
          <w:tcPr>
            <w:tcW w:w="1124" w:type="dxa"/>
          </w:tcPr>
          <w:p w14:paraId="2B1AC129" w14:textId="77777777" w:rsidR="000F551A" w:rsidRPr="00C5062F" w:rsidRDefault="000F551A" w:rsidP="000F551A">
            <w:pPr>
              <w:jc w:val="center"/>
              <w:rPr>
                <w:rFonts w:ascii="EucrosiaUPC" w:hAnsi="EucrosiaUPC" w:cs="EucrosiaUPC"/>
                <w:sz w:val="30"/>
                <w:szCs w:val="30"/>
                <w:lang w:val="en-GB"/>
              </w:rPr>
            </w:pPr>
          </w:p>
        </w:tc>
        <w:tc>
          <w:tcPr>
            <w:tcW w:w="1113" w:type="dxa"/>
          </w:tcPr>
          <w:p w14:paraId="3C70FA77" w14:textId="0607C11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39012349"/>
            <w14:checkbox>
              <w14:checked w14:val="0"/>
              <w14:checkedState w14:val="2612" w14:font="MS Gothic"/>
              <w14:uncheckedState w14:val="2610" w14:font="MS Gothic"/>
            </w14:checkbox>
          </w:sdtPr>
          <w:sdtContent>
            <w:tc>
              <w:tcPr>
                <w:tcW w:w="810" w:type="dxa"/>
                <w:shd w:val="clear" w:color="auto" w:fill="FFF2CC" w:themeFill="accent4" w:themeFillTint="33"/>
              </w:tcPr>
              <w:p w14:paraId="67417807" w14:textId="09A9AF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8592152"/>
            <w14:checkbox>
              <w14:checked w14:val="0"/>
              <w14:checkedState w14:val="2612" w14:font="MS Gothic"/>
              <w14:uncheckedState w14:val="2610" w14:font="MS Gothic"/>
            </w14:checkbox>
          </w:sdtPr>
          <w:sdtContent>
            <w:tc>
              <w:tcPr>
                <w:tcW w:w="810" w:type="dxa"/>
                <w:shd w:val="clear" w:color="auto" w:fill="FFF2CC" w:themeFill="accent4" w:themeFillTint="33"/>
              </w:tcPr>
              <w:p w14:paraId="55A68C3E" w14:textId="513364E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3156700"/>
            <w14:checkbox>
              <w14:checked w14:val="0"/>
              <w14:checkedState w14:val="2612" w14:font="MS Gothic"/>
              <w14:uncheckedState w14:val="2610" w14:font="MS Gothic"/>
            </w14:checkbox>
          </w:sdtPr>
          <w:sdtContent>
            <w:tc>
              <w:tcPr>
                <w:tcW w:w="1080" w:type="dxa"/>
                <w:shd w:val="clear" w:color="auto" w:fill="FFF2CC" w:themeFill="accent4" w:themeFillTint="33"/>
              </w:tcPr>
              <w:p w14:paraId="715F0F58" w14:textId="38DBED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0722826"/>
            <w:placeholder>
              <w:docPart w:val="725BD08A3D054AF8981A9EB5178C0C35"/>
            </w:placeholder>
            <w:showingPlcHdr/>
          </w:sdtPr>
          <w:sdtContent>
            <w:tc>
              <w:tcPr>
                <w:tcW w:w="1440" w:type="dxa"/>
                <w:shd w:val="clear" w:color="auto" w:fill="FFF2CC" w:themeFill="accent4" w:themeFillTint="33"/>
              </w:tcPr>
              <w:p w14:paraId="66DCA797" w14:textId="0658824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3032A4" w14:textId="77777777" w:rsidTr="00C95993">
        <w:tc>
          <w:tcPr>
            <w:tcW w:w="1302" w:type="dxa"/>
          </w:tcPr>
          <w:p w14:paraId="3B5EE285" w14:textId="1BB1C9F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7.23</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.2.3</w:t>
            </w:r>
          </w:p>
        </w:tc>
        <w:tc>
          <w:tcPr>
            <w:tcW w:w="7171" w:type="dxa"/>
          </w:tcPr>
          <w:p w14:paraId="4224E6F3" w14:textId="1D390B5F"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ab/>
              <w:t>ข้อบ่งชี้ว่าความสัมพันธ์ของการป้องกันความเสี่ยงถูกยกเลิกและเริ่มต้นใหม่บ่อยเพียงใดภายใต้กระบวนการของกิจการที่เกี่ยวข้องกับความสัมพันธ์ของการป้องกันความเสี่ยงเหล่านั้น</w:t>
            </w:r>
          </w:p>
        </w:tc>
        <w:tc>
          <w:tcPr>
            <w:tcW w:w="1124" w:type="dxa"/>
          </w:tcPr>
          <w:p w14:paraId="1CBCE1EE" w14:textId="77777777" w:rsidR="000F551A" w:rsidRPr="00C5062F" w:rsidRDefault="000F551A" w:rsidP="000F551A">
            <w:pPr>
              <w:jc w:val="center"/>
              <w:rPr>
                <w:rFonts w:ascii="EucrosiaUPC" w:hAnsi="EucrosiaUPC" w:cs="EucrosiaUPC"/>
                <w:sz w:val="30"/>
                <w:szCs w:val="30"/>
                <w:lang w:val="en-GB"/>
              </w:rPr>
            </w:pPr>
          </w:p>
        </w:tc>
        <w:tc>
          <w:tcPr>
            <w:tcW w:w="1113" w:type="dxa"/>
          </w:tcPr>
          <w:p w14:paraId="15341F49" w14:textId="72883BF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01004348"/>
            <w14:checkbox>
              <w14:checked w14:val="0"/>
              <w14:checkedState w14:val="2612" w14:font="MS Gothic"/>
              <w14:uncheckedState w14:val="2610" w14:font="MS Gothic"/>
            </w14:checkbox>
          </w:sdtPr>
          <w:sdtContent>
            <w:tc>
              <w:tcPr>
                <w:tcW w:w="810" w:type="dxa"/>
                <w:shd w:val="clear" w:color="auto" w:fill="FFF2CC" w:themeFill="accent4" w:themeFillTint="33"/>
              </w:tcPr>
              <w:p w14:paraId="38A4E0F8" w14:textId="31B01B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9939830"/>
            <w14:checkbox>
              <w14:checked w14:val="0"/>
              <w14:checkedState w14:val="2612" w14:font="MS Gothic"/>
              <w14:uncheckedState w14:val="2610" w14:font="MS Gothic"/>
            </w14:checkbox>
          </w:sdtPr>
          <w:sdtContent>
            <w:tc>
              <w:tcPr>
                <w:tcW w:w="810" w:type="dxa"/>
                <w:shd w:val="clear" w:color="auto" w:fill="FFF2CC" w:themeFill="accent4" w:themeFillTint="33"/>
              </w:tcPr>
              <w:p w14:paraId="28576E0D" w14:textId="7AFCC4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8493444"/>
            <w14:checkbox>
              <w14:checked w14:val="0"/>
              <w14:checkedState w14:val="2612" w14:font="MS Gothic"/>
              <w14:uncheckedState w14:val="2610" w14:font="MS Gothic"/>
            </w14:checkbox>
          </w:sdtPr>
          <w:sdtContent>
            <w:tc>
              <w:tcPr>
                <w:tcW w:w="1080" w:type="dxa"/>
                <w:shd w:val="clear" w:color="auto" w:fill="FFF2CC" w:themeFill="accent4" w:themeFillTint="33"/>
              </w:tcPr>
              <w:p w14:paraId="3D25A80A" w14:textId="369E47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9565235"/>
            <w:placeholder>
              <w:docPart w:val="F3BD7123402947AD839654580ECB7F1F"/>
            </w:placeholder>
            <w:showingPlcHdr/>
          </w:sdtPr>
          <w:sdtContent>
            <w:tc>
              <w:tcPr>
                <w:tcW w:w="1440" w:type="dxa"/>
                <w:shd w:val="clear" w:color="auto" w:fill="FFF2CC" w:themeFill="accent4" w:themeFillTint="33"/>
              </w:tcPr>
              <w:p w14:paraId="68AC4DC3" w14:textId="38C6EE2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4CB923" w14:textId="77777777" w:rsidTr="00C95993">
        <w:tc>
          <w:tcPr>
            <w:tcW w:w="1302" w:type="dxa"/>
          </w:tcPr>
          <w:p w14:paraId="1513A0A3" w14:textId="0C455EC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ง</w:t>
            </w:r>
          </w:p>
        </w:tc>
        <w:tc>
          <w:tcPr>
            <w:tcW w:w="7171" w:type="dxa"/>
          </w:tcPr>
          <w:p w14:paraId="2D0645A3" w14:textId="3BA2C821" w:rsidR="000F551A" w:rsidRPr="00C5062F" w:rsidRDefault="000F551A" w:rsidP="000F551A">
            <w:pPr>
              <w:autoSpaceDE w:val="0"/>
              <w:autoSpaceDN w:val="0"/>
              <w:adjustRightInd w:val="0"/>
              <w:ind w:hanging="13"/>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rPr>
              <w:t>กิจการต้องเปิดเผยคำอธิบายเกี่ยวกับแหล่งที่มาของความไม่มีประสิทธิผลในการป้องกันความเสี่ยง ซึ่งคาดว่าจะกระทบต่อความสัมพันธ์ของการป้องกันความเสี่ยงในระหว่างอายุสัญญานั้น โดยเปิดเผยแยกตามประเภทความเสี่ยง</w:t>
            </w:r>
          </w:p>
        </w:tc>
        <w:tc>
          <w:tcPr>
            <w:tcW w:w="1124" w:type="dxa"/>
          </w:tcPr>
          <w:p w14:paraId="64AA4F6F" w14:textId="77777777" w:rsidR="000F551A" w:rsidRPr="00C5062F" w:rsidRDefault="000F551A" w:rsidP="000F551A">
            <w:pPr>
              <w:jc w:val="center"/>
              <w:rPr>
                <w:rFonts w:ascii="EucrosiaUPC" w:hAnsi="EucrosiaUPC" w:cs="EucrosiaUPC"/>
                <w:sz w:val="30"/>
                <w:szCs w:val="30"/>
                <w:lang w:val="en-GB"/>
              </w:rPr>
            </w:pPr>
          </w:p>
        </w:tc>
        <w:tc>
          <w:tcPr>
            <w:tcW w:w="1113" w:type="dxa"/>
          </w:tcPr>
          <w:p w14:paraId="74B651A1" w14:textId="6F71690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00278099"/>
            <w14:checkbox>
              <w14:checked w14:val="0"/>
              <w14:checkedState w14:val="2612" w14:font="MS Gothic"/>
              <w14:uncheckedState w14:val="2610" w14:font="MS Gothic"/>
            </w14:checkbox>
          </w:sdtPr>
          <w:sdtContent>
            <w:tc>
              <w:tcPr>
                <w:tcW w:w="810" w:type="dxa"/>
                <w:shd w:val="clear" w:color="auto" w:fill="FFF2CC" w:themeFill="accent4" w:themeFillTint="33"/>
              </w:tcPr>
              <w:p w14:paraId="228DDCB5" w14:textId="5EAD4D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9359738"/>
            <w14:checkbox>
              <w14:checked w14:val="0"/>
              <w14:checkedState w14:val="2612" w14:font="MS Gothic"/>
              <w14:uncheckedState w14:val="2610" w14:font="MS Gothic"/>
            </w14:checkbox>
          </w:sdtPr>
          <w:sdtContent>
            <w:tc>
              <w:tcPr>
                <w:tcW w:w="810" w:type="dxa"/>
                <w:shd w:val="clear" w:color="auto" w:fill="FFF2CC" w:themeFill="accent4" w:themeFillTint="33"/>
              </w:tcPr>
              <w:p w14:paraId="3758D46F" w14:textId="539D80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5849554"/>
            <w14:checkbox>
              <w14:checked w14:val="0"/>
              <w14:checkedState w14:val="2612" w14:font="MS Gothic"/>
              <w14:uncheckedState w14:val="2610" w14:font="MS Gothic"/>
            </w14:checkbox>
          </w:sdtPr>
          <w:sdtContent>
            <w:tc>
              <w:tcPr>
                <w:tcW w:w="1080" w:type="dxa"/>
                <w:shd w:val="clear" w:color="auto" w:fill="FFF2CC" w:themeFill="accent4" w:themeFillTint="33"/>
              </w:tcPr>
              <w:p w14:paraId="65DA8781" w14:textId="0D1B47D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9858871"/>
            <w:placeholder>
              <w:docPart w:val="B35E6624CE794319B0DA12B7F3AD1CA5"/>
            </w:placeholder>
            <w:showingPlcHdr/>
          </w:sdtPr>
          <w:sdtContent>
            <w:tc>
              <w:tcPr>
                <w:tcW w:w="1440" w:type="dxa"/>
                <w:shd w:val="clear" w:color="auto" w:fill="FFF2CC" w:themeFill="accent4" w:themeFillTint="33"/>
              </w:tcPr>
              <w:p w14:paraId="0B8D5042" w14:textId="6C2D08D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3D22DD" w14:textId="77777777" w:rsidTr="00C95993">
        <w:tc>
          <w:tcPr>
            <w:tcW w:w="1302" w:type="dxa"/>
          </w:tcPr>
          <w:p w14:paraId="6567404A" w14:textId="351F8DA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จ</w:t>
            </w:r>
          </w:p>
        </w:tc>
        <w:tc>
          <w:tcPr>
            <w:tcW w:w="7171" w:type="dxa"/>
          </w:tcPr>
          <w:p w14:paraId="451A4926" w14:textId="3A49AE6A" w:rsidR="000F551A" w:rsidRPr="00C5062F" w:rsidRDefault="000F551A" w:rsidP="000F551A">
            <w:pPr>
              <w:tabs>
                <w:tab w:val="left" w:pos="851"/>
              </w:tabs>
              <w:ind w:hanging="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หากมีแหล่งที่มาอื่นของความไม่มีประสิทธิผลในการป้องกันความเสี่ยงปรากฏขึ้นในความสัมพันธ์ของการป้องกันความเสี่ยง กิจการต้องเปิดเผยแหล่งที่มาเหล่านั้น โดยแยกตามประเภทความเสี่ยง และอธิบายผลของความไม่มีประสิทธิผลในการป้องกันความเสี่ยงนั้น</w:t>
            </w:r>
          </w:p>
        </w:tc>
        <w:tc>
          <w:tcPr>
            <w:tcW w:w="1124" w:type="dxa"/>
          </w:tcPr>
          <w:p w14:paraId="1C7510B9" w14:textId="77777777" w:rsidR="000F551A" w:rsidRPr="00C5062F" w:rsidRDefault="000F551A" w:rsidP="000F551A">
            <w:pPr>
              <w:jc w:val="center"/>
              <w:rPr>
                <w:rFonts w:ascii="EucrosiaUPC" w:hAnsi="EucrosiaUPC" w:cs="EucrosiaUPC"/>
                <w:sz w:val="30"/>
                <w:szCs w:val="30"/>
                <w:lang w:val="en-GB"/>
              </w:rPr>
            </w:pPr>
          </w:p>
        </w:tc>
        <w:tc>
          <w:tcPr>
            <w:tcW w:w="1113" w:type="dxa"/>
          </w:tcPr>
          <w:p w14:paraId="520F3B7C" w14:textId="6CD79DA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27349657"/>
            <w14:checkbox>
              <w14:checked w14:val="0"/>
              <w14:checkedState w14:val="2612" w14:font="MS Gothic"/>
              <w14:uncheckedState w14:val="2610" w14:font="MS Gothic"/>
            </w14:checkbox>
          </w:sdtPr>
          <w:sdtContent>
            <w:tc>
              <w:tcPr>
                <w:tcW w:w="810" w:type="dxa"/>
                <w:shd w:val="clear" w:color="auto" w:fill="FFF2CC" w:themeFill="accent4" w:themeFillTint="33"/>
              </w:tcPr>
              <w:p w14:paraId="50C2C706" w14:textId="1B8573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897730"/>
            <w14:checkbox>
              <w14:checked w14:val="0"/>
              <w14:checkedState w14:val="2612" w14:font="MS Gothic"/>
              <w14:uncheckedState w14:val="2610" w14:font="MS Gothic"/>
            </w14:checkbox>
          </w:sdtPr>
          <w:sdtContent>
            <w:tc>
              <w:tcPr>
                <w:tcW w:w="810" w:type="dxa"/>
                <w:shd w:val="clear" w:color="auto" w:fill="FFF2CC" w:themeFill="accent4" w:themeFillTint="33"/>
              </w:tcPr>
              <w:p w14:paraId="5B5A1FC6" w14:textId="69B731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878231"/>
            <w14:checkbox>
              <w14:checked w14:val="0"/>
              <w14:checkedState w14:val="2612" w14:font="MS Gothic"/>
              <w14:uncheckedState w14:val="2610" w14:font="MS Gothic"/>
            </w14:checkbox>
          </w:sdtPr>
          <w:sdtContent>
            <w:tc>
              <w:tcPr>
                <w:tcW w:w="1080" w:type="dxa"/>
                <w:shd w:val="clear" w:color="auto" w:fill="FFF2CC" w:themeFill="accent4" w:themeFillTint="33"/>
              </w:tcPr>
              <w:p w14:paraId="2B81CCAB" w14:textId="34010D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157056"/>
            <w:placeholder>
              <w:docPart w:val="5B793B0794BF45A2998B13DF10D941A2"/>
            </w:placeholder>
            <w:showingPlcHdr/>
          </w:sdtPr>
          <w:sdtContent>
            <w:tc>
              <w:tcPr>
                <w:tcW w:w="1440" w:type="dxa"/>
                <w:shd w:val="clear" w:color="auto" w:fill="FFF2CC" w:themeFill="accent4" w:themeFillTint="33"/>
              </w:tcPr>
              <w:p w14:paraId="2D957884" w14:textId="2B3E135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D2F924" w14:textId="77777777" w:rsidTr="00C95993">
        <w:tc>
          <w:tcPr>
            <w:tcW w:w="1302" w:type="dxa"/>
          </w:tcPr>
          <w:p w14:paraId="766F59FD" w14:textId="3DF2FC6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7.23</w:t>
            </w:r>
            <w:r w:rsidRPr="00C5062F">
              <w:rPr>
                <w:rFonts w:ascii="EucrosiaUPC" w:hAnsi="EucrosiaUPC" w:cs="EucrosiaUPC"/>
                <w:sz w:val="30"/>
                <w:szCs w:val="30"/>
                <w:cs/>
                <w:lang w:val="en-GB"/>
              </w:rPr>
              <w:t>ฉ</w:t>
            </w:r>
          </w:p>
        </w:tc>
        <w:tc>
          <w:tcPr>
            <w:tcW w:w="7171" w:type="dxa"/>
          </w:tcPr>
          <w:p w14:paraId="28DC39B8" w14:textId="6EE47C24" w:rsidR="000F551A" w:rsidRPr="00C5062F" w:rsidRDefault="000F551A" w:rsidP="000F551A">
            <w:pPr>
              <w:tabs>
                <w:tab w:val="left" w:pos="851"/>
              </w:tabs>
              <w:ind w:hanging="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สำหรับการป้องกันความเสี่ยงในกระแสเงินสด กิจการต้องเปิดเผยคำอธิบายเกี่ยวกับรายการที่คาดการณ์ใดๆ ที่ได้ใช้การบัญชีป้องกันความเสี่ยงแล้วในรอบระยะเวลารายงานก่อน แต่ไม่คาดว่าจะเกิดขึ้นอีกต่อไป</w:t>
            </w:r>
          </w:p>
        </w:tc>
        <w:tc>
          <w:tcPr>
            <w:tcW w:w="1124" w:type="dxa"/>
          </w:tcPr>
          <w:p w14:paraId="239F1698" w14:textId="77777777" w:rsidR="000F551A" w:rsidRPr="00C5062F" w:rsidRDefault="000F551A" w:rsidP="000F551A">
            <w:pPr>
              <w:jc w:val="center"/>
              <w:rPr>
                <w:rFonts w:ascii="EucrosiaUPC" w:hAnsi="EucrosiaUPC" w:cs="EucrosiaUPC"/>
                <w:sz w:val="30"/>
                <w:szCs w:val="30"/>
                <w:lang w:val="en-GB"/>
              </w:rPr>
            </w:pPr>
          </w:p>
        </w:tc>
        <w:tc>
          <w:tcPr>
            <w:tcW w:w="1113" w:type="dxa"/>
          </w:tcPr>
          <w:p w14:paraId="29329B63" w14:textId="26C783E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21547935"/>
            <w14:checkbox>
              <w14:checked w14:val="0"/>
              <w14:checkedState w14:val="2612" w14:font="MS Gothic"/>
              <w14:uncheckedState w14:val="2610" w14:font="MS Gothic"/>
            </w14:checkbox>
          </w:sdtPr>
          <w:sdtContent>
            <w:tc>
              <w:tcPr>
                <w:tcW w:w="810" w:type="dxa"/>
                <w:shd w:val="clear" w:color="auto" w:fill="FFF2CC" w:themeFill="accent4" w:themeFillTint="33"/>
              </w:tcPr>
              <w:p w14:paraId="69B83E02" w14:textId="47D485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4403317"/>
            <w14:checkbox>
              <w14:checked w14:val="0"/>
              <w14:checkedState w14:val="2612" w14:font="MS Gothic"/>
              <w14:uncheckedState w14:val="2610" w14:font="MS Gothic"/>
            </w14:checkbox>
          </w:sdtPr>
          <w:sdtContent>
            <w:tc>
              <w:tcPr>
                <w:tcW w:w="810" w:type="dxa"/>
                <w:shd w:val="clear" w:color="auto" w:fill="FFF2CC" w:themeFill="accent4" w:themeFillTint="33"/>
              </w:tcPr>
              <w:p w14:paraId="5C2FB4F5" w14:textId="34531E5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1160875"/>
            <w14:checkbox>
              <w14:checked w14:val="0"/>
              <w14:checkedState w14:val="2612" w14:font="MS Gothic"/>
              <w14:uncheckedState w14:val="2610" w14:font="MS Gothic"/>
            </w14:checkbox>
          </w:sdtPr>
          <w:sdtContent>
            <w:tc>
              <w:tcPr>
                <w:tcW w:w="1080" w:type="dxa"/>
                <w:shd w:val="clear" w:color="auto" w:fill="FFF2CC" w:themeFill="accent4" w:themeFillTint="33"/>
              </w:tcPr>
              <w:p w14:paraId="2D3DF9DD" w14:textId="722083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6538237"/>
            <w:placeholder>
              <w:docPart w:val="135EA2E2B35A4F55BFD400DE2758ECD3"/>
            </w:placeholder>
            <w:showingPlcHdr/>
          </w:sdtPr>
          <w:sdtContent>
            <w:tc>
              <w:tcPr>
                <w:tcW w:w="1440" w:type="dxa"/>
                <w:shd w:val="clear" w:color="auto" w:fill="FFF2CC" w:themeFill="accent4" w:themeFillTint="33"/>
              </w:tcPr>
              <w:p w14:paraId="3DA76B7A" w14:textId="3141526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84F92F6" w14:textId="77777777" w:rsidTr="00C95993">
        <w:tc>
          <w:tcPr>
            <w:tcW w:w="1302" w:type="dxa"/>
            <w:shd w:val="clear" w:color="auto" w:fill="D9E2F3" w:themeFill="accent1" w:themeFillTint="33"/>
          </w:tcPr>
          <w:p w14:paraId="6AACC167"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008478C5" w14:textId="0AA52DC3" w:rsidR="006B3C5E" w:rsidRPr="00C5062F" w:rsidRDefault="006B3C5E" w:rsidP="00E04E7B">
            <w:pPr>
              <w:tabs>
                <w:tab w:val="left" w:pos="851"/>
              </w:tabs>
              <w:ind w:hanging="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ผลกระทบของการบัญชีป้องกันความเสี่ยงต่อฐานะการเงินและผลการดำเนินงาน</w:t>
            </w:r>
          </w:p>
        </w:tc>
        <w:tc>
          <w:tcPr>
            <w:tcW w:w="1124" w:type="dxa"/>
            <w:shd w:val="clear" w:color="auto" w:fill="D9E2F3" w:themeFill="accent1" w:themeFillTint="33"/>
          </w:tcPr>
          <w:p w14:paraId="7519C3B4"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7875BBB0"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51BAD0E1"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06EC3909"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2F54B3F6"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5F88A5DA" w14:textId="77777777" w:rsidR="006B3C5E" w:rsidRPr="00C5062F" w:rsidRDefault="006B3C5E" w:rsidP="00E04E7B">
            <w:pPr>
              <w:rPr>
                <w:rFonts w:ascii="EucrosiaUPC" w:hAnsi="EucrosiaUPC" w:cs="EucrosiaUPC"/>
                <w:sz w:val="30"/>
                <w:szCs w:val="30"/>
                <w:lang w:val="en-GB"/>
              </w:rPr>
            </w:pPr>
          </w:p>
        </w:tc>
      </w:tr>
      <w:tr w:rsidR="00997EB0" w:rsidRPr="00C5062F" w14:paraId="4421BDD1" w14:textId="77777777" w:rsidTr="00C95993">
        <w:tc>
          <w:tcPr>
            <w:tcW w:w="1302" w:type="dxa"/>
          </w:tcPr>
          <w:p w14:paraId="5DE7FBDE" w14:textId="19DF98A2"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ก</w:t>
            </w:r>
          </w:p>
        </w:tc>
        <w:tc>
          <w:tcPr>
            <w:tcW w:w="7171" w:type="dxa"/>
          </w:tcPr>
          <w:p w14:paraId="27B65941" w14:textId="7BB55D50" w:rsidR="006B3C5E" w:rsidRPr="00C5062F" w:rsidRDefault="006B3C5E" w:rsidP="00E04E7B">
            <w:pPr>
              <w:tabs>
                <w:tab w:val="left" w:pos="851"/>
              </w:tabs>
              <w:ind w:hanging="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ในรูปแบบตารางสำหรับจำนวนเงินที่เกี่ยวข้องกับรายการที่กำหนดให้เป็นเครื่องมือที่ใช้ป้องกันความเสี่ยง โดยแยกตามประเภทความเสี่ยงสำหรับการป้องกันความเสี่ยงแต่ละประเภท (การป้องกันความเสี่ยงในมูลค่ายุติธรรม การป้องกันความเสี่ยงในกระแสเงินสด หรือการป้องกันความเสี่ยงของเงินลงทุนสุทธิของหน่วยงานต่างประเทศ) ดังนี้</w:t>
            </w:r>
          </w:p>
        </w:tc>
        <w:tc>
          <w:tcPr>
            <w:tcW w:w="1124" w:type="dxa"/>
          </w:tcPr>
          <w:p w14:paraId="198AD1C8" w14:textId="77777777" w:rsidR="006B3C5E" w:rsidRPr="00C5062F" w:rsidRDefault="006B3C5E" w:rsidP="00E04E7B">
            <w:pPr>
              <w:jc w:val="center"/>
              <w:rPr>
                <w:rFonts w:ascii="EucrosiaUPC" w:hAnsi="EucrosiaUPC" w:cs="EucrosiaUPC"/>
                <w:sz w:val="30"/>
                <w:szCs w:val="30"/>
                <w:lang w:val="en-GB"/>
              </w:rPr>
            </w:pPr>
          </w:p>
        </w:tc>
        <w:tc>
          <w:tcPr>
            <w:tcW w:w="1113" w:type="dxa"/>
          </w:tcPr>
          <w:p w14:paraId="7D9E9DD9"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1C1AF1C2"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50B965E9"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73876B97"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2D3778CB" w14:textId="77777777" w:rsidR="006B3C5E" w:rsidRPr="00C5062F" w:rsidRDefault="006B3C5E" w:rsidP="00E04E7B">
            <w:pPr>
              <w:rPr>
                <w:rFonts w:ascii="EucrosiaUPC" w:hAnsi="EucrosiaUPC" w:cs="EucrosiaUPC"/>
                <w:sz w:val="30"/>
                <w:szCs w:val="30"/>
                <w:lang w:val="en-GB"/>
              </w:rPr>
            </w:pPr>
          </w:p>
        </w:tc>
      </w:tr>
      <w:tr w:rsidR="000F551A" w:rsidRPr="00C5062F" w14:paraId="5F22D37E" w14:textId="77777777" w:rsidTr="00C95993">
        <w:tc>
          <w:tcPr>
            <w:tcW w:w="1302" w:type="dxa"/>
          </w:tcPr>
          <w:p w14:paraId="5D7BCBFF" w14:textId="791B406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7.24</w:t>
            </w:r>
            <w:r w:rsidRPr="00C5062F">
              <w:rPr>
                <w:rFonts w:ascii="EucrosiaUPC" w:hAnsi="EucrosiaUPC" w:cs="EucrosiaUPC"/>
                <w:sz w:val="30"/>
                <w:szCs w:val="30"/>
                <w:cs/>
                <w:lang w:val="en-GB"/>
              </w:rPr>
              <w:t>ก</w:t>
            </w:r>
            <w:r w:rsidRPr="00C5062F">
              <w:rPr>
                <w:rFonts w:ascii="EucrosiaUPC" w:hAnsi="EucrosiaUPC" w:cs="EucrosiaUPC"/>
                <w:sz w:val="30"/>
                <w:szCs w:val="30"/>
                <w:lang w:val="en-GB"/>
              </w:rPr>
              <w:t>.1</w:t>
            </w:r>
          </w:p>
        </w:tc>
        <w:tc>
          <w:tcPr>
            <w:tcW w:w="7171" w:type="dxa"/>
          </w:tcPr>
          <w:p w14:paraId="714DE401" w14:textId="687F2ACB"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มูลค่าตามบัญชีของเครื่องมือที่ใช้ป้องกันความเสี่ยง (แยกแสดงระหว่างสินทรัพย์ทางการเงินและหนี้สินทางการเงิน)</w:t>
            </w:r>
          </w:p>
        </w:tc>
        <w:tc>
          <w:tcPr>
            <w:tcW w:w="1124" w:type="dxa"/>
          </w:tcPr>
          <w:p w14:paraId="5430E98E" w14:textId="77777777" w:rsidR="000F551A" w:rsidRPr="00C5062F" w:rsidRDefault="000F551A" w:rsidP="000F551A">
            <w:pPr>
              <w:jc w:val="center"/>
              <w:rPr>
                <w:rFonts w:ascii="EucrosiaUPC" w:hAnsi="EucrosiaUPC" w:cs="EucrosiaUPC"/>
                <w:sz w:val="30"/>
                <w:szCs w:val="30"/>
                <w:lang w:val="en-GB"/>
              </w:rPr>
            </w:pPr>
          </w:p>
        </w:tc>
        <w:tc>
          <w:tcPr>
            <w:tcW w:w="1113" w:type="dxa"/>
          </w:tcPr>
          <w:p w14:paraId="737CDBB4" w14:textId="2D14A23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4726742"/>
            <w14:checkbox>
              <w14:checked w14:val="0"/>
              <w14:checkedState w14:val="2612" w14:font="MS Gothic"/>
              <w14:uncheckedState w14:val="2610" w14:font="MS Gothic"/>
            </w14:checkbox>
          </w:sdtPr>
          <w:sdtContent>
            <w:tc>
              <w:tcPr>
                <w:tcW w:w="810" w:type="dxa"/>
                <w:shd w:val="clear" w:color="auto" w:fill="FFF2CC" w:themeFill="accent4" w:themeFillTint="33"/>
              </w:tcPr>
              <w:p w14:paraId="23BB4A8E" w14:textId="6AC9BE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6709268"/>
            <w14:checkbox>
              <w14:checked w14:val="0"/>
              <w14:checkedState w14:val="2612" w14:font="MS Gothic"/>
              <w14:uncheckedState w14:val="2610" w14:font="MS Gothic"/>
            </w14:checkbox>
          </w:sdtPr>
          <w:sdtContent>
            <w:tc>
              <w:tcPr>
                <w:tcW w:w="810" w:type="dxa"/>
                <w:shd w:val="clear" w:color="auto" w:fill="FFF2CC" w:themeFill="accent4" w:themeFillTint="33"/>
              </w:tcPr>
              <w:p w14:paraId="6327FD0E" w14:textId="589772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5246109"/>
            <w14:checkbox>
              <w14:checked w14:val="0"/>
              <w14:checkedState w14:val="2612" w14:font="MS Gothic"/>
              <w14:uncheckedState w14:val="2610" w14:font="MS Gothic"/>
            </w14:checkbox>
          </w:sdtPr>
          <w:sdtContent>
            <w:tc>
              <w:tcPr>
                <w:tcW w:w="1080" w:type="dxa"/>
                <w:shd w:val="clear" w:color="auto" w:fill="FFF2CC" w:themeFill="accent4" w:themeFillTint="33"/>
              </w:tcPr>
              <w:p w14:paraId="1023E944" w14:textId="451499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3699088"/>
            <w:placeholder>
              <w:docPart w:val="E42AEF198A924FF2BFECB75E6B919222"/>
            </w:placeholder>
            <w:showingPlcHdr/>
          </w:sdtPr>
          <w:sdtContent>
            <w:tc>
              <w:tcPr>
                <w:tcW w:w="1440" w:type="dxa"/>
                <w:shd w:val="clear" w:color="auto" w:fill="FFF2CC" w:themeFill="accent4" w:themeFillTint="33"/>
              </w:tcPr>
              <w:p w14:paraId="4CB88DC0" w14:textId="32EC52D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7727785" w14:textId="77777777" w:rsidTr="00C95993">
        <w:tc>
          <w:tcPr>
            <w:tcW w:w="1302" w:type="dxa"/>
          </w:tcPr>
          <w:p w14:paraId="56187352" w14:textId="05EDA1C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ก</w:t>
            </w:r>
            <w:r w:rsidRPr="00C5062F">
              <w:rPr>
                <w:rFonts w:ascii="EucrosiaUPC" w:hAnsi="EucrosiaUPC" w:cs="EucrosiaUPC"/>
                <w:sz w:val="30"/>
                <w:szCs w:val="30"/>
                <w:lang w:val="en-GB"/>
              </w:rPr>
              <w:t>.2</w:t>
            </w:r>
          </w:p>
        </w:tc>
        <w:tc>
          <w:tcPr>
            <w:tcW w:w="7171" w:type="dxa"/>
          </w:tcPr>
          <w:p w14:paraId="030CF5DF" w14:textId="76E74B5E"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รายการรายบรรทัดในงบแสดงฐานะการเงินที่รวมเครื่องมือที่ใช้ป้องกันความเสี่ยง</w:t>
            </w:r>
          </w:p>
        </w:tc>
        <w:tc>
          <w:tcPr>
            <w:tcW w:w="1124" w:type="dxa"/>
          </w:tcPr>
          <w:p w14:paraId="234120C3" w14:textId="77777777" w:rsidR="000F551A" w:rsidRPr="00C5062F" w:rsidRDefault="000F551A" w:rsidP="000F551A">
            <w:pPr>
              <w:jc w:val="center"/>
              <w:rPr>
                <w:rFonts w:ascii="EucrosiaUPC" w:hAnsi="EucrosiaUPC" w:cs="EucrosiaUPC"/>
                <w:sz w:val="30"/>
                <w:szCs w:val="30"/>
                <w:lang w:val="en-GB"/>
              </w:rPr>
            </w:pPr>
          </w:p>
        </w:tc>
        <w:tc>
          <w:tcPr>
            <w:tcW w:w="1113" w:type="dxa"/>
          </w:tcPr>
          <w:p w14:paraId="1492ADE4" w14:textId="0B9ECF6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70806543"/>
            <w14:checkbox>
              <w14:checked w14:val="0"/>
              <w14:checkedState w14:val="2612" w14:font="MS Gothic"/>
              <w14:uncheckedState w14:val="2610" w14:font="MS Gothic"/>
            </w14:checkbox>
          </w:sdtPr>
          <w:sdtContent>
            <w:tc>
              <w:tcPr>
                <w:tcW w:w="810" w:type="dxa"/>
                <w:shd w:val="clear" w:color="auto" w:fill="FFF2CC" w:themeFill="accent4" w:themeFillTint="33"/>
              </w:tcPr>
              <w:p w14:paraId="72974CC8" w14:textId="1D5CCB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2801881"/>
            <w14:checkbox>
              <w14:checked w14:val="0"/>
              <w14:checkedState w14:val="2612" w14:font="MS Gothic"/>
              <w14:uncheckedState w14:val="2610" w14:font="MS Gothic"/>
            </w14:checkbox>
          </w:sdtPr>
          <w:sdtContent>
            <w:tc>
              <w:tcPr>
                <w:tcW w:w="810" w:type="dxa"/>
                <w:shd w:val="clear" w:color="auto" w:fill="FFF2CC" w:themeFill="accent4" w:themeFillTint="33"/>
              </w:tcPr>
              <w:p w14:paraId="31699875" w14:textId="4AF4C5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3211749"/>
            <w14:checkbox>
              <w14:checked w14:val="0"/>
              <w14:checkedState w14:val="2612" w14:font="MS Gothic"/>
              <w14:uncheckedState w14:val="2610" w14:font="MS Gothic"/>
            </w14:checkbox>
          </w:sdtPr>
          <w:sdtContent>
            <w:tc>
              <w:tcPr>
                <w:tcW w:w="1080" w:type="dxa"/>
                <w:shd w:val="clear" w:color="auto" w:fill="FFF2CC" w:themeFill="accent4" w:themeFillTint="33"/>
              </w:tcPr>
              <w:p w14:paraId="3B0A8776" w14:textId="57C427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6088127"/>
            <w:placeholder>
              <w:docPart w:val="05C4F1CFC3F9487892C8C9D3DFA49E95"/>
            </w:placeholder>
            <w:showingPlcHdr/>
          </w:sdtPr>
          <w:sdtContent>
            <w:tc>
              <w:tcPr>
                <w:tcW w:w="1440" w:type="dxa"/>
                <w:shd w:val="clear" w:color="auto" w:fill="FFF2CC" w:themeFill="accent4" w:themeFillTint="33"/>
              </w:tcPr>
              <w:p w14:paraId="1DFB943C" w14:textId="0640C72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E1283E" w14:textId="77777777" w:rsidTr="00C95993">
        <w:tc>
          <w:tcPr>
            <w:tcW w:w="1302" w:type="dxa"/>
          </w:tcPr>
          <w:p w14:paraId="237E249B" w14:textId="2448A36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ก</w:t>
            </w:r>
            <w:r w:rsidRPr="00C5062F">
              <w:rPr>
                <w:rFonts w:ascii="EucrosiaUPC" w:hAnsi="EucrosiaUPC" w:cs="EucrosiaUPC"/>
                <w:sz w:val="30"/>
                <w:szCs w:val="30"/>
                <w:lang w:val="en-GB"/>
              </w:rPr>
              <w:t>.3</w:t>
            </w:r>
          </w:p>
        </w:tc>
        <w:tc>
          <w:tcPr>
            <w:tcW w:w="7171" w:type="dxa"/>
          </w:tcPr>
          <w:p w14:paraId="394F09E1" w14:textId="147EF6B2"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การเปลี่ยนแปลงในมูลค่ายุติธรรมของเครื่องมือที่ใช้ป้องกันความเสี่ยงซึ่งใช้เป็นเกณฑ์ในการรับรู้ความไม่มีประสิทธิผลในการป้องกันความเสี่ยงสำหรับรอบระยะเวลารายงาน และ</w:t>
            </w:r>
          </w:p>
        </w:tc>
        <w:tc>
          <w:tcPr>
            <w:tcW w:w="1124" w:type="dxa"/>
          </w:tcPr>
          <w:p w14:paraId="283ABFBA" w14:textId="77777777" w:rsidR="000F551A" w:rsidRPr="00C5062F" w:rsidRDefault="000F551A" w:rsidP="000F551A">
            <w:pPr>
              <w:jc w:val="center"/>
              <w:rPr>
                <w:rFonts w:ascii="EucrosiaUPC" w:hAnsi="EucrosiaUPC" w:cs="EucrosiaUPC"/>
                <w:sz w:val="30"/>
                <w:szCs w:val="30"/>
                <w:lang w:val="en-GB"/>
              </w:rPr>
            </w:pPr>
          </w:p>
        </w:tc>
        <w:tc>
          <w:tcPr>
            <w:tcW w:w="1113" w:type="dxa"/>
          </w:tcPr>
          <w:p w14:paraId="70DA04E1" w14:textId="66874C3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09964683"/>
            <w14:checkbox>
              <w14:checked w14:val="0"/>
              <w14:checkedState w14:val="2612" w14:font="MS Gothic"/>
              <w14:uncheckedState w14:val="2610" w14:font="MS Gothic"/>
            </w14:checkbox>
          </w:sdtPr>
          <w:sdtContent>
            <w:tc>
              <w:tcPr>
                <w:tcW w:w="810" w:type="dxa"/>
                <w:shd w:val="clear" w:color="auto" w:fill="FFF2CC" w:themeFill="accent4" w:themeFillTint="33"/>
              </w:tcPr>
              <w:p w14:paraId="75077EA5" w14:textId="26192E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9710966"/>
            <w14:checkbox>
              <w14:checked w14:val="0"/>
              <w14:checkedState w14:val="2612" w14:font="MS Gothic"/>
              <w14:uncheckedState w14:val="2610" w14:font="MS Gothic"/>
            </w14:checkbox>
          </w:sdtPr>
          <w:sdtContent>
            <w:tc>
              <w:tcPr>
                <w:tcW w:w="810" w:type="dxa"/>
                <w:shd w:val="clear" w:color="auto" w:fill="FFF2CC" w:themeFill="accent4" w:themeFillTint="33"/>
              </w:tcPr>
              <w:p w14:paraId="3B92720F" w14:textId="1ACE7B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626803"/>
            <w14:checkbox>
              <w14:checked w14:val="0"/>
              <w14:checkedState w14:val="2612" w14:font="MS Gothic"/>
              <w14:uncheckedState w14:val="2610" w14:font="MS Gothic"/>
            </w14:checkbox>
          </w:sdtPr>
          <w:sdtContent>
            <w:tc>
              <w:tcPr>
                <w:tcW w:w="1080" w:type="dxa"/>
                <w:shd w:val="clear" w:color="auto" w:fill="FFF2CC" w:themeFill="accent4" w:themeFillTint="33"/>
              </w:tcPr>
              <w:p w14:paraId="7C2E7580" w14:textId="44C71D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6287556"/>
            <w:placeholder>
              <w:docPart w:val="998617E671B44BE5BC10ED457530E223"/>
            </w:placeholder>
            <w:showingPlcHdr/>
          </w:sdtPr>
          <w:sdtContent>
            <w:tc>
              <w:tcPr>
                <w:tcW w:w="1440" w:type="dxa"/>
                <w:shd w:val="clear" w:color="auto" w:fill="FFF2CC" w:themeFill="accent4" w:themeFillTint="33"/>
              </w:tcPr>
              <w:p w14:paraId="1D5E975A" w14:textId="56D544F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355A64" w14:textId="77777777" w:rsidTr="00C95993">
        <w:tc>
          <w:tcPr>
            <w:tcW w:w="1302" w:type="dxa"/>
          </w:tcPr>
          <w:p w14:paraId="68D1B67A" w14:textId="6BE5D32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ก</w:t>
            </w:r>
            <w:r w:rsidRPr="00C5062F">
              <w:rPr>
                <w:rFonts w:ascii="EucrosiaUPC" w:hAnsi="EucrosiaUPC" w:cs="EucrosiaUPC"/>
                <w:sz w:val="30"/>
                <w:szCs w:val="30"/>
                <w:lang w:val="en-GB"/>
              </w:rPr>
              <w:t>.4</w:t>
            </w:r>
          </w:p>
        </w:tc>
        <w:tc>
          <w:tcPr>
            <w:tcW w:w="7171" w:type="dxa"/>
          </w:tcPr>
          <w:p w14:paraId="50524BFF" w14:textId="78EA2C3D"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4. </w:t>
            </w:r>
            <w:r w:rsidRPr="00C5062F">
              <w:rPr>
                <w:rFonts w:ascii="EucrosiaUPC" w:hAnsi="EucrosiaUPC" w:cs="EucrosiaUPC"/>
                <w:color w:val="000000" w:themeColor="text1"/>
                <w:sz w:val="30"/>
                <w:szCs w:val="30"/>
                <w:cs/>
              </w:rPr>
              <w:t>จำนวนเงินที่กำหนดไว้ของเครื่องมือที่ใช้ป้องกันความเสี่ยง (รวมถึงปริมาณ เช่น ตัน หรือลูกบาศก์เมตร)</w:t>
            </w:r>
          </w:p>
        </w:tc>
        <w:tc>
          <w:tcPr>
            <w:tcW w:w="1124" w:type="dxa"/>
          </w:tcPr>
          <w:p w14:paraId="003A6223" w14:textId="77777777" w:rsidR="000F551A" w:rsidRPr="00C5062F" w:rsidRDefault="000F551A" w:rsidP="000F551A">
            <w:pPr>
              <w:jc w:val="center"/>
              <w:rPr>
                <w:rFonts w:ascii="EucrosiaUPC" w:hAnsi="EucrosiaUPC" w:cs="EucrosiaUPC"/>
                <w:sz w:val="30"/>
                <w:szCs w:val="30"/>
                <w:lang w:val="en-GB"/>
              </w:rPr>
            </w:pPr>
          </w:p>
        </w:tc>
        <w:tc>
          <w:tcPr>
            <w:tcW w:w="1113" w:type="dxa"/>
          </w:tcPr>
          <w:p w14:paraId="5AD38CCA" w14:textId="6F84348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90602323"/>
            <w14:checkbox>
              <w14:checked w14:val="0"/>
              <w14:checkedState w14:val="2612" w14:font="MS Gothic"/>
              <w14:uncheckedState w14:val="2610" w14:font="MS Gothic"/>
            </w14:checkbox>
          </w:sdtPr>
          <w:sdtContent>
            <w:tc>
              <w:tcPr>
                <w:tcW w:w="810" w:type="dxa"/>
                <w:shd w:val="clear" w:color="auto" w:fill="FFF2CC" w:themeFill="accent4" w:themeFillTint="33"/>
              </w:tcPr>
              <w:p w14:paraId="543029DB" w14:textId="333709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8792597"/>
            <w14:checkbox>
              <w14:checked w14:val="0"/>
              <w14:checkedState w14:val="2612" w14:font="MS Gothic"/>
              <w14:uncheckedState w14:val="2610" w14:font="MS Gothic"/>
            </w14:checkbox>
          </w:sdtPr>
          <w:sdtContent>
            <w:tc>
              <w:tcPr>
                <w:tcW w:w="810" w:type="dxa"/>
                <w:shd w:val="clear" w:color="auto" w:fill="FFF2CC" w:themeFill="accent4" w:themeFillTint="33"/>
              </w:tcPr>
              <w:p w14:paraId="56C2A959" w14:textId="617933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4646536"/>
            <w14:checkbox>
              <w14:checked w14:val="0"/>
              <w14:checkedState w14:val="2612" w14:font="MS Gothic"/>
              <w14:uncheckedState w14:val="2610" w14:font="MS Gothic"/>
            </w14:checkbox>
          </w:sdtPr>
          <w:sdtContent>
            <w:tc>
              <w:tcPr>
                <w:tcW w:w="1080" w:type="dxa"/>
                <w:shd w:val="clear" w:color="auto" w:fill="FFF2CC" w:themeFill="accent4" w:themeFillTint="33"/>
              </w:tcPr>
              <w:p w14:paraId="04E7AB21" w14:textId="01AAC0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5585545"/>
            <w:placeholder>
              <w:docPart w:val="C00CF56F336E48A794A426E5A44D7096"/>
            </w:placeholder>
            <w:showingPlcHdr/>
          </w:sdtPr>
          <w:sdtContent>
            <w:tc>
              <w:tcPr>
                <w:tcW w:w="1440" w:type="dxa"/>
                <w:shd w:val="clear" w:color="auto" w:fill="FFF2CC" w:themeFill="accent4" w:themeFillTint="33"/>
              </w:tcPr>
              <w:p w14:paraId="469CC4C3" w14:textId="77A75B1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0EB4CB5" w14:textId="77777777" w:rsidTr="00C95993">
        <w:tc>
          <w:tcPr>
            <w:tcW w:w="1302" w:type="dxa"/>
          </w:tcPr>
          <w:p w14:paraId="24D950DF" w14:textId="584D4B3D"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ข</w:t>
            </w:r>
          </w:p>
        </w:tc>
        <w:tc>
          <w:tcPr>
            <w:tcW w:w="7171" w:type="dxa"/>
          </w:tcPr>
          <w:p w14:paraId="40004ABC" w14:textId="38A2B275" w:rsidR="006B3C5E" w:rsidRPr="00C5062F" w:rsidRDefault="006B3C5E" w:rsidP="00571AFD">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ในรูปแบบตารางสำหรับจำนวนเงินที่เกี่ยวข้องกับรายการที่มีการป้องกันความเสี่ยง โดยแยกตามประเภทความเสี่ยงสำหรับการป้องกันความเสี่ยงแต่ละประเภท ดังนี้</w:t>
            </w:r>
          </w:p>
        </w:tc>
        <w:tc>
          <w:tcPr>
            <w:tcW w:w="1124" w:type="dxa"/>
          </w:tcPr>
          <w:p w14:paraId="663FF253" w14:textId="77777777" w:rsidR="006B3C5E" w:rsidRPr="00C5062F" w:rsidRDefault="006B3C5E" w:rsidP="00571AFD">
            <w:pPr>
              <w:jc w:val="center"/>
              <w:rPr>
                <w:rFonts w:ascii="EucrosiaUPC" w:hAnsi="EucrosiaUPC" w:cs="EucrosiaUPC"/>
                <w:sz w:val="30"/>
                <w:szCs w:val="30"/>
                <w:lang w:val="en-GB"/>
              </w:rPr>
            </w:pPr>
          </w:p>
        </w:tc>
        <w:tc>
          <w:tcPr>
            <w:tcW w:w="1113" w:type="dxa"/>
          </w:tcPr>
          <w:p w14:paraId="3E4046CC"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7C2BB7DB"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4395275"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161D1CC3"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75E5188A" w14:textId="77777777" w:rsidR="006B3C5E" w:rsidRPr="00C5062F" w:rsidRDefault="006B3C5E" w:rsidP="00571AFD">
            <w:pPr>
              <w:rPr>
                <w:rFonts w:ascii="EucrosiaUPC" w:hAnsi="EucrosiaUPC" w:cs="EucrosiaUPC"/>
                <w:sz w:val="30"/>
                <w:szCs w:val="30"/>
                <w:lang w:val="en-GB"/>
              </w:rPr>
            </w:pPr>
          </w:p>
        </w:tc>
      </w:tr>
      <w:tr w:rsidR="00997EB0" w:rsidRPr="00C5062F" w14:paraId="42CB8EBB" w14:textId="77777777" w:rsidTr="00C95993">
        <w:tc>
          <w:tcPr>
            <w:tcW w:w="1302" w:type="dxa"/>
          </w:tcPr>
          <w:p w14:paraId="3D50007C" w14:textId="77963E2A"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w:t>
            </w:r>
          </w:p>
        </w:tc>
        <w:tc>
          <w:tcPr>
            <w:tcW w:w="7171" w:type="dxa"/>
          </w:tcPr>
          <w:p w14:paraId="412F7A20" w14:textId="7072770E"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สำหรับการป้องกันความเสี่ยงในมูลค่ายุติธรรม</w:t>
            </w:r>
          </w:p>
        </w:tc>
        <w:tc>
          <w:tcPr>
            <w:tcW w:w="1124" w:type="dxa"/>
          </w:tcPr>
          <w:p w14:paraId="556CF8BD" w14:textId="77777777" w:rsidR="006B3C5E" w:rsidRPr="00C5062F" w:rsidRDefault="006B3C5E" w:rsidP="00571AFD">
            <w:pPr>
              <w:jc w:val="center"/>
              <w:rPr>
                <w:rFonts w:ascii="EucrosiaUPC" w:hAnsi="EucrosiaUPC" w:cs="EucrosiaUPC"/>
                <w:sz w:val="30"/>
                <w:szCs w:val="30"/>
                <w:lang w:val="en-GB"/>
              </w:rPr>
            </w:pPr>
          </w:p>
        </w:tc>
        <w:tc>
          <w:tcPr>
            <w:tcW w:w="1113" w:type="dxa"/>
          </w:tcPr>
          <w:p w14:paraId="508F3FB4"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65C95C5F"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8E9851F"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31A4E395"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1DBBA592" w14:textId="77777777" w:rsidR="006B3C5E" w:rsidRPr="00C5062F" w:rsidRDefault="006B3C5E" w:rsidP="00571AFD">
            <w:pPr>
              <w:rPr>
                <w:rFonts w:ascii="EucrosiaUPC" w:hAnsi="EucrosiaUPC" w:cs="EucrosiaUPC"/>
                <w:sz w:val="30"/>
                <w:szCs w:val="30"/>
                <w:lang w:val="en-GB"/>
              </w:rPr>
            </w:pPr>
          </w:p>
        </w:tc>
      </w:tr>
      <w:tr w:rsidR="000F551A" w:rsidRPr="00C5062F" w14:paraId="7AB1A38B" w14:textId="77777777" w:rsidTr="00C95993">
        <w:tc>
          <w:tcPr>
            <w:tcW w:w="1302" w:type="dxa"/>
          </w:tcPr>
          <w:p w14:paraId="162F7AB9" w14:textId="68CD609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.1.1</w:t>
            </w:r>
          </w:p>
        </w:tc>
        <w:tc>
          <w:tcPr>
            <w:tcW w:w="7171" w:type="dxa"/>
          </w:tcPr>
          <w:p w14:paraId="3683B611" w14:textId="43262A7D"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lang w:val="en-GB"/>
              </w:rPr>
              <w:tab/>
            </w:r>
            <w:r w:rsidRPr="00C5062F">
              <w:rPr>
                <w:rFonts w:ascii="EucrosiaUPC" w:hAnsi="EucrosiaUPC" w:cs="EucrosiaUPC"/>
                <w:color w:val="000000" w:themeColor="text1"/>
                <w:sz w:val="30"/>
                <w:szCs w:val="30"/>
                <w:cs/>
              </w:rPr>
              <w:t>มูลค่าตามบัญชีของรายการที่มีการป้องกันความเสี่ยงที่รับรู้ในงบแสดงฐานะการเงิน (แสดงสินทรัพย์แยกจากหนี้สิน)</w:t>
            </w:r>
          </w:p>
        </w:tc>
        <w:tc>
          <w:tcPr>
            <w:tcW w:w="1124" w:type="dxa"/>
          </w:tcPr>
          <w:p w14:paraId="75EC801E" w14:textId="77777777" w:rsidR="000F551A" w:rsidRPr="00C5062F" w:rsidRDefault="000F551A" w:rsidP="000F551A">
            <w:pPr>
              <w:jc w:val="center"/>
              <w:rPr>
                <w:rFonts w:ascii="EucrosiaUPC" w:hAnsi="EucrosiaUPC" w:cs="EucrosiaUPC"/>
                <w:sz w:val="30"/>
                <w:szCs w:val="30"/>
                <w:lang w:val="en-GB"/>
              </w:rPr>
            </w:pPr>
          </w:p>
        </w:tc>
        <w:tc>
          <w:tcPr>
            <w:tcW w:w="1113" w:type="dxa"/>
          </w:tcPr>
          <w:p w14:paraId="0CFBE5DA" w14:textId="3DE0B2C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4436717"/>
            <w14:checkbox>
              <w14:checked w14:val="0"/>
              <w14:checkedState w14:val="2612" w14:font="MS Gothic"/>
              <w14:uncheckedState w14:val="2610" w14:font="MS Gothic"/>
            </w14:checkbox>
          </w:sdtPr>
          <w:sdtContent>
            <w:tc>
              <w:tcPr>
                <w:tcW w:w="810" w:type="dxa"/>
                <w:shd w:val="clear" w:color="auto" w:fill="FFF2CC" w:themeFill="accent4" w:themeFillTint="33"/>
              </w:tcPr>
              <w:p w14:paraId="3EC064E0" w14:textId="7D7D48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0771883"/>
            <w14:checkbox>
              <w14:checked w14:val="0"/>
              <w14:checkedState w14:val="2612" w14:font="MS Gothic"/>
              <w14:uncheckedState w14:val="2610" w14:font="MS Gothic"/>
            </w14:checkbox>
          </w:sdtPr>
          <w:sdtContent>
            <w:tc>
              <w:tcPr>
                <w:tcW w:w="810" w:type="dxa"/>
                <w:shd w:val="clear" w:color="auto" w:fill="FFF2CC" w:themeFill="accent4" w:themeFillTint="33"/>
              </w:tcPr>
              <w:p w14:paraId="75EAC68E" w14:textId="4A5D11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3575589"/>
            <w14:checkbox>
              <w14:checked w14:val="0"/>
              <w14:checkedState w14:val="2612" w14:font="MS Gothic"/>
              <w14:uncheckedState w14:val="2610" w14:font="MS Gothic"/>
            </w14:checkbox>
          </w:sdtPr>
          <w:sdtContent>
            <w:tc>
              <w:tcPr>
                <w:tcW w:w="1080" w:type="dxa"/>
                <w:shd w:val="clear" w:color="auto" w:fill="FFF2CC" w:themeFill="accent4" w:themeFillTint="33"/>
              </w:tcPr>
              <w:p w14:paraId="4AD025FA" w14:textId="6F62BE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3104100"/>
            <w:placeholder>
              <w:docPart w:val="22A2064FCAA54496A158C639EFDF9B80"/>
            </w:placeholder>
            <w:showingPlcHdr/>
          </w:sdtPr>
          <w:sdtContent>
            <w:tc>
              <w:tcPr>
                <w:tcW w:w="1440" w:type="dxa"/>
                <w:shd w:val="clear" w:color="auto" w:fill="FFF2CC" w:themeFill="accent4" w:themeFillTint="33"/>
              </w:tcPr>
              <w:p w14:paraId="2E4DD358" w14:textId="19136CE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1DA873" w14:textId="77777777" w:rsidTr="00C95993">
        <w:tc>
          <w:tcPr>
            <w:tcW w:w="1302" w:type="dxa"/>
          </w:tcPr>
          <w:p w14:paraId="0BDBFDC4" w14:textId="162A007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7.24</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.1.2</w:t>
            </w:r>
          </w:p>
        </w:tc>
        <w:tc>
          <w:tcPr>
            <w:tcW w:w="7171" w:type="dxa"/>
          </w:tcPr>
          <w:p w14:paraId="11A2FBD5" w14:textId="78FA02CB"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จำนวนเงินสะสมของการปรับปรุงการป้องกันความเสี่ยงในมูลค่ายุติธรรมของรายการที่มีการป้องกันความเสี่ยง ซึ่งรวมอยู่ในมูลค่าตามบัญชีของรายการที่มีการป้องกันความเสี่ยงที่รับรู้ในงบแสดงฐานะการเงิน (แสดงสินทรัพย์แยกจากหนี้สิน)</w:t>
            </w:r>
          </w:p>
        </w:tc>
        <w:tc>
          <w:tcPr>
            <w:tcW w:w="1124" w:type="dxa"/>
          </w:tcPr>
          <w:p w14:paraId="34A3D3A0" w14:textId="77777777" w:rsidR="000F551A" w:rsidRPr="00C5062F" w:rsidRDefault="000F551A" w:rsidP="000F551A">
            <w:pPr>
              <w:jc w:val="center"/>
              <w:rPr>
                <w:rFonts w:ascii="EucrosiaUPC" w:hAnsi="EucrosiaUPC" w:cs="EucrosiaUPC"/>
                <w:sz w:val="30"/>
                <w:szCs w:val="30"/>
                <w:lang w:val="en-GB"/>
              </w:rPr>
            </w:pPr>
          </w:p>
        </w:tc>
        <w:tc>
          <w:tcPr>
            <w:tcW w:w="1113" w:type="dxa"/>
          </w:tcPr>
          <w:p w14:paraId="0BFA7247" w14:textId="042EFF1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54665362"/>
            <w14:checkbox>
              <w14:checked w14:val="0"/>
              <w14:checkedState w14:val="2612" w14:font="MS Gothic"/>
              <w14:uncheckedState w14:val="2610" w14:font="MS Gothic"/>
            </w14:checkbox>
          </w:sdtPr>
          <w:sdtContent>
            <w:tc>
              <w:tcPr>
                <w:tcW w:w="810" w:type="dxa"/>
                <w:shd w:val="clear" w:color="auto" w:fill="FFF2CC" w:themeFill="accent4" w:themeFillTint="33"/>
              </w:tcPr>
              <w:p w14:paraId="43A8787E" w14:textId="73CB87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3052580"/>
            <w14:checkbox>
              <w14:checked w14:val="0"/>
              <w14:checkedState w14:val="2612" w14:font="MS Gothic"/>
              <w14:uncheckedState w14:val="2610" w14:font="MS Gothic"/>
            </w14:checkbox>
          </w:sdtPr>
          <w:sdtContent>
            <w:tc>
              <w:tcPr>
                <w:tcW w:w="810" w:type="dxa"/>
                <w:shd w:val="clear" w:color="auto" w:fill="FFF2CC" w:themeFill="accent4" w:themeFillTint="33"/>
              </w:tcPr>
              <w:p w14:paraId="312342E8" w14:textId="6FFF6D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0063695"/>
            <w14:checkbox>
              <w14:checked w14:val="0"/>
              <w14:checkedState w14:val="2612" w14:font="MS Gothic"/>
              <w14:uncheckedState w14:val="2610" w14:font="MS Gothic"/>
            </w14:checkbox>
          </w:sdtPr>
          <w:sdtContent>
            <w:tc>
              <w:tcPr>
                <w:tcW w:w="1080" w:type="dxa"/>
                <w:shd w:val="clear" w:color="auto" w:fill="FFF2CC" w:themeFill="accent4" w:themeFillTint="33"/>
              </w:tcPr>
              <w:p w14:paraId="30CA7C8C" w14:textId="31FD14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3453686"/>
            <w:placeholder>
              <w:docPart w:val="72FF72DDF3AF4C8090412C4078533F7B"/>
            </w:placeholder>
            <w:showingPlcHdr/>
          </w:sdtPr>
          <w:sdtContent>
            <w:tc>
              <w:tcPr>
                <w:tcW w:w="1440" w:type="dxa"/>
                <w:shd w:val="clear" w:color="auto" w:fill="FFF2CC" w:themeFill="accent4" w:themeFillTint="33"/>
              </w:tcPr>
              <w:p w14:paraId="6318DE86" w14:textId="6145859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873B8DD" w14:textId="77777777" w:rsidTr="00C95993">
        <w:tc>
          <w:tcPr>
            <w:tcW w:w="1302" w:type="dxa"/>
          </w:tcPr>
          <w:p w14:paraId="0F1DB69D" w14:textId="6805481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.1.3</w:t>
            </w:r>
          </w:p>
        </w:tc>
        <w:tc>
          <w:tcPr>
            <w:tcW w:w="7171" w:type="dxa"/>
          </w:tcPr>
          <w:p w14:paraId="01F36E18" w14:textId="47908C6D"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รายการรายบรรทัดในงบแสดงฐานะการเงินที่รวมรายการที่มีการป้องกันความเสี่ยง</w:t>
            </w:r>
          </w:p>
        </w:tc>
        <w:tc>
          <w:tcPr>
            <w:tcW w:w="1124" w:type="dxa"/>
          </w:tcPr>
          <w:p w14:paraId="72D34603" w14:textId="77777777" w:rsidR="000F551A" w:rsidRPr="00C5062F" w:rsidRDefault="000F551A" w:rsidP="000F551A">
            <w:pPr>
              <w:jc w:val="center"/>
              <w:rPr>
                <w:rFonts w:ascii="EucrosiaUPC" w:hAnsi="EucrosiaUPC" w:cs="EucrosiaUPC"/>
                <w:sz w:val="30"/>
                <w:szCs w:val="30"/>
                <w:lang w:val="en-GB"/>
              </w:rPr>
            </w:pPr>
          </w:p>
        </w:tc>
        <w:tc>
          <w:tcPr>
            <w:tcW w:w="1113" w:type="dxa"/>
          </w:tcPr>
          <w:p w14:paraId="2E31E33E" w14:textId="19FC98E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2530315"/>
            <w14:checkbox>
              <w14:checked w14:val="0"/>
              <w14:checkedState w14:val="2612" w14:font="MS Gothic"/>
              <w14:uncheckedState w14:val="2610" w14:font="MS Gothic"/>
            </w14:checkbox>
          </w:sdtPr>
          <w:sdtContent>
            <w:tc>
              <w:tcPr>
                <w:tcW w:w="810" w:type="dxa"/>
                <w:shd w:val="clear" w:color="auto" w:fill="FFF2CC" w:themeFill="accent4" w:themeFillTint="33"/>
              </w:tcPr>
              <w:p w14:paraId="32E10937" w14:textId="06520E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4905181"/>
            <w14:checkbox>
              <w14:checked w14:val="0"/>
              <w14:checkedState w14:val="2612" w14:font="MS Gothic"/>
              <w14:uncheckedState w14:val="2610" w14:font="MS Gothic"/>
            </w14:checkbox>
          </w:sdtPr>
          <w:sdtContent>
            <w:tc>
              <w:tcPr>
                <w:tcW w:w="810" w:type="dxa"/>
                <w:shd w:val="clear" w:color="auto" w:fill="FFF2CC" w:themeFill="accent4" w:themeFillTint="33"/>
              </w:tcPr>
              <w:p w14:paraId="7E2B5BC4" w14:textId="16DE28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9312674"/>
            <w14:checkbox>
              <w14:checked w14:val="0"/>
              <w14:checkedState w14:val="2612" w14:font="MS Gothic"/>
              <w14:uncheckedState w14:val="2610" w14:font="MS Gothic"/>
            </w14:checkbox>
          </w:sdtPr>
          <w:sdtContent>
            <w:tc>
              <w:tcPr>
                <w:tcW w:w="1080" w:type="dxa"/>
                <w:shd w:val="clear" w:color="auto" w:fill="FFF2CC" w:themeFill="accent4" w:themeFillTint="33"/>
              </w:tcPr>
              <w:p w14:paraId="606C77C5" w14:textId="588E5B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8561070"/>
            <w:placeholder>
              <w:docPart w:val="B1EF8BB2E2704473A148DED438B53D87"/>
            </w:placeholder>
            <w:showingPlcHdr/>
          </w:sdtPr>
          <w:sdtContent>
            <w:tc>
              <w:tcPr>
                <w:tcW w:w="1440" w:type="dxa"/>
                <w:shd w:val="clear" w:color="auto" w:fill="FFF2CC" w:themeFill="accent4" w:themeFillTint="33"/>
              </w:tcPr>
              <w:p w14:paraId="3C3BAD4A" w14:textId="53F2068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867287E" w14:textId="77777777" w:rsidTr="00C95993">
        <w:tc>
          <w:tcPr>
            <w:tcW w:w="1302" w:type="dxa"/>
          </w:tcPr>
          <w:p w14:paraId="6A87CCFA" w14:textId="7F398EB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.1.4</w:t>
            </w:r>
          </w:p>
        </w:tc>
        <w:tc>
          <w:tcPr>
            <w:tcW w:w="7171" w:type="dxa"/>
          </w:tcPr>
          <w:p w14:paraId="76CF72BA" w14:textId="68329132"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การเปลี่ยนแปลงในมูลค่าของรายการที่มีการป้องกันความเสี่ยงซึ่งใช้เป็นเกณฑ์ในการรับรู้ความไม่มีประสิทธิผลในการป้องกันความเสี่ยงสำหรับรอบระยะเวลารายงาน และ</w:t>
            </w:r>
          </w:p>
        </w:tc>
        <w:tc>
          <w:tcPr>
            <w:tcW w:w="1124" w:type="dxa"/>
          </w:tcPr>
          <w:p w14:paraId="0F713698" w14:textId="77777777" w:rsidR="000F551A" w:rsidRPr="00C5062F" w:rsidRDefault="000F551A" w:rsidP="000F551A">
            <w:pPr>
              <w:jc w:val="center"/>
              <w:rPr>
                <w:rFonts w:ascii="EucrosiaUPC" w:hAnsi="EucrosiaUPC" w:cs="EucrosiaUPC"/>
                <w:sz w:val="30"/>
                <w:szCs w:val="30"/>
                <w:lang w:val="en-GB"/>
              </w:rPr>
            </w:pPr>
          </w:p>
        </w:tc>
        <w:tc>
          <w:tcPr>
            <w:tcW w:w="1113" w:type="dxa"/>
          </w:tcPr>
          <w:p w14:paraId="054823CA" w14:textId="0A81B7D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92363605"/>
            <w14:checkbox>
              <w14:checked w14:val="0"/>
              <w14:checkedState w14:val="2612" w14:font="MS Gothic"/>
              <w14:uncheckedState w14:val="2610" w14:font="MS Gothic"/>
            </w14:checkbox>
          </w:sdtPr>
          <w:sdtContent>
            <w:tc>
              <w:tcPr>
                <w:tcW w:w="810" w:type="dxa"/>
                <w:shd w:val="clear" w:color="auto" w:fill="FFF2CC" w:themeFill="accent4" w:themeFillTint="33"/>
              </w:tcPr>
              <w:p w14:paraId="5D2E9273" w14:textId="3B53FE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7423442"/>
            <w14:checkbox>
              <w14:checked w14:val="0"/>
              <w14:checkedState w14:val="2612" w14:font="MS Gothic"/>
              <w14:uncheckedState w14:val="2610" w14:font="MS Gothic"/>
            </w14:checkbox>
          </w:sdtPr>
          <w:sdtContent>
            <w:tc>
              <w:tcPr>
                <w:tcW w:w="810" w:type="dxa"/>
                <w:shd w:val="clear" w:color="auto" w:fill="FFF2CC" w:themeFill="accent4" w:themeFillTint="33"/>
              </w:tcPr>
              <w:p w14:paraId="5EB52516" w14:textId="63B1F3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2159967"/>
            <w14:checkbox>
              <w14:checked w14:val="0"/>
              <w14:checkedState w14:val="2612" w14:font="MS Gothic"/>
              <w14:uncheckedState w14:val="2610" w14:font="MS Gothic"/>
            </w14:checkbox>
          </w:sdtPr>
          <w:sdtContent>
            <w:tc>
              <w:tcPr>
                <w:tcW w:w="1080" w:type="dxa"/>
                <w:shd w:val="clear" w:color="auto" w:fill="FFF2CC" w:themeFill="accent4" w:themeFillTint="33"/>
              </w:tcPr>
              <w:p w14:paraId="665C98A1" w14:textId="1155B2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956558"/>
            <w:placeholder>
              <w:docPart w:val="46518D587156474CBF50C9728B811576"/>
            </w:placeholder>
            <w:showingPlcHdr/>
          </w:sdtPr>
          <w:sdtContent>
            <w:tc>
              <w:tcPr>
                <w:tcW w:w="1440" w:type="dxa"/>
                <w:shd w:val="clear" w:color="auto" w:fill="FFF2CC" w:themeFill="accent4" w:themeFillTint="33"/>
              </w:tcPr>
              <w:p w14:paraId="095837F3" w14:textId="0F71EE3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3A9F77" w14:textId="77777777" w:rsidTr="00C95993">
        <w:tc>
          <w:tcPr>
            <w:tcW w:w="1302" w:type="dxa"/>
          </w:tcPr>
          <w:p w14:paraId="48891AA0" w14:textId="34CD5D75"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.1.5</w:t>
            </w:r>
          </w:p>
        </w:tc>
        <w:tc>
          <w:tcPr>
            <w:tcW w:w="7171" w:type="dxa"/>
          </w:tcPr>
          <w:p w14:paraId="4ECF5673" w14:textId="7AAFA063"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จำนวนเงินสะสมของการปรับปรุงการป้องกันความเสี่ยงในมูลค่ายุติธรรมที่คงเหลืออยู่ในงบแสดงฐานะการเงินสำหรับรายการที่มีการป้องกันความเสี่ยงใดๆ ที่ได้หยุดปรับผลกำไรและขาดทุนจากการป้องกันความเสี่ยง ตามที่กำหนดใน </w:t>
            </w:r>
            <w:r w:rsidRPr="00C5062F">
              <w:rPr>
                <w:rFonts w:ascii="EucrosiaUPC" w:hAnsi="EucrosiaUPC" w:cs="EucrosiaUPC"/>
                <w:color w:val="000000" w:themeColor="text1"/>
                <w:sz w:val="30"/>
                <w:szCs w:val="30"/>
              </w:rPr>
              <w:t>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10</w:t>
            </w:r>
            <w:r w:rsidRPr="00C5062F">
              <w:rPr>
                <w:rFonts w:ascii="EucrosiaUPC" w:hAnsi="EucrosiaUPC" w:cs="EucrosiaUPC"/>
                <w:color w:val="000000" w:themeColor="text1"/>
                <w:sz w:val="30"/>
                <w:szCs w:val="30"/>
                <w:cs/>
              </w:rPr>
              <w:t xml:space="preserve"> </w:t>
            </w:r>
          </w:p>
        </w:tc>
        <w:tc>
          <w:tcPr>
            <w:tcW w:w="1124" w:type="dxa"/>
          </w:tcPr>
          <w:p w14:paraId="033449F4" w14:textId="77777777" w:rsidR="000F551A" w:rsidRPr="00C5062F" w:rsidRDefault="000F551A" w:rsidP="000F551A">
            <w:pPr>
              <w:jc w:val="center"/>
              <w:rPr>
                <w:rFonts w:ascii="EucrosiaUPC" w:hAnsi="EucrosiaUPC" w:cs="EucrosiaUPC"/>
                <w:sz w:val="30"/>
                <w:szCs w:val="30"/>
                <w:lang w:val="en-GB"/>
              </w:rPr>
            </w:pPr>
          </w:p>
        </w:tc>
        <w:tc>
          <w:tcPr>
            <w:tcW w:w="1113" w:type="dxa"/>
          </w:tcPr>
          <w:p w14:paraId="0805D6C2" w14:textId="2D75C31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64988886"/>
            <w14:checkbox>
              <w14:checked w14:val="0"/>
              <w14:checkedState w14:val="2612" w14:font="MS Gothic"/>
              <w14:uncheckedState w14:val="2610" w14:font="MS Gothic"/>
            </w14:checkbox>
          </w:sdtPr>
          <w:sdtContent>
            <w:tc>
              <w:tcPr>
                <w:tcW w:w="810" w:type="dxa"/>
                <w:shd w:val="clear" w:color="auto" w:fill="FFF2CC" w:themeFill="accent4" w:themeFillTint="33"/>
              </w:tcPr>
              <w:p w14:paraId="714BFA85" w14:textId="05E7E6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2914096"/>
            <w14:checkbox>
              <w14:checked w14:val="0"/>
              <w14:checkedState w14:val="2612" w14:font="MS Gothic"/>
              <w14:uncheckedState w14:val="2610" w14:font="MS Gothic"/>
            </w14:checkbox>
          </w:sdtPr>
          <w:sdtContent>
            <w:tc>
              <w:tcPr>
                <w:tcW w:w="810" w:type="dxa"/>
                <w:shd w:val="clear" w:color="auto" w:fill="FFF2CC" w:themeFill="accent4" w:themeFillTint="33"/>
              </w:tcPr>
              <w:p w14:paraId="0AD6BA61" w14:textId="16605B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3546787"/>
            <w14:checkbox>
              <w14:checked w14:val="0"/>
              <w14:checkedState w14:val="2612" w14:font="MS Gothic"/>
              <w14:uncheckedState w14:val="2610" w14:font="MS Gothic"/>
            </w14:checkbox>
          </w:sdtPr>
          <w:sdtContent>
            <w:tc>
              <w:tcPr>
                <w:tcW w:w="1080" w:type="dxa"/>
                <w:shd w:val="clear" w:color="auto" w:fill="FFF2CC" w:themeFill="accent4" w:themeFillTint="33"/>
              </w:tcPr>
              <w:p w14:paraId="6AB8CAAA" w14:textId="288E87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0204587"/>
            <w:placeholder>
              <w:docPart w:val="A5424E2343BB4EEB8D4D1941B1F916F7"/>
            </w:placeholder>
            <w:showingPlcHdr/>
          </w:sdtPr>
          <w:sdtContent>
            <w:tc>
              <w:tcPr>
                <w:tcW w:w="1440" w:type="dxa"/>
                <w:shd w:val="clear" w:color="auto" w:fill="FFF2CC" w:themeFill="accent4" w:themeFillTint="33"/>
              </w:tcPr>
              <w:p w14:paraId="4E43DB23" w14:textId="0226BBB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224A51D" w14:textId="77777777" w:rsidTr="00C95993">
        <w:tc>
          <w:tcPr>
            <w:tcW w:w="1302" w:type="dxa"/>
          </w:tcPr>
          <w:p w14:paraId="06E86FAB" w14:textId="5C2F4BFC"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w:t>
            </w:r>
          </w:p>
        </w:tc>
        <w:tc>
          <w:tcPr>
            <w:tcW w:w="7171" w:type="dxa"/>
          </w:tcPr>
          <w:p w14:paraId="1E10ACE5" w14:textId="70081A03" w:rsidR="006B3C5E" w:rsidRPr="00C5062F" w:rsidRDefault="006B3C5E" w:rsidP="00571AFD">
            <w:pPr>
              <w:tabs>
                <w:tab w:val="left" w:pos="993"/>
                <w:tab w:val="left" w:pos="1701"/>
                <w:tab w:val="left" w:pos="2268"/>
                <w:tab w:val="left" w:pos="3261"/>
              </w:tabs>
              <w:autoSpaceDE w:val="0"/>
              <w:autoSpaceDN w:val="0"/>
              <w:adjustRightInd w:val="0"/>
              <w:jc w:val="thaiDistribute"/>
              <w:rPr>
                <w:rFonts w:ascii="EucrosiaUPC" w:hAnsi="EucrosiaUPC" w:cs="EucrosiaUPC"/>
                <w:sz w:val="30"/>
                <w:szCs w:val="30"/>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สำหรับการป้องกันความเสี่ยงในกระแสเงินสดและการป้องกันความเสี่ยงของเงินลงทุนสุทธิของหน่วยงานต่างประเทศ</w:t>
            </w:r>
          </w:p>
        </w:tc>
        <w:tc>
          <w:tcPr>
            <w:tcW w:w="1124" w:type="dxa"/>
          </w:tcPr>
          <w:p w14:paraId="00C58265" w14:textId="77777777" w:rsidR="006B3C5E" w:rsidRPr="00C5062F" w:rsidRDefault="006B3C5E" w:rsidP="00571AFD">
            <w:pPr>
              <w:jc w:val="center"/>
              <w:rPr>
                <w:rFonts w:ascii="EucrosiaUPC" w:hAnsi="EucrosiaUPC" w:cs="EucrosiaUPC"/>
                <w:sz w:val="30"/>
                <w:szCs w:val="30"/>
                <w:lang w:val="en-GB"/>
              </w:rPr>
            </w:pPr>
          </w:p>
        </w:tc>
        <w:tc>
          <w:tcPr>
            <w:tcW w:w="1113" w:type="dxa"/>
          </w:tcPr>
          <w:p w14:paraId="34280ED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035A971C"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4563BD0D"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1E587830"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43078275" w14:textId="77777777" w:rsidR="006B3C5E" w:rsidRPr="00C5062F" w:rsidRDefault="006B3C5E" w:rsidP="00571AFD">
            <w:pPr>
              <w:rPr>
                <w:rFonts w:ascii="EucrosiaUPC" w:hAnsi="EucrosiaUPC" w:cs="EucrosiaUPC"/>
                <w:sz w:val="30"/>
                <w:szCs w:val="30"/>
                <w:lang w:val="en-GB"/>
              </w:rPr>
            </w:pPr>
          </w:p>
        </w:tc>
      </w:tr>
      <w:tr w:rsidR="000F551A" w:rsidRPr="00C5062F" w14:paraId="34C6A0A6" w14:textId="77777777" w:rsidTr="00C95993">
        <w:tc>
          <w:tcPr>
            <w:tcW w:w="1302" w:type="dxa"/>
          </w:tcPr>
          <w:p w14:paraId="22DEFE83" w14:textId="73D3FC23"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7.24</w:t>
            </w:r>
            <w:r w:rsidRPr="00C5062F">
              <w:rPr>
                <w:rFonts w:ascii="EucrosiaUPC" w:hAnsi="EucrosiaUPC" w:cs="EucrosiaUPC"/>
                <w:sz w:val="30"/>
                <w:szCs w:val="30"/>
                <w:cs/>
              </w:rPr>
              <w:t>ข</w:t>
            </w:r>
            <w:r w:rsidRPr="00C5062F">
              <w:rPr>
                <w:rFonts w:ascii="EucrosiaUPC" w:hAnsi="EucrosiaUPC" w:cs="EucrosiaUPC"/>
                <w:sz w:val="30"/>
                <w:szCs w:val="30"/>
              </w:rPr>
              <w:t>.2.1</w:t>
            </w:r>
          </w:p>
        </w:tc>
        <w:tc>
          <w:tcPr>
            <w:tcW w:w="7171" w:type="dxa"/>
          </w:tcPr>
          <w:p w14:paraId="5FD6AB2C" w14:textId="4B1AFA79"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การเปลี่ยนแปลงในมูลค่าของรายการที่มีการป้องกันความเสี่ยงที่ใช้เป็นเกณฑ์ในการรับรู้ความไม่มีประสิทธิผลในการป้องกันความเสี่ยงสำหรับรอบระยะเวลารายงาน (กล่าวคือ สำหรับการป้องกันความเสี่ยงในกระแสเงินสด การเปลี่ยนแปลงในมูลค่าที่ใช้ในการกำหนดความไม่มีประสิทธิผลในการป้องกันความเสี่ยงที่รับรู้ ตามที่กำหนดใน</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w:t>
            </w:r>
          </w:p>
        </w:tc>
        <w:tc>
          <w:tcPr>
            <w:tcW w:w="1124" w:type="dxa"/>
          </w:tcPr>
          <w:p w14:paraId="4971B10B" w14:textId="77777777" w:rsidR="000F551A" w:rsidRPr="00C5062F" w:rsidRDefault="000F551A" w:rsidP="000F551A">
            <w:pPr>
              <w:jc w:val="center"/>
              <w:rPr>
                <w:rFonts w:ascii="EucrosiaUPC" w:hAnsi="EucrosiaUPC" w:cs="EucrosiaUPC"/>
                <w:sz w:val="30"/>
                <w:szCs w:val="30"/>
                <w:lang w:val="en-GB"/>
              </w:rPr>
            </w:pPr>
          </w:p>
        </w:tc>
        <w:tc>
          <w:tcPr>
            <w:tcW w:w="1113" w:type="dxa"/>
          </w:tcPr>
          <w:p w14:paraId="29A1C8B7" w14:textId="19CA0DF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6704493"/>
            <w14:checkbox>
              <w14:checked w14:val="0"/>
              <w14:checkedState w14:val="2612" w14:font="MS Gothic"/>
              <w14:uncheckedState w14:val="2610" w14:font="MS Gothic"/>
            </w14:checkbox>
          </w:sdtPr>
          <w:sdtContent>
            <w:tc>
              <w:tcPr>
                <w:tcW w:w="810" w:type="dxa"/>
                <w:shd w:val="clear" w:color="auto" w:fill="FFF2CC" w:themeFill="accent4" w:themeFillTint="33"/>
              </w:tcPr>
              <w:p w14:paraId="4AA19EE9" w14:textId="0FEB74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5137034"/>
            <w14:checkbox>
              <w14:checked w14:val="0"/>
              <w14:checkedState w14:val="2612" w14:font="MS Gothic"/>
              <w14:uncheckedState w14:val="2610" w14:font="MS Gothic"/>
            </w14:checkbox>
          </w:sdtPr>
          <w:sdtContent>
            <w:tc>
              <w:tcPr>
                <w:tcW w:w="810" w:type="dxa"/>
                <w:shd w:val="clear" w:color="auto" w:fill="FFF2CC" w:themeFill="accent4" w:themeFillTint="33"/>
              </w:tcPr>
              <w:p w14:paraId="355A30A1" w14:textId="56F3D2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1660669"/>
            <w14:checkbox>
              <w14:checked w14:val="0"/>
              <w14:checkedState w14:val="2612" w14:font="MS Gothic"/>
              <w14:uncheckedState w14:val="2610" w14:font="MS Gothic"/>
            </w14:checkbox>
          </w:sdtPr>
          <w:sdtContent>
            <w:tc>
              <w:tcPr>
                <w:tcW w:w="1080" w:type="dxa"/>
                <w:shd w:val="clear" w:color="auto" w:fill="FFF2CC" w:themeFill="accent4" w:themeFillTint="33"/>
              </w:tcPr>
              <w:p w14:paraId="60085E1D" w14:textId="62EC86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3605692"/>
            <w:placeholder>
              <w:docPart w:val="072031D9284E43C68F2A1BF2623C2233"/>
            </w:placeholder>
            <w:showingPlcHdr/>
          </w:sdtPr>
          <w:sdtContent>
            <w:tc>
              <w:tcPr>
                <w:tcW w:w="1440" w:type="dxa"/>
                <w:shd w:val="clear" w:color="auto" w:fill="FFF2CC" w:themeFill="accent4" w:themeFillTint="33"/>
              </w:tcPr>
              <w:p w14:paraId="3C0F5F45" w14:textId="0EEE5DD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E8784C" w14:textId="77777777" w:rsidTr="00C95993">
        <w:tc>
          <w:tcPr>
            <w:tcW w:w="1302" w:type="dxa"/>
          </w:tcPr>
          <w:p w14:paraId="430DDE31" w14:textId="22229CC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7.24</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.2.2</w:t>
            </w:r>
          </w:p>
        </w:tc>
        <w:tc>
          <w:tcPr>
            <w:tcW w:w="7171" w:type="dxa"/>
          </w:tcPr>
          <w:p w14:paraId="0611C822" w14:textId="46C82019"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ยอดคงเหลือของบัญชีสำรองสำหรับการป้องกันความเสี่ยงในกระแสเงินสดและของบัญชีสำรองสำหรับการแปลงค่าเงินตราต่างประเทศ สำหรับการป้องกันความเสี่ยงที่ยังคงเกิดขึ้นต่อไป ซึ่งเป็นไปตาม</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w:t>
            </w:r>
          </w:p>
        </w:tc>
        <w:tc>
          <w:tcPr>
            <w:tcW w:w="1124" w:type="dxa"/>
          </w:tcPr>
          <w:p w14:paraId="73377B05" w14:textId="77777777" w:rsidR="000F551A" w:rsidRPr="00C5062F" w:rsidRDefault="000F551A" w:rsidP="000F551A">
            <w:pPr>
              <w:jc w:val="center"/>
              <w:rPr>
                <w:rFonts w:ascii="EucrosiaUPC" w:hAnsi="EucrosiaUPC" w:cs="EucrosiaUPC"/>
                <w:sz w:val="30"/>
                <w:szCs w:val="30"/>
                <w:lang w:val="en-GB"/>
              </w:rPr>
            </w:pPr>
          </w:p>
        </w:tc>
        <w:tc>
          <w:tcPr>
            <w:tcW w:w="1113" w:type="dxa"/>
          </w:tcPr>
          <w:p w14:paraId="32775146" w14:textId="77878B6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06591782"/>
            <w14:checkbox>
              <w14:checked w14:val="0"/>
              <w14:checkedState w14:val="2612" w14:font="MS Gothic"/>
              <w14:uncheckedState w14:val="2610" w14:font="MS Gothic"/>
            </w14:checkbox>
          </w:sdtPr>
          <w:sdtContent>
            <w:tc>
              <w:tcPr>
                <w:tcW w:w="810" w:type="dxa"/>
                <w:shd w:val="clear" w:color="auto" w:fill="FFF2CC" w:themeFill="accent4" w:themeFillTint="33"/>
              </w:tcPr>
              <w:p w14:paraId="0D1FF1F3" w14:textId="5E680A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8664026"/>
            <w14:checkbox>
              <w14:checked w14:val="0"/>
              <w14:checkedState w14:val="2612" w14:font="MS Gothic"/>
              <w14:uncheckedState w14:val="2610" w14:font="MS Gothic"/>
            </w14:checkbox>
          </w:sdtPr>
          <w:sdtContent>
            <w:tc>
              <w:tcPr>
                <w:tcW w:w="810" w:type="dxa"/>
                <w:shd w:val="clear" w:color="auto" w:fill="FFF2CC" w:themeFill="accent4" w:themeFillTint="33"/>
              </w:tcPr>
              <w:p w14:paraId="1D91C1FC" w14:textId="1418C6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3565632"/>
            <w14:checkbox>
              <w14:checked w14:val="0"/>
              <w14:checkedState w14:val="2612" w14:font="MS Gothic"/>
              <w14:uncheckedState w14:val="2610" w14:font="MS Gothic"/>
            </w14:checkbox>
          </w:sdtPr>
          <w:sdtContent>
            <w:tc>
              <w:tcPr>
                <w:tcW w:w="1080" w:type="dxa"/>
                <w:shd w:val="clear" w:color="auto" w:fill="FFF2CC" w:themeFill="accent4" w:themeFillTint="33"/>
              </w:tcPr>
              <w:p w14:paraId="7BCB97B1" w14:textId="22D34F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2918098"/>
            <w:placeholder>
              <w:docPart w:val="11080EA772CC4560B0AB858195D59CCE"/>
            </w:placeholder>
            <w:showingPlcHdr/>
          </w:sdtPr>
          <w:sdtContent>
            <w:tc>
              <w:tcPr>
                <w:tcW w:w="1440" w:type="dxa"/>
                <w:shd w:val="clear" w:color="auto" w:fill="FFF2CC" w:themeFill="accent4" w:themeFillTint="33"/>
              </w:tcPr>
              <w:p w14:paraId="4C875584" w14:textId="552003E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164F6936" w14:textId="77777777" w:rsidTr="00C95993">
        <w:tc>
          <w:tcPr>
            <w:tcW w:w="1302" w:type="dxa"/>
          </w:tcPr>
          <w:p w14:paraId="5B016CA1" w14:textId="39EC3101"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.2.3</w:t>
            </w:r>
          </w:p>
        </w:tc>
        <w:tc>
          <w:tcPr>
            <w:tcW w:w="7171" w:type="dxa"/>
          </w:tcPr>
          <w:p w14:paraId="60B14C94" w14:textId="563829DF" w:rsidR="00B6778B" w:rsidRPr="00C5062F" w:rsidRDefault="00B6778B" w:rsidP="00B6778B">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ยอดคงเหลือของบัญชีสำรองสำหรับการป้องกันความเสี่ยงในกระแสเงินสดและของบัญชีสำรองสำหรับการแปลงค่าเงินตราต่างประเทศที่เหลืออยู่จากความสัมพันธ์ของการป้องกันความเสี่ยงใดๆ ที่ไม่เป็นไปตามการบัญชีป้องกันความเสี่ยงอีกต่อไป</w:t>
            </w:r>
          </w:p>
        </w:tc>
        <w:tc>
          <w:tcPr>
            <w:tcW w:w="1124" w:type="dxa"/>
          </w:tcPr>
          <w:p w14:paraId="0CD3BFC8" w14:textId="77777777" w:rsidR="00B6778B" w:rsidRPr="00C5062F" w:rsidRDefault="00B6778B" w:rsidP="00B6778B">
            <w:pPr>
              <w:jc w:val="center"/>
              <w:rPr>
                <w:rFonts w:ascii="EucrosiaUPC" w:hAnsi="EucrosiaUPC" w:cs="EucrosiaUPC"/>
                <w:sz w:val="30"/>
                <w:szCs w:val="30"/>
                <w:lang w:val="en-GB"/>
              </w:rPr>
            </w:pPr>
          </w:p>
        </w:tc>
        <w:tc>
          <w:tcPr>
            <w:tcW w:w="1113" w:type="dxa"/>
          </w:tcPr>
          <w:p w14:paraId="3271125B" w14:textId="09ED2F1C"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59982330"/>
            <w14:checkbox>
              <w14:checked w14:val="0"/>
              <w14:checkedState w14:val="2612" w14:font="MS Gothic"/>
              <w14:uncheckedState w14:val="2610" w14:font="MS Gothic"/>
            </w14:checkbox>
          </w:sdtPr>
          <w:sdtContent>
            <w:tc>
              <w:tcPr>
                <w:tcW w:w="810" w:type="dxa"/>
                <w:shd w:val="clear" w:color="auto" w:fill="FFF2CC" w:themeFill="accent4" w:themeFillTint="33"/>
              </w:tcPr>
              <w:p w14:paraId="62F751DE" w14:textId="5E3A42F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175186"/>
            <w14:checkbox>
              <w14:checked w14:val="0"/>
              <w14:checkedState w14:val="2612" w14:font="MS Gothic"/>
              <w14:uncheckedState w14:val="2610" w14:font="MS Gothic"/>
            </w14:checkbox>
          </w:sdtPr>
          <w:sdtContent>
            <w:tc>
              <w:tcPr>
                <w:tcW w:w="810" w:type="dxa"/>
                <w:shd w:val="clear" w:color="auto" w:fill="FFF2CC" w:themeFill="accent4" w:themeFillTint="33"/>
              </w:tcPr>
              <w:p w14:paraId="450C8FFC" w14:textId="349C128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9945323"/>
            <w14:checkbox>
              <w14:checked w14:val="0"/>
              <w14:checkedState w14:val="2612" w14:font="MS Gothic"/>
              <w14:uncheckedState w14:val="2610" w14:font="MS Gothic"/>
            </w14:checkbox>
          </w:sdtPr>
          <w:sdtContent>
            <w:tc>
              <w:tcPr>
                <w:tcW w:w="1080" w:type="dxa"/>
                <w:shd w:val="clear" w:color="auto" w:fill="FFF2CC" w:themeFill="accent4" w:themeFillTint="33"/>
              </w:tcPr>
              <w:p w14:paraId="0DFC8453" w14:textId="38218CC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3156838"/>
            <w:placeholder>
              <w:docPart w:val="8BB8A53A144A4AC293977BF97976E82C"/>
            </w:placeholder>
            <w:showingPlcHdr/>
          </w:sdtPr>
          <w:sdtContent>
            <w:tc>
              <w:tcPr>
                <w:tcW w:w="1440" w:type="dxa"/>
                <w:shd w:val="clear" w:color="auto" w:fill="FFF2CC" w:themeFill="accent4" w:themeFillTint="33"/>
              </w:tcPr>
              <w:p w14:paraId="2B6D2C76" w14:textId="454B1D2D"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0335FAC" w14:textId="77777777" w:rsidTr="00C95993">
        <w:tc>
          <w:tcPr>
            <w:tcW w:w="1302" w:type="dxa"/>
          </w:tcPr>
          <w:p w14:paraId="7F83F4E3" w14:textId="4DFC8B72"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t>TFRS 24</w:t>
            </w:r>
            <w:r w:rsidRPr="00C5062F">
              <w:rPr>
                <w:rFonts w:ascii="EucrosiaUPC" w:hAnsi="EucrosiaUPC" w:cs="EucrosiaUPC"/>
                <w:sz w:val="30"/>
                <w:szCs w:val="30"/>
                <w:cs/>
                <w:lang w:val="en-GB"/>
              </w:rPr>
              <w:t>ค</w:t>
            </w:r>
          </w:p>
        </w:tc>
        <w:tc>
          <w:tcPr>
            <w:tcW w:w="7171" w:type="dxa"/>
          </w:tcPr>
          <w:p w14:paraId="0456921E" w14:textId="319ECCCA"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กิจการต้องเปิดเผยข้อมูลในรูปแบบตาราง โดยแยกตามประเภทความเสี่ยงสำหรับการป้องกันความเสี่ยงแต่ละประเภท ดังนี้</w:t>
            </w:r>
          </w:p>
        </w:tc>
        <w:tc>
          <w:tcPr>
            <w:tcW w:w="1124" w:type="dxa"/>
          </w:tcPr>
          <w:p w14:paraId="083040E0" w14:textId="77777777" w:rsidR="006B3C5E" w:rsidRPr="00C5062F" w:rsidRDefault="006B3C5E" w:rsidP="00571AFD">
            <w:pPr>
              <w:jc w:val="center"/>
              <w:rPr>
                <w:rFonts w:ascii="EucrosiaUPC" w:hAnsi="EucrosiaUPC" w:cs="EucrosiaUPC"/>
                <w:sz w:val="30"/>
                <w:szCs w:val="30"/>
                <w:lang w:val="en-GB"/>
              </w:rPr>
            </w:pPr>
          </w:p>
        </w:tc>
        <w:tc>
          <w:tcPr>
            <w:tcW w:w="1113" w:type="dxa"/>
          </w:tcPr>
          <w:p w14:paraId="3E3578CA"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374C35A4"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01B2B337"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3F920844"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6053F6E4" w14:textId="77777777" w:rsidR="006B3C5E" w:rsidRPr="00C5062F" w:rsidRDefault="006B3C5E" w:rsidP="00571AFD">
            <w:pPr>
              <w:rPr>
                <w:rFonts w:ascii="EucrosiaUPC" w:hAnsi="EucrosiaUPC" w:cs="EucrosiaUPC"/>
                <w:sz w:val="30"/>
                <w:szCs w:val="30"/>
                <w:lang w:val="en-GB"/>
              </w:rPr>
            </w:pPr>
          </w:p>
        </w:tc>
      </w:tr>
      <w:tr w:rsidR="00997EB0" w:rsidRPr="00C5062F" w14:paraId="7AE12BB9" w14:textId="77777777" w:rsidTr="00C95993">
        <w:tc>
          <w:tcPr>
            <w:tcW w:w="1302" w:type="dxa"/>
          </w:tcPr>
          <w:p w14:paraId="1DEA10F8" w14:textId="5444D8C0"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.1</w:t>
            </w:r>
          </w:p>
        </w:tc>
        <w:tc>
          <w:tcPr>
            <w:tcW w:w="7171" w:type="dxa"/>
          </w:tcPr>
          <w:p w14:paraId="3799B883" w14:textId="43BB3584"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สำหรับการป้องกันความเสี่ยงในมูลค่ายุติธรรม</w:t>
            </w:r>
          </w:p>
        </w:tc>
        <w:tc>
          <w:tcPr>
            <w:tcW w:w="1124" w:type="dxa"/>
          </w:tcPr>
          <w:p w14:paraId="1F4838D5" w14:textId="77777777" w:rsidR="006B3C5E" w:rsidRPr="00C5062F" w:rsidRDefault="006B3C5E" w:rsidP="00571AFD">
            <w:pPr>
              <w:jc w:val="center"/>
              <w:rPr>
                <w:rFonts w:ascii="EucrosiaUPC" w:hAnsi="EucrosiaUPC" w:cs="EucrosiaUPC"/>
                <w:sz w:val="30"/>
                <w:szCs w:val="30"/>
                <w:lang w:val="en-GB"/>
              </w:rPr>
            </w:pPr>
          </w:p>
        </w:tc>
        <w:tc>
          <w:tcPr>
            <w:tcW w:w="1113" w:type="dxa"/>
          </w:tcPr>
          <w:p w14:paraId="30B9028B"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4C9B94C4"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07A70583"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2D8B320E"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500C1728" w14:textId="77777777" w:rsidR="006B3C5E" w:rsidRPr="00C5062F" w:rsidRDefault="006B3C5E" w:rsidP="00571AFD">
            <w:pPr>
              <w:rPr>
                <w:rFonts w:ascii="EucrosiaUPC" w:hAnsi="EucrosiaUPC" w:cs="EucrosiaUPC"/>
                <w:sz w:val="30"/>
                <w:szCs w:val="30"/>
                <w:lang w:val="en-GB"/>
              </w:rPr>
            </w:pPr>
          </w:p>
        </w:tc>
      </w:tr>
      <w:tr w:rsidR="000F551A" w:rsidRPr="00C5062F" w14:paraId="2B3EEA35" w14:textId="77777777" w:rsidTr="00C95993">
        <w:tc>
          <w:tcPr>
            <w:tcW w:w="1302" w:type="dxa"/>
          </w:tcPr>
          <w:p w14:paraId="2E46C6D4" w14:textId="535011B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.1.1</w:t>
            </w:r>
          </w:p>
        </w:tc>
        <w:tc>
          <w:tcPr>
            <w:tcW w:w="7171" w:type="dxa"/>
          </w:tcPr>
          <w:p w14:paraId="6C46812A" w14:textId="12C87461"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ความไม่มีประสิทธิผลในการป้องกันความเสี่ยง กล่าวคือ ความแตกต่างระหว่างผลกำไรหรือขาดทุนจากการป้องกันความเสี่ยงของเครื่องมือที่ใช้ป้องกันความเสี่ยงและรายการที่มีการป้องกันความเสี่ยง ที่ได้รับรู้ในกำไรหรือขาดทุน (หรือกำไรขาดทุนเบ็ดเสร็จอื่นสำหรับการป้องกันความเสี่ยงของตราสารทุนที่กิจการเลือกแสดงการเปลี่ยนแปลงในมูลค่ายุติธรรมในกำไรขาดทุนเบ็ดเสร็จอื่นตามที่กำหนดใน </w:t>
            </w:r>
            <w:r w:rsidRPr="00C5062F">
              <w:rPr>
                <w:rFonts w:ascii="EucrosiaUPC" w:hAnsi="EucrosiaUPC" w:cs="EucrosiaUPC"/>
                <w:color w:val="000000" w:themeColor="text1"/>
                <w:sz w:val="30"/>
                <w:szCs w:val="30"/>
              </w:rPr>
              <w:t>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และ</w:t>
            </w:r>
          </w:p>
        </w:tc>
        <w:tc>
          <w:tcPr>
            <w:tcW w:w="1124" w:type="dxa"/>
          </w:tcPr>
          <w:p w14:paraId="67D61367" w14:textId="77777777" w:rsidR="000F551A" w:rsidRPr="00C5062F" w:rsidRDefault="000F551A" w:rsidP="000F551A">
            <w:pPr>
              <w:jc w:val="center"/>
              <w:rPr>
                <w:rFonts w:ascii="EucrosiaUPC" w:hAnsi="EucrosiaUPC" w:cs="EucrosiaUPC"/>
                <w:sz w:val="30"/>
                <w:szCs w:val="30"/>
                <w:lang w:val="en-GB"/>
              </w:rPr>
            </w:pPr>
          </w:p>
        </w:tc>
        <w:tc>
          <w:tcPr>
            <w:tcW w:w="1113" w:type="dxa"/>
          </w:tcPr>
          <w:p w14:paraId="1AB34D08" w14:textId="6B350BF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63688850"/>
            <w14:checkbox>
              <w14:checked w14:val="0"/>
              <w14:checkedState w14:val="2612" w14:font="MS Gothic"/>
              <w14:uncheckedState w14:val="2610" w14:font="MS Gothic"/>
            </w14:checkbox>
          </w:sdtPr>
          <w:sdtContent>
            <w:tc>
              <w:tcPr>
                <w:tcW w:w="810" w:type="dxa"/>
                <w:shd w:val="clear" w:color="auto" w:fill="FFF2CC" w:themeFill="accent4" w:themeFillTint="33"/>
              </w:tcPr>
              <w:p w14:paraId="4C0300B5" w14:textId="541AB1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902190"/>
            <w14:checkbox>
              <w14:checked w14:val="0"/>
              <w14:checkedState w14:val="2612" w14:font="MS Gothic"/>
              <w14:uncheckedState w14:val="2610" w14:font="MS Gothic"/>
            </w14:checkbox>
          </w:sdtPr>
          <w:sdtContent>
            <w:tc>
              <w:tcPr>
                <w:tcW w:w="810" w:type="dxa"/>
                <w:shd w:val="clear" w:color="auto" w:fill="FFF2CC" w:themeFill="accent4" w:themeFillTint="33"/>
              </w:tcPr>
              <w:p w14:paraId="2A3F0AD4" w14:textId="1F10F4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7316132"/>
            <w14:checkbox>
              <w14:checked w14:val="0"/>
              <w14:checkedState w14:val="2612" w14:font="MS Gothic"/>
              <w14:uncheckedState w14:val="2610" w14:font="MS Gothic"/>
            </w14:checkbox>
          </w:sdtPr>
          <w:sdtContent>
            <w:tc>
              <w:tcPr>
                <w:tcW w:w="1080" w:type="dxa"/>
                <w:shd w:val="clear" w:color="auto" w:fill="FFF2CC" w:themeFill="accent4" w:themeFillTint="33"/>
              </w:tcPr>
              <w:p w14:paraId="4F8F3025" w14:textId="687418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7381849"/>
            <w:placeholder>
              <w:docPart w:val="AADEFF944B154562B8A9F11042A6643D"/>
            </w:placeholder>
            <w:showingPlcHdr/>
          </w:sdtPr>
          <w:sdtContent>
            <w:tc>
              <w:tcPr>
                <w:tcW w:w="1440" w:type="dxa"/>
                <w:shd w:val="clear" w:color="auto" w:fill="FFF2CC" w:themeFill="accent4" w:themeFillTint="33"/>
              </w:tcPr>
              <w:p w14:paraId="4336E012" w14:textId="7672CA1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63B78B8" w14:textId="77777777" w:rsidTr="00C95993">
        <w:tc>
          <w:tcPr>
            <w:tcW w:w="1302" w:type="dxa"/>
          </w:tcPr>
          <w:p w14:paraId="27ABBAAA" w14:textId="674548F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.1.2</w:t>
            </w:r>
          </w:p>
        </w:tc>
        <w:tc>
          <w:tcPr>
            <w:tcW w:w="7171" w:type="dxa"/>
          </w:tcPr>
          <w:p w14:paraId="0224C335" w14:textId="024E790E"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รายการรายบรรทัดในงบกำไรขาดทุนเบ็ดเสร็จที่รวมความไม่มีประสิทธิผลในการป้องกันความเสี่ยงที่รับรู้</w:t>
            </w:r>
          </w:p>
        </w:tc>
        <w:tc>
          <w:tcPr>
            <w:tcW w:w="1124" w:type="dxa"/>
          </w:tcPr>
          <w:p w14:paraId="57618B9D" w14:textId="77777777" w:rsidR="000F551A" w:rsidRPr="00C5062F" w:rsidRDefault="000F551A" w:rsidP="000F551A">
            <w:pPr>
              <w:jc w:val="center"/>
              <w:rPr>
                <w:rFonts w:ascii="EucrosiaUPC" w:hAnsi="EucrosiaUPC" w:cs="EucrosiaUPC"/>
                <w:sz w:val="30"/>
                <w:szCs w:val="30"/>
                <w:lang w:val="en-GB"/>
              </w:rPr>
            </w:pPr>
          </w:p>
        </w:tc>
        <w:tc>
          <w:tcPr>
            <w:tcW w:w="1113" w:type="dxa"/>
          </w:tcPr>
          <w:p w14:paraId="5435EB31" w14:textId="6D19689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47781343"/>
            <w14:checkbox>
              <w14:checked w14:val="0"/>
              <w14:checkedState w14:val="2612" w14:font="MS Gothic"/>
              <w14:uncheckedState w14:val="2610" w14:font="MS Gothic"/>
            </w14:checkbox>
          </w:sdtPr>
          <w:sdtContent>
            <w:tc>
              <w:tcPr>
                <w:tcW w:w="810" w:type="dxa"/>
                <w:shd w:val="clear" w:color="auto" w:fill="FFF2CC" w:themeFill="accent4" w:themeFillTint="33"/>
              </w:tcPr>
              <w:p w14:paraId="3184A18A" w14:textId="7CECA9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1495959"/>
            <w14:checkbox>
              <w14:checked w14:val="0"/>
              <w14:checkedState w14:val="2612" w14:font="MS Gothic"/>
              <w14:uncheckedState w14:val="2610" w14:font="MS Gothic"/>
            </w14:checkbox>
          </w:sdtPr>
          <w:sdtContent>
            <w:tc>
              <w:tcPr>
                <w:tcW w:w="810" w:type="dxa"/>
                <w:shd w:val="clear" w:color="auto" w:fill="FFF2CC" w:themeFill="accent4" w:themeFillTint="33"/>
              </w:tcPr>
              <w:p w14:paraId="4835E607" w14:textId="5CEE00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2348982"/>
            <w14:checkbox>
              <w14:checked w14:val="0"/>
              <w14:checkedState w14:val="2612" w14:font="MS Gothic"/>
              <w14:uncheckedState w14:val="2610" w14:font="MS Gothic"/>
            </w14:checkbox>
          </w:sdtPr>
          <w:sdtContent>
            <w:tc>
              <w:tcPr>
                <w:tcW w:w="1080" w:type="dxa"/>
                <w:shd w:val="clear" w:color="auto" w:fill="FFF2CC" w:themeFill="accent4" w:themeFillTint="33"/>
              </w:tcPr>
              <w:p w14:paraId="56C66B8A" w14:textId="4DC3A8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8065470"/>
            <w:placeholder>
              <w:docPart w:val="65BE9AF051B24CEB8D61CF7D5164BE18"/>
            </w:placeholder>
            <w:showingPlcHdr/>
          </w:sdtPr>
          <w:sdtContent>
            <w:tc>
              <w:tcPr>
                <w:tcW w:w="1440" w:type="dxa"/>
                <w:shd w:val="clear" w:color="auto" w:fill="FFF2CC" w:themeFill="accent4" w:themeFillTint="33"/>
              </w:tcPr>
              <w:p w14:paraId="15187489" w14:textId="0FDB689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4CAF0B" w14:textId="77777777" w:rsidTr="00C95993">
        <w:tc>
          <w:tcPr>
            <w:tcW w:w="1302" w:type="dxa"/>
          </w:tcPr>
          <w:p w14:paraId="12931997" w14:textId="3F87BF4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w:t>
            </w:r>
          </w:p>
        </w:tc>
        <w:tc>
          <w:tcPr>
            <w:tcW w:w="7171" w:type="dxa"/>
          </w:tcPr>
          <w:p w14:paraId="30497B2A" w14:textId="3C9F1335"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สำหรับการป้องกันความเสี่ยงในกระแสเงินสดและการป้องกันความเสี่ยงของเงินลงทุนสุทธิในหน่วยงานต่างประเทศ</w:t>
            </w:r>
          </w:p>
        </w:tc>
        <w:tc>
          <w:tcPr>
            <w:tcW w:w="1124" w:type="dxa"/>
          </w:tcPr>
          <w:p w14:paraId="0E06D4C6" w14:textId="77777777" w:rsidR="000F551A" w:rsidRPr="00C5062F" w:rsidRDefault="000F551A" w:rsidP="000F551A">
            <w:pPr>
              <w:jc w:val="center"/>
              <w:rPr>
                <w:rFonts w:ascii="EucrosiaUPC" w:hAnsi="EucrosiaUPC" w:cs="EucrosiaUPC"/>
                <w:sz w:val="30"/>
                <w:szCs w:val="30"/>
                <w:lang w:val="en-GB"/>
              </w:rPr>
            </w:pPr>
          </w:p>
        </w:tc>
        <w:tc>
          <w:tcPr>
            <w:tcW w:w="1113" w:type="dxa"/>
          </w:tcPr>
          <w:p w14:paraId="371D7397" w14:textId="77777777"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0C4CB9EB" w14:textId="7A530E8E"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76851880" w14:textId="686DA138" w:rsidR="000F551A" w:rsidRPr="00C5062F" w:rsidRDefault="000F551A" w:rsidP="000F551A">
            <w:pPr>
              <w:jc w:val="center"/>
              <w:rPr>
                <w:rFonts w:ascii="EucrosiaUPC" w:hAnsi="EucrosiaUPC" w:cs="EucrosiaUPC"/>
                <w:sz w:val="30"/>
                <w:szCs w:val="30"/>
                <w:lang w:val="en-GB"/>
              </w:rPr>
            </w:pPr>
          </w:p>
        </w:tc>
        <w:tc>
          <w:tcPr>
            <w:tcW w:w="1080" w:type="dxa"/>
            <w:shd w:val="clear" w:color="auto" w:fill="FFF2CC" w:themeFill="accent4" w:themeFillTint="33"/>
          </w:tcPr>
          <w:p w14:paraId="6B09E62D" w14:textId="6687D85F" w:rsidR="000F551A" w:rsidRPr="00C5062F" w:rsidRDefault="000F551A" w:rsidP="000F551A">
            <w:pPr>
              <w:jc w:val="center"/>
              <w:rPr>
                <w:rFonts w:ascii="EucrosiaUPC" w:hAnsi="EucrosiaUPC" w:cs="EucrosiaUPC"/>
                <w:sz w:val="30"/>
                <w:szCs w:val="30"/>
                <w:lang w:val="en-GB"/>
              </w:rPr>
            </w:pPr>
          </w:p>
        </w:tc>
        <w:tc>
          <w:tcPr>
            <w:tcW w:w="1440" w:type="dxa"/>
            <w:shd w:val="clear" w:color="auto" w:fill="FFF2CC" w:themeFill="accent4" w:themeFillTint="33"/>
          </w:tcPr>
          <w:p w14:paraId="75D039F7" w14:textId="030E44C1" w:rsidR="000F551A" w:rsidRPr="00C5062F" w:rsidRDefault="000F551A" w:rsidP="000F551A">
            <w:pPr>
              <w:rPr>
                <w:rFonts w:ascii="EucrosiaUPC" w:hAnsi="EucrosiaUPC" w:cs="EucrosiaUPC"/>
                <w:sz w:val="30"/>
                <w:szCs w:val="30"/>
                <w:lang w:val="en-GB"/>
              </w:rPr>
            </w:pPr>
          </w:p>
        </w:tc>
      </w:tr>
      <w:tr w:rsidR="000F551A" w:rsidRPr="00C5062F" w14:paraId="044FC6CF" w14:textId="77777777" w:rsidTr="00C95993">
        <w:tc>
          <w:tcPr>
            <w:tcW w:w="1302" w:type="dxa"/>
          </w:tcPr>
          <w:p w14:paraId="33EFE988" w14:textId="4717586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.2.1</w:t>
            </w:r>
          </w:p>
        </w:tc>
        <w:tc>
          <w:tcPr>
            <w:tcW w:w="7171" w:type="dxa"/>
          </w:tcPr>
          <w:p w14:paraId="15DEC606" w14:textId="4F536D36"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ผลกำไรหรือขาดทุนจากการป้องกันความเสี่ยงที่รับรู้ในกำไรขาดทุนเบ็ดเสร็จอื่นในรอบระยะเวลารายงาน</w:t>
            </w:r>
          </w:p>
        </w:tc>
        <w:tc>
          <w:tcPr>
            <w:tcW w:w="1124" w:type="dxa"/>
          </w:tcPr>
          <w:p w14:paraId="1E5F8FD3" w14:textId="77777777" w:rsidR="000F551A" w:rsidRPr="00C5062F" w:rsidRDefault="000F551A" w:rsidP="000F551A">
            <w:pPr>
              <w:jc w:val="center"/>
              <w:rPr>
                <w:rFonts w:ascii="EucrosiaUPC" w:hAnsi="EucrosiaUPC" w:cs="EucrosiaUPC"/>
                <w:sz w:val="30"/>
                <w:szCs w:val="30"/>
                <w:lang w:val="en-GB"/>
              </w:rPr>
            </w:pPr>
          </w:p>
        </w:tc>
        <w:tc>
          <w:tcPr>
            <w:tcW w:w="1113" w:type="dxa"/>
          </w:tcPr>
          <w:p w14:paraId="531D5B9B" w14:textId="02CF0D0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57252423"/>
            <w14:checkbox>
              <w14:checked w14:val="0"/>
              <w14:checkedState w14:val="2612" w14:font="MS Gothic"/>
              <w14:uncheckedState w14:val="2610" w14:font="MS Gothic"/>
            </w14:checkbox>
          </w:sdtPr>
          <w:sdtContent>
            <w:tc>
              <w:tcPr>
                <w:tcW w:w="810" w:type="dxa"/>
                <w:shd w:val="clear" w:color="auto" w:fill="FFF2CC" w:themeFill="accent4" w:themeFillTint="33"/>
              </w:tcPr>
              <w:p w14:paraId="26FC47FC" w14:textId="602749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2702366"/>
            <w14:checkbox>
              <w14:checked w14:val="0"/>
              <w14:checkedState w14:val="2612" w14:font="MS Gothic"/>
              <w14:uncheckedState w14:val="2610" w14:font="MS Gothic"/>
            </w14:checkbox>
          </w:sdtPr>
          <w:sdtContent>
            <w:tc>
              <w:tcPr>
                <w:tcW w:w="810" w:type="dxa"/>
                <w:shd w:val="clear" w:color="auto" w:fill="FFF2CC" w:themeFill="accent4" w:themeFillTint="33"/>
              </w:tcPr>
              <w:p w14:paraId="37625A13" w14:textId="799095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2937296"/>
            <w14:checkbox>
              <w14:checked w14:val="0"/>
              <w14:checkedState w14:val="2612" w14:font="MS Gothic"/>
              <w14:uncheckedState w14:val="2610" w14:font="MS Gothic"/>
            </w14:checkbox>
          </w:sdtPr>
          <w:sdtContent>
            <w:tc>
              <w:tcPr>
                <w:tcW w:w="1080" w:type="dxa"/>
                <w:shd w:val="clear" w:color="auto" w:fill="FFF2CC" w:themeFill="accent4" w:themeFillTint="33"/>
              </w:tcPr>
              <w:p w14:paraId="53266856" w14:textId="1666BD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8633727"/>
            <w:placeholder>
              <w:docPart w:val="E4DF89F0F3E64D0AA425F6D42FA20ADD"/>
            </w:placeholder>
            <w:showingPlcHdr/>
          </w:sdtPr>
          <w:sdtContent>
            <w:tc>
              <w:tcPr>
                <w:tcW w:w="1440" w:type="dxa"/>
                <w:shd w:val="clear" w:color="auto" w:fill="FFF2CC" w:themeFill="accent4" w:themeFillTint="33"/>
              </w:tcPr>
              <w:p w14:paraId="037D987E" w14:textId="1F1E420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A1BD404" w14:textId="77777777" w:rsidTr="00C95993">
        <w:tc>
          <w:tcPr>
            <w:tcW w:w="1302" w:type="dxa"/>
          </w:tcPr>
          <w:p w14:paraId="038AAD0C" w14:textId="16BC021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.2.2</w:t>
            </w:r>
          </w:p>
        </w:tc>
        <w:tc>
          <w:tcPr>
            <w:tcW w:w="7171" w:type="dxa"/>
          </w:tcPr>
          <w:p w14:paraId="7A1D6186" w14:textId="5CDC8CA0"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ความไม่มีประสิทธิผลในการป้องกันความเสี่ยงที่ได้รับรู้ในกำไรหรือขาดทุน</w:t>
            </w:r>
          </w:p>
        </w:tc>
        <w:tc>
          <w:tcPr>
            <w:tcW w:w="1124" w:type="dxa"/>
          </w:tcPr>
          <w:p w14:paraId="54334C69" w14:textId="77777777" w:rsidR="000F551A" w:rsidRPr="00C5062F" w:rsidRDefault="000F551A" w:rsidP="000F551A">
            <w:pPr>
              <w:jc w:val="center"/>
              <w:rPr>
                <w:rFonts w:ascii="EucrosiaUPC" w:hAnsi="EucrosiaUPC" w:cs="EucrosiaUPC"/>
                <w:sz w:val="30"/>
                <w:szCs w:val="30"/>
                <w:lang w:val="en-GB"/>
              </w:rPr>
            </w:pPr>
          </w:p>
        </w:tc>
        <w:tc>
          <w:tcPr>
            <w:tcW w:w="1113" w:type="dxa"/>
          </w:tcPr>
          <w:p w14:paraId="4F07465D" w14:textId="16319EA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9617891"/>
            <w14:checkbox>
              <w14:checked w14:val="0"/>
              <w14:checkedState w14:val="2612" w14:font="MS Gothic"/>
              <w14:uncheckedState w14:val="2610" w14:font="MS Gothic"/>
            </w14:checkbox>
          </w:sdtPr>
          <w:sdtContent>
            <w:tc>
              <w:tcPr>
                <w:tcW w:w="810" w:type="dxa"/>
                <w:shd w:val="clear" w:color="auto" w:fill="FFF2CC" w:themeFill="accent4" w:themeFillTint="33"/>
              </w:tcPr>
              <w:p w14:paraId="143659FF" w14:textId="544F36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817589"/>
            <w14:checkbox>
              <w14:checked w14:val="0"/>
              <w14:checkedState w14:val="2612" w14:font="MS Gothic"/>
              <w14:uncheckedState w14:val="2610" w14:font="MS Gothic"/>
            </w14:checkbox>
          </w:sdtPr>
          <w:sdtContent>
            <w:tc>
              <w:tcPr>
                <w:tcW w:w="810" w:type="dxa"/>
                <w:shd w:val="clear" w:color="auto" w:fill="FFF2CC" w:themeFill="accent4" w:themeFillTint="33"/>
              </w:tcPr>
              <w:p w14:paraId="04274CAE" w14:textId="43E618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7468697"/>
            <w14:checkbox>
              <w14:checked w14:val="0"/>
              <w14:checkedState w14:val="2612" w14:font="MS Gothic"/>
              <w14:uncheckedState w14:val="2610" w14:font="MS Gothic"/>
            </w14:checkbox>
          </w:sdtPr>
          <w:sdtContent>
            <w:tc>
              <w:tcPr>
                <w:tcW w:w="1080" w:type="dxa"/>
                <w:shd w:val="clear" w:color="auto" w:fill="FFF2CC" w:themeFill="accent4" w:themeFillTint="33"/>
              </w:tcPr>
              <w:p w14:paraId="72B555CC" w14:textId="1F511B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75690"/>
            <w:placeholder>
              <w:docPart w:val="8BB10C60BFC34CB29E3A63896E9C41BE"/>
            </w:placeholder>
            <w:showingPlcHdr/>
          </w:sdtPr>
          <w:sdtContent>
            <w:tc>
              <w:tcPr>
                <w:tcW w:w="1440" w:type="dxa"/>
                <w:shd w:val="clear" w:color="auto" w:fill="FFF2CC" w:themeFill="accent4" w:themeFillTint="33"/>
              </w:tcPr>
              <w:p w14:paraId="31A961DB" w14:textId="4A8C39C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AFDD00" w14:textId="77777777" w:rsidTr="00C95993">
        <w:tc>
          <w:tcPr>
            <w:tcW w:w="1302" w:type="dxa"/>
          </w:tcPr>
          <w:p w14:paraId="28A185E8" w14:textId="16F44E9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.2.3</w:t>
            </w:r>
          </w:p>
        </w:tc>
        <w:tc>
          <w:tcPr>
            <w:tcW w:w="7171" w:type="dxa"/>
          </w:tcPr>
          <w:p w14:paraId="579AD0B3" w14:textId="52B88046"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รายการรายบรรทัดในงบกำไรขาดทุนเบ็ดเสร็จที่รวมความไม่มีประสิทธิผลในการป้องกันความเสี่ยงที่รับรู้</w:t>
            </w:r>
          </w:p>
        </w:tc>
        <w:tc>
          <w:tcPr>
            <w:tcW w:w="1124" w:type="dxa"/>
          </w:tcPr>
          <w:p w14:paraId="69453E70" w14:textId="77777777" w:rsidR="000F551A" w:rsidRPr="00C5062F" w:rsidRDefault="000F551A" w:rsidP="000F551A">
            <w:pPr>
              <w:jc w:val="center"/>
              <w:rPr>
                <w:rFonts w:ascii="EucrosiaUPC" w:hAnsi="EucrosiaUPC" w:cs="EucrosiaUPC"/>
                <w:sz w:val="30"/>
                <w:szCs w:val="30"/>
                <w:lang w:val="en-GB"/>
              </w:rPr>
            </w:pPr>
          </w:p>
        </w:tc>
        <w:tc>
          <w:tcPr>
            <w:tcW w:w="1113" w:type="dxa"/>
          </w:tcPr>
          <w:p w14:paraId="20793F9B" w14:textId="089F4F9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8647433"/>
            <w14:checkbox>
              <w14:checked w14:val="0"/>
              <w14:checkedState w14:val="2612" w14:font="MS Gothic"/>
              <w14:uncheckedState w14:val="2610" w14:font="MS Gothic"/>
            </w14:checkbox>
          </w:sdtPr>
          <w:sdtContent>
            <w:tc>
              <w:tcPr>
                <w:tcW w:w="810" w:type="dxa"/>
                <w:shd w:val="clear" w:color="auto" w:fill="FFF2CC" w:themeFill="accent4" w:themeFillTint="33"/>
              </w:tcPr>
              <w:p w14:paraId="54517031" w14:textId="0F8AAF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3038782"/>
            <w14:checkbox>
              <w14:checked w14:val="0"/>
              <w14:checkedState w14:val="2612" w14:font="MS Gothic"/>
              <w14:uncheckedState w14:val="2610" w14:font="MS Gothic"/>
            </w14:checkbox>
          </w:sdtPr>
          <w:sdtContent>
            <w:tc>
              <w:tcPr>
                <w:tcW w:w="810" w:type="dxa"/>
                <w:shd w:val="clear" w:color="auto" w:fill="FFF2CC" w:themeFill="accent4" w:themeFillTint="33"/>
              </w:tcPr>
              <w:p w14:paraId="5349FCB0" w14:textId="31549B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5210932"/>
            <w14:checkbox>
              <w14:checked w14:val="0"/>
              <w14:checkedState w14:val="2612" w14:font="MS Gothic"/>
              <w14:uncheckedState w14:val="2610" w14:font="MS Gothic"/>
            </w14:checkbox>
          </w:sdtPr>
          <w:sdtContent>
            <w:tc>
              <w:tcPr>
                <w:tcW w:w="1080" w:type="dxa"/>
                <w:shd w:val="clear" w:color="auto" w:fill="FFF2CC" w:themeFill="accent4" w:themeFillTint="33"/>
              </w:tcPr>
              <w:p w14:paraId="586FD390" w14:textId="7135F0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4991843"/>
            <w:placeholder>
              <w:docPart w:val="63DF697E8BD84DBDB18E9BD011F8D9EB"/>
            </w:placeholder>
            <w:showingPlcHdr/>
          </w:sdtPr>
          <w:sdtContent>
            <w:tc>
              <w:tcPr>
                <w:tcW w:w="1440" w:type="dxa"/>
                <w:shd w:val="clear" w:color="auto" w:fill="FFF2CC" w:themeFill="accent4" w:themeFillTint="33"/>
              </w:tcPr>
              <w:p w14:paraId="55141D2B" w14:textId="0C8B35D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B6721A" w14:textId="77777777" w:rsidTr="00C95993">
        <w:tc>
          <w:tcPr>
            <w:tcW w:w="1302" w:type="dxa"/>
          </w:tcPr>
          <w:p w14:paraId="175B13F0" w14:textId="4F07B74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.2.4</w:t>
            </w:r>
          </w:p>
        </w:tc>
        <w:tc>
          <w:tcPr>
            <w:tcW w:w="7171" w:type="dxa"/>
          </w:tcPr>
          <w:p w14:paraId="1C18A094" w14:textId="73649B0D"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จำนวนเงินของบัญชีสำรองสำหรับการป้องกันความเสี่ยงในกระแสเงินสดหรือของบัญชีสำรองสำหรับการแปลงค่าเงินตราต่างประเทศ ที่โอนไปยังกำไรหรือขาดทุน ซึ่งถือเป็นการปรับปรุงการจัดประเภทรายการใหม่ (ดู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ยกระหว่างจำนวนเงินที่ได้ถือปฏิบัติตามการบัญชีป้องกันความเสี่ยงมาก่อนแต่ไม่คาดว่ากระแสเงินสดในอนาคตที่ได้ป้องกันความเสี่ยงจะเกิดขึ้นอีกต่อไป และจำนวนเงินที่โอนเนื่องจากรายการที่มีการป้องกันความเสี่ยงมีผลกระทบต่อกำไรหรือขาดทุนแล้ว)  </w:t>
            </w:r>
          </w:p>
        </w:tc>
        <w:tc>
          <w:tcPr>
            <w:tcW w:w="1124" w:type="dxa"/>
          </w:tcPr>
          <w:p w14:paraId="77D4FEB1" w14:textId="77777777" w:rsidR="000F551A" w:rsidRPr="00C5062F" w:rsidRDefault="000F551A" w:rsidP="000F551A">
            <w:pPr>
              <w:jc w:val="center"/>
              <w:rPr>
                <w:rFonts w:ascii="EucrosiaUPC" w:hAnsi="EucrosiaUPC" w:cs="EucrosiaUPC"/>
                <w:sz w:val="30"/>
                <w:szCs w:val="30"/>
                <w:lang w:val="en-GB"/>
              </w:rPr>
            </w:pPr>
          </w:p>
        </w:tc>
        <w:tc>
          <w:tcPr>
            <w:tcW w:w="1113" w:type="dxa"/>
          </w:tcPr>
          <w:p w14:paraId="413BBD98" w14:textId="62BE450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56498569"/>
            <w14:checkbox>
              <w14:checked w14:val="0"/>
              <w14:checkedState w14:val="2612" w14:font="MS Gothic"/>
              <w14:uncheckedState w14:val="2610" w14:font="MS Gothic"/>
            </w14:checkbox>
          </w:sdtPr>
          <w:sdtContent>
            <w:tc>
              <w:tcPr>
                <w:tcW w:w="810" w:type="dxa"/>
                <w:shd w:val="clear" w:color="auto" w:fill="FFF2CC" w:themeFill="accent4" w:themeFillTint="33"/>
              </w:tcPr>
              <w:p w14:paraId="14460AEC" w14:textId="6A5E7E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9663544"/>
            <w14:checkbox>
              <w14:checked w14:val="0"/>
              <w14:checkedState w14:val="2612" w14:font="MS Gothic"/>
              <w14:uncheckedState w14:val="2610" w14:font="MS Gothic"/>
            </w14:checkbox>
          </w:sdtPr>
          <w:sdtContent>
            <w:tc>
              <w:tcPr>
                <w:tcW w:w="810" w:type="dxa"/>
                <w:shd w:val="clear" w:color="auto" w:fill="FFF2CC" w:themeFill="accent4" w:themeFillTint="33"/>
              </w:tcPr>
              <w:p w14:paraId="5E1DA9C5" w14:textId="580D74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0693212"/>
            <w14:checkbox>
              <w14:checked w14:val="0"/>
              <w14:checkedState w14:val="2612" w14:font="MS Gothic"/>
              <w14:uncheckedState w14:val="2610" w14:font="MS Gothic"/>
            </w14:checkbox>
          </w:sdtPr>
          <w:sdtContent>
            <w:tc>
              <w:tcPr>
                <w:tcW w:w="1080" w:type="dxa"/>
                <w:shd w:val="clear" w:color="auto" w:fill="FFF2CC" w:themeFill="accent4" w:themeFillTint="33"/>
              </w:tcPr>
              <w:p w14:paraId="3306C096" w14:textId="2472427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3724475"/>
            <w:placeholder>
              <w:docPart w:val="D9BFB174233248A7BD00E38F2503EBB8"/>
            </w:placeholder>
            <w:showingPlcHdr/>
          </w:sdtPr>
          <w:sdtContent>
            <w:tc>
              <w:tcPr>
                <w:tcW w:w="1440" w:type="dxa"/>
                <w:shd w:val="clear" w:color="auto" w:fill="FFF2CC" w:themeFill="accent4" w:themeFillTint="33"/>
              </w:tcPr>
              <w:p w14:paraId="2517020D" w14:textId="0F4B494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97D5C2" w14:textId="77777777" w:rsidTr="00C95993">
        <w:tc>
          <w:tcPr>
            <w:tcW w:w="1302" w:type="dxa"/>
          </w:tcPr>
          <w:p w14:paraId="3844574B" w14:textId="4767802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.2.5</w:t>
            </w:r>
          </w:p>
        </w:tc>
        <w:tc>
          <w:tcPr>
            <w:tcW w:w="7171" w:type="dxa"/>
          </w:tcPr>
          <w:p w14:paraId="30D597DD" w14:textId="7BD56E79"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รายการรายบรรทัดในงบกำไรขาดทุนเบ็ดเสร็จที่รวมการปรับปรุงการจัดประเภทรายการใหม่ (ดู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และ</w:t>
            </w:r>
          </w:p>
        </w:tc>
        <w:tc>
          <w:tcPr>
            <w:tcW w:w="1124" w:type="dxa"/>
          </w:tcPr>
          <w:p w14:paraId="0D2FB4EE" w14:textId="77777777" w:rsidR="000F551A" w:rsidRPr="00C5062F" w:rsidRDefault="000F551A" w:rsidP="000F551A">
            <w:pPr>
              <w:jc w:val="center"/>
              <w:rPr>
                <w:rFonts w:ascii="EucrosiaUPC" w:hAnsi="EucrosiaUPC" w:cs="EucrosiaUPC"/>
                <w:sz w:val="30"/>
                <w:szCs w:val="30"/>
                <w:lang w:val="en-GB"/>
              </w:rPr>
            </w:pPr>
          </w:p>
        </w:tc>
        <w:tc>
          <w:tcPr>
            <w:tcW w:w="1113" w:type="dxa"/>
          </w:tcPr>
          <w:p w14:paraId="7A3CD869" w14:textId="386AF53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412864"/>
            <w14:checkbox>
              <w14:checked w14:val="0"/>
              <w14:checkedState w14:val="2612" w14:font="MS Gothic"/>
              <w14:uncheckedState w14:val="2610" w14:font="MS Gothic"/>
            </w14:checkbox>
          </w:sdtPr>
          <w:sdtContent>
            <w:tc>
              <w:tcPr>
                <w:tcW w:w="810" w:type="dxa"/>
                <w:shd w:val="clear" w:color="auto" w:fill="FFF2CC" w:themeFill="accent4" w:themeFillTint="33"/>
              </w:tcPr>
              <w:p w14:paraId="474B19A9" w14:textId="4CF4E6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3108722"/>
            <w14:checkbox>
              <w14:checked w14:val="0"/>
              <w14:checkedState w14:val="2612" w14:font="MS Gothic"/>
              <w14:uncheckedState w14:val="2610" w14:font="MS Gothic"/>
            </w14:checkbox>
          </w:sdtPr>
          <w:sdtContent>
            <w:tc>
              <w:tcPr>
                <w:tcW w:w="810" w:type="dxa"/>
                <w:shd w:val="clear" w:color="auto" w:fill="FFF2CC" w:themeFill="accent4" w:themeFillTint="33"/>
              </w:tcPr>
              <w:p w14:paraId="272441DC" w14:textId="6A38CF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1468964"/>
            <w14:checkbox>
              <w14:checked w14:val="0"/>
              <w14:checkedState w14:val="2612" w14:font="MS Gothic"/>
              <w14:uncheckedState w14:val="2610" w14:font="MS Gothic"/>
            </w14:checkbox>
          </w:sdtPr>
          <w:sdtContent>
            <w:tc>
              <w:tcPr>
                <w:tcW w:w="1080" w:type="dxa"/>
                <w:shd w:val="clear" w:color="auto" w:fill="FFF2CC" w:themeFill="accent4" w:themeFillTint="33"/>
              </w:tcPr>
              <w:p w14:paraId="34FF6A1E" w14:textId="207D04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4512388"/>
            <w:placeholder>
              <w:docPart w:val="9433F86AC7F849A4AF106DEA863346F0"/>
            </w:placeholder>
            <w:showingPlcHdr/>
          </w:sdtPr>
          <w:sdtContent>
            <w:tc>
              <w:tcPr>
                <w:tcW w:w="1440" w:type="dxa"/>
                <w:shd w:val="clear" w:color="auto" w:fill="FFF2CC" w:themeFill="accent4" w:themeFillTint="33"/>
              </w:tcPr>
              <w:p w14:paraId="4596C888" w14:textId="1B0160C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2DB209" w14:textId="77777777" w:rsidTr="00C95993">
        <w:tc>
          <w:tcPr>
            <w:tcW w:w="1302" w:type="dxa"/>
          </w:tcPr>
          <w:p w14:paraId="0FF050D7" w14:textId="4777FB7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7.24</w:t>
            </w:r>
            <w:r w:rsidRPr="00C5062F">
              <w:rPr>
                <w:rFonts w:ascii="EucrosiaUPC" w:hAnsi="EucrosiaUPC" w:cs="EucrosiaUPC"/>
                <w:sz w:val="30"/>
                <w:szCs w:val="30"/>
                <w:cs/>
                <w:lang w:val="en-GB"/>
              </w:rPr>
              <w:t>ค</w:t>
            </w:r>
            <w:r w:rsidRPr="00C5062F">
              <w:rPr>
                <w:rFonts w:ascii="EucrosiaUPC" w:hAnsi="EucrosiaUPC" w:cs="EucrosiaUPC"/>
                <w:sz w:val="30"/>
                <w:szCs w:val="30"/>
                <w:lang w:val="en-GB"/>
              </w:rPr>
              <w:t>.2.6</w:t>
            </w:r>
          </w:p>
        </w:tc>
        <w:tc>
          <w:tcPr>
            <w:tcW w:w="7171" w:type="dxa"/>
          </w:tcPr>
          <w:p w14:paraId="115A0806" w14:textId="2D275F78" w:rsidR="000F551A" w:rsidRPr="00C5062F" w:rsidRDefault="000F551A" w:rsidP="000F551A">
            <w:pPr>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สำหรับการป้องกันความเสี่ยงของฐานะสุทธิ ผลกำไรหรือขาดทุนจากการป้องกันความเสี่ยงที่รับรู้เป็นรายการรายบรรทัดที่แยกต่างหากในงบกำไรขาดทุนเบ็ดเสร็จ (ดู</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w:t>
            </w:r>
          </w:p>
        </w:tc>
        <w:tc>
          <w:tcPr>
            <w:tcW w:w="1124" w:type="dxa"/>
          </w:tcPr>
          <w:p w14:paraId="45F27F55" w14:textId="77777777" w:rsidR="000F551A" w:rsidRPr="00C5062F" w:rsidRDefault="000F551A" w:rsidP="000F551A">
            <w:pPr>
              <w:jc w:val="center"/>
              <w:rPr>
                <w:rFonts w:ascii="EucrosiaUPC" w:hAnsi="EucrosiaUPC" w:cs="EucrosiaUPC"/>
                <w:sz w:val="30"/>
                <w:szCs w:val="30"/>
                <w:lang w:val="en-GB"/>
              </w:rPr>
            </w:pPr>
          </w:p>
        </w:tc>
        <w:tc>
          <w:tcPr>
            <w:tcW w:w="1113" w:type="dxa"/>
          </w:tcPr>
          <w:p w14:paraId="030BBFB7" w14:textId="7A4DE00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99075873"/>
            <w14:checkbox>
              <w14:checked w14:val="0"/>
              <w14:checkedState w14:val="2612" w14:font="MS Gothic"/>
              <w14:uncheckedState w14:val="2610" w14:font="MS Gothic"/>
            </w14:checkbox>
          </w:sdtPr>
          <w:sdtContent>
            <w:tc>
              <w:tcPr>
                <w:tcW w:w="810" w:type="dxa"/>
                <w:shd w:val="clear" w:color="auto" w:fill="FFF2CC" w:themeFill="accent4" w:themeFillTint="33"/>
              </w:tcPr>
              <w:p w14:paraId="006F4D9A" w14:textId="5049C7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6380175"/>
            <w14:checkbox>
              <w14:checked w14:val="0"/>
              <w14:checkedState w14:val="2612" w14:font="MS Gothic"/>
              <w14:uncheckedState w14:val="2610" w14:font="MS Gothic"/>
            </w14:checkbox>
          </w:sdtPr>
          <w:sdtContent>
            <w:tc>
              <w:tcPr>
                <w:tcW w:w="810" w:type="dxa"/>
                <w:shd w:val="clear" w:color="auto" w:fill="FFF2CC" w:themeFill="accent4" w:themeFillTint="33"/>
              </w:tcPr>
              <w:p w14:paraId="4900C36B" w14:textId="681B62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077027"/>
            <w14:checkbox>
              <w14:checked w14:val="0"/>
              <w14:checkedState w14:val="2612" w14:font="MS Gothic"/>
              <w14:uncheckedState w14:val="2610" w14:font="MS Gothic"/>
            </w14:checkbox>
          </w:sdtPr>
          <w:sdtContent>
            <w:tc>
              <w:tcPr>
                <w:tcW w:w="1080" w:type="dxa"/>
                <w:shd w:val="clear" w:color="auto" w:fill="FFF2CC" w:themeFill="accent4" w:themeFillTint="33"/>
              </w:tcPr>
              <w:p w14:paraId="3D55BBBC" w14:textId="36A5D8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0746225"/>
            <w:placeholder>
              <w:docPart w:val="6FA101A2242E48349E0A79022B9D42ED"/>
            </w:placeholder>
            <w:showingPlcHdr/>
          </w:sdtPr>
          <w:sdtContent>
            <w:tc>
              <w:tcPr>
                <w:tcW w:w="1440" w:type="dxa"/>
                <w:shd w:val="clear" w:color="auto" w:fill="FFF2CC" w:themeFill="accent4" w:themeFillTint="33"/>
              </w:tcPr>
              <w:p w14:paraId="1D0FF4C4" w14:textId="1C0DA23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D929723" w14:textId="77777777" w:rsidTr="00C95993">
        <w:tc>
          <w:tcPr>
            <w:tcW w:w="1302" w:type="dxa"/>
          </w:tcPr>
          <w:p w14:paraId="6CD45421" w14:textId="7F2E259D"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ง</w:t>
            </w:r>
          </w:p>
        </w:tc>
        <w:tc>
          <w:tcPr>
            <w:tcW w:w="7171" w:type="dxa"/>
          </w:tcPr>
          <w:p w14:paraId="28AC6CAD" w14:textId="4AB07F4F" w:rsidR="000F551A" w:rsidRPr="00C5062F" w:rsidRDefault="000F551A" w:rsidP="000F551A">
            <w:pPr>
              <w:autoSpaceDE w:val="0"/>
              <w:autoSpaceDN w:val="0"/>
              <w:adjustRightInd w:val="0"/>
              <w:ind w:left="-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หากปริมาณของความสัมพันธ์ของการป้องกันความเสี่ยงที่ได้รับยกเว้นตาม</w:t>
            </w:r>
            <w:r w:rsidRPr="00C5062F">
              <w:rPr>
                <w:rFonts w:ascii="EucrosiaUPC" w:hAnsi="EucrosiaUPC" w:cs="EucrosiaUPC"/>
                <w:color w:val="000000" w:themeColor="text1"/>
                <w:sz w:val="30"/>
                <w:szCs w:val="30"/>
              </w:rPr>
              <w:t xml:space="preserve"> TFRS 7.23</w:t>
            </w:r>
            <w:r w:rsidRPr="00C5062F">
              <w:rPr>
                <w:rFonts w:ascii="EucrosiaUPC" w:hAnsi="EucrosiaUPC" w:cs="EucrosiaUPC"/>
                <w:color w:val="000000" w:themeColor="text1"/>
                <w:sz w:val="30"/>
                <w:szCs w:val="30"/>
                <w:cs/>
              </w:rPr>
              <w:t>ค ไม่ได้เป็นตัวแทนของปริมาณปกติในระหว่างรอบระยะเวลารายงาน (กล่าวคือ ปริมาณ ณ วันที่รายงานไม่สะท้อนปริมาณในระหว่างรอบระยะเวลารายงาน) กิจการต้องเปิดเผยข้อเท็จจริงดังกล่าวและเหตุผลที่กิจการเชื่อว่า ปริมาณดังกล่าวไม่ได้เป็นตัวแทน</w:t>
            </w:r>
          </w:p>
        </w:tc>
        <w:tc>
          <w:tcPr>
            <w:tcW w:w="1124" w:type="dxa"/>
          </w:tcPr>
          <w:p w14:paraId="79D1F7E5" w14:textId="0FC59EF6" w:rsidR="000F551A" w:rsidRPr="00C5062F" w:rsidRDefault="000F551A" w:rsidP="000F551A">
            <w:pPr>
              <w:jc w:val="center"/>
              <w:rPr>
                <w:rFonts w:ascii="EucrosiaUPC" w:hAnsi="EucrosiaUPC" w:cs="EucrosiaUPC"/>
                <w:sz w:val="30"/>
                <w:szCs w:val="30"/>
                <w:lang w:val="en-GB"/>
              </w:rPr>
            </w:pPr>
          </w:p>
        </w:tc>
        <w:tc>
          <w:tcPr>
            <w:tcW w:w="1113" w:type="dxa"/>
          </w:tcPr>
          <w:p w14:paraId="071FFE3C" w14:textId="189823F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1649604"/>
            <w14:checkbox>
              <w14:checked w14:val="0"/>
              <w14:checkedState w14:val="2612" w14:font="MS Gothic"/>
              <w14:uncheckedState w14:val="2610" w14:font="MS Gothic"/>
            </w14:checkbox>
          </w:sdtPr>
          <w:sdtContent>
            <w:tc>
              <w:tcPr>
                <w:tcW w:w="810" w:type="dxa"/>
                <w:shd w:val="clear" w:color="auto" w:fill="FFF2CC" w:themeFill="accent4" w:themeFillTint="33"/>
              </w:tcPr>
              <w:p w14:paraId="65896B94" w14:textId="0FFFD9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6120313"/>
            <w14:checkbox>
              <w14:checked w14:val="0"/>
              <w14:checkedState w14:val="2612" w14:font="MS Gothic"/>
              <w14:uncheckedState w14:val="2610" w14:font="MS Gothic"/>
            </w14:checkbox>
          </w:sdtPr>
          <w:sdtContent>
            <w:tc>
              <w:tcPr>
                <w:tcW w:w="810" w:type="dxa"/>
                <w:shd w:val="clear" w:color="auto" w:fill="FFF2CC" w:themeFill="accent4" w:themeFillTint="33"/>
              </w:tcPr>
              <w:p w14:paraId="63F0FF2E" w14:textId="200DB2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3974980"/>
            <w14:checkbox>
              <w14:checked w14:val="0"/>
              <w14:checkedState w14:val="2612" w14:font="MS Gothic"/>
              <w14:uncheckedState w14:val="2610" w14:font="MS Gothic"/>
            </w14:checkbox>
          </w:sdtPr>
          <w:sdtContent>
            <w:tc>
              <w:tcPr>
                <w:tcW w:w="1080" w:type="dxa"/>
                <w:shd w:val="clear" w:color="auto" w:fill="FFF2CC" w:themeFill="accent4" w:themeFillTint="33"/>
              </w:tcPr>
              <w:p w14:paraId="2F7A6F90" w14:textId="28D4A8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1791174"/>
            <w:placeholder>
              <w:docPart w:val="AD2F7A5616D8459C965BE3B44403E49B"/>
            </w:placeholder>
            <w:showingPlcHdr/>
          </w:sdtPr>
          <w:sdtContent>
            <w:tc>
              <w:tcPr>
                <w:tcW w:w="1440" w:type="dxa"/>
                <w:shd w:val="clear" w:color="auto" w:fill="FFF2CC" w:themeFill="accent4" w:themeFillTint="33"/>
              </w:tcPr>
              <w:p w14:paraId="0716B7B7" w14:textId="5B73056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C18AD02" w14:textId="77777777" w:rsidTr="00C95993">
        <w:tc>
          <w:tcPr>
            <w:tcW w:w="1302" w:type="dxa"/>
          </w:tcPr>
          <w:p w14:paraId="4BBCE145" w14:textId="5430BF35"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จ</w:t>
            </w:r>
          </w:p>
        </w:tc>
        <w:tc>
          <w:tcPr>
            <w:tcW w:w="7171" w:type="dxa"/>
          </w:tcPr>
          <w:p w14:paraId="281AFFD1" w14:textId="5906BEEA" w:rsidR="006B3C5E" w:rsidRPr="00C5062F" w:rsidRDefault="006B3C5E" w:rsidP="00E04E7B">
            <w:pPr>
              <w:ind w:left="-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กิจการต้องแสดงการกระทบยอดแต่ละองค์ประกอบของส่วนของเจ้าของและการวิเคราะห์กำไรขาดทุนเบ็ดเสร็จอื่นตามที่กำหนดใน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โดย</w:t>
            </w:r>
          </w:p>
        </w:tc>
        <w:tc>
          <w:tcPr>
            <w:tcW w:w="1124" w:type="dxa"/>
          </w:tcPr>
          <w:p w14:paraId="2ED4B00C" w14:textId="77777777" w:rsidR="006B3C5E" w:rsidRPr="00C5062F" w:rsidRDefault="006B3C5E" w:rsidP="00E04E7B">
            <w:pPr>
              <w:jc w:val="center"/>
              <w:rPr>
                <w:rFonts w:ascii="EucrosiaUPC" w:hAnsi="EucrosiaUPC" w:cs="EucrosiaUPC"/>
                <w:sz w:val="30"/>
                <w:szCs w:val="30"/>
                <w:lang w:val="en-GB"/>
              </w:rPr>
            </w:pPr>
          </w:p>
        </w:tc>
        <w:tc>
          <w:tcPr>
            <w:tcW w:w="1113" w:type="dxa"/>
          </w:tcPr>
          <w:p w14:paraId="30727BE6"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5531F24B"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78290B6C"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59A828D1"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2332BA10" w14:textId="77777777" w:rsidR="006B3C5E" w:rsidRPr="00C5062F" w:rsidRDefault="006B3C5E" w:rsidP="00E04E7B">
            <w:pPr>
              <w:rPr>
                <w:rFonts w:ascii="EucrosiaUPC" w:hAnsi="EucrosiaUPC" w:cs="EucrosiaUPC"/>
                <w:sz w:val="30"/>
                <w:szCs w:val="30"/>
                <w:lang w:val="en-GB"/>
              </w:rPr>
            </w:pPr>
          </w:p>
        </w:tc>
      </w:tr>
      <w:tr w:rsidR="000F551A" w:rsidRPr="00C5062F" w14:paraId="5542AF20" w14:textId="77777777" w:rsidTr="00C95993">
        <w:tc>
          <w:tcPr>
            <w:tcW w:w="1302" w:type="dxa"/>
          </w:tcPr>
          <w:p w14:paraId="09B22495" w14:textId="352B16BC"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จ</w:t>
            </w:r>
            <w:r w:rsidRPr="00C5062F">
              <w:rPr>
                <w:rFonts w:ascii="EucrosiaUPC" w:hAnsi="EucrosiaUPC" w:cs="EucrosiaUPC"/>
                <w:sz w:val="30"/>
                <w:szCs w:val="30"/>
                <w:lang w:val="en-GB"/>
              </w:rPr>
              <w:t>.1</w:t>
            </w:r>
          </w:p>
        </w:tc>
        <w:tc>
          <w:tcPr>
            <w:tcW w:w="7171" w:type="dxa"/>
          </w:tcPr>
          <w:p w14:paraId="12322F8A" w14:textId="3D1AB449"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ต้องแยกแสดงจำนวนเงินที่เกี่ยวข้องกับการเปิดเผยข้อมูลใน</w:t>
            </w:r>
            <w:r w:rsidRPr="00C5062F">
              <w:rPr>
                <w:rFonts w:ascii="EucrosiaUPC" w:hAnsi="EucrosiaUPC" w:cs="EucrosiaUPC"/>
                <w:color w:val="000000" w:themeColor="text1"/>
                <w:sz w:val="30"/>
                <w:szCs w:val="30"/>
              </w:rPr>
              <w:t xml:space="preserve"> TFRS 7.24</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7.24</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และจำนวนเงินตามที่กำหนดใน</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เป็นอย่างน้อย</w:t>
            </w:r>
          </w:p>
        </w:tc>
        <w:tc>
          <w:tcPr>
            <w:tcW w:w="1124" w:type="dxa"/>
          </w:tcPr>
          <w:p w14:paraId="2A567895" w14:textId="77777777" w:rsidR="000F551A" w:rsidRPr="00C5062F" w:rsidRDefault="000F551A" w:rsidP="000F551A">
            <w:pPr>
              <w:jc w:val="center"/>
              <w:rPr>
                <w:rFonts w:ascii="EucrosiaUPC" w:hAnsi="EucrosiaUPC" w:cs="EucrosiaUPC"/>
                <w:sz w:val="30"/>
                <w:szCs w:val="30"/>
                <w:lang w:val="en-GB"/>
              </w:rPr>
            </w:pPr>
          </w:p>
        </w:tc>
        <w:tc>
          <w:tcPr>
            <w:tcW w:w="1113" w:type="dxa"/>
          </w:tcPr>
          <w:p w14:paraId="525CAF7D" w14:textId="5587E72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2304231"/>
            <w14:checkbox>
              <w14:checked w14:val="0"/>
              <w14:checkedState w14:val="2612" w14:font="MS Gothic"/>
              <w14:uncheckedState w14:val="2610" w14:font="MS Gothic"/>
            </w14:checkbox>
          </w:sdtPr>
          <w:sdtContent>
            <w:tc>
              <w:tcPr>
                <w:tcW w:w="810" w:type="dxa"/>
                <w:shd w:val="clear" w:color="auto" w:fill="FFF2CC" w:themeFill="accent4" w:themeFillTint="33"/>
              </w:tcPr>
              <w:p w14:paraId="5057FD65" w14:textId="3E3227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69015"/>
            <w14:checkbox>
              <w14:checked w14:val="0"/>
              <w14:checkedState w14:val="2612" w14:font="MS Gothic"/>
              <w14:uncheckedState w14:val="2610" w14:font="MS Gothic"/>
            </w14:checkbox>
          </w:sdtPr>
          <w:sdtContent>
            <w:tc>
              <w:tcPr>
                <w:tcW w:w="810" w:type="dxa"/>
                <w:shd w:val="clear" w:color="auto" w:fill="FFF2CC" w:themeFill="accent4" w:themeFillTint="33"/>
              </w:tcPr>
              <w:p w14:paraId="5AA0DC9D" w14:textId="252E84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5371995"/>
            <w14:checkbox>
              <w14:checked w14:val="0"/>
              <w14:checkedState w14:val="2612" w14:font="MS Gothic"/>
              <w14:uncheckedState w14:val="2610" w14:font="MS Gothic"/>
            </w14:checkbox>
          </w:sdtPr>
          <w:sdtContent>
            <w:tc>
              <w:tcPr>
                <w:tcW w:w="1080" w:type="dxa"/>
                <w:shd w:val="clear" w:color="auto" w:fill="FFF2CC" w:themeFill="accent4" w:themeFillTint="33"/>
              </w:tcPr>
              <w:p w14:paraId="683C5377" w14:textId="049CDF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544922"/>
            <w:placeholder>
              <w:docPart w:val="8225C785DD77426C93080F6155517DCD"/>
            </w:placeholder>
            <w:showingPlcHdr/>
          </w:sdtPr>
          <w:sdtContent>
            <w:tc>
              <w:tcPr>
                <w:tcW w:w="1440" w:type="dxa"/>
                <w:shd w:val="clear" w:color="auto" w:fill="FFF2CC" w:themeFill="accent4" w:themeFillTint="33"/>
              </w:tcPr>
              <w:p w14:paraId="6D5AF3AA" w14:textId="2C7B27B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299068" w14:textId="77777777" w:rsidTr="00C95993">
        <w:tc>
          <w:tcPr>
            <w:tcW w:w="1302" w:type="dxa"/>
          </w:tcPr>
          <w:p w14:paraId="505CFEBF" w14:textId="41ACECE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7.24</w:t>
            </w:r>
            <w:r w:rsidRPr="00C5062F">
              <w:rPr>
                <w:rFonts w:ascii="EucrosiaUPC" w:hAnsi="EucrosiaUPC" w:cs="EucrosiaUPC"/>
                <w:sz w:val="30"/>
                <w:szCs w:val="30"/>
                <w:cs/>
              </w:rPr>
              <w:t>จ</w:t>
            </w:r>
            <w:r w:rsidRPr="00C5062F">
              <w:rPr>
                <w:rFonts w:ascii="EucrosiaUPC" w:hAnsi="EucrosiaUPC" w:cs="EucrosiaUPC"/>
                <w:sz w:val="30"/>
                <w:szCs w:val="30"/>
              </w:rPr>
              <w:t>.2</w:t>
            </w:r>
          </w:p>
        </w:tc>
        <w:tc>
          <w:tcPr>
            <w:tcW w:w="7171" w:type="dxa"/>
          </w:tcPr>
          <w:p w14:paraId="1AA5D867" w14:textId="746BB590" w:rsidR="000F551A" w:rsidRPr="00C5062F" w:rsidRDefault="000F551A" w:rsidP="000F551A">
            <w:pPr>
              <w:tabs>
                <w:tab w:val="left" w:pos="993"/>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ต้องแยกแสดงระหว่างจำนวนเงินที่เกี่ยวข้องกับมูลค่าตามเวลาของสิทธิเลือกที่ป้องกันความเสี่ยง รายการที่มีการป้องกันความเสี่ยงเกี่ยวกับธุรกรรม และจำนวนเงินที่เกี่ยวข้องกับมูลค่าตามเวลาของสิทธิเลือกที่ป้องกันความเสี่ยง รายการที่มีการป้องกันความเสี่ยงเกี่ยวกับช่วงเวลา เมื่อกิจการถือปฏิบัติต่อมูลค่าตามเวลาของสิทธิเลือกตามที่กำหนดใน</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15</w:t>
            </w:r>
            <w:r w:rsidRPr="00C5062F">
              <w:rPr>
                <w:rFonts w:ascii="EucrosiaUPC" w:hAnsi="EucrosiaUPC" w:cs="EucrosiaUPC"/>
                <w:color w:val="000000" w:themeColor="text1"/>
                <w:sz w:val="30"/>
                <w:szCs w:val="30"/>
                <w:cs/>
              </w:rPr>
              <w:t xml:space="preserve"> และ </w:t>
            </w:r>
          </w:p>
        </w:tc>
        <w:tc>
          <w:tcPr>
            <w:tcW w:w="1124" w:type="dxa"/>
          </w:tcPr>
          <w:p w14:paraId="676BBA49" w14:textId="77777777" w:rsidR="000F551A" w:rsidRPr="00C5062F" w:rsidRDefault="000F551A" w:rsidP="000F551A">
            <w:pPr>
              <w:jc w:val="center"/>
              <w:rPr>
                <w:rFonts w:ascii="EucrosiaUPC" w:hAnsi="EucrosiaUPC" w:cs="EucrosiaUPC"/>
                <w:sz w:val="30"/>
                <w:szCs w:val="30"/>
                <w:lang w:val="en-GB"/>
              </w:rPr>
            </w:pPr>
          </w:p>
        </w:tc>
        <w:tc>
          <w:tcPr>
            <w:tcW w:w="1113" w:type="dxa"/>
          </w:tcPr>
          <w:p w14:paraId="2AD67EAD" w14:textId="59BBD6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80101761"/>
            <w14:checkbox>
              <w14:checked w14:val="0"/>
              <w14:checkedState w14:val="2612" w14:font="MS Gothic"/>
              <w14:uncheckedState w14:val="2610" w14:font="MS Gothic"/>
            </w14:checkbox>
          </w:sdtPr>
          <w:sdtContent>
            <w:tc>
              <w:tcPr>
                <w:tcW w:w="810" w:type="dxa"/>
                <w:shd w:val="clear" w:color="auto" w:fill="FFF2CC" w:themeFill="accent4" w:themeFillTint="33"/>
              </w:tcPr>
              <w:p w14:paraId="38F06F08" w14:textId="05D32F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9522876"/>
            <w14:checkbox>
              <w14:checked w14:val="0"/>
              <w14:checkedState w14:val="2612" w14:font="MS Gothic"/>
              <w14:uncheckedState w14:val="2610" w14:font="MS Gothic"/>
            </w14:checkbox>
          </w:sdtPr>
          <w:sdtContent>
            <w:tc>
              <w:tcPr>
                <w:tcW w:w="810" w:type="dxa"/>
                <w:shd w:val="clear" w:color="auto" w:fill="FFF2CC" w:themeFill="accent4" w:themeFillTint="33"/>
              </w:tcPr>
              <w:p w14:paraId="7AE06643" w14:textId="54DDD2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8109725"/>
            <w14:checkbox>
              <w14:checked w14:val="0"/>
              <w14:checkedState w14:val="2612" w14:font="MS Gothic"/>
              <w14:uncheckedState w14:val="2610" w14:font="MS Gothic"/>
            </w14:checkbox>
          </w:sdtPr>
          <w:sdtContent>
            <w:tc>
              <w:tcPr>
                <w:tcW w:w="1080" w:type="dxa"/>
                <w:shd w:val="clear" w:color="auto" w:fill="FFF2CC" w:themeFill="accent4" w:themeFillTint="33"/>
              </w:tcPr>
              <w:p w14:paraId="0DC01FD0" w14:textId="7E47D6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5579"/>
            <w:placeholder>
              <w:docPart w:val="9490E1247211478C85C8FEE9CEB588C0"/>
            </w:placeholder>
            <w:showingPlcHdr/>
          </w:sdtPr>
          <w:sdtContent>
            <w:tc>
              <w:tcPr>
                <w:tcW w:w="1440" w:type="dxa"/>
                <w:shd w:val="clear" w:color="auto" w:fill="FFF2CC" w:themeFill="accent4" w:themeFillTint="33"/>
              </w:tcPr>
              <w:p w14:paraId="1E9131A0" w14:textId="36F77DD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DAAE88" w14:textId="77777777" w:rsidTr="00C95993">
        <w:tc>
          <w:tcPr>
            <w:tcW w:w="1302" w:type="dxa"/>
          </w:tcPr>
          <w:p w14:paraId="2C95B1FC" w14:textId="6AA0982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จ</w:t>
            </w:r>
            <w:r w:rsidRPr="00C5062F">
              <w:rPr>
                <w:rFonts w:ascii="EucrosiaUPC" w:hAnsi="EucrosiaUPC" w:cs="EucrosiaUPC"/>
                <w:sz w:val="30"/>
                <w:szCs w:val="30"/>
                <w:lang w:val="en-GB"/>
              </w:rPr>
              <w:t>.3</w:t>
            </w:r>
          </w:p>
        </w:tc>
        <w:tc>
          <w:tcPr>
            <w:tcW w:w="7171" w:type="dxa"/>
          </w:tcPr>
          <w:p w14:paraId="05D9DFFA" w14:textId="0CB8AA4C" w:rsidR="000F551A" w:rsidRPr="00C5062F" w:rsidRDefault="000F551A" w:rsidP="000F551A">
            <w:pPr>
              <w:tabs>
                <w:tab w:val="left" w:pos="993"/>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ต้องแยกแสดงระหว่างจำนวนเงินที่เกี่ยวข้องกับองค์ประกอบฟอร์เวิร์ดของสัญญาฟอร์เวิร์ด และส่วนต่างอัตราแลกเปลี่ยนเงินตราต่างประเทศของเครื่องมือทางการเงินที่ใช้ในการป้องกันความเสี่ยงรายการที่มีการป้องกันความเสี่ยงเกี่ยวกับธุรกรรม และ</w:t>
            </w:r>
            <w:r w:rsidRPr="00C5062F">
              <w:rPr>
                <w:rFonts w:ascii="EucrosiaUPC" w:hAnsi="EucrosiaUPC" w:cs="EucrosiaUPC"/>
                <w:color w:val="000000" w:themeColor="text1"/>
                <w:sz w:val="30"/>
                <w:szCs w:val="30"/>
                <w:cs/>
              </w:rPr>
              <w:lastRenderedPageBreak/>
              <w:t>จำนวนเงินที่เกี่ยวข้องกับองค์ประกอบฟอร์เวิร์ดของสัญญาฟอร์เวิร์ด และส่วนต่างอัตราแลกเปลี่ยนเงินตราต่างประเทศของเครื่องมือทางการเงินที่ป้องกันความเสี่ยงรายการที่มีการป้องกันความเสี่ยงเกี่ยวกับช่วงเวลา เมื่อกิจการถือปฏิบัติต่อจำนวนเงินเหล่านั้นตามที่กำหนดใน</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16</w:t>
            </w:r>
            <w:r w:rsidRPr="00C5062F">
              <w:rPr>
                <w:rFonts w:ascii="EucrosiaUPC" w:hAnsi="EucrosiaUPC" w:cs="EucrosiaUPC"/>
                <w:color w:val="000000" w:themeColor="text1"/>
                <w:sz w:val="30"/>
                <w:szCs w:val="30"/>
                <w:cs/>
              </w:rPr>
              <w:t xml:space="preserve"> </w:t>
            </w:r>
          </w:p>
        </w:tc>
        <w:tc>
          <w:tcPr>
            <w:tcW w:w="1124" w:type="dxa"/>
          </w:tcPr>
          <w:p w14:paraId="12721B9E" w14:textId="77777777" w:rsidR="000F551A" w:rsidRPr="00C5062F" w:rsidRDefault="000F551A" w:rsidP="000F551A">
            <w:pPr>
              <w:jc w:val="center"/>
              <w:rPr>
                <w:rFonts w:ascii="EucrosiaUPC" w:hAnsi="EucrosiaUPC" w:cs="EucrosiaUPC"/>
                <w:sz w:val="30"/>
                <w:szCs w:val="30"/>
                <w:lang w:val="en-GB"/>
              </w:rPr>
            </w:pPr>
          </w:p>
        </w:tc>
        <w:tc>
          <w:tcPr>
            <w:tcW w:w="1113" w:type="dxa"/>
          </w:tcPr>
          <w:p w14:paraId="3E9A2CCD" w14:textId="162883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8972791"/>
            <w14:checkbox>
              <w14:checked w14:val="0"/>
              <w14:checkedState w14:val="2612" w14:font="MS Gothic"/>
              <w14:uncheckedState w14:val="2610" w14:font="MS Gothic"/>
            </w14:checkbox>
          </w:sdtPr>
          <w:sdtContent>
            <w:tc>
              <w:tcPr>
                <w:tcW w:w="810" w:type="dxa"/>
                <w:shd w:val="clear" w:color="auto" w:fill="FFF2CC" w:themeFill="accent4" w:themeFillTint="33"/>
              </w:tcPr>
              <w:p w14:paraId="41158E3B" w14:textId="57E333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4667906"/>
            <w14:checkbox>
              <w14:checked w14:val="0"/>
              <w14:checkedState w14:val="2612" w14:font="MS Gothic"/>
              <w14:uncheckedState w14:val="2610" w14:font="MS Gothic"/>
            </w14:checkbox>
          </w:sdtPr>
          <w:sdtContent>
            <w:tc>
              <w:tcPr>
                <w:tcW w:w="810" w:type="dxa"/>
                <w:shd w:val="clear" w:color="auto" w:fill="FFF2CC" w:themeFill="accent4" w:themeFillTint="33"/>
              </w:tcPr>
              <w:p w14:paraId="72FE52A9" w14:textId="423338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7876272"/>
            <w14:checkbox>
              <w14:checked w14:val="0"/>
              <w14:checkedState w14:val="2612" w14:font="MS Gothic"/>
              <w14:uncheckedState w14:val="2610" w14:font="MS Gothic"/>
            </w14:checkbox>
          </w:sdtPr>
          <w:sdtContent>
            <w:tc>
              <w:tcPr>
                <w:tcW w:w="1080" w:type="dxa"/>
                <w:shd w:val="clear" w:color="auto" w:fill="FFF2CC" w:themeFill="accent4" w:themeFillTint="33"/>
              </w:tcPr>
              <w:p w14:paraId="21B60672" w14:textId="421352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7511582"/>
            <w:placeholder>
              <w:docPart w:val="5A926CF7F672490799F74977D12B93DF"/>
            </w:placeholder>
            <w:showingPlcHdr/>
          </w:sdtPr>
          <w:sdtContent>
            <w:tc>
              <w:tcPr>
                <w:tcW w:w="1440" w:type="dxa"/>
                <w:shd w:val="clear" w:color="auto" w:fill="FFF2CC" w:themeFill="accent4" w:themeFillTint="33"/>
              </w:tcPr>
              <w:p w14:paraId="5F22105D" w14:textId="44C5247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157A5479" w14:textId="77777777" w:rsidTr="00C95993">
        <w:trPr>
          <w:trHeight w:val="794"/>
        </w:trPr>
        <w:tc>
          <w:tcPr>
            <w:tcW w:w="1302" w:type="dxa"/>
          </w:tcPr>
          <w:p w14:paraId="38665CB7" w14:textId="1E1488E0"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ฉ</w:t>
            </w:r>
          </w:p>
        </w:tc>
        <w:tc>
          <w:tcPr>
            <w:tcW w:w="7171" w:type="dxa"/>
          </w:tcPr>
          <w:p w14:paraId="49FFB2FE" w14:textId="7D729EF0"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กิจการต้องเปิดเผยข้อมูลที่กำหนดใน</w:t>
            </w:r>
            <w:r w:rsidRPr="00C5062F">
              <w:rPr>
                <w:rFonts w:ascii="EucrosiaUPC" w:hAnsi="EucrosiaUPC" w:cs="EucrosiaUPC"/>
                <w:color w:val="000000" w:themeColor="text1"/>
                <w:sz w:val="30"/>
                <w:szCs w:val="30"/>
              </w:rPr>
              <w:t xml:space="preserve"> TFRS 7.24</w:t>
            </w:r>
            <w:r w:rsidRPr="00C5062F">
              <w:rPr>
                <w:rFonts w:ascii="EucrosiaUPC" w:hAnsi="EucrosiaUPC" w:cs="EucrosiaUPC"/>
                <w:color w:val="000000" w:themeColor="text1"/>
                <w:sz w:val="30"/>
                <w:szCs w:val="30"/>
                <w:cs/>
              </w:rPr>
              <w:t>จ แยกตามประเภทความเสี่ยง ซึ่งการเปิดเผยดังกล่าวอาจเปิดเผยในหมายเหตุประกอบงบการเงินก็ได้</w:t>
            </w:r>
          </w:p>
        </w:tc>
        <w:tc>
          <w:tcPr>
            <w:tcW w:w="1124" w:type="dxa"/>
          </w:tcPr>
          <w:p w14:paraId="7182A44B" w14:textId="77777777" w:rsidR="00B6778B" w:rsidRPr="00C5062F" w:rsidRDefault="00B6778B" w:rsidP="00B6778B">
            <w:pPr>
              <w:jc w:val="center"/>
              <w:rPr>
                <w:rFonts w:ascii="EucrosiaUPC" w:hAnsi="EucrosiaUPC" w:cs="EucrosiaUPC"/>
                <w:sz w:val="30"/>
                <w:szCs w:val="30"/>
                <w:lang w:val="en-GB"/>
              </w:rPr>
            </w:pPr>
          </w:p>
        </w:tc>
        <w:tc>
          <w:tcPr>
            <w:tcW w:w="1113" w:type="dxa"/>
          </w:tcPr>
          <w:p w14:paraId="3BE5D246" w14:textId="2B55CD42"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0073604"/>
            <w14:checkbox>
              <w14:checked w14:val="0"/>
              <w14:checkedState w14:val="2612" w14:font="MS Gothic"/>
              <w14:uncheckedState w14:val="2610" w14:font="MS Gothic"/>
            </w14:checkbox>
          </w:sdtPr>
          <w:sdtContent>
            <w:tc>
              <w:tcPr>
                <w:tcW w:w="810" w:type="dxa"/>
                <w:shd w:val="clear" w:color="auto" w:fill="FFF2CC" w:themeFill="accent4" w:themeFillTint="33"/>
              </w:tcPr>
              <w:p w14:paraId="49C133B5" w14:textId="46C0F67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1544400"/>
            <w14:checkbox>
              <w14:checked w14:val="0"/>
              <w14:checkedState w14:val="2612" w14:font="MS Gothic"/>
              <w14:uncheckedState w14:val="2610" w14:font="MS Gothic"/>
            </w14:checkbox>
          </w:sdtPr>
          <w:sdtContent>
            <w:tc>
              <w:tcPr>
                <w:tcW w:w="810" w:type="dxa"/>
                <w:shd w:val="clear" w:color="auto" w:fill="FFF2CC" w:themeFill="accent4" w:themeFillTint="33"/>
              </w:tcPr>
              <w:p w14:paraId="13E97103" w14:textId="1468528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187204"/>
            <w14:checkbox>
              <w14:checked w14:val="0"/>
              <w14:checkedState w14:val="2612" w14:font="MS Gothic"/>
              <w14:uncheckedState w14:val="2610" w14:font="MS Gothic"/>
            </w14:checkbox>
          </w:sdtPr>
          <w:sdtContent>
            <w:tc>
              <w:tcPr>
                <w:tcW w:w="1080" w:type="dxa"/>
                <w:shd w:val="clear" w:color="auto" w:fill="FFF2CC" w:themeFill="accent4" w:themeFillTint="33"/>
              </w:tcPr>
              <w:p w14:paraId="7DA133C9" w14:textId="69EDAAE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9930718"/>
            <w:placeholder>
              <w:docPart w:val="2115238A977E49BE803675E0B9B5222F"/>
            </w:placeholder>
            <w:showingPlcHdr/>
          </w:sdtPr>
          <w:sdtContent>
            <w:tc>
              <w:tcPr>
                <w:tcW w:w="1440" w:type="dxa"/>
                <w:shd w:val="clear" w:color="auto" w:fill="FFF2CC" w:themeFill="accent4" w:themeFillTint="33"/>
              </w:tcPr>
              <w:p w14:paraId="2C4CB2F6" w14:textId="085E265D"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8DE4868" w14:textId="77777777" w:rsidTr="00C95993">
        <w:tc>
          <w:tcPr>
            <w:tcW w:w="1302" w:type="dxa"/>
            <w:shd w:val="clear" w:color="auto" w:fill="D9E2F3" w:themeFill="accent1" w:themeFillTint="33"/>
          </w:tcPr>
          <w:p w14:paraId="68795D87"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305FF14" w14:textId="21E30A0A"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ทางเลือกในการกำหนดให้ฐานะเปิดด้านเครดิตวัดมูลค่าด้วยมูลค่ายุติธรรมผ่านกำไรหรือขาดทุน</w:t>
            </w:r>
          </w:p>
        </w:tc>
        <w:tc>
          <w:tcPr>
            <w:tcW w:w="1124" w:type="dxa"/>
            <w:shd w:val="clear" w:color="auto" w:fill="D9E2F3" w:themeFill="accent1" w:themeFillTint="33"/>
          </w:tcPr>
          <w:p w14:paraId="68175F7B"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63B6DAE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59F912AB"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434E1EEF"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2705977C"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1C912FAA" w14:textId="77777777" w:rsidR="006B3C5E" w:rsidRPr="00C5062F" w:rsidRDefault="006B3C5E" w:rsidP="00571AFD">
            <w:pPr>
              <w:rPr>
                <w:rFonts w:ascii="EucrosiaUPC" w:hAnsi="EucrosiaUPC" w:cs="EucrosiaUPC"/>
                <w:sz w:val="30"/>
                <w:szCs w:val="30"/>
                <w:lang w:val="en-GB"/>
              </w:rPr>
            </w:pPr>
          </w:p>
        </w:tc>
      </w:tr>
      <w:tr w:rsidR="00997EB0" w:rsidRPr="00C5062F" w14:paraId="68C739B4" w14:textId="77777777" w:rsidTr="00C95993">
        <w:tc>
          <w:tcPr>
            <w:tcW w:w="1302" w:type="dxa"/>
          </w:tcPr>
          <w:p w14:paraId="528C615F" w14:textId="0F49FC56"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ช</w:t>
            </w:r>
          </w:p>
        </w:tc>
        <w:tc>
          <w:tcPr>
            <w:tcW w:w="7171" w:type="dxa"/>
          </w:tcPr>
          <w:p w14:paraId="6E805E10" w14:textId="09A34157" w:rsidR="006B3C5E" w:rsidRPr="00C5062F" w:rsidRDefault="006B3C5E" w:rsidP="00E04E7B">
            <w:pPr>
              <w:tabs>
                <w:tab w:val="left" w:pos="993"/>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หากกิจการกำหนดให้เครื่องมือทางการเงินหรือบางส่วนของเครื่องมือทางการเงินวัดมูลค่าด้วยมูลค่ายุติธรรมผ่านกำไรหรือขาดทุน เนื่องจากมีการใช้อนุพันธ์ด้านเครดิตในการจัดการความเสี่ยงด้านเครดิตของเครื่องมือทางการเงินนั้น กิจการต้องเปิดเผยข้อมูลดังต่อไปนี้</w:t>
            </w:r>
          </w:p>
        </w:tc>
        <w:tc>
          <w:tcPr>
            <w:tcW w:w="1124" w:type="dxa"/>
          </w:tcPr>
          <w:p w14:paraId="4DA582E0" w14:textId="77777777" w:rsidR="006B3C5E" w:rsidRPr="00C5062F" w:rsidRDefault="006B3C5E" w:rsidP="00E04E7B">
            <w:pPr>
              <w:jc w:val="center"/>
              <w:rPr>
                <w:rFonts w:ascii="EucrosiaUPC" w:hAnsi="EucrosiaUPC" w:cs="EucrosiaUPC"/>
                <w:sz w:val="30"/>
                <w:szCs w:val="30"/>
                <w:lang w:val="en-GB"/>
              </w:rPr>
            </w:pPr>
          </w:p>
        </w:tc>
        <w:tc>
          <w:tcPr>
            <w:tcW w:w="1113" w:type="dxa"/>
          </w:tcPr>
          <w:p w14:paraId="619A96FA"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230048D5"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5CF6E726"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070E907F"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54CA1CFF" w14:textId="77777777" w:rsidR="006B3C5E" w:rsidRPr="00C5062F" w:rsidRDefault="006B3C5E" w:rsidP="00E04E7B">
            <w:pPr>
              <w:rPr>
                <w:rFonts w:ascii="EucrosiaUPC" w:hAnsi="EucrosiaUPC" w:cs="EucrosiaUPC"/>
                <w:sz w:val="30"/>
                <w:szCs w:val="30"/>
                <w:lang w:val="en-GB"/>
              </w:rPr>
            </w:pPr>
          </w:p>
        </w:tc>
      </w:tr>
      <w:tr w:rsidR="000F551A" w:rsidRPr="00C5062F" w14:paraId="68C709A5" w14:textId="77777777" w:rsidTr="00C95993">
        <w:tc>
          <w:tcPr>
            <w:tcW w:w="1302" w:type="dxa"/>
          </w:tcPr>
          <w:p w14:paraId="3DFD8AC7" w14:textId="7F810A3C"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ช</w:t>
            </w:r>
            <w:r w:rsidRPr="00C5062F">
              <w:rPr>
                <w:rFonts w:ascii="EucrosiaUPC" w:hAnsi="EucrosiaUPC" w:cs="EucrosiaUPC"/>
                <w:sz w:val="30"/>
                <w:szCs w:val="30"/>
                <w:lang w:val="en-GB"/>
              </w:rPr>
              <w:t>.1</w:t>
            </w:r>
          </w:p>
        </w:tc>
        <w:tc>
          <w:tcPr>
            <w:tcW w:w="7171" w:type="dxa"/>
          </w:tcPr>
          <w:p w14:paraId="42C1CCB5" w14:textId="2D022674"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สำหรับอนุพันธ์ด้านเครดิตที่ใช้ในการจัดการความเสี่ยงด้านเครดิตของเครื่องมือทางการเงินที่กำหนดให้วัดมูลค่าด้วยมูลค่ายุติธรรมผ่านกำไรหรือขาดทุนตามที่กำหนดใน</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กิจการต้องเปิดเผยข้อมูลการกระทบยอดของแต่ละรายการสำหรับจำนวนเงินที่กำหนดไว้ และมูลค่ายุติธรรม ณ วันเริ่มต้นและวันสิ้นสุดรอบระยะเวลารายงาน</w:t>
            </w:r>
          </w:p>
        </w:tc>
        <w:tc>
          <w:tcPr>
            <w:tcW w:w="1124" w:type="dxa"/>
          </w:tcPr>
          <w:p w14:paraId="1FD7227C" w14:textId="77777777" w:rsidR="000F551A" w:rsidRPr="00C5062F" w:rsidRDefault="000F551A" w:rsidP="000F551A">
            <w:pPr>
              <w:jc w:val="center"/>
              <w:rPr>
                <w:rFonts w:ascii="EucrosiaUPC" w:hAnsi="EucrosiaUPC" w:cs="EucrosiaUPC"/>
                <w:sz w:val="30"/>
                <w:szCs w:val="30"/>
                <w:lang w:val="en-GB"/>
              </w:rPr>
            </w:pPr>
          </w:p>
        </w:tc>
        <w:tc>
          <w:tcPr>
            <w:tcW w:w="1113" w:type="dxa"/>
          </w:tcPr>
          <w:p w14:paraId="1B52A3A6" w14:textId="57DC885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92289988"/>
            <w14:checkbox>
              <w14:checked w14:val="0"/>
              <w14:checkedState w14:val="2612" w14:font="MS Gothic"/>
              <w14:uncheckedState w14:val="2610" w14:font="MS Gothic"/>
            </w14:checkbox>
          </w:sdtPr>
          <w:sdtContent>
            <w:tc>
              <w:tcPr>
                <w:tcW w:w="810" w:type="dxa"/>
                <w:shd w:val="clear" w:color="auto" w:fill="FFF2CC" w:themeFill="accent4" w:themeFillTint="33"/>
              </w:tcPr>
              <w:p w14:paraId="21CD4A72" w14:textId="71E79D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1090104"/>
            <w14:checkbox>
              <w14:checked w14:val="0"/>
              <w14:checkedState w14:val="2612" w14:font="MS Gothic"/>
              <w14:uncheckedState w14:val="2610" w14:font="MS Gothic"/>
            </w14:checkbox>
          </w:sdtPr>
          <w:sdtContent>
            <w:tc>
              <w:tcPr>
                <w:tcW w:w="810" w:type="dxa"/>
                <w:shd w:val="clear" w:color="auto" w:fill="FFF2CC" w:themeFill="accent4" w:themeFillTint="33"/>
              </w:tcPr>
              <w:p w14:paraId="5BADCB42" w14:textId="5D8325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9311028"/>
            <w14:checkbox>
              <w14:checked w14:val="0"/>
              <w14:checkedState w14:val="2612" w14:font="MS Gothic"/>
              <w14:uncheckedState w14:val="2610" w14:font="MS Gothic"/>
            </w14:checkbox>
          </w:sdtPr>
          <w:sdtContent>
            <w:tc>
              <w:tcPr>
                <w:tcW w:w="1080" w:type="dxa"/>
                <w:shd w:val="clear" w:color="auto" w:fill="FFF2CC" w:themeFill="accent4" w:themeFillTint="33"/>
              </w:tcPr>
              <w:p w14:paraId="355B86A2" w14:textId="0B3C89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9770200"/>
            <w:placeholder>
              <w:docPart w:val="CEF3B9B4399F4D019EB8152DB5E3E80B"/>
            </w:placeholder>
            <w:showingPlcHdr/>
          </w:sdtPr>
          <w:sdtContent>
            <w:tc>
              <w:tcPr>
                <w:tcW w:w="1440" w:type="dxa"/>
                <w:shd w:val="clear" w:color="auto" w:fill="FFF2CC" w:themeFill="accent4" w:themeFillTint="33"/>
              </w:tcPr>
              <w:p w14:paraId="1348BEA9" w14:textId="41CE63D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6842AE2" w14:textId="77777777" w:rsidTr="00C95993">
        <w:tc>
          <w:tcPr>
            <w:tcW w:w="1302" w:type="dxa"/>
          </w:tcPr>
          <w:p w14:paraId="3A5EEC10" w14:textId="68DD630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7.24</w:t>
            </w:r>
            <w:r w:rsidRPr="00C5062F">
              <w:rPr>
                <w:rFonts w:ascii="EucrosiaUPC" w:hAnsi="EucrosiaUPC" w:cs="EucrosiaUPC"/>
                <w:sz w:val="30"/>
                <w:szCs w:val="30"/>
                <w:cs/>
              </w:rPr>
              <w:t>ช</w:t>
            </w:r>
            <w:r w:rsidRPr="00C5062F">
              <w:rPr>
                <w:rFonts w:ascii="EucrosiaUPC" w:hAnsi="EucrosiaUPC" w:cs="EucrosiaUPC"/>
                <w:sz w:val="30"/>
                <w:szCs w:val="30"/>
              </w:rPr>
              <w:t>.2</w:t>
            </w:r>
          </w:p>
        </w:tc>
        <w:tc>
          <w:tcPr>
            <w:tcW w:w="7171" w:type="dxa"/>
          </w:tcPr>
          <w:p w14:paraId="6692FAC0" w14:textId="355DBA02" w:rsidR="000F551A" w:rsidRPr="00C5062F" w:rsidRDefault="000F551A" w:rsidP="000F551A">
            <w:pPr>
              <w:tabs>
                <w:tab w:val="left" w:pos="993"/>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ผลกำไรหรือขาดทุนที่รับรู้ในกำไรหรือขาดทุนจากการกำหนดให้เครื่องมือทางการเงินหรือบางส่วนของเครื่องมือทางการเงินวัดมูลค่าด้วยมูลค่ายุติธรรมผ่านกำไรหรือขาดทุนตามที่กำหนดใน</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w:t>
            </w:r>
          </w:p>
        </w:tc>
        <w:tc>
          <w:tcPr>
            <w:tcW w:w="1124" w:type="dxa"/>
          </w:tcPr>
          <w:p w14:paraId="2FAA88E5" w14:textId="77777777" w:rsidR="000F551A" w:rsidRPr="00C5062F" w:rsidRDefault="000F551A" w:rsidP="000F551A">
            <w:pPr>
              <w:jc w:val="center"/>
              <w:rPr>
                <w:rFonts w:ascii="EucrosiaUPC" w:hAnsi="EucrosiaUPC" w:cs="EucrosiaUPC"/>
                <w:sz w:val="30"/>
                <w:szCs w:val="30"/>
                <w:lang w:val="en-GB"/>
              </w:rPr>
            </w:pPr>
          </w:p>
        </w:tc>
        <w:tc>
          <w:tcPr>
            <w:tcW w:w="1113" w:type="dxa"/>
          </w:tcPr>
          <w:p w14:paraId="3C52774F" w14:textId="4267BCB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0129037"/>
            <w14:checkbox>
              <w14:checked w14:val="0"/>
              <w14:checkedState w14:val="2612" w14:font="MS Gothic"/>
              <w14:uncheckedState w14:val="2610" w14:font="MS Gothic"/>
            </w14:checkbox>
          </w:sdtPr>
          <w:sdtContent>
            <w:tc>
              <w:tcPr>
                <w:tcW w:w="810" w:type="dxa"/>
                <w:shd w:val="clear" w:color="auto" w:fill="FFF2CC" w:themeFill="accent4" w:themeFillTint="33"/>
              </w:tcPr>
              <w:p w14:paraId="2269DA9D" w14:textId="73BF55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46742941"/>
            <w14:checkbox>
              <w14:checked w14:val="0"/>
              <w14:checkedState w14:val="2612" w14:font="MS Gothic"/>
              <w14:uncheckedState w14:val="2610" w14:font="MS Gothic"/>
            </w14:checkbox>
          </w:sdtPr>
          <w:sdtContent>
            <w:tc>
              <w:tcPr>
                <w:tcW w:w="810" w:type="dxa"/>
                <w:shd w:val="clear" w:color="auto" w:fill="FFF2CC" w:themeFill="accent4" w:themeFillTint="33"/>
              </w:tcPr>
              <w:p w14:paraId="51F46FBB" w14:textId="0E3014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8106364"/>
            <w14:checkbox>
              <w14:checked w14:val="0"/>
              <w14:checkedState w14:val="2612" w14:font="MS Gothic"/>
              <w14:uncheckedState w14:val="2610" w14:font="MS Gothic"/>
            </w14:checkbox>
          </w:sdtPr>
          <w:sdtContent>
            <w:tc>
              <w:tcPr>
                <w:tcW w:w="1080" w:type="dxa"/>
                <w:shd w:val="clear" w:color="auto" w:fill="FFF2CC" w:themeFill="accent4" w:themeFillTint="33"/>
              </w:tcPr>
              <w:p w14:paraId="296F49B4" w14:textId="659F69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5434315"/>
            <w:placeholder>
              <w:docPart w:val="23006DA4D39B4EA0A0AD9297AA40A7CE"/>
            </w:placeholder>
            <w:showingPlcHdr/>
          </w:sdtPr>
          <w:sdtContent>
            <w:tc>
              <w:tcPr>
                <w:tcW w:w="1440" w:type="dxa"/>
                <w:shd w:val="clear" w:color="auto" w:fill="FFF2CC" w:themeFill="accent4" w:themeFillTint="33"/>
              </w:tcPr>
              <w:p w14:paraId="2D6B4007" w14:textId="6223A8C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17EEB8E" w14:textId="77777777" w:rsidTr="00C95993">
        <w:tc>
          <w:tcPr>
            <w:tcW w:w="1302" w:type="dxa"/>
          </w:tcPr>
          <w:p w14:paraId="176DC784" w14:textId="7888257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7.24</w:t>
            </w:r>
            <w:r w:rsidRPr="00C5062F">
              <w:rPr>
                <w:rFonts w:ascii="EucrosiaUPC" w:hAnsi="EucrosiaUPC" w:cs="EucrosiaUPC"/>
                <w:sz w:val="30"/>
                <w:szCs w:val="30"/>
                <w:cs/>
              </w:rPr>
              <w:t>ช</w:t>
            </w:r>
            <w:r w:rsidRPr="00C5062F">
              <w:rPr>
                <w:rFonts w:ascii="EucrosiaUPC" w:hAnsi="EucrosiaUPC" w:cs="EucrosiaUPC"/>
                <w:sz w:val="30"/>
                <w:szCs w:val="30"/>
              </w:rPr>
              <w:t>.3</w:t>
            </w:r>
          </w:p>
        </w:tc>
        <w:tc>
          <w:tcPr>
            <w:tcW w:w="7171" w:type="dxa"/>
          </w:tcPr>
          <w:p w14:paraId="698BDB42" w14:textId="3F9C19B0" w:rsidR="000F551A" w:rsidRPr="00C5062F" w:rsidRDefault="000F551A" w:rsidP="000F551A">
            <w:pPr>
              <w:tabs>
                <w:tab w:val="left" w:pos="993"/>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มูลค่ายุติธรรมของเครื่องมือทางการเงินที่ถือเป็นมูลค่าตามบัญชีใหม่ตามที่กำหนดใน</w:t>
            </w:r>
            <w:r w:rsidRPr="00C5062F">
              <w:rPr>
                <w:rFonts w:ascii="EucrosiaUPC" w:hAnsi="EucrosiaUPC" w:cs="EucrosiaUPC"/>
                <w:color w:val="000000" w:themeColor="text1"/>
                <w:sz w:val="30"/>
                <w:szCs w:val="30"/>
              </w:rPr>
              <w:t xml:space="preserve"> TFRS 9.6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7</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และจำนวนเงินที่กำหนดไว้หรือจำนวนเงินต้นที่เกี่ยวข้อง เมื่อมีการยกเลิกการวัดมูลค่าเครื่องมือทางการเงินหรือบางส่วนของเครื่องมือทางการเงินด้วยมูลค่ายุติธรรมผ่านกำไรหรือขาดทุน (กิจการไม่จำเป็นต้องเปิดเผยข้อมูลดังกล่าวในรอบระยะเวลารายงานถัดไป เว้นแต่เป็นการให้ข้อมูลเปรียบเทียบตามที่กำหนดใน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p>
        </w:tc>
        <w:tc>
          <w:tcPr>
            <w:tcW w:w="1124" w:type="dxa"/>
          </w:tcPr>
          <w:p w14:paraId="356757AE" w14:textId="77777777" w:rsidR="000F551A" w:rsidRPr="00C5062F" w:rsidRDefault="000F551A" w:rsidP="000F551A">
            <w:pPr>
              <w:jc w:val="center"/>
              <w:rPr>
                <w:rFonts w:ascii="EucrosiaUPC" w:hAnsi="EucrosiaUPC" w:cs="EucrosiaUPC"/>
                <w:sz w:val="30"/>
                <w:szCs w:val="30"/>
                <w:lang w:val="en-GB"/>
              </w:rPr>
            </w:pPr>
          </w:p>
        </w:tc>
        <w:tc>
          <w:tcPr>
            <w:tcW w:w="1113" w:type="dxa"/>
          </w:tcPr>
          <w:p w14:paraId="589B8CD8" w14:textId="20C0628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99132924"/>
            <w14:checkbox>
              <w14:checked w14:val="0"/>
              <w14:checkedState w14:val="2612" w14:font="MS Gothic"/>
              <w14:uncheckedState w14:val="2610" w14:font="MS Gothic"/>
            </w14:checkbox>
          </w:sdtPr>
          <w:sdtContent>
            <w:tc>
              <w:tcPr>
                <w:tcW w:w="810" w:type="dxa"/>
                <w:shd w:val="clear" w:color="auto" w:fill="FFF2CC" w:themeFill="accent4" w:themeFillTint="33"/>
              </w:tcPr>
              <w:p w14:paraId="0FB17116" w14:textId="180BED3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9456562"/>
            <w14:checkbox>
              <w14:checked w14:val="0"/>
              <w14:checkedState w14:val="2612" w14:font="MS Gothic"/>
              <w14:uncheckedState w14:val="2610" w14:font="MS Gothic"/>
            </w14:checkbox>
          </w:sdtPr>
          <w:sdtContent>
            <w:tc>
              <w:tcPr>
                <w:tcW w:w="810" w:type="dxa"/>
                <w:shd w:val="clear" w:color="auto" w:fill="FFF2CC" w:themeFill="accent4" w:themeFillTint="33"/>
              </w:tcPr>
              <w:p w14:paraId="254C18D5" w14:textId="16E1E4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3583951"/>
            <w14:checkbox>
              <w14:checked w14:val="0"/>
              <w14:checkedState w14:val="2612" w14:font="MS Gothic"/>
              <w14:uncheckedState w14:val="2610" w14:font="MS Gothic"/>
            </w14:checkbox>
          </w:sdtPr>
          <w:sdtContent>
            <w:tc>
              <w:tcPr>
                <w:tcW w:w="1080" w:type="dxa"/>
                <w:shd w:val="clear" w:color="auto" w:fill="FFF2CC" w:themeFill="accent4" w:themeFillTint="33"/>
              </w:tcPr>
              <w:p w14:paraId="736173ED" w14:textId="6095DA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388949"/>
            <w:placeholder>
              <w:docPart w:val="55CB94669B60436DB19B0DAAB3D56876"/>
            </w:placeholder>
            <w:showingPlcHdr/>
          </w:sdtPr>
          <w:sdtContent>
            <w:tc>
              <w:tcPr>
                <w:tcW w:w="1440" w:type="dxa"/>
                <w:shd w:val="clear" w:color="auto" w:fill="FFF2CC" w:themeFill="accent4" w:themeFillTint="33"/>
              </w:tcPr>
              <w:p w14:paraId="7CA92F0C" w14:textId="48873A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FD71038" w14:textId="77777777" w:rsidTr="00C95993">
        <w:tc>
          <w:tcPr>
            <w:tcW w:w="1302" w:type="dxa"/>
            <w:shd w:val="clear" w:color="auto" w:fill="D9E2F3" w:themeFill="accent1" w:themeFillTint="33"/>
          </w:tcPr>
          <w:p w14:paraId="7D1F545D"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35F47351" w14:textId="21A7D140" w:rsidR="006B3C5E" w:rsidRPr="00C5062F" w:rsidRDefault="006B3C5E" w:rsidP="00E04E7B">
            <w:pPr>
              <w:jc w:val="thaiDistribute"/>
              <w:rPr>
                <w:rFonts w:ascii="EucrosiaUPC" w:hAnsi="EucrosiaUPC" w:cs="EucrosiaUPC"/>
                <w:bCs/>
                <w:sz w:val="30"/>
                <w:szCs w:val="30"/>
                <w:cs/>
              </w:rPr>
            </w:pPr>
            <w:r w:rsidRPr="00C5062F">
              <w:rPr>
                <w:rFonts w:ascii="EucrosiaUPC" w:hAnsi="EucrosiaUPC" w:cs="EucrosiaUPC"/>
                <w:bCs/>
                <w:sz w:val="30"/>
                <w:szCs w:val="30"/>
                <w:cs/>
              </w:rPr>
              <w:t>ความไม่แน่นอนที่เกิดขึ้นจากการปฏิรูปอัตราดอกเบี้ยอ้างอิง</w:t>
            </w:r>
          </w:p>
        </w:tc>
        <w:tc>
          <w:tcPr>
            <w:tcW w:w="1124" w:type="dxa"/>
            <w:shd w:val="clear" w:color="auto" w:fill="D9E2F3" w:themeFill="accent1" w:themeFillTint="33"/>
          </w:tcPr>
          <w:p w14:paraId="7DF8AF48"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48695A96"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7DF837E4"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36852AAD"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2DC30AA3"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2E7BD640" w14:textId="77777777" w:rsidR="006B3C5E" w:rsidRPr="00C5062F" w:rsidRDefault="006B3C5E" w:rsidP="00E04E7B">
            <w:pPr>
              <w:rPr>
                <w:rFonts w:ascii="EucrosiaUPC" w:hAnsi="EucrosiaUPC" w:cs="EucrosiaUPC"/>
                <w:sz w:val="30"/>
                <w:szCs w:val="30"/>
                <w:lang w:val="en-GB"/>
              </w:rPr>
            </w:pPr>
          </w:p>
        </w:tc>
      </w:tr>
      <w:tr w:rsidR="00997EB0" w:rsidRPr="00C5062F" w14:paraId="2DAA7144" w14:textId="77777777" w:rsidTr="00C95993">
        <w:tc>
          <w:tcPr>
            <w:tcW w:w="1302" w:type="dxa"/>
          </w:tcPr>
          <w:p w14:paraId="40E981F1" w14:textId="3417D59D" w:rsidR="006B3C5E" w:rsidRPr="00C5062F" w:rsidRDefault="006B3C5E" w:rsidP="00E04E7B">
            <w:pPr>
              <w:rPr>
                <w:rFonts w:ascii="EucrosiaUPC" w:hAnsi="EucrosiaUPC" w:cs="EucrosiaUPC"/>
                <w:sz w:val="30"/>
                <w:szCs w:val="30"/>
                <w:cs/>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ซ</w:t>
            </w:r>
          </w:p>
        </w:tc>
        <w:tc>
          <w:tcPr>
            <w:tcW w:w="7171" w:type="dxa"/>
          </w:tcPr>
          <w:p w14:paraId="592ADF7A" w14:textId="1B0702B4" w:rsidR="006B3C5E" w:rsidRPr="00C5062F" w:rsidRDefault="006B3C5E" w:rsidP="00E04E7B">
            <w:pPr>
              <w:pStyle w:val="IASBSectionTitle2Ind"/>
              <w:spacing w:before="0" w:after="0"/>
              <w:ind w:left="0"/>
              <w:jc w:val="thaiDistribute"/>
              <w:rPr>
                <w:rFonts w:ascii="EucrosiaUPC" w:hAnsi="EucrosiaUPC" w:cs="EucrosiaUPC"/>
                <w:sz w:val="30"/>
                <w:szCs w:val="30"/>
                <w:cs/>
              </w:rPr>
            </w:pPr>
            <w:r w:rsidRPr="00C5062F">
              <w:rPr>
                <w:rFonts w:ascii="EucrosiaUPC" w:hAnsi="EucrosiaUPC" w:cs="EucrosiaUPC"/>
                <w:sz w:val="30"/>
                <w:szCs w:val="30"/>
                <w:cs/>
                <w:lang w:bidi="th-TH"/>
              </w:rPr>
              <w:t>สำหรับความสัมพันธ์ของการป้องกันความเสี่ยงที่กิจการถือปฏิบัติตามข้อยกเว้นที่กำหนดไว้ใน</w:t>
            </w:r>
            <w:r w:rsidRPr="00C5062F">
              <w:rPr>
                <w:rFonts w:ascii="EucrosiaUPC" w:hAnsi="EucrosiaUPC" w:cs="EucrosiaUPC"/>
                <w:sz w:val="30"/>
                <w:szCs w:val="30"/>
                <w:lang w:bidi="th-TH"/>
              </w:rPr>
              <w:t xml:space="preserve"> </w:t>
            </w:r>
            <w:r w:rsidRPr="00C5062F">
              <w:rPr>
                <w:rFonts w:ascii="EucrosiaUPC" w:hAnsi="EucrosiaUPC" w:cs="EucrosiaUPC"/>
                <w:b w:val="0"/>
                <w:bCs/>
                <w:sz w:val="30"/>
                <w:szCs w:val="30"/>
                <w:lang w:bidi="th-TH"/>
              </w:rPr>
              <w:t>TFRS 9</w:t>
            </w:r>
            <w:r w:rsidRPr="00C5062F">
              <w:rPr>
                <w:rFonts w:ascii="EucrosiaUPC" w:hAnsi="EucrosiaUPC" w:cs="EucrosiaUPC"/>
                <w:sz w:val="30"/>
                <w:szCs w:val="30"/>
                <w:lang w:bidi="th-TH"/>
              </w:rPr>
              <w:t>.</w:t>
            </w:r>
            <w:r w:rsidRPr="00C5062F">
              <w:rPr>
                <w:rFonts w:ascii="EucrosiaUPC" w:hAnsi="EucrosiaUPC" w:cs="EucrosiaUPC"/>
                <w:b w:val="0"/>
                <w:bCs/>
                <w:sz w:val="30"/>
                <w:szCs w:val="30"/>
              </w:rPr>
              <w:t>6</w:t>
            </w:r>
            <w:r w:rsidRPr="00C5062F">
              <w:rPr>
                <w:rFonts w:ascii="EucrosiaUPC" w:hAnsi="EucrosiaUPC" w:cs="EucrosiaUPC"/>
                <w:b w:val="0"/>
                <w:bCs/>
                <w:sz w:val="30"/>
                <w:szCs w:val="30"/>
                <w:cs/>
                <w:lang w:bidi="th-TH"/>
              </w:rPr>
              <w:t>.</w:t>
            </w:r>
            <w:r w:rsidRPr="00C5062F">
              <w:rPr>
                <w:rFonts w:ascii="EucrosiaUPC" w:hAnsi="EucrosiaUPC" w:cs="EucrosiaUPC"/>
                <w:b w:val="0"/>
                <w:bCs/>
                <w:sz w:val="30"/>
                <w:szCs w:val="30"/>
              </w:rPr>
              <w:t>8</w:t>
            </w:r>
            <w:r w:rsidRPr="00C5062F">
              <w:rPr>
                <w:rFonts w:ascii="EucrosiaUPC" w:hAnsi="EucrosiaUPC" w:cs="EucrosiaUPC"/>
                <w:b w:val="0"/>
                <w:bCs/>
                <w:sz w:val="30"/>
                <w:szCs w:val="30"/>
                <w:cs/>
                <w:lang w:bidi="th-TH"/>
              </w:rPr>
              <w:t>.</w:t>
            </w:r>
            <w:r w:rsidRPr="00C5062F">
              <w:rPr>
                <w:rFonts w:ascii="EucrosiaUPC" w:hAnsi="EucrosiaUPC" w:cs="EucrosiaUPC"/>
                <w:b w:val="0"/>
                <w:bCs/>
                <w:sz w:val="30"/>
                <w:szCs w:val="30"/>
              </w:rPr>
              <w:t xml:space="preserve">4 </w:t>
            </w:r>
            <w:r w:rsidRPr="00C5062F">
              <w:rPr>
                <w:rFonts w:ascii="EucrosiaUPC" w:hAnsi="EucrosiaUPC" w:cs="EucrosiaUPC"/>
                <w:sz w:val="30"/>
                <w:szCs w:val="30"/>
                <w:cs/>
                <w:lang w:bidi="th-TH"/>
              </w:rPr>
              <w:t>ถึง</w:t>
            </w:r>
            <w:r w:rsidRPr="00C5062F">
              <w:rPr>
                <w:rFonts w:ascii="EucrosiaUPC" w:hAnsi="EucrosiaUPC" w:cs="EucrosiaUPC"/>
                <w:b w:val="0"/>
                <w:bCs/>
                <w:sz w:val="30"/>
                <w:szCs w:val="30"/>
              </w:rPr>
              <w:t xml:space="preserve"> TFRS 9.6</w:t>
            </w:r>
            <w:r w:rsidRPr="00C5062F">
              <w:rPr>
                <w:rFonts w:ascii="EucrosiaUPC" w:hAnsi="EucrosiaUPC" w:cs="EucrosiaUPC"/>
                <w:b w:val="0"/>
                <w:bCs/>
                <w:sz w:val="30"/>
                <w:szCs w:val="30"/>
                <w:cs/>
                <w:lang w:bidi="th-TH"/>
              </w:rPr>
              <w:t>.</w:t>
            </w:r>
            <w:r w:rsidRPr="00C5062F">
              <w:rPr>
                <w:rFonts w:ascii="EucrosiaUPC" w:hAnsi="EucrosiaUPC" w:cs="EucrosiaUPC"/>
                <w:b w:val="0"/>
                <w:bCs/>
                <w:sz w:val="30"/>
                <w:szCs w:val="30"/>
              </w:rPr>
              <w:t>8</w:t>
            </w:r>
            <w:r w:rsidRPr="00C5062F">
              <w:rPr>
                <w:rFonts w:ascii="EucrosiaUPC" w:hAnsi="EucrosiaUPC" w:cs="EucrosiaUPC"/>
                <w:b w:val="0"/>
                <w:bCs/>
                <w:sz w:val="30"/>
                <w:szCs w:val="30"/>
                <w:cs/>
                <w:lang w:bidi="th-TH"/>
              </w:rPr>
              <w:t>.</w:t>
            </w:r>
            <w:r w:rsidRPr="00C5062F">
              <w:rPr>
                <w:rFonts w:ascii="EucrosiaUPC" w:hAnsi="EucrosiaUPC" w:cs="EucrosiaUPC"/>
                <w:b w:val="0"/>
                <w:bCs/>
                <w:sz w:val="30"/>
                <w:szCs w:val="30"/>
              </w:rPr>
              <w:t>12</w:t>
            </w:r>
            <w:r w:rsidRPr="00C5062F">
              <w:rPr>
                <w:rFonts w:ascii="EucrosiaUPC" w:hAnsi="EucrosiaUPC" w:cs="EucrosiaUPC"/>
                <w:sz w:val="30"/>
                <w:szCs w:val="30"/>
                <w:cs/>
                <w:lang w:bidi="th-TH"/>
              </w:rPr>
              <w:t xml:space="preserve"> กิจการต้องเปิดเผยข้อมูลดังต่อไปนี้</w:t>
            </w:r>
          </w:p>
        </w:tc>
        <w:tc>
          <w:tcPr>
            <w:tcW w:w="1124" w:type="dxa"/>
          </w:tcPr>
          <w:p w14:paraId="5CCC3EDC" w14:textId="77777777" w:rsidR="006B3C5E" w:rsidRPr="00C5062F" w:rsidRDefault="006B3C5E" w:rsidP="00E04E7B">
            <w:pPr>
              <w:jc w:val="center"/>
              <w:rPr>
                <w:rFonts w:ascii="EucrosiaUPC" w:hAnsi="EucrosiaUPC" w:cs="EucrosiaUPC"/>
                <w:sz w:val="30"/>
                <w:szCs w:val="30"/>
                <w:lang w:val="en-GB"/>
              </w:rPr>
            </w:pPr>
          </w:p>
        </w:tc>
        <w:tc>
          <w:tcPr>
            <w:tcW w:w="1113" w:type="dxa"/>
          </w:tcPr>
          <w:p w14:paraId="22945B36"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1B3C72F4"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7912B3BC"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5D861CDF"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7D0E6E4D" w14:textId="77777777" w:rsidR="006B3C5E" w:rsidRPr="00C5062F" w:rsidRDefault="006B3C5E" w:rsidP="00E04E7B">
            <w:pPr>
              <w:rPr>
                <w:rFonts w:ascii="EucrosiaUPC" w:hAnsi="EucrosiaUPC" w:cs="EucrosiaUPC"/>
                <w:sz w:val="30"/>
                <w:szCs w:val="30"/>
                <w:lang w:val="en-GB"/>
              </w:rPr>
            </w:pPr>
          </w:p>
        </w:tc>
      </w:tr>
      <w:tr w:rsidR="000F551A" w:rsidRPr="00C5062F" w14:paraId="407027CF" w14:textId="77777777" w:rsidTr="00C95993">
        <w:tc>
          <w:tcPr>
            <w:tcW w:w="1302" w:type="dxa"/>
          </w:tcPr>
          <w:p w14:paraId="7EC809C0" w14:textId="4A7509C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ซ</w:t>
            </w:r>
            <w:r w:rsidRPr="00C5062F">
              <w:rPr>
                <w:rFonts w:ascii="EucrosiaUPC" w:hAnsi="EucrosiaUPC" w:cs="EucrosiaUPC"/>
                <w:sz w:val="30"/>
                <w:szCs w:val="30"/>
                <w:lang w:val="en-GB"/>
              </w:rPr>
              <w:t>.1</w:t>
            </w:r>
          </w:p>
        </w:tc>
        <w:tc>
          <w:tcPr>
            <w:tcW w:w="7171" w:type="dxa"/>
          </w:tcPr>
          <w:p w14:paraId="5B2B18F6" w14:textId="0F9CD42E" w:rsidR="000F551A" w:rsidRPr="00C5062F" w:rsidRDefault="000F551A" w:rsidP="000F551A">
            <w:pPr>
              <w:pStyle w:val="IASBNormalnparaL1"/>
              <w:spacing w:before="0"/>
              <w:ind w:left="0" w:firstLine="0"/>
              <w:jc w:val="thaiDistribute"/>
              <w:rPr>
                <w:rFonts w:ascii="EucrosiaUPC" w:hAnsi="EucrosiaUPC" w:cs="EucrosiaUPC"/>
                <w:sz w:val="30"/>
                <w:szCs w:val="30"/>
                <w:cs/>
              </w:rPr>
            </w:pPr>
            <w:r w:rsidRPr="00C5062F">
              <w:rPr>
                <w:rFonts w:ascii="EucrosiaUPC" w:hAnsi="EucrosiaUPC" w:cs="EucrosiaUPC"/>
                <w:sz w:val="30"/>
                <w:szCs w:val="30"/>
                <w:lang w:bidi="th-TH"/>
              </w:rPr>
              <w:t>1</w:t>
            </w:r>
            <w:r w:rsidRPr="00C5062F">
              <w:rPr>
                <w:rFonts w:ascii="EucrosiaUPC" w:hAnsi="EucrosiaUPC" w:cs="EucrosiaUPC"/>
                <w:sz w:val="30"/>
                <w:szCs w:val="30"/>
                <w:cs/>
                <w:lang w:bidi="th-TH"/>
              </w:rPr>
              <w:t>. อัตราดอกเบี้ยอ้างอิงที่มีนัยสำคัญที่ความสัมพันธ์ของการป้องกันความเสี่ยงของกิจการมีฐานะเปิดอยู่</w:t>
            </w:r>
          </w:p>
        </w:tc>
        <w:tc>
          <w:tcPr>
            <w:tcW w:w="1124" w:type="dxa"/>
          </w:tcPr>
          <w:p w14:paraId="1F698C48" w14:textId="77777777" w:rsidR="000F551A" w:rsidRPr="00C5062F" w:rsidRDefault="000F551A" w:rsidP="000F551A">
            <w:pPr>
              <w:jc w:val="center"/>
              <w:rPr>
                <w:rFonts w:ascii="EucrosiaUPC" w:hAnsi="EucrosiaUPC" w:cs="EucrosiaUPC"/>
                <w:sz w:val="30"/>
                <w:szCs w:val="30"/>
                <w:lang w:val="en-GB"/>
              </w:rPr>
            </w:pPr>
          </w:p>
        </w:tc>
        <w:tc>
          <w:tcPr>
            <w:tcW w:w="1113" w:type="dxa"/>
          </w:tcPr>
          <w:p w14:paraId="2F3763C0" w14:textId="5600E8C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1163751"/>
            <w14:checkbox>
              <w14:checked w14:val="0"/>
              <w14:checkedState w14:val="2612" w14:font="MS Gothic"/>
              <w14:uncheckedState w14:val="2610" w14:font="MS Gothic"/>
            </w14:checkbox>
          </w:sdtPr>
          <w:sdtContent>
            <w:tc>
              <w:tcPr>
                <w:tcW w:w="810" w:type="dxa"/>
                <w:shd w:val="clear" w:color="auto" w:fill="FFF2CC" w:themeFill="accent4" w:themeFillTint="33"/>
              </w:tcPr>
              <w:p w14:paraId="76765E4E" w14:textId="436359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011138"/>
            <w14:checkbox>
              <w14:checked w14:val="0"/>
              <w14:checkedState w14:val="2612" w14:font="MS Gothic"/>
              <w14:uncheckedState w14:val="2610" w14:font="MS Gothic"/>
            </w14:checkbox>
          </w:sdtPr>
          <w:sdtContent>
            <w:tc>
              <w:tcPr>
                <w:tcW w:w="810" w:type="dxa"/>
                <w:shd w:val="clear" w:color="auto" w:fill="FFF2CC" w:themeFill="accent4" w:themeFillTint="33"/>
              </w:tcPr>
              <w:p w14:paraId="360CD723" w14:textId="555D3B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5172070"/>
            <w14:checkbox>
              <w14:checked w14:val="0"/>
              <w14:checkedState w14:val="2612" w14:font="MS Gothic"/>
              <w14:uncheckedState w14:val="2610" w14:font="MS Gothic"/>
            </w14:checkbox>
          </w:sdtPr>
          <w:sdtContent>
            <w:tc>
              <w:tcPr>
                <w:tcW w:w="1080" w:type="dxa"/>
                <w:shd w:val="clear" w:color="auto" w:fill="FFF2CC" w:themeFill="accent4" w:themeFillTint="33"/>
              </w:tcPr>
              <w:p w14:paraId="25A63CD9" w14:textId="74BE3C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7333605"/>
            <w:placeholder>
              <w:docPart w:val="A7B61CEDB2B04CFD82A5F7436A8B8C0F"/>
            </w:placeholder>
            <w:showingPlcHdr/>
          </w:sdtPr>
          <w:sdtContent>
            <w:tc>
              <w:tcPr>
                <w:tcW w:w="1440" w:type="dxa"/>
                <w:shd w:val="clear" w:color="auto" w:fill="FFF2CC" w:themeFill="accent4" w:themeFillTint="33"/>
              </w:tcPr>
              <w:p w14:paraId="75791038" w14:textId="55B6440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4FB05E" w14:textId="77777777" w:rsidTr="00C95993">
        <w:tc>
          <w:tcPr>
            <w:tcW w:w="1302" w:type="dxa"/>
          </w:tcPr>
          <w:p w14:paraId="29B40698" w14:textId="5AE2AF2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7.24</w:t>
            </w:r>
            <w:r w:rsidRPr="00C5062F">
              <w:rPr>
                <w:rFonts w:ascii="EucrosiaUPC" w:hAnsi="EucrosiaUPC" w:cs="EucrosiaUPC"/>
                <w:sz w:val="30"/>
                <w:szCs w:val="30"/>
                <w:cs/>
              </w:rPr>
              <w:t>ซ</w:t>
            </w:r>
            <w:r w:rsidRPr="00C5062F">
              <w:rPr>
                <w:rFonts w:ascii="EucrosiaUPC" w:hAnsi="EucrosiaUPC" w:cs="EucrosiaUPC"/>
                <w:sz w:val="30"/>
                <w:szCs w:val="30"/>
              </w:rPr>
              <w:t>.2</w:t>
            </w:r>
          </w:p>
        </w:tc>
        <w:tc>
          <w:tcPr>
            <w:tcW w:w="7171" w:type="dxa"/>
          </w:tcPr>
          <w:p w14:paraId="7A6DB940" w14:textId="59E8B1C3" w:rsidR="000F551A" w:rsidRPr="00C5062F" w:rsidRDefault="000F551A" w:rsidP="000F551A">
            <w:pPr>
              <w:pStyle w:val="IASBNormalnparaL1"/>
              <w:spacing w:before="0"/>
              <w:ind w:left="0" w:firstLine="0"/>
              <w:jc w:val="thaiDistribute"/>
              <w:rPr>
                <w:rFonts w:ascii="EucrosiaUPC" w:hAnsi="EucrosiaUPC" w:cs="EucrosiaUPC"/>
                <w:sz w:val="30"/>
                <w:szCs w:val="30"/>
                <w:cs/>
              </w:rPr>
            </w:pPr>
            <w:r w:rsidRPr="00C5062F">
              <w:rPr>
                <w:rFonts w:ascii="EucrosiaUPC" w:hAnsi="EucrosiaUPC" w:cs="EucrosiaUPC"/>
                <w:sz w:val="30"/>
                <w:szCs w:val="30"/>
                <w:lang w:bidi="th-TH"/>
              </w:rPr>
              <w:t>2</w:t>
            </w:r>
            <w:r w:rsidRPr="00C5062F">
              <w:rPr>
                <w:rFonts w:ascii="EucrosiaUPC" w:hAnsi="EucrosiaUPC" w:cs="EucrosiaUPC"/>
                <w:sz w:val="30"/>
                <w:szCs w:val="30"/>
                <w:cs/>
                <w:lang w:bidi="th-TH"/>
              </w:rPr>
              <w:t>. ฐานะเปิดต่อความเสี่ยงที่กิจการบริหารที่ได้รับผลกระทบโดยตรงจากการปฏิรูปอัตราดอกเบี้ยอ้างอิง</w:t>
            </w:r>
          </w:p>
        </w:tc>
        <w:tc>
          <w:tcPr>
            <w:tcW w:w="1124" w:type="dxa"/>
          </w:tcPr>
          <w:p w14:paraId="5E68C9C1" w14:textId="77777777" w:rsidR="000F551A" w:rsidRPr="00C5062F" w:rsidRDefault="000F551A" w:rsidP="000F551A">
            <w:pPr>
              <w:jc w:val="center"/>
              <w:rPr>
                <w:rFonts w:ascii="EucrosiaUPC" w:hAnsi="EucrosiaUPC" w:cs="EucrosiaUPC"/>
                <w:sz w:val="30"/>
                <w:szCs w:val="30"/>
                <w:lang w:val="en-GB"/>
              </w:rPr>
            </w:pPr>
          </w:p>
        </w:tc>
        <w:tc>
          <w:tcPr>
            <w:tcW w:w="1113" w:type="dxa"/>
          </w:tcPr>
          <w:p w14:paraId="7510D48A" w14:textId="7BEF347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09425495"/>
            <w14:checkbox>
              <w14:checked w14:val="0"/>
              <w14:checkedState w14:val="2612" w14:font="MS Gothic"/>
              <w14:uncheckedState w14:val="2610" w14:font="MS Gothic"/>
            </w14:checkbox>
          </w:sdtPr>
          <w:sdtContent>
            <w:tc>
              <w:tcPr>
                <w:tcW w:w="810" w:type="dxa"/>
                <w:shd w:val="clear" w:color="auto" w:fill="FFF2CC" w:themeFill="accent4" w:themeFillTint="33"/>
              </w:tcPr>
              <w:p w14:paraId="791AFC9B" w14:textId="43AC6F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8379450"/>
            <w14:checkbox>
              <w14:checked w14:val="0"/>
              <w14:checkedState w14:val="2612" w14:font="MS Gothic"/>
              <w14:uncheckedState w14:val="2610" w14:font="MS Gothic"/>
            </w14:checkbox>
          </w:sdtPr>
          <w:sdtContent>
            <w:tc>
              <w:tcPr>
                <w:tcW w:w="810" w:type="dxa"/>
                <w:shd w:val="clear" w:color="auto" w:fill="FFF2CC" w:themeFill="accent4" w:themeFillTint="33"/>
              </w:tcPr>
              <w:p w14:paraId="1B59AC10" w14:textId="33D65E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5537858"/>
            <w14:checkbox>
              <w14:checked w14:val="0"/>
              <w14:checkedState w14:val="2612" w14:font="MS Gothic"/>
              <w14:uncheckedState w14:val="2610" w14:font="MS Gothic"/>
            </w14:checkbox>
          </w:sdtPr>
          <w:sdtContent>
            <w:tc>
              <w:tcPr>
                <w:tcW w:w="1080" w:type="dxa"/>
                <w:shd w:val="clear" w:color="auto" w:fill="FFF2CC" w:themeFill="accent4" w:themeFillTint="33"/>
              </w:tcPr>
              <w:p w14:paraId="5A2AAF10" w14:textId="752C21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5026181"/>
            <w:placeholder>
              <w:docPart w:val="1424966FFE0345EE8C586F734E0C4089"/>
            </w:placeholder>
            <w:showingPlcHdr/>
          </w:sdtPr>
          <w:sdtContent>
            <w:tc>
              <w:tcPr>
                <w:tcW w:w="1440" w:type="dxa"/>
                <w:shd w:val="clear" w:color="auto" w:fill="FFF2CC" w:themeFill="accent4" w:themeFillTint="33"/>
              </w:tcPr>
              <w:p w14:paraId="328ADD11" w14:textId="6364AE9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FA5FE2F" w14:textId="77777777" w:rsidTr="00C95993">
        <w:tc>
          <w:tcPr>
            <w:tcW w:w="1302" w:type="dxa"/>
          </w:tcPr>
          <w:p w14:paraId="5C6F2196" w14:textId="38FD790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ซ</w:t>
            </w:r>
            <w:r w:rsidRPr="00C5062F">
              <w:rPr>
                <w:rFonts w:ascii="EucrosiaUPC" w:hAnsi="EucrosiaUPC" w:cs="EucrosiaUPC"/>
                <w:sz w:val="30"/>
                <w:szCs w:val="30"/>
                <w:lang w:val="en-GB"/>
              </w:rPr>
              <w:t>.3</w:t>
            </w:r>
          </w:p>
        </w:tc>
        <w:tc>
          <w:tcPr>
            <w:tcW w:w="7171" w:type="dxa"/>
          </w:tcPr>
          <w:p w14:paraId="2E6862A4" w14:textId="2C6FC555" w:rsidR="000F551A" w:rsidRPr="00C5062F" w:rsidRDefault="000F551A" w:rsidP="000F551A">
            <w:pPr>
              <w:pStyle w:val="IASBNormalnparaL1"/>
              <w:spacing w:before="0"/>
              <w:ind w:left="0" w:firstLine="0"/>
              <w:jc w:val="thaiDistribute"/>
              <w:rPr>
                <w:rFonts w:ascii="EucrosiaUPC" w:hAnsi="EucrosiaUPC" w:cs="EucrosiaUPC"/>
                <w:sz w:val="30"/>
                <w:szCs w:val="30"/>
                <w:cs/>
              </w:rPr>
            </w:pPr>
            <w:r w:rsidRPr="00C5062F">
              <w:rPr>
                <w:rFonts w:ascii="EucrosiaUPC" w:hAnsi="EucrosiaUPC" w:cs="EucrosiaUPC"/>
                <w:sz w:val="30"/>
                <w:szCs w:val="30"/>
                <w:lang w:bidi="th-TH"/>
              </w:rPr>
              <w:t>3</w:t>
            </w:r>
            <w:r w:rsidRPr="00C5062F">
              <w:rPr>
                <w:rFonts w:ascii="EucrosiaUPC" w:hAnsi="EucrosiaUPC" w:cs="EucrosiaUPC"/>
                <w:sz w:val="30"/>
                <w:szCs w:val="30"/>
                <w:cs/>
                <w:lang w:bidi="th-TH"/>
              </w:rPr>
              <w:t>. วิธีการที่กิจการใช้ในการบริหารจัดการเพื่อเปลี่ยนแปลงไปใช้อัตราดอกเบี้ยอ้างอิงอื่น</w:t>
            </w:r>
          </w:p>
        </w:tc>
        <w:tc>
          <w:tcPr>
            <w:tcW w:w="1124" w:type="dxa"/>
          </w:tcPr>
          <w:p w14:paraId="759CFDAC" w14:textId="77777777" w:rsidR="000F551A" w:rsidRPr="00C5062F" w:rsidRDefault="000F551A" w:rsidP="000F551A">
            <w:pPr>
              <w:jc w:val="center"/>
              <w:rPr>
                <w:rFonts w:ascii="EucrosiaUPC" w:hAnsi="EucrosiaUPC" w:cs="EucrosiaUPC"/>
                <w:sz w:val="30"/>
                <w:szCs w:val="30"/>
                <w:lang w:val="en-GB"/>
              </w:rPr>
            </w:pPr>
          </w:p>
        </w:tc>
        <w:tc>
          <w:tcPr>
            <w:tcW w:w="1113" w:type="dxa"/>
          </w:tcPr>
          <w:p w14:paraId="22BCB65B" w14:textId="22BDBEE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14421235"/>
            <w14:checkbox>
              <w14:checked w14:val="0"/>
              <w14:checkedState w14:val="2612" w14:font="MS Gothic"/>
              <w14:uncheckedState w14:val="2610" w14:font="MS Gothic"/>
            </w14:checkbox>
          </w:sdtPr>
          <w:sdtContent>
            <w:tc>
              <w:tcPr>
                <w:tcW w:w="810" w:type="dxa"/>
                <w:shd w:val="clear" w:color="auto" w:fill="FFF2CC" w:themeFill="accent4" w:themeFillTint="33"/>
              </w:tcPr>
              <w:p w14:paraId="447A3E55" w14:textId="14B814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1998716"/>
            <w14:checkbox>
              <w14:checked w14:val="0"/>
              <w14:checkedState w14:val="2612" w14:font="MS Gothic"/>
              <w14:uncheckedState w14:val="2610" w14:font="MS Gothic"/>
            </w14:checkbox>
          </w:sdtPr>
          <w:sdtContent>
            <w:tc>
              <w:tcPr>
                <w:tcW w:w="810" w:type="dxa"/>
                <w:shd w:val="clear" w:color="auto" w:fill="FFF2CC" w:themeFill="accent4" w:themeFillTint="33"/>
              </w:tcPr>
              <w:p w14:paraId="20B60C16" w14:textId="5912F8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4633641"/>
            <w14:checkbox>
              <w14:checked w14:val="0"/>
              <w14:checkedState w14:val="2612" w14:font="MS Gothic"/>
              <w14:uncheckedState w14:val="2610" w14:font="MS Gothic"/>
            </w14:checkbox>
          </w:sdtPr>
          <w:sdtContent>
            <w:tc>
              <w:tcPr>
                <w:tcW w:w="1080" w:type="dxa"/>
                <w:shd w:val="clear" w:color="auto" w:fill="FFF2CC" w:themeFill="accent4" w:themeFillTint="33"/>
              </w:tcPr>
              <w:p w14:paraId="02FA6D3B" w14:textId="1EBC51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7952782"/>
            <w:placeholder>
              <w:docPart w:val="9616D3B3DBBD4008B0EB8E14F4DBD855"/>
            </w:placeholder>
            <w:showingPlcHdr/>
          </w:sdtPr>
          <w:sdtContent>
            <w:tc>
              <w:tcPr>
                <w:tcW w:w="1440" w:type="dxa"/>
                <w:shd w:val="clear" w:color="auto" w:fill="FFF2CC" w:themeFill="accent4" w:themeFillTint="33"/>
              </w:tcPr>
              <w:p w14:paraId="5C3D1D9D" w14:textId="4574FE3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A14653" w14:textId="77777777" w:rsidTr="00C95993">
        <w:tc>
          <w:tcPr>
            <w:tcW w:w="1302" w:type="dxa"/>
          </w:tcPr>
          <w:p w14:paraId="0E151C02" w14:textId="3E10EF4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7.24</w:t>
            </w:r>
            <w:r w:rsidRPr="00C5062F">
              <w:rPr>
                <w:rFonts w:ascii="EucrosiaUPC" w:hAnsi="EucrosiaUPC" w:cs="EucrosiaUPC"/>
                <w:sz w:val="30"/>
                <w:szCs w:val="30"/>
                <w:cs/>
              </w:rPr>
              <w:t>ซ</w:t>
            </w:r>
            <w:r w:rsidRPr="00C5062F">
              <w:rPr>
                <w:rFonts w:ascii="EucrosiaUPC" w:hAnsi="EucrosiaUPC" w:cs="EucrosiaUPC"/>
                <w:sz w:val="30"/>
                <w:szCs w:val="30"/>
              </w:rPr>
              <w:t>.4</w:t>
            </w:r>
          </w:p>
        </w:tc>
        <w:tc>
          <w:tcPr>
            <w:tcW w:w="7171" w:type="dxa"/>
          </w:tcPr>
          <w:p w14:paraId="5AE01E6A" w14:textId="2E7EDE67" w:rsidR="000F551A" w:rsidRPr="00C5062F" w:rsidRDefault="000F551A" w:rsidP="000F551A">
            <w:pPr>
              <w:pStyle w:val="IASBNormalnparaL1"/>
              <w:spacing w:before="0"/>
              <w:ind w:left="0" w:firstLine="0"/>
              <w:jc w:val="thaiDistribute"/>
              <w:rPr>
                <w:rFonts w:ascii="EucrosiaUPC" w:hAnsi="EucrosiaUPC" w:cs="EucrosiaUPC"/>
                <w:sz w:val="30"/>
                <w:szCs w:val="30"/>
                <w:cs/>
              </w:rPr>
            </w:pPr>
            <w:r w:rsidRPr="00C5062F">
              <w:rPr>
                <w:rFonts w:ascii="EucrosiaUPC" w:hAnsi="EucrosiaUPC" w:cs="EucrosiaUPC"/>
                <w:sz w:val="30"/>
                <w:szCs w:val="30"/>
                <w:lang w:bidi="th-TH"/>
              </w:rPr>
              <w:t>4</w:t>
            </w:r>
            <w:r w:rsidRPr="00C5062F">
              <w:rPr>
                <w:rFonts w:ascii="EucrosiaUPC" w:hAnsi="EucrosiaUPC" w:cs="EucrosiaUPC"/>
                <w:sz w:val="30"/>
                <w:szCs w:val="30"/>
                <w:cs/>
                <w:lang w:bidi="th-TH"/>
              </w:rPr>
              <w:t>. คำอธิบายของสมมติฐานหรือดุลยพินิจที่มีนัยสำคัญที่กิจการใช้ในการถือปฏิบัติตามย่อหน้าเหล่านี้ (ตัวอย่างเช่น สมมติฐานหรือดุลยพินิจว่าเมื่อใดความไม่แน่นอนที่เกิดขึ้นจากการปฏิรูปอัตราดอกเบี้ยอ้างอิงที่เกี่ยวกับจังหวะเวลาและจำนวนเงินของกระแสเงินสดที่อ้างอิงกับอัตราดอกเบี้ยอ้างอิงไม่มีอยู่อีกต่อไป) และ</w:t>
            </w:r>
          </w:p>
        </w:tc>
        <w:tc>
          <w:tcPr>
            <w:tcW w:w="1124" w:type="dxa"/>
          </w:tcPr>
          <w:p w14:paraId="62FBB05B" w14:textId="77777777" w:rsidR="000F551A" w:rsidRPr="00C5062F" w:rsidRDefault="000F551A" w:rsidP="000F551A">
            <w:pPr>
              <w:jc w:val="center"/>
              <w:rPr>
                <w:rFonts w:ascii="EucrosiaUPC" w:hAnsi="EucrosiaUPC" w:cs="EucrosiaUPC"/>
                <w:sz w:val="30"/>
                <w:szCs w:val="30"/>
                <w:lang w:val="en-GB"/>
              </w:rPr>
            </w:pPr>
          </w:p>
        </w:tc>
        <w:tc>
          <w:tcPr>
            <w:tcW w:w="1113" w:type="dxa"/>
          </w:tcPr>
          <w:p w14:paraId="6CA989D1" w14:textId="6452A5B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63282971"/>
            <w14:checkbox>
              <w14:checked w14:val="0"/>
              <w14:checkedState w14:val="2612" w14:font="MS Gothic"/>
              <w14:uncheckedState w14:val="2610" w14:font="MS Gothic"/>
            </w14:checkbox>
          </w:sdtPr>
          <w:sdtContent>
            <w:tc>
              <w:tcPr>
                <w:tcW w:w="810" w:type="dxa"/>
                <w:shd w:val="clear" w:color="auto" w:fill="FFF2CC" w:themeFill="accent4" w:themeFillTint="33"/>
              </w:tcPr>
              <w:p w14:paraId="40068542" w14:textId="77FC5D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0005562"/>
            <w14:checkbox>
              <w14:checked w14:val="0"/>
              <w14:checkedState w14:val="2612" w14:font="MS Gothic"/>
              <w14:uncheckedState w14:val="2610" w14:font="MS Gothic"/>
            </w14:checkbox>
          </w:sdtPr>
          <w:sdtContent>
            <w:tc>
              <w:tcPr>
                <w:tcW w:w="810" w:type="dxa"/>
                <w:shd w:val="clear" w:color="auto" w:fill="FFF2CC" w:themeFill="accent4" w:themeFillTint="33"/>
              </w:tcPr>
              <w:p w14:paraId="5532FA5C" w14:textId="278FFA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2353485"/>
            <w14:checkbox>
              <w14:checked w14:val="0"/>
              <w14:checkedState w14:val="2612" w14:font="MS Gothic"/>
              <w14:uncheckedState w14:val="2610" w14:font="MS Gothic"/>
            </w14:checkbox>
          </w:sdtPr>
          <w:sdtContent>
            <w:tc>
              <w:tcPr>
                <w:tcW w:w="1080" w:type="dxa"/>
                <w:shd w:val="clear" w:color="auto" w:fill="FFF2CC" w:themeFill="accent4" w:themeFillTint="33"/>
              </w:tcPr>
              <w:p w14:paraId="1FBB7CE8" w14:textId="5994F7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0292779"/>
            <w:placeholder>
              <w:docPart w:val="DE75F9CD261C418297BEBC4495BB7360"/>
            </w:placeholder>
            <w:showingPlcHdr/>
          </w:sdtPr>
          <w:sdtContent>
            <w:tc>
              <w:tcPr>
                <w:tcW w:w="1440" w:type="dxa"/>
                <w:shd w:val="clear" w:color="auto" w:fill="FFF2CC" w:themeFill="accent4" w:themeFillTint="33"/>
              </w:tcPr>
              <w:p w14:paraId="76B38FD1" w14:textId="01B3FC8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D34731A" w14:textId="77777777" w:rsidTr="00C95993">
        <w:tc>
          <w:tcPr>
            <w:tcW w:w="1302" w:type="dxa"/>
          </w:tcPr>
          <w:p w14:paraId="0313D2AB" w14:textId="1C15E1A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7.24</w:t>
            </w:r>
            <w:r w:rsidRPr="00C5062F">
              <w:rPr>
                <w:rFonts w:ascii="EucrosiaUPC" w:hAnsi="EucrosiaUPC" w:cs="EucrosiaUPC"/>
                <w:sz w:val="30"/>
                <w:szCs w:val="30"/>
                <w:cs/>
              </w:rPr>
              <w:t>ซ</w:t>
            </w:r>
            <w:r w:rsidRPr="00C5062F">
              <w:rPr>
                <w:rFonts w:ascii="EucrosiaUPC" w:hAnsi="EucrosiaUPC" w:cs="EucrosiaUPC"/>
                <w:sz w:val="30"/>
                <w:szCs w:val="30"/>
              </w:rPr>
              <w:t>.5</w:t>
            </w:r>
          </w:p>
        </w:tc>
        <w:tc>
          <w:tcPr>
            <w:tcW w:w="7171" w:type="dxa"/>
          </w:tcPr>
          <w:p w14:paraId="2A85AEE8" w14:textId="6DE0B381" w:rsidR="000F551A" w:rsidRPr="00C5062F" w:rsidRDefault="000F551A" w:rsidP="000F551A">
            <w:pPr>
              <w:pStyle w:val="IASBNormalnparaL1"/>
              <w:spacing w:before="0"/>
              <w:ind w:left="0" w:firstLine="0"/>
              <w:jc w:val="thaiDistribute"/>
              <w:rPr>
                <w:rFonts w:ascii="EucrosiaUPC" w:hAnsi="EucrosiaUPC" w:cs="EucrosiaUPC"/>
                <w:sz w:val="30"/>
                <w:szCs w:val="30"/>
                <w:cs/>
              </w:rPr>
            </w:pPr>
            <w:r w:rsidRPr="00C5062F">
              <w:rPr>
                <w:rFonts w:ascii="EucrosiaUPC" w:hAnsi="EucrosiaUPC" w:cs="EucrosiaUPC"/>
                <w:sz w:val="30"/>
                <w:szCs w:val="30"/>
                <w:lang w:bidi="th-TH"/>
              </w:rPr>
              <w:t>5</w:t>
            </w:r>
            <w:r w:rsidRPr="00C5062F">
              <w:rPr>
                <w:rFonts w:ascii="EucrosiaUPC" w:hAnsi="EucrosiaUPC" w:cs="EucrosiaUPC"/>
                <w:sz w:val="30"/>
                <w:szCs w:val="30"/>
                <w:cs/>
                <w:lang w:bidi="th-TH"/>
              </w:rPr>
              <w:t>. จำนวนเงินที่กำหนดไว้ของเครื่องมือที่ใช้ป้องกันความเสี่ยงที่อยู่ในความสัมพันธ์ของการป้องกันความเสี่ยงเหล่านั้น</w:t>
            </w:r>
          </w:p>
        </w:tc>
        <w:tc>
          <w:tcPr>
            <w:tcW w:w="1124" w:type="dxa"/>
          </w:tcPr>
          <w:p w14:paraId="6593CA61" w14:textId="77777777" w:rsidR="000F551A" w:rsidRPr="00C5062F" w:rsidRDefault="000F551A" w:rsidP="000F551A">
            <w:pPr>
              <w:jc w:val="center"/>
              <w:rPr>
                <w:rFonts w:ascii="EucrosiaUPC" w:hAnsi="EucrosiaUPC" w:cs="EucrosiaUPC"/>
                <w:sz w:val="30"/>
                <w:szCs w:val="30"/>
                <w:lang w:val="en-GB"/>
              </w:rPr>
            </w:pPr>
          </w:p>
        </w:tc>
        <w:tc>
          <w:tcPr>
            <w:tcW w:w="1113" w:type="dxa"/>
          </w:tcPr>
          <w:p w14:paraId="71C7E2BF" w14:textId="51AC8E4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52217937"/>
            <w14:checkbox>
              <w14:checked w14:val="0"/>
              <w14:checkedState w14:val="2612" w14:font="MS Gothic"/>
              <w14:uncheckedState w14:val="2610" w14:font="MS Gothic"/>
            </w14:checkbox>
          </w:sdtPr>
          <w:sdtContent>
            <w:tc>
              <w:tcPr>
                <w:tcW w:w="810" w:type="dxa"/>
                <w:shd w:val="clear" w:color="auto" w:fill="FFF2CC" w:themeFill="accent4" w:themeFillTint="33"/>
              </w:tcPr>
              <w:p w14:paraId="2B05DA6E" w14:textId="71C5E9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0143850"/>
            <w14:checkbox>
              <w14:checked w14:val="0"/>
              <w14:checkedState w14:val="2612" w14:font="MS Gothic"/>
              <w14:uncheckedState w14:val="2610" w14:font="MS Gothic"/>
            </w14:checkbox>
          </w:sdtPr>
          <w:sdtContent>
            <w:tc>
              <w:tcPr>
                <w:tcW w:w="810" w:type="dxa"/>
                <w:shd w:val="clear" w:color="auto" w:fill="FFF2CC" w:themeFill="accent4" w:themeFillTint="33"/>
              </w:tcPr>
              <w:p w14:paraId="1A998508" w14:textId="2E4F52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9698387"/>
            <w14:checkbox>
              <w14:checked w14:val="0"/>
              <w14:checkedState w14:val="2612" w14:font="MS Gothic"/>
              <w14:uncheckedState w14:val="2610" w14:font="MS Gothic"/>
            </w14:checkbox>
          </w:sdtPr>
          <w:sdtContent>
            <w:tc>
              <w:tcPr>
                <w:tcW w:w="1080" w:type="dxa"/>
                <w:shd w:val="clear" w:color="auto" w:fill="FFF2CC" w:themeFill="accent4" w:themeFillTint="33"/>
              </w:tcPr>
              <w:p w14:paraId="0E9139EF" w14:textId="47DE19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4247761"/>
            <w:placeholder>
              <w:docPart w:val="69DE597822744DFB91E3016BA45E5FDB"/>
            </w:placeholder>
            <w:showingPlcHdr/>
          </w:sdtPr>
          <w:sdtContent>
            <w:tc>
              <w:tcPr>
                <w:tcW w:w="1440" w:type="dxa"/>
                <w:shd w:val="clear" w:color="auto" w:fill="FFF2CC" w:themeFill="accent4" w:themeFillTint="33"/>
              </w:tcPr>
              <w:p w14:paraId="746837E0" w14:textId="3FC078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B1CEEDA" w14:textId="77777777" w:rsidTr="00C95993">
        <w:tc>
          <w:tcPr>
            <w:tcW w:w="1302" w:type="dxa"/>
            <w:shd w:val="clear" w:color="auto" w:fill="D9E2F3" w:themeFill="accent1" w:themeFillTint="33"/>
          </w:tcPr>
          <w:p w14:paraId="502B05ED" w14:textId="77777777" w:rsidR="006B3C5E" w:rsidRPr="00C5062F" w:rsidRDefault="006B3C5E" w:rsidP="00E04E7B">
            <w:pPr>
              <w:rPr>
                <w:rFonts w:ascii="EucrosiaUPC" w:hAnsi="EucrosiaUPC" w:cs="EucrosiaUPC"/>
                <w:sz w:val="30"/>
                <w:szCs w:val="30"/>
                <w:lang w:val="en-GB"/>
              </w:rPr>
            </w:pPr>
          </w:p>
        </w:tc>
        <w:tc>
          <w:tcPr>
            <w:tcW w:w="7171" w:type="dxa"/>
            <w:shd w:val="clear" w:color="auto" w:fill="D9E2F3" w:themeFill="accent1" w:themeFillTint="33"/>
          </w:tcPr>
          <w:p w14:paraId="1D8F39E1" w14:textId="6AC15151" w:rsidR="006B3C5E" w:rsidRPr="00C5062F" w:rsidRDefault="006B3C5E" w:rsidP="00E04E7B">
            <w:pPr>
              <w:ind w:left="-13" w:firstLine="13"/>
              <w:jc w:val="thaiDistribute"/>
              <w:rPr>
                <w:rFonts w:ascii="EucrosiaUPC" w:hAnsi="EucrosiaUPC" w:cs="EucrosiaUPC"/>
                <w:sz w:val="30"/>
                <w:szCs w:val="30"/>
                <w:cs/>
              </w:rPr>
            </w:pPr>
            <w:r w:rsidRPr="00C5062F">
              <w:rPr>
                <w:rFonts w:ascii="EucrosiaUPC" w:hAnsi="EucrosiaUPC" w:cs="EucrosiaUPC"/>
                <w:b/>
                <w:bCs/>
                <w:sz w:val="30"/>
                <w:szCs w:val="30"/>
                <w:cs/>
              </w:rPr>
              <w:t>การเปิดเผยข้อมูลเพิ่มเติมที่เกี่ยวข้องกับการปฏิรูปอัตราดอกเบี้ยอ้างอิง</w:t>
            </w:r>
          </w:p>
        </w:tc>
        <w:tc>
          <w:tcPr>
            <w:tcW w:w="1124" w:type="dxa"/>
            <w:shd w:val="clear" w:color="auto" w:fill="D9E2F3" w:themeFill="accent1" w:themeFillTint="33"/>
          </w:tcPr>
          <w:p w14:paraId="1AAC2BFB" w14:textId="77777777" w:rsidR="006B3C5E" w:rsidRPr="00C5062F" w:rsidRDefault="006B3C5E" w:rsidP="00E04E7B">
            <w:pPr>
              <w:jc w:val="center"/>
              <w:rPr>
                <w:rFonts w:ascii="EucrosiaUPC" w:hAnsi="EucrosiaUPC" w:cs="EucrosiaUPC"/>
                <w:sz w:val="30"/>
                <w:szCs w:val="30"/>
                <w:lang w:val="en-GB"/>
              </w:rPr>
            </w:pPr>
          </w:p>
        </w:tc>
        <w:tc>
          <w:tcPr>
            <w:tcW w:w="1113" w:type="dxa"/>
            <w:shd w:val="clear" w:color="auto" w:fill="D9E2F3" w:themeFill="accent1" w:themeFillTint="33"/>
          </w:tcPr>
          <w:p w14:paraId="5A1FFB59"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D9E2F3" w:themeFill="accent1" w:themeFillTint="33"/>
          </w:tcPr>
          <w:p w14:paraId="7BD70481" w14:textId="77777777" w:rsidR="006B3C5E" w:rsidRPr="00C5062F" w:rsidRDefault="006B3C5E" w:rsidP="00E04E7B">
            <w:pPr>
              <w:rPr>
                <w:rFonts w:ascii="EucrosiaUPC" w:hAnsi="EucrosiaUPC" w:cs="EucrosiaUPC"/>
                <w:sz w:val="30"/>
                <w:szCs w:val="30"/>
                <w:lang w:val="en-GB"/>
              </w:rPr>
            </w:pPr>
          </w:p>
        </w:tc>
        <w:tc>
          <w:tcPr>
            <w:tcW w:w="810" w:type="dxa"/>
            <w:shd w:val="clear" w:color="auto" w:fill="D9E2F3" w:themeFill="accent1" w:themeFillTint="33"/>
          </w:tcPr>
          <w:p w14:paraId="02D4D189" w14:textId="77777777" w:rsidR="006B3C5E" w:rsidRPr="00C5062F" w:rsidRDefault="006B3C5E" w:rsidP="00E04E7B">
            <w:pPr>
              <w:rPr>
                <w:rFonts w:ascii="EucrosiaUPC" w:hAnsi="EucrosiaUPC" w:cs="EucrosiaUPC"/>
                <w:sz w:val="30"/>
                <w:szCs w:val="30"/>
                <w:lang w:val="en-GB"/>
              </w:rPr>
            </w:pPr>
          </w:p>
        </w:tc>
        <w:tc>
          <w:tcPr>
            <w:tcW w:w="1080" w:type="dxa"/>
            <w:shd w:val="clear" w:color="auto" w:fill="D9E2F3" w:themeFill="accent1" w:themeFillTint="33"/>
          </w:tcPr>
          <w:p w14:paraId="3977343C" w14:textId="77777777" w:rsidR="006B3C5E" w:rsidRPr="00C5062F" w:rsidRDefault="006B3C5E" w:rsidP="00E04E7B">
            <w:pPr>
              <w:rPr>
                <w:rFonts w:ascii="EucrosiaUPC" w:hAnsi="EucrosiaUPC" w:cs="EucrosiaUPC"/>
                <w:sz w:val="30"/>
                <w:szCs w:val="30"/>
                <w:lang w:val="en-GB"/>
              </w:rPr>
            </w:pPr>
          </w:p>
        </w:tc>
        <w:tc>
          <w:tcPr>
            <w:tcW w:w="1440" w:type="dxa"/>
            <w:shd w:val="clear" w:color="auto" w:fill="D9E2F3" w:themeFill="accent1" w:themeFillTint="33"/>
          </w:tcPr>
          <w:p w14:paraId="2D1BB5DF" w14:textId="77777777" w:rsidR="006B3C5E" w:rsidRPr="00C5062F" w:rsidRDefault="006B3C5E" w:rsidP="00E04E7B">
            <w:pPr>
              <w:rPr>
                <w:rFonts w:ascii="EucrosiaUPC" w:hAnsi="EucrosiaUPC" w:cs="EucrosiaUPC"/>
                <w:sz w:val="30"/>
                <w:szCs w:val="30"/>
                <w:lang w:val="en-GB"/>
              </w:rPr>
            </w:pPr>
          </w:p>
        </w:tc>
      </w:tr>
      <w:tr w:rsidR="00997EB0" w:rsidRPr="00C5062F" w14:paraId="2C96764D" w14:textId="77777777" w:rsidTr="00C95993">
        <w:tc>
          <w:tcPr>
            <w:tcW w:w="1302" w:type="dxa"/>
          </w:tcPr>
          <w:p w14:paraId="4003D592" w14:textId="3396527D"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ฌ</w:t>
            </w:r>
          </w:p>
        </w:tc>
        <w:tc>
          <w:tcPr>
            <w:tcW w:w="7171" w:type="dxa"/>
          </w:tcPr>
          <w:p w14:paraId="6E251A9A" w14:textId="6B68C834" w:rsidR="006B3C5E" w:rsidRPr="00C5062F" w:rsidRDefault="006B3C5E" w:rsidP="00E04E7B">
            <w:pPr>
              <w:ind w:left="-13" w:firstLine="13"/>
              <w:jc w:val="thaiDistribute"/>
              <w:rPr>
                <w:rFonts w:ascii="EucrosiaUPC" w:hAnsi="EucrosiaUPC" w:cs="EucrosiaUPC"/>
                <w:sz w:val="30"/>
                <w:szCs w:val="30"/>
                <w:cs/>
              </w:rPr>
            </w:pPr>
            <w:r w:rsidRPr="00C5062F">
              <w:rPr>
                <w:rFonts w:ascii="EucrosiaUPC" w:hAnsi="EucrosiaUPC" w:cs="EucrosiaUPC"/>
                <w:sz w:val="30"/>
                <w:szCs w:val="30"/>
                <w:cs/>
              </w:rPr>
              <w:t>เพื่อให้ผู้ใช้งบการเงินเข้าใจผลกระทบจากการปฏิรูปอัตราดอกเบี้ยอ้างอิงต่อเครื่องมือทางการเงินและกลยุทธ์การบริหารความเสี่ยงของกิจการ กิจการต้องเปิดเผยข้อมูลเกี่ยวกับ</w:t>
            </w:r>
          </w:p>
        </w:tc>
        <w:tc>
          <w:tcPr>
            <w:tcW w:w="1124" w:type="dxa"/>
          </w:tcPr>
          <w:p w14:paraId="207A7A9C" w14:textId="77777777" w:rsidR="006B3C5E" w:rsidRPr="00C5062F" w:rsidRDefault="006B3C5E" w:rsidP="00E04E7B">
            <w:pPr>
              <w:jc w:val="center"/>
              <w:rPr>
                <w:rFonts w:ascii="EucrosiaUPC" w:hAnsi="EucrosiaUPC" w:cs="EucrosiaUPC"/>
                <w:sz w:val="30"/>
                <w:szCs w:val="30"/>
                <w:lang w:val="en-GB"/>
              </w:rPr>
            </w:pPr>
          </w:p>
        </w:tc>
        <w:tc>
          <w:tcPr>
            <w:tcW w:w="1113" w:type="dxa"/>
          </w:tcPr>
          <w:p w14:paraId="15BE8578"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7D0FB501"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5E9FDF19"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363EA61D"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1C776CD2" w14:textId="77777777" w:rsidR="006B3C5E" w:rsidRPr="00C5062F" w:rsidRDefault="006B3C5E" w:rsidP="00E04E7B">
            <w:pPr>
              <w:rPr>
                <w:rFonts w:ascii="EucrosiaUPC" w:hAnsi="EucrosiaUPC" w:cs="EucrosiaUPC"/>
                <w:sz w:val="30"/>
                <w:szCs w:val="30"/>
                <w:lang w:val="en-GB"/>
              </w:rPr>
            </w:pPr>
          </w:p>
        </w:tc>
      </w:tr>
      <w:tr w:rsidR="000F551A" w:rsidRPr="00C5062F" w14:paraId="7D2A1B9F" w14:textId="77777777" w:rsidTr="00C95993">
        <w:tc>
          <w:tcPr>
            <w:tcW w:w="1302" w:type="dxa"/>
          </w:tcPr>
          <w:p w14:paraId="44980D6E" w14:textId="6E32848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ฌ</w:t>
            </w:r>
            <w:r w:rsidRPr="00C5062F">
              <w:rPr>
                <w:rFonts w:ascii="EucrosiaUPC" w:hAnsi="EucrosiaUPC" w:cs="EucrosiaUPC"/>
                <w:sz w:val="30"/>
                <w:szCs w:val="30"/>
              </w:rPr>
              <w:t>.1</w:t>
            </w:r>
          </w:p>
        </w:tc>
        <w:tc>
          <w:tcPr>
            <w:tcW w:w="7171" w:type="dxa"/>
          </w:tcPr>
          <w:p w14:paraId="18481326" w14:textId="10884DB1"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ลักษณะและระดับความเสี่ยงที่เกิดขึ้นจากเครื่องมือทางการเงินที่ต้องปรับตามการปฏิรูปอัตราดอกเบี้ยอ้างอิง และการบริหารความเสี่ยงเหล่านั้น และ</w:t>
            </w:r>
          </w:p>
        </w:tc>
        <w:tc>
          <w:tcPr>
            <w:tcW w:w="1124" w:type="dxa"/>
          </w:tcPr>
          <w:p w14:paraId="201358A5" w14:textId="77777777" w:rsidR="000F551A" w:rsidRPr="00C5062F" w:rsidRDefault="000F551A" w:rsidP="000F551A">
            <w:pPr>
              <w:jc w:val="center"/>
              <w:rPr>
                <w:rFonts w:ascii="EucrosiaUPC" w:hAnsi="EucrosiaUPC" w:cs="EucrosiaUPC"/>
                <w:sz w:val="30"/>
                <w:szCs w:val="30"/>
                <w:lang w:val="en-GB"/>
              </w:rPr>
            </w:pPr>
          </w:p>
        </w:tc>
        <w:tc>
          <w:tcPr>
            <w:tcW w:w="1113" w:type="dxa"/>
          </w:tcPr>
          <w:p w14:paraId="213C827E" w14:textId="01D2D44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5160122"/>
            <w14:checkbox>
              <w14:checked w14:val="0"/>
              <w14:checkedState w14:val="2612" w14:font="MS Gothic"/>
              <w14:uncheckedState w14:val="2610" w14:font="MS Gothic"/>
            </w14:checkbox>
          </w:sdtPr>
          <w:sdtContent>
            <w:tc>
              <w:tcPr>
                <w:tcW w:w="810" w:type="dxa"/>
                <w:shd w:val="clear" w:color="auto" w:fill="FFF2CC" w:themeFill="accent4" w:themeFillTint="33"/>
              </w:tcPr>
              <w:p w14:paraId="69ADAA76" w14:textId="0DC46D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5395928"/>
            <w14:checkbox>
              <w14:checked w14:val="0"/>
              <w14:checkedState w14:val="2612" w14:font="MS Gothic"/>
              <w14:uncheckedState w14:val="2610" w14:font="MS Gothic"/>
            </w14:checkbox>
          </w:sdtPr>
          <w:sdtContent>
            <w:tc>
              <w:tcPr>
                <w:tcW w:w="810" w:type="dxa"/>
                <w:shd w:val="clear" w:color="auto" w:fill="FFF2CC" w:themeFill="accent4" w:themeFillTint="33"/>
              </w:tcPr>
              <w:p w14:paraId="46715D5D" w14:textId="4396C4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0952228"/>
            <w14:checkbox>
              <w14:checked w14:val="0"/>
              <w14:checkedState w14:val="2612" w14:font="MS Gothic"/>
              <w14:uncheckedState w14:val="2610" w14:font="MS Gothic"/>
            </w14:checkbox>
          </w:sdtPr>
          <w:sdtContent>
            <w:tc>
              <w:tcPr>
                <w:tcW w:w="1080" w:type="dxa"/>
                <w:shd w:val="clear" w:color="auto" w:fill="FFF2CC" w:themeFill="accent4" w:themeFillTint="33"/>
              </w:tcPr>
              <w:p w14:paraId="0617933A" w14:textId="09EF47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787928"/>
            <w:placeholder>
              <w:docPart w:val="08113550F7654439875153B0D34B414F"/>
            </w:placeholder>
            <w:showingPlcHdr/>
          </w:sdtPr>
          <w:sdtContent>
            <w:tc>
              <w:tcPr>
                <w:tcW w:w="1440" w:type="dxa"/>
                <w:shd w:val="clear" w:color="auto" w:fill="FFF2CC" w:themeFill="accent4" w:themeFillTint="33"/>
              </w:tcPr>
              <w:p w14:paraId="5177D4C3" w14:textId="6709B8F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A14E3E2" w14:textId="77777777" w:rsidTr="00C95993">
        <w:tc>
          <w:tcPr>
            <w:tcW w:w="1302" w:type="dxa"/>
          </w:tcPr>
          <w:p w14:paraId="49389886" w14:textId="41E92EA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ฌ</w:t>
            </w:r>
            <w:r w:rsidRPr="00C5062F">
              <w:rPr>
                <w:rFonts w:ascii="EucrosiaUPC" w:hAnsi="EucrosiaUPC" w:cs="EucrosiaUPC"/>
                <w:sz w:val="30"/>
                <w:szCs w:val="30"/>
                <w:lang w:val="en-GB"/>
              </w:rPr>
              <w:t>.2</w:t>
            </w:r>
          </w:p>
        </w:tc>
        <w:tc>
          <w:tcPr>
            <w:tcW w:w="7171" w:type="dxa"/>
          </w:tcPr>
          <w:p w14:paraId="1B4033EF" w14:textId="28F16E18"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ความคืบหน้าของแผนการเปลี่ยนไปใช้อัตราดอกเบี้ยอ้างอิงอื่น และวิธีการบริหารจัดการสำหรับการเปลี่ยนแปลงดังกล่าว</w:t>
            </w:r>
          </w:p>
        </w:tc>
        <w:tc>
          <w:tcPr>
            <w:tcW w:w="1124" w:type="dxa"/>
          </w:tcPr>
          <w:p w14:paraId="091516D8" w14:textId="77777777" w:rsidR="000F551A" w:rsidRPr="00C5062F" w:rsidRDefault="000F551A" w:rsidP="000F551A">
            <w:pPr>
              <w:jc w:val="center"/>
              <w:rPr>
                <w:rFonts w:ascii="EucrosiaUPC" w:hAnsi="EucrosiaUPC" w:cs="EucrosiaUPC"/>
                <w:sz w:val="30"/>
                <w:szCs w:val="30"/>
                <w:lang w:val="en-GB"/>
              </w:rPr>
            </w:pPr>
          </w:p>
        </w:tc>
        <w:tc>
          <w:tcPr>
            <w:tcW w:w="1113" w:type="dxa"/>
          </w:tcPr>
          <w:p w14:paraId="091A06BB" w14:textId="102740A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9294195"/>
            <w14:checkbox>
              <w14:checked w14:val="0"/>
              <w14:checkedState w14:val="2612" w14:font="MS Gothic"/>
              <w14:uncheckedState w14:val="2610" w14:font="MS Gothic"/>
            </w14:checkbox>
          </w:sdtPr>
          <w:sdtContent>
            <w:tc>
              <w:tcPr>
                <w:tcW w:w="810" w:type="dxa"/>
                <w:shd w:val="clear" w:color="auto" w:fill="FFF2CC" w:themeFill="accent4" w:themeFillTint="33"/>
              </w:tcPr>
              <w:p w14:paraId="5CC9DB54" w14:textId="5C6D5C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0744720"/>
            <w14:checkbox>
              <w14:checked w14:val="0"/>
              <w14:checkedState w14:val="2612" w14:font="MS Gothic"/>
              <w14:uncheckedState w14:val="2610" w14:font="MS Gothic"/>
            </w14:checkbox>
          </w:sdtPr>
          <w:sdtContent>
            <w:tc>
              <w:tcPr>
                <w:tcW w:w="810" w:type="dxa"/>
                <w:shd w:val="clear" w:color="auto" w:fill="FFF2CC" w:themeFill="accent4" w:themeFillTint="33"/>
              </w:tcPr>
              <w:p w14:paraId="46F01263" w14:textId="4EA7D7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6279588"/>
            <w14:checkbox>
              <w14:checked w14:val="0"/>
              <w14:checkedState w14:val="2612" w14:font="MS Gothic"/>
              <w14:uncheckedState w14:val="2610" w14:font="MS Gothic"/>
            </w14:checkbox>
          </w:sdtPr>
          <w:sdtContent>
            <w:tc>
              <w:tcPr>
                <w:tcW w:w="1080" w:type="dxa"/>
                <w:shd w:val="clear" w:color="auto" w:fill="FFF2CC" w:themeFill="accent4" w:themeFillTint="33"/>
              </w:tcPr>
              <w:p w14:paraId="02FE36E3" w14:textId="69A2B5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4540556"/>
            <w:placeholder>
              <w:docPart w:val="2256B60CEF4E40138B60BB65C76C90AB"/>
            </w:placeholder>
            <w:showingPlcHdr/>
          </w:sdtPr>
          <w:sdtContent>
            <w:tc>
              <w:tcPr>
                <w:tcW w:w="1440" w:type="dxa"/>
                <w:shd w:val="clear" w:color="auto" w:fill="FFF2CC" w:themeFill="accent4" w:themeFillTint="33"/>
              </w:tcPr>
              <w:p w14:paraId="6D8C4A8D" w14:textId="3DAD6D6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D0FFE89" w14:textId="77777777" w:rsidTr="00C95993">
        <w:tc>
          <w:tcPr>
            <w:tcW w:w="1302" w:type="dxa"/>
          </w:tcPr>
          <w:p w14:paraId="3EC98446" w14:textId="2A28B8C8" w:rsidR="006B3C5E" w:rsidRPr="00C5062F" w:rsidRDefault="006B3C5E" w:rsidP="00E04E7B">
            <w:pPr>
              <w:rPr>
                <w:rFonts w:ascii="EucrosiaUPC" w:hAnsi="EucrosiaUPC" w:cs="EucrosiaUPC"/>
                <w:sz w:val="30"/>
                <w:szCs w:val="30"/>
                <w:lang w:val="en-GB"/>
              </w:rPr>
            </w:pPr>
            <w:r w:rsidRPr="00C5062F">
              <w:rPr>
                <w:rFonts w:ascii="EucrosiaUPC" w:hAnsi="EucrosiaUPC" w:cs="EucrosiaUPC"/>
                <w:sz w:val="30"/>
                <w:szCs w:val="30"/>
                <w:lang w:val="en-GB"/>
              </w:rPr>
              <w:t>TFRS 7.2</w:t>
            </w:r>
            <w:r w:rsidRPr="00C5062F">
              <w:rPr>
                <w:rFonts w:ascii="EucrosiaUPC" w:hAnsi="EucrosiaUPC" w:cs="EucrosiaUPC"/>
                <w:sz w:val="30"/>
                <w:szCs w:val="30"/>
              </w:rPr>
              <w:t>4</w:t>
            </w:r>
            <w:r w:rsidRPr="00C5062F">
              <w:rPr>
                <w:rFonts w:ascii="EucrosiaUPC" w:hAnsi="EucrosiaUPC" w:cs="EucrosiaUPC"/>
                <w:sz w:val="30"/>
                <w:szCs w:val="30"/>
                <w:cs/>
                <w:lang w:val="en-GB"/>
              </w:rPr>
              <w:t>ญ</w:t>
            </w:r>
          </w:p>
        </w:tc>
        <w:tc>
          <w:tcPr>
            <w:tcW w:w="7171" w:type="dxa"/>
          </w:tcPr>
          <w:p w14:paraId="53E44AF8" w14:textId="53ABED31" w:rsidR="006B3C5E" w:rsidRPr="00C5062F" w:rsidRDefault="006B3C5E" w:rsidP="00E04E7B">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cs/>
              </w:rPr>
              <w:t>เพื่อบรรลุวัตถุประสงค์ใน</w:t>
            </w:r>
            <w:r w:rsidRPr="00C5062F">
              <w:rPr>
                <w:rFonts w:ascii="EucrosiaUPC" w:hAnsi="EucrosiaUPC" w:cs="EucrosiaUPC"/>
                <w:sz w:val="30"/>
                <w:szCs w:val="30"/>
              </w:rPr>
              <w:t xml:space="preserve"> TFRS 7.24</w:t>
            </w:r>
            <w:r w:rsidRPr="00C5062F">
              <w:rPr>
                <w:rFonts w:ascii="EucrosiaUPC" w:hAnsi="EucrosiaUPC" w:cs="EucrosiaUPC"/>
                <w:sz w:val="30"/>
                <w:szCs w:val="30"/>
                <w:cs/>
              </w:rPr>
              <w:t>ฌ กิจการต้องเปิดเผยข้อมูลต่อไปนี้</w:t>
            </w:r>
          </w:p>
        </w:tc>
        <w:tc>
          <w:tcPr>
            <w:tcW w:w="1124" w:type="dxa"/>
          </w:tcPr>
          <w:p w14:paraId="781CE841" w14:textId="77777777" w:rsidR="006B3C5E" w:rsidRPr="00C5062F" w:rsidRDefault="006B3C5E" w:rsidP="00E04E7B">
            <w:pPr>
              <w:jc w:val="center"/>
              <w:rPr>
                <w:rFonts w:ascii="EucrosiaUPC" w:hAnsi="EucrosiaUPC" w:cs="EucrosiaUPC"/>
                <w:sz w:val="30"/>
                <w:szCs w:val="30"/>
                <w:lang w:val="en-GB"/>
              </w:rPr>
            </w:pPr>
          </w:p>
        </w:tc>
        <w:tc>
          <w:tcPr>
            <w:tcW w:w="1113" w:type="dxa"/>
          </w:tcPr>
          <w:p w14:paraId="0806EF7E" w14:textId="77777777" w:rsidR="006B3C5E" w:rsidRPr="00C5062F" w:rsidRDefault="006B3C5E" w:rsidP="00E04E7B">
            <w:pPr>
              <w:jc w:val="center"/>
              <w:rPr>
                <w:rFonts w:ascii="EucrosiaUPC" w:hAnsi="EucrosiaUPC" w:cs="EucrosiaUPC"/>
                <w:sz w:val="30"/>
                <w:szCs w:val="30"/>
                <w:lang w:val="en-GB"/>
              </w:rPr>
            </w:pPr>
          </w:p>
        </w:tc>
        <w:tc>
          <w:tcPr>
            <w:tcW w:w="810" w:type="dxa"/>
            <w:shd w:val="clear" w:color="auto" w:fill="FFF2CC" w:themeFill="accent4" w:themeFillTint="33"/>
          </w:tcPr>
          <w:p w14:paraId="609E076C" w14:textId="77777777" w:rsidR="006B3C5E" w:rsidRPr="00C5062F" w:rsidRDefault="006B3C5E" w:rsidP="00E04E7B">
            <w:pPr>
              <w:rPr>
                <w:rFonts w:ascii="EucrosiaUPC" w:hAnsi="EucrosiaUPC" w:cs="EucrosiaUPC"/>
                <w:sz w:val="30"/>
                <w:szCs w:val="30"/>
                <w:lang w:val="en-GB"/>
              </w:rPr>
            </w:pPr>
          </w:p>
        </w:tc>
        <w:tc>
          <w:tcPr>
            <w:tcW w:w="810" w:type="dxa"/>
            <w:shd w:val="clear" w:color="auto" w:fill="FFF2CC" w:themeFill="accent4" w:themeFillTint="33"/>
          </w:tcPr>
          <w:p w14:paraId="298FAE26" w14:textId="77777777" w:rsidR="006B3C5E" w:rsidRPr="00C5062F" w:rsidRDefault="006B3C5E" w:rsidP="00E04E7B">
            <w:pPr>
              <w:rPr>
                <w:rFonts w:ascii="EucrosiaUPC" w:hAnsi="EucrosiaUPC" w:cs="EucrosiaUPC"/>
                <w:sz w:val="30"/>
                <w:szCs w:val="30"/>
                <w:lang w:val="en-GB"/>
              </w:rPr>
            </w:pPr>
          </w:p>
        </w:tc>
        <w:tc>
          <w:tcPr>
            <w:tcW w:w="1080" w:type="dxa"/>
            <w:shd w:val="clear" w:color="auto" w:fill="FFF2CC" w:themeFill="accent4" w:themeFillTint="33"/>
          </w:tcPr>
          <w:p w14:paraId="0818C193" w14:textId="77777777" w:rsidR="006B3C5E" w:rsidRPr="00C5062F" w:rsidRDefault="006B3C5E" w:rsidP="00E04E7B">
            <w:pPr>
              <w:rPr>
                <w:rFonts w:ascii="EucrosiaUPC" w:hAnsi="EucrosiaUPC" w:cs="EucrosiaUPC"/>
                <w:sz w:val="30"/>
                <w:szCs w:val="30"/>
                <w:lang w:val="en-GB"/>
              </w:rPr>
            </w:pPr>
          </w:p>
        </w:tc>
        <w:tc>
          <w:tcPr>
            <w:tcW w:w="1440" w:type="dxa"/>
            <w:shd w:val="clear" w:color="auto" w:fill="FFF2CC" w:themeFill="accent4" w:themeFillTint="33"/>
          </w:tcPr>
          <w:p w14:paraId="38C6C8BE" w14:textId="77777777" w:rsidR="006B3C5E" w:rsidRPr="00C5062F" w:rsidRDefault="006B3C5E" w:rsidP="00E04E7B">
            <w:pPr>
              <w:rPr>
                <w:rFonts w:ascii="EucrosiaUPC" w:hAnsi="EucrosiaUPC" w:cs="EucrosiaUPC"/>
                <w:sz w:val="30"/>
                <w:szCs w:val="30"/>
                <w:lang w:val="en-GB"/>
              </w:rPr>
            </w:pPr>
          </w:p>
        </w:tc>
      </w:tr>
      <w:tr w:rsidR="00B6778B" w:rsidRPr="00C5062F" w14:paraId="2082B355" w14:textId="77777777" w:rsidTr="00C95993">
        <w:tc>
          <w:tcPr>
            <w:tcW w:w="1302" w:type="dxa"/>
          </w:tcPr>
          <w:p w14:paraId="234542CA" w14:textId="7CD80902"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ญ</w:t>
            </w:r>
            <w:r w:rsidRPr="00C5062F">
              <w:rPr>
                <w:rFonts w:ascii="EucrosiaUPC" w:hAnsi="EucrosiaUPC" w:cs="EucrosiaUPC"/>
                <w:sz w:val="30"/>
                <w:szCs w:val="30"/>
                <w:lang w:val="en-GB"/>
              </w:rPr>
              <w:t>.1</w:t>
            </w:r>
          </w:p>
        </w:tc>
        <w:tc>
          <w:tcPr>
            <w:tcW w:w="7171" w:type="dxa"/>
          </w:tcPr>
          <w:p w14:paraId="331FF88E" w14:textId="58A13AC4"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วิธีการบริหารจัดการเพื่อเปลี่ยนไปใช้อัตราดอกเบี้ยอ้างอิงอื่น และความคืบหน้าของแผน ณ วันที่รายงาน รวมทั้งความเสี่ยงที่เกิดขึ้นจากเครื่องมือทางการเงินอันเนื่องมาจากการเปลี่ยนแปลงดังกล่าว</w:t>
            </w:r>
          </w:p>
        </w:tc>
        <w:tc>
          <w:tcPr>
            <w:tcW w:w="1124" w:type="dxa"/>
          </w:tcPr>
          <w:p w14:paraId="6C8F29C3" w14:textId="77777777" w:rsidR="00B6778B" w:rsidRPr="00C5062F" w:rsidRDefault="00B6778B" w:rsidP="00B6778B">
            <w:pPr>
              <w:jc w:val="center"/>
              <w:rPr>
                <w:rFonts w:ascii="EucrosiaUPC" w:hAnsi="EucrosiaUPC" w:cs="EucrosiaUPC"/>
                <w:sz w:val="30"/>
                <w:szCs w:val="30"/>
                <w:lang w:val="en-GB"/>
              </w:rPr>
            </w:pPr>
          </w:p>
        </w:tc>
        <w:tc>
          <w:tcPr>
            <w:tcW w:w="1113" w:type="dxa"/>
          </w:tcPr>
          <w:p w14:paraId="4B42174C" w14:textId="72310E2E"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98015873"/>
            <w14:checkbox>
              <w14:checked w14:val="0"/>
              <w14:checkedState w14:val="2612" w14:font="MS Gothic"/>
              <w14:uncheckedState w14:val="2610" w14:font="MS Gothic"/>
            </w14:checkbox>
          </w:sdtPr>
          <w:sdtContent>
            <w:tc>
              <w:tcPr>
                <w:tcW w:w="810" w:type="dxa"/>
                <w:shd w:val="clear" w:color="auto" w:fill="FFF2CC" w:themeFill="accent4" w:themeFillTint="33"/>
              </w:tcPr>
              <w:p w14:paraId="1962E839" w14:textId="708253B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0762672"/>
            <w14:checkbox>
              <w14:checked w14:val="0"/>
              <w14:checkedState w14:val="2612" w14:font="MS Gothic"/>
              <w14:uncheckedState w14:val="2610" w14:font="MS Gothic"/>
            </w14:checkbox>
          </w:sdtPr>
          <w:sdtContent>
            <w:tc>
              <w:tcPr>
                <w:tcW w:w="810" w:type="dxa"/>
                <w:shd w:val="clear" w:color="auto" w:fill="FFF2CC" w:themeFill="accent4" w:themeFillTint="33"/>
              </w:tcPr>
              <w:p w14:paraId="0273A176" w14:textId="52D2C7F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9667786"/>
            <w14:checkbox>
              <w14:checked w14:val="0"/>
              <w14:checkedState w14:val="2612" w14:font="MS Gothic"/>
              <w14:uncheckedState w14:val="2610" w14:font="MS Gothic"/>
            </w14:checkbox>
          </w:sdtPr>
          <w:sdtContent>
            <w:tc>
              <w:tcPr>
                <w:tcW w:w="1080" w:type="dxa"/>
                <w:shd w:val="clear" w:color="auto" w:fill="FFF2CC" w:themeFill="accent4" w:themeFillTint="33"/>
              </w:tcPr>
              <w:p w14:paraId="2905DBAC" w14:textId="7B4ED80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0552592"/>
            <w:placeholder>
              <w:docPart w:val="A00AF75D1D684DF1837AAA6C5BDF8E59"/>
            </w:placeholder>
            <w:showingPlcHdr/>
          </w:sdtPr>
          <w:sdtContent>
            <w:tc>
              <w:tcPr>
                <w:tcW w:w="1440" w:type="dxa"/>
                <w:shd w:val="clear" w:color="auto" w:fill="FFF2CC" w:themeFill="accent4" w:themeFillTint="33"/>
              </w:tcPr>
              <w:p w14:paraId="60C92AFA" w14:textId="055E7E6A"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EA06D5E" w14:textId="77777777" w:rsidTr="00C95993">
        <w:tc>
          <w:tcPr>
            <w:tcW w:w="1302" w:type="dxa"/>
          </w:tcPr>
          <w:p w14:paraId="3401F65A" w14:textId="0F832BFC"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ญ</w:t>
            </w:r>
            <w:r w:rsidRPr="00C5062F">
              <w:rPr>
                <w:rFonts w:ascii="EucrosiaUPC" w:hAnsi="EucrosiaUPC" w:cs="EucrosiaUPC"/>
                <w:sz w:val="30"/>
                <w:szCs w:val="30"/>
                <w:lang w:val="en-GB"/>
              </w:rPr>
              <w:t>.2</w:t>
            </w:r>
          </w:p>
        </w:tc>
        <w:tc>
          <w:tcPr>
            <w:tcW w:w="7171" w:type="dxa"/>
          </w:tcPr>
          <w:p w14:paraId="4A54A553" w14:textId="51E20044"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แยกแสดงรายการตามอัตราดอกเบี้ยอ้างอิงที่สำคัญ ที่ต้องปรับตามการปฏิรูปอัตราดอกเบี้ยอ้างอิง โดยแสดงข้อมูลเชิงปริมาณของเครื่องมือทางการเงินที่ยังไม่ได้เปลี่ยนไปใช้อัตราดอกเบี้ยอ้างอิงอื่น ณ วันสิ้นรอบระยะเวลารายงาน โดยแยกแสดงดังนี้</w:t>
            </w:r>
          </w:p>
        </w:tc>
        <w:tc>
          <w:tcPr>
            <w:tcW w:w="1124" w:type="dxa"/>
          </w:tcPr>
          <w:p w14:paraId="2C5737B2" w14:textId="77777777" w:rsidR="006B3C5E" w:rsidRPr="00C5062F" w:rsidRDefault="006B3C5E" w:rsidP="00571AFD">
            <w:pPr>
              <w:jc w:val="center"/>
              <w:rPr>
                <w:rFonts w:ascii="EucrosiaUPC" w:hAnsi="EucrosiaUPC" w:cs="EucrosiaUPC"/>
                <w:sz w:val="30"/>
                <w:szCs w:val="30"/>
                <w:lang w:val="en-GB"/>
              </w:rPr>
            </w:pPr>
          </w:p>
        </w:tc>
        <w:tc>
          <w:tcPr>
            <w:tcW w:w="1113" w:type="dxa"/>
          </w:tcPr>
          <w:p w14:paraId="290079A3"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503409A4"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762A5D3"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1E809A46"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46AB2467" w14:textId="77777777" w:rsidR="006B3C5E" w:rsidRPr="00C5062F" w:rsidRDefault="006B3C5E" w:rsidP="00571AFD">
            <w:pPr>
              <w:rPr>
                <w:rFonts w:ascii="EucrosiaUPC" w:hAnsi="EucrosiaUPC" w:cs="EucrosiaUPC"/>
                <w:sz w:val="30"/>
                <w:szCs w:val="30"/>
                <w:lang w:val="en-GB"/>
              </w:rPr>
            </w:pPr>
          </w:p>
        </w:tc>
      </w:tr>
      <w:tr w:rsidR="000F551A" w:rsidRPr="00C5062F" w14:paraId="1C855B45" w14:textId="77777777" w:rsidTr="00C95993">
        <w:tc>
          <w:tcPr>
            <w:tcW w:w="1302" w:type="dxa"/>
          </w:tcPr>
          <w:p w14:paraId="5B9082D8" w14:textId="74C0F8C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7.24</w:t>
            </w:r>
            <w:r w:rsidRPr="00C5062F">
              <w:rPr>
                <w:rFonts w:ascii="EucrosiaUPC" w:hAnsi="EucrosiaUPC" w:cs="EucrosiaUPC"/>
                <w:sz w:val="30"/>
                <w:szCs w:val="30"/>
                <w:cs/>
              </w:rPr>
              <w:t>ญ</w:t>
            </w:r>
            <w:r w:rsidRPr="00C5062F">
              <w:rPr>
                <w:rFonts w:ascii="EucrosiaUPC" w:hAnsi="EucrosiaUPC" w:cs="EucrosiaUPC"/>
                <w:sz w:val="30"/>
                <w:szCs w:val="30"/>
              </w:rPr>
              <w:t>.2.1</w:t>
            </w:r>
          </w:p>
        </w:tc>
        <w:tc>
          <w:tcPr>
            <w:tcW w:w="7171" w:type="dxa"/>
          </w:tcPr>
          <w:p w14:paraId="51F86E30" w14:textId="25D8AD6A"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สินทรัพย์ทางการเงินที่ไม่ใช่อนุพันธ์</w:t>
            </w:r>
          </w:p>
        </w:tc>
        <w:tc>
          <w:tcPr>
            <w:tcW w:w="1124" w:type="dxa"/>
          </w:tcPr>
          <w:p w14:paraId="42A7F97C" w14:textId="77777777" w:rsidR="000F551A" w:rsidRPr="00C5062F" w:rsidRDefault="000F551A" w:rsidP="000F551A">
            <w:pPr>
              <w:jc w:val="center"/>
              <w:rPr>
                <w:rFonts w:ascii="EucrosiaUPC" w:hAnsi="EucrosiaUPC" w:cs="EucrosiaUPC"/>
                <w:sz w:val="30"/>
                <w:szCs w:val="30"/>
                <w:lang w:val="en-GB"/>
              </w:rPr>
            </w:pPr>
          </w:p>
        </w:tc>
        <w:tc>
          <w:tcPr>
            <w:tcW w:w="1113" w:type="dxa"/>
          </w:tcPr>
          <w:p w14:paraId="411ADFEA" w14:textId="5EF9E9D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36186153"/>
            <w14:checkbox>
              <w14:checked w14:val="0"/>
              <w14:checkedState w14:val="2612" w14:font="MS Gothic"/>
              <w14:uncheckedState w14:val="2610" w14:font="MS Gothic"/>
            </w14:checkbox>
          </w:sdtPr>
          <w:sdtContent>
            <w:tc>
              <w:tcPr>
                <w:tcW w:w="810" w:type="dxa"/>
                <w:shd w:val="clear" w:color="auto" w:fill="FFF2CC" w:themeFill="accent4" w:themeFillTint="33"/>
              </w:tcPr>
              <w:p w14:paraId="6EF924E6" w14:textId="02001B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1381998"/>
            <w14:checkbox>
              <w14:checked w14:val="0"/>
              <w14:checkedState w14:val="2612" w14:font="MS Gothic"/>
              <w14:uncheckedState w14:val="2610" w14:font="MS Gothic"/>
            </w14:checkbox>
          </w:sdtPr>
          <w:sdtContent>
            <w:tc>
              <w:tcPr>
                <w:tcW w:w="810" w:type="dxa"/>
                <w:shd w:val="clear" w:color="auto" w:fill="FFF2CC" w:themeFill="accent4" w:themeFillTint="33"/>
              </w:tcPr>
              <w:p w14:paraId="67096C49" w14:textId="592BB0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7404479"/>
            <w14:checkbox>
              <w14:checked w14:val="0"/>
              <w14:checkedState w14:val="2612" w14:font="MS Gothic"/>
              <w14:uncheckedState w14:val="2610" w14:font="MS Gothic"/>
            </w14:checkbox>
          </w:sdtPr>
          <w:sdtContent>
            <w:tc>
              <w:tcPr>
                <w:tcW w:w="1080" w:type="dxa"/>
                <w:shd w:val="clear" w:color="auto" w:fill="FFF2CC" w:themeFill="accent4" w:themeFillTint="33"/>
              </w:tcPr>
              <w:p w14:paraId="6F8C198A" w14:textId="7C1D19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1484671"/>
            <w:placeholder>
              <w:docPart w:val="27F3E7DDF8CF4DCB8DD0D0123C023FAE"/>
            </w:placeholder>
            <w:showingPlcHdr/>
          </w:sdtPr>
          <w:sdtContent>
            <w:tc>
              <w:tcPr>
                <w:tcW w:w="1440" w:type="dxa"/>
                <w:shd w:val="clear" w:color="auto" w:fill="FFF2CC" w:themeFill="accent4" w:themeFillTint="33"/>
              </w:tcPr>
              <w:p w14:paraId="6CBCA7FC" w14:textId="7302F75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4FFC385" w14:textId="77777777" w:rsidTr="00C95993">
        <w:tc>
          <w:tcPr>
            <w:tcW w:w="1302" w:type="dxa"/>
          </w:tcPr>
          <w:p w14:paraId="430B2F1F" w14:textId="0AEAC6D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7.24</w:t>
            </w:r>
            <w:r w:rsidRPr="00C5062F">
              <w:rPr>
                <w:rFonts w:ascii="EucrosiaUPC" w:hAnsi="EucrosiaUPC" w:cs="EucrosiaUPC"/>
                <w:sz w:val="30"/>
                <w:szCs w:val="30"/>
                <w:cs/>
              </w:rPr>
              <w:t>ญ</w:t>
            </w:r>
            <w:r w:rsidRPr="00C5062F">
              <w:rPr>
                <w:rFonts w:ascii="EucrosiaUPC" w:hAnsi="EucrosiaUPC" w:cs="EucrosiaUPC"/>
                <w:sz w:val="30"/>
                <w:szCs w:val="30"/>
              </w:rPr>
              <w:t>.2.2</w:t>
            </w:r>
          </w:p>
        </w:tc>
        <w:tc>
          <w:tcPr>
            <w:tcW w:w="7171" w:type="dxa"/>
          </w:tcPr>
          <w:p w14:paraId="1F1B95ED" w14:textId="1058F4A0"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sz w:val="30"/>
                <w:szCs w:val="30"/>
                <w:lang w:val="en-GB"/>
              </w:rPr>
              <w:t>(2)</w:t>
            </w:r>
            <w:r w:rsidRPr="00C5062F">
              <w:rPr>
                <w:rFonts w:ascii="EucrosiaUPC" w:hAnsi="EucrosiaUPC" w:cs="EucrosiaUPC"/>
                <w:sz w:val="30"/>
                <w:szCs w:val="30"/>
                <w:lang w:val="en-GB"/>
              </w:rPr>
              <w:tab/>
            </w:r>
            <w:r w:rsidRPr="00C5062F">
              <w:rPr>
                <w:rFonts w:ascii="EucrosiaUPC" w:hAnsi="EucrosiaUPC" w:cs="EucrosiaUPC"/>
                <w:sz w:val="30"/>
                <w:szCs w:val="30"/>
                <w:cs/>
              </w:rPr>
              <w:t>หนี้สินทางการเงินที่ไม่ใช่อนุพันธ์ และ</w:t>
            </w:r>
          </w:p>
        </w:tc>
        <w:tc>
          <w:tcPr>
            <w:tcW w:w="1124" w:type="dxa"/>
          </w:tcPr>
          <w:p w14:paraId="00535A87" w14:textId="77777777" w:rsidR="000F551A" w:rsidRPr="00C5062F" w:rsidRDefault="000F551A" w:rsidP="000F551A">
            <w:pPr>
              <w:jc w:val="center"/>
              <w:rPr>
                <w:rFonts w:ascii="EucrosiaUPC" w:hAnsi="EucrosiaUPC" w:cs="EucrosiaUPC"/>
                <w:sz w:val="30"/>
                <w:szCs w:val="30"/>
                <w:lang w:val="en-GB"/>
              </w:rPr>
            </w:pPr>
          </w:p>
        </w:tc>
        <w:tc>
          <w:tcPr>
            <w:tcW w:w="1113" w:type="dxa"/>
          </w:tcPr>
          <w:p w14:paraId="18C48DB7" w14:textId="348C523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3799530"/>
            <w14:checkbox>
              <w14:checked w14:val="0"/>
              <w14:checkedState w14:val="2612" w14:font="MS Gothic"/>
              <w14:uncheckedState w14:val="2610" w14:font="MS Gothic"/>
            </w14:checkbox>
          </w:sdtPr>
          <w:sdtContent>
            <w:tc>
              <w:tcPr>
                <w:tcW w:w="810" w:type="dxa"/>
                <w:shd w:val="clear" w:color="auto" w:fill="FFF2CC" w:themeFill="accent4" w:themeFillTint="33"/>
              </w:tcPr>
              <w:p w14:paraId="2FEA021D" w14:textId="1D8259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9547331"/>
            <w14:checkbox>
              <w14:checked w14:val="0"/>
              <w14:checkedState w14:val="2612" w14:font="MS Gothic"/>
              <w14:uncheckedState w14:val="2610" w14:font="MS Gothic"/>
            </w14:checkbox>
          </w:sdtPr>
          <w:sdtContent>
            <w:tc>
              <w:tcPr>
                <w:tcW w:w="810" w:type="dxa"/>
                <w:shd w:val="clear" w:color="auto" w:fill="FFF2CC" w:themeFill="accent4" w:themeFillTint="33"/>
              </w:tcPr>
              <w:p w14:paraId="3F5FD286" w14:textId="78F831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2723511"/>
            <w14:checkbox>
              <w14:checked w14:val="0"/>
              <w14:checkedState w14:val="2612" w14:font="MS Gothic"/>
              <w14:uncheckedState w14:val="2610" w14:font="MS Gothic"/>
            </w14:checkbox>
          </w:sdtPr>
          <w:sdtContent>
            <w:tc>
              <w:tcPr>
                <w:tcW w:w="1080" w:type="dxa"/>
                <w:shd w:val="clear" w:color="auto" w:fill="FFF2CC" w:themeFill="accent4" w:themeFillTint="33"/>
              </w:tcPr>
              <w:p w14:paraId="5A1C3D2A" w14:textId="230C01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2400251"/>
            <w:placeholder>
              <w:docPart w:val="9EDE81B0E6F84E5CB718FB8181E429D0"/>
            </w:placeholder>
            <w:showingPlcHdr/>
          </w:sdtPr>
          <w:sdtContent>
            <w:tc>
              <w:tcPr>
                <w:tcW w:w="1440" w:type="dxa"/>
                <w:shd w:val="clear" w:color="auto" w:fill="FFF2CC" w:themeFill="accent4" w:themeFillTint="33"/>
              </w:tcPr>
              <w:p w14:paraId="08634FF9" w14:textId="62EA5DA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968F65" w14:textId="77777777" w:rsidTr="00C95993">
        <w:tc>
          <w:tcPr>
            <w:tcW w:w="1302" w:type="dxa"/>
          </w:tcPr>
          <w:p w14:paraId="34C498E6" w14:textId="2CEB283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ญ</w:t>
            </w:r>
            <w:r w:rsidRPr="00C5062F">
              <w:rPr>
                <w:rFonts w:ascii="EucrosiaUPC" w:hAnsi="EucrosiaUPC" w:cs="EucrosiaUPC"/>
                <w:sz w:val="30"/>
                <w:szCs w:val="30"/>
                <w:lang w:val="en-GB"/>
              </w:rPr>
              <w:t>.2.3</w:t>
            </w:r>
          </w:p>
        </w:tc>
        <w:tc>
          <w:tcPr>
            <w:tcW w:w="7171" w:type="dxa"/>
          </w:tcPr>
          <w:p w14:paraId="752A6E31" w14:textId="1460F540"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rPr>
              <w:tab/>
            </w:r>
            <w:r w:rsidRPr="00C5062F">
              <w:rPr>
                <w:rFonts w:ascii="EucrosiaUPC" w:hAnsi="EucrosiaUPC" w:cs="EucrosiaUPC"/>
                <w:sz w:val="30"/>
                <w:szCs w:val="30"/>
                <w:cs/>
              </w:rPr>
              <w:t>อนุพันธ์ และ</w:t>
            </w:r>
          </w:p>
        </w:tc>
        <w:tc>
          <w:tcPr>
            <w:tcW w:w="1124" w:type="dxa"/>
          </w:tcPr>
          <w:p w14:paraId="77D2484E" w14:textId="77777777" w:rsidR="000F551A" w:rsidRPr="00C5062F" w:rsidRDefault="000F551A" w:rsidP="000F551A">
            <w:pPr>
              <w:jc w:val="center"/>
              <w:rPr>
                <w:rFonts w:ascii="EucrosiaUPC" w:hAnsi="EucrosiaUPC" w:cs="EucrosiaUPC"/>
                <w:sz w:val="30"/>
                <w:szCs w:val="30"/>
                <w:lang w:val="en-GB"/>
              </w:rPr>
            </w:pPr>
          </w:p>
        </w:tc>
        <w:tc>
          <w:tcPr>
            <w:tcW w:w="1113" w:type="dxa"/>
          </w:tcPr>
          <w:p w14:paraId="592CD7F0" w14:textId="063BE16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26300685"/>
            <w14:checkbox>
              <w14:checked w14:val="0"/>
              <w14:checkedState w14:val="2612" w14:font="MS Gothic"/>
              <w14:uncheckedState w14:val="2610" w14:font="MS Gothic"/>
            </w14:checkbox>
          </w:sdtPr>
          <w:sdtContent>
            <w:tc>
              <w:tcPr>
                <w:tcW w:w="810" w:type="dxa"/>
                <w:shd w:val="clear" w:color="auto" w:fill="FFF2CC" w:themeFill="accent4" w:themeFillTint="33"/>
              </w:tcPr>
              <w:p w14:paraId="44AE03F9" w14:textId="0AA4B4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1131320"/>
            <w14:checkbox>
              <w14:checked w14:val="0"/>
              <w14:checkedState w14:val="2612" w14:font="MS Gothic"/>
              <w14:uncheckedState w14:val="2610" w14:font="MS Gothic"/>
            </w14:checkbox>
          </w:sdtPr>
          <w:sdtContent>
            <w:tc>
              <w:tcPr>
                <w:tcW w:w="810" w:type="dxa"/>
                <w:shd w:val="clear" w:color="auto" w:fill="FFF2CC" w:themeFill="accent4" w:themeFillTint="33"/>
              </w:tcPr>
              <w:p w14:paraId="62DB2E90" w14:textId="6E5385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9923885"/>
            <w14:checkbox>
              <w14:checked w14:val="0"/>
              <w14:checkedState w14:val="2612" w14:font="MS Gothic"/>
              <w14:uncheckedState w14:val="2610" w14:font="MS Gothic"/>
            </w14:checkbox>
          </w:sdtPr>
          <w:sdtContent>
            <w:tc>
              <w:tcPr>
                <w:tcW w:w="1080" w:type="dxa"/>
                <w:shd w:val="clear" w:color="auto" w:fill="FFF2CC" w:themeFill="accent4" w:themeFillTint="33"/>
              </w:tcPr>
              <w:p w14:paraId="0D96329E" w14:textId="6BCE12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2859078"/>
            <w:placeholder>
              <w:docPart w:val="4751381C0ACA4296B7F4F4BBCC57C646"/>
            </w:placeholder>
            <w:showingPlcHdr/>
          </w:sdtPr>
          <w:sdtContent>
            <w:tc>
              <w:tcPr>
                <w:tcW w:w="1440" w:type="dxa"/>
                <w:shd w:val="clear" w:color="auto" w:fill="FFF2CC" w:themeFill="accent4" w:themeFillTint="33"/>
              </w:tcPr>
              <w:p w14:paraId="562084E1" w14:textId="4B48959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348BC3" w14:textId="77777777" w:rsidTr="00C95993">
        <w:tc>
          <w:tcPr>
            <w:tcW w:w="1302" w:type="dxa"/>
          </w:tcPr>
          <w:p w14:paraId="0307DF80" w14:textId="603A9CE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7.24</w:t>
            </w:r>
            <w:r w:rsidRPr="00C5062F">
              <w:rPr>
                <w:rFonts w:ascii="EucrosiaUPC" w:hAnsi="EucrosiaUPC" w:cs="EucrosiaUPC"/>
                <w:sz w:val="30"/>
                <w:szCs w:val="30"/>
                <w:cs/>
                <w:lang w:val="en-GB"/>
              </w:rPr>
              <w:t>ญ</w:t>
            </w:r>
            <w:r w:rsidRPr="00C5062F">
              <w:rPr>
                <w:rFonts w:ascii="EucrosiaUPC" w:hAnsi="EucrosiaUPC" w:cs="EucrosiaUPC"/>
                <w:sz w:val="30"/>
                <w:szCs w:val="30"/>
                <w:lang w:val="en-GB"/>
              </w:rPr>
              <w:t>.3</w:t>
            </w:r>
          </w:p>
        </w:tc>
        <w:tc>
          <w:tcPr>
            <w:tcW w:w="7171" w:type="dxa"/>
          </w:tcPr>
          <w:p w14:paraId="6015E1C1" w14:textId="2132C34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กรณีความเสี่ยงที่ระบุใน</w:t>
            </w:r>
            <w:r w:rsidRPr="00C5062F">
              <w:rPr>
                <w:rFonts w:ascii="EucrosiaUPC" w:hAnsi="EucrosiaUPC" w:cs="EucrosiaUPC"/>
                <w:sz w:val="30"/>
                <w:szCs w:val="30"/>
              </w:rPr>
              <w:t xml:space="preserve"> TFRS 7.24</w:t>
            </w:r>
            <w:r w:rsidRPr="00C5062F">
              <w:rPr>
                <w:rFonts w:ascii="EucrosiaUPC" w:hAnsi="EucrosiaUPC" w:cs="EucrosiaUPC"/>
                <w:sz w:val="30"/>
                <w:szCs w:val="30"/>
                <w:cs/>
              </w:rPr>
              <w:t>ญ.</w:t>
            </w:r>
            <w:r w:rsidRPr="00C5062F">
              <w:rPr>
                <w:rFonts w:ascii="EucrosiaUPC" w:hAnsi="EucrosiaUPC" w:cs="EucrosiaUPC"/>
                <w:sz w:val="30"/>
                <w:szCs w:val="30"/>
              </w:rPr>
              <w:t>1</w:t>
            </w:r>
            <w:r w:rsidRPr="00C5062F">
              <w:rPr>
                <w:rFonts w:ascii="EucrosiaUPC" w:hAnsi="EucrosiaUPC" w:cs="EucrosiaUPC"/>
                <w:sz w:val="30"/>
                <w:szCs w:val="30"/>
                <w:cs/>
              </w:rPr>
              <w:t xml:space="preserve"> ทำให้กิจการต้องเปลี่ยนกลยุทธ์ในการบริหารความเสี่ยง กิจการต้องเปิดเผยการเปลี่ยนแปลงดังกล่าว (ดู</w:t>
            </w:r>
            <w:r w:rsidRPr="00C5062F">
              <w:rPr>
                <w:rFonts w:ascii="EucrosiaUPC" w:hAnsi="EucrosiaUPC" w:cs="EucrosiaUPC"/>
                <w:sz w:val="30"/>
                <w:szCs w:val="30"/>
              </w:rPr>
              <w:t xml:space="preserve"> TFRS 7.22</w:t>
            </w:r>
            <w:r w:rsidRPr="00C5062F">
              <w:rPr>
                <w:rFonts w:ascii="EucrosiaUPC" w:hAnsi="EucrosiaUPC" w:cs="EucrosiaUPC"/>
                <w:sz w:val="30"/>
                <w:szCs w:val="30"/>
                <w:cs/>
              </w:rPr>
              <w:t xml:space="preserve">ก) </w:t>
            </w:r>
          </w:p>
        </w:tc>
        <w:tc>
          <w:tcPr>
            <w:tcW w:w="1124" w:type="dxa"/>
          </w:tcPr>
          <w:p w14:paraId="4282820E" w14:textId="77777777" w:rsidR="000F551A" w:rsidRPr="00C5062F" w:rsidRDefault="000F551A" w:rsidP="000F551A">
            <w:pPr>
              <w:jc w:val="center"/>
              <w:rPr>
                <w:rFonts w:ascii="EucrosiaUPC" w:hAnsi="EucrosiaUPC" w:cs="EucrosiaUPC"/>
                <w:sz w:val="30"/>
                <w:szCs w:val="30"/>
                <w:lang w:val="en-GB"/>
              </w:rPr>
            </w:pPr>
          </w:p>
        </w:tc>
        <w:tc>
          <w:tcPr>
            <w:tcW w:w="1113" w:type="dxa"/>
          </w:tcPr>
          <w:p w14:paraId="23C434DF" w14:textId="4242EDD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17818120"/>
            <w14:checkbox>
              <w14:checked w14:val="0"/>
              <w14:checkedState w14:val="2612" w14:font="MS Gothic"/>
              <w14:uncheckedState w14:val="2610" w14:font="MS Gothic"/>
            </w14:checkbox>
          </w:sdtPr>
          <w:sdtContent>
            <w:tc>
              <w:tcPr>
                <w:tcW w:w="810" w:type="dxa"/>
                <w:shd w:val="clear" w:color="auto" w:fill="FFF2CC" w:themeFill="accent4" w:themeFillTint="33"/>
              </w:tcPr>
              <w:p w14:paraId="0F01A45F" w14:textId="22A78F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6711965"/>
            <w14:checkbox>
              <w14:checked w14:val="0"/>
              <w14:checkedState w14:val="2612" w14:font="MS Gothic"/>
              <w14:uncheckedState w14:val="2610" w14:font="MS Gothic"/>
            </w14:checkbox>
          </w:sdtPr>
          <w:sdtContent>
            <w:tc>
              <w:tcPr>
                <w:tcW w:w="810" w:type="dxa"/>
                <w:shd w:val="clear" w:color="auto" w:fill="FFF2CC" w:themeFill="accent4" w:themeFillTint="33"/>
              </w:tcPr>
              <w:p w14:paraId="4D0B79B9" w14:textId="6DB0EE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2109136"/>
            <w14:checkbox>
              <w14:checked w14:val="0"/>
              <w14:checkedState w14:val="2612" w14:font="MS Gothic"/>
              <w14:uncheckedState w14:val="2610" w14:font="MS Gothic"/>
            </w14:checkbox>
          </w:sdtPr>
          <w:sdtContent>
            <w:tc>
              <w:tcPr>
                <w:tcW w:w="1080" w:type="dxa"/>
                <w:shd w:val="clear" w:color="auto" w:fill="FFF2CC" w:themeFill="accent4" w:themeFillTint="33"/>
              </w:tcPr>
              <w:p w14:paraId="4C49844D" w14:textId="17AB75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176779"/>
            <w:placeholder>
              <w:docPart w:val="87B1B5EC7A634AE4B28E173755D1072B"/>
            </w:placeholder>
            <w:showingPlcHdr/>
          </w:sdtPr>
          <w:sdtContent>
            <w:tc>
              <w:tcPr>
                <w:tcW w:w="1440" w:type="dxa"/>
                <w:shd w:val="clear" w:color="auto" w:fill="FFF2CC" w:themeFill="accent4" w:themeFillTint="33"/>
              </w:tcPr>
              <w:p w14:paraId="3B654C80" w14:textId="497041C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D173D81" w14:textId="77777777" w:rsidTr="00C95993">
        <w:tc>
          <w:tcPr>
            <w:tcW w:w="1302" w:type="dxa"/>
            <w:shd w:val="clear" w:color="auto" w:fill="D9E2F3" w:themeFill="accent1" w:themeFillTint="33"/>
          </w:tcPr>
          <w:p w14:paraId="52E299B2"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5A2F240B" w14:textId="4C289203" w:rsidR="006B3C5E" w:rsidRPr="00C5062F" w:rsidRDefault="006B3C5E" w:rsidP="00571AFD">
            <w:pPr>
              <w:autoSpaceDE w:val="0"/>
              <w:autoSpaceDN w:val="0"/>
              <w:adjustRightInd w:val="0"/>
              <w:ind w:left="-13"/>
              <w:jc w:val="thaiDistribute"/>
              <w:rPr>
                <w:rFonts w:ascii="EucrosiaUPC" w:hAnsi="EucrosiaUPC" w:cs="EucrosiaUPC"/>
                <w:color w:val="000000" w:themeColor="text1"/>
                <w:sz w:val="30"/>
                <w:szCs w:val="30"/>
                <w:cs/>
              </w:rPr>
            </w:pPr>
            <w:r w:rsidRPr="00C5062F">
              <w:rPr>
                <w:rFonts w:ascii="EucrosiaUPC" w:hAnsi="EucrosiaUPC" w:cs="EucrosiaUPC"/>
                <w:b/>
                <w:bCs/>
                <w:color w:val="000000" w:themeColor="text1"/>
                <w:sz w:val="30"/>
                <w:szCs w:val="30"/>
                <w:cs/>
              </w:rPr>
              <w:t>มูลค่ายุติธรรม</w:t>
            </w:r>
          </w:p>
        </w:tc>
        <w:tc>
          <w:tcPr>
            <w:tcW w:w="1124" w:type="dxa"/>
            <w:shd w:val="clear" w:color="auto" w:fill="D9E2F3" w:themeFill="accent1" w:themeFillTint="33"/>
          </w:tcPr>
          <w:p w14:paraId="5D86A6CA"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11B989B3"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711A9214"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2362F2C4"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26081974"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1FC53F39" w14:textId="77777777" w:rsidR="006B3C5E" w:rsidRPr="00C5062F" w:rsidRDefault="006B3C5E" w:rsidP="00571AFD">
            <w:pPr>
              <w:rPr>
                <w:rFonts w:ascii="EucrosiaUPC" w:hAnsi="EucrosiaUPC" w:cs="EucrosiaUPC"/>
                <w:sz w:val="30"/>
                <w:szCs w:val="30"/>
                <w:lang w:val="en-GB"/>
              </w:rPr>
            </w:pPr>
          </w:p>
        </w:tc>
      </w:tr>
      <w:tr w:rsidR="000F551A" w:rsidRPr="00C5062F" w14:paraId="2C9E7D88" w14:textId="77777777" w:rsidTr="00C95993">
        <w:tc>
          <w:tcPr>
            <w:tcW w:w="1302" w:type="dxa"/>
          </w:tcPr>
          <w:p w14:paraId="0D600AB7" w14:textId="244633D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7.25</w:t>
            </w:r>
          </w:p>
        </w:tc>
        <w:tc>
          <w:tcPr>
            <w:tcW w:w="7171" w:type="dxa"/>
          </w:tcPr>
          <w:p w14:paraId="3887C135" w14:textId="682AC17C" w:rsidR="000F551A" w:rsidRPr="00C5062F" w:rsidRDefault="000F551A" w:rsidP="000F551A">
            <w:pPr>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เกี่ยวกับมูลค่ายุติธรรมของสินทรัพย์ทางการเงินและหนี้สินทางการเงินแต่ละประเภท (ดู</w:t>
            </w:r>
            <w:r w:rsidRPr="00C5062F">
              <w:rPr>
                <w:rFonts w:ascii="EucrosiaUPC" w:hAnsi="EucrosiaUPC" w:cs="EucrosiaUPC"/>
                <w:color w:val="000000" w:themeColor="text1"/>
                <w:sz w:val="30"/>
                <w:szCs w:val="30"/>
              </w:rPr>
              <w:t xml:space="preserve"> TFRS 7.6</w:t>
            </w:r>
            <w:r w:rsidRPr="00C5062F">
              <w:rPr>
                <w:rFonts w:ascii="EucrosiaUPC" w:hAnsi="EucrosiaUPC" w:cs="EucrosiaUPC"/>
                <w:color w:val="000000" w:themeColor="text1"/>
                <w:sz w:val="30"/>
                <w:szCs w:val="30"/>
                <w:cs/>
              </w:rPr>
              <w:t>) ในลักษณะที่จะช่วยให้ผู้ใช้งบการเงินสามารถเปรียบเทียบกับมูลค่าตามบัญชีของสินทรัพย์และหนี้สินแต่ละประเภทดังกล่าวได้ ยกเว้นตามที่กำหนดไว้ใน</w:t>
            </w:r>
            <w:r w:rsidRPr="00C5062F">
              <w:rPr>
                <w:rFonts w:ascii="EucrosiaUPC" w:hAnsi="EucrosiaUPC" w:cs="EucrosiaUPC"/>
                <w:color w:val="000000" w:themeColor="text1"/>
                <w:sz w:val="30"/>
                <w:szCs w:val="30"/>
              </w:rPr>
              <w:t xml:space="preserve"> TFRS 7.29</w:t>
            </w:r>
          </w:p>
        </w:tc>
        <w:tc>
          <w:tcPr>
            <w:tcW w:w="1124" w:type="dxa"/>
          </w:tcPr>
          <w:p w14:paraId="4B0BE6F8" w14:textId="77777777" w:rsidR="000F551A" w:rsidRPr="00C5062F" w:rsidRDefault="000F551A" w:rsidP="000F551A">
            <w:pPr>
              <w:jc w:val="center"/>
              <w:rPr>
                <w:rFonts w:ascii="EucrosiaUPC" w:hAnsi="EucrosiaUPC" w:cs="EucrosiaUPC"/>
                <w:sz w:val="30"/>
                <w:szCs w:val="30"/>
                <w:lang w:val="en-GB"/>
              </w:rPr>
            </w:pPr>
          </w:p>
        </w:tc>
        <w:tc>
          <w:tcPr>
            <w:tcW w:w="1113" w:type="dxa"/>
          </w:tcPr>
          <w:p w14:paraId="22A89455" w14:textId="1CAACDD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30525809"/>
            <w14:checkbox>
              <w14:checked w14:val="0"/>
              <w14:checkedState w14:val="2612" w14:font="MS Gothic"/>
              <w14:uncheckedState w14:val="2610" w14:font="MS Gothic"/>
            </w14:checkbox>
          </w:sdtPr>
          <w:sdtContent>
            <w:tc>
              <w:tcPr>
                <w:tcW w:w="810" w:type="dxa"/>
                <w:shd w:val="clear" w:color="auto" w:fill="FFF2CC" w:themeFill="accent4" w:themeFillTint="33"/>
              </w:tcPr>
              <w:p w14:paraId="550AD107" w14:textId="6FAF5C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9351105"/>
            <w14:checkbox>
              <w14:checked w14:val="0"/>
              <w14:checkedState w14:val="2612" w14:font="MS Gothic"/>
              <w14:uncheckedState w14:val="2610" w14:font="MS Gothic"/>
            </w14:checkbox>
          </w:sdtPr>
          <w:sdtContent>
            <w:tc>
              <w:tcPr>
                <w:tcW w:w="810" w:type="dxa"/>
                <w:shd w:val="clear" w:color="auto" w:fill="FFF2CC" w:themeFill="accent4" w:themeFillTint="33"/>
              </w:tcPr>
              <w:p w14:paraId="1B01D3C2" w14:textId="357BD8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9746721"/>
            <w14:checkbox>
              <w14:checked w14:val="0"/>
              <w14:checkedState w14:val="2612" w14:font="MS Gothic"/>
              <w14:uncheckedState w14:val="2610" w14:font="MS Gothic"/>
            </w14:checkbox>
          </w:sdtPr>
          <w:sdtContent>
            <w:tc>
              <w:tcPr>
                <w:tcW w:w="1080" w:type="dxa"/>
                <w:shd w:val="clear" w:color="auto" w:fill="FFF2CC" w:themeFill="accent4" w:themeFillTint="33"/>
              </w:tcPr>
              <w:p w14:paraId="302587A1" w14:textId="6B2A2C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607615"/>
            <w:placeholder>
              <w:docPart w:val="DAB99F4FD24C4577A527D918739C1FA7"/>
            </w:placeholder>
            <w:showingPlcHdr/>
          </w:sdtPr>
          <w:sdtContent>
            <w:tc>
              <w:tcPr>
                <w:tcW w:w="1440" w:type="dxa"/>
                <w:shd w:val="clear" w:color="auto" w:fill="FFF2CC" w:themeFill="accent4" w:themeFillTint="33"/>
              </w:tcPr>
              <w:p w14:paraId="2AD0F046" w14:textId="0542EFF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FF420B9" w14:textId="77777777" w:rsidTr="00C95993">
        <w:tc>
          <w:tcPr>
            <w:tcW w:w="1302" w:type="dxa"/>
          </w:tcPr>
          <w:p w14:paraId="5742848D" w14:textId="6630EDF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7.26</w:t>
            </w:r>
          </w:p>
        </w:tc>
        <w:tc>
          <w:tcPr>
            <w:tcW w:w="7171" w:type="dxa"/>
          </w:tcPr>
          <w:p w14:paraId="2DE3ED44" w14:textId="2A594E30" w:rsidR="000F551A" w:rsidRPr="00C5062F" w:rsidRDefault="000F551A" w:rsidP="000F551A">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ในการเปิดเผยข้อมูลเกี่ยวกับมูลค่ายุติธรรม กิจการต้องจัดกลุ่มสินทรัพย์ทางการเงินและหนี้สินทางการเงินเป็นประเภทต่างๆ แต่กิจการต้องหักกลบระหว่างมูลค่ายุติธรรมของสินทรัพย์ทางการเงินและหนี้สินทางการเงินเฉพาะรายการที่มีการหักกลบมูลค่าตามบัญชีระหว่างกันในงบแสดงฐานะการเงิน</w:t>
            </w:r>
          </w:p>
        </w:tc>
        <w:tc>
          <w:tcPr>
            <w:tcW w:w="1124" w:type="dxa"/>
          </w:tcPr>
          <w:p w14:paraId="1C120D97" w14:textId="77777777" w:rsidR="000F551A" w:rsidRPr="00C5062F" w:rsidRDefault="000F551A" w:rsidP="000F551A">
            <w:pPr>
              <w:jc w:val="center"/>
              <w:rPr>
                <w:rFonts w:ascii="EucrosiaUPC" w:hAnsi="EucrosiaUPC" w:cs="EucrosiaUPC"/>
                <w:sz w:val="30"/>
                <w:szCs w:val="30"/>
                <w:lang w:val="en-GB"/>
              </w:rPr>
            </w:pPr>
          </w:p>
        </w:tc>
        <w:tc>
          <w:tcPr>
            <w:tcW w:w="1113" w:type="dxa"/>
          </w:tcPr>
          <w:p w14:paraId="7BA0230F" w14:textId="7E4CD0F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745403182"/>
            <w14:checkbox>
              <w14:checked w14:val="0"/>
              <w14:checkedState w14:val="2612" w14:font="MS Gothic"/>
              <w14:uncheckedState w14:val="2610" w14:font="MS Gothic"/>
            </w14:checkbox>
          </w:sdtPr>
          <w:sdtContent>
            <w:tc>
              <w:tcPr>
                <w:tcW w:w="810" w:type="dxa"/>
                <w:shd w:val="clear" w:color="auto" w:fill="FFF2CC" w:themeFill="accent4" w:themeFillTint="33"/>
              </w:tcPr>
              <w:p w14:paraId="1785B9E8" w14:textId="6145F3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7161131"/>
            <w14:checkbox>
              <w14:checked w14:val="0"/>
              <w14:checkedState w14:val="2612" w14:font="MS Gothic"/>
              <w14:uncheckedState w14:val="2610" w14:font="MS Gothic"/>
            </w14:checkbox>
          </w:sdtPr>
          <w:sdtContent>
            <w:tc>
              <w:tcPr>
                <w:tcW w:w="810" w:type="dxa"/>
                <w:shd w:val="clear" w:color="auto" w:fill="FFF2CC" w:themeFill="accent4" w:themeFillTint="33"/>
              </w:tcPr>
              <w:p w14:paraId="0039C111" w14:textId="188B13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5601594"/>
            <w14:checkbox>
              <w14:checked w14:val="0"/>
              <w14:checkedState w14:val="2612" w14:font="MS Gothic"/>
              <w14:uncheckedState w14:val="2610" w14:font="MS Gothic"/>
            </w14:checkbox>
          </w:sdtPr>
          <w:sdtContent>
            <w:tc>
              <w:tcPr>
                <w:tcW w:w="1080" w:type="dxa"/>
                <w:shd w:val="clear" w:color="auto" w:fill="FFF2CC" w:themeFill="accent4" w:themeFillTint="33"/>
              </w:tcPr>
              <w:p w14:paraId="42B05D1A" w14:textId="693604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0443319"/>
            <w:placeholder>
              <w:docPart w:val="0A0878F8A3CD4C51912F1F0C9E347AF8"/>
            </w:placeholder>
            <w:showingPlcHdr/>
          </w:sdtPr>
          <w:sdtContent>
            <w:tc>
              <w:tcPr>
                <w:tcW w:w="1440" w:type="dxa"/>
                <w:shd w:val="clear" w:color="auto" w:fill="FFF2CC" w:themeFill="accent4" w:themeFillTint="33"/>
              </w:tcPr>
              <w:p w14:paraId="02F08392" w14:textId="5320107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511B32E" w14:textId="77777777" w:rsidTr="00C95993">
        <w:tc>
          <w:tcPr>
            <w:tcW w:w="1302" w:type="dxa"/>
          </w:tcPr>
          <w:p w14:paraId="33984B40" w14:textId="21D2E5BD"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lastRenderedPageBreak/>
              <w:t>TFRS 7.28</w:t>
            </w:r>
          </w:p>
        </w:tc>
        <w:tc>
          <w:tcPr>
            <w:tcW w:w="7171" w:type="dxa"/>
          </w:tcPr>
          <w:p w14:paraId="748BB242" w14:textId="46D1C9BA" w:rsidR="006B3C5E" w:rsidRPr="00C5062F" w:rsidRDefault="006B3C5E" w:rsidP="00571AFD">
            <w:pPr>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ในบางกรณีกิจการไม่สามารถรับรู้ผลกำไรหรือขาดทุนในการรับรู้รายการเมื่อเริ่มแรกของสินทรัพย์ทางการเงินหรือหนี้สินทางการเงิน เนื่องจากมูลค่ายุติธรรมไม่ได้อิงทั้งจากราคาเสนอซื้อขายในตลาดที่มีสภาพคล่องสำหรับสินทรัพย์หรือหนี้สินอย่างเดียวกัน (กล่าวคือ ข้อมูลระดับ </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หรือจากเทคนิคการประเมินมูลค่าที่ใช้เฉพาะข้อมูลจากตลาดที่สามารถสังเกตได้ (ดู </w:t>
            </w:r>
            <w:r w:rsidRPr="00C5062F">
              <w:rPr>
                <w:rFonts w:ascii="EucrosiaUPC" w:hAnsi="EucrosiaUPC" w:cs="EucrosiaUPC"/>
                <w:color w:val="000000" w:themeColor="text1"/>
                <w:sz w:val="30"/>
                <w:szCs w:val="30"/>
              </w:rPr>
              <w:t>TFRS 9.</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ก) ในกรณีดังกล่าวกิจการต้องเปิดเผยข้อมูลดังนี้ ตามประเภทของสินทรัพย์ทางการเงินหรือหนี้สินทางการเงิน</w:t>
            </w:r>
          </w:p>
        </w:tc>
        <w:tc>
          <w:tcPr>
            <w:tcW w:w="1124" w:type="dxa"/>
          </w:tcPr>
          <w:p w14:paraId="2E429047" w14:textId="77777777" w:rsidR="006B3C5E" w:rsidRPr="00C5062F" w:rsidRDefault="006B3C5E" w:rsidP="00571AFD">
            <w:pPr>
              <w:jc w:val="center"/>
              <w:rPr>
                <w:rFonts w:ascii="EucrosiaUPC" w:hAnsi="EucrosiaUPC" w:cs="EucrosiaUPC"/>
                <w:sz w:val="30"/>
                <w:szCs w:val="30"/>
                <w:lang w:val="en-GB"/>
              </w:rPr>
            </w:pPr>
          </w:p>
        </w:tc>
        <w:tc>
          <w:tcPr>
            <w:tcW w:w="1113" w:type="dxa"/>
          </w:tcPr>
          <w:p w14:paraId="4AA5C8D6"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5F172211"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1582C2CA"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54778657"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086991F9" w14:textId="77777777" w:rsidR="006B3C5E" w:rsidRPr="00C5062F" w:rsidRDefault="006B3C5E" w:rsidP="00571AFD">
            <w:pPr>
              <w:rPr>
                <w:rFonts w:ascii="EucrosiaUPC" w:hAnsi="EucrosiaUPC" w:cs="EucrosiaUPC"/>
                <w:sz w:val="30"/>
                <w:szCs w:val="30"/>
                <w:lang w:val="en-GB"/>
              </w:rPr>
            </w:pPr>
          </w:p>
        </w:tc>
      </w:tr>
      <w:tr w:rsidR="000F551A" w:rsidRPr="00C5062F" w14:paraId="0EB30DDB" w14:textId="77777777" w:rsidTr="00C95993">
        <w:tc>
          <w:tcPr>
            <w:tcW w:w="1302" w:type="dxa"/>
          </w:tcPr>
          <w:p w14:paraId="0AC4280D" w14:textId="67FC8C6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7.28.1</w:t>
            </w:r>
          </w:p>
        </w:tc>
        <w:tc>
          <w:tcPr>
            <w:tcW w:w="7171" w:type="dxa"/>
          </w:tcPr>
          <w:p w14:paraId="22413A7D" w14:textId="58873D75" w:rsidR="000F551A" w:rsidRPr="00C5062F" w:rsidRDefault="000F551A" w:rsidP="000F551A">
            <w:pPr>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 xml:space="preserve">นโยบายการบัญชีในการรับรู้กำไรหรือขาดทุนจากผลต่างระหว่างมูลค่ายุติธรรมที่รับรู้รายการเมื่อเริ่มแรก และราคาของรายการเพื่อสะท้อนการเปลี่ยนแปลงในปัจจัยต่างๆ (รวมถึงเวลา) ที่ผู้ร่วมตลาดใช้พิจารณาในการกำหนดราคาสินทรัพย์หรือหนี้สิน (ดู </w:t>
            </w:r>
            <w:r w:rsidRPr="00C5062F">
              <w:rPr>
                <w:rFonts w:ascii="EucrosiaUPC" w:hAnsi="EucrosiaUPC" w:cs="EucrosiaUPC"/>
                <w:color w:val="000000" w:themeColor="text1"/>
                <w:sz w:val="30"/>
                <w:szCs w:val="30"/>
              </w:rPr>
              <w:t>TFRS 9.</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ก.</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p>
        </w:tc>
        <w:tc>
          <w:tcPr>
            <w:tcW w:w="1124" w:type="dxa"/>
          </w:tcPr>
          <w:p w14:paraId="3B6D96FE" w14:textId="77777777" w:rsidR="000F551A" w:rsidRPr="00C5062F" w:rsidRDefault="000F551A" w:rsidP="000F551A">
            <w:pPr>
              <w:jc w:val="center"/>
              <w:rPr>
                <w:rFonts w:ascii="EucrosiaUPC" w:hAnsi="EucrosiaUPC" w:cs="EucrosiaUPC"/>
                <w:sz w:val="30"/>
                <w:szCs w:val="30"/>
                <w:lang w:val="en-GB"/>
              </w:rPr>
            </w:pPr>
          </w:p>
        </w:tc>
        <w:tc>
          <w:tcPr>
            <w:tcW w:w="1113" w:type="dxa"/>
          </w:tcPr>
          <w:p w14:paraId="76464FFC" w14:textId="662451E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46763477"/>
            <w14:checkbox>
              <w14:checked w14:val="0"/>
              <w14:checkedState w14:val="2612" w14:font="MS Gothic"/>
              <w14:uncheckedState w14:val="2610" w14:font="MS Gothic"/>
            </w14:checkbox>
          </w:sdtPr>
          <w:sdtContent>
            <w:tc>
              <w:tcPr>
                <w:tcW w:w="810" w:type="dxa"/>
                <w:shd w:val="clear" w:color="auto" w:fill="FFF2CC" w:themeFill="accent4" w:themeFillTint="33"/>
              </w:tcPr>
              <w:p w14:paraId="380B83DA" w14:textId="073734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9767486"/>
            <w14:checkbox>
              <w14:checked w14:val="0"/>
              <w14:checkedState w14:val="2612" w14:font="MS Gothic"/>
              <w14:uncheckedState w14:val="2610" w14:font="MS Gothic"/>
            </w14:checkbox>
          </w:sdtPr>
          <w:sdtContent>
            <w:tc>
              <w:tcPr>
                <w:tcW w:w="810" w:type="dxa"/>
                <w:shd w:val="clear" w:color="auto" w:fill="FFF2CC" w:themeFill="accent4" w:themeFillTint="33"/>
              </w:tcPr>
              <w:p w14:paraId="2CCE0AE1" w14:textId="6BEB2D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1471920"/>
            <w14:checkbox>
              <w14:checked w14:val="0"/>
              <w14:checkedState w14:val="2612" w14:font="MS Gothic"/>
              <w14:uncheckedState w14:val="2610" w14:font="MS Gothic"/>
            </w14:checkbox>
          </w:sdtPr>
          <w:sdtContent>
            <w:tc>
              <w:tcPr>
                <w:tcW w:w="1080" w:type="dxa"/>
                <w:shd w:val="clear" w:color="auto" w:fill="FFF2CC" w:themeFill="accent4" w:themeFillTint="33"/>
              </w:tcPr>
              <w:p w14:paraId="77842B8F" w14:textId="383B85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5895028"/>
            <w:placeholder>
              <w:docPart w:val="09E3BC8BBCFB464889D10318792EDE56"/>
            </w:placeholder>
            <w:showingPlcHdr/>
          </w:sdtPr>
          <w:sdtContent>
            <w:tc>
              <w:tcPr>
                <w:tcW w:w="1440" w:type="dxa"/>
                <w:shd w:val="clear" w:color="auto" w:fill="FFF2CC" w:themeFill="accent4" w:themeFillTint="33"/>
              </w:tcPr>
              <w:p w14:paraId="2487F447" w14:textId="3BFBCE7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EAB5592" w14:textId="77777777" w:rsidTr="00C95993">
        <w:tc>
          <w:tcPr>
            <w:tcW w:w="1302" w:type="dxa"/>
          </w:tcPr>
          <w:p w14:paraId="062737AB" w14:textId="2381F32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7.28.2</w:t>
            </w:r>
          </w:p>
        </w:tc>
        <w:tc>
          <w:tcPr>
            <w:tcW w:w="7171" w:type="dxa"/>
          </w:tcPr>
          <w:p w14:paraId="298F5BF0" w14:textId="7FC5BB08"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ผลต่างรวมที่ยังไม่รับรู้ในกำไรหรือขาดทุน ณ วันเริ่มต้นและวันสิ้นสุดรอบระยะเวลารายงาน และการกระทบยอดของการเปลี่ยนแปลงในยอดคงเหลือของผลต่างดังกล่าว</w:t>
            </w:r>
          </w:p>
        </w:tc>
        <w:tc>
          <w:tcPr>
            <w:tcW w:w="1124" w:type="dxa"/>
          </w:tcPr>
          <w:p w14:paraId="7BC6BE3B" w14:textId="77777777" w:rsidR="000F551A" w:rsidRPr="00C5062F" w:rsidRDefault="000F551A" w:rsidP="000F551A">
            <w:pPr>
              <w:jc w:val="center"/>
              <w:rPr>
                <w:rFonts w:ascii="EucrosiaUPC" w:hAnsi="EucrosiaUPC" w:cs="EucrosiaUPC"/>
                <w:sz w:val="30"/>
                <w:szCs w:val="30"/>
                <w:lang w:val="en-GB"/>
              </w:rPr>
            </w:pPr>
          </w:p>
        </w:tc>
        <w:tc>
          <w:tcPr>
            <w:tcW w:w="1113" w:type="dxa"/>
          </w:tcPr>
          <w:p w14:paraId="127CD88B" w14:textId="6B9165B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23847421"/>
            <w14:checkbox>
              <w14:checked w14:val="0"/>
              <w14:checkedState w14:val="2612" w14:font="MS Gothic"/>
              <w14:uncheckedState w14:val="2610" w14:font="MS Gothic"/>
            </w14:checkbox>
          </w:sdtPr>
          <w:sdtContent>
            <w:tc>
              <w:tcPr>
                <w:tcW w:w="810" w:type="dxa"/>
                <w:shd w:val="clear" w:color="auto" w:fill="FFF2CC" w:themeFill="accent4" w:themeFillTint="33"/>
              </w:tcPr>
              <w:p w14:paraId="4A6BA829" w14:textId="430CD6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1223222"/>
            <w14:checkbox>
              <w14:checked w14:val="0"/>
              <w14:checkedState w14:val="2612" w14:font="MS Gothic"/>
              <w14:uncheckedState w14:val="2610" w14:font="MS Gothic"/>
            </w14:checkbox>
          </w:sdtPr>
          <w:sdtContent>
            <w:tc>
              <w:tcPr>
                <w:tcW w:w="810" w:type="dxa"/>
                <w:shd w:val="clear" w:color="auto" w:fill="FFF2CC" w:themeFill="accent4" w:themeFillTint="33"/>
              </w:tcPr>
              <w:p w14:paraId="1F1F03E3" w14:textId="7E462A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9071766"/>
            <w14:checkbox>
              <w14:checked w14:val="0"/>
              <w14:checkedState w14:val="2612" w14:font="MS Gothic"/>
              <w14:uncheckedState w14:val="2610" w14:font="MS Gothic"/>
            </w14:checkbox>
          </w:sdtPr>
          <w:sdtContent>
            <w:tc>
              <w:tcPr>
                <w:tcW w:w="1080" w:type="dxa"/>
                <w:shd w:val="clear" w:color="auto" w:fill="FFF2CC" w:themeFill="accent4" w:themeFillTint="33"/>
              </w:tcPr>
              <w:p w14:paraId="03E4F0E3" w14:textId="036E09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6065854"/>
            <w:placeholder>
              <w:docPart w:val="2143C3748F7B4465B8E2164AF54CC5C0"/>
            </w:placeholder>
            <w:showingPlcHdr/>
          </w:sdtPr>
          <w:sdtContent>
            <w:tc>
              <w:tcPr>
                <w:tcW w:w="1440" w:type="dxa"/>
                <w:shd w:val="clear" w:color="auto" w:fill="FFF2CC" w:themeFill="accent4" w:themeFillTint="33"/>
              </w:tcPr>
              <w:p w14:paraId="00F9EAA4" w14:textId="0ACD5EA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418941" w14:textId="77777777" w:rsidTr="00C95993">
        <w:tc>
          <w:tcPr>
            <w:tcW w:w="1302" w:type="dxa"/>
          </w:tcPr>
          <w:p w14:paraId="5DFE7A29" w14:textId="0D8FF4D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7.28.3</w:t>
            </w:r>
          </w:p>
        </w:tc>
        <w:tc>
          <w:tcPr>
            <w:tcW w:w="7171" w:type="dxa"/>
          </w:tcPr>
          <w:p w14:paraId="06A15E1D" w14:textId="490DE5C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เหตุผลที่กิจการสรุปว่า ราคาของรายการไม่ได้เป็นหลักฐานที่ดีที่สุดของมูลค่ายุติธรรม รวมถึงคำอธิบายหลักฐานที่สนับสนุนมูลค่ายุติธรรมนั้น</w:t>
            </w:r>
          </w:p>
        </w:tc>
        <w:tc>
          <w:tcPr>
            <w:tcW w:w="1124" w:type="dxa"/>
          </w:tcPr>
          <w:p w14:paraId="77A426D8" w14:textId="77777777" w:rsidR="000F551A" w:rsidRPr="00C5062F" w:rsidRDefault="000F551A" w:rsidP="000F551A">
            <w:pPr>
              <w:jc w:val="center"/>
              <w:rPr>
                <w:rFonts w:ascii="EucrosiaUPC" w:hAnsi="EucrosiaUPC" w:cs="EucrosiaUPC"/>
                <w:sz w:val="30"/>
                <w:szCs w:val="30"/>
                <w:lang w:val="en-GB"/>
              </w:rPr>
            </w:pPr>
          </w:p>
        </w:tc>
        <w:tc>
          <w:tcPr>
            <w:tcW w:w="1113" w:type="dxa"/>
          </w:tcPr>
          <w:p w14:paraId="6F732207" w14:textId="43F8CA2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90345539"/>
            <w14:checkbox>
              <w14:checked w14:val="0"/>
              <w14:checkedState w14:val="2612" w14:font="MS Gothic"/>
              <w14:uncheckedState w14:val="2610" w14:font="MS Gothic"/>
            </w14:checkbox>
          </w:sdtPr>
          <w:sdtContent>
            <w:tc>
              <w:tcPr>
                <w:tcW w:w="810" w:type="dxa"/>
                <w:shd w:val="clear" w:color="auto" w:fill="FFF2CC" w:themeFill="accent4" w:themeFillTint="33"/>
              </w:tcPr>
              <w:p w14:paraId="6485BF64" w14:textId="629FD8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4988352"/>
            <w14:checkbox>
              <w14:checked w14:val="0"/>
              <w14:checkedState w14:val="2612" w14:font="MS Gothic"/>
              <w14:uncheckedState w14:val="2610" w14:font="MS Gothic"/>
            </w14:checkbox>
          </w:sdtPr>
          <w:sdtContent>
            <w:tc>
              <w:tcPr>
                <w:tcW w:w="810" w:type="dxa"/>
                <w:shd w:val="clear" w:color="auto" w:fill="FFF2CC" w:themeFill="accent4" w:themeFillTint="33"/>
              </w:tcPr>
              <w:p w14:paraId="7A0C47ED" w14:textId="51DFE3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0233790"/>
            <w14:checkbox>
              <w14:checked w14:val="0"/>
              <w14:checkedState w14:val="2612" w14:font="MS Gothic"/>
              <w14:uncheckedState w14:val="2610" w14:font="MS Gothic"/>
            </w14:checkbox>
          </w:sdtPr>
          <w:sdtContent>
            <w:tc>
              <w:tcPr>
                <w:tcW w:w="1080" w:type="dxa"/>
                <w:shd w:val="clear" w:color="auto" w:fill="FFF2CC" w:themeFill="accent4" w:themeFillTint="33"/>
              </w:tcPr>
              <w:p w14:paraId="44303ED1" w14:textId="1505B0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9179106"/>
            <w:placeholder>
              <w:docPart w:val="E8EBE7C47EDC4A5491265AAFAFAF5E4D"/>
            </w:placeholder>
            <w:showingPlcHdr/>
          </w:sdtPr>
          <w:sdtContent>
            <w:tc>
              <w:tcPr>
                <w:tcW w:w="1440" w:type="dxa"/>
                <w:shd w:val="clear" w:color="auto" w:fill="FFF2CC" w:themeFill="accent4" w:themeFillTint="33"/>
              </w:tcPr>
              <w:p w14:paraId="09E6AB2D" w14:textId="535097C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5868DD7" w14:textId="77777777" w:rsidTr="00C95993">
        <w:tc>
          <w:tcPr>
            <w:tcW w:w="1302" w:type="dxa"/>
          </w:tcPr>
          <w:p w14:paraId="4B726F7B" w14:textId="1F5B1E5D"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7.29</w:t>
            </w:r>
          </w:p>
        </w:tc>
        <w:tc>
          <w:tcPr>
            <w:tcW w:w="7171" w:type="dxa"/>
          </w:tcPr>
          <w:p w14:paraId="002B9815" w14:textId="624B9037" w:rsidR="006B3C5E" w:rsidRPr="00C5062F" w:rsidRDefault="006B3C5E" w:rsidP="00571AFD">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กิจการไม่จำเป็นต้องเปิดเผยข้อมูลเกี่ยวกับมูลค่ายุติธรรมสำหรับกรณีต่อไปนี้</w:t>
            </w:r>
          </w:p>
        </w:tc>
        <w:tc>
          <w:tcPr>
            <w:tcW w:w="1124" w:type="dxa"/>
          </w:tcPr>
          <w:p w14:paraId="2375FB4D" w14:textId="77777777" w:rsidR="006B3C5E" w:rsidRPr="00C5062F" w:rsidRDefault="006B3C5E" w:rsidP="00571AFD">
            <w:pPr>
              <w:jc w:val="center"/>
              <w:rPr>
                <w:rFonts w:ascii="EucrosiaUPC" w:hAnsi="EucrosiaUPC" w:cs="EucrosiaUPC"/>
                <w:sz w:val="30"/>
                <w:szCs w:val="30"/>
                <w:lang w:val="en-GB"/>
              </w:rPr>
            </w:pPr>
          </w:p>
        </w:tc>
        <w:tc>
          <w:tcPr>
            <w:tcW w:w="1113" w:type="dxa"/>
          </w:tcPr>
          <w:p w14:paraId="0036901F"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6482654B"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974CBC1"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10B99F55"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3C2228DE" w14:textId="77777777" w:rsidR="006B3C5E" w:rsidRPr="00C5062F" w:rsidRDefault="006B3C5E" w:rsidP="00571AFD">
            <w:pPr>
              <w:rPr>
                <w:rFonts w:ascii="EucrosiaUPC" w:hAnsi="EucrosiaUPC" w:cs="EucrosiaUPC"/>
                <w:sz w:val="30"/>
                <w:szCs w:val="30"/>
                <w:lang w:val="en-GB"/>
              </w:rPr>
            </w:pPr>
          </w:p>
        </w:tc>
      </w:tr>
      <w:tr w:rsidR="000F551A" w:rsidRPr="00C5062F" w14:paraId="55ED5DE6" w14:textId="77777777" w:rsidTr="00C95993">
        <w:tc>
          <w:tcPr>
            <w:tcW w:w="1302" w:type="dxa"/>
          </w:tcPr>
          <w:p w14:paraId="15FC25A2" w14:textId="6D21217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7.29.1</w:t>
            </w:r>
          </w:p>
        </w:tc>
        <w:tc>
          <w:tcPr>
            <w:tcW w:w="7171" w:type="dxa"/>
          </w:tcPr>
          <w:p w14:paraId="053C77FE" w14:textId="1243B1C3"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เมื่อมูลค่าตามบัญชีเป็นค่าประมาณที่สมเหตุสมผลของมูลค่ายุติธรรม อาทิ เครื่องมือทางการเงิน เช่น ลูกหนี้การค้าระยะสั้นและเจ้าหนี้การค้าระยะสั้น</w:t>
            </w:r>
          </w:p>
        </w:tc>
        <w:tc>
          <w:tcPr>
            <w:tcW w:w="1124" w:type="dxa"/>
          </w:tcPr>
          <w:p w14:paraId="7BD41154" w14:textId="569516D2" w:rsidR="000F551A" w:rsidRPr="00C5062F" w:rsidRDefault="000F551A" w:rsidP="000F551A">
            <w:pPr>
              <w:jc w:val="center"/>
              <w:rPr>
                <w:rFonts w:ascii="EucrosiaUPC" w:hAnsi="EucrosiaUPC" w:cs="EucrosiaUPC"/>
                <w:sz w:val="30"/>
                <w:szCs w:val="30"/>
                <w:lang w:val="en-GB"/>
              </w:rPr>
            </w:pPr>
          </w:p>
        </w:tc>
        <w:tc>
          <w:tcPr>
            <w:tcW w:w="1113" w:type="dxa"/>
          </w:tcPr>
          <w:p w14:paraId="11A9BD5A" w14:textId="55FE5C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7441742"/>
            <w14:checkbox>
              <w14:checked w14:val="0"/>
              <w14:checkedState w14:val="2612" w14:font="MS Gothic"/>
              <w14:uncheckedState w14:val="2610" w14:font="MS Gothic"/>
            </w14:checkbox>
          </w:sdtPr>
          <w:sdtContent>
            <w:tc>
              <w:tcPr>
                <w:tcW w:w="810" w:type="dxa"/>
                <w:shd w:val="clear" w:color="auto" w:fill="FFF2CC" w:themeFill="accent4" w:themeFillTint="33"/>
              </w:tcPr>
              <w:p w14:paraId="0A8AA762" w14:textId="672174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0299136"/>
            <w14:checkbox>
              <w14:checked w14:val="0"/>
              <w14:checkedState w14:val="2612" w14:font="MS Gothic"/>
              <w14:uncheckedState w14:val="2610" w14:font="MS Gothic"/>
            </w14:checkbox>
          </w:sdtPr>
          <w:sdtContent>
            <w:tc>
              <w:tcPr>
                <w:tcW w:w="810" w:type="dxa"/>
                <w:shd w:val="clear" w:color="auto" w:fill="FFF2CC" w:themeFill="accent4" w:themeFillTint="33"/>
              </w:tcPr>
              <w:p w14:paraId="044400BE" w14:textId="09702F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0842737"/>
            <w14:checkbox>
              <w14:checked w14:val="0"/>
              <w14:checkedState w14:val="2612" w14:font="MS Gothic"/>
              <w14:uncheckedState w14:val="2610" w14:font="MS Gothic"/>
            </w14:checkbox>
          </w:sdtPr>
          <w:sdtContent>
            <w:tc>
              <w:tcPr>
                <w:tcW w:w="1080" w:type="dxa"/>
                <w:shd w:val="clear" w:color="auto" w:fill="FFF2CC" w:themeFill="accent4" w:themeFillTint="33"/>
              </w:tcPr>
              <w:p w14:paraId="3FDD3DF5" w14:textId="2FE335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0129101"/>
            <w:placeholder>
              <w:docPart w:val="2D94EA69F6234A6CBE59C249E10C7706"/>
            </w:placeholder>
            <w:showingPlcHdr/>
          </w:sdtPr>
          <w:sdtContent>
            <w:tc>
              <w:tcPr>
                <w:tcW w:w="1440" w:type="dxa"/>
                <w:shd w:val="clear" w:color="auto" w:fill="FFF2CC" w:themeFill="accent4" w:themeFillTint="33"/>
              </w:tcPr>
              <w:p w14:paraId="259EBE0A" w14:textId="712ED53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4410156" w14:textId="77777777" w:rsidTr="00C95993">
        <w:tc>
          <w:tcPr>
            <w:tcW w:w="1302" w:type="dxa"/>
          </w:tcPr>
          <w:p w14:paraId="0E381959" w14:textId="28F1967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7.29.3</w:t>
            </w:r>
          </w:p>
        </w:tc>
        <w:tc>
          <w:tcPr>
            <w:tcW w:w="7171" w:type="dxa"/>
          </w:tcPr>
          <w:p w14:paraId="1931282D" w14:textId="28BBB431"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 xml:space="preserve">สำหรับสัญญาที่มีลักษณะการร่วมรับผลประโยชน์ตามดุลยพินิจ (ตามที่กำหนดใน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หากไม่สามารถวัดมูลค่ายุติธรรมของลักษณะการร่วมรับผลประโยชน์ดังกล่าวได้อย่างน่าเชื่อถือ หรือ</w:t>
            </w:r>
          </w:p>
        </w:tc>
        <w:tc>
          <w:tcPr>
            <w:tcW w:w="1124" w:type="dxa"/>
          </w:tcPr>
          <w:p w14:paraId="0DDF0CB5" w14:textId="30996B54" w:rsidR="000F551A" w:rsidRPr="00C5062F" w:rsidRDefault="000F551A" w:rsidP="000F551A">
            <w:pPr>
              <w:jc w:val="center"/>
              <w:rPr>
                <w:rFonts w:ascii="EucrosiaUPC" w:hAnsi="EucrosiaUPC" w:cs="EucrosiaUPC"/>
                <w:sz w:val="30"/>
                <w:szCs w:val="30"/>
                <w:lang w:val="en-GB"/>
              </w:rPr>
            </w:pPr>
          </w:p>
        </w:tc>
        <w:tc>
          <w:tcPr>
            <w:tcW w:w="1113" w:type="dxa"/>
          </w:tcPr>
          <w:p w14:paraId="40F744BC" w14:textId="1A2DD0E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962911823"/>
            <w14:checkbox>
              <w14:checked w14:val="0"/>
              <w14:checkedState w14:val="2612" w14:font="MS Gothic"/>
              <w14:uncheckedState w14:val="2610" w14:font="MS Gothic"/>
            </w14:checkbox>
          </w:sdtPr>
          <w:sdtContent>
            <w:tc>
              <w:tcPr>
                <w:tcW w:w="810" w:type="dxa"/>
                <w:shd w:val="clear" w:color="auto" w:fill="FFF2CC" w:themeFill="accent4" w:themeFillTint="33"/>
              </w:tcPr>
              <w:p w14:paraId="5ABCE7D1" w14:textId="279958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6661237"/>
            <w14:checkbox>
              <w14:checked w14:val="0"/>
              <w14:checkedState w14:val="2612" w14:font="MS Gothic"/>
              <w14:uncheckedState w14:val="2610" w14:font="MS Gothic"/>
            </w14:checkbox>
          </w:sdtPr>
          <w:sdtContent>
            <w:tc>
              <w:tcPr>
                <w:tcW w:w="810" w:type="dxa"/>
                <w:shd w:val="clear" w:color="auto" w:fill="FFF2CC" w:themeFill="accent4" w:themeFillTint="33"/>
              </w:tcPr>
              <w:p w14:paraId="1C1629F3" w14:textId="0F3656F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1128370"/>
            <w14:checkbox>
              <w14:checked w14:val="0"/>
              <w14:checkedState w14:val="2612" w14:font="MS Gothic"/>
              <w14:uncheckedState w14:val="2610" w14:font="MS Gothic"/>
            </w14:checkbox>
          </w:sdtPr>
          <w:sdtContent>
            <w:tc>
              <w:tcPr>
                <w:tcW w:w="1080" w:type="dxa"/>
                <w:shd w:val="clear" w:color="auto" w:fill="FFF2CC" w:themeFill="accent4" w:themeFillTint="33"/>
              </w:tcPr>
              <w:p w14:paraId="19540DC5" w14:textId="433471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0635413"/>
            <w:placeholder>
              <w:docPart w:val="EB0EEB8F6B474BF3B2534B25FB222918"/>
            </w:placeholder>
            <w:showingPlcHdr/>
          </w:sdtPr>
          <w:sdtContent>
            <w:tc>
              <w:tcPr>
                <w:tcW w:w="1440" w:type="dxa"/>
                <w:shd w:val="clear" w:color="auto" w:fill="FFF2CC" w:themeFill="accent4" w:themeFillTint="33"/>
              </w:tcPr>
              <w:p w14:paraId="48A104C6" w14:textId="6DB99D5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FD6B52" w14:textId="77777777" w:rsidTr="00C95993">
        <w:tc>
          <w:tcPr>
            <w:tcW w:w="1302" w:type="dxa"/>
          </w:tcPr>
          <w:p w14:paraId="3F99D942" w14:textId="3E471D1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7.29.4</w:t>
            </w:r>
          </w:p>
        </w:tc>
        <w:tc>
          <w:tcPr>
            <w:tcW w:w="7171" w:type="dxa"/>
          </w:tcPr>
          <w:p w14:paraId="0C3090DF" w14:textId="575590ED"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สำหรับหนี้สินตามสัญญาเช่า</w:t>
            </w:r>
          </w:p>
        </w:tc>
        <w:tc>
          <w:tcPr>
            <w:tcW w:w="1124" w:type="dxa"/>
          </w:tcPr>
          <w:p w14:paraId="3E3270F6" w14:textId="08B744B8" w:rsidR="000F551A" w:rsidRPr="00C5062F" w:rsidRDefault="000F551A" w:rsidP="000F551A">
            <w:pPr>
              <w:jc w:val="center"/>
              <w:rPr>
                <w:rFonts w:ascii="EucrosiaUPC" w:hAnsi="EucrosiaUPC" w:cs="EucrosiaUPC"/>
                <w:sz w:val="30"/>
                <w:szCs w:val="30"/>
                <w:lang w:val="en-GB"/>
              </w:rPr>
            </w:pPr>
          </w:p>
        </w:tc>
        <w:tc>
          <w:tcPr>
            <w:tcW w:w="1113" w:type="dxa"/>
          </w:tcPr>
          <w:p w14:paraId="30245ED1" w14:textId="6AB3933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681735632"/>
            <w14:checkbox>
              <w14:checked w14:val="0"/>
              <w14:checkedState w14:val="2612" w14:font="MS Gothic"/>
              <w14:uncheckedState w14:val="2610" w14:font="MS Gothic"/>
            </w14:checkbox>
          </w:sdtPr>
          <w:sdtContent>
            <w:tc>
              <w:tcPr>
                <w:tcW w:w="810" w:type="dxa"/>
                <w:shd w:val="clear" w:color="auto" w:fill="FFF2CC" w:themeFill="accent4" w:themeFillTint="33"/>
              </w:tcPr>
              <w:p w14:paraId="4D5862BB" w14:textId="2D08C0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9071860"/>
            <w14:checkbox>
              <w14:checked w14:val="0"/>
              <w14:checkedState w14:val="2612" w14:font="MS Gothic"/>
              <w14:uncheckedState w14:val="2610" w14:font="MS Gothic"/>
            </w14:checkbox>
          </w:sdtPr>
          <w:sdtContent>
            <w:tc>
              <w:tcPr>
                <w:tcW w:w="810" w:type="dxa"/>
                <w:shd w:val="clear" w:color="auto" w:fill="FFF2CC" w:themeFill="accent4" w:themeFillTint="33"/>
              </w:tcPr>
              <w:p w14:paraId="52D09100" w14:textId="15AFF0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2482203"/>
            <w14:checkbox>
              <w14:checked w14:val="0"/>
              <w14:checkedState w14:val="2612" w14:font="MS Gothic"/>
              <w14:uncheckedState w14:val="2610" w14:font="MS Gothic"/>
            </w14:checkbox>
          </w:sdtPr>
          <w:sdtContent>
            <w:tc>
              <w:tcPr>
                <w:tcW w:w="1080" w:type="dxa"/>
                <w:shd w:val="clear" w:color="auto" w:fill="FFF2CC" w:themeFill="accent4" w:themeFillTint="33"/>
              </w:tcPr>
              <w:p w14:paraId="26578A83" w14:textId="565B2B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2570983"/>
            <w:placeholder>
              <w:docPart w:val="7376E7B70CA84D5EB99BE95DBAC41AE7"/>
            </w:placeholder>
            <w:showingPlcHdr/>
          </w:sdtPr>
          <w:sdtContent>
            <w:tc>
              <w:tcPr>
                <w:tcW w:w="1440" w:type="dxa"/>
                <w:shd w:val="clear" w:color="auto" w:fill="FFF2CC" w:themeFill="accent4" w:themeFillTint="33"/>
              </w:tcPr>
              <w:p w14:paraId="07699172" w14:textId="15C4D70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6F4F149" w14:textId="77777777" w:rsidTr="00C95993">
        <w:tc>
          <w:tcPr>
            <w:tcW w:w="1302" w:type="dxa"/>
          </w:tcPr>
          <w:p w14:paraId="500B2FBC" w14:textId="2DAE0826"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7.30</w:t>
            </w:r>
          </w:p>
        </w:tc>
        <w:tc>
          <w:tcPr>
            <w:tcW w:w="7171" w:type="dxa"/>
          </w:tcPr>
          <w:p w14:paraId="58331E61" w14:textId="3BBC7AA2" w:rsidR="006B3C5E" w:rsidRPr="00C5062F" w:rsidRDefault="006B3C5E" w:rsidP="00571AFD">
            <w:pPr>
              <w:ind w:hanging="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ในกรณีตามที่กำหนดใน </w:t>
            </w:r>
            <w:r w:rsidRPr="00C5062F">
              <w:rPr>
                <w:rFonts w:ascii="EucrosiaUPC" w:hAnsi="EucrosiaUPC" w:cs="EucrosiaUPC"/>
                <w:color w:val="000000" w:themeColor="text1"/>
                <w:sz w:val="30"/>
                <w:szCs w:val="30"/>
              </w:rPr>
              <w:t>TFRS 7.29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กิจการต้องเปิดเผยข้อมูลเพื่อช่วยให้ผู้ใช้งบการเงินสามารถใช้ดุลยพินิจในการพิจารณาขอบเขตของความแตกต่างที่อาจเกิดขึ้นระหว่างมูลค่าตามบัญชีและมูลค่ายุติธรรมของสัญญาดังกล่าว ซึ่งรวมถึง</w:t>
            </w:r>
          </w:p>
        </w:tc>
        <w:tc>
          <w:tcPr>
            <w:tcW w:w="1124" w:type="dxa"/>
          </w:tcPr>
          <w:p w14:paraId="3C215C56" w14:textId="77777777" w:rsidR="006B3C5E" w:rsidRPr="00C5062F" w:rsidRDefault="006B3C5E" w:rsidP="00571AFD">
            <w:pPr>
              <w:jc w:val="center"/>
              <w:rPr>
                <w:rFonts w:ascii="EucrosiaUPC" w:hAnsi="EucrosiaUPC" w:cs="EucrosiaUPC"/>
                <w:sz w:val="30"/>
                <w:szCs w:val="30"/>
                <w:lang w:val="en-GB"/>
              </w:rPr>
            </w:pPr>
          </w:p>
        </w:tc>
        <w:tc>
          <w:tcPr>
            <w:tcW w:w="1113" w:type="dxa"/>
          </w:tcPr>
          <w:p w14:paraId="66E014B3"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7F03CD19"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4FE039DB"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68187779"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0DAC52E6" w14:textId="77777777" w:rsidR="006B3C5E" w:rsidRPr="00C5062F" w:rsidRDefault="006B3C5E" w:rsidP="00571AFD">
            <w:pPr>
              <w:rPr>
                <w:rFonts w:ascii="EucrosiaUPC" w:hAnsi="EucrosiaUPC" w:cs="EucrosiaUPC"/>
                <w:sz w:val="30"/>
                <w:szCs w:val="30"/>
                <w:lang w:val="en-GB"/>
              </w:rPr>
            </w:pPr>
          </w:p>
        </w:tc>
      </w:tr>
      <w:tr w:rsidR="000F551A" w:rsidRPr="00C5062F" w14:paraId="686B00D0" w14:textId="77777777" w:rsidTr="00C95993">
        <w:tc>
          <w:tcPr>
            <w:tcW w:w="1302" w:type="dxa"/>
          </w:tcPr>
          <w:p w14:paraId="1DD94C0C" w14:textId="6AD15A8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7.30.1</w:t>
            </w:r>
          </w:p>
        </w:tc>
        <w:tc>
          <w:tcPr>
            <w:tcW w:w="7171" w:type="dxa"/>
          </w:tcPr>
          <w:p w14:paraId="3447299F" w14:textId="0EB9A240"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ข้อเท็จจริงที่กิจการไม่ได้เปิดเผยข้อมูลเกี่ยวกับมูลค่ายุติธรรมของเครื่องมือเหล่านี้ เนื่องจากไม่สามารถวัดมูลค่ายุติธรรมได้อย่างน่าเชื่อถือ</w:t>
            </w:r>
          </w:p>
        </w:tc>
        <w:tc>
          <w:tcPr>
            <w:tcW w:w="1124" w:type="dxa"/>
          </w:tcPr>
          <w:p w14:paraId="29149A9F" w14:textId="77777777" w:rsidR="000F551A" w:rsidRPr="00C5062F" w:rsidRDefault="000F551A" w:rsidP="000F551A">
            <w:pPr>
              <w:jc w:val="center"/>
              <w:rPr>
                <w:rFonts w:ascii="EucrosiaUPC" w:hAnsi="EucrosiaUPC" w:cs="EucrosiaUPC"/>
                <w:sz w:val="30"/>
                <w:szCs w:val="30"/>
                <w:lang w:val="en-GB"/>
              </w:rPr>
            </w:pPr>
          </w:p>
        </w:tc>
        <w:tc>
          <w:tcPr>
            <w:tcW w:w="1113" w:type="dxa"/>
          </w:tcPr>
          <w:p w14:paraId="167C81C8" w14:textId="0624984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50257783"/>
            <w14:checkbox>
              <w14:checked w14:val="0"/>
              <w14:checkedState w14:val="2612" w14:font="MS Gothic"/>
              <w14:uncheckedState w14:val="2610" w14:font="MS Gothic"/>
            </w14:checkbox>
          </w:sdtPr>
          <w:sdtContent>
            <w:tc>
              <w:tcPr>
                <w:tcW w:w="810" w:type="dxa"/>
                <w:shd w:val="clear" w:color="auto" w:fill="FFF2CC" w:themeFill="accent4" w:themeFillTint="33"/>
              </w:tcPr>
              <w:p w14:paraId="23EFEE4E" w14:textId="1D75E7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5453525"/>
            <w14:checkbox>
              <w14:checked w14:val="0"/>
              <w14:checkedState w14:val="2612" w14:font="MS Gothic"/>
              <w14:uncheckedState w14:val="2610" w14:font="MS Gothic"/>
            </w14:checkbox>
          </w:sdtPr>
          <w:sdtContent>
            <w:tc>
              <w:tcPr>
                <w:tcW w:w="810" w:type="dxa"/>
                <w:shd w:val="clear" w:color="auto" w:fill="FFF2CC" w:themeFill="accent4" w:themeFillTint="33"/>
              </w:tcPr>
              <w:p w14:paraId="4695F8E8" w14:textId="4F2FF6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3804806"/>
            <w14:checkbox>
              <w14:checked w14:val="0"/>
              <w14:checkedState w14:val="2612" w14:font="MS Gothic"/>
              <w14:uncheckedState w14:val="2610" w14:font="MS Gothic"/>
            </w14:checkbox>
          </w:sdtPr>
          <w:sdtContent>
            <w:tc>
              <w:tcPr>
                <w:tcW w:w="1080" w:type="dxa"/>
                <w:shd w:val="clear" w:color="auto" w:fill="FFF2CC" w:themeFill="accent4" w:themeFillTint="33"/>
              </w:tcPr>
              <w:p w14:paraId="027ABC91" w14:textId="7E211F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86700"/>
            <w:placeholder>
              <w:docPart w:val="A377B9E1026C4C61A6EA816B47B0691D"/>
            </w:placeholder>
            <w:showingPlcHdr/>
          </w:sdtPr>
          <w:sdtContent>
            <w:tc>
              <w:tcPr>
                <w:tcW w:w="1440" w:type="dxa"/>
                <w:shd w:val="clear" w:color="auto" w:fill="FFF2CC" w:themeFill="accent4" w:themeFillTint="33"/>
              </w:tcPr>
              <w:p w14:paraId="39A0C9D0" w14:textId="7E4665C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B7EC3E" w14:textId="77777777" w:rsidTr="00C95993">
        <w:tc>
          <w:tcPr>
            <w:tcW w:w="1302" w:type="dxa"/>
          </w:tcPr>
          <w:p w14:paraId="43F70C4F" w14:textId="64C8130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7.30.2</w:t>
            </w:r>
          </w:p>
        </w:tc>
        <w:tc>
          <w:tcPr>
            <w:tcW w:w="7171" w:type="dxa"/>
          </w:tcPr>
          <w:p w14:paraId="77A00ABD" w14:textId="5DB0B374"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คำอธิบายเกี่ยวกับเครื่องมือทางการเงิน มูลค่าตามบัญชี และเหตุผลที่ไม่สามารถวัดมูลค่ายุติธรรมได้อย่างน่าเชื่อถือ</w:t>
            </w:r>
          </w:p>
        </w:tc>
        <w:tc>
          <w:tcPr>
            <w:tcW w:w="1124" w:type="dxa"/>
          </w:tcPr>
          <w:p w14:paraId="51C8DEE8" w14:textId="77777777" w:rsidR="000F551A" w:rsidRPr="00C5062F" w:rsidRDefault="000F551A" w:rsidP="000F551A">
            <w:pPr>
              <w:jc w:val="center"/>
              <w:rPr>
                <w:rFonts w:ascii="EucrosiaUPC" w:hAnsi="EucrosiaUPC" w:cs="EucrosiaUPC"/>
                <w:sz w:val="30"/>
                <w:szCs w:val="30"/>
                <w:lang w:val="en-GB"/>
              </w:rPr>
            </w:pPr>
          </w:p>
        </w:tc>
        <w:tc>
          <w:tcPr>
            <w:tcW w:w="1113" w:type="dxa"/>
          </w:tcPr>
          <w:p w14:paraId="221C5A00" w14:textId="44F1AA3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48393336"/>
            <w14:checkbox>
              <w14:checked w14:val="0"/>
              <w14:checkedState w14:val="2612" w14:font="MS Gothic"/>
              <w14:uncheckedState w14:val="2610" w14:font="MS Gothic"/>
            </w14:checkbox>
          </w:sdtPr>
          <w:sdtContent>
            <w:tc>
              <w:tcPr>
                <w:tcW w:w="810" w:type="dxa"/>
                <w:shd w:val="clear" w:color="auto" w:fill="FFF2CC" w:themeFill="accent4" w:themeFillTint="33"/>
              </w:tcPr>
              <w:p w14:paraId="32C2B44A" w14:textId="361E55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6380963"/>
            <w14:checkbox>
              <w14:checked w14:val="0"/>
              <w14:checkedState w14:val="2612" w14:font="MS Gothic"/>
              <w14:uncheckedState w14:val="2610" w14:font="MS Gothic"/>
            </w14:checkbox>
          </w:sdtPr>
          <w:sdtContent>
            <w:tc>
              <w:tcPr>
                <w:tcW w:w="810" w:type="dxa"/>
                <w:shd w:val="clear" w:color="auto" w:fill="FFF2CC" w:themeFill="accent4" w:themeFillTint="33"/>
              </w:tcPr>
              <w:p w14:paraId="728B4369" w14:textId="5789B0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2055183"/>
            <w14:checkbox>
              <w14:checked w14:val="0"/>
              <w14:checkedState w14:val="2612" w14:font="MS Gothic"/>
              <w14:uncheckedState w14:val="2610" w14:font="MS Gothic"/>
            </w14:checkbox>
          </w:sdtPr>
          <w:sdtContent>
            <w:tc>
              <w:tcPr>
                <w:tcW w:w="1080" w:type="dxa"/>
                <w:shd w:val="clear" w:color="auto" w:fill="FFF2CC" w:themeFill="accent4" w:themeFillTint="33"/>
              </w:tcPr>
              <w:p w14:paraId="63A60CC0" w14:textId="065C1B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9683147"/>
            <w:placeholder>
              <w:docPart w:val="704F5146D4804A948B0A0A241E3A936C"/>
            </w:placeholder>
            <w:showingPlcHdr/>
          </w:sdtPr>
          <w:sdtContent>
            <w:tc>
              <w:tcPr>
                <w:tcW w:w="1440" w:type="dxa"/>
                <w:shd w:val="clear" w:color="auto" w:fill="FFF2CC" w:themeFill="accent4" w:themeFillTint="33"/>
              </w:tcPr>
              <w:p w14:paraId="74441A75" w14:textId="311235E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D0DBFB7" w14:textId="77777777" w:rsidTr="00C95993">
        <w:tc>
          <w:tcPr>
            <w:tcW w:w="1302" w:type="dxa"/>
          </w:tcPr>
          <w:p w14:paraId="71EEFC88" w14:textId="578FADF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7.30.3</w:t>
            </w:r>
          </w:p>
        </w:tc>
        <w:tc>
          <w:tcPr>
            <w:tcW w:w="7171" w:type="dxa"/>
          </w:tcPr>
          <w:p w14:paraId="785AF0E7" w14:textId="0321055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ข้อมูลเกี่ยวกับตลาดของเครื่องมือดังกล่าว</w:t>
            </w:r>
          </w:p>
        </w:tc>
        <w:tc>
          <w:tcPr>
            <w:tcW w:w="1124" w:type="dxa"/>
          </w:tcPr>
          <w:p w14:paraId="53D8C5BA" w14:textId="77777777" w:rsidR="000F551A" w:rsidRPr="00C5062F" w:rsidRDefault="000F551A" w:rsidP="000F551A">
            <w:pPr>
              <w:jc w:val="center"/>
              <w:rPr>
                <w:rFonts w:ascii="EucrosiaUPC" w:hAnsi="EucrosiaUPC" w:cs="EucrosiaUPC"/>
                <w:sz w:val="30"/>
                <w:szCs w:val="30"/>
                <w:lang w:val="en-GB"/>
              </w:rPr>
            </w:pPr>
          </w:p>
        </w:tc>
        <w:tc>
          <w:tcPr>
            <w:tcW w:w="1113" w:type="dxa"/>
          </w:tcPr>
          <w:p w14:paraId="3E265B7E" w14:textId="061BC71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55869625"/>
            <w14:checkbox>
              <w14:checked w14:val="0"/>
              <w14:checkedState w14:val="2612" w14:font="MS Gothic"/>
              <w14:uncheckedState w14:val="2610" w14:font="MS Gothic"/>
            </w14:checkbox>
          </w:sdtPr>
          <w:sdtContent>
            <w:tc>
              <w:tcPr>
                <w:tcW w:w="810" w:type="dxa"/>
                <w:shd w:val="clear" w:color="auto" w:fill="FFF2CC" w:themeFill="accent4" w:themeFillTint="33"/>
              </w:tcPr>
              <w:p w14:paraId="2EE1CD63" w14:textId="61E000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4505651"/>
            <w14:checkbox>
              <w14:checked w14:val="0"/>
              <w14:checkedState w14:val="2612" w14:font="MS Gothic"/>
              <w14:uncheckedState w14:val="2610" w14:font="MS Gothic"/>
            </w14:checkbox>
          </w:sdtPr>
          <w:sdtContent>
            <w:tc>
              <w:tcPr>
                <w:tcW w:w="810" w:type="dxa"/>
                <w:shd w:val="clear" w:color="auto" w:fill="FFF2CC" w:themeFill="accent4" w:themeFillTint="33"/>
              </w:tcPr>
              <w:p w14:paraId="279125E2" w14:textId="2D60B5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4045153"/>
            <w14:checkbox>
              <w14:checked w14:val="0"/>
              <w14:checkedState w14:val="2612" w14:font="MS Gothic"/>
              <w14:uncheckedState w14:val="2610" w14:font="MS Gothic"/>
            </w14:checkbox>
          </w:sdtPr>
          <w:sdtContent>
            <w:tc>
              <w:tcPr>
                <w:tcW w:w="1080" w:type="dxa"/>
                <w:shd w:val="clear" w:color="auto" w:fill="FFF2CC" w:themeFill="accent4" w:themeFillTint="33"/>
              </w:tcPr>
              <w:p w14:paraId="06671D8E" w14:textId="5004FF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854909"/>
            <w:placeholder>
              <w:docPart w:val="60F99B23EBFA4A3BA6CBA52E1376BA23"/>
            </w:placeholder>
            <w:showingPlcHdr/>
          </w:sdtPr>
          <w:sdtContent>
            <w:tc>
              <w:tcPr>
                <w:tcW w:w="1440" w:type="dxa"/>
                <w:shd w:val="clear" w:color="auto" w:fill="FFF2CC" w:themeFill="accent4" w:themeFillTint="33"/>
              </w:tcPr>
              <w:p w14:paraId="3CE58AE1" w14:textId="5544A97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A29552" w14:textId="77777777" w:rsidTr="00C95993">
        <w:tc>
          <w:tcPr>
            <w:tcW w:w="1302" w:type="dxa"/>
          </w:tcPr>
          <w:p w14:paraId="2380B17D" w14:textId="7C46DBD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7.30.4</w:t>
            </w:r>
          </w:p>
        </w:tc>
        <w:tc>
          <w:tcPr>
            <w:tcW w:w="7171" w:type="dxa"/>
          </w:tcPr>
          <w:p w14:paraId="1B25D25E" w14:textId="24D79DFF"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4. </w:t>
            </w:r>
            <w:r w:rsidRPr="00C5062F">
              <w:rPr>
                <w:rFonts w:ascii="EucrosiaUPC" w:hAnsi="EucrosiaUPC" w:cs="EucrosiaUPC"/>
                <w:color w:val="000000" w:themeColor="text1"/>
                <w:sz w:val="30"/>
                <w:szCs w:val="30"/>
                <w:cs/>
              </w:rPr>
              <w:t>ข้อมูลเกี่ยวกับความตั้งใจของกิจการว่าจะจำหน่ายเครื่องมือทางการเงินดังกล่าวหรือไม่ อย่างไร และ</w:t>
            </w:r>
          </w:p>
        </w:tc>
        <w:tc>
          <w:tcPr>
            <w:tcW w:w="1124" w:type="dxa"/>
          </w:tcPr>
          <w:p w14:paraId="15041E58" w14:textId="77777777" w:rsidR="000F551A" w:rsidRPr="00C5062F" w:rsidRDefault="000F551A" w:rsidP="000F551A">
            <w:pPr>
              <w:jc w:val="center"/>
              <w:rPr>
                <w:rFonts w:ascii="EucrosiaUPC" w:hAnsi="EucrosiaUPC" w:cs="EucrosiaUPC"/>
                <w:sz w:val="30"/>
                <w:szCs w:val="30"/>
                <w:lang w:val="en-GB"/>
              </w:rPr>
            </w:pPr>
          </w:p>
        </w:tc>
        <w:tc>
          <w:tcPr>
            <w:tcW w:w="1113" w:type="dxa"/>
          </w:tcPr>
          <w:p w14:paraId="5A0CC04D" w14:textId="72B17F4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13581686"/>
            <w14:checkbox>
              <w14:checked w14:val="0"/>
              <w14:checkedState w14:val="2612" w14:font="MS Gothic"/>
              <w14:uncheckedState w14:val="2610" w14:font="MS Gothic"/>
            </w14:checkbox>
          </w:sdtPr>
          <w:sdtContent>
            <w:tc>
              <w:tcPr>
                <w:tcW w:w="810" w:type="dxa"/>
                <w:shd w:val="clear" w:color="auto" w:fill="FFF2CC" w:themeFill="accent4" w:themeFillTint="33"/>
              </w:tcPr>
              <w:p w14:paraId="73176AB8" w14:textId="355749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2146654"/>
            <w14:checkbox>
              <w14:checked w14:val="0"/>
              <w14:checkedState w14:val="2612" w14:font="MS Gothic"/>
              <w14:uncheckedState w14:val="2610" w14:font="MS Gothic"/>
            </w14:checkbox>
          </w:sdtPr>
          <w:sdtContent>
            <w:tc>
              <w:tcPr>
                <w:tcW w:w="810" w:type="dxa"/>
                <w:shd w:val="clear" w:color="auto" w:fill="FFF2CC" w:themeFill="accent4" w:themeFillTint="33"/>
              </w:tcPr>
              <w:p w14:paraId="64660216" w14:textId="5DE0AD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9746922"/>
            <w14:checkbox>
              <w14:checked w14:val="0"/>
              <w14:checkedState w14:val="2612" w14:font="MS Gothic"/>
              <w14:uncheckedState w14:val="2610" w14:font="MS Gothic"/>
            </w14:checkbox>
          </w:sdtPr>
          <w:sdtContent>
            <w:tc>
              <w:tcPr>
                <w:tcW w:w="1080" w:type="dxa"/>
                <w:shd w:val="clear" w:color="auto" w:fill="FFF2CC" w:themeFill="accent4" w:themeFillTint="33"/>
              </w:tcPr>
              <w:p w14:paraId="386AFFE7" w14:textId="04A205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250746"/>
            <w:placeholder>
              <w:docPart w:val="EAE6D5F12F5749E9AEBE4E2A3DDBF770"/>
            </w:placeholder>
            <w:showingPlcHdr/>
          </w:sdtPr>
          <w:sdtContent>
            <w:tc>
              <w:tcPr>
                <w:tcW w:w="1440" w:type="dxa"/>
                <w:shd w:val="clear" w:color="auto" w:fill="FFF2CC" w:themeFill="accent4" w:themeFillTint="33"/>
              </w:tcPr>
              <w:p w14:paraId="7BE808B2" w14:textId="78E43E9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8930339" w14:textId="77777777" w:rsidTr="00C95993">
        <w:tc>
          <w:tcPr>
            <w:tcW w:w="1302" w:type="dxa"/>
          </w:tcPr>
          <w:p w14:paraId="7CF1F2D5" w14:textId="2B38180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7.30.5</w:t>
            </w:r>
          </w:p>
        </w:tc>
        <w:tc>
          <w:tcPr>
            <w:tcW w:w="7171" w:type="dxa"/>
          </w:tcPr>
          <w:p w14:paraId="68FDE098" w14:textId="7ED517FA"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5. </w:t>
            </w:r>
            <w:r w:rsidRPr="00C5062F">
              <w:rPr>
                <w:rFonts w:ascii="EucrosiaUPC" w:hAnsi="EucrosiaUPC" w:cs="EucrosiaUPC"/>
                <w:color w:val="000000" w:themeColor="text1"/>
                <w:sz w:val="30"/>
                <w:szCs w:val="30"/>
                <w:cs/>
              </w:rPr>
              <w:t>ในกรณีที่มีการตัดรายการเครื่องมือทางการเงินซึ่งในอดีตไม่สามารถวัดมูลค่ายุติธรรมได้อย่างน่าเชื่อถือ กิจการต้องเปิดเผยข้อเท็จจริงดังกล่าว มูลค่าตามบัญชี ณ วันที่ตัดรายการ และผลกำไรหรือขาดทุนที่รับรู้</w:t>
            </w:r>
          </w:p>
        </w:tc>
        <w:tc>
          <w:tcPr>
            <w:tcW w:w="1124" w:type="dxa"/>
          </w:tcPr>
          <w:p w14:paraId="6E9E13F0" w14:textId="77777777" w:rsidR="000F551A" w:rsidRPr="00C5062F" w:rsidRDefault="000F551A" w:rsidP="000F551A">
            <w:pPr>
              <w:jc w:val="center"/>
              <w:rPr>
                <w:rFonts w:ascii="EucrosiaUPC" w:hAnsi="EucrosiaUPC" w:cs="EucrosiaUPC"/>
                <w:sz w:val="30"/>
                <w:szCs w:val="30"/>
                <w:lang w:val="en-GB"/>
              </w:rPr>
            </w:pPr>
          </w:p>
        </w:tc>
        <w:tc>
          <w:tcPr>
            <w:tcW w:w="1113" w:type="dxa"/>
          </w:tcPr>
          <w:p w14:paraId="416FCD88" w14:textId="1E6D34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84870313"/>
            <w14:checkbox>
              <w14:checked w14:val="0"/>
              <w14:checkedState w14:val="2612" w14:font="MS Gothic"/>
              <w14:uncheckedState w14:val="2610" w14:font="MS Gothic"/>
            </w14:checkbox>
          </w:sdtPr>
          <w:sdtContent>
            <w:tc>
              <w:tcPr>
                <w:tcW w:w="810" w:type="dxa"/>
                <w:shd w:val="clear" w:color="auto" w:fill="FFF2CC" w:themeFill="accent4" w:themeFillTint="33"/>
              </w:tcPr>
              <w:p w14:paraId="4298ABBB" w14:textId="0883EF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3501142"/>
            <w14:checkbox>
              <w14:checked w14:val="0"/>
              <w14:checkedState w14:val="2612" w14:font="MS Gothic"/>
              <w14:uncheckedState w14:val="2610" w14:font="MS Gothic"/>
            </w14:checkbox>
          </w:sdtPr>
          <w:sdtContent>
            <w:tc>
              <w:tcPr>
                <w:tcW w:w="810" w:type="dxa"/>
                <w:shd w:val="clear" w:color="auto" w:fill="FFF2CC" w:themeFill="accent4" w:themeFillTint="33"/>
              </w:tcPr>
              <w:p w14:paraId="760109DC" w14:textId="66F9A1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1752553"/>
            <w14:checkbox>
              <w14:checked w14:val="0"/>
              <w14:checkedState w14:val="2612" w14:font="MS Gothic"/>
              <w14:uncheckedState w14:val="2610" w14:font="MS Gothic"/>
            </w14:checkbox>
          </w:sdtPr>
          <w:sdtContent>
            <w:tc>
              <w:tcPr>
                <w:tcW w:w="1080" w:type="dxa"/>
                <w:shd w:val="clear" w:color="auto" w:fill="FFF2CC" w:themeFill="accent4" w:themeFillTint="33"/>
              </w:tcPr>
              <w:p w14:paraId="20E43077" w14:textId="521765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608840"/>
            <w:placeholder>
              <w:docPart w:val="8F358ED7055D4D499DC0C84FC1C22F0C"/>
            </w:placeholder>
            <w:showingPlcHdr/>
          </w:sdtPr>
          <w:sdtContent>
            <w:tc>
              <w:tcPr>
                <w:tcW w:w="1440" w:type="dxa"/>
                <w:shd w:val="clear" w:color="auto" w:fill="FFF2CC" w:themeFill="accent4" w:themeFillTint="33"/>
              </w:tcPr>
              <w:p w14:paraId="6D23FC4D" w14:textId="6DA27BF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555940E" w14:textId="77777777" w:rsidTr="00C95993">
        <w:tc>
          <w:tcPr>
            <w:tcW w:w="1302" w:type="dxa"/>
            <w:shd w:val="clear" w:color="auto" w:fill="D9E2F3" w:themeFill="accent1" w:themeFillTint="33"/>
          </w:tcPr>
          <w:p w14:paraId="5AEF4EE3"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9B2489C" w14:textId="23C9F3F1"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ลักษณะและระดับของความเสี่ยงที่เกิดขึ้นจากเครื่องมือทางการเงิน</w:t>
            </w:r>
          </w:p>
        </w:tc>
        <w:tc>
          <w:tcPr>
            <w:tcW w:w="1124" w:type="dxa"/>
            <w:shd w:val="clear" w:color="auto" w:fill="D9E2F3" w:themeFill="accent1" w:themeFillTint="33"/>
          </w:tcPr>
          <w:p w14:paraId="379862F6"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6C194C7C"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2E06173"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55075CBB"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167D579D"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6196E82B" w14:textId="77777777" w:rsidR="006B3C5E" w:rsidRPr="00C5062F" w:rsidRDefault="006B3C5E" w:rsidP="00571AFD">
            <w:pPr>
              <w:rPr>
                <w:rFonts w:ascii="EucrosiaUPC" w:hAnsi="EucrosiaUPC" w:cs="EucrosiaUPC"/>
                <w:sz w:val="30"/>
                <w:szCs w:val="30"/>
                <w:lang w:val="en-GB"/>
              </w:rPr>
            </w:pPr>
          </w:p>
        </w:tc>
      </w:tr>
      <w:tr w:rsidR="000F551A" w:rsidRPr="00C5062F" w14:paraId="552FC89E" w14:textId="77777777" w:rsidTr="00C95993">
        <w:tc>
          <w:tcPr>
            <w:tcW w:w="1302" w:type="dxa"/>
          </w:tcPr>
          <w:p w14:paraId="6F1DE680" w14:textId="187E9EB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7.31</w:t>
            </w:r>
          </w:p>
        </w:tc>
        <w:tc>
          <w:tcPr>
            <w:tcW w:w="7171" w:type="dxa"/>
          </w:tcPr>
          <w:p w14:paraId="6920C1CC" w14:textId="5A94C73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ซึ่งช่วยให้ผู้ใช้งบการเงินสามารถประเมินลักษณะและระดับของความเสี่ยงที่เกิดขึ้นจากเครื่องมือทางการเงินที่กิจการมี ณ วันสิ้นรอบระยะเวลารายงาน</w:t>
            </w:r>
          </w:p>
        </w:tc>
        <w:tc>
          <w:tcPr>
            <w:tcW w:w="1124" w:type="dxa"/>
          </w:tcPr>
          <w:p w14:paraId="28B78E58" w14:textId="77777777" w:rsidR="000F551A" w:rsidRPr="00C5062F" w:rsidRDefault="000F551A" w:rsidP="000F551A">
            <w:pPr>
              <w:jc w:val="center"/>
              <w:rPr>
                <w:rFonts w:ascii="EucrosiaUPC" w:hAnsi="EucrosiaUPC" w:cs="EucrosiaUPC"/>
                <w:sz w:val="30"/>
                <w:szCs w:val="30"/>
                <w:lang w:val="en-GB"/>
              </w:rPr>
            </w:pPr>
          </w:p>
        </w:tc>
        <w:tc>
          <w:tcPr>
            <w:tcW w:w="1113" w:type="dxa"/>
          </w:tcPr>
          <w:p w14:paraId="24DC9AA4" w14:textId="54BD3A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40213160"/>
            <w14:checkbox>
              <w14:checked w14:val="0"/>
              <w14:checkedState w14:val="2612" w14:font="MS Gothic"/>
              <w14:uncheckedState w14:val="2610" w14:font="MS Gothic"/>
            </w14:checkbox>
          </w:sdtPr>
          <w:sdtContent>
            <w:tc>
              <w:tcPr>
                <w:tcW w:w="810" w:type="dxa"/>
                <w:shd w:val="clear" w:color="auto" w:fill="FFF2CC" w:themeFill="accent4" w:themeFillTint="33"/>
              </w:tcPr>
              <w:p w14:paraId="36804EF2" w14:textId="72945B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0395613"/>
            <w14:checkbox>
              <w14:checked w14:val="0"/>
              <w14:checkedState w14:val="2612" w14:font="MS Gothic"/>
              <w14:uncheckedState w14:val="2610" w14:font="MS Gothic"/>
            </w14:checkbox>
          </w:sdtPr>
          <w:sdtContent>
            <w:tc>
              <w:tcPr>
                <w:tcW w:w="810" w:type="dxa"/>
                <w:shd w:val="clear" w:color="auto" w:fill="FFF2CC" w:themeFill="accent4" w:themeFillTint="33"/>
              </w:tcPr>
              <w:p w14:paraId="736174A6" w14:textId="4084AE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4429364"/>
            <w14:checkbox>
              <w14:checked w14:val="0"/>
              <w14:checkedState w14:val="2612" w14:font="MS Gothic"/>
              <w14:uncheckedState w14:val="2610" w14:font="MS Gothic"/>
            </w14:checkbox>
          </w:sdtPr>
          <w:sdtContent>
            <w:tc>
              <w:tcPr>
                <w:tcW w:w="1080" w:type="dxa"/>
                <w:shd w:val="clear" w:color="auto" w:fill="FFF2CC" w:themeFill="accent4" w:themeFillTint="33"/>
              </w:tcPr>
              <w:p w14:paraId="7CC5033B" w14:textId="3D19FF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8399821"/>
            <w:placeholder>
              <w:docPart w:val="3A1B7EE783554C7FB13529D5E3A570EB"/>
            </w:placeholder>
            <w:showingPlcHdr/>
          </w:sdtPr>
          <w:sdtContent>
            <w:tc>
              <w:tcPr>
                <w:tcW w:w="1440" w:type="dxa"/>
                <w:shd w:val="clear" w:color="auto" w:fill="FFF2CC" w:themeFill="accent4" w:themeFillTint="33"/>
              </w:tcPr>
              <w:p w14:paraId="2D19E340" w14:textId="58114EB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58E0D7" w14:textId="77777777" w:rsidTr="00C95993">
        <w:tc>
          <w:tcPr>
            <w:tcW w:w="1302" w:type="dxa"/>
          </w:tcPr>
          <w:p w14:paraId="35014AD7" w14:textId="329FF69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7.32</w:t>
            </w:r>
          </w:p>
        </w:tc>
        <w:tc>
          <w:tcPr>
            <w:tcW w:w="7171" w:type="dxa"/>
          </w:tcPr>
          <w:p w14:paraId="0DA0FA2B" w14:textId="6067FC2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การเปิดเผยข้อมูลที่กำหนดใน</w:t>
            </w:r>
            <w:r w:rsidRPr="00C5062F">
              <w:rPr>
                <w:rFonts w:ascii="EucrosiaUPC" w:hAnsi="EucrosiaUPC" w:cs="EucrosiaUPC"/>
                <w:color w:val="000000" w:themeColor="text1"/>
                <w:sz w:val="30"/>
                <w:szCs w:val="30"/>
              </w:rPr>
              <w:t xml:space="preserve"> TFRS 7.33</w:t>
            </w:r>
            <w:r w:rsidRPr="00C5062F">
              <w:rPr>
                <w:rFonts w:ascii="EucrosiaUPC" w:hAnsi="EucrosiaUPC" w:cs="EucrosiaUPC"/>
                <w:color w:val="000000" w:themeColor="text1"/>
                <w:sz w:val="30"/>
                <w:szCs w:val="30"/>
                <w:cs/>
              </w:rPr>
              <w:t xml:space="preserve"> ถึง </w:t>
            </w: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 xml:space="preserve"> เน้นเกี่ยวกับความเสี่ยงซึ่งเกิดจากเครื่องมือทางการเงิน และวิธีการในการจัดการความเสี่ยงดังกล่าว โดยทั่วไปความเสี่ยงเหล่านี้รวมถึง (แต่ไม่จำกัดเพียง) ความเสี่ยงด้านเครดิต ความเสี่ยงด้านสภาพคล่อง และความเสี่ยงด้านตลาด เป็นต้น</w:t>
            </w:r>
          </w:p>
        </w:tc>
        <w:tc>
          <w:tcPr>
            <w:tcW w:w="1124" w:type="dxa"/>
          </w:tcPr>
          <w:p w14:paraId="73A9F1D9" w14:textId="77777777" w:rsidR="000F551A" w:rsidRPr="00C5062F" w:rsidRDefault="000F551A" w:rsidP="000F551A">
            <w:pPr>
              <w:jc w:val="center"/>
              <w:rPr>
                <w:rFonts w:ascii="EucrosiaUPC" w:hAnsi="EucrosiaUPC" w:cs="EucrosiaUPC"/>
                <w:sz w:val="30"/>
                <w:szCs w:val="30"/>
                <w:lang w:val="en-GB"/>
              </w:rPr>
            </w:pPr>
          </w:p>
        </w:tc>
        <w:tc>
          <w:tcPr>
            <w:tcW w:w="1113" w:type="dxa"/>
          </w:tcPr>
          <w:p w14:paraId="59B014CE" w14:textId="7A73C7F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90764987"/>
            <w14:checkbox>
              <w14:checked w14:val="0"/>
              <w14:checkedState w14:val="2612" w14:font="MS Gothic"/>
              <w14:uncheckedState w14:val="2610" w14:font="MS Gothic"/>
            </w14:checkbox>
          </w:sdtPr>
          <w:sdtContent>
            <w:tc>
              <w:tcPr>
                <w:tcW w:w="810" w:type="dxa"/>
                <w:shd w:val="clear" w:color="auto" w:fill="FFF2CC" w:themeFill="accent4" w:themeFillTint="33"/>
              </w:tcPr>
              <w:p w14:paraId="5047A8E5" w14:textId="28C953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7140065"/>
            <w14:checkbox>
              <w14:checked w14:val="0"/>
              <w14:checkedState w14:val="2612" w14:font="MS Gothic"/>
              <w14:uncheckedState w14:val="2610" w14:font="MS Gothic"/>
            </w14:checkbox>
          </w:sdtPr>
          <w:sdtContent>
            <w:tc>
              <w:tcPr>
                <w:tcW w:w="810" w:type="dxa"/>
                <w:shd w:val="clear" w:color="auto" w:fill="FFF2CC" w:themeFill="accent4" w:themeFillTint="33"/>
              </w:tcPr>
              <w:p w14:paraId="68273547" w14:textId="3E8381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9064727"/>
            <w14:checkbox>
              <w14:checked w14:val="0"/>
              <w14:checkedState w14:val="2612" w14:font="MS Gothic"/>
              <w14:uncheckedState w14:val="2610" w14:font="MS Gothic"/>
            </w14:checkbox>
          </w:sdtPr>
          <w:sdtContent>
            <w:tc>
              <w:tcPr>
                <w:tcW w:w="1080" w:type="dxa"/>
                <w:shd w:val="clear" w:color="auto" w:fill="FFF2CC" w:themeFill="accent4" w:themeFillTint="33"/>
              </w:tcPr>
              <w:p w14:paraId="4333C7B3" w14:textId="146C33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5059592"/>
            <w:placeholder>
              <w:docPart w:val="205C0B679B69496DBEB50498D9860D91"/>
            </w:placeholder>
            <w:showingPlcHdr/>
          </w:sdtPr>
          <w:sdtContent>
            <w:tc>
              <w:tcPr>
                <w:tcW w:w="1440" w:type="dxa"/>
                <w:shd w:val="clear" w:color="auto" w:fill="FFF2CC" w:themeFill="accent4" w:themeFillTint="33"/>
              </w:tcPr>
              <w:p w14:paraId="3480EEE0" w14:textId="2422A1B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E1A7A74" w14:textId="77777777" w:rsidTr="00C95993">
        <w:tc>
          <w:tcPr>
            <w:tcW w:w="1302" w:type="dxa"/>
          </w:tcPr>
          <w:p w14:paraId="59B66D4C" w14:textId="61A73E7E"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7.32</w:t>
            </w:r>
            <w:r w:rsidRPr="00C5062F">
              <w:rPr>
                <w:rFonts w:ascii="EucrosiaUPC" w:hAnsi="EucrosiaUPC" w:cs="EucrosiaUPC"/>
                <w:sz w:val="30"/>
                <w:szCs w:val="30"/>
                <w:cs/>
                <w:lang w:val="en-GB"/>
              </w:rPr>
              <w:t>ก</w:t>
            </w:r>
          </w:p>
        </w:tc>
        <w:tc>
          <w:tcPr>
            <w:tcW w:w="7171" w:type="dxa"/>
          </w:tcPr>
          <w:p w14:paraId="468BEA9B" w14:textId="15EECE5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ในบริบทของการเปิดเผยข้อมูลเชิงปริมาณ การเปิดเผยข้อมูลเชิงคุณภาพจะช่วยให้ผู้ใช้ข้อมูลสามารถเชื่อมโยงการเปิดเผยข้อมูลที่มีความสัมพันธ์กันและทำให้เห็นภาพรวมของลักษณะและระดับของความเสี่ยงที่เกิดขึ้นจากเครื่องมือทางการเงินได้ การเปิดเผยข้อมูลเชิงคุณภาพและข้อมูลเชิงปริมาณอย่างมีปฏิสัมพันธ์ระหว่างกันมีส่วนช่วยให้ผู้ใช้ข้อมูลประเมินฐานะเปิดต่อความเสี่ยงของกิจการได้ดียิ่งขึ้น</w:t>
            </w:r>
          </w:p>
        </w:tc>
        <w:tc>
          <w:tcPr>
            <w:tcW w:w="1124" w:type="dxa"/>
          </w:tcPr>
          <w:p w14:paraId="00B408AA" w14:textId="77777777" w:rsidR="000F551A" w:rsidRPr="00C5062F" w:rsidRDefault="000F551A" w:rsidP="000F551A">
            <w:pPr>
              <w:jc w:val="center"/>
              <w:rPr>
                <w:rFonts w:ascii="EucrosiaUPC" w:hAnsi="EucrosiaUPC" w:cs="EucrosiaUPC"/>
                <w:sz w:val="30"/>
                <w:szCs w:val="30"/>
                <w:lang w:val="en-GB"/>
              </w:rPr>
            </w:pPr>
          </w:p>
        </w:tc>
        <w:tc>
          <w:tcPr>
            <w:tcW w:w="1113" w:type="dxa"/>
          </w:tcPr>
          <w:p w14:paraId="15BD18C2" w14:textId="46CB16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46065513"/>
            <w14:checkbox>
              <w14:checked w14:val="0"/>
              <w14:checkedState w14:val="2612" w14:font="MS Gothic"/>
              <w14:uncheckedState w14:val="2610" w14:font="MS Gothic"/>
            </w14:checkbox>
          </w:sdtPr>
          <w:sdtContent>
            <w:tc>
              <w:tcPr>
                <w:tcW w:w="810" w:type="dxa"/>
                <w:shd w:val="clear" w:color="auto" w:fill="FFF2CC" w:themeFill="accent4" w:themeFillTint="33"/>
              </w:tcPr>
              <w:p w14:paraId="42A90159" w14:textId="6E527B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4286701"/>
            <w14:checkbox>
              <w14:checked w14:val="0"/>
              <w14:checkedState w14:val="2612" w14:font="MS Gothic"/>
              <w14:uncheckedState w14:val="2610" w14:font="MS Gothic"/>
            </w14:checkbox>
          </w:sdtPr>
          <w:sdtContent>
            <w:tc>
              <w:tcPr>
                <w:tcW w:w="810" w:type="dxa"/>
                <w:shd w:val="clear" w:color="auto" w:fill="FFF2CC" w:themeFill="accent4" w:themeFillTint="33"/>
              </w:tcPr>
              <w:p w14:paraId="68A57B73" w14:textId="6D6BAB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0290727"/>
            <w14:checkbox>
              <w14:checked w14:val="0"/>
              <w14:checkedState w14:val="2612" w14:font="MS Gothic"/>
              <w14:uncheckedState w14:val="2610" w14:font="MS Gothic"/>
            </w14:checkbox>
          </w:sdtPr>
          <w:sdtContent>
            <w:tc>
              <w:tcPr>
                <w:tcW w:w="1080" w:type="dxa"/>
                <w:shd w:val="clear" w:color="auto" w:fill="FFF2CC" w:themeFill="accent4" w:themeFillTint="33"/>
              </w:tcPr>
              <w:p w14:paraId="2F7DD148" w14:textId="56B21E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9690358"/>
            <w:placeholder>
              <w:docPart w:val="EFB5CF175F9B4AC280B4747CAB24A629"/>
            </w:placeholder>
            <w:showingPlcHdr/>
          </w:sdtPr>
          <w:sdtContent>
            <w:tc>
              <w:tcPr>
                <w:tcW w:w="1440" w:type="dxa"/>
                <w:shd w:val="clear" w:color="auto" w:fill="FFF2CC" w:themeFill="accent4" w:themeFillTint="33"/>
              </w:tcPr>
              <w:p w14:paraId="08D27D38" w14:textId="20754C5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2B35356" w14:textId="77777777" w:rsidTr="00C95993">
        <w:tc>
          <w:tcPr>
            <w:tcW w:w="1302" w:type="dxa"/>
            <w:shd w:val="clear" w:color="auto" w:fill="D9E2F3" w:themeFill="accent1" w:themeFillTint="33"/>
          </w:tcPr>
          <w:p w14:paraId="28D874F5"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30B930E" w14:textId="056E9DA6" w:rsidR="006B3C5E" w:rsidRPr="00C5062F" w:rsidRDefault="006B3C5E" w:rsidP="00571AFD">
            <w:pPr>
              <w:tabs>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การเปิดเผยข้อมูลเชิงคุณภาพ</w:t>
            </w:r>
          </w:p>
        </w:tc>
        <w:tc>
          <w:tcPr>
            <w:tcW w:w="1124" w:type="dxa"/>
            <w:shd w:val="clear" w:color="auto" w:fill="D9E2F3" w:themeFill="accent1" w:themeFillTint="33"/>
          </w:tcPr>
          <w:p w14:paraId="3E152E78"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4DA475C7"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7C4A6F9F"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4EA9222B"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4990ABC1"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4E19E6AD" w14:textId="77777777" w:rsidR="006B3C5E" w:rsidRPr="00C5062F" w:rsidRDefault="006B3C5E" w:rsidP="00571AFD">
            <w:pPr>
              <w:rPr>
                <w:rFonts w:ascii="EucrosiaUPC" w:hAnsi="EucrosiaUPC" w:cs="EucrosiaUPC"/>
                <w:sz w:val="30"/>
                <w:szCs w:val="30"/>
                <w:lang w:val="en-GB"/>
              </w:rPr>
            </w:pPr>
          </w:p>
        </w:tc>
      </w:tr>
      <w:tr w:rsidR="00997EB0" w:rsidRPr="00C5062F" w14:paraId="0C241C0A" w14:textId="77777777" w:rsidTr="00C95993">
        <w:tc>
          <w:tcPr>
            <w:tcW w:w="1302" w:type="dxa"/>
          </w:tcPr>
          <w:p w14:paraId="5877D4EA" w14:textId="049D64F4"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7.33</w:t>
            </w:r>
          </w:p>
        </w:tc>
        <w:tc>
          <w:tcPr>
            <w:tcW w:w="7171" w:type="dxa"/>
          </w:tcPr>
          <w:p w14:paraId="082FE915" w14:textId="049BE345"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กิจการต้องเปิดเผยข้อมูลต่อไปนี้สำหรับความเสี่ยงแต่ละประเภทที่เกิดขึ้นจากเครื่องมือทางการเงิน</w:t>
            </w:r>
          </w:p>
        </w:tc>
        <w:tc>
          <w:tcPr>
            <w:tcW w:w="1124" w:type="dxa"/>
          </w:tcPr>
          <w:p w14:paraId="310D7677" w14:textId="77777777" w:rsidR="006B3C5E" w:rsidRPr="00C5062F" w:rsidRDefault="006B3C5E" w:rsidP="00571AFD">
            <w:pPr>
              <w:jc w:val="center"/>
              <w:rPr>
                <w:rFonts w:ascii="EucrosiaUPC" w:hAnsi="EucrosiaUPC" w:cs="EucrosiaUPC"/>
                <w:sz w:val="30"/>
                <w:szCs w:val="30"/>
                <w:lang w:val="en-GB"/>
              </w:rPr>
            </w:pPr>
          </w:p>
        </w:tc>
        <w:tc>
          <w:tcPr>
            <w:tcW w:w="1113" w:type="dxa"/>
          </w:tcPr>
          <w:p w14:paraId="6C8670AB"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39CED585"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4EE2300C"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565A294E"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5BEF7338" w14:textId="77777777" w:rsidR="006B3C5E" w:rsidRPr="00C5062F" w:rsidRDefault="006B3C5E" w:rsidP="00571AFD">
            <w:pPr>
              <w:rPr>
                <w:rFonts w:ascii="EucrosiaUPC" w:hAnsi="EucrosiaUPC" w:cs="EucrosiaUPC"/>
                <w:sz w:val="30"/>
                <w:szCs w:val="30"/>
                <w:lang w:val="en-GB"/>
              </w:rPr>
            </w:pPr>
          </w:p>
        </w:tc>
      </w:tr>
      <w:tr w:rsidR="00B6778B" w:rsidRPr="00C5062F" w14:paraId="696A29FD" w14:textId="77777777" w:rsidTr="00C95993">
        <w:tc>
          <w:tcPr>
            <w:tcW w:w="1302" w:type="dxa"/>
          </w:tcPr>
          <w:p w14:paraId="6054664D" w14:textId="3B6343E2"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lastRenderedPageBreak/>
              <w:t>TFRS 7.33.1</w:t>
            </w:r>
          </w:p>
        </w:tc>
        <w:tc>
          <w:tcPr>
            <w:tcW w:w="7171" w:type="dxa"/>
          </w:tcPr>
          <w:p w14:paraId="20E57A6E" w14:textId="5005C895"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ฐานะเปิดต่อความเสี่ยงที่มีและเกิดขึ้นได้อย่างไร</w:t>
            </w:r>
          </w:p>
        </w:tc>
        <w:tc>
          <w:tcPr>
            <w:tcW w:w="1124" w:type="dxa"/>
          </w:tcPr>
          <w:p w14:paraId="1E969B5D" w14:textId="77777777" w:rsidR="00B6778B" w:rsidRPr="00C5062F" w:rsidRDefault="00B6778B" w:rsidP="00B6778B">
            <w:pPr>
              <w:jc w:val="center"/>
              <w:rPr>
                <w:rFonts w:ascii="EucrosiaUPC" w:hAnsi="EucrosiaUPC" w:cs="EucrosiaUPC"/>
                <w:sz w:val="30"/>
                <w:szCs w:val="30"/>
                <w:lang w:val="en-GB"/>
              </w:rPr>
            </w:pPr>
          </w:p>
        </w:tc>
        <w:tc>
          <w:tcPr>
            <w:tcW w:w="1113" w:type="dxa"/>
          </w:tcPr>
          <w:p w14:paraId="12D30A9E" w14:textId="782E59D2"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2013737"/>
            <w14:checkbox>
              <w14:checked w14:val="0"/>
              <w14:checkedState w14:val="2612" w14:font="MS Gothic"/>
              <w14:uncheckedState w14:val="2610" w14:font="MS Gothic"/>
            </w14:checkbox>
          </w:sdtPr>
          <w:sdtContent>
            <w:tc>
              <w:tcPr>
                <w:tcW w:w="810" w:type="dxa"/>
                <w:shd w:val="clear" w:color="auto" w:fill="FFF2CC" w:themeFill="accent4" w:themeFillTint="33"/>
              </w:tcPr>
              <w:p w14:paraId="68B1A8F1" w14:textId="1C6D3A3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1721967"/>
            <w14:checkbox>
              <w14:checked w14:val="0"/>
              <w14:checkedState w14:val="2612" w14:font="MS Gothic"/>
              <w14:uncheckedState w14:val="2610" w14:font="MS Gothic"/>
            </w14:checkbox>
          </w:sdtPr>
          <w:sdtContent>
            <w:tc>
              <w:tcPr>
                <w:tcW w:w="810" w:type="dxa"/>
                <w:shd w:val="clear" w:color="auto" w:fill="FFF2CC" w:themeFill="accent4" w:themeFillTint="33"/>
              </w:tcPr>
              <w:p w14:paraId="02AB20D0" w14:textId="255F886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3773366"/>
            <w14:checkbox>
              <w14:checked w14:val="0"/>
              <w14:checkedState w14:val="2612" w14:font="MS Gothic"/>
              <w14:uncheckedState w14:val="2610" w14:font="MS Gothic"/>
            </w14:checkbox>
          </w:sdtPr>
          <w:sdtContent>
            <w:tc>
              <w:tcPr>
                <w:tcW w:w="1080" w:type="dxa"/>
                <w:shd w:val="clear" w:color="auto" w:fill="FFF2CC" w:themeFill="accent4" w:themeFillTint="33"/>
              </w:tcPr>
              <w:p w14:paraId="7A167751" w14:textId="5CFFCBC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1067178"/>
            <w:placeholder>
              <w:docPart w:val="65257F130EB1413DA8911C2F262802E1"/>
            </w:placeholder>
            <w:showingPlcHdr/>
          </w:sdtPr>
          <w:sdtContent>
            <w:tc>
              <w:tcPr>
                <w:tcW w:w="1440" w:type="dxa"/>
                <w:shd w:val="clear" w:color="auto" w:fill="FFF2CC" w:themeFill="accent4" w:themeFillTint="33"/>
              </w:tcPr>
              <w:p w14:paraId="4AEC61A1" w14:textId="3B19357F"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E4D533" w14:textId="77777777" w:rsidTr="00C95993">
        <w:tc>
          <w:tcPr>
            <w:tcW w:w="1302" w:type="dxa"/>
          </w:tcPr>
          <w:p w14:paraId="28D9BA36" w14:textId="74EDC5A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7.33.2</w:t>
            </w:r>
          </w:p>
        </w:tc>
        <w:tc>
          <w:tcPr>
            <w:tcW w:w="7171" w:type="dxa"/>
          </w:tcPr>
          <w:p w14:paraId="43C9614A" w14:textId="08ECD23A"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วัตถุประสงค์ นโยบายและกระบวนการในการบริหารความเสี่ยง รวมทั้งวิธีการที่ใช้ในการวัดความเสี่ยง และ</w:t>
            </w:r>
          </w:p>
        </w:tc>
        <w:tc>
          <w:tcPr>
            <w:tcW w:w="1124" w:type="dxa"/>
          </w:tcPr>
          <w:p w14:paraId="1FA62C27" w14:textId="77777777" w:rsidR="000F551A" w:rsidRPr="00C5062F" w:rsidRDefault="000F551A" w:rsidP="000F551A">
            <w:pPr>
              <w:jc w:val="center"/>
              <w:rPr>
                <w:rFonts w:ascii="EucrosiaUPC" w:hAnsi="EucrosiaUPC" w:cs="EucrosiaUPC"/>
                <w:sz w:val="30"/>
                <w:szCs w:val="30"/>
                <w:lang w:val="en-GB"/>
              </w:rPr>
            </w:pPr>
          </w:p>
        </w:tc>
        <w:tc>
          <w:tcPr>
            <w:tcW w:w="1113" w:type="dxa"/>
          </w:tcPr>
          <w:p w14:paraId="44F88698" w14:textId="2538CB9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00556036"/>
            <w14:checkbox>
              <w14:checked w14:val="0"/>
              <w14:checkedState w14:val="2612" w14:font="MS Gothic"/>
              <w14:uncheckedState w14:val="2610" w14:font="MS Gothic"/>
            </w14:checkbox>
          </w:sdtPr>
          <w:sdtContent>
            <w:tc>
              <w:tcPr>
                <w:tcW w:w="810" w:type="dxa"/>
                <w:shd w:val="clear" w:color="auto" w:fill="FFF2CC" w:themeFill="accent4" w:themeFillTint="33"/>
              </w:tcPr>
              <w:p w14:paraId="5E5D13F4" w14:textId="6CFEA4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1568"/>
            <w14:checkbox>
              <w14:checked w14:val="0"/>
              <w14:checkedState w14:val="2612" w14:font="MS Gothic"/>
              <w14:uncheckedState w14:val="2610" w14:font="MS Gothic"/>
            </w14:checkbox>
          </w:sdtPr>
          <w:sdtContent>
            <w:tc>
              <w:tcPr>
                <w:tcW w:w="810" w:type="dxa"/>
                <w:shd w:val="clear" w:color="auto" w:fill="FFF2CC" w:themeFill="accent4" w:themeFillTint="33"/>
              </w:tcPr>
              <w:p w14:paraId="33D366FC" w14:textId="493628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0763260"/>
            <w14:checkbox>
              <w14:checked w14:val="0"/>
              <w14:checkedState w14:val="2612" w14:font="MS Gothic"/>
              <w14:uncheckedState w14:val="2610" w14:font="MS Gothic"/>
            </w14:checkbox>
          </w:sdtPr>
          <w:sdtContent>
            <w:tc>
              <w:tcPr>
                <w:tcW w:w="1080" w:type="dxa"/>
                <w:shd w:val="clear" w:color="auto" w:fill="FFF2CC" w:themeFill="accent4" w:themeFillTint="33"/>
              </w:tcPr>
              <w:p w14:paraId="5022A83D" w14:textId="255E97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726770"/>
            <w:placeholder>
              <w:docPart w:val="25A63447BA8C4653A68D2404F938236C"/>
            </w:placeholder>
            <w:showingPlcHdr/>
          </w:sdtPr>
          <w:sdtContent>
            <w:tc>
              <w:tcPr>
                <w:tcW w:w="1440" w:type="dxa"/>
                <w:shd w:val="clear" w:color="auto" w:fill="FFF2CC" w:themeFill="accent4" w:themeFillTint="33"/>
              </w:tcPr>
              <w:p w14:paraId="5C9D0C11" w14:textId="3E5F062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2A9256" w14:textId="77777777" w:rsidTr="00C95993">
        <w:trPr>
          <w:trHeight w:val="67"/>
        </w:trPr>
        <w:tc>
          <w:tcPr>
            <w:tcW w:w="1302" w:type="dxa"/>
          </w:tcPr>
          <w:p w14:paraId="475C8BEC" w14:textId="38E538D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7.33.3</w:t>
            </w:r>
          </w:p>
        </w:tc>
        <w:tc>
          <w:tcPr>
            <w:tcW w:w="7171" w:type="dxa"/>
          </w:tcPr>
          <w:p w14:paraId="4470A50A" w14:textId="0049A33C"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การเปลี่ยนแปลงใดๆ ของข้อมูลใน</w:t>
            </w:r>
            <w:r w:rsidRPr="00C5062F">
              <w:rPr>
                <w:rFonts w:ascii="EucrosiaUPC" w:hAnsi="EucrosiaUPC" w:cs="EucrosiaUPC"/>
                <w:color w:val="000000" w:themeColor="text1"/>
                <w:sz w:val="30"/>
                <w:szCs w:val="30"/>
              </w:rPr>
              <w:t xml:space="preserve"> TFRS 7.33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หรือ </w:t>
            </w:r>
            <w:r w:rsidRPr="00C5062F">
              <w:rPr>
                <w:rFonts w:ascii="EucrosiaUPC" w:hAnsi="EucrosiaUPC" w:cs="EucrosiaUPC"/>
                <w:color w:val="000000" w:themeColor="text1"/>
                <w:sz w:val="30"/>
                <w:szCs w:val="30"/>
              </w:rPr>
              <w:t>TFRS 7.33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ในรอบระยะเวลารายงานก่อน</w:t>
            </w:r>
          </w:p>
        </w:tc>
        <w:tc>
          <w:tcPr>
            <w:tcW w:w="1124" w:type="dxa"/>
          </w:tcPr>
          <w:p w14:paraId="30785556" w14:textId="77777777" w:rsidR="000F551A" w:rsidRPr="00C5062F" w:rsidRDefault="000F551A" w:rsidP="000F551A">
            <w:pPr>
              <w:jc w:val="center"/>
              <w:rPr>
                <w:rFonts w:ascii="EucrosiaUPC" w:hAnsi="EucrosiaUPC" w:cs="EucrosiaUPC"/>
                <w:sz w:val="30"/>
                <w:szCs w:val="30"/>
                <w:lang w:val="en-GB"/>
              </w:rPr>
            </w:pPr>
          </w:p>
        </w:tc>
        <w:tc>
          <w:tcPr>
            <w:tcW w:w="1113" w:type="dxa"/>
          </w:tcPr>
          <w:p w14:paraId="136EA2E1" w14:textId="087BB39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910107405"/>
            <w14:checkbox>
              <w14:checked w14:val="0"/>
              <w14:checkedState w14:val="2612" w14:font="MS Gothic"/>
              <w14:uncheckedState w14:val="2610" w14:font="MS Gothic"/>
            </w14:checkbox>
          </w:sdtPr>
          <w:sdtContent>
            <w:tc>
              <w:tcPr>
                <w:tcW w:w="810" w:type="dxa"/>
                <w:shd w:val="clear" w:color="auto" w:fill="FFF2CC" w:themeFill="accent4" w:themeFillTint="33"/>
              </w:tcPr>
              <w:p w14:paraId="2EA9A55E" w14:textId="446610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9384953"/>
            <w14:checkbox>
              <w14:checked w14:val="0"/>
              <w14:checkedState w14:val="2612" w14:font="MS Gothic"/>
              <w14:uncheckedState w14:val="2610" w14:font="MS Gothic"/>
            </w14:checkbox>
          </w:sdtPr>
          <w:sdtContent>
            <w:tc>
              <w:tcPr>
                <w:tcW w:w="810" w:type="dxa"/>
                <w:shd w:val="clear" w:color="auto" w:fill="FFF2CC" w:themeFill="accent4" w:themeFillTint="33"/>
              </w:tcPr>
              <w:p w14:paraId="3D39C6FD" w14:textId="4DB784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6491561"/>
            <w14:checkbox>
              <w14:checked w14:val="0"/>
              <w14:checkedState w14:val="2612" w14:font="MS Gothic"/>
              <w14:uncheckedState w14:val="2610" w14:font="MS Gothic"/>
            </w14:checkbox>
          </w:sdtPr>
          <w:sdtContent>
            <w:tc>
              <w:tcPr>
                <w:tcW w:w="1080" w:type="dxa"/>
                <w:shd w:val="clear" w:color="auto" w:fill="FFF2CC" w:themeFill="accent4" w:themeFillTint="33"/>
              </w:tcPr>
              <w:p w14:paraId="6C93A875" w14:textId="1551DF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4601296"/>
            <w:placeholder>
              <w:docPart w:val="D46A06C61FD94AB8815ACB20BFF005DD"/>
            </w:placeholder>
            <w:showingPlcHdr/>
          </w:sdtPr>
          <w:sdtContent>
            <w:tc>
              <w:tcPr>
                <w:tcW w:w="1440" w:type="dxa"/>
                <w:shd w:val="clear" w:color="auto" w:fill="FFF2CC" w:themeFill="accent4" w:themeFillTint="33"/>
              </w:tcPr>
              <w:p w14:paraId="77B27475" w14:textId="159DE7B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AE21A8B" w14:textId="77777777" w:rsidTr="00C95993">
        <w:tc>
          <w:tcPr>
            <w:tcW w:w="1302" w:type="dxa"/>
            <w:shd w:val="clear" w:color="auto" w:fill="D9E2F3" w:themeFill="accent1" w:themeFillTint="33"/>
          </w:tcPr>
          <w:p w14:paraId="403C9B06"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70140E57" w14:textId="0599A3DF" w:rsidR="006B3C5E" w:rsidRPr="00C5062F" w:rsidRDefault="006B3C5E" w:rsidP="00571AFD">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 xml:space="preserve">การเปิดเผยข้อมูลเชิงปริมาณ </w:t>
            </w:r>
          </w:p>
        </w:tc>
        <w:tc>
          <w:tcPr>
            <w:tcW w:w="1124" w:type="dxa"/>
            <w:shd w:val="clear" w:color="auto" w:fill="D9E2F3" w:themeFill="accent1" w:themeFillTint="33"/>
          </w:tcPr>
          <w:p w14:paraId="4C7725A7"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11EC4FDD"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407E6C5A"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4D0F7EAE"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667BA5B6"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3091226A" w14:textId="77777777" w:rsidR="006B3C5E" w:rsidRPr="00C5062F" w:rsidRDefault="006B3C5E" w:rsidP="00571AFD">
            <w:pPr>
              <w:rPr>
                <w:rFonts w:ascii="EucrosiaUPC" w:hAnsi="EucrosiaUPC" w:cs="EucrosiaUPC"/>
                <w:sz w:val="30"/>
                <w:szCs w:val="30"/>
                <w:lang w:val="en-GB"/>
              </w:rPr>
            </w:pPr>
          </w:p>
        </w:tc>
      </w:tr>
      <w:tr w:rsidR="00997EB0" w:rsidRPr="00C5062F" w14:paraId="32EA176C" w14:textId="77777777" w:rsidTr="00C95993">
        <w:tc>
          <w:tcPr>
            <w:tcW w:w="1302" w:type="dxa"/>
          </w:tcPr>
          <w:p w14:paraId="5F211EC3" w14:textId="4E26EC4D"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7.34</w:t>
            </w:r>
          </w:p>
        </w:tc>
        <w:tc>
          <w:tcPr>
            <w:tcW w:w="7171" w:type="dxa"/>
          </w:tcPr>
          <w:p w14:paraId="14A5F7A2" w14:textId="7230582F" w:rsidR="006B3C5E" w:rsidRPr="00C5062F" w:rsidRDefault="006B3C5E" w:rsidP="00571AFD">
            <w:pPr>
              <w:tabs>
                <w:tab w:val="left" w:pos="851"/>
              </w:tabs>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กิจการต้องเปิดเผยข้อมูลต่อไปนี้สำหรับความเสี่ยงแต่ละประเภทที่เกิดขึ้นจากเครื่องมือทางการเงิน</w:t>
            </w:r>
          </w:p>
        </w:tc>
        <w:tc>
          <w:tcPr>
            <w:tcW w:w="1124" w:type="dxa"/>
          </w:tcPr>
          <w:p w14:paraId="3E19BEB2" w14:textId="77777777" w:rsidR="006B3C5E" w:rsidRPr="00C5062F" w:rsidRDefault="006B3C5E" w:rsidP="00571AFD">
            <w:pPr>
              <w:jc w:val="center"/>
              <w:rPr>
                <w:rFonts w:ascii="EucrosiaUPC" w:hAnsi="EucrosiaUPC" w:cs="EucrosiaUPC"/>
                <w:sz w:val="30"/>
                <w:szCs w:val="30"/>
                <w:lang w:val="en-GB"/>
              </w:rPr>
            </w:pPr>
          </w:p>
        </w:tc>
        <w:tc>
          <w:tcPr>
            <w:tcW w:w="1113" w:type="dxa"/>
          </w:tcPr>
          <w:p w14:paraId="7CB57905"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22D68FBD"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1C550D25"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05E602DC"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64087129" w14:textId="77777777" w:rsidR="006B3C5E" w:rsidRPr="00C5062F" w:rsidRDefault="006B3C5E" w:rsidP="00571AFD">
            <w:pPr>
              <w:rPr>
                <w:rFonts w:ascii="EucrosiaUPC" w:hAnsi="EucrosiaUPC" w:cs="EucrosiaUPC"/>
                <w:sz w:val="30"/>
                <w:szCs w:val="30"/>
                <w:lang w:val="en-GB"/>
              </w:rPr>
            </w:pPr>
          </w:p>
        </w:tc>
      </w:tr>
      <w:tr w:rsidR="000F551A" w:rsidRPr="00C5062F" w14:paraId="3FB30791" w14:textId="77777777" w:rsidTr="00C95993">
        <w:tc>
          <w:tcPr>
            <w:tcW w:w="1302" w:type="dxa"/>
          </w:tcPr>
          <w:p w14:paraId="26B2ABC7" w14:textId="17E893C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7.34.1</w:t>
            </w:r>
          </w:p>
        </w:tc>
        <w:tc>
          <w:tcPr>
            <w:tcW w:w="7171" w:type="dxa"/>
          </w:tcPr>
          <w:p w14:paraId="2F74B0E9" w14:textId="2407F610"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 xml:space="preserve">ข้อมูลสรุปเชิงปริมาณเกี่ยวกับฐานะเปิดต่อความเสี่ยงที่มี ณ วันสิ้นรอบระยะเวลารายงาน การเปิดเผยข้อมูลนี้ต้องจัดทำขึ้นจากข้อมูลที่เสนอเป็นการภายในให้แก่ผู้บริหารสำคัญของกิจการ (ตามคำนิยามที่กำหนดใน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lang w:eastAsia="zh-CN"/>
              </w:rPr>
              <w:t>24</w:t>
            </w:r>
            <w:r w:rsidRPr="00C5062F">
              <w:rPr>
                <w:rFonts w:ascii="EucrosiaUPC" w:hAnsi="EucrosiaUPC" w:cs="EucrosiaUPC"/>
                <w:color w:val="000000" w:themeColor="text1"/>
                <w:sz w:val="30"/>
                <w:szCs w:val="30"/>
                <w:cs/>
              </w:rPr>
              <w:t>) เช่น คณะกรรมการของกิจการ หรือประธานเจ้าหน้าที่บริหาร</w:t>
            </w:r>
          </w:p>
        </w:tc>
        <w:tc>
          <w:tcPr>
            <w:tcW w:w="1124" w:type="dxa"/>
          </w:tcPr>
          <w:p w14:paraId="2AB3964A" w14:textId="77777777" w:rsidR="000F551A" w:rsidRPr="00C5062F" w:rsidRDefault="000F551A" w:rsidP="000F551A">
            <w:pPr>
              <w:jc w:val="center"/>
              <w:rPr>
                <w:rFonts w:ascii="EucrosiaUPC" w:hAnsi="EucrosiaUPC" w:cs="EucrosiaUPC"/>
                <w:sz w:val="30"/>
                <w:szCs w:val="30"/>
                <w:lang w:val="en-GB"/>
              </w:rPr>
            </w:pPr>
          </w:p>
        </w:tc>
        <w:tc>
          <w:tcPr>
            <w:tcW w:w="1113" w:type="dxa"/>
          </w:tcPr>
          <w:p w14:paraId="46995ED6" w14:textId="0CA5572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72337771"/>
            <w14:checkbox>
              <w14:checked w14:val="0"/>
              <w14:checkedState w14:val="2612" w14:font="MS Gothic"/>
              <w14:uncheckedState w14:val="2610" w14:font="MS Gothic"/>
            </w14:checkbox>
          </w:sdtPr>
          <w:sdtContent>
            <w:tc>
              <w:tcPr>
                <w:tcW w:w="810" w:type="dxa"/>
                <w:shd w:val="clear" w:color="auto" w:fill="FFF2CC" w:themeFill="accent4" w:themeFillTint="33"/>
              </w:tcPr>
              <w:p w14:paraId="71C2604E" w14:textId="7A07AB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7151094"/>
            <w14:checkbox>
              <w14:checked w14:val="0"/>
              <w14:checkedState w14:val="2612" w14:font="MS Gothic"/>
              <w14:uncheckedState w14:val="2610" w14:font="MS Gothic"/>
            </w14:checkbox>
          </w:sdtPr>
          <w:sdtContent>
            <w:tc>
              <w:tcPr>
                <w:tcW w:w="810" w:type="dxa"/>
                <w:shd w:val="clear" w:color="auto" w:fill="FFF2CC" w:themeFill="accent4" w:themeFillTint="33"/>
              </w:tcPr>
              <w:p w14:paraId="48F5823A" w14:textId="13390A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9575317"/>
            <w14:checkbox>
              <w14:checked w14:val="0"/>
              <w14:checkedState w14:val="2612" w14:font="MS Gothic"/>
              <w14:uncheckedState w14:val="2610" w14:font="MS Gothic"/>
            </w14:checkbox>
          </w:sdtPr>
          <w:sdtContent>
            <w:tc>
              <w:tcPr>
                <w:tcW w:w="1080" w:type="dxa"/>
                <w:shd w:val="clear" w:color="auto" w:fill="FFF2CC" w:themeFill="accent4" w:themeFillTint="33"/>
              </w:tcPr>
              <w:p w14:paraId="0D91C882" w14:textId="0E50E9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3894565"/>
            <w:placeholder>
              <w:docPart w:val="8C77EDCC24384512A2BD58F82075DFDF"/>
            </w:placeholder>
            <w:showingPlcHdr/>
          </w:sdtPr>
          <w:sdtContent>
            <w:tc>
              <w:tcPr>
                <w:tcW w:w="1440" w:type="dxa"/>
                <w:shd w:val="clear" w:color="auto" w:fill="FFF2CC" w:themeFill="accent4" w:themeFillTint="33"/>
              </w:tcPr>
              <w:p w14:paraId="2CC5EA1C" w14:textId="67F6A81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A2F70F" w14:textId="77777777" w:rsidTr="00C95993">
        <w:tc>
          <w:tcPr>
            <w:tcW w:w="1302" w:type="dxa"/>
          </w:tcPr>
          <w:p w14:paraId="523625E2" w14:textId="3F69378C"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7.34.2</w:t>
            </w:r>
          </w:p>
        </w:tc>
        <w:tc>
          <w:tcPr>
            <w:tcW w:w="7171" w:type="dxa"/>
          </w:tcPr>
          <w:p w14:paraId="025831A3" w14:textId="60777F4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การเปิดเผยข้อมูลตามที่กำหนดใน</w:t>
            </w:r>
            <w:r w:rsidRPr="00C5062F">
              <w:rPr>
                <w:rFonts w:ascii="EucrosiaUPC" w:hAnsi="EucrosiaUPC" w:cs="EucrosiaUPC"/>
                <w:color w:val="000000" w:themeColor="text1"/>
                <w:sz w:val="30"/>
                <w:szCs w:val="30"/>
              </w:rPr>
              <w:t xml:space="preserve"> TFRS 7.35</w:t>
            </w:r>
            <w:r w:rsidRPr="00C5062F">
              <w:rPr>
                <w:rFonts w:ascii="EucrosiaUPC" w:hAnsi="EucrosiaUPC" w:cs="EucrosiaUPC"/>
                <w:color w:val="000000" w:themeColor="text1"/>
                <w:sz w:val="30"/>
                <w:szCs w:val="30"/>
                <w:cs/>
              </w:rPr>
              <w:t xml:space="preserve">ก ถึง </w:t>
            </w: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 xml:space="preserve"> นอกเหนือจากที่กำหนดใน</w:t>
            </w:r>
            <w:r w:rsidRPr="00C5062F">
              <w:rPr>
                <w:rFonts w:ascii="EucrosiaUPC" w:hAnsi="EucrosiaUPC" w:cs="EucrosiaUPC"/>
                <w:color w:val="000000" w:themeColor="text1"/>
                <w:sz w:val="30"/>
                <w:szCs w:val="30"/>
              </w:rPr>
              <w:t xml:space="preserve"> TFRS 7.34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w:t>
            </w:r>
          </w:p>
        </w:tc>
        <w:tc>
          <w:tcPr>
            <w:tcW w:w="1124" w:type="dxa"/>
          </w:tcPr>
          <w:p w14:paraId="0C74E839" w14:textId="77777777" w:rsidR="000F551A" w:rsidRPr="00C5062F" w:rsidRDefault="000F551A" w:rsidP="000F551A">
            <w:pPr>
              <w:jc w:val="center"/>
              <w:rPr>
                <w:rFonts w:ascii="EucrosiaUPC" w:hAnsi="EucrosiaUPC" w:cs="EucrosiaUPC"/>
                <w:sz w:val="30"/>
                <w:szCs w:val="30"/>
                <w:lang w:val="en-GB"/>
              </w:rPr>
            </w:pPr>
          </w:p>
        </w:tc>
        <w:tc>
          <w:tcPr>
            <w:tcW w:w="1113" w:type="dxa"/>
          </w:tcPr>
          <w:p w14:paraId="7BFD9A6A" w14:textId="3E0CBBC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58770551"/>
            <w14:checkbox>
              <w14:checked w14:val="0"/>
              <w14:checkedState w14:val="2612" w14:font="MS Gothic"/>
              <w14:uncheckedState w14:val="2610" w14:font="MS Gothic"/>
            </w14:checkbox>
          </w:sdtPr>
          <w:sdtContent>
            <w:tc>
              <w:tcPr>
                <w:tcW w:w="810" w:type="dxa"/>
                <w:shd w:val="clear" w:color="auto" w:fill="FFF2CC" w:themeFill="accent4" w:themeFillTint="33"/>
              </w:tcPr>
              <w:p w14:paraId="35BA659E" w14:textId="24BE63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6330295"/>
            <w14:checkbox>
              <w14:checked w14:val="0"/>
              <w14:checkedState w14:val="2612" w14:font="MS Gothic"/>
              <w14:uncheckedState w14:val="2610" w14:font="MS Gothic"/>
            </w14:checkbox>
          </w:sdtPr>
          <w:sdtContent>
            <w:tc>
              <w:tcPr>
                <w:tcW w:w="810" w:type="dxa"/>
                <w:shd w:val="clear" w:color="auto" w:fill="FFF2CC" w:themeFill="accent4" w:themeFillTint="33"/>
              </w:tcPr>
              <w:p w14:paraId="4AD92462" w14:textId="36FF20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5842340"/>
            <w14:checkbox>
              <w14:checked w14:val="0"/>
              <w14:checkedState w14:val="2612" w14:font="MS Gothic"/>
              <w14:uncheckedState w14:val="2610" w14:font="MS Gothic"/>
            </w14:checkbox>
          </w:sdtPr>
          <w:sdtContent>
            <w:tc>
              <w:tcPr>
                <w:tcW w:w="1080" w:type="dxa"/>
                <w:shd w:val="clear" w:color="auto" w:fill="FFF2CC" w:themeFill="accent4" w:themeFillTint="33"/>
              </w:tcPr>
              <w:p w14:paraId="0755901B" w14:textId="748AB7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0307337"/>
            <w:placeholder>
              <w:docPart w:val="B9A133FC4A3C453E9F627B907C572EC3"/>
            </w:placeholder>
            <w:showingPlcHdr/>
          </w:sdtPr>
          <w:sdtContent>
            <w:tc>
              <w:tcPr>
                <w:tcW w:w="1440" w:type="dxa"/>
                <w:shd w:val="clear" w:color="auto" w:fill="FFF2CC" w:themeFill="accent4" w:themeFillTint="33"/>
              </w:tcPr>
              <w:p w14:paraId="788620BD" w14:textId="4529D8D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4F18763" w14:textId="77777777" w:rsidTr="00C95993">
        <w:tc>
          <w:tcPr>
            <w:tcW w:w="1302" w:type="dxa"/>
          </w:tcPr>
          <w:p w14:paraId="22ECD2CB" w14:textId="5CB172B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7.34.3</w:t>
            </w:r>
          </w:p>
        </w:tc>
        <w:tc>
          <w:tcPr>
            <w:tcW w:w="7171" w:type="dxa"/>
          </w:tcPr>
          <w:p w14:paraId="725F6F23" w14:textId="635BC41A"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การกระจุกตัวของความเสี่ยง หากยังไม่ได้เปิดเผยอย่างชัดเจนในการเปิดเผยข้อมูลตาม</w:t>
            </w:r>
            <w:r w:rsidRPr="00C5062F">
              <w:rPr>
                <w:rFonts w:ascii="EucrosiaUPC" w:hAnsi="EucrosiaUPC" w:cs="EucrosiaUPC"/>
                <w:color w:val="000000" w:themeColor="text1"/>
                <w:sz w:val="30"/>
                <w:szCs w:val="30"/>
              </w:rPr>
              <w:t xml:space="preserve"> TFRS 7.34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7.34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p>
        </w:tc>
        <w:tc>
          <w:tcPr>
            <w:tcW w:w="1124" w:type="dxa"/>
          </w:tcPr>
          <w:p w14:paraId="52379729" w14:textId="77777777" w:rsidR="000F551A" w:rsidRPr="00C5062F" w:rsidRDefault="000F551A" w:rsidP="000F551A">
            <w:pPr>
              <w:jc w:val="center"/>
              <w:rPr>
                <w:rFonts w:ascii="EucrosiaUPC" w:hAnsi="EucrosiaUPC" w:cs="EucrosiaUPC"/>
                <w:sz w:val="30"/>
                <w:szCs w:val="30"/>
                <w:lang w:val="en-GB"/>
              </w:rPr>
            </w:pPr>
          </w:p>
        </w:tc>
        <w:tc>
          <w:tcPr>
            <w:tcW w:w="1113" w:type="dxa"/>
          </w:tcPr>
          <w:p w14:paraId="39AEED11" w14:textId="098CF60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92035207"/>
            <w14:checkbox>
              <w14:checked w14:val="0"/>
              <w14:checkedState w14:val="2612" w14:font="MS Gothic"/>
              <w14:uncheckedState w14:val="2610" w14:font="MS Gothic"/>
            </w14:checkbox>
          </w:sdtPr>
          <w:sdtContent>
            <w:tc>
              <w:tcPr>
                <w:tcW w:w="810" w:type="dxa"/>
                <w:shd w:val="clear" w:color="auto" w:fill="FFF2CC" w:themeFill="accent4" w:themeFillTint="33"/>
              </w:tcPr>
              <w:p w14:paraId="79180545" w14:textId="752DF3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588710"/>
            <w14:checkbox>
              <w14:checked w14:val="0"/>
              <w14:checkedState w14:val="2612" w14:font="MS Gothic"/>
              <w14:uncheckedState w14:val="2610" w14:font="MS Gothic"/>
            </w14:checkbox>
          </w:sdtPr>
          <w:sdtContent>
            <w:tc>
              <w:tcPr>
                <w:tcW w:w="810" w:type="dxa"/>
                <w:shd w:val="clear" w:color="auto" w:fill="FFF2CC" w:themeFill="accent4" w:themeFillTint="33"/>
              </w:tcPr>
              <w:p w14:paraId="298F3096" w14:textId="6A8D69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5564286"/>
            <w14:checkbox>
              <w14:checked w14:val="0"/>
              <w14:checkedState w14:val="2612" w14:font="MS Gothic"/>
              <w14:uncheckedState w14:val="2610" w14:font="MS Gothic"/>
            </w14:checkbox>
          </w:sdtPr>
          <w:sdtContent>
            <w:tc>
              <w:tcPr>
                <w:tcW w:w="1080" w:type="dxa"/>
                <w:shd w:val="clear" w:color="auto" w:fill="FFF2CC" w:themeFill="accent4" w:themeFillTint="33"/>
              </w:tcPr>
              <w:p w14:paraId="7547C288" w14:textId="0951CE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0209467"/>
            <w:placeholder>
              <w:docPart w:val="BAA24514442C4BDE93D537E0988F811A"/>
            </w:placeholder>
            <w:showingPlcHdr/>
          </w:sdtPr>
          <w:sdtContent>
            <w:tc>
              <w:tcPr>
                <w:tcW w:w="1440" w:type="dxa"/>
                <w:shd w:val="clear" w:color="auto" w:fill="FFF2CC" w:themeFill="accent4" w:themeFillTint="33"/>
              </w:tcPr>
              <w:p w14:paraId="5CFEC5A7" w14:textId="0B22CF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6A231964" w14:textId="77777777" w:rsidTr="00C95993">
        <w:tc>
          <w:tcPr>
            <w:tcW w:w="1302" w:type="dxa"/>
          </w:tcPr>
          <w:p w14:paraId="06759649" w14:textId="78FCEA20"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lastRenderedPageBreak/>
              <w:t>TFRS 7.3</w:t>
            </w:r>
            <w:r w:rsidRPr="00C5062F">
              <w:rPr>
                <w:rFonts w:ascii="EucrosiaUPC" w:hAnsi="EucrosiaUPC" w:cs="EucrosiaUPC"/>
                <w:sz w:val="30"/>
                <w:szCs w:val="30"/>
              </w:rPr>
              <w:t>5</w:t>
            </w:r>
          </w:p>
        </w:tc>
        <w:tc>
          <w:tcPr>
            <w:tcW w:w="7171" w:type="dxa"/>
          </w:tcPr>
          <w:p w14:paraId="68132225" w14:textId="35BC3DD6" w:rsidR="00B6778B" w:rsidRPr="00C5062F" w:rsidRDefault="00B6778B" w:rsidP="00B6778B">
            <w:pPr>
              <w:autoSpaceDE w:val="0"/>
              <w:autoSpaceDN w:val="0"/>
              <w:adjustRightInd w:val="0"/>
              <w:ind w:left="-13"/>
              <w:jc w:val="thaiDistribute"/>
              <w:rPr>
                <w:rFonts w:ascii="EucrosiaUPC" w:hAnsi="EucrosiaUPC" w:cs="EucrosiaUPC"/>
                <w:b/>
                <w:bCs/>
                <w:color w:val="000000" w:themeColor="text1"/>
                <w:sz w:val="30"/>
                <w:szCs w:val="30"/>
                <w:cs/>
              </w:rPr>
            </w:pPr>
            <w:r w:rsidRPr="00C5062F">
              <w:rPr>
                <w:rFonts w:ascii="EucrosiaUPC" w:hAnsi="EucrosiaUPC" w:cs="EucrosiaUPC"/>
                <w:color w:val="000000" w:themeColor="text1"/>
                <w:sz w:val="30"/>
                <w:szCs w:val="30"/>
                <w:cs/>
              </w:rPr>
              <w:t>ถ้าข้อมูลเชิงปริมาณที่เปิดเผย ณ วันสิ้นรอบระยะเวลารายงาน ไม่แสดงให้เห็นถึงฐานะเปิดต่อความเสี่ยงที่มีอยู่ของกิจการในระหว่างรอบระยะเวลารายงาน กิจการต้องให้ข้อมูลเพิ่มเติมเพื่อแสดงให้เห็นถึงความเสี่ยงที่มีอยู่</w:t>
            </w:r>
          </w:p>
        </w:tc>
        <w:tc>
          <w:tcPr>
            <w:tcW w:w="1124" w:type="dxa"/>
          </w:tcPr>
          <w:p w14:paraId="4111C50D" w14:textId="77777777" w:rsidR="00B6778B" w:rsidRPr="00C5062F" w:rsidRDefault="00B6778B" w:rsidP="00B6778B">
            <w:pPr>
              <w:jc w:val="center"/>
              <w:rPr>
                <w:rFonts w:ascii="EucrosiaUPC" w:hAnsi="EucrosiaUPC" w:cs="EucrosiaUPC"/>
                <w:sz w:val="30"/>
                <w:szCs w:val="30"/>
                <w:lang w:val="en-GB"/>
              </w:rPr>
            </w:pPr>
          </w:p>
        </w:tc>
        <w:tc>
          <w:tcPr>
            <w:tcW w:w="1113" w:type="dxa"/>
          </w:tcPr>
          <w:p w14:paraId="61C154DE" w14:textId="7FC8101C"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56195698"/>
            <w14:checkbox>
              <w14:checked w14:val="0"/>
              <w14:checkedState w14:val="2612" w14:font="MS Gothic"/>
              <w14:uncheckedState w14:val="2610" w14:font="MS Gothic"/>
            </w14:checkbox>
          </w:sdtPr>
          <w:sdtContent>
            <w:tc>
              <w:tcPr>
                <w:tcW w:w="810" w:type="dxa"/>
                <w:shd w:val="clear" w:color="auto" w:fill="FFF2CC" w:themeFill="accent4" w:themeFillTint="33"/>
              </w:tcPr>
              <w:p w14:paraId="7F42579E" w14:textId="697210E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2393627"/>
            <w14:checkbox>
              <w14:checked w14:val="0"/>
              <w14:checkedState w14:val="2612" w14:font="MS Gothic"/>
              <w14:uncheckedState w14:val="2610" w14:font="MS Gothic"/>
            </w14:checkbox>
          </w:sdtPr>
          <w:sdtContent>
            <w:tc>
              <w:tcPr>
                <w:tcW w:w="810" w:type="dxa"/>
                <w:shd w:val="clear" w:color="auto" w:fill="FFF2CC" w:themeFill="accent4" w:themeFillTint="33"/>
              </w:tcPr>
              <w:p w14:paraId="2F2837E5" w14:textId="28514C3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6904213"/>
            <w14:checkbox>
              <w14:checked w14:val="0"/>
              <w14:checkedState w14:val="2612" w14:font="MS Gothic"/>
              <w14:uncheckedState w14:val="2610" w14:font="MS Gothic"/>
            </w14:checkbox>
          </w:sdtPr>
          <w:sdtContent>
            <w:tc>
              <w:tcPr>
                <w:tcW w:w="1080" w:type="dxa"/>
                <w:shd w:val="clear" w:color="auto" w:fill="FFF2CC" w:themeFill="accent4" w:themeFillTint="33"/>
              </w:tcPr>
              <w:p w14:paraId="34F50A75" w14:textId="724BC88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9656324"/>
            <w:placeholder>
              <w:docPart w:val="550835CADE2B40A190A7FDE1D66E978B"/>
            </w:placeholder>
            <w:showingPlcHdr/>
          </w:sdtPr>
          <w:sdtContent>
            <w:tc>
              <w:tcPr>
                <w:tcW w:w="1440" w:type="dxa"/>
                <w:shd w:val="clear" w:color="auto" w:fill="FFF2CC" w:themeFill="accent4" w:themeFillTint="33"/>
              </w:tcPr>
              <w:p w14:paraId="379F022C" w14:textId="75858503"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EECD56C" w14:textId="77777777" w:rsidTr="00C95993">
        <w:tc>
          <w:tcPr>
            <w:tcW w:w="1302" w:type="dxa"/>
            <w:shd w:val="clear" w:color="auto" w:fill="D9E2F3" w:themeFill="accent1" w:themeFillTint="33"/>
          </w:tcPr>
          <w:p w14:paraId="3DBD7F0B"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745AF1D6" w14:textId="3FD4C37F" w:rsidR="006B3C5E" w:rsidRPr="00C5062F" w:rsidRDefault="006B3C5E" w:rsidP="00571AFD">
            <w:pPr>
              <w:autoSpaceDE w:val="0"/>
              <w:autoSpaceDN w:val="0"/>
              <w:adjustRightInd w:val="0"/>
              <w:ind w:left="-13"/>
              <w:jc w:val="thaiDistribute"/>
              <w:rPr>
                <w:rFonts w:ascii="EucrosiaUPC" w:hAnsi="EucrosiaUPC" w:cs="EucrosiaUPC"/>
                <w:color w:val="000000" w:themeColor="text1"/>
                <w:sz w:val="30"/>
                <w:szCs w:val="30"/>
              </w:rPr>
            </w:pPr>
            <w:r w:rsidRPr="00C5062F">
              <w:rPr>
                <w:rFonts w:ascii="EucrosiaUPC" w:hAnsi="EucrosiaUPC" w:cs="EucrosiaUPC"/>
                <w:b/>
                <w:bCs/>
                <w:color w:val="000000" w:themeColor="text1"/>
                <w:sz w:val="30"/>
                <w:szCs w:val="30"/>
                <w:cs/>
              </w:rPr>
              <w:t>ความเสี่ยงด้านเครดิต</w:t>
            </w:r>
          </w:p>
          <w:p w14:paraId="29BFA95B" w14:textId="4F35A30E" w:rsidR="006B3C5E" w:rsidRPr="00C5062F" w:rsidRDefault="006B3C5E" w:rsidP="00571AFD">
            <w:pPr>
              <w:autoSpaceDE w:val="0"/>
              <w:autoSpaceDN w:val="0"/>
              <w:adjustRightInd w:val="0"/>
              <w:ind w:left="-13"/>
              <w:jc w:val="thaiDistribute"/>
              <w:rPr>
                <w:rFonts w:ascii="EucrosiaUPC" w:hAnsi="EucrosiaUPC" w:cs="EucrosiaUPC"/>
                <w:sz w:val="30"/>
                <w:szCs w:val="30"/>
                <w:cs/>
              </w:rPr>
            </w:pPr>
            <w:r w:rsidRPr="00C5062F">
              <w:rPr>
                <w:rFonts w:ascii="EucrosiaUPC" w:hAnsi="EucrosiaUPC" w:cs="EucrosiaUPC"/>
                <w:i/>
                <w:iCs/>
                <w:color w:val="000000" w:themeColor="text1"/>
                <w:sz w:val="30"/>
                <w:szCs w:val="30"/>
              </w:rPr>
              <w:tab/>
            </w:r>
            <w:r w:rsidRPr="00C5062F">
              <w:rPr>
                <w:rFonts w:ascii="EucrosiaUPC" w:hAnsi="EucrosiaUPC" w:cs="EucrosiaUPC"/>
                <w:b/>
                <w:bCs/>
                <w:color w:val="000000" w:themeColor="text1"/>
                <w:sz w:val="30"/>
                <w:szCs w:val="30"/>
                <w:cs/>
              </w:rPr>
              <w:t>ขอบเขตและวัตถุประสงค์</w:t>
            </w:r>
          </w:p>
        </w:tc>
        <w:tc>
          <w:tcPr>
            <w:tcW w:w="1124" w:type="dxa"/>
            <w:shd w:val="clear" w:color="auto" w:fill="D9E2F3" w:themeFill="accent1" w:themeFillTint="33"/>
          </w:tcPr>
          <w:p w14:paraId="38D0D22A"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3E1B6163"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6B58A82"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5D8F99FB"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69131C94"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1D3C5746" w14:textId="77777777" w:rsidR="006B3C5E" w:rsidRPr="00C5062F" w:rsidRDefault="006B3C5E" w:rsidP="00571AFD">
            <w:pPr>
              <w:rPr>
                <w:rFonts w:ascii="EucrosiaUPC" w:hAnsi="EucrosiaUPC" w:cs="EucrosiaUPC"/>
                <w:sz w:val="30"/>
                <w:szCs w:val="30"/>
                <w:lang w:val="en-GB"/>
              </w:rPr>
            </w:pPr>
          </w:p>
        </w:tc>
      </w:tr>
      <w:tr w:rsidR="00997EB0" w:rsidRPr="00C5062F" w14:paraId="3D894CC6" w14:textId="51AB3DB4" w:rsidTr="00C95993">
        <w:tc>
          <w:tcPr>
            <w:tcW w:w="1302" w:type="dxa"/>
          </w:tcPr>
          <w:p w14:paraId="4EC46487" w14:textId="5DCFE862"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ก</w:t>
            </w:r>
          </w:p>
        </w:tc>
        <w:tc>
          <w:tcPr>
            <w:tcW w:w="7171" w:type="dxa"/>
          </w:tcPr>
          <w:p w14:paraId="5F517625" w14:textId="2F99D287" w:rsidR="006B3C5E" w:rsidRPr="00C5062F" w:rsidRDefault="006B3C5E" w:rsidP="00571AFD">
            <w:pPr>
              <w:tabs>
                <w:tab w:val="left" w:pos="1701"/>
              </w:tabs>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กิจการต้องถือปฏิบัติตามข้อกำหนดของการเปิดเผยข้อมูลใน </w:t>
            </w:r>
            <w:r w:rsidRPr="00C5062F">
              <w:rPr>
                <w:rFonts w:ascii="EucrosiaUPC" w:hAnsi="EucrosiaUPC" w:cs="EucrosiaUPC"/>
                <w:color w:val="000000" w:themeColor="text1"/>
                <w:sz w:val="30"/>
                <w:szCs w:val="30"/>
              </w:rPr>
              <w:t>TFRS 7.35</w:t>
            </w:r>
            <w:r w:rsidRPr="00C5062F">
              <w:rPr>
                <w:rFonts w:ascii="EucrosiaUPC" w:hAnsi="EucrosiaUPC" w:cs="EucrosiaUPC"/>
                <w:color w:val="000000" w:themeColor="text1"/>
                <w:sz w:val="30"/>
                <w:szCs w:val="30"/>
                <w:cs/>
              </w:rPr>
              <w:t xml:space="preserve">ฉ ถึง </w:t>
            </w:r>
            <w:r w:rsidRPr="00C5062F">
              <w:rPr>
                <w:rFonts w:ascii="EucrosiaUPC" w:hAnsi="EucrosiaUPC" w:cs="EucrosiaUPC"/>
                <w:color w:val="000000" w:themeColor="text1"/>
                <w:sz w:val="30"/>
                <w:szCs w:val="30"/>
              </w:rPr>
              <w:t>TFRS 7.35</w:t>
            </w:r>
            <w:r w:rsidRPr="00C5062F">
              <w:rPr>
                <w:rFonts w:ascii="EucrosiaUPC" w:hAnsi="EucrosiaUPC" w:cs="EucrosiaUPC"/>
                <w:color w:val="000000" w:themeColor="text1"/>
                <w:sz w:val="30"/>
                <w:szCs w:val="30"/>
                <w:cs/>
              </w:rPr>
              <w:t xml:space="preserve">ฑ สำหรับเครื่องมือทางการเงินที่ต้องปฏิบัติตามข้อกำหนดของการด้อยค่าใน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 xml:space="preserve"> อย่างไรก็ตาม</w:t>
            </w:r>
          </w:p>
        </w:tc>
        <w:tc>
          <w:tcPr>
            <w:tcW w:w="1124" w:type="dxa"/>
          </w:tcPr>
          <w:p w14:paraId="532E40E2" w14:textId="0D3CB2A9" w:rsidR="006B3C5E" w:rsidRPr="00C5062F" w:rsidRDefault="006B3C5E" w:rsidP="00571AFD">
            <w:pPr>
              <w:jc w:val="center"/>
              <w:rPr>
                <w:rFonts w:ascii="EucrosiaUPC" w:hAnsi="EucrosiaUPC" w:cs="EucrosiaUPC"/>
                <w:sz w:val="30"/>
                <w:szCs w:val="30"/>
                <w:lang w:val="en-GB"/>
              </w:rPr>
            </w:pPr>
          </w:p>
        </w:tc>
        <w:tc>
          <w:tcPr>
            <w:tcW w:w="1113" w:type="dxa"/>
          </w:tcPr>
          <w:p w14:paraId="307BF6F8" w14:textId="6C9EC46D"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0572C586" w14:textId="062D0481"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1F1048AC" w14:textId="08128CC1"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4EC0C1A7" w14:textId="4AAE6AF4"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53D21555" w14:textId="2049FE3D" w:rsidR="006B3C5E" w:rsidRPr="00C5062F" w:rsidRDefault="006B3C5E" w:rsidP="00571AFD">
            <w:pPr>
              <w:rPr>
                <w:rFonts w:ascii="EucrosiaUPC" w:hAnsi="EucrosiaUPC" w:cs="EucrosiaUPC"/>
                <w:sz w:val="30"/>
                <w:szCs w:val="30"/>
                <w:lang w:val="en-GB"/>
              </w:rPr>
            </w:pPr>
          </w:p>
        </w:tc>
      </w:tr>
      <w:tr w:rsidR="000F551A" w:rsidRPr="00C5062F" w14:paraId="050F3746" w14:textId="3FAF2A4B" w:rsidTr="00C95993">
        <w:tc>
          <w:tcPr>
            <w:tcW w:w="1302" w:type="dxa"/>
          </w:tcPr>
          <w:p w14:paraId="57531B2D" w14:textId="08BC27B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ก</w:t>
            </w:r>
            <w:r w:rsidRPr="00C5062F">
              <w:rPr>
                <w:rFonts w:ascii="EucrosiaUPC" w:hAnsi="EucrosiaUPC" w:cs="EucrosiaUPC"/>
                <w:sz w:val="30"/>
                <w:szCs w:val="30"/>
                <w:lang w:val="en-GB"/>
              </w:rPr>
              <w:t>.1</w:t>
            </w:r>
          </w:p>
        </w:tc>
        <w:tc>
          <w:tcPr>
            <w:tcW w:w="7171" w:type="dxa"/>
          </w:tcPr>
          <w:p w14:paraId="2A465F9F" w14:textId="0C1127C3"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 TFRS 7.35</w:t>
            </w:r>
            <w:r w:rsidRPr="00C5062F">
              <w:rPr>
                <w:rFonts w:ascii="EucrosiaUPC" w:hAnsi="EucrosiaUPC" w:cs="EucrosiaUPC"/>
                <w:color w:val="000000" w:themeColor="text1"/>
                <w:sz w:val="30"/>
                <w:szCs w:val="30"/>
                <w:cs/>
              </w:rPr>
              <w:t>ญ.</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กำหนดให้ถือปฏิบัติกับลูกหนี้การค้า สินทรัพย์ตามสัญญา หรือลูกหนี้ตามสัญญาเช่าที่ผลขาดทุนด้านเครดิตที่คาดว่าจะเกิดขึ้นตลอดอายุรับรู้ตามที่กำหนดใน</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15</w:t>
            </w:r>
            <w:r w:rsidRPr="00C5062F">
              <w:rPr>
                <w:rFonts w:ascii="EucrosiaUPC" w:hAnsi="EucrosiaUPC" w:cs="EucrosiaUPC"/>
                <w:color w:val="000000" w:themeColor="text1"/>
                <w:sz w:val="30"/>
                <w:szCs w:val="30"/>
                <w:cs/>
              </w:rPr>
              <w:t xml:space="preserve"> หากสินทรัพย์ทางการเงินเหล่านั้นมีการเปลี่ยนแปลงเงื่อนไขภายหลัง </w:t>
            </w:r>
            <w:r w:rsidRPr="00C5062F">
              <w:rPr>
                <w:rFonts w:ascii="EucrosiaUPC" w:hAnsi="EucrosiaUPC" w:cs="EucrosiaUPC"/>
                <w:color w:val="000000" w:themeColor="text1"/>
                <w:sz w:val="30"/>
                <w:szCs w:val="30"/>
              </w:rPr>
              <w:t>30</w:t>
            </w:r>
            <w:r w:rsidRPr="00C5062F">
              <w:rPr>
                <w:rFonts w:ascii="EucrosiaUPC" w:hAnsi="EucrosiaUPC" w:cs="EucrosiaUPC"/>
                <w:color w:val="000000" w:themeColor="text1"/>
                <w:sz w:val="30"/>
                <w:szCs w:val="30"/>
                <w:cs/>
              </w:rPr>
              <w:t xml:space="preserve"> วัน นับจากวันครบกำหนดชำระ และ</w:t>
            </w:r>
          </w:p>
        </w:tc>
        <w:tc>
          <w:tcPr>
            <w:tcW w:w="1124" w:type="dxa"/>
          </w:tcPr>
          <w:p w14:paraId="68CF1B2B" w14:textId="372E6E19" w:rsidR="000F551A" w:rsidRPr="00C5062F" w:rsidRDefault="000F551A" w:rsidP="000F551A">
            <w:pPr>
              <w:jc w:val="center"/>
              <w:rPr>
                <w:rFonts w:ascii="EucrosiaUPC" w:hAnsi="EucrosiaUPC" w:cs="EucrosiaUPC"/>
                <w:sz w:val="30"/>
                <w:szCs w:val="30"/>
                <w:lang w:val="en-GB"/>
              </w:rPr>
            </w:pPr>
          </w:p>
        </w:tc>
        <w:tc>
          <w:tcPr>
            <w:tcW w:w="1113" w:type="dxa"/>
          </w:tcPr>
          <w:p w14:paraId="6C523A9A" w14:textId="05A47C5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52181308"/>
            <w14:checkbox>
              <w14:checked w14:val="0"/>
              <w14:checkedState w14:val="2612" w14:font="MS Gothic"/>
              <w14:uncheckedState w14:val="2610" w14:font="MS Gothic"/>
            </w14:checkbox>
          </w:sdtPr>
          <w:sdtContent>
            <w:tc>
              <w:tcPr>
                <w:tcW w:w="810" w:type="dxa"/>
                <w:shd w:val="clear" w:color="auto" w:fill="FFF2CC" w:themeFill="accent4" w:themeFillTint="33"/>
              </w:tcPr>
              <w:p w14:paraId="57DDE4B1" w14:textId="573CC8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0457650"/>
            <w14:checkbox>
              <w14:checked w14:val="0"/>
              <w14:checkedState w14:val="2612" w14:font="MS Gothic"/>
              <w14:uncheckedState w14:val="2610" w14:font="MS Gothic"/>
            </w14:checkbox>
          </w:sdtPr>
          <w:sdtContent>
            <w:tc>
              <w:tcPr>
                <w:tcW w:w="810" w:type="dxa"/>
                <w:shd w:val="clear" w:color="auto" w:fill="FFF2CC" w:themeFill="accent4" w:themeFillTint="33"/>
              </w:tcPr>
              <w:p w14:paraId="769B36C2" w14:textId="51D5EC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556089"/>
            <w14:checkbox>
              <w14:checked w14:val="0"/>
              <w14:checkedState w14:val="2612" w14:font="MS Gothic"/>
              <w14:uncheckedState w14:val="2610" w14:font="MS Gothic"/>
            </w14:checkbox>
          </w:sdtPr>
          <w:sdtContent>
            <w:tc>
              <w:tcPr>
                <w:tcW w:w="1080" w:type="dxa"/>
                <w:shd w:val="clear" w:color="auto" w:fill="FFF2CC" w:themeFill="accent4" w:themeFillTint="33"/>
              </w:tcPr>
              <w:p w14:paraId="3B90B639" w14:textId="16E4C6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9051045"/>
            <w:placeholder>
              <w:docPart w:val="18465F00C0E446F690587A9B17D5AA5D"/>
            </w:placeholder>
            <w:showingPlcHdr/>
          </w:sdtPr>
          <w:sdtContent>
            <w:tc>
              <w:tcPr>
                <w:tcW w:w="1440" w:type="dxa"/>
                <w:shd w:val="clear" w:color="auto" w:fill="FFF2CC" w:themeFill="accent4" w:themeFillTint="33"/>
              </w:tcPr>
              <w:p w14:paraId="39AB8B63" w14:textId="46AC898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FFB72C" w14:textId="5D9CFFF8" w:rsidTr="00C95993">
        <w:tc>
          <w:tcPr>
            <w:tcW w:w="1302" w:type="dxa"/>
          </w:tcPr>
          <w:p w14:paraId="33455106" w14:textId="4D43BED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ก</w:t>
            </w:r>
            <w:r w:rsidRPr="00C5062F">
              <w:rPr>
                <w:rFonts w:ascii="EucrosiaUPC" w:hAnsi="EucrosiaUPC" w:cs="EucrosiaUPC"/>
                <w:sz w:val="30"/>
                <w:szCs w:val="30"/>
                <w:lang w:val="en-GB"/>
              </w:rPr>
              <w:t>.2</w:t>
            </w:r>
          </w:p>
        </w:tc>
        <w:tc>
          <w:tcPr>
            <w:tcW w:w="7171" w:type="dxa"/>
          </w:tcPr>
          <w:p w14:paraId="05422621" w14:textId="4B000E4F"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 TFRS 7.35</w:t>
            </w:r>
            <w:r w:rsidRPr="00C5062F">
              <w:rPr>
                <w:rFonts w:ascii="EucrosiaUPC" w:hAnsi="EucrosiaUPC" w:cs="EucrosiaUPC"/>
                <w:color w:val="000000" w:themeColor="text1"/>
                <w:sz w:val="30"/>
                <w:szCs w:val="30"/>
                <w:cs/>
              </w:rPr>
              <w:t>ฎ.</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ไม่ถือปฏิบัติกับลูกหนี้ตามสัญญาเช่า</w:t>
            </w:r>
          </w:p>
        </w:tc>
        <w:tc>
          <w:tcPr>
            <w:tcW w:w="1124" w:type="dxa"/>
          </w:tcPr>
          <w:p w14:paraId="55BD7663" w14:textId="7B6DDD10" w:rsidR="000F551A" w:rsidRPr="00C5062F" w:rsidRDefault="000F551A" w:rsidP="000F551A">
            <w:pPr>
              <w:jc w:val="center"/>
              <w:rPr>
                <w:rFonts w:ascii="EucrosiaUPC" w:hAnsi="EucrosiaUPC" w:cs="EucrosiaUPC"/>
                <w:sz w:val="30"/>
                <w:szCs w:val="30"/>
                <w:lang w:val="en-GB"/>
              </w:rPr>
            </w:pPr>
          </w:p>
        </w:tc>
        <w:tc>
          <w:tcPr>
            <w:tcW w:w="1113" w:type="dxa"/>
          </w:tcPr>
          <w:p w14:paraId="607388DB" w14:textId="1243A97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16838237"/>
            <w14:checkbox>
              <w14:checked w14:val="0"/>
              <w14:checkedState w14:val="2612" w14:font="MS Gothic"/>
              <w14:uncheckedState w14:val="2610" w14:font="MS Gothic"/>
            </w14:checkbox>
          </w:sdtPr>
          <w:sdtContent>
            <w:tc>
              <w:tcPr>
                <w:tcW w:w="810" w:type="dxa"/>
                <w:shd w:val="clear" w:color="auto" w:fill="FFF2CC" w:themeFill="accent4" w:themeFillTint="33"/>
              </w:tcPr>
              <w:p w14:paraId="44CAACD5" w14:textId="48157D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526892"/>
            <w14:checkbox>
              <w14:checked w14:val="0"/>
              <w14:checkedState w14:val="2612" w14:font="MS Gothic"/>
              <w14:uncheckedState w14:val="2610" w14:font="MS Gothic"/>
            </w14:checkbox>
          </w:sdtPr>
          <w:sdtContent>
            <w:tc>
              <w:tcPr>
                <w:tcW w:w="810" w:type="dxa"/>
                <w:shd w:val="clear" w:color="auto" w:fill="FFF2CC" w:themeFill="accent4" w:themeFillTint="33"/>
              </w:tcPr>
              <w:p w14:paraId="2E55433E" w14:textId="29CF88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2946864"/>
            <w14:checkbox>
              <w14:checked w14:val="0"/>
              <w14:checkedState w14:val="2612" w14:font="MS Gothic"/>
              <w14:uncheckedState w14:val="2610" w14:font="MS Gothic"/>
            </w14:checkbox>
          </w:sdtPr>
          <w:sdtContent>
            <w:tc>
              <w:tcPr>
                <w:tcW w:w="1080" w:type="dxa"/>
                <w:shd w:val="clear" w:color="auto" w:fill="FFF2CC" w:themeFill="accent4" w:themeFillTint="33"/>
              </w:tcPr>
              <w:p w14:paraId="18016F87" w14:textId="14E021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6852477"/>
            <w:placeholder>
              <w:docPart w:val="FD0D4BAC70A046479158E9F29B23B65B"/>
            </w:placeholder>
            <w:showingPlcHdr/>
          </w:sdtPr>
          <w:sdtContent>
            <w:tc>
              <w:tcPr>
                <w:tcW w:w="1440" w:type="dxa"/>
                <w:shd w:val="clear" w:color="auto" w:fill="FFF2CC" w:themeFill="accent4" w:themeFillTint="33"/>
              </w:tcPr>
              <w:p w14:paraId="0A2044E5" w14:textId="6B927BF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B523A59" w14:textId="77777777" w:rsidTr="00C95993">
        <w:tc>
          <w:tcPr>
            <w:tcW w:w="1302" w:type="dxa"/>
          </w:tcPr>
          <w:p w14:paraId="7722CC60" w14:textId="7A8AC1D9"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ข</w:t>
            </w:r>
          </w:p>
        </w:tc>
        <w:tc>
          <w:tcPr>
            <w:tcW w:w="7171" w:type="dxa"/>
          </w:tcPr>
          <w:p w14:paraId="0D078453" w14:textId="2FD08E5A"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การเปิดเผยข้อมูลความเสี่ยงด้านเครดิตตามที่กำหนดใน </w:t>
            </w:r>
            <w:r w:rsidRPr="00C5062F">
              <w:rPr>
                <w:rFonts w:ascii="EucrosiaUPC" w:hAnsi="EucrosiaUPC" w:cs="EucrosiaUPC"/>
                <w:color w:val="000000" w:themeColor="text1"/>
                <w:sz w:val="30"/>
                <w:szCs w:val="30"/>
              </w:rPr>
              <w:t>TFRS 7.35</w:t>
            </w:r>
            <w:r w:rsidRPr="00C5062F">
              <w:rPr>
                <w:rFonts w:ascii="EucrosiaUPC" w:hAnsi="EucrosiaUPC" w:cs="EucrosiaUPC"/>
                <w:color w:val="000000" w:themeColor="text1"/>
                <w:sz w:val="30"/>
                <w:szCs w:val="30"/>
                <w:cs/>
              </w:rPr>
              <w:t xml:space="preserve">ฉ ถึง </w:t>
            </w:r>
            <w:r w:rsidRPr="00C5062F">
              <w:rPr>
                <w:rFonts w:ascii="EucrosiaUPC" w:hAnsi="EucrosiaUPC" w:cs="EucrosiaUPC"/>
                <w:color w:val="000000" w:themeColor="text1"/>
                <w:sz w:val="30"/>
                <w:szCs w:val="30"/>
              </w:rPr>
              <w:t>TFRS 7.35</w:t>
            </w:r>
            <w:r w:rsidRPr="00C5062F">
              <w:rPr>
                <w:rFonts w:ascii="EucrosiaUPC" w:hAnsi="EucrosiaUPC" w:cs="EucrosiaUPC"/>
                <w:color w:val="000000" w:themeColor="text1"/>
                <w:sz w:val="30"/>
                <w:szCs w:val="30"/>
                <w:cs/>
              </w:rPr>
              <w:t>ฑ จะทำให้ผู้ใช้งบการเงินเข้าใจผลกระทบของความเสี่ยงด้านเครดิตต่อจำนวนเงิน จังหวะเวลา และความไม่แน่นอนของกระแสเงินสดในอนาคต เพื่อให้บรรลุวัตถุประสงค์ดังกล่าว กิจการต้องเปิดเผยข้อมูลความเสี่ยงด้านเครดิตดังต่อไปนี้</w:t>
            </w:r>
          </w:p>
        </w:tc>
        <w:tc>
          <w:tcPr>
            <w:tcW w:w="1124" w:type="dxa"/>
          </w:tcPr>
          <w:p w14:paraId="746C2AF5" w14:textId="77777777" w:rsidR="006B3C5E" w:rsidRPr="00C5062F" w:rsidRDefault="006B3C5E" w:rsidP="00571AFD">
            <w:pPr>
              <w:jc w:val="center"/>
              <w:rPr>
                <w:rFonts w:ascii="EucrosiaUPC" w:hAnsi="EucrosiaUPC" w:cs="EucrosiaUPC"/>
                <w:sz w:val="30"/>
                <w:szCs w:val="30"/>
                <w:lang w:val="en-GB"/>
              </w:rPr>
            </w:pPr>
          </w:p>
        </w:tc>
        <w:tc>
          <w:tcPr>
            <w:tcW w:w="1113" w:type="dxa"/>
          </w:tcPr>
          <w:p w14:paraId="74B8EBCB"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675B4E22"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4D14D49"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5C8EC8AD"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6CB588E9" w14:textId="77777777" w:rsidR="006B3C5E" w:rsidRPr="00C5062F" w:rsidRDefault="006B3C5E" w:rsidP="00571AFD">
            <w:pPr>
              <w:rPr>
                <w:rFonts w:ascii="EucrosiaUPC" w:hAnsi="EucrosiaUPC" w:cs="EucrosiaUPC"/>
                <w:sz w:val="30"/>
                <w:szCs w:val="30"/>
                <w:lang w:val="en-GB"/>
              </w:rPr>
            </w:pPr>
          </w:p>
        </w:tc>
      </w:tr>
      <w:tr w:rsidR="00B6778B" w:rsidRPr="00C5062F" w14:paraId="67B25391" w14:textId="77777777" w:rsidTr="00C95993">
        <w:tc>
          <w:tcPr>
            <w:tcW w:w="1302" w:type="dxa"/>
          </w:tcPr>
          <w:p w14:paraId="6C952ACB" w14:textId="42C72356"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lastRenderedPageBreak/>
              <w:t>TFRS 7.35</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w:t>
            </w:r>
          </w:p>
        </w:tc>
        <w:tc>
          <w:tcPr>
            <w:tcW w:w="7171" w:type="dxa"/>
          </w:tcPr>
          <w:p w14:paraId="31978C02" w14:textId="1369ECCA"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 xml:space="preserve">ข้อมูลเกี่ยวกับแนวปฏิบัติการบริหารความเสี่ยงด้านเครดิตของกิจการและแนวปฏิบัติดังกล่าวเกี่ยวข้องอย่างไรกับการรับรู้รายการและการวัดมูลค่าผลขาดทุนด้านเครดิตที่คาดว่าจะเกิดขึ้น รวมทั้งวิธีการ ข้อสมมติและข้อมูลที่ใช้วัดมูลค่าผลขาดทุนด้านเครดิตที่คาดว่าจะเกิดขึ้น </w:t>
            </w:r>
          </w:p>
        </w:tc>
        <w:tc>
          <w:tcPr>
            <w:tcW w:w="1124" w:type="dxa"/>
          </w:tcPr>
          <w:p w14:paraId="1DE2EFB0" w14:textId="77777777" w:rsidR="00B6778B" w:rsidRPr="00C5062F" w:rsidRDefault="00B6778B" w:rsidP="00B6778B">
            <w:pPr>
              <w:jc w:val="center"/>
              <w:rPr>
                <w:rFonts w:ascii="EucrosiaUPC" w:hAnsi="EucrosiaUPC" w:cs="EucrosiaUPC"/>
                <w:sz w:val="30"/>
                <w:szCs w:val="30"/>
                <w:lang w:val="en-GB"/>
              </w:rPr>
            </w:pPr>
          </w:p>
        </w:tc>
        <w:tc>
          <w:tcPr>
            <w:tcW w:w="1113" w:type="dxa"/>
          </w:tcPr>
          <w:p w14:paraId="2611E6F1" w14:textId="48CA18F8"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34695743"/>
            <w14:checkbox>
              <w14:checked w14:val="0"/>
              <w14:checkedState w14:val="2612" w14:font="MS Gothic"/>
              <w14:uncheckedState w14:val="2610" w14:font="MS Gothic"/>
            </w14:checkbox>
          </w:sdtPr>
          <w:sdtContent>
            <w:tc>
              <w:tcPr>
                <w:tcW w:w="810" w:type="dxa"/>
                <w:shd w:val="clear" w:color="auto" w:fill="FFF2CC" w:themeFill="accent4" w:themeFillTint="33"/>
              </w:tcPr>
              <w:p w14:paraId="70019D55" w14:textId="3913FC9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2492379"/>
            <w14:checkbox>
              <w14:checked w14:val="0"/>
              <w14:checkedState w14:val="2612" w14:font="MS Gothic"/>
              <w14:uncheckedState w14:val="2610" w14:font="MS Gothic"/>
            </w14:checkbox>
          </w:sdtPr>
          <w:sdtContent>
            <w:tc>
              <w:tcPr>
                <w:tcW w:w="810" w:type="dxa"/>
                <w:shd w:val="clear" w:color="auto" w:fill="FFF2CC" w:themeFill="accent4" w:themeFillTint="33"/>
              </w:tcPr>
              <w:p w14:paraId="08FDBD18" w14:textId="4ECD477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5344040"/>
            <w14:checkbox>
              <w14:checked w14:val="0"/>
              <w14:checkedState w14:val="2612" w14:font="MS Gothic"/>
              <w14:uncheckedState w14:val="2610" w14:font="MS Gothic"/>
            </w14:checkbox>
          </w:sdtPr>
          <w:sdtContent>
            <w:tc>
              <w:tcPr>
                <w:tcW w:w="1080" w:type="dxa"/>
                <w:shd w:val="clear" w:color="auto" w:fill="FFF2CC" w:themeFill="accent4" w:themeFillTint="33"/>
              </w:tcPr>
              <w:p w14:paraId="094BF4E6" w14:textId="343BF66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9652345"/>
            <w:placeholder>
              <w:docPart w:val="9196263796FB4EF1AB1794924ABA1BF7"/>
            </w:placeholder>
            <w:showingPlcHdr/>
          </w:sdtPr>
          <w:sdtContent>
            <w:tc>
              <w:tcPr>
                <w:tcW w:w="1440" w:type="dxa"/>
                <w:shd w:val="clear" w:color="auto" w:fill="FFF2CC" w:themeFill="accent4" w:themeFillTint="33"/>
              </w:tcPr>
              <w:p w14:paraId="41FED15A" w14:textId="3264D848"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C06479" w14:textId="77777777" w:rsidTr="00C95993">
        <w:tc>
          <w:tcPr>
            <w:tcW w:w="1302" w:type="dxa"/>
          </w:tcPr>
          <w:p w14:paraId="3086B340" w14:textId="66CBBE1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w:t>
            </w:r>
          </w:p>
        </w:tc>
        <w:tc>
          <w:tcPr>
            <w:tcW w:w="7171" w:type="dxa"/>
          </w:tcPr>
          <w:p w14:paraId="3A9776AB" w14:textId="7EB3B55C"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ข้อมูลเชิงปริมาณและเชิงคุณภาพที่จะทำให้ผู้ใช้งบการเงินสามารถประเมินจำนวนเงินที่เกิดขึ้นจากผลขาดทุนด้านเครดิตที่คาดว่าจะเกิดขึ้นในงบการเงิน รวมทั้งการเปลี่ยนแปลงในจำนวนเงินของผลขาดทุนด้านเครดิตที่คาดว่าจะเกิดขึ้นและเหตุผลของการเปลี่ยนแปลงนั้น และ</w:t>
            </w:r>
          </w:p>
        </w:tc>
        <w:tc>
          <w:tcPr>
            <w:tcW w:w="1124" w:type="dxa"/>
          </w:tcPr>
          <w:p w14:paraId="5FB03E7C" w14:textId="77777777" w:rsidR="000F551A" w:rsidRPr="00C5062F" w:rsidRDefault="000F551A" w:rsidP="000F551A">
            <w:pPr>
              <w:jc w:val="center"/>
              <w:rPr>
                <w:rFonts w:ascii="EucrosiaUPC" w:hAnsi="EucrosiaUPC" w:cs="EucrosiaUPC"/>
                <w:sz w:val="30"/>
                <w:szCs w:val="30"/>
                <w:lang w:val="en-GB"/>
              </w:rPr>
            </w:pPr>
          </w:p>
        </w:tc>
        <w:tc>
          <w:tcPr>
            <w:tcW w:w="1113" w:type="dxa"/>
          </w:tcPr>
          <w:p w14:paraId="0759F603" w14:textId="0C2CC5E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4230071"/>
            <w14:checkbox>
              <w14:checked w14:val="0"/>
              <w14:checkedState w14:val="2612" w14:font="MS Gothic"/>
              <w14:uncheckedState w14:val="2610" w14:font="MS Gothic"/>
            </w14:checkbox>
          </w:sdtPr>
          <w:sdtContent>
            <w:tc>
              <w:tcPr>
                <w:tcW w:w="810" w:type="dxa"/>
                <w:shd w:val="clear" w:color="auto" w:fill="FFF2CC" w:themeFill="accent4" w:themeFillTint="33"/>
              </w:tcPr>
              <w:p w14:paraId="1FBE9E77" w14:textId="27166E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0199681"/>
            <w14:checkbox>
              <w14:checked w14:val="0"/>
              <w14:checkedState w14:val="2612" w14:font="MS Gothic"/>
              <w14:uncheckedState w14:val="2610" w14:font="MS Gothic"/>
            </w14:checkbox>
          </w:sdtPr>
          <w:sdtContent>
            <w:tc>
              <w:tcPr>
                <w:tcW w:w="810" w:type="dxa"/>
                <w:shd w:val="clear" w:color="auto" w:fill="FFF2CC" w:themeFill="accent4" w:themeFillTint="33"/>
              </w:tcPr>
              <w:p w14:paraId="6ED20F13" w14:textId="7BA3D4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3311632"/>
            <w14:checkbox>
              <w14:checked w14:val="0"/>
              <w14:checkedState w14:val="2612" w14:font="MS Gothic"/>
              <w14:uncheckedState w14:val="2610" w14:font="MS Gothic"/>
            </w14:checkbox>
          </w:sdtPr>
          <w:sdtContent>
            <w:tc>
              <w:tcPr>
                <w:tcW w:w="1080" w:type="dxa"/>
                <w:shd w:val="clear" w:color="auto" w:fill="FFF2CC" w:themeFill="accent4" w:themeFillTint="33"/>
              </w:tcPr>
              <w:p w14:paraId="0B992F8F" w14:textId="2F5298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7269927"/>
            <w:placeholder>
              <w:docPart w:val="4073ED22BA594EB3AF501E834D8FBC5E"/>
            </w:placeholder>
            <w:showingPlcHdr/>
          </w:sdtPr>
          <w:sdtContent>
            <w:tc>
              <w:tcPr>
                <w:tcW w:w="1440" w:type="dxa"/>
                <w:shd w:val="clear" w:color="auto" w:fill="FFF2CC" w:themeFill="accent4" w:themeFillTint="33"/>
              </w:tcPr>
              <w:p w14:paraId="0EC24AE8" w14:textId="7A42209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99F94A" w14:textId="77777777" w:rsidTr="00C95993">
        <w:tc>
          <w:tcPr>
            <w:tcW w:w="1302" w:type="dxa"/>
          </w:tcPr>
          <w:p w14:paraId="45DB46A8" w14:textId="6C67A26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w:t>
            </w:r>
          </w:p>
        </w:tc>
        <w:tc>
          <w:tcPr>
            <w:tcW w:w="7171" w:type="dxa"/>
          </w:tcPr>
          <w:p w14:paraId="08326690" w14:textId="42599FD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ข้อมูลเกี่ยวกับฐานะเปิดต่อความเสี่ยงด้านเครดิตของกิจการ (กล่าวคือ ความเสี่ยงด้านเครดิตซึ่งมีอยู่เป็นปกติวิสัยของสินทรัพย์ทางการเงินและภาระผูกพันในการให้สินเชื่อของกิจการ) รวมถึงการกระจุกตัวของความเสี่ยงด้านเครดิตที่มีนัยสำคัญ</w:t>
            </w:r>
          </w:p>
        </w:tc>
        <w:tc>
          <w:tcPr>
            <w:tcW w:w="1124" w:type="dxa"/>
          </w:tcPr>
          <w:p w14:paraId="10955963" w14:textId="77777777" w:rsidR="000F551A" w:rsidRPr="00C5062F" w:rsidRDefault="000F551A" w:rsidP="000F551A">
            <w:pPr>
              <w:jc w:val="center"/>
              <w:rPr>
                <w:rFonts w:ascii="EucrosiaUPC" w:hAnsi="EucrosiaUPC" w:cs="EucrosiaUPC"/>
                <w:sz w:val="30"/>
                <w:szCs w:val="30"/>
                <w:lang w:val="en-GB"/>
              </w:rPr>
            </w:pPr>
          </w:p>
        </w:tc>
        <w:tc>
          <w:tcPr>
            <w:tcW w:w="1113" w:type="dxa"/>
          </w:tcPr>
          <w:p w14:paraId="4C92F1D9" w14:textId="2CB0E04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90683496"/>
            <w14:checkbox>
              <w14:checked w14:val="0"/>
              <w14:checkedState w14:val="2612" w14:font="MS Gothic"/>
              <w14:uncheckedState w14:val="2610" w14:font="MS Gothic"/>
            </w14:checkbox>
          </w:sdtPr>
          <w:sdtContent>
            <w:tc>
              <w:tcPr>
                <w:tcW w:w="810" w:type="dxa"/>
                <w:shd w:val="clear" w:color="auto" w:fill="FFF2CC" w:themeFill="accent4" w:themeFillTint="33"/>
              </w:tcPr>
              <w:p w14:paraId="1FEAC248" w14:textId="5DCF76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633635"/>
            <w14:checkbox>
              <w14:checked w14:val="0"/>
              <w14:checkedState w14:val="2612" w14:font="MS Gothic"/>
              <w14:uncheckedState w14:val="2610" w14:font="MS Gothic"/>
            </w14:checkbox>
          </w:sdtPr>
          <w:sdtContent>
            <w:tc>
              <w:tcPr>
                <w:tcW w:w="810" w:type="dxa"/>
                <w:shd w:val="clear" w:color="auto" w:fill="FFF2CC" w:themeFill="accent4" w:themeFillTint="33"/>
              </w:tcPr>
              <w:p w14:paraId="0C2C0054" w14:textId="2EFC20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2841619"/>
            <w14:checkbox>
              <w14:checked w14:val="0"/>
              <w14:checkedState w14:val="2612" w14:font="MS Gothic"/>
              <w14:uncheckedState w14:val="2610" w14:font="MS Gothic"/>
            </w14:checkbox>
          </w:sdtPr>
          <w:sdtContent>
            <w:tc>
              <w:tcPr>
                <w:tcW w:w="1080" w:type="dxa"/>
                <w:shd w:val="clear" w:color="auto" w:fill="FFF2CC" w:themeFill="accent4" w:themeFillTint="33"/>
              </w:tcPr>
              <w:p w14:paraId="0F154486" w14:textId="749FE9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2625283"/>
            <w:placeholder>
              <w:docPart w:val="6CF99597A6294600AFCC30753BD0EE16"/>
            </w:placeholder>
            <w:showingPlcHdr/>
          </w:sdtPr>
          <w:sdtContent>
            <w:tc>
              <w:tcPr>
                <w:tcW w:w="1440" w:type="dxa"/>
                <w:shd w:val="clear" w:color="auto" w:fill="FFF2CC" w:themeFill="accent4" w:themeFillTint="33"/>
              </w:tcPr>
              <w:p w14:paraId="3DF29063" w14:textId="0E11E7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132134" w14:textId="77777777" w:rsidTr="00C95993">
        <w:tc>
          <w:tcPr>
            <w:tcW w:w="1302" w:type="dxa"/>
          </w:tcPr>
          <w:p w14:paraId="36FD3EC3" w14:textId="02A8479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ค</w:t>
            </w:r>
          </w:p>
        </w:tc>
        <w:tc>
          <w:tcPr>
            <w:tcW w:w="7171" w:type="dxa"/>
          </w:tcPr>
          <w:p w14:paraId="2C5D7F21" w14:textId="7EA6D3E2" w:rsidR="000F551A" w:rsidRPr="00C5062F" w:rsidRDefault="000F551A" w:rsidP="000F551A">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กิจการไม่จำเป็นต้องเปิดเผยข้อมูลซ้ำกับที่ได้แสดงไว้แล้ว หากงบการเงินมีการอ้างอิงไปยังข้อมูลดังกล่าวในรายงานอื่น เช่น การวิเคราะห์และคำอธิบายของฝ่ายจัดการหรือรายงานความเสี่ยง ซึ่งผู้ใช้งบการเงินสามารถเข้าถึงได้ภายใต้เงื่อนไขและช่วงเวลาเดียวกับงบการเงิน งบการเงินที่ไม่มีการอ้างอิงไปยังข้อมูลดังกล่าวถือเป็นงบการเงินที่ไม่สมบูรณ์ </w:t>
            </w:r>
          </w:p>
        </w:tc>
        <w:tc>
          <w:tcPr>
            <w:tcW w:w="1124" w:type="dxa"/>
          </w:tcPr>
          <w:p w14:paraId="19E2E8FC" w14:textId="77777777" w:rsidR="000F551A" w:rsidRPr="00C5062F" w:rsidRDefault="000F551A" w:rsidP="000F551A">
            <w:pPr>
              <w:jc w:val="center"/>
              <w:rPr>
                <w:rFonts w:ascii="EucrosiaUPC" w:hAnsi="EucrosiaUPC" w:cs="EucrosiaUPC"/>
                <w:sz w:val="30"/>
                <w:szCs w:val="30"/>
                <w:lang w:val="en-GB"/>
              </w:rPr>
            </w:pPr>
          </w:p>
        </w:tc>
        <w:tc>
          <w:tcPr>
            <w:tcW w:w="1113" w:type="dxa"/>
          </w:tcPr>
          <w:p w14:paraId="3110D6C7" w14:textId="53E6CFC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02958129"/>
            <w14:checkbox>
              <w14:checked w14:val="0"/>
              <w14:checkedState w14:val="2612" w14:font="MS Gothic"/>
              <w14:uncheckedState w14:val="2610" w14:font="MS Gothic"/>
            </w14:checkbox>
          </w:sdtPr>
          <w:sdtContent>
            <w:tc>
              <w:tcPr>
                <w:tcW w:w="810" w:type="dxa"/>
                <w:shd w:val="clear" w:color="auto" w:fill="FFF2CC" w:themeFill="accent4" w:themeFillTint="33"/>
              </w:tcPr>
              <w:p w14:paraId="69AD15EC" w14:textId="676E8A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3345245"/>
            <w14:checkbox>
              <w14:checked w14:val="0"/>
              <w14:checkedState w14:val="2612" w14:font="MS Gothic"/>
              <w14:uncheckedState w14:val="2610" w14:font="MS Gothic"/>
            </w14:checkbox>
          </w:sdtPr>
          <w:sdtContent>
            <w:tc>
              <w:tcPr>
                <w:tcW w:w="810" w:type="dxa"/>
                <w:shd w:val="clear" w:color="auto" w:fill="FFF2CC" w:themeFill="accent4" w:themeFillTint="33"/>
              </w:tcPr>
              <w:p w14:paraId="302EF725" w14:textId="3CC066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0264960"/>
            <w14:checkbox>
              <w14:checked w14:val="0"/>
              <w14:checkedState w14:val="2612" w14:font="MS Gothic"/>
              <w14:uncheckedState w14:val="2610" w14:font="MS Gothic"/>
            </w14:checkbox>
          </w:sdtPr>
          <w:sdtContent>
            <w:tc>
              <w:tcPr>
                <w:tcW w:w="1080" w:type="dxa"/>
                <w:shd w:val="clear" w:color="auto" w:fill="FFF2CC" w:themeFill="accent4" w:themeFillTint="33"/>
              </w:tcPr>
              <w:p w14:paraId="14CC1C50" w14:textId="3E0054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0253257"/>
            <w:placeholder>
              <w:docPart w:val="9CF2566229784EDBBD13C4B94D989B84"/>
            </w:placeholder>
            <w:showingPlcHdr/>
          </w:sdtPr>
          <w:sdtContent>
            <w:tc>
              <w:tcPr>
                <w:tcW w:w="1440" w:type="dxa"/>
                <w:shd w:val="clear" w:color="auto" w:fill="FFF2CC" w:themeFill="accent4" w:themeFillTint="33"/>
              </w:tcPr>
              <w:p w14:paraId="7566E2AE" w14:textId="0135D1D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F2BF883" w14:textId="77777777" w:rsidTr="00C95993">
        <w:tc>
          <w:tcPr>
            <w:tcW w:w="1302" w:type="dxa"/>
          </w:tcPr>
          <w:p w14:paraId="18EA9948" w14:textId="2A66CF1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ง</w:t>
            </w:r>
          </w:p>
        </w:tc>
        <w:tc>
          <w:tcPr>
            <w:tcW w:w="7171" w:type="dxa"/>
          </w:tcPr>
          <w:p w14:paraId="7B072A02" w14:textId="714A3202" w:rsidR="000F551A" w:rsidRPr="00C5062F" w:rsidRDefault="000F551A" w:rsidP="000F551A">
            <w:pPr>
              <w:autoSpaceDE w:val="0"/>
              <w:autoSpaceDN w:val="0"/>
              <w:adjustRightInd w:val="0"/>
              <w:ind w:left="-13" w:firstLine="13"/>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rPr>
              <w:t xml:space="preserve">เพื่อให้เป็นไปตามวัตถุประสงค์ใน </w:t>
            </w:r>
            <w:r w:rsidRPr="00C5062F">
              <w:rPr>
                <w:rFonts w:ascii="EucrosiaUPC" w:hAnsi="EucrosiaUPC" w:cs="EucrosiaUPC"/>
                <w:color w:val="000000" w:themeColor="text1"/>
                <w:sz w:val="30"/>
                <w:szCs w:val="30"/>
              </w:rPr>
              <w:t>TFRS 7.35</w:t>
            </w:r>
            <w:r w:rsidRPr="00C5062F">
              <w:rPr>
                <w:rFonts w:ascii="EucrosiaUPC" w:hAnsi="EucrosiaUPC" w:cs="EucrosiaUPC"/>
                <w:color w:val="000000" w:themeColor="text1"/>
                <w:sz w:val="30"/>
                <w:szCs w:val="30"/>
                <w:cs/>
              </w:rPr>
              <w:t>ข (เว้นแต่ก</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หนดไว้เป็นอย่างอื่น) กิจการต้องพิจารณาถึงความละเอียดในการเปิดเผยข้อมูล การให้ความสำคัญในด้านต่างๆ ของข้อกำหนดของการเปิดเผยข้อมูล ระดับที่เหมาะสมในการรวมหรือแยกข้อมูล และพิจารณาว่าผู้ใช้งบการเงินต้องการคำอธิบายเพิ่มเติมเพื่อประเมินข้อมูลเชิงปริมาณที่เปิดเผยหรือไม่</w:t>
            </w:r>
          </w:p>
        </w:tc>
        <w:tc>
          <w:tcPr>
            <w:tcW w:w="1124" w:type="dxa"/>
          </w:tcPr>
          <w:p w14:paraId="5CE37A2C" w14:textId="77777777" w:rsidR="000F551A" w:rsidRPr="00C5062F" w:rsidRDefault="000F551A" w:rsidP="000F551A">
            <w:pPr>
              <w:jc w:val="center"/>
              <w:rPr>
                <w:rFonts w:ascii="EucrosiaUPC" w:hAnsi="EucrosiaUPC" w:cs="EucrosiaUPC"/>
                <w:sz w:val="30"/>
                <w:szCs w:val="30"/>
                <w:lang w:val="en-GB"/>
              </w:rPr>
            </w:pPr>
          </w:p>
        </w:tc>
        <w:tc>
          <w:tcPr>
            <w:tcW w:w="1113" w:type="dxa"/>
          </w:tcPr>
          <w:p w14:paraId="1DD2D61C" w14:textId="48AEC1AC"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3C6CA7C5" w14:textId="396855A0"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2F6D01DD" w14:textId="0321C18B" w:rsidR="000F551A" w:rsidRPr="00C5062F" w:rsidRDefault="000F551A" w:rsidP="000F551A">
            <w:pPr>
              <w:jc w:val="center"/>
              <w:rPr>
                <w:rFonts w:ascii="EucrosiaUPC" w:hAnsi="EucrosiaUPC" w:cs="EucrosiaUPC"/>
                <w:sz w:val="30"/>
                <w:szCs w:val="30"/>
                <w:lang w:val="en-GB"/>
              </w:rPr>
            </w:pPr>
          </w:p>
        </w:tc>
        <w:tc>
          <w:tcPr>
            <w:tcW w:w="1080" w:type="dxa"/>
            <w:shd w:val="clear" w:color="auto" w:fill="FFF2CC" w:themeFill="accent4" w:themeFillTint="33"/>
          </w:tcPr>
          <w:p w14:paraId="03ED5833" w14:textId="13F6014D" w:rsidR="000F551A" w:rsidRPr="00C5062F" w:rsidRDefault="000F551A" w:rsidP="000F551A">
            <w:pPr>
              <w:jc w:val="center"/>
              <w:rPr>
                <w:rFonts w:ascii="EucrosiaUPC" w:hAnsi="EucrosiaUPC" w:cs="EucrosiaUPC"/>
                <w:sz w:val="30"/>
                <w:szCs w:val="30"/>
                <w:lang w:val="en-GB"/>
              </w:rPr>
            </w:pPr>
          </w:p>
        </w:tc>
        <w:tc>
          <w:tcPr>
            <w:tcW w:w="1440" w:type="dxa"/>
            <w:shd w:val="clear" w:color="auto" w:fill="FFF2CC" w:themeFill="accent4" w:themeFillTint="33"/>
          </w:tcPr>
          <w:p w14:paraId="435D58FF" w14:textId="67D4402E" w:rsidR="000F551A" w:rsidRPr="00C5062F" w:rsidRDefault="000F551A" w:rsidP="000F551A">
            <w:pPr>
              <w:rPr>
                <w:rFonts w:ascii="EucrosiaUPC" w:hAnsi="EucrosiaUPC" w:cs="EucrosiaUPC"/>
                <w:sz w:val="30"/>
                <w:szCs w:val="30"/>
                <w:lang w:val="en-GB"/>
              </w:rPr>
            </w:pPr>
          </w:p>
        </w:tc>
      </w:tr>
      <w:tr w:rsidR="00B6778B" w:rsidRPr="00C5062F" w14:paraId="58786B8C" w14:textId="77777777" w:rsidTr="00C95993">
        <w:tc>
          <w:tcPr>
            <w:tcW w:w="1302" w:type="dxa"/>
          </w:tcPr>
          <w:p w14:paraId="7CFB193E" w14:textId="2D316B51" w:rsidR="00B6778B" w:rsidRPr="00C5062F" w:rsidRDefault="00B6778B" w:rsidP="00B6778B">
            <w:pPr>
              <w:rPr>
                <w:rFonts w:ascii="EucrosiaUPC" w:hAnsi="EucrosiaUPC" w:cs="EucrosiaUPC"/>
                <w:sz w:val="30"/>
                <w:szCs w:val="30"/>
                <w:cs/>
                <w:lang w:val="en-GB"/>
              </w:rPr>
            </w:pPr>
            <w:r w:rsidRPr="00C5062F">
              <w:rPr>
                <w:rFonts w:ascii="EucrosiaUPC" w:hAnsi="EucrosiaUPC" w:cs="EucrosiaUPC"/>
                <w:sz w:val="30"/>
                <w:szCs w:val="30"/>
                <w:lang w:val="en-GB"/>
              </w:rPr>
              <w:lastRenderedPageBreak/>
              <w:t>TFRS 7.35</w:t>
            </w:r>
            <w:r w:rsidRPr="00C5062F">
              <w:rPr>
                <w:rFonts w:ascii="EucrosiaUPC" w:hAnsi="EucrosiaUPC" w:cs="EucrosiaUPC"/>
                <w:sz w:val="30"/>
                <w:szCs w:val="30"/>
                <w:cs/>
                <w:lang w:val="en-GB"/>
              </w:rPr>
              <w:t>จ</w:t>
            </w:r>
          </w:p>
        </w:tc>
        <w:tc>
          <w:tcPr>
            <w:tcW w:w="7171" w:type="dxa"/>
          </w:tcPr>
          <w:p w14:paraId="4804601A" w14:textId="37968089" w:rsidR="00B6778B" w:rsidRPr="00C5062F" w:rsidRDefault="00B6778B" w:rsidP="00B6778B">
            <w:pPr>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หากการเปิดเผยข้อมูลตามที่กำหนดใน </w:t>
            </w:r>
            <w:r w:rsidRPr="00C5062F">
              <w:rPr>
                <w:rFonts w:ascii="EucrosiaUPC" w:hAnsi="EucrosiaUPC" w:cs="EucrosiaUPC"/>
                <w:color w:val="000000" w:themeColor="text1"/>
                <w:sz w:val="30"/>
                <w:szCs w:val="30"/>
              </w:rPr>
              <w:t>TFRS 7.35</w:t>
            </w:r>
            <w:r w:rsidRPr="00C5062F">
              <w:rPr>
                <w:rFonts w:ascii="EucrosiaUPC" w:hAnsi="EucrosiaUPC" w:cs="EucrosiaUPC"/>
                <w:color w:val="000000" w:themeColor="text1"/>
                <w:sz w:val="30"/>
                <w:szCs w:val="30"/>
                <w:cs/>
              </w:rPr>
              <w:t xml:space="preserve">ฉ ถึง </w:t>
            </w:r>
            <w:r w:rsidRPr="00C5062F">
              <w:rPr>
                <w:rFonts w:ascii="EucrosiaUPC" w:hAnsi="EucrosiaUPC" w:cs="EucrosiaUPC"/>
                <w:color w:val="000000" w:themeColor="text1"/>
                <w:sz w:val="30"/>
                <w:szCs w:val="30"/>
              </w:rPr>
              <w:t>TFRS 7.35</w:t>
            </w:r>
            <w:r w:rsidRPr="00C5062F">
              <w:rPr>
                <w:rFonts w:ascii="EucrosiaUPC" w:hAnsi="EucrosiaUPC" w:cs="EucrosiaUPC"/>
                <w:color w:val="000000" w:themeColor="text1"/>
                <w:sz w:val="30"/>
                <w:szCs w:val="30"/>
                <w:cs/>
              </w:rPr>
              <w:t>ฑ ไม่เพียงพอที่จะทำให้บรรลุวัตถุประสงค์ใน</w:t>
            </w:r>
            <w:r w:rsidRPr="00C5062F">
              <w:rPr>
                <w:rFonts w:ascii="EucrosiaUPC" w:hAnsi="EucrosiaUPC" w:cs="EucrosiaUPC"/>
                <w:color w:val="000000" w:themeColor="text1"/>
                <w:sz w:val="30"/>
                <w:szCs w:val="30"/>
              </w:rPr>
              <w:t xml:space="preserve"> TFRS 7.35</w:t>
            </w:r>
            <w:r w:rsidRPr="00C5062F">
              <w:rPr>
                <w:rFonts w:ascii="EucrosiaUPC" w:hAnsi="EucrosiaUPC" w:cs="EucrosiaUPC"/>
                <w:color w:val="000000" w:themeColor="text1"/>
                <w:sz w:val="30"/>
                <w:szCs w:val="30"/>
                <w:cs/>
              </w:rPr>
              <w:t>ข กิจการต้องเปิดเผยข้อมูลเพิ่มเติมที่จำเป็นเพื่อให้บรรลุวัตถุประสงค์เหล่านั้น</w:t>
            </w:r>
          </w:p>
        </w:tc>
        <w:tc>
          <w:tcPr>
            <w:tcW w:w="1124" w:type="dxa"/>
          </w:tcPr>
          <w:p w14:paraId="6AE79F22" w14:textId="77777777" w:rsidR="00B6778B" w:rsidRPr="00C5062F" w:rsidRDefault="00B6778B" w:rsidP="00B6778B">
            <w:pPr>
              <w:jc w:val="center"/>
              <w:rPr>
                <w:rFonts w:ascii="EucrosiaUPC" w:hAnsi="EucrosiaUPC" w:cs="EucrosiaUPC"/>
                <w:sz w:val="30"/>
                <w:szCs w:val="30"/>
                <w:lang w:val="en-GB"/>
              </w:rPr>
            </w:pPr>
          </w:p>
        </w:tc>
        <w:tc>
          <w:tcPr>
            <w:tcW w:w="1113" w:type="dxa"/>
          </w:tcPr>
          <w:p w14:paraId="52D0C573" w14:textId="58BE8CAA"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65559633"/>
            <w14:checkbox>
              <w14:checked w14:val="0"/>
              <w14:checkedState w14:val="2612" w14:font="MS Gothic"/>
              <w14:uncheckedState w14:val="2610" w14:font="MS Gothic"/>
            </w14:checkbox>
          </w:sdtPr>
          <w:sdtContent>
            <w:tc>
              <w:tcPr>
                <w:tcW w:w="810" w:type="dxa"/>
                <w:shd w:val="clear" w:color="auto" w:fill="FFF2CC" w:themeFill="accent4" w:themeFillTint="33"/>
              </w:tcPr>
              <w:p w14:paraId="0FB6BFA0" w14:textId="0F85405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604116"/>
            <w14:checkbox>
              <w14:checked w14:val="0"/>
              <w14:checkedState w14:val="2612" w14:font="MS Gothic"/>
              <w14:uncheckedState w14:val="2610" w14:font="MS Gothic"/>
            </w14:checkbox>
          </w:sdtPr>
          <w:sdtContent>
            <w:tc>
              <w:tcPr>
                <w:tcW w:w="810" w:type="dxa"/>
                <w:shd w:val="clear" w:color="auto" w:fill="FFF2CC" w:themeFill="accent4" w:themeFillTint="33"/>
              </w:tcPr>
              <w:p w14:paraId="70E2098E" w14:textId="181254A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3029286"/>
            <w14:checkbox>
              <w14:checked w14:val="0"/>
              <w14:checkedState w14:val="2612" w14:font="MS Gothic"/>
              <w14:uncheckedState w14:val="2610" w14:font="MS Gothic"/>
            </w14:checkbox>
          </w:sdtPr>
          <w:sdtContent>
            <w:tc>
              <w:tcPr>
                <w:tcW w:w="1080" w:type="dxa"/>
                <w:shd w:val="clear" w:color="auto" w:fill="FFF2CC" w:themeFill="accent4" w:themeFillTint="33"/>
              </w:tcPr>
              <w:p w14:paraId="2A9581C7" w14:textId="69E939E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8601499"/>
            <w:placeholder>
              <w:docPart w:val="B7DB1C854CB140B697500A9494D31059"/>
            </w:placeholder>
            <w:showingPlcHdr/>
          </w:sdtPr>
          <w:sdtContent>
            <w:tc>
              <w:tcPr>
                <w:tcW w:w="1440" w:type="dxa"/>
                <w:shd w:val="clear" w:color="auto" w:fill="FFF2CC" w:themeFill="accent4" w:themeFillTint="33"/>
              </w:tcPr>
              <w:p w14:paraId="44A06611" w14:textId="27EF143A"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CE062C8" w14:textId="77777777" w:rsidTr="00C95993">
        <w:tc>
          <w:tcPr>
            <w:tcW w:w="1302" w:type="dxa"/>
            <w:shd w:val="clear" w:color="auto" w:fill="D9E2F3" w:themeFill="accent1" w:themeFillTint="33"/>
          </w:tcPr>
          <w:p w14:paraId="1EC2BDBE"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FF5DA5F" w14:textId="3B8C537F" w:rsidR="006B3C5E" w:rsidRPr="00C5062F" w:rsidRDefault="006B3C5E" w:rsidP="00571AFD">
            <w:pPr>
              <w:ind w:left="-13" w:firstLine="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แนวปฏิบัติการบริหารความเสี่ยงด้านเครดิต</w:t>
            </w:r>
          </w:p>
        </w:tc>
        <w:tc>
          <w:tcPr>
            <w:tcW w:w="1124" w:type="dxa"/>
            <w:shd w:val="clear" w:color="auto" w:fill="D9E2F3" w:themeFill="accent1" w:themeFillTint="33"/>
          </w:tcPr>
          <w:p w14:paraId="05C738C5"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46D99144"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4FC4CB2F"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4BB3996C"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4411ABC9"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74F818E8" w14:textId="77777777" w:rsidR="006B3C5E" w:rsidRPr="00C5062F" w:rsidRDefault="006B3C5E" w:rsidP="00571AFD">
            <w:pPr>
              <w:rPr>
                <w:rFonts w:ascii="EucrosiaUPC" w:hAnsi="EucrosiaUPC" w:cs="EucrosiaUPC"/>
                <w:sz w:val="30"/>
                <w:szCs w:val="30"/>
                <w:lang w:val="en-GB"/>
              </w:rPr>
            </w:pPr>
          </w:p>
        </w:tc>
      </w:tr>
      <w:tr w:rsidR="00997EB0" w:rsidRPr="00C5062F" w14:paraId="75BA314E" w14:textId="77777777" w:rsidTr="00C95993">
        <w:tc>
          <w:tcPr>
            <w:tcW w:w="1302" w:type="dxa"/>
          </w:tcPr>
          <w:p w14:paraId="06205F50" w14:textId="24215DA6"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ฉ</w:t>
            </w:r>
          </w:p>
        </w:tc>
        <w:tc>
          <w:tcPr>
            <w:tcW w:w="7171" w:type="dxa"/>
          </w:tcPr>
          <w:p w14:paraId="22F543BA" w14:textId="21D837CA" w:rsidR="006B3C5E" w:rsidRPr="00C5062F" w:rsidRDefault="006B3C5E" w:rsidP="00571AFD">
            <w:pPr>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กิจการต้องอธิบายแนวปฏิบัติการบริหารความเสี่ยงด้านเครดิตของกิจการ และแนวปฏิบัติดังกล่าวเกี่ยวข้องอย่างไรกับการรับรู้รายการและการวัดมูลค่าผลขาดทุนด้านเครดิตที่คาดว่าจะเกิดขึ้น เพื่อให้บรรลุวัตถุประสงค์นี้ กิจการต้องเปิดเผยข้อมูลที่ทำให้ผู้ใช้งบการเงินเข้าใจและสามารถประเมิน</w:t>
            </w:r>
          </w:p>
        </w:tc>
        <w:tc>
          <w:tcPr>
            <w:tcW w:w="1124" w:type="dxa"/>
          </w:tcPr>
          <w:p w14:paraId="3633EADF" w14:textId="77777777" w:rsidR="006B3C5E" w:rsidRPr="00C5062F" w:rsidRDefault="006B3C5E" w:rsidP="00571AFD">
            <w:pPr>
              <w:jc w:val="center"/>
              <w:rPr>
                <w:rFonts w:ascii="EucrosiaUPC" w:hAnsi="EucrosiaUPC" w:cs="EucrosiaUPC"/>
                <w:sz w:val="30"/>
                <w:szCs w:val="30"/>
                <w:lang w:val="en-GB"/>
              </w:rPr>
            </w:pPr>
          </w:p>
        </w:tc>
        <w:tc>
          <w:tcPr>
            <w:tcW w:w="1113" w:type="dxa"/>
          </w:tcPr>
          <w:p w14:paraId="00C63E9D"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1035A012"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44A8304"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69911E4C"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7F442E89" w14:textId="77777777" w:rsidR="006B3C5E" w:rsidRPr="00C5062F" w:rsidRDefault="006B3C5E" w:rsidP="00571AFD">
            <w:pPr>
              <w:rPr>
                <w:rFonts w:ascii="EucrosiaUPC" w:hAnsi="EucrosiaUPC" w:cs="EucrosiaUPC"/>
                <w:sz w:val="30"/>
                <w:szCs w:val="30"/>
                <w:lang w:val="en-GB"/>
              </w:rPr>
            </w:pPr>
          </w:p>
        </w:tc>
      </w:tr>
      <w:tr w:rsidR="00997EB0" w:rsidRPr="00C5062F" w14:paraId="52C33D18" w14:textId="77777777" w:rsidTr="00C95993">
        <w:tc>
          <w:tcPr>
            <w:tcW w:w="1302" w:type="dxa"/>
          </w:tcPr>
          <w:p w14:paraId="03028124" w14:textId="58426429"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ฉ</w:t>
            </w:r>
            <w:r w:rsidRPr="00C5062F">
              <w:rPr>
                <w:rFonts w:ascii="EucrosiaUPC" w:hAnsi="EucrosiaUPC" w:cs="EucrosiaUPC"/>
                <w:sz w:val="30"/>
                <w:szCs w:val="30"/>
                <w:lang w:val="en-GB"/>
              </w:rPr>
              <w:t>.1</w:t>
            </w:r>
          </w:p>
        </w:tc>
        <w:tc>
          <w:tcPr>
            <w:tcW w:w="7171" w:type="dxa"/>
          </w:tcPr>
          <w:p w14:paraId="1220E2AD" w14:textId="6B2314A2"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การที่กิจการพิจารณาอย่างไรว่าความเสี่ยงด้านเครดิตของเครื่องมือทางการเงินเพิ่มขึ้นอย่างมีนัยสำคัญหรือไม่ ตั้งแต่การรับรู้รายการเมื่อเริ่มแรก ซึ่งรวมถึงพิจารณาว่า</w:t>
            </w:r>
          </w:p>
        </w:tc>
        <w:tc>
          <w:tcPr>
            <w:tcW w:w="1124" w:type="dxa"/>
          </w:tcPr>
          <w:p w14:paraId="12A4BADA" w14:textId="77777777" w:rsidR="006B3C5E" w:rsidRPr="00C5062F" w:rsidRDefault="006B3C5E" w:rsidP="00571AFD">
            <w:pPr>
              <w:jc w:val="center"/>
              <w:rPr>
                <w:rFonts w:ascii="EucrosiaUPC" w:hAnsi="EucrosiaUPC" w:cs="EucrosiaUPC"/>
                <w:sz w:val="30"/>
                <w:szCs w:val="30"/>
                <w:lang w:val="en-GB"/>
              </w:rPr>
            </w:pPr>
          </w:p>
        </w:tc>
        <w:tc>
          <w:tcPr>
            <w:tcW w:w="1113" w:type="dxa"/>
          </w:tcPr>
          <w:p w14:paraId="54A109EC"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30E5E513"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E91E34A"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3DC98279"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769F27B5" w14:textId="77777777" w:rsidR="006B3C5E" w:rsidRPr="00C5062F" w:rsidRDefault="006B3C5E" w:rsidP="00571AFD">
            <w:pPr>
              <w:rPr>
                <w:rFonts w:ascii="EucrosiaUPC" w:hAnsi="EucrosiaUPC" w:cs="EucrosiaUPC"/>
                <w:sz w:val="30"/>
                <w:szCs w:val="30"/>
                <w:lang w:val="en-GB"/>
              </w:rPr>
            </w:pPr>
          </w:p>
        </w:tc>
      </w:tr>
      <w:tr w:rsidR="000F551A" w:rsidRPr="00C5062F" w14:paraId="46F7DF37" w14:textId="77777777" w:rsidTr="00C95993">
        <w:tc>
          <w:tcPr>
            <w:tcW w:w="1302" w:type="dxa"/>
          </w:tcPr>
          <w:p w14:paraId="270BA2C1" w14:textId="15E61AE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ฉ</w:t>
            </w:r>
            <w:r w:rsidRPr="00C5062F">
              <w:rPr>
                <w:rFonts w:ascii="EucrosiaUPC" w:hAnsi="EucrosiaUPC" w:cs="EucrosiaUPC"/>
                <w:sz w:val="30"/>
                <w:szCs w:val="30"/>
                <w:lang w:val="en-GB"/>
              </w:rPr>
              <w:t>.1.1</w:t>
            </w:r>
          </w:p>
        </w:tc>
        <w:tc>
          <w:tcPr>
            <w:tcW w:w="7171" w:type="dxa"/>
          </w:tcPr>
          <w:p w14:paraId="046F8236" w14:textId="04E73997"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เครื่องมือทางการเงินมีความเสี่ยงด้านเครดิตต่ำตามที่กำหนดใน</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10</w:t>
            </w:r>
            <w:r w:rsidRPr="00C5062F">
              <w:rPr>
                <w:rFonts w:ascii="EucrosiaUPC" w:hAnsi="EucrosiaUPC" w:cs="EucrosiaUPC"/>
                <w:color w:val="000000" w:themeColor="text1"/>
                <w:sz w:val="30"/>
                <w:szCs w:val="30"/>
                <w:cs/>
              </w:rPr>
              <w:t xml:space="preserve"> หรือไม่ อย่างไร รวมถึงประเภทของเครื่องมือทางการเงินที่ถือปฏิบัติตามย่อหน้าดังกล่าวด้วย และ</w:t>
            </w:r>
          </w:p>
        </w:tc>
        <w:tc>
          <w:tcPr>
            <w:tcW w:w="1124" w:type="dxa"/>
          </w:tcPr>
          <w:p w14:paraId="44E2F8A8" w14:textId="77777777" w:rsidR="000F551A" w:rsidRPr="00C5062F" w:rsidRDefault="000F551A" w:rsidP="000F551A">
            <w:pPr>
              <w:jc w:val="center"/>
              <w:rPr>
                <w:rFonts w:ascii="EucrosiaUPC" w:hAnsi="EucrosiaUPC" w:cs="EucrosiaUPC"/>
                <w:sz w:val="30"/>
                <w:szCs w:val="30"/>
                <w:lang w:val="en-GB"/>
              </w:rPr>
            </w:pPr>
          </w:p>
        </w:tc>
        <w:tc>
          <w:tcPr>
            <w:tcW w:w="1113" w:type="dxa"/>
          </w:tcPr>
          <w:p w14:paraId="526A10DC" w14:textId="2D37F66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5048103"/>
            <w14:checkbox>
              <w14:checked w14:val="0"/>
              <w14:checkedState w14:val="2612" w14:font="MS Gothic"/>
              <w14:uncheckedState w14:val="2610" w14:font="MS Gothic"/>
            </w14:checkbox>
          </w:sdtPr>
          <w:sdtContent>
            <w:tc>
              <w:tcPr>
                <w:tcW w:w="810" w:type="dxa"/>
                <w:shd w:val="clear" w:color="auto" w:fill="FFF2CC" w:themeFill="accent4" w:themeFillTint="33"/>
              </w:tcPr>
              <w:p w14:paraId="39E31369" w14:textId="1CDDDA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8524509"/>
            <w14:checkbox>
              <w14:checked w14:val="0"/>
              <w14:checkedState w14:val="2612" w14:font="MS Gothic"/>
              <w14:uncheckedState w14:val="2610" w14:font="MS Gothic"/>
            </w14:checkbox>
          </w:sdtPr>
          <w:sdtContent>
            <w:tc>
              <w:tcPr>
                <w:tcW w:w="810" w:type="dxa"/>
                <w:shd w:val="clear" w:color="auto" w:fill="FFF2CC" w:themeFill="accent4" w:themeFillTint="33"/>
              </w:tcPr>
              <w:p w14:paraId="576C780A" w14:textId="061A1E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6438237"/>
            <w14:checkbox>
              <w14:checked w14:val="0"/>
              <w14:checkedState w14:val="2612" w14:font="MS Gothic"/>
              <w14:uncheckedState w14:val="2610" w14:font="MS Gothic"/>
            </w14:checkbox>
          </w:sdtPr>
          <w:sdtContent>
            <w:tc>
              <w:tcPr>
                <w:tcW w:w="1080" w:type="dxa"/>
                <w:shd w:val="clear" w:color="auto" w:fill="FFF2CC" w:themeFill="accent4" w:themeFillTint="33"/>
              </w:tcPr>
              <w:p w14:paraId="7745E9C0" w14:textId="330DE25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142344"/>
            <w:placeholder>
              <w:docPart w:val="0915458300FA4412B5B8353F0E8CDADF"/>
            </w:placeholder>
            <w:showingPlcHdr/>
          </w:sdtPr>
          <w:sdtContent>
            <w:tc>
              <w:tcPr>
                <w:tcW w:w="1440" w:type="dxa"/>
                <w:shd w:val="clear" w:color="auto" w:fill="FFF2CC" w:themeFill="accent4" w:themeFillTint="33"/>
              </w:tcPr>
              <w:p w14:paraId="50256DF3" w14:textId="10F5F9B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A98DA79" w14:textId="77777777" w:rsidTr="00C95993">
        <w:tc>
          <w:tcPr>
            <w:tcW w:w="1302" w:type="dxa"/>
          </w:tcPr>
          <w:p w14:paraId="47EA8284" w14:textId="542629E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ฉ</w:t>
            </w:r>
            <w:r w:rsidRPr="00C5062F">
              <w:rPr>
                <w:rFonts w:ascii="EucrosiaUPC" w:hAnsi="EucrosiaUPC" w:cs="EucrosiaUPC"/>
                <w:sz w:val="30"/>
                <w:szCs w:val="30"/>
              </w:rPr>
              <w:t>.1.2</w:t>
            </w:r>
          </w:p>
        </w:tc>
        <w:tc>
          <w:tcPr>
            <w:tcW w:w="7171" w:type="dxa"/>
          </w:tcPr>
          <w:p w14:paraId="0A9DDEF1" w14:textId="04D1DE6D"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ข้อสันนิษฐานใน</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11</w:t>
            </w:r>
            <w:r w:rsidRPr="00C5062F">
              <w:rPr>
                <w:rFonts w:ascii="EucrosiaUPC" w:hAnsi="EucrosiaUPC" w:cs="EucrosiaUPC"/>
                <w:color w:val="000000" w:themeColor="text1"/>
                <w:sz w:val="30"/>
                <w:szCs w:val="30"/>
                <w:cs/>
              </w:rPr>
              <w:t xml:space="preserve"> ที่ว่าความเสี่ยงด้านเครดิตถือว่าเพิ่มขึ้นอย่างมีนัยสำคัญตั้งแต่การรับรู้รายการเมื่อเริ่มแรก เมื่อสินทรัพย์ทางการเงินดังกล่าวเกินกำหนดชำระมากกว่า </w:t>
            </w:r>
            <w:r w:rsidRPr="00C5062F">
              <w:rPr>
                <w:rFonts w:ascii="EucrosiaUPC" w:hAnsi="EucrosiaUPC" w:cs="EucrosiaUPC"/>
                <w:color w:val="000000" w:themeColor="text1"/>
                <w:sz w:val="30"/>
                <w:szCs w:val="30"/>
              </w:rPr>
              <w:t>30</w:t>
            </w:r>
            <w:r w:rsidRPr="00C5062F">
              <w:rPr>
                <w:rFonts w:ascii="EucrosiaUPC" w:hAnsi="EucrosiaUPC" w:cs="EucrosiaUPC"/>
                <w:color w:val="000000" w:themeColor="text1"/>
                <w:sz w:val="30"/>
                <w:szCs w:val="30"/>
                <w:cs/>
              </w:rPr>
              <w:t xml:space="preserve"> วัน สามารถโต้แย้งได้หรือไม่ อย่างไร</w:t>
            </w:r>
          </w:p>
        </w:tc>
        <w:tc>
          <w:tcPr>
            <w:tcW w:w="1124" w:type="dxa"/>
          </w:tcPr>
          <w:p w14:paraId="657E86FC" w14:textId="77777777" w:rsidR="000F551A" w:rsidRPr="00C5062F" w:rsidRDefault="000F551A" w:rsidP="000F551A">
            <w:pPr>
              <w:jc w:val="center"/>
              <w:rPr>
                <w:rFonts w:ascii="EucrosiaUPC" w:hAnsi="EucrosiaUPC" w:cs="EucrosiaUPC"/>
                <w:sz w:val="30"/>
                <w:szCs w:val="30"/>
                <w:lang w:val="en-GB"/>
              </w:rPr>
            </w:pPr>
          </w:p>
        </w:tc>
        <w:tc>
          <w:tcPr>
            <w:tcW w:w="1113" w:type="dxa"/>
          </w:tcPr>
          <w:p w14:paraId="420D5DAB" w14:textId="1CFAC0C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35102561"/>
            <w14:checkbox>
              <w14:checked w14:val="0"/>
              <w14:checkedState w14:val="2612" w14:font="MS Gothic"/>
              <w14:uncheckedState w14:val="2610" w14:font="MS Gothic"/>
            </w14:checkbox>
          </w:sdtPr>
          <w:sdtContent>
            <w:tc>
              <w:tcPr>
                <w:tcW w:w="810" w:type="dxa"/>
                <w:shd w:val="clear" w:color="auto" w:fill="FFF2CC" w:themeFill="accent4" w:themeFillTint="33"/>
              </w:tcPr>
              <w:p w14:paraId="4BE6C1ED" w14:textId="78357C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4131243"/>
            <w14:checkbox>
              <w14:checked w14:val="0"/>
              <w14:checkedState w14:val="2612" w14:font="MS Gothic"/>
              <w14:uncheckedState w14:val="2610" w14:font="MS Gothic"/>
            </w14:checkbox>
          </w:sdtPr>
          <w:sdtContent>
            <w:tc>
              <w:tcPr>
                <w:tcW w:w="810" w:type="dxa"/>
                <w:shd w:val="clear" w:color="auto" w:fill="FFF2CC" w:themeFill="accent4" w:themeFillTint="33"/>
              </w:tcPr>
              <w:p w14:paraId="6EAA7E02" w14:textId="178916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031545"/>
            <w14:checkbox>
              <w14:checked w14:val="0"/>
              <w14:checkedState w14:val="2612" w14:font="MS Gothic"/>
              <w14:uncheckedState w14:val="2610" w14:font="MS Gothic"/>
            </w14:checkbox>
          </w:sdtPr>
          <w:sdtContent>
            <w:tc>
              <w:tcPr>
                <w:tcW w:w="1080" w:type="dxa"/>
                <w:shd w:val="clear" w:color="auto" w:fill="FFF2CC" w:themeFill="accent4" w:themeFillTint="33"/>
              </w:tcPr>
              <w:p w14:paraId="1DB0F58F" w14:textId="679B67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4169553"/>
            <w:placeholder>
              <w:docPart w:val="BC09608C2C2E4237B56B74DDE59BF68D"/>
            </w:placeholder>
            <w:showingPlcHdr/>
          </w:sdtPr>
          <w:sdtContent>
            <w:tc>
              <w:tcPr>
                <w:tcW w:w="1440" w:type="dxa"/>
                <w:shd w:val="clear" w:color="auto" w:fill="FFF2CC" w:themeFill="accent4" w:themeFillTint="33"/>
              </w:tcPr>
              <w:p w14:paraId="28C938E8" w14:textId="7C48561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646AC9" w14:textId="77777777" w:rsidTr="00C95993">
        <w:tc>
          <w:tcPr>
            <w:tcW w:w="1302" w:type="dxa"/>
          </w:tcPr>
          <w:p w14:paraId="650224A7" w14:textId="5F5C31D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ฉ</w:t>
            </w:r>
            <w:r w:rsidRPr="00C5062F">
              <w:rPr>
                <w:rFonts w:ascii="EucrosiaUPC" w:hAnsi="EucrosiaUPC" w:cs="EucrosiaUPC"/>
                <w:sz w:val="30"/>
                <w:szCs w:val="30"/>
                <w:lang w:val="en-GB"/>
              </w:rPr>
              <w:t>.2</w:t>
            </w:r>
          </w:p>
        </w:tc>
        <w:tc>
          <w:tcPr>
            <w:tcW w:w="7171" w:type="dxa"/>
          </w:tcPr>
          <w:p w14:paraId="1E450C90" w14:textId="083BAA68"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คำนิยามของการผิดสัญญาของกิจการ รวมถึงเหตุผลในการเลือกคำนิยามนั้น</w:t>
            </w:r>
          </w:p>
        </w:tc>
        <w:tc>
          <w:tcPr>
            <w:tcW w:w="1124" w:type="dxa"/>
          </w:tcPr>
          <w:p w14:paraId="59FFA762" w14:textId="77777777" w:rsidR="000F551A" w:rsidRPr="00C5062F" w:rsidRDefault="000F551A" w:rsidP="000F551A">
            <w:pPr>
              <w:jc w:val="center"/>
              <w:rPr>
                <w:rFonts w:ascii="EucrosiaUPC" w:hAnsi="EucrosiaUPC" w:cs="EucrosiaUPC"/>
                <w:sz w:val="30"/>
                <w:szCs w:val="30"/>
                <w:lang w:val="en-GB"/>
              </w:rPr>
            </w:pPr>
          </w:p>
        </w:tc>
        <w:tc>
          <w:tcPr>
            <w:tcW w:w="1113" w:type="dxa"/>
          </w:tcPr>
          <w:p w14:paraId="3FC547D9" w14:textId="5AC3787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7170727"/>
            <w14:checkbox>
              <w14:checked w14:val="0"/>
              <w14:checkedState w14:val="2612" w14:font="MS Gothic"/>
              <w14:uncheckedState w14:val="2610" w14:font="MS Gothic"/>
            </w14:checkbox>
          </w:sdtPr>
          <w:sdtContent>
            <w:tc>
              <w:tcPr>
                <w:tcW w:w="810" w:type="dxa"/>
                <w:shd w:val="clear" w:color="auto" w:fill="FFF2CC" w:themeFill="accent4" w:themeFillTint="33"/>
              </w:tcPr>
              <w:p w14:paraId="65EE4847" w14:textId="6658E1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1974468"/>
            <w14:checkbox>
              <w14:checked w14:val="0"/>
              <w14:checkedState w14:val="2612" w14:font="MS Gothic"/>
              <w14:uncheckedState w14:val="2610" w14:font="MS Gothic"/>
            </w14:checkbox>
          </w:sdtPr>
          <w:sdtContent>
            <w:tc>
              <w:tcPr>
                <w:tcW w:w="810" w:type="dxa"/>
                <w:shd w:val="clear" w:color="auto" w:fill="FFF2CC" w:themeFill="accent4" w:themeFillTint="33"/>
              </w:tcPr>
              <w:p w14:paraId="0157AE54" w14:textId="7AD321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9028459"/>
            <w14:checkbox>
              <w14:checked w14:val="0"/>
              <w14:checkedState w14:val="2612" w14:font="MS Gothic"/>
              <w14:uncheckedState w14:val="2610" w14:font="MS Gothic"/>
            </w14:checkbox>
          </w:sdtPr>
          <w:sdtContent>
            <w:tc>
              <w:tcPr>
                <w:tcW w:w="1080" w:type="dxa"/>
                <w:shd w:val="clear" w:color="auto" w:fill="FFF2CC" w:themeFill="accent4" w:themeFillTint="33"/>
              </w:tcPr>
              <w:p w14:paraId="1BC77A86" w14:textId="10AE20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7705163"/>
            <w:placeholder>
              <w:docPart w:val="FDCCF1A7064C49238485A21B5BB846AF"/>
            </w:placeholder>
            <w:showingPlcHdr/>
          </w:sdtPr>
          <w:sdtContent>
            <w:tc>
              <w:tcPr>
                <w:tcW w:w="1440" w:type="dxa"/>
                <w:shd w:val="clear" w:color="auto" w:fill="FFF2CC" w:themeFill="accent4" w:themeFillTint="33"/>
              </w:tcPr>
              <w:p w14:paraId="4EB42E63" w14:textId="61F6083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CC5D81" w14:textId="77777777" w:rsidTr="00C95993">
        <w:tc>
          <w:tcPr>
            <w:tcW w:w="1302" w:type="dxa"/>
          </w:tcPr>
          <w:p w14:paraId="346188DF" w14:textId="4C62C9FC"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7.35</w:t>
            </w:r>
            <w:r w:rsidRPr="00C5062F">
              <w:rPr>
                <w:rFonts w:ascii="EucrosiaUPC" w:hAnsi="EucrosiaUPC" w:cs="EucrosiaUPC"/>
                <w:sz w:val="30"/>
                <w:szCs w:val="30"/>
                <w:cs/>
                <w:lang w:val="en-GB"/>
              </w:rPr>
              <w:t>ฉ</w:t>
            </w:r>
            <w:r w:rsidRPr="00C5062F">
              <w:rPr>
                <w:rFonts w:ascii="EucrosiaUPC" w:hAnsi="EucrosiaUPC" w:cs="EucrosiaUPC"/>
                <w:sz w:val="30"/>
                <w:szCs w:val="30"/>
                <w:lang w:val="en-GB"/>
              </w:rPr>
              <w:t>.3</w:t>
            </w:r>
          </w:p>
        </w:tc>
        <w:tc>
          <w:tcPr>
            <w:tcW w:w="7171" w:type="dxa"/>
          </w:tcPr>
          <w:p w14:paraId="1CCCA390" w14:textId="55106D6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 xml:space="preserve">การที่กิจการจัดกลุ่มเครื่องมือทางการเงินอย่างไร หากมีการวัดผลขาดทุนด้านเครดิตที่คาดว่าจะเกิดขึ้นแบบกลุ่ม </w:t>
            </w:r>
          </w:p>
        </w:tc>
        <w:tc>
          <w:tcPr>
            <w:tcW w:w="1124" w:type="dxa"/>
          </w:tcPr>
          <w:p w14:paraId="71AB88E7" w14:textId="77777777" w:rsidR="000F551A" w:rsidRPr="00C5062F" w:rsidRDefault="000F551A" w:rsidP="000F551A">
            <w:pPr>
              <w:jc w:val="center"/>
              <w:rPr>
                <w:rFonts w:ascii="EucrosiaUPC" w:hAnsi="EucrosiaUPC" w:cs="EucrosiaUPC"/>
                <w:sz w:val="30"/>
                <w:szCs w:val="30"/>
                <w:lang w:val="en-GB"/>
              </w:rPr>
            </w:pPr>
          </w:p>
        </w:tc>
        <w:tc>
          <w:tcPr>
            <w:tcW w:w="1113" w:type="dxa"/>
          </w:tcPr>
          <w:p w14:paraId="5CAFEB98" w14:textId="17F0B6E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236668"/>
            <w14:checkbox>
              <w14:checked w14:val="0"/>
              <w14:checkedState w14:val="2612" w14:font="MS Gothic"/>
              <w14:uncheckedState w14:val="2610" w14:font="MS Gothic"/>
            </w14:checkbox>
          </w:sdtPr>
          <w:sdtContent>
            <w:tc>
              <w:tcPr>
                <w:tcW w:w="810" w:type="dxa"/>
                <w:shd w:val="clear" w:color="auto" w:fill="FFF2CC" w:themeFill="accent4" w:themeFillTint="33"/>
              </w:tcPr>
              <w:p w14:paraId="3F53B0CA" w14:textId="797DD6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6373087"/>
            <w14:checkbox>
              <w14:checked w14:val="0"/>
              <w14:checkedState w14:val="2612" w14:font="MS Gothic"/>
              <w14:uncheckedState w14:val="2610" w14:font="MS Gothic"/>
            </w14:checkbox>
          </w:sdtPr>
          <w:sdtContent>
            <w:tc>
              <w:tcPr>
                <w:tcW w:w="810" w:type="dxa"/>
                <w:shd w:val="clear" w:color="auto" w:fill="FFF2CC" w:themeFill="accent4" w:themeFillTint="33"/>
              </w:tcPr>
              <w:p w14:paraId="08B21452" w14:textId="4F556A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1096177"/>
            <w14:checkbox>
              <w14:checked w14:val="0"/>
              <w14:checkedState w14:val="2612" w14:font="MS Gothic"/>
              <w14:uncheckedState w14:val="2610" w14:font="MS Gothic"/>
            </w14:checkbox>
          </w:sdtPr>
          <w:sdtContent>
            <w:tc>
              <w:tcPr>
                <w:tcW w:w="1080" w:type="dxa"/>
                <w:shd w:val="clear" w:color="auto" w:fill="FFF2CC" w:themeFill="accent4" w:themeFillTint="33"/>
              </w:tcPr>
              <w:p w14:paraId="32C24696" w14:textId="27EFFA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2062256"/>
            <w:placeholder>
              <w:docPart w:val="F6EFEEF7B20547C3B5CA889A12F4774C"/>
            </w:placeholder>
            <w:showingPlcHdr/>
          </w:sdtPr>
          <w:sdtContent>
            <w:tc>
              <w:tcPr>
                <w:tcW w:w="1440" w:type="dxa"/>
                <w:shd w:val="clear" w:color="auto" w:fill="FFF2CC" w:themeFill="accent4" w:themeFillTint="33"/>
              </w:tcPr>
              <w:p w14:paraId="621AB631" w14:textId="20690DC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149D2E" w14:textId="77777777" w:rsidTr="00C95993">
        <w:tc>
          <w:tcPr>
            <w:tcW w:w="1302" w:type="dxa"/>
          </w:tcPr>
          <w:p w14:paraId="59895497" w14:textId="17FB3CF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ฉ</w:t>
            </w:r>
            <w:r w:rsidRPr="00C5062F">
              <w:rPr>
                <w:rFonts w:ascii="EucrosiaUPC" w:hAnsi="EucrosiaUPC" w:cs="EucrosiaUPC"/>
                <w:sz w:val="30"/>
                <w:szCs w:val="30"/>
                <w:lang w:val="en-GB"/>
              </w:rPr>
              <w:t>.4</w:t>
            </w:r>
          </w:p>
        </w:tc>
        <w:tc>
          <w:tcPr>
            <w:tcW w:w="7171" w:type="dxa"/>
          </w:tcPr>
          <w:p w14:paraId="047F134E" w14:textId="5FFDBFD3"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4. </w:t>
            </w:r>
            <w:r w:rsidRPr="00C5062F">
              <w:rPr>
                <w:rFonts w:ascii="EucrosiaUPC" w:hAnsi="EucrosiaUPC" w:cs="EucrosiaUPC"/>
                <w:color w:val="000000" w:themeColor="text1"/>
                <w:sz w:val="30"/>
                <w:szCs w:val="30"/>
                <w:cs/>
              </w:rPr>
              <w:t>การที่กิจการพิจารณาอย่างไรว่าสินทรัพย์ทางการเงินเป็นสินทรัพย์ทางการเงินที่ด้อยค่าด้านเครดิต</w:t>
            </w:r>
          </w:p>
        </w:tc>
        <w:tc>
          <w:tcPr>
            <w:tcW w:w="1124" w:type="dxa"/>
          </w:tcPr>
          <w:p w14:paraId="1A1440C6" w14:textId="77777777" w:rsidR="000F551A" w:rsidRPr="00C5062F" w:rsidRDefault="000F551A" w:rsidP="000F551A">
            <w:pPr>
              <w:jc w:val="center"/>
              <w:rPr>
                <w:rFonts w:ascii="EucrosiaUPC" w:hAnsi="EucrosiaUPC" w:cs="EucrosiaUPC"/>
                <w:sz w:val="30"/>
                <w:szCs w:val="30"/>
              </w:rPr>
            </w:pPr>
          </w:p>
        </w:tc>
        <w:tc>
          <w:tcPr>
            <w:tcW w:w="1113" w:type="dxa"/>
          </w:tcPr>
          <w:p w14:paraId="1605B091" w14:textId="08A5C80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26891913"/>
            <w14:checkbox>
              <w14:checked w14:val="0"/>
              <w14:checkedState w14:val="2612" w14:font="MS Gothic"/>
              <w14:uncheckedState w14:val="2610" w14:font="MS Gothic"/>
            </w14:checkbox>
          </w:sdtPr>
          <w:sdtContent>
            <w:tc>
              <w:tcPr>
                <w:tcW w:w="810" w:type="dxa"/>
                <w:shd w:val="clear" w:color="auto" w:fill="FFF2CC" w:themeFill="accent4" w:themeFillTint="33"/>
              </w:tcPr>
              <w:p w14:paraId="6283367D" w14:textId="76931B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885293"/>
            <w14:checkbox>
              <w14:checked w14:val="0"/>
              <w14:checkedState w14:val="2612" w14:font="MS Gothic"/>
              <w14:uncheckedState w14:val="2610" w14:font="MS Gothic"/>
            </w14:checkbox>
          </w:sdtPr>
          <w:sdtContent>
            <w:tc>
              <w:tcPr>
                <w:tcW w:w="810" w:type="dxa"/>
                <w:shd w:val="clear" w:color="auto" w:fill="FFF2CC" w:themeFill="accent4" w:themeFillTint="33"/>
              </w:tcPr>
              <w:p w14:paraId="5ECE5737" w14:textId="264FC0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7448549"/>
            <w14:checkbox>
              <w14:checked w14:val="0"/>
              <w14:checkedState w14:val="2612" w14:font="MS Gothic"/>
              <w14:uncheckedState w14:val="2610" w14:font="MS Gothic"/>
            </w14:checkbox>
          </w:sdtPr>
          <w:sdtContent>
            <w:tc>
              <w:tcPr>
                <w:tcW w:w="1080" w:type="dxa"/>
                <w:shd w:val="clear" w:color="auto" w:fill="FFF2CC" w:themeFill="accent4" w:themeFillTint="33"/>
              </w:tcPr>
              <w:p w14:paraId="2CF4B1D9" w14:textId="6F7D77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2764743"/>
            <w:placeholder>
              <w:docPart w:val="9FF8B95DACD04641974732C1AED90450"/>
            </w:placeholder>
            <w:showingPlcHdr/>
          </w:sdtPr>
          <w:sdtContent>
            <w:tc>
              <w:tcPr>
                <w:tcW w:w="1440" w:type="dxa"/>
                <w:shd w:val="clear" w:color="auto" w:fill="FFF2CC" w:themeFill="accent4" w:themeFillTint="33"/>
              </w:tcPr>
              <w:p w14:paraId="425795A4" w14:textId="17FDE54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6C1DDA" w14:textId="77777777" w:rsidTr="00C95993">
        <w:tc>
          <w:tcPr>
            <w:tcW w:w="1302" w:type="dxa"/>
          </w:tcPr>
          <w:p w14:paraId="72DEB710" w14:textId="2E38B05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ฉ</w:t>
            </w:r>
            <w:r w:rsidRPr="00C5062F">
              <w:rPr>
                <w:rFonts w:ascii="EucrosiaUPC" w:hAnsi="EucrosiaUPC" w:cs="EucrosiaUPC"/>
                <w:sz w:val="30"/>
                <w:szCs w:val="30"/>
              </w:rPr>
              <w:t>.5</w:t>
            </w:r>
          </w:p>
        </w:tc>
        <w:tc>
          <w:tcPr>
            <w:tcW w:w="7171" w:type="dxa"/>
          </w:tcPr>
          <w:p w14:paraId="6521DA58" w14:textId="1618449C"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5. </w:t>
            </w:r>
            <w:r w:rsidRPr="00C5062F">
              <w:rPr>
                <w:rFonts w:ascii="EucrosiaUPC" w:hAnsi="EucrosiaUPC" w:cs="EucrosiaUPC"/>
                <w:color w:val="000000" w:themeColor="text1"/>
                <w:sz w:val="30"/>
                <w:szCs w:val="30"/>
                <w:cs/>
              </w:rPr>
              <w:t>นโยบายการตัดออกจากบัญชีของกิจการ รวมถึงข้อบ่งชี้ว่าไม่มีความคาดหวังที่สมเหตุสมผลที่จะได้รับคืน และข้อมูลเกี่ยวกับนโยบายดังกล่าวสำหรับสินทรัพย์ทางการเงินที่ตัดจำหน่ายแล้ว แต่ยังอยู่ภายใต้การบังคับให้ชำระได้ และ</w:t>
            </w:r>
          </w:p>
        </w:tc>
        <w:tc>
          <w:tcPr>
            <w:tcW w:w="1124" w:type="dxa"/>
          </w:tcPr>
          <w:p w14:paraId="5EC253C9" w14:textId="77777777" w:rsidR="000F551A" w:rsidRPr="00C5062F" w:rsidRDefault="000F551A" w:rsidP="000F551A">
            <w:pPr>
              <w:jc w:val="center"/>
              <w:rPr>
                <w:rFonts w:ascii="EucrosiaUPC" w:hAnsi="EucrosiaUPC" w:cs="EucrosiaUPC"/>
                <w:sz w:val="30"/>
                <w:szCs w:val="30"/>
                <w:lang w:val="en-GB"/>
              </w:rPr>
            </w:pPr>
          </w:p>
        </w:tc>
        <w:tc>
          <w:tcPr>
            <w:tcW w:w="1113" w:type="dxa"/>
          </w:tcPr>
          <w:p w14:paraId="60151C7C" w14:textId="5AF7CE5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1667852"/>
            <w14:checkbox>
              <w14:checked w14:val="0"/>
              <w14:checkedState w14:val="2612" w14:font="MS Gothic"/>
              <w14:uncheckedState w14:val="2610" w14:font="MS Gothic"/>
            </w14:checkbox>
          </w:sdtPr>
          <w:sdtContent>
            <w:tc>
              <w:tcPr>
                <w:tcW w:w="810" w:type="dxa"/>
                <w:shd w:val="clear" w:color="auto" w:fill="FFF2CC" w:themeFill="accent4" w:themeFillTint="33"/>
              </w:tcPr>
              <w:p w14:paraId="0DB35F88" w14:textId="069679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8936611"/>
            <w14:checkbox>
              <w14:checked w14:val="0"/>
              <w14:checkedState w14:val="2612" w14:font="MS Gothic"/>
              <w14:uncheckedState w14:val="2610" w14:font="MS Gothic"/>
            </w14:checkbox>
          </w:sdtPr>
          <w:sdtContent>
            <w:tc>
              <w:tcPr>
                <w:tcW w:w="810" w:type="dxa"/>
                <w:shd w:val="clear" w:color="auto" w:fill="FFF2CC" w:themeFill="accent4" w:themeFillTint="33"/>
              </w:tcPr>
              <w:p w14:paraId="3564A1C6" w14:textId="47BD3F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0719858"/>
            <w14:checkbox>
              <w14:checked w14:val="0"/>
              <w14:checkedState w14:val="2612" w14:font="MS Gothic"/>
              <w14:uncheckedState w14:val="2610" w14:font="MS Gothic"/>
            </w14:checkbox>
          </w:sdtPr>
          <w:sdtContent>
            <w:tc>
              <w:tcPr>
                <w:tcW w:w="1080" w:type="dxa"/>
                <w:shd w:val="clear" w:color="auto" w:fill="FFF2CC" w:themeFill="accent4" w:themeFillTint="33"/>
              </w:tcPr>
              <w:p w14:paraId="709EF9B3" w14:textId="35C07BE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5822239"/>
            <w:placeholder>
              <w:docPart w:val="016BA375BD694AA3910543E82B888A47"/>
            </w:placeholder>
            <w:showingPlcHdr/>
          </w:sdtPr>
          <w:sdtContent>
            <w:tc>
              <w:tcPr>
                <w:tcW w:w="1440" w:type="dxa"/>
                <w:shd w:val="clear" w:color="auto" w:fill="FFF2CC" w:themeFill="accent4" w:themeFillTint="33"/>
              </w:tcPr>
              <w:p w14:paraId="1DDE40E4" w14:textId="532FF13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0DE8CAA" w14:textId="77777777" w:rsidTr="00C95993">
        <w:tc>
          <w:tcPr>
            <w:tcW w:w="1302" w:type="dxa"/>
          </w:tcPr>
          <w:p w14:paraId="38C228C9" w14:textId="2087AF0B"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ฉ</w:t>
            </w:r>
            <w:r w:rsidRPr="00C5062F">
              <w:rPr>
                <w:rFonts w:ascii="EucrosiaUPC" w:hAnsi="EucrosiaUPC" w:cs="EucrosiaUPC"/>
                <w:sz w:val="30"/>
                <w:szCs w:val="30"/>
                <w:lang w:val="en-GB"/>
              </w:rPr>
              <w:t>.6</w:t>
            </w:r>
          </w:p>
        </w:tc>
        <w:tc>
          <w:tcPr>
            <w:tcW w:w="7171" w:type="dxa"/>
          </w:tcPr>
          <w:p w14:paraId="0BA372C7" w14:textId="65E3ED62"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6. </w:t>
            </w:r>
            <w:r w:rsidRPr="00C5062F">
              <w:rPr>
                <w:rFonts w:ascii="EucrosiaUPC" w:hAnsi="EucrosiaUPC" w:cs="EucrosiaUPC"/>
                <w:color w:val="000000" w:themeColor="text1"/>
                <w:sz w:val="30"/>
                <w:szCs w:val="30"/>
                <w:cs/>
              </w:rPr>
              <w:t xml:space="preserve">การที่กิจการนำข้อกำหนดใน </w:t>
            </w:r>
            <w:r w:rsidRPr="00C5062F">
              <w:rPr>
                <w:rFonts w:ascii="EucrosiaUPC" w:hAnsi="EucrosiaUPC" w:cs="EucrosiaUPC"/>
                <w:color w:val="000000" w:themeColor="text1"/>
                <w:sz w:val="30"/>
                <w:szCs w:val="30"/>
              </w:rPr>
              <w:t>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12</w:t>
            </w:r>
            <w:r w:rsidRPr="00C5062F">
              <w:rPr>
                <w:rFonts w:ascii="EucrosiaUPC" w:hAnsi="EucrosiaUPC" w:cs="EucrosiaUPC"/>
                <w:color w:val="000000" w:themeColor="text1"/>
                <w:sz w:val="30"/>
                <w:szCs w:val="30"/>
                <w:cs/>
              </w:rPr>
              <w:t xml:space="preserve"> มาถือปฏิบัติอย่างไรสำหรับการเปลี่ยนแปลงเงื่อนไขเกี่ยวกับกระแสเงินสดตามสัญญาของสินทรัพย์ทางการเงิน รวมถึง</w:t>
            </w:r>
          </w:p>
        </w:tc>
        <w:tc>
          <w:tcPr>
            <w:tcW w:w="1124" w:type="dxa"/>
          </w:tcPr>
          <w:p w14:paraId="1876E1E9" w14:textId="77777777" w:rsidR="006B3C5E" w:rsidRPr="00C5062F" w:rsidRDefault="006B3C5E" w:rsidP="00571AFD">
            <w:pPr>
              <w:jc w:val="center"/>
              <w:rPr>
                <w:rFonts w:ascii="EucrosiaUPC" w:hAnsi="EucrosiaUPC" w:cs="EucrosiaUPC"/>
                <w:sz w:val="30"/>
                <w:szCs w:val="30"/>
                <w:lang w:val="en-GB"/>
              </w:rPr>
            </w:pPr>
          </w:p>
        </w:tc>
        <w:tc>
          <w:tcPr>
            <w:tcW w:w="1113" w:type="dxa"/>
          </w:tcPr>
          <w:p w14:paraId="23C5622A"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350ADCF0"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CCAAE43"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068C40B2"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4D9AA5FC" w14:textId="77777777" w:rsidR="006B3C5E" w:rsidRPr="00C5062F" w:rsidRDefault="006B3C5E" w:rsidP="00571AFD">
            <w:pPr>
              <w:rPr>
                <w:rFonts w:ascii="EucrosiaUPC" w:hAnsi="EucrosiaUPC" w:cs="EucrosiaUPC"/>
                <w:sz w:val="30"/>
                <w:szCs w:val="30"/>
                <w:lang w:val="en-GB"/>
              </w:rPr>
            </w:pPr>
          </w:p>
        </w:tc>
      </w:tr>
      <w:tr w:rsidR="000F551A" w:rsidRPr="00C5062F" w14:paraId="033EAB4E" w14:textId="77777777" w:rsidTr="00C95993">
        <w:tc>
          <w:tcPr>
            <w:tcW w:w="1302" w:type="dxa"/>
          </w:tcPr>
          <w:p w14:paraId="34C7209D" w14:textId="2940D0D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ฉ</w:t>
            </w:r>
            <w:r w:rsidRPr="00C5062F">
              <w:rPr>
                <w:rFonts w:ascii="EucrosiaUPC" w:hAnsi="EucrosiaUPC" w:cs="EucrosiaUPC"/>
                <w:sz w:val="30"/>
                <w:szCs w:val="30"/>
              </w:rPr>
              <w:t>.6.1</w:t>
            </w:r>
          </w:p>
        </w:tc>
        <w:tc>
          <w:tcPr>
            <w:tcW w:w="7171" w:type="dxa"/>
          </w:tcPr>
          <w:p w14:paraId="563AEC1E" w14:textId="248BE4A1"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สำหรับสินทรัพย์ทางการเงินที่ค่าเผื่อผลขาดทุนได้วัดมูลค่าให้มีจำนวนเงินเท่ากับผลขาดทุนด้านเครดิตที่คาดว่าจะเกิดขึ้นตลอดอายุ กิจการได้พิจารณาอย่างไรว่าความเสี่ยงด้านเครดิตของสินทรัพย์ทางการเงินดังกล่าวที่มีการเปลี่ยนแปลงเงื่อนไข ปรับตัวดีขึ้นจนทำให้ค่าเผื่อผลขาดทุนกลับมาสู่สภาพเดิมที่วัดมูลค่าด้วยจำนวนเงินที่เท่ากับผลขาดทุนด้านเครดิตที่คาดว่าจะเกิดขึ้นใน </w:t>
            </w:r>
            <w:r w:rsidRPr="00C5062F">
              <w:rPr>
                <w:rFonts w:ascii="EucrosiaUPC" w:hAnsi="EucrosiaUPC" w:cs="EucrosiaUPC"/>
                <w:color w:val="000000" w:themeColor="text1"/>
                <w:sz w:val="30"/>
                <w:szCs w:val="30"/>
              </w:rPr>
              <w:t>12</w:t>
            </w:r>
            <w:r w:rsidRPr="00C5062F">
              <w:rPr>
                <w:rFonts w:ascii="EucrosiaUPC" w:hAnsi="EucrosiaUPC" w:cs="EucrosiaUPC"/>
                <w:color w:val="000000" w:themeColor="text1"/>
                <w:sz w:val="30"/>
                <w:szCs w:val="30"/>
                <w:cs/>
              </w:rPr>
              <w:t xml:space="preserve"> เดือนข้างหน้าตามที่กำหนดใน</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หรือไม่ และ</w:t>
            </w:r>
          </w:p>
        </w:tc>
        <w:tc>
          <w:tcPr>
            <w:tcW w:w="1124" w:type="dxa"/>
          </w:tcPr>
          <w:p w14:paraId="2D8126DF" w14:textId="77777777" w:rsidR="000F551A" w:rsidRPr="00C5062F" w:rsidRDefault="000F551A" w:rsidP="000F551A">
            <w:pPr>
              <w:jc w:val="center"/>
              <w:rPr>
                <w:rFonts w:ascii="EucrosiaUPC" w:hAnsi="EucrosiaUPC" w:cs="EucrosiaUPC"/>
                <w:sz w:val="30"/>
                <w:szCs w:val="30"/>
                <w:lang w:val="en-GB"/>
              </w:rPr>
            </w:pPr>
          </w:p>
        </w:tc>
        <w:tc>
          <w:tcPr>
            <w:tcW w:w="1113" w:type="dxa"/>
          </w:tcPr>
          <w:p w14:paraId="4EBD0909" w14:textId="6FB4E8D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12692326"/>
            <w14:checkbox>
              <w14:checked w14:val="0"/>
              <w14:checkedState w14:val="2612" w14:font="MS Gothic"/>
              <w14:uncheckedState w14:val="2610" w14:font="MS Gothic"/>
            </w14:checkbox>
          </w:sdtPr>
          <w:sdtContent>
            <w:tc>
              <w:tcPr>
                <w:tcW w:w="810" w:type="dxa"/>
                <w:shd w:val="clear" w:color="auto" w:fill="FFF2CC" w:themeFill="accent4" w:themeFillTint="33"/>
              </w:tcPr>
              <w:p w14:paraId="23D11C5D" w14:textId="7A4133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3019421"/>
            <w14:checkbox>
              <w14:checked w14:val="0"/>
              <w14:checkedState w14:val="2612" w14:font="MS Gothic"/>
              <w14:uncheckedState w14:val="2610" w14:font="MS Gothic"/>
            </w14:checkbox>
          </w:sdtPr>
          <w:sdtContent>
            <w:tc>
              <w:tcPr>
                <w:tcW w:w="810" w:type="dxa"/>
                <w:shd w:val="clear" w:color="auto" w:fill="FFF2CC" w:themeFill="accent4" w:themeFillTint="33"/>
              </w:tcPr>
              <w:p w14:paraId="2839DF4C" w14:textId="3250FF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1677728"/>
            <w14:checkbox>
              <w14:checked w14:val="0"/>
              <w14:checkedState w14:val="2612" w14:font="MS Gothic"/>
              <w14:uncheckedState w14:val="2610" w14:font="MS Gothic"/>
            </w14:checkbox>
          </w:sdtPr>
          <w:sdtContent>
            <w:tc>
              <w:tcPr>
                <w:tcW w:w="1080" w:type="dxa"/>
                <w:shd w:val="clear" w:color="auto" w:fill="FFF2CC" w:themeFill="accent4" w:themeFillTint="33"/>
              </w:tcPr>
              <w:p w14:paraId="4F383356" w14:textId="685644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0031611"/>
            <w:placeholder>
              <w:docPart w:val="AD26A8EC73184A648BD906A379298B12"/>
            </w:placeholder>
            <w:showingPlcHdr/>
          </w:sdtPr>
          <w:sdtContent>
            <w:tc>
              <w:tcPr>
                <w:tcW w:w="1440" w:type="dxa"/>
                <w:shd w:val="clear" w:color="auto" w:fill="FFF2CC" w:themeFill="accent4" w:themeFillTint="33"/>
              </w:tcPr>
              <w:p w14:paraId="3A164415" w14:textId="15210EF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611A8F5" w14:textId="77777777" w:rsidTr="00C95993">
        <w:tc>
          <w:tcPr>
            <w:tcW w:w="1302" w:type="dxa"/>
          </w:tcPr>
          <w:p w14:paraId="163E825D" w14:textId="5D6DF9D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ฉ</w:t>
            </w:r>
            <w:r w:rsidRPr="00C5062F">
              <w:rPr>
                <w:rFonts w:ascii="EucrosiaUPC" w:hAnsi="EucrosiaUPC" w:cs="EucrosiaUPC"/>
                <w:sz w:val="30"/>
                <w:szCs w:val="30"/>
              </w:rPr>
              <w:t>.6.2</w:t>
            </w:r>
          </w:p>
        </w:tc>
        <w:tc>
          <w:tcPr>
            <w:tcW w:w="7171" w:type="dxa"/>
          </w:tcPr>
          <w:p w14:paraId="771BF802" w14:textId="02F0D8EA"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กิจการติดตามอย่างไรว่าค่าเผื่อผลขาดทุนของสินทรัพย์ทางการเงินที่เป็นไปตามเงื่อนไขใน</w:t>
            </w:r>
            <w:r w:rsidRPr="00C5062F">
              <w:rPr>
                <w:rFonts w:ascii="EucrosiaUPC" w:hAnsi="EucrosiaUPC" w:cs="EucrosiaUPC"/>
                <w:color w:val="000000" w:themeColor="text1"/>
                <w:sz w:val="30"/>
                <w:szCs w:val="30"/>
              </w:rPr>
              <w:t xml:space="preserve"> TFRS 7.35</w:t>
            </w:r>
            <w:r w:rsidRPr="00C5062F">
              <w:rPr>
                <w:rFonts w:ascii="EucrosiaUPC" w:hAnsi="EucrosiaUPC" w:cs="EucrosiaUPC"/>
                <w:color w:val="000000" w:themeColor="text1"/>
                <w:sz w:val="30"/>
                <w:szCs w:val="30"/>
                <w:cs/>
              </w:rPr>
              <w:t>ฉ.</w:t>
            </w: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มีการวัดมูลค่าใหม่ในภายหลังให้มีจำนวนเงินเท่ากับผลขาดทุนด้านเครดิตที่คาดว่าจะเกิดขึ้นตลอดอายุ ตามที่กำหนดใน</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มากน้อยเพียงใด</w:t>
            </w:r>
          </w:p>
        </w:tc>
        <w:tc>
          <w:tcPr>
            <w:tcW w:w="1124" w:type="dxa"/>
          </w:tcPr>
          <w:p w14:paraId="07066DD9" w14:textId="77777777" w:rsidR="000F551A" w:rsidRPr="00C5062F" w:rsidRDefault="000F551A" w:rsidP="000F551A">
            <w:pPr>
              <w:jc w:val="center"/>
              <w:rPr>
                <w:rFonts w:ascii="EucrosiaUPC" w:hAnsi="EucrosiaUPC" w:cs="EucrosiaUPC"/>
                <w:sz w:val="30"/>
                <w:szCs w:val="30"/>
                <w:lang w:val="en-GB"/>
              </w:rPr>
            </w:pPr>
          </w:p>
        </w:tc>
        <w:tc>
          <w:tcPr>
            <w:tcW w:w="1113" w:type="dxa"/>
          </w:tcPr>
          <w:p w14:paraId="1CB0E0E5" w14:textId="5F3666A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89682144"/>
            <w14:checkbox>
              <w14:checked w14:val="0"/>
              <w14:checkedState w14:val="2612" w14:font="MS Gothic"/>
              <w14:uncheckedState w14:val="2610" w14:font="MS Gothic"/>
            </w14:checkbox>
          </w:sdtPr>
          <w:sdtContent>
            <w:tc>
              <w:tcPr>
                <w:tcW w:w="810" w:type="dxa"/>
                <w:shd w:val="clear" w:color="auto" w:fill="FFF2CC" w:themeFill="accent4" w:themeFillTint="33"/>
              </w:tcPr>
              <w:p w14:paraId="35574029" w14:textId="03AD2AE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2397012"/>
            <w14:checkbox>
              <w14:checked w14:val="0"/>
              <w14:checkedState w14:val="2612" w14:font="MS Gothic"/>
              <w14:uncheckedState w14:val="2610" w14:font="MS Gothic"/>
            </w14:checkbox>
          </w:sdtPr>
          <w:sdtContent>
            <w:tc>
              <w:tcPr>
                <w:tcW w:w="810" w:type="dxa"/>
                <w:shd w:val="clear" w:color="auto" w:fill="FFF2CC" w:themeFill="accent4" w:themeFillTint="33"/>
              </w:tcPr>
              <w:p w14:paraId="6F453451" w14:textId="4379A5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2005479"/>
            <w14:checkbox>
              <w14:checked w14:val="0"/>
              <w14:checkedState w14:val="2612" w14:font="MS Gothic"/>
              <w14:uncheckedState w14:val="2610" w14:font="MS Gothic"/>
            </w14:checkbox>
          </w:sdtPr>
          <w:sdtContent>
            <w:tc>
              <w:tcPr>
                <w:tcW w:w="1080" w:type="dxa"/>
                <w:shd w:val="clear" w:color="auto" w:fill="FFF2CC" w:themeFill="accent4" w:themeFillTint="33"/>
              </w:tcPr>
              <w:p w14:paraId="4CF4F5F2" w14:textId="4E8617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0954802"/>
            <w:placeholder>
              <w:docPart w:val="A507139A449947359594627276C99C51"/>
            </w:placeholder>
            <w:showingPlcHdr/>
          </w:sdtPr>
          <w:sdtContent>
            <w:tc>
              <w:tcPr>
                <w:tcW w:w="1440" w:type="dxa"/>
                <w:shd w:val="clear" w:color="auto" w:fill="FFF2CC" w:themeFill="accent4" w:themeFillTint="33"/>
              </w:tcPr>
              <w:p w14:paraId="6C8C1BC1" w14:textId="5C4233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781C659" w14:textId="77777777" w:rsidTr="00C95993">
        <w:tc>
          <w:tcPr>
            <w:tcW w:w="1302" w:type="dxa"/>
          </w:tcPr>
          <w:p w14:paraId="7E8BA3EE" w14:textId="190EF5D9"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lastRenderedPageBreak/>
              <w:t>TFRS 7.35</w:t>
            </w:r>
            <w:r w:rsidRPr="00C5062F">
              <w:rPr>
                <w:rFonts w:ascii="EucrosiaUPC" w:hAnsi="EucrosiaUPC" w:cs="EucrosiaUPC"/>
                <w:sz w:val="30"/>
                <w:szCs w:val="30"/>
                <w:cs/>
                <w:lang w:val="en-GB"/>
              </w:rPr>
              <w:t>ช</w:t>
            </w:r>
          </w:p>
        </w:tc>
        <w:tc>
          <w:tcPr>
            <w:tcW w:w="7171" w:type="dxa"/>
          </w:tcPr>
          <w:p w14:paraId="4E1CD500" w14:textId="527F0172" w:rsidR="006B3C5E" w:rsidRPr="00C5062F" w:rsidRDefault="006B3C5E" w:rsidP="00571AFD">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กิจการต้องอธิบายเกี่ยวกับปัจจัยนำเข้า ข้อสมมติและเทคนิคการประมาณการที่ใช้ในการถือปฏิบัติตามข้อกำหนดในหัวข้อที่</w:t>
            </w:r>
            <w:r w:rsidRPr="00C5062F">
              <w:rPr>
                <w:rFonts w:ascii="EucrosiaUPC" w:hAnsi="EucrosiaUPC" w:cs="EucrosiaUPC"/>
                <w:color w:val="000000" w:themeColor="text1"/>
                <w:sz w:val="30"/>
                <w:szCs w:val="30"/>
              </w:rPr>
              <w:t xml:space="preserve"> 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ของ </w:t>
            </w:r>
            <w:r w:rsidRPr="00C5062F">
              <w:rPr>
                <w:rFonts w:ascii="EucrosiaUPC" w:hAnsi="EucrosiaUPC" w:cs="EucrosiaUPC"/>
                <w:color w:val="000000" w:themeColor="text1"/>
                <w:sz w:val="30"/>
                <w:szCs w:val="30"/>
                <w:lang w:val="en-GB"/>
              </w:rPr>
              <w:t xml:space="preserve">TFRS 9 </w:t>
            </w:r>
            <w:r w:rsidRPr="00C5062F">
              <w:rPr>
                <w:rFonts w:ascii="EucrosiaUPC" w:hAnsi="EucrosiaUPC" w:cs="EucrosiaUPC"/>
                <w:color w:val="000000" w:themeColor="text1"/>
                <w:sz w:val="30"/>
                <w:szCs w:val="30"/>
                <w:cs/>
              </w:rPr>
              <w:t>สำหรับวัตถุประสงค์ดังกล่าวกิจการต้องเปิดเผยข้อมูลดังต่อไปนี้</w:t>
            </w:r>
          </w:p>
        </w:tc>
        <w:tc>
          <w:tcPr>
            <w:tcW w:w="1124" w:type="dxa"/>
          </w:tcPr>
          <w:p w14:paraId="43243E70" w14:textId="77777777" w:rsidR="006B3C5E" w:rsidRPr="00C5062F" w:rsidRDefault="006B3C5E" w:rsidP="00571AFD">
            <w:pPr>
              <w:jc w:val="center"/>
              <w:rPr>
                <w:rFonts w:ascii="EucrosiaUPC" w:hAnsi="EucrosiaUPC" w:cs="EucrosiaUPC"/>
                <w:sz w:val="30"/>
                <w:szCs w:val="30"/>
                <w:lang w:val="en-GB"/>
              </w:rPr>
            </w:pPr>
          </w:p>
        </w:tc>
        <w:tc>
          <w:tcPr>
            <w:tcW w:w="1113" w:type="dxa"/>
          </w:tcPr>
          <w:p w14:paraId="607C1591"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255E6389"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11D3AF0"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496ADD8E"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23C27EA8" w14:textId="77777777" w:rsidR="006B3C5E" w:rsidRPr="00C5062F" w:rsidRDefault="006B3C5E" w:rsidP="00571AFD">
            <w:pPr>
              <w:rPr>
                <w:rFonts w:ascii="EucrosiaUPC" w:hAnsi="EucrosiaUPC" w:cs="EucrosiaUPC"/>
                <w:sz w:val="30"/>
                <w:szCs w:val="30"/>
                <w:lang w:val="en-GB"/>
              </w:rPr>
            </w:pPr>
          </w:p>
        </w:tc>
      </w:tr>
      <w:tr w:rsidR="00997EB0" w:rsidRPr="00C5062F" w14:paraId="69A9A590" w14:textId="77777777" w:rsidTr="00C95993">
        <w:tc>
          <w:tcPr>
            <w:tcW w:w="1302" w:type="dxa"/>
          </w:tcPr>
          <w:p w14:paraId="48A343EF" w14:textId="69A44EE7"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ช</w:t>
            </w:r>
            <w:r w:rsidRPr="00C5062F">
              <w:rPr>
                <w:rFonts w:ascii="EucrosiaUPC" w:hAnsi="EucrosiaUPC" w:cs="EucrosiaUPC"/>
                <w:sz w:val="30"/>
                <w:szCs w:val="30"/>
                <w:lang w:val="en-GB"/>
              </w:rPr>
              <w:t>.1</w:t>
            </w:r>
          </w:p>
        </w:tc>
        <w:tc>
          <w:tcPr>
            <w:tcW w:w="7171" w:type="dxa"/>
          </w:tcPr>
          <w:p w14:paraId="3A720E8D" w14:textId="2F91A387"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1. </w:t>
            </w:r>
            <w:r w:rsidRPr="00C5062F">
              <w:rPr>
                <w:rFonts w:ascii="EucrosiaUPC" w:hAnsi="EucrosiaUPC" w:cs="EucrosiaUPC"/>
                <w:color w:val="000000" w:themeColor="text1"/>
                <w:sz w:val="30"/>
                <w:szCs w:val="30"/>
                <w:cs/>
              </w:rPr>
              <w:t>เกณฑ์พื้นฐานของปัจจัยนำเข้า และข้อสมมติและเทคนิคการประมาณการที่ใช้ในการ</w:t>
            </w:r>
          </w:p>
        </w:tc>
        <w:tc>
          <w:tcPr>
            <w:tcW w:w="1124" w:type="dxa"/>
          </w:tcPr>
          <w:p w14:paraId="44A51230" w14:textId="77777777" w:rsidR="006B3C5E" w:rsidRPr="00C5062F" w:rsidRDefault="006B3C5E" w:rsidP="00571AFD">
            <w:pPr>
              <w:jc w:val="center"/>
              <w:rPr>
                <w:rFonts w:ascii="EucrosiaUPC" w:hAnsi="EucrosiaUPC" w:cs="EucrosiaUPC"/>
                <w:sz w:val="30"/>
                <w:szCs w:val="30"/>
                <w:lang w:val="en-GB"/>
              </w:rPr>
            </w:pPr>
          </w:p>
        </w:tc>
        <w:tc>
          <w:tcPr>
            <w:tcW w:w="1113" w:type="dxa"/>
          </w:tcPr>
          <w:p w14:paraId="0BB7828C"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2463C3F5"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22614B4C"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09926C6B"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5155F520" w14:textId="77777777" w:rsidR="006B3C5E" w:rsidRPr="00C5062F" w:rsidRDefault="006B3C5E" w:rsidP="00571AFD">
            <w:pPr>
              <w:rPr>
                <w:rFonts w:ascii="EucrosiaUPC" w:hAnsi="EucrosiaUPC" w:cs="EucrosiaUPC"/>
                <w:sz w:val="30"/>
                <w:szCs w:val="30"/>
                <w:lang w:val="en-GB"/>
              </w:rPr>
            </w:pPr>
          </w:p>
        </w:tc>
      </w:tr>
      <w:tr w:rsidR="000F551A" w:rsidRPr="00C5062F" w14:paraId="4D7B5A92" w14:textId="77777777" w:rsidTr="00C95993">
        <w:tc>
          <w:tcPr>
            <w:tcW w:w="1302" w:type="dxa"/>
          </w:tcPr>
          <w:p w14:paraId="2C417675" w14:textId="51E8CDD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ช</w:t>
            </w:r>
            <w:r w:rsidRPr="00C5062F">
              <w:rPr>
                <w:rFonts w:ascii="EucrosiaUPC" w:hAnsi="EucrosiaUPC" w:cs="EucrosiaUPC"/>
                <w:sz w:val="30"/>
                <w:szCs w:val="30"/>
              </w:rPr>
              <w:t>.1.1</w:t>
            </w:r>
          </w:p>
        </w:tc>
        <w:tc>
          <w:tcPr>
            <w:tcW w:w="7171" w:type="dxa"/>
          </w:tcPr>
          <w:p w14:paraId="666A249E" w14:textId="6A5680DE"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 xml:space="preserve">วัดมูลค่าผลขาดทุนด้านเครดิตที่คาดว่าจะเกิดขึ้นใน </w:t>
            </w:r>
            <w:r w:rsidRPr="00C5062F">
              <w:rPr>
                <w:rFonts w:ascii="EucrosiaUPC" w:hAnsi="EucrosiaUPC" w:cs="EucrosiaUPC"/>
                <w:color w:val="000000" w:themeColor="text1"/>
                <w:sz w:val="30"/>
                <w:szCs w:val="30"/>
              </w:rPr>
              <w:t>12</w:t>
            </w:r>
            <w:r w:rsidRPr="00C5062F">
              <w:rPr>
                <w:rFonts w:ascii="EucrosiaUPC" w:hAnsi="EucrosiaUPC" w:cs="EucrosiaUPC"/>
                <w:color w:val="000000" w:themeColor="text1"/>
                <w:sz w:val="30"/>
                <w:szCs w:val="30"/>
                <w:cs/>
              </w:rPr>
              <w:t xml:space="preserve"> เดือนข้างหน้าและผลขาดทุนด้านเครดิตที่คาดว่าจะเกิดขึ้นตลอดอายุ</w:t>
            </w:r>
          </w:p>
        </w:tc>
        <w:tc>
          <w:tcPr>
            <w:tcW w:w="1124" w:type="dxa"/>
          </w:tcPr>
          <w:p w14:paraId="110BB17F" w14:textId="77777777" w:rsidR="000F551A" w:rsidRPr="00C5062F" w:rsidRDefault="000F551A" w:rsidP="000F551A">
            <w:pPr>
              <w:jc w:val="center"/>
              <w:rPr>
                <w:rFonts w:ascii="EucrosiaUPC" w:hAnsi="EucrosiaUPC" w:cs="EucrosiaUPC"/>
                <w:sz w:val="30"/>
                <w:szCs w:val="30"/>
                <w:lang w:val="en-GB"/>
              </w:rPr>
            </w:pPr>
          </w:p>
        </w:tc>
        <w:tc>
          <w:tcPr>
            <w:tcW w:w="1113" w:type="dxa"/>
          </w:tcPr>
          <w:p w14:paraId="08A4FE6D" w14:textId="450D0A9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5724576"/>
            <w14:checkbox>
              <w14:checked w14:val="0"/>
              <w14:checkedState w14:val="2612" w14:font="MS Gothic"/>
              <w14:uncheckedState w14:val="2610" w14:font="MS Gothic"/>
            </w14:checkbox>
          </w:sdtPr>
          <w:sdtContent>
            <w:tc>
              <w:tcPr>
                <w:tcW w:w="810" w:type="dxa"/>
                <w:shd w:val="clear" w:color="auto" w:fill="FFF2CC" w:themeFill="accent4" w:themeFillTint="33"/>
              </w:tcPr>
              <w:p w14:paraId="5F7EF803" w14:textId="1E5E9F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5722914"/>
            <w14:checkbox>
              <w14:checked w14:val="0"/>
              <w14:checkedState w14:val="2612" w14:font="MS Gothic"/>
              <w14:uncheckedState w14:val="2610" w14:font="MS Gothic"/>
            </w14:checkbox>
          </w:sdtPr>
          <w:sdtContent>
            <w:tc>
              <w:tcPr>
                <w:tcW w:w="810" w:type="dxa"/>
                <w:shd w:val="clear" w:color="auto" w:fill="FFF2CC" w:themeFill="accent4" w:themeFillTint="33"/>
              </w:tcPr>
              <w:p w14:paraId="24FD7318" w14:textId="2F06E6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0339367"/>
            <w14:checkbox>
              <w14:checked w14:val="0"/>
              <w14:checkedState w14:val="2612" w14:font="MS Gothic"/>
              <w14:uncheckedState w14:val="2610" w14:font="MS Gothic"/>
            </w14:checkbox>
          </w:sdtPr>
          <w:sdtContent>
            <w:tc>
              <w:tcPr>
                <w:tcW w:w="1080" w:type="dxa"/>
                <w:shd w:val="clear" w:color="auto" w:fill="FFF2CC" w:themeFill="accent4" w:themeFillTint="33"/>
              </w:tcPr>
              <w:p w14:paraId="2A3517B1" w14:textId="36C556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5833798"/>
            <w:placeholder>
              <w:docPart w:val="0389FCB86F144EFA8AA39558E05F7B0B"/>
            </w:placeholder>
            <w:showingPlcHdr/>
          </w:sdtPr>
          <w:sdtContent>
            <w:tc>
              <w:tcPr>
                <w:tcW w:w="1440" w:type="dxa"/>
                <w:shd w:val="clear" w:color="auto" w:fill="FFF2CC" w:themeFill="accent4" w:themeFillTint="33"/>
              </w:tcPr>
              <w:p w14:paraId="51DAAF13" w14:textId="77792C3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F8E779" w14:textId="77777777" w:rsidTr="00C95993">
        <w:tc>
          <w:tcPr>
            <w:tcW w:w="1302" w:type="dxa"/>
          </w:tcPr>
          <w:p w14:paraId="104E77BF" w14:textId="5DE6459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ช</w:t>
            </w:r>
            <w:r w:rsidRPr="00C5062F">
              <w:rPr>
                <w:rFonts w:ascii="EucrosiaUPC" w:hAnsi="EucrosiaUPC" w:cs="EucrosiaUPC"/>
                <w:sz w:val="30"/>
                <w:szCs w:val="30"/>
                <w:lang w:val="en-GB"/>
              </w:rPr>
              <w:t>.1.2</w:t>
            </w:r>
          </w:p>
        </w:tc>
        <w:tc>
          <w:tcPr>
            <w:tcW w:w="7171" w:type="dxa"/>
          </w:tcPr>
          <w:p w14:paraId="2D5492A9" w14:textId="0CCF102A"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พิจารณาว่า ความเสี่ยงด้านเครดิตของเครื่องมือทางการเงินเพิ่มขึ้นอย่างมีนัยสำคัญตั้งแต่การรับรู้รายการเมื่อเริ่มแรกหรือไม่ และ</w:t>
            </w:r>
          </w:p>
        </w:tc>
        <w:tc>
          <w:tcPr>
            <w:tcW w:w="1124" w:type="dxa"/>
          </w:tcPr>
          <w:p w14:paraId="208B20AF" w14:textId="77777777" w:rsidR="000F551A" w:rsidRPr="00C5062F" w:rsidRDefault="000F551A" w:rsidP="000F551A">
            <w:pPr>
              <w:jc w:val="center"/>
              <w:rPr>
                <w:rFonts w:ascii="EucrosiaUPC" w:hAnsi="EucrosiaUPC" w:cs="EucrosiaUPC"/>
                <w:sz w:val="30"/>
                <w:szCs w:val="30"/>
                <w:lang w:val="en-GB"/>
              </w:rPr>
            </w:pPr>
          </w:p>
        </w:tc>
        <w:tc>
          <w:tcPr>
            <w:tcW w:w="1113" w:type="dxa"/>
          </w:tcPr>
          <w:p w14:paraId="14719166" w14:textId="205CB26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8208475"/>
            <w14:checkbox>
              <w14:checked w14:val="0"/>
              <w14:checkedState w14:val="2612" w14:font="MS Gothic"/>
              <w14:uncheckedState w14:val="2610" w14:font="MS Gothic"/>
            </w14:checkbox>
          </w:sdtPr>
          <w:sdtContent>
            <w:tc>
              <w:tcPr>
                <w:tcW w:w="810" w:type="dxa"/>
                <w:shd w:val="clear" w:color="auto" w:fill="FFF2CC" w:themeFill="accent4" w:themeFillTint="33"/>
              </w:tcPr>
              <w:p w14:paraId="31C5E2BE" w14:textId="4FCFD6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0798821"/>
            <w14:checkbox>
              <w14:checked w14:val="0"/>
              <w14:checkedState w14:val="2612" w14:font="MS Gothic"/>
              <w14:uncheckedState w14:val="2610" w14:font="MS Gothic"/>
            </w14:checkbox>
          </w:sdtPr>
          <w:sdtContent>
            <w:tc>
              <w:tcPr>
                <w:tcW w:w="810" w:type="dxa"/>
                <w:shd w:val="clear" w:color="auto" w:fill="FFF2CC" w:themeFill="accent4" w:themeFillTint="33"/>
              </w:tcPr>
              <w:p w14:paraId="0F98509E" w14:textId="301F37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9549571"/>
            <w14:checkbox>
              <w14:checked w14:val="0"/>
              <w14:checkedState w14:val="2612" w14:font="MS Gothic"/>
              <w14:uncheckedState w14:val="2610" w14:font="MS Gothic"/>
            </w14:checkbox>
          </w:sdtPr>
          <w:sdtContent>
            <w:tc>
              <w:tcPr>
                <w:tcW w:w="1080" w:type="dxa"/>
                <w:shd w:val="clear" w:color="auto" w:fill="FFF2CC" w:themeFill="accent4" w:themeFillTint="33"/>
              </w:tcPr>
              <w:p w14:paraId="61597CB6" w14:textId="5B719F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2864188"/>
            <w:placeholder>
              <w:docPart w:val="89471029584146FFAE759A36A734AA02"/>
            </w:placeholder>
            <w:showingPlcHdr/>
          </w:sdtPr>
          <w:sdtContent>
            <w:tc>
              <w:tcPr>
                <w:tcW w:w="1440" w:type="dxa"/>
                <w:shd w:val="clear" w:color="auto" w:fill="FFF2CC" w:themeFill="accent4" w:themeFillTint="33"/>
              </w:tcPr>
              <w:p w14:paraId="41123E9D" w14:textId="0E21915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89B7344" w14:textId="77777777" w:rsidTr="00C95993">
        <w:tc>
          <w:tcPr>
            <w:tcW w:w="1302" w:type="dxa"/>
          </w:tcPr>
          <w:p w14:paraId="2ED4F003" w14:textId="42A8C33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ช</w:t>
            </w:r>
            <w:r w:rsidRPr="00C5062F">
              <w:rPr>
                <w:rFonts w:ascii="EucrosiaUPC" w:hAnsi="EucrosiaUPC" w:cs="EucrosiaUPC"/>
                <w:sz w:val="30"/>
                <w:szCs w:val="30"/>
                <w:lang w:val="en-GB"/>
              </w:rPr>
              <w:t>.1.3</w:t>
            </w:r>
          </w:p>
        </w:tc>
        <w:tc>
          <w:tcPr>
            <w:tcW w:w="7171" w:type="dxa"/>
          </w:tcPr>
          <w:p w14:paraId="3A088206" w14:textId="32CD6769"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พิจารณาว่า สินทรัพย์ทางการเงินเป็นสินทรัพย์ทางการเงินที่ด้อยค่าด้านเครดิตหรือไม่</w:t>
            </w:r>
          </w:p>
        </w:tc>
        <w:tc>
          <w:tcPr>
            <w:tcW w:w="1124" w:type="dxa"/>
          </w:tcPr>
          <w:p w14:paraId="7370FF56" w14:textId="77777777" w:rsidR="000F551A" w:rsidRPr="00C5062F" w:rsidRDefault="000F551A" w:rsidP="000F551A">
            <w:pPr>
              <w:jc w:val="center"/>
              <w:rPr>
                <w:rFonts w:ascii="EucrosiaUPC" w:hAnsi="EucrosiaUPC" w:cs="EucrosiaUPC"/>
                <w:sz w:val="30"/>
                <w:szCs w:val="30"/>
                <w:lang w:val="en-GB"/>
              </w:rPr>
            </w:pPr>
          </w:p>
        </w:tc>
        <w:tc>
          <w:tcPr>
            <w:tcW w:w="1113" w:type="dxa"/>
          </w:tcPr>
          <w:p w14:paraId="51007A4E" w14:textId="1F34E7F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43149587"/>
            <w14:checkbox>
              <w14:checked w14:val="0"/>
              <w14:checkedState w14:val="2612" w14:font="MS Gothic"/>
              <w14:uncheckedState w14:val="2610" w14:font="MS Gothic"/>
            </w14:checkbox>
          </w:sdtPr>
          <w:sdtContent>
            <w:tc>
              <w:tcPr>
                <w:tcW w:w="810" w:type="dxa"/>
                <w:shd w:val="clear" w:color="auto" w:fill="FFF2CC" w:themeFill="accent4" w:themeFillTint="33"/>
              </w:tcPr>
              <w:p w14:paraId="130223F8" w14:textId="133884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620948"/>
            <w14:checkbox>
              <w14:checked w14:val="0"/>
              <w14:checkedState w14:val="2612" w14:font="MS Gothic"/>
              <w14:uncheckedState w14:val="2610" w14:font="MS Gothic"/>
            </w14:checkbox>
          </w:sdtPr>
          <w:sdtContent>
            <w:tc>
              <w:tcPr>
                <w:tcW w:w="810" w:type="dxa"/>
                <w:shd w:val="clear" w:color="auto" w:fill="FFF2CC" w:themeFill="accent4" w:themeFillTint="33"/>
              </w:tcPr>
              <w:p w14:paraId="542A94DE" w14:textId="614572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0097009"/>
            <w14:checkbox>
              <w14:checked w14:val="0"/>
              <w14:checkedState w14:val="2612" w14:font="MS Gothic"/>
              <w14:uncheckedState w14:val="2610" w14:font="MS Gothic"/>
            </w14:checkbox>
          </w:sdtPr>
          <w:sdtContent>
            <w:tc>
              <w:tcPr>
                <w:tcW w:w="1080" w:type="dxa"/>
                <w:shd w:val="clear" w:color="auto" w:fill="FFF2CC" w:themeFill="accent4" w:themeFillTint="33"/>
              </w:tcPr>
              <w:p w14:paraId="009DF633" w14:textId="604B4B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6532635"/>
            <w:placeholder>
              <w:docPart w:val="BD0E0D231E9E4C439439C16584536053"/>
            </w:placeholder>
            <w:showingPlcHdr/>
          </w:sdtPr>
          <w:sdtContent>
            <w:tc>
              <w:tcPr>
                <w:tcW w:w="1440" w:type="dxa"/>
                <w:shd w:val="clear" w:color="auto" w:fill="FFF2CC" w:themeFill="accent4" w:themeFillTint="33"/>
              </w:tcPr>
              <w:p w14:paraId="46FAA512" w14:textId="3259FF5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8D47FF" w14:textId="77777777" w:rsidTr="00C95993">
        <w:tc>
          <w:tcPr>
            <w:tcW w:w="1302" w:type="dxa"/>
          </w:tcPr>
          <w:p w14:paraId="1A9A5FD0" w14:textId="0D4B358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ช</w:t>
            </w:r>
            <w:r w:rsidRPr="00C5062F">
              <w:rPr>
                <w:rFonts w:ascii="EucrosiaUPC" w:hAnsi="EucrosiaUPC" w:cs="EucrosiaUPC"/>
                <w:sz w:val="30"/>
                <w:szCs w:val="30"/>
                <w:lang w:val="en-GB"/>
              </w:rPr>
              <w:t>.2</w:t>
            </w:r>
          </w:p>
        </w:tc>
        <w:tc>
          <w:tcPr>
            <w:tcW w:w="7171" w:type="dxa"/>
          </w:tcPr>
          <w:p w14:paraId="2F5A5CB8" w14:textId="58400CC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2. </w:t>
            </w:r>
            <w:r w:rsidRPr="00C5062F">
              <w:rPr>
                <w:rFonts w:ascii="EucrosiaUPC" w:hAnsi="EucrosiaUPC" w:cs="EucrosiaUPC"/>
                <w:color w:val="000000" w:themeColor="text1"/>
                <w:sz w:val="30"/>
                <w:szCs w:val="30"/>
                <w:cs/>
              </w:rPr>
              <w:t>วิธีการใช้ข้อมูลคาดการณ์อนาคตในการพิจารณาผลขาดทุนด้านเครดิตที่คาดว่าจะเกิดขึ้น รวมทั้งการใช้ข้อมูลทางเศรษฐศาสตร์มหภาค และ</w:t>
            </w:r>
          </w:p>
        </w:tc>
        <w:tc>
          <w:tcPr>
            <w:tcW w:w="1124" w:type="dxa"/>
          </w:tcPr>
          <w:p w14:paraId="38A3D47D" w14:textId="77777777" w:rsidR="000F551A" w:rsidRPr="00C5062F" w:rsidRDefault="000F551A" w:rsidP="000F551A">
            <w:pPr>
              <w:jc w:val="center"/>
              <w:rPr>
                <w:rFonts w:ascii="EucrosiaUPC" w:hAnsi="EucrosiaUPC" w:cs="EucrosiaUPC"/>
                <w:sz w:val="30"/>
                <w:szCs w:val="30"/>
                <w:lang w:val="en-GB"/>
              </w:rPr>
            </w:pPr>
          </w:p>
        </w:tc>
        <w:tc>
          <w:tcPr>
            <w:tcW w:w="1113" w:type="dxa"/>
          </w:tcPr>
          <w:p w14:paraId="001B8A7E" w14:textId="4BB2F02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25086219"/>
            <w14:checkbox>
              <w14:checked w14:val="0"/>
              <w14:checkedState w14:val="2612" w14:font="MS Gothic"/>
              <w14:uncheckedState w14:val="2610" w14:font="MS Gothic"/>
            </w14:checkbox>
          </w:sdtPr>
          <w:sdtContent>
            <w:tc>
              <w:tcPr>
                <w:tcW w:w="810" w:type="dxa"/>
                <w:shd w:val="clear" w:color="auto" w:fill="FFF2CC" w:themeFill="accent4" w:themeFillTint="33"/>
              </w:tcPr>
              <w:p w14:paraId="0634A3AB" w14:textId="734704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7172421"/>
            <w14:checkbox>
              <w14:checked w14:val="0"/>
              <w14:checkedState w14:val="2612" w14:font="MS Gothic"/>
              <w14:uncheckedState w14:val="2610" w14:font="MS Gothic"/>
            </w14:checkbox>
          </w:sdtPr>
          <w:sdtContent>
            <w:tc>
              <w:tcPr>
                <w:tcW w:w="810" w:type="dxa"/>
                <w:shd w:val="clear" w:color="auto" w:fill="FFF2CC" w:themeFill="accent4" w:themeFillTint="33"/>
              </w:tcPr>
              <w:p w14:paraId="2C77904B" w14:textId="020418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4589176"/>
            <w14:checkbox>
              <w14:checked w14:val="0"/>
              <w14:checkedState w14:val="2612" w14:font="MS Gothic"/>
              <w14:uncheckedState w14:val="2610" w14:font="MS Gothic"/>
            </w14:checkbox>
          </w:sdtPr>
          <w:sdtContent>
            <w:tc>
              <w:tcPr>
                <w:tcW w:w="1080" w:type="dxa"/>
                <w:shd w:val="clear" w:color="auto" w:fill="FFF2CC" w:themeFill="accent4" w:themeFillTint="33"/>
              </w:tcPr>
              <w:p w14:paraId="01E7576E" w14:textId="1E3496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7709919"/>
            <w:placeholder>
              <w:docPart w:val="31FD09A116B54F66B3B5A99D954D23B0"/>
            </w:placeholder>
            <w:showingPlcHdr/>
          </w:sdtPr>
          <w:sdtContent>
            <w:tc>
              <w:tcPr>
                <w:tcW w:w="1440" w:type="dxa"/>
                <w:shd w:val="clear" w:color="auto" w:fill="FFF2CC" w:themeFill="accent4" w:themeFillTint="33"/>
              </w:tcPr>
              <w:p w14:paraId="2311C3B2" w14:textId="0C4FB23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C6FD86" w14:textId="77777777" w:rsidTr="00C95993">
        <w:tc>
          <w:tcPr>
            <w:tcW w:w="1302" w:type="dxa"/>
          </w:tcPr>
          <w:p w14:paraId="76100BA7" w14:textId="6E1E177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ช</w:t>
            </w:r>
            <w:r w:rsidRPr="00C5062F">
              <w:rPr>
                <w:rFonts w:ascii="EucrosiaUPC" w:hAnsi="EucrosiaUPC" w:cs="EucrosiaUPC"/>
                <w:sz w:val="30"/>
                <w:szCs w:val="30"/>
                <w:lang w:val="en-GB"/>
              </w:rPr>
              <w:t>.3</w:t>
            </w:r>
          </w:p>
        </w:tc>
        <w:tc>
          <w:tcPr>
            <w:tcW w:w="7171" w:type="dxa"/>
          </w:tcPr>
          <w:p w14:paraId="609BF5FC" w14:textId="1A79CED0"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 xml:space="preserve">3. </w:t>
            </w:r>
            <w:r w:rsidRPr="00C5062F">
              <w:rPr>
                <w:rFonts w:ascii="EucrosiaUPC" w:hAnsi="EucrosiaUPC" w:cs="EucrosiaUPC"/>
                <w:color w:val="000000" w:themeColor="text1"/>
                <w:sz w:val="30"/>
                <w:szCs w:val="30"/>
                <w:cs/>
              </w:rPr>
              <w:t>การเปลี่ยนแปลงในเทคนิคการประมาณการหรือข้อสมมติที่มีนัยสำคัญที่เกิดขึ้นในระหว่างรอบระยะเวลารายงานและเหตุผลสำหรับการเปลี่ยนแปลงดังกล่าว</w:t>
            </w:r>
          </w:p>
        </w:tc>
        <w:tc>
          <w:tcPr>
            <w:tcW w:w="1124" w:type="dxa"/>
          </w:tcPr>
          <w:p w14:paraId="5A38A92D" w14:textId="77777777" w:rsidR="000F551A" w:rsidRPr="00C5062F" w:rsidRDefault="000F551A" w:rsidP="000F551A">
            <w:pPr>
              <w:jc w:val="center"/>
              <w:rPr>
                <w:rFonts w:ascii="EucrosiaUPC" w:hAnsi="EucrosiaUPC" w:cs="EucrosiaUPC"/>
                <w:sz w:val="30"/>
                <w:szCs w:val="30"/>
                <w:lang w:val="en-GB"/>
              </w:rPr>
            </w:pPr>
          </w:p>
        </w:tc>
        <w:tc>
          <w:tcPr>
            <w:tcW w:w="1113" w:type="dxa"/>
          </w:tcPr>
          <w:p w14:paraId="4ABEFB03" w14:textId="2AB4D0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92256435"/>
            <w14:checkbox>
              <w14:checked w14:val="0"/>
              <w14:checkedState w14:val="2612" w14:font="MS Gothic"/>
              <w14:uncheckedState w14:val="2610" w14:font="MS Gothic"/>
            </w14:checkbox>
          </w:sdtPr>
          <w:sdtContent>
            <w:tc>
              <w:tcPr>
                <w:tcW w:w="810" w:type="dxa"/>
                <w:shd w:val="clear" w:color="auto" w:fill="FFF2CC" w:themeFill="accent4" w:themeFillTint="33"/>
              </w:tcPr>
              <w:p w14:paraId="5F8BC8BB" w14:textId="0BA591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6197009"/>
            <w14:checkbox>
              <w14:checked w14:val="0"/>
              <w14:checkedState w14:val="2612" w14:font="MS Gothic"/>
              <w14:uncheckedState w14:val="2610" w14:font="MS Gothic"/>
            </w14:checkbox>
          </w:sdtPr>
          <w:sdtContent>
            <w:tc>
              <w:tcPr>
                <w:tcW w:w="810" w:type="dxa"/>
                <w:shd w:val="clear" w:color="auto" w:fill="FFF2CC" w:themeFill="accent4" w:themeFillTint="33"/>
              </w:tcPr>
              <w:p w14:paraId="10A097A9" w14:textId="025959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4407077"/>
            <w14:checkbox>
              <w14:checked w14:val="0"/>
              <w14:checkedState w14:val="2612" w14:font="MS Gothic"/>
              <w14:uncheckedState w14:val="2610" w14:font="MS Gothic"/>
            </w14:checkbox>
          </w:sdtPr>
          <w:sdtContent>
            <w:tc>
              <w:tcPr>
                <w:tcW w:w="1080" w:type="dxa"/>
                <w:shd w:val="clear" w:color="auto" w:fill="FFF2CC" w:themeFill="accent4" w:themeFillTint="33"/>
              </w:tcPr>
              <w:p w14:paraId="7BE6ED2E" w14:textId="76F62B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3149421"/>
            <w:placeholder>
              <w:docPart w:val="8371767759F24E05951DF3EF52E36372"/>
            </w:placeholder>
            <w:showingPlcHdr/>
          </w:sdtPr>
          <w:sdtContent>
            <w:tc>
              <w:tcPr>
                <w:tcW w:w="1440" w:type="dxa"/>
                <w:shd w:val="clear" w:color="auto" w:fill="FFF2CC" w:themeFill="accent4" w:themeFillTint="33"/>
              </w:tcPr>
              <w:p w14:paraId="65260627" w14:textId="713870F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F7450FC" w14:textId="77777777" w:rsidTr="00C95993">
        <w:tc>
          <w:tcPr>
            <w:tcW w:w="1302" w:type="dxa"/>
            <w:shd w:val="clear" w:color="auto" w:fill="D9E2F3" w:themeFill="accent1" w:themeFillTint="33"/>
          </w:tcPr>
          <w:p w14:paraId="32F90B72"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738E15E" w14:textId="053963C8"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ข้อมูลเชิงปริมาณและข้อมูลเชิงคุณภาพเกี่ยวกับจำนวนเงินที่เกิดขึ้นจากผลขาดทุนด้านเครดิตที่คาดว่าจะเกิดขึ้น</w:t>
            </w:r>
          </w:p>
        </w:tc>
        <w:tc>
          <w:tcPr>
            <w:tcW w:w="1124" w:type="dxa"/>
            <w:shd w:val="clear" w:color="auto" w:fill="D9E2F3" w:themeFill="accent1" w:themeFillTint="33"/>
          </w:tcPr>
          <w:p w14:paraId="7C2A9B87"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099D75B8"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0A3D252C"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66C7B929"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1717523B"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74BA7055" w14:textId="77777777" w:rsidR="006B3C5E" w:rsidRPr="00C5062F" w:rsidRDefault="006B3C5E" w:rsidP="00571AFD">
            <w:pPr>
              <w:rPr>
                <w:rFonts w:ascii="EucrosiaUPC" w:hAnsi="EucrosiaUPC" w:cs="EucrosiaUPC"/>
                <w:sz w:val="30"/>
                <w:szCs w:val="30"/>
                <w:lang w:val="en-GB"/>
              </w:rPr>
            </w:pPr>
          </w:p>
        </w:tc>
      </w:tr>
      <w:tr w:rsidR="00997EB0" w:rsidRPr="00C5062F" w14:paraId="322F9626" w14:textId="77777777" w:rsidTr="00C95993">
        <w:tc>
          <w:tcPr>
            <w:tcW w:w="1302" w:type="dxa"/>
          </w:tcPr>
          <w:p w14:paraId="1C53A0CD" w14:textId="7BDB225B"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lastRenderedPageBreak/>
              <w:t>TFRS 7.35</w:t>
            </w:r>
            <w:r w:rsidRPr="00C5062F">
              <w:rPr>
                <w:rFonts w:ascii="EucrosiaUPC" w:hAnsi="EucrosiaUPC" w:cs="EucrosiaUPC"/>
                <w:sz w:val="30"/>
                <w:szCs w:val="30"/>
                <w:cs/>
                <w:lang w:val="en-GB"/>
              </w:rPr>
              <w:t>ซ</w:t>
            </w:r>
          </w:p>
        </w:tc>
        <w:tc>
          <w:tcPr>
            <w:tcW w:w="7171" w:type="dxa"/>
          </w:tcPr>
          <w:p w14:paraId="4F4C965D" w14:textId="211AE95E"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กิจการต้องแสดงการกระทบยอดค่าเผื่อผลขาดทุนจากยอดคงเหลือต้นงวดไปยังยอดคงเหลือปลายงวดในรูปแบบตารางแยกตามประเภทของเครื่องมือทางการเงิน เพื่ออธิบายการเปลี่ยนแปลงค่าเผื่อผลขาดทุนและเหตุผลสำหรับการเปลี่ยนแปลงเหล่านั้น โดยแยกแสดงการเปลี่ยนแปลงระหว่างรอบระยะเวลารายงานสำหรับ </w:t>
            </w:r>
          </w:p>
        </w:tc>
        <w:tc>
          <w:tcPr>
            <w:tcW w:w="1124" w:type="dxa"/>
          </w:tcPr>
          <w:p w14:paraId="483148F9" w14:textId="77777777" w:rsidR="006B3C5E" w:rsidRPr="00C5062F" w:rsidRDefault="006B3C5E" w:rsidP="00571AFD">
            <w:pPr>
              <w:jc w:val="center"/>
              <w:rPr>
                <w:rFonts w:ascii="EucrosiaUPC" w:hAnsi="EucrosiaUPC" w:cs="EucrosiaUPC"/>
                <w:sz w:val="30"/>
                <w:szCs w:val="30"/>
                <w:lang w:val="en-GB"/>
              </w:rPr>
            </w:pPr>
          </w:p>
        </w:tc>
        <w:tc>
          <w:tcPr>
            <w:tcW w:w="1113" w:type="dxa"/>
          </w:tcPr>
          <w:p w14:paraId="25C95479"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03564561"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1FB04CF8"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49857872"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206A89A7" w14:textId="77777777" w:rsidR="006B3C5E" w:rsidRPr="00C5062F" w:rsidRDefault="006B3C5E" w:rsidP="00571AFD">
            <w:pPr>
              <w:rPr>
                <w:rFonts w:ascii="EucrosiaUPC" w:hAnsi="EucrosiaUPC" w:cs="EucrosiaUPC"/>
                <w:sz w:val="30"/>
                <w:szCs w:val="30"/>
                <w:lang w:val="en-GB"/>
              </w:rPr>
            </w:pPr>
          </w:p>
        </w:tc>
      </w:tr>
      <w:tr w:rsidR="00B6778B" w:rsidRPr="00C5062F" w14:paraId="7B5A4CF8" w14:textId="77777777" w:rsidTr="00C95993">
        <w:tc>
          <w:tcPr>
            <w:tcW w:w="1302" w:type="dxa"/>
          </w:tcPr>
          <w:p w14:paraId="669FF868" w14:textId="7EBFE71E"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ซ</w:t>
            </w:r>
            <w:r w:rsidRPr="00C5062F">
              <w:rPr>
                <w:rFonts w:ascii="EucrosiaUPC" w:hAnsi="EucrosiaUPC" w:cs="EucrosiaUPC"/>
                <w:sz w:val="30"/>
                <w:szCs w:val="30"/>
              </w:rPr>
              <w:t>.1</w:t>
            </w:r>
          </w:p>
        </w:tc>
        <w:tc>
          <w:tcPr>
            <w:tcW w:w="7171" w:type="dxa"/>
          </w:tcPr>
          <w:p w14:paraId="2209AE5C" w14:textId="78B03B7F"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ค่าเผื่อผลขาดทุนที่วัดมูลค่าด้วยจำนวนเงินเท่ากับผลขาดทุนด้านเครดิตที่คาดว่าจะเกิดขึ้นใน </w:t>
            </w:r>
            <w:r w:rsidRPr="00C5062F">
              <w:rPr>
                <w:rFonts w:ascii="EucrosiaUPC" w:hAnsi="EucrosiaUPC" w:cs="EucrosiaUPC"/>
                <w:color w:val="000000" w:themeColor="text1"/>
                <w:sz w:val="30"/>
                <w:szCs w:val="30"/>
              </w:rPr>
              <w:t>12</w:t>
            </w:r>
            <w:r w:rsidRPr="00C5062F">
              <w:rPr>
                <w:rFonts w:ascii="EucrosiaUPC" w:hAnsi="EucrosiaUPC" w:cs="EucrosiaUPC"/>
                <w:color w:val="000000" w:themeColor="text1"/>
                <w:sz w:val="30"/>
                <w:szCs w:val="30"/>
                <w:cs/>
              </w:rPr>
              <w:t xml:space="preserve"> เดือนข้างหน้า</w:t>
            </w:r>
          </w:p>
        </w:tc>
        <w:tc>
          <w:tcPr>
            <w:tcW w:w="1124" w:type="dxa"/>
          </w:tcPr>
          <w:p w14:paraId="6872CD92" w14:textId="77777777" w:rsidR="00B6778B" w:rsidRPr="00C5062F" w:rsidRDefault="00B6778B" w:rsidP="00B6778B">
            <w:pPr>
              <w:jc w:val="center"/>
              <w:rPr>
                <w:rFonts w:ascii="EucrosiaUPC" w:hAnsi="EucrosiaUPC" w:cs="EucrosiaUPC"/>
                <w:sz w:val="30"/>
                <w:szCs w:val="30"/>
                <w:lang w:val="en-GB"/>
              </w:rPr>
            </w:pPr>
          </w:p>
        </w:tc>
        <w:tc>
          <w:tcPr>
            <w:tcW w:w="1113" w:type="dxa"/>
          </w:tcPr>
          <w:p w14:paraId="17454530" w14:textId="6925FB44"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65836183"/>
            <w14:checkbox>
              <w14:checked w14:val="0"/>
              <w14:checkedState w14:val="2612" w14:font="MS Gothic"/>
              <w14:uncheckedState w14:val="2610" w14:font="MS Gothic"/>
            </w14:checkbox>
          </w:sdtPr>
          <w:sdtContent>
            <w:tc>
              <w:tcPr>
                <w:tcW w:w="810" w:type="dxa"/>
                <w:shd w:val="clear" w:color="auto" w:fill="FFF2CC" w:themeFill="accent4" w:themeFillTint="33"/>
              </w:tcPr>
              <w:p w14:paraId="4DDFF247" w14:textId="39B6C6D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4429910"/>
            <w14:checkbox>
              <w14:checked w14:val="0"/>
              <w14:checkedState w14:val="2612" w14:font="MS Gothic"/>
              <w14:uncheckedState w14:val="2610" w14:font="MS Gothic"/>
            </w14:checkbox>
          </w:sdtPr>
          <w:sdtContent>
            <w:tc>
              <w:tcPr>
                <w:tcW w:w="810" w:type="dxa"/>
                <w:shd w:val="clear" w:color="auto" w:fill="FFF2CC" w:themeFill="accent4" w:themeFillTint="33"/>
              </w:tcPr>
              <w:p w14:paraId="235E65D6" w14:textId="33F6A62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5793498"/>
            <w14:checkbox>
              <w14:checked w14:val="0"/>
              <w14:checkedState w14:val="2612" w14:font="MS Gothic"/>
              <w14:uncheckedState w14:val="2610" w14:font="MS Gothic"/>
            </w14:checkbox>
          </w:sdtPr>
          <w:sdtContent>
            <w:tc>
              <w:tcPr>
                <w:tcW w:w="1080" w:type="dxa"/>
                <w:shd w:val="clear" w:color="auto" w:fill="FFF2CC" w:themeFill="accent4" w:themeFillTint="33"/>
              </w:tcPr>
              <w:p w14:paraId="777586A0" w14:textId="1852138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7696931"/>
            <w:placeholder>
              <w:docPart w:val="73CC27305D274DB8AE80E72B5861F8DD"/>
            </w:placeholder>
            <w:showingPlcHdr/>
          </w:sdtPr>
          <w:sdtContent>
            <w:tc>
              <w:tcPr>
                <w:tcW w:w="1440" w:type="dxa"/>
                <w:shd w:val="clear" w:color="auto" w:fill="FFF2CC" w:themeFill="accent4" w:themeFillTint="33"/>
              </w:tcPr>
              <w:p w14:paraId="72BA97B1" w14:textId="098494CD"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08F26D8" w14:textId="77777777" w:rsidTr="00C95993">
        <w:tc>
          <w:tcPr>
            <w:tcW w:w="1302" w:type="dxa"/>
          </w:tcPr>
          <w:p w14:paraId="5247C70B" w14:textId="4C31CE46" w:rsidR="006B3C5E" w:rsidRPr="00C5062F" w:rsidRDefault="006B3C5E" w:rsidP="00571AFD">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ซ</w:t>
            </w:r>
            <w:r w:rsidRPr="00C5062F">
              <w:rPr>
                <w:rFonts w:ascii="EucrosiaUPC" w:hAnsi="EucrosiaUPC" w:cs="EucrosiaUPC"/>
                <w:sz w:val="30"/>
                <w:szCs w:val="30"/>
              </w:rPr>
              <w:t>.2</w:t>
            </w:r>
          </w:p>
        </w:tc>
        <w:tc>
          <w:tcPr>
            <w:tcW w:w="7171" w:type="dxa"/>
          </w:tcPr>
          <w:p w14:paraId="26ABE211" w14:textId="02A7C596"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ค่าเผื่อผลขาดทุนที่วัดมูลค่าด้วยจำนวนเงินเท่ากับผลขาดทุนด้านเครดิตที่คาดว่าจะเกิดขึ้นตลอดอายุสำหรับ</w:t>
            </w:r>
          </w:p>
        </w:tc>
        <w:tc>
          <w:tcPr>
            <w:tcW w:w="1124" w:type="dxa"/>
          </w:tcPr>
          <w:p w14:paraId="2B0C5D53" w14:textId="77777777" w:rsidR="006B3C5E" w:rsidRPr="00C5062F" w:rsidRDefault="006B3C5E" w:rsidP="00571AFD">
            <w:pPr>
              <w:jc w:val="center"/>
              <w:rPr>
                <w:rFonts w:ascii="EucrosiaUPC" w:hAnsi="EucrosiaUPC" w:cs="EucrosiaUPC"/>
                <w:sz w:val="30"/>
                <w:szCs w:val="30"/>
                <w:lang w:val="en-GB"/>
              </w:rPr>
            </w:pPr>
          </w:p>
        </w:tc>
        <w:tc>
          <w:tcPr>
            <w:tcW w:w="1113" w:type="dxa"/>
          </w:tcPr>
          <w:p w14:paraId="14650701"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2DB5CDCD"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2A4EA1F"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7BB67E06"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230DB96C" w14:textId="77777777" w:rsidR="006B3C5E" w:rsidRPr="00C5062F" w:rsidRDefault="006B3C5E" w:rsidP="00571AFD">
            <w:pPr>
              <w:rPr>
                <w:rFonts w:ascii="EucrosiaUPC" w:hAnsi="EucrosiaUPC" w:cs="EucrosiaUPC"/>
                <w:sz w:val="30"/>
                <w:szCs w:val="30"/>
                <w:lang w:val="en-GB"/>
              </w:rPr>
            </w:pPr>
          </w:p>
        </w:tc>
      </w:tr>
      <w:tr w:rsidR="000F551A" w:rsidRPr="00C5062F" w14:paraId="3279AEA6" w14:textId="77777777" w:rsidTr="00C95993">
        <w:tc>
          <w:tcPr>
            <w:tcW w:w="1302" w:type="dxa"/>
          </w:tcPr>
          <w:p w14:paraId="6ED218AA" w14:textId="716B7F5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ซ</w:t>
            </w:r>
            <w:r w:rsidRPr="00C5062F">
              <w:rPr>
                <w:rFonts w:ascii="EucrosiaUPC" w:hAnsi="EucrosiaUPC" w:cs="EucrosiaUPC"/>
                <w:sz w:val="30"/>
                <w:szCs w:val="30"/>
                <w:lang w:val="en-GB"/>
              </w:rPr>
              <w:t>.2.1</w:t>
            </w:r>
          </w:p>
        </w:tc>
        <w:tc>
          <w:tcPr>
            <w:tcW w:w="7171" w:type="dxa"/>
          </w:tcPr>
          <w:p w14:paraId="0D0916B1" w14:textId="161CE17F"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cs/>
              </w:rPr>
              <w:tab/>
              <w:t>เครื่องมือทางการเงินที่ความเสี่ยงด้านเครดิตเพิ่มขึ้นอย่างมีนัยสำคัญตั้งแต่การรับรู้รายการเมื่อเริ่มแรก แต่ไม่ใช่สินทรัพย์ทางการเงินที่ด้อยค่าด้านเครดิต</w:t>
            </w:r>
          </w:p>
        </w:tc>
        <w:tc>
          <w:tcPr>
            <w:tcW w:w="1124" w:type="dxa"/>
          </w:tcPr>
          <w:p w14:paraId="30B82B31" w14:textId="77777777" w:rsidR="000F551A" w:rsidRPr="00C5062F" w:rsidRDefault="000F551A" w:rsidP="000F551A">
            <w:pPr>
              <w:jc w:val="center"/>
              <w:rPr>
                <w:rFonts w:ascii="EucrosiaUPC" w:hAnsi="EucrosiaUPC" w:cs="EucrosiaUPC"/>
                <w:sz w:val="30"/>
                <w:szCs w:val="30"/>
                <w:lang w:val="en-GB"/>
              </w:rPr>
            </w:pPr>
          </w:p>
        </w:tc>
        <w:tc>
          <w:tcPr>
            <w:tcW w:w="1113" w:type="dxa"/>
          </w:tcPr>
          <w:p w14:paraId="245DB4B2" w14:textId="71254EA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89339274"/>
            <w14:checkbox>
              <w14:checked w14:val="0"/>
              <w14:checkedState w14:val="2612" w14:font="MS Gothic"/>
              <w14:uncheckedState w14:val="2610" w14:font="MS Gothic"/>
            </w14:checkbox>
          </w:sdtPr>
          <w:sdtContent>
            <w:tc>
              <w:tcPr>
                <w:tcW w:w="810" w:type="dxa"/>
                <w:shd w:val="clear" w:color="auto" w:fill="FFF2CC" w:themeFill="accent4" w:themeFillTint="33"/>
              </w:tcPr>
              <w:p w14:paraId="584A286C" w14:textId="4FE80C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6390584"/>
            <w14:checkbox>
              <w14:checked w14:val="0"/>
              <w14:checkedState w14:val="2612" w14:font="MS Gothic"/>
              <w14:uncheckedState w14:val="2610" w14:font="MS Gothic"/>
            </w14:checkbox>
          </w:sdtPr>
          <w:sdtContent>
            <w:tc>
              <w:tcPr>
                <w:tcW w:w="810" w:type="dxa"/>
                <w:shd w:val="clear" w:color="auto" w:fill="FFF2CC" w:themeFill="accent4" w:themeFillTint="33"/>
              </w:tcPr>
              <w:p w14:paraId="2FFD932C" w14:textId="142848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3309510"/>
            <w14:checkbox>
              <w14:checked w14:val="0"/>
              <w14:checkedState w14:val="2612" w14:font="MS Gothic"/>
              <w14:uncheckedState w14:val="2610" w14:font="MS Gothic"/>
            </w14:checkbox>
          </w:sdtPr>
          <w:sdtContent>
            <w:tc>
              <w:tcPr>
                <w:tcW w:w="1080" w:type="dxa"/>
                <w:shd w:val="clear" w:color="auto" w:fill="FFF2CC" w:themeFill="accent4" w:themeFillTint="33"/>
              </w:tcPr>
              <w:p w14:paraId="2E03D3F4" w14:textId="6865F62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1675558"/>
            <w:placeholder>
              <w:docPart w:val="6A8266EBDAAF48568260DCD722EC3F1C"/>
            </w:placeholder>
            <w:showingPlcHdr/>
          </w:sdtPr>
          <w:sdtContent>
            <w:tc>
              <w:tcPr>
                <w:tcW w:w="1440" w:type="dxa"/>
                <w:shd w:val="clear" w:color="auto" w:fill="FFF2CC" w:themeFill="accent4" w:themeFillTint="33"/>
              </w:tcPr>
              <w:p w14:paraId="63E710BA" w14:textId="1B51865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0A645DE" w14:textId="77777777" w:rsidTr="00C95993">
        <w:tc>
          <w:tcPr>
            <w:tcW w:w="1302" w:type="dxa"/>
          </w:tcPr>
          <w:p w14:paraId="012DF28C" w14:textId="21CE467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ซ</w:t>
            </w:r>
            <w:r w:rsidRPr="00C5062F">
              <w:rPr>
                <w:rFonts w:ascii="EucrosiaUPC" w:hAnsi="EucrosiaUPC" w:cs="EucrosiaUPC"/>
                <w:sz w:val="30"/>
                <w:szCs w:val="30"/>
              </w:rPr>
              <w:t>.2.2</w:t>
            </w:r>
          </w:p>
        </w:tc>
        <w:tc>
          <w:tcPr>
            <w:tcW w:w="7171" w:type="dxa"/>
          </w:tcPr>
          <w:p w14:paraId="5ABE88F9" w14:textId="1BE64C60" w:rsidR="000F551A" w:rsidRPr="00C5062F" w:rsidRDefault="000F551A" w:rsidP="000F551A">
            <w:pPr>
              <w:autoSpaceDE w:val="0"/>
              <w:autoSpaceDN w:val="0"/>
              <w:adjustRightInd w:val="0"/>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cs/>
              </w:rPr>
              <w:tab/>
              <w:t>สินทรัพย์ทางการเงินที่ด้อยค่าด้านเครดิต ณ วันที่รายงาน (แต่ไม่ใช่สินทรัพย์ทางการเงินที่มีการด้อยค่าด้านเครดิตตั้งแต่ซื้อหรือเริ่มแรก) และ</w:t>
            </w:r>
          </w:p>
        </w:tc>
        <w:tc>
          <w:tcPr>
            <w:tcW w:w="1124" w:type="dxa"/>
          </w:tcPr>
          <w:p w14:paraId="5A99A76D" w14:textId="77777777" w:rsidR="000F551A" w:rsidRPr="00C5062F" w:rsidRDefault="000F551A" w:rsidP="000F551A">
            <w:pPr>
              <w:jc w:val="center"/>
              <w:rPr>
                <w:rFonts w:ascii="EucrosiaUPC" w:hAnsi="EucrosiaUPC" w:cs="EucrosiaUPC"/>
                <w:sz w:val="30"/>
                <w:szCs w:val="30"/>
                <w:lang w:val="en-GB"/>
              </w:rPr>
            </w:pPr>
          </w:p>
        </w:tc>
        <w:tc>
          <w:tcPr>
            <w:tcW w:w="1113" w:type="dxa"/>
          </w:tcPr>
          <w:p w14:paraId="53B8E646" w14:textId="3F47F6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0310122"/>
            <w14:checkbox>
              <w14:checked w14:val="0"/>
              <w14:checkedState w14:val="2612" w14:font="MS Gothic"/>
              <w14:uncheckedState w14:val="2610" w14:font="MS Gothic"/>
            </w14:checkbox>
          </w:sdtPr>
          <w:sdtContent>
            <w:tc>
              <w:tcPr>
                <w:tcW w:w="810" w:type="dxa"/>
                <w:shd w:val="clear" w:color="auto" w:fill="FFF2CC" w:themeFill="accent4" w:themeFillTint="33"/>
              </w:tcPr>
              <w:p w14:paraId="44421989" w14:textId="4C810E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2799708"/>
            <w14:checkbox>
              <w14:checked w14:val="0"/>
              <w14:checkedState w14:val="2612" w14:font="MS Gothic"/>
              <w14:uncheckedState w14:val="2610" w14:font="MS Gothic"/>
            </w14:checkbox>
          </w:sdtPr>
          <w:sdtContent>
            <w:tc>
              <w:tcPr>
                <w:tcW w:w="810" w:type="dxa"/>
                <w:shd w:val="clear" w:color="auto" w:fill="FFF2CC" w:themeFill="accent4" w:themeFillTint="33"/>
              </w:tcPr>
              <w:p w14:paraId="36DA7FE7" w14:textId="4D363C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7582798"/>
            <w14:checkbox>
              <w14:checked w14:val="0"/>
              <w14:checkedState w14:val="2612" w14:font="MS Gothic"/>
              <w14:uncheckedState w14:val="2610" w14:font="MS Gothic"/>
            </w14:checkbox>
          </w:sdtPr>
          <w:sdtContent>
            <w:tc>
              <w:tcPr>
                <w:tcW w:w="1080" w:type="dxa"/>
                <w:shd w:val="clear" w:color="auto" w:fill="FFF2CC" w:themeFill="accent4" w:themeFillTint="33"/>
              </w:tcPr>
              <w:p w14:paraId="7769804E" w14:textId="0228C2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2518733"/>
            <w:placeholder>
              <w:docPart w:val="F942370E51554B299E70DFB5E3F07AA7"/>
            </w:placeholder>
            <w:showingPlcHdr/>
          </w:sdtPr>
          <w:sdtContent>
            <w:tc>
              <w:tcPr>
                <w:tcW w:w="1440" w:type="dxa"/>
                <w:shd w:val="clear" w:color="auto" w:fill="FFF2CC" w:themeFill="accent4" w:themeFillTint="33"/>
              </w:tcPr>
              <w:p w14:paraId="256C23CD" w14:textId="672B8F2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8065E4F" w14:textId="77777777" w:rsidTr="00C95993">
        <w:tc>
          <w:tcPr>
            <w:tcW w:w="1302" w:type="dxa"/>
          </w:tcPr>
          <w:p w14:paraId="45D319AF" w14:textId="0764D03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ซ</w:t>
            </w:r>
            <w:r w:rsidRPr="00C5062F">
              <w:rPr>
                <w:rFonts w:ascii="EucrosiaUPC" w:hAnsi="EucrosiaUPC" w:cs="EucrosiaUPC"/>
                <w:sz w:val="30"/>
                <w:szCs w:val="30"/>
                <w:lang w:val="en-GB"/>
              </w:rPr>
              <w:t>.2.3</w:t>
            </w:r>
          </w:p>
        </w:tc>
        <w:tc>
          <w:tcPr>
            <w:tcW w:w="7171" w:type="dxa"/>
          </w:tcPr>
          <w:p w14:paraId="4E8D25B7" w14:textId="1BFBD32C"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cs/>
                <w:lang w:val="en-GB"/>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lang w:val="en-GB"/>
              </w:rPr>
              <w:t>)</w:t>
            </w:r>
            <w:r w:rsidRPr="00C5062F">
              <w:rPr>
                <w:rFonts w:ascii="EucrosiaUPC" w:hAnsi="EucrosiaUPC" w:cs="EucrosiaUPC"/>
                <w:color w:val="000000" w:themeColor="text1"/>
                <w:sz w:val="30"/>
                <w:szCs w:val="30"/>
                <w:cs/>
                <w:lang w:val="en-GB"/>
              </w:rPr>
              <w:tab/>
            </w:r>
            <w:r w:rsidRPr="00C5062F">
              <w:rPr>
                <w:rFonts w:ascii="EucrosiaUPC" w:hAnsi="EucrosiaUPC" w:cs="EucrosiaUPC"/>
                <w:color w:val="000000" w:themeColor="text1"/>
                <w:sz w:val="30"/>
                <w:szCs w:val="30"/>
                <w:cs/>
              </w:rPr>
              <w:t xml:space="preserve">ลูกหนี้การค้า สินทรัพย์ตามสัญญา หรือลูกหนี้ตามสัญญาเช่าที่ค่าเผื่อผลขาดทุนวัดมูลค่าตามที่กำหนดใน </w:t>
            </w:r>
            <w:r w:rsidRPr="00C5062F">
              <w:rPr>
                <w:rFonts w:ascii="EucrosiaUPC" w:hAnsi="EucrosiaUPC" w:cs="EucrosiaUPC"/>
                <w:color w:val="000000" w:themeColor="text1"/>
                <w:sz w:val="30"/>
                <w:szCs w:val="30"/>
              </w:rPr>
              <w:t>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15</w:t>
            </w:r>
            <w:r w:rsidRPr="00C5062F">
              <w:rPr>
                <w:rFonts w:ascii="EucrosiaUPC" w:hAnsi="EucrosiaUPC" w:cs="EucrosiaUPC"/>
                <w:color w:val="000000" w:themeColor="text1"/>
                <w:sz w:val="30"/>
                <w:szCs w:val="30"/>
                <w:cs/>
              </w:rPr>
              <w:t xml:space="preserve"> </w:t>
            </w:r>
          </w:p>
        </w:tc>
        <w:tc>
          <w:tcPr>
            <w:tcW w:w="1124" w:type="dxa"/>
          </w:tcPr>
          <w:p w14:paraId="17ECC0D7" w14:textId="77777777" w:rsidR="000F551A" w:rsidRPr="00C5062F" w:rsidRDefault="000F551A" w:rsidP="000F551A">
            <w:pPr>
              <w:jc w:val="center"/>
              <w:rPr>
                <w:rFonts w:ascii="EucrosiaUPC" w:hAnsi="EucrosiaUPC" w:cs="EucrosiaUPC"/>
                <w:sz w:val="30"/>
                <w:szCs w:val="30"/>
                <w:lang w:val="en-GB"/>
              </w:rPr>
            </w:pPr>
          </w:p>
        </w:tc>
        <w:tc>
          <w:tcPr>
            <w:tcW w:w="1113" w:type="dxa"/>
          </w:tcPr>
          <w:p w14:paraId="70AEA609" w14:textId="46CFFF2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12921615"/>
            <w14:checkbox>
              <w14:checked w14:val="0"/>
              <w14:checkedState w14:val="2612" w14:font="MS Gothic"/>
              <w14:uncheckedState w14:val="2610" w14:font="MS Gothic"/>
            </w14:checkbox>
          </w:sdtPr>
          <w:sdtContent>
            <w:tc>
              <w:tcPr>
                <w:tcW w:w="810" w:type="dxa"/>
                <w:shd w:val="clear" w:color="auto" w:fill="FFF2CC" w:themeFill="accent4" w:themeFillTint="33"/>
              </w:tcPr>
              <w:p w14:paraId="5076A9F4" w14:textId="618543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2841161"/>
            <w14:checkbox>
              <w14:checked w14:val="0"/>
              <w14:checkedState w14:val="2612" w14:font="MS Gothic"/>
              <w14:uncheckedState w14:val="2610" w14:font="MS Gothic"/>
            </w14:checkbox>
          </w:sdtPr>
          <w:sdtContent>
            <w:tc>
              <w:tcPr>
                <w:tcW w:w="810" w:type="dxa"/>
                <w:shd w:val="clear" w:color="auto" w:fill="FFF2CC" w:themeFill="accent4" w:themeFillTint="33"/>
              </w:tcPr>
              <w:p w14:paraId="7362CE94" w14:textId="4229D6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4474872"/>
            <w14:checkbox>
              <w14:checked w14:val="0"/>
              <w14:checkedState w14:val="2612" w14:font="MS Gothic"/>
              <w14:uncheckedState w14:val="2610" w14:font="MS Gothic"/>
            </w14:checkbox>
          </w:sdtPr>
          <w:sdtContent>
            <w:tc>
              <w:tcPr>
                <w:tcW w:w="1080" w:type="dxa"/>
                <w:shd w:val="clear" w:color="auto" w:fill="FFF2CC" w:themeFill="accent4" w:themeFillTint="33"/>
              </w:tcPr>
              <w:p w14:paraId="309BF4E9" w14:textId="5F1770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528292"/>
            <w:placeholder>
              <w:docPart w:val="4490DCFB4ADA4C3DB540F29C50D601D5"/>
            </w:placeholder>
            <w:showingPlcHdr/>
          </w:sdtPr>
          <w:sdtContent>
            <w:tc>
              <w:tcPr>
                <w:tcW w:w="1440" w:type="dxa"/>
                <w:shd w:val="clear" w:color="auto" w:fill="FFF2CC" w:themeFill="accent4" w:themeFillTint="33"/>
              </w:tcPr>
              <w:p w14:paraId="6A0F4CE8" w14:textId="5A83165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1AD4B0" w14:textId="77777777" w:rsidTr="00C95993">
        <w:tc>
          <w:tcPr>
            <w:tcW w:w="1302" w:type="dxa"/>
          </w:tcPr>
          <w:p w14:paraId="575CEA78" w14:textId="73D7A4C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ซ</w:t>
            </w:r>
            <w:r w:rsidRPr="00C5062F">
              <w:rPr>
                <w:rFonts w:ascii="EucrosiaUPC" w:hAnsi="EucrosiaUPC" w:cs="EucrosiaUPC"/>
                <w:sz w:val="30"/>
                <w:szCs w:val="30"/>
                <w:lang w:val="en-GB"/>
              </w:rPr>
              <w:t>.3</w:t>
            </w:r>
          </w:p>
        </w:tc>
        <w:tc>
          <w:tcPr>
            <w:tcW w:w="7171" w:type="dxa"/>
          </w:tcPr>
          <w:p w14:paraId="229BDB68" w14:textId="22A7DDAA"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สินทรัพย์ทางการเงินที่มีการด้อยค่าด้านเครดิตตั้งแต่ซื้อหรือเริ่มแรก นอกจากการกระทบยอดค่าเผื่อผลขาดทุนแล้ว กิจการต้องเปิดเผยจำนวนเงินรวมของผลขาดทุนด้านเครดิตที่คาดว่าจะเกิดขึ้นที่ไม่คิดลด ณ การรับรู้รายการเมื่อเริ่มแรกสำหรับสินทรัพย์ทางการเงินที่เริ่มรับรู้ระหว่างรอบระยะเวลารายงาน  </w:t>
            </w:r>
          </w:p>
        </w:tc>
        <w:tc>
          <w:tcPr>
            <w:tcW w:w="1124" w:type="dxa"/>
          </w:tcPr>
          <w:p w14:paraId="503CE824" w14:textId="77777777" w:rsidR="000F551A" w:rsidRPr="00C5062F" w:rsidRDefault="000F551A" w:rsidP="000F551A">
            <w:pPr>
              <w:jc w:val="center"/>
              <w:rPr>
                <w:rFonts w:ascii="EucrosiaUPC" w:hAnsi="EucrosiaUPC" w:cs="EucrosiaUPC"/>
                <w:sz w:val="30"/>
                <w:szCs w:val="30"/>
                <w:lang w:val="en-GB"/>
              </w:rPr>
            </w:pPr>
          </w:p>
        </w:tc>
        <w:tc>
          <w:tcPr>
            <w:tcW w:w="1113" w:type="dxa"/>
          </w:tcPr>
          <w:p w14:paraId="4BA2923B" w14:textId="347D4C7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16950725"/>
            <w14:checkbox>
              <w14:checked w14:val="0"/>
              <w14:checkedState w14:val="2612" w14:font="MS Gothic"/>
              <w14:uncheckedState w14:val="2610" w14:font="MS Gothic"/>
            </w14:checkbox>
          </w:sdtPr>
          <w:sdtContent>
            <w:tc>
              <w:tcPr>
                <w:tcW w:w="810" w:type="dxa"/>
                <w:shd w:val="clear" w:color="auto" w:fill="FFF2CC" w:themeFill="accent4" w:themeFillTint="33"/>
              </w:tcPr>
              <w:p w14:paraId="01E96FE1" w14:textId="7A3153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2399551"/>
            <w14:checkbox>
              <w14:checked w14:val="0"/>
              <w14:checkedState w14:val="2612" w14:font="MS Gothic"/>
              <w14:uncheckedState w14:val="2610" w14:font="MS Gothic"/>
            </w14:checkbox>
          </w:sdtPr>
          <w:sdtContent>
            <w:tc>
              <w:tcPr>
                <w:tcW w:w="810" w:type="dxa"/>
                <w:shd w:val="clear" w:color="auto" w:fill="FFF2CC" w:themeFill="accent4" w:themeFillTint="33"/>
              </w:tcPr>
              <w:p w14:paraId="7375C4CE" w14:textId="60779B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9039601"/>
            <w14:checkbox>
              <w14:checked w14:val="0"/>
              <w14:checkedState w14:val="2612" w14:font="MS Gothic"/>
              <w14:uncheckedState w14:val="2610" w14:font="MS Gothic"/>
            </w14:checkbox>
          </w:sdtPr>
          <w:sdtContent>
            <w:tc>
              <w:tcPr>
                <w:tcW w:w="1080" w:type="dxa"/>
                <w:shd w:val="clear" w:color="auto" w:fill="FFF2CC" w:themeFill="accent4" w:themeFillTint="33"/>
              </w:tcPr>
              <w:p w14:paraId="080C0A47" w14:textId="11778C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891161"/>
            <w:placeholder>
              <w:docPart w:val="017A5FC27E7B429EB1CB9E059C93F945"/>
            </w:placeholder>
            <w:showingPlcHdr/>
          </w:sdtPr>
          <w:sdtContent>
            <w:tc>
              <w:tcPr>
                <w:tcW w:w="1440" w:type="dxa"/>
                <w:shd w:val="clear" w:color="auto" w:fill="FFF2CC" w:themeFill="accent4" w:themeFillTint="33"/>
              </w:tcPr>
              <w:p w14:paraId="50F2FE83" w14:textId="2613A8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EB5635A" w14:textId="77777777" w:rsidTr="00C95993">
        <w:tc>
          <w:tcPr>
            <w:tcW w:w="1302" w:type="dxa"/>
          </w:tcPr>
          <w:p w14:paraId="46B53CE7" w14:textId="34B384CE"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lastRenderedPageBreak/>
              <w:t>TFRS 7.35</w:t>
            </w:r>
            <w:r w:rsidRPr="00C5062F">
              <w:rPr>
                <w:rFonts w:ascii="EucrosiaUPC" w:hAnsi="EucrosiaUPC" w:cs="EucrosiaUPC"/>
                <w:sz w:val="30"/>
                <w:szCs w:val="30"/>
                <w:cs/>
                <w:lang w:val="en-GB"/>
              </w:rPr>
              <w:t>ฌ</w:t>
            </w:r>
          </w:p>
        </w:tc>
        <w:tc>
          <w:tcPr>
            <w:tcW w:w="7171" w:type="dxa"/>
          </w:tcPr>
          <w:p w14:paraId="31EE37B2" w14:textId="2647E04B"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อธิบายว่าการเปลี่ยนแปลงที่มีนัยสำคัญในมูลค่าตามบัญชีขั้นต้นของเครื่องมือทางการเงินในระหว่างรอบระยะเวลารายงานทำให้เกิดการเปลี่ยนแปลงในค่าเผื่อผลขาดทุนอย่างไร เพื่อให้ผู้ใช้งบการเงินเข้าใจการเปลี่ยนแปลงของค่าเผื่อผลขาดทุนที่เปิดเผยตามที่กำหนดใน</w:t>
            </w:r>
            <w:r w:rsidRPr="00C5062F">
              <w:rPr>
                <w:rFonts w:ascii="EucrosiaUPC" w:hAnsi="EucrosiaUPC" w:cs="EucrosiaUPC"/>
                <w:color w:val="000000" w:themeColor="text1"/>
                <w:sz w:val="30"/>
                <w:szCs w:val="30"/>
              </w:rPr>
              <w:t xml:space="preserve"> TFRS 7.35</w:t>
            </w:r>
            <w:r w:rsidRPr="00C5062F">
              <w:rPr>
                <w:rFonts w:ascii="EucrosiaUPC" w:hAnsi="EucrosiaUPC" w:cs="EucrosiaUPC"/>
                <w:color w:val="000000" w:themeColor="text1"/>
                <w:sz w:val="30"/>
                <w:szCs w:val="30"/>
                <w:cs/>
              </w:rPr>
              <w:t>ซ กิจการต้องแยกแสดงข้อมูลดังกล่าวสำหรับเครื่องมือทางการเงินที่มีค่าเผื่อผลขาดทุนตามที่แสดงใน</w:t>
            </w:r>
            <w:r w:rsidRPr="00C5062F">
              <w:rPr>
                <w:rFonts w:ascii="EucrosiaUPC" w:hAnsi="EucrosiaUPC" w:cs="EucrosiaUPC"/>
                <w:color w:val="000000" w:themeColor="text1"/>
                <w:sz w:val="30"/>
                <w:szCs w:val="30"/>
              </w:rPr>
              <w:t xml:space="preserve"> TFRS 7.35</w:t>
            </w:r>
            <w:r w:rsidRPr="00C5062F">
              <w:rPr>
                <w:rFonts w:ascii="EucrosiaUPC" w:hAnsi="EucrosiaUPC" w:cs="EucrosiaUPC"/>
                <w:color w:val="000000" w:themeColor="text1"/>
                <w:sz w:val="30"/>
                <w:szCs w:val="30"/>
                <w:cs/>
              </w:rPr>
              <w:t>ซ.</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ถึง </w:t>
            </w:r>
            <w:r w:rsidRPr="00C5062F">
              <w:rPr>
                <w:rFonts w:ascii="EucrosiaUPC" w:hAnsi="EucrosiaUPC" w:cs="EucrosiaUPC"/>
                <w:color w:val="000000" w:themeColor="text1"/>
                <w:sz w:val="30"/>
                <w:szCs w:val="30"/>
              </w:rPr>
              <w:t>TFRS 7.35</w:t>
            </w:r>
            <w:r w:rsidRPr="00C5062F">
              <w:rPr>
                <w:rFonts w:ascii="EucrosiaUPC" w:hAnsi="EucrosiaUPC" w:cs="EucrosiaUPC"/>
                <w:color w:val="000000" w:themeColor="text1"/>
                <w:sz w:val="30"/>
                <w:szCs w:val="30"/>
                <w:cs/>
              </w:rPr>
              <w:t>ซ.</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และต้องเปิดเผยข้อมูลเชิงคุณภาพและข้อมูลเชิงปริมาณที่เกี่ยวข้องด้วย ตัวอย่างของการเปลี่ยนแปลงในมูลค่าตามบัญชีขั้นต้นของเครื่องมือทางการเงินที่ทำให้เกิดการเปลี่ยนแปลงในค่าเผื่อผลขาดทุนอาจรวมถึง</w:t>
            </w:r>
          </w:p>
        </w:tc>
        <w:tc>
          <w:tcPr>
            <w:tcW w:w="1124" w:type="dxa"/>
          </w:tcPr>
          <w:p w14:paraId="1ADB6FF9" w14:textId="77777777" w:rsidR="006B3C5E" w:rsidRPr="00C5062F" w:rsidRDefault="006B3C5E" w:rsidP="00571AFD">
            <w:pPr>
              <w:jc w:val="center"/>
              <w:rPr>
                <w:rFonts w:ascii="EucrosiaUPC" w:hAnsi="EucrosiaUPC" w:cs="EucrosiaUPC"/>
                <w:sz w:val="30"/>
                <w:szCs w:val="30"/>
                <w:lang w:val="en-GB"/>
              </w:rPr>
            </w:pPr>
          </w:p>
        </w:tc>
        <w:tc>
          <w:tcPr>
            <w:tcW w:w="1113" w:type="dxa"/>
          </w:tcPr>
          <w:p w14:paraId="6F6361CB"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1F353BC0"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5841F38A"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7528D736"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3AD529E7" w14:textId="77777777" w:rsidR="006B3C5E" w:rsidRPr="00C5062F" w:rsidRDefault="006B3C5E" w:rsidP="00571AFD">
            <w:pPr>
              <w:rPr>
                <w:rFonts w:ascii="EucrosiaUPC" w:hAnsi="EucrosiaUPC" w:cs="EucrosiaUPC"/>
                <w:sz w:val="30"/>
                <w:szCs w:val="30"/>
                <w:lang w:val="en-GB"/>
              </w:rPr>
            </w:pPr>
          </w:p>
        </w:tc>
      </w:tr>
      <w:tr w:rsidR="000F551A" w:rsidRPr="00C5062F" w14:paraId="56E914F2" w14:textId="77777777" w:rsidTr="00C95993">
        <w:tc>
          <w:tcPr>
            <w:tcW w:w="1302" w:type="dxa"/>
          </w:tcPr>
          <w:p w14:paraId="2FB144C5" w14:textId="26579C4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ฌ</w:t>
            </w:r>
            <w:r w:rsidRPr="00C5062F">
              <w:rPr>
                <w:rFonts w:ascii="EucrosiaUPC" w:hAnsi="EucrosiaUPC" w:cs="EucrosiaUPC"/>
                <w:sz w:val="30"/>
                <w:szCs w:val="30"/>
                <w:lang w:val="en-GB"/>
              </w:rPr>
              <w:t>.1</w:t>
            </w:r>
          </w:p>
        </w:tc>
        <w:tc>
          <w:tcPr>
            <w:tcW w:w="7171" w:type="dxa"/>
          </w:tcPr>
          <w:p w14:paraId="3EA80193" w14:textId="39EC088F"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การเปลี่ยนแปลงเนื่องจากเครื่องมือทางการเงินที่เริ่มมีหรือได้มาระหว่างรอบระยะเวลารายงาน</w:t>
            </w:r>
          </w:p>
        </w:tc>
        <w:tc>
          <w:tcPr>
            <w:tcW w:w="1124" w:type="dxa"/>
          </w:tcPr>
          <w:p w14:paraId="4E512D3B" w14:textId="77777777" w:rsidR="000F551A" w:rsidRPr="00C5062F" w:rsidRDefault="000F551A" w:rsidP="000F551A">
            <w:pPr>
              <w:jc w:val="center"/>
              <w:rPr>
                <w:rFonts w:ascii="EucrosiaUPC" w:hAnsi="EucrosiaUPC" w:cs="EucrosiaUPC"/>
                <w:sz w:val="30"/>
                <w:szCs w:val="30"/>
                <w:lang w:val="en-GB"/>
              </w:rPr>
            </w:pPr>
          </w:p>
        </w:tc>
        <w:tc>
          <w:tcPr>
            <w:tcW w:w="1113" w:type="dxa"/>
          </w:tcPr>
          <w:p w14:paraId="1B411F8E" w14:textId="4A43A5F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27054711"/>
            <w14:checkbox>
              <w14:checked w14:val="0"/>
              <w14:checkedState w14:val="2612" w14:font="MS Gothic"/>
              <w14:uncheckedState w14:val="2610" w14:font="MS Gothic"/>
            </w14:checkbox>
          </w:sdtPr>
          <w:sdtContent>
            <w:tc>
              <w:tcPr>
                <w:tcW w:w="810" w:type="dxa"/>
                <w:shd w:val="clear" w:color="auto" w:fill="FFF2CC" w:themeFill="accent4" w:themeFillTint="33"/>
              </w:tcPr>
              <w:p w14:paraId="1ED2C4C9" w14:textId="5CCBF5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8368396"/>
            <w14:checkbox>
              <w14:checked w14:val="0"/>
              <w14:checkedState w14:val="2612" w14:font="MS Gothic"/>
              <w14:uncheckedState w14:val="2610" w14:font="MS Gothic"/>
            </w14:checkbox>
          </w:sdtPr>
          <w:sdtContent>
            <w:tc>
              <w:tcPr>
                <w:tcW w:w="810" w:type="dxa"/>
                <w:shd w:val="clear" w:color="auto" w:fill="FFF2CC" w:themeFill="accent4" w:themeFillTint="33"/>
              </w:tcPr>
              <w:p w14:paraId="16D4188E" w14:textId="1782F4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0417203"/>
            <w14:checkbox>
              <w14:checked w14:val="0"/>
              <w14:checkedState w14:val="2612" w14:font="MS Gothic"/>
              <w14:uncheckedState w14:val="2610" w14:font="MS Gothic"/>
            </w14:checkbox>
          </w:sdtPr>
          <w:sdtContent>
            <w:tc>
              <w:tcPr>
                <w:tcW w:w="1080" w:type="dxa"/>
                <w:shd w:val="clear" w:color="auto" w:fill="FFF2CC" w:themeFill="accent4" w:themeFillTint="33"/>
              </w:tcPr>
              <w:p w14:paraId="61BEC8A4" w14:textId="15E966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4030729"/>
            <w:placeholder>
              <w:docPart w:val="BAE79DE262914080976EEC42DA815D49"/>
            </w:placeholder>
            <w:showingPlcHdr/>
          </w:sdtPr>
          <w:sdtContent>
            <w:tc>
              <w:tcPr>
                <w:tcW w:w="1440" w:type="dxa"/>
                <w:shd w:val="clear" w:color="auto" w:fill="FFF2CC" w:themeFill="accent4" w:themeFillTint="33"/>
              </w:tcPr>
              <w:p w14:paraId="6F24193C" w14:textId="7C0A766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CF8DAD6" w14:textId="77777777" w:rsidTr="00C95993">
        <w:tc>
          <w:tcPr>
            <w:tcW w:w="1302" w:type="dxa"/>
          </w:tcPr>
          <w:p w14:paraId="46D57562" w14:textId="2151FAE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ฌ</w:t>
            </w:r>
            <w:r w:rsidRPr="00C5062F">
              <w:rPr>
                <w:rFonts w:ascii="EucrosiaUPC" w:hAnsi="EucrosiaUPC" w:cs="EucrosiaUPC"/>
                <w:sz w:val="30"/>
                <w:szCs w:val="30"/>
                <w:lang w:val="en-GB"/>
              </w:rPr>
              <w:t>.2</w:t>
            </w:r>
          </w:p>
        </w:tc>
        <w:tc>
          <w:tcPr>
            <w:tcW w:w="7171" w:type="dxa"/>
          </w:tcPr>
          <w:p w14:paraId="060518E8" w14:textId="1D6D5DFD"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การเปลี่ยนแปลงของกระแสเงินสดตามสัญญาของสินทรัพย์ทางการเงินซึ่งไม่ได้ทำให้เกิดการตัดรายการสินทรัพย์ทางการเงินเหล่านั้นตามที่กำหนด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 xml:space="preserve"> </w:t>
            </w:r>
          </w:p>
        </w:tc>
        <w:tc>
          <w:tcPr>
            <w:tcW w:w="1124" w:type="dxa"/>
          </w:tcPr>
          <w:p w14:paraId="0C9929C4" w14:textId="77777777" w:rsidR="000F551A" w:rsidRPr="00C5062F" w:rsidRDefault="000F551A" w:rsidP="000F551A">
            <w:pPr>
              <w:jc w:val="center"/>
              <w:rPr>
                <w:rFonts w:ascii="EucrosiaUPC" w:hAnsi="EucrosiaUPC" w:cs="EucrosiaUPC"/>
                <w:sz w:val="30"/>
                <w:szCs w:val="30"/>
                <w:lang w:val="en-GB"/>
              </w:rPr>
            </w:pPr>
          </w:p>
        </w:tc>
        <w:tc>
          <w:tcPr>
            <w:tcW w:w="1113" w:type="dxa"/>
          </w:tcPr>
          <w:p w14:paraId="6AE4017E" w14:textId="204402D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13987480"/>
            <w14:checkbox>
              <w14:checked w14:val="0"/>
              <w14:checkedState w14:val="2612" w14:font="MS Gothic"/>
              <w14:uncheckedState w14:val="2610" w14:font="MS Gothic"/>
            </w14:checkbox>
          </w:sdtPr>
          <w:sdtContent>
            <w:tc>
              <w:tcPr>
                <w:tcW w:w="810" w:type="dxa"/>
                <w:shd w:val="clear" w:color="auto" w:fill="FFF2CC" w:themeFill="accent4" w:themeFillTint="33"/>
              </w:tcPr>
              <w:p w14:paraId="2F87AA3F" w14:textId="35F95F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4410989"/>
            <w14:checkbox>
              <w14:checked w14:val="0"/>
              <w14:checkedState w14:val="2612" w14:font="MS Gothic"/>
              <w14:uncheckedState w14:val="2610" w14:font="MS Gothic"/>
            </w14:checkbox>
          </w:sdtPr>
          <w:sdtContent>
            <w:tc>
              <w:tcPr>
                <w:tcW w:w="810" w:type="dxa"/>
                <w:shd w:val="clear" w:color="auto" w:fill="FFF2CC" w:themeFill="accent4" w:themeFillTint="33"/>
              </w:tcPr>
              <w:p w14:paraId="029AEC70" w14:textId="6487ED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0057996"/>
            <w14:checkbox>
              <w14:checked w14:val="0"/>
              <w14:checkedState w14:val="2612" w14:font="MS Gothic"/>
              <w14:uncheckedState w14:val="2610" w14:font="MS Gothic"/>
            </w14:checkbox>
          </w:sdtPr>
          <w:sdtContent>
            <w:tc>
              <w:tcPr>
                <w:tcW w:w="1080" w:type="dxa"/>
                <w:shd w:val="clear" w:color="auto" w:fill="FFF2CC" w:themeFill="accent4" w:themeFillTint="33"/>
              </w:tcPr>
              <w:p w14:paraId="0C6D24FC" w14:textId="36E040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7897945"/>
            <w:placeholder>
              <w:docPart w:val="9B8808735BEA4D96B428C50733C65E09"/>
            </w:placeholder>
            <w:showingPlcHdr/>
          </w:sdtPr>
          <w:sdtContent>
            <w:tc>
              <w:tcPr>
                <w:tcW w:w="1440" w:type="dxa"/>
                <w:shd w:val="clear" w:color="auto" w:fill="FFF2CC" w:themeFill="accent4" w:themeFillTint="33"/>
              </w:tcPr>
              <w:p w14:paraId="5230960A" w14:textId="277B1CE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07BDD4" w14:textId="77777777" w:rsidTr="00C95993">
        <w:trPr>
          <w:trHeight w:val="143"/>
        </w:trPr>
        <w:tc>
          <w:tcPr>
            <w:tcW w:w="1302" w:type="dxa"/>
          </w:tcPr>
          <w:p w14:paraId="61F00CCC" w14:textId="4B91CC3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ฌ</w:t>
            </w:r>
            <w:r w:rsidRPr="00C5062F">
              <w:rPr>
                <w:rFonts w:ascii="EucrosiaUPC" w:hAnsi="EucrosiaUPC" w:cs="EucrosiaUPC"/>
                <w:sz w:val="30"/>
                <w:szCs w:val="30"/>
                <w:lang w:val="en-GB"/>
              </w:rPr>
              <w:t>.3</w:t>
            </w:r>
          </w:p>
        </w:tc>
        <w:tc>
          <w:tcPr>
            <w:tcW w:w="7171" w:type="dxa"/>
          </w:tcPr>
          <w:p w14:paraId="5127CBC5" w14:textId="2DB0DE44" w:rsidR="000F551A" w:rsidRPr="00C5062F" w:rsidRDefault="000F551A" w:rsidP="000F551A">
            <w:pPr>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การเปลี่ยนแปลงเนื่องจากเครื่องมือทางการเงินถูกตัดรายการระหว่างรอบระยะเวลารายงาน (รวมถึงการตัดจำหน่ายรายการเหล่านั้นด้วย) และ</w:t>
            </w:r>
          </w:p>
        </w:tc>
        <w:tc>
          <w:tcPr>
            <w:tcW w:w="1124" w:type="dxa"/>
          </w:tcPr>
          <w:p w14:paraId="7EC1205A" w14:textId="77777777" w:rsidR="000F551A" w:rsidRPr="00C5062F" w:rsidRDefault="000F551A" w:rsidP="000F551A">
            <w:pPr>
              <w:jc w:val="center"/>
              <w:rPr>
                <w:rFonts w:ascii="EucrosiaUPC" w:hAnsi="EucrosiaUPC" w:cs="EucrosiaUPC"/>
                <w:sz w:val="30"/>
                <w:szCs w:val="30"/>
                <w:lang w:val="en-GB"/>
              </w:rPr>
            </w:pPr>
          </w:p>
        </w:tc>
        <w:tc>
          <w:tcPr>
            <w:tcW w:w="1113" w:type="dxa"/>
          </w:tcPr>
          <w:p w14:paraId="52030A17" w14:textId="6C2D34A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75523728"/>
            <w14:checkbox>
              <w14:checked w14:val="0"/>
              <w14:checkedState w14:val="2612" w14:font="MS Gothic"/>
              <w14:uncheckedState w14:val="2610" w14:font="MS Gothic"/>
            </w14:checkbox>
          </w:sdtPr>
          <w:sdtContent>
            <w:tc>
              <w:tcPr>
                <w:tcW w:w="810" w:type="dxa"/>
                <w:shd w:val="clear" w:color="auto" w:fill="FFF2CC" w:themeFill="accent4" w:themeFillTint="33"/>
              </w:tcPr>
              <w:p w14:paraId="752C38E7" w14:textId="37164B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3694321"/>
            <w14:checkbox>
              <w14:checked w14:val="0"/>
              <w14:checkedState w14:val="2612" w14:font="MS Gothic"/>
              <w14:uncheckedState w14:val="2610" w14:font="MS Gothic"/>
            </w14:checkbox>
          </w:sdtPr>
          <w:sdtContent>
            <w:tc>
              <w:tcPr>
                <w:tcW w:w="810" w:type="dxa"/>
                <w:shd w:val="clear" w:color="auto" w:fill="FFF2CC" w:themeFill="accent4" w:themeFillTint="33"/>
              </w:tcPr>
              <w:p w14:paraId="3C8FD933" w14:textId="22FBC9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4266498"/>
            <w14:checkbox>
              <w14:checked w14:val="0"/>
              <w14:checkedState w14:val="2612" w14:font="MS Gothic"/>
              <w14:uncheckedState w14:val="2610" w14:font="MS Gothic"/>
            </w14:checkbox>
          </w:sdtPr>
          <w:sdtContent>
            <w:tc>
              <w:tcPr>
                <w:tcW w:w="1080" w:type="dxa"/>
                <w:shd w:val="clear" w:color="auto" w:fill="FFF2CC" w:themeFill="accent4" w:themeFillTint="33"/>
              </w:tcPr>
              <w:p w14:paraId="758C46ED" w14:textId="1F0578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5519863"/>
            <w:placeholder>
              <w:docPart w:val="9B245A7EDFF94888B4E7AA3243BD2CFE"/>
            </w:placeholder>
            <w:showingPlcHdr/>
          </w:sdtPr>
          <w:sdtContent>
            <w:tc>
              <w:tcPr>
                <w:tcW w:w="1440" w:type="dxa"/>
                <w:shd w:val="clear" w:color="auto" w:fill="FFF2CC" w:themeFill="accent4" w:themeFillTint="33"/>
              </w:tcPr>
              <w:p w14:paraId="2189E44A" w14:textId="67B2655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F29926" w14:textId="77777777" w:rsidTr="00C95993">
        <w:tc>
          <w:tcPr>
            <w:tcW w:w="1302" w:type="dxa"/>
          </w:tcPr>
          <w:p w14:paraId="3E0A4AC7" w14:textId="59B64BA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ฌ</w:t>
            </w:r>
            <w:r w:rsidRPr="00C5062F">
              <w:rPr>
                <w:rFonts w:ascii="EucrosiaUPC" w:hAnsi="EucrosiaUPC" w:cs="EucrosiaUPC"/>
                <w:sz w:val="30"/>
                <w:szCs w:val="30"/>
                <w:lang w:val="en-GB"/>
              </w:rPr>
              <w:t>.4</w:t>
            </w:r>
          </w:p>
        </w:tc>
        <w:tc>
          <w:tcPr>
            <w:tcW w:w="7171" w:type="dxa"/>
          </w:tcPr>
          <w:p w14:paraId="2BE38930" w14:textId="73CF92F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การเปลี่ยนแปลงที่ไม่ว่าจะเกิดขึ้นจากค่าเผื่อผลขาดทุนที่วัดมูลค่าด้วยจำนวนเงินเท่ากับผลขาดทุนด้านเครดิตที่คาดว่าจะเกิดขึ้นใน </w:t>
            </w:r>
            <w:r w:rsidRPr="00C5062F">
              <w:rPr>
                <w:rFonts w:ascii="EucrosiaUPC" w:hAnsi="EucrosiaUPC" w:cs="EucrosiaUPC"/>
                <w:color w:val="000000" w:themeColor="text1"/>
                <w:sz w:val="30"/>
                <w:szCs w:val="30"/>
              </w:rPr>
              <w:t>12</w:t>
            </w:r>
            <w:r w:rsidRPr="00C5062F">
              <w:rPr>
                <w:rFonts w:ascii="EucrosiaUPC" w:hAnsi="EucrosiaUPC" w:cs="EucrosiaUPC"/>
                <w:color w:val="000000" w:themeColor="text1"/>
                <w:sz w:val="30"/>
                <w:szCs w:val="30"/>
                <w:cs/>
              </w:rPr>
              <w:t xml:space="preserve"> เดือนข้างหน้า หรือผลขาดทุนด้านเครดิตที่คาดว่าจะเกิดขึ้นตลอดอายุ</w:t>
            </w:r>
          </w:p>
        </w:tc>
        <w:tc>
          <w:tcPr>
            <w:tcW w:w="1124" w:type="dxa"/>
          </w:tcPr>
          <w:p w14:paraId="5312C88F" w14:textId="77777777" w:rsidR="000F551A" w:rsidRPr="00C5062F" w:rsidRDefault="000F551A" w:rsidP="000F551A">
            <w:pPr>
              <w:jc w:val="center"/>
              <w:rPr>
                <w:rFonts w:ascii="EucrosiaUPC" w:hAnsi="EucrosiaUPC" w:cs="EucrosiaUPC"/>
                <w:sz w:val="30"/>
                <w:szCs w:val="30"/>
                <w:lang w:val="en-GB"/>
              </w:rPr>
            </w:pPr>
          </w:p>
        </w:tc>
        <w:tc>
          <w:tcPr>
            <w:tcW w:w="1113" w:type="dxa"/>
          </w:tcPr>
          <w:p w14:paraId="12A4F2CA" w14:textId="1D4A39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05850989"/>
            <w14:checkbox>
              <w14:checked w14:val="0"/>
              <w14:checkedState w14:val="2612" w14:font="MS Gothic"/>
              <w14:uncheckedState w14:val="2610" w14:font="MS Gothic"/>
            </w14:checkbox>
          </w:sdtPr>
          <w:sdtContent>
            <w:tc>
              <w:tcPr>
                <w:tcW w:w="810" w:type="dxa"/>
                <w:shd w:val="clear" w:color="auto" w:fill="FFF2CC" w:themeFill="accent4" w:themeFillTint="33"/>
              </w:tcPr>
              <w:p w14:paraId="5313801A" w14:textId="2D0E7B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0212045"/>
            <w14:checkbox>
              <w14:checked w14:val="0"/>
              <w14:checkedState w14:val="2612" w14:font="MS Gothic"/>
              <w14:uncheckedState w14:val="2610" w14:font="MS Gothic"/>
            </w14:checkbox>
          </w:sdtPr>
          <w:sdtContent>
            <w:tc>
              <w:tcPr>
                <w:tcW w:w="810" w:type="dxa"/>
                <w:shd w:val="clear" w:color="auto" w:fill="FFF2CC" w:themeFill="accent4" w:themeFillTint="33"/>
              </w:tcPr>
              <w:p w14:paraId="2E2642A8" w14:textId="0C31AA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2519007"/>
            <w14:checkbox>
              <w14:checked w14:val="0"/>
              <w14:checkedState w14:val="2612" w14:font="MS Gothic"/>
              <w14:uncheckedState w14:val="2610" w14:font="MS Gothic"/>
            </w14:checkbox>
          </w:sdtPr>
          <w:sdtContent>
            <w:tc>
              <w:tcPr>
                <w:tcW w:w="1080" w:type="dxa"/>
                <w:shd w:val="clear" w:color="auto" w:fill="FFF2CC" w:themeFill="accent4" w:themeFillTint="33"/>
              </w:tcPr>
              <w:p w14:paraId="0CD7FF60" w14:textId="2457D4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2795313"/>
            <w:placeholder>
              <w:docPart w:val="27B479570571461DB7868966EDFAECFC"/>
            </w:placeholder>
            <w:showingPlcHdr/>
          </w:sdtPr>
          <w:sdtContent>
            <w:tc>
              <w:tcPr>
                <w:tcW w:w="1440" w:type="dxa"/>
                <w:shd w:val="clear" w:color="auto" w:fill="FFF2CC" w:themeFill="accent4" w:themeFillTint="33"/>
              </w:tcPr>
              <w:p w14:paraId="556CBF45" w14:textId="2B57EEA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8821E02" w14:textId="77777777" w:rsidTr="00C95993">
        <w:tc>
          <w:tcPr>
            <w:tcW w:w="1302" w:type="dxa"/>
          </w:tcPr>
          <w:p w14:paraId="40EA33E7" w14:textId="60D01491"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ญ</w:t>
            </w:r>
          </w:p>
        </w:tc>
        <w:tc>
          <w:tcPr>
            <w:tcW w:w="7171" w:type="dxa"/>
          </w:tcPr>
          <w:p w14:paraId="73D5EA60" w14:textId="4DAA1EF5" w:rsidR="006B3C5E" w:rsidRPr="00C5062F" w:rsidRDefault="006B3C5E" w:rsidP="00571AFD">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เพื่อให้ผู้ใช้งบการเงินเข้าใจลักษณะและผลกระทบของการเปลี่ยนแปลงของกระแสเงินสดตามสัญญาที่ไม่ทำให้เกิดการตัดรายการต่อสินทรัพย์ทางการเงิน และผลกระทบของ</w:t>
            </w:r>
            <w:r w:rsidRPr="00C5062F">
              <w:rPr>
                <w:rFonts w:ascii="EucrosiaUPC" w:hAnsi="EucrosiaUPC" w:cs="EucrosiaUPC"/>
                <w:color w:val="000000" w:themeColor="text1"/>
                <w:sz w:val="30"/>
                <w:szCs w:val="30"/>
                <w:cs/>
              </w:rPr>
              <w:lastRenderedPageBreak/>
              <w:t xml:space="preserve">การเปลี่ยนแปลงดังกล่าวต่อการวัดมูลค่าผลขาดทุนด้านเครดิตที่คาดว่าจะเกิดขึ้น กิจการต้องเปิดเผยข้อมูลดังต่อไปนี้ </w:t>
            </w:r>
          </w:p>
        </w:tc>
        <w:tc>
          <w:tcPr>
            <w:tcW w:w="1124" w:type="dxa"/>
          </w:tcPr>
          <w:p w14:paraId="708D4D53" w14:textId="77777777" w:rsidR="006B3C5E" w:rsidRPr="00C5062F" w:rsidRDefault="006B3C5E" w:rsidP="00571AFD">
            <w:pPr>
              <w:jc w:val="center"/>
              <w:rPr>
                <w:rFonts w:ascii="EucrosiaUPC" w:hAnsi="EucrosiaUPC" w:cs="EucrosiaUPC"/>
                <w:sz w:val="30"/>
                <w:szCs w:val="30"/>
                <w:lang w:val="en-GB"/>
              </w:rPr>
            </w:pPr>
          </w:p>
        </w:tc>
        <w:tc>
          <w:tcPr>
            <w:tcW w:w="1113" w:type="dxa"/>
          </w:tcPr>
          <w:p w14:paraId="77DC4B15"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06743872"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3A61A39"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0648C804"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312DE39F" w14:textId="77777777" w:rsidR="006B3C5E" w:rsidRPr="00C5062F" w:rsidRDefault="006B3C5E" w:rsidP="00571AFD">
            <w:pPr>
              <w:rPr>
                <w:rFonts w:ascii="EucrosiaUPC" w:hAnsi="EucrosiaUPC" w:cs="EucrosiaUPC"/>
                <w:sz w:val="30"/>
                <w:szCs w:val="30"/>
                <w:lang w:val="en-GB"/>
              </w:rPr>
            </w:pPr>
          </w:p>
        </w:tc>
      </w:tr>
      <w:tr w:rsidR="000F551A" w:rsidRPr="00C5062F" w14:paraId="7A8BE375" w14:textId="77777777" w:rsidTr="00C95993">
        <w:tc>
          <w:tcPr>
            <w:tcW w:w="1302" w:type="dxa"/>
          </w:tcPr>
          <w:p w14:paraId="42C604FF" w14:textId="7FD386E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ญ</w:t>
            </w:r>
            <w:r w:rsidRPr="00C5062F">
              <w:rPr>
                <w:rFonts w:ascii="EucrosiaUPC" w:hAnsi="EucrosiaUPC" w:cs="EucrosiaUPC"/>
                <w:sz w:val="30"/>
                <w:szCs w:val="30"/>
                <w:lang w:val="en-GB"/>
              </w:rPr>
              <w:t>.1</w:t>
            </w:r>
          </w:p>
        </w:tc>
        <w:tc>
          <w:tcPr>
            <w:tcW w:w="7171" w:type="dxa"/>
          </w:tcPr>
          <w:p w14:paraId="41BA9569" w14:textId="42AADB50"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ราคาทุนตัดจำหน่ายก่อนการเปลี่ยนแปลงดังกล่าวและผลกำไรหรือขาดทุนสุทธิจากการเปลี่ยนแปลงดังกล่าวที่รับรู้สำหรับสินทรัพย์ทางการเงิน ซึ่งกระแสเงินสดตามสัญญาได้เปลี่ยนแปลงระหว่างรอบระยะเวลารายงาน เมื่อสินทรัพย์ทางการเงินดังกล่าวมีจำนวนเงินค่าเผื่อผลขาดทุนเท่ากับผลขาดทุนด้านเครดิตที่คาดว่าจะเกิดขึ้นตลอดอายุ และ </w:t>
            </w:r>
          </w:p>
        </w:tc>
        <w:tc>
          <w:tcPr>
            <w:tcW w:w="1124" w:type="dxa"/>
          </w:tcPr>
          <w:p w14:paraId="2E02B0C4" w14:textId="77777777" w:rsidR="000F551A" w:rsidRPr="00C5062F" w:rsidRDefault="000F551A" w:rsidP="000F551A">
            <w:pPr>
              <w:jc w:val="center"/>
              <w:rPr>
                <w:rFonts w:ascii="EucrosiaUPC" w:hAnsi="EucrosiaUPC" w:cs="EucrosiaUPC"/>
                <w:sz w:val="30"/>
                <w:szCs w:val="30"/>
                <w:lang w:val="en-GB"/>
              </w:rPr>
            </w:pPr>
          </w:p>
        </w:tc>
        <w:tc>
          <w:tcPr>
            <w:tcW w:w="1113" w:type="dxa"/>
          </w:tcPr>
          <w:p w14:paraId="38441DF4" w14:textId="00F4C06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31106623"/>
            <w14:checkbox>
              <w14:checked w14:val="0"/>
              <w14:checkedState w14:val="2612" w14:font="MS Gothic"/>
              <w14:uncheckedState w14:val="2610" w14:font="MS Gothic"/>
            </w14:checkbox>
          </w:sdtPr>
          <w:sdtContent>
            <w:tc>
              <w:tcPr>
                <w:tcW w:w="810" w:type="dxa"/>
                <w:shd w:val="clear" w:color="auto" w:fill="FFF2CC" w:themeFill="accent4" w:themeFillTint="33"/>
              </w:tcPr>
              <w:p w14:paraId="6B25ADB1" w14:textId="48FF2D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6356004"/>
            <w14:checkbox>
              <w14:checked w14:val="0"/>
              <w14:checkedState w14:val="2612" w14:font="MS Gothic"/>
              <w14:uncheckedState w14:val="2610" w14:font="MS Gothic"/>
            </w14:checkbox>
          </w:sdtPr>
          <w:sdtContent>
            <w:tc>
              <w:tcPr>
                <w:tcW w:w="810" w:type="dxa"/>
                <w:shd w:val="clear" w:color="auto" w:fill="FFF2CC" w:themeFill="accent4" w:themeFillTint="33"/>
              </w:tcPr>
              <w:p w14:paraId="1F8542CF" w14:textId="00945A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9949862"/>
            <w14:checkbox>
              <w14:checked w14:val="0"/>
              <w14:checkedState w14:val="2612" w14:font="MS Gothic"/>
              <w14:uncheckedState w14:val="2610" w14:font="MS Gothic"/>
            </w14:checkbox>
          </w:sdtPr>
          <w:sdtContent>
            <w:tc>
              <w:tcPr>
                <w:tcW w:w="1080" w:type="dxa"/>
                <w:shd w:val="clear" w:color="auto" w:fill="FFF2CC" w:themeFill="accent4" w:themeFillTint="33"/>
              </w:tcPr>
              <w:p w14:paraId="5660BB11" w14:textId="564F19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100143"/>
            <w:placeholder>
              <w:docPart w:val="4494C69C1484481FB8D5E470E3740CFA"/>
            </w:placeholder>
            <w:showingPlcHdr/>
          </w:sdtPr>
          <w:sdtContent>
            <w:tc>
              <w:tcPr>
                <w:tcW w:w="1440" w:type="dxa"/>
                <w:shd w:val="clear" w:color="auto" w:fill="FFF2CC" w:themeFill="accent4" w:themeFillTint="33"/>
              </w:tcPr>
              <w:p w14:paraId="57F55A09" w14:textId="171B237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8B43130" w14:textId="77777777" w:rsidTr="00C95993">
        <w:tc>
          <w:tcPr>
            <w:tcW w:w="1302" w:type="dxa"/>
          </w:tcPr>
          <w:p w14:paraId="63A1F7B0" w14:textId="598DC1A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ญ</w:t>
            </w:r>
            <w:r w:rsidRPr="00C5062F">
              <w:rPr>
                <w:rFonts w:ascii="EucrosiaUPC" w:hAnsi="EucrosiaUPC" w:cs="EucrosiaUPC"/>
                <w:sz w:val="30"/>
                <w:szCs w:val="30"/>
                <w:lang w:val="en-GB"/>
              </w:rPr>
              <w:t>.2</w:t>
            </w:r>
          </w:p>
        </w:tc>
        <w:tc>
          <w:tcPr>
            <w:tcW w:w="7171" w:type="dxa"/>
          </w:tcPr>
          <w:p w14:paraId="57A80243" w14:textId="3BC6B07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มูลค่าตามบัญชีขั้นต้น ณ วันสิ้นรอบระยะเวลารายงานของสินทรัพย์ทางการเงินที่มีการเปลี่ยนแปลงดังกล่าวตั้งแต่การรับรู้รายการเมื่อเริ่มแรก โดยค่าเผื่อผลขาดทุนเคยวัดมูลค่าด้วยจำนวนเงินเท่ากับผลขาดทุนด้านเครดิตที่คาดว่าจะเกิดขึ้นตลอดอายุ และในระหว่างรอบระยะเวลารายงาน ค่าเผื่อผลขาดทุนได้เปลี่ยนเป็นจำนวนเงินเท่ากับผลขาดทุนด้านเครดิตที่คาดว่าจะเกิดขึ้นใน </w:t>
            </w:r>
            <w:r w:rsidRPr="00C5062F">
              <w:rPr>
                <w:rFonts w:ascii="EucrosiaUPC" w:hAnsi="EucrosiaUPC" w:cs="EucrosiaUPC"/>
                <w:color w:val="000000" w:themeColor="text1"/>
                <w:sz w:val="30"/>
                <w:szCs w:val="30"/>
              </w:rPr>
              <w:t>12</w:t>
            </w:r>
            <w:r w:rsidRPr="00C5062F">
              <w:rPr>
                <w:rFonts w:ascii="EucrosiaUPC" w:hAnsi="EucrosiaUPC" w:cs="EucrosiaUPC"/>
                <w:color w:val="000000" w:themeColor="text1"/>
                <w:sz w:val="30"/>
                <w:szCs w:val="30"/>
                <w:cs/>
              </w:rPr>
              <w:t xml:space="preserve"> เดือนข้างหน้า </w:t>
            </w:r>
          </w:p>
        </w:tc>
        <w:tc>
          <w:tcPr>
            <w:tcW w:w="1124" w:type="dxa"/>
          </w:tcPr>
          <w:p w14:paraId="636BB0AF" w14:textId="77777777" w:rsidR="000F551A" w:rsidRPr="00C5062F" w:rsidRDefault="000F551A" w:rsidP="000F551A">
            <w:pPr>
              <w:jc w:val="center"/>
              <w:rPr>
                <w:rFonts w:ascii="EucrosiaUPC" w:hAnsi="EucrosiaUPC" w:cs="EucrosiaUPC"/>
                <w:sz w:val="30"/>
                <w:szCs w:val="30"/>
                <w:lang w:val="en-GB"/>
              </w:rPr>
            </w:pPr>
          </w:p>
        </w:tc>
        <w:tc>
          <w:tcPr>
            <w:tcW w:w="1113" w:type="dxa"/>
          </w:tcPr>
          <w:p w14:paraId="35661C71" w14:textId="4885D18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34156101"/>
            <w14:checkbox>
              <w14:checked w14:val="0"/>
              <w14:checkedState w14:val="2612" w14:font="MS Gothic"/>
              <w14:uncheckedState w14:val="2610" w14:font="MS Gothic"/>
            </w14:checkbox>
          </w:sdtPr>
          <w:sdtContent>
            <w:tc>
              <w:tcPr>
                <w:tcW w:w="810" w:type="dxa"/>
                <w:shd w:val="clear" w:color="auto" w:fill="FFF2CC" w:themeFill="accent4" w:themeFillTint="33"/>
              </w:tcPr>
              <w:p w14:paraId="1166A496" w14:textId="7255D7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8927243"/>
            <w14:checkbox>
              <w14:checked w14:val="0"/>
              <w14:checkedState w14:val="2612" w14:font="MS Gothic"/>
              <w14:uncheckedState w14:val="2610" w14:font="MS Gothic"/>
            </w14:checkbox>
          </w:sdtPr>
          <w:sdtContent>
            <w:tc>
              <w:tcPr>
                <w:tcW w:w="810" w:type="dxa"/>
                <w:shd w:val="clear" w:color="auto" w:fill="FFF2CC" w:themeFill="accent4" w:themeFillTint="33"/>
              </w:tcPr>
              <w:p w14:paraId="29C4C065" w14:textId="6244C0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5455836"/>
            <w14:checkbox>
              <w14:checked w14:val="0"/>
              <w14:checkedState w14:val="2612" w14:font="MS Gothic"/>
              <w14:uncheckedState w14:val="2610" w14:font="MS Gothic"/>
            </w14:checkbox>
          </w:sdtPr>
          <w:sdtContent>
            <w:tc>
              <w:tcPr>
                <w:tcW w:w="1080" w:type="dxa"/>
                <w:shd w:val="clear" w:color="auto" w:fill="FFF2CC" w:themeFill="accent4" w:themeFillTint="33"/>
              </w:tcPr>
              <w:p w14:paraId="7C15BB7A" w14:textId="02A506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5770796"/>
            <w:placeholder>
              <w:docPart w:val="5E7A9569A04F45BCB00FFAAF2A44DBF6"/>
            </w:placeholder>
            <w:showingPlcHdr/>
          </w:sdtPr>
          <w:sdtContent>
            <w:tc>
              <w:tcPr>
                <w:tcW w:w="1440" w:type="dxa"/>
                <w:shd w:val="clear" w:color="auto" w:fill="FFF2CC" w:themeFill="accent4" w:themeFillTint="33"/>
              </w:tcPr>
              <w:p w14:paraId="68C640E3" w14:textId="69CE4D7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4D2ED0C" w14:textId="77777777" w:rsidTr="00C95993">
        <w:tc>
          <w:tcPr>
            <w:tcW w:w="1302" w:type="dxa"/>
          </w:tcPr>
          <w:p w14:paraId="53CFC76B" w14:textId="3B551F40"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ฎ</w:t>
            </w:r>
          </w:p>
        </w:tc>
        <w:tc>
          <w:tcPr>
            <w:tcW w:w="7171" w:type="dxa"/>
          </w:tcPr>
          <w:p w14:paraId="65222A90" w14:textId="2A9CF8FC"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เพื่อให้ผู้ใช้งบการเงินเข้าใจผลกระทบของหลักประกันและการปรับเครดิตให้ดีขึ้นด้านอื่นๆ ที่มีต่อจำนวนเงินที่เกิดขึ้นจากผลขาดทุนด้านเครดิตที่คาดว่าจะเกิดขึ้น กิจการต้องเปิดเผยข้อมูลดังต่อไปนี้แยกตามประเภทของเครื่องมือทางการเงิน </w:t>
            </w:r>
          </w:p>
        </w:tc>
        <w:tc>
          <w:tcPr>
            <w:tcW w:w="1124" w:type="dxa"/>
          </w:tcPr>
          <w:p w14:paraId="6AC7B638" w14:textId="77777777" w:rsidR="006B3C5E" w:rsidRPr="00C5062F" w:rsidRDefault="006B3C5E" w:rsidP="00571AFD">
            <w:pPr>
              <w:jc w:val="center"/>
              <w:rPr>
                <w:rFonts w:ascii="EucrosiaUPC" w:hAnsi="EucrosiaUPC" w:cs="EucrosiaUPC"/>
                <w:sz w:val="30"/>
                <w:szCs w:val="30"/>
                <w:lang w:val="en-GB"/>
              </w:rPr>
            </w:pPr>
          </w:p>
        </w:tc>
        <w:tc>
          <w:tcPr>
            <w:tcW w:w="1113" w:type="dxa"/>
          </w:tcPr>
          <w:p w14:paraId="0AA66F5E"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7CFF64A7"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6CC55E51"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6AC028CF"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68EA6FE1" w14:textId="77777777" w:rsidR="006B3C5E" w:rsidRPr="00C5062F" w:rsidRDefault="006B3C5E" w:rsidP="00571AFD">
            <w:pPr>
              <w:rPr>
                <w:rFonts w:ascii="EucrosiaUPC" w:hAnsi="EucrosiaUPC" w:cs="EucrosiaUPC"/>
                <w:sz w:val="30"/>
                <w:szCs w:val="30"/>
                <w:lang w:val="en-GB"/>
              </w:rPr>
            </w:pPr>
          </w:p>
        </w:tc>
      </w:tr>
      <w:tr w:rsidR="00B6778B" w:rsidRPr="00C5062F" w14:paraId="09673E30" w14:textId="77777777" w:rsidTr="00C95993">
        <w:tc>
          <w:tcPr>
            <w:tcW w:w="1302" w:type="dxa"/>
          </w:tcPr>
          <w:p w14:paraId="2ADCA4D3" w14:textId="3C1DFAB3"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ฎ</w:t>
            </w:r>
            <w:r w:rsidRPr="00C5062F">
              <w:rPr>
                <w:rFonts w:ascii="EucrosiaUPC" w:hAnsi="EucrosiaUPC" w:cs="EucrosiaUPC"/>
                <w:sz w:val="30"/>
                <w:szCs w:val="30"/>
                <w:lang w:val="en-GB"/>
              </w:rPr>
              <w:t>.1</w:t>
            </w:r>
          </w:p>
        </w:tc>
        <w:tc>
          <w:tcPr>
            <w:tcW w:w="7171" w:type="dxa"/>
          </w:tcPr>
          <w:p w14:paraId="6DAC06B8" w14:textId="0252B1AA"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จำนวนเงินซึ่งเป็นตัวแทนที่ดีที่สุดของฐานะเปิดสูงสุดต่อความเสี่ยงด้านเครดิต ณ วันสิ้นรอบระยะเวลารายงาน โดยไม่ต้องคำนึงถึงหลักประกันใดๆ ที่ถือครองอยู่หรือการปรับเครดิตให้ดีขึ้นด้านอื่นๆ (เช่น ข้อตกลงหักกลบ ซึ่งไม่เข้าเงื่อนไขของการหักกลบตามที่กำหนดใน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lang w:eastAsia="zh-CN"/>
              </w:rPr>
              <w:t>32</w:t>
            </w:r>
            <w:r w:rsidRPr="00C5062F">
              <w:rPr>
                <w:rFonts w:ascii="EucrosiaUPC" w:hAnsi="EucrosiaUPC" w:cs="EucrosiaUPC"/>
                <w:color w:val="000000" w:themeColor="text1"/>
                <w:sz w:val="30"/>
                <w:szCs w:val="30"/>
                <w:cs/>
              </w:rPr>
              <w:t>)</w:t>
            </w:r>
          </w:p>
        </w:tc>
        <w:tc>
          <w:tcPr>
            <w:tcW w:w="1124" w:type="dxa"/>
          </w:tcPr>
          <w:p w14:paraId="7B8AB966" w14:textId="77777777" w:rsidR="00B6778B" w:rsidRPr="00C5062F" w:rsidRDefault="00B6778B" w:rsidP="00B6778B">
            <w:pPr>
              <w:jc w:val="center"/>
              <w:rPr>
                <w:rFonts w:ascii="EucrosiaUPC" w:hAnsi="EucrosiaUPC" w:cs="EucrosiaUPC"/>
                <w:sz w:val="30"/>
                <w:szCs w:val="30"/>
                <w:lang w:val="en-GB"/>
              </w:rPr>
            </w:pPr>
          </w:p>
        </w:tc>
        <w:tc>
          <w:tcPr>
            <w:tcW w:w="1113" w:type="dxa"/>
          </w:tcPr>
          <w:p w14:paraId="13F7884D" w14:textId="50C35ADE"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19382693"/>
            <w14:checkbox>
              <w14:checked w14:val="0"/>
              <w14:checkedState w14:val="2612" w14:font="MS Gothic"/>
              <w14:uncheckedState w14:val="2610" w14:font="MS Gothic"/>
            </w14:checkbox>
          </w:sdtPr>
          <w:sdtContent>
            <w:tc>
              <w:tcPr>
                <w:tcW w:w="810" w:type="dxa"/>
                <w:shd w:val="clear" w:color="auto" w:fill="FFF2CC" w:themeFill="accent4" w:themeFillTint="33"/>
              </w:tcPr>
              <w:p w14:paraId="7179B5E9" w14:textId="4A5A865D"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7708281"/>
            <w14:checkbox>
              <w14:checked w14:val="0"/>
              <w14:checkedState w14:val="2612" w14:font="MS Gothic"/>
              <w14:uncheckedState w14:val="2610" w14:font="MS Gothic"/>
            </w14:checkbox>
          </w:sdtPr>
          <w:sdtContent>
            <w:tc>
              <w:tcPr>
                <w:tcW w:w="810" w:type="dxa"/>
                <w:shd w:val="clear" w:color="auto" w:fill="FFF2CC" w:themeFill="accent4" w:themeFillTint="33"/>
              </w:tcPr>
              <w:p w14:paraId="6544A7F3" w14:textId="0DE1733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0053190"/>
            <w14:checkbox>
              <w14:checked w14:val="0"/>
              <w14:checkedState w14:val="2612" w14:font="MS Gothic"/>
              <w14:uncheckedState w14:val="2610" w14:font="MS Gothic"/>
            </w14:checkbox>
          </w:sdtPr>
          <w:sdtContent>
            <w:tc>
              <w:tcPr>
                <w:tcW w:w="1080" w:type="dxa"/>
                <w:shd w:val="clear" w:color="auto" w:fill="FFF2CC" w:themeFill="accent4" w:themeFillTint="33"/>
              </w:tcPr>
              <w:p w14:paraId="15EBFC4E" w14:textId="1D0D6E6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6803054"/>
            <w:placeholder>
              <w:docPart w:val="AA10955F40994CB2ADE612AF96797249"/>
            </w:placeholder>
            <w:showingPlcHdr/>
          </w:sdtPr>
          <w:sdtContent>
            <w:tc>
              <w:tcPr>
                <w:tcW w:w="1440" w:type="dxa"/>
                <w:shd w:val="clear" w:color="auto" w:fill="FFF2CC" w:themeFill="accent4" w:themeFillTint="33"/>
              </w:tcPr>
              <w:p w14:paraId="193B0CD0" w14:textId="5B090F69"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E1146BD" w14:textId="77777777" w:rsidTr="00C95993">
        <w:tc>
          <w:tcPr>
            <w:tcW w:w="1302" w:type="dxa"/>
          </w:tcPr>
          <w:p w14:paraId="5AADEA66" w14:textId="58E67DDD" w:rsidR="006B3C5E" w:rsidRPr="00C5062F" w:rsidRDefault="006B3C5E" w:rsidP="00571AFD">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ฎ</w:t>
            </w:r>
            <w:r w:rsidRPr="00C5062F">
              <w:rPr>
                <w:rFonts w:ascii="EucrosiaUPC" w:hAnsi="EucrosiaUPC" w:cs="EucrosiaUPC"/>
                <w:sz w:val="30"/>
                <w:szCs w:val="30"/>
              </w:rPr>
              <w:t>.2</w:t>
            </w:r>
          </w:p>
        </w:tc>
        <w:tc>
          <w:tcPr>
            <w:tcW w:w="7171" w:type="dxa"/>
          </w:tcPr>
          <w:p w14:paraId="5D06287D" w14:textId="70591BA4" w:rsidR="006B3C5E" w:rsidRPr="00C5062F" w:rsidRDefault="006B3C5E" w:rsidP="00571AFD">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คำอธิบายเชิงพรรณนาเกี่ยวกับหลักประกันที่กิจการถือครองไว้เพื่อเป็นประกันและการปรับเครดิตให้ดีขึ้นด้านอื่นๆ รวมทั้ง</w:t>
            </w:r>
          </w:p>
        </w:tc>
        <w:tc>
          <w:tcPr>
            <w:tcW w:w="1124" w:type="dxa"/>
          </w:tcPr>
          <w:p w14:paraId="504C30A8" w14:textId="77777777" w:rsidR="006B3C5E" w:rsidRPr="00C5062F" w:rsidRDefault="006B3C5E" w:rsidP="00571AFD">
            <w:pPr>
              <w:jc w:val="center"/>
              <w:rPr>
                <w:rFonts w:ascii="EucrosiaUPC" w:hAnsi="EucrosiaUPC" w:cs="EucrosiaUPC"/>
                <w:sz w:val="30"/>
                <w:szCs w:val="30"/>
                <w:lang w:val="en-GB"/>
              </w:rPr>
            </w:pPr>
          </w:p>
        </w:tc>
        <w:tc>
          <w:tcPr>
            <w:tcW w:w="1113" w:type="dxa"/>
          </w:tcPr>
          <w:p w14:paraId="15F3706E"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5078F25E"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4AF6D484"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7A43BA05"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13444B81" w14:textId="77777777" w:rsidR="006B3C5E" w:rsidRPr="00C5062F" w:rsidRDefault="006B3C5E" w:rsidP="00571AFD">
            <w:pPr>
              <w:rPr>
                <w:rFonts w:ascii="EucrosiaUPC" w:hAnsi="EucrosiaUPC" w:cs="EucrosiaUPC"/>
                <w:sz w:val="30"/>
                <w:szCs w:val="30"/>
                <w:lang w:val="en-GB"/>
              </w:rPr>
            </w:pPr>
          </w:p>
        </w:tc>
      </w:tr>
      <w:tr w:rsidR="000F551A" w:rsidRPr="00C5062F" w14:paraId="0B7E5A79" w14:textId="77777777" w:rsidTr="00C95993">
        <w:tc>
          <w:tcPr>
            <w:tcW w:w="1302" w:type="dxa"/>
          </w:tcPr>
          <w:p w14:paraId="37D3A750" w14:textId="459B3C8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7.35</w:t>
            </w:r>
            <w:r w:rsidRPr="00C5062F">
              <w:rPr>
                <w:rFonts w:ascii="EucrosiaUPC" w:hAnsi="EucrosiaUPC" w:cs="EucrosiaUPC"/>
                <w:sz w:val="30"/>
                <w:szCs w:val="30"/>
                <w:cs/>
                <w:lang w:val="en-GB"/>
              </w:rPr>
              <w:t>ฎ</w:t>
            </w:r>
            <w:r w:rsidRPr="00C5062F">
              <w:rPr>
                <w:rFonts w:ascii="EucrosiaUPC" w:hAnsi="EucrosiaUPC" w:cs="EucrosiaUPC"/>
                <w:sz w:val="30"/>
                <w:szCs w:val="30"/>
                <w:lang w:val="en-GB"/>
              </w:rPr>
              <w:t>.2.1</w:t>
            </w:r>
          </w:p>
        </w:tc>
        <w:tc>
          <w:tcPr>
            <w:tcW w:w="7171" w:type="dxa"/>
          </w:tcPr>
          <w:p w14:paraId="4DC67C0E" w14:textId="117E9421" w:rsidR="000F551A" w:rsidRPr="00C5062F" w:rsidRDefault="000F551A" w:rsidP="000F551A">
            <w:pPr>
              <w:pStyle w:val="ListParagraph"/>
              <w:numPr>
                <w:ilvl w:val="0"/>
                <w:numId w:val="1"/>
              </w:numPr>
              <w:autoSpaceDE w:val="0"/>
              <w:autoSpaceDN w:val="0"/>
              <w:adjustRightInd w:val="0"/>
              <w:ind w:left="670" w:hanging="42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คำอธิบายของลักษณะและคุณภาพของหลักประกันที่กิจการถือครองไว้</w:t>
            </w:r>
          </w:p>
        </w:tc>
        <w:tc>
          <w:tcPr>
            <w:tcW w:w="1124" w:type="dxa"/>
          </w:tcPr>
          <w:p w14:paraId="529216AD" w14:textId="77777777" w:rsidR="000F551A" w:rsidRPr="00C5062F" w:rsidRDefault="000F551A" w:rsidP="000F551A">
            <w:pPr>
              <w:jc w:val="center"/>
              <w:rPr>
                <w:rFonts w:ascii="EucrosiaUPC" w:hAnsi="EucrosiaUPC" w:cs="EucrosiaUPC"/>
                <w:sz w:val="30"/>
                <w:szCs w:val="30"/>
                <w:lang w:val="en-GB"/>
              </w:rPr>
            </w:pPr>
          </w:p>
        </w:tc>
        <w:tc>
          <w:tcPr>
            <w:tcW w:w="1113" w:type="dxa"/>
          </w:tcPr>
          <w:p w14:paraId="497CD2C6" w14:textId="7181D88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95662432"/>
            <w14:checkbox>
              <w14:checked w14:val="0"/>
              <w14:checkedState w14:val="2612" w14:font="MS Gothic"/>
              <w14:uncheckedState w14:val="2610" w14:font="MS Gothic"/>
            </w14:checkbox>
          </w:sdtPr>
          <w:sdtContent>
            <w:tc>
              <w:tcPr>
                <w:tcW w:w="810" w:type="dxa"/>
                <w:shd w:val="clear" w:color="auto" w:fill="FFF2CC" w:themeFill="accent4" w:themeFillTint="33"/>
              </w:tcPr>
              <w:p w14:paraId="5106AE81" w14:textId="346B9A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6448299"/>
            <w14:checkbox>
              <w14:checked w14:val="0"/>
              <w14:checkedState w14:val="2612" w14:font="MS Gothic"/>
              <w14:uncheckedState w14:val="2610" w14:font="MS Gothic"/>
            </w14:checkbox>
          </w:sdtPr>
          <w:sdtContent>
            <w:tc>
              <w:tcPr>
                <w:tcW w:w="810" w:type="dxa"/>
                <w:shd w:val="clear" w:color="auto" w:fill="FFF2CC" w:themeFill="accent4" w:themeFillTint="33"/>
              </w:tcPr>
              <w:p w14:paraId="08617929" w14:textId="1F027E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1891608"/>
            <w14:checkbox>
              <w14:checked w14:val="0"/>
              <w14:checkedState w14:val="2612" w14:font="MS Gothic"/>
              <w14:uncheckedState w14:val="2610" w14:font="MS Gothic"/>
            </w14:checkbox>
          </w:sdtPr>
          <w:sdtContent>
            <w:tc>
              <w:tcPr>
                <w:tcW w:w="1080" w:type="dxa"/>
                <w:shd w:val="clear" w:color="auto" w:fill="FFF2CC" w:themeFill="accent4" w:themeFillTint="33"/>
              </w:tcPr>
              <w:p w14:paraId="1E71DBC2" w14:textId="3DBFC0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5892509"/>
            <w:placeholder>
              <w:docPart w:val="0FF34DA5837E4615ADA3E0BD4AA1DF29"/>
            </w:placeholder>
            <w:showingPlcHdr/>
          </w:sdtPr>
          <w:sdtContent>
            <w:tc>
              <w:tcPr>
                <w:tcW w:w="1440" w:type="dxa"/>
                <w:shd w:val="clear" w:color="auto" w:fill="FFF2CC" w:themeFill="accent4" w:themeFillTint="33"/>
              </w:tcPr>
              <w:p w14:paraId="11086E5B" w14:textId="23E36CD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BE17A0" w14:textId="77777777" w:rsidTr="00C95993">
        <w:tc>
          <w:tcPr>
            <w:tcW w:w="1302" w:type="dxa"/>
          </w:tcPr>
          <w:p w14:paraId="09619D64" w14:textId="6BF4B65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ฎ</w:t>
            </w:r>
            <w:r w:rsidRPr="00C5062F">
              <w:rPr>
                <w:rFonts w:ascii="EucrosiaUPC" w:hAnsi="EucrosiaUPC" w:cs="EucrosiaUPC"/>
                <w:sz w:val="30"/>
                <w:szCs w:val="30"/>
                <w:lang w:val="en-GB"/>
              </w:rPr>
              <w:t>.2.2</w:t>
            </w:r>
          </w:p>
        </w:tc>
        <w:tc>
          <w:tcPr>
            <w:tcW w:w="7171" w:type="dxa"/>
          </w:tcPr>
          <w:p w14:paraId="00DFB91C" w14:textId="4A157E16" w:rsidR="000F551A" w:rsidRPr="00C5062F" w:rsidRDefault="000F551A" w:rsidP="000F551A">
            <w:pPr>
              <w:pStyle w:val="ListParagraph"/>
              <w:numPr>
                <w:ilvl w:val="0"/>
                <w:numId w:val="1"/>
              </w:numPr>
              <w:autoSpaceDE w:val="0"/>
              <w:autoSpaceDN w:val="0"/>
              <w:adjustRightInd w:val="0"/>
              <w:ind w:left="670" w:hanging="42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คำอธิบายของการเปลี่ยนแปลงที่มีนัยสำคัญในคุณภาพของหลักประกันหรือการปรับเครดิตให้ดีขึ้นด้านอื่นๆ ที่เป็นผลมาจากการเสื่อมค่า หรือการเปลี่ยนแปลงในนโยบายหลักประกันของกิจการในระหว่างรอบระยะเวลารายงาน และ</w:t>
            </w:r>
          </w:p>
        </w:tc>
        <w:tc>
          <w:tcPr>
            <w:tcW w:w="1124" w:type="dxa"/>
          </w:tcPr>
          <w:p w14:paraId="21CD07FE" w14:textId="77777777" w:rsidR="000F551A" w:rsidRPr="00C5062F" w:rsidRDefault="000F551A" w:rsidP="000F551A">
            <w:pPr>
              <w:jc w:val="center"/>
              <w:rPr>
                <w:rFonts w:ascii="EucrosiaUPC" w:hAnsi="EucrosiaUPC" w:cs="EucrosiaUPC"/>
                <w:sz w:val="30"/>
                <w:szCs w:val="30"/>
                <w:lang w:val="en-GB"/>
              </w:rPr>
            </w:pPr>
          </w:p>
        </w:tc>
        <w:tc>
          <w:tcPr>
            <w:tcW w:w="1113" w:type="dxa"/>
          </w:tcPr>
          <w:p w14:paraId="51B8642E" w14:textId="6D3F684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652122"/>
            <w14:checkbox>
              <w14:checked w14:val="0"/>
              <w14:checkedState w14:val="2612" w14:font="MS Gothic"/>
              <w14:uncheckedState w14:val="2610" w14:font="MS Gothic"/>
            </w14:checkbox>
          </w:sdtPr>
          <w:sdtContent>
            <w:tc>
              <w:tcPr>
                <w:tcW w:w="810" w:type="dxa"/>
                <w:shd w:val="clear" w:color="auto" w:fill="FFF2CC" w:themeFill="accent4" w:themeFillTint="33"/>
              </w:tcPr>
              <w:p w14:paraId="4751AA77" w14:textId="1AB909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2334826"/>
            <w14:checkbox>
              <w14:checked w14:val="0"/>
              <w14:checkedState w14:val="2612" w14:font="MS Gothic"/>
              <w14:uncheckedState w14:val="2610" w14:font="MS Gothic"/>
            </w14:checkbox>
          </w:sdtPr>
          <w:sdtContent>
            <w:tc>
              <w:tcPr>
                <w:tcW w:w="810" w:type="dxa"/>
                <w:shd w:val="clear" w:color="auto" w:fill="FFF2CC" w:themeFill="accent4" w:themeFillTint="33"/>
              </w:tcPr>
              <w:p w14:paraId="23056DA0" w14:textId="79A2EC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757569"/>
            <w14:checkbox>
              <w14:checked w14:val="0"/>
              <w14:checkedState w14:val="2612" w14:font="MS Gothic"/>
              <w14:uncheckedState w14:val="2610" w14:font="MS Gothic"/>
            </w14:checkbox>
          </w:sdtPr>
          <w:sdtContent>
            <w:tc>
              <w:tcPr>
                <w:tcW w:w="1080" w:type="dxa"/>
                <w:shd w:val="clear" w:color="auto" w:fill="FFF2CC" w:themeFill="accent4" w:themeFillTint="33"/>
              </w:tcPr>
              <w:p w14:paraId="224B5729" w14:textId="15892C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3423702"/>
            <w:placeholder>
              <w:docPart w:val="73685D8C5B6A4B3E9D659474521974E8"/>
            </w:placeholder>
            <w:showingPlcHdr/>
          </w:sdtPr>
          <w:sdtContent>
            <w:tc>
              <w:tcPr>
                <w:tcW w:w="1440" w:type="dxa"/>
                <w:shd w:val="clear" w:color="auto" w:fill="FFF2CC" w:themeFill="accent4" w:themeFillTint="33"/>
              </w:tcPr>
              <w:p w14:paraId="3F5B9709" w14:textId="15FE58C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E155EB" w14:textId="77777777" w:rsidTr="00C95993">
        <w:tc>
          <w:tcPr>
            <w:tcW w:w="1302" w:type="dxa"/>
          </w:tcPr>
          <w:p w14:paraId="129D296C" w14:textId="0E2643D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ฎ</w:t>
            </w:r>
            <w:r w:rsidRPr="00C5062F">
              <w:rPr>
                <w:rFonts w:ascii="EucrosiaUPC" w:hAnsi="EucrosiaUPC" w:cs="EucrosiaUPC"/>
                <w:sz w:val="30"/>
                <w:szCs w:val="30"/>
                <w:lang w:val="en-GB"/>
              </w:rPr>
              <w:t>.2.3</w:t>
            </w:r>
          </w:p>
        </w:tc>
        <w:tc>
          <w:tcPr>
            <w:tcW w:w="7171" w:type="dxa"/>
          </w:tcPr>
          <w:p w14:paraId="324AD4F9" w14:textId="3592E012" w:rsidR="000F551A" w:rsidRPr="00C5062F" w:rsidRDefault="000F551A" w:rsidP="000F551A">
            <w:pPr>
              <w:pStyle w:val="ListParagraph"/>
              <w:numPr>
                <w:ilvl w:val="0"/>
                <w:numId w:val="1"/>
              </w:numPr>
              <w:autoSpaceDE w:val="0"/>
              <w:autoSpaceDN w:val="0"/>
              <w:adjustRightInd w:val="0"/>
              <w:ind w:left="670" w:hanging="42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ข้อมูลเกี่ยวกับเครื่องมือทางการเงินที่กิจการไม่ได้รับรู้ค่าเผื่อผลขาดทุนเนื่องจากมีหลักประกัน</w:t>
            </w:r>
          </w:p>
        </w:tc>
        <w:tc>
          <w:tcPr>
            <w:tcW w:w="1124" w:type="dxa"/>
          </w:tcPr>
          <w:p w14:paraId="7BD92BE5" w14:textId="77777777" w:rsidR="000F551A" w:rsidRPr="00C5062F" w:rsidRDefault="000F551A" w:rsidP="000F551A">
            <w:pPr>
              <w:jc w:val="center"/>
              <w:rPr>
                <w:rFonts w:ascii="EucrosiaUPC" w:hAnsi="EucrosiaUPC" w:cs="EucrosiaUPC"/>
                <w:sz w:val="30"/>
                <w:szCs w:val="30"/>
                <w:lang w:val="en-GB"/>
              </w:rPr>
            </w:pPr>
          </w:p>
        </w:tc>
        <w:tc>
          <w:tcPr>
            <w:tcW w:w="1113" w:type="dxa"/>
          </w:tcPr>
          <w:p w14:paraId="5575EF6B" w14:textId="3490E9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9553831"/>
            <w14:checkbox>
              <w14:checked w14:val="0"/>
              <w14:checkedState w14:val="2612" w14:font="MS Gothic"/>
              <w14:uncheckedState w14:val="2610" w14:font="MS Gothic"/>
            </w14:checkbox>
          </w:sdtPr>
          <w:sdtContent>
            <w:tc>
              <w:tcPr>
                <w:tcW w:w="810" w:type="dxa"/>
                <w:shd w:val="clear" w:color="auto" w:fill="FFF2CC" w:themeFill="accent4" w:themeFillTint="33"/>
              </w:tcPr>
              <w:p w14:paraId="3CB63C56" w14:textId="34F6B8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9036686"/>
            <w14:checkbox>
              <w14:checked w14:val="0"/>
              <w14:checkedState w14:val="2612" w14:font="MS Gothic"/>
              <w14:uncheckedState w14:val="2610" w14:font="MS Gothic"/>
            </w14:checkbox>
          </w:sdtPr>
          <w:sdtContent>
            <w:tc>
              <w:tcPr>
                <w:tcW w:w="810" w:type="dxa"/>
                <w:shd w:val="clear" w:color="auto" w:fill="FFF2CC" w:themeFill="accent4" w:themeFillTint="33"/>
              </w:tcPr>
              <w:p w14:paraId="363596B8" w14:textId="781FA4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8210735"/>
            <w14:checkbox>
              <w14:checked w14:val="0"/>
              <w14:checkedState w14:val="2612" w14:font="MS Gothic"/>
              <w14:uncheckedState w14:val="2610" w14:font="MS Gothic"/>
            </w14:checkbox>
          </w:sdtPr>
          <w:sdtContent>
            <w:tc>
              <w:tcPr>
                <w:tcW w:w="1080" w:type="dxa"/>
                <w:shd w:val="clear" w:color="auto" w:fill="FFF2CC" w:themeFill="accent4" w:themeFillTint="33"/>
              </w:tcPr>
              <w:p w14:paraId="40E3E4C4" w14:textId="70F57E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6687386"/>
            <w:placeholder>
              <w:docPart w:val="AAAE85A7271D44D6831B587DB101A218"/>
            </w:placeholder>
            <w:showingPlcHdr/>
          </w:sdtPr>
          <w:sdtContent>
            <w:tc>
              <w:tcPr>
                <w:tcW w:w="1440" w:type="dxa"/>
                <w:shd w:val="clear" w:color="auto" w:fill="FFF2CC" w:themeFill="accent4" w:themeFillTint="33"/>
              </w:tcPr>
              <w:p w14:paraId="01CBF778" w14:textId="5700684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0D1590" w14:textId="77777777" w:rsidTr="00C95993">
        <w:tc>
          <w:tcPr>
            <w:tcW w:w="1302" w:type="dxa"/>
          </w:tcPr>
          <w:p w14:paraId="6298BEF0" w14:textId="54F480B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ฎ</w:t>
            </w:r>
            <w:r w:rsidRPr="00C5062F">
              <w:rPr>
                <w:rFonts w:ascii="EucrosiaUPC" w:hAnsi="EucrosiaUPC" w:cs="EucrosiaUPC"/>
                <w:sz w:val="30"/>
                <w:szCs w:val="30"/>
                <w:lang w:val="en-GB"/>
              </w:rPr>
              <w:t>.3</w:t>
            </w:r>
          </w:p>
        </w:tc>
        <w:tc>
          <w:tcPr>
            <w:tcW w:w="7171" w:type="dxa"/>
          </w:tcPr>
          <w:p w14:paraId="18E1F9F2" w14:textId="727BC4C7"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ข้อมูลเชิงปริมาณเกี่ยวกับหลักประกันที่กิจการถือครองไว้เพื่อเป็นประกันและการปรับเครดิตให้ดีขึ้นด้านอื่นๆ (เช่น มูลค่าหลักประกันและการปรับเครดิตให้ดีขึ้นด้านอื่นๆ ที่ลดความเสี่ยงด้านเครดิต) สำหรับสินทรัพย์ทางการเงินที่ด้อยค่าด้านเครดิต ณ วันที่รายงาน</w:t>
            </w:r>
          </w:p>
        </w:tc>
        <w:tc>
          <w:tcPr>
            <w:tcW w:w="1124" w:type="dxa"/>
          </w:tcPr>
          <w:p w14:paraId="303E7CF3" w14:textId="77777777" w:rsidR="000F551A" w:rsidRPr="00C5062F" w:rsidRDefault="000F551A" w:rsidP="000F551A">
            <w:pPr>
              <w:jc w:val="center"/>
              <w:rPr>
                <w:rFonts w:ascii="EucrosiaUPC" w:hAnsi="EucrosiaUPC" w:cs="EucrosiaUPC"/>
                <w:sz w:val="30"/>
                <w:szCs w:val="30"/>
                <w:lang w:val="en-GB"/>
              </w:rPr>
            </w:pPr>
          </w:p>
        </w:tc>
        <w:tc>
          <w:tcPr>
            <w:tcW w:w="1113" w:type="dxa"/>
          </w:tcPr>
          <w:p w14:paraId="684C4D6B" w14:textId="364F2F5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6452767"/>
            <w14:checkbox>
              <w14:checked w14:val="0"/>
              <w14:checkedState w14:val="2612" w14:font="MS Gothic"/>
              <w14:uncheckedState w14:val="2610" w14:font="MS Gothic"/>
            </w14:checkbox>
          </w:sdtPr>
          <w:sdtContent>
            <w:tc>
              <w:tcPr>
                <w:tcW w:w="810" w:type="dxa"/>
                <w:shd w:val="clear" w:color="auto" w:fill="FFF2CC" w:themeFill="accent4" w:themeFillTint="33"/>
              </w:tcPr>
              <w:p w14:paraId="6B60B65D" w14:textId="0BCC2C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5131813"/>
            <w14:checkbox>
              <w14:checked w14:val="0"/>
              <w14:checkedState w14:val="2612" w14:font="MS Gothic"/>
              <w14:uncheckedState w14:val="2610" w14:font="MS Gothic"/>
            </w14:checkbox>
          </w:sdtPr>
          <w:sdtContent>
            <w:tc>
              <w:tcPr>
                <w:tcW w:w="810" w:type="dxa"/>
                <w:shd w:val="clear" w:color="auto" w:fill="FFF2CC" w:themeFill="accent4" w:themeFillTint="33"/>
              </w:tcPr>
              <w:p w14:paraId="7840F4E2" w14:textId="60DA47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2690782"/>
            <w14:checkbox>
              <w14:checked w14:val="0"/>
              <w14:checkedState w14:val="2612" w14:font="MS Gothic"/>
              <w14:uncheckedState w14:val="2610" w14:font="MS Gothic"/>
            </w14:checkbox>
          </w:sdtPr>
          <w:sdtContent>
            <w:tc>
              <w:tcPr>
                <w:tcW w:w="1080" w:type="dxa"/>
                <w:shd w:val="clear" w:color="auto" w:fill="FFF2CC" w:themeFill="accent4" w:themeFillTint="33"/>
              </w:tcPr>
              <w:p w14:paraId="6EFF7FE7" w14:textId="155408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8561413"/>
            <w:placeholder>
              <w:docPart w:val="2EB646D29E3E43D99CEAAFE5082E5234"/>
            </w:placeholder>
            <w:showingPlcHdr/>
          </w:sdtPr>
          <w:sdtContent>
            <w:tc>
              <w:tcPr>
                <w:tcW w:w="1440" w:type="dxa"/>
                <w:shd w:val="clear" w:color="auto" w:fill="FFF2CC" w:themeFill="accent4" w:themeFillTint="33"/>
              </w:tcPr>
              <w:p w14:paraId="5ADAC038" w14:textId="7912093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651EE0" w14:textId="77777777" w:rsidTr="00C95993">
        <w:tc>
          <w:tcPr>
            <w:tcW w:w="1302" w:type="dxa"/>
          </w:tcPr>
          <w:p w14:paraId="47A9C900" w14:textId="25385A6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ฏ</w:t>
            </w:r>
          </w:p>
        </w:tc>
        <w:tc>
          <w:tcPr>
            <w:tcW w:w="7171" w:type="dxa"/>
          </w:tcPr>
          <w:p w14:paraId="5790F169" w14:textId="71F8BAD2" w:rsidR="000F551A" w:rsidRPr="00C5062F" w:rsidRDefault="000F551A" w:rsidP="000F551A">
            <w:pPr>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ยอดคงเหลือตามสัญญาของสินทรัพย์ทางการเงินที่ถูกตัดจำหน่ายระหว่างรอบระยะเวลารายงานและยังอยู่ภายใต้การบังคับให้ชำระได้</w:t>
            </w:r>
          </w:p>
        </w:tc>
        <w:tc>
          <w:tcPr>
            <w:tcW w:w="1124" w:type="dxa"/>
          </w:tcPr>
          <w:p w14:paraId="6E8A33B1" w14:textId="77777777" w:rsidR="000F551A" w:rsidRPr="00C5062F" w:rsidRDefault="000F551A" w:rsidP="000F551A">
            <w:pPr>
              <w:jc w:val="center"/>
              <w:rPr>
                <w:rFonts w:ascii="EucrosiaUPC" w:hAnsi="EucrosiaUPC" w:cs="EucrosiaUPC"/>
                <w:sz w:val="30"/>
                <w:szCs w:val="30"/>
                <w:lang w:val="en-GB"/>
              </w:rPr>
            </w:pPr>
          </w:p>
        </w:tc>
        <w:tc>
          <w:tcPr>
            <w:tcW w:w="1113" w:type="dxa"/>
          </w:tcPr>
          <w:p w14:paraId="46EDF261" w14:textId="16D88A2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2848825"/>
            <w14:checkbox>
              <w14:checked w14:val="0"/>
              <w14:checkedState w14:val="2612" w14:font="MS Gothic"/>
              <w14:uncheckedState w14:val="2610" w14:font="MS Gothic"/>
            </w14:checkbox>
          </w:sdtPr>
          <w:sdtContent>
            <w:tc>
              <w:tcPr>
                <w:tcW w:w="810" w:type="dxa"/>
                <w:shd w:val="clear" w:color="auto" w:fill="FFF2CC" w:themeFill="accent4" w:themeFillTint="33"/>
              </w:tcPr>
              <w:p w14:paraId="6F65879B" w14:textId="3DAC8C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8680048"/>
            <w14:checkbox>
              <w14:checked w14:val="0"/>
              <w14:checkedState w14:val="2612" w14:font="MS Gothic"/>
              <w14:uncheckedState w14:val="2610" w14:font="MS Gothic"/>
            </w14:checkbox>
          </w:sdtPr>
          <w:sdtContent>
            <w:tc>
              <w:tcPr>
                <w:tcW w:w="810" w:type="dxa"/>
                <w:shd w:val="clear" w:color="auto" w:fill="FFF2CC" w:themeFill="accent4" w:themeFillTint="33"/>
              </w:tcPr>
              <w:p w14:paraId="2510479C" w14:textId="1813FF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5190728"/>
            <w14:checkbox>
              <w14:checked w14:val="0"/>
              <w14:checkedState w14:val="2612" w14:font="MS Gothic"/>
              <w14:uncheckedState w14:val="2610" w14:font="MS Gothic"/>
            </w14:checkbox>
          </w:sdtPr>
          <w:sdtContent>
            <w:tc>
              <w:tcPr>
                <w:tcW w:w="1080" w:type="dxa"/>
                <w:shd w:val="clear" w:color="auto" w:fill="FFF2CC" w:themeFill="accent4" w:themeFillTint="33"/>
              </w:tcPr>
              <w:p w14:paraId="7C9800B6" w14:textId="5AA83D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9871528"/>
            <w:placeholder>
              <w:docPart w:val="DF8BC8442BE4453083E37F1618D58F8B"/>
            </w:placeholder>
            <w:showingPlcHdr/>
          </w:sdtPr>
          <w:sdtContent>
            <w:tc>
              <w:tcPr>
                <w:tcW w:w="1440" w:type="dxa"/>
                <w:shd w:val="clear" w:color="auto" w:fill="FFF2CC" w:themeFill="accent4" w:themeFillTint="33"/>
              </w:tcPr>
              <w:p w14:paraId="6E604C89" w14:textId="2A177A1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1DAF521" w14:textId="77777777" w:rsidTr="00C95993">
        <w:tc>
          <w:tcPr>
            <w:tcW w:w="1302" w:type="dxa"/>
            <w:shd w:val="clear" w:color="auto" w:fill="D9E2F3" w:themeFill="accent1" w:themeFillTint="33"/>
          </w:tcPr>
          <w:p w14:paraId="655E61FF"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70E25FC1" w14:textId="787296D9" w:rsidR="006B3C5E" w:rsidRPr="00C5062F" w:rsidRDefault="006B3C5E" w:rsidP="00571AFD">
            <w:pPr>
              <w:autoSpaceDE w:val="0"/>
              <w:autoSpaceDN w:val="0"/>
              <w:adjustRightInd w:val="0"/>
              <w:ind w:hanging="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ฐานะเปิดต่อความเสี่ยงด้านเครดิต</w:t>
            </w:r>
          </w:p>
        </w:tc>
        <w:tc>
          <w:tcPr>
            <w:tcW w:w="1124" w:type="dxa"/>
            <w:shd w:val="clear" w:color="auto" w:fill="D9E2F3" w:themeFill="accent1" w:themeFillTint="33"/>
          </w:tcPr>
          <w:p w14:paraId="37807370"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55D9612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05BBF1D"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3ABFAC87"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664A8D95"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55268576" w14:textId="77777777" w:rsidR="006B3C5E" w:rsidRPr="00C5062F" w:rsidRDefault="006B3C5E" w:rsidP="00571AFD">
            <w:pPr>
              <w:rPr>
                <w:rFonts w:ascii="EucrosiaUPC" w:hAnsi="EucrosiaUPC" w:cs="EucrosiaUPC"/>
                <w:sz w:val="30"/>
                <w:szCs w:val="30"/>
                <w:lang w:val="en-GB"/>
              </w:rPr>
            </w:pPr>
          </w:p>
        </w:tc>
      </w:tr>
      <w:tr w:rsidR="00997EB0" w:rsidRPr="00C5062F" w14:paraId="5140B557" w14:textId="77777777" w:rsidTr="00C95993">
        <w:tc>
          <w:tcPr>
            <w:tcW w:w="1302" w:type="dxa"/>
          </w:tcPr>
          <w:p w14:paraId="07FAD719" w14:textId="095C67C8"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ฐ</w:t>
            </w:r>
          </w:p>
        </w:tc>
        <w:tc>
          <w:tcPr>
            <w:tcW w:w="7171" w:type="dxa"/>
          </w:tcPr>
          <w:p w14:paraId="3D1A80F8" w14:textId="3D10EEA6" w:rsidR="006B3C5E" w:rsidRPr="00C5062F" w:rsidRDefault="006B3C5E" w:rsidP="00571AFD">
            <w:pPr>
              <w:ind w:hanging="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มูลค่าตามบัญชีขั้นต้นของสินทรัพย์ทางการเงินและฐานะเปิดต่อความเสี่ยงด้านเครดิตของภาระผูกพันวงเงินสินเชื่อและสัญญาค้ำประกันทางการเงิน โดยแยกตาม</w:t>
            </w:r>
            <w:r w:rsidRPr="00C5062F">
              <w:rPr>
                <w:rFonts w:ascii="EucrosiaUPC" w:hAnsi="EucrosiaUPC" w:cs="EucrosiaUPC"/>
                <w:i/>
                <w:iCs/>
                <w:color w:val="000000" w:themeColor="text1"/>
                <w:sz w:val="30"/>
                <w:szCs w:val="30"/>
                <w:cs/>
              </w:rPr>
              <w:t>ระดับการจัดอันดับความเสี่ยงด้านเครดิต</w:t>
            </w:r>
            <w:r w:rsidRPr="00C5062F">
              <w:rPr>
                <w:rFonts w:ascii="EucrosiaUPC" w:hAnsi="EucrosiaUPC" w:cs="EucrosiaUPC"/>
                <w:color w:val="000000" w:themeColor="text1"/>
                <w:sz w:val="30"/>
                <w:szCs w:val="30"/>
                <w:cs/>
              </w:rPr>
              <w:t xml:space="preserve"> เพื่อทำให้ผู้ใช้งบการเงินสามารถประเมินฐานะเปิดต่อความเสี่ยงด้านเครดิตของกิจการและเข้าใจการกระจุกตัว</w:t>
            </w:r>
            <w:r w:rsidRPr="00C5062F">
              <w:rPr>
                <w:rFonts w:ascii="EucrosiaUPC" w:hAnsi="EucrosiaUPC" w:cs="EucrosiaUPC"/>
                <w:color w:val="000000" w:themeColor="text1"/>
                <w:sz w:val="30"/>
                <w:szCs w:val="30"/>
                <w:cs/>
              </w:rPr>
              <w:lastRenderedPageBreak/>
              <w:t>ของความเสี่ยงด้านเครดิตที่มีนัยสำคัญของกิจการ โดยกิจการต้องเปิดเผยข้อมูลแยกตามประเภทของเครื่องมือทางการเงินดังนี้</w:t>
            </w:r>
          </w:p>
        </w:tc>
        <w:tc>
          <w:tcPr>
            <w:tcW w:w="1124" w:type="dxa"/>
          </w:tcPr>
          <w:p w14:paraId="3CD28E59" w14:textId="77777777" w:rsidR="006B3C5E" w:rsidRPr="00C5062F" w:rsidRDefault="006B3C5E" w:rsidP="00571AFD">
            <w:pPr>
              <w:jc w:val="center"/>
              <w:rPr>
                <w:rFonts w:ascii="EucrosiaUPC" w:hAnsi="EucrosiaUPC" w:cs="EucrosiaUPC"/>
                <w:sz w:val="30"/>
                <w:szCs w:val="30"/>
                <w:lang w:val="en-GB"/>
              </w:rPr>
            </w:pPr>
          </w:p>
        </w:tc>
        <w:tc>
          <w:tcPr>
            <w:tcW w:w="1113" w:type="dxa"/>
          </w:tcPr>
          <w:p w14:paraId="74ABC784"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39C91374"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1FC1E2E"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701ED121"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6949DA18" w14:textId="77777777" w:rsidR="006B3C5E" w:rsidRPr="00C5062F" w:rsidRDefault="006B3C5E" w:rsidP="00571AFD">
            <w:pPr>
              <w:rPr>
                <w:rFonts w:ascii="EucrosiaUPC" w:hAnsi="EucrosiaUPC" w:cs="EucrosiaUPC"/>
                <w:sz w:val="30"/>
                <w:szCs w:val="30"/>
                <w:lang w:val="en-GB"/>
              </w:rPr>
            </w:pPr>
          </w:p>
        </w:tc>
      </w:tr>
      <w:tr w:rsidR="00B6778B" w:rsidRPr="00C5062F" w14:paraId="473067DD" w14:textId="77777777" w:rsidTr="00C95993">
        <w:tc>
          <w:tcPr>
            <w:tcW w:w="1302" w:type="dxa"/>
          </w:tcPr>
          <w:p w14:paraId="3A79B6A7" w14:textId="63ECF7F3"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ฐ</w:t>
            </w:r>
            <w:r w:rsidRPr="00C5062F">
              <w:rPr>
                <w:rFonts w:ascii="EucrosiaUPC" w:hAnsi="EucrosiaUPC" w:cs="EucrosiaUPC"/>
                <w:sz w:val="30"/>
                <w:szCs w:val="30"/>
                <w:lang w:val="en-GB"/>
              </w:rPr>
              <w:t>.1</w:t>
            </w:r>
          </w:p>
        </w:tc>
        <w:tc>
          <w:tcPr>
            <w:tcW w:w="7171" w:type="dxa"/>
          </w:tcPr>
          <w:p w14:paraId="6A60FBA8" w14:textId="1233565A"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เครื่องมือทางการเงินที่ค่าเผื่อผลขาดทุนที่วัดมูลค่าด้วยจำนวนเงินเท่ากับผลขาดทุนด้านเครดิตที่คาดว่าจะเกิดขึ้นใน </w:t>
            </w:r>
            <w:r w:rsidRPr="00C5062F">
              <w:rPr>
                <w:rFonts w:ascii="EucrosiaUPC" w:hAnsi="EucrosiaUPC" w:cs="EucrosiaUPC"/>
                <w:color w:val="000000" w:themeColor="text1"/>
                <w:sz w:val="30"/>
                <w:szCs w:val="30"/>
              </w:rPr>
              <w:t>12</w:t>
            </w:r>
            <w:r w:rsidRPr="00C5062F">
              <w:rPr>
                <w:rFonts w:ascii="EucrosiaUPC" w:hAnsi="EucrosiaUPC" w:cs="EucrosiaUPC"/>
                <w:color w:val="000000" w:themeColor="text1"/>
                <w:sz w:val="30"/>
                <w:szCs w:val="30"/>
                <w:cs/>
              </w:rPr>
              <w:t xml:space="preserve"> เดือนข้างหน้า</w:t>
            </w:r>
          </w:p>
        </w:tc>
        <w:tc>
          <w:tcPr>
            <w:tcW w:w="1124" w:type="dxa"/>
          </w:tcPr>
          <w:p w14:paraId="25A357D1" w14:textId="77777777" w:rsidR="00B6778B" w:rsidRPr="00C5062F" w:rsidRDefault="00B6778B" w:rsidP="00B6778B">
            <w:pPr>
              <w:jc w:val="center"/>
              <w:rPr>
                <w:rFonts w:ascii="EucrosiaUPC" w:hAnsi="EucrosiaUPC" w:cs="EucrosiaUPC"/>
                <w:sz w:val="30"/>
                <w:szCs w:val="30"/>
                <w:lang w:val="en-GB"/>
              </w:rPr>
            </w:pPr>
          </w:p>
        </w:tc>
        <w:tc>
          <w:tcPr>
            <w:tcW w:w="1113" w:type="dxa"/>
          </w:tcPr>
          <w:p w14:paraId="066CA31A" w14:textId="0C37E630"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90709444"/>
            <w14:checkbox>
              <w14:checked w14:val="0"/>
              <w14:checkedState w14:val="2612" w14:font="MS Gothic"/>
              <w14:uncheckedState w14:val="2610" w14:font="MS Gothic"/>
            </w14:checkbox>
          </w:sdtPr>
          <w:sdtContent>
            <w:tc>
              <w:tcPr>
                <w:tcW w:w="810" w:type="dxa"/>
                <w:shd w:val="clear" w:color="auto" w:fill="FFF2CC" w:themeFill="accent4" w:themeFillTint="33"/>
              </w:tcPr>
              <w:p w14:paraId="454A6CCF" w14:textId="37A4F1B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7350058"/>
            <w14:checkbox>
              <w14:checked w14:val="0"/>
              <w14:checkedState w14:val="2612" w14:font="MS Gothic"/>
              <w14:uncheckedState w14:val="2610" w14:font="MS Gothic"/>
            </w14:checkbox>
          </w:sdtPr>
          <w:sdtContent>
            <w:tc>
              <w:tcPr>
                <w:tcW w:w="810" w:type="dxa"/>
                <w:shd w:val="clear" w:color="auto" w:fill="FFF2CC" w:themeFill="accent4" w:themeFillTint="33"/>
              </w:tcPr>
              <w:p w14:paraId="533D1CE9" w14:textId="4DD9E41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3564548"/>
            <w14:checkbox>
              <w14:checked w14:val="0"/>
              <w14:checkedState w14:val="2612" w14:font="MS Gothic"/>
              <w14:uncheckedState w14:val="2610" w14:font="MS Gothic"/>
            </w14:checkbox>
          </w:sdtPr>
          <w:sdtContent>
            <w:tc>
              <w:tcPr>
                <w:tcW w:w="1080" w:type="dxa"/>
                <w:shd w:val="clear" w:color="auto" w:fill="FFF2CC" w:themeFill="accent4" w:themeFillTint="33"/>
              </w:tcPr>
              <w:p w14:paraId="6A8AFD12" w14:textId="3B10A57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55357"/>
            <w:placeholder>
              <w:docPart w:val="66E1116D0B8742DA84DE8C430A679F17"/>
            </w:placeholder>
            <w:showingPlcHdr/>
          </w:sdtPr>
          <w:sdtContent>
            <w:tc>
              <w:tcPr>
                <w:tcW w:w="1440" w:type="dxa"/>
                <w:shd w:val="clear" w:color="auto" w:fill="FFF2CC" w:themeFill="accent4" w:themeFillTint="33"/>
              </w:tcPr>
              <w:p w14:paraId="711B80FD" w14:textId="404AA704"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583DCF4" w14:textId="77777777" w:rsidTr="00C95993">
        <w:tc>
          <w:tcPr>
            <w:tcW w:w="1302" w:type="dxa"/>
          </w:tcPr>
          <w:p w14:paraId="270D702A" w14:textId="7E66B4E7"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ฐ</w:t>
            </w:r>
            <w:r w:rsidRPr="00C5062F">
              <w:rPr>
                <w:rFonts w:ascii="EucrosiaUPC" w:hAnsi="EucrosiaUPC" w:cs="EucrosiaUPC"/>
                <w:sz w:val="30"/>
                <w:szCs w:val="30"/>
                <w:lang w:val="en-GB"/>
              </w:rPr>
              <w:t>.2</w:t>
            </w:r>
          </w:p>
        </w:tc>
        <w:tc>
          <w:tcPr>
            <w:tcW w:w="7171" w:type="dxa"/>
          </w:tcPr>
          <w:p w14:paraId="4994BDCB" w14:textId="2F4EE6FE"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เครื่องมือทางการเงินที่ค่าเผื่อผลขาดทุนที่วัดมูลค่าด้วยจำนวนเงินเท่ากับผลขาดทุนด้านเครดิตที่คาดว่าจะเกิดขึ้นตลอดอายุ และที่เป็น</w:t>
            </w:r>
          </w:p>
        </w:tc>
        <w:tc>
          <w:tcPr>
            <w:tcW w:w="1124" w:type="dxa"/>
          </w:tcPr>
          <w:p w14:paraId="6A41F9F9" w14:textId="77777777" w:rsidR="006B3C5E" w:rsidRPr="00C5062F" w:rsidRDefault="006B3C5E" w:rsidP="00571AFD">
            <w:pPr>
              <w:jc w:val="center"/>
              <w:rPr>
                <w:rFonts w:ascii="EucrosiaUPC" w:hAnsi="EucrosiaUPC" w:cs="EucrosiaUPC"/>
                <w:sz w:val="30"/>
                <w:szCs w:val="30"/>
                <w:lang w:val="en-GB"/>
              </w:rPr>
            </w:pPr>
          </w:p>
        </w:tc>
        <w:tc>
          <w:tcPr>
            <w:tcW w:w="1113" w:type="dxa"/>
          </w:tcPr>
          <w:p w14:paraId="001FAE83"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0ECDB35B"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04665FA3"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666F9ED1"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632CB761" w14:textId="77777777" w:rsidR="006B3C5E" w:rsidRPr="00C5062F" w:rsidRDefault="006B3C5E" w:rsidP="00571AFD">
            <w:pPr>
              <w:rPr>
                <w:rFonts w:ascii="EucrosiaUPC" w:hAnsi="EucrosiaUPC" w:cs="EucrosiaUPC"/>
                <w:sz w:val="30"/>
                <w:szCs w:val="30"/>
                <w:lang w:val="en-GB"/>
              </w:rPr>
            </w:pPr>
          </w:p>
        </w:tc>
      </w:tr>
      <w:tr w:rsidR="000F551A" w:rsidRPr="00C5062F" w14:paraId="762506A3" w14:textId="77777777" w:rsidTr="00C95993">
        <w:tc>
          <w:tcPr>
            <w:tcW w:w="1302" w:type="dxa"/>
          </w:tcPr>
          <w:p w14:paraId="6EC058E0" w14:textId="0A4EEB8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ฐ</w:t>
            </w:r>
            <w:r w:rsidRPr="00C5062F">
              <w:rPr>
                <w:rFonts w:ascii="EucrosiaUPC" w:hAnsi="EucrosiaUPC" w:cs="EucrosiaUPC"/>
                <w:sz w:val="30"/>
                <w:szCs w:val="30"/>
                <w:lang w:val="en-GB"/>
              </w:rPr>
              <w:t>.2.1</w:t>
            </w:r>
          </w:p>
        </w:tc>
        <w:tc>
          <w:tcPr>
            <w:tcW w:w="7171" w:type="dxa"/>
          </w:tcPr>
          <w:p w14:paraId="641E7A37" w14:textId="3385E882" w:rsidR="000F551A" w:rsidRPr="00C5062F" w:rsidRDefault="000F551A" w:rsidP="000F551A">
            <w:pPr>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cs/>
              </w:rPr>
              <w:tab/>
              <w:t>เครื่องมือทางการเงินที่ความเสี่ยงด้านเครดิตเพิ่มขึ้นอย่างมีนัยสำคัญตั้งแต่การรับรู้รายการเมื่อเริ่มแรก แต่ไม่ใช่สินทรัพย์ทางการเงินที่ด้อยค่าด้านเครดิต</w:t>
            </w:r>
          </w:p>
        </w:tc>
        <w:tc>
          <w:tcPr>
            <w:tcW w:w="1124" w:type="dxa"/>
          </w:tcPr>
          <w:p w14:paraId="00437F1A" w14:textId="77777777" w:rsidR="000F551A" w:rsidRPr="00C5062F" w:rsidRDefault="000F551A" w:rsidP="000F551A">
            <w:pPr>
              <w:jc w:val="center"/>
              <w:rPr>
                <w:rFonts w:ascii="EucrosiaUPC" w:hAnsi="EucrosiaUPC" w:cs="EucrosiaUPC"/>
                <w:sz w:val="30"/>
                <w:szCs w:val="30"/>
                <w:lang w:val="en-GB"/>
              </w:rPr>
            </w:pPr>
          </w:p>
        </w:tc>
        <w:tc>
          <w:tcPr>
            <w:tcW w:w="1113" w:type="dxa"/>
          </w:tcPr>
          <w:p w14:paraId="386FCA3C" w14:textId="59A26F8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57977617"/>
            <w14:checkbox>
              <w14:checked w14:val="0"/>
              <w14:checkedState w14:val="2612" w14:font="MS Gothic"/>
              <w14:uncheckedState w14:val="2610" w14:font="MS Gothic"/>
            </w14:checkbox>
          </w:sdtPr>
          <w:sdtContent>
            <w:tc>
              <w:tcPr>
                <w:tcW w:w="810" w:type="dxa"/>
                <w:shd w:val="clear" w:color="auto" w:fill="FFF2CC" w:themeFill="accent4" w:themeFillTint="33"/>
              </w:tcPr>
              <w:p w14:paraId="3AE964AD" w14:textId="7AEC077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4730219"/>
            <w14:checkbox>
              <w14:checked w14:val="0"/>
              <w14:checkedState w14:val="2612" w14:font="MS Gothic"/>
              <w14:uncheckedState w14:val="2610" w14:font="MS Gothic"/>
            </w14:checkbox>
          </w:sdtPr>
          <w:sdtContent>
            <w:tc>
              <w:tcPr>
                <w:tcW w:w="810" w:type="dxa"/>
                <w:shd w:val="clear" w:color="auto" w:fill="FFF2CC" w:themeFill="accent4" w:themeFillTint="33"/>
              </w:tcPr>
              <w:p w14:paraId="26C8051C" w14:textId="4BE825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7664384"/>
            <w14:checkbox>
              <w14:checked w14:val="0"/>
              <w14:checkedState w14:val="2612" w14:font="MS Gothic"/>
              <w14:uncheckedState w14:val="2610" w14:font="MS Gothic"/>
            </w14:checkbox>
          </w:sdtPr>
          <w:sdtContent>
            <w:tc>
              <w:tcPr>
                <w:tcW w:w="1080" w:type="dxa"/>
                <w:shd w:val="clear" w:color="auto" w:fill="FFF2CC" w:themeFill="accent4" w:themeFillTint="33"/>
              </w:tcPr>
              <w:p w14:paraId="6278C8DA" w14:textId="24019F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864124"/>
            <w:placeholder>
              <w:docPart w:val="292141B8FF8B4CDEBFA1B43596C042EC"/>
            </w:placeholder>
            <w:showingPlcHdr/>
          </w:sdtPr>
          <w:sdtContent>
            <w:tc>
              <w:tcPr>
                <w:tcW w:w="1440" w:type="dxa"/>
                <w:shd w:val="clear" w:color="auto" w:fill="FFF2CC" w:themeFill="accent4" w:themeFillTint="33"/>
              </w:tcPr>
              <w:p w14:paraId="4EBE508D" w14:textId="7A90313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B6ADB7" w14:textId="77777777" w:rsidTr="00C95993">
        <w:tc>
          <w:tcPr>
            <w:tcW w:w="1302" w:type="dxa"/>
          </w:tcPr>
          <w:p w14:paraId="68E93A9D" w14:textId="73BB93E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7.35</w:t>
            </w:r>
            <w:r w:rsidRPr="00C5062F">
              <w:rPr>
                <w:rFonts w:ascii="EucrosiaUPC" w:hAnsi="EucrosiaUPC" w:cs="EucrosiaUPC"/>
                <w:sz w:val="30"/>
                <w:szCs w:val="30"/>
                <w:cs/>
              </w:rPr>
              <w:t>ฐ</w:t>
            </w:r>
            <w:r w:rsidRPr="00C5062F">
              <w:rPr>
                <w:rFonts w:ascii="EucrosiaUPC" w:hAnsi="EucrosiaUPC" w:cs="EucrosiaUPC"/>
                <w:sz w:val="30"/>
                <w:szCs w:val="30"/>
              </w:rPr>
              <w:t>.2.2</w:t>
            </w:r>
          </w:p>
        </w:tc>
        <w:tc>
          <w:tcPr>
            <w:tcW w:w="7171" w:type="dxa"/>
          </w:tcPr>
          <w:p w14:paraId="567A8BD3" w14:textId="06218F58" w:rsidR="000F551A" w:rsidRPr="00C5062F" w:rsidRDefault="000F551A" w:rsidP="000F551A">
            <w:pPr>
              <w:autoSpaceDE w:val="0"/>
              <w:autoSpaceDN w:val="0"/>
              <w:adjustRightInd w:val="0"/>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cs/>
              </w:rPr>
              <w:tab/>
              <w:t>สินทรัพย์ทางการเงินที่ด้อยค่าด้านเครดิต ณ วันที่รายงาน (แต่ไม่ใช่สินทรัพย์ทางการเงินที่มีการด้อยค่าด้านเครดิตตั้งแต่ซื้อหรือเริ่มแรก) และ</w:t>
            </w:r>
          </w:p>
        </w:tc>
        <w:tc>
          <w:tcPr>
            <w:tcW w:w="1124" w:type="dxa"/>
          </w:tcPr>
          <w:p w14:paraId="365301FB" w14:textId="77777777" w:rsidR="000F551A" w:rsidRPr="00C5062F" w:rsidRDefault="000F551A" w:rsidP="000F551A">
            <w:pPr>
              <w:jc w:val="center"/>
              <w:rPr>
                <w:rFonts w:ascii="EucrosiaUPC" w:hAnsi="EucrosiaUPC" w:cs="EucrosiaUPC"/>
                <w:sz w:val="30"/>
                <w:szCs w:val="30"/>
                <w:lang w:val="en-GB"/>
              </w:rPr>
            </w:pPr>
          </w:p>
        </w:tc>
        <w:tc>
          <w:tcPr>
            <w:tcW w:w="1113" w:type="dxa"/>
          </w:tcPr>
          <w:p w14:paraId="297FDC57" w14:textId="479D56F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27693792"/>
            <w14:checkbox>
              <w14:checked w14:val="0"/>
              <w14:checkedState w14:val="2612" w14:font="MS Gothic"/>
              <w14:uncheckedState w14:val="2610" w14:font="MS Gothic"/>
            </w14:checkbox>
          </w:sdtPr>
          <w:sdtContent>
            <w:tc>
              <w:tcPr>
                <w:tcW w:w="810" w:type="dxa"/>
                <w:shd w:val="clear" w:color="auto" w:fill="FFF2CC" w:themeFill="accent4" w:themeFillTint="33"/>
              </w:tcPr>
              <w:p w14:paraId="69BC5D72" w14:textId="1D881C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4402737"/>
            <w14:checkbox>
              <w14:checked w14:val="0"/>
              <w14:checkedState w14:val="2612" w14:font="MS Gothic"/>
              <w14:uncheckedState w14:val="2610" w14:font="MS Gothic"/>
            </w14:checkbox>
          </w:sdtPr>
          <w:sdtContent>
            <w:tc>
              <w:tcPr>
                <w:tcW w:w="810" w:type="dxa"/>
                <w:shd w:val="clear" w:color="auto" w:fill="FFF2CC" w:themeFill="accent4" w:themeFillTint="33"/>
              </w:tcPr>
              <w:p w14:paraId="7A59D639" w14:textId="0CFC0C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8518860"/>
            <w14:checkbox>
              <w14:checked w14:val="0"/>
              <w14:checkedState w14:val="2612" w14:font="MS Gothic"/>
              <w14:uncheckedState w14:val="2610" w14:font="MS Gothic"/>
            </w14:checkbox>
          </w:sdtPr>
          <w:sdtContent>
            <w:tc>
              <w:tcPr>
                <w:tcW w:w="1080" w:type="dxa"/>
                <w:shd w:val="clear" w:color="auto" w:fill="FFF2CC" w:themeFill="accent4" w:themeFillTint="33"/>
              </w:tcPr>
              <w:p w14:paraId="637C338E" w14:textId="56D985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7570286"/>
            <w:placeholder>
              <w:docPart w:val="EBF87DC1AACD45BA82D6CEB83400F38B"/>
            </w:placeholder>
            <w:showingPlcHdr/>
          </w:sdtPr>
          <w:sdtContent>
            <w:tc>
              <w:tcPr>
                <w:tcW w:w="1440" w:type="dxa"/>
                <w:shd w:val="clear" w:color="auto" w:fill="FFF2CC" w:themeFill="accent4" w:themeFillTint="33"/>
              </w:tcPr>
              <w:p w14:paraId="2ED2A953" w14:textId="58D5B3E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6B41948" w14:textId="77777777" w:rsidTr="00C95993">
        <w:tc>
          <w:tcPr>
            <w:tcW w:w="1302" w:type="dxa"/>
          </w:tcPr>
          <w:p w14:paraId="15333A26" w14:textId="61E4A3E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ฐ</w:t>
            </w:r>
            <w:r w:rsidRPr="00C5062F">
              <w:rPr>
                <w:rFonts w:ascii="EucrosiaUPC" w:hAnsi="EucrosiaUPC" w:cs="EucrosiaUPC"/>
                <w:sz w:val="30"/>
                <w:szCs w:val="30"/>
                <w:lang w:val="en-GB"/>
              </w:rPr>
              <w:t>.2.3</w:t>
            </w:r>
          </w:p>
        </w:tc>
        <w:tc>
          <w:tcPr>
            <w:tcW w:w="7171" w:type="dxa"/>
          </w:tcPr>
          <w:p w14:paraId="694A7029" w14:textId="5478BF59" w:rsidR="000F551A" w:rsidRPr="00C5062F" w:rsidRDefault="000F551A" w:rsidP="000F551A">
            <w:pPr>
              <w:autoSpaceDE w:val="0"/>
              <w:autoSpaceDN w:val="0"/>
              <w:adjustRightInd w:val="0"/>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cs/>
              </w:rPr>
              <w:tab/>
              <w:t xml:space="preserve">ลูกหนี้การค้า สินทรัพย์ตามสัญญา หรือลูกหนี้ตามสัญญาเช่าที่ค่าเผื่อผลขาดทุนวัดมูลค่าตามที่กำหนดใน </w:t>
            </w:r>
            <w:r w:rsidRPr="00C5062F">
              <w:rPr>
                <w:rFonts w:ascii="EucrosiaUPC" w:hAnsi="EucrosiaUPC" w:cs="EucrosiaUPC"/>
                <w:color w:val="000000" w:themeColor="text1"/>
                <w:sz w:val="30"/>
                <w:szCs w:val="30"/>
              </w:rPr>
              <w:t>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15</w:t>
            </w:r>
            <w:r w:rsidRPr="00C5062F">
              <w:rPr>
                <w:rFonts w:ascii="EucrosiaUPC" w:hAnsi="EucrosiaUPC" w:cs="EucrosiaUPC"/>
                <w:color w:val="000000" w:themeColor="text1"/>
                <w:sz w:val="30"/>
                <w:szCs w:val="30"/>
                <w:cs/>
              </w:rPr>
              <w:t xml:space="preserve">  </w:t>
            </w:r>
          </w:p>
        </w:tc>
        <w:tc>
          <w:tcPr>
            <w:tcW w:w="1124" w:type="dxa"/>
          </w:tcPr>
          <w:p w14:paraId="67BDC31D" w14:textId="77777777" w:rsidR="000F551A" w:rsidRPr="00C5062F" w:rsidRDefault="000F551A" w:rsidP="000F551A">
            <w:pPr>
              <w:jc w:val="center"/>
              <w:rPr>
                <w:rFonts w:ascii="EucrosiaUPC" w:hAnsi="EucrosiaUPC" w:cs="EucrosiaUPC"/>
                <w:sz w:val="30"/>
                <w:szCs w:val="30"/>
                <w:lang w:val="en-GB"/>
              </w:rPr>
            </w:pPr>
          </w:p>
        </w:tc>
        <w:tc>
          <w:tcPr>
            <w:tcW w:w="1113" w:type="dxa"/>
          </w:tcPr>
          <w:p w14:paraId="75F310CA" w14:textId="7A1D77F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73911089"/>
            <w14:checkbox>
              <w14:checked w14:val="0"/>
              <w14:checkedState w14:val="2612" w14:font="MS Gothic"/>
              <w14:uncheckedState w14:val="2610" w14:font="MS Gothic"/>
            </w14:checkbox>
          </w:sdtPr>
          <w:sdtContent>
            <w:tc>
              <w:tcPr>
                <w:tcW w:w="810" w:type="dxa"/>
                <w:shd w:val="clear" w:color="auto" w:fill="FFF2CC" w:themeFill="accent4" w:themeFillTint="33"/>
              </w:tcPr>
              <w:p w14:paraId="636DBC7F" w14:textId="26EA54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6123327"/>
            <w14:checkbox>
              <w14:checked w14:val="0"/>
              <w14:checkedState w14:val="2612" w14:font="MS Gothic"/>
              <w14:uncheckedState w14:val="2610" w14:font="MS Gothic"/>
            </w14:checkbox>
          </w:sdtPr>
          <w:sdtContent>
            <w:tc>
              <w:tcPr>
                <w:tcW w:w="810" w:type="dxa"/>
                <w:shd w:val="clear" w:color="auto" w:fill="FFF2CC" w:themeFill="accent4" w:themeFillTint="33"/>
              </w:tcPr>
              <w:p w14:paraId="03E54E6C" w14:textId="71608A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1134528"/>
            <w14:checkbox>
              <w14:checked w14:val="0"/>
              <w14:checkedState w14:val="2612" w14:font="MS Gothic"/>
              <w14:uncheckedState w14:val="2610" w14:font="MS Gothic"/>
            </w14:checkbox>
          </w:sdtPr>
          <w:sdtContent>
            <w:tc>
              <w:tcPr>
                <w:tcW w:w="1080" w:type="dxa"/>
                <w:shd w:val="clear" w:color="auto" w:fill="FFF2CC" w:themeFill="accent4" w:themeFillTint="33"/>
              </w:tcPr>
              <w:p w14:paraId="0EFE497F" w14:textId="1DD7B5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1019394"/>
            <w:placeholder>
              <w:docPart w:val="C364E3F5E4724F8885BD6ED4F4B80C89"/>
            </w:placeholder>
            <w:showingPlcHdr/>
          </w:sdtPr>
          <w:sdtContent>
            <w:tc>
              <w:tcPr>
                <w:tcW w:w="1440" w:type="dxa"/>
                <w:shd w:val="clear" w:color="auto" w:fill="FFF2CC" w:themeFill="accent4" w:themeFillTint="33"/>
              </w:tcPr>
              <w:p w14:paraId="4C5652D2" w14:textId="4B752D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2587199" w14:textId="77777777" w:rsidTr="00C95993">
        <w:tc>
          <w:tcPr>
            <w:tcW w:w="1302" w:type="dxa"/>
          </w:tcPr>
          <w:p w14:paraId="663AB493" w14:textId="3421B83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ฐ</w:t>
            </w:r>
            <w:r w:rsidRPr="00C5062F">
              <w:rPr>
                <w:rFonts w:ascii="EucrosiaUPC" w:hAnsi="EucrosiaUPC" w:cs="EucrosiaUPC"/>
                <w:sz w:val="30"/>
                <w:szCs w:val="30"/>
                <w:lang w:val="en-GB"/>
              </w:rPr>
              <w:t>.3</w:t>
            </w:r>
          </w:p>
        </w:tc>
        <w:tc>
          <w:tcPr>
            <w:tcW w:w="7171" w:type="dxa"/>
          </w:tcPr>
          <w:p w14:paraId="752E47F0" w14:textId="4FFDAB5A"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เครื่องมือทางการเงินที่เป็นสินทรัพย์ทางการเงินที่มีการด้อยค่าด้านเครดิตตั้งแต่ซื้อหรือเริ่มแรก</w:t>
            </w:r>
          </w:p>
        </w:tc>
        <w:tc>
          <w:tcPr>
            <w:tcW w:w="1124" w:type="dxa"/>
          </w:tcPr>
          <w:p w14:paraId="0B8AA88B" w14:textId="77777777" w:rsidR="000F551A" w:rsidRPr="00C5062F" w:rsidRDefault="000F551A" w:rsidP="000F551A">
            <w:pPr>
              <w:jc w:val="center"/>
              <w:rPr>
                <w:rFonts w:ascii="EucrosiaUPC" w:hAnsi="EucrosiaUPC" w:cs="EucrosiaUPC"/>
                <w:sz w:val="30"/>
                <w:szCs w:val="30"/>
                <w:lang w:val="en-GB"/>
              </w:rPr>
            </w:pPr>
          </w:p>
        </w:tc>
        <w:tc>
          <w:tcPr>
            <w:tcW w:w="1113" w:type="dxa"/>
          </w:tcPr>
          <w:p w14:paraId="617094C4" w14:textId="57917C0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89588021"/>
            <w14:checkbox>
              <w14:checked w14:val="0"/>
              <w14:checkedState w14:val="2612" w14:font="MS Gothic"/>
              <w14:uncheckedState w14:val="2610" w14:font="MS Gothic"/>
            </w14:checkbox>
          </w:sdtPr>
          <w:sdtContent>
            <w:tc>
              <w:tcPr>
                <w:tcW w:w="810" w:type="dxa"/>
                <w:shd w:val="clear" w:color="auto" w:fill="FFF2CC" w:themeFill="accent4" w:themeFillTint="33"/>
              </w:tcPr>
              <w:p w14:paraId="4AE1E561" w14:textId="433D87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8700084"/>
            <w14:checkbox>
              <w14:checked w14:val="0"/>
              <w14:checkedState w14:val="2612" w14:font="MS Gothic"/>
              <w14:uncheckedState w14:val="2610" w14:font="MS Gothic"/>
            </w14:checkbox>
          </w:sdtPr>
          <w:sdtContent>
            <w:tc>
              <w:tcPr>
                <w:tcW w:w="810" w:type="dxa"/>
                <w:shd w:val="clear" w:color="auto" w:fill="FFF2CC" w:themeFill="accent4" w:themeFillTint="33"/>
              </w:tcPr>
              <w:p w14:paraId="5729A070" w14:textId="640827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5797276"/>
            <w14:checkbox>
              <w14:checked w14:val="0"/>
              <w14:checkedState w14:val="2612" w14:font="MS Gothic"/>
              <w14:uncheckedState w14:val="2610" w14:font="MS Gothic"/>
            </w14:checkbox>
          </w:sdtPr>
          <w:sdtContent>
            <w:tc>
              <w:tcPr>
                <w:tcW w:w="1080" w:type="dxa"/>
                <w:shd w:val="clear" w:color="auto" w:fill="FFF2CC" w:themeFill="accent4" w:themeFillTint="33"/>
              </w:tcPr>
              <w:p w14:paraId="72FCDF99" w14:textId="76C874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0094512"/>
            <w:placeholder>
              <w:docPart w:val="B3D9E98DE16D4C4EA770728192140369"/>
            </w:placeholder>
            <w:showingPlcHdr/>
          </w:sdtPr>
          <w:sdtContent>
            <w:tc>
              <w:tcPr>
                <w:tcW w:w="1440" w:type="dxa"/>
                <w:shd w:val="clear" w:color="auto" w:fill="FFF2CC" w:themeFill="accent4" w:themeFillTint="33"/>
              </w:tcPr>
              <w:p w14:paraId="6A1AD489" w14:textId="0FA2454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443C3C" w14:textId="77777777" w:rsidTr="00C95993">
        <w:tc>
          <w:tcPr>
            <w:tcW w:w="1302" w:type="dxa"/>
          </w:tcPr>
          <w:p w14:paraId="360ACEA7" w14:textId="27BA6048"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7.35</w:t>
            </w:r>
            <w:r w:rsidRPr="00C5062F">
              <w:rPr>
                <w:rFonts w:ascii="EucrosiaUPC" w:hAnsi="EucrosiaUPC" w:cs="EucrosiaUPC"/>
                <w:sz w:val="30"/>
                <w:szCs w:val="30"/>
                <w:cs/>
                <w:lang w:val="en-GB"/>
              </w:rPr>
              <w:t>ฑ</w:t>
            </w:r>
          </w:p>
        </w:tc>
        <w:tc>
          <w:tcPr>
            <w:tcW w:w="7171" w:type="dxa"/>
          </w:tcPr>
          <w:p w14:paraId="57A6AEDD" w14:textId="7DE5855C"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color w:val="000000" w:themeColor="text1"/>
                <w:sz w:val="30"/>
                <w:szCs w:val="30"/>
                <w:cs/>
              </w:rPr>
              <w:t>สำหรับลูกหนี้การค้า สินทรัพย์ตามสัญญา และลูกหนี้ตามสัญญาเช่า ซึ่งกิจการได้ถือปฏิบัติตาม</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15</w:t>
            </w:r>
            <w:r w:rsidRPr="00C5062F">
              <w:rPr>
                <w:rFonts w:ascii="EucrosiaUPC" w:hAnsi="EucrosiaUPC" w:cs="EucrosiaUPC"/>
                <w:color w:val="000000" w:themeColor="text1"/>
                <w:sz w:val="30"/>
                <w:szCs w:val="30"/>
                <w:cs/>
              </w:rPr>
              <w:t xml:space="preserve"> ข้อมูลที่แสดงตาม</w:t>
            </w:r>
            <w:r w:rsidRPr="00C5062F">
              <w:rPr>
                <w:rFonts w:ascii="EucrosiaUPC" w:hAnsi="EucrosiaUPC" w:cs="EucrosiaUPC"/>
                <w:color w:val="000000" w:themeColor="text1"/>
                <w:sz w:val="30"/>
                <w:szCs w:val="30"/>
              </w:rPr>
              <w:t xml:space="preserve"> TFRS 7.35</w:t>
            </w:r>
            <w:r w:rsidRPr="00C5062F">
              <w:rPr>
                <w:rFonts w:ascii="EucrosiaUPC" w:hAnsi="EucrosiaUPC" w:cs="EucrosiaUPC"/>
                <w:color w:val="000000" w:themeColor="text1"/>
                <w:sz w:val="30"/>
                <w:szCs w:val="30"/>
                <w:cs/>
              </w:rPr>
              <w:t>ฐ อาจอ้างอิงกับวิธีเมทริกซ์ประมาณการ (</w:t>
            </w:r>
            <w:r w:rsidRPr="00C5062F">
              <w:rPr>
                <w:rFonts w:ascii="EucrosiaUPC" w:hAnsi="EucrosiaUPC" w:cs="EucrosiaUPC"/>
                <w:color w:val="000000" w:themeColor="text1"/>
                <w:sz w:val="30"/>
                <w:szCs w:val="30"/>
              </w:rPr>
              <w:t>provision matrix</w:t>
            </w:r>
            <w:r w:rsidRPr="00C5062F">
              <w:rPr>
                <w:rFonts w:ascii="EucrosiaUPC" w:hAnsi="EucrosiaUPC" w:cs="EucrosiaUPC"/>
                <w:color w:val="000000" w:themeColor="text1"/>
                <w:sz w:val="30"/>
                <w:szCs w:val="30"/>
                <w:cs/>
              </w:rPr>
              <w:t xml:space="preserve">) (ดู </w:t>
            </w:r>
            <w:r w:rsidRPr="00C5062F">
              <w:rPr>
                <w:rFonts w:ascii="EucrosiaUPC" w:hAnsi="EucrosiaUPC" w:cs="EucrosiaUPC"/>
                <w:color w:val="000000" w:themeColor="text1"/>
                <w:sz w:val="30"/>
                <w:szCs w:val="30"/>
              </w:rPr>
              <w:t>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35</w:t>
            </w:r>
            <w:r w:rsidRPr="00C5062F">
              <w:rPr>
                <w:rFonts w:ascii="EucrosiaUPC" w:hAnsi="EucrosiaUPC" w:cs="EucrosiaUPC"/>
                <w:color w:val="000000" w:themeColor="text1"/>
                <w:sz w:val="30"/>
                <w:szCs w:val="30"/>
                <w:cs/>
              </w:rPr>
              <w:t>)</w:t>
            </w:r>
          </w:p>
        </w:tc>
        <w:tc>
          <w:tcPr>
            <w:tcW w:w="1124" w:type="dxa"/>
          </w:tcPr>
          <w:p w14:paraId="308F3817" w14:textId="77777777" w:rsidR="000F551A" w:rsidRPr="00C5062F" w:rsidRDefault="000F551A" w:rsidP="000F551A">
            <w:pPr>
              <w:jc w:val="center"/>
              <w:rPr>
                <w:rFonts w:ascii="EucrosiaUPC" w:hAnsi="EucrosiaUPC" w:cs="EucrosiaUPC"/>
                <w:sz w:val="30"/>
                <w:szCs w:val="30"/>
                <w:lang w:val="en-GB"/>
              </w:rPr>
            </w:pPr>
          </w:p>
        </w:tc>
        <w:tc>
          <w:tcPr>
            <w:tcW w:w="1113" w:type="dxa"/>
          </w:tcPr>
          <w:p w14:paraId="0167A21A" w14:textId="0350054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6632990"/>
            <w14:checkbox>
              <w14:checked w14:val="0"/>
              <w14:checkedState w14:val="2612" w14:font="MS Gothic"/>
              <w14:uncheckedState w14:val="2610" w14:font="MS Gothic"/>
            </w14:checkbox>
          </w:sdtPr>
          <w:sdtContent>
            <w:tc>
              <w:tcPr>
                <w:tcW w:w="810" w:type="dxa"/>
                <w:shd w:val="clear" w:color="auto" w:fill="FFF2CC" w:themeFill="accent4" w:themeFillTint="33"/>
              </w:tcPr>
              <w:p w14:paraId="6007CD31" w14:textId="0C6811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9668343"/>
            <w14:checkbox>
              <w14:checked w14:val="0"/>
              <w14:checkedState w14:val="2612" w14:font="MS Gothic"/>
              <w14:uncheckedState w14:val="2610" w14:font="MS Gothic"/>
            </w14:checkbox>
          </w:sdtPr>
          <w:sdtContent>
            <w:tc>
              <w:tcPr>
                <w:tcW w:w="810" w:type="dxa"/>
                <w:shd w:val="clear" w:color="auto" w:fill="FFF2CC" w:themeFill="accent4" w:themeFillTint="33"/>
              </w:tcPr>
              <w:p w14:paraId="2657C684" w14:textId="2F0371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4396503"/>
            <w14:checkbox>
              <w14:checked w14:val="0"/>
              <w14:checkedState w14:val="2612" w14:font="MS Gothic"/>
              <w14:uncheckedState w14:val="2610" w14:font="MS Gothic"/>
            </w14:checkbox>
          </w:sdtPr>
          <w:sdtContent>
            <w:tc>
              <w:tcPr>
                <w:tcW w:w="1080" w:type="dxa"/>
                <w:shd w:val="clear" w:color="auto" w:fill="FFF2CC" w:themeFill="accent4" w:themeFillTint="33"/>
              </w:tcPr>
              <w:p w14:paraId="10677725" w14:textId="44BCF1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8498137"/>
            <w:placeholder>
              <w:docPart w:val="39987A7B7A434FE4B5AB0A50ED4DA6BB"/>
            </w:placeholder>
            <w:showingPlcHdr/>
          </w:sdtPr>
          <w:sdtContent>
            <w:tc>
              <w:tcPr>
                <w:tcW w:w="1440" w:type="dxa"/>
                <w:shd w:val="clear" w:color="auto" w:fill="FFF2CC" w:themeFill="accent4" w:themeFillTint="33"/>
              </w:tcPr>
              <w:p w14:paraId="6C527AF7" w14:textId="137111D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A5825C3" w14:textId="77777777" w:rsidTr="00C95993">
        <w:tc>
          <w:tcPr>
            <w:tcW w:w="1302" w:type="dxa"/>
          </w:tcPr>
          <w:p w14:paraId="5BC78FDA" w14:textId="67C458E7"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lastRenderedPageBreak/>
              <w:t>TFRS 7.36</w:t>
            </w:r>
          </w:p>
        </w:tc>
        <w:tc>
          <w:tcPr>
            <w:tcW w:w="7171" w:type="dxa"/>
          </w:tcPr>
          <w:p w14:paraId="11E69808" w14:textId="7CC7EA6D" w:rsidR="006B3C5E" w:rsidRPr="00C5062F" w:rsidRDefault="006B3C5E" w:rsidP="00571AFD">
            <w:pPr>
              <w:tabs>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กิจการต้องเปิดเผยข้อมูลทุกข้อต่อไปนี้ตามประเภทของเครื่องมือทางการเงิน สำหรับเครื่องมือทางการเงินภายใต้ขอบเขตของ</w:t>
            </w:r>
            <w:r w:rsidRPr="00C5062F">
              <w:rPr>
                <w:rFonts w:ascii="EucrosiaUPC" w:hAnsi="EucrosiaUPC" w:cs="EucrosiaUPC"/>
                <w:sz w:val="30"/>
                <w:szCs w:val="30"/>
              </w:rPr>
              <w:t xml:space="preserve"> TFRS 7</w:t>
            </w:r>
            <w:r w:rsidRPr="00C5062F">
              <w:rPr>
                <w:rFonts w:ascii="EucrosiaUPC" w:hAnsi="EucrosiaUPC" w:cs="EucrosiaUPC"/>
                <w:color w:val="000000" w:themeColor="text1"/>
                <w:sz w:val="30"/>
                <w:szCs w:val="30"/>
                <w:cs/>
              </w:rPr>
              <w:t xml:space="preserve"> แต่ไม่ได้ถือปฏิบัติตามข้อกำหนดของการด้อยค่าใน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 xml:space="preserve"> </w:t>
            </w:r>
          </w:p>
        </w:tc>
        <w:tc>
          <w:tcPr>
            <w:tcW w:w="1124" w:type="dxa"/>
          </w:tcPr>
          <w:p w14:paraId="56632BB8" w14:textId="77777777" w:rsidR="006B3C5E" w:rsidRPr="00C5062F" w:rsidRDefault="006B3C5E" w:rsidP="00571AFD">
            <w:pPr>
              <w:jc w:val="center"/>
              <w:rPr>
                <w:rFonts w:ascii="EucrosiaUPC" w:hAnsi="EucrosiaUPC" w:cs="EucrosiaUPC"/>
                <w:sz w:val="30"/>
                <w:szCs w:val="30"/>
                <w:lang w:val="en-GB"/>
              </w:rPr>
            </w:pPr>
          </w:p>
        </w:tc>
        <w:tc>
          <w:tcPr>
            <w:tcW w:w="1113" w:type="dxa"/>
          </w:tcPr>
          <w:p w14:paraId="35911041"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63AF279B"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518F4A63"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01259315"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19883B50" w14:textId="77777777" w:rsidR="006B3C5E" w:rsidRPr="00C5062F" w:rsidRDefault="006B3C5E" w:rsidP="00571AFD">
            <w:pPr>
              <w:rPr>
                <w:rFonts w:ascii="EucrosiaUPC" w:hAnsi="EucrosiaUPC" w:cs="EucrosiaUPC"/>
                <w:sz w:val="30"/>
                <w:szCs w:val="30"/>
                <w:lang w:val="en-GB"/>
              </w:rPr>
            </w:pPr>
          </w:p>
        </w:tc>
      </w:tr>
      <w:tr w:rsidR="000F551A" w:rsidRPr="00C5062F" w14:paraId="41115876" w14:textId="77777777" w:rsidTr="00C95993">
        <w:tc>
          <w:tcPr>
            <w:tcW w:w="1302" w:type="dxa"/>
          </w:tcPr>
          <w:p w14:paraId="42AD6392" w14:textId="115BF27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7.36.1</w:t>
            </w:r>
          </w:p>
        </w:tc>
        <w:tc>
          <w:tcPr>
            <w:tcW w:w="7171" w:type="dxa"/>
          </w:tcPr>
          <w:p w14:paraId="10D1C34D" w14:textId="2975D6C2"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จำนวนเงินซึ่งเป็นตัวแทนที่ดีที่สุดของฐานะเปิดสูงสุดต่อความเสี่ยงด้านเครดิต ณ วันสิ้นรอบระยะเวลารายงาน โดยไม่ต้องคำนึงถึงหลักประกันใดๆ ที่ถือครองอยู่หรือการปรับเครดิตให้ดีขึ้นด้านอื่นๆ (เช่น ข้อตกลงหักกลบ ซึ่งไม่เข้าเงื่อนไขของการหักกลบตามที่กำหนดใน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lang w:eastAsia="zh-CN"/>
              </w:rPr>
              <w:t>32</w:t>
            </w:r>
            <w:r w:rsidRPr="00C5062F">
              <w:rPr>
                <w:rFonts w:ascii="EucrosiaUPC" w:hAnsi="EucrosiaUPC" w:cs="EucrosiaUPC"/>
                <w:color w:val="000000" w:themeColor="text1"/>
                <w:sz w:val="30"/>
                <w:szCs w:val="30"/>
                <w:cs/>
              </w:rPr>
              <w:t>)</w:t>
            </w:r>
            <w:r w:rsidRPr="00C5062F">
              <w:rPr>
                <w:rFonts w:ascii="EucrosiaUPC" w:hAnsi="EucrosiaUPC" w:cs="EucrosiaUPC"/>
                <w:i/>
                <w:iCs/>
                <w:color w:val="000000" w:themeColor="text1"/>
                <w:sz w:val="30"/>
                <w:szCs w:val="30"/>
                <w:cs/>
              </w:rPr>
              <w:t xml:space="preserve"> </w:t>
            </w:r>
            <w:r w:rsidRPr="00C5062F">
              <w:rPr>
                <w:rFonts w:ascii="EucrosiaUPC" w:hAnsi="EucrosiaUPC" w:cs="EucrosiaUPC"/>
                <w:color w:val="000000" w:themeColor="text1"/>
                <w:sz w:val="30"/>
                <w:szCs w:val="30"/>
                <w:cs/>
              </w:rPr>
              <w:t>การเปิดเผยข้อมูลนี้ไม่ได้กำหนดสำหรับเครื่องมือทางการเงินซึ่งมูลค่าตามบัญชีเป็นตัวแทนที่ดีที่สุดของฐานะเปิดสูงสุดต่อความเสี่ยงด้านเครดิต</w:t>
            </w:r>
          </w:p>
        </w:tc>
        <w:tc>
          <w:tcPr>
            <w:tcW w:w="1124" w:type="dxa"/>
          </w:tcPr>
          <w:p w14:paraId="5A3E284E" w14:textId="77777777" w:rsidR="000F551A" w:rsidRPr="00C5062F" w:rsidRDefault="000F551A" w:rsidP="000F551A">
            <w:pPr>
              <w:jc w:val="center"/>
              <w:rPr>
                <w:rFonts w:ascii="EucrosiaUPC" w:hAnsi="EucrosiaUPC" w:cs="EucrosiaUPC"/>
                <w:sz w:val="30"/>
                <w:szCs w:val="30"/>
                <w:lang w:val="en-GB"/>
              </w:rPr>
            </w:pPr>
          </w:p>
        </w:tc>
        <w:tc>
          <w:tcPr>
            <w:tcW w:w="1113" w:type="dxa"/>
          </w:tcPr>
          <w:p w14:paraId="1D9D0F2E" w14:textId="2FE6CAA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89974416"/>
            <w14:checkbox>
              <w14:checked w14:val="0"/>
              <w14:checkedState w14:val="2612" w14:font="MS Gothic"/>
              <w14:uncheckedState w14:val="2610" w14:font="MS Gothic"/>
            </w14:checkbox>
          </w:sdtPr>
          <w:sdtContent>
            <w:tc>
              <w:tcPr>
                <w:tcW w:w="810" w:type="dxa"/>
                <w:shd w:val="clear" w:color="auto" w:fill="FFF2CC" w:themeFill="accent4" w:themeFillTint="33"/>
              </w:tcPr>
              <w:p w14:paraId="42257F94" w14:textId="3951B8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4908873"/>
            <w14:checkbox>
              <w14:checked w14:val="0"/>
              <w14:checkedState w14:val="2612" w14:font="MS Gothic"/>
              <w14:uncheckedState w14:val="2610" w14:font="MS Gothic"/>
            </w14:checkbox>
          </w:sdtPr>
          <w:sdtContent>
            <w:tc>
              <w:tcPr>
                <w:tcW w:w="810" w:type="dxa"/>
                <w:shd w:val="clear" w:color="auto" w:fill="FFF2CC" w:themeFill="accent4" w:themeFillTint="33"/>
              </w:tcPr>
              <w:p w14:paraId="339C365F" w14:textId="0F29A0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6841805"/>
            <w14:checkbox>
              <w14:checked w14:val="0"/>
              <w14:checkedState w14:val="2612" w14:font="MS Gothic"/>
              <w14:uncheckedState w14:val="2610" w14:font="MS Gothic"/>
            </w14:checkbox>
          </w:sdtPr>
          <w:sdtContent>
            <w:tc>
              <w:tcPr>
                <w:tcW w:w="1080" w:type="dxa"/>
                <w:shd w:val="clear" w:color="auto" w:fill="FFF2CC" w:themeFill="accent4" w:themeFillTint="33"/>
              </w:tcPr>
              <w:p w14:paraId="0ADE99AE" w14:textId="4B0D86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3424957"/>
            <w:placeholder>
              <w:docPart w:val="09DC8F24088449658027A24534855297"/>
            </w:placeholder>
            <w:showingPlcHdr/>
          </w:sdtPr>
          <w:sdtContent>
            <w:tc>
              <w:tcPr>
                <w:tcW w:w="1440" w:type="dxa"/>
                <w:shd w:val="clear" w:color="auto" w:fill="FFF2CC" w:themeFill="accent4" w:themeFillTint="33"/>
              </w:tcPr>
              <w:p w14:paraId="18BA6069" w14:textId="03FCDE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C63E6C6" w14:textId="77777777" w:rsidTr="00C95993">
        <w:tc>
          <w:tcPr>
            <w:tcW w:w="1302" w:type="dxa"/>
          </w:tcPr>
          <w:p w14:paraId="517B892C" w14:textId="680C891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7.36.2</w:t>
            </w:r>
          </w:p>
        </w:tc>
        <w:tc>
          <w:tcPr>
            <w:tcW w:w="7171" w:type="dxa"/>
          </w:tcPr>
          <w:p w14:paraId="0B4A42D1" w14:textId="15E3F0E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คำอธิบายของหลักประกันที่กิจการถือครองไว้เพื่อเป็นประกันและการปรับเครดิตให้ดีขึ้นด้านอื่นๆ และผลกระทบทางการเงินของรายการดังกล่าว (เช่น มูลค่าหลักประกันและการปรับเครดิตให้ดีขึ้นด้านอื่นๆ ที่ลดความเสี่ยงด้านเครดิต) โดยคำนึงถึงจำนวนเงินที่เป็นตัวแทนที่ดีที่สุดของฐานะเปิดสูงสุดต่อความเสี่ยงด้านเครดิต (ตามที่เปิดเผยใน</w:t>
            </w:r>
            <w:r w:rsidRPr="00C5062F">
              <w:rPr>
                <w:rFonts w:ascii="EucrosiaUPC" w:hAnsi="EucrosiaUPC" w:cs="EucrosiaUPC"/>
                <w:color w:val="000000" w:themeColor="text1"/>
                <w:sz w:val="30"/>
                <w:szCs w:val="30"/>
              </w:rPr>
              <w:t xml:space="preserve"> TFRS 7.36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หรือแสดงด้วยมูลค่าตามบัญชีของเครื่องมือทางการเงิน)</w:t>
            </w:r>
          </w:p>
        </w:tc>
        <w:tc>
          <w:tcPr>
            <w:tcW w:w="1124" w:type="dxa"/>
          </w:tcPr>
          <w:p w14:paraId="3AF1F9A2" w14:textId="77777777" w:rsidR="000F551A" w:rsidRPr="00C5062F" w:rsidRDefault="000F551A" w:rsidP="000F551A">
            <w:pPr>
              <w:jc w:val="center"/>
              <w:rPr>
                <w:rFonts w:ascii="EucrosiaUPC" w:hAnsi="EucrosiaUPC" w:cs="EucrosiaUPC"/>
                <w:sz w:val="30"/>
                <w:szCs w:val="30"/>
                <w:lang w:val="en-GB"/>
              </w:rPr>
            </w:pPr>
          </w:p>
        </w:tc>
        <w:tc>
          <w:tcPr>
            <w:tcW w:w="1113" w:type="dxa"/>
          </w:tcPr>
          <w:p w14:paraId="70028E0C" w14:textId="4027884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43821505"/>
            <w14:checkbox>
              <w14:checked w14:val="0"/>
              <w14:checkedState w14:val="2612" w14:font="MS Gothic"/>
              <w14:uncheckedState w14:val="2610" w14:font="MS Gothic"/>
            </w14:checkbox>
          </w:sdtPr>
          <w:sdtContent>
            <w:tc>
              <w:tcPr>
                <w:tcW w:w="810" w:type="dxa"/>
                <w:shd w:val="clear" w:color="auto" w:fill="FFF2CC" w:themeFill="accent4" w:themeFillTint="33"/>
              </w:tcPr>
              <w:p w14:paraId="646090FF" w14:textId="5ADC3E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7469747"/>
            <w14:checkbox>
              <w14:checked w14:val="0"/>
              <w14:checkedState w14:val="2612" w14:font="MS Gothic"/>
              <w14:uncheckedState w14:val="2610" w14:font="MS Gothic"/>
            </w14:checkbox>
          </w:sdtPr>
          <w:sdtContent>
            <w:tc>
              <w:tcPr>
                <w:tcW w:w="810" w:type="dxa"/>
                <w:shd w:val="clear" w:color="auto" w:fill="FFF2CC" w:themeFill="accent4" w:themeFillTint="33"/>
              </w:tcPr>
              <w:p w14:paraId="67A77B5F" w14:textId="6D7BC6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1776414"/>
            <w14:checkbox>
              <w14:checked w14:val="0"/>
              <w14:checkedState w14:val="2612" w14:font="MS Gothic"/>
              <w14:uncheckedState w14:val="2610" w14:font="MS Gothic"/>
            </w14:checkbox>
          </w:sdtPr>
          <w:sdtContent>
            <w:tc>
              <w:tcPr>
                <w:tcW w:w="1080" w:type="dxa"/>
                <w:shd w:val="clear" w:color="auto" w:fill="FFF2CC" w:themeFill="accent4" w:themeFillTint="33"/>
              </w:tcPr>
              <w:p w14:paraId="1F34EB91" w14:textId="435BFEE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3531070"/>
            <w:placeholder>
              <w:docPart w:val="A40EBD86F06E4F18B1E718C6D8716FBC"/>
            </w:placeholder>
            <w:showingPlcHdr/>
          </w:sdtPr>
          <w:sdtContent>
            <w:tc>
              <w:tcPr>
                <w:tcW w:w="1440" w:type="dxa"/>
                <w:shd w:val="clear" w:color="auto" w:fill="FFF2CC" w:themeFill="accent4" w:themeFillTint="33"/>
              </w:tcPr>
              <w:p w14:paraId="4C3DDD69" w14:textId="48668C9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578E86E" w14:textId="77777777" w:rsidTr="00C95993">
        <w:tc>
          <w:tcPr>
            <w:tcW w:w="1302" w:type="dxa"/>
            <w:shd w:val="clear" w:color="auto" w:fill="D9E2F3" w:themeFill="accent1" w:themeFillTint="33"/>
          </w:tcPr>
          <w:p w14:paraId="1F992DC5"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527DB183" w14:textId="41D14F9A" w:rsidR="006B3C5E" w:rsidRPr="00C5062F" w:rsidRDefault="006B3C5E" w:rsidP="00571AFD">
            <w:pPr>
              <w:autoSpaceDE w:val="0"/>
              <w:autoSpaceDN w:val="0"/>
              <w:adjustRightInd w:val="0"/>
              <w:jc w:val="thaiDistribute"/>
              <w:rPr>
                <w:rFonts w:ascii="EucrosiaUPC" w:hAnsi="EucrosiaUPC" w:cs="EucrosiaUPC"/>
                <w:b/>
                <w:bCs/>
                <w:color w:val="000000" w:themeColor="text1"/>
                <w:sz w:val="30"/>
                <w:szCs w:val="30"/>
                <w:cs/>
              </w:rPr>
            </w:pPr>
            <w:r w:rsidRPr="00C5062F">
              <w:rPr>
                <w:rFonts w:ascii="EucrosiaUPC" w:hAnsi="EucrosiaUPC" w:cs="EucrosiaUPC"/>
                <w:b/>
                <w:bCs/>
                <w:color w:val="000000" w:themeColor="text1"/>
                <w:sz w:val="30"/>
                <w:szCs w:val="30"/>
                <w:cs/>
              </w:rPr>
              <w:t>หลักประกันและการปรับเครดิตให้ดีขึ้นด้านอื่นๆ ที่ได้รับ</w:t>
            </w:r>
          </w:p>
        </w:tc>
        <w:tc>
          <w:tcPr>
            <w:tcW w:w="1124" w:type="dxa"/>
            <w:shd w:val="clear" w:color="auto" w:fill="D9E2F3" w:themeFill="accent1" w:themeFillTint="33"/>
          </w:tcPr>
          <w:p w14:paraId="3B0FCB5A"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67F91096"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2D5C4DA8"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491C01E5"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2817C31"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4C864103" w14:textId="77777777" w:rsidR="006B3C5E" w:rsidRPr="00C5062F" w:rsidRDefault="006B3C5E" w:rsidP="00571AFD">
            <w:pPr>
              <w:rPr>
                <w:rFonts w:ascii="EucrosiaUPC" w:hAnsi="EucrosiaUPC" w:cs="EucrosiaUPC"/>
                <w:sz w:val="30"/>
                <w:szCs w:val="30"/>
                <w:lang w:val="en-GB"/>
              </w:rPr>
            </w:pPr>
          </w:p>
        </w:tc>
      </w:tr>
      <w:tr w:rsidR="00997EB0" w:rsidRPr="00C5062F" w14:paraId="2297EA79" w14:textId="77777777" w:rsidTr="00C95993">
        <w:tc>
          <w:tcPr>
            <w:tcW w:w="1302" w:type="dxa"/>
          </w:tcPr>
          <w:p w14:paraId="22C7929D" w14:textId="2E777CA9"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7.38</w:t>
            </w:r>
          </w:p>
        </w:tc>
        <w:tc>
          <w:tcPr>
            <w:tcW w:w="7171" w:type="dxa"/>
          </w:tcPr>
          <w:p w14:paraId="5D5048B5" w14:textId="680BEC2D" w:rsidR="006B3C5E" w:rsidRPr="00C5062F" w:rsidRDefault="006B3C5E" w:rsidP="00571AFD">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รณีที่กิจการได้รับสินทรัพย์ทางการเงินหรือสินทรัพย์ที่ไม่ใช่สินทรัพย์ทางการเงินในระหว่างรอบระยะเวลารายงาน จากการเข้าเป็นเจ้าของหลักประกันที่ถือครองเป็นประกันหรือเรียกร้องการปรับเครดิตให้ดีขึ้นด้านอื่นๆ (เช่น การค้ำประกัน) และสินทร</w:t>
            </w:r>
            <w:r w:rsidRPr="00C5062F">
              <w:rPr>
                <w:rStyle w:val="PageNumber"/>
                <w:rFonts w:ascii="EucrosiaUPC" w:hAnsi="EucrosiaUPC" w:cs="EucrosiaUPC"/>
                <w:color w:val="000000" w:themeColor="text1"/>
                <w:sz w:val="30"/>
                <w:szCs w:val="30"/>
                <w:cs/>
              </w:rPr>
              <w:t>ัพย์ดังกล่าวเข้าเงื่อนไขการรับรู้รายการตามที่กำหนดไว้ใน</w:t>
            </w:r>
            <w:r w:rsidRPr="00C5062F">
              <w:rPr>
                <w:rFonts w:ascii="EucrosiaUPC" w:hAnsi="EucrosiaUPC" w:cs="EucrosiaUPC"/>
                <w:sz w:val="30"/>
                <w:szCs w:val="30"/>
              </w:rPr>
              <w:t xml:space="preserve"> TFRS </w:t>
            </w:r>
            <w:r w:rsidRPr="00C5062F">
              <w:rPr>
                <w:rStyle w:val="PageNumber"/>
                <w:rFonts w:ascii="EucrosiaUPC" w:hAnsi="EucrosiaUPC" w:cs="EucrosiaUPC"/>
                <w:color w:val="000000" w:themeColor="text1"/>
                <w:sz w:val="30"/>
                <w:szCs w:val="30"/>
                <w:cs/>
              </w:rPr>
              <w:t>ฉบับอื่น กิจการต้องเปิดเผยข้อมูลต่อไปนี้ สำหรับสินทรัพย์ที่กิจการถือครองไว้ ณ วันที่รายงาน</w:t>
            </w:r>
          </w:p>
        </w:tc>
        <w:tc>
          <w:tcPr>
            <w:tcW w:w="1124" w:type="dxa"/>
          </w:tcPr>
          <w:p w14:paraId="6C022004" w14:textId="77777777" w:rsidR="006B3C5E" w:rsidRPr="00C5062F" w:rsidRDefault="006B3C5E" w:rsidP="00571AFD">
            <w:pPr>
              <w:jc w:val="center"/>
              <w:rPr>
                <w:rFonts w:ascii="EucrosiaUPC" w:hAnsi="EucrosiaUPC" w:cs="EucrosiaUPC"/>
                <w:sz w:val="30"/>
                <w:szCs w:val="30"/>
                <w:lang w:val="en-GB"/>
              </w:rPr>
            </w:pPr>
          </w:p>
        </w:tc>
        <w:tc>
          <w:tcPr>
            <w:tcW w:w="1113" w:type="dxa"/>
          </w:tcPr>
          <w:p w14:paraId="2893389C"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277EEF2F"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4BAAA2EF"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6C3981E3"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7538E436" w14:textId="77777777" w:rsidR="006B3C5E" w:rsidRPr="00C5062F" w:rsidRDefault="006B3C5E" w:rsidP="00571AFD">
            <w:pPr>
              <w:rPr>
                <w:rFonts w:ascii="EucrosiaUPC" w:hAnsi="EucrosiaUPC" w:cs="EucrosiaUPC"/>
                <w:sz w:val="30"/>
                <w:szCs w:val="30"/>
                <w:lang w:val="en-GB"/>
              </w:rPr>
            </w:pPr>
          </w:p>
        </w:tc>
      </w:tr>
      <w:tr w:rsidR="000F551A" w:rsidRPr="00C5062F" w14:paraId="451BF4B1" w14:textId="77777777" w:rsidTr="00C95993">
        <w:tc>
          <w:tcPr>
            <w:tcW w:w="1302" w:type="dxa"/>
          </w:tcPr>
          <w:p w14:paraId="390AEB5D" w14:textId="084DE98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7.38.1</w:t>
            </w:r>
          </w:p>
        </w:tc>
        <w:tc>
          <w:tcPr>
            <w:tcW w:w="7171" w:type="dxa"/>
          </w:tcPr>
          <w:p w14:paraId="72F42C98" w14:textId="64470BFD"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ลักษณะและมูลค่าตามบัญชีของสินทรัพย์ และ</w:t>
            </w:r>
          </w:p>
        </w:tc>
        <w:tc>
          <w:tcPr>
            <w:tcW w:w="1124" w:type="dxa"/>
          </w:tcPr>
          <w:p w14:paraId="1C5FACF2" w14:textId="77777777" w:rsidR="000F551A" w:rsidRPr="00C5062F" w:rsidRDefault="000F551A" w:rsidP="000F551A">
            <w:pPr>
              <w:jc w:val="center"/>
              <w:rPr>
                <w:rFonts w:ascii="EucrosiaUPC" w:hAnsi="EucrosiaUPC" w:cs="EucrosiaUPC"/>
                <w:sz w:val="30"/>
                <w:szCs w:val="30"/>
                <w:lang w:val="en-GB"/>
              </w:rPr>
            </w:pPr>
          </w:p>
        </w:tc>
        <w:tc>
          <w:tcPr>
            <w:tcW w:w="1113" w:type="dxa"/>
          </w:tcPr>
          <w:p w14:paraId="1D7A7EC8" w14:textId="47A4EC1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52166725"/>
            <w14:checkbox>
              <w14:checked w14:val="0"/>
              <w14:checkedState w14:val="2612" w14:font="MS Gothic"/>
              <w14:uncheckedState w14:val="2610" w14:font="MS Gothic"/>
            </w14:checkbox>
          </w:sdtPr>
          <w:sdtContent>
            <w:tc>
              <w:tcPr>
                <w:tcW w:w="810" w:type="dxa"/>
                <w:shd w:val="clear" w:color="auto" w:fill="FFF2CC" w:themeFill="accent4" w:themeFillTint="33"/>
              </w:tcPr>
              <w:p w14:paraId="6794D9C5" w14:textId="6DEFBD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6107288"/>
            <w14:checkbox>
              <w14:checked w14:val="0"/>
              <w14:checkedState w14:val="2612" w14:font="MS Gothic"/>
              <w14:uncheckedState w14:val="2610" w14:font="MS Gothic"/>
            </w14:checkbox>
          </w:sdtPr>
          <w:sdtContent>
            <w:tc>
              <w:tcPr>
                <w:tcW w:w="810" w:type="dxa"/>
                <w:shd w:val="clear" w:color="auto" w:fill="FFF2CC" w:themeFill="accent4" w:themeFillTint="33"/>
              </w:tcPr>
              <w:p w14:paraId="54733B73" w14:textId="2145C8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3942309"/>
            <w14:checkbox>
              <w14:checked w14:val="0"/>
              <w14:checkedState w14:val="2612" w14:font="MS Gothic"/>
              <w14:uncheckedState w14:val="2610" w14:font="MS Gothic"/>
            </w14:checkbox>
          </w:sdtPr>
          <w:sdtContent>
            <w:tc>
              <w:tcPr>
                <w:tcW w:w="1080" w:type="dxa"/>
                <w:shd w:val="clear" w:color="auto" w:fill="FFF2CC" w:themeFill="accent4" w:themeFillTint="33"/>
              </w:tcPr>
              <w:p w14:paraId="63BC7F4B" w14:textId="0D34DF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075559"/>
            <w:placeholder>
              <w:docPart w:val="66A5616416544DDAB4295DB5A703602E"/>
            </w:placeholder>
            <w:showingPlcHdr/>
          </w:sdtPr>
          <w:sdtContent>
            <w:tc>
              <w:tcPr>
                <w:tcW w:w="1440" w:type="dxa"/>
                <w:shd w:val="clear" w:color="auto" w:fill="FFF2CC" w:themeFill="accent4" w:themeFillTint="33"/>
              </w:tcPr>
              <w:p w14:paraId="516C5C40" w14:textId="284C688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9FCD16C" w14:textId="77777777" w:rsidTr="00C95993">
        <w:tc>
          <w:tcPr>
            <w:tcW w:w="1302" w:type="dxa"/>
          </w:tcPr>
          <w:p w14:paraId="5C87044A" w14:textId="186F3F2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7.38.2</w:t>
            </w:r>
          </w:p>
        </w:tc>
        <w:tc>
          <w:tcPr>
            <w:tcW w:w="7171" w:type="dxa"/>
          </w:tcPr>
          <w:p w14:paraId="42BC6A7E" w14:textId="08A23B11"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นโยบายของกิจการในการจำหน่ายหรือการใช้ประโยชน์ในการดำเนินงานจากสินทรัพย์ หากสินทรัพย์เหล่านั้นไม่สามารถจะเปลี่ยนเป็นเงินสดได้ทันที </w:t>
            </w:r>
          </w:p>
        </w:tc>
        <w:tc>
          <w:tcPr>
            <w:tcW w:w="1124" w:type="dxa"/>
          </w:tcPr>
          <w:p w14:paraId="514E34EC" w14:textId="77777777" w:rsidR="000F551A" w:rsidRPr="00C5062F" w:rsidRDefault="000F551A" w:rsidP="000F551A">
            <w:pPr>
              <w:jc w:val="center"/>
              <w:rPr>
                <w:rFonts w:ascii="EucrosiaUPC" w:hAnsi="EucrosiaUPC" w:cs="EucrosiaUPC"/>
                <w:sz w:val="30"/>
                <w:szCs w:val="30"/>
                <w:lang w:val="en-GB"/>
              </w:rPr>
            </w:pPr>
          </w:p>
        </w:tc>
        <w:tc>
          <w:tcPr>
            <w:tcW w:w="1113" w:type="dxa"/>
          </w:tcPr>
          <w:p w14:paraId="405110B6" w14:textId="1D02A47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31465167"/>
            <w14:checkbox>
              <w14:checked w14:val="0"/>
              <w14:checkedState w14:val="2612" w14:font="MS Gothic"/>
              <w14:uncheckedState w14:val="2610" w14:font="MS Gothic"/>
            </w14:checkbox>
          </w:sdtPr>
          <w:sdtContent>
            <w:tc>
              <w:tcPr>
                <w:tcW w:w="810" w:type="dxa"/>
                <w:shd w:val="clear" w:color="auto" w:fill="FFF2CC" w:themeFill="accent4" w:themeFillTint="33"/>
              </w:tcPr>
              <w:p w14:paraId="32A9C026" w14:textId="6D9B6A3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869166"/>
            <w14:checkbox>
              <w14:checked w14:val="0"/>
              <w14:checkedState w14:val="2612" w14:font="MS Gothic"/>
              <w14:uncheckedState w14:val="2610" w14:font="MS Gothic"/>
            </w14:checkbox>
          </w:sdtPr>
          <w:sdtContent>
            <w:tc>
              <w:tcPr>
                <w:tcW w:w="810" w:type="dxa"/>
                <w:shd w:val="clear" w:color="auto" w:fill="FFF2CC" w:themeFill="accent4" w:themeFillTint="33"/>
              </w:tcPr>
              <w:p w14:paraId="353D3012" w14:textId="770EDF6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7526402"/>
            <w14:checkbox>
              <w14:checked w14:val="0"/>
              <w14:checkedState w14:val="2612" w14:font="MS Gothic"/>
              <w14:uncheckedState w14:val="2610" w14:font="MS Gothic"/>
            </w14:checkbox>
          </w:sdtPr>
          <w:sdtContent>
            <w:tc>
              <w:tcPr>
                <w:tcW w:w="1080" w:type="dxa"/>
                <w:shd w:val="clear" w:color="auto" w:fill="FFF2CC" w:themeFill="accent4" w:themeFillTint="33"/>
              </w:tcPr>
              <w:p w14:paraId="076A05B6" w14:textId="0C34E0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2477886"/>
            <w:placeholder>
              <w:docPart w:val="674FCB134A324EBDAE90F2A15764F240"/>
            </w:placeholder>
            <w:showingPlcHdr/>
          </w:sdtPr>
          <w:sdtContent>
            <w:tc>
              <w:tcPr>
                <w:tcW w:w="1440" w:type="dxa"/>
                <w:shd w:val="clear" w:color="auto" w:fill="FFF2CC" w:themeFill="accent4" w:themeFillTint="33"/>
              </w:tcPr>
              <w:p w14:paraId="0969C6D0" w14:textId="2DF51F5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8BB88E2" w14:textId="77777777" w:rsidTr="00C95993">
        <w:tc>
          <w:tcPr>
            <w:tcW w:w="1302" w:type="dxa"/>
            <w:shd w:val="clear" w:color="auto" w:fill="D9E2F3" w:themeFill="accent1" w:themeFillTint="33"/>
          </w:tcPr>
          <w:p w14:paraId="32FAF2BD"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603F1E5D" w14:textId="10BFE682" w:rsidR="006B3C5E" w:rsidRPr="00C5062F" w:rsidRDefault="006B3C5E" w:rsidP="00571AFD">
            <w:pPr>
              <w:autoSpaceDE w:val="0"/>
              <w:autoSpaceDN w:val="0"/>
              <w:adjustRightInd w:val="0"/>
              <w:ind w:left="-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ความเสี่ยงด้านสภาพคล่อง</w:t>
            </w:r>
          </w:p>
        </w:tc>
        <w:tc>
          <w:tcPr>
            <w:tcW w:w="1124" w:type="dxa"/>
            <w:shd w:val="clear" w:color="auto" w:fill="D9E2F3" w:themeFill="accent1" w:themeFillTint="33"/>
          </w:tcPr>
          <w:p w14:paraId="707CD097"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7F5B25E4"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5DE142C2"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25CAEE56"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75261542"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510A71C6" w14:textId="77777777" w:rsidR="006B3C5E" w:rsidRPr="00C5062F" w:rsidRDefault="006B3C5E" w:rsidP="00571AFD">
            <w:pPr>
              <w:rPr>
                <w:rFonts w:ascii="EucrosiaUPC" w:hAnsi="EucrosiaUPC" w:cs="EucrosiaUPC"/>
                <w:sz w:val="30"/>
                <w:szCs w:val="30"/>
                <w:lang w:val="en-GB"/>
              </w:rPr>
            </w:pPr>
          </w:p>
        </w:tc>
      </w:tr>
      <w:tr w:rsidR="00997EB0" w:rsidRPr="00C5062F" w14:paraId="1A7144C1" w14:textId="77777777" w:rsidTr="00C95993">
        <w:tc>
          <w:tcPr>
            <w:tcW w:w="1302" w:type="dxa"/>
          </w:tcPr>
          <w:p w14:paraId="6D7EF24F" w14:textId="0C34D518"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7.39</w:t>
            </w:r>
          </w:p>
        </w:tc>
        <w:tc>
          <w:tcPr>
            <w:tcW w:w="7171" w:type="dxa"/>
          </w:tcPr>
          <w:p w14:paraId="3A22A0FC" w14:textId="7970F9B7" w:rsidR="006B3C5E" w:rsidRPr="00C5062F" w:rsidRDefault="006B3C5E" w:rsidP="00571AFD">
            <w:pPr>
              <w:ind w:left="-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กิจการต้องเปิดเผยข้อมูลต่อไปนี้</w:t>
            </w:r>
          </w:p>
        </w:tc>
        <w:tc>
          <w:tcPr>
            <w:tcW w:w="1124" w:type="dxa"/>
          </w:tcPr>
          <w:p w14:paraId="5D86A6C2" w14:textId="77777777" w:rsidR="006B3C5E" w:rsidRPr="00C5062F" w:rsidRDefault="006B3C5E" w:rsidP="00571AFD">
            <w:pPr>
              <w:jc w:val="center"/>
              <w:rPr>
                <w:rFonts w:ascii="EucrosiaUPC" w:hAnsi="EucrosiaUPC" w:cs="EucrosiaUPC"/>
                <w:sz w:val="30"/>
                <w:szCs w:val="30"/>
                <w:lang w:val="en-GB"/>
              </w:rPr>
            </w:pPr>
          </w:p>
        </w:tc>
        <w:tc>
          <w:tcPr>
            <w:tcW w:w="1113" w:type="dxa"/>
          </w:tcPr>
          <w:p w14:paraId="11B837B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4656A94C"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05A9B017"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59D50FE9"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5DD04844" w14:textId="77777777" w:rsidR="006B3C5E" w:rsidRPr="00C5062F" w:rsidRDefault="006B3C5E" w:rsidP="00571AFD">
            <w:pPr>
              <w:rPr>
                <w:rFonts w:ascii="EucrosiaUPC" w:hAnsi="EucrosiaUPC" w:cs="EucrosiaUPC"/>
                <w:sz w:val="30"/>
                <w:szCs w:val="30"/>
                <w:lang w:val="en-GB"/>
              </w:rPr>
            </w:pPr>
          </w:p>
        </w:tc>
      </w:tr>
      <w:tr w:rsidR="000F551A" w:rsidRPr="00C5062F" w14:paraId="3D507357" w14:textId="77777777" w:rsidTr="00C95993">
        <w:tc>
          <w:tcPr>
            <w:tcW w:w="1302" w:type="dxa"/>
          </w:tcPr>
          <w:p w14:paraId="066750BF" w14:textId="665D1CF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7.39.1</w:t>
            </w:r>
          </w:p>
        </w:tc>
        <w:tc>
          <w:tcPr>
            <w:tcW w:w="7171" w:type="dxa"/>
          </w:tcPr>
          <w:p w14:paraId="44915E71" w14:textId="6EC2B440" w:rsidR="000F551A" w:rsidRPr="00C5062F" w:rsidRDefault="000F551A" w:rsidP="000F551A">
            <w:pPr>
              <w:tabs>
                <w:tab w:val="left" w:pos="797"/>
              </w:tabs>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การวิเคราะห์ระยะเวลาครบกำหนดสำหรับหนี้สินทางการเงินที่ไม่ใช่อนุพันธ์ (รวมถึงสัญญาค้ำประกันทางการเงินที่ออก) โดยแสดงระยะเวลาครบกำหนดคงเหลือตามสัญญา</w:t>
            </w:r>
          </w:p>
        </w:tc>
        <w:tc>
          <w:tcPr>
            <w:tcW w:w="1124" w:type="dxa"/>
          </w:tcPr>
          <w:p w14:paraId="17E0F197" w14:textId="77777777" w:rsidR="000F551A" w:rsidRPr="00C5062F" w:rsidRDefault="000F551A" w:rsidP="000F551A">
            <w:pPr>
              <w:jc w:val="center"/>
              <w:rPr>
                <w:rFonts w:ascii="EucrosiaUPC" w:hAnsi="EucrosiaUPC" w:cs="EucrosiaUPC"/>
                <w:sz w:val="30"/>
                <w:szCs w:val="30"/>
                <w:lang w:val="en-GB"/>
              </w:rPr>
            </w:pPr>
          </w:p>
        </w:tc>
        <w:tc>
          <w:tcPr>
            <w:tcW w:w="1113" w:type="dxa"/>
          </w:tcPr>
          <w:p w14:paraId="2BA0EDD9" w14:textId="4C9C5AF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57740559"/>
            <w14:checkbox>
              <w14:checked w14:val="0"/>
              <w14:checkedState w14:val="2612" w14:font="MS Gothic"/>
              <w14:uncheckedState w14:val="2610" w14:font="MS Gothic"/>
            </w14:checkbox>
          </w:sdtPr>
          <w:sdtContent>
            <w:tc>
              <w:tcPr>
                <w:tcW w:w="810" w:type="dxa"/>
                <w:shd w:val="clear" w:color="auto" w:fill="FFF2CC" w:themeFill="accent4" w:themeFillTint="33"/>
              </w:tcPr>
              <w:p w14:paraId="14DB4D5B" w14:textId="20BEDF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9232231"/>
            <w14:checkbox>
              <w14:checked w14:val="0"/>
              <w14:checkedState w14:val="2612" w14:font="MS Gothic"/>
              <w14:uncheckedState w14:val="2610" w14:font="MS Gothic"/>
            </w14:checkbox>
          </w:sdtPr>
          <w:sdtContent>
            <w:tc>
              <w:tcPr>
                <w:tcW w:w="810" w:type="dxa"/>
                <w:shd w:val="clear" w:color="auto" w:fill="FFF2CC" w:themeFill="accent4" w:themeFillTint="33"/>
              </w:tcPr>
              <w:p w14:paraId="3C335C1F" w14:textId="559105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4385862"/>
            <w14:checkbox>
              <w14:checked w14:val="0"/>
              <w14:checkedState w14:val="2612" w14:font="MS Gothic"/>
              <w14:uncheckedState w14:val="2610" w14:font="MS Gothic"/>
            </w14:checkbox>
          </w:sdtPr>
          <w:sdtContent>
            <w:tc>
              <w:tcPr>
                <w:tcW w:w="1080" w:type="dxa"/>
                <w:shd w:val="clear" w:color="auto" w:fill="FFF2CC" w:themeFill="accent4" w:themeFillTint="33"/>
              </w:tcPr>
              <w:p w14:paraId="1961F6B8" w14:textId="378F84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001708"/>
            <w:placeholder>
              <w:docPart w:val="25FB1F67ADF54C83B0426A71C73BBC00"/>
            </w:placeholder>
            <w:showingPlcHdr/>
          </w:sdtPr>
          <w:sdtContent>
            <w:tc>
              <w:tcPr>
                <w:tcW w:w="1440" w:type="dxa"/>
                <w:shd w:val="clear" w:color="auto" w:fill="FFF2CC" w:themeFill="accent4" w:themeFillTint="33"/>
              </w:tcPr>
              <w:p w14:paraId="5E42A212" w14:textId="56C5194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9E17CBA" w14:textId="77777777" w:rsidTr="00C95993">
        <w:tc>
          <w:tcPr>
            <w:tcW w:w="1302" w:type="dxa"/>
          </w:tcPr>
          <w:p w14:paraId="5265B289" w14:textId="1A942AF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7.39.2</w:t>
            </w:r>
          </w:p>
        </w:tc>
        <w:tc>
          <w:tcPr>
            <w:tcW w:w="7171" w:type="dxa"/>
          </w:tcPr>
          <w:p w14:paraId="227F1B1F" w14:textId="453B2B5E" w:rsidR="000F551A" w:rsidRPr="00C5062F" w:rsidRDefault="000F551A" w:rsidP="000F551A">
            <w:pPr>
              <w:tabs>
                <w:tab w:val="left" w:pos="797"/>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การวิเคราะห์ระยะเวลาครบกำหนดสำหรับหนี้สินทางการเงินที่เป็นอนุพันธ์ </w:t>
            </w:r>
            <w:r w:rsidRPr="00C5062F">
              <w:rPr>
                <w:rFonts w:ascii="EucrosiaUPC" w:eastAsia="Times New Roman" w:hAnsi="EucrosiaUPC" w:cs="EucrosiaUPC"/>
                <w:color w:val="000000" w:themeColor="text1"/>
                <w:sz w:val="30"/>
                <w:szCs w:val="30"/>
                <w:cs/>
              </w:rPr>
              <w:t>โดยต้องรวม</w:t>
            </w:r>
            <w:r w:rsidRPr="00C5062F">
              <w:rPr>
                <w:rFonts w:ascii="EucrosiaUPC" w:hAnsi="EucrosiaUPC" w:cs="EucrosiaUPC"/>
                <w:color w:val="000000" w:themeColor="text1"/>
                <w:sz w:val="30"/>
                <w:szCs w:val="30"/>
                <w:cs/>
              </w:rPr>
              <w:t xml:space="preserve">ระยะเวลาครบกำหนดคงเหลือตามสัญญา </w:t>
            </w:r>
            <w:r w:rsidRPr="00C5062F">
              <w:rPr>
                <w:rFonts w:ascii="EucrosiaUPC" w:eastAsia="Times New Roman" w:hAnsi="EucrosiaUPC" w:cs="EucrosiaUPC"/>
                <w:color w:val="000000" w:themeColor="text1"/>
                <w:sz w:val="30"/>
                <w:szCs w:val="30"/>
                <w:cs/>
              </w:rPr>
              <w:t>สำหรับ</w:t>
            </w:r>
            <w:r w:rsidRPr="00C5062F">
              <w:rPr>
                <w:rFonts w:ascii="EucrosiaUPC" w:hAnsi="EucrosiaUPC" w:cs="EucrosiaUPC"/>
                <w:color w:val="000000" w:themeColor="text1"/>
                <w:sz w:val="30"/>
                <w:szCs w:val="30"/>
                <w:cs/>
              </w:rPr>
              <w:t>หนี้สินทางการเงินที่เป็นอนุพันธ์เหล่านั้น</w:t>
            </w:r>
            <w:r w:rsidRPr="00C5062F">
              <w:rPr>
                <w:rFonts w:ascii="EucrosiaUPC" w:eastAsia="Times New Roman" w:hAnsi="EucrosiaUPC" w:cs="EucrosiaUPC"/>
                <w:color w:val="000000" w:themeColor="text1"/>
                <w:sz w:val="30"/>
                <w:szCs w:val="30"/>
                <w:cs/>
              </w:rPr>
              <w:t xml:space="preserve"> ซึ่ง</w:t>
            </w:r>
            <w:r w:rsidRPr="00C5062F">
              <w:rPr>
                <w:rFonts w:ascii="EucrosiaUPC" w:hAnsi="EucrosiaUPC" w:cs="EucrosiaUPC"/>
                <w:color w:val="000000" w:themeColor="text1"/>
                <w:sz w:val="30"/>
                <w:szCs w:val="30"/>
                <w:cs/>
              </w:rPr>
              <w:t>ระยะเวลาครบกำหนดตามสัญญา</w:t>
            </w:r>
            <w:r w:rsidRPr="00C5062F">
              <w:rPr>
                <w:rFonts w:ascii="EucrosiaUPC" w:eastAsia="Times New Roman" w:hAnsi="EucrosiaUPC" w:cs="EucrosiaUPC"/>
                <w:color w:val="000000" w:themeColor="text1"/>
                <w:sz w:val="30"/>
                <w:szCs w:val="30"/>
                <w:cs/>
              </w:rPr>
              <w:t>มีความจำเป็นในการทำความเข้าใจจังหวะเวลาของกระแสเงินสด (ดู</w:t>
            </w:r>
            <w:r w:rsidRPr="00C5062F">
              <w:rPr>
                <w:rFonts w:ascii="EucrosiaUPC" w:eastAsia="Times New Roman" w:hAnsi="EucrosiaUPC" w:cs="EucrosiaUPC"/>
                <w:color w:val="000000" w:themeColor="text1"/>
                <w:sz w:val="30"/>
                <w:szCs w:val="30"/>
              </w:rPr>
              <w:t xml:space="preserve"> TFRS 7.</w:t>
            </w:r>
            <w:r w:rsidRPr="00C5062F">
              <w:rPr>
                <w:rFonts w:ascii="EucrosiaUPC" w:eastAsia="Times New Roman" w:hAnsi="EucrosiaUPC" w:cs="EucrosiaUPC"/>
                <w:color w:val="000000" w:themeColor="text1"/>
                <w:sz w:val="30"/>
                <w:szCs w:val="30"/>
                <w:cs/>
              </w:rPr>
              <w:t>ข</w:t>
            </w:r>
            <w:r w:rsidRPr="00C5062F">
              <w:rPr>
                <w:rFonts w:ascii="EucrosiaUPC" w:eastAsia="Times New Roman" w:hAnsi="EucrosiaUPC" w:cs="EucrosiaUPC"/>
                <w:color w:val="000000" w:themeColor="text1"/>
                <w:sz w:val="30"/>
                <w:szCs w:val="30"/>
              </w:rPr>
              <w:t>11</w:t>
            </w:r>
            <w:r w:rsidRPr="00C5062F">
              <w:rPr>
                <w:rFonts w:ascii="EucrosiaUPC" w:eastAsia="Times New Roman" w:hAnsi="EucrosiaUPC" w:cs="EucrosiaUPC"/>
                <w:color w:val="000000" w:themeColor="text1"/>
                <w:sz w:val="30"/>
                <w:szCs w:val="30"/>
                <w:cs/>
              </w:rPr>
              <w:t>ข)</w:t>
            </w:r>
          </w:p>
        </w:tc>
        <w:tc>
          <w:tcPr>
            <w:tcW w:w="1124" w:type="dxa"/>
          </w:tcPr>
          <w:p w14:paraId="01403694" w14:textId="77777777" w:rsidR="000F551A" w:rsidRPr="00C5062F" w:rsidRDefault="000F551A" w:rsidP="000F551A">
            <w:pPr>
              <w:jc w:val="center"/>
              <w:rPr>
                <w:rFonts w:ascii="EucrosiaUPC" w:hAnsi="EucrosiaUPC" w:cs="EucrosiaUPC"/>
                <w:sz w:val="30"/>
                <w:szCs w:val="30"/>
                <w:lang w:val="en-GB"/>
              </w:rPr>
            </w:pPr>
          </w:p>
        </w:tc>
        <w:tc>
          <w:tcPr>
            <w:tcW w:w="1113" w:type="dxa"/>
          </w:tcPr>
          <w:p w14:paraId="177A75BA" w14:textId="2559F1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99114046"/>
            <w14:checkbox>
              <w14:checked w14:val="0"/>
              <w14:checkedState w14:val="2612" w14:font="MS Gothic"/>
              <w14:uncheckedState w14:val="2610" w14:font="MS Gothic"/>
            </w14:checkbox>
          </w:sdtPr>
          <w:sdtContent>
            <w:tc>
              <w:tcPr>
                <w:tcW w:w="810" w:type="dxa"/>
                <w:shd w:val="clear" w:color="auto" w:fill="FFF2CC" w:themeFill="accent4" w:themeFillTint="33"/>
              </w:tcPr>
              <w:p w14:paraId="2546BDF1" w14:textId="174DCA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8046033"/>
            <w14:checkbox>
              <w14:checked w14:val="0"/>
              <w14:checkedState w14:val="2612" w14:font="MS Gothic"/>
              <w14:uncheckedState w14:val="2610" w14:font="MS Gothic"/>
            </w14:checkbox>
          </w:sdtPr>
          <w:sdtContent>
            <w:tc>
              <w:tcPr>
                <w:tcW w:w="810" w:type="dxa"/>
                <w:shd w:val="clear" w:color="auto" w:fill="FFF2CC" w:themeFill="accent4" w:themeFillTint="33"/>
              </w:tcPr>
              <w:p w14:paraId="25F19A2C" w14:textId="281EF1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1745383"/>
            <w14:checkbox>
              <w14:checked w14:val="0"/>
              <w14:checkedState w14:val="2612" w14:font="MS Gothic"/>
              <w14:uncheckedState w14:val="2610" w14:font="MS Gothic"/>
            </w14:checkbox>
          </w:sdtPr>
          <w:sdtContent>
            <w:tc>
              <w:tcPr>
                <w:tcW w:w="1080" w:type="dxa"/>
                <w:shd w:val="clear" w:color="auto" w:fill="FFF2CC" w:themeFill="accent4" w:themeFillTint="33"/>
              </w:tcPr>
              <w:p w14:paraId="40B458BC" w14:textId="451AC1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7235903"/>
            <w:placeholder>
              <w:docPart w:val="37BDDBD426254469BEB7106E7BA00587"/>
            </w:placeholder>
            <w:showingPlcHdr/>
          </w:sdtPr>
          <w:sdtContent>
            <w:tc>
              <w:tcPr>
                <w:tcW w:w="1440" w:type="dxa"/>
                <w:shd w:val="clear" w:color="auto" w:fill="FFF2CC" w:themeFill="accent4" w:themeFillTint="33"/>
              </w:tcPr>
              <w:p w14:paraId="61BCFA76" w14:textId="17AA57F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3FFAA6" w14:textId="77777777" w:rsidTr="00C95993">
        <w:tc>
          <w:tcPr>
            <w:tcW w:w="1302" w:type="dxa"/>
          </w:tcPr>
          <w:p w14:paraId="4A7AA8B6" w14:textId="2B3D4D0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7.39.3</w:t>
            </w:r>
          </w:p>
        </w:tc>
        <w:tc>
          <w:tcPr>
            <w:tcW w:w="7171" w:type="dxa"/>
          </w:tcPr>
          <w:p w14:paraId="5EA73059" w14:textId="0A3C53C7" w:rsidR="000F551A" w:rsidRPr="00C5062F" w:rsidRDefault="000F551A" w:rsidP="000F551A">
            <w:pPr>
              <w:tabs>
                <w:tab w:val="left" w:pos="797"/>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คำอธิบายถึงการบริหารความเสี่ยงด้านสภาพคล่องของกิจการซึ่งมีอยู่เป็นปกติวิสัยใน</w:t>
            </w:r>
            <w:r w:rsidRPr="00C5062F">
              <w:rPr>
                <w:rFonts w:ascii="EucrosiaUPC" w:hAnsi="EucrosiaUPC" w:cs="EucrosiaUPC"/>
                <w:color w:val="000000" w:themeColor="text1"/>
                <w:sz w:val="30"/>
                <w:szCs w:val="30"/>
              </w:rPr>
              <w:t xml:space="preserve"> 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p>
        </w:tc>
        <w:tc>
          <w:tcPr>
            <w:tcW w:w="1124" w:type="dxa"/>
          </w:tcPr>
          <w:p w14:paraId="4EF6A531" w14:textId="77777777" w:rsidR="000F551A" w:rsidRPr="00C5062F" w:rsidRDefault="000F551A" w:rsidP="000F551A">
            <w:pPr>
              <w:jc w:val="center"/>
              <w:rPr>
                <w:rFonts w:ascii="EucrosiaUPC" w:hAnsi="EucrosiaUPC" w:cs="EucrosiaUPC"/>
                <w:sz w:val="30"/>
                <w:szCs w:val="30"/>
                <w:lang w:val="en-GB"/>
              </w:rPr>
            </w:pPr>
          </w:p>
        </w:tc>
        <w:tc>
          <w:tcPr>
            <w:tcW w:w="1113" w:type="dxa"/>
          </w:tcPr>
          <w:p w14:paraId="672C20FD" w14:textId="069A16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93331229"/>
            <w14:checkbox>
              <w14:checked w14:val="0"/>
              <w14:checkedState w14:val="2612" w14:font="MS Gothic"/>
              <w14:uncheckedState w14:val="2610" w14:font="MS Gothic"/>
            </w14:checkbox>
          </w:sdtPr>
          <w:sdtContent>
            <w:tc>
              <w:tcPr>
                <w:tcW w:w="810" w:type="dxa"/>
                <w:shd w:val="clear" w:color="auto" w:fill="FFF2CC" w:themeFill="accent4" w:themeFillTint="33"/>
              </w:tcPr>
              <w:p w14:paraId="7F5DBA0B" w14:textId="27DFBC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5009335"/>
            <w14:checkbox>
              <w14:checked w14:val="0"/>
              <w14:checkedState w14:val="2612" w14:font="MS Gothic"/>
              <w14:uncheckedState w14:val="2610" w14:font="MS Gothic"/>
            </w14:checkbox>
          </w:sdtPr>
          <w:sdtContent>
            <w:tc>
              <w:tcPr>
                <w:tcW w:w="810" w:type="dxa"/>
                <w:shd w:val="clear" w:color="auto" w:fill="FFF2CC" w:themeFill="accent4" w:themeFillTint="33"/>
              </w:tcPr>
              <w:p w14:paraId="49B72458" w14:textId="4D47F3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829450"/>
            <w14:checkbox>
              <w14:checked w14:val="0"/>
              <w14:checkedState w14:val="2612" w14:font="MS Gothic"/>
              <w14:uncheckedState w14:val="2610" w14:font="MS Gothic"/>
            </w14:checkbox>
          </w:sdtPr>
          <w:sdtContent>
            <w:tc>
              <w:tcPr>
                <w:tcW w:w="1080" w:type="dxa"/>
                <w:shd w:val="clear" w:color="auto" w:fill="FFF2CC" w:themeFill="accent4" w:themeFillTint="33"/>
              </w:tcPr>
              <w:p w14:paraId="11FA10A0" w14:textId="5C5CDB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1573854"/>
            <w:placeholder>
              <w:docPart w:val="63A610851FF949F3B6DB40738D9B1495"/>
            </w:placeholder>
            <w:showingPlcHdr/>
          </w:sdtPr>
          <w:sdtContent>
            <w:tc>
              <w:tcPr>
                <w:tcW w:w="1440" w:type="dxa"/>
                <w:shd w:val="clear" w:color="auto" w:fill="FFF2CC" w:themeFill="accent4" w:themeFillTint="33"/>
              </w:tcPr>
              <w:p w14:paraId="415C76A2" w14:textId="13C7442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6D7AB832" w14:textId="77777777" w:rsidTr="00C95993">
        <w:tc>
          <w:tcPr>
            <w:tcW w:w="1302" w:type="dxa"/>
            <w:shd w:val="clear" w:color="auto" w:fill="D9E2F3" w:themeFill="accent1" w:themeFillTint="33"/>
          </w:tcPr>
          <w:p w14:paraId="187F64F5"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2437E5C" w14:textId="72EE4B1E" w:rsidR="006B3C5E" w:rsidRPr="00C5062F" w:rsidRDefault="006B3C5E" w:rsidP="00571AFD">
            <w:pPr>
              <w:tabs>
                <w:tab w:val="left" w:pos="851"/>
              </w:tabs>
              <w:autoSpaceDE w:val="0"/>
              <w:autoSpaceDN w:val="0"/>
              <w:adjustRightInd w:val="0"/>
              <w:jc w:val="thaiDistribute"/>
              <w:rPr>
                <w:rFonts w:ascii="EucrosiaUPC" w:hAnsi="EucrosiaUPC" w:cs="EucrosiaUPC"/>
                <w:b/>
                <w:bCs/>
                <w:color w:val="000000" w:themeColor="text1"/>
                <w:sz w:val="30"/>
                <w:szCs w:val="30"/>
              </w:rPr>
            </w:pPr>
            <w:r w:rsidRPr="00C5062F">
              <w:rPr>
                <w:rFonts w:ascii="EucrosiaUPC" w:hAnsi="EucrosiaUPC" w:cs="EucrosiaUPC"/>
                <w:b/>
                <w:bCs/>
                <w:color w:val="000000" w:themeColor="text1"/>
                <w:sz w:val="30"/>
                <w:szCs w:val="30"/>
                <w:cs/>
              </w:rPr>
              <w:t>ความเสี่ยงด้านตลาด</w:t>
            </w:r>
          </w:p>
          <w:p w14:paraId="6A50DCC0" w14:textId="69A5F9FB" w:rsidR="006B3C5E" w:rsidRPr="00C5062F" w:rsidRDefault="006B3C5E" w:rsidP="00571AFD">
            <w:pPr>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b/>
                <w:bCs/>
                <w:color w:val="000000" w:themeColor="text1"/>
                <w:sz w:val="30"/>
                <w:szCs w:val="30"/>
                <w:cs/>
              </w:rPr>
              <w:t>การวิเคราะห์ความอ่อนไหว</w:t>
            </w:r>
          </w:p>
        </w:tc>
        <w:tc>
          <w:tcPr>
            <w:tcW w:w="1124" w:type="dxa"/>
            <w:shd w:val="clear" w:color="auto" w:fill="D9E2F3" w:themeFill="accent1" w:themeFillTint="33"/>
          </w:tcPr>
          <w:p w14:paraId="3B31921C"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77BF0646"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73972F30"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09FA3728"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F22B09A"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50DDF131" w14:textId="77777777" w:rsidR="006B3C5E" w:rsidRPr="00C5062F" w:rsidRDefault="006B3C5E" w:rsidP="00571AFD">
            <w:pPr>
              <w:rPr>
                <w:rFonts w:ascii="EucrosiaUPC" w:hAnsi="EucrosiaUPC" w:cs="EucrosiaUPC"/>
                <w:sz w:val="30"/>
                <w:szCs w:val="30"/>
                <w:lang w:val="en-GB"/>
              </w:rPr>
            </w:pPr>
          </w:p>
        </w:tc>
      </w:tr>
      <w:tr w:rsidR="007B42E6" w:rsidRPr="00C5062F" w14:paraId="659E155A" w14:textId="77777777" w:rsidTr="00C95993">
        <w:tc>
          <w:tcPr>
            <w:tcW w:w="1302" w:type="dxa"/>
          </w:tcPr>
          <w:p w14:paraId="17F93660" w14:textId="4991E914"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7.40</w:t>
            </w:r>
          </w:p>
        </w:tc>
        <w:tc>
          <w:tcPr>
            <w:tcW w:w="7171" w:type="dxa"/>
          </w:tcPr>
          <w:p w14:paraId="4EA7BD0B" w14:textId="0228E502"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กิจการต้องเปิดเผยข้อมูลทุกข้อต่อไปนี้ เว้นแต่จะถือปฏิบัติตาม</w:t>
            </w:r>
            <w:r w:rsidRPr="00C5062F">
              <w:rPr>
                <w:rFonts w:ascii="EucrosiaUPC" w:hAnsi="EucrosiaUPC" w:cs="EucrosiaUPC"/>
                <w:color w:val="000000" w:themeColor="text1"/>
                <w:sz w:val="30"/>
                <w:szCs w:val="30"/>
              </w:rPr>
              <w:t xml:space="preserve"> TFRS 7.41</w:t>
            </w:r>
            <w:r w:rsidRPr="00C5062F">
              <w:rPr>
                <w:rFonts w:ascii="EucrosiaUPC" w:hAnsi="EucrosiaUPC" w:cs="EucrosiaUPC"/>
                <w:color w:val="000000" w:themeColor="text1"/>
                <w:sz w:val="30"/>
                <w:szCs w:val="30"/>
                <w:cs/>
              </w:rPr>
              <w:t xml:space="preserve"> </w:t>
            </w:r>
          </w:p>
        </w:tc>
        <w:tc>
          <w:tcPr>
            <w:tcW w:w="1124" w:type="dxa"/>
          </w:tcPr>
          <w:p w14:paraId="140C235E" w14:textId="77777777" w:rsidR="006B3C5E" w:rsidRPr="00C5062F" w:rsidRDefault="006B3C5E" w:rsidP="00571AFD">
            <w:pPr>
              <w:jc w:val="center"/>
              <w:rPr>
                <w:rFonts w:ascii="EucrosiaUPC" w:hAnsi="EucrosiaUPC" w:cs="EucrosiaUPC"/>
                <w:sz w:val="30"/>
                <w:szCs w:val="30"/>
                <w:lang w:val="en-GB"/>
              </w:rPr>
            </w:pPr>
          </w:p>
        </w:tc>
        <w:tc>
          <w:tcPr>
            <w:tcW w:w="1113" w:type="dxa"/>
          </w:tcPr>
          <w:p w14:paraId="30B594DB"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79F058FA"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1492557A"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4CE5D71A"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2879D99D" w14:textId="77777777" w:rsidR="006B3C5E" w:rsidRPr="00C5062F" w:rsidRDefault="006B3C5E" w:rsidP="00571AFD">
            <w:pPr>
              <w:rPr>
                <w:rFonts w:ascii="EucrosiaUPC" w:hAnsi="EucrosiaUPC" w:cs="EucrosiaUPC"/>
                <w:sz w:val="30"/>
                <w:szCs w:val="30"/>
                <w:lang w:val="en-GB"/>
              </w:rPr>
            </w:pPr>
          </w:p>
        </w:tc>
      </w:tr>
      <w:tr w:rsidR="000F551A" w:rsidRPr="00C5062F" w14:paraId="18F435DD" w14:textId="77777777" w:rsidTr="00C95993">
        <w:tc>
          <w:tcPr>
            <w:tcW w:w="1302" w:type="dxa"/>
          </w:tcPr>
          <w:p w14:paraId="7CA61C2C" w14:textId="1EC016A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7.40.1</w:t>
            </w:r>
          </w:p>
        </w:tc>
        <w:tc>
          <w:tcPr>
            <w:tcW w:w="7171" w:type="dxa"/>
          </w:tcPr>
          <w:p w14:paraId="0B93B534" w14:textId="49C63969" w:rsidR="000F551A" w:rsidRPr="00C5062F" w:rsidRDefault="000F551A" w:rsidP="000F551A">
            <w:pPr>
              <w:autoSpaceDE w:val="0"/>
              <w:autoSpaceDN w:val="0"/>
              <w:adjustRightInd w:val="0"/>
              <w:jc w:val="thaiDistribute"/>
              <w:rPr>
                <w:rFonts w:ascii="EucrosiaUPC" w:hAnsi="EucrosiaUPC" w:cs="EucrosiaUPC"/>
                <w:color w:val="000000" w:themeColor="text1"/>
                <w:sz w:val="30"/>
                <w:szCs w:val="30"/>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วิเคราะห์ความอ่อนไหวสำหรับความเสี่ยงด้านตลาดแต่ละประเภทที่กิจการมีอยู่ ณ วันสิ้นรอบระยะเวลารายงาน โดยแสดงถึงผลกระทบของการเปลี่ยนแปลงของตัวแปรความเสี่ยงที่เกี่ยวข้องที่มีต่อกำไรหรือขาดทุนและส่วนของเจ้าของของกิจการ ที่เป็นไปได้อย่างมีเหตุผล ณ วันนั้น </w:t>
            </w:r>
          </w:p>
        </w:tc>
        <w:tc>
          <w:tcPr>
            <w:tcW w:w="1124" w:type="dxa"/>
          </w:tcPr>
          <w:p w14:paraId="3C9B510D" w14:textId="77777777" w:rsidR="000F551A" w:rsidRPr="00C5062F" w:rsidRDefault="000F551A" w:rsidP="000F551A">
            <w:pPr>
              <w:jc w:val="center"/>
              <w:rPr>
                <w:rFonts w:ascii="EucrosiaUPC" w:hAnsi="EucrosiaUPC" w:cs="EucrosiaUPC"/>
                <w:sz w:val="30"/>
                <w:szCs w:val="30"/>
                <w:lang w:val="en-GB"/>
              </w:rPr>
            </w:pPr>
          </w:p>
        </w:tc>
        <w:tc>
          <w:tcPr>
            <w:tcW w:w="1113" w:type="dxa"/>
          </w:tcPr>
          <w:p w14:paraId="2D812C4D" w14:textId="605288E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99616335"/>
            <w14:checkbox>
              <w14:checked w14:val="0"/>
              <w14:checkedState w14:val="2612" w14:font="MS Gothic"/>
              <w14:uncheckedState w14:val="2610" w14:font="MS Gothic"/>
            </w14:checkbox>
          </w:sdtPr>
          <w:sdtContent>
            <w:tc>
              <w:tcPr>
                <w:tcW w:w="810" w:type="dxa"/>
                <w:shd w:val="clear" w:color="auto" w:fill="FFF2CC" w:themeFill="accent4" w:themeFillTint="33"/>
              </w:tcPr>
              <w:p w14:paraId="7B8AD849" w14:textId="0A76F9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5973507"/>
            <w14:checkbox>
              <w14:checked w14:val="0"/>
              <w14:checkedState w14:val="2612" w14:font="MS Gothic"/>
              <w14:uncheckedState w14:val="2610" w14:font="MS Gothic"/>
            </w14:checkbox>
          </w:sdtPr>
          <w:sdtContent>
            <w:tc>
              <w:tcPr>
                <w:tcW w:w="810" w:type="dxa"/>
                <w:shd w:val="clear" w:color="auto" w:fill="FFF2CC" w:themeFill="accent4" w:themeFillTint="33"/>
              </w:tcPr>
              <w:p w14:paraId="18986787" w14:textId="1152DF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5669459"/>
            <w14:checkbox>
              <w14:checked w14:val="0"/>
              <w14:checkedState w14:val="2612" w14:font="MS Gothic"/>
              <w14:uncheckedState w14:val="2610" w14:font="MS Gothic"/>
            </w14:checkbox>
          </w:sdtPr>
          <w:sdtContent>
            <w:tc>
              <w:tcPr>
                <w:tcW w:w="1080" w:type="dxa"/>
                <w:shd w:val="clear" w:color="auto" w:fill="FFF2CC" w:themeFill="accent4" w:themeFillTint="33"/>
              </w:tcPr>
              <w:p w14:paraId="29C85506" w14:textId="334DF3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364264"/>
            <w:placeholder>
              <w:docPart w:val="29C78E20D958437F9DAFBB4A867D9475"/>
            </w:placeholder>
            <w:showingPlcHdr/>
          </w:sdtPr>
          <w:sdtContent>
            <w:tc>
              <w:tcPr>
                <w:tcW w:w="1440" w:type="dxa"/>
                <w:shd w:val="clear" w:color="auto" w:fill="FFF2CC" w:themeFill="accent4" w:themeFillTint="33"/>
              </w:tcPr>
              <w:p w14:paraId="05729CC0" w14:textId="7171DAF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A38C356" w14:textId="77777777" w:rsidTr="00C95993">
        <w:tc>
          <w:tcPr>
            <w:tcW w:w="1302" w:type="dxa"/>
          </w:tcPr>
          <w:p w14:paraId="6BC31708" w14:textId="6FB4419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7.40.2</w:t>
            </w:r>
          </w:p>
        </w:tc>
        <w:tc>
          <w:tcPr>
            <w:tcW w:w="7171" w:type="dxa"/>
          </w:tcPr>
          <w:p w14:paraId="36576D24" w14:textId="0FE35187" w:rsidR="000F551A" w:rsidRPr="00C5062F" w:rsidRDefault="000F551A" w:rsidP="000F551A">
            <w:pPr>
              <w:tabs>
                <w:tab w:val="left" w:pos="2145"/>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วิธีและข้อสมมติที่ใช้ในการจัดทำการวิเคราะห์ความอ่อนไหว และ</w:t>
            </w:r>
          </w:p>
        </w:tc>
        <w:tc>
          <w:tcPr>
            <w:tcW w:w="1124" w:type="dxa"/>
          </w:tcPr>
          <w:p w14:paraId="5302D2D2" w14:textId="77777777" w:rsidR="000F551A" w:rsidRPr="00C5062F" w:rsidRDefault="000F551A" w:rsidP="000F551A">
            <w:pPr>
              <w:jc w:val="center"/>
              <w:rPr>
                <w:rFonts w:ascii="EucrosiaUPC" w:hAnsi="EucrosiaUPC" w:cs="EucrosiaUPC"/>
                <w:sz w:val="30"/>
                <w:szCs w:val="30"/>
                <w:lang w:val="en-GB"/>
              </w:rPr>
            </w:pPr>
          </w:p>
        </w:tc>
        <w:tc>
          <w:tcPr>
            <w:tcW w:w="1113" w:type="dxa"/>
          </w:tcPr>
          <w:p w14:paraId="2E5EACD7" w14:textId="5959FE3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92158685"/>
            <w14:checkbox>
              <w14:checked w14:val="0"/>
              <w14:checkedState w14:val="2612" w14:font="MS Gothic"/>
              <w14:uncheckedState w14:val="2610" w14:font="MS Gothic"/>
            </w14:checkbox>
          </w:sdtPr>
          <w:sdtContent>
            <w:tc>
              <w:tcPr>
                <w:tcW w:w="810" w:type="dxa"/>
                <w:shd w:val="clear" w:color="auto" w:fill="FFF2CC" w:themeFill="accent4" w:themeFillTint="33"/>
              </w:tcPr>
              <w:p w14:paraId="4856BD67" w14:textId="082C0B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2771084"/>
            <w14:checkbox>
              <w14:checked w14:val="0"/>
              <w14:checkedState w14:val="2612" w14:font="MS Gothic"/>
              <w14:uncheckedState w14:val="2610" w14:font="MS Gothic"/>
            </w14:checkbox>
          </w:sdtPr>
          <w:sdtContent>
            <w:tc>
              <w:tcPr>
                <w:tcW w:w="810" w:type="dxa"/>
                <w:shd w:val="clear" w:color="auto" w:fill="FFF2CC" w:themeFill="accent4" w:themeFillTint="33"/>
              </w:tcPr>
              <w:p w14:paraId="42ACED77" w14:textId="1772F5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7093303"/>
            <w14:checkbox>
              <w14:checked w14:val="0"/>
              <w14:checkedState w14:val="2612" w14:font="MS Gothic"/>
              <w14:uncheckedState w14:val="2610" w14:font="MS Gothic"/>
            </w14:checkbox>
          </w:sdtPr>
          <w:sdtContent>
            <w:tc>
              <w:tcPr>
                <w:tcW w:w="1080" w:type="dxa"/>
                <w:shd w:val="clear" w:color="auto" w:fill="FFF2CC" w:themeFill="accent4" w:themeFillTint="33"/>
              </w:tcPr>
              <w:p w14:paraId="7F1EB363" w14:textId="00E672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6322060"/>
            <w:placeholder>
              <w:docPart w:val="5C363445EF1A4736B9D5C06E928C4776"/>
            </w:placeholder>
            <w:showingPlcHdr/>
          </w:sdtPr>
          <w:sdtContent>
            <w:tc>
              <w:tcPr>
                <w:tcW w:w="1440" w:type="dxa"/>
                <w:shd w:val="clear" w:color="auto" w:fill="FFF2CC" w:themeFill="accent4" w:themeFillTint="33"/>
              </w:tcPr>
              <w:p w14:paraId="57D4CFE7" w14:textId="20F3112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2F1846C" w14:textId="77777777" w:rsidTr="00C95993">
        <w:tc>
          <w:tcPr>
            <w:tcW w:w="1302" w:type="dxa"/>
          </w:tcPr>
          <w:p w14:paraId="0EAA7BBC" w14:textId="4B055F7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7.40.3</w:t>
            </w:r>
          </w:p>
        </w:tc>
        <w:tc>
          <w:tcPr>
            <w:tcW w:w="7171" w:type="dxa"/>
          </w:tcPr>
          <w:p w14:paraId="3D598555" w14:textId="483E3BE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การเปลี่ยนแปลงวิธีและข้อสมมติที่ใช้ในการวิเคราะห์ความอ่อนไหวจากรอบระยะเวลารายงานก่อน รวมถึงเหตุผลของการเปลี่ยนแปลงดังกล่าว</w:t>
            </w:r>
          </w:p>
        </w:tc>
        <w:tc>
          <w:tcPr>
            <w:tcW w:w="1124" w:type="dxa"/>
          </w:tcPr>
          <w:p w14:paraId="2E5CE3E6" w14:textId="77777777" w:rsidR="000F551A" w:rsidRPr="00C5062F" w:rsidRDefault="000F551A" w:rsidP="000F551A">
            <w:pPr>
              <w:jc w:val="center"/>
              <w:rPr>
                <w:rFonts w:ascii="EucrosiaUPC" w:hAnsi="EucrosiaUPC" w:cs="EucrosiaUPC"/>
                <w:sz w:val="30"/>
                <w:szCs w:val="30"/>
                <w:lang w:val="en-GB"/>
              </w:rPr>
            </w:pPr>
          </w:p>
        </w:tc>
        <w:tc>
          <w:tcPr>
            <w:tcW w:w="1113" w:type="dxa"/>
          </w:tcPr>
          <w:p w14:paraId="3C9FB61D" w14:textId="6C7AAC6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99901957"/>
            <w14:checkbox>
              <w14:checked w14:val="0"/>
              <w14:checkedState w14:val="2612" w14:font="MS Gothic"/>
              <w14:uncheckedState w14:val="2610" w14:font="MS Gothic"/>
            </w14:checkbox>
          </w:sdtPr>
          <w:sdtContent>
            <w:tc>
              <w:tcPr>
                <w:tcW w:w="810" w:type="dxa"/>
                <w:shd w:val="clear" w:color="auto" w:fill="FFF2CC" w:themeFill="accent4" w:themeFillTint="33"/>
              </w:tcPr>
              <w:p w14:paraId="477987DA" w14:textId="609C13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0915612"/>
            <w14:checkbox>
              <w14:checked w14:val="0"/>
              <w14:checkedState w14:val="2612" w14:font="MS Gothic"/>
              <w14:uncheckedState w14:val="2610" w14:font="MS Gothic"/>
            </w14:checkbox>
          </w:sdtPr>
          <w:sdtContent>
            <w:tc>
              <w:tcPr>
                <w:tcW w:w="810" w:type="dxa"/>
                <w:shd w:val="clear" w:color="auto" w:fill="FFF2CC" w:themeFill="accent4" w:themeFillTint="33"/>
              </w:tcPr>
              <w:p w14:paraId="1C5D9C1A" w14:textId="2C4A99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9440076"/>
            <w14:checkbox>
              <w14:checked w14:val="0"/>
              <w14:checkedState w14:val="2612" w14:font="MS Gothic"/>
              <w14:uncheckedState w14:val="2610" w14:font="MS Gothic"/>
            </w14:checkbox>
          </w:sdtPr>
          <w:sdtContent>
            <w:tc>
              <w:tcPr>
                <w:tcW w:w="1080" w:type="dxa"/>
                <w:shd w:val="clear" w:color="auto" w:fill="FFF2CC" w:themeFill="accent4" w:themeFillTint="33"/>
              </w:tcPr>
              <w:p w14:paraId="4E3A461F" w14:textId="1006FC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6429153"/>
            <w:placeholder>
              <w:docPart w:val="77AD66013B5F43AB9284967E5F2010FF"/>
            </w:placeholder>
            <w:showingPlcHdr/>
          </w:sdtPr>
          <w:sdtContent>
            <w:tc>
              <w:tcPr>
                <w:tcW w:w="1440" w:type="dxa"/>
                <w:shd w:val="clear" w:color="auto" w:fill="FFF2CC" w:themeFill="accent4" w:themeFillTint="33"/>
              </w:tcPr>
              <w:p w14:paraId="2CA0E157" w14:textId="604D820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64CBB3F6" w14:textId="77777777" w:rsidTr="00C95993">
        <w:tc>
          <w:tcPr>
            <w:tcW w:w="1302" w:type="dxa"/>
          </w:tcPr>
          <w:p w14:paraId="7671F773" w14:textId="49F24190"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7.41</w:t>
            </w:r>
          </w:p>
        </w:tc>
        <w:tc>
          <w:tcPr>
            <w:tcW w:w="7171" w:type="dxa"/>
          </w:tcPr>
          <w:p w14:paraId="0D2EFD47" w14:textId="40F09A40" w:rsidR="006B3C5E" w:rsidRPr="00C5062F" w:rsidRDefault="006B3C5E" w:rsidP="00571AFD">
            <w:pPr>
              <w:tabs>
                <w:tab w:val="left" w:pos="851"/>
              </w:tabs>
              <w:ind w:hanging="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หากกิจการจัดทำการวิเคราะห์ความอ่อนไหว เช่น มูลค่าของความเสี่ยง (</w:t>
            </w:r>
            <w:r w:rsidRPr="00C5062F">
              <w:rPr>
                <w:rFonts w:ascii="EucrosiaUPC" w:hAnsi="EucrosiaUPC" w:cs="EucrosiaUPC"/>
                <w:color w:val="000000" w:themeColor="text1"/>
                <w:sz w:val="30"/>
                <w:szCs w:val="30"/>
              </w:rPr>
              <w:t>Value</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At</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Risk</w:t>
            </w:r>
            <w:r w:rsidRPr="00C5062F">
              <w:rPr>
                <w:rFonts w:ascii="EucrosiaUPC" w:hAnsi="EucrosiaUPC" w:cs="EucrosiaUPC"/>
                <w:color w:val="000000" w:themeColor="text1"/>
                <w:sz w:val="30"/>
                <w:szCs w:val="30"/>
                <w:cs/>
              </w:rPr>
              <w:t xml:space="preserve">) ซึ่งสะท้อนถึงการพึ่งพาอาศัยกันระหว่างตัวแปรความเสี่ยง (เช่น อัตราดอกเบี้ยและอัตราแลกเปลี่ยน) และกิจการใช้การวิเคราะห์ความอ่อนไหวดังกล่าวในการบริหารความเสี่ยงทางการเงิน กิจการสามารถใช้การวิเคราะห์ความอ่อนไหวดังกล่าวเปิดเผยแทนการวิเคราะห์ที่กำหนดใน </w:t>
            </w:r>
            <w:r w:rsidRPr="00C5062F">
              <w:rPr>
                <w:rFonts w:ascii="EucrosiaUPC" w:hAnsi="EucrosiaUPC" w:cs="EucrosiaUPC"/>
                <w:color w:val="000000" w:themeColor="text1"/>
                <w:sz w:val="30"/>
                <w:szCs w:val="30"/>
              </w:rPr>
              <w:t>TFRS 7.40</w:t>
            </w:r>
            <w:r w:rsidRPr="00C5062F">
              <w:rPr>
                <w:rFonts w:ascii="EucrosiaUPC" w:hAnsi="EucrosiaUPC" w:cs="EucrosiaUPC"/>
                <w:color w:val="000000" w:themeColor="text1"/>
                <w:sz w:val="30"/>
                <w:szCs w:val="30"/>
                <w:cs/>
              </w:rPr>
              <w:t xml:space="preserve"> นอกจากนี้ กิจการต้องเปิดเผยข้อมูลต่อไปนี้</w:t>
            </w:r>
          </w:p>
        </w:tc>
        <w:tc>
          <w:tcPr>
            <w:tcW w:w="1124" w:type="dxa"/>
          </w:tcPr>
          <w:p w14:paraId="5EB74211" w14:textId="77777777" w:rsidR="006B3C5E" w:rsidRPr="00C5062F" w:rsidRDefault="006B3C5E" w:rsidP="00571AFD">
            <w:pPr>
              <w:jc w:val="center"/>
              <w:rPr>
                <w:rFonts w:ascii="EucrosiaUPC" w:hAnsi="EucrosiaUPC" w:cs="EucrosiaUPC"/>
                <w:sz w:val="30"/>
                <w:szCs w:val="30"/>
                <w:lang w:val="en-GB"/>
              </w:rPr>
            </w:pPr>
          </w:p>
        </w:tc>
        <w:tc>
          <w:tcPr>
            <w:tcW w:w="1113" w:type="dxa"/>
          </w:tcPr>
          <w:p w14:paraId="376E65A3"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5DFDE9D0"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0FFBAE2"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1DB166A4"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39BB62D7" w14:textId="77777777" w:rsidR="006B3C5E" w:rsidRPr="00C5062F" w:rsidRDefault="006B3C5E" w:rsidP="00571AFD">
            <w:pPr>
              <w:rPr>
                <w:rFonts w:ascii="EucrosiaUPC" w:hAnsi="EucrosiaUPC" w:cs="EucrosiaUPC"/>
                <w:sz w:val="30"/>
                <w:szCs w:val="30"/>
                <w:lang w:val="en-GB"/>
              </w:rPr>
            </w:pPr>
          </w:p>
        </w:tc>
      </w:tr>
      <w:tr w:rsidR="000F551A" w:rsidRPr="00C5062F" w14:paraId="7B9E7B0D" w14:textId="77777777" w:rsidTr="00C95993">
        <w:tc>
          <w:tcPr>
            <w:tcW w:w="1302" w:type="dxa"/>
          </w:tcPr>
          <w:p w14:paraId="75C3C6BF" w14:textId="46A8A8F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7.41.1</w:t>
            </w:r>
          </w:p>
        </w:tc>
        <w:tc>
          <w:tcPr>
            <w:tcW w:w="7171" w:type="dxa"/>
          </w:tcPr>
          <w:p w14:paraId="72AC7A2E" w14:textId="7BFAB34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คำอธิบายถึงวิธีที่ใช้ในการจัดทำการวิเคราะห์ความอ่อนไหว และคำอธิบายถึงพารามิเตอร์หลักและข้อสมมติหลักสำหรับข้อมูลที่แสดง และ</w:t>
            </w:r>
          </w:p>
        </w:tc>
        <w:tc>
          <w:tcPr>
            <w:tcW w:w="1124" w:type="dxa"/>
          </w:tcPr>
          <w:p w14:paraId="5DD82D05" w14:textId="77777777" w:rsidR="000F551A" w:rsidRPr="00C5062F" w:rsidRDefault="000F551A" w:rsidP="000F551A">
            <w:pPr>
              <w:jc w:val="center"/>
              <w:rPr>
                <w:rFonts w:ascii="EucrosiaUPC" w:hAnsi="EucrosiaUPC" w:cs="EucrosiaUPC"/>
                <w:sz w:val="30"/>
                <w:szCs w:val="30"/>
                <w:lang w:val="en-GB"/>
              </w:rPr>
            </w:pPr>
          </w:p>
        </w:tc>
        <w:tc>
          <w:tcPr>
            <w:tcW w:w="1113" w:type="dxa"/>
          </w:tcPr>
          <w:p w14:paraId="494411D3" w14:textId="3001A78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5764963"/>
            <w14:checkbox>
              <w14:checked w14:val="0"/>
              <w14:checkedState w14:val="2612" w14:font="MS Gothic"/>
              <w14:uncheckedState w14:val="2610" w14:font="MS Gothic"/>
            </w14:checkbox>
          </w:sdtPr>
          <w:sdtContent>
            <w:tc>
              <w:tcPr>
                <w:tcW w:w="810" w:type="dxa"/>
                <w:shd w:val="clear" w:color="auto" w:fill="FFF2CC" w:themeFill="accent4" w:themeFillTint="33"/>
              </w:tcPr>
              <w:p w14:paraId="0C182D4D" w14:textId="68EC83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3853869"/>
            <w14:checkbox>
              <w14:checked w14:val="0"/>
              <w14:checkedState w14:val="2612" w14:font="MS Gothic"/>
              <w14:uncheckedState w14:val="2610" w14:font="MS Gothic"/>
            </w14:checkbox>
          </w:sdtPr>
          <w:sdtContent>
            <w:tc>
              <w:tcPr>
                <w:tcW w:w="810" w:type="dxa"/>
                <w:shd w:val="clear" w:color="auto" w:fill="FFF2CC" w:themeFill="accent4" w:themeFillTint="33"/>
              </w:tcPr>
              <w:p w14:paraId="168E8D3C" w14:textId="5482F9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9471920"/>
            <w14:checkbox>
              <w14:checked w14:val="0"/>
              <w14:checkedState w14:val="2612" w14:font="MS Gothic"/>
              <w14:uncheckedState w14:val="2610" w14:font="MS Gothic"/>
            </w14:checkbox>
          </w:sdtPr>
          <w:sdtContent>
            <w:tc>
              <w:tcPr>
                <w:tcW w:w="1080" w:type="dxa"/>
                <w:shd w:val="clear" w:color="auto" w:fill="FFF2CC" w:themeFill="accent4" w:themeFillTint="33"/>
              </w:tcPr>
              <w:p w14:paraId="75CCFB5A" w14:textId="3FA6C1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6471122"/>
            <w:placeholder>
              <w:docPart w:val="58A2226EB98D4B828ECB7A7E167DD495"/>
            </w:placeholder>
            <w:showingPlcHdr/>
          </w:sdtPr>
          <w:sdtContent>
            <w:tc>
              <w:tcPr>
                <w:tcW w:w="1440" w:type="dxa"/>
                <w:shd w:val="clear" w:color="auto" w:fill="FFF2CC" w:themeFill="accent4" w:themeFillTint="33"/>
              </w:tcPr>
              <w:p w14:paraId="53D3B39D" w14:textId="0EF0A05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D8162B" w14:textId="77777777" w:rsidTr="00C95993">
        <w:tc>
          <w:tcPr>
            <w:tcW w:w="1302" w:type="dxa"/>
          </w:tcPr>
          <w:p w14:paraId="09E3ACF1" w14:textId="299209E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7.41.2</w:t>
            </w:r>
          </w:p>
        </w:tc>
        <w:tc>
          <w:tcPr>
            <w:tcW w:w="7171" w:type="dxa"/>
          </w:tcPr>
          <w:p w14:paraId="7E6E5FE8" w14:textId="17B24C76"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คำอธิบายถึงวัตถุประสงค์ของวิธีที่ใช้และข้อจำกัดที่อาจทำให้ข้อมูลไม่สะท้อนอย่างเต็มที่ถึงมูลค่ายุติธรรมของสินทรัพย์และหนี้สินที่เกี่ยวข้อง</w:t>
            </w:r>
          </w:p>
        </w:tc>
        <w:tc>
          <w:tcPr>
            <w:tcW w:w="1124" w:type="dxa"/>
          </w:tcPr>
          <w:p w14:paraId="6B62369F" w14:textId="77777777" w:rsidR="000F551A" w:rsidRPr="00C5062F" w:rsidRDefault="000F551A" w:rsidP="000F551A">
            <w:pPr>
              <w:jc w:val="center"/>
              <w:rPr>
                <w:rFonts w:ascii="EucrosiaUPC" w:hAnsi="EucrosiaUPC" w:cs="EucrosiaUPC"/>
                <w:sz w:val="30"/>
                <w:szCs w:val="30"/>
                <w:lang w:val="en-GB"/>
              </w:rPr>
            </w:pPr>
          </w:p>
        </w:tc>
        <w:tc>
          <w:tcPr>
            <w:tcW w:w="1113" w:type="dxa"/>
          </w:tcPr>
          <w:p w14:paraId="31D66EF8" w14:textId="4A85A6D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56648293"/>
            <w14:checkbox>
              <w14:checked w14:val="0"/>
              <w14:checkedState w14:val="2612" w14:font="MS Gothic"/>
              <w14:uncheckedState w14:val="2610" w14:font="MS Gothic"/>
            </w14:checkbox>
          </w:sdtPr>
          <w:sdtContent>
            <w:tc>
              <w:tcPr>
                <w:tcW w:w="810" w:type="dxa"/>
                <w:shd w:val="clear" w:color="auto" w:fill="FFF2CC" w:themeFill="accent4" w:themeFillTint="33"/>
              </w:tcPr>
              <w:p w14:paraId="68A2B70D" w14:textId="22676E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2260332"/>
            <w14:checkbox>
              <w14:checked w14:val="0"/>
              <w14:checkedState w14:val="2612" w14:font="MS Gothic"/>
              <w14:uncheckedState w14:val="2610" w14:font="MS Gothic"/>
            </w14:checkbox>
          </w:sdtPr>
          <w:sdtContent>
            <w:tc>
              <w:tcPr>
                <w:tcW w:w="810" w:type="dxa"/>
                <w:shd w:val="clear" w:color="auto" w:fill="FFF2CC" w:themeFill="accent4" w:themeFillTint="33"/>
              </w:tcPr>
              <w:p w14:paraId="45554F34" w14:textId="751658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9629564"/>
            <w14:checkbox>
              <w14:checked w14:val="0"/>
              <w14:checkedState w14:val="2612" w14:font="MS Gothic"/>
              <w14:uncheckedState w14:val="2610" w14:font="MS Gothic"/>
            </w14:checkbox>
          </w:sdtPr>
          <w:sdtContent>
            <w:tc>
              <w:tcPr>
                <w:tcW w:w="1080" w:type="dxa"/>
                <w:shd w:val="clear" w:color="auto" w:fill="FFF2CC" w:themeFill="accent4" w:themeFillTint="33"/>
              </w:tcPr>
              <w:p w14:paraId="74CC63CA" w14:textId="7552E1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7565199"/>
            <w:placeholder>
              <w:docPart w:val="4AEF7297C3E44524A964AD899D5CD991"/>
            </w:placeholder>
            <w:showingPlcHdr/>
          </w:sdtPr>
          <w:sdtContent>
            <w:tc>
              <w:tcPr>
                <w:tcW w:w="1440" w:type="dxa"/>
                <w:shd w:val="clear" w:color="auto" w:fill="FFF2CC" w:themeFill="accent4" w:themeFillTint="33"/>
              </w:tcPr>
              <w:p w14:paraId="601D3DC8" w14:textId="1103E8E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14C2C51E" w14:textId="77777777" w:rsidTr="00C95993">
        <w:tc>
          <w:tcPr>
            <w:tcW w:w="1302" w:type="dxa"/>
            <w:shd w:val="clear" w:color="auto" w:fill="D9E2F3" w:themeFill="accent1" w:themeFillTint="33"/>
          </w:tcPr>
          <w:p w14:paraId="68D75AC4"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8C207AB" w14:textId="7988E2D3" w:rsidR="006B3C5E" w:rsidRPr="00C5062F" w:rsidRDefault="006B3C5E" w:rsidP="00571AFD">
            <w:pPr>
              <w:autoSpaceDE w:val="0"/>
              <w:autoSpaceDN w:val="0"/>
              <w:adjustRightInd w:val="0"/>
              <w:ind w:left="-13"/>
              <w:jc w:val="thaiDistribute"/>
              <w:rPr>
                <w:rFonts w:ascii="EucrosiaUPC" w:hAnsi="EucrosiaUPC" w:cs="EucrosiaUPC"/>
                <w:color w:val="000000" w:themeColor="text1"/>
                <w:sz w:val="30"/>
                <w:szCs w:val="30"/>
                <w:cs/>
              </w:rPr>
            </w:pPr>
            <w:r w:rsidRPr="00C5062F">
              <w:rPr>
                <w:rFonts w:ascii="EucrosiaUPC" w:hAnsi="EucrosiaUPC" w:cs="EucrosiaUPC"/>
                <w:b/>
                <w:bCs/>
                <w:color w:val="000000" w:themeColor="text1"/>
                <w:sz w:val="30"/>
                <w:szCs w:val="30"/>
                <w:cs/>
              </w:rPr>
              <w:t>การเปิดเผยข้อมูลความเสี่ยงด้านตลาดอื่น</w:t>
            </w:r>
          </w:p>
        </w:tc>
        <w:tc>
          <w:tcPr>
            <w:tcW w:w="1124" w:type="dxa"/>
            <w:shd w:val="clear" w:color="auto" w:fill="D9E2F3" w:themeFill="accent1" w:themeFillTint="33"/>
          </w:tcPr>
          <w:p w14:paraId="36ACE544"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1E439BF"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3F17FEA3"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16907874"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3F69A753"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5344E2EF" w14:textId="77777777" w:rsidR="006B3C5E" w:rsidRPr="00C5062F" w:rsidRDefault="006B3C5E" w:rsidP="00571AFD">
            <w:pPr>
              <w:rPr>
                <w:rFonts w:ascii="EucrosiaUPC" w:hAnsi="EucrosiaUPC" w:cs="EucrosiaUPC"/>
                <w:sz w:val="30"/>
                <w:szCs w:val="30"/>
                <w:lang w:val="en-GB"/>
              </w:rPr>
            </w:pPr>
          </w:p>
        </w:tc>
      </w:tr>
      <w:tr w:rsidR="00B6778B" w:rsidRPr="00C5062F" w14:paraId="53E71C40" w14:textId="77777777" w:rsidTr="00C95993">
        <w:tc>
          <w:tcPr>
            <w:tcW w:w="1302" w:type="dxa"/>
          </w:tcPr>
          <w:p w14:paraId="0F10BEA8" w14:textId="69A7C2A6"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7.42</w:t>
            </w:r>
          </w:p>
        </w:tc>
        <w:tc>
          <w:tcPr>
            <w:tcW w:w="7171" w:type="dxa"/>
          </w:tcPr>
          <w:p w14:paraId="106EF3B3" w14:textId="205BBD06"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ในกรณีที่การวิเคราะห์ความอ่อนไหวที่เปิดเผยตาม</w:t>
            </w:r>
            <w:r w:rsidRPr="00C5062F">
              <w:rPr>
                <w:rFonts w:ascii="EucrosiaUPC" w:hAnsi="EucrosiaUPC" w:cs="EucrosiaUPC"/>
                <w:color w:val="000000" w:themeColor="text1"/>
                <w:sz w:val="30"/>
                <w:szCs w:val="30"/>
              </w:rPr>
              <w:t xml:space="preserve"> TFRS 7.40</w:t>
            </w:r>
            <w:r w:rsidRPr="00C5062F">
              <w:rPr>
                <w:rFonts w:ascii="EucrosiaUPC" w:hAnsi="EucrosiaUPC" w:cs="EucrosiaUPC"/>
                <w:color w:val="000000" w:themeColor="text1"/>
                <w:sz w:val="30"/>
                <w:szCs w:val="30"/>
                <w:cs/>
              </w:rPr>
              <w:t xml:space="preserve"> หรือ</w:t>
            </w:r>
            <w:r w:rsidRPr="00C5062F">
              <w:rPr>
                <w:rFonts w:ascii="EucrosiaUPC" w:hAnsi="EucrosiaUPC" w:cs="EucrosiaUPC"/>
                <w:color w:val="000000" w:themeColor="text1"/>
                <w:sz w:val="30"/>
                <w:szCs w:val="30"/>
              </w:rPr>
              <w:t xml:space="preserve"> 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7.41</w:t>
            </w:r>
            <w:r w:rsidRPr="00C5062F">
              <w:rPr>
                <w:rFonts w:ascii="EucrosiaUPC" w:hAnsi="EucrosiaUPC" w:cs="EucrosiaUPC"/>
                <w:color w:val="000000" w:themeColor="text1"/>
                <w:sz w:val="30"/>
                <w:szCs w:val="30"/>
                <w:cs/>
              </w:rPr>
              <w:t xml:space="preserve"> ไม่เป็นตัวแทนของความเสี่ยงซึ่งมีอยู่เป็นปกติวิสัยในเครื่องมือทางการเงิน (เช่น เนื่องจากฐานะเปิดสิ้นปีไม่สะท้อนฐานะเปิดระหว่างปี) กิจการต้องเปิดเผยข้อเท็จจริงและเหตุผลที่ทำให้เชื่อได้ว่าการวิเคราะห์ความอ่อนไหวดังกล่าวไม่เป็นตัวแทน</w:t>
            </w:r>
          </w:p>
        </w:tc>
        <w:tc>
          <w:tcPr>
            <w:tcW w:w="1124" w:type="dxa"/>
          </w:tcPr>
          <w:p w14:paraId="0B87C424" w14:textId="77777777" w:rsidR="00B6778B" w:rsidRPr="00C5062F" w:rsidRDefault="00B6778B" w:rsidP="00B6778B">
            <w:pPr>
              <w:jc w:val="center"/>
              <w:rPr>
                <w:rFonts w:ascii="EucrosiaUPC" w:hAnsi="EucrosiaUPC" w:cs="EucrosiaUPC"/>
                <w:sz w:val="30"/>
                <w:szCs w:val="30"/>
                <w:lang w:val="en-GB"/>
              </w:rPr>
            </w:pPr>
          </w:p>
        </w:tc>
        <w:tc>
          <w:tcPr>
            <w:tcW w:w="1113" w:type="dxa"/>
          </w:tcPr>
          <w:p w14:paraId="727C4FB3" w14:textId="045D4432"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8912731"/>
            <w14:checkbox>
              <w14:checked w14:val="0"/>
              <w14:checkedState w14:val="2612" w14:font="MS Gothic"/>
              <w14:uncheckedState w14:val="2610" w14:font="MS Gothic"/>
            </w14:checkbox>
          </w:sdtPr>
          <w:sdtContent>
            <w:tc>
              <w:tcPr>
                <w:tcW w:w="810" w:type="dxa"/>
                <w:shd w:val="clear" w:color="auto" w:fill="FFF2CC" w:themeFill="accent4" w:themeFillTint="33"/>
              </w:tcPr>
              <w:p w14:paraId="7970DDC5" w14:textId="7BA1AB7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3395612"/>
            <w14:checkbox>
              <w14:checked w14:val="0"/>
              <w14:checkedState w14:val="2612" w14:font="MS Gothic"/>
              <w14:uncheckedState w14:val="2610" w14:font="MS Gothic"/>
            </w14:checkbox>
          </w:sdtPr>
          <w:sdtContent>
            <w:tc>
              <w:tcPr>
                <w:tcW w:w="810" w:type="dxa"/>
                <w:shd w:val="clear" w:color="auto" w:fill="FFF2CC" w:themeFill="accent4" w:themeFillTint="33"/>
              </w:tcPr>
              <w:p w14:paraId="79F8D2E3" w14:textId="043B9C8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8478398"/>
            <w14:checkbox>
              <w14:checked w14:val="0"/>
              <w14:checkedState w14:val="2612" w14:font="MS Gothic"/>
              <w14:uncheckedState w14:val="2610" w14:font="MS Gothic"/>
            </w14:checkbox>
          </w:sdtPr>
          <w:sdtContent>
            <w:tc>
              <w:tcPr>
                <w:tcW w:w="1080" w:type="dxa"/>
                <w:shd w:val="clear" w:color="auto" w:fill="FFF2CC" w:themeFill="accent4" w:themeFillTint="33"/>
              </w:tcPr>
              <w:p w14:paraId="59BF4646" w14:textId="7DF14FD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5594198"/>
            <w:placeholder>
              <w:docPart w:val="73D5F88A594D4BADBA67501A999BB14B"/>
            </w:placeholder>
            <w:showingPlcHdr/>
          </w:sdtPr>
          <w:sdtContent>
            <w:tc>
              <w:tcPr>
                <w:tcW w:w="1440" w:type="dxa"/>
                <w:shd w:val="clear" w:color="auto" w:fill="FFF2CC" w:themeFill="accent4" w:themeFillTint="33"/>
              </w:tcPr>
              <w:p w14:paraId="19F7D65B" w14:textId="1C83181B"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0B8D48E7" w14:textId="77777777" w:rsidTr="00C95993">
        <w:tc>
          <w:tcPr>
            <w:tcW w:w="1302" w:type="dxa"/>
            <w:shd w:val="clear" w:color="auto" w:fill="D9E2F3" w:themeFill="accent1" w:themeFillTint="33"/>
          </w:tcPr>
          <w:p w14:paraId="6433B01E"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DF86C2E" w14:textId="341B2688" w:rsidR="006B3C5E" w:rsidRPr="00C5062F" w:rsidRDefault="006B3C5E" w:rsidP="00571AFD">
            <w:pPr>
              <w:jc w:val="thaiDistribute"/>
              <w:rPr>
                <w:rFonts w:ascii="EucrosiaUPC" w:hAnsi="EucrosiaUPC" w:cs="EucrosiaUPC"/>
                <w:b/>
                <w:bCs/>
                <w:color w:val="000000" w:themeColor="text1"/>
                <w:sz w:val="30"/>
                <w:szCs w:val="30"/>
                <w:cs/>
              </w:rPr>
            </w:pPr>
            <w:r w:rsidRPr="00C5062F">
              <w:rPr>
                <w:rFonts w:ascii="EucrosiaUPC" w:hAnsi="EucrosiaUPC" w:cs="EucrosiaUPC"/>
                <w:b/>
                <w:bCs/>
                <w:color w:val="000000" w:themeColor="text1"/>
                <w:sz w:val="30"/>
                <w:szCs w:val="30"/>
                <w:cs/>
              </w:rPr>
              <w:t>การโอนสินทรัพย์ทางการเงิน</w:t>
            </w:r>
          </w:p>
        </w:tc>
        <w:tc>
          <w:tcPr>
            <w:tcW w:w="1124" w:type="dxa"/>
            <w:shd w:val="clear" w:color="auto" w:fill="D9E2F3" w:themeFill="accent1" w:themeFillTint="33"/>
          </w:tcPr>
          <w:p w14:paraId="2E5AEF2A"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7195D88D"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7A99A99B"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740C9697"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21FA25A7"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148348D1" w14:textId="77777777" w:rsidR="006B3C5E" w:rsidRPr="00C5062F" w:rsidRDefault="006B3C5E" w:rsidP="00571AFD">
            <w:pPr>
              <w:rPr>
                <w:rFonts w:ascii="EucrosiaUPC" w:hAnsi="EucrosiaUPC" w:cs="EucrosiaUPC"/>
                <w:sz w:val="30"/>
                <w:szCs w:val="30"/>
                <w:lang w:val="en-GB"/>
              </w:rPr>
            </w:pPr>
          </w:p>
        </w:tc>
      </w:tr>
      <w:tr w:rsidR="007B42E6" w:rsidRPr="00C5062F" w14:paraId="64684869" w14:textId="77777777" w:rsidTr="00C95993">
        <w:tc>
          <w:tcPr>
            <w:tcW w:w="1302" w:type="dxa"/>
          </w:tcPr>
          <w:p w14:paraId="46328AA1" w14:textId="498E0D0C"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ก</w:t>
            </w:r>
          </w:p>
        </w:tc>
        <w:tc>
          <w:tcPr>
            <w:tcW w:w="7171" w:type="dxa"/>
          </w:tcPr>
          <w:p w14:paraId="1BFD0B9F" w14:textId="1C794632"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ข้อกำหนดการเปิดเผยข้อมูลใน </w:t>
            </w: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ข ถึง</w:t>
            </w:r>
            <w:r w:rsidRPr="00C5062F">
              <w:rPr>
                <w:rFonts w:ascii="EucrosiaUPC" w:hAnsi="EucrosiaUPC" w:cs="EucrosiaUPC"/>
                <w:color w:val="000000" w:themeColor="text1"/>
                <w:sz w:val="30"/>
                <w:szCs w:val="30"/>
              </w:rPr>
              <w:t xml:space="preserve"> 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7.42</w:t>
            </w:r>
            <w:r w:rsidRPr="00C5062F">
              <w:rPr>
                <w:rFonts w:ascii="EucrosiaUPC" w:hAnsi="EucrosiaUPC" w:cs="EucrosiaUPC"/>
                <w:color w:val="000000" w:themeColor="text1"/>
                <w:sz w:val="30"/>
                <w:szCs w:val="30"/>
                <w:cs/>
              </w:rPr>
              <w:t>ซ ที่เกี่ยวข้องกับการโอนสินทรัพย์ทางการเงินเสริมข้อกำหนดการเปิดเผยข้อมูลอื่นตาม</w:t>
            </w:r>
            <w:r w:rsidRPr="00C5062F">
              <w:rPr>
                <w:rFonts w:ascii="EucrosiaUPC" w:hAnsi="EucrosiaUPC" w:cs="EucrosiaUPC"/>
                <w:color w:val="000000" w:themeColor="text1"/>
                <w:sz w:val="30"/>
                <w:szCs w:val="30"/>
              </w:rPr>
              <w:t xml:space="preserve"> TFRS 7</w:t>
            </w:r>
            <w:r w:rsidRPr="00C5062F">
              <w:rPr>
                <w:rFonts w:ascii="EucrosiaUPC" w:hAnsi="EucrosiaUPC" w:cs="EucrosiaUPC"/>
                <w:color w:val="000000" w:themeColor="text1"/>
                <w:sz w:val="30"/>
                <w:szCs w:val="30"/>
                <w:cs/>
              </w:rPr>
              <w:t xml:space="preserve"> กิจการต้องนำเสนอการเปิดเผยข้อมูลที่กำหนดใน</w:t>
            </w:r>
            <w:r w:rsidRPr="00C5062F">
              <w:rPr>
                <w:rFonts w:ascii="EucrosiaUPC" w:hAnsi="EucrosiaUPC" w:cs="EucrosiaUPC"/>
                <w:color w:val="000000" w:themeColor="text1"/>
                <w:sz w:val="30"/>
                <w:szCs w:val="30"/>
              </w:rPr>
              <w:t xml:space="preserve"> TFRS 7.42</w:t>
            </w:r>
            <w:r w:rsidRPr="00C5062F">
              <w:rPr>
                <w:rFonts w:ascii="EucrosiaUPC" w:hAnsi="EucrosiaUPC" w:cs="EucrosiaUPC"/>
                <w:color w:val="000000" w:themeColor="text1"/>
                <w:sz w:val="30"/>
                <w:szCs w:val="30"/>
                <w:cs/>
              </w:rPr>
              <w:t>ข ถึง</w:t>
            </w:r>
            <w:r w:rsidRPr="00C5062F">
              <w:rPr>
                <w:rFonts w:ascii="EucrosiaUPC" w:hAnsi="EucrosiaUPC" w:cs="EucrosiaUPC"/>
                <w:color w:val="000000" w:themeColor="text1"/>
                <w:sz w:val="30"/>
                <w:szCs w:val="30"/>
              </w:rPr>
              <w:t xml:space="preserve"> TFRS 7.42</w:t>
            </w:r>
            <w:r w:rsidRPr="00C5062F">
              <w:rPr>
                <w:rFonts w:ascii="EucrosiaUPC" w:hAnsi="EucrosiaUPC" w:cs="EucrosiaUPC"/>
                <w:color w:val="000000" w:themeColor="text1"/>
                <w:sz w:val="30"/>
                <w:szCs w:val="30"/>
                <w:cs/>
              </w:rPr>
              <w:t>ซ ในหมายเหตุประกอบงบการเงิน กิจการต้องแสดงการเปิดเผยข้อมูลที่กำหนดสำหรับสินทรัพย์ทางการเงินที่โอนทั้งหมด ซึ่งไม่ได้ตัดรายการและสำหรับความเกี่ยวข้องอย่างต่อเนื่องใดๆ ที่ปรากฏอยู่ ณ วันที่รายงานของสินทรัพย์ที่โอน โดยไม่คำนึงว่ารายการโอนที่เกี่ยวข้องดังกล่าวเกิดขึ้นเมื่อใด เพื่อวัตถุประสงค์ในการถือปฏิบัติตามข้อกำหนดการเปิดเผยข้อมูลในย่อหน้าเหล่านั้น กิจการโอนสินทรัพย์ทางการเงินทั้งหมดหรือบางส่วน (สินทรัพย์ทางการเงินที่โอน) ก็ต่อเมื่อกิจการ</w:t>
            </w:r>
          </w:p>
        </w:tc>
        <w:tc>
          <w:tcPr>
            <w:tcW w:w="1124" w:type="dxa"/>
          </w:tcPr>
          <w:p w14:paraId="55B39107" w14:textId="77777777" w:rsidR="006B3C5E" w:rsidRPr="00C5062F" w:rsidRDefault="006B3C5E" w:rsidP="00571AFD">
            <w:pPr>
              <w:jc w:val="center"/>
              <w:rPr>
                <w:rFonts w:ascii="EucrosiaUPC" w:hAnsi="EucrosiaUPC" w:cs="EucrosiaUPC"/>
                <w:sz w:val="30"/>
                <w:szCs w:val="30"/>
                <w:lang w:val="en-GB"/>
              </w:rPr>
            </w:pPr>
          </w:p>
        </w:tc>
        <w:tc>
          <w:tcPr>
            <w:tcW w:w="1113" w:type="dxa"/>
          </w:tcPr>
          <w:p w14:paraId="64CF9135"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1EC29FFE"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2B8096A3"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7F1FAA00"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7CC9CA71" w14:textId="77777777" w:rsidR="006B3C5E" w:rsidRPr="00C5062F" w:rsidRDefault="006B3C5E" w:rsidP="00571AFD">
            <w:pPr>
              <w:rPr>
                <w:rFonts w:ascii="EucrosiaUPC" w:hAnsi="EucrosiaUPC" w:cs="EucrosiaUPC"/>
                <w:sz w:val="30"/>
                <w:szCs w:val="30"/>
                <w:lang w:val="en-GB"/>
              </w:rPr>
            </w:pPr>
          </w:p>
        </w:tc>
      </w:tr>
      <w:tr w:rsidR="000F551A" w:rsidRPr="00C5062F" w14:paraId="36983CBF" w14:textId="77777777" w:rsidTr="00C95993">
        <w:tc>
          <w:tcPr>
            <w:tcW w:w="1302" w:type="dxa"/>
          </w:tcPr>
          <w:p w14:paraId="5856173F" w14:textId="3B35B1A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ก</w:t>
            </w:r>
            <w:r w:rsidRPr="00C5062F">
              <w:rPr>
                <w:rFonts w:ascii="EucrosiaUPC" w:hAnsi="EucrosiaUPC" w:cs="EucrosiaUPC"/>
                <w:sz w:val="30"/>
                <w:szCs w:val="30"/>
                <w:lang w:val="en-GB"/>
              </w:rPr>
              <w:t>.1</w:t>
            </w:r>
          </w:p>
        </w:tc>
        <w:tc>
          <w:tcPr>
            <w:tcW w:w="7171" w:type="dxa"/>
          </w:tcPr>
          <w:p w14:paraId="79C6B24F" w14:textId="71B09685"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โอนสิทธิตามสัญญาที่จะได้รับกระแสเงินสดของสินทรัพย์ทางการเงินนั้น หรือ</w:t>
            </w:r>
          </w:p>
        </w:tc>
        <w:tc>
          <w:tcPr>
            <w:tcW w:w="1124" w:type="dxa"/>
          </w:tcPr>
          <w:p w14:paraId="56B38C84" w14:textId="77777777" w:rsidR="000F551A" w:rsidRPr="00C5062F" w:rsidRDefault="000F551A" w:rsidP="000F551A">
            <w:pPr>
              <w:jc w:val="center"/>
              <w:rPr>
                <w:rFonts w:ascii="EucrosiaUPC" w:hAnsi="EucrosiaUPC" w:cs="EucrosiaUPC"/>
                <w:sz w:val="30"/>
                <w:szCs w:val="30"/>
                <w:lang w:val="en-GB"/>
              </w:rPr>
            </w:pPr>
          </w:p>
        </w:tc>
        <w:tc>
          <w:tcPr>
            <w:tcW w:w="1113" w:type="dxa"/>
          </w:tcPr>
          <w:p w14:paraId="41227BB2" w14:textId="7E83384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61996564"/>
            <w14:checkbox>
              <w14:checked w14:val="0"/>
              <w14:checkedState w14:val="2612" w14:font="MS Gothic"/>
              <w14:uncheckedState w14:val="2610" w14:font="MS Gothic"/>
            </w14:checkbox>
          </w:sdtPr>
          <w:sdtContent>
            <w:tc>
              <w:tcPr>
                <w:tcW w:w="810" w:type="dxa"/>
                <w:shd w:val="clear" w:color="auto" w:fill="FFF2CC" w:themeFill="accent4" w:themeFillTint="33"/>
              </w:tcPr>
              <w:p w14:paraId="32899B53" w14:textId="6ABDC7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8091676"/>
            <w14:checkbox>
              <w14:checked w14:val="0"/>
              <w14:checkedState w14:val="2612" w14:font="MS Gothic"/>
              <w14:uncheckedState w14:val="2610" w14:font="MS Gothic"/>
            </w14:checkbox>
          </w:sdtPr>
          <w:sdtContent>
            <w:tc>
              <w:tcPr>
                <w:tcW w:w="810" w:type="dxa"/>
                <w:shd w:val="clear" w:color="auto" w:fill="FFF2CC" w:themeFill="accent4" w:themeFillTint="33"/>
              </w:tcPr>
              <w:p w14:paraId="641882E3" w14:textId="0D9A9D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439569"/>
            <w14:checkbox>
              <w14:checked w14:val="0"/>
              <w14:checkedState w14:val="2612" w14:font="MS Gothic"/>
              <w14:uncheckedState w14:val="2610" w14:font="MS Gothic"/>
            </w14:checkbox>
          </w:sdtPr>
          <w:sdtContent>
            <w:tc>
              <w:tcPr>
                <w:tcW w:w="1080" w:type="dxa"/>
                <w:shd w:val="clear" w:color="auto" w:fill="FFF2CC" w:themeFill="accent4" w:themeFillTint="33"/>
              </w:tcPr>
              <w:p w14:paraId="1B622019" w14:textId="7F989C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5359303"/>
            <w:placeholder>
              <w:docPart w:val="F9457FB8A5C749F49D4D4DBE63C5899A"/>
            </w:placeholder>
            <w:showingPlcHdr/>
          </w:sdtPr>
          <w:sdtContent>
            <w:tc>
              <w:tcPr>
                <w:tcW w:w="1440" w:type="dxa"/>
                <w:shd w:val="clear" w:color="auto" w:fill="FFF2CC" w:themeFill="accent4" w:themeFillTint="33"/>
              </w:tcPr>
              <w:p w14:paraId="1E762C8F" w14:textId="1743E0A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5F4753" w14:textId="77777777" w:rsidTr="00C95993">
        <w:tc>
          <w:tcPr>
            <w:tcW w:w="1302" w:type="dxa"/>
          </w:tcPr>
          <w:p w14:paraId="095F3A37" w14:textId="64F1E5A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ก</w:t>
            </w:r>
            <w:r w:rsidRPr="00C5062F">
              <w:rPr>
                <w:rFonts w:ascii="EucrosiaUPC" w:hAnsi="EucrosiaUPC" w:cs="EucrosiaUPC"/>
                <w:sz w:val="30"/>
                <w:szCs w:val="30"/>
                <w:lang w:val="en-GB"/>
              </w:rPr>
              <w:t>.2</w:t>
            </w:r>
          </w:p>
        </w:tc>
        <w:tc>
          <w:tcPr>
            <w:tcW w:w="7171" w:type="dxa"/>
          </w:tcPr>
          <w:p w14:paraId="254906C1" w14:textId="6A8C9356"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lang w:val="en-GB"/>
              </w:rPr>
              <w:t xml:space="preserve">. </w:t>
            </w:r>
            <w:r w:rsidRPr="00C5062F">
              <w:rPr>
                <w:rFonts w:ascii="EucrosiaUPC" w:hAnsi="EucrosiaUPC" w:cs="EucrosiaUPC"/>
                <w:color w:val="000000" w:themeColor="text1"/>
                <w:sz w:val="30"/>
                <w:szCs w:val="30"/>
                <w:cs/>
              </w:rPr>
              <w:t>ยังคงไว้ซึ่งสิทธิตามสัญญาที่จะได้รับกระแสเงินสดของสินทรัพย์ทางการเงินนั้น แต่ยอมรับภาระผูกพันตามสัญญาที่จะต้องจ่ายกระแสเงินสดให้แก่ผู้รับคนใดคนหนึ่งหรือหลายคนตามข้อตกลงนั้น</w:t>
            </w:r>
          </w:p>
        </w:tc>
        <w:tc>
          <w:tcPr>
            <w:tcW w:w="1124" w:type="dxa"/>
          </w:tcPr>
          <w:p w14:paraId="7D94EB7B" w14:textId="77777777" w:rsidR="000F551A" w:rsidRPr="00C5062F" w:rsidRDefault="000F551A" w:rsidP="000F551A">
            <w:pPr>
              <w:jc w:val="center"/>
              <w:rPr>
                <w:rFonts w:ascii="EucrosiaUPC" w:hAnsi="EucrosiaUPC" w:cs="EucrosiaUPC"/>
                <w:sz w:val="30"/>
                <w:szCs w:val="30"/>
                <w:lang w:val="en-GB"/>
              </w:rPr>
            </w:pPr>
          </w:p>
        </w:tc>
        <w:tc>
          <w:tcPr>
            <w:tcW w:w="1113" w:type="dxa"/>
          </w:tcPr>
          <w:p w14:paraId="551AD7ED" w14:textId="0B12D7A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64317775"/>
            <w14:checkbox>
              <w14:checked w14:val="0"/>
              <w14:checkedState w14:val="2612" w14:font="MS Gothic"/>
              <w14:uncheckedState w14:val="2610" w14:font="MS Gothic"/>
            </w14:checkbox>
          </w:sdtPr>
          <w:sdtContent>
            <w:tc>
              <w:tcPr>
                <w:tcW w:w="810" w:type="dxa"/>
                <w:shd w:val="clear" w:color="auto" w:fill="FFF2CC" w:themeFill="accent4" w:themeFillTint="33"/>
              </w:tcPr>
              <w:p w14:paraId="361C1853" w14:textId="0414F6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155547"/>
            <w14:checkbox>
              <w14:checked w14:val="0"/>
              <w14:checkedState w14:val="2612" w14:font="MS Gothic"/>
              <w14:uncheckedState w14:val="2610" w14:font="MS Gothic"/>
            </w14:checkbox>
          </w:sdtPr>
          <w:sdtContent>
            <w:tc>
              <w:tcPr>
                <w:tcW w:w="810" w:type="dxa"/>
                <w:shd w:val="clear" w:color="auto" w:fill="FFF2CC" w:themeFill="accent4" w:themeFillTint="33"/>
              </w:tcPr>
              <w:p w14:paraId="6EDDFE18" w14:textId="33393B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9758323"/>
            <w14:checkbox>
              <w14:checked w14:val="0"/>
              <w14:checkedState w14:val="2612" w14:font="MS Gothic"/>
              <w14:uncheckedState w14:val="2610" w14:font="MS Gothic"/>
            </w14:checkbox>
          </w:sdtPr>
          <w:sdtContent>
            <w:tc>
              <w:tcPr>
                <w:tcW w:w="1080" w:type="dxa"/>
                <w:shd w:val="clear" w:color="auto" w:fill="FFF2CC" w:themeFill="accent4" w:themeFillTint="33"/>
              </w:tcPr>
              <w:p w14:paraId="5569DCAC" w14:textId="35B981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3538701"/>
            <w:placeholder>
              <w:docPart w:val="D41F8D49AEC04E23B1CF14E2A2524B77"/>
            </w:placeholder>
            <w:showingPlcHdr/>
          </w:sdtPr>
          <w:sdtContent>
            <w:tc>
              <w:tcPr>
                <w:tcW w:w="1440" w:type="dxa"/>
                <w:shd w:val="clear" w:color="auto" w:fill="FFF2CC" w:themeFill="accent4" w:themeFillTint="33"/>
              </w:tcPr>
              <w:p w14:paraId="5943995C" w14:textId="6E929B6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6813C3CB" w14:textId="77777777" w:rsidTr="00C95993">
        <w:tc>
          <w:tcPr>
            <w:tcW w:w="1302" w:type="dxa"/>
          </w:tcPr>
          <w:p w14:paraId="0F3FFA05" w14:textId="6821882F"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lastRenderedPageBreak/>
              <w:t>TFRS 7.42</w:t>
            </w:r>
            <w:r w:rsidRPr="00C5062F">
              <w:rPr>
                <w:rFonts w:ascii="EucrosiaUPC" w:hAnsi="EucrosiaUPC" w:cs="EucrosiaUPC"/>
                <w:sz w:val="30"/>
                <w:szCs w:val="30"/>
                <w:cs/>
                <w:lang w:val="en-GB"/>
              </w:rPr>
              <w:t>ข</w:t>
            </w:r>
          </w:p>
        </w:tc>
        <w:tc>
          <w:tcPr>
            <w:tcW w:w="7171" w:type="dxa"/>
          </w:tcPr>
          <w:p w14:paraId="24675481" w14:textId="75C76658"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กิจการต้องเปิดเผยข้อมูลที่ทำให้ผู้ใช้งบการเงินของกิจการ</w:t>
            </w:r>
          </w:p>
        </w:tc>
        <w:tc>
          <w:tcPr>
            <w:tcW w:w="1124" w:type="dxa"/>
          </w:tcPr>
          <w:p w14:paraId="2B21A5AB" w14:textId="77777777" w:rsidR="006B3C5E" w:rsidRPr="00C5062F" w:rsidRDefault="006B3C5E" w:rsidP="00571AFD">
            <w:pPr>
              <w:jc w:val="center"/>
              <w:rPr>
                <w:rFonts w:ascii="EucrosiaUPC" w:hAnsi="EucrosiaUPC" w:cs="EucrosiaUPC"/>
                <w:sz w:val="30"/>
                <w:szCs w:val="30"/>
                <w:lang w:val="en-GB"/>
              </w:rPr>
            </w:pPr>
          </w:p>
        </w:tc>
        <w:tc>
          <w:tcPr>
            <w:tcW w:w="1113" w:type="dxa"/>
          </w:tcPr>
          <w:p w14:paraId="44DD4B91"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7DEFD5D5"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4EB3D98"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7FA6DBBD"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3F48D4AD" w14:textId="77777777" w:rsidR="006B3C5E" w:rsidRPr="00C5062F" w:rsidRDefault="006B3C5E" w:rsidP="00571AFD">
            <w:pPr>
              <w:rPr>
                <w:rFonts w:ascii="EucrosiaUPC" w:hAnsi="EucrosiaUPC" w:cs="EucrosiaUPC"/>
                <w:sz w:val="30"/>
                <w:szCs w:val="30"/>
                <w:lang w:val="en-GB"/>
              </w:rPr>
            </w:pPr>
          </w:p>
        </w:tc>
      </w:tr>
      <w:tr w:rsidR="000F551A" w:rsidRPr="00C5062F" w14:paraId="3098C35E" w14:textId="77777777" w:rsidTr="00C95993">
        <w:tc>
          <w:tcPr>
            <w:tcW w:w="1302" w:type="dxa"/>
          </w:tcPr>
          <w:p w14:paraId="594B1F82" w14:textId="7FFB2BB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w:t>
            </w:r>
          </w:p>
        </w:tc>
        <w:tc>
          <w:tcPr>
            <w:tcW w:w="7171" w:type="dxa"/>
          </w:tcPr>
          <w:p w14:paraId="3204931F" w14:textId="633CB9C0"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เข้าใจความสัมพันธ์ระหว่างสินทรัพย์ทางการเงินที่โอน ซึ่งไม่ได้ตัดรายการทั้งจำนวนและหนี้สินที่เกี่ยวข้อง และ</w:t>
            </w:r>
          </w:p>
        </w:tc>
        <w:tc>
          <w:tcPr>
            <w:tcW w:w="1124" w:type="dxa"/>
          </w:tcPr>
          <w:p w14:paraId="748CDE61" w14:textId="77777777" w:rsidR="000F551A" w:rsidRPr="00C5062F" w:rsidRDefault="000F551A" w:rsidP="000F551A">
            <w:pPr>
              <w:jc w:val="center"/>
              <w:rPr>
                <w:rFonts w:ascii="EucrosiaUPC" w:hAnsi="EucrosiaUPC" w:cs="EucrosiaUPC"/>
                <w:sz w:val="30"/>
                <w:szCs w:val="30"/>
                <w:lang w:val="en-GB"/>
              </w:rPr>
            </w:pPr>
          </w:p>
        </w:tc>
        <w:tc>
          <w:tcPr>
            <w:tcW w:w="1113" w:type="dxa"/>
          </w:tcPr>
          <w:p w14:paraId="5B3C3270" w14:textId="6CE8162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74366758"/>
            <w14:checkbox>
              <w14:checked w14:val="0"/>
              <w14:checkedState w14:val="2612" w14:font="MS Gothic"/>
              <w14:uncheckedState w14:val="2610" w14:font="MS Gothic"/>
            </w14:checkbox>
          </w:sdtPr>
          <w:sdtContent>
            <w:tc>
              <w:tcPr>
                <w:tcW w:w="810" w:type="dxa"/>
                <w:shd w:val="clear" w:color="auto" w:fill="FFF2CC" w:themeFill="accent4" w:themeFillTint="33"/>
              </w:tcPr>
              <w:p w14:paraId="3C6EA518" w14:textId="19CCF1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4502016"/>
            <w14:checkbox>
              <w14:checked w14:val="0"/>
              <w14:checkedState w14:val="2612" w14:font="MS Gothic"/>
              <w14:uncheckedState w14:val="2610" w14:font="MS Gothic"/>
            </w14:checkbox>
          </w:sdtPr>
          <w:sdtContent>
            <w:tc>
              <w:tcPr>
                <w:tcW w:w="810" w:type="dxa"/>
                <w:shd w:val="clear" w:color="auto" w:fill="FFF2CC" w:themeFill="accent4" w:themeFillTint="33"/>
              </w:tcPr>
              <w:p w14:paraId="7BC062CE" w14:textId="665121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9846075"/>
            <w14:checkbox>
              <w14:checked w14:val="0"/>
              <w14:checkedState w14:val="2612" w14:font="MS Gothic"/>
              <w14:uncheckedState w14:val="2610" w14:font="MS Gothic"/>
            </w14:checkbox>
          </w:sdtPr>
          <w:sdtContent>
            <w:tc>
              <w:tcPr>
                <w:tcW w:w="1080" w:type="dxa"/>
                <w:shd w:val="clear" w:color="auto" w:fill="FFF2CC" w:themeFill="accent4" w:themeFillTint="33"/>
              </w:tcPr>
              <w:p w14:paraId="1E9B77EB" w14:textId="517013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6898605"/>
            <w:placeholder>
              <w:docPart w:val="71AB939DBA914A979969D6B0725041C4"/>
            </w:placeholder>
            <w:showingPlcHdr/>
          </w:sdtPr>
          <w:sdtContent>
            <w:tc>
              <w:tcPr>
                <w:tcW w:w="1440" w:type="dxa"/>
                <w:shd w:val="clear" w:color="auto" w:fill="FFF2CC" w:themeFill="accent4" w:themeFillTint="33"/>
              </w:tcPr>
              <w:p w14:paraId="4D54283E" w14:textId="278A270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7686AF" w14:textId="77777777" w:rsidTr="00C95993">
        <w:tc>
          <w:tcPr>
            <w:tcW w:w="1302" w:type="dxa"/>
          </w:tcPr>
          <w:p w14:paraId="6F8BB5C0" w14:textId="0F7ADBF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w:t>
            </w:r>
          </w:p>
        </w:tc>
        <w:tc>
          <w:tcPr>
            <w:tcW w:w="7171" w:type="dxa"/>
          </w:tcPr>
          <w:p w14:paraId="5DC88753" w14:textId="6413232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สามารถประเมินลักษณะและความเสี่ยงเกี่ยวกับความเกี่ยวข้องอย่างต่อเนื่องของกิจการในสินทรัพย์ทางการเงินที่ได้ตัดรายการ</w:t>
            </w:r>
          </w:p>
        </w:tc>
        <w:tc>
          <w:tcPr>
            <w:tcW w:w="1124" w:type="dxa"/>
          </w:tcPr>
          <w:p w14:paraId="70FC6FAA" w14:textId="77777777" w:rsidR="000F551A" w:rsidRPr="00C5062F" w:rsidRDefault="000F551A" w:rsidP="000F551A">
            <w:pPr>
              <w:jc w:val="center"/>
              <w:rPr>
                <w:rFonts w:ascii="EucrosiaUPC" w:hAnsi="EucrosiaUPC" w:cs="EucrosiaUPC"/>
                <w:sz w:val="30"/>
                <w:szCs w:val="30"/>
                <w:lang w:val="en-GB"/>
              </w:rPr>
            </w:pPr>
          </w:p>
        </w:tc>
        <w:tc>
          <w:tcPr>
            <w:tcW w:w="1113" w:type="dxa"/>
          </w:tcPr>
          <w:p w14:paraId="1F54B7E8" w14:textId="1EA7CDD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6701047"/>
            <w14:checkbox>
              <w14:checked w14:val="0"/>
              <w14:checkedState w14:val="2612" w14:font="MS Gothic"/>
              <w14:uncheckedState w14:val="2610" w14:font="MS Gothic"/>
            </w14:checkbox>
          </w:sdtPr>
          <w:sdtContent>
            <w:tc>
              <w:tcPr>
                <w:tcW w:w="810" w:type="dxa"/>
                <w:shd w:val="clear" w:color="auto" w:fill="FFF2CC" w:themeFill="accent4" w:themeFillTint="33"/>
              </w:tcPr>
              <w:p w14:paraId="39009C7D" w14:textId="5D818D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3021001"/>
            <w14:checkbox>
              <w14:checked w14:val="0"/>
              <w14:checkedState w14:val="2612" w14:font="MS Gothic"/>
              <w14:uncheckedState w14:val="2610" w14:font="MS Gothic"/>
            </w14:checkbox>
          </w:sdtPr>
          <w:sdtContent>
            <w:tc>
              <w:tcPr>
                <w:tcW w:w="810" w:type="dxa"/>
                <w:shd w:val="clear" w:color="auto" w:fill="FFF2CC" w:themeFill="accent4" w:themeFillTint="33"/>
              </w:tcPr>
              <w:p w14:paraId="67803735" w14:textId="7A3CAF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314068"/>
            <w14:checkbox>
              <w14:checked w14:val="0"/>
              <w14:checkedState w14:val="2612" w14:font="MS Gothic"/>
              <w14:uncheckedState w14:val="2610" w14:font="MS Gothic"/>
            </w14:checkbox>
          </w:sdtPr>
          <w:sdtContent>
            <w:tc>
              <w:tcPr>
                <w:tcW w:w="1080" w:type="dxa"/>
                <w:shd w:val="clear" w:color="auto" w:fill="FFF2CC" w:themeFill="accent4" w:themeFillTint="33"/>
              </w:tcPr>
              <w:p w14:paraId="3CD2D741" w14:textId="4F579A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8734953"/>
            <w:placeholder>
              <w:docPart w:val="62C65227FEB049618D0FE683053C4988"/>
            </w:placeholder>
            <w:showingPlcHdr/>
          </w:sdtPr>
          <w:sdtContent>
            <w:tc>
              <w:tcPr>
                <w:tcW w:w="1440" w:type="dxa"/>
                <w:shd w:val="clear" w:color="auto" w:fill="FFF2CC" w:themeFill="accent4" w:themeFillTint="33"/>
              </w:tcPr>
              <w:p w14:paraId="7F989AC5" w14:textId="7DA5BE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6CFA27F0" w14:textId="77777777" w:rsidTr="00C95993">
        <w:tc>
          <w:tcPr>
            <w:tcW w:w="1302" w:type="dxa"/>
            <w:shd w:val="clear" w:color="auto" w:fill="D9E2F3" w:themeFill="accent1" w:themeFillTint="33"/>
          </w:tcPr>
          <w:p w14:paraId="3A6642C6"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001C6B8B" w14:textId="47C8C927" w:rsidR="006B3C5E" w:rsidRPr="00C5062F" w:rsidRDefault="006B3C5E" w:rsidP="00571AFD">
            <w:pPr>
              <w:tabs>
                <w:tab w:val="left" w:pos="851"/>
              </w:tabs>
              <w:ind w:left="-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สินทรัพย์ทางการเงินที่โอนโดยไม่ตัดรายการทั้งจำนวน</w:t>
            </w:r>
          </w:p>
        </w:tc>
        <w:tc>
          <w:tcPr>
            <w:tcW w:w="1124" w:type="dxa"/>
            <w:shd w:val="clear" w:color="auto" w:fill="D9E2F3" w:themeFill="accent1" w:themeFillTint="33"/>
          </w:tcPr>
          <w:p w14:paraId="5D565D28"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5540A11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06A5A313"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1B6DC4A8"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D1E0FB6"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654D992C" w14:textId="77777777" w:rsidR="006B3C5E" w:rsidRPr="00C5062F" w:rsidRDefault="006B3C5E" w:rsidP="00571AFD">
            <w:pPr>
              <w:rPr>
                <w:rFonts w:ascii="EucrosiaUPC" w:hAnsi="EucrosiaUPC" w:cs="EucrosiaUPC"/>
                <w:sz w:val="30"/>
                <w:szCs w:val="30"/>
                <w:lang w:val="en-GB"/>
              </w:rPr>
            </w:pPr>
          </w:p>
        </w:tc>
      </w:tr>
      <w:tr w:rsidR="007B42E6" w:rsidRPr="00C5062F" w14:paraId="677C5360" w14:textId="77777777" w:rsidTr="00C95993">
        <w:tc>
          <w:tcPr>
            <w:tcW w:w="1302" w:type="dxa"/>
          </w:tcPr>
          <w:p w14:paraId="53DB2529" w14:textId="51C37101"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ง</w:t>
            </w:r>
          </w:p>
        </w:tc>
        <w:tc>
          <w:tcPr>
            <w:tcW w:w="7171" w:type="dxa"/>
          </w:tcPr>
          <w:p w14:paraId="192D8338" w14:textId="0E67959F" w:rsidR="006B3C5E" w:rsidRPr="00C5062F" w:rsidRDefault="006B3C5E" w:rsidP="00571AFD">
            <w:pPr>
              <w:ind w:hanging="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อาจโอนสินทรัพย์ทางการเงินในลักษณะที่บางส่วนหรือทั้งหมดของสินทรัพย์ทางการเงินที่โอนไม่เข้าเงื่อนไขการตัดรายการ เพื่อให้บรรลุวัตถุประสงค์ที่กำหนดใน</w:t>
            </w:r>
            <w:r w:rsidRPr="00C5062F">
              <w:rPr>
                <w:rFonts w:ascii="EucrosiaUPC" w:hAnsi="EucrosiaUPC" w:cs="EucrosiaUPC"/>
                <w:color w:val="000000" w:themeColor="text1"/>
                <w:sz w:val="30"/>
                <w:szCs w:val="30"/>
              </w:rPr>
              <w:t xml:space="preserve"> TFRS 7.42</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กิจการต้องเปิดเผยข้อมูลในแต่ละวันที่รายงานตามประเภทของสินทรัพย์ทางการเงินที่โอนที่ไม่ตัดรายการทั้งจำนวนดังนี้</w:t>
            </w:r>
          </w:p>
        </w:tc>
        <w:tc>
          <w:tcPr>
            <w:tcW w:w="1124" w:type="dxa"/>
          </w:tcPr>
          <w:p w14:paraId="020FAF59" w14:textId="77777777" w:rsidR="006B3C5E" w:rsidRPr="00C5062F" w:rsidRDefault="006B3C5E" w:rsidP="00571AFD">
            <w:pPr>
              <w:jc w:val="center"/>
              <w:rPr>
                <w:rFonts w:ascii="EucrosiaUPC" w:hAnsi="EucrosiaUPC" w:cs="EucrosiaUPC"/>
                <w:sz w:val="30"/>
                <w:szCs w:val="30"/>
                <w:lang w:val="en-GB"/>
              </w:rPr>
            </w:pPr>
          </w:p>
        </w:tc>
        <w:tc>
          <w:tcPr>
            <w:tcW w:w="1113" w:type="dxa"/>
          </w:tcPr>
          <w:p w14:paraId="2EC69F0F"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273BFE20"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4390E206"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283BD633"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1A952A16" w14:textId="77777777" w:rsidR="006B3C5E" w:rsidRPr="00C5062F" w:rsidRDefault="006B3C5E" w:rsidP="00571AFD">
            <w:pPr>
              <w:rPr>
                <w:rFonts w:ascii="EucrosiaUPC" w:hAnsi="EucrosiaUPC" w:cs="EucrosiaUPC"/>
                <w:sz w:val="30"/>
                <w:szCs w:val="30"/>
                <w:lang w:val="en-GB"/>
              </w:rPr>
            </w:pPr>
          </w:p>
        </w:tc>
      </w:tr>
      <w:tr w:rsidR="000F551A" w:rsidRPr="00C5062F" w14:paraId="0C91E49F" w14:textId="77777777" w:rsidTr="00C95993">
        <w:tc>
          <w:tcPr>
            <w:tcW w:w="1302" w:type="dxa"/>
          </w:tcPr>
          <w:p w14:paraId="27976B5C" w14:textId="545A0E0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ง</w:t>
            </w:r>
            <w:r w:rsidRPr="00C5062F">
              <w:rPr>
                <w:rFonts w:ascii="EucrosiaUPC" w:hAnsi="EucrosiaUPC" w:cs="EucrosiaUPC"/>
                <w:sz w:val="30"/>
                <w:szCs w:val="30"/>
                <w:lang w:val="en-GB"/>
              </w:rPr>
              <w:t>.1</w:t>
            </w:r>
          </w:p>
        </w:tc>
        <w:tc>
          <w:tcPr>
            <w:tcW w:w="7171" w:type="dxa"/>
          </w:tcPr>
          <w:p w14:paraId="76FE67F5" w14:textId="7296578B"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ลักษณะของสินทรัพย์ที่โอน</w:t>
            </w:r>
          </w:p>
        </w:tc>
        <w:tc>
          <w:tcPr>
            <w:tcW w:w="1124" w:type="dxa"/>
          </w:tcPr>
          <w:p w14:paraId="18E72368" w14:textId="77777777" w:rsidR="000F551A" w:rsidRPr="00C5062F" w:rsidRDefault="000F551A" w:rsidP="000F551A">
            <w:pPr>
              <w:jc w:val="center"/>
              <w:rPr>
                <w:rFonts w:ascii="EucrosiaUPC" w:hAnsi="EucrosiaUPC" w:cs="EucrosiaUPC"/>
                <w:sz w:val="30"/>
                <w:szCs w:val="30"/>
                <w:lang w:val="en-GB"/>
              </w:rPr>
            </w:pPr>
          </w:p>
        </w:tc>
        <w:tc>
          <w:tcPr>
            <w:tcW w:w="1113" w:type="dxa"/>
          </w:tcPr>
          <w:p w14:paraId="76461AEE" w14:textId="3A9E280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73786788"/>
            <w14:checkbox>
              <w14:checked w14:val="0"/>
              <w14:checkedState w14:val="2612" w14:font="MS Gothic"/>
              <w14:uncheckedState w14:val="2610" w14:font="MS Gothic"/>
            </w14:checkbox>
          </w:sdtPr>
          <w:sdtContent>
            <w:tc>
              <w:tcPr>
                <w:tcW w:w="810" w:type="dxa"/>
                <w:shd w:val="clear" w:color="auto" w:fill="FFF2CC" w:themeFill="accent4" w:themeFillTint="33"/>
              </w:tcPr>
              <w:p w14:paraId="3624BBEC" w14:textId="29E468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0444642"/>
            <w14:checkbox>
              <w14:checked w14:val="0"/>
              <w14:checkedState w14:val="2612" w14:font="MS Gothic"/>
              <w14:uncheckedState w14:val="2610" w14:font="MS Gothic"/>
            </w14:checkbox>
          </w:sdtPr>
          <w:sdtContent>
            <w:tc>
              <w:tcPr>
                <w:tcW w:w="810" w:type="dxa"/>
                <w:shd w:val="clear" w:color="auto" w:fill="FFF2CC" w:themeFill="accent4" w:themeFillTint="33"/>
              </w:tcPr>
              <w:p w14:paraId="3A4A14E4" w14:textId="3A93AA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4477013"/>
            <w14:checkbox>
              <w14:checked w14:val="0"/>
              <w14:checkedState w14:val="2612" w14:font="MS Gothic"/>
              <w14:uncheckedState w14:val="2610" w14:font="MS Gothic"/>
            </w14:checkbox>
          </w:sdtPr>
          <w:sdtContent>
            <w:tc>
              <w:tcPr>
                <w:tcW w:w="1080" w:type="dxa"/>
                <w:shd w:val="clear" w:color="auto" w:fill="FFF2CC" w:themeFill="accent4" w:themeFillTint="33"/>
              </w:tcPr>
              <w:p w14:paraId="47104598" w14:textId="4DF82A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4449577"/>
            <w:placeholder>
              <w:docPart w:val="B5A9C13B5D2E4170B24C3411C74819AD"/>
            </w:placeholder>
            <w:showingPlcHdr/>
          </w:sdtPr>
          <w:sdtContent>
            <w:tc>
              <w:tcPr>
                <w:tcW w:w="1440" w:type="dxa"/>
                <w:shd w:val="clear" w:color="auto" w:fill="FFF2CC" w:themeFill="accent4" w:themeFillTint="33"/>
              </w:tcPr>
              <w:p w14:paraId="564ABF18" w14:textId="4BA3077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A9F71E" w14:textId="77777777" w:rsidTr="00C95993">
        <w:tc>
          <w:tcPr>
            <w:tcW w:w="1302" w:type="dxa"/>
          </w:tcPr>
          <w:p w14:paraId="53FC66A0" w14:textId="7999905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ง</w:t>
            </w:r>
            <w:r w:rsidRPr="00C5062F">
              <w:rPr>
                <w:rFonts w:ascii="EucrosiaUPC" w:hAnsi="EucrosiaUPC" w:cs="EucrosiaUPC"/>
                <w:sz w:val="30"/>
                <w:szCs w:val="30"/>
                <w:lang w:val="en-GB"/>
              </w:rPr>
              <w:t>.2</w:t>
            </w:r>
          </w:p>
        </w:tc>
        <w:tc>
          <w:tcPr>
            <w:tcW w:w="7171" w:type="dxa"/>
          </w:tcPr>
          <w:p w14:paraId="14F9F12D" w14:textId="096614CA"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ลักษณะของความเสี่ยงและผลตอบแทนของความเป็นเจ้าของที่กิจการเปิดรับ</w:t>
            </w:r>
          </w:p>
        </w:tc>
        <w:tc>
          <w:tcPr>
            <w:tcW w:w="1124" w:type="dxa"/>
          </w:tcPr>
          <w:p w14:paraId="53A61826" w14:textId="77777777" w:rsidR="000F551A" w:rsidRPr="00C5062F" w:rsidRDefault="000F551A" w:rsidP="000F551A">
            <w:pPr>
              <w:jc w:val="center"/>
              <w:rPr>
                <w:rFonts w:ascii="EucrosiaUPC" w:hAnsi="EucrosiaUPC" w:cs="EucrosiaUPC"/>
                <w:sz w:val="30"/>
                <w:szCs w:val="30"/>
                <w:lang w:val="en-GB"/>
              </w:rPr>
            </w:pPr>
          </w:p>
        </w:tc>
        <w:tc>
          <w:tcPr>
            <w:tcW w:w="1113" w:type="dxa"/>
          </w:tcPr>
          <w:p w14:paraId="25F94A9D" w14:textId="6071D75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6480129"/>
            <w14:checkbox>
              <w14:checked w14:val="0"/>
              <w14:checkedState w14:val="2612" w14:font="MS Gothic"/>
              <w14:uncheckedState w14:val="2610" w14:font="MS Gothic"/>
            </w14:checkbox>
          </w:sdtPr>
          <w:sdtContent>
            <w:tc>
              <w:tcPr>
                <w:tcW w:w="810" w:type="dxa"/>
                <w:shd w:val="clear" w:color="auto" w:fill="FFF2CC" w:themeFill="accent4" w:themeFillTint="33"/>
              </w:tcPr>
              <w:p w14:paraId="6E2AF241" w14:textId="32E660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6785421"/>
            <w14:checkbox>
              <w14:checked w14:val="0"/>
              <w14:checkedState w14:val="2612" w14:font="MS Gothic"/>
              <w14:uncheckedState w14:val="2610" w14:font="MS Gothic"/>
            </w14:checkbox>
          </w:sdtPr>
          <w:sdtContent>
            <w:tc>
              <w:tcPr>
                <w:tcW w:w="810" w:type="dxa"/>
                <w:shd w:val="clear" w:color="auto" w:fill="FFF2CC" w:themeFill="accent4" w:themeFillTint="33"/>
              </w:tcPr>
              <w:p w14:paraId="009C98AF" w14:textId="13FE73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4882806"/>
            <w14:checkbox>
              <w14:checked w14:val="0"/>
              <w14:checkedState w14:val="2612" w14:font="MS Gothic"/>
              <w14:uncheckedState w14:val="2610" w14:font="MS Gothic"/>
            </w14:checkbox>
          </w:sdtPr>
          <w:sdtContent>
            <w:tc>
              <w:tcPr>
                <w:tcW w:w="1080" w:type="dxa"/>
                <w:shd w:val="clear" w:color="auto" w:fill="FFF2CC" w:themeFill="accent4" w:themeFillTint="33"/>
              </w:tcPr>
              <w:p w14:paraId="129A28CD" w14:textId="09988C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3540526"/>
            <w:placeholder>
              <w:docPart w:val="5C3315684D5C43ABA44EA4143D5D26CF"/>
            </w:placeholder>
            <w:showingPlcHdr/>
          </w:sdtPr>
          <w:sdtContent>
            <w:tc>
              <w:tcPr>
                <w:tcW w:w="1440" w:type="dxa"/>
                <w:shd w:val="clear" w:color="auto" w:fill="FFF2CC" w:themeFill="accent4" w:themeFillTint="33"/>
              </w:tcPr>
              <w:p w14:paraId="3F1BEEEE" w14:textId="76D1A66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A157D2" w14:textId="77777777" w:rsidTr="00C95993">
        <w:tc>
          <w:tcPr>
            <w:tcW w:w="1302" w:type="dxa"/>
          </w:tcPr>
          <w:p w14:paraId="6C7A032D" w14:textId="4D6DB65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ง</w:t>
            </w:r>
            <w:r w:rsidRPr="00C5062F">
              <w:rPr>
                <w:rFonts w:ascii="EucrosiaUPC" w:hAnsi="EucrosiaUPC" w:cs="EucrosiaUPC"/>
                <w:sz w:val="30"/>
                <w:szCs w:val="30"/>
                <w:lang w:val="en-GB"/>
              </w:rPr>
              <w:t>.3</w:t>
            </w:r>
          </w:p>
        </w:tc>
        <w:tc>
          <w:tcPr>
            <w:tcW w:w="7171" w:type="dxa"/>
          </w:tcPr>
          <w:p w14:paraId="1FD8C7EA" w14:textId="378E85DD"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คำอธิบายถึงลักษณะของความสัมพันธ์ระหว่างสินทรัพย์ที่โอนและหนี้สินที่เกี่ยวข้อง รวมถึงข้อจำกัดที่เกิดขึ้นจากการโอนในการใช้สินทรัพย์ที่โอนนั้นของกิจการที่รายงาน</w:t>
            </w:r>
          </w:p>
        </w:tc>
        <w:tc>
          <w:tcPr>
            <w:tcW w:w="1124" w:type="dxa"/>
          </w:tcPr>
          <w:p w14:paraId="5A7A2B81" w14:textId="77777777" w:rsidR="000F551A" w:rsidRPr="00C5062F" w:rsidRDefault="000F551A" w:rsidP="000F551A">
            <w:pPr>
              <w:jc w:val="center"/>
              <w:rPr>
                <w:rFonts w:ascii="EucrosiaUPC" w:hAnsi="EucrosiaUPC" w:cs="EucrosiaUPC"/>
                <w:sz w:val="30"/>
                <w:szCs w:val="30"/>
                <w:lang w:val="en-GB"/>
              </w:rPr>
            </w:pPr>
          </w:p>
        </w:tc>
        <w:tc>
          <w:tcPr>
            <w:tcW w:w="1113" w:type="dxa"/>
          </w:tcPr>
          <w:p w14:paraId="1BE3E95A" w14:textId="6612413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22808989"/>
            <w14:checkbox>
              <w14:checked w14:val="0"/>
              <w14:checkedState w14:val="2612" w14:font="MS Gothic"/>
              <w14:uncheckedState w14:val="2610" w14:font="MS Gothic"/>
            </w14:checkbox>
          </w:sdtPr>
          <w:sdtContent>
            <w:tc>
              <w:tcPr>
                <w:tcW w:w="810" w:type="dxa"/>
                <w:shd w:val="clear" w:color="auto" w:fill="FFF2CC" w:themeFill="accent4" w:themeFillTint="33"/>
              </w:tcPr>
              <w:p w14:paraId="5B5994DB" w14:textId="00E2CA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9556220"/>
            <w14:checkbox>
              <w14:checked w14:val="0"/>
              <w14:checkedState w14:val="2612" w14:font="MS Gothic"/>
              <w14:uncheckedState w14:val="2610" w14:font="MS Gothic"/>
            </w14:checkbox>
          </w:sdtPr>
          <w:sdtContent>
            <w:tc>
              <w:tcPr>
                <w:tcW w:w="810" w:type="dxa"/>
                <w:shd w:val="clear" w:color="auto" w:fill="FFF2CC" w:themeFill="accent4" w:themeFillTint="33"/>
              </w:tcPr>
              <w:p w14:paraId="16B07AF0" w14:textId="23D879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8308252"/>
            <w14:checkbox>
              <w14:checked w14:val="0"/>
              <w14:checkedState w14:val="2612" w14:font="MS Gothic"/>
              <w14:uncheckedState w14:val="2610" w14:font="MS Gothic"/>
            </w14:checkbox>
          </w:sdtPr>
          <w:sdtContent>
            <w:tc>
              <w:tcPr>
                <w:tcW w:w="1080" w:type="dxa"/>
                <w:shd w:val="clear" w:color="auto" w:fill="FFF2CC" w:themeFill="accent4" w:themeFillTint="33"/>
              </w:tcPr>
              <w:p w14:paraId="0B6919D0" w14:textId="10201B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5456551"/>
            <w:placeholder>
              <w:docPart w:val="4277F9A097BC4D3C9807DBE4A939450A"/>
            </w:placeholder>
            <w:showingPlcHdr/>
          </w:sdtPr>
          <w:sdtContent>
            <w:tc>
              <w:tcPr>
                <w:tcW w:w="1440" w:type="dxa"/>
                <w:shd w:val="clear" w:color="auto" w:fill="FFF2CC" w:themeFill="accent4" w:themeFillTint="33"/>
              </w:tcPr>
              <w:p w14:paraId="5A10051F" w14:textId="4792FDC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4BB28F3" w14:textId="77777777" w:rsidTr="00C95993">
        <w:tc>
          <w:tcPr>
            <w:tcW w:w="1302" w:type="dxa"/>
          </w:tcPr>
          <w:p w14:paraId="4FB2D9CC" w14:textId="2E3B56D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7.42</w:t>
            </w:r>
            <w:r w:rsidRPr="00C5062F">
              <w:rPr>
                <w:rFonts w:ascii="EucrosiaUPC" w:hAnsi="EucrosiaUPC" w:cs="EucrosiaUPC"/>
                <w:sz w:val="30"/>
                <w:szCs w:val="30"/>
                <w:cs/>
                <w:lang w:val="en-GB"/>
              </w:rPr>
              <w:t>ง</w:t>
            </w:r>
            <w:r w:rsidRPr="00C5062F">
              <w:rPr>
                <w:rFonts w:ascii="EucrosiaUPC" w:hAnsi="EucrosiaUPC" w:cs="EucrosiaUPC"/>
                <w:sz w:val="30"/>
                <w:szCs w:val="30"/>
                <w:lang w:val="en-GB"/>
              </w:rPr>
              <w:t>.4</w:t>
            </w:r>
          </w:p>
        </w:tc>
        <w:tc>
          <w:tcPr>
            <w:tcW w:w="7171" w:type="dxa"/>
          </w:tcPr>
          <w:p w14:paraId="1B5A3E07" w14:textId="296867BF"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ตารางการกำหนดมูลค่ายุติธรรมของสินทรัพย์ที่โอน มูลค่ายุติธรรมของหนี้สินที่เกี่ยวข้องและฐานะสุทธิ (ความแตกต่างระหว่างมูลค่ายุติธรรมของสินทรัพย์ที่โอนและหนี้สินที่เกี่ยวข้อง) เมื่อคู่สัญญาของหนี้สินที่เกี่ยวข้องมีสิทธิไล่เบี้ยเพียงแค่สินทรัพย์ที่โอน</w:t>
            </w:r>
          </w:p>
        </w:tc>
        <w:tc>
          <w:tcPr>
            <w:tcW w:w="1124" w:type="dxa"/>
          </w:tcPr>
          <w:p w14:paraId="700A60FE" w14:textId="77777777" w:rsidR="000F551A" w:rsidRPr="00C5062F" w:rsidRDefault="000F551A" w:rsidP="000F551A">
            <w:pPr>
              <w:jc w:val="center"/>
              <w:rPr>
                <w:rFonts w:ascii="EucrosiaUPC" w:hAnsi="EucrosiaUPC" w:cs="EucrosiaUPC"/>
                <w:sz w:val="30"/>
                <w:szCs w:val="30"/>
                <w:lang w:val="en-GB"/>
              </w:rPr>
            </w:pPr>
          </w:p>
        </w:tc>
        <w:tc>
          <w:tcPr>
            <w:tcW w:w="1113" w:type="dxa"/>
          </w:tcPr>
          <w:p w14:paraId="5937D0EE" w14:textId="655D400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46443231"/>
            <w14:checkbox>
              <w14:checked w14:val="0"/>
              <w14:checkedState w14:val="2612" w14:font="MS Gothic"/>
              <w14:uncheckedState w14:val="2610" w14:font="MS Gothic"/>
            </w14:checkbox>
          </w:sdtPr>
          <w:sdtContent>
            <w:tc>
              <w:tcPr>
                <w:tcW w:w="810" w:type="dxa"/>
                <w:shd w:val="clear" w:color="auto" w:fill="FFF2CC" w:themeFill="accent4" w:themeFillTint="33"/>
              </w:tcPr>
              <w:p w14:paraId="228A0A70" w14:textId="681B58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6949236"/>
            <w14:checkbox>
              <w14:checked w14:val="0"/>
              <w14:checkedState w14:val="2612" w14:font="MS Gothic"/>
              <w14:uncheckedState w14:val="2610" w14:font="MS Gothic"/>
            </w14:checkbox>
          </w:sdtPr>
          <w:sdtContent>
            <w:tc>
              <w:tcPr>
                <w:tcW w:w="810" w:type="dxa"/>
                <w:shd w:val="clear" w:color="auto" w:fill="FFF2CC" w:themeFill="accent4" w:themeFillTint="33"/>
              </w:tcPr>
              <w:p w14:paraId="24BF2C67" w14:textId="7C105D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3423073"/>
            <w14:checkbox>
              <w14:checked w14:val="0"/>
              <w14:checkedState w14:val="2612" w14:font="MS Gothic"/>
              <w14:uncheckedState w14:val="2610" w14:font="MS Gothic"/>
            </w14:checkbox>
          </w:sdtPr>
          <w:sdtContent>
            <w:tc>
              <w:tcPr>
                <w:tcW w:w="1080" w:type="dxa"/>
                <w:shd w:val="clear" w:color="auto" w:fill="FFF2CC" w:themeFill="accent4" w:themeFillTint="33"/>
              </w:tcPr>
              <w:p w14:paraId="55172A5B" w14:textId="1ADEDE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0852568"/>
            <w:placeholder>
              <w:docPart w:val="E562CE356D52438B9044140E42E36978"/>
            </w:placeholder>
            <w:showingPlcHdr/>
          </w:sdtPr>
          <w:sdtContent>
            <w:tc>
              <w:tcPr>
                <w:tcW w:w="1440" w:type="dxa"/>
                <w:shd w:val="clear" w:color="auto" w:fill="FFF2CC" w:themeFill="accent4" w:themeFillTint="33"/>
              </w:tcPr>
              <w:p w14:paraId="74C0D513" w14:textId="7E72725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9DC9BD" w14:textId="77777777" w:rsidTr="00C95993">
        <w:tc>
          <w:tcPr>
            <w:tcW w:w="1302" w:type="dxa"/>
          </w:tcPr>
          <w:p w14:paraId="3B1EAD3F" w14:textId="468827E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ง</w:t>
            </w:r>
            <w:r w:rsidRPr="00C5062F">
              <w:rPr>
                <w:rFonts w:ascii="EucrosiaUPC" w:hAnsi="EucrosiaUPC" w:cs="EucrosiaUPC"/>
                <w:sz w:val="30"/>
                <w:szCs w:val="30"/>
                <w:lang w:val="en-GB"/>
              </w:rPr>
              <w:t>.5</w:t>
            </w:r>
          </w:p>
        </w:tc>
        <w:tc>
          <w:tcPr>
            <w:tcW w:w="7171" w:type="dxa"/>
          </w:tcPr>
          <w:p w14:paraId="22E921DB" w14:textId="5EFED3A9" w:rsidR="000F551A" w:rsidRPr="00C5062F" w:rsidRDefault="000F551A" w:rsidP="000F551A">
            <w:pPr>
              <w:tabs>
                <w:tab w:val="left" w:pos="245"/>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มูลค่าตามบัญชีของสินทรัพย์ที่โอนและหนี้สินที่เกี่ยวข้อง ในกรณีที่กิจการยังคงรับรู้สินทรัพย์ที่โอนทั้งหมด</w:t>
            </w:r>
          </w:p>
        </w:tc>
        <w:tc>
          <w:tcPr>
            <w:tcW w:w="1124" w:type="dxa"/>
          </w:tcPr>
          <w:p w14:paraId="64C48B79" w14:textId="77777777" w:rsidR="000F551A" w:rsidRPr="00C5062F" w:rsidRDefault="000F551A" w:rsidP="000F551A">
            <w:pPr>
              <w:jc w:val="center"/>
              <w:rPr>
                <w:rFonts w:ascii="EucrosiaUPC" w:hAnsi="EucrosiaUPC" w:cs="EucrosiaUPC"/>
                <w:sz w:val="30"/>
                <w:szCs w:val="30"/>
                <w:lang w:val="en-GB"/>
              </w:rPr>
            </w:pPr>
          </w:p>
        </w:tc>
        <w:tc>
          <w:tcPr>
            <w:tcW w:w="1113" w:type="dxa"/>
          </w:tcPr>
          <w:p w14:paraId="632794A5" w14:textId="456E7DA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5670003"/>
            <w14:checkbox>
              <w14:checked w14:val="0"/>
              <w14:checkedState w14:val="2612" w14:font="MS Gothic"/>
              <w14:uncheckedState w14:val="2610" w14:font="MS Gothic"/>
            </w14:checkbox>
          </w:sdtPr>
          <w:sdtContent>
            <w:tc>
              <w:tcPr>
                <w:tcW w:w="810" w:type="dxa"/>
                <w:shd w:val="clear" w:color="auto" w:fill="FFF2CC" w:themeFill="accent4" w:themeFillTint="33"/>
              </w:tcPr>
              <w:p w14:paraId="0C954754" w14:textId="0F1148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6454547"/>
            <w14:checkbox>
              <w14:checked w14:val="0"/>
              <w14:checkedState w14:val="2612" w14:font="MS Gothic"/>
              <w14:uncheckedState w14:val="2610" w14:font="MS Gothic"/>
            </w14:checkbox>
          </w:sdtPr>
          <w:sdtContent>
            <w:tc>
              <w:tcPr>
                <w:tcW w:w="810" w:type="dxa"/>
                <w:shd w:val="clear" w:color="auto" w:fill="FFF2CC" w:themeFill="accent4" w:themeFillTint="33"/>
              </w:tcPr>
              <w:p w14:paraId="55DE178A" w14:textId="12B295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2694323"/>
            <w14:checkbox>
              <w14:checked w14:val="0"/>
              <w14:checkedState w14:val="2612" w14:font="MS Gothic"/>
              <w14:uncheckedState w14:val="2610" w14:font="MS Gothic"/>
            </w14:checkbox>
          </w:sdtPr>
          <w:sdtContent>
            <w:tc>
              <w:tcPr>
                <w:tcW w:w="1080" w:type="dxa"/>
                <w:shd w:val="clear" w:color="auto" w:fill="FFF2CC" w:themeFill="accent4" w:themeFillTint="33"/>
              </w:tcPr>
              <w:p w14:paraId="4439ED0D" w14:textId="45726A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8799168"/>
            <w:placeholder>
              <w:docPart w:val="C7DD77A9C4B64FD0AED0643F8CAE89D5"/>
            </w:placeholder>
            <w:showingPlcHdr/>
          </w:sdtPr>
          <w:sdtContent>
            <w:tc>
              <w:tcPr>
                <w:tcW w:w="1440" w:type="dxa"/>
                <w:shd w:val="clear" w:color="auto" w:fill="FFF2CC" w:themeFill="accent4" w:themeFillTint="33"/>
              </w:tcPr>
              <w:p w14:paraId="7D47DAB2" w14:textId="5A4C71C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A1F1E56" w14:textId="77777777" w:rsidTr="00C95993">
        <w:tc>
          <w:tcPr>
            <w:tcW w:w="1302" w:type="dxa"/>
          </w:tcPr>
          <w:p w14:paraId="685120DD" w14:textId="1E7D114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ง</w:t>
            </w:r>
            <w:r w:rsidRPr="00C5062F">
              <w:rPr>
                <w:rFonts w:ascii="EucrosiaUPC" w:hAnsi="EucrosiaUPC" w:cs="EucrosiaUPC"/>
                <w:sz w:val="30"/>
                <w:szCs w:val="30"/>
                <w:lang w:val="en-GB"/>
              </w:rPr>
              <w:t>.6</w:t>
            </w:r>
          </w:p>
        </w:tc>
        <w:tc>
          <w:tcPr>
            <w:tcW w:w="7171" w:type="dxa"/>
          </w:tcPr>
          <w:p w14:paraId="0B66A9E3" w14:textId="4F1D8C1A" w:rsidR="000F551A" w:rsidRPr="00C5062F" w:rsidRDefault="000F551A" w:rsidP="000F551A">
            <w:pPr>
              <w:tabs>
                <w:tab w:val="left" w:pos="245"/>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 มูลค่าตามบัญชีรวมของสินทรัพย์เดิมก่อนการโอน มูลค่าตามบัญชีของสินทรัพย์ที่กิจการยังคงรับรู้ และมูลค่าตามบัญชีของหนี้สินที่เกี่ยวข้อง ในกรณีที่กิจการยังคงรับรู้สินทรัพย์ภายใต้ขอบเขตของความเกี่ยวข้องอย่างต่อเนื่อง (ดู</w:t>
            </w:r>
            <w:r w:rsidRPr="00C5062F">
              <w:rPr>
                <w:rFonts w:ascii="EucrosiaUPC" w:hAnsi="EucrosiaUPC" w:cs="EucrosiaUPC"/>
                <w:color w:val="000000" w:themeColor="text1"/>
                <w:sz w:val="30"/>
                <w:szCs w:val="30"/>
              </w:rPr>
              <w:t xml:space="preserve"> TFRS 9.3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9.3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16</w:t>
            </w:r>
            <w:r w:rsidRPr="00C5062F">
              <w:rPr>
                <w:rFonts w:ascii="EucrosiaUPC" w:hAnsi="EucrosiaUPC" w:cs="EucrosiaUPC"/>
                <w:color w:val="000000" w:themeColor="text1"/>
                <w:sz w:val="30"/>
                <w:szCs w:val="30"/>
                <w:cs/>
              </w:rPr>
              <w:t>)</w:t>
            </w:r>
          </w:p>
        </w:tc>
        <w:tc>
          <w:tcPr>
            <w:tcW w:w="1124" w:type="dxa"/>
          </w:tcPr>
          <w:p w14:paraId="7C9016A5" w14:textId="77777777" w:rsidR="000F551A" w:rsidRPr="00C5062F" w:rsidRDefault="000F551A" w:rsidP="000F551A">
            <w:pPr>
              <w:jc w:val="center"/>
              <w:rPr>
                <w:rFonts w:ascii="EucrosiaUPC" w:hAnsi="EucrosiaUPC" w:cs="EucrosiaUPC"/>
                <w:sz w:val="30"/>
                <w:szCs w:val="30"/>
                <w:lang w:val="en-GB"/>
              </w:rPr>
            </w:pPr>
          </w:p>
        </w:tc>
        <w:tc>
          <w:tcPr>
            <w:tcW w:w="1113" w:type="dxa"/>
          </w:tcPr>
          <w:p w14:paraId="3EC1A616" w14:textId="3AD8189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61788572"/>
            <w14:checkbox>
              <w14:checked w14:val="0"/>
              <w14:checkedState w14:val="2612" w14:font="MS Gothic"/>
              <w14:uncheckedState w14:val="2610" w14:font="MS Gothic"/>
            </w14:checkbox>
          </w:sdtPr>
          <w:sdtContent>
            <w:tc>
              <w:tcPr>
                <w:tcW w:w="810" w:type="dxa"/>
                <w:shd w:val="clear" w:color="auto" w:fill="FFF2CC" w:themeFill="accent4" w:themeFillTint="33"/>
              </w:tcPr>
              <w:p w14:paraId="6D388304" w14:textId="0D1AD6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9043821"/>
            <w14:checkbox>
              <w14:checked w14:val="0"/>
              <w14:checkedState w14:val="2612" w14:font="MS Gothic"/>
              <w14:uncheckedState w14:val="2610" w14:font="MS Gothic"/>
            </w14:checkbox>
          </w:sdtPr>
          <w:sdtContent>
            <w:tc>
              <w:tcPr>
                <w:tcW w:w="810" w:type="dxa"/>
                <w:shd w:val="clear" w:color="auto" w:fill="FFF2CC" w:themeFill="accent4" w:themeFillTint="33"/>
              </w:tcPr>
              <w:p w14:paraId="2C070F3D" w14:textId="12CDEF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3066987"/>
            <w14:checkbox>
              <w14:checked w14:val="0"/>
              <w14:checkedState w14:val="2612" w14:font="MS Gothic"/>
              <w14:uncheckedState w14:val="2610" w14:font="MS Gothic"/>
            </w14:checkbox>
          </w:sdtPr>
          <w:sdtContent>
            <w:tc>
              <w:tcPr>
                <w:tcW w:w="1080" w:type="dxa"/>
                <w:shd w:val="clear" w:color="auto" w:fill="FFF2CC" w:themeFill="accent4" w:themeFillTint="33"/>
              </w:tcPr>
              <w:p w14:paraId="25E06876" w14:textId="59879F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1529544"/>
            <w:placeholder>
              <w:docPart w:val="6539F1344A0D40238101FD7F03A11188"/>
            </w:placeholder>
            <w:showingPlcHdr/>
          </w:sdtPr>
          <w:sdtContent>
            <w:tc>
              <w:tcPr>
                <w:tcW w:w="1440" w:type="dxa"/>
                <w:shd w:val="clear" w:color="auto" w:fill="FFF2CC" w:themeFill="accent4" w:themeFillTint="33"/>
              </w:tcPr>
              <w:p w14:paraId="2D142D6B" w14:textId="45DE8B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514A0BAC" w14:textId="77777777" w:rsidTr="00C95993">
        <w:tc>
          <w:tcPr>
            <w:tcW w:w="1302" w:type="dxa"/>
            <w:shd w:val="clear" w:color="auto" w:fill="D9E2F3" w:themeFill="accent1" w:themeFillTint="33"/>
          </w:tcPr>
          <w:p w14:paraId="16DBB97D"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0667A7C9" w14:textId="019DCB4F" w:rsidR="006B3C5E" w:rsidRPr="00C5062F" w:rsidRDefault="006B3C5E" w:rsidP="00571AFD">
            <w:pPr>
              <w:ind w:hanging="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สินทรัพย์ทางการเงินที่โอนโดยตัดรายการทั้งจำนวน</w:t>
            </w:r>
          </w:p>
        </w:tc>
        <w:tc>
          <w:tcPr>
            <w:tcW w:w="1124" w:type="dxa"/>
            <w:shd w:val="clear" w:color="auto" w:fill="D9E2F3" w:themeFill="accent1" w:themeFillTint="33"/>
          </w:tcPr>
          <w:p w14:paraId="519C8669"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7CDD536A"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1C6D2F36"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23B8F94B"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0A408173"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67B2CC07" w14:textId="77777777" w:rsidR="006B3C5E" w:rsidRPr="00C5062F" w:rsidRDefault="006B3C5E" w:rsidP="00571AFD">
            <w:pPr>
              <w:rPr>
                <w:rFonts w:ascii="EucrosiaUPC" w:hAnsi="EucrosiaUPC" w:cs="EucrosiaUPC"/>
                <w:sz w:val="30"/>
                <w:szCs w:val="30"/>
                <w:lang w:val="en-GB"/>
              </w:rPr>
            </w:pPr>
          </w:p>
        </w:tc>
      </w:tr>
      <w:tr w:rsidR="007B42E6" w:rsidRPr="00C5062F" w14:paraId="695067F1" w14:textId="77777777" w:rsidTr="00C95993">
        <w:tc>
          <w:tcPr>
            <w:tcW w:w="1302" w:type="dxa"/>
          </w:tcPr>
          <w:p w14:paraId="20AEAB3D" w14:textId="319E75E3"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จ</w:t>
            </w:r>
          </w:p>
        </w:tc>
        <w:tc>
          <w:tcPr>
            <w:tcW w:w="7171" w:type="dxa"/>
          </w:tcPr>
          <w:p w14:paraId="67EC1042" w14:textId="587FBF5B" w:rsidR="006B3C5E" w:rsidRPr="00C5062F" w:rsidRDefault="006B3C5E" w:rsidP="00571AFD">
            <w:pPr>
              <w:ind w:hanging="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เพื่อให้บรรลุวัตถุประสงค์ที่กำหนดใน</w:t>
            </w:r>
            <w:r w:rsidRPr="00C5062F">
              <w:rPr>
                <w:rFonts w:ascii="EucrosiaUPC" w:hAnsi="EucrosiaUPC" w:cs="EucrosiaUPC"/>
                <w:color w:val="000000" w:themeColor="text1"/>
                <w:sz w:val="30"/>
                <w:szCs w:val="30"/>
              </w:rPr>
              <w:t xml:space="preserve"> TFRS 7.42</w:t>
            </w:r>
            <w:r w:rsidRPr="00C5062F">
              <w:rPr>
                <w:rFonts w:ascii="EucrosiaUPC" w:hAnsi="EucrosiaUPC" w:cs="EucrosiaUPC"/>
                <w:color w:val="000000" w:themeColor="text1"/>
                <w:sz w:val="30"/>
                <w:szCs w:val="30"/>
                <w:cs/>
              </w:rPr>
              <w:t>ข.</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เมื่อกิจการตัดรายการสินทรัพย์ทางการเงินที่โอนทั้งจำนวน (ดู</w:t>
            </w:r>
            <w:r w:rsidRPr="00C5062F">
              <w:rPr>
                <w:rFonts w:ascii="EucrosiaUPC" w:hAnsi="EucrosiaUPC" w:cs="EucrosiaUPC"/>
                <w:color w:val="000000" w:themeColor="text1"/>
                <w:sz w:val="30"/>
                <w:szCs w:val="30"/>
              </w:rPr>
              <w:t xml:space="preserve"> TFRS 9.3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9.3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แต่ยังคงมีความเกี่ยวข้องอย่างต่อเนื่องในสินทรัพย์เหล่านั้น กิจการต้องเปิดเผยข้อมูลขั้นต่ำดังต่อไปนี้โดยแยกตามประเภทของความเกี่ยวข้องอย่างต่อเนื่องในแต่ละวันที่รายงาน</w:t>
            </w:r>
          </w:p>
        </w:tc>
        <w:tc>
          <w:tcPr>
            <w:tcW w:w="1124" w:type="dxa"/>
          </w:tcPr>
          <w:p w14:paraId="6638B0A8" w14:textId="77777777" w:rsidR="006B3C5E" w:rsidRPr="00C5062F" w:rsidRDefault="006B3C5E" w:rsidP="00571AFD">
            <w:pPr>
              <w:jc w:val="center"/>
              <w:rPr>
                <w:rFonts w:ascii="EucrosiaUPC" w:hAnsi="EucrosiaUPC" w:cs="EucrosiaUPC"/>
                <w:sz w:val="30"/>
                <w:szCs w:val="30"/>
                <w:lang w:val="en-GB"/>
              </w:rPr>
            </w:pPr>
          </w:p>
        </w:tc>
        <w:tc>
          <w:tcPr>
            <w:tcW w:w="1113" w:type="dxa"/>
          </w:tcPr>
          <w:p w14:paraId="27DE0077"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30F3F6F8"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1A565FEA"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7EAA42FC"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64D8B97A" w14:textId="77777777" w:rsidR="006B3C5E" w:rsidRPr="00C5062F" w:rsidRDefault="006B3C5E" w:rsidP="00571AFD">
            <w:pPr>
              <w:rPr>
                <w:rFonts w:ascii="EucrosiaUPC" w:hAnsi="EucrosiaUPC" w:cs="EucrosiaUPC"/>
                <w:sz w:val="30"/>
                <w:szCs w:val="30"/>
                <w:lang w:val="en-GB"/>
              </w:rPr>
            </w:pPr>
          </w:p>
        </w:tc>
      </w:tr>
      <w:tr w:rsidR="000F551A" w:rsidRPr="00C5062F" w14:paraId="2D98D708" w14:textId="77777777" w:rsidTr="00C95993">
        <w:tc>
          <w:tcPr>
            <w:tcW w:w="1302" w:type="dxa"/>
          </w:tcPr>
          <w:p w14:paraId="4CB07499" w14:textId="09A96E8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จ</w:t>
            </w:r>
            <w:r w:rsidRPr="00C5062F">
              <w:rPr>
                <w:rFonts w:ascii="EucrosiaUPC" w:hAnsi="EucrosiaUPC" w:cs="EucrosiaUPC"/>
                <w:sz w:val="30"/>
                <w:szCs w:val="30"/>
                <w:lang w:val="en-GB"/>
              </w:rPr>
              <w:t>.1</w:t>
            </w:r>
          </w:p>
        </w:tc>
        <w:tc>
          <w:tcPr>
            <w:tcW w:w="7171" w:type="dxa"/>
          </w:tcPr>
          <w:p w14:paraId="2875E893" w14:textId="594EED4C"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มูลค่าตามบัญชีของสินทรัพย์และหนี้สินที่รับรู้ในงบแสดงฐานะการเงินของกิจการซึ่งแสดงถึงความเกี่ยวข้องอย่างต่อเนื่องในสินทรัพย์ทางการเงินที่ได้ตัดรายการของกิจการ และมูลค่าตามบัญชีของสินทรัพย์และหนี้สินที่รับรู้แยกเป็นรายการรายบรรทัด</w:t>
            </w:r>
          </w:p>
        </w:tc>
        <w:tc>
          <w:tcPr>
            <w:tcW w:w="1124" w:type="dxa"/>
          </w:tcPr>
          <w:p w14:paraId="4E6824D2" w14:textId="77777777" w:rsidR="000F551A" w:rsidRPr="00C5062F" w:rsidRDefault="000F551A" w:rsidP="000F551A">
            <w:pPr>
              <w:jc w:val="center"/>
              <w:rPr>
                <w:rFonts w:ascii="EucrosiaUPC" w:hAnsi="EucrosiaUPC" w:cs="EucrosiaUPC"/>
                <w:sz w:val="30"/>
                <w:szCs w:val="30"/>
                <w:lang w:val="en-GB"/>
              </w:rPr>
            </w:pPr>
          </w:p>
        </w:tc>
        <w:tc>
          <w:tcPr>
            <w:tcW w:w="1113" w:type="dxa"/>
          </w:tcPr>
          <w:p w14:paraId="0C5968D4" w14:textId="0F34EC7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6522008"/>
            <w14:checkbox>
              <w14:checked w14:val="0"/>
              <w14:checkedState w14:val="2612" w14:font="MS Gothic"/>
              <w14:uncheckedState w14:val="2610" w14:font="MS Gothic"/>
            </w14:checkbox>
          </w:sdtPr>
          <w:sdtContent>
            <w:tc>
              <w:tcPr>
                <w:tcW w:w="810" w:type="dxa"/>
                <w:shd w:val="clear" w:color="auto" w:fill="FFF2CC" w:themeFill="accent4" w:themeFillTint="33"/>
              </w:tcPr>
              <w:p w14:paraId="61F1FDD9" w14:textId="0393F0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9498399"/>
            <w14:checkbox>
              <w14:checked w14:val="0"/>
              <w14:checkedState w14:val="2612" w14:font="MS Gothic"/>
              <w14:uncheckedState w14:val="2610" w14:font="MS Gothic"/>
            </w14:checkbox>
          </w:sdtPr>
          <w:sdtContent>
            <w:tc>
              <w:tcPr>
                <w:tcW w:w="810" w:type="dxa"/>
                <w:shd w:val="clear" w:color="auto" w:fill="FFF2CC" w:themeFill="accent4" w:themeFillTint="33"/>
              </w:tcPr>
              <w:p w14:paraId="1BA4498C" w14:textId="5D6DE6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644187"/>
            <w14:checkbox>
              <w14:checked w14:val="0"/>
              <w14:checkedState w14:val="2612" w14:font="MS Gothic"/>
              <w14:uncheckedState w14:val="2610" w14:font="MS Gothic"/>
            </w14:checkbox>
          </w:sdtPr>
          <w:sdtContent>
            <w:tc>
              <w:tcPr>
                <w:tcW w:w="1080" w:type="dxa"/>
                <w:shd w:val="clear" w:color="auto" w:fill="FFF2CC" w:themeFill="accent4" w:themeFillTint="33"/>
              </w:tcPr>
              <w:p w14:paraId="08A63FED" w14:textId="5C3E7D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4578225"/>
            <w:placeholder>
              <w:docPart w:val="95CDC37DE9DE4BE5A45630802443247A"/>
            </w:placeholder>
            <w:showingPlcHdr/>
          </w:sdtPr>
          <w:sdtContent>
            <w:tc>
              <w:tcPr>
                <w:tcW w:w="1440" w:type="dxa"/>
                <w:shd w:val="clear" w:color="auto" w:fill="FFF2CC" w:themeFill="accent4" w:themeFillTint="33"/>
              </w:tcPr>
              <w:p w14:paraId="6CEF262F" w14:textId="15413D6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D1127A6" w14:textId="77777777" w:rsidTr="00C95993">
        <w:tc>
          <w:tcPr>
            <w:tcW w:w="1302" w:type="dxa"/>
          </w:tcPr>
          <w:p w14:paraId="7597EBFD" w14:textId="30037B2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7.42</w:t>
            </w:r>
            <w:r w:rsidRPr="00C5062F">
              <w:rPr>
                <w:rFonts w:ascii="EucrosiaUPC" w:hAnsi="EucrosiaUPC" w:cs="EucrosiaUPC"/>
                <w:sz w:val="30"/>
                <w:szCs w:val="30"/>
                <w:cs/>
                <w:lang w:val="en-GB"/>
              </w:rPr>
              <w:t>จ</w:t>
            </w:r>
            <w:r w:rsidRPr="00C5062F">
              <w:rPr>
                <w:rFonts w:ascii="EucrosiaUPC" w:hAnsi="EucrosiaUPC" w:cs="EucrosiaUPC"/>
                <w:sz w:val="30"/>
                <w:szCs w:val="30"/>
                <w:lang w:val="en-GB"/>
              </w:rPr>
              <w:t>.2</w:t>
            </w:r>
          </w:p>
        </w:tc>
        <w:tc>
          <w:tcPr>
            <w:tcW w:w="7171" w:type="dxa"/>
          </w:tcPr>
          <w:p w14:paraId="604534E1" w14:textId="03A63F8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มูลค่ายุติธรรมของสินทรัพย์และหนี้สินที่แสดงถึงความเกี่ยวข้องอย่างต่อเนื่องในสินทรัพย์ทางการเงินที่ได้ตัดรายการของกิจการ</w:t>
            </w:r>
          </w:p>
        </w:tc>
        <w:tc>
          <w:tcPr>
            <w:tcW w:w="1124" w:type="dxa"/>
          </w:tcPr>
          <w:p w14:paraId="5A0A9233" w14:textId="77777777" w:rsidR="000F551A" w:rsidRPr="00C5062F" w:rsidRDefault="000F551A" w:rsidP="000F551A">
            <w:pPr>
              <w:jc w:val="center"/>
              <w:rPr>
                <w:rFonts w:ascii="EucrosiaUPC" w:hAnsi="EucrosiaUPC" w:cs="EucrosiaUPC"/>
                <w:sz w:val="30"/>
                <w:szCs w:val="30"/>
                <w:lang w:val="en-GB"/>
              </w:rPr>
            </w:pPr>
          </w:p>
        </w:tc>
        <w:tc>
          <w:tcPr>
            <w:tcW w:w="1113" w:type="dxa"/>
          </w:tcPr>
          <w:p w14:paraId="62978F08" w14:textId="42F2030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26415636"/>
            <w14:checkbox>
              <w14:checked w14:val="0"/>
              <w14:checkedState w14:val="2612" w14:font="MS Gothic"/>
              <w14:uncheckedState w14:val="2610" w14:font="MS Gothic"/>
            </w14:checkbox>
          </w:sdtPr>
          <w:sdtContent>
            <w:tc>
              <w:tcPr>
                <w:tcW w:w="810" w:type="dxa"/>
                <w:shd w:val="clear" w:color="auto" w:fill="FFF2CC" w:themeFill="accent4" w:themeFillTint="33"/>
              </w:tcPr>
              <w:p w14:paraId="0918D4F4" w14:textId="109323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8105113"/>
            <w14:checkbox>
              <w14:checked w14:val="0"/>
              <w14:checkedState w14:val="2612" w14:font="MS Gothic"/>
              <w14:uncheckedState w14:val="2610" w14:font="MS Gothic"/>
            </w14:checkbox>
          </w:sdtPr>
          <w:sdtContent>
            <w:tc>
              <w:tcPr>
                <w:tcW w:w="810" w:type="dxa"/>
                <w:shd w:val="clear" w:color="auto" w:fill="FFF2CC" w:themeFill="accent4" w:themeFillTint="33"/>
              </w:tcPr>
              <w:p w14:paraId="18AE37A3" w14:textId="5DBD082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6654632"/>
            <w14:checkbox>
              <w14:checked w14:val="0"/>
              <w14:checkedState w14:val="2612" w14:font="MS Gothic"/>
              <w14:uncheckedState w14:val="2610" w14:font="MS Gothic"/>
            </w14:checkbox>
          </w:sdtPr>
          <w:sdtContent>
            <w:tc>
              <w:tcPr>
                <w:tcW w:w="1080" w:type="dxa"/>
                <w:shd w:val="clear" w:color="auto" w:fill="FFF2CC" w:themeFill="accent4" w:themeFillTint="33"/>
              </w:tcPr>
              <w:p w14:paraId="6E991505" w14:textId="51F65A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5682545"/>
            <w:placeholder>
              <w:docPart w:val="39CA957868524956B50B981164087324"/>
            </w:placeholder>
            <w:showingPlcHdr/>
          </w:sdtPr>
          <w:sdtContent>
            <w:tc>
              <w:tcPr>
                <w:tcW w:w="1440" w:type="dxa"/>
                <w:shd w:val="clear" w:color="auto" w:fill="FFF2CC" w:themeFill="accent4" w:themeFillTint="33"/>
              </w:tcPr>
              <w:p w14:paraId="01C8527D" w14:textId="698B800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1D9B43" w14:textId="77777777" w:rsidTr="00C95993">
        <w:tc>
          <w:tcPr>
            <w:tcW w:w="1302" w:type="dxa"/>
          </w:tcPr>
          <w:p w14:paraId="162B0BE3" w14:textId="100AE3B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จ</w:t>
            </w:r>
            <w:r w:rsidRPr="00C5062F">
              <w:rPr>
                <w:rFonts w:ascii="EucrosiaUPC" w:hAnsi="EucrosiaUPC" w:cs="EucrosiaUPC"/>
                <w:sz w:val="30"/>
                <w:szCs w:val="30"/>
                <w:lang w:val="en-GB"/>
              </w:rPr>
              <w:t>.3</w:t>
            </w:r>
          </w:p>
        </w:tc>
        <w:tc>
          <w:tcPr>
            <w:tcW w:w="7171" w:type="dxa"/>
          </w:tcPr>
          <w:p w14:paraId="0C73C255" w14:textId="5E6D10A7"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จำนวนเงินซึ่งเป็นตัวแทนที่ดีที่สุดถึงฐานะเปิดสูงสุดของกิจการต่อผลขาดทุนจากความเกี่ยวข้องอย่างต่อเนื่องในสินทรัพย์ทางการเงินที่ได้ตัดรายการ และข้อมูลที่แสดงถึงวิธีการในการกำหนดฐานะเปิดสูงสุดต่อผลขาดทุน</w:t>
            </w:r>
          </w:p>
        </w:tc>
        <w:tc>
          <w:tcPr>
            <w:tcW w:w="1124" w:type="dxa"/>
          </w:tcPr>
          <w:p w14:paraId="4FF2F990" w14:textId="77777777" w:rsidR="000F551A" w:rsidRPr="00C5062F" w:rsidRDefault="000F551A" w:rsidP="000F551A">
            <w:pPr>
              <w:jc w:val="center"/>
              <w:rPr>
                <w:rFonts w:ascii="EucrosiaUPC" w:hAnsi="EucrosiaUPC" w:cs="EucrosiaUPC"/>
                <w:sz w:val="30"/>
                <w:szCs w:val="30"/>
                <w:lang w:val="en-GB"/>
              </w:rPr>
            </w:pPr>
          </w:p>
        </w:tc>
        <w:tc>
          <w:tcPr>
            <w:tcW w:w="1113" w:type="dxa"/>
          </w:tcPr>
          <w:p w14:paraId="375CFC7A" w14:textId="596C05E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7635056"/>
            <w14:checkbox>
              <w14:checked w14:val="0"/>
              <w14:checkedState w14:val="2612" w14:font="MS Gothic"/>
              <w14:uncheckedState w14:val="2610" w14:font="MS Gothic"/>
            </w14:checkbox>
          </w:sdtPr>
          <w:sdtContent>
            <w:tc>
              <w:tcPr>
                <w:tcW w:w="810" w:type="dxa"/>
                <w:shd w:val="clear" w:color="auto" w:fill="FFF2CC" w:themeFill="accent4" w:themeFillTint="33"/>
              </w:tcPr>
              <w:p w14:paraId="3787808A" w14:textId="67A095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256013"/>
            <w14:checkbox>
              <w14:checked w14:val="0"/>
              <w14:checkedState w14:val="2612" w14:font="MS Gothic"/>
              <w14:uncheckedState w14:val="2610" w14:font="MS Gothic"/>
            </w14:checkbox>
          </w:sdtPr>
          <w:sdtContent>
            <w:tc>
              <w:tcPr>
                <w:tcW w:w="810" w:type="dxa"/>
                <w:shd w:val="clear" w:color="auto" w:fill="FFF2CC" w:themeFill="accent4" w:themeFillTint="33"/>
              </w:tcPr>
              <w:p w14:paraId="645B07E5" w14:textId="169C81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04362"/>
            <w14:checkbox>
              <w14:checked w14:val="0"/>
              <w14:checkedState w14:val="2612" w14:font="MS Gothic"/>
              <w14:uncheckedState w14:val="2610" w14:font="MS Gothic"/>
            </w14:checkbox>
          </w:sdtPr>
          <w:sdtContent>
            <w:tc>
              <w:tcPr>
                <w:tcW w:w="1080" w:type="dxa"/>
                <w:shd w:val="clear" w:color="auto" w:fill="FFF2CC" w:themeFill="accent4" w:themeFillTint="33"/>
              </w:tcPr>
              <w:p w14:paraId="134ACD43" w14:textId="0D2B38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8679722"/>
            <w:placeholder>
              <w:docPart w:val="890F25DAA2244806A0413E472A304731"/>
            </w:placeholder>
            <w:showingPlcHdr/>
          </w:sdtPr>
          <w:sdtContent>
            <w:tc>
              <w:tcPr>
                <w:tcW w:w="1440" w:type="dxa"/>
                <w:shd w:val="clear" w:color="auto" w:fill="FFF2CC" w:themeFill="accent4" w:themeFillTint="33"/>
              </w:tcPr>
              <w:p w14:paraId="37B13A7D" w14:textId="554CEE1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9B702F" w14:textId="77777777" w:rsidTr="00C95993">
        <w:tc>
          <w:tcPr>
            <w:tcW w:w="1302" w:type="dxa"/>
          </w:tcPr>
          <w:p w14:paraId="7BDA289C" w14:textId="3295FF5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จ</w:t>
            </w:r>
            <w:r w:rsidRPr="00C5062F">
              <w:rPr>
                <w:rFonts w:ascii="EucrosiaUPC" w:hAnsi="EucrosiaUPC" w:cs="EucrosiaUPC"/>
                <w:sz w:val="30"/>
                <w:szCs w:val="30"/>
                <w:lang w:val="en-GB"/>
              </w:rPr>
              <w:t>.4</w:t>
            </w:r>
          </w:p>
        </w:tc>
        <w:tc>
          <w:tcPr>
            <w:tcW w:w="7171" w:type="dxa"/>
          </w:tcPr>
          <w:p w14:paraId="7B54EF9D" w14:textId="0C4C4E5B"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กระแสเงินสดออกที่ไม่คิดลดซึ่งจำเป็นหรืออาจจำเป็นต้องใช้ซื้อคืนสินทรัพย์ทางการเงินที่ได้ตัดรายการ (เช่น ราคาใช้สิทธิของข้อตกลงสิทธิเลือก) หรือจำนวนอื่นซึ่งจะชำระให้ผู้รับโอนสินทรัพย์ที่โอน หากกระแสเงินสดออกมีความผันแปร จำนวนเงินที่เปิดเผยต้องขึ้นอยู่กับเงื่อนไขที่ปรากฏในแต่ละวันที่รายงาน</w:t>
            </w:r>
          </w:p>
        </w:tc>
        <w:tc>
          <w:tcPr>
            <w:tcW w:w="1124" w:type="dxa"/>
          </w:tcPr>
          <w:p w14:paraId="04795F7D" w14:textId="77777777" w:rsidR="000F551A" w:rsidRPr="00C5062F" w:rsidRDefault="000F551A" w:rsidP="000F551A">
            <w:pPr>
              <w:jc w:val="center"/>
              <w:rPr>
                <w:rFonts w:ascii="EucrosiaUPC" w:hAnsi="EucrosiaUPC" w:cs="EucrosiaUPC"/>
                <w:sz w:val="30"/>
                <w:szCs w:val="30"/>
                <w:lang w:val="en-GB"/>
              </w:rPr>
            </w:pPr>
          </w:p>
        </w:tc>
        <w:tc>
          <w:tcPr>
            <w:tcW w:w="1113" w:type="dxa"/>
          </w:tcPr>
          <w:p w14:paraId="3F50DEDB" w14:textId="202A61C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71624313"/>
            <w14:checkbox>
              <w14:checked w14:val="0"/>
              <w14:checkedState w14:val="2612" w14:font="MS Gothic"/>
              <w14:uncheckedState w14:val="2610" w14:font="MS Gothic"/>
            </w14:checkbox>
          </w:sdtPr>
          <w:sdtContent>
            <w:tc>
              <w:tcPr>
                <w:tcW w:w="810" w:type="dxa"/>
                <w:shd w:val="clear" w:color="auto" w:fill="FFF2CC" w:themeFill="accent4" w:themeFillTint="33"/>
              </w:tcPr>
              <w:p w14:paraId="4C76FEE0" w14:textId="6A9F9FE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4413445"/>
            <w14:checkbox>
              <w14:checked w14:val="0"/>
              <w14:checkedState w14:val="2612" w14:font="MS Gothic"/>
              <w14:uncheckedState w14:val="2610" w14:font="MS Gothic"/>
            </w14:checkbox>
          </w:sdtPr>
          <w:sdtContent>
            <w:tc>
              <w:tcPr>
                <w:tcW w:w="810" w:type="dxa"/>
                <w:shd w:val="clear" w:color="auto" w:fill="FFF2CC" w:themeFill="accent4" w:themeFillTint="33"/>
              </w:tcPr>
              <w:p w14:paraId="0C1CB989" w14:textId="444466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9571040"/>
            <w14:checkbox>
              <w14:checked w14:val="0"/>
              <w14:checkedState w14:val="2612" w14:font="MS Gothic"/>
              <w14:uncheckedState w14:val="2610" w14:font="MS Gothic"/>
            </w14:checkbox>
          </w:sdtPr>
          <w:sdtContent>
            <w:tc>
              <w:tcPr>
                <w:tcW w:w="1080" w:type="dxa"/>
                <w:shd w:val="clear" w:color="auto" w:fill="FFF2CC" w:themeFill="accent4" w:themeFillTint="33"/>
              </w:tcPr>
              <w:p w14:paraId="45066E4C" w14:textId="1D5A3C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0427582"/>
            <w:placeholder>
              <w:docPart w:val="C7DBE0CBFB2F434AA8ABF11FC68624AE"/>
            </w:placeholder>
            <w:showingPlcHdr/>
          </w:sdtPr>
          <w:sdtContent>
            <w:tc>
              <w:tcPr>
                <w:tcW w:w="1440" w:type="dxa"/>
                <w:shd w:val="clear" w:color="auto" w:fill="FFF2CC" w:themeFill="accent4" w:themeFillTint="33"/>
              </w:tcPr>
              <w:p w14:paraId="22C235EC" w14:textId="6FB1137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59043E" w14:textId="77777777" w:rsidTr="00C95993">
        <w:tc>
          <w:tcPr>
            <w:tcW w:w="1302" w:type="dxa"/>
          </w:tcPr>
          <w:p w14:paraId="592B7F8F" w14:textId="57C8CD5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จ</w:t>
            </w:r>
            <w:r w:rsidRPr="00C5062F">
              <w:rPr>
                <w:rFonts w:ascii="EucrosiaUPC" w:hAnsi="EucrosiaUPC" w:cs="EucrosiaUPC"/>
                <w:sz w:val="30"/>
                <w:szCs w:val="30"/>
                <w:lang w:val="en-GB"/>
              </w:rPr>
              <w:t>.5</w:t>
            </w:r>
          </w:p>
        </w:tc>
        <w:tc>
          <w:tcPr>
            <w:tcW w:w="7171" w:type="dxa"/>
          </w:tcPr>
          <w:p w14:paraId="74C96B89" w14:textId="481AEC5B"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การวิเคราะห์ระยะเวลาครบกำหนดของกระแสเงินสดออกที่ไม่คิดลดซึ่งจำเป็น หรืออาจจำเป็นต้องใช้ซื้อคืนสินทรัพย์ทางการเงินที่ได้ตัดรายการหรือจำนวนอื่นซึ่งจะชำระให้ผู้รับโอนสินทรัพย์ที่โอน กิจการต้องแสดงระยะเวลาครบกำหนดคงเหลือตามสัญญาของความเกี่ยวข้องอย่างต่อเนื่องของกิจการ</w:t>
            </w:r>
          </w:p>
        </w:tc>
        <w:tc>
          <w:tcPr>
            <w:tcW w:w="1124" w:type="dxa"/>
          </w:tcPr>
          <w:p w14:paraId="6E2F57C2" w14:textId="77777777" w:rsidR="000F551A" w:rsidRPr="00C5062F" w:rsidRDefault="000F551A" w:rsidP="000F551A">
            <w:pPr>
              <w:jc w:val="center"/>
              <w:rPr>
                <w:rFonts w:ascii="EucrosiaUPC" w:hAnsi="EucrosiaUPC" w:cs="EucrosiaUPC"/>
                <w:sz w:val="30"/>
                <w:szCs w:val="30"/>
                <w:lang w:val="en-GB"/>
              </w:rPr>
            </w:pPr>
          </w:p>
        </w:tc>
        <w:tc>
          <w:tcPr>
            <w:tcW w:w="1113" w:type="dxa"/>
          </w:tcPr>
          <w:p w14:paraId="2946AA62" w14:textId="14F4FAD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3641448"/>
            <w14:checkbox>
              <w14:checked w14:val="0"/>
              <w14:checkedState w14:val="2612" w14:font="MS Gothic"/>
              <w14:uncheckedState w14:val="2610" w14:font="MS Gothic"/>
            </w14:checkbox>
          </w:sdtPr>
          <w:sdtContent>
            <w:tc>
              <w:tcPr>
                <w:tcW w:w="810" w:type="dxa"/>
                <w:shd w:val="clear" w:color="auto" w:fill="FFF2CC" w:themeFill="accent4" w:themeFillTint="33"/>
              </w:tcPr>
              <w:p w14:paraId="73470D2B" w14:textId="4D31C3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8982902"/>
            <w14:checkbox>
              <w14:checked w14:val="0"/>
              <w14:checkedState w14:val="2612" w14:font="MS Gothic"/>
              <w14:uncheckedState w14:val="2610" w14:font="MS Gothic"/>
            </w14:checkbox>
          </w:sdtPr>
          <w:sdtContent>
            <w:tc>
              <w:tcPr>
                <w:tcW w:w="810" w:type="dxa"/>
                <w:shd w:val="clear" w:color="auto" w:fill="FFF2CC" w:themeFill="accent4" w:themeFillTint="33"/>
              </w:tcPr>
              <w:p w14:paraId="07D130F9" w14:textId="3228B9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6171549"/>
            <w14:checkbox>
              <w14:checked w14:val="0"/>
              <w14:checkedState w14:val="2612" w14:font="MS Gothic"/>
              <w14:uncheckedState w14:val="2610" w14:font="MS Gothic"/>
            </w14:checkbox>
          </w:sdtPr>
          <w:sdtContent>
            <w:tc>
              <w:tcPr>
                <w:tcW w:w="1080" w:type="dxa"/>
                <w:shd w:val="clear" w:color="auto" w:fill="FFF2CC" w:themeFill="accent4" w:themeFillTint="33"/>
              </w:tcPr>
              <w:p w14:paraId="7F5067CA" w14:textId="6D256E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0959087"/>
            <w:placeholder>
              <w:docPart w:val="EB4DEAA13B3D4C579DC3E0D401BF2ACF"/>
            </w:placeholder>
            <w:showingPlcHdr/>
          </w:sdtPr>
          <w:sdtContent>
            <w:tc>
              <w:tcPr>
                <w:tcW w:w="1440" w:type="dxa"/>
                <w:shd w:val="clear" w:color="auto" w:fill="FFF2CC" w:themeFill="accent4" w:themeFillTint="33"/>
              </w:tcPr>
              <w:p w14:paraId="4AAABE72" w14:textId="08DF214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0861A2" w14:textId="77777777" w:rsidTr="00C95993">
        <w:tc>
          <w:tcPr>
            <w:tcW w:w="1302" w:type="dxa"/>
          </w:tcPr>
          <w:p w14:paraId="5904766B" w14:textId="40A7F832"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จ</w:t>
            </w:r>
            <w:r w:rsidRPr="00C5062F">
              <w:rPr>
                <w:rFonts w:ascii="EucrosiaUPC" w:hAnsi="EucrosiaUPC" w:cs="EucrosiaUPC"/>
                <w:sz w:val="30"/>
                <w:szCs w:val="30"/>
                <w:lang w:val="en-GB"/>
              </w:rPr>
              <w:t>.6</w:t>
            </w:r>
          </w:p>
        </w:tc>
        <w:tc>
          <w:tcPr>
            <w:tcW w:w="7171" w:type="dxa"/>
          </w:tcPr>
          <w:p w14:paraId="1B3FD40B" w14:textId="50A2BF58" w:rsidR="000F551A" w:rsidRPr="00C5062F" w:rsidRDefault="000F551A" w:rsidP="000F551A">
            <w:pPr>
              <w:tabs>
                <w:tab w:val="left" w:pos="993"/>
                <w:tab w:val="left" w:pos="1701"/>
              </w:tabs>
              <w:autoSpaceDE w:val="0"/>
              <w:autoSpaceDN w:val="0"/>
              <w:adjustRightInd w:val="0"/>
              <w:ind w:left="-38"/>
              <w:jc w:val="thaiDistribute"/>
              <w:rPr>
                <w:rFonts w:ascii="EucrosiaUPC" w:hAnsi="EucrosiaUPC" w:cs="EucrosiaUPC"/>
                <w:sz w:val="30"/>
                <w:szCs w:val="30"/>
                <w:cs/>
              </w:rPr>
            </w:pP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 ข้อมูลเชิงคุณภาพซึ่งอธิบายและสนับสนุนการเปิดเผยข้อมูลเชิงปริมาณตามที่กำหนดใน</w:t>
            </w:r>
            <w:r w:rsidRPr="00C5062F">
              <w:rPr>
                <w:rFonts w:ascii="EucrosiaUPC" w:hAnsi="EucrosiaUPC" w:cs="EucrosiaUPC"/>
                <w:color w:val="000000" w:themeColor="text1"/>
                <w:sz w:val="30"/>
                <w:szCs w:val="30"/>
              </w:rPr>
              <w:t xml:space="preserve"> TFRS 7.42</w:t>
            </w:r>
            <w:r w:rsidRPr="00C5062F">
              <w:rPr>
                <w:rFonts w:ascii="EucrosiaUPC" w:hAnsi="EucrosiaUPC" w:cs="EucrosiaUPC"/>
                <w:color w:val="000000" w:themeColor="text1"/>
                <w:sz w:val="30"/>
                <w:szCs w:val="30"/>
                <w:cs/>
              </w:rPr>
              <w:t>จ.</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ถึง </w:t>
            </w: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จ.</w:t>
            </w:r>
            <w:r w:rsidRPr="00C5062F">
              <w:rPr>
                <w:rFonts w:ascii="EucrosiaUPC" w:hAnsi="EucrosiaUPC" w:cs="EucrosiaUPC"/>
                <w:color w:val="000000" w:themeColor="text1"/>
                <w:sz w:val="30"/>
                <w:szCs w:val="30"/>
              </w:rPr>
              <w:t>5</w:t>
            </w:r>
          </w:p>
        </w:tc>
        <w:tc>
          <w:tcPr>
            <w:tcW w:w="1124" w:type="dxa"/>
          </w:tcPr>
          <w:p w14:paraId="7AB6766B" w14:textId="77777777" w:rsidR="000F551A" w:rsidRPr="00C5062F" w:rsidRDefault="000F551A" w:rsidP="000F551A">
            <w:pPr>
              <w:jc w:val="center"/>
              <w:rPr>
                <w:rFonts w:ascii="EucrosiaUPC" w:hAnsi="EucrosiaUPC" w:cs="EucrosiaUPC"/>
                <w:sz w:val="30"/>
                <w:szCs w:val="30"/>
                <w:lang w:val="en-GB"/>
              </w:rPr>
            </w:pPr>
          </w:p>
        </w:tc>
        <w:tc>
          <w:tcPr>
            <w:tcW w:w="1113" w:type="dxa"/>
          </w:tcPr>
          <w:p w14:paraId="44E9F190" w14:textId="1548AA4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08653856"/>
            <w14:checkbox>
              <w14:checked w14:val="0"/>
              <w14:checkedState w14:val="2612" w14:font="MS Gothic"/>
              <w14:uncheckedState w14:val="2610" w14:font="MS Gothic"/>
            </w14:checkbox>
          </w:sdtPr>
          <w:sdtContent>
            <w:tc>
              <w:tcPr>
                <w:tcW w:w="810" w:type="dxa"/>
                <w:shd w:val="clear" w:color="auto" w:fill="FFF2CC" w:themeFill="accent4" w:themeFillTint="33"/>
              </w:tcPr>
              <w:p w14:paraId="35C5CA5B" w14:textId="359410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0123467"/>
            <w14:checkbox>
              <w14:checked w14:val="0"/>
              <w14:checkedState w14:val="2612" w14:font="MS Gothic"/>
              <w14:uncheckedState w14:val="2610" w14:font="MS Gothic"/>
            </w14:checkbox>
          </w:sdtPr>
          <w:sdtContent>
            <w:tc>
              <w:tcPr>
                <w:tcW w:w="810" w:type="dxa"/>
                <w:shd w:val="clear" w:color="auto" w:fill="FFF2CC" w:themeFill="accent4" w:themeFillTint="33"/>
              </w:tcPr>
              <w:p w14:paraId="7FF0DD3F" w14:textId="2C0F01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4795430"/>
            <w14:checkbox>
              <w14:checked w14:val="0"/>
              <w14:checkedState w14:val="2612" w14:font="MS Gothic"/>
              <w14:uncheckedState w14:val="2610" w14:font="MS Gothic"/>
            </w14:checkbox>
          </w:sdtPr>
          <w:sdtContent>
            <w:tc>
              <w:tcPr>
                <w:tcW w:w="1080" w:type="dxa"/>
                <w:shd w:val="clear" w:color="auto" w:fill="FFF2CC" w:themeFill="accent4" w:themeFillTint="33"/>
              </w:tcPr>
              <w:p w14:paraId="5664B212" w14:textId="6389BC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9330638"/>
            <w:placeholder>
              <w:docPart w:val="0BAA102AEF9D41CCB61DBB1D346E6599"/>
            </w:placeholder>
            <w:showingPlcHdr/>
          </w:sdtPr>
          <w:sdtContent>
            <w:tc>
              <w:tcPr>
                <w:tcW w:w="1440" w:type="dxa"/>
                <w:shd w:val="clear" w:color="auto" w:fill="FFF2CC" w:themeFill="accent4" w:themeFillTint="33"/>
              </w:tcPr>
              <w:p w14:paraId="701043DD" w14:textId="03E3BB2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0238D5" w14:textId="77777777" w:rsidTr="00C95993">
        <w:tc>
          <w:tcPr>
            <w:tcW w:w="1302" w:type="dxa"/>
          </w:tcPr>
          <w:p w14:paraId="4B965081" w14:textId="5EB70785"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ฉ</w:t>
            </w:r>
          </w:p>
        </w:tc>
        <w:tc>
          <w:tcPr>
            <w:tcW w:w="7171" w:type="dxa"/>
          </w:tcPr>
          <w:p w14:paraId="609B37BB" w14:textId="645B01E5" w:rsidR="000F551A" w:rsidRPr="00C5062F" w:rsidRDefault="000F551A" w:rsidP="000F551A">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หากกิจการมีความเกี่ยวข้องอย่างต่อเนื่องมากกว่าหนึ่งประเภทในสินทรัพย์ทางการเงินที่ได้ตัดรายการ กิจการอาจรวมข้อมูลตามที่กำหนดใน </w:t>
            </w: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จ ที่เกี่ยวกับสินทรัพย์นั้นและรายงานสินทรัพย์นั้นภายใต้ความเกี่ยวข้องอย่างต่อเนื่องเพียงประเภทเดียว</w:t>
            </w:r>
          </w:p>
        </w:tc>
        <w:tc>
          <w:tcPr>
            <w:tcW w:w="1124" w:type="dxa"/>
          </w:tcPr>
          <w:p w14:paraId="3DB5FD17" w14:textId="77777777" w:rsidR="000F551A" w:rsidRPr="00C5062F" w:rsidRDefault="000F551A" w:rsidP="000F551A">
            <w:pPr>
              <w:jc w:val="center"/>
              <w:rPr>
                <w:rFonts w:ascii="EucrosiaUPC" w:hAnsi="EucrosiaUPC" w:cs="EucrosiaUPC"/>
                <w:sz w:val="30"/>
                <w:szCs w:val="30"/>
                <w:lang w:val="en-GB"/>
              </w:rPr>
            </w:pPr>
          </w:p>
        </w:tc>
        <w:tc>
          <w:tcPr>
            <w:tcW w:w="1113" w:type="dxa"/>
          </w:tcPr>
          <w:p w14:paraId="09BB3460" w14:textId="1FB9564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11822833"/>
            <w14:checkbox>
              <w14:checked w14:val="0"/>
              <w14:checkedState w14:val="2612" w14:font="MS Gothic"/>
              <w14:uncheckedState w14:val="2610" w14:font="MS Gothic"/>
            </w14:checkbox>
          </w:sdtPr>
          <w:sdtContent>
            <w:tc>
              <w:tcPr>
                <w:tcW w:w="810" w:type="dxa"/>
                <w:shd w:val="clear" w:color="auto" w:fill="FFF2CC" w:themeFill="accent4" w:themeFillTint="33"/>
              </w:tcPr>
              <w:p w14:paraId="1D5EAE56" w14:textId="5D3FC6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9089934"/>
            <w14:checkbox>
              <w14:checked w14:val="0"/>
              <w14:checkedState w14:val="2612" w14:font="MS Gothic"/>
              <w14:uncheckedState w14:val="2610" w14:font="MS Gothic"/>
            </w14:checkbox>
          </w:sdtPr>
          <w:sdtContent>
            <w:tc>
              <w:tcPr>
                <w:tcW w:w="810" w:type="dxa"/>
                <w:shd w:val="clear" w:color="auto" w:fill="FFF2CC" w:themeFill="accent4" w:themeFillTint="33"/>
              </w:tcPr>
              <w:p w14:paraId="5452E37F" w14:textId="2BB794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8317647"/>
            <w14:checkbox>
              <w14:checked w14:val="0"/>
              <w14:checkedState w14:val="2612" w14:font="MS Gothic"/>
              <w14:uncheckedState w14:val="2610" w14:font="MS Gothic"/>
            </w14:checkbox>
          </w:sdtPr>
          <w:sdtContent>
            <w:tc>
              <w:tcPr>
                <w:tcW w:w="1080" w:type="dxa"/>
                <w:shd w:val="clear" w:color="auto" w:fill="FFF2CC" w:themeFill="accent4" w:themeFillTint="33"/>
              </w:tcPr>
              <w:p w14:paraId="0AEE5934" w14:textId="0EED66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8325170"/>
            <w:placeholder>
              <w:docPart w:val="0A416743AC554BBAA1C037D07B326ABD"/>
            </w:placeholder>
            <w:showingPlcHdr/>
          </w:sdtPr>
          <w:sdtContent>
            <w:tc>
              <w:tcPr>
                <w:tcW w:w="1440" w:type="dxa"/>
                <w:shd w:val="clear" w:color="auto" w:fill="FFF2CC" w:themeFill="accent4" w:themeFillTint="33"/>
              </w:tcPr>
              <w:p w14:paraId="74E0E01A" w14:textId="738C7A7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11DE9353" w14:textId="77777777" w:rsidTr="00C95993">
        <w:tc>
          <w:tcPr>
            <w:tcW w:w="1302" w:type="dxa"/>
          </w:tcPr>
          <w:p w14:paraId="5A4B3917" w14:textId="24281A1E"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lastRenderedPageBreak/>
              <w:t>TFRS 7.42</w:t>
            </w:r>
            <w:r w:rsidRPr="00C5062F">
              <w:rPr>
                <w:rFonts w:ascii="EucrosiaUPC" w:hAnsi="EucrosiaUPC" w:cs="EucrosiaUPC"/>
                <w:sz w:val="30"/>
                <w:szCs w:val="30"/>
                <w:cs/>
                <w:lang w:val="en-GB"/>
              </w:rPr>
              <w:t>ช</w:t>
            </w:r>
          </w:p>
        </w:tc>
        <w:tc>
          <w:tcPr>
            <w:tcW w:w="7171" w:type="dxa"/>
          </w:tcPr>
          <w:p w14:paraId="12DA0EFC" w14:textId="740C48D4" w:rsidR="006B3C5E" w:rsidRPr="00C5062F" w:rsidRDefault="006B3C5E" w:rsidP="00571AFD">
            <w:pPr>
              <w:ind w:left="-13" w:firstLine="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นอกจากนี้ กิจการต้องเปิดเผยข้อมูลความเกี่ยวข้องอย่างต่อเนื่องแต่ละประเภทดังนี้</w:t>
            </w:r>
          </w:p>
        </w:tc>
        <w:tc>
          <w:tcPr>
            <w:tcW w:w="1124" w:type="dxa"/>
          </w:tcPr>
          <w:p w14:paraId="527D950A" w14:textId="77777777" w:rsidR="006B3C5E" w:rsidRPr="00C5062F" w:rsidRDefault="006B3C5E" w:rsidP="00571AFD">
            <w:pPr>
              <w:jc w:val="center"/>
              <w:rPr>
                <w:rFonts w:ascii="EucrosiaUPC" w:hAnsi="EucrosiaUPC" w:cs="EucrosiaUPC"/>
                <w:sz w:val="30"/>
                <w:szCs w:val="30"/>
                <w:lang w:val="en-GB"/>
              </w:rPr>
            </w:pPr>
          </w:p>
        </w:tc>
        <w:tc>
          <w:tcPr>
            <w:tcW w:w="1113" w:type="dxa"/>
          </w:tcPr>
          <w:p w14:paraId="36CB8304"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6DA53269"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758BDF13"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11F9E2B4"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3A7ABE2D" w14:textId="77777777" w:rsidR="006B3C5E" w:rsidRPr="00C5062F" w:rsidRDefault="006B3C5E" w:rsidP="00571AFD">
            <w:pPr>
              <w:rPr>
                <w:rFonts w:ascii="EucrosiaUPC" w:hAnsi="EucrosiaUPC" w:cs="EucrosiaUPC"/>
                <w:sz w:val="30"/>
                <w:szCs w:val="30"/>
                <w:lang w:val="en-GB"/>
              </w:rPr>
            </w:pPr>
          </w:p>
        </w:tc>
      </w:tr>
      <w:tr w:rsidR="000F551A" w:rsidRPr="00C5062F" w14:paraId="0CF6CAF0" w14:textId="77777777" w:rsidTr="00C95993">
        <w:tc>
          <w:tcPr>
            <w:tcW w:w="1302" w:type="dxa"/>
          </w:tcPr>
          <w:p w14:paraId="22C69BDD" w14:textId="155CF0B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ช</w:t>
            </w:r>
            <w:r w:rsidRPr="00C5062F">
              <w:rPr>
                <w:rFonts w:ascii="EucrosiaUPC" w:hAnsi="EucrosiaUPC" w:cs="EucrosiaUPC"/>
                <w:sz w:val="30"/>
                <w:szCs w:val="30"/>
                <w:lang w:val="en-GB"/>
              </w:rPr>
              <w:t>.1</w:t>
            </w:r>
          </w:p>
        </w:tc>
        <w:tc>
          <w:tcPr>
            <w:tcW w:w="7171" w:type="dxa"/>
          </w:tcPr>
          <w:p w14:paraId="3856366A" w14:textId="4280F03C"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ผลกำไรหรือขาดทุนที่รับรู้ ณ วันที่โอนสินทรัพย์</w:t>
            </w:r>
          </w:p>
        </w:tc>
        <w:tc>
          <w:tcPr>
            <w:tcW w:w="1124" w:type="dxa"/>
          </w:tcPr>
          <w:p w14:paraId="5E726523" w14:textId="77777777" w:rsidR="000F551A" w:rsidRPr="00C5062F" w:rsidRDefault="000F551A" w:rsidP="000F551A">
            <w:pPr>
              <w:jc w:val="center"/>
              <w:rPr>
                <w:rFonts w:ascii="EucrosiaUPC" w:hAnsi="EucrosiaUPC" w:cs="EucrosiaUPC"/>
                <w:sz w:val="30"/>
                <w:szCs w:val="30"/>
                <w:lang w:val="en-GB"/>
              </w:rPr>
            </w:pPr>
          </w:p>
        </w:tc>
        <w:tc>
          <w:tcPr>
            <w:tcW w:w="1113" w:type="dxa"/>
          </w:tcPr>
          <w:p w14:paraId="659EC761" w14:textId="18C351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65175030"/>
            <w14:checkbox>
              <w14:checked w14:val="0"/>
              <w14:checkedState w14:val="2612" w14:font="MS Gothic"/>
              <w14:uncheckedState w14:val="2610" w14:font="MS Gothic"/>
            </w14:checkbox>
          </w:sdtPr>
          <w:sdtContent>
            <w:tc>
              <w:tcPr>
                <w:tcW w:w="810" w:type="dxa"/>
                <w:shd w:val="clear" w:color="auto" w:fill="FFF2CC" w:themeFill="accent4" w:themeFillTint="33"/>
              </w:tcPr>
              <w:p w14:paraId="0346A48A" w14:textId="5F7EF6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6627452"/>
            <w14:checkbox>
              <w14:checked w14:val="0"/>
              <w14:checkedState w14:val="2612" w14:font="MS Gothic"/>
              <w14:uncheckedState w14:val="2610" w14:font="MS Gothic"/>
            </w14:checkbox>
          </w:sdtPr>
          <w:sdtContent>
            <w:tc>
              <w:tcPr>
                <w:tcW w:w="810" w:type="dxa"/>
                <w:shd w:val="clear" w:color="auto" w:fill="FFF2CC" w:themeFill="accent4" w:themeFillTint="33"/>
              </w:tcPr>
              <w:p w14:paraId="4823057E" w14:textId="24B352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9942551"/>
            <w14:checkbox>
              <w14:checked w14:val="0"/>
              <w14:checkedState w14:val="2612" w14:font="MS Gothic"/>
              <w14:uncheckedState w14:val="2610" w14:font="MS Gothic"/>
            </w14:checkbox>
          </w:sdtPr>
          <w:sdtContent>
            <w:tc>
              <w:tcPr>
                <w:tcW w:w="1080" w:type="dxa"/>
                <w:shd w:val="clear" w:color="auto" w:fill="FFF2CC" w:themeFill="accent4" w:themeFillTint="33"/>
              </w:tcPr>
              <w:p w14:paraId="029697EF" w14:textId="0E7A88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8488498"/>
            <w:placeholder>
              <w:docPart w:val="444C6231F34041ED91833E276B1FB0F6"/>
            </w:placeholder>
            <w:showingPlcHdr/>
          </w:sdtPr>
          <w:sdtContent>
            <w:tc>
              <w:tcPr>
                <w:tcW w:w="1440" w:type="dxa"/>
                <w:shd w:val="clear" w:color="auto" w:fill="FFF2CC" w:themeFill="accent4" w:themeFillTint="33"/>
              </w:tcPr>
              <w:p w14:paraId="664F582E" w14:textId="377F2A2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2F8C94B" w14:textId="77777777" w:rsidTr="00C95993">
        <w:tc>
          <w:tcPr>
            <w:tcW w:w="1302" w:type="dxa"/>
          </w:tcPr>
          <w:p w14:paraId="72D404B8" w14:textId="57E1F7E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ช</w:t>
            </w:r>
            <w:r w:rsidRPr="00C5062F">
              <w:rPr>
                <w:rFonts w:ascii="EucrosiaUPC" w:hAnsi="EucrosiaUPC" w:cs="EucrosiaUPC"/>
                <w:sz w:val="30"/>
                <w:szCs w:val="30"/>
                <w:lang w:val="en-GB"/>
              </w:rPr>
              <w:t>.2</w:t>
            </w:r>
          </w:p>
        </w:tc>
        <w:tc>
          <w:tcPr>
            <w:tcW w:w="7171" w:type="dxa"/>
          </w:tcPr>
          <w:p w14:paraId="4AC5F523" w14:textId="1E322C49"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รายได้และค่าใช้จ่ายที่รับรู้จากความเกี่ยวข้องอย่างต่อเนื่องในสินทรัพย์ทางการเงินที่ได้ตัดรายการของกิจการทั้งในรอบระยะเวลารายงานและมูลค่าสะสม (เช่น การเปลี่ยนแปลงมูลค่ายุติธรรมของอนุพันธ์)</w:t>
            </w:r>
          </w:p>
        </w:tc>
        <w:tc>
          <w:tcPr>
            <w:tcW w:w="1124" w:type="dxa"/>
          </w:tcPr>
          <w:p w14:paraId="275A27F1" w14:textId="77777777" w:rsidR="000F551A" w:rsidRPr="00C5062F" w:rsidRDefault="000F551A" w:rsidP="000F551A">
            <w:pPr>
              <w:jc w:val="center"/>
              <w:rPr>
                <w:rFonts w:ascii="EucrosiaUPC" w:hAnsi="EucrosiaUPC" w:cs="EucrosiaUPC"/>
                <w:sz w:val="30"/>
                <w:szCs w:val="30"/>
                <w:lang w:val="en-GB"/>
              </w:rPr>
            </w:pPr>
          </w:p>
        </w:tc>
        <w:tc>
          <w:tcPr>
            <w:tcW w:w="1113" w:type="dxa"/>
          </w:tcPr>
          <w:p w14:paraId="48BB156D" w14:textId="1818FFA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83277725"/>
            <w14:checkbox>
              <w14:checked w14:val="0"/>
              <w14:checkedState w14:val="2612" w14:font="MS Gothic"/>
              <w14:uncheckedState w14:val="2610" w14:font="MS Gothic"/>
            </w14:checkbox>
          </w:sdtPr>
          <w:sdtContent>
            <w:tc>
              <w:tcPr>
                <w:tcW w:w="810" w:type="dxa"/>
                <w:shd w:val="clear" w:color="auto" w:fill="FFF2CC" w:themeFill="accent4" w:themeFillTint="33"/>
              </w:tcPr>
              <w:p w14:paraId="302CD24E" w14:textId="555D77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7597767"/>
            <w14:checkbox>
              <w14:checked w14:val="0"/>
              <w14:checkedState w14:val="2612" w14:font="MS Gothic"/>
              <w14:uncheckedState w14:val="2610" w14:font="MS Gothic"/>
            </w14:checkbox>
          </w:sdtPr>
          <w:sdtContent>
            <w:tc>
              <w:tcPr>
                <w:tcW w:w="810" w:type="dxa"/>
                <w:shd w:val="clear" w:color="auto" w:fill="FFF2CC" w:themeFill="accent4" w:themeFillTint="33"/>
              </w:tcPr>
              <w:p w14:paraId="428CD47A" w14:textId="7DC3F5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0373640"/>
            <w14:checkbox>
              <w14:checked w14:val="0"/>
              <w14:checkedState w14:val="2612" w14:font="MS Gothic"/>
              <w14:uncheckedState w14:val="2610" w14:font="MS Gothic"/>
            </w14:checkbox>
          </w:sdtPr>
          <w:sdtContent>
            <w:tc>
              <w:tcPr>
                <w:tcW w:w="1080" w:type="dxa"/>
                <w:shd w:val="clear" w:color="auto" w:fill="FFF2CC" w:themeFill="accent4" w:themeFillTint="33"/>
              </w:tcPr>
              <w:p w14:paraId="2FC01381" w14:textId="61BFFC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6269361"/>
            <w:placeholder>
              <w:docPart w:val="8FFF97C1C0F54CDB898E4A66C33D81CD"/>
            </w:placeholder>
            <w:showingPlcHdr/>
          </w:sdtPr>
          <w:sdtContent>
            <w:tc>
              <w:tcPr>
                <w:tcW w:w="1440" w:type="dxa"/>
                <w:shd w:val="clear" w:color="auto" w:fill="FFF2CC" w:themeFill="accent4" w:themeFillTint="33"/>
              </w:tcPr>
              <w:p w14:paraId="76B904C4" w14:textId="3333CC9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2709C8AA" w14:textId="77777777" w:rsidTr="00C95993">
        <w:tc>
          <w:tcPr>
            <w:tcW w:w="1302" w:type="dxa"/>
          </w:tcPr>
          <w:p w14:paraId="0D4EFFEA" w14:textId="36B4885A"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ช</w:t>
            </w:r>
            <w:r w:rsidRPr="00C5062F">
              <w:rPr>
                <w:rFonts w:ascii="EucrosiaUPC" w:hAnsi="EucrosiaUPC" w:cs="EucrosiaUPC"/>
                <w:sz w:val="30"/>
                <w:szCs w:val="30"/>
                <w:lang w:val="en-GB"/>
              </w:rPr>
              <w:t>.3</w:t>
            </w:r>
          </w:p>
        </w:tc>
        <w:tc>
          <w:tcPr>
            <w:tcW w:w="7171" w:type="dxa"/>
          </w:tcPr>
          <w:p w14:paraId="2ABC7A4B" w14:textId="2F15C297"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หากจำนวนเงินรวมของสิ่งตอบแทนที่ได้รับจากการโอน (ซึ่งเข้าเงื่อนไขของการตัดรายการ) ในรอบระยะเวลารายงาน ไม่กระจายอย่างสม่ำเสมอตลอดรอบระยะเวลารายงาน (เช่น หากจำนวนเงินรวมเกือบทั้งหมดของการโอนเกิดขึ้น ณ วันใกล้ๆ สิ้นรอบระยะเวลารายงาน) </w:t>
            </w:r>
          </w:p>
        </w:tc>
        <w:tc>
          <w:tcPr>
            <w:tcW w:w="1124" w:type="dxa"/>
          </w:tcPr>
          <w:p w14:paraId="1BAC5143" w14:textId="77777777" w:rsidR="006B3C5E" w:rsidRPr="00C5062F" w:rsidRDefault="006B3C5E" w:rsidP="00571AFD">
            <w:pPr>
              <w:jc w:val="center"/>
              <w:rPr>
                <w:rFonts w:ascii="EucrosiaUPC" w:hAnsi="EucrosiaUPC" w:cs="EucrosiaUPC"/>
                <w:sz w:val="30"/>
                <w:szCs w:val="30"/>
                <w:lang w:val="en-GB"/>
              </w:rPr>
            </w:pPr>
          </w:p>
        </w:tc>
        <w:tc>
          <w:tcPr>
            <w:tcW w:w="1113" w:type="dxa"/>
          </w:tcPr>
          <w:p w14:paraId="3CB62BCA"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1EFAD88D"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18526C52"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2D124A20"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31B27A47" w14:textId="77777777" w:rsidR="006B3C5E" w:rsidRPr="00C5062F" w:rsidRDefault="006B3C5E" w:rsidP="00571AFD">
            <w:pPr>
              <w:rPr>
                <w:rFonts w:ascii="EucrosiaUPC" w:hAnsi="EucrosiaUPC" w:cs="EucrosiaUPC"/>
                <w:sz w:val="30"/>
                <w:szCs w:val="30"/>
                <w:lang w:val="en-GB"/>
              </w:rPr>
            </w:pPr>
          </w:p>
        </w:tc>
      </w:tr>
      <w:tr w:rsidR="000F551A" w:rsidRPr="00C5062F" w14:paraId="0EE9BC15" w14:textId="77777777" w:rsidTr="00C95993">
        <w:tc>
          <w:tcPr>
            <w:tcW w:w="1302" w:type="dxa"/>
          </w:tcPr>
          <w:p w14:paraId="3D63F78D" w14:textId="1B1EC2E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ช</w:t>
            </w:r>
            <w:r w:rsidRPr="00C5062F">
              <w:rPr>
                <w:rFonts w:ascii="EucrosiaUPC" w:hAnsi="EucrosiaUPC" w:cs="EucrosiaUPC"/>
                <w:sz w:val="30"/>
                <w:szCs w:val="30"/>
                <w:lang w:val="en-GB"/>
              </w:rPr>
              <w:t>.3.1</w:t>
            </w:r>
          </w:p>
        </w:tc>
        <w:tc>
          <w:tcPr>
            <w:tcW w:w="7171" w:type="dxa"/>
          </w:tcPr>
          <w:p w14:paraId="3F1CB53D" w14:textId="28342C58" w:rsidR="000F551A" w:rsidRPr="00C5062F" w:rsidRDefault="000F551A" w:rsidP="000F551A">
            <w:pPr>
              <w:tabs>
                <w:tab w:val="left" w:pos="2694"/>
              </w:tabs>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cs/>
              </w:rPr>
              <w:tab/>
              <w:t xml:space="preserve">เวลาที่เกิดการโอนที่มีจำนวนเงินสูงที่สุดเกิดขึ้นภายในรอบระยะเวลารายงาน (เช่น </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วันสุดท้ายก่อนวันสิ้นสุดรอบระยะเวลารายงาน)</w:t>
            </w:r>
          </w:p>
        </w:tc>
        <w:tc>
          <w:tcPr>
            <w:tcW w:w="1124" w:type="dxa"/>
          </w:tcPr>
          <w:p w14:paraId="4B61B6E8" w14:textId="77777777" w:rsidR="000F551A" w:rsidRPr="00C5062F" w:rsidRDefault="000F551A" w:rsidP="000F551A">
            <w:pPr>
              <w:jc w:val="center"/>
              <w:rPr>
                <w:rFonts w:ascii="EucrosiaUPC" w:hAnsi="EucrosiaUPC" w:cs="EucrosiaUPC"/>
                <w:sz w:val="30"/>
                <w:szCs w:val="30"/>
                <w:lang w:val="en-GB"/>
              </w:rPr>
            </w:pPr>
          </w:p>
        </w:tc>
        <w:tc>
          <w:tcPr>
            <w:tcW w:w="1113" w:type="dxa"/>
          </w:tcPr>
          <w:p w14:paraId="7EB2C2A3" w14:textId="1215413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82453507"/>
            <w14:checkbox>
              <w14:checked w14:val="0"/>
              <w14:checkedState w14:val="2612" w14:font="MS Gothic"/>
              <w14:uncheckedState w14:val="2610" w14:font="MS Gothic"/>
            </w14:checkbox>
          </w:sdtPr>
          <w:sdtContent>
            <w:tc>
              <w:tcPr>
                <w:tcW w:w="810" w:type="dxa"/>
                <w:shd w:val="clear" w:color="auto" w:fill="FFF2CC" w:themeFill="accent4" w:themeFillTint="33"/>
              </w:tcPr>
              <w:p w14:paraId="351C20C7" w14:textId="28EAFC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2854673"/>
            <w14:checkbox>
              <w14:checked w14:val="0"/>
              <w14:checkedState w14:val="2612" w14:font="MS Gothic"/>
              <w14:uncheckedState w14:val="2610" w14:font="MS Gothic"/>
            </w14:checkbox>
          </w:sdtPr>
          <w:sdtContent>
            <w:tc>
              <w:tcPr>
                <w:tcW w:w="810" w:type="dxa"/>
                <w:shd w:val="clear" w:color="auto" w:fill="FFF2CC" w:themeFill="accent4" w:themeFillTint="33"/>
              </w:tcPr>
              <w:p w14:paraId="132241B8" w14:textId="59D818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2727528"/>
            <w14:checkbox>
              <w14:checked w14:val="0"/>
              <w14:checkedState w14:val="2612" w14:font="MS Gothic"/>
              <w14:uncheckedState w14:val="2610" w14:font="MS Gothic"/>
            </w14:checkbox>
          </w:sdtPr>
          <w:sdtContent>
            <w:tc>
              <w:tcPr>
                <w:tcW w:w="1080" w:type="dxa"/>
                <w:shd w:val="clear" w:color="auto" w:fill="FFF2CC" w:themeFill="accent4" w:themeFillTint="33"/>
              </w:tcPr>
              <w:p w14:paraId="243FF800" w14:textId="522405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0935019"/>
            <w:placeholder>
              <w:docPart w:val="76425D154AD14389931AA8B80F2F7906"/>
            </w:placeholder>
            <w:showingPlcHdr/>
          </w:sdtPr>
          <w:sdtContent>
            <w:tc>
              <w:tcPr>
                <w:tcW w:w="1440" w:type="dxa"/>
                <w:shd w:val="clear" w:color="auto" w:fill="FFF2CC" w:themeFill="accent4" w:themeFillTint="33"/>
              </w:tcPr>
              <w:p w14:paraId="4519EEC4" w14:textId="0193276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C14E64A" w14:textId="77777777" w:rsidTr="00C95993">
        <w:tc>
          <w:tcPr>
            <w:tcW w:w="1302" w:type="dxa"/>
          </w:tcPr>
          <w:p w14:paraId="37E1342B" w14:textId="4AABAEE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ช</w:t>
            </w:r>
            <w:r w:rsidRPr="00C5062F">
              <w:rPr>
                <w:rFonts w:ascii="EucrosiaUPC" w:hAnsi="EucrosiaUPC" w:cs="EucrosiaUPC"/>
                <w:sz w:val="30"/>
                <w:szCs w:val="30"/>
                <w:lang w:val="en-GB"/>
              </w:rPr>
              <w:t>.3.2</w:t>
            </w:r>
          </w:p>
        </w:tc>
        <w:tc>
          <w:tcPr>
            <w:tcW w:w="7171" w:type="dxa"/>
          </w:tcPr>
          <w:p w14:paraId="559B147C" w14:textId="0CE3BCE2" w:rsidR="000F551A" w:rsidRPr="00C5062F" w:rsidRDefault="000F551A" w:rsidP="000F551A">
            <w:pPr>
              <w:tabs>
                <w:tab w:val="left" w:pos="2694"/>
              </w:tabs>
              <w:autoSpaceDE w:val="0"/>
              <w:autoSpaceDN w:val="0"/>
              <w:adjustRightInd w:val="0"/>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lang w:val="en-GB"/>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lang w:val="en-GB"/>
              </w:rPr>
              <w:t>)</w:t>
            </w:r>
            <w:r w:rsidRPr="00C5062F">
              <w:rPr>
                <w:rFonts w:ascii="EucrosiaUPC" w:hAnsi="EucrosiaUPC" w:cs="EucrosiaUPC"/>
                <w:color w:val="000000" w:themeColor="text1"/>
                <w:sz w:val="30"/>
                <w:szCs w:val="30"/>
                <w:cs/>
                <w:lang w:val="en-GB"/>
              </w:rPr>
              <w:tab/>
            </w:r>
            <w:r w:rsidRPr="00C5062F">
              <w:rPr>
                <w:rFonts w:ascii="EucrosiaUPC" w:hAnsi="EucrosiaUPC" w:cs="EucrosiaUPC"/>
                <w:color w:val="000000" w:themeColor="text1"/>
                <w:sz w:val="30"/>
                <w:szCs w:val="30"/>
                <w:cs/>
              </w:rPr>
              <w:t xml:space="preserve">จำนวนเงินที่รับรู้ (เช่น ผลกำไรหรือขาดทุนที่เกี่ยวข้อง) จากการโอนที่เกิดขึ้นในช่วงเวลานั้นของรอบระยะเวลารายงาน และ </w:t>
            </w:r>
          </w:p>
        </w:tc>
        <w:tc>
          <w:tcPr>
            <w:tcW w:w="1124" w:type="dxa"/>
          </w:tcPr>
          <w:p w14:paraId="396DC219" w14:textId="77777777" w:rsidR="000F551A" w:rsidRPr="00C5062F" w:rsidRDefault="000F551A" w:rsidP="000F551A">
            <w:pPr>
              <w:jc w:val="center"/>
              <w:rPr>
                <w:rFonts w:ascii="EucrosiaUPC" w:hAnsi="EucrosiaUPC" w:cs="EucrosiaUPC"/>
                <w:sz w:val="30"/>
                <w:szCs w:val="30"/>
                <w:lang w:val="en-GB"/>
              </w:rPr>
            </w:pPr>
          </w:p>
        </w:tc>
        <w:tc>
          <w:tcPr>
            <w:tcW w:w="1113" w:type="dxa"/>
          </w:tcPr>
          <w:p w14:paraId="42BC05E2" w14:textId="54741C7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78945049"/>
            <w14:checkbox>
              <w14:checked w14:val="0"/>
              <w14:checkedState w14:val="2612" w14:font="MS Gothic"/>
              <w14:uncheckedState w14:val="2610" w14:font="MS Gothic"/>
            </w14:checkbox>
          </w:sdtPr>
          <w:sdtContent>
            <w:tc>
              <w:tcPr>
                <w:tcW w:w="810" w:type="dxa"/>
                <w:shd w:val="clear" w:color="auto" w:fill="FFF2CC" w:themeFill="accent4" w:themeFillTint="33"/>
              </w:tcPr>
              <w:p w14:paraId="5BAFAB32" w14:textId="58C8E2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4152411"/>
            <w14:checkbox>
              <w14:checked w14:val="0"/>
              <w14:checkedState w14:val="2612" w14:font="MS Gothic"/>
              <w14:uncheckedState w14:val="2610" w14:font="MS Gothic"/>
            </w14:checkbox>
          </w:sdtPr>
          <w:sdtContent>
            <w:tc>
              <w:tcPr>
                <w:tcW w:w="810" w:type="dxa"/>
                <w:shd w:val="clear" w:color="auto" w:fill="FFF2CC" w:themeFill="accent4" w:themeFillTint="33"/>
              </w:tcPr>
              <w:p w14:paraId="7D4776ED" w14:textId="34E3C3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0522762"/>
            <w14:checkbox>
              <w14:checked w14:val="0"/>
              <w14:checkedState w14:val="2612" w14:font="MS Gothic"/>
              <w14:uncheckedState w14:val="2610" w14:font="MS Gothic"/>
            </w14:checkbox>
          </w:sdtPr>
          <w:sdtContent>
            <w:tc>
              <w:tcPr>
                <w:tcW w:w="1080" w:type="dxa"/>
                <w:shd w:val="clear" w:color="auto" w:fill="FFF2CC" w:themeFill="accent4" w:themeFillTint="33"/>
              </w:tcPr>
              <w:p w14:paraId="39AA532A" w14:textId="64160B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1595077"/>
            <w:placeholder>
              <w:docPart w:val="F539A7E1F49F499DB5AAA7294DDC1580"/>
            </w:placeholder>
            <w:showingPlcHdr/>
          </w:sdtPr>
          <w:sdtContent>
            <w:tc>
              <w:tcPr>
                <w:tcW w:w="1440" w:type="dxa"/>
                <w:shd w:val="clear" w:color="auto" w:fill="FFF2CC" w:themeFill="accent4" w:themeFillTint="33"/>
              </w:tcPr>
              <w:p w14:paraId="56454FD8" w14:textId="44965C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A0B7FD4" w14:textId="77777777" w:rsidTr="00C95993">
        <w:tc>
          <w:tcPr>
            <w:tcW w:w="1302" w:type="dxa"/>
          </w:tcPr>
          <w:p w14:paraId="08D3700A" w14:textId="543470C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ช</w:t>
            </w:r>
            <w:r w:rsidRPr="00C5062F">
              <w:rPr>
                <w:rFonts w:ascii="EucrosiaUPC" w:hAnsi="EucrosiaUPC" w:cs="EucrosiaUPC"/>
                <w:sz w:val="30"/>
                <w:szCs w:val="30"/>
                <w:lang w:val="en-GB"/>
              </w:rPr>
              <w:t>.3.3</w:t>
            </w:r>
          </w:p>
        </w:tc>
        <w:tc>
          <w:tcPr>
            <w:tcW w:w="7171" w:type="dxa"/>
          </w:tcPr>
          <w:p w14:paraId="327DEA3A" w14:textId="7FD27537" w:rsidR="000F551A" w:rsidRPr="00C5062F" w:rsidRDefault="000F551A" w:rsidP="000F551A">
            <w:pPr>
              <w:tabs>
                <w:tab w:val="left" w:pos="2694"/>
              </w:tabs>
              <w:autoSpaceDE w:val="0"/>
              <w:autoSpaceDN w:val="0"/>
              <w:adjustRightInd w:val="0"/>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cs/>
              </w:rPr>
              <w:tab/>
              <w:t>จำนวนเงินรวมของสิ่งตอบแทนที่ได้รับจากการโอนที่เกิดขึ้นในช่วงเวลานั้นของรอบระยะเวลารายงาน</w:t>
            </w:r>
          </w:p>
        </w:tc>
        <w:tc>
          <w:tcPr>
            <w:tcW w:w="1124" w:type="dxa"/>
          </w:tcPr>
          <w:p w14:paraId="238F8E8F" w14:textId="77777777" w:rsidR="000F551A" w:rsidRPr="00C5062F" w:rsidRDefault="000F551A" w:rsidP="000F551A">
            <w:pPr>
              <w:jc w:val="center"/>
              <w:rPr>
                <w:rFonts w:ascii="EucrosiaUPC" w:hAnsi="EucrosiaUPC" w:cs="EucrosiaUPC"/>
                <w:sz w:val="30"/>
                <w:szCs w:val="30"/>
                <w:lang w:val="en-GB"/>
              </w:rPr>
            </w:pPr>
          </w:p>
        </w:tc>
        <w:tc>
          <w:tcPr>
            <w:tcW w:w="1113" w:type="dxa"/>
          </w:tcPr>
          <w:p w14:paraId="555CD578" w14:textId="05741B1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39165305"/>
            <w14:checkbox>
              <w14:checked w14:val="0"/>
              <w14:checkedState w14:val="2612" w14:font="MS Gothic"/>
              <w14:uncheckedState w14:val="2610" w14:font="MS Gothic"/>
            </w14:checkbox>
          </w:sdtPr>
          <w:sdtContent>
            <w:tc>
              <w:tcPr>
                <w:tcW w:w="810" w:type="dxa"/>
                <w:shd w:val="clear" w:color="auto" w:fill="FFF2CC" w:themeFill="accent4" w:themeFillTint="33"/>
              </w:tcPr>
              <w:p w14:paraId="06AAE89E" w14:textId="1BA892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2113927"/>
            <w14:checkbox>
              <w14:checked w14:val="0"/>
              <w14:checkedState w14:val="2612" w14:font="MS Gothic"/>
              <w14:uncheckedState w14:val="2610" w14:font="MS Gothic"/>
            </w14:checkbox>
          </w:sdtPr>
          <w:sdtContent>
            <w:tc>
              <w:tcPr>
                <w:tcW w:w="810" w:type="dxa"/>
                <w:shd w:val="clear" w:color="auto" w:fill="FFF2CC" w:themeFill="accent4" w:themeFillTint="33"/>
              </w:tcPr>
              <w:p w14:paraId="65AA9A09" w14:textId="77A2EE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6301904"/>
            <w14:checkbox>
              <w14:checked w14:val="0"/>
              <w14:checkedState w14:val="2612" w14:font="MS Gothic"/>
              <w14:uncheckedState w14:val="2610" w14:font="MS Gothic"/>
            </w14:checkbox>
          </w:sdtPr>
          <w:sdtContent>
            <w:tc>
              <w:tcPr>
                <w:tcW w:w="1080" w:type="dxa"/>
                <w:shd w:val="clear" w:color="auto" w:fill="FFF2CC" w:themeFill="accent4" w:themeFillTint="33"/>
              </w:tcPr>
              <w:p w14:paraId="5CE444A7" w14:textId="67F0D0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3831092"/>
            <w:placeholder>
              <w:docPart w:val="20F4D1439FBE4898A9F94B81AE9A1271"/>
            </w:placeholder>
            <w:showingPlcHdr/>
          </w:sdtPr>
          <w:sdtContent>
            <w:tc>
              <w:tcPr>
                <w:tcW w:w="1440" w:type="dxa"/>
                <w:shd w:val="clear" w:color="auto" w:fill="FFF2CC" w:themeFill="accent4" w:themeFillTint="33"/>
              </w:tcPr>
              <w:p w14:paraId="3C2A9E66" w14:textId="48EB1BA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177E2D" w14:textId="77777777" w:rsidTr="00C95993">
        <w:tc>
          <w:tcPr>
            <w:tcW w:w="1302" w:type="dxa"/>
          </w:tcPr>
          <w:p w14:paraId="3633BA83" w14:textId="2E181F3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7.42</w:t>
            </w:r>
            <w:r w:rsidRPr="00C5062F">
              <w:rPr>
                <w:rFonts w:ascii="EucrosiaUPC" w:hAnsi="EucrosiaUPC" w:cs="EucrosiaUPC"/>
                <w:sz w:val="30"/>
                <w:szCs w:val="30"/>
                <w:cs/>
                <w:lang w:val="en-GB"/>
              </w:rPr>
              <w:t>ช</w:t>
            </w:r>
          </w:p>
        </w:tc>
        <w:tc>
          <w:tcPr>
            <w:tcW w:w="7171" w:type="dxa"/>
          </w:tcPr>
          <w:p w14:paraId="79870CE7" w14:textId="63E08A53" w:rsidR="000F551A" w:rsidRPr="00C5062F" w:rsidRDefault="000F551A" w:rsidP="000F551A">
            <w:pPr>
              <w:tabs>
                <w:tab w:val="left" w:pos="1701"/>
                <w:tab w:val="left" w:pos="2694"/>
              </w:tabs>
              <w:autoSpaceDE w:val="0"/>
              <w:autoSpaceDN w:val="0"/>
              <w:adjustRightInd w:val="0"/>
              <w:ind w:left="-13"/>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rPr>
              <w:t>กิจการต้องเปิดเผยข้อมูลสำหรับแต่ละรอบระยะเวลารายงานที่มีการนำเสนองบกำไรขาดทุนเบ็ดเสร็จ</w:t>
            </w:r>
          </w:p>
        </w:tc>
        <w:tc>
          <w:tcPr>
            <w:tcW w:w="1124" w:type="dxa"/>
          </w:tcPr>
          <w:p w14:paraId="4D06E78A" w14:textId="77777777" w:rsidR="000F551A" w:rsidRPr="00C5062F" w:rsidRDefault="000F551A" w:rsidP="000F551A">
            <w:pPr>
              <w:jc w:val="center"/>
              <w:rPr>
                <w:rFonts w:ascii="EucrosiaUPC" w:hAnsi="EucrosiaUPC" w:cs="EucrosiaUPC"/>
                <w:sz w:val="30"/>
                <w:szCs w:val="30"/>
                <w:lang w:val="en-GB"/>
              </w:rPr>
            </w:pPr>
          </w:p>
        </w:tc>
        <w:tc>
          <w:tcPr>
            <w:tcW w:w="1113" w:type="dxa"/>
          </w:tcPr>
          <w:p w14:paraId="1CED6915" w14:textId="52409E8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56601211"/>
            <w14:checkbox>
              <w14:checked w14:val="0"/>
              <w14:checkedState w14:val="2612" w14:font="MS Gothic"/>
              <w14:uncheckedState w14:val="2610" w14:font="MS Gothic"/>
            </w14:checkbox>
          </w:sdtPr>
          <w:sdtContent>
            <w:tc>
              <w:tcPr>
                <w:tcW w:w="810" w:type="dxa"/>
                <w:shd w:val="clear" w:color="auto" w:fill="FFF2CC" w:themeFill="accent4" w:themeFillTint="33"/>
              </w:tcPr>
              <w:p w14:paraId="229E0DD0" w14:textId="20270AD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9437311"/>
            <w14:checkbox>
              <w14:checked w14:val="0"/>
              <w14:checkedState w14:val="2612" w14:font="MS Gothic"/>
              <w14:uncheckedState w14:val="2610" w14:font="MS Gothic"/>
            </w14:checkbox>
          </w:sdtPr>
          <w:sdtContent>
            <w:tc>
              <w:tcPr>
                <w:tcW w:w="810" w:type="dxa"/>
                <w:shd w:val="clear" w:color="auto" w:fill="FFF2CC" w:themeFill="accent4" w:themeFillTint="33"/>
              </w:tcPr>
              <w:p w14:paraId="2484A7B3" w14:textId="70C6DF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3549570"/>
            <w14:checkbox>
              <w14:checked w14:val="0"/>
              <w14:checkedState w14:val="2612" w14:font="MS Gothic"/>
              <w14:uncheckedState w14:val="2610" w14:font="MS Gothic"/>
            </w14:checkbox>
          </w:sdtPr>
          <w:sdtContent>
            <w:tc>
              <w:tcPr>
                <w:tcW w:w="1080" w:type="dxa"/>
                <w:shd w:val="clear" w:color="auto" w:fill="FFF2CC" w:themeFill="accent4" w:themeFillTint="33"/>
              </w:tcPr>
              <w:p w14:paraId="10224E47" w14:textId="75D104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8397921"/>
            <w:placeholder>
              <w:docPart w:val="B1972FDF4F914260B6460D17FCB9C9EC"/>
            </w:placeholder>
            <w:showingPlcHdr/>
          </w:sdtPr>
          <w:sdtContent>
            <w:tc>
              <w:tcPr>
                <w:tcW w:w="1440" w:type="dxa"/>
                <w:shd w:val="clear" w:color="auto" w:fill="FFF2CC" w:themeFill="accent4" w:themeFillTint="33"/>
              </w:tcPr>
              <w:p w14:paraId="0F21C1E1" w14:textId="420D322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4E5DC792" w14:textId="77777777" w:rsidTr="00C95993">
        <w:tc>
          <w:tcPr>
            <w:tcW w:w="1302" w:type="dxa"/>
            <w:shd w:val="clear" w:color="auto" w:fill="D9E2F3" w:themeFill="accent1" w:themeFillTint="33"/>
          </w:tcPr>
          <w:p w14:paraId="295048FC"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080CADB6" w14:textId="5F7FF1BD" w:rsidR="006B3C5E" w:rsidRPr="00C5062F" w:rsidRDefault="006B3C5E" w:rsidP="00571AFD">
            <w:pPr>
              <w:tabs>
                <w:tab w:val="left" w:pos="851"/>
              </w:tabs>
              <w:ind w:left="-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ข้อมูลเพิ่มเติม</w:t>
            </w:r>
          </w:p>
        </w:tc>
        <w:tc>
          <w:tcPr>
            <w:tcW w:w="1124" w:type="dxa"/>
            <w:shd w:val="clear" w:color="auto" w:fill="D9E2F3" w:themeFill="accent1" w:themeFillTint="33"/>
          </w:tcPr>
          <w:p w14:paraId="6970E180"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A87E928"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4D8270EB"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2032CF39"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8448E1B"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590C77D3" w14:textId="77777777" w:rsidR="006B3C5E" w:rsidRPr="00C5062F" w:rsidRDefault="006B3C5E" w:rsidP="00571AFD">
            <w:pPr>
              <w:rPr>
                <w:rFonts w:ascii="EucrosiaUPC" w:hAnsi="EucrosiaUPC" w:cs="EucrosiaUPC"/>
                <w:sz w:val="30"/>
                <w:szCs w:val="30"/>
                <w:lang w:val="en-GB"/>
              </w:rPr>
            </w:pPr>
          </w:p>
        </w:tc>
      </w:tr>
      <w:tr w:rsidR="00B6778B" w:rsidRPr="00C5062F" w14:paraId="60F26861" w14:textId="77777777" w:rsidTr="00C95993">
        <w:tc>
          <w:tcPr>
            <w:tcW w:w="1302" w:type="dxa"/>
          </w:tcPr>
          <w:p w14:paraId="7EBE17C8" w14:textId="3C3A5DFB" w:rsidR="00B6778B" w:rsidRPr="00C5062F" w:rsidRDefault="00B6778B" w:rsidP="00B6778B">
            <w:pPr>
              <w:rPr>
                <w:rFonts w:ascii="EucrosiaUPC" w:hAnsi="EucrosiaUPC" w:cs="EucrosiaUPC"/>
                <w:sz w:val="30"/>
                <w:szCs w:val="30"/>
                <w:cs/>
                <w:lang w:val="en-GB"/>
              </w:rPr>
            </w:pPr>
            <w:r w:rsidRPr="00C5062F">
              <w:rPr>
                <w:rFonts w:ascii="EucrosiaUPC" w:hAnsi="EucrosiaUPC" w:cs="EucrosiaUPC"/>
                <w:sz w:val="30"/>
                <w:szCs w:val="30"/>
                <w:lang w:val="en-GB"/>
              </w:rPr>
              <w:t>TFRS 7.42</w:t>
            </w:r>
            <w:r w:rsidRPr="00C5062F">
              <w:rPr>
                <w:rFonts w:ascii="EucrosiaUPC" w:hAnsi="EucrosiaUPC" w:cs="EucrosiaUPC"/>
                <w:sz w:val="30"/>
                <w:szCs w:val="30"/>
                <w:cs/>
                <w:lang w:val="en-GB"/>
              </w:rPr>
              <w:t>ซ</w:t>
            </w:r>
          </w:p>
        </w:tc>
        <w:tc>
          <w:tcPr>
            <w:tcW w:w="7171" w:type="dxa"/>
          </w:tcPr>
          <w:p w14:paraId="3406F238" w14:textId="77777777" w:rsidR="00B6778B" w:rsidRPr="00C5062F" w:rsidRDefault="00B6778B" w:rsidP="00B6778B">
            <w:pPr>
              <w:tabs>
                <w:tab w:val="left" w:pos="851"/>
              </w:tabs>
              <w:autoSpaceDE w:val="0"/>
              <w:autoSpaceDN w:val="0"/>
              <w:adjustRightInd w:val="0"/>
              <w:ind w:left="-13"/>
              <w:jc w:val="thaiDistribute"/>
              <w:rPr>
                <w:rFonts w:ascii="EucrosiaUPC" w:hAnsi="EucrosiaUPC" w:cs="EucrosiaUPC"/>
                <w:sz w:val="30"/>
                <w:szCs w:val="30"/>
              </w:rPr>
            </w:pPr>
            <w:r w:rsidRPr="00C5062F">
              <w:rPr>
                <w:rFonts w:ascii="EucrosiaUPC" w:hAnsi="EucrosiaUPC" w:cs="EucrosiaUPC"/>
                <w:color w:val="000000" w:themeColor="text1"/>
                <w:sz w:val="30"/>
                <w:szCs w:val="30"/>
                <w:cs/>
              </w:rPr>
              <w:t>กิจการต้องเปิดเผยข้อมูลอื่นเพิ่มเติมที่กิจการพิจารณาว่ามีความจำเป็นที่จะทำให้บรรลุวัตถุประสงค์ของการเปิดเผยข้อมูลใน</w:t>
            </w:r>
            <w:r w:rsidRPr="00C5062F">
              <w:rPr>
                <w:rFonts w:ascii="EucrosiaUPC" w:hAnsi="EucrosiaUPC" w:cs="EucrosiaUPC"/>
                <w:color w:val="000000" w:themeColor="text1"/>
                <w:sz w:val="30"/>
                <w:szCs w:val="30"/>
              </w:rPr>
              <w:t xml:space="preserve"> TFRS 7.42</w:t>
            </w:r>
            <w:r w:rsidRPr="00C5062F">
              <w:rPr>
                <w:rFonts w:ascii="EucrosiaUPC" w:hAnsi="EucrosiaUPC" w:cs="EucrosiaUPC"/>
                <w:color w:val="000000" w:themeColor="text1"/>
                <w:sz w:val="30"/>
                <w:szCs w:val="30"/>
                <w:cs/>
              </w:rPr>
              <w:t>ข</w:t>
            </w:r>
          </w:p>
          <w:p w14:paraId="5DA35B80" w14:textId="62120771" w:rsidR="004E27FE" w:rsidRPr="00C5062F" w:rsidRDefault="004E27FE" w:rsidP="00B6778B">
            <w:pPr>
              <w:tabs>
                <w:tab w:val="left" w:pos="851"/>
              </w:tabs>
              <w:autoSpaceDE w:val="0"/>
              <w:autoSpaceDN w:val="0"/>
              <w:adjustRightInd w:val="0"/>
              <w:ind w:left="-13"/>
              <w:jc w:val="thaiDistribute"/>
              <w:rPr>
                <w:rFonts w:ascii="EucrosiaUPC" w:hAnsi="EucrosiaUPC" w:cs="EucrosiaUPC"/>
                <w:sz w:val="30"/>
                <w:szCs w:val="30"/>
                <w:cs/>
              </w:rPr>
            </w:pPr>
          </w:p>
        </w:tc>
        <w:tc>
          <w:tcPr>
            <w:tcW w:w="1124" w:type="dxa"/>
          </w:tcPr>
          <w:p w14:paraId="5EFA237A" w14:textId="77777777" w:rsidR="00B6778B" w:rsidRPr="00C5062F" w:rsidRDefault="00B6778B" w:rsidP="00B6778B">
            <w:pPr>
              <w:jc w:val="center"/>
              <w:rPr>
                <w:rFonts w:ascii="EucrosiaUPC" w:hAnsi="EucrosiaUPC" w:cs="EucrosiaUPC"/>
                <w:sz w:val="30"/>
                <w:szCs w:val="30"/>
                <w:lang w:val="en-GB"/>
              </w:rPr>
            </w:pPr>
          </w:p>
        </w:tc>
        <w:tc>
          <w:tcPr>
            <w:tcW w:w="1113" w:type="dxa"/>
          </w:tcPr>
          <w:p w14:paraId="3D2FE154" w14:textId="140F1C21"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76545205"/>
            <w14:checkbox>
              <w14:checked w14:val="0"/>
              <w14:checkedState w14:val="2612" w14:font="MS Gothic"/>
              <w14:uncheckedState w14:val="2610" w14:font="MS Gothic"/>
            </w14:checkbox>
          </w:sdtPr>
          <w:sdtContent>
            <w:tc>
              <w:tcPr>
                <w:tcW w:w="810" w:type="dxa"/>
                <w:shd w:val="clear" w:color="auto" w:fill="FFF2CC" w:themeFill="accent4" w:themeFillTint="33"/>
              </w:tcPr>
              <w:p w14:paraId="7A4B6925" w14:textId="7F1AB0C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4997511"/>
            <w14:checkbox>
              <w14:checked w14:val="0"/>
              <w14:checkedState w14:val="2612" w14:font="MS Gothic"/>
              <w14:uncheckedState w14:val="2610" w14:font="MS Gothic"/>
            </w14:checkbox>
          </w:sdtPr>
          <w:sdtContent>
            <w:tc>
              <w:tcPr>
                <w:tcW w:w="810" w:type="dxa"/>
                <w:shd w:val="clear" w:color="auto" w:fill="FFF2CC" w:themeFill="accent4" w:themeFillTint="33"/>
              </w:tcPr>
              <w:p w14:paraId="3A0DA7A7" w14:textId="3DFD825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1057242"/>
            <w14:checkbox>
              <w14:checked w14:val="0"/>
              <w14:checkedState w14:val="2612" w14:font="MS Gothic"/>
              <w14:uncheckedState w14:val="2610" w14:font="MS Gothic"/>
            </w14:checkbox>
          </w:sdtPr>
          <w:sdtContent>
            <w:tc>
              <w:tcPr>
                <w:tcW w:w="1080" w:type="dxa"/>
                <w:shd w:val="clear" w:color="auto" w:fill="FFF2CC" w:themeFill="accent4" w:themeFillTint="33"/>
              </w:tcPr>
              <w:p w14:paraId="38E58B35" w14:textId="417D08C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2400138"/>
            <w:placeholder>
              <w:docPart w:val="EBD6658CD93B47D78A5C148EDBCA5573"/>
            </w:placeholder>
            <w:showingPlcHdr/>
          </w:sdtPr>
          <w:sdtContent>
            <w:tc>
              <w:tcPr>
                <w:tcW w:w="1440" w:type="dxa"/>
                <w:shd w:val="clear" w:color="auto" w:fill="FFF2CC" w:themeFill="accent4" w:themeFillTint="33"/>
              </w:tcPr>
              <w:p w14:paraId="591A4C6A" w14:textId="40278916"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4E27FE" w:rsidRPr="00C5062F" w14:paraId="48988BAA" w14:textId="77777777" w:rsidTr="00C95993">
        <w:tc>
          <w:tcPr>
            <w:tcW w:w="1302" w:type="dxa"/>
          </w:tcPr>
          <w:p w14:paraId="119F7BF5" w14:textId="716D9276" w:rsidR="004E27FE" w:rsidRPr="00C5062F" w:rsidRDefault="008F3360"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hint="cs"/>
                <w:sz w:val="30"/>
                <w:szCs w:val="30"/>
                <w:cs/>
              </w:rPr>
              <w:t>ข</w:t>
            </w:r>
            <w:r w:rsidRPr="00C5062F">
              <w:rPr>
                <w:rFonts w:ascii="EucrosiaUPC" w:hAnsi="EucrosiaUPC" w:cs="EucrosiaUPC"/>
                <w:sz w:val="30"/>
                <w:szCs w:val="30"/>
                <w:lang w:val="en-GB"/>
              </w:rPr>
              <w:t>39</w:t>
            </w:r>
          </w:p>
        </w:tc>
        <w:tc>
          <w:tcPr>
            <w:tcW w:w="7171" w:type="dxa"/>
          </w:tcPr>
          <w:p w14:paraId="2E631563" w14:textId="188B1A65" w:rsidR="004E27FE" w:rsidRPr="00C5062F" w:rsidRDefault="004E27FE" w:rsidP="00B6778B">
            <w:pPr>
              <w:tabs>
                <w:tab w:val="left" w:pos="851"/>
              </w:tabs>
              <w:autoSpaceDE w:val="0"/>
              <w:autoSpaceDN w:val="0"/>
              <w:adjustRightInd w:val="0"/>
              <w:ind w:left="-13"/>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rPr>
              <w:t xml:space="preserve">การเปิดเผยข้อมูลตามที่กำหนดใน </w:t>
            </w:r>
            <w:r w:rsidRPr="00C5062F">
              <w:rPr>
                <w:rFonts w:ascii="EucrosiaUPC" w:hAnsi="EucrosiaUPC" w:cs="EucrosiaUPC"/>
                <w:color w:val="000000" w:themeColor="text1"/>
                <w:sz w:val="30"/>
                <w:szCs w:val="30"/>
              </w:rPr>
              <w:t>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7.42</w:t>
            </w:r>
            <w:r w:rsidRPr="00C5062F">
              <w:rPr>
                <w:rFonts w:ascii="EucrosiaUPC" w:hAnsi="EucrosiaUPC" w:cs="EucrosiaUPC"/>
                <w:color w:val="000000" w:themeColor="text1"/>
                <w:sz w:val="30"/>
                <w:szCs w:val="30"/>
                <w:cs/>
              </w:rPr>
              <w:t xml:space="preserve">ง ถึง </w:t>
            </w: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 xml:space="preserve">ช อาจไม่เพียงพอที่จะบรรลุวัตถุประสงค์ของการเปิดเผยข้อมูลใน </w:t>
            </w: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ข ในกรณีนี้ กิจการต้องเปิดเผยข้อมูลเพิ่มเติมที่จ</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เป็นที่จะท</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ให้บรรลุวัตถุประสงค์ของการเปิดเผยข้อมูลนั้น กิจการต้องพิจารณาว่าต้องให้ข้อมูลเพิ่มเติมมากน้อยเพียงใดเพื่อตอบสนองความต้องการของผู้ใช้ข้อมูล และต้องให้ความส</w:t>
            </w:r>
            <w:r w:rsidR="00B8166D"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คัญกับข้อมูลเพิ่มเติมแต่ละประเด็นอย่างไร ดังนั้นจึงจ</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เป็นต้องหาจุดสมดุลระหว่างงบการเงินที่น</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เสนอข้อมูลละเอียดเกินความจ</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เป็นซึ่งไม่ได้ช่วยผู้ใช้งบการเงินและยังท</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ให้ข้อมูลไม่ชัดเจนหากมีการสรุปข้อมูลมากเกินไป</w:t>
            </w:r>
          </w:p>
        </w:tc>
        <w:tc>
          <w:tcPr>
            <w:tcW w:w="1124" w:type="dxa"/>
          </w:tcPr>
          <w:p w14:paraId="2A38506E" w14:textId="77777777" w:rsidR="004E27FE" w:rsidRPr="00C5062F" w:rsidRDefault="004E27FE" w:rsidP="00B6778B">
            <w:pPr>
              <w:jc w:val="center"/>
              <w:rPr>
                <w:rFonts w:ascii="EucrosiaUPC" w:hAnsi="EucrosiaUPC" w:cs="EucrosiaUPC"/>
                <w:sz w:val="30"/>
                <w:szCs w:val="30"/>
                <w:lang w:val="en-GB"/>
              </w:rPr>
            </w:pPr>
          </w:p>
        </w:tc>
        <w:tc>
          <w:tcPr>
            <w:tcW w:w="1113" w:type="dxa"/>
          </w:tcPr>
          <w:p w14:paraId="4D726127" w14:textId="77777777" w:rsidR="004E27FE" w:rsidRPr="00C5062F" w:rsidRDefault="004E27FE" w:rsidP="00B6778B">
            <w:pPr>
              <w:jc w:val="center"/>
              <w:rPr>
                <w:rFonts w:ascii="EucrosiaUPC" w:hAnsi="EucrosiaUPC" w:cs="EucrosiaUPC"/>
                <w:sz w:val="30"/>
                <w:szCs w:val="30"/>
                <w:lang w:val="en-GB"/>
              </w:rPr>
            </w:pPr>
          </w:p>
        </w:tc>
        <w:tc>
          <w:tcPr>
            <w:tcW w:w="810" w:type="dxa"/>
            <w:shd w:val="clear" w:color="auto" w:fill="FFF2CC" w:themeFill="accent4" w:themeFillTint="33"/>
          </w:tcPr>
          <w:p w14:paraId="3806032A" w14:textId="77777777" w:rsidR="004E27FE" w:rsidRPr="00C5062F" w:rsidRDefault="004E27FE" w:rsidP="00B6778B">
            <w:pPr>
              <w:jc w:val="center"/>
              <w:rPr>
                <w:rFonts w:ascii="EucrosiaUPC" w:hAnsi="EucrosiaUPC" w:cs="EucrosiaUPC"/>
                <w:sz w:val="30"/>
                <w:szCs w:val="30"/>
                <w:cs/>
                <w:lang w:val="en-GB"/>
              </w:rPr>
            </w:pPr>
          </w:p>
        </w:tc>
        <w:tc>
          <w:tcPr>
            <w:tcW w:w="810" w:type="dxa"/>
            <w:shd w:val="clear" w:color="auto" w:fill="FFF2CC" w:themeFill="accent4" w:themeFillTint="33"/>
          </w:tcPr>
          <w:p w14:paraId="59B42E9C" w14:textId="77777777" w:rsidR="004E27FE" w:rsidRPr="00C5062F" w:rsidRDefault="004E27FE" w:rsidP="00B6778B">
            <w:pPr>
              <w:jc w:val="center"/>
              <w:rPr>
                <w:rFonts w:ascii="EucrosiaUPC" w:hAnsi="EucrosiaUPC" w:cs="EucrosiaUPC"/>
                <w:sz w:val="30"/>
                <w:szCs w:val="30"/>
                <w:cs/>
                <w:lang w:val="en-GB"/>
              </w:rPr>
            </w:pPr>
          </w:p>
        </w:tc>
        <w:tc>
          <w:tcPr>
            <w:tcW w:w="1080" w:type="dxa"/>
            <w:shd w:val="clear" w:color="auto" w:fill="FFF2CC" w:themeFill="accent4" w:themeFillTint="33"/>
          </w:tcPr>
          <w:p w14:paraId="706CF408" w14:textId="77777777" w:rsidR="004E27FE" w:rsidRPr="00C5062F" w:rsidRDefault="004E27FE" w:rsidP="00B6778B">
            <w:pPr>
              <w:jc w:val="center"/>
              <w:rPr>
                <w:rFonts w:ascii="EucrosiaUPC" w:hAnsi="EucrosiaUPC" w:cs="EucrosiaUPC"/>
                <w:sz w:val="30"/>
                <w:szCs w:val="30"/>
                <w:cs/>
                <w:lang w:val="en-GB"/>
              </w:rPr>
            </w:pPr>
          </w:p>
        </w:tc>
        <w:tc>
          <w:tcPr>
            <w:tcW w:w="1440" w:type="dxa"/>
            <w:shd w:val="clear" w:color="auto" w:fill="FFF2CC" w:themeFill="accent4" w:themeFillTint="33"/>
          </w:tcPr>
          <w:p w14:paraId="1EDABD30" w14:textId="77777777" w:rsidR="004E27FE" w:rsidRPr="00C5062F" w:rsidRDefault="004E27FE" w:rsidP="00B6778B">
            <w:pPr>
              <w:rPr>
                <w:rFonts w:ascii="EucrosiaUPC" w:hAnsi="EucrosiaUPC" w:cs="EucrosiaUPC"/>
                <w:sz w:val="30"/>
                <w:szCs w:val="30"/>
                <w:cs/>
                <w:lang w:val="en-GB"/>
              </w:rPr>
            </w:pPr>
          </w:p>
        </w:tc>
      </w:tr>
      <w:tr w:rsidR="007B42E6" w:rsidRPr="00C5062F" w14:paraId="5A2A45E0" w14:textId="77777777" w:rsidTr="00C95993">
        <w:tc>
          <w:tcPr>
            <w:tcW w:w="1302" w:type="dxa"/>
            <w:shd w:val="clear" w:color="auto" w:fill="D9E2F3" w:themeFill="accent1" w:themeFillTint="33"/>
          </w:tcPr>
          <w:p w14:paraId="3453E74D"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1DD3C62" w14:textId="33DAEA02"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การเปิดเผยข้อมูลอื่น - นโยบายการบัญชี (</w:t>
            </w:r>
            <w:r w:rsidRPr="00C5062F">
              <w:rPr>
                <w:rFonts w:ascii="EucrosiaUPC" w:hAnsi="EucrosiaUPC" w:cs="EucrosiaUPC"/>
                <w:b/>
                <w:bCs/>
                <w:color w:val="000000" w:themeColor="text1"/>
                <w:sz w:val="30"/>
                <w:szCs w:val="30"/>
              </w:rPr>
              <w:t>TFRS 7.21</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6F62330C"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54D3D16"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242B419C"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2A80CA7A"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29E464C4"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39FA80C1" w14:textId="77777777" w:rsidR="006B3C5E" w:rsidRPr="00C5062F" w:rsidRDefault="006B3C5E" w:rsidP="00571AFD">
            <w:pPr>
              <w:rPr>
                <w:rFonts w:ascii="EucrosiaUPC" w:hAnsi="EucrosiaUPC" w:cs="EucrosiaUPC"/>
                <w:sz w:val="30"/>
                <w:szCs w:val="30"/>
                <w:lang w:val="en-GB"/>
              </w:rPr>
            </w:pPr>
          </w:p>
        </w:tc>
      </w:tr>
      <w:tr w:rsidR="00B6778B" w:rsidRPr="00C5062F" w14:paraId="2895337C" w14:textId="77777777" w:rsidTr="00C95993">
        <w:tc>
          <w:tcPr>
            <w:tcW w:w="1302" w:type="dxa"/>
          </w:tcPr>
          <w:p w14:paraId="1A79A3B9" w14:textId="7C29D8F6"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5</w:t>
            </w:r>
          </w:p>
        </w:tc>
        <w:tc>
          <w:tcPr>
            <w:tcW w:w="7171" w:type="dxa"/>
          </w:tcPr>
          <w:p w14:paraId="478AA8ED" w14:textId="5E04606B"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7.21</w:t>
            </w:r>
            <w:r w:rsidRPr="00C5062F">
              <w:rPr>
                <w:rFonts w:ascii="EucrosiaUPC" w:hAnsi="EucrosiaUPC" w:cs="EucrosiaUPC"/>
                <w:color w:val="000000" w:themeColor="text1"/>
                <w:sz w:val="30"/>
                <w:szCs w:val="30"/>
                <w:cs/>
              </w:rPr>
              <w:t xml:space="preserve"> กำหนดให้เปิดเผยเกณฑ์ในการวัดมูลค่าเกณฑ์ใดเกณฑ์หนึ่ง (หรือหลายเกณฑ์) ที่ใช้ในการจัดทำงบการเงิน และนโยบายการบัญชีอื่นที่เกี่ยวข้องต่อความเข้าใจในงบการเงิน ข้อมูลที่ควรเปิดเผยสำหรับเครื่องมือทางการเงินอาจรวมถึงรายการต่อไปนี้</w:t>
            </w:r>
          </w:p>
        </w:tc>
        <w:tc>
          <w:tcPr>
            <w:tcW w:w="1124" w:type="dxa"/>
          </w:tcPr>
          <w:p w14:paraId="2D7F7932" w14:textId="77777777" w:rsidR="00B6778B" w:rsidRPr="00C5062F" w:rsidRDefault="00B6778B" w:rsidP="00B6778B">
            <w:pPr>
              <w:jc w:val="center"/>
              <w:rPr>
                <w:rFonts w:ascii="EucrosiaUPC" w:hAnsi="EucrosiaUPC" w:cs="EucrosiaUPC"/>
                <w:sz w:val="30"/>
                <w:szCs w:val="30"/>
                <w:lang w:val="en-GB"/>
              </w:rPr>
            </w:pPr>
          </w:p>
        </w:tc>
        <w:tc>
          <w:tcPr>
            <w:tcW w:w="1113" w:type="dxa"/>
          </w:tcPr>
          <w:p w14:paraId="0E5938A0" w14:textId="102D0137" w:rsidR="00B6778B" w:rsidRPr="00C5062F" w:rsidRDefault="00B6778B" w:rsidP="00B6778B">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803698280"/>
            <w14:checkbox>
              <w14:checked w14:val="0"/>
              <w14:checkedState w14:val="2612" w14:font="MS Gothic"/>
              <w14:uncheckedState w14:val="2610" w14:font="MS Gothic"/>
            </w14:checkbox>
          </w:sdtPr>
          <w:sdtContent>
            <w:tc>
              <w:tcPr>
                <w:tcW w:w="810" w:type="dxa"/>
                <w:shd w:val="clear" w:color="auto" w:fill="FFF2CC" w:themeFill="accent4" w:themeFillTint="33"/>
              </w:tcPr>
              <w:p w14:paraId="55BA3D66" w14:textId="09886FA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974664"/>
            <w14:checkbox>
              <w14:checked w14:val="0"/>
              <w14:checkedState w14:val="2612" w14:font="MS Gothic"/>
              <w14:uncheckedState w14:val="2610" w14:font="MS Gothic"/>
            </w14:checkbox>
          </w:sdtPr>
          <w:sdtContent>
            <w:tc>
              <w:tcPr>
                <w:tcW w:w="810" w:type="dxa"/>
                <w:shd w:val="clear" w:color="auto" w:fill="FFF2CC" w:themeFill="accent4" w:themeFillTint="33"/>
              </w:tcPr>
              <w:p w14:paraId="64D24D77" w14:textId="5230C59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3312864"/>
            <w14:checkbox>
              <w14:checked w14:val="0"/>
              <w14:checkedState w14:val="2612" w14:font="MS Gothic"/>
              <w14:uncheckedState w14:val="2610" w14:font="MS Gothic"/>
            </w14:checkbox>
          </w:sdtPr>
          <w:sdtContent>
            <w:tc>
              <w:tcPr>
                <w:tcW w:w="1080" w:type="dxa"/>
                <w:shd w:val="clear" w:color="auto" w:fill="FFF2CC" w:themeFill="accent4" w:themeFillTint="33"/>
              </w:tcPr>
              <w:p w14:paraId="72F2BF25" w14:textId="341A17B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0303522"/>
            <w:placeholder>
              <w:docPart w:val="4554B6CCD9A543C4B0FFAEB98AA058A6"/>
            </w:placeholder>
            <w:showingPlcHdr/>
          </w:sdtPr>
          <w:sdtContent>
            <w:tc>
              <w:tcPr>
                <w:tcW w:w="1440" w:type="dxa"/>
                <w:shd w:val="clear" w:color="auto" w:fill="FFF2CC" w:themeFill="accent4" w:themeFillTint="33"/>
              </w:tcPr>
              <w:p w14:paraId="659BE460" w14:textId="219A9110"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166DDAAC" w14:textId="77777777" w:rsidTr="00C95993">
        <w:tc>
          <w:tcPr>
            <w:tcW w:w="1302" w:type="dxa"/>
          </w:tcPr>
          <w:p w14:paraId="7EE4D224" w14:textId="73AFEFC8" w:rsidR="006B3C5E" w:rsidRPr="00C5062F" w:rsidRDefault="006B3C5E" w:rsidP="00571AFD">
            <w:pPr>
              <w:rPr>
                <w:rFonts w:ascii="EucrosiaUPC" w:hAnsi="EucrosiaUPC" w:cs="EucrosiaUPC"/>
                <w:sz w:val="30"/>
                <w:szCs w:val="30"/>
                <w:cs/>
              </w:rPr>
            </w:pPr>
            <w:r w:rsidRPr="00C5062F">
              <w:rPr>
                <w:rFonts w:ascii="EucrosiaUPC" w:hAnsi="EucrosiaUPC" w:cs="EucrosiaUPC"/>
                <w:sz w:val="30"/>
                <w:szCs w:val="30"/>
                <w:lang w:val="en-GB"/>
              </w:rPr>
              <w:lastRenderedPageBreak/>
              <w:t>TFRS 7.</w:t>
            </w:r>
            <w:r w:rsidRPr="00C5062F">
              <w:rPr>
                <w:rFonts w:ascii="EucrosiaUPC" w:hAnsi="EucrosiaUPC" w:cs="EucrosiaUPC"/>
                <w:sz w:val="30"/>
                <w:szCs w:val="30"/>
                <w:cs/>
                <w:lang w:val="en-GB"/>
              </w:rPr>
              <w:t>ข</w:t>
            </w:r>
            <w:r w:rsidRPr="00C5062F">
              <w:rPr>
                <w:rFonts w:ascii="EucrosiaUPC" w:hAnsi="EucrosiaUPC" w:cs="EucrosiaUPC"/>
                <w:sz w:val="30"/>
                <w:szCs w:val="30"/>
              </w:rPr>
              <w:t>5.1</w:t>
            </w:r>
          </w:p>
        </w:tc>
        <w:tc>
          <w:tcPr>
            <w:tcW w:w="7171" w:type="dxa"/>
          </w:tcPr>
          <w:p w14:paraId="2B5EB4D4" w14:textId="3A94C5EF"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สำหรับหนี้สินทางการเงินที่กำหนดให้วัดมูลค่าด้วยมูลค่ายุติธรรมผ่านกำไรหรือขาดทุน ให้เปิดเผย</w:t>
            </w:r>
          </w:p>
        </w:tc>
        <w:tc>
          <w:tcPr>
            <w:tcW w:w="1124" w:type="dxa"/>
          </w:tcPr>
          <w:p w14:paraId="6B4BE555" w14:textId="77777777" w:rsidR="006B3C5E" w:rsidRPr="00C5062F" w:rsidRDefault="006B3C5E" w:rsidP="00571AFD">
            <w:pPr>
              <w:jc w:val="center"/>
              <w:rPr>
                <w:rFonts w:ascii="EucrosiaUPC" w:hAnsi="EucrosiaUPC" w:cs="EucrosiaUPC"/>
                <w:sz w:val="30"/>
                <w:szCs w:val="30"/>
                <w:lang w:val="en-GB"/>
              </w:rPr>
            </w:pPr>
          </w:p>
        </w:tc>
        <w:tc>
          <w:tcPr>
            <w:tcW w:w="1113" w:type="dxa"/>
          </w:tcPr>
          <w:p w14:paraId="59A9D02F"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5BF1F1FC"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6BDD491B"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234A749D"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7A6882C6" w14:textId="77777777" w:rsidR="006B3C5E" w:rsidRPr="00C5062F" w:rsidRDefault="006B3C5E" w:rsidP="00571AFD">
            <w:pPr>
              <w:rPr>
                <w:rFonts w:ascii="EucrosiaUPC" w:hAnsi="EucrosiaUPC" w:cs="EucrosiaUPC"/>
                <w:sz w:val="30"/>
                <w:szCs w:val="30"/>
                <w:lang w:val="en-GB"/>
              </w:rPr>
            </w:pPr>
          </w:p>
        </w:tc>
      </w:tr>
      <w:tr w:rsidR="000F551A" w:rsidRPr="00C5062F" w14:paraId="03BAD507" w14:textId="77777777" w:rsidTr="00C95993">
        <w:tc>
          <w:tcPr>
            <w:tcW w:w="1302" w:type="dxa"/>
          </w:tcPr>
          <w:p w14:paraId="2D605BCB" w14:textId="00BDA38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5.1</w:t>
            </w:r>
            <w:r w:rsidRPr="00C5062F">
              <w:rPr>
                <w:rFonts w:ascii="EucrosiaUPC" w:hAnsi="EucrosiaUPC" w:cs="EucrosiaUPC"/>
                <w:sz w:val="30"/>
                <w:szCs w:val="30"/>
                <w:cs/>
              </w:rPr>
              <w:t>.</w:t>
            </w:r>
            <w:r w:rsidRPr="00C5062F">
              <w:rPr>
                <w:rFonts w:ascii="EucrosiaUPC" w:hAnsi="EucrosiaUPC" w:cs="EucrosiaUPC"/>
                <w:sz w:val="30"/>
                <w:szCs w:val="30"/>
              </w:rPr>
              <w:t>1</w:t>
            </w:r>
          </w:p>
        </w:tc>
        <w:tc>
          <w:tcPr>
            <w:tcW w:w="7171" w:type="dxa"/>
          </w:tcPr>
          <w:p w14:paraId="64AE54BC" w14:textId="126DFC7F" w:rsidR="000F551A" w:rsidRPr="00C5062F" w:rsidRDefault="000F551A" w:rsidP="000F551A">
            <w:pPr>
              <w:tabs>
                <w:tab w:val="left" w:pos="2552"/>
              </w:tabs>
              <w:autoSpaceDE w:val="0"/>
              <w:autoSpaceDN w:val="0"/>
              <w:adjustRightInd w:val="0"/>
              <w:ind w:left="648" w:hanging="504"/>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ลักษณะของหนี้สินทางการเงิน ซึ่งกิจการกำหนดให้วัดมูลค่าด้วยมูลค่ายุติธรรมผ่านกำไรหรือขาดทุน</w:t>
            </w:r>
          </w:p>
        </w:tc>
        <w:tc>
          <w:tcPr>
            <w:tcW w:w="1124" w:type="dxa"/>
          </w:tcPr>
          <w:p w14:paraId="0EF58FE9" w14:textId="77777777" w:rsidR="000F551A" w:rsidRPr="00C5062F" w:rsidRDefault="000F551A" w:rsidP="000F551A">
            <w:pPr>
              <w:jc w:val="center"/>
              <w:rPr>
                <w:rFonts w:ascii="EucrosiaUPC" w:hAnsi="EucrosiaUPC" w:cs="EucrosiaUPC"/>
                <w:sz w:val="30"/>
                <w:szCs w:val="30"/>
                <w:lang w:val="en-GB"/>
              </w:rPr>
            </w:pPr>
          </w:p>
        </w:tc>
        <w:tc>
          <w:tcPr>
            <w:tcW w:w="1113" w:type="dxa"/>
          </w:tcPr>
          <w:p w14:paraId="7D9E886D" w14:textId="71B684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4146207"/>
            <w14:checkbox>
              <w14:checked w14:val="0"/>
              <w14:checkedState w14:val="2612" w14:font="MS Gothic"/>
              <w14:uncheckedState w14:val="2610" w14:font="MS Gothic"/>
            </w14:checkbox>
          </w:sdtPr>
          <w:sdtContent>
            <w:tc>
              <w:tcPr>
                <w:tcW w:w="810" w:type="dxa"/>
                <w:shd w:val="clear" w:color="auto" w:fill="FFF2CC" w:themeFill="accent4" w:themeFillTint="33"/>
              </w:tcPr>
              <w:p w14:paraId="71B1660B" w14:textId="481732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6144211"/>
            <w14:checkbox>
              <w14:checked w14:val="0"/>
              <w14:checkedState w14:val="2612" w14:font="MS Gothic"/>
              <w14:uncheckedState w14:val="2610" w14:font="MS Gothic"/>
            </w14:checkbox>
          </w:sdtPr>
          <w:sdtContent>
            <w:tc>
              <w:tcPr>
                <w:tcW w:w="810" w:type="dxa"/>
                <w:shd w:val="clear" w:color="auto" w:fill="FFF2CC" w:themeFill="accent4" w:themeFillTint="33"/>
              </w:tcPr>
              <w:p w14:paraId="3DA4B16D" w14:textId="3CE91B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7700947"/>
            <w14:checkbox>
              <w14:checked w14:val="0"/>
              <w14:checkedState w14:val="2612" w14:font="MS Gothic"/>
              <w14:uncheckedState w14:val="2610" w14:font="MS Gothic"/>
            </w14:checkbox>
          </w:sdtPr>
          <w:sdtContent>
            <w:tc>
              <w:tcPr>
                <w:tcW w:w="1080" w:type="dxa"/>
                <w:shd w:val="clear" w:color="auto" w:fill="FFF2CC" w:themeFill="accent4" w:themeFillTint="33"/>
              </w:tcPr>
              <w:p w14:paraId="72377F22" w14:textId="55C68A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6552535"/>
            <w:placeholder>
              <w:docPart w:val="48CB94F5BCBE4253BBF7C9377D2FFCB8"/>
            </w:placeholder>
            <w:showingPlcHdr/>
          </w:sdtPr>
          <w:sdtContent>
            <w:tc>
              <w:tcPr>
                <w:tcW w:w="1440" w:type="dxa"/>
                <w:shd w:val="clear" w:color="auto" w:fill="FFF2CC" w:themeFill="accent4" w:themeFillTint="33"/>
              </w:tcPr>
              <w:p w14:paraId="561521B4" w14:textId="77E9845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C8F46E" w14:textId="77777777" w:rsidTr="00C95993">
        <w:tc>
          <w:tcPr>
            <w:tcW w:w="1302" w:type="dxa"/>
          </w:tcPr>
          <w:p w14:paraId="318B30D4" w14:textId="6B9E0C5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5.1</w:t>
            </w:r>
            <w:r w:rsidRPr="00C5062F">
              <w:rPr>
                <w:rFonts w:ascii="EucrosiaUPC" w:hAnsi="EucrosiaUPC" w:cs="EucrosiaUPC"/>
                <w:sz w:val="30"/>
                <w:szCs w:val="30"/>
                <w:cs/>
              </w:rPr>
              <w:t>.</w:t>
            </w:r>
            <w:r w:rsidRPr="00C5062F">
              <w:rPr>
                <w:rFonts w:ascii="EucrosiaUPC" w:hAnsi="EucrosiaUPC" w:cs="EucrosiaUPC"/>
                <w:sz w:val="30"/>
                <w:szCs w:val="30"/>
              </w:rPr>
              <w:t>2</w:t>
            </w:r>
          </w:p>
        </w:tc>
        <w:tc>
          <w:tcPr>
            <w:tcW w:w="7171" w:type="dxa"/>
          </w:tcPr>
          <w:p w14:paraId="43DD1333" w14:textId="1964FB1E" w:rsidR="000F551A" w:rsidRPr="00C5062F" w:rsidRDefault="000F551A" w:rsidP="000F551A">
            <w:pPr>
              <w:tabs>
                <w:tab w:val="left" w:pos="2552"/>
              </w:tabs>
              <w:autoSpaceDE w:val="0"/>
              <w:autoSpaceDN w:val="0"/>
              <w:adjustRightInd w:val="0"/>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ab/>
              <w:t>เกณฑ์ที่ใช้ในการกำหนดหนี้สินทางการเงินดังกล่าวในการรับรู้รายการเมื่อเริ่มแรก และ</w:t>
            </w:r>
          </w:p>
        </w:tc>
        <w:tc>
          <w:tcPr>
            <w:tcW w:w="1124" w:type="dxa"/>
          </w:tcPr>
          <w:p w14:paraId="133671BC" w14:textId="77777777" w:rsidR="000F551A" w:rsidRPr="00C5062F" w:rsidRDefault="000F551A" w:rsidP="000F551A">
            <w:pPr>
              <w:jc w:val="center"/>
              <w:rPr>
                <w:rFonts w:ascii="EucrosiaUPC" w:hAnsi="EucrosiaUPC" w:cs="EucrosiaUPC"/>
                <w:sz w:val="30"/>
                <w:szCs w:val="30"/>
                <w:lang w:val="en-GB"/>
              </w:rPr>
            </w:pPr>
          </w:p>
        </w:tc>
        <w:tc>
          <w:tcPr>
            <w:tcW w:w="1113" w:type="dxa"/>
          </w:tcPr>
          <w:p w14:paraId="2AB5E37C" w14:textId="020EDEC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39551178"/>
            <w14:checkbox>
              <w14:checked w14:val="0"/>
              <w14:checkedState w14:val="2612" w14:font="MS Gothic"/>
              <w14:uncheckedState w14:val="2610" w14:font="MS Gothic"/>
            </w14:checkbox>
          </w:sdtPr>
          <w:sdtContent>
            <w:tc>
              <w:tcPr>
                <w:tcW w:w="810" w:type="dxa"/>
                <w:shd w:val="clear" w:color="auto" w:fill="FFF2CC" w:themeFill="accent4" w:themeFillTint="33"/>
              </w:tcPr>
              <w:p w14:paraId="4A1857E4" w14:textId="69FE99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7669387"/>
            <w14:checkbox>
              <w14:checked w14:val="0"/>
              <w14:checkedState w14:val="2612" w14:font="MS Gothic"/>
              <w14:uncheckedState w14:val="2610" w14:font="MS Gothic"/>
            </w14:checkbox>
          </w:sdtPr>
          <w:sdtContent>
            <w:tc>
              <w:tcPr>
                <w:tcW w:w="810" w:type="dxa"/>
                <w:shd w:val="clear" w:color="auto" w:fill="FFF2CC" w:themeFill="accent4" w:themeFillTint="33"/>
              </w:tcPr>
              <w:p w14:paraId="22F0B254" w14:textId="0B3A44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8114631"/>
            <w14:checkbox>
              <w14:checked w14:val="0"/>
              <w14:checkedState w14:val="2612" w14:font="MS Gothic"/>
              <w14:uncheckedState w14:val="2610" w14:font="MS Gothic"/>
            </w14:checkbox>
          </w:sdtPr>
          <w:sdtContent>
            <w:tc>
              <w:tcPr>
                <w:tcW w:w="1080" w:type="dxa"/>
                <w:shd w:val="clear" w:color="auto" w:fill="FFF2CC" w:themeFill="accent4" w:themeFillTint="33"/>
              </w:tcPr>
              <w:p w14:paraId="06F5F498" w14:textId="79C625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8266033"/>
            <w:placeholder>
              <w:docPart w:val="FC690483EDCF4D8FA5DE1283D0672F31"/>
            </w:placeholder>
            <w:showingPlcHdr/>
          </w:sdtPr>
          <w:sdtContent>
            <w:tc>
              <w:tcPr>
                <w:tcW w:w="1440" w:type="dxa"/>
                <w:shd w:val="clear" w:color="auto" w:fill="FFF2CC" w:themeFill="accent4" w:themeFillTint="33"/>
              </w:tcPr>
              <w:p w14:paraId="24B527EA" w14:textId="68CB0E1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F3D2B1A" w14:textId="77777777" w:rsidTr="00C95993">
        <w:tc>
          <w:tcPr>
            <w:tcW w:w="1302" w:type="dxa"/>
          </w:tcPr>
          <w:p w14:paraId="3C55F12F" w14:textId="1EBB558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5.1</w:t>
            </w:r>
            <w:r w:rsidRPr="00C5062F">
              <w:rPr>
                <w:rFonts w:ascii="EucrosiaUPC" w:hAnsi="EucrosiaUPC" w:cs="EucrosiaUPC"/>
                <w:sz w:val="30"/>
                <w:szCs w:val="30"/>
                <w:cs/>
              </w:rPr>
              <w:t>.</w:t>
            </w:r>
            <w:r w:rsidRPr="00C5062F">
              <w:rPr>
                <w:rFonts w:ascii="EucrosiaUPC" w:hAnsi="EucrosiaUPC" w:cs="EucrosiaUPC"/>
                <w:sz w:val="30"/>
                <w:szCs w:val="30"/>
              </w:rPr>
              <w:t>3</w:t>
            </w:r>
          </w:p>
        </w:tc>
        <w:tc>
          <w:tcPr>
            <w:tcW w:w="7171" w:type="dxa"/>
          </w:tcPr>
          <w:p w14:paraId="48126E04" w14:textId="6448E667" w:rsidR="000F551A" w:rsidRPr="00C5062F" w:rsidRDefault="000F551A" w:rsidP="000F551A">
            <w:pPr>
              <w:tabs>
                <w:tab w:val="left" w:pos="2552"/>
              </w:tabs>
              <w:autoSpaceDE w:val="0"/>
              <w:autoSpaceDN w:val="0"/>
              <w:adjustRightInd w:val="0"/>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rPr>
              <w:tab/>
            </w:r>
            <w:r w:rsidRPr="00C5062F">
              <w:rPr>
                <w:rFonts w:ascii="EucrosiaUPC" w:hAnsi="EucrosiaUPC" w:cs="EucrosiaUPC"/>
                <w:color w:val="000000" w:themeColor="text1"/>
                <w:sz w:val="30"/>
                <w:szCs w:val="30"/>
                <w:cs/>
              </w:rPr>
              <w:t>วิธีที่กิจการได้ปฏิบัติอย่างไรเพื่อให้เป็นไปตามเงื่อนไขใน</w:t>
            </w:r>
            <w:r w:rsidRPr="00C5062F">
              <w:rPr>
                <w:rFonts w:ascii="EucrosiaUPC" w:hAnsi="EucrosiaUPC" w:cs="EucrosiaUPC"/>
                <w:color w:val="000000" w:themeColor="text1"/>
                <w:sz w:val="30"/>
                <w:szCs w:val="30"/>
              </w:rPr>
              <w:t xml:space="preserve"> TFRS 9.4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p>
        </w:tc>
        <w:tc>
          <w:tcPr>
            <w:tcW w:w="1124" w:type="dxa"/>
          </w:tcPr>
          <w:p w14:paraId="06137669" w14:textId="77777777" w:rsidR="000F551A" w:rsidRPr="00C5062F" w:rsidRDefault="000F551A" w:rsidP="000F551A">
            <w:pPr>
              <w:jc w:val="center"/>
              <w:rPr>
                <w:rFonts w:ascii="EucrosiaUPC" w:hAnsi="EucrosiaUPC" w:cs="EucrosiaUPC"/>
                <w:sz w:val="30"/>
                <w:szCs w:val="30"/>
                <w:lang w:val="en-GB"/>
              </w:rPr>
            </w:pPr>
          </w:p>
        </w:tc>
        <w:tc>
          <w:tcPr>
            <w:tcW w:w="1113" w:type="dxa"/>
          </w:tcPr>
          <w:p w14:paraId="33B23D49" w14:textId="0F8441B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1850047"/>
            <w14:checkbox>
              <w14:checked w14:val="0"/>
              <w14:checkedState w14:val="2612" w14:font="MS Gothic"/>
              <w14:uncheckedState w14:val="2610" w14:font="MS Gothic"/>
            </w14:checkbox>
          </w:sdtPr>
          <w:sdtContent>
            <w:tc>
              <w:tcPr>
                <w:tcW w:w="810" w:type="dxa"/>
                <w:shd w:val="clear" w:color="auto" w:fill="FFF2CC" w:themeFill="accent4" w:themeFillTint="33"/>
              </w:tcPr>
              <w:p w14:paraId="2CCCB58D" w14:textId="73E215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5034576"/>
            <w14:checkbox>
              <w14:checked w14:val="0"/>
              <w14:checkedState w14:val="2612" w14:font="MS Gothic"/>
              <w14:uncheckedState w14:val="2610" w14:font="MS Gothic"/>
            </w14:checkbox>
          </w:sdtPr>
          <w:sdtContent>
            <w:tc>
              <w:tcPr>
                <w:tcW w:w="810" w:type="dxa"/>
                <w:shd w:val="clear" w:color="auto" w:fill="FFF2CC" w:themeFill="accent4" w:themeFillTint="33"/>
              </w:tcPr>
              <w:p w14:paraId="445DAB81" w14:textId="2D223B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5310653"/>
            <w14:checkbox>
              <w14:checked w14:val="0"/>
              <w14:checkedState w14:val="2612" w14:font="MS Gothic"/>
              <w14:uncheckedState w14:val="2610" w14:font="MS Gothic"/>
            </w14:checkbox>
          </w:sdtPr>
          <w:sdtContent>
            <w:tc>
              <w:tcPr>
                <w:tcW w:w="1080" w:type="dxa"/>
                <w:shd w:val="clear" w:color="auto" w:fill="FFF2CC" w:themeFill="accent4" w:themeFillTint="33"/>
              </w:tcPr>
              <w:p w14:paraId="58894010" w14:textId="400AFD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9938933"/>
            <w:placeholder>
              <w:docPart w:val="1F4CDC1FDE5E4C87890054BC7D13A4C2"/>
            </w:placeholder>
            <w:showingPlcHdr/>
          </w:sdtPr>
          <w:sdtContent>
            <w:tc>
              <w:tcPr>
                <w:tcW w:w="1440" w:type="dxa"/>
                <w:shd w:val="clear" w:color="auto" w:fill="FFF2CC" w:themeFill="accent4" w:themeFillTint="33"/>
              </w:tcPr>
              <w:p w14:paraId="246B9B9A" w14:textId="64BE7A3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59CC0DA4" w14:textId="77777777" w:rsidTr="00C95993">
        <w:tc>
          <w:tcPr>
            <w:tcW w:w="1302" w:type="dxa"/>
          </w:tcPr>
          <w:p w14:paraId="78AB5B36" w14:textId="5493AE38" w:rsidR="006B3C5E" w:rsidRPr="00C5062F" w:rsidRDefault="006B3C5E" w:rsidP="00571AFD">
            <w:pPr>
              <w:rPr>
                <w:rFonts w:ascii="EucrosiaUPC" w:hAnsi="EucrosiaUPC" w:cs="EucrosiaUPC"/>
                <w:sz w:val="30"/>
                <w:szCs w:val="30"/>
                <w:cs/>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5.1</w:t>
            </w:r>
            <w:r w:rsidRPr="00C5062F">
              <w:rPr>
                <w:rFonts w:ascii="EucrosiaUPC" w:hAnsi="EucrosiaUPC" w:cs="EucrosiaUPC"/>
                <w:sz w:val="30"/>
                <w:szCs w:val="30"/>
                <w:cs/>
              </w:rPr>
              <w:t>ก</w:t>
            </w:r>
          </w:p>
        </w:tc>
        <w:tc>
          <w:tcPr>
            <w:tcW w:w="7171" w:type="dxa"/>
          </w:tcPr>
          <w:p w14:paraId="60D70D7E" w14:textId="1F0E2BA5"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สำหรับสินทรัพย์ทางการเงินที่กำหนดให้วัดมูลค่าด้วยมูลค่ายุติธรรมผ่านกำไรหรือขาดทุน ให้เปิดเผย</w:t>
            </w:r>
          </w:p>
        </w:tc>
        <w:tc>
          <w:tcPr>
            <w:tcW w:w="1124" w:type="dxa"/>
          </w:tcPr>
          <w:p w14:paraId="352D83C0" w14:textId="77777777" w:rsidR="006B3C5E" w:rsidRPr="00C5062F" w:rsidRDefault="006B3C5E" w:rsidP="00571AFD">
            <w:pPr>
              <w:jc w:val="center"/>
              <w:rPr>
                <w:rFonts w:ascii="EucrosiaUPC" w:hAnsi="EucrosiaUPC" w:cs="EucrosiaUPC"/>
                <w:sz w:val="30"/>
                <w:szCs w:val="30"/>
                <w:lang w:val="en-GB"/>
              </w:rPr>
            </w:pPr>
          </w:p>
        </w:tc>
        <w:tc>
          <w:tcPr>
            <w:tcW w:w="1113" w:type="dxa"/>
          </w:tcPr>
          <w:p w14:paraId="2E242296"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76C9739F"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29659E6A"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3A7B0187"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1BF67AA7" w14:textId="77777777" w:rsidR="006B3C5E" w:rsidRPr="00C5062F" w:rsidRDefault="006B3C5E" w:rsidP="00571AFD">
            <w:pPr>
              <w:rPr>
                <w:rFonts w:ascii="EucrosiaUPC" w:hAnsi="EucrosiaUPC" w:cs="EucrosiaUPC"/>
                <w:sz w:val="30"/>
                <w:szCs w:val="30"/>
                <w:lang w:val="en-GB"/>
              </w:rPr>
            </w:pPr>
          </w:p>
        </w:tc>
      </w:tr>
      <w:tr w:rsidR="000F551A" w:rsidRPr="00C5062F" w14:paraId="13477C3E" w14:textId="77777777" w:rsidTr="00C95993">
        <w:tc>
          <w:tcPr>
            <w:tcW w:w="1302" w:type="dxa"/>
          </w:tcPr>
          <w:p w14:paraId="04343688" w14:textId="3B7F957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5.1</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171" w:type="dxa"/>
          </w:tcPr>
          <w:p w14:paraId="621CACBC" w14:textId="1CE71043" w:rsidR="000F551A" w:rsidRPr="00C5062F" w:rsidRDefault="000F551A" w:rsidP="000F551A">
            <w:pPr>
              <w:tabs>
                <w:tab w:val="left" w:pos="2552"/>
              </w:tabs>
              <w:autoSpaceDE w:val="0"/>
              <w:autoSpaceDN w:val="0"/>
              <w:adjustRightInd w:val="0"/>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ab/>
              <w:t>ลักษณะของสินทรัพย์ทางการเงิน ซึ่งกิจการกำหนดให้วัดมูลค่าด้วยมูลค่ายุติธรรมผ่านกำไรหรือขาดทุน และ</w:t>
            </w:r>
          </w:p>
        </w:tc>
        <w:tc>
          <w:tcPr>
            <w:tcW w:w="1124" w:type="dxa"/>
          </w:tcPr>
          <w:p w14:paraId="011BA462" w14:textId="77777777" w:rsidR="000F551A" w:rsidRPr="00C5062F" w:rsidRDefault="000F551A" w:rsidP="000F551A">
            <w:pPr>
              <w:jc w:val="center"/>
              <w:rPr>
                <w:rFonts w:ascii="EucrosiaUPC" w:hAnsi="EucrosiaUPC" w:cs="EucrosiaUPC"/>
                <w:sz w:val="30"/>
                <w:szCs w:val="30"/>
                <w:lang w:val="en-GB"/>
              </w:rPr>
            </w:pPr>
          </w:p>
        </w:tc>
        <w:tc>
          <w:tcPr>
            <w:tcW w:w="1113" w:type="dxa"/>
          </w:tcPr>
          <w:p w14:paraId="1C7DEF4A" w14:textId="59A5E7E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1370208"/>
            <w14:checkbox>
              <w14:checked w14:val="0"/>
              <w14:checkedState w14:val="2612" w14:font="MS Gothic"/>
              <w14:uncheckedState w14:val="2610" w14:font="MS Gothic"/>
            </w14:checkbox>
          </w:sdtPr>
          <w:sdtContent>
            <w:tc>
              <w:tcPr>
                <w:tcW w:w="810" w:type="dxa"/>
                <w:shd w:val="clear" w:color="auto" w:fill="FFF2CC" w:themeFill="accent4" w:themeFillTint="33"/>
              </w:tcPr>
              <w:p w14:paraId="23765674" w14:textId="7725FD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372933"/>
            <w14:checkbox>
              <w14:checked w14:val="0"/>
              <w14:checkedState w14:val="2612" w14:font="MS Gothic"/>
              <w14:uncheckedState w14:val="2610" w14:font="MS Gothic"/>
            </w14:checkbox>
          </w:sdtPr>
          <w:sdtContent>
            <w:tc>
              <w:tcPr>
                <w:tcW w:w="810" w:type="dxa"/>
                <w:shd w:val="clear" w:color="auto" w:fill="FFF2CC" w:themeFill="accent4" w:themeFillTint="33"/>
              </w:tcPr>
              <w:p w14:paraId="0DDF560E" w14:textId="07849A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3587339"/>
            <w14:checkbox>
              <w14:checked w14:val="0"/>
              <w14:checkedState w14:val="2612" w14:font="MS Gothic"/>
              <w14:uncheckedState w14:val="2610" w14:font="MS Gothic"/>
            </w14:checkbox>
          </w:sdtPr>
          <w:sdtContent>
            <w:tc>
              <w:tcPr>
                <w:tcW w:w="1080" w:type="dxa"/>
                <w:shd w:val="clear" w:color="auto" w:fill="FFF2CC" w:themeFill="accent4" w:themeFillTint="33"/>
              </w:tcPr>
              <w:p w14:paraId="4BF511DE" w14:textId="0524FB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5209872"/>
            <w:placeholder>
              <w:docPart w:val="E16C30F68A924FFEB782892FB0B5BFB8"/>
            </w:placeholder>
            <w:showingPlcHdr/>
          </w:sdtPr>
          <w:sdtContent>
            <w:tc>
              <w:tcPr>
                <w:tcW w:w="1440" w:type="dxa"/>
                <w:shd w:val="clear" w:color="auto" w:fill="FFF2CC" w:themeFill="accent4" w:themeFillTint="33"/>
              </w:tcPr>
              <w:p w14:paraId="13BB4B61" w14:textId="49C0371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732CEF" w14:textId="77777777" w:rsidTr="00C95993">
        <w:tc>
          <w:tcPr>
            <w:tcW w:w="1302" w:type="dxa"/>
          </w:tcPr>
          <w:p w14:paraId="38760C3F" w14:textId="7332517F"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5.1</w:t>
            </w:r>
            <w:r w:rsidRPr="00C5062F">
              <w:rPr>
                <w:rFonts w:ascii="EucrosiaUPC" w:hAnsi="EucrosiaUPC" w:cs="EucrosiaUPC"/>
                <w:sz w:val="30"/>
                <w:szCs w:val="30"/>
                <w:cs/>
              </w:rPr>
              <w:t>ก.</w:t>
            </w:r>
            <w:r w:rsidRPr="00C5062F">
              <w:rPr>
                <w:rFonts w:ascii="EucrosiaUPC" w:hAnsi="EucrosiaUPC" w:cs="EucrosiaUPC"/>
                <w:sz w:val="30"/>
                <w:szCs w:val="30"/>
              </w:rPr>
              <w:t>2</w:t>
            </w:r>
          </w:p>
        </w:tc>
        <w:tc>
          <w:tcPr>
            <w:tcW w:w="7171" w:type="dxa"/>
          </w:tcPr>
          <w:p w14:paraId="23C0AFCB" w14:textId="140D31E7" w:rsidR="000F551A" w:rsidRPr="00C5062F" w:rsidRDefault="000F551A" w:rsidP="000F551A">
            <w:pPr>
              <w:tabs>
                <w:tab w:val="left" w:pos="2552"/>
              </w:tabs>
              <w:autoSpaceDE w:val="0"/>
              <w:autoSpaceDN w:val="0"/>
              <w:adjustRightInd w:val="0"/>
              <w:ind w:left="648" w:hanging="504"/>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ab/>
              <w:t>วิธีที่กิจการได้ปฏิบัติอย่างไรเพื่อให้เป็นไปตามเงื่อนไขใน</w:t>
            </w:r>
            <w:r w:rsidRPr="00C5062F">
              <w:rPr>
                <w:rFonts w:ascii="EucrosiaUPC" w:hAnsi="EucrosiaUPC" w:cs="EucrosiaUPC"/>
                <w:color w:val="000000" w:themeColor="text1"/>
                <w:sz w:val="30"/>
                <w:szCs w:val="30"/>
              </w:rPr>
              <w:t xml:space="preserve"> TFRS 9.4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w:t>
            </w:r>
          </w:p>
        </w:tc>
        <w:tc>
          <w:tcPr>
            <w:tcW w:w="1124" w:type="dxa"/>
          </w:tcPr>
          <w:p w14:paraId="3224CF98" w14:textId="77777777" w:rsidR="000F551A" w:rsidRPr="00C5062F" w:rsidRDefault="000F551A" w:rsidP="000F551A">
            <w:pPr>
              <w:jc w:val="center"/>
              <w:rPr>
                <w:rFonts w:ascii="EucrosiaUPC" w:hAnsi="EucrosiaUPC" w:cs="EucrosiaUPC"/>
                <w:sz w:val="30"/>
                <w:szCs w:val="30"/>
                <w:lang w:val="en-GB"/>
              </w:rPr>
            </w:pPr>
          </w:p>
        </w:tc>
        <w:tc>
          <w:tcPr>
            <w:tcW w:w="1113" w:type="dxa"/>
          </w:tcPr>
          <w:p w14:paraId="493CD3AF" w14:textId="4CBE57B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6553777"/>
            <w14:checkbox>
              <w14:checked w14:val="0"/>
              <w14:checkedState w14:val="2612" w14:font="MS Gothic"/>
              <w14:uncheckedState w14:val="2610" w14:font="MS Gothic"/>
            </w14:checkbox>
          </w:sdtPr>
          <w:sdtContent>
            <w:tc>
              <w:tcPr>
                <w:tcW w:w="810" w:type="dxa"/>
                <w:shd w:val="clear" w:color="auto" w:fill="FFF2CC" w:themeFill="accent4" w:themeFillTint="33"/>
              </w:tcPr>
              <w:p w14:paraId="19F70E33" w14:textId="49B11D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3012818"/>
            <w14:checkbox>
              <w14:checked w14:val="0"/>
              <w14:checkedState w14:val="2612" w14:font="MS Gothic"/>
              <w14:uncheckedState w14:val="2610" w14:font="MS Gothic"/>
            </w14:checkbox>
          </w:sdtPr>
          <w:sdtContent>
            <w:tc>
              <w:tcPr>
                <w:tcW w:w="810" w:type="dxa"/>
                <w:shd w:val="clear" w:color="auto" w:fill="FFF2CC" w:themeFill="accent4" w:themeFillTint="33"/>
              </w:tcPr>
              <w:p w14:paraId="35E886E1" w14:textId="1F69CED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9050125"/>
            <w14:checkbox>
              <w14:checked w14:val="0"/>
              <w14:checkedState w14:val="2612" w14:font="MS Gothic"/>
              <w14:uncheckedState w14:val="2610" w14:font="MS Gothic"/>
            </w14:checkbox>
          </w:sdtPr>
          <w:sdtContent>
            <w:tc>
              <w:tcPr>
                <w:tcW w:w="1080" w:type="dxa"/>
                <w:shd w:val="clear" w:color="auto" w:fill="FFF2CC" w:themeFill="accent4" w:themeFillTint="33"/>
              </w:tcPr>
              <w:p w14:paraId="348B431A" w14:textId="5AFBF1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9263810"/>
            <w:placeholder>
              <w:docPart w:val="3AFE90A2611541A8BAC1BD47C7C33EA8"/>
            </w:placeholder>
            <w:showingPlcHdr/>
          </w:sdtPr>
          <w:sdtContent>
            <w:tc>
              <w:tcPr>
                <w:tcW w:w="1440" w:type="dxa"/>
                <w:shd w:val="clear" w:color="auto" w:fill="FFF2CC" w:themeFill="accent4" w:themeFillTint="33"/>
              </w:tcPr>
              <w:p w14:paraId="5D99FC5C" w14:textId="2A606E0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3E1F04" w14:textId="77777777" w:rsidTr="00C95993">
        <w:tc>
          <w:tcPr>
            <w:tcW w:w="1302" w:type="dxa"/>
          </w:tcPr>
          <w:p w14:paraId="188FD306" w14:textId="2FDE3F4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7.</w:t>
            </w:r>
            <w:r w:rsidRPr="00C5062F">
              <w:rPr>
                <w:rFonts w:ascii="EucrosiaUPC" w:hAnsi="EucrosiaUPC" w:cs="EucrosiaUPC"/>
                <w:sz w:val="30"/>
                <w:szCs w:val="30"/>
                <w:cs/>
              </w:rPr>
              <w:t>ข</w:t>
            </w:r>
            <w:r w:rsidRPr="00C5062F">
              <w:rPr>
                <w:rFonts w:ascii="EucrosiaUPC" w:hAnsi="EucrosiaUPC" w:cs="EucrosiaUPC"/>
                <w:sz w:val="30"/>
                <w:szCs w:val="30"/>
              </w:rPr>
              <w:t>5.3</w:t>
            </w:r>
          </w:p>
        </w:tc>
        <w:tc>
          <w:tcPr>
            <w:tcW w:w="7171" w:type="dxa"/>
          </w:tcPr>
          <w:p w14:paraId="609F4CF1" w14:textId="56FF7758"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ในการซื้อหรือการขายสินทรัพย์ทางการเงินตามวิธีปกติ กิจการรับรู้หรือตัดรายการในวันซื้อขาย (</w:t>
            </w:r>
            <w:r w:rsidRPr="00C5062F">
              <w:rPr>
                <w:rFonts w:ascii="EucrosiaUPC" w:hAnsi="EucrosiaUPC" w:cs="EucrosiaUPC"/>
                <w:color w:val="000000" w:themeColor="text1"/>
                <w:sz w:val="30"/>
                <w:szCs w:val="30"/>
              </w:rPr>
              <w:t>trade date</w:t>
            </w:r>
            <w:r w:rsidRPr="00C5062F">
              <w:rPr>
                <w:rFonts w:ascii="EucrosiaUPC" w:hAnsi="EucrosiaUPC" w:cs="EucrosiaUPC"/>
                <w:color w:val="000000" w:themeColor="text1"/>
                <w:sz w:val="30"/>
                <w:szCs w:val="30"/>
                <w:cs/>
              </w:rPr>
              <w:t>) หรือวันชำระ (</w:t>
            </w:r>
            <w:r w:rsidRPr="00C5062F">
              <w:rPr>
                <w:rFonts w:ascii="EucrosiaUPC" w:hAnsi="EucrosiaUPC" w:cs="EucrosiaUPC"/>
                <w:color w:val="000000" w:themeColor="text1"/>
                <w:sz w:val="30"/>
                <w:szCs w:val="30"/>
              </w:rPr>
              <w:t>settlement date</w:t>
            </w:r>
            <w:r w:rsidRPr="00C5062F">
              <w:rPr>
                <w:rFonts w:ascii="EucrosiaUPC" w:hAnsi="EucrosiaUPC" w:cs="EucrosiaUPC"/>
                <w:color w:val="000000" w:themeColor="text1"/>
                <w:sz w:val="30"/>
                <w:szCs w:val="30"/>
                <w:cs/>
              </w:rPr>
              <w:t>) (ดู</w:t>
            </w:r>
            <w:r w:rsidRPr="00C5062F">
              <w:rPr>
                <w:rFonts w:ascii="EucrosiaUPC" w:hAnsi="EucrosiaUPC" w:cs="EucrosiaUPC"/>
                <w:color w:val="000000" w:themeColor="text1"/>
                <w:sz w:val="30"/>
                <w:szCs w:val="30"/>
              </w:rPr>
              <w:t xml:space="preserve"> TFRS 9.3</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w:t>
            </w:r>
          </w:p>
        </w:tc>
        <w:tc>
          <w:tcPr>
            <w:tcW w:w="1124" w:type="dxa"/>
          </w:tcPr>
          <w:p w14:paraId="5A57A97E" w14:textId="77777777" w:rsidR="000F551A" w:rsidRPr="00C5062F" w:rsidRDefault="000F551A" w:rsidP="000F551A">
            <w:pPr>
              <w:jc w:val="center"/>
              <w:rPr>
                <w:rFonts w:ascii="EucrosiaUPC" w:hAnsi="EucrosiaUPC" w:cs="EucrosiaUPC"/>
                <w:sz w:val="30"/>
                <w:szCs w:val="30"/>
                <w:lang w:val="en-GB"/>
              </w:rPr>
            </w:pPr>
          </w:p>
        </w:tc>
        <w:tc>
          <w:tcPr>
            <w:tcW w:w="1113" w:type="dxa"/>
          </w:tcPr>
          <w:p w14:paraId="700E2ED9" w14:textId="72E0362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85758461"/>
            <w14:checkbox>
              <w14:checked w14:val="0"/>
              <w14:checkedState w14:val="2612" w14:font="MS Gothic"/>
              <w14:uncheckedState w14:val="2610" w14:font="MS Gothic"/>
            </w14:checkbox>
          </w:sdtPr>
          <w:sdtContent>
            <w:tc>
              <w:tcPr>
                <w:tcW w:w="810" w:type="dxa"/>
                <w:shd w:val="clear" w:color="auto" w:fill="FFF2CC" w:themeFill="accent4" w:themeFillTint="33"/>
              </w:tcPr>
              <w:p w14:paraId="7D65A85E" w14:textId="704013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7897543"/>
            <w14:checkbox>
              <w14:checked w14:val="0"/>
              <w14:checkedState w14:val="2612" w14:font="MS Gothic"/>
              <w14:uncheckedState w14:val="2610" w14:font="MS Gothic"/>
            </w14:checkbox>
          </w:sdtPr>
          <w:sdtContent>
            <w:tc>
              <w:tcPr>
                <w:tcW w:w="810" w:type="dxa"/>
                <w:shd w:val="clear" w:color="auto" w:fill="FFF2CC" w:themeFill="accent4" w:themeFillTint="33"/>
              </w:tcPr>
              <w:p w14:paraId="3FF90D44" w14:textId="4F9F79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7301730"/>
            <w14:checkbox>
              <w14:checked w14:val="0"/>
              <w14:checkedState w14:val="2612" w14:font="MS Gothic"/>
              <w14:uncheckedState w14:val="2610" w14:font="MS Gothic"/>
            </w14:checkbox>
          </w:sdtPr>
          <w:sdtContent>
            <w:tc>
              <w:tcPr>
                <w:tcW w:w="1080" w:type="dxa"/>
                <w:shd w:val="clear" w:color="auto" w:fill="FFF2CC" w:themeFill="accent4" w:themeFillTint="33"/>
              </w:tcPr>
              <w:p w14:paraId="507ED1ED" w14:textId="650E84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6710267"/>
            <w:placeholder>
              <w:docPart w:val="464A24FE95C64BAA9BC4AE45BED3DB18"/>
            </w:placeholder>
            <w:showingPlcHdr/>
          </w:sdtPr>
          <w:sdtContent>
            <w:tc>
              <w:tcPr>
                <w:tcW w:w="1440" w:type="dxa"/>
                <w:shd w:val="clear" w:color="auto" w:fill="FFF2CC" w:themeFill="accent4" w:themeFillTint="33"/>
              </w:tcPr>
              <w:p w14:paraId="2C486457" w14:textId="2308E7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7C2980" w14:textId="77777777" w:rsidTr="00C95993">
        <w:tc>
          <w:tcPr>
            <w:tcW w:w="1302" w:type="dxa"/>
          </w:tcPr>
          <w:p w14:paraId="1A38CC40" w14:textId="4BCD1FF9"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lang w:val="en-GB"/>
              </w:rPr>
              <w:lastRenderedPageBreak/>
              <w:t>TFRS 7.</w:t>
            </w:r>
            <w:r w:rsidRPr="00C5062F">
              <w:rPr>
                <w:rFonts w:ascii="EucrosiaUPC" w:hAnsi="EucrosiaUPC" w:cs="EucrosiaUPC"/>
                <w:sz w:val="30"/>
                <w:szCs w:val="30"/>
                <w:cs/>
                <w:lang w:val="en-GB"/>
              </w:rPr>
              <w:t>ข</w:t>
            </w:r>
            <w:r w:rsidRPr="00C5062F">
              <w:rPr>
                <w:rFonts w:ascii="EucrosiaUPC" w:hAnsi="EucrosiaUPC" w:cs="EucrosiaUPC"/>
                <w:sz w:val="30"/>
                <w:szCs w:val="30"/>
              </w:rPr>
              <w:t>5.5</w:t>
            </w:r>
          </w:p>
        </w:tc>
        <w:tc>
          <w:tcPr>
            <w:tcW w:w="7171" w:type="dxa"/>
          </w:tcPr>
          <w:p w14:paraId="10006707" w14:textId="0CFE498C"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วิธีการกำหนดผลกำไรสุทธิหรือขาดทุนสุทธิของเครื่องมือทางการเงินแต่ละประเภท (ดู</w:t>
            </w:r>
            <w:r w:rsidRPr="00C5062F">
              <w:rPr>
                <w:rFonts w:ascii="EucrosiaUPC" w:hAnsi="EucrosiaUPC" w:cs="EucrosiaUPC"/>
                <w:color w:val="000000" w:themeColor="text1"/>
                <w:sz w:val="30"/>
                <w:szCs w:val="30"/>
              </w:rPr>
              <w:t xml:space="preserve"> TFRS 7.20</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เช่น ผลกำไรสุทธิหรือขาดทุนสุทธิที่เกิดจากรายการที่แสดงด้วยมูลค่ายุติธรรมผ่านกำไรหรือขาดทุน ได้รวมดอกเบี้ยรับหรือรายได้เงินปันผลด้วยหรือไม่</w:t>
            </w:r>
          </w:p>
        </w:tc>
        <w:tc>
          <w:tcPr>
            <w:tcW w:w="1124" w:type="dxa"/>
          </w:tcPr>
          <w:p w14:paraId="7A7D3EB9" w14:textId="77777777" w:rsidR="000F551A" w:rsidRPr="00C5062F" w:rsidRDefault="000F551A" w:rsidP="000F551A">
            <w:pPr>
              <w:jc w:val="center"/>
              <w:rPr>
                <w:rFonts w:ascii="EucrosiaUPC" w:hAnsi="EucrosiaUPC" w:cs="EucrosiaUPC"/>
                <w:sz w:val="30"/>
                <w:szCs w:val="30"/>
                <w:lang w:val="en-GB"/>
              </w:rPr>
            </w:pPr>
          </w:p>
        </w:tc>
        <w:tc>
          <w:tcPr>
            <w:tcW w:w="1113" w:type="dxa"/>
          </w:tcPr>
          <w:p w14:paraId="31DC2E7A" w14:textId="77ECFD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3858655"/>
            <w14:checkbox>
              <w14:checked w14:val="0"/>
              <w14:checkedState w14:val="2612" w14:font="MS Gothic"/>
              <w14:uncheckedState w14:val="2610" w14:font="MS Gothic"/>
            </w14:checkbox>
          </w:sdtPr>
          <w:sdtContent>
            <w:tc>
              <w:tcPr>
                <w:tcW w:w="810" w:type="dxa"/>
                <w:shd w:val="clear" w:color="auto" w:fill="FFF2CC" w:themeFill="accent4" w:themeFillTint="33"/>
              </w:tcPr>
              <w:p w14:paraId="18C33FE6" w14:textId="0AE69D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8930529"/>
            <w14:checkbox>
              <w14:checked w14:val="0"/>
              <w14:checkedState w14:val="2612" w14:font="MS Gothic"/>
              <w14:uncheckedState w14:val="2610" w14:font="MS Gothic"/>
            </w14:checkbox>
          </w:sdtPr>
          <w:sdtContent>
            <w:tc>
              <w:tcPr>
                <w:tcW w:w="810" w:type="dxa"/>
                <w:shd w:val="clear" w:color="auto" w:fill="FFF2CC" w:themeFill="accent4" w:themeFillTint="33"/>
              </w:tcPr>
              <w:p w14:paraId="15771CB8" w14:textId="2D6E71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090173"/>
            <w14:checkbox>
              <w14:checked w14:val="0"/>
              <w14:checkedState w14:val="2612" w14:font="MS Gothic"/>
              <w14:uncheckedState w14:val="2610" w14:font="MS Gothic"/>
            </w14:checkbox>
          </w:sdtPr>
          <w:sdtContent>
            <w:tc>
              <w:tcPr>
                <w:tcW w:w="1080" w:type="dxa"/>
                <w:shd w:val="clear" w:color="auto" w:fill="FFF2CC" w:themeFill="accent4" w:themeFillTint="33"/>
              </w:tcPr>
              <w:p w14:paraId="1595813C" w14:textId="4B0F3E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1601540"/>
            <w:placeholder>
              <w:docPart w:val="6C7DC366CA0B44D780D6BA6CD71F0840"/>
            </w:placeholder>
            <w:showingPlcHdr/>
          </w:sdtPr>
          <w:sdtContent>
            <w:tc>
              <w:tcPr>
                <w:tcW w:w="1440" w:type="dxa"/>
                <w:shd w:val="clear" w:color="auto" w:fill="FFF2CC" w:themeFill="accent4" w:themeFillTint="33"/>
              </w:tcPr>
              <w:p w14:paraId="238B8BBA" w14:textId="4B89DF4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08FE8AE" w14:textId="77777777" w:rsidTr="00C95993">
        <w:tc>
          <w:tcPr>
            <w:tcW w:w="1302" w:type="dxa"/>
          </w:tcPr>
          <w:p w14:paraId="2550DF8E" w14:textId="7F37463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5</w:t>
            </w:r>
          </w:p>
        </w:tc>
        <w:tc>
          <w:tcPr>
            <w:tcW w:w="7171" w:type="dxa"/>
          </w:tcPr>
          <w:p w14:paraId="2A9D0C13" w14:textId="1D707DA8"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นอกจากนี้ </w:t>
            </w:r>
            <w:r w:rsidRPr="00C5062F">
              <w:rPr>
                <w:rFonts w:ascii="EucrosiaUPC" w:hAnsi="EucrosiaUPC" w:cs="EucrosiaUPC"/>
                <w:color w:val="000000" w:themeColor="text1"/>
                <w:sz w:val="30"/>
                <w:szCs w:val="30"/>
              </w:rPr>
              <w:t>TAS 1.122</w:t>
            </w:r>
            <w:r w:rsidRPr="00C5062F">
              <w:rPr>
                <w:rFonts w:ascii="EucrosiaUPC" w:hAnsi="EucrosiaUPC" w:cs="EucrosiaUPC"/>
                <w:color w:val="000000" w:themeColor="text1"/>
                <w:sz w:val="30"/>
                <w:szCs w:val="30"/>
                <w:lang w:eastAsia="zh-CN"/>
              </w:rPr>
              <w:t xml:space="preserve"> </w:t>
            </w:r>
            <w:r w:rsidRPr="00C5062F">
              <w:rPr>
                <w:rFonts w:ascii="EucrosiaUPC" w:hAnsi="EucrosiaUPC" w:cs="EucrosiaUPC"/>
                <w:color w:val="000000" w:themeColor="text1"/>
                <w:sz w:val="30"/>
                <w:szCs w:val="30"/>
                <w:cs/>
              </w:rPr>
              <w:t xml:space="preserve">กำหนดให้กิจการเปิดเผยไว้ในหัวข้อนโยบายการบัญชีที่สำคัญหรือในหมายเหตุประกอบงบการเงินอื่นเกี่ยวกับการใช้ดุลยพินิจของฝ่ายบริหารซึ่งแตกต่างไปจากประมาณการที่เกี่ยวข้องที่ผู้บริหารจัดทำขึ้นตามกระบวนการในการนำนโยบายการบัญชีของกิจการไปถือปฏิบัติและมีผลกระทบอย่างมีนัยสำคัญต่อจำนวนเงินของรายการที่รับรู้ในงบการเงิน  </w:t>
            </w:r>
          </w:p>
        </w:tc>
        <w:tc>
          <w:tcPr>
            <w:tcW w:w="1124" w:type="dxa"/>
          </w:tcPr>
          <w:p w14:paraId="65E5054C" w14:textId="269D94BC" w:rsidR="000F551A" w:rsidRPr="00C5062F" w:rsidRDefault="000F551A" w:rsidP="000F551A">
            <w:pPr>
              <w:jc w:val="center"/>
              <w:rPr>
                <w:rFonts w:ascii="EucrosiaUPC" w:hAnsi="EucrosiaUPC" w:cs="EucrosiaUPC"/>
                <w:sz w:val="30"/>
                <w:szCs w:val="30"/>
                <w:lang w:val="en-GB"/>
              </w:rPr>
            </w:pPr>
          </w:p>
        </w:tc>
        <w:tc>
          <w:tcPr>
            <w:tcW w:w="1113" w:type="dxa"/>
          </w:tcPr>
          <w:p w14:paraId="1E0930FE" w14:textId="5B3135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39608700"/>
            <w14:checkbox>
              <w14:checked w14:val="0"/>
              <w14:checkedState w14:val="2612" w14:font="MS Gothic"/>
              <w14:uncheckedState w14:val="2610" w14:font="MS Gothic"/>
            </w14:checkbox>
          </w:sdtPr>
          <w:sdtContent>
            <w:tc>
              <w:tcPr>
                <w:tcW w:w="810" w:type="dxa"/>
                <w:shd w:val="clear" w:color="auto" w:fill="FFF2CC" w:themeFill="accent4" w:themeFillTint="33"/>
              </w:tcPr>
              <w:p w14:paraId="36357BC3" w14:textId="260C11E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918489"/>
            <w14:checkbox>
              <w14:checked w14:val="0"/>
              <w14:checkedState w14:val="2612" w14:font="MS Gothic"/>
              <w14:uncheckedState w14:val="2610" w14:font="MS Gothic"/>
            </w14:checkbox>
          </w:sdtPr>
          <w:sdtContent>
            <w:tc>
              <w:tcPr>
                <w:tcW w:w="810" w:type="dxa"/>
                <w:shd w:val="clear" w:color="auto" w:fill="FFF2CC" w:themeFill="accent4" w:themeFillTint="33"/>
              </w:tcPr>
              <w:p w14:paraId="3CD9C952" w14:textId="381716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4165"/>
            <w14:checkbox>
              <w14:checked w14:val="0"/>
              <w14:checkedState w14:val="2612" w14:font="MS Gothic"/>
              <w14:uncheckedState w14:val="2610" w14:font="MS Gothic"/>
            </w14:checkbox>
          </w:sdtPr>
          <w:sdtContent>
            <w:tc>
              <w:tcPr>
                <w:tcW w:w="1080" w:type="dxa"/>
                <w:shd w:val="clear" w:color="auto" w:fill="FFF2CC" w:themeFill="accent4" w:themeFillTint="33"/>
              </w:tcPr>
              <w:p w14:paraId="0A0D34B2" w14:textId="68CB8D7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0712621"/>
            <w:placeholder>
              <w:docPart w:val="EF39F2AB048E432296BFB10EF9CD2F3A"/>
            </w:placeholder>
            <w:showingPlcHdr/>
          </w:sdtPr>
          <w:sdtContent>
            <w:tc>
              <w:tcPr>
                <w:tcW w:w="1440" w:type="dxa"/>
                <w:shd w:val="clear" w:color="auto" w:fill="FFF2CC" w:themeFill="accent4" w:themeFillTint="33"/>
              </w:tcPr>
              <w:p w14:paraId="37AB4557" w14:textId="4355222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13E92DA2" w14:textId="77777777" w:rsidTr="00C95993">
        <w:tc>
          <w:tcPr>
            <w:tcW w:w="1302" w:type="dxa"/>
            <w:shd w:val="clear" w:color="auto" w:fill="D9E2F3" w:themeFill="accent1" w:themeFillTint="33"/>
          </w:tcPr>
          <w:p w14:paraId="6BDE3F63"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4832B38C" w14:textId="2C466494" w:rsidR="006B3C5E" w:rsidRPr="00C5062F" w:rsidRDefault="006B3C5E" w:rsidP="00571AFD">
            <w:pPr>
              <w:autoSpaceDE w:val="0"/>
              <w:autoSpaceDN w:val="0"/>
              <w:adjustRightInd w:val="0"/>
              <w:jc w:val="thaiDistribute"/>
              <w:rPr>
                <w:rFonts w:ascii="EucrosiaUPC" w:hAnsi="EucrosiaUPC" w:cs="EucrosiaUPC"/>
                <w:b/>
                <w:bCs/>
                <w:color w:val="000000" w:themeColor="text1"/>
                <w:sz w:val="30"/>
                <w:szCs w:val="30"/>
                <w:cs/>
              </w:rPr>
            </w:pPr>
            <w:r w:rsidRPr="00C5062F">
              <w:rPr>
                <w:rFonts w:ascii="EucrosiaUPC" w:hAnsi="EucrosiaUPC" w:cs="EucrosiaUPC"/>
                <w:b/>
                <w:bCs/>
                <w:color w:val="000000" w:themeColor="text1"/>
                <w:sz w:val="30"/>
                <w:szCs w:val="30"/>
                <w:cs/>
              </w:rPr>
              <w:t>ลักษณะและระดับของความเสี่ยงที่เกิดขึ้นจากเครื่องมือทางการเงิน (</w:t>
            </w:r>
            <w:r w:rsidRPr="00C5062F">
              <w:rPr>
                <w:rFonts w:ascii="EucrosiaUPC" w:hAnsi="EucrosiaUPC" w:cs="EucrosiaUPC"/>
                <w:b/>
                <w:bCs/>
                <w:color w:val="000000" w:themeColor="text1"/>
                <w:sz w:val="30"/>
                <w:szCs w:val="30"/>
              </w:rPr>
              <w:t>TFRS 7.31</w:t>
            </w:r>
            <w:r w:rsidRPr="00C5062F">
              <w:rPr>
                <w:rFonts w:ascii="EucrosiaUPC" w:hAnsi="EucrosiaUPC" w:cs="EucrosiaUPC"/>
                <w:b/>
                <w:bCs/>
                <w:color w:val="000000" w:themeColor="text1"/>
                <w:sz w:val="30"/>
                <w:szCs w:val="30"/>
                <w:cs/>
              </w:rPr>
              <w:t xml:space="preserve"> ถึง </w:t>
            </w:r>
            <w:r w:rsidRPr="00C5062F">
              <w:rPr>
                <w:rFonts w:ascii="EucrosiaUPC" w:hAnsi="EucrosiaUPC" w:cs="EucrosiaUPC"/>
                <w:b/>
                <w:bCs/>
                <w:color w:val="000000" w:themeColor="text1"/>
                <w:sz w:val="30"/>
                <w:szCs w:val="30"/>
              </w:rPr>
              <w:t>TFRS 7.42</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5C1EE1FE"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7D0A8D6"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4BFEAF21"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04915BD6"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77CC1DC"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6825F9B3" w14:textId="77777777" w:rsidR="006B3C5E" w:rsidRPr="00C5062F" w:rsidRDefault="006B3C5E" w:rsidP="00571AFD">
            <w:pPr>
              <w:rPr>
                <w:rFonts w:ascii="EucrosiaUPC" w:hAnsi="EucrosiaUPC" w:cs="EucrosiaUPC"/>
                <w:sz w:val="30"/>
                <w:szCs w:val="30"/>
                <w:lang w:val="en-GB"/>
              </w:rPr>
            </w:pPr>
          </w:p>
        </w:tc>
      </w:tr>
      <w:tr w:rsidR="00B6778B" w:rsidRPr="00C5062F" w14:paraId="202DDEA1" w14:textId="77777777" w:rsidTr="00C95993">
        <w:tc>
          <w:tcPr>
            <w:tcW w:w="1302" w:type="dxa"/>
          </w:tcPr>
          <w:p w14:paraId="40D4E717" w14:textId="1A82A40E" w:rsidR="00B6778B" w:rsidRPr="00C5062F" w:rsidRDefault="00B6778B" w:rsidP="00B6778B">
            <w:pPr>
              <w:rPr>
                <w:rFonts w:ascii="EucrosiaUPC" w:hAnsi="EucrosiaUPC" w:cs="EucrosiaUPC"/>
                <w:sz w:val="30"/>
                <w:szCs w:val="30"/>
                <w:cs/>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6</w:t>
            </w:r>
          </w:p>
        </w:tc>
        <w:tc>
          <w:tcPr>
            <w:tcW w:w="7171" w:type="dxa"/>
          </w:tcPr>
          <w:p w14:paraId="42B22403" w14:textId="0A8D2704"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การเปิดเผยข้อมูลตามที่กำหนดใน</w:t>
            </w:r>
            <w:r w:rsidRPr="00C5062F">
              <w:rPr>
                <w:rFonts w:ascii="EucrosiaUPC" w:hAnsi="EucrosiaUPC" w:cs="EucrosiaUPC"/>
                <w:color w:val="000000" w:themeColor="text1"/>
                <w:sz w:val="30"/>
                <w:szCs w:val="30"/>
              </w:rPr>
              <w:t xml:space="preserve"> TFRS 7.31</w:t>
            </w:r>
            <w:r w:rsidRPr="00C5062F">
              <w:rPr>
                <w:rFonts w:ascii="EucrosiaUPC" w:hAnsi="EucrosiaUPC" w:cs="EucrosiaUPC"/>
                <w:color w:val="000000" w:themeColor="text1"/>
                <w:sz w:val="30"/>
                <w:szCs w:val="30"/>
                <w:cs/>
              </w:rPr>
              <w:t xml:space="preserve"> ถึง </w:t>
            </w: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 xml:space="preserve"> ต้องเปิดเผยในงบการเงินหรือมีการอ้างอิงไปยังข้อมูลดังกล่าวในรายงานอื่น เช่น การวิเคราะห์และคำอธิบายของฝ่ายจัดการหรือรายงานความเสี่ยงซึ่งผู้ใช้งบการเงินสามารถเข้าถึงได้ภายใต้เงื่อนไขและช่วงเวลาเดียวกับงบการเงิน งบการเงินที่ไม่มีการอ้างอิงไปยังข้อมูลดังกล่าวถือเป็นงบการเงินที่ไม่สมบูรณ์</w:t>
            </w:r>
          </w:p>
        </w:tc>
        <w:tc>
          <w:tcPr>
            <w:tcW w:w="1124" w:type="dxa"/>
          </w:tcPr>
          <w:p w14:paraId="471C6BF1" w14:textId="77777777" w:rsidR="00B6778B" w:rsidRPr="00C5062F" w:rsidRDefault="00B6778B" w:rsidP="00B6778B">
            <w:pPr>
              <w:jc w:val="center"/>
              <w:rPr>
                <w:rFonts w:ascii="EucrosiaUPC" w:hAnsi="EucrosiaUPC" w:cs="EucrosiaUPC"/>
                <w:sz w:val="30"/>
                <w:szCs w:val="30"/>
                <w:lang w:val="en-GB"/>
              </w:rPr>
            </w:pPr>
          </w:p>
        </w:tc>
        <w:tc>
          <w:tcPr>
            <w:tcW w:w="1113" w:type="dxa"/>
          </w:tcPr>
          <w:p w14:paraId="2865E920" w14:textId="09E73156"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7178473"/>
            <w14:checkbox>
              <w14:checked w14:val="0"/>
              <w14:checkedState w14:val="2612" w14:font="MS Gothic"/>
              <w14:uncheckedState w14:val="2610" w14:font="MS Gothic"/>
            </w14:checkbox>
          </w:sdtPr>
          <w:sdtContent>
            <w:tc>
              <w:tcPr>
                <w:tcW w:w="810" w:type="dxa"/>
                <w:shd w:val="clear" w:color="auto" w:fill="FFF2CC" w:themeFill="accent4" w:themeFillTint="33"/>
              </w:tcPr>
              <w:p w14:paraId="56711E0E" w14:textId="4D95360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4569899"/>
            <w14:checkbox>
              <w14:checked w14:val="0"/>
              <w14:checkedState w14:val="2612" w14:font="MS Gothic"/>
              <w14:uncheckedState w14:val="2610" w14:font="MS Gothic"/>
            </w14:checkbox>
          </w:sdtPr>
          <w:sdtContent>
            <w:tc>
              <w:tcPr>
                <w:tcW w:w="810" w:type="dxa"/>
                <w:shd w:val="clear" w:color="auto" w:fill="FFF2CC" w:themeFill="accent4" w:themeFillTint="33"/>
              </w:tcPr>
              <w:p w14:paraId="4C9ADE3F" w14:textId="7046ED0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830955"/>
            <w14:checkbox>
              <w14:checked w14:val="0"/>
              <w14:checkedState w14:val="2612" w14:font="MS Gothic"/>
              <w14:uncheckedState w14:val="2610" w14:font="MS Gothic"/>
            </w14:checkbox>
          </w:sdtPr>
          <w:sdtContent>
            <w:tc>
              <w:tcPr>
                <w:tcW w:w="1080" w:type="dxa"/>
                <w:shd w:val="clear" w:color="auto" w:fill="FFF2CC" w:themeFill="accent4" w:themeFillTint="33"/>
              </w:tcPr>
              <w:p w14:paraId="6C4CE496" w14:textId="6C01209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3336728"/>
            <w:placeholder>
              <w:docPart w:val="023708B60C354D779050EECAA717E31B"/>
            </w:placeholder>
            <w:showingPlcHdr/>
          </w:sdtPr>
          <w:sdtContent>
            <w:tc>
              <w:tcPr>
                <w:tcW w:w="1440" w:type="dxa"/>
                <w:shd w:val="clear" w:color="auto" w:fill="FFF2CC" w:themeFill="accent4" w:themeFillTint="33"/>
              </w:tcPr>
              <w:p w14:paraId="5CEA3631" w14:textId="76EDE239"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3103AA55" w14:textId="77777777" w:rsidTr="00C95993">
        <w:tc>
          <w:tcPr>
            <w:tcW w:w="1302" w:type="dxa"/>
            <w:shd w:val="clear" w:color="auto" w:fill="D9E2F3" w:themeFill="accent1" w:themeFillTint="33"/>
          </w:tcPr>
          <w:p w14:paraId="1AC27E63"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327762C6" w14:textId="6A7D396F"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การเปิดเผยข้อมูลเชิงปริมาณ (</w:t>
            </w:r>
            <w:r w:rsidRPr="00C5062F">
              <w:rPr>
                <w:rFonts w:ascii="EucrosiaUPC" w:hAnsi="EucrosiaUPC" w:cs="EucrosiaUPC"/>
                <w:b/>
                <w:bCs/>
                <w:color w:val="000000" w:themeColor="text1"/>
                <w:sz w:val="30"/>
                <w:szCs w:val="30"/>
              </w:rPr>
              <w:t>TFRS 7.34</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2915125C"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86E1164"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416BAE27"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5B04EA7A"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66A44221"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4689D6D6" w14:textId="77777777" w:rsidR="006B3C5E" w:rsidRPr="00C5062F" w:rsidRDefault="006B3C5E" w:rsidP="00571AFD">
            <w:pPr>
              <w:rPr>
                <w:rFonts w:ascii="EucrosiaUPC" w:hAnsi="EucrosiaUPC" w:cs="EucrosiaUPC"/>
                <w:sz w:val="30"/>
                <w:szCs w:val="30"/>
                <w:lang w:val="en-GB"/>
              </w:rPr>
            </w:pPr>
          </w:p>
        </w:tc>
      </w:tr>
      <w:tr w:rsidR="00B6778B" w:rsidRPr="00C5062F" w14:paraId="77A56EEE" w14:textId="77777777" w:rsidTr="00C95993">
        <w:tc>
          <w:tcPr>
            <w:tcW w:w="1302" w:type="dxa"/>
          </w:tcPr>
          <w:p w14:paraId="74AA4981" w14:textId="01EBCC00"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7</w:t>
            </w:r>
          </w:p>
        </w:tc>
        <w:tc>
          <w:tcPr>
            <w:tcW w:w="7171" w:type="dxa"/>
          </w:tcPr>
          <w:p w14:paraId="43D2D6C5" w14:textId="74F91C60" w:rsidR="00B6778B" w:rsidRPr="00C5062F" w:rsidRDefault="00B6778B" w:rsidP="00B6778B">
            <w:pPr>
              <w:autoSpaceDE w:val="0"/>
              <w:autoSpaceDN w:val="0"/>
              <w:adjustRightInd w:val="0"/>
              <w:ind w:firstLine="2"/>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7.34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กำหนดให้เปิดเผยข้อมูลสรุปเชิงปริมาณเกี่ยวกับฐานะเปิดต่อความเสี่ยงของกิจการ โดยจัดทำขึ้นจากข้อมูลที่เสนอเป็นการภายในแก่ผู้บริหารสำคัญของกิจการ หากกิจการใช้วิธีในการบริหารฐานะเปิดต่อความเสี่ยงหลายวิธี กิจการต้องเปิดเผยข้อมูลโดยใช้วิธีใดวิธีหนึ่งหรือหลายวิธีร่วมกันซึ่งให้ข้อมูลที่เกี่ยวข้องกับการตัดสินใจ</w:t>
            </w:r>
            <w:r w:rsidRPr="00C5062F">
              <w:rPr>
                <w:rFonts w:ascii="EucrosiaUPC" w:hAnsi="EucrosiaUPC" w:cs="EucrosiaUPC"/>
                <w:color w:val="000000" w:themeColor="text1"/>
                <w:sz w:val="30"/>
                <w:szCs w:val="30"/>
                <w:cs/>
              </w:rPr>
              <w:lastRenderedPageBreak/>
              <w:t xml:space="preserve">และข้อมูลที่น่าเชื่อถือที่สุด </w:t>
            </w:r>
            <w:r w:rsidRPr="00C5062F">
              <w:rPr>
                <w:rFonts w:ascii="EucrosiaUPC" w:hAnsi="EucrosiaUPC" w:cs="EucrosiaUPC"/>
                <w:color w:val="000000" w:themeColor="text1"/>
                <w:sz w:val="30"/>
                <w:szCs w:val="30"/>
              </w:rPr>
              <w:t>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8</w:t>
            </w:r>
            <w:r w:rsidRPr="00C5062F">
              <w:rPr>
                <w:rFonts w:ascii="EucrosiaUPC" w:hAnsi="EucrosiaUPC" w:cs="EucrosiaUPC"/>
                <w:color w:val="000000" w:themeColor="text1"/>
                <w:sz w:val="30"/>
                <w:szCs w:val="30"/>
                <w:cs/>
              </w:rPr>
              <w:t xml:space="preserve"> ได้อธิบายความเกี่ยวข้องกับการตัดสินใจและความน่าเชื่อถือของข้อมูล</w:t>
            </w:r>
          </w:p>
        </w:tc>
        <w:tc>
          <w:tcPr>
            <w:tcW w:w="1124" w:type="dxa"/>
          </w:tcPr>
          <w:p w14:paraId="0A86159E" w14:textId="77777777" w:rsidR="00B6778B" w:rsidRPr="00C5062F" w:rsidRDefault="00B6778B" w:rsidP="00B6778B">
            <w:pPr>
              <w:jc w:val="center"/>
              <w:rPr>
                <w:rFonts w:ascii="EucrosiaUPC" w:hAnsi="EucrosiaUPC" w:cs="EucrosiaUPC"/>
                <w:sz w:val="30"/>
                <w:szCs w:val="30"/>
                <w:lang w:val="en-GB"/>
              </w:rPr>
            </w:pPr>
          </w:p>
        </w:tc>
        <w:tc>
          <w:tcPr>
            <w:tcW w:w="1113" w:type="dxa"/>
          </w:tcPr>
          <w:p w14:paraId="54F7FDE7" w14:textId="055C6106"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19975490"/>
            <w14:checkbox>
              <w14:checked w14:val="0"/>
              <w14:checkedState w14:val="2612" w14:font="MS Gothic"/>
              <w14:uncheckedState w14:val="2610" w14:font="MS Gothic"/>
            </w14:checkbox>
          </w:sdtPr>
          <w:sdtContent>
            <w:tc>
              <w:tcPr>
                <w:tcW w:w="810" w:type="dxa"/>
                <w:shd w:val="clear" w:color="auto" w:fill="FFF2CC" w:themeFill="accent4" w:themeFillTint="33"/>
              </w:tcPr>
              <w:p w14:paraId="177C798C" w14:textId="5B95CA1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336019"/>
            <w14:checkbox>
              <w14:checked w14:val="0"/>
              <w14:checkedState w14:val="2612" w14:font="MS Gothic"/>
              <w14:uncheckedState w14:val="2610" w14:font="MS Gothic"/>
            </w14:checkbox>
          </w:sdtPr>
          <w:sdtContent>
            <w:tc>
              <w:tcPr>
                <w:tcW w:w="810" w:type="dxa"/>
                <w:shd w:val="clear" w:color="auto" w:fill="FFF2CC" w:themeFill="accent4" w:themeFillTint="33"/>
              </w:tcPr>
              <w:p w14:paraId="1D4FAA3B" w14:textId="1C7665E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3165779"/>
            <w14:checkbox>
              <w14:checked w14:val="0"/>
              <w14:checkedState w14:val="2612" w14:font="MS Gothic"/>
              <w14:uncheckedState w14:val="2610" w14:font="MS Gothic"/>
            </w14:checkbox>
          </w:sdtPr>
          <w:sdtContent>
            <w:tc>
              <w:tcPr>
                <w:tcW w:w="1080" w:type="dxa"/>
                <w:shd w:val="clear" w:color="auto" w:fill="FFF2CC" w:themeFill="accent4" w:themeFillTint="33"/>
              </w:tcPr>
              <w:p w14:paraId="14426005" w14:textId="052FA2A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3155176"/>
            <w:placeholder>
              <w:docPart w:val="5C3F123BE08C4B48A0FE420E74B3C29B"/>
            </w:placeholder>
            <w:showingPlcHdr/>
          </w:sdtPr>
          <w:sdtContent>
            <w:tc>
              <w:tcPr>
                <w:tcW w:w="1440" w:type="dxa"/>
                <w:shd w:val="clear" w:color="auto" w:fill="FFF2CC" w:themeFill="accent4" w:themeFillTint="33"/>
              </w:tcPr>
              <w:p w14:paraId="516A5756" w14:textId="3FFB1CA1"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7E124B1E" w14:textId="77777777" w:rsidTr="00C95993">
        <w:tc>
          <w:tcPr>
            <w:tcW w:w="1302" w:type="dxa"/>
          </w:tcPr>
          <w:p w14:paraId="209DA7DC" w14:textId="1D8047D3" w:rsidR="006B3C5E" w:rsidRPr="00C5062F" w:rsidRDefault="006B3C5E" w:rsidP="00571AFD">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8</w:t>
            </w:r>
          </w:p>
        </w:tc>
        <w:tc>
          <w:tcPr>
            <w:tcW w:w="7171" w:type="dxa"/>
          </w:tcPr>
          <w:p w14:paraId="5B3D5F17" w14:textId="28A1B354"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7.34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กำหนดให้เปิดเผยข้อมูลเกี่ยวกับการกระจุกตัวของความเสี่ยง การกระจุกตัวของความเสี่ยงเกิดขึ้นจากเครื่องมือทางการเงินซึ่งมีลักษณะคล้ายคลึงกันและได้รับผลกระทบที่คล้ายคลึงกันจากการเปลี่ยนแปลงในสภาวะทางเศรษฐกิจหรือสถานการณ์อื่นๆ การระบุถึงการกระจุกตัวของความเสี่ยงต้องอาศัยการใช้ดุลยพินิจในการตัดสินใจ โดยพิจารณาจากสถานการณ์ต่างๆ ของกิจการ การเปิดเผยข้อมูลเกี่ยวกับการกระจุกตัวของความเสี่ยงต้องรวมถึงรายการต่อไปนี้</w:t>
            </w:r>
          </w:p>
        </w:tc>
        <w:tc>
          <w:tcPr>
            <w:tcW w:w="1124" w:type="dxa"/>
          </w:tcPr>
          <w:p w14:paraId="5C75C9B9" w14:textId="77777777" w:rsidR="006B3C5E" w:rsidRPr="00C5062F" w:rsidRDefault="006B3C5E" w:rsidP="00571AFD">
            <w:pPr>
              <w:jc w:val="center"/>
              <w:rPr>
                <w:rFonts w:ascii="EucrosiaUPC" w:hAnsi="EucrosiaUPC" w:cs="EucrosiaUPC"/>
                <w:sz w:val="30"/>
                <w:szCs w:val="30"/>
                <w:lang w:val="en-GB"/>
              </w:rPr>
            </w:pPr>
          </w:p>
        </w:tc>
        <w:tc>
          <w:tcPr>
            <w:tcW w:w="1113" w:type="dxa"/>
          </w:tcPr>
          <w:p w14:paraId="2DC8AC47"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5BCC78C6"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4E422A95"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5B686A1F"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4FBC18DA" w14:textId="77777777" w:rsidR="006B3C5E" w:rsidRPr="00C5062F" w:rsidRDefault="006B3C5E" w:rsidP="00571AFD">
            <w:pPr>
              <w:rPr>
                <w:rFonts w:ascii="EucrosiaUPC" w:hAnsi="EucrosiaUPC" w:cs="EucrosiaUPC"/>
                <w:sz w:val="30"/>
                <w:szCs w:val="30"/>
                <w:lang w:val="en-GB"/>
              </w:rPr>
            </w:pPr>
          </w:p>
        </w:tc>
      </w:tr>
      <w:tr w:rsidR="000F551A" w:rsidRPr="00C5062F" w14:paraId="7094218C" w14:textId="77777777" w:rsidTr="00C95993">
        <w:tc>
          <w:tcPr>
            <w:tcW w:w="1302" w:type="dxa"/>
          </w:tcPr>
          <w:p w14:paraId="1ED8BBA1" w14:textId="53CCA51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8.1</w:t>
            </w:r>
          </w:p>
        </w:tc>
        <w:tc>
          <w:tcPr>
            <w:tcW w:w="7171" w:type="dxa"/>
          </w:tcPr>
          <w:p w14:paraId="7BA2E188" w14:textId="7493FB51"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คำอธิบายเกี่ยวกับวิธีการที่ฝ่ายบริหารใช้กำหนดการกระจุกตัวของความเสี่ยง</w:t>
            </w:r>
          </w:p>
        </w:tc>
        <w:tc>
          <w:tcPr>
            <w:tcW w:w="1124" w:type="dxa"/>
          </w:tcPr>
          <w:p w14:paraId="32B31AA3" w14:textId="77777777" w:rsidR="000F551A" w:rsidRPr="00C5062F" w:rsidRDefault="000F551A" w:rsidP="000F551A">
            <w:pPr>
              <w:jc w:val="center"/>
              <w:rPr>
                <w:rFonts w:ascii="EucrosiaUPC" w:hAnsi="EucrosiaUPC" w:cs="EucrosiaUPC"/>
                <w:sz w:val="30"/>
                <w:szCs w:val="30"/>
                <w:lang w:val="en-GB"/>
              </w:rPr>
            </w:pPr>
          </w:p>
        </w:tc>
        <w:tc>
          <w:tcPr>
            <w:tcW w:w="1113" w:type="dxa"/>
          </w:tcPr>
          <w:p w14:paraId="1C11BF5A" w14:textId="26B6ADE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7908049"/>
            <w14:checkbox>
              <w14:checked w14:val="0"/>
              <w14:checkedState w14:val="2612" w14:font="MS Gothic"/>
              <w14:uncheckedState w14:val="2610" w14:font="MS Gothic"/>
            </w14:checkbox>
          </w:sdtPr>
          <w:sdtContent>
            <w:tc>
              <w:tcPr>
                <w:tcW w:w="810" w:type="dxa"/>
                <w:shd w:val="clear" w:color="auto" w:fill="FFF2CC" w:themeFill="accent4" w:themeFillTint="33"/>
              </w:tcPr>
              <w:p w14:paraId="7BEAEDAE" w14:textId="0A532C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117430"/>
            <w14:checkbox>
              <w14:checked w14:val="0"/>
              <w14:checkedState w14:val="2612" w14:font="MS Gothic"/>
              <w14:uncheckedState w14:val="2610" w14:font="MS Gothic"/>
            </w14:checkbox>
          </w:sdtPr>
          <w:sdtContent>
            <w:tc>
              <w:tcPr>
                <w:tcW w:w="810" w:type="dxa"/>
                <w:shd w:val="clear" w:color="auto" w:fill="FFF2CC" w:themeFill="accent4" w:themeFillTint="33"/>
              </w:tcPr>
              <w:p w14:paraId="7EAD19FA" w14:textId="33ECF1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3666408"/>
            <w14:checkbox>
              <w14:checked w14:val="0"/>
              <w14:checkedState w14:val="2612" w14:font="MS Gothic"/>
              <w14:uncheckedState w14:val="2610" w14:font="MS Gothic"/>
            </w14:checkbox>
          </w:sdtPr>
          <w:sdtContent>
            <w:tc>
              <w:tcPr>
                <w:tcW w:w="1080" w:type="dxa"/>
                <w:shd w:val="clear" w:color="auto" w:fill="FFF2CC" w:themeFill="accent4" w:themeFillTint="33"/>
              </w:tcPr>
              <w:p w14:paraId="51CA9011" w14:textId="23F9A5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2251344"/>
            <w:placeholder>
              <w:docPart w:val="EDBD78925E2D437EA296F3397CD6A860"/>
            </w:placeholder>
            <w:showingPlcHdr/>
          </w:sdtPr>
          <w:sdtContent>
            <w:tc>
              <w:tcPr>
                <w:tcW w:w="1440" w:type="dxa"/>
                <w:shd w:val="clear" w:color="auto" w:fill="FFF2CC" w:themeFill="accent4" w:themeFillTint="33"/>
              </w:tcPr>
              <w:p w14:paraId="6305CCF1" w14:textId="0BB2AF5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21D4B1A" w14:textId="77777777" w:rsidTr="00C95993">
        <w:tc>
          <w:tcPr>
            <w:tcW w:w="1302" w:type="dxa"/>
          </w:tcPr>
          <w:p w14:paraId="7DD7FC8E" w14:textId="3FE426C3"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8.2</w:t>
            </w:r>
          </w:p>
        </w:tc>
        <w:tc>
          <w:tcPr>
            <w:tcW w:w="7171" w:type="dxa"/>
          </w:tcPr>
          <w:p w14:paraId="6200C7CC" w14:textId="3D16298B"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คำอธิบายเกี่ยวกับลักษณะร่วมซึ่งเป็นตัวกำหนดการกระจุกตัวแต่ละประเภท (เช่น คู่สัญญา เขตทางภูมิศาสตร์ สกุลเงิน หรือตลาด) และ</w:t>
            </w:r>
          </w:p>
        </w:tc>
        <w:tc>
          <w:tcPr>
            <w:tcW w:w="1124" w:type="dxa"/>
          </w:tcPr>
          <w:p w14:paraId="52FDD2D2" w14:textId="77777777" w:rsidR="000F551A" w:rsidRPr="00C5062F" w:rsidRDefault="000F551A" w:rsidP="000F551A">
            <w:pPr>
              <w:jc w:val="center"/>
              <w:rPr>
                <w:rFonts w:ascii="EucrosiaUPC" w:hAnsi="EucrosiaUPC" w:cs="EucrosiaUPC"/>
                <w:sz w:val="30"/>
                <w:szCs w:val="30"/>
                <w:lang w:val="en-GB"/>
              </w:rPr>
            </w:pPr>
          </w:p>
        </w:tc>
        <w:tc>
          <w:tcPr>
            <w:tcW w:w="1113" w:type="dxa"/>
          </w:tcPr>
          <w:p w14:paraId="6E8DA9D6" w14:textId="4939810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1669487"/>
            <w14:checkbox>
              <w14:checked w14:val="0"/>
              <w14:checkedState w14:val="2612" w14:font="MS Gothic"/>
              <w14:uncheckedState w14:val="2610" w14:font="MS Gothic"/>
            </w14:checkbox>
          </w:sdtPr>
          <w:sdtContent>
            <w:tc>
              <w:tcPr>
                <w:tcW w:w="810" w:type="dxa"/>
                <w:shd w:val="clear" w:color="auto" w:fill="FFF2CC" w:themeFill="accent4" w:themeFillTint="33"/>
              </w:tcPr>
              <w:p w14:paraId="253D31DA" w14:textId="07030AE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8402868"/>
            <w14:checkbox>
              <w14:checked w14:val="0"/>
              <w14:checkedState w14:val="2612" w14:font="MS Gothic"/>
              <w14:uncheckedState w14:val="2610" w14:font="MS Gothic"/>
            </w14:checkbox>
          </w:sdtPr>
          <w:sdtContent>
            <w:tc>
              <w:tcPr>
                <w:tcW w:w="810" w:type="dxa"/>
                <w:shd w:val="clear" w:color="auto" w:fill="FFF2CC" w:themeFill="accent4" w:themeFillTint="33"/>
              </w:tcPr>
              <w:p w14:paraId="37AE4539" w14:textId="28916F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8378065"/>
            <w14:checkbox>
              <w14:checked w14:val="0"/>
              <w14:checkedState w14:val="2612" w14:font="MS Gothic"/>
              <w14:uncheckedState w14:val="2610" w14:font="MS Gothic"/>
            </w14:checkbox>
          </w:sdtPr>
          <w:sdtContent>
            <w:tc>
              <w:tcPr>
                <w:tcW w:w="1080" w:type="dxa"/>
                <w:shd w:val="clear" w:color="auto" w:fill="FFF2CC" w:themeFill="accent4" w:themeFillTint="33"/>
              </w:tcPr>
              <w:p w14:paraId="33A26B0F" w14:textId="0B88A0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1900899"/>
            <w:placeholder>
              <w:docPart w:val="B4349C7E90D849CE9E93A29E54278F55"/>
            </w:placeholder>
            <w:showingPlcHdr/>
          </w:sdtPr>
          <w:sdtContent>
            <w:tc>
              <w:tcPr>
                <w:tcW w:w="1440" w:type="dxa"/>
                <w:shd w:val="clear" w:color="auto" w:fill="FFF2CC" w:themeFill="accent4" w:themeFillTint="33"/>
              </w:tcPr>
              <w:p w14:paraId="78F1DFA2" w14:textId="156AD05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8B33AD" w14:textId="77777777" w:rsidTr="00C95993">
        <w:tc>
          <w:tcPr>
            <w:tcW w:w="1302" w:type="dxa"/>
          </w:tcPr>
          <w:p w14:paraId="68D70B05" w14:textId="026EEF0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8.3</w:t>
            </w:r>
          </w:p>
        </w:tc>
        <w:tc>
          <w:tcPr>
            <w:tcW w:w="7171" w:type="dxa"/>
          </w:tcPr>
          <w:p w14:paraId="1CCEB249" w14:textId="03C5669B"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จำนวนเงินของฐานะเปิดต่อความเสี่ยง ซึ่งเกี่ยวข้องกับเครื่องมือทางการเงินทั้งหมดที่มีลักษณะดังกล่าวร่วมกัน</w:t>
            </w:r>
          </w:p>
        </w:tc>
        <w:tc>
          <w:tcPr>
            <w:tcW w:w="1124" w:type="dxa"/>
          </w:tcPr>
          <w:p w14:paraId="409A4A79" w14:textId="77777777" w:rsidR="000F551A" w:rsidRPr="00C5062F" w:rsidRDefault="000F551A" w:rsidP="000F551A">
            <w:pPr>
              <w:jc w:val="center"/>
              <w:rPr>
                <w:rFonts w:ascii="EucrosiaUPC" w:hAnsi="EucrosiaUPC" w:cs="EucrosiaUPC"/>
                <w:sz w:val="30"/>
                <w:szCs w:val="30"/>
                <w:lang w:val="en-GB"/>
              </w:rPr>
            </w:pPr>
          </w:p>
        </w:tc>
        <w:tc>
          <w:tcPr>
            <w:tcW w:w="1113" w:type="dxa"/>
          </w:tcPr>
          <w:p w14:paraId="7A27E762" w14:textId="3E18DAA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6193780"/>
            <w14:checkbox>
              <w14:checked w14:val="0"/>
              <w14:checkedState w14:val="2612" w14:font="MS Gothic"/>
              <w14:uncheckedState w14:val="2610" w14:font="MS Gothic"/>
            </w14:checkbox>
          </w:sdtPr>
          <w:sdtContent>
            <w:tc>
              <w:tcPr>
                <w:tcW w:w="810" w:type="dxa"/>
                <w:shd w:val="clear" w:color="auto" w:fill="FFF2CC" w:themeFill="accent4" w:themeFillTint="33"/>
              </w:tcPr>
              <w:p w14:paraId="484A4033" w14:textId="6B2FA2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0752537"/>
            <w14:checkbox>
              <w14:checked w14:val="0"/>
              <w14:checkedState w14:val="2612" w14:font="MS Gothic"/>
              <w14:uncheckedState w14:val="2610" w14:font="MS Gothic"/>
            </w14:checkbox>
          </w:sdtPr>
          <w:sdtContent>
            <w:tc>
              <w:tcPr>
                <w:tcW w:w="810" w:type="dxa"/>
                <w:shd w:val="clear" w:color="auto" w:fill="FFF2CC" w:themeFill="accent4" w:themeFillTint="33"/>
              </w:tcPr>
              <w:p w14:paraId="638DCA47" w14:textId="5D673B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2988093"/>
            <w14:checkbox>
              <w14:checked w14:val="0"/>
              <w14:checkedState w14:val="2612" w14:font="MS Gothic"/>
              <w14:uncheckedState w14:val="2610" w14:font="MS Gothic"/>
            </w14:checkbox>
          </w:sdtPr>
          <w:sdtContent>
            <w:tc>
              <w:tcPr>
                <w:tcW w:w="1080" w:type="dxa"/>
                <w:shd w:val="clear" w:color="auto" w:fill="FFF2CC" w:themeFill="accent4" w:themeFillTint="33"/>
              </w:tcPr>
              <w:p w14:paraId="5195F942" w14:textId="5E455D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2334292"/>
            <w:placeholder>
              <w:docPart w:val="CEB479EF351542F6B2A4C0BE4C03CD25"/>
            </w:placeholder>
            <w:showingPlcHdr/>
          </w:sdtPr>
          <w:sdtContent>
            <w:tc>
              <w:tcPr>
                <w:tcW w:w="1440" w:type="dxa"/>
                <w:shd w:val="clear" w:color="auto" w:fill="FFF2CC" w:themeFill="accent4" w:themeFillTint="33"/>
              </w:tcPr>
              <w:p w14:paraId="01882F4C" w14:textId="3752845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4D735102" w14:textId="77777777" w:rsidTr="00C95993">
        <w:tc>
          <w:tcPr>
            <w:tcW w:w="1302" w:type="dxa"/>
            <w:shd w:val="clear" w:color="auto" w:fill="D9E2F3" w:themeFill="accent1" w:themeFillTint="33"/>
          </w:tcPr>
          <w:p w14:paraId="16399611"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3A3EB842" w14:textId="61E2C723" w:rsidR="006B3C5E" w:rsidRPr="00C5062F" w:rsidRDefault="006B3C5E" w:rsidP="00571AFD">
            <w:pPr>
              <w:tabs>
                <w:tab w:val="left" w:pos="851"/>
              </w:tabs>
              <w:autoSpaceDE w:val="0"/>
              <w:autoSpaceDN w:val="0"/>
              <w:adjustRightInd w:val="0"/>
              <w:ind w:left="992" w:hanging="992"/>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การเปลี่ยนแปลงในค่าเผื่อผลขาดทุน (</w:t>
            </w:r>
            <w:r w:rsidRPr="00C5062F">
              <w:rPr>
                <w:rFonts w:ascii="EucrosiaUPC" w:hAnsi="EucrosiaUPC" w:cs="EucrosiaUPC"/>
                <w:b/>
                <w:bCs/>
                <w:color w:val="000000" w:themeColor="text1"/>
                <w:sz w:val="30"/>
                <w:szCs w:val="30"/>
              </w:rPr>
              <w:t>TFRS 7.35</w:t>
            </w:r>
            <w:r w:rsidRPr="00C5062F">
              <w:rPr>
                <w:rFonts w:ascii="EucrosiaUPC" w:hAnsi="EucrosiaUPC" w:cs="EucrosiaUPC"/>
                <w:b/>
                <w:bCs/>
                <w:color w:val="000000" w:themeColor="text1"/>
                <w:sz w:val="30"/>
                <w:szCs w:val="30"/>
                <w:cs/>
              </w:rPr>
              <w:t>ซ)</w:t>
            </w:r>
          </w:p>
        </w:tc>
        <w:tc>
          <w:tcPr>
            <w:tcW w:w="1124" w:type="dxa"/>
            <w:shd w:val="clear" w:color="auto" w:fill="D9E2F3" w:themeFill="accent1" w:themeFillTint="33"/>
          </w:tcPr>
          <w:p w14:paraId="132F8AA8"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1E6F7DF"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3EFEC278"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4E775B59"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3F8326F"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73B3A2A4" w14:textId="77777777" w:rsidR="006B3C5E" w:rsidRPr="00C5062F" w:rsidRDefault="006B3C5E" w:rsidP="00571AFD">
            <w:pPr>
              <w:rPr>
                <w:rFonts w:ascii="EucrosiaUPC" w:hAnsi="EucrosiaUPC" w:cs="EucrosiaUPC"/>
                <w:sz w:val="30"/>
                <w:szCs w:val="30"/>
                <w:lang w:val="en-GB"/>
              </w:rPr>
            </w:pPr>
          </w:p>
        </w:tc>
      </w:tr>
      <w:tr w:rsidR="000F551A" w:rsidRPr="00C5062F" w14:paraId="2FC673FC" w14:textId="77777777" w:rsidTr="00C95993">
        <w:tc>
          <w:tcPr>
            <w:tcW w:w="1302" w:type="dxa"/>
          </w:tcPr>
          <w:p w14:paraId="5BF79510" w14:textId="20A40880"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8</w:t>
            </w:r>
            <w:r w:rsidRPr="00C5062F">
              <w:rPr>
                <w:rFonts w:ascii="EucrosiaUPC" w:hAnsi="EucrosiaUPC" w:cs="EucrosiaUPC"/>
                <w:sz w:val="30"/>
                <w:szCs w:val="30"/>
                <w:cs/>
                <w:lang w:val="en-GB"/>
              </w:rPr>
              <w:t>ง</w:t>
            </w:r>
          </w:p>
        </w:tc>
        <w:tc>
          <w:tcPr>
            <w:tcW w:w="7171" w:type="dxa"/>
          </w:tcPr>
          <w:p w14:paraId="441E70C3" w14:textId="6CC15899"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อธิบายเหตุผลสำหรับการเปลี่ยนแปลงในค่าเผื่อผลขาดทุนในระหว่างรอบระยะเวลารายงานตามที่กำหนดใน</w:t>
            </w:r>
            <w:r w:rsidRPr="00C5062F">
              <w:rPr>
                <w:rFonts w:ascii="EucrosiaUPC" w:hAnsi="EucrosiaUPC" w:cs="EucrosiaUPC"/>
                <w:color w:val="000000" w:themeColor="text1"/>
                <w:sz w:val="30"/>
                <w:szCs w:val="30"/>
              </w:rPr>
              <w:t xml:space="preserve"> TFRS 7.35</w:t>
            </w:r>
            <w:r w:rsidRPr="00C5062F">
              <w:rPr>
                <w:rFonts w:ascii="EucrosiaUPC" w:hAnsi="EucrosiaUPC" w:cs="EucrosiaUPC"/>
                <w:color w:val="000000" w:themeColor="text1"/>
                <w:sz w:val="30"/>
                <w:szCs w:val="30"/>
                <w:cs/>
              </w:rPr>
              <w:t>ซ นอกจากนี้ กิจการต้องกระทบยอดค่าเผื่อผลขาดทุนจากยอดคงเหลือต้นงวดไปยังยอดคงเหลือปลายงวด ซึ่งอาจจำเป็นต้อง</w:t>
            </w:r>
            <w:r w:rsidRPr="00C5062F">
              <w:rPr>
                <w:rFonts w:ascii="EucrosiaUPC" w:hAnsi="EucrosiaUPC" w:cs="EucrosiaUPC"/>
                <w:color w:val="000000" w:themeColor="text1"/>
                <w:sz w:val="30"/>
                <w:szCs w:val="30"/>
                <w:cs/>
              </w:rPr>
              <w:lastRenderedPageBreak/>
              <w:t>อธิบายการเปลี่ยนแปลงดังกล่าวด้วย คำอธิบายนั้นอาจรวมถึงการวิเคราะห์เหตุผลของการเปลี่ยนแปลงในค่าเผื่อผลขาดทุนในระหว่างรอบระยะเวลารายงาน รวมถึง</w:t>
            </w:r>
          </w:p>
        </w:tc>
        <w:tc>
          <w:tcPr>
            <w:tcW w:w="1124" w:type="dxa"/>
          </w:tcPr>
          <w:p w14:paraId="5ED8BC88" w14:textId="77777777" w:rsidR="000F551A" w:rsidRPr="00C5062F" w:rsidRDefault="000F551A" w:rsidP="000F551A">
            <w:pPr>
              <w:jc w:val="center"/>
              <w:rPr>
                <w:rFonts w:ascii="EucrosiaUPC" w:hAnsi="EucrosiaUPC" w:cs="EucrosiaUPC"/>
                <w:sz w:val="30"/>
                <w:szCs w:val="30"/>
                <w:lang w:val="en-GB"/>
              </w:rPr>
            </w:pPr>
          </w:p>
        </w:tc>
        <w:tc>
          <w:tcPr>
            <w:tcW w:w="1113" w:type="dxa"/>
          </w:tcPr>
          <w:p w14:paraId="3BC5A97D" w14:textId="5A88964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02655877"/>
            <w14:checkbox>
              <w14:checked w14:val="0"/>
              <w14:checkedState w14:val="2612" w14:font="MS Gothic"/>
              <w14:uncheckedState w14:val="2610" w14:font="MS Gothic"/>
            </w14:checkbox>
          </w:sdtPr>
          <w:sdtContent>
            <w:tc>
              <w:tcPr>
                <w:tcW w:w="810" w:type="dxa"/>
                <w:shd w:val="clear" w:color="auto" w:fill="FFF2CC" w:themeFill="accent4" w:themeFillTint="33"/>
              </w:tcPr>
              <w:p w14:paraId="17794860" w14:textId="17E612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6675179"/>
            <w14:checkbox>
              <w14:checked w14:val="0"/>
              <w14:checkedState w14:val="2612" w14:font="MS Gothic"/>
              <w14:uncheckedState w14:val="2610" w14:font="MS Gothic"/>
            </w14:checkbox>
          </w:sdtPr>
          <w:sdtContent>
            <w:tc>
              <w:tcPr>
                <w:tcW w:w="810" w:type="dxa"/>
                <w:shd w:val="clear" w:color="auto" w:fill="FFF2CC" w:themeFill="accent4" w:themeFillTint="33"/>
              </w:tcPr>
              <w:p w14:paraId="22DA447F" w14:textId="7062E9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0867762"/>
            <w14:checkbox>
              <w14:checked w14:val="0"/>
              <w14:checkedState w14:val="2612" w14:font="MS Gothic"/>
              <w14:uncheckedState w14:val="2610" w14:font="MS Gothic"/>
            </w14:checkbox>
          </w:sdtPr>
          <w:sdtContent>
            <w:tc>
              <w:tcPr>
                <w:tcW w:w="1080" w:type="dxa"/>
                <w:shd w:val="clear" w:color="auto" w:fill="FFF2CC" w:themeFill="accent4" w:themeFillTint="33"/>
              </w:tcPr>
              <w:p w14:paraId="2A8289C4" w14:textId="1D94FB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3518865"/>
            <w:placeholder>
              <w:docPart w:val="3F31B3D696B3476CB1517C7FAD7D29C6"/>
            </w:placeholder>
            <w:showingPlcHdr/>
          </w:sdtPr>
          <w:sdtContent>
            <w:tc>
              <w:tcPr>
                <w:tcW w:w="1440" w:type="dxa"/>
                <w:shd w:val="clear" w:color="auto" w:fill="FFF2CC" w:themeFill="accent4" w:themeFillTint="33"/>
              </w:tcPr>
              <w:p w14:paraId="6CEBDE92" w14:textId="22A4571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98B357D" w14:textId="77777777" w:rsidTr="00C95993">
        <w:trPr>
          <w:trHeight w:val="64"/>
        </w:trPr>
        <w:tc>
          <w:tcPr>
            <w:tcW w:w="1302" w:type="dxa"/>
          </w:tcPr>
          <w:p w14:paraId="6B5C6894" w14:textId="757FF06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8</w:t>
            </w:r>
            <w:r w:rsidRPr="00C5062F">
              <w:rPr>
                <w:rFonts w:ascii="EucrosiaUPC" w:hAnsi="EucrosiaUPC" w:cs="EucrosiaUPC"/>
                <w:sz w:val="30"/>
                <w:szCs w:val="30"/>
                <w:cs/>
                <w:lang w:val="en-GB"/>
              </w:rPr>
              <w:t>ง</w:t>
            </w:r>
            <w:r w:rsidRPr="00C5062F">
              <w:rPr>
                <w:rFonts w:ascii="EucrosiaUPC" w:hAnsi="EucrosiaUPC" w:cs="EucrosiaUPC"/>
                <w:sz w:val="30"/>
                <w:szCs w:val="30"/>
                <w:lang w:val="en-GB"/>
              </w:rPr>
              <w:t>.1</w:t>
            </w:r>
          </w:p>
        </w:tc>
        <w:tc>
          <w:tcPr>
            <w:tcW w:w="7171" w:type="dxa"/>
          </w:tcPr>
          <w:p w14:paraId="5324F465" w14:textId="3A6B0E15"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องค์ประกอบของกลุ่ม</w:t>
            </w:r>
          </w:p>
        </w:tc>
        <w:tc>
          <w:tcPr>
            <w:tcW w:w="1124" w:type="dxa"/>
          </w:tcPr>
          <w:p w14:paraId="4BC09FA2" w14:textId="77777777" w:rsidR="000F551A" w:rsidRPr="00C5062F" w:rsidRDefault="000F551A" w:rsidP="000F551A">
            <w:pPr>
              <w:jc w:val="center"/>
              <w:rPr>
                <w:rFonts w:ascii="EucrosiaUPC" w:hAnsi="EucrosiaUPC" w:cs="EucrosiaUPC"/>
                <w:sz w:val="30"/>
                <w:szCs w:val="30"/>
                <w:lang w:val="en-GB"/>
              </w:rPr>
            </w:pPr>
          </w:p>
        </w:tc>
        <w:tc>
          <w:tcPr>
            <w:tcW w:w="1113" w:type="dxa"/>
          </w:tcPr>
          <w:p w14:paraId="37B8D4A1" w14:textId="70A9ACD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83427218"/>
            <w14:checkbox>
              <w14:checked w14:val="0"/>
              <w14:checkedState w14:val="2612" w14:font="MS Gothic"/>
              <w14:uncheckedState w14:val="2610" w14:font="MS Gothic"/>
            </w14:checkbox>
          </w:sdtPr>
          <w:sdtContent>
            <w:tc>
              <w:tcPr>
                <w:tcW w:w="810" w:type="dxa"/>
                <w:shd w:val="clear" w:color="auto" w:fill="FFF2CC" w:themeFill="accent4" w:themeFillTint="33"/>
              </w:tcPr>
              <w:p w14:paraId="56DEDBD2" w14:textId="2D55E8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5314710"/>
            <w14:checkbox>
              <w14:checked w14:val="0"/>
              <w14:checkedState w14:val="2612" w14:font="MS Gothic"/>
              <w14:uncheckedState w14:val="2610" w14:font="MS Gothic"/>
            </w14:checkbox>
          </w:sdtPr>
          <w:sdtContent>
            <w:tc>
              <w:tcPr>
                <w:tcW w:w="810" w:type="dxa"/>
                <w:shd w:val="clear" w:color="auto" w:fill="FFF2CC" w:themeFill="accent4" w:themeFillTint="33"/>
              </w:tcPr>
              <w:p w14:paraId="3EA3FD4D" w14:textId="483A0E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3365278"/>
            <w14:checkbox>
              <w14:checked w14:val="0"/>
              <w14:checkedState w14:val="2612" w14:font="MS Gothic"/>
              <w14:uncheckedState w14:val="2610" w14:font="MS Gothic"/>
            </w14:checkbox>
          </w:sdtPr>
          <w:sdtContent>
            <w:tc>
              <w:tcPr>
                <w:tcW w:w="1080" w:type="dxa"/>
                <w:shd w:val="clear" w:color="auto" w:fill="FFF2CC" w:themeFill="accent4" w:themeFillTint="33"/>
              </w:tcPr>
              <w:p w14:paraId="34395009" w14:textId="6FFC1B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0124873"/>
            <w:placeholder>
              <w:docPart w:val="7578719E9DC54A6D81A219F8AFB033D1"/>
            </w:placeholder>
            <w:showingPlcHdr/>
          </w:sdtPr>
          <w:sdtContent>
            <w:tc>
              <w:tcPr>
                <w:tcW w:w="1440" w:type="dxa"/>
                <w:shd w:val="clear" w:color="auto" w:fill="FFF2CC" w:themeFill="accent4" w:themeFillTint="33"/>
              </w:tcPr>
              <w:p w14:paraId="15C033AD" w14:textId="333B948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B5EE1A" w14:textId="77777777" w:rsidTr="00C95993">
        <w:tc>
          <w:tcPr>
            <w:tcW w:w="1302" w:type="dxa"/>
          </w:tcPr>
          <w:p w14:paraId="3C8FB462" w14:textId="054C4A2C"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8</w:t>
            </w:r>
            <w:r w:rsidRPr="00C5062F">
              <w:rPr>
                <w:rFonts w:ascii="EucrosiaUPC" w:hAnsi="EucrosiaUPC" w:cs="EucrosiaUPC"/>
                <w:sz w:val="30"/>
                <w:szCs w:val="30"/>
                <w:cs/>
                <w:lang w:val="en-GB"/>
              </w:rPr>
              <w:t>ง</w:t>
            </w:r>
            <w:r w:rsidRPr="00C5062F">
              <w:rPr>
                <w:rFonts w:ascii="EucrosiaUPC" w:hAnsi="EucrosiaUPC" w:cs="EucrosiaUPC"/>
                <w:sz w:val="30"/>
                <w:szCs w:val="30"/>
                <w:lang w:val="en-GB"/>
              </w:rPr>
              <w:t>.2</w:t>
            </w:r>
          </w:p>
        </w:tc>
        <w:tc>
          <w:tcPr>
            <w:tcW w:w="7171" w:type="dxa"/>
          </w:tcPr>
          <w:p w14:paraId="7007E160" w14:textId="6092D360"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ปริมาณของเครื่องมือทางการเงินที่ซื้อหรือได้มา และ</w:t>
            </w:r>
          </w:p>
        </w:tc>
        <w:tc>
          <w:tcPr>
            <w:tcW w:w="1124" w:type="dxa"/>
          </w:tcPr>
          <w:p w14:paraId="795E0E8A" w14:textId="77777777" w:rsidR="000F551A" w:rsidRPr="00C5062F" w:rsidRDefault="000F551A" w:rsidP="000F551A">
            <w:pPr>
              <w:jc w:val="center"/>
              <w:rPr>
                <w:rFonts w:ascii="EucrosiaUPC" w:hAnsi="EucrosiaUPC" w:cs="EucrosiaUPC"/>
                <w:sz w:val="30"/>
                <w:szCs w:val="30"/>
                <w:lang w:val="en-GB"/>
              </w:rPr>
            </w:pPr>
          </w:p>
        </w:tc>
        <w:tc>
          <w:tcPr>
            <w:tcW w:w="1113" w:type="dxa"/>
          </w:tcPr>
          <w:p w14:paraId="2860CF47" w14:textId="38583EA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40457056"/>
            <w14:checkbox>
              <w14:checked w14:val="0"/>
              <w14:checkedState w14:val="2612" w14:font="MS Gothic"/>
              <w14:uncheckedState w14:val="2610" w14:font="MS Gothic"/>
            </w14:checkbox>
          </w:sdtPr>
          <w:sdtContent>
            <w:tc>
              <w:tcPr>
                <w:tcW w:w="810" w:type="dxa"/>
                <w:shd w:val="clear" w:color="auto" w:fill="FFF2CC" w:themeFill="accent4" w:themeFillTint="33"/>
              </w:tcPr>
              <w:p w14:paraId="0917764F" w14:textId="49CAF0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9493404"/>
            <w14:checkbox>
              <w14:checked w14:val="0"/>
              <w14:checkedState w14:val="2612" w14:font="MS Gothic"/>
              <w14:uncheckedState w14:val="2610" w14:font="MS Gothic"/>
            </w14:checkbox>
          </w:sdtPr>
          <w:sdtContent>
            <w:tc>
              <w:tcPr>
                <w:tcW w:w="810" w:type="dxa"/>
                <w:shd w:val="clear" w:color="auto" w:fill="FFF2CC" w:themeFill="accent4" w:themeFillTint="33"/>
              </w:tcPr>
              <w:p w14:paraId="642268C6" w14:textId="0970C9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764576"/>
            <w14:checkbox>
              <w14:checked w14:val="0"/>
              <w14:checkedState w14:val="2612" w14:font="MS Gothic"/>
              <w14:uncheckedState w14:val="2610" w14:font="MS Gothic"/>
            </w14:checkbox>
          </w:sdtPr>
          <w:sdtContent>
            <w:tc>
              <w:tcPr>
                <w:tcW w:w="1080" w:type="dxa"/>
                <w:shd w:val="clear" w:color="auto" w:fill="FFF2CC" w:themeFill="accent4" w:themeFillTint="33"/>
              </w:tcPr>
              <w:p w14:paraId="171A56FD" w14:textId="46F7E1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8587947"/>
            <w:placeholder>
              <w:docPart w:val="CCC8C9FDCA104CE4A9D72E78359BB645"/>
            </w:placeholder>
            <w:showingPlcHdr/>
          </w:sdtPr>
          <w:sdtContent>
            <w:tc>
              <w:tcPr>
                <w:tcW w:w="1440" w:type="dxa"/>
                <w:shd w:val="clear" w:color="auto" w:fill="FFF2CC" w:themeFill="accent4" w:themeFillTint="33"/>
              </w:tcPr>
              <w:p w14:paraId="6887E054" w14:textId="687C687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0A5289A" w14:textId="77777777" w:rsidTr="00C95993">
        <w:tc>
          <w:tcPr>
            <w:tcW w:w="1302" w:type="dxa"/>
          </w:tcPr>
          <w:p w14:paraId="417C3163" w14:textId="27D624A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8</w:t>
            </w:r>
            <w:r w:rsidRPr="00C5062F">
              <w:rPr>
                <w:rFonts w:ascii="EucrosiaUPC" w:hAnsi="EucrosiaUPC" w:cs="EucrosiaUPC"/>
                <w:sz w:val="30"/>
                <w:szCs w:val="30"/>
                <w:cs/>
                <w:lang w:val="en-GB"/>
              </w:rPr>
              <w:t>ง</w:t>
            </w:r>
            <w:r w:rsidRPr="00C5062F">
              <w:rPr>
                <w:rFonts w:ascii="EucrosiaUPC" w:hAnsi="EucrosiaUPC" w:cs="EucrosiaUPC"/>
                <w:sz w:val="30"/>
                <w:szCs w:val="30"/>
                <w:lang w:val="en-GB"/>
              </w:rPr>
              <w:t>.3</w:t>
            </w:r>
          </w:p>
        </w:tc>
        <w:tc>
          <w:tcPr>
            <w:tcW w:w="7171" w:type="dxa"/>
          </w:tcPr>
          <w:p w14:paraId="547F89EA" w14:textId="1B3DA256"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ความรุนแรงของผลขาดทุนด้านเครดิตที่คาดว่าจะเกิดขึ้น</w:t>
            </w:r>
          </w:p>
        </w:tc>
        <w:tc>
          <w:tcPr>
            <w:tcW w:w="1124" w:type="dxa"/>
          </w:tcPr>
          <w:p w14:paraId="3BDAC5E0" w14:textId="77777777" w:rsidR="000F551A" w:rsidRPr="00C5062F" w:rsidRDefault="000F551A" w:rsidP="000F551A">
            <w:pPr>
              <w:jc w:val="center"/>
              <w:rPr>
                <w:rFonts w:ascii="EucrosiaUPC" w:hAnsi="EucrosiaUPC" w:cs="EucrosiaUPC"/>
                <w:sz w:val="30"/>
                <w:szCs w:val="30"/>
                <w:lang w:val="en-GB"/>
              </w:rPr>
            </w:pPr>
          </w:p>
        </w:tc>
        <w:tc>
          <w:tcPr>
            <w:tcW w:w="1113" w:type="dxa"/>
          </w:tcPr>
          <w:p w14:paraId="52E6037B" w14:textId="2C69177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60292525"/>
            <w14:checkbox>
              <w14:checked w14:val="0"/>
              <w14:checkedState w14:val="2612" w14:font="MS Gothic"/>
              <w14:uncheckedState w14:val="2610" w14:font="MS Gothic"/>
            </w14:checkbox>
          </w:sdtPr>
          <w:sdtContent>
            <w:tc>
              <w:tcPr>
                <w:tcW w:w="810" w:type="dxa"/>
                <w:shd w:val="clear" w:color="auto" w:fill="FFF2CC" w:themeFill="accent4" w:themeFillTint="33"/>
              </w:tcPr>
              <w:p w14:paraId="40534E74" w14:textId="1609B9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2873709"/>
            <w14:checkbox>
              <w14:checked w14:val="0"/>
              <w14:checkedState w14:val="2612" w14:font="MS Gothic"/>
              <w14:uncheckedState w14:val="2610" w14:font="MS Gothic"/>
            </w14:checkbox>
          </w:sdtPr>
          <w:sdtContent>
            <w:tc>
              <w:tcPr>
                <w:tcW w:w="810" w:type="dxa"/>
                <w:shd w:val="clear" w:color="auto" w:fill="FFF2CC" w:themeFill="accent4" w:themeFillTint="33"/>
              </w:tcPr>
              <w:p w14:paraId="56F58457" w14:textId="1CB9B7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3163858"/>
            <w14:checkbox>
              <w14:checked w14:val="0"/>
              <w14:checkedState w14:val="2612" w14:font="MS Gothic"/>
              <w14:uncheckedState w14:val="2610" w14:font="MS Gothic"/>
            </w14:checkbox>
          </w:sdtPr>
          <w:sdtContent>
            <w:tc>
              <w:tcPr>
                <w:tcW w:w="1080" w:type="dxa"/>
                <w:shd w:val="clear" w:color="auto" w:fill="FFF2CC" w:themeFill="accent4" w:themeFillTint="33"/>
              </w:tcPr>
              <w:p w14:paraId="23E2F365" w14:textId="0312A9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1635433"/>
            <w:placeholder>
              <w:docPart w:val="EE6ECA38F7E14A1FA71BDBB15ADB395A"/>
            </w:placeholder>
            <w:showingPlcHdr/>
          </w:sdtPr>
          <w:sdtContent>
            <w:tc>
              <w:tcPr>
                <w:tcW w:w="1440" w:type="dxa"/>
                <w:shd w:val="clear" w:color="auto" w:fill="FFF2CC" w:themeFill="accent4" w:themeFillTint="33"/>
              </w:tcPr>
              <w:p w14:paraId="54A031D9" w14:textId="3FAE862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3BD3735" w14:textId="77777777" w:rsidTr="00C95993">
        <w:tc>
          <w:tcPr>
            <w:tcW w:w="1302" w:type="dxa"/>
          </w:tcPr>
          <w:p w14:paraId="7B135C75" w14:textId="639A509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8</w:t>
            </w:r>
            <w:r w:rsidRPr="00C5062F">
              <w:rPr>
                <w:rFonts w:ascii="EucrosiaUPC" w:hAnsi="EucrosiaUPC" w:cs="EucrosiaUPC"/>
                <w:sz w:val="30"/>
                <w:szCs w:val="30"/>
                <w:cs/>
              </w:rPr>
              <w:t>จ</w:t>
            </w:r>
          </w:p>
        </w:tc>
        <w:tc>
          <w:tcPr>
            <w:tcW w:w="7171" w:type="dxa"/>
          </w:tcPr>
          <w:p w14:paraId="30CEDD68" w14:textId="717B520A" w:rsidR="000F551A" w:rsidRPr="00C5062F" w:rsidRDefault="000F551A" w:rsidP="000F551A">
            <w:pPr>
              <w:autoSpaceDE w:val="0"/>
              <w:autoSpaceDN w:val="0"/>
              <w:adjustRightInd w:val="0"/>
              <w:ind w:left="-1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สำหรับภาระผูกพันวงเงินสินเชื่อและสัญญาค้ำประกันทางการเงิน ค่าเผื่อผลขาดทุนรับรู้เป็นประมาณการหนี้สิน กิจการควรเปิดเผยข้อมูลเกี่ยวกับการเปลี่ยนแปลงในค่าเผื่อผลขาดทุนสำหรับสินทรัพย์ทางการเงินแยกจากภาระผูกพันวงเงินสินเชื่อและสัญญาค้ำประกันทางการเงินเหล่านั้น อย่างไรก็ตาม หากเครื่องมือทางการเงินรวมทั้งเงินให้สินเชื่อ (กล่าวคือ สินทรัพย์ทางการเงิน) และภาระผูกพันที่ยังไม่ได้เบิกใช้ (กล่าวคือ ภาระผูกพันวงเงินสินเชื่อ) และกิจการไม่สามารถระบุแยกผลขาดทุนด้านเครดิตที่คาดว่าจะเกิดขึ้นขององค์ประกอบของภาระผูกพันวงเงินสินเชื่อจากองค์ประกอบของสินทรัพย์ทางการเงินเหล่านั้น ผลขาดทุนด้านเครดิตที่คาดว่าจะเกิดขึ้นของภาระผูกพันวงเงินสินเชื่อควรรับรู้พร้อมกับค่าเผื่อผลขาดทุนสำหรับสินทรัพย์ทางการเงิน ผลขาดทุนด้านเครดิตที่คาดว่าจะเกิดขึ้นที่เกินกว่ามูลค่าตามบัญชีขั้นต้นของสินทรัพย์ทางการเงิน ควรรับรู้เป็นประมาณการหนี้สิน</w:t>
            </w:r>
          </w:p>
        </w:tc>
        <w:tc>
          <w:tcPr>
            <w:tcW w:w="1124" w:type="dxa"/>
          </w:tcPr>
          <w:p w14:paraId="0B109DA6" w14:textId="77777777" w:rsidR="000F551A" w:rsidRPr="00C5062F" w:rsidRDefault="000F551A" w:rsidP="000F551A">
            <w:pPr>
              <w:jc w:val="center"/>
              <w:rPr>
                <w:rFonts w:ascii="EucrosiaUPC" w:hAnsi="EucrosiaUPC" w:cs="EucrosiaUPC"/>
                <w:sz w:val="30"/>
                <w:szCs w:val="30"/>
                <w:lang w:val="en-GB"/>
              </w:rPr>
            </w:pPr>
          </w:p>
        </w:tc>
        <w:tc>
          <w:tcPr>
            <w:tcW w:w="1113" w:type="dxa"/>
          </w:tcPr>
          <w:p w14:paraId="177CABFE" w14:textId="56B6E96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7045692"/>
            <w14:checkbox>
              <w14:checked w14:val="0"/>
              <w14:checkedState w14:val="2612" w14:font="MS Gothic"/>
              <w14:uncheckedState w14:val="2610" w14:font="MS Gothic"/>
            </w14:checkbox>
          </w:sdtPr>
          <w:sdtContent>
            <w:tc>
              <w:tcPr>
                <w:tcW w:w="810" w:type="dxa"/>
                <w:shd w:val="clear" w:color="auto" w:fill="FFF2CC" w:themeFill="accent4" w:themeFillTint="33"/>
              </w:tcPr>
              <w:p w14:paraId="197945B6" w14:textId="196FF6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0527787"/>
            <w14:checkbox>
              <w14:checked w14:val="0"/>
              <w14:checkedState w14:val="2612" w14:font="MS Gothic"/>
              <w14:uncheckedState w14:val="2610" w14:font="MS Gothic"/>
            </w14:checkbox>
          </w:sdtPr>
          <w:sdtContent>
            <w:tc>
              <w:tcPr>
                <w:tcW w:w="810" w:type="dxa"/>
                <w:shd w:val="clear" w:color="auto" w:fill="FFF2CC" w:themeFill="accent4" w:themeFillTint="33"/>
              </w:tcPr>
              <w:p w14:paraId="5C7424AB" w14:textId="4BDD69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0898444"/>
            <w14:checkbox>
              <w14:checked w14:val="0"/>
              <w14:checkedState w14:val="2612" w14:font="MS Gothic"/>
              <w14:uncheckedState w14:val="2610" w14:font="MS Gothic"/>
            </w14:checkbox>
          </w:sdtPr>
          <w:sdtContent>
            <w:tc>
              <w:tcPr>
                <w:tcW w:w="1080" w:type="dxa"/>
                <w:shd w:val="clear" w:color="auto" w:fill="FFF2CC" w:themeFill="accent4" w:themeFillTint="33"/>
              </w:tcPr>
              <w:p w14:paraId="6EAF8DE2" w14:textId="1F9D012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8019881"/>
            <w:placeholder>
              <w:docPart w:val="A87BBBDDDFC346379A18D70E7DDDB389"/>
            </w:placeholder>
            <w:showingPlcHdr/>
          </w:sdtPr>
          <w:sdtContent>
            <w:tc>
              <w:tcPr>
                <w:tcW w:w="1440" w:type="dxa"/>
                <w:shd w:val="clear" w:color="auto" w:fill="FFF2CC" w:themeFill="accent4" w:themeFillTint="33"/>
              </w:tcPr>
              <w:p w14:paraId="5FE3082B" w14:textId="373F033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6C191549" w14:textId="77777777" w:rsidTr="00C95993">
        <w:tc>
          <w:tcPr>
            <w:tcW w:w="1302" w:type="dxa"/>
            <w:shd w:val="clear" w:color="auto" w:fill="D9E2F3" w:themeFill="accent1" w:themeFillTint="33"/>
          </w:tcPr>
          <w:p w14:paraId="7F813517"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ADEC192" w14:textId="5C1F5231"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หลักประกัน (</w:t>
            </w:r>
            <w:r w:rsidRPr="00C5062F">
              <w:rPr>
                <w:rFonts w:ascii="EucrosiaUPC" w:hAnsi="EucrosiaUPC" w:cs="EucrosiaUPC"/>
                <w:b/>
                <w:bCs/>
                <w:color w:val="000000" w:themeColor="text1"/>
                <w:sz w:val="30"/>
                <w:szCs w:val="30"/>
              </w:rPr>
              <w:t>TFRS 7.35</w:t>
            </w:r>
            <w:r w:rsidRPr="00C5062F">
              <w:rPr>
                <w:rFonts w:ascii="EucrosiaUPC" w:hAnsi="EucrosiaUPC" w:cs="EucrosiaUPC"/>
                <w:b/>
                <w:bCs/>
                <w:color w:val="000000" w:themeColor="text1"/>
                <w:sz w:val="30"/>
                <w:szCs w:val="30"/>
                <w:cs/>
              </w:rPr>
              <w:t>ฎ)</w:t>
            </w:r>
          </w:p>
        </w:tc>
        <w:tc>
          <w:tcPr>
            <w:tcW w:w="1124" w:type="dxa"/>
            <w:shd w:val="clear" w:color="auto" w:fill="D9E2F3" w:themeFill="accent1" w:themeFillTint="33"/>
          </w:tcPr>
          <w:p w14:paraId="6EB4CE96"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9663473"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29DF2198"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7018966A"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7A4F444F"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4DFC88CE" w14:textId="77777777" w:rsidR="006B3C5E" w:rsidRPr="00C5062F" w:rsidRDefault="006B3C5E" w:rsidP="00571AFD">
            <w:pPr>
              <w:rPr>
                <w:rFonts w:ascii="EucrosiaUPC" w:hAnsi="EucrosiaUPC" w:cs="EucrosiaUPC"/>
                <w:sz w:val="30"/>
                <w:szCs w:val="30"/>
                <w:lang w:val="en-GB"/>
              </w:rPr>
            </w:pPr>
          </w:p>
        </w:tc>
      </w:tr>
      <w:tr w:rsidR="007B42E6" w:rsidRPr="00C5062F" w14:paraId="6BE3704B" w14:textId="77777777" w:rsidTr="00C95993">
        <w:tc>
          <w:tcPr>
            <w:tcW w:w="1302" w:type="dxa"/>
          </w:tcPr>
          <w:p w14:paraId="3B90443A" w14:textId="1DCF2F81" w:rsidR="006B3C5E" w:rsidRPr="00C5062F" w:rsidRDefault="006B3C5E" w:rsidP="00571AFD">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8</w:t>
            </w:r>
            <w:r w:rsidRPr="00C5062F">
              <w:rPr>
                <w:rFonts w:ascii="EucrosiaUPC" w:hAnsi="EucrosiaUPC" w:cs="EucrosiaUPC"/>
                <w:sz w:val="30"/>
                <w:szCs w:val="30"/>
                <w:cs/>
              </w:rPr>
              <w:t>ช</w:t>
            </w:r>
          </w:p>
        </w:tc>
        <w:tc>
          <w:tcPr>
            <w:tcW w:w="7171" w:type="dxa"/>
          </w:tcPr>
          <w:p w14:paraId="2896480D" w14:textId="256FA973" w:rsidR="006B3C5E" w:rsidRPr="00C5062F" w:rsidRDefault="006B3C5E" w:rsidP="00571AFD">
            <w:pPr>
              <w:autoSpaceDE w:val="0"/>
              <w:autoSpaceDN w:val="0"/>
              <w:adjustRightInd w:val="0"/>
              <w:ind w:left="-1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คำอธิบายเชิงพรรณนาเกี่ยวกับหลักประกันและผลกระทบของหลักประกันที่มีต่อจำนวนเงินของผลขาดทุนด้านเครดิตที่คาดว่าจะเกิดขึ้น ซึ่งรวมถึงข้อมูลต่อไปนี้</w:t>
            </w:r>
          </w:p>
        </w:tc>
        <w:tc>
          <w:tcPr>
            <w:tcW w:w="1124" w:type="dxa"/>
          </w:tcPr>
          <w:p w14:paraId="2856F28A" w14:textId="77777777" w:rsidR="006B3C5E" w:rsidRPr="00C5062F" w:rsidRDefault="006B3C5E" w:rsidP="00571AFD">
            <w:pPr>
              <w:jc w:val="center"/>
              <w:rPr>
                <w:rFonts w:ascii="EucrosiaUPC" w:hAnsi="EucrosiaUPC" w:cs="EucrosiaUPC"/>
                <w:sz w:val="30"/>
                <w:szCs w:val="30"/>
                <w:lang w:val="en-GB"/>
              </w:rPr>
            </w:pPr>
          </w:p>
        </w:tc>
        <w:tc>
          <w:tcPr>
            <w:tcW w:w="1113" w:type="dxa"/>
          </w:tcPr>
          <w:p w14:paraId="2AA36D7A"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08940CF1"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32C1314C"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388D0FD8"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16A5A624" w14:textId="77777777" w:rsidR="006B3C5E" w:rsidRPr="00C5062F" w:rsidRDefault="006B3C5E" w:rsidP="00571AFD">
            <w:pPr>
              <w:rPr>
                <w:rFonts w:ascii="EucrosiaUPC" w:hAnsi="EucrosiaUPC" w:cs="EucrosiaUPC"/>
                <w:sz w:val="30"/>
                <w:szCs w:val="30"/>
                <w:lang w:val="en-GB"/>
              </w:rPr>
            </w:pPr>
          </w:p>
        </w:tc>
      </w:tr>
      <w:tr w:rsidR="000F551A" w:rsidRPr="00C5062F" w14:paraId="14AE5207" w14:textId="77777777" w:rsidTr="00C95993">
        <w:tc>
          <w:tcPr>
            <w:tcW w:w="1302" w:type="dxa"/>
          </w:tcPr>
          <w:p w14:paraId="0F57D673" w14:textId="2E75360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8</w:t>
            </w:r>
            <w:r w:rsidRPr="00C5062F">
              <w:rPr>
                <w:rFonts w:ascii="EucrosiaUPC" w:hAnsi="EucrosiaUPC" w:cs="EucrosiaUPC"/>
                <w:sz w:val="30"/>
                <w:szCs w:val="30"/>
                <w:cs/>
              </w:rPr>
              <w:t>ช</w:t>
            </w:r>
            <w:r w:rsidRPr="00C5062F">
              <w:rPr>
                <w:rFonts w:ascii="EucrosiaUPC" w:hAnsi="EucrosiaUPC" w:cs="EucrosiaUPC"/>
                <w:sz w:val="30"/>
                <w:szCs w:val="30"/>
              </w:rPr>
              <w:t>.1</w:t>
            </w:r>
          </w:p>
        </w:tc>
        <w:tc>
          <w:tcPr>
            <w:tcW w:w="7171" w:type="dxa"/>
          </w:tcPr>
          <w:p w14:paraId="37CAAE27" w14:textId="2926AE8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ประเภทหลักของหลักประกันที่ถือครองไว้และการปรับเครดิตให้ดีขึ้นด้านอื่นๆ (ตัวอย่างเช่น การค้ำประกันในภายหลัง อนุพันธ์ด้านเครดิต และข้อตกลงหักกลบซึ่งไม่เข้าเงื่อนไขของการหักกลบตามที่กำหนดใน</w:t>
            </w:r>
            <w:r w:rsidRPr="00C5062F">
              <w:rPr>
                <w:rFonts w:ascii="EucrosiaUPC" w:hAnsi="EucrosiaUPC" w:cs="EucrosiaUPC"/>
                <w:color w:val="000000" w:themeColor="text1"/>
                <w:sz w:val="30"/>
                <w:szCs w:val="30"/>
              </w:rPr>
              <w:t xml:space="preserve"> 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32</w:t>
            </w:r>
            <w:r w:rsidRPr="00C5062F">
              <w:rPr>
                <w:rFonts w:ascii="EucrosiaUPC" w:hAnsi="EucrosiaUPC" w:cs="EucrosiaUPC"/>
                <w:color w:val="000000" w:themeColor="text1"/>
                <w:sz w:val="30"/>
                <w:szCs w:val="30"/>
                <w:cs/>
              </w:rPr>
              <w:t>)</w:t>
            </w:r>
          </w:p>
        </w:tc>
        <w:tc>
          <w:tcPr>
            <w:tcW w:w="1124" w:type="dxa"/>
          </w:tcPr>
          <w:p w14:paraId="7587E6BB" w14:textId="77777777" w:rsidR="000F551A" w:rsidRPr="00C5062F" w:rsidRDefault="000F551A" w:rsidP="000F551A">
            <w:pPr>
              <w:jc w:val="center"/>
              <w:rPr>
                <w:rFonts w:ascii="EucrosiaUPC" w:hAnsi="EucrosiaUPC" w:cs="EucrosiaUPC"/>
                <w:sz w:val="30"/>
                <w:szCs w:val="30"/>
                <w:lang w:val="en-GB"/>
              </w:rPr>
            </w:pPr>
          </w:p>
        </w:tc>
        <w:tc>
          <w:tcPr>
            <w:tcW w:w="1113" w:type="dxa"/>
          </w:tcPr>
          <w:p w14:paraId="79AB8898" w14:textId="352F671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06746309"/>
            <w14:checkbox>
              <w14:checked w14:val="0"/>
              <w14:checkedState w14:val="2612" w14:font="MS Gothic"/>
              <w14:uncheckedState w14:val="2610" w14:font="MS Gothic"/>
            </w14:checkbox>
          </w:sdtPr>
          <w:sdtContent>
            <w:tc>
              <w:tcPr>
                <w:tcW w:w="810" w:type="dxa"/>
                <w:shd w:val="clear" w:color="auto" w:fill="FFF2CC" w:themeFill="accent4" w:themeFillTint="33"/>
              </w:tcPr>
              <w:p w14:paraId="68ADE023" w14:textId="069A93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8626284"/>
            <w14:checkbox>
              <w14:checked w14:val="0"/>
              <w14:checkedState w14:val="2612" w14:font="MS Gothic"/>
              <w14:uncheckedState w14:val="2610" w14:font="MS Gothic"/>
            </w14:checkbox>
          </w:sdtPr>
          <w:sdtContent>
            <w:tc>
              <w:tcPr>
                <w:tcW w:w="810" w:type="dxa"/>
                <w:shd w:val="clear" w:color="auto" w:fill="FFF2CC" w:themeFill="accent4" w:themeFillTint="33"/>
              </w:tcPr>
              <w:p w14:paraId="717C82D1" w14:textId="731D0F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0166931"/>
            <w14:checkbox>
              <w14:checked w14:val="0"/>
              <w14:checkedState w14:val="2612" w14:font="MS Gothic"/>
              <w14:uncheckedState w14:val="2610" w14:font="MS Gothic"/>
            </w14:checkbox>
          </w:sdtPr>
          <w:sdtContent>
            <w:tc>
              <w:tcPr>
                <w:tcW w:w="1080" w:type="dxa"/>
                <w:shd w:val="clear" w:color="auto" w:fill="FFF2CC" w:themeFill="accent4" w:themeFillTint="33"/>
              </w:tcPr>
              <w:p w14:paraId="50B37F8A" w14:textId="3CF30B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9696821"/>
            <w:placeholder>
              <w:docPart w:val="BD934A5FEF1B4EF18D551922DE07AC9A"/>
            </w:placeholder>
            <w:showingPlcHdr/>
          </w:sdtPr>
          <w:sdtContent>
            <w:tc>
              <w:tcPr>
                <w:tcW w:w="1440" w:type="dxa"/>
                <w:shd w:val="clear" w:color="auto" w:fill="FFF2CC" w:themeFill="accent4" w:themeFillTint="33"/>
              </w:tcPr>
              <w:p w14:paraId="1130B577" w14:textId="54E1166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DD1ECC1" w14:textId="77777777" w:rsidTr="00C95993">
        <w:tc>
          <w:tcPr>
            <w:tcW w:w="1302" w:type="dxa"/>
          </w:tcPr>
          <w:p w14:paraId="7E8D8811" w14:textId="321DBE0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8</w:t>
            </w:r>
            <w:r w:rsidRPr="00C5062F">
              <w:rPr>
                <w:rFonts w:ascii="EucrosiaUPC" w:hAnsi="EucrosiaUPC" w:cs="EucrosiaUPC"/>
                <w:sz w:val="30"/>
                <w:szCs w:val="30"/>
                <w:cs/>
              </w:rPr>
              <w:t>ช</w:t>
            </w:r>
            <w:r w:rsidRPr="00C5062F">
              <w:rPr>
                <w:rFonts w:ascii="EucrosiaUPC" w:hAnsi="EucrosiaUPC" w:cs="EucrosiaUPC"/>
                <w:sz w:val="30"/>
                <w:szCs w:val="30"/>
              </w:rPr>
              <w:t>.2</w:t>
            </w:r>
          </w:p>
        </w:tc>
        <w:tc>
          <w:tcPr>
            <w:tcW w:w="7171" w:type="dxa"/>
          </w:tcPr>
          <w:p w14:paraId="16A9F6DB" w14:textId="2A2DF9AA"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ปริมาณของหลักประกันที่ถือครองไว้และการปรับเครดิตให้ดีขึ้นด้านอื่นๆ และความสำคัญของหลักประกันในแง่ของค่าเผื่อผลขาดทุน</w:t>
            </w:r>
          </w:p>
        </w:tc>
        <w:tc>
          <w:tcPr>
            <w:tcW w:w="1124" w:type="dxa"/>
          </w:tcPr>
          <w:p w14:paraId="116FDAA5" w14:textId="77777777" w:rsidR="000F551A" w:rsidRPr="00C5062F" w:rsidRDefault="000F551A" w:rsidP="000F551A">
            <w:pPr>
              <w:jc w:val="center"/>
              <w:rPr>
                <w:rFonts w:ascii="EucrosiaUPC" w:hAnsi="EucrosiaUPC" w:cs="EucrosiaUPC"/>
                <w:sz w:val="30"/>
                <w:szCs w:val="30"/>
                <w:lang w:val="en-GB"/>
              </w:rPr>
            </w:pPr>
          </w:p>
        </w:tc>
        <w:tc>
          <w:tcPr>
            <w:tcW w:w="1113" w:type="dxa"/>
          </w:tcPr>
          <w:p w14:paraId="0B23B06E" w14:textId="7693767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74900824"/>
            <w14:checkbox>
              <w14:checked w14:val="0"/>
              <w14:checkedState w14:val="2612" w14:font="MS Gothic"/>
              <w14:uncheckedState w14:val="2610" w14:font="MS Gothic"/>
            </w14:checkbox>
          </w:sdtPr>
          <w:sdtContent>
            <w:tc>
              <w:tcPr>
                <w:tcW w:w="810" w:type="dxa"/>
                <w:shd w:val="clear" w:color="auto" w:fill="FFF2CC" w:themeFill="accent4" w:themeFillTint="33"/>
              </w:tcPr>
              <w:p w14:paraId="31C39C11" w14:textId="39E894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6053506"/>
            <w14:checkbox>
              <w14:checked w14:val="0"/>
              <w14:checkedState w14:val="2612" w14:font="MS Gothic"/>
              <w14:uncheckedState w14:val="2610" w14:font="MS Gothic"/>
            </w14:checkbox>
          </w:sdtPr>
          <w:sdtContent>
            <w:tc>
              <w:tcPr>
                <w:tcW w:w="810" w:type="dxa"/>
                <w:shd w:val="clear" w:color="auto" w:fill="FFF2CC" w:themeFill="accent4" w:themeFillTint="33"/>
              </w:tcPr>
              <w:p w14:paraId="38470EB8" w14:textId="2A91D0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6734494"/>
            <w14:checkbox>
              <w14:checked w14:val="0"/>
              <w14:checkedState w14:val="2612" w14:font="MS Gothic"/>
              <w14:uncheckedState w14:val="2610" w14:font="MS Gothic"/>
            </w14:checkbox>
          </w:sdtPr>
          <w:sdtContent>
            <w:tc>
              <w:tcPr>
                <w:tcW w:w="1080" w:type="dxa"/>
                <w:shd w:val="clear" w:color="auto" w:fill="FFF2CC" w:themeFill="accent4" w:themeFillTint="33"/>
              </w:tcPr>
              <w:p w14:paraId="190C7AD1" w14:textId="36EF97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1882311"/>
            <w:placeholder>
              <w:docPart w:val="D20DC5A2C4134CE496B15FD3E0DBA4DF"/>
            </w:placeholder>
            <w:showingPlcHdr/>
          </w:sdtPr>
          <w:sdtContent>
            <w:tc>
              <w:tcPr>
                <w:tcW w:w="1440" w:type="dxa"/>
                <w:shd w:val="clear" w:color="auto" w:fill="FFF2CC" w:themeFill="accent4" w:themeFillTint="33"/>
              </w:tcPr>
              <w:p w14:paraId="0ED072D4" w14:textId="0CF8183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87D277" w14:textId="77777777" w:rsidTr="00C95993">
        <w:tc>
          <w:tcPr>
            <w:tcW w:w="1302" w:type="dxa"/>
          </w:tcPr>
          <w:p w14:paraId="29749BBB" w14:textId="63015B5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8</w:t>
            </w:r>
            <w:r w:rsidRPr="00C5062F">
              <w:rPr>
                <w:rFonts w:ascii="EucrosiaUPC" w:hAnsi="EucrosiaUPC" w:cs="EucrosiaUPC"/>
                <w:sz w:val="30"/>
                <w:szCs w:val="30"/>
                <w:cs/>
              </w:rPr>
              <w:t>ช</w:t>
            </w:r>
            <w:r w:rsidRPr="00C5062F">
              <w:rPr>
                <w:rFonts w:ascii="EucrosiaUPC" w:hAnsi="EucrosiaUPC" w:cs="EucrosiaUPC"/>
                <w:sz w:val="30"/>
                <w:szCs w:val="30"/>
              </w:rPr>
              <w:t>.3</w:t>
            </w:r>
          </w:p>
        </w:tc>
        <w:tc>
          <w:tcPr>
            <w:tcW w:w="7171" w:type="dxa"/>
          </w:tcPr>
          <w:p w14:paraId="798712E5" w14:textId="052E4C8F"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นโยบายและกระบวนการในการประเมินมูลค่าและการบริหารหลักประกัน และการปรับเครดิตให้ดีขึ้นด้านอื่นๆ</w:t>
            </w:r>
            <w:r w:rsidRPr="00C5062F">
              <w:rPr>
                <w:rFonts w:ascii="EucrosiaUPC" w:hAnsi="EucrosiaUPC" w:cs="EucrosiaUPC"/>
                <w:strike/>
                <w:color w:val="000000" w:themeColor="text1"/>
                <w:sz w:val="30"/>
                <w:szCs w:val="30"/>
                <w:cs/>
              </w:rPr>
              <w:t xml:space="preserve"> </w:t>
            </w:r>
          </w:p>
        </w:tc>
        <w:tc>
          <w:tcPr>
            <w:tcW w:w="1124" w:type="dxa"/>
          </w:tcPr>
          <w:p w14:paraId="4DECE3B6" w14:textId="77777777" w:rsidR="000F551A" w:rsidRPr="00C5062F" w:rsidRDefault="000F551A" w:rsidP="000F551A">
            <w:pPr>
              <w:jc w:val="center"/>
              <w:rPr>
                <w:rFonts w:ascii="EucrosiaUPC" w:hAnsi="EucrosiaUPC" w:cs="EucrosiaUPC"/>
                <w:sz w:val="30"/>
                <w:szCs w:val="30"/>
                <w:lang w:val="en-GB"/>
              </w:rPr>
            </w:pPr>
          </w:p>
        </w:tc>
        <w:tc>
          <w:tcPr>
            <w:tcW w:w="1113" w:type="dxa"/>
          </w:tcPr>
          <w:p w14:paraId="13E89529" w14:textId="123560A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95212099"/>
            <w14:checkbox>
              <w14:checked w14:val="0"/>
              <w14:checkedState w14:val="2612" w14:font="MS Gothic"/>
              <w14:uncheckedState w14:val="2610" w14:font="MS Gothic"/>
            </w14:checkbox>
          </w:sdtPr>
          <w:sdtContent>
            <w:tc>
              <w:tcPr>
                <w:tcW w:w="810" w:type="dxa"/>
                <w:shd w:val="clear" w:color="auto" w:fill="FFF2CC" w:themeFill="accent4" w:themeFillTint="33"/>
              </w:tcPr>
              <w:p w14:paraId="421706DD" w14:textId="0AB9E1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5518421"/>
            <w14:checkbox>
              <w14:checked w14:val="0"/>
              <w14:checkedState w14:val="2612" w14:font="MS Gothic"/>
              <w14:uncheckedState w14:val="2610" w14:font="MS Gothic"/>
            </w14:checkbox>
          </w:sdtPr>
          <w:sdtContent>
            <w:tc>
              <w:tcPr>
                <w:tcW w:w="810" w:type="dxa"/>
                <w:shd w:val="clear" w:color="auto" w:fill="FFF2CC" w:themeFill="accent4" w:themeFillTint="33"/>
              </w:tcPr>
              <w:p w14:paraId="086F1186" w14:textId="712ACA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1970174"/>
            <w14:checkbox>
              <w14:checked w14:val="0"/>
              <w14:checkedState w14:val="2612" w14:font="MS Gothic"/>
              <w14:uncheckedState w14:val="2610" w14:font="MS Gothic"/>
            </w14:checkbox>
          </w:sdtPr>
          <w:sdtContent>
            <w:tc>
              <w:tcPr>
                <w:tcW w:w="1080" w:type="dxa"/>
                <w:shd w:val="clear" w:color="auto" w:fill="FFF2CC" w:themeFill="accent4" w:themeFillTint="33"/>
              </w:tcPr>
              <w:p w14:paraId="27FFEEDD" w14:textId="5D0E3D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9187815"/>
            <w:placeholder>
              <w:docPart w:val="51D0C61D2B6B4109BF518B25A6002734"/>
            </w:placeholder>
            <w:showingPlcHdr/>
          </w:sdtPr>
          <w:sdtContent>
            <w:tc>
              <w:tcPr>
                <w:tcW w:w="1440" w:type="dxa"/>
                <w:shd w:val="clear" w:color="auto" w:fill="FFF2CC" w:themeFill="accent4" w:themeFillTint="33"/>
              </w:tcPr>
              <w:p w14:paraId="207B5C12" w14:textId="7345DC9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55FD70" w14:textId="77777777" w:rsidTr="00C95993">
        <w:tc>
          <w:tcPr>
            <w:tcW w:w="1302" w:type="dxa"/>
          </w:tcPr>
          <w:p w14:paraId="70A1F459" w14:textId="4F6BC14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8</w:t>
            </w:r>
            <w:r w:rsidRPr="00C5062F">
              <w:rPr>
                <w:rFonts w:ascii="EucrosiaUPC" w:hAnsi="EucrosiaUPC" w:cs="EucrosiaUPC"/>
                <w:sz w:val="30"/>
                <w:szCs w:val="30"/>
                <w:cs/>
              </w:rPr>
              <w:t>ช</w:t>
            </w:r>
            <w:r w:rsidRPr="00C5062F">
              <w:rPr>
                <w:rFonts w:ascii="EucrosiaUPC" w:hAnsi="EucrosiaUPC" w:cs="EucrosiaUPC"/>
                <w:sz w:val="30"/>
                <w:szCs w:val="30"/>
              </w:rPr>
              <w:t>.4</w:t>
            </w:r>
          </w:p>
        </w:tc>
        <w:tc>
          <w:tcPr>
            <w:tcW w:w="7171" w:type="dxa"/>
          </w:tcPr>
          <w:p w14:paraId="1027E15D" w14:textId="5D5174E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ประเภทหลักของคู่สัญญาที่มีต่อหลักประกันและการปรับเครดิตให้ดีขึ้นด้านอื่นๆ และมีต่อความน่าเชื่อถือทางเครดิตของคู่สัญญาเหล่านั้น และ</w:t>
            </w:r>
          </w:p>
        </w:tc>
        <w:tc>
          <w:tcPr>
            <w:tcW w:w="1124" w:type="dxa"/>
          </w:tcPr>
          <w:p w14:paraId="64FD56F8" w14:textId="77777777" w:rsidR="000F551A" w:rsidRPr="00C5062F" w:rsidRDefault="000F551A" w:rsidP="000F551A">
            <w:pPr>
              <w:jc w:val="center"/>
              <w:rPr>
                <w:rFonts w:ascii="EucrosiaUPC" w:hAnsi="EucrosiaUPC" w:cs="EucrosiaUPC"/>
                <w:sz w:val="30"/>
                <w:szCs w:val="30"/>
                <w:lang w:val="en-GB"/>
              </w:rPr>
            </w:pPr>
          </w:p>
        </w:tc>
        <w:tc>
          <w:tcPr>
            <w:tcW w:w="1113" w:type="dxa"/>
          </w:tcPr>
          <w:p w14:paraId="65FE4C0C" w14:textId="24CA50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4551845"/>
            <w14:checkbox>
              <w14:checked w14:val="0"/>
              <w14:checkedState w14:val="2612" w14:font="MS Gothic"/>
              <w14:uncheckedState w14:val="2610" w14:font="MS Gothic"/>
            </w14:checkbox>
          </w:sdtPr>
          <w:sdtContent>
            <w:tc>
              <w:tcPr>
                <w:tcW w:w="810" w:type="dxa"/>
                <w:shd w:val="clear" w:color="auto" w:fill="FFF2CC" w:themeFill="accent4" w:themeFillTint="33"/>
              </w:tcPr>
              <w:p w14:paraId="24969BC5" w14:textId="398652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1126134"/>
            <w14:checkbox>
              <w14:checked w14:val="0"/>
              <w14:checkedState w14:val="2612" w14:font="MS Gothic"/>
              <w14:uncheckedState w14:val="2610" w14:font="MS Gothic"/>
            </w14:checkbox>
          </w:sdtPr>
          <w:sdtContent>
            <w:tc>
              <w:tcPr>
                <w:tcW w:w="810" w:type="dxa"/>
                <w:shd w:val="clear" w:color="auto" w:fill="FFF2CC" w:themeFill="accent4" w:themeFillTint="33"/>
              </w:tcPr>
              <w:p w14:paraId="40E288A4" w14:textId="011383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9565255"/>
            <w14:checkbox>
              <w14:checked w14:val="0"/>
              <w14:checkedState w14:val="2612" w14:font="MS Gothic"/>
              <w14:uncheckedState w14:val="2610" w14:font="MS Gothic"/>
            </w14:checkbox>
          </w:sdtPr>
          <w:sdtContent>
            <w:tc>
              <w:tcPr>
                <w:tcW w:w="1080" w:type="dxa"/>
                <w:shd w:val="clear" w:color="auto" w:fill="FFF2CC" w:themeFill="accent4" w:themeFillTint="33"/>
              </w:tcPr>
              <w:p w14:paraId="4DA0DEA2" w14:textId="6A0C63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83104"/>
            <w:placeholder>
              <w:docPart w:val="60C026B07B454ADBA75F8FC288F5DA52"/>
            </w:placeholder>
            <w:showingPlcHdr/>
          </w:sdtPr>
          <w:sdtContent>
            <w:tc>
              <w:tcPr>
                <w:tcW w:w="1440" w:type="dxa"/>
                <w:shd w:val="clear" w:color="auto" w:fill="FFF2CC" w:themeFill="accent4" w:themeFillTint="33"/>
              </w:tcPr>
              <w:p w14:paraId="2F89CBA3" w14:textId="01846DC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CC844B" w14:textId="77777777" w:rsidTr="00C95993">
        <w:tc>
          <w:tcPr>
            <w:tcW w:w="1302" w:type="dxa"/>
          </w:tcPr>
          <w:p w14:paraId="01E887A2" w14:textId="29B7B606"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8</w:t>
            </w:r>
            <w:r w:rsidRPr="00C5062F">
              <w:rPr>
                <w:rFonts w:ascii="EucrosiaUPC" w:hAnsi="EucrosiaUPC" w:cs="EucrosiaUPC"/>
                <w:sz w:val="30"/>
                <w:szCs w:val="30"/>
                <w:cs/>
              </w:rPr>
              <w:t>ช</w:t>
            </w:r>
            <w:r w:rsidRPr="00C5062F">
              <w:rPr>
                <w:rFonts w:ascii="EucrosiaUPC" w:hAnsi="EucrosiaUPC" w:cs="EucrosiaUPC"/>
                <w:sz w:val="30"/>
                <w:szCs w:val="30"/>
              </w:rPr>
              <w:t>.5</w:t>
            </w:r>
          </w:p>
        </w:tc>
        <w:tc>
          <w:tcPr>
            <w:tcW w:w="7171" w:type="dxa"/>
          </w:tcPr>
          <w:p w14:paraId="50A81270" w14:textId="740E5BCB" w:rsidR="000F551A" w:rsidRPr="00C5062F" w:rsidRDefault="000F551A" w:rsidP="000F551A">
            <w:pPr>
              <w:tabs>
                <w:tab w:val="left" w:pos="993"/>
                <w:tab w:val="left" w:pos="1701"/>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ข้อมูลเกี่ยวกับการกระจุกตัวของความเสี่ยงภายในขอบเขตของหลักประกันและการปรับเครดิตให้ดีขึ้นด้านอื่นๆ</w:t>
            </w:r>
          </w:p>
        </w:tc>
        <w:tc>
          <w:tcPr>
            <w:tcW w:w="1124" w:type="dxa"/>
          </w:tcPr>
          <w:p w14:paraId="5AD8428E" w14:textId="77777777" w:rsidR="000F551A" w:rsidRPr="00C5062F" w:rsidRDefault="000F551A" w:rsidP="000F551A">
            <w:pPr>
              <w:jc w:val="center"/>
              <w:rPr>
                <w:rFonts w:ascii="EucrosiaUPC" w:hAnsi="EucrosiaUPC" w:cs="EucrosiaUPC"/>
                <w:sz w:val="30"/>
                <w:szCs w:val="30"/>
                <w:lang w:val="en-GB"/>
              </w:rPr>
            </w:pPr>
          </w:p>
        </w:tc>
        <w:tc>
          <w:tcPr>
            <w:tcW w:w="1113" w:type="dxa"/>
          </w:tcPr>
          <w:p w14:paraId="357E39B2" w14:textId="006E951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56063776"/>
            <w14:checkbox>
              <w14:checked w14:val="0"/>
              <w14:checkedState w14:val="2612" w14:font="MS Gothic"/>
              <w14:uncheckedState w14:val="2610" w14:font="MS Gothic"/>
            </w14:checkbox>
          </w:sdtPr>
          <w:sdtContent>
            <w:tc>
              <w:tcPr>
                <w:tcW w:w="810" w:type="dxa"/>
                <w:shd w:val="clear" w:color="auto" w:fill="FFF2CC" w:themeFill="accent4" w:themeFillTint="33"/>
              </w:tcPr>
              <w:p w14:paraId="0E89AA4A" w14:textId="6CD14A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7294578"/>
            <w14:checkbox>
              <w14:checked w14:val="0"/>
              <w14:checkedState w14:val="2612" w14:font="MS Gothic"/>
              <w14:uncheckedState w14:val="2610" w14:font="MS Gothic"/>
            </w14:checkbox>
          </w:sdtPr>
          <w:sdtContent>
            <w:tc>
              <w:tcPr>
                <w:tcW w:w="810" w:type="dxa"/>
                <w:shd w:val="clear" w:color="auto" w:fill="FFF2CC" w:themeFill="accent4" w:themeFillTint="33"/>
              </w:tcPr>
              <w:p w14:paraId="52567EA5" w14:textId="0AC3A8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6335781"/>
            <w14:checkbox>
              <w14:checked w14:val="0"/>
              <w14:checkedState w14:val="2612" w14:font="MS Gothic"/>
              <w14:uncheckedState w14:val="2610" w14:font="MS Gothic"/>
            </w14:checkbox>
          </w:sdtPr>
          <w:sdtContent>
            <w:tc>
              <w:tcPr>
                <w:tcW w:w="1080" w:type="dxa"/>
                <w:shd w:val="clear" w:color="auto" w:fill="FFF2CC" w:themeFill="accent4" w:themeFillTint="33"/>
              </w:tcPr>
              <w:p w14:paraId="5B456EC2" w14:textId="28BBBB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5269077"/>
            <w:placeholder>
              <w:docPart w:val="7C836B3837094B7DB90E2AA1E0787889"/>
            </w:placeholder>
            <w:showingPlcHdr/>
          </w:sdtPr>
          <w:sdtContent>
            <w:tc>
              <w:tcPr>
                <w:tcW w:w="1440" w:type="dxa"/>
                <w:shd w:val="clear" w:color="auto" w:fill="FFF2CC" w:themeFill="accent4" w:themeFillTint="33"/>
              </w:tcPr>
              <w:p w14:paraId="11B6FB1F" w14:textId="59D9002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44EA33DB" w14:textId="77777777" w:rsidTr="00C95993">
        <w:tc>
          <w:tcPr>
            <w:tcW w:w="1302" w:type="dxa"/>
            <w:shd w:val="clear" w:color="auto" w:fill="D9E2F3" w:themeFill="accent1" w:themeFillTint="33"/>
          </w:tcPr>
          <w:p w14:paraId="47FBF548"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7FDA24D" w14:textId="7528C52F" w:rsidR="006B3C5E" w:rsidRPr="00C5062F" w:rsidRDefault="006B3C5E" w:rsidP="00571AFD">
            <w:pPr>
              <w:tabs>
                <w:tab w:val="left" w:pos="851"/>
              </w:tabs>
              <w:autoSpaceDE w:val="0"/>
              <w:autoSpaceDN w:val="0"/>
              <w:adjustRightInd w:val="0"/>
              <w:ind w:left="851" w:hanging="851"/>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ฐานะเปิดต่อความเสี่ยงด้านเครดิต (</w:t>
            </w:r>
            <w:r w:rsidRPr="00C5062F">
              <w:rPr>
                <w:rFonts w:ascii="EucrosiaUPC" w:hAnsi="EucrosiaUPC" w:cs="EucrosiaUPC"/>
                <w:b/>
                <w:bCs/>
                <w:color w:val="000000" w:themeColor="text1"/>
                <w:sz w:val="30"/>
                <w:szCs w:val="30"/>
              </w:rPr>
              <w:t>TFRS 7.35</w:t>
            </w:r>
            <w:r w:rsidRPr="00C5062F">
              <w:rPr>
                <w:rFonts w:ascii="EucrosiaUPC" w:hAnsi="EucrosiaUPC" w:cs="EucrosiaUPC"/>
                <w:b/>
                <w:bCs/>
                <w:color w:val="000000" w:themeColor="text1"/>
                <w:sz w:val="30"/>
                <w:szCs w:val="30"/>
                <w:cs/>
              </w:rPr>
              <w:t>ฐ ถึง</w:t>
            </w:r>
            <w:r w:rsidRPr="00C5062F">
              <w:rPr>
                <w:rFonts w:ascii="EucrosiaUPC" w:hAnsi="EucrosiaUPC" w:cs="EucrosiaUPC"/>
                <w:b/>
                <w:bCs/>
                <w:color w:val="000000" w:themeColor="text1"/>
                <w:sz w:val="30"/>
                <w:szCs w:val="30"/>
              </w:rPr>
              <w:t xml:space="preserve"> TFRS</w:t>
            </w:r>
            <w:r w:rsidRPr="00C5062F">
              <w:rPr>
                <w:rFonts w:ascii="EucrosiaUPC" w:hAnsi="EucrosiaUPC" w:cs="EucrosiaUPC"/>
                <w:b/>
                <w:bCs/>
                <w:color w:val="000000" w:themeColor="text1"/>
                <w:sz w:val="30"/>
                <w:szCs w:val="30"/>
                <w:cs/>
              </w:rPr>
              <w:t xml:space="preserve"> </w:t>
            </w:r>
            <w:r w:rsidRPr="00C5062F">
              <w:rPr>
                <w:rFonts w:ascii="EucrosiaUPC" w:hAnsi="EucrosiaUPC" w:cs="EucrosiaUPC"/>
                <w:b/>
                <w:bCs/>
                <w:color w:val="000000" w:themeColor="text1"/>
                <w:sz w:val="30"/>
                <w:szCs w:val="30"/>
              </w:rPr>
              <w:t>7.35</w:t>
            </w:r>
            <w:r w:rsidRPr="00C5062F">
              <w:rPr>
                <w:rFonts w:ascii="EucrosiaUPC" w:hAnsi="EucrosiaUPC" w:cs="EucrosiaUPC"/>
                <w:b/>
                <w:bCs/>
                <w:color w:val="000000" w:themeColor="text1"/>
                <w:sz w:val="30"/>
                <w:szCs w:val="30"/>
                <w:cs/>
              </w:rPr>
              <w:t>ฑ)</w:t>
            </w:r>
          </w:p>
        </w:tc>
        <w:tc>
          <w:tcPr>
            <w:tcW w:w="1124" w:type="dxa"/>
            <w:shd w:val="clear" w:color="auto" w:fill="D9E2F3" w:themeFill="accent1" w:themeFillTint="33"/>
          </w:tcPr>
          <w:p w14:paraId="484820F7"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12257807"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C8C5298"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5E499072"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47374FBD"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2FFAD5D6" w14:textId="77777777" w:rsidR="006B3C5E" w:rsidRPr="00C5062F" w:rsidRDefault="006B3C5E" w:rsidP="00571AFD">
            <w:pPr>
              <w:rPr>
                <w:rFonts w:ascii="EucrosiaUPC" w:hAnsi="EucrosiaUPC" w:cs="EucrosiaUPC"/>
                <w:sz w:val="30"/>
                <w:szCs w:val="30"/>
                <w:lang w:val="en-GB"/>
              </w:rPr>
            </w:pPr>
          </w:p>
        </w:tc>
      </w:tr>
      <w:tr w:rsidR="00B6778B" w:rsidRPr="00C5062F" w14:paraId="486FE5BB" w14:textId="73816528" w:rsidTr="00C95993">
        <w:tc>
          <w:tcPr>
            <w:tcW w:w="1302" w:type="dxa"/>
          </w:tcPr>
          <w:p w14:paraId="5C75BE2A" w14:textId="73CBDF84"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8</w:t>
            </w:r>
            <w:r w:rsidRPr="00C5062F">
              <w:rPr>
                <w:rFonts w:ascii="EucrosiaUPC" w:hAnsi="EucrosiaUPC" w:cs="EucrosiaUPC"/>
                <w:sz w:val="30"/>
                <w:szCs w:val="30"/>
                <w:cs/>
              </w:rPr>
              <w:t>ฌ</w:t>
            </w:r>
          </w:p>
        </w:tc>
        <w:tc>
          <w:tcPr>
            <w:tcW w:w="7171" w:type="dxa"/>
          </w:tcPr>
          <w:p w14:paraId="2C0D4061" w14:textId="3FEE3AC7" w:rsidR="00B6778B" w:rsidRPr="00C5062F" w:rsidRDefault="00B6778B" w:rsidP="00B6778B">
            <w:pPr>
              <w:autoSpaceDE w:val="0"/>
              <w:autoSpaceDN w:val="0"/>
              <w:adjustRightInd w:val="0"/>
              <w:ind w:left="-1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จำนวนของระดับการจัดอันดับความเสี่ยงด้านเครดิตที่ใช้เปิดเผยข้อมูลตามที่กำหนดใน</w:t>
            </w:r>
            <w:r w:rsidRPr="00C5062F">
              <w:rPr>
                <w:rFonts w:ascii="EucrosiaUPC" w:hAnsi="EucrosiaUPC" w:cs="EucrosiaUPC"/>
                <w:color w:val="000000" w:themeColor="text1"/>
                <w:sz w:val="30"/>
                <w:szCs w:val="30"/>
              </w:rPr>
              <w:t xml:space="preserve"> TFRS 7.35</w:t>
            </w:r>
            <w:r w:rsidRPr="00C5062F">
              <w:rPr>
                <w:rFonts w:ascii="EucrosiaUPC" w:hAnsi="EucrosiaUPC" w:cs="EucrosiaUPC"/>
                <w:color w:val="000000" w:themeColor="text1"/>
                <w:sz w:val="30"/>
                <w:szCs w:val="30"/>
                <w:cs/>
              </w:rPr>
              <w:t>ฐ ต้องสอดคล้องกับจำนวนที่กิจการรายงานต่อผู้บริหารสำคัญสำหรับวัตถุประสงค์ในการบริหารความเสี่ยงด้านเครดิต กิจการต้องให้ข้อมูลการวิเคราะห์</w:t>
            </w:r>
            <w:r w:rsidRPr="00C5062F">
              <w:rPr>
                <w:rFonts w:ascii="EucrosiaUPC" w:hAnsi="EucrosiaUPC" w:cs="EucrosiaUPC"/>
                <w:color w:val="000000" w:themeColor="text1"/>
                <w:sz w:val="30"/>
                <w:szCs w:val="30"/>
                <w:cs/>
              </w:rPr>
              <w:lastRenderedPageBreak/>
              <w:t>สถานะของสินทรัพย์ทางการเงินค้างชำระ หากข้อมูลเกี่ยวกับการค้างชำระเป็นข้อมูลของผู้กู้เฉพาะรายเท่านั้นและกิจการใช้ข้อมูลดังกล่าวในการประเมินการเพิ่มขึ้นอย่างมีนัยสำคัญของความเสี่ยงด้านเครดิตตั้งแต่การรับรู้รายการเมื่อเริ่มแรกตามที่กำหนดใน</w:t>
            </w:r>
            <w:r w:rsidRPr="00C5062F">
              <w:rPr>
                <w:rFonts w:ascii="EucrosiaUPC" w:hAnsi="EucrosiaUPC" w:cs="EucrosiaUPC"/>
                <w:color w:val="000000" w:themeColor="text1"/>
                <w:sz w:val="30"/>
                <w:szCs w:val="30"/>
              </w:rPr>
              <w:t xml:space="preserve"> TFRS 9.5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11</w:t>
            </w:r>
            <w:r w:rsidRPr="00C5062F">
              <w:rPr>
                <w:rFonts w:ascii="EucrosiaUPC" w:hAnsi="EucrosiaUPC" w:cs="EucrosiaUPC"/>
                <w:color w:val="000000" w:themeColor="text1"/>
                <w:sz w:val="30"/>
                <w:szCs w:val="30"/>
                <w:cs/>
              </w:rPr>
              <w:t xml:space="preserve"> </w:t>
            </w:r>
          </w:p>
        </w:tc>
        <w:tc>
          <w:tcPr>
            <w:tcW w:w="1124" w:type="dxa"/>
          </w:tcPr>
          <w:p w14:paraId="136B8B07" w14:textId="162206AD" w:rsidR="00B6778B" w:rsidRPr="00C5062F" w:rsidRDefault="00B6778B" w:rsidP="00B6778B">
            <w:pPr>
              <w:jc w:val="center"/>
              <w:rPr>
                <w:rFonts w:ascii="EucrosiaUPC" w:hAnsi="EucrosiaUPC" w:cs="EucrosiaUPC"/>
                <w:sz w:val="30"/>
                <w:szCs w:val="30"/>
                <w:lang w:val="en-GB"/>
              </w:rPr>
            </w:pPr>
          </w:p>
        </w:tc>
        <w:tc>
          <w:tcPr>
            <w:tcW w:w="1113" w:type="dxa"/>
          </w:tcPr>
          <w:p w14:paraId="1FC15174" w14:textId="2D5B3375"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54067480"/>
            <w14:checkbox>
              <w14:checked w14:val="0"/>
              <w14:checkedState w14:val="2612" w14:font="MS Gothic"/>
              <w14:uncheckedState w14:val="2610" w14:font="MS Gothic"/>
            </w14:checkbox>
          </w:sdtPr>
          <w:sdtContent>
            <w:tc>
              <w:tcPr>
                <w:tcW w:w="810" w:type="dxa"/>
                <w:shd w:val="clear" w:color="auto" w:fill="FFF2CC" w:themeFill="accent4" w:themeFillTint="33"/>
              </w:tcPr>
              <w:p w14:paraId="057A79E8" w14:textId="6103F6C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7289384"/>
            <w14:checkbox>
              <w14:checked w14:val="0"/>
              <w14:checkedState w14:val="2612" w14:font="MS Gothic"/>
              <w14:uncheckedState w14:val="2610" w14:font="MS Gothic"/>
            </w14:checkbox>
          </w:sdtPr>
          <w:sdtContent>
            <w:tc>
              <w:tcPr>
                <w:tcW w:w="810" w:type="dxa"/>
                <w:shd w:val="clear" w:color="auto" w:fill="FFF2CC" w:themeFill="accent4" w:themeFillTint="33"/>
              </w:tcPr>
              <w:p w14:paraId="46A37094" w14:textId="701E38D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2664819"/>
            <w14:checkbox>
              <w14:checked w14:val="0"/>
              <w14:checkedState w14:val="2612" w14:font="MS Gothic"/>
              <w14:uncheckedState w14:val="2610" w14:font="MS Gothic"/>
            </w14:checkbox>
          </w:sdtPr>
          <w:sdtContent>
            <w:tc>
              <w:tcPr>
                <w:tcW w:w="1080" w:type="dxa"/>
                <w:shd w:val="clear" w:color="auto" w:fill="FFF2CC" w:themeFill="accent4" w:themeFillTint="33"/>
              </w:tcPr>
              <w:p w14:paraId="0722B98E" w14:textId="5278153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9398344"/>
            <w:placeholder>
              <w:docPart w:val="10E13C6203BD45EBAC1AD93B826ED9DF"/>
            </w:placeholder>
            <w:showingPlcHdr/>
          </w:sdtPr>
          <w:sdtContent>
            <w:tc>
              <w:tcPr>
                <w:tcW w:w="1440" w:type="dxa"/>
                <w:shd w:val="clear" w:color="auto" w:fill="FFF2CC" w:themeFill="accent4" w:themeFillTint="33"/>
              </w:tcPr>
              <w:p w14:paraId="5A35439E" w14:textId="6708F360"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70CA17B0" w14:textId="77777777" w:rsidTr="00C95993">
        <w:tc>
          <w:tcPr>
            <w:tcW w:w="1302" w:type="dxa"/>
          </w:tcPr>
          <w:p w14:paraId="07CD0EE7" w14:textId="186A33F4"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8</w:t>
            </w:r>
            <w:r w:rsidRPr="00C5062F">
              <w:rPr>
                <w:rFonts w:ascii="EucrosiaUPC" w:hAnsi="EucrosiaUPC" w:cs="EucrosiaUPC"/>
                <w:sz w:val="30"/>
                <w:szCs w:val="30"/>
                <w:cs/>
              </w:rPr>
              <w:t>ญ</w:t>
            </w:r>
          </w:p>
        </w:tc>
        <w:tc>
          <w:tcPr>
            <w:tcW w:w="7171" w:type="dxa"/>
          </w:tcPr>
          <w:p w14:paraId="60C170D5" w14:textId="7F5A6891" w:rsidR="00B6778B" w:rsidRPr="00C5062F" w:rsidRDefault="00B6778B" w:rsidP="00B6778B">
            <w:pPr>
              <w:autoSpaceDE w:val="0"/>
              <w:autoSpaceDN w:val="0"/>
              <w:adjustRightInd w:val="0"/>
              <w:ind w:left="-1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เมื่อกิจการวัดผลขาดทุนด้านเครดิตที่คาดว่าจะเกิดขึ้นแบบเป็นกลุ่ม กิจการอาจไม่สามารถปันส่วนมูลค่าตามบัญชีขั้นต้นของสินทรัพย์ทางการเงินหรือฐานะเปิดต่อความเสี่ยงด้านเครดิตของภาระผูกพันวงเงินสินเชื่อและสัญญาค้ำประกันทางการเงินแต่ละรายการไปยังระดับการจัดอันดับความเสี่ยงด้านเครดิตที่รับรู้ผลขาดทุนด้านเครดิตที่คาดว่าจะเกิดขึ้นตลอดอายุ ในกรณีดังกล่าวกิจการควรถือปฏิบัติตามข้อกำหนดใน</w:t>
            </w:r>
            <w:r w:rsidRPr="00C5062F">
              <w:rPr>
                <w:rFonts w:ascii="EucrosiaUPC" w:hAnsi="EucrosiaUPC" w:cs="EucrosiaUPC"/>
                <w:color w:val="000000" w:themeColor="text1"/>
                <w:sz w:val="30"/>
                <w:szCs w:val="30"/>
              </w:rPr>
              <w:t xml:space="preserve"> TFRS 7.35</w:t>
            </w:r>
            <w:r w:rsidRPr="00C5062F">
              <w:rPr>
                <w:rFonts w:ascii="EucrosiaUPC" w:hAnsi="EucrosiaUPC" w:cs="EucrosiaUPC"/>
                <w:color w:val="000000" w:themeColor="text1"/>
                <w:sz w:val="30"/>
                <w:szCs w:val="30"/>
                <w:cs/>
              </w:rPr>
              <w:t>ฐ สำหรับเครื่องมือทางการเงินเหล่านั้นที่สามารถปันส่วนตามระดับการจัดอันดับความเสี่ยงด้านเครดิตได้โดยตรงและเปิดเผยแยกต่างหากถึงมูลค่าตามบัญชีขั้นต้นของเครื่องมือทางการเงินที่วัดผลขาดทุนด้านเครดิตที่คาดว่าจะเกิดขึ้นตลอดอายุแบบเป็นกลุ่ม</w:t>
            </w:r>
          </w:p>
        </w:tc>
        <w:tc>
          <w:tcPr>
            <w:tcW w:w="1124" w:type="dxa"/>
          </w:tcPr>
          <w:p w14:paraId="78128F11" w14:textId="77777777" w:rsidR="00B6778B" w:rsidRPr="00C5062F" w:rsidRDefault="00B6778B" w:rsidP="00B6778B">
            <w:pPr>
              <w:jc w:val="center"/>
              <w:rPr>
                <w:rFonts w:ascii="EucrosiaUPC" w:hAnsi="EucrosiaUPC" w:cs="EucrosiaUPC"/>
                <w:sz w:val="30"/>
                <w:szCs w:val="30"/>
                <w:lang w:val="en-GB"/>
              </w:rPr>
            </w:pPr>
          </w:p>
        </w:tc>
        <w:tc>
          <w:tcPr>
            <w:tcW w:w="1113" w:type="dxa"/>
          </w:tcPr>
          <w:p w14:paraId="7B076A65" w14:textId="1ED1D2A5"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45456567"/>
            <w14:checkbox>
              <w14:checked w14:val="0"/>
              <w14:checkedState w14:val="2612" w14:font="MS Gothic"/>
              <w14:uncheckedState w14:val="2610" w14:font="MS Gothic"/>
            </w14:checkbox>
          </w:sdtPr>
          <w:sdtContent>
            <w:tc>
              <w:tcPr>
                <w:tcW w:w="810" w:type="dxa"/>
                <w:shd w:val="clear" w:color="auto" w:fill="FFF2CC" w:themeFill="accent4" w:themeFillTint="33"/>
              </w:tcPr>
              <w:p w14:paraId="49203B98" w14:textId="4977F6B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1051641"/>
            <w14:checkbox>
              <w14:checked w14:val="0"/>
              <w14:checkedState w14:val="2612" w14:font="MS Gothic"/>
              <w14:uncheckedState w14:val="2610" w14:font="MS Gothic"/>
            </w14:checkbox>
          </w:sdtPr>
          <w:sdtContent>
            <w:tc>
              <w:tcPr>
                <w:tcW w:w="810" w:type="dxa"/>
                <w:shd w:val="clear" w:color="auto" w:fill="FFF2CC" w:themeFill="accent4" w:themeFillTint="33"/>
              </w:tcPr>
              <w:p w14:paraId="749B117B" w14:textId="7DFD24D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0015988"/>
            <w14:checkbox>
              <w14:checked w14:val="0"/>
              <w14:checkedState w14:val="2612" w14:font="MS Gothic"/>
              <w14:uncheckedState w14:val="2610" w14:font="MS Gothic"/>
            </w14:checkbox>
          </w:sdtPr>
          <w:sdtContent>
            <w:tc>
              <w:tcPr>
                <w:tcW w:w="1080" w:type="dxa"/>
                <w:shd w:val="clear" w:color="auto" w:fill="FFF2CC" w:themeFill="accent4" w:themeFillTint="33"/>
              </w:tcPr>
              <w:p w14:paraId="7BFA7EA9" w14:textId="0B566C6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1735793"/>
            <w:placeholder>
              <w:docPart w:val="56D4D57BB44F405DB5B43335F5ECAC11"/>
            </w:placeholder>
            <w:showingPlcHdr/>
          </w:sdtPr>
          <w:sdtContent>
            <w:tc>
              <w:tcPr>
                <w:tcW w:w="1440" w:type="dxa"/>
                <w:shd w:val="clear" w:color="auto" w:fill="FFF2CC" w:themeFill="accent4" w:themeFillTint="33"/>
              </w:tcPr>
              <w:p w14:paraId="53DA17A6" w14:textId="60C1BC4B"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2764C82B" w14:textId="77777777" w:rsidTr="00C95993">
        <w:tc>
          <w:tcPr>
            <w:tcW w:w="1302" w:type="dxa"/>
            <w:shd w:val="clear" w:color="auto" w:fill="D9E2F3" w:themeFill="accent1" w:themeFillTint="33"/>
          </w:tcPr>
          <w:p w14:paraId="13FBB9B8"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3B108835" w14:textId="3BFFD879" w:rsidR="006B3C5E" w:rsidRPr="00C5062F" w:rsidRDefault="006B3C5E" w:rsidP="00571AFD">
            <w:pPr>
              <w:tabs>
                <w:tab w:val="left" w:pos="851"/>
              </w:tabs>
              <w:ind w:left="576" w:hanging="576"/>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ฐานะเปิดสูงสุดต่อความเสี่ยงด้านเครดิต (</w:t>
            </w:r>
            <w:r w:rsidRPr="00C5062F">
              <w:rPr>
                <w:rFonts w:ascii="EucrosiaUPC" w:hAnsi="EucrosiaUPC" w:cs="EucrosiaUPC"/>
                <w:b/>
                <w:bCs/>
                <w:color w:val="000000" w:themeColor="text1"/>
                <w:sz w:val="30"/>
                <w:szCs w:val="30"/>
              </w:rPr>
              <w:t>TFRS 7.36</w:t>
            </w:r>
            <w:r w:rsidRPr="00C5062F">
              <w:rPr>
                <w:rFonts w:ascii="EucrosiaUPC" w:hAnsi="EucrosiaUPC" w:cs="EucrosiaUPC"/>
                <w:b/>
                <w:bCs/>
                <w:color w:val="000000" w:themeColor="text1"/>
                <w:sz w:val="30"/>
                <w:szCs w:val="30"/>
                <w:cs/>
              </w:rPr>
              <w:t>.</w:t>
            </w:r>
            <w:r w:rsidRPr="00C5062F">
              <w:rPr>
                <w:rFonts w:ascii="EucrosiaUPC" w:hAnsi="EucrosiaUPC" w:cs="EucrosiaUPC"/>
                <w:b/>
                <w:bCs/>
                <w:color w:val="000000" w:themeColor="text1"/>
                <w:sz w:val="30"/>
                <w:szCs w:val="30"/>
              </w:rPr>
              <w:t>1</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04463439"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144E0F74"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31B7AE1D"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6E9F4BD3"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702CCDD1"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01E0C7FC" w14:textId="77777777" w:rsidR="006B3C5E" w:rsidRPr="00C5062F" w:rsidRDefault="006B3C5E" w:rsidP="00571AFD">
            <w:pPr>
              <w:rPr>
                <w:rFonts w:ascii="EucrosiaUPC" w:hAnsi="EucrosiaUPC" w:cs="EucrosiaUPC"/>
                <w:sz w:val="30"/>
                <w:szCs w:val="30"/>
                <w:lang w:val="en-GB"/>
              </w:rPr>
            </w:pPr>
          </w:p>
        </w:tc>
      </w:tr>
      <w:tr w:rsidR="007B42E6" w:rsidRPr="00C5062F" w14:paraId="6C8CA7BB" w14:textId="77777777" w:rsidTr="00C95993">
        <w:tc>
          <w:tcPr>
            <w:tcW w:w="1302" w:type="dxa"/>
          </w:tcPr>
          <w:p w14:paraId="605FE73F" w14:textId="64A97E6A" w:rsidR="006B3C5E" w:rsidRPr="00C5062F" w:rsidRDefault="006B3C5E" w:rsidP="00571AFD">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9</w:t>
            </w:r>
          </w:p>
        </w:tc>
        <w:tc>
          <w:tcPr>
            <w:tcW w:w="7171" w:type="dxa"/>
          </w:tcPr>
          <w:p w14:paraId="5A37539F" w14:textId="139A2F90" w:rsidR="006B3C5E" w:rsidRPr="00C5062F" w:rsidRDefault="006B3C5E" w:rsidP="00571AFD">
            <w:pPr>
              <w:autoSpaceDE w:val="0"/>
              <w:autoSpaceDN w:val="0"/>
              <w:adjustRightInd w:val="0"/>
              <w:ind w:left="-15"/>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TFRS 7.35</w:t>
            </w:r>
            <w:r w:rsidRPr="00C5062F">
              <w:rPr>
                <w:rFonts w:ascii="EucrosiaUPC" w:hAnsi="EucrosiaUPC" w:cs="EucrosiaUPC"/>
                <w:color w:val="000000" w:themeColor="text1"/>
                <w:sz w:val="30"/>
                <w:szCs w:val="30"/>
                <w:cs/>
              </w:rPr>
              <w:t>ฎ.</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7.36</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กำหนดให้เปิดเผยจำนวนเงินซึ่งเป็นตัวแทนที่ดีที่สุดของฐานะเปิดสูงสุดต่อความเสี่ยงด้านเครดิตของกิจการ สำหรับสินทรัพย์ทางการเงินให้เปิดเผยมูลค่าตามบัญชีขั้นต้น ซึ่งเป็นมูลค่าสุทธิจากรายการต่อไปนี้</w:t>
            </w:r>
          </w:p>
        </w:tc>
        <w:tc>
          <w:tcPr>
            <w:tcW w:w="1124" w:type="dxa"/>
          </w:tcPr>
          <w:p w14:paraId="178FDEA5" w14:textId="77777777" w:rsidR="006B3C5E" w:rsidRPr="00C5062F" w:rsidRDefault="006B3C5E" w:rsidP="00571AFD">
            <w:pPr>
              <w:jc w:val="center"/>
              <w:rPr>
                <w:rFonts w:ascii="EucrosiaUPC" w:hAnsi="EucrosiaUPC" w:cs="EucrosiaUPC"/>
                <w:sz w:val="30"/>
                <w:szCs w:val="30"/>
                <w:lang w:val="en-GB"/>
              </w:rPr>
            </w:pPr>
          </w:p>
        </w:tc>
        <w:tc>
          <w:tcPr>
            <w:tcW w:w="1113" w:type="dxa"/>
          </w:tcPr>
          <w:p w14:paraId="055D184B"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56F4ADC7"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03BB91E0"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4DD7E50A"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6E7A7FFB" w14:textId="77777777" w:rsidR="006B3C5E" w:rsidRPr="00C5062F" w:rsidRDefault="006B3C5E" w:rsidP="00571AFD">
            <w:pPr>
              <w:rPr>
                <w:rFonts w:ascii="EucrosiaUPC" w:hAnsi="EucrosiaUPC" w:cs="EucrosiaUPC"/>
                <w:sz w:val="30"/>
                <w:szCs w:val="30"/>
                <w:lang w:val="en-GB"/>
              </w:rPr>
            </w:pPr>
          </w:p>
        </w:tc>
      </w:tr>
      <w:tr w:rsidR="000F551A" w:rsidRPr="00C5062F" w14:paraId="46EAF518" w14:textId="77777777" w:rsidTr="00C95993">
        <w:tc>
          <w:tcPr>
            <w:tcW w:w="1302" w:type="dxa"/>
          </w:tcPr>
          <w:p w14:paraId="6B0BB255" w14:textId="206E1A1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9.1</w:t>
            </w:r>
          </w:p>
        </w:tc>
        <w:tc>
          <w:tcPr>
            <w:tcW w:w="7171" w:type="dxa"/>
          </w:tcPr>
          <w:p w14:paraId="3AC55B65" w14:textId="0A6AC68B"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จำนวนที่หักกลบตามที่กำหนดใน</w:t>
            </w:r>
            <w:r w:rsidRPr="00C5062F">
              <w:rPr>
                <w:rFonts w:ascii="EucrosiaUPC" w:hAnsi="EucrosiaUPC" w:cs="EucrosiaUPC"/>
                <w:color w:val="000000" w:themeColor="text1"/>
                <w:sz w:val="30"/>
                <w:szCs w:val="30"/>
              </w:rPr>
              <w:t xml:space="preserve"> 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32</w:t>
            </w:r>
            <w:r w:rsidRPr="00C5062F">
              <w:rPr>
                <w:rFonts w:ascii="EucrosiaUPC" w:hAnsi="EucrosiaUPC" w:cs="EucrosiaUPC"/>
                <w:color w:val="000000" w:themeColor="text1"/>
                <w:sz w:val="30"/>
                <w:szCs w:val="30"/>
                <w:cs/>
              </w:rPr>
              <w:t xml:space="preserve"> และ</w:t>
            </w:r>
          </w:p>
        </w:tc>
        <w:tc>
          <w:tcPr>
            <w:tcW w:w="1124" w:type="dxa"/>
          </w:tcPr>
          <w:p w14:paraId="404FF68D" w14:textId="77777777" w:rsidR="000F551A" w:rsidRPr="00C5062F" w:rsidRDefault="000F551A" w:rsidP="000F551A">
            <w:pPr>
              <w:jc w:val="center"/>
              <w:rPr>
                <w:rFonts w:ascii="EucrosiaUPC" w:hAnsi="EucrosiaUPC" w:cs="EucrosiaUPC"/>
                <w:sz w:val="30"/>
                <w:szCs w:val="30"/>
                <w:lang w:val="en-GB"/>
              </w:rPr>
            </w:pPr>
          </w:p>
        </w:tc>
        <w:tc>
          <w:tcPr>
            <w:tcW w:w="1113" w:type="dxa"/>
          </w:tcPr>
          <w:p w14:paraId="56B2564A" w14:textId="55A9122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6627826"/>
            <w14:checkbox>
              <w14:checked w14:val="0"/>
              <w14:checkedState w14:val="2612" w14:font="MS Gothic"/>
              <w14:uncheckedState w14:val="2610" w14:font="MS Gothic"/>
            </w14:checkbox>
          </w:sdtPr>
          <w:sdtContent>
            <w:tc>
              <w:tcPr>
                <w:tcW w:w="810" w:type="dxa"/>
                <w:shd w:val="clear" w:color="auto" w:fill="FFF2CC" w:themeFill="accent4" w:themeFillTint="33"/>
              </w:tcPr>
              <w:p w14:paraId="665FFC7B" w14:textId="0F0922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5767669"/>
            <w14:checkbox>
              <w14:checked w14:val="0"/>
              <w14:checkedState w14:val="2612" w14:font="MS Gothic"/>
              <w14:uncheckedState w14:val="2610" w14:font="MS Gothic"/>
            </w14:checkbox>
          </w:sdtPr>
          <w:sdtContent>
            <w:tc>
              <w:tcPr>
                <w:tcW w:w="810" w:type="dxa"/>
                <w:shd w:val="clear" w:color="auto" w:fill="FFF2CC" w:themeFill="accent4" w:themeFillTint="33"/>
              </w:tcPr>
              <w:p w14:paraId="0B65E16A" w14:textId="6C6A9D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3893655"/>
            <w14:checkbox>
              <w14:checked w14:val="0"/>
              <w14:checkedState w14:val="2612" w14:font="MS Gothic"/>
              <w14:uncheckedState w14:val="2610" w14:font="MS Gothic"/>
            </w14:checkbox>
          </w:sdtPr>
          <w:sdtContent>
            <w:tc>
              <w:tcPr>
                <w:tcW w:w="1080" w:type="dxa"/>
                <w:shd w:val="clear" w:color="auto" w:fill="FFF2CC" w:themeFill="accent4" w:themeFillTint="33"/>
              </w:tcPr>
              <w:p w14:paraId="5E85541B" w14:textId="5139D9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3301415"/>
            <w:placeholder>
              <w:docPart w:val="FD6F32519FCD4F8DB806C753C15CAFB4"/>
            </w:placeholder>
            <w:showingPlcHdr/>
          </w:sdtPr>
          <w:sdtContent>
            <w:tc>
              <w:tcPr>
                <w:tcW w:w="1440" w:type="dxa"/>
                <w:shd w:val="clear" w:color="auto" w:fill="FFF2CC" w:themeFill="accent4" w:themeFillTint="33"/>
              </w:tcPr>
              <w:p w14:paraId="3BF87D48" w14:textId="192894E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667AE0" w14:textId="77777777" w:rsidTr="00C95993">
        <w:tc>
          <w:tcPr>
            <w:tcW w:w="1302" w:type="dxa"/>
          </w:tcPr>
          <w:p w14:paraId="3EC96D90" w14:textId="36151F4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w:t>
            </w:r>
            <w:r w:rsidRPr="00C5062F">
              <w:rPr>
                <w:rFonts w:ascii="EucrosiaUPC" w:hAnsi="EucrosiaUPC" w:cs="EucrosiaUPC"/>
                <w:sz w:val="30"/>
                <w:szCs w:val="30"/>
                <w:cs/>
                <w:lang w:val="en-GB"/>
              </w:rPr>
              <w:t>ข</w:t>
            </w:r>
            <w:r w:rsidRPr="00C5062F">
              <w:rPr>
                <w:rFonts w:ascii="EucrosiaUPC" w:hAnsi="EucrosiaUPC" w:cs="EucrosiaUPC"/>
                <w:sz w:val="30"/>
                <w:szCs w:val="30"/>
              </w:rPr>
              <w:t>9.2</w:t>
            </w:r>
          </w:p>
        </w:tc>
        <w:tc>
          <w:tcPr>
            <w:tcW w:w="7171" w:type="dxa"/>
          </w:tcPr>
          <w:p w14:paraId="507D10F7" w14:textId="7BE2832F"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ค่าเผื่อผลขาดทุนที่รับรู้ตามที่กำหนดใน</w:t>
            </w:r>
            <w:r w:rsidRPr="00C5062F">
              <w:rPr>
                <w:rFonts w:ascii="EucrosiaUPC" w:hAnsi="EucrosiaUPC" w:cs="EucrosiaUPC"/>
                <w:color w:val="000000" w:themeColor="text1"/>
                <w:sz w:val="30"/>
                <w:szCs w:val="30"/>
              </w:rPr>
              <w:t xml:space="preserve"> TFRS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9</w:t>
            </w:r>
            <w:r w:rsidRPr="00C5062F">
              <w:rPr>
                <w:rFonts w:ascii="EucrosiaUPC" w:hAnsi="EucrosiaUPC" w:cs="EucrosiaUPC"/>
                <w:color w:val="000000" w:themeColor="text1"/>
                <w:sz w:val="30"/>
                <w:szCs w:val="30"/>
                <w:cs/>
              </w:rPr>
              <w:t xml:space="preserve"> </w:t>
            </w:r>
          </w:p>
        </w:tc>
        <w:tc>
          <w:tcPr>
            <w:tcW w:w="1124" w:type="dxa"/>
          </w:tcPr>
          <w:p w14:paraId="6900C3E5" w14:textId="77777777" w:rsidR="000F551A" w:rsidRPr="00C5062F" w:rsidRDefault="000F551A" w:rsidP="000F551A">
            <w:pPr>
              <w:jc w:val="center"/>
              <w:rPr>
                <w:rFonts w:ascii="EucrosiaUPC" w:hAnsi="EucrosiaUPC" w:cs="EucrosiaUPC"/>
                <w:sz w:val="30"/>
                <w:szCs w:val="30"/>
                <w:lang w:val="en-GB"/>
              </w:rPr>
            </w:pPr>
          </w:p>
        </w:tc>
        <w:tc>
          <w:tcPr>
            <w:tcW w:w="1113" w:type="dxa"/>
          </w:tcPr>
          <w:p w14:paraId="5D68252C" w14:textId="522A913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23789868"/>
            <w14:checkbox>
              <w14:checked w14:val="0"/>
              <w14:checkedState w14:val="2612" w14:font="MS Gothic"/>
              <w14:uncheckedState w14:val="2610" w14:font="MS Gothic"/>
            </w14:checkbox>
          </w:sdtPr>
          <w:sdtContent>
            <w:tc>
              <w:tcPr>
                <w:tcW w:w="810" w:type="dxa"/>
                <w:shd w:val="clear" w:color="auto" w:fill="FFF2CC" w:themeFill="accent4" w:themeFillTint="33"/>
              </w:tcPr>
              <w:p w14:paraId="28F60BE1" w14:textId="727838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5745438"/>
            <w14:checkbox>
              <w14:checked w14:val="0"/>
              <w14:checkedState w14:val="2612" w14:font="MS Gothic"/>
              <w14:uncheckedState w14:val="2610" w14:font="MS Gothic"/>
            </w14:checkbox>
          </w:sdtPr>
          <w:sdtContent>
            <w:tc>
              <w:tcPr>
                <w:tcW w:w="810" w:type="dxa"/>
                <w:shd w:val="clear" w:color="auto" w:fill="FFF2CC" w:themeFill="accent4" w:themeFillTint="33"/>
              </w:tcPr>
              <w:p w14:paraId="02327502" w14:textId="0CF011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6905061"/>
            <w14:checkbox>
              <w14:checked w14:val="0"/>
              <w14:checkedState w14:val="2612" w14:font="MS Gothic"/>
              <w14:uncheckedState w14:val="2610" w14:font="MS Gothic"/>
            </w14:checkbox>
          </w:sdtPr>
          <w:sdtContent>
            <w:tc>
              <w:tcPr>
                <w:tcW w:w="1080" w:type="dxa"/>
                <w:shd w:val="clear" w:color="auto" w:fill="FFF2CC" w:themeFill="accent4" w:themeFillTint="33"/>
              </w:tcPr>
              <w:p w14:paraId="64BF7F07" w14:textId="6FD4D9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3637861"/>
            <w:placeholder>
              <w:docPart w:val="5CE951B98B234E38BDAEE3B1F7E58C99"/>
            </w:placeholder>
            <w:showingPlcHdr/>
          </w:sdtPr>
          <w:sdtContent>
            <w:tc>
              <w:tcPr>
                <w:tcW w:w="1440" w:type="dxa"/>
                <w:shd w:val="clear" w:color="auto" w:fill="FFF2CC" w:themeFill="accent4" w:themeFillTint="33"/>
              </w:tcPr>
              <w:p w14:paraId="21791D51" w14:textId="475CCF8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714C9C43" w14:textId="77777777" w:rsidTr="00C95993">
        <w:tc>
          <w:tcPr>
            <w:tcW w:w="1302" w:type="dxa"/>
            <w:shd w:val="clear" w:color="auto" w:fill="D9E2F3" w:themeFill="accent1" w:themeFillTint="33"/>
          </w:tcPr>
          <w:p w14:paraId="11A27B94"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16B8800" w14:textId="4E7CEA15"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การเปิดเผยข้อมูลเชิงปริมาณของความเสี่ยงด้านสภาพคล่อง (</w:t>
            </w:r>
            <w:r w:rsidRPr="00C5062F">
              <w:rPr>
                <w:rFonts w:ascii="EucrosiaUPC" w:hAnsi="EucrosiaUPC" w:cs="EucrosiaUPC"/>
                <w:b/>
                <w:bCs/>
                <w:color w:val="000000" w:themeColor="text1"/>
                <w:sz w:val="30"/>
                <w:szCs w:val="30"/>
              </w:rPr>
              <w:t>TFRS 7.34</w:t>
            </w:r>
            <w:r w:rsidRPr="00C5062F">
              <w:rPr>
                <w:rFonts w:ascii="EucrosiaUPC" w:hAnsi="EucrosiaUPC" w:cs="EucrosiaUPC"/>
                <w:b/>
                <w:bCs/>
                <w:color w:val="000000" w:themeColor="text1"/>
                <w:sz w:val="30"/>
                <w:szCs w:val="30"/>
                <w:cs/>
              </w:rPr>
              <w:t>.</w:t>
            </w:r>
            <w:r w:rsidRPr="00C5062F">
              <w:rPr>
                <w:rFonts w:ascii="EucrosiaUPC" w:hAnsi="EucrosiaUPC" w:cs="EucrosiaUPC"/>
                <w:b/>
                <w:bCs/>
                <w:color w:val="000000" w:themeColor="text1"/>
                <w:sz w:val="30"/>
                <w:szCs w:val="30"/>
              </w:rPr>
              <w:t>1</w:t>
            </w:r>
            <w:r w:rsidRPr="00C5062F">
              <w:rPr>
                <w:rFonts w:ascii="EucrosiaUPC" w:hAnsi="EucrosiaUPC" w:cs="EucrosiaUPC"/>
                <w:b/>
                <w:bCs/>
                <w:color w:val="000000" w:themeColor="text1"/>
                <w:sz w:val="30"/>
                <w:szCs w:val="30"/>
                <w:cs/>
              </w:rPr>
              <w:t xml:space="preserve"> </w:t>
            </w:r>
            <w:r w:rsidRPr="00C5062F">
              <w:rPr>
                <w:rFonts w:ascii="EucrosiaUPC" w:hAnsi="EucrosiaUPC" w:cs="EucrosiaUPC"/>
                <w:b/>
                <w:bCs/>
                <w:color w:val="000000" w:themeColor="text1"/>
                <w:sz w:val="30"/>
                <w:szCs w:val="30"/>
              </w:rPr>
              <w:t>TFRS 7.39</w:t>
            </w:r>
            <w:r w:rsidRPr="00C5062F">
              <w:rPr>
                <w:rFonts w:ascii="EucrosiaUPC" w:hAnsi="EucrosiaUPC" w:cs="EucrosiaUPC"/>
                <w:b/>
                <w:bCs/>
                <w:color w:val="000000" w:themeColor="text1"/>
                <w:sz w:val="30"/>
                <w:szCs w:val="30"/>
                <w:cs/>
              </w:rPr>
              <w:t>.</w:t>
            </w:r>
            <w:r w:rsidRPr="00C5062F">
              <w:rPr>
                <w:rFonts w:ascii="EucrosiaUPC" w:hAnsi="EucrosiaUPC" w:cs="EucrosiaUPC"/>
                <w:b/>
                <w:bCs/>
                <w:color w:val="000000" w:themeColor="text1"/>
                <w:sz w:val="30"/>
                <w:szCs w:val="30"/>
              </w:rPr>
              <w:t xml:space="preserve">1 </w:t>
            </w:r>
            <w:r w:rsidRPr="00C5062F">
              <w:rPr>
                <w:rFonts w:ascii="EucrosiaUPC" w:hAnsi="EucrosiaUPC" w:cs="EucrosiaUPC"/>
                <w:b/>
                <w:bCs/>
                <w:color w:val="000000" w:themeColor="text1"/>
                <w:sz w:val="30"/>
                <w:szCs w:val="30"/>
                <w:cs/>
              </w:rPr>
              <w:t>และ</w:t>
            </w:r>
            <w:r w:rsidRPr="00C5062F">
              <w:rPr>
                <w:rFonts w:ascii="EucrosiaUPC" w:hAnsi="EucrosiaUPC" w:cs="EucrosiaUPC"/>
                <w:b/>
                <w:bCs/>
                <w:color w:val="000000" w:themeColor="text1"/>
                <w:sz w:val="30"/>
                <w:szCs w:val="30"/>
              </w:rPr>
              <w:t xml:space="preserve"> TFRS</w:t>
            </w:r>
            <w:r w:rsidRPr="00C5062F">
              <w:rPr>
                <w:rFonts w:ascii="EucrosiaUPC" w:hAnsi="EucrosiaUPC" w:cs="EucrosiaUPC"/>
                <w:b/>
                <w:bCs/>
                <w:color w:val="000000" w:themeColor="text1"/>
                <w:sz w:val="30"/>
                <w:szCs w:val="30"/>
                <w:cs/>
              </w:rPr>
              <w:t xml:space="preserve"> </w:t>
            </w:r>
            <w:r w:rsidRPr="00C5062F">
              <w:rPr>
                <w:rFonts w:ascii="EucrosiaUPC" w:hAnsi="EucrosiaUPC" w:cs="EucrosiaUPC"/>
                <w:b/>
                <w:bCs/>
                <w:color w:val="000000" w:themeColor="text1"/>
                <w:sz w:val="30"/>
                <w:szCs w:val="30"/>
              </w:rPr>
              <w:t>7.39</w:t>
            </w:r>
            <w:r w:rsidRPr="00C5062F">
              <w:rPr>
                <w:rFonts w:ascii="EucrosiaUPC" w:hAnsi="EucrosiaUPC" w:cs="EucrosiaUPC"/>
                <w:b/>
                <w:bCs/>
                <w:color w:val="000000" w:themeColor="text1"/>
                <w:sz w:val="30"/>
                <w:szCs w:val="30"/>
                <w:cs/>
              </w:rPr>
              <w:t>.</w:t>
            </w:r>
            <w:r w:rsidRPr="00C5062F">
              <w:rPr>
                <w:rFonts w:ascii="EucrosiaUPC" w:hAnsi="EucrosiaUPC" w:cs="EucrosiaUPC"/>
                <w:b/>
                <w:bCs/>
                <w:color w:val="000000" w:themeColor="text1"/>
                <w:sz w:val="30"/>
                <w:szCs w:val="30"/>
              </w:rPr>
              <w:t>2</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354D3A6C"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6EC71394"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4DD178E0"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7817066F"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265EC118"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1C22776F" w14:textId="77777777" w:rsidR="006B3C5E" w:rsidRPr="00C5062F" w:rsidRDefault="006B3C5E" w:rsidP="00571AFD">
            <w:pPr>
              <w:rPr>
                <w:rFonts w:ascii="EucrosiaUPC" w:hAnsi="EucrosiaUPC" w:cs="EucrosiaUPC"/>
                <w:sz w:val="30"/>
                <w:szCs w:val="30"/>
                <w:lang w:val="en-GB"/>
              </w:rPr>
            </w:pPr>
          </w:p>
        </w:tc>
      </w:tr>
      <w:tr w:rsidR="007B42E6" w:rsidRPr="00C5062F" w14:paraId="0D425DA9" w14:textId="77777777" w:rsidTr="00C95993">
        <w:tc>
          <w:tcPr>
            <w:tcW w:w="1302" w:type="dxa"/>
          </w:tcPr>
          <w:p w14:paraId="2313A65C" w14:textId="7EE08826" w:rsidR="006B3C5E" w:rsidRPr="00C5062F" w:rsidRDefault="006B3C5E" w:rsidP="00571AFD">
            <w:pPr>
              <w:rPr>
                <w:rFonts w:ascii="EucrosiaUPC" w:hAnsi="EucrosiaUPC" w:cs="EucrosiaUPC"/>
                <w:sz w:val="30"/>
                <w:szCs w:val="30"/>
                <w:cs/>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10</w:t>
            </w:r>
            <w:r w:rsidRPr="00C5062F">
              <w:rPr>
                <w:rFonts w:ascii="EucrosiaUPC" w:hAnsi="EucrosiaUPC" w:cs="EucrosiaUPC"/>
                <w:sz w:val="30"/>
                <w:szCs w:val="30"/>
                <w:cs/>
                <w:lang w:val="en-GB"/>
              </w:rPr>
              <w:t>ก</w:t>
            </w:r>
          </w:p>
        </w:tc>
        <w:tc>
          <w:tcPr>
            <w:tcW w:w="7171" w:type="dxa"/>
          </w:tcPr>
          <w:p w14:paraId="43E1E02D" w14:textId="238BE8D8"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ตามข้อกำหนดใน</w:t>
            </w:r>
            <w:r w:rsidRPr="00C5062F">
              <w:rPr>
                <w:rFonts w:ascii="EucrosiaUPC" w:hAnsi="EucrosiaUPC" w:cs="EucrosiaUPC"/>
                <w:color w:val="000000" w:themeColor="text1"/>
                <w:sz w:val="30"/>
                <w:szCs w:val="30"/>
              </w:rPr>
              <w:t xml:space="preserve"> TFRS 7.34</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กิจการต้องเปิดเผยข้อมูลสรุปเชิงปริมาณเกี่ยวกับฐานะเปิดต่อความเสี่ยงด้านสภาพคล่องของกิจการ โดยพิจารณาจากข้อมูลที่เสนอเป็นการภายในให้แก่ผู้บริหารสำคัญของกิจการ กิจการต้องอธิบายวิธีในการกำหนดข้อมูลดังกล่าว ในกรณีที่กระแสเงินสดออก (หรือสินทรัพย์ทางการเงินอื่น) ให้เปิดเผยข้อมูลอย่างใดอย่างหนึ่งต่อไปนี้</w:t>
            </w:r>
          </w:p>
        </w:tc>
        <w:tc>
          <w:tcPr>
            <w:tcW w:w="1124" w:type="dxa"/>
          </w:tcPr>
          <w:p w14:paraId="4B62067F" w14:textId="77777777" w:rsidR="006B3C5E" w:rsidRPr="00C5062F" w:rsidRDefault="006B3C5E" w:rsidP="00571AFD">
            <w:pPr>
              <w:jc w:val="center"/>
              <w:rPr>
                <w:rFonts w:ascii="EucrosiaUPC" w:hAnsi="EucrosiaUPC" w:cs="EucrosiaUPC"/>
                <w:sz w:val="30"/>
                <w:szCs w:val="30"/>
                <w:lang w:val="en-GB"/>
              </w:rPr>
            </w:pPr>
          </w:p>
        </w:tc>
        <w:tc>
          <w:tcPr>
            <w:tcW w:w="1113" w:type="dxa"/>
          </w:tcPr>
          <w:p w14:paraId="0AA02269"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1E7C6B45"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262BED5E"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7E3DE492"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2776A270" w14:textId="77777777" w:rsidR="006B3C5E" w:rsidRPr="00C5062F" w:rsidRDefault="006B3C5E" w:rsidP="00571AFD">
            <w:pPr>
              <w:rPr>
                <w:rFonts w:ascii="EucrosiaUPC" w:hAnsi="EucrosiaUPC" w:cs="EucrosiaUPC"/>
                <w:sz w:val="30"/>
                <w:szCs w:val="30"/>
                <w:lang w:val="en-GB"/>
              </w:rPr>
            </w:pPr>
          </w:p>
        </w:tc>
      </w:tr>
      <w:tr w:rsidR="000F551A" w:rsidRPr="00C5062F" w14:paraId="43A144AD" w14:textId="77777777" w:rsidTr="00C95993">
        <w:tc>
          <w:tcPr>
            <w:tcW w:w="1302" w:type="dxa"/>
          </w:tcPr>
          <w:p w14:paraId="460FCDFF" w14:textId="2A74E44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10</w:t>
            </w:r>
            <w:r w:rsidRPr="00C5062F">
              <w:rPr>
                <w:rFonts w:ascii="EucrosiaUPC" w:hAnsi="EucrosiaUPC" w:cs="EucrosiaUPC"/>
                <w:sz w:val="30"/>
                <w:szCs w:val="30"/>
                <w:cs/>
                <w:lang w:val="en-GB"/>
              </w:rPr>
              <w:t>ก</w:t>
            </w:r>
            <w:r w:rsidRPr="00C5062F">
              <w:rPr>
                <w:rFonts w:ascii="EucrosiaUPC" w:hAnsi="EucrosiaUPC" w:cs="EucrosiaUPC"/>
                <w:sz w:val="30"/>
                <w:szCs w:val="30"/>
                <w:lang w:val="en-GB"/>
              </w:rPr>
              <w:t>.1</w:t>
            </w:r>
          </w:p>
        </w:tc>
        <w:tc>
          <w:tcPr>
            <w:tcW w:w="7171" w:type="dxa"/>
          </w:tcPr>
          <w:p w14:paraId="675E92EA" w14:textId="2B5F6F49"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เหตุการณ์ที่มีนัยสำคัญที่เกิดขึ้นก่อนที่ระบุไว้ในข้อมูล หรือ</w:t>
            </w:r>
          </w:p>
        </w:tc>
        <w:tc>
          <w:tcPr>
            <w:tcW w:w="1124" w:type="dxa"/>
          </w:tcPr>
          <w:p w14:paraId="32370EB3" w14:textId="77777777" w:rsidR="000F551A" w:rsidRPr="00C5062F" w:rsidRDefault="000F551A" w:rsidP="000F551A">
            <w:pPr>
              <w:jc w:val="center"/>
              <w:rPr>
                <w:rFonts w:ascii="EucrosiaUPC" w:hAnsi="EucrosiaUPC" w:cs="EucrosiaUPC"/>
                <w:sz w:val="30"/>
                <w:szCs w:val="30"/>
                <w:lang w:val="en-GB"/>
              </w:rPr>
            </w:pPr>
          </w:p>
        </w:tc>
        <w:tc>
          <w:tcPr>
            <w:tcW w:w="1113" w:type="dxa"/>
          </w:tcPr>
          <w:p w14:paraId="053BADE4" w14:textId="2D7741E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23916462"/>
            <w14:checkbox>
              <w14:checked w14:val="0"/>
              <w14:checkedState w14:val="2612" w14:font="MS Gothic"/>
              <w14:uncheckedState w14:val="2610" w14:font="MS Gothic"/>
            </w14:checkbox>
          </w:sdtPr>
          <w:sdtContent>
            <w:tc>
              <w:tcPr>
                <w:tcW w:w="810" w:type="dxa"/>
                <w:shd w:val="clear" w:color="auto" w:fill="FFF2CC" w:themeFill="accent4" w:themeFillTint="33"/>
              </w:tcPr>
              <w:p w14:paraId="2D3CA1CB" w14:textId="5CABF3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9328868"/>
            <w14:checkbox>
              <w14:checked w14:val="0"/>
              <w14:checkedState w14:val="2612" w14:font="MS Gothic"/>
              <w14:uncheckedState w14:val="2610" w14:font="MS Gothic"/>
            </w14:checkbox>
          </w:sdtPr>
          <w:sdtContent>
            <w:tc>
              <w:tcPr>
                <w:tcW w:w="810" w:type="dxa"/>
                <w:shd w:val="clear" w:color="auto" w:fill="FFF2CC" w:themeFill="accent4" w:themeFillTint="33"/>
              </w:tcPr>
              <w:p w14:paraId="0A17C12A" w14:textId="4BB055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1240278"/>
            <w14:checkbox>
              <w14:checked w14:val="0"/>
              <w14:checkedState w14:val="2612" w14:font="MS Gothic"/>
              <w14:uncheckedState w14:val="2610" w14:font="MS Gothic"/>
            </w14:checkbox>
          </w:sdtPr>
          <w:sdtContent>
            <w:tc>
              <w:tcPr>
                <w:tcW w:w="1080" w:type="dxa"/>
                <w:shd w:val="clear" w:color="auto" w:fill="FFF2CC" w:themeFill="accent4" w:themeFillTint="33"/>
              </w:tcPr>
              <w:p w14:paraId="4C5A289F" w14:textId="46BA6F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8034548"/>
            <w:placeholder>
              <w:docPart w:val="14A6FACE140B45DFA21295733A5F2834"/>
            </w:placeholder>
            <w:showingPlcHdr/>
          </w:sdtPr>
          <w:sdtContent>
            <w:tc>
              <w:tcPr>
                <w:tcW w:w="1440" w:type="dxa"/>
                <w:shd w:val="clear" w:color="auto" w:fill="FFF2CC" w:themeFill="accent4" w:themeFillTint="33"/>
              </w:tcPr>
              <w:p w14:paraId="39D536BA" w14:textId="1691B0A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62275A" w14:textId="77777777" w:rsidTr="00C95993">
        <w:tc>
          <w:tcPr>
            <w:tcW w:w="1302" w:type="dxa"/>
          </w:tcPr>
          <w:p w14:paraId="1CD48926" w14:textId="213F9DB0"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10</w:t>
            </w:r>
            <w:r w:rsidRPr="00C5062F">
              <w:rPr>
                <w:rFonts w:ascii="EucrosiaUPC" w:hAnsi="EucrosiaUPC" w:cs="EucrosiaUPC"/>
                <w:sz w:val="30"/>
                <w:szCs w:val="30"/>
                <w:cs/>
                <w:lang w:val="en-GB"/>
              </w:rPr>
              <w:t>ก</w:t>
            </w:r>
            <w:r w:rsidRPr="00C5062F">
              <w:rPr>
                <w:rFonts w:ascii="EucrosiaUPC" w:hAnsi="EucrosiaUPC" w:cs="EucrosiaUPC"/>
                <w:sz w:val="30"/>
                <w:szCs w:val="30"/>
                <w:lang w:val="en-GB"/>
              </w:rPr>
              <w:t>.2</w:t>
            </w:r>
          </w:p>
        </w:tc>
        <w:tc>
          <w:tcPr>
            <w:tcW w:w="7171" w:type="dxa"/>
          </w:tcPr>
          <w:p w14:paraId="209E4AA7" w14:textId="28AB02DE"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เกิดผลต่างอย่างมีนัยสำคัญจากที่ระบุไว้ในข้อมูล (เช่น อนุพันธ์ที่รวมอยู่ในข้อมูลของการชำระแบบยอดสุทธิ ในขณะที่คู่สัญญามีสิทธิจะเลือกชำระทั้งจำนวน)</w:t>
            </w:r>
          </w:p>
        </w:tc>
        <w:tc>
          <w:tcPr>
            <w:tcW w:w="1124" w:type="dxa"/>
          </w:tcPr>
          <w:p w14:paraId="73A2A5F5" w14:textId="77777777" w:rsidR="000F551A" w:rsidRPr="00C5062F" w:rsidRDefault="000F551A" w:rsidP="000F551A">
            <w:pPr>
              <w:jc w:val="center"/>
              <w:rPr>
                <w:rFonts w:ascii="EucrosiaUPC" w:hAnsi="EucrosiaUPC" w:cs="EucrosiaUPC"/>
                <w:sz w:val="30"/>
                <w:szCs w:val="30"/>
                <w:lang w:val="en-GB"/>
              </w:rPr>
            </w:pPr>
          </w:p>
        </w:tc>
        <w:tc>
          <w:tcPr>
            <w:tcW w:w="1113" w:type="dxa"/>
          </w:tcPr>
          <w:p w14:paraId="41C5982C" w14:textId="53275D2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04555498"/>
            <w14:checkbox>
              <w14:checked w14:val="0"/>
              <w14:checkedState w14:val="2612" w14:font="MS Gothic"/>
              <w14:uncheckedState w14:val="2610" w14:font="MS Gothic"/>
            </w14:checkbox>
          </w:sdtPr>
          <w:sdtContent>
            <w:tc>
              <w:tcPr>
                <w:tcW w:w="810" w:type="dxa"/>
                <w:shd w:val="clear" w:color="auto" w:fill="FFF2CC" w:themeFill="accent4" w:themeFillTint="33"/>
              </w:tcPr>
              <w:p w14:paraId="40E61AC2" w14:textId="086975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198958"/>
            <w14:checkbox>
              <w14:checked w14:val="0"/>
              <w14:checkedState w14:val="2612" w14:font="MS Gothic"/>
              <w14:uncheckedState w14:val="2610" w14:font="MS Gothic"/>
            </w14:checkbox>
          </w:sdtPr>
          <w:sdtContent>
            <w:tc>
              <w:tcPr>
                <w:tcW w:w="810" w:type="dxa"/>
                <w:shd w:val="clear" w:color="auto" w:fill="FFF2CC" w:themeFill="accent4" w:themeFillTint="33"/>
              </w:tcPr>
              <w:p w14:paraId="569D4B22" w14:textId="50D110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6102120"/>
            <w14:checkbox>
              <w14:checked w14:val="0"/>
              <w14:checkedState w14:val="2612" w14:font="MS Gothic"/>
              <w14:uncheckedState w14:val="2610" w14:font="MS Gothic"/>
            </w14:checkbox>
          </w:sdtPr>
          <w:sdtContent>
            <w:tc>
              <w:tcPr>
                <w:tcW w:w="1080" w:type="dxa"/>
                <w:shd w:val="clear" w:color="auto" w:fill="FFF2CC" w:themeFill="accent4" w:themeFillTint="33"/>
              </w:tcPr>
              <w:p w14:paraId="6B583C34" w14:textId="7F8228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8011416"/>
            <w:placeholder>
              <w:docPart w:val="A7D4774A835945DDACC310ADC04C3D01"/>
            </w:placeholder>
            <w:showingPlcHdr/>
          </w:sdtPr>
          <w:sdtContent>
            <w:tc>
              <w:tcPr>
                <w:tcW w:w="1440" w:type="dxa"/>
                <w:shd w:val="clear" w:color="auto" w:fill="FFF2CC" w:themeFill="accent4" w:themeFillTint="33"/>
              </w:tcPr>
              <w:p w14:paraId="330A8376" w14:textId="395CF40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34ED4B0" w14:textId="77777777" w:rsidTr="00C95993">
        <w:tc>
          <w:tcPr>
            <w:tcW w:w="1302" w:type="dxa"/>
          </w:tcPr>
          <w:p w14:paraId="118C673D" w14:textId="01A5C31E"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10</w:t>
            </w:r>
            <w:r w:rsidRPr="00C5062F">
              <w:rPr>
                <w:rFonts w:ascii="EucrosiaUPC" w:hAnsi="EucrosiaUPC" w:cs="EucrosiaUPC"/>
                <w:sz w:val="30"/>
                <w:szCs w:val="30"/>
                <w:cs/>
                <w:lang w:val="en-GB"/>
              </w:rPr>
              <w:t>ก</w:t>
            </w:r>
          </w:p>
        </w:tc>
        <w:tc>
          <w:tcPr>
            <w:tcW w:w="7171" w:type="dxa"/>
          </w:tcPr>
          <w:p w14:paraId="526143D5" w14:textId="11EB7868"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แสดงข้อเท็จจริงและให้ข้อมูลเชิงปริมาณที่ช่วยให้ผู้ใช้งบการเงินของกิจการสามารถประเมินระดับของความเสี่ยงได้ เว้นแต่ข้อมูลดังกล่าวจะรวมอยู่ในการวิเคราะห์ระยะเวลาครบกำหนดตามสัญญาตาม</w:t>
            </w:r>
            <w:r w:rsidRPr="00C5062F">
              <w:rPr>
                <w:rFonts w:ascii="EucrosiaUPC" w:hAnsi="EucrosiaUPC" w:cs="EucrosiaUPC"/>
                <w:color w:val="000000" w:themeColor="text1"/>
                <w:sz w:val="30"/>
                <w:szCs w:val="30"/>
              </w:rPr>
              <w:t xml:space="preserve"> 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หรือ </w:t>
            </w: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p>
        </w:tc>
        <w:tc>
          <w:tcPr>
            <w:tcW w:w="1124" w:type="dxa"/>
          </w:tcPr>
          <w:p w14:paraId="787436D0" w14:textId="77777777" w:rsidR="000F551A" w:rsidRPr="00C5062F" w:rsidRDefault="000F551A" w:rsidP="000F551A">
            <w:pPr>
              <w:jc w:val="center"/>
              <w:rPr>
                <w:rFonts w:ascii="EucrosiaUPC" w:hAnsi="EucrosiaUPC" w:cs="EucrosiaUPC"/>
                <w:sz w:val="30"/>
                <w:szCs w:val="30"/>
                <w:lang w:val="en-GB"/>
              </w:rPr>
            </w:pPr>
          </w:p>
        </w:tc>
        <w:tc>
          <w:tcPr>
            <w:tcW w:w="1113" w:type="dxa"/>
          </w:tcPr>
          <w:p w14:paraId="1D67D41B" w14:textId="282EA50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6659567"/>
            <w14:checkbox>
              <w14:checked w14:val="0"/>
              <w14:checkedState w14:val="2612" w14:font="MS Gothic"/>
              <w14:uncheckedState w14:val="2610" w14:font="MS Gothic"/>
            </w14:checkbox>
          </w:sdtPr>
          <w:sdtContent>
            <w:tc>
              <w:tcPr>
                <w:tcW w:w="810" w:type="dxa"/>
                <w:shd w:val="clear" w:color="auto" w:fill="FFF2CC" w:themeFill="accent4" w:themeFillTint="33"/>
              </w:tcPr>
              <w:p w14:paraId="5B7BA08C" w14:textId="03447E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5632691"/>
            <w14:checkbox>
              <w14:checked w14:val="0"/>
              <w14:checkedState w14:val="2612" w14:font="MS Gothic"/>
              <w14:uncheckedState w14:val="2610" w14:font="MS Gothic"/>
            </w14:checkbox>
          </w:sdtPr>
          <w:sdtContent>
            <w:tc>
              <w:tcPr>
                <w:tcW w:w="810" w:type="dxa"/>
                <w:shd w:val="clear" w:color="auto" w:fill="FFF2CC" w:themeFill="accent4" w:themeFillTint="33"/>
              </w:tcPr>
              <w:p w14:paraId="30CAF24D" w14:textId="4E1501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7657190"/>
            <w14:checkbox>
              <w14:checked w14:val="0"/>
              <w14:checkedState w14:val="2612" w14:font="MS Gothic"/>
              <w14:uncheckedState w14:val="2610" w14:font="MS Gothic"/>
            </w14:checkbox>
          </w:sdtPr>
          <w:sdtContent>
            <w:tc>
              <w:tcPr>
                <w:tcW w:w="1080" w:type="dxa"/>
                <w:shd w:val="clear" w:color="auto" w:fill="FFF2CC" w:themeFill="accent4" w:themeFillTint="33"/>
              </w:tcPr>
              <w:p w14:paraId="74BE4CD6" w14:textId="5E8860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7652206"/>
            <w:placeholder>
              <w:docPart w:val="BFFAD7477C344043B11784ABB70653A6"/>
            </w:placeholder>
            <w:showingPlcHdr/>
          </w:sdtPr>
          <w:sdtContent>
            <w:tc>
              <w:tcPr>
                <w:tcW w:w="1440" w:type="dxa"/>
                <w:shd w:val="clear" w:color="auto" w:fill="FFF2CC" w:themeFill="accent4" w:themeFillTint="33"/>
              </w:tcPr>
              <w:p w14:paraId="439697EA" w14:textId="0E98377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55C39D" w14:textId="77777777" w:rsidTr="00C95993">
        <w:tc>
          <w:tcPr>
            <w:tcW w:w="1302" w:type="dxa"/>
          </w:tcPr>
          <w:p w14:paraId="02420DE7" w14:textId="19A34EE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p>
        </w:tc>
        <w:tc>
          <w:tcPr>
            <w:tcW w:w="7171" w:type="dxa"/>
          </w:tcPr>
          <w:p w14:paraId="3B1BFF9B" w14:textId="2BD6E539"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ในการจัดทำการวิเคราะห์ระยะเวลาครบกำหนดตาม</w:t>
            </w:r>
            <w:r w:rsidRPr="00C5062F">
              <w:rPr>
                <w:rFonts w:ascii="EucrosiaUPC" w:hAnsi="EucrosiaUPC" w:cs="EucrosiaUPC"/>
                <w:color w:val="000000" w:themeColor="text1"/>
                <w:sz w:val="30"/>
                <w:szCs w:val="30"/>
              </w:rPr>
              <w:t xml:space="preserve"> 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กิจการใช้ดุลยพินิจในการกำหนดช่วงเวลาของการวิเคราะห์ที่เหมาะสม เช่น กิจการอาจกำหนดให้ช่วงเวลาต่อไปนี้เป็นช่วงเวลาที่เหมาะสม</w:t>
            </w:r>
          </w:p>
        </w:tc>
        <w:tc>
          <w:tcPr>
            <w:tcW w:w="1124" w:type="dxa"/>
          </w:tcPr>
          <w:p w14:paraId="3C29BFFC" w14:textId="77777777" w:rsidR="000F551A" w:rsidRPr="00C5062F" w:rsidRDefault="000F551A" w:rsidP="000F551A">
            <w:pPr>
              <w:jc w:val="center"/>
              <w:rPr>
                <w:rFonts w:ascii="EucrosiaUPC" w:hAnsi="EucrosiaUPC" w:cs="EucrosiaUPC"/>
                <w:sz w:val="30"/>
                <w:szCs w:val="30"/>
                <w:lang w:val="en-GB"/>
              </w:rPr>
            </w:pPr>
          </w:p>
        </w:tc>
        <w:tc>
          <w:tcPr>
            <w:tcW w:w="1113" w:type="dxa"/>
          </w:tcPr>
          <w:p w14:paraId="28B70136" w14:textId="207CAB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38998915"/>
            <w14:checkbox>
              <w14:checked w14:val="0"/>
              <w14:checkedState w14:val="2612" w14:font="MS Gothic"/>
              <w14:uncheckedState w14:val="2610" w14:font="MS Gothic"/>
            </w14:checkbox>
          </w:sdtPr>
          <w:sdtContent>
            <w:tc>
              <w:tcPr>
                <w:tcW w:w="810" w:type="dxa"/>
                <w:shd w:val="clear" w:color="auto" w:fill="FFF2CC" w:themeFill="accent4" w:themeFillTint="33"/>
              </w:tcPr>
              <w:p w14:paraId="5EB07E66" w14:textId="590FD3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7792538"/>
            <w14:checkbox>
              <w14:checked w14:val="0"/>
              <w14:checkedState w14:val="2612" w14:font="MS Gothic"/>
              <w14:uncheckedState w14:val="2610" w14:font="MS Gothic"/>
            </w14:checkbox>
          </w:sdtPr>
          <w:sdtContent>
            <w:tc>
              <w:tcPr>
                <w:tcW w:w="810" w:type="dxa"/>
                <w:shd w:val="clear" w:color="auto" w:fill="FFF2CC" w:themeFill="accent4" w:themeFillTint="33"/>
              </w:tcPr>
              <w:p w14:paraId="33EE07C4" w14:textId="363C36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2629377"/>
            <w14:checkbox>
              <w14:checked w14:val="0"/>
              <w14:checkedState w14:val="2612" w14:font="MS Gothic"/>
              <w14:uncheckedState w14:val="2610" w14:font="MS Gothic"/>
            </w14:checkbox>
          </w:sdtPr>
          <w:sdtContent>
            <w:tc>
              <w:tcPr>
                <w:tcW w:w="1080" w:type="dxa"/>
                <w:shd w:val="clear" w:color="auto" w:fill="FFF2CC" w:themeFill="accent4" w:themeFillTint="33"/>
              </w:tcPr>
              <w:p w14:paraId="4DACB595" w14:textId="777C6A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8872552"/>
            <w:placeholder>
              <w:docPart w:val="919840EE981C4A18A76D1FE6151450FC"/>
            </w:placeholder>
            <w:showingPlcHdr/>
          </w:sdtPr>
          <w:sdtContent>
            <w:tc>
              <w:tcPr>
                <w:tcW w:w="1440" w:type="dxa"/>
                <w:shd w:val="clear" w:color="auto" w:fill="FFF2CC" w:themeFill="accent4" w:themeFillTint="33"/>
              </w:tcPr>
              <w:p w14:paraId="75BEE4A0" w14:textId="0A113F4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A020C7" w14:textId="77777777" w:rsidTr="00C95993">
        <w:tc>
          <w:tcPr>
            <w:tcW w:w="1302" w:type="dxa"/>
          </w:tcPr>
          <w:p w14:paraId="703E30AE" w14:textId="4C89DAA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w:t>
            </w:r>
            <w:r w:rsidRPr="00C5062F">
              <w:rPr>
                <w:rFonts w:ascii="EucrosiaUPC" w:hAnsi="EucrosiaUPC" w:cs="EucrosiaUPC"/>
                <w:sz w:val="30"/>
                <w:szCs w:val="30"/>
                <w:cs/>
                <w:lang w:val="en-GB"/>
              </w:rPr>
              <w:t>ข</w:t>
            </w:r>
            <w:r w:rsidRPr="00C5062F">
              <w:rPr>
                <w:rFonts w:ascii="EucrosiaUPC" w:hAnsi="EucrosiaUPC" w:cs="EucrosiaUPC"/>
                <w:sz w:val="30"/>
                <w:szCs w:val="30"/>
              </w:rPr>
              <w:t>11.1</w:t>
            </w:r>
          </w:p>
        </w:tc>
        <w:tc>
          <w:tcPr>
            <w:tcW w:w="7171" w:type="dxa"/>
          </w:tcPr>
          <w:p w14:paraId="1CDE6A77" w14:textId="4F1A9E67"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ไม่เกิน </w:t>
            </w:r>
            <w:r w:rsidRPr="00C5062F">
              <w:rPr>
                <w:rFonts w:ascii="EucrosiaUPC" w:hAnsi="EucrosiaUPC" w:cs="EucrosiaUPC"/>
                <w:color w:val="000000" w:themeColor="text1"/>
                <w:sz w:val="30"/>
                <w:szCs w:val="30"/>
                <w:lang w:eastAsia="zh-CN"/>
              </w:rPr>
              <w:t>1</w:t>
            </w:r>
            <w:r w:rsidRPr="00C5062F">
              <w:rPr>
                <w:rFonts w:ascii="EucrosiaUPC" w:hAnsi="EucrosiaUPC" w:cs="EucrosiaUPC"/>
                <w:color w:val="000000" w:themeColor="text1"/>
                <w:sz w:val="30"/>
                <w:szCs w:val="30"/>
                <w:cs/>
              </w:rPr>
              <w:t xml:space="preserve"> เดือน</w:t>
            </w:r>
          </w:p>
        </w:tc>
        <w:tc>
          <w:tcPr>
            <w:tcW w:w="1124" w:type="dxa"/>
          </w:tcPr>
          <w:p w14:paraId="1BA71666" w14:textId="77777777" w:rsidR="000F551A" w:rsidRPr="00C5062F" w:rsidRDefault="000F551A" w:rsidP="000F551A">
            <w:pPr>
              <w:jc w:val="center"/>
              <w:rPr>
                <w:rFonts w:ascii="EucrosiaUPC" w:hAnsi="EucrosiaUPC" w:cs="EucrosiaUPC"/>
                <w:sz w:val="30"/>
                <w:szCs w:val="30"/>
                <w:lang w:val="en-GB"/>
              </w:rPr>
            </w:pPr>
          </w:p>
        </w:tc>
        <w:tc>
          <w:tcPr>
            <w:tcW w:w="1113" w:type="dxa"/>
          </w:tcPr>
          <w:p w14:paraId="7412FF40" w14:textId="69BBA29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4254831"/>
            <w14:checkbox>
              <w14:checked w14:val="0"/>
              <w14:checkedState w14:val="2612" w14:font="MS Gothic"/>
              <w14:uncheckedState w14:val="2610" w14:font="MS Gothic"/>
            </w14:checkbox>
          </w:sdtPr>
          <w:sdtContent>
            <w:tc>
              <w:tcPr>
                <w:tcW w:w="810" w:type="dxa"/>
                <w:shd w:val="clear" w:color="auto" w:fill="FFF2CC" w:themeFill="accent4" w:themeFillTint="33"/>
              </w:tcPr>
              <w:p w14:paraId="327DB8D8" w14:textId="1F67B6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9020363"/>
            <w14:checkbox>
              <w14:checked w14:val="0"/>
              <w14:checkedState w14:val="2612" w14:font="MS Gothic"/>
              <w14:uncheckedState w14:val="2610" w14:font="MS Gothic"/>
            </w14:checkbox>
          </w:sdtPr>
          <w:sdtContent>
            <w:tc>
              <w:tcPr>
                <w:tcW w:w="810" w:type="dxa"/>
                <w:shd w:val="clear" w:color="auto" w:fill="FFF2CC" w:themeFill="accent4" w:themeFillTint="33"/>
              </w:tcPr>
              <w:p w14:paraId="1C28FCE7" w14:textId="683FE5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5439941"/>
            <w14:checkbox>
              <w14:checked w14:val="0"/>
              <w14:checkedState w14:val="2612" w14:font="MS Gothic"/>
              <w14:uncheckedState w14:val="2610" w14:font="MS Gothic"/>
            </w14:checkbox>
          </w:sdtPr>
          <w:sdtContent>
            <w:tc>
              <w:tcPr>
                <w:tcW w:w="1080" w:type="dxa"/>
                <w:shd w:val="clear" w:color="auto" w:fill="FFF2CC" w:themeFill="accent4" w:themeFillTint="33"/>
              </w:tcPr>
              <w:p w14:paraId="6B7AF9DD" w14:textId="66AEDC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4983517"/>
            <w:placeholder>
              <w:docPart w:val="EF5F8D85C7EF4E8F864880F37BD2C68D"/>
            </w:placeholder>
            <w:showingPlcHdr/>
          </w:sdtPr>
          <w:sdtContent>
            <w:tc>
              <w:tcPr>
                <w:tcW w:w="1440" w:type="dxa"/>
                <w:shd w:val="clear" w:color="auto" w:fill="FFF2CC" w:themeFill="accent4" w:themeFillTint="33"/>
              </w:tcPr>
              <w:p w14:paraId="67D08C38" w14:textId="5AD97C3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F038DDB" w14:textId="77777777" w:rsidTr="00C95993">
        <w:tc>
          <w:tcPr>
            <w:tcW w:w="1302" w:type="dxa"/>
          </w:tcPr>
          <w:p w14:paraId="0816435E" w14:textId="1AB2BE0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11.2</w:t>
            </w:r>
          </w:p>
        </w:tc>
        <w:tc>
          <w:tcPr>
            <w:tcW w:w="7171" w:type="dxa"/>
          </w:tcPr>
          <w:p w14:paraId="59233527" w14:textId="7E04FCBF"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มากกว่า </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เดือน แต่ไม่เกิน </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เดือน</w:t>
            </w:r>
          </w:p>
        </w:tc>
        <w:tc>
          <w:tcPr>
            <w:tcW w:w="1124" w:type="dxa"/>
          </w:tcPr>
          <w:p w14:paraId="36BB085D" w14:textId="77777777" w:rsidR="000F551A" w:rsidRPr="00C5062F" w:rsidRDefault="000F551A" w:rsidP="000F551A">
            <w:pPr>
              <w:jc w:val="center"/>
              <w:rPr>
                <w:rFonts w:ascii="EucrosiaUPC" w:hAnsi="EucrosiaUPC" w:cs="EucrosiaUPC"/>
                <w:sz w:val="30"/>
                <w:szCs w:val="30"/>
                <w:lang w:val="en-GB"/>
              </w:rPr>
            </w:pPr>
          </w:p>
        </w:tc>
        <w:tc>
          <w:tcPr>
            <w:tcW w:w="1113" w:type="dxa"/>
          </w:tcPr>
          <w:p w14:paraId="403CA08A" w14:textId="5E5A290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65392715"/>
            <w14:checkbox>
              <w14:checked w14:val="0"/>
              <w14:checkedState w14:val="2612" w14:font="MS Gothic"/>
              <w14:uncheckedState w14:val="2610" w14:font="MS Gothic"/>
            </w14:checkbox>
          </w:sdtPr>
          <w:sdtContent>
            <w:tc>
              <w:tcPr>
                <w:tcW w:w="810" w:type="dxa"/>
                <w:shd w:val="clear" w:color="auto" w:fill="FFF2CC" w:themeFill="accent4" w:themeFillTint="33"/>
              </w:tcPr>
              <w:p w14:paraId="0448D46E" w14:textId="41C4A8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8582968"/>
            <w14:checkbox>
              <w14:checked w14:val="0"/>
              <w14:checkedState w14:val="2612" w14:font="MS Gothic"/>
              <w14:uncheckedState w14:val="2610" w14:font="MS Gothic"/>
            </w14:checkbox>
          </w:sdtPr>
          <w:sdtContent>
            <w:tc>
              <w:tcPr>
                <w:tcW w:w="810" w:type="dxa"/>
                <w:shd w:val="clear" w:color="auto" w:fill="FFF2CC" w:themeFill="accent4" w:themeFillTint="33"/>
              </w:tcPr>
              <w:p w14:paraId="790A4591" w14:textId="44B7C8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9043259"/>
            <w14:checkbox>
              <w14:checked w14:val="0"/>
              <w14:checkedState w14:val="2612" w14:font="MS Gothic"/>
              <w14:uncheckedState w14:val="2610" w14:font="MS Gothic"/>
            </w14:checkbox>
          </w:sdtPr>
          <w:sdtContent>
            <w:tc>
              <w:tcPr>
                <w:tcW w:w="1080" w:type="dxa"/>
                <w:shd w:val="clear" w:color="auto" w:fill="FFF2CC" w:themeFill="accent4" w:themeFillTint="33"/>
              </w:tcPr>
              <w:p w14:paraId="1A1BC211" w14:textId="318A2F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3776691"/>
            <w:placeholder>
              <w:docPart w:val="890599D249CC4F5F8E027AD04BB7770E"/>
            </w:placeholder>
            <w:showingPlcHdr/>
          </w:sdtPr>
          <w:sdtContent>
            <w:tc>
              <w:tcPr>
                <w:tcW w:w="1440" w:type="dxa"/>
                <w:shd w:val="clear" w:color="auto" w:fill="FFF2CC" w:themeFill="accent4" w:themeFillTint="33"/>
              </w:tcPr>
              <w:p w14:paraId="35F0B95A" w14:textId="7B85A12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4FA97B" w14:textId="77777777" w:rsidTr="00C95993">
        <w:tc>
          <w:tcPr>
            <w:tcW w:w="1302" w:type="dxa"/>
          </w:tcPr>
          <w:p w14:paraId="7665F46E" w14:textId="1651ECFD"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11.3</w:t>
            </w:r>
          </w:p>
        </w:tc>
        <w:tc>
          <w:tcPr>
            <w:tcW w:w="7171" w:type="dxa"/>
          </w:tcPr>
          <w:p w14:paraId="405F1320" w14:textId="79B0FDD8" w:rsidR="000F551A" w:rsidRPr="00C5062F" w:rsidRDefault="000F551A" w:rsidP="000F551A">
            <w:pPr>
              <w:autoSpaceDE w:val="0"/>
              <w:autoSpaceDN w:val="0"/>
              <w:adjustRightInd w:val="0"/>
              <w:ind w:left="245" w:hanging="245"/>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มากกว่า </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เดือน แต่ไม่เกิน </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ปี และ</w:t>
            </w:r>
          </w:p>
        </w:tc>
        <w:tc>
          <w:tcPr>
            <w:tcW w:w="1124" w:type="dxa"/>
          </w:tcPr>
          <w:p w14:paraId="1A6D9383" w14:textId="77777777" w:rsidR="000F551A" w:rsidRPr="00C5062F" w:rsidRDefault="000F551A" w:rsidP="000F551A">
            <w:pPr>
              <w:jc w:val="center"/>
              <w:rPr>
                <w:rFonts w:ascii="EucrosiaUPC" w:hAnsi="EucrosiaUPC" w:cs="EucrosiaUPC"/>
                <w:sz w:val="30"/>
                <w:szCs w:val="30"/>
                <w:lang w:val="en-GB"/>
              </w:rPr>
            </w:pPr>
          </w:p>
        </w:tc>
        <w:tc>
          <w:tcPr>
            <w:tcW w:w="1113" w:type="dxa"/>
          </w:tcPr>
          <w:p w14:paraId="78C0B6BE" w14:textId="43E553D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85515582"/>
            <w14:checkbox>
              <w14:checked w14:val="0"/>
              <w14:checkedState w14:val="2612" w14:font="MS Gothic"/>
              <w14:uncheckedState w14:val="2610" w14:font="MS Gothic"/>
            </w14:checkbox>
          </w:sdtPr>
          <w:sdtContent>
            <w:tc>
              <w:tcPr>
                <w:tcW w:w="810" w:type="dxa"/>
                <w:shd w:val="clear" w:color="auto" w:fill="FFF2CC" w:themeFill="accent4" w:themeFillTint="33"/>
              </w:tcPr>
              <w:p w14:paraId="00286510" w14:textId="4748BE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1816292"/>
            <w14:checkbox>
              <w14:checked w14:val="0"/>
              <w14:checkedState w14:val="2612" w14:font="MS Gothic"/>
              <w14:uncheckedState w14:val="2610" w14:font="MS Gothic"/>
            </w14:checkbox>
          </w:sdtPr>
          <w:sdtContent>
            <w:tc>
              <w:tcPr>
                <w:tcW w:w="810" w:type="dxa"/>
                <w:shd w:val="clear" w:color="auto" w:fill="FFF2CC" w:themeFill="accent4" w:themeFillTint="33"/>
              </w:tcPr>
              <w:p w14:paraId="28B9D168" w14:textId="198551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9075219"/>
            <w14:checkbox>
              <w14:checked w14:val="0"/>
              <w14:checkedState w14:val="2612" w14:font="MS Gothic"/>
              <w14:uncheckedState w14:val="2610" w14:font="MS Gothic"/>
            </w14:checkbox>
          </w:sdtPr>
          <w:sdtContent>
            <w:tc>
              <w:tcPr>
                <w:tcW w:w="1080" w:type="dxa"/>
                <w:shd w:val="clear" w:color="auto" w:fill="FFF2CC" w:themeFill="accent4" w:themeFillTint="33"/>
              </w:tcPr>
              <w:p w14:paraId="7BA35E44" w14:textId="1FFAD48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4845510"/>
            <w:placeholder>
              <w:docPart w:val="7D6C41F3362249F2B7650244658F5722"/>
            </w:placeholder>
            <w:showingPlcHdr/>
          </w:sdtPr>
          <w:sdtContent>
            <w:tc>
              <w:tcPr>
                <w:tcW w:w="1440" w:type="dxa"/>
                <w:shd w:val="clear" w:color="auto" w:fill="FFF2CC" w:themeFill="accent4" w:themeFillTint="33"/>
              </w:tcPr>
              <w:p w14:paraId="45645CFA" w14:textId="5A7A234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2CC68E" w14:textId="77777777" w:rsidTr="00C95993">
        <w:tc>
          <w:tcPr>
            <w:tcW w:w="1302" w:type="dxa"/>
          </w:tcPr>
          <w:p w14:paraId="76B765C8" w14:textId="19462F8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11.4</w:t>
            </w:r>
          </w:p>
        </w:tc>
        <w:tc>
          <w:tcPr>
            <w:tcW w:w="7171" w:type="dxa"/>
          </w:tcPr>
          <w:p w14:paraId="74C898EC" w14:textId="23FC573B" w:rsidR="000F551A" w:rsidRPr="00C5062F" w:rsidRDefault="000F551A" w:rsidP="000F551A">
            <w:pPr>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มากกว่า </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ปี </w:t>
            </w:r>
            <w:r w:rsidRPr="00C5062F">
              <w:rPr>
                <w:rFonts w:ascii="EucrosiaUPC" w:hAnsi="EucrosiaUPC" w:cs="EucrosiaUPC"/>
                <w:color w:val="000000" w:themeColor="text1"/>
                <w:sz w:val="30"/>
                <w:szCs w:val="30"/>
                <w:cs/>
                <w:lang w:eastAsia="zh-CN"/>
              </w:rPr>
              <w:t xml:space="preserve">แต่ไม่เกิน </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ปี</w:t>
            </w:r>
          </w:p>
        </w:tc>
        <w:tc>
          <w:tcPr>
            <w:tcW w:w="1124" w:type="dxa"/>
          </w:tcPr>
          <w:p w14:paraId="4E9F8BE5" w14:textId="77777777" w:rsidR="000F551A" w:rsidRPr="00C5062F" w:rsidRDefault="000F551A" w:rsidP="000F551A">
            <w:pPr>
              <w:jc w:val="center"/>
              <w:rPr>
                <w:rFonts w:ascii="EucrosiaUPC" w:hAnsi="EucrosiaUPC" w:cs="EucrosiaUPC"/>
                <w:sz w:val="30"/>
                <w:szCs w:val="30"/>
                <w:lang w:val="en-GB"/>
              </w:rPr>
            </w:pPr>
          </w:p>
        </w:tc>
        <w:tc>
          <w:tcPr>
            <w:tcW w:w="1113" w:type="dxa"/>
          </w:tcPr>
          <w:p w14:paraId="59C6BB43" w14:textId="4FCDB4C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78707620"/>
            <w14:checkbox>
              <w14:checked w14:val="0"/>
              <w14:checkedState w14:val="2612" w14:font="MS Gothic"/>
              <w14:uncheckedState w14:val="2610" w14:font="MS Gothic"/>
            </w14:checkbox>
          </w:sdtPr>
          <w:sdtContent>
            <w:tc>
              <w:tcPr>
                <w:tcW w:w="810" w:type="dxa"/>
                <w:shd w:val="clear" w:color="auto" w:fill="FFF2CC" w:themeFill="accent4" w:themeFillTint="33"/>
              </w:tcPr>
              <w:p w14:paraId="15931803" w14:textId="2A7014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6955431"/>
            <w14:checkbox>
              <w14:checked w14:val="0"/>
              <w14:checkedState w14:val="2612" w14:font="MS Gothic"/>
              <w14:uncheckedState w14:val="2610" w14:font="MS Gothic"/>
            </w14:checkbox>
          </w:sdtPr>
          <w:sdtContent>
            <w:tc>
              <w:tcPr>
                <w:tcW w:w="810" w:type="dxa"/>
                <w:shd w:val="clear" w:color="auto" w:fill="FFF2CC" w:themeFill="accent4" w:themeFillTint="33"/>
              </w:tcPr>
              <w:p w14:paraId="470CDC64" w14:textId="77751C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1307258"/>
            <w14:checkbox>
              <w14:checked w14:val="0"/>
              <w14:checkedState w14:val="2612" w14:font="MS Gothic"/>
              <w14:uncheckedState w14:val="2610" w14:font="MS Gothic"/>
            </w14:checkbox>
          </w:sdtPr>
          <w:sdtContent>
            <w:tc>
              <w:tcPr>
                <w:tcW w:w="1080" w:type="dxa"/>
                <w:shd w:val="clear" w:color="auto" w:fill="FFF2CC" w:themeFill="accent4" w:themeFillTint="33"/>
              </w:tcPr>
              <w:p w14:paraId="536FD619" w14:textId="1584B7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0764165"/>
            <w:placeholder>
              <w:docPart w:val="CB5F18D94BF946608AC9228E735F93DF"/>
            </w:placeholder>
            <w:showingPlcHdr/>
          </w:sdtPr>
          <w:sdtContent>
            <w:tc>
              <w:tcPr>
                <w:tcW w:w="1440" w:type="dxa"/>
                <w:shd w:val="clear" w:color="auto" w:fill="FFF2CC" w:themeFill="accent4" w:themeFillTint="33"/>
              </w:tcPr>
              <w:p w14:paraId="04755AE5" w14:textId="781865C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6C3D6D" w14:textId="77777777" w:rsidTr="00C95993">
        <w:tc>
          <w:tcPr>
            <w:tcW w:w="1302" w:type="dxa"/>
          </w:tcPr>
          <w:p w14:paraId="41C9F460" w14:textId="3F82C14F"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11</w:t>
            </w:r>
            <w:r w:rsidRPr="00C5062F">
              <w:rPr>
                <w:rFonts w:ascii="EucrosiaUPC" w:hAnsi="EucrosiaUPC" w:cs="EucrosiaUPC"/>
                <w:sz w:val="30"/>
                <w:szCs w:val="30"/>
                <w:cs/>
                <w:lang w:val="en-GB"/>
              </w:rPr>
              <w:t>ก</w:t>
            </w:r>
          </w:p>
        </w:tc>
        <w:tc>
          <w:tcPr>
            <w:tcW w:w="7171" w:type="dxa"/>
          </w:tcPr>
          <w:p w14:paraId="7BB0E8F4" w14:textId="73EE2B13" w:rsidR="000F551A" w:rsidRPr="00C5062F" w:rsidRDefault="000F551A" w:rsidP="000F551A">
            <w:pPr>
              <w:autoSpaceDE w:val="0"/>
              <w:autoSpaceDN w:val="0"/>
              <w:adjustRightInd w:val="0"/>
              <w:ind w:left="-1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ในการปฏิบัติตาม</w:t>
            </w:r>
            <w:r w:rsidRPr="00C5062F">
              <w:rPr>
                <w:rFonts w:ascii="EucrosiaUPC" w:hAnsi="EucrosiaUPC" w:cs="EucrosiaUPC"/>
                <w:color w:val="000000" w:themeColor="text1"/>
                <w:sz w:val="30"/>
                <w:szCs w:val="30"/>
              </w:rPr>
              <w:t xml:space="preserve"> 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กิจการต้องไม่แยกอนุพันธ์แฝงออกจากเครื่องมือทางการเงินแบบผสม (แบบรวม) สำหรับเครื่องมือดังกล่าวกิจการต้องปฏิบัติตามข้อกำหนดใน</w:t>
            </w:r>
            <w:r w:rsidRPr="00C5062F">
              <w:rPr>
                <w:rFonts w:ascii="EucrosiaUPC" w:hAnsi="EucrosiaUPC" w:cs="EucrosiaUPC"/>
                <w:color w:val="000000" w:themeColor="text1"/>
                <w:sz w:val="30"/>
                <w:szCs w:val="30"/>
              </w:rPr>
              <w:t xml:space="preserve"> 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p>
        </w:tc>
        <w:tc>
          <w:tcPr>
            <w:tcW w:w="1124" w:type="dxa"/>
          </w:tcPr>
          <w:p w14:paraId="4CE5CFED" w14:textId="77777777" w:rsidR="000F551A" w:rsidRPr="00C5062F" w:rsidRDefault="000F551A" w:rsidP="000F551A">
            <w:pPr>
              <w:jc w:val="center"/>
              <w:rPr>
                <w:rFonts w:ascii="EucrosiaUPC" w:hAnsi="EucrosiaUPC" w:cs="EucrosiaUPC"/>
                <w:sz w:val="30"/>
                <w:szCs w:val="30"/>
                <w:lang w:val="en-GB"/>
              </w:rPr>
            </w:pPr>
          </w:p>
        </w:tc>
        <w:tc>
          <w:tcPr>
            <w:tcW w:w="1113" w:type="dxa"/>
          </w:tcPr>
          <w:p w14:paraId="27669788" w14:textId="219CD1B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57362612"/>
            <w14:checkbox>
              <w14:checked w14:val="0"/>
              <w14:checkedState w14:val="2612" w14:font="MS Gothic"/>
              <w14:uncheckedState w14:val="2610" w14:font="MS Gothic"/>
            </w14:checkbox>
          </w:sdtPr>
          <w:sdtContent>
            <w:tc>
              <w:tcPr>
                <w:tcW w:w="810" w:type="dxa"/>
                <w:shd w:val="clear" w:color="auto" w:fill="FFF2CC" w:themeFill="accent4" w:themeFillTint="33"/>
              </w:tcPr>
              <w:p w14:paraId="39A1EFB1" w14:textId="6EA85B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1424266"/>
            <w14:checkbox>
              <w14:checked w14:val="0"/>
              <w14:checkedState w14:val="2612" w14:font="MS Gothic"/>
              <w14:uncheckedState w14:val="2610" w14:font="MS Gothic"/>
            </w14:checkbox>
          </w:sdtPr>
          <w:sdtContent>
            <w:tc>
              <w:tcPr>
                <w:tcW w:w="810" w:type="dxa"/>
                <w:shd w:val="clear" w:color="auto" w:fill="FFF2CC" w:themeFill="accent4" w:themeFillTint="33"/>
              </w:tcPr>
              <w:p w14:paraId="14752222" w14:textId="6FABFA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4506682"/>
            <w14:checkbox>
              <w14:checked w14:val="0"/>
              <w14:checkedState w14:val="2612" w14:font="MS Gothic"/>
              <w14:uncheckedState w14:val="2610" w14:font="MS Gothic"/>
            </w14:checkbox>
          </w:sdtPr>
          <w:sdtContent>
            <w:tc>
              <w:tcPr>
                <w:tcW w:w="1080" w:type="dxa"/>
                <w:shd w:val="clear" w:color="auto" w:fill="FFF2CC" w:themeFill="accent4" w:themeFillTint="33"/>
              </w:tcPr>
              <w:p w14:paraId="6CAB3B1B" w14:textId="617E1C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0089834"/>
            <w:placeholder>
              <w:docPart w:val="CFCFEA93B88F45FEBB46FF107400EA21"/>
            </w:placeholder>
            <w:showingPlcHdr/>
          </w:sdtPr>
          <w:sdtContent>
            <w:tc>
              <w:tcPr>
                <w:tcW w:w="1440" w:type="dxa"/>
                <w:shd w:val="clear" w:color="auto" w:fill="FFF2CC" w:themeFill="accent4" w:themeFillTint="33"/>
              </w:tcPr>
              <w:p w14:paraId="000762F7" w14:textId="3490FB9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31E79D8" w14:textId="77777777" w:rsidTr="00C95993">
        <w:tc>
          <w:tcPr>
            <w:tcW w:w="1302" w:type="dxa"/>
          </w:tcPr>
          <w:p w14:paraId="717D5211" w14:textId="5FB87A3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ข</w:t>
            </w:r>
          </w:p>
        </w:tc>
        <w:tc>
          <w:tcPr>
            <w:tcW w:w="7171" w:type="dxa"/>
          </w:tcPr>
          <w:p w14:paraId="6FC24AFD" w14:textId="651D0282"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กำหนดให้กิจการต้องเปิดเผยการวิเคราะห์ระยะเวลาครบกำหนดเชิงปริมาณ สำหรับหนี้สินทางการเงินที่เป็นอนุพันธ์โดยให้แสดงระยะเวลาครบกำหนดคงเหลือตามสัญญา หากมีความจำเป็นในการทำความเข้าใจจังหวะเวลาของกระแสเงินสด เช่นกรณีดังต่อไปนี้</w:t>
            </w:r>
          </w:p>
        </w:tc>
        <w:tc>
          <w:tcPr>
            <w:tcW w:w="1124" w:type="dxa"/>
          </w:tcPr>
          <w:p w14:paraId="0BC3ACA5" w14:textId="77777777" w:rsidR="000F551A" w:rsidRPr="00C5062F" w:rsidRDefault="000F551A" w:rsidP="000F551A">
            <w:pPr>
              <w:jc w:val="center"/>
              <w:rPr>
                <w:rFonts w:ascii="EucrosiaUPC" w:hAnsi="EucrosiaUPC" w:cs="EucrosiaUPC"/>
                <w:sz w:val="30"/>
                <w:szCs w:val="30"/>
                <w:lang w:val="en-GB"/>
              </w:rPr>
            </w:pPr>
          </w:p>
        </w:tc>
        <w:tc>
          <w:tcPr>
            <w:tcW w:w="1113" w:type="dxa"/>
          </w:tcPr>
          <w:p w14:paraId="6CC2FC99" w14:textId="298735C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81160670"/>
            <w14:checkbox>
              <w14:checked w14:val="0"/>
              <w14:checkedState w14:val="2612" w14:font="MS Gothic"/>
              <w14:uncheckedState w14:val="2610" w14:font="MS Gothic"/>
            </w14:checkbox>
          </w:sdtPr>
          <w:sdtContent>
            <w:tc>
              <w:tcPr>
                <w:tcW w:w="810" w:type="dxa"/>
                <w:shd w:val="clear" w:color="auto" w:fill="FFF2CC" w:themeFill="accent4" w:themeFillTint="33"/>
              </w:tcPr>
              <w:p w14:paraId="2570B50C" w14:textId="46A251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4564118"/>
            <w14:checkbox>
              <w14:checked w14:val="0"/>
              <w14:checkedState w14:val="2612" w14:font="MS Gothic"/>
              <w14:uncheckedState w14:val="2610" w14:font="MS Gothic"/>
            </w14:checkbox>
          </w:sdtPr>
          <w:sdtContent>
            <w:tc>
              <w:tcPr>
                <w:tcW w:w="810" w:type="dxa"/>
                <w:shd w:val="clear" w:color="auto" w:fill="FFF2CC" w:themeFill="accent4" w:themeFillTint="33"/>
              </w:tcPr>
              <w:p w14:paraId="6FDE5656" w14:textId="444C2F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9565303"/>
            <w14:checkbox>
              <w14:checked w14:val="0"/>
              <w14:checkedState w14:val="2612" w14:font="MS Gothic"/>
              <w14:uncheckedState w14:val="2610" w14:font="MS Gothic"/>
            </w14:checkbox>
          </w:sdtPr>
          <w:sdtContent>
            <w:tc>
              <w:tcPr>
                <w:tcW w:w="1080" w:type="dxa"/>
                <w:shd w:val="clear" w:color="auto" w:fill="FFF2CC" w:themeFill="accent4" w:themeFillTint="33"/>
              </w:tcPr>
              <w:p w14:paraId="3FA31E4C" w14:textId="74C3FD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051359"/>
            <w:placeholder>
              <w:docPart w:val="1C0DD20B768C41EF958085762060DFB3"/>
            </w:placeholder>
            <w:showingPlcHdr/>
          </w:sdtPr>
          <w:sdtContent>
            <w:tc>
              <w:tcPr>
                <w:tcW w:w="1440" w:type="dxa"/>
                <w:shd w:val="clear" w:color="auto" w:fill="FFF2CC" w:themeFill="accent4" w:themeFillTint="33"/>
              </w:tcPr>
              <w:p w14:paraId="6FCE2997" w14:textId="0EF99DC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9ED7FD" w14:textId="77777777" w:rsidTr="00C95993">
        <w:tc>
          <w:tcPr>
            <w:tcW w:w="1302" w:type="dxa"/>
          </w:tcPr>
          <w:p w14:paraId="53353433" w14:textId="19103A7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ข</w:t>
            </w:r>
            <w:r w:rsidRPr="00C5062F">
              <w:rPr>
                <w:rFonts w:ascii="EucrosiaUPC" w:hAnsi="EucrosiaUPC" w:cs="EucrosiaUPC"/>
                <w:sz w:val="30"/>
                <w:szCs w:val="30"/>
              </w:rPr>
              <w:t>.1</w:t>
            </w:r>
          </w:p>
        </w:tc>
        <w:tc>
          <w:tcPr>
            <w:tcW w:w="7171" w:type="dxa"/>
          </w:tcPr>
          <w:p w14:paraId="3B207579" w14:textId="4D407751"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สัญญาแลกเปลี่ยนอัตราดอกเบี้ยที่มีระยะเวลาครบกำหนดคงเหลือ </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ปี ในการป้องกันความเสี่ยงในกระแสเงินสดของสินทรัพย์ทางการเงินหรือหนี้สินทางการเงินที่มีอัตราผันแปร</w:t>
            </w:r>
          </w:p>
        </w:tc>
        <w:tc>
          <w:tcPr>
            <w:tcW w:w="1124" w:type="dxa"/>
          </w:tcPr>
          <w:p w14:paraId="674780D7" w14:textId="77777777" w:rsidR="000F551A" w:rsidRPr="00C5062F" w:rsidRDefault="000F551A" w:rsidP="000F551A">
            <w:pPr>
              <w:jc w:val="center"/>
              <w:rPr>
                <w:rFonts w:ascii="EucrosiaUPC" w:hAnsi="EucrosiaUPC" w:cs="EucrosiaUPC"/>
                <w:sz w:val="30"/>
                <w:szCs w:val="30"/>
                <w:lang w:val="en-GB"/>
              </w:rPr>
            </w:pPr>
          </w:p>
        </w:tc>
        <w:tc>
          <w:tcPr>
            <w:tcW w:w="1113" w:type="dxa"/>
          </w:tcPr>
          <w:p w14:paraId="3D26A8CC" w14:textId="4326FC9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57388817"/>
            <w14:checkbox>
              <w14:checked w14:val="0"/>
              <w14:checkedState w14:val="2612" w14:font="MS Gothic"/>
              <w14:uncheckedState w14:val="2610" w14:font="MS Gothic"/>
            </w14:checkbox>
          </w:sdtPr>
          <w:sdtContent>
            <w:tc>
              <w:tcPr>
                <w:tcW w:w="810" w:type="dxa"/>
                <w:shd w:val="clear" w:color="auto" w:fill="FFF2CC" w:themeFill="accent4" w:themeFillTint="33"/>
              </w:tcPr>
              <w:p w14:paraId="524EF688" w14:textId="33530E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874695"/>
            <w14:checkbox>
              <w14:checked w14:val="0"/>
              <w14:checkedState w14:val="2612" w14:font="MS Gothic"/>
              <w14:uncheckedState w14:val="2610" w14:font="MS Gothic"/>
            </w14:checkbox>
          </w:sdtPr>
          <w:sdtContent>
            <w:tc>
              <w:tcPr>
                <w:tcW w:w="810" w:type="dxa"/>
                <w:shd w:val="clear" w:color="auto" w:fill="FFF2CC" w:themeFill="accent4" w:themeFillTint="33"/>
              </w:tcPr>
              <w:p w14:paraId="3A54B32C" w14:textId="145845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7939025"/>
            <w14:checkbox>
              <w14:checked w14:val="0"/>
              <w14:checkedState w14:val="2612" w14:font="MS Gothic"/>
              <w14:uncheckedState w14:val="2610" w14:font="MS Gothic"/>
            </w14:checkbox>
          </w:sdtPr>
          <w:sdtContent>
            <w:tc>
              <w:tcPr>
                <w:tcW w:w="1080" w:type="dxa"/>
                <w:shd w:val="clear" w:color="auto" w:fill="FFF2CC" w:themeFill="accent4" w:themeFillTint="33"/>
              </w:tcPr>
              <w:p w14:paraId="5E6A6ACF" w14:textId="1969CC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6815878"/>
            <w:placeholder>
              <w:docPart w:val="1D865FAC76764530AFB1C6AA7295101F"/>
            </w:placeholder>
            <w:showingPlcHdr/>
          </w:sdtPr>
          <w:sdtContent>
            <w:tc>
              <w:tcPr>
                <w:tcW w:w="1440" w:type="dxa"/>
                <w:shd w:val="clear" w:color="auto" w:fill="FFF2CC" w:themeFill="accent4" w:themeFillTint="33"/>
              </w:tcPr>
              <w:p w14:paraId="33908082" w14:textId="07F598E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41A48F16" w14:textId="77777777" w:rsidTr="00C95993">
        <w:tc>
          <w:tcPr>
            <w:tcW w:w="1302" w:type="dxa"/>
          </w:tcPr>
          <w:p w14:paraId="6DD0D9CD" w14:textId="78E2CEF5"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lastRenderedPageBreak/>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ข</w:t>
            </w:r>
            <w:r w:rsidRPr="00C5062F">
              <w:rPr>
                <w:rFonts w:ascii="EucrosiaUPC" w:hAnsi="EucrosiaUPC" w:cs="EucrosiaUPC"/>
                <w:sz w:val="30"/>
                <w:szCs w:val="30"/>
              </w:rPr>
              <w:t>.2</w:t>
            </w:r>
          </w:p>
        </w:tc>
        <w:tc>
          <w:tcPr>
            <w:tcW w:w="7171" w:type="dxa"/>
          </w:tcPr>
          <w:p w14:paraId="004085F6" w14:textId="48C9C916" w:rsidR="00B6778B" w:rsidRPr="00C5062F" w:rsidRDefault="00B6778B" w:rsidP="00B6778B">
            <w:pPr>
              <w:autoSpaceDE w:val="0"/>
              <w:autoSpaceDN w:val="0"/>
              <w:adjustRightInd w:val="0"/>
              <w:ind w:left="245" w:hanging="245"/>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ภาระผูกพันวงเงินสินเชื่อทั้งหมด</w:t>
            </w:r>
          </w:p>
        </w:tc>
        <w:tc>
          <w:tcPr>
            <w:tcW w:w="1124" w:type="dxa"/>
          </w:tcPr>
          <w:p w14:paraId="465FE4D7" w14:textId="77777777" w:rsidR="00B6778B" w:rsidRPr="00C5062F" w:rsidRDefault="00B6778B" w:rsidP="00B6778B">
            <w:pPr>
              <w:jc w:val="center"/>
              <w:rPr>
                <w:rFonts w:ascii="EucrosiaUPC" w:hAnsi="EucrosiaUPC" w:cs="EucrosiaUPC"/>
                <w:sz w:val="30"/>
                <w:szCs w:val="30"/>
                <w:lang w:val="en-GB"/>
              </w:rPr>
            </w:pPr>
          </w:p>
        </w:tc>
        <w:tc>
          <w:tcPr>
            <w:tcW w:w="1113" w:type="dxa"/>
          </w:tcPr>
          <w:p w14:paraId="67DAE7F8" w14:textId="49B42862"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65099436"/>
            <w14:checkbox>
              <w14:checked w14:val="0"/>
              <w14:checkedState w14:val="2612" w14:font="MS Gothic"/>
              <w14:uncheckedState w14:val="2610" w14:font="MS Gothic"/>
            </w14:checkbox>
          </w:sdtPr>
          <w:sdtContent>
            <w:tc>
              <w:tcPr>
                <w:tcW w:w="810" w:type="dxa"/>
                <w:shd w:val="clear" w:color="auto" w:fill="FFF2CC" w:themeFill="accent4" w:themeFillTint="33"/>
              </w:tcPr>
              <w:p w14:paraId="6999D419" w14:textId="57C58B3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4617974"/>
            <w14:checkbox>
              <w14:checked w14:val="0"/>
              <w14:checkedState w14:val="2612" w14:font="MS Gothic"/>
              <w14:uncheckedState w14:val="2610" w14:font="MS Gothic"/>
            </w14:checkbox>
          </w:sdtPr>
          <w:sdtContent>
            <w:tc>
              <w:tcPr>
                <w:tcW w:w="810" w:type="dxa"/>
                <w:shd w:val="clear" w:color="auto" w:fill="FFF2CC" w:themeFill="accent4" w:themeFillTint="33"/>
              </w:tcPr>
              <w:p w14:paraId="4D6AA9CF" w14:textId="3A32EF3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2262938"/>
            <w14:checkbox>
              <w14:checked w14:val="0"/>
              <w14:checkedState w14:val="2612" w14:font="MS Gothic"/>
              <w14:uncheckedState w14:val="2610" w14:font="MS Gothic"/>
            </w14:checkbox>
          </w:sdtPr>
          <w:sdtContent>
            <w:tc>
              <w:tcPr>
                <w:tcW w:w="1080" w:type="dxa"/>
                <w:shd w:val="clear" w:color="auto" w:fill="FFF2CC" w:themeFill="accent4" w:themeFillTint="33"/>
              </w:tcPr>
              <w:p w14:paraId="1001452A" w14:textId="4C0C93C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4859209"/>
            <w:placeholder>
              <w:docPart w:val="3BECFC997BCE465DADB1E6853CC4A993"/>
            </w:placeholder>
            <w:showingPlcHdr/>
          </w:sdtPr>
          <w:sdtContent>
            <w:tc>
              <w:tcPr>
                <w:tcW w:w="1440" w:type="dxa"/>
                <w:shd w:val="clear" w:color="auto" w:fill="FFF2CC" w:themeFill="accent4" w:themeFillTint="33"/>
              </w:tcPr>
              <w:p w14:paraId="1BC7235E" w14:textId="0CBC2090"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3BEA06B9" w14:textId="77777777" w:rsidTr="00C95993">
        <w:tc>
          <w:tcPr>
            <w:tcW w:w="1302" w:type="dxa"/>
          </w:tcPr>
          <w:p w14:paraId="611212D6" w14:textId="67C24EBF" w:rsidR="006B3C5E" w:rsidRPr="00C5062F" w:rsidRDefault="006B3C5E" w:rsidP="00571AFD">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ค</w:t>
            </w:r>
          </w:p>
        </w:tc>
        <w:tc>
          <w:tcPr>
            <w:tcW w:w="7171" w:type="dxa"/>
          </w:tcPr>
          <w:p w14:paraId="0D697F66" w14:textId="01563556" w:rsidR="006B3C5E" w:rsidRPr="00C5062F" w:rsidRDefault="006B3C5E" w:rsidP="00571AFD">
            <w:pPr>
              <w:tabs>
                <w:tab w:val="left" w:pos="1560"/>
              </w:tabs>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กำหนดให้กิจการเปิดเผยข้อมูลการวิเคราะห์ระยะเวลาครบกำหนดสำหรับหนี้สินทางการเงิน ซึ่งต้องแสดงระยะเวลาครบกำหนดคงเหลือตามสัญญาสำหรับหนี้สินทางการเงินบางประเภท โดยเปิดเผยข้อมูลดังนี้</w:t>
            </w:r>
          </w:p>
        </w:tc>
        <w:tc>
          <w:tcPr>
            <w:tcW w:w="1124" w:type="dxa"/>
          </w:tcPr>
          <w:p w14:paraId="234935DC" w14:textId="77777777" w:rsidR="006B3C5E" w:rsidRPr="00C5062F" w:rsidRDefault="006B3C5E" w:rsidP="00571AFD">
            <w:pPr>
              <w:jc w:val="center"/>
              <w:rPr>
                <w:rFonts w:ascii="EucrosiaUPC" w:hAnsi="EucrosiaUPC" w:cs="EucrosiaUPC"/>
                <w:sz w:val="30"/>
                <w:szCs w:val="30"/>
                <w:lang w:val="en-GB"/>
              </w:rPr>
            </w:pPr>
          </w:p>
        </w:tc>
        <w:tc>
          <w:tcPr>
            <w:tcW w:w="1113" w:type="dxa"/>
          </w:tcPr>
          <w:p w14:paraId="4AA40F8A"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FFF2CC" w:themeFill="accent4" w:themeFillTint="33"/>
          </w:tcPr>
          <w:p w14:paraId="5B2A75AE" w14:textId="77777777" w:rsidR="006B3C5E" w:rsidRPr="00C5062F" w:rsidRDefault="006B3C5E" w:rsidP="00571AFD">
            <w:pPr>
              <w:rPr>
                <w:rFonts w:ascii="EucrosiaUPC" w:hAnsi="EucrosiaUPC" w:cs="EucrosiaUPC"/>
                <w:sz w:val="30"/>
                <w:szCs w:val="30"/>
                <w:lang w:val="en-GB"/>
              </w:rPr>
            </w:pPr>
          </w:p>
        </w:tc>
        <w:tc>
          <w:tcPr>
            <w:tcW w:w="810" w:type="dxa"/>
            <w:shd w:val="clear" w:color="auto" w:fill="FFF2CC" w:themeFill="accent4" w:themeFillTint="33"/>
          </w:tcPr>
          <w:p w14:paraId="06F178B2" w14:textId="77777777" w:rsidR="006B3C5E" w:rsidRPr="00C5062F" w:rsidRDefault="006B3C5E" w:rsidP="00571AFD">
            <w:pPr>
              <w:rPr>
                <w:rFonts w:ascii="EucrosiaUPC" w:hAnsi="EucrosiaUPC" w:cs="EucrosiaUPC"/>
                <w:sz w:val="30"/>
                <w:szCs w:val="30"/>
                <w:lang w:val="en-GB"/>
              </w:rPr>
            </w:pPr>
          </w:p>
        </w:tc>
        <w:tc>
          <w:tcPr>
            <w:tcW w:w="1080" w:type="dxa"/>
            <w:shd w:val="clear" w:color="auto" w:fill="FFF2CC" w:themeFill="accent4" w:themeFillTint="33"/>
          </w:tcPr>
          <w:p w14:paraId="78AFE807" w14:textId="77777777" w:rsidR="006B3C5E" w:rsidRPr="00C5062F" w:rsidRDefault="006B3C5E" w:rsidP="00571AFD">
            <w:pPr>
              <w:rPr>
                <w:rFonts w:ascii="EucrosiaUPC" w:hAnsi="EucrosiaUPC" w:cs="EucrosiaUPC"/>
                <w:sz w:val="30"/>
                <w:szCs w:val="30"/>
                <w:lang w:val="en-GB"/>
              </w:rPr>
            </w:pPr>
          </w:p>
        </w:tc>
        <w:tc>
          <w:tcPr>
            <w:tcW w:w="1440" w:type="dxa"/>
            <w:shd w:val="clear" w:color="auto" w:fill="FFF2CC" w:themeFill="accent4" w:themeFillTint="33"/>
          </w:tcPr>
          <w:p w14:paraId="0F654A8F" w14:textId="77777777" w:rsidR="006B3C5E" w:rsidRPr="00C5062F" w:rsidRDefault="006B3C5E" w:rsidP="00571AFD">
            <w:pPr>
              <w:rPr>
                <w:rFonts w:ascii="EucrosiaUPC" w:hAnsi="EucrosiaUPC" w:cs="EucrosiaUPC"/>
                <w:sz w:val="30"/>
                <w:szCs w:val="30"/>
                <w:lang w:val="en-GB"/>
              </w:rPr>
            </w:pPr>
          </w:p>
        </w:tc>
      </w:tr>
      <w:tr w:rsidR="000F551A" w:rsidRPr="00C5062F" w14:paraId="416A75D0" w14:textId="77777777" w:rsidTr="00C95993">
        <w:tc>
          <w:tcPr>
            <w:tcW w:w="1302" w:type="dxa"/>
          </w:tcPr>
          <w:p w14:paraId="1C10B895" w14:textId="0B93093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ค</w:t>
            </w:r>
            <w:r w:rsidRPr="00C5062F">
              <w:rPr>
                <w:rFonts w:ascii="EucrosiaUPC" w:hAnsi="EucrosiaUPC" w:cs="EucrosiaUPC"/>
                <w:sz w:val="30"/>
                <w:szCs w:val="30"/>
              </w:rPr>
              <w:t>.1</w:t>
            </w:r>
          </w:p>
        </w:tc>
        <w:tc>
          <w:tcPr>
            <w:tcW w:w="7171" w:type="dxa"/>
          </w:tcPr>
          <w:p w14:paraId="4885E9A5" w14:textId="349B3310"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หากคู่สัญญามีทางเลือกว่าจะชำระเงินเมื่อใด หนี้สินทางการเงินจะถูกปันส่วนไปยังช่วงเวลาที่เร็วที่สุดที่กิจการอาจถูกเรียกให้ชำระ ตัวอย่างเช่น หนี้สินทางการเงินซึ่งกิจการอาจถูกเรียกให้ชำระเมื่อทวงถาม (เช่น เงินฝากกระแสรายวัน) ซึ่งเป็นช่วงเวลาที่เร็วที่สุดที่กิจการอาจถูกเรียกให้ชำระ</w:t>
            </w:r>
          </w:p>
        </w:tc>
        <w:tc>
          <w:tcPr>
            <w:tcW w:w="1124" w:type="dxa"/>
          </w:tcPr>
          <w:p w14:paraId="54613DA6" w14:textId="77777777" w:rsidR="000F551A" w:rsidRPr="00C5062F" w:rsidRDefault="000F551A" w:rsidP="000F551A">
            <w:pPr>
              <w:jc w:val="center"/>
              <w:rPr>
                <w:rFonts w:ascii="EucrosiaUPC" w:hAnsi="EucrosiaUPC" w:cs="EucrosiaUPC"/>
                <w:sz w:val="30"/>
                <w:szCs w:val="30"/>
                <w:lang w:val="en-GB"/>
              </w:rPr>
            </w:pPr>
          </w:p>
        </w:tc>
        <w:tc>
          <w:tcPr>
            <w:tcW w:w="1113" w:type="dxa"/>
          </w:tcPr>
          <w:p w14:paraId="3186F9EC" w14:textId="1F7E0C0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1091400"/>
            <w14:checkbox>
              <w14:checked w14:val="0"/>
              <w14:checkedState w14:val="2612" w14:font="MS Gothic"/>
              <w14:uncheckedState w14:val="2610" w14:font="MS Gothic"/>
            </w14:checkbox>
          </w:sdtPr>
          <w:sdtContent>
            <w:tc>
              <w:tcPr>
                <w:tcW w:w="810" w:type="dxa"/>
                <w:shd w:val="clear" w:color="auto" w:fill="FFF2CC" w:themeFill="accent4" w:themeFillTint="33"/>
              </w:tcPr>
              <w:p w14:paraId="73A7F4AF" w14:textId="6F41CD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7344731"/>
            <w14:checkbox>
              <w14:checked w14:val="0"/>
              <w14:checkedState w14:val="2612" w14:font="MS Gothic"/>
              <w14:uncheckedState w14:val="2610" w14:font="MS Gothic"/>
            </w14:checkbox>
          </w:sdtPr>
          <w:sdtContent>
            <w:tc>
              <w:tcPr>
                <w:tcW w:w="810" w:type="dxa"/>
                <w:shd w:val="clear" w:color="auto" w:fill="FFF2CC" w:themeFill="accent4" w:themeFillTint="33"/>
              </w:tcPr>
              <w:p w14:paraId="0D62D0F8" w14:textId="4A7745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6850734"/>
            <w14:checkbox>
              <w14:checked w14:val="0"/>
              <w14:checkedState w14:val="2612" w14:font="MS Gothic"/>
              <w14:uncheckedState w14:val="2610" w14:font="MS Gothic"/>
            </w14:checkbox>
          </w:sdtPr>
          <w:sdtContent>
            <w:tc>
              <w:tcPr>
                <w:tcW w:w="1080" w:type="dxa"/>
                <w:shd w:val="clear" w:color="auto" w:fill="FFF2CC" w:themeFill="accent4" w:themeFillTint="33"/>
              </w:tcPr>
              <w:p w14:paraId="22F76315" w14:textId="5CAAAC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064950"/>
            <w:placeholder>
              <w:docPart w:val="B4457CB9499A4463AB3FBAD5691A2C23"/>
            </w:placeholder>
            <w:showingPlcHdr/>
          </w:sdtPr>
          <w:sdtContent>
            <w:tc>
              <w:tcPr>
                <w:tcW w:w="1440" w:type="dxa"/>
                <w:shd w:val="clear" w:color="auto" w:fill="FFF2CC" w:themeFill="accent4" w:themeFillTint="33"/>
              </w:tcPr>
              <w:p w14:paraId="07A0DDD2" w14:textId="700FDF4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354F92F" w14:textId="77777777" w:rsidTr="00C95993">
        <w:tc>
          <w:tcPr>
            <w:tcW w:w="1302" w:type="dxa"/>
          </w:tcPr>
          <w:p w14:paraId="2C369311" w14:textId="5E482EE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ค</w:t>
            </w:r>
            <w:r w:rsidRPr="00C5062F">
              <w:rPr>
                <w:rFonts w:ascii="EucrosiaUPC" w:hAnsi="EucrosiaUPC" w:cs="EucrosiaUPC"/>
                <w:sz w:val="30"/>
                <w:szCs w:val="30"/>
              </w:rPr>
              <w:t>.2</w:t>
            </w:r>
          </w:p>
        </w:tc>
        <w:tc>
          <w:tcPr>
            <w:tcW w:w="7171" w:type="dxa"/>
          </w:tcPr>
          <w:p w14:paraId="44B4B93C" w14:textId="6B2E2CA1"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หากกิจการตกลงที่จะชำระเงินเป็นรายงวด เงินรายงวดจะถูกปันส่วนไปยังช่วงเวลาที่เร็วที่สุดที่กิจการอาจถูกเรียกให้ชำระ เช่น ภาระผูกพันวงเงินสินเชื่อที่ยังไม่ได้เบิกใช้ ซึ่งจะถือเป็นช่วงเวลาที่เร็วที่สุดที่เงินนั้นสามารถถูกเบิกใช้ได้</w:t>
            </w:r>
          </w:p>
        </w:tc>
        <w:tc>
          <w:tcPr>
            <w:tcW w:w="1124" w:type="dxa"/>
          </w:tcPr>
          <w:p w14:paraId="64330644" w14:textId="77777777" w:rsidR="000F551A" w:rsidRPr="00C5062F" w:rsidRDefault="000F551A" w:rsidP="000F551A">
            <w:pPr>
              <w:jc w:val="center"/>
              <w:rPr>
                <w:rFonts w:ascii="EucrosiaUPC" w:hAnsi="EucrosiaUPC" w:cs="EucrosiaUPC"/>
                <w:sz w:val="30"/>
                <w:szCs w:val="30"/>
                <w:lang w:val="en-GB"/>
              </w:rPr>
            </w:pPr>
          </w:p>
        </w:tc>
        <w:tc>
          <w:tcPr>
            <w:tcW w:w="1113" w:type="dxa"/>
          </w:tcPr>
          <w:p w14:paraId="148445E2" w14:textId="41A0F70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93310275"/>
            <w14:checkbox>
              <w14:checked w14:val="0"/>
              <w14:checkedState w14:val="2612" w14:font="MS Gothic"/>
              <w14:uncheckedState w14:val="2610" w14:font="MS Gothic"/>
            </w14:checkbox>
          </w:sdtPr>
          <w:sdtContent>
            <w:tc>
              <w:tcPr>
                <w:tcW w:w="810" w:type="dxa"/>
                <w:shd w:val="clear" w:color="auto" w:fill="FFF2CC" w:themeFill="accent4" w:themeFillTint="33"/>
              </w:tcPr>
              <w:p w14:paraId="230E318D" w14:textId="60CBD9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9013207"/>
            <w14:checkbox>
              <w14:checked w14:val="0"/>
              <w14:checkedState w14:val="2612" w14:font="MS Gothic"/>
              <w14:uncheckedState w14:val="2610" w14:font="MS Gothic"/>
            </w14:checkbox>
          </w:sdtPr>
          <w:sdtContent>
            <w:tc>
              <w:tcPr>
                <w:tcW w:w="810" w:type="dxa"/>
                <w:shd w:val="clear" w:color="auto" w:fill="FFF2CC" w:themeFill="accent4" w:themeFillTint="33"/>
              </w:tcPr>
              <w:p w14:paraId="728FB268" w14:textId="6F6CE2D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333963"/>
            <w14:checkbox>
              <w14:checked w14:val="0"/>
              <w14:checkedState w14:val="2612" w14:font="MS Gothic"/>
              <w14:uncheckedState w14:val="2610" w14:font="MS Gothic"/>
            </w14:checkbox>
          </w:sdtPr>
          <w:sdtContent>
            <w:tc>
              <w:tcPr>
                <w:tcW w:w="1080" w:type="dxa"/>
                <w:shd w:val="clear" w:color="auto" w:fill="FFF2CC" w:themeFill="accent4" w:themeFillTint="33"/>
              </w:tcPr>
              <w:p w14:paraId="0DBC24DD" w14:textId="3AFFEE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0852860"/>
            <w:placeholder>
              <w:docPart w:val="9B65DCCA73CE443D982445B0BCFB3F67"/>
            </w:placeholder>
            <w:showingPlcHdr/>
          </w:sdtPr>
          <w:sdtContent>
            <w:tc>
              <w:tcPr>
                <w:tcW w:w="1440" w:type="dxa"/>
                <w:shd w:val="clear" w:color="auto" w:fill="FFF2CC" w:themeFill="accent4" w:themeFillTint="33"/>
              </w:tcPr>
              <w:p w14:paraId="05DEE71D" w14:textId="1C15485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7968E8" w14:textId="77777777" w:rsidTr="00C95993">
        <w:tc>
          <w:tcPr>
            <w:tcW w:w="1302" w:type="dxa"/>
          </w:tcPr>
          <w:p w14:paraId="7DE85C02" w14:textId="15AA8A7B"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ค</w:t>
            </w:r>
            <w:r w:rsidRPr="00C5062F">
              <w:rPr>
                <w:rFonts w:ascii="EucrosiaUPC" w:hAnsi="EucrosiaUPC" w:cs="EucrosiaUPC"/>
                <w:sz w:val="30"/>
                <w:szCs w:val="30"/>
              </w:rPr>
              <w:t>.3</w:t>
            </w:r>
          </w:p>
        </w:tc>
        <w:tc>
          <w:tcPr>
            <w:tcW w:w="7171" w:type="dxa"/>
          </w:tcPr>
          <w:p w14:paraId="561EB40F" w14:textId="31DF3171"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สำหรับสัญญาค้ำประกันทางการเงิน มูลค่าสูงสุดของการค้ำประกันจะถูกปันส่วนไปยังช่วงเวลาที่เร็วที่สุดที่สามารถเรียกให้ชำระได้</w:t>
            </w:r>
          </w:p>
        </w:tc>
        <w:tc>
          <w:tcPr>
            <w:tcW w:w="1124" w:type="dxa"/>
          </w:tcPr>
          <w:p w14:paraId="72EE7CB0" w14:textId="77777777" w:rsidR="000F551A" w:rsidRPr="00C5062F" w:rsidRDefault="000F551A" w:rsidP="000F551A">
            <w:pPr>
              <w:jc w:val="center"/>
              <w:rPr>
                <w:rFonts w:ascii="EucrosiaUPC" w:hAnsi="EucrosiaUPC" w:cs="EucrosiaUPC"/>
                <w:sz w:val="30"/>
                <w:szCs w:val="30"/>
                <w:lang w:val="en-GB"/>
              </w:rPr>
            </w:pPr>
          </w:p>
        </w:tc>
        <w:tc>
          <w:tcPr>
            <w:tcW w:w="1113" w:type="dxa"/>
          </w:tcPr>
          <w:p w14:paraId="42325297" w14:textId="5731E37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46929703"/>
            <w14:checkbox>
              <w14:checked w14:val="0"/>
              <w14:checkedState w14:val="2612" w14:font="MS Gothic"/>
              <w14:uncheckedState w14:val="2610" w14:font="MS Gothic"/>
            </w14:checkbox>
          </w:sdtPr>
          <w:sdtContent>
            <w:tc>
              <w:tcPr>
                <w:tcW w:w="810" w:type="dxa"/>
                <w:shd w:val="clear" w:color="auto" w:fill="FFF2CC" w:themeFill="accent4" w:themeFillTint="33"/>
              </w:tcPr>
              <w:p w14:paraId="0858BC2B" w14:textId="0CA319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3774758"/>
            <w14:checkbox>
              <w14:checked w14:val="0"/>
              <w14:checkedState w14:val="2612" w14:font="MS Gothic"/>
              <w14:uncheckedState w14:val="2610" w14:font="MS Gothic"/>
            </w14:checkbox>
          </w:sdtPr>
          <w:sdtContent>
            <w:tc>
              <w:tcPr>
                <w:tcW w:w="810" w:type="dxa"/>
                <w:shd w:val="clear" w:color="auto" w:fill="FFF2CC" w:themeFill="accent4" w:themeFillTint="33"/>
              </w:tcPr>
              <w:p w14:paraId="4F3776F1" w14:textId="11063B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9986817"/>
            <w14:checkbox>
              <w14:checked w14:val="0"/>
              <w14:checkedState w14:val="2612" w14:font="MS Gothic"/>
              <w14:uncheckedState w14:val="2610" w14:font="MS Gothic"/>
            </w14:checkbox>
          </w:sdtPr>
          <w:sdtContent>
            <w:tc>
              <w:tcPr>
                <w:tcW w:w="1080" w:type="dxa"/>
                <w:shd w:val="clear" w:color="auto" w:fill="FFF2CC" w:themeFill="accent4" w:themeFillTint="33"/>
              </w:tcPr>
              <w:p w14:paraId="1DDAD3AB" w14:textId="33D3AF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6029425"/>
            <w:placeholder>
              <w:docPart w:val="846ABE7755DC4C5FA8E9ECAD5AD2B485"/>
            </w:placeholder>
            <w:showingPlcHdr/>
          </w:sdtPr>
          <w:sdtContent>
            <w:tc>
              <w:tcPr>
                <w:tcW w:w="1440" w:type="dxa"/>
                <w:shd w:val="clear" w:color="auto" w:fill="FFF2CC" w:themeFill="accent4" w:themeFillTint="33"/>
              </w:tcPr>
              <w:p w14:paraId="6EF711F9" w14:textId="05AF6A8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83F8A68" w14:textId="77777777" w:rsidTr="00C95993">
        <w:tc>
          <w:tcPr>
            <w:tcW w:w="1302" w:type="dxa"/>
          </w:tcPr>
          <w:p w14:paraId="27BA520B" w14:textId="7B46768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ง</w:t>
            </w:r>
          </w:p>
        </w:tc>
        <w:tc>
          <w:tcPr>
            <w:tcW w:w="7171" w:type="dxa"/>
          </w:tcPr>
          <w:p w14:paraId="31EA2798" w14:textId="5AEAEE89" w:rsidR="000F551A" w:rsidRPr="00C5062F" w:rsidRDefault="000F551A" w:rsidP="000F551A">
            <w:pPr>
              <w:tabs>
                <w:tab w:val="left" w:pos="1276"/>
                <w:tab w:val="left" w:pos="1560"/>
              </w:tabs>
              <w:autoSpaceDE w:val="0"/>
              <w:autoSpaceDN w:val="0"/>
              <w:adjustRightInd w:val="0"/>
              <w:ind w:left="-15" w:firstLine="2"/>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จำนวนเงินตามสัญญาที่ต้องเปิดเผยในการวิเคราะห์ระยะเวลาครบกำหนดตามที่กำหนดใน</w:t>
            </w:r>
            <w:r w:rsidRPr="00C5062F">
              <w:rPr>
                <w:rFonts w:ascii="EucrosiaUPC" w:hAnsi="EucrosiaUPC" w:cs="EucrosiaUPC"/>
                <w:color w:val="000000" w:themeColor="text1"/>
                <w:sz w:val="30"/>
                <w:szCs w:val="30"/>
              </w:rPr>
              <w:t xml:space="preserve"> 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ต้องเป็นกระแสเงินสดตามสัญญาที่ไม่คิดลด เช่น</w:t>
            </w:r>
          </w:p>
        </w:tc>
        <w:tc>
          <w:tcPr>
            <w:tcW w:w="1124" w:type="dxa"/>
          </w:tcPr>
          <w:p w14:paraId="7EFDC383" w14:textId="77777777" w:rsidR="000F551A" w:rsidRPr="00C5062F" w:rsidRDefault="000F551A" w:rsidP="000F551A">
            <w:pPr>
              <w:jc w:val="center"/>
              <w:rPr>
                <w:rFonts w:ascii="EucrosiaUPC" w:hAnsi="EucrosiaUPC" w:cs="EucrosiaUPC"/>
                <w:sz w:val="30"/>
                <w:szCs w:val="30"/>
                <w:lang w:val="en-GB"/>
              </w:rPr>
            </w:pPr>
          </w:p>
        </w:tc>
        <w:tc>
          <w:tcPr>
            <w:tcW w:w="1113" w:type="dxa"/>
          </w:tcPr>
          <w:p w14:paraId="68427BDD" w14:textId="44EB16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5380481"/>
            <w14:checkbox>
              <w14:checked w14:val="0"/>
              <w14:checkedState w14:val="2612" w14:font="MS Gothic"/>
              <w14:uncheckedState w14:val="2610" w14:font="MS Gothic"/>
            </w14:checkbox>
          </w:sdtPr>
          <w:sdtContent>
            <w:tc>
              <w:tcPr>
                <w:tcW w:w="810" w:type="dxa"/>
                <w:shd w:val="clear" w:color="auto" w:fill="FFF2CC" w:themeFill="accent4" w:themeFillTint="33"/>
              </w:tcPr>
              <w:p w14:paraId="04EF38C8" w14:textId="135780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6352532"/>
            <w14:checkbox>
              <w14:checked w14:val="0"/>
              <w14:checkedState w14:val="2612" w14:font="MS Gothic"/>
              <w14:uncheckedState w14:val="2610" w14:font="MS Gothic"/>
            </w14:checkbox>
          </w:sdtPr>
          <w:sdtContent>
            <w:tc>
              <w:tcPr>
                <w:tcW w:w="810" w:type="dxa"/>
                <w:shd w:val="clear" w:color="auto" w:fill="FFF2CC" w:themeFill="accent4" w:themeFillTint="33"/>
              </w:tcPr>
              <w:p w14:paraId="686207E0" w14:textId="1EF30D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7723998"/>
            <w14:checkbox>
              <w14:checked w14:val="0"/>
              <w14:checkedState w14:val="2612" w14:font="MS Gothic"/>
              <w14:uncheckedState w14:val="2610" w14:font="MS Gothic"/>
            </w14:checkbox>
          </w:sdtPr>
          <w:sdtContent>
            <w:tc>
              <w:tcPr>
                <w:tcW w:w="1080" w:type="dxa"/>
                <w:shd w:val="clear" w:color="auto" w:fill="FFF2CC" w:themeFill="accent4" w:themeFillTint="33"/>
              </w:tcPr>
              <w:p w14:paraId="13D5178F" w14:textId="6D5255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0756328"/>
            <w:placeholder>
              <w:docPart w:val="E641109B6EBF4356AED1BFF20D13D374"/>
            </w:placeholder>
            <w:showingPlcHdr/>
          </w:sdtPr>
          <w:sdtContent>
            <w:tc>
              <w:tcPr>
                <w:tcW w:w="1440" w:type="dxa"/>
                <w:shd w:val="clear" w:color="auto" w:fill="FFF2CC" w:themeFill="accent4" w:themeFillTint="33"/>
              </w:tcPr>
              <w:p w14:paraId="70F5941A" w14:textId="7656470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73424A8" w14:textId="77777777" w:rsidTr="00C95993">
        <w:tc>
          <w:tcPr>
            <w:tcW w:w="1302" w:type="dxa"/>
          </w:tcPr>
          <w:p w14:paraId="0E6C0F51" w14:textId="7147C7A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ง</w:t>
            </w:r>
            <w:r w:rsidRPr="00C5062F">
              <w:rPr>
                <w:rFonts w:ascii="EucrosiaUPC" w:hAnsi="EucrosiaUPC" w:cs="EucrosiaUPC"/>
                <w:sz w:val="30"/>
                <w:szCs w:val="30"/>
              </w:rPr>
              <w:t>.1</w:t>
            </w:r>
          </w:p>
        </w:tc>
        <w:tc>
          <w:tcPr>
            <w:tcW w:w="7171" w:type="dxa"/>
          </w:tcPr>
          <w:p w14:paraId="6294470D" w14:textId="1EB4B292"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หนี้สินตามสัญญาเช่าขั้นต้น (ก่อนหักค่าใช้จ่ายทางการเงิน)</w:t>
            </w:r>
          </w:p>
        </w:tc>
        <w:tc>
          <w:tcPr>
            <w:tcW w:w="1124" w:type="dxa"/>
          </w:tcPr>
          <w:p w14:paraId="6D76B980" w14:textId="77777777" w:rsidR="000F551A" w:rsidRPr="00C5062F" w:rsidRDefault="000F551A" w:rsidP="000F551A">
            <w:pPr>
              <w:jc w:val="center"/>
              <w:rPr>
                <w:rFonts w:ascii="EucrosiaUPC" w:hAnsi="EucrosiaUPC" w:cs="EucrosiaUPC"/>
                <w:sz w:val="30"/>
                <w:szCs w:val="30"/>
                <w:lang w:val="en-GB"/>
              </w:rPr>
            </w:pPr>
          </w:p>
        </w:tc>
        <w:tc>
          <w:tcPr>
            <w:tcW w:w="1113" w:type="dxa"/>
          </w:tcPr>
          <w:p w14:paraId="7EB76665" w14:textId="09BFC32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55316902"/>
            <w14:checkbox>
              <w14:checked w14:val="0"/>
              <w14:checkedState w14:val="2612" w14:font="MS Gothic"/>
              <w14:uncheckedState w14:val="2610" w14:font="MS Gothic"/>
            </w14:checkbox>
          </w:sdtPr>
          <w:sdtContent>
            <w:tc>
              <w:tcPr>
                <w:tcW w:w="810" w:type="dxa"/>
                <w:shd w:val="clear" w:color="auto" w:fill="FFF2CC" w:themeFill="accent4" w:themeFillTint="33"/>
              </w:tcPr>
              <w:p w14:paraId="21A37D37" w14:textId="4B9C73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2317465"/>
            <w14:checkbox>
              <w14:checked w14:val="0"/>
              <w14:checkedState w14:val="2612" w14:font="MS Gothic"/>
              <w14:uncheckedState w14:val="2610" w14:font="MS Gothic"/>
            </w14:checkbox>
          </w:sdtPr>
          <w:sdtContent>
            <w:tc>
              <w:tcPr>
                <w:tcW w:w="810" w:type="dxa"/>
                <w:shd w:val="clear" w:color="auto" w:fill="FFF2CC" w:themeFill="accent4" w:themeFillTint="33"/>
              </w:tcPr>
              <w:p w14:paraId="18075F2E" w14:textId="60D163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9713198"/>
            <w14:checkbox>
              <w14:checked w14:val="0"/>
              <w14:checkedState w14:val="2612" w14:font="MS Gothic"/>
              <w14:uncheckedState w14:val="2610" w14:font="MS Gothic"/>
            </w14:checkbox>
          </w:sdtPr>
          <w:sdtContent>
            <w:tc>
              <w:tcPr>
                <w:tcW w:w="1080" w:type="dxa"/>
                <w:shd w:val="clear" w:color="auto" w:fill="FFF2CC" w:themeFill="accent4" w:themeFillTint="33"/>
              </w:tcPr>
              <w:p w14:paraId="6DDB2407" w14:textId="761E6C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4774886"/>
            <w:placeholder>
              <w:docPart w:val="ABDE15115C614B87B63E7429067F0771"/>
            </w:placeholder>
            <w:showingPlcHdr/>
          </w:sdtPr>
          <w:sdtContent>
            <w:tc>
              <w:tcPr>
                <w:tcW w:w="1440" w:type="dxa"/>
                <w:shd w:val="clear" w:color="auto" w:fill="FFF2CC" w:themeFill="accent4" w:themeFillTint="33"/>
              </w:tcPr>
              <w:p w14:paraId="0B0202DA" w14:textId="6B74A74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F75DBA6" w14:textId="77777777" w:rsidTr="00C95993">
        <w:tc>
          <w:tcPr>
            <w:tcW w:w="1302" w:type="dxa"/>
          </w:tcPr>
          <w:p w14:paraId="566F3B77" w14:textId="1739B99A"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ง</w:t>
            </w:r>
            <w:r w:rsidRPr="00C5062F">
              <w:rPr>
                <w:rFonts w:ascii="EucrosiaUPC" w:hAnsi="EucrosiaUPC" w:cs="EucrosiaUPC"/>
                <w:sz w:val="30"/>
                <w:szCs w:val="30"/>
              </w:rPr>
              <w:t>.2</w:t>
            </w:r>
          </w:p>
        </w:tc>
        <w:tc>
          <w:tcPr>
            <w:tcW w:w="7171" w:type="dxa"/>
          </w:tcPr>
          <w:p w14:paraId="0449166E" w14:textId="07EAA2DC"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ราคาขั้นต้นซึ่งระบุในข้อตกลงฟอร์เวิร์ดที่จะซื้อสินทรัพย์ทางการเงินด้วยเงินสด</w:t>
            </w:r>
          </w:p>
        </w:tc>
        <w:tc>
          <w:tcPr>
            <w:tcW w:w="1124" w:type="dxa"/>
          </w:tcPr>
          <w:p w14:paraId="02EE3768" w14:textId="77777777" w:rsidR="000F551A" w:rsidRPr="00C5062F" w:rsidRDefault="000F551A" w:rsidP="000F551A">
            <w:pPr>
              <w:jc w:val="center"/>
              <w:rPr>
                <w:rFonts w:ascii="EucrosiaUPC" w:hAnsi="EucrosiaUPC" w:cs="EucrosiaUPC"/>
                <w:sz w:val="30"/>
                <w:szCs w:val="30"/>
                <w:lang w:val="en-GB"/>
              </w:rPr>
            </w:pPr>
          </w:p>
        </w:tc>
        <w:tc>
          <w:tcPr>
            <w:tcW w:w="1113" w:type="dxa"/>
          </w:tcPr>
          <w:p w14:paraId="07D0422A" w14:textId="1CAF599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73906256"/>
            <w14:checkbox>
              <w14:checked w14:val="0"/>
              <w14:checkedState w14:val="2612" w14:font="MS Gothic"/>
              <w14:uncheckedState w14:val="2610" w14:font="MS Gothic"/>
            </w14:checkbox>
          </w:sdtPr>
          <w:sdtContent>
            <w:tc>
              <w:tcPr>
                <w:tcW w:w="810" w:type="dxa"/>
                <w:shd w:val="clear" w:color="auto" w:fill="FFF2CC" w:themeFill="accent4" w:themeFillTint="33"/>
              </w:tcPr>
              <w:p w14:paraId="624960BF" w14:textId="56D8CB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6612116"/>
            <w14:checkbox>
              <w14:checked w14:val="0"/>
              <w14:checkedState w14:val="2612" w14:font="MS Gothic"/>
              <w14:uncheckedState w14:val="2610" w14:font="MS Gothic"/>
            </w14:checkbox>
          </w:sdtPr>
          <w:sdtContent>
            <w:tc>
              <w:tcPr>
                <w:tcW w:w="810" w:type="dxa"/>
                <w:shd w:val="clear" w:color="auto" w:fill="FFF2CC" w:themeFill="accent4" w:themeFillTint="33"/>
              </w:tcPr>
              <w:p w14:paraId="3411777F" w14:textId="027F13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0887252"/>
            <w14:checkbox>
              <w14:checked w14:val="0"/>
              <w14:checkedState w14:val="2612" w14:font="MS Gothic"/>
              <w14:uncheckedState w14:val="2610" w14:font="MS Gothic"/>
            </w14:checkbox>
          </w:sdtPr>
          <w:sdtContent>
            <w:tc>
              <w:tcPr>
                <w:tcW w:w="1080" w:type="dxa"/>
                <w:shd w:val="clear" w:color="auto" w:fill="FFF2CC" w:themeFill="accent4" w:themeFillTint="33"/>
              </w:tcPr>
              <w:p w14:paraId="1D22237F" w14:textId="544542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4166966"/>
            <w:placeholder>
              <w:docPart w:val="4D9E325A29E14134B65E6508649717EB"/>
            </w:placeholder>
            <w:showingPlcHdr/>
          </w:sdtPr>
          <w:sdtContent>
            <w:tc>
              <w:tcPr>
                <w:tcW w:w="1440" w:type="dxa"/>
                <w:shd w:val="clear" w:color="auto" w:fill="FFF2CC" w:themeFill="accent4" w:themeFillTint="33"/>
              </w:tcPr>
              <w:p w14:paraId="41B8893E" w14:textId="2930245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1B7765" w14:textId="77777777" w:rsidTr="00C95993">
        <w:tc>
          <w:tcPr>
            <w:tcW w:w="1302" w:type="dxa"/>
          </w:tcPr>
          <w:p w14:paraId="47785E20" w14:textId="2865233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ง</w:t>
            </w:r>
            <w:r w:rsidRPr="00C5062F">
              <w:rPr>
                <w:rFonts w:ascii="EucrosiaUPC" w:hAnsi="EucrosiaUPC" w:cs="EucrosiaUPC"/>
                <w:sz w:val="30"/>
                <w:szCs w:val="30"/>
              </w:rPr>
              <w:t>.3</w:t>
            </w:r>
          </w:p>
        </w:tc>
        <w:tc>
          <w:tcPr>
            <w:tcW w:w="7171" w:type="dxa"/>
          </w:tcPr>
          <w:p w14:paraId="6FBFBDE6" w14:textId="5AEAEDBD"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มูลค่าสุทธิของสัญญาแลกเปลี่ยนอัตราดอกเบี้ย ที่จ่ายด้วยอัตราดอกเบี้ยลอยตัว หรือรับด้วยอัตราดอกเบี้ยคงที่ ซึ่งจ่ายชำระด้วยกระแสเงินสดสุทธิ</w:t>
            </w:r>
          </w:p>
        </w:tc>
        <w:tc>
          <w:tcPr>
            <w:tcW w:w="1124" w:type="dxa"/>
          </w:tcPr>
          <w:p w14:paraId="29E51D50" w14:textId="77777777" w:rsidR="000F551A" w:rsidRPr="00C5062F" w:rsidRDefault="000F551A" w:rsidP="000F551A">
            <w:pPr>
              <w:jc w:val="center"/>
              <w:rPr>
                <w:rFonts w:ascii="EucrosiaUPC" w:hAnsi="EucrosiaUPC" w:cs="EucrosiaUPC"/>
                <w:sz w:val="30"/>
                <w:szCs w:val="30"/>
                <w:lang w:val="en-GB"/>
              </w:rPr>
            </w:pPr>
          </w:p>
        </w:tc>
        <w:tc>
          <w:tcPr>
            <w:tcW w:w="1113" w:type="dxa"/>
          </w:tcPr>
          <w:p w14:paraId="55A24A2C" w14:textId="0E0D7B5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5012"/>
            <w14:checkbox>
              <w14:checked w14:val="0"/>
              <w14:checkedState w14:val="2612" w14:font="MS Gothic"/>
              <w14:uncheckedState w14:val="2610" w14:font="MS Gothic"/>
            </w14:checkbox>
          </w:sdtPr>
          <w:sdtContent>
            <w:tc>
              <w:tcPr>
                <w:tcW w:w="810" w:type="dxa"/>
                <w:shd w:val="clear" w:color="auto" w:fill="FFF2CC" w:themeFill="accent4" w:themeFillTint="33"/>
              </w:tcPr>
              <w:p w14:paraId="17B46FF5" w14:textId="6233F0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211317"/>
            <w14:checkbox>
              <w14:checked w14:val="0"/>
              <w14:checkedState w14:val="2612" w14:font="MS Gothic"/>
              <w14:uncheckedState w14:val="2610" w14:font="MS Gothic"/>
            </w14:checkbox>
          </w:sdtPr>
          <w:sdtContent>
            <w:tc>
              <w:tcPr>
                <w:tcW w:w="810" w:type="dxa"/>
                <w:shd w:val="clear" w:color="auto" w:fill="FFF2CC" w:themeFill="accent4" w:themeFillTint="33"/>
              </w:tcPr>
              <w:p w14:paraId="0037B850" w14:textId="4F94F9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4714656"/>
            <w14:checkbox>
              <w14:checked w14:val="0"/>
              <w14:checkedState w14:val="2612" w14:font="MS Gothic"/>
              <w14:uncheckedState w14:val="2610" w14:font="MS Gothic"/>
            </w14:checkbox>
          </w:sdtPr>
          <w:sdtContent>
            <w:tc>
              <w:tcPr>
                <w:tcW w:w="1080" w:type="dxa"/>
                <w:shd w:val="clear" w:color="auto" w:fill="FFF2CC" w:themeFill="accent4" w:themeFillTint="33"/>
              </w:tcPr>
              <w:p w14:paraId="74A69247" w14:textId="2AB058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4119856"/>
            <w:placeholder>
              <w:docPart w:val="8B0FA76E561442FC82FD91F793D15DE9"/>
            </w:placeholder>
            <w:showingPlcHdr/>
          </w:sdtPr>
          <w:sdtContent>
            <w:tc>
              <w:tcPr>
                <w:tcW w:w="1440" w:type="dxa"/>
                <w:shd w:val="clear" w:color="auto" w:fill="FFF2CC" w:themeFill="accent4" w:themeFillTint="33"/>
              </w:tcPr>
              <w:p w14:paraId="354696FF" w14:textId="25713EA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913E94" w14:textId="77777777" w:rsidTr="00C95993">
        <w:tc>
          <w:tcPr>
            <w:tcW w:w="1302" w:type="dxa"/>
          </w:tcPr>
          <w:p w14:paraId="68C057D3" w14:textId="069B08EC"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ง</w:t>
            </w:r>
            <w:r w:rsidRPr="00C5062F">
              <w:rPr>
                <w:rFonts w:ascii="EucrosiaUPC" w:hAnsi="EucrosiaUPC" w:cs="EucrosiaUPC"/>
                <w:sz w:val="30"/>
                <w:szCs w:val="30"/>
              </w:rPr>
              <w:t>.4</w:t>
            </w:r>
          </w:p>
        </w:tc>
        <w:tc>
          <w:tcPr>
            <w:tcW w:w="7171" w:type="dxa"/>
          </w:tcPr>
          <w:p w14:paraId="35F6167D" w14:textId="1EBCC092"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จำนวนเงินตามสัญญาที่จะต้องถูกแลกเปลี่ยนตามเครื่องมือทางการเงินที่เป็นอนุพันธ์ (เช่น สัญญาแลกเปลี่ยนสกุลเงิน) ซึ่งจะต้องจ่ายชำระด้วยกระแสเงินสดขั้นต้นทั้งจำนวน และ</w:t>
            </w:r>
          </w:p>
        </w:tc>
        <w:tc>
          <w:tcPr>
            <w:tcW w:w="1124" w:type="dxa"/>
          </w:tcPr>
          <w:p w14:paraId="3CC99546" w14:textId="77777777" w:rsidR="000F551A" w:rsidRPr="00C5062F" w:rsidRDefault="000F551A" w:rsidP="000F551A">
            <w:pPr>
              <w:jc w:val="center"/>
              <w:rPr>
                <w:rFonts w:ascii="EucrosiaUPC" w:hAnsi="EucrosiaUPC" w:cs="EucrosiaUPC"/>
                <w:sz w:val="30"/>
                <w:szCs w:val="30"/>
                <w:lang w:val="en-GB"/>
              </w:rPr>
            </w:pPr>
          </w:p>
        </w:tc>
        <w:tc>
          <w:tcPr>
            <w:tcW w:w="1113" w:type="dxa"/>
          </w:tcPr>
          <w:p w14:paraId="1C706C6F" w14:textId="3642290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02764972"/>
            <w14:checkbox>
              <w14:checked w14:val="0"/>
              <w14:checkedState w14:val="2612" w14:font="MS Gothic"/>
              <w14:uncheckedState w14:val="2610" w14:font="MS Gothic"/>
            </w14:checkbox>
          </w:sdtPr>
          <w:sdtContent>
            <w:tc>
              <w:tcPr>
                <w:tcW w:w="810" w:type="dxa"/>
                <w:shd w:val="clear" w:color="auto" w:fill="FFF2CC" w:themeFill="accent4" w:themeFillTint="33"/>
              </w:tcPr>
              <w:p w14:paraId="37F39153" w14:textId="7A0DCA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023012"/>
            <w14:checkbox>
              <w14:checked w14:val="0"/>
              <w14:checkedState w14:val="2612" w14:font="MS Gothic"/>
              <w14:uncheckedState w14:val="2610" w14:font="MS Gothic"/>
            </w14:checkbox>
          </w:sdtPr>
          <w:sdtContent>
            <w:tc>
              <w:tcPr>
                <w:tcW w:w="810" w:type="dxa"/>
                <w:shd w:val="clear" w:color="auto" w:fill="FFF2CC" w:themeFill="accent4" w:themeFillTint="33"/>
              </w:tcPr>
              <w:p w14:paraId="161AFCEA" w14:textId="0B2D5E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1190892"/>
            <w14:checkbox>
              <w14:checked w14:val="0"/>
              <w14:checkedState w14:val="2612" w14:font="MS Gothic"/>
              <w14:uncheckedState w14:val="2610" w14:font="MS Gothic"/>
            </w14:checkbox>
          </w:sdtPr>
          <w:sdtContent>
            <w:tc>
              <w:tcPr>
                <w:tcW w:w="1080" w:type="dxa"/>
                <w:shd w:val="clear" w:color="auto" w:fill="FFF2CC" w:themeFill="accent4" w:themeFillTint="33"/>
              </w:tcPr>
              <w:p w14:paraId="246555BB" w14:textId="0EC2EA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6056058"/>
            <w:placeholder>
              <w:docPart w:val="E4F76B90F04E4D3489B04A610B50B6C2"/>
            </w:placeholder>
            <w:showingPlcHdr/>
          </w:sdtPr>
          <w:sdtContent>
            <w:tc>
              <w:tcPr>
                <w:tcW w:w="1440" w:type="dxa"/>
                <w:shd w:val="clear" w:color="auto" w:fill="FFF2CC" w:themeFill="accent4" w:themeFillTint="33"/>
              </w:tcPr>
              <w:p w14:paraId="5E96ADAA" w14:textId="1159610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2BEEDD" w14:textId="77777777" w:rsidTr="00C95993">
        <w:tc>
          <w:tcPr>
            <w:tcW w:w="1302" w:type="dxa"/>
          </w:tcPr>
          <w:p w14:paraId="401A9C37" w14:textId="393F8EF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ง</w:t>
            </w:r>
            <w:r w:rsidRPr="00C5062F">
              <w:rPr>
                <w:rFonts w:ascii="EucrosiaUPC" w:hAnsi="EucrosiaUPC" w:cs="EucrosiaUPC"/>
                <w:sz w:val="30"/>
                <w:szCs w:val="30"/>
              </w:rPr>
              <w:t>.5</w:t>
            </w:r>
          </w:p>
        </w:tc>
        <w:tc>
          <w:tcPr>
            <w:tcW w:w="7171" w:type="dxa"/>
          </w:tcPr>
          <w:p w14:paraId="57E7CBC3" w14:textId="064B30B0"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มูลค่าขั้นต้นของภาระผูกพันวงเงินสินเชื่อ</w:t>
            </w:r>
          </w:p>
        </w:tc>
        <w:tc>
          <w:tcPr>
            <w:tcW w:w="1124" w:type="dxa"/>
          </w:tcPr>
          <w:p w14:paraId="7280D340" w14:textId="77777777" w:rsidR="000F551A" w:rsidRPr="00C5062F" w:rsidRDefault="000F551A" w:rsidP="000F551A">
            <w:pPr>
              <w:jc w:val="center"/>
              <w:rPr>
                <w:rFonts w:ascii="EucrosiaUPC" w:hAnsi="EucrosiaUPC" w:cs="EucrosiaUPC"/>
                <w:sz w:val="30"/>
                <w:szCs w:val="30"/>
                <w:lang w:val="en-GB"/>
              </w:rPr>
            </w:pPr>
          </w:p>
        </w:tc>
        <w:tc>
          <w:tcPr>
            <w:tcW w:w="1113" w:type="dxa"/>
          </w:tcPr>
          <w:p w14:paraId="53352F2B" w14:textId="232DAD2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48956382"/>
            <w14:checkbox>
              <w14:checked w14:val="0"/>
              <w14:checkedState w14:val="2612" w14:font="MS Gothic"/>
              <w14:uncheckedState w14:val="2610" w14:font="MS Gothic"/>
            </w14:checkbox>
          </w:sdtPr>
          <w:sdtContent>
            <w:tc>
              <w:tcPr>
                <w:tcW w:w="810" w:type="dxa"/>
                <w:shd w:val="clear" w:color="auto" w:fill="FFF2CC" w:themeFill="accent4" w:themeFillTint="33"/>
              </w:tcPr>
              <w:p w14:paraId="7630B820" w14:textId="1981AC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1454358"/>
            <w14:checkbox>
              <w14:checked w14:val="0"/>
              <w14:checkedState w14:val="2612" w14:font="MS Gothic"/>
              <w14:uncheckedState w14:val="2610" w14:font="MS Gothic"/>
            </w14:checkbox>
          </w:sdtPr>
          <w:sdtContent>
            <w:tc>
              <w:tcPr>
                <w:tcW w:w="810" w:type="dxa"/>
                <w:shd w:val="clear" w:color="auto" w:fill="FFF2CC" w:themeFill="accent4" w:themeFillTint="33"/>
              </w:tcPr>
              <w:p w14:paraId="46149464" w14:textId="79798D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3756524"/>
            <w14:checkbox>
              <w14:checked w14:val="0"/>
              <w14:checkedState w14:val="2612" w14:font="MS Gothic"/>
              <w14:uncheckedState w14:val="2610" w14:font="MS Gothic"/>
            </w14:checkbox>
          </w:sdtPr>
          <w:sdtContent>
            <w:tc>
              <w:tcPr>
                <w:tcW w:w="1080" w:type="dxa"/>
                <w:shd w:val="clear" w:color="auto" w:fill="FFF2CC" w:themeFill="accent4" w:themeFillTint="33"/>
              </w:tcPr>
              <w:p w14:paraId="1E8DA868" w14:textId="459B89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3276905"/>
            <w:placeholder>
              <w:docPart w:val="AEDFE926D81F4CE29D4BFF7CCD54ED51"/>
            </w:placeholder>
            <w:showingPlcHdr/>
          </w:sdtPr>
          <w:sdtContent>
            <w:tc>
              <w:tcPr>
                <w:tcW w:w="1440" w:type="dxa"/>
                <w:shd w:val="clear" w:color="auto" w:fill="FFF2CC" w:themeFill="accent4" w:themeFillTint="33"/>
              </w:tcPr>
              <w:p w14:paraId="3B825CB9" w14:textId="6818ECF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06A9BA" w14:textId="77777777" w:rsidTr="00C95993">
        <w:tc>
          <w:tcPr>
            <w:tcW w:w="1302" w:type="dxa"/>
          </w:tcPr>
          <w:p w14:paraId="17775CF8" w14:textId="12041E78"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ง</w:t>
            </w:r>
          </w:p>
        </w:tc>
        <w:tc>
          <w:tcPr>
            <w:tcW w:w="7171" w:type="dxa"/>
          </w:tcPr>
          <w:p w14:paraId="593650E9" w14:textId="23E3F269" w:rsidR="000F551A" w:rsidRPr="00C5062F" w:rsidRDefault="000F551A" w:rsidP="000F551A">
            <w:pPr>
              <w:autoSpaceDE w:val="0"/>
              <w:autoSpaceDN w:val="0"/>
              <w:adjustRightInd w:val="0"/>
              <w:ind w:left="-13"/>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กระแสเงินสดที่ไม่คิดลดแตกต่างจากมูลค่าที่ปรากฏอยู่ในงบแสดงฐานะการเงิน เนื่องจากมูลค่าที่นำเสนอในงบแสดงฐานะการเงินคำนวณตามวิธีคิดลดกระแสเงินสด กรณีที่มูลค่าที่ต้องชำระไม่คงที่ มูลค่าที่ต้องเปิดเผยจะถูกกำหนดโดยอ้างอิงจากเงื่อนไขที่มีอยู่ ณ วันสิ้นรอบระยะเวลารายงาน เช่น ในกรณีที่มูลค่าที่ต้องชำระผันแปรตามการเปลี่ยนแปลงของดัชนีตัวใดตัวหนึ่ง กิจการต้องเปิดเผยมูลค่าดังกล่าวโดยอ้างอิงจากระดับของดัชนีนั้น ณ วันสิ้นรอบระยะเวลารายงาน</w:t>
            </w:r>
          </w:p>
        </w:tc>
        <w:tc>
          <w:tcPr>
            <w:tcW w:w="1124" w:type="dxa"/>
          </w:tcPr>
          <w:p w14:paraId="13CAEB0A" w14:textId="77777777" w:rsidR="000F551A" w:rsidRPr="00C5062F" w:rsidRDefault="000F551A" w:rsidP="000F551A">
            <w:pPr>
              <w:jc w:val="center"/>
              <w:rPr>
                <w:rFonts w:ascii="EucrosiaUPC" w:hAnsi="EucrosiaUPC" w:cs="EucrosiaUPC"/>
                <w:sz w:val="30"/>
                <w:szCs w:val="30"/>
                <w:lang w:val="en-GB"/>
              </w:rPr>
            </w:pPr>
          </w:p>
        </w:tc>
        <w:tc>
          <w:tcPr>
            <w:tcW w:w="1113" w:type="dxa"/>
          </w:tcPr>
          <w:p w14:paraId="6AA7A3CA" w14:textId="2A581A9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6872717"/>
            <w14:checkbox>
              <w14:checked w14:val="0"/>
              <w14:checkedState w14:val="2612" w14:font="MS Gothic"/>
              <w14:uncheckedState w14:val="2610" w14:font="MS Gothic"/>
            </w14:checkbox>
          </w:sdtPr>
          <w:sdtContent>
            <w:tc>
              <w:tcPr>
                <w:tcW w:w="810" w:type="dxa"/>
                <w:shd w:val="clear" w:color="auto" w:fill="FFF2CC" w:themeFill="accent4" w:themeFillTint="33"/>
              </w:tcPr>
              <w:p w14:paraId="02128F0F" w14:textId="6A4B42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9732084"/>
            <w14:checkbox>
              <w14:checked w14:val="0"/>
              <w14:checkedState w14:val="2612" w14:font="MS Gothic"/>
              <w14:uncheckedState w14:val="2610" w14:font="MS Gothic"/>
            </w14:checkbox>
          </w:sdtPr>
          <w:sdtContent>
            <w:tc>
              <w:tcPr>
                <w:tcW w:w="810" w:type="dxa"/>
                <w:shd w:val="clear" w:color="auto" w:fill="FFF2CC" w:themeFill="accent4" w:themeFillTint="33"/>
              </w:tcPr>
              <w:p w14:paraId="1D06E601" w14:textId="564D16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1198847"/>
            <w14:checkbox>
              <w14:checked w14:val="0"/>
              <w14:checkedState w14:val="2612" w14:font="MS Gothic"/>
              <w14:uncheckedState w14:val="2610" w14:font="MS Gothic"/>
            </w14:checkbox>
          </w:sdtPr>
          <w:sdtContent>
            <w:tc>
              <w:tcPr>
                <w:tcW w:w="1080" w:type="dxa"/>
                <w:shd w:val="clear" w:color="auto" w:fill="FFF2CC" w:themeFill="accent4" w:themeFillTint="33"/>
              </w:tcPr>
              <w:p w14:paraId="2CB266A5" w14:textId="1BA38D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7196961"/>
            <w:placeholder>
              <w:docPart w:val="F3D51159124E4138B88ED0E5E7F9EC0E"/>
            </w:placeholder>
            <w:showingPlcHdr/>
          </w:sdtPr>
          <w:sdtContent>
            <w:tc>
              <w:tcPr>
                <w:tcW w:w="1440" w:type="dxa"/>
                <w:shd w:val="clear" w:color="auto" w:fill="FFF2CC" w:themeFill="accent4" w:themeFillTint="33"/>
              </w:tcPr>
              <w:p w14:paraId="53188DD9" w14:textId="5EA0C34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94FD4EB" w14:textId="77777777" w:rsidTr="00C95993">
        <w:tc>
          <w:tcPr>
            <w:tcW w:w="1302" w:type="dxa"/>
          </w:tcPr>
          <w:p w14:paraId="4AAA33FD" w14:textId="0AF0833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11</w:t>
            </w:r>
            <w:r w:rsidRPr="00C5062F">
              <w:rPr>
                <w:rFonts w:ascii="EucrosiaUPC" w:hAnsi="EucrosiaUPC" w:cs="EucrosiaUPC"/>
                <w:sz w:val="30"/>
                <w:szCs w:val="30"/>
                <w:cs/>
              </w:rPr>
              <w:t>จ</w:t>
            </w:r>
          </w:p>
        </w:tc>
        <w:tc>
          <w:tcPr>
            <w:tcW w:w="7171" w:type="dxa"/>
          </w:tcPr>
          <w:p w14:paraId="7E994EA4" w14:textId="52478A5D"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กำหนดให้กิจการอธิบายวิธีการบริหารความเสี่ยงด้านสภาพคล่องซึ่งมีอยู่เป็นปกติวิสัยของรายการซึ่งเปิดเผยอยู่ในการเปิดเผยข้อมูลเชิงปริมาณตามที่กำหนดใน</w:t>
            </w:r>
            <w:r w:rsidRPr="00C5062F">
              <w:rPr>
                <w:rFonts w:ascii="EucrosiaUPC" w:hAnsi="EucrosiaUPC" w:cs="EucrosiaUPC"/>
                <w:color w:val="000000" w:themeColor="text1"/>
                <w:sz w:val="30"/>
                <w:szCs w:val="30"/>
              </w:rPr>
              <w:t xml:space="preserve"> 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และ </w:t>
            </w:r>
            <w:r w:rsidRPr="00C5062F">
              <w:rPr>
                <w:rFonts w:ascii="EucrosiaUPC" w:hAnsi="EucrosiaUPC" w:cs="EucrosiaUPC"/>
                <w:color w:val="000000" w:themeColor="text1"/>
                <w:sz w:val="30"/>
                <w:szCs w:val="30"/>
              </w:rPr>
              <w:t>TFRS 7.39</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กิจการต้องเปิดเผยการวิเคราะห์ระยะเวลาครบกำหนดของสินทรัพย์ทางการเงินที่ถือไว้เพื่อการบริหารความเสี่ยงด้าน</w:t>
            </w:r>
            <w:r w:rsidRPr="00C5062F">
              <w:rPr>
                <w:rFonts w:ascii="EucrosiaUPC" w:hAnsi="EucrosiaUPC" w:cs="EucrosiaUPC"/>
                <w:color w:val="000000" w:themeColor="text1"/>
                <w:sz w:val="30"/>
                <w:szCs w:val="30"/>
                <w:cs/>
              </w:rPr>
              <w:lastRenderedPageBreak/>
              <w:t>สภาพคล่อง (เช่น สินทรัพย์ทางการเงินที่พร้อมขายหรือคาดว่าจะก่อให้เกิดกระแสเงินสดเข้าที่เพียงพอกับกระแสเงินสดออกของหนี้สินทางการเงิน) หากข้อมูลดังกล่าวเป็นประโยชน์ต่อผู้ใช้งบการเงินในการประเมินลักษณะและระดับของความเสี่ยงด้านสภาพคล่อง</w:t>
            </w:r>
          </w:p>
        </w:tc>
        <w:tc>
          <w:tcPr>
            <w:tcW w:w="1124" w:type="dxa"/>
          </w:tcPr>
          <w:p w14:paraId="5A6AF2B2" w14:textId="77777777" w:rsidR="000F551A" w:rsidRPr="00C5062F" w:rsidRDefault="000F551A" w:rsidP="000F551A">
            <w:pPr>
              <w:jc w:val="center"/>
              <w:rPr>
                <w:rFonts w:ascii="EucrosiaUPC" w:hAnsi="EucrosiaUPC" w:cs="EucrosiaUPC"/>
                <w:sz w:val="30"/>
                <w:szCs w:val="30"/>
                <w:lang w:val="en-GB"/>
              </w:rPr>
            </w:pPr>
          </w:p>
        </w:tc>
        <w:tc>
          <w:tcPr>
            <w:tcW w:w="1113" w:type="dxa"/>
          </w:tcPr>
          <w:p w14:paraId="53ED8016" w14:textId="1101DF6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2851236"/>
            <w14:checkbox>
              <w14:checked w14:val="0"/>
              <w14:checkedState w14:val="2612" w14:font="MS Gothic"/>
              <w14:uncheckedState w14:val="2610" w14:font="MS Gothic"/>
            </w14:checkbox>
          </w:sdtPr>
          <w:sdtContent>
            <w:tc>
              <w:tcPr>
                <w:tcW w:w="810" w:type="dxa"/>
                <w:shd w:val="clear" w:color="auto" w:fill="FFF2CC" w:themeFill="accent4" w:themeFillTint="33"/>
              </w:tcPr>
              <w:p w14:paraId="15C6286B" w14:textId="7671F9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389566"/>
            <w14:checkbox>
              <w14:checked w14:val="0"/>
              <w14:checkedState w14:val="2612" w14:font="MS Gothic"/>
              <w14:uncheckedState w14:val="2610" w14:font="MS Gothic"/>
            </w14:checkbox>
          </w:sdtPr>
          <w:sdtContent>
            <w:tc>
              <w:tcPr>
                <w:tcW w:w="810" w:type="dxa"/>
                <w:shd w:val="clear" w:color="auto" w:fill="FFF2CC" w:themeFill="accent4" w:themeFillTint="33"/>
              </w:tcPr>
              <w:p w14:paraId="6E09604B" w14:textId="0D7403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2869606"/>
            <w14:checkbox>
              <w14:checked w14:val="0"/>
              <w14:checkedState w14:val="2612" w14:font="MS Gothic"/>
              <w14:uncheckedState w14:val="2610" w14:font="MS Gothic"/>
            </w14:checkbox>
          </w:sdtPr>
          <w:sdtContent>
            <w:tc>
              <w:tcPr>
                <w:tcW w:w="1080" w:type="dxa"/>
                <w:shd w:val="clear" w:color="auto" w:fill="FFF2CC" w:themeFill="accent4" w:themeFillTint="33"/>
              </w:tcPr>
              <w:p w14:paraId="78C00BC3" w14:textId="36C6DE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9155155"/>
            <w:placeholder>
              <w:docPart w:val="FA6031B5A9374942B919B989D502B74C"/>
            </w:placeholder>
            <w:showingPlcHdr/>
          </w:sdtPr>
          <w:sdtContent>
            <w:tc>
              <w:tcPr>
                <w:tcW w:w="1440" w:type="dxa"/>
                <w:shd w:val="clear" w:color="auto" w:fill="FFF2CC" w:themeFill="accent4" w:themeFillTint="33"/>
              </w:tcPr>
              <w:p w14:paraId="7A90350B" w14:textId="7E5BADE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082E09FF" w14:textId="77777777" w:rsidTr="00C95993">
        <w:tc>
          <w:tcPr>
            <w:tcW w:w="1302" w:type="dxa"/>
            <w:shd w:val="clear" w:color="auto" w:fill="D9E2F3" w:themeFill="accent1" w:themeFillTint="33"/>
          </w:tcPr>
          <w:p w14:paraId="0F07C9EA"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38D9DEC4" w14:textId="35394D23" w:rsidR="006B3C5E" w:rsidRPr="00C5062F" w:rsidRDefault="006B3C5E" w:rsidP="00571AFD">
            <w:pPr>
              <w:ind w:hanging="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ความเสี่ยงด้านตลาด – การวิเคราะห์ความอ่อนไหว (</w:t>
            </w:r>
            <w:r w:rsidRPr="00C5062F">
              <w:rPr>
                <w:rFonts w:ascii="EucrosiaUPC" w:hAnsi="EucrosiaUPC" w:cs="EucrosiaUPC"/>
                <w:b/>
                <w:bCs/>
                <w:color w:val="000000" w:themeColor="text1"/>
                <w:sz w:val="30"/>
                <w:szCs w:val="30"/>
              </w:rPr>
              <w:t>TFRS 7.40</w:t>
            </w:r>
            <w:r w:rsidRPr="00C5062F">
              <w:rPr>
                <w:rFonts w:ascii="EucrosiaUPC" w:hAnsi="EucrosiaUPC" w:cs="EucrosiaUPC"/>
                <w:b/>
                <w:bCs/>
                <w:color w:val="000000" w:themeColor="text1"/>
                <w:sz w:val="30"/>
                <w:szCs w:val="30"/>
                <w:cs/>
              </w:rPr>
              <w:t xml:space="preserve"> และ </w:t>
            </w:r>
            <w:r w:rsidRPr="00C5062F">
              <w:rPr>
                <w:rFonts w:ascii="EucrosiaUPC" w:hAnsi="EucrosiaUPC" w:cs="EucrosiaUPC"/>
                <w:b/>
                <w:bCs/>
                <w:color w:val="000000" w:themeColor="text1"/>
                <w:sz w:val="30"/>
                <w:szCs w:val="30"/>
              </w:rPr>
              <w:t>TFRS 7.41</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1943C6FE"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5835C42E"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12219DBB"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2EACC63B"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353DA139"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185ECEBE" w14:textId="77777777" w:rsidR="006B3C5E" w:rsidRPr="00C5062F" w:rsidRDefault="006B3C5E" w:rsidP="00571AFD">
            <w:pPr>
              <w:rPr>
                <w:rFonts w:ascii="EucrosiaUPC" w:hAnsi="EucrosiaUPC" w:cs="EucrosiaUPC"/>
                <w:sz w:val="30"/>
                <w:szCs w:val="30"/>
                <w:lang w:val="en-GB"/>
              </w:rPr>
            </w:pPr>
          </w:p>
        </w:tc>
      </w:tr>
      <w:tr w:rsidR="00B6778B" w:rsidRPr="00C5062F" w14:paraId="1B0527A8" w14:textId="77777777" w:rsidTr="00C95993">
        <w:tc>
          <w:tcPr>
            <w:tcW w:w="1302" w:type="dxa"/>
          </w:tcPr>
          <w:p w14:paraId="46585F22" w14:textId="65A97DB2"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20</w:t>
            </w:r>
          </w:p>
        </w:tc>
        <w:tc>
          <w:tcPr>
            <w:tcW w:w="7171" w:type="dxa"/>
          </w:tcPr>
          <w:p w14:paraId="410C9A0D" w14:textId="4C6C94D7" w:rsidR="00B6778B" w:rsidRDefault="00B6778B" w:rsidP="00B6778B">
            <w:pPr>
              <w:autoSpaceDE w:val="0"/>
              <w:autoSpaceDN w:val="0"/>
              <w:adjustRightInd w:val="0"/>
              <w:ind w:left="-15"/>
              <w:jc w:val="thaiDistribute"/>
              <w:rPr>
                <w:rFonts w:ascii="EucrosiaUPC" w:hAnsi="EucrosiaUPC" w:cs="EucrosiaUPC"/>
                <w:sz w:val="30"/>
                <w:szCs w:val="30"/>
              </w:rPr>
            </w:pPr>
            <w:r w:rsidRPr="00C5062F">
              <w:rPr>
                <w:rFonts w:ascii="EucrosiaUPC" w:hAnsi="EucrosiaUPC" w:cs="EucrosiaUPC"/>
                <w:color w:val="000000" w:themeColor="text1"/>
                <w:sz w:val="30"/>
                <w:szCs w:val="30"/>
              </w:rPr>
              <w:t>TFRS 7.41</w:t>
            </w:r>
            <w:r w:rsidRPr="00C5062F">
              <w:rPr>
                <w:rFonts w:ascii="EucrosiaUPC" w:hAnsi="EucrosiaUPC" w:cs="EucrosiaUPC"/>
                <w:color w:val="000000" w:themeColor="text1"/>
                <w:sz w:val="30"/>
                <w:szCs w:val="30"/>
                <w:cs/>
              </w:rPr>
              <w:t xml:space="preserve"> อนุญาตให้กิจการใช้การวิเคราะห์ความอ่อนไหวซึ่งสะท้อนถึงความสัมพันธ์ระหว่างตัวแปรความเสี่ยงต่างๆ เช่น วิธีมูลค่าความเสี่ยง (</w:t>
            </w:r>
            <w:r w:rsidRPr="00C5062F">
              <w:rPr>
                <w:rFonts w:ascii="EucrosiaUPC" w:hAnsi="EucrosiaUPC" w:cs="EucrosiaUPC"/>
                <w:color w:val="000000" w:themeColor="text1"/>
                <w:sz w:val="30"/>
                <w:szCs w:val="30"/>
              </w:rPr>
              <w:t>value</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at</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risk</w:t>
            </w:r>
            <w:r w:rsidRPr="00C5062F">
              <w:rPr>
                <w:rFonts w:ascii="EucrosiaUPC" w:hAnsi="EucrosiaUPC" w:cs="EucrosiaUPC"/>
                <w:color w:val="000000" w:themeColor="text1"/>
                <w:sz w:val="30"/>
                <w:szCs w:val="30"/>
                <w:cs/>
              </w:rPr>
              <w:t>) หากกิจการใช้การวิเคราะห์ดังกล่าวในการบริหารจัดการฐานะเปิดต่อความเสี่ยงทางการเงินของกิจการ การถือปฏิบัตินั้นสามารถทำได้แม้ว่าวิธีการดังกล่าวจะวัดมูลค่าได้เพียงแค่ผลขาดทุนที่อาจเกิดขึ้นและไม่สามารถวัดมูลค่าผลกำไรที่อาจเกิดขึ้น กิจการอาจปฏิบัติตาม</w:t>
            </w:r>
            <w:r w:rsidRPr="00C5062F">
              <w:rPr>
                <w:rFonts w:ascii="EucrosiaUPC" w:hAnsi="EucrosiaUPC" w:cs="EucrosiaUPC"/>
                <w:color w:val="000000" w:themeColor="text1"/>
                <w:sz w:val="30"/>
                <w:szCs w:val="30"/>
              </w:rPr>
              <w:t xml:space="preserve"> TFRS 7.41</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โดยเปิดเผยรูปแบบของแบบจำลองที่ใช้ (เช่น แบบจำลองนั้นใช้วิธีมอนติคาร์โล (</w:t>
            </w:r>
            <w:r w:rsidRPr="00C5062F">
              <w:rPr>
                <w:rFonts w:ascii="EucrosiaUPC" w:hAnsi="EucrosiaUPC" w:cs="EucrosiaUPC"/>
                <w:color w:val="000000" w:themeColor="text1"/>
                <w:sz w:val="30"/>
                <w:szCs w:val="30"/>
              </w:rPr>
              <w:t>Monte Carlo Simulation</w:t>
            </w:r>
            <w:r w:rsidRPr="00C5062F">
              <w:rPr>
                <w:rFonts w:ascii="EucrosiaUPC" w:hAnsi="EucrosiaUPC" w:cs="EucrosiaUPC"/>
                <w:color w:val="000000" w:themeColor="text1"/>
                <w:sz w:val="30"/>
                <w:szCs w:val="30"/>
                <w:cs/>
              </w:rPr>
              <w:t>) หรือไม่) คำอธิบายเกี่ยวกับแบบจำลอง รวมถึงสมมติฐานหลักที่ใช้ (เช่น ระยะเวลาการถือครอง และระดับความเชื่อมั่น) กิจการอาจเปิดเผยช่วงเวลาของข้อมูลในอดีตที่นำมาใช้และน้ำหนักความสำคัญที่ให้กับข้อมูลในแต่ละช่วงเวลา คำอธิบายเกี่ยวกับวิธีจัดการสิทธิที่จะซื้อหรือจะขายในการคำนวณ รวมทั้งค่าความผันผวนและค่าสหสัมพันธ์ (หรือ</w:t>
            </w:r>
            <w:r w:rsidRPr="00C5062F">
              <w:rPr>
                <w:rFonts w:ascii="EucrosiaUPC" w:hAnsi="EucrosiaUPC" w:cs="EucrosiaUPC"/>
                <w:color w:val="000000" w:themeColor="text1"/>
                <w:sz w:val="30"/>
                <w:szCs w:val="30"/>
              </w:rPr>
              <w:t xml:space="preserve"> Monte Carlo probability distribution</w:t>
            </w:r>
            <w:r w:rsidR="00027D57">
              <w:rPr>
                <w:rFonts w:ascii="EucrosiaUPC" w:hAnsi="EucrosiaUPC" w:cs="EucrosiaUPC"/>
                <w:color w:val="000000" w:themeColor="text1"/>
                <w:sz w:val="30"/>
                <w:szCs w:val="30"/>
              </w:rPr>
              <w:t xml:space="preserve"> </w:t>
            </w:r>
            <w:r w:rsidRPr="00C5062F">
              <w:rPr>
                <w:rFonts w:ascii="EucrosiaUPC" w:hAnsi="EucrosiaUPC" w:cs="EucrosiaUPC"/>
                <w:color w:val="000000" w:themeColor="text1"/>
                <w:sz w:val="30"/>
                <w:szCs w:val="30"/>
              </w:rPr>
              <w:t>simulations</w:t>
            </w:r>
            <w:r w:rsidRPr="00C5062F">
              <w:rPr>
                <w:rFonts w:ascii="EucrosiaUPC" w:hAnsi="EucrosiaUPC" w:cs="EucrosiaUPC"/>
                <w:color w:val="000000" w:themeColor="text1"/>
                <w:sz w:val="30"/>
                <w:szCs w:val="30"/>
                <w:cs/>
              </w:rPr>
              <w:t>) ที่นำมาใช้</w:t>
            </w:r>
          </w:p>
          <w:p w14:paraId="669B406A" w14:textId="77777777" w:rsidR="00027D57" w:rsidRDefault="00027D57" w:rsidP="00B6778B">
            <w:pPr>
              <w:autoSpaceDE w:val="0"/>
              <w:autoSpaceDN w:val="0"/>
              <w:adjustRightInd w:val="0"/>
              <w:ind w:left="-15"/>
              <w:jc w:val="thaiDistribute"/>
              <w:rPr>
                <w:rFonts w:ascii="EucrosiaUPC" w:hAnsi="EucrosiaUPC" w:cs="EucrosiaUPC"/>
                <w:sz w:val="30"/>
                <w:szCs w:val="30"/>
              </w:rPr>
            </w:pPr>
          </w:p>
          <w:p w14:paraId="2C1DF461" w14:textId="77777777" w:rsidR="00027D57" w:rsidRDefault="00027D57" w:rsidP="00B6778B">
            <w:pPr>
              <w:autoSpaceDE w:val="0"/>
              <w:autoSpaceDN w:val="0"/>
              <w:adjustRightInd w:val="0"/>
              <w:ind w:left="-15"/>
              <w:jc w:val="thaiDistribute"/>
              <w:rPr>
                <w:rFonts w:ascii="EucrosiaUPC" w:hAnsi="EucrosiaUPC" w:cs="EucrosiaUPC"/>
                <w:sz w:val="30"/>
                <w:szCs w:val="30"/>
              </w:rPr>
            </w:pPr>
          </w:p>
          <w:p w14:paraId="47467F61" w14:textId="6D032136" w:rsidR="00027D57" w:rsidRPr="00C5062F" w:rsidRDefault="00027D57" w:rsidP="00B6778B">
            <w:pPr>
              <w:autoSpaceDE w:val="0"/>
              <w:autoSpaceDN w:val="0"/>
              <w:adjustRightInd w:val="0"/>
              <w:ind w:left="-15"/>
              <w:jc w:val="thaiDistribute"/>
              <w:rPr>
                <w:rFonts w:ascii="EucrosiaUPC" w:hAnsi="EucrosiaUPC" w:cs="EucrosiaUPC" w:hint="cs"/>
                <w:sz w:val="30"/>
                <w:szCs w:val="30"/>
                <w:cs/>
              </w:rPr>
            </w:pPr>
          </w:p>
        </w:tc>
        <w:tc>
          <w:tcPr>
            <w:tcW w:w="1124" w:type="dxa"/>
          </w:tcPr>
          <w:p w14:paraId="769198E2" w14:textId="77777777" w:rsidR="00B6778B" w:rsidRPr="00C5062F" w:rsidRDefault="00B6778B" w:rsidP="00B6778B">
            <w:pPr>
              <w:jc w:val="center"/>
              <w:rPr>
                <w:rFonts w:ascii="EucrosiaUPC" w:hAnsi="EucrosiaUPC" w:cs="EucrosiaUPC"/>
                <w:sz w:val="30"/>
                <w:szCs w:val="30"/>
                <w:lang w:val="en-GB"/>
              </w:rPr>
            </w:pPr>
          </w:p>
        </w:tc>
        <w:tc>
          <w:tcPr>
            <w:tcW w:w="1113" w:type="dxa"/>
          </w:tcPr>
          <w:p w14:paraId="4AA2FE7A" w14:textId="0EA5154B"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67678295"/>
            <w14:checkbox>
              <w14:checked w14:val="0"/>
              <w14:checkedState w14:val="2612" w14:font="MS Gothic"/>
              <w14:uncheckedState w14:val="2610" w14:font="MS Gothic"/>
            </w14:checkbox>
          </w:sdtPr>
          <w:sdtContent>
            <w:tc>
              <w:tcPr>
                <w:tcW w:w="810" w:type="dxa"/>
                <w:shd w:val="clear" w:color="auto" w:fill="FFF2CC" w:themeFill="accent4" w:themeFillTint="33"/>
              </w:tcPr>
              <w:p w14:paraId="0615FCC2" w14:textId="6FD4327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040008"/>
            <w14:checkbox>
              <w14:checked w14:val="0"/>
              <w14:checkedState w14:val="2612" w14:font="MS Gothic"/>
              <w14:uncheckedState w14:val="2610" w14:font="MS Gothic"/>
            </w14:checkbox>
          </w:sdtPr>
          <w:sdtContent>
            <w:tc>
              <w:tcPr>
                <w:tcW w:w="810" w:type="dxa"/>
                <w:shd w:val="clear" w:color="auto" w:fill="FFF2CC" w:themeFill="accent4" w:themeFillTint="33"/>
              </w:tcPr>
              <w:p w14:paraId="148E648A" w14:textId="3AA0F7F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7663281"/>
            <w14:checkbox>
              <w14:checked w14:val="0"/>
              <w14:checkedState w14:val="2612" w14:font="MS Gothic"/>
              <w14:uncheckedState w14:val="2610" w14:font="MS Gothic"/>
            </w14:checkbox>
          </w:sdtPr>
          <w:sdtContent>
            <w:tc>
              <w:tcPr>
                <w:tcW w:w="1080" w:type="dxa"/>
                <w:shd w:val="clear" w:color="auto" w:fill="FFF2CC" w:themeFill="accent4" w:themeFillTint="33"/>
              </w:tcPr>
              <w:p w14:paraId="35B3AF3E" w14:textId="4C54A40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7879257"/>
            <w:placeholder>
              <w:docPart w:val="5782DE5043C040969CB168B62AAB4690"/>
            </w:placeholder>
            <w:showingPlcHdr/>
          </w:sdtPr>
          <w:sdtContent>
            <w:tc>
              <w:tcPr>
                <w:tcW w:w="1440" w:type="dxa"/>
                <w:shd w:val="clear" w:color="auto" w:fill="FFF2CC" w:themeFill="accent4" w:themeFillTint="33"/>
              </w:tcPr>
              <w:p w14:paraId="49569E56" w14:textId="1E463FBC"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4CC562E5" w14:textId="77777777" w:rsidTr="00C95993">
        <w:tc>
          <w:tcPr>
            <w:tcW w:w="1302" w:type="dxa"/>
            <w:shd w:val="clear" w:color="auto" w:fill="D9E2F3" w:themeFill="accent1" w:themeFillTint="33"/>
          </w:tcPr>
          <w:p w14:paraId="6F25B620"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14C8EB07" w14:textId="621F12DF"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ความเสี่ยงด้านสกุลเงิน</w:t>
            </w:r>
          </w:p>
        </w:tc>
        <w:tc>
          <w:tcPr>
            <w:tcW w:w="1124" w:type="dxa"/>
            <w:shd w:val="clear" w:color="auto" w:fill="D9E2F3" w:themeFill="accent1" w:themeFillTint="33"/>
          </w:tcPr>
          <w:p w14:paraId="7AED39B1"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79CB267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04F06B3"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52C0D7CB"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4B237916"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2AE921E0" w14:textId="77777777" w:rsidR="006B3C5E" w:rsidRPr="00C5062F" w:rsidRDefault="006B3C5E" w:rsidP="00571AFD">
            <w:pPr>
              <w:rPr>
                <w:rFonts w:ascii="EucrosiaUPC" w:hAnsi="EucrosiaUPC" w:cs="EucrosiaUPC"/>
                <w:sz w:val="30"/>
                <w:szCs w:val="30"/>
                <w:lang w:val="en-GB"/>
              </w:rPr>
            </w:pPr>
          </w:p>
        </w:tc>
      </w:tr>
      <w:tr w:rsidR="00B6778B" w:rsidRPr="00C5062F" w14:paraId="6ADA029A" w14:textId="77777777" w:rsidTr="00C95993">
        <w:tc>
          <w:tcPr>
            <w:tcW w:w="1302" w:type="dxa"/>
          </w:tcPr>
          <w:p w14:paraId="07063AC7" w14:textId="078379D1"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24</w:t>
            </w:r>
          </w:p>
        </w:tc>
        <w:tc>
          <w:tcPr>
            <w:tcW w:w="7171" w:type="dxa"/>
          </w:tcPr>
          <w:p w14:paraId="15099BBE" w14:textId="3E47CB88" w:rsidR="00B6778B" w:rsidRPr="00C5062F" w:rsidRDefault="00B6778B" w:rsidP="00B6778B">
            <w:pPr>
              <w:tabs>
                <w:tab w:val="left" w:pos="993"/>
              </w:tabs>
              <w:autoSpaceDE w:val="0"/>
              <w:autoSpaceDN w:val="0"/>
              <w:adjustRightInd w:val="0"/>
              <w:ind w:firstLine="2"/>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เปิดเผยการวิเคราะห์ความอ่อนไหวแยกตามแต่ละสกุลเงินที่กิจการมีฐานะเปิดต่อความเสี่ยงด้านสกุลเงินที่มีนัยสำคัญ</w:t>
            </w:r>
          </w:p>
        </w:tc>
        <w:tc>
          <w:tcPr>
            <w:tcW w:w="1124" w:type="dxa"/>
          </w:tcPr>
          <w:p w14:paraId="2CA88B63" w14:textId="77777777" w:rsidR="00B6778B" w:rsidRPr="00C5062F" w:rsidRDefault="00B6778B" w:rsidP="00B6778B">
            <w:pPr>
              <w:jc w:val="center"/>
              <w:rPr>
                <w:rFonts w:ascii="EucrosiaUPC" w:hAnsi="EucrosiaUPC" w:cs="EucrosiaUPC"/>
                <w:sz w:val="30"/>
                <w:szCs w:val="30"/>
                <w:lang w:val="en-GB"/>
              </w:rPr>
            </w:pPr>
          </w:p>
        </w:tc>
        <w:tc>
          <w:tcPr>
            <w:tcW w:w="1113" w:type="dxa"/>
          </w:tcPr>
          <w:p w14:paraId="58F813C1" w14:textId="081071F4"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56983940"/>
            <w14:checkbox>
              <w14:checked w14:val="0"/>
              <w14:checkedState w14:val="2612" w14:font="MS Gothic"/>
              <w14:uncheckedState w14:val="2610" w14:font="MS Gothic"/>
            </w14:checkbox>
          </w:sdtPr>
          <w:sdtContent>
            <w:tc>
              <w:tcPr>
                <w:tcW w:w="810" w:type="dxa"/>
                <w:shd w:val="clear" w:color="auto" w:fill="FFF2CC" w:themeFill="accent4" w:themeFillTint="33"/>
              </w:tcPr>
              <w:p w14:paraId="5BA61016" w14:textId="50C5639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6028064"/>
            <w14:checkbox>
              <w14:checked w14:val="0"/>
              <w14:checkedState w14:val="2612" w14:font="MS Gothic"/>
              <w14:uncheckedState w14:val="2610" w14:font="MS Gothic"/>
            </w14:checkbox>
          </w:sdtPr>
          <w:sdtContent>
            <w:tc>
              <w:tcPr>
                <w:tcW w:w="810" w:type="dxa"/>
                <w:shd w:val="clear" w:color="auto" w:fill="FFF2CC" w:themeFill="accent4" w:themeFillTint="33"/>
              </w:tcPr>
              <w:p w14:paraId="0CC3FC6E" w14:textId="3F898FF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2652901"/>
            <w14:checkbox>
              <w14:checked w14:val="0"/>
              <w14:checkedState w14:val="2612" w14:font="MS Gothic"/>
              <w14:uncheckedState w14:val="2610" w14:font="MS Gothic"/>
            </w14:checkbox>
          </w:sdtPr>
          <w:sdtContent>
            <w:tc>
              <w:tcPr>
                <w:tcW w:w="1080" w:type="dxa"/>
                <w:shd w:val="clear" w:color="auto" w:fill="FFF2CC" w:themeFill="accent4" w:themeFillTint="33"/>
              </w:tcPr>
              <w:p w14:paraId="55B7B2AB" w14:textId="1B63B0F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5203659"/>
            <w:placeholder>
              <w:docPart w:val="EEA981DD93FB41278B444747E7CB7A05"/>
            </w:placeholder>
            <w:showingPlcHdr/>
          </w:sdtPr>
          <w:sdtContent>
            <w:tc>
              <w:tcPr>
                <w:tcW w:w="1440" w:type="dxa"/>
                <w:shd w:val="clear" w:color="auto" w:fill="FFF2CC" w:themeFill="accent4" w:themeFillTint="33"/>
              </w:tcPr>
              <w:p w14:paraId="034E387F" w14:textId="0AB0C069"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130CB383" w14:textId="77777777" w:rsidTr="00C95993">
        <w:tc>
          <w:tcPr>
            <w:tcW w:w="1302" w:type="dxa"/>
            <w:shd w:val="clear" w:color="auto" w:fill="D9E2F3" w:themeFill="accent1" w:themeFillTint="33"/>
          </w:tcPr>
          <w:p w14:paraId="48A2BD11"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63C0DF8" w14:textId="0D918E20" w:rsidR="006B3C5E" w:rsidRPr="00C5062F" w:rsidRDefault="006B3C5E" w:rsidP="00571AFD">
            <w:pPr>
              <w:autoSpaceDE w:val="0"/>
              <w:autoSpaceDN w:val="0"/>
              <w:adjustRightInd w:val="0"/>
              <w:ind w:hanging="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ab/>
              <w:t>ความเสี่ยงด้านราคาอื่นๆ</w:t>
            </w:r>
          </w:p>
        </w:tc>
        <w:tc>
          <w:tcPr>
            <w:tcW w:w="1124" w:type="dxa"/>
            <w:shd w:val="clear" w:color="auto" w:fill="D9E2F3" w:themeFill="accent1" w:themeFillTint="33"/>
          </w:tcPr>
          <w:p w14:paraId="68F09FEF"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7234808B"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71B65F2"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2122E2C3"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2621141"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173CD038" w14:textId="77777777" w:rsidR="006B3C5E" w:rsidRPr="00C5062F" w:rsidRDefault="006B3C5E" w:rsidP="00571AFD">
            <w:pPr>
              <w:rPr>
                <w:rFonts w:ascii="EucrosiaUPC" w:hAnsi="EucrosiaUPC" w:cs="EucrosiaUPC"/>
                <w:sz w:val="30"/>
                <w:szCs w:val="30"/>
                <w:lang w:val="en-GB"/>
              </w:rPr>
            </w:pPr>
          </w:p>
        </w:tc>
      </w:tr>
      <w:tr w:rsidR="00B6778B" w:rsidRPr="00C5062F" w14:paraId="561AB2ED" w14:textId="77777777" w:rsidTr="00C95993">
        <w:tc>
          <w:tcPr>
            <w:tcW w:w="1302" w:type="dxa"/>
          </w:tcPr>
          <w:p w14:paraId="694F60C9" w14:textId="67EB140A"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25</w:t>
            </w:r>
          </w:p>
        </w:tc>
        <w:tc>
          <w:tcPr>
            <w:tcW w:w="7171" w:type="dxa"/>
          </w:tcPr>
          <w:p w14:paraId="2540E1B4" w14:textId="42D4614A"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ความเสี่ยงด้านราคาอื่นๆ ของเครื่องมือทางการเงิน ที่เป็นผลมาจากการเปลี่ยนแปลงราคา เช่น ราคาสินค้าโภคภัณฑ์หรือราคาตราสารทุน เพื่อให้ถือปฏิบัติตาม</w:t>
            </w:r>
            <w:r w:rsidRPr="00C5062F">
              <w:rPr>
                <w:rFonts w:ascii="EucrosiaUPC" w:hAnsi="EucrosiaUPC" w:cs="EucrosiaUPC"/>
                <w:color w:val="000000" w:themeColor="text1"/>
                <w:sz w:val="30"/>
                <w:szCs w:val="30"/>
              </w:rPr>
              <w:t xml:space="preserve"> TFRS 7.40</w:t>
            </w:r>
            <w:r w:rsidRPr="00C5062F">
              <w:rPr>
                <w:rFonts w:ascii="EucrosiaUPC" w:hAnsi="EucrosiaUPC" w:cs="EucrosiaUPC"/>
                <w:color w:val="000000" w:themeColor="text1"/>
                <w:sz w:val="30"/>
                <w:szCs w:val="30"/>
                <w:cs/>
              </w:rPr>
              <w:t xml:space="preserve"> กิจการอาจเปิดเผยผลกระทบของการลดลงในดัชนีราคาหุ้นที่เฉพาะเจาะจง ราคาสินค้าโภคภัณฑ์ หรือตัวแปรความเสี่ยงอื่นๆ เช่น หากกิจการค้ำประกันมูลค่าคงเหลือของเครื่องมือทางการเงิน กิจการต้องเปิดเผยมูลค่าที่เพิ่มขึ้นหรือลดลงของสินทรัพย์ที่มีการค้ำประกันนั้น</w:t>
            </w:r>
          </w:p>
        </w:tc>
        <w:tc>
          <w:tcPr>
            <w:tcW w:w="1124" w:type="dxa"/>
          </w:tcPr>
          <w:p w14:paraId="451F7255" w14:textId="77777777" w:rsidR="00B6778B" w:rsidRPr="00C5062F" w:rsidRDefault="00B6778B" w:rsidP="00B6778B">
            <w:pPr>
              <w:jc w:val="center"/>
              <w:rPr>
                <w:rFonts w:ascii="EucrosiaUPC" w:hAnsi="EucrosiaUPC" w:cs="EucrosiaUPC"/>
                <w:sz w:val="30"/>
                <w:szCs w:val="30"/>
                <w:lang w:val="en-GB"/>
              </w:rPr>
            </w:pPr>
          </w:p>
        </w:tc>
        <w:tc>
          <w:tcPr>
            <w:tcW w:w="1113" w:type="dxa"/>
          </w:tcPr>
          <w:p w14:paraId="62720CB4" w14:textId="79F06378"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8735130"/>
            <w14:checkbox>
              <w14:checked w14:val="0"/>
              <w14:checkedState w14:val="2612" w14:font="MS Gothic"/>
              <w14:uncheckedState w14:val="2610" w14:font="MS Gothic"/>
            </w14:checkbox>
          </w:sdtPr>
          <w:sdtContent>
            <w:tc>
              <w:tcPr>
                <w:tcW w:w="810" w:type="dxa"/>
                <w:shd w:val="clear" w:color="auto" w:fill="FFF2CC" w:themeFill="accent4" w:themeFillTint="33"/>
              </w:tcPr>
              <w:p w14:paraId="592923D9" w14:textId="682430A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1961289"/>
            <w14:checkbox>
              <w14:checked w14:val="0"/>
              <w14:checkedState w14:val="2612" w14:font="MS Gothic"/>
              <w14:uncheckedState w14:val="2610" w14:font="MS Gothic"/>
            </w14:checkbox>
          </w:sdtPr>
          <w:sdtContent>
            <w:tc>
              <w:tcPr>
                <w:tcW w:w="810" w:type="dxa"/>
                <w:shd w:val="clear" w:color="auto" w:fill="FFF2CC" w:themeFill="accent4" w:themeFillTint="33"/>
              </w:tcPr>
              <w:p w14:paraId="1A511FA4" w14:textId="4F6A5AF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8272795"/>
            <w14:checkbox>
              <w14:checked w14:val="0"/>
              <w14:checkedState w14:val="2612" w14:font="MS Gothic"/>
              <w14:uncheckedState w14:val="2610" w14:font="MS Gothic"/>
            </w14:checkbox>
          </w:sdtPr>
          <w:sdtContent>
            <w:tc>
              <w:tcPr>
                <w:tcW w:w="1080" w:type="dxa"/>
                <w:shd w:val="clear" w:color="auto" w:fill="FFF2CC" w:themeFill="accent4" w:themeFillTint="33"/>
              </w:tcPr>
              <w:p w14:paraId="353787F5" w14:textId="3E30BBB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7340126"/>
            <w:placeholder>
              <w:docPart w:val="0ACEC1601D134B09BD5FD36A960D834F"/>
            </w:placeholder>
            <w:showingPlcHdr/>
          </w:sdtPr>
          <w:sdtContent>
            <w:tc>
              <w:tcPr>
                <w:tcW w:w="1440" w:type="dxa"/>
                <w:shd w:val="clear" w:color="auto" w:fill="FFF2CC" w:themeFill="accent4" w:themeFillTint="33"/>
              </w:tcPr>
              <w:p w14:paraId="2E679061" w14:textId="0A233AEF"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74CF0027" w14:textId="77777777" w:rsidTr="00C95993">
        <w:tc>
          <w:tcPr>
            <w:tcW w:w="1302" w:type="dxa"/>
          </w:tcPr>
          <w:p w14:paraId="039CCE9C" w14:textId="6655AAA3"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27</w:t>
            </w:r>
          </w:p>
        </w:tc>
        <w:tc>
          <w:tcPr>
            <w:tcW w:w="7171" w:type="dxa"/>
          </w:tcPr>
          <w:p w14:paraId="31AEF6E3" w14:textId="23BE050B" w:rsidR="00B6778B" w:rsidRPr="00C5062F" w:rsidRDefault="00B6778B" w:rsidP="00B6778B">
            <w:pPr>
              <w:autoSpaceDE w:val="0"/>
              <w:autoSpaceDN w:val="0"/>
              <w:adjustRightInd w:val="0"/>
              <w:ind w:left="-1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ตามที่กำหนดใน</w:t>
            </w:r>
            <w:r w:rsidRPr="00C5062F">
              <w:rPr>
                <w:rFonts w:ascii="EucrosiaUPC" w:hAnsi="EucrosiaUPC" w:cs="EucrosiaUPC"/>
                <w:color w:val="000000" w:themeColor="text1"/>
                <w:sz w:val="30"/>
                <w:szCs w:val="30"/>
              </w:rPr>
              <w:t xml:space="preserve"> TFRS 7.40</w:t>
            </w:r>
            <w:r w:rsidRPr="00C5062F">
              <w:rPr>
                <w:rFonts w:ascii="EucrosiaUPC" w:hAnsi="EucrosiaUPC" w:cs="EucrosiaUPC"/>
                <w:color w:val="000000" w:themeColor="text1"/>
                <w:sz w:val="30"/>
                <w:szCs w:val="30"/>
                <w:cs/>
              </w:rPr>
              <w:t>.</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ความอ่อนไหวของกำไรหรือขาดทุน (เช่น ที่เกิดขึ้นจากเครื่องมือทางการเงินที่วัดมูลค่าด้วยมูลค่ายุติธรรมผ่านกำไรหรือขาดทุน) ต้องเปิดเผยเป็นรายการแยกจากความอ่อนไหวของกำไรขาดทุนเบ็ดเสร็จอื่น (เช่น ที่เกิดขึ้นจากเงินลงทุนในตราสารทุน ซึ่งการเปลี่ยนแปลงในมูลค่ายุติธรรมถูกแสดงในกำไรขาดทุนเบ็ดเสร็จอื่น)</w:t>
            </w:r>
          </w:p>
        </w:tc>
        <w:tc>
          <w:tcPr>
            <w:tcW w:w="1124" w:type="dxa"/>
          </w:tcPr>
          <w:p w14:paraId="20422F7E" w14:textId="77777777" w:rsidR="00B6778B" w:rsidRPr="00C5062F" w:rsidRDefault="00B6778B" w:rsidP="00B6778B">
            <w:pPr>
              <w:jc w:val="center"/>
              <w:rPr>
                <w:rFonts w:ascii="EucrosiaUPC" w:hAnsi="EucrosiaUPC" w:cs="EucrosiaUPC"/>
                <w:sz w:val="30"/>
                <w:szCs w:val="30"/>
                <w:lang w:val="en-GB"/>
              </w:rPr>
            </w:pPr>
          </w:p>
        </w:tc>
        <w:tc>
          <w:tcPr>
            <w:tcW w:w="1113" w:type="dxa"/>
          </w:tcPr>
          <w:p w14:paraId="2624C420" w14:textId="1624FDE3"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83374906"/>
            <w14:checkbox>
              <w14:checked w14:val="0"/>
              <w14:checkedState w14:val="2612" w14:font="MS Gothic"/>
              <w14:uncheckedState w14:val="2610" w14:font="MS Gothic"/>
            </w14:checkbox>
          </w:sdtPr>
          <w:sdtContent>
            <w:tc>
              <w:tcPr>
                <w:tcW w:w="810" w:type="dxa"/>
                <w:shd w:val="clear" w:color="auto" w:fill="FFF2CC" w:themeFill="accent4" w:themeFillTint="33"/>
              </w:tcPr>
              <w:p w14:paraId="5EE5C673" w14:textId="4134A10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8353953"/>
            <w14:checkbox>
              <w14:checked w14:val="0"/>
              <w14:checkedState w14:val="2612" w14:font="MS Gothic"/>
              <w14:uncheckedState w14:val="2610" w14:font="MS Gothic"/>
            </w14:checkbox>
          </w:sdtPr>
          <w:sdtContent>
            <w:tc>
              <w:tcPr>
                <w:tcW w:w="810" w:type="dxa"/>
                <w:shd w:val="clear" w:color="auto" w:fill="FFF2CC" w:themeFill="accent4" w:themeFillTint="33"/>
              </w:tcPr>
              <w:p w14:paraId="2FFB105B" w14:textId="576868E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3134202"/>
            <w14:checkbox>
              <w14:checked w14:val="0"/>
              <w14:checkedState w14:val="2612" w14:font="MS Gothic"/>
              <w14:uncheckedState w14:val="2610" w14:font="MS Gothic"/>
            </w14:checkbox>
          </w:sdtPr>
          <w:sdtContent>
            <w:tc>
              <w:tcPr>
                <w:tcW w:w="1080" w:type="dxa"/>
                <w:shd w:val="clear" w:color="auto" w:fill="FFF2CC" w:themeFill="accent4" w:themeFillTint="33"/>
              </w:tcPr>
              <w:p w14:paraId="4DAF4016" w14:textId="32B8134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49901389"/>
            <w:placeholder>
              <w:docPart w:val="E8B02A6050534D6DB5D78A753877F48A"/>
            </w:placeholder>
            <w:showingPlcHdr/>
          </w:sdtPr>
          <w:sdtContent>
            <w:tc>
              <w:tcPr>
                <w:tcW w:w="1440" w:type="dxa"/>
                <w:shd w:val="clear" w:color="auto" w:fill="FFF2CC" w:themeFill="accent4" w:themeFillTint="33"/>
              </w:tcPr>
              <w:p w14:paraId="573A5B57" w14:textId="00CE1F6A"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3457C5E9" w14:textId="77777777" w:rsidTr="00C95993">
        <w:tc>
          <w:tcPr>
            <w:tcW w:w="1302" w:type="dxa"/>
            <w:shd w:val="clear" w:color="auto" w:fill="D9E2F3" w:themeFill="accent1" w:themeFillTint="33"/>
          </w:tcPr>
          <w:p w14:paraId="476B74C9"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006C2E05" w14:textId="407E1459" w:rsidR="006B3C5E" w:rsidRPr="00C5062F" w:rsidRDefault="006B3C5E" w:rsidP="00571AFD">
            <w:pPr>
              <w:autoSpaceDE w:val="0"/>
              <w:autoSpaceDN w:val="0"/>
              <w:adjustRightInd w:val="0"/>
              <w:ind w:hanging="13"/>
              <w:jc w:val="thaiDistribute"/>
              <w:rPr>
                <w:rFonts w:ascii="EucrosiaUPC" w:eastAsia="Times New Roman" w:hAnsi="EucrosiaUPC" w:cs="EucrosiaUPC"/>
                <w:b/>
                <w:bCs/>
                <w:color w:val="000000" w:themeColor="text1"/>
                <w:sz w:val="30"/>
                <w:szCs w:val="30"/>
                <w:cs/>
              </w:rPr>
            </w:pPr>
            <w:r w:rsidRPr="00C5062F">
              <w:rPr>
                <w:rFonts w:ascii="EucrosiaUPC" w:eastAsia="Times New Roman" w:hAnsi="EucrosiaUPC" w:cs="EucrosiaUPC"/>
                <w:b/>
                <w:bCs/>
                <w:color w:val="000000" w:themeColor="text1"/>
                <w:sz w:val="30"/>
                <w:szCs w:val="30"/>
                <w:cs/>
              </w:rPr>
              <w:t>การตัดรายการ (</w:t>
            </w:r>
            <w:r w:rsidRPr="00C5062F">
              <w:rPr>
                <w:rFonts w:ascii="EucrosiaUPC" w:eastAsia="Times New Roman" w:hAnsi="EucrosiaUPC" w:cs="EucrosiaUPC"/>
                <w:b/>
                <w:bCs/>
                <w:color w:val="000000" w:themeColor="text1"/>
                <w:sz w:val="30"/>
                <w:szCs w:val="30"/>
              </w:rPr>
              <w:t>TFRS 7.42</w:t>
            </w:r>
            <w:r w:rsidRPr="00C5062F">
              <w:rPr>
                <w:rFonts w:ascii="EucrosiaUPC" w:eastAsia="Times New Roman" w:hAnsi="EucrosiaUPC" w:cs="EucrosiaUPC"/>
                <w:b/>
                <w:bCs/>
                <w:color w:val="000000" w:themeColor="text1"/>
                <w:sz w:val="30"/>
                <w:szCs w:val="30"/>
                <w:cs/>
              </w:rPr>
              <w:t>ค</w:t>
            </w:r>
            <w:r w:rsidRPr="00C5062F">
              <w:rPr>
                <w:rFonts w:ascii="EucrosiaUPC" w:eastAsia="Times New Roman" w:hAnsi="EucrosiaUPC" w:cs="EucrosiaUPC"/>
                <w:b/>
                <w:bCs/>
                <w:color w:val="000000" w:themeColor="text1"/>
                <w:sz w:val="30"/>
                <w:szCs w:val="30"/>
              </w:rPr>
              <w:t xml:space="preserve"> </w:t>
            </w:r>
            <w:r w:rsidRPr="00C5062F">
              <w:rPr>
                <w:rFonts w:ascii="EucrosiaUPC" w:eastAsia="Times New Roman" w:hAnsi="EucrosiaUPC" w:cs="EucrosiaUPC"/>
                <w:b/>
                <w:bCs/>
                <w:color w:val="000000" w:themeColor="text1"/>
                <w:sz w:val="30"/>
                <w:szCs w:val="30"/>
                <w:cs/>
              </w:rPr>
              <w:t>-</w:t>
            </w:r>
            <w:r w:rsidRPr="00C5062F">
              <w:rPr>
                <w:rFonts w:ascii="EucrosiaUPC" w:eastAsia="Times New Roman" w:hAnsi="EucrosiaUPC" w:cs="EucrosiaUPC"/>
                <w:b/>
                <w:bCs/>
                <w:color w:val="000000" w:themeColor="text1"/>
                <w:sz w:val="30"/>
                <w:szCs w:val="30"/>
              </w:rPr>
              <w:t xml:space="preserve"> TFRS 7.42</w:t>
            </w:r>
            <w:r w:rsidRPr="00C5062F">
              <w:rPr>
                <w:rFonts w:ascii="EucrosiaUPC" w:eastAsia="Times New Roman" w:hAnsi="EucrosiaUPC" w:cs="EucrosiaUPC"/>
                <w:b/>
                <w:bCs/>
                <w:color w:val="000000" w:themeColor="text1"/>
                <w:sz w:val="30"/>
                <w:szCs w:val="30"/>
                <w:cs/>
              </w:rPr>
              <w:t>ซ)</w:t>
            </w:r>
          </w:p>
        </w:tc>
        <w:tc>
          <w:tcPr>
            <w:tcW w:w="1124" w:type="dxa"/>
            <w:shd w:val="clear" w:color="auto" w:fill="D9E2F3" w:themeFill="accent1" w:themeFillTint="33"/>
          </w:tcPr>
          <w:p w14:paraId="512E37FA"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75265A91"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114CD62C"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4BC11F44"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4AD93FE8"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0B7576B5" w14:textId="77777777" w:rsidR="006B3C5E" w:rsidRPr="00C5062F" w:rsidRDefault="006B3C5E" w:rsidP="00571AFD">
            <w:pPr>
              <w:rPr>
                <w:rFonts w:ascii="EucrosiaUPC" w:hAnsi="EucrosiaUPC" w:cs="EucrosiaUPC"/>
                <w:sz w:val="30"/>
                <w:szCs w:val="30"/>
                <w:lang w:val="en-GB"/>
              </w:rPr>
            </w:pPr>
          </w:p>
        </w:tc>
      </w:tr>
      <w:tr w:rsidR="007B42E6" w:rsidRPr="00C5062F" w14:paraId="32BD10DC" w14:textId="77777777" w:rsidTr="00C95993">
        <w:tc>
          <w:tcPr>
            <w:tcW w:w="1302" w:type="dxa"/>
            <w:shd w:val="clear" w:color="auto" w:fill="D9E2F3" w:themeFill="accent1" w:themeFillTint="33"/>
          </w:tcPr>
          <w:p w14:paraId="7769B7C4"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DBBCEF1" w14:textId="5CAED587" w:rsidR="006B3C5E" w:rsidRPr="00C5062F" w:rsidRDefault="006B3C5E" w:rsidP="00571AFD">
            <w:pPr>
              <w:ind w:left="-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สินทรัพย์ทางการเงินที่โอนโดยไม่ตัดรายการทั้งจำนวน (</w:t>
            </w:r>
            <w:r w:rsidRPr="00C5062F">
              <w:rPr>
                <w:rFonts w:ascii="EucrosiaUPC" w:hAnsi="EucrosiaUPC" w:cs="EucrosiaUPC"/>
                <w:b/>
                <w:bCs/>
                <w:color w:val="000000" w:themeColor="text1"/>
                <w:sz w:val="30"/>
                <w:szCs w:val="30"/>
              </w:rPr>
              <w:t>TFRS 7.42</w:t>
            </w:r>
            <w:r w:rsidRPr="00C5062F">
              <w:rPr>
                <w:rFonts w:ascii="EucrosiaUPC" w:hAnsi="EucrosiaUPC" w:cs="EucrosiaUPC"/>
                <w:b/>
                <w:bCs/>
                <w:color w:val="000000" w:themeColor="text1"/>
                <w:sz w:val="30"/>
                <w:szCs w:val="30"/>
                <w:cs/>
              </w:rPr>
              <w:t>ง)</w:t>
            </w:r>
          </w:p>
        </w:tc>
        <w:tc>
          <w:tcPr>
            <w:tcW w:w="1124" w:type="dxa"/>
            <w:shd w:val="clear" w:color="auto" w:fill="D9E2F3" w:themeFill="accent1" w:themeFillTint="33"/>
          </w:tcPr>
          <w:p w14:paraId="18FECD64"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021A4701"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5D095E8E"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4B7D5057"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218002E2"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46FB5372" w14:textId="77777777" w:rsidR="006B3C5E" w:rsidRPr="00C5062F" w:rsidRDefault="006B3C5E" w:rsidP="00571AFD">
            <w:pPr>
              <w:rPr>
                <w:rFonts w:ascii="EucrosiaUPC" w:hAnsi="EucrosiaUPC" w:cs="EucrosiaUPC"/>
                <w:sz w:val="30"/>
                <w:szCs w:val="30"/>
                <w:lang w:val="en-GB"/>
              </w:rPr>
            </w:pPr>
          </w:p>
        </w:tc>
      </w:tr>
      <w:tr w:rsidR="00B6778B" w:rsidRPr="00C5062F" w14:paraId="54EC4D6D" w14:textId="77777777" w:rsidTr="00C95993">
        <w:tc>
          <w:tcPr>
            <w:tcW w:w="1302" w:type="dxa"/>
          </w:tcPr>
          <w:p w14:paraId="1A3C9699" w14:textId="22165F6A"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32</w:t>
            </w:r>
          </w:p>
        </w:tc>
        <w:tc>
          <w:tcPr>
            <w:tcW w:w="7171" w:type="dxa"/>
          </w:tcPr>
          <w:p w14:paraId="216A3AC9" w14:textId="348C7F6A"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ง กำหนดให้เปิดเผยข้อมูลสินทรัพย์ทางการเงินที่โอนบางส่วนหรือที่โอนทั้งหมดซึ่งไม่เข้าเงื่อนไขของการตัดรายการ กิจการต้องเปิดเผยข้อมูลเหล่านั้น ณ วันที่</w:t>
            </w:r>
            <w:r w:rsidRPr="00C5062F">
              <w:rPr>
                <w:rFonts w:ascii="EucrosiaUPC" w:hAnsi="EucrosiaUPC" w:cs="EucrosiaUPC"/>
                <w:color w:val="000000" w:themeColor="text1"/>
                <w:sz w:val="30"/>
                <w:szCs w:val="30"/>
                <w:cs/>
              </w:rPr>
              <w:lastRenderedPageBreak/>
              <w:t>รายงานแต่ละวันที่กิจการยังคงรับรู้สินทรัพย์ทางการเงินที่โอน โดยไม่คำนึงว่าสินทรัพย์นั้นโอนเมื่อใด</w:t>
            </w:r>
          </w:p>
        </w:tc>
        <w:tc>
          <w:tcPr>
            <w:tcW w:w="1124" w:type="dxa"/>
          </w:tcPr>
          <w:p w14:paraId="035DE446" w14:textId="77777777" w:rsidR="00B6778B" w:rsidRPr="00C5062F" w:rsidRDefault="00B6778B" w:rsidP="00B6778B">
            <w:pPr>
              <w:jc w:val="center"/>
              <w:rPr>
                <w:rFonts w:ascii="EucrosiaUPC" w:hAnsi="EucrosiaUPC" w:cs="EucrosiaUPC"/>
                <w:sz w:val="30"/>
                <w:szCs w:val="30"/>
                <w:lang w:val="en-GB"/>
              </w:rPr>
            </w:pPr>
          </w:p>
        </w:tc>
        <w:tc>
          <w:tcPr>
            <w:tcW w:w="1113" w:type="dxa"/>
          </w:tcPr>
          <w:p w14:paraId="440B0E32" w14:textId="242CBAB8"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41849568"/>
            <w14:checkbox>
              <w14:checked w14:val="0"/>
              <w14:checkedState w14:val="2612" w14:font="MS Gothic"/>
              <w14:uncheckedState w14:val="2610" w14:font="MS Gothic"/>
            </w14:checkbox>
          </w:sdtPr>
          <w:sdtContent>
            <w:tc>
              <w:tcPr>
                <w:tcW w:w="810" w:type="dxa"/>
                <w:shd w:val="clear" w:color="auto" w:fill="FFF2CC" w:themeFill="accent4" w:themeFillTint="33"/>
              </w:tcPr>
              <w:p w14:paraId="004DF97A" w14:textId="5E93951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1342658"/>
            <w14:checkbox>
              <w14:checked w14:val="0"/>
              <w14:checkedState w14:val="2612" w14:font="MS Gothic"/>
              <w14:uncheckedState w14:val="2610" w14:font="MS Gothic"/>
            </w14:checkbox>
          </w:sdtPr>
          <w:sdtContent>
            <w:tc>
              <w:tcPr>
                <w:tcW w:w="810" w:type="dxa"/>
                <w:shd w:val="clear" w:color="auto" w:fill="FFF2CC" w:themeFill="accent4" w:themeFillTint="33"/>
              </w:tcPr>
              <w:p w14:paraId="4A686D59" w14:textId="5ECAEF3D"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2539463"/>
            <w14:checkbox>
              <w14:checked w14:val="0"/>
              <w14:checkedState w14:val="2612" w14:font="MS Gothic"/>
              <w14:uncheckedState w14:val="2610" w14:font="MS Gothic"/>
            </w14:checkbox>
          </w:sdtPr>
          <w:sdtContent>
            <w:tc>
              <w:tcPr>
                <w:tcW w:w="1080" w:type="dxa"/>
                <w:shd w:val="clear" w:color="auto" w:fill="FFF2CC" w:themeFill="accent4" w:themeFillTint="33"/>
              </w:tcPr>
              <w:p w14:paraId="2337D9BC" w14:textId="2A48E23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4610689"/>
            <w:placeholder>
              <w:docPart w:val="E915EF8C33C049678D8899D58B4CBE82"/>
            </w:placeholder>
            <w:showingPlcHdr/>
          </w:sdtPr>
          <w:sdtContent>
            <w:tc>
              <w:tcPr>
                <w:tcW w:w="1440" w:type="dxa"/>
                <w:shd w:val="clear" w:color="auto" w:fill="FFF2CC" w:themeFill="accent4" w:themeFillTint="33"/>
              </w:tcPr>
              <w:p w14:paraId="30A8C076" w14:textId="5C6DD7E3"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2440C978" w14:textId="77777777" w:rsidTr="00C95993">
        <w:tc>
          <w:tcPr>
            <w:tcW w:w="1302" w:type="dxa"/>
            <w:shd w:val="clear" w:color="auto" w:fill="D9E2F3" w:themeFill="accent1" w:themeFillTint="33"/>
          </w:tcPr>
          <w:p w14:paraId="4D20E175"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01761861" w14:textId="4CBEA836"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การวิเคราะห์ระยะเวลาครบกำหนดสำหรับกระแสเงินสดออกที่ไม่คิดลดสำหรับการซื้อคืนสินทรัพย์ที่โอน (</w:t>
            </w:r>
            <w:r w:rsidRPr="00C5062F">
              <w:rPr>
                <w:rFonts w:ascii="EucrosiaUPC" w:hAnsi="EucrosiaUPC" w:cs="EucrosiaUPC"/>
                <w:b/>
                <w:bCs/>
                <w:color w:val="000000" w:themeColor="text1"/>
                <w:sz w:val="30"/>
                <w:szCs w:val="30"/>
              </w:rPr>
              <w:t>TFRS 7.42</w:t>
            </w:r>
            <w:r w:rsidRPr="00C5062F">
              <w:rPr>
                <w:rFonts w:ascii="EucrosiaUPC" w:hAnsi="EucrosiaUPC" w:cs="EucrosiaUPC"/>
                <w:b/>
                <w:bCs/>
                <w:color w:val="000000" w:themeColor="text1"/>
                <w:sz w:val="30"/>
                <w:szCs w:val="30"/>
                <w:cs/>
              </w:rPr>
              <w:t>จ.</w:t>
            </w:r>
            <w:r w:rsidRPr="00C5062F">
              <w:rPr>
                <w:rFonts w:ascii="EucrosiaUPC" w:hAnsi="EucrosiaUPC" w:cs="EucrosiaUPC"/>
                <w:b/>
                <w:bCs/>
                <w:color w:val="000000" w:themeColor="text1"/>
                <w:sz w:val="30"/>
                <w:szCs w:val="30"/>
              </w:rPr>
              <w:t>5</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2A91F0AB"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3BCAA923"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48AB4C69"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6E9F3953"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6D67158B"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26B26105" w14:textId="77777777" w:rsidR="006B3C5E" w:rsidRPr="00C5062F" w:rsidRDefault="006B3C5E" w:rsidP="00571AFD">
            <w:pPr>
              <w:rPr>
                <w:rFonts w:ascii="EucrosiaUPC" w:hAnsi="EucrosiaUPC" w:cs="EucrosiaUPC"/>
                <w:sz w:val="30"/>
                <w:szCs w:val="30"/>
                <w:lang w:val="en-GB"/>
              </w:rPr>
            </w:pPr>
          </w:p>
        </w:tc>
      </w:tr>
      <w:tr w:rsidR="00B6778B" w:rsidRPr="00C5062F" w14:paraId="5F727C88" w14:textId="77777777" w:rsidTr="00C95993">
        <w:tc>
          <w:tcPr>
            <w:tcW w:w="1302" w:type="dxa"/>
          </w:tcPr>
          <w:p w14:paraId="647DD376" w14:textId="3195BDAE"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34</w:t>
            </w:r>
          </w:p>
        </w:tc>
        <w:tc>
          <w:tcPr>
            <w:tcW w:w="7171" w:type="dxa"/>
          </w:tcPr>
          <w:p w14:paraId="4A265206" w14:textId="428BF046"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จ.</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กำหนดให้กิจการเปิดเผยการวิเคราะห์ระยะเวลาครบกำหนดของกระแสเงินสดออกที่ไม่คิดลดสำหรับการซื้อคืนสินทรัพย์ทางการเงินที่ถูกตัดรายการหรือจำนวนค้างจ่ายอื่นต่อผู้รับโอนอันเนื่องมาจากสินทรัพย์ทางการเงินที่ถูกตัดรายการ โดยแสดงระยะเวลาคงเหลือก่อนครบกำหนดตามสัญญาของความเกี่ยวข้องอย่างต่อเนื่องของกิจการ การวิเคราะห์นี้จะแยกกระแสเงินสดที่กำหนดให้จ่ายชำระ (เช่น สัญญาฟอร์เวิร์ด) กระแสเงินสดที่กิจการอาจถูกกำหนดให้จ่ายชำระ (เช่น การขายสัญญาสิทธิที่จะขาย) และกระแสเงินสดที่กิจการอาจเลือกจ่ายชำระ (เช่น การซื้อสัญญาสิทธิที่จะซื้อ)</w:t>
            </w:r>
          </w:p>
        </w:tc>
        <w:tc>
          <w:tcPr>
            <w:tcW w:w="1124" w:type="dxa"/>
          </w:tcPr>
          <w:p w14:paraId="3B258932" w14:textId="77777777" w:rsidR="00B6778B" w:rsidRPr="00C5062F" w:rsidRDefault="00B6778B" w:rsidP="00B6778B">
            <w:pPr>
              <w:jc w:val="center"/>
              <w:rPr>
                <w:rFonts w:ascii="EucrosiaUPC" w:hAnsi="EucrosiaUPC" w:cs="EucrosiaUPC"/>
                <w:sz w:val="30"/>
                <w:szCs w:val="30"/>
                <w:lang w:val="en-GB"/>
              </w:rPr>
            </w:pPr>
          </w:p>
        </w:tc>
        <w:tc>
          <w:tcPr>
            <w:tcW w:w="1113" w:type="dxa"/>
          </w:tcPr>
          <w:p w14:paraId="2A0D14EA" w14:textId="2DFF9A74"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64243529"/>
            <w14:checkbox>
              <w14:checked w14:val="0"/>
              <w14:checkedState w14:val="2612" w14:font="MS Gothic"/>
              <w14:uncheckedState w14:val="2610" w14:font="MS Gothic"/>
            </w14:checkbox>
          </w:sdtPr>
          <w:sdtContent>
            <w:tc>
              <w:tcPr>
                <w:tcW w:w="810" w:type="dxa"/>
                <w:shd w:val="clear" w:color="auto" w:fill="FFF2CC" w:themeFill="accent4" w:themeFillTint="33"/>
              </w:tcPr>
              <w:p w14:paraId="2B946378" w14:textId="4936CA4D"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9863978"/>
            <w14:checkbox>
              <w14:checked w14:val="0"/>
              <w14:checkedState w14:val="2612" w14:font="MS Gothic"/>
              <w14:uncheckedState w14:val="2610" w14:font="MS Gothic"/>
            </w14:checkbox>
          </w:sdtPr>
          <w:sdtContent>
            <w:tc>
              <w:tcPr>
                <w:tcW w:w="810" w:type="dxa"/>
                <w:shd w:val="clear" w:color="auto" w:fill="FFF2CC" w:themeFill="accent4" w:themeFillTint="33"/>
              </w:tcPr>
              <w:p w14:paraId="76B8BEB8" w14:textId="55FBBA9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3279333"/>
            <w14:checkbox>
              <w14:checked w14:val="0"/>
              <w14:checkedState w14:val="2612" w14:font="MS Gothic"/>
              <w14:uncheckedState w14:val="2610" w14:font="MS Gothic"/>
            </w14:checkbox>
          </w:sdtPr>
          <w:sdtContent>
            <w:tc>
              <w:tcPr>
                <w:tcW w:w="1080" w:type="dxa"/>
                <w:shd w:val="clear" w:color="auto" w:fill="FFF2CC" w:themeFill="accent4" w:themeFillTint="33"/>
              </w:tcPr>
              <w:p w14:paraId="287987AA" w14:textId="353161A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5522146"/>
            <w:placeholder>
              <w:docPart w:val="344CF72D4E16491BA1A3FBEF7CA60315"/>
            </w:placeholder>
            <w:showingPlcHdr/>
          </w:sdtPr>
          <w:sdtContent>
            <w:tc>
              <w:tcPr>
                <w:tcW w:w="1440" w:type="dxa"/>
                <w:shd w:val="clear" w:color="auto" w:fill="FFF2CC" w:themeFill="accent4" w:themeFillTint="33"/>
              </w:tcPr>
              <w:p w14:paraId="5956511C" w14:textId="556E9E7B"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16402B1A" w14:textId="77777777" w:rsidTr="00C95993">
        <w:tc>
          <w:tcPr>
            <w:tcW w:w="1302" w:type="dxa"/>
            <w:shd w:val="clear" w:color="auto" w:fill="D9E2F3" w:themeFill="accent1" w:themeFillTint="33"/>
          </w:tcPr>
          <w:p w14:paraId="6225D6FA"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60B524E9" w14:textId="64EADFB2" w:rsidR="006B3C5E" w:rsidRPr="00C5062F" w:rsidRDefault="006B3C5E" w:rsidP="00571AFD">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ข้อมูลเชิงคุณภาพ (</w:t>
            </w:r>
            <w:r w:rsidRPr="00C5062F">
              <w:rPr>
                <w:rFonts w:ascii="EucrosiaUPC" w:hAnsi="EucrosiaUPC" w:cs="EucrosiaUPC"/>
                <w:b/>
                <w:bCs/>
                <w:color w:val="000000" w:themeColor="text1"/>
                <w:sz w:val="30"/>
                <w:szCs w:val="30"/>
              </w:rPr>
              <w:t>TFRS 7.42</w:t>
            </w:r>
            <w:r w:rsidRPr="00C5062F">
              <w:rPr>
                <w:rFonts w:ascii="EucrosiaUPC" w:hAnsi="EucrosiaUPC" w:cs="EucrosiaUPC"/>
                <w:b/>
                <w:bCs/>
                <w:color w:val="000000" w:themeColor="text1"/>
                <w:sz w:val="30"/>
                <w:szCs w:val="30"/>
                <w:cs/>
              </w:rPr>
              <w:t>จ.</w:t>
            </w:r>
            <w:r w:rsidRPr="00C5062F">
              <w:rPr>
                <w:rFonts w:ascii="EucrosiaUPC" w:hAnsi="EucrosiaUPC" w:cs="EucrosiaUPC"/>
                <w:b/>
                <w:bCs/>
                <w:color w:val="000000" w:themeColor="text1"/>
                <w:sz w:val="30"/>
                <w:szCs w:val="30"/>
              </w:rPr>
              <w:t>6</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2055F4A9"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1C97AE18"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1F452244"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3A4042AD"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4E4ACBA0"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26729EBB" w14:textId="77777777" w:rsidR="006B3C5E" w:rsidRPr="00C5062F" w:rsidRDefault="006B3C5E" w:rsidP="00571AFD">
            <w:pPr>
              <w:rPr>
                <w:rFonts w:ascii="EucrosiaUPC" w:hAnsi="EucrosiaUPC" w:cs="EucrosiaUPC"/>
                <w:sz w:val="30"/>
                <w:szCs w:val="30"/>
                <w:lang w:val="en-GB"/>
              </w:rPr>
            </w:pPr>
          </w:p>
        </w:tc>
      </w:tr>
      <w:tr w:rsidR="000F551A" w:rsidRPr="00C5062F" w14:paraId="736314DC" w14:textId="77777777" w:rsidTr="00C95993">
        <w:tc>
          <w:tcPr>
            <w:tcW w:w="1302" w:type="dxa"/>
          </w:tcPr>
          <w:p w14:paraId="36C23CA4" w14:textId="5CEFEBB4"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37</w:t>
            </w:r>
          </w:p>
        </w:tc>
        <w:tc>
          <w:tcPr>
            <w:tcW w:w="7171" w:type="dxa"/>
          </w:tcPr>
          <w:p w14:paraId="549D4242" w14:textId="0519EF8E" w:rsidR="000F551A" w:rsidRPr="00C5062F" w:rsidRDefault="000F551A" w:rsidP="000F551A">
            <w:pPr>
              <w:autoSpaceDE w:val="0"/>
              <w:autoSpaceDN w:val="0"/>
              <w:adjustRightInd w:val="0"/>
              <w:ind w:left="-15"/>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ข้อมูลเชิงคุณภาพตามที่กำหนดใน</w:t>
            </w:r>
            <w:r w:rsidRPr="00C5062F">
              <w:rPr>
                <w:rFonts w:ascii="EucrosiaUPC" w:hAnsi="EucrosiaUPC" w:cs="EucrosiaUPC"/>
                <w:color w:val="000000" w:themeColor="text1"/>
                <w:sz w:val="30"/>
                <w:szCs w:val="30"/>
              </w:rPr>
              <w:t xml:space="preserve"> TFRS 7.42</w:t>
            </w:r>
            <w:r w:rsidRPr="00C5062F">
              <w:rPr>
                <w:rFonts w:ascii="EucrosiaUPC" w:hAnsi="EucrosiaUPC" w:cs="EucrosiaUPC"/>
                <w:color w:val="000000" w:themeColor="text1"/>
                <w:sz w:val="30"/>
                <w:szCs w:val="30"/>
                <w:cs/>
              </w:rPr>
              <w:t>จ.</w:t>
            </w:r>
            <w:r w:rsidRPr="00C5062F">
              <w:rPr>
                <w:rFonts w:ascii="EucrosiaUPC" w:hAnsi="EucrosiaUPC" w:cs="EucrosiaUPC"/>
                <w:color w:val="000000" w:themeColor="text1"/>
                <w:sz w:val="30"/>
                <w:szCs w:val="30"/>
              </w:rPr>
              <w:t>6</w:t>
            </w:r>
            <w:r w:rsidRPr="00C5062F">
              <w:rPr>
                <w:rFonts w:ascii="EucrosiaUPC" w:hAnsi="EucrosiaUPC" w:cs="EucrosiaUPC"/>
                <w:color w:val="000000" w:themeColor="text1"/>
                <w:sz w:val="30"/>
                <w:szCs w:val="30"/>
                <w:cs/>
              </w:rPr>
              <w:t xml:space="preserve"> รวมถึงรายละเอียดของสินทรัพย์ทางการเงินที่ถูกตัดรายการ และลักษณะและวัตถุประสงค์ของความเกี่ยวข้องอย่างต่อเนื่องที่ยังคงไว้หลังจากการโอนสินทรัพย์เหล่านั้น ซึ่งรวมถึงรายละเอียดของความเสี่ยงที่กิจการได้เผชิญอยู่ รวมทั้งข้อมูลดังต่อไปนี้</w:t>
            </w:r>
          </w:p>
        </w:tc>
        <w:tc>
          <w:tcPr>
            <w:tcW w:w="1124" w:type="dxa"/>
          </w:tcPr>
          <w:p w14:paraId="3003C049" w14:textId="77777777" w:rsidR="000F551A" w:rsidRPr="00C5062F" w:rsidRDefault="000F551A" w:rsidP="000F551A">
            <w:pPr>
              <w:jc w:val="center"/>
              <w:rPr>
                <w:rFonts w:ascii="EucrosiaUPC" w:hAnsi="EucrosiaUPC" w:cs="EucrosiaUPC"/>
                <w:sz w:val="30"/>
                <w:szCs w:val="30"/>
                <w:lang w:val="en-GB"/>
              </w:rPr>
            </w:pPr>
          </w:p>
        </w:tc>
        <w:tc>
          <w:tcPr>
            <w:tcW w:w="1113" w:type="dxa"/>
          </w:tcPr>
          <w:p w14:paraId="1AF46FFD" w14:textId="41D51B9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2128902"/>
            <w14:checkbox>
              <w14:checked w14:val="0"/>
              <w14:checkedState w14:val="2612" w14:font="MS Gothic"/>
              <w14:uncheckedState w14:val="2610" w14:font="MS Gothic"/>
            </w14:checkbox>
          </w:sdtPr>
          <w:sdtContent>
            <w:tc>
              <w:tcPr>
                <w:tcW w:w="810" w:type="dxa"/>
                <w:shd w:val="clear" w:color="auto" w:fill="FFF2CC" w:themeFill="accent4" w:themeFillTint="33"/>
              </w:tcPr>
              <w:p w14:paraId="6FCD8198" w14:textId="3E0885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5435999"/>
            <w14:checkbox>
              <w14:checked w14:val="0"/>
              <w14:checkedState w14:val="2612" w14:font="MS Gothic"/>
              <w14:uncheckedState w14:val="2610" w14:font="MS Gothic"/>
            </w14:checkbox>
          </w:sdtPr>
          <w:sdtContent>
            <w:tc>
              <w:tcPr>
                <w:tcW w:w="810" w:type="dxa"/>
                <w:shd w:val="clear" w:color="auto" w:fill="FFF2CC" w:themeFill="accent4" w:themeFillTint="33"/>
              </w:tcPr>
              <w:p w14:paraId="39F18806" w14:textId="6801E7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4399448"/>
            <w14:checkbox>
              <w14:checked w14:val="0"/>
              <w14:checkedState w14:val="2612" w14:font="MS Gothic"/>
              <w14:uncheckedState w14:val="2610" w14:font="MS Gothic"/>
            </w14:checkbox>
          </w:sdtPr>
          <w:sdtContent>
            <w:tc>
              <w:tcPr>
                <w:tcW w:w="1080" w:type="dxa"/>
                <w:shd w:val="clear" w:color="auto" w:fill="FFF2CC" w:themeFill="accent4" w:themeFillTint="33"/>
              </w:tcPr>
              <w:p w14:paraId="01FC25ED" w14:textId="2C0FBF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0121038"/>
            <w:placeholder>
              <w:docPart w:val="30D9326B108A4D0882DD3B20BDE48B0F"/>
            </w:placeholder>
            <w:showingPlcHdr/>
          </w:sdtPr>
          <w:sdtContent>
            <w:tc>
              <w:tcPr>
                <w:tcW w:w="1440" w:type="dxa"/>
                <w:shd w:val="clear" w:color="auto" w:fill="FFF2CC" w:themeFill="accent4" w:themeFillTint="33"/>
              </w:tcPr>
              <w:p w14:paraId="41479D1C" w14:textId="303D60E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6852EC9" w14:textId="77777777" w:rsidTr="00C95993">
        <w:tc>
          <w:tcPr>
            <w:tcW w:w="1302" w:type="dxa"/>
          </w:tcPr>
          <w:p w14:paraId="3B243D06" w14:textId="254B4A15"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37.1</w:t>
            </w:r>
          </w:p>
        </w:tc>
        <w:tc>
          <w:tcPr>
            <w:tcW w:w="7171" w:type="dxa"/>
          </w:tcPr>
          <w:p w14:paraId="7845E7D1" w14:textId="6E1F6F83"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รายละเอียดวิธีที่กิจการได้บริหารความเสี่ยงที่มีอยู่ในความเกี่ยวข้องอย่างต่อเนื่องในการตัดรายการสินทรัพย์ทางการเงิน</w:t>
            </w:r>
          </w:p>
        </w:tc>
        <w:tc>
          <w:tcPr>
            <w:tcW w:w="1124" w:type="dxa"/>
          </w:tcPr>
          <w:p w14:paraId="2CDB388F" w14:textId="77777777" w:rsidR="000F551A" w:rsidRPr="00C5062F" w:rsidRDefault="000F551A" w:rsidP="000F551A">
            <w:pPr>
              <w:jc w:val="center"/>
              <w:rPr>
                <w:rFonts w:ascii="EucrosiaUPC" w:hAnsi="EucrosiaUPC" w:cs="EucrosiaUPC"/>
                <w:sz w:val="30"/>
                <w:szCs w:val="30"/>
                <w:lang w:val="en-GB"/>
              </w:rPr>
            </w:pPr>
          </w:p>
        </w:tc>
        <w:tc>
          <w:tcPr>
            <w:tcW w:w="1113" w:type="dxa"/>
          </w:tcPr>
          <w:p w14:paraId="711594B2" w14:textId="2791878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17916388"/>
            <w14:checkbox>
              <w14:checked w14:val="0"/>
              <w14:checkedState w14:val="2612" w14:font="MS Gothic"/>
              <w14:uncheckedState w14:val="2610" w14:font="MS Gothic"/>
            </w14:checkbox>
          </w:sdtPr>
          <w:sdtContent>
            <w:tc>
              <w:tcPr>
                <w:tcW w:w="810" w:type="dxa"/>
                <w:shd w:val="clear" w:color="auto" w:fill="FFF2CC" w:themeFill="accent4" w:themeFillTint="33"/>
              </w:tcPr>
              <w:p w14:paraId="7FC7ECCE" w14:textId="6F0B2C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4200486"/>
            <w14:checkbox>
              <w14:checked w14:val="0"/>
              <w14:checkedState w14:val="2612" w14:font="MS Gothic"/>
              <w14:uncheckedState w14:val="2610" w14:font="MS Gothic"/>
            </w14:checkbox>
          </w:sdtPr>
          <w:sdtContent>
            <w:tc>
              <w:tcPr>
                <w:tcW w:w="810" w:type="dxa"/>
                <w:shd w:val="clear" w:color="auto" w:fill="FFF2CC" w:themeFill="accent4" w:themeFillTint="33"/>
              </w:tcPr>
              <w:p w14:paraId="33D48C47" w14:textId="1AC52A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6431283"/>
            <w14:checkbox>
              <w14:checked w14:val="0"/>
              <w14:checkedState w14:val="2612" w14:font="MS Gothic"/>
              <w14:uncheckedState w14:val="2610" w14:font="MS Gothic"/>
            </w14:checkbox>
          </w:sdtPr>
          <w:sdtContent>
            <w:tc>
              <w:tcPr>
                <w:tcW w:w="1080" w:type="dxa"/>
                <w:shd w:val="clear" w:color="auto" w:fill="FFF2CC" w:themeFill="accent4" w:themeFillTint="33"/>
              </w:tcPr>
              <w:p w14:paraId="7C1659EE" w14:textId="1902E3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1688839"/>
            <w:placeholder>
              <w:docPart w:val="E4721C28C99248AE9D2AB8F53DBD1D0A"/>
            </w:placeholder>
            <w:showingPlcHdr/>
          </w:sdtPr>
          <w:sdtContent>
            <w:tc>
              <w:tcPr>
                <w:tcW w:w="1440" w:type="dxa"/>
                <w:shd w:val="clear" w:color="auto" w:fill="FFF2CC" w:themeFill="accent4" w:themeFillTint="33"/>
              </w:tcPr>
              <w:p w14:paraId="0084ED03" w14:textId="12F959D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6E0094" w14:textId="77777777" w:rsidTr="00C95993">
        <w:tc>
          <w:tcPr>
            <w:tcW w:w="1302" w:type="dxa"/>
          </w:tcPr>
          <w:p w14:paraId="3E608C51" w14:textId="5E09E981"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37.2</w:t>
            </w:r>
          </w:p>
        </w:tc>
        <w:tc>
          <w:tcPr>
            <w:tcW w:w="7171" w:type="dxa"/>
          </w:tcPr>
          <w:p w14:paraId="18F3E6B6" w14:textId="11C00208" w:rsidR="000F551A" w:rsidRPr="00C5062F" w:rsidRDefault="000F551A" w:rsidP="000F551A">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กิจการต้องรับผลขาดทุนก่อนคู่สัญญาอื่น รวมทั้งอันดับและมูลค่าผลขาดทุนที่รับโดยคู่สัญญาอื่นซึ่งมีอันดับส่วนได้เสียต่ำกว่าส่วนได้เสียในสินทรัพย์ของกิจการ</w:t>
            </w:r>
            <w:r w:rsidRPr="00C5062F">
              <w:rPr>
                <w:rFonts w:ascii="EucrosiaUPC" w:hAnsi="EucrosiaUPC" w:cs="EucrosiaUPC"/>
                <w:color w:val="000000" w:themeColor="text1"/>
                <w:sz w:val="30"/>
                <w:szCs w:val="30"/>
              </w:rPr>
              <w:t xml:space="preserve"> </w:t>
            </w:r>
            <w:r w:rsidRPr="00C5062F">
              <w:rPr>
                <w:rFonts w:ascii="EucrosiaUPC" w:hAnsi="EucrosiaUPC" w:cs="EucrosiaUPC"/>
                <w:color w:val="000000" w:themeColor="text1"/>
                <w:sz w:val="30"/>
                <w:szCs w:val="30"/>
                <w:cs/>
              </w:rPr>
              <w:t>(กล่าวคือ ความเกี่ยวข้องอย่างต่อเนื่องในสินทรัพย์ของกิจการ)</w:t>
            </w:r>
          </w:p>
        </w:tc>
        <w:tc>
          <w:tcPr>
            <w:tcW w:w="1124" w:type="dxa"/>
          </w:tcPr>
          <w:p w14:paraId="5FE6A231" w14:textId="77777777" w:rsidR="000F551A" w:rsidRPr="00C5062F" w:rsidRDefault="000F551A" w:rsidP="000F551A">
            <w:pPr>
              <w:jc w:val="center"/>
              <w:rPr>
                <w:rFonts w:ascii="EucrosiaUPC" w:hAnsi="EucrosiaUPC" w:cs="EucrosiaUPC"/>
                <w:sz w:val="30"/>
                <w:szCs w:val="30"/>
                <w:lang w:val="en-GB"/>
              </w:rPr>
            </w:pPr>
          </w:p>
        </w:tc>
        <w:tc>
          <w:tcPr>
            <w:tcW w:w="1113" w:type="dxa"/>
          </w:tcPr>
          <w:p w14:paraId="2DE915FB" w14:textId="15099EB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4387666"/>
            <w14:checkbox>
              <w14:checked w14:val="0"/>
              <w14:checkedState w14:val="2612" w14:font="MS Gothic"/>
              <w14:uncheckedState w14:val="2610" w14:font="MS Gothic"/>
            </w14:checkbox>
          </w:sdtPr>
          <w:sdtContent>
            <w:tc>
              <w:tcPr>
                <w:tcW w:w="810" w:type="dxa"/>
                <w:shd w:val="clear" w:color="auto" w:fill="FFF2CC" w:themeFill="accent4" w:themeFillTint="33"/>
              </w:tcPr>
              <w:p w14:paraId="44B7D98D" w14:textId="2A0941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2183710"/>
            <w14:checkbox>
              <w14:checked w14:val="0"/>
              <w14:checkedState w14:val="2612" w14:font="MS Gothic"/>
              <w14:uncheckedState w14:val="2610" w14:font="MS Gothic"/>
            </w14:checkbox>
          </w:sdtPr>
          <w:sdtContent>
            <w:tc>
              <w:tcPr>
                <w:tcW w:w="810" w:type="dxa"/>
                <w:shd w:val="clear" w:color="auto" w:fill="FFF2CC" w:themeFill="accent4" w:themeFillTint="33"/>
              </w:tcPr>
              <w:p w14:paraId="5C21D1C9" w14:textId="731694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4815854"/>
            <w14:checkbox>
              <w14:checked w14:val="0"/>
              <w14:checkedState w14:val="2612" w14:font="MS Gothic"/>
              <w14:uncheckedState w14:val="2610" w14:font="MS Gothic"/>
            </w14:checkbox>
          </w:sdtPr>
          <w:sdtContent>
            <w:tc>
              <w:tcPr>
                <w:tcW w:w="1080" w:type="dxa"/>
                <w:shd w:val="clear" w:color="auto" w:fill="FFF2CC" w:themeFill="accent4" w:themeFillTint="33"/>
              </w:tcPr>
              <w:p w14:paraId="1879E483" w14:textId="2A4FFE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6231553"/>
            <w:placeholder>
              <w:docPart w:val="BDD890D77D3D4CB381A5D542300F0C8F"/>
            </w:placeholder>
            <w:showingPlcHdr/>
          </w:sdtPr>
          <w:sdtContent>
            <w:tc>
              <w:tcPr>
                <w:tcW w:w="1440" w:type="dxa"/>
                <w:shd w:val="clear" w:color="auto" w:fill="FFF2CC" w:themeFill="accent4" w:themeFillTint="33"/>
              </w:tcPr>
              <w:p w14:paraId="17403CED" w14:textId="10CDC31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116962E3" w14:textId="77777777" w:rsidTr="00C95993">
        <w:tc>
          <w:tcPr>
            <w:tcW w:w="1302" w:type="dxa"/>
          </w:tcPr>
          <w:p w14:paraId="1518F540" w14:textId="3D732FCB"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37.3</w:t>
            </w:r>
          </w:p>
        </w:tc>
        <w:tc>
          <w:tcPr>
            <w:tcW w:w="7171" w:type="dxa"/>
          </w:tcPr>
          <w:p w14:paraId="798556A9" w14:textId="3C5D6D6C"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รายละเอียดของข้อบ่งชี้ที่เกี่ยวข้องกับภาระผูกพันในการให้ความช่วยเหลือทางการเงินหรือการซื้อคืนสินทรัพย์ทางการเงินที่โอน</w:t>
            </w:r>
          </w:p>
        </w:tc>
        <w:tc>
          <w:tcPr>
            <w:tcW w:w="1124" w:type="dxa"/>
          </w:tcPr>
          <w:p w14:paraId="0B5A9D5D" w14:textId="77777777" w:rsidR="00B6778B" w:rsidRPr="00C5062F" w:rsidRDefault="00B6778B" w:rsidP="00B6778B">
            <w:pPr>
              <w:jc w:val="center"/>
              <w:rPr>
                <w:rFonts w:ascii="EucrosiaUPC" w:hAnsi="EucrosiaUPC" w:cs="EucrosiaUPC"/>
                <w:sz w:val="30"/>
                <w:szCs w:val="30"/>
                <w:lang w:val="en-GB"/>
              </w:rPr>
            </w:pPr>
          </w:p>
        </w:tc>
        <w:tc>
          <w:tcPr>
            <w:tcW w:w="1113" w:type="dxa"/>
          </w:tcPr>
          <w:p w14:paraId="2E53B7F3" w14:textId="4D3541C1"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8020828"/>
            <w14:checkbox>
              <w14:checked w14:val="0"/>
              <w14:checkedState w14:val="2612" w14:font="MS Gothic"/>
              <w14:uncheckedState w14:val="2610" w14:font="MS Gothic"/>
            </w14:checkbox>
          </w:sdtPr>
          <w:sdtContent>
            <w:tc>
              <w:tcPr>
                <w:tcW w:w="810" w:type="dxa"/>
                <w:shd w:val="clear" w:color="auto" w:fill="FFF2CC" w:themeFill="accent4" w:themeFillTint="33"/>
              </w:tcPr>
              <w:p w14:paraId="0399CB6D" w14:textId="0354A67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3018867"/>
            <w14:checkbox>
              <w14:checked w14:val="0"/>
              <w14:checkedState w14:val="2612" w14:font="MS Gothic"/>
              <w14:uncheckedState w14:val="2610" w14:font="MS Gothic"/>
            </w14:checkbox>
          </w:sdtPr>
          <w:sdtContent>
            <w:tc>
              <w:tcPr>
                <w:tcW w:w="810" w:type="dxa"/>
                <w:shd w:val="clear" w:color="auto" w:fill="FFF2CC" w:themeFill="accent4" w:themeFillTint="33"/>
              </w:tcPr>
              <w:p w14:paraId="3E1DD08A" w14:textId="4C4EF70D"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6367592"/>
            <w14:checkbox>
              <w14:checked w14:val="0"/>
              <w14:checkedState w14:val="2612" w14:font="MS Gothic"/>
              <w14:uncheckedState w14:val="2610" w14:font="MS Gothic"/>
            </w14:checkbox>
          </w:sdtPr>
          <w:sdtContent>
            <w:tc>
              <w:tcPr>
                <w:tcW w:w="1080" w:type="dxa"/>
                <w:shd w:val="clear" w:color="auto" w:fill="FFF2CC" w:themeFill="accent4" w:themeFillTint="33"/>
              </w:tcPr>
              <w:p w14:paraId="18D623F7" w14:textId="383A151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8351436"/>
            <w:placeholder>
              <w:docPart w:val="7FBA8434F01F44E6815200A454A06370"/>
            </w:placeholder>
            <w:showingPlcHdr/>
          </w:sdtPr>
          <w:sdtContent>
            <w:tc>
              <w:tcPr>
                <w:tcW w:w="1440" w:type="dxa"/>
                <w:shd w:val="clear" w:color="auto" w:fill="FFF2CC" w:themeFill="accent4" w:themeFillTint="33"/>
              </w:tcPr>
              <w:p w14:paraId="6A2E686F" w14:textId="1C81A421"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749950BF" w14:textId="77777777" w:rsidTr="00C95993">
        <w:tc>
          <w:tcPr>
            <w:tcW w:w="1302" w:type="dxa"/>
            <w:shd w:val="clear" w:color="auto" w:fill="D9E2F3" w:themeFill="accent1" w:themeFillTint="33"/>
          </w:tcPr>
          <w:p w14:paraId="13035BE9"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02E9AB07" w14:textId="6EA61E02" w:rsidR="006B3C5E" w:rsidRPr="00C5062F" w:rsidRDefault="006B3C5E" w:rsidP="00571AFD">
            <w:pPr>
              <w:ind w:left="-13" w:firstLine="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ผลกำไรหรือขาดทุนจากการตัดรายการ (</w:t>
            </w:r>
            <w:r w:rsidRPr="00C5062F">
              <w:rPr>
                <w:rFonts w:ascii="EucrosiaUPC" w:hAnsi="EucrosiaUPC" w:cs="EucrosiaUPC"/>
                <w:b/>
                <w:bCs/>
                <w:color w:val="000000" w:themeColor="text1"/>
                <w:sz w:val="30"/>
                <w:szCs w:val="30"/>
              </w:rPr>
              <w:t>TFRS 7.42</w:t>
            </w:r>
            <w:r w:rsidRPr="00C5062F">
              <w:rPr>
                <w:rFonts w:ascii="EucrosiaUPC" w:hAnsi="EucrosiaUPC" w:cs="EucrosiaUPC"/>
                <w:b/>
                <w:bCs/>
                <w:color w:val="000000" w:themeColor="text1"/>
                <w:sz w:val="30"/>
                <w:szCs w:val="30"/>
                <w:cs/>
              </w:rPr>
              <w:t>ช.</w:t>
            </w:r>
            <w:r w:rsidRPr="00C5062F">
              <w:rPr>
                <w:rFonts w:ascii="EucrosiaUPC" w:hAnsi="EucrosiaUPC" w:cs="EucrosiaUPC"/>
                <w:b/>
                <w:bCs/>
                <w:color w:val="000000" w:themeColor="text1"/>
                <w:sz w:val="30"/>
                <w:szCs w:val="30"/>
              </w:rPr>
              <w:t>1</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5952D38E"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598AC847"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AFD07F8"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0827A9C3"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74A84A45"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77362E40" w14:textId="77777777" w:rsidR="006B3C5E" w:rsidRPr="00C5062F" w:rsidRDefault="006B3C5E" w:rsidP="00571AFD">
            <w:pPr>
              <w:rPr>
                <w:rFonts w:ascii="EucrosiaUPC" w:hAnsi="EucrosiaUPC" w:cs="EucrosiaUPC"/>
                <w:sz w:val="30"/>
                <w:szCs w:val="30"/>
                <w:lang w:val="en-GB"/>
              </w:rPr>
            </w:pPr>
          </w:p>
        </w:tc>
      </w:tr>
      <w:tr w:rsidR="00B6778B" w:rsidRPr="00C5062F" w14:paraId="19417A2A" w14:textId="77777777" w:rsidTr="00C95993">
        <w:tc>
          <w:tcPr>
            <w:tcW w:w="1302" w:type="dxa"/>
          </w:tcPr>
          <w:p w14:paraId="38BBA733" w14:textId="5D1E235E"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38</w:t>
            </w:r>
          </w:p>
        </w:tc>
        <w:tc>
          <w:tcPr>
            <w:tcW w:w="7171" w:type="dxa"/>
          </w:tcPr>
          <w:p w14:paraId="120A1417" w14:textId="474961F1"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7.42</w:t>
            </w:r>
            <w:r w:rsidRPr="00C5062F">
              <w:rPr>
                <w:rFonts w:ascii="EucrosiaUPC" w:hAnsi="EucrosiaUPC" w:cs="EucrosiaUPC"/>
                <w:color w:val="000000" w:themeColor="text1"/>
                <w:sz w:val="30"/>
                <w:szCs w:val="30"/>
                <w:cs/>
              </w:rPr>
              <w:t>ช.</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กำหนดให้กิจการเปิดเผยผลกำไรหรือผลขาดทุนจากการตัดรายการที่เกี่ยวข้องกับสินทรัพย์ทางการเงินที่กิจการมีความเกี่ยวข้องอย่างต่อเนื่อง กิจการต้องเปิดเผยข้อมูลหากผลกำไรหรือผลขาดทุนจากการตัดรายการเกิดขึ้นเนื่องจากมูลค่ายุติธรรมขององค์ประกอบของสินทรัพย์ที่รับรู้ในงวดก่อน (กล่าวคือ ส่วนได้เสียในสินทรัพย์ที่ถูกตัดรายการและส่วนได้เสียที่ยังคงไว้กับกิจการ) แตกต่างจากมูลค่ายุติธรรมของสินทรัพย์ที่รับรู้ในงวดก่อนทั้งจำนวน ซึ่งในสถานการณ์ดังกล่าว กิจการต้องเปิดเผยการวัดมูลค่ายุติธรรมซึ่งรวมข้อมูลที่มีนัยสำคัญที่ไม่ได้อ้างอิงกับข้อมูลตลาดที่สามารถสังเกตได้ ตามที่อธิบายใน</w:t>
            </w:r>
            <w:r w:rsidRPr="00C5062F">
              <w:rPr>
                <w:rFonts w:ascii="EucrosiaUPC" w:hAnsi="EucrosiaUPC" w:cs="EucrosiaUPC"/>
                <w:color w:val="000000" w:themeColor="text1"/>
                <w:sz w:val="30"/>
                <w:szCs w:val="30"/>
              </w:rPr>
              <w:t xml:space="preserve"> TFRS 7.27</w:t>
            </w:r>
            <w:r w:rsidRPr="00C5062F">
              <w:rPr>
                <w:rFonts w:ascii="EucrosiaUPC" w:hAnsi="EucrosiaUPC" w:cs="EucrosiaUPC"/>
                <w:color w:val="000000" w:themeColor="text1"/>
                <w:sz w:val="30"/>
                <w:szCs w:val="30"/>
                <w:cs/>
              </w:rPr>
              <w:t>ก</w:t>
            </w:r>
          </w:p>
        </w:tc>
        <w:tc>
          <w:tcPr>
            <w:tcW w:w="1124" w:type="dxa"/>
          </w:tcPr>
          <w:p w14:paraId="27B1718D" w14:textId="77777777" w:rsidR="00B6778B" w:rsidRPr="00C5062F" w:rsidRDefault="00B6778B" w:rsidP="00B6778B">
            <w:pPr>
              <w:jc w:val="center"/>
              <w:rPr>
                <w:rFonts w:ascii="EucrosiaUPC" w:hAnsi="EucrosiaUPC" w:cs="EucrosiaUPC"/>
                <w:sz w:val="30"/>
                <w:szCs w:val="30"/>
                <w:lang w:val="en-GB"/>
              </w:rPr>
            </w:pPr>
          </w:p>
        </w:tc>
        <w:tc>
          <w:tcPr>
            <w:tcW w:w="1113" w:type="dxa"/>
          </w:tcPr>
          <w:p w14:paraId="5D5DF4BB" w14:textId="0F286175"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02884994"/>
            <w14:checkbox>
              <w14:checked w14:val="0"/>
              <w14:checkedState w14:val="2612" w14:font="MS Gothic"/>
              <w14:uncheckedState w14:val="2610" w14:font="MS Gothic"/>
            </w14:checkbox>
          </w:sdtPr>
          <w:sdtContent>
            <w:tc>
              <w:tcPr>
                <w:tcW w:w="810" w:type="dxa"/>
                <w:shd w:val="clear" w:color="auto" w:fill="FFF2CC" w:themeFill="accent4" w:themeFillTint="33"/>
              </w:tcPr>
              <w:p w14:paraId="4195F9A5" w14:textId="0D58ED6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3530740"/>
            <w14:checkbox>
              <w14:checked w14:val="0"/>
              <w14:checkedState w14:val="2612" w14:font="MS Gothic"/>
              <w14:uncheckedState w14:val="2610" w14:font="MS Gothic"/>
            </w14:checkbox>
          </w:sdtPr>
          <w:sdtContent>
            <w:tc>
              <w:tcPr>
                <w:tcW w:w="810" w:type="dxa"/>
                <w:shd w:val="clear" w:color="auto" w:fill="FFF2CC" w:themeFill="accent4" w:themeFillTint="33"/>
              </w:tcPr>
              <w:p w14:paraId="31970FAD" w14:textId="279819B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4072440"/>
            <w14:checkbox>
              <w14:checked w14:val="0"/>
              <w14:checkedState w14:val="2612" w14:font="MS Gothic"/>
              <w14:uncheckedState w14:val="2610" w14:font="MS Gothic"/>
            </w14:checkbox>
          </w:sdtPr>
          <w:sdtContent>
            <w:tc>
              <w:tcPr>
                <w:tcW w:w="1080" w:type="dxa"/>
                <w:shd w:val="clear" w:color="auto" w:fill="FFF2CC" w:themeFill="accent4" w:themeFillTint="33"/>
              </w:tcPr>
              <w:p w14:paraId="0B41266F" w14:textId="111FCCD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1567347"/>
            <w:placeholder>
              <w:docPart w:val="854261581B5546ADA3A60580CE72A199"/>
            </w:placeholder>
            <w:showingPlcHdr/>
          </w:sdtPr>
          <w:sdtContent>
            <w:tc>
              <w:tcPr>
                <w:tcW w:w="1440" w:type="dxa"/>
                <w:shd w:val="clear" w:color="auto" w:fill="FFF2CC" w:themeFill="accent4" w:themeFillTint="33"/>
              </w:tcPr>
              <w:p w14:paraId="5D6C27D8" w14:textId="09554142"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6CE727D7" w14:textId="77777777" w:rsidTr="00C95993">
        <w:tc>
          <w:tcPr>
            <w:tcW w:w="1302" w:type="dxa"/>
            <w:shd w:val="clear" w:color="auto" w:fill="D9E2F3" w:themeFill="accent1" w:themeFillTint="33"/>
          </w:tcPr>
          <w:p w14:paraId="7D3F1F38"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799DB22F" w14:textId="653F2674" w:rsidR="006B3C5E" w:rsidRPr="00C5062F" w:rsidRDefault="006B3C5E" w:rsidP="00571AFD">
            <w:pPr>
              <w:autoSpaceDE w:val="0"/>
              <w:autoSpaceDN w:val="0"/>
              <w:adjustRightInd w:val="0"/>
              <w:ind w:hanging="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ดเผยข้อมูลเชิงปริมาณสำหรับสินทรัพย์ทางการเงินที่รับรู้และหนี้สินทางการเงินที่รับรู้ภายใต้ขอบเขตของ</w:t>
            </w:r>
            <w:r w:rsidRPr="00C5062F">
              <w:rPr>
                <w:rFonts w:ascii="EucrosiaUPC" w:hAnsi="EucrosiaUPC" w:cs="EucrosiaUPC"/>
                <w:b/>
                <w:bCs/>
                <w:color w:val="000000" w:themeColor="text1"/>
                <w:sz w:val="30"/>
                <w:szCs w:val="30"/>
              </w:rPr>
              <w:t xml:space="preserve"> TFRS 7.13</w:t>
            </w:r>
            <w:r w:rsidRPr="00C5062F">
              <w:rPr>
                <w:rFonts w:ascii="EucrosiaUPC" w:hAnsi="EucrosiaUPC" w:cs="EucrosiaUPC"/>
                <w:b/>
                <w:bCs/>
                <w:color w:val="000000" w:themeColor="text1"/>
                <w:sz w:val="30"/>
                <w:szCs w:val="30"/>
                <w:cs/>
              </w:rPr>
              <w:t>ก (</w:t>
            </w:r>
            <w:r w:rsidRPr="00C5062F">
              <w:rPr>
                <w:rFonts w:ascii="EucrosiaUPC" w:hAnsi="EucrosiaUPC" w:cs="EucrosiaUPC"/>
                <w:b/>
                <w:bCs/>
                <w:color w:val="000000" w:themeColor="text1"/>
                <w:sz w:val="30"/>
                <w:szCs w:val="30"/>
              </w:rPr>
              <w:t>TFRS 7.13</w:t>
            </w:r>
            <w:r w:rsidRPr="00C5062F">
              <w:rPr>
                <w:rFonts w:ascii="EucrosiaUPC" w:hAnsi="EucrosiaUPC" w:cs="EucrosiaUPC"/>
                <w:b/>
                <w:bCs/>
                <w:color w:val="000000" w:themeColor="text1"/>
                <w:sz w:val="30"/>
                <w:szCs w:val="30"/>
                <w:cs/>
              </w:rPr>
              <w:t>ค)</w:t>
            </w:r>
          </w:p>
        </w:tc>
        <w:tc>
          <w:tcPr>
            <w:tcW w:w="1124" w:type="dxa"/>
            <w:shd w:val="clear" w:color="auto" w:fill="D9E2F3" w:themeFill="accent1" w:themeFillTint="33"/>
          </w:tcPr>
          <w:p w14:paraId="31C9A53E"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1FD51238"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4EBD9C7C"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5B2925E6"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49FD520"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12C00E09" w14:textId="77777777" w:rsidR="006B3C5E" w:rsidRPr="00C5062F" w:rsidRDefault="006B3C5E" w:rsidP="00571AFD">
            <w:pPr>
              <w:rPr>
                <w:rFonts w:ascii="EucrosiaUPC" w:hAnsi="EucrosiaUPC" w:cs="EucrosiaUPC"/>
                <w:sz w:val="30"/>
                <w:szCs w:val="30"/>
                <w:lang w:val="en-GB"/>
              </w:rPr>
            </w:pPr>
          </w:p>
        </w:tc>
      </w:tr>
      <w:tr w:rsidR="00B6778B" w:rsidRPr="00C5062F" w14:paraId="6E766CB9" w14:textId="77777777" w:rsidTr="00C95993">
        <w:tc>
          <w:tcPr>
            <w:tcW w:w="1302" w:type="dxa"/>
          </w:tcPr>
          <w:p w14:paraId="7AF04243" w14:textId="5A98F144"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42</w:t>
            </w:r>
          </w:p>
        </w:tc>
        <w:tc>
          <w:tcPr>
            <w:tcW w:w="7171" w:type="dxa"/>
          </w:tcPr>
          <w:p w14:paraId="6E2AF88D" w14:textId="2A511BD7"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เครื่องมือทางการเงินที่เปิดเผยตามที่กำหนดใน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 xml:space="preserve">ค อาจอยู่ภายใต้ข้อกำหนดการวัดมูลค่าที่แตกต่างกัน (เช่น หนี้สินที่เกี่ยวข้องกับข้อตกลงการซื้อคืนอาจถูกวัดมูลค่าด้วยราคาทุนตัดจำหน่าย ในขณะที่อนุพันธ์จะถูกวัดมูลค่าด้วยมูลค่ายุติธรรม) </w:t>
            </w:r>
            <w:r w:rsidRPr="00C5062F">
              <w:rPr>
                <w:rFonts w:ascii="EucrosiaUPC" w:hAnsi="EucrosiaUPC" w:cs="EucrosiaUPC"/>
                <w:color w:val="000000" w:themeColor="text1"/>
                <w:sz w:val="30"/>
                <w:szCs w:val="30"/>
                <w:cs/>
              </w:rPr>
              <w:lastRenderedPageBreak/>
              <w:t>กิจการต้องรวมมูลค่าของเครื่องมือที่กิจการรับรู้และอธิบายความแตกต่างของการวัดมูลค่าในการเปิดเผยข้อมูลที่เกี่ยวข้อง</w:t>
            </w:r>
          </w:p>
        </w:tc>
        <w:tc>
          <w:tcPr>
            <w:tcW w:w="1124" w:type="dxa"/>
          </w:tcPr>
          <w:p w14:paraId="018E2EF0" w14:textId="77777777" w:rsidR="00B6778B" w:rsidRPr="00C5062F" w:rsidRDefault="00B6778B" w:rsidP="00B6778B">
            <w:pPr>
              <w:jc w:val="center"/>
              <w:rPr>
                <w:rFonts w:ascii="EucrosiaUPC" w:hAnsi="EucrosiaUPC" w:cs="EucrosiaUPC"/>
                <w:sz w:val="30"/>
                <w:szCs w:val="30"/>
                <w:lang w:val="en-GB"/>
              </w:rPr>
            </w:pPr>
          </w:p>
        </w:tc>
        <w:tc>
          <w:tcPr>
            <w:tcW w:w="1113" w:type="dxa"/>
          </w:tcPr>
          <w:p w14:paraId="46AB6E73" w14:textId="1B2F7EE7"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30109581"/>
            <w14:checkbox>
              <w14:checked w14:val="0"/>
              <w14:checkedState w14:val="2612" w14:font="MS Gothic"/>
              <w14:uncheckedState w14:val="2610" w14:font="MS Gothic"/>
            </w14:checkbox>
          </w:sdtPr>
          <w:sdtContent>
            <w:tc>
              <w:tcPr>
                <w:tcW w:w="810" w:type="dxa"/>
                <w:shd w:val="clear" w:color="auto" w:fill="FFF2CC" w:themeFill="accent4" w:themeFillTint="33"/>
              </w:tcPr>
              <w:p w14:paraId="0C331BB3" w14:textId="08E82E0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2519005"/>
            <w14:checkbox>
              <w14:checked w14:val="0"/>
              <w14:checkedState w14:val="2612" w14:font="MS Gothic"/>
              <w14:uncheckedState w14:val="2610" w14:font="MS Gothic"/>
            </w14:checkbox>
          </w:sdtPr>
          <w:sdtContent>
            <w:tc>
              <w:tcPr>
                <w:tcW w:w="810" w:type="dxa"/>
                <w:shd w:val="clear" w:color="auto" w:fill="FFF2CC" w:themeFill="accent4" w:themeFillTint="33"/>
              </w:tcPr>
              <w:p w14:paraId="1FBA6072" w14:textId="4E3B105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4832277"/>
            <w14:checkbox>
              <w14:checked w14:val="0"/>
              <w14:checkedState w14:val="2612" w14:font="MS Gothic"/>
              <w14:uncheckedState w14:val="2610" w14:font="MS Gothic"/>
            </w14:checkbox>
          </w:sdtPr>
          <w:sdtContent>
            <w:tc>
              <w:tcPr>
                <w:tcW w:w="1080" w:type="dxa"/>
                <w:shd w:val="clear" w:color="auto" w:fill="FFF2CC" w:themeFill="accent4" w:themeFillTint="33"/>
              </w:tcPr>
              <w:p w14:paraId="4C12B4A7" w14:textId="4AEFE51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4662343"/>
            <w:placeholder>
              <w:docPart w:val="7FD5E410309E47BDBFD3C9A968BAADD8"/>
            </w:placeholder>
            <w:showingPlcHdr/>
          </w:sdtPr>
          <w:sdtContent>
            <w:tc>
              <w:tcPr>
                <w:tcW w:w="1440" w:type="dxa"/>
                <w:shd w:val="clear" w:color="auto" w:fill="FFF2CC" w:themeFill="accent4" w:themeFillTint="33"/>
              </w:tcPr>
              <w:p w14:paraId="04A95033" w14:textId="0FC9A678"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2E0EFF5D" w14:textId="77777777" w:rsidTr="00C95993">
        <w:tc>
          <w:tcPr>
            <w:tcW w:w="1302" w:type="dxa"/>
            <w:shd w:val="clear" w:color="auto" w:fill="D9E2F3" w:themeFill="accent1" w:themeFillTint="33"/>
          </w:tcPr>
          <w:p w14:paraId="58A0BF98"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29E3009D" w14:textId="525D4250"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การเปิดเผยมูลค่าที่หักกลบลบหนี้ตามที่กำหนดตามหลักเกณฑ์ใน</w:t>
            </w:r>
            <w:r w:rsidRPr="00C5062F">
              <w:rPr>
                <w:rFonts w:ascii="EucrosiaUPC" w:hAnsi="EucrosiaUPC" w:cs="EucrosiaUPC"/>
                <w:b/>
                <w:bCs/>
                <w:color w:val="000000" w:themeColor="text1"/>
                <w:sz w:val="30"/>
                <w:szCs w:val="30"/>
              </w:rPr>
              <w:t xml:space="preserve"> TAS 32.42</w:t>
            </w:r>
            <w:r w:rsidRPr="00C5062F">
              <w:rPr>
                <w:rFonts w:ascii="EucrosiaUPC" w:hAnsi="EucrosiaUPC" w:cs="EucrosiaUPC"/>
                <w:b/>
                <w:bCs/>
                <w:color w:val="000000" w:themeColor="text1"/>
                <w:sz w:val="30"/>
                <w:szCs w:val="30"/>
                <w:cs/>
              </w:rPr>
              <w:t xml:space="preserve"> (</w:t>
            </w:r>
            <w:r w:rsidRPr="00C5062F">
              <w:rPr>
                <w:rFonts w:ascii="EucrosiaUPC" w:hAnsi="EucrosiaUPC" w:cs="EucrosiaUPC"/>
                <w:b/>
                <w:bCs/>
                <w:color w:val="000000" w:themeColor="text1"/>
                <w:sz w:val="30"/>
                <w:szCs w:val="30"/>
              </w:rPr>
              <w:t>TFRS 7.13</w:t>
            </w:r>
            <w:r w:rsidRPr="00C5062F">
              <w:rPr>
                <w:rFonts w:ascii="EucrosiaUPC" w:hAnsi="EucrosiaUPC" w:cs="EucrosiaUPC"/>
                <w:b/>
                <w:bCs/>
                <w:color w:val="000000" w:themeColor="text1"/>
                <w:sz w:val="30"/>
                <w:szCs w:val="30"/>
                <w:cs/>
              </w:rPr>
              <w:t>ค.</w:t>
            </w:r>
            <w:r w:rsidRPr="00C5062F">
              <w:rPr>
                <w:rFonts w:ascii="EucrosiaUPC" w:hAnsi="EucrosiaUPC" w:cs="EucrosiaUPC"/>
                <w:b/>
                <w:bCs/>
                <w:color w:val="000000" w:themeColor="text1"/>
                <w:sz w:val="30"/>
                <w:szCs w:val="30"/>
              </w:rPr>
              <w:t>2</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049B4B13"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549BC8AE"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9C5F4F8"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6A53B545"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285DF67A"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37C57B11" w14:textId="77777777" w:rsidR="006B3C5E" w:rsidRPr="00C5062F" w:rsidRDefault="006B3C5E" w:rsidP="00571AFD">
            <w:pPr>
              <w:rPr>
                <w:rFonts w:ascii="EucrosiaUPC" w:hAnsi="EucrosiaUPC" w:cs="EucrosiaUPC"/>
                <w:sz w:val="30"/>
                <w:szCs w:val="30"/>
                <w:lang w:val="en-GB"/>
              </w:rPr>
            </w:pPr>
          </w:p>
        </w:tc>
      </w:tr>
      <w:tr w:rsidR="00B6778B" w:rsidRPr="00C5062F" w14:paraId="272E3AB4" w14:textId="77777777" w:rsidTr="00C95993">
        <w:tc>
          <w:tcPr>
            <w:tcW w:w="1302" w:type="dxa"/>
          </w:tcPr>
          <w:p w14:paraId="10675181" w14:textId="78580729"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44</w:t>
            </w:r>
          </w:p>
        </w:tc>
        <w:tc>
          <w:tcPr>
            <w:tcW w:w="7171" w:type="dxa"/>
          </w:tcPr>
          <w:p w14:paraId="66AE769C" w14:textId="55E6B1E9"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xml:space="preserve"> กำหนดให้กิจการเปิดเผยข้อมูลมูลค่าที่หักกลบลบหนี้ตามที่กำหนดใน</w:t>
            </w:r>
            <w:r w:rsidRPr="00C5062F">
              <w:rPr>
                <w:rFonts w:ascii="EucrosiaUPC" w:hAnsi="EucrosiaUPC" w:cs="EucrosiaUPC"/>
                <w:color w:val="000000" w:themeColor="text1"/>
                <w:sz w:val="30"/>
                <w:szCs w:val="30"/>
              </w:rPr>
              <w:t xml:space="preserve"> 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32.42</w:t>
            </w:r>
            <w:r w:rsidRPr="00C5062F">
              <w:rPr>
                <w:rFonts w:ascii="EucrosiaUPC" w:hAnsi="EucrosiaUPC" w:cs="EucrosiaUPC"/>
                <w:color w:val="000000" w:themeColor="text1"/>
                <w:sz w:val="30"/>
                <w:szCs w:val="30"/>
                <w:cs/>
              </w:rPr>
              <w:t xml:space="preserve"> หากกิจการกำหนดให้แสดงด้วยมูลค่าสุทธิในงบแสดงฐานะการเงิน มูลค่าสินทรัพย์ทางการเงินและหนี้สินทางการเงินที่รับรู้ซึ่งเป็นไปตามการหักกลบภายใต้ข้อตกลงเดียวกันจะถูกเปิดเผยทั้งในการเปิดเผยข้อมูลสินทรัพย์ทางการเงินและการเปิดเผยข้อมูลหนี้สินทางการเงิน</w:t>
            </w:r>
            <w:r w:rsidRPr="00C5062F">
              <w:rPr>
                <w:rFonts w:ascii="EucrosiaUPC" w:hAnsi="EucrosiaUPC" w:cs="EucrosiaUPC"/>
                <w:color w:val="000000" w:themeColor="text1"/>
                <w:sz w:val="30"/>
                <w:szCs w:val="30"/>
              </w:rPr>
              <w:t xml:space="preserve"> </w:t>
            </w:r>
            <w:r w:rsidRPr="00C5062F">
              <w:rPr>
                <w:rFonts w:ascii="EucrosiaUPC" w:hAnsi="EucrosiaUPC" w:cs="EucrosiaUPC"/>
                <w:color w:val="000000" w:themeColor="text1"/>
                <w:sz w:val="30"/>
                <w:szCs w:val="30"/>
                <w:cs/>
              </w:rPr>
              <w:t>อย่างไรก็ตาม มูลค่าที่เปิดเผย (เช่น ในรูปแบบตาราง) จะถูกจำกัดด้วยมูลค่าที่เป็นไปตามการหักกลบ เช่น กิจการอาจรับรู้สินทรัพย์อนุพันธ์และหนี้สินอนุพันธ์ตามเงื่อนไขการหักกลบใน</w:t>
            </w:r>
            <w:r w:rsidRPr="00C5062F">
              <w:rPr>
                <w:rFonts w:ascii="EucrosiaUPC" w:hAnsi="EucrosiaUPC" w:cs="EucrosiaUPC"/>
                <w:color w:val="000000" w:themeColor="text1"/>
                <w:sz w:val="30"/>
                <w:szCs w:val="30"/>
              </w:rPr>
              <w:t xml:space="preserve"> 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32.42</w:t>
            </w:r>
            <w:r w:rsidRPr="00C5062F">
              <w:rPr>
                <w:rFonts w:ascii="EucrosiaUPC" w:hAnsi="EucrosiaUPC" w:cs="EucrosiaUPC"/>
                <w:color w:val="000000" w:themeColor="text1"/>
                <w:sz w:val="30"/>
                <w:szCs w:val="30"/>
                <w:cs/>
              </w:rPr>
              <w:t xml:space="preserve"> หากมูลค่าขั้นต้นของสินทรัพย์อนุพันธ์มากกว่ามูลค่าขั้นต้นของหนี้สินอนุพันธ์ ตารางการเปิดเผยข้อมูลสินทรัพย์ทางการเงินจะรวมมูลค่าของสินทรัพย์อนุพันธ์ (ตามที่กำหนดใน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และมูลค่าของหนี้สินอนุพันธ์ทั้งหมด (ตามที่กำหนดใน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อย่างไรก็ตาม แม้ว่าตารางการเปิดเผยข้อมูลหนี้สินทางการเงินจะรวมมูลค่าของหนี้สินอนุพันธ์ทั้งหมด (ตามที่กำหนดใน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การเปิดเผยข้อมูลนี้จะรวมเฉพาะมูลค่าของสินทรัพย์อนุพันธ์ (ตามที่กำหนดใน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2</w:t>
            </w:r>
            <w:r w:rsidRPr="00C5062F">
              <w:rPr>
                <w:rFonts w:ascii="EucrosiaUPC" w:hAnsi="EucrosiaUPC" w:cs="EucrosiaUPC"/>
                <w:color w:val="000000" w:themeColor="text1"/>
                <w:sz w:val="30"/>
                <w:szCs w:val="30"/>
                <w:cs/>
              </w:rPr>
              <w:t>) ซึ่งเท่ากับมูลค่าของหนี้สินอนุพันธ์</w:t>
            </w:r>
          </w:p>
        </w:tc>
        <w:tc>
          <w:tcPr>
            <w:tcW w:w="1124" w:type="dxa"/>
          </w:tcPr>
          <w:p w14:paraId="4E093A14" w14:textId="77777777" w:rsidR="00B6778B" w:rsidRPr="00C5062F" w:rsidRDefault="00B6778B" w:rsidP="00B6778B">
            <w:pPr>
              <w:jc w:val="center"/>
              <w:rPr>
                <w:rFonts w:ascii="EucrosiaUPC" w:hAnsi="EucrosiaUPC" w:cs="EucrosiaUPC"/>
                <w:sz w:val="30"/>
                <w:szCs w:val="30"/>
                <w:lang w:val="en-GB"/>
              </w:rPr>
            </w:pPr>
          </w:p>
        </w:tc>
        <w:tc>
          <w:tcPr>
            <w:tcW w:w="1113" w:type="dxa"/>
          </w:tcPr>
          <w:p w14:paraId="5305F153" w14:textId="30CB2F2F"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95198497"/>
            <w14:checkbox>
              <w14:checked w14:val="0"/>
              <w14:checkedState w14:val="2612" w14:font="MS Gothic"/>
              <w14:uncheckedState w14:val="2610" w14:font="MS Gothic"/>
            </w14:checkbox>
          </w:sdtPr>
          <w:sdtContent>
            <w:tc>
              <w:tcPr>
                <w:tcW w:w="810" w:type="dxa"/>
                <w:shd w:val="clear" w:color="auto" w:fill="FFF2CC" w:themeFill="accent4" w:themeFillTint="33"/>
              </w:tcPr>
              <w:p w14:paraId="15066900" w14:textId="47285AB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1191400"/>
            <w14:checkbox>
              <w14:checked w14:val="0"/>
              <w14:checkedState w14:val="2612" w14:font="MS Gothic"/>
              <w14:uncheckedState w14:val="2610" w14:font="MS Gothic"/>
            </w14:checkbox>
          </w:sdtPr>
          <w:sdtContent>
            <w:tc>
              <w:tcPr>
                <w:tcW w:w="810" w:type="dxa"/>
                <w:shd w:val="clear" w:color="auto" w:fill="FFF2CC" w:themeFill="accent4" w:themeFillTint="33"/>
              </w:tcPr>
              <w:p w14:paraId="31F6EBF5" w14:textId="722D3AC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1161712"/>
            <w14:checkbox>
              <w14:checked w14:val="0"/>
              <w14:checkedState w14:val="2612" w14:font="MS Gothic"/>
              <w14:uncheckedState w14:val="2610" w14:font="MS Gothic"/>
            </w14:checkbox>
          </w:sdtPr>
          <w:sdtContent>
            <w:tc>
              <w:tcPr>
                <w:tcW w:w="1080" w:type="dxa"/>
                <w:shd w:val="clear" w:color="auto" w:fill="FFF2CC" w:themeFill="accent4" w:themeFillTint="33"/>
              </w:tcPr>
              <w:p w14:paraId="68C6F05E" w14:textId="4C34E0C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9287470"/>
            <w:placeholder>
              <w:docPart w:val="1D960BE27D344EB1862516FBFB6C1396"/>
            </w:placeholder>
            <w:showingPlcHdr/>
          </w:sdtPr>
          <w:sdtContent>
            <w:tc>
              <w:tcPr>
                <w:tcW w:w="1440" w:type="dxa"/>
                <w:shd w:val="clear" w:color="auto" w:fill="FFF2CC" w:themeFill="accent4" w:themeFillTint="33"/>
              </w:tcPr>
              <w:p w14:paraId="3300223D" w14:textId="1ED0AE1A"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4CC0716F" w14:textId="77777777" w:rsidTr="00C95993">
        <w:tc>
          <w:tcPr>
            <w:tcW w:w="1302" w:type="dxa"/>
            <w:shd w:val="clear" w:color="auto" w:fill="D9E2F3" w:themeFill="accent1" w:themeFillTint="33"/>
          </w:tcPr>
          <w:p w14:paraId="338EDC3D"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0AA3E9A1" w14:textId="23E0EB40" w:rsidR="006B3C5E" w:rsidRPr="00C5062F" w:rsidRDefault="006B3C5E" w:rsidP="00571AFD">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การเปิดเผยมูลค่าสุทธิที่แสดงในงบแสดงฐานะการเงิน (</w:t>
            </w:r>
            <w:r w:rsidRPr="00C5062F">
              <w:rPr>
                <w:rFonts w:ascii="EucrosiaUPC" w:hAnsi="EucrosiaUPC" w:cs="EucrosiaUPC"/>
                <w:b/>
                <w:bCs/>
                <w:color w:val="000000" w:themeColor="text1"/>
                <w:sz w:val="30"/>
                <w:szCs w:val="30"/>
              </w:rPr>
              <w:t>TFRS 7.13</w:t>
            </w:r>
            <w:r w:rsidRPr="00C5062F">
              <w:rPr>
                <w:rFonts w:ascii="EucrosiaUPC" w:hAnsi="EucrosiaUPC" w:cs="EucrosiaUPC"/>
                <w:b/>
                <w:bCs/>
                <w:color w:val="000000" w:themeColor="text1"/>
                <w:sz w:val="30"/>
                <w:szCs w:val="30"/>
                <w:cs/>
              </w:rPr>
              <w:t>ค.</w:t>
            </w:r>
            <w:r w:rsidRPr="00C5062F">
              <w:rPr>
                <w:rFonts w:ascii="EucrosiaUPC" w:hAnsi="EucrosiaUPC" w:cs="EucrosiaUPC"/>
                <w:b/>
                <w:bCs/>
                <w:color w:val="000000" w:themeColor="text1"/>
                <w:sz w:val="30"/>
                <w:szCs w:val="30"/>
              </w:rPr>
              <w:t>3</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4D467451"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2E9356C"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622823DA"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38F44879"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0E8D217A"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5749FECA" w14:textId="77777777" w:rsidR="006B3C5E" w:rsidRPr="00C5062F" w:rsidRDefault="006B3C5E" w:rsidP="00571AFD">
            <w:pPr>
              <w:rPr>
                <w:rFonts w:ascii="EucrosiaUPC" w:hAnsi="EucrosiaUPC" w:cs="EucrosiaUPC"/>
                <w:sz w:val="30"/>
                <w:szCs w:val="30"/>
                <w:lang w:val="en-GB"/>
              </w:rPr>
            </w:pPr>
          </w:p>
        </w:tc>
      </w:tr>
      <w:tr w:rsidR="00B6778B" w:rsidRPr="00C5062F" w14:paraId="42C84BC7" w14:textId="77777777" w:rsidTr="00C95993">
        <w:tc>
          <w:tcPr>
            <w:tcW w:w="1302" w:type="dxa"/>
          </w:tcPr>
          <w:p w14:paraId="5C3E534D" w14:textId="06BC43B6"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lastRenderedPageBreak/>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46</w:t>
            </w:r>
          </w:p>
        </w:tc>
        <w:tc>
          <w:tcPr>
            <w:tcW w:w="7171" w:type="dxa"/>
          </w:tcPr>
          <w:p w14:paraId="5E0E942D" w14:textId="7E5C08B5"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มูลค่าที่ถูกกำหนดให้เปิดเผยตาม</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ต้องถูกกระทบยอดกับรายการที่แสดงในงบแสดงฐานะการเงิน เช่น หากกิจการเลือกที่จะรวมหรือไม่รวมมูลค่ารายการในงบการเงิน เพื่อการเปิดเผยข้อมูลที่เกี่ยวข้องมากขึ้น กิจการต้องกระทบยอดมูลค่าที่ถูกรวมหรือไม่ถูกรวมที่เปิดเผยใน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ไปยังมูลค่ารายการที่แสดงในงบแสดงฐานะการเงิน</w:t>
            </w:r>
          </w:p>
        </w:tc>
        <w:tc>
          <w:tcPr>
            <w:tcW w:w="1124" w:type="dxa"/>
          </w:tcPr>
          <w:p w14:paraId="70576F11" w14:textId="77777777" w:rsidR="00B6778B" w:rsidRPr="00C5062F" w:rsidRDefault="00B6778B" w:rsidP="00B6778B">
            <w:pPr>
              <w:jc w:val="center"/>
              <w:rPr>
                <w:rFonts w:ascii="EucrosiaUPC" w:hAnsi="EucrosiaUPC" w:cs="EucrosiaUPC"/>
                <w:sz w:val="30"/>
                <w:szCs w:val="30"/>
                <w:lang w:val="en-GB"/>
              </w:rPr>
            </w:pPr>
          </w:p>
        </w:tc>
        <w:tc>
          <w:tcPr>
            <w:tcW w:w="1113" w:type="dxa"/>
          </w:tcPr>
          <w:p w14:paraId="654CCE84" w14:textId="7DDDEC4C"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94570300"/>
            <w14:checkbox>
              <w14:checked w14:val="0"/>
              <w14:checkedState w14:val="2612" w14:font="MS Gothic"/>
              <w14:uncheckedState w14:val="2610" w14:font="MS Gothic"/>
            </w14:checkbox>
          </w:sdtPr>
          <w:sdtContent>
            <w:tc>
              <w:tcPr>
                <w:tcW w:w="810" w:type="dxa"/>
                <w:shd w:val="clear" w:color="auto" w:fill="FFF2CC" w:themeFill="accent4" w:themeFillTint="33"/>
              </w:tcPr>
              <w:p w14:paraId="429C3B60" w14:textId="5E48C9AD" w:rsidR="00B6778B" w:rsidRPr="00C5062F" w:rsidRDefault="005A185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502805"/>
            <w14:checkbox>
              <w14:checked w14:val="0"/>
              <w14:checkedState w14:val="2612" w14:font="MS Gothic"/>
              <w14:uncheckedState w14:val="2610" w14:font="MS Gothic"/>
            </w14:checkbox>
          </w:sdtPr>
          <w:sdtContent>
            <w:tc>
              <w:tcPr>
                <w:tcW w:w="810" w:type="dxa"/>
                <w:shd w:val="clear" w:color="auto" w:fill="FFF2CC" w:themeFill="accent4" w:themeFillTint="33"/>
              </w:tcPr>
              <w:p w14:paraId="7E9EB6A6" w14:textId="296DC79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1809633"/>
            <w14:checkbox>
              <w14:checked w14:val="0"/>
              <w14:checkedState w14:val="2612" w14:font="MS Gothic"/>
              <w14:uncheckedState w14:val="2610" w14:font="MS Gothic"/>
            </w14:checkbox>
          </w:sdtPr>
          <w:sdtContent>
            <w:tc>
              <w:tcPr>
                <w:tcW w:w="1080" w:type="dxa"/>
                <w:shd w:val="clear" w:color="auto" w:fill="FFF2CC" w:themeFill="accent4" w:themeFillTint="33"/>
              </w:tcPr>
              <w:p w14:paraId="29D20A46" w14:textId="738DD7B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5405058"/>
            <w:placeholder>
              <w:docPart w:val="69E3201E177F4FCC9D8D3FC8AB1068C4"/>
            </w:placeholder>
            <w:showingPlcHdr/>
          </w:sdtPr>
          <w:sdtContent>
            <w:tc>
              <w:tcPr>
                <w:tcW w:w="1440" w:type="dxa"/>
                <w:shd w:val="clear" w:color="auto" w:fill="FFF2CC" w:themeFill="accent4" w:themeFillTint="33"/>
              </w:tcPr>
              <w:p w14:paraId="79E0DE97" w14:textId="15D04B0F"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846EFC" w:rsidRPr="00C5062F" w14:paraId="24D7F637" w14:textId="77777777">
        <w:tc>
          <w:tcPr>
            <w:tcW w:w="1302" w:type="dxa"/>
            <w:shd w:val="clear" w:color="auto" w:fill="D9E2F3" w:themeFill="accent1" w:themeFillTint="33"/>
          </w:tcPr>
          <w:p w14:paraId="2D073987" w14:textId="77777777" w:rsidR="00846EFC" w:rsidRPr="00C5062F" w:rsidRDefault="00846EFC">
            <w:pPr>
              <w:rPr>
                <w:rFonts w:ascii="EucrosiaUPC" w:hAnsi="EucrosiaUPC" w:cs="EucrosiaUPC"/>
                <w:sz w:val="30"/>
                <w:szCs w:val="30"/>
                <w:lang w:val="en-GB"/>
              </w:rPr>
            </w:pPr>
          </w:p>
        </w:tc>
        <w:tc>
          <w:tcPr>
            <w:tcW w:w="7171" w:type="dxa"/>
            <w:shd w:val="clear" w:color="auto" w:fill="D9E2F3" w:themeFill="accent1" w:themeFillTint="33"/>
          </w:tcPr>
          <w:p w14:paraId="0936C4CA" w14:textId="44091C5D" w:rsidR="00846EFC" w:rsidRPr="00C5062F" w:rsidRDefault="00846EFC">
            <w:pPr>
              <w:autoSpaceDE w:val="0"/>
              <w:autoSpaceDN w:val="0"/>
              <w:adjustRightInd w:val="0"/>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การเปิดเผยมูลค่าที่เป็นไปตามสัญญาหลักของการหักกลบ</w:t>
            </w:r>
            <w:r w:rsidR="00801723" w:rsidRPr="00C5062F">
              <w:rPr>
                <w:rFonts w:ascii="EucrosiaUPC" w:hAnsi="EucrosiaUPC" w:cs="EucrosiaUPC"/>
                <w:b/>
                <w:bCs/>
                <w:color w:val="000000" w:themeColor="text1"/>
                <w:sz w:val="30"/>
                <w:szCs w:val="30"/>
                <w:cs/>
              </w:rPr>
              <w:t xml:space="preserve">ที่มีผลบังคับใช้หรือข้อตกลงที่คล้ายคลึงกัน ซึ่งไม่รวมอยู่ใน </w:t>
            </w:r>
            <w:r w:rsidR="008B7740" w:rsidRPr="00C5062F">
              <w:rPr>
                <w:rFonts w:ascii="EucrosiaUPC" w:hAnsi="EucrosiaUPC" w:cs="EucrosiaUPC"/>
                <w:b/>
                <w:bCs/>
                <w:color w:val="000000" w:themeColor="text1"/>
                <w:sz w:val="30"/>
                <w:szCs w:val="30"/>
              </w:rPr>
              <w:t>TFRS 7.13</w:t>
            </w:r>
            <w:r w:rsidR="008B7740" w:rsidRPr="00C5062F">
              <w:rPr>
                <w:rFonts w:ascii="EucrosiaUPC" w:hAnsi="EucrosiaUPC" w:cs="EucrosiaUPC"/>
                <w:b/>
                <w:bCs/>
                <w:color w:val="000000" w:themeColor="text1"/>
                <w:sz w:val="30"/>
                <w:szCs w:val="30"/>
                <w:cs/>
              </w:rPr>
              <w:t>ค.</w:t>
            </w:r>
            <w:r w:rsidR="00105DDD" w:rsidRPr="00C5062F">
              <w:rPr>
                <w:rFonts w:ascii="EucrosiaUPC" w:hAnsi="EucrosiaUPC" w:cs="EucrosiaUPC"/>
                <w:b/>
                <w:bCs/>
                <w:color w:val="000000" w:themeColor="text1"/>
                <w:sz w:val="30"/>
                <w:szCs w:val="30"/>
              </w:rPr>
              <w:t>2</w:t>
            </w:r>
            <w:r w:rsidRPr="00C5062F">
              <w:rPr>
                <w:rFonts w:ascii="EucrosiaUPC" w:hAnsi="EucrosiaUPC" w:cs="EucrosiaUPC"/>
                <w:b/>
                <w:bCs/>
                <w:color w:val="000000" w:themeColor="text1"/>
                <w:sz w:val="30"/>
                <w:szCs w:val="30"/>
                <w:cs/>
              </w:rPr>
              <w:t xml:space="preserve"> (</w:t>
            </w:r>
            <w:r w:rsidRPr="00C5062F">
              <w:rPr>
                <w:rFonts w:ascii="EucrosiaUPC" w:hAnsi="EucrosiaUPC" w:cs="EucrosiaUPC"/>
                <w:b/>
                <w:bCs/>
                <w:color w:val="000000" w:themeColor="text1"/>
                <w:sz w:val="30"/>
                <w:szCs w:val="30"/>
              </w:rPr>
              <w:t>TFRS 7.13</w:t>
            </w:r>
            <w:r w:rsidRPr="00C5062F">
              <w:rPr>
                <w:rFonts w:ascii="EucrosiaUPC" w:hAnsi="EucrosiaUPC" w:cs="EucrosiaUPC"/>
                <w:b/>
                <w:bCs/>
                <w:color w:val="000000" w:themeColor="text1"/>
                <w:sz w:val="30"/>
                <w:szCs w:val="30"/>
                <w:cs/>
              </w:rPr>
              <w:t>ค.</w:t>
            </w:r>
            <w:r w:rsidR="00105DDD" w:rsidRPr="00C5062F">
              <w:rPr>
                <w:rFonts w:ascii="EucrosiaUPC" w:hAnsi="EucrosiaUPC" w:cs="EucrosiaUPC"/>
                <w:b/>
                <w:bCs/>
                <w:color w:val="000000" w:themeColor="text1"/>
                <w:sz w:val="30"/>
                <w:szCs w:val="30"/>
              </w:rPr>
              <w:t>4</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15283D92" w14:textId="77777777" w:rsidR="00846EFC" w:rsidRPr="00C5062F" w:rsidRDefault="00846EFC">
            <w:pPr>
              <w:jc w:val="center"/>
              <w:rPr>
                <w:rFonts w:ascii="EucrosiaUPC" w:hAnsi="EucrosiaUPC" w:cs="EucrosiaUPC"/>
                <w:sz w:val="30"/>
                <w:szCs w:val="30"/>
                <w:lang w:val="en-GB"/>
              </w:rPr>
            </w:pPr>
          </w:p>
        </w:tc>
        <w:tc>
          <w:tcPr>
            <w:tcW w:w="1113" w:type="dxa"/>
            <w:shd w:val="clear" w:color="auto" w:fill="D9E2F3" w:themeFill="accent1" w:themeFillTint="33"/>
          </w:tcPr>
          <w:p w14:paraId="43CEC8C1" w14:textId="77777777" w:rsidR="00846EFC" w:rsidRPr="00C5062F" w:rsidRDefault="00846EFC">
            <w:pPr>
              <w:jc w:val="center"/>
              <w:rPr>
                <w:rFonts w:ascii="EucrosiaUPC" w:hAnsi="EucrosiaUPC" w:cs="EucrosiaUPC"/>
                <w:sz w:val="30"/>
                <w:szCs w:val="30"/>
                <w:lang w:val="en-GB"/>
              </w:rPr>
            </w:pPr>
          </w:p>
        </w:tc>
        <w:tc>
          <w:tcPr>
            <w:tcW w:w="810" w:type="dxa"/>
            <w:shd w:val="clear" w:color="auto" w:fill="D9E2F3" w:themeFill="accent1" w:themeFillTint="33"/>
          </w:tcPr>
          <w:p w14:paraId="6EF86F39" w14:textId="77777777" w:rsidR="00846EFC" w:rsidRPr="00C5062F" w:rsidRDefault="00846EFC">
            <w:pPr>
              <w:rPr>
                <w:rFonts w:ascii="EucrosiaUPC" w:hAnsi="EucrosiaUPC" w:cs="EucrosiaUPC"/>
                <w:sz w:val="30"/>
                <w:szCs w:val="30"/>
                <w:lang w:val="en-GB"/>
              </w:rPr>
            </w:pPr>
          </w:p>
        </w:tc>
        <w:tc>
          <w:tcPr>
            <w:tcW w:w="810" w:type="dxa"/>
            <w:shd w:val="clear" w:color="auto" w:fill="D9E2F3" w:themeFill="accent1" w:themeFillTint="33"/>
          </w:tcPr>
          <w:p w14:paraId="4BCFD91D" w14:textId="77777777" w:rsidR="00846EFC" w:rsidRPr="00C5062F" w:rsidRDefault="00846EFC">
            <w:pPr>
              <w:rPr>
                <w:rFonts w:ascii="EucrosiaUPC" w:hAnsi="EucrosiaUPC" w:cs="EucrosiaUPC"/>
                <w:sz w:val="30"/>
                <w:szCs w:val="30"/>
                <w:lang w:val="en-GB"/>
              </w:rPr>
            </w:pPr>
          </w:p>
        </w:tc>
        <w:tc>
          <w:tcPr>
            <w:tcW w:w="1080" w:type="dxa"/>
            <w:shd w:val="clear" w:color="auto" w:fill="D9E2F3" w:themeFill="accent1" w:themeFillTint="33"/>
          </w:tcPr>
          <w:p w14:paraId="7FC90DAA" w14:textId="77777777" w:rsidR="00846EFC" w:rsidRPr="00C5062F" w:rsidRDefault="00846EFC">
            <w:pPr>
              <w:rPr>
                <w:rFonts w:ascii="EucrosiaUPC" w:hAnsi="EucrosiaUPC" w:cs="EucrosiaUPC"/>
                <w:sz w:val="30"/>
                <w:szCs w:val="30"/>
                <w:lang w:val="en-GB"/>
              </w:rPr>
            </w:pPr>
          </w:p>
        </w:tc>
        <w:tc>
          <w:tcPr>
            <w:tcW w:w="1440" w:type="dxa"/>
            <w:shd w:val="clear" w:color="auto" w:fill="D9E2F3" w:themeFill="accent1" w:themeFillTint="33"/>
          </w:tcPr>
          <w:p w14:paraId="5F1E34AF" w14:textId="77777777" w:rsidR="00846EFC" w:rsidRPr="00C5062F" w:rsidRDefault="00846EFC">
            <w:pPr>
              <w:rPr>
                <w:rFonts w:ascii="EucrosiaUPC" w:hAnsi="EucrosiaUPC" w:cs="EucrosiaUPC"/>
                <w:sz w:val="30"/>
                <w:szCs w:val="30"/>
                <w:lang w:val="en-GB"/>
              </w:rPr>
            </w:pPr>
          </w:p>
        </w:tc>
      </w:tr>
      <w:tr w:rsidR="005A185B" w:rsidRPr="00C5062F" w14:paraId="175456BA" w14:textId="77777777" w:rsidTr="00C95993">
        <w:tc>
          <w:tcPr>
            <w:tcW w:w="1302" w:type="dxa"/>
          </w:tcPr>
          <w:p w14:paraId="552D20D7" w14:textId="7A7EA91E" w:rsidR="005A185B" w:rsidRPr="00C5062F" w:rsidRDefault="005A185B" w:rsidP="005A185B">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48</w:t>
            </w:r>
          </w:p>
        </w:tc>
        <w:tc>
          <w:tcPr>
            <w:tcW w:w="7171" w:type="dxa"/>
          </w:tcPr>
          <w:p w14:paraId="3F51BF22" w14:textId="0F9C9992" w:rsidR="005A185B" w:rsidRPr="00C5062F" w:rsidRDefault="005A185B" w:rsidP="005A185B">
            <w:pPr>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 xml:space="preserve">4.2 </w:t>
            </w:r>
            <w:r w:rsidRPr="00C5062F">
              <w:rPr>
                <w:rFonts w:ascii="EucrosiaUPC" w:hAnsi="EucrosiaUPC" w:cs="EucrosiaUPC"/>
                <w:color w:val="000000" w:themeColor="text1"/>
                <w:sz w:val="30"/>
                <w:szCs w:val="30"/>
                <w:cs/>
              </w:rPr>
              <w:t xml:space="preserve">ระบุถึงมูลค่าที่เกี่ยวข้องกับหลักประกันทางการเงิน รวมถึงหลักประกันเงินสด ทั้งที่ได้รับและที่วางเป็นประกัน กิจการต้องเปิดเผยมูลค่ายุติธรรมของเครื่องมือทางการเงินเหล่านั้นที่นำไปวางเป็นประกันหรือที่ได้รับเป็นหลักประกัน มูลค่าที่เปิดเผยตามที่กำหนดใน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4.2</w:t>
            </w:r>
            <w:r w:rsidRPr="00C5062F">
              <w:rPr>
                <w:rFonts w:ascii="EucrosiaUPC" w:hAnsi="EucrosiaUPC" w:cs="EucrosiaUPC"/>
                <w:color w:val="000000" w:themeColor="text1"/>
                <w:sz w:val="30"/>
                <w:szCs w:val="30"/>
                <w:cs/>
              </w:rPr>
              <w:t xml:space="preserve"> ควรเกี่ยวข้องกับหลักประกันที่ได้รับหรือนำไปวางเป็นประกันจริง และไม่เกี่ยวข้องกับเจ้าหนี้หรือลูกหนี้ที่เป็นผลจากการรับรู้รายการเพื่อส่งคืนหรือรับคืนหลักประกันดังกล่าว</w:t>
            </w:r>
          </w:p>
        </w:tc>
        <w:tc>
          <w:tcPr>
            <w:tcW w:w="1124" w:type="dxa"/>
          </w:tcPr>
          <w:p w14:paraId="3E1E4BD3" w14:textId="77777777" w:rsidR="005A185B" w:rsidRPr="00C5062F" w:rsidRDefault="005A185B" w:rsidP="005A185B">
            <w:pPr>
              <w:jc w:val="center"/>
              <w:rPr>
                <w:rFonts w:ascii="EucrosiaUPC" w:hAnsi="EucrosiaUPC" w:cs="EucrosiaUPC"/>
                <w:sz w:val="30"/>
                <w:szCs w:val="30"/>
                <w:lang w:val="en-GB"/>
              </w:rPr>
            </w:pPr>
          </w:p>
        </w:tc>
        <w:tc>
          <w:tcPr>
            <w:tcW w:w="1113" w:type="dxa"/>
          </w:tcPr>
          <w:p w14:paraId="2B4FBAA4" w14:textId="6E6AA313" w:rsidR="005A185B" w:rsidRPr="00C5062F" w:rsidRDefault="005A185B" w:rsidP="005A185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21984942"/>
            <w14:checkbox>
              <w14:checked w14:val="0"/>
              <w14:checkedState w14:val="2612" w14:font="MS Gothic"/>
              <w14:uncheckedState w14:val="2610" w14:font="MS Gothic"/>
            </w14:checkbox>
          </w:sdtPr>
          <w:sdtContent>
            <w:tc>
              <w:tcPr>
                <w:tcW w:w="810" w:type="dxa"/>
                <w:shd w:val="clear" w:color="auto" w:fill="FFF2CC" w:themeFill="accent4" w:themeFillTint="33"/>
              </w:tcPr>
              <w:p w14:paraId="2CB7E904" w14:textId="46AC6EE8" w:rsidR="005A185B" w:rsidRPr="00C5062F" w:rsidRDefault="005A185B" w:rsidP="005A185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5540418"/>
            <w14:checkbox>
              <w14:checked w14:val="0"/>
              <w14:checkedState w14:val="2612" w14:font="MS Gothic"/>
              <w14:uncheckedState w14:val="2610" w14:font="MS Gothic"/>
            </w14:checkbox>
          </w:sdtPr>
          <w:sdtContent>
            <w:tc>
              <w:tcPr>
                <w:tcW w:w="810" w:type="dxa"/>
                <w:shd w:val="clear" w:color="auto" w:fill="FFF2CC" w:themeFill="accent4" w:themeFillTint="33"/>
              </w:tcPr>
              <w:p w14:paraId="26730437" w14:textId="6027A581" w:rsidR="005A185B" w:rsidRPr="00C5062F" w:rsidRDefault="005A185B" w:rsidP="005A185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2309827"/>
            <w14:checkbox>
              <w14:checked w14:val="0"/>
              <w14:checkedState w14:val="2612" w14:font="MS Gothic"/>
              <w14:uncheckedState w14:val="2610" w14:font="MS Gothic"/>
            </w14:checkbox>
          </w:sdtPr>
          <w:sdtContent>
            <w:tc>
              <w:tcPr>
                <w:tcW w:w="1080" w:type="dxa"/>
                <w:shd w:val="clear" w:color="auto" w:fill="FFF2CC" w:themeFill="accent4" w:themeFillTint="33"/>
              </w:tcPr>
              <w:p w14:paraId="25756994" w14:textId="6C051CED" w:rsidR="005A185B" w:rsidRPr="00C5062F" w:rsidRDefault="005A185B" w:rsidP="005A185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2697581"/>
            <w:placeholder>
              <w:docPart w:val="C7BB3A09BF1F4CAD914DA092F00603AA"/>
            </w:placeholder>
            <w:showingPlcHdr/>
          </w:sdtPr>
          <w:sdtContent>
            <w:tc>
              <w:tcPr>
                <w:tcW w:w="1440" w:type="dxa"/>
                <w:shd w:val="clear" w:color="auto" w:fill="FFF2CC" w:themeFill="accent4" w:themeFillTint="33"/>
              </w:tcPr>
              <w:p w14:paraId="24602411" w14:textId="1B33B2DA" w:rsidR="005A185B" w:rsidRPr="00C5062F" w:rsidRDefault="005A185B" w:rsidP="005A185B">
                <w:pPr>
                  <w:rPr>
                    <w:rFonts w:ascii="EucrosiaUPC" w:hAnsi="EucrosiaUPC" w:cs="EucrosiaUPC"/>
                    <w:sz w:val="30"/>
                    <w:szCs w:val="30"/>
                    <w:lang w:val="en-GB"/>
                  </w:rPr>
                </w:pPr>
                <w:r w:rsidRPr="00C5062F">
                  <w:rPr>
                    <w:rStyle w:val="PlaceholderText"/>
                  </w:rPr>
                  <w:t>Click or tap here to enter text.</w:t>
                </w:r>
              </w:p>
            </w:tc>
          </w:sdtContent>
        </w:sdt>
      </w:tr>
      <w:tr w:rsidR="00ED1343" w:rsidRPr="00C5062F" w14:paraId="65823791" w14:textId="77777777">
        <w:tc>
          <w:tcPr>
            <w:tcW w:w="1302" w:type="dxa"/>
            <w:shd w:val="clear" w:color="auto" w:fill="D9E2F3" w:themeFill="accent1" w:themeFillTint="33"/>
          </w:tcPr>
          <w:p w14:paraId="597B8C83" w14:textId="77777777" w:rsidR="00ED1343" w:rsidRPr="00C5062F" w:rsidRDefault="00ED1343">
            <w:pPr>
              <w:rPr>
                <w:rFonts w:ascii="EucrosiaUPC" w:hAnsi="EucrosiaUPC" w:cs="EucrosiaUPC"/>
                <w:sz w:val="30"/>
                <w:szCs w:val="30"/>
                <w:lang w:val="en-GB"/>
              </w:rPr>
            </w:pPr>
          </w:p>
        </w:tc>
        <w:tc>
          <w:tcPr>
            <w:tcW w:w="7171" w:type="dxa"/>
            <w:shd w:val="clear" w:color="auto" w:fill="D9E2F3" w:themeFill="accent1" w:themeFillTint="33"/>
          </w:tcPr>
          <w:p w14:paraId="73CA5D0C" w14:textId="2C91E464" w:rsidR="00ED1343" w:rsidRPr="00C5062F" w:rsidRDefault="00ED1343">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 xml:space="preserve">ข้อจำกัดของมูลค่าที่เปิดเผยใน </w:t>
            </w:r>
            <w:r w:rsidRPr="00C5062F">
              <w:rPr>
                <w:rFonts w:ascii="EucrosiaUPC" w:hAnsi="EucrosiaUPC" w:cs="EucrosiaUPC"/>
                <w:b/>
                <w:bCs/>
                <w:color w:val="000000" w:themeColor="text1"/>
                <w:sz w:val="30"/>
                <w:szCs w:val="30"/>
              </w:rPr>
              <w:t>TFRS 7.13</w:t>
            </w:r>
            <w:r w:rsidR="00F06330" w:rsidRPr="00C5062F">
              <w:rPr>
                <w:rFonts w:ascii="EucrosiaUPC" w:hAnsi="EucrosiaUPC" w:cs="EucrosiaUPC"/>
                <w:b/>
                <w:bCs/>
                <w:color w:val="000000" w:themeColor="text1"/>
                <w:sz w:val="30"/>
                <w:szCs w:val="30"/>
                <w:cs/>
              </w:rPr>
              <w:t>ค</w:t>
            </w:r>
            <w:r w:rsidRPr="00C5062F">
              <w:rPr>
                <w:rFonts w:ascii="EucrosiaUPC" w:hAnsi="EucrosiaUPC" w:cs="EucrosiaUPC"/>
                <w:b/>
                <w:bCs/>
                <w:color w:val="000000" w:themeColor="text1"/>
                <w:sz w:val="30"/>
                <w:szCs w:val="30"/>
                <w:cs/>
              </w:rPr>
              <w:t>.</w:t>
            </w:r>
            <w:r w:rsidR="00105DDD" w:rsidRPr="00C5062F">
              <w:rPr>
                <w:rFonts w:ascii="EucrosiaUPC" w:hAnsi="EucrosiaUPC" w:cs="EucrosiaUPC"/>
                <w:b/>
                <w:bCs/>
                <w:color w:val="000000" w:themeColor="text1"/>
                <w:sz w:val="30"/>
                <w:szCs w:val="30"/>
              </w:rPr>
              <w:t>4</w:t>
            </w:r>
            <w:r w:rsidRPr="00C5062F">
              <w:rPr>
                <w:rFonts w:ascii="EucrosiaUPC" w:hAnsi="EucrosiaUPC" w:cs="EucrosiaUPC"/>
                <w:b/>
                <w:bCs/>
                <w:color w:val="000000" w:themeColor="text1"/>
                <w:sz w:val="30"/>
                <w:szCs w:val="30"/>
                <w:cs/>
              </w:rPr>
              <w:t xml:space="preserve"> (</w:t>
            </w:r>
            <w:r w:rsidRPr="00C5062F">
              <w:rPr>
                <w:rFonts w:ascii="EucrosiaUPC" w:hAnsi="EucrosiaUPC" w:cs="EucrosiaUPC"/>
                <w:b/>
                <w:bCs/>
                <w:color w:val="000000" w:themeColor="text1"/>
                <w:sz w:val="30"/>
                <w:szCs w:val="30"/>
              </w:rPr>
              <w:t>TFRS 7.13</w:t>
            </w:r>
            <w:r w:rsidR="00F06330" w:rsidRPr="00C5062F">
              <w:rPr>
                <w:rFonts w:ascii="EucrosiaUPC" w:hAnsi="EucrosiaUPC" w:cs="EucrosiaUPC"/>
                <w:b/>
                <w:bCs/>
                <w:color w:val="000000" w:themeColor="text1"/>
                <w:sz w:val="30"/>
                <w:szCs w:val="30"/>
                <w:cs/>
              </w:rPr>
              <w:t>ง</w:t>
            </w:r>
            <w:r w:rsidRPr="00C5062F">
              <w:rPr>
                <w:rFonts w:ascii="EucrosiaUPC" w:hAnsi="EucrosiaUPC" w:cs="EucrosiaUPC"/>
                <w:b/>
                <w:bCs/>
                <w:color w:val="000000" w:themeColor="text1"/>
                <w:sz w:val="30"/>
                <w:szCs w:val="30"/>
                <w:cs/>
              </w:rPr>
              <w:t>)</w:t>
            </w:r>
          </w:p>
        </w:tc>
        <w:tc>
          <w:tcPr>
            <w:tcW w:w="1124" w:type="dxa"/>
            <w:shd w:val="clear" w:color="auto" w:fill="D9E2F3" w:themeFill="accent1" w:themeFillTint="33"/>
          </w:tcPr>
          <w:p w14:paraId="35607EEF" w14:textId="77777777" w:rsidR="00ED1343" w:rsidRPr="00C5062F" w:rsidRDefault="00ED1343">
            <w:pPr>
              <w:jc w:val="center"/>
              <w:rPr>
                <w:rFonts w:ascii="EucrosiaUPC" w:hAnsi="EucrosiaUPC" w:cs="EucrosiaUPC"/>
                <w:sz w:val="30"/>
                <w:szCs w:val="30"/>
                <w:lang w:val="en-GB"/>
              </w:rPr>
            </w:pPr>
          </w:p>
        </w:tc>
        <w:tc>
          <w:tcPr>
            <w:tcW w:w="1113" w:type="dxa"/>
            <w:shd w:val="clear" w:color="auto" w:fill="D9E2F3" w:themeFill="accent1" w:themeFillTint="33"/>
          </w:tcPr>
          <w:p w14:paraId="51F26E1D" w14:textId="77777777" w:rsidR="00ED1343" w:rsidRPr="00C5062F" w:rsidRDefault="00ED1343">
            <w:pPr>
              <w:jc w:val="center"/>
              <w:rPr>
                <w:rFonts w:ascii="EucrosiaUPC" w:hAnsi="EucrosiaUPC" w:cs="EucrosiaUPC"/>
                <w:sz w:val="30"/>
                <w:szCs w:val="30"/>
                <w:lang w:val="en-GB"/>
              </w:rPr>
            </w:pPr>
          </w:p>
        </w:tc>
        <w:tc>
          <w:tcPr>
            <w:tcW w:w="810" w:type="dxa"/>
            <w:shd w:val="clear" w:color="auto" w:fill="D9E2F3" w:themeFill="accent1" w:themeFillTint="33"/>
          </w:tcPr>
          <w:p w14:paraId="5C773FD3" w14:textId="77777777" w:rsidR="00ED1343" w:rsidRPr="00C5062F" w:rsidRDefault="00ED1343">
            <w:pPr>
              <w:rPr>
                <w:rFonts w:ascii="EucrosiaUPC" w:hAnsi="EucrosiaUPC" w:cs="EucrosiaUPC"/>
                <w:sz w:val="30"/>
                <w:szCs w:val="30"/>
                <w:lang w:val="en-GB"/>
              </w:rPr>
            </w:pPr>
          </w:p>
        </w:tc>
        <w:tc>
          <w:tcPr>
            <w:tcW w:w="810" w:type="dxa"/>
            <w:shd w:val="clear" w:color="auto" w:fill="D9E2F3" w:themeFill="accent1" w:themeFillTint="33"/>
          </w:tcPr>
          <w:p w14:paraId="65D87411" w14:textId="77777777" w:rsidR="00ED1343" w:rsidRPr="00C5062F" w:rsidRDefault="00ED1343">
            <w:pPr>
              <w:rPr>
                <w:rFonts w:ascii="EucrosiaUPC" w:hAnsi="EucrosiaUPC" w:cs="EucrosiaUPC"/>
                <w:sz w:val="30"/>
                <w:szCs w:val="30"/>
                <w:lang w:val="en-GB"/>
              </w:rPr>
            </w:pPr>
          </w:p>
        </w:tc>
        <w:tc>
          <w:tcPr>
            <w:tcW w:w="1080" w:type="dxa"/>
            <w:shd w:val="clear" w:color="auto" w:fill="D9E2F3" w:themeFill="accent1" w:themeFillTint="33"/>
          </w:tcPr>
          <w:p w14:paraId="3BE99807" w14:textId="77777777" w:rsidR="00ED1343" w:rsidRPr="00C5062F" w:rsidRDefault="00ED1343">
            <w:pPr>
              <w:rPr>
                <w:rFonts w:ascii="EucrosiaUPC" w:hAnsi="EucrosiaUPC" w:cs="EucrosiaUPC"/>
                <w:sz w:val="30"/>
                <w:szCs w:val="30"/>
                <w:lang w:val="en-GB"/>
              </w:rPr>
            </w:pPr>
          </w:p>
        </w:tc>
        <w:tc>
          <w:tcPr>
            <w:tcW w:w="1440" w:type="dxa"/>
            <w:shd w:val="clear" w:color="auto" w:fill="D9E2F3" w:themeFill="accent1" w:themeFillTint="33"/>
          </w:tcPr>
          <w:p w14:paraId="0B7A14F2" w14:textId="77777777" w:rsidR="00ED1343" w:rsidRPr="00C5062F" w:rsidRDefault="00ED1343">
            <w:pPr>
              <w:rPr>
                <w:rFonts w:ascii="EucrosiaUPC" w:hAnsi="EucrosiaUPC" w:cs="EucrosiaUPC"/>
                <w:sz w:val="30"/>
                <w:szCs w:val="30"/>
                <w:lang w:val="en-GB"/>
              </w:rPr>
            </w:pPr>
          </w:p>
        </w:tc>
      </w:tr>
      <w:tr w:rsidR="005A185B" w:rsidRPr="00C5062F" w14:paraId="077FA637" w14:textId="77777777" w:rsidTr="00C95993">
        <w:tc>
          <w:tcPr>
            <w:tcW w:w="1302" w:type="dxa"/>
          </w:tcPr>
          <w:p w14:paraId="44ECB5FD" w14:textId="508B7F32" w:rsidR="005A185B" w:rsidRPr="00C5062F" w:rsidRDefault="005A185B" w:rsidP="005A185B">
            <w:pPr>
              <w:rPr>
                <w:rFonts w:ascii="EucrosiaUPC" w:hAnsi="EucrosiaUPC" w:cs="EucrosiaUPC"/>
                <w:sz w:val="30"/>
                <w:szCs w:val="30"/>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rPr>
              <w:t>49</w:t>
            </w:r>
          </w:p>
        </w:tc>
        <w:tc>
          <w:tcPr>
            <w:tcW w:w="7171" w:type="dxa"/>
          </w:tcPr>
          <w:p w14:paraId="480E8340" w14:textId="4DDC8756" w:rsidR="005A185B" w:rsidRPr="00C5062F" w:rsidRDefault="005A185B" w:rsidP="005A185B">
            <w:pPr>
              <w:autoSpaceDE w:val="0"/>
              <w:autoSpaceDN w:val="0"/>
              <w:adjustRightInd w:val="0"/>
              <w:jc w:val="thaiDistribute"/>
              <w:rPr>
                <w:rFonts w:ascii="EucrosiaUPC" w:hAnsi="EucrosiaUPC" w:cs="EucrosiaUPC"/>
                <w:color w:val="000000" w:themeColor="text1"/>
                <w:sz w:val="30"/>
                <w:szCs w:val="30"/>
                <w:cs/>
              </w:rPr>
            </w:pPr>
            <w:r w:rsidRPr="00C5062F">
              <w:rPr>
                <w:rFonts w:ascii="EucrosiaUPC" w:hAnsi="EucrosiaUPC" w:cs="EucrosiaUPC"/>
                <w:color w:val="000000" w:themeColor="text1"/>
                <w:sz w:val="30"/>
                <w:szCs w:val="30"/>
                <w:cs/>
              </w:rPr>
              <w:t xml:space="preserve">กิจการต้องคำนึงถึงผลกระทบของหลักประกันจากเครื่องมือทางการเงินที่มากเกินไป หากเปิดเผยมูลค่าตามที่กำหนดใน </w:t>
            </w:r>
            <w:r w:rsidRPr="00C5062F">
              <w:rPr>
                <w:rFonts w:ascii="EucrosiaUPC" w:hAnsi="EucrosiaUPC" w:cs="EucrosiaUPC"/>
                <w:sz w:val="30"/>
                <w:szCs w:val="30"/>
                <w:lang w:val="en-GB"/>
              </w:rPr>
              <w:t>TFRS 7</w:t>
            </w:r>
            <w:r w:rsidRPr="00C5062F">
              <w:rPr>
                <w:rFonts w:ascii="EucrosiaUPC" w:hAnsi="EucrosiaUPC" w:cs="EucrosiaUPC"/>
                <w:sz w:val="30"/>
                <w:szCs w:val="30"/>
                <w:cs/>
                <w:lang w:val="en-GB"/>
              </w:rPr>
              <w:t>.</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ซึ่งการกระท</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เช่นนั้น กิจการต้องหักมูลค่าที่เปิดเผยตามที่ก</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 xml:space="preserve">หนดใน </w:t>
            </w:r>
            <w:r w:rsidRPr="00C5062F">
              <w:rPr>
                <w:rFonts w:ascii="EucrosiaUPC" w:hAnsi="EucrosiaUPC" w:cs="EucrosiaUPC"/>
                <w:sz w:val="30"/>
                <w:szCs w:val="30"/>
                <w:lang w:val="en-GB"/>
              </w:rPr>
              <w:t>TFRS 7</w:t>
            </w:r>
            <w:r w:rsidRPr="00C5062F">
              <w:rPr>
                <w:rFonts w:ascii="EucrosiaUPC" w:hAnsi="EucrosiaUPC" w:cs="EucrosiaUPC"/>
                <w:sz w:val="30"/>
                <w:szCs w:val="30"/>
                <w:cs/>
                <w:lang w:val="en-GB"/>
              </w:rPr>
              <w:t>.</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4.1</w:t>
            </w:r>
            <w:r w:rsidRPr="00C5062F">
              <w:rPr>
                <w:rFonts w:ascii="EucrosiaUPC" w:hAnsi="EucrosiaUPC" w:cs="EucrosiaUPC"/>
                <w:color w:val="000000" w:themeColor="text1"/>
                <w:sz w:val="30"/>
                <w:szCs w:val="30"/>
                <w:cs/>
              </w:rPr>
              <w:t xml:space="preserve"> จากมูลค่าที่เปิดเผยตามที่กำหนดใน </w:t>
            </w:r>
            <w:r w:rsidRPr="00C5062F">
              <w:rPr>
                <w:rFonts w:ascii="EucrosiaUPC" w:hAnsi="EucrosiaUPC" w:cs="EucrosiaUPC"/>
                <w:sz w:val="30"/>
                <w:szCs w:val="30"/>
                <w:lang w:val="en-GB"/>
              </w:rPr>
              <w:t>TFRS 7</w:t>
            </w:r>
            <w:r w:rsidRPr="00C5062F">
              <w:rPr>
                <w:rFonts w:ascii="EucrosiaUPC" w:hAnsi="EucrosiaUPC" w:cs="EucrosiaUPC"/>
                <w:sz w:val="30"/>
                <w:szCs w:val="30"/>
                <w:cs/>
                <w:lang w:val="en-GB"/>
              </w:rPr>
              <w:t>.</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เป็นอันดับแรก กิจการต้องจำกัดมูลค่าที่เปิดเผยตามที่กำหนดใน </w:t>
            </w:r>
            <w:r w:rsidRPr="00C5062F">
              <w:rPr>
                <w:rFonts w:ascii="EucrosiaUPC" w:hAnsi="EucrosiaUPC" w:cs="EucrosiaUPC"/>
                <w:sz w:val="30"/>
                <w:szCs w:val="30"/>
                <w:lang w:val="en-GB"/>
              </w:rPr>
              <w:t>TFRS 7</w:t>
            </w:r>
            <w:r w:rsidRPr="00C5062F">
              <w:rPr>
                <w:rFonts w:ascii="EucrosiaUPC" w:hAnsi="EucrosiaUPC" w:cs="EucrosiaUPC"/>
                <w:sz w:val="30"/>
                <w:szCs w:val="30"/>
                <w:cs/>
                <w:lang w:val="en-GB"/>
              </w:rPr>
              <w:t>.</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4.2</w:t>
            </w:r>
            <w:r w:rsidRPr="00C5062F">
              <w:rPr>
                <w:rFonts w:ascii="EucrosiaUPC" w:hAnsi="EucrosiaUPC" w:cs="EucrosiaUPC"/>
                <w:color w:val="000000" w:themeColor="text1"/>
                <w:sz w:val="30"/>
                <w:szCs w:val="30"/>
                <w:cs/>
              </w:rPr>
              <w:t xml:space="preserve"> ด้วยมูลค่าที่คงเหลืออยู่ใน </w:t>
            </w:r>
            <w:r w:rsidRPr="00C5062F">
              <w:rPr>
                <w:rFonts w:ascii="EucrosiaUPC" w:hAnsi="EucrosiaUPC" w:cs="EucrosiaUPC"/>
                <w:sz w:val="30"/>
                <w:szCs w:val="30"/>
                <w:lang w:val="en-GB"/>
              </w:rPr>
              <w:t>TFRS 7</w:t>
            </w:r>
            <w:r w:rsidRPr="00C5062F">
              <w:rPr>
                <w:rFonts w:ascii="EucrosiaUPC" w:hAnsi="EucrosiaUPC" w:cs="EucrosiaUPC"/>
                <w:sz w:val="30"/>
                <w:szCs w:val="30"/>
                <w:cs/>
                <w:lang w:val="en-GB"/>
              </w:rPr>
              <w:t>.</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ส</w:t>
            </w:r>
            <w:r w:rsidRPr="00C5062F">
              <w:rPr>
                <w:rFonts w:ascii="EucrosiaUPC" w:hAnsi="EucrosiaUPC" w:cs="EucrosiaUPC" w:hint="cs"/>
                <w:color w:val="000000" w:themeColor="text1"/>
                <w:sz w:val="30"/>
                <w:szCs w:val="30"/>
                <w:cs/>
              </w:rPr>
              <w:t>ำ</w:t>
            </w:r>
            <w:r w:rsidRPr="00C5062F">
              <w:rPr>
                <w:rFonts w:ascii="EucrosiaUPC" w:hAnsi="EucrosiaUPC" w:cs="EucrosiaUPC"/>
                <w:color w:val="000000" w:themeColor="text1"/>
                <w:sz w:val="30"/>
                <w:szCs w:val="30"/>
                <w:cs/>
              </w:rPr>
              <w:t>หรับเครื่องมือทางการเงินที่เกี่ยวข้อง อย่างไรก็ตาม หากสิทธิตามหลักประกันสามารถใช้</w:t>
            </w:r>
            <w:r w:rsidRPr="00C5062F">
              <w:rPr>
                <w:rFonts w:ascii="EucrosiaUPC" w:hAnsi="EucrosiaUPC" w:cs="EucrosiaUPC"/>
                <w:color w:val="000000" w:themeColor="text1"/>
                <w:sz w:val="30"/>
                <w:szCs w:val="30"/>
                <w:cs/>
              </w:rPr>
              <w:lastRenderedPageBreak/>
              <w:t xml:space="preserve">บังคับกับเครื่องมือทางการเงินต่างประเภท สิทธิดังกล่าวควรรวมอยู่ในการเปิดเผยข้อมูลตามที่กำหนดใน </w:t>
            </w:r>
            <w:r w:rsidRPr="00C5062F">
              <w:rPr>
                <w:rFonts w:ascii="EucrosiaUPC" w:hAnsi="EucrosiaUPC" w:cs="EucrosiaUPC"/>
                <w:sz w:val="30"/>
                <w:szCs w:val="30"/>
                <w:lang w:val="en-GB"/>
              </w:rPr>
              <w:t>TFRS 7</w:t>
            </w:r>
            <w:r w:rsidRPr="00C5062F">
              <w:rPr>
                <w:rFonts w:ascii="EucrosiaUPC" w:hAnsi="EucrosiaUPC" w:cs="EucrosiaUPC"/>
                <w:sz w:val="30"/>
                <w:szCs w:val="30"/>
                <w:cs/>
                <w:lang w:val="en-GB"/>
              </w:rPr>
              <w:t>.</w:t>
            </w:r>
            <w:r w:rsidRPr="00C5062F">
              <w:rPr>
                <w:rFonts w:ascii="EucrosiaUPC" w:hAnsi="EucrosiaUPC" w:cs="EucrosiaUPC"/>
                <w:color w:val="000000" w:themeColor="text1"/>
                <w:sz w:val="30"/>
                <w:szCs w:val="30"/>
              </w:rPr>
              <w:t>13</w:t>
            </w:r>
            <w:r w:rsidRPr="00C5062F">
              <w:rPr>
                <w:rFonts w:ascii="EucrosiaUPC" w:hAnsi="EucrosiaUPC" w:cs="EucrosiaUPC"/>
                <w:color w:val="000000" w:themeColor="text1"/>
                <w:sz w:val="30"/>
                <w:szCs w:val="30"/>
                <w:cs/>
              </w:rPr>
              <w:t>ง ด้วย</w:t>
            </w:r>
          </w:p>
        </w:tc>
        <w:tc>
          <w:tcPr>
            <w:tcW w:w="1124" w:type="dxa"/>
          </w:tcPr>
          <w:p w14:paraId="6FCE0E01" w14:textId="77777777" w:rsidR="005A185B" w:rsidRPr="00C5062F" w:rsidRDefault="005A185B" w:rsidP="005A185B">
            <w:pPr>
              <w:jc w:val="center"/>
              <w:rPr>
                <w:rFonts w:ascii="EucrosiaUPC" w:hAnsi="EucrosiaUPC" w:cs="EucrosiaUPC"/>
                <w:sz w:val="30"/>
                <w:szCs w:val="30"/>
                <w:lang w:val="en-GB"/>
              </w:rPr>
            </w:pPr>
          </w:p>
        </w:tc>
        <w:tc>
          <w:tcPr>
            <w:tcW w:w="1113" w:type="dxa"/>
          </w:tcPr>
          <w:p w14:paraId="4EFC41CF" w14:textId="12E4BC44" w:rsidR="005A185B" w:rsidRPr="00C5062F" w:rsidRDefault="005A185B" w:rsidP="005A185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5270007"/>
            <w14:checkbox>
              <w14:checked w14:val="0"/>
              <w14:checkedState w14:val="2612" w14:font="MS Gothic"/>
              <w14:uncheckedState w14:val="2610" w14:font="MS Gothic"/>
            </w14:checkbox>
          </w:sdtPr>
          <w:sdtContent>
            <w:tc>
              <w:tcPr>
                <w:tcW w:w="810" w:type="dxa"/>
                <w:shd w:val="clear" w:color="auto" w:fill="FFF2CC" w:themeFill="accent4" w:themeFillTint="33"/>
              </w:tcPr>
              <w:p w14:paraId="3E758F5F" w14:textId="48C47732" w:rsidR="005A185B" w:rsidRPr="00C5062F" w:rsidRDefault="005A185B" w:rsidP="005A185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4318531"/>
            <w14:checkbox>
              <w14:checked w14:val="0"/>
              <w14:checkedState w14:val="2612" w14:font="MS Gothic"/>
              <w14:uncheckedState w14:val="2610" w14:font="MS Gothic"/>
            </w14:checkbox>
          </w:sdtPr>
          <w:sdtContent>
            <w:tc>
              <w:tcPr>
                <w:tcW w:w="810" w:type="dxa"/>
                <w:shd w:val="clear" w:color="auto" w:fill="FFF2CC" w:themeFill="accent4" w:themeFillTint="33"/>
              </w:tcPr>
              <w:p w14:paraId="3F09FBF0" w14:textId="341D81EC" w:rsidR="005A185B" w:rsidRPr="00C5062F" w:rsidRDefault="005A185B" w:rsidP="005A185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7985006"/>
            <w14:checkbox>
              <w14:checked w14:val="0"/>
              <w14:checkedState w14:val="2612" w14:font="MS Gothic"/>
              <w14:uncheckedState w14:val="2610" w14:font="MS Gothic"/>
            </w14:checkbox>
          </w:sdtPr>
          <w:sdtContent>
            <w:tc>
              <w:tcPr>
                <w:tcW w:w="1080" w:type="dxa"/>
                <w:shd w:val="clear" w:color="auto" w:fill="FFF2CC" w:themeFill="accent4" w:themeFillTint="33"/>
              </w:tcPr>
              <w:p w14:paraId="7D130A83" w14:textId="6B0DFC85" w:rsidR="005A185B" w:rsidRPr="00C5062F" w:rsidRDefault="005A185B" w:rsidP="005A185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3947410"/>
            <w:placeholder>
              <w:docPart w:val="F3498E6C8037450C8C6A8C6D655DE2F4"/>
            </w:placeholder>
            <w:showingPlcHdr/>
          </w:sdtPr>
          <w:sdtContent>
            <w:tc>
              <w:tcPr>
                <w:tcW w:w="1440" w:type="dxa"/>
                <w:shd w:val="clear" w:color="auto" w:fill="FFF2CC" w:themeFill="accent4" w:themeFillTint="33"/>
              </w:tcPr>
              <w:p w14:paraId="5E874C1C" w14:textId="129D6697" w:rsidR="005A185B" w:rsidRPr="00C5062F" w:rsidRDefault="005A185B" w:rsidP="005A185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0327F046" w14:textId="77777777" w:rsidTr="00C95993">
        <w:tc>
          <w:tcPr>
            <w:tcW w:w="1302" w:type="dxa"/>
            <w:shd w:val="clear" w:color="auto" w:fill="D9E2F3" w:themeFill="accent1" w:themeFillTint="33"/>
          </w:tcPr>
          <w:p w14:paraId="6394D436"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5F9DF66E" w14:textId="6901F40D" w:rsidR="006B3C5E" w:rsidRPr="00C5062F" w:rsidRDefault="006B3C5E" w:rsidP="00571AFD">
            <w:pPr>
              <w:autoSpaceDE w:val="0"/>
              <w:autoSpaceDN w:val="0"/>
              <w:adjustRightInd w:val="0"/>
              <w:ind w:left="-13" w:firstLine="13"/>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รายละเอียดของสิทธิการหักกลบที่เป็นไปตามสัญญาหลักของการหักกลบที่มีผลบังคับใช้และข้อตกลงที่คล้ายคลึงกัน (</w:t>
            </w:r>
            <w:r w:rsidRPr="00C5062F">
              <w:rPr>
                <w:rFonts w:ascii="EucrosiaUPC" w:hAnsi="EucrosiaUPC" w:cs="EucrosiaUPC"/>
                <w:b/>
                <w:bCs/>
                <w:color w:val="000000" w:themeColor="text1"/>
                <w:sz w:val="30"/>
                <w:szCs w:val="30"/>
              </w:rPr>
              <w:t>TFRS 7.13</w:t>
            </w:r>
            <w:r w:rsidRPr="00C5062F">
              <w:rPr>
                <w:rFonts w:ascii="EucrosiaUPC" w:hAnsi="EucrosiaUPC" w:cs="EucrosiaUPC"/>
                <w:b/>
                <w:bCs/>
                <w:color w:val="000000" w:themeColor="text1"/>
                <w:sz w:val="30"/>
                <w:szCs w:val="30"/>
                <w:cs/>
              </w:rPr>
              <w:t>จ)</w:t>
            </w:r>
          </w:p>
        </w:tc>
        <w:tc>
          <w:tcPr>
            <w:tcW w:w="1124" w:type="dxa"/>
            <w:shd w:val="clear" w:color="auto" w:fill="D9E2F3" w:themeFill="accent1" w:themeFillTint="33"/>
          </w:tcPr>
          <w:p w14:paraId="4A03B97F"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0BF00752"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7556B603"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1A91841B"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5B85D2C1"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37F312E0" w14:textId="77777777" w:rsidR="006B3C5E" w:rsidRPr="00C5062F" w:rsidRDefault="006B3C5E" w:rsidP="00571AFD">
            <w:pPr>
              <w:rPr>
                <w:rFonts w:ascii="EucrosiaUPC" w:hAnsi="EucrosiaUPC" w:cs="EucrosiaUPC"/>
                <w:sz w:val="30"/>
                <w:szCs w:val="30"/>
                <w:lang w:val="en-GB"/>
              </w:rPr>
            </w:pPr>
          </w:p>
        </w:tc>
      </w:tr>
      <w:tr w:rsidR="00B6778B" w:rsidRPr="00C5062F" w14:paraId="6EA5379F" w14:textId="77777777" w:rsidTr="00C95993">
        <w:tc>
          <w:tcPr>
            <w:tcW w:w="1302" w:type="dxa"/>
          </w:tcPr>
          <w:p w14:paraId="2E395930" w14:textId="2FCD1F0C"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50</w:t>
            </w:r>
          </w:p>
        </w:tc>
        <w:tc>
          <w:tcPr>
            <w:tcW w:w="7171" w:type="dxa"/>
          </w:tcPr>
          <w:p w14:paraId="691F6346" w14:textId="2FCECB45"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กิจการต้องอธิบายประเภทของสิทธิการหักกลบและข้อตกลงที่คล้ายคลึงกันที่เปิดเผยตาม</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4</w:t>
            </w:r>
            <w:r w:rsidRPr="00C5062F">
              <w:rPr>
                <w:rFonts w:ascii="EucrosiaUPC" w:hAnsi="EucrosiaUPC" w:cs="EucrosiaUPC"/>
                <w:color w:val="000000" w:themeColor="text1"/>
                <w:sz w:val="30"/>
                <w:szCs w:val="30"/>
                <w:cs/>
              </w:rPr>
              <w:t xml:space="preserve"> รวมถึงลักษณะของสิทธิดังกล่าว เช่น กิจการต้องอธิบายสิทธิที่มีเงื่อนไข สำหรับเครื่องมือที่เป็นไปตามสิทธิการหักกลบที่ไม่ใช่ภาระผูกพันของเหตุการณ์ในอนาคต แต่ไม่เป็นไปตามเงื่อนไขที่ปรากฏอยู่ใน</w:t>
            </w:r>
            <w:r w:rsidRPr="00C5062F">
              <w:rPr>
                <w:rFonts w:ascii="EucrosiaUPC" w:hAnsi="EucrosiaUPC" w:cs="EucrosiaUPC"/>
                <w:color w:val="000000" w:themeColor="text1"/>
                <w:sz w:val="30"/>
                <w:szCs w:val="30"/>
              </w:rPr>
              <w:t xml:space="preserve"> TAS</w:t>
            </w:r>
            <w:r w:rsidRPr="00C5062F">
              <w:rPr>
                <w:rFonts w:ascii="EucrosiaUPC" w:hAnsi="EucrosiaUPC" w:cs="EucrosiaUPC"/>
                <w:color w:val="000000" w:themeColor="text1"/>
                <w:sz w:val="30"/>
                <w:szCs w:val="30"/>
                <w:cs/>
              </w:rPr>
              <w:t xml:space="preserve"> </w:t>
            </w:r>
            <w:r w:rsidRPr="00C5062F">
              <w:rPr>
                <w:rFonts w:ascii="EucrosiaUPC" w:hAnsi="EucrosiaUPC" w:cs="EucrosiaUPC"/>
                <w:color w:val="000000" w:themeColor="text1"/>
                <w:sz w:val="30"/>
                <w:szCs w:val="30"/>
              </w:rPr>
              <w:t>32.42</w:t>
            </w:r>
            <w:r w:rsidRPr="00C5062F">
              <w:rPr>
                <w:rFonts w:ascii="EucrosiaUPC" w:hAnsi="EucrosiaUPC" w:cs="EucrosiaUPC"/>
                <w:color w:val="000000" w:themeColor="text1"/>
                <w:sz w:val="30"/>
                <w:szCs w:val="30"/>
                <w:cs/>
              </w:rPr>
              <w:t xml:space="preserve"> กิจการต้องอธิบายสาเหตุที่ทำให้ไม่เป็นไปตามเงื่อนไขดังกล่าว สำหรับหลักประกันทางการเงินที่ได้รับหรือวางเป็นประกันไว้ กิจการต้องอธิบายเงื่อนไขของข้อตกลงหลักประกัน (เช่น เมื่อหลักประกันมีข้อจำกัด)</w:t>
            </w:r>
          </w:p>
        </w:tc>
        <w:tc>
          <w:tcPr>
            <w:tcW w:w="1124" w:type="dxa"/>
          </w:tcPr>
          <w:p w14:paraId="7430674B" w14:textId="77777777" w:rsidR="00B6778B" w:rsidRPr="00C5062F" w:rsidRDefault="00B6778B" w:rsidP="00B6778B">
            <w:pPr>
              <w:jc w:val="center"/>
              <w:rPr>
                <w:rFonts w:ascii="EucrosiaUPC" w:hAnsi="EucrosiaUPC" w:cs="EucrosiaUPC"/>
                <w:sz w:val="30"/>
                <w:szCs w:val="30"/>
                <w:lang w:val="en-GB"/>
              </w:rPr>
            </w:pPr>
          </w:p>
        </w:tc>
        <w:tc>
          <w:tcPr>
            <w:tcW w:w="1113" w:type="dxa"/>
          </w:tcPr>
          <w:p w14:paraId="7FF7938A" w14:textId="6FE2D633"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50786802"/>
            <w14:checkbox>
              <w14:checked w14:val="0"/>
              <w14:checkedState w14:val="2612" w14:font="MS Gothic"/>
              <w14:uncheckedState w14:val="2610" w14:font="MS Gothic"/>
            </w14:checkbox>
          </w:sdtPr>
          <w:sdtContent>
            <w:tc>
              <w:tcPr>
                <w:tcW w:w="810" w:type="dxa"/>
                <w:shd w:val="clear" w:color="auto" w:fill="FFF2CC" w:themeFill="accent4" w:themeFillTint="33"/>
              </w:tcPr>
              <w:p w14:paraId="64B44EBF" w14:textId="0C0ED33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3994881"/>
            <w14:checkbox>
              <w14:checked w14:val="0"/>
              <w14:checkedState w14:val="2612" w14:font="MS Gothic"/>
              <w14:uncheckedState w14:val="2610" w14:font="MS Gothic"/>
            </w14:checkbox>
          </w:sdtPr>
          <w:sdtContent>
            <w:tc>
              <w:tcPr>
                <w:tcW w:w="810" w:type="dxa"/>
                <w:shd w:val="clear" w:color="auto" w:fill="FFF2CC" w:themeFill="accent4" w:themeFillTint="33"/>
              </w:tcPr>
              <w:p w14:paraId="743DD524" w14:textId="2FC8F62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4269374"/>
            <w14:checkbox>
              <w14:checked w14:val="0"/>
              <w14:checkedState w14:val="2612" w14:font="MS Gothic"/>
              <w14:uncheckedState w14:val="2610" w14:font="MS Gothic"/>
            </w14:checkbox>
          </w:sdtPr>
          <w:sdtContent>
            <w:tc>
              <w:tcPr>
                <w:tcW w:w="1080" w:type="dxa"/>
                <w:shd w:val="clear" w:color="auto" w:fill="FFF2CC" w:themeFill="accent4" w:themeFillTint="33"/>
              </w:tcPr>
              <w:p w14:paraId="0326CB88" w14:textId="4B986A4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9012274"/>
            <w:placeholder>
              <w:docPart w:val="7A2ED4E3BEBE4207B2B8F5D24DCEA729"/>
            </w:placeholder>
            <w:showingPlcHdr/>
          </w:sdtPr>
          <w:sdtContent>
            <w:tc>
              <w:tcPr>
                <w:tcW w:w="1440" w:type="dxa"/>
                <w:shd w:val="clear" w:color="auto" w:fill="FFF2CC" w:themeFill="accent4" w:themeFillTint="33"/>
              </w:tcPr>
              <w:p w14:paraId="025AC0DB" w14:textId="53F0705E"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64E8A3FA" w14:textId="77777777" w:rsidTr="00C95993">
        <w:tc>
          <w:tcPr>
            <w:tcW w:w="1302" w:type="dxa"/>
            <w:shd w:val="clear" w:color="auto" w:fill="D9E2F3" w:themeFill="accent1" w:themeFillTint="33"/>
          </w:tcPr>
          <w:p w14:paraId="5353CA17" w14:textId="77777777" w:rsidR="006B3C5E" w:rsidRPr="00C5062F" w:rsidRDefault="006B3C5E" w:rsidP="00571AFD">
            <w:pPr>
              <w:rPr>
                <w:rFonts w:ascii="EucrosiaUPC" w:hAnsi="EucrosiaUPC" w:cs="EucrosiaUPC"/>
                <w:sz w:val="30"/>
                <w:szCs w:val="30"/>
                <w:lang w:val="en-GB"/>
              </w:rPr>
            </w:pPr>
          </w:p>
        </w:tc>
        <w:tc>
          <w:tcPr>
            <w:tcW w:w="7171" w:type="dxa"/>
            <w:shd w:val="clear" w:color="auto" w:fill="D9E2F3" w:themeFill="accent1" w:themeFillTint="33"/>
          </w:tcPr>
          <w:p w14:paraId="507CA5F4" w14:textId="4797DE07" w:rsidR="006B3C5E" w:rsidRPr="00C5062F" w:rsidRDefault="006B3C5E" w:rsidP="00571AFD">
            <w:pPr>
              <w:jc w:val="thaiDistribute"/>
              <w:rPr>
                <w:rFonts w:ascii="EucrosiaUPC" w:hAnsi="EucrosiaUPC" w:cs="EucrosiaUPC"/>
                <w:sz w:val="30"/>
                <w:szCs w:val="30"/>
                <w:cs/>
              </w:rPr>
            </w:pPr>
            <w:r w:rsidRPr="00C5062F">
              <w:rPr>
                <w:rFonts w:ascii="EucrosiaUPC" w:hAnsi="EucrosiaUPC" w:cs="EucrosiaUPC"/>
                <w:b/>
                <w:bCs/>
                <w:color w:val="000000" w:themeColor="text1"/>
                <w:sz w:val="30"/>
                <w:szCs w:val="30"/>
                <w:cs/>
              </w:rPr>
              <w:t>การเปิดเผยข้อมูลตามประเภทของเครื่องมือทางการเงินหรือตามประเภทของคู่สัญญา</w:t>
            </w:r>
          </w:p>
        </w:tc>
        <w:tc>
          <w:tcPr>
            <w:tcW w:w="1124" w:type="dxa"/>
            <w:shd w:val="clear" w:color="auto" w:fill="D9E2F3" w:themeFill="accent1" w:themeFillTint="33"/>
          </w:tcPr>
          <w:p w14:paraId="58F75410" w14:textId="77777777" w:rsidR="006B3C5E" w:rsidRPr="00C5062F" w:rsidRDefault="006B3C5E" w:rsidP="00571AFD">
            <w:pPr>
              <w:jc w:val="center"/>
              <w:rPr>
                <w:rFonts w:ascii="EucrosiaUPC" w:hAnsi="EucrosiaUPC" w:cs="EucrosiaUPC"/>
                <w:sz w:val="30"/>
                <w:szCs w:val="30"/>
                <w:lang w:val="en-GB"/>
              </w:rPr>
            </w:pPr>
          </w:p>
        </w:tc>
        <w:tc>
          <w:tcPr>
            <w:tcW w:w="1113" w:type="dxa"/>
            <w:shd w:val="clear" w:color="auto" w:fill="D9E2F3" w:themeFill="accent1" w:themeFillTint="33"/>
          </w:tcPr>
          <w:p w14:paraId="2360BC29" w14:textId="77777777" w:rsidR="006B3C5E" w:rsidRPr="00C5062F" w:rsidRDefault="006B3C5E" w:rsidP="00571AFD">
            <w:pPr>
              <w:jc w:val="center"/>
              <w:rPr>
                <w:rFonts w:ascii="EucrosiaUPC" w:hAnsi="EucrosiaUPC" w:cs="EucrosiaUPC"/>
                <w:sz w:val="30"/>
                <w:szCs w:val="30"/>
                <w:lang w:val="en-GB"/>
              </w:rPr>
            </w:pPr>
          </w:p>
        </w:tc>
        <w:tc>
          <w:tcPr>
            <w:tcW w:w="810" w:type="dxa"/>
            <w:shd w:val="clear" w:color="auto" w:fill="D9E2F3" w:themeFill="accent1" w:themeFillTint="33"/>
          </w:tcPr>
          <w:p w14:paraId="365818EE" w14:textId="77777777" w:rsidR="006B3C5E" w:rsidRPr="00C5062F" w:rsidRDefault="006B3C5E" w:rsidP="00571AFD">
            <w:pPr>
              <w:rPr>
                <w:rFonts w:ascii="EucrosiaUPC" w:hAnsi="EucrosiaUPC" w:cs="EucrosiaUPC"/>
                <w:sz w:val="30"/>
                <w:szCs w:val="30"/>
                <w:lang w:val="en-GB"/>
              </w:rPr>
            </w:pPr>
          </w:p>
        </w:tc>
        <w:tc>
          <w:tcPr>
            <w:tcW w:w="810" w:type="dxa"/>
            <w:shd w:val="clear" w:color="auto" w:fill="D9E2F3" w:themeFill="accent1" w:themeFillTint="33"/>
          </w:tcPr>
          <w:p w14:paraId="6CC13195" w14:textId="77777777" w:rsidR="006B3C5E" w:rsidRPr="00C5062F" w:rsidRDefault="006B3C5E" w:rsidP="00571AFD">
            <w:pPr>
              <w:rPr>
                <w:rFonts w:ascii="EucrosiaUPC" w:hAnsi="EucrosiaUPC" w:cs="EucrosiaUPC"/>
                <w:sz w:val="30"/>
                <w:szCs w:val="30"/>
                <w:lang w:val="en-GB"/>
              </w:rPr>
            </w:pPr>
          </w:p>
        </w:tc>
        <w:tc>
          <w:tcPr>
            <w:tcW w:w="1080" w:type="dxa"/>
            <w:shd w:val="clear" w:color="auto" w:fill="D9E2F3" w:themeFill="accent1" w:themeFillTint="33"/>
          </w:tcPr>
          <w:p w14:paraId="4A981A23" w14:textId="77777777" w:rsidR="006B3C5E" w:rsidRPr="00C5062F" w:rsidRDefault="006B3C5E" w:rsidP="00571AFD">
            <w:pPr>
              <w:rPr>
                <w:rFonts w:ascii="EucrosiaUPC" w:hAnsi="EucrosiaUPC" w:cs="EucrosiaUPC"/>
                <w:sz w:val="30"/>
                <w:szCs w:val="30"/>
                <w:lang w:val="en-GB"/>
              </w:rPr>
            </w:pPr>
          </w:p>
        </w:tc>
        <w:tc>
          <w:tcPr>
            <w:tcW w:w="1440" w:type="dxa"/>
            <w:shd w:val="clear" w:color="auto" w:fill="D9E2F3" w:themeFill="accent1" w:themeFillTint="33"/>
          </w:tcPr>
          <w:p w14:paraId="482F980A" w14:textId="77777777" w:rsidR="006B3C5E" w:rsidRPr="00C5062F" w:rsidRDefault="006B3C5E" w:rsidP="00571AFD">
            <w:pPr>
              <w:rPr>
                <w:rFonts w:ascii="EucrosiaUPC" w:hAnsi="EucrosiaUPC" w:cs="EucrosiaUPC"/>
                <w:sz w:val="30"/>
                <w:szCs w:val="30"/>
                <w:lang w:val="en-GB"/>
              </w:rPr>
            </w:pPr>
          </w:p>
        </w:tc>
      </w:tr>
      <w:tr w:rsidR="00B6778B" w:rsidRPr="00C5062F" w14:paraId="338570BA" w14:textId="77777777" w:rsidTr="00C95993">
        <w:tc>
          <w:tcPr>
            <w:tcW w:w="1302" w:type="dxa"/>
          </w:tcPr>
          <w:p w14:paraId="4BE7A0AF" w14:textId="1EE14F35"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51</w:t>
            </w:r>
          </w:p>
        </w:tc>
        <w:tc>
          <w:tcPr>
            <w:tcW w:w="7171" w:type="dxa"/>
          </w:tcPr>
          <w:p w14:paraId="100C44E0" w14:textId="4DDD9708"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การเปิดเผยข้อมูลเชิงปริมาณตามที่กำหนดใน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ถึง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อาจจัดกลุ่มตามประเภทของเครื่องมือทางการเงินหรือรายการ (เช่น อนุพันธ์  ข้อตกลงการซื้อคืนและการซื้อที่มีสัญญาขายคืน หรือการกู้ยืมหลักทรัพย์ และข้อตกลงการให้ยืมหลักทรัพย์)</w:t>
            </w:r>
          </w:p>
        </w:tc>
        <w:tc>
          <w:tcPr>
            <w:tcW w:w="1124" w:type="dxa"/>
          </w:tcPr>
          <w:p w14:paraId="41BAFD0C" w14:textId="77777777" w:rsidR="00B6778B" w:rsidRPr="00C5062F" w:rsidRDefault="00B6778B" w:rsidP="00B6778B">
            <w:pPr>
              <w:jc w:val="center"/>
              <w:rPr>
                <w:rFonts w:ascii="EucrosiaUPC" w:hAnsi="EucrosiaUPC" w:cs="EucrosiaUPC"/>
                <w:sz w:val="30"/>
                <w:szCs w:val="30"/>
                <w:lang w:val="en-GB"/>
              </w:rPr>
            </w:pPr>
          </w:p>
        </w:tc>
        <w:tc>
          <w:tcPr>
            <w:tcW w:w="1113" w:type="dxa"/>
          </w:tcPr>
          <w:p w14:paraId="3D8A8DA0" w14:textId="6C40675F"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59344377"/>
            <w14:checkbox>
              <w14:checked w14:val="0"/>
              <w14:checkedState w14:val="2612" w14:font="MS Gothic"/>
              <w14:uncheckedState w14:val="2610" w14:font="MS Gothic"/>
            </w14:checkbox>
          </w:sdtPr>
          <w:sdtContent>
            <w:tc>
              <w:tcPr>
                <w:tcW w:w="810" w:type="dxa"/>
                <w:shd w:val="clear" w:color="auto" w:fill="FFF2CC" w:themeFill="accent4" w:themeFillTint="33"/>
              </w:tcPr>
              <w:p w14:paraId="3D9DF337" w14:textId="10E06C2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9977734"/>
            <w14:checkbox>
              <w14:checked w14:val="0"/>
              <w14:checkedState w14:val="2612" w14:font="MS Gothic"/>
              <w14:uncheckedState w14:val="2610" w14:font="MS Gothic"/>
            </w14:checkbox>
          </w:sdtPr>
          <w:sdtContent>
            <w:tc>
              <w:tcPr>
                <w:tcW w:w="810" w:type="dxa"/>
                <w:shd w:val="clear" w:color="auto" w:fill="FFF2CC" w:themeFill="accent4" w:themeFillTint="33"/>
              </w:tcPr>
              <w:p w14:paraId="6F884B56" w14:textId="0CA1F08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3894197"/>
            <w14:checkbox>
              <w14:checked w14:val="0"/>
              <w14:checkedState w14:val="2612" w14:font="MS Gothic"/>
              <w14:uncheckedState w14:val="2610" w14:font="MS Gothic"/>
            </w14:checkbox>
          </w:sdtPr>
          <w:sdtContent>
            <w:tc>
              <w:tcPr>
                <w:tcW w:w="1080" w:type="dxa"/>
                <w:shd w:val="clear" w:color="auto" w:fill="FFF2CC" w:themeFill="accent4" w:themeFillTint="33"/>
              </w:tcPr>
              <w:p w14:paraId="5ABF1196" w14:textId="3B96500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5723783"/>
            <w:placeholder>
              <w:docPart w:val="CC496565B81C462CB52838200680EFDE"/>
            </w:placeholder>
            <w:showingPlcHdr/>
          </w:sdtPr>
          <w:sdtContent>
            <w:tc>
              <w:tcPr>
                <w:tcW w:w="1440" w:type="dxa"/>
                <w:shd w:val="clear" w:color="auto" w:fill="FFF2CC" w:themeFill="accent4" w:themeFillTint="33"/>
              </w:tcPr>
              <w:p w14:paraId="6F127E55" w14:textId="4C01698D"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3D8AF5A5" w14:textId="77777777" w:rsidTr="00C95993">
        <w:tc>
          <w:tcPr>
            <w:tcW w:w="1302" w:type="dxa"/>
          </w:tcPr>
          <w:p w14:paraId="5B7F3F43" w14:textId="571AE8B4"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7.</w:t>
            </w:r>
            <w:r w:rsidRPr="00C5062F">
              <w:rPr>
                <w:rFonts w:ascii="EucrosiaUPC" w:hAnsi="EucrosiaUPC" w:cs="EucrosiaUPC"/>
                <w:sz w:val="30"/>
                <w:szCs w:val="30"/>
                <w:cs/>
                <w:lang w:val="en-GB"/>
              </w:rPr>
              <w:t>ข</w:t>
            </w:r>
            <w:r w:rsidRPr="00C5062F">
              <w:rPr>
                <w:rFonts w:ascii="EucrosiaUPC" w:hAnsi="EucrosiaUPC" w:cs="EucrosiaUPC"/>
                <w:sz w:val="30"/>
                <w:szCs w:val="30"/>
                <w:lang w:val="en-GB"/>
              </w:rPr>
              <w:t>52</w:t>
            </w:r>
          </w:p>
        </w:tc>
        <w:tc>
          <w:tcPr>
            <w:tcW w:w="7171" w:type="dxa"/>
          </w:tcPr>
          <w:p w14:paraId="3BAAE693" w14:textId="420B37EC" w:rsidR="00B6778B" w:rsidRPr="00C5062F" w:rsidRDefault="00B6778B" w:rsidP="00B6778B">
            <w:pPr>
              <w:autoSpaceDE w:val="0"/>
              <w:autoSpaceDN w:val="0"/>
              <w:adjustRightInd w:val="0"/>
              <w:jc w:val="thaiDistribute"/>
              <w:rPr>
                <w:rFonts w:ascii="EucrosiaUPC" w:hAnsi="EucrosiaUPC" w:cs="EucrosiaUPC"/>
                <w:sz w:val="30"/>
                <w:szCs w:val="30"/>
                <w:cs/>
              </w:rPr>
            </w:pPr>
            <w:r w:rsidRPr="00C5062F">
              <w:rPr>
                <w:rFonts w:ascii="EucrosiaUPC" w:hAnsi="EucrosiaUPC" w:cs="EucrosiaUPC"/>
                <w:color w:val="000000" w:themeColor="text1"/>
                <w:sz w:val="30"/>
                <w:szCs w:val="30"/>
                <w:cs/>
              </w:rPr>
              <w:t xml:space="preserve">กิจการอาจจัดกลุ่มการเปิดเผยข้อมูลเชิงปริมาณตามที่กำหนดใน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1</w:t>
            </w:r>
            <w:r w:rsidRPr="00C5062F">
              <w:rPr>
                <w:rFonts w:ascii="EucrosiaUPC" w:hAnsi="EucrosiaUPC" w:cs="EucrosiaUPC"/>
                <w:color w:val="000000" w:themeColor="text1"/>
                <w:sz w:val="30"/>
                <w:szCs w:val="30"/>
                <w:cs/>
              </w:rPr>
              <w:t xml:space="preserve"> ถึง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ตามประเภทของเครื่องมือทางการเงิน และการเปิดเผยข้อมูลเชิงปริมาณตามที่กำหนดใน</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ถึง </w:t>
            </w:r>
            <w:r w:rsidRPr="00C5062F">
              <w:rPr>
                <w:rFonts w:ascii="EucrosiaUPC" w:hAnsi="EucrosiaUPC" w:cs="EucrosiaUPC"/>
                <w:color w:val="000000" w:themeColor="text1"/>
                <w:sz w:val="30"/>
                <w:szCs w:val="30"/>
              </w:rPr>
              <w:t>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ตามคู่สัญญา หากกิจการแสดงข้อมูลที่กำหนดตามประเภทคู่สัญญา กิจการไม่ถูกกำหนดให้ระบุชื่อคู่สัญญา </w:t>
            </w:r>
            <w:r w:rsidRPr="00C5062F">
              <w:rPr>
                <w:rFonts w:ascii="EucrosiaUPC" w:hAnsi="EucrosiaUPC" w:cs="EucrosiaUPC"/>
                <w:color w:val="000000" w:themeColor="text1"/>
                <w:sz w:val="30"/>
                <w:szCs w:val="30"/>
                <w:cs/>
              </w:rPr>
              <w:lastRenderedPageBreak/>
              <w:t>อย่างไรก็ตาม การกำหนดคู่สัญญา (คู่สัญญา ก คู่สัญญา ข คู่สัญญา ค เป็นต้น) ต้องกำหนดให้สอดคล้องกันในแต่ละปีที่แสดงข้อมูลเพื่อให้เปรียบเทียบข้อมูลได้ ในการเปิดเผยข้อมูลเชิงคุณภาพต้องพิจารณาการแสดงข้อมูลเพิ่มเติมเกี่ยวกับประเภทของคู่สัญญา เมื่อคู่สัญญาให้ข้อมูลเพื่อเปิดเผยมูลค่าตาม</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3</w:t>
            </w:r>
            <w:r w:rsidRPr="00C5062F">
              <w:rPr>
                <w:rFonts w:ascii="EucrosiaUPC" w:hAnsi="EucrosiaUPC" w:cs="EucrosiaUPC"/>
                <w:color w:val="000000" w:themeColor="text1"/>
                <w:sz w:val="30"/>
                <w:szCs w:val="30"/>
                <w:cs/>
              </w:rPr>
              <w:t xml:space="preserve"> ถึง</w:t>
            </w:r>
            <w:r w:rsidRPr="00C5062F">
              <w:rPr>
                <w:rFonts w:ascii="EucrosiaUPC" w:hAnsi="EucrosiaUPC" w:cs="EucrosiaUPC"/>
                <w:color w:val="000000" w:themeColor="text1"/>
                <w:sz w:val="30"/>
                <w:szCs w:val="30"/>
              </w:rPr>
              <w:t xml:space="preserve"> TFRS 7.13</w:t>
            </w:r>
            <w:r w:rsidRPr="00C5062F">
              <w:rPr>
                <w:rFonts w:ascii="EucrosiaUPC" w:hAnsi="EucrosiaUPC" w:cs="EucrosiaUPC"/>
                <w:color w:val="000000" w:themeColor="text1"/>
                <w:sz w:val="30"/>
                <w:szCs w:val="30"/>
                <w:cs/>
              </w:rPr>
              <w:t>ค.</w:t>
            </w:r>
            <w:r w:rsidRPr="00C5062F">
              <w:rPr>
                <w:rFonts w:ascii="EucrosiaUPC" w:hAnsi="EucrosiaUPC" w:cs="EucrosiaUPC"/>
                <w:color w:val="000000" w:themeColor="text1"/>
                <w:sz w:val="30"/>
                <w:szCs w:val="30"/>
              </w:rPr>
              <w:t>5</w:t>
            </w:r>
            <w:r w:rsidRPr="00C5062F">
              <w:rPr>
                <w:rFonts w:ascii="EucrosiaUPC" w:hAnsi="EucrosiaUPC" w:cs="EucrosiaUPC"/>
                <w:color w:val="000000" w:themeColor="text1"/>
                <w:sz w:val="30"/>
                <w:szCs w:val="30"/>
                <w:cs/>
              </w:rPr>
              <w:t xml:space="preserve"> มูลค่าที่มีนัยสำคัญเมื่อเทียบกับมูลค่าคู่สัญญาทั้งหมดต้องเปิดเผยเป็นรายการแยกต่างหากและมูลค่าคู่สัญญาที่ไม่มีนัยสำคัญที่เหลือต้องรวมแสดงเป็นรายการเดียว </w:t>
            </w:r>
          </w:p>
        </w:tc>
        <w:tc>
          <w:tcPr>
            <w:tcW w:w="1124" w:type="dxa"/>
          </w:tcPr>
          <w:p w14:paraId="265C6B32" w14:textId="77777777" w:rsidR="00B6778B" w:rsidRPr="00C5062F" w:rsidRDefault="00B6778B" w:rsidP="00B6778B">
            <w:pPr>
              <w:jc w:val="center"/>
              <w:rPr>
                <w:rFonts w:ascii="EucrosiaUPC" w:hAnsi="EucrosiaUPC" w:cs="EucrosiaUPC"/>
                <w:sz w:val="30"/>
                <w:szCs w:val="30"/>
                <w:lang w:val="en-GB"/>
              </w:rPr>
            </w:pPr>
          </w:p>
        </w:tc>
        <w:tc>
          <w:tcPr>
            <w:tcW w:w="1113" w:type="dxa"/>
          </w:tcPr>
          <w:p w14:paraId="4289362E" w14:textId="7DCAA9A9"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54669601"/>
            <w14:checkbox>
              <w14:checked w14:val="0"/>
              <w14:checkedState w14:val="2612" w14:font="MS Gothic"/>
              <w14:uncheckedState w14:val="2610" w14:font="MS Gothic"/>
            </w14:checkbox>
          </w:sdtPr>
          <w:sdtContent>
            <w:tc>
              <w:tcPr>
                <w:tcW w:w="810" w:type="dxa"/>
                <w:shd w:val="clear" w:color="auto" w:fill="FFF2CC" w:themeFill="accent4" w:themeFillTint="33"/>
              </w:tcPr>
              <w:p w14:paraId="32E4ECDD" w14:textId="69E706E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7418720"/>
            <w14:checkbox>
              <w14:checked w14:val="0"/>
              <w14:checkedState w14:val="2612" w14:font="MS Gothic"/>
              <w14:uncheckedState w14:val="2610" w14:font="MS Gothic"/>
            </w14:checkbox>
          </w:sdtPr>
          <w:sdtContent>
            <w:tc>
              <w:tcPr>
                <w:tcW w:w="810" w:type="dxa"/>
                <w:shd w:val="clear" w:color="auto" w:fill="FFF2CC" w:themeFill="accent4" w:themeFillTint="33"/>
              </w:tcPr>
              <w:p w14:paraId="135FA464" w14:textId="26C048F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7170062"/>
            <w14:checkbox>
              <w14:checked w14:val="0"/>
              <w14:checkedState w14:val="2612" w14:font="MS Gothic"/>
              <w14:uncheckedState w14:val="2610" w14:font="MS Gothic"/>
            </w14:checkbox>
          </w:sdtPr>
          <w:sdtContent>
            <w:tc>
              <w:tcPr>
                <w:tcW w:w="1080" w:type="dxa"/>
                <w:shd w:val="clear" w:color="auto" w:fill="FFF2CC" w:themeFill="accent4" w:themeFillTint="33"/>
              </w:tcPr>
              <w:p w14:paraId="57325C74" w14:textId="33FBA1D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3708653"/>
            <w:placeholder>
              <w:docPart w:val="0E7080B7D3F94CCFB3037052A672FDA8"/>
            </w:placeholder>
            <w:showingPlcHdr/>
          </w:sdtPr>
          <w:sdtContent>
            <w:tc>
              <w:tcPr>
                <w:tcW w:w="1440" w:type="dxa"/>
                <w:shd w:val="clear" w:color="auto" w:fill="FFF2CC" w:themeFill="accent4" w:themeFillTint="33"/>
              </w:tcPr>
              <w:p w14:paraId="4211BCF6" w14:textId="6743E782"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bl>
    <w:p w14:paraId="6E65779E" w14:textId="2B0D152A" w:rsidR="00BE3996" w:rsidRPr="00C5062F" w:rsidRDefault="00BE3996" w:rsidP="00BD6849">
      <w:pPr>
        <w:spacing w:after="0" w:line="240" w:lineRule="auto"/>
        <w:rPr>
          <w:rFonts w:ascii="EucrosiaUPC" w:hAnsi="EucrosiaUPC" w:cs="EucrosiaUPC"/>
          <w:b/>
          <w:bCs/>
          <w:sz w:val="30"/>
          <w:szCs w:val="30"/>
          <w:u w:val="single"/>
          <w:lang w:val="en-GB"/>
        </w:rPr>
      </w:pPr>
    </w:p>
    <w:p w14:paraId="2FF1B7F0" w14:textId="77777777" w:rsidR="00BE3996" w:rsidRPr="00C5062F" w:rsidRDefault="00BE3996">
      <w:pPr>
        <w:rPr>
          <w:rFonts w:ascii="EucrosiaUPC" w:hAnsi="EucrosiaUPC" w:cs="EucrosiaUPC"/>
          <w:b/>
          <w:bCs/>
          <w:sz w:val="30"/>
          <w:szCs w:val="30"/>
          <w:u w:val="single"/>
          <w:lang w:val="en-GB"/>
        </w:rPr>
      </w:pPr>
      <w:r w:rsidRPr="00C5062F">
        <w:rPr>
          <w:rFonts w:ascii="EucrosiaUPC" w:hAnsi="EucrosiaUPC" w:cs="EucrosiaUPC"/>
          <w:b/>
          <w:bCs/>
          <w:sz w:val="30"/>
          <w:szCs w:val="30"/>
          <w:u w:val="single"/>
          <w:lang w:val="en-GB"/>
        </w:rPr>
        <w:br w:type="page"/>
      </w:r>
    </w:p>
    <w:p w14:paraId="37A22CA9" w14:textId="43FE45E1" w:rsidR="00572F17" w:rsidRPr="00C5062F" w:rsidRDefault="00572F17" w:rsidP="00373188">
      <w:pPr>
        <w:pStyle w:val="Heading1"/>
        <w:spacing w:before="120" w:after="360" w:line="240" w:lineRule="auto"/>
        <w:ind w:left="-907" w:right="-806"/>
        <w:rPr>
          <w:rFonts w:ascii="EucrosiaUPC" w:hAnsi="EucrosiaUPC" w:cs="EucrosiaUPC"/>
          <w:b/>
          <w:bCs/>
          <w:color w:val="0000FF"/>
          <w:sz w:val="36"/>
          <w:szCs w:val="36"/>
          <w:cs/>
        </w:rPr>
      </w:pPr>
      <w:bookmarkStart w:id="39" w:name="_Toc126052768"/>
      <w:r w:rsidRPr="00C5062F">
        <w:rPr>
          <w:rFonts w:ascii="EucrosiaUPC" w:hAnsi="EucrosiaUPC" w:cs="EucrosiaUPC" w:hint="cs"/>
          <w:b/>
          <w:bCs/>
          <w:color w:val="0000FF"/>
          <w:sz w:val="36"/>
          <w:szCs w:val="36"/>
          <w:cs/>
        </w:rPr>
        <w:lastRenderedPageBreak/>
        <w:t xml:space="preserve">มาตรฐานการรายงานทางการเงิน ฉบับที่ </w:t>
      </w:r>
      <w:r w:rsidR="009A159D" w:rsidRPr="00C5062F">
        <w:rPr>
          <w:rFonts w:ascii="EucrosiaUPC" w:hAnsi="EucrosiaUPC" w:cs="EucrosiaUPC" w:hint="cs"/>
          <w:b/>
          <w:bCs/>
          <w:color w:val="0000FF"/>
          <w:sz w:val="36"/>
          <w:szCs w:val="36"/>
        </w:rPr>
        <w:t>8</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ส่วนงานดำเนินงาน</w:t>
      </w:r>
      <w:bookmarkEnd w:id="39"/>
      <w:r w:rsidRPr="00C5062F">
        <w:rPr>
          <w:rFonts w:ascii="EucrosiaUPC" w:hAnsi="EucrosiaUPC" w:cs="EucrosiaUPC" w:hint="cs"/>
          <w:b/>
          <w:bCs/>
          <w:color w:val="0000FF"/>
          <w:sz w:val="36"/>
          <w:szCs w:val="36"/>
          <w:cs/>
        </w:rPr>
        <w:t xml:space="preserve"> </w:t>
      </w:r>
    </w:p>
    <w:tbl>
      <w:tblPr>
        <w:tblStyle w:val="TableGrid"/>
        <w:tblW w:w="14916" w:type="dxa"/>
        <w:tblInd w:w="-905" w:type="dxa"/>
        <w:tblLook w:val="04A0" w:firstRow="1" w:lastRow="0" w:firstColumn="1" w:lastColumn="0" w:noHBand="0" w:noVBand="1"/>
      </w:tblPr>
      <w:tblGrid>
        <w:gridCol w:w="1305"/>
        <w:gridCol w:w="7200"/>
        <w:gridCol w:w="1125"/>
        <w:gridCol w:w="1170"/>
        <w:gridCol w:w="810"/>
        <w:gridCol w:w="810"/>
        <w:gridCol w:w="1080"/>
        <w:gridCol w:w="1416"/>
      </w:tblGrid>
      <w:tr w:rsidR="00997EB0" w:rsidRPr="00C5062F" w14:paraId="7A5DA86F" w14:textId="77777777">
        <w:trPr>
          <w:tblHeader/>
        </w:trPr>
        <w:tc>
          <w:tcPr>
            <w:tcW w:w="1305" w:type="dxa"/>
            <w:vMerge w:val="restart"/>
            <w:shd w:val="clear" w:color="auto" w:fill="D9D9D9" w:themeFill="background1" w:themeFillShade="D9"/>
          </w:tcPr>
          <w:p w14:paraId="63981EBE" w14:textId="77777777" w:rsidR="00997EB0" w:rsidRPr="00C5062F" w:rsidRDefault="00997EB0">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5DE04693" w14:textId="77777777" w:rsidR="00997EB0" w:rsidRPr="00C5062F" w:rsidRDefault="00997EB0">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5" w:type="dxa"/>
            <w:gridSpan w:val="2"/>
            <w:shd w:val="clear" w:color="auto" w:fill="D9D9D9" w:themeFill="background1" w:themeFillShade="D9"/>
          </w:tcPr>
          <w:p w14:paraId="68DEC2F0" w14:textId="431744D7"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27150D63" w14:textId="77777777"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6" w:type="dxa"/>
            <w:vMerge w:val="restart"/>
            <w:shd w:val="clear" w:color="auto" w:fill="FFD966" w:themeFill="accent4" w:themeFillTint="99"/>
          </w:tcPr>
          <w:p w14:paraId="6DAF5506" w14:textId="18DE087B"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w:t>
            </w:r>
            <w:r w:rsidRPr="00C5062F">
              <w:rPr>
                <w:rFonts w:ascii="EucrosiaUPC" w:hAnsi="EucrosiaUPC" w:cs="EucrosiaUPC" w:hint="cs"/>
                <w:b/>
                <w:bCs/>
                <w:sz w:val="30"/>
                <w:szCs w:val="30"/>
                <w:cs/>
                <w:lang w:val="en-GB"/>
              </w:rPr>
              <w:t xml:space="preserve"> </w:t>
            </w:r>
            <w:r w:rsidRPr="00C5062F">
              <w:rPr>
                <w:rFonts w:ascii="EucrosiaUPC" w:hAnsi="EucrosiaUPC" w:cs="EucrosiaUPC"/>
                <w:b/>
                <w:bCs/>
                <w:sz w:val="30"/>
                <w:szCs w:val="30"/>
                <w:cs/>
                <w:lang w:val="en-GB"/>
              </w:rPr>
              <w:t>“</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997EB0" w:rsidRPr="00C5062F" w14:paraId="409C3B92" w14:textId="77777777">
        <w:trPr>
          <w:trHeight w:val="399"/>
        </w:trPr>
        <w:tc>
          <w:tcPr>
            <w:tcW w:w="1305" w:type="dxa"/>
            <w:vMerge/>
          </w:tcPr>
          <w:p w14:paraId="7613A1D5" w14:textId="77777777" w:rsidR="00997EB0" w:rsidRPr="00C5062F" w:rsidRDefault="00997EB0">
            <w:pPr>
              <w:rPr>
                <w:rFonts w:ascii="EucrosiaUPC" w:hAnsi="EucrosiaUPC" w:cs="EucrosiaUPC"/>
                <w:b/>
                <w:bCs/>
                <w:sz w:val="30"/>
                <w:szCs w:val="30"/>
                <w:lang w:val="en-GB"/>
              </w:rPr>
            </w:pPr>
          </w:p>
        </w:tc>
        <w:tc>
          <w:tcPr>
            <w:tcW w:w="7200" w:type="dxa"/>
            <w:vMerge/>
          </w:tcPr>
          <w:p w14:paraId="6A345DCA" w14:textId="77777777" w:rsidR="00997EB0" w:rsidRPr="00C5062F" w:rsidRDefault="00997EB0">
            <w:pPr>
              <w:rPr>
                <w:rFonts w:ascii="EucrosiaUPC" w:hAnsi="EucrosiaUPC" w:cs="EucrosiaUPC"/>
                <w:b/>
                <w:bCs/>
                <w:sz w:val="30"/>
                <w:szCs w:val="30"/>
                <w:lang w:val="en-GB"/>
              </w:rPr>
            </w:pPr>
          </w:p>
        </w:tc>
        <w:tc>
          <w:tcPr>
            <w:tcW w:w="1125" w:type="dxa"/>
            <w:vMerge w:val="restart"/>
            <w:shd w:val="clear" w:color="auto" w:fill="D9D9D9" w:themeFill="background1" w:themeFillShade="D9"/>
          </w:tcPr>
          <w:p w14:paraId="75FF007F" w14:textId="77777777" w:rsidR="00997EB0" w:rsidRPr="00C5062F" w:rsidRDefault="00997EB0">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4D4C6F1F" w14:textId="393BF92A" w:rsidR="00997EB0" w:rsidRPr="00C5062F" w:rsidRDefault="00997EB0" w:rsidP="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1D0FFB5B" w14:textId="77777777" w:rsidR="00997EB0" w:rsidRPr="00C5062F" w:rsidRDefault="00997EB0">
            <w:pPr>
              <w:jc w:val="center"/>
              <w:rPr>
                <w:rFonts w:ascii="EucrosiaUPC" w:hAnsi="EucrosiaUPC" w:cs="EucrosiaUPC"/>
                <w:b/>
                <w:bCs/>
                <w:sz w:val="30"/>
                <w:szCs w:val="30"/>
                <w:cs/>
                <w:lang w:val="en-GB"/>
              </w:rPr>
            </w:pPr>
          </w:p>
        </w:tc>
        <w:tc>
          <w:tcPr>
            <w:tcW w:w="1416" w:type="dxa"/>
            <w:vMerge/>
            <w:shd w:val="clear" w:color="auto" w:fill="FFD966" w:themeFill="accent4" w:themeFillTint="99"/>
          </w:tcPr>
          <w:p w14:paraId="092A8E28" w14:textId="77777777" w:rsidR="00997EB0" w:rsidRPr="00C5062F" w:rsidRDefault="00997EB0">
            <w:pPr>
              <w:jc w:val="center"/>
              <w:rPr>
                <w:rFonts w:ascii="EucrosiaUPC" w:hAnsi="EucrosiaUPC" w:cs="EucrosiaUPC"/>
                <w:b/>
                <w:bCs/>
                <w:sz w:val="30"/>
                <w:szCs w:val="30"/>
                <w:cs/>
                <w:lang w:val="en-GB"/>
              </w:rPr>
            </w:pPr>
          </w:p>
        </w:tc>
      </w:tr>
      <w:tr w:rsidR="00997EB0" w:rsidRPr="00C5062F" w14:paraId="4167055C" w14:textId="77777777">
        <w:trPr>
          <w:trHeight w:val="373"/>
        </w:trPr>
        <w:tc>
          <w:tcPr>
            <w:tcW w:w="1305" w:type="dxa"/>
            <w:vMerge/>
          </w:tcPr>
          <w:p w14:paraId="44A61BDE" w14:textId="77777777" w:rsidR="00997EB0" w:rsidRPr="00C5062F" w:rsidRDefault="00997EB0" w:rsidP="0098434B">
            <w:pPr>
              <w:rPr>
                <w:rFonts w:ascii="EucrosiaUPC" w:hAnsi="EucrosiaUPC" w:cs="EucrosiaUPC"/>
                <w:b/>
                <w:bCs/>
                <w:sz w:val="30"/>
                <w:szCs w:val="30"/>
                <w:lang w:val="en-GB"/>
              </w:rPr>
            </w:pPr>
          </w:p>
        </w:tc>
        <w:tc>
          <w:tcPr>
            <w:tcW w:w="7200" w:type="dxa"/>
            <w:vMerge/>
          </w:tcPr>
          <w:p w14:paraId="3387E698" w14:textId="77777777" w:rsidR="00997EB0" w:rsidRPr="00C5062F" w:rsidRDefault="00997EB0" w:rsidP="0098434B">
            <w:pPr>
              <w:rPr>
                <w:rFonts w:ascii="EucrosiaUPC" w:hAnsi="EucrosiaUPC" w:cs="EucrosiaUPC"/>
                <w:b/>
                <w:bCs/>
                <w:sz w:val="30"/>
                <w:szCs w:val="30"/>
                <w:lang w:val="en-GB"/>
              </w:rPr>
            </w:pPr>
          </w:p>
        </w:tc>
        <w:tc>
          <w:tcPr>
            <w:tcW w:w="1125" w:type="dxa"/>
            <w:vMerge/>
            <w:shd w:val="clear" w:color="auto" w:fill="D9D9D9" w:themeFill="background1" w:themeFillShade="D9"/>
          </w:tcPr>
          <w:p w14:paraId="7FA631FA" w14:textId="77777777" w:rsidR="00997EB0" w:rsidRPr="00C5062F" w:rsidRDefault="00997EB0"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25D83F14" w14:textId="6EC6D253" w:rsidR="00997EB0" w:rsidRPr="00C5062F" w:rsidRDefault="00997EB0"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272FF6AC" w14:textId="4A963062"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7616FC39" w14:textId="7ECB05A6"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6AD70B71" w14:textId="4DA4C0A4"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6" w:type="dxa"/>
            <w:vMerge/>
            <w:shd w:val="clear" w:color="auto" w:fill="FFD966" w:themeFill="accent4" w:themeFillTint="99"/>
          </w:tcPr>
          <w:p w14:paraId="56DEEE41" w14:textId="77777777" w:rsidR="00997EB0" w:rsidRPr="00C5062F" w:rsidRDefault="00997EB0" w:rsidP="0098434B">
            <w:pPr>
              <w:jc w:val="center"/>
              <w:rPr>
                <w:rFonts w:ascii="EucrosiaUPC" w:hAnsi="EucrosiaUPC" w:cs="EucrosiaUPC"/>
                <w:b/>
                <w:bCs/>
                <w:sz w:val="30"/>
                <w:szCs w:val="30"/>
                <w:cs/>
                <w:lang w:val="en-GB"/>
              </w:rPr>
            </w:pPr>
          </w:p>
        </w:tc>
      </w:tr>
      <w:tr w:rsidR="00B6778B" w:rsidRPr="00C5062F" w14:paraId="6E250D7D" w14:textId="77777777" w:rsidTr="00252758">
        <w:trPr>
          <w:trHeight w:val="373"/>
        </w:trPr>
        <w:tc>
          <w:tcPr>
            <w:tcW w:w="1305" w:type="dxa"/>
          </w:tcPr>
          <w:p w14:paraId="28457AC8"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20</w:t>
            </w:r>
          </w:p>
        </w:tc>
        <w:tc>
          <w:tcPr>
            <w:tcW w:w="7200" w:type="dxa"/>
            <w:shd w:val="clear" w:color="auto" w:fill="auto"/>
          </w:tcPr>
          <w:p w14:paraId="0C8414C4" w14:textId="77777777" w:rsidR="00B6778B" w:rsidRPr="00C5062F" w:rsidRDefault="00B6778B" w:rsidP="00B6778B">
            <w:pPr>
              <w:jc w:val="thaiDistribute"/>
              <w:rPr>
                <w:rFonts w:ascii="EucrosiaUPC" w:hAnsi="EucrosiaUPC" w:cs="EucrosiaUPC"/>
                <w:sz w:val="30"/>
                <w:szCs w:val="30"/>
                <w:cs/>
                <w:lang w:val="en-GB"/>
              </w:rPr>
            </w:pPr>
            <w:r w:rsidRPr="00C5062F">
              <w:rPr>
                <w:rFonts w:ascii="EucrosiaUPC" w:hAnsi="EucrosiaUPC" w:cs="EucrosiaUPC"/>
                <w:sz w:val="30"/>
                <w:szCs w:val="30"/>
                <w:cs/>
                <w:lang w:val="en-GB"/>
              </w:rPr>
              <w:t>กิจการต้องเปิดเผยข้อมูลเพื่อให้ผู้ใช้งบการเงินสามารถใช้ในการประเมินลักษณะและผลกระทบทางการเงินของกิจกรรมทางธุรกิจ และสภาพแวดล้อมทางเศรษฐกิจที่กิจการดำเนินงานอยู่</w:t>
            </w:r>
          </w:p>
        </w:tc>
        <w:tc>
          <w:tcPr>
            <w:tcW w:w="1125" w:type="dxa"/>
            <w:shd w:val="clear" w:color="auto" w:fill="auto"/>
          </w:tcPr>
          <w:p w14:paraId="421D48F8" w14:textId="77777777" w:rsidR="00B6778B" w:rsidRPr="00C5062F" w:rsidRDefault="00B6778B" w:rsidP="00B6778B">
            <w:pPr>
              <w:jc w:val="center"/>
              <w:rPr>
                <w:rFonts w:ascii="EucrosiaUPC" w:hAnsi="EucrosiaUPC" w:cs="EucrosiaUPC"/>
                <w:sz w:val="30"/>
                <w:szCs w:val="30"/>
              </w:rPr>
            </w:pPr>
          </w:p>
        </w:tc>
        <w:tc>
          <w:tcPr>
            <w:tcW w:w="1170" w:type="dxa"/>
            <w:shd w:val="clear" w:color="auto" w:fill="auto"/>
          </w:tcPr>
          <w:p w14:paraId="78851A8C" w14:textId="4E9D4404" w:rsidR="00B6778B" w:rsidRPr="00C5062F" w:rsidRDefault="00B6778B" w:rsidP="00B6778B">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8424977"/>
            <w14:checkbox>
              <w14:checked w14:val="0"/>
              <w14:checkedState w14:val="2612" w14:font="MS Gothic"/>
              <w14:uncheckedState w14:val="2610" w14:font="MS Gothic"/>
            </w14:checkbox>
          </w:sdtPr>
          <w:sdtContent>
            <w:tc>
              <w:tcPr>
                <w:tcW w:w="810" w:type="dxa"/>
                <w:shd w:val="clear" w:color="auto" w:fill="FFF2CC" w:themeFill="accent4" w:themeFillTint="33"/>
              </w:tcPr>
              <w:p w14:paraId="4A54880B" w14:textId="592BB6B8"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0242433"/>
            <w14:checkbox>
              <w14:checked w14:val="0"/>
              <w14:checkedState w14:val="2612" w14:font="MS Gothic"/>
              <w14:uncheckedState w14:val="2610" w14:font="MS Gothic"/>
            </w14:checkbox>
          </w:sdtPr>
          <w:sdtContent>
            <w:tc>
              <w:tcPr>
                <w:tcW w:w="810" w:type="dxa"/>
                <w:shd w:val="clear" w:color="auto" w:fill="FFF2CC" w:themeFill="accent4" w:themeFillTint="33"/>
              </w:tcPr>
              <w:p w14:paraId="27F3DFF8" w14:textId="7D0D9CF6"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1363691"/>
            <w14:checkbox>
              <w14:checked w14:val="0"/>
              <w14:checkedState w14:val="2612" w14:font="MS Gothic"/>
              <w14:uncheckedState w14:val="2610" w14:font="MS Gothic"/>
            </w14:checkbox>
          </w:sdtPr>
          <w:sdtContent>
            <w:tc>
              <w:tcPr>
                <w:tcW w:w="1080" w:type="dxa"/>
                <w:shd w:val="clear" w:color="auto" w:fill="FFF2CC" w:themeFill="accent4" w:themeFillTint="33"/>
              </w:tcPr>
              <w:p w14:paraId="51E3FBFE" w14:textId="0E4B8DB2"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9832498"/>
            <w:placeholder>
              <w:docPart w:val="2FF5BC219A3B4A6A8EA360093E958550"/>
            </w:placeholder>
            <w:showingPlcHdr/>
          </w:sdtPr>
          <w:sdtContent>
            <w:tc>
              <w:tcPr>
                <w:tcW w:w="1416" w:type="dxa"/>
                <w:shd w:val="clear" w:color="auto" w:fill="FFF2CC" w:themeFill="accent4" w:themeFillTint="33"/>
              </w:tcPr>
              <w:p w14:paraId="32472361" w14:textId="4002781F" w:rsidR="00B6778B"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997EB0" w:rsidRPr="00C5062F" w14:paraId="00835B9C" w14:textId="77777777" w:rsidTr="00252758">
        <w:tc>
          <w:tcPr>
            <w:tcW w:w="1305" w:type="dxa"/>
            <w:shd w:val="clear" w:color="auto" w:fill="D9E2F3" w:themeFill="accent1" w:themeFillTint="33"/>
          </w:tcPr>
          <w:p w14:paraId="1E8358AB" w14:textId="77777777" w:rsidR="00997EB0" w:rsidRPr="00C5062F" w:rsidRDefault="00997EB0" w:rsidP="00997EB0">
            <w:pPr>
              <w:rPr>
                <w:rFonts w:ascii="EucrosiaUPC" w:hAnsi="EucrosiaUPC" w:cs="EucrosiaUPC"/>
                <w:i/>
                <w:iCs/>
                <w:color w:val="0000FF"/>
                <w:sz w:val="30"/>
                <w:szCs w:val="30"/>
                <w:lang w:val="en-GB"/>
              </w:rPr>
            </w:pPr>
          </w:p>
        </w:tc>
        <w:tc>
          <w:tcPr>
            <w:tcW w:w="7200" w:type="dxa"/>
            <w:shd w:val="clear" w:color="auto" w:fill="D9E2F3" w:themeFill="accent1" w:themeFillTint="33"/>
          </w:tcPr>
          <w:p w14:paraId="2FED4D19" w14:textId="77777777" w:rsidR="00997EB0" w:rsidRPr="00C5062F" w:rsidRDefault="00997EB0" w:rsidP="00997EB0">
            <w:pPr>
              <w:jc w:val="thaiDistribute"/>
              <w:rPr>
                <w:rFonts w:ascii="EucrosiaUPC" w:hAnsi="EucrosiaUPC" w:cs="EucrosiaUPC"/>
                <w:b/>
                <w:bCs/>
                <w:sz w:val="30"/>
                <w:szCs w:val="30"/>
              </w:rPr>
            </w:pPr>
            <w:r w:rsidRPr="00C5062F">
              <w:rPr>
                <w:rFonts w:ascii="EucrosiaUPC" w:hAnsi="EucrosiaUPC" w:cs="EucrosiaUPC"/>
                <w:b/>
                <w:bCs/>
                <w:sz w:val="30"/>
                <w:szCs w:val="30"/>
                <w:cs/>
              </w:rPr>
              <w:t>ข้อมูลทั่วไป</w:t>
            </w:r>
          </w:p>
        </w:tc>
        <w:tc>
          <w:tcPr>
            <w:tcW w:w="1125" w:type="dxa"/>
            <w:shd w:val="clear" w:color="auto" w:fill="D9E2F3" w:themeFill="accent1" w:themeFillTint="33"/>
          </w:tcPr>
          <w:p w14:paraId="3DB37BAB"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299C22D1"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56AA68FD"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628A87C7"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7787BD46" w14:textId="77777777" w:rsidR="00997EB0" w:rsidRPr="00C5062F" w:rsidRDefault="00997EB0" w:rsidP="00997EB0">
            <w:pPr>
              <w:rPr>
                <w:rFonts w:ascii="EucrosiaUPC" w:hAnsi="EucrosiaUPC" w:cs="EucrosiaUPC"/>
                <w:sz w:val="30"/>
                <w:szCs w:val="30"/>
                <w:lang w:val="en-GB"/>
              </w:rPr>
            </w:pPr>
          </w:p>
        </w:tc>
        <w:tc>
          <w:tcPr>
            <w:tcW w:w="1416" w:type="dxa"/>
            <w:shd w:val="clear" w:color="auto" w:fill="D9E2F3" w:themeFill="accent1" w:themeFillTint="33"/>
          </w:tcPr>
          <w:p w14:paraId="2D751A6C" w14:textId="77777777" w:rsidR="00997EB0" w:rsidRPr="00C5062F" w:rsidRDefault="00997EB0" w:rsidP="006220F2">
            <w:pPr>
              <w:rPr>
                <w:rFonts w:ascii="EucrosiaUPC" w:hAnsi="EucrosiaUPC" w:cs="EucrosiaUPC"/>
                <w:sz w:val="30"/>
                <w:szCs w:val="30"/>
                <w:lang w:val="en-GB"/>
              </w:rPr>
            </w:pPr>
          </w:p>
        </w:tc>
      </w:tr>
      <w:tr w:rsidR="00997EB0" w:rsidRPr="00C5062F" w14:paraId="1B64C1B1" w14:textId="77777777" w:rsidTr="00252758">
        <w:tc>
          <w:tcPr>
            <w:tcW w:w="1305" w:type="dxa"/>
          </w:tcPr>
          <w:p w14:paraId="4A5E0FE4" w14:textId="77777777" w:rsidR="00997EB0" w:rsidRPr="00C5062F" w:rsidRDefault="00997EB0" w:rsidP="00997EB0">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22</w:t>
            </w:r>
          </w:p>
        </w:tc>
        <w:tc>
          <w:tcPr>
            <w:tcW w:w="7200" w:type="dxa"/>
          </w:tcPr>
          <w:p w14:paraId="15947BB8" w14:textId="77777777" w:rsidR="00997EB0" w:rsidRPr="00C5062F" w:rsidRDefault="00997EB0" w:rsidP="00997EB0">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กิจการต้องเปิดเผยข้อมูลทั่วไป ดังต่อไปนี้</w:t>
            </w:r>
          </w:p>
        </w:tc>
        <w:tc>
          <w:tcPr>
            <w:tcW w:w="1125" w:type="dxa"/>
          </w:tcPr>
          <w:p w14:paraId="7C5AF145" w14:textId="77777777" w:rsidR="00997EB0" w:rsidRPr="00C5062F" w:rsidRDefault="00997EB0" w:rsidP="00997EB0">
            <w:pPr>
              <w:jc w:val="center"/>
              <w:rPr>
                <w:rFonts w:ascii="EucrosiaUPC" w:hAnsi="EucrosiaUPC" w:cs="EucrosiaUPC"/>
                <w:sz w:val="30"/>
                <w:szCs w:val="30"/>
                <w:lang w:val="en-GB"/>
              </w:rPr>
            </w:pPr>
          </w:p>
        </w:tc>
        <w:tc>
          <w:tcPr>
            <w:tcW w:w="1170" w:type="dxa"/>
          </w:tcPr>
          <w:p w14:paraId="47E6E372"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2C192B41"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5C9D26DE"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13E8ECB7" w14:textId="77777777" w:rsidR="00997EB0" w:rsidRPr="00C5062F" w:rsidRDefault="00997EB0" w:rsidP="00997EB0">
            <w:pPr>
              <w:rPr>
                <w:rFonts w:ascii="EucrosiaUPC" w:hAnsi="EucrosiaUPC" w:cs="EucrosiaUPC"/>
                <w:sz w:val="30"/>
                <w:szCs w:val="30"/>
                <w:lang w:val="en-GB"/>
              </w:rPr>
            </w:pPr>
          </w:p>
        </w:tc>
        <w:tc>
          <w:tcPr>
            <w:tcW w:w="1416" w:type="dxa"/>
            <w:shd w:val="clear" w:color="auto" w:fill="FFF2CC" w:themeFill="accent4" w:themeFillTint="33"/>
          </w:tcPr>
          <w:p w14:paraId="69CDE8B1" w14:textId="77777777" w:rsidR="00997EB0" w:rsidRPr="00C5062F" w:rsidRDefault="00997EB0" w:rsidP="006220F2">
            <w:pPr>
              <w:rPr>
                <w:rFonts w:ascii="EucrosiaUPC" w:hAnsi="EucrosiaUPC" w:cs="EucrosiaUPC"/>
                <w:sz w:val="30"/>
                <w:szCs w:val="30"/>
                <w:lang w:val="en-GB"/>
              </w:rPr>
            </w:pPr>
          </w:p>
        </w:tc>
      </w:tr>
      <w:tr w:rsidR="000F551A" w:rsidRPr="00C5062F" w14:paraId="2BBFD901" w14:textId="77777777" w:rsidTr="00252758">
        <w:tc>
          <w:tcPr>
            <w:tcW w:w="1305" w:type="dxa"/>
          </w:tcPr>
          <w:p w14:paraId="036772A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32A631DB"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ปัจจัยที่กิจการใช้ในการกำหนดส่วนงานที่รายงาน รวมถึงเกณฑ์การจัดองค์กร (เช่น ฝ่ายบริหารเลือกจัดองค์กรตามประเภทของผลิตภัณฑ์และบริการ เขตภูมิศาสตร์ การกำกับดูแลหรือหลายปัจจัยรวมกัน และมีการรวมของส่วนงานต่างๆ หรือไม่)</w:t>
            </w:r>
          </w:p>
        </w:tc>
        <w:tc>
          <w:tcPr>
            <w:tcW w:w="1125" w:type="dxa"/>
          </w:tcPr>
          <w:p w14:paraId="2CD37973" w14:textId="77777777" w:rsidR="000F551A" w:rsidRPr="00C5062F" w:rsidRDefault="000F551A" w:rsidP="000F551A">
            <w:pPr>
              <w:jc w:val="center"/>
              <w:rPr>
                <w:rFonts w:ascii="EucrosiaUPC" w:hAnsi="EucrosiaUPC" w:cs="EucrosiaUPC"/>
                <w:sz w:val="30"/>
                <w:szCs w:val="30"/>
              </w:rPr>
            </w:pPr>
          </w:p>
        </w:tc>
        <w:tc>
          <w:tcPr>
            <w:tcW w:w="1170" w:type="dxa"/>
          </w:tcPr>
          <w:p w14:paraId="47E6F0EA" w14:textId="02472C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0664596"/>
            <w14:checkbox>
              <w14:checked w14:val="0"/>
              <w14:checkedState w14:val="2612" w14:font="MS Gothic"/>
              <w14:uncheckedState w14:val="2610" w14:font="MS Gothic"/>
            </w14:checkbox>
          </w:sdtPr>
          <w:sdtContent>
            <w:tc>
              <w:tcPr>
                <w:tcW w:w="810" w:type="dxa"/>
                <w:shd w:val="clear" w:color="auto" w:fill="FFF2CC" w:themeFill="accent4" w:themeFillTint="33"/>
              </w:tcPr>
              <w:p w14:paraId="1E9CA86F" w14:textId="28F852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9656352"/>
            <w14:checkbox>
              <w14:checked w14:val="0"/>
              <w14:checkedState w14:val="2612" w14:font="MS Gothic"/>
              <w14:uncheckedState w14:val="2610" w14:font="MS Gothic"/>
            </w14:checkbox>
          </w:sdtPr>
          <w:sdtContent>
            <w:tc>
              <w:tcPr>
                <w:tcW w:w="810" w:type="dxa"/>
                <w:shd w:val="clear" w:color="auto" w:fill="FFF2CC" w:themeFill="accent4" w:themeFillTint="33"/>
              </w:tcPr>
              <w:p w14:paraId="7AF66B23" w14:textId="5983E8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102143"/>
            <w14:checkbox>
              <w14:checked w14:val="0"/>
              <w14:checkedState w14:val="2612" w14:font="MS Gothic"/>
              <w14:uncheckedState w14:val="2610" w14:font="MS Gothic"/>
            </w14:checkbox>
          </w:sdtPr>
          <w:sdtContent>
            <w:tc>
              <w:tcPr>
                <w:tcW w:w="1080" w:type="dxa"/>
                <w:shd w:val="clear" w:color="auto" w:fill="FFF2CC" w:themeFill="accent4" w:themeFillTint="33"/>
              </w:tcPr>
              <w:p w14:paraId="5A791320" w14:textId="3486EA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0093111"/>
            <w:placeholder>
              <w:docPart w:val="D75721925A4E4B69AAF10946966C1732"/>
            </w:placeholder>
            <w:showingPlcHdr/>
          </w:sdtPr>
          <w:sdtContent>
            <w:tc>
              <w:tcPr>
                <w:tcW w:w="1416" w:type="dxa"/>
                <w:shd w:val="clear" w:color="auto" w:fill="FFF2CC" w:themeFill="accent4" w:themeFillTint="33"/>
              </w:tcPr>
              <w:p w14:paraId="71DFA4BD" w14:textId="1EBFA687" w:rsidR="000F551A" w:rsidRPr="00C5062F" w:rsidRDefault="000F551A" w:rsidP="006220F2">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9B2228" w14:textId="77777777" w:rsidTr="00252758">
        <w:tc>
          <w:tcPr>
            <w:tcW w:w="1305" w:type="dxa"/>
          </w:tcPr>
          <w:p w14:paraId="79F4B60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 xml:space="preserve">TFRS </w:t>
            </w:r>
          </w:p>
          <w:p w14:paraId="3BF8335D"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8</w:t>
            </w:r>
            <w:r w:rsidRPr="00C5062F">
              <w:rPr>
                <w:rFonts w:ascii="EucrosiaUPC" w:hAnsi="EucrosiaUPC" w:cs="EucrosiaUPC"/>
                <w:sz w:val="30"/>
                <w:szCs w:val="30"/>
                <w:cs/>
              </w:rPr>
              <w:t>.</w:t>
            </w:r>
            <w:r w:rsidRPr="00C5062F">
              <w:rPr>
                <w:rFonts w:ascii="EucrosiaUPC" w:hAnsi="EucrosiaUPC" w:cs="EucrosiaUPC"/>
                <w:sz w:val="30"/>
                <w:szCs w:val="30"/>
              </w:rPr>
              <w:t>22</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ก</w:t>
            </w:r>
          </w:p>
        </w:tc>
        <w:tc>
          <w:tcPr>
            <w:tcW w:w="7200" w:type="dxa"/>
          </w:tcPr>
          <w:p w14:paraId="3BD74456"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xml:space="preserve">. ดุลยพินิจที่ฝ่ายบริหารใช้ในการปฏิบัติตามเงื่อนไขการรวมส่วนงานตาม </w:t>
            </w: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12</w:t>
            </w:r>
            <w:r w:rsidRPr="00C5062F">
              <w:rPr>
                <w:rFonts w:ascii="EucrosiaUPC" w:hAnsi="EucrosiaUPC" w:cs="EucrosiaUPC"/>
                <w:sz w:val="30"/>
                <w:szCs w:val="30"/>
                <w:cs/>
              </w:rPr>
              <w:t xml:space="preserve"> ซึ่งรวมถึงรายละเอียดโดยย่อของส่วนงานดำเนินงานที่ถูกรวมเข้าด้วยกัน และตัวบ่งชี้ทางเศรษฐกิจที่ใช้ในการประเมินว่าส่วนงานดำเนินงานที่ถูกรวมเข้าด้วยกันนั้นมีลักษณะเชิงเศรษฐกิจที่มีความคล้ายคลึงกัน และ</w:t>
            </w:r>
          </w:p>
        </w:tc>
        <w:tc>
          <w:tcPr>
            <w:tcW w:w="1125" w:type="dxa"/>
          </w:tcPr>
          <w:p w14:paraId="4C657101" w14:textId="77777777" w:rsidR="000F551A" w:rsidRPr="00C5062F" w:rsidRDefault="000F551A" w:rsidP="000F551A">
            <w:pPr>
              <w:jc w:val="center"/>
              <w:rPr>
                <w:rFonts w:ascii="EucrosiaUPC" w:hAnsi="EucrosiaUPC" w:cs="EucrosiaUPC"/>
                <w:sz w:val="30"/>
                <w:szCs w:val="30"/>
                <w:lang w:val="en-GB"/>
              </w:rPr>
            </w:pPr>
          </w:p>
        </w:tc>
        <w:tc>
          <w:tcPr>
            <w:tcW w:w="1170" w:type="dxa"/>
          </w:tcPr>
          <w:p w14:paraId="6AAD246E" w14:textId="7F8190F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42655787"/>
            <w14:checkbox>
              <w14:checked w14:val="0"/>
              <w14:checkedState w14:val="2612" w14:font="MS Gothic"/>
              <w14:uncheckedState w14:val="2610" w14:font="MS Gothic"/>
            </w14:checkbox>
          </w:sdtPr>
          <w:sdtContent>
            <w:tc>
              <w:tcPr>
                <w:tcW w:w="810" w:type="dxa"/>
                <w:shd w:val="clear" w:color="auto" w:fill="FFF2CC" w:themeFill="accent4" w:themeFillTint="33"/>
              </w:tcPr>
              <w:p w14:paraId="418388CF" w14:textId="3CE2EB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9126769"/>
            <w14:checkbox>
              <w14:checked w14:val="0"/>
              <w14:checkedState w14:val="2612" w14:font="MS Gothic"/>
              <w14:uncheckedState w14:val="2610" w14:font="MS Gothic"/>
            </w14:checkbox>
          </w:sdtPr>
          <w:sdtContent>
            <w:tc>
              <w:tcPr>
                <w:tcW w:w="810" w:type="dxa"/>
                <w:shd w:val="clear" w:color="auto" w:fill="FFF2CC" w:themeFill="accent4" w:themeFillTint="33"/>
              </w:tcPr>
              <w:p w14:paraId="6E243C79" w14:textId="4FC47C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2144875"/>
            <w14:checkbox>
              <w14:checked w14:val="0"/>
              <w14:checkedState w14:val="2612" w14:font="MS Gothic"/>
              <w14:uncheckedState w14:val="2610" w14:font="MS Gothic"/>
            </w14:checkbox>
          </w:sdtPr>
          <w:sdtContent>
            <w:tc>
              <w:tcPr>
                <w:tcW w:w="1080" w:type="dxa"/>
                <w:shd w:val="clear" w:color="auto" w:fill="FFF2CC" w:themeFill="accent4" w:themeFillTint="33"/>
              </w:tcPr>
              <w:p w14:paraId="7F30CE89" w14:textId="123090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8689161"/>
            <w:placeholder>
              <w:docPart w:val="3D345A6948E947B08A0502D5EE0AC73D"/>
            </w:placeholder>
            <w:showingPlcHdr/>
          </w:sdtPr>
          <w:sdtContent>
            <w:tc>
              <w:tcPr>
                <w:tcW w:w="1416" w:type="dxa"/>
                <w:shd w:val="clear" w:color="auto" w:fill="FFF2CC" w:themeFill="accent4" w:themeFillTint="33"/>
              </w:tcPr>
              <w:p w14:paraId="0E706338" w14:textId="46F40E68" w:rsidR="000F551A" w:rsidRPr="00C5062F" w:rsidRDefault="000F551A" w:rsidP="006220F2">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7FBD688D" w14:textId="77777777" w:rsidTr="00252758">
        <w:tc>
          <w:tcPr>
            <w:tcW w:w="1305" w:type="dxa"/>
          </w:tcPr>
          <w:p w14:paraId="4279FE98" w14:textId="2E2305CD"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5D28F18C" w14:textId="77777777" w:rsidR="00B6778B" w:rsidRPr="00C5062F" w:rsidRDefault="00B6778B" w:rsidP="00B6778B">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ประเภทของผลิตภัณฑ์และบริการที่ก่อให้เกิดรายได้ของแต่ละส่วนงานที่รายงาน</w:t>
            </w:r>
          </w:p>
        </w:tc>
        <w:tc>
          <w:tcPr>
            <w:tcW w:w="1125" w:type="dxa"/>
          </w:tcPr>
          <w:p w14:paraId="06C76A05" w14:textId="77777777" w:rsidR="00B6778B" w:rsidRPr="00C5062F" w:rsidRDefault="00B6778B" w:rsidP="00B6778B">
            <w:pPr>
              <w:jc w:val="center"/>
              <w:rPr>
                <w:rFonts w:ascii="EucrosiaUPC" w:hAnsi="EucrosiaUPC" w:cs="EucrosiaUPC"/>
                <w:sz w:val="30"/>
                <w:szCs w:val="30"/>
                <w:lang w:val="en-GB"/>
              </w:rPr>
            </w:pPr>
          </w:p>
        </w:tc>
        <w:tc>
          <w:tcPr>
            <w:tcW w:w="1170" w:type="dxa"/>
          </w:tcPr>
          <w:p w14:paraId="2B3AF358" w14:textId="28A45038"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67789215"/>
            <w14:checkbox>
              <w14:checked w14:val="0"/>
              <w14:checkedState w14:val="2612" w14:font="MS Gothic"/>
              <w14:uncheckedState w14:val="2610" w14:font="MS Gothic"/>
            </w14:checkbox>
          </w:sdtPr>
          <w:sdtContent>
            <w:tc>
              <w:tcPr>
                <w:tcW w:w="810" w:type="dxa"/>
                <w:shd w:val="clear" w:color="auto" w:fill="FFF2CC" w:themeFill="accent4" w:themeFillTint="33"/>
              </w:tcPr>
              <w:p w14:paraId="1505C29B" w14:textId="705C998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8844233"/>
            <w14:checkbox>
              <w14:checked w14:val="0"/>
              <w14:checkedState w14:val="2612" w14:font="MS Gothic"/>
              <w14:uncheckedState w14:val="2610" w14:font="MS Gothic"/>
            </w14:checkbox>
          </w:sdtPr>
          <w:sdtContent>
            <w:tc>
              <w:tcPr>
                <w:tcW w:w="810" w:type="dxa"/>
                <w:shd w:val="clear" w:color="auto" w:fill="FFF2CC" w:themeFill="accent4" w:themeFillTint="33"/>
              </w:tcPr>
              <w:p w14:paraId="190778CC" w14:textId="3E70ED7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6975443"/>
            <w14:checkbox>
              <w14:checked w14:val="0"/>
              <w14:checkedState w14:val="2612" w14:font="MS Gothic"/>
              <w14:uncheckedState w14:val="2610" w14:font="MS Gothic"/>
            </w14:checkbox>
          </w:sdtPr>
          <w:sdtContent>
            <w:tc>
              <w:tcPr>
                <w:tcW w:w="1080" w:type="dxa"/>
                <w:shd w:val="clear" w:color="auto" w:fill="FFF2CC" w:themeFill="accent4" w:themeFillTint="33"/>
              </w:tcPr>
              <w:p w14:paraId="4EB1DE55" w14:textId="74D0BC9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2550126"/>
            <w:placeholder>
              <w:docPart w:val="56813049BCAA4321A85B1FD477168839"/>
            </w:placeholder>
            <w:showingPlcHdr/>
          </w:sdtPr>
          <w:sdtContent>
            <w:tc>
              <w:tcPr>
                <w:tcW w:w="1416" w:type="dxa"/>
                <w:shd w:val="clear" w:color="auto" w:fill="FFF2CC" w:themeFill="accent4" w:themeFillTint="33"/>
              </w:tcPr>
              <w:p w14:paraId="18AB53E0" w14:textId="3E1A0DF6" w:rsidR="00B6778B" w:rsidRPr="00C5062F" w:rsidRDefault="000F551A" w:rsidP="006220F2">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55744C7" w14:textId="77777777" w:rsidTr="00252758">
        <w:tc>
          <w:tcPr>
            <w:tcW w:w="1305" w:type="dxa"/>
            <w:shd w:val="clear" w:color="auto" w:fill="D9E2F3" w:themeFill="accent1" w:themeFillTint="33"/>
          </w:tcPr>
          <w:p w14:paraId="2060E18F" w14:textId="77777777" w:rsidR="00997EB0" w:rsidRPr="00C5062F" w:rsidRDefault="00997EB0" w:rsidP="00997EB0">
            <w:pPr>
              <w:rPr>
                <w:rFonts w:ascii="EucrosiaUPC" w:hAnsi="EucrosiaUPC" w:cs="EucrosiaUPC"/>
                <w:sz w:val="30"/>
                <w:szCs w:val="30"/>
              </w:rPr>
            </w:pPr>
          </w:p>
        </w:tc>
        <w:tc>
          <w:tcPr>
            <w:tcW w:w="7200" w:type="dxa"/>
            <w:shd w:val="clear" w:color="auto" w:fill="D9E2F3" w:themeFill="accent1" w:themeFillTint="33"/>
          </w:tcPr>
          <w:p w14:paraId="3FB9FA00" w14:textId="77777777" w:rsidR="00997EB0" w:rsidRPr="00C5062F" w:rsidRDefault="00997EB0" w:rsidP="00997EB0">
            <w:pPr>
              <w:jc w:val="thaiDistribute"/>
              <w:rPr>
                <w:rFonts w:ascii="EucrosiaUPC" w:hAnsi="EucrosiaUPC" w:cs="EucrosiaUPC"/>
                <w:b/>
                <w:bCs/>
                <w:sz w:val="30"/>
                <w:szCs w:val="30"/>
              </w:rPr>
            </w:pPr>
            <w:r w:rsidRPr="00C5062F">
              <w:rPr>
                <w:rFonts w:ascii="EucrosiaUPC" w:hAnsi="EucrosiaUPC" w:cs="EucrosiaUPC"/>
                <w:b/>
                <w:bCs/>
                <w:sz w:val="30"/>
                <w:szCs w:val="30"/>
                <w:cs/>
              </w:rPr>
              <w:t>ข้อมูลเกี่ยวกับกำไรหรือขาดทุน สินทรัพย์ และหนี้สิน</w:t>
            </w:r>
          </w:p>
        </w:tc>
        <w:tc>
          <w:tcPr>
            <w:tcW w:w="1125" w:type="dxa"/>
            <w:shd w:val="clear" w:color="auto" w:fill="D9E2F3" w:themeFill="accent1" w:themeFillTint="33"/>
          </w:tcPr>
          <w:p w14:paraId="5CB89DAD"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3185E139"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32E6587A"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49DD198F"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422A699A" w14:textId="77777777" w:rsidR="00997EB0" w:rsidRPr="00C5062F" w:rsidRDefault="00997EB0" w:rsidP="00997EB0">
            <w:pPr>
              <w:rPr>
                <w:rFonts w:ascii="EucrosiaUPC" w:hAnsi="EucrosiaUPC" w:cs="EucrosiaUPC"/>
                <w:sz w:val="30"/>
                <w:szCs w:val="30"/>
                <w:lang w:val="en-GB"/>
              </w:rPr>
            </w:pPr>
          </w:p>
        </w:tc>
        <w:tc>
          <w:tcPr>
            <w:tcW w:w="1416" w:type="dxa"/>
            <w:shd w:val="clear" w:color="auto" w:fill="D9E2F3" w:themeFill="accent1" w:themeFillTint="33"/>
          </w:tcPr>
          <w:p w14:paraId="70220CF0" w14:textId="77777777" w:rsidR="00997EB0" w:rsidRPr="00C5062F" w:rsidRDefault="00997EB0" w:rsidP="00997EB0">
            <w:pPr>
              <w:rPr>
                <w:rFonts w:ascii="EucrosiaUPC" w:hAnsi="EucrosiaUPC" w:cs="EucrosiaUPC"/>
                <w:sz w:val="30"/>
                <w:szCs w:val="30"/>
                <w:lang w:val="en-GB"/>
              </w:rPr>
            </w:pPr>
          </w:p>
        </w:tc>
      </w:tr>
      <w:tr w:rsidR="000F551A" w:rsidRPr="00C5062F" w14:paraId="7B807605" w14:textId="77777777" w:rsidTr="00252758">
        <w:tc>
          <w:tcPr>
            <w:tcW w:w="1305" w:type="dxa"/>
          </w:tcPr>
          <w:p w14:paraId="5FF66E38"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p>
        </w:tc>
        <w:tc>
          <w:tcPr>
            <w:tcW w:w="7200" w:type="dxa"/>
          </w:tcPr>
          <w:p w14:paraId="0BEF31B7"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กิจการต้องรายงานผลกำไรหรือขาดทุนของแต่ละส่วนงานที่รายงาน</w:t>
            </w:r>
          </w:p>
        </w:tc>
        <w:tc>
          <w:tcPr>
            <w:tcW w:w="1125" w:type="dxa"/>
          </w:tcPr>
          <w:p w14:paraId="7252E503" w14:textId="77777777" w:rsidR="000F551A" w:rsidRPr="00C5062F" w:rsidRDefault="000F551A" w:rsidP="000F551A">
            <w:pPr>
              <w:jc w:val="center"/>
              <w:rPr>
                <w:rFonts w:ascii="EucrosiaUPC" w:hAnsi="EucrosiaUPC" w:cs="EucrosiaUPC"/>
                <w:sz w:val="30"/>
                <w:szCs w:val="30"/>
                <w:lang w:val="en-GB"/>
              </w:rPr>
            </w:pPr>
          </w:p>
        </w:tc>
        <w:tc>
          <w:tcPr>
            <w:tcW w:w="1170" w:type="dxa"/>
          </w:tcPr>
          <w:p w14:paraId="71289262" w14:textId="42A64D2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38676717"/>
            <w14:checkbox>
              <w14:checked w14:val="0"/>
              <w14:checkedState w14:val="2612" w14:font="MS Gothic"/>
              <w14:uncheckedState w14:val="2610" w14:font="MS Gothic"/>
            </w14:checkbox>
          </w:sdtPr>
          <w:sdtContent>
            <w:tc>
              <w:tcPr>
                <w:tcW w:w="810" w:type="dxa"/>
                <w:shd w:val="clear" w:color="auto" w:fill="FFF2CC" w:themeFill="accent4" w:themeFillTint="33"/>
              </w:tcPr>
              <w:p w14:paraId="47410EF8" w14:textId="757427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4141686"/>
            <w14:checkbox>
              <w14:checked w14:val="0"/>
              <w14:checkedState w14:val="2612" w14:font="MS Gothic"/>
              <w14:uncheckedState w14:val="2610" w14:font="MS Gothic"/>
            </w14:checkbox>
          </w:sdtPr>
          <w:sdtContent>
            <w:tc>
              <w:tcPr>
                <w:tcW w:w="810" w:type="dxa"/>
                <w:shd w:val="clear" w:color="auto" w:fill="FFF2CC" w:themeFill="accent4" w:themeFillTint="33"/>
              </w:tcPr>
              <w:p w14:paraId="25E8087A" w14:textId="0427BC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487895"/>
            <w14:checkbox>
              <w14:checked w14:val="0"/>
              <w14:checkedState w14:val="2612" w14:font="MS Gothic"/>
              <w14:uncheckedState w14:val="2610" w14:font="MS Gothic"/>
            </w14:checkbox>
          </w:sdtPr>
          <w:sdtContent>
            <w:tc>
              <w:tcPr>
                <w:tcW w:w="1080" w:type="dxa"/>
                <w:shd w:val="clear" w:color="auto" w:fill="FFF2CC" w:themeFill="accent4" w:themeFillTint="33"/>
              </w:tcPr>
              <w:p w14:paraId="5199F5A1" w14:textId="036879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5647708"/>
            <w:placeholder>
              <w:docPart w:val="7DA10BBCAC9344A0841DB9915056E444"/>
            </w:placeholder>
            <w:showingPlcHdr/>
          </w:sdtPr>
          <w:sdtContent>
            <w:tc>
              <w:tcPr>
                <w:tcW w:w="1416" w:type="dxa"/>
                <w:shd w:val="clear" w:color="auto" w:fill="FFF2CC" w:themeFill="accent4" w:themeFillTint="33"/>
              </w:tcPr>
              <w:p w14:paraId="1A70FC01" w14:textId="7CFF8DF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AD09F1" w14:textId="77777777" w:rsidTr="00252758">
        <w:tc>
          <w:tcPr>
            <w:tcW w:w="1305" w:type="dxa"/>
          </w:tcPr>
          <w:p w14:paraId="0A3C9ED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8</w:t>
            </w:r>
            <w:r w:rsidRPr="00C5062F">
              <w:rPr>
                <w:rFonts w:ascii="EucrosiaUPC" w:hAnsi="EucrosiaUPC" w:cs="EucrosiaUPC"/>
                <w:sz w:val="30"/>
                <w:szCs w:val="30"/>
                <w:cs/>
              </w:rPr>
              <w:t>.</w:t>
            </w:r>
            <w:r w:rsidRPr="00C5062F">
              <w:rPr>
                <w:rFonts w:ascii="EucrosiaUPC" w:hAnsi="EucrosiaUPC" w:cs="EucrosiaUPC"/>
                <w:sz w:val="30"/>
                <w:szCs w:val="30"/>
              </w:rPr>
              <w:t>23</w:t>
            </w:r>
          </w:p>
        </w:tc>
        <w:tc>
          <w:tcPr>
            <w:tcW w:w="7200" w:type="dxa"/>
          </w:tcPr>
          <w:p w14:paraId="52A69637"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ต้องรายงานจำนวนสินทรัพย์รวมและหนี้สินรวมของแต่ละส่วนงานที่รายงานหากจำนวนนั้นได้ถูกนำเสนอต่อผู้มีอำนาจตัดสินใจสูงสุดด้านการดำเนินงานอย่างสม่ำเสมอ</w:t>
            </w:r>
          </w:p>
        </w:tc>
        <w:tc>
          <w:tcPr>
            <w:tcW w:w="1125" w:type="dxa"/>
          </w:tcPr>
          <w:p w14:paraId="5BDD9C56" w14:textId="77777777" w:rsidR="000F551A" w:rsidRPr="00C5062F" w:rsidRDefault="000F551A" w:rsidP="000F551A">
            <w:pPr>
              <w:jc w:val="center"/>
              <w:rPr>
                <w:rFonts w:ascii="EucrosiaUPC" w:hAnsi="EucrosiaUPC" w:cs="EucrosiaUPC"/>
                <w:sz w:val="30"/>
                <w:szCs w:val="30"/>
                <w:lang w:val="en-GB"/>
              </w:rPr>
            </w:pPr>
          </w:p>
        </w:tc>
        <w:tc>
          <w:tcPr>
            <w:tcW w:w="1170" w:type="dxa"/>
          </w:tcPr>
          <w:p w14:paraId="5FC37FB5" w14:textId="5D4B586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1860586"/>
            <w14:checkbox>
              <w14:checked w14:val="0"/>
              <w14:checkedState w14:val="2612" w14:font="MS Gothic"/>
              <w14:uncheckedState w14:val="2610" w14:font="MS Gothic"/>
            </w14:checkbox>
          </w:sdtPr>
          <w:sdtContent>
            <w:tc>
              <w:tcPr>
                <w:tcW w:w="810" w:type="dxa"/>
                <w:shd w:val="clear" w:color="auto" w:fill="FFF2CC" w:themeFill="accent4" w:themeFillTint="33"/>
              </w:tcPr>
              <w:p w14:paraId="31927A58" w14:textId="6D2FE7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3834145"/>
            <w14:checkbox>
              <w14:checked w14:val="0"/>
              <w14:checkedState w14:val="2612" w14:font="MS Gothic"/>
              <w14:uncheckedState w14:val="2610" w14:font="MS Gothic"/>
            </w14:checkbox>
          </w:sdtPr>
          <w:sdtContent>
            <w:tc>
              <w:tcPr>
                <w:tcW w:w="810" w:type="dxa"/>
                <w:shd w:val="clear" w:color="auto" w:fill="FFF2CC" w:themeFill="accent4" w:themeFillTint="33"/>
              </w:tcPr>
              <w:p w14:paraId="5B6C4E3F" w14:textId="36BB36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8984685"/>
            <w14:checkbox>
              <w14:checked w14:val="0"/>
              <w14:checkedState w14:val="2612" w14:font="MS Gothic"/>
              <w14:uncheckedState w14:val="2610" w14:font="MS Gothic"/>
            </w14:checkbox>
          </w:sdtPr>
          <w:sdtContent>
            <w:tc>
              <w:tcPr>
                <w:tcW w:w="1080" w:type="dxa"/>
                <w:shd w:val="clear" w:color="auto" w:fill="FFF2CC" w:themeFill="accent4" w:themeFillTint="33"/>
              </w:tcPr>
              <w:p w14:paraId="65029D47" w14:textId="1869F4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1459402"/>
            <w:placeholder>
              <w:docPart w:val="BB9F5D6F8CAA49F19139A2AD4DF760F8"/>
            </w:placeholder>
            <w:showingPlcHdr/>
          </w:sdtPr>
          <w:sdtContent>
            <w:tc>
              <w:tcPr>
                <w:tcW w:w="1416" w:type="dxa"/>
                <w:shd w:val="clear" w:color="auto" w:fill="FFF2CC" w:themeFill="accent4" w:themeFillTint="33"/>
              </w:tcPr>
              <w:p w14:paraId="30589731" w14:textId="53ABFA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4D465CF" w14:textId="77777777" w:rsidTr="00252758">
        <w:tc>
          <w:tcPr>
            <w:tcW w:w="1305" w:type="dxa"/>
          </w:tcPr>
          <w:p w14:paraId="766345E7" w14:textId="77777777" w:rsidR="00997EB0" w:rsidRPr="00C5062F" w:rsidRDefault="00997EB0" w:rsidP="00997EB0">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p>
        </w:tc>
        <w:tc>
          <w:tcPr>
            <w:tcW w:w="7200" w:type="dxa"/>
          </w:tcPr>
          <w:p w14:paraId="597DA993" w14:textId="77777777" w:rsidR="00997EB0" w:rsidRPr="00C5062F" w:rsidRDefault="00997EB0" w:rsidP="00997EB0">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ดังต่อไปนี้สำหรับแต่ละส่วนงานที่รายงานหากข้อมูลดังกล่าวรวมอยู่ในผลกำไรหรือขาดทุนของส่วนงานที่สอบทานโดยผู้มีอำนาจตัดสินใจสูงสุดด้านการดำเนินงาน หรือข้อมูลดังกล่าวได้นำเสนอให้กับผู้มีอำนาจตัดสินใจสูงสุดด้านการดำเนินงานอย่างสม่ำเสมอ แม้ว่าข้อมูลดังกล่าวจะไม่ได้รวมอยู่ในผลกำไรหรือขาดทุนของส่วนงานก็ตาม</w:t>
            </w:r>
          </w:p>
        </w:tc>
        <w:tc>
          <w:tcPr>
            <w:tcW w:w="1125" w:type="dxa"/>
          </w:tcPr>
          <w:p w14:paraId="44DF5394" w14:textId="77777777" w:rsidR="00997EB0" w:rsidRPr="00C5062F" w:rsidRDefault="00997EB0" w:rsidP="00997EB0">
            <w:pPr>
              <w:jc w:val="center"/>
              <w:rPr>
                <w:rFonts w:ascii="EucrosiaUPC" w:hAnsi="EucrosiaUPC" w:cs="EucrosiaUPC"/>
                <w:sz w:val="30"/>
                <w:szCs w:val="30"/>
                <w:lang w:val="en-GB"/>
              </w:rPr>
            </w:pPr>
          </w:p>
        </w:tc>
        <w:tc>
          <w:tcPr>
            <w:tcW w:w="1170" w:type="dxa"/>
          </w:tcPr>
          <w:p w14:paraId="4696332D"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3593CEE8"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02755900"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6AE409BF" w14:textId="77777777" w:rsidR="00997EB0" w:rsidRPr="00C5062F" w:rsidRDefault="00997EB0" w:rsidP="00997EB0">
            <w:pPr>
              <w:rPr>
                <w:rFonts w:ascii="EucrosiaUPC" w:hAnsi="EucrosiaUPC" w:cs="EucrosiaUPC"/>
                <w:sz w:val="30"/>
                <w:szCs w:val="30"/>
                <w:lang w:val="en-GB"/>
              </w:rPr>
            </w:pPr>
          </w:p>
        </w:tc>
        <w:tc>
          <w:tcPr>
            <w:tcW w:w="1416" w:type="dxa"/>
            <w:shd w:val="clear" w:color="auto" w:fill="FFF2CC" w:themeFill="accent4" w:themeFillTint="33"/>
          </w:tcPr>
          <w:p w14:paraId="4956DFCC" w14:textId="77777777" w:rsidR="00997EB0" w:rsidRPr="00C5062F" w:rsidRDefault="00997EB0" w:rsidP="00997EB0">
            <w:pPr>
              <w:rPr>
                <w:rFonts w:ascii="EucrosiaUPC" w:hAnsi="EucrosiaUPC" w:cs="EucrosiaUPC"/>
                <w:sz w:val="30"/>
                <w:szCs w:val="30"/>
                <w:lang w:val="en-GB"/>
              </w:rPr>
            </w:pPr>
          </w:p>
        </w:tc>
      </w:tr>
      <w:tr w:rsidR="000F551A" w:rsidRPr="00C5062F" w14:paraId="1DC785AD" w14:textId="77777777" w:rsidTr="00252758">
        <w:tc>
          <w:tcPr>
            <w:tcW w:w="1305" w:type="dxa"/>
          </w:tcPr>
          <w:p w14:paraId="035281B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0F479A0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รายได้ที่รับจากลูกค้าภายนอก</w:t>
            </w:r>
          </w:p>
        </w:tc>
        <w:tc>
          <w:tcPr>
            <w:tcW w:w="1125" w:type="dxa"/>
          </w:tcPr>
          <w:p w14:paraId="48EC059C" w14:textId="77777777" w:rsidR="000F551A" w:rsidRPr="00C5062F" w:rsidRDefault="000F551A" w:rsidP="000F551A">
            <w:pPr>
              <w:jc w:val="center"/>
              <w:rPr>
                <w:rFonts w:ascii="EucrosiaUPC" w:hAnsi="EucrosiaUPC" w:cs="EucrosiaUPC"/>
                <w:sz w:val="30"/>
                <w:szCs w:val="30"/>
                <w:lang w:val="en-GB"/>
              </w:rPr>
            </w:pPr>
          </w:p>
        </w:tc>
        <w:tc>
          <w:tcPr>
            <w:tcW w:w="1170" w:type="dxa"/>
          </w:tcPr>
          <w:p w14:paraId="21A01C12" w14:textId="2E8AD9E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60746834"/>
            <w14:checkbox>
              <w14:checked w14:val="0"/>
              <w14:checkedState w14:val="2612" w14:font="MS Gothic"/>
              <w14:uncheckedState w14:val="2610" w14:font="MS Gothic"/>
            </w14:checkbox>
          </w:sdtPr>
          <w:sdtContent>
            <w:tc>
              <w:tcPr>
                <w:tcW w:w="810" w:type="dxa"/>
                <w:shd w:val="clear" w:color="auto" w:fill="FFF2CC" w:themeFill="accent4" w:themeFillTint="33"/>
              </w:tcPr>
              <w:p w14:paraId="3D83B791" w14:textId="0B7133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1185940"/>
            <w14:checkbox>
              <w14:checked w14:val="0"/>
              <w14:checkedState w14:val="2612" w14:font="MS Gothic"/>
              <w14:uncheckedState w14:val="2610" w14:font="MS Gothic"/>
            </w14:checkbox>
          </w:sdtPr>
          <w:sdtContent>
            <w:tc>
              <w:tcPr>
                <w:tcW w:w="810" w:type="dxa"/>
                <w:shd w:val="clear" w:color="auto" w:fill="FFF2CC" w:themeFill="accent4" w:themeFillTint="33"/>
              </w:tcPr>
              <w:p w14:paraId="012609F9" w14:textId="10C8B0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8931673"/>
            <w14:checkbox>
              <w14:checked w14:val="0"/>
              <w14:checkedState w14:val="2612" w14:font="MS Gothic"/>
              <w14:uncheckedState w14:val="2610" w14:font="MS Gothic"/>
            </w14:checkbox>
          </w:sdtPr>
          <w:sdtContent>
            <w:tc>
              <w:tcPr>
                <w:tcW w:w="1080" w:type="dxa"/>
                <w:shd w:val="clear" w:color="auto" w:fill="FFF2CC" w:themeFill="accent4" w:themeFillTint="33"/>
              </w:tcPr>
              <w:p w14:paraId="2B595632" w14:textId="7E191E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360835"/>
            <w:placeholder>
              <w:docPart w:val="B2819B2BF6C5401EAD65CA10B62BFF01"/>
            </w:placeholder>
            <w:showingPlcHdr/>
          </w:sdtPr>
          <w:sdtContent>
            <w:tc>
              <w:tcPr>
                <w:tcW w:w="1416" w:type="dxa"/>
                <w:shd w:val="clear" w:color="auto" w:fill="FFF2CC" w:themeFill="accent4" w:themeFillTint="33"/>
              </w:tcPr>
              <w:p w14:paraId="1D4C939C" w14:textId="68D59FD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B31EE4F" w14:textId="77777777" w:rsidTr="00252758">
        <w:tc>
          <w:tcPr>
            <w:tcW w:w="1305" w:type="dxa"/>
          </w:tcPr>
          <w:p w14:paraId="0A60104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25E695A"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รายได้จากรายการกับส่วนงานดำเนินงานอื่นในกิจการเดียวกัน</w:t>
            </w:r>
          </w:p>
        </w:tc>
        <w:tc>
          <w:tcPr>
            <w:tcW w:w="1125" w:type="dxa"/>
          </w:tcPr>
          <w:p w14:paraId="1AFC57D5" w14:textId="77777777" w:rsidR="000F551A" w:rsidRPr="00C5062F" w:rsidRDefault="000F551A" w:rsidP="000F551A">
            <w:pPr>
              <w:jc w:val="center"/>
              <w:rPr>
                <w:rFonts w:ascii="EucrosiaUPC" w:hAnsi="EucrosiaUPC" w:cs="EucrosiaUPC"/>
                <w:sz w:val="30"/>
                <w:szCs w:val="30"/>
                <w:lang w:val="en-GB"/>
              </w:rPr>
            </w:pPr>
          </w:p>
        </w:tc>
        <w:tc>
          <w:tcPr>
            <w:tcW w:w="1170" w:type="dxa"/>
          </w:tcPr>
          <w:p w14:paraId="5DC25610" w14:textId="1FD764F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31039994"/>
            <w14:checkbox>
              <w14:checked w14:val="0"/>
              <w14:checkedState w14:val="2612" w14:font="MS Gothic"/>
              <w14:uncheckedState w14:val="2610" w14:font="MS Gothic"/>
            </w14:checkbox>
          </w:sdtPr>
          <w:sdtContent>
            <w:tc>
              <w:tcPr>
                <w:tcW w:w="810" w:type="dxa"/>
                <w:shd w:val="clear" w:color="auto" w:fill="FFF2CC" w:themeFill="accent4" w:themeFillTint="33"/>
              </w:tcPr>
              <w:p w14:paraId="77FE64B1" w14:textId="15DC2C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8154238"/>
            <w14:checkbox>
              <w14:checked w14:val="0"/>
              <w14:checkedState w14:val="2612" w14:font="MS Gothic"/>
              <w14:uncheckedState w14:val="2610" w14:font="MS Gothic"/>
            </w14:checkbox>
          </w:sdtPr>
          <w:sdtContent>
            <w:tc>
              <w:tcPr>
                <w:tcW w:w="810" w:type="dxa"/>
                <w:shd w:val="clear" w:color="auto" w:fill="FFF2CC" w:themeFill="accent4" w:themeFillTint="33"/>
              </w:tcPr>
              <w:p w14:paraId="7569D927" w14:textId="4F6A72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8376282"/>
            <w14:checkbox>
              <w14:checked w14:val="0"/>
              <w14:checkedState w14:val="2612" w14:font="MS Gothic"/>
              <w14:uncheckedState w14:val="2610" w14:font="MS Gothic"/>
            </w14:checkbox>
          </w:sdtPr>
          <w:sdtContent>
            <w:tc>
              <w:tcPr>
                <w:tcW w:w="1080" w:type="dxa"/>
                <w:shd w:val="clear" w:color="auto" w:fill="FFF2CC" w:themeFill="accent4" w:themeFillTint="33"/>
              </w:tcPr>
              <w:p w14:paraId="78BC9AEF" w14:textId="2D7B75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7739771"/>
            <w:placeholder>
              <w:docPart w:val="799950F08E5742D3A00C14FE6BE9F2F6"/>
            </w:placeholder>
            <w:showingPlcHdr/>
          </w:sdtPr>
          <w:sdtContent>
            <w:tc>
              <w:tcPr>
                <w:tcW w:w="1416" w:type="dxa"/>
                <w:shd w:val="clear" w:color="auto" w:fill="FFF2CC" w:themeFill="accent4" w:themeFillTint="33"/>
              </w:tcPr>
              <w:p w14:paraId="7690C712" w14:textId="4540062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6EA522" w14:textId="77777777" w:rsidTr="00252758">
        <w:tc>
          <w:tcPr>
            <w:tcW w:w="1305" w:type="dxa"/>
          </w:tcPr>
          <w:p w14:paraId="35900E6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7285B772"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ดอกเบี้ยรับ</w:t>
            </w:r>
          </w:p>
        </w:tc>
        <w:tc>
          <w:tcPr>
            <w:tcW w:w="1125" w:type="dxa"/>
          </w:tcPr>
          <w:p w14:paraId="0EDB806F" w14:textId="77777777" w:rsidR="000F551A" w:rsidRPr="00C5062F" w:rsidRDefault="000F551A" w:rsidP="000F551A">
            <w:pPr>
              <w:jc w:val="center"/>
              <w:rPr>
                <w:rFonts w:ascii="EucrosiaUPC" w:hAnsi="EucrosiaUPC" w:cs="EucrosiaUPC"/>
                <w:sz w:val="30"/>
                <w:szCs w:val="30"/>
                <w:lang w:val="en-GB"/>
              </w:rPr>
            </w:pPr>
          </w:p>
        </w:tc>
        <w:tc>
          <w:tcPr>
            <w:tcW w:w="1170" w:type="dxa"/>
          </w:tcPr>
          <w:p w14:paraId="15DAEB15" w14:textId="254A1C7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2353140"/>
            <w14:checkbox>
              <w14:checked w14:val="0"/>
              <w14:checkedState w14:val="2612" w14:font="MS Gothic"/>
              <w14:uncheckedState w14:val="2610" w14:font="MS Gothic"/>
            </w14:checkbox>
          </w:sdtPr>
          <w:sdtContent>
            <w:tc>
              <w:tcPr>
                <w:tcW w:w="810" w:type="dxa"/>
                <w:shd w:val="clear" w:color="auto" w:fill="FFF2CC" w:themeFill="accent4" w:themeFillTint="33"/>
              </w:tcPr>
              <w:p w14:paraId="698F3CC7" w14:textId="481C26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338565"/>
            <w14:checkbox>
              <w14:checked w14:val="0"/>
              <w14:checkedState w14:val="2612" w14:font="MS Gothic"/>
              <w14:uncheckedState w14:val="2610" w14:font="MS Gothic"/>
            </w14:checkbox>
          </w:sdtPr>
          <w:sdtContent>
            <w:tc>
              <w:tcPr>
                <w:tcW w:w="810" w:type="dxa"/>
                <w:shd w:val="clear" w:color="auto" w:fill="FFF2CC" w:themeFill="accent4" w:themeFillTint="33"/>
              </w:tcPr>
              <w:p w14:paraId="371B8A31" w14:textId="7E9B03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6639288"/>
            <w14:checkbox>
              <w14:checked w14:val="0"/>
              <w14:checkedState w14:val="2612" w14:font="MS Gothic"/>
              <w14:uncheckedState w14:val="2610" w14:font="MS Gothic"/>
            </w14:checkbox>
          </w:sdtPr>
          <w:sdtContent>
            <w:tc>
              <w:tcPr>
                <w:tcW w:w="1080" w:type="dxa"/>
                <w:shd w:val="clear" w:color="auto" w:fill="FFF2CC" w:themeFill="accent4" w:themeFillTint="33"/>
              </w:tcPr>
              <w:p w14:paraId="369142DB" w14:textId="7DED27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8913669"/>
            <w:placeholder>
              <w:docPart w:val="61F7085C78C94BBAAFF856B5B9B83DCF"/>
            </w:placeholder>
            <w:showingPlcHdr/>
          </w:sdtPr>
          <w:sdtContent>
            <w:tc>
              <w:tcPr>
                <w:tcW w:w="1416" w:type="dxa"/>
                <w:shd w:val="clear" w:color="auto" w:fill="FFF2CC" w:themeFill="accent4" w:themeFillTint="33"/>
              </w:tcPr>
              <w:p w14:paraId="7DBEA937" w14:textId="0F66408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BF96CE8" w14:textId="77777777" w:rsidTr="00252758">
        <w:tc>
          <w:tcPr>
            <w:tcW w:w="1305" w:type="dxa"/>
          </w:tcPr>
          <w:p w14:paraId="2DC1D07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7F6700CD"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ดอกเบี้ยจ่าย</w:t>
            </w:r>
          </w:p>
        </w:tc>
        <w:tc>
          <w:tcPr>
            <w:tcW w:w="1125" w:type="dxa"/>
          </w:tcPr>
          <w:p w14:paraId="2D96B2AF" w14:textId="77777777" w:rsidR="000F551A" w:rsidRPr="00C5062F" w:rsidRDefault="000F551A" w:rsidP="000F551A">
            <w:pPr>
              <w:jc w:val="center"/>
              <w:rPr>
                <w:rFonts w:ascii="EucrosiaUPC" w:hAnsi="EucrosiaUPC" w:cs="EucrosiaUPC"/>
                <w:sz w:val="30"/>
                <w:szCs w:val="30"/>
                <w:lang w:val="en-GB"/>
              </w:rPr>
            </w:pPr>
          </w:p>
        </w:tc>
        <w:tc>
          <w:tcPr>
            <w:tcW w:w="1170" w:type="dxa"/>
          </w:tcPr>
          <w:p w14:paraId="0951A0F2" w14:textId="27330A4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71712339"/>
            <w14:checkbox>
              <w14:checked w14:val="0"/>
              <w14:checkedState w14:val="2612" w14:font="MS Gothic"/>
              <w14:uncheckedState w14:val="2610" w14:font="MS Gothic"/>
            </w14:checkbox>
          </w:sdtPr>
          <w:sdtContent>
            <w:tc>
              <w:tcPr>
                <w:tcW w:w="810" w:type="dxa"/>
                <w:shd w:val="clear" w:color="auto" w:fill="FFF2CC" w:themeFill="accent4" w:themeFillTint="33"/>
              </w:tcPr>
              <w:p w14:paraId="336A58A6" w14:textId="31963A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4843390"/>
            <w14:checkbox>
              <w14:checked w14:val="0"/>
              <w14:checkedState w14:val="2612" w14:font="MS Gothic"/>
              <w14:uncheckedState w14:val="2610" w14:font="MS Gothic"/>
            </w14:checkbox>
          </w:sdtPr>
          <w:sdtContent>
            <w:tc>
              <w:tcPr>
                <w:tcW w:w="810" w:type="dxa"/>
                <w:shd w:val="clear" w:color="auto" w:fill="FFF2CC" w:themeFill="accent4" w:themeFillTint="33"/>
              </w:tcPr>
              <w:p w14:paraId="11D7B19F" w14:textId="0AF55B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217937"/>
            <w14:checkbox>
              <w14:checked w14:val="0"/>
              <w14:checkedState w14:val="2612" w14:font="MS Gothic"/>
              <w14:uncheckedState w14:val="2610" w14:font="MS Gothic"/>
            </w14:checkbox>
          </w:sdtPr>
          <w:sdtContent>
            <w:tc>
              <w:tcPr>
                <w:tcW w:w="1080" w:type="dxa"/>
                <w:shd w:val="clear" w:color="auto" w:fill="FFF2CC" w:themeFill="accent4" w:themeFillTint="33"/>
              </w:tcPr>
              <w:p w14:paraId="1AC5E805" w14:textId="7FA56F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6462177"/>
            <w:placeholder>
              <w:docPart w:val="F159FD7A564445B8A4F723A9205239E1"/>
            </w:placeholder>
            <w:showingPlcHdr/>
          </w:sdtPr>
          <w:sdtContent>
            <w:tc>
              <w:tcPr>
                <w:tcW w:w="1416" w:type="dxa"/>
                <w:shd w:val="clear" w:color="auto" w:fill="FFF2CC" w:themeFill="accent4" w:themeFillTint="33"/>
              </w:tcPr>
              <w:p w14:paraId="3562D7B1" w14:textId="463C4AB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3AABD37" w14:textId="77777777" w:rsidTr="00252758">
        <w:tc>
          <w:tcPr>
            <w:tcW w:w="1305" w:type="dxa"/>
          </w:tcPr>
          <w:p w14:paraId="1AD3BE5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8</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483938EA"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 ค่าเสื่อมราคาและค่าตัดจำหน่าย</w:t>
            </w:r>
          </w:p>
        </w:tc>
        <w:tc>
          <w:tcPr>
            <w:tcW w:w="1125" w:type="dxa"/>
          </w:tcPr>
          <w:p w14:paraId="56493CC7" w14:textId="77777777" w:rsidR="000F551A" w:rsidRPr="00C5062F" w:rsidRDefault="000F551A" w:rsidP="000F551A">
            <w:pPr>
              <w:jc w:val="center"/>
              <w:rPr>
                <w:rFonts w:ascii="EucrosiaUPC" w:hAnsi="EucrosiaUPC" w:cs="EucrosiaUPC"/>
                <w:sz w:val="30"/>
                <w:szCs w:val="30"/>
                <w:lang w:val="en-GB"/>
              </w:rPr>
            </w:pPr>
          </w:p>
        </w:tc>
        <w:tc>
          <w:tcPr>
            <w:tcW w:w="1170" w:type="dxa"/>
          </w:tcPr>
          <w:p w14:paraId="52AD7AFA" w14:textId="6C1E01B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90246379"/>
            <w14:checkbox>
              <w14:checked w14:val="0"/>
              <w14:checkedState w14:val="2612" w14:font="MS Gothic"/>
              <w14:uncheckedState w14:val="2610" w14:font="MS Gothic"/>
            </w14:checkbox>
          </w:sdtPr>
          <w:sdtContent>
            <w:tc>
              <w:tcPr>
                <w:tcW w:w="810" w:type="dxa"/>
                <w:shd w:val="clear" w:color="auto" w:fill="FFF2CC" w:themeFill="accent4" w:themeFillTint="33"/>
              </w:tcPr>
              <w:p w14:paraId="7B8AB169" w14:textId="36D881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9334154"/>
            <w14:checkbox>
              <w14:checked w14:val="0"/>
              <w14:checkedState w14:val="2612" w14:font="MS Gothic"/>
              <w14:uncheckedState w14:val="2610" w14:font="MS Gothic"/>
            </w14:checkbox>
          </w:sdtPr>
          <w:sdtContent>
            <w:tc>
              <w:tcPr>
                <w:tcW w:w="810" w:type="dxa"/>
                <w:shd w:val="clear" w:color="auto" w:fill="FFF2CC" w:themeFill="accent4" w:themeFillTint="33"/>
              </w:tcPr>
              <w:p w14:paraId="12C50BF9" w14:textId="0540CA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8968209"/>
            <w14:checkbox>
              <w14:checked w14:val="0"/>
              <w14:checkedState w14:val="2612" w14:font="MS Gothic"/>
              <w14:uncheckedState w14:val="2610" w14:font="MS Gothic"/>
            </w14:checkbox>
          </w:sdtPr>
          <w:sdtContent>
            <w:tc>
              <w:tcPr>
                <w:tcW w:w="1080" w:type="dxa"/>
                <w:shd w:val="clear" w:color="auto" w:fill="FFF2CC" w:themeFill="accent4" w:themeFillTint="33"/>
              </w:tcPr>
              <w:p w14:paraId="2C6908A1" w14:textId="69CDDC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8365844"/>
            <w:placeholder>
              <w:docPart w:val="BA82DA9DAE0C4540B77AA7397D820FEE"/>
            </w:placeholder>
            <w:showingPlcHdr/>
          </w:sdtPr>
          <w:sdtContent>
            <w:tc>
              <w:tcPr>
                <w:tcW w:w="1416" w:type="dxa"/>
                <w:shd w:val="clear" w:color="auto" w:fill="FFF2CC" w:themeFill="accent4" w:themeFillTint="33"/>
              </w:tcPr>
              <w:p w14:paraId="547CD2AB" w14:textId="1D1A45F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4FF3276" w14:textId="77777777" w:rsidTr="00252758">
        <w:tc>
          <w:tcPr>
            <w:tcW w:w="1305" w:type="dxa"/>
          </w:tcPr>
          <w:p w14:paraId="5829D1A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575DCCDD"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6</w:t>
            </w:r>
            <w:r w:rsidRPr="00C5062F">
              <w:rPr>
                <w:rFonts w:ascii="EucrosiaUPC" w:hAnsi="EucrosiaUPC" w:cs="EucrosiaUPC"/>
                <w:sz w:val="30"/>
                <w:szCs w:val="30"/>
                <w:cs/>
              </w:rPr>
              <w:t>. รายการรายได้และค่าใช้จ่ายที่มีสาระสำคัญที่เปิดเผยตาม</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97</w:t>
            </w:r>
          </w:p>
        </w:tc>
        <w:tc>
          <w:tcPr>
            <w:tcW w:w="1125" w:type="dxa"/>
          </w:tcPr>
          <w:p w14:paraId="44890D28" w14:textId="77777777" w:rsidR="000F551A" w:rsidRPr="00C5062F" w:rsidRDefault="000F551A" w:rsidP="000F551A">
            <w:pPr>
              <w:jc w:val="center"/>
              <w:rPr>
                <w:rFonts w:ascii="EucrosiaUPC" w:hAnsi="EucrosiaUPC" w:cs="EucrosiaUPC"/>
                <w:sz w:val="30"/>
                <w:szCs w:val="30"/>
                <w:lang w:val="en-GB"/>
              </w:rPr>
            </w:pPr>
          </w:p>
        </w:tc>
        <w:tc>
          <w:tcPr>
            <w:tcW w:w="1170" w:type="dxa"/>
          </w:tcPr>
          <w:p w14:paraId="58CA8D53" w14:textId="56356F2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57926150"/>
            <w14:checkbox>
              <w14:checked w14:val="0"/>
              <w14:checkedState w14:val="2612" w14:font="MS Gothic"/>
              <w14:uncheckedState w14:val="2610" w14:font="MS Gothic"/>
            </w14:checkbox>
          </w:sdtPr>
          <w:sdtContent>
            <w:tc>
              <w:tcPr>
                <w:tcW w:w="810" w:type="dxa"/>
                <w:shd w:val="clear" w:color="auto" w:fill="FFF2CC" w:themeFill="accent4" w:themeFillTint="33"/>
              </w:tcPr>
              <w:p w14:paraId="283A7D5F" w14:textId="33CD0A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2396218"/>
            <w14:checkbox>
              <w14:checked w14:val="0"/>
              <w14:checkedState w14:val="2612" w14:font="MS Gothic"/>
              <w14:uncheckedState w14:val="2610" w14:font="MS Gothic"/>
            </w14:checkbox>
          </w:sdtPr>
          <w:sdtContent>
            <w:tc>
              <w:tcPr>
                <w:tcW w:w="810" w:type="dxa"/>
                <w:shd w:val="clear" w:color="auto" w:fill="FFF2CC" w:themeFill="accent4" w:themeFillTint="33"/>
              </w:tcPr>
              <w:p w14:paraId="66E85F94" w14:textId="409EA3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3774213"/>
            <w14:checkbox>
              <w14:checked w14:val="0"/>
              <w14:checkedState w14:val="2612" w14:font="MS Gothic"/>
              <w14:uncheckedState w14:val="2610" w14:font="MS Gothic"/>
            </w14:checkbox>
          </w:sdtPr>
          <w:sdtContent>
            <w:tc>
              <w:tcPr>
                <w:tcW w:w="1080" w:type="dxa"/>
                <w:shd w:val="clear" w:color="auto" w:fill="FFF2CC" w:themeFill="accent4" w:themeFillTint="33"/>
              </w:tcPr>
              <w:p w14:paraId="7BA7A833" w14:textId="074BCB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6163003"/>
            <w:placeholder>
              <w:docPart w:val="3AB2716DC3354E529BC56FD7BAB2EE1B"/>
            </w:placeholder>
            <w:showingPlcHdr/>
          </w:sdtPr>
          <w:sdtContent>
            <w:tc>
              <w:tcPr>
                <w:tcW w:w="1416" w:type="dxa"/>
                <w:shd w:val="clear" w:color="auto" w:fill="FFF2CC" w:themeFill="accent4" w:themeFillTint="33"/>
              </w:tcPr>
              <w:p w14:paraId="69EC9AE5" w14:textId="6199DC1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53E8B15" w14:textId="77777777" w:rsidTr="00252758">
        <w:tc>
          <w:tcPr>
            <w:tcW w:w="1305" w:type="dxa"/>
          </w:tcPr>
          <w:p w14:paraId="3D3FA89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r w:rsidRPr="00C5062F">
              <w:rPr>
                <w:rFonts w:ascii="EucrosiaUPC" w:hAnsi="EucrosiaUPC" w:cs="EucrosiaUPC"/>
                <w:sz w:val="30"/>
                <w:szCs w:val="30"/>
              </w:rPr>
              <w:t>7</w:t>
            </w:r>
          </w:p>
        </w:tc>
        <w:tc>
          <w:tcPr>
            <w:tcW w:w="7200" w:type="dxa"/>
          </w:tcPr>
          <w:p w14:paraId="4E338CE2"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7</w:t>
            </w:r>
            <w:r w:rsidRPr="00C5062F">
              <w:rPr>
                <w:rFonts w:ascii="EucrosiaUPC" w:hAnsi="EucrosiaUPC" w:cs="EucrosiaUPC"/>
                <w:sz w:val="30"/>
                <w:szCs w:val="30"/>
                <w:cs/>
              </w:rPr>
              <w:t>. ส่วนแบ่งผลกำไรหรือผลขาดทุนจากบริษัทร่วมและการร่วมค้าที่บันทึกตามวิธีส่วนได้เสีย</w:t>
            </w:r>
          </w:p>
        </w:tc>
        <w:tc>
          <w:tcPr>
            <w:tcW w:w="1125" w:type="dxa"/>
          </w:tcPr>
          <w:p w14:paraId="2AB0A6C0" w14:textId="77777777" w:rsidR="000F551A" w:rsidRPr="00C5062F" w:rsidRDefault="000F551A" w:rsidP="000F551A">
            <w:pPr>
              <w:jc w:val="center"/>
              <w:rPr>
                <w:rFonts w:ascii="EucrosiaUPC" w:hAnsi="EucrosiaUPC" w:cs="EucrosiaUPC"/>
                <w:sz w:val="30"/>
                <w:szCs w:val="30"/>
                <w:lang w:val="en-GB"/>
              </w:rPr>
            </w:pPr>
          </w:p>
        </w:tc>
        <w:tc>
          <w:tcPr>
            <w:tcW w:w="1170" w:type="dxa"/>
          </w:tcPr>
          <w:p w14:paraId="55F9D5C3" w14:textId="5AF4F2C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8678470"/>
            <w14:checkbox>
              <w14:checked w14:val="0"/>
              <w14:checkedState w14:val="2612" w14:font="MS Gothic"/>
              <w14:uncheckedState w14:val="2610" w14:font="MS Gothic"/>
            </w14:checkbox>
          </w:sdtPr>
          <w:sdtContent>
            <w:tc>
              <w:tcPr>
                <w:tcW w:w="810" w:type="dxa"/>
                <w:shd w:val="clear" w:color="auto" w:fill="FFF2CC" w:themeFill="accent4" w:themeFillTint="33"/>
              </w:tcPr>
              <w:p w14:paraId="16AA0A34" w14:textId="335CD5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5993213"/>
            <w14:checkbox>
              <w14:checked w14:val="0"/>
              <w14:checkedState w14:val="2612" w14:font="MS Gothic"/>
              <w14:uncheckedState w14:val="2610" w14:font="MS Gothic"/>
            </w14:checkbox>
          </w:sdtPr>
          <w:sdtContent>
            <w:tc>
              <w:tcPr>
                <w:tcW w:w="810" w:type="dxa"/>
                <w:shd w:val="clear" w:color="auto" w:fill="FFF2CC" w:themeFill="accent4" w:themeFillTint="33"/>
              </w:tcPr>
              <w:p w14:paraId="14563726" w14:textId="3023F1D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3733783"/>
            <w14:checkbox>
              <w14:checked w14:val="0"/>
              <w14:checkedState w14:val="2612" w14:font="MS Gothic"/>
              <w14:uncheckedState w14:val="2610" w14:font="MS Gothic"/>
            </w14:checkbox>
          </w:sdtPr>
          <w:sdtContent>
            <w:tc>
              <w:tcPr>
                <w:tcW w:w="1080" w:type="dxa"/>
                <w:shd w:val="clear" w:color="auto" w:fill="FFF2CC" w:themeFill="accent4" w:themeFillTint="33"/>
              </w:tcPr>
              <w:p w14:paraId="4A8E6081" w14:textId="01EF87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7039451"/>
            <w:placeholder>
              <w:docPart w:val="073C8F3C8DFD4EF5A2324240B68D621F"/>
            </w:placeholder>
            <w:showingPlcHdr/>
          </w:sdtPr>
          <w:sdtContent>
            <w:tc>
              <w:tcPr>
                <w:tcW w:w="1416" w:type="dxa"/>
                <w:shd w:val="clear" w:color="auto" w:fill="FFF2CC" w:themeFill="accent4" w:themeFillTint="33"/>
              </w:tcPr>
              <w:p w14:paraId="53191B70" w14:textId="60331BF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C700A2" w14:textId="77777777" w:rsidTr="00252758">
        <w:tc>
          <w:tcPr>
            <w:tcW w:w="1305" w:type="dxa"/>
          </w:tcPr>
          <w:p w14:paraId="4B6A4D9D"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r w:rsidRPr="00C5062F">
              <w:rPr>
                <w:rFonts w:ascii="EucrosiaUPC" w:hAnsi="EucrosiaUPC" w:cs="EucrosiaUPC"/>
                <w:sz w:val="30"/>
                <w:szCs w:val="30"/>
              </w:rPr>
              <w:t>8</w:t>
            </w:r>
          </w:p>
        </w:tc>
        <w:tc>
          <w:tcPr>
            <w:tcW w:w="7200" w:type="dxa"/>
          </w:tcPr>
          <w:p w14:paraId="48306796"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8</w:t>
            </w:r>
            <w:r w:rsidRPr="00C5062F">
              <w:rPr>
                <w:rFonts w:ascii="EucrosiaUPC" w:hAnsi="EucrosiaUPC" w:cs="EucrosiaUPC"/>
                <w:sz w:val="30"/>
                <w:szCs w:val="30"/>
                <w:cs/>
              </w:rPr>
              <w:t>. ค่าใช้จ่ายหรือรายได้ภาษีเงินได้ และ</w:t>
            </w:r>
          </w:p>
        </w:tc>
        <w:tc>
          <w:tcPr>
            <w:tcW w:w="1125" w:type="dxa"/>
          </w:tcPr>
          <w:p w14:paraId="0402C062" w14:textId="77777777" w:rsidR="000F551A" w:rsidRPr="00C5062F" w:rsidRDefault="000F551A" w:rsidP="000F551A">
            <w:pPr>
              <w:jc w:val="center"/>
              <w:rPr>
                <w:rFonts w:ascii="EucrosiaUPC" w:hAnsi="EucrosiaUPC" w:cs="EucrosiaUPC"/>
                <w:sz w:val="30"/>
                <w:szCs w:val="30"/>
                <w:lang w:val="en-GB"/>
              </w:rPr>
            </w:pPr>
          </w:p>
        </w:tc>
        <w:tc>
          <w:tcPr>
            <w:tcW w:w="1170" w:type="dxa"/>
          </w:tcPr>
          <w:p w14:paraId="789B2FBD" w14:textId="6FCB56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0101431"/>
            <w14:checkbox>
              <w14:checked w14:val="0"/>
              <w14:checkedState w14:val="2612" w14:font="MS Gothic"/>
              <w14:uncheckedState w14:val="2610" w14:font="MS Gothic"/>
            </w14:checkbox>
          </w:sdtPr>
          <w:sdtContent>
            <w:tc>
              <w:tcPr>
                <w:tcW w:w="810" w:type="dxa"/>
                <w:shd w:val="clear" w:color="auto" w:fill="FFF2CC" w:themeFill="accent4" w:themeFillTint="33"/>
              </w:tcPr>
              <w:p w14:paraId="6CF0C32C" w14:textId="34D6D4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2060155"/>
            <w14:checkbox>
              <w14:checked w14:val="0"/>
              <w14:checkedState w14:val="2612" w14:font="MS Gothic"/>
              <w14:uncheckedState w14:val="2610" w14:font="MS Gothic"/>
            </w14:checkbox>
          </w:sdtPr>
          <w:sdtContent>
            <w:tc>
              <w:tcPr>
                <w:tcW w:w="810" w:type="dxa"/>
                <w:shd w:val="clear" w:color="auto" w:fill="FFF2CC" w:themeFill="accent4" w:themeFillTint="33"/>
              </w:tcPr>
              <w:p w14:paraId="6B7C5D34" w14:textId="7C7B16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3593309"/>
            <w14:checkbox>
              <w14:checked w14:val="0"/>
              <w14:checkedState w14:val="2612" w14:font="MS Gothic"/>
              <w14:uncheckedState w14:val="2610" w14:font="MS Gothic"/>
            </w14:checkbox>
          </w:sdtPr>
          <w:sdtContent>
            <w:tc>
              <w:tcPr>
                <w:tcW w:w="1080" w:type="dxa"/>
                <w:shd w:val="clear" w:color="auto" w:fill="FFF2CC" w:themeFill="accent4" w:themeFillTint="33"/>
              </w:tcPr>
              <w:p w14:paraId="1D10753A" w14:textId="6C69B6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0378584"/>
            <w:placeholder>
              <w:docPart w:val="B7A57F190E80472D807943FA79AA6122"/>
            </w:placeholder>
            <w:showingPlcHdr/>
          </w:sdtPr>
          <w:sdtContent>
            <w:tc>
              <w:tcPr>
                <w:tcW w:w="1416" w:type="dxa"/>
                <w:shd w:val="clear" w:color="auto" w:fill="FFF2CC" w:themeFill="accent4" w:themeFillTint="33"/>
              </w:tcPr>
              <w:p w14:paraId="1B6DE3C0" w14:textId="6ADC77D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EA004F8" w14:textId="77777777" w:rsidTr="00252758">
        <w:tc>
          <w:tcPr>
            <w:tcW w:w="1305" w:type="dxa"/>
          </w:tcPr>
          <w:p w14:paraId="2A70366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r w:rsidRPr="00C5062F">
              <w:rPr>
                <w:rFonts w:ascii="EucrosiaUPC" w:hAnsi="EucrosiaUPC" w:cs="EucrosiaUPC"/>
                <w:sz w:val="30"/>
                <w:szCs w:val="30"/>
              </w:rPr>
              <w:t>9</w:t>
            </w:r>
          </w:p>
        </w:tc>
        <w:tc>
          <w:tcPr>
            <w:tcW w:w="7200" w:type="dxa"/>
          </w:tcPr>
          <w:p w14:paraId="2DE4927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9</w:t>
            </w:r>
            <w:r w:rsidRPr="00C5062F">
              <w:rPr>
                <w:rFonts w:ascii="EucrosiaUPC" w:hAnsi="EucrosiaUPC" w:cs="EucrosiaUPC"/>
                <w:sz w:val="30"/>
                <w:szCs w:val="30"/>
                <w:cs/>
              </w:rPr>
              <w:t>. รายการที่มิใช่เงินสดที่มีสาระสำคัญอื่นๆ ที่ไม่ใช่ค่าเสื่อมราคาและค่าตัดจำหน่าย</w:t>
            </w:r>
          </w:p>
        </w:tc>
        <w:tc>
          <w:tcPr>
            <w:tcW w:w="1125" w:type="dxa"/>
          </w:tcPr>
          <w:p w14:paraId="34D3D924" w14:textId="77777777" w:rsidR="000F551A" w:rsidRPr="00C5062F" w:rsidRDefault="000F551A" w:rsidP="000F551A">
            <w:pPr>
              <w:jc w:val="center"/>
              <w:rPr>
                <w:rFonts w:ascii="EucrosiaUPC" w:hAnsi="EucrosiaUPC" w:cs="EucrosiaUPC"/>
                <w:sz w:val="30"/>
                <w:szCs w:val="30"/>
                <w:lang w:val="en-GB"/>
              </w:rPr>
            </w:pPr>
          </w:p>
        </w:tc>
        <w:tc>
          <w:tcPr>
            <w:tcW w:w="1170" w:type="dxa"/>
          </w:tcPr>
          <w:p w14:paraId="3E3E01DC" w14:textId="66BC1B4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96683027"/>
            <w14:checkbox>
              <w14:checked w14:val="0"/>
              <w14:checkedState w14:val="2612" w14:font="MS Gothic"/>
              <w14:uncheckedState w14:val="2610" w14:font="MS Gothic"/>
            </w14:checkbox>
          </w:sdtPr>
          <w:sdtContent>
            <w:tc>
              <w:tcPr>
                <w:tcW w:w="810" w:type="dxa"/>
                <w:shd w:val="clear" w:color="auto" w:fill="FFF2CC" w:themeFill="accent4" w:themeFillTint="33"/>
              </w:tcPr>
              <w:p w14:paraId="2C51FFBD" w14:textId="19E71D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2831798"/>
            <w14:checkbox>
              <w14:checked w14:val="0"/>
              <w14:checkedState w14:val="2612" w14:font="MS Gothic"/>
              <w14:uncheckedState w14:val="2610" w14:font="MS Gothic"/>
            </w14:checkbox>
          </w:sdtPr>
          <w:sdtContent>
            <w:tc>
              <w:tcPr>
                <w:tcW w:w="810" w:type="dxa"/>
                <w:shd w:val="clear" w:color="auto" w:fill="FFF2CC" w:themeFill="accent4" w:themeFillTint="33"/>
              </w:tcPr>
              <w:p w14:paraId="60CCB652" w14:textId="525FE1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2215595"/>
            <w14:checkbox>
              <w14:checked w14:val="0"/>
              <w14:checkedState w14:val="2612" w14:font="MS Gothic"/>
              <w14:uncheckedState w14:val="2610" w14:font="MS Gothic"/>
            </w14:checkbox>
          </w:sdtPr>
          <w:sdtContent>
            <w:tc>
              <w:tcPr>
                <w:tcW w:w="1080" w:type="dxa"/>
                <w:shd w:val="clear" w:color="auto" w:fill="FFF2CC" w:themeFill="accent4" w:themeFillTint="33"/>
              </w:tcPr>
              <w:p w14:paraId="287B5EA1" w14:textId="4350E5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8132486"/>
            <w:placeholder>
              <w:docPart w:val="D9C4C4279D774D71B99415F9EC681077"/>
            </w:placeholder>
            <w:showingPlcHdr/>
          </w:sdtPr>
          <w:sdtContent>
            <w:tc>
              <w:tcPr>
                <w:tcW w:w="1416" w:type="dxa"/>
                <w:shd w:val="clear" w:color="auto" w:fill="FFF2CC" w:themeFill="accent4" w:themeFillTint="33"/>
              </w:tcPr>
              <w:p w14:paraId="1FE9FD1D" w14:textId="4F6A52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6AEAD2D" w14:textId="77777777" w:rsidTr="00252758">
        <w:tc>
          <w:tcPr>
            <w:tcW w:w="1305" w:type="dxa"/>
          </w:tcPr>
          <w:p w14:paraId="0BEB8A38"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p>
        </w:tc>
        <w:tc>
          <w:tcPr>
            <w:tcW w:w="7200" w:type="dxa"/>
          </w:tcPr>
          <w:p w14:paraId="66223E0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กิจการต้องรายงานดอกเบี้ยรับแยกต่างหากจากดอกเบี้ยจ่ายสำหรับแต่ละส่วนงานที่รายงาน เว้นแต่รายได้ส่วนใหญ่ของส่วนงานนั้นมาจากดอกเบี้ยรับ และผู้มีอำนาจตัดสินใจสูงสุดด้านการดำเนินงานใช้รายได้ดอกเบี้ยรับสุทธิในการประเมินผลการดำเนินงานของส่วนงาน และใช้ในการตัดสินใจในการจัดสรรทรัพยากรให้แต่ละส่วนงาน ในสถานการณ์ดังกล่าว กิจการอาจจะรายงานดอกเบี้ยรับของส่วนงานสุทธิจากดอกเบี้ยจ่าย และให้เปิดเผยการเสนอรายงานในลักษณะดังกล่าวด้วย</w:t>
            </w:r>
          </w:p>
        </w:tc>
        <w:tc>
          <w:tcPr>
            <w:tcW w:w="1125" w:type="dxa"/>
          </w:tcPr>
          <w:p w14:paraId="4AB1F7B8" w14:textId="77777777" w:rsidR="000F551A" w:rsidRPr="00C5062F" w:rsidRDefault="000F551A" w:rsidP="000F551A">
            <w:pPr>
              <w:jc w:val="center"/>
              <w:rPr>
                <w:rFonts w:ascii="EucrosiaUPC" w:hAnsi="EucrosiaUPC" w:cs="EucrosiaUPC"/>
                <w:sz w:val="30"/>
                <w:szCs w:val="30"/>
                <w:lang w:val="en-GB"/>
              </w:rPr>
            </w:pPr>
          </w:p>
        </w:tc>
        <w:tc>
          <w:tcPr>
            <w:tcW w:w="1170" w:type="dxa"/>
          </w:tcPr>
          <w:p w14:paraId="287926A3" w14:textId="59702EC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88811432"/>
            <w14:checkbox>
              <w14:checked w14:val="0"/>
              <w14:checkedState w14:val="2612" w14:font="MS Gothic"/>
              <w14:uncheckedState w14:val="2610" w14:font="MS Gothic"/>
            </w14:checkbox>
          </w:sdtPr>
          <w:sdtContent>
            <w:tc>
              <w:tcPr>
                <w:tcW w:w="810" w:type="dxa"/>
                <w:shd w:val="clear" w:color="auto" w:fill="FFF2CC" w:themeFill="accent4" w:themeFillTint="33"/>
              </w:tcPr>
              <w:p w14:paraId="0DF81DCF" w14:textId="350FC6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0212232"/>
            <w14:checkbox>
              <w14:checked w14:val="0"/>
              <w14:checkedState w14:val="2612" w14:font="MS Gothic"/>
              <w14:uncheckedState w14:val="2610" w14:font="MS Gothic"/>
            </w14:checkbox>
          </w:sdtPr>
          <w:sdtContent>
            <w:tc>
              <w:tcPr>
                <w:tcW w:w="810" w:type="dxa"/>
                <w:shd w:val="clear" w:color="auto" w:fill="FFF2CC" w:themeFill="accent4" w:themeFillTint="33"/>
              </w:tcPr>
              <w:p w14:paraId="029C572F" w14:textId="04EDE3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6148761"/>
            <w14:checkbox>
              <w14:checked w14:val="0"/>
              <w14:checkedState w14:val="2612" w14:font="MS Gothic"/>
              <w14:uncheckedState w14:val="2610" w14:font="MS Gothic"/>
            </w14:checkbox>
          </w:sdtPr>
          <w:sdtContent>
            <w:tc>
              <w:tcPr>
                <w:tcW w:w="1080" w:type="dxa"/>
                <w:shd w:val="clear" w:color="auto" w:fill="FFF2CC" w:themeFill="accent4" w:themeFillTint="33"/>
              </w:tcPr>
              <w:p w14:paraId="42C95667" w14:textId="3FD2B7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5304262"/>
            <w:placeholder>
              <w:docPart w:val="C30043C675DB4BF2A29741A799653A08"/>
            </w:placeholder>
            <w:showingPlcHdr/>
          </w:sdtPr>
          <w:sdtContent>
            <w:tc>
              <w:tcPr>
                <w:tcW w:w="1416" w:type="dxa"/>
                <w:shd w:val="clear" w:color="auto" w:fill="FFF2CC" w:themeFill="accent4" w:themeFillTint="33"/>
              </w:tcPr>
              <w:p w14:paraId="41048D54" w14:textId="624EF0D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1ED19C1" w14:textId="77777777" w:rsidTr="00252758">
        <w:tc>
          <w:tcPr>
            <w:tcW w:w="1305" w:type="dxa"/>
          </w:tcPr>
          <w:p w14:paraId="56367322" w14:textId="77777777" w:rsidR="00997EB0" w:rsidRPr="00C5062F" w:rsidRDefault="00997EB0" w:rsidP="00997EB0">
            <w:pPr>
              <w:rPr>
                <w:rFonts w:ascii="EucrosiaUPC" w:hAnsi="EucrosiaUPC" w:cs="EucrosiaUPC"/>
                <w:sz w:val="30"/>
                <w:szCs w:val="30"/>
              </w:rPr>
            </w:pPr>
            <w:r w:rsidRPr="00C5062F">
              <w:rPr>
                <w:rFonts w:ascii="EucrosiaUPC" w:hAnsi="EucrosiaUPC" w:cs="EucrosiaUPC"/>
                <w:sz w:val="30"/>
                <w:szCs w:val="30"/>
              </w:rPr>
              <w:lastRenderedPageBreak/>
              <w:t>TFRS 8</w:t>
            </w:r>
            <w:r w:rsidRPr="00C5062F">
              <w:rPr>
                <w:rFonts w:ascii="EucrosiaUPC" w:hAnsi="EucrosiaUPC" w:cs="EucrosiaUPC"/>
                <w:sz w:val="30"/>
                <w:szCs w:val="30"/>
                <w:cs/>
              </w:rPr>
              <w:t>.</w:t>
            </w:r>
            <w:r w:rsidRPr="00C5062F">
              <w:rPr>
                <w:rFonts w:ascii="EucrosiaUPC" w:hAnsi="EucrosiaUPC" w:cs="EucrosiaUPC"/>
                <w:sz w:val="30"/>
                <w:szCs w:val="30"/>
              </w:rPr>
              <w:t>24</w:t>
            </w:r>
          </w:p>
        </w:tc>
        <w:tc>
          <w:tcPr>
            <w:tcW w:w="7200" w:type="dxa"/>
          </w:tcPr>
          <w:p w14:paraId="01EBCCC0" w14:textId="77777777" w:rsidR="00997EB0" w:rsidRPr="00C5062F" w:rsidRDefault="00997EB0" w:rsidP="00997EB0">
            <w:pPr>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ดังต่อไปนี้ของแต่ละส่วนงานที่รายงานหากจำนวนนั้นรวมอยู่ในสินทรัพย์ของส่วนงานที่ได้รับการสอบทานโดยผู้มีอำนาจตัดสินใจสูงสุดด้านการดำเนินงาน หรือจำนวนดังกล่าวได้มีการนำเสนอแก่ผู้มีอำนาจตัดสินใจสูงสุดด้านการดำเนินงานอย่างสม่ำเสมอ แม้ว่าจะไม่รวมในสินทรัพย์ของส่วนงาน</w:t>
            </w:r>
          </w:p>
        </w:tc>
        <w:tc>
          <w:tcPr>
            <w:tcW w:w="1125" w:type="dxa"/>
          </w:tcPr>
          <w:p w14:paraId="4E1A9CB8" w14:textId="77777777" w:rsidR="00997EB0" w:rsidRPr="00C5062F" w:rsidRDefault="00997EB0" w:rsidP="00997EB0">
            <w:pPr>
              <w:jc w:val="center"/>
              <w:rPr>
                <w:rFonts w:ascii="EucrosiaUPC" w:hAnsi="EucrosiaUPC" w:cs="EucrosiaUPC"/>
                <w:sz w:val="30"/>
                <w:szCs w:val="30"/>
                <w:lang w:val="en-GB"/>
              </w:rPr>
            </w:pPr>
          </w:p>
        </w:tc>
        <w:tc>
          <w:tcPr>
            <w:tcW w:w="1170" w:type="dxa"/>
          </w:tcPr>
          <w:p w14:paraId="6DFB16CF"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2557424F"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1F979663"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15710499" w14:textId="77777777" w:rsidR="00997EB0" w:rsidRPr="00C5062F" w:rsidRDefault="00997EB0" w:rsidP="00997EB0">
            <w:pPr>
              <w:rPr>
                <w:rFonts w:ascii="EucrosiaUPC" w:hAnsi="EucrosiaUPC" w:cs="EucrosiaUPC"/>
                <w:sz w:val="30"/>
                <w:szCs w:val="30"/>
                <w:lang w:val="en-GB"/>
              </w:rPr>
            </w:pPr>
          </w:p>
        </w:tc>
        <w:tc>
          <w:tcPr>
            <w:tcW w:w="1416" w:type="dxa"/>
            <w:shd w:val="clear" w:color="auto" w:fill="FFF2CC" w:themeFill="accent4" w:themeFillTint="33"/>
          </w:tcPr>
          <w:p w14:paraId="2BCA10A3" w14:textId="77777777" w:rsidR="00997EB0" w:rsidRPr="00C5062F" w:rsidRDefault="00997EB0" w:rsidP="00997EB0">
            <w:pPr>
              <w:rPr>
                <w:rFonts w:ascii="EucrosiaUPC" w:hAnsi="EucrosiaUPC" w:cs="EucrosiaUPC"/>
                <w:sz w:val="30"/>
                <w:szCs w:val="30"/>
                <w:lang w:val="en-GB"/>
              </w:rPr>
            </w:pPr>
          </w:p>
        </w:tc>
      </w:tr>
      <w:tr w:rsidR="000F551A" w:rsidRPr="00C5062F" w14:paraId="11763B42" w14:textId="77777777" w:rsidTr="00252758">
        <w:tc>
          <w:tcPr>
            <w:tcW w:w="1305" w:type="dxa"/>
          </w:tcPr>
          <w:p w14:paraId="0001C11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24</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5E59E0EE"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มูลค่าของเงินลงทุนในบริษัทร่วมและการร่วมค้าที่บันทึกตามวิธีส่วนได้เสีย และ</w:t>
            </w:r>
          </w:p>
        </w:tc>
        <w:tc>
          <w:tcPr>
            <w:tcW w:w="1125" w:type="dxa"/>
          </w:tcPr>
          <w:p w14:paraId="3916FD2C" w14:textId="77777777" w:rsidR="000F551A" w:rsidRPr="00C5062F" w:rsidRDefault="000F551A" w:rsidP="000F551A">
            <w:pPr>
              <w:jc w:val="center"/>
              <w:rPr>
                <w:rFonts w:ascii="EucrosiaUPC" w:hAnsi="EucrosiaUPC" w:cs="EucrosiaUPC"/>
                <w:sz w:val="30"/>
                <w:szCs w:val="30"/>
                <w:lang w:val="en-GB"/>
              </w:rPr>
            </w:pPr>
          </w:p>
        </w:tc>
        <w:tc>
          <w:tcPr>
            <w:tcW w:w="1170" w:type="dxa"/>
          </w:tcPr>
          <w:p w14:paraId="41FB4D90" w14:textId="3FBEEE3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33807430"/>
            <w14:checkbox>
              <w14:checked w14:val="0"/>
              <w14:checkedState w14:val="2612" w14:font="MS Gothic"/>
              <w14:uncheckedState w14:val="2610" w14:font="MS Gothic"/>
            </w14:checkbox>
          </w:sdtPr>
          <w:sdtContent>
            <w:tc>
              <w:tcPr>
                <w:tcW w:w="810" w:type="dxa"/>
                <w:shd w:val="clear" w:color="auto" w:fill="FFF2CC" w:themeFill="accent4" w:themeFillTint="33"/>
              </w:tcPr>
              <w:p w14:paraId="59FA6CE5" w14:textId="690347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5262768"/>
            <w14:checkbox>
              <w14:checked w14:val="0"/>
              <w14:checkedState w14:val="2612" w14:font="MS Gothic"/>
              <w14:uncheckedState w14:val="2610" w14:font="MS Gothic"/>
            </w14:checkbox>
          </w:sdtPr>
          <w:sdtContent>
            <w:tc>
              <w:tcPr>
                <w:tcW w:w="810" w:type="dxa"/>
                <w:shd w:val="clear" w:color="auto" w:fill="FFF2CC" w:themeFill="accent4" w:themeFillTint="33"/>
              </w:tcPr>
              <w:p w14:paraId="773065D4" w14:textId="3DD0AB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3214533"/>
            <w14:checkbox>
              <w14:checked w14:val="0"/>
              <w14:checkedState w14:val="2612" w14:font="MS Gothic"/>
              <w14:uncheckedState w14:val="2610" w14:font="MS Gothic"/>
            </w14:checkbox>
          </w:sdtPr>
          <w:sdtContent>
            <w:tc>
              <w:tcPr>
                <w:tcW w:w="1080" w:type="dxa"/>
                <w:shd w:val="clear" w:color="auto" w:fill="FFF2CC" w:themeFill="accent4" w:themeFillTint="33"/>
              </w:tcPr>
              <w:p w14:paraId="16BF71A6" w14:textId="0943CA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2235909"/>
            <w:placeholder>
              <w:docPart w:val="8254EF87DF6F48B9AF72189064CA94C6"/>
            </w:placeholder>
            <w:showingPlcHdr/>
          </w:sdtPr>
          <w:sdtContent>
            <w:tc>
              <w:tcPr>
                <w:tcW w:w="1416" w:type="dxa"/>
                <w:shd w:val="clear" w:color="auto" w:fill="FFF2CC" w:themeFill="accent4" w:themeFillTint="33"/>
              </w:tcPr>
              <w:p w14:paraId="4977BC0E" w14:textId="77104D2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90871A1" w14:textId="77777777" w:rsidTr="00252758">
        <w:tc>
          <w:tcPr>
            <w:tcW w:w="1305" w:type="dxa"/>
          </w:tcPr>
          <w:p w14:paraId="7FCC021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24</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5079A950"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xml:space="preserve">. มูลค่าการเพิ่มขึ้นของสินทรัพย์ไม่หมุนเวียน นอกเหนือจากเครื่องมือทางการเงิน สินทรัพย์ภาษีเงินได้รอการตัดบัญชี สินทรัพย์ผลประโยชน์หลังออกจากงานสุทธิ (ดู </w:t>
            </w:r>
            <w:r w:rsidRPr="00C5062F">
              <w:rPr>
                <w:rFonts w:ascii="EucrosiaUPC" w:hAnsi="EucrosiaUPC" w:cs="EucrosiaUPC"/>
                <w:sz w:val="30"/>
                <w:szCs w:val="30"/>
              </w:rPr>
              <w:t>TAS 19</w:t>
            </w:r>
            <w:r w:rsidRPr="00C5062F">
              <w:rPr>
                <w:rFonts w:ascii="EucrosiaUPC" w:hAnsi="EucrosiaUPC" w:cs="EucrosiaUPC"/>
                <w:sz w:val="30"/>
                <w:szCs w:val="30"/>
                <w:cs/>
              </w:rPr>
              <w:t>) และสิทธิตามสัญญาประกันภัย</w:t>
            </w:r>
          </w:p>
        </w:tc>
        <w:tc>
          <w:tcPr>
            <w:tcW w:w="1125" w:type="dxa"/>
          </w:tcPr>
          <w:p w14:paraId="6661444B" w14:textId="77777777" w:rsidR="000F551A" w:rsidRPr="00C5062F" w:rsidRDefault="000F551A" w:rsidP="000F551A">
            <w:pPr>
              <w:jc w:val="center"/>
              <w:rPr>
                <w:rFonts w:ascii="EucrosiaUPC" w:hAnsi="EucrosiaUPC" w:cs="EucrosiaUPC"/>
                <w:sz w:val="30"/>
                <w:szCs w:val="30"/>
                <w:lang w:val="en-GB"/>
              </w:rPr>
            </w:pPr>
          </w:p>
        </w:tc>
        <w:tc>
          <w:tcPr>
            <w:tcW w:w="1170" w:type="dxa"/>
          </w:tcPr>
          <w:p w14:paraId="3C85D01B" w14:textId="1AC5AC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91333448"/>
            <w14:checkbox>
              <w14:checked w14:val="0"/>
              <w14:checkedState w14:val="2612" w14:font="MS Gothic"/>
              <w14:uncheckedState w14:val="2610" w14:font="MS Gothic"/>
            </w14:checkbox>
          </w:sdtPr>
          <w:sdtContent>
            <w:tc>
              <w:tcPr>
                <w:tcW w:w="810" w:type="dxa"/>
                <w:shd w:val="clear" w:color="auto" w:fill="FFF2CC" w:themeFill="accent4" w:themeFillTint="33"/>
              </w:tcPr>
              <w:p w14:paraId="71A7F5D2" w14:textId="6A9892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162169"/>
            <w14:checkbox>
              <w14:checked w14:val="0"/>
              <w14:checkedState w14:val="2612" w14:font="MS Gothic"/>
              <w14:uncheckedState w14:val="2610" w14:font="MS Gothic"/>
            </w14:checkbox>
          </w:sdtPr>
          <w:sdtContent>
            <w:tc>
              <w:tcPr>
                <w:tcW w:w="810" w:type="dxa"/>
                <w:shd w:val="clear" w:color="auto" w:fill="FFF2CC" w:themeFill="accent4" w:themeFillTint="33"/>
              </w:tcPr>
              <w:p w14:paraId="538E609D" w14:textId="27B8D3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2869004"/>
            <w14:checkbox>
              <w14:checked w14:val="0"/>
              <w14:checkedState w14:val="2612" w14:font="MS Gothic"/>
              <w14:uncheckedState w14:val="2610" w14:font="MS Gothic"/>
            </w14:checkbox>
          </w:sdtPr>
          <w:sdtContent>
            <w:tc>
              <w:tcPr>
                <w:tcW w:w="1080" w:type="dxa"/>
                <w:shd w:val="clear" w:color="auto" w:fill="FFF2CC" w:themeFill="accent4" w:themeFillTint="33"/>
              </w:tcPr>
              <w:p w14:paraId="181D5376" w14:textId="3194C7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8794645"/>
            <w:placeholder>
              <w:docPart w:val="0A45CB507FB045859C441B31728326DA"/>
            </w:placeholder>
            <w:showingPlcHdr/>
          </w:sdtPr>
          <w:sdtContent>
            <w:tc>
              <w:tcPr>
                <w:tcW w:w="1416" w:type="dxa"/>
                <w:shd w:val="clear" w:color="auto" w:fill="FFF2CC" w:themeFill="accent4" w:themeFillTint="33"/>
              </w:tcPr>
              <w:p w14:paraId="381782FA" w14:textId="0CE34B3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B1C751B" w14:textId="77777777" w:rsidTr="00252758">
        <w:tc>
          <w:tcPr>
            <w:tcW w:w="1305" w:type="dxa"/>
            <w:shd w:val="clear" w:color="auto" w:fill="D9E2F3" w:themeFill="accent1" w:themeFillTint="33"/>
          </w:tcPr>
          <w:p w14:paraId="53FC3243" w14:textId="77777777" w:rsidR="00997EB0" w:rsidRPr="00C5062F" w:rsidRDefault="00997EB0">
            <w:pPr>
              <w:rPr>
                <w:rFonts w:ascii="EucrosiaUPC" w:hAnsi="EucrosiaUPC" w:cs="EucrosiaUPC"/>
                <w:sz w:val="30"/>
                <w:szCs w:val="30"/>
              </w:rPr>
            </w:pPr>
          </w:p>
        </w:tc>
        <w:tc>
          <w:tcPr>
            <w:tcW w:w="7200" w:type="dxa"/>
            <w:shd w:val="clear" w:color="auto" w:fill="D9E2F3" w:themeFill="accent1" w:themeFillTint="33"/>
          </w:tcPr>
          <w:p w14:paraId="0D210916" w14:textId="77777777" w:rsidR="00997EB0" w:rsidRPr="00C5062F" w:rsidRDefault="00997EB0" w:rsidP="00C4752F">
            <w:pPr>
              <w:jc w:val="thaiDistribute"/>
              <w:rPr>
                <w:rFonts w:ascii="EucrosiaUPC" w:hAnsi="EucrosiaUPC" w:cs="EucrosiaUPC"/>
                <w:b/>
                <w:bCs/>
                <w:sz w:val="30"/>
                <w:szCs w:val="30"/>
              </w:rPr>
            </w:pPr>
            <w:r w:rsidRPr="00C5062F">
              <w:rPr>
                <w:rFonts w:ascii="EucrosiaUPC" w:hAnsi="EucrosiaUPC" w:cs="EucrosiaUPC"/>
                <w:b/>
                <w:bCs/>
                <w:sz w:val="30"/>
                <w:szCs w:val="30"/>
                <w:cs/>
              </w:rPr>
              <w:t>การวัดมูลค่า</w:t>
            </w:r>
          </w:p>
        </w:tc>
        <w:tc>
          <w:tcPr>
            <w:tcW w:w="1125" w:type="dxa"/>
            <w:shd w:val="clear" w:color="auto" w:fill="D9E2F3" w:themeFill="accent1" w:themeFillTint="33"/>
          </w:tcPr>
          <w:p w14:paraId="4766552D" w14:textId="77777777" w:rsidR="00997EB0" w:rsidRPr="00C5062F" w:rsidRDefault="00997EB0">
            <w:pPr>
              <w:jc w:val="center"/>
              <w:rPr>
                <w:rFonts w:ascii="EucrosiaUPC" w:hAnsi="EucrosiaUPC" w:cs="EucrosiaUPC"/>
                <w:sz w:val="30"/>
                <w:szCs w:val="30"/>
                <w:lang w:val="en-GB"/>
              </w:rPr>
            </w:pPr>
          </w:p>
        </w:tc>
        <w:tc>
          <w:tcPr>
            <w:tcW w:w="1170" w:type="dxa"/>
            <w:shd w:val="clear" w:color="auto" w:fill="D9E2F3" w:themeFill="accent1" w:themeFillTint="33"/>
          </w:tcPr>
          <w:p w14:paraId="3BDE846D" w14:textId="77777777" w:rsidR="00997EB0" w:rsidRPr="00C5062F" w:rsidRDefault="00997EB0">
            <w:pPr>
              <w:jc w:val="center"/>
              <w:rPr>
                <w:rFonts w:ascii="EucrosiaUPC" w:hAnsi="EucrosiaUPC" w:cs="EucrosiaUPC"/>
                <w:sz w:val="30"/>
                <w:szCs w:val="30"/>
                <w:lang w:val="en-GB"/>
              </w:rPr>
            </w:pPr>
          </w:p>
        </w:tc>
        <w:tc>
          <w:tcPr>
            <w:tcW w:w="810" w:type="dxa"/>
            <w:shd w:val="clear" w:color="auto" w:fill="D9E2F3" w:themeFill="accent1" w:themeFillTint="33"/>
          </w:tcPr>
          <w:p w14:paraId="0F0C2F2A" w14:textId="77777777" w:rsidR="00997EB0" w:rsidRPr="00C5062F" w:rsidRDefault="00997EB0">
            <w:pPr>
              <w:rPr>
                <w:rFonts w:ascii="EucrosiaUPC" w:hAnsi="EucrosiaUPC" w:cs="EucrosiaUPC"/>
                <w:sz w:val="30"/>
                <w:szCs w:val="30"/>
                <w:lang w:val="en-GB"/>
              </w:rPr>
            </w:pPr>
          </w:p>
        </w:tc>
        <w:tc>
          <w:tcPr>
            <w:tcW w:w="810" w:type="dxa"/>
            <w:shd w:val="clear" w:color="auto" w:fill="D9E2F3" w:themeFill="accent1" w:themeFillTint="33"/>
          </w:tcPr>
          <w:p w14:paraId="617A17F3" w14:textId="77777777" w:rsidR="00997EB0" w:rsidRPr="00C5062F" w:rsidRDefault="00997EB0">
            <w:pPr>
              <w:rPr>
                <w:rFonts w:ascii="EucrosiaUPC" w:hAnsi="EucrosiaUPC" w:cs="EucrosiaUPC"/>
                <w:sz w:val="30"/>
                <w:szCs w:val="30"/>
                <w:lang w:val="en-GB"/>
              </w:rPr>
            </w:pPr>
          </w:p>
        </w:tc>
        <w:tc>
          <w:tcPr>
            <w:tcW w:w="1080" w:type="dxa"/>
            <w:shd w:val="clear" w:color="auto" w:fill="D9E2F3" w:themeFill="accent1" w:themeFillTint="33"/>
          </w:tcPr>
          <w:p w14:paraId="23F5C03D" w14:textId="77777777" w:rsidR="00997EB0" w:rsidRPr="00C5062F" w:rsidRDefault="00997EB0">
            <w:pPr>
              <w:rPr>
                <w:rFonts w:ascii="EucrosiaUPC" w:hAnsi="EucrosiaUPC" w:cs="EucrosiaUPC"/>
                <w:sz w:val="30"/>
                <w:szCs w:val="30"/>
                <w:lang w:val="en-GB"/>
              </w:rPr>
            </w:pPr>
          </w:p>
        </w:tc>
        <w:tc>
          <w:tcPr>
            <w:tcW w:w="1416" w:type="dxa"/>
            <w:shd w:val="clear" w:color="auto" w:fill="D9E2F3" w:themeFill="accent1" w:themeFillTint="33"/>
          </w:tcPr>
          <w:p w14:paraId="25DC9A69" w14:textId="77777777" w:rsidR="00997EB0" w:rsidRPr="00C5062F" w:rsidRDefault="00997EB0">
            <w:pPr>
              <w:rPr>
                <w:rFonts w:ascii="EucrosiaUPC" w:hAnsi="EucrosiaUPC" w:cs="EucrosiaUPC"/>
                <w:sz w:val="30"/>
                <w:szCs w:val="30"/>
                <w:lang w:val="en-GB"/>
              </w:rPr>
            </w:pPr>
          </w:p>
        </w:tc>
      </w:tr>
      <w:tr w:rsidR="000F551A" w:rsidRPr="00C5062F" w14:paraId="2E21E3ED" w14:textId="77777777" w:rsidTr="00252758">
        <w:tc>
          <w:tcPr>
            <w:tcW w:w="1305" w:type="dxa"/>
          </w:tcPr>
          <w:p w14:paraId="2DC540C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27</w:t>
            </w:r>
          </w:p>
        </w:tc>
        <w:tc>
          <w:tcPr>
            <w:tcW w:w="7200" w:type="dxa"/>
          </w:tcPr>
          <w:p w14:paraId="0354214A"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กิจการต้องอธิบายการวัดมูลค่าผลกำไรหรือขาดทุนของส่วนงาน สินทรัพย์ของส่วนงาน และหนี้สินของส่วนงาน สำหรับแต่ละส่วนงานที่รายงาน โดยจะต้องเปิดเผยข้อมูลดังต่อไปนี้เป็นอย่างน้อย</w:t>
            </w:r>
          </w:p>
        </w:tc>
        <w:tc>
          <w:tcPr>
            <w:tcW w:w="1125" w:type="dxa"/>
          </w:tcPr>
          <w:p w14:paraId="4D8DD06D" w14:textId="77777777" w:rsidR="000F551A" w:rsidRPr="00C5062F" w:rsidRDefault="000F551A" w:rsidP="000F551A">
            <w:pPr>
              <w:jc w:val="center"/>
              <w:rPr>
                <w:rFonts w:ascii="EucrosiaUPC" w:hAnsi="EucrosiaUPC" w:cs="EucrosiaUPC"/>
                <w:sz w:val="30"/>
                <w:szCs w:val="30"/>
                <w:lang w:val="en-GB"/>
              </w:rPr>
            </w:pPr>
          </w:p>
        </w:tc>
        <w:tc>
          <w:tcPr>
            <w:tcW w:w="1170" w:type="dxa"/>
          </w:tcPr>
          <w:p w14:paraId="5481B672" w14:textId="73C30CC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9127412"/>
            <w14:checkbox>
              <w14:checked w14:val="0"/>
              <w14:checkedState w14:val="2612" w14:font="MS Gothic"/>
              <w14:uncheckedState w14:val="2610" w14:font="MS Gothic"/>
            </w14:checkbox>
          </w:sdtPr>
          <w:sdtContent>
            <w:tc>
              <w:tcPr>
                <w:tcW w:w="810" w:type="dxa"/>
                <w:shd w:val="clear" w:color="auto" w:fill="FFF2CC" w:themeFill="accent4" w:themeFillTint="33"/>
              </w:tcPr>
              <w:p w14:paraId="510A613A" w14:textId="1DFE1F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6028076"/>
            <w14:checkbox>
              <w14:checked w14:val="0"/>
              <w14:checkedState w14:val="2612" w14:font="MS Gothic"/>
              <w14:uncheckedState w14:val="2610" w14:font="MS Gothic"/>
            </w14:checkbox>
          </w:sdtPr>
          <w:sdtContent>
            <w:tc>
              <w:tcPr>
                <w:tcW w:w="810" w:type="dxa"/>
                <w:shd w:val="clear" w:color="auto" w:fill="FFF2CC" w:themeFill="accent4" w:themeFillTint="33"/>
              </w:tcPr>
              <w:p w14:paraId="1640DCE4" w14:textId="3911AD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6424131"/>
            <w14:checkbox>
              <w14:checked w14:val="0"/>
              <w14:checkedState w14:val="2612" w14:font="MS Gothic"/>
              <w14:uncheckedState w14:val="2610" w14:font="MS Gothic"/>
            </w14:checkbox>
          </w:sdtPr>
          <w:sdtContent>
            <w:tc>
              <w:tcPr>
                <w:tcW w:w="1080" w:type="dxa"/>
                <w:shd w:val="clear" w:color="auto" w:fill="FFF2CC" w:themeFill="accent4" w:themeFillTint="33"/>
              </w:tcPr>
              <w:p w14:paraId="5166E31B" w14:textId="763515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7077232"/>
            <w:placeholder>
              <w:docPart w:val="2B88B38429374B10BAC8C1B82CCEE967"/>
            </w:placeholder>
            <w:showingPlcHdr/>
          </w:sdtPr>
          <w:sdtContent>
            <w:tc>
              <w:tcPr>
                <w:tcW w:w="1416" w:type="dxa"/>
                <w:shd w:val="clear" w:color="auto" w:fill="FFF2CC" w:themeFill="accent4" w:themeFillTint="33"/>
              </w:tcPr>
              <w:p w14:paraId="73235933" w14:textId="09FF4B4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E1AD27" w14:textId="77777777" w:rsidTr="00252758">
        <w:tc>
          <w:tcPr>
            <w:tcW w:w="1305" w:type="dxa"/>
          </w:tcPr>
          <w:p w14:paraId="6531D23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27</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435B5184"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วิธีการบันทึกบัญชีสำหรับรายการระหว่างส่วนงานที่รายงาน</w:t>
            </w:r>
          </w:p>
        </w:tc>
        <w:tc>
          <w:tcPr>
            <w:tcW w:w="1125" w:type="dxa"/>
          </w:tcPr>
          <w:p w14:paraId="21530940" w14:textId="77777777" w:rsidR="000F551A" w:rsidRPr="00C5062F" w:rsidRDefault="000F551A" w:rsidP="000F551A">
            <w:pPr>
              <w:jc w:val="center"/>
              <w:rPr>
                <w:rFonts w:ascii="EucrosiaUPC" w:hAnsi="EucrosiaUPC" w:cs="EucrosiaUPC"/>
                <w:sz w:val="30"/>
                <w:szCs w:val="30"/>
                <w:lang w:val="en-GB"/>
              </w:rPr>
            </w:pPr>
          </w:p>
        </w:tc>
        <w:tc>
          <w:tcPr>
            <w:tcW w:w="1170" w:type="dxa"/>
          </w:tcPr>
          <w:p w14:paraId="09969CFE" w14:textId="1CCF1C3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17689139"/>
            <w14:checkbox>
              <w14:checked w14:val="0"/>
              <w14:checkedState w14:val="2612" w14:font="MS Gothic"/>
              <w14:uncheckedState w14:val="2610" w14:font="MS Gothic"/>
            </w14:checkbox>
          </w:sdtPr>
          <w:sdtContent>
            <w:tc>
              <w:tcPr>
                <w:tcW w:w="810" w:type="dxa"/>
                <w:shd w:val="clear" w:color="auto" w:fill="FFF2CC" w:themeFill="accent4" w:themeFillTint="33"/>
              </w:tcPr>
              <w:p w14:paraId="219CEE90" w14:textId="21EA70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4492341"/>
            <w14:checkbox>
              <w14:checked w14:val="0"/>
              <w14:checkedState w14:val="2612" w14:font="MS Gothic"/>
              <w14:uncheckedState w14:val="2610" w14:font="MS Gothic"/>
            </w14:checkbox>
          </w:sdtPr>
          <w:sdtContent>
            <w:tc>
              <w:tcPr>
                <w:tcW w:w="810" w:type="dxa"/>
                <w:shd w:val="clear" w:color="auto" w:fill="FFF2CC" w:themeFill="accent4" w:themeFillTint="33"/>
              </w:tcPr>
              <w:p w14:paraId="1C78CE46" w14:textId="6FE53F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5413280"/>
            <w14:checkbox>
              <w14:checked w14:val="0"/>
              <w14:checkedState w14:val="2612" w14:font="MS Gothic"/>
              <w14:uncheckedState w14:val="2610" w14:font="MS Gothic"/>
            </w14:checkbox>
          </w:sdtPr>
          <w:sdtContent>
            <w:tc>
              <w:tcPr>
                <w:tcW w:w="1080" w:type="dxa"/>
                <w:shd w:val="clear" w:color="auto" w:fill="FFF2CC" w:themeFill="accent4" w:themeFillTint="33"/>
              </w:tcPr>
              <w:p w14:paraId="618E239A" w14:textId="13C649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2788664"/>
            <w:placeholder>
              <w:docPart w:val="489803552403404E9247C90D59AB2C39"/>
            </w:placeholder>
            <w:showingPlcHdr/>
          </w:sdtPr>
          <w:sdtContent>
            <w:tc>
              <w:tcPr>
                <w:tcW w:w="1416" w:type="dxa"/>
                <w:shd w:val="clear" w:color="auto" w:fill="FFF2CC" w:themeFill="accent4" w:themeFillTint="33"/>
              </w:tcPr>
              <w:p w14:paraId="24F8B26C" w14:textId="29ED6EE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FD34F2" w14:textId="77777777" w:rsidTr="00252758">
        <w:tc>
          <w:tcPr>
            <w:tcW w:w="1305" w:type="dxa"/>
          </w:tcPr>
          <w:p w14:paraId="33BC9BC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27</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65B1808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ลักษณะของความแตกต่างระหว่างการวัดมูลค่าผลกำไรหรือขาดทุนของส่วนงานที่รายงาน กับผลกำไรหรือขาดทุนรวมก่อนค่าใช้จ่ายภาษีเงินได้หรือรายได้ภาษีเงินได้ของกิจการ และก่อนการดำเนินงานที่ยกเลิกของกิจการ (ถ้าไม่ปรากฏชัดเจนในการกระทบยอดตามที่กล่าวไว้ใน</w:t>
            </w:r>
            <w:r w:rsidRPr="00C5062F">
              <w:rPr>
                <w:rFonts w:ascii="EucrosiaUPC" w:hAnsi="EucrosiaUPC" w:cs="EucrosiaUPC"/>
                <w:sz w:val="30"/>
                <w:szCs w:val="30"/>
              </w:rPr>
              <w:t xml:space="preserve"> TFRS 8</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 ความแตกต่างเหล่านั้นอาจรวมถึงนโยบายการบัญชี</w:t>
            </w:r>
            <w:r w:rsidRPr="00C5062F">
              <w:rPr>
                <w:rFonts w:ascii="EucrosiaUPC" w:hAnsi="EucrosiaUPC" w:cs="EucrosiaUPC"/>
                <w:sz w:val="30"/>
                <w:szCs w:val="30"/>
                <w:cs/>
              </w:rPr>
              <w:lastRenderedPageBreak/>
              <w:t>และนโยบายในการปันส่วนต้นทุนส่วนกลางซึ่งจำเป็นต่อการทำความเข้าใจในการเสนอข้อมูลแยกตามส่วนงานที่รายงาน</w:t>
            </w:r>
          </w:p>
        </w:tc>
        <w:tc>
          <w:tcPr>
            <w:tcW w:w="1125" w:type="dxa"/>
          </w:tcPr>
          <w:p w14:paraId="659BB2D2" w14:textId="77777777" w:rsidR="000F551A" w:rsidRPr="00C5062F" w:rsidRDefault="000F551A" w:rsidP="000F551A">
            <w:pPr>
              <w:jc w:val="center"/>
              <w:rPr>
                <w:rFonts w:ascii="EucrosiaUPC" w:hAnsi="EucrosiaUPC" w:cs="EucrosiaUPC"/>
                <w:sz w:val="30"/>
                <w:szCs w:val="30"/>
                <w:lang w:val="en-GB"/>
              </w:rPr>
            </w:pPr>
          </w:p>
        </w:tc>
        <w:tc>
          <w:tcPr>
            <w:tcW w:w="1170" w:type="dxa"/>
          </w:tcPr>
          <w:p w14:paraId="212819F4" w14:textId="507B55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11888775"/>
            <w14:checkbox>
              <w14:checked w14:val="0"/>
              <w14:checkedState w14:val="2612" w14:font="MS Gothic"/>
              <w14:uncheckedState w14:val="2610" w14:font="MS Gothic"/>
            </w14:checkbox>
          </w:sdtPr>
          <w:sdtContent>
            <w:tc>
              <w:tcPr>
                <w:tcW w:w="810" w:type="dxa"/>
                <w:shd w:val="clear" w:color="auto" w:fill="FFF2CC" w:themeFill="accent4" w:themeFillTint="33"/>
              </w:tcPr>
              <w:p w14:paraId="16758045" w14:textId="2C64E0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7290385"/>
            <w14:checkbox>
              <w14:checked w14:val="0"/>
              <w14:checkedState w14:val="2612" w14:font="MS Gothic"/>
              <w14:uncheckedState w14:val="2610" w14:font="MS Gothic"/>
            </w14:checkbox>
          </w:sdtPr>
          <w:sdtContent>
            <w:tc>
              <w:tcPr>
                <w:tcW w:w="810" w:type="dxa"/>
                <w:shd w:val="clear" w:color="auto" w:fill="FFF2CC" w:themeFill="accent4" w:themeFillTint="33"/>
              </w:tcPr>
              <w:p w14:paraId="34C6A0F2" w14:textId="513D6A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9269810"/>
            <w14:checkbox>
              <w14:checked w14:val="0"/>
              <w14:checkedState w14:val="2612" w14:font="MS Gothic"/>
              <w14:uncheckedState w14:val="2610" w14:font="MS Gothic"/>
            </w14:checkbox>
          </w:sdtPr>
          <w:sdtContent>
            <w:tc>
              <w:tcPr>
                <w:tcW w:w="1080" w:type="dxa"/>
                <w:shd w:val="clear" w:color="auto" w:fill="FFF2CC" w:themeFill="accent4" w:themeFillTint="33"/>
              </w:tcPr>
              <w:p w14:paraId="43194180" w14:textId="55DEBA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2326045"/>
            <w:placeholder>
              <w:docPart w:val="1CDB40D1C5DC4BC1AB9A96E71B88CB4D"/>
            </w:placeholder>
            <w:showingPlcHdr/>
          </w:sdtPr>
          <w:sdtContent>
            <w:tc>
              <w:tcPr>
                <w:tcW w:w="1416" w:type="dxa"/>
                <w:shd w:val="clear" w:color="auto" w:fill="FFF2CC" w:themeFill="accent4" w:themeFillTint="33"/>
              </w:tcPr>
              <w:p w14:paraId="3AF2A052" w14:textId="575747E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A0D6296" w14:textId="77777777" w:rsidTr="00252758">
        <w:tc>
          <w:tcPr>
            <w:tcW w:w="1305" w:type="dxa"/>
          </w:tcPr>
          <w:p w14:paraId="74E4E281"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27</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0BD270B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ลักษณะของความแตกต่างระหว่างการวัดมูลค่าสินทรัพย์ของส่วนงานที่รายงานกับสินทรัพย์ของกิจการ (ถ้าไม่ปรากฏชัดเจนในการกระทบยอดตามที่กล่าวไว้ใน</w:t>
            </w:r>
            <w:r w:rsidRPr="00C5062F">
              <w:rPr>
                <w:rFonts w:ascii="EucrosiaUPC" w:hAnsi="EucrosiaUPC" w:cs="EucrosiaUPC"/>
                <w:sz w:val="30"/>
                <w:szCs w:val="30"/>
              </w:rPr>
              <w:t xml:space="preserve"> TFRS 8</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 ความแตกต่างเหล่านั้นอาจรวมถึงนโยบายการบัญชีและนโยบายในการปันส่วนสินทรัพย์ที่ใช้ร่วมกันซึ่งจำเป็นต่อการทำความเข้าใจในการเสนอข้อมูลแยกตามส่วนงานที่รายงาน</w:t>
            </w:r>
          </w:p>
        </w:tc>
        <w:tc>
          <w:tcPr>
            <w:tcW w:w="1125" w:type="dxa"/>
          </w:tcPr>
          <w:p w14:paraId="233AEE14" w14:textId="77777777" w:rsidR="000F551A" w:rsidRPr="00C5062F" w:rsidRDefault="000F551A" w:rsidP="000F551A">
            <w:pPr>
              <w:jc w:val="center"/>
              <w:rPr>
                <w:rFonts w:ascii="EucrosiaUPC" w:hAnsi="EucrosiaUPC" w:cs="EucrosiaUPC"/>
                <w:sz w:val="30"/>
                <w:szCs w:val="30"/>
                <w:lang w:val="en-GB"/>
              </w:rPr>
            </w:pPr>
          </w:p>
        </w:tc>
        <w:tc>
          <w:tcPr>
            <w:tcW w:w="1170" w:type="dxa"/>
          </w:tcPr>
          <w:p w14:paraId="26CC47B0" w14:textId="268A48A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87913968"/>
            <w14:checkbox>
              <w14:checked w14:val="0"/>
              <w14:checkedState w14:val="2612" w14:font="MS Gothic"/>
              <w14:uncheckedState w14:val="2610" w14:font="MS Gothic"/>
            </w14:checkbox>
          </w:sdtPr>
          <w:sdtContent>
            <w:tc>
              <w:tcPr>
                <w:tcW w:w="810" w:type="dxa"/>
                <w:shd w:val="clear" w:color="auto" w:fill="FFF2CC" w:themeFill="accent4" w:themeFillTint="33"/>
              </w:tcPr>
              <w:p w14:paraId="098FA4E7" w14:textId="725171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0151106"/>
            <w14:checkbox>
              <w14:checked w14:val="0"/>
              <w14:checkedState w14:val="2612" w14:font="MS Gothic"/>
              <w14:uncheckedState w14:val="2610" w14:font="MS Gothic"/>
            </w14:checkbox>
          </w:sdtPr>
          <w:sdtContent>
            <w:tc>
              <w:tcPr>
                <w:tcW w:w="810" w:type="dxa"/>
                <w:shd w:val="clear" w:color="auto" w:fill="FFF2CC" w:themeFill="accent4" w:themeFillTint="33"/>
              </w:tcPr>
              <w:p w14:paraId="66B5DB0D" w14:textId="508657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6805354"/>
            <w14:checkbox>
              <w14:checked w14:val="0"/>
              <w14:checkedState w14:val="2612" w14:font="MS Gothic"/>
              <w14:uncheckedState w14:val="2610" w14:font="MS Gothic"/>
            </w14:checkbox>
          </w:sdtPr>
          <w:sdtContent>
            <w:tc>
              <w:tcPr>
                <w:tcW w:w="1080" w:type="dxa"/>
                <w:shd w:val="clear" w:color="auto" w:fill="FFF2CC" w:themeFill="accent4" w:themeFillTint="33"/>
              </w:tcPr>
              <w:p w14:paraId="69A17735" w14:textId="1E3ABB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2090247"/>
            <w:placeholder>
              <w:docPart w:val="1FE7F07A18D5405FB990DC436034876A"/>
            </w:placeholder>
            <w:showingPlcHdr/>
          </w:sdtPr>
          <w:sdtContent>
            <w:tc>
              <w:tcPr>
                <w:tcW w:w="1416" w:type="dxa"/>
                <w:shd w:val="clear" w:color="auto" w:fill="FFF2CC" w:themeFill="accent4" w:themeFillTint="33"/>
              </w:tcPr>
              <w:p w14:paraId="72672543" w14:textId="4C2A039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B97B65F" w14:textId="77777777" w:rsidTr="00252758">
        <w:tc>
          <w:tcPr>
            <w:tcW w:w="1305" w:type="dxa"/>
          </w:tcPr>
          <w:p w14:paraId="6E8C2061"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27</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10C32E3D" w14:textId="5952674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cs/>
              </w:rPr>
              <w:t xml:space="preserve">. ลักษณะของความแตกต่างระหว่างการวัดมูลค่าหนี้สินของส่วนงานที่รายงานกับหนี้สินของกิจการ (ถ้าไม่ปรากฏชัดเจนในการกระทบยอดตามที่กล่าวไว้ใน </w:t>
            </w: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 ความแตกต่างเหล่านั้นอาจรวมถึงนโยบายการบัญชีและนโยบายในการปันส่วนหนี้สินที่ใช้ประโยชน์ร่วมกันซึ่งจำเป็นต่อการทำความเข้าใจในการเสนอข้อมูลแยกตามส่วนงานที่รายงาน</w:t>
            </w:r>
          </w:p>
        </w:tc>
        <w:tc>
          <w:tcPr>
            <w:tcW w:w="1125" w:type="dxa"/>
          </w:tcPr>
          <w:p w14:paraId="2AD19D86" w14:textId="77777777" w:rsidR="000F551A" w:rsidRPr="00C5062F" w:rsidRDefault="000F551A" w:rsidP="000F551A">
            <w:pPr>
              <w:jc w:val="center"/>
              <w:rPr>
                <w:rFonts w:ascii="EucrosiaUPC" w:hAnsi="EucrosiaUPC" w:cs="EucrosiaUPC"/>
                <w:sz w:val="30"/>
                <w:szCs w:val="30"/>
                <w:lang w:val="en-GB"/>
              </w:rPr>
            </w:pPr>
          </w:p>
        </w:tc>
        <w:tc>
          <w:tcPr>
            <w:tcW w:w="1170" w:type="dxa"/>
          </w:tcPr>
          <w:p w14:paraId="4694DC78" w14:textId="22126F7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69943759"/>
            <w14:checkbox>
              <w14:checked w14:val="0"/>
              <w14:checkedState w14:val="2612" w14:font="MS Gothic"/>
              <w14:uncheckedState w14:val="2610" w14:font="MS Gothic"/>
            </w14:checkbox>
          </w:sdtPr>
          <w:sdtContent>
            <w:tc>
              <w:tcPr>
                <w:tcW w:w="810" w:type="dxa"/>
                <w:shd w:val="clear" w:color="auto" w:fill="FFF2CC" w:themeFill="accent4" w:themeFillTint="33"/>
              </w:tcPr>
              <w:p w14:paraId="7F77C2C4" w14:textId="0155DD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4983744"/>
            <w14:checkbox>
              <w14:checked w14:val="0"/>
              <w14:checkedState w14:val="2612" w14:font="MS Gothic"/>
              <w14:uncheckedState w14:val="2610" w14:font="MS Gothic"/>
            </w14:checkbox>
          </w:sdtPr>
          <w:sdtContent>
            <w:tc>
              <w:tcPr>
                <w:tcW w:w="810" w:type="dxa"/>
                <w:shd w:val="clear" w:color="auto" w:fill="FFF2CC" w:themeFill="accent4" w:themeFillTint="33"/>
              </w:tcPr>
              <w:p w14:paraId="3077E000" w14:textId="216D15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7916372"/>
            <w14:checkbox>
              <w14:checked w14:val="0"/>
              <w14:checkedState w14:val="2612" w14:font="MS Gothic"/>
              <w14:uncheckedState w14:val="2610" w14:font="MS Gothic"/>
            </w14:checkbox>
          </w:sdtPr>
          <w:sdtContent>
            <w:tc>
              <w:tcPr>
                <w:tcW w:w="1080" w:type="dxa"/>
                <w:shd w:val="clear" w:color="auto" w:fill="FFF2CC" w:themeFill="accent4" w:themeFillTint="33"/>
              </w:tcPr>
              <w:p w14:paraId="01D93127" w14:textId="288684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9561126"/>
            <w:placeholder>
              <w:docPart w:val="2874C122D69141C683467D615C9DB01A"/>
            </w:placeholder>
            <w:showingPlcHdr/>
          </w:sdtPr>
          <w:sdtContent>
            <w:tc>
              <w:tcPr>
                <w:tcW w:w="1416" w:type="dxa"/>
                <w:shd w:val="clear" w:color="auto" w:fill="FFF2CC" w:themeFill="accent4" w:themeFillTint="33"/>
              </w:tcPr>
              <w:p w14:paraId="043F4DC8" w14:textId="678001D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DBFA85C" w14:textId="77777777" w:rsidTr="00252758">
        <w:tc>
          <w:tcPr>
            <w:tcW w:w="1305" w:type="dxa"/>
          </w:tcPr>
          <w:p w14:paraId="563C144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27</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59E28DBC" w14:textId="085CEDE6"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 ลักษณะของการเปลี่ยนแปลงในวิธีการวัดมูลค่าที่ใช้ในการคำนวณกำไรหรือขาดทุนของส่วนงานที่รายงานจากงวดก่อนๆ และผลกระทบที่เกิดขึ้น (ถ้ามี) ของการเปลี่ยนแปลงดังกล่าวต่อผลกำไรหรือขาดทุนของส่วนงาน</w:t>
            </w:r>
          </w:p>
        </w:tc>
        <w:tc>
          <w:tcPr>
            <w:tcW w:w="1125" w:type="dxa"/>
          </w:tcPr>
          <w:p w14:paraId="6364431B" w14:textId="77777777" w:rsidR="000F551A" w:rsidRPr="00C5062F" w:rsidRDefault="000F551A" w:rsidP="000F551A">
            <w:pPr>
              <w:jc w:val="center"/>
              <w:rPr>
                <w:rFonts w:ascii="EucrosiaUPC" w:hAnsi="EucrosiaUPC" w:cs="EucrosiaUPC"/>
                <w:sz w:val="30"/>
                <w:szCs w:val="30"/>
                <w:lang w:val="en-GB"/>
              </w:rPr>
            </w:pPr>
          </w:p>
        </w:tc>
        <w:tc>
          <w:tcPr>
            <w:tcW w:w="1170" w:type="dxa"/>
          </w:tcPr>
          <w:p w14:paraId="186F4C89" w14:textId="13AC4FA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30798602"/>
            <w14:checkbox>
              <w14:checked w14:val="0"/>
              <w14:checkedState w14:val="2612" w14:font="MS Gothic"/>
              <w14:uncheckedState w14:val="2610" w14:font="MS Gothic"/>
            </w14:checkbox>
          </w:sdtPr>
          <w:sdtContent>
            <w:tc>
              <w:tcPr>
                <w:tcW w:w="810" w:type="dxa"/>
                <w:shd w:val="clear" w:color="auto" w:fill="FFF2CC" w:themeFill="accent4" w:themeFillTint="33"/>
              </w:tcPr>
              <w:p w14:paraId="751B6A07" w14:textId="70CA6A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4702864"/>
            <w14:checkbox>
              <w14:checked w14:val="0"/>
              <w14:checkedState w14:val="2612" w14:font="MS Gothic"/>
              <w14:uncheckedState w14:val="2610" w14:font="MS Gothic"/>
            </w14:checkbox>
          </w:sdtPr>
          <w:sdtContent>
            <w:tc>
              <w:tcPr>
                <w:tcW w:w="810" w:type="dxa"/>
                <w:shd w:val="clear" w:color="auto" w:fill="FFF2CC" w:themeFill="accent4" w:themeFillTint="33"/>
              </w:tcPr>
              <w:p w14:paraId="37BF85D5" w14:textId="206922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9425551"/>
            <w14:checkbox>
              <w14:checked w14:val="0"/>
              <w14:checkedState w14:val="2612" w14:font="MS Gothic"/>
              <w14:uncheckedState w14:val="2610" w14:font="MS Gothic"/>
            </w14:checkbox>
          </w:sdtPr>
          <w:sdtContent>
            <w:tc>
              <w:tcPr>
                <w:tcW w:w="1080" w:type="dxa"/>
                <w:shd w:val="clear" w:color="auto" w:fill="FFF2CC" w:themeFill="accent4" w:themeFillTint="33"/>
              </w:tcPr>
              <w:p w14:paraId="497E01FD" w14:textId="7C658E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2343658"/>
            <w:placeholder>
              <w:docPart w:val="8A910E210E644D529AAFBC2F9E8BACA6"/>
            </w:placeholder>
            <w:showingPlcHdr/>
          </w:sdtPr>
          <w:sdtContent>
            <w:tc>
              <w:tcPr>
                <w:tcW w:w="1416" w:type="dxa"/>
                <w:shd w:val="clear" w:color="auto" w:fill="FFF2CC" w:themeFill="accent4" w:themeFillTint="33"/>
              </w:tcPr>
              <w:p w14:paraId="021F16F0" w14:textId="240A848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2A6EC5" w14:textId="77777777" w:rsidTr="00252758">
        <w:tc>
          <w:tcPr>
            <w:tcW w:w="1305" w:type="dxa"/>
          </w:tcPr>
          <w:p w14:paraId="3CAAD3F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27</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0091EBDF" w14:textId="49B38802"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6</w:t>
            </w:r>
            <w:r w:rsidRPr="00C5062F">
              <w:rPr>
                <w:rFonts w:ascii="EucrosiaUPC" w:hAnsi="EucrosiaUPC" w:cs="EucrosiaUPC"/>
                <w:sz w:val="30"/>
                <w:szCs w:val="30"/>
                <w:cs/>
              </w:rPr>
              <w:t>. ลักษณะและผลกระทบของการปันส่วนแบบไม่สมมาตรให้กับส่วนงานที่รายงาน ตัวอย่างเช่น กิจการอาจจะปันส่วนค่าเสื่อมราคาให้กับส่วนงานหนึ่งโดยไม่ได้มีการปันส่วนสินทรัพย์ที่เสื่อมสภาพได้ที่เกี่ยวข้องให้กับส่วนงานนั้น</w:t>
            </w:r>
          </w:p>
        </w:tc>
        <w:tc>
          <w:tcPr>
            <w:tcW w:w="1125" w:type="dxa"/>
          </w:tcPr>
          <w:p w14:paraId="79126E46" w14:textId="77777777" w:rsidR="000F551A" w:rsidRPr="00C5062F" w:rsidRDefault="000F551A" w:rsidP="000F551A">
            <w:pPr>
              <w:jc w:val="center"/>
              <w:rPr>
                <w:rFonts w:ascii="EucrosiaUPC" w:hAnsi="EucrosiaUPC" w:cs="EucrosiaUPC"/>
                <w:sz w:val="30"/>
                <w:szCs w:val="30"/>
                <w:lang w:val="en-GB"/>
              </w:rPr>
            </w:pPr>
          </w:p>
        </w:tc>
        <w:tc>
          <w:tcPr>
            <w:tcW w:w="1170" w:type="dxa"/>
          </w:tcPr>
          <w:p w14:paraId="531D7056" w14:textId="5478591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01946701"/>
            <w14:checkbox>
              <w14:checked w14:val="0"/>
              <w14:checkedState w14:val="2612" w14:font="MS Gothic"/>
              <w14:uncheckedState w14:val="2610" w14:font="MS Gothic"/>
            </w14:checkbox>
          </w:sdtPr>
          <w:sdtContent>
            <w:tc>
              <w:tcPr>
                <w:tcW w:w="810" w:type="dxa"/>
                <w:shd w:val="clear" w:color="auto" w:fill="FFF2CC" w:themeFill="accent4" w:themeFillTint="33"/>
              </w:tcPr>
              <w:p w14:paraId="53D449D5" w14:textId="27DC7D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2450262"/>
            <w14:checkbox>
              <w14:checked w14:val="0"/>
              <w14:checkedState w14:val="2612" w14:font="MS Gothic"/>
              <w14:uncheckedState w14:val="2610" w14:font="MS Gothic"/>
            </w14:checkbox>
          </w:sdtPr>
          <w:sdtContent>
            <w:tc>
              <w:tcPr>
                <w:tcW w:w="810" w:type="dxa"/>
                <w:shd w:val="clear" w:color="auto" w:fill="FFF2CC" w:themeFill="accent4" w:themeFillTint="33"/>
              </w:tcPr>
              <w:p w14:paraId="122161E6" w14:textId="090FDB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6020119"/>
            <w14:checkbox>
              <w14:checked w14:val="0"/>
              <w14:checkedState w14:val="2612" w14:font="MS Gothic"/>
              <w14:uncheckedState w14:val="2610" w14:font="MS Gothic"/>
            </w14:checkbox>
          </w:sdtPr>
          <w:sdtContent>
            <w:tc>
              <w:tcPr>
                <w:tcW w:w="1080" w:type="dxa"/>
                <w:shd w:val="clear" w:color="auto" w:fill="FFF2CC" w:themeFill="accent4" w:themeFillTint="33"/>
              </w:tcPr>
              <w:p w14:paraId="25B56F27" w14:textId="3CE258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6352226"/>
            <w:placeholder>
              <w:docPart w:val="28E3D69C5EBB458FAEB7AC82DE452525"/>
            </w:placeholder>
            <w:showingPlcHdr/>
          </w:sdtPr>
          <w:sdtContent>
            <w:tc>
              <w:tcPr>
                <w:tcW w:w="1416" w:type="dxa"/>
                <w:shd w:val="clear" w:color="auto" w:fill="FFF2CC" w:themeFill="accent4" w:themeFillTint="33"/>
              </w:tcPr>
              <w:p w14:paraId="3C75E04B" w14:textId="2C86EE7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5E46D2E" w14:textId="77777777" w:rsidTr="00252758">
        <w:tc>
          <w:tcPr>
            <w:tcW w:w="1305" w:type="dxa"/>
            <w:shd w:val="clear" w:color="auto" w:fill="D9E2F3" w:themeFill="accent1" w:themeFillTint="33"/>
          </w:tcPr>
          <w:p w14:paraId="23E84705" w14:textId="77777777" w:rsidR="00997EB0" w:rsidRPr="00C5062F" w:rsidRDefault="00997EB0" w:rsidP="00997EB0">
            <w:pPr>
              <w:rPr>
                <w:rFonts w:ascii="EucrosiaUPC" w:hAnsi="EucrosiaUPC" w:cs="EucrosiaUPC"/>
                <w:sz w:val="30"/>
                <w:szCs w:val="30"/>
              </w:rPr>
            </w:pPr>
          </w:p>
        </w:tc>
        <w:tc>
          <w:tcPr>
            <w:tcW w:w="7200" w:type="dxa"/>
            <w:shd w:val="clear" w:color="auto" w:fill="D9E2F3" w:themeFill="accent1" w:themeFillTint="33"/>
          </w:tcPr>
          <w:p w14:paraId="20F96149"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การกระทบยอด</w:t>
            </w:r>
          </w:p>
        </w:tc>
        <w:tc>
          <w:tcPr>
            <w:tcW w:w="1125" w:type="dxa"/>
            <w:shd w:val="clear" w:color="auto" w:fill="D9E2F3" w:themeFill="accent1" w:themeFillTint="33"/>
          </w:tcPr>
          <w:p w14:paraId="1A15F887"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57EBFFB3"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6229383F"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625FC1BF"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0E9895B4" w14:textId="77777777" w:rsidR="00997EB0" w:rsidRPr="00C5062F" w:rsidRDefault="00997EB0" w:rsidP="00997EB0">
            <w:pPr>
              <w:rPr>
                <w:rFonts w:ascii="EucrosiaUPC" w:hAnsi="EucrosiaUPC" w:cs="EucrosiaUPC"/>
                <w:sz w:val="30"/>
                <w:szCs w:val="30"/>
                <w:lang w:val="en-GB"/>
              </w:rPr>
            </w:pPr>
          </w:p>
        </w:tc>
        <w:tc>
          <w:tcPr>
            <w:tcW w:w="1416" w:type="dxa"/>
            <w:shd w:val="clear" w:color="auto" w:fill="D9E2F3" w:themeFill="accent1" w:themeFillTint="33"/>
          </w:tcPr>
          <w:p w14:paraId="0EB3E1A7" w14:textId="77777777" w:rsidR="00997EB0" w:rsidRPr="00C5062F" w:rsidRDefault="00997EB0" w:rsidP="00997EB0">
            <w:pPr>
              <w:rPr>
                <w:rFonts w:ascii="EucrosiaUPC" w:hAnsi="EucrosiaUPC" w:cs="EucrosiaUPC"/>
                <w:sz w:val="30"/>
                <w:szCs w:val="30"/>
                <w:lang w:val="en-GB"/>
              </w:rPr>
            </w:pPr>
          </w:p>
        </w:tc>
      </w:tr>
      <w:tr w:rsidR="00997EB0" w:rsidRPr="00C5062F" w14:paraId="0FF17B88" w14:textId="77777777" w:rsidTr="00252758">
        <w:tc>
          <w:tcPr>
            <w:tcW w:w="1305" w:type="dxa"/>
          </w:tcPr>
          <w:p w14:paraId="473D4950" w14:textId="4E0A547E" w:rsidR="00997EB0" w:rsidRPr="00C5062F" w:rsidRDefault="00997EB0" w:rsidP="00997EB0">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28</w:t>
            </w:r>
          </w:p>
        </w:tc>
        <w:tc>
          <w:tcPr>
            <w:tcW w:w="7200" w:type="dxa"/>
          </w:tcPr>
          <w:p w14:paraId="15326678" w14:textId="77777777" w:rsidR="00997EB0" w:rsidRPr="00C5062F" w:rsidRDefault="00997EB0" w:rsidP="00997EB0">
            <w:pPr>
              <w:jc w:val="thaiDistribute"/>
              <w:rPr>
                <w:rFonts w:ascii="EucrosiaUPC" w:hAnsi="EucrosiaUPC" w:cs="EucrosiaUPC"/>
                <w:sz w:val="30"/>
                <w:szCs w:val="30"/>
                <w:cs/>
              </w:rPr>
            </w:pPr>
            <w:r w:rsidRPr="00C5062F">
              <w:rPr>
                <w:rFonts w:ascii="EucrosiaUPC" w:hAnsi="EucrosiaUPC" w:cs="EucrosiaUPC"/>
                <w:sz w:val="30"/>
                <w:szCs w:val="30"/>
                <w:cs/>
              </w:rPr>
              <w:t>กิจการต้องทำการกระทบยอด ทุกรายการดังต่อไปนี้</w:t>
            </w:r>
          </w:p>
        </w:tc>
        <w:tc>
          <w:tcPr>
            <w:tcW w:w="1125" w:type="dxa"/>
          </w:tcPr>
          <w:p w14:paraId="4991CC5B" w14:textId="77777777" w:rsidR="00997EB0" w:rsidRPr="00C5062F" w:rsidRDefault="00997EB0" w:rsidP="00997EB0">
            <w:pPr>
              <w:jc w:val="center"/>
              <w:rPr>
                <w:rFonts w:ascii="EucrosiaUPC" w:hAnsi="EucrosiaUPC" w:cs="EucrosiaUPC"/>
                <w:sz w:val="30"/>
                <w:szCs w:val="30"/>
                <w:lang w:val="en-GB"/>
              </w:rPr>
            </w:pPr>
          </w:p>
        </w:tc>
        <w:tc>
          <w:tcPr>
            <w:tcW w:w="1170" w:type="dxa"/>
          </w:tcPr>
          <w:p w14:paraId="795992D3"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7061E663"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76D0679C"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3423D16C" w14:textId="77777777" w:rsidR="00997EB0" w:rsidRPr="00C5062F" w:rsidRDefault="00997EB0" w:rsidP="00997EB0">
            <w:pPr>
              <w:rPr>
                <w:rFonts w:ascii="EucrosiaUPC" w:hAnsi="EucrosiaUPC" w:cs="EucrosiaUPC"/>
                <w:sz w:val="30"/>
                <w:szCs w:val="30"/>
                <w:lang w:val="en-GB"/>
              </w:rPr>
            </w:pPr>
          </w:p>
        </w:tc>
        <w:tc>
          <w:tcPr>
            <w:tcW w:w="1416" w:type="dxa"/>
            <w:shd w:val="clear" w:color="auto" w:fill="FFF2CC" w:themeFill="accent4" w:themeFillTint="33"/>
          </w:tcPr>
          <w:p w14:paraId="5D25D88D" w14:textId="77777777" w:rsidR="00997EB0" w:rsidRPr="00C5062F" w:rsidRDefault="00997EB0" w:rsidP="00997EB0">
            <w:pPr>
              <w:rPr>
                <w:rFonts w:ascii="EucrosiaUPC" w:hAnsi="EucrosiaUPC" w:cs="EucrosiaUPC"/>
                <w:sz w:val="30"/>
                <w:szCs w:val="30"/>
                <w:lang w:val="en-GB"/>
              </w:rPr>
            </w:pPr>
          </w:p>
        </w:tc>
      </w:tr>
      <w:tr w:rsidR="000F551A" w:rsidRPr="00C5062F" w14:paraId="2122B640" w14:textId="77777777" w:rsidTr="00252758">
        <w:tc>
          <w:tcPr>
            <w:tcW w:w="1305" w:type="dxa"/>
          </w:tcPr>
          <w:p w14:paraId="3E1CCFDF" w14:textId="3D6D9D21"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8</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725F7214" w14:textId="444D684B"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ผลรวมของรายได้ของทุกส่วนงานที่รายงานกับรายได้รวมของกิจการ</w:t>
            </w:r>
          </w:p>
        </w:tc>
        <w:tc>
          <w:tcPr>
            <w:tcW w:w="1125" w:type="dxa"/>
          </w:tcPr>
          <w:p w14:paraId="52A861D3" w14:textId="77777777" w:rsidR="000F551A" w:rsidRPr="00C5062F" w:rsidRDefault="000F551A" w:rsidP="000F551A">
            <w:pPr>
              <w:jc w:val="center"/>
              <w:rPr>
                <w:rFonts w:ascii="EucrosiaUPC" w:hAnsi="EucrosiaUPC" w:cs="EucrosiaUPC"/>
                <w:sz w:val="30"/>
                <w:szCs w:val="30"/>
                <w:lang w:val="en-GB"/>
              </w:rPr>
            </w:pPr>
          </w:p>
        </w:tc>
        <w:tc>
          <w:tcPr>
            <w:tcW w:w="1170" w:type="dxa"/>
          </w:tcPr>
          <w:p w14:paraId="20BDBF89" w14:textId="27FD98C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11090812"/>
            <w14:checkbox>
              <w14:checked w14:val="0"/>
              <w14:checkedState w14:val="2612" w14:font="MS Gothic"/>
              <w14:uncheckedState w14:val="2610" w14:font="MS Gothic"/>
            </w14:checkbox>
          </w:sdtPr>
          <w:sdtContent>
            <w:tc>
              <w:tcPr>
                <w:tcW w:w="810" w:type="dxa"/>
                <w:shd w:val="clear" w:color="auto" w:fill="FFF2CC" w:themeFill="accent4" w:themeFillTint="33"/>
              </w:tcPr>
              <w:p w14:paraId="31A38027" w14:textId="2D3DE1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1750709"/>
            <w14:checkbox>
              <w14:checked w14:val="0"/>
              <w14:checkedState w14:val="2612" w14:font="MS Gothic"/>
              <w14:uncheckedState w14:val="2610" w14:font="MS Gothic"/>
            </w14:checkbox>
          </w:sdtPr>
          <w:sdtContent>
            <w:tc>
              <w:tcPr>
                <w:tcW w:w="810" w:type="dxa"/>
                <w:shd w:val="clear" w:color="auto" w:fill="FFF2CC" w:themeFill="accent4" w:themeFillTint="33"/>
              </w:tcPr>
              <w:p w14:paraId="6878323B" w14:textId="39EE64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4863750"/>
            <w14:checkbox>
              <w14:checked w14:val="0"/>
              <w14:checkedState w14:val="2612" w14:font="MS Gothic"/>
              <w14:uncheckedState w14:val="2610" w14:font="MS Gothic"/>
            </w14:checkbox>
          </w:sdtPr>
          <w:sdtContent>
            <w:tc>
              <w:tcPr>
                <w:tcW w:w="1080" w:type="dxa"/>
                <w:shd w:val="clear" w:color="auto" w:fill="FFF2CC" w:themeFill="accent4" w:themeFillTint="33"/>
              </w:tcPr>
              <w:p w14:paraId="662BE802" w14:textId="099304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0081451"/>
            <w:placeholder>
              <w:docPart w:val="00FDEED1A64F419DB8BE6183C5F2B889"/>
            </w:placeholder>
            <w:showingPlcHdr/>
          </w:sdtPr>
          <w:sdtContent>
            <w:tc>
              <w:tcPr>
                <w:tcW w:w="1416" w:type="dxa"/>
                <w:shd w:val="clear" w:color="auto" w:fill="FFF2CC" w:themeFill="accent4" w:themeFillTint="33"/>
              </w:tcPr>
              <w:p w14:paraId="3D70881E" w14:textId="73D9756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4762B4" w14:textId="77777777" w:rsidTr="00252758">
        <w:tc>
          <w:tcPr>
            <w:tcW w:w="1305" w:type="dxa"/>
          </w:tcPr>
          <w:p w14:paraId="4BB67670" w14:textId="60BB8F4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31EA8194" w14:textId="786B4201"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ผลรวมของกำไรหรือขาดทุนของทุกส่วนงานที่รายงาน กับผลกำไรหรือขาดทุนรวมก่อนค่าใช้จ่ายภาษีเงินได้ (รายได้ภาษีเงินได้) ของกิจการและก่อนการดำเนินงานที่ยกเลิกของกิจการ อย่างไรก็ตาม ถ้ากิจการปันส่วนบางรายการให้กับส่วนงานที่รายงาน เช่น ค่าใช้จ่ายภาษีเงินได้ (รายได้ภาษีเงินได้) กิจการอาจจะกระทบยอดผลรวมของกำไรหรือขาดทุนของทุกส่วนงานที่รายงานกับกำไรหรือขาดทุนของกิจการหลังรายการเหล่านั้น</w:t>
            </w:r>
          </w:p>
        </w:tc>
        <w:tc>
          <w:tcPr>
            <w:tcW w:w="1125" w:type="dxa"/>
          </w:tcPr>
          <w:p w14:paraId="0C79CAE8" w14:textId="77777777" w:rsidR="000F551A" w:rsidRPr="00C5062F" w:rsidRDefault="000F551A" w:rsidP="000F551A">
            <w:pPr>
              <w:jc w:val="center"/>
              <w:rPr>
                <w:rFonts w:ascii="EucrosiaUPC" w:hAnsi="EucrosiaUPC" w:cs="EucrosiaUPC"/>
                <w:sz w:val="30"/>
                <w:szCs w:val="30"/>
                <w:lang w:val="en-GB"/>
              </w:rPr>
            </w:pPr>
          </w:p>
        </w:tc>
        <w:tc>
          <w:tcPr>
            <w:tcW w:w="1170" w:type="dxa"/>
          </w:tcPr>
          <w:p w14:paraId="3769EC57" w14:textId="46DAB53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99689653"/>
            <w14:checkbox>
              <w14:checked w14:val="0"/>
              <w14:checkedState w14:val="2612" w14:font="MS Gothic"/>
              <w14:uncheckedState w14:val="2610" w14:font="MS Gothic"/>
            </w14:checkbox>
          </w:sdtPr>
          <w:sdtContent>
            <w:tc>
              <w:tcPr>
                <w:tcW w:w="810" w:type="dxa"/>
                <w:shd w:val="clear" w:color="auto" w:fill="FFF2CC" w:themeFill="accent4" w:themeFillTint="33"/>
              </w:tcPr>
              <w:p w14:paraId="13A95515" w14:textId="040249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7797359"/>
            <w14:checkbox>
              <w14:checked w14:val="0"/>
              <w14:checkedState w14:val="2612" w14:font="MS Gothic"/>
              <w14:uncheckedState w14:val="2610" w14:font="MS Gothic"/>
            </w14:checkbox>
          </w:sdtPr>
          <w:sdtContent>
            <w:tc>
              <w:tcPr>
                <w:tcW w:w="810" w:type="dxa"/>
                <w:shd w:val="clear" w:color="auto" w:fill="FFF2CC" w:themeFill="accent4" w:themeFillTint="33"/>
              </w:tcPr>
              <w:p w14:paraId="6231BEC0" w14:textId="218F17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1783810"/>
            <w14:checkbox>
              <w14:checked w14:val="0"/>
              <w14:checkedState w14:val="2612" w14:font="MS Gothic"/>
              <w14:uncheckedState w14:val="2610" w14:font="MS Gothic"/>
            </w14:checkbox>
          </w:sdtPr>
          <w:sdtContent>
            <w:tc>
              <w:tcPr>
                <w:tcW w:w="1080" w:type="dxa"/>
                <w:shd w:val="clear" w:color="auto" w:fill="FFF2CC" w:themeFill="accent4" w:themeFillTint="33"/>
              </w:tcPr>
              <w:p w14:paraId="296FA777" w14:textId="3B819F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6148006"/>
            <w:placeholder>
              <w:docPart w:val="311E80E628C94A26A4ABF981C6EB3930"/>
            </w:placeholder>
            <w:showingPlcHdr/>
          </w:sdtPr>
          <w:sdtContent>
            <w:tc>
              <w:tcPr>
                <w:tcW w:w="1416" w:type="dxa"/>
                <w:shd w:val="clear" w:color="auto" w:fill="FFF2CC" w:themeFill="accent4" w:themeFillTint="33"/>
              </w:tcPr>
              <w:p w14:paraId="3B78404B" w14:textId="7EF15C2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27C53F" w14:textId="77777777" w:rsidTr="00252758">
        <w:tc>
          <w:tcPr>
            <w:tcW w:w="1305" w:type="dxa"/>
          </w:tcPr>
          <w:p w14:paraId="40A2449E" w14:textId="3763959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2C2F4834" w14:textId="52AFDD4D"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xml:space="preserve">. ผลรวมของสินทรัพย์ของทุกส่วนงานที่รายงาน กับสินทรัพย์รวมของกิจการ หากสินทรัพย์ของส่วนงานได้ถูกนำเสนอตามที่กำหนดไว้ใน </w:t>
            </w: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23</w:t>
            </w:r>
          </w:p>
        </w:tc>
        <w:tc>
          <w:tcPr>
            <w:tcW w:w="1125" w:type="dxa"/>
          </w:tcPr>
          <w:p w14:paraId="2CF1AE76" w14:textId="77777777" w:rsidR="000F551A" w:rsidRPr="00C5062F" w:rsidRDefault="000F551A" w:rsidP="000F551A">
            <w:pPr>
              <w:jc w:val="center"/>
              <w:rPr>
                <w:rFonts w:ascii="EucrosiaUPC" w:hAnsi="EucrosiaUPC" w:cs="EucrosiaUPC"/>
                <w:sz w:val="30"/>
                <w:szCs w:val="30"/>
                <w:lang w:val="en-GB"/>
              </w:rPr>
            </w:pPr>
          </w:p>
        </w:tc>
        <w:tc>
          <w:tcPr>
            <w:tcW w:w="1170" w:type="dxa"/>
          </w:tcPr>
          <w:p w14:paraId="4EBEA7DA" w14:textId="4F674EF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6323023"/>
            <w14:checkbox>
              <w14:checked w14:val="0"/>
              <w14:checkedState w14:val="2612" w14:font="MS Gothic"/>
              <w14:uncheckedState w14:val="2610" w14:font="MS Gothic"/>
            </w14:checkbox>
          </w:sdtPr>
          <w:sdtContent>
            <w:tc>
              <w:tcPr>
                <w:tcW w:w="810" w:type="dxa"/>
                <w:shd w:val="clear" w:color="auto" w:fill="FFF2CC" w:themeFill="accent4" w:themeFillTint="33"/>
              </w:tcPr>
              <w:p w14:paraId="6C8AC155" w14:textId="59CB5B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2349962"/>
            <w14:checkbox>
              <w14:checked w14:val="0"/>
              <w14:checkedState w14:val="2612" w14:font="MS Gothic"/>
              <w14:uncheckedState w14:val="2610" w14:font="MS Gothic"/>
            </w14:checkbox>
          </w:sdtPr>
          <w:sdtContent>
            <w:tc>
              <w:tcPr>
                <w:tcW w:w="810" w:type="dxa"/>
                <w:shd w:val="clear" w:color="auto" w:fill="FFF2CC" w:themeFill="accent4" w:themeFillTint="33"/>
              </w:tcPr>
              <w:p w14:paraId="2227CF4C" w14:textId="3F16F8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8632655"/>
            <w14:checkbox>
              <w14:checked w14:val="0"/>
              <w14:checkedState w14:val="2612" w14:font="MS Gothic"/>
              <w14:uncheckedState w14:val="2610" w14:font="MS Gothic"/>
            </w14:checkbox>
          </w:sdtPr>
          <w:sdtContent>
            <w:tc>
              <w:tcPr>
                <w:tcW w:w="1080" w:type="dxa"/>
                <w:shd w:val="clear" w:color="auto" w:fill="FFF2CC" w:themeFill="accent4" w:themeFillTint="33"/>
              </w:tcPr>
              <w:p w14:paraId="6C4852ED" w14:textId="2F5712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3062648"/>
            <w:placeholder>
              <w:docPart w:val="5A04857C38D8413384ED1A60B8E42EC0"/>
            </w:placeholder>
            <w:showingPlcHdr/>
          </w:sdtPr>
          <w:sdtContent>
            <w:tc>
              <w:tcPr>
                <w:tcW w:w="1416" w:type="dxa"/>
                <w:shd w:val="clear" w:color="auto" w:fill="FFF2CC" w:themeFill="accent4" w:themeFillTint="33"/>
              </w:tcPr>
              <w:p w14:paraId="2DA23068" w14:textId="5E8E6A9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3F1D43F" w14:textId="77777777" w:rsidTr="00252758">
        <w:tc>
          <w:tcPr>
            <w:tcW w:w="1305" w:type="dxa"/>
          </w:tcPr>
          <w:p w14:paraId="0AC6D5F6" w14:textId="6008AD0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090AEA34"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cs/>
              </w:rPr>
              <w:t>. ผลรวมของหนี้สินของทุกส่วนงานที่รายงาน กับหนี้สินรวมของกิจการ หากหนี้สินของส่วนงานได้ถูกนำเสนอตามที่กำหนดไว้ใน</w:t>
            </w:r>
            <w:r w:rsidRPr="00C5062F">
              <w:rPr>
                <w:rFonts w:ascii="EucrosiaUPC" w:hAnsi="EucrosiaUPC" w:cs="EucrosiaUPC"/>
                <w:sz w:val="30"/>
                <w:szCs w:val="30"/>
              </w:rPr>
              <w:t xml:space="preserve"> TFRS 8</w:t>
            </w:r>
            <w:r w:rsidRPr="00C5062F">
              <w:rPr>
                <w:rFonts w:ascii="EucrosiaUPC" w:hAnsi="EucrosiaUPC" w:cs="EucrosiaUPC"/>
                <w:sz w:val="30"/>
                <w:szCs w:val="30"/>
                <w:cs/>
              </w:rPr>
              <w:t>.</w:t>
            </w:r>
            <w:r w:rsidRPr="00C5062F">
              <w:rPr>
                <w:rFonts w:ascii="EucrosiaUPC" w:hAnsi="EucrosiaUPC" w:cs="EucrosiaUPC"/>
                <w:sz w:val="30"/>
                <w:szCs w:val="30"/>
              </w:rPr>
              <w:t>23</w:t>
            </w:r>
          </w:p>
        </w:tc>
        <w:tc>
          <w:tcPr>
            <w:tcW w:w="1125" w:type="dxa"/>
          </w:tcPr>
          <w:p w14:paraId="02C78A56" w14:textId="77777777" w:rsidR="000F551A" w:rsidRPr="00C5062F" w:rsidRDefault="000F551A" w:rsidP="000F551A">
            <w:pPr>
              <w:jc w:val="center"/>
              <w:rPr>
                <w:rFonts w:ascii="EucrosiaUPC" w:hAnsi="EucrosiaUPC" w:cs="EucrosiaUPC"/>
                <w:sz w:val="30"/>
                <w:szCs w:val="30"/>
                <w:lang w:val="en-GB"/>
              </w:rPr>
            </w:pPr>
          </w:p>
        </w:tc>
        <w:tc>
          <w:tcPr>
            <w:tcW w:w="1170" w:type="dxa"/>
          </w:tcPr>
          <w:p w14:paraId="3C12B69F" w14:textId="494DD60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60296831"/>
            <w14:checkbox>
              <w14:checked w14:val="0"/>
              <w14:checkedState w14:val="2612" w14:font="MS Gothic"/>
              <w14:uncheckedState w14:val="2610" w14:font="MS Gothic"/>
            </w14:checkbox>
          </w:sdtPr>
          <w:sdtContent>
            <w:tc>
              <w:tcPr>
                <w:tcW w:w="810" w:type="dxa"/>
                <w:shd w:val="clear" w:color="auto" w:fill="FFF2CC" w:themeFill="accent4" w:themeFillTint="33"/>
              </w:tcPr>
              <w:p w14:paraId="2C7BEF69" w14:textId="3D3F15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5902949"/>
            <w14:checkbox>
              <w14:checked w14:val="0"/>
              <w14:checkedState w14:val="2612" w14:font="MS Gothic"/>
              <w14:uncheckedState w14:val="2610" w14:font="MS Gothic"/>
            </w14:checkbox>
          </w:sdtPr>
          <w:sdtContent>
            <w:tc>
              <w:tcPr>
                <w:tcW w:w="810" w:type="dxa"/>
                <w:shd w:val="clear" w:color="auto" w:fill="FFF2CC" w:themeFill="accent4" w:themeFillTint="33"/>
              </w:tcPr>
              <w:p w14:paraId="299C49D1" w14:textId="584AE0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7972922"/>
            <w14:checkbox>
              <w14:checked w14:val="0"/>
              <w14:checkedState w14:val="2612" w14:font="MS Gothic"/>
              <w14:uncheckedState w14:val="2610" w14:font="MS Gothic"/>
            </w14:checkbox>
          </w:sdtPr>
          <w:sdtContent>
            <w:tc>
              <w:tcPr>
                <w:tcW w:w="1080" w:type="dxa"/>
                <w:shd w:val="clear" w:color="auto" w:fill="FFF2CC" w:themeFill="accent4" w:themeFillTint="33"/>
              </w:tcPr>
              <w:p w14:paraId="6BC89304" w14:textId="5D6D1A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3639217"/>
            <w:placeholder>
              <w:docPart w:val="BB0D6F52540F4881BBD6E4D2A6DA83C2"/>
            </w:placeholder>
            <w:showingPlcHdr/>
          </w:sdtPr>
          <w:sdtContent>
            <w:tc>
              <w:tcPr>
                <w:tcW w:w="1416" w:type="dxa"/>
                <w:shd w:val="clear" w:color="auto" w:fill="FFF2CC" w:themeFill="accent4" w:themeFillTint="33"/>
              </w:tcPr>
              <w:p w14:paraId="08BCF439" w14:textId="58106CA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D86623" w14:textId="77777777" w:rsidTr="00252758">
        <w:tc>
          <w:tcPr>
            <w:tcW w:w="1305" w:type="dxa"/>
          </w:tcPr>
          <w:p w14:paraId="7F684ECC" w14:textId="6F17970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5FA3E71C"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 ผลรวมของรายการที่มีสาระสำคัญอื่นๆ ที่เปิดเผยแยกตามส่วนงานที่รายงานกับยอดรวมของกิจการ</w:t>
            </w:r>
          </w:p>
        </w:tc>
        <w:tc>
          <w:tcPr>
            <w:tcW w:w="1125" w:type="dxa"/>
          </w:tcPr>
          <w:p w14:paraId="2DE618E1" w14:textId="77777777" w:rsidR="000F551A" w:rsidRPr="00C5062F" w:rsidRDefault="000F551A" w:rsidP="000F551A">
            <w:pPr>
              <w:jc w:val="center"/>
              <w:rPr>
                <w:rFonts w:ascii="EucrosiaUPC" w:hAnsi="EucrosiaUPC" w:cs="EucrosiaUPC"/>
                <w:sz w:val="30"/>
                <w:szCs w:val="30"/>
                <w:lang w:val="en-GB"/>
              </w:rPr>
            </w:pPr>
          </w:p>
        </w:tc>
        <w:tc>
          <w:tcPr>
            <w:tcW w:w="1170" w:type="dxa"/>
          </w:tcPr>
          <w:p w14:paraId="6F55454E" w14:textId="4A18215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66686400"/>
            <w14:checkbox>
              <w14:checked w14:val="0"/>
              <w14:checkedState w14:val="2612" w14:font="MS Gothic"/>
              <w14:uncheckedState w14:val="2610" w14:font="MS Gothic"/>
            </w14:checkbox>
          </w:sdtPr>
          <w:sdtContent>
            <w:tc>
              <w:tcPr>
                <w:tcW w:w="810" w:type="dxa"/>
                <w:shd w:val="clear" w:color="auto" w:fill="FFF2CC" w:themeFill="accent4" w:themeFillTint="33"/>
              </w:tcPr>
              <w:p w14:paraId="72DC0262" w14:textId="0543A9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9687854"/>
            <w14:checkbox>
              <w14:checked w14:val="0"/>
              <w14:checkedState w14:val="2612" w14:font="MS Gothic"/>
              <w14:uncheckedState w14:val="2610" w14:font="MS Gothic"/>
            </w14:checkbox>
          </w:sdtPr>
          <w:sdtContent>
            <w:tc>
              <w:tcPr>
                <w:tcW w:w="810" w:type="dxa"/>
                <w:shd w:val="clear" w:color="auto" w:fill="FFF2CC" w:themeFill="accent4" w:themeFillTint="33"/>
              </w:tcPr>
              <w:p w14:paraId="7D544FCD" w14:textId="7F9140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340249"/>
            <w14:checkbox>
              <w14:checked w14:val="0"/>
              <w14:checkedState w14:val="2612" w14:font="MS Gothic"/>
              <w14:uncheckedState w14:val="2610" w14:font="MS Gothic"/>
            </w14:checkbox>
          </w:sdtPr>
          <w:sdtContent>
            <w:tc>
              <w:tcPr>
                <w:tcW w:w="1080" w:type="dxa"/>
                <w:shd w:val="clear" w:color="auto" w:fill="FFF2CC" w:themeFill="accent4" w:themeFillTint="33"/>
              </w:tcPr>
              <w:p w14:paraId="26866263" w14:textId="34F74C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5159182"/>
            <w:placeholder>
              <w:docPart w:val="80DA2E70F74F46F2B90393184585F496"/>
            </w:placeholder>
            <w:showingPlcHdr/>
          </w:sdtPr>
          <w:sdtContent>
            <w:tc>
              <w:tcPr>
                <w:tcW w:w="1416" w:type="dxa"/>
                <w:shd w:val="clear" w:color="auto" w:fill="FFF2CC" w:themeFill="accent4" w:themeFillTint="33"/>
              </w:tcPr>
              <w:p w14:paraId="0C792DA2" w14:textId="1BAAF99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C618DB" w14:textId="77777777" w:rsidTr="00252758">
        <w:tc>
          <w:tcPr>
            <w:tcW w:w="1305" w:type="dxa"/>
          </w:tcPr>
          <w:p w14:paraId="4BD30EBA" w14:textId="53EC669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28</w:t>
            </w:r>
          </w:p>
        </w:tc>
        <w:tc>
          <w:tcPr>
            <w:tcW w:w="7200" w:type="dxa"/>
          </w:tcPr>
          <w:p w14:paraId="7AE8D06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ทุกรายการกระทบยอดที่มีสาระสำคัญต้องถูกกำหนดและอธิบายแยกจากกัน ตัวอย่างเช่น มูลค่าของรายการปรับปรุงที่มีสาระสำคัญที่ใช้ในการกระทบยอดผลกำไรหรือขาดทุนของส่วนงานที่รายงาน กับผลกำไรหรือขาดทุนของกิจการที่เกิดจากการใช้นโยบายการบัญชีที่แตกต่างกัน ต้องอธิบายแยกจากรายการอื่น</w:t>
            </w:r>
          </w:p>
        </w:tc>
        <w:tc>
          <w:tcPr>
            <w:tcW w:w="1125" w:type="dxa"/>
          </w:tcPr>
          <w:p w14:paraId="508F1F22" w14:textId="77777777" w:rsidR="000F551A" w:rsidRPr="00C5062F" w:rsidRDefault="000F551A" w:rsidP="000F551A">
            <w:pPr>
              <w:jc w:val="center"/>
              <w:rPr>
                <w:rFonts w:ascii="EucrosiaUPC" w:hAnsi="EucrosiaUPC" w:cs="EucrosiaUPC"/>
                <w:sz w:val="30"/>
                <w:szCs w:val="30"/>
                <w:lang w:val="en-GB"/>
              </w:rPr>
            </w:pPr>
          </w:p>
        </w:tc>
        <w:tc>
          <w:tcPr>
            <w:tcW w:w="1170" w:type="dxa"/>
          </w:tcPr>
          <w:p w14:paraId="1DAA4BF9" w14:textId="00D9A10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79042969"/>
            <w14:checkbox>
              <w14:checked w14:val="0"/>
              <w14:checkedState w14:val="2612" w14:font="MS Gothic"/>
              <w14:uncheckedState w14:val="2610" w14:font="MS Gothic"/>
            </w14:checkbox>
          </w:sdtPr>
          <w:sdtContent>
            <w:tc>
              <w:tcPr>
                <w:tcW w:w="810" w:type="dxa"/>
                <w:shd w:val="clear" w:color="auto" w:fill="FFF2CC" w:themeFill="accent4" w:themeFillTint="33"/>
              </w:tcPr>
              <w:p w14:paraId="61EA3C1B" w14:textId="2AB20C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0235796"/>
            <w14:checkbox>
              <w14:checked w14:val="0"/>
              <w14:checkedState w14:val="2612" w14:font="MS Gothic"/>
              <w14:uncheckedState w14:val="2610" w14:font="MS Gothic"/>
            </w14:checkbox>
          </w:sdtPr>
          <w:sdtContent>
            <w:tc>
              <w:tcPr>
                <w:tcW w:w="810" w:type="dxa"/>
                <w:shd w:val="clear" w:color="auto" w:fill="FFF2CC" w:themeFill="accent4" w:themeFillTint="33"/>
              </w:tcPr>
              <w:p w14:paraId="7210CB32" w14:textId="203296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977268"/>
            <w14:checkbox>
              <w14:checked w14:val="0"/>
              <w14:checkedState w14:val="2612" w14:font="MS Gothic"/>
              <w14:uncheckedState w14:val="2610" w14:font="MS Gothic"/>
            </w14:checkbox>
          </w:sdtPr>
          <w:sdtContent>
            <w:tc>
              <w:tcPr>
                <w:tcW w:w="1080" w:type="dxa"/>
                <w:shd w:val="clear" w:color="auto" w:fill="FFF2CC" w:themeFill="accent4" w:themeFillTint="33"/>
              </w:tcPr>
              <w:p w14:paraId="095032E1" w14:textId="508ED2B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6213140"/>
            <w:placeholder>
              <w:docPart w:val="88896D95953448089DA5084E51855704"/>
            </w:placeholder>
            <w:showingPlcHdr/>
          </w:sdtPr>
          <w:sdtContent>
            <w:tc>
              <w:tcPr>
                <w:tcW w:w="1416" w:type="dxa"/>
                <w:shd w:val="clear" w:color="auto" w:fill="FFF2CC" w:themeFill="accent4" w:themeFillTint="33"/>
              </w:tcPr>
              <w:p w14:paraId="64BCA300" w14:textId="6F34D9D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EC7017E" w14:textId="77777777" w:rsidTr="00252758">
        <w:tc>
          <w:tcPr>
            <w:tcW w:w="1305" w:type="dxa"/>
            <w:shd w:val="clear" w:color="auto" w:fill="D9E2F3" w:themeFill="accent1" w:themeFillTint="33"/>
          </w:tcPr>
          <w:p w14:paraId="51B46BF0" w14:textId="77777777" w:rsidR="00997EB0" w:rsidRPr="00C5062F" w:rsidRDefault="00997EB0" w:rsidP="00997EB0">
            <w:pPr>
              <w:rPr>
                <w:rFonts w:ascii="EucrosiaUPC" w:hAnsi="EucrosiaUPC" w:cs="EucrosiaUPC"/>
                <w:sz w:val="30"/>
                <w:szCs w:val="30"/>
              </w:rPr>
            </w:pPr>
          </w:p>
        </w:tc>
        <w:tc>
          <w:tcPr>
            <w:tcW w:w="7200" w:type="dxa"/>
            <w:shd w:val="clear" w:color="auto" w:fill="D9E2F3" w:themeFill="accent1" w:themeFillTint="33"/>
          </w:tcPr>
          <w:p w14:paraId="119DC2FD"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การปรับย้อนหลังข้อมูลที่เคยรายงานไว้</w:t>
            </w:r>
          </w:p>
        </w:tc>
        <w:tc>
          <w:tcPr>
            <w:tcW w:w="1125" w:type="dxa"/>
            <w:shd w:val="clear" w:color="auto" w:fill="D9E2F3" w:themeFill="accent1" w:themeFillTint="33"/>
          </w:tcPr>
          <w:p w14:paraId="6C4E0D7E"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096893B6"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2D3E6D83"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4EFC0298"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34FC706A" w14:textId="77777777" w:rsidR="00997EB0" w:rsidRPr="00C5062F" w:rsidRDefault="00997EB0" w:rsidP="00997EB0">
            <w:pPr>
              <w:rPr>
                <w:rFonts w:ascii="EucrosiaUPC" w:hAnsi="EucrosiaUPC" w:cs="EucrosiaUPC"/>
                <w:sz w:val="30"/>
                <w:szCs w:val="30"/>
                <w:lang w:val="en-GB"/>
              </w:rPr>
            </w:pPr>
          </w:p>
        </w:tc>
        <w:tc>
          <w:tcPr>
            <w:tcW w:w="1416" w:type="dxa"/>
            <w:shd w:val="clear" w:color="auto" w:fill="D9E2F3" w:themeFill="accent1" w:themeFillTint="33"/>
          </w:tcPr>
          <w:p w14:paraId="53715B43" w14:textId="77777777" w:rsidR="00997EB0" w:rsidRPr="00C5062F" w:rsidRDefault="00997EB0" w:rsidP="00997EB0">
            <w:pPr>
              <w:rPr>
                <w:rFonts w:ascii="EucrosiaUPC" w:hAnsi="EucrosiaUPC" w:cs="EucrosiaUPC"/>
                <w:sz w:val="30"/>
                <w:szCs w:val="30"/>
                <w:lang w:val="en-GB"/>
              </w:rPr>
            </w:pPr>
          </w:p>
        </w:tc>
      </w:tr>
      <w:tr w:rsidR="00B6778B" w:rsidRPr="00C5062F" w14:paraId="79B11AE0" w14:textId="77777777" w:rsidTr="00252758">
        <w:tc>
          <w:tcPr>
            <w:tcW w:w="1305" w:type="dxa"/>
          </w:tcPr>
          <w:p w14:paraId="739104AE"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29</w:t>
            </w:r>
          </w:p>
        </w:tc>
        <w:tc>
          <w:tcPr>
            <w:tcW w:w="7200" w:type="dxa"/>
          </w:tcPr>
          <w:p w14:paraId="1D6D731C" w14:textId="7777777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หากกิจการมีการเปลี่ยนแปลงโครงสร้างภายในองค์กร ซึ่งทำให้ส่วนงานที่รายงานเปลี่ยนแปลงไป กิจการต้องปรับย้อนหลังข้อมูลในงบการเงินงวดก่อนๆ รวมถึงงวดระหว่างกาล ยกเว้นไม่มีข้อมูลที่จำเป็นหรือต้นทุนในการจัดทำข้อมูลสูงเกินไป การพิจารณาว่าไม่มีข้อมูลที่จำเป็นหรือต้นทุนในการจัดทำข้อมูลสูงเกินไป ต้องพิจารณาแยกเป็นแต่ละรายการที่เปิดเผย และภายหลังจากการเปลี่ยนแปลงส่วนงานที่รายงาน กิจการต้องเปิดเผยว่ากิจการได้มีการปรับย้อนหลังข้อมูล ตามส่วนงานสำหรับงวดก่อนๆ หรือไม่</w:t>
            </w:r>
          </w:p>
        </w:tc>
        <w:tc>
          <w:tcPr>
            <w:tcW w:w="1125" w:type="dxa"/>
          </w:tcPr>
          <w:p w14:paraId="0AE5C23B" w14:textId="77777777" w:rsidR="00B6778B" w:rsidRPr="00C5062F" w:rsidRDefault="00B6778B" w:rsidP="00B6778B">
            <w:pPr>
              <w:jc w:val="center"/>
              <w:rPr>
                <w:rFonts w:ascii="EucrosiaUPC" w:hAnsi="EucrosiaUPC" w:cs="EucrosiaUPC"/>
                <w:sz w:val="30"/>
                <w:szCs w:val="30"/>
                <w:lang w:val="en-GB"/>
              </w:rPr>
            </w:pPr>
          </w:p>
        </w:tc>
        <w:tc>
          <w:tcPr>
            <w:tcW w:w="1170" w:type="dxa"/>
          </w:tcPr>
          <w:p w14:paraId="2B5908BB" w14:textId="38031336"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80337298"/>
            <w14:checkbox>
              <w14:checked w14:val="0"/>
              <w14:checkedState w14:val="2612" w14:font="MS Gothic"/>
              <w14:uncheckedState w14:val="2610" w14:font="MS Gothic"/>
            </w14:checkbox>
          </w:sdtPr>
          <w:sdtContent>
            <w:tc>
              <w:tcPr>
                <w:tcW w:w="810" w:type="dxa"/>
                <w:shd w:val="clear" w:color="auto" w:fill="FFF2CC" w:themeFill="accent4" w:themeFillTint="33"/>
              </w:tcPr>
              <w:p w14:paraId="4637853D" w14:textId="68B6ACC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3219017"/>
            <w14:checkbox>
              <w14:checked w14:val="0"/>
              <w14:checkedState w14:val="2612" w14:font="MS Gothic"/>
              <w14:uncheckedState w14:val="2610" w14:font="MS Gothic"/>
            </w14:checkbox>
          </w:sdtPr>
          <w:sdtContent>
            <w:tc>
              <w:tcPr>
                <w:tcW w:w="810" w:type="dxa"/>
                <w:shd w:val="clear" w:color="auto" w:fill="FFF2CC" w:themeFill="accent4" w:themeFillTint="33"/>
              </w:tcPr>
              <w:p w14:paraId="5AFF567E" w14:textId="430E4BC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3135674"/>
            <w14:checkbox>
              <w14:checked w14:val="0"/>
              <w14:checkedState w14:val="2612" w14:font="MS Gothic"/>
              <w14:uncheckedState w14:val="2610" w14:font="MS Gothic"/>
            </w14:checkbox>
          </w:sdtPr>
          <w:sdtContent>
            <w:tc>
              <w:tcPr>
                <w:tcW w:w="1080" w:type="dxa"/>
                <w:shd w:val="clear" w:color="auto" w:fill="FFF2CC" w:themeFill="accent4" w:themeFillTint="33"/>
              </w:tcPr>
              <w:p w14:paraId="10A5F7BE" w14:textId="167D8E6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7649876"/>
            <w:placeholder>
              <w:docPart w:val="E304C86A3A804C1E8006F7C52D669F80"/>
            </w:placeholder>
            <w:showingPlcHdr/>
          </w:sdtPr>
          <w:sdtContent>
            <w:tc>
              <w:tcPr>
                <w:tcW w:w="1416" w:type="dxa"/>
                <w:shd w:val="clear" w:color="auto" w:fill="FFF2CC" w:themeFill="accent4" w:themeFillTint="33"/>
              </w:tcPr>
              <w:p w14:paraId="4A1DF0F1" w14:textId="63C3345D"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7465B14B" w14:textId="77777777" w:rsidTr="00252758">
        <w:tc>
          <w:tcPr>
            <w:tcW w:w="1305" w:type="dxa"/>
          </w:tcPr>
          <w:p w14:paraId="1A60EE9A"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30</w:t>
            </w:r>
          </w:p>
        </w:tc>
        <w:tc>
          <w:tcPr>
            <w:tcW w:w="7200" w:type="dxa"/>
          </w:tcPr>
          <w:p w14:paraId="13AE3ABA" w14:textId="77777777" w:rsidR="00B6778B" w:rsidRPr="00C5062F" w:rsidRDefault="00B6778B" w:rsidP="00B6778B">
            <w:pPr>
              <w:jc w:val="thaiDistribute"/>
              <w:rPr>
                <w:rFonts w:ascii="EucrosiaUPC" w:hAnsi="EucrosiaUPC" w:cs="EucrosiaUPC"/>
                <w:sz w:val="30"/>
                <w:szCs w:val="30"/>
              </w:rPr>
            </w:pPr>
            <w:r w:rsidRPr="00C5062F">
              <w:rPr>
                <w:rFonts w:ascii="EucrosiaUPC" w:hAnsi="EucrosiaUPC" w:cs="EucrosiaUPC"/>
                <w:sz w:val="30"/>
                <w:szCs w:val="30"/>
                <w:cs/>
              </w:rPr>
              <w:t>หากกิจการมีการเปลี่ยนแปลงโครงสร้างภายในองค์กร ซึ่งทำให้ส่วนงานที่รายงานเปลี่ยนแปลงไป แต่กิจการไม่ได้มีการปรับย้อนหลังข้อมูลตามส่วนงานของงวดก่อนๆ รวมถึงงวดระหว่างกาล เพื่อสะท้อนให้เห็นถึงการเปลี่ยนแปลง กิจการต้องเปิดเผยข้อมูลตามส่วนงานสำหรับงวดปัจจุบัน ทั้งตามเกณฑ์เดิมและเกณฑ์ใหม่ในงวดที่มีการเปลี่ยนแปลง ยกเว้นไม่มีข้อมูล</w:t>
            </w:r>
          </w:p>
          <w:p w14:paraId="1E0FAE90" w14:textId="7777777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ที่จำเป็นหรือต้นทุนในการจัดทำข้อมูลสูงเกินไป</w:t>
            </w:r>
          </w:p>
        </w:tc>
        <w:tc>
          <w:tcPr>
            <w:tcW w:w="1125" w:type="dxa"/>
          </w:tcPr>
          <w:p w14:paraId="5AA89E9B" w14:textId="77777777" w:rsidR="00B6778B" w:rsidRPr="00C5062F" w:rsidRDefault="00B6778B" w:rsidP="00B6778B">
            <w:pPr>
              <w:jc w:val="center"/>
              <w:rPr>
                <w:rFonts w:ascii="EucrosiaUPC" w:hAnsi="EucrosiaUPC" w:cs="EucrosiaUPC"/>
                <w:sz w:val="30"/>
                <w:szCs w:val="30"/>
                <w:lang w:val="en-GB"/>
              </w:rPr>
            </w:pPr>
          </w:p>
        </w:tc>
        <w:tc>
          <w:tcPr>
            <w:tcW w:w="1170" w:type="dxa"/>
          </w:tcPr>
          <w:p w14:paraId="11D9876A" w14:textId="6904C2A7" w:rsidR="00B6778B" w:rsidRPr="00C5062F" w:rsidRDefault="00B6778B" w:rsidP="00B6778B">
            <w:pPr>
              <w:jc w:val="center"/>
              <w:rPr>
                <w:rFonts w:ascii="EucrosiaUPC" w:hAnsi="EucrosiaUPC" w:cs="EucrosiaUPC"/>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45108921"/>
            <w14:checkbox>
              <w14:checked w14:val="0"/>
              <w14:checkedState w14:val="2612" w14:font="MS Gothic"/>
              <w14:uncheckedState w14:val="2610" w14:font="MS Gothic"/>
            </w14:checkbox>
          </w:sdtPr>
          <w:sdtContent>
            <w:tc>
              <w:tcPr>
                <w:tcW w:w="810" w:type="dxa"/>
                <w:shd w:val="clear" w:color="auto" w:fill="FFF2CC" w:themeFill="accent4" w:themeFillTint="33"/>
              </w:tcPr>
              <w:p w14:paraId="07CCB95C" w14:textId="184F883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5943903"/>
            <w14:checkbox>
              <w14:checked w14:val="0"/>
              <w14:checkedState w14:val="2612" w14:font="MS Gothic"/>
              <w14:uncheckedState w14:val="2610" w14:font="MS Gothic"/>
            </w14:checkbox>
          </w:sdtPr>
          <w:sdtContent>
            <w:tc>
              <w:tcPr>
                <w:tcW w:w="810" w:type="dxa"/>
                <w:shd w:val="clear" w:color="auto" w:fill="FFF2CC" w:themeFill="accent4" w:themeFillTint="33"/>
              </w:tcPr>
              <w:p w14:paraId="53EFC23B" w14:textId="377B5F5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302827"/>
            <w14:checkbox>
              <w14:checked w14:val="0"/>
              <w14:checkedState w14:val="2612" w14:font="MS Gothic"/>
              <w14:uncheckedState w14:val="2610" w14:font="MS Gothic"/>
            </w14:checkbox>
          </w:sdtPr>
          <w:sdtContent>
            <w:tc>
              <w:tcPr>
                <w:tcW w:w="1080" w:type="dxa"/>
                <w:shd w:val="clear" w:color="auto" w:fill="FFF2CC" w:themeFill="accent4" w:themeFillTint="33"/>
              </w:tcPr>
              <w:p w14:paraId="2FFB3A09" w14:textId="7883E99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6534305"/>
            <w:placeholder>
              <w:docPart w:val="1841E04FED974B16844CB6ED3AEA1502"/>
            </w:placeholder>
            <w:showingPlcHdr/>
          </w:sdtPr>
          <w:sdtContent>
            <w:tc>
              <w:tcPr>
                <w:tcW w:w="1416" w:type="dxa"/>
                <w:shd w:val="clear" w:color="auto" w:fill="FFF2CC" w:themeFill="accent4" w:themeFillTint="33"/>
              </w:tcPr>
              <w:p w14:paraId="53EE34A0" w14:textId="01141702"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635D552" w14:textId="77777777" w:rsidTr="00252758">
        <w:tc>
          <w:tcPr>
            <w:tcW w:w="1305" w:type="dxa"/>
            <w:shd w:val="clear" w:color="auto" w:fill="D9E2F3" w:themeFill="accent1" w:themeFillTint="33"/>
          </w:tcPr>
          <w:p w14:paraId="7C4F7BE9" w14:textId="77777777" w:rsidR="00997EB0" w:rsidRPr="00C5062F" w:rsidRDefault="00997EB0" w:rsidP="00997EB0">
            <w:pPr>
              <w:rPr>
                <w:rFonts w:ascii="EucrosiaUPC" w:hAnsi="EucrosiaUPC" w:cs="EucrosiaUPC"/>
                <w:sz w:val="30"/>
                <w:szCs w:val="30"/>
              </w:rPr>
            </w:pPr>
          </w:p>
        </w:tc>
        <w:tc>
          <w:tcPr>
            <w:tcW w:w="7200" w:type="dxa"/>
            <w:shd w:val="clear" w:color="auto" w:fill="D9E2F3" w:themeFill="accent1" w:themeFillTint="33"/>
          </w:tcPr>
          <w:p w14:paraId="1051889E"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การเปิดเผยข้อมูลของกิจการ</w:t>
            </w:r>
          </w:p>
        </w:tc>
        <w:tc>
          <w:tcPr>
            <w:tcW w:w="1125" w:type="dxa"/>
            <w:shd w:val="clear" w:color="auto" w:fill="D9E2F3" w:themeFill="accent1" w:themeFillTint="33"/>
          </w:tcPr>
          <w:p w14:paraId="22F2C953"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57224A45"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56440931"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0B2179CA"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1E49FDD2" w14:textId="77777777" w:rsidR="00997EB0" w:rsidRPr="00C5062F" w:rsidRDefault="00997EB0" w:rsidP="00997EB0">
            <w:pPr>
              <w:rPr>
                <w:rFonts w:ascii="EucrosiaUPC" w:hAnsi="EucrosiaUPC" w:cs="EucrosiaUPC"/>
                <w:sz w:val="30"/>
                <w:szCs w:val="30"/>
                <w:lang w:val="en-GB"/>
              </w:rPr>
            </w:pPr>
          </w:p>
        </w:tc>
        <w:tc>
          <w:tcPr>
            <w:tcW w:w="1416" w:type="dxa"/>
            <w:shd w:val="clear" w:color="auto" w:fill="D9E2F3" w:themeFill="accent1" w:themeFillTint="33"/>
          </w:tcPr>
          <w:p w14:paraId="179B270D" w14:textId="77777777" w:rsidR="00997EB0" w:rsidRPr="00C5062F" w:rsidRDefault="00997EB0" w:rsidP="00997EB0">
            <w:pPr>
              <w:rPr>
                <w:rFonts w:ascii="EucrosiaUPC" w:hAnsi="EucrosiaUPC" w:cs="EucrosiaUPC"/>
                <w:sz w:val="30"/>
                <w:szCs w:val="30"/>
                <w:lang w:val="en-GB"/>
              </w:rPr>
            </w:pPr>
          </w:p>
        </w:tc>
      </w:tr>
      <w:tr w:rsidR="00B6778B" w:rsidRPr="00C5062F" w14:paraId="3993D20E" w14:textId="77777777" w:rsidTr="00252758">
        <w:tc>
          <w:tcPr>
            <w:tcW w:w="1305" w:type="dxa"/>
          </w:tcPr>
          <w:p w14:paraId="4A457C16"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31</w:t>
            </w:r>
          </w:p>
        </w:tc>
        <w:tc>
          <w:tcPr>
            <w:tcW w:w="7200" w:type="dxa"/>
          </w:tcPr>
          <w:p w14:paraId="66B634E7" w14:textId="77777777" w:rsidR="00B6778B" w:rsidRPr="00C5062F" w:rsidRDefault="00B6778B" w:rsidP="00B6778B">
            <w:pPr>
              <w:jc w:val="thaiDistribute"/>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 xml:space="preserve">32 </w:t>
            </w:r>
            <w:r w:rsidRPr="00C5062F">
              <w:rPr>
                <w:rFonts w:ascii="EucrosiaUPC" w:hAnsi="EucrosiaUPC" w:cs="EucrosiaUPC"/>
                <w:sz w:val="30"/>
                <w:szCs w:val="30"/>
                <w:cs/>
              </w:rPr>
              <w:t>ถึง</w:t>
            </w:r>
            <w:r w:rsidRPr="00C5062F">
              <w:rPr>
                <w:rFonts w:ascii="EucrosiaUPC" w:hAnsi="EucrosiaUPC" w:cs="EucrosiaUPC"/>
                <w:sz w:val="30"/>
                <w:szCs w:val="30"/>
              </w:rPr>
              <w:t xml:space="preserve"> TFRS 8</w:t>
            </w:r>
            <w:r w:rsidRPr="00C5062F">
              <w:rPr>
                <w:rFonts w:ascii="EucrosiaUPC" w:hAnsi="EucrosiaUPC" w:cs="EucrosiaUPC"/>
                <w:sz w:val="30"/>
                <w:szCs w:val="30"/>
                <w:cs/>
              </w:rPr>
              <w:t>.</w:t>
            </w:r>
            <w:r w:rsidRPr="00C5062F">
              <w:rPr>
                <w:rFonts w:ascii="EucrosiaUPC" w:hAnsi="EucrosiaUPC" w:cs="EucrosiaUPC"/>
                <w:sz w:val="30"/>
                <w:szCs w:val="30"/>
              </w:rPr>
              <w:t xml:space="preserve">34 </w:t>
            </w:r>
            <w:r w:rsidRPr="00C5062F">
              <w:rPr>
                <w:rFonts w:ascii="EucrosiaUPC" w:hAnsi="EucrosiaUPC" w:cs="EucrosiaUPC"/>
                <w:sz w:val="30"/>
                <w:szCs w:val="30"/>
                <w:cs/>
              </w:rPr>
              <w:t>ใช้กับทุกกิจการที่ต้องปฏิบัติตาม</w:t>
            </w:r>
            <w:r w:rsidRPr="00C5062F">
              <w:rPr>
                <w:rFonts w:ascii="EucrosiaUPC" w:hAnsi="EucrosiaUPC" w:cs="EucrosiaUPC"/>
                <w:sz w:val="30"/>
                <w:szCs w:val="30"/>
              </w:rPr>
              <w:t xml:space="preserve"> TFRS 8</w:t>
            </w:r>
            <w:r w:rsidRPr="00C5062F">
              <w:rPr>
                <w:rFonts w:ascii="EucrosiaUPC" w:hAnsi="EucrosiaUPC" w:cs="EucrosiaUPC"/>
                <w:sz w:val="30"/>
                <w:szCs w:val="30"/>
                <w:cs/>
              </w:rPr>
              <w:t xml:space="preserve"> รวมถึงกิจการที่มีส่วนงานที่รายงานเพียงส่วนงานเดียว กิจการต้องรายงานข้อมูลตาม</w:t>
            </w:r>
            <w:r w:rsidRPr="00C5062F">
              <w:rPr>
                <w:rFonts w:ascii="EucrosiaUPC" w:hAnsi="EucrosiaUPC" w:cs="EucrosiaUPC"/>
                <w:sz w:val="30"/>
                <w:szCs w:val="30"/>
              </w:rPr>
              <w:t xml:space="preserve"> TFRS 8</w:t>
            </w:r>
            <w:r w:rsidRPr="00C5062F">
              <w:rPr>
                <w:rFonts w:ascii="EucrosiaUPC" w:hAnsi="EucrosiaUPC" w:cs="EucrosiaUPC"/>
                <w:sz w:val="30"/>
                <w:szCs w:val="30"/>
                <w:cs/>
              </w:rPr>
              <w:t>.</w:t>
            </w:r>
            <w:r w:rsidRPr="00C5062F">
              <w:rPr>
                <w:rFonts w:ascii="EucrosiaUPC" w:hAnsi="EucrosiaUPC" w:cs="EucrosiaUPC"/>
                <w:sz w:val="30"/>
                <w:szCs w:val="30"/>
              </w:rPr>
              <w:t xml:space="preserve">32 </w:t>
            </w:r>
            <w:r w:rsidRPr="00C5062F">
              <w:rPr>
                <w:rFonts w:ascii="EucrosiaUPC" w:hAnsi="EucrosiaUPC" w:cs="EucrosiaUPC"/>
                <w:sz w:val="30"/>
                <w:szCs w:val="30"/>
                <w:cs/>
              </w:rPr>
              <w:t>ถึง</w:t>
            </w:r>
            <w:r w:rsidRPr="00C5062F">
              <w:rPr>
                <w:rFonts w:ascii="EucrosiaUPC" w:hAnsi="EucrosiaUPC" w:cs="EucrosiaUPC"/>
                <w:sz w:val="30"/>
                <w:szCs w:val="30"/>
              </w:rPr>
              <w:t xml:space="preserve"> TFRS 8</w:t>
            </w:r>
            <w:r w:rsidRPr="00C5062F">
              <w:rPr>
                <w:rFonts w:ascii="EucrosiaUPC" w:hAnsi="EucrosiaUPC" w:cs="EucrosiaUPC"/>
                <w:sz w:val="30"/>
                <w:szCs w:val="30"/>
                <w:cs/>
              </w:rPr>
              <w:t>.</w:t>
            </w:r>
            <w:r w:rsidRPr="00C5062F">
              <w:rPr>
                <w:rFonts w:ascii="EucrosiaUPC" w:hAnsi="EucrosiaUPC" w:cs="EucrosiaUPC"/>
                <w:sz w:val="30"/>
                <w:szCs w:val="30"/>
              </w:rPr>
              <w:t xml:space="preserve">34 </w:t>
            </w:r>
            <w:r w:rsidRPr="00C5062F">
              <w:rPr>
                <w:rFonts w:ascii="EucrosiaUPC" w:hAnsi="EucrosiaUPC" w:cs="EucrosiaUPC"/>
                <w:sz w:val="30"/>
                <w:szCs w:val="30"/>
                <w:cs/>
              </w:rPr>
              <w:t>หากข้อมูลนั้นไม่ได้เป็นส่วนหนึ่งของข้อมูลของส่วนงานที่รายงานตามที่กำหนดใน</w:t>
            </w:r>
            <w:r w:rsidRPr="00C5062F">
              <w:rPr>
                <w:rFonts w:ascii="EucrosiaUPC" w:hAnsi="EucrosiaUPC" w:cs="EucrosiaUPC"/>
                <w:sz w:val="30"/>
                <w:szCs w:val="30"/>
              </w:rPr>
              <w:t xml:space="preserve"> TFRS 8</w:t>
            </w:r>
          </w:p>
        </w:tc>
        <w:tc>
          <w:tcPr>
            <w:tcW w:w="1125" w:type="dxa"/>
          </w:tcPr>
          <w:p w14:paraId="771864BF" w14:textId="77777777" w:rsidR="00B6778B" w:rsidRPr="00C5062F" w:rsidRDefault="00B6778B" w:rsidP="00B6778B">
            <w:pPr>
              <w:jc w:val="center"/>
              <w:rPr>
                <w:rFonts w:ascii="EucrosiaUPC" w:hAnsi="EucrosiaUPC" w:cs="EucrosiaUPC"/>
                <w:sz w:val="30"/>
                <w:szCs w:val="30"/>
                <w:lang w:val="en-GB"/>
              </w:rPr>
            </w:pPr>
          </w:p>
        </w:tc>
        <w:tc>
          <w:tcPr>
            <w:tcW w:w="1170" w:type="dxa"/>
          </w:tcPr>
          <w:p w14:paraId="7DDDE3A0" w14:textId="76AC6345"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45643701"/>
            <w14:checkbox>
              <w14:checked w14:val="0"/>
              <w14:checkedState w14:val="2612" w14:font="MS Gothic"/>
              <w14:uncheckedState w14:val="2610" w14:font="MS Gothic"/>
            </w14:checkbox>
          </w:sdtPr>
          <w:sdtContent>
            <w:tc>
              <w:tcPr>
                <w:tcW w:w="810" w:type="dxa"/>
                <w:shd w:val="clear" w:color="auto" w:fill="FFF2CC" w:themeFill="accent4" w:themeFillTint="33"/>
              </w:tcPr>
              <w:p w14:paraId="7607EE89" w14:textId="6954C21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6399488"/>
            <w14:checkbox>
              <w14:checked w14:val="0"/>
              <w14:checkedState w14:val="2612" w14:font="MS Gothic"/>
              <w14:uncheckedState w14:val="2610" w14:font="MS Gothic"/>
            </w14:checkbox>
          </w:sdtPr>
          <w:sdtContent>
            <w:tc>
              <w:tcPr>
                <w:tcW w:w="810" w:type="dxa"/>
                <w:shd w:val="clear" w:color="auto" w:fill="FFF2CC" w:themeFill="accent4" w:themeFillTint="33"/>
              </w:tcPr>
              <w:p w14:paraId="2956EE04" w14:textId="73A6172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0355232"/>
            <w14:checkbox>
              <w14:checked w14:val="0"/>
              <w14:checkedState w14:val="2612" w14:font="MS Gothic"/>
              <w14:uncheckedState w14:val="2610" w14:font="MS Gothic"/>
            </w14:checkbox>
          </w:sdtPr>
          <w:sdtContent>
            <w:tc>
              <w:tcPr>
                <w:tcW w:w="1080" w:type="dxa"/>
                <w:shd w:val="clear" w:color="auto" w:fill="FFF2CC" w:themeFill="accent4" w:themeFillTint="33"/>
              </w:tcPr>
              <w:p w14:paraId="06F5C6D4" w14:textId="45D36BF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0505831"/>
            <w:placeholder>
              <w:docPart w:val="45B13FE09BB144CDB0CEE52A23D2062B"/>
            </w:placeholder>
            <w:showingPlcHdr/>
          </w:sdtPr>
          <w:sdtContent>
            <w:tc>
              <w:tcPr>
                <w:tcW w:w="1416" w:type="dxa"/>
                <w:shd w:val="clear" w:color="auto" w:fill="FFF2CC" w:themeFill="accent4" w:themeFillTint="33"/>
              </w:tcPr>
              <w:p w14:paraId="1DD96F69" w14:textId="7CCEF3B5"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0652E9C" w14:textId="77777777" w:rsidTr="00252758">
        <w:tc>
          <w:tcPr>
            <w:tcW w:w="1305" w:type="dxa"/>
            <w:shd w:val="clear" w:color="auto" w:fill="D9E2F3" w:themeFill="accent1" w:themeFillTint="33"/>
          </w:tcPr>
          <w:p w14:paraId="76EE44CA" w14:textId="77777777" w:rsidR="00997EB0" w:rsidRPr="00C5062F" w:rsidRDefault="00997EB0">
            <w:pPr>
              <w:rPr>
                <w:rFonts w:ascii="EucrosiaUPC" w:hAnsi="EucrosiaUPC" w:cs="EucrosiaUPC"/>
                <w:b/>
                <w:bCs/>
                <w:sz w:val="30"/>
                <w:szCs w:val="30"/>
              </w:rPr>
            </w:pPr>
          </w:p>
        </w:tc>
        <w:tc>
          <w:tcPr>
            <w:tcW w:w="7200" w:type="dxa"/>
            <w:shd w:val="clear" w:color="auto" w:fill="D9E2F3" w:themeFill="accent1" w:themeFillTint="33"/>
          </w:tcPr>
          <w:p w14:paraId="2DD1F431" w14:textId="77777777" w:rsidR="00997EB0" w:rsidRPr="00C5062F" w:rsidRDefault="00997EB0" w:rsidP="00C4752F">
            <w:pPr>
              <w:jc w:val="thaiDistribute"/>
              <w:rPr>
                <w:rFonts w:ascii="EucrosiaUPC" w:eastAsia="Arial Unicode MS" w:hAnsi="EucrosiaUPC" w:cs="EucrosiaUPC"/>
                <w:b/>
                <w:bCs/>
                <w:sz w:val="30"/>
                <w:szCs w:val="30"/>
                <w:cs/>
              </w:rPr>
            </w:pPr>
            <w:r w:rsidRPr="00C5062F">
              <w:rPr>
                <w:rFonts w:ascii="EucrosiaUPC" w:eastAsia="Arial Unicode MS" w:hAnsi="EucrosiaUPC" w:cs="EucrosiaUPC" w:hint="eastAsia"/>
                <w:b/>
                <w:bCs/>
                <w:sz w:val="30"/>
                <w:szCs w:val="30"/>
                <w:cs/>
              </w:rPr>
              <w:t>ข้อมูลเกี่ยวกับผลิตภัณฑ์และบริการ</w:t>
            </w:r>
          </w:p>
        </w:tc>
        <w:tc>
          <w:tcPr>
            <w:tcW w:w="1125" w:type="dxa"/>
            <w:shd w:val="clear" w:color="auto" w:fill="D9E2F3" w:themeFill="accent1" w:themeFillTint="33"/>
          </w:tcPr>
          <w:p w14:paraId="6A91CA8C" w14:textId="77777777" w:rsidR="00997EB0" w:rsidRPr="00C5062F" w:rsidRDefault="00997EB0">
            <w:pPr>
              <w:jc w:val="center"/>
              <w:rPr>
                <w:rFonts w:ascii="EucrosiaUPC" w:hAnsi="EucrosiaUPC" w:cs="EucrosiaUPC"/>
                <w:b/>
                <w:bCs/>
                <w:sz w:val="30"/>
                <w:szCs w:val="30"/>
                <w:lang w:val="en-GB"/>
              </w:rPr>
            </w:pPr>
          </w:p>
        </w:tc>
        <w:tc>
          <w:tcPr>
            <w:tcW w:w="1170" w:type="dxa"/>
            <w:shd w:val="clear" w:color="auto" w:fill="D9E2F3" w:themeFill="accent1" w:themeFillTint="33"/>
          </w:tcPr>
          <w:p w14:paraId="76145963" w14:textId="77777777" w:rsidR="00997EB0" w:rsidRPr="00C5062F" w:rsidRDefault="00997EB0">
            <w:pPr>
              <w:jc w:val="center"/>
              <w:rPr>
                <w:rFonts w:ascii="EucrosiaUPC" w:hAnsi="EucrosiaUPC" w:cs="EucrosiaUPC"/>
                <w:b/>
                <w:bCs/>
                <w:sz w:val="30"/>
                <w:szCs w:val="30"/>
                <w:lang w:val="en-GB"/>
              </w:rPr>
            </w:pPr>
          </w:p>
        </w:tc>
        <w:tc>
          <w:tcPr>
            <w:tcW w:w="810" w:type="dxa"/>
            <w:shd w:val="clear" w:color="auto" w:fill="D9E2F3" w:themeFill="accent1" w:themeFillTint="33"/>
          </w:tcPr>
          <w:p w14:paraId="37FC29DF" w14:textId="77777777" w:rsidR="00997EB0" w:rsidRPr="00C5062F" w:rsidRDefault="00997EB0">
            <w:pPr>
              <w:rPr>
                <w:rFonts w:ascii="EucrosiaUPC" w:hAnsi="EucrosiaUPC" w:cs="EucrosiaUPC"/>
                <w:b/>
                <w:bCs/>
                <w:sz w:val="30"/>
                <w:szCs w:val="30"/>
                <w:lang w:val="en-GB"/>
              </w:rPr>
            </w:pPr>
          </w:p>
        </w:tc>
        <w:tc>
          <w:tcPr>
            <w:tcW w:w="810" w:type="dxa"/>
            <w:shd w:val="clear" w:color="auto" w:fill="D9E2F3" w:themeFill="accent1" w:themeFillTint="33"/>
          </w:tcPr>
          <w:p w14:paraId="5FDF12D9" w14:textId="77777777" w:rsidR="00997EB0" w:rsidRPr="00C5062F" w:rsidRDefault="00997EB0">
            <w:pPr>
              <w:rPr>
                <w:rFonts w:ascii="EucrosiaUPC" w:hAnsi="EucrosiaUPC" w:cs="EucrosiaUPC"/>
                <w:b/>
                <w:bCs/>
                <w:sz w:val="30"/>
                <w:szCs w:val="30"/>
                <w:lang w:val="en-GB"/>
              </w:rPr>
            </w:pPr>
          </w:p>
        </w:tc>
        <w:tc>
          <w:tcPr>
            <w:tcW w:w="1080" w:type="dxa"/>
            <w:shd w:val="clear" w:color="auto" w:fill="D9E2F3" w:themeFill="accent1" w:themeFillTint="33"/>
          </w:tcPr>
          <w:p w14:paraId="0BE2E993" w14:textId="77777777" w:rsidR="00997EB0" w:rsidRPr="00C5062F" w:rsidRDefault="00997EB0">
            <w:pPr>
              <w:rPr>
                <w:rFonts w:ascii="EucrosiaUPC" w:hAnsi="EucrosiaUPC" w:cs="EucrosiaUPC"/>
                <w:b/>
                <w:bCs/>
                <w:sz w:val="30"/>
                <w:szCs w:val="30"/>
                <w:lang w:val="en-GB"/>
              </w:rPr>
            </w:pPr>
          </w:p>
        </w:tc>
        <w:tc>
          <w:tcPr>
            <w:tcW w:w="1416" w:type="dxa"/>
            <w:shd w:val="clear" w:color="auto" w:fill="D9E2F3" w:themeFill="accent1" w:themeFillTint="33"/>
          </w:tcPr>
          <w:p w14:paraId="1B275E9B" w14:textId="77777777" w:rsidR="00997EB0" w:rsidRPr="00C5062F" w:rsidRDefault="00997EB0">
            <w:pPr>
              <w:rPr>
                <w:rFonts w:ascii="EucrosiaUPC" w:hAnsi="EucrosiaUPC" w:cs="EucrosiaUPC"/>
                <w:b/>
                <w:bCs/>
                <w:sz w:val="30"/>
                <w:szCs w:val="30"/>
                <w:lang w:val="en-GB"/>
              </w:rPr>
            </w:pPr>
          </w:p>
        </w:tc>
      </w:tr>
      <w:tr w:rsidR="00B6778B" w:rsidRPr="00C5062F" w14:paraId="7E302BC8" w14:textId="77777777" w:rsidTr="00252758">
        <w:tc>
          <w:tcPr>
            <w:tcW w:w="1305" w:type="dxa"/>
          </w:tcPr>
          <w:p w14:paraId="54B9E964"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lastRenderedPageBreak/>
              <w:t>TFRS 8</w:t>
            </w:r>
            <w:r w:rsidRPr="00C5062F">
              <w:rPr>
                <w:rFonts w:ascii="EucrosiaUPC" w:hAnsi="EucrosiaUPC" w:cs="EucrosiaUPC"/>
                <w:sz w:val="30"/>
                <w:szCs w:val="30"/>
                <w:cs/>
              </w:rPr>
              <w:t>.</w:t>
            </w:r>
            <w:r w:rsidRPr="00C5062F">
              <w:rPr>
                <w:rFonts w:ascii="EucrosiaUPC" w:hAnsi="EucrosiaUPC" w:cs="EucrosiaUPC"/>
                <w:sz w:val="30"/>
                <w:szCs w:val="30"/>
              </w:rPr>
              <w:t>32</w:t>
            </w:r>
          </w:p>
        </w:tc>
        <w:tc>
          <w:tcPr>
            <w:tcW w:w="7200" w:type="dxa"/>
          </w:tcPr>
          <w:p w14:paraId="7B3B8F8B" w14:textId="77777777" w:rsidR="00B6778B" w:rsidRPr="00C5062F" w:rsidRDefault="00B6778B" w:rsidP="00B6778B">
            <w:pPr>
              <w:jc w:val="thaiDistribute"/>
              <w:rPr>
                <w:rFonts w:ascii="EucrosiaUPC" w:hAnsi="EucrosiaUPC" w:cs="EucrosiaUPC"/>
                <w:sz w:val="30"/>
                <w:szCs w:val="30"/>
                <w:cs/>
              </w:rPr>
            </w:pPr>
            <w:r w:rsidRPr="00C5062F">
              <w:rPr>
                <w:rFonts w:ascii="EucrosiaUPC" w:eastAsia="Arial Unicode MS" w:hAnsi="EucrosiaUPC" w:cs="EucrosiaUPC" w:hint="eastAsia"/>
                <w:sz w:val="30"/>
                <w:szCs w:val="30"/>
                <w:cs/>
              </w:rPr>
              <w:t>กิจการต้องรายงานรายได้จากลูกค้าภายนอกสำหรับแต่ละผลิตภัณฑ์และบริการ</w:t>
            </w:r>
            <w:r w:rsidRPr="00C5062F">
              <w:rPr>
                <w:rFonts w:ascii="EucrosiaUPC" w:eastAsia="Arial Unicode MS" w:hAnsi="EucrosiaUPC" w:cs="EucrosiaUPC"/>
                <w:sz w:val="30"/>
                <w:szCs w:val="30"/>
                <w:cs/>
              </w:rPr>
              <w:t xml:space="preserve"> </w:t>
            </w:r>
            <w:r w:rsidRPr="00C5062F">
              <w:rPr>
                <w:rFonts w:ascii="EucrosiaUPC" w:eastAsia="Arial Unicode MS" w:hAnsi="EucrosiaUPC" w:cs="EucrosiaUPC" w:hint="eastAsia"/>
                <w:sz w:val="30"/>
                <w:szCs w:val="30"/>
                <w:cs/>
              </w:rPr>
              <w:t>หรือแต่ละกลุ่มของผลิตภัณฑ์และบริการที่คล้ายคลึงกัน</w:t>
            </w:r>
            <w:r w:rsidRPr="00C5062F">
              <w:rPr>
                <w:rFonts w:ascii="EucrosiaUPC" w:eastAsia="Arial Unicode MS" w:hAnsi="EucrosiaUPC" w:cs="EucrosiaUPC"/>
                <w:sz w:val="30"/>
                <w:szCs w:val="30"/>
                <w:cs/>
              </w:rPr>
              <w:t xml:space="preserve"> </w:t>
            </w:r>
            <w:r w:rsidRPr="00C5062F">
              <w:rPr>
                <w:rFonts w:ascii="EucrosiaUPC" w:eastAsia="Arial Unicode MS" w:hAnsi="EucrosiaUPC" w:cs="EucrosiaUPC" w:hint="eastAsia"/>
                <w:sz w:val="30"/>
                <w:szCs w:val="30"/>
                <w:cs/>
              </w:rPr>
              <w:t>ยกเว้นไม่มีข้อมูลที่จำเป็นหรือต้นทุนในการจัดทำข้อมูลสูงเกินไป</w:t>
            </w:r>
            <w:r w:rsidRPr="00C5062F">
              <w:rPr>
                <w:rFonts w:ascii="EucrosiaUPC" w:eastAsia="Arial Unicode MS" w:hAnsi="EucrosiaUPC" w:cs="EucrosiaUPC"/>
                <w:sz w:val="30"/>
                <w:szCs w:val="30"/>
                <w:cs/>
              </w:rPr>
              <w:t xml:space="preserve"> </w:t>
            </w:r>
            <w:r w:rsidRPr="00C5062F">
              <w:rPr>
                <w:rFonts w:ascii="EucrosiaUPC" w:eastAsia="Arial Unicode MS" w:hAnsi="EucrosiaUPC" w:cs="EucrosiaUPC" w:hint="eastAsia"/>
                <w:sz w:val="30"/>
                <w:szCs w:val="30"/>
                <w:cs/>
              </w:rPr>
              <w:t>ซึ่งกิจการต้องเปิดเผยข้อเท็จจริงดังกล่าว</w:t>
            </w:r>
            <w:r w:rsidRPr="00C5062F">
              <w:rPr>
                <w:rFonts w:ascii="EucrosiaUPC" w:eastAsia="Arial Unicode MS" w:hAnsi="EucrosiaUPC" w:cs="EucrosiaUPC"/>
                <w:sz w:val="30"/>
                <w:szCs w:val="30"/>
                <w:cs/>
              </w:rPr>
              <w:t xml:space="preserve"> </w:t>
            </w:r>
            <w:r w:rsidRPr="00C5062F">
              <w:rPr>
                <w:rFonts w:ascii="EucrosiaUPC" w:eastAsia="Arial Unicode MS" w:hAnsi="EucrosiaUPC" w:cs="EucrosiaUPC" w:hint="eastAsia"/>
                <w:sz w:val="30"/>
                <w:szCs w:val="30"/>
                <w:cs/>
              </w:rPr>
              <w:t>โดยรายได้ที่รายงานต้องมาจากข้อมูลทางการเงินที่ใช้ในการจัดทำงบการเงินของกิจการ</w:t>
            </w:r>
          </w:p>
        </w:tc>
        <w:tc>
          <w:tcPr>
            <w:tcW w:w="1125" w:type="dxa"/>
          </w:tcPr>
          <w:p w14:paraId="36FECF1E" w14:textId="77777777" w:rsidR="00B6778B" w:rsidRPr="00C5062F" w:rsidRDefault="00B6778B" w:rsidP="00B6778B">
            <w:pPr>
              <w:jc w:val="center"/>
              <w:rPr>
                <w:rFonts w:ascii="EucrosiaUPC" w:hAnsi="EucrosiaUPC" w:cs="EucrosiaUPC"/>
                <w:sz w:val="30"/>
                <w:szCs w:val="30"/>
                <w:lang w:val="en-GB"/>
              </w:rPr>
            </w:pPr>
          </w:p>
        </w:tc>
        <w:tc>
          <w:tcPr>
            <w:tcW w:w="1170" w:type="dxa"/>
          </w:tcPr>
          <w:p w14:paraId="685C830B" w14:textId="17F98374"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2994692"/>
            <w14:checkbox>
              <w14:checked w14:val="0"/>
              <w14:checkedState w14:val="2612" w14:font="MS Gothic"/>
              <w14:uncheckedState w14:val="2610" w14:font="MS Gothic"/>
            </w14:checkbox>
          </w:sdtPr>
          <w:sdtContent>
            <w:tc>
              <w:tcPr>
                <w:tcW w:w="810" w:type="dxa"/>
                <w:shd w:val="clear" w:color="auto" w:fill="FFF2CC" w:themeFill="accent4" w:themeFillTint="33"/>
              </w:tcPr>
              <w:p w14:paraId="14C3D1F4" w14:textId="78E3013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7545077"/>
            <w14:checkbox>
              <w14:checked w14:val="0"/>
              <w14:checkedState w14:val="2612" w14:font="MS Gothic"/>
              <w14:uncheckedState w14:val="2610" w14:font="MS Gothic"/>
            </w14:checkbox>
          </w:sdtPr>
          <w:sdtContent>
            <w:tc>
              <w:tcPr>
                <w:tcW w:w="810" w:type="dxa"/>
                <w:shd w:val="clear" w:color="auto" w:fill="FFF2CC" w:themeFill="accent4" w:themeFillTint="33"/>
              </w:tcPr>
              <w:p w14:paraId="375A46C6" w14:textId="37B260E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8821765"/>
            <w14:checkbox>
              <w14:checked w14:val="0"/>
              <w14:checkedState w14:val="2612" w14:font="MS Gothic"/>
              <w14:uncheckedState w14:val="2610" w14:font="MS Gothic"/>
            </w14:checkbox>
          </w:sdtPr>
          <w:sdtContent>
            <w:tc>
              <w:tcPr>
                <w:tcW w:w="1080" w:type="dxa"/>
                <w:shd w:val="clear" w:color="auto" w:fill="FFF2CC" w:themeFill="accent4" w:themeFillTint="33"/>
              </w:tcPr>
              <w:p w14:paraId="1D59D833" w14:textId="513BD07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695159"/>
            <w:placeholder>
              <w:docPart w:val="4073DCD1D9A240CE9B251F640D3CC7DB"/>
            </w:placeholder>
            <w:showingPlcHdr/>
          </w:sdtPr>
          <w:sdtContent>
            <w:tc>
              <w:tcPr>
                <w:tcW w:w="1416" w:type="dxa"/>
                <w:shd w:val="clear" w:color="auto" w:fill="FFF2CC" w:themeFill="accent4" w:themeFillTint="33"/>
              </w:tcPr>
              <w:p w14:paraId="1AC7CDD5" w14:textId="021C1396"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764704C" w14:textId="77777777" w:rsidTr="00252758">
        <w:tc>
          <w:tcPr>
            <w:tcW w:w="1305" w:type="dxa"/>
            <w:shd w:val="clear" w:color="auto" w:fill="D9E2F3" w:themeFill="accent1" w:themeFillTint="33"/>
          </w:tcPr>
          <w:p w14:paraId="190C9BD5" w14:textId="77777777" w:rsidR="00997EB0" w:rsidRPr="00C5062F" w:rsidRDefault="00997EB0" w:rsidP="00997EB0">
            <w:pPr>
              <w:rPr>
                <w:rFonts w:ascii="EucrosiaUPC" w:hAnsi="EucrosiaUPC" w:cs="EucrosiaUPC"/>
                <w:sz w:val="30"/>
                <w:szCs w:val="30"/>
              </w:rPr>
            </w:pPr>
          </w:p>
        </w:tc>
        <w:tc>
          <w:tcPr>
            <w:tcW w:w="7200" w:type="dxa"/>
            <w:shd w:val="clear" w:color="auto" w:fill="D9E2F3" w:themeFill="accent1" w:themeFillTint="33"/>
          </w:tcPr>
          <w:p w14:paraId="13C2FDBE" w14:textId="77777777" w:rsidR="00997EB0" w:rsidRPr="00C5062F" w:rsidRDefault="00997EB0" w:rsidP="00997EB0">
            <w:pPr>
              <w:jc w:val="thaiDistribute"/>
              <w:rPr>
                <w:rFonts w:ascii="EucrosiaUPC" w:hAnsi="EucrosiaUPC" w:cs="EucrosiaUPC"/>
                <w:sz w:val="30"/>
                <w:szCs w:val="30"/>
                <w:cs/>
              </w:rPr>
            </w:pPr>
            <w:r w:rsidRPr="00C5062F">
              <w:rPr>
                <w:rFonts w:ascii="EucrosiaUPC" w:eastAsia="Arial Unicode MS" w:hAnsi="EucrosiaUPC" w:cs="EucrosiaUPC" w:hint="eastAsia"/>
                <w:b/>
                <w:bCs/>
                <w:sz w:val="30"/>
                <w:szCs w:val="30"/>
                <w:cs/>
              </w:rPr>
              <w:t>ข้อมูลเกี่ยวกับเขตภูมิศาสตร์</w:t>
            </w:r>
          </w:p>
        </w:tc>
        <w:tc>
          <w:tcPr>
            <w:tcW w:w="1125" w:type="dxa"/>
            <w:shd w:val="clear" w:color="auto" w:fill="D9E2F3" w:themeFill="accent1" w:themeFillTint="33"/>
          </w:tcPr>
          <w:p w14:paraId="3A8D20D0"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5330ADA5"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5E3DF5B7"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0A0864EB"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7F145360" w14:textId="77777777" w:rsidR="00997EB0" w:rsidRPr="00C5062F" w:rsidRDefault="00997EB0" w:rsidP="00997EB0">
            <w:pPr>
              <w:rPr>
                <w:rFonts w:ascii="EucrosiaUPC" w:hAnsi="EucrosiaUPC" w:cs="EucrosiaUPC"/>
                <w:sz w:val="30"/>
                <w:szCs w:val="30"/>
                <w:lang w:val="en-GB"/>
              </w:rPr>
            </w:pPr>
          </w:p>
        </w:tc>
        <w:tc>
          <w:tcPr>
            <w:tcW w:w="1416" w:type="dxa"/>
            <w:shd w:val="clear" w:color="auto" w:fill="D9E2F3" w:themeFill="accent1" w:themeFillTint="33"/>
          </w:tcPr>
          <w:p w14:paraId="49CF7911" w14:textId="77777777" w:rsidR="00997EB0" w:rsidRPr="00C5062F" w:rsidRDefault="00997EB0" w:rsidP="00997EB0">
            <w:pPr>
              <w:rPr>
                <w:rFonts w:ascii="EucrosiaUPC" w:hAnsi="EucrosiaUPC" w:cs="EucrosiaUPC"/>
                <w:sz w:val="30"/>
                <w:szCs w:val="30"/>
                <w:lang w:val="en-GB"/>
              </w:rPr>
            </w:pPr>
          </w:p>
        </w:tc>
      </w:tr>
      <w:tr w:rsidR="00997EB0" w:rsidRPr="00C5062F" w14:paraId="3A882939" w14:textId="77777777" w:rsidTr="00252758">
        <w:tc>
          <w:tcPr>
            <w:tcW w:w="1305" w:type="dxa"/>
          </w:tcPr>
          <w:p w14:paraId="2334D566" w14:textId="77777777" w:rsidR="00997EB0" w:rsidRPr="00C5062F" w:rsidRDefault="00997EB0" w:rsidP="00997EB0">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33</w:t>
            </w:r>
          </w:p>
        </w:tc>
        <w:tc>
          <w:tcPr>
            <w:tcW w:w="7200" w:type="dxa"/>
          </w:tcPr>
          <w:p w14:paraId="3CEB6FF7" w14:textId="77777777" w:rsidR="00997EB0" w:rsidRPr="00C5062F" w:rsidRDefault="00997EB0" w:rsidP="00997EB0">
            <w:pPr>
              <w:jc w:val="thaiDistribute"/>
              <w:rPr>
                <w:rFonts w:ascii="EucrosiaUPC" w:hAnsi="EucrosiaUPC" w:cs="EucrosiaUPC"/>
                <w:sz w:val="30"/>
                <w:szCs w:val="30"/>
                <w:cs/>
              </w:rPr>
            </w:pPr>
            <w:r w:rsidRPr="00C5062F">
              <w:rPr>
                <w:rFonts w:ascii="EucrosiaUPC" w:hAnsi="EucrosiaUPC" w:cs="EucrosiaUPC"/>
                <w:sz w:val="30"/>
                <w:szCs w:val="30"/>
                <w:cs/>
              </w:rPr>
              <w:t>กิจการต้องรายงานข้อมูลเชิงภูมิศาสตร์ ดังต่อไปนี้ ยกเว้นไม่มีข้อมูลที่จำเป็นหรือต้นทุนในการจัดทำข้อมูลสูงเกินไป</w:t>
            </w:r>
          </w:p>
        </w:tc>
        <w:tc>
          <w:tcPr>
            <w:tcW w:w="1125" w:type="dxa"/>
          </w:tcPr>
          <w:p w14:paraId="2F331C44" w14:textId="77777777" w:rsidR="00997EB0" w:rsidRPr="00C5062F" w:rsidRDefault="00997EB0" w:rsidP="00997EB0">
            <w:pPr>
              <w:jc w:val="center"/>
              <w:rPr>
                <w:rFonts w:ascii="EucrosiaUPC" w:hAnsi="EucrosiaUPC" w:cs="EucrosiaUPC"/>
                <w:sz w:val="30"/>
                <w:szCs w:val="30"/>
                <w:lang w:val="en-GB"/>
              </w:rPr>
            </w:pPr>
          </w:p>
        </w:tc>
        <w:tc>
          <w:tcPr>
            <w:tcW w:w="1170" w:type="dxa"/>
          </w:tcPr>
          <w:p w14:paraId="56D025C2"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22AC5781"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48A5B6E5"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18665087" w14:textId="77777777" w:rsidR="00997EB0" w:rsidRPr="00C5062F" w:rsidRDefault="00997EB0" w:rsidP="00997EB0">
            <w:pPr>
              <w:rPr>
                <w:rFonts w:ascii="EucrosiaUPC" w:hAnsi="EucrosiaUPC" w:cs="EucrosiaUPC"/>
                <w:sz w:val="30"/>
                <w:szCs w:val="30"/>
                <w:lang w:val="en-GB"/>
              </w:rPr>
            </w:pPr>
          </w:p>
        </w:tc>
        <w:tc>
          <w:tcPr>
            <w:tcW w:w="1416" w:type="dxa"/>
            <w:shd w:val="clear" w:color="auto" w:fill="FFF2CC" w:themeFill="accent4" w:themeFillTint="33"/>
          </w:tcPr>
          <w:p w14:paraId="282BFCA6" w14:textId="77777777" w:rsidR="00997EB0" w:rsidRPr="00C5062F" w:rsidRDefault="00997EB0" w:rsidP="00997EB0">
            <w:pPr>
              <w:rPr>
                <w:rFonts w:ascii="EucrosiaUPC" w:hAnsi="EucrosiaUPC" w:cs="EucrosiaUPC"/>
                <w:sz w:val="30"/>
                <w:szCs w:val="30"/>
                <w:lang w:val="en-GB"/>
              </w:rPr>
            </w:pPr>
          </w:p>
        </w:tc>
      </w:tr>
      <w:tr w:rsidR="000F551A" w:rsidRPr="00C5062F" w14:paraId="1335CE6D" w14:textId="77777777" w:rsidTr="00252758">
        <w:tc>
          <w:tcPr>
            <w:tcW w:w="1305" w:type="dxa"/>
          </w:tcPr>
          <w:p w14:paraId="14A23D0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F0C472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รายได้จากลูกค้าภายนอก (ก) จากประเทศที่กิจการตั้งอยู่ และ (ข) จากประเทศอื่นๆ ทุกประเทศที่กิจการมีรายได้ ในกรณีที่รายได้จากลูกค้าภายนอกจากประเทศใดประเทศหนึ่งมีสาระสำคัญ ต้องมีการเปิดเผยรายได้นั้นแยกต่างหาก และกิจการต้องเปิดเผยหลักเกณฑ์ที่ใช้ในการแยกรายได้จากลูกค้าภายนอกของแต่ละประเทศ</w:t>
            </w:r>
          </w:p>
        </w:tc>
        <w:tc>
          <w:tcPr>
            <w:tcW w:w="1125" w:type="dxa"/>
          </w:tcPr>
          <w:p w14:paraId="0511940F" w14:textId="77777777" w:rsidR="000F551A" w:rsidRPr="00C5062F" w:rsidRDefault="000F551A" w:rsidP="000F551A">
            <w:pPr>
              <w:jc w:val="center"/>
              <w:rPr>
                <w:rFonts w:ascii="EucrosiaUPC" w:hAnsi="EucrosiaUPC" w:cs="EucrosiaUPC"/>
                <w:sz w:val="30"/>
                <w:szCs w:val="30"/>
                <w:lang w:val="en-GB"/>
              </w:rPr>
            </w:pPr>
          </w:p>
        </w:tc>
        <w:tc>
          <w:tcPr>
            <w:tcW w:w="1170" w:type="dxa"/>
          </w:tcPr>
          <w:p w14:paraId="0E69B97A" w14:textId="5A34C66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2782434"/>
            <w14:checkbox>
              <w14:checked w14:val="0"/>
              <w14:checkedState w14:val="2612" w14:font="MS Gothic"/>
              <w14:uncheckedState w14:val="2610" w14:font="MS Gothic"/>
            </w14:checkbox>
          </w:sdtPr>
          <w:sdtContent>
            <w:tc>
              <w:tcPr>
                <w:tcW w:w="810" w:type="dxa"/>
                <w:shd w:val="clear" w:color="auto" w:fill="FFF2CC" w:themeFill="accent4" w:themeFillTint="33"/>
              </w:tcPr>
              <w:p w14:paraId="740F363C" w14:textId="23819C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0439845"/>
            <w14:checkbox>
              <w14:checked w14:val="0"/>
              <w14:checkedState w14:val="2612" w14:font="MS Gothic"/>
              <w14:uncheckedState w14:val="2610" w14:font="MS Gothic"/>
            </w14:checkbox>
          </w:sdtPr>
          <w:sdtContent>
            <w:tc>
              <w:tcPr>
                <w:tcW w:w="810" w:type="dxa"/>
                <w:shd w:val="clear" w:color="auto" w:fill="FFF2CC" w:themeFill="accent4" w:themeFillTint="33"/>
              </w:tcPr>
              <w:p w14:paraId="06A09D20" w14:textId="3E67EE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7171398"/>
            <w14:checkbox>
              <w14:checked w14:val="0"/>
              <w14:checkedState w14:val="2612" w14:font="MS Gothic"/>
              <w14:uncheckedState w14:val="2610" w14:font="MS Gothic"/>
            </w14:checkbox>
          </w:sdtPr>
          <w:sdtContent>
            <w:tc>
              <w:tcPr>
                <w:tcW w:w="1080" w:type="dxa"/>
                <w:shd w:val="clear" w:color="auto" w:fill="FFF2CC" w:themeFill="accent4" w:themeFillTint="33"/>
              </w:tcPr>
              <w:p w14:paraId="5AB89BE1" w14:textId="342679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4087657"/>
            <w:placeholder>
              <w:docPart w:val="FFB21AAE685F4BEC812FFE8CAB7751DE"/>
            </w:placeholder>
            <w:showingPlcHdr/>
          </w:sdtPr>
          <w:sdtContent>
            <w:tc>
              <w:tcPr>
                <w:tcW w:w="1416" w:type="dxa"/>
                <w:shd w:val="clear" w:color="auto" w:fill="FFF2CC" w:themeFill="accent4" w:themeFillTint="33"/>
              </w:tcPr>
              <w:p w14:paraId="7740FCF9" w14:textId="340A45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46F476" w14:textId="77777777" w:rsidTr="00252758">
        <w:tc>
          <w:tcPr>
            <w:tcW w:w="1305" w:type="dxa"/>
          </w:tcPr>
          <w:p w14:paraId="123CE9B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33</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45DEDB36"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สินทรัพย์ไม่หมุนเวียน นอกจากเครื่องมือทางการเงิน สินทรัพย์ภาษีเงินได้รอการตัดบัญชี สินทรัพย์ผลประโยชน์หลังออกจากงาน และสิทธิตามสัญญาประกันภัย (ก) ที่ตั้งอยู่ในประเทศที่กิจการดำเนินการอยู่ และ (ข) ตั้งอยู่ในประเทศอื่นๆ ที่กิจการถือครองสินทรัพย์อยู่ ในกรณีที่สินทรัพย์ที่อยู่ในประเทศใดประเทศหนึ่งมีจำนวนที่มีสาระสำคัญ สินทรัพย์เหล่านั้นต้องมีการเปิดเผยแยกต่างหาก</w:t>
            </w:r>
          </w:p>
        </w:tc>
        <w:tc>
          <w:tcPr>
            <w:tcW w:w="1125" w:type="dxa"/>
          </w:tcPr>
          <w:p w14:paraId="118C7645" w14:textId="77777777" w:rsidR="000F551A" w:rsidRPr="00C5062F" w:rsidRDefault="000F551A" w:rsidP="000F551A">
            <w:pPr>
              <w:jc w:val="center"/>
              <w:rPr>
                <w:rFonts w:ascii="EucrosiaUPC" w:hAnsi="EucrosiaUPC" w:cs="EucrosiaUPC"/>
                <w:sz w:val="30"/>
                <w:szCs w:val="30"/>
                <w:lang w:val="en-GB"/>
              </w:rPr>
            </w:pPr>
          </w:p>
        </w:tc>
        <w:tc>
          <w:tcPr>
            <w:tcW w:w="1170" w:type="dxa"/>
          </w:tcPr>
          <w:p w14:paraId="54A1EBC3" w14:textId="35ABCE9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47203184"/>
            <w14:checkbox>
              <w14:checked w14:val="0"/>
              <w14:checkedState w14:val="2612" w14:font="MS Gothic"/>
              <w14:uncheckedState w14:val="2610" w14:font="MS Gothic"/>
            </w14:checkbox>
          </w:sdtPr>
          <w:sdtContent>
            <w:tc>
              <w:tcPr>
                <w:tcW w:w="810" w:type="dxa"/>
                <w:shd w:val="clear" w:color="auto" w:fill="FFF2CC" w:themeFill="accent4" w:themeFillTint="33"/>
              </w:tcPr>
              <w:p w14:paraId="0E2B8A50" w14:textId="313385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2434734"/>
            <w14:checkbox>
              <w14:checked w14:val="0"/>
              <w14:checkedState w14:val="2612" w14:font="MS Gothic"/>
              <w14:uncheckedState w14:val="2610" w14:font="MS Gothic"/>
            </w14:checkbox>
          </w:sdtPr>
          <w:sdtContent>
            <w:tc>
              <w:tcPr>
                <w:tcW w:w="810" w:type="dxa"/>
                <w:shd w:val="clear" w:color="auto" w:fill="FFF2CC" w:themeFill="accent4" w:themeFillTint="33"/>
              </w:tcPr>
              <w:p w14:paraId="3765D709" w14:textId="4B0D18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8244633"/>
            <w14:checkbox>
              <w14:checked w14:val="0"/>
              <w14:checkedState w14:val="2612" w14:font="MS Gothic"/>
              <w14:uncheckedState w14:val="2610" w14:font="MS Gothic"/>
            </w14:checkbox>
          </w:sdtPr>
          <w:sdtContent>
            <w:tc>
              <w:tcPr>
                <w:tcW w:w="1080" w:type="dxa"/>
                <w:shd w:val="clear" w:color="auto" w:fill="FFF2CC" w:themeFill="accent4" w:themeFillTint="33"/>
              </w:tcPr>
              <w:p w14:paraId="58F7420B" w14:textId="7676BF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1501219"/>
            <w:placeholder>
              <w:docPart w:val="BC7435DC7B7A465BBE8672822F4C8D26"/>
            </w:placeholder>
            <w:showingPlcHdr/>
          </w:sdtPr>
          <w:sdtContent>
            <w:tc>
              <w:tcPr>
                <w:tcW w:w="1416" w:type="dxa"/>
                <w:shd w:val="clear" w:color="auto" w:fill="FFF2CC" w:themeFill="accent4" w:themeFillTint="33"/>
              </w:tcPr>
              <w:p w14:paraId="20AD8EAB" w14:textId="26F246F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4505C4" w14:textId="77777777" w:rsidTr="00252758">
        <w:tc>
          <w:tcPr>
            <w:tcW w:w="1305" w:type="dxa"/>
          </w:tcPr>
          <w:p w14:paraId="661D318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8</w:t>
            </w:r>
            <w:r w:rsidRPr="00C5062F">
              <w:rPr>
                <w:rFonts w:ascii="EucrosiaUPC" w:hAnsi="EucrosiaUPC" w:cs="EucrosiaUPC"/>
                <w:sz w:val="30"/>
                <w:szCs w:val="30"/>
                <w:cs/>
              </w:rPr>
              <w:t>.</w:t>
            </w:r>
            <w:r w:rsidRPr="00C5062F">
              <w:rPr>
                <w:rFonts w:ascii="EucrosiaUPC" w:hAnsi="EucrosiaUPC" w:cs="EucrosiaUPC"/>
                <w:sz w:val="30"/>
                <w:szCs w:val="30"/>
              </w:rPr>
              <w:t>33</w:t>
            </w:r>
          </w:p>
        </w:tc>
        <w:tc>
          <w:tcPr>
            <w:tcW w:w="7200" w:type="dxa"/>
          </w:tcPr>
          <w:p w14:paraId="0900E527"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จำนวนที่รายงานต้องนำมาจากข้อมูลทางการเงินซึ่งถูกใช้ในการจัดทำงบการเงินของกิจการ หากไม่มีข้อมูลที่จำเป็นหรือต้นทุนในการจัดทำข้อมูลสูงเกินไป กิจการต้องเปิดเผยข้อเท็จจริงนี้ กิจการอาจจะนำเสนอยอดรวมของข้อมูลทางภูมิศาสตร์ของกลุ่มประเทศเพิ่มเติมจากที่กำหนดไว้ใน</w:t>
            </w:r>
            <w:r w:rsidRPr="00C5062F">
              <w:rPr>
                <w:rFonts w:ascii="EucrosiaUPC" w:hAnsi="EucrosiaUPC" w:cs="EucrosiaUPC"/>
                <w:sz w:val="30"/>
                <w:szCs w:val="30"/>
              </w:rPr>
              <w:t xml:space="preserve"> TFRS 8.33</w:t>
            </w:r>
            <w:r w:rsidRPr="00C5062F">
              <w:rPr>
                <w:rFonts w:ascii="EucrosiaUPC" w:hAnsi="EucrosiaUPC" w:cs="EucrosiaUPC"/>
                <w:sz w:val="30"/>
                <w:szCs w:val="30"/>
                <w:cs/>
              </w:rPr>
              <w:t xml:space="preserve"> </w:t>
            </w:r>
          </w:p>
        </w:tc>
        <w:tc>
          <w:tcPr>
            <w:tcW w:w="1125" w:type="dxa"/>
          </w:tcPr>
          <w:p w14:paraId="0263C0FE" w14:textId="77777777" w:rsidR="000F551A" w:rsidRPr="00C5062F" w:rsidRDefault="000F551A" w:rsidP="000F551A">
            <w:pPr>
              <w:jc w:val="center"/>
              <w:rPr>
                <w:rFonts w:ascii="EucrosiaUPC" w:hAnsi="EucrosiaUPC" w:cs="EucrosiaUPC"/>
                <w:sz w:val="30"/>
                <w:szCs w:val="30"/>
                <w:lang w:val="en-GB"/>
              </w:rPr>
            </w:pPr>
          </w:p>
        </w:tc>
        <w:tc>
          <w:tcPr>
            <w:tcW w:w="1170" w:type="dxa"/>
          </w:tcPr>
          <w:p w14:paraId="47EF901D" w14:textId="24D3A99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4778218"/>
            <w14:checkbox>
              <w14:checked w14:val="0"/>
              <w14:checkedState w14:val="2612" w14:font="MS Gothic"/>
              <w14:uncheckedState w14:val="2610" w14:font="MS Gothic"/>
            </w14:checkbox>
          </w:sdtPr>
          <w:sdtContent>
            <w:tc>
              <w:tcPr>
                <w:tcW w:w="810" w:type="dxa"/>
                <w:shd w:val="clear" w:color="auto" w:fill="FFF2CC" w:themeFill="accent4" w:themeFillTint="33"/>
              </w:tcPr>
              <w:p w14:paraId="44CA1596" w14:textId="774B72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5264615"/>
            <w14:checkbox>
              <w14:checked w14:val="0"/>
              <w14:checkedState w14:val="2612" w14:font="MS Gothic"/>
              <w14:uncheckedState w14:val="2610" w14:font="MS Gothic"/>
            </w14:checkbox>
          </w:sdtPr>
          <w:sdtContent>
            <w:tc>
              <w:tcPr>
                <w:tcW w:w="810" w:type="dxa"/>
                <w:shd w:val="clear" w:color="auto" w:fill="FFF2CC" w:themeFill="accent4" w:themeFillTint="33"/>
              </w:tcPr>
              <w:p w14:paraId="17AAF81B" w14:textId="4E8060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4490174"/>
            <w14:checkbox>
              <w14:checked w14:val="0"/>
              <w14:checkedState w14:val="2612" w14:font="MS Gothic"/>
              <w14:uncheckedState w14:val="2610" w14:font="MS Gothic"/>
            </w14:checkbox>
          </w:sdtPr>
          <w:sdtContent>
            <w:tc>
              <w:tcPr>
                <w:tcW w:w="1080" w:type="dxa"/>
                <w:shd w:val="clear" w:color="auto" w:fill="FFF2CC" w:themeFill="accent4" w:themeFillTint="33"/>
              </w:tcPr>
              <w:p w14:paraId="14FCEAC5" w14:textId="1857FA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2691934"/>
            <w:placeholder>
              <w:docPart w:val="B803DE19358248538E087982E253824B"/>
            </w:placeholder>
            <w:showingPlcHdr/>
          </w:sdtPr>
          <w:sdtContent>
            <w:tc>
              <w:tcPr>
                <w:tcW w:w="1416" w:type="dxa"/>
                <w:shd w:val="clear" w:color="auto" w:fill="FFF2CC" w:themeFill="accent4" w:themeFillTint="33"/>
              </w:tcPr>
              <w:p w14:paraId="45C73B91" w14:textId="1B56479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FC1E2D4" w14:textId="77777777" w:rsidTr="00252758">
        <w:tc>
          <w:tcPr>
            <w:tcW w:w="1305" w:type="dxa"/>
            <w:shd w:val="clear" w:color="auto" w:fill="D9E2F3" w:themeFill="accent1" w:themeFillTint="33"/>
          </w:tcPr>
          <w:p w14:paraId="7DFAECBE" w14:textId="77777777" w:rsidR="00997EB0" w:rsidRPr="00C5062F" w:rsidRDefault="00997EB0" w:rsidP="00997EB0">
            <w:pPr>
              <w:rPr>
                <w:rFonts w:ascii="EucrosiaUPC" w:hAnsi="EucrosiaUPC" w:cs="EucrosiaUPC"/>
                <w:b/>
                <w:bCs/>
                <w:sz w:val="30"/>
                <w:szCs w:val="30"/>
              </w:rPr>
            </w:pPr>
          </w:p>
        </w:tc>
        <w:tc>
          <w:tcPr>
            <w:tcW w:w="7200" w:type="dxa"/>
            <w:shd w:val="clear" w:color="auto" w:fill="D9E2F3" w:themeFill="accent1" w:themeFillTint="33"/>
          </w:tcPr>
          <w:p w14:paraId="1E592C3D"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ข้อมูลเกี่ยวกับลูกค้ารายใหญ่</w:t>
            </w:r>
          </w:p>
        </w:tc>
        <w:tc>
          <w:tcPr>
            <w:tcW w:w="1125" w:type="dxa"/>
            <w:shd w:val="clear" w:color="auto" w:fill="D9E2F3" w:themeFill="accent1" w:themeFillTint="33"/>
          </w:tcPr>
          <w:p w14:paraId="5E02D356"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2D726668" w14:textId="77777777"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67BA74F8"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77264E4B"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13968B49" w14:textId="77777777" w:rsidR="00997EB0" w:rsidRPr="00C5062F" w:rsidRDefault="00997EB0" w:rsidP="00997EB0">
            <w:pPr>
              <w:rPr>
                <w:rFonts w:ascii="EucrosiaUPC" w:hAnsi="EucrosiaUPC" w:cs="EucrosiaUPC"/>
                <w:b/>
                <w:bCs/>
                <w:sz w:val="30"/>
                <w:szCs w:val="30"/>
                <w:lang w:val="en-GB"/>
              </w:rPr>
            </w:pPr>
          </w:p>
        </w:tc>
        <w:tc>
          <w:tcPr>
            <w:tcW w:w="1416" w:type="dxa"/>
            <w:shd w:val="clear" w:color="auto" w:fill="D9E2F3" w:themeFill="accent1" w:themeFillTint="33"/>
          </w:tcPr>
          <w:p w14:paraId="116A22B3" w14:textId="77777777" w:rsidR="00997EB0" w:rsidRPr="00C5062F" w:rsidRDefault="00997EB0" w:rsidP="00997EB0">
            <w:pPr>
              <w:rPr>
                <w:rFonts w:ascii="EucrosiaUPC" w:hAnsi="EucrosiaUPC" w:cs="EucrosiaUPC"/>
                <w:b/>
                <w:bCs/>
                <w:sz w:val="30"/>
                <w:szCs w:val="30"/>
                <w:lang w:val="en-GB"/>
              </w:rPr>
            </w:pPr>
          </w:p>
        </w:tc>
      </w:tr>
      <w:tr w:rsidR="00B6778B" w:rsidRPr="00C5062F" w14:paraId="3E1299F0" w14:textId="77777777" w:rsidTr="00252758">
        <w:tc>
          <w:tcPr>
            <w:tcW w:w="1305" w:type="dxa"/>
          </w:tcPr>
          <w:p w14:paraId="3C27A287"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lastRenderedPageBreak/>
              <w:t>TFRS 8</w:t>
            </w:r>
            <w:r w:rsidRPr="00C5062F">
              <w:rPr>
                <w:rFonts w:ascii="EucrosiaUPC" w:hAnsi="EucrosiaUPC" w:cs="EucrosiaUPC"/>
                <w:sz w:val="30"/>
                <w:szCs w:val="30"/>
                <w:cs/>
              </w:rPr>
              <w:t>.</w:t>
            </w:r>
            <w:r w:rsidRPr="00C5062F">
              <w:rPr>
                <w:rFonts w:ascii="EucrosiaUPC" w:hAnsi="EucrosiaUPC" w:cs="EucrosiaUPC"/>
                <w:sz w:val="30"/>
                <w:szCs w:val="30"/>
              </w:rPr>
              <w:t>34</w:t>
            </w:r>
          </w:p>
        </w:tc>
        <w:tc>
          <w:tcPr>
            <w:tcW w:w="7200" w:type="dxa"/>
          </w:tcPr>
          <w:p w14:paraId="5792E1C5" w14:textId="7777777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 xml:space="preserve">กิจการต้องให้ข้อมูลเกี่ยวกับระดับการพึ่งพิงลูกค้ารายใหญ่ของกิจการ ถ้ารายได้จากรายการกับลูกค้าภายนอกรายใดรายหนึ่งมีมูลค่าตั้งแต่ร้อยละ </w:t>
            </w:r>
            <w:r w:rsidRPr="00C5062F">
              <w:rPr>
                <w:rFonts w:ascii="EucrosiaUPC" w:hAnsi="EucrosiaUPC" w:cs="EucrosiaUPC"/>
                <w:sz w:val="30"/>
                <w:szCs w:val="30"/>
              </w:rPr>
              <w:t>10</w:t>
            </w:r>
            <w:r w:rsidRPr="00C5062F">
              <w:rPr>
                <w:rFonts w:ascii="EucrosiaUPC" w:hAnsi="EucrosiaUPC" w:cs="EucrosiaUPC"/>
                <w:sz w:val="30"/>
                <w:szCs w:val="30"/>
                <w:cs/>
              </w:rPr>
              <w:t xml:space="preserve"> ของรายได้ของกิจการ กิจการต้องเปิดเผยข้อเท็จจริงนั้น กล่าวคือ ยอดรวมของรายได้จากลูกค้าแต่ละรายดังกล่าว และระบุส่วนงานหนึ่งหรือหลายส่วนงานที่รายงานรายได้ดังกล่าว กิจการไม่จำเป็นต้องเปิดเผยรายชื่อของลูกค้ารายใหญ่หรือจำนวนของรายได้ซึ่งแต่ละส่วนงานได้รับจากลูกค้ารายนั้น</w:t>
            </w:r>
          </w:p>
        </w:tc>
        <w:tc>
          <w:tcPr>
            <w:tcW w:w="1125" w:type="dxa"/>
          </w:tcPr>
          <w:p w14:paraId="38EC1C68" w14:textId="77777777" w:rsidR="00B6778B" w:rsidRPr="00C5062F" w:rsidRDefault="00B6778B" w:rsidP="00B6778B">
            <w:pPr>
              <w:jc w:val="center"/>
              <w:rPr>
                <w:rFonts w:ascii="EucrosiaUPC" w:hAnsi="EucrosiaUPC" w:cs="EucrosiaUPC"/>
                <w:sz w:val="30"/>
                <w:szCs w:val="30"/>
                <w:lang w:val="en-GB"/>
              </w:rPr>
            </w:pPr>
          </w:p>
        </w:tc>
        <w:tc>
          <w:tcPr>
            <w:tcW w:w="1170" w:type="dxa"/>
          </w:tcPr>
          <w:p w14:paraId="550A9374" w14:textId="671EA2E1"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1470876"/>
            <w14:checkbox>
              <w14:checked w14:val="0"/>
              <w14:checkedState w14:val="2612" w14:font="MS Gothic"/>
              <w14:uncheckedState w14:val="2610" w14:font="MS Gothic"/>
            </w14:checkbox>
          </w:sdtPr>
          <w:sdtContent>
            <w:tc>
              <w:tcPr>
                <w:tcW w:w="810" w:type="dxa"/>
                <w:shd w:val="clear" w:color="auto" w:fill="FFF2CC" w:themeFill="accent4" w:themeFillTint="33"/>
              </w:tcPr>
              <w:p w14:paraId="32B309A2" w14:textId="59F05ED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9111324"/>
            <w14:checkbox>
              <w14:checked w14:val="0"/>
              <w14:checkedState w14:val="2612" w14:font="MS Gothic"/>
              <w14:uncheckedState w14:val="2610" w14:font="MS Gothic"/>
            </w14:checkbox>
          </w:sdtPr>
          <w:sdtContent>
            <w:tc>
              <w:tcPr>
                <w:tcW w:w="810" w:type="dxa"/>
                <w:shd w:val="clear" w:color="auto" w:fill="FFF2CC" w:themeFill="accent4" w:themeFillTint="33"/>
              </w:tcPr>
              <w:p w14:paraId="1985579B" w14:textId="7573859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6307935"/>
            <w14:checkbox>
              <w14:checked w14:val="0"/>
              <w14:checkedState w14:val="2612" w14:font="MS Gothic"/>
              <w14:uncheckedState w14:val="2610" w14:font="MS Gothic"/>
            </w14:checkbox>
          </w:sdtPr>
          <w:sdtContent>
            <w:tc>
              <w:tcPr>
                <w:tcW w:w="1080" w:type="dxa"/>
                <w:shd w:val="clear" w:color="auto" w:fill="FFF2CC" w:themeFill="accent4" w:themeFillTint="33"/>
              </w:tcPr>
              <w:p w14:paraId="2B7EA14A" w14:textId="6BD80A9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3852317"/>
            <w:placeholder>
              <w:docPart w:val="E9249F537F364417AD639D59EFE6D29E"/>
            </w:placeholder>
            <w:showingPlcHdr/>
          </w:sdtPr>
          <w:sdtContent>
            <w:tc>
              <w:tcPr>
                <w:tcW w:w="1416" w:type="dxa"/>
                <w:shd w:val="clear" w:color="auto" w:fill="FFF2CC" w:themeFill="accent4" w:themeFillTint="33"/>
              </w:tcPr>
              <w:p w14:paraId="33FE4E67" w14:textId="03C23757"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bl>
    <w:p w14:paraId="6AA861D4" w14:textId="77777777" w:rsidR="00572F17" w:rsidRPr="00C5062F" w:rsidRDefault="00572F17" w:rsidP="00572F17">
      <w:pPr>
        <w:rPr>
          <w:rFonts w:ascii="EucrosiaUPC" w:hAnsi="EucrosiaUPC" w:cs="EucrosiaUPC"/>
          <w:b/>
          <w:bCs/>
          <w:sz w:val="30"/>
          <w:szCs w:val="30"/>
          <w:u w:val="single"/>
          <w:cs/>
          <w:lang w:val="en-GB"/>
        </w:rPr>
      </w:pPr>
    </w:p>
    <w:p w14:paraId="3F8C6354" w14:textId="77777777" w:rsidR="00572F17" w:rsidRPr="00C5062F" w:rsidRDefault="00572F17">
      <w:pPr>
        <w:rPr>
          <w:rFonts w:ascii="EucrosiaUPC" w:hAnsi="EucrosiaUPC" w:cs="EucrosiaUPC"/>
          <w:b/>
          <w:bCs/>
          <w:sz w:val="36"/>
          <w:szCs w:val="36"/>
          <w:cs/>
        </w:rPr>
      </w:pPr>
      <w:r w:rsidRPr="00C5062F">
        <w:rPr>
          <w:rFonts w:ascii="EucrosiaUPC" w:hAnsi="EucrosiaUPC" w:cs="EucrosiaUPC"/>
          <w:b/>
          <w:bCs/>
          <w:sz w:val="36"/>
          <w:szCs w:val="36"/>
          <w:cs/>
        </w:rPr>
        <w:br w:type="page"/>
      </w:r>
    </w:p>
    <w:p w14:paraId="124B6B21" w14:textId="77777777" w:rsidR="004637B3" w:rsidRPr="00C5062F" w:rsidRDefault="004637B3" w:rsidP="004637B3">
      <w:pPr>
        <w:pStyle w:val="Heading1"/>
        <w:spacing w:before="120" w:after="360" w:line="240" w:lineRule="auto"/>
        <w:ind w:left="-907" w:right="-806"/>
        <w:rPr>
          <w:rFonts w:ascii="EucrosiaUPC" w:hAnsi="EucrosiaUPC" w:cs="EucrosiaUPC"/>
          <w:b/>
          <w:bCs/>
          <w:color w:val="0000FF"/>
          <w:sz w:val="36"/>
          <w:szCs w:val="36"/>
          <w:lang w:val="en-GB"/>
        </w:rPr>
      </w:pPr>
      <w:bookmarkStart w:id="40" w:name="_Toc126052769"/>
      <w:r w:rsidRPr="00C5062F">
        <w:rPr>
          <w:rFonts w:ascii="EucrosiaUPC" w:hAnsi="EucrosiaUPC" w:cs="EucrosiaUPC" w:hint="cs"/>
          <w:b/>
          <w:bCs/>
          <w:color w:val="0000FF"/>
          <w:sz w:val="36"/>
          <w:szCs w:val="36"/>
          <w:cs/>
        </w:rPr>
        <w:lastRenderedPageBreak/>
        <w:t xml:space="preserve">มาตรฐานการรายงานทางการเงิน ฉบับที่ </w:t>
      </w:r>
      <w:r w:rsidRPr="00C5062F">
        <w:rPr>
          <w:rFonts w:ascii="EucrosiaUPC" w:hAnsi="EucrosiaUPC" w:cs="EucrosiaUPC"/>
          <w:b/>
          <w:bCs/>
          <w:color w:val="0000FF"/>
          <w:sz w:val="36"/>
          <w:szCs w:val="36"/>
          <w:lang w:val="en-GB"/>
        </w:rPr>
        <w:t>11</w:t>
      </w:r>
      <w:r w:rsidRPr="00C5062F">
        <w:rPr>
          <w:rFonts w:ascii="EucrosiaUPC" w:hAnsi="EucrosiaUPC" w:cs="EucrosiaUPC" w:hint="cs"/>
          <w:b/>
          <w:bCs/>
          <w:color w:val="0000FF"/>
          <w:sz w:val="36"/>
          <w:szCs w:val="36"/>
          <w:cs/>
        </w:rPr>
        <w:t xml:space="preserve"> เรื่อง </w:t>
      </w:r>
      <w:r w:rsidRPr="00C5062F">
        <w:rPr>
          <w:rFonts w:ascii="EucrosiaUPC" w:hAnsi="EucrosiaUPC" w:cs="EucrosiaUPC" w:hint="cs"/>
          <w:b/>
          <w:bCs/>
          <w:i/>
          <w:iCs/>
          <w:color w:val="0000FF"/>
          <w:sz w:val="36"/>
          <w:szCs w:val="36"/>
          <w:cs/>
        </w:rPr>
        <w:t>การร่วมการงาน</w:t>
      </w:r>
      <w:bookmarkEnd w:id="40"/>
    </w:p>
    <w:tbl>
      <w:tblPr>
        <w:tblStyle w:val="TableGrid"/>
        <w:tblW w:w="14922" w:type="dxa"/>
        <w:tblInd w:w="-905" w:type="dxa"/>
        <w:tblLook w:val="04A0" w:firstRow="1" w:lastRow="0" w:firstColumn="1" w:lastColumn="0" w:noHBand="0" w:noVBand="1"/>
      </w:tblPr>
      <w:tblGrid>
        <w:gridCol w:w="1305"/>
        <w:gridCol w:w="7200"/>
        <w:gridCol w:w="1125"/>
        <w:gridCol w:w="1170"/>
        <w:gridCol w:w="810"/>
        <w:gridCol w:w="806"/>
        <w:gridCol w:w="1084"/>
        <w:gridCol w:w="1422"/>
      </w:tblGrid>
      <w:tr w:rsidR="00997EB0" w:rsidRPr="00C5062F" w14:paraId="7D3E14A7" w14:textId="77777777">
        <w:trPr>
          <w:tblHeader/>
        </w:trPr>
        <w:tc>
          <w:tcPr>
            <w:tcW w:w="1305" w:type="dxa"/>
            <w:vMerge w:val="restart"/>
            <w:shd w:val="clear" w:color="auto" w:fill="D9D9D9" w:themeFill="background1" w:themeFillShade="D9"/>
          </w:tcPr>
          <w:p w14:paraId="725995C5" w14:textId="77777777" w:rsidR="00997EB0" w:rsidRPr="00C5062F" w:rsidRDefault="00997EB0">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71D39D06" w14:textId="077262E7" w:rsidR="00997EB0" w:rsidRPr="00C5062F" w:rsidRDefault="00997EB0">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hint="cs"/>
                <w:b/>
                <w:bCs/>
                <w:sz w:val="30"/>
                <w:szCs w:val="30"/>
                <w:cs/>
                <w:lang w:val="en-GB"/>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295" w:type="dxa"/>
            <w:gridSpan w:val="2"/>
            <w:shd w:val="clear" w:color="auto" w:fill="D9D9D9" w:themeFill="background1" w:themeFillShade="D9"/>
          </w:tcPr>
          <w:p w14:paraId="2B7E27CD" w14:textId="1FDB96C7"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3D5E08B6" w14:textId="77777777"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2" w:type="dxa"/>
            <w:vMerge w:val="restart"/>
            <w:shd w:val="clear" w:color="auto" w:fill="FFD966" w:themeFill="accent4" w:themeFillTint="99"/>
          </w:tcPr>
          <w:p w14:paraId="5B80F4D9" w14:textId="2C5A5285"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997EB0" w:rsidRPr="00C5062F" w14:paraId="14581CE0" w14:textId="77777777">
        <w:trPr>
          <w:trHeight w:val="399"/>
        </w:trPr>
        <w:tc>
          <w:tcPr>
            <w:tcW w:w="1305" w:type="dxa"/>
            <w:vMerge/>
          </w:tcPr>
          <w:p w14:paraId="51AB331E" w14:textId="77777777" w:rsidR="00997EB0" w:rsidRPr="00C5062F" w:rsidRDefault="00997EB0">
            <w:pPr>
              <w:rPr>
                <w:rFonts w:ascii="EucrosiaUPC" w:hAnsi="EucrosiaUPC" w:cs="EucrosiaUPC"/>
                <w:b/>
                <w:bCs/>
                <w:sz w:val="30"/>
                <w:szCs w:val="30"/>
                <w:lang w:val="en-GB"/>
              </w:rPr>
            </w:pPr>
          </w:p>
        </w:tc>
        <w:tc>
          <w:tcPr>
            <w:tcW w:w="7200" w:type="dxa"/>
            <w:vMerge/>
          </w:tcPr>
          <w:p w14:paraId="2FD4E7D5" w14:textId="77777777" w:rsidR="00997EB0" w:rsidRPr="00C5062F" w:rsidRDefault="00997EB0">
            <w:pPr>
              <w:rPr>
                <w:rFonts w:ascii="EucrosiaUPC" w:hAnsi="EucrosiaUPC" w:cs="EucrosiaUPC"/>
                <w:b/>
                <w:bCs/>
                <w:sz w:val="30"/>
                <w:szCs w:val="30"/>
                <w:lang w:val="en-GB"/>
              </w:rPr>
            </w:pPr>
          </w:p>
        </w:tc>
        <w:tc>
          <w:tcPr>
            <w:tcW w:w="1125" w:type="dxa"/>
            <w:vMerge w:val="restart"/>
            <w:shd w:val="clear" w:color="auto" w:fill="D9D9D9" w:themeFill="background1" w:themeFillShade="D9"/>
          </w:tcPr>
          <w:p w14:paraId="15CE995E" w14:textId="77777777" w:rsidR="00997EB0" w:rsidRPr="00C5062F" w:rsidRDefault="00997EB0">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5209A0AC" w14:textId="286DB18D" w:rsidR="00997EB0" w:rsidRPr="00C5062F" w:rsidRDefault="00997EB0" w:rsidP="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C000" w:themeFill="accent4"/>
          </w:tcPr>
          <w:p w14:paraId="3D1A1831" w14:textId="77777777" w:rsidR="00997EB0" w:rsidRPr="00C5062F" w:rsidRDefault="00997EB0">
            <w:pPr>
              <w:jc w:val="center"/>
              <w:rPr>
                <w:rFonts w:ascii="EucrosiaUPC" w:hAnsi="EucrosiaUPC" w:cs="EucrosiaUPC"/>
                <w:b/>
                <w:bCs/>
                <w:sz w:val="30"/>
                <w:szCs w:val="30"/>
                <w:cs/>
                <w:lang w:val="en-GB"/>
              </w:rPr>
            </w:pPr>
          </w:p>
        </w:tc>
        <w:tc>
          <w:tcPr>
            <w:tcW w:w="1422" w:type="dxa"/>
            <w:vMerge/>
            <w:shd w:val="clear" w:color="auto" w:fill="FFC000" w:themeFill="accent4"/>
          </w:tcPr>
          <w:p w14:paraId="2D1EDEDA" w14:textId="77777777" w:rsidR="00997EB0" w:rsidRPr="00C5062F" w:rsidRDefault="00997EB0">
            <w:pPr>
              <w:jc w:val="center"/>
              <w:rPr>
                <w:rFonts w:ascii="EucrosiaUPC" w:hAnsi="EucrosiaUPC" w:cs="EucrosiaUPC"/>
                <w:b/>
                <w:bCs/>
                <w:sz w:val="30"/>
                <w:szCs w:val="30"/>
                <w:cs/>
                <w:lang w:val="en-GB"/>
              </w:rPr>
            </w:pPr>
          </w:p>
        </w:tc>
      </w:tr>
      <w:tr w:rsidR="00997EB0" w:rsidRPr="00C5062F" w14:paraId="5F5C3042" w14:textId="77777777">
        <w:trPr>
          <w:trHeight w:val="89"/>
        </w:trPr>
        <w:tc>
          <w:tcPr>
            <w:tcW w:w="1305" w:type="dxa"/>
            <w:vMerge/>
          </w:tcPr>
          <w:p w14:paraId="13588263" w14:textId="77777777" w:rsidR="00997EB0" w:rsidRPr="00C5062F" w:rsidRDefault="00997EB0" w:rsidP="0098434B">
            <w:pPr>
              <w:rPr>
                <w:rFonts w:ascii="EucrosiaUPC" w:hAnsi="EucrosiaUPC" w:cs="EucrosiaUPC"/>
                <w:b/>
                <w:bCs/>
                <w:sz w:val="30"/>
                <w:szCs w:val="30"/>
                <w:lang w:val="en-GB"/>
              </w:rPr>
            </w:pPr>
          </w:p>
        </w:tc>
        <w:tc>
          <w:tcPr>
            <w:tcW w:w="7200" w:type="dxa"/>
            <w:vMerge/>
          </w:tcPr>
          <w:p w14:paraId="458ECE9B" w14:textId="77777777" w:rsidR="00997EB0" w:rsidRPr="00C5062F" w:rsidRDefault="00997EB0" w:rsidP="0098434B">
            <w:pPr>
              <w:rPr>
                <w:rFonts w:ascii="EucrosiaUPC" w:hAnsi="EucrosiaUPC" w:cs="EucrosiaUPC"/>
                <w:b/>
                <w:bCs/>
                <w:sz w:val="30"/>
                <w:szCs w:val="30"/>
                <w:lang w:val="en-GB"/>
              </w:rPr>
            </w:pPr>
          </w:p>
        </w:tc>
        <w:tc>
          <w:tcPr>
            <w:tcW w:w="1125" w:type="dxa"/>
            <w:vMerge/>
            <w:shd w:val="clear" w:color="auto" w:fill="D9D9D9" w:themeFill="background1" w:themeFillShade="D9"/>
          </w:tcPr>
          <w:p w14:paraId="1298E475" w14:textId="77777777" w:rsidR="00997EB0" w:rsidRPr="00C5062F" w:rsidRDefault="00997EB0"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0E810F4F" w14:textId="7BAD51CF" w:rsidR="00997EB0" w:rsidRPr="00C5062F" w:rsidRDefault="00997EB0"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74C1AEEE" w14:textId="43578957"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6" w:type="dxa"/>
            <w:shd w:val="clear" w:color="auto" w:fill="FFD966" w:themeFill="accent4" w:themeFillTint="99"/>
          </w:tcPr>
          <w:p w14:paraId="4560D1AD" w14:textId="103CB350"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4" w:type="dxa"/>
            <w:shd w:val="clear" w:color="auto" w:fill="FFD966" w:themeFill="accent4" w:themeFillTint="99"/>
          </w:tcPr>
          <w:p w14:paraId="2E58C55F" w14:textId="03B7BC56"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2" w:type="dxa"/>
            <w:vMerge/>
            <w:shd w:val="clear" w:color="auto" w:fill="FFC000" w:themeFill="accent4"/>
          </w:tcPr>
          <w:p w14:paraId="1E989A17" w14:textId="77777777" w:rsidR="00997EB0" w:rsidRPr="00C5062F" w:rsidRDefault="00997EB0" w:rsidP="0098434B">
            <w:pPr>
              <w:jc w:val="center"/>
              <w:rPr>
                <w:rFonts w:ascii="EucrosiaUPC" w:hAnsi="EucrosiaUPC" w:cs="EucrosiaUPC"/>
                <w:b/>
                <w:bCs/>
                <w:sz w:val="30"/>
                <w:szCs w:val="30"/>
                <w:cs/>
                <w:lang w:val="en-GB"/>
              </w:rPr>
            </w:pPr>
          </w:p>
        </w:tc>
      </w:tr>
      <w:tr w:rsidR="00B6778B" w:rsidRPr="00C5062F" w14:paraId="14BFCAF1" w14:textId="77777777" w:rsidTr="00252758">
        <w:trPr>
          <w:trHeight w:val="373"/>
        </w:trPr>
        <w:tc>
          <w:tcPr>
            <w:tcW w:w="1305" w:type="dxa"/>
          </w:tcPr>
          <w:p w14:paraId="6EB42DE3" w14:textId="77777777" w:rsidR="00B6778B" w:rsidRPr="00C5062F" w:rsidRDefault="00B6778B" w:rsidP="00B6778B">
            <w:pPr>
              <w:rPr>
                <w:rFonts w:ascii="EucrosiaUPC" w:hAnsi="EucrosiaUPC" w:cs="EucrosiaUPC"/>
                <w:b/>
                <w:bCs/>
                <w:sz w:val="30"/>
                <w:szCs w:val="30"/>
                <w:cs/>
              </w:rPr>
            </w:pPr>
            <w:r w:rsidRPr="00C5062F">
              <w:rPr>
                <w:rFonts w:ascii="EucrosiaUPC" w:hAnsi="EucrosiaUPC" w:cs="EucrosiaUPC"/>
                <w:sz w:val="30"/>
                <w:szCs w:val="30"/>
                <w:lang w:val="en-GB"/>
              </w:rPr>
              <w:t>TFRS 11.21</w:t>
            </w:r>
            <w:r w:rsidRPr="00C5062F">
              <w:rPr>
                <w:rFonts w:ascii="EucrosiaUPC" w:hAnsi="EucrosiaUPC" w:cs="EucrosiaUPC" w:hint="cs"/>
                <w:sz w:val="30"/>
                <w:szCs w:val="30"/>
                <w:cs/>
                <w:lang w:val="en-GB"/>
              </w:rPr>
              <w:t>ก</w:t>
            </w:r>
          </w:p>
        </w:tc>
        <w:tc>
          <w:tcPr>
            <w:tcW w:w="7200" w:type="dxa"/>
            <w:shd w:val="clear" w:color="auto" w:fill="auto"/>
          </w:tcPr>
          <w:p w14:paraId="11515C79" w14:textId="3AC0F28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 xml:space="preserve">เมื่อกิจการซื้อส่วนได้เสียในการดำเนินงานร่วมกันที่กิจกรรมของการดำเนินงานร่วมกันนั้นประกอบกันขึ้นเป็นธุรกิจตามนิยามที่ระบุใน </w:t>
            </w:r>
            <w:r w:rsidRPr="00C5062F">
              <w:rPr>
                <w:rFonts w:ascii="EucrosiaUPC" w:hAnsi="EucrosiaUPC" w:cs="EucrosiaUPC"/>
                <w:sz w:val="30"/>
                <w:szCs w:val="30"/>
                <w:lang w:val="en-GB"/>
              </w:rPr>
              <w:t xml:space="preserve">TFRS 3 </w:t>
            </w:r>
            <w:r w:rsidRPr="00C5062F">
              <w:rPr>
                <w:rFonts w:ascii="EucrosiaUPC" w:hAnsi="EucrosiaUPC" w:cs="EucrosiaUPC"/>
                <w:sz w:val="30"/>
                <w:szCs w:val="30"/>
                <w:cs/>
              </w:rPr>
              <w:t>กิจการต้องนำหลักการบัญชีที่เกี่ยวกับการรวมธุรกิจทั้งหมดตาม</w:t>
            </w:r>
            <w:r w:rsidRPr="00C5062F">
              <w:rPr>
                <w:rFonts w:ascii="EucrosiaUPC" w:hAnsi="EucrosiaUPC" w:cs="EucrosiaUPC"/>
                <w:sz w:val="30"/>
                <w:szCs w:val="30"/>
              </w:rPr>
              <w:t xml:space="preserve"> TFRS 3 </w:t>
            </w:r>
            <w:r w:rsidRPr="00C5062F">
              <w:rPr>
                <w:rFonts w:ascii="EucrosiaUPC" w:hAnsi="EucrosiaUPC" w:cs="EucrosiaUPC"/>
                <w:sz w:val="30"/>
                <w:szCs w:val="30"/>
                <w:cs/>
              </w:rPr>
              <w:t>และ</w:t>
            </w:r>
            <w:r w:rsidRPr="00C5062F">
              <w:rPr>
                <w:rFonts w:ascii="EucrosiaUPC" w:hAnsi="EucrosiaUPC" w:cs="EucrosiaUPC"/>
                <w:sz w:val="30"/>
                <w:szCs w:val="30"/>
              </w:rPr>
              <w:t xml:space="preserve"> TFRS </w:t>
            </w:r>
            <w:r w:rsidRPr="00C5062F">
              <w:rPr>
                <w:rFonts w:ascii="EucrosiaUPC" w:hAnsi="EucrosiaUPC" w:cs="EucrosiaUPC"/>
                <w:sz w:val="30"/>
                <w:szCs w:val="30"/>
                <w:cs/>
              </w:rPr>
              <w:t xml:space="preserve">ฉบับอื่นๆ มาถือปฏิบัติกับส่วนได้เสียที่มีอยู่ตาม </w:t>
            </w:r>
            <w:r w:rsidRPr="00C5062F">
              <w:rPr>
                <w:rFonts w:ascii="EucrosiaUPC" w:hAnsi="EucrosiaUPC" w:cs="EucrosiaUPC"/>
                <w:sz w:val="30"/>
                <w:szCs w:val="30"/>
              </w:rPr>
              <w:t>TFRS 11.20</w:t>
            </w:r>
            <w:r w:rsidRPr="00C5062F">
              <w:rPr>
                <w:rFonts w:ascii="EucrosiaUPC" w:hAnsi="EucrosiaUPC" w:cs="EucrosiaUPC"/>
                <w:sz w:val="30"/>
                <w:szCs w:val="30"/>
                <w:cs/>
              </w:rPr>
              <w:t xml:space="preserve"> ซึ่งไม่ขัดแย้งกับแนวทางของ</w:t>
            </w:r>
            <w:r w:rsidRPr="00C5062F">
              <w:rPr>
                <w:rFonts w:ascii="EucrosiaUPC" w:hAnsi="EucrosiaUPC" w:cs="EucrosiaUPC"/>
                <w:sz w:val="30"/>
                <w:szCs w:val="30"/>
              </w:rPr>
              <w:t xml:space="preserve"> TFRS 11</w:t>
            </w:r>
            <w:r w:rsidRPr="00C5062F">
              <w:rPr>
                <w:rFonts w:ascii="EucrosiaUPC" w:hAnsi="EucrosiaUPC" w:cs="EucrosiaUPC"/>
                <w:sz w:val="30"/>
                <w:szCs w:val="30"/>
                <w:cs/>
              </w:rPr>
              <w:t xml:space="preserve"> และต้องเปิดเผยข้อมูลที่ได้รับการกำหนดไว้ใน</w:t>
            </w:r>
            <w:r w:rsidRPr="00C5062F">
              <w:rPr>
                <w:rFonts w:ascii="EucrosiaUPC" w:hAnsi="EucrosiaUPC" w:cs="EucrosiaUPC"/>
                <w:sz w:val="30"/>
                <w:szCs w:val="30"/>
              </w:rPr>
              <w:t xml:space="preserve"> TFRS</w:t>
            </w:r>
            <w:r w:rsidRPr="00C5062F" w:rsidDel="00DC5A76">
              <w:rPr>
                <w:rFonts w:ascii="EucrosiaUPC" w:hAnsi="EucrosiaUPC" w:cs="EucrosiaUPC"/>
                <w:sz w:val="30"/>
                <w:szCs w:val="30"/>
                <w:cs/>
              </w:rPr>
              <w:t xml:space="preserve"> </w:t>
            </w:r>
            <w:r w:rsidRPr="00C5062F">
              <w:rPr>
                <w:rFonts w:ascii="EucrosiaUPC" w:hAnsi="EucrosiaUPC" w:cs="EucrosiaUPC"/>
                <w:sz w:val="30"/>
                <w:szCs w:val="30"/>
                <w:cs/>
              </w:rPr>
              <w:t>เหล่านั้นสำหรับรายการการรวมธุรกิจของกิจการด้วย ซึ่งหลักการดังกล่าวให้นำมาถือปฏิบัติกับทั้งการซื้อส่วนได้เสียเมื่อเริ่มแรกและส่วนได้เสียส่วนเพิ่มในการดำเนินงานร่วมกันที่กิจกรรมของการดำเนินงานร่วมกันนั้นประกอบกันขึ้นเป็นธุรกิจ การบัญชีสำหรับการซื้อส่วนได้เสียในการดำเนินงานร่วมกันนี้ได้ระบุไว้ใน</w:t>
            </w:r>
            <w:r w:rsidRPr="00C5062F">
              <w:rPr>
                <w:rFonts w:ascii="EucrosiaUPC" w:hAnsi="EucrosiaUPC" w:cs="EucrosiaUPC"/>
                <w:sz w:val="30"/>
                <w:szCs w:val="30"/>
              </w:rPr>
              <w:t xml:space="preserve"> TFRS 11.</w:t>
            </w:r>
            <w:r w:rsidRPr="00C5062F">
              <w:rPr>
                <w:rFonts w:ascii="EucrosiaUPC" w:hAnsi="EucrosiaUPC" w:cs="EucrosiaUPC"/>
                <w:sz w:val="30"/>
                <w:szCs w:val="30"/>
                <w:cs/>
              </w:rPr>
              <w:t>ข</w:t>
            </w:r>
            <w:r w:rsidRPr="00C5062F">
              <w:rPr>
                <w:rFonts w:ascii="EucrosiaUPC" w:hAnsi="EucrosiaUPC" w:cs="EucrosiaUPC"/>
                <w:sz w:val="30"/>
                <w:szCs w:val="30"/>
              </w:rPr>
              <w:t>33</w:t>
            </w:r>
            <w:r w:rsidRPr="00C5062F">
              <w:rPr>
                <w:rFonts w:ascii="EucrosiaUPC" w:hAnsi="EucrosiaUPC" w:cs="EucrosiaUPC"/>
                <w:sz w:val="30"/>
                <w:szCs w:val="30"/>
                <w:cs/>
              </w:rPr>
              <w:t xml:space="preserve">ก ถึง </w:t>
            </w:r>
            <w:r w:rsidRPr="00C5062F">
              <w:rPr>
                <w:rFonts w:ascii="EucrosiaUPC" w:hAnsi="EucrosiaUPC" w:cs="EucrosiaUPC"/>
                <w:sz w:val="30"/>
                <w:szCs w:val="30"/>
              </w:rPr>
              <w:t>TFRS 11.</w:t>
            </w:r>
            <w:r w:rsidRPr="00C5062F">
              <w:rPr>
                <w:rFonts w:ascii="EucrosiaUPC" w:hAnsi="EucrosiaUPC" w:cs="EucrosiaUPC"/>
                <w:sz w:val="30"/>
                <w:szCs w:val="30"/>
                <w:cs/>
              </w:rPr>
              <w:t>ข</w:t>
            </w:r>
            <w:r w:rsidRPr="00C5062F">
              <w:rPr>
                <w:rFonts w:ascii="EucrosiaUPC" w:hAnsi="EucrosiaUPC" w:cs="EucrosiaUPC"/>
                <w:sz w:val="30"/>
                <w:szCs w:val="30"/>
              </w:rPr>
              <w:t>33</w:t>
            </w:r>
            <w:r w:rsidRPr="00C5062F">
              <w:rPr>
                <w:rFonts w:ascii="EucrosiaUPC" w:hAnsi="EucrosiaUPC" w:cs="EucrosiaUPC"/>
                <w:sz w:val="30"/>
                <w:szCs w:val="30"/>
                <w:cs/>
              </w:rPr>
              <w:t>ง</w:t>
            </w:r>
          </w:p>
        </w:tc>
        <w:tc>
          <w:tcPr>
            <w:tcW w:w="1125" w:type="dxa"/>
            <w:shd w:val="clear" w:color="auto" w:fill="auto"/>
          </w:tcPr>
          <w:p w14:paraId="79553CEF" w14:textId="77777777" w:rsidR="00B6778B" w:rsidRPr="00C5062F" w:rsidRDefault="00B6778B" w:rsidP="00B6778B">
            <w:pPr>
              <w:jc w:val="center"/>
              <w:rPr>
                <w:rFonts w:ascii="EucrosiaUPC" w:hAnsi="EucrosiaUPC" w:cs="EucrosiaUPC"/>
                <w:sz w:val="30"/>
                <w:szCs w:val="30"/>
                <w:lang w:val="en-GB"/>
              </w:rPr>
            </w:pPr>
          </w:p>
        </w:tc>
        <w:tc>
          <w:tcPr>
            <w:tcW w:w="1170" w:type="dxa"/>
            <w:shd w:val="clear" w:color="auto" w:fill="auto"/>
          </w:tcPr>
          <w:p w14:paraId="560F98C1" w14:textId="77777777" w:rsidR="00B6778B" w:rsidRPr="00C5062F" w:rsidRDefault="00B6778B" w:rsidP="00B6778B">
            <w:pPr>
              <w:jc w:val="center"/>
              <w:rPr>
                <w:rFonts w:ascii="EucrosiaUPC" w:hAnsi="EucrosiaUPC" w:cs="EucrosiaUPC"/>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11299720"/>
            <w14:checkbox>
              <w14:checked w14:val="0"/>
              <w14:checkedState w14:val="2612" w14:font="MS Gothic"/>
              <w14:uncheckedState w14:val="2610" w14:font="MS Gothic"/>
            </w14:checkbox>
          </w:sdtPr>
          <w:sdtContent>
            <w:tc>
              <w:tcPr>
                <w:tcW w:w="810" w:type="dxa"/>
                <w:shd w:val="clear" w:color="auto" w:fill="FFF2CC" w:themeFill="accent4" w:themeFillTint="33"/>
              </w:tcPr>
              <w:p w14:paraId="2C962E58" w14:textId="5EB1849E"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3762921"/>
            <w14:checkbox>
              <w14:checked w14:val="0"/>
              <w14:checkedState w14:val="2612" w14:font="MS Gothic"/>
              <w14:uncheckedState w14:val="2610" w14:font="MS Gothic"/>
            </w14:checkbox>
          </w:sdtPr>
          <w:sdtContent>
            <w:tc>
              <w:tcPr>
                <w:tcW w:w="806" w:type="dxa"/>
                <w:shd w:val="clear" w:color="auto" w:fill="FFF2CC" w:themeFill="accent4" w:themeFillTint="33"/>
              </w:tcPr>
              <w:p w14:paraId="187CBCF7" w14:textId="5B3987E6"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4955024"/>
            <w14:checkbox>
              <w14:checked w14:val="0"/>
              <w14:checkedState w14:val="2612" w14:font="MS Gothic"/>
              <w14:uncheckedState w14:val="2610" w14:font="MS Gothic"/>
            </w14:checkbox>
          </w:sdtPr>
          <w:sdtContent>
            <w:tc>
              <w:tcPr>
                <w:tcW w:w="1084" w:type="dxa"/>
                <w:shd w:val="clear" w:color="auto" w:fill="FFF2CC" w:themeFill="accent4" w:themeFillTint="33"/>
              </w:tcPr>
              <w:p w14:paraId="0469FECA" w14:textId="491F6EFA" w:rsidR="00B6778B" w:rsidRPr="00C5062F" w:rsidRDefault="00B6778B" w:rsidP="00B6778B">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0673775"/>
            <w:placeholder>
              <w:docPart w:val="CF7D69FE89FF48E6803D00DD880F199A"/>
            </w:placeholder>
            <w:showingPlcHdr/>
          </w:sdtPr>
          <w:sdtContent>
            <w:tc>
              <w:tcPr>
                <w:tcW w:w="1422" w:type="dxa"/>
                <w:shd w:val="clear" w:color="auto" w:fill="FFF2CC" w:themeFill="accent4" w:themeFillTint="33"/>
              </w:tcPr>
              <w:p w14:paraId="7160418E" w14:textId="6335ACF1" w:rsidR="00B6778B"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bl>
    <w:p w14:paraId="1CD937D3" w14:textId="77777777" w:rsidR="004637B3" w:rsidRPr="00C5062F" w:rsidRDefault="004637B3" w:rsidP="004637B3"/>
    <w:p w14:paraId="3C776C80" w14:textId="77777777" w:rsidR="009D7C9B" w:rsidRPr="00C5062F" w:rsidRDefault="009D7C9B">
      <w:pPr>
        <w:rPr>
          <w:rFonts w:ascii="EucrosiaUPC" w:hAnsi="EucrosiaUPC" w:cs="EucrosiaUPC"/>
          <w:b/>
          <w:bCs/>
          <w:sz w:val="36"/>
          <w:szCs w:val="36"/>
          <w:cs/>
        </w:rPr>
      </w:pPr>
      <w:r w:rsidRPr="00C5062F">
        <w:rPr>
          <w:rFonts w:ascii="EucrosiaUPC" w:hAnsi="EucrosiaUPC" w:cs="EucrosiaUPC"/>
          <w:b/>
          <w:bCs/>
          <w:sz w:val="36"/>
          <w:szCs w:val="36"/>
          <w:cs/>
        </w:rPr>
        <w:br w:type="page"/>
      </w:r>
    </w:p>
    <w:p w14:paraId="49F49272" w14:textId="1BCE8A7F" w:rsidR="00516598" w:rsidRPr="00C5062F" w:rsidRDefault="00516598" w:rsidP="00526039">
      <w:pPr>
        <w:pStyle w:val="Heading1"/>
        <w:spacing w:before="120" w:after="360" w:line="240" w:lineRule="auto"/>
        <w:ind w:left="-907" w:right="-806"/>
        <w:rPr>
          <w:rFonts w:ascii="EucrosiaUPC" w:eastAsiaTheme="minorHAnsi" w:hAnsi="EucrosiaUPC" w:cs="EucrosiaUPC"/>
          <w:b/>
          <w:bCs/>
          <w:color w:val="0000FF"/>
          <w:sz w:val="36"/>
          <w:szCs w:val="36"/>
        </w:rPr>
      </w:pPr>
      <w:bookmarkStart w:id="41" w:name="_Toc126052770"/>
      <w:r w:rsidRPr="00C5062F">
        <w:rPr>
          <w:rFonts w:ascii="EucrosiaUPC" w:eastAsiaTheme="minorHAnsi" w:hAnsi="EucrosiaUPC" w:cs="EucrosiaUPC"/>
          <w:b/>
          <w:bCs/>
          <w:color w:val="0000FF"/>
          <w:sz w:val="36"/>
          <w:szCs w:val="36"/>
          <w:cs/>
        </w:rPr>
        <w:lastRenderedPageBreak/>
        <w:t xml:space="preserve">มาตรฐานการรายงานทางการเงิน ฉบับที่ </w:t>
      </w:r>
      <w:r w:rsidRPr="00C5062F">
        <w:rPr>
          <w:rFonts w:ascii="EucrosiaUPC" w:eastAsiaTheme="minorHAnsi" w:hAnsi="EucrosiaUPC" w:cs="EucrosiaUPC"/>
          <w:b/>
          <w:bCs/>
          <w:color w:val="0000FF"/>
          <w:sz w:val="36"/>
          <w:szCs w:val="36"/>
        </w:rPr>
        <w:t xml:space="preserve">12 </w:t>
      </w:r>
      <w:r w:rsidR="009D7C9B" w:rsidRPr="00C5062F">
        <w:rPr>
          <w:rFonts w:ascii="EucrosiaUPC" w:eastAsiaTheme="minorHAnsi" w:hAnsi="EucrosiaUPC" w:cs="EucrosiaUPC"/>
          <w:b/>
          <w:bCs/>
          <w:color w:val="0000FF"/>
          <w:sz w:val="36"/>
          <w:szCs w:val="36"/>
          <w:cs/>
        </w:rPr>
        <w:t xml:space="preserve">เรื่อง </w:t>
      </w:r>
      <w:r w:rsidRPr="00C5062F">
        <w:rPr>
          <w:rFonts w:ascii="EucrosiaUPC" w:eastAsiaTheme="minorHAnsi" w:hAnsi="EucrosiaUPC" w:cs="EucrosiaUPC"/>
          <w:b/>
          <w:bCs/>
          <w:i/>
          <w:iCs/>
          <w:color w:val="0000FF"/>
          <w:sz w:val="36"/>
          <w:szCs w:val="36"/>
          <w:cs/>
        </w:rPr>
        <w:t>การเปิดเผยข้อมูลเกี่ยวกับส่วนได้เสียในกิจการอื่น</w:t>
      </w:r>
      <w:bookmarkEnd w:id="41"/>
    </w:p>
    <w:tbl>
      <w:tblPr>
        <w:tblStyle w:val="TableGrid"/>
        <w:tblW w:w="14923" w:type="dxa"/>
        <w:tblInd w:w="-905" w:type="dxa"/>
        <w:tblLook w:val="04A0" w:firstRow="1" w:lastRow="0" w:firstColumn="1" w:lastColumn="0" w:noHBand="0" w:noVBand="1"/>
      </w:tblPr>
      <w:tblGrid>
        <w:gridCol w:w="1307"/>
        <w:gridCol w:w="7200"/>
        <w:gridCol w:w="1123"/>
        <w:gridCol w:w="1170"/>
        <w:gridCol w:w="810"/>
        <w:gridCol w:w="810"/>
        <w:gridCol w:w="1080"/>
        <w:gridCol w:w="1423"/>
      </w:tblGrid>
      <w:tr w:rsidR="00997EB0" w:rsidRPr="00C5062F" w14:paraId="475E013D" w14:textId="77777777" w:rsidTr="00997EB0">
        <w:trPr>
          <w:tblHeader/>
        </w:trPr>
        <w:tc>
          <w:tcPr>
            <w:tcW w:w="1307" w:type="dxa"/>
            <w:vMerge w:val="restart"/>
            <w:shd w:val="clear" w:color="auto" w:fill="D9D9D9" w:themeFill="background1" w:themeFillShade="D9"/>
          </w:tcPr>
          <w:p w14:paraId="46A2EACB" w14:textId="77777777" w:rsidR="00997EB0" w:rsidRPr="00C5062F" w:rsidRDefault="00997EB0">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73163D3E" w14:textId="0C275554" w:rsidR="00997EB0" w:rsidRPr="00C5062F" w:rsidRDefault="00997EB0">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293" w:type="dxa"/>
            <w:gridSpan w:val="2"/>
            <w:shd w:val="clear" w:color="auto" w:fill="D9D9D9" w:themeFill="background1" w:themeFillShade="D9"/>
          </w:tcPr>
          <w:p w14:paraId="50310613" w14:textId="0FAD14A5"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0A216ABD" w14:textId="77777777"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3" w:type="dxa"/>
            <w:vMerge w:val="restart"/>
            <w:shd w:val="clear" w:color="auto" w:fill="FFD966" w:themeFill="accent4" w:themeFillTint="99"/>
          </w:tcPr>
          <w:p w14:paraId="3F08958C" w14:textId="5CBEB794"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997EB0" w:rsidRPr="00C5062F" w14:paraId="66066F9D" w14:textId="77777777" w:rsidTr="00997EB0">
        <w:trPr>
          <w:trHeight w:val="399"/>
        </w:trPr>
        <w:tc>
          <w:tcPr>
            <w:tcW w:w="1307" w:type="dxa"/>
            <w:vMerge/>
          </w:tcPr>
          <w:p w14:paraId="7C6251C8" w14:textId="77777777" w:rsidR="00997EB0" w:rsidRPr="00C5062F" w:rsidRDefault="00997EB0">
            <w:pPr>
              <w:rPr>
                <w:rFonts w:ascii="EucrosiaUPC" w:hAnsi="EucrosiaUPC" w:cs="EucrosiaUPC"/>
                <w:b/>
                <w:bCs/>
                <w:sz w:val="30"/>
                <w:szCs w:val="30"/>
                <w:lang w:val="en-GB"/>
              </w:rPr>
            </w:pPr>
          </w:p>
        </w:tc>
        <w:tc>
          <w:tcPr>
            <w:tcW w:w="7200" w:type="dxa"/>
            <w:vMerge/>
          </w:tcPr>
          <w:p w14:paraId="62E85094" w14:textId="77777777" w:rsidR="00997EB0" w:rsidRPr="00C5062F" w:rsidRDefault="00997EB0">
            <w:pPr>
              <w:rPr>
                <w:rFonts w:ascii="EucrosiaUPC" w:hAnsi="EucrosiaUPC" w:cs="EucrosiaUPC"/>
                <w:b/>
                <w:bCs/>
                <w:sz w:val="30"/>
                <w:szCs w:val="30"/>
                <w:lang w:val="en-GB"/>
              </w:rPr>
            </w:pPr>
          </w:p>
        </w:tc>
        <w:tc>
          <w:tcPr>
            <w:tcW w:w="1123" w:type="dxa"/>
            <w:vMerge w:val="restart"/>
            <w:shd w:val="clear" w:color="auto" w:fill="D9D9D9" w:themeFill="background1" w:themeFillShade="D9"/>
          </w:tcPr>
          <w:p w14:paraId="05681F67" w14:textId="77777777" w:rsidR="00997EB0" w:rsidRPr="00C5062F" w:rsidRDefault="00997EB0">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4833B7AA" w14:textId="44B54E9C" w:rsidR="00997EB0" w:rsidRPr="00C5062F" w:rsidRDefault="00997EB0" w:rsidP="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C000" w:themeFill="accent4"/>
          </w:tcPr>
          <w:p w14:paraId="5E3C8933" w14:textId="77777777" w:rsidR="00997EB0" w:rsidRPr="00C5062F" w:rsidRDefault="00997EB0">
            <w:pPr>
              <w:jc w:val="center"/>
              <w:rPr>
                <w:rFonts w:ascii="EucrosiaUPC" w:hAnsi="EucrosiaUPC" w:cs="EucrosiaUPC"/>
                <w:b/>
                <w:bCs/>
                <w:sz w:val="30"/>
                <w:szCs w:val="30"/>
                <w:cs/>
                <w:lang w:val="en-GB"/>
              </w:rPr>
            </w:pPr>
          </w:p>
        </w:tc>
        <w:tc>
          <w:tcPr>
            <w:tcW w:w="1423" w:type="dxa"/>
            <w:vMerge/>
            <w:shd w:val="clear" w:color="auto" w:fill="FFC000" w:themeFill="accent4"/>
          </w:tcPr>
          <w:p w14:paraId="53685EB7" w14:textId="77777777" w:rsidR="00997EB0" w:rsidRPr="00C5062F" w:rsidRDefault="00997EB0">
            <w:pPr>
              <w:jc w:val="center"/>
              <w:rPr>
                <w:rFonts w:ascii="EucrosiaUPC" w:hAnsi="EucrosiaUPC" w:cs="EucrosiaUPC"/>
                <w:b/>
                <w:bCs/>
                <w:sz w:val="30"/>
                <w:szCs w:val="30"/>
                <w:cs/>
                <w:lang w:val="en-GB"/>
              </w:rPr>
            </w:pPr>
          </w:p>
        </w:tc>
      </w:tr>
      <w:tr w:rsidR="00997EB0" w:rsidRPr="00C5062F" w14:paraId="7CE72AF0" w14:textId="77777777">
        <w:trPr>
          <w:trHeight w:val="373"/>
        </w:trPr>
        <w:tc>
          <w:tcPr>
            <w:tcW w:w="1307" w:type="dxa"/>
            <w:vMerge/>
          </w:tcPr>
          <w:p w14:paraId="1FF4D1C6" w14:textId="77777777" w:rsidR="00997EB0" w:rsidRPr="00C5062F" w:rsidRDefault="00997EB0" w:rsidP="0098434B">
            <w:pPr>
              <w:rPr>
                <w:rFonts w:ascii="EucrosiaUPC" w:hAnsi="EucrosiaUPC" w:cs="EucrosiaUPC"/>
                <w:b/>
                <w:bCs/>
                <w:sz w:val="30"/>
                <w:szCs w:val="30"/>
                <w:lang w:val="en-GB"/>
              </w:rPr>
            </w:pPr>
          </w:p>
        </w:tc>
        <w:tc>
          <w:tcPr>
            <w:tcW w:w="7200" w:type="dxa"/>
            <w:vMerge/>
          </w:tcPr>
          <w:p w14:paraId="0E205673" w14:textId="77777777" w:rsidR="00997EB0" w:rsidRPr="00C5062F" w:rsidRDefault="00997EB0" w:rsidP="0098434B">
            <w:pPr>
              <w:rPr>
                <w:rFonts w:ascii="EucrosiaUPC" w:hAnsi="EucrosiaUPC" w:cs="EucrosiaUPC"/>
                <w:b/>
                <w:bCs/>
                <w:sz w:val="30"/>
                <w:szCs w:val="30"/>
                <w:lang w:val="en-GB"/>
              </w:rPr>
            </w:pPr>
          </w:p>
        </w:tc>
        <w:tc>
          <w:tcPr>
            <w:tcW w:w="1123" w:type="dxa"/>
            <w:vMerge/>
            <w:shd w:val="clear" w:color="auto" w:fill="D9D9D9" w:themeFill="background1" w:themeFillShade="D9"/>
          </w:tcPr>
          <w:p w14:paraId="09A13221" w14:textId="77777777" w:rsidR="00997EB0" w:rsidRPr="00C5062F" w:rsidRDefault="00997EB0"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080CBFE2" w14:textId="4C0CDE75" w:rsidR="00997EB0" w:rsidRPr="00C5062F" w:rsidRDefault="00997EB0"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20A1430D" w14:textId="59B88332"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659616D2" w14:textId="168E07E2"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49F672F8" w14:textId="61D12019"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3" w:type="dxa"/>
            <w:vMerge/>
            <w:shd w:val="clear" w:color="auto" w:fill="FFC000" w:themeFill="accent4"/>
          </w:tcPr>
          <w:p w14:paraId="0EA57787" w14:textId="77777777" w:rsidR="00997EB0" w:rsidRPr="00C5062F" w:rsidRDefault="00997EB0" w:rsidP="0098434B">
            <w:pPr>
              <w:jc w:val="center"/>
              <w:rPr>
                <w:rFonts w:ascii="EucrosiaUPC" w:hAnsi="EucrosiaUPC" w:cs="EucrosiaUPC"/>
                <w:b/>
                <w:bCs/>
                <w:sz w:val="30"/>
                <w:szCs w:val="30"/>
                <w:cs/>
                <w:lang w:val="en-GB"/>
              </w:rPr>
            </w:pPr>
          </w:p>
        </w:tc>
      </w:tr>
      <w:tr w:rsidR="00997EB0" w:rsidRPr="00C5062F" w14:paraId="4C42C10A" w14:textId="77777777" w:rsidTr="00252758">
        <w:tc>
          <w:tcPr>
            <w:tcW w:w="1307" w:type="dxa"/>
            <w:shd w:val="clear" w:color="auto" w:fill="D9E2F3" w:themeFill="accent1" w:themeFillTint="33"/>
          </w:tcPr>
          <w:p w14:paraId="4B674288" w14:textId="77777777" w:rsidR="00997EB0" w:rsidRPr="00C5062F" w:rsidRDefault="00997EB0">
            <w:pPr>
              <w:rPr>
                <w:rFonts w:ascii="EucrosiaUPC" w:hAnsi="EucrosiaUPC" w:cs="EucrosiaUPC"/>
                <w:b/>
                <w:bCs/>
                <w:sz w:val="30"/>
                <w:szCs w:val="30"/>
                <w:lang w:val="en-GB"/>
              </w:rPr>
            </w:pPr>
          </w:p>
        </w:tc>
        <w:tc>
          <w:tcPr>
            <w:tcW w:w="7200" w:type="dxa"/>
            <w:shd w:val="clear" w:color="auto" w:fill="D9E2F3" w:themeFill="accent1" w:themeFillTint="33"/>
          </w:tcPr>
          <w:p w14:paraId="5370334C" w14:textId="77777777" w:rsidR="00997EB0" w:rsidRPr="00C5062F" w:rsidRDefault="00997EB0" w:rsidP="00526039">
            <w:pPr>
              <w:jc w:val="thaiDistribute"/>
              <w:rPr>
                <w:rFonts w:ascii="EucrosiaUPC" w:eastAsia="Arial Unicode MS" w:hAnsi="EucrosiaUPC" w:cs="EucrosiaUPC"/>
                <w:b/>
                <w:bCs/>
                <w:sz w:val="30"/>
                <w:szCs w:val="30"/>
                <w:cs/>
              </w:rPr>
            </w:pPr>
            <w:r w:rsidRPr="00C5062F">
              <w:rPr>
                <w:rFonts w:ascii="EucrosiaUPC" w:hAnsi="EucrosiaUPC" w:cs="EucrosiaUPC"/>
                <w:b/>
                <w:bCs/>
                <w:sz w:val="30"/>
                <w:szCs w:val="30"/>
                <w:cs/>
              </w:rPr>
              <w:t>การบรรลุวัตถุประสงค์</w:t>
            </w:r>
          </w:p>
        </w:tc>
        <w:tc>
          <w:tcPr>
            <w:tcW w:w="1123" w:type="dxa"/>
            <w:shd w:val="clear" w:color="auto" w:fill="D9E2F3" w:themeFill="accent1" w:themeFillTint="33"/>
          </w:tcPr>
          <w:p w14:paraId="126CC6ED" w14:textId="77777777" w:rsidR="00997EB0" w:rsidRPr="00C5062F" w:rsidRDefault="00997EB0">
            <w:pPr>
              <w:jc w:val="center"/>
              <w:rPr>
                <w:rFonts w:ascii="EucrosiaUPC" w:hAnsi="EucrosiaUPC" w:cs="EucrosiaUPC"/>
                <w:b/>
                <w:bCs/>
                <w:sz w:val="30"/>
                <w:szCs w:val="30"/>
                <w:lang w:val="en-GB"/>
              </w:rPr>
            </w:pPr>
          </w:p>
        </w:tc>
        <w:tc>
          <w:tcPr>
            <w:tcW w:w="1170" w:type="dxa"/>
            <w:shd w:val="clear" w:color="auto" w:fill="D9E2F3" w:themeFill="accent1" w:themeFillTint="33"/>
          </w:tcPr>
          <w:p w14:paraId="72181D2E" w14:textId="77777777" w:rsidR="00997EB0" w:rsidRPr="00C5062F" w:rsidRDefault="00997EB0">
            <w:pPr>
              <w:jc w:val="center"/>
              <w:rPr>
                <w:rFonts w:ascii="EucrosiaUPC" w:hAnsi="EucrosiaUPC" w:cs="EucrosiaUPC"/>
                <w:b/>
                <w:bCs/>
                <w:sz w:val="30"/>
                <w:szCs w:val="30"/>
                <w:lang w:val="en-GB"/>
              </w:rPr>
            </w:pPr>
          </w:p>
        </w:tc>
        <w:tc>
          <w:tcPr>
            <w:tcW w:w="810" w:type="dxa"/>
            <w:shd w:val="clear" w:color="auto" w:fill="D9E2F3" w:themeFill="accent1" w:themeFillTint="33"/>
          </w:tcPr>
          <w:p w14:paraId="676640AF" w14:textId="77777777" w:rsidR="00997EB0" w:rsidRPr="00C5062F" w:rsidRDefault="00997EB0">
            <w:pPr>
              <w:rPr>
                <w:rFonts w:ascii="EucrosiaUPC" w:hAnsi="EucrosiaUPC" w:cs="EucrosiaUPC"/>
                <w:b/>
                <w:bCs/>
                <w:sz w:val="30"/>
                <w:szCs w:val="30"/>
                <w:lang w:val="en-GB"/>
              </w:rPr>
            </w:pPr>
          </w:p>
        </w:tc>
        <w:tc>
          <w:tcPr>
            <w:tcW w:w="810" w:type="dxa"/>
            <w:shd w:val="clear" w:color="auto" w:fill="D9E2F3" w:themeFill="accent1" w:themeFillTint="33"/>
          </w:tcPr>
          <w:p w14:paraId="58CC7880" w14:textId="77777777" w:rsidR="00997EB0" w:rsidRPr="00C5062F" w:rsidRDefault="00997EB0">
            <w:pPr>
              <w:rPr>
                <w:rFonts w:ascii="EucrosiaUPC" w:hAnsi="EucrosiaUPC" w:cs="EucrosiaUPC"/>
                <w:b/>
                <w:bCs/>
                <w:sz w:val="30"/>
                <w:szCs w:val="30"/>
                <w:lang w:val="en-GB"/>
              </w:rPr>
            </w:pPr>
          </w:p>
        </w:tc>
        <w:tc>
          <w:tcPr>
            <w:tcW w:w="1080" w:type="dxa"/>
            <w:shd w:val="clear" w:color="auto" w:fill="D9E2F3" w:themeFill="accent1" w:themeFillTint="33"/>
          </w:tcPr>
          <w:p w14:paraId="3737BB2A" w14:textId="77777777" w:rsidR="00997EB0" w:rsidRPr="00C5062F" w:rsidRDefault="00997EB0">
            <w:pPr>
              <w:rPr>
                <w:rFonts w:ascii="EucrosiaUPC" w:hAnsi="EucrosiaUPC" w:cs="EucrosiaUPC"/>
                <w:b/>
                <w:bCs/>
                <w:sz w:val="30"/>
                <w:szCs w:val="30"/>
                <w:lang w:val="en-GB"/>
              </w:rPr>
            </w:pPr>
          </w:p>
        </w:tc>
        <w:tc>
          <w:tcPr>
            <w:tcW w:w="1423" w:type="dxa"/>
            <w:shd w:val="clear" w:color="auto" w:fill="D9E2F3" w:themeFill="accent1" w:themeFillTint="33"/>
          </w:tcPr>
          <w:p w14:paraId="70140CFA" w14:textId="77777777" w:rsidR="00997EB0" w:rsidRPr="00C5062F" w:rsidRDefault="00997EB0">
            <w:pPr>
              <w:rPr>
                <w:rFonts w:ascii="EucrosiaUPC" w:hAnsi="EucrosiaUPC" w:cs="EucrosiaUPC"/>
                <w:b/>
                <w:bCs/>
                <w:sz w:val="30"/>
                <w:szCs w:val="30"/>
                <w:lang w:val="en-GB"/>
              </w:rPr>
            </w:pPr>
          </w:p>
        </w:tc>
      </w:tr>
      <w:tr w:rsidR="00997EB0" w:rsidRPr="00C5062F" w14:paraId="0BA2E54D" w14:textId="77777777" w:rsidTr="00252758">
        <w:trPr>
          <w:trHeight w:val="436"/>
        </w:trPr>
        <w:tc>
          <w:tcPr>
            <w:tcW w:w="1307" w:type="dxa"/>
          </w:tcPr>
          <w:p w14:paraId="37F47DF7" w14:textId="77777777" w:rsidR="00997EB0" w:rsidRPr="00C5062F" w:rsidRDefault="00997EB0" w:rsidP="00997EB0">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99144B2" w14:textId="77777777" w:rsidR="00997EB0" w:rsidRPr="00C5062F" w:rsidRDefault="00997EB0" w:rsidP="00997EB0">
            <w:pPr>
              <w:jc w:val="thaiDistribute"/>
              <w:rPr>
                <w:rFonts w:ascii="EucrosiaUPC" w:eastAsia="Arial Unicode MS" w:hAnsi="EucrosiaUPC" w:cs="EucrosiaUPC"/>
                <w:b/>
                <w:bCs/>
                <w:sz w:val="30"/>
                <w:szCs w:val="30"/>
              </w:rPr>
            </w:pPr>
            <w:r w:rsidRPr="00C5062F">
              <w:rPr>
                <w:rFonts w:ascii="EucrosiaUPC" w:eastAsia="Arial Unicode MS" w:hAnsi="EucrosiaUPC" w:cs="EucrosiaUPC"/>
                <w:sz w:val="30"/>
                <w:szCs w:val="30"/>
                <w:cs/>
              </w:rPr>
              <w:t>เพื่อให้บรรลุวัตถุประสงค์ใน</w:t>
            </w:r>
            <w:r w:rsidRPr="00C5062F">
              <w:rPr>
                <w:rFonts w:ascii="EucrosiaUPC" w:eastAsia="Arial Unicode MS" w:hAnsi="EucrosiaUPC" w:cs="EucrosiaUPC"/>
                <w:sz w:val="30"/>
                <w:szCs w:val="30"/>
              </w:rPr>
              <w:t xml:space="preserve"> TFRS 12</w:t>
            </w:r>
            <w:r w:rsidRPr="00C5062F">
              <w:rPr>
                <w:rFonts w:ascii="EucrosiaUPC" w:eastAsia="Arial Unicode MS" w:hAnsi="EucrosiaUPC" w:cs="EucrosiaUPC"/>
                <w:sz w:val="30"/>
                <w:szCs w:val="30"/>
                <w:cs/>
              </w:rPr>
              <w:t>.</w:t>
            </w:r>
            <w:r w:rsidRPr="00C5062F">
              <w:rPr>
                <w:rFonts w:ascii="EucrosiaUPC" w:eastAsia="Arial Unicode MS" w:hAnsi="EucrosiaUPC" w:cs="EucrosiaUPC"/>
                <w:sz w:val="30"/>
                <w:szCs w:val="30"/>
              </w:rPr>
              <w:t>1</w:t>
            </w:r>
            <w:r w:rsidRPr="00C5062F">
              <w:rPr>
                <w:rFonts w:ascii="EucrosiaUPC" w:eastAsia="Arial Unicode MS" w:hAnsi="EucrosiaUPC" w:cs="EucrosiaUPC"/>
                <w:sz w:val="30"/>
                <w:szCs w:val="30"/>
                <w:cs/>
              </w:rPr>
              <w:t xml:space="preserve"> กิจการต้องเปิดเผยข้อมูลดังต่อไปนี้</w:t>
            </w:r>
          </w:p>
        </w:tc>
        <w:tc>
          <w:tcPr>
            <w:tcW w:w="1123" w:type="dxa"/>
          </w:tcPr>
          <w:p w14:paraId="150543F2" w14:textId="77777777" w:rsidR="00997EB0" w:rsidRPr="00C5062F" w:rsidRDefault="00997EB0" w:rsidP="00997EB0">
            <w:pPr>
              <w:jc w:val="center"/>
              <w:rPr>
                <w:rFonts w:ascii="EucrosiaUPC" w:hAnsi="EucrosiaUPC" w:cs="EucrosiaUPC"/>
                <w:sz w:val="30"/>
                <w:szCs w:val="30"/>
                <w:lang w:val="en-GB"/>
              </w:rPr>
            </w:pPr>
          </w:p>
        </w:tc>
        <w:tc>
          <w:tcPr>
            <w:tcW w:w="1170" w:type="dxa"/>
          </w:tcPr>
          <w:p w14:paraId="060C683E" w14:textId="0129A105"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38DEA1AB"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4FECF982"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512CC8A4"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3E1A224E" w14:textId="77777777" w:rsidR="00997EB0" w:rsidRPr="00C5062F" w:rsidRDefault="00997EB0" w:rsidP="00997EB0">
            <w:pPr>
              <w:rPr>
                <w:rFonts w:ascii="EucrosiaUPC" w:hAnsi="EucrosiaUPC" w:cs="EucrosiaUPC"/>
                <w:sz w:val="30"/>
                <w:szCs w:val="30"/>
                <w:lang w:val="en-GB"/>
              </w:rPr>
            </w:pPr>
          </w:p>
        </w:tc>
      </w:tr>
      <w:tr w:rsidR="000F551A" w:rsidRPr="00C5062F" w14:paraId="4CA63ECE" w14:textId="77777777" w:rsidTr="00252758">
        <w:tc>
          <w:tcPr>
            <w:tcW w:w="1307" w:type="dxa"/>
          </w:tcPr>
          <w:p w14:paraId="0343821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FE22191" w14:textId="77777777" w:rsidR="000F551A" w:rsidRPr="00C5062F" w:rsidRDefault="000F551A" w:rsidP="000F551A">
            <w:pPr>
              <w:jc w:val="thaiDistribute"/>
              <w:rPr>
                <w:rFonts w:ascii="EucrosiaUPC" w:eastAsia="Arial Unicode MS" w:hAnsi="EucrosiaUPC" w:cs="EucrosiaUPC"/>
                <w:b/>
                <w:bCs/>
                <w:sz w:val="30"/>
                <w:szCs w:val="30"/>
              </w:rPr>
            </w:pPr>
            <w:r w:rsidRPr="00C5062F">
              <w:rPr>
                <w:rFonts w:ascii="EucrosiaUPC" w:eastAsia="Arial Unicode MS" w:hAnsi="EucrosiaUPC" w:cs="EucrosiaUPC"/>
                <w:sz w:val="30"/>
                <w:szCs w:val="30"/>
              </w:rPr>
              <w:t>1</w:t>
            </w:r>
            <w:r w:rsidRPr="00C5062F">
              <w:rPr>
                <w:rFonts w:ascii="EucrosiaUPC" w:eastAsia="Arial Unicode MS" w:hAnsi="EucrosiaUPC" w:cs="EucrosiaUPC"/>
                <w:sz w:val="30"/>
                <w:szCs w:val="30"/>
                <w:cs/>
              </w:rPr>
              <w:t>. ดุลยพินิจและข้อสมมติที่สำคัญซึ่งกิจการใช้ในการกำหนด</w:t>
            </w:r>
          </w:p>
        </w:tc>
        <w:tc>
          <w:tcPr>
            <w:tcW w:w="1123" w:type="dxa"/>
          </w:tcPr>
          <w:p w14:paraId="312E8B86" w14:textId="77777777" w:rsidR="000F551A" w:rsidRPr="00C5062F" w:rsidRDefault="000F551A" w:rsidP="000F551A">
            <w:pPr>
              <w:jc w:val="center"/>
              <w:rPr>
                <w:rFonts w:ascii="EucrosiaUPC" w:hAnsi="EucrosiaUPC" w:cs="EucrosiaUPC"/>
                <w:sz w:val="30"/>
                <w:szCs w:val="30"/>
                <w:lang w:val="en-GB"/>
              </w:rPr>
            </w:pPr>
          </w:p>
        </w:tc>
        <w:tc>
          <w:tcPr>
            <w:tcW w:w="1170" w:type="dxa"/>
          </w:tcPr>
          <w:p w14:paraId="61AB67F9" w14:textId="122FB87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84842314"/>
            <w14:checkbox>
              <w14:checked w14:val="0"/>
              <w14:checkedState w14:val="2612" w14:font="MS Gothic"/>
              <w14:uncheckedState w14:val="2610" w14:font="MS Gothic"/>
            </w14:checkbox>
          </w:sdtPr>
          <w:sdtContent>
            <w:tc>
              <w:tcPr>
                <w:tcW w:w="810" w:type="dxa"/>
                <w:shd w:val="clear" w:color="auto" w:fill="FFF2CC" w:themeFill="accent4" w:themeFillTint="33"/>
              </w:tcPr>
              <w:p w14:paraId="04291F65" w14:textId="00C812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8547410"/>
            <w14:checkbox>
              <w14:checked w14:val="0"/>
              <w14:checkedState w14:val="2612" w14:font="MS Gothic"/>
              <w14:uncheckedState w14:val="2610" w14:font="MS Gothic"/>
            </w14:checkbox>
          </w:sdtPr>
          <w:sdtContent>
            <w:tc>
              <w:tcPr>
                <w:tcW w:w="810" w:type="dxa"/>
                <w:shd w:val="clear" w:color="auto" w:fill="FFF2CC" w:themeFill="accent4" w:themeFillTint="33"/>
              </w:tcPr>
              <w:p w14:paraId="38A61832" w14:textId="16747D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5416702"/>
            <w14:checkbox>
              <w14:checked w14:val="0"/>
              <w14:checkedState w14:val="2612" w14:font="MS Gothic"/>
              <w14:uncheckedState w14:val="2610" w14:font="MS Gothic"/>
            </w14:checkbox>
          </w:sdtPr>
          <w:sdtContent>
            <w:tc>
              <w:tcPr>
                <w:tcW w:w="1080" w:type="dxa"/>
                <w:shd w:val="clear" w:color="auto" w:fill="FFF2CC" w:themeFill="accent4" w:themeFillTint="33"/>
              </w:tcPr>
              <w:p w14:paraId="56FAF9F9" w14:textId="0E0184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8001914"/>
            <w:placeholder>
              <w:docPart w:val="7577BB4EA216405999F8AAEEB92D82E4"/>
            </w:placeholder>
            <w:showingPlcHdr/>
          </w:sdtPr>
          <w:sdtContent>
            <w:tc>
              <w:tcPr>
                <w:tcW w:w="1423" w:type="dxa"/>
                <w:shd w:val="clear" w:color="auto" w:fill="FFF2CC" w:themeFill="accent4" w:themeFillTint="33"/>
              </w:tcPr>
              <w:p w14:paraId="7554AE0E" w14:textId="521FCA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FECEA6" w14:textId="77777777" w:rsidTr="00252758">
        <w:tc>
          <w:tcPr>
            <w:tcW w:w="1307" w:type="dxa"/>
          </w:tcPr>
          <w:p w14:paraId="20C43815" w14:textId="77777777" w:rsidR="000F551A" w:rsidRPr="00C5062F" w:rsidRDefault="000F551A" w:rsidP="000F551A">
            <w:pPr>
              <w:rPr>
                <w:rFonts w:ascii="EucrosiaUPC" w:hAnsi="EucrosiaUPC" w:cs="EucrosiaUPC"/>
                <w:b/>
                <w:bCs/>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22A84FE7" w14:textId="77777777" w:rsidR="000F551A" w:rsidRPr="00C5062F" w:rsidRDefault="000F551A" w:rsidP="000F551A">
            <w:pPr>
              <w:ind w:left="648" w:hanging="504"/>
              <w:jc w:val="thaiDistribute"/>
              <w:rPr>
                <w:rFonts w:ascii="EucrosiaUPC" w:eastAsia="Arial Unicode MS" w:hAnsi="EucrosiaUPC" w:cs="EucrosiaUPC"/>
                <w:b/>
                <w:bCs/>
                <w:sz w:val="30"/>
                <w:szCs w:val="30"/>
              </w:rPr>
            </w:pPr>
            <w:r w:rsidRPr="00C5062F">
              <w:rPr>
                <w:rFonts w:ascii="EucrosiaUPC" w:hAnsi="EucrosiaUPC" w:cs="EucrosiaUPC"/>
                <w:sz w:val="30"/>
                <w:szCs w:val="30"/>
                <w:lang w:val="en-GB"/>
              </w:rPr>
              <w:t>(1)</w:t>
            </w:r>
            <w:r w:rsidRPr="00C5062F">
              <w:rPr>
                <w:rFonts w:ascii="EucrosiaUPC" w:hAnsi="EucrosiaUPC" w:cs="EucrosiaUPC"/>
                <w:sz w:val="30"/>
                <w:szCs w:val="30"/>
                <w:lang w:val="en-GB"/>
              </w:rPr>
              <w:tab/>
            </w:r>
            <w:r w:rsidRPr="00C5062F">
              <w:rPr>
                <w:rFonts w:ascii="EucrosiaUPC" w:hAnsi="EucrosiaUPC" w:cs="EucrosiaUPC"/>
                <w:sz w:val="30"/>
                <w:szCs w:val="30"/>
                <w:cs/>
              </w:rPr>
              <w:t>ลักษณะของส่วนได้เสียของกิจการในกิจการอื่นหรือในการงานอื่น</w:t>
            </w:r>
          </w:p>
        </w:tc>
        <w:tc>
          <w:tcPr>
            <w:tcW w:w="1123" w:type="dxa"/>
          </w:tcPr>
          <w:p w14:paraId="2E0E1554" w14:textId="77777777" w:rsidR="000F551A" w:rsidRPr="00C5062F" w:rsidRDefault="000F551A" w:rsidP="000F551A">
            <w:pPr>
              <w:jc w:val="center"/>
              <w:rPr>
                <w:rFonts w:ascii="EucrosiaUPC" w:hAnsi="EucrosiaUPC" w:cs="EucrosiaUPC"/>
                <w:sz w:val="30"/>
                <w:szCs w:val="30"/>
                <w:lang w:val="en-GB"/>
              </w:rPr>
            </w:pPr>
          </w:p>
        </w:tc>
        <w:tc>
          <w:tcPr>
            <w:tcW w:w="1170" w:type="dxa"/>
          </w:tcPr>
          <w:p w14:paraId="6D550B22" w14:textId="4BC425B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96770699"/>
            <w14:checkbox>
              <w14:checked w14:val="0"/>
              <w14:checkedState w14:val="2612" w14:font="MS Gothic"/>
              <w14:uncheckedState w14:val="2610" w14:font="MS Gothic"/>
            </w14:checkbox>
          </w:sdtPr>
          <w:sdtContent>
            <w:tc>
              <w:tcPr>
                <w:tcW w:w="810" w:type="dxa"/>
                <w:shd w:val="clear" w:color="auto" w:fill="FFF2CC" w:themeFill="accent4" w:themeFillTint="33"/>
              </w:tcPr>
              <w:p w14:paraId="74800778" w14:textId="14F7E5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231936"/>
            <w14:checkbox>
              <w14:checked w14:val="0"/>
              <w14:checkedState w14:val="2612" w14:font="MS Gothic"/>
              <w14:uncheckedState w14:val="2610" w14:font="MS Gothic"/>
            </w14:checkbox>
          </w:sdtPr>
          <w:sdtContent>
            <w:tc>
              <w:tcPr>
                <w:tcW w:w="810" w:type="dxa"/>
                <w:shd w:val="clear" w:color="auto" w:fill="FFF2CC" w:themeFill="accent4" w:themeFillTint="33"/>
              </w:tcPr>
              <w:p w14:paraId="6EAB897E" w14:textId="52B126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8500893"/>
            <w14:checkbox>
              <w14:checked w14:val="0"/>
              <w14:checkedState w14:val="2612" w14:font="MS Gothic"/>
              <w14:uncheckedState w14:val="2610" w14:font="MS Gothic"/>
            </w14:checkbox>
          </w:sdtPr>
          <w:sdtContent>
            <w:tc>
              <w:tcPr>
                <w:tcW w:w="1080" w:type="dxa"/>
                <w:shd w:val="clear" w:color="auto" w:fill="FFF2CC" w:themeFill="accent4" w:themeFillTint="33"/>
              </w:tcPr>
              <w:p w14:paraId="45C68D33" w14:textId="506A0F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0598844"/>
            <w:placeholder>
              <w:docPart w:val="779479A510604175B814E0F4CBCCA62A"/>
            </w:placeholder>
            <w:showingPlcHdr/>
          </w:sdtPr>
          <w:sdtContent>
            <w:tc>
              <w:tcPr>
                <w:tcW w:w="1423" w:type="dxa"/>
                <w:shd w:val="clear" w:color="auto" w:fill="FFF2CC" w:themeFill="accent4" w:themeFillTint="33"/>
              </w:tcPr>
              <w:p w14:paraId="6D23C30E" w14:textId="3E012D7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DF75488" w14:textId="77777777" w:rsidTr="00252758">
        <w:tc>
          <w:tcPr>
            <w:tcW w:w="1307" w:type="dxa"/>
          </w:tcPr>
          <w:p w14:paraId="3D4A72C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C21DFCE" w14:textId="77777777" w:rsidR="000F551A" w:rsidRPr="00C5062F" w:rsidRDefault="000F551A" w:rsidP="000F551A">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(2)</w:t>
            </w:r>
            <w:r w:rsidRPr="00C5062F">
              <w:rPr>
                <w:rFonts w:ascii="EucrosiaUPC" w:hAnsi="EucrosiaUPC" w:cs="EucrosiaUPC"/>
                <w:sz w:val="30"/>
                <w:szCs w:val="30"/>
                <w:lang w:val="en-GB"/>
              </w:rPr>
              <w:tab/>
            </w:r>
            <w:r w:rsidRPr="00C5062F">
              <w:rPr>
                <w:rFonts w:ascii="EucrosiaUPC" w:hAnsi="EucrosiaUPC" w:cs="EucrosiaUPC"/>
                <w:sz w:val="30"/>
                <w:szCs w:val="30"/>
                <w:cs/>
                <w:lang w:val="en-GB"/>
              </w:rPr>
              <w:t>ประเภทของการร่วมการงานที่กิจการมีส่วนได้เสีย (</w:t>
            </w:r>
            <w:r w:rsidRPr="00C5062F">
              <w:rPr>
                <w:rFonts w:ascii="EucrosiaUPC" w:hAnsi="EucrosiaUPC" w:cs="EucrosiaUPC"/>
                <w:sz w:val="30"/>
                <w:szCs w:val="30"/>
                <w:lang w:val="en-GB"/>
              </w:rPr>
              <w:t>TFRS</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12.7</w:t>
            </w:r>
            <w:r w:rsidRPr="00C5062F">
              <w:rPr>
                <w:rFonts w:ascii="EucrosiaUPC" w:hAnsi="EucrosiaUPC" w:cs="EucrosiaUPC"/>
                <w:sz w:val="30"/>
                <w:szCs w:val="30"/>
                <w:cs/>
                <w:lang w:val="en-GB"/>
              </w:rPr>
              <w:t xml:space="preserve"> ถึง </w:t>
            </w:r>
            <w:r w:rsidRPr="00C5062F">
              <w:rPr>
                <w:rFonts w:ascii="EucrosiaUPC" w:hAnsi="EucrosiaUPC" w:cs="EucrosiaUPC"/>
                <w:sz w:val="30"/>
                <w:szCs w:val="30"/>
                <w:lang w:val="en-GB"/>
              </w:rPr>
              <w:t>TFRS</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12.9</w:t>
            </w:r>
            <w:r w:rsidRPr="00C5062F">
              <w:rPr>
                <w:rFonts w:ascii="EucrosiaUPC" w:hAnsi="EucrosiaUPC" w:cs="EucrosiaUPC"/>
                <w:sz w:val="30"/>
                <w:szCs w:val="30"/>
                <w:cs/>
                <w:lang w:val="en-GB"/>
              </w:rPr>
              <w:t>)</w:t>
            </w:r>
          </w:p>
        </w:tc>
        <w:tc>
          <w:tcPr>
            <w:tcW w:w="1123" w:type="dxa"/>
          </w:tcPr>
          <w:p w14:paraId="6A93E5C8" w14:textId="77777777" w:rsidR="000F551A" w:rsidRPr="00C5062F" w:rsidRDefault="000F551A" w:rsidP="000F551A">
            <w:pPr>
              <w:jc w:val="center"/>
              <w:rPr>
                <w:rFonts w:ascii="EucrosiaUPC" w:hAnsi="EucrosiaUPC" w:cs="EucrosiaUPC"/>
                <w:sz w:val="30"/>
                <w:szCs w:val="30"/>
                <w:lang w:val="en-GB"/>
              </w:rPr>
            </w:pPr>
          </w:p>
        </w:tc>
        <w:tc>
          <w:tcPr>
            <w:tcW w:w="1170" w:type="dxa"/>
          </w:tcPr>
          <w:p w14:paraId="46E324EA" w14:textId="3EE897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30922995"/>
            <w14:checkbox>
              <w14:checked w14:val="0"/>
              <w14:checkedState w14:val="2612" w14:font="MS Gothic"/>
              <w14:uncheckedState w14:val="2610" w14:font="MS Gothic"/>
            </w14:checkbox>
          </w:sdtPr>
          <w:sdtContent>
            <w:tc>
              <w:tcPr>
                <w:tcW w:w="810" w:type="dxa"/>
                <w:shd w:val="clear" w:color="auto" w:fill="FFF2CC" w:themeFill="accent4" w:themeFillTint="33"/>
              </w:tcPr>
              <w:p w14:paraId="4D1489D3" w14:textId="6F5CE4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3808425"/>
            <w14:checkbox>
              <w14:checked w14:val="0"/>
              <w14:checkedState w14:val="2612" w14:font="MS Gothic"/>
              <w14:uncheckedState w14:val="2610" w14:font="MS Gothic"/>
            </w14:checkbox>
          </w:sdtPr>
          <w:sdtContent>
            <w:tc>
              <w:tcPr>
                <w:tcW w:w="810" w:type="dxa"/>
                <w:shd w:val="clear" w:color="auto" w:fill="FFF2CC" w:themeFill="accent4" w:themeFillTint="33"/>
              </w:tcPr>
              <w:p w14:paraId="27F83F84" w14:textId="4EE308F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6784896"/>
            <w14:checkbox>
              <w14:checked w14:val="0"/>
              <w14:checkedState w14:val="2612" w14:font="MS Gothic"/>
              <w14:uncheckedState w14:val="2610" w14:font="MS Gothic"/>
            </w14:checkbox>
          </w:sdtPr>
          <w:sdtContent>
            <w:tc>
              <w:tcPr>
                <w:tcW w:w="1080" w:type="dxa"/>
                <w:shd w:val="clear" w:color="auto" w:fill="FFF2CC" w:themeFill="accent4" w:themeFillTint="33"/>
              </w:tcPr>
              <w:p w14:paraId="79A978F3" w14:textId="0556F1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5517414"/>
            <w:placeholder>
              <w:docPart w:val="1D206701920D4D3CB3211C59A4F4C35A"/>
            </w:placeholder>
            <w:showingPlcHdr/>
          </w:sdtPr>
          <w:sdtContent>
            <w:tc>
              <w:tcPr>
                <w:tcW w:w="1423" w:type="dxa"/>
                <w:shd w:val="clear" w:color="auto" w:fill="FFF2CC" w:themeFill="accent4" w:themeFillTint="33"/>
              </w:tcPr>
              <w:p w14:paraId="759205D9" w14:textId="7959C1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DAB175" w14:textId="77777777" w:rsidTr="00252758">
        <w:tc>
          <w:tcPr>
            <w:tcW w:w="1307" w:type="dxa"/>
          </w:tcPr>
          <w:p w14:paraId="1472EB9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17C55913" w14:textId="77777777" w:rsidR="000F551A" w:rsidRPr="00C5062F" w:rsidRDefault="000F551A" w:rsidP="000F551A">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(3)</w:t>
            </w:r>
            <w:r w:rsidRPr="00C5062F">
              <w:rPr>
                <w:rFonts w:ascii="EucrosiaUPC" w:hAnsi="EucrosiaUPC" w:cs="EucrosiaUPC"/>
                <w:sz w:val="30"/>
                <w:szCs w:val="30"/>
                <w:lang w:val="en-GB"/>
              </w:rPr>
              <w:tab/>
            </w:r>
            <w:r w:rsidRPr="00C5062F">
              <w:rPr>
                <w:rFonts w:ascii="EucrosiaUPC" w:hAnsi="EucrosiaUPC" w:cs="EucrosiaUPC"/>
                <w:sz w:val="30"/>
                <w:szCs w:val="30"/>
                <w:cs/>
                <w:lang w:val="en-GB"/>
              </w:rPr>
              <w:t>กิจการเป็นไปตามคำนิยามของกิจการที่ดำเนินธุรกิจด้านการลงทุน (หากกิจการเป็นกิจการที่ดำเนินธุรกิจด้านการลงทุน) (</w:t>
            </w:r>
            <w:r w:rsidRPr="00C5062F">
              <w:rPr>
                <w:rFonts w:ascii="EucrosiaUPC" w:hAnsi="EucrosiaUPC" w:cs="EucrosiaUPC"/>
                <w:sz w:val="30"/>
                <w:szCs w:val="30"/>
                <w:lang w:val="en-GB"/>
              </w:rPr>
              <w:t>TFRS</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12.9</w:t>
            </w:r>
            <w:r w:rsidRPr="00C5062F">
              <w:rPr>
                <w:rFonts w:ascii="EucrosiaUPC" w:hAnsi="EucrosiaUPC" w:cs="EucrosiaUPC"/>
                <w:sz w:val="30"/>
                <w:szCs w:val="30"/>
                <w:cs/>
                <w:lang w:val="en-GB"/>
              </w:rPr>
              <w:t>ก) และ</w:t>
            </w:r>
          </w:p>
        </w:tc>
        <w:tc>
          <w:tcPr>
            <w:tcW w:w="1123" w:type="dxa"/>
          </w:tcPr>
          <w:p w14:paraId="08F6F77C" w14:textId="77777777" w:rsidR="000F551A" w:rsidRPr="00C5062F" w:rsidRDefault="000F551A" w:rsidP="000F551A">
            <w:pPr>
              <w:jc w:val="center"/>
              <w:rPr>
                <w:rFonts w:ascii="EucrosiaUPC" w:hAnsi="EucrosiaUPC" w:cs="EucrosiaUPC"/>
                <w:sz w:val="30"/>
                <w:szCs w:val="30"/>
                <w:lang w:val="en-GB"/>
              </w:rPr>
            </w:pPr>
          </w:p>
        </w:tc>
        <w:tc>
          <w:tcPr>
            <w:tcW w:w="1170" w:type="dxa"/>
          </w:tcPr>
          <w:p w14:paraId="058111C3" w14:textId="7BFD940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18564360"/>
            <w14:checkbox>
              <w14:checked w14:val="0"/>
              <w14:checkedState w14:val="2612" w14:font="MS Gothic"/>
              <w14:uncheckedState w14:val="2610" w14:font="MS Gothic"/>
            </w14:checkbox>
          </w:sdtPr>
          <w:sdtContent>
            <w:tc>
              <w:tcPr>
                <w:tcW w:w="810" w:type="dxa"/>
                <w:shd w:val="clear" w:color="auto" w:fill="FFF2CC" w:themeFill="accent4" w:themeFillTint="33"/>
              </w:tcPr>
              <w:p w14:paraId="7EF6D64F" w14:textId="116C26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953576"/>
            <w14:checkbox>
              <w14:checked w14:val="0"/>
              <w14:checkedState w14:val="2612" w14:font="MS Gothic"/>
              <w14:uncheckedState w14:val="2610" w14:font="MS Gothic"/>
            </w14:checkbox>
          </w:sdtPr>
          <w:sdtContent>
            <w:tc>
              <w:tcPr>
                <w:tcW w:w="810" w:type="dxa"/>
                <w:shd w:val="clear" w:color="auto" w:fill="FFF2CC" w:themeFill="accent4" w:themeFillTint="33"/>
              </w:tcPr>
              <w:p w14:paraId="5E8883BE" w14:textId="000663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3256579"/>
            <w14:checkbox>
              <w14:checked w14:val="0"/>
              <w14:checkedState w14:val="2612" w14:font="MS Gothic"/>
              <w14:uncheckedState w14:val="2610" w14:font="MS Gothic"/>
            </w14:checkbox>
          </w:sdtPr>
          <w:sdtContent>
            <w:tc>
              <w:tcPr>
                <w:tcW w:w="1080" w:type="dxa"/>
                <w:shd w:val="clear" w:color="auto" w:fill="FFF2CC" w:themeFill="accent4" w:themeFillTint="33"/>
              </w:tcPr>
              <w:p w14:paraId="3632F15B" w14:textId="460E7F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4963678"/>
            <w:placeholder>
              <w:docPart w:val="B5F52DB3772D44FA9EE492642DE3DF39"/>
            </w:placeholder>
            <w:showingPlcHdr/>
          </w:sdtPr>
          <w:sdtContent>
            <w:tc>
              <w:tcPr>
                <w:tcW w:w="1423" w:type="dxa"/>
                <w:shd w:val="clear" w:color="auto" w:fill="FFF2CC" w:themeFill="accent4" w:themeFillTint="33"/>
              </w:tcPr>
              <w:p w14:paraId="5B620806" w14:textId="7C3DB3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794B10D" w14:textId="77777777" w:rsidTr="00252758">
        <w:tc>
          <w:tcPr>
            <w:tcW w:w="1307" w:type="dxa"/>
          </w:tcPr>
          <w:p w14:paraId="12D6C932"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54F14806" w14:textId="77777777" w:rsidR="00997EB0" w:rsidRPr="00C5062F" w:rsidRDefault="00997EB0" w:rsidP="00997EB0">
            <w:pPr>
              <w:jc w:val="thaiDistribute"/>
              <w:rPr>
                <w:rFonts w:ascii="EucrosiaUPC" w:eastAsia="Arial Unicode MS" w:hAnsi="EucrosiaUPC" w:cs="EucrosiaUPC"/>
                <w:b/>
                <w:bCs/>
                <w:sz w:val="30"/>
                <w:szCs w:val="30"/>
              </w:rPr>
            </w:pPr>
            <w:r w:rsidRPr="00C5062F">
              <w:rPr>
                <w:rFonts w:ascii="EucrosiaUPC" w:eastAsia="Arial Unicode MS" w:hAnsi="EucrosiaUPC" w:cs="EucrosiaUPC"/>
                <w:sz w:val="30"/>
                <w:szCs w:val="30"/>
              </w:rPr>
              <w:t>2</w:t>
            </w:r>
            <w:r w:rsidRPr="00C5062F">
              <w:rPr>
                <w:rFonts w:ascii="EucrosiaUPC" w:eastAsia="Arial Unicode MS" w:hAnsi="EucrosiaUPC" w:cs="EucrosiaUPC"/>
                <w:sz w:val="30"/>
                <w:szCs w:val="30"/>
                <w:cs/>
              </w:rPr>
              <w:t>. ข้อมูลเกี่ยวกับส่วนได้เสียของกิจการในกิจการดังต่อไปนี้</w:t>
            </w:r>
            <w:bookmarkStart w:id="42" w:name="IFRS_12,_para.2(b)"/>
          </w:p>
          <w:bookmarkEnd w:id="42"/>
          <w:p w14:paraId="4764E53F" w14:textId="77777777" w:rsidR="00997EB0" w:rsidRPr="00C5062F" w:rsidRDefault="00997EB0" w:rsidP="00997EB0">
            <w:pPr>
              <w:jc w:val="thaiDistribute"/>
              <w:rPr>
                <w:rFonts w:ascii="EucrosiaUPC" w:eastAsia="Arial Unicode MS" w:hAnsi="EucrosiaUPC" w:cs="EucrosiaUPC"/>
                <w:b/>
                <w:bCs/>
                <w:sz w:val="30"/>
                <w:szCs w:val="30"/>
              </w:rPr>
            </w:pPr>
          </w:p>
        </w:tc>
        <w:tc>
          <w:tcPr>
            <w:tcW w:w="1123" w:type="dxa"/>
          </w:tcPr>
          <w:p w14:paraId="04BB7E47" w14:textId="77777777" w:rsidR="00997EB0" w:rsidRPr="00C5062F" w:rsidRDefault="00997EB0" w:rsidP="00997EB0">
            <w:pPr>
              <w:jc w:val="center"/>
              <w:rPr>
                <w:rFonts w:ascii="EucrosiaUPC" w:hAnsi="EucrosiaUPC" w:cs="EucrosiaUPC"/>
                <w:sz w:val="30"/>
                <w:szCs w:val="30"/>
                <w:lang w:val="en-GB"/>
              </w:rPr>
            </w:pPr>
          </w:p>
        </w:tc>
        <w:tc>
          <w:tcPr>
            <w:tcW w:w="1170" w:type="dxa"/>
          </w:tcPr>
          <w:p w14:paraId="27E81BD9" w14:textId="3512E02F"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08F09D21"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11C8C219"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5DCAFB04"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4F0CC2A9" w14:textId="77777777" w:rsidR="00997EB0" w:rsidRPr="00C5062F" w:rsidRDefault="00997EB0" w:rsidP="00997EB0">
            <w:pPr>
              <w:rPr>
                <w:rFonts w:ascii="EucrosiaUPC" w:hAnsi="EucrosiaUPC" w:cs="EucrosiaUPC"/>
                <w:sz w:val="30"/>
                <w:szCs w:val="30"/>
                <w:lang w:val="en-GB"/>
              </w:rPr>
            </w:pPr>
          </w:p>
        </w:tc>
      </w:tr>
      <w:tr w:rsidR="00B6778B" w:rsidRPr="00C5062F" w14:paraId="024621FF" w14:textId="77777777" w:rsidTr="00252758">
        <w:tc>
          <w:tcPr>
            <w:tcW w:w="1307" w:type="dxa"/>
          </w:tcPr>
          <w:p w14:paraId="5E590987"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18CF56AA" w14:textId="77777777" w:rsidR="00B6778B" w:rsidRPr="00C5062F" w:rsidRDefault="00B6778B" w:rsidP="00B6778B">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(1)</w:t>
            </w:r>
            <w:r w:rsidRPr="00C5062F">
              <w:rPr>
                <w:rFonts w:ascii="EucrosiaUPC" w:hAnsi="EucrosiaUPC" w:cs="EucrosiaUPC"/>
                <w:sz w:val="30"/>
                <w:szCs w:val="30"/>
                <w:lang w:val="en-GB"/>
              </w:rPr>
              <w:tab/>
            </w:r>
            <w:r w:rsidRPr="00C5062F">
              <w:rPr>
                <w:rFonts w:ascii="EucrosiaUPC" w:hAnsi="EucrosiaUPC" w:cs="EucrosiaUPC"/>
                <w:sz w:val="30"/>
                <w:szCs w:val="30"/>
                <w:cs/>
                <w:lang w:val="en-GB"/>
              </w:rPr>
              <w:t>บริษัทย่อย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 xml:space="preserve"> ถึง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w:t>
            </w:r>
          </w:p>
        </w:tc>
        <w:tc>
          <w:tcPr>
            <w:tcW w:w="1123" w:type="dxa"/>
          </w:tcPr>
          <w:p w14:paraId="653C6A55" w14:textId="77777777" w:rsidR="00B6778B" w:rsidRPr="00C5062F" w:rsidRDefault="00B6778B" w:rsidP="00B6778B">
            <w:pPr>
              <w:jc w:val="center"/>
              <w:rPr>
                <w:rFonts w:ascii="EucrosiaUPC" w:hAnsi="EucrosiaUPC" w:cs="EucrosiaUPC"/>
                <w:sz w:val="30"/>
                <w:szCs w:val="30"/>
                <w:lang w:val="en-GB"/>
              </w:rPr>
            </w:pPr>
          </w:p>
        </w:tc>
        <w:tc>
          <w:tcPr>
            <w:tcW w:w="1170" w:type="dxa"/>
          </w:tcPr>
          <w:p w14:paraId="59C83005" w14:textId="0739FE25"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62583406"/>
            <w14:checkbox>
              <w14:checked w14:val="0"/>
              <w14:checkedState w14:val="2612" w14:font="MS Gothic"/>
              <w14:uncheckedState w14:val="2610" w14:font="MS Gothic"/>
            </w14:checkbox>
          </w:sdtPr>
          <w:sdtContent>
            <w:tc>
              <w:tcPr>
                <w:tcW w:w="810" w:type="dxa"/>
                <w:shd w:val="clear" w:color="auto" w:fill="FFF2CC" w:themeFill="accent4" w:themeFillTint="33"/>
              </w:tcPr>
              <w:p w14:paraId="0F027158" w14:textId="7CBA7C1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8305383"/>
            <w14:checkbox>
              <w14:checked w14:val="0"/>
              <w14:checkedState w14:val="2612" w14:font="MS Gothic"/>
              <w14:uncheckedState w14:val="2610" w14:font="MS Gothic"/>
            </w14:checkbox>
          </w:sdtPr>
          <w:sdtContent>
            <w:tc>
              <w:tcPr>
                <w:tcW w:w="810" w:type="dxa"/>
                <w:shd w:val="clear" w:color="auto" w:fill="FFF2CC" w:themeFill="accent4" w:themeFillTint="33"/>
              </w:tcPr>
              <w:p w14:paraId="6BC2E640" w14:textId="1937D98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7084744"/>
            <w14:checkbox>
              <w14:checked w14:val="0"/>
              <w14:checkedState w14:val="2612" w14:font="MS Gothic"/>
              <w14:uncheckedState w14:val="2610" w14:font="MS Gothic"/>
            </w14:checkbox>
          </w:sdtPr>
          <w:sdtContent>
            <w:tc>
              <w:tcPr>
                <w:tcW w:w="1080" w:type="dxa"/>
                <w:shd w:val="clear" w:color="auto" w:fill="FFF2CC" w:themeFill="accent4" w:themeFillTint="33"/>
              </w:tcPr>
              <w:p w14:paraId="2F0828AD" w14:textId="0EA0A8B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8194071"/>
            <w:placeholder>
              <w:docPart w:val="95145BF0964948A5BE98574939A9E490"/>
            </w:placeholder>
            <w:showingPlcHdr/>
          </w:sdtPr>
          <w:sdtContent>
            <w:tc>
              <w:tcPr>
                <w:tcW w:w="1423" w:type="dxa"/>
                <w:shd w:val="clear" w:color="auto" w:fill="FFF2CC" w:themeFill="accent4" w:themeFillTint="33"/>
              </w:tcPr>
              <w:p w14:paraId="670D3F66" w14:textId="3D428E5C"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6C162D2" w14:textId="77777777" w:rsidTr="00252758">
        <w:tc>
          <w:tcPr>
            <w:tcW w:w="1307" w:type="dxa"/>
          </w:tcPr>
          <w:p w14:paraId="5792E35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9295BAD" w14:textId="77777777" w:rsidR="000F551A" w:rsidRPr="00C5062F" w:rsidRDefault="000F551A" w:rsidP="000F551A">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(2)</w:t>
            </w:r>
            <w:r w:rsidRPr="00C5062F">
              <w:rPr>
                <w:rFonts w:ascii="EucrosiaUPC" w:hAnsi="EucrosiaUPC" w:cs="EucrosiaUPC"/>
                <w:sz w:val="30"/>
                <w:szCs w:val="30"/>
                <w:lang w:val="en-GB"/>
              </w:rPr>
              <w:tab/>
            </w:r>
            <w:r w:rsidRPr="00C5062F">
              <w:rPr>
                <w:rFonts w:ascii="EucrosiaUPC" w:hAnsi="EucrosiaUPC" w:cs="EucrosiaUPC"/>
                <w:sz w:val="30"/>
                <w:szCs w:val="30"/>
                <w:cs/>
                <w:lang w:val="en-GB"/>
              </w:rPr>
              <w:t>การร่วมการงาน และบริษัทร่วม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20</w:t>
            </w:r>
            <w:r w:rsidRPr="00C5062F">
              <w:rPr>
                <w:rFonts w:ascii="EucrosiaUPC" w:hAnsi="EucrosiaUPC" w:cs="EucrosiaUPC"/>
                <w:sz w:val="30"/>
                <w:szCs w:val="30"/>
                <w:cs/>
                <w:lang w:val="en-GB"/>
              </w:rPr>
              <w:t xml:space="preserve"> ถึง</w:t>
            </w:r>
            <w:r w:rsidRPr="00C5062F">
              <w:rPr>
                <w:rFonts w:ascii="EucrosiaUPC" w:hAnsi="EucrosiaUPC" w:cs="EucrosiaUPC"/>
                <w:sz w:val="30"/>
                <w:szCs w:val="30"/>
                <w:lang w:val="en-GB"/>
              </w:rPr>
              <w:t xml:space="preserve"> 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23</w:t>
            </w:r>
            <w:r w:rsidRPr="00C5062F">
              <w:rPr>
                <w:rFonts w:ascii="EucrosiaUPC" w:hAnsi="EucrosiaUPC" w:cs="EucrosiaUPC"/>
                <w:sz w:val="30"/>
                <w:szCs w:val="30"/>
                <w:cs/>
                <w:lang w:val="en-GB"/>
              </w:rPr>
              <w:t>) และ</w:t>
            </w:r>
          </w:p>
        </w:tc>
        <w:tc>
          <w:tcPr>
            <w:tcW w:w="1123" w:type="dxa"/>
          </w:tcPr>
          <w:p w14:paraId="02AED41E" w14:textId="77777777" w:rsidR="000F551A" w:rsidRPr="00C5062F" w:rsidRDefault="000F551A" w:rsidP="000F551A">
            <w:pPr>
              <w:jc w:val="center"/>
              <w:rPr>
                <w:rFonts w:ascii="EucrosiaUPC" w:hAnsi="EucrosiaUPC" w:cs="EucrosiaUPC"/>
                <w:sz w:val="30"/>
                <w:szCs w:val="30"/>
                <w:lang w:val="en-GB"/>
              </w:rPr>
            </w:pPr>
          </w:p>
        </w:tc>
        <w:tc>
          <w:tcPr>
            <w:tcW w:w="1170" w:type="dxa"/>
          </w:tcPr>
          <w:p w14:paraId="080C3554" w14:textId="56D799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8026157"/>
            <w14:checkbox>
              <w14:checked w14:val="0"/>
              <w14:checkedState w14:val="2612" w14:font="MS Gothic"/>
              <w14:uncheckedState w14:val="2610" w14:font="MS Gothic"/>
            </w14:checkbox>
          </w:sdtPr>
          <w:sdtContent>
            <w:tc>
              <w:tcPr>
                <w:tcW w:w="810" w:type="dxa"/>
                <w:shd w:val="clear" w:color="auto" w:fill="FFF2CC" w:themeFill="accent4" w:themeFillTint="33"/>
              </w:tcPr>
              <w:p w14:paraId="15566AC7" w14:textId="7DF7CC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9929813"/>
            <w14:checkbox>
              <w14:checked w14:val="0"/>
              <w14:checkedState w14:val="2612" w14:font="MS Gothic"/>
              <w14:uncheckedState w14:val="2610" w14:font="MS Gothic"/>
            </w14:checkbox>
          </w:sdtPr>
          <w:sdtContent>
            <w:tc>
              <w:tcPr>
                <w:tcW w:w="810" w:type="dxa"/>
                <w:shd w:val="clear" w:color="auto" w:fill="FFF2CC" w:themeFill="accent4" w:themeFillTint="33"/>
              </w:tcPr>
              <w:p w14:paraId="2F4B04EC" w14:textId="297958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7648379"/>
            <w14:checkbox>
              <w14:checked w14:val="0"/>
              <w14:checkedState w14:val="2612" w14:font="MS Gothic"/>
              <w14:uncheckedState w14:val="2610" w14:font="MS Gothic"/>
            </w14:checkbox>
          </w:sdtPr>
          <w:sdtContent>
            <w:tc>
              <w:tcPr>
                <w:tcW w:w="1080" w:type="dxa"/>
                <w:shd w:val="clear" w:color="auto" w:fill="FFF2CC" w:themeFill="accent4" w:themeFillTint="33"/>
              </w:tcPr>
              <w:p w14:paraId="6C08A726" w14:textId="4F6CA9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0017088"/>
            <w:placeholder>
              <w:docPart w:val="F923A3C75FB24C6E80C02A3BD42ADB9B"/>
            </w:placeholder>
            <w:showingPlcHdr/>
          </w:sdtPr>
          <w:sdtContent>
            <w:tc>
              <w:tcPr>
                <w:tcW w:w="1423" w:type="dxa"/>
                <w:shd w:val="clear" w:color="auto" w:fill="FFF2CC" w:themeFill="accent4" w:themeFillTint="33"/>
              </w:tcPr>
              <w:p w14:paraId="23015FB5" w14:textId="0F17A9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3BDF5B" w14:textId="77777777" w:rsidTr="00252758">
        <w:tc>
          <w:tcPr>
            <w:tcW w:w="1307" w:type="dxa"/>
          </w:tcPr>
          <w:p w14:paraId="43F8D16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3B854DD4" w14:textId="77777777" w:rsidR="000F551A" w:rsidRPr="00C5062F" w:rsidRDefault="000F551A" w:rsidP="000F551A">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(3)</w:t>
            </w:r>
            <w:r w:rsidRPr="00C5062F">
              <w:rPr>
                <w:rFonts w:ascii="EucrosiaUPC" w:hAnsi="EucrosiaUPC" w:cs="EucrosiaUPC"/>
                <w:sz w:val="30"/>
                <w:szCs w:val="30"/>
                <w:lang w:val="en-GB"/>
              </w:rPr>
              <w:tab/>
            </w:r>
            <w:r w:rsidRPr="00C5062F">
              <w:rPr>
                <w:rFonts w:ascii="EucrosiaUPC" w:hAnsi="EucrosiaUPC" w:cs="EucrosiaUPC"/>
                <w:sz w:val="30"/>
                <w:szCs w:val="30"/>
                <w:cs/>
                <w:lang w:val="en-GB"/>
              </w:rPr>
              <w:t>กิจการซึ่งมีโครงสร้างเฉพาะตัวที่ไม่ถูกควบคุมโดยกิจการ (กิจการซึ่งมีโครงสร้างเฉพาะตัวซึ่งไม่ได้รวมอยู่ในงบการเงินรวม)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24</w:t>
            </w:r>
            <w:r w:rsidRPr="00C5062F">
              <w:rPr>
                <w:rFonts w:ascii="EucrosiaUPC" w:hAnsi="EucrosiaUPC" w:cs="EucrosiaUPC"/>
                <w:sz w:val="30"/>
                <w:szCs w:val="30"/>
                <w:cs/>
                <w:lang w:val="en-GB"/>
              </w:rPr>
              <w:t xml:space="preserve"> ถึง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r w:rsidRPr="00C5062F">
              <w:rPr>
                <w:rFonts w:ascii="EucrosiaUPC" w:hAnsi="EucrosiaUPC" w:cs="EucrosiaUPC"/>
                <w:sz w:val="30"/>
                <w:szCs w:val="30"/>
                <w:cs/>
                <w:lang w:val="en-GB"/>
              </w:rPr>
              <w:t>)</w:t>
            </w:r>
          </w:p>
        </w:tc>
        <w:tc>
          <w:tcPr>
            <w:tcW w:w="1123" w:type="dxa"/>
          </w:tcPr>
          <w:p w14:paraId="0407A4D2" w14:textId="77777777" w:rsidR="000F551A" w:rsidRPr="00C5062F" w:rsidRDefault="000F551A" w:rsidP="000F551A">
            <w:pPr>
              <w:jc w:val="center"/>
              <w:rPr>
                <w:rFonts w:ascii="EucrosiaUPC" w:hAnsi="EucrosiaUPC" w:cs="EucrosiaUPC"/>
                <w:sz w:val="30"/>
                <w:szCs w:val="30"/>
                <w:lang w:val="en-GB"/>
              </w:rPr>
            </w:pPr>
          </w:p>
        </w:tc>
        <w:tc>
          <w:tcPr>
            <w:tcW w:w="1170" w:type="dxa"/>
          </w:tcPr>
          <w:p w14:paraId="344AC7DC" w14:textId="28183A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11483117"/>
            <w14:checkbox>
              <w14:checked w14:val="0"/>
              <w14:checkedState w14:val="2612" w14:font="MS Gothic"/>
              <w14:uncheckedState w14:val="2610" w14:font="MS Gothic"/>
            </w14:checkbox>
          </w:sdtPr>
          <w:sdtContent>
            <w:tc>
              <w:tcPr>
                <w:tcW w:w="810" w:type="dxa"/>
                <w:shd w:val="clear" w:color="auto" w:fill="FFF2CC" w:themeFill="accent4" w:themeFillTint="33"/>
              </w:tcPr>
              <w:p w14:paraId="01097DF6" w14:textId="15D4DD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005038"/>
            <w14:checkbox>
              <w14:checked w14:val="0"/>
              <w14:checkedState w14:val="2612" w14:font="MS Gothic"/>
              <w14:uncheckedState w14:val="2610" w14:font="MS Gothic"/>
            </w14:checkbox>
          </w:sdtPr>
          <w:sdtContent>
            <w:tc>
              <w:tcPr>
                <w:tcW w:w="810" w:type="dxa"/>
                <w:shd w:val="clear" w:color="auto" w:fill="FFF2CC" w:themeFill="accent4" w:themeFillTint="33"/>
              </w:tcPr>
              <w:p w14:paraId="6431F053" w14:textId="22331A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9405797"/>
            <w14:checkbox>
              <w14:checked w14:val="0"/>
              <w14:checkedState w14:val="2612" w14:font="MS Gothic"/>
              <w14:uncheckedState w14:val="2610" w14:font="MS Gothic"/>
            </w14:checkbox>
          </w:sdtPr>
          <w:sdtContent>
            <w:tc>
              <w:tcPr>
                <w:tcW w:w="1080" w:type="dxa"/>
                <w:shd w:val="clear" w:color="auto" w:fill="FFF2CC" w:themeFill="accent4" w:themeFillTint="33"/>
              </w:tcPr>
              <w:p w14:paraId="6ADD9590" w14:textId="1D7AEB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7222944"/>
            <w:placeholder>
              <w:docPart w:val="BAC5B2ABB727467FA44B1C96AB755CEE"/>
            </w:placeholder>
            <w:showingPlcHdr/>
          </w:sdtPr>
          <w:sdtContent>
            <w:tc>
              <w:tcPr>
                <w:tcW w:w="1423" w:type="dxa"/>
                <w:shd w:val="clear" w:color="auto" w:fill="FFF2CC" w:themeFill="accent4" w:themeFillTint="33"/>
              </w:tcPr>
              <w:p w14:paraId="51BFB2D1" w14:textId="773E37C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238503" w14:textId="77777777" w:rsidTr="00252758">
        <w:tc>
          <w:tcPr>
            <w:tcW w:w="1307" w:type="dxa"/>
          </w:tcPr>
          <w:p w14:paraId="0DF4815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781209C4"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หากการเปิดเผยข้อมูลตามที่กำหนดใ</w:t>
            </w:r>
            <w:r w:rsidRPr="00C5062F">
              <w:rPr>
                <w:rFonts w:ascii="EucrosiaUPC" w:hAnsi="EucrosiaUPC" w:cs="EucrosiaUPC" w:hint="eastAsia"/>
                <w:sz w:val="30"/>
                <w:szCs w:val="30"/>
                <w:cs/>
              </w:rPr>
              <w:t>น</w:t>
            </w:r>
            <w:r w:rsidRPr="00C5062F">
              <w:rPr>
                <w:rFonts w:ascii="EucrosiaUPC" w:hAnsi="EucrosiaUPC" w:cs="EucrosiaUPC"/>
                <w:sz w:val="30"/>
                <w:szCs w:val="30"/>
                <w:cs/>
              </w:rPr>
              <w:t xml:space="preserve"> </w:t>
            </w:r>
            <w:r w:rsidRPr="00C5062F">
              <w:rPr>
                <w:rFonts w:ascii="EucrosiaUPC" w:hAnsi="EucrosiaUPC" w:cs="EucrosiaUPC"/>
                <w:sz w:val="30"/>
                <w:szCs w:val="30"/>
                <w:lang w:val="en-GB"/>
              </w:rPr>
              <w:t>TFRS 12</w:t>
            </w:r>
            <w:r w:rsidRPr="00C5062F">
              <w:rPr>
                <w:rFonts w:ascii="EucrosiaUPC" w:hAnsi="EucrosiaUPC" w:cs="EucrosiaUPC"/>
                <w:sz w:val="30"/>
                <w:szCs w:val="30"/>
                <w:cs/>
              </w:rPr>
              <w:t xml:space="preserve"> รวมถึงการเปิดเผยข้อมูลตามที่กำหนดใน</w:t>
            </w:r>
            <w:r w:rsidRPr="00C5062F">
              <w:rPr>
                <w:rFonts w:ascii="EucrosiaUPC" w:hAnsi="EucrosiaUPC" w:cs="EucrosiaUPC"/>
                <w:sz w:val="30"/>
                <w:szCs w:val="30"/>
              </w:rPr>
              <w:t xml:space="preserve"> </w:t>
            </w:r>
            <w:r w:rsidRPr="00C5062F">
              <w:rPr>
                <w:rFonts w:ascii="EucrosiaUPC" w:hAnsi="EucrosiaUPC" w:cs="EucrosiaUPC"/>
                <w:sz w:val="30"/>
                <w:szCs w:val="30"/>
                <w:lang w:val="en-GB"/>
              </w:rPr>
              <w:t xml:space="preserve">TFRS </w:t>
            </w:r>
            <w:r w:rsidRPr="00C5062F">
              <w:rPr>
                <w:rFonts w:ascii="EucrosiaUPC" w:hAnsi="EucrosiaUPC" w:cs="EucrosiaUPC"/>
                <w:sz w:val="30"/>
                <w:szCs w:val="30"/>
                <w:cs/>
              </w:rPr>
              <w:t>ฉบับอื่นๆ ไม่ทำให้บรรลุวัตถุประสงค์ใน</w:t>
            </w:r>
            <w:r w:rsidRPr="00C5062F">
              <w:rPr>
                <w:rFonts w:ascii="EucrosiaUPC" w:hAnsi="EucrosiaUPC" w:cs="EucrosiaUPC"/>
                <w:sz w:val="30"/>
                <w:szCs w:val="30"/>
                <w:lang w:val="en-GB"/>
              </w:rPr>
              <w:t xml:space="preserve"> TFRS 12</w:t>
            </w:r>
            <w:r w:rsidRPr="00C5062F">
              <w:rPr>
                <w:rFonts w:ascii="EucrosiaUPC" w:hAnsi="EucrosiaUPC" w:cs="EucrosiaUPC"/>
                <w:sz w:val="30"/>
                <w:szCs w:val="30"/>
                <w:cs/>
                <w:lang w:val="en-GB"/>
              </w:rPr>
              <w:t>.</w:t>
            </w:r>
            <w:r w:rsidRPr="00C5062F">
              <w:rPr>
                <w:rFonts w:ascii="EucrosiaUPC" w:hAnsi="EucrosiaUPC" w:cs="EucrosiaUPC"/>
                <w:sz w:val="30"/>
                <w:szCs w:val="30"/>
              </w:rPr>
              <w:t>1</w:t>
            </w:r>
            <w:r w:rsidRPr="00C5062F">
              <w:rPr>
                <w:rFonts w:ascii="EucrosiaUPC" w:hAnsi="EucrosiaUPC" w:cs="EucrosiaUPC"/>
                <w:sz w:val="30"/>
                <w:szCs w:val="30"/>
                <w:cs/>
              </w:rPr>
              <w:t xml:space="preserve"> แล้ว กิจการต้องเปิดเผยข้อมูลที่จำเป็นเพิ่มเติมเพื่อให้สามารถบรรลุวัตถุประสงค์นั้น</w:t>
            </w:r>
            <w:bookmarkStart w:id="43" w:name="IFRS_12,_para.3"/>
            <w:r w:rsidRPr="00C5062F">
              <w:rPr>
                <w:rFonts w:ascii="EucrosiaUPC" w:hAnsi="EucrosiaUPC" w:cs="EucrosiaUPC"/>
                <w:sz w:val="30"/>
                <w:szCs w:val="30"/>
                <w:cs/>
              </w:rPr>
              <w:t>ได้</w:t>
            </w:r>
            <w:bookmarkEnd w:id="43"/>
          </w:p>
        </w:tc>
        <w:tc>
          <w:tcPr>
            <w:tcW w:w="1123" w:type="dxa"/>
          </w:tcPr>
          <w:p w14:paraId="670DA261" w14:textId="77777777" w:rsidR="000F551A" w:rsidRPr="00C5062F" w:rsidRDefault="000F551A" w:rsidP="000F551A">
            <w:pPr>
              <w:jc w:val="center"/>
              <w:rPr>
                <w:rFonts w:ascii="EucrosiaUPC" w:hAnsi="EucrosiaUPC" w:cs="EucrosiaUPC"/>
                <w:sz w:val="30"/>
                <w:szCs w:val="30"/>
                <w:lang w:val="en-GB"/>
              </w:rPr>
            </w:pPr>
          </w:p>
        </w:tc>
        <w:tc>
          <w:tcPr>
            <w:tcW w:w="1170" w:type="dxa"/>
          </w:tcPr>
          <w:p w14:paraId="111B5EF3" w14:textId="53EAEE4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25687532"/>
            <w14:checkbox>
              <w14:checked w14:val="0"/>
              <w14:checkedState w14:val="2612" w14:font="MS Gothic"/>
              <w14:uncheckedState w14:val="2610" w14:font="MS Gothic"/>
            </w14:checkbox>
          </w:sdtPr>
          <w:sdtContent>
            <w:tc>
              <w:tcPr>
                <w:tcW w:w="810" w:type="dxa"/>
                <w:shd w:val="clear" w:color="auto" w:fill="FFF2CC" w:themeFill="accent4" w:themeFillTint="33"/>
              </w:tcPr>
              <w:p w14:paraId="0A8E3C29" w14:textId="3CDAD3B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6921689"/>
            <w14:checkbox>
              <w14:checked w14:val="0"/>
              <w14:checkedState w14:val="2612" w14:font="MS Gothic"/>
              <w14:uncheckedState w14:val="2610" w14:font="MS Gothic"/>
            </w14:checkbox>
          </w:sdtPr>
          <w:sdtContent>
            <w:tc>
              <w:tcPr>
                <w:tcW w:w="810" w:type="dxa"/>
                <w:shd w:val="clear" w:color="auto" w:fill="FFF2CC" w:themeFill="accent4" w:themeFillTint="33"/>
              </w:tcPr>
              <w:p w14:paraId="0DA6A8A5" w14:textId="3AB179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2645849"/>
            <w14:checkbox>
              <w14:checked w14:val="0"/>
              <w14:checkedState w14:val="2612" w14:font="MS Gothic"/>
              <w14:uncheckedState w14:val="2610" w14:font="MS Gothic"/>
            </w14:checkbox>
          </w:sdtPr>
          <w:sdtContent>
            <w:tc>
              <w:tcPr>
                <w:tcW w:w="1080" w:type="dxa"/>
                <w:shd w:val="clear" w:color="auto" w:fill="FFF2CC" w:themeFill="accent4" w:themeFillTint="33"/>
              </w:tcPr>
              <w:p w14:paraId="4DA07AD0" w14:textId="395062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6562742"/>
            <w:placeholder>
              <w:docPart w:val="4AC15BC8537244F1BB7C67C7A357E049"/>
            </w:placeholder>
            <w:showingPlcHdr/>
          </w:sdtPr>
          <w:sdtContent>
            <w:tc>
              <w:tcPr>
                <w:tcW w:w="1423" w:type="dxa"/>
                <w:shd w:val="clear" w:color="auto" w:fill="FFF2CC" w:themeFill="accent4" w:themeFillTint="33"/>
              </w:tcPr>
              <w:p w14:paraId="2094523C" w14:textId="63F2418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96B5A84" w14:textId="77777777" w:rsidTr="00252758">
        <w:tc>
          <w:tcPr>
            <w:tcW w:w="1307" w:type="dxa"/>
          </w:tcPr>
          <w:p w14:paraId="6EB2AD4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57AECA9F" w14:textId="06C01BC3"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กิจการต้องพิจารณาระดับของรายละเอียดของข้อมูลที่</w:t>
            </w:r>
            <w:r w:rsidRPr="00C5062F">
              <w:rPr>
                <w:rFonts w:ascii="EucrosiaUPC" w:hAnsi="EucrosiaUPC" w:cs="EucrosiaUPC" w:hint="eastAsia"/>
                <w:sz w:val="30"/>
                <w:szCs w:val="30"/>
                <w:cs/>
              </w:rPr>
              <w:t>จำเป็น</w:t>
            </w:r>
            <w:r w:rsidRPr="00C5062F">
              <w:rPr>
                <w:rFonts w:ascii="EucrosiaUPC" w:hAnsi="EucrosiaUPC" w:cs="EucrosiaUPC"/>
                <w:sz w:val="30"/>
                <w:szCs w:val="30"/>
                <w:cs/>
              </w:rPr>
              <w:t>ต้องเปิดเผยเพื่อให้บรรลุวัตถุประสงค์ตามที่กล่าวไว้ และต้องพิจารณาว่าควรให้ความสำคัญกับข้อกำหนดแต่ละข้อใน</w:t>
            </w:r>
            <w:r w:rsidRPr="00C5062F">
              <w:rPr>
                <w:rFonts w:ascii="EucrosiaUPC" w:hAnsi="EucrosiaUPC" w:cs="EucrosiaUPC"/>
                <w:sz w:val="30"/>
                <w:szCs w:val="30"/>
              </w:rPr>
              <w:t xml:space="preserve"> TFRS 12 </w:t>
            </w:r>
            <w:r w:rsidRPr="00C5062F">
              <w:rPr>
                <w:rFonts w:ascii="EucrosiaUPC" w:hAnsi="EucrosiaUPC" w:cs="EucrosiaUPC"/>
                <w:sz w:val="30"/>
                <w:szCs w:val="30"/>
                <w:cs/>
              </w:rPr>
              <w:t xml:space="preserve">มากน้อยเพียงใด ทั้งนี้ กิจการต้องทำการรวมหรือแยกการเปิดเผยข้อมูลเพื่อทำให้ข้อมูลซึ่งเป็นประโยชน์ไม่ถูกบดบังด้วยรายละเอียดที่ไม่มีนัยสำคัญในปริมาณมากหรือจากการนำรายการที่มีลักษณะที่แตกต่างกันไปรวมเข้าไว้ด้วยกัน (ดู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cs/>
              </w:rPr>
              <w:t>ข</w:t>
            </w:r>
            <w:r w:rsidRPr="00C5062F">
              <w:rPr>
                <w:rFonts w:ascii="EucrosiaUPC" w:hAnsi="EucrosiaUPC" w:cs="EucrosiaUPC"/>
                <w:sz w:val="30"/>
                <w:szCs w:val="30"/>
              </w:rPr>
              <w:t>2</w:t>
            </w:r>
            <w:r w:rsidRPr="00C5062F">
              <w:rPr>
                <w:rFonts w:ascii="EucrosiaUPC" w:hAnsi="EucrosiaUPC" w:cs="EucrosiaUPC"/>
                <w:sz w:val="30"/>
                <w:szCs w:val="30"/>
                <w:cs/>
              </w:rPr>
              <w:t xml:space="preserve"> ถึง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cs/>
              </w:rPr>
              <w:t>ข</w:t>
            </w:r>
            <w:r w:rsidRPr="00C5062F">
              <w:rPr>
                <w:rFonts w:ascii="EucrosiaUPC" w:hAnsi="EucrosiaUPC" w:cs="EucrosiaUPC"/>
                <w:sz w:val="30"/>
                <w:szCs w:val="30"/>
              </w:rPr>
              <w:t>6</w:t>
            </w:r>
            <w:r w:rsidRPr="00C5062F">
              <w:rPr>
                <w:rFonts w:ascii="EucrosiaUPC" w:hAnsi="EucrosiaUPC" w:cs="EucrosiaUPC"/>
                <w:sz w:val="30"/>
                <w:szCs w:val="30"/>
                <w:cs/>
              </w:rPr>
              <w:t>)</w:t>
            </w:r>
          </w:p>
        </w:tc>
        <w:tc>
          <w:tcPr>
            <w:tcW w:w="1123" w:type="dxa"/>
          </w:tcPr>
          <w:p w14:paraId="67A00E66" w14:textId="77777777" w:rsidR="000F551A" w:rsidRPr="00C5062F" w:rsidRDefault="000F551A" w:rsidP="000F551A">
            <w:pPr>
              <w:jc w:val="center"/>
              <w:rPr>
                <w:rFonts w:ascii="EucrosiaUPC" w:hAnsi="EucrosiaUPC" w:cs="EucrosiaUPC"/>
                <w:sz w:val="30"/>
                <w:szCs w:val="30"/>
                <w:lang w:val="en-GB"/>
              </w:rPr>
            </w:pPr>
          </w:p>
        </w:tc>
        <w:tc>
          <w:tcPr>
            <w:tcW w:w="1170" w:type="dxa"/>
          </w:tcPr>
          <w:p w14:paraId="02555AB1" w14:textId="76C3BF1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3576614"/>
            <w14:checkbox>
              <w14:checked w14:val="0"/>
              <w14:checkedState w14:val="2612" w14:font="MS Gothic"/>
              <w14:uncheckedState w14:val="2610" w14:font="MS Gothic"/>
            </w14:checkbox>
          </w:sdtPr>
          <w:sdtContent>
            <w:tc>
              <w:tcPr>
                <w:tcW w:w="810" w:type="dxa"/>
                <w:shd w:val="clear" w:color="auto" w:fill="FFF2CC" w:themeFill="accent4" w:themeFillTint="33"/>
              </w:tcPr>
              <w:p w14:paraId="47A6D65E" w14:textId="6191F5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1855516"/>
            <w14:checkbox>
              <w14:checked w14:val="0"/>
              <w14:checkedState w14:val="2612" w14:font="MS Gothic"/>
              <w14:uncheckedState w14:val="2610" w14:font="MS Gothic"/>
            </w14:checkbox>
          </w:sdtPr>
          <w:sdtContent>
            <w:tc>
              <w:tcPr>
                <w:tcW w:w="810" w:type="dxa"/>
                <w:shd w:val="clear" w:color="auto" w:fill="FFF2CC" w:themeFill="accent4" w:themeFillTint="33"/>
              </w:tcPr>
              <w:p w14:paraId="667AA285" w14:textId="03AA11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8282257"/>
            <w14:checkbox>
              <w14:checked w14:val="0"/>
              <w14:checkedState w14:val="2612" w14:font="MS Gothic"/>
              <w14:uncheckedState w14:val="2610" w14:font="MS Gothic"/>
            </w14:checkbox>
          </w:sdtPr>
          <w:sdtContent>
            <w:tc>
              <w:tcPr>
                <w:tcW w:w="1080" w:type="dxa"/>
                <w:shd w:val="clear" w:color="auto" w:fill="FFF2CC" w:themeFill="accent4" w:themeFillTint="33"/>
              </w:tcPr>
              <w:p w14:paraId="09B9C85F" w14:textId="2C756E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1359404"/>
            <w:placeholder>
              <w:docPart w:val="8AA0C855918A4F5189336DDE03A0363A"/>
            </w:placeholder>
            <w:showingPlcHdr/>
          </w:sdtPr>
          <w:sdtContent>
            <w:tc>
              <w:tcPr>
                <w:tcW w:w="1423" w:type="dxa"/>
                <w:shd w:val="clear" w:color="auto" w:fill="FFF2CC" w:themeFill="accent4" w:themeFillTint="33"/>
              </w:tcPr>
              <w:p w14:paraId="3748A83F" w14:textId="79E3714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2CC7759B" w14:textId="77777777" w:rsidTr="00252758">
        <w:tc>
          <w:tcPr>
            <w:tcW w:w="1307" w:type="dxa"/>
            <w:shd w:val="clear" w:color="auto" w:fill="D9E2F3" w:themeFill="accent1" w:themeFillTint="33"/>
          </w:tcPr>
          <w:p w14:paraId="267C6DCB" w14:textId="77777777" w:rsidR="00997EB0" w:rsidRPr="00C5062F" w:rsidRDefault="00997EB0" w:rsidP="00997EB0">
            <w:pPr>
              <w:rPr>
                <w:rFonts w:ascii="EucrosiaUPC" w:hAnsi="EucrosiaUPC" w:cs="EucrosiaUPC"/>
                <w:sz w:val="30"/>
                <w:szCs w:val="30"/>
                <w:lang w:val="en-GB"/>
              </w:rPr>
            </w:pPr>
          </w:p>
        </w:tc>
        <w:tc>
          <w:tcPr>
            <w:tcW w:w="7200" w:type="dxa"/>
            <w:shd w:val="clear" w:color="auto" w:fill="D9E2F3" w:themeFill="accent1" w:themeFillTint="33"/>
          </w:tcPr>
          <w:p w14:paraId="0E8CD7B2"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ดุลยพินิจและข้อสมมติที่มีนัยสำคัญ</w:t>
            </w:r>
          </w:p>
        </w:tc>
        <w:tc>
          <w:tcPr>
            <w:tcW w:w="1123" w:type="dxa"/>
            <w:shd w:val="clear" w:color="auto" w:fill="D9E2F3" w:themeFill="accent1" w:themeFillTint="33"/>
          </w:tcPr>
          <w:p w14:paraId="4C3B7E10"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216000B5"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7AD6FB35"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2470228E"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7CEA76A0" w14:textId="77777777" w:rsidR="00997EB0" w:rsidRPr="00C5062F" w:rsidRDefault="00997EB0" w:rsidP="00997EB0">
            <w:pPr>
              <w:rPr>
                <w:rFonts w:ascii="EucrosiaUPC" w:hAnsi="EucrosiaUPC" w:cs="EucrosiaUPC"/>
                <w:sz w:val="30"/>
                <w:szCs w:val="30"/>
                <w:lang w:val="en-GB"/>
              </w:rPr>
            </w:pPr>
          </w:p>
        </w:tc>
        <w:tc>
          <w:tcPr>
            <w:tcW w:w="1423" w:type="dxa"/>
            <w:shd w:val="clear" w:color="auto" w:fill="D9E2F3" w:themeFill="accent1" w:themeFillTint="33"/>
          </w:tcPr>
          <w:p w14:paraId="49D5DE8C" w14:textId="77777777" w:rsidR="00997EB0" w:rsidRPr="00C5062F" w:rsidRDefault="00997EB0" w:rsidP="00997EB0">
            <w:pPr>
              <w:rPr>
                <w:rFonts w:ascii="EucrosiaUPC" w:hAnsi="EucrosiaUPC" w:cs="EucrosiaUPC"/>
                <w:sz w:val="30"/>
                <w:szCs w:val="30"/>
                <w:lang w:val="en-GB"/>
              </w:rPr>
            </w:pPr>
          </w:p>
        </w:tc>
      </w:tr>
      <w:tr w:rsidR="000F551A" w:rsidRPr="00C5062F" w14:paraId="44A08FC3" w14:textId="77777777" w:rsidTr="00252758">
        <w:tc>
          <w:tcPr>
            <w:tcW w:w="1307" w:type="dxa"/>
          </w:tcPr>
          <w:p w14:paraId="7AF77F7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p>
        </w:tc>
        <w:tc>
          <w:tcPr>
            <w:tcW w:w="7200" w:type="dxa"/>
          </w:tcPr>
          <w:p w14:paraId="03E2E9DB"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กิจการต้องเปิดเผยข้อมูลเกี่ยวกับดุลยพินิจและข้อสมมติที่มีนัยสำคัญ (รวมทั้งการเปลี่ยนแปลงของดุลยพินิจและข้อสมมติเหล่านั้น) ที่กิจการใช้ในการกำหนด</w:t>
            </w:r>
          </w:p>
        </w:tc>
        <w:tc>
          <w:tcPr>
            <w:tcW w:w="1123" w:type="dxa"/>
          </w:tcPr>
          <w:p w14:paraId="33322B62" w14:textId="77777777" w:rsidR="000F551A" w:rsidRPr="00C5062F" w:rsidRDefault="000F551A" w:rsidP="000F551A">
            <w:pPr>
              <w:jc w:val="center"/>
              <w:rPr>
                <w:rFonts w:ascii="EucrosiaUPC" w:hAnsi="EucrosiaUPC" w:cs="EucrosiaUPC"/>
                <w:sz w:val="30"/>
                <w:szCs w:val="30"/>
                <w:lang w:val="en-GB"/>
              </w:rPr>
            </w:pPr>
          </w:p>
        </w:tc>
        <w:tc>
          <w:tcPr>
            <w:tcW w:w="1170" w:type="dxa"/>
          </w:tcPr>
          <w:p w14:paraId="26B72A9E" w14:textId="4E875A2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97889539"/>
            <w14:checkbox>
              <w14:checked w14:val="0"/>
              <w14:checkedState w14:val="2612" w14:font="MS Gothic"/>
              <w14:uncheckedState w14:val="2610" w14:font="MS Gothic"/>
            </w14:checkbox>
          </w:sdtPr>
          <w:sdtContent>
            <w:tc>
              <w:tcPr>
                <w:tcW w:w="810" w:type="dxa"/>
                <w:shd w:val="clear" w:color="auto" w:fill="FFF2CC" w:themeFill="accent4" w:themeFillTint="33"/>
              </w:tcPr>
              <w:p w14:paraId="53C7B96D" w14:textId="4AC6B8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9840335"/>
            <w14:checkbox>
              <w14:checked w14:val="0"/>
              <w14:checkedState w14:val="2612" w14:font="MS Gothic"/>
              <w14:uncheckedState w14:val="2610" w14:font="MS Gothic"/>
            </w14:checkbox>
          </w:sdtPr>
          <w:sdtContent>
            <w:tc>
              <w:tcPr>
                <w:tcW w:w="810" w:type="dxa"/>
                <w:shd w:val="clear" w:color="auto" w:fill="FFF2CC" w:themeFill="accent4" w:themeFillTint="33"/>
              </w:tcPr>
              <w:p w14:paraId="302163B0" w14:textId="4492EA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3994814"/>
            <w14:checkbox>
              <w14:checked w14:val="0"/>
              <w14:checkedState w14:val="2612" w14:font="MS Gothic"/>
              <w14:uncheckedState w14:val="2610" w14:font="MS Gothic"/>
            </w14:checkbox>
          </w:sdtPr>
          <w:sdtContent>
            <w:tc>
              <w:tcPr>
                <w:tcW w:w="1080" w:type="dxa"/>
                <w:shd w:val="clear" w:color="auto" w:fill="FFF2CC" w:themeFill="accent4" w:themeFillTint="33"/>
              </w:tcPr>
              <w:p w14:paraId="0BFA2FA8" w14:textId="5331D4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1607346"/>
            <w:placeholder>
              <w:docPart w:val="E3CAB96C73E4450396DA89FB3A216AEB"/>
            </w:placeholder>
            <w:showingPlcHdr/>
          </w:sdtPr>
          <w:sdtContent>
            <w:tc>
              <w:tcPr>
                <w:tcW w:w="1423" w:type="dxa"/>
                <w:shd w:val="clear" w:color="auto" w:fill="FFF2CC" w:themeFill="accent4" w:themeFillTint="33"/>
              </w:tcPr>
              <w:p w14:paraId="1802F5E8" w14:textId="585F4FB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DE7509" w14:textId="77777777" w:rsidTr="00252758">
        <w:tc>
          <w:tcPr>
            <w:tcW w:w="1307" w:type="dxa"/>
          </w:tcPr>
          <w:p w14:paraId="5EB7F47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522993A0"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1</w:t>
            </w:r>
            <w:r w:rsidRPr="00C5062F">
              <w:rPr>
                <w:rFonts w:ascii="EucrosiaUPC" w:hAnsi="EucrosiaUPC" w:cs="EucrosiaUPC"/>
                <w:sz w:val="30"/>
                <w:szCs w:val="30"/>
                <w:cs/>
              </w:rPr>
              <w:t>. ว่ากิจการมีการควบคุมกิจการอื่น กล่าวคือผู้ได้รับการลงทุนตามที่กล่าวใน</w:t>
            </w:r>
            <w:bookmarkStart w:id="44" w:name="53666235"/>
            <w:bookmarkEnd w:id="44"/>
            <w:r w:rsidRPr="00C5062F">
              <w:rPr>
                <w:rFonts w:ascii="EucrosiaUPC" w:hAnsi="EucrosiaUPC" w:cs="EucrosiaUPC"/>
                <w:sz w:val="30"/>
                <w:szCs w:val="30"/>
              </w:rPr>
              <w:t xml:space="preserve"> TFRS 10</w:t>
            </w:r>
            <w:r w:rsidRPr="00C5062F">
              <w:rPr>
                <w:rFonts w:ascii="EucrosiaUPC" w:hAnsi="EucrosiaUPC" w:cs="EucrosiaUPC"/>
                <w:sz w:val="30"/>
                <w:szCs w:val="30"/>
                <w:cs/>
              </w:rPr>
              <w:t>.</w:t>
            </w:r>
            <w:r w:rsidRPr="00C5062F">
              <w:rPr>
                <w:rFonts w:ascii="EucrosiaUPC" w:hAnsi="EucrosiaUPC" w:cs="EucrosiaUPC"/>
                <w:sz w:val="30"/>
                <w:szCs w:val="30"/>
              </w:rPr>
              <w:t xml:space="preserve">5 </w:t>
            </w:r>
            <w:r w:rsidRPr="00C5062F">
              <w:rPr>
                <w:rFonts w:ascii="EucrosiaUPC" w:hAnsi="EucrosiaUPC" w:cs="EucrosiaUPC" w:hint="eastAsia"/>
                <w:sz w:val="30"/>
                <w:szCs w:val="30"/>
                <w:cs/>
              </w:rPr>
              <w:t>และ</w:t>
            </w:r>
            <w:r w:rsidRPr="00C5062F">
              <w:rPr>
                <w:rFonts w:ascii="EucrosiaUPC" w:hAnsi="EucrosiaUPC" w:cs="EucrosiaUPC"/>
                <w:sz w:val="30"/>
                <w:szCs w:val="30"/>
                <w:cs/>
              </w:rPr>
              <w:t xml:space="preserve"> </w:t>
            </w:r>
            <w:r w:rsidRPr="00C5062F">
              <w:rPr>
                <w:rFonts w:ascii="EucrosiaUPC" w:hAnsi="EucrosiaUPC" w:cs="EucrosiaUPC"/>
                <w:sz w:val="30"/>
                <w:szCs w:val="30"/>
              </w:rPr>
              <w:t>TFRS 10</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 xml:space="preserve"> </w:t>
            </w:r>
          </w:p>
        </w:tc>
        <w:tc>
          <w:tcPr>
            <w:tcW w:w="1123" w:type="dxa"/>
          </w:tcPr>
          <w:p w14:paraId="201155A4" w14:textId="77777777" w:rsidR="000F551A" w:rsidRPr="00C5062F" w:rsidRDefault="000F551A" w:rsidP="000F551A">
            <w:pPr>
              <w:jc w:val="center"/>
              <w:rPr>
                <w:rFonts w:ascii="EucrosiaUPC" w:hAnsi="EucrosiaUPC" w:cs="EucrosiaUPC"/>
                <w:sz w:val="30"/>
                <w:szCs w:val="30"/>
                <w:lang w:val="en-GB"/>
              </w:rPr>
            </w:pPr>
          </w:p>
        </w:tc>
        <w:tc>
          <w:tcPr>
            <w:tcW w:w="1170" w:type="dxa"/>
          </w:tcPr>
          <w:p w14:paraId="540F395D" w14:textId="399B7BC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4008820"/>
            <w14:checkbox>
              <w14:checked w14:val="0"/>
              <w14:checkedState w14:val="2612" w14:font="MS Gothic"/>
              <w14:uncheckedState w14:val="2610" w14:font="MS Gothic"/>
            </w14:checkbox>
          </w:sdtPr>
          <w:sdtContent>
            <w:tc>
              <w:tcPr>
                <w:tcW w:w="810" w:type="dxa"/>
                <w:shd w:val="clear" w:color="auto" w:fill="FFF2CC" w:themeFill="accent4" w:themeFillTint="33"/>
              </w:tcPr>
              <w:p w14:paraId="3048E29C" w14:textId="370D29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3644461"/>
            <w14:checkbox>
              <w14:checked w14:val="0"/>
              <w14:checkedState w14:val="2612" w14:font="MS Gothic"/>
              <w14:uncheckedState w14:val="2610" w14:font="MS Gothic"/>
            </w14:checkbox>
          </w:sdtPr>
          <w:sdtContent>
            <w:tc>
              <w:tcPr>
                <w:tcW w:w="810" w:type="dxa"/>
                <w:shd w:val="clear" w:color="auto" w:fill="FFF2CC" w:themeFill="accent4" w:themeFillTint="33"/>
              </w:tcPr>
              <w:p w14:paraId="772A52B6" w14:textId="3614FD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0625446"/>
            <w14:checkbox>
              <w14:checked w14:val="0"/>
              <w14:checkedState w14:val="2612" w14:font="MS Gothic"/>
              <w14:uncheckedState w14:val="2610" w14:font="MS Gothic"/>
            </w14:checkbox>
          </w:sdtPr>
          <w:sdtContent>
            <w:tc>
              <w:tcPr>
                <w:tcW w:w="1080" w:type="dxa"/>
                <w:shd w:val="clear" w:color="auto" w:fill="FFF2CC" w:themeFill="accent4" w:themeFillTint="33"/>
              </w:tcPr>
              <w:p w14:paraId="2DB3FA5E" w14:textId="726D56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867462"/>
            <w:placeholder>
              <w:docPart w:val="1F09224520A144E296624B14FD7499C6"/>
            </w:placeholder>
            <w:showingPlcHdr/>
          </w:sdtPr>
          <w:sdtContent>
            <w:tc>
              <w:tcPr>
                <w:tcW w:w="1423" w:type="dxa"/>
                <w:shd w:val="clear" w:color="auto" w:fill="FFF2CC" w:themeFill="accent4" w:themeFillTint="33"/>
              </w:tcPr>
              <w:p w14:paraId="6C98B180" w14:textId="7D259C7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83B3639" w14:textId="77777777" w:rsidTr="00252758">
        <w:tc>
          <w:tcPr>
            <w:tcW w:w="1307" w:type="dxa"/>
          </w:tcPr>
          <w:p w14:paraId="493CA5B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6AE80AD"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2</w:t>
            </w:r>
            <w:r w:rsidRPr="00C5062F">
              <w:rPr>
                <w:rFonts w:ascii="EucrosiaUPC" w:hAnsi="EucrosiaUPC" w:cs="EucrosiaUPC"/>
                <w:sz w:val="30"/>
                <w:szCs w:val="30"/>
                <w:cs/>
              </w:rPr>
              <w:t>. ว่ากิจการมีการควบคุมร่วมในการงาน หรือมีอิทธิพลอย่างมีนัยสำคัญเหนือกิจการอื่น และ</w:t>
            </w:r>
          </w:p>
        </w:tc>
        <w:tc>
          <w:tcPr>
            <w:tcW w:w="1123" w:type="dxa"/>
          </w:tcPr>
          <w:p w14:paraId="5F8B37D9" w14:textId="77777777" w:rsidR="000F551A" w:rsidRPr="00C5062F" w:rsidRDefault="000F551A" w:rsidP="000F551A">
            <w:pPr>
              <w:jc w:val="center"/>
              <w:rPr>
                <w:rFonts w:ascii="EucrosiaUPC" w:hAnsi="EucrosiaUPC" w:cs="EucrosiaUPC"/>
                <w:sz w:val="30"/>
                <w:szCs w:val="30"/>
                <w:lang w:val="en-GB"/>
              </w:rPr>
            </w:pPr>
          </w:p>
        </w:tc>
        <w:tc>
          <w:tcPr>
            <w:tcW w:w="1170" w:type="dxa"/>
          </w:tcPr>
          <w:p w14:paraId="7AEA7936" w14:textId="1CE8CF8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17099061"/>
            <w14:checkbox>
              <w14:checked w14:val="0"/>
              <w14:checkedState w14:val="2612" w14:font="MS Gothic"/>
              <w14:uncheckedState w14:val="2610" w14:font="MS Gothic"/>
            </w14:checkbox>
          </w:sdtPr>
          <w:sdtContent>
            <w:tc>
              <w:tcPr>
                <w:tcW w:w="810" w:type="dxa"/>
                <w:shd w:val="clear" w:color="auto" w:fill="FFF2CC" w:themeFill="accent4" w:themeFillTint="33"/>
              </w:tcPr>
              <w:p w14:paraId="792914F6" w14:textId="697EAB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8607984"/>
            <w14:checkbox>
              <w14:checked w14:val="0"/>
              <w14:checkedState w14:val="2612" w14:font="MS Gothic"/>
              <w14:uncheckedState w14:val="2610" w14:font="MS Gothic"/>
            </w14:checkbox>
          </w:sdtPr>
          <w:sdtContent>
            <w:tc>
              <w:tcPr>
                <w:tcW w:w="810" w:type="dxa"/>
                <w:shd w:val="clear" w:color="auto" w:fill="FFF2CC" w:themeFill="accent4" w:themeFillTint="33"/>
              </w:tcPr>
              <w:p w14:paraId="38162132" w14:textId="261E63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5317570"/>
            <w14:checkbox>
              <w14:checked w14:val="0"/>
              <w14:checkedState w14:val="2612" w14:font="MS Gothic"/>
              <w14:uncheckedState w14:val="2610" w14:font="MS Gothic"/>
            </w14:checkbox>
          </w:sdtPr>
          <w:sdtContent>
            <w:tc>
              <w:tcPr>
                <w:tcW w:w="1080" w:type="dxa"/>
                <w:shd w:val="clear" w:color="auto" w:fill="FFF2CC" w:themeFill="accent4" w:themeFillTint="33"/>
              </w:tcPr>
              <w:p w14:paraId="44045082" w14:textId="2923B4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3346172"/>
            <w:placeholder>
              <w:docPart w:val="028253F9A91D4F698AB7F8F19BE5F46F"/>
            </w:placeholder>
            <w:showingPlcHdr/>
          </w:sdtPr>
          <w:sdtContent>
            <w:tc>
              <w:tcPr>
                <w:tcW w:w="1423" w:type="dxa"/>
                <w:shd w:val="clear" w:color="auto" w:fill="FFF2CC" w:themeFill="accent4" w:themeFillTint="33"/>
              </w:tcPr>
              <w:p w14:paraId="749160CB" w14:textId="56E37A9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1E8597C" w14:textId="77777777" w:rsidTr="00252758">
        <w:tc>
          <w:tcPr>
            <w:tcW w:w="1307" w:type="dxa"/>
          </w:tcPr>
          <w:p w14:paraId="629BE08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11018140"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3</w:t>
            </w:r>
            <w:r w:rsidRPr="00C5062F">
              <w:rPr>
                <w:rFonts w:ascii="EucrosiaUPC" w:hAnsi="EucrosiaUPC" w:cs="EucrosiaUPC"/>
                <w:sz w:val="30"/>
                <w:szCs w:val="30"/>
                <w:cs/>
              </w:rPr>
              <w:t>. ประเภทของการร่วมการงาน (กล่าวคือ เป็นการดำเนินงานร่วมกัน หรือการร่วมค้า) หากการร่วมการงานดังกล่าวได้จัดตั้งขึ้นเป็นหน่วยงานแยกต่างหาก</w:t>
            </w:r>
          </w:p>
        </w:tc>
        <w:tc>
          <w:tcPr>
            <w:tcW w:w="1123" w:type="dxa"/>
          </w:tcPr>
          <w:p w14:paraId="01C81E70" w14:textId="77777777" w:rsidR="000F551A" w:rsidRPr="00C5062F" w:rsidRDefault="000F551A" w:rsidP="000F551A">
            <w:pPr>
              <w:jc w:val="center"/>
              <w:rPr>
                <w:rFonts w:ascii="EucrosiaUPC" w:hAnsi="EucrosiaUPC" w:cs="EucrosiaUPC"/>
                <w:sz w:val="30"/>
                <w:szCs w:val="30"/>
                <w:lang w:val="en-GB"/>
              </w:rPr>
            </w:pPr>
          </w:p>
        </w:tc>
        <w:tc>
          <w:tcPr>
            <w:tcW w:w="1170" w:type="dxa"/>
          </w:tcPr>
          <w:p w14:paraId="75446C47" w14:textId="2A6D102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83496507"/>
            <w14:checkbox>
              <w14:checked w14:val="0"/>
              <w14:checkedState w14:val="2612" w14:font="MS Gothic"/>
              <w14:uncheckedState w14:val="2610" w14:font="MS Gothic"/>
            </w14:checkbox>
          </w:sdtPr>
          <w:sdtContent>
            <w:tc>
              <w:tcPr>
                <w:tcW w:w="810" w:type="dxa"/>
                <w:shd w:val="clear" w:color="auto" w:fill="FFF2CC" w:themeFill="accent4" w:themeFillTint="33"/>
              </w:tcPr>
              <w:p w14:paraId="1B769018" w14:textId="4757CD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5442727"/>
            <w14:checkbox>
              <w14:checked w14:val="0"/>
              <w14:checkedState w14:val="2612" w14:font="MS Gothic"/>
              <w14:uncheckedState w14:val="2610" w14:font="MS Gothic"/>
            </w14:checkbox>
          </w:sdtPr>
          <w:sdtContent>
            <w:tc>
              <w:tcPr>
                <w:tcW w:w="810" w:type="dxa"/>
                <w:shd w:val="clear" w:color="auto" w:fill="FFF2CC" w:themeFill="accent4" w:themeFillTint="33"/>
              </w:tcPr>
              <w:p w14:paraId="2E82BA18" w14:textId="7F2366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7203450"/>
            <w14:checkbox>
              <w14:checked w14:val="0"/>
              <w14:checkedState w14:val="2612" w14:font="MS Gothic"/>
              <w14:uncheckedState w14:val="2610" w14:font="MS Gothic"/>
            </w14:checkbox>
          </w:sdtPr>
          <w:sdtContent>
            <w:tc>
              <w:tcPr>
                <w:tcW w:w="1080" w:type="dxa"/>
                <w:shd w:val="clear" w:color="auto" w:fill="FFF2CC" w:themeFill="accent4" w:themeFillTint="33"/>
              </w:tcPr>
              <w:p w14:paraId="6829E83C" w14:textId="48CFC1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9369144"/>
            <w:placeholder>
              <w:docPart w:val="124233CFB0C24FE69B5D39D1C0E49170"/>
            </w:placeholder>
            <w:showingPlcHdr/>
          </w:sdtPr>
          <w:sdtContent>
            <w:tc>
              <w:tcPr>
                <w:tcW w:w="1423" w:type="dxa"/>
                <w:shd w:val="clear" w:color="auto" w:fill="FFF2CC" w:themeFill="accent4" w:themeFillTint="33"/>
              </w:tcPr>
              <w:p w14:paraId="2ABF2482" w14:textId="62ABDFF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E353AA" w14:textId="77777777" w:rsidTr="00252758">
        <w:tc>
          <w:tcPr>
            <w:tcW w:w="1307" w:type="dxa"/>
          </w:tcPr>
          <w:p w14:paraId="49BD9DB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8</w:t>
            </w:r>
          </w:p>
        </w:tc>
        <w:tc>
          <w:tcPr>
            <w:tcW w:w="7200" w:type="dxa"/>
          </w:tcPr>
          <w:p w14:paraId="0A598EF8"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ดุลยพินิจและข้อสมมติที่มีนัยสำคัญที่ต้องเปิดเผยตาม</w:t>
            </w:r>
            <w:r w:rsidRPr="00C5062F">
              <w:rPr>
                <w:rFonts w:ascii="EucrosiaUPC" w:hAnsi="EucrosiaUPC" w:cs="EucrosiaUPC"/>
                <w:sz w:val="30"/>
                <w:szCs w:val="30"/>
              </w:rPr>
              <w:t xml:space="preserve"> TFRS 12</w:t>
            </w:r>
            <w:r w:rsidRPr="00C5062F">
              <w:rPr>
                <w:rFonts w:ascii="EucrosiaUPC" w:hAnsi="EucrosiaUPC" w:cs="EucrosiaUPC"/>
                <w:sz w:val="30"/>
                <w:szCs w:val="30"/>
                <w:cs/>
              </w:rPr>
              <w:t>.</w:t>
            </w:r>
            <w:r w:rsidRPr="00C5062F">
              <w:rPr>
                <w:rFonts w:ascii="EucrosiaUPC" w:hAnsi="EucrosiaUPC" w:cs="EucrosiaUPC"/>
                <w:sz w:val="30"/>
                <w:szCs w:val="30"/>
              </w:rPr>
              <w:t>7</w:t>
            </w:r>
            <w:r w:rsidRPr="00C5062F">
              <w:rPr>
                <w:rFonts w:ascii="EucrosiaUPC" w:hAnsi="EucrosiaUPC" w:cs="EucrosiaUPC"/>
                <w:sz w:val="30"/>
                <w:szCs w:val="30"/>
                <w:cs/>
              </w:rPr>
              <w:t xml:space="preserve"> นั้นรวมถึงดุลยพินิจและข้อสมมติซึ่งกิจการใช้เมื่อข้อเท็จจริงหรือสถานการณ์แวดล้อมได้เปลี่ยนแปลงไปจนเป็นเหตุให้ต้องเปลี่ยนแปลงข้อสรุปว่ากิจการมีการควบคุม มีการควบคุมร่วม หรือมีอิทธิพลอย่างมีนัยสำคัญหรือไม่ในระหว่างรอบระยะเวลารายงาน</w:t>
            </w:r>
          </w:p>
        </w:tc>
        <w:tc>
          <w:tcPr>
            <w:tcW w:w="1123" w:type="dxa"/>
          </w:tcPr>
          <w:p w14:paraId="28CE7DC3"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cs/>
                <w:lang w:val="en-GB"/>
              </w:rPr>
              <w:t xml:space="preserve"> </w:t>
            </w:r>
          </w:p>
        </w:tc>
        <w:tc>
          <w:tcPr>
            <w:tcW w:w="1170" w:type="dxa"/>
          </w:tcPr>
          <w:p w14:paraId="14BB6820" w14:textId="351294C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09613754"/>
            <w14:checkbox>
              <w14:checked w14:val="0"/>
              <w14:checkedState w14:val="2612" w14:font="MS Gothic"/>
              <w14:uncheckedState w14:val="2610" w14:font="MS Gothic"/>
            </w14:checkbox>
          </w:sdtPr>
          <w:sdtContent>
            <w:tc>
              <w:tcPr>
                <w:tcW w:w="810" w:type="dxa"/>
                <w:shd w:val="clear" w:color="auto" w:fill="FFF2CC" w:themeFill="accent4" w:themeFillTint="33"/>
              </w:tcPr>
              <w:p w14:paraId="46602907" w14:textId="336E6B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6395493"/>
            <w14:checkbox>
              <w14:checked w14:val="0"/>
              <w14:checkedState w14:val="2612" w14:font="MS Gothic"/>
              <w14:uncheckedState w14:val="2610" w14:font="MS Gothic"/>
            </w14:checkbox>
          </w:sdtPr>
          <w:sdtContent>
            <w:tc>
              <w:tcPr>
                <w:tcW w:w="810" w:type="dxa"/>
                <w:shd w:val="clear" w:color="auto" w:fill="FFF2CC" w:themeFill="accent4" w:themeFillTint="33"/>
              </w:tcPr>
              <w:p w14:paraId="7212D113" w14:textId="2E1E99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1804585"/>
            <w14:checkbox>
              <w14:checked w14:val="0"/>
              <w14:checkedState w14:val="2612" w14:font="MS Gothic"/>
              <w14:uncheckedState w14:val="2610" w14:font="MS Gothic"/>
            </w14:checkbox>
          </w:sdtPr>
          <w:sdtContent>
            <w:tc>
              <w:tcPr>
                <w:tcW w:w="1080" w:type="dxa"/>
                <w:shd w:val="clear" w:color="auto" w:fill="FFF2CC" w:themeFill="accent4" w:themeFillTint="33"/>
              </w:tcPr>
              <w:p w14:paraId="56EBB672" w14:textId="66F32C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5096177"/>
            <w:placeholder>
              <w:docPart w:val="45BB29D753ED41BCA7526215DAACA692"/>
            </w:placeholder>
            <w:showingPlcHdr/>
          </w:sdtPr>
          <w:sdtContent>
            <w:tc>
              <w:tcPr>
                <w:tcW w:w="1423" w:type="dxa"/>
                <w:shd w:val="clear" w:color="auto" w:fill="FFF2CC" w:themeFill="accent4" w:themeFillTint="33"/>
              </w:tcPr>
              <w:p w14:paraId="2BC306A9" w14:textId="7ED1125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0481F8C" w14:textId="77777777" w:rsidTr="00252758">
        <w:tc>
          <w:tcPr>
            <w:tcW w:w="1307" w:type="dxa"/>
          </w:tcPr>
          <w:p w14:paraId="730D8B8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p>
        </w:tc>
        <w:tc>
          <w:tcPr>
            <w:tcW w:w="7200" w:type="dxa"/>
          </w:tcPr>
          <w:p w14:paraId="69AEB419" w14:textId="77777777" w:rsidR="000F551A" w:rsidRPr="00C5062F" w:rsidRDefault="000F551A" w:rsidP="000F551A">
            <w:pPr>
              <w:jc w:val="thaiDistribute"/>
              <w:rPr>
                <w:rFonts w:ascii="EucrosiaUPC" w:eastAsia="Arial Unicode MS" w:hAnsi="EucrosiaUPC" w:cs="EucrosiaUPC"/>
                <w:b/>
                <w:bCs/>
                <w:sz w:val="30"/>
                <w:szCs w:val="30"/>
              </w:rPr>
            </w:pPr>
            <w:r w:rsidRPr="00C5062F">
              <w:rPr>
                <w:rFonts w:ascii="EucrosiaUPC" w:eastAsia="Arial Unicode MS" w:hAnsi="EucrosiaUPC" w:cs="EucrosiaUPC"/>
                <w:sz w:val="30"/>
                <w:szCs w:val="30"/>
                <w:cs/>
              </w:rPr>
              <w:t>เพื่อให้เป็นไปตาม</w:t>
            </w:r>
            <w:r w:rsidRPr="00C5062F">
              <w:rPr>
                <w:rFonts w:ascii="EucrosiaUPC" w:eastAsia="Arial Unicode MS" w:hAnsi="EucrosiaUPC" w:cs="EucrosiaUPC"/>
                <w:sz w:val="30"/>
                <w:szCs w:val="30"/>
              </w:rPr>
              <w:t xml:space="preserve"> TFRS 12</w:t>
            </w:r>
            <w:r w:rsidRPr="00C5062F">
              <w:rPr>
                <w:rFonts w:ascii="EucrosiaUPC" w:eastAsia="Arial Unicode MS" w:hAnsi="EucrosiaUPC" w:cs="EucrosiaUPC"/>
                <w:sz w:val="30"/>
                <w:szCs w:val="30"/>
                <w:cs/>
              </w:rPr>
              <w:t>.</w:t>
            </w:r>
            <w:r w:rsidRPr="00C5062F">
              <w:rPr>
                <w:rFonts w:ascii="EucrosiaUPC" w:eastAsia="Arial Unicode MS" w:hAnsi="EucrosiaUPC" w:cs="EucrosiaUPC"/>
                <w:sz w:val="30"/>
                <w:szCs w:val="30"/>
              </w:rPr>
              <w:t>7</w:t>
            </w:r>
            <w:r w:rsidRPr="00C5062F">
              <w:rPr>
                <w:rFonts w:ascii="EucrosiaUPC" w:eastAsia="Arial Unicode MS" w:hAnsi="EucrosiaUPC" w:cs="EucrosiaUPC"/>
                <w:sz w:val="30"/>
                <w:szCs w:val="30"/>
                <w:cs/>
              </w:rPr>
              <w:t xml:space="preserve"> กิจการต้องเปิดเผยดุลยพินิจและข้อสมมติที่มีนัยสำคัญซึ่งกิจการใช้ในการกำหนดว่า</w:t>
            </w:r>
          </w:p>
        </w:tc>
        <w:tc>
          <w:tcPr>
            <w:tcW w:w="1123" w:type="dxa"/>
          </w:tcPr>
          <w:p w14:paraId="6E401F3C" w14:textId="77777777" w:rsidR="000F551A" w:rsidRPr="00C5062F" w:rsidRDefault="000F551A" w:rsidP="000F551A">
            <w:pPr>
              <w:jc w:val="center"/>
              <w:rPr>
                <w:rFonts w:ascii="EucrosiaUPC" w:hAnsi="EucrosiaUPC" w:cs="EucrosiaUPC"/>
                <w:sz w:val="30"/>
                <w:szCs w:val="30"/>
                <w:lang w:val="en-GB"/>
              </w:rPr>
            </w:pPr>
          </w:p>
        </w:tc>
        <w:tc>
          <w:tcPr>
            <w:tcW w:w="1170" w:type="dxa"/>
          </w:tcPr>
          <w:p w14:paraId="2CFB402D" w14:textId="4576427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73037565"/>
            <w14:checkbox>
              <w14:checked w14:val="0"/>
              <w14:checkedState w14:val="2612" w14:font="MS Gothic"/>
              <w14:uncheckedState w14:val="2610" w14:font="MS Gothic"/>
            </w14:checkbox>
          </w:sdtPr>
          <w:sdtContent>
            <w:tc>
              <w:tcPr>
                <w:tcW w:w="810" w:type="dxa"/>
                <w:shd w:val="clear" w:color="auto" w:fill="FFF2CC" w:themeFill="accent4" w:themeFillTint="33"/>
              </w:tcPr>
              <w:p w14:paraId="68110913" w14:textId="0E3915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2391058"/>
            <w14:checkbox>
              <w14:checked w14:val="0"/>
              <w14:checkedState w14:val="2612" w14:font="MS Gothic"/>
              <w14:uncheckedState w14:val="2610" w14:font="MS Gothic"/>
            </w14:checkbox>
          </w:sdtPr>
          <w:sdtContent>
            <w:tc>
              <w:tcPr>
                <w:tcW w:w="810" w:type="dxa"/>
                <w:shd w:val="clear" w:color="auto" w:fill="FFF2CC" w:themeFill="accent4" w:themeFillTint="33"/>
              </w:tcPr>
              <w:p w14:paraId="70960E5E" w14:textId="21BE2D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1351925"/>
            <w14:checkbox>
              <w14:checked w14:val="0"/>
              <w14:checkedState w14:val="2612" w14:font="MS Gothic"/>
              <w14:uncheckedState w14:val="2610" w14:font="MS Gothic"/>
            </w14:checkbox>
          </w:sdtPr>
          <w:sdtContent>
            <w:tc>
              <w:tcPr>
                <w:tcW w:w="1080" w:type="dxa"/>
                <w:shd w:val="clear" w:color="auto" w:fill="FFF2CC" w:themeFill="accent4" w:themeFillTint="33"/>
              </w:tcPr>
              <w:p w14:paraId="47B21EA4" w14:textId="102985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1936019"/>
            <w:placeholder>
              <w:docPart w:val="828D7CFF7E144670B0690AECADBF044C"/>
            </w:placeholder>
            <w:showingPlcHdr/>
          </w:sdtPr>
          <w:sdtContent>
            <w:tc>
              <w:tcPr>
                <w:tcW w:w="1423" w:type="dxa"/>
                <w:shd w:val="clear" w:color="auto" w:fill="FFF2CC" w:themeFill="accent4" w:themeFillTint="33"/>
              </w:tcPr>
              <w:p w14:paraId="174E4209" w14:textId="71E360F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617136" w14:textId="77777777" w:rsidTr="00252758">
        <w:tc>
          <w:tcPr>
            <w:tcW w:w="1307" w:type="dxa"/>
          </w:tcPr>
          <w:p w14:paraId="59EF144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3E8C5A6" w14:textId="77777777" w:rsidR="000F551A" w:rsidRPr="00C5062F" w:rsidRDefault="000F551A" w:rsidP="000F551A">
            <w:pPr>
              <w:jc w:val="thaiDistribute"/>
              <w:rPr>
                <w:rFonts w:ascii="EucrosiaUPC" w:eastAsia="Arial Unicode MS" w:hAnsi="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กิจการไม่ได้ควบคุมกิจการอื่น ถึงแม้ว่ากิจการมีสิทธิในการออกเสียงในกิจการอื่นเกินกว่ากึ่งหนึ่ง</w:t>
            </w:r>
          </w:p>
        </w:tc>
        <w:tc>
          <w:tcPr>
            <w:tcW w:w="1123" w:type="dxa"/>
          </w:tcPr>
          <w:p w14:paraId="53F34872" w14:textId="77777777" w:rsidR="000F551A" w:rsidRPr="00C5062F" w:rsidRDefault="000F551A" w:rsidP="000F551A">
            <w:pPr>
              <w:jc w:val="center"/>
              <w:rPr>
                <w:rFonts w:ascii="EucrosiaUPC" w:hAnsi="EucrosiaUPC" w:cs="EucrosiaUPC"/>
                <w:sz w:val="30"/>
                <w:szCs w:val="30"/>
                <w:lang w:val="en-GB"/>
              </w:rPr>
            </w:pPr>
          </w:p>
        </w:tc>
        <w:tc>
          <w:tcPr>
            <w:tcW w:w="1170" w:type="dxa"/>
          </w:tcPr>
          <w:p w14:paraId="372F20C5" w14:textId="64E1310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04448417"/>
            <w14:checkbox>
              <w14:checked w14:val="0"/>
              <w14:checkedState w14:val="2612" w14:font="MS Gothic"/>
              <w14:uncheckedState w14:val="2610" w14:font="MS Gothic"/>
            </w14:checkbox>
          </w:sdtPr>
          <w:sdtContent>
            <w:tc>
              <w:tcPr>
                <w:tcW w:w="810" w:type="dxa"/>
                <w:shd w:val="clear" w:color="auto" w:fill="FFF2CC" w:themeFill="accent4" w:themeFillTint="33"/>
              </w:tcPr>
              <w:p w14:paraId="41665406" w14:textId="569837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2562583"/>
            <w14:checkbox>
              <w14:checked w14:val="0"/>
              <w14:checkedState w14:val="2612" w14:font="MS Gothic"/>
              <w14:uncheckedState w14:val="2610" w14:font="MS Gothic"/>
            </w14:checkbox>
          </w:sdtPr>
          <w:sdtContent>
            <w:tc>
              <w:tcPr>
                <w:tcW w:w="810" w:type="dxa"/>
                <w:shd w:val="clear" w:color="auto" w:fill="FFF2CC" w:themeFill="accent4" w:themeFillTint="33"/>
              </w:tcPr>
              <w:p w14:paraId="0DB241A0" w14:textId="629EC0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557524"/>
            <w14:checkbox>
              <w14:checked w14:val="0"/>
              <w14:checkedState w14:val="2612" w14:font="MS Gothic"/>
              <w14:uncheckedState w14:val="2610" w14:font="MS Gothic"/>
            </w14:checkbox>
          </w:sdtPr>
          <w:sdtContent>
            <w:tc>
              <w:tcPr>
                <w:tcW w:w="1080" w:type="dxa"/>
                <w:shd w:val="clear" w:color="auto" w:fill="FFF2CC" w:themeFill="accent4" w:themeFillTint="33"/>
              </w:tcPr>
              <w:p w14:paraId="0A8C49A1" w14:textId="0FFC48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8911207"/>
            <w:placeholder>
              <w:docPart w:val="BBA4B14C21644B059483052691DDB9DB"/>
            </w:placeholder>
            <w:showingPlcHdr/>
          </w:sdtPr>
          <w:sdtContent>
            <w:tc>
              <w:tcPr>
                <w:tcW w:w="1423" w:type="dxa"/>
                <w:shd w:val="clear" w:color="auto" w:fill="FFF2CC" w:themeFill="accent4" w:themeFillTint="33"/>
              </w:tcPr>
              <w:p w14:paraId="42F1694C" w14:textId="25D88CE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D35337" w14:textId="77777777" w:rsidTr="00252758">
        <w:tc>
          <w:tcPr>
            <w:tcW w:w="1307" w:type="dxa"/>
          </w:tcPr>
          <w:p w14:paraId="2F40EDF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8F63CA0" w14:textId="77777777" w:rsidR="000F551A" w:rsidRPr="00C5062F" w:rsidRDefault="000F551A" w:rsidP="000F551A">
            <w:pPr>
              <w:jc w:val="thaiDistribute"/>
              <w:rPr>
                <w:rFonts w:ascii="EucrosiaUPC" w:hAnsi="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กิจการควบคุมกิจการอื่น ถึงแม้ว่ากิจการมีสิทธิในการออกเสียงในกิจการอื่น</w:t>
            </w:r>
            <w:bookmarkStart w:id="45" w:name="IFRS_12,_para.9(b)"/>
            <w:r w:rsidRPr="00C5062F">
              <w:rPr>
                <w:rFonts w:ascii="EucrosiaUPC" w:hAnsi="EucrosiaUPC" w:cs="EucrosiaUPC"/>
                <w:sz w:val="30"/>
                <w:szCs w:val="30"/>
                <w:cs/>
              </w:rPr>
              <w:t>น้อยกว่ากึ่งหนึ่ง</w:t>
            </w:r>
            <w:bookmarkEnd w:id="45"/>
          </w:p>
        </w:tc>
        <w:tc>
          <w:tcPr>
            <w:tcW w:w="1123" w:type="dxa"/>
          </w:tcPr>
          <w:p w14:paraId="4980B7CA" w14:textId="77777777" w:rsidR="000F551A" w:rsidRPr="00C5062F" w:rsidRDefault="000F551A" w:rsidP="000F551A">
            <w:pPr>
              <w:jc w:val="center"/>
              <w:rPr>
                <w:rFonts w:ascii="EucrosiaUPC" w:hAnsi="EucrosiaUPC" w:cs="EucrosiaUPC"/>
                <w:sz w:val="30"/>
                <w:szCs w:val="30"/>
                <w:lang w:val="en-GB"/>
              </w:rPr>
            </w:pPr>
          </w:p>
        </w:tc>
        <w:tc>
          <w:tcPr>
            <w:tcW w:w="1170" w:type="dxa"/>
          </w:tcPr>
          <w:p w14:paraId="6A17AF46" w14:textId="2E22AE8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93764887"/>
            <w14:checkbox>
              <w14:checked w14:val="0"/>
              <w14:checkedState w14:val="2612" w14:font="MS Gothic"/>
              <w14:uncheckedState w14:val="2610" w14:font="MS Gothic"/>
            </w14:checkbox>
          </w:sdtPr>
          <w:sdtContent>
            <w:tc>
              <w:tcPr>
                <w:tcW w:w="810" w:type="dxa"/>
                <w:shd w:val="clear" w:color="auto" w:fill="FFF2CC" w:themeFill="accent4" w:themeFillTint="33"/>
              </w:tcPr>
              <w:p w14:paraId="4809F3E7" w14:textId="1232FD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9767572"/>
            <w14:checkbox>
              <w14:checked w14:val="0"/>
              <w14:checkedState w14:val="2612" w14:font="MS Gothic"/>
              <w14:uncheckedState w14:val="2610" w14:font="MS Gothic"/>
            </w14:checkbox>
          </w:sdtPr>
          <w:sdtContent>
            <w:tc>
              <w:tcPr>
                <w:tcW w:w="810" w:type="dxa"/>
                <w:shd w:val="clear" w:color="auto" w:fill="FFF2CC" w:themeFill="accent4" w:themeFillTint="33"/>
              </w:tcPr>
              <w:p w14:paraId="40DECFB1" w14:textId="1DD10A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1799338"/>
            <w14:checkbox>
              <w14:checked w14:val="0"/>
              <w14:checkedState w14:val="2612" w14:font="MS Gothic"/>
              <w14:uncheckedState w14:val="2610" w14:font="MS Gothic"/>
            </w14:checkbox>
          </w:sdtPr>
          <w:sdtContent>
            <w:tc>
              <w:tcPr>
                <w:tcW w:w="1080" w:type="dxa"/>
                <w:shd w:val="clear" w:color="auto" w:fill="FFF2CC" w:themeFill="accent4" w:themeFillTint="33"/>
              </w:tcPr>
              <w:p w14:paraId="3ED28CEC" w14:textId="708004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3702295"/>
            <w:placeholder>
              <w:docPart w:val="924720535F0747A99C3446727F944BE9"/>
            </w:placeholder>
            <w:showingPlcHdr/>
          </w:sdtPr>
          <w:sdtContent>
            <w:tc>
              <w:tcPr>
                <w:tcW w:w="1423" w:type="dxa"/>
                <w:shd w:val="clear" w:color="auto" w:fill="FFF2CC" w:themeFill="accent4" w:themeFillTint="33"/>
              </w:tcPr>
              <w:p w14:paraId="2E75087C" w14:textId="5C56441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C51D63" w14:textId="77777777" w:rsidTr="00252758">
        <w:tc>
          <w:tcPr>
            <w:tcW w:w="1307" w:type="dxa"/>
          </w:tcPr>
          <w:p w14:paraId="782C3A7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53CC1776" w14:textId="77777777" w:rsidR="000F551A" w:rsidRPr="00C5062F" w:rsidRDefault="000F551A" w:rsidP="000F551A">
            <w:pPr>
              <w:jc w:val="thaiDistribute"/>
              <w:rPr>
                <w:rFonts w:ascii="EucrosiaUPC" w:hAnsi="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กิจการเป็นตัวแทนหรือตัวการ (ดู</w:t>
            </w:r>
            <w:r w:rsidRPr="00C5062F">
              <w:rPr>
                <w:rFonts w:ascii="EucrosiaUPC" w:hAnsi="EucrosiaUPC" w:cs="EucrosiaUPC"/>
                <w:sz w:val="30"/>
                <w:szCs w:val="30"/>
              </w:rPr>
              <w:t xml:space="preserve"> TFRS 10</w:t>
            </w:r>
            <w:r w:rsidRPr="00C5062F">
              <w:rPr>
                <w:rFonts w:ascii="EucrosiaUPC" w:hAnsi="EucrosiaUPC" w:cs="EucrosiaUPC"/>
                <w:sz w:val="30"/>
                <w:szCs w:val="30"/>
                <w:cs/>
              </w:rPr>
              <w:t>.ข</w:t>
            </w:r>
            <w:r w:rsidRPr="00C5062F">
              <w:rPr>
                <w:rFonts w:ascii="EucrosiaUPC" w:hAnsi="EucrosiaUPC" w:cs="EucrosiaUPC"/>
                <w:sz w:val="30"/>
                <w:szCs w:val="30"/>
              </w:rPr>
              <w:t>58</w:t>
            </w:r>
            <w:r w:rsidRPr="00C5062F">
              <w:rPr>
                <w:rFonts w:ascii="EucrosiaUPC" w:hAnsi="EucrosiaUPC" w:cs="EucrosiaUPC"/>
                <w:sz w:val="30"/>
                <w:szCs w:val="30"/>
                <w:cs/>
              </w:rPr>
              <w:t xml:space="preserve"> ถึง </w:t>
            </w:r>
            <w:r w:rsidRPr="00C5062F">
              <w:rPr>
                <w:rFonts w:ascii="EucrosiaUPC" w:hAnsi="EucrosiaUPC" w:cs="EucrosiaUPC"/>
                <w:sz w:val="30"/>
                <w:szCs w:val="30"/>
              </w:rPr>
              <w:t>TFRS 10</w:t>
            </w:r>
            <w:r w:rsidRPr="00C5062F">
              <w:rPr>
                <w:rFonts w:ascii="EucrosiaUPC" w:hAnsi="EucrosiaUPC" w:cs="EucrosiaUPC"/>
                <w:sz w:val="30"/>
                <w:szCs w:val="30"/>
                <w:cs/>
              </w:rPr>
              <w:t>.ข</w:t>
            </w:r>
            <w:r w:rsidRPr="00C5062F">
              <w:rPr>
                <w:rFonts w:ascii="EucrosiaUPC" w:hAnsi="EucrosiaUPC" w:cs="EucrosiaUPC"/>
                <w:sz w:val="30"/>
                <w:szCs w:val="30"/>
              </w:rPr>
              <w:t>72</w:t>
            </w:r>
            <w:r w:rsidRPr="00C5062F">
              <w:rPr>
                <w:rFonts w:ascii="EucrosiaUPC" w:hAnsi="EucrosiaUPC" w:cs="EucrosiaUPC"/>
                <w:sz w:val="30"/>
                <w:szCs w:val="30"/>
                <w:cs/>
              </w:rPr>
              <w:t xml:space="preserve">) </w:t>
            </w:r>
          </w:p>
        </w:tc>
        <w:tc>
          <w:tcPr>
            <w:tcW w:w="1123" w:type="dxa"/>
          </w:tcPr>
          <w:p w14:paraId="57ACEC19" w14:textId="77777777" w:rsidR="000F551A" w:rsidRPr="00C5062F" w:rsidRDefault="000F551A" w:rsidP="000F551A">
            <w:pPr>
              <w:jc w:val="center"/>
              <w:rPr>
                <w:rFonts w:ascii="EucrosiaUPC" w:hAnsi="EucrosiaUPC" w:cs="EucrosiaUPC"/>
                <w:sz w:val="30"/>
                <w:szCs w:val="30"/>
                <w:lang w:val="en-GB"/>
              </w:rPr>
            </w:pPr>
          </w:p>
        </w:tc>
        <w:tc>
          <w:tcPr>
            <w:tcW w:w="1170" w:type="dxa"/>
          </w:tcPr>
          <w:p w14:paraId="1FEA59F2" w14:textId="038DB0A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2306299"/>
            <w14:checkbox>
              <w14:checked w14:val="0"/>
              <w14:checkedState w14:val="2612" w14:font="MS Gothic"/>
              <w14:uncheckedState w14:val="2610" w14:font="MS Gothic"/>
            </w14:checkbox>
          </w:sdtPr>
          <w:sdtContent>
            <w:tc>
              <w:tcPr>
                <w:tcW w:w="810" w:type="dxa"/>
                <w:shd w:val="clear" w:color="auto" w:fill="FFF2CC" w:themeFill="accent4" w:themeFillTint="33"/>
              </w:tcPr>
              <w:p w14:paraId="3A052CD9" w14:textId="427B23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5516381"/>
            <w14:checkbox>
              <w14:checked w14:val="0"/>
              <w14:checkedState w14:val="2612" w14:font="MS Gothic"/>
              <w14:uncheckedState w14:val="2610" w14:font="MS Gothic"/>
            </w14:checkbox>
          </w:sdtPr>
          <w:sdtContent>
            <w:tc>
              <w:tcPr>
                <w:tcW w:w="810" w:type="dxa"/>
                <w:shd w:val="clear" w:color="auto" w:fill="FFF2CC" w:themeFill="accent4" w:themeFillTint="33"/>
              </w:tcPr>
              <w:p w14:paraId="739641CB" w14:textId="469D23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6637882"/>
            <w14:checkbox>
              <w14:checked w14:val="0"/>
              <w14:checkedState w14:val="2612" w14:font="MS Gothic"/>
              <w14:uncheckedState w14:val="2610" w14:font="MS Gothic"/>
            </w14:checkbox>
          </w:sdtPr>
          <w:sdtContent>
            <w:tc>
              <w:tcPr>
                <w:tcW w:w="1080" w:type="dxa"/>
                <w:shd w:val="clear" w:color="auto" w:fill="FFF2CC" w:themeFill="accent4" w:themeFillTint="33"/>
              </w:tcPr>
              <w:p w14:paraId="6666F517" w14:textId="263694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8862575"/>
            <w:placeholder>
              <w:docPart w:val="5F5674C78062493493532CFF3046C495"/>
            </w:placeholder>
            <w:showingPlcHdr/>
          </w:sdtPr>
          <w:sdtContent>
            <w:tc>
              <w:tcPr>
                <w:tcW w:w="1423" w:type="dxa"/>
                <w:shd w:val="clear" w:color="auto" w:fill="FFF2CC" w:themeFill="accent4" w:themeFillTint="33"/>
              </w:tcPr>
              <w:p w14:paraId="16D56660" w14:textId="1F50D83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C94C2E" w14:textId="77777777" w:rsidTr="00252758">
        <w:tc>
          <w:tcPr>
            <w:tcW w:w="1307" w:type="dxa"/>
          </w:tcPr>
          <w:p w14:paraId="0C050E6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390611B5" w14:textId="77777777" w:rsidR="000F551A" w:rsidRPr="00C5062F" w:rsidRDefault="000F551A" w:rsidP="000F551A">
            <w:pPr>
              <w:jc w:val="thaiDistribute"/>
              <w:rPr>
                <w:rFonts w:ascii="EucrosiaUPC" w:hAnsi="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 xml:space="preserve">กิจการไม่มีอิทธิพลอย่างมีนัยสำคัญ ถึงแม้ว่ากิจการมีสิทธิในการออกเสียงในกิจการอื่นตั้งแต่ร้อยละ </w:t>
            </w:r>
            <w:r w:rsidRPr="00C5062F">
              <w:rPr>
                <w:rFonts w:ascii="EucrosiaUPC" w:hAnsi="EucrosiaUPC" w:cs="EucrosiaUPC"/>
                <w:sz w:val="30"/>
                <w:szCs w:val="30"/>
              </w:rPr>
              <w:t>20</w:t>
            </w:r>
            <w:r w:rsidRPr="00C5062F">
              <w:rPr>
                <w:rFonts w:ascii="EucrosiaUPC" w:hAnsi="EucrosiaUPC" w:cs="EucrosiaUPC"/>
                <w:sz w:val="30"/>
                <w:szCs w:val="30"/>
                <w:cs/>
              </w:rPr>
              <w:t xml:space="preserve"> ขึ้นไป</w:t>
            </w:r>
          </w:p>
        </w:tc>
        <w:tc>
          <w:tcPr>
            <w:tcW w:w="1123" w:type="dxa"/>
          </w:tcPr>
          <w:p w14:paraId="38E21E80" w14:textId="77777777" w:rsidR="000F551A" w:rsidRPr="00C5062F" w:rsidRDefault="000F551A" w:rsidP="000F551A">
            <w:pPr>
              <w:jc w:val="center"/>
              <w:rPr>
                <w:rFonts w:ascii="EucrosiaUPC" w:hAnsi="EucrosiaUPC" w:cs="EucrosiaUPC"/>
                <w:sz w:val="30"/>
                <w:szCs w:val="30"/>
                <w:lang w:val="en-GB"/>
              </w:rPr>
            </w:pPr>
          </w:p>
        </w:tc>
        <w:tc>
          <w:tcPr>
            <w:tcW w:w="1170" w:type="dxa"/>
          </w:tcPr>
          <w:p w14:paraId="55B8F4DB" w14:textId="6DBFDBE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66971583"/>
            <w14:checkbox>
              <w14:checked w14:val="0"/>
              <w14:checkedState w14:val="2612" w14:font="MS Gothic"/>
              <w14:uncheckedState w14:val="2610" w14:font="MS Gothic"/>
            </w14:checkbox>
          </w:sdtPr>
          <w:sdtContent>
            <w:tc>
              <w:tcPr>
                <w:tcW w:w="810" w:type="dxa"/>
                <w:shd w:val="clear" w:color="auto" w:fill="FFF2CC" w:themeFill="accent4" w:themeFillTint="33"/>
              </w:tcPr>
              <w:p w14:paraId="2BD4E6AC" w14:textId="774B2D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4893752"/>
            <w14:checkbox>
              <w14:checked w14:val="0"/>
              <w14:checkedState w14:val="2612" w14:font="MS Gothic"/>
              <w14:uncheckedState w14:val="2610" w14:font="MS Gothic"/>
            </w14:checkbox>
          </w:sdtPr>
          <w:sdtContent>
            <w:tc>
              <w:tcPr>
                <w:tcW w:w="810" w:type="dxa"/>
                <w:shd w:val="clear" w:color="auto" w:fill="FFF2CC" w:themeFill="accent4" w:themeFillTint="33"/>
              </w:tcPr>
              <w:p w14:paraId="21A21CF1" w14:textId="7328A2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7865623"/>
            <w14:checkbox>
              <w14:checked w14:val="0"/>
              <w14:checkedState w14:val="2612" w14:font="MS Gothic"/>
              <w14:uncheckedState w14:val="2610" w14:font="MS Gothic"/>
            </w14:checkbox>
          </w:sdtPr>
          <w:sdtContent>
            <w:tc>
              <w:tcPr>
                <w:tcW w:w="1080" w:type="dxa"/>
                <w:shd w:val="clear" w:color="auto" w:fill="FFF2CC" w:themeFill="accent4" w:themeFillTint="33"/>
              </w:tcPr>
              <w:p w14:paraId="633D15D3" w14:textId="457B79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3485310"/>
            <w:placeholder>
              <w:docPart w:val="A573B2928697463CA49B6A675F53FC26"/>
            </w:placeholder>
            <w:showingPlcHdr/>
          </w:sdtPr>
          <w:sdtContent>
            <w:tc>
              <w:tcPr>
                <w:tcW w:w="1423" w:type="dxa"/>
                <w:shd w:val="clear" w:color="auto" w:fill="FFF2CC" w:themeFill="accent4" w:themeFillTint="33"/>
              </w:tcPr>
              <w:p w14:paraId="397B3C69" w14:textId="55AA44F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3F1922D1" w14:textId="77777777" w:rsidTr="00252758">
        <w:tc>
          <w:tcPr>
            <w:tcW w:w="1307" w:type="dxa"/>
          </w:tcPr>
          <w:p w14:paraId="107C57DB"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0D43298E" w14:textId="77777777" w:rsidR="00B6778B" w:rsidRPr="00C5062F" w:rsidRDefault="00B6778B" w:rsidP="00B6778B">
            <w:pPr>
              <w:jc w:val="thaiDistribute"/>
              <w:rPr>
                <w:rFonts w:ascii="EucrosiaUPC" w:hAnsi="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กิจการมีอิทธิพลอย่างมีนัยสำคัญ ถึงแม้ว่ากิจการมีสิทธิในการออกเสียงในกิจการอื่นน้อยกว่าร้อยละ</w:t>
            </w:r>
            <w:bookmarkStart w:id="46" w:name="53666242"/>
            <w:bookmarkStart w:id="47" w:name="53666243"/>
            <w:bookmarkStart w:id="48" w:name="53666244"/>
            <w:bookmarkEnd w:id="46"/>
            <w:bookmarkEnd w:id="47"/>
            <w:bookmarkEnd w:id="48"/>
            <w:r w:rsidRPr="00C5062F">
              <w:rPr>
                <w:rFonts w:ascii="EucrosiaUPC" w:hAnsi="EucrosiaUPC" w:cs="EucrosiaUPC"/>
                <w:sz w:val="30"/>
                <w:szCs w:val="30"/>
                <w:cs/>
              </w:rPr>
              <w:t xml:space="preserve"> </w:t>
            </w:r>
            <w:r w:rsidRPr="00C5062F">
              <w:rPr>
                <w:rFonts w:ascii="EucrosiaUPC" w:hAnsi="EucrosiaUPC" w:cs="EucrosiaUPC"/>
                <w:sz w:val="30"/>
                <w:szCs w:val="30"/>
              </w:rPr>
              <w:t>20</w:t>
            </w:r>
          </w:p>
        </w:tc>
        <w:tc>
          <w:tcPr>
            <w:tcW w:w="1123" w:type="dxa"/>
          </w:tcPr>
          <w:p w14:paraId="649DDA84" w14:textId="77777777" w:rsidR="00B6778B" w:rsidRPr="00C5062F" w:rsidRDefault="00B6778B" w:rsidP="00B6778B">
            <w:pPr>
              <w:jc w:val="center"/>
              <w:rPr>
                <w:rFonts w:ascii="EucrosiaUPC" w:hAnsi="EucrosiaUPC" w:cs="EucrosiaUPC"/>
                <w:sz w:val="30"/>
                <w:szCs w:val="30"/>
                <w:lang w:val="en-GB"/>
              </w:rPr>
            </w:pPr>
          </w:p>
        </w:tc>
        <w:tc>
          <w:tcPr>
            <w:tcW w:w="1170" w:type="dxa"/>
          </w:tcPr>
          <w:p w14:paraId="16D4E10F" w14:textId="7464EF55"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09020054"/>
            <w14:checkbox>
              <w14:checked w14:val="0"/>
              <w14:checkedState w14:val="2612" w14:font="MS Gothic"/>
              <w14:uncheckedState w14:val="2610" w14:font="MS Gothic"/>
            </w14:checkbox>
          </w:sdtPr>
          <w:sdtContent>
            <w:tc>
              <w:tcPr>
                <w:tcW w:w="810" w:type="dxa"/>
                <w:shd w:val="clear" w:color="auto" w:fill="FFF2CC" w:themeFill="accent4" w:themeFillTint="33"/>
              </w:tcPr>
              <w:p w14:paraId="1D6FECE9" w14:textId="6247A24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7961693"/>
            <w14:checkbox>
              <w14:checked w14:val="0"/>
              <w14:checkedState w14:val="2612" w14:font="MS Gothic"/>
              <w14:uncheckedState w14:val="2610" w14:font="MS Gothic"/>
            </w14:checkbox>
          </w:sdtPr>
          <w:sdtContent>
            <w:tc>
              <w:tcPr>
                <w:tcW w:w="810" w:type="dxa"/>
                <w:shd w:val="clear" w:color="auto" w:fill="FFF2CC" w:themeFill="accent4" w:themeFillTint="33"/>
              </w:tcPr>
              <w:p w14:paraId="69E06A9A" w14:textId="34F5286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6884113"/>
            <w14:checkbox>
              <w14:checked w14:val="0"/>
              <w14:checkedState w14:val="2612" w14:font="MS Gothic"/>
              <w14:uncheckedState w14:val="2610" w14:font="MS Gothic"/>
            </w14:checkbox>
          </w:sdtPr>
          <w:sdtContent>
            <w:tc>
              <w:tcPr>
                <w:tcW w:w="1080" w:type="dxa"/>
                <w:shd w:val="clear" w:color="auto" w:fill="FFF2CC" w:themeFill="accent4" w:themeFillTint="33"/>
              </w:tcPr>
              <w:p w14:paraId="61668C7B" w14:textId="27452E4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6012539"/>
            <w:placeholder>
              <w:docPart w:val="CFB614F275994D8AA37AAD847C799E5A"/>
            </w:placeholder>
            <w:showingPlcHdr/>
          </w:sdtPr>
          <w:sdtContent>
            <w:tc>
              <w:tcPr>
                <w:tcW w:w="1423" w:type="dxa"/>
                <w:shd w:val="clear" w:color="auto" w:fill="FFF2CC" w:themeFill="accent4" w:themeFillTint="33"/>
              </w:tcPr>
              <w:p w14:paraId="36283229" w14:textId="62E0AFD8"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57BBC9E" w14:textId="77777777" w:rsidTr="00252758">
        <w:tc>
          <w:tcPr>
            <w:tcW w:w="1307" w:type="dxa"/>
            <w:shd w:val="clear" w:color="auto" w:fill="D9E2F3" w:themeFill="accent1" w:themeFillTint="33"/>
          </w:tcPr>
          <w:p w14:paraId="42597030" w14:textId="77777777" w:rsidR="00997EB0" w:rsidRPr="00C5062F" w:rsidRDefault="00997EB0" w:rsidP="00997EB0">
            <w:pPr>
              <w:rPr>
                <w:rFonts w:ascii="EucrosiaUPC" w:hAnsi="EucrosiaUPC" w:cs="EucrosiaUPC"/>
                <w:sz w:val="30"/>
                <w:szCs w:val="30"/>
                <w:cs/>
                <w:lang w:val="en-GB"/>
              </w:rPr>
            </w:pPr>
          </w:p>
        </w:tc>
        <w:tc>
          <w:tcPr>
            <w:tcW w:w="7200" w:type="dxa"/>
            <w:shd w:val="clear" w:color="auto" w:fill="D9E2F3" w:themeFill="accent1" w:themeFillTint="33"/>
          </w:tcPr>
          <w:p w14:paraId="7C31A71E" w14:textId="77777777" w:rsidR="00997EB0" w:rsidRPr="00C5062F" w:rsidRDefault="00997EB0" w:rsidP="00997EB0">
            <w:pPr>
              <w:jc w:val="thaiDistribute"/>
              <w:rPr>
                <w:rFonts w:ascii="EucrosiaUPC" w:eastAsia="Calibri" w:hAnsi="EucrosiaUPC" w:cs="EucrosiaUPC"/>
                <w:b/>
                <w:bCs/>
                <w:sz w:val="30"/>
                <w:szCs w:val="30"/>
              </w:rPr>
            </w:pPr>
            <w:r w:rsidRPr="00C5062F">
              <w:rPr>
                <w:rFonts w:ascii="EucrosiaUPC" w:eastAsia="Calibri" w:hAnsi="EucrosiaUPC" w:cs="EucrosiaUPC"/>
                <w:b/>
                <w:bCs/>
                <w:sz w:val="30"/>
                <w:szCs w:val="30"/>
                <w:cs/>
              </w:rPr>
              <w:t>สถานะของกิจการที่ดำเนินธุรกิจด้านการลงทุน</w:t>
            </w:r>
          </w:p>
        </w:tc>
        <w:tc>
          <w:tcPr>
            <w:tcW w:w="1123" w:type="dxa"/>
            <w:shd w:val="clear" w:color="auto" w:fill="D9E2F3" w:themeFill="accent1" w:themeFillTint="33"/>
          </w:tcPr>
          <w:p w14:paraId="17E52742"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4D1FBE1B"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32EBE04B"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1E087C1C"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468DF000" w14:textId="77777777" w:rsidR="00997EB0" w:rsidRPr="00C5062F" w:rsidRDefault="00997EB0" w:rsidP="00997EB0">
            <w:pPr>
              <w:rPr>
                <w:rFonts w:ascii="EucrosiaUPC" w:hAnsi="EucrosiaUPC" w:cs="EucrosiaUPC"/>
                <w:sz w:val="30"/>
                <w:szCs w:val="30"/>
                <w:lang w:val="en-GB"/>
              </w:rPr>
            </w:pPr>
          </w:p>
        </w:tc>
        <w:tc>
          <w:tcPr>
            <w:tcW w:w="1423" w:type="dxa"/>
            <w:shd w:val="clear" w:color="auto" w:fill="D9E2F3" w:themeFill="accent1" w:themeFillTint="33"/>
          </w:tcPr>
          <w:p w14:paraId="4E3D01D2" w14:textId="77777777" w:rsidR="00997EB0" w:rsidRPr="00C5062F" w:rsidRDefault="00997EB0" w:rsidP="00997EB0">
            <w:pPr>
              <w:rPr>
                <w:rFonts w:ascii="EucrosiaUPC" w:hAnsi="EucrosiaUPC" w:cs="EucrosiaUPC"/>
                <w:sz w:val="30"/>
                <w:szCs w:val="30"/>
                <w:lang w:val="en-GB"/>
              </w:rPr>
            </w:pPr>
          </w:p>
        </w:tc>
      </w:tr>
      <w:tr w:rsidR="000F551A" w:rsidRPr="00C5062F" w14:paraId="364D077A" w14:textId="77777777" w:rsidTr="00252758">
        <w:tc>
          <w:tcPr>
            <w:tcW w:w="1307" w:type="dxa"/>
          </w:tcPr>
          <w:p w14:paraId="46FFBF6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ก</w:t>
            </w:r>
          </w:p>
        </w:tc>
        <w:tc>
          <w:tcPr>
            <w:tcW w:w="7200" w:type="dxa"/>
          </w:tcPr>
          <w:p w14:paraId="5C5DDF1A" w14:textId="77777777" w:rsidR="000F551A" w:rsidRPr="00C5062F" w:rsidRDefault="000F551A" w:rsidP="000F551A">
            <w:pPr>
              <w:jc w:val="thaiDistribute"/>
              <w:rPr>
                <w:rFonts w:ascii="EucrosiaUPC" w:eastAsia="Arial Unicode MS" w:hAnsi="EucrosiaUPC" w:cs="EucrosiaUPC"/>
                <w:b/>
                <w:bCs/>
                <w:sz w:val="30"/>
                <w:szCs w:val="30"/>
              </w:rPr>
            </w:pPr>
            <w:r w:rsidRPr="00C5062F">
              <w:rPr>
                <w:rFonts w:ascii="EucrosiaUPC" w:hAnsi="EucrosiaUPC" w:cs="EucrosiaUPC"/>
                <w:sz w:val="30"/>
                <w:szCs w:val="30"/>
                <w:cs/>
              </w:rPr>
              <w:t>เมื่อบริษัทใหญ่ได้พิจารณาแล้วว่าเป็นกิจการที่ดำเนินธุรกิจด้านการลงทุนตาม</w:t>
            </w:r>
            <w:r w:rsidRPr="00C5062F">
              <w:rPr>
                <w:rFonts w:ascii="EucrosiaUPC" w:hAnsi="EucrosiaUPC" w:cs="EucrosiaUPC"/>
                <w:sz w:val="30"/>
                <w:szCs w:val="30"/>
              </w:rPr>
              <w:t xml:space="preserve"> TFRS 10</w:t>
            </w:r>
            <w:r w:rsidRPr="00C5062F">
              <w:rPr>
                <w:rFonts w:ascii="EucrosiaUPC" w:hAnsi="EucrosiaUPC" w:cs="EucrosiaUPC"/>
                <w:sz w:val="30"/>
                <w:szCs w:val="30"/>
                <w:cs/>
              </w:rPr>
              <w:t>.</w:t>
            </w:r>
            <w:r w:rsidRPr="00C5062F">
              <w:rPr>
                <w:rFonts w:ascii="EucrosiaUPC" w:hAnsi="EucrosiaUPC" w:cs="EucrosiaUPC"/>
                <w:sz w:val="30"/>
                <w:szCs w:val="30"/>
              </w:rPr>
              <w:t>27</w:t>
            </w:r>
            <w:r w:rsidRPr="00C5062F">
              <w:rPr>
                <w:rFonts w:ascii="EucrosiaUPC" w:hAnsi="EucrosiaUPC" w:cs="EucrosiaUPC"/>
                <w:sz w:val="30"/>
                <w:szCs w:val="30"/>
                <w:cs/>
              </w:rPr>
              <w:t xml:space="preserve"> กิจการที่ดำเนินธุรกิจด้านการลงทุนต้องเปิดเผยข้อมูลเกี่ยวกับดุลยพินิจและข้อสมมติที่สำคัญซึ่งกิจการใช้ในการพิจารณาว่ากิจการเป็นกิจการที่ดำเนินธุรกิจด้านการลงทุน หากกิจการที่ดำเนินธุรกิจด้านการลงทุนไม่เข้าลักษณะปกติของกิจการที่ดำเนินธุรกิจด้านการลงทุนข้อใดข้อหนึ่งหรือมากกว่า (ดู</w:t>
            </w:r>
            <w:r w:rsidRPr="00C5062F">
              <w:rPr>
                <w:rFonts w:ascii="EucrosiaUPC" w:hAnsi="EucrosiaUPC" w:cs="EucrosiaUPC"/>
                <w:sz w:val="30"/>
                <w:szCs w:val="30"/>
              </w:rPr>
              <w:t xml:space="preserve"> TFRS 10</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 กิจการต้องเปิดเผยเหตุผลที่ทำให้สรุปได้ว่ากิจการยังคงเป็นกิจการที่ดำเนินธุรกิจด้านการลงทุน</w:t>
            </w:r>
          </w:p>
        </w:tc>
        <w:tc>
          <w:tcPr>
            <w:tcW w:w="1123" w:type="dxa"/>
          </w:tcPr>
          <w:p w14:paraId="1844D3BF" w14:textId="77777777" w:rsidR="000F551A" w:rsidRPr="00C5062F" w:rsidRDefault="000F551A" w:rsidP="000F551A">
            <w:pPr>
              <w:jc w:val="center"/>
              <w:rPr>
                <w:rFonts w:ascii="EucrosiaUPC" w:hAnsi="EucrosiaUPC" w:cs="EucrosiaUPC"/>
                <w:sz w:val="30"/>
                <w:szCs w:val="30"/>
                <w:lang w:val="en-GB"/>
              </w:rPr>
            </w:pPr>
          </w:p>
        </w:tc>
        <w:tc>
          <w:tcPr>
            <w:tcW w:w="1170" w:type="dxa"/>
          </w:tcPr>
          <w:p w14:paraId="237BFE0F" w14:textId="5F3E80C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94052584"/>
            <w14:checkbox>
              <w14:checked w14:val="0"/>
              <w14:checkedState w14:val="2612" w14:font="MS Gothic"/>
              <w14:uncheckedState w14:val="2610" w14:font="MS Gothic"/>
            </w14:checkbox>
          </w:sdtPr>
          <w:sdtContent>
            <w:tc>
              <w:tcPr>
                <w:tcW w:w="810" w:type="dxa"/>
                <w:shd w:val="clear" w:color="auto" w:fill="FFF2CC" w:themeFill="accent4" w:themeFillTint="33"/>
              </w:tcPr>
              <w:p w14:paraId="15EE0E46" w14:textId="39BAB9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6842078"/>
            <w14:checkbox>
              <w14:checked w14:val="0"/>
              <w14:checkedState w14:val="2612" w14:font="MS Gothic"/>
              <w14:uncheckedState w14:val="2610" w14:font="MS Gothic"/>
            </w14:checkbox>
          </w:sdtPr>
          <w:sdtContent>
            <w:tc>
              <w:tcPr>
                <w:tcW w:w="810" w:type="dxa"/>
                <w:shd w:val="clear" w:color="auto" w:fill="FFF2CC" w:themeFill="accent4" w:themeFillTint="33"/>
              </w:tcPr>
              <w:p w14:paraId="68A65045" w14:textId="4B598E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5101173"/>
            <w14:checkbox>
              <w14:checked w14:val="0"/>
              <w14:checkedState w14:val="2612" w14:font="MS Gothic"/>
              <w14:uncheckedState w14:val="2610" w14:font="MS Gothic"/>
            </w14:checkbox>
          </w:sdtPr>
          <w:sdtContent>
            <w:tc>
              <w:tcPr>
                <w:tcW w:w="1080" w:type="dxa"/>
                <w:shd w:val="clear" w:color="auto" w:fill="FFF2CC" w:themeFill="accent4" w:themeFillTint="33"/>
              </w:tcPr>
              <w:p w14:paraId="4F6253C9" w14:textId="45CFA8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3364888"/>
            <w:placeholder>
              <w:docPart w:val="E860C1086C0449ECB31D7F68378E1A15"/>
            </w:placeholder>
            <w:showingPlcHdr/>
          </w:sdtPr>
          <w:sdtContent>
            <w:tc>
              <w:tcPr>
                <w:tcW w:w="1423" w:type="dxa"/>
                <w:shd w:val="clear" w:color="auto" w:fill="FFF2CC" w:themeFill="accent4" w:themeFillTint="33"/>
              </w:tcPr>
              <w:p w14:paraId="0A35355E" w14:textId="1D8F2A7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86A1A73" w14:textId="77777777" w:rsidTr="00252758">
        <w:tc>
          <w:tcPr>
            <w:tcW w:w="1307" w:type="dxa"/>
          </w:tcPr>
          <w:p w14:paraId="4424B33B"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ข</w:t>
            </w:r>
          </w:p>
        </w:tc>
        <w:tc>
          <w:tcPr>
            <w:tcW w:w="7200" w:type="dxa"/>
          </w:tcPr>
          <w:p w14:paraId="4EFCA517"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cs/>
              </w:rPr>
              <w:t>เมื่อกิจการกลายเป็นหรือสิ้นสุดการเป็นกิจการที่ดำเนินธุรกิจด้านการลงทุน กิจการต้องเปิดเผยการเปลี่ยนแปลงในสถานะของกิจการที่ดำเนินธุรกิจด้านการลงทุนและเหตุผลสำหรับการเปลี่ยนแปลง นอกจากนี้ กิจการที่กลายเป็นกิจการที่ดำเนินธุรกิจด้านการลงทุนต้องเปิดเผยผลกระทบจากการเปลี่ยนแปลงสถานะที่มีต่องบการเงินสำหรับงวดที่นำเสนอ ซึ่งรวมถึง</w:t>
            </w:r>
          </w:p>
        </w:tc>
        <w:tc>
          <w:tcPr>
            <w:tcW w:w="1123" w:type="dxa"/>
          </w:tcPr>
          <w:p w14:paraId="4D564835" w14:textId="77777777" w:rsidR="000F551A" w:rsidRPr="00C5062F" w:rsidRDefault="000F551A" w:rsidP="000F551A">
            <w:pPr>
              <w:jc w:val="center"/>
              <w:rPr>
                <w:rFonts w:ascii="EucrosiaUPC" w:hAnsi="EucrosiaUPC" w:cs="EucrosiaUPC"/>
                <w:sz w:val="30"/>
                <w:szCs w:val="30"/>
                <w:lang w:val="en-GB"/>
              </w:rPr>
            </w:pPr>
          </w:p>
        </w:tc>
        <w:tc>
          <w:tcPr>
            <w:tcW w:w="1170" w:type="dxa"/>
          </w:tcPr>
          <w:p w14:paraId="021D05D4" w14:textId="3D54A68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66145997"/>
            <w14:checkbox>
              <w14:checked w14:val="0"/>
              <w14:checkedState w14:val="2612" w14:font="MS Gothic"/>
              <w14:uncheckedState w14:val="2610" w14:font="MS Gothic"/>
            </w14:checkbox>
          </w:sdtPr>
          <w:sdtContent>
            <w:tc>
              <w:tcPr>
                <w:tcW w:w="810" w:type="dxa"/>
                <w:shd w:val="clear" w:color="auto" w:fill="FFF2CC" w:themeFill="accent4" w:themeFillTint="33"/>
              </w:tcPr>
              <w:p w14:paraId="65B38B62" w14:textId="3A9E80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5505999"/>
            <w14:checkbox>
              <w14:checked w14:val="0"/>
              <w14:checkedState w14:val="2612" w14:font="MS Gothic"/>
              <w14:uncheckedState w14:val="2610" w14:font="MS Gothic"/>
            </w14:checkbox>
          </w:sdtPr>
          <w:sdtContent>
            <w:tc>
              <w:tcPr>
                <w:tcW w:w="810" w:type="dxa"/>
                <w:shd w:val="clear" w:color="auto" w:fill="FFF2CC" w:themeFill="accent4" w:themeFillTint="33"/>
              </w:tcPr>
              <w:p w14:paraId="33F724C4" w14:textId="6DB776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2599332"/>
            <w14:checkbox>
              <w14:checked w14:val="0"/>
              <w14:checkedState w14:val="2612" w14:font="MS Gothic"/>
              <w14:uncheckedState w14:val="2610" w14:font="MS Gothic"/>
            </w14:checkbox>
          </w:sdtPr>
          <w:sdtContent>
            <w:tc>
              <w:tcPr>
                <w:tcW w:w="1080" w:type="dxa"/>
                <w:shd w:val="clear" w:color="auto" w:fill="FFF2CC" w:themeFill="accent4" w:themeFillTint="33"/>
              </w:tcPr>
              <w:p w14:paraId="2B4A37D7" w14:textId="3247D4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4228077"/>
            <w:placeholder>
              <w:docPart w:val="EFD7B29DDA4A4A059FD10AA681007995"/>
            </w:placeholder>
            <w:showingPlcHdr/>
          </w:sdtPr>
          <w:sdtContent>
            <w:tc>
              <w:tcPr>
                <w:tcW w:w="1423" w:type="dxa"/>
                <w:shd w:val="clear" w:color="auto" w:fill="FFF2CC" w:themeFill="accent4" w:themeFillTint="33"/>
              </w:tcPr>
              <w:p w14:paraId="594CF544" w14:textId="4CD67CA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27BC9B" w14:textId="77777777" w:rsidTr="00252758">
        <w:tc>
          <w:tcPr>
            <w:tcW w:w="1307" w:type="dxa"/>
          </w:tcPr>
          <w:p w14:paraId="1985AB6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ข</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380E8C54" w14:textId="77777777" w:rsidR="000F551A" w:rsidRPr="00C5062F" w:rsidRDefault="000F551A" w:rsidP="000F551A">
            <w:pPr>
              <w:jc w:val="thaiDistribute"/>
              <w:rPr>
                <w:rFonts w:ascii="EucrosiaUPC" w:eastAsia="Arial Unicode MS" w:hAnsi="EucrosiaUPC" w:cs="EucrosiaUPC"/>
                <w:b/>
                <w:bCs/>
                <w:sz w:val="30"/>
                <w:szCs w:val="30"/>
              </w:rPr>
            </w:pPr>
            <w:r w:rsidRPr="00C5062F">
              <w:rPr>
                <w:rFonts w:ascii="EucrosiaUPC" w:eastAsia="Calibri" w:hAnsi="EucrosiaUPC" w:cs="EucrosiaUPC"/>
                <w:sz w:val="30"/>
                <w:szCs w:val="30"/>
              </w:rPr>
              <w:t>1</w:t>
            </w:r>
            <w:r w:rsidRPr="00C5062F">
              <w:rPr>
                <w:rFonts w:ascii="EucrosiaUPC" w:eastAsia="Calibri" w:hAnsi="EucrosiaUPC" w:cs="EucrosiaUPC"/>
                <w:sz w:val="30"/>
                <w:szCs w:val="30"/>
                <w:cs/>
              </w:rPr>
              <w:t>. มูลค่ายุติธรรมรวมของบริษัทย่อย ณ วันที่มีการเปลี่ยนแปลงสถานะซึ่งทำให้สิ้นสุดการนำมารวมในการจัดทำงบการเงินรวม</w:t>
            </w:r>
          </w:p>
        </w:tc>
        <w:tc>
          <w:tcPr>
            <w:tcW w:w="1123" w:type="dxa"/>
          </w:tcPr>
          <w:p w14:paraId="212A458A" w14:textId="77777777" w:rsidR="000F551A" w:rsidRPr="00C5062F" w:rsidRDefault="000F551A" w:rsidP="000F551A">
            <w:pPr>
              <w:jc w:val="center"/>
              <w:rPr>
                <w:rFonts w:ascii="EucrosiaUPC" w:hAnsi="EucrosiaUPC" w:cs="EucrosiaUPC"/>
                <w:sz w:val="30"/>
                <w:szCs w:val="30"/>
                <w:lang w:val="en-GB"/>
              </w:rPr>
            </w:pPr>
          </w:p>
        </w:tc>
        <w:tc>
          <w:tcPr>
            <w:tcW w:w="1170" w:type="dxa"/>
          </w:tcPr>
          <w:p w14:paraId="6DBA7C7F" w14:textId="7385BD7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92021351"/>
            <w14:checkbox>
              <w14:checked w14:val="0"/>
              <w14:checkedState w14:val="2612" w14:font="MS Gothic"/>
              <w14:uncheckedState w14:val="2610" w14:font="MS Gothic"/>
            </w14:checkbox>
          </w:sdtPr>
          <w:sdtContent>
            <w:tc>
              <w:tcPr>
                <w:tcW w:w="810" w:type="dxa"/>
                <w:shd w:val="clear" w:color="auto" w:fill="FFF2CC" w:themeFill="accent4" w:themeFillTint="33"/>
              </w:tcPr>
              <w:p w14:paraId="0E884F14" w14:textId="53FF23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270449"/>
            <w14:checkbox>
              <w14:checked w14:val="0"/>
              <w14:checkedState w14:val="2612" w14:font="MS Gothic"/>
              <w14:uncheckedState w14:val="2610" w14:font="MS Gothic"/>
            </w14:checkbox>
          </w:sdtPr>
          <w:sdtContent>
            <w:tc>
              <w:tcPr>
                <w:tcW w:w="810" w:type="dxa"/>
                <w:shd w:val="clear" w:color="auto" w:fill="FFF2CC" w:themeFill="accent4" w:themeFillTint="33"/>
              </w:tcPr>
              <w:p w14:paraId="1E4E7328" w14:textId="2EFE1F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0072945"/>
            <w14:checkbox>
              <w14:checked w14:val="0"/>
              <w14:checkedState w14:val="2612" w14:font="MS Gothic"/>
              <w14:uncheckedState w14:val="2610" w14:font="MS Gothic"/>
            </w14:checkbox>
          </w:sdtPr>
          <w:sdtContent>
            <w:tc>
              <w:tcPr>
                <w:tcW w:w="1080" w:type="dxa"/>
                <w:shd w:val="clear" w:color="auto" w:fill="FFF2CC" w:themeFill="accent4" w:themeFillTint="33"/>
              </w:tcPr>
              <w:p w14:paraId="42A4848C" w14:textId="3A1735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3615675"/>
            <w:placeholder>
              <w:docPart w:val="799D2386D2CC46149BC7851C620D6917"/>
            </w:placeholder>
            <w:showingPlcHdr/>
          </w:sdtPr>
          <w:sdtContent>
            <w:tc>
              <w:tcPr>
                <w:tcW w:w="1423" w:type="dxa"/>
                <w:shd w:val="clear" w:color="auto" w:fill="FFF2CC" w:themeFill="accent4" w:themeFillTint="33"/>
              </w:tcPr>
              <w:p w14:paraId="3C7DBF7C" w14:textId="5605D8B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C9AC8A4" w14:textId="77777777" w:rsidTr="00252758">
        <w:tc>
          <w:tcPr>
            <w:tcW w:w="1307" w:type="dxa"/>
          </w:tcPr>
          <w:p w14:paraId="727B67D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ข</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034C7629" w14:textId="77777777" w:rsidR="000F551A" w:rsidRPr="00C5062F" w:rsidRDefault="000F551A" w:rsidP="000F551A">
            <w:pPr>
              <w:jc w:val="thaiDistribute"/>
              <w:rPr>
                <w:rFonts w:ascii="EucrosiaUPC" w:eastAsia="Calibri" w:hAnsi="EucrosiaUPC" w:cs="EucrosiaUPC"/>
                <w:b/>
                <w:bCs/>
                <w:sz w:val="30"/>
                <w:szCs w:val="30"/>
              </w:rPr>
            </w:pPr>
            <w:r w:rsidRPr="00C5062F">
              <w:rPr>
                <w:rFonts w:ascii="EucrosiaUPC" w:eastAsia="Calibri" w:hAnsi="EucrosiaUPC" w:cs="EucrosiaUPC"/>
                <w:sz w:val="30"/>
                <w:szCs w:val="30"/>
              </w:rPr>
              <w:t>2</w:t>
            </w:r>
            <w:r w:rsidRPr="00C5062F">
              <w:rPr>
                <w:rFonts w:ascii="EucrosiaUPC" w:eastAsia="Calibri" w:hAnsi="EucrosiaUPC" w:cs="EucrosiaUPC"/>
                <w:sz w:val="30"/>
                <w:szCs w:val="30"/>
                <w:cs/>
              </w:rPr>
              <w:t>. ผลกำไรหรือขาดทุนรวม (หากมี) ซึ่งคำนวณตาม</w:t>
            </w:r>
            <w:r w:rsidRPr="00C5062F">
              <w:rPr>
                <w:rFonts w:ascii="EucrosiaUPC" w:eastAsia="Calibri" w:hAnsi="EucrosiaUPC" w:cs="EucrosiaUPC"/>
                <w:sz w:val="30"/>
                <w:szCs w:val="30"/>
              </w:rPr>
              <w:t xml:space="preserve"> TFRS 10</w:t>
            </w:r>
            <w:r w:rsidRPr="00C5062F">
              <w:rPr>
                <w:rFonts w:ascii="EucrosiaUPC" w:eastAsia="Calibri" w:hAnsi="EucrosiaUPC" w:cs="EucrosiaUPC"/>
                <w:sz w:val="30"/>
                <w:szCs w:val="30"/>
                <w:cs/>
              </w:rPr>
              <w:t>.ข</w:t>
            </w:r>
            <w:r w:rsidRPr="00C5062F">
              <w:rPr>
                <w:rFonts w:ascii="EucrosiaUPC" w:eastAsia="Calibri" w:hAnsi="EucrosiaUPC" w:cs="EucrosiaUPC"/>
                <w:sz w:val="30"/>
                <w:szCs w:val="30"/>
              </w:rPr>
              <w:t>101</w:t>
            </w:r>
            <w:r w:rsidRPr="00C5062F">
              <w:rPr>
                <w:rFonts w:ascii="EucrosiaUPC" w:eastAsia="Calibri" w:hAnsi="EucrosiaUPC" w:cs="EucrosiaUPC"/>
                <w:sz w:val="30"/>
                <w:szCs w:val="30"/>
                <w:cs/>
              </w:rPr>
              <w:t xml:space="preserve"> และ</w:t>
            </w:r>
          </w:p>
          <w:p w14:paraId="275DB386" w14:textId="77777777" w:rsidR="000F551A" w:rsidRPr="00C5062F" w:rsidRDefault="000F551A" w:rsidP="000F551A">
            <w:pPr>
              <w:jc w:val="thaiDistribute"/>
              <w:rPr>
                <w:rFonts w:ascii="EucrosiaUPC" w:eastAsia="Calibri" w:hAnsi="EucrosiaUPC" w:cs="EucrosiaUPC"/>
                <w:b/>
                <w:bCs/>
                <w:sz w:val="30"/>
                <w:szCs w:val="30"/>
              </w:rPr>
            </w:pPr>
          </w:p>
        </w:tc>
        <w:tc>
          <w:tcPr>
            <w:tcW w:w="1123" w:type="dxa"/>
          </w:tcPr>
          <w:p w14:paraId="50BCF119" w14:textId="77777777" w:rsidR="000F551A" w:rsidRPr="00C5062F" w:rsidRDefault="000F551A" w:rsidP="000F551A">
            <w:pPr>
              <w:jc w:val="center"/>
              <w:rPr>
                <w:rFonts w:ascii="EucrosiaUPC" w:hAnsi="EucrosiaUPC" w:cs="EucrosiaUPC"/>
                <w:sz w:val="30"/>
                <w:szCs w:val="30"/>
                <w:lang w:val="en-GB"/>
              </w:rPr>
            </w:pPr>
          </w:p>
        </w:tc>
        <w:tc>
          <w:tcPr>
            <w:tcW w:w="1170" w:type="dxa"/>
          </w:tcPr>
          <w:p w14:paraId="7B7A3F9E" w14:textId="6CC28D6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20849580"/>
            <w14:checkbox>
              <w14:checked w14:val="0"/>
              <w14:checkedState w14:val="2612" w14:font="MS Gothic"/>
              <w14:uncheckedState w14:val="2610" w14:font="MS Gothic"/>
            </w14:checkbox>
          </w:sdtPr>
          <w:sdtContent>
            <w:tc>
              <w:tcPr>
                <w:tcW w:w="810" w:type="dxa"/>
                <w:shd w:val="clear" w:color="auto" w:fill="FFF2CC" w:themeFill="accent4" w:themeFillTint="33"/>
              </w:tcPr>
              <w:p w14:paraId="1E276FBF" w14:textId="36B6AF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4231499"/>
            <w14:checkbox>
              <w14:checked w14:val="0"/>
              <w14:checkedState w14:val="2612" w14:font="MS Gothic"/>
              <w14:uncheckedState w14:val="2610" w14:font="MS Gothic"/>
            </w14:checkbox>
          </w:sdtPr>
          <w:sdtContent>
            <w:tc>
              <w:tcPr>
                <w:tcW w:w="810" w:type="dxa"/>
                <w:shd w:val="clear" w:color="auto" w:fill="FFF2CC" w:themeFill="accent4" w:themeFillTint="33"/>
              </w:tcPr>
              <w:p w14:paraId="69F6AEA0" w14:textId="45FE7E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3399900"/>
            <w14:checkbox>
              <w14:checked w14:val="0"/>
              <w14:checkedState w14:val="2612" w14:font="MS Gothic"/>
              <w14:uncheckedState w14:val="2610" w14:font="MS Gothic"/>
            </w14:checkbox>
          </w:sdtPr>
          <w:sdtContent>
            <w:tc>
              <w:tcPr>
                <w:tcW w:w="1080" w:type="dxa"/>
                <w:shd w:val="clear" w:color="auto" w:fill="FFF2CC" w:themeFill="accent4" w:themeFillTint="33"/>
              </w:tcPr>
              <w:p w14:paraId="379631D4" w14:textId="0CBA45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184656"/>
            <w:placeholder>
              <w:docPart w:val="2C3E3E201C144F0891E51598EB954964"/>
            </w:placeholder>
            <w:showingPlcHdr/>
          </w:sdtPr>
          <w:sdtContent>
            <w:tc>
              <w:tcPr>
                <w:tcW w:w="1423" w:type="dxa"/>
                <w:shd w:val="clear" w:color="auto" w:fill="FFF2CC" w:themeFill="accent4" w:themeFillTint="33"/>
              </w:tcPr>
              <w:p w14:paraId="1802559B" w14:textId="24D7A99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FD1092" w14:textId="77777777" w:rsidTr="00252758">
        <w:tc>
          <w:tcPr>
            <w:tcW w:w="1307" w:type="dxa"/>
          </w:tcPr>
          <w:p w14:paraId="4910114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w:t>
            </w:r>
            <w:r w:rsidRPr="00C5062F">
              <w:rPr>
                <w:rFonts w:ascii="EucrosiaUPC" w:hAnsi="EucrosiaUPC" w:cs="EucrosiaUPC"/>
                <w:sz w:val="30"/>
                <w:szCs w:val="30"/>
                <w:cs/>
                <w:lang w:val="en-GB"/>
              </w:rPr>
              <w:t xml:space="preserve"> </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9</w:t>
            </w:r>
            <w:r w:rsidRPr="00C5062F">
              <w:rPr>
                <w:rFonts w:ascii="EucrosiaUPC" w:hAnsi="EucrosiaUPC" w:cs="EucrosiaUPC"/>
                <w:sz w:val="30"/>
                <w:szCs w:val="30"/>
                <w:cs/>
                <w:lang w:val="en-GB"/>
              </w:rPr>
              <w:t>ข</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087462A9" w14:textId="77777777" w:rsidR="000F551A" w:rsidRPr="00C5062F" w:rsidRDefault="000F551A" w:rsidP="000F551A">
            <w:pPr>
              <w:jc w:val="thaiDistribute"/>
              <w:rPr>
                <w:rFonts w:ascii="EucrosiaUPC" w:eastAsia="Calibri" w:hAnsi="EucrosiaUPC" w:cs="EucrosiaUPC"/>
                <w:b/>
                <w:bCs/>
                <w:sz w:val="30"/>
                <w:szCs w:val="30"/>
              </w:rPr>
            </w:pPr>
            <w:r w:rsidRPr="00C5062F">
              <w:rPr>
                <w:rFonts w:ascii="EucrosiaUPC" w:eastAsia="Calibri" w:hAnsi="EucrosiaUPC" w:cs="EucrosiaUPC"/>
                <w:sz w:val="30"/>
                <w:szCs w:val="30"/>
              </w:rPr>
              <w:t>3</w:t>
            </w:r>
            <w:r w:rsidRPr="00C5062F">
              <w:rPr>
                <w:rFonts w:ascii="EucrosiaUPC" w:eastAsia="Calibri" w:hAnsi="EucrosiaUPC" w:cs="EucrosiaUPC"/>
                <w:sz w:val="30"/>
                <w:szCs w:val="30"/>
                <w:cs/>
              </w:rPr>
              <w:t>. รายการในกำไรหรือขาดทุนซึ่งมีการรับรู้ผลกำไรหรือขาดทุนจากการเปลี่ยนแปลงสถานะ (หากมิได้นำเสนอแยกต่างหาก)</w:t>
            </w:r>
          </w:p>
        </w:tc>
        <w:tc>
          <w:tcPr>
            <w:tcW w:w="1123" w:type="dxa"/>
          </w:tcPr>
          <w:p w14:paraId="73F99CE5" w14:textId="77777777" w:rsidR="000F551A" w:rsidRPr="00C5062F" w:rsidRDefault="000F551A" w:rsidP="000F551A">
            <w:pPr>
              <w:jc w:val="center"/>
              <w:rPr>
                <w:rFonts w:ascii="EucrosiaUPC" w:hAnsi="EucrosiaUPC" w:cs="EucrosiaUPC"/>
                <w:sz w:val="30"/>
                <w:szCs w:val="30"/>
                <w:lang w:val="en-GB"/>
              </w:rPr>
            </w:pPr>
          </w:p>
        </w:tc>
        <w:tc>
          <w:tcPr>
            <w:tcW w:w="1170" w:type="dxa"/>
          </w:tcPr>
          <w:p w14:paraId="4A05038A" w14:textId="7EB820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6664247"/>
            <w14:checkbox>
              <w14:checked w14:val="0"/>
              <w14:checkedState w14:val="2612" w14:font="MS Gothic"/>
              <w14:uncheckedState w14:val="2610" w14:font="MS Gothic"/>
            </w14:checkbox>
          </w:sdtPr>
          <w:sdtContent>
            <w:tc>
              <w:tcPr>
                <w:tcW w:w="810" w:type="dxa"/>
                <w:shd w:val="clear" w:color="auto" w:fill="FFF2CC" w:themeFill="accent4" w:themeFillTint="33"/>
              </w:tcPr>
              <w:p w14:paraId="7CBEDD14" w14:textId="6E8FEE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5597131"/>
            <w14:checkbox>
              <w14:checked w14:val="0"/>
              <w14:checkedState w14:val="2612" w14:font="MS Gothic"/>
              <w14:uncheckedState w14:val="2610" w14:font="MS Gothic"/>
            </w14:checkbox>
          </w:sdtPr>
          <w:sdtContent>
            <w:tc>
              <w:tcPr>
                <w:tcW w:w="810" w:type="dxa"/>
                <w:shd w:val="clear" w:color="auto" w:fill="FFF2CC" w:themeFill="accent4" w:themeFillTint="33"/>
              </w:tcPr>
              <w:p w14:paraId="41343117" w14:textId="38248F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4443257"/>
            <w14:checkbox>
              <w14:checked w14:val="0"/>
              <w14:checkedState w14:val="2612" w14:font="MS Gothic"/>
              <w14:uncheckedState w14:val="2610" w14:font="MS Gothic"/>
            </w14:checkbox>
          </w:sdtPr>
          <w:sdtContent>
            <w:tc>
              <w:tcPr>
                <w:tcW w:w="1080" w:type="dxa"/>
                <w:shd w:val="clear" w:color="auto" w:fill="FFF2CC" w:themeFill="accent4" w:themeFillTint="33"/>
              </w:tcPr>
              <w:p w14:paraId="0A4C1DB2" w14:textId="0364C17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1586082"/>
            <w:placeholder>
              <w:docPart w:val="72ABA5B5716C45CA8E272BE424CA8B45"/>
            </w:placeholder>
            <w:showingPlcHdr/>
          </w:sdtPr>
          <w:sdtContent>
            <w:tc>
              <w:tcPr>
                <w:tcW w:w="1423" w:type="dxa"/>
                <w:shd w:val="clear" w:color="auto" w:fill="FFF2CC" w:themeFill="accent4" w:themeFillTint="33"/>
              </w:tcPr>
              <w:p w14:paraId="251BDD14" w14:textId="630A22E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BEE8D79" w14:textId="77777777" w:rsidTr="00252758">
        <w:tc>
          <w:tcPr>
            <w:tcW w:w="1307" w:type="dxa"/>
            <w:shd w:val="clear" w:color="auto" w:fill="D9E2F3" w:themeFill="accent1" w:themeFillTint="33"/>
          </w:tcPr>
          <w:p w14:paraId="5F7195BE" w14:textId="77777777" w:rsidR="00997EB0" w:rsidRPr="00C5062F" w:rsidRDefault="00997EB0" w:rsidP="00997EB0">
            <w:pPr>
              <w:rPr>
                <w:rFonts w:ascii="EucrosiaUPC" w:hAnsi="EucrosiaUPC" w:cs="EucrosiaUPC"/>
                <w:sz w:val="30"/>
                <w:szCs w:val="30"/>
                <w:lang w:val="en-GB"/>
              </w:rPr>
            </w:pPr>
          </w:p>
        </w:tc>
        <w:tc>
          <w:tcPr>
            <w:tcW w:w="7200" w:type="dxa"/>
            <w:shd w:val="clear" w:color="auto" w:fill="D9E2F3" w:themeFill="accent1" w:themeFillTint="33"/>
          </w:tcPr>
          <w:p w14:paraId="238A78A9" w14:textId="77777777" w:rsidR="00997EB0" w:rsidRPr="00C5062F" w:rsidRDefault="00997EB0" w:rsidP="00997EB0">
            <w:pPr>
              <w:jc w:val="thaiDistribute"/>
              <w:rPr>
                <w:rFonts w:ascii="EucrosiaUPC" w:hAnsi="EucrosiaUPC" w:cs="EucrosiaUPC"/>
                <w:b/>
                <w:bCs/>
                <w:sz w:val="30"/>
                <w:szCs w:val="30"/>
              </w:rPr>
            </w:pPr>
            <w:r w:rsidRPr="00C5062F">
              <w:rPr>
                <w:rFonts w:ascii="EucrosiaUPC" w:hAnsi="EucrosiaUPC" w:cs="EucrosiaUPC"/>
                <w:b/>
                <w:bCs/>
                <w:sz w:val="30"/>
                <w:szCs w:val="30"/>
                <w:cs/>
              </w:rPr>
              <w:t>ส่วนได้เสียในบริษัทย่อย</w:t>
            </w:r>
          </w:p>
        </w:tc>
        <w:tc>
          <w:tcPr>
            <w:tcW w:w="1123" w:type="dxa"/>
            <w:shd w:val="clear" w:color="auto" w:fill="D9E2F3" w:themeFill="accent1" w:themeFillTint="33"/>
          </w:tcPr>
          <w:p w14:paraId="1243AEAF"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49912765"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2350A8BE"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68663E9D"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357CF2B7" w14:textId="77777777" w:rsidR="00997EB0" w:rsidRPr="00C5062F" w:rsidRDefault="00997EB0" w:rsidP="00997EB0">
            <w:pPr>
              <w:rPr>
                <w:rFonts w:ascii="EucrosiaUPC" w:hAnsi="EucrosiaUPC" w:cs="EucrosiaUPC"/>
                <w:sz w:val="30"/>
                <w:szCs w:val="30"/>
                <w:lang w:val="en-GB"/>
              </w:rPr>
            </w:pPr>
          </w:p>
        </w:tc>
        <w:tc>
          <w:tcPr>
            <w:tcW w:w="1423" w:type="dxa"/>
            <w:shd w:val="clear" w:color="auto" w:fill="D9E2F3" w:themeFill="accent1" w:themeFillTint="33"/>
          </w:tcPr>
          <w:p w14:paraId="15781C9E" w14:textId="77777777" w:rsidR="00997EB0" w:rsidRPr="00C5062F" w:rsidRDefault="00997EB0" w:rsidP="00997EB0">
            <w:pPr>
              <w:rPr>
                <w:rFonts w:ascii="EucrosiaUPC" w:hAnsi="EucrosiaUPC" w:cs="EucrosiaUPC"/>
                <w:sz w:val="30"/>
                <w:szCs w:val="30"/>
                <w:lang w:val="en-GB"/>
              </w:rPr>
            </w:pPr>
          </w:p>
        </w:tc>
      </w:tr>
      <w:tr w:rsidR="00997EB0" w:rsidRPr="00C5062F" w14:paraId="631ACAF6" w14:textId="77777777" w:rsidTr="00252758">
        <w:tc>
          <w:tcPr>
            <w:tcW w:w="1307" w:type="dxa"/>
          </w:tcPr>
          <w:p w14:paraId="49B63E03"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p>
        </w:tc>
        <w:tc>
          <w:tcPr>
            <w:tcW w:w="7200" w:type="dxa"/>
          </w:tcPr>
          <w:p w14:paraId="6F75D7DF" w14:textId="77777777" w:rsidR="00997EB0" w:rsidRPr="00C5062F" w:rsidRDefault="00997EB0" w:rsidP="00997EB0">
            <w:pPr>
              <w:jc w:val="thaiDistribute"/>
              <w:rPr>
                <w:rFonts w:ascii="EucrosiaUPC" w:eastAsia="Arial Unicode MS" w:hAnsi="EucrosiaUPC" w:cs="EucrosiaUPC"/>
                <w:b/>
                <w:bCs/>
                <w:sz w:val="30"/>
                <w:szCs w:val="30"/>
              </w:rPr>
            </w:pPr>
            <w:r w:rsidRPr="00C5062F">
              <w:rPr>
                <w:rFonts w:ascii="EucrosiaUPC" w:eastAsia="Arial Unicode MS" w:hAnsi="EucrosiaUPC" w:cs="EucrosiaUPC"/>
                <w:sz w:val="30"/>
                <w:szCs w:val="30"/>
                <w:cs/>
              </w:rPr>
              <w:t>กิจการต้องเปิดเผยข้อมูลซึ่งทำให้ผู้ใช้งบการเงินรวมของกิจการสามารถ</w:t>
            </w:r>
          </w:p>
        </w:tc>
        <w:tc>
          <w:tcPr>
            <w:tcW w:w="1123" w:type="dxa"/>
          </w:tcPr>
          <w:p w14:paraId="16E77D9A" w14:textId="77777777" w:rsidR="00997EB0" w:rsidRPr="00C5062F" w:rsidRDefault="00997EB0" w:rsidP="00997EB0">
            <w:pPr>
              <w:jc w:val="center"/>
              <w:rPr>
                <w:rFonts w:ascii="EucrosiaUPC" w:hAnsi="EucrosiaUPC" w:cs="EucrosiaUPC"/>
                <w:sz w:val="30"/>
                <w:szCs w:val="30"/>
                <w:lang w:val="en-GB"/>
              </w:rPr>
            </w:pPr>
          </w:p>
        </w:tc>
        <w:tc>
          <w:tcPr>
            <w:tcW w:w="1170" w:type="dxa"/>
          </w:tcPr>
          <w:p w14:paraId="49CA2C86" w14:textId="2321C5AD"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619ACB5B"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0A78433F"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42B86B8E"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3802EBBF" w14:textId="77777777" w:rsidR="00997EB0" w:rsidRPr="00C5062F" w:rsidRDefault="00997EB0" w:rsidP="00997EB0">
            <w:pPr>
              <w:rPr>
                <w:rFonts w:ascii="EucrosiaUPC" w:hAnsi="EucrosiaUPC" w:cs="EucrosiaUPC"/>
                <w:sz w:val="30"/>
                <w:szCs w:val="30"/>
                <w:lang w:val="en-GB"/>
              </w:rPr>
            </w:pPr>
          </w:p>
        </w:tc>
      </w:tr>
      <w:tr w:rsidR="00997EB0" w:rsidRPr="00C5062F" w14:paraId="3BD47E8A" w14:textId="77777777" w:rsidTr="00252758">
        <w:tc>
          <w:tcPr>
            <w:tcW w:w="1307" w:type="dxa"/>
          </w:tcPr>
          <w:p w14:paraId="15E931A3"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2E21EDC4" w14:textId="77777777" w:rsidR="00997EB0" w:rsidRPr="00C5062F" w:rsidRDefault="00997EB0" w:rsidP="00997EB0">
            <w:pPr>
              <w:jc w:val="thaiDistribute"/>
              <w:rPr>
                <w:rFonts w:ascii="EucrosiaUPC" w:eastAsia="Arial Unicode MS" w:hAnsi="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เข้าใจถึง</w:t>
            </w:r>
          </w:p>
        </w:tc>
        <w:tc>
          <w:tcPr>
            <w:tcW w:w="1123" w:type="dxa"/>
          </w:tcPr>
          <w:p w14:paraId="66AB50D7" w14:textId="77777777" w:rsidR="00997EB0" w:rsidRPr="00C5062F" w:rsidRDefault="00997EB0" w:rsidP="00997EB0">
            <w:pPr>
              <w:jc w:val="center"/>
              <w:rPr>
                <w:rFonts w:ascii="EucrosiaUPC" w:hAnsi="EucrosiaUPC" w:cs="EucrosiaUPC"/>
                <w:sz w:val="30"/>
                <w:szCs w:val="30"/>
                <w:lang w:val="en-GB"/>
              </w:rPr>
            </w:pPr>
          </w:p>
        </w:tc>
        <w:tc>
          <w:tcPr>
            <w:tcW w:w="1170" w:type="dxa"/>
          </w:tcPr>
          <w:p w14:paraId="554943BC" w14:textId="61A95643"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1DEA6A93"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450740C6"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424CCEAF"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17A1F8DA" w14:textId="77777777" w:rsidR="00997EB0" w:rsidRPr="00C5062F" w:rsidRDefault="00997EB0" w:rsidP="00997EB0">
            <w:pPr>
              <w:rPr>
                <w:rFonts w:ascii="EucrosiaUPC" w:hAnsi="EucrosiaUPC" w:cs="EucrosiaUPC"/>
                <w:sz w:val="30"/>
                <w:szCs w:val="30"/>
                <w:lang w:val="en-GB"/>
              </w:rPr>
            </w:pPr>
          </w:p>
        </w:tc>
      </w:tr>
      <w:tr w:rsidR="000F551A" w:rsidRPr="00C5062F" w14:paraId="18407445" w14:textId="77777777" w:rsidTr="00252758">
        <w:tc>
          <w:tcPr>
            <w:tcW w:w="1307" w:type="dxa"/>
          </w:tcPr>
          <w:p w14:paraId="6207489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C782471" w14:textId="77777777" w:rsidR="000F551A" w:rsidRPr="00C5062F" w:rsidRDefault="000F551A" w:rsidP="000F551A">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(1)</w:t>
            </w:r>
            <w:r w:rsidRPr="00C5062F">
              <w:rPr>
                <w:rFonts w:ascii="EucrosiaUPC" w:hAnsi="EucrosiaUPC" w:cs="EucrosiaUPC"/>
                <w:sz w:val="30"/>
                <w:szCs w:val="30"/>
                <w:lang w:val="en-GB"/>
              </w:rPr>
              <w:tab/>
            </w:r>
            <w:r w:rsidRPr="00C5062F">
              <w:rPr>
                <w:rFonts w:ascii="EucrosiaUPC" w:hAnsi="EucrosiaUPC" w:cs="EucrosiaUPC"/>
                <w:sz w:val="30"/>
                <w:szCs w:val="30"/>
                <w:cs/>
                <w:lang w:val="en-GB"/>
              </w:rPr>
              <w:t>ส่วนประกอบของกลุ่มกิจการ และ</w:t>
            </w:r>
          </w:p>
        </w:tc>
        <w:tc>
          <w:tcPr>
            <w:tcW w:w="1123" w:type="dxa"/>
          </w:tcPr>
          <w:p w14:paraId="381AD240" w14:textId="77777777" w:rsidR="000F551A" w:rsidRPr="00C5062F" w:rsidRDefault="000F551A" w:rsidP="000F551A">
            <w:pPr>
              <w:jc w:val="center"/>
              <w:rPr>
                <w:rFonts w:ascii="EucrosiaUPC" w:hAnsi="EucrosiaUPC" w:cs="EucrosiaUPC"/>
                <w:sz w:val="30"/>
                <w:szCs w:val="30"/>
                <w:lang w:val="en-GB"/>
              </w:rPr>
            </w:pPr>
          </w:p>
        </w:tc>
        <w:tc>
          <w:tcPr>
            <w:tcW w:w="1170" w:type="dxa"/>
          </w:tcPr>
          <w:p w14:paraId="7800BADC" w14:textId="389A0C2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06789206"/>
            <w14:checkbox>
              <w14:checked w14:val="0"/>
              <w14:checkedState w14:val="2612" w14:font="MS Gothic"/>
              <w14:uncheckedState w14:val="2610" w14:font="MS Gothic"/>
            </w14:checkbox>
          </w:sdtPr>
          <w:sdtContent>
            <w:tc>
              <w:tcPr>
                <w:tcW w:w="810" w:type="dxa"/>
                <w:shd w:val="clear" w:color="auto" w:fill="FFF2CC" w:themeFill="accent4" w:themeFillTint="33"/>
              </w:tcPr>
              <w:p w14:paraId="56DD2F56" w14:textId="7A51B5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9577464"/>
            <w14:checkbox>
              <w14:checked w14:val="0"/>
              <w14:checkedState w14:val="2612" w14:font="MS Gothic"/>
              <w14:uncheckedState w14:val="2610" w14:font="MS Gothic"/>
            </w14:checkbox>
          </w:sdtPr>
          <w:sdtContent>
            <w:tc>
              <w:tcPr>
                <w:tcW w:w="810" w:type="dxa"/>
                <w:shd w:val="clear" w:color="auto" w:fill="FFF2CC" w:themeFill="accent4" w:themeFillTint="33"/>
              </w:tcPr>
              <w:p w14:paraId="7E6DCA4F" w14:textId="2B9F3F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369104"/>
            <w14:checkbox>
              <w14:checked w14:val="0"/>
              <w14:checkedState w14:val="2612" w14:font="MS Gothic"/>
              <w14:uncheckedState w14:val="2610" w14:font="MS Gothic"/>
            </w14:checkbox>
          </w:sdtPr>
          <w:sdtContent>
            <w:tc>
              <w:tcPr>
                <w:tcW w:w="1080" w:type="dxa"/>
                <w:shd w:val="clear" w:color="auto" w:fill="FFF2CC" w:themeFill="accent4" w:themeFillTint="33"/>
              </w:tcPr>
              <w:p w14:paraId="54F73142" w14:textId="17665D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5517283"/>
            <w:placeholder>
              <w:docPart w:val="7D5C5E751BDF4A8491BFF5898C59967F"/>
            </w:placeholder>
            <w:showingPlcHdr/>
          </w:sdtPr>
          <w:sdtContent>
            <w:tc>
              <w:tcPr>
                <w:tcW w:w="1423" w:type="dxa"/>
                <w:shd w:val="clear" w:color="auto" w:fill="FFF2CC" w:themeFill="accent4" w:themeFillTint="33"/>
              </w:tcPr>
              <w:p w14:paraId="2A2994DC" w14:textId="098297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87C0EC" w14:textId="77777777" w:rsidTr="00252758">
        <w:tc>
          <w:tcPr>
            <w:tcW w:w="1307" w:type="dxa"/>
          </w:tcPr>
          <w:p w14:paraId="7BB9455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0DA534DB" w14:textId="77777777" w:rsidR="000F551A" w:rsidRPr="00C5062F" w:rsidRDefault="000F551A" w:rsidP="000F551A">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(2)</w:t>
            </w:r>
            <w:r w:rsidRPr="00C5062F">
              <w:rPr>
                <w:rFonts w:ascii="EucrosiaUPC" w:hAnsi="EucrosiaUPC" w:cs="EucrosiaUPC"/>
                <w:sz w:val="30"/>
                <w:szCs w:val="30"/>
                <w:lang w:val="en-GB"/>
              </w:rPr>
              <w:tab/>
            </w:r>
            <w:r w:rsidRPr="00C5062F">
              <w:rPr>
                <w:rFonts w:ascii="EucrosiaUPC" w:hAnsi="EucrosiaUPC" w:cs="EucrosiaUPC"/>
                <w:sz w:val="30"/>
                <w:szCs w:val="30"/>
                <w:cs/>
                <w:lang w:val="en-GB"/>
              </w:rPr>
              <w:t>ส่วนได้เสียในกิจกรรมและกระแสเงินสดของกลุ่มกิจการที่เป็นของส่วนได้เสียที่ไม่มีอำนาจควบคุม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 และ</w:t>
            </w:r>
          </w:p>
        </w:tc>
        <w:tc>
          <w:tcPr>
            <w:tcW w:w="1123" w:type="dxa"/>
          </w:tcPr>
          <w:p w14:paraId="15E975ED" w14:textId="77777777" w:rsidR="000F551A" w:rsidRPr="00C5062F" w:rsidRDefault="000F551A" w:rsidP="000F551A">
            <w:pPr>
              <w:jc w:val="center"/>
              <w:rPr>
                <w:rFonts w:ascii="EucrosiaUPC" w:hAnsi="EucrosiaUPC" w:cs="EucrosiaUPC"/>
                <w:sz w:val="30"/>
                <w:szCs w:val="30"/>
                <w:lang w:val="en-GB"/>
              </w:rPr>
            </w:pPr>
          </w:p>
        </w:tc>
        <w:tc>
          <w:tcPr>
            <w:tcW w:w="1170" w:type="dxa"/>
          </w:tcPr>
          <w:p w14:paraId="385DB9B3" w14:textId="08D13C6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65343434"/>
            <w14:checkbox>
              <w14:checked w14:val="0"/>
              <w14:checkedState w14:val="2612" w14:font="MS Gothic"/>
              <w14:uncheckedState w14:val="2610" w14:font="MS Gothic"/>
            </w14:checkbox>
          </w:sdtPr>
          <w:sdtContent>
            <w:tc>
              <w:tcPr>
                <w:tcW w:w="810" w:type="dxa"/>
                <w:shd w:val="clear" w:color="auto" w:fill="FFF2CC" w:themeFill="accent4" w:themeFillTint="33"/>
              </w:tcPr>
              <w:p w14:paraId="537C33A7" w14:textId="5CD94BA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831469"/>
            <w14:checkbox>
              <w14:checked w14:val="0"/>
              <w14:checkedState w14:val="2612" w14:font="MS Gothic"/>
              <w14:uncheckedState w14:val="2610" w14:font="MS Gothic"/>
            </w14:checkbox>
          </w:sdtPr>
          <w:sdtContent>
            <w:tc>
              <w:tcPr>
                <w:tcW w:w="810" w:type="dxa"/>
                <w:shd w:val="clear" w:color="auto" w:fill="FFF2CC" w:themeFill="accent4" w:themeFillTint="33"/>
              </w:tcPr>
              <w:p w14:paraId="5ED66183" w14:textId="173787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758316"/>
            <w14:checkbox>
              <w14:checked w14:val="0"/>
              <w14:checkedState w14:val="2612" w14:font="MS Gothic"/>
              <w14:uncheckedState w14:val="2610" w14:font="MS Gothic"/>
            </w14:checkbox>
          </w:sdtPr>
          <w:sdtContent>
            <w:tc>
              <w:tcPr>
                <w:tcW w:w="1080" w:type="dxa"/>
                <w:shd w:val="clear" w:color="auto" w:fill="FFF2CC" w:themeFill="accent4" w:themeFillTint="33"/>
              </w:tcPr>
              <w:p w14:paraId="6167C23E" w14:textId="485256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7858387"/>
            <w:placeholder>
              <w:docPart w:val="DC293EB6109A443DA308F5975BFB01F6"/>
            </w:placeholder>
            <w:showingPlcHdr/>
          </w:sdtPr>
          <w:sdtContent>
            <w:tc>
              <w:tcPr>
                <w:tcW w:w="1423" w:type="dxa"/>
                <w:shd w:val="clear" w:color="auto" w:fill="FFF2CC" w:themeFill="accent4" w:themeFillTint="33"/>
              </w:tcPr>
              <w:p w14:paraId="6493B4B0" w14:textId="56952F3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840F66B" w14:textId="77777777" w:rsidTr="00252758">
        <w:tc>
          <w:tcPr>
            <w:tcW w:w="1307" w:type="dxa"/>
          </w:tcPr>
          <w:p w14:paraId="2000D050"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5A4457D7" w14:textId="77777777" w:rsidR="00997EB0" w:rsidRPr="00C5062F" w:rsidRDefault="00997EB0" w:rsidP="00997EB0">
            <w:pPr>
              <w:jc w:val="thaiDistribute"/>
              <w:rPr>
                <w:rFonts w:ascii="EucrosiaUPC" w:hAnsi="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ประเมิน</w:t>
            </w:r>
          </w:p>
        </w:tc>
        <w:tc>
          <w:tcPr>
            <w:tcW w:w="1123" w:type="dxa"/>
          </w:tcPr>
          <w:p w14:paraId="0AEAB796" w14:textId="77777777" w:rsidR="00997EB0" w:rsidRPr="00C5062F" w:rsidRDefault="00997EB0" w:rsidP="00997EB0">
            <w:pPr>
              <w:jc w:val="center"/>
              <w:rPr>
                <w:rFonts w:ascii="EucrosiaUPC" w:hAnsi="EucrosiaUPC" w:cs="EucrosiaUPC"/>
                <w:sz w:val="30"/>
                <w:szCs w:val="30"/>
                <w:lang w:val="en-GB"/>
              </w:rPr>
            </w:pPr>
          </w:p>
        </w:tc>
        <w:tc>
          <w:tcPr>
            <w:tcW w:w="1170" w:type="dxa"/>
          </w:tcPr>
          <w:p w14:paraId="6991BF38" w14:textId="60875451"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1BAA291F"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69F854AA"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76D4E5C1"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607F21CF" w14:textId="77777777" w:rsidR="00997EB0" w:rsidRPr="00C5062F" w:rsidRDefault="00997EB0" w:rsidP="00997EB0">
            <w:pPr>
              <w:rPr>
                <w:rFonts w:ascii="EucrosiaUPC" w:hAnsi="EucrosiaUPC" w:cs="EucrosiaUPC"/>
                <w:sz w:val="30"/>
                <w:szCs w:val="30"/>
                <w:lang w:val="en-GB"/>
              </w:rPr>
            </w:pPr>
          </w:p>
        </w:tc>
      </w:tr>
      <w:tr w:rsidR="00B6778B" w:rsidRPr="00C5062F" w14:paraId="02A56B1B" w14:textId="77777777" w:rsidTr="00252758">
        <w:tc>
          <w:tcPr>
            <w:tcW w:w="1307" w:type="dxa"/>
          </w:tcPr>
          <w:p w14:paraId="3F3A0FC8"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17C4C3D" w14:textId="77777777" w:rsidR="00B6778B" w:rsidRPr="00C5062F" w:rsidRDefault="00B6778B" w:rsidP="00B6778B">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(1)</w:t>
            </w:r>
            <w:r w:rsidRPr="00C5062F">
              <w:rPr>
                <w:rFonts w:ascii="EucrosiaUPC" w:hAnsi="EucrosiaUPC" w:cs="EucrosiaUPC"/>
                <w:sz w:val="30"/>
                <w:szCs w:val="30"/>
                <w:lang w:val="en-GB"/>
              </w:rPr>
              <w:tab/>
            </w:r>
            <w:r w:rsidRPr="00C5062F">
              <w:rPr>
                <w:rFonts w:ascii="EucrosiaUPC" w:hAnsi="EucrosiaUPC" w:cs="EucrosiaUPC"/>
                <w:sz w:val="30"/>
                <w:szCs w:val="30"/>
                <w:cs/>
                <w:lang w:val="en-GB"/>
              </w:rPr>
              <w:t>ลักษณะและขอบเขตของข้อจำกัดที่มีนัยสำคัญเกี่ยวกับความสามารถของกิจการในการเข้าถึงหรือใช้สินทรัพย์ และการจ่ายชำระหนี้สินของกลุ่มกิจการ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13</w:t>
            </w:r>
            <w:r w:rsidRPr="00C5062F">
              <w:rPr>
                <w:rFonts w:ascii="EucrosiaUPC" w:hAnsi="EucrosiaUPC" w:cs="EucrosiaUPC"/>
                <w:sz w:val="30"/>
                <w:szCs w:val="30"/>
                <w:cs/>
                <w:lang w:val="en-GB"/>
              </w:rPr>
              <w:t>)</w:t>
            </w:r>
          </w:p>
        </w:tc>
        <w:tc>
          <w:tcPr>
            <w:tcW w:w="1123" w:type="dxa"/>
          </w:tcPr>
          <w:p w14:paraId="08859F2C" w14:textId="77777777" w:rsidR="00B6778B" w:rsidRPr="00C5062F" w:rsidRDefault="00B6778B" w:rsidP="00B6778B">
            <w:pPr>
              <w:jc w:val="center"/>
              <w:rPr>
                <w:rFonts w:ascii="EucrosiaUPC" w:hAnsi="EucrosiaUPC" w:cs="EucrosiaUPC"/>
                <w:sz w:val="30"/>
                <w:szCs w:val="30"/>
                <w:lang w:val="en-GB"/>
              </w:rPr>
            </w:pPr>
          </w:p>
        </w:tc>
        <w:tc>
          <w:tcPr>
            <w:tcW w:w="1170" w:type="dxa"/>
          </w:tcPr>
          <w:p w14:paraId="09381AC1" w14:textId="56594073"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85958346"/>
            <w14:checkbox>
              <w14:checked w14:val="0"/>
              <w14:checkedState w14:val="2612" w14:font="MS Gothic"/>
              <w14:uncheckedState w14:val="2610" w14:font="MS Gothic"/>
            </w14:checkbox>
          </w:sdtPr>
          <w:sdtContent>
            <w:tc>
              <w:tcPr>
                <w:tcW w:w="810" w:type="dxa"/>
                <w:shd w:val="clear" w:color="auto" w:fill="FFF2CC" w:themeFill="accent4" w:themeFillTint="33"/>
              </w:tcPr>
              <w:p w14:paraId="32AADB98" w14:textId="2912D72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8017335"/>
            <w14:checkbox>
              <w14:checked w14:val="0"/>
              <w14:checkedState w14:val="2612" w14:font="MS Gothic"/>
              <w14:uncheckedState w14:val="2610" w14:font="MS Gothic"/>
            </w14:checkbox>
          </w:sdtPr>
          <w:sdtContent>
            <w:tc>
              <w:tcPr>
                <w:tcW w:w="810" w:type="dxa"/>
                <w:shd w:val="clear" w:color="auto" w:fill="FFF2CC" w:themeFill="accent4" w:themeFillTint="33"/>
              </w:tcPr>
              <w:p w14:paraId="5FB71528" w14:textId="52D454A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4975086"/>
            <w14:checkbox>
              <w14:checked w14:val="0"/>
              <w14:checkedState w14:val="2612" w14:font="MS Gothic"/>
              <w14:uncheckedState w14:val="2610" w14:font="MS Gothic"/>
            </w14:checkbox>
          </w:sdtPr>
          <w:sdtContent>
            <w:tc>
              <w:tcPr>
                <w:tcW w:w="1080" w:type="dxa"/>
                <w:shd w:val="clear" w:color="auto" w:fill="FFF2CC" w:themeFill="accent4" w:themeFillTint="33"/>
              </w:tcPr>
              <w:p w14:paraId="0DB38F8D" w14:textId="36C1271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9435732"/>
            <w:placeholder>
              <w:docPart w:val="D2C48EDCD8474B8AB7AE5C4FC57031B8"/>
            </w:placeholder>
            <w:showingPlcHdr/>
          </w:sdtPr>
          <w:sdtContent>
            <w:tc>
              <w:tcPr>
                <w:tcW w:w="1423" w:type="dxa"/>
                <w:shd w:val="clear" w:color="auto" w:fill="FFF2CC" w:themeFill="accent4" w:themeFillTint="33"/>
              </w:tcPr>
              <w:p w14:paraId="3C96DCE7" w14:textId="2C8A8A80"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E38D8E" w14:textId="77777777" w:rsidTr="00252758">
        <w:tc>
          <w:tcPr>
            <w:tcW w:w="1307" w:type="dxa"/>
          </w:tcPr>
          <w:p w14:paraId="1F0A8E7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7308A37B" w14:textId="77777777" w:rsidR="000F551A" w:rsidRPr="00C5062F" w:rsidRDefault="000F551A" w:rsidP="000F551A">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(2)</w:t>
            </w:r>
            <w:r w:rsidRPr="00C5062F">
              <w:rPr>
                <w:rFonts w:ascii="EucrosiaUPC" w:hAnsi="EucrosiaUPC" w:cs="EucrosiaUPC"/>
                <w:sz w:val="30"/>
                <w:szCs w:val="30"/>
                <w:lang w:val="en-GB"/>
              </w:rPr>
              <w:tab/>
            </w:r>
            <w:r w:rsidRPr="00C5062F">
              <w:rPr>
                <w:rFonts w:ascii="EucrosiaUPC" w:hAnsi="EucrosiaUPC" w:cs="EucrosiaUPC"/>
                <w:sz w:val="30"/>
                <w:szCs w:val="30"/>
                <w:cs/>
                <w:lang w:val="en-GB"/>
              </w:rPr>
              <w:t>ลักษณะของความเสี่ยงที่เกี่ยวเนื่องกับส่วนได้เสียของกิจการในกิจการซึ่งมีโครงสร้างเฉพาะตัวซึ่งรวมอยู่ในงบการเงินรวม รวมทั้งการเปลี่ยนแปลงของความเสี่ยงนั้น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14</w:t>
            </w:r>
            <w:r w:rsidRPr="00C5062F">
              <w:rPr>
                <w:rFonts w:ascii="EucrosiaUPC" w:hAnsi="EucrosiaUPC" w:cs="EucrosiaUPC"/>
                <w:sz w:val="30"/>
                <w:szCs w:val="30"/>
                <w:cs/>
                <w:lang w:val="en-GB"/>
              </w:rPr>
              <w:t xml:space="preserve"> ถึง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17</w:t>
            </w:r>
            <w:r w:rsidRPr="00C5062F">
              <w:rPr>
                <w:rFonts w:ascii="EucrosiaUPC" w:hAnsi="EucrosiaUPC" w:cs="EucrosiaUPC"/>
                <w:sz w:val="30"/>
                <w:szCs w:val="30"/>
                <w:cs/>
                <w:lang w:val="en-GB"/>
              </w:rPr>
              <w:t xml:space="preserve">) </w:t>
            </w:r>
          </w:p>
        </w:tc>
        <w:tc>
          <w:tcPr>
            <w:tcW w:w="1123" w:type="dxa"/>
          </w:tcPr>
          <w:p w14:paraId="2D748944" w14:textId="77777777" w:rsidR="000F551A" w:rsidRPr="00C5062F" w:rsidRDefault="000F551A" w:rsidP="000F551A">
            <w:pPr>
              <w:jc w:val="center"/>
              <w:rPr>
                <w:rFonts w:ascii="EucrosiaUPC" w:hAnsi="EucrosiaUPC" w:cs="EucrosiaUPC"/>
                <w:sz w:val="30"/>
                <w:szCs w:val="30"/>
                <w:lang w:val="en-GB"/>
              </w:rPr>
            </w:pPr>
          </w:p>
        </w:tc>
        <w:tc>
          <w:tcPr>
            <w:tcW w:w="1170" w:type="dxa"/>
          </w:tcPr>
          <w:p w14:paraId="6AC2B89D" w14:textId="390A6FD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3571915"/>
            <w14:checkbox>
              <w14:checked w14:val="0"/>
              <w14:checkedState w14:val="2612" w14:font="MS Gothic"/>
              <w14:uncheckedState w14:val="2610" w14:font="MS Gothic"/>
            </w14:checkbox>
          </w:sdtPr>
          <w:sdtContent>
            <w:tc>
              <w:tcPr>
                <w:tcW w:w="810" w:type="dxa"/>
                <w:shd w:val="clear" w:color="auto" w:fill="FFF2CC" w:themeFill="accent4" w:themeFillTint="33"/>
              </w:tcPr>
              <w:p w14:paraId="3B8D8D78" w14:textId="1AC460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275950"/>
            <w14:checkbox>
              <w14:checked w14:val="0"/>
              <w14:checkedState w14:val="2612" w14:font="MS Gothic"/>
              <w14:uncheckedState w14:val="2610" w14:font="MS Gothic"/>
            </w14:checkbox>
          </w:sdtPr>
          <w:sdtContent>
            <w:tc>
              <w:tcPr>
                <w:tcW w:w="810" w:type="dxa"/>
                <w:shd w:val="clear" w:color="auto" w:fill="FFF2CC" w:themeFill="accent4" w:themeFillTint="33"/>
              </w:tcPr>
              <w:p w14:paraId="40790345" w14:textId="3F51CA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9679597"/>
            <w14:checkbox>
              <w14:checked w14:val="0"/>
              <w14:checkedState w14:val="2612" w14:font="MS Gothic"/>
              <w14:uncheckedState w14:val="2610" w14:font="MS Gothic"/>
            </w14:checkbox>
          </w:sdtPr>
          <w:sdtContent>
            <w:tc>
              <w:tcPr>
                <w:tcW w:w="1080" w:type="dxa"/>
                <w:shd w:val="clear" w:color="auto" w:fill="FFF2CC" w:themeFill="accent4" w:themeFillTint="33"/>
              </w:tcPr>
              <w:p w14:paraId="7D7F3D43" w14:textId="12E037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9303042"/>
            <w:placeholder>
              <w:docPart w:val="2F9A4F331B9D461CBA527C320D566666"/>
            </w:placeholder>
            <w:showingPlcHdr/>
          </w:sdtPr>
          <w:sdtContent>
            <w:tc>
              <w:tcPr>
                <w:tcW w:w="1423" w:type="dxa"/>
                <w:shd w:val="clear" w:color="auto" w:fill="FFF2CC" w:themeFill="accent4" w:themeFillTint="33"/>
              </w:tcPr>
              <w:p w14:paraId="155E3352" w14:textId="2A8BD35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C033A3" w14:textId="77777777" w:rsidTr="00252758">
        <w:tc>
          <w:tcPr>
            <w:tcW w:w="1307" w:type="dxa"/>
          </w:tcPr>
          <w:p w14:paraId="09BA665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4EF4E4B5" w14:textId="77777777" w:rsidR="000F551A" w:rsidRPr="00C5062F" w:rsidRDefault="000F551A" w:rsidP="000F551A">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(3)</w:t>
            </w:r>
            <w:r w:rsidRPr="00C5062F">
              <w:rPr>
                <w:rFonts w:ascii="EucrosiaUPC" w:hAnsi="EucrosiaUPC" w:cs="EucrosiaUPC"/>
                <w:sz w:val="30"/>
                <w:szCs w:val="30"/>
                <w:lang w:val="en-GB"/>
              </w:rPr>
              <w:tab/>
            </w:r>
            <w:r w:rsidRPr="00C5062F">
              <w:rPr>
                <w:rFonts w:ascii="EucrosiaUPC" w:hAnsi="EucrosiaUPC" w:cs="EucrosiaUPC"/>
                <w:sz w:val="30"/>
                <w:szCs w:val="30"/>
                <w:cs/>
                <w:lang w:val="en-GB"/>
              </w:rPr>
              <w:t>ผลกระทบจากการเปลี่ยนแปลงของส่วนได้เสียในความเป็นเจ้าของในบริษัทย่อยโดยไม่ทำให้กิจการสูญเสียการควบคุม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18</w:t>
            </w:r>
            <w:r w:rsidRPr="00C5062F">
              <w:rPr>
                <w:rFonts w:ascii="EucrosiaUPC" w:hAnsi="EucrosiaUPC" w:cs="EucrosiaUPC"/>
                <w:sz w:val="30"/>
                <w:szCs w:val="30"/>
                <w:cs/>
                <w:lang w:val="en-GB"/>
              </w:rPr>
              <w:t>) และ</w:t>
            </w:r>
          </w:p>
        </w:tc>
        <w:tc>
          <w:tcPr>
            <w:tcW w:w="1123" w:type="dxa"/>
          </w:tcPr>
          <w:p w14:paraId="23F6CA13" w14:textId="77777777" w:rsidR="000F551A" w:rsidRPr="00C5062F" w:rsidRDefault="000F551A" w:rsidP="000F551A">
            <w:pPr>
              <w:jc w:val="center"/>
              <w:rPr>
                <w:rFonts w:ascii="EucrosiaUPC" w:hAnsi="EucrosiaUPC" w:cs="EucrosiaUPC"/>
                <w:sz w:val="30"/>
                <w:szCs w:val="30"/>
                <w:lang w:val="en-GB"/>
              </w:rPr>
            </w:pPr>
          </w:p>
        </w:tc>
        <w:tc>
          <w:tcPr>
            <w:tcW w:w="1170" w:type="dxa"/>
          </w:tcPr>
          <w:p w14:paraId="4DB2F7F8" w14:textId="607172C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02684136"/>
            <w14:checkbox>
              <w14:checked w14:val="0"/>
              <w14:checkedState w14:val="2612" w14:font="MS Gothic"/>
              <w14:uncheckedState w14:val="2610" w14:font="MS Gothic"/>
            </w14:checkbox>
          </w:sdtPr>
          <w:sdtContent>
            <w:tc>
              <w:tcPr>
                <w:tcW w:w="810" w:type="dxa"/>
                <w:shd w:val="clear" w:color="auto" w:fill="FFF2CC" w:themeFill="accent4" w:themeFillTint="33"/>
              </w:tcPr>
              <w:p w14:paraId="53E3460A" w14:textId="1BAD9C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1403970"/>
            <w14:checkbox>
              <w14:checked w14:val="0"/>
              <w14:checkedState w14:val="2612" w14:font="MS Gothic"/>
              <w14:uncheckedState w14:val="2610" w14:font="MS Gothic"/>
            </w14:checkbox>
          </w:sdtPr>
          <w:sdtContent>
            <w:tc>
              <w:tcPr>
                <w:tcW w:w="810" w:type="dxa"/>
                <w:shd w:val="clear" w:color="auto" w:fill="FFF2CC" w:themeFill="accent4" w:themeFillTint="33"/>
              </w:tcPr>
              <w:p w14:paraId="5102C573" w14:textId="4A6D14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1099486"/>
            <w14:checkbox>
              <w14:checked w14:val="0"/>
              <w14:checkedState w14:val="2612" w14:font="MS Gothic"/>
              <w14:uncheckedState w14:val="2610" w14:font="MS Gothic"/>
            </w14:checkbox>
          </w:sdtPr>
          <w:sdtContent>
            <w:tc>
              <w:tcPr>
                <w:tcW w:w="1080" w:type="dxa"/>
                <w:shd w:val="clear" w:color="auto" w:fill="FFF2CC" w:themeFill="accent4" w:themeFillTint="33"/>
              </w:tcPr>
              <w:p w14:paraId="725DA21E" w14:textId="3A9629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2031496"/>
            <w:placeholder>
              <w:docPart w:val="BE051A62CA1247C484329C9BC4E4126A"/>
            </w:placeholder>
            <w:showingPlcHdr/>
          </w:sdtPr>
          <w:sdtContent>
            <w:tc>
              <w:tcPr>
                <w:tcW w:w="1423" w:type="dxa"/>
                <w:shd w:val="clear" w:color="auto" w:fill="FFF2CC" w:themeFill="accent4" w:themeFillTint="33"/>
              </w:tcPr>
              <w:p w14:paraId="0D2154D5" w14:textId="0218F3D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2E39BF2" w14:textId="77777777" w:rsidTr="00252758">
        <w:tc>
          <w:tcPr>
            <w:tcW w:w="1307" w:type="dxa"/>
          </w:tcPr>
          <w:p w14:paraId="3289E04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10</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6E6D4154" w14:textId="77777777" w:rsidR="000F551A" w:rsidRPr="00C5062F" w:rsidRDefault="000F551A" w:rsidP="000F551A">
            <w:pPr>
              <w:ind w:left="648" w:hanging="504"/>
              <w:jc w:val="thaiDistribute"/>
              <w:rPr>
                <w:rFonts w:ascii="EucrosiaUPC" w:hAnsi="EucrosiaUPC" w:cs="EucrosiaUPC"/>
                <w:b/>
                <w:bCs/>
                <w:sz w:val="30"/>
                <w:szCs w:val="30"/>
                <w:lang w:val="en-GB"/>
              </w:rPr>
            </w:pPr>
            <w:r w:rsidRPr="00C5062F">
              <w:rPr>
                <w:rFonts w:ascii="EucrosiaUPC" w:hAnsi="EucrosiaUPC" w:cs="EucrosiaUPC"/>
                <w:sz w:val="30"/>
                <w:szCs w:val="30"/>
                <w:lang w:val="en-GB"/>
              </w:rPr>
              <w:t>(4)</w:t>
            </w:r>
            <w:r w:rsidRPr="00C5062F">
              <w:rPr>
                <w:rFonts w:ascii="EucrosiaUPC" w:hAnsi="EucrosiaUPC" w:cs="EucrosiaUPC"/>
                <w:sz w:val="30"/>
                <w:szCs w:val="30"/>
                <w:lang w:val="en-GB"/>
              </w:rPr>
              <w:tab/>
            </w:r>
            <w:r w:rsidRPr="00C5062F">
              <w:rPr>
                <w:rFonts w:ascii="EucrosiaUPC" w:hAnsi="EucrosiaUPC" w:cs="EucrosiaUPC"/>
                <w:sz w:val="30"/>
                <w:szCs w:val="30"/>
                <w:cs/>
                <w:lang w:val="en-GB"/>
              </w:rPr>
              <w:t>ผลกระทบจากการสูญเสียการควบคุมในบริษัทย่อยไปในระหว่าง</w:t>
            </w:r>
            <w:r w:rsidRPr="00C5062F">
              <w:rPr>
                <w:rFonts w:ascii="EucrosiaUPC" w:hAnsi="EucrosiaUPC" w:cs="EucrosiaUPC"/>
                <w:sz w:val="30"/>
                <w:szCs w:val="30"/>
                <w:cs/>
                <w:lang w:val="en-GB"/>
              </w:rPr>
              <w:br/>
              <w:t>รอบระยะเวลารายงาน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w:t>
            </w:r>
          </w:p>
        </w:tc>
        <w:tc>
          <w:tcPr>
            <w:tcW w:w="1123" w:type="dxa"/>
          </w:tcPr>
          <w:p w14:paraId="70702F4B" w14:textId="77777777" w:rsidR="000F551A" w:rsidRPr="00C5062F" w:rsidRDefault="000F551A" w:rsidP="000F551A">
            <w:pPr>
              <w:jc w:val="center"/>
              <w:rPr>
                <w:rFonts w:ascii="EucrosiaUPC" w:hAnsi="EucrosiaUPC" w:cs="EucrosiaUPC"/>
                <w:sz w:val="30"/>
                <w:szCs w:val="30"/>
                <w:lang w:val="en-GB"/>
              </w:rPr>
            </w:pPr>
          </w:p>
        </w:tc>
        <w:tc>
          <w:tcPr>
            <w:tcW w:w="1170" w:type="dxa"/>
          </w:tcPr>
          <w:p w14:paraId="1AD35326" w14:textId="7B4E31A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34157683"/>
            <w14:checkbox>
              <w14:checked w14:val="0"/>
              <w14:checkedState w14:val="2612" w14:font="MS Gothic"/>
              <w14:uncheckedState w14:val="2610" w14:font="MS Gothic"/>
            </w14:checkbox>
          </w:sdtPr>
          <w:sdtContent>
            <w:tc>
              <w:tcPr>
                <w:tcW w:w="810" w:type="dxa"/>
                <w:shd w:val="clear" w:color="auto" w:fill="FFF2CC" w:themeFill="accent4" w:themeFillTint="33"/>
              </w:tcPr>
              <w:p w14:paraId="2EDA621A" w14:textId="3E807C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2039907"/>
            <w14:checkbox>
              <w14:checked w14:val="0"/>
              <w14:checkedState w14:val="2612" w14:font="MS Gothic"/>
              <w14:uncheckedState w14:val="2610" w14:font="MS Gothic"/>
            </w14:checkbox>
          </w:sdtPr>
          <w:sdtContent>
            <w:tc>
              <w:tcPr>
                <w:tcW w:w="810" w:type="dxa"/>
                <w:shd w:val="clear" w:color="auto" w:fill="FFF2CC" w:themeFill="accent4" w:themeFillTint="33"/>
              </w:tcPr>
              <w:p w14:paraId="0AF2570A" w14:textId="43CD45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6592497"/>
            <w14:checkbox>
              <w14:checked w14:val="0"/>
              <w14:checkedState w14:val="2612" w14:font="MS Gothic"/>
              <w14:uncheckedState w14:val="2610" w14:font="MS Gothic"/>
            </w14:checkbox>
          </w:sdtPr>
          <w:sdtContent>
            <w:tc>
              <w:tcPr>
                <w:tcW w:w="1080" w:type="dxa"/>
                <w:shd w:val="clear" w:color="auto" w:fill="FFF2CC" w:themeFill="accent4" w:themeFillTint="33"/>
              </w:tcPr>
              <w:p w14:paraId="0E01DB13" w14:textId="4EB62E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4996208"/>
            <w:placeholder>
              <w:docPart w:val="C5B28BD38D2641C79A99FDF62E1ACAA0"/>
            </w:placeholder>
            <w:showingPlcHdr/>
          </w:sdtPr>
          <w:sdtContent>
            <w:tc>
              <w:tcPr>
                <w:tcW w:w="1423" w:type="dxa"/>
                <w:shd w:val="clear" w:color="auto" w:fill="FFF2CC" w:themeFill="accent4" w:themeFillTint="33"/>
              </w:tcPr>
              <w:p w14:paraId="783E2378" w14:textId="5653124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E45DEE8" w14:textId="77777777" w:rsidTr="00252758">
        <w:tc>
          <w:tcPr>
            <w:tcW w:w="1307" w:type="dxa"/>
          </w:tcPr>
          <w:p w14:paraId="70E2555F"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11</w:t>
            </w:r>
          </w:p>
        </w:tc>
        <w:tc>
          <w:tcPr>
            <w:tcW w:w="7200" w:type="dxa"/>
          </w:tcPr>
          <w:p w14:paraId="35F22223" w14:textId="77777777" w:rsidR="00997EB0" w:rsidRPr="00C5062F" w:rsidRDefault="00997EB0" w:rsidP="00997EB0">
            <w:pPr>
              <w:jc w:val="thaiDistribute"/>
              <w:rPr>
                <w:rFonts w:ascii="EucrosiaUPC" w:eastAsia="Arial Unicode MS" w:hAnsi="EucrosiaUPC" w:cs="EucrosiaUPC"/>
                <w:b/>
                <w:bCs/>
                <w:sz w:val="30"/>
                <w:szCs w:val="30"/>
              </w:rPr>
            </w:pPr>
            <w:r w:rsidRPr="00C5062F">
              <w:rPr>
                <w:rFonts w:ascii="EucrosiaUPC" w:eastAsia="Arial Unicode MS" w:hAnsi="EucrosiaUPC" w:cs="EucrosiaUPC"/>
                <w:sz w:val="30"/>
                <w:szCs w:val="30"/>
                <w:cs/>
              </w:rPr>
              <w:t>ในกรณีที่งบการเงินของบริษัทย่อยที่ใช้ในการจัดทำงบการเงินรวมมีวันที่ในงบการเงินหรือรอบระยะเวลาแตกต่างจากวันที่หรือรอบระยะเวลาของงบการเงินรวม (ดู</w:t>
            </w:r>
            <w:r w:rsidRPr="00C5062F">
              <w:rPr>
                <w:rFonts w:ascii="EucrosiaUPC" w:eastAsia="Arial Unicode MS" w:hAnsi="EucrosiaUPC" w:cs="EucrosiaUPC"/>
                <w:sz w:val="30"/>
                <w:szCs w:val="30"/>
              </w:rPr>
              <w:t xml:space="preserve"> TFRS 10</w:t>
            </w:r>
            <w:r w:rsidRPr="00C5062F">
              <w:rPr>
                <w:rFonts w:ascii="EucrosiaUPC" w:eastAsia="Arial Unicode MS" w:hAnsi="EucrosiaUPC" w:cs="EucrosiaUPC"/>
                <w:sz w:val="30"/>
                <w:szCs w:val="30"/>
                <w:cs/>
              </w:rPr>
              <w:t>.ข</w:t>
            </w:r>
            <w:r w:rsidRPr="00C5062F">
              <w:rPr>
                <w:rFonts w:ascii="EucrosiaUPC" w:eastAsia="Arial Unicode MS" w:hAnsi="EucrosiaUPC" w:cs="EucrosiaUPC"/>
                <w:sz w:val="30"/>
                <w:szCs w:val="30"/>
              </w:rPr>
              <w:t>92</w:t>
            </w:r>
            <w:r w:rsidRPr="00C5062F">
              <w:rPr>
                <w:rFonts w:ascii="EucrosiaUPC" w:eastAsia="Arial Unicode MS" w:hAnsi="EucrosiaUPC" w:cs="EucrosiaUPC"/>
                <w:sz w:val="30"/>
                <w:szCs w:val="30"/>
                <w:cs/>
              </w:rPr>
              <w:t xml:space="preserve"> และ </w:t>
            </w:r>
            <w:r w:rsidRPr="00C5062F">
              <w:rPr>
                <w:rFonts w:ascii="EucrosiaUPC" w:eastAsia="Arial Unicode MS" w:hAnsi="EucrosiaUPC" w:cs="EucrosiaUPC"/>
                <w:sz w:val="30"/>
                <w:szCs w:val="30"/>
              </w:rPr>
              <w:t>TFRS 10</w:t>
            </w:r>
            <w:r w:rsidRPr="00C5062F">
              <w:rPr>
                <w:rFonts w:ascii="EucrosiaUPC" w:eastAsia="Arial Unicode MS" w:hAnsi="EucrosiaUPC" w:cs="EucrosiaUPC"/>
                <w:sz w:val="30"/>
                <w:szCs w:val="30"/>
                <w:cs/>
              </w:rPr>
              <w:t>.ข</w:t>
            </w:r>
            <w:r w:rsidRPr="00C5062F">
              <w:rPr>
                <w:rFonts w:ascii="EucrosiaUPC" w:eastAsia="Arial Unicode MS" w:hAnsi="EucrosiaUPC" w:cs="EucrosiaUPC"/>
                <w:sz w:val="30"/>
                <w:szCs w:val="30"/>
              </w:rPr>
              <w:t>93</w:t>
            </w:r>
            <w:r w:rsidRPr="00C5062F">
              <w:rPr>
                <w:rFonts w:ascii="EucrosiaUPC" w:eastAsia="Arial Unicode MS" w:hAnsi="EucrosiaUPC" w:cs="EucrosiaUPC"/>
                <w:sz w:val="30"/>
                <w:szCs w:val="30"/>
                <w:cs/>
              </w:rPr>
              <w:t>) กิจการต้องเปิดเผยข้อมูลดังต่อไปนี้</w:t>
            </w:r>
          </w:p>
        </w:tc>
        <w:tc>
          <w:tcPr>
            <w:tcW w:w="1123" w:type="dxa"/>
          </w:tcPr>
          <w:p w14:paraId="2514769A" w14:textId="77777777" w:rsidR="00997EB0" w:rsidRPr="00C5062F" w:rsidRDefault="00997EB0" w:rsidP="00997EB0">
            <w:pPr>
              <w:jc w:val="center"/>
              <w:rPr>
                <w:rFonts w:ascii="EucrosiaUPC" w:hAnsi="EucrosiaUPC" w:cs="EucrosiaUPC"/>
                <w:sz w:val="30"/>
                <w:szCs w:val="30"/>
                <w:lang w:val="en-GB"/>
              </w:rPr>
            </w:pPr>
          </w:p>
        </w:tc>
        <w:tc>
          <w:tcPr>
            <w:tcW w:w="1170" w:type="dxa"/>
          </w:tcPr>
          <w:p w14:paraId="1D16BC47" w14:textId="54FC7DDE"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4E355353"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6ECA648D"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65806769"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0A0C2075" w14:textId="77777777" w:rsidR="00997EB0" w:rsidRPr="00C5062F" w:rsidRDefault="00997EB0" w:rsidP="00997EB0">
            <w:pPr>
              <w:rPr>
                <w:rFonts w:ascii="EucrosiaUPC" w:hAnsi="EucrosiaUPC" w:cs="EucrosiaUPC"/>
                <w:sz w:val="30"/>
                <w:szCs w:val="30"/>
                <w:lang w:val="en-GB"/>
              </w:rPr>
            </w:pPr>
          </w:p>
        </w:tc>
      </w:tr>
      <w:tr w:rsidR="000F551A" w:rsidRPr="00C5062F" w14:paraId="05091555" w14:textId="77777777" w:rsidTr="00252758">
        <w:tc>
          <w:tcPr>
            <w:tcW w:w="1307" w:type="dxa"/>
          </w:tcPr>
          <w:p w14:paraId="298518D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7215B5AE" w14:textId="77777777" w:rsidR="000F551A" w:rsidRPr="00C5062F" w:rsidRDefault="000F551A" w:rsidP="000F551A">
            <w:pPr>
              <w:jc w:val="thaiDistribute"/>
              <w:rPr>
                <w:rFonts w:ascii="EucrosiaUPC" w:eastAsia="Arial Unicode MS" w:hAnsi="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วันสิ้นรอบระยะเวลารายงานของงบการเงินของบริษัทย่อยนั้น และ</w:t>
            </w:r>
          </w:p>
        </w:tc>
        <w:tc>
          <w:tcPr>
            <w:tcW w:w="1123" w:type="dxa"/>
          </w:tcPr>
          <w:p w14:paraId="45E7D769" w14:textId="77777777" w:rsidR="000F551A" w:rsidRPr="00C5062F" w:rsidRDefault="000F551A" w:rsidP="000F551A">
            <w:pPr>
              <w:jc w:val="center"/>
              <w:rPr>
                <w:rFonts w:ascii="EucrosiaUPC" w:hAnsi="EucrosiaUPC" w:cs="EucrosiaUPC"/>
                <w:sz w:val="30"/>
                <w:szCs w:val="30"/>
                <w:lang w:val="en-GB"/>
              </w:rPr>
            </w:pPr>
          </w:p>
        </w:tc>
        <w:tc>
          <w:tcPr>
            <w:tcW w:w="1170" w:type="dxa"/>
          </w:tcPr>
          <w:p w14:paraId="6A3FB314" w14:textId="3CDD39F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88711336"/>
            <w14:checkbox>
              <w14:checked w14:val="0"/>
              <w14:checkedState w14:val="2612" w14:font="MS Gothic"/>
              <w14:uncheckedState w14:val="2610" w14:font="MS Gothic"/>
            </w14:checkbox>
          </w:sdtPr>
          <w:sdtContent>
            <w:tc>
              <w:tcPr>
                <w:tcW w:w="810" w:type="dxa"/>
                <w:shd w:val="clear" w:color="auto" w:fill="FFF2CC" w:themeFill="accent4" w:themeFillTint="33"/>
              </w:tcPr>
              <w:p w14:paraId="4F3823AC" w14:textId="454786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6238631"/>
            <w14:checkbox>
              <w14:checked w14:val="0"/>
              <w14:checkedState w14:val="2612" w14:font="MS Gothic"/>
              <w14:uncheckedState w14:val="2610" w14:font="MS Gothic"/>
            </w14:checkbox>
          </w:sdtPr>
          <w:sdtContent>
            <w:tc>
              <w:tcPr>
                <w:tcW w:w="810" w:type="dxa"/>
                <w:shd w:val="clear" w:color="auto" w:fill="FFF2CC" w:themeFill="accent4" w:themeFillTint="33"/>
              </w:tcPr>
              <w:p w14:paraId="37BD5633" w14:textId="640517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7329715"/>
            <w14:checkbox>
              <w14:checked w14:val="0"/>
              <w14:checkedState w14:val="2612" w14:font="MS Gothic"/>
              <w14:uncheckedState w14:val="2610" w14:font="MS Gothic"/>
            </w14:checkbox>
          </w:sdtPr>
          <w:sdtContent>
            <w:tc>
              <w:tcPr>
                <w:tcW w:w="1080" w:type="dxa"/>
                <w:shd w:val="clear" w:color="auto" w:fill="FFF2CC" w:themeFill="accent4" w:themeFillTint="33"/>
              </w:tcPr>
              <w:p w14:paraId="75A0BEC3" w14:textId="3255D0E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6901629"/>
            <w:placeholder>
              <w:docPart w:val="20E6F308CFEE4957A0CF4359CA463512"/>
            </w:placeholder>
            <w:showingPlcHdr/>
          </w:sdtPr>
          <w:sdtContent>
            <w:tc>
              <w:tcPr>
                <w:tcW w:w="1423" w:type="dxa"/>
                <w:shd w:val="clear" w:color="auto" w:fill="FFF2CC" w:themeFill="accent4" w:themeFillTint="33"/>
              </w:tcPr>
              <w:p w14:paraId="32C32FAF" w14:textId="16371F4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53F385" w14:textId="77777777" w:rsidTr="00252758">
        <w:tc>
          <w:tcPr>
            <w:tcW w:w="1307" w:type="dxa"/>
          </w:tcPr>
          <w:p w14:paraId="48841FA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0FBFA908" w14:textId="77777777" w:rsidR="000F551A" w:rsidRPr="00C5062F" w:rsidRDefault="000F551A" w:rsidP="000F551A">
            <w:pPr>
              <w:jc w:val="thaiDistribute"/>
              <w:rPr>
                <w:rFonts w:ascii="EucrosiaUPC" w:hAnsi="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เหตุผลที่ใช้วันที่หรือรอบระยะเวลาของงบการเงินที่แตกต่างกัน</w:t>
            </w:r>
          </w:p>
        </w:tc>
        <w:tc>
          <w:tcPr>
            <w:tcW w:w="1123" w:type="dxa"/>
          </w:tcPr>
          <w:p w14:paraId="46C45D71" w14:textId="77777777" w:rsidR="000F551A" w:rsidRPr="00C5062F" w:rsidRDefault="000F551A" w:rsidP="000F551A">
            <w:pPr>
              <w:jc w:val="center"/>
              <w:rPr>
                <w:rFonts w:ascii="EucrosiaUPC" w:hAnsi="EucrosiaUPC" w:cs="EucrosiaUPC"/>
                <w:sz w:val="30"/>
                <w:szCs w:val="30"/>
                <w:lang w:val="en-GB"/>
              </w:rPr>
            </w:pPr>
          </w:p>
        </w:tc>
        <w:tc>
          <w:tcPr>
            <w:tcW w:w="1170" w:type="dxa"/>
          </w:tcPr>
          <w:p w14:paraId="7641811A" w14:textId="0E06794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15181514"/>
            <w14:checkbox>
              <w14:checked w14:val="0"/>
              <w14:checkedState w14:val="2612" w14:font="MS Gothic"/>
              <w14:uncheckedState w14:val="2610" w14:font="MS Gothic"/>
            </w14:checkbox>
          </w:sdtPr>
          <w:sdtContent>
            <w:tc>
              <w:tcPr>
                <w:tcW w:w="810" w:type="dxa"/>
                <w:shd w:val="clear" w:color="auto" w:fill="FFF2CC" w:themeFill="accent4" w:themeFillTint="33"/>
              </w:tcPr>
              <w:p w14:paraId="6784C587" w14:textId="0797CA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9980509"/>
            <w14:checkbox>
              <w14:checked w14:val="0"/>
              <w14:checkedState w14:val="2612" w14:font="MS Gothic"/>
              <w14:uncheckedState w14:val="2610" w14:font="MS Gothic"/>
            </w14:checkbox>
          </w:sdtPr>
          <w:sdtContent>
            <w:tc>
              <w:tcPr>
                <w:tcW w:w="810" w:type="dxa"/>
                <w:shd w:val="clear" w:color="auto" w:fill="FFF2CC" w:themeFill="accent4" w:themeFillTint="33"/>
              </w:tcPr>
              <w:p w14:paraId="6B9AC75F" w14:textId="43D3F1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5059865"/>
            <w14:checkbox>
              <w14:checked w14:val="0"/>
              <w14:checkedState w14:val="2612" w14:font="MS Gothic"/>
              <w14:uncheckedState w14:val="2610" w14:font="MS Gothic"/>
            </w14:checkbox>
          </w:sdtPr>
          <w:sdtContent>
            <w:tc>
              <w:tcPr>
                <w:tcW w:w="1080" w:type="dxa"/>
                <w:shd w:val="clear" w:color="auto" w:fill="FFF2CC" w:themeFill="accent4" w:themeFillTint="33"/>
              </w:tcPr>
              <w:p w14:paraId="2BDF86F7" w14:textId="45DB49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3172670"/>
            <w:placeholder>
              <w:docPart w:val="DD64B19CAA9D4411945FA4CCDD075250"/>
            </w:placeholder>
            <w:showingPlcHdr/>
          </w:sdtPr>
          <w:sdtContent>
            <w:tc>
              <w:tcPr>
                <w:tcW w:w="1423" w:type="dxa"/>
                <w:shd w:val="clear" w:color="auto" w:fill="FFF2CC" w:themeFill="accent4" w:themeFillTint="33"/>
              </w:tcPr>
              <w:p w14:paraId="39498A85" w14:textId="241AED0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724C303" w14:textId="77777777" w:rsidTr="00252758">
        <w:tc>
          <w:tcPr>
            <w:tcW w:w="1307" w:type="dxa"/>
            <w:shd w:val="clear" w:color="auto" w:fill="D9E2F3" w:themeFill="accent1" w:themeFillTint="33"/>
          </w:tcPr>
          <w:p w14:paraId="10B2220A" w14:textId="77777777" w:rsidR="00997EB0" w:rsidRPr="00C5062F" w:rsidRDefault="00997EB0" w:rsidP="00997EB0">
            <w:pPr>
              <w:rPr>
                <w:rFonts w:ascii="EucrosiaUPC" w:hAnsi="EucrosiaUPC" w:cs="EucrosiaUPC"/>
                <w:b/>
                <w:bCs/>
                <w:sz w:val="30"/>
                <w:szCs w:val="30"/>
                <w:lang w:val="en-GB"/>
              </w:rPr>
            </w:pPr>
          </w:p>
        </w:tc>
        <w:tc>
          <w:tcPr>
            <w:tcW w:w="7200" w:type="dxa"/>
            <w:shd w:val="clear" w:color="auto" w:fill="D9E2F3" w:themeFill="accent1" w:themeFillTint="33"/>
          </w:tcPr>
          <w:p w14:paraId="1CD0A29E" w14:textId="77777777" w:rsidR="00997EB0" w:rsidRPr="00C5062F" w:rsidRDefault="00997EB0" w:rsidP="00997EB0">
            <w:pPr>
              <w:jc w:val="thaiDistribute"/>
              <w:rPr>
                <w:rFonts w:ascii="EucrosiaUPC" w:eastAsia="Arial Unicode MS" w:hAnsi="EucrosiaUPC" w:cs="EucrosiaUPC"/>
                <w:sz w:val="30"/>
                <w:szCs w:val="30"/>
              </w:rPr>
            </w:pPr>
            <w:r w:rsidRPr="00C5062F">
              <w:rPr>
                <w:rFonts w:ascii="EucrosiaUPC" w:hAnsi="EucrosiaUPC" w:cs="EucrosiaUPC"/>
                <w:b/>
                <w:bCs/>
                <w:sz w:val="30"/>
                <w:szCs w:val="30"/>
                <w:cs/>
              </w:rPr>
              <w:t>ส่วนได้เสียในกิจกรรมและกระแสเงินสดของกลุ่มกิจการที่เป็นของส่วนได้เสียที่ไม่มีอำนาจควบคุม</w:t>
            </w:r>
          </w:p>
        </w:tc>
        <w:tc>
          <w:tcPr>
            <w:tcW w:w="1123" w:type="dxa"/>
            <w:shd w:val="clear" w:color="auto" w:fill="D9E2F3" w:themeFill="accent1" w:themeFillTint="33"/>
          </w:tcPr>
          <w:p w14:paraId="0AFB37BB"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6295BA7A" w14:textId="77777777"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4F2F3975"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61BC2A13"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0AA6FC50" w14:textId="77777777" w:rsidR="00997EB0" w:rsidRPr="00C5062F" w:rsidRDefault="00997EB0" w:rsidP="00997EB0">
            <w:pPr>
              <w:rPr>
                <w:rFonts w:ascii="EucrosiaUPC" w:hAnsi="EucrosiaUPC" w:cs="EucrosiaUPC"/>
                <w:b/>
                <w:bCs/>
                <w:sz w:val="30"/>
                <w:szCs w:val="30"/>
                <w:lang w:val="en-GB"/>
              </w:rPr>
            </w:pPr>
          </w:p>
        </w:tc>
        <w:tc>
          <w:tcPr>
            <w:tcW w:w="1423" w:type="dxa"/>
            <w:shd w:val="clear" w:color="auto" w:fill="D9E2F3" w:themeFill="accent1" w:themeFillTint="33"/>
          </w:tcPr>
          <w:p w14:paraId="432A41A2" w14:textId="77777777" w:rsidR="00997EB0" w:rsidRPr="00C5062F" w:rsidRDefault="00997EB0" w:rsidP="00997EB0">
            <w:pPr>
              <w:rPr>
                <w:rFonts w:ascii="EucrosiaUPC" w:hAnsi="EucrosiaUPC" w:cs="EucrosiaUPC"/>
                <w:b/>
                <w:bCs/>
                <w:sz w:val="30"/>
                <w:szCs w:val="30"/>
                <w:lang w:val="en-GB"/>
              </w:rPr>
            </w:pPr>
          </w:p>
        </w:tc>
      </w:tr>
      <w:tr w:rsidR="00997EB0" w:rsidRPr="00C5062F" w14:paraId="0987280E" w14:textId="77777777" w:rsidTr="00252758">
        <w:tc>
          <w:tcPr>
            <w:tcW w:w="1307" w:type="dxa"/>
          </w:tcPr>
          <w:p w14:paraId="685A17CA"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p>
        </w:tc>
        <w:tc>
          <w:tcPr>
            <w:tcW w:w="7200" w:type="dxa"/>
          </w:tcPr>
          <w:p w14:paraId="634F8815" w14:textId="77777777" w:rsidR="00997EB0" w:rsidRPr="00C5062F" w:rsidRDefault="00997EB0" w:rsidP="00997EB0">
            <w:pPr>
              <w:jc w:val="thaiDistribute"/>
              <w:rPr>
                <w:rFonts w:ascii="EucrosiaUPC" w:hAnsi="EucrosiaUPC" w:cs="EucrosiaUPC"/>
                <w:b/>
                <w:bCs/>
                <w:sz w:val="30"/>
                <w:szCs w:val="30"/>
              </w:rPr>
            </w:pPr>
            <w:r w:rsidRPr="00C5062F">
              <w:rPr>
                <w:rFonts w:ascii="EucrosiaUPC" w:hAnsi="EucrosiaUPC" w:cs="EucrosiaUPC"/>
                <w:sz w:val="30"/>
                <w:szCs w:val="30"/>
                <w:cs/>
              </w:rPr>
              <w:t>กิจการต้องเปิดเผยข้อมูลเกี่ยวกับบริษัทย่อยแต่ละรายซึ่งมีส่วนได้เสียที่ไม่มีอำนาจควบคุมที่มีสาระสำคัญต่อกิจการที่เสนอรายงานดังต่อไปนี้</w:t>
            </w:r>
          </w:p>
        </w:tc>
        <w:tc>
          <w:tcPr>
            <w:tcW w:w="1123" w:type="dxa"/>
          </w:tcPr>
          <w:p w14:paraId="7D247673" w14:textId="77777777" w:rsidR="00997EB0" w:rsidRPr="00C5062F" w:rsidRDefault="00997EB0" w:rsidP="00997EB0">
            <w:pPr>
              <w:jc w:val="center"/>
              <w:rPr>
                <w:rFonts w:ascii="EucrosiaUPC" w:hAnsi="EucrosiaUPC" w:cs="EucrosiaUPC"/>
                <w:sz w:val="30"/>
                <w:szCs w:val="30"/>
                <w:lang w:val="en-GB"/>
              </w:rPr>
            </w:pPr>
          </w:p>
        </w:tc>
        <w:tc>
          <w:tcPr>
            <w:tcW w:w="1170" w:type="dxa"/>
          </w:tcPr>
          <w:p w14:paraId="7AE11E66" w14:textId="60B97823"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34456951"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65E6051E"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445F2EAF"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128EC0CD" w14:textId="77777777" w:rsidR="00997EB0" w:rsidRPr="00C5062F" w:rsidRDefault="00997EB0" w:rsidP="00997EB0">
            <w:pPr>
              <w:rPr>
                <w:rFonts w:ascii="EucrosiaUPC" w:hAnsi="EucrosiaUPC" w:cs="EucrosiaUPC"/>
                <w:sz w:val="30"/>
                <w:szCs w:val="30"/>
                <w:lang w:val="en-GB"/>
              </w:rPr>
            </w:pPr>
          </w:p>
        </w:tc>
      </w:tr>
      <w:tr w:rsidR="000F551A" w:rsidRPr="00C5062F" w14:paraId="6AA8C60E" w14:textId="77777777" w:rsidTr="00252758">
        <w:tc>
          <w:tcPr>
            <w:tcW w:w="1307" w:type="dxa"/>
          </w:tcPr>
          <w:p w14:paraId="211861A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F67F35A"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rPr>
            </w:pPr>
            <w:r w:rsidRPr="00C5062F">
              <w:rPr>
                <w:rFonts w:ascii="EucrosiaUPC" w:hAnsi="EucrosiaUPC"/>
                <w:sz w:val="30"/>
                <w:szCs w:val="30"/>
              </w:rPr>
              <w:t xml:space="preserve">1. </w:t>
            </w:r>
            <w:r w:rsidRPr="00C5062F">
              <w:rPr>
                <w:rFonts w:ascii="EucrosiaUPC" w:hAnsi="EucrosiaUPC"/>
                <w:sz w:val="30"/>
                <w:szCs w:val="30"/>
                <w:cs/>
              </w:rPr>
              <w:t>ชื่อของบริษัทย่อย</w:t>
            </w:r>
          </w:p>
        </w:tc>
        <w:tc>
          <w:tcPr>
            <w:tcW w:w="1123" w:type="dxa"/>
          </w:tcPr>
          <w:p w14:paraId="11EFA4CE" w14:textId="77777777" w:rsidR="000F551A" w:rsidRPr="00C5062F" w:rsidRDefault="000F551A" w:rsidP="000F551A">
            <w:pPr>
              <w:jc w:val="center"/>
              <w:rPr>
                <w:rFonts w:ascii="EucrosiaUPC" w:hAnsi="EucrosiaUPC" w:cs="EucrosiaUPC"/>
                <w:sz w:val="30"/>
                <w:szCs w:val="30"/>
                <w:lang w:val="en-GB"/>
              </w:rPr>
            </w:pPr>
          </w:p>
        </w:tc>
        <w:tc>
          <w:tcPr>
            <w:tcW w:w="1170" w:type="dxa"/>
          </w:tcPr>
          <w:p w14:paraId="319235E6" w14:textId="16CC3F9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9200332"/>
            <w14:checkbox>
              <w14:checked w14:val="0"/>
              <w14:checkedState w14:val="2612" w14:font="MS Gothic"/>
              <w14:uncheckedState w14:val="2610" w14:font="MS Gothic"/>
            </w14:checkbox>
          </w:sdtPr>
          <w:sdtContent>
            <w:tc>
              <w:tcPr>
                <w:tcW w:w="810" w:type="dxa"/>
                <w:shd w:val="clear" w:color="auto" w:fill="FFF2CC" w:themeFill="accent4" w:themeFillTint="33"/>
              </w:tcPr>
              <w:p w14:paraId="66C3BAF1" w14:textId="76F012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2421945"/>
            <w14:checkbox>
              <w14:checked w14:val="0"/>
              <w14:checkedState w14:val="2612" w14:font="MS Gothic"/>
              <w14:uncheckedState w14:val="2610" w14:font="MS Gothic"/>
            </w14:checkbox>
          </w:sdtPr>
          <w:sdtContent>
            <w:tc>
              <w:tcPr>
                <w:tcW w:w="810" w:type="dxa"/>
                <w:shd w:val="clear" w:color="auto" w:fill="FFF2CC" w:themeFill="accent4" w:themeFillTint="33"/>
              </w:tcPr>
              <w:p w14:paraId="7DE7A556" w14:textId="730C65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7264821"/>
            <w14:checkbox>
              <w14:checked w14:val="0"/>
              <w14:checkedState w14:val="2612" w14:font="MS Gothic"/>
              <w14:uncheckedState w14:val="2610" w14:font="MS Gothic"/>
            </w14:checkbox>
          </w:sdtPr>
          <w:sdtContent>
            <w:tc>
              <w:tcPr>
                <w:tcW w:w="1080" w:type="dxa"/>
                <w:shd w:val="clear" w:color="auto" w:fill="FFF2CC" w:themeFill="accent4" w:themeFillTint="33"/>
              </w:tcPr>
              <w:p w14:paraId="3ABEC2C3" w14:textId="3D9D10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7663712"/>
            <w:placeholder>
              <w:docPart w:val="B0F9D905A3304782A42BDA2D63C4AB8E"/>
            </w:placeholder>
            <w:showingPlcHdr/>
          </w:sdtPr>
          <w:sdtContent>
            <w:tc>
              <w:tcPr>
                <w:tcW w:w="1423" w:type="dxa"/>
                <w:shd w:val="clear" w:color="auto" w:fill="FFF2CC" w:themeFill="accent4" w:themeFillTint="33"/>
              </w:tcPr>
              <w:p w14:paraId="434289AF" w14:textId="4ABDB08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BD552E" w14:textId="77777777" w:rsidTr="00252758">
        <w:tc>
          <w:tcPr>
            <w:tcW w:w="1307" w:type="dxa"/>
          </w:tcPr>
          <w:p w14:paraId="67C2EBD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BDF62E3"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 xml:space="preserve">2. </w:t>
            </w:r>
            <w:r w:rsidRPr="00C5062F">
              <w:rPr>
                <w:rFonts w:ascii="EucrosiaUPC" w:hAnsi="EucrosiaUPC"/>
                <w:sz w:val="30"/>
                <w:szCs w:val="30"/>
                <w:cs/>
              </w:rPr>
              <w:t>สถานที่หลักในการประกอบธุรกิจของบริษัทย่อย (และประเทศที่จดทะเบียนจัดตั้งในกรณีที่ต่างจากสถานที่หลักในการประกอบธุรกิจ)</w:t>
            </w:r>
          </w:p>
        </w:tc>
        <w:tc>
          <w:tcPr>
            <w:tcW w:w="1123" w:type="dxa"/>
          </w:tcPr>
          <w:p w14:paraId="03E183FF" w14:textId="77777777" w:rsidR="000F551A" w:rsidRPr="00C5062F" w:rsidRDefault="000F551A" w:rsidP="000F551A">
            <w:pPr>
              <w:jc w:val="center"/>
              <w:rPr>
                <w:rFonts w:ascii="EucrosiaUPC" w:hAnsi="EucrosiaUPC" w:cs="EucrosiaUPC"/>
                <w:sz w:val="30"/>
                <w:szCs w:val="30"/>
                <w:lang w:val="en-GB"/>
              </w:rPr>
            </w:pPr>
          </w:p>
        </w:tc>
        <w:tc>
          <w:tcPr>
            <w:tcW w:w="1170" w:type="dxa"/>
          </w:tcPr>
          <w:p w14:paraId="7D9185D4" w14:textId="34B05D9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3371851"/>
            <w14:checkbox>
              <w14:checked w14:val="0"/>
              <w14:checkedState w14:val="2612" w14:font="MS Gothic"/>
              <w14:uncheckedState w14:val="2610" w14:font="MS Gothic"/>
            </w14:checkbox>
          </w:sdtPr>
          <w:sdtContent>
            <w:tc>
              <w:tcPr>
                <w:tcW w:w="810" w:type="dxa"/>
                <w:shd w:val="clear" w:color="auto" w:fill="FFF2CC" w:themeFill="accent4" w:themeFillTint="33"/>
              </w:tcPr>
              <w:p w14:paraId="625C64D4" w14:textId="3D3D3E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6019870"/>
            <w14:checkbox>
              <w14:checked w14:val="0"/>
              <w14:checkedState w14:val="2612" w14:font="MS Gothic"/>
              <w14:uncheckedState w14:val="2610" w14:font="MS Gothic"/>
            </w14:checkbox>
          </w:sdtPr>
          <w:sdtContent>
            <w:tc>
              <w:tcPr>
                <w:tcW w:w="810" w:type="dxa"/>
                <w:shd w:val="clear" w:color="auto" w:fill="FFF2CC" w:themeFill="accent4" w:themeFillTint="33"/>
              </w:tcPr>
              <w:p w14:paraId="0D9505D1" w14:textId="09C1A8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1419354"/>
            <w14:checkbox>
              <w14:checked w14:val="0"/>
              <w14:checkedState w14:val="2612" w14:font="MS Gothic"/>
              <w14:uncheckedState w14:val="2610" w14:font="MS Gothic"/>
            </w14:checkbox>
          </w:sdtPr>
          <w:sdtContent>
            <w:tc>
              <w:tcPr>
                <w:tcW w:w="1080" w:type="dxa"/>
                <w:shd w:val="clear" w:color="auto" w:fill="FFF2CC" w:themeFill="accent4" w:themeFillTint="33"/>
              </w:tcPr>
              <w:p w14:paraId="290CCC83" w14:textId="65ACB3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6903811"/>
            <w:placeholder>
              <w:docPart w:val="2B8EE25448ED48F4AE7D28703C6DD736"/>
            </w:placeholder>
            <w:showingPlcHdr/>
          </w:sdtPr>
          <w:sdtContent>
            <w:tc>
              <w:tcPr>
                <w:tcW w:w="1423" w:type="dxa"/>
                <w:shd w:val="clear" w:color="auto" w:fill="FFF2CC" w:themeFill="accent4" w:themeFillTint="33"/>
              </w:tcPr>
              <w:p w14:paraId="6B0E9029" w14:textId="454EE78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A70F0A" w14:textId="77777777" w:rsidTr="00252758">
        <w:tc>
          <w:tcPr>
            <w:tcW w:w="1307" w:type="dxa"/>
          </w:tcPr>
          <w:p w14:paraId="027988E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0B869CF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 xml:space="preserve">3. </w:t>
            </w:r>
            <w:r w:rsidRPr="00C5062F">
              <w:rPr>
                <w:rFonts w:ascii="EucrosiaUPC" w:hAnsi="EucrosiaUPC"/>
                <w:sz w:val="30"/>
                <w:szCs w:val="30"/>
                <w:cs/>
              </w:rPr>
              <w:t>สัดส่วนของส่วนได้เสียในความเป็นเจ้าของที่ถือโดยส่วนได้เสียที่ไม่มีอำนาจควบคุม</w:t>
            </w:r>
          </w:p>
        </w:tc>
        <w:tc>
          <w:tcPr>
            <w:tcW w:w="1123" w:type="dxa"/>
          </w:tcPr>
          <w:p w14:paraId="4640009A" w14:textId="77777777" w:rsidR="000F551A" w:rsidRPr="00C5062F" w:rsidRDefault="000F551A" w:rsidP="000F551A">
            <w:pPr>
              <w:jc w:val="center"/>
              <w:rPr>
                <w:rFonts w:ascii="EucrosiaUPC" w:hAnsi="EucrosiaUPC" w:cs="EucrosiaUPC"/>
                <w:sz w:val="30"/>
                <w:szCs w:val="30"/>
                <w:lang w:val="en-GB"/>
              </w:rPr>
            </w:pPr>
          </w:p>
        </w:tc>
        <w:tc>
          <w:tcPr>
            <w:tcW w:w="1170" w:type="dxa"/>
          </w:tcPr>
          <w:p w14:paraId="2063FB1D" w14:textId="6D04677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4591208"/>
            <w14:checkbox>
              <w14:checked w14:val="0"/>
              <w14:checkedState w14:val="2612" w14:font="MS Gothic"/>
              <w14:uncheckedState w14:val="2610" w14:font="MS Gothic"/>
            </w14:checkbox>
          </w:sdtPr>
          <w:sdtContent>
            <w:tc>
              <w:tcPr>
                <w:tcW w:w="810" w:type="dxa"/>
                <w:shd w:val="clear" w:color="auto" w:fill="FFF2CC" w:themeFill="accent4" w:themeFillTint="33"/>
              </w:tcPr>
              <w:p w14:paraId="7FFA6409" w14:textId="399F57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2383634"/>
            <w14:checkbox>
              <w14:checked w14:val="0"/>
              <w14:checkedState w14:val="2612" w14:font="MS Gothic"/>
              <w14:uncheckedState w14:val="2610" w14:font="MS Gothic"/>
            </w14:checkbox>
          </w:sdtPr>
          <w:sdtContent>
            <w:tc>
              <w:tcPr>
                <w:tcW w:w="810" w:type="dxa"/>
                <w:shd w:val="clear" w:color="auto" w:fill="FFF2CC" w:themeFill="accent4" w:themeFillTint="33"/>
              </w:tcPr>
              <w:p w14:paraId="43DCBAE2" w14:textId="127B6C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5678468"/>
            <w14:checkbox>
              <w14:checked w14:val="0"/>
              <w14:checkedState w14:val="2612" w14:font="MS Gothic"/>
              <w14:uncheckedState w14:val="2610" w14:font="MS Gothic"/>
            </w14:checkbox>
          </w:sdtPr>
          <w:sdtContent>
            <w:tc>
              <w:tcPr>
                <w:tcW w:w="1080" w:type="dxa"/>
                <w:shd w:val="clear" w:color="auto" w:fill="FFF2CC" w:themeFill="accent4" w:themeFillTint="33"/>
              </w:tcPr>
              <w:p w14:paraId="05FA55A2" w14:textId="69F51D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6851867"/>
            <w:placeholder>
              <w:docPart w:val="9FEDFA923483436FA1236C0ADB82148B"/>
            </w:placeholder>
            <w:showingPlcHdr/>
          </w:sdtPr>
          <w:sdtContent>
            <w:tc>
              <w:tcPr>
                <w:tcW w:w="1423" w:type="dxa"/>
                <w:shd w:val="clear" w:color="auto" w:fill="FFF2CC" w:themeFill="accent4" w:themeFillTint="33"/>
              </w:tcPr>
              <w:p w14:paraId="6FB3E00C" w14:textId="1BB1988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D611F5" w14:textId="77777777" w:rsidTr="00252758">
        <w:tc>
          <w:tcPr>
            <w:tcW w:w="1307" w:type="dxa"/>
          </w:tcPr>
          <w:p w14:paraId="3DF8D50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0E10C0E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4</w:t>
            </w:r>
            <w:r w:rsidRPr="00C5062F">
              <w:rPr>
                <w:rFonts w:ascii="EucrosiaUPC" w:hAnsi="EucrosiaUPC"/>
                <w:sz w:val="30"/>
                <w:szCs w:val="30"/>
                <w:cs/>
              </w:rPr>
              <w:t>. สัดส่วนของสิทธิในการออกเสียงที่ถือโดยส่วนได้เสียที่ไม่มีอำนาจควบคุม ในกรณีที่ต่างจากสัดส่วนของส่วนได้เสียในความเป็นเจ้าของที่ถือโดยส่วนได้เสียที่ไม่มีอำนาจควบคุม</w:t>
            </w:r>
          </w:p>
        </w:tc>
        <w:tc>
          <w:tcPr>
            <w:tcW w:w="1123" w:type="dxa"/>
          </w:tcPr>
          <w:p w14:paraId="33C4946A" w14:textId="77777777" w:rsidR="000F551A" w:rsidRPr="00C5062F" w:rsidRDefault="000F551A" w:rsidP="000F551A">
            <w:pPr>
              <w:jc w:val="center"/>
              <w:rPr>
                <w:rFonts w:ascii="EucrosiaUPC" w:hAnsi="EucrosiaUPC" w:cs="EucrosiaUPC"/>
                <w:sz w:val="30"/>
                <w:szCs w:val="30"/>
                <w:lang w:val="en-GB"/>
              </w:rPr>
            </w:pPr>
          </w:p>
        </w:tc>
        <w:tc>
          <w:tcPr>
            <w:tcW w:w="1170" w:type="dxa"/>
          </w:tcPr>
          <w:p w14:paraId="177E7915" w14:textId="5D021DB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0298287"/>
            <w14:checkbox>
              <w14:checked w14:val="0"/>
              <w14:checkedState w14:val="2612" w14:font="MS Gothic"/>
              <w14:uncheckedState w14:val="2610" w14:font="MS Gothic"/>
            </w14:checkbox>
          </w:sdtPr>
          <w:sdtContent>
            <w:tc>
              <w:tcPr>
                <w:tcW w:w="810" w:type="dxa"/>
                <w:shd w:val="clear" w:color="auto" w:fill="FFF2CC" w:themeFill="accent4" w:themeFillTint="33"/>
              </w:tcPr>
              <w:p w14:paraId="63A1E85B" w14:textId="780330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1431833"/>
            <w14:checkbox>
              <w14:checked w14:val="0"/>
              <w14:checkedState w14:val="2612" w14:font="MS Gothic"/>
              <w14:uncheckedState w14:val="2610" w14:font="MS Gothic"/>
            </w14:checkbox>
          </w:sdtPr>
          <w:sdtContent>
            <w:tc>
              <w:tcPr>
                <w:tcW w:w="810" w:type="dxa"/>
                <w:shd w:val="clear" w:color="auto" w:fill="FFF2CC" w:themeFill="accent4" w:themeFillTint="33"/>
              </w:tcPr>
              <w:p w14:paraId="555BE1AB" w14:textId="21F17A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8157906"/>
            <w14:checkbox>
              <w14:checked w14:val="0"/>
              <w14:checkedState w14:val="2612" w14:font="MS Gothic"/>
              <w14:uncheckedState w14:val="2610" w14:font="MS Gothic"/>
            </w14:checkbox>
          </w:sdtPr>
          <w:sdtContent>
            <w:tc>
              <w:tcPr>
                <w:tcW w:w="1080" w:type="dxa"/>
                <w:shd w:val="clear" w:color="auto" w:fill="FFF2CC" w:themeFill="accent4" w:themeFillTint="33"/>
              </w:tcPr>
              <w:p w14:paraId="40ED4B91" w14:textId="4A8410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0144650"/>
            <w:placeholder>
              <w:docPart w:val="DE7A08CA5E6F46AF8C4BD5D78BC214C0"/>
            </w:placeholder>
            <w:showingPlcHdr/>
          </w:sdtPr>
          <w:sdtContent>
            <w:tc>
              <w:tcPr>
                <w:tcW w:w="1423" w:type="dxa"/>
                <w:shd w:val="clear" w:color="auto" w:fill="FFF2CC" w:themeFill="accent4" w:themeFillTint="33"/>
              </w:tcPr>
              <w:p w14:paraId="6A78C979" w14:textId="62C0EBA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804ACE" w14:textId="77777777" w:rsidTr="00252758">
        <w:tc>
          <w:tcPr>
            <w:tcW w:w="1307" w:type="dxa"/>
          </w:tcPr>
          <w:p w14:paraId="4D7BA62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5</w:t>
            </w:r>
          </w:p>
        </w:tc>
        <w:tc>
          <w:tcPr>
            <w:tcW w:w="7200" w:type="dxa"/>
          </w:tcPr>
          <w:p w14:paraId="1BA28203"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5</w:t>
            </w:r>
            <w:r w:rsidRPr="00C5062F">
              <w:rPr>
                <w:rFonts w:ascii="EucrosiaUPC" w:hAnsi="EucrosiaUPC"/>
                <w:sz w:val="30"/>
                <w:szCs w:val="30"/>
                <w:cs/>
              </w:rPr>
              <w:t>. กำไรหรือขาดทุนที่แบ่งให้กับส่วนได้เสียที่ไม่มีอำนาจควบคุมในบริษัทย่อยในระหว่างรอบระยะเวลารายงาน</w:t>
            </w:r>
          </w:p>
        </w:tc>
        <w:tc>
          <w:tcPr>
            <w:tcW w:w="1123" w:type="dxa"/>
          </w:tcPr>
          <w:p w14:paraId="44625E05" w14:textId="77777777" w:rsidR="000F551A" w:rsidRPr="00C5062F" w:rsidRDefault="000F551A" w:rsidP="000F551A">
            <w:pPr>
              <w:jc w:val="center"/>
              <w:rPr>
                <w:rFonts w:ascii="EucrosiaUPC" w:hAnsi="EucrosiaUPC" w:cs="EucrosiaUPC"/>
                <w:sz w:val="30"/>
                <w:szCs w:val="30"/>
                <w:lang w:val="en-GB"/>
              </w:rPr>
            </w:pPr>
          </w:p>
        </w:tc>
        <w:tc>
          <w:tcPr>
            <w:tcW w:w="1170" w:type="dxa"/>
          </w:tcPr>
          <w:p w14:paraId="0CBDB0C0" w14:textId="353BCFE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98270282"/>
            <w14:checkbox>
              <w14:checked w14:val="0"/>
              <w14:checkedState w14:val="2612" w14:font="MS Gothic"/>
              <w14:uncheckedState w14:val="2610" w14:font="MS Gothic"/>
            </w14:checkbox>
          </w:sdtPr>
          <w:sdtContent>
            <w:tc>
              <w:tcPr>
                <w:tcW w:w="810" w:type="dxa"/>
                <w:shd w:val="clear" w:color="auto" w:fill="FFF2CC" w:themeFill="accent4" w:themeFillTint="33"/>
              </w:tcPr>
              <w:p w14:paraId="7AEABF89" w14:textId="038DB4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4944808"/>
            <w14:checkbox>
              <w14:checked w14:val="0"/>
              <w14:checkedState w14:val="2612" w14:font="MS Gothic"/>
              <w14:uncheckedState w14:val="2610" w14:font="MS Gothic"/>
            </w14:checkbox>
          </w:sdtPr>
          <w:sdtContent>
            <w:tc>
              <w:tcPr>
                <w:tcW w:w="810" w:type="dxa"/>
                <w:shd w:val="clear" w:color="auto" w:fill="FFF2CC" w:themeFill="accent4" w:themeFillTint="33"/>
              </w:tcPr>
              <w:p w14:paraId="1AC2E189" w14:textId="528729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4465038"/>
            <w14:checkbox>
              <w14:checked w14:val="0"/>
              <w14:checkedState w14:val="2612" w14:font="MS Gothic"/>
              <w14:uncheckedState w14:val="2610" w14:font="MS Gothic"/>
            </w14:checkbox>
          </w:sdtPr>
          <w:sdtContent>
            <w:tc>
              <w:tcPr>
                <w:tcW w:w="1080" w:type="dxa"/>
                <w:shd w:val="clear" w:color="auto" w:fill="FFF2CC" w:themeFill="accent4" w:themeFillTint="33"/>
              </w:tcPr>
              <w:p w14:paraId="4152F480" w14:textId="66C3E2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2841309"/>
            <w:placeholder>
              <w:docPart w:val="6095DCE8296D4C038A68207F8815C6EB"/>
            </w:placeholder>
            <w:showingPlcHdr/>
          </w:sdtPr>
          <w:sdtContent>
            <w:tc>
              <w:tcPr>
                <w:tcW w:w="1423" w:type="dxa"/>
                <w:shd w:val="clear" w:color="auto" w:fill="FFF2CC" w:themeFill="accent4" w:themeFillTint="33"/>
              </w:tcPr>
              <w:p w14:paraId="267AA107" w14:textId="461C191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080A05" w14:textId="77777777" w:rsidTr="00252758">
        <w:tc>
          <w:tcPr>
            <w:tcW w:w="1307" w:type="dxa"/>
          </w:tcPr>
          <w:p w14:paraId="59C2A2B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6</w:t>
            </w:r>
          </w:p>
        </w:tc>
        <w:tc>
          <w:tcPr>
            <w:tcW w:w="7200" w:type="dxa"/>
          </w:tcPr>
          <w:p w14:paraId="1AE842AF"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rPr>
              <w:t>6</w:t>
            </w:r>
            <w:r w:rsidRPr="00C5062F">
              <w:rPr>
                <w:rFonts w:ascii="EucrosiaUPC" w:hAnsi="EucrosiaUPC"/>
                <w:sz w:val="30"/>
                <w:szCs w:val="30"/>
                <w:cs/>
              </w:rPr>
              <w:t>. ยอดสะสมของส่วนได้เสียที่ไม่มีอำนาจควบคุมในบริษัทย่อย ณ วันสิ้นรอบระยะเวลารายงาน</w:t>
            </w:r>
          </w:p>
        </w:tc>
        <w:tc>
          <w:tcPr>
            <w:tcW w:w="1123" w:type="dxa"/>
          </w:tcPr>
          <w:p w14:paraId="5B52FA01" w14:textId="77777777" w:rsidR="000F551A" w:rsidRPr="00C5062F" w:rsidRDefault="000F551A" w:rsidP="000F551A">
            <w:pPr>
              <w:jc w:val="center"/>
              <w:rPr>
                <w:rFonts w:ascii="EucrosiaUPC" w:hAnsi="EucrosiaUPC" w:cs="EucrosiaUPC"/>
                <w:sz w:val="30"/>
                <w:szCs w:val="30"/>
                <w:lang w:val="en-GB"/>
              </w:rPr>
            </w:pPr>
          </w:p>
        </w:tc>
        <w:tc>
          <w:tcPr>
            <w:tcW w:w="1170" w:type="dxa"/>
          </w:tcPr>
          <w:p w14:paraId="194DEEAE" w14:textId="52A293A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446711"/>
            <w14:checkbox>
              <w14:checked w14:val="0"/>
              <w14:checkedState w14:val="2612" w14:font="MS Gothic"/>
              <w14:uncheckedState w14:val="2610" w14:font="MS Gothic"/>
            </w14:checkbox>
          </w:sdtPr>
          <w:sdtContent>
            <w:tc>
              <w:tcPr>
                <w:tcW w:w="810" w:type="dxa"/>
                <w:shd w:val="clear" w:color="auto" w:fill="FFF2CC" w:themeFill="accent4" w:themeFillTint="33"/>
              </w:tcPr>
              <w:p w14:paraId="31702A28" w14:textId="3691A0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6255023"/>
            <w14:checkbox>
              <w14:checked w14:val="0"/>
              <w14:checkedState w14:val="2612" w14:font="MS Gothic"/>
              <w14:uncheckedState w14:val="2610" w14:font="MS Gothic"/>
            </w14:checkbox>
          </w:sdtPr>
          <w:sdtContent>
            <w:tc>
              <w:tcPr>
                <w:tcW w:w="810" w:type="dxa"/>
                <w:shd w:val="clear" w:color="auto" w:fill="FFF2CC" w:themeFill="accent4" w:themeFillTint="33"/>
              </w:tcPr>
              <w:p w14:paraId="370E03AB" w14:textId="7025A7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1002822"/>
            <w14:checkbox>
              <w14:checked w14:val="0"/>
              <w14:checkedState w14:val="2612" w14:font="MS Gothic"/>
              <w14:uncheckedState w14:val="2610" w14:font="MS Gothic"/>
            </w14:checkbox>
          </w:sdtPr>
          <w:sdtContent>
            <w:tc>
              <w:tcPr>
                <w:tcW w:w="1080" w:type="dxa"/>
                <w:shd w:val="clear" w:color="auto" w:fill="FFF2CC" w:themeFill="accent4" w:themeFillTint="33"/>
              </w:tcPr>
              <w:p w14:paraId="2FAF875F" w14:textId="6D372C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1896927"/>
            <w:placeholder>
              <w:docPart w:val="55B03CDC263F4490AF8C07C7354BF0D2"/>
            </w:placeholder>
            <w:showingPlcHdr/>
          </w:sdtPr>
          <w:sdtContent>
            <w:tc>
              <w:tcPr>
                <w:tcW w:w="1423" w:type="dxa"/>
                <w:shd w:val="clear" w:color="auto" w:fill="FFF2CC" w:themeFill="accent4" w:themeFillTint="33"/>
              </w:tcPr>
              <w:p w14:paraId="7BE90F97" w14:textId="7633F66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1602F1" w14:textId="77777777" w:rsidTr="00252758">
        <w:tc>
          <w:tcPr>
            <w:tcW w:w="1307" w:type="dxa"/>
          </w:tcPr>
          <w:p w14:paraId="4A75268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12</w:t>
            </w:r>
            <w:r w:rsidRPr="00C5062F">
              <w:rPr>
                <w:rFonts w:ascii="EucrosiaUPC" w:hAnsi="EucrosiaUPC" w:cs="EucrosiaUPC"/>
                <w:sz w:val="30"/>
                <w:szCs w:val="30"/>
                <w:cs/>
                <w:lang w:val="en-GB"/>
              </w:rPr>
              <w:t>.</w:t>
            </w:r>
            <w:r w:rsidRPr="00C5062F">
              <w:rPr>
                <w:rFonts w:ascii="EucrosiaUPC" w:hAnsi="EucrosiaUPC" w:cs="EucrosiaUPC"/>
                <w:sz w:val="30"/>
                <w:szCs w:val="30"/>
                <w:lang w:val="en-GB"/>
              </w:rPr>
              <w:t>7</w:t>
            </w:r>
          </w:p>
        </w:tc>
        <w:tc>
          <w:tcPr>
            <w:tcW w:w="7200" w:type="dxa"/>
          </w:tcPr>
          <w:p w14:paraId="0B53D22D" w14:textId="77777777" w:rsidR="000F551A" w:rsidRPr="00C5062F" w:rsidRDefault="000F551A" w:rsidP="000F551A">
            <w:pPr>
              <w:pStyle w:val="Text365Ind"/>
              <w:numPr>
                <w:ilvl w:val="0"/>
                <w:numId w:val="9"/>
              </w:numPr>
              <w:tabs>
                <w:tab w:val="clear" w:pos="369"/>
                <w:tab w:val="clear" w:pos="964"/>
                <w:tab w:val="clear" w:pos="1531"/>
                <w:tab w:val="clear" w:pos="1922"/>
                <w:tab w:val="clear" w:pos="2381"/>
                <w:tab w:val="clear" w:pos="2835"/>
                <w:tab w:val="clear" w:pos="4025"/>
                <w:tab w:val="clear" w:pos="4989"/>
              </w:tabs>
              <w:spacing w:before="0"/>
              <w:ind w:left="241" w:hanging="241"/>
              <w:jc w:val="thaiDistribute"/>
              <w:rPr>
                <w:rFonts w:ascii="EucrosiaUPC" w:hAnsi="EucrosiaUPC"/>
                <w:sz w:val="30"/>
                <w:szCs w:val="30"/>
              </w:rPr>
            </w:pPr>
            <w:r w:rsidRPr="00C5062F">
              <w:rPr>
                <w:rFonts w:ascii="EucrosiaUPC" w:hAnsi="EucrosiaUPC"/>
                <w:sz w:val="30"/>
                <w:szCs w:val="30"/>
                <w:cs/>
              </w:rPr>
              <w:t>ข้อมูลทางการเงินโดยสรุปของบริษัทย่อยนั้น (</w:t>
            </w:r>
            <w:r w:rsidRPr="00C5062F">
              <w:rPr>
                <w:rFonts w:ascii="EucrosiaUPC" w:hAnsi="EucrosiaUPC"/>
                <w:sz w:val="30"/>
                <w:szCs w:val="30"/>
              </w:rPr>
              <w:t>TFRS 12</w:t>
            </w:r>
            <w:r w:rsidRPr="00C5062F">
              <w:rPr>
                <w:rFonts w:ascii="EucrosiaUPC" w:hAnsi="EucrosiaUPC"/>
                <w:sz w:val="30"/>
                <w:szCs w:val="30"/>
                <w:cs/>
              </w:rPr>
              <w:t>.ข</w:t>
            </w:r>
            <w:r w:rsidRPr="00C5062F">
              <w:rPr>
                <w:rFonts w:ascii="EucrosiaUPC" w:hAnsi="EucrosiaUPC"/>
                <w:sz w:val="30"/>
                <w:szCs w:val="30"/>
              </w:rPr>
              <w:t>10</w:t>
            </w:r>
            <w:r w:rsidRPr="00C5062F">
              <w:rPr>
                <w:rFonts w:ascii="EucrosiaUPC" w:hAnsi="EucrosiaUPC"/>
                <w:sz w:val="30"/>
                <w:szCs w:val="30"/>
                <w:cs/>
              </w:rPr>
              <w:t>)</w:t>
            </w:r>
            <w:bookmarkStart w:id="49" w:name="53666265"/>
            <w:bookmarkStart w:id="50" w:name="53666266"/>
            <w:bookmarkEnd w:id="49"/>
            <w:bookmarkEnd w:id="50"/>
          </w:p>
          <w:p w14:paraId="29B2C69D"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p>
        </w:tc>
        <w:tc>
          <w:tcPr>
            <w:tcW w:w="1123" w:type="dxa"/>
          </w:tcPr>
          <w:p w14:paraId="4A7A4CB3" w14:textId="77777777" w:rsidR="000F551A" w:rsidRPr="00C5062F" w:rsidRDefault="000F551A" w:rsidP="000F551A">
            <w:pPr>
              <w:jc w:val="center"/>
              <w:rPr>
                <w:rFonts w:ascii="EucrosiaUPC" w:hAnsi="EucrosiaUPC" w:cs="EucrosiaUPC"/>
                <w:sz w:val="30"/>
                <w:szCs w:val="30"/>
                <w:lang w:val="en-GB"/>
              </w:rPr>
            </w:pPr>
          </w:p>
        </w:tc>
        <w:tc>
          <w:tcPr>
            <w:tcW w:w="1170" w:type="dxa"/>
          </w:tcPr>
          <w:p w14:paraId="50DD5CCC" w14:textId="420727E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45961776"/>
            <w14:checkbox>
              <w14:checked w14:val="0"/>
              <w14:checkedState w14:val="2612" w14:font="MS Gothic"/>
              <w14:uncheckedState w14:val="2610" w14:font="MS Gothic"/>
            </w14:checkbox>
          </w:sdtPr>
          <w:sdtContent>
            <w:tc>
              <w:tcPr>
                <w:tcW w:w="810" w:type="dxa"/>
                <w:shd w:val="clear" w:color="auto" w:fill="FFF2CC" w:themeFill="accent4" w:themeFillTint="33"/>
              </w:tcPr>
              <w:p w14:paraId="7B2AB017" w14:textId="7B8DD6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3375877"/>
            <w14:checkbox>
              <w14:checked w14:val="0"/>
              <w14:checkedState w14:val="2612" w14:font="MS Gothic"/>
              <w14:uncheckedState w14:val="2610" w14:font="MS Gothic"/>
            </w14:checkbox>
          </w:sdtPr>
          <w:sdtContent>
            <w:tc>
              <w:tcPr>
                <w:tcW w:w="810" w:type="dxa"/>
                <w:shd w:val="clear" w:color="auto" w:fill="FFF2CC" w:themeFill="accent4" w:themeFillTint="33"/>
              </w:tcPr>
              <w:p w14:paraId="2FB26DE0" w14:textId="299C0C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6931605"/>
            <w14:checkbox>
              <w14:checked w14:val="0"/>
              <w14:checkedState w14:val="2612" w14:font="MS Gothic"/>
              <w14:uncheckedState w14:val="2610" w14:font="MS Gothic"/>
            </w14:checkbox>
          </w:sdtPr>
          <w:sdtContent>
            <w:tc>
              <w:tcPr>
                <w:tcW w:w="1080" w:type="dxa"/>
                <w:shd w:val="clear" w:color="auto" w:fill="FFF2CC" w:themeFill="accent4" w:themeFillTint="33"/>
              </w:tcPr>
              <w:p w14:paraId="6B2DE63E" w14:textId="6162C9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820867"/>
            <w:placeholder>
              <w:docPart w:val="41B303DDB7024B38A3F98F98C241C5CC"/>
            </w:placeholder>
            <w:showingPlcHdr/>
          </w:sdtPr>
          <w:sdtContent>
            <w:tc>
              <w:tcPr>
                <w:tcW w:w="1423" w:type="dxa"/>
                <w:shd w:val="clear" w:color="auto" w:fill="FFF2CC" w:themeFill="accent4" w:themeFillTint="33"/>
              </w:tcPr>
              <w:p w14:paraId="5AE6B762" w14:textId="6DF6C9E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5FA4BF0" w14:textId="77777777" w:rsidTr="00252758">
        <w:tc>
          <w:tcPr>
            <w:tcW w:w="1307" w:type="dxa"/>
            <w:shd w:val="clear" w:color="auto" w:fill="D9E2F3" w:themeFill="accent1" w:themeFillTint="33"/>
          </w:tcPr>
          <w:p w14:paraId="477BB74F" w14:textId="77777777" w:rsidR="00997EB0" w:rsidRPr="00C5062F" w:rsidRDefault="00997EB0" w:rsidP="00997EB0">
            <w:pPr>
              <w:rPr>
                <w:rFonts w:ascii="EucrosiaUPC" w:hAnsi="EucrosiaUPC" w:cs="EucrosiaUPC"/>
                <w:sz w:val="30"/>
                <w:szCs w:val="30"/>
                <w:lang w:val="en-GB"/>
              </w:rPr>
            </w:pPr>
          </w:p>
        </w:tc>
        <w:tc>
          <w:tcPr>
            <w:tcW w:w="7200" w:type="dxa"/>
            <w:shd w:val="clear" w:color="auto" w:fill="D9E2F3" w:themeFill="accent1" w:themeFillTint="33"/>
          </w:tcPr>
          <w:p w14:paraId="703430C8" w14:textId="77777777" w:rsidR="00997EB0" w:rsidRPr="00C5062F" w:rsidRDefault="00997EB0" w:rsidP="00997EB0">
            <w:pPr>
              <w:jc w:val="thaiDistribute"/>
              <w:rPr>
                <w:rFonts w:ascii="EucrosiaUPC" w:hAnsi="EucrosiaUPC" w:cs="EucrosiaUPC"/>
                <w:sz w:val="30"/>
                <w:szCs w:val="30"/>
                <w:cs/>
              </w:rPr>
            </w:pPr>
            <w:r w:rsidRPr="00C5062F">
              <w:rPr>
                <w:rFonts w:ascii="EucrosiaUPC" w:hAnsi="EucrosiaUPC" w:cs="EucrosiaUPC"/>
                <w:b/>
                <w:bCs/>
                <w:sz w:val="30"/>
                <w:szCs w:val="30"/>
                <w:cs/>
              </w:rPr>
              <w:t>ข้อมูลทางการเงินโดยสรุปสำหรับบริษัทย่อย การร่วมค้าและบริษัทร่วม (</w:t>
            </w:r>
            <w:r w:rsidRPr="00C5062F">
              <w:rPr>
                <w:rFonts w:ascii="EucrosiaUPC" w:hAnsi="EucrosiaUPC" w:cs="EucrosiaUPC"/>
                <w:b/>
                <w:bCs/>
                <w:sz w:val="30"/>
                <w:szCs w:val="30"/>
              </w:rPr>
              <w:t>TFRS 12</w:t>
            </w:r>
            <w:r w:rsidRPr="00C5062F">
              <w:rPr>
                <w:rFonts w:ascii="EucrosiaUPC" w:hAnsi="EucrosiaUPC" w:cs="EucrosiaUPC"/>
                <w:b/>
                <w:bCs/>
                <w:sz w:val="30"/>
                <w:szCs w:val="30"/>
                <w:cs/>
              </w:rPr>
              <w:t>.</w:t>
            </w:r>
            <w:r w:rsidRPr="00C5062F">
              <w:rPr>
                <w:rFonts w:ascii="EucrosiaUPC" w:hAnsi="EucrosiaUPC" w:cs="EucrosiaUPC"/>
                <w:b/>
                <w:bCs/>
                <w:sz w:val="30"/>
                <w:szCs w:val="30"/>
              </w:rPr>
              <w:t>12</w:t>
            </w:r>
            <w:r w:rsidRPr="00C5062F">
              <w:rPr>
                <w:rFonts w:ascii="EucrosiaUPC" w:hAnsi="EucrosiaUPC" w:cs="EucrosiaUPC"/>
                <w:b/>
                <w:bCs/>
                <w:sz w:val="30"/>
                <w:szCs w:val="30"/>
                <w:cs/>
              </w:rPr>
              <w:t xml:space="preserve"> และ </w:t>
            </w:r>
            <w:r w:rsidRPr="00C5062F">
              <w:rPr>
                <w:rFonts w:ascii="EucrosiaUPC" w:hAnsi="EucrosiaUPC" w:cs="EucrosiaUPC"/>
                <w:b/>
                <w:bCs/>
                <w:sz w:val="30"/>
                <w:szCs w:val="30"/>
              </w:rPr>
              <w:t>TFRS 12</w:t>
            </w:r>
            <w:r w:rsidRPr="00C5062F">
              <w:rPr>
                <w:rFonts w:ascii="EucrosiaUPC" w:hAnsi="EucrosiaUPC" w:cs="EucrosiaUPC"/>
                <w:b/>
                <w:bCs/>
                <w:sz w:val="30"/>
                <w:szCs w:val="30"/>
                <w:cs/>
              </w:rPr>
              <w:t>.</w:t>
            </w:r>
            <w:r w:rsidRPr="00C5062F">
              <w:rPr>
                <w:rFonts w:ascii="EucrosiaUPC" w:hAnsi="EucrosiaUPC" w:cs="EucrosiaUPC"/>
                <w:b/>
                <w:bCs/>
                <w:sz w:val="30"/>
                <w:szCs w:val="30"/>
              </w:rPr>
              <w:t>21</w:t>
            </w:r>
            <w:r w:rsidRPr="00C5062F">
              <w:rPr>
                <w:rFonts w:ascii="EucrosiaUPC" w:hAnsi="EucrosiaUPC" w:cs="EucrosiaUPC"/>
                <w:b/>
                <w:bCs/>
                <w:sz w:val="30"/>
                <w:szCs w:val="30"/>
                <w:cs/>
              </w:rPr>
              <w:t>)</w:t>
            </w:r>
          </w:p>
        </w:tc>
        <w:tc>
          <w:tcPr>
            <w:tcW w:w="1123" w:type="dxa"/>
            <w:shd w:val="clear" w:color="auto" w:fill="D9E2F3" w:themeFill="accent1" w:themeFillTint="33"/>
          </w:tcPr>
          <w:p w14:paraId="1D4055C1"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48269292"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2EAB4431"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7B63E736"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42A9F389" w14:textId="77777777" w:rsidR="00997EB0" w:rsidRPr="00C5062F" w:rsidRDefault="00997EB0" w:rsidP="00997EB0">
            <w:pPr>
              <w:rPr>
                <w:rFonts w:ascii="EucrosiaUPC" w:hAnsi="EucrosiaUPC" w:cs="EucrosiaUPC"/>
                <w:sz w:val="30"/>
                <w:szCs w:val="30"/>
                <w:lang w:val="en-GB"/>
              </w:rPr>
            </w:pPr>
          </w:p>
        </w:tc>
        <w:tc>
          <w:tcPr>
            <w:tcW w:w="1423" w:type="dxa"/>
            <w:shd w:val="clear" w:color="auto" w:fill="D9E2F3" w:themeFill="accent1" w:themeFillTint="33"/>
          </w:tcPr>
          <w:p w14:paraId="0CF09E6C" w14:textId="77777777" w:rsidR="00997EB0" w:rsidRPr="00C5062F" w:rsidRDefault="00997EB0" w:rsidP="00997EB0">
            <w:pPr>
              <w:rPr>
                <w:rFonts w:ascii="EucrosiaUPC" w:hAnsi="EucrosiaUPC" w:cs="EucrosiaUPC"/>
                <w:sz w:val="30"/>
                <w:szCs w:val="30"/>
                <w:lang w:val="en-GB"/>
              </w:rPr>
            </w:pPr>
          </w:p>
        </w:tc>
      </w:tr>
      <w:tr w:rsidR="00997EB0" w:rsidRPr="00C5062F" w14:paraId="386CDA69" w14:textId="77777777" w:rsidTr="00252758">
        <w:tc>
          <w:tcPr>
            <w:tcW w:w="1307" w:type="dxa"/>
          </w:tcPr>
          <w:p w14:paraId="6E3FDA3A"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10</w:t>
            </w:r>
          </w:p>
        </w:tc>
        <w:tc>
          <w:tcPr>
            <w:tcW w:w="7200" w:type="dxa"/>
          </w:tcPr>
          <w:p w14:paraId="22A3CB13" w14:textId="77777777" w:rsidR="00997EB0" w:rsidRPr="00C5062F" w:rsidRDefault="00997EB0" w:rsidP="00997EB0">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สำหรับบริษัทย่อยแต่ละรายที่มีส่วนได้เสียที่ไม่มีอำนาจควบคุมที่มีสาระสำคัญต่อกิจการที่เสนอรายงานดังต่อไปนี้</w:t>
            </w:r>
          </w:p>
        </w:tc>
        <w:tc>
          <w:tcPr>
            <w:tcW w:w="1123" w:type="dxa"/>
          </w:tcPr>
          <w:p w14:paraId="00B24FE1" w14:textId="77777777" w:rsidR="00997EB0" w:rsidRPr="00C5062F" w:rsidRDefault="00997EB0" w:rsidP="00997EB0">
            <w:pPr>
              <w:jc w:val="center"/>
              <w:rPr>
                <w:rFonts w:ascii="EucrosiaUPC" w:hAnsi="EucrosiaUPC" w:cs="EucrosiaUPC"/>
                <w:sz w:val="30"/>
                <w:szCs w:val="30"/>
                <w:lang w:val="en-GB"/>
              </w:rPr>
            </w:pPr>
          </w:p>
        </w:tc>
        <w:tc>
          <w:tcPr>
            <w:tcW w:w="1170" w:type="dxa"/>
          </w:tcPr>
          <w:p w14:paraId="53AF1226" w14:textId="00567151"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17625421"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32422651"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2EC4D156"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4F9F96E6" w14:textId="77777777" w:rsidR="00997EB0" w:rsidRPr="00C5062F" w:rsidRDefault="00997EB0" w:rsidP="00997EB0">
            <w:pPr>
              <w:rPr>
                <w:rFonts w:ascii="EucrosiaUPC" w:hAnsi="EucrosiaUPC" w:cs="EucrosiaUPC"/>
                <w:sz w:val="30"/>
                <w:szCs w:val="30"/>
                <w:lang w:val="en-GB"/>
              </w:rPr>
            </w:pPr>
          </w:p>
        </w:tc>
      </w:tr>
      <w:tr w:rsidR="000F551A" w:rsidRPr="00C5062F" w14:paraId="7A7A52A2" w14:textId="77777777" w:rsidTr="00252758">
        <w:tc>
          <w:tcPr>
            <w:tcW w:w="1307" w:type="dxa"/>
          </w:tcPr>
          <w:p w14:paraId="4303B45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10</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002AC21B" w14:textId="2A259B56" w:rsidR="000F551A" w:rsidRPr="00C5062F" w:rsidRDefault="000F551A" w:rsidP="000F551A">
            <w:pPr>
              <w:pStyle w:val="ps-021-bullet-a"/>
              <w:spacing w:after="0"/>
              <w:ind w:left="0" w:firstLine="0"/>
              <w:jc w:val="thaiDistribute"/>
              <w:rPr>
                <w:rFonts w:ascii="EucrosiaUPC" w:hAnsi="EucrosiaUPC" w:cs="EucrosiaUPC"/>
                <w:color w:val="auto"/>
                <w:sz w:val="30"/>
                <w:szCs w:val="30"/>
              </w:rPr>
            </w:pPr>
            <w:r w:rsidRPr="00C5062F">
              <w:rPr>
                <w:rFonts w:ascii="EucrosiaUPC" w:hAnsi="EucrosiaUPC" w:cs="EucrosiaUPC"/>
                <w:color w:val="auto"/>
                <w:sz w:val="30"/>
                <w:szCs w:val="30"/>
              </w:rPr>
              <w:t>1</w:t>
            </w:r>
            <w:r w:rsidRPr="00C5062F">
              <w:rPr>
                <w:rFonts w:ascii="EucrosiaUPC" w:hAnsi="EucrosiaUPC" w:cs="EucrosiaUPC"/>
                <w:color w:val="auto"/>
                <w:sz w:val="30"/>
                <w:szCs w:val="30"/>
                <w:cs/>
              </w:rPr>
              <w:t>. เงินปันผลที่จ่ายให้กับส่วนได้เสียที่ไม่มีอำนาจควบคุม</w:t>
            </w:r>
          </w:p>
          <w:p w14:paraId="03653E62" w14:textId="77777777" w:rsidR="000F551A" w:rsidRPr="00C5062F" w:rsidRDefault="000F551A" w:rsidP="000F551A">
            <w:pPr>
              <w:jc w:val="thaiDistribute"/>
              <w:rPr>
                <w:rFonts w:ascii="EucrosiaUPC" w:hAnsi="EucrosiaUPC" w:cs="EucrosiaUPC"/>
                <w:sz w:val="30"/>
                <w:szCs w:val="30"/>
                <w:cs/>
              </w:rPr>
            </w:pPr>
          </w:p>
        </w:tc>
        <w:tc>
          <w:tcPr>
            <w:tcW w:w="1123" w:type="dxa"/>
          </w:tcPr>
          <w:p w14:paraId="5E16EE66" w14:textId="77777777" w:rsidR="000F551A" w:rsidRPr="00C5062F" w:rsidRDefault="000F551A" w:rsidP="000F551A">
            <w:pPr>
              <w:jc w:val="center"/>
              <w:rPr>
                <w:rFonts w:ascii="EucrosiaUPC" w:hAnsi="EucrosiaUPC" w:cs="EucrosiaUPC"/>
                <w:sz w:val="30"/>
                <w:szCs w:val="30"/>
                <w:lang w:val="en-GB"/>
              </w:rPr>
            </w:pPr>
          </w:p>
        </w:tc>
        <w:tc>
          <w:tcPr>
            <w:tcW w:w="1170" w:type="dxa"/>
          </w:tcPr>
          <w:p w14:paraId="30C49B21" w14:textId="29421E1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1783694"/>
            <w14:checkbox>
              <w14:checked w14:val="0"/>
              <w14:checkedState w14:val="2612" w14:font="MS Gothic"/>
              <w14:uncheckedState w14:val="2610" w14:font="MS Gothic"/>
            </w14:checkbox>
          </w:sdtPr>
          <w:sdtContent>
            <w:tc>
              <w:tcPr>
                <w:tcW w:w="810" w:type="dxa"/>
                <w:shd w:val="clear" w:color="auto" w:fill="FFF2CC" w:themeFill="accent4" w:themeFillTint="33"/>
              </w:tcPr>
              <w:p w14:paraId="2881207C" w14:textId="50470D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9557249"/>
            <w14:checkbox>
              <w14:checked w14:val="0"/>
              <w14:checkedState w14:val="2612" w14:font="MS Gothic"/>
              <w14:uncheckedState w14:val="2610" w14:font="MS Gothic"/>
            </w14:checkbox>
          </w:sdtPr>
          <w:sdtContent>
            <w:tc>
              <w:tcPr>
                <w:tcW w:w="810" w:type="dxa"/>
                <w:shd w:val="clear" w:color="auto" w:fill="FFF2CC" w:themeFill="accent4" w:themeFillTint="33"/>
              </w:tcPr>
              <w:p w14:paraId="7CC80571" w14:textId="50E750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5068390"/>
            <w14:checkbox>
              <w14:checked w14:val="0"/>
              <w14:checkedState w14:val="2612" w14:font="MS Gothic"/>
              <w14:uncheckedState w14:val="2610" w14:font="MS Gothic"/>
            </w14:checkbox>
          </w:sdtPr>
          <w:sdtContent>
            <w:tc>
              <w:tcPr>
                <w:tcW w:w="1080" w:type="dxa"/>
                <w:shd w:val="clear" w:color="auto" w:fill="FFF2CC" w:themeFill="accent4" w:themeFillTint="33"/>
              </w:tcPr>
              <w:p w14:paraId="2085C7EF" w14:textId="551657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4880556"/>
            <w:placeholder>
              <w:docPart w:val="9DD5069009194099A9905154DC86904A"/>
            </w:placeholder>
            <w:showingPlcHdr/>
          </w:sdtPr>
          <w:sdtContent>
            <w:tc>
              <w:tcPr>
                <w:tcW w:w="1423" w:type="dxa"/>
                <w:shd w:val="clear" w:color="auto" w:fill="FFF2CC" w:themeFill="accent4" w:themeFillTint="33"/>
              </w:tcPr>
              <w:p w14:paraId="4753F211" w14:textId="72FC6F5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583F97E" w14:textId="77777777" w:rsidTr="00252758">
        <w:tc>
          <w:tcPr>
            <w:tcW w:w="1307" w:type="dxa"/>
          </w:tcPr>
          <w:p w14:paraId="41C1169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10</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78CCE44" w14:textId="7959C280"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ข้อมูลทางการเงินโดยสรุปเกี่ยวกับสินทรัพย์ หนี้สิน กำไรหรือขาดทุน และกระแสเงินสดของบริษัทย่อย ที่สามารถทำให้ผู้ใช้งบการเงินเข้าใจถึงส่วนได้เสียในกิจกรรมและกระแสเงินสดของกลุ่มกิจการที่เป็นของส่วนได้เสียที่ไม่มีอำนาจควบคุม ตัวอย่างของข้อมูลดังกล่าวอาจรวมถึงแต่ไม่จำกัดอยู่เพียงสินทรัพย์หมุนเวียน สินทรัพย์ไม่หมุนเวียน หนี้สินหมุนเวียน หนี้สินไม่หมุนเวียน รายได้ กำไรหรือขาดทุน และกำไรขาดทุนเบ็ดเสร็จรวม เป็นต้น</w:t>
            </w:r>
          </w:p>
        </w:tc>
        <w:tc>
          <w:tcPr>
            <w:tcW w:w="1123" w:type="dxa"/>
          </w:tcPr>
          <w:p w14:paraId="5FD1C2A5" w14:textId="77777777" w:rsidR="000F551A" w:rsidRPr="00C5062F" w:rsidRDefault="000F551A" w:rsidP="000F551A">
            <w:pPr>
              <w:jc w:val="center"/>
              <w:rPr>
                <w:rFonts w:ascii="EucrosiaUPC" w:hAnsi="EucrosiaUPC" w:cs="EucrosiaUPC"/>
                <w:sz w:val="30"/>
                <w:szCs w:val="30"/>
                <w:lang w:val="en-GB"/>
              </w:rPr>
            </w:pPr>
          </w:p>
        </w:tc>
        <w:tc>
          <w:tcPr>
            <w:tcW w:w="1170" w:type="dxa"/>
          </w:tcPr>
          <w:p w14:paraId="0D2519C6" w14:textId="684788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5903664"/>
            <w14:checkbox>
              <w14:checked w14:val="0"/>
              <w14:checkedState w14:val="2612" w14:font="MS Gothic"/>
              <w14:uncheckedState w14:val="2610" w14:font="MS Gothic"/>
            </w14:checkbox>
          </w:sdtPr>
          <w:sdtContent>
            <w:tc>
              <w:tcPr>
                <w:tcW w:w="810" w:type="dxa"/>
                <w:shd w:val="clear" w:color="auto" w:fill="FFF2CC" w:themeFill="accent4" w:themeFillTint="33"/>
              </w:tcPr>
              <w:p w14:paraId="1F53356A" w14:textId="1D81BB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7378941"/>
            <w14:checkbox>
              <w14:checked w14:val="0"/>
              <w14:checkedState w14:val="2612" w14:font="MS Gothic"/>
              <w14:uncheckedState w14:val="2610" w14:font="MS Gothic"/>
            </w14:checkbox>
          </w:sdtPr>
          <w:sdtContent>
            <w:tc>
              <w:tcPr>
                <w:tcW w:w="810" w:type="dxa"/>
                <w:shd w:val="clear" w:color="auto" w:fill="FFF2CC" w:themeFill="accent4" w:themeFillTint="33"/>
              </w:tcPr>
              <w:p w14:paraId="5634E0F3" w14:textId="287277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8374922"/>
            <w14:checkbox>
              <w14:checked w14:val="0"/>
              <w14:checkedState w14:val="2612" w14:font="MS Gothic"/>
              <w14:uncheckedState w14:val="2610" w14:font="MS Gothic"/>
            </w14:checkbox>
          </w:sdtPr>
          <w:sdtContent>
            <w:tc>
              <w:tcPr>
                <w:tcW w:w="1080" w:type="dxa"/>
                <w:shd w:val="clear" w:color="auto" w:fill="FFF2CC" w:themeFill="accent4" w:themeFillTint="33"/>
              </w:tcPr>
              <w:p w14:paraId="45A6A205" w14:textId="699D26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8474342"/>
            <w:placeholder>
              <w:docPart w:val="C4D648B3523D403D8D33262A1EB113AF"/>
            </w:placeholder>
            <w:showingPlcHdr/>
          </w:sdtPr>
          <w:sdtContent>
            <w:tc>
              <w:tcPr>
                <w:tcW w:w="1423" w:type="dxa"/>
                <w:shd w:val="clear" w:color="auto" w:fill="FFF2CC" w:themeFill="accent4" w:themeFillTint="33"/>
              </w:tcPr>
              <w:p w14:paraId="24A26832" w14:textId="6A9B200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20ABBD" w14:textId="77777777" w:rsidTr="00252758">
        <w:tc>
          <w:tcPr>
            <w:tcW w:w="1307" w:type="dxa"/>
          </w:tcPr>
          <w:p w14:paraId="33071A8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11</w:t>
            </w:r>
          </w:p>
        </w:tc>
        <w:tc>
          <w:tcPr>
            <w:tcW w:w="7200" w:type="dxa"/>
          </w:tcPr>
          <w:p w14:paraId="3290CEDC"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ข้อมูลทางการเงินโดยสรุปตามที่กำหนดใน</w:t>
            </w:r>
            <w:r w:rsidRPr="00C5062F">
              <w:rPr>
                <w:rFonts w:ascii="EucrosiaUPC" w:hAnsi="EucrosiaUPC" w:cs="EucrosiaUPC"/>
                <w:sz w:val="30"/>
                <w:szCs w:val="30"/>
              </w:rPr>
              <w:t xml:space="preserve"> TFRS 12</w:t>
            </w:r>
            <w:r w:rsidRPr="00C5062F">
              <w:rPr>
                <w:rFonts w:ascii="EucrosiaUPC" w:hAnsi="EucrosiaUPC" w:cs="EucrosiaUPC"/>
                <w:sz w:val="30"/>
                <w:szCs w:val="30"/>
                <w:cs/>
              </w:rPr>
              <w:t>.ข</w:t>
            </w:r>
            <w:r w:rsidRPr="00C5062F">
              <w:rPr>
                <w:rFonts w:ascii="EucrosiaUPC" w:hAnsi="EucrosiaUPC" w:cs="EucrosiaUPC"/>
                <w:sz w:val="30"/>
                <w:szCs w:val="30"/>
              </w:rPr>
              <w:t>10</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ต้องแสดงด้วยจำนวนก่อนการตัดรายการระหว่างกัน</w:t>
            </w:r>
          </w:p>
        </w:tc>
        <w:tc>
          <w:tcPr>
            <w:tcW w:w="1123" w:type="dxa"/>
          </w:tcPr>
          <w:p w14:paraId="785C9B65" w14:textId="77777777" w:rsidR="000F551A" w:rsidRPr="00C5062F" w:rsidRDefault="000F551A" w:rsidP="000F551A">
            <w:pPr>
              <w:jc w:val="center"/>
              <w:rPr>
                <w:rFonts w:ascii="EucrosiaUPC" w:hAnsi="EucrosiaUPC" w:cs="EucrosiaUPC"/>
                <w:sz w:val="30"/>
                <w:szCs w:val="30"/>
                <w:lang w:val="en-GB"/>
              </w:rPr>
            </w:pPr>
          </w:p>
        </w:tc>
        <w:tc>
          <w:tcPr>
            <w:tcW w:w="1170" w:type="dxa"/>
          </w:tcPr>
          <w:p w14:paraId="13C26ADA" w14:textId="1B3CE35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17970473"/>
            <w14:checkbox>
              <w14:checked w14:val="0"/>
              <w14:checkedState w14:val="2612" w14:font="MS Gothic"/>
              <w14:uncheckedState w14:val="2610" w14:font="MS Gothic"/>
            </w14:checkbox>
          </w:sdtPr>
          <w:sdtContent>
            <w:tc>
              <w:tcPr>
                <w:tcW w:w="810" w:type="dxa"/>
                <w:shd w:val="clear" w:color="auto" w:fill="FFF2CC" w:themeFill="accent4" w:themeFillTint="33"/>
              </w:tcPr>
              <w:p w14:paraId="5C9908D2" w14:textId="389314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0582288"/>
            <w14:checkbox>
              <w14:checked w14:val="0"/>
              <w14:checkedState w14:val="2612" w14:font="MS Gothic"/>
              <w14:uncheckedState w14:val="2610" w14:font="MS Gothic"/>
            </w14:checkbox>
          </w:sdtPr>
          <w:sdtContent>
            <w:tc>
              <w:tcPr>
                <w:tcW w:w="810" w:type="dxa"/>
                <w:shd w:val="clear" w:color="auto" w:fill="FFF2CC" w:themeFill="accent4" w:themeFillTint="33"/>
              </w:tcPr>
              <w:p w14:paraId="75F453E7" w14:textId="433210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4916611"/>
            <w14:checkbox>
              <w14:checked w14:val="0"/>
              <w14:checkedState w14:val="2612" w14:font="MS Gothic"/>
              <w14:uncheckedState w14:val="2610" w14:font="MS Gothic"/>
            </w14:checkbox>
          </w:sdtPr>
          <w:sdtContent>
            <w:tc>
              <w:tcPr>
                <w:tcW w:w="1080" w:type="dxa"/>
                <w:shd w:val="clear" w:color="auto" w:fill="FFF2CC" w:themeFill="accent4" w:themeFillTint="33"/>
              </w:tcPr>
              <w:p w14:paraId="3943A92C" w14:textId="1EBA82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8666611"/>
            <w:placeholder>
              <w:docPart w:val="CAC43C54EB5E4A99A2CEBB8B6ACBAACC"/>
            </w:placeholder>
            <w:showingPlcHdr/>
          </w:sdtPr>
          <w:sdtContent>
            <w:tc>
              <w:tcPr>
                <w:tcW w:w="1423" w:type="dxa"/>
                <w:shd w:val="clear" w:color="auto" w:fill="FFF2CC" w:themeFill="accent4" w:themeFillTint="33"/>
              </w:tcPr>
              <w:p w14:paraId="73BDD852" w14:textId="7F1C129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D2C4C24" w14:textId="77777777" w:rsidTr="00252758">
        <w:tc>
          <w:tcPr>
            <w:tcW w:w="1307" w:type="dxa"/>
          </w:tcPr>
          <w:p w14:paraId="61694581" w14:textId="77777777" w:rsidR="000F551A" w:rsidRPr="00C5062F" w:rsidRDefault="000F551A" w:rsidP="000F551A">
            <w:pPr>
              <w:rPr>
                <w:rFonts w:ascii="EucrosiaUPC" w:hAnsi="EucrosiaUPC" w:cs="EucrosiaUPC"/>
                <w:b/>
                <w:bCs/>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17</w:t>
            </w:r>
          </w:p>
        </w:tc>
        <w:tc>
          <w:tcPr>
            <w:tcW w:w="7200" w:type="dxa"/>
          </w:tcPr>
          <w:p w14:paraId="1E9C4985" w14:textId="77777777"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cs/>
              </w:rPr>
              <w:t>เมื่อส่วนได้เสียของกิจการในบริษัทย่อย ในการร่วมค้า หรือในบริษัทร่วม (หรือส่วนหนึ่งของส่วนได้เสียของกิจการในการร่วมค้า หรือในบริษัทร่วม) ซึ่งได้ถูกจัดประเภทเป็นสินทรัพย์ที่ถือไว้เพื่อขาย (หรือกลุ่มสินทรัพย์ที่จะจำหน่าย) ตาม</w:t>
            </w:r>
            <w:r w:rsidRPr="00C5062F">
              <w:rPr>
                <w:rFonts w:ascii="EucrosiaUPC" w:hAnsi="EucrosiaUPC" w:cs="EucrosiaUPC"/>
                <w:sz w:val="30"/>
                <w:szCs w:val="30"/>
              </w:rPr>
              <w:t xml:space="preserve"> TFRS 5</w:t>
            </w:r>
            <w:r w:rsidRPr="00C5062F">
              <w:rPr>
                <w:rFonts w:ascii="EucrosiaUPC" w:hAnsi="EucrosiaUPC" w:cs="EucrosiaUPC"/>
                <w:sz w:val="30"/>
                <w:szCs w:val="30"/>
                <w:cs/>
              </w:rPr>
              <w:t xml:space="preserve"> กิจการไม่ต้องเปิดเผยข้อมูลทางการเงินโดยสรุปสำหรับบริษัทย่อย การร่วมค้า หรือบริษัทร่วมนั้นตามที่กำหนดใน</w:t>
            </w:r>
            <w:r w:rsidRPr="00C5062F">
              <w:rPr>
                <w:rFonts w:ascii="EucrosiaUPC" w:hAnsi="EucrosiaUPC" w:cs="EucrosiaUPC"/>
                <w:sz w:val="30"/>
                <w:szCs w:val="30"/>
              </w:rPr>
              <w:t xml:space="preserve"> TFRS 12</w:t>
            </w:r>
            <w:r w:rsidRPr="00C5062F">
              <w:rPr>
                <w:rFonts w:ascii="EucrosiaUPC" w:hAnsi="EucrosiaUPC" w:cs="EucrosiaUPC"/>
                <w:sz w:val="30"/>
                <w:szCs w:val="30"/>
                <w:cs/>
              </w:rPr>
              <w:t>.ข</w:t>
            </w:r>
            <w:r w:rsidRPr="00C5062F">
              <w:rPr>
                <w:rFonts w:ascii="EucrosiaUPC" w:hAnsi="EucrosiaUPC" w:cs="EucrosiaUPC"/>
                <w:sz w:val="30"/>
                <w:szCs w:val="30"/>
              </w:rPr>
              <w:t>10</w:t>
            </w:r>
            <w:r w:rsidRPr="00C5062F">
              <w:rPr>
                <w:rFonts w:ascii="EucrosiaUPC" w:hAnsi="EucrosiaUPC" w:cs="EucrosiaUPC"/>
                <w:sz w:val="30"/>
                <w:szCs w:val="30"/>
                <w:cs/>
              </w:rPr>
              <w:t xml:space="preserve"> ถึง </w:t>
            </w:r>
            <w:r w:rsidRPr="00C5062F">
              <w:rPr>
                <w:rFonts w:ascii="EucrosiaUPC" w:hAnsi="EucrosiaUPC" w:cs="EucrosiaUPC"/>
                <w:sz w:val="30"/>
                <w:szCs w:val="30"/>
              </w:rPr>
              <w:t>TFRS 12</w:t>
            </w:r>
            <w:r w:rsidRPr="00C5062F">
              <w:rPr>
                <w:rFonts w:ascii="EucrosiaUPC" w:hAnsi="EucrosiaUPC" w:cs="EucrosiaUPC"/>
                <w:sz w:val="30"/>
                <w:szCs w:val="30"/>
                <w:cs/>
              </w:rPr>
              <w:t>.ข</w:t>
            </w:r>
            <w:r w:rsidRPr="00C5062F">
              <w:rPr>
                <w:rFonts w:ascii="EucrosiaUPC" w:hAnsi="EucrosiaUPC" w:cs="EucrosiaUPC"/>
                <w:sz w:val="30"/>
                <w:szCs w:val="30"/>
              </w:rPr>
              <w:t>16</w:t>
            </w:r>
          </w:p>
        </w:tc>
        <w:tc>
          <w:tcPr>
            <w:tcW w:w="1123" w:type="dxa"/>
          </w:tcPr>
          <w:p w14:paraId="6CBD3D1E" w14:textId="77777777" w:rsidR="000F551A" w:rsidRPr="00C5062F" w:rsidRDefault="000F551A" w:rsidP="000F551A">
            <w:pPr>
              <w:jc w:val="center"/>
              <w:rPr>
                <w:rFonts w:ascii="EucrosiaUPC" w:hAnsi="EucrosiaUPC" w:cs="EucrosiaUPC"/>
                <w:b/>
                <w:bCs/>
                <w:sz w:val="30"/>
                <w:szCs w:val="30"/>
                <w:lang w:val="en-GB"/>
              </w:rPr>
            </w:pPr>
          </w:p>
        </w:tc>
        <w:tc>
          <w:tcPr>
            <w:tcW w:w="1170" w:type="dxa"/>
          </w:tcPr>
          <w:p w14:paraId="32DEA4E1" w14:textId="09E9C27E" w:rsidR="000F551A" w:rsidRPr="00C5062F" w:rsidRDefault="000F551A" w:rsidP="000F551A">
            <w:pPr>
              <w:jc w:val="center"/>
              <w:rPr>
                <w:rFonts w:ascii="EucrosiaUPC" w:hAnsi="EucrosiaUPC" w:cs="EucrosiaUPC"/>
                <w:b/>
                <w:bCs/>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4285968"/>
            <w14:checkbox>
              <w14:checked w14:val="0"/>
              <w14:checkedState w14:val="2612" w14:font="MS Gothic"/>
              <w14:uncheckedState w14:val="2610" w14:font="MS Gothic"/>
            </w14:checkbox>
          </w:sdtPr>
          <w:sdtContent>
            <w:tc>
              <w:tcPr>
                <w:tcW w:w="810" w:type="dxa"/>
                <w:shd w:val="clear" w:color="auto" w:fill="FFF2CC" w:themeFill="accent4" w:themeFillTint="33"/>
              </w:tcPr>
              <w:p w14:paraId="1053F1FE" w14:textId="54FD0C2F"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1942216"/>
            <w14:checkbox>
              <w14:checked w14:val="0"/>
              <w14:checkedState w14:val="2612" w14:font="MS Gothic"/>
              <w14:uncheckedState w14:val="2610" w14:font="MS Gothic"/>
            </w14:checkbox>
          </w:sdtPr>
          <w:sdtContent>
            <w:tc>
              <w:tcPr>
                <w:tcW w:w="810" w:type="dxa"/>
                <w:shd w:val="clear" w:color="auto" w:fill="FFF2CC" w:themeFill="accent4" w:themeFillTint="33"/>
              </w:tcPr>
              <w:p w14:paraId="7F775B63" w14:textId="37EF32CE"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7689319"/>
            <w14:checkbox>
              <w14:checked w14:val="0"/>
              <w14:checkedState w14:val="2612" w14:font="MS Gothic"/>
              <w14:uncheckedState w14:val="2610" w14:font="MS Gothic"/>
            </w14:checkbox>
          </w:sdtPr>
          <w:sdtContent>
            <w:tc>
              <w:tcPr>
                <w:tcW w:w="1080" w:type="dxa"/>
                <w:shd w:val="clear" w:color="auto" w:fill="FFF2CC" w:themeFill="accent4" w:themeFillTint="33"/>
              </w:tcPr>
              <w:p w14:paraId="20F9D50F" w14:textId="2B90BFAE" w:rsidR="000F551A" w:rsidRPr="00C5062F" w:rsidRDefault="000F551A" w:rsidP="000F551A">
                <w:pPr>
                  <w:jc w:val="center"/>
                  <w:rPr>
                    <w:rFonts w:ascii="EucrosiaUPC" w:hAnsi="EucrosiaUPC" w:cs="EucrosiaUPC"/>
                    <w:b/>
                    <w:bCs/>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7569593"/>
            <w:placeholder>
              <w:docPart w:val="0CF0B4E8AF3F4566AB14BBC0D80314EC"/>
            </w:placeholder>
            <w:showingPlcHdr/>
          </w:sdtPr>
          <w:sdtContent>
            <w:tc>
              <w:tcPr>
                <w:tcW w:w="1423" w:type="dxa"/>
                <w:shd w:val="clear" w:color="auto" w:fill="FFF2CC" w:themeFill="accent4" w:themeFillTint="33"/>
              </w:tcPr>
              <w:p w14:paraId="2B6F7019" w14:textId="3DF3FFD9" w:rsidR="000F551A" w:rsidRPr="00C5062F" w:rsidRDefault="000F551A" w:rsidP="000F551A">
                <w:pPr>
                  <w:rPr>
                    <w:rFonts w:ascii="EucrosiaUPC" w:hAnsi="EucrosiaUPC" w:cs="EucrosiaUPC"/>
                    <w:b/>
                    <w:bCs/>
                    <w:sz w:val="30"/>
                    <w:szCs w:val="30"/>
                    <w:lang w:val="en-GB"/>
                  </w:rPr>
                </w:pPr>
                <w:r w:rsidRPr="00C5062F">
                  <w:rPr>
                    <w:rStyle w:val="PlaceholderText"/>
                  </w:rPr>
                  <w:t>Click or tap here to enter text.</w:t>
                </w:r>
              </w:p>
            </w:tc>
          </w:sdtContent>
        </w:sdt>
      </w:tr>
      <w:tr w:rsidR="00997EB0" w:rsidRPr="00C5062F" w14:paraId="5B2210D8" w14:textId="77777777" w:rsidTr="00252758">
        <w:tc>
          <w:tcPr>
            <w:tcW w:w="1307" w:type="dxa"/>
            <w:shd w:val="clear" w:color="auto" w:fill="D9E2F3" w:themeFill="accent1" w:themeFillTint="33"/>
          </w:tcPr>
          <w:p w14:paraId="5771F1D8" w14:textId="77777777" w:rsidR="00997EB0" w:rsidRPr="00C5062F" w:rsidRDefault="00997EB0" w:rsidP="00997EB0">
            <w:pPr>
              <w:rPr>
                <w:rFonts w:ascii="EucrosiaUPC" w:hAnsi="EucrosiaUPC" w:cs="EucrosiaUPC"/>
                <w:b/>
                <w:bCs/>
                <w:sz w:val="30"/>
                <w:szCs w:val="30"/>
                <w:lang w:val="en-GB"/>
              </w:rPr>
            </w:pPr>
          </w:p>
        </w:tc>
        <w:tc>
          <w:tcPr>
            <w:tcW w:w="7200" w:type="dxa"/>
            <w:shd w:val="clear" w:color="auto" w:fill="D9E2F3" w:themeFill="accent1" w:themeFillTint="33"/>
          </w:tcPr>
          <w:p w14:paraId="4957D38B"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ลักษณะและขอบเขตของข้อจำกัดที่มีนัยสำคัญ</w:t>
            </w:r>
          </w:p>
        </w:tc>
        <w:tc>
          <w:tcPr>
            <w:tcW w:w="1123" w:type="dxa"/>
            <w:shd w:val="clear" w:color="auto" w:fill="D9E2F3" w:themeFill="accent1" w:themeFillTint="33"/>
          </w:tcPr>
          <w:p w14:paraId="495B60CD"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519D6220" w14:textId="77777777"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761F054D"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1F1B4B5E"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75271A4E" w14:textId="77777777" w:rsidR="00997EB0" w:rsidRPr="00C5062F" w:rsidRDefault="00997EB0" w:rsidP="00997EB0">
            <w:pPr>
              <w:rPr>
                <w:rFonts w:ascii="EucrosiaUPC" w:hAnsi="EucrosiaUPC" w:cs="EucrosiaUPC"/>
                <w:b/>
                <w:bCs/>
                <w:sz w:val="30"/>
                <w:szCs w:val="30"/>
                <w:lang w:val="en-GB"/>
              </w:rPr>
            </w:pPr>
          </w:p>
        </w:tc>
        <w:tc>
          <w:tcPr>
            <w:tcW w:w="1423" w:type="dxa"/>
            <w:shd w:val="clear" w:color="auto" w:fill="D9E2F3" w:themeFill="accent1" w:themeFillTint="33"/>
          </w:tcPr>
          <w:p w14:paraId="78291546" w14:textId="77777777" w:rsidR="00997EB0" w:rsidRPr="00C5062F" w:rsidRDefault="00997EB0" w:rsidP="00997EB0">
            <w:pPr>
              <w:rPr>
                <w:rFonts w:ascii="EucrosiaUPC" w:hAnsi="EucrosiaUPC" w:cs="EucrosiaUPC"/>
                <w:b/>
                <w:bCs/>
                <w:sz w:val="30"/>
                <w:szCs w:val="30"/>
                <w:lang w:val="en-GB"/>
              </w:rPr>
            </w:pPr>
          </w:p>
        </w:tc>
      </w:tr>
      <w:tr w:rsidR="00997EB0" w:rsidRPr="00C5062F" w14:paraId="15D974A1" w14:textId="77777777" w:rsidTr="00252758">
        <w:tc>
          <w:tcPr>
            <w:tcW w:w="1307" w:type="dxa"/>
          </w:tcPr>
          <w:p w14:paraId="44ED1665"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13</w:t>
            </w:r>
          </w:p>
        </w:tc>
        <w:tc>
          <w:tcPr>
            <w:tcW w:w="7200" w:type="dxa"/>
          </w:tcPr>
          <w:p w14:paraId="5680F80F" w14:textId="77777777" w:rsidR="00997EB0" w:rsidRPr="00C5062F" w:rsidRDefault="00997EB0" w:rsidP="00997EB0">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กิจการต้องเปิดเผยข้อมูลดังต่อไปนี้</w:t>
            </w:r>
          </w:p>
        </w:tc>
        <w:tc>
          <w:tcPr>
            <w:tcW w:w="1123" w:type="dxa"/>
          </w:tcPr>
          <w:p w14:paraId="2CB92959" w14:textId="77777777" w:rsidR="00997EB0" w:rsidRPr="00C5062F" w:rsidRDefault="00997EB0" w:rsidP="00997EB0">
            <w:pPr>
              <w:jc w:val="center"/>
              <w:rPr>
                <w:rFonts w:ascii="EucrosiaUPC" w:hAnsi="EucrosiaUPC" w:cs="EucrosiaUPC"/>
                <w:sz w:val="30"/>
                <w:szCs w:val="30"/>
                <w:lang w:val="en-GB"/>
              </w:rPr>
            </w:pPr>
          </w:p>
        </w:tc>
        <w:tc>
          <w:tcPr>
            <w:tcW w:w="1170" w:type="dxa"/>
          </w:tcPr>
          <w:p w14:paraId="56740343" w14:textId="26020F3C"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1EB1CC8E"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26012500"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14F53A6F"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1ECF681A" w14:textId="77777777" w:rsidR="00997EB0" w:rsidRPr="00C5062F" w:rsidRDefault="00997EB0" w:rsidP="00997EB0">
            <w:pPr>
              <w:rPr>
                <w:rFonts w:ascii="EucrosiaUPC" w:hAnsi="EucrosiaUPC" w:cs="EucrosiaUPC"/>
                <w:sz w:val="30"/>
                <w:szCs w:val="30"/>
                <w:lang w:val="en-GB"/>
              </w:rPr>
            </w:pPr>
          </w:p>
        </w:tc>
      </w:tr>
      <w:tr w:rsidR="000F551A" w:rsidRPr="00C5062F" w14:paraId="471CBD4D" w14:textId="77777777" w:rsidTr="00252758">
        <w:tc>
          <w:tcPr>
            <w:tcW w:w="1307" w:type="dxa"/>
          </w:tcPr>
          <w:p w14:paraId="525C0D6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13</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07AAB6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ข้อจำกัดที่มีนัยสำคัญ (เช่น ข้อจำกัดทางกฎหมาย ข้อจำกัดตามสัญญา และข้อจำกัดตามข้อบังคับ) ที่ส่งผลต่อความสามารถของกิจการในการเข้าถึงหรือใช้สินทรัพย์ และการจ่ายชำระหนี้สินของกลุ่มกิจการ ตัวอย่างเช่น</w:t>
            </w:r>
          </w:p>
        </w:tc>
        <w:tc>
          <w:tcPr>
            <w:tcW w:w="1123" w:type="dxa"/>
          </w:tcPr>
          <w:p w14:paraId="6D0EE589" w14:textId="77777777" w:rsidR="000F551A" w:rsidRPr="00C5062F" w:rsidRDefault="000F551A" w:rsidP="000F551A">
            <w:pPr>
              <w:jc w:val="center"/>
              <w:rPr>
                <w:rFonts w:ascii="EucrosiaUPC" w:hAnsi="EucrosiaUPC" w:cs="EucrosiaUPC"/>
                <w:sz w:val="30"/>
                <w:szCs w:val="30"/>
                <w:lang w:val="en-GB"/>
              </w:rPr>
            </w:pPr>
          </w:p>
        </w:tc>
        <w:tc>
          <w:tcPr>
            <w:tcW w:w="1170" w:type="dxa"/>
          </w:tcPr>
          <w:p w14:paraId="6F88A56A" w14:textId="42DAE01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92311325"/>
            <w14:checkbox>
              <w14:checked w14:val="0"/>
              <w14:checkedState w14:val="2612" w14:font="MS Gothic"/>
              <w14:uncheckedState w14:val="2610" w14:font="MS Gothic"/>
            </w14:checkbox>
          </w:sdtPr>
          <w:sdtContent>
            <w:tc>
              <w:tcPr>
                <w:tcW w:w="810" w:type="dxa"/>
                <w:shd w:val="clear" w:color="auto" w:fill="FFF2CC" w:themeFill="accent4" w:themeFillTint="33"/>
              </w:tcPr>
              <w:p w14:paraId="49C067BB" w14:textId="26B07E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3530303"/>
            <w14:checkbox>
              <w14:checked w14:val="0"/>
              <w14:checkedState w14:val="2612" w14:font="MS Gothic"/>
              <w14:uncheckedState w14:val="2610" w14:font="MS Gothic"/>
            </w14:checkbox>
          </w:sdtPr>
          <w:sdtContent>
            <w:tc>
              <w:tcPr>
                <w:tcW w:w="810" w:type="dxa"/>
                <w:shd w:val="clear" w:color="auto" w:fill="FFF2CC" w:themeFill="accent4" w:themeFillTint="33"/>
              </w:tcPr>
              <w:p w14:paraId="75584F31" w14:textId="5BF00D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8378923"/>
            <w14:checkbox>
              <w14:checked w14:val="0"/>
              <w14:checkedState w14:val="2612" w14:font="MS Gothic"/>
              <w14:uncheckedState w14:val="2610" w14:font="MS Gothic"/>
            </w14:checkbox>
          </w:sdtPr>
          <w:sdtContent>
            <w:tc>
              <w:tcPr>
                <w:tcW w:w="1080" w:type="dxa"/>
                <w:shd w:val="clear" w:color="auto" w:fill="FFF2CC" w:themeFill="accent4" w:themeFillTint="33"/>
              </w:tcPr>
              <w:p w14:paraId="57E2F7F8" w14:textId="234377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7315560"/>
            <w:placeholder>
              <w:docPart w:val="A2E0E253A79040E6A8E6642AB87293CD"/>
            </w:placeholder>
            <w:showingPlcHdr/>
          </w:sdtPr>
          <w:sdtContent>
            <w:tc>
              <w:tcPr>
                <w:tcW w:w="1423" w:type="dxa"/>
                <w:shd w:val="clear" w:color="auto" w:fill="FFF2CC" w:themeFill="accent4" w:themeFillTint="33"/>
              </w:tcPr>
              <w:p w14:paraId="394FD7F6" w14:textId="2285703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C7FD0DC" w14:textId="77777777" w:rsidTr="00252758">
        <w:tc>
          <w:tcPr>
            <w:tcW w:w="1307" w:type="dxa"/>
          </w:tcPr>
          <w:p w14:paraId="3497110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13</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227451FF" w14:textId="40BBC95C" w:rsidR="000F551A" w:rsidRPr="00C5062F" w:rsidRDefault="000F551A" w:rsidP="000F551A">
            <w:pPr>
              <w:ind w:left="648" w:hanging="504"/>
              <w:jc w:val="thaiDistribute"/>
              <w:rPr>
                <w:rFonts w:ascii="EucrosiaUPC" w:hAnsi="EucrosiaUPC" w:cs="EucrosiaUPC"/>
                <w:b/>
                <w:bCs/>
                <w:sz w:val="30"/>
                <w:szCs w:val="30"/>
                <w:cs/>
                <w:lang w:val="en-GB"/>
              </w:rPr>
            </w:pPr>
            <w:r w:rsidRPr="00C5062F">
              <w:rPr>
                <w:rFonts w:ascii="EucrosiaUPC" w:hAnsi="EucrosiaUPC" w:cs="EucrosiaUPC"/>
                <w:sz w:val="30"/>
                <w:szCs w:val="30"/>
                <w:cs/>
                <w:lang w:val="en-GB"/>
              </w:rPr>
              <w:t>(</w:t>
            </w:r>
            <w:r w:rsidRPr="00C5062F">
              <w:rPr>
                <w:rFonts w:ascii="EucrosiaUPC" w:hAnsi="EucrosiaUPC" w:cs="EucrosiaUPC"/>
                <w:sz w:val="30"/>
                <w:szCs w:val="30"/>
              </w:rPr>
              <w:t>1</w:t>
            </w:r>
            <w:r w:rsidRPr="00C5062F">
              <w:rPr>
                <w:rFonts w:ascii="EucrosiaUPC" w:hAnsi="EucrosiaUPC" w:cs="EucrosiaUPC"/>
                <w:sz w:val="30"/>
                <w:szCs w:val="30"/>
                <w:cs/>
                <w:lang w:val="en-GB"/>
              </w:rPr>
              <w:t>)</w:t>
            </w:r>
            <w:r w:rsidRPr="00C5062F">
              <w:rPr>
                <w:rFonts w:ascii="EucrosiaUPC" w:hAnsi="EucrosiaUPC" w:cs="EucrosiaUPC"/>
                <w:sz w:val="30"/>
                <w:szCs w:val="30"/>
                <w:cs/>
                <w:lang w:val="en-GB"/>
              </w:rPr>
              <w:tab/>
              <w:t>ข้อจำกัดซึ่งส่งผลต่อความสามารถของบริษัทใหญ่หรือบริษัทย่อยในการโอน (หรือรับโอน) เงินสดหรือสินทรัพย์อื่นให้กับกิจการอื่นภายในกลุ่มกิจการ</w:t>
            </w:r>
          </w:p>
        </w:tc>
        <w:tc>
          <w:tcPr>
            <w:tcW w:w="1123" w:type="dxa"/>
          </w:tcPr>
          <w:p w14:paraId="637A5610" w14:textId="77777777" w:rsidR="000F551A" w:rsidRPr="00C5062F" w:rsidRDefault="000F551A" w:rsidP="000F551A">
            <w:pPr>
              <w:jc w:val="center"/>
              <w:rPr>
                <w:rFonts w:ascii="EucrosiaUPC" w:hAnsi="EucrosiaUPC" w:cs="EucrosiaUPC"/>
                <w:sz w:val="30"/>
                <w:szCs w:val="30"/>
                <w:lang w:val="en-GB"/>
              </w:rPr>
            </w:pPr>
          </w:p>
        </w:tc>
        <w:tc>
          <w:tcPr>
            <w:tcW w:w="1170" w:type="dxa"/>
          </w:tcPr>
          <w:p w14:paraId="67448704" w14:textId="61D4B49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91852955"/>
            <w14:checkbox>
              <w14:checked w14:val="0"/>
              <w14:checkedState w14:val="2612" w14:font="MS Gothic"/>
              <w14:uncheckedState w14:val="2610" w14:font="MS Gothic"/>
            </w14:checkbox>
          </w:sdtPr>
          <w:sdtContent>
            <w:tc>
              <w:tcPr>
                <w:tcW w:w="810" w:type="dxa"/>
                <w:shd w:val="clear" w:color="auto" w:fill="FFF2CC" w:themeFill="accent4" w:themeFillTint="33"/>
              </w:tcPr>
              <w:p w14:paraId="565A3454" w14:textId="01B378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9476452"/>
            <w14:checkbox>
              <w14:checked w14:val="0"/>
              <w14:checkedState w14:val="2612" w14:font="MS Gothic"/>
              <w14:uncheckedState w14:val="2610" w14:font="MS Gothic"/>
            </w14:checkbox>
          </w:sdtPr>
          <w:sdtContent>
            <w:tc>
              <w:tcPr>
                <w:tcW w:w="810" w:type="dxa"/>
                <w:shd w:val="clear" w:color="auto" w:fill="FFF2CC" w:themeFill="accent4" w:themeFillTint="33"/>
              </w:tcPr>
              <w:p w14:paraId="5D965135" w14:textId="53C389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0279030"/>
            <w14:checkbox>
              <w14:checked w14:val="0"/>
              <w14:checkedState w14:val="2612" w14:font="MS Gothic"/>
              <w14:uncheckedState w14:val="2610" w14:font="MS Gothic"/>
            </w14:checkbox>
          </w:sdtPr>
          <w:sdtContent>
            <w:tc>
              <w:tcPr>
                <w:tcW w:w="1080" w:type="dxa"/>
                <w:shd w:val="clear" w:color="auto" w:fill="FFF2CC" w:themeFill="accent4" w:themeFillTint="33"/>
              </w:tcPr>
              <w:p w14:paraId="6AB63E29" w14:textId="7D8E95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2476542"/>
            <w:placeholder>
              <w:docPart w:val="70B17C670127488698C481E096AD6D72"/>
            </w:placeholder>
            <w:showingPlcHdr/>
          </w:sdtPr>
          <w:sdtContent>
            <w:tc>
              <w:tcPr>
                <w:tcW w:w="1423" w:type="dxa"/>
                <w:shd w:val="clear" w:color="auto" w:fill="FFF2CC" w:themeFill="accent4" w:themeFillTint="33"/>
              </w:tcPr>
              <w:p w14:paraId="6C7B97EA" w14:textId="7192C8B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5F23C1" w14:textId="77777777" w:rsidTr="00252758">
        <w:tc>
          <w:tcPr>
            <w:tcW w:w="1307" w:type="dxa"/>
          </w:tcPr>
          <w:p w14:paraId="2E7C74A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13</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7793A6EB" w14:textId="05F2A398" w:rsidR="000F551A" w:rsidRPr="00C5062F" w:rsidRDefault="000F551A" w:rsidP="000F551A">
            <w:pPr>
              <w:ind w:left="648" w:hanging="504"/>
              <w:jc w:val="thaiDistribute"/>
              <w:rPr>
                <w:rFonts w:ascii="EucrosiaUPC" w:hAnsi="EucrosiaUPC" w:cs="EucrosiaUPC"/>
                <w:b/>
                <w:bCs/>
                <w:sz w:val="30"/>
                <w:szCs w:val="30"/>
                <w:cs/>
                <w:lang w:val="en-GB"/>
              </w:rPr>
            </w:pPr>
            <w:r w:rsidRPr="00C5062F">
              <w:rPr>
                <w:rFonts w:ascii="EucrosiaUPC" w:hAnsi="EucrosiaUPC" w:cs="EucrosiaUPC"/>
                <w:sz w:val="30"/>
                <w:szCs w:val="30"/>
                <w:cs/>
                <w:lang w:val="en-GB"/>
              </w:rPr>
              <w:t>(</w:t>
            </w:r>
            <w:r w:rsidRPr="00C5062F">
              <w:rPr>
                <w:rFonts w:ascii="EucrosiaUPC" w:hAnsi="EucrosiaUPC" w:cs="EucrosiaUPC"/>
                <w:sz w:val="30"/>
                <w:szCs w:val="30"/>
              </w:rPr>
              <w:t>2</w:t>
            </w:r>
            <w:r w:rsidRPr="00C5062F">
              <w:rPr>
                <w:rFonts w:ascii="EucrosiaUPC" w:hAnsi="EucrosiaUPC" w:cs="EucrosiaUPC"/>
                <w:sz w:val="30"/>
                <w:szCs w:val="30"/>
                <w:cs/>
                <w:lang w:val="en-GB"/>
              </w:rPr>
              <w:t>)</w:t>
            </w:r>
            <w:r w:rsidRPr="00C5062F">
              <w:rPr>
                <w:rFonts w:ascii="EucrosiaUPC" w:hAnsi="EucrosiaUPC" w:cs="EucrosiaUPC"/>
                <w:sz w:val="30"/>
                <w:szCs w:val="30"/>
                <w:cs/>
                <w:lang w:val="en-GB"/>
              </w:rPr>
              <w:tab/>
              <w:t>การค้ำประกันหรือข้อกำหนดอื่นซึ่งอาจจำกัดการจ่ายเงินปันผลและ</w:t>
            </w:r>
            <w:r w:rsidRPr="00C5062F">
              <w:rPr>
                <w:rFonts w:ascii="EucrosiaUPC" w:hAnsi="EucrosiaUPC" w:cs="EucrosiaUPC"/>
                <w:sz w:val="30"/>
                <w:szCs w:val="30"/>
                <w:cs/>
                <w:lang w:val="en-GB"/>
              </w:rPr>
              <w:br/>
              <w:t>การจ่ายคืนทุนอื่นๆ หรือจำกัดการให้ (หรือจ่ายชำระเงิน) เงินกู้หรือเงินทดรองแก่ (หรือจาก) กิจการอื่นภายในกลุ่มกิจการ</w:t>
            </w:r>
          </w:p>
        </w:tc>
        <w:tc>
          <w:tcPr>
            <w:tcW w:w="1123" w:type="dxa"/>
          </w:tcPr>
          <w:p w14:paraId="7677826C" w14:textId="77777777" w:rsidR="000F551A" w:rsidRPr="00C5062F" w:rsidRDefault="000F551A" w:rsidP="000F551A">
            <w:pPr>
              <w:jc w:val="center"/>
              <w:rPr>
                <w:rFonts w:ascii="EucrosiaUPC" w:hAnsi="EucrosiaUPC" w:cs="EucrosiaUPC"/>
                <w:sz w:val="30"/>
                <w:szCs w:val="30"/>
                <w:lang w:val="en-GB"/>
              </w:rPr>
            </w:pPr>
          </w:p>
        </w:tc>
        <w:tc>
          <w:tcPr>
            <w:tcW w:w="1170" w:type="dxa"/>
          </w:tcPr>
          <w:p w14:paraId="61D36F94" w14:textId="57288D4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06433554"/>
            <w14:checkbox>
              <w14:checked w14:val="0"/>
              <w14:checkedState w14:val="2612" w14:font="MS Gothic"/>
              <w14:uncheckedState w14:val="2610" w14:font="MS Gothic"/>
            </w14:checkbox>
          </w:sdtPr>
          <w:sdtContent>
            <w:tc>
              <w:tcPr>
                <w:tcW w:w="810" w:type="dxa"/>
                <w:shd w:val="clear" w:color="auto" w:fill="FFF2CC" w:themeFill="accent4" w:themeFillTint="33"/>
              </w:tcPr>
              <w:p w14:paraId="66CAD0B7" w14:textId="47E1F9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8656065"/>
            <w14:checkbox>
              <w14:checked w14:val="0"/>
              <w14:checkedState w14:val="2612" w14:font="MS Gothic"/>
              <w14:uncheckedState w14:val="2610" w14:font="MS Gothic"/>
            </w14:checkbox>
          </w:sdtPr>
          <w:sdtContent>
            <w:tc>
              <w:tcPr>
                <w:tcW w:w="810" w:type="dxa"/>
                <w:shd w:val="clear" w:color="auto" w:fill="FFF2CC" w:themeFill="accent4" w:themeFillTint="33"/>
              </w:tcPr>
              <w:p w14:paraId="0DB5E54F" w14:textId="2E691C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3725972"/>
            <w14:checkbox>
              <w14:checked w14:val="0"/>
              <w14:checkedState w14:val="2612" w14:font="MS Gothic"/>
              <w14:uncheckedState w14:val="2610" w14:font="MS Gothic"/>
            </w14:checkbox>
          </w:sdtPr>
          <w:sdtContent>
            <w:tc>
              <w:tcPr>
                <w:tcW w:w="1080" w:type="dxa"/>
                <w:shd w:val="clear" w:color="auto" w:fill="FFF2CC" w:themeFill="accent4" w:themeFillTint="33"/>
              </w:tcPr>
              <w:p w14:paraId="162ABF99" w14:textId="6D0F44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1717226"/>
            <w:placeholder>
              <w:docPart w:val="5BD25F8C774F4BFD8863C70656E238ED"/>
            </w:placeholder>
            <w:showingPlcHdr/>
          </w:sdtPr>
          <w:sdtContent>
            <w:tc>
              <w:tcPr>
                <w:tcW w:w="1423" w:type="dxa"/>
                <w:shd w:val="clear" w:color="auto" w:fill="FFF2CC" w:themeFill="accent4" w:themeFillTint="33"/>
              </w:tcPr>
              <w:p w14:paraId="01051765" w14:textId="4225083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CCB1A5" w14:textId="77777777" w:rsidTr="00252758">
        <w:tc>
          <w:tcPr>
            <w:tcW w:w="1307" w:type="dxa"/>
          </w:tcPr>
          <w:p w14:paraId="4BEB877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13</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25B7E7AC" w14:textId="77777777" w:rsidR="000F551A" w:rsidRPr="00C5062F" w:rsidRDefault="000F551A" w:rsidP="000F551A">
            <w:pPr>
              <w:pStyle w:val="ListParagraph"/>
              <w:ind w:left="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ลักษณะและขอบเขตของสิทธิเพื่อการคุ้มครองซึ่งทำให้ส่วนได้เสียที่ไม่มีอำนาจควบคุมสามารถจำกัดความสามารถของกิจการในการเข้าถึงหรือใช้สินทรัพย์ และการจ่ายชำระหนี้สินของกลุ่มกิจการได้อย่างมีนัยสำคัญ (ตัวอย่างเช่น กำหนดให้บริษัทใหญ่ต้องจ่ายชำระหนี้สินของบริษัทย่อยให้เสร็จสิ้นก่อนที่จะจ่ายชำระหนี้สินของตนเอง หรือการเข้าถึงสินทรัพย์หรือการจ่ายชำระหนี้สินของบริษัทย่อยจะต้องได้รับการอนุมัติจากส่วนได้เสียที่ไม่มีอำนาจควบคุมก่อน เป็นต้น)</w:t>
            </w:r>
          </w:p>
        </w:tc>
        <w:tc>
          <w:tcPr>
            <w:tcW w:w="1123" w:type="dxa"/>
          </w:tcPr>
          <w:p w14:paraId="1B3F815C" w14:textId="77777777" w:rsidR="000F551A" w:rsidRPr="00C5062F" w:rsidRDefault="000F551A" w:rsidP="000F551A">
            <w:pPr>
              <w:jc w:val="center"/>
              <w:rPr>
                <w:rFonts w:ascii="EucrosiaUPC" w:hAnsi="EucrosiaUPC" w:cs="EucrosiaUPC"/>
                <w:sz w:val="30"/>
                <w:szCs w:val="30"/>
                <w:lang w:val="en-GB"/>
              </w:rPr>
            </w:pPr>
          </w:p>
        </w:tc>
        <w:tc>
          <w:tcPr>
            <w:tcW w:w="1170" w:type="dxa"/>
          </w:tcPr>
          <w:p w14:paraId="6E527206" w14:textId="49C110D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7133075"/>
            <w14:checkbox>
              <w14:checked w14:val="0"/>
              <w14:checkedState w14:val="2612" w14:font="MS Gothic"/>
              <w14:uncheckedState w14:val="2610" w14:font="MS Gothic"/>
            </w14:checkbox>
          </w:sdtPr>
          <w:sdtContent>
            <w:tc>
              <w:tcPr>
                <w:tcW w:w="810" w:type="dxa"/>
                <w:shd w:val="clear" w:color="auto" w:fill="FFF2CC" w:themeFill="accent4" w:themeFillTint="33"/>
              </w:tcPr>
              <w:p w14:paraId="06072142" w14:textId="3F7500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1100299"/>
            <w14:checkbox>
              <w14:checked w14:val="0"/>
              <w14:checkedState w14:val="2612" w14:font="MS Gothic"/>
              <w14:uncheckedState w14:val="2610" w14:font="MS Gothic"/>
            </w14:checkbox>
          </w:sdtPr>
          <w:sdtContent>
            <w:tc>
              <w:tcPr>
                <w:tcW w:w="810" w:type="dxa"/>
                <w:shd w:val="clear" w:color="auto" w:fill="FFF2CC" w:themeFill="accent4" w:themeFillTint="33"/>
              </w:tcPr>
              <w:p w14:paraId="5A938E75" w14:textId="277818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0425938"/>
            <w14:checkbox>
              <w14:checked w14:val="0"/>
              <w14:checkedState w14:val="2612" w14:font="MS Gothic"/>
              <w14:uncheckedState w14:val="2610" w14:font="MS Gothic"/>
            </w14:checkbox>
          </w:sdtPr>
          <w:sdtContent>
            <w:tc>
              <w:tcPr>
                <w:tcW w:w="1080" w:type="dxa"/>
                <w:shd w:val="clear" w:color="auto" w:fill="FFF2CC" w:themeFill="accent4" w:themeFillTint="33"/>
              </w:tcPr>
              <w:p w14:paraId="69CD0228" w14:textId="044EA1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2509532"/>
            <w:placeholder>
              <w:docPart w:val="8CFA7259B7744A03B72F4CB40931A981"/>
            </w:placeholder>
            <w:showingPlcHdr/>
          </w:sdtPr>
          <w:sdtContent>
            <w:tc>
              <w:tcPr>
                <w:tcW w:w="1423" w:type="dxa"/>
                <w:shd w:val="clear" w:color="auto" w:fill="FFF2CC" w:themeFill="accent4" w:themeFillTint="33"/>
              </w:tcPr>
              <w:p w14:paraId="78D8A8B2" w14:textId="49071E9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10E108" w14:textId="77777777" w:rsidTr="00252758">
        <w:tc>
          <w:tcPr>
            <w:tcW w:w="1307" w:type="dxa"/>
          </w:tcPr>
          <w:p w14:paraId="09C7DFE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13</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53E4ABE1" w14:textId="19D5F279" w:rsidR="000F551A" w:rsidRPr="00C5062F" w:rsidRDefault="000F551A" w:rsidP="000F551A">
            <w:pPr>
              <w:pStyle w:val="ListParagraph"/>
              <w:tabs>
                <w:tab w:val="left" w:pos="276"/>
              </w:tabs>
              <w:ind w:left="0"/>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มูลค่าตามบัญชีของสินทรัพย์และหนี้สินในงบการเงินรวมที่ถูกจำกัดการเข้าถึงหรือการใช้เนื่องด้วยข้อจำกัดเหล่านั้น</w:t>
            </w:r>
          </w:p>
        </w:tc>
        <w:tc>
          <w:tcPr>
            <w:tcW w:w="1123" w:type="dxa"/>
          </w:tcPr>
          <w:p w14:paraId="06A2BB39" w14:textId="77777777" w:rsidR="000F551A" w:rsidRPr="00C5062F" w:rsidRDefault="000F551A" w:rsidP="000F551A">
            <w:pPr>
              <w:jc w:val="center"/>
              <w:rPr>
                <w:rFonts w:ascii="EucrosiaUPC" w:hAnsi="EucrosiaUPC" w:cs="EucrosiaUPC"/>
                <w:sz w:val="30"/>
                <w:szCs w:val="30"/>
                <w:lang w:val="en-GB"/>
              </w:rPr>
            </w:pPr>
          </w:p>
        </w:tc>
        <w:tc>
          <w:tcPr>
            <w:tcW w:w="1170" w:type="dxa"/>
          </w:tcPr>
          <w:p w14:paraId="2BF51D13" w14:textId="0EB01A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58508867"/>
            <w14:checkbox>
              <w14:checked w14:val="0"/>
              <w14:checkedState w14:val="2612" w14:font="MS Gothic"/>
              <w14:uncheckedState w14:val="2610" w14:font="MS Gothic"/>
            </w14:checkbox>
          </w:sdtPr>
          <w:sdtContent>
            <w:tc>
              <w:tcPr>
                <w:tcW w:w="810" w:type="dxa"/>
                <w:shd w:val="clear" w:color="auto" w:fill="FFF2CC" w:themeFill="accent4" w:themeFillTint="33"/>
              </w:tcPr>
              <w:p w14:paraId="5F9ECB48" w14:textId="688EBF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9127298"/>
            <w14:checkbox>
              <w14:checked w14:val="0"/>
              <w14:checkedState w14:val="2612" w14:font="MS Gothic"/>
              <w14:uncheckedState w14:val="2610" w14:font="MS Gothic"/>
            </w14:checkbox>
          </w:sdtPr>
          <w:sdtContent>
            <w:tc>
              <w:tcPr>
                <w:tcW w:w="810" w:type="dxa"/>
                <w:shd w:val="clear" w:color="auto" w:fill="FFF2CC" w:themeFill="accent4" w:themeFillTint="33"/>
              </w:tcPr>
              <w:p w14:paraId="69E97A12" w14:textId="37F93A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0100159"/>
            <w14:checkbox>
              <w14:checked w14:val="0"/>
              <w14:checkedState w14:val="2612" w14:font="MS Gothic"/>
              <w14:uncheckedState w14:val="2610" w14:font="MS Gothic"/>
            </w14:checkbox>
          </w:sdtPr>
          <w:sdtContent>
            <w:tc>
              <w:tcPr>
                <w:tcW w:w="1080" w:type="dxa"/>
                <w:shd w:val="clear" w:color="auto" w:fill="FFF2CC" w:themeFill="accent4" w:themeFillTint="33"/>
              </w:tcPr>
              <w:p w14:paraId="3CFCFA7A" w14:textId="122E20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784910"/>
            <w:placeholder>
              <w:docPart w:val="720D8049468348019B22C390F4092F53"/>
            </w:placeholder>
            <w:showingPlcHdr/>
          </w:sdtPr>
          <w:sdtContent>
            <w:tc>
              <w:tcPr>
                <w:tcW w:w="1423" w:type="dxa"/>
                <w:shd w:val="clear" w:color="auto" w:fill="FFF2CC" w:themeFill="accent4" w:themeFillTint="33"/>
              </w:tcPr>
              <w:p w14:paraId="5021F06A" w14:textId="47CC293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C8FF691" w14:textId="77777777" w:rsidTr="00252758">
        <w:tc>
          <w:tcPr>
            <w:tcW w:w="1307" w:type="dxa"/>
            <w:shd w:val="clear" w:color="auto" w:fill="D9E2F3" w:themeFill="accent1" w:themeFillTint="33"/>
          </w:tcPr>
          <w:p w14:paraId="3F95D788" w14:textId="77777777" w:rsidR="00997EB0" w:rsidRPr="00C5062F" w:rsidRDefault="00997EB0" w:rsidP="00997EB0">
            <w:pPr>
              <w:rPr>
                <w:rFonts w:ascii="EucrosiaUPC" w:hAnsi="EucrosiaUPC" w:cs="EucrosiaUPC"/>
                <w:b/>
                <w:bCs/>
                <w:sz w:val="30"/>
                <w:szCs w:val="30"/>
                <w:lang w:val="en-GB"/>
              </w:rPr>
            </w:pPr>
          </w:p>
        </w:tc>
        <w:tc>
          <w:tcPr>
            <w:tcW w:w="7200" w:type="dxa"/>
            <w:shd w:val="clear" w:color="auto" w:fill="D9E2F3" w:themeFill="accent1" w:themeFillTint="33"/>
          </w:tcPr>
          <w:p w14:paraId="727A5E43"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ลักษณะของความเสี่ยงที่เกี่ยวเนื่องกับส่วนได้เสียของกิจการในกิจการซึ่งมีโครงสร้างเฉพาะตัวซึ่งรวมอยู่ในงบการเงินรวม</w:t>
            </w:r>
          </w:p>
        </w:tc>
        <w:tc>
          <w:tcPr>
            <w:tcW w:w="1123" w:type="dxa"/>
            <w:shd w:val="clear" w:color="auto" w:fill="D9E2F3" w:themeFill="accent1" w:themeFillTint="33"/>
          </w:tcPr>
          <w:p w14:paraId="5B7F12B8"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34FE09B7" w14:textId="77777777"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51C87F81"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13D05886"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3AE0CC4B" w14:textId="77777777" w:rsidR="00997EB0" w:rsidRPr="00C5062F" w:rsidRDefault="00997EB0" w:rsidP="00997EB0">
            <w:pPr>
              <w:rPr>
                <w:rFonts w:ascii="EucrosiaUPC" w:hAnsi="EucrosiaUPC" w:cs="EucrosiaUPC"/>
                <w:b/>
                <w:bCs/>
                <w:sz w:val="30"/>
                <w:szCs w:val="30"/>
                <w:lang w:val="en-GB"/>
              </w:rPr>
            </w:pPr>
          </w:p>
        </w:tc>
        <w:tc>
          <w:tcPr>
            <w:tcW w:w="1423" w:type="dxa"/>
            <w:shd w:val="clear" w:color="auto" w:fill="D9E2F3" w:themeFill="accent1" w:themeFillTint="33"/>
          </w:tcPr>
          <w:p w14:paraId="5D0A3B40" w14:textId="77777777" w:rsidR="00997EB0" w:rsidRPr="00C5062F" w:rsidRDefault="00997EB0" w:rsidP="00997EB0">
            <w:pPr>
              <w:rPr>
                <w:rFonts w:ascii="EucrosiaUPC" w:hAnsi="EucrosiaUPC" w:cs="EucrosiaUPC"/>
                <w:b/>
                <w:bCs/>
                <w:sz w:val="30"/>
                <w:szCs w:val="30"/>
                <w:lang w:val="en-GB"/>
              </w:rPr>
            </w:pPr>
          </w:p>
        </w:tc>
      </w:tr>
      <w:tr w:rsidR="00B6778B" w:rsidRPr="00C5062F" w14:paraId="11AE9168" w14:textId="77777777" w:rsidTr="00252758">
        <w:tc>
          <w:tcPr>
            <w:tcW w:w="1307" w:type="dxa"/>
          </w:tcPr>
          <w:p w14:paraId="69F2FD3A"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14</w:t>
            </w:r>
          </w:p>
        </w:tc>
        <w:tc>
          <w:tcPr>
            <w:tcW w:w="7200" w:type="dxa"/>
          </w:tcPr>
          <w:p w14:paraId="29E99148" w14:textId="7777777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เงื่อนไขของข้อตกลงตามสัญญาที่กำหนดให้บริษัทใหญ่หรือบริษัทย่อยต้องให้การสนับสนุนด้านการเงินแก่กิจการซึ่งมีโครงสร้างเฉพาะตัวซึ่งรวมอยู่ในงบการเงินรวม รวมถึงเหตุการณ์หรือสถานการณ์แวดล้อมที่ทำให้กิจการที่เสนอรายงานมีฐานะเปิดต่อการขาดทุน (เช่น ข้อตกลงการให้สภาพคล่องทางการเงิน หรือภาระผูกพันที่จะต้องซื้อสินทรัพย์จากกิจการซึ่งมีโครงสร้างเฉพาะตัว หรือที่จะต้องให้การสนับสนุนด้านการเงินหากอันดับความน่าเชื่อถือลดลงถึงระดับหนึ่ง เป็นต้น)</w:t>
            </w:r>
          </w:p>
        </w:tc>
        <w:tc>
          <w:tcPr>
            <w:tcW w:w="1123" w:type="dxa"/>
          </w:tcPr>
          <w:p w14:paraId="007750A0" w14:textId="77777777" w:rsidR="00B6778B" w:rsidRPr="00C5062F" w:rsidRDefault="00B6778B" w:rsidP="00B6778B">
            <w:pPr>
              <w:jc w:val="center"/>
              <w:rPr>
                <w:rFonts w:ascii="EucrosiaUPC" w:hAnsi="EucrosiaUPC" w:cs="EucrosiaUPC"/>
                <w:sz w:val="30"/>
                <w:szCs w:val="30"/>
                <w:lang w:val="en-GB"/>
              </w:rPr>
            </w:pPr>
          </w:p>
        </w:tc>
        <w:tc>
          <w:tcPr>
            <w:tcW w:w="1170" w:type="dxa"/>
          </w:tcPr>
          <w:p w14:paraId="7C5CB8F4" w14:textId="1501906E"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10074074"/>
            <w14:checkbox>
              <w14:checked w14:val="0"/>
              <w14:checkedState w14:val="2612" w14:font="MS Gothic"/>
              <w14:uncheckedState w14:val="2610" w14:font="MS Gothic"/>
            </w14:checkbox>
          </w:sdtPr>
          <w:sdtContent>
            <w:tc>
              <w:tcPr>
                <w:tcW w:w="810" w:type="dxa"/>
                <w:shd w:val="clear" w:color="auto" w:fill="FFF2CC" w:themeFill="accent4" w:themeFillTint="33"/>
              </w:tcPr>
              <w:p w14:paraId="3578831B" w14:textId="346E118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4535330"/>
            <w14:checkbox>
              <w14:checked w14:val="0"/>
              <w14:checkedState w14:val="2612" w14:font="MS Gothic"/>
              <w14:uncheckedState w14:val="2610" w14:font="MS Gothic"/>
            </w14:checkbox>
          </w:sdtPr>
          <w:sdtContent>
            <w:tc>
              <w:tcPr>
                <w:tcW w:w="810" w:type="dxa"/>
                <w:shd w:val="clear" w:color="auto" w:fill="FFF2CC" w:themeFill="accent4" w:themeFillTint="33"/>
              </w:tcPr>
              <w:p w14:paraId="6B4A7F1E" w14:textId="7DA395F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6648134"/>
            <w14:checkbox>
              <w14:checked w14:val="0"/>
              <w14:checkedState w14:val="2612" w14:font="MS Gothic"/>
              <w14:uncheckedState w14:val="2610" w14:font="MS Gothic"/>
            </w14:checkbox>
          </w:sdtPr>
          <w:sdtContent>
            <w:tc>
              <w:tcPr>
                <w:tcW w:w="1080" w:type="dxa"/>
                <w:shd w:val="clear" w:color="auto" w:fill="FFF2CC" w:themeFill="accent4" w:themeFillTint="33"/>
              </w:tcPr>
              <w:p w14:paraId="23FB99B6" w14:textId="07BC7BAC"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3931195"/>
            <w:placeholder>
              <w:docPart w:val="AD35E8A917E64A6BA45023BBABCDC2C2"/>
            </w:placeholder>
            <w:showingPlcHdr/>
          </w:sdtPr>
          <w:sdtContent>
            <w:tc>
              <w:tcPr>
                <w:tcW w:w="1423" w:type="dxa"/>
                <w:shd w:val="clear" w:color="auto" w:fill="FFF2CC" w:themeFill="accent4" w:themeFillTint="33"/>
              </w:tcPr>
              <w:p w14:paraId="06449FAE" w14:textId="5C214629"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498D1E9" w14:textId="77777777" w:rsidTr="00252758">
        <w:tc>
          <w:tcPr>
            <w:tcW w:w="1307" w:type="dxa"/>
          </w:tcPr>
          <w:p w14:paraId="710D0949"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15</w:t>
            </w:r>
          </w:p>
        </w:tc>
        <w:tc>
          <w:tcPr>
            <w:tcW w:w="7200" w:type="dxa"/>
          </w:tcPr>
          <w:p w14:paraId="1C2A32CD" w14:textId="77777777" w:rsidR="00997EB0" w:rsidRPr="00C5062F" w:rsidRDefault="00997EB0" w:rsidP="00997EB0">
            <w:pPr>
              <w:jc w:val="thaiDistribute"/>
              <w:rPr>
                <w:rFonts w:ascii="EucrosiaUPC" w:hAnsi="EucrosiaUPC" w:cs="EucrosiaUPC"/>
                <w:sz w:val="30"/>
                <w:szCs w:val="30"/>
                <w:cs/>
              </w:rPr>
            </w:pPr>
            <w:r w:rsidRPr="00C5062F">
              <w:rPr>
                <w:rFonts w:ascii="EucrosiaUPC" w:hAnsi="EucrosiaUPC" w:cs="EucrosiaUPC"/>
                <w:sz w:val="30"/>
                <w:szCs w:val="30"/>
                <w:cs/>
              </w:rPr>
              <w:t>ในกรณีที่บริษัทใหญ่หรือบริษัทย่อยรายหนึ่งรายใดให้การสนับสนุนด้านการเงินหรือด้านอื่นๆ แก่กิจการซึ่งมีโครงสร้างเฉพาะตัวซึ่งรวมอยู่ในงบการเงินรวมในระหว่างรอบระยะเวลารายงาน (เช่น การซื้อสินทรัพย์จากกิจการซึ่งมีโครงสร้างเฉพาะตัว หรือการซื้อตราสารที่ออกโดยกิจการดังกล่าว) ทั้งๆ ที่ไม่มีภาระผูกพันตามสัญญาที่จะต้องให้การสนับสนุนเช่นนั้น กิจการต้องเปิดเผยข้อมูลดังต่อไปนี้</w:t>
            </w:r>
          </w:p>
        </w:tc>
        <w:tc>
          <w:tcPr>
            <w:tcW w:w="1123" w:type="dxa"/>
          </w:tcPr>
          <w:p w14:paraId="19EBB0ED" w14:textId="77777777" w:rsidR="00997EB0" w:rsidRPr="00C5062F" w:rsidRDefault="00997EB0" w:rsidP="00997EB0">
            <w:pPr>
              <w:jc w:val="center"/>
              <w:rPr>
                <w:rFonts w:ascii="EucrosiaUPC" w:hAnsi="EucrosiaUPC" w:cs="EucrosiaUPC"/>
                <w:sz w:val="30"/>
                <w:szCs w:val="30"/>
                <w:lang w:val="en-GB"/>
              </w:rPr>
            </w:pPr>
          </w:p>
        </w:tc>
        <w:tc>
          <w:tcPr>
            <w:tcW w:w="1170" w:type="dxa"/>
          </w:tcPr>
          <w:p w14:paraId="01EF2E65" w14:textId="084298CD"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0386CA59"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650D72ED"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4FFEC996"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7C885103" w14:textId="77777777" w:rsidR="00997EB0" w:rsidRPr="00C5062F" w:rsidRDefault="00997EB0" w:rsidP="00997EB0">
            <w:pPr>
              <w:rPr>
                <w:rFonts w:ascii="EucrosiaUPC" w:hAnsi="EucrosiaUPC" w:cs="EucrosiaUPC"/>
                <w:sz w:val="30"/>
                <w:szCs w:val="30"/>
                <w:lang w:val="en-GB"/>
              </w:rPr>
            </w:pPr>
          </w:p>
        </w:tc>
      </w:tr>
      <w:tr w:rsidR="000F551A" w:rsidRPr="00C5062F" w14:paraId="67AF2CBC" w14:textId="77777777" w:rsidTr="00252758">
        <w:tc>
          <w:tcPr>
            <w:tcW w:w="1307" w:type="dxa"/>
          </w:tcPr>
          <w:p w14:paraId="45B987D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15</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799C7B9F" w14:textId="552AEB41"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eastAsia="Arial Unicode MS" w:hAnsi="EucrosiaUPC"/>
                <w:sz w:val="30"/>
                <w:szCs w:val="30"/>
                <w:cs/>
              </w:rPr>
            </w:pPr>
            <w:r w:rsidRPr="00C5062F">
              <w:rPr>
                <w:rFonts w:ascii="EucrosiaUPC" w:hAnsi="EucrosiaUPC"/>
                <w:sz w:val="30"/>
                <w:szCs w:val="30"/>
              </w:rPr>
              <w:t>1</w:t>
            </w:r>
            <w:r w:rsidRPr="00C5062F">
              <w:rPr>
                <w:rFonts w:ascii="EucrosiaUPC" w:hAnsi="EucrosiaUPC"/>
                <w:sz w:val="30"/>
                <w:szCs w:val="30"/>
                <w:cs/>
              </w:rPr>
              <w:t>. ประเภทของรายการและจำนวนเงินที่ให้การสนับสนุน รวมทั้งสถานการณ์ที่บริษัทใหญ่หรือบริษัทย่อยช่วยกิจการซึ่งมีโครงสร้างเฉพาะตัวให้ได้รับการสนับสนุนทางการเงิน และ</w:t>
            </w:r>
          </w:p>
        </w:tc>
        <w:tc>
          <w:tcPr>
            <w:tcW w:w="1123" w:type="dxa"/>
          </w:tcPr>
          <w:p w14:paraId="033F7807" w14:textId="77777777" w:rsidR="000F551A" w:rsidRPr="00C5062F" w:rsidRDefault="000F551A" w:rsidP="000F551A">
            <w:pPr>
              <w:jc w:val="center"/>
              <w:rPr>
                <w:rFonts w:ascii="EucrosiaUPC" w:hAnsi="EucrosiaUPC" w:cs="EucrosiaUPC"/>
                <w:sz w:val="30"/>
                <w:szCs w:val="30"/>
                <w:lang w:val="en-GB"/>
              </w:rPr>
            </w:pPr>
          </w:p>
        </w:tc>
        <w:tc>
          <w:tcPr>
            <w:tcW w:w="1170" w:type="dxa"/>
          </w:tcPr>
          <w:p w14:paraId="34EC625C" w14:textId="204D9AA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9354561"/>
            <w14:checkbox>
              <w14:checked w14:val="0"/>
              <w14:checkedState w14:val="2612" w14:font="MS Gothic"/>
              <w14:uncheckedState w14:val="2610" w14:font="MS Gothic"/>
            </w14:checkbox>
          </w:sdtPr>
          <w:sdtContent>
            <w:tc>
              <w:tcPr>
                <w:tcW w:w="810" w:type="dxa"/>
                <w:shd w:val="clear" w:color="auto" w:fill="FFF2CC" w:themeFill="accent4" w:themeFillTint="33"/>
              </w:tcPr>
              <w:p w14:paraId="171185B8" w14:textId="21033A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994143"/>
            <w14:checkbox>
              <w14:checked w14:val="0"/>
              <w14:checkedState w14:val="2612" w14:font="MS Gothic"/>
              <w14:uncheckedState w14:val="2610" w14:font="MS Gothic"/>
            </w14:checkbox>
          </w:sdtPr>
          <w:sdtContent>
            <w:tc>
              <w:tcPr>
                <w:tcW w:w="810" w:type="dxa"/>
                <w:shd w:val="clear" w:color="auto" w:fill="FFF2CC" w:themeFill="accent4" w:themeFillTint="33"/>
              </w:tcPr>
              <w:p w14:paraId="16439021" w14:textId="13E844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143213"/>
            <w14:checkbox>
              <w14:checked w14:val="0"/>
              <w14:checkedState w14:val="2612" w14:font="MS Gothic"/>
              <w14:uncheckedState w14:val="2610" w14:font="MS Gothic"/>
            </w14:checkbox>
          </w:sdtPr>
          <w:sdtContent>
            <w:tc>
              <w:tcPr>
                <w:tcW w:w="1080" w:type="dxa"/>
                <w:shd w:val="clear" w:color="auto" w:fill="FFF2CC" w:themeFill="accent4" w:themeFillTint="33"/>
              </w:tcPr>
              <w:p w14:paraId="38FD02E0" w14:textId="5096C4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8161205"/>
            <w:placeholder>
              <w:docPart w:val="2E10CE00F2C84BB99A9F33376BDC32CE"/>
            </w:placeholder>
            <w:showingPlcHdr/>
          </w:sdtPr>
          <w:sdtContent>
            <w:tc>
              <w:tcPr>
                <w:tcW w:w="1423" w:type="dxa"/>
                <w:shd w:val="clear" w:color="auto" w:fill="FFF2CC" w:themeFill="accent4" w:themeFillTint="33"/>
              </w:tcPr>
              <w:p w14:paraId="5D6430C0" w14:textId="6F5DC88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31AE0D" w14:textId="77777777" w:rsidTr="00252758">
        <w:tc>
          <w:tcPr>
            <w:tcW w:w="1307" w:type="dxa"/>
          </w:tcPr>
          <w:p w14:paraId="4654133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15</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22722CE7" w14:textId="274A5C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เหตุผลของการให้การสนับสนุนดังกล่าว</w:t>
            </w:r>
          </w:p>
        </w:tc>
        <w:tc>
          <w:tcPr>
            <w:tcW w:w="1123" w:type="dxa"/>
          </w:tcPr>
          <w:p w14:paraId="1131606E" w14:textId="77777777" w:rsidR="000F551A" w:rsidRPr="00C5062F" w:rsidRDefault="000F551A" w:rsidP="000F551A">
            <w:pPr>
              <w:jc w:val="center"/>
              <w:rPr>
                <w:rFonts w:ascii="EucrosiaUPC" w:hAnsi="EucrosiaUPC" w:cs="EucrosiaUPC"/>
                <w:sz w:val="30"/>
                <w:szCs w:val="30"/>
                <w:lang w:val="en-GB"/>
              </w:rPr>
            </w:pPr>
          </w:p>
        </w:tc>
        <w:tc>
          <w:tcPr>
            <w:tcW w:w="1170" w:type="dxa"/>
          </w:tcPr>
          <w:p w14:paraId="2E4D0C84" w14:textId="5C32E6B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46743795"/>
            <w14:checkbox>
              <w14:checked w14:val="0"/>
              <w14:checkedState w14:val="2612" w14:font="MS Gothic"/>
              <w14:uncheckedState w14:val="2610" w14:font="MS Gothic"/>
            </w14:checkbox>
          </w:sdtPr>
          <w:sdtContent>
            <w:tc>
              <w:tcPr>
                <w:tcW w:w="810" w:type="dxa"/>
                <w:shd w:val="clear" w:color="auto" w:fill="FFF2CC" w:themeFill="accent4" w:themeFillTint="33"/>
              </w:tcPr>
              <w:p w14:paraId="7C913A12" w14:textId="6EE39E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6884809"/>
            <w14:checkbox>
              <w14:checked w14:val="0"/>
              <w14:checkedState w14:val="2612" w14:font="MS Gothic"/>
              <w14:uncheckedState w14:val="2610" w14:font="MS Gothic"/>
            </w14:checkbox>
          </w:sdtPr>
          <w:sdtContent>
            <w:tc>
              <w:tcPr>
                <w:tcW w:w="810" w:type="dxa"/>
                <w:shd w:val="clear" w:color="auto" w:fill="FFF2CC" w:themeFill="accent4" w:themeFillTint="33"/>
              </w:tcPr>
              <w:p w14:paraId="6A6DD0E1" w14:textId="7F04CE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1429195"/>
            <w14:checkbox>
              <w14:checked w14:val="0"/>
              <w14:checkedState w14:val="2612" w14:font="MS Gothic"/>
              <w14:uncheckedState w14:val="2610" w14:font="MS Gothic"/>
            </w14:checkbox>
          </w:sdtPr>
          <w:sdtContent>
            <w:tc>
              <w:tcPr>
                <w:tcW w:w="1080" w:type="dxa"/>
                <w:shd w:val="clear" w:color="auto" w:fill="FFF2CC" w:themeFill="accent4" w:themeFillTint="33"/>
              </w:tcPr>
              <w:p w14:paraId="11F329D3" w14:textId="3B3AF2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2030255"/>
            <w:placeholder>
              <w:docPart w:val="88F02235D5BA47FBB13420851367FB47"/>
            </w:placeholder>
            <w:showingPlcHdr/>
          </w:sdtPr>
          <w:sdtContent>
            <w:tc>
              <w:tcPr>
                <w:tcW w:w="1423" w:type="dxa"/>
                <w:shd w:val="clear" w:color="auto" w:fill="FFF2CC" w:themeFill="accent4" w:themeFillTint="33"/>
              </w:tcPr>
              <w:p w14:paraId="38982E36" w14:textId="648456C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13A15E" w14:textId="77777777" w:rsidTr="00252758">
        <w:tc>
          <w:tcPr>
            <w:tcW w:w="1307" w:type="dxa"/>
          </w:tcPr>
          <w:p w14:paraId="29EEF9C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16</w:t>
            </w:r>
          </w:p>
        </w:tc>
        <w:tc>
          <w:tcPr>
            <w:tcW w:w="7200" w:type="dxa"/>
          </w:tcPr>
          <w:p w14:paraId="4FF1CF1D"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ในระหว่างรอบระยะเวลารายงาน หากบริษัทใหญ่หรือบริษัทย่อยรายหนึ่งรายใดได้ให้การสนับสนุน ด้านการเงินหรือด้านอื่นๆ แก่กิจการซึ่งมีโครงสร้างเฉพาะตัว ซึ่งในอดีตไม่ได้รวมอยู่ในงบการเงินรวมทั้งๆ ที่ไม่มีภาระผูกพันตามสัญญาที่จะต้องให้การสนับสนุนเช่นนั้น โดยที่การสนับสนุนนั้นส่งผลให้กิจการมีอำนาจควบคุมกิจการซึ่งมีโครงสร้างเฉพาะตัวดังกล่าว กิจการต้องเปิดเผยคำอธิบายถึงปัจจัยสำคัญที่ทำให้ต้องดำเนินการเช่นนั้น</w:t>
            </w:r>
          </w:p>
        </w:tc>
        <w:tc>
          <w:tcPr>
            <w:tcW w:w="1123" w:type="dxa"/>
          </w:tcPr>
          <w:p w14:paraId="0AA37ABB" w14:textId="77777777" w:rsidR="000F551A" w:rsidRPr="00C5062F" w:rsidRDefault="000F551A" w:rsidP="000F551A">
            <w:pPr>
              <w:jc w:val="center"/>
              <w:rPr>
                <w:rFonts w:ascii="EucrosiaUPC" w:hAnsi="EucrosiaUPC" w:cs="EucrosiaUPC"/>
                <w:sz w:val="30"/>
                <w:szCs w:val="30"/>
                <w:lang w:val="en-GB"/>
              </w:rPr>
            </w:pPr>
          </w:p>
        </w:tc>
        <w:tc>
          <w:tcPr>
            <w:tcW w:w="1170" w:type="dxa"/>
          </w:tcPr>
          <w:p w14:paraId="3CA820B1" w14:textId="27CAB3F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89773016"/>
            <w14:checkbox>
              <w14:checked w14:val="0"/>
              <w14:checkedState w14:val="2612" w14:font="MS Gothic"/>
              <w14:uncheckedState w14:val="2610" w14:font="MS Gothic"/>
            </w14:checkbox>
          </w:sdtPr>
          <w:sdtContent>
            <w:tc>
              <w:tcPr>
                <w:tcW w:w="810" w:type="dxa"/>
                <w:shd w:val="clear" w:color="auto" w:fill="FFF2CC" w:themeFill="accent4" w:themeFillTint="33"/>
              </w:tcPr>
              <w:p w14:paraId="6CA68043" w14:textId="7AF353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5692475"/>
            <w14:checkbox>
              <w14:checked w14:val="0"/>
              <w14:checkedState w14:val="2612" w14:font="MS Gothic"/>
              <w14:uncheckedState w14:val="2610" w14:font="MS Gothic"/>
            </w14:checkbox>
          </w:sdtPr>
          <w:sdtContent>
            <w:tc>
              <w:tcPr>
                <w:tcW w:w="810" w:type="dxa"/>
                <w:shd w:val="clear" w:color="auto" w:fill="FFF2CC" w:themeFill="accent4" w:themeFillTint="33"/>
              </w:tcPr>
              <w:p w14:paraId="4A93763C" w14:textId="2C705C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6764076"/>
            <w14:checkbox>
              <w14:checked w14:val="0"/>
              <w14:checkedState w14:val="2612" w14:font="MS Gothic"/>
              <w14:uncheckedState w14:val="2610" w14:font="MS Gothic"/>
            </w14:checkbox>
          </w:sdtPr>
          <w:sdtContent>
            <w:tc>
              <w:tcPr>
                <w:tcW w:w="1080" w:type="dxa"/>
                <w:shd w:val="clear" w:color="auto" w:fill="FFF2CC" w:themeFill="accent4" w:themeFillTint="33"/>
              </w:tcPr>
              <w:p w14:paraId="162BCB38" w14:textId="0D8BA7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3986738"/>
            <w:placeholder>
              <w:docPart w:val="20C14511687E4127819DD5C99ACD5D0B"/>
            </w:placeholder>
            <w:showingPlcHdr/>
          </w:sdtPr>
          <w:sdtContent>
            <w:tc>
              <w:tcPr>
                <w:tcW w:w="1423" w:type="dxa"/>
                <w:shd w:val="clear" w:color="auto" w:fill="FFF2CC" w:themeFill="accent4" w:themeFillTint="33"/>
              </w:tcPr>
              <w:p w14:paraId="291FDAA4" w14:textId="799FEA8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25D0F5CF" w14:textId="77777777" w:rsidTr="00252758">
        <w:tc>
          <w:tcPr>
            <w:tcW w:w="1307" w:type="dxa"/>
          </w:tcPr>
          <w:p w14:paraId="7A225A2D"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17</w:t>
            </w:r>
          </w:p>
        </w:tc>
        <w:tc>
          <w:tcPr>
            <w:tcW w:w="7200" w:type="dxa"/>
          </w:tcPr>
          <w:p w14:paraId="12EA780C" w14:textId="77777777" w:rsidR="00B6778B" w:rsidRPr="00C5062F" w:rsidRDefault="00B6778B" w:rsidP="00B6778B">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eastAsia="Arial Unicode MS" w:hAnsi="EucrosiaUPC"/>
                <w:sz w:val="30"/>
                <w:szCs w:val="30"/>
                <w:cs/>
              </w:rPr>
            </w:pPr>
            <w:r w:rsidRPr="00C5062F">
              <w:rPr>
                <w:rFonts w:ascii="EucrosiaUPC" w:hAnsi="EucrosiaUPC"/>
                <w:sz w:val="30"/>
                <w:szCs w:val="30"/>
                <w:cs/>
              </w:rPr>
              <w:t>กิจการต้องเปิดเผยข้อมูลเกี่ยวกับความตั้งใจในปัจจุบันของตนที่จะให้การสนับสนุนด้านการเงินหรือด้านอื่นๆ แก่กิจการซึ่งมีโครงสร้างเฉพาะตัวซึ่งรวมอยู่ในงบการเงินรวม และความตั้งใจที่จะช่วยกิจการซึ่งมีโครงสร้างเฉพาะตัวดังกล่าวให้ได้มาซึ่งการสนับสนุนด้านการเงิน</w:t>
            </w:r>
          </w:p>
        </w:tc>
        <w:tc>
          <w:tcPr>
            <w:tcW w:w="1123" w:type="dxa"/>
          </w:tcPr>
          <w:p w14:paraId="480C1609" w14:textId="77777777" w:rsidR="00B6778B" w:rsidRPr="00C5062F" w:rsidRDefault="00B6778B" w:rsidP="00B6778B">
            <w:pPr>
              <w:jc w:val="center"/>
              <w:rPr>
                <w:rFonts w:ascii="EucrosiaUPC" w:hAnsi="EucrosiaUPC" w:cs="EucrosiaUPC"/>
                <w:sz w:val="30"/>
                <w:szCs w:val="30"/>
                <w:lang w:val="en-GB"/>
              </w:rPr>
            </w:pPr>
          </w:p>
        </w:tc>
        <w:tc>
          <w:tcPr>
            <w:tcW w:w="1170" w:type="dxa"/>
          </w:tcPr>
          <w:p w14:paraId="12B64185" w14:textId="26677D6D"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1304908"/>
            <w14:checkbox>
              <w14:checked w14:val="0"/>
              <w14:checkedState w14:val="2612" w14:font="MS Gothic"/>
              <w14:uncheckedState w14:val="2610" w14:font="MS Gothic"/>
            </w14:checkbox>
          </w:sdtPr>
          <w:sdtContent>
            <w:tc>
              <w:tcPr>
                <w:tcW w:w="810" w:type="dxa"/>
                <w:shd w:val="clear" w:color="auto" w:fill="FFF2CC" w:themeFill="accent4" w:themeFillTint="33"/>
              </w:tcPr>
              <w:p w14:paraId="0F435DEB" w14:textId="336E5E0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9812619"/>
            <w14:checkbox>
              <w14:checked w14:val="0"/>
              <w14:checkedState w14:val="2612" w14:font="MS Gothic"/>
              <w14:uncheckedState w14:val="2610" w14:font="MS Gothic"/>
            </w14:checkbox>
          </w:sdtPr>
          <w:sdtContent>
            <w:tc>
              <w:tcPr>
                <w:tcW w:w="810" w:type="dxa"/>
                <w:shd w:val="clear" w:color="auto" w:fill="FFF2CC" w:themeFill="accent4" w:themeFillTint="33"/>
              </w:tcPr>
              <w:p w14:paraId="2676AD8E" w14:textId="60EA208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8158464"/>
            <w14:checkbox>
              <w14:checked w14:val="0"/>
              <w14:checkedState w14:val="2612" w14:font="MS Gothic"/>
              <w14:uncheckedState w14:val="2610" w14:font="MS Gothic"/>
            </w14:checkbox>
          </w:sdtPr>
          <w:sdtContent>
            <w:tc>
              <w:tcPr>
                <w:tcW w:w="1080" w:type="dxa"/>
                <w:shd w:val="clear" w:color="auto" w:fill="FFF2CC" w:themeFill="accent4" w:themeFillTint="33"/>
              </w:tcPr>
              <w:p w14:paraId="31ECE85E" w14:textId="46948A7D"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2407596"/>
            <w:placeholder>
              <w:docPart w:val="9A1E373A1F2543F8A574A2FE13575323"/>
            </w:placeholder>
            <w:showingPlcHdr/>
          </w:sdtPr>
          <w:sdtContent>
            <w:tc>
              <w:tcPr>
                <w:tcW w:w="1423" w:type="dxa"/>
                <w:shd w:val="clear" w:color="auto" w:fill="FFF2CC" w:themeFill="accent4" w:themeFillTint="33"/>
              </w:tcPr>
              <w:p w14:paraId="689B386F" w14:textId="03D96B13"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8AD49E5" w14:textId="77777777" w:rsidTr="00252758">
        <w:tc>
          <w:tcPr>
            <w:tcW w:w="1307" w:type="dxa"/>
            <w:shd w:val="clear" w:color="auto" w:fill="D9E2F3" w:themeFill="accent1" w:themeFillTint="33"/>
          </w:tcPr>
          <w:p w14:paraId="5C72C6DC" w14:textId="77777777" w:rsidR="00997EB0" w:rsidRPr="00C5062F" w:rsidRDefault="00997EB0">
            <w:pPr>
              <w:rPr>
                <w:rFonts w:ascii="EucrosiaUPC" w:hAnsi="EucrosiaUPC" w:cs="EucrosiaUPC"/>
                <w:b/>
                <w:bCs/>
                <w:sz w:val="30"/>
                <w:szCs w:val="30"/>
                <w:lang w:val="en-GB"/>
              </w:rPr>
            </w:pPr>
          </w:p>
        </w:tc>
        <w:tc>
          <w:tcPr>
            <w:tcW w:w="7200" w:type="dxa"/>
            <w:shd w:val="clear" w:color="auto" w:fill="D9E2F3" w:themeFill="accent1" w:themeFillTint="33"/>
          </w:tcPr>
          <w:p w14:paraId="3A43DCC2" w14:textId="77777777" w:rsidR="00997EB0" w:rsidRPr="00C5062F" w:rsidRDefault="00997EB0" w:rsidP="00C4752F">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b/>
                <w:bCs/>
                <w:sz w:val="30"/>
                <w:szCs w:val="30"/>
                <w:cs/>
              </w:rPr>
            </w:pPr>
            <w:r w:rsidRPr="00C5062F">
              <w:rPr>
                <w:rFonts w:ascii="EucrosiaUPC" w:hAnsi="EucrosiaUPC"/>
                <w:b/>
                <w:bCs/>
                <w:sz w:val="30"/>
                <w:szCs w:val="30"/>
                <w:cs/>
              </w:rPr>
              <w:t>ผลกระทบจากการเปลี่ยนแปลงของส่วนได้เสียในความเป็นเจ้าของของบริษัทใหญ่ในบริษัทย่อยโดยไม่ทำให้กิจการสูญเสียการควบคุม</w:t>
            </w:r>
          </w:p>
        </w:tc>
        <w:tc>
          <w:tcPr>
            <w:tcW w:w="1123" w:type="dxa"/>
            <w:shd w:val="clear" w:color="auto" w:fill="D9E2F3" w:themeFill="accent1" w:themeFillTint="33"/>
          </w:tcPr>
          <w:p w14:paraId="5878DB76" w14:textId="77777777" w:rsidR="00997EB0" w:rsidRPr="00C5062F" w:rsidRDefault="00997EB0">
            <w:pPr>
              <w:jc w:val="center"/>
              <w:rPr>
                <w:rFonts w:ascii="EucrosiaUPC" w:hAnsi="EucrosiaUPC" w:cs="EucrosiaUPC"/>
                <w:b/>
                <w:bCs/>
                <w:sz w:val="30"/>
                <w:szCs w:val="30"/>
                <w:lang w:val="en-GB"/>
              </w:rPr>
            </w:pPr>
          </w:p>
        </w:tc>
        <w:tc>
          <w:tcPr>
            <w:tcW w:w="1170" w:type="dxa"/>
            <w:shd w:val="clear" w:color="auto" w:fill="D9E2F3" w:themeFill="accent1" w:themeFillTint="33"/>
          </w:tcPr>
          <w:p w14:paraId="2F8827AB" w14:textId="77777777" w:rsidR="00997EB0" w:rsidRPr="00C5062F" w:rsidRDefault="00997EB0">
            <w:pPr>
              <w:jc w:val="center"/>
              <w:rPr>
                <w:rFonts w:ascii="EucrosiaUPC" w:hAnsi="EucrosiaUPC" w:cs="EucrosiaUPC"/>
                <w:b/>
                <w:bCs/>
                <w:sz w:val="30"/>
                <w:szCs w:val="30"/>
                <w:lang w:val="en-GB"/>
              </w:rPr>
            </w:pPr>
          </w:p>
        </w:tc>
        <w:tc>
          <w:tcPr>
            <w:tcW w:w="810" w:type="dxa"/>
            <w:shd w:val="clear" w:color="auto" w:fill="D9E2F3" w:themeFill="accent1" w:themeFillTint="33"/>
          </w:tcPr>
          <w:p w14:paraId="1AD0E5B3" w14:textId="77777777" w:rsidR="00997EB0" w:rsidRPr="00C5062F" w:rsidRDefault="00997EB0">
            <w:pPr>
              <w:rPr>
                <w:rFonts w:ascii="EucrosiaUPC" w:hAnsi="EucrosiaUPC" w:cs="EucrosiaUPC"/>
                <w:b/>
                <w:bCs/>
                <w:sz w:val="30"/>
                <w:szCs w:val="30"/>
                <w:lang w:val="en-GB"/>
              </w:rPr>
            </w:pPr>
          </w:p>
        </w:tc>
        <w:tc>
          <w:tcPr>
            <w:tcW w:w="810" w:type="dxa"/>
            <w:shd w:val="clear" w:color="auto" w:fill="D9E2F3" w:themeFill="accent1" w:themeFillTint="33"/>
          </w:tcPr>
          <w:p w14:paraId="5B08D553" w14:textId="77777777" w:rsidR="00997EB0" w:rsidRPr="00C5062F" w:rsidRDefault="00997EB0">
            <w:pPr>
              <w:rPr>
                <w:rFonts w:ascii="EucrosiaUPC" w:hAnsi="EucrosiaUPC" w:cs="EucrosiaUPC"/>
                <w:b/>
                <w:bCs/>
                <w:sz w:val="30"/>
                <w:szCs w:val="30"/>
                <w:lang w:val="en-GB"/>
              </w:rPr>
            </w:pPr>
          </w:p>
        </w:tc>
        <w:tc>
          <w:tcPr>
            <w:tcW w:w="1080" w:type="dxa"/>
            <w:shd w:val="clear" w:color="auto" w:fill="D9E2F3" w:themeFill="accent1" w:themeFillTint="33"/>
          </w:tcPr>
          <w:p w14:paraId="7CECAE0F" w14:textId="77777777" w:rsidR="00997EB0" w:rsidRPr="00C5062F" w:rsidRDefault="00997EB0">
            <w:pPr>
              <w:rPr>
                <w:rFonts w:ascii="EucrosiaUPC" w:hAnsi="EucrosiaUPC" w:cs="EucrosiaUPC"/>
                <w:b/>
                <w:bCs/>
                <w:sz w:val="30"/>
                <w:szCs w:val="30"/>
                <w:lang w:val="en-GB"/>
              </w:rPr>
            </w:pPr>
          </w:p>
        </w:tc>
        <w:tc>
          <w:tcPr>
            <w:tcW w:w="1423" w:type="dxa"/>
            <w:shd w:val="clear" w:color="auto" w:fill="D9E2F3" w:themeFill="accent1" w:themeFillTint="33"/>
          </w:tcPr>
          <w:p w14:paraId="1EDE7EA5" w14:textId="77777777" w:rsidR="00997EB0" w:rsidRPr="00C5062F" w:rsidRDefault="00997EB0">
            <w:pPr>
              <w:rPr>
                <w:rFonts w:ascii="EucrosiaUPC" w:hAnsi="EucrosiaUPC" w:cs="EucrosiaUPC"/>
                <w:b/>
                <w:bCs/>
                <w:sz w:val="30"/>
                <w:szCs w:val="30"/>
                <w:lang w:val="en-GB"/>
              </w:rPr>
            </w:pPr>
          </w:p>
        </w:tc>
      </w:tr>
      <w:tr w:rsidR="00B6778B" w:rsidRPr="00C5062F" w14:paraId="6AD27CD7" w14:textId="77777777" w:rsidTr="00252758">
        <w:tc>
          <w:tcPr>
            <w:tcW w:w="1307" w:type="dxa"/>
          </w:tcPr>
          <w:p w14:paraId="0AF8BAC0"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18</w:t>
            </w:r>
          </w:p>
        </w:tc>
        <w:tc>
          <w:tcPr>
            <w:tcW w:w="7200" w:type="dxa"/>
          </w:tcPr>
          <w:p w14:paraId="03210217" w14:textId="77777777" w:rsidR="00B6778B" w:rsidRPr="00C5062F" w:rsidRDefault="00B6778B" w:rsidP="00B6778B">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ต้องนำเสนอรายละเอียดแสดงถึงผลกระทบต่อส่วนของเจ้าของที่เป็นของบริษัทใหญ่อันเกิดจากการเปลี่ยนแปลงของส่วนได้เสียในความเป็นเจ้าของในบริษัทย่อยโดยไม่ทำให้กิจการสูญเสียการควบคุม</w:t>
            </w:r>
          </w:p>
        </w:tc>
        <w:tc>
          <w:tcPr>
            <w:tcW w:w="1123" w:type="dxa"/>
          </w:tcPr>
          <w:p w14:paraId="2459D186" w14:textId="77777777" w:rsidR="00B6778B" w:rsidRPr="00C5062F" w:rsidRDefault="00B6778B" w:rsidP="00B6778B">
            <w:pPr>
              <w:jc w:val="center"/>
              <w:rPr>
                <w:rFonts w:ascii="EucrosiaUPC" w:hAnsi="EucrosiaUPC" w:cs="EucrosiaUPC"/>
                <w:sz w:val="30"/>
                <w:szCs w:val="30"/>
                <w:lang w:val="en-GB"/>
              </w:rPr>
            </w:pPr>
          </w:p>
        </w:tc>
        <w:tc>
          <w:tcPr>
            <w:tcW w:w="1170" w:type="dxa"/>
          </w:tcPr>
          <w:p w14:paraId="24C7B8C2" w14:textId="5954CC60"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80989466"/>
            <w14:checkbox>
              <w14:checked w14:val="0"/>
              <w14:checkedState w14:val="2612" w14:font="MS Gothic"/>
              <w14:uncheckedState w14:val="2610" w14:font="MS Gothic"/>
            </w14:checkbox>
          </w:sdtPr>
          <w:sdtContent>
            <w:tc>
              <w:tcPr>
                <w:tcW w:w="810" w:type="dxa"/>
                <w:shd w:val="clear" w:color="auto" w:fill="FFF2CC" w:themeFill="accent4" w:themeFillTint="33"/>
              </w:tcPr>
              <w:p w14:paraId="48DEA454" w14:textId="0438963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05455"/>
            <w14:checkbox>
              <w14:checked w14:val="0"/>
              <w14:checkedState w14:val="2612" w14:font="MS Gothic"/>
              <w14:uncheckedState w14:val="2610" w14:font="MS Gothic"/>
            </w14:checkbox>
          </w:sdtPr>
          <w:sdtContent>
            <w:tc>
              <w:tcPr>
                <w:tcW w:w="810" w:type="dxa"/>
                <w:shd w:val="clear" w:color="auto" w:fill="FFF2CC" w:themeFill="accent4" w:themeFillTint="33"/>
              </w:tcPr>
              <w:p w14:paraId="20530B8D" w14:textId="09E73E6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6185488"/>
            <w14:checkbox>
              <w14:checked w14:val="0"/>
              <w14:checkedState w14:val="2612" w14:font="MS Gothic"/>
              <w14:uncheckedState w14:val="2610" w14:font="MS Gothic"/>
            </w14:checkbox>
          </w:sdtPr>
          <w:sdtContent>
            <w:tc>
              <w:tcPr>
                <w:tcW w:w="1080" w:type="dxa"/>
                <w:shd w:val="clear" w:color="auto" w:fill="FFF2CC" w:themeFill="accent4" w:themeFillTint="33"/>
              </w:tcPr>
              <w:p w14:paraId="2CEEDC51" w14:textId="0750E1E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3697445"/>
            <w:placeholder>
              <w:docPart w:val="51476C9C0BA84A2FA8F427833A94177A"/>
            </w:placeholder>
            <w:showingPlcHdr/>
          </w:sdtPr>
          <w:sdtContent>
            <w:tc>
              <w:tcPr>
                <w:tcW w:w="1423" w:type="dxa"/>
                <w:shd w:val="clear" w:color="auto" w:fill="FFF2CC" w:themeFill="accent4" w:themeFillTint="33"/>
              </w:tcPr>
              <w:p w14:paraId="6286DCD3" w14:textId="70B5C4AD"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2668090" w14:textId="77777777" w:rsidTr="00252758">
        <w:tc>
          <w:tcPr>
            <w:tcW w:w="1307" w:type="dxa"/>
            <w:shd w:val="clear" w:color="auto" w:fill="D9E2F3" w:themeFill="accent1" w:themeFillTint="33"/>
          </w:tcPr>
          <w:p w14:paraId="280C3D6B" w14:textId="77777777" w:rsidR="00997EB0" w:rsidRPr="00C5062F" w:rsidRDefault="00997EB0" w:rsidP="00997EB0">
            <w:pPr>
              <w:rPr>
                <w:rFonts w:ascii="EucrosiaUPC" w:hAnsi="EucrosiaUPC" w:cs="EucrosiaUPC"/>
                <w:b/>
                <w:bCs/>
                <w:sz w:val="30"/>
                <w:szCs w:val="30"/>
                <w:lang w:val="en-GB"/>
              </w:rPr>
            </w:pPr>
          </w:p>
        </w:tc>
        <w:tc>
          <w:tcPr>
            <w:tcW w:w="7200" w:type="dxa"/>
            <w:shd w:val="clear" w:color="auto" w:fill="D9E2F3" w:themeFill="accent1" w:themeFillTint="33"/>
          </w:tcPr>
          <w:p w14:paraId="789CE857"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b/>
                <w:bCs/>
                <w:sz w:val="30"/>
                <w:szCs w:val="30"/>
                <w:cs/>
              </w:rPr>
            </w:pPr>
            <w:r w:rsidRPr="00C5062F">
              <w:rPr>
                <w:rFonts w:ascii="EucrosiaUPC" w:hAnsi="EucrosiaUPC"/>
                <w:b/>
                <w:bCs/>
                <w:sz w:val="30"/>
                <w:szCs w:val="30"/>
                <w:cs/>
              </w:rPr>
              <w:t>ผลกระทบจากการสูญเสียการควบคุมในบริษัทย่อยในระหว่างรอบระยะเวลารายงาน</w:t>
            </w:r>
          </w:p>
        </w:tc>
        <w:tc>
          <w:tcPr>
            <w:tcW w:w="1123" w:type="dxa"/>
            <w:shd w:val="clear" w:color="auto" w:fill="D9E2F3" w:themeFill="accent1" w:themeFillTint="33"/>
          </w:tcPr>
          <w:p w14:paraId="368A53D5"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73BEE087" w14:textId="77777777"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4E00D60C"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112078E2"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25CA2682" w14:textId="77777777" w:rsidR="00997EB0" w:rsidRPr="00C5062F" w:rsidRDefault="00997EB0" w:rsidP="00997EB0">
            <w:pPr>
              <w:rPr>
                <w:rFonts w:ascii="EucrosiaUPC" w:hAnsi="EucrosiaUPC" w:cs="EucrosiaUPC"/>
                <w:b/>
                <w:bCs/>
                <w:sz w:val="30"/>
                <w:szCs w:val="30"/>
                <w:lang w:val="en-GB"/>
              </w:rPr>
            </w:pPr>
          </w:p>
        </w:tc>
        <w:tc>
          <w:tcPr>
            <w:tcW w:w="1423" w:type="dxa"/>
            <w:shd w:val="clear" w:color="auto" w:fill="D9E2F3" w:themeFill="accent1" w:themeFillTint="33"/>
          </w:tcPr>
          <w:p w14:paraId="573409BD" w14:textId="77777777" w:rsidR="00997EB0" w:rsidRPr="00C5062F" w:rsidRDefault="00997EB0" w:rsidP="00997EB0">
            <w:pPr>
              <w:rPr>
                <w:rFonts w:ascii="EucrosiaUPC" w:hAnsi="EucrosiaUPC" w:cs="EucrosiaUPC"/>
                <w:b/>
                <w:bCs/>
                <w:sz w:val="30"/>
                <w:szCs w:val="30"/>
                <w:lang w:val="en-GB"/>
              </w:rPr>
            </w:pPr>
          </w:p>
        </w:tc>
      </w:tr>
      <w:tr w:rsidR="000F551A" w:rsidRPr="00C5062F" w14:paraId="52C348B3" w14:textId="77777777" w:rsidTr="00252758">
        <w:tc>
          <w:tcPr>
            <w:tcW w:w="1307" w:type="dxa"/>
          </w:tcPr>
          <w:p w14:paraId="315ED32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p>
        </w:tc>
        <w:tc>
          <w:tcPr>
            <w:tcW w:w="7200" w:type="dxa"/>
          </w:tcPr>
          <w:p w14:paraId="1DD84E67"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กิจการต้องเปิดเผยผลกำไรหรือขาดทุน (ถ้ามี) ซึ่งคำนวณตาม</w:t>
            </w:r>
            <w:r w:rsidRPr="00C5062F">
              <w:rPr>
                <w:rFonts w:ascii="EucrosiaUPC" w:hAnsi="EucrosiaUPC"/>
                <w:sz w:val="30"/>
                <w:szCs w:val="30"/>
              </w:rPr>
              <w:t xml:space="preserve"> TFRS 10</w:t>
            </w:r>
            <w:r w:rsidRPr="00C5062F">
              <w:rPr>
                <w:rFonts w:ascii="EucrosiaUPC" w:hAnsi="EucrosiaUPC"/>
                <w:sz w:val="30"/>
                <w:szCs w:val="30"/>
                <w:cs/>
              </w:rPr>
              <w:t>.</w:t>
            </w:r>
            <w:r w:rsidRPr="00C5062F">
              <w:rPr>
                <w:rFonts w:ascii="EucrosiaUPC" w:hAnsi="EucrosiaUPC"/>
                <w:sz w:val="30"/>
                <w:szCs w:val="30"/>
              </w:rPr>
              <w:t>25</w:t>
            </w:r>
            <w:r w:rsidRPr="00C5062F">
              <w:rPr>
                <w:rFonts w:ascii="EucrosiaUPC" w:hAnsi="EucrosiaUPC"/>
                <w:sz w:val="30"/>
                <w:szCs w:val="30"/>
                <w:cs/>
              </w:rPr>
              <w:t xml:space="preserve"> รวมทั้ง</w:t>
            </w:r>
          </w:p>
        </w:tc>
        <w:tc>
          <w:tcPr>
            <w:tcW w:w="1123" w:type="dxa"/>
          </w:tcPr>
          <w:p w14:paraId="0E4482DD" w14:textId="77777777" w:rsidR="000F551A" w:rsidRPr="00C5062F" w:rsidRDefault="000F551A" w:rsidP="000F551A">
            <w:pPr>
              <w:jc w:val="center"/>
              <w:rPr>
                <w:rFonts w:ascii="EucrosiaUPC" w:hAnsi="EucrosiaUPC" w:cs="EucrosiaUPC"/>
                <w:sz w:val="30"/>
                <w:szCs w:val="30"/>
                <w:lang w:val="en-GB"/>
              </w:rPr>
            </w:pPr>
          </w:p>
        </w:tc>
        <w:tc>
          <w:tcPr>
            <w:tcW w:w="1170" w:type="dxa"/>
          </w:tcPr>
          <w:p w14:paraId="755D09A9" w14:textId="2531748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0654495"/>
            <w14:checkbox>
              <w14:checked w14:val="0"/>
              <w14:checkedState w14:val="2612" w14:font="MS Gothic"/>
              <w14:uncheckedState w14:val="2610" w14:font="MS Gothic"/>
            </w14:checkbox>
          </w:sdtPr>
          <w:sdtContent>
            <w:tc>
              <w:tcPr>
                <w:tcW w:w="810" w:type="dxa"/>
                <w:shd w:val="clear" w:color="auto" w:fill="FFF2CC" w:themeFill="accent4" w:themeFillTint="33"/>
              </w:tcPr>
              <w:p w14:paraId="335B2B31" w14:textId="7E4B83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1621523"/>
            <w14:checkbox>
              <w14:checked w14:val="0"/>
              <w14:checkedState w14:val="2612" w14:font="MS Gothic"/>
              <w14:uncheckedState w14:val="2610" w14:font="MS Gothic"/>
            </w14:checkbox>
          </w:sdtPr>
          <w:sdtContent>
            <w:tc>
              <w:tcPr>
                <w:tcW w:w="810" w:type="dxa"/>
                <w:shd w:val="clear" w:color="auto" w:fill="FFF2CC" w:themeFill="accent4" w:themeFillTint="33"/>
              </w:tcPr>
              <w:p w14:paraId="4B94C879" w14:textId="320E20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0723947"/>
            <w14:checkbox>
              <w14:checked w14:val="0"/>
              <w14:checkedState w14:val="2612" w14:font="MS Gothic"/>
              <w14:uncheckedState w14:val="2610" w14:font="MS Gothic"/>
            </w14:checkbox>
          </w:sdtPr>
          <w:sdtContent>
            <w:tc>
              <w:tcPr>
                <w:tcW w:w="1080" w:type="dxa"/>
                <w:shd w:val="clear" w:color="auto" w:fill="FFF2CC" w:themeFill="accent4" w:themeFillTint="33"/>
              </w:tcPr>
              <w:p w14:paraId="25DBA359" w14:textId="630B6E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1749715"/>
            <w:placeholder>
              <w:docPart w:val="9A93ADE04C6F427C809E7A1078E254EA"/>
            </w:placeholder>
            <w:showingPlcHdr/>
          </w:sdtPr>
          <w:sdtContent>
            <w:tc>
              <w:tcPr>
                <w:tcW w:w="1423" w:type="dxa"/>
                <w:shd w:val="clear" w:color="auto" w:fill="FFF2CC" w:themeFill="accent4" w:themeFillTint="33"/>
              </w:tcPr>
              <w:p w14:paraId="76165B8E" w14:textId="2DAF1DE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807AE6" w14:textId="77777777" w:rsidTr="00252758">
        <w:tc>
          <w:tcPr>
            <w:tcW w:w="1307" w:type="dxa"/>
          </w:tcPr>
          <w:p w14:paraId="28C8ED7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F49EFE7" w14:textId="2FFA114C"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eastAsia="Arial Unicode MS" w:hAnsi="EucrosiaUPC"/>
                <w:sz w:val="30"/>
                <w:szCs w:val="30"/>
                <w:cs/>
              </w:rPr>
            </w:pPr>
            <w:r w:rsidRPr="00C5062F">
              <w:rPr>
                <w:rFonts w:ascii="EucrosiaUPC" w:hAnsi="EucrosiaUPC"/>
                <w:sz w:val="30"/>
                <w:szCs w:val="30"/>
              </w:rPr>
              <w:t>1</w:t>
            </w:r>
            <w:r w:rsidRPr="00C5062F">
              <w:rPr>
                <w:rFonts w:ascii="EucrosiaUPC" w:hAnsi="EucrosiaUPC"/>
                <w:sz w:val="30"/>
                <w:szCs w:val="30"/>
                <w:cs/>
              </w:rPr>
              <w:t>. ส่วนของผลกำไรหรือขาดทุนที่เกิดจากการวัดมูลค่ายุติธรรมของเงินลงทุนในบริษัทย่อยเดิม ที่ยังเหลืออยู่ ณ วันที่กิจการสูญเสียการควบคุม และ</w:t>
            </w:r>
          </w:p>
        </w:tc>
        <w:tc>
          <w:tcPr>
            <w:tcW w:w="1123" w:type="dxa"/>
          </w:tcPr>
          <w:p w14:paraId="12854152" w14:textId="77777777" w:rsidR="000F551A" w:rsidRPr="00C5062F" w:rsidRDefault="000F551A" w:rsidP="000F551A">
            <w:pPr>
              <w:jc w:val="center"/>
              <w:rPr>
                <w:rFonts w:ascii="EucrosiaUPC" w:hAnsi="EucrosiaUPC" w:cs="EucrosiaUPC"/>
                <w:sz w:val="30"/>
                <w:szCs w:val="30"/>
                <w:lang w:val="en-GB"/>
              </w:rPr>
            </w:pPr>
          </w:p>
        </w:tc>
        <w:tc>
          <w:tcPr>
            <w:tcW w:w="1170" w:type="dxa"/>
          </w:tcPr>
          <w:p w14:paraId="1D279672" w14:textId="754FA62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56564172"/>
            <w14:checkbox>
              <w14:checked w14:val="0"/>
              <w14:checkedState w14:val="2612" w14:font="MS Gothic"/>
              <w14:uncheckedState w14:val="2610" w14:font="MS Gothic"/>
            </w14:checkbox>
          </w:sdtPr>
          <w:sdtContent>
            <w:tc>
              <w:tcPr>
                <w:tcW w:w="810" w:type="dxa"/>
                <w:shd w:val="clear" w:color="auto" w:fill="FFF2CC" w:themeFill="accent4" w:themeFillTint="33"/>
              </w:tcPr>
              <w:p w14:paraId="6B85C7D7" w14:textId="30EE71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7791841"/>
            <w14:checkbox>
              <w14:checked w14:val="0"/>
              <w14:checkedState w14:val="2612" w14:font="MS Gothic"/>
              <w14:uncheckedState w14:val="2610" w14:font="MS Gothic"/>
            </w14:checkbox>
          </w:sdtPr>
          <w:sdtContent>
            <w:tc>
              <w:tcPr>
                <w:tcW w:w="810" w:type="dxa"/>
                <w:shd w:val="clear" w:color="auto" w:fill="FFF2CC" w:themeFill="accent4" w:themeFillTint="33"/>
              </w:tcPr>
              <w:p w14:paraId="06506497" w14:textId="34444F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2616118"/>
            <w14:checkbox>
              <w14:checked w14:val="0"/>
              <w14:checkedState w14:val="2612" w14:font="MS Gothic"/>
              <w14:uncheckedState w14:val="2610" w14:font="MS Gothic"/>
            </w14:checkbox>
          </w:sdtPr>
          <w:sdtContent>
            <w:tc>
              <w:tcPr>
                <w:tcW w:w="1080" w:type="dxa"/>
                <w:shd w:val="clear" w:color="auto" w:fill="FFF2CC" w:themeFill="accent4" w:themeFillTint="33"/>
              </w:tcPr>
              <w:p w14:paraId="552FB478" w14:textId="4ABBD5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6856591"/>
            <w:placeholder>
              <w:docPart w:val="BA711462D1C64531960764B960F5577F"/>
            </w:placeholder>
            <w:showingPlcHdr/>
          </w:sdtPr>
          <w:sdtContent>
            <w:tc>
              <w:tcPr>
                <w:tcW w:w="1423" w:type="dxa"/>
                <w:shd w:val="clear" w:color="auto" w:fill="FFF2CC" w:themeFill="accent4" w:themeFillTint="33"/>
              </w:tcPr>
              <w:p w14:paraId="222B419A" w14:textId="510A9DF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3231EC5B" w14:textId="77777777" w:rsidTr="00252758">
        <w:tc>
          <w:tcPr>
            <w:tcW w:w="1307" w:type="dxa"/>
          </w:tcPr>
          <w:p w14:paraId="0BF7AE1D"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7DF3905" w14:textId="6463CB65" w:rsidR="00B6778B" w:rsidRPr="00C5062F" w:rsidRDefault="00B6778B" w:rsidP="00B6778B">
            <w:pPr>
              <w:pStyle w:val="ListParagraph"/>
              <w:tabs>
                <w:tab w:val="left" w:pos="228"/>
              </w:tabs>
              <w:ind w:left="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ชื่อของรายการในกำไรหรือขาดทุนที่รวมผลกำไรหรือขาดทุนดังกล่าวเข้าไว้ (ในกรณีที่ไม่ได้แสดงแยกต่างหาก)</w:t>
            </w:r>
            <w:bookmarkStart w:id="51" w:name="53666286"/>
            <w:bookmarkEnd w:id="51"/>
          </w:p>
        </w:tc>
        <w:tc>
          <w:tcPr>
            <w:tcW w:w="1123" w:type="dxa"/>
          </w:tcPr>
          <w:p w14:paraId="099B4E49" w14:textId="77777777" w:rsidR="00B6778B" w:rsidRPr="00C5062F" w:rsidRDefault="00B6778B" w:rsidP="00B6778B">
            <w:pPr>
              <w:jc w:val="center"/>
              <w:rPr>
                <w:rFonts w:ascii="EucrosiaUPC" w:hAnsi="EucrosiaUPC" w:cs="EucrosiaUPC"/>
                <w:sz w:val="30"/>
                <w:szCs w:val="30"/>
                <w:lang w:val="en-GB"/>
              </w:rPr>
            </w:pPr>
          </w:p>
        </w:tc>
        <w:tc>
          <w:tcPr>
            <w:tcW w:w="1170" w:type="dxa"/>
          </w:tcPr>
          <w:p w14:paraId="2616F55A" w14:textId="0BA6C4FF"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5464876"/>
            <w14:checkbox>
              <w14:checked w14:val="0"/>
              <w14:checkedState w14:val="2612" w14:font="MS Gothic"/>
              <w14:uncheckedState w14:val="2610" w14:font="MS Gothic"/>
            </w14:checkbox>
          </w:sdtPr>
          <w:sdtContent>
            <w:tc>
              <w:tcPr>
                <w:tcW w:w="810" w:type="dxa"/>
                <w:shd w:val="clear" w:color="auto" w:fill="FFF2CC" w:themeFill="accent4" w:themeFillTint="33"/>
              </w:tcPr>
              <w:p w14:paraId="7FA373DD" w14:textId="626D08A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0873105"/>
            <w14:checkbox>
              <w14:checked w14:val="0"/>
              <w14:checkedState w14:val="2612" w14:font="MS Gothic"/>
              <w14:uncheckedState w14:val="2610" w14:font="MS Gothic"/>
            </w14:checkbox>
          </w:sdtPr>
          <w:sdtContent>
            <w:tc>
              <w:tcPr>
                <w:tcW w:w="810" w:type="dxa"/>
                <w:shd w:val="clear" w:color="auto" w:fill="FFF2CC" w:themeFill="accent4" w:themeFillTint="33"/>
              </w:tcPr>
              <w:p w14:paraId="3CA0E902" w14:textId="6EB8084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5846708"/>
            <w14:checkbox>
              <w14:checked w14:val="0"/>
              <w14:checkedState w14:val="2612" w14:font="MS Gothic"/>
              <w14:uncheckedState w14:val="2610" w14:font="MS Gothic"/>
            </w14:checkbox>
          </w:sdtPr>
          <w:sdtContent>
            <w:tc>
              <w:tcPr>
                <w:tcW w:w="1080" w:type="dxa"/>
                <w:shd w:val="clear" w:color="auto" w:fill="FFF2CC" w:themeFill="accent4" w:themeFillTint="33"/>
              </w:tcPr>
              <w:p w14:paraId="0417D828" w14:textId="3F928DF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982265"/>
            <w:placeholder>
              <w:docPart w:val="B13158FFB4DD4EB7B3F52765968C9646"/>
            </w:placeholder>
            <w:showingPlcHdr/>
          </w:sdtPr>
          <w:sdtContent>
            <w:tc>
              <w:tcPr>
                <w:tcW w:w="1423" w:type="dxa"/>
                <w:shd w:val="clear" w:color="auto" w:fill="FFF2CC" w:themeFill="accent4" w:themeFillTint="33"/>
              </w:tcPr>
              <w:p w14:paraId="21CC359F" w14:textId="79134456"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205E7D2" w14:textId="77777777" w:rsidTr="00252758">
        <w:tc>
          <w:tcPr>
            <w:tcW w:w="1307" w:type="dxa"/>
            <w:shd w:val="clear" w:color="auto" w:fill="D9E2F3" w:themeFill="accent1" w:themeFillTint="33"/>
          </w:tcPr>
          <w:p w14:paraId="40451F7F" w14:textId="77777777" w:rsidR="00997EB0" w:rsidRPr="00C5062F" w:rsidRDefault="00997EB0" w:rsidP="00997EB0">
            <w:pPr>
              <w:rPr>
                <w:rFonts w:ascii="EucrosiaUPC" w:hAnsi="EucrosiaUPC" w:cs="EucrosiaUPC"/>
                <w:sz w:val="30"/>
                <w:szCs w:val="30"/>
                <w:lang w:val="en-GB"/>
              </w:rPr>
            </w:pPr>
          </w:p>
        </w:tc>
        <w:tc>
          <w:tcPr>
            <w:tcW w:w="7200" w:type="dxa"/>
            <w:shd w:val="clear" w:color="auto" w:fill="D9E2F3" w:themeFill="accent1" w:themeFillTint="33"/>
          </w:tcPr>
          <w:p w14:paraId="36D62D12" w14:textId="77777777" w:rsidR="00997EB0" w:rsidRPr="00C5062F" w:rsidRDefault="00997EB0" w:rsidP="00997EB0">
            <w:pPr>
              <w:autoSpaceDE w:val="0"/>
              <w:autoSpaceDN w:val="0"/>
              <w:adjustRightInd w:val="0"/>
              <w:jc w:val="thaiDistribute"/>
              <w:rPr>
                <w:rFonts w:ascii="EucrosiaUPC" w:hAnsi="EucrosiaUPC" w:cs="EucrosiaUPC"/>
                <w:b/>
                <w:bCs/>
                <w:sz w:val="30"/>
                <w:szCs w:val="30"/>
                <w:cs/>
              </w:rPr>
            </w:pPr>
            <w:r w:rsidRPr="00C5062F">
              <w:rPr>
                <w:rFonts w:ascii="EucrosiaUPC" w:hAnsi="EucrosiaUPC" w:cs="EucrosiaUPC"/>
                <w:b/>
                <w:bCs/>
                <w:sz w:val="30"/>
                <w:szCs w:val="30"/>
                <w:cs/>
              </w:rPr>
              <w:t>ส่วนได้เสียในบริษัทย่อยที่มิได้นำมารวมในการจัดทำงบการเงินรวม (กิจการที่ดำเนินธุรกิจด้านการลงทุน)</w:t>
            </w:r>
          </w:p>
        </w:tc>
        <w:tc>
          <w:tcPr>
            <w:tcW w:w="1123" w:type="dxa"/>
            <w:shd w:val="clear" w:color="auto" w:fill="D9E2F3" w:themeFill="accent1" w:themeFillTint="33"/>
          </w:tcPr>
          <w:p w14:paraId="518BCE86"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7B7ED35A"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6623F0A6"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0BD40259"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5F6AD557" w14:textId="77777777" w:rsidR="00997EB0" w:rsidRPr="00C5062F" w:rsidRDefault="00997EB0" w:rsidP="00997EB0">
            <w:pPr>
              <w:rPr>
                <w:rFonts w:ascii="EucrosiaUPC" w:hAnsi="EucrosiaUPC" w:cs="EucrosiaUPC"/>
                <w:sz w:val="30"/>
                <w:szCs w:val="30"/>
                <w:lang w:val="en-GB"/>
              </w:rPr>
            </w:pPr>
          </w:p>
        </w:tc>
        <w:tc>
          <w:tcPr>
            <w:tcW w:w="1423" w:type="dxa"/>
            <w:shd w:val="clear" w:color="auto" w:fill="D9E2F3" w:themeFill="accent1" w:themeFillTint="33"/>
          </w:tcPr>
          <w:p w14:paraId="20874F9C" w14:textId="77777777" w:rsidR="00997EB0" w:rsidRPr="00C5062F" w:rsidRDefault="00997EB0" w:rsidP="00997EB0">
            <w:pPr>
              <w:rPr>
                <w:rFonts w:ascii="EucrosiaUPC" w:hAnsi="EucrosiaUPC" w:cs="EucrosiaUPC"/>
                <w:sz w:val="30"/>
                <w:szCs w:val="30"/>
                <w:lang w:val="en-GB"/>
              </w:rPr>
            </w:pPr>
          </w:p>
        </w:tc>
      </w:tr>
      <w:tr w:rsidR="00B6778B" w:rsidRPr="00C5062F" w14:paraId="74485EAC" w14:textId="77777777" w:rsidTr="00252758">
        <w:tc>
          <w:tcPr>
            <w:tcW w:w="1307" w:type="dxa"/>
          </w:tcPr>
          <w:p w14:paraId="379B1617" w14:textId="77777777" w:rsidR="00B6778B" w:rsidRPr="00C5062F" w:rsidRDefault="00B6778B" w:rsidP="00B6778B">
            <w:pPr>
              <w:rPr>
                <w:rFonts w:ascii="EucrosiaUPC" w:hAnsi="EucrosiaUPC" w:cs="EucrosiaUPC"/>
                <w:sz w:val="30"/>
                <w:szCs w:val="30"/>
                <w:cs/>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ก</w:t>
            </w:r>
          </w:p>
        </w:tc>
        <w:tc>
          <w:tcPr>
            <w:tcW w:w="7200" w:type="dxa"/>
          </w:tcPr>
          <w:p w14:paraId="53AB500A" w14:textId="77777777" w:rsidR="00B6778B" w:rsidRPr="00C5062F" w:rsidRDefault="00B6778B" w:rsidP="00B6778B">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กิจการที่ดำเนินธุรกิจด้านการลงทุนตามข้อกำหนดของ</w:t>
            </w:r>
            <w:r w:rsidRPr="00C5062F">
              <w:rPr>
                <w:rFonts w:ascii="EucrosiaUPC" w:hAnsi="EucrosiaUPC"/>
                <w:sz w:val="30"/>
                <w:szCs w:val="30"/>
              </w:rPr>
              <w:t xml:space="preserve"> TFRS 10</w:t>
            </w:r>
            <w:r w:rsidRPr="00C5062F">
              <w:rPr>
                <w:rFonts w:ascii="EucrosiaUPC" w:hAnsi="EucrosiaUPC"/>
                <w:sz w:val="30"/>
                <w:szCs w:val="30"/>
                <w:cs/>
              </w:rPr>
              <w:t xml:space="preserve"> ที่ต้องปฏิบัติตามข้อยกเว้นในการจัดทำงบการเงินรวมและต้องบันทึกเงินลงทุนในบริษัทย่อยด้วยมูลค่ายุติธรรมผ่านกำไรหรือขาดทุนต้องเปิดเผยข้อเท็จจริงดังกล่าว</w:t>
            </w:r>
          </w:p>
        </w:tc>
        <w:tc>
          <w:tcPr>
            <w:tcW w:w="1123" w:type="dxa"/>
          </w:tcPr>
          <w:p w14:paraId="6E2A7EC0" w14:textId="77777777" w:rsidR="00B6778B" w:rsidRPr="00C5062F" w:rsidRDefault="00B6778B" w:rsidP="00B6778B">
            <w:pPr>
              <w:jc w:val="center"/>
              <w:rPr>
                <w:rFonts w:ascii="EucrosiaUPC" w:hAnsi="EucrosiaUPC" w:cs="EucrosiaUPC"/>
                <w:sz w:val="30"/>
                <w:szCs w:val="30"/>
                <w:lang w:val="en-GB"/>
              </w:rPr>
            </w:pPr>
          </w:p>
        </w:tc>
        <w:tc>
          <w:tcPr>
            <w:tcW w:w="1170" w:type="dxa"/>
          </w:tcPr>
          <w:p w14:paraId="6F4D73E6" w14:textId="17E02A67"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45933629"/>
            <w14:checkbox>
              <w14:checked w14:val="0"/>
              <w14:checkedState w14:val="2612" w14:font="MS Gothic"/>
              <w14:uncheckedState w14:val="2610" w14:font="MS Gothic"/>
            </w14:checkbox>
          </w:sdtPr>
          <w:sdtContent>
            <w:tc>
              <w:tcPr>
                <w:tcW w:w="810" w:type="dxa"/>
                <w:shd w:val="clear" w:color="auto" w:fill="FFF2CC" w:themeFill="accent4" w:themeFillTint="33"/>
              </w:tcPr>
              <w:p w14:paraId="62D18C5D" w14:textId="555449E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9676756"/>
            <w14:checkbox>
              <w14:checked w14:val="0"/>
              <w14:checkedState w14:val="2612" w14:font="MS Gothic"/>
              <w14:uncheckedState w14:val="2610" w14:font="MS Gothic"/>
            </w14:checkbox>
          </w:sdtPr>
          <w:sdtContent>
            <w:tc>
              <w:tcPr>
                <w:tcW w:w="810" w:type="dxa"/>
                <w:shd w:val="clear" w:color="auto" w:fill="FFF2CC" w:themeFill="accent4" w:themeFillTint="33"/>
              </w:tcPr>
              <w:p w14:paraId="1C02B9EF" w14:textId="1DA46D8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5405156"/>
            <w14:checkbox>
              <w14:checked w14:val="0"/>
              <w14:checkedState w14:val="2612" w14:font="MS Gothic"/>
              <w14:uncheckedState w14:val="2610" w14:font="MS Gothic"/>
            </w14:checkbox>
          </w:sdtPr>
          <w:sdtContent>
            <w:tc>
              <w:tcPr>
                <w:tcW w:w="1080" w:type="dxa"/>
                <w:shd w:val="clear" w:color="auto" w:fill="FFF2CC" w:themeFill="accent4" w:themeFillTint="33"/>
              </w:tcPr>
              <w:p w14:paraId="2FA3B9C0" w14:textId="480A8D8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3741931"/>
            <w:placeholder>
              <w:docPart w:val="B6BBC9E5E25F42EC98033279B087BEA3"/>
            </w:placeholder>
            <w:showingPlcHdr/>
          </w:sdtPr>
          <w:sdtContent>
            <w:tc>
              <w:tcPr>
                <w:tcW w:w="1423" w:type="dxa"/>
                <w:shd w:val="clear" w:color="auto" w:fill="FFF2CC" w:themeFill="accent4" w:themeFillTint="33"/>
              </w:tcPr>
              <w:p w14:paraId="3719CFDF" w14:textId="665F2526"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4E55AC9" w14:textId="77777777" w:rsidTr="00252758">
        <w:tc>
          <w:tcPr>
            <w:tcW w:w="1307" w:type="dxa"/>
          </w:tcPr>
          <w:p w14:paraId="1764E353" w14:textId="77777777" w:rsidR="00997EB0" w:rsidRPr="00C5062F" w:rsidRDefault="00997EB0" w:rsidP="00997EB0">
            <w:pPr>
              <w:rPr>
                <w:rFonts w:ascii="EucrosiaUPC" w:hAnsi="EucrosiaUPC" w:cs="EucrosiaUPC"/>
                <w:sz w:val="30"/>
                <w:szCs w:val="30"/>
                <w:cs/>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ข</w:t>
            </w:r>
          </w:p>
        </w:tc>
        <w:tc>
          <w:tcPr>
            <w:tcW w:w="7200" w:type="dxa"/>
          </w:tcPr>
          <w:p w14:paraId="14719DEE"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สำหรับแต่ละบริษัทย่อยที่ไม่ได้รวมในการจัดทำงบการเงินรวม กิจการที่ดำเนินธุรกิด้านการลงทุนต้องเปิดเผย</w:t>
            </w:r>
          </w:p>
        </w:tc>
        <w:tc>
          <w:tcPr>
            <w:tcW w:w="1123" w:type="dxa"/>
          </w:tcPr>
          <w:p w14:paraId="65C45E78" w14:textId="77777777" w:rsidR="00997EB0" w:rsidRPr="00C5062F" w:rsidRDefault="00997EB0" w:rsidP="00997EB0">
            <w:pPr>
              <w:jc w:val="center"/>
              <w:rPr>
                <w:rFonts w:ascii="EucrosiaUPC" w:hAnsi="EucrosiaUPC" w:cs="EucrosiaUPC"/>
                <w:sz w:val="30"/>
                <w:szCs w:val="30"/>
                <w:lang w:val="en-GB"/>
              </w:rPr>
            </w:pPr>
          </w:p>
        </w:tc>
        <w:tc>
          <w:tcPr>
            <w:tcW w:w="1170" w:type="dxa"/>
          </w:tcPr>
          <w:p w14:paraId="39690579" w14:textId="6F91CD6F"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668F575F"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2417D7F1"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41C3F8C4"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162B443B" w14:textId="77777777" w:rsidR="00997EB0" w:rsidRPr="00C5062F" w:rsidRDefault="00997EB0" w:rsidP="00997EB0">
            <w:pPr>
              <w:rPr>
                <w:rFonts w:ascii="EucrosiaUPC" w:hAnsi="EucrosiaUPC" w:cs="EucrosiaUPC"/>
                <w:sz w:val="30"/>
                <w:szCs w:val="30"/>
                <w:lang w:val="en-GB"/>
              </w:rPr>
            </w:pPr>
          </w:p>
        </w:tc>
      </w:tr>
      <w:tr w:rsidR="000F551A" w:rsidRPr="00C5062F" w14:paraId="695699D6" w14:textId="77777777" w:rsidTr="00252758">
        <w:tc>
          <w:tcPr>
            <w:tcW w:w="1307" w:type="dxa"/>
          </w:tcPr>
          <w:p w14:paraId="3DD8923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ข</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386DD625" w14:textId="0254ECAE"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jc w:val="thaiDistribute"/>
              <w:rPr>
                <w:rFonts w:ascii="EucrosiaUPC" w:hAnsi="EucrosiaUPC"/>
                <w:sz w:val="30"/>
                <w:szCs w:val="30"/>
                <w:cs/>
              </w:rPr>
            </w:pPr>
            <w:r w:rsidRPr="00C5062F">
              <w:rPr>
                <w:rFonts w:ascii="EucrosiaUPC" w:eastAsia="Calibri" w:hAnsi="EucrosiaUPC"/>
                <w:sz w:val="30"/>
                <w:szCs w:val="30"/>
              </w:rPr>
              <w:t>1</w:t>
            </w:r>
            <w:r w:rsidRPr="00C5062F">
              <w:rPr>
                <w:rFonts w:ascii="EucrosiaUPC" w:eastAsia="Calibri" w:hAnsi="EucrosiaUPC"/>
                <w:sz w:val="30"/>
                <w:szCs w:val="30"/>
                <w:cs/>
              </w:rPr>
              <w:t>. ชื่อของบริษัทย่อย</w:t>
            </w:r>
          </w:p>
        </w:tc>
        <w:tc>
          <w:tcPr>
            <w:tcW w:w="1123" w:type="dxa"/>
          </w:tcPr>
          <w:p w14:paraId="68BD0994" w14:textId="77777777" w:rsidR="000F551A" w:rsidRPr="00C5062F" w:rsidRDefault="000F551A" w:rsidP="000F551A">
            <w:pPr>
              <w:jc w:val="center"/>
              <w:rPr>
                <w:rFonts w:ascii="EucrosiaUPC" w:hAnsi="EucrosiaUPC" w:cs="EucrosiaUPC"/>
                <w:sz w:val="30"/>
                <w:szCs w:val="30"/>
                <w:lang w:val="en-GB"/>
              </w:rPr>
            </w:pPr>
          </w:p>
        </w:tc>
        <w:tc>
          <w:tcPr>
            <w:tcW w:w="1170" w:type="dxa"/>
          </w:tcPr>
          <w:p w14:paraId="37255F30" w14:textId="38C670B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60660539"/>
            <w14:checkbox>
              <w14:checked w14:val="0"/>
              <w14:checkedState w14:val="2612" w14:font="MS Gothic"/>
              <w14:uncheckedState w14:val="2610" w14:font="MS Gothic"/>
            </w14:checkbox>
          </w:sdtPr>
          <w:sdtContent>
            <w:tc>
              <w:tcPr>
                <w:tcW w:w="810" w:type="dxa"/>
                <w:shd w:val="clear" w:color="auto" w:fill="FFF2CC" w:themeFill="accent4" w:themeFillTint="33"/>
              </w:tcPr>
              <w:p w14:paraId="2E87B675" w14:textId="653D59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1392402"/>
            <w14:checkbox>
              <w14:checked w14:val="0"/>
              <w14:checkedState w14:val="2612" w14:font="MS Gothic"/>
              <w14:uncheckedState w14:val="2610" w14:font="MS Gothic"/>
            </w14:checkbox>
          </w:sdtPr>
          <w:sdtContent>
            <w:tc>
              <w:tcPr>
                <w:tcW w:w="810" w:type="dxa"/>
                <w:shd w:val="clear" w:color="auto" w:fill="FFF2CC" w:themeFill="accent4" w:themeFillTint="33"/>
              </w:tcPr>
              <w:p w14:paraId="276F84EA" w14:textId="7DA196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10247049"/>
            <w14:checkbox>
              <w14:checked w14:val="0"/>
              <w14:checkedState w14:val="2612" w14:font="MS Gothic"/>
              <w14:uncheckedState w14:val="2610" w14:font="MS Gothic"/>
            </w14:checkbox>
          </w:sdtPr>
          <w:sdtContent>
            <w:tc>
              <w:tcPr>
                <w:tcW w:w="1080" w:type="dxa"/>
                <w:shd w:val="clear" w:color="auto" w:fill="FFF2CC" w:themeFill="accent4" w:themeFillTint="33"/>
              </w:tcPr>
              <w:p w14:paraId="7C4AD9C0" w14:textId="3B08EE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3102148"/>
            <w:placeholder>
              <w:docPart w:val="2A3B1A66C0F54CC2A1E675D09F6701B0"/>
            </w:placeholder>
            <w:showingPlcHdr/>
          </w:sdtPr>
          <w:sdtContent>
            <w:tc>
              <w:tcPr>
                <w:tcW w:w="1423" w:type="dxa"/>
                <w:shd w:val="clear" w:color="auto" w:fill="FFF2CC" w:themeFill="accent4" w:themeFillTint="33"/>
              </w:tcPr>
              <w:p w14:paraId="5E90854C" w14:textId="5C4260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DE8270" w14:textId="77777777" w:rsidTr="00252758">
        <w:tc>
          <w:tcPr>
            <w:tcW w:w="1307" w:type="dxa"/>
          </w:tcPr>
          <w:p w14:paraId="3A588FC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ข</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72912B8B" w14:textId="10601CE9"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0"/>
              </w:tabs>
              <w:spacing w:before="0"/>
              <w:ind w:left="0" w:firstLine="0"/>
              <w:jc w:val="thaiDistribute"/>
              <w:rPr>
                <w:rFonts w:ascii="EucrosiaUPC" w:eastAsia="Calibri" w:hAnsi="EucrosiaUPC"/>
                <w:sz w:val="30"/>
                <w:szCs w:val="30"/>
                <w:cs/>
              </w:rPr>
            </w:pPr>
            <w:r w:rsidRPr="00C5062F">
              <w:rPr>
                <w:rFonts w:ascii="EucrosiaUPC" w:eastAsia="Calibri" w:hAnsi="EucrosiaUPC"/>
                <w:sz w:val="30"/>
                <w:szCs w:val="30"/>
              </w:rPr>
              <w:t>2</w:t>
            </w:r>
            <w:r w:rsidRPr="00C5062F">
              <w:rPr>
                <w:rFonts w:ascii="EucrosiaUPC" w:eastAsia="Calibri" w:hAnsi="EucrosiaUPC"/>
                <w:sz w:val="30"/>
                <w:szCs w:val="30"/>
                <w:cs/>
              </w:rPr>
              <w:t>. สถานที่หลักของการประกอบกิจการ (และประเทศที่จดทะเบียนจัดตั้งบริษัทหากแตกต่างจากสถานที่หลักของการประกอบกิจการ) ของบริษัทย่อย และ</w:t>
            </w:r>
          </w:p>
        </w:tc>
        <w:tc>
          <w:tcPr>
            <w:tcW w:w="1123" w:type="dxa"/>
          </w:tcPr>
          <w:p w14:paraId="46407AAB" w14:textId="77777777" w:rsidR="000F551A" w:rsidRPr="00C5062F" w:rsidRDefault="000F551A" w:rsidP="000F551A">
            <w:pPr>
              <w:jc w:val="center"/>
              <w:rPr>
                <w:rFonts w:ascii="EucrosiaUPC" w:hAnsi="EucrosiaUPC" w:cs="EucrosiaUPC"/>
                <w:sz w:val="30"/>
                <w:szCs w:val="30"/>
                <w:lang w:val="en-GB"/>
              </w:rPr>
            </w:pPr>
          </w:p>
        </w:tc>
        <w:tc>
          <w:tcPr>
            <w:tcW w:w="1170" w:type="dxa"/>
          </w:tcPr>
          <w:p w14:paraId="32AEBFAC" w14:textId="2FDEDB6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50070121"/>
            <w14:checkbox>
              <w14:checked w14:val="0"/>
              <w14:checkedState w14:val="2612" w14:font="MS Gothic"/>
              <w14:uncheckedState w14:val="2610" w14:font="MS Gothic"/>
            </w14:checkbox>
          </w:sdtPr>
          <w:sdtContent>
            <w:tc>
              <w:tcPr>
                <w:tcW w:w="810" w:type="dxa"/>
                <w:shd w:val="clear" w:color="auto" w:fill="FFF2CC" w:themeFill="accent4" w:themeFillTint="33"/>
              </w:tcPr>
              <w:p w14:paraId="031578F5" w14:textId="45F61F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5189942"/>
            <w14:checkbox>
              <w14:checked w14:val="0"/>
              <w14:checkedState w14:val="2612" w14:font="MS Gothic"/>
              <w14:uncheckedState w14:val="2610" w14:font="MS Gothic"/>
            </w14:checkbox>
          </w:sdtPr>
          <w:sdtContent>
            <w:tc>
              <w:tcPr>
                <w:tcW w:w="810" w:type="dxa"/>
                <w:shd w:val="clear" w:color="auto" w:fill="FFF2CC" w:themeFill="accent4" w:themeFillTint="33"/>
              </w:tcPr>
              <w:p w14:paraId="69CE0639" w14:textId="768784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9688730"/>
            <w14:checkbox>
              <w14:checked w14:val="0"/>
              <w14:checkedState w14:val="2612" w14:font="MS Gothic"/>
              <w14:uncheckedState w14:val="2610" w14:font="MS Gothic"/>
            </w14:checkbox>
          </w:sdtPr>
          <w:sdtContent>
            <w:tc>
              <w:tcPr>
                <w:tcW w:w="1080" w:type="dxa"/>
                <w:shd w:val="clear" w:color="auto" w:fill="FFF2CC" w:themeFill="accent4" w:themeFillTint="33"/>
              </w:tcPr>
              <w:p w14:paraId="1FD1B3E5" w14:textId="41362B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8714545"/>
            <w:placeholder>
              <w:docPart w:val="72AA110CF8EA4C889D9D1C829D1E6B70"/>
            </w:placeholder>
            <w:showingPlcHdr/>
          </w:sdtPr>
          <w:sdtContent>
            <w:tc>
              <w:tcPr>
                <w:tcW w:w="1423" w:type="dxa"/>
                <w:shd w:val="clear" w:color="auto" w:fill="FFF2CC" w:themeFill="accent4" w:themeFillTint="33"/>
              </w:tcPr>
              <w:p w14:paraId="4AEF13FC" w14:textId="3256521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9D961B" w14:textId="77777777" w:rsidTr="00252758">
        <w:tc>
          <w:tcPr>
            <w:tcW w:w="1307" w:type="dxa"/>
          </w:tcPr>
          <w:p w14:paraId="033EDF0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ข</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1DFDD473" w14:textId="540F716F"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76"/>
              </w:tabs>
              <w:spacing w:before="0"/>
              <w:ind w:left="0" w:firstLine="0"/>
              <w:jc w:val="thaiDistribute"/>
              <w:rPr>
                <w:rFonts w:ascii="EucrosiaUPC" w:hAnsi="EucrosiaUPC"/>
                <w:sz w:val="30"/>
                <w:szCs w:val="30"/>
                <w:cs/>
              </w:rPr>
            </w:pPr>
            <w:r w:rsidRPr="00C5062F">
              <w:rPr>
                <w:rFonts w:ascii="EucrosiaUPC" w:eastAsia="Calibri" w:hAnsi="EucrosiaUPC"/>
                <w:sz w:val="30"/>
                <w:szCs w:val="30"/>
              </w:rPr>
              <w:t>3</w:t>
            </w:r>
            <w:r w:rsidRPr="00C5062F">
              <w:rPr>
                <w:rFonts w:ascii="EucrosiaUPC" w:eastAsia="Calibri" w:hAnsi="EucrosiaUPC"/>
                <w:sz w:val="30"/>
                <w:szCs w:val="30"/>
                <w:cs/>
              </w:rPr>
              <w:t>. สัดส่วนของความเป็นเจ้าของที่ถือโดยกิจการที่ดำเนินธุรกิจด้านการลงทุนและสัดส่วนของสิทธิในการออกเสียงหากแตกต่างจากสัดส่วนของความเป็นเจ้าของ</w:t>
            </w:r>
          </w:p>
        </w:tc>
        <w:tc>
          <w:tcPr>
            <w:tcW w:w="1123" w:type="dxa"/>
          </w:tcPr>
          <w:p w14:paraId="2DCC0444" w14:textId="77777777" w:rsidR="000F551A" w:rsidRPr="00C5062F" w:rsidRDefault="000F551A" w:rsidP="000F551A">
            <w:pPr>
              <w:jc w:val="center"/>
              <w:rPr>
                <w:rFonts w:ascii="EucrosiaUPC" w:hAnsi="EucrosiaUPC" w:cs="EucrosiaUPC"/>
                <w:sz w:val="30"/>
                <w:szCs w:val="30"/>
                <w:lang w:val="en-GB"/>
              </w:rPr>
            </w:pPr>
          </w:p>
        </w:tc>
        <w:tc>
          <w:tcPr>
            <w:tcW w:w="1170" w:type="dxa"/>
          </w:tcPr>
          <w:p w14:paraId="06CC6FEF" w14:textId="08A8F37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1517357"/>
            <w14:checkbox>
              <w14:checked w14:val="0"/>
              <w14:checkedState w14:val="2612" w14:font="MS Gothic"/>
              <w14:uncheckedState w14:val="2610" w14:font="MS Gothic"/>
            </w14:checkbox>
          </w:sdtPr>
          <w:sdtContent>
            <w:tc>
              <w:tcPr>
                <w:tcW w:w="810" w:type="dxa"/>
                <w:shd w:val="clear" w:color="auto" w:fill="FFF2CC" w:themeFill="accent4" w:themeFillTint="33"/>
              </w:tcPr>
              <w:p w14:paraId="46E2DE55" w14:textId="181D2C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7864937"/>
            <w14:checkbox>
              <w14:checked w14:val="0"/>
              <w14:checkedState w14:val="2612" w14:font="MS Gothic"/>
              <w14:uncheckedState w14:val="2610" w14:font="MS Gothic"/>
            </w14:checkbox>
          </w:sdtPr>
          <w:sdtContent>
            <w:tc>
              <w:tcPr>
                <w:tcW w:w="810" w:type="dxa"/>
                <w:shd w:val="clear" w:color="auto" w:fill="FFF2CC" w:themeFill="accent4" w:themeFillTint="33"/>
              </w:tcPr>
              <w:p w14:paraId="087834EE" w14:textId="107E8D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7056458"/>
            <w14:checkbox>
              <w14:checked w14:val="0"/>
              <w14:checkedState w14:val="2612" w14:font="MS Gothic"/>
              <w14:uncheckedState w14:val="2610" w14:font="MS Gothic"/>
            </w14:checkbox>
          </w:sdtPr>
          <w:sdtContent>
            <w:tc>
              <w:tcPr>
                <w:tcW w:w="1080" w:type="dxa"/>
                <w:shd w:val="clear" w:color="auto" w:fill="FFF2CC" w:themeFill="accent4" w:themeFillTint="33"/>
              </w:tcPr>
              <w:p w14:paraId="06933DF8" w14:textId="3552D7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0219900"/>
            <w:placeholder>
              <w:docPart w:val="47E95BC77C8F420FA3B7EA835026A703"/>
            </w:placeholder>
            <w:showingPlcHdr/>
          </w:sdtPr>
          <w:sdtContent>
            <w:tc>
              <w:tcPr>
                <w:tcW w:w="1423" w:type="dxa"/>
                <w:shd w:val="clear" w:color="auto" w:fill="FFF2CC" w:themeFill="accent4" w:themeFillTint="33"/>
              </w:tcPr>
              <w:p w14:paraId="59BD0CB6" w14:textId="771C16D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1D39D5" w14:textId="77777777" w:rsidTr="00252758">
        <w:tc>
          <w:tcPr>
            <w:tcW w:w="1307" w:type="dxa"/>
          </w:tcPr>
          <w:p w14:paraId="6C946A8A"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ค</w:t>
            </w:r>
          </w:p>
        </w:tc>
        <w:tc>
          <w:tcPr>
            <w:tcW w:w="7200" w:type="dxa"/>
          </w:tcPr>
          <w:p w14:paraId="14C81D15"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หากกิจการที่ดำเนินธุรกิจด้านการลงทุนเป็นบริษัทใหญ่ของกิจการที่ดำเนินธุรกิจด้านการลงทุนอีกแห่งหนึ่ง บริษัทใหญ่ต้องเปิดเผยตาม</w:t>
            </w:r>
            <w:r w:rsidRPr="00C5062F">
              <w:rPr>
                <w:rFonts w:ascii="EucrosiaUPC" w:hAnsi="EucrosiaUPC"/>
                <w:sz w:val="30"/>
                <w:szCs w:val="30"/>
              </w:rPr>
              <w:t xml:space="preserve"> TFRS</w:t>
            </w:r>
            <w:r w:rsidRPr="00C5062F">
              <w:rPr>
                <w:rFonts w:ascii="EucrosiaUPC" w:hAnsi="EucrosiaUPC"/>
                <w:sz w:val="30"/>
                <w:szCs w:val="30"/>
                <w:cs/>
              </w:rPr>
              <w:t xml:space="preserve"> </w:t>
            </w:r>
            <w:r w:rsidRPr="00C5062F">
              <w:rPr>
                <w:rFonts w:ascii="EucrosiaUPC" w:hAnsi="EucrosiaUPC"/>
                <w:sz w:val="30"/>
                <w:szCs w:val="30"/>
              </w:rPr>
              <w:t>12</w:t>
            </w:r>
            <w:r w:rsidRPr="00C5062F">
              <w:rPr>
                <w:rFonts w:ascii="EucrosiaUPC" w:hAnsi="EucrosiaUPC"/>
                <w:sz w:val="30"/>
                <w:szCs w:val="30"/>
                <w:cs/>
              </w:rPr>
              <w:t>.</w:t>
            </w:r>
            <w:r w:rsidRPr="00C5062F">
              <w:rPr>
                <w:rFonts w:ascii="EucrosiaUPC" w:hAnsi="EucrosiaUPC"/>
                <w:sz w:val="30"/>
                <w:szCs w:val="30"/>
              </w:rPr>
              <w:t>19</w:t>
            </w:r>
            <w:r w:rsidRPr="00C5062F">
              <w:rPr>
                <w:rFonts w:ascii="EucrosiaUPC" w:hAnsi="EucrosiaUPC"/>
                <w:sz w:val="30"/>
                <w:szCs w:val="30"/>
                <w:cs/>
              </w:rPr>
              <w:t>ข.</w:t>
            </w:r>
            <w:r w:rsidRPr="00C5062F">
              <w:rPr>
                <w:rFonts w:ascii="EucrosiaUPC" w:hAnsi="EucrosiaUPC"/>
                <w:sz w:val="30"/>
                <w:szCs w:val="30"/>
              </w:rPr>
              <w:t>1</w:t>
            </w:r>
            <w:r w:rsidRPr="00C5062F">
              <w:rPr>
                <w:rFonts w:ascii="EucrosiaUPC" w:hAnsi="EucrosiaUPC"/>
                <w:sz w:val="30"/>
                <w:szCs w:val="30"/>
                <w:cs/>
              </w:rPr>
              <w:t xml:space="preserve"> ถึง </w:t>
            </w:r>
            <w:r w:rsidRPr="00C5062F">
              <w:rPr>
                <w:rFonts w:ascii="EucrosiaUPC" w:hAnsi="EucrosiaUPC"/>
                <w:sz w:val="30"/>
                <w:szCs w:val="30"/>
              </w:rPr>
              <w:t>TFRS</w:t>
            </w:r>
            <w:r w:rsidRPr="00C5062F">
              <w:rPr>
                <w:rFonts w:ascii="EucrosiaUPC" w:hAnsi="EucrosiaUPC"/>
                <w:sz w:val="30"/>
                <w:szCs w:val="30"/>
                <w:cs/>
              </w:rPr>
              <w:t xml:space="preserve"> </w:t>
            </w:r>
            <w:r w:rsidRPr="00C5062F">
              <w:rPr>
                <w:rFonts w:ascii="EucrosiaUPC" w:hAnsi="EucrosiaUPC"/>
                <w:sz w:val="30"/>
                <w:szCs w:val="30"/>
              </w:rPr>
              <w:t>12</w:t>
            </w:r>
            <w:r w:rsidRPr="00C5062F">
              <w:rPr>
                <w:rFonts w:ascii="EucrosiaUPC" w:hAnsi="EucrosiaUPC"/>
                <w:sz w:val="30"/>
                <w:szCs w:val="30"/>
                <w:cs/>
              </w:rPr>
              <w:t>.</w:t>
            </w:r>
            <w:r w:rsidRPr="00C5062F">
              <w:rPr>
                <w:rFonts w:ascii="EucrosiaUPC" w:hAnsi="EucrosiaUPC"/>
                <w:sz w:val="30"/>
                <w:szCs w:val="30"/>
              </w:rPr>
              <w:t>19</w:t>
            </w:r>
            <w:r w:rsidRPr="00C5062F">
              <w:rPr>
                <w:rFonts w:ascii="EucrosiaUPC" w:hAnsi="EucrosiaUPC"/>
                <w:sz w:val="30"/>
                <w:szCs w:val="30"/>
                <w:cs/>
              </w:rPr>
              <w:t>ข.</w:t>
            </w:r>
            <w:r w:rsidRPr="00C5062F">
              <w:rPr>
                <w:rFonts w:ascii="EucrosiaUPC" w:hAnsi="EucrosiaUPC"/>
                <w:sz w:val="30"/>
                <w:szCs w:val="30"/>
              </w:rPr>
              <w:t>3</w:t>
            </w:r>
            <w:r w:rsidRPr="00C5062F">
              <w:rPr>
                <w:rFonts w:ascii="EucrosiaUPC" w:hAnsi="EucrosiaUPC"/>
                <w:sz w:val="30"/>
                <w:szCs w:val="30"/>
                <w:cs/>
              </w:rPr>
              <w:t xml:space="preserve"> สำหรับการลงทุนที่ควบคุมโดยกิจการที่ดำเนินธุรกิจด้านการลงทุนที่เป็นบริษัทย่อยของกิจการ การเปิดเผยดังกล่าวอาจกระทำได้โดยการเปิดเผยงบการเงินของบริษัทย่อย (หนึ่งแห่งหรือมากกว่าหนึ่งแห่ง) ที่มีข้อมูลตามข้างต้น ไว้ในงบการเงินของบริษัทใหญ่</w:t>
            </w:r>
          </w:p>
        </w:tc>
        <w:tc>
          <w:tcPr>
            <w:tcW w:w="1123" w:type="dxa"/>
          </w:tcPr>
          <w:p w14:paraId="5C10664D" w14:textId="77777777" w:rsidR="000F551A" w:rsidRPr="00C5062F" w:rsidRDefault="000F551A" w:rsidP="000F551A">
            <w:pPr>
              <w:jc w:val="center"/>
              <w:rPr>
                <w:rFonts w:ascii="EucrosiaUPC" w:hAnsi="EucrosiaUPC" w:cs="EucrosiaUPC"/>
                <w:sz w:val="30"/>
                <w:szCs w:val="30"/>
                <w:lang w:val="en-GB"/>
              </w:rPr>
            </w:pPr>
          </w:p>
        </w:tc>
        <w:tc>
          <w:tcPr>
            <w:tcW w:w="1170" w:type="dxa"/>
          </w:tcPr>
          <w:p w14:paraId="7C31703C" w14:textId="549168B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9661763"/>
            <w14:checkbox>
              <w14:checked w14:val="0"/>
              <w14:checkedState w14:val="2612" w14:font="MS Gothic"/>
              <w14:uncheckedState w14:val="2610" w14:font="MS Gothic"/>
            </w14:checkbox>
          </w:sdtPr>
          <w:sdtContent>
            <w:tc>
              <w:tcPr>
                <w:tcW w:w="810" w:type="dxa"/>
                <w:shd w:val="clear" w:color="auto" w:fill="FFF2CC" w:themeFill="accent4" w:themeFillTint="33"/>
              </w:tcPr>
              <w:p w14:paraId="4816C98F" w14:textId="4D07788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9736849"/>
            <w14:checkbox>
              <w14:checked w14:val="0"/>
              <w14:checkedState w14:val="2612" w14:font="MS Gothic"/>
              <w14:uncheckedState w14:val="2610" w14:font="MS Gothic"/>
            </w14:checkbox>
          </w:sdtPr>
          <w:sdtContent>
            <w:tc>
              <w:tcPr>
                <w:tcW w:w="810" w:type="dxa"/>
                <w:shd w:val="clear" w:color="auto" w:fill="FFF2CC" w:themeFill="accent4" w:themeFillTint="33"/>
              </w:tcPr>
              <w:p w14:paraId="2D3F4047" w14:textId="06F713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9830150"/>
            <w14:checkbox>
              <w14:checked w14:val="0"/>
              <w14:checkedState w14:val="2612" w14:font="MS Gothic"/>
              <w14:uncheckedState w14:val="2610" w14:font="MS Gothic"/>
            </w14:checkbox>
          </w:sdtPr>
          <w:sdtContent>
            <w:tc>
              <w:tcPr>
                <w:tcW w:w="1080" w:type="dxa"/>
                <w:shd w:val="clear" w:color="auto" w:fill="FFF2CC" w:themeFill="accent4" w:themeFillTint="33"/>
              </w:tcPr>
              <w:p w14:paraId="6E91A8A6" w14:textId="2104FD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4645608"/>
            <w:placeholder>
              <w:docPart w:val="0916B2E8FCB04D5E9B4BC03A5CA997F0"/>
            </w:placeholder>
            <w:showingPlcHdr/>
          </w:sdtPr>
          <w:sdtContent>
            <w:tc>
              <w:tcPr>
                <w:tcW w:w="1423" w:type="dxa"/>
                <w:shd w:val="clear" w:color="auto" w:fill="FFF2CC" w:themeFill="accent4" w:themeFillTint="33"/>
              </w:tcPr>
              <w:p w14:paraId="64FFE5BC" w14:textId="269A70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E376B27" w14:textId="77777777" w:rsidTr="00252758">
        <w:tc>
          <w:tcPr>
            <w:tcW w:w="1307" w:type="dxa"/>
          </w:tcPr>
          <w:p w14:paraId="244086BC"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ง</w:t>
            </w:r>
          </w:p>
        </w:tc>
        <w:tc>
          <w:tcPr>
            <w:tcW w:w="7200" w:type="dxa"/>
          </w:tcPr>
          <w:p w14:paraId="5A7D926B"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กิจการที่ดำเนินธุรกิจด้านการลงทุนต้องเปิดเผย</w:t>
            </w:r>
          </w:p>
        </w:tc>
        <w:tc>
          <w:tcPr>
            <w:tcW w:w="1123" w:type="dxa"/>
          </w:tcPr>
          <w:p w14:paraId="1E66EE96" w14:textId="77777777" w:rsidR="00997EB0" w:rsidRPr="00C5062F" w:rsidRDefault="00997EB0" w:rsidP="00997EB0">
            <w:pPr>
              <w:jc w:val="center"/>
              <w:rPr>
                <w:rFonts w:ascii="EucrosiaUPC" w:hAnsi="EucrosiaUPC" w:cs="EucrosiaUPC"/>
                <w:sz w:val="30"/>
                <w:szCs w:val="30"/>
                <w:lang w:val="en-GB"/>
              </w:rPr>
            </w:pPr>
          </w:p>
        </w:tc>
        <w:tc>
          <w:tcPr>
            <w:tcW w:w="1170" w:type="dxa"/>
          </w:tcPr>
          <w:p w14:paraId="6DDBB08E" w14:textId="3B20910E"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4B93E060"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03139141"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20B81DF1"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52616A4A" w14:textId="77777777" w:rsidR="00997EB0" w:rsidRPr="00C5062F" w:rsidRDefault="00997EB0" w:rsidP="00997EB0">
            <w:pPr>
              <w:rPr>
                <w:rFonts w:ascii="EucrosiaUPC" w:hAnsi="EucrosiaUPC" w:cs="EucrosiaUPC"/>
                <w:sz w:val="30"/>
                <w:szCs w:val="30"/>
                <w:lang w:val="en-GB"/>
              </w:rPr>
            </w:pPr>
          </w:p>
        </w:tc>
      </w:tr>
      <w:tr w:rsidR="00B6778B" w:rsidRPr="00C5062F" w14:paraId="413C9BC4" w14:textId="77777777" w:rsidTr="00252758">
        <w:tc>
          <w:tcPr>
            <w:tcW w:w="1307" w:type="dxa"/>
          </w:tcPr>
          <w:p w14:paraId="2F16A1F1"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ง</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124F6E40" w14:textId="77777777" w:rsidR="00B6778B" w:rsidRPr="00C5062F" w:rsidRDefault="00B6778B" w:rsidP="00B6778B">
            <w:pPr>
              <w:pStyle w:val="ListParagraph"/>
              <w:numPr>
                <w:ilvl w:val="0"/>
                <w:numId w:val="10"/>
              </w:numPr>
              <w:tabs>
                <w:tab w:val="left" w:pos="252"/>
              </w:tabs>
              <w:autoSpaceDE w:val="0"/>
              <w:autoSpaceDN w:val="0"/>
              <w:adjustRightInd w:val="0"/>
              <w:ind w:left="0" w:firstLine="0"/>
              <w:jc w:val="thaiDistribute"/>
              <w:rPr>
                <w:rFonts w:ascii="EucrosiaUPC" w:eastAsia="Calibri" w:hAnsi="EucrosiaUPC" w:cs="EucrosiaUPC"/>
                <w:sz w:val="30"/>
                <w:szCs w:val="30"/>
                <w:cs/>
              </w:rPr>
            </w:pPr>
            <w:r w:rsidRPr="00C5062F">
              <w:rPr>
                <w:rFonts w:ascii="EucrosiaUPC" w:eastAsia="Calibri" w:hAnsi="EucrosiaUPC" w:cs="EucrosiaUPC"/>
                <w:sz w:val="30"/>
                <w:szCs w:val="30"/>
                <w:cs/>
              </w:rPr>
              <w:t>ลักษณะและขอบเขตของข้อจำกัดที่สำคัญ (เช่น ที่เป็นผลจากข้อตกลงการกู้ยืม ข้อกำหนดด้านกฎหมาย หรือข้อตกลงตามสัญญา) ที่มีผลต่อความสามารถของบริษัทย่อยที่ไม่ได้นำมารวมในการจัดทำงบการเงินรวมที่จะโอนเงินไปยังกิจการที่ดำเนินธุรกิจด้านการลงทุนในรูปของเงินสดจ่ายปันผล หรือการจ่ายคืนเงินกู้ยืมหรือเงินจ่ายล่วงหน้าที่กิจการที่ดำเนินธุรกิจด้านการลงทุนให้แก่บริษัทย่อยที่ไม่ได้นำมารวมในการจัดทำงบการเงินรวม และ</w:t>
            </w:r>
          </w:p>
        </w:tc>
        <w:tc>
          <w:tcPr>
            <w:tcW w:w="1123" w:type="dxa"/>
          </w:tcPr>
          <w:p w14:paraId="0C453C9C" w14:textId="77777777" w:rsidR="00B6778B" w:rsidRPr="00C5062F" w:rsidRDefault="00B6778B" w:rsidP="00B6778B">
            <w:pPr>
              <w:jc w:val="center"/>
              <w:rPr>
                <w:rFonts w:ascii="EucrosiaUPC" w:hAnsi="EucrosiaUPC" w:cs="EucrosiaUPC"/>
                <w:sz w:val="30"/>
                <w:szCs w:val="30"/>
                <w:lang w:val="en-GB"/>
              </w:rPr>
            </w:pPr>
          </w:p>
        </w:tc>
        <w:tc>
          <w:tcPr>
            <w:tcW w:w="1170" w:type="dxa"/>
          </w:tcPr>
          <w:p w14:paraId="5732D85B" w14:textId="4393E7B9"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46945376"/>
            <w14:checkbox>
              <w14:checked w14:val="0"/>
              <w14:checkedState w14:val="2612" w14:font="MS Gothic"/>
              <w14:uncheckedState w14:val="2610" w14:font="MS Gothic"/>
            </w14:checkbox>
          </w:sdtPr>
          <w:sdtContent>
            <w:tc>
              <w:tcPr>
                <w:tcW w:w="810" w:type="dxa"/>
                <w:shd w:val="clear" w:color="auto" w:fill="FFF2CC" w:themeFill="accent4" w:themeFillTint="33"/>
              </w:tcPr>
              <w:p w14:paraId="0A019416" w14:textId="3BA3622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8584302"/>
            <w14:checkbox>
              <w14:checked w14:val="0"/>
              <w14:checkedState w14:val="2612" w14:font="MS Gothic"/>
              <w14:uncheckedState w14:val="2610" w14:font="MS Gothic"/>
            </w14:checkbox>
          </w:sdtPr>
          <w:sdtContent>
            <w:tc>
              <w:tcPr>
                <w:tcW w:w="810" w:type="dxa"/>
                <w:shd w:val="clear" w:color="auto" w:fill="FFF2CC" w:themeFill="accent4" w:themeFillTint="33"/>
              </w:tcPr>
              <w:p w14:paraId="799AB740" w14:textId="05F8827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8449857"/>
            <w14:checkbox>
              <w14:checked w14:val="0"/>
              <w14:checkedState w14:val="2612" w14:font="MS Gothic"/>
              <w14:uncheckedState w14:val="2610" w14:font="MS Gothic"/>
            </w14:checkbox>
          </w:sdtPr>
          <w:sdtContent>
            <w:tc>
              <w:tcPr>
                <w:tcW w:w="1080" w:type="dxa"/>
                <w:shd w:val="clear" w:color="auto" w:fill="FFF2CC" w:themeFill="accent4" w:themeFillTint="33"/>
              </w:tcPr>
              <w:p w14:paraId="3F751959" w14:textId="29B1564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8569140"/>
            <w:placeholder>
              <w:docPart w:val="7711222DED54434D847A2856F3647058"/>
            </w:placeholder>
            <w:showingPlcHdr/>
          </w:sdtPr>
          <w:sdtContent>
            <w:tc>
              <w:tcPr>
                <w:tcW w:w="1423" w:type="dxa"/>
                <w:shd w:val="clear" w:color="auto" w:fill="FFF2CC" w:themeFill="accent4" w:themeFillTint="33"/>
              </w:tcPr>
              <w:p w14:paraId="0A5A31FE" w14:textId="5ECC6D92"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505D057D" w14:textId="77777777" w:rsidTr="00252758">
        <w:tc>
          <w:tcPr>
            <w:tcW w:w="1307" w:type="dxa"/>
          </w:tcPr>
          <w:p w14:paraId="4D307469"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ง</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56EEC18D" w14:textId="77777777" w:rsidR="00B6778B" w:rsidRPr="00C5062F" w:rsidRDefault="00B6778B" w:rsidP="00B6778B">
            <w:pPr>
              <w:pStyle w:val="ListParagraph"/>
              <w:numPr>
                <w:ilvl w:val="0"/>
                <w:numId w:val="10"/>
              </w:numPr>
              <w:tabs>
                <w:tab w:val="left" w:pos="252"/>
              </w:tabs>
              <w:autoSpaceDE w:val="0"/>
              <w:autoSpaceDN w:val="0"/>
              <w:adjustRightInd w:val="0"/>
              <w:ind w:left="0" w:firstLine="0"/>
              <w:jc w:val="thaiDistribute"/>
              <w:rPr>
                <w:rFonts w:ascii="EucrosiaUPC" w:eastAsia="Calibri" w:hAnsi="EucrosiaUPC" w:cs="EucrosiaUPC"/>
                <w:sz w:val="30"/>
                <w:szCs w:val="30"/>
                <w:cs/>
              </w:rPr>
            </w:pPr>
            <w:r w:rsidRPr="00C5062F">
              <w:rPr>
                <w:rFonts w:ascii="EucrosiaUPC" w:eastAsia="Calibri" w:hAnsi="EucrosiaUPC" w:cs="EucrosiaUPC"/>
                <w:sz w:val="30"/>
                <w:szCs w:val="30"/>
                <w:cs/>
              </w:rPr>
              <w:t>ภาระผูกพันในปัจจุบันหรือความตั้งใจที่จะให้การสนับสนุนด้านการเงินหรือด้านอื่นๆ แก่บริษัทย่อยที่ไม่ได้รวมในการจัดทำงบการเงินรวม ซึ่งรวมถึงภาระผูกพันหรือความตั้งใจที่จะช่วยเหลือบริษัทย่อยในการให้ได้มาซึ่งการสนับสนุนด้านการเงิน</w:t>
            </w:r>
          </w:p>
        </w:tc>
        <w:tc>
          <w:tcPr>
            <w:tcW w:w="1123" w:type="dxa"/>
          </w:tcPr>
          <w:p w14:paraId="20841D29" w14:textId="77777777" w:rsidR="00B6778B" w:rsidRPr="00C5062F" w:rsidRDefault="00B6778B" w:rsidP="00B6778B">
            <w:pPr>
              <w:jc w:val="center"/>
              <w:rPr>
                <w:rFonts w:ascii="EucrosiaUPC" w:hAnsi="EucrosiaUPC" w:cs="EucrosiaUPC"/>
                <w:sz w:val="30"/>
                <w:szCs w:val="30"/>
                <w:lang w:val="en-GB"/>
              </w:rPr>
            </w:pPr>
          </w:p>
        </w:tc>
        <w:tc>
          <w:tcPr>
            <w:tcW w:w="1170" w:type="dxa"/>
          </w:tcPr>
          <w:p w14:paraId="075F66B2" w14:textId="1C2D7030"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80010037"/>
            <w14:checkbox>
              <w14:checked w14:val="0"/>
              <w14:checkedState w14:val="2612" w14:font="MS Gothic"/>
              <w14:uncheckedState w14:val="2610" w14:font="MS Gothic"/>
            </w14:checkbox>
          </w:sdtPr>
          <w:sdtContent>
            <w:tc>
              <w:tcPr>
                <w:tcW w:w="810" w:type="dxa"/>
                <w:shd w:val="clear" w:color="auto" w:fill="FFF2CC" w:themeFill="accent4" w:themeFillTint="33"/>
              </w:tcPr>
              <w:p w14:paraId="210381B4" w14:textId="0C20021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8752009"/>
            <w14:checkbox>
              <w14:checked w14:val="0"/>
              <w14:checkedState w14:val="2612" w14:font="MS Gothic"/>
              <w14:uncheckedState w14:val="2610" w14:font="MS Gothic"/>
            </w14:checkbox>
          </w:sdtPr>
          <w:sdtContent>
            <w:tc>
              <w:tcPr>
                <w:tcW w:w="810" w:type="dxa"/>
                <w:shd w:val="clear" w:color="auto" w:fill="FFF2CC" w:themeFill="accent4" w:themeFillTint="33"/>
              </w:tcPr>
              <w:p w14:paraId="1E9398DB" w14:textId="42FC7B2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1852715"/>
            <w14:checkbox>
              <w14:checked w14:val="0"/>
              <w14:checkedState w14:val="2612" w14:font="MS Gothic"/>
              <w14:uncheckedState w14:val="2610" w14:font="MS Gothic"/>
            </w14:checkbox>
          </w:sdtPr>
          <w:sdtContent>
            <w:tc>
              <w:tcPr>
                <w:tcW w:w="1080" w:type="dxa"/>
                <w:shd w:val="clear" w:color="auto" w:fill="FFF2CC" w:themeFill="accent4" w:themeFillTint="33"/>
              </w:tcPr>
              <w:p w14:paraId="1F5BC175" w14:textId="6B0C6DDD"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4689784"/>
            <w:placeholder>
              <w:docPart w:val="5446DABAED02432DBF4C8EE1B921FB63"/>
            </w:placeholder>
            <w:showingPlcHdr/>
          </w:sdtPr>
          <w:sdtContent>
            <w:tc>
              <w:tcPr>
                <w:tcW w:w="1423" w:type="dxa"/>
                <w:shd w:val="clear" w:color="auto" w:fill="FFF2CC" w:themeFill="accent4" w:themeFillTint="33"/>
              </w:tcPr>
              <w:p w14:paraId="1E196C50" w14:textId="33A483DD"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1E11EC9" w14:textId="77777777" w:rsidTr="00252758">
        <w:tc>
          <w:tcPr>
            <w:tcW w:w="1307" w:type="dxa"/>
          </w:tcPr>
          <w:p w14:paraId="1BA870BE" w14:textId="77777777" w:rsidR="00997EB0" w:rsidRPr="00C5062F" w:rsidRDefault="00997EB0" w:rsidP="00997EB0">
            <w:pPr>
              <w:rPr>
                <w:rFonts w:ascii="EucrosiaUPC" w:hAnsi="EucrosiaUPC" w:cs="EucrosiaUPC"/>
                <w:sz w:val="30"/>
                <w:szCs w:val="30"/>
                <w:cs/>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จ</w:t>
            </w:r>
          </w:p>
        </w:tc>
        <w:tc>
          <w:tcPr>
            <w:tcW w:w="7200" w:type="dxa"/>
          </w:tcPr>
          <w:p w14:paraId="27F9E4D1"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ในระหว่างรอบระยะเวลารายงาน หากกิจการที่ดำเนินธุรกิจด้านการลงทุนหรือบริษัทย่อยของกิจการได้มีการให้ความสนับสนุนด้านการเงินหรือด้านอื่นๆ ให้แก่บริษัทย่อยที่ไม่ได้รวมในการจัดทำงบการเงินรวมโดยไม่มีภาระผูกพันตามสัญญาใดๆ ให้ทำเช่นนั้น (เช่น การซื้อสินทรัพย์ของบริษัทย่อยหรือตราสารที่ออกโดยบริษัทย่อย หรือ การช่วยเหลือบริษัทย่อยในการให้ได้มาซึ่งการสนับสนุนด้านการเงิน) กิจการต้องเปิดเผย</w:t>
            </w:r>
          </w:p>
        </w:tc>
        <w:tc>
          <w:tcPr>
            <w:tcW w:w="1123" w:type="dxa"/>
          </w:tcPr>
          <w:p w14:paraId="38CBFDD1" w14:textId="77777777" w:rsidR="00997EB0" w:rsidRPr="00C5062F" w:rsidRDefault="00997EB0" w:rsidP="00997EB0">
            <w:pPr>
              <w:jc w:val="center"/>
              <w:rPr>
                <w:rFonts w:ascii="EucrosiaUPC" w:hAnsi="EucrosiaUPC" w:cs="EucrosiaUPC"/>
                <w:sz w:val="30"/>
                <w:szCs w:val="30"/>
                <w:lang w:val="en-GB"/>
              </w:rPr>
            </w:pPr>
          </w:p>
        </w:tc>
        <w:tc>
          <w:tcPr>
            <w:tcW w:w="1170" w:type="dxa"/>
          </w:tcPr>
          <w:p w14:paraId="04D5173E" w14:textId="1F75EBAE"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7AC63527"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20F21A46"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02E6A1B6"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64D67205" w14:textId="77777777" w:rsidR="00997EB0" w:rsidRPr="00C5062F" w:rsidRDefault="00997EB0" w:rsidP="00997EB0">
            <w:pPr>
              <w:rPr>
                <w:rFonts w:ascii="EucrosiaUPC" w:hAnsi="EucrosiaUPC" w:cs="EucrosiaUPC"/>
                <w:sz w:val="30"/>
                <w:szCs w:val="30"/>
                <w:lang w:val="en-GB"/>
              </w:rPr>
            </w:pPr>
          </w:p>
        </w:tc>
      </w:tr>
      <w:tr w:rsidR="000F551A" w:rsidRPr="00C5062F" w14:paraId="766D1512" w14:textId="77777777" w:rsidTr="00252758">
        <w:tc>
          <w:tcPr>
            <w:tcW w:w="1307" w:type="dxa"/>
          </w:tcPr>
          <w:p w14:paraId="0466BDE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จ</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748FA87F" w14:textId="77777777" w:rsidR="000F551A" w:rsidRPr="00C5062F" w:rsidRDefault="000F551A" w:rsidP="000F551A">
            <w:pPr>
              <w:pStyle w:val="Text365Ind"/>
              <w:numPr>
                <w:ilvl w:val="0"/>
                <w:numId w:val="11"/>
              </w:numPr>
              <w:tabs>
                <w:tab w:val="clear" w:pos="369"/>
                <w:tab w:val="clear" w:pos="964"/>
                <w:tab w:val="clear" w:pos="1531"/>
                <w:tab w:val="clear" w:pos="1922"/>
                <w:tab w:val="clear" w:pos="2381"/>
                <w:tab w:val="clear" w:pos="2835"/>
                <w:tab w:val="clear" w:pos="4025"/>
                <w:tab w:val="clear" w:pos="4989"/>
                <w:tab w:val="left" w:pos="300"/>
              </w:tabs>
              <w:spacing w:before="0"/>
              <w:ind w:left="0" w:firstLine="0"/>
              <w:jc w:val="thaiDistribute"/>
              <w:rPr>
                <w:rFonts w:ascii="EucrosiaUPC" w:hAnsi="EucrosiaUPC"/>
                <w:sz w:val="30"/>
                <w:szCs w:val="30"/>
                <w:cs/>
              </w:rPr>
            </w:pPr>
            <w:r w:rsidRPr="00C5062F">
              <w:rPr>
                <w:rFonts w:ascii="EucrosiaUPC" w:eastAsia="Calibri" w:hAnsi="EucrosiaUPC"/>
                <w:sz w:val="30"/>
                <w:szCs w:val="30"/>
                <w:cs/>
              </w:rPr>
              <w:t>ประเภทและจำนวนเงินของการสนับสนุนที่ให้แก่บริษัทย่อยที่ไม่ได้รวมในการจัดทำงบการเงินรวมแต่ละแห่ง และ</w:t>
            </w:r>
          </w:p>
        </w:tc>
        <w:tc>
          <w:tcPr>
            <w:tcW w:w="1123" w:type="dxa"/>
          </w:tcPr>
          <w:p w14:paraId="463FF3B7" w14:textId="77777777" w:rsidR="000F551A" w:rsidRPr="00C5062F" w:rsidRDefault="000F551A" w:rsidP="000F551A">
            <w:pPr>
              <w:jc w:val="center"/>
              <w:rPr>
                <w:rFonts w:ascii="EucrosiaUPC" w:hAnsi="EucrosiaUPC" w:cs="EucrosiaUPC"/>
                <w:sz w:val="30"/>
                <w:szCs w:val="30"/>
                <w:lang w:val="en-GB"/>
              </w:rPr>
            </w:pPr>
          </w:p>
        </w:tc>
        <w:tc>
          <w:tcPr>
            <w:tcW w:w="1170" w:type="dxa"/>
          </w:tcPr>
          <w:p w14:paraId="1E759CC2" w14:textId="25FDA73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95932413"/>
            <w14:checkbox>
              <w14:checked w14:val="0"/>
              <w14:checkedState w14:val="2612" w14:font="MS Gothic"/>
              <w14:uncheckedState w14:val="2610" w14:font="MS Gothic"/>
            </w14:checkbox>
          </w:sdtPr>
          <w:sdtContent>
            <w:tc>
              <w:tcPr>
                <w:tcW w:w="810" w:type="dxa"/>
                <w:shd w:val="clear" w:color="auto" w:fill="FFF2CC" w:themeFill="accent4" w:themeFillTint="33"/>
              </w:tcPr>
              <w:p w14:paraId="504D41BC" w14:textId="612E72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7119026"/>
            <w14:checkbox>
              <w14:checked w14:val="0"/>
              <w14:checkedState w14:val="2612" w14:font="MS Gothic"/>
              <w14:uncheckedState w14:val="2610" w14:font="MS Gothic"/>
            </w14:checkbox>
          </w:sdtPr>
          <w:sdtContent>
            <w:tc>
              <w:tcPr>
                <w:tcW w:w="810" w:type="dxa"/>
                <w:shd w:val="clear" w:color="auto" w:fill="FFF2CC" w:themeFill="accent4" w:themeFillTint="33"/>
              </w:tcPr>
              <w:p w14:paraId="3EDF97F9" w14:textId="4DD857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8969789"/>
            <w14:checkbox>
              <w14:checked w14:val="0"/>
              <w14:checkedState w14:val="2612" w14:font="MS Gothic"/>
              <w14:uncheckedState w14:val="2610" w14:font="MS Gothic"/>
            </w14:checkbox>
          </w:sdtPr>
          <w:sdtContent>
            <w:tc>
              <w:tcPr>
                <w:tcW w:w="1080" w:type="dxa"/>
                <w:shd w:val="clear" w:color="auto" w:fill="FFF2CC" w:themeFill="accent4" w:themeFillTint="33"/>
              </w:tcPr>
              <w:p w14:paraId="22D5FAA9" w14:textId="7F8F3F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9045752"/>
            <w:placeholder>
              <w:docPart w:val="4BF18C602F4B47E0BAF44A3C455E1BDF"/>
            </w:placeholder>
            <w:showingPlcHdr/>
          </w:sdtPr>
          <w:sdtContent>
            <w:tc>
              <w:tcPr>
                <w:tcW w:w="1423" w:type="dxa"/>
                <w:shd w:val="clear" w:color="auto" w:fill="FFF2CC" w:themeFill="accent4" w:themeFillTint="33"/>
              </w:tcPr>
              <w:p w14:paraId="05FDD8A6" w14:textId="2C5D72D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5AB0BD" w14:textId="77777777" w:rsidTr="00252758">
        <w:tc>
          <w:tcPr>
            <w:tcW w:w="1307" w:type="dxa"/>
          </w:tcPr>
          <w:p w14:paraId="51CE394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จ</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6F78BF7F" w14:textId="77777777" w:rsidR="000F551A" w:rsidRPr="00C5062F" w:rsidRDefault="000F551A" w:rsidP="000F551A">
            <w:pPr>
              <w:pStyle w:val="Text365Ind"/>
              <w:numPr>
                <w:ilvl w:val="0"/>
                <w:numId w:val="11"/>
              </w:numPr>
              <w:tabs>
                <w:tab w:val="clear" w:pos="369"/>
                <w:tab w:val="clear" w:pos="964"/>
                <w:tab w:val="clear" w:pos="1531"/>
                <w:tab w:val="clear" w:pos="1922"/>
                <w:tab w:val="clear" w:pos="2381"/>
                <w:tab w:val="clear" w:pos="2835"/>
                <w:tab w:val="clear" w:pos="4025"/>
                <w:tab w:val="clear" w:pos="4989"/>
                <w:tab w:val="left" w:pos="300"/>
              </w:tabs>
              <w:spacing w:before="0"/>
              <w:ind w:left="0" w:firstLine="0"/>
              <w:jc w:val="thaiDistribute"/>
              <w:rPr>
                <w:rFonts w:ascii="EucrosiaUPC" w:eastAsia="Calibri" w:hAnsi="EucrosiaUPC"/>
                <w:sz w:val="30"/>
                <w:szCs w:val="30"/>
                <w:cs/>
              </w:rPr>
            </w:pPr>
            <w:r w:rsidRPr="00C5062F">
              <w:rPr>
                <w:rFonts w:ascii="EucrosiaUPC" w:eastAsia="Calibri" w:hAnsi="EucrosiaUPC"/>
                <w:sz w:val="30"/>
                <w:szCs w:val="30"/>
                <w:cs/>
              </w:rPr>
              <w:t>เหตุผลในการให้การสนับสนุนดังกล่าว</w:t>
            </w:r>
          </w:p>
        </w:tc>
        <w:tc>
          <w:tcPr>
            <w:tcW w:w="1123" w:type="dxa"/>
          </w:tcPr>
          <w:p w14:paraId="06574F65" w14:textId="77777777" w:rsidR="000F551A" w:rsidRPr="00C5062F" w:rsidRDefault="000F551A" w:rsidP="000F551A">
            <w:pPr>
              <w:jc w:val="center"/>
              <w:rPr>
                <w:rFonts w:ascii="EucrosiaUPC" w:hAnsi="EucrosiaUPC" w:cs="EucrosiaUPC"/>
                <w:sz w:val="30"/>
                <w:szCs w:val="30"/>
                <w:lang w:val="en-GB"/>
              </w:rPr>
            </w:pPr>
          </w:p>
        </w:tc>
        <w:tc>
          <w:tcPr>
            <w:tcW w:w="1170" w:type="dxa"/>
          </w:tcPr>
          <w:p w14:paraId="5E8D8AAA" w14:textId="0F052FC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96486615"/>
            <w14:checkbox>
              <w14:checked w14:val="0"/>
              <w14:checkedState w14:val="2612" w14:font="MS Gothic"/>
              <w14:uncheckedState w14:val="2610" w14:font="MS Gothic"/>
            </w14:checkbox>
          </w:sdtPr>
          <w:sdtContent>
            <w:tc>
              <w:tcPr>
                <w:tcW w:w="810" w:type="dxa"/>
                <w:shd w:val="clear" w:color="auto" w:fill="FFF2CC" w:themeFill="accent4" w:themeFillTint="33"/>
              </w:tcPr>
              <w:p w14:paraId="5CCF4473" w14:textId="606970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6996193"/>
            <w14:checkbox>
              <w14:checked w14:val="0"/>
              <w14:checkedState w14:val="2612" w14:font="MS Gothic"/>
              <w14:uncheckedState w14:val="2610" w14:font="MS Gothic"/>
            </w14:checkbox>
          </w:sdtPr>
          <w:sdtContent>
            <w:tc>
              <w:tcPr>
                <w:tcW w:w="810" w:type="dxa"/>
                <w:shd w:val="clear" w:color="auto" w:fill="FFF2CC" w:themeFill="accent4" w:themeFillTint="33"/>
              </w:tcPr>
              <w:p w14:paraId="1681C593" w14:textId="6A6ADAB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4961978"/>
            <w14:checkbox>
              <w14:checked w14:val="0"/>
              <w14:checkedState w14:val="2612" w14:font="MS Gothic"/>
              <w14:uncheckedState w14:val="2610" w14:font="MS Gothic"/>
            </w14:checkbox>
          </w:sdtPr>
          <w:sdtContent>
            <w:tc>
              <w:tcPr>
                <w:tcW w:w="1080" w:type="dxa"/>
                <w:shd w:val="clear" w:color="auto" w:fill="FFF2CC" w:themeFill="accent4" w:themeFillTint="33"/>
              </w:tcPr>
              <w:p w14:paraId="0B854B0F" w14:textId="09CCE1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0077654"/>
            <w:placeholder>
              <w:docPart w:val="4FF31E31C2254D98865541A237184740"/>
            </w:placeholder>
            <w:showingPlcHdr/>
          </w:sdtPr>
          <w:sdtContent>
            <w:tc>
              <w:tcPr>
                <w:tcW w:w="1423" w:type="dxa"/>
                <w:shd w:val="clear" w:color="auto" w:fill="FFF2CC" w:themeFill="accent4" w:themeFillTint="33"/>
              </w:tcPr>
              <w:p w14:paraId="139D29D6" w14:textId="1BA407A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B46DAC" w14:textId="77777777" w:rsidTr="00252758">
        <w:tc>
          <w:tcPr>
            <w:tcW w:w="1307" w:type="dxa"/>
          </w:tcPr>
          <w:p w14:paraId="253B0CC4"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ฉ</w:t>
            </w:r>
          </w:p>
        </w:tc>
        <w:tc>
          <w:tcPr>
            <w:tcW w:w="7200" w:type="dxa"/>
          </w:tcPr>
          <w:p w14:paraId="6565875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ที่ดำเนินธุรกิจด้านการลงทุนต้องเปิดเผยเงื่อนไขของข้อตกลงตามสัญญาที่สามารถกำหนดให้กิจการหรือบริษัทย่อยที่ไม่ได้รวมในการจัดทำงบการเงินรวมต้องให้การสนับสนุนด้านการเงินแก่กิจการซึ่งมีโครงสร้างเฉพาะตัวซึ่งถูกควบคุมแต่ไม่ได้รวมอยู่ในงบการเงินรวม ซึ่งรวมถึงเหตุการณ์หรือสถานการณ์แวดล้อมที่ทำให้กิจการที่เสนอรายงานมีฐานะเปิดต่อการขาดทุน (เช่น ข้อตกลงการให้สภาพคล่องทางการเงิน หรือภาระผูกพันที่จะต้องซื้อสินทรัพย์จากกิจการซึ่งมีโครงสร้างเฉพาะตัว หรือที่จะต้องให้การสนับสนุนด้านการเงินหากอันดับความน่าเชื่อถือลดลงถึงระดับหนึ่ง เป็นต้น)</w:t>
            </w:r>
          </w:p>
        </w:tc>
        <w:tc>
          <w:tcPr>
            <w:tcW w:w="1123" w:type="dxa"/>
          </w:tcPr>
          <w:p w14:paraId="03059057" w14:textId="77777777" w:rsidR="000F551A" w:rsidRPr="00C5062F" w:rsidRDefault="000F551A" w:rsidP="000F551A">
            <w:pPr>
              <w:jc w:val="center"/>
              <w:rPr>
                <w:rFonts w:ascii="EucrosiaUPC" w:hAnsi="EucrosiaUPC" w:cs="EucrosiaUPC"/>
                <w:sz w:val="30"/>
                <w:szCs w:val="30"/>
                <w:lang w:val="en-GB"/>
              </w:rPr>
            </w:pPr>
          </w:p>
        </w:tc>
        <w:tc>
          <w:tcPr>
            <w:tcW w:w="1170" w:type="dxa"/>
          </w:tcPr>
          <w:p w14:paraId="077EFF86" w14:textId="550647E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69532515"/>
            <w14:checkbox>
              <w14:checked w14:val="0"/>
              <w14:checkedState w14:val="2612" w14:font="MS Gothic"/>
              <w14:uncheckedState w14:val="2610" w14:font="MS Gothic"/>
            </w14:checkbox>
          </w:sdtPr>
          <w:sdtContent>
            <w:tc>
              <w:tcPr>
                <w:tcW w:w="810" w:type="dxa"/>
                <w:shd w:val="clear" w:color="auto" w:fill="FFF2CC" w:themeFill="accent4" w:themeFillTint="33"/>
              </w:tcPr>
              <w:p w14:paraId="39208C25" w14:textId="5A3067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8261140"/>
            <w14:checkbox>
              <w14:checked w14:val="0"/>
              <w14:checkedState w14:val="2612" w14:font="MS Gothic"/>
              <w14:uncheckedState w14:val="2610" w14:font="MS Gothic"/>
            </w14:checkbox>
          </w:sdtPr>
          <w:sdtContent>
            <w:tc>
              <w:tcPr>
                <w:tcW w:w="810" w:type="dxa"/>
                <w:shd w:val="clear" w:color="auto" w:fill="FFF2CC" w:themeFill="accent4" w:themeFillTint="33"/>
              </w:tcPr>
              <w:p w14:paraId="30AD4CA2" w14:textId="2DFE16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8805572"/>
            <w14:checkbox>
              <w14:checked w14:val="0"/>
              <w14:checkedState w14:val="2612" w14:font="MS Gothic"/>
              <w14:uncheckedState w14:val="2610" w14:font="MS Gothic"/>
            </w14:checkbox>
          </w:sdtPr>
          <w:sdtContent>
            <w:tc>
              <w:tcPr>
                <w:tcW w:w="1080" w:type="dxa"/>
                <w:shd w:val="clear" w:color="auto" w:fill="FFF2CC" w:themeFill="accent4" w:themeFillTint="33"/>
              </w:tcPr>
              <w:p w14:paraId="0361B547" w14:textId="7DC081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548512"/>
            <w:placeholder>
              <w:docPart w:val="370302B3550646CABD408B0078C354D1"/>
            </w:placeholder>
            <w:showingPlcHdr/>
          </w:sdtPr>
          <w:sdtContent>
            <w:tc>
              <w:tcPr>
                <w:tcW w:w="1423" w:type="dxa"/>
                <w:shd w:val="clear" w:color="auto" w:fill="FFF2CC" w:themeFill="accent4" w:themeFillTint="33"/>
              </w:tcPr>
              <w:p w14:paraId="567410C6" w14:textId="48AD942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95D86E5" w14:textId="77777777" w:rsidTr="00252758">
        <w:tc>
          <w:tcPr>
            <w:tcW w:w="1307" w:type="dxa"/>
          </w:tcPr>
          <w:p w14:paraId="4DE02EF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19</w:t>
            </w:r>
            <w:r w:rsidRPr="00C5062F">
              <w:rPr>
                <w:rFonts w:ascii="EucrosiaUPC" w:hAnsi="EucrosiaUPC" w:cs="EucrosiaUPC"/>
                <w:sz w:val="30"/>
                <w:szCs w:val="30"/>
                <w:cs/>
                <w:lang w:val="en-GB"/>
              </w:rPr>
              <w:t>ช</w:t>
            </w:r>
          </w:p>
        </w:tc>
        <w:tc>
          <w:tcPr>
            <w:tcW w:w="7200" w:type="dxa"/>
          </w:tcPr>
          <w:p w14:paraId="7ECEE985" w14:textId="77777777" w:rsidR="000F551A"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cs/>
              </w:rPr>
              <w:t>ในระหว่างรอบระยะเวลารายงาน หากกิจการที่ดำเนินธุรกิจด้านการลงทุน หรือบริษัทย่อยที่ไม่ได้รวมในการจัดทำงบการเงินรวมของกิจการที่ดำเนินธุรกิจด้านการลงทุนให้การสนับสนุนด้านการเงินแก่กิจการซึ่งมีโครงสร้างเฉพาะตัวซึ่งไม่ได้ควบคุมและไม่ได้รวมอยู่ในงบการเงินรวมโดยมิได้มีภาระผูกพันตามสัญญาให้ต้องทำเช่นนั้น และหากภาระจากการสนับสนุนดังกล่าวเป็นผลจากการควบคุมกิจการซึ่งมีโครงสร้างเฉพาะตัวโดยกิจการที่ดำเนินธุรกิจด้านการลงทุน กิจการที่ดำเนินธุรกิจด้านการลงทุนต้องเปิดเผยคำอธิบายถึงปัจจัยที่เกี่ยวข้องในการตัดสินใจให้การสนับสนุนดังกล่าว</w:t>
            </w:r>
          </w:p>
          <w:p w14:paraId="2C7748AC" w14:textId="3B386D89" w:rsidR="008971FD" w:rsidRPr="00C5062F" w:rsidRDefault="008971FD"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hint="cs"/>
                <w:sz w:val="30"/>
                <w:szCs w:val="30"/>
                <w:cs/>
              </w:rPr>
            </w:pPr>
          </w:p>
        </w:tc>
        <w:tc>
          <w:tcPr>
            <w:tcW w:w="1123" w:type="dxa"/>
          </w:tcPr>
          <w:p w14:paraId="772BC121" w14:textId="77777777" w:rsidR="000F551A" w:rsidRPr="00C5062F" w:rsidRDefault="000F551A" w:rsidP="000F551A">
            <w:pPr>
              <w:jc w:val="center"/>
              <w:rPr>
                <w:rFonts w:ascii="EucrosiaUPC" w:hAnsi="EucrosiaUPC" w:cs="EucrosiaUPC"/>
                <w:sz w:val="30"/>
                <w:szCs w:val="30"/>
                <w:lang w:val="en-GB"/>
              </w:rPr>
            </w:pPr>
          </w:p>
        </w:tc>
        <w:tc>
          <w:tcPr>
            <w:tcW w:w="1170" w:type="dxa"/>
          </w:tcPr>
          <w:p w14:paraId="649CF63D" w14:textId="6D01FAC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66390392"/>
            <w14:checkbox>
              <w14:checked w14:val="0"/>
              <w14:checkedState w14:val="2612" w14:font="MS Gothic"/>
              <w14:uncheckedState w14:val="2610" w14:font="MS Gothic"/>
            </w14:checkbox>
          </w:sdtPr>
          <w:sdtContent>
            <w:tc>
              <w:tcPr>
                <w:tcW w:w="810" w:type="dxa"/>
                <w:shd w:val="clear" w:color="auto" w:fill="FFF2CC" w:themeFill="accent4" w:themeFillTint="33"/>
              </w:tcPr>
              <w:p w14:paraId="2259A980" w14:textId="027AAF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0339804"/>
            <w14:checkbox>
              <w14:checked w14:val="0"/>
              <w14:checkedState w14:val="2612" w14:font="MS Gothic"/>
              <w14:uncheckedState w14:val="2610" w14:font="MS Gothic"/>
            </w14:checkbox>
          </w:sdtPr>
          <w:sdtContent>
            <w:tc>
              <w:tcPr>
                <w:tcW w:w="810" w:type="dxa"/>
                <w:shd w:val="clear" w:color="auto" w:fill="FFF2CC" w:themeFill="accent4" w:themeFillTint="33"/>
              </w:tcPr>
              <w:p w14:paraId="64C84FF7" w14:textId="0FDCBF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4447036"/>
            <w14:checkbox>
              <w14:checked w14:val="0"/>
              <w14:checkedState w14:val="2612" w14:font="MS Gothic"/>
              <w14:uncheckedState w14:val="2610" w14:font="MS Gothic"/>
            </w14:checkbox>
          </w:sdtPr>
          <w:sdtContent>
            <w:tc>
              <w:tcPr>
                <w:tcW w:w="1080" w:type="dxa"/>
                <w:shd w:val="clear" w:color="auto" w:fill="FFF2CC" w:themeFill="accent4" w:themeFillTint="33"/>
              </w:tcPr>
              <w:p w14:paraId="73B0A6F8" w14:textId="79812A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8632805"/>
            <w:placeholder>
              <w:docPart w:val="9A13F621EB7C4505ABDD17D0C0D2CF9F"/>
            </w:placeholder>
            <w:showingPlcHdr/>
          </w:sdtPr>
          <w:sdtContent>
            <w:tc>
              <w:tcPr>
                <w:tcW w:w="1423" w:type="dxa"/>
                <w:shd w:val="clear" w:color="auto" w:fill="FFF2CC" w:themeFill="accent4" w:themeFillTint="33"/>
              </w:tcPr>
              <w:p w14:paraId="5B027C0B" w14:textId="5AFF70C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8DD257B" w14:textId="77777777" w:rsidTr="00252758">
        <w:tc>
          <w:tcPr>
            <w:tcW w:w="1307" w:type="dxa"/>
            <w:shd w:val="clear" w:color="auto" w:fill="D9E2F3" w:themeFill="accent1" w:themeFillTint="33"/>
          </w:tcPr>
          <w:p w14:paraId="640CAAF3" w14:textId="77777777" w:rsidR="00997EB0" w:rsidRPr="00C5062F" w:rsidRDefault="00997EB0">
            <w:pPr>
              <w:rPr>
                <w:rFonts w:ascii="EucrosiaUPC" w:hAnsi="EucrosiaUPC" w:cs="EucrosiaUPC"/>
                <w:sz w:val="30"/>
                <w:szCs w:val="30"/>
                <w:lang w:val="en-GB"/>
              </w:rPr>
            </w:pPr>
          </w:p>
        </w:tc>
        <w:tc>
          <w:tcPr>
            <w:tcW w:w="7200" w:type="dxa"/>
            <w:shd w:val="clear" w:color="auto" w:fill="D9E2F3" w:themeFill="accent1" w:themeFillTint="33"/>
          </w:tcPr>
          <w:p w14:paraId="5507091D" w14:textId="77777777" w:rsidR="00997EB0" w:rsidRPr="00C5062F" w:rsidRDefault="00997EB0" w:rsidP="00C4752F">
            <w:pPr>
              <w:jc w:val="thaiDistribute"/>
              <w:rPr>
                <w:rFonts w:ascii="EucrosiaUPC" w:hAnsi="EucrosiaUPC" w:cs="EucrosiaUPC"/>
                <w:b/>
                <w:bCs/>
                <w:sz w:val="30"/>
                <w:szCs w:val="30"/>
                <w:cs/>
              </w:rPr>
            </w:pPr>
            <w:r w:rsidRPr="00C5062F">
              <w:rPr>
                <w:rFonts w:ascii="EucrosiaUPC" w:hAnsi="EucrosiaUPC" w:cs="EucrosiaUPC"/>
                <w:b/>
                <w:bCs/>
                <w:sz w:val="30"/>
                <w:szCs w:val="30"/>
                <w:cs/>
              </w:rPr>
              <w:t>ส่วนได้เสียในการร่วมการงานและในบริษัทร่วม</w:t>
            </w:r>
          </w:p>
        </w:tc>
        <w:tc>
          <w:tcPr>
            <w:tcW w:w="1123" w:type="dxa"/>
            <w:shd w:val="clear" w:color="auto" w:fill="D9E2F3" w:themeFill="accent1" w:themeFillTint="33"/>
          </w:tcPr>
          <w:p w14:paraId="09F57967" w14:textId="77777777" w:rsidR="00997EB0" w:rsidRPr="00C5062F" w:rsidRDefault="00997EB0">
            <w:pPr>
              <w:jc w:val="center"/>
              <w:rPr>
                <w:rFonts w:ascii="EucrosiaUPC" w:hAnsi="EucrosiaUPC" w:cs="EucrosiaUPC"/>
                <w:sz w:val="30"/>
                <w:szCs w:val="30"/>
                <w:lang w:val="en-GB"/>
              </w:rPr>
            </w:pPr>
          </w:p>
        </w:tc>
        <w:tc>
          <w:tcPr>
            <w:tcW w:w="1170" w:type="dxa"/>
            <w:shd w:val="clear" w:color="auto" w:fill="D9E2F3" w:themeFill="accent1" w:themeFillTint="33"/>
          </w:tcPr>
          <w:p w14:paraId="293F0C0F" w14:textId="77777777" w:rsidR="00997EB0" w:rsidRPr="00C5062F" w:rsidRDefault="00997EB0">
            <w:pPr>
              <w:jc w:val="center"/>
              <w:rPr>
                <w:rFonts w:ascii="EucrosiaUPC" w:hAnsi="EucrosiaUPC" w:cs="EucrosiaUPC"/>
                <w:sz w:val="30"/>
                <w:szCs w:val="30"/>
                <w:lang w:val="en-GB"/>
              </w:rPr>
            </w:pPr>
          </w:p>
        </w:tc>
        <w:tc>
          <w:tcPr>
            <w:tcW w:w="810" w:type="dxa"/>
            <w:shd w:val="clear" w:color="auto" w:fill="D9E2F3" w:themeFill="accent1" w:themeFillTint="33"/>
          </w:tcPr>
          <w:p w14:paraId="0A6805F4" w14:textId="77777777" w:rsidR="00997EB0" w:rsidRPr="00C5062F" w:rsidRDefault="00997EB0">
            <w:pPr>
              <w:rPr>
                <w:rFonts w:ascii="EucrosiaUPC" w:hAnsi="EucrosiaUPC" w:cs="EucrosiaUPC"/>
                <w:sz w:val="30"/>
                <w:szCs w:val="30"/>
                <w:lang w:val="en-GB"/>
              </w:rPr>
            </w:pPr>
          </w:p>
        </w:tc>
        <w:tc>
          <w:tcPr>
            <w:tcW w:w="810" w:type="dxa"/>
            <w:shd w:val="clear" w:color="auto" w:fill="D9E2F3" w:themeFill="accent1" w:themeFillTint="33"/>
          </w:tcPr>
          <w:p w14:paraId="53B91B1C" w14:textId="77777777" w:rsidR="00997EB0" w:rsidRPr="00C5062F" w:rsidRDefault="00997EB0">
            <w:pPr>
              <w:rPr>
                <w:rFonts w:ascii="EucrosiaUPC" w:hAnsi="EucrosiaUPC" w:cs="EucrosiaUPC"/>
                <w:sz w:val="30"/>
                <w:szCs w:val="30"/>
                <w:lang w:val="en-GB"/>
              </w:rPr>
            </w:pPr>
          </w:p>
        </w:tc>
        <w:tc>
          <w:tcPr>
            <w:tcW w:w="1080" w:type="dxa"/>
            <w:shd w:val="clear" w:color="auto" w:fill="D9E2F3" w:themeFill="accent1" w:themeFillTint="33"/>
          </w:tcPr>
          <w:p w14:paraId="7F51E738" w14:textId="77777777" w:rsidR="00997EB0" w:rsidRPr="00C5062F" w:rsidRDefault="00997EB0">
            <w:pPr>
              <w:rPr>
                <w:rFonts w:ascii="EucrosiaUPC" w:hAnsi="EucrosiaUPC" w:cs="EucrosiaUPC"/>
                <w:sz w:val="30"/>
                <w:szCs w:val="30"/>
                <w:lang w:val="en-GB"/>
              </w:rPr>
            </w:pPr>
          </w:p>
        </w:tc>
        <w:tc>
          <w:tcPr>
            <w:tcW w:w="1423" w:type="dxa"/>
            <w:shd w:val="clear" w:color="auto" w:fill="D9E2F3" w:themeFill="accent1" w:themeFillTint="33"/>
          </w:tcPr>
          <w:p w14:paraId="04205EB0" w14:textId="77777777" w:rsidR="00997EB0" w:rsidRPr="00C5062F" w:rsidRDefault="00997EB0">
            <w:pPr>
              <w:rPr>
                <w:rFonts w:ascii="EucrosiaUPC" w:hAnsi="EucrosiaUPC" w:cs="EucrosiaUPC"/>
                <w:sz w:val="30"/>
                <w:szCs w:val="30"/>
                <w:lang w:val="en-GB"/>
              </w:rPr>
            </w:pPr>
          </w:p>
        </w:tc>
      </w:tr>
      <w:tr w:rsidR="00997EB0" w:rsidRPr="00C5062F" w14:paraId="7E74F9AD" w14:textId="77777777" w:rsidTr="00252758">
        <w:tc>
          <w:tcPr>
            <w:tcW w:w="1307" w:type="dxa"/>
          </w:tcPr>
          <w:p w14:paraId="06F3CB96"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20</w:t>
            </w:r>
          </w:p>
        </w:tc>
        <w:tc>
          <w:tcPr>
            <w:tcW w:w="7200" w:type="dxa"/>
          </w:tcPr>
          <w:p w14:paraId="51D5DC2F"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กิจการต้องเปิดเผยข้อมูลเพื่อทำให้ผู้ใช้งบการเงินสามารถประเมิ</w:t>
            </w:r>
            <w:bookmarkStart w:id="52" w:name="IFRS_12,_para.20"/>
            <w:r w:rsidRPr="00C5062F">
              <w:rPr>
                <w:rFonts w:ascii="EucrosiaUPC" w:hAnsi="EucrosiaUPC"/>
                <w:sz w:val="30"/>
                <w:szCs w:val="30"/>
                <w:cs/>
              </w:rPr>
              <w:t>นเรื่องดังต่อไปนี้ได้</w:t>
            </w:r>
            <w:bookmarkEnd w:id="52"/>
          </w:p>
        </w:tc>
        <w:tc>
          <w:tcPr>
            <w:tcW w:w="1123" w:type="dxa"/>
          </w:tcPr>
          <w:p w14:paraId="146CD4BD" w14:textId="77777777" w:rsidR="00997EB0" w:rsidRPr="00C5062F" w:rsidRDefault="00997EB0" w:rsidP="00997EB0">
            <w:pPr>
              <w:jc w:val="center"/>
              <w:rPr>
                <w:rFonts w:ascii="EucrosiaUPC" w:hAnsi="EucrosiaUPC" w:cs="EucrosiaUPC"/>
                <w:sz w:val="30"/>
                <w:szCs w:val="30"/>
                <w:lang w:val="en-GB"/>
              </w:rPr>
            </w:pPr>
          </w:p>
        </w:tc>
        <w:tc>
          <w:tcPr>
            <w:tcW w:w="1170" w:type="dxa"/>
          </w:tcPr>
          <w:p w14:paraId="2E2A0C16" w14:textId="5D36113F"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10961A84"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6983EB8E"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04F089DF"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1AE5D6FA" w14:textId="77777777" w:rsidR="00997EB0" w:rsidRPr="00C5062F" w:rsidRDefault="00997EB0" w:rsidP="00997EB0">
            <w:pPr>
              <w:rPr>
                <w:rFonts w:ascii="EucrosiaUPC" w:hAnsi="EucrosiaUPC" w:cs="EucrosiaUPC"/>
                <w:sz w:val="30"/>
                <w:szCs w:val="30"/>
                <w:lang w:val="en-GB"/>
              </w:rPr>
            </w:pPr>
          </w:p>
        </w:tc>
      </w:tr>
      <w:tr w:rsidR="000F551A" w:rsidRPr="00C5062F" w14:paraId="2B792B08" w14:textId="77777777" w:rsidTr="00252758">
        <w:tc>
          <w:tcPr>
            <w:tcW w:w="1307" w:type="dxa"/>
          </w:tcPr>
          <w:p w14:paraId="689B5F4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20</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2BA30355" w14:textId="56115A06" w:rsidR="000F551A" w:rsidRPr="00C5062F" w:rsidRDefault="000F551A" w:rsidP="000F551A">
            <w:pPr>
              <w:pStyle w:val="ListParagraph"/>
              <w:tabs>
                <w:tab w:val="left" w:pos="241"/>
              </w:tabs>
              <w:ind w:left="0"/>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ลักษณะ ขอบเขต และผลกระทบทางการเงินของส่วนได้เสียของกิจการในการร่วมการงานและในบริษัทร่วม รวมทั้งลักษณะและผลกระทบของความสัมพันธ์ตามสัญญาที่กิจการมีกับผู้ลงทุนรายอื่นที่มีการควบคุมร่วมใน หรือมีอิทธิพลอย่างมีนัยสำคัญเหนือการร่วมการงานและบริษัทร่วม (</w:t>
            </w:r>
            <w:r w:rsidRPr="00C5062F">
              <w:rPr>
                <w:rFonts w:ascii="EucrosiaUPC" w:hAnsi="EucrosiaUPC" w:cs="EucrosiaUPC"/>
                <w:sz w:val="30"/>
                <w:szCs w:val="30"/>
              </w:rPr>
              <w:t>TFRS 12</w:t>
            </w:r>
            <w:r w:rsidRPr="00C5062F">
              <w:rPr>
                <w:rFonts w:ascii="EucrosiaUPC" w:hAnsi="EucrosiaUPC" w:cs="EucrosiaUPC"/>
                <w:sz w:val="30"/>
                <w:szCs w:val="30"/>
                <w:cs/>
              </w:rPr>
              <w:t>.</w:t>
            </w:r>
            <w:r w:rsidRPr="00C5062F">
              <w:rPr>
                <w:rFonts w:ascii="EucrosiaUPC" w:hAnsi="EucrosiaUPC" w:cs="EucrosiaUPC"/>
                <w:sz w:val="30"/>
                <w:szCs w:val="30"/>
              </w:rPr>
              <w:t>21</w:t>
            </w:r>
            <w:r w:rsidRPr="00C5062F">
              <w:rPr>
                <w:rFonts w:ascii="EucrosiaUPC" w:hAnsi="EucrosiaUPC" w:cs="EucrosiaUPC"/>
                <w:sz w:val="30"/>
                <w:szCs w:val="30"/>
                <w:cs/>
              </w:rPr>
              <w:t xml:space="preserve"> และ</w:t>
            </w:r>
            <w:r w:rsidRPr="00C5062F">
              <w:rPr>
                <w:rFonts w:ascii="EucrosiaUPC" w:hAnsi="EucrosiaUPC" w:cs="EucrosiaUPC"/>
                <w:sz w:val="30"/>
                <w:szCs w:val="30"/>
              </w:rPr>
              <w:t xml:space="preserve"> TFRS 12</w:t>
            </w:r>
            <w:r w:rsidRPr="00C5062F">
              <w:rPr>
                <w:rFonts w:ascii="EucrosiaUPC" w:hAnsi="EucrosiaUPC" w:cs="EucrosiaUPC"/>
                <w:sz w:val="30"/>
                <w:szCs w:val="30"/>
                <w:cs/>
              </w:rPr>
              <w:t>.</w:t>
            </w:r>
            <w:r w:rsidRPr="00C5062F">
              <w:rPr>
                <w:rFonts w:ascii="EucrosiaUPC" w:hAnsi="EucrosiaUPC" w:cs="EucrosiaUPC"/>
                <w:sz w:val="30"/>
                <w:szCs w:val="30"/>
              </w:rPr>
              <w:t>22</w:t>
            </w:r>
            <w:r w:rsidRPr="00C5062F">
              <w:rPr>
                <w:rFonts w:ascii="EucrosiaUPC" w:hAnsi="EucrosiaUPC" w:cs="EucrosiaUPC"/>
                <w:sz w:val="30"/>
                <w:szCs w:val="30"/>
                <w:cs/>
              </w:rPr>
              <w:t>) และ</w:t>
            </w:r>
          </w:p>
        </w:tc>
        <w:tc>
          <w:tcPr>
            <w:tcW w:w="1123" w:type="dxa"/>
          </w:tcPr>
          <w:p w14:paraId="27C393DF" w14:textId="77777777" w:rsidR="000F551A" w:rsidRPr="00C5062F" w:rsidRDefault="000F551A" w:rsidP="000F551A">
            <w:pPr>
              <w:jc w:val="center"/>
              <w:rPr>
                <w:rFonts w:ascii="EucrosiaUPC" w:hAnsi="EucrosiaUPC" w:cs="EucrosiaUPC"/>
                <w:sz w:val="30"/>
                <w:szCs w:val="30"/>
                <w:lang w:val="en-GB"/>
              </w:rPr>
            </w:pPr>
          </w:p>
        </w:tc>
        <w:tc>
          <w:tcPr>
            <w:tcW w:w="1170" w:type="dxa"/>
          </w:tcPr>
          <w:p w14:paraId="150C8A23" w14:textId="03B1DDE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48114447"/>
            <w14:checkbox>
              <w14:checked w14:val="0"/>
              <w14:checkedState w14:val="2612" w14:font="MS Gothic"/>
              <w14:uncheckedState w14:val="2610" w14:font="MS Gothic"/>
            </w14:checkbox>
          </w:sdtPr>
          <w:sdtContent>
            <w:tc>
              <w:tcPr>
                <w:tcW w:w="810" w:type="dxa"/>
                <w:shd w:val="clear" w:color="auto" w:fill="FFF2CC" w:themeFill="accent4" w:themeFillTint="33"/>
              </w:tcPr>
              <w:p w14:paraId="59874A3D" w14:textId="2E438F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035455"/>
            <w14:checkbox>
              <w14:checked w14:val="0"/>
              <w14:checkedState w14:val="2612" w14:font="MS Gothic"/>
              <w14:uncheckedState w14:val="2610" w14:font="MS Gothic"/>
            </w14:checkbox>
          </w:sdtPr>
          <w:sdtContent>
            <w:tc>
              <w:tcPr>
                <w:tcW w:w="810" w:type="dxa"/>
                <w:shd w:val="clear" w:color="auto" w:fill="FFF2CC" w:themeFill="accent4" w:themeFillTint="33"/>
              </w:tcPr>
              <w:p w14:paraId="3637EB9D" w14:textId="70F054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0078143"/>
            <w14:checkbox>
              <w14:checked w14:val="0"/>
              <w14:checkedState w14:val="2612" w14:font="MS Gothic"/>
              <w14:uncheckedState w14:val="2610" w14:font="MS Gothic"/>
            </w14:checkbox>
          </w:sdtPr>
          <w:sdtContent>
            <w:tc>
              <w:tcPr>
                <w:tcW w:w="1080" w:type="dxa"/>
                <w:shd w:val="clear" w:color="auto" w:fill="FFF2CC" w:themeFill="accent4" w:themeFillTint="33"/>
              </w:tcPr>
              <w:p w14:paraId="1A56BDA1" w14:textId="4EF073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6457895"/>
            <w:placeholder>
              <w:docPart w:val="CFE6ACA258074A79B2DBA33AF1461B58"/>
            </w:placeholder>
            <w:showingPlcHdr/>
          </w:sdtPr>
          <w:sdtContent>
            <w:tc>
              <w:tcPr>
                <w:tcW w:w="1423" w:type="dxa"/>
                <w:shd w:val="clear" w:color="auto" w:fill="FFF2CC" w:themeFill="accent4" w:themeFillTint="33"/>
              </w:tcPr>
              <w:p w14:paraId="0CB589EE" w14:textId="218E072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E7AAAE" w14:textId="77777777" w:rsidTr="00252758">
        <w:tc>
          <w:tcPr>
            <w:tcW w:w="1307" w:type="dxa"/>
          </w:tcPr>
          <w:p w14:paraId="627494E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20</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2D80D781" w14:textId="3F2DAD5E" w:rsidR="000F551A" w:rsidRPr="00C5062F" w:rsidRDefault="000F551A" w:rsidP="000F551A">
            <w:pPr>
              <w:pStyle w:val="ListParagraph"/>
              <w:tabs>
                <w:tab w:val="left" w:pos="241"/>
              </w:tabs>
              <w:ind w:left="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ลักษณะของความเสี่ยงที่เกี่ยวข้องกับส่วนได้เสียของกิจการในการร่วมค้าหรือในบริษัทร่วม รวมทั้งการเปลี่ยนแปลงของความเสี่ยงดังกล่าว (</w:t>
            </w:r>
            <w:r w:rsidRPr="00C5062F">
              <w:rPr>
                <w:rFonts w:ascii="EucrosiaUPC" w:hAnsi="EucrosiaUPC" w:cs="EucrosiaUPC"/>
                <w:sz w:val="30"/>
                <w:szCs w:val="30"/>
              </w:rPr>
              <w:t>TFRS 12</w:t>
            </w:r>
            <w:r w:rsidRPr="00C5062F">
              <w:rPr>
                <w:rFonts w:ascii="EucrosiaUPC" w:hAnsi="EucrosiaUPC" w:cs="EucrosiaUPC"/>
                <w:sz w:val="30"/>
                <w:szCs w:val="30"/>
                <w:cs/>
              </w:rPr>
              <w:t>.</w:t>
            </w:r>
            <w:r w:rsidRPr="00C5062F">
              <w:rPr>
                <w:rFonts w:ascii="EucrosiaUPC" w:hAnsi="EucrosiaUPC" w:cs="EucrosiaUPC"/>
                <w:sz w:val="30"/>
                <w:szCs w:val="30"/>
              </w:rPr>
              <w:t>23</w:t>
            </w:r>
            <w:r w:rsidRPr="00C5062F">
              <w:rPr>
                <w:rFonts w:ascii="EucrosiaUPC" w:hAnsi="EucrosiaUPC" w:cs="EucrosiaUPC"/>
                <w:sz w:val="30"/>
                <w:szCs w:val="30"/>
                <w:cs/>
              </w:rPr>
              <w:t>)</w:t>
            </w:r>
          </w:p>
        </w:tc>
        <w:tc>
          <w:tcPr>
            <w:tcW w:w="1123" w:type="dxa"/>
          </w:tcPr>
          <w:p w14:paraId="42D84030" w14:textId="77777777" w:rsidR="000F551A" w:rsidRPr="00C5062F" w:rsidRDefault="000F551A" w:rsidP="000F551A">
            <w:pPr>
              <w:jc w:val="center"/>
              <w:rPr>
                <w:rFonts w:ascii="EucrosiaUPC" w:hAnsi="EucrosiaUPC" w:cs="EucrosiaUPC"/>
                <w:sz w:val="30"/>
                <w:szCs w:val="30"/>
                <w:lang w:val="en-GB"/>
              </w:rPr>
            </w:pPr>
          </w:p>
        </w:tc>
        <w:tc>
          <w:tcPr>
            <w:tcW w:w="1170" w:type="dxa"/>
          </w:tcPr>
          <w:p w14:paraId="7D23407C" w14:textId="599B506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6435295"/>
            <w14:checkbox>
              <w14:checked w14:val="0"/>
              <w14:checkedState w14:val="2612" w14:font="MS Gothic"/>
              <w14:uncheckedState w14:val="2610" w14:font="MS Gothic"/>
            </w14:checkbox>
          </w:sdtPr>
          <w:sdtContent>
            <w:tc>
              <w:tcPr>
                <w:tcW w:w="810" w:type="dxa"/>
                <w:shd w:val="clear" w:color="auto" w:fill="FFF2CC" w:themeFill="accent4" w:themeFillTint="33"/>
              </w:tcPr>
              <w:p w14:paraId="2A7B8284" w14:textId="01C001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2864881"/>
            <w14:checkbox>
              <w14:checked w14:val="0"/>
              <w14:checkedState w14:val="2612" w14:font="MS Gothic"/>
              <w14:uncheckedState w14:val="2610" w14:font="MS Gothic"/>
            </w14:checkbox>
          </w:sdtPr>
          <w:sdtContent>
            <w:tc>
              <w:tcPr>
                <w:tcW w:w="810" w:type="dxa"/>
                <w:shd w:val="clear" w:color="auto" w:fill="FFF2CC" w:themeFill="accent4" w:themeFillTint="33"/>
              </w:tcPr>
              <w:p w14:paraId="5F4ACE87" w14:textId="668654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1218991"/>
            <w14:checkbox>
              <w14:checked w14:val="0"/>
              <w14:checkedState w14:val="2612" w14:font="MS Gothic"/>
              <w14:uncheckedState w14:val="2610" w14:font="MS Gothic"/>
            </w14:checkbox>
          </w:sdtPr>
          <w:sdtContent>
            <w:tc>
              <w:tcPr>
                <w:tcW w:w="1080" w:type="dxa"/>
                <w:shd w:val="clear" w:color="auto" w:fill="FFF2CC" w:themeFill="accent4" w:themeFillTint="33"/>
              </w:tcPr>
              <w:p w14:paraId="53E2034F" w14:textId="250980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7930413"/>
            <w:placeholder>
              <w:docPart w:val="04DAF027BBEF4F72AF54D36F88311FD6"/>
            </w:placeholder>
            <w:showingPlcHdr/>
          </w:sdtPr>
          <w:sdtContent>
            <w:tc>
              <w:tcPr>
                <w:tcW w:w="1423" w:type="dxa"/>
                <w:shd w:val="clear" w:color="auto" w:fill="FFF2CC" w:themeFill="accent4" w:themeFillTint="33"/>
              </w:tcPr>
              <w:p w14:paraId="20A5C79E" w14:textId="71DE9D6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3F98D99D" w14:textId="77777777" w:rsidTr="00252758">
        <w:tc>
          <w:tcPr>
            <w:tcW w:w="1307" w:type="dxa"/>
            <w:shd w:val="clear" w:color="auto" w:fill="D9E2F3" w:themeFill="accent1" w:themeFillTint="33"/>
          </w:tcPr>
          <w:p w14:paraId="5C8B841D" w14:textId="77777777" w:rsidR="00997EB0" w:rsidRPr="00C5062F" w:rsidRDefault="00997EB0" w:rsidP="00997EB0">
            <w:pPr>
              <w:rPr>
                <w:rFonts w:ascii="EucrosiaUPC" w:hAnsi="EucrosiaUPC" w:cs="EucrosiaUPC"/>
                <w:b/>
                <w:bCs/>
                <w:sz w:val="30"/>
                <w:szCs w:val="30"/>
                <w:lang w:val="en-GB"/>
              </w:rPr>
            </w:pPr>
          </w:p>
        </w:tc>
        <w:tc>
          <w:tcPr>
            <w:tcW w:w="7200" w:type="dxa"/>
            <w:shd w:val="clear" w:color="auto" w:fill="D9E2F3" w:themeFill="accent1" w:themeFillTint="33"/>
          </w:tcPr>
          <w:p w14:paraId="6F58417F"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b/>
                <w:bCs/>
                <w:sz w:val="30"/>
                <w:szCs w:val="30"/>
                <w:cs/>
              </w:rPr>
            </w:pPr>
            <w:r w:rsidRPr="00C5062F">
              <w:rPr>
                <w:rFonts w:ascii="EucrosiaUPC" w:hAnsi="EucrosiaUPC"/>
                <w:b/>
                <w:bCs/>
                <w:sz w:val="30"/>
                <w:szCs w:val="30"/>
                <w:cs/>
              </w:rPr>
              <w:t>ลักษณะ ขอบเขต และผลกระทบทางการเงินของส่วนได้เสียของกิจการในการร่วมการงานและในบริษัทร่วม</w:t>
            </w:r>
          </w:p>
        </w:tc>
        <w:tc>
          <w:tcPr>
            <w:tcW w:w="1123" w:type="dxa"/>
            <w:shd w:val="clear" w:color="auto" w:fill="D9E2F3" w:themeFill="accent1" w:themeFillTint="33"/>
          </w:tcPr>
          <w:p w14:paraId="27D593BC"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47914AAB" w14:textId="77777777"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5A2CCEA6"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04009804"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25D47F89" w14:textId="77777777" w:rsidR="00997EB0" w:rsidRPr="00C5062F" w:rsidRDefault="00997EB0" w:rsidP="00997EB0">
            <w:pPr>
              <w:rPr>
                <w:rFonts w:ascii="EucrosiaUPC" w:hAnsi="EucrosiaUPC" w:cs="EucrosiaUPC"/>
                <w:b/>
                <w:bCs/>
                <w:sz w:val="30"/>
                <w:szCs w:val="30"/>
                <w:lang w:val="en-GB"/>
              </w:rPr>
            </w:pPr>
          </w:p>
        </w:tc>
        <w:tc>
          <w:tcPr>
            <w:tcW w:w="1423" w:type="dxa"/>
            <w:shd w:val="clear" w:color="auto" w:fill="D9E2F3" w:themeFill="accent1" w:themeFillTint="33"/>
          </w:tcPr>
          <w:p w14:paraId="642D7971" w14:textId="77777777" w:rsidR="00997EB0" w:rsidRPr="00C5062F" w:rsidRDefault="00997EB0" w:rsidP="00997EB0">
            <w:pPr>
              <w:rPr>
                <w:rFonts w:ascii="EucrosiaUPC" w:hAnsi="EucrosiaUPC" w:cs="EucrosiaUPC"/>
                <w:b/>
                <w:bCs/>
                <w:sz w:val="30"/>
                <w:szCs w:val="30"/>
                <w:lang w:val="en-GB"/>
              </w:rPr>
            </w:pPr>
          </w:p>
        </w:tc>
      </w:tr>
      <w:tr w:rsidR="00997EB0" w:rsidRPr="00C5062F" w14:paraId="10903A10" w14:textId="77777777" w:rsidTr="00252758">
        <w:tc>
          <w:tcPr>
            <w:tcW w:w="1307" w:type="dxa"/>
          </w:tcPr>
          <w:p w14:paraId="65E135A6"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p>
        </w:tc>
        <w:tc>
          <w:tcPr>
            <w:tcW w:w="7200" w:type="dxa"/>
          </w:tcPr>
          <w:p w14:paraId="0BD40470"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กิจการต้องเปิดเผยข้อมูลดังต่อไปนี้</w:t>
            </w:r>
          </w:p>
        </w:tc>
        <w:tc>
          <w:tcPr>
            <w:tcW w:w="1123" w:type="dxa"/>
          </w:tcPr>
          <w:p w14:paraId="5FBAFC13" w14:textId="77777777" w:rsidR="00997EB0" w:rsidRPr="00C5062F" w:rsidRDefault="00997EB0" w:rsidP="00997EB0">
            <w:pPr>
              <w:jc w:val="center"/>
              <w:rPr>
                <w:rFonts w:ascii="EucrosiaUPC" w:hAnsi="EucrosiaUPC" w:cs="EucrosiaUPC"/>
                <w:sz w:val="30"/>
                <w:szCs w:val="30"/>
                <w:lang w:val="en-GB"/>
              </w:rPr>
            </w:pPr>
          </w:p>
        </w:tc>
        <w:tc>
          <w:tcPr>
            <w:tcW w:w="1170" w:type="dxa"/>
          </w:tcPr>
          <w:p w14:paraId="2365585E" w14:textId="2E87EE7C"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37788CA9"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26B90AA9"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23DAC904"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1B5E6D35" w14:textId="77777777" w:rsidR="00997EB0" w:rsidRPr="00C5062F" w:rsidRDefault="00997EB0" w:rsidP="00997EB0">
            <w:pPr>
              <w:rPr>
                <w:rFonts w:ascii="EucrosiaUPC" w:hAnsi="EucrosiaUPC" w:cs="EucrosiaUPC"/>
                <w:sz w:val="30"/>
                <w:szCs w:val="30"/>
                <w:lang w:val="en-GB"/>
              </w:rPr>
            </w:pPr>
          </w:p>
        </w:tc>
      </w:tr>
      <w:tr w:rsidR="00997EB0" w:rsidRPr="00C5062F" w14:paraId="60ADD463" w14:textId="77777777" w:rsidTr="00252758">
        <w:tc>
          <w:tcPr>
            <w:tcW w:w="1307" w:type="dxa"/>
          </w:tcPr>
          <w:p w14:paraId="081026F2"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6EB2CF0E" w14:textId="027E5CEA" w:rsidR="00997EB0" w:rsidRPr="00C5062F" w:rsidRDefault="00997EB0" w:rsidP="00997EB0">
            <w:pPr>
              <w:pStyle w:val="ListParagraph"/>
              <w:tabs>
                <w:tab w:val="left" w:pos="241"/>
              </w:tabs>
              <w:ind w:left="0"/>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สำหรับการร่วมการงานและบริษัทร่วมแต่ละรายที่มีสาระสำคัญต่อกิจการที่เสนอรายงาน</w:t>
            </w:r>
          </w:p>
        </w:tc>
        <w:tc>
          <w:tcPr>
            <w:tcW w:w="1123" w:type="dxa"/>
          </w:tcPr>
          <w:p w14:paraId="5CBE2E51" w14:textId="77777777" w:rsidR="00997EB0" w:rsidRPr="00C5062F" w:rsidRDefault="00997EB0" w:rsidP="00997EB0">
            <w:pPr>
              <w:jc w:val="center"/>
              <w:rPr>
                <w:rFonts w:ascii="EucrosiaUPC" w:hAnsi="EucrosiaUPC" w:cs="EucrosiaUPC"/>
                <w:sz w:val="30"/>
                <w:szCs w:val="30"/>
                <w:lang w:val="en-GB"/>
              </w:rPr>
            </w:pPr>
          </w:p>
        </w:tc>
        <w:tc>
          <w:tcPr>
            <w:tcW w:w="1170" w:type="dxa"/>
          </w:tcPr>
          <w:p w14:paraId="0703B85D" w14:textId="2FD4CA36"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7185A1D4"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2E9E29B8"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04B33A4F"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6AD0A098" w14:textId="77777777" w:rsidR="00997EB0" w:rsidRPr="00C5062F" w:rsidRDefault="00997EB0" w:rsidP="00997EB0">
            <w:pPr>
              <w:rPr>
                <w:rFonts w:ascii="EucrosiaUPC" w:hAnsi="EucrosiaUPC" w:cs="EucrosiaUPC"/>
                <w:sz w:val="30"/>
                <w:szCs w:val="30"/>
                <w:lang w:val="en-GB"/>
              </w:rPr>
            </w:pPr>
          </w:p>
        </w:tc>
      </w:tr>
      <w:tr w:rsidR="000F551A" w:rsidRPr="00C5062F" w14:paraId="487938D2" w14:textId="77777777" w:rsidTr="00252758">
        <w:tc>
          <w:tcPr>
            <w:tcW w:w="1307" w:type="dxa"/>
          </w:tcPr>
          <w:p w14:paraId="07B9CCD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7DF3CC4F" w14:textId="76B0CB56" w:rsidR="000F551A" w:rsidRPr="00C5062F" w:rsidRDefault="000F551A" w:rsidP="000F551A">
            <w:pPr>
              <w:ind w:left="648" w:hanging="504"/>
              <w:jc w:val="thaiDistribute"/>
              <w:rPr>
                <w:rFonts w:ascii="EucrosiaUPC" w:hAnsi="EucrosiaUPC" w:cs="EucrosiaUPC"/>
                <w:b/>
                <w:bCs/>
                <w:sz w:val="30"/>
                <w:szCs w:val="30"/>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ชื่อของการร่วมการงานหรือของบริษัทร่วม</w:t>
            </w:r>
          </w:p>
          <w:p w14:paraId="0CF1F71A" w14:textId="77777777" w:rsidR="000F551A" w:rsidRPr="00C5062F" w:rsidRDefault="000F551A" w:rsidP="000F551A">
            <w:pPr>
              <w:pStyle w:val="subhead18l"/>
              <w:spacing w:before="0"/>
              <w:ind w:left="648" w:hanging="504"/>
              <w:jc w:val="thaiDistribute"/>
              <w:outlineLvl w:val="0"/>
              <w:rPr>
                <w:rFonts w:ascii="EucrosiaUPC" w:hAnsi="EucrosiaUPC" w:cs="EucrosiaUPC"/>
                <w:b w:val="0"/>
                <w:bCs w:val="0"/>
                <w:sz w:val="30"/>
                <w:szCs w:val="30"/>
                <w:cs/>
              </w:rPr>
            </w:pPr>
          </w:p>
        </w:tc>
        <w:tc>
          <w:tcPr>
            <w:tcW w:w="1123" w:type="dxa"/>
          </w:tcPr>
          <w:p w14:paraId="39A1526C" w14:textId="77777777" w:rsidR="000F551A" w:rsidRPr="00C5062F" w:rsidRDefault="000F551A" w:rsidP="000F551A">
            <w:pPr>
              <w:jc w:val="center"/>
              <w:rPr>
                <w:rFonts w:ascii="EucrosiaUPC" w:hAnsi="EucrosiaUPC" w:cs="EucrosiaUPC"/>
                <w:sz w:val="30"/>
                <w:szCs w:val="30"/>
                <w:lang w:val="en-GB"/>
              </w:rPr>
            </w:pPr>
          </w:p>
        </w:tc>
        <w:tc>
          <w:tcPr>
            <w:tcW w:w="1170" w:type="dxa"/>
          </w:tcPr>
          <w:p w14:paraId="7CE3D8FD" w14:textId="272524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861002"/>
            <w14:checkbox>
              <w14:checked w14:val="0"/>
              <w14:checkedState w14:val="2612" w14:font="MS Gothic"/>
              <w14:uncheckedState w14:val="2610" w14:font="MS Gothic"/>
            </w14:checkbox>
          </w:sdtPr>
          <w:sdtContent>
            <w:tc>
              <w:tcPr>
                <w:tcW w:w="810" w:type="dxa"/>
                <w:shd w:val="clear" w:color="auto" w:fill="FFF2CC" w:themeFill="accent4" w:themeFillTint="33"/>
              </w:tcPr>
              <w:p w14:paraId="7971FB3A" w14:textId="28297C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1717457"/>
            <w14:checkbox>
              <w14:checked w14:val="0"/>
              <w14:checkedState w14:val="2612" w14:font="MS Gothic"/>
              <w14:uncheckedState w14:val="2610" w14:font="MS Gothic"/>
            </w14:checkbox>
          </w:sdtPr>
          <w:sdtContent>
            <w:tc>
              <w:tcPr>
                <w:tcW w:w="810" w:type="dxa"/>
                <w:shd w:val="clear" w:color="auto" w:fill="FFF2CC" w:themeFill="accent4" w:themeFillTint="33"/>
              </w:tcPr>
              <w:p w14:paraId="24BFD2DD" w14:textId="5A8B24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1278871"/>
            <w14:checkbox>
              <w14:checked w14:val="0"/>
              <w14:checkedState w14:val="2612" w14:font="MS Gothic"/>
              <w14:uncheckedState w14:val="2610" w14:font="MS Gothic"/>
            </w14:checkbox>
          </w:sdtPr>
          <w:sdtContent>
            <w:tc>
              <w:tcPr>
                <w:tcW w:w="1080" w:type="dxa"/>
                <w:shd w:val="clear" w:color="auto" w:fill="FFF2CC" w:themeFill="accent4" w:themeFillTint="33"/>
              </w:tcPr>
              <w:p w14:paraId="6E092640" w14:textId="271086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8110916"/>
            <w:placeholder>
              <w:docPart w:val="C594FB861499402C84071D483C2F8BFB"/>
            </w:placeholder>
            <w:showingPlcHdr/>
          </w:sdtPr>
          <w:sdtContent>
            <w:tc>
              <w:tcPr>
                <w:tcW w:w="1423" w:type="dxa"/>
                <w:shd w:val="clear" w:color="auto" w:fill="FFF2CC" w:themeFill="accent4" w:themeFillTint="33"/>
              </w:tcPr>
              <w:p w14:paraId="700D4767" w14:textId="59B18AD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632E020" w14:textId="77777777" w:rsidTr="00252758">
        <w:tc>
          <w:tcPr>
            <w:tcW w:w="1307" w:type="dxa"/>
          </w:tcPr>
          <w:p w14:paraId="6D85BA9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E54E935" w14:textId="59D1E62B"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ลักษณะความสัมพันธ์ของกิจการกับการร่วมการงานหรือกับบริษัทร่วมนั้น (เช่น อธิบายถึงลักษณะกิจกรรมของการร่วมการงานหรือของบริษัทร่วม และอธิบายว่ากิจกรรมนั้นมีความสำคัญเชิงกลยุทธ์ต่อกิจกรรมของกิจการหรือไม่)</w:t>
            </w:r>
            <w:bookmarkStart w:id="53" w:name="53666294"/>
            <w:bookmarkStart w:id="54" w:name="53666295"/>
            <w:bookmarkEnd w:id="53"/>
            <w:bookmarkEnd w:id="54"/>
            <w:r w:rsidRPr="00C5062F">
              <w:rPr>
                <w:rFonts w:ascii="EucrosiaUPC" w:hAnsi="EucrosiaUPC" w:cs="EucrosiaUPC"/>
                <w:sz w:val="30"/>
                <w:szCs w:val="30"/>
                <w:cs/>
              </w:rPr>
              <w:t xml:space="preserve"> </w:t>
            </w:r>
          </w:p>
        </w:tc>
        <w:tc>
          <w:tcPr>
            <w:tcW w:w="1123" w:type="dxa"/>
          </w:tcPr>
          <w:p w14:paraId="5A837DE1" w14:textId="77777777" w:rsidR="000F551A" w:rsidRPr="00C5062F" w:rsidRDefault="000F551A" w:rsidP="000F551A">
            <w:pPr>
              <w:jc w:val="center"/>
              <w:rPr>
                <w:rFonts w:ascii="EucrosiaUPC" w:hAnsi="EucrosiaUPC" w:cs="EucrosiaUPC"/>
                <w:sz w:val="30"/>
                <w:szCs w:val="30"/>
                <w:lang w:val="en-GB"/>
              </w:rPr>
            </w:pPr>
          </w:p>
        </w:tc>
        <w:tc>
          <w:tcPr>
            <w:tcW w:w="1170" w:type="dxa"/>
          </w:tcPr>
          <w:p w14:paraId="01810299" w14:textId="56E6797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46119630"/>
            <w14:checkbox>
              <w14:checked w14:val="0"/>
              <w14:checkedState w14:val="2612" w14:font="MS Gothic"/>
              <w14:uncheckedState w14:val="2610" w14:font="MS Gothic"/>
            </w14:checkbox>
          </w:sdtPr>
          <w:sdtContent>
            <w:tc>
              <w:tcPr>
                <w:tcW w:w="810" w:type="dxa"/>
                <w:shd w:val="clear" w:color="auto" w:fill="FFF2CC" w:themeFill="accent4" w:themeFillTint="33"/>
              </w:tcPr>
              <w:p w14:paraId="2CF2D161" w14:textId="39DBFA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8984148"/>
            <w14:checkbox>
              <w14:checked w14:val="0"/>
              <w14:checkedState w14:val="2612" w14:font="MS Gothic"/>
              <w14:uncheckedState w14:val="2610" w14:font="MS Gothic"/>
            </w14:checkbox>
          </w:sdtPr>
          <w:sdtContent>
            <w:tc>
              <w:tcPr>
                <w:tcW w:w="810" w:type="dxa"/>
                <w:shd w:val="clear" w:color="auto" w:fill="FFF2CC" w:themeFill="accent4" w:themeFillTint="33"/>
              </w:tcPr>
              <w:p w14:paraId="7A5751A6" w14:textId="53BA94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4806522"/>
            <w14:checkbox>
              <w14:checked w14:val="0"/>
              <w14:checkedState w14:val="2612" w14:font="MS Gothic"/>
              <w14:uncheckedState w14:val="2610" w14:font="MS Gothic"/>
            </w14:checkbox>
          </w:sdtPr>
          <w:sdtContent>
            <w:tc>
              <w:tcPr>
                <w:tcW w:w="1080" w:type="dxa"/>
                <w:shd w:val="clear" w:color="auto" w:fill="FFF2CC" w:themeFill="accent4" w:themeFillTint="33"/>
              </w:tcPr>
              <w:p w14:paraId="02E43E3A" w14:textId="1D8F71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5871708"/>
            <w:placeholder>
              <w:docPart w:val="227FA10BA8274760B7D8CD2E58C33051"/>
            </w:placeholder>
            <w:showingPlcHdr/>
          </w:sdtPr>
          <w:sdtContent>
            <w:tc>
              <w:tcPr>
                <w:tcW w:w="1423" w:type="dxa"/>
                <w:shd w:val="clear" w:color="auto" w:fill="FFF2CC" w:themeFill="accent4" w:themeFillTint="33"/>
              </w:tcPr>
              <w:p w14:paraId="0933E05C" w14:textId="08ED72A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40EE3B4" w14:textId="77777777" w:rsidTr="00252758">
        <w:tc>
          <w:tcPr>
            <w:tcW w:w="1307" w:type="dxa"/>
          </w:tcPr>
          <w:p w14:paraId="08CCE6A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37B9B115" w14:textId="0CDD297E"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สถานที่หลักในการประกอบธุรกิจของการร่วมการงานหรือของบริษัทร่วม (และประเทศที่จดทะเบียนจัดตั้ง หากต่างจากสถานที่หลักในการประกอบธุรกิจ)</w:t>
            </w:r>
          </w:p>
        </w:tc>
        <w:tc>
          <w:tcPr>
            <w:tcW w:w="1123" w:type="dxa"/>
          </w:tcPr>
          <w:p w14:paraId="69CB3FFD" w14:textId="77777777" w:rsidR="000F551A" w:rsidRPr="00C5062F" w:rsidRDefault="000F551A" w:rsidP="000F551A">
            <w:pPr>
              <w:jc w:val="center"/>
              <w:rPr>
                <w:rFonts w:ascii="EucrosiaUPC" w:hAnsi="EucrosiaUPC" w:cs="EucrosiaUPC"/>
                <w:sz w:val="30"/>
                <w:szCs w:val="30"/>
                <w:lang w:val="en-GB"/>
              </w:rPr>
            </w:pPr>
          </w:p>
        </w:tc>
        <w:tc>
          <w:tcPr>
            <w:tcW w:w="1170" w:type="dxa"/>
          </w:tcPr>
          <w:p w14:paraId="3562CED6" w14:textId="2CB0C3D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72757819"/>
            <w14:checkbox>
              <w14:checked w14:val="0"/>
              <w14:checkedState w14:val="2612" w14:font="MS Gothic"/>
              <w14:uncheckedState w14:val="2610" w14:font="MS Gothic"/>
            </w14:checkbox>
          </w:sdtPr>
          <w:sdtContent>
            <w:tc>
              <w:tcPr>
                <w:tcW w:w="810" w:type="dxa"/>
                <w:shd w:val="clear" w:color="auto" w:fill="FFF2CC" w:themeFill="accent4" w:themeFillTint="33"/>
              </w:tcPr>
              <w:p w14:paraId="33CC8521" w14:textId="4B289E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4026050"/>
            <w14:checkbox>
              <w14:checked w14:val="0"/>
              <w14:checkedState w14:val="2612" w14:font="MS Gothic"/>
              <w14:uncheckedState w14:val="2610" w14:font="MS Gothic"/>
            </w14:checkbox>
          </w:sdtPr>
          <w:sdtContent>
            <w:tc>
              <w:tcPr>
                <w:tcW w:w="810" w:type="dxa"/>
                <w:shd w:val="clear" w:color="auto" w:fill="FFF2CC" w:themeFill="accent4" w:themeFillTint="33"/>
              </w:tcPr>
              <w:p w14:paraId="481C19D4" w14:textId="2ABD66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6244830"/>
            <w14:checkbox>
              <w14:checked w14:val="0"/>
              <w14:checkedState w14:val="2612" w14:font="MS Gothic"/>
              <w14:uncheckedState w14:val="2610" w14:font="MS Gothic"/>
            </w14:checkbox>
          </w:sdtPr>
          <w:sdtContent>
            <w:tc>
              <w:tcPr>
                <w:tcW w:w="1080" w:type="dxa"/>
                <w:shd w:val="clear" w:color="auto" w:fill="FFF2CC" w:themeFill="accent4" w:themeFillTint="33"/>
              </w:tcPr>
              <w:p w14:paraId="7917C7DB" w14:textId="20CA7C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6953952"/>
            <w:placeholder>
              <w:docPart w:val="4E5725B774984223B72C5BDD9144BA9F"/>
            </w:placeholder>
            <w:showingPlcHdr/>
          </w:sdtPr>
          <w:sdtContent>
            <w:tc>
              <w:tcPr>
                <w:tcW w:w="1423" w:type="dxa"/>
                <w:shd w:val="clear" w:color="auto" w:fill="FFF2CC" w:themeFill="accent4" w:themeFillTint="33"/>
              </w:tcPr>
              <w:p w14:paraId="205B27B4" w14:textId="478CE7E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D255DBC" w14:textId="77777777" w:rsidTr="00252758">
        <w:tc>
          <w:tcPr>
            <w:tcW w:w="1307" w:type="dxa"/>
          </w:tcPr>
          <w:p w14:paraId="2A425CE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4EF24AE7" w14:textId="33335341"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cs/>
              </w:rPr>
              <w:tab/>
              <w:t>สัดส่วนของส่วนได้เสียในความเป็นเจ้าของหรือส่วนร่วมที่กิจการมีอยู่ และเปิดเผยสัดส่วนของสิทธิในการออกเสียง (หากมีสัดส่วนที่แตกต่าง)</w:t>
            </w:r>
          </w:p>
        </w:tc>
        <w:tc>
          <w:tcPr>
            <w:tcW w:w="1123" w:type="dxa"/>
          </w:tcPr>
          <w:p w14:paraId="403062F9" w14:textId="77777777" w:rsidR="000F551A" w:rsidRPr="00C5062F" w:rsidRDefault="000F551A" w:rsidP="000F551A">
            <w:pPr>
              <w:jc w:val="center"/>
              <w:rPr>
                <w:rFonts w:ascii="EucrosiaUPC" w:hAnsi="EucrosiaUPC" w:cs="EucrosiaUPC"/>
                <w:sz w:val="30"/>
                <w:szCs w:val="30"/>
                <w:lang w:val="en-GB"/>
              </w:rPr>
            </w:pPr>
          </w:p>
        </w:tc>
        <w:tc>
          <w:tcPr>
            <w:tcW w:w="1170" w:type="dxa"/>
          </w:tcPr>
          <w:p w14:paraId="1B51C93E" w14:textId="1455748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39392640"/>
            <w14:checkbox>
              <w14:checked w14:val="0"/>
              <w14:checkedState w14:val="2612" w14:font="MS Gothic"/>
              <w14:uncheckedState w14:val="2610" w14:font="MS Gothic"/>
            </w14:checkbox>
          </w:sdtPr>
          <w:sdtContent>
            <w:tc>
              <w:tcPr>
                <w:tcW w:w="810" w:type="dxa"/>
                <w:shd w:val="clear" w:color="auto" w:fill="FFF2CC" w:themeFill="accent4" w:themeFillTint="33"/>
              </w:tcPr>
              <w:p w14:paraId="05CF1555" w14:textId="467D2C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3390152"/>
            <w14:checkbox>
              <w14:checked w14:val="0"/>
              <w14:checkedState w14:val="2612" w14:font="MS Gothic"/>
              <w14:uncheckedState w14:val="2610" w14:font="MS Gothic"/>
            </w14:checkbox>
          </w:sdtPr>
          <w:sdtContent>
            <w:tc>
              <w:tcPr>
                <w:tcW w:w="810" w:type="dxa"/>
                <w:shd w:val="clear" w:color="auto" w:fill="FFF2CC" w:themeFill="accent4" w:themeFillTint="33"/>
              </w:tcPr>
              <w:p w14:paraId="74721E77" w14:textId="3D7F8F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5915704"/>
            <w14:checkbox>
              <w14:checked w14:val="0"/>
              <w14:checkedState w14:val="2612" w14:font="MS Gothic"/>
              <w14:uncheckedState w14:val="2610" w14:font="MS Gothic"/>
            </w14:checkbox>
          </w:sdtPr>
          <w:sdtContent>
            <w:tc>
              <w:tcPr>
                <w:tcW w:w="1080" w:type="dxa"/>
                <w:shd w:val="clear" w:color="auto" w:fill="FFF2CC" w:themeFill="accent4" w:themeFillTint="33"/>
              </w:tcPr>
              <w:p w14:paraId="5907AB19" w14:textId="1CAD55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3205886"/>
            <w:placeholder>
              <w:docPart w:val="3313F79B40694EEA95E67A2978ABA079"/>
            </w:placeholder>
            <w:showingPlcHdr/>
          </w:sdtPr>
          <w:sdtContent>
            <w:tc>
              <w:tcPr>
                <w:tcW w:w="1423" w:type="dxa"/>
                <w:shd w:val="clear" w:color="auto" w:fill="FFF2CC" w:themeFill="accent4" w:themeFillTint="33"/>
              </w:tcPr>
              <w:p w14:paraId="163BBF44" w14:textId="3BC6BF1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1106D4C9" w14:textId="77777777" w:rsidTr="00252758">
        <w:tc>
          <w:tcPr>
            <w:tcW w:w="1307" w:type="dxa"/>
          </w:tcPr>
          <w:p w14:paraId="6D89BA74"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57C2E714" w14:textId="65A78C7C" w:rsidR="00B6778B" w:rsidRPr="00C5062F" w:rsidRDefault="00B6778B" w:rsidP="00B6778B">
            <w:pPr>
              <w:pStyle w:val="ListParagraph"/>
              <w:tabs>
                <w:tab w:val="left" w:pos="241"/>
              </w:tabs>
              <w:ind w:left="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สำหรับการร่วมค้าและบริษัทร่วมแต่ละรายที่มีสาระสำคัญต่อกิจการที่เสนอรายงาน</w:t>
            </w:r>
          </w:p>
        </w:tc>
        <w:tc>
          <w:tcPr>
            <w:tcW w:w="1123" w:type="dxa"/>
          </w:tcPr>
          <w:p w14:paraId="6B27DCAE" w14:textId="77777777" w:rsidR="00B6778B" w:rsidRPr="00C5062F" w:rsidRDefault="00B6778B" w:rsidP="00B6778B">
            <w:pPr>
              <w:jc w:val="center"/>
              <w:rPr>
                <w:rFonts w:ascii="EucrosiaUPC" w:hAnsi="EucrosiaUPC" w:cs="EucrosiaUPC"/>
                <w:sz w:val="30"/>
                <w:szCs w:val="30"/>
                <w:lang w:val="en-GB"/>
              </w:rPr>
            </w:pPr>
          </w:p>
        </w:tc>
        <w:tc>
          <w:tcPr>
            <w:tcW w:w="1170" w:type="dxa"/>
          </w:tcPr>
          <w:p w14:paraId="7349E70F" w14:textId="1BAD4463" w:rsidR="00B6778B" w:rsidRPr="00C5062F" w:rsidRDefault="00B6778B" w:rsidP="00B6778B">
            <w:pPr>
              <w:jc w:val="center"/>
              <w:rPr>
                <w:rFonts w:ascii="EucrosiaUPC" w:hAnsi="EucrosiaUPC" w:cs="EucrosiaUPC"/>
                <w:sz w:val="30"/>
                <w:szCs w:val="30"/>
                <w:lang w:val="en-GB"/>
              </w:rPr>
            </w:pPr>
          </w:p>
        </w:tc>
        <w:tc>
          <w:tcPr>
            <w:tcW w:w="810" w:type="dxa"/>
            <w:shd w:val="clear" w:color="auto" w:fill="FFF2CC" w:themeFill="accent4" w:themeFillTint="33"/>
          </w:tcPr>
          <w:p w14:paraId="1F36AA74" w14:textId="25556D76" w:rsidR="00B6778B" w:rsidRPr="00C5062F" w:rsidRDefault="00B6778B" w:rsidP="00B6778B">
            <w:pPr>
              <w:jc w:val="center"/>
              <w:rPr>
                <w:rFonts w:ascii="EucrosiaUPC" w:hAnsi="EucrosiaUPC" w:cs="EucrosiaUPC"/>
                <w:sz w:val="30"/>
                <w:szCs w:val="30"/>
                <w:lang w:val="en-GB"/>
              </w:rPr>
            </w:pPr>
          </w:p>
        </w:tc>
        <w:tc>
          <w:tcPr>
            <w:tcW w:w="810" w:type="dxa"/>
            <w:shd w:val="clear" w:color="auto" w:fill="FFF2CC" w:themeFill="accent4" w:themeFillTint="33"/>
          </w:tcPr>
          <w:p w14:paraId="0F35EA80" w14:textId="7651B5B6" w:rsidR="00B6778B" w:rsidRPr="00C5062F" w:rsidRDefault="00B6778B" w:rsidP="00B6778B">
            <w:pPr>
              <w:jc w:val="center"/>
              <w:rPr>
                <w:rFonts w:ascii="EucrosiaUPC" w:hAnsi="EucrosiaUPC" w:cs="EucrosiaUPC"/>
                <w:sz w:val="30"/>
                <w:szCs w:val="30"/>
                <w:lang w:val="en-GB"/>
              </w:rPr>
            </w:pPr>
          </w:p>
        </w:tc>
        <w:tc>
          <w:tcPr>
            <w:tcW w:w="1080" w:type="dxa"/>
            <w:shd w:val="clear" w:color="auto" w:fill="FFF2CC" w:themeFill="accent4" w:themeFillTint="33"/>
          </w:tcPr>
          <w:p w14:paraId="2271F97B" w14:textId="0D9FDF53" w:rsidR="00B6778B" w:rsidRPr="00C5062F" w:rsidRDefault="00B6778B" w:rsidP="00B6778B">
            <w:pPr>
              <w:jc w:val="center"/>
              <w:rPr>
                <w:rFonts w:ascii="EucrosiaUPC" w:hAnsi="EucrosiaUPC" w:cs="EucrosiaUPC"/>
                <w:sz w:val="30"/>
                <w:szCs w:val="30"/>
                <w:lang w:val="en-GB"/>
              </w:rPr>
            </w:pPr>
          </w:p>
        </w:tc>
        <w:tc>
          <w:tcPr>
            <w:tcW w:w="1423" w:type="dxa"/>
            <w:shd w:val="clear" w:color="auto" w:fill="FFF2CC" w:themeFill="accent4" w:themeFillTint="33"/>
          </w:tcPr>
          <w:p w14:paraId="097CBA61" w14:textId="77777777" w:rsidR="00B6778B" w:rsidRPr="00C5062F" w:rsidRDefault="00B6778B" w:rsidP="00B6778B">
            <w:pPr>
              <w:rPr>
                <w:rFonts w:ascii="EucrosiaUPC" w:hAnsi="EucrosiaUPC" w:cs="EucrosiaUPC"/>
                <w:sz w:val="30"/>
                <w:szCs w:val="30"/>
                <w:lang w:val="en-GB"/>
              </w:rPr>
            </w:pPr>
          </w:p>
        </w:tc>
      </w:tr>
      <w:tr w:rsidR="000F551A" w:rsidRPr="00C5062F" w14:paraId="2A1DCA5A" w14:textId="77777777" w:rsidTr="00252758">
        <w:tc>
          <w:tcPr>
            <w:tcW w:w="1307" w:type="dxa"/>
          </w:tcPr>
          <w:p w14:paraId="4E1DE9A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6C9A76B3" w14:textId="77AC1829"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ข้อมูลที่ว่าเงินลงทุนในการร่วมค้าหรือในบริษัทร่วมนั้นวัดมูลค่าด้วยวิธีส่วนได้เสียหรือด้วยมูลค่ายุติธรรม</w:t>
            </w:r>
            <w:bookmarkStart w:id="55" w:name="53666299"/>
            <w:bookmarkEnd w:id="55"/>
            <w:r w:rsidRPr="00C5062F">
              <w:rPr>
                <w:rFonts w:ascii="EucrosiaUPC" w:hAnsi="EucrosiaUPC" w:cs="EucrosiaUPC"/>
                <w:sz w:val="30"/>
                <w:szCs w:val="30"/>
                <w:cs/>
              </w:rPr>
              <w:t xml:space="preserve"> </w:t>
            </w:r>
          </w:p>
        </w:tc>
        <w:tc>
          <w:tcPr>
            <w:tcW w:w="1123" w:type="dxa"/>
          </w:tcPr>
          <w:p w14:paraId="7CC89D98" w14:textId="77777777" w:rsidR="000F551A" w:rsidRPr="00C5062F" w:rsidRDefault="000F551A" w:rsidP="000F551A">
            <w:pPr>
              <w:jc w:val="center"/>
              <w:rPr>
                <w:rFonts w:ascii="EucrosiaUPC" w:hAnsi="EucrosiaUPC" w:cs="EucrosiaUPC"/>
                <w:sz w:val="30"/>
                <w:szCs w:val="30"/>
                <w:lang w:val="en-GB"/>
              </w:rPr>
            </w:pPr>
          </w:p>
        </w:tc>
        <w:tc>
          <w:tcPr>
            <w:tcW w:w="1170" w:type="dxa"/>
          </w:tcPr>
          <w:p w14:paraId="3752D811" w14:textId="596252C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15460759"/>
            <w14:checkbox>
              <w14:checked w14:val="0"/>
              <w14:checkedState w14:val="2612" w14:font="MS Gothic"/>
              <w14:uncheckedState w14:val="2610" w14:font="MS Gothic"/>
            </w14:checkbox>
          </w:sdtPr>
          <w:sdtContent>
            <w:tc>
              <w:tcPr>
                <w:tcW w:w="810" w:type="dxa"/>
                <w:shd w:val="clear" w:color="auto" w:fill="FFF2CC" w:themeFill="accent4" w:themeFillTint="33"/>
              </w:tcPr>
              <w:p w14:paraId="765EFE63" w14:textId="0ACF1E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8706835"/>
            <w14:checkbox>
              <w14:checked w14:val="0"/>
              <w14:checkedState w14:val="2612" w14:font="MS Gothic"/>
              <w14:uncheckedState w14:val="2610" w14:font="MS Gothic"/>
            </w14:checkbox>
          </w:sdtPr>
          <w:sdtContent>
            <w:tc>
              <w:tcPr>
                <w:tcW w:w="810" w:type="dxa"/>
                <w:shd w:val="clear" w:color="auto" w:fill="FFF2CC" w:themeFill="accent4" w:themeFillTint="33"/>
              </w:tcPr>
              <w:p w14:paraId="35520C49" w14:textId="23A67F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4260850"/>
            <w14:checkbox>
              <w14:checked w14:val="0"/>
              <w14:checkedState w14:val="2612" w14:font="MS Gothic"/>
              <w14:uncheckedState w14:val="2610" w14:font="MS Gothic"/>
            </w14:checkbox>
          </w:sdtPr>
          <w:sdtContent>
            <w:tc>
              <w:tcPr>
                <w:tcW w:w="1080" w:type="dxa"/>
                <w:shd w:val="clear" w:color="auto" w:fill="FFF2CC" w:themeFill="accent4" w:themeFillTint="33"/>
              </w:tcPr>
              <w:p w14:paraId="27AE192C" w14:textId="012ABE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6150411"/>
            <w:placeholder>
              <w:docPart w:val="A5821F534DCA4157B49284D10C40D31B"/>
            </w:placeholder>
            <w:showingPlcHdr/>
          </w:sdtPr>
          <w:sdtContent>
            <w:tc>
              <w:tcPr>
                <w:tcW w:w="1423" w:type="dxa"/>
                <w:shd w:val="clear" w:color="auto" w:fill="FFF2CC" w:themeFill="accent4" w:themeFillTint="33"/>
              </w:tcPr>
              <w:p w14:paraId="5D087FDB" w14:textId="37F6A14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82FE58" w14:textId="77777777" w:rsidTr="00252758">
        <w:tc>
          <w:tcPr>
            <w:tcW w:w="1307" w:type="dxa"/>
          </w:tcPr>
          <w:p w14:paraId="53E8B7B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21DC92DE" w14:textId="1988991A"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ข้อมูลทางการเงินโดยสรุปของการร่วมค้าหรือของบริษัทร่วมตามที่ระบุไว้ใน</w:t>
            </w:r>
            <w:r w:rsidRPr="00C5062F">
              <w:rPr>
                <w:rFonts w:ascii="EucrosiaUPC" w:hAnsi="EucrosiaUPC" w:cs="EucrosiaUPC"/>
                <w:sz w:val="30"/>
                <w:szCs w:val="30"/>
              </w:rPr>
              <w:t xml:space="preserve"> TFRS 12</w:t>
            </w:r>
            <w:r w:rsidRPr="00C5062F">
              <w:rPr>
                <w:rFonts w:ascii="EucrosiaUPC" w:hAnsi="EucrosiaUPC" w:cs="EucrosiaUPC"/>
                <w:sz w:val="30"/>
                <w:szCs w:val="30"/>
                <w:cs/>
              </w:rPr>
              <w:t>.ข</w:t>
            </w:r>
            <w:r w:rsidRPr="00C5062F">
              <w:rPr>
                <w:rFonts w:ascii="EucrosiaUPC" w:hAnsi="EucrosiaUPC" w:cs="EucrosiaUPC"/>
                <w:sz w:val="30"/>
                <w:szCs w:val="30"/>
              </w:rPr>
              <w:t>12</w:t>
            </w:r>
            <w:r w:rsidRPr="00C5062F">
              <w:rPr>
                <w:rFonts w:ascii="EucrosiaUPC" w:hAnsi="EucrosiaUPC" w:cs="EucrosiaUPC"/>
                <w:sz w:val="30"/>
                <w:szCs w:val="30"/>
                <w:cs/>
              </w:rPr>
              <w:t xml:space="preserve"> และ </w:t>
            </w:r>
            <w:r w:rsidRPr="00C5062F">
              <w:rPr>
                <w:rFonts w:ascii="EucrosiaUPC" w:hAnsi="EucrosiaUPC" w:cs="EucrosiaUPC"/>
                <w:sz w:val="30"/>
                <w:szCs w:val="30"/>
              </w:rPr>
              <w:t>TFRS 12</w:t>
            </w:r>
            <w:r w:rsidRPr="00C5062F">
              <w:rPr>
                <w:rFonts w:ascii="EucrosiaUPC" w:hAnsi="EucrosiaUPC" w:cs="EucrosiaUPC"/>
                <w:sz w:val="30"/>
                <w:szCs w:val="30"/>
                <w:cs/>
              </w:rPr>
              <w:t>.ข</w:t>
            </w:r>
            <w:r w:rsidRPr="00C5062F">
              <w:rPr>
                <w:rFonts w:ascii="EucrosiaUPC" w:hAnsi="EucrosiaUPC" w:cs="EucrosiaUPC"/>
                <w:sz w:val="30"/>
                <w:szCs w:val="30"/>
              </w:rPr>
              <w:t>13</w:t>
            </w:r>
          </w:p>
        </w:tc>
        <w:tc>
          <w:tcPr>
            <w:tcW w:w="1123" w:type="dxa"/>
          </w:tcPr>
          <w:p w14:paraId="25FB08A5" w14:textId="77777777" w:rsidR="000F551A" w:rsidRPr="00C5062F" w:rsidRDefault="000F551A" w:rsidP="000F551A">
            <w:pPr>
              <w:jc w:val="center"/>
              <w:rPr>
                <w:rFonts w:ascii="EucrosiaUPC" w:hAnsi="EucrosiaUPC" w:cs="EucrosiaUPC"/>
                <w:sz w:val="30"/>
                <w:szCs w:val="30"/>
                <w:lang w:val="en-GB"/>
              </w:rPr>
            </w:pPr>
          </w:p>
        </w:tc>
        <w:tc>
          <w:tcPr>
            <w:tcW w:w="1170" w:type="dxa"/>
          </w:tcPr>
          <w:p w14:paraId="2A876C0C" w14:textId="2C0EFD3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76593535"/>
            <w14:checkbox>
              <w14:checked w14:val="0"/>
              <w14:checkedState w14:val="2612" w14:font="MS Gothic"/>
              <w14:uncheckedState w14:val="2610" w14:font="MS Gothic"/>
            </w14:checkbox>
          </w:sdtPr>
          <w:sdtContent>
            <w:tc>
              <w:tcPr>
                <w:tcW w:w="810" w:type="dxa"/>
                <w:shd w:val="clear" w:color="auto" w:fill="FFF2CC" w:themeFill="accent4" w:themeFillTint="33"/>
              </w:tcPr>
              <w:p w14:paraId="0D0C87DF" w14:textId="622321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3720957"/>
            <w14:checkbox>
              <w14:checked w14:val="0"/>
              <w14:checkedState w14:val="2612" w14:font="MS Gothic"/>
              <w14:uncheckedState w14:val="2610" w14:font="MS Gothic"/>
            </w14:checkbox>
          </w:sdtPr>
          <w:sdtContent>
            <w:tc>
              <w:tcPr>
                <w:tcW w:w="810" w:type="dxa"/>
                <w:shd w:val="clear" w:color="auto" w:fill="FFF2CC" w:themeFill="accent4" w:themeFillTint="33"/>
              </w:tcPr>
              <w:p w14:paraId="34C51BED" w14:textId="2871D81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4032113"/>
            <w14:checkbox>
              <w14:checked w14:val="0"/>
              <w14:checkedState w14:val="2612" w14:font="MS Gothic"/>
              <w14:uncheckedState w14:val="2610" w14:font="MS Gothic"/>
            </w14:checkbox>
          </w:sdtPr>
          <w:sdtContent>
            <w:tc>
              <w:tcPr>
                <w:tcW w:w="1080" w:type="dxa"/>
                <w:shd w:val="clear" w:color="auto" w:fill="FFF2CC" w:themeFill="accent4" w:themeFillTint="33"/>
              </w:tcPr>
              <w:p w14:paraId="08CD297E" w14:textId="75D4F6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4542294"/>
            <w:placeholder>
              <w:docPart w:val="FCA5A44BCFA14FE5BF659A80013FBA16"/>
            </w:placeholder>
            <w:showingPlcHdr/>
          </w:sdtPr>
          <w:sdtContent>
            <w:tc>
              <w:tcPr>
                <w:tcW w:w="1423" w:type="dxa"/>
                <w:shd w:val="clear" w:color="auto" w:fill="FFF2CC" w:themeFill="accent4" w:themeFillTint="33"/>
              </w:tcPr>
              <w:p w14:paraId="41BD8ACF" w14:textId="07E9A40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F225EA4" w14:textId="77777777" w:rsidTr="00252758">
        <w:tc>
          <w:tcPr>
            <w:tcW w:w="1307" w:type="dxa"/>
          </w:tcPr>
          <w:p w14:paraId="7F6432F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4203DBA9" w14:textId="1BCBCF9E"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มูลค่ายุติธรรมของเงินลงทุนในการร่วมค้าหรือในบริษัทร่วม ในกรณีที่กิจการบันทึกเงินลงทุนในการร่วมค้าหรือในบริษัทร่วมโดยใช้วิธีส่วนได้เสีย ถ้าเงินลงทุนดังกล่าวมีราคาเสนอซื้อขายในตลาด</w:t>
            </w:r>
          </w:p>
        </w:tc>
        <w:tc>
          <w:tcPr>
            <w:tcW w:w="1123" w:type="dxa"/>
          </w:tcPr>
          <w:p w14:paraId="290EC993" w14:textId="77777777" w:rsidR="000F551A" w:rsidRPr="00C5062F" w:rsidRDefault="000F551A" w:rsidP="000F551A">
            <w:pPr>
              <w:jc w:val="center"/>
              <w:rPr>
                <w:rFonts w:ascii="EucrosiaUPC" w:hAnsi="EucrosiaUPC" w:cs="EucrosiaUPC"/>
                <w:sz w:val="30"/>
                <w:szCs w:val="30"/>
                <w:lang w:val="en-GB"/>
              </w:rPr>
            </w:pPr>
          </w:p>
        </w:tc>
        <w:tc>
          <w:tcPr>
            <w:tcW w:w="1170" w:type="dxa"/>
          </w:tcPr>
          <w:p w14:paraId="3757C473" w14:textId="56157ED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3910198"/>
            <w14:checkbox>
              <w14:checked w14:val="0"/>
              <w14:checkedState w14:val="2612" w14:font="MS Gothic"/>
              <w14:uncheckedState w14:val="2610" w14:font="MS Gothic"/>
            </w14:checkbox>
          </w:sdtPr>
          <w:sdtContent>
            <w:tc>
              <w:tcPr>
                <w:tcW w:w="810" w:type="dxa"/>
                <w:shd w:val="clear" w:color="auto" w:fill="FFF2CC" w:themeFill="accent4" w:themeFillTint="33"/>
              </w:tcPr>
              <w:p w14:paraId="67098CDD" w14:textId="5CE79F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0089514"/>
            <w14:checkbox>
              <w14:checked w14:val="0"/>
              <w14:checkedState w14:val="2612" w14:font="MS Gothic"/>
              <w14:uncheckedState w14:val="2610" w14:font="MS Gothic"/>
            </w14:checkbox>
          </w:sdtPr>
          <w:sdtContent>
            <w:tc>
              <w:tcPr>
                <w:tcW w:w="810" w:type="dxa"/>
                <w:shd w:val="clear" w:color="auto" w:fill="FFF2CC" w:themeFill="accent4" w:themeFillTint="33"/>
              </w:tcPr>
              <w:p w14:paraId="746DDF5C" w14:textId="023B84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3702548"/>
            <w14:checkbox>
              <w14:checked w14:val="0"/>
              <w14:checkedState w14:val="2612" w14:font="MS Gothic"/>
              <w14:uncheckedState w14:val="2610" w14:font="MS Gothic"/>
            </w14:checkbox>
          </w:sdtPr>
          <w:sdtContent>
            <w:tc>
              <w:tcPr>
                <w:tcW w:w="1080" w:type="dxa"/>
                <w:shd w:val="clear" w:color="auto" w:fill="FFF2CC" w:themeFill="accent4" w:themeFillTint="33"/>
              </w:tcPr>
              <w:p w14:paraId="361ECDE6" w14:textId="5419D5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7905102"/>
            <w:placeholder>
              <w:docPart w:val="70621851B4204C8185F0D63AD8A56EE6"/>
            </w:placeholder>
            <w:showingPlcHdr/>
          </w:sdtPr>
          <w:sdtContent>
            <w:tc>
              <w:tcPr>
                <w:tcW w:w="1423" w:type="dxa"/>
                <w:shd w:val="clear" w:color="auto" w:fill="FFF2CC" w:themeFill="accent4" w:themeFillTint="33"/>
              </w:tcPr>
              <w:p w14:paraId="56CDC599" w14:textId="1941C1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C0EC603" w14:textId="77777777" w:rsidTr="00252758">
        <w:tc>
          <w:tcPr>
            <w:tcW w:w="1307" w:type="dxa"/>
          </w:tcPr>
          <w:p w14:paraId="54958E2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087C0A99" w14:textId="1A807E69" w:rsidR="000F551A" w:rsidRPr="00C5062F" w:rsidRDefault="000F551A" w:rsidP="000F551A">
            <w:pPr>
              <w:pStyle w:val="ListParagraph"/>
              <w:tabs>
                <w:tab w:val="left" w:pos="241"/>
              </w:tabs>
              <w:ind w:left="0"/>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ข้อมูลทางการเงินตามที่ระบุไว้ใน</w:t>
            </w:r>
            <w:r w:rsidRPr="00C5062F">
              <w:rPr>
                <w:rFonts w:ascii="EucrosiaUPC" w:hAnsi="EucrosiaUPC" w:cs="EucrosiaUPC"/>
                <w:sz w:val="30"/>
                <w:szCs w:val="30"/>
              </w:rPr>
              <w:t xml:space="preserve"> TFRS 12</w:t>
            </w:r>
            <w:r w:rsidRPr="00C5062F">
              <w:rPr>
                <w:rFonts w:ascii="EucrosiaUPC" w:hAnsi="EucrosiaUPC" w:cs="EucrosiaUPC"/>
                <w:sz w:val="30"/>
                <w:szCs w:val="30"/>
                <w:cs/>
              </w:rPr>
              <w:t>.ข</w:t>
            </w:r>
            <w:r w:rsidRPr="00C5062F">
              <w:rPr>
                <w:rFonts w:ascii="EucrosiaUPC" w:hAnsi="EucrosiaUPC" w:cs="EucrosiaUPC"/>
                <w:sz w:val="30"/>
                <w:szCs w:val="30"/>
              </w:rPr>
              <w:t>16</w:t>
            </w:r>
            <w:r w:rsidRPr="00C5062F">
              <w:rPr>
                <w:rFonts w:ascii="EucrosiaUPC" w:hAnsi="EucrosiaUPC" w:cs="EucrosiaUPC"/>
                <w:sz w:val="30"/>
                <w:szCs w:val="30"/>
                <w:cs/>
              </w:rPr>
              <w:t xml:space="preserve"> โดยเปิดเผยแยกจากกันสำหรับเงินลงทุนในการร่วมค้าและในบริษัทร่วมที่แต่ละรายไม่มีสาระสำคัญ</w:t>
            </w:r>
            <w:bookmarkStart w:id="56" w:name="IFRS_12,_para.21(c)"/>
            <w:r w:rsidRPr="00C5062F">
              <w:rPr>
                <w:rFonts w:ascii="EucrosiaUPC" w:hAnsi="EucrosiaUPC" w:cs="EucrosiaUPC"/>
                <w:sz w:val="30"/>
                <w:szCs w:val="30"/>
                <w:cs/>
              </w:rPr>
              <w:t>โดยเปิดเผยแยกจากกัน</w:t>
            </w:r>
            <w:bookmarkEnd w:id="56"/>
          </w:p>
        </w:tc>
        <w:tc>
          <w:tcPr>
            <w:tcW w:w="1123" w:type="dxa"/>
          </w:tcPr>
          <w:p w14:paraId="19AF568B" w14:textId="77777777" w:rsidR="000F551A" w:rsidRPr="00C5062F" w:rsidRDefault="000F551A" w:rsidP="000F551A">
            <w:pPr>
              <w:jc w:val="center"/>
              <w:rPr>
                <w:rFonts w:ascii="EucrosiaUPC" w:hAnsi="EucrosiaUPC" w:cs="EucrosiaUPC"/>
                <w:sz w:val="30"/>
                <w:szCs w:val="30"/>
                <w:lang w:val="en-GB"/>
              </w:rPr>
            </w:pPr>
          </w:p>
        </w:tc>
        <w:tc>
          <w:tcPr>
            <w:tcW w:w="1170" w:type="dxa"/>
          </w:tcPr>
          <w:p w14:paraId="7697C67E" w14:textId="11B0307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423548"/>
            <w14:checkbox>
              <w14:checked w14:val="0"/>
              <w14:checkedState w14:val="2612" w14:font="MS Gothic"/>
              <w14:uncheckedState w14:val="2610" w14:font="MS Gothic"/>
            </w14:checkbox>
          </w:sdtPr>
          <w:sdtContent>
            <w:tc>
              <w:tcPr>
                <w:tcW w:w="810" w:type="dxa"/>
                <w:shd w:val="clear" w:color="auto" w:fill="FFF2CC" w:themeFill="accent4" w:themeFillTint="33"/>
              </w:tcPr>
              <w:p w14:paraId="15DBB7B1" w14:textId="0EB052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2518297"/>
            <w14:checkbox>
              <w14:checked w14:val="0"/>
              <w14:checkedState w14:val="2612" w14:font="MS Gothic"/>
              <w14:uncheckedState w14:val="2610" w14:font="MS Gothic"/>
            </w14:checkbox>
          </w:sdtPr>
          <w:sdtContent>
            <w:tc>
              <w:tcPr>
                <w:tcW w:w="810" w:type="dxa"/>
                <w:shd w:val="clear" w:color="auto" w:fill="FFF2CC" w:themeFill="accent4" w:themeFillTint="33"/>
              </w:tcPr>
              <w:p w14:paraId="2922B2C1" w14:textId="554B6B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3371201"/>
            <w14:checkbox>
              <w14:checked w14:val="0"/>
              <w14:checkedState w14:val="2612" w14:font="MS Gothic"/>
              <w14:uncheckedState w14:val="2610" w14:font="MS Gothic"/>
            </w14:checkbox>
          </w:sdtPr>
          <w:sdtContent>
            <w:tc>
              <w:tcPr>
                <w:tcW w:w="1080" w:type="dxa"/>
                <w:shd w:val="clear" w:color="auto" w:fill="FFF2CC" w:themeFill="accent4" w:themeFillTint="33"/>
              </w:tcPr>
              <w:p w14:paraId="33306B75" w14:textId="3FFDA0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1382972"/>
            <w:placeholder>
              <w:docPart w:val="E9A2768C4BD24AF5BB71C0FDD498533B"/>
            </w:placeholder>
            <w:showingPlcHdr/>
          </w:sdtPr>
          <w:sdtContent>
            <w:tc>
              <w:tcPr>
                <w:tcW w:w="1423" w:type="dxa"/>
                <w:shd w:val="clear" w:color="auto" w:fill="FFF2CC" w:themeFill="accent4" w:themeFillTint="33"/>
              </w:tcPr>
              <w:p w14:paraId="63973D12" w14:textId="172F428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42422F" w14:textId="77777777" w:rsidTr="00252758">
        <w:tc>
          <w:tcPr>
            <w:tcW w:w="1307" w:type="dxa"/>
          </w:tcPr>
          <w:p w14:paraId="1DCF3F3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32B866C3"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ข้อมูลทางการเงินโดยรวมของการร่วมค้าทั้งหมดที่แต่ละรายไม่มีสาระสำคัญ และ</w:t>
            </w:r>
          </w:p>
        </w:tc>
        <w:tc>
          <w:tcPr>
            <w:tcW w:w="1123" w:type="dxa"/>
          </w:tcPr>
          <w:p w14:paraId="674B1B82" w14:textId="77777777" w:rsidR="000F551A" w:rsidRPr="00C5062F" w:rsidRDefault="000F551A" w:rsidP="000F551A">
            <w:pPr>
              <w:jc w:val="center"/>
              <w:rPr>
                <w:rFonts w:ascii="EucrosiaUPC" w:hAnsi="EucrosiaUPC" w:cs="EucrosiaUPC"/>
                <w:sz w:val="30"/>
                <w:szCs w:val="30"/>
                <w:lang w:val="en-GB"/>
              </w:rPr>
            </w:pPr>
          </w:p>
        </w:tc>
        <w:tc>
          <w:tcPr>
            <w:tcW w:w="1170" w:type="dxa"/>
          </w:tcPr>
          <w:p w14:paraId="476B2DCE" w14:textId="2F3EF7D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6193622"/>
            <w14:checkbox>
              <w14:checked w14:val="0"/>
              <w14:checkedState w14:val="2612" w14:font="MS Gothic"/>
              <w14:uncheckedState w14:val="2610" w14:font="MS Gothic"/>
            </w14:checkbox>
          </w:sdtPr>
          <w:sdtContent>
            <w:tc>
              <w:tcPr>
                <w:tcW w:w="810" w:type="dxa"/>
                <w:shd w:val="clear" w:color="auto" w:fill="FFF2CC" w:themeFill="accent4" w:themeFillTint="33"/>
              </w:tcPr>
              <w:p w14:paraId="40053102" w14:textId="70B194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4392524"/>
            <w14:checkbox>
              <w14:checked w14:val="0"/>
              <w14:checkedState w14:val="2612" w14:font="MS Gothic"/>
              <w14:uncheckedState w14:val="2610" w14:font="MS Gothic"/>
            </w14:checkbox>
          </w:sdtPr>
          <w:sdtContent>
            <w:tc>
              <w:tcPr>
                <w:tcW w:w="810" w:type="dxa"/>
                <w:shd w:val="clear" w:color="auto" w:fill="FFF2CC" w:themeFill="accent4" w:themeFillTint="33"/>
              </w:tcPr>
              <w:p w14:paraId="2235F25E" w14:textId="678A63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8320877"/>
            <w14:checkbox>
              <w14:checked w14:val="0"/>
              <w14:checkedState w14:val="2612" w14:font="MS Gothic"/>
              <w14:uncheckedState w14:val="2610" w14:font="MS Gothic"/>
            </w14:checkbox>
          </w:sdtPr>
          <w:sdtContent>
            <w:tc>
              <w:tcPr>
                <w:tcW w:w="1080" w:type="dxa"/>
                <w:shd w:val="clear" w:color="auto" w:fill="FFF2CC" w:themeFill="accent4" w:themeFillTint="33"/>
              </w:tcPr>
              <w:p w14:paraId="0A9FD56C" w14:textId="430ECA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3474761"/>
            <w:placeholder>
              <w:docPart w:val="B906141F42A947A6870B6A54A824CEAF"/>
            </w:placeholder>
            <w:showingPlcHdr/>
          </w:sdtPr>
          <w:sdtContent>
            <w:tc>
              <w:tcPr>
                <w:tcW w:w="1423" w:type="dxa"/>
                <w:shd w:val="clear" w:color="auto" w:fill="FFF2CC" w:themeFill="accent4" w:themeFillTint="33"/>
              </w:tcPr>
              <w:p w14:paraId="30CB3879" w14:textId="4049DDC0" w:rsidR="000F551A" w:rsidRPr="00C5062F" w:rsidRDefault="000F551A" w:rsidP="006220F2">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BE5FF53" w14:textId="77777777" w:rsidTr="00252758">
        <w:tc>
          <w:tcPr>
            <w:tcW w:w="1307" w:type="dxa"/>
          </w:tcPr>
          <w:p w14:paraId="2BF2092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7F56BFD0"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ข้อมูลทางการเงินโดยรวมของบริษัทร่วมทั้งหมดที่แต่ละรายไม่มีสาระสำคัญ</w:t>
            </w:r>
          </w:p>
        </w:tc>
        <w:tc>
          <w:tcPr>
            <w:tcW w:w="1123" w:type="dxa"/>
          </w:tcPr>
          <w:p w14:paraId="3E097ECE" w14:textId="77777777" w:rsidR="000F551A" w:rsidRPr="00C5062F" w:rsidRDefault="000F551A" w:rsidP="000F551A">
            <w:pPr>
              <w:jc w:val="center"/>
              <w:rPr>
                <w:rFonts w:ascii="EucrosiaUPC" w:hAnsi="EucrosiaUPC" w:cs="EucrosiaUPC"/>
                <w:sz w:val="30"/>
                <w:szCs w:val="30"/>
                <w:lang w:val="en-GB"/>
              </w:rPr>
            </w:pPr>
          </w:p>
        </w:tc>
        <w:tc>
          <w:tcPr>
            <w:tcW w:w="1170" w:type="dxa"/>
          </w:tcPr>
          <w:p w14:paraId="0D528293" w14:textId="3B5DCC0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91380489"/>
            <w14:checkbox>
              <w14:checked w14:val="0"/>
              <w14:checkedState w14:val="2612" w14:font="MS Gothic"/>
              <w14:uncheckedState w14:val="2610" w14:font="MS Gothic"/>
            </w14:checkbox>
          </w:sdtPr>
          <w:sdtContent>
            <w:tc>
              <w:tcPr>
                <w:tcW w:w="810" w:type="dxa"/>
                <w:shd w:val="clear" w:color="auto" w:fill="FFF2CC" w:themeFill="accent4" w:themeFillTint="33"/>
              </w:tcPr>
              <w:p w14:paraId="7D803E04" w14:textId="2CD746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6647369"/>
            <w14:checkbox>
              <w14:checked w14:val="0"/>
              <w14:checkedState w14:val="2612" w14:font="MS Gothic"/>
              <w14:uncheckedState w14:val="2610" w14:font="MS Gothic"/>
            </w14:checkbox>
          </w:sdtPr>
          <w:sdtContent>
            <w:tc>
              <w:tcPr>
                <w:tcW w:w="810" w:type="dxa"/>
                <w:shd w:val="clear" w:color="auto" w:fill="FFF2CC" w:themeFill="accent4" w:themeFillTint="33"/>
              </w:tcPr>
              <w:p w14:paraId="3BD82786" w14:textId="1F19AD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8061452"/>
            <w14:checkbox>
              <w14:checked w14:val="0"/>
              <w14:checkedState w14:val="2612" w14:font="MS Gothic"/>
              <w14:uncheckedState w14:val="2610" w14:font="MS Gothic"/>
            </w14:checkbox>
          </w:sdtPr>
          <w:sdtContent>
            <w:tc>
              <w:tcPr>
                <w:tcW w:w="1080" w:type="dxa"/>
                <w:shd w:val="clear" w:color="auto" w:fill="FFF2CC" w:themeFill="accent4" w:themeFillTint="33"/>
              </w:tcPr>
              <w:p w14:paraId="6E71141F" w14:textId="69A9BF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9161998"/>
            <w:placeholder>
              <w:docPart w:val="F7A69C3D1BDB4E39B7624BA3628067CA"/>
            </w:placeholder>
            <w:showingPlcHdr/>
          </w:sdtPr>
          <w:sdtContent>
            <w:tc>
              <w:tcPr>
                <w:tcW w:w="1423" w:type="dxa"/>
                <w:shd w:val="clear" w:color="auto" w:fill="FFF2CC" w:themeFill="accent4" w:themeFillTint="33"/>
              </w:tcPr>
              <w:p w14:paraId="031DDE4E" w14:textId="64F4CB99" w:rsidR="000F551A" w:rsidRPr="00C5062F" w:rsidRDefault="000F551A" w:rsidP="006220F2">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ED2E0A" w14:textId="77777777" w:rsidTr="00252758">
        <w:tc>
          <w:tcPr>
            <w:tcW w:w="1307" w:type="dxa"/>
          </w:tcPr>
          <w:p w14:paraId="3180D458"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21</w:t>
            </w:r>
            <w:r w:rsidRPr="00C5062F">
              <w:rPr>
                <w:rFonts w:ascii="EucrosiaUPC" w:hAnsi="EucrosiaUPC" w:cs="EucrosiaUPC"/>
                <w:sz w:val="30"/>
                <w:szCs w:val="30"/>
                <w:cs/>
                <w:lang w:val="en-GB"/>
              </w:rPr>
              <w:t>ก</w:t>
            </w:r>
          </w:p>
        </w:tc>
        <w:tc>
          <w:tcPr>
            <w:tcW w:w="7200" w:type="dxa"/>
          </w:tcPr>
          <w:p w14:paraId="365EFF7F"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 xml:space="preserve">กิจการที่ดำเนินธุรกิจด้านการลงทุนไม่จำเป็นต้องเปิดเผยตามข้อกำหนดใน </w:t>
            </w:r>
            <w:r w:rsidRPr="00C5062F">
              <w:rPr>
                <w:rFonts w:ascii="EucrosiaUPC" w:hAnsi="EucrosiaUPC"/>
                <w:sz w:val="30"/>
                <w:szCs w:val="30"/>
              </w:rPr>
              <w:t>TFRS 12</w:t>
            </w:r>
            <w:r w:rsidRPr="00C5062F">
              <w:rPr>
                <w:rFonts w:ascii="EucrosiaUPC" w:hAnsi="EucrosiaUPC"/>
                <w:sz w:val="30"/>
                <w:szCs w:val="30"/>
                <w:cs/>
              </w:rPr>
              <w:t>.</w:t>
            </w:r>
            <w:r w:rsidRPr="00C5062F">
              <w:rPr>
                <w:rFonts w:ascii="EucrosiaUPC" w:hAnsi="EucrosiaUPC"/>
                <w:sz w:val="30"/>
                <w:szCs w:val="30"/>
              </w:rPr>
              <w:t>21</w:t>
            </w:r>
            <w:r w:rsidRPr="00C5062F">
              <w:rPr>
                <w:rFonts w:ascii="EucrosiaUPC" w:hAnsi="EucrosiaUPC"/>
                <w:sz w:val="30"/>
                <w:szCs w:val="30"/>
                <w:cs/>
              </w:rPr>
              <w:t>.</w:t>
            </w:r>
            <w:r w:rsidRPr="00C5062F">
              <w:rPr>
                <w:rFonts w:ascii="EucrosiaUPC" w:hAnsi="EucrosiaUPC"/>
                <w:sz w:val="30"/>
                <w:szCs w:val="30"/>
              </w:rPr>
              <w:t>2</w:t>
            </w:r>
            <w:r w:rsidRPr="00C5062F">
              <w:rPr>
                <w:rFonts w:ascii="EucrosiaUPC" w:hAnsi="EucrosiaUPC"/>
                <w:sz w:val="30"/>
                <w:szCs w:val="30"/>
                <w:cs/>
              </w:rPr>
              <w:t xml:space="preserve"> ถึง </w:t>
            </w:r>
            <w:r w:rsidRPr="00C5062F">
              <w:rPr>
                <w:rFonts w:ascii="EucrosiaUPC" w:hAnsi="EucrosiaUPC"/>
                <w:sz w:val="30"/>
                <w:szCs w:val="30"/>
              </w:rPr>
              <w:t>TFRS 12</w:t>
            </w:r>
            <w:r w:rsidRPr="00C5062F">
              <w:rPr>
                <w:rFonts w:ascii="EucrosiaUPC" w:hAnsi="EucrosiaUPC"/>
                <w:sz w:val="30"/>
                <w:szCs w:val="30"/>
                <w:cs/>
              </w:rPr>
              <w:t>.</w:t>
            </w:r>
            <w:r w:rsidRPr="00C5062F">
              <w:rPr>
                <w:rFonts w:ascii="EucrosiaUPC" w:hAnsi="EucrosiaUPC"/>
                <w:sz w:val="30"/>
                <w:szCs w:val="30"/>
              </w:rPr>
              <w:t>21</w:t>
            </w:r>
            <w:r w:rsidRPr="00C5062F">
              <w:rPr>
                <w:rFonts w:ascii="EucrosiaUPC" w:hAnsi="EucrosiaUPC"/>
                <w:sz w:val="30"/>
                <w:szCs w:val="30"/>
                <w:cs/>
              </w:rPr>
              <w:t>.</w:t>
            </w:r>
            <w:r w:rsidRPr="00C5062F">
              <w:rPr>
                <w:rFonts w:ascii="EucrosiaUPC" w:hAnsi="EucrosiaUPC"/>
                <w:sz w:val="30"/>
                <w:szCs w:val="30"/>
              </w:rPr>
              <w:t>3</w:t>
            </w:r>
          </w:p>
        </w:tc>
        <w:tc>
          <w:tcPr>
            <w:tcW w:w="1123" w:type="dxa"/>
          </w:tcPr>
          <w:p w14:paraId="757C8892" w14:textId="77777777" w:rsidR="000F551A" w:rsidRPr="00C5062F" w:rsidRDefault="000F551A" w:rsidP="000F551A">
            <w:pPr>
              <w:jc w:val="center"/>
              <w:rPr>
                <w:rFonts w:ascii="EucrosiaUPC" w:hAnsi="EucrosiaUPC" w:cs="EucrosiaUPC"/>
                <w:sz w:val="30"/>
                <w:szCs w:val="30"/>
                <w:lang w:val="en-GB"/>
              </w:rPr>
            </w:pPr>
          </w:p>
        </w:tc>
        <w:tc>
          <w:tcPr>
            <w:tcW w:w="1170" w:type="dxa"/>
          </w:tcPr>
          <w:p w14:paraId="45903649" w14:textId="1868876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6095901"/>
            <w14:checkbox>
              <w14:checked w14:val="0"/>
              <w14:checkedState w14:val="2612" w14:font="MS Gothic"/>
              <w14:uncheckedState w14:val="2610" w14:font="MS Gothic"/>
            </w14:checkbox>
          </w:sdtPr>
          <w:sdtContent>
            <w:tc>
              <w:tcPr>
                <w:tcW w:w="810" w:type="dxa"/>
                <w:shd w:val="clear" w:color="auto" w:fill="FFF2CC" w:themeFill="accent4" w:themeFillTint="33"/>
              </w:tcPr>
              <w:p w14:paraId="59E1EDF5" w14:textId="4E8B08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0244101"/>
            <w14:checkbox>
              <w14:checked w14:val="0"/>
              <w14:checkedState w14:val="2612" w14:font="MS Gothic"/>
              <w14:uncheckedState w14:val="2610" w14:font="MS Gothic"/>
            </w14:checkbox>
          </w:sdtPr>
          <w:sdtContent>
            <w:tc>
              <w:tcPr>
                <w:tcW w:w="810" w:type="dxa"/>
                <w:shd w:val="clear" w:color="auto" w:fill="FFF2CC" w:themeFill="accent4" w:themeFillTint="33"/>
              </w:tcPr>
              <w:p w14:paraId="4B72AA4B" w14:textId="66F52E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5761861"/>
            <w14:checkbox>
              <w14:checked w14:val="0"/>
              <w14:checkedState w14:val="2612" w14:font="MS Gothic"/>
              <w14:uncheckedState w14:val="2610" w14:font="MS Gothic"/>
            </w14:checkbox>
          </w:sdtPr>
          <w:sdtContent>
            <w:tc>
              <w:tcPr>
                <w:tcW w:w="1080" w:type="dxa"/>
                <w:shd w:val="clear" w:color="auto" w:fill="FFF2CC" w:themeFill="accent4" w:themeFillTint="33"/>
              </w:tcPr>
              <w:p w14:paraId="08FBD45E" w14:textId="60863D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5006896"/>
            <w:placeholder>
              <w:docPart w:val="7501FF46705B48E494158DB49DEA91B9"/>
            </w:placeholder>
            <w:showingPlcHdr/>
          </w:sdtPr>
          <w:sdtContent>
            <w:tc>
              <w:tcPr>
                <w:tcW w:w="1423" w:type="dxa"/>
                <w:shd w:val="clear" w:color="auto" w:fill="FFF2CC" w:themeFill="accent4" w:themeFillTint="33"/>
              </w:tcPr>
              <w:p w14:paraId="400EDAD0" w14:textId="53E723FC" w:rsidR="000F551A" w:rsidRPr="00C5062F" w:rsidRDefault="000F551A" w:rsidP="006220F2">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B0195E2" w14:textId="77777777" w:rsidTr="00252758">
        <w:tc>
          <w:tcPr>
            <w:tcW w:w="1307" w:type="dxa"/>
          </w:tcPr>
          <w:p w14:paraId="6A0BEC41"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p>
        </w:tc>
        <w:tc>
          <w:tcPr>
            <w:tcW w:w="7200" w:type="dxa"/>
          </w:tcPr>
          <w:p w14:paraId="66736369"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rPr>
            </w:pPr>
            <w:r w:rsidRPr="00C5062F">
              <w:rPr>
                <w:rFonts w:ascii="EucrosiaUPC" w:hAnsi="EucrosiaUPC"/>
                <w:sz w:val="30"/>
                <w:szCs w:val="30"/>
                <w:cs/>
              </w:rPr>
              <w:t>กิจการต้องเปิดเผย</w:t>
            </w:r>
            <w:bookmarkStart w:id="57" w:name="IFRS_12,_para.22"/>
            <w:r w:rsidRPr="00C5062F">
              <w:rPr>
                <w:rFonts w:ascii="EucrosiaUPC" w:hAnsi="EucrosiaUPC"/>
                <w:sz w:val="30"/>
                <w:szCs w:val="30"/>
                <w:cs/>
              </w:rPr>
              <w:t>ข้อมูลดังต่อไปนี้ด้วย</w:t>
            </w:r>
          </w:p>
          <w:bookmarkEnd w:id="57"/>
          <w:p w14:paraId="73B99F43"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b/>
                <w:bCs/>
                <w:sz w:val="30"/>
                <w:szCs w:val="30"/>
                <w:cs/>
              </w:rPr>
            </w:pPr>
          </w:p>
        </w:tc>
        <w:tc>
          <w:tcPr>
            <w:tcW w:w="1123" w:type="dxa"/>
          </w:tcPr>
          <w:p w14:paraId="331FD1AA" w14:textId="77777777" w:rsidR="00997EB0" w:rsidRPr="00C5062F" w:rsidRDefault="00997EB0" w:rsidP="00997EB0">
            <w:pPr>
              <w:jc w:val="center"/>
              <w:rPr>
                <w:rFonts w:ascii="EucrosiaUPC" w:hAnsi="EucrosiaUPC" w:cs="EucrosiaUPC"/>
                <w:sz w:val="30"/>
                <w:szCs w:val="30"/>
                <w:lang w:val="en-GB"/>
              </w:rPr>
            </w:pPr>
          </w:p>
        </w:tc>
        <w:tc>
          <w:tcPr>
            <w:tcW w:w="1170" w:type="dxa"/>
          </w:tcPr>
          <w:p w14:paraId="66BB3834" w14:textId="7176AE30"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2DE3E640"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1B04EFE2"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27736148"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1067D922" w14:textId="77777777" w:rsidR="00997EB0" w:rsidRPr="00C5062F" w:rsidRDefault="00997EB0" w:rsidP="00997EB0">
            <w:pPr>
              <w:rPr>
                <w:rFonts w:ascii="EucrosiaUPC" w:hAnsi="EucrosiaUPC" w:cs="EucrosiaUPC"/>
                <w:sz w:val="30"/>
                <w:szCs w:val="30"/>
                <w:lang w:val="en-GB"/>
              </w:rPr>
            </w:pPr>
          </w:p>
        </w:tc>
      </w:tr>
      <w:tr w:rsidR="000F551A" w:rsidRPr="00C5062F" w14:paraId="0A8EC65C" w14:textId="77777777" w:rsidTr="00252758">
        <w:tc>
          <w:tcPr>
            <w:tcW w:w="1307" w:type="dxa"/>
          </w:tcPr>
          <w:p w14:paraId="06E0099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5BDBF34A"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b/>
                <w:bCs/>
                <w:sz w:val="30"/>
                <w:szCs w:val="30"/>
                <w:cs/>
              </w:rPr>
            </w:pPr>
            <w:r w:rsidRPr="00C5062F">
              <w:rPr>
                <w:rFonts w:ascii="EucrosiaUPC" w:hAnsi="EucrosiaUPC"/>
                <w:sz w:val="30"/>
                <w:szCs w:val="30"/>
              </w:rPr>
              <w:t xml:space="preserve">1. </w:t>
            </w:r>
            <w:r w:rsidRPr="00C5062F">
              <w:rPr>
                <w:rFonts w:ascii="EucrosiaUPC" w:hAnsi="EucrosiaUPC"/>
                <w:sz w:val="30"/>
                <w:szCs w:val="30"/>
                <w:cs/>
              </w:rPr>
              <w:t>ลักษณะและขอบเขตของข้อจำกัดที่มีนัยสำคัญ (เช่น ข้อจำกัดที่เกิดจากข้อตกลงการกู้ยืมเงิน ข้อกำหนดตามกฎหมาย หรือข้อตกลงตามสัญญาระหว่างผู้ลงทุนที่มีการควบคุมร่วมใน หรือมีอิทธิพลอย่างมีนัยสำคัญเหนือการร่วมค้าหรือบริษัทร่วม) ซึ่งส่งผลต่อความสามารถของการร่วมค้าหรือของบริษัทร่วมในการโอนเงินทุนให้แก่กิจการในรูปของเงินปันผล หรือในการจ่ายคืนเงินกู้ยืมหรือเงินทดรองให้แก่กิจการ</w:t>
            </w:r>
          </w:p>
        </w:tc>
        <w:tc>
          <w:tcPr>
            <w:tcW w:w="1123" w:type="dxa"/>
          </w:tcPr>
          <w:p w14:paraId="20114224" w14:textId="77777777" w:rsidR="000F551A" w:rsidRPr="00C5062F" w:rsidRDefault="000F551A" w:rsidP="000F551A">
            <w:pPr>
              <w:jc w:val="center"/>
              <w:rPr>
                <w:rFonts w:ascii="EucrosiaUPC" w:hAnsi="EucrosiaUPC" w:cs="EucrosiaUPC"/>
                <w:sz w:val="30"/>
                <w:szCs w:val="30"/>
                <w:lang w:val="en-GB"/>
              </w:rPr>
            </w:pPr>
          </w:p>
        </w:tc>
        <w:tc>
          <w:tcPr>
            <w:tcW w:w="1170" w:type="dxa"/>
          </w:tcPr>
          <w:p w14:paraId="512313E7" w14:textId="56CAFF3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31376876"/>
            <w14:checkbox>
              <w14:checked w14:val="0"/>
              <w14:checkedState w14:val="2612" w14:font="MS Gothic"/>
              <w14:uncheckedState w14:val="2610" w14:font="MS Gothic"/>
            </w14:checkbox>
          </w:sdtPr>
          <w:sdtContent>
            <w:tc>
              <w:tcPr>
                <w:tcW w:w="810" w:type="dxa"/>
                <w:shd w:val="clear" w:color="auto" w:fill="FFF2CC" w:themeFill="accent4" w:themeFillTint="33"/>
              </w:tcPr>
              <w:p w14:paraId="4DF66666" w14:textId="0FC459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2868406"/>
            <w14:checkbox>
              <w14:checked w14:val="0"/>
              <w14:checkedState w14:val="2612" w14:font="MS Gothic"/>
              <w14:uncheckedState w14:val="2610" w14:font="MS Gothic"/>
            </w14:checkbox>
          </w:sdtPr>
          <w:sdtContent>
            <w:tc>
              <w:tcPr>
                <w:tcW w:w="810" w:type="dxa"/>
                <w:shd w:val="clear" w:color="auto" w:fill="FFF2CC" w:themeFill="accent4" w:themeFillTint="33"/>
              </w:tcPr>
              <w:p w14:paraId="00C32C07" w14:textId="7AA9C6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2389583"/>
            <w14:checkbox>
              <w14:checked w14:val="0"/>
              <w14:checkedState w14:val="2612" w14:font="MS Gothic"/>
              <w14:uncheckedState w14:val="2610" w14:font="MS Gothic"/>
            </w14:checkbox>
          </w:sdtPr>
          <w:sdtContent>
            <w:tc>
              <w:tcPr>
                <w:tcW w:w="1080" w:type="dxa"/>
                <w:shd w:val="clear" w:color="auto" w:fill="FFF2CC" w:themeFill="accent4" w:themeFillTint="33"/>
              </w:tcPr>
              <w:p w14:paraId="5A7CBB45" w14:textId="5E2B88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7659659"/>
            <w:placeholder>
              <w:docPart w:val="E12C117523BD4339A39DC7CEA98338AF"/>
            </w:placeholder>
            <w:showingPlcHdr/>
          </w:sdtPr>
          <w:sdtContent>
            <w:tc>
              <w:tcPr>
                <w:tcW w:w="1423" w:type="dxa"/>
                <w:shd w:val="clear" w:color="auto" w:fill="FFF2CC" w:themeFill="accent4" w:themeFillTint="33"/>
              </w:tcPr>
              <w:p w14:paraId="7E291EC7" w14:textId="0841EE1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D0D610" w14:textId="77777777" w:rsidTr="00252758">
        <w:tc>
          <w:tcPr>
            <w:tcW w:w="1307" w:type="dxa"/>
          </w:tcPr>
          <w:p w14:paraId="225C79E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50BCB15C"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b/>
                <w:bCs/>
                <w:sz w:val="30"/>
                <w:szCs w:val="30"/>
                <w:cs/>
              </w:rPr>
            </w:pPr>
            <w:r w:rsidRPr="00C5062F">
              <w:rPr>
                <w:rFonts w:ascii="EucrosiaUPC" w:hAnsi="EucrosiaUPC"/>
                <w:sz w:val="30"/>
                <w:szCs w:val="30"/>
              </w:rPr>
              <w:t xml:space="preserve">2. </w:t>
            </w:r>
            <w:r w:rsidRPr="00C5062F">
              <w:rPr>
                <w:rFonts w:ascii="EucrosiaUPC" w:hAnsi="EucrosiaUPC"/>
                <w:sz w:val="30"/>
                <w:szCs w:val="30"/>
                <w:cs/>
              </w:rPr>
              <w:t>หากงบการเงินของการร่วมค้าหรือของบริษัทร่วมที่นำมาใช้สำหรับวิธีส่วนได้เสียมีวันที่ในงบการเงินหรือรอบระยะเวลาแตกต่างจากงบการเงินของกิจการ กิจการต้องเปิดเผยข้อมูลดังต่อไปนี้</w:t>
            </w:r>
          </w:p>
        </w:tc>
        <w:tc>
          <w:tcPr>
            <w:tcW w:w="1123" w:type="dxa"/>
          </w:tcPr>
          <w:p w14:paraId="71ED0397" w14:textId="77777777" w:rsidR="000F551A" w:rsidRPr="00C5062F" w:rsidRDefault="000F551A" w:rsidP="000F551A">
            <w:pPr>
              <w:jc w:val="center"/>
              <w:rPr>
                <w:rFonts w:ascii="EucrosiaUPC" w:hAnsi="EucrosiaUPC" w:cs="EucrosiaUPC"/>
                <w:sz w:val="30"/>
                <w:szCs w:val="30"/>
                <w:lang w:val="en-GB"/>
              </w:rPr>
            </w:pPr>
          </w:p>
        </w:tc>
        <w:tc>
          <w:tcPr>
            <w:tcW w:w="1170" w:type="dxa"/>
          </w:tcPr>
          <w:p w14:paraId="2CAFAAA6" w14:textId="44AEBAC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06523406"/>
            <w14:checkbox>
              <w14:checked w14:val="0"/>
              <w14:checkedState w14:val="2612" w14:font="MS Gothic"/>
              <w14:uncheckedState w14:val="2610" w14:font="MS Gothic"/>
            </w14:checkbox>
          </w:sdtPr>
          <w:sdtContent>
            <w:tc>
              <w:tcPr>
                <w:tcW w:w="810" w:type="dxa"/>
                <w:shd w:val="clear" w:color="auto" w:fill="FFF2CC" w:themeFill="accent4" w:themeFillTint="33"/>
              </w:tcPr>
              <w:p w14:paraId="29A41939" w14:textId="119FBD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3981208"/>
            <w14:checkbox>
              <w14:checked w14:val="0"/>
              <w14:checkedState w14:val="2612" w14:font="MS Gothic"/>
              <w14:uncheckedState w14:val="2610" w14:font="MS Gothic"/>
            </w14:checkbox>
          </w:sdtPr>
          <w:sdtContent>
            <w:tc>
              <w:tcPr>
                <w:tcW w:w="810" w:type="dxa"/>
                <w:shd w:val="clear" w:color="auto" w:fill="FFF2CC" w:themeFill="accent4" w:themeFillTint="33"/>
              </w:tcPr>
              <w:p w14:paraId="1768779A" w14:textId="0F3BD9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379567"/>
            <w14:checkbox>
              <w14:checked w14:val="0"/>
              <w14:checkedState w14:val="2612" w14:font="MS Gothic"/>
              <w14:uncheckedState w14:val="2610" w14:font="MS Gothic"/>
            </w14:checkbox>
          </w:sdtPr>
          <w:sdtContent>
            <w:tc>
              <w:tcPr>
                <w:tcW w:w="1080" w:type="dxa"/>
                <w:shd w:val="clear" w:color="auto" w:fill="FFF2CC" w:themeFill="accent4" w:themeFillTint="33"/>
              </w:tcPr>
              <w:p w14:paraId="1DC104E5" w14:textId="0AF87A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06522145"/>
            <w:placeholder>
              <w:docPart w:val="6CE902BD90C84127AD5F240C9649DB44"/>
            </w:placeholder>
            <w:showingPlcHdr/>
          </w:sdtPr>
          <w:sdtContent>
            <w:tc>
              <w:tcPr>
                <w:tcW w:w="1423" w:type="dxa"/>
                <w:shd w:val="clear" w:color="auto" w:fill="FFF2CC" w:themeFill="accent4" w:themeFillTint="33"/>
              </w:tcPr>
              <w:p w14:paraId="10E596A4" w14:textId="19D1EDD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28540C" w14:textId="77777777" w:rsidTr="00252758">
        <w:tc>
          <w:tcPr>
            <w:tcW w:w="1307" w:type="dxa"/>
          </w:tcPr>
          <w:p w14:paraId="30B0FE6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111C800D" w14:textId="77777777" w:rsidR="000F551A" w:rsidRPr="00C5062F" w:rsidRDefault="000F551A" w:rsidP="000F551A">
            <w:pPr>
              <w:ind w:left="648" w:hanging="504"/>
              <w:jc w:val="thaiDistribute"/>
              <w:rPr>
                <w:rFonts w:ascii="EucrosiaUPC" w:hAnsi="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rPr>
              <w:tab/>
            </w:r>
            <w:r w:rsidRPr="00C5062F">
              <w:rPr>
                <w:rFonts w:ascii="EucrosiaUPC" w:hAnsi="EucrosiaUPC" w:cs="EucrosiaUPC"/>
                <w:sz w:val="30"/>
                <w:szCs w:val="30"/>
                <w:cs/>
              </w:rPr>
              <w:t>วันสิ้นรอบระยะเวลารายงานของงบการเงินของการร่วมค้าหรือของบริษัทร่วมนั้น และ</w:t>
            </w:r>
          </w:p>
        </w:tc>
        <w:tc>
          <w:tcPr>
            <w:tcW w:w="1123" w:type="dxa"/>
          </w:tcPr>
          <w:p w14:paraId="0D6922E8" w14:textId="77777777" w:rsidR="000F551A" w:rsidRPr="00C5062F" w:rsidRDefault="000F551A" w:rsidP="000F551A">
            <w:pPr>
              <w:jc w:val="center"/>
              <w:rPr>
                <w:rFonts w:ascii="EucrosiaUPC" w:hAnsi="EucrosiaUPC" w:cs="EucrosiaUPC"/>
                <w:sz w:val="30"/>
                <w:szCs w:val="30"/>
                <w:lang w:val="en-GB"/>
              </w:rPr>
            </w:pPr>
          </w:p>
        </w:tc>
        <w:tc>
          <w:tcPr>
            <w:tcW w:w="1170" w:type="dxa"/>
          </w:tcPr>
          <w:p w14:paraId="156CC9E4" w14:textId="7E40222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5896408"/>
            <w14:checkbox>
              <w14:checked w14:val="0"/>
              <w14:checkedState w14:val="2612" w14:font="MS Gothic"/>
              <w14:uncheckedState w14:val="2610" w14:font="MS Gothic"/>
            </w14:checkbox>
          </w:sdtPr>
          <w:sdtContent>
            <w:tc>
              <w:tcPr>
                <w:tcW w:w="810" w:type="dxa"/>
                <w:shd w:val="clear" w:color="auto" w:fill="FFF2CC" w:themeFill="accent4" w:themeFillTint="33"/>
              </w:tcPr>
              <w:p w14:paraId="0DFE09AE" w14:textId="5B0726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7055661"/>
            <w14:checkbox>
              <w14:checked w14:val="0"/>
              <w14:checkedState w14:val="2612" w14:font="MS Gothic"/>
              <w14:uncheckedState w14:val="2610" w14:font="MS Gothic"/>
            </w14:checkbox>
          </w:sdtPr>
          <w:sdtContent>
            <w:tc>
              <w:tcPr>
                <w:tcW w:w="810" w:type="dxa"/>
                <w:shd w:val="clear" w:color="auto" w:fill="FFF2CC" w:themeFill="accent4" w:themeFillTint="33"/>
              </w:tcPr>
              <w:p w14:paraId="65C5FF19" w14:textId="552606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0777425"/>
            <w14:checkbox>
              <w14:checked w14:val="0"/>
              <w14:checkedState w14:val="2612" w14:font="MS Gothic"/>
              <w14:uncheckedState w14:val="2610" w14:font="MS Gothic"/>
            </w14:checkbox>
          </w:sdtPr>
          <w:sdtContent>
            <w:tc>
              <w:tcPr>
                <w:tcW w:w="1080" w:type="dxa"/>
                <w:shd w:val="clear" w:color="auto" w:fill="FFF2CC" w:themeFill="accent4" w:themeFillTint="33"/>
              </w:tcPr>
              <w:p w14:paraId="77D84655" w14:textId="2F1369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470700"/>
            <w:placeholder>
              <w:docPart w:val="BD6BAD9CC23B46429CE25597F936B9F3"/>
            </w:placeholder>
            <w:showingPlcHdr/>
          </w:sdtPr>
          <w:sdtContent>
            <w:tc>
              <w:tcPr>
                <w:tcW w:w="1423" w:type="dxa"/>
                <w:shd w:val="clear" w:color="auto" w:fill="FFF2CC" w:themeFill="accent4" w:themeFillTint="33"/>
              </w:tcPr>
              <w:p w14:paraId="3F0F2C6E" w14:textId="57AFDEC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B8EDD1A" w14:textId="77777777" w:rsidTr="00252758">
        <w:tc>
          <w:tcPr>
            <w:tcW w:w="1307" w:type="dxa"/>
          </w:tcPr>
          <w:p w14:paraId="5A2D334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1314888E" w14:textId="77777777" w:rsidR="000F551A" w:rsidRPr="00C5062F" w:rsidRDefault="000F551A" w:rsidP="000F551A">
            <w:pPr>
              <w:ind w:left="648" w:hanging="504"/>
              <w:jc w:val="thaiDistribute"/>
              <w:rPr>
                <w:rFonts w:ascii="EucrosiaUPC" w:hAnsi="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rPr>
              <w:tab/>
            </w:r>
            <w:r w:rsidRPr="00C5062F">
              <w:rPr>
                <w:rFonts w:ascii="EucrosiaUPC" w:hAnsi="EucrosiaUPC" w:cs="EucrosiaUPC"/>
                <w:sz w:val="30"/>
                <w:szCs w:val="30"/>
                <w:cs/>
              </w:rPr>
              <w:t>เหตุผลที่ใช้วันที่หรือรอบระยะเวลาของงบการเงินที่แตกต่างกัน</w:t>
            </w:r>
          </w:p>
        </w:tc>
        <w:tc>
          <w:tcPr>
            <w:tcW w:w="1123" w:type="dxa"/>
          </w:tcPr>
          <w:p w14:paraId="15C762B1" w14:textId="77777777" w:rsidR="000F551A" w:rsidRPr="00C5062F" w:rsidRDefault="000F551A" w:rsidP="000F551A">
            <w:pPr>
              <w:jc w:val="center"/>
              <w:rPr>
                <w:rFonts w:ascii="EucrosiaUPC" w:hAnsi="EucrosiaUPC" w:cs="EucrosiaUPC"/>
                <w:sz w:val="30"/>
                <w:szCs w:val="30"/>
                <w:lang w:val="en-GB"/>
              </w:rPr>
            </w:pPr>
          </w:p>
        </w:tc>
        <w:tc>
          <w:tcPr>
            <w:tcW w:w="1170" w:type="dxa"/>
          </w:tcPr>
          <w:p w14:paraId="1D21CF22" w14:textId="7D6C40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64042911"/>
            <w14:checkbox>
              <w14:checked w14:val="0"/>
              <w14:checkedState w14:val="2612" w14:font="MS Gothic"/>
              <w14:uncheckedState w14:val="2610" w14:font="MS Gothic"/>
            </w14:checkbox>
          </w:sdtPr>
          <w:sdtContent>
            <w:tc>
              <w:tcPr>
                <w:tcW w:w="810" w:type="dxa"/>
                <w:shd w:val="clear" w:color="auto" w:fill="FFF2CC" w:themeFill="accent4" w:themeFillTint="33"/>
              </w:tcPr>
              <w:p w14:paraId="5E2919E6" w14:textId="287E93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4329480"/>
            <w14:checkbox>
              <w14:checked w14:val="0"/>
              <w14:checkedState w14:val="2612" w14:font="MS Gothic"/>
              <w14:uncheckedState w14:val="2610" w14:font="MS Gothic"/>
            </w14:checkbox>
          </w:sdtPr>
          <w:sdtContent>
            <w:tc>
              <w:tcPr>
                <w:tcW w:w="810" w:type="dxa"/>
                <w:shd w:val="clear" w:color="auto" w:fill="FFF2CC" w:themeFill="accent4" w:themeFillTint="33"/>
              </w:tcPr>
              <w:p w14:paraId="69D369EA" w14:textId="0F4D29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5893431"/>
            <w14:checkbox>
              <w14:checked w14:val="0"/>
              <w14:checkedState w14:val="2612" w14:font="MS Gothic"/>
              <w14:uncheckedState w14:val="2610" w14:font="MS Gothic"/>
            </w14:checkbox>
          </w:sdtPr>
          <w:sdtContent>
            <w:tc>
              <w:tcPr>
                <w:tcW w:w="1080" w:type="dxa"/>
                <w:shd w:val="clear" w:color="auto" w:fill="FFF2CC" w:themeFill="accent4" w:themeFillTint="33"/>
              </w:tcPr>
              <w:p w14:paraId="6E931C48" w14:textId="5F3274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8916915"/>
            <w:placeholder>
              <w:docPart w:val="C514CFBDEF35424AB944DDB671C6044A"/>
            </w:placeholder>
            <w:showingPlcHdr/>
          </w:sdtPr>
          <w:sdtContent>
            <w:tc>
              <w:tcPr>
                <w:tcW w:w="1423" w:type="dxa"/>
                <w:shd w:val="clear" w:color="auto" w:fill="FFF2CC" w:themeFill="accent4" w:themeFillTint="33"/>
              </w:tcPr>
              <w:p w14:paraId="1CB0F40A" w14:textId="60CE872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A56988C" w14:textId="77777777" w:rsidTr="00252758">
        <w:tc>
          <w:tcPr>
            <w:tcW w:w="1307" w:type="dxa"/>
          </w:tcPr>
          <w:p w14:paraId="42C5147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22</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1DB0351D"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b/>
                <w:bCs/>
                <w:sz w:val="30"/>
                <w:szCs w:val="30"/>
                <w:cs/>
              </w:rPr>
            </w:pPr>
            <w:r w:rsidRPr="00C5062F">
              <w:rPr>
                <w:rFonts w:ascii="EucrosiaUPC" w:hAnsi="EucrosiaUPC"/>
                <w:sz w:val="30"/>
                <w:szCs w:val="30"/>
              </w:rPr>
              <w:t xml:space="preserve">3. </w:t>
            </w:r>
            <w:r w:rsidRPr="00C5062F">
              <w:rPr>
                <w:rFonts w:ascii="EucrosiaUPC" w:hAnsi="EucrosiaUPC"/>
                <w:sz w:val="30"/>
                <w:szCs w:val="30"/>
                <w:cs/>
              </w:rPr>
              <w:t>ส่วนแบ่งขาดทุนจากการร่วมค้าหรือจากบริษัทร่วมที่ยังไม่ได้รับรู้ ทั้งที่เกิดในระหว่างรอบระยะเวลารายงานและยอดสะสม ในกรณีที่กิจการหยุดรับรู้ส่วนแบ่งขาดทุนตามวิธีส่วนได้เสียจากการร่วมค้าหรือจากบริษัทร่วมนั้น</w:t>
            </w:r>
          </w:p>
        </w:tc>
        <w:tc>
          <w:tcPr>
            <w:tcW w:w="1123" w:type="dxa"/>
          </w:tcPr>
          <w:p w14:paraId="0BF25F5F" w14:textId="77777777" w:rsidR="000F551A" w:rsidRPr="00C5062F" w:rsidRDefault="000F551A" w:rsidP="000F551A">
            <w:pPr>
              <w:jc w:val="center"/>
              <w:rPr>
                <w:rFonts w:ascii="EucrosiaUPC" w:hAnsi="EucrosiaUPC" w:cs="EucrosiaUPC"/>
                <w:sz w:val="30"/>
                <w:szCs w:val="30"/>
                <w:lang w:val="en-GB"/>
              </w:rPr>
            </w:pPr>
          </w:p>
        </w:tc>
        <w:tc>
          <w:tcPr>
            <w:tcW w:w="1170" w:type="dxa"/>
          </w:tcPr>
          <w:p w14:paraId="6C417E13" w14:textId="3CEA266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92927010"/>
            <w14:checkbox>
              <w14:checked w14:val="0"/>
              <w14:checkedState w14:val="2612" w14:font="MS Gothic"/>
              <w14:uncheckedState w14:val="2610" w14:font="MS Gothic"/>
            </w14:checkbox>
          </w:sdtPr>
          <w:sdtContent>
            <w:tc>
              <w:tcPr>
                <w:tcW w:w="810" w:type="dxa"/>
                <w:shd w:val="clear" w:color="auto" w:fill="FFF2CC" w:themeFill="accent4" w:themeFillTint="33"/>
              </w:tcPr>
              <w:p w14:paraId="2394D67D" w14:textId="2A3320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2050807"/>
            <w14:checkbox>
              <w14:checked w14:val="0"/>
              <w14:checkedState w14:val="2612" w14:font="MS Gothic"/>
              <w14:uncheckedState w14:val="2610" w14:font="MS Gothic"/>
            </w14:checkbox>
          </w:sdtPr>
          <w:sdtContent>
            <w:tc>
              <w:tcPr>
                <w:tcW w:w="810" w:type="dxa"/>
                <w:shd w:val="clear" w:color="auto" w:fill="FFF2CC" w:themeFill="accent4" w:themeFillTint="33"/>
              </w:tcPr>
              <w:p w14:paraId="1FF5404B" w14:textId="066685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9110956"/>
            <w14:checkbox>
              <w14:checked w14:val="0"/>
              <w14:checkedState w14:val="2612" w14:font="MS Gothic"/>
              <w14:uncheckedState w14:val="2610" w14:font="MS Gothic"/>
            </w14:checkbox>
          </w:sdtPr>
          <w:sdtContent>
            <w:tc>
              <w:tcPr>
                <w:tcW w:w="1080" w:type="dxa"/>
                <w:shd w:val="clear" w:color="auto" w:fill="FFF2CC" w:themeFill="accent4" w:themeFillTint="33"/>
              </w:tcPr>
              <w:p w14:paraId="1EB050A5" w14:textId="261FB5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736314"/>
            <w:placeholder>
              <w:docPart w:val="A424FB5592FA4195BF3E6ADD1B65F60B"/>
            </w:placeholder>
            <w:showingPlcHdr/>
          </w:sdtPr>
          <w:sdtContent>
            <w:tc>
              <w:tcPr>
                <w:tcW w:w="1423" w:type="dxa"/>
                <w:shd w:val="clear" w:color="auto" w:fill="FFF2CC" w:themeFill="accent4" w:themeFillTint="33"/>
              </w:tcPr>
              <w:p w14:paraId="6D1283C9" w14:textId="70A5761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2CF270E" w14:textId="77777777" w:rsidTr="00252758">
        <w:tc>
          <w:tcPr>
            <w:tcW w:w="1307" w:type="dxa"/>
            <w:shd w:val="clear" w:color="auto" w:fill="D9E2F3" w:themeFill="accent1" w:themeFillTint="33"/>
          </w:tcPr>
          <w:p w14:paraId="67272DAA" w14:textId="77777777" w:rsidR="00997EB0" w:rsidRPr="00C5062F" w:rsidRDefault="00997EB0">
            <w:pPr>
              <w:rPr>
                <w:rFonts w:ascii="EucrosiaUPC" w:hAnsi="EucrosiaUPC" w:cs="EucrosiaUPC"/>
                <w:sz w:val="30"/>
                <w:szCs w:val="30"/>
                <w:lang w:val="en-GB"/>
              </w:rPr>
            </w:pPr>
          </w:p>
        </w:tc>
        <w:tc>
          <w:tcPr>
            <w:tcW w:w="7200" w:type="dxa"/>
            <w:shd w:val="clear" w:color="auto" w:fill="D9E2F3" w:themeFill="accent1" w:themeFillTint="33"/>
          </w:tcPr>
          <w:p w14:paraId="650FC7DE" w14:textId="77777777" w:rsidR="00997EB0" w:rsidRPr="00C5062F" w:rsidRDefault="00997EB0" w:rsidP="00C4752F">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b/>
                <w:bCs/>
                <w:sz w:val="30"/>
                <w:szCs w:val="30"/>
                <w:cs/>
              </w:rPr>
              <w:t>ข้อมูลทางการเงินโดยสรุปสำหรับบริษัทย่อย การร่วมค้าและบริษัทร่วม (</w:t>
            </w:r>
            <w:r w:rsidRPr="00C5062F">
              <w:rPr>
                <w:rFonts w:ascii="EucrosiaUPC" w:hAnsi="EucrosiaUPC"/>
                <w:b/>
                <w:bCs/>
                <w:sz w:val="30"/>
                <w:szCs w:val="30"/>
              </w:rPr>
              <w:t>TFRS 12</w:t>
            </w:r>
            <w:r w:rsidRPr="00C5062F">
              <w:rPr>
                <w:rFonts w:ascii="EucrosiaUPC" w:hAnsi="EucrosiaUPC"/>
                <w:b/>
                <w:bCs/>
                <w:sz w:val="30"/>
                <w:szCs w:val="30"/>
                <w:cs/>
              </w:rPr>
              <w:t>.</w:t>
            </w:r>
            <w:r w:rsidRPr="00C5062F">
              <w:rPr>
                <w:rFonts w:ascii="EucrosiaUPC" w:hAnsi="EucrosiaUPC"/>
                <w:b/>
                <w:bCs/>
                <w:sz w:val="30"/>
                <w:szCs w:val="30"/>
              </w:rPr>
              <w:t>12</w:t>
            </w:r>
            <w:r w:rsidRPr="00C5062F">
              <w:rPr>
                <w:rFonts w:ascii="EucrosiaUPC" w:hAnsi="EucrosiaUPC"/>
                <w:b/>
                <w:bCs/>
                <w:sz w:val="30"/>
                <w:szCs w:val="30"/>
                <w:cs/>
              </w:rPr>
              <w:t xml:space="preserve"> และ </w:t>
            </w:r>
            <w:r w:rsidRPr="00C5062F">
              <w:rPr>
                <w:rFonts w:ascii="EucrosiaUPC" w:hAnsi="EucrosiaUPC"/>
                <w:b/>
                <w:bCs/>
                <w:sz w:val="30"/>
                <w:szCs w:val="30"/>
              </w:rPr>
              <w:t>TFRS 12</w:t>
            </w:r>
            <w:r w:rsidRPr="00C5062F">
              <w:rPr>
                <w:rFonts w:ascii="EucrosiaUPC" w:hAnsi="EucrosiaUPC"/>
                <w:b/>
                <w:bCs/>
                <w:sz w:val="30"/>
                <w:szCs w:val="30"/>
                <w:cs/>
              </w:rPr>
              <w:t>.</w:t>
            </w:r>
            <w:r w:rsidRPr="00C5062F">
              <w:rPr>
                <w:rFonts w:ascii="EucrosiaUPC" w:hAnsi="EucrosiaUPC"/>
                <w:b/>
                <w:bCs/>
                <w:sz w:val="30"/>
                <w:szCs w:val="30"/>
              </w:rPr>
              <w:t>21</w:t>
            </w:r>
            <w:r w:rsidRPr="00C5062F">
              <w:rPr>
                <w:rFonts w:ascii="EucrosiaUPC" w:hAnsi="EucrosiaUPC"/>
                <w:b/>
                <w:bCs/>
                <w:sz w:val="30"/>
                <w:szCs w:val="30"/>
                <w:cs/>
              </w:rPr>
              <w:t>)</w:t>
            </w:r>
          </w:p>
        </w:tc>
        <w:tc>
          <w:tcPr>
            <w:tcW w:w="1123" w:type="dxa"/>
            <w:shd w:val="clear" w:color="auto" w:fill="D9E2F3" w:themeFill="accent1" w:themeFillTint="33"/>
          </w:tcPr>
          <w:p w14:paraId="29738C2E" w14:textId="77777777" w:rsidR="00997EB0" w:rsidRPr="00C5062F" w:rsidRDefault="00997EB0">
            <w:pPr>
              <w:jc w:val="center"/>
              <w:rPr>
                <w:rFonts w:ascii="EucrosiaUPC" w:hAnsi="EucrosiaUPC" w:cs="EucrosiaUPC"/>
                <w:sz w:val="30"/>
                <w:szCs w:val="30"/>
                <w:lang w:val="en-GB"/>
              </w:rPr>
            </w:pPr>
          </w:p>
        </w:tc>
        <w:tc>
          <w:tcPr>
            <w:tcW w:w="1170" w:type="dxa"/>
            <w:shd w:val="clear" w:color="auto" w:fill="D9E2F3" w:themeFill="accent1" w:themeFillTint="33"/>
          </w:tcPr>
          <w:p w14:paraId="50D59634" w14:textId="77777777" w:rsidR="00997EB0" w:rsidRPr="00C5062F" w:rsidRDefault="00997EB0">
            <w:pPr>
              <w:jc w:val="center"/>
              <w:rPr>
                <w:rFonts w:ascii="EucrosiaUPC" w:hAnsi="EucrosiaUPC" w:cs="EucrosiaUPC"/>
                <w:sz w:val="30"/>
                <w:szCs w:val="30"/>
                <w:lang w:val="en-GB"/>
              </w:rPr>
            </w:pPr>
          </w:p>
        </w:tc>
        <w:tc>
          <w:tcPr>
            <w:tcW w:w="810" w:type="dxa"/>
            <w:shd w:val="clear" w:color="auto" w:fill="D9E2F3" w:themeFill="accent1" w:themeFillTint="33"/>
          </w:tcPr>
          <w:p w14:paraId="14E400ED" w14:textId="77777777" w:rsidR="00997EB0" w:rsidRPr="00C5062F" w:rsidRDefault="00997EB0">
            <w:pPr>
              <w:rPr>
                <w:rFonts w:ascii="EucrosiaUPC" w:hAnsi="EucrosiaUPC" w:cs="EucrosiaUPC"/>
                <w:sz w:val="30"/>
                <w:szCs w:val="30"/>
                <w:lang w:val="en-GB"/>
              </w:rPr>
            </w:pPr>
          </w:p>
        </w:tc>
        <w:tc>
          <w:tcPr>
            <w:tcW w:w="810" w:type="dxa"/>
            <w:shd w:val="clear" w:color="auto" w:fill="D9E2F3" w:themeFill="accent1" w:themeFillTint="33"/>
          </w:tcPr>
          <w:p w14:paraId="0A043C99" w14:textId="77777777" w:rsidR="00997EB0" w:rsidRPr="00C5062F" w:rsidRDefault="00997EB0">
            <w:pPr>
              <w:rPr>
                <w:rFonts w:ascii="EucrosiaUPC" w:hAnsi="EucrosiaUPC" w:cs="EucrosiaUPC"/>
                <w:sz w:val="30"/>
                <w:szCs w:val="30"/>
                <w:lang w:val="en-GB"/>
              </w:rPr>
            </w:pPr>
          </w:p>
        </w:tc>
        <w:tc>
          <w:tcPr>
            <w:tcW w:w="1080" w:type="dxa"/>
            <w:shd w:val="clear" w:color="auto" w:fill="D9E2F3" w:themeFill="accent1" w:themeFillTint="33"/>
          </w:tcPr>
          <w:p w14:paraId="5F956B68" w14:textId="77777777" w:rsidR="00997EB0" w:rsidRPr="00C5062F" w:rsidRDefault="00997EB0">
            <w:pPr>
              <w:rPr>
                <w:rFonts w:ascii="EucrosiaUPC" w:hAnsi="EucrosiaUPC" w:cs="EucrosiaUPC"/>
                <w:sz w:val="30"/>
                <w:szCs w:val="30"/>
                <w:lang w:val="en-GB"/>
              </w:rPr>
            </w:pPr>
          </w:p>
        </w:tc>
        <w:tc>
          <w:tcPr>
            <w:tcW w:w="1423" w:type="dxa"/>
            <w:shd w:val="clear" w:color="auto" w:fill="D9E2F3" w:themeFill="accent1" w:themeFillTint="33"/>
          </w:tcPr>
          <w:p w14:paraId="02466CF8" w14:textId="77777777" w:rsidR="00997EB0" w:rsidRPr="00C5062F" w:rsidRDefault="00997EB0">
            <w:pPr>
              <w:rPr>
                <w:rFonts w:ascii="EucrosiaUPC" w:hAnsi="EucrosiaUPC" w:cs="EucrosiaUPC"/>
                <w:sz w:val="30"/>
                <w:szCs w:val="30"/>
                <w:lang w:val="en-GB"/>
              </w:rPr>
            </w:pPr>
          </w:p>
        </w:tc>
      </w:tr>
      <w:tr w:rsidR="000F551A" w:rsidRPr="00C5062F" w14:paraId="4D0C86C2" w14:textId="77777777" w:rsidTr="00252758">
        <w:tc>
          <w:tcPr>
            <w:tcW w:w="1307" w:type="dxa"/>
          </w:tcPr>
          <w:p w14:paraId="401A306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p>
        </w:tc>
        <w:tc>
          <w:tcPr>
            <w:tcW w:w="7200" w:type="dxa"/>
          </w:tcPr>
          <w:p w14:paraId="47C0F5D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ต้องเปิดเผยข้อมูลดังต่อไปนี้สำหรับการร่วมค้าและบริษัทร่วมแต่ละรายที่มีสาระสำคัญต่อกิจการที่เสนอรายงาน</w:t>
            </w:r>
          </w:p>
        </w:tc>
        <w:tc>
          <w:tcPr>
            <w:tcW w:w="1123" w:type="dxa"/>
          </w:tcPr>
          <w:p w14:paraId="50A3A83F" w14:textId="77777777" w:rsidR="000F551A" w:rsidRPr="00C5062F" w:rsidRDefault="000F551A" w:rsidP="000F551A">
            <w:pPr>
              <w:jc w:val="center"/>
              <w:rPr>
                <w:rFonts w:ascii="EucrosiaUPC" w:hAnsi="EucrosiaUPC" w:cs="EucrosiaUPC"/>
                <w:sz w:val="30"/>
                <w:szCs w:val="30"/>
                <w:lang w:val="en-GB"/>
              </w:rPr>
            </w:pPr>
          </w:p>
        </w:tc>
        <w:tc>
          <w:tcPr>
            <w:tcW w:w="1170" w:type="dxa"/>
          </w:tcPr>
          <w:p w14:paraId="317A57BF" w14:textId="235121C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09801570"/>
            <w14:checkbox>
              <w14:checked w14:val="0"/>
              <w14:checkedState w14:val="2612" w14:font="MS Gothic"/>
              <w14:uncheckedState w14:val="2610" w14:font="MS Gothic"/>
            </w14:checkbox>
          </w:sdtPr>
          <w:sdtContent>
            <w:tc>
              <w:tcPr>
                <w:tcW w:w="810" w:type="dxa"/>
                <w:shd w:val="clear" w:color="auto" w:fill="FFF2CC" w:themeFill="accent4" w:themeFillTint="33"/>
              </w:tcPr>
              <w:p w14:paraId="35268997" w14:textId="78F224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1457459"/>
            <w14:checkbox>
              <w14:checked w14:val="0"/>
              <w14:checkedState w14:val="2612" w14:font="MS Gothic"/>
              <w14:uncheckedState w14:val="2610" w14:font="MS Gothic"/>
            </w14:checkbox>
          </w:sdtPr>
          <w:sdtContent>
            <w:tc>
              <w:tcPr>
                <w:tcW w:w="810" w:type="dxa"/>
                <w:shd w:val="clear" w:color="auto" w:fill="FFF2CC" w:themeFill="accent4" w:themeFillTint="33"/>
              </w:tcPr>
              <w:p w14:paraId="227926D2" w14:textId="7C5E9D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8944480"/>
            <w14:checkbox>
              <w14:checked w14:val="0"/>
              <w14:checkedState w14:val="2612" w14:font="MS Gothic"/>
              <w14:uncheckedState w14:val="2610" w14:font="MS Gothic"/>
            </w14:checkbox>
          </w:sdtPr>
          <w:sdtContent>
            <w:tc>
              <w:tcPr>
                <w:tcW w:w="1080" w:type="dxa"/>
                <w:shd w:val="clear" w:color="auto" w:fill="FFF2CC" w:themeFill="accent4" w:themeFillTint="33"/>
              </w:tcPr>
              <w:p w14:paraId="1CD30C46" w14:textId="54BD00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5322047"/>
            <w:placeholder>
              <w:docPart w:val="0A900D653699457EAC341646657394E0"/>
            </w:placeholder>
            <w:showingPlcHdr/>
          </w:sdtPr>
          <w:sdtContent>
            <w:tc>
              <w:tcPr>
                <w:tcW w:w="1423" w:type="dxa"/>
                <w:shd w:val="clear" w:color="auto" w:fill="FFF2CC" w:themeFill="accent4" w:themeFillTint="33"/>
              </w:tcPr>
              <w:p w14:paraId="678AA5EE" w14:textId="4738E0E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AADAB2" w14:textId="77777777" w:rsidTr="00252758">
        <w:tc>
          <w:tcPr>
            <w:tcW w:w="1307" w:type="dxa"/>
          </w:tcPr>
          <w:p w14:paraId="749A9E8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6ABFDFDA" w14:textId="31ECF5C4"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1</w:t>
            </w:r>
            <w:r w:rsidRPr="00C5062F">
              <w:rPr>
                <w:rFonts w:ascii="EucrosiaUPC" w:hAnsi="EucrosiaUPC"/>
                <w:sz w:val="30"/>
                <w:szCs w:val="30"/>
                <w:cs/>
              </w:rPr>
              <w:t>. เงินปันผลรับจากการร่วมค้าหรือจากบริษัทร่วม</w:t>
            </w:r>
          </w:p>
        </w:tc>
        <w:tc>
          <w:tcPr>
            <w:tcW w:w="1123" w:type="dxa"/>
          </w:tcPr>
          <w:p w14:paraId="5DFBAD7F" w14:textId="77777777" w:rsidR="000F551A" w:rsidRPr="00C5062F" w:rsidRDefault="000F551A" w:rsidP="000F551A">
            <w:pPr>
              <w:jc w:val="center"/>
              <w:rPr>
                <w:rFonts w:ascii="EucrosiaUPC" w:hAnsi="EucrosiaUPC" w:cs="EucrosiaUPC"/>
                <w:sz w:val="30"/>
                <w:szCs w:val="30"/>
                <w:lang w:val="en-GB"/>
              </w:rPr>
            </w:pPr>
          </w:p>
        </w:tc>
        <w:tc>
          <w:tcPr>
            <w:tcW w:w="1170" w:type="dxa"/>
          </w:tcPr>
          <w:p w14:paraId="1B3BD248" w14:textId="7A896E6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76146464"/>
            <w14:checkbox>
              <w14:checked w14:val="0"/>
              <w14:checkedState w14:val="2612" w14:font="MS Gothic"/>
              <w14:uncheckedState w14:val="2610" w14:font="MS Gothic"/>
            </w14:checkbox>
          </w:sdtPr>
          <w:sdtContent>
            <w:tc>
              <w:tcPr>
                <w:tcW w:w="810" w:type="dxa"/>
                <w:shd w:val="clear" w:color="auto" w:fill="FFF2CC" w:themeFill="accent4" w:themeFillTint="33"/>
              </w:tcPr>
              <w:p w14:paraId="2AD59129" w14:textId="5EA9FAE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7577230"/>
            <w14:checkbox>
              <w14:checked w14:val="0"/>
              <w14:checkedState w14:val="2612" w14:font="MS Gothic"/>
              <w14:uncheckedState w14:val="2610" w14:font="MS Gothic"/>
            </w14:checkbox>
          </w:sdtPr>
          <w:sdtContent>
            <w:tc>
              <w:tcPr>
                <w:tcW w:w="810" w:type="dxa"/>
                <w:shd w:val="clear" w:color="auto" w:fill="FFF2CC" w:themeFill="accent4" w:themeFillTint="33"/>
              </w:tcPr>
              <w:p w14:paraId="5E2EA18B" w14:textId="5E132F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8168658"/>
            <w14:checkbox>
              <w14:checked w14:val="0"/>
              <w14:checkedState w14:val="2612" w14:font="MS Gothic"/>
              <w14:uncheckedState w14:val="2610" w14:font="MS Gothic"/>
            </w14:checkbox>
          </w:sdtPr>
          <w:sdtContent>
            <w:tc>
              <w:tcPr>
                <w:tcW w:w="1080" w:type="dxa"/>
                <w:shd w:val="clear" w:color="auto" w:fill="FFF2CC" w:themeFill="accent4" w:themeFillTint="33"/>
              </w:tcPr>
              <w:p w14:paraId="3DF82E8F" w14:textId="37D60BE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0863385"/>
            <w:placeholder>
              <w:docPart w:val="EC3564E977B94A8C9F28E13353899273"/>
            </w:placeholder>
            <w:showingPlcHdr/>
          </w:sdtPr>
          <w:sdtContent>
            <w:tc>
              <w:tcPr>
                <w:tcW w:w="1423" w:type="dxa"/>
                <w:shd w:val="clear" w:color="auto" w:fill="FFF2CC" w:themeFill="accent4" w:themeFillTint="33"/>
              </w:tcPr>
              <w:p w14:paraId="751EEE5A" w14:textId="56EFFDC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217F031" w14:textId="77777777" w:rsidTr="00252758">
        <w:tc>
          <w:tcPr>
            <w:tcW w:w="1307" w:type="dxa"/>
          </w:tcPr>
          <w:p w14:paraId="3B94BD0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542376C6" w14:textId="742D3AB2"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ข้อมูลทางการเงินโดยสรุปสำหรับการร่วมค้าหรือบริษัทร่วม (ดู</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14</w:t>
            </w:r>
            <w:r w:rsidRPr="00C5062F">
              <w:rPr>
                <w:rFonts w:ascii="EucrosiaUPC" w:hAnsi="EucrosiaUPC"/>
                <w:sz w:val="30"/>
                <w:szCs w:val="30"/>
                <w:cs/>
              </w:rPr>
              <w:t xml:space="preserve"> และ </w:t>
            </w:r>
            <w:r w:rsidRPr="00C5062F">
              <w:rPr>
                <w:rFonts w:ascii="EucrosiaUPC" w:hAnsi="EucrosiaUPC"/>
                <w:sz w:val="30"/>
                <w:szCs w:val="30"/>
              </w:rPr>
              <w:t>TFRS 12</w:t>
            </w:r>
            <w:r w:rsidRPr="00C5062F">
              <w:rPr>
                <w:rFonts w:ascii="EucrosiaUPC" w:hAnsi="EucrosiaUPC"/>
                <w:sz w:val="30"/>
                <w:szCs w:val="30"/>
                <w:cs/>
              </w:rPr>
              <w:t>.ข</w:t>
            </w:r>
            <w:r w:rsidRPr="00C5062F">
              <w:rPr>
                <w:rFonts w:ascii="EucrosiaUPC" w:hAnsi="EucrosiaUPC"/>
                <w:sz w:val="30"/>
                <w:szCs w:val="30"/>
              </w:rPr>
              <w:t>15</w:t>
            </w:r>
            <w:r w:rsidRPr="00C5062F">
              <w:rPr>
                <w:rFonts w:ascii="EucrosiaUPC" w:hAnsi="EucrosiaUPC"/>
                <w:sz w:val="30"/>
                <w:szCs w:val="30"/>
                <w:cs/>
              </w:rPr>
              <w:t>) ซึ่งรวมถึงแต่ไม่จำกัดเพียงรายการดังต่อไปนี้</w:t>
            </w:r>
            <w:bookmarkStart w:id="58" w:name="IFRS_12,_para.B12(b)"/>
            <w:r w:rsidRPr="00C5062F">
              <w:rPr>
                <w:rFonts w:ascii="EucrosiaUPC" w:hAnsi="EucrosiaUPC"/>
                <w:sz w:val="30"/>
                <w:szCs w:val="30"/>
                <w:cs/>
              </w:rPr>
              <w:t xml:space="preserve"> </w:t>
            </w:r>
            <w:bookmarkEnd w:id="58"/>
          </w:p>
        </w:tc>
        <w:tc>
          <w:tcPr>
            <w:tcW w:w="1123" w:type="dxa"/>
          </w:tcPr>
          <w:p w14:paraId="6F907899" w14:textId="77777777" w:rsidR="000F551A" w:rsidRPr="00C5062F" w:rsidRDefault="000F551A" w:rsidP="000F551A">
            <w:pPr>
              <w:jc w:val="center"/>
              <w:rPr>
                <w:rFonts w:ascii="EucrosiaUPC" w:hAnsi="EucrosiaUPC" w:cs="EucrosiaUPC"/>
                <w:sz w:val="30"/>
                <w:szCs w:val="30"/>
                <w:lang w:val="en-GB"/>
              </w:rPr>
            </w:pPr>
          </w:p>
        </w:tc>
        <w:tc>
          <w:tcPr>
            <w:tcW w:w="1170" w:type="dxa"/>
          </w:tcPr>
          <w:p w14:paraId="146F6A4A" w14:textId="055CB46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95232384"/>
            <w14:checkbox>
              <w14:checked w14:val="0"/>
              <w14:checkedState w14:val="2612" w14:font="MS Gothic"/>
              <w14:uncheckedState w14:val="2610" w14:font="MS Gothic"/>
            </w14:checkbox>
          </w:sdtPr>
          <w:sdtContent>
            <w:tc>
              <w:tcPr>
                <w:tcW w:w="810" w:type="dxa"/>
                <w:shd w:val="clear" w:color="auto" w:fill="FFF2CC" w:themeFill="accent4" w:themeFillTint="33"/>
              </w:tcPr>
              <w:p w14:paraId="5E2F2ED1" w14:textId="12ECAF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4636973"/>
            <w14:checkbox>
              <w14:checked w14:val="0"/>
              <w14:checkedState w14:val="2612" w14:font="MS Gothic"/>
              <w14:uncheckedState w14:val="2610" w14:font="MS Gothic"/>
            </w14:checkbox>
          </w:sdtPr>
          <w:sdtContent>
            <w:tc>
              <w:tcPr>
                <w:tcW w:w="810" w:type="dxa"/>
                <w:shd w:val="clear" w:color="auto" w:fill="FFF2CC" w:themeFill="accent4" w:themeFillTint="33"/>
              </w:tcPr>
              <w:p w14:paraId="5323E61C" w14:textId="4C88224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3065753"/>
            <w14:checkbox>
              <w14:checked w14:val="0"/>
              <w14:checkedState w14:val="2612" w14:font="MS Gothic"/>
              <w14:uncheckedState w14:val="2610" w14:font="MS Gothic"/>
            </w14:checkbox>
          </w:sdtPr>
          <w:sdtContent>
            <w:tc>
              <w:tcPr>
                <w:tcW w:w="1080" w:type="dxa"/>
                <w:shd w:val="clear" w:color="auto" w:fill="FFF2CC" w:themeFill="accent4" w:themeFillTint="33"/>
              </w:tcPr>
              <w:p w14:paraId="233FA660" w14:textId="2E27CE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0136748"/>
            <w:placeholder>
              <w:docPart w:val="69A493C8B9B04CA39A7BC26CC69DB534"/>
            </w:placeholder>
            <w:showingPlcHdr/>
          </w:sdtPr>
          <w:sdtContent>
            <w:tc>
              <w:tcPr>
                <w:tcW w:w="1423" w:type="dxa"/>
                <w:shd w:val="clear" w:color="auto" w:fill="FFF2CC" w:themeFill="accent4" w:themeFillTint="33"/>
              </w:tcPr>
              <w:p w14:paraId="5BDE816C" w14:textId="549ED37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0CADC7" w14:textId="77777777" w:rsidTr="00252758">
        <w:tc>
          <w:tcPr>
            <w:tcW w:w="1307" w:type="dxa"/>
          </w:tcPr>
          <w:p w14:paraId="6B66471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4DC31008" w14:textId="292DD32F"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1</w:t>
            </w:r>
            <w:r w:rsidRPr="00C5062F">
              <w:rPr>
                <w:rFonts w:ascii="EucrosiaUPC" w:hAnsi="EucrosiaUPC"/>
                <w:sz w:val="30"/>
                <w:szCs w:val="30"/>
                <w:cs/>
              </w:rPr>
              <w:t>)</w:t>
            </w:r>
            <w:r w:rsidRPr="00C5062F">
              <w:rPr>
                <w:rFonts w:ascii="EucrosiaUPC" w:hAnsi="EucrosiaUPC"/>
                <w:sz w:val="30"/>
                <w:szCs w:val="30"/>
                <w:cs/>
              </w:rPr>
              <w:tab/>
              <w:t>สินทรัพย์หมุนเวียน</w:t>
            </w:r>
          </w:p>
        </w:tc>
        <w:tc>
          <w:tcPr>
            <w:tcW w:w="1123" w:type="dxa"/>
          </w:tcPr>
          <w:p w14:paraId="4F4AF46C" w14:textId="77777777" w:rsidR="000F551A" w:rsidRPr="00C5062F" w:rsidRDefault="000F551A" w:rsidP="000F551A">
            <w:pPr>
              <w:jc w:val="center"/>
              <w:rPr>
                <w:rFonts w:ascii="EucrosiaUPC" w:hAnsi="EucrosiaUPC" w:cs="EucrosiaUPC"/>
                <w:sz w:val="30"/>
                <w:szCs w:val="30"/>
                <w:lang w:val="en-GB"/>
              </w:rPr>
            </w:pPr>
          </w:p>
        </w:tc>
        <w:tc>
          <w:tcPr>
            <w:tcW w:w="1170" w:type="dxa"/>
          </w:tcPr>
          <w:p w14:paraId="098FB432" w14:textId="5082287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75385448"/>
            <w14:checkbox>
              <w14:checked w14:val="0"/>
              <w14:checkedState w14:val="2612" w14:font="MS Gothic"/>
              <w14:uncheckedState w14:val="2610" w14:font="MS Gothic"/>
            </w14:checkbox>
          </w:sdtPr>
          <w:sdtContent>
            <w:tc>
              <w:tcPr>
                <w:tcW w:w="810" w:type="dxa"/>
                <w:shd w:val="clear" w:color="auto" w:fill="FFF2CC" w:themeFill="accent4" w:themeFillTint="33"/>
              </w:tcPr>
              <w:p w14:paraId="56B8C367" w14:textId="5105E8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5813050"/>
            <w14:checkbox>
              <w14:checked w14:val="0"/>
              <w14:checkedState w14:val="2612" w14:font="MS Gothic"/>
              <w14:uncheckedState w14:val="2610" w14:font="MS Gothic"/>
            </w14:checkbox>
          </w:sdtPr>
          <w:sdtContent>
            <w:tc>
              <w:tcPr>
                <w:tcW w:w="810" w:type="dxa"/>
                <w:shd w:val="clear" w:color="auto" w:fill="FFF2CC" w:themeFill="accent4" w:themeFillTint="33"/>
              </w:tcPr>
              <w:p w14:paraId="092D383D" w14:textId="666FAF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5414880"/>
            <w14:checkbox>
              <w14:checked w14:val="0"/>
              <w14:checkedState w14:val="2612" w14:font="MS Gothic"/>
              <w14:uncheckedState w14:val="2610" w14:font="MS Gothic"/>
            </w14:checkbox>
          </w:sdtPr>
          <w:sdtContent>
            <w:tc>
              <w:tcPr>
                <w:tcW w:w="1080" w:type="dxa"/>
                <w:shd w:val="clear" w:color="auto" w:fill="FFF2CC" w:themeFill="accent4" w:themeFillTint="33"/>
              </w:tcPr>
              <w:p w14:paraId="26D32C44" w14:textId="68873D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4874004"/>
            <w:placeholder>
              <w:docPart w:val="9FB81B5CD018415BB9CAC3ADC9BAE04C"/>
            </w:placeholder>
            <w:showingPlcHdr/>
          </w:sdtPr>
          <w:sdtContent>
            <w:tc>
              <w:tcPr>
                <w:tcW w:w="1423" w:type="dxa"/>
                <w:shd w:val="clear" w:color="auto" w:fill="FFF2CC" w:themeFill="accent4" w:themeFillTint="33"/>
              </w:tcPr>
              <w:p w14:paraId="0E55F7B6" w14:textId="0CA7D15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DDA207" w14:textId="77777777" w:rsidTr="00252758">
        <w:tc>
          <w:tcPr>
            <w:tcW w:w="1307" w:type="dxa"/>
          </w:tcPr>
          <w:p w14:paraId="687368A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E82EC2B" w14:textId="3B29B6C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2</w:t>
            </w:r>
            <w:r w:rsidRPr="00C5062F">
              <w:rPr>
                <w:rFonts w:ascii="EucrosiaUPC" w:hAnsi="EucrosiaUPC"/>
                <w:sz w:val="30"/>
                <w:szCs w:val="30"/>
                <w:cs/>
              </w:rPr>
              <w:t>)</w:t>
            </w:r>
            <w:r w:rsidRPr="00C5062F">
              <w:rPr>
                <w:rFonts w:ascii="EucrosiaUPC" w:hAnsi="EucrosiaUPC"/>
                <w:sz w:val="30"/>
                <w:szCs w:val="30"/>
                <w:cs/>
              </w:rPr>
              <w:tab/>
              <w:t>สินทรัพย์ไม่หมุนเวียน</w:t>
            </w:r>
          </w:p>
        </w:tc>
        <w:tc>
          <w:tcPr>
            <w:tcW w:w="1123" w:type="dxa"/>
          </w:tcPr>
          <w:p w14:paraId="6FAB001D" w14:textId="77777777" w:rsidR="000F551A" w:rsidRPr="00C5062F" w:rsidRDefault="000F551A" w:rsidP="000F551A">
            <w:pPr>
              <w:jc w:val="center"/>
              <w:rPr>
                <w:rFonts w:ascii="EucrosiaUPC" w:hAnsi="EucrosiaUPC" w:cs="EucrosiaUPC"/>
                <w:sz w:val="30"/>
                <w:szCs w:val="30"/>
                <w:lang w:val="en-GB"/>
              </w:rPr>
            </w:pPr>
          </w:p>
        </w:tc>
        <w:tc>
          <w:tcPr>
            <w:tcW w:w="1170" w:type="dxa"/>
          </w:tcPr>
          <w:p w14:paraId="0E305837" w14:textId="2C563A0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17453038"/>
            <w14:checkbox>
              <w14:checked w14:val="0"/>
              <w14:checkedState w14:val="2612" w14:font="MS Gothic"/>
              <w14:uncheckedState w14:val="2610" w14:font="MS Gothic"/>
            </w14:checkbox>
          </w:sdtPr>
          <w:sdtContent>
            <w:tc>
              <w:tcPr>
                <w:tcW w:w="810" w:type="dxa"/>
                <w:shd w:val="clear" w:color="auto" w:fill="FFF2CC" w:themeFill="accent4" w:themeFillTint="33"/>
              </w:tcPr>
              <w:p w14:paraId="0D63DD0A" w14:textId="2C17FE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6974043"/>
            <w14:checkbox>
              <w14:checked w14:val="0"/>
              <w14:checkedState w14:val="2612" w14:font="MS Gothic"/>
              <w14:uncheckedState w14:val="2610" w14:font="MS Gothic"/>
            </w14:checkbox>
          </w:sdtPr>
          <w:sdtContent>
            <w:tc>
              <w:tcPr>
                <w:tcW w:w="810" w:type="dxa"/>
                <w:shd w:val="clear" w:color="auto" w:fill="FFF2CC" w:themeFill="accent4" w:themeFillTint="33"/>
              </w:tcPr>
              <w:p w14:paraId="4B236E06" w14:textId="5E52CE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3105356"/>
            <w14:checkbox>
              <w14:checked w14:val="0"/>
              <w14:checkedState w14:val="2612" w14:font="MS Gothic"/>
              <w14:uncheckedState w14:val="2610" w14:font="MS Gothic"/>
            </w14:checkbox>
          </w:sdtPr>
          <w:sdtContent>
            <w:tc>
              <w:tcPr>
                <w:tcW w:w="1080" w:type="dxa"/>
                <w:shd w:val="clear" w:color="auto" w:fill="FFF2CC" w:themeFill="accent4" w:themeFillTint="33"/>
              </w:tcPr>
              <w:p w14:paraId="2940A829" w14:textId="5F69787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2818074"/>
            <w:placeholder>
              <w:docPart w:val="E91C4E2FE07E4DEDAE3985BF01C12D87"/>
            </w:placeholder>
            <w:showingPlcHdr/>
          </w:sdtPr>
          <w:sdtContent>
            <w:tc>
              <w:tcPr>
                <w:tcW w:w="1423" w:type="dxa"/>
                <w:shd w:val="clear" w:color="auto" w:fill="FFF2CC" w:themeFill="accent4" w:themeFillTint="33"/>
              </w:tcPr>
              <w:p w14:paraId="307FE76A" w14:textId="12B229E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00B9E7" w14:textId="77777777" w:rsidTr="00252758">
        <w:tc>
          <w:tcPr>
            <w:tcW w:w="1307" w:type="dxa"/>
          </w:tcPr>
          <w:p w14:paraId="129DBC3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48494884" w14:textId="5CB35139"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3</w:t>
            </w:r>
            <w:r w:rsidRPr="00C5062F">
              <w:rPr>
                <w:rFonts w:ascii="EucrosiaUPC" w:hAnsi="EucrosiaUPC"/>
                <w:sz w:val="30"/>
                <w:szCs w:val="30"/>
                <w:cs/>
              </w:rPr>
              <w:t>)</w:t>
            </w:r>
            <w:r w:rsidRPr="00C5062F">
              <w:rPr>
                <w:rFonts w:ascii="EucrosiaUPC" w:hAnsi="EucrosiaUPC"/>
                <w:sz w:val="30"/>
                <w:szCs w:val="30"/>
                <w:cs/>
              </w:rPr>
              <w:tab/>
              <w:t>หนี้สินหมุนเวียน</w:t>
            </w:r>
          </w:p>
        </w:tc>
        <w:tc>
          <w:tcPr>
            <w:tcW w:w="1123" w:type="dxa"/>
          </w:tcPr>
          <w:p w14:paraId="3E6FC9F1" w14:textId="77777777" w:rsidR="000F551A" w:rsidRPr="00C5062F" w:rsidRDefault="000F551A" w:rsidP="000F551A">
            <w:pPr>
              <w:jc w:val="center"/>
              <w:rPr>
                <w:rFonts w:ascii="EucrosiaUPC" w:hAnsi="EucrosiaUPC" w:cs="EucrosiaUPC"/>
                <w:sz w:val="30"/>
                <w:szCs w:val="30"/>
                <w:lang w:val="en-GB"/>
              </w:rPr>
            </w:pPr>
          </w:p>
        </w:tc>
        <w:tc>
          <w:tcPr>
            <w:tcW w:w="1170" w:type="dxa"/>
          </w:tcPr>
          <w:p w14:paraId="61A30228" w14:textId="02FD53F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62930557"/>
            <w14:checkbox>
              <w14:checked w14:val="0"/>
              <w14:checkedState w14:val="2612" w14:font="MS Gothic"/>
              <w14:uncheckedState w14:val="2610" w14:font="MS Gothic"/>
            </w14:checkbox>
          </w:sdtPr>
          <w:sdtContent>
            <w:tc>
              <w:tcPr>
                <w:tcW w:w="810" w:type="dxa"/>
                <w:shd w:val="clear" w:color="auto" w:fill="FFF2CC" w:themeFill="accent4" w:themeFillTint="33"/>
              </w:tcPr>
              <w:p w14:paraId="40EC64F9" w14:textId="5B3058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8178747"/>
            <w14:checkbox>
              <w14:checked w14:val="0"/>
              <w14:checkedState w14:val="2612" w14:font="MS Gothic"/>
              <w14:uncheckedState w14:val="2610" w14:font="MS Gothic"/>
            </w14:checkbox>
          </w:sdtPr>
          <w:sdtContent>
            <w:tc>
              <w:tcPr>
                <w:tcW w:w="810" w:type="dxa"/>
                <w:shd w:val="clear" w:color="auto" w:fill="FFF2CC" w:themeFill="accent4" w:themeFillTint="33"/>
              </w:tcPr>
              <w:p w14:paraId="47EA692B" w14:textId="52AB79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4014783"/>
            <w14:checkbox>
              <w14:checked w14:val="0"/>
              <w14:checkedState w14:val="2612" w14:font="MS Gothic"/>
              <w14:uncheckedState w14:val="2610" w14:font="MS Gothic"/>
            </w14:checkbox>
          </w:sdtPr>
          <w:sdtContent>
            <w:tc>
              <w:tcPr>
                <w:tcW w:w="1080" w:type="dxa"/>
                <w:shd w:val="clear" w:color="auto" w:fill="FFF2CC" w:themeFill="accent4" w:themeFillTint="33"/>
              </w:tcPr>
              <w:p w14:paraId="06D15FC1" w14:textId="3AFF43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0542537"/>
            <w:placeholder>
              <w:docPart w:val="25ED7EA96832480E9426B5BDC5DF6B00"/>
            </w:placeholder>
            <w:showingPlcHdr/>
          </w:sdtPr>
          <w:sdtContent>
            <w:tc>
              <w:tcPr>
                <w:tcW w:w="1423" w:type="dxa"/>
                <w:shd w:val="clear" w:color="auto" w:fill="FFF2CC" w:themeFill="accent4" w:themeFillTint="33"/>
              </w:tcPr>
              <w:p w14:paraId="29532D61" w14:textId="539FD02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F2E895" w14:textId="77777777" w:rsidTr="00252758">
        <w:tc>
          <w:tcPr>
            <w:tcW w:w="1307" w:type="dxa"/>
          </w:tcPr>
          <w:p w14:paraId="71E8C0A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0934FDD4" w14:textId="5213B104"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4</w:t>
            </w:r>
            <w:r w:rsidRPr="00C5062F">
              <w:rPr>
                <w:rFonts w:ascii="EucrosiaUPC" w:hAnsi="EucrosiaUPC"/>
                <w:sz w:val="30"/>
                <w:szCs w:val="30"/>
                <w:cs/>
              </w:rPr>
              <w:t>)</w:t>
            </w:r>
            <w:r w:rsidRPr="00C5062F">
              <w:rPr>
                <w:rFonts w:ascii="EucrosiaUPC" w:hAnsi="EucrosiaUPC"/>
                <w:sz w:val="30"/>
                <w:szCs w:val="30"/>
                <w:cs/>
              </w:rPr>
              <w:tab/>
              <w:t>หนี้สินไม่หมุนเวียน</w:t>
            </w:r>
          </w:p>
        </w:tc>
        <w:tc>
          <w:tcPr>
            <w:tcW w:w="1123" w:type="dxa"/>
          </w:tcPr>
          <w:p w14:paraId="50FA520E" w14:textId="77777777" w:rsidR="000F551A" w:rsidRPr="00C5062F" w:rsidRDefault="000F551A" w:rsidP="000F551A">
            <w:pPr>
              <w:jc w:val="center"/>
              <w:rPr>
                <w:rFonts w:ascii="EucrosiaUPC" w:hAnsi="EucrosiaUPC" w:cs="EucrosiaUPC"/>
                <w:sz w:val="30"/>
                <w:szCs w:val="30"/>
                <w:lang w:val="en-GB"/>
              </w:rPr>
            </w:pPr>
          </w:p>
        </w:tc>
        <w:tc>
          <w:tcPr>
            <w:tcW w:w="1170" w:type="dxa"/>
          </w:tcPr>
          <w:p w14:paraId="2E2ACB16" w14:textId="4B8A3B3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08510448"/>
            <w14:checkbox>
              <w14:checked w14:val="0"/>
              <w14:checkedState w14:val="2612" w14:font="MS Gothic"/>
              <w14:uncheckedState w14:val="2610" w14:font="MS Gothic"/>
            </w14:checkbox>
          </w:sdtPr>
          <w:sdtContent>
            <w:tc>
              <w:tcPr>
                <w:tcW w:w="810" w:type="dxa"/>
                <w:shd w:val="clear" w:color="auto" w:fill="FFF2CC" w:themeFill="accent4" w:themeFillTint="33"/>
              </w:tcPr>
              <w:p w14:paraId="22AD094B" w14:textId="33551F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9001726"/>
            <w14:checkbox>
              <w14:checked w14:val="0"/>
              <w14:checkedState w14:val="2612" w14:font="MS Gothic"/>
              <w14:uncheckedState w14:val="2610" w14:font="MS Gothic"/>
            </w14:checkbox>
          </w:sdtPr>
          <w:sdtContent>
            <w:tc>
              <w:tcPr>
                <w:tcW w:w="810" w:type="dxa"/>
                <w:shd w:val="clear" w:color="auto" w:fill="FFF2CC" w:themeFill="accent4" w:themeFillTint="33"/>
              </w:tcPr>
              <w:p w14:paraId="634A4A8D" w14:textId="21824B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4437566"/>
            <w14:checkbox>
              <w14:checked w14:val="0"/>
              <w14:checkedState w14:val="2612" w14:font="MS Gothic"/>
              <w14:uncheckedState w14:val="2610" w14:font="MS Gothic"/>
            </w14:checkbox>
          </w:sdtPr>
          <w:sdtContent>
            <w:tc>
              <w:tcPr>
                <w:tcW w:w="1080" w:type="dxa"/>
                <w:shd w:val="clear" w:color="auto" w:fill="FFF2CC" w:themeFill="accent4" w:themeFillTint="33"/>
              </w:tcPr>
              <w:p w14:paraId="341AE7ED" w14:textId="3D39A3E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807675"/>
            <w:placeholder>
              <w:docPart w:val="16578623B5AF40F8B76E5A2F20C5D104"/>
            </w:placeholder>
            <w:showingPlcHdr/>
          </w:sdtPr>
          <w:sdtContent>
            <w:tc>
              <w:tcPr>
                <w:tcW w:w="1423" w:type="dxa"/>
                <w:shd w:val="clear" w:color="auto" w:fill="FFF2CC" w:themeFill="accent4" w:themeFillTint="33"/>
              </w:tcPr>
              <w:p w14:paraId="07404DBC" w14:textId="3AA7CD1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2AEC3C" w14:textId="77777777" w:rsidTr="00252758">
        <w:trPr>
          <w:trHeight w:val="70"/>
        </w:trPr>
        <w:tc>
          <w:tcPr>
            <w:tcW w:w="1307" w:type="dxa"/>
          </w:tcPr>
          <w:p w14:paraId="29D17A5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644E3543" w14:textId="648A321B"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5</w:t>
            </w:r>
            <w:r w:rsidRPr="00C5062F">
              <w:rPr>
                <w:rFonts w:ascii="EucrosiaUPC" w:hAnsi="EucrosiaUPC"/>
                <w:sz w:val="30"/>
                <w:szCs w:val="30"/>
                <w:cs/>
              </w:rPr>
              <w:t>)</w:t>
            </w:r>
            <w:r w:rsidRPr="00C5062F">
              <w:rPr>
                <w:rFonts w:ascii="EucrosiaUPC" w:hAnsi="EucrosiaUPC"/>
                <w:sz w:val="30"/>
                <w:szCs w:val="30"/>
                <w:cs/>
              </w:rPr>
              <w:tab/>
              <w:t>รายได้</w:t>
            </w:r>
          </w:p>
        </w:tc>
        <w:tc>
          <w:tcPr>
            <w:tcW w:w="1123" w:type="dxa"/>
          </w:tcPr>
          <w:p w14:paraId="275E4241" w14:textId="77777777" w:rsidR="000F551A" w:rsidRPr="00C5062F" w:rsidRDefault="000F551A" w:rsidP="000F551A">
            <w:pPr>
              <w:jc w:val="center"/>
              <w:rPr>
                <w:rFonts w:ascii="EucrosiaUPC" w:hAnsi="EucrosiaUPC" w:cs="EucrosiaUPC"/>
                <w:sz w:val="30"/>
                <w:szCs w:val="30"/>
                <w:lang w:val="en-GB"/>
              </w:rPr>
            </w:pPr>
          </w:p>
        </w:tc>
        <w:tc>
          <w:tcPr>
            <w:tcW w:w="1170" w:type="dxa"/>
          </w:tcPr>
          <w:p w14:paraId="66207534" w14:textId="110F623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28133107"/>
            <w14:checkbox>
              <w14:checked w14:val="0"/>
              <w14:checkedState w14:val="2612" w14:font="MS Gothic"/>
              <w14:uncheckedState w14:val="2610" w14:font="MS Gothic"/>
            </w14:checkbox>
          </w:sdtPr>
          <w:sdtContent>
            <w:tc>
              <w:tcPr>
                <w:tcW w:w="810" w:type="dxa"/>
                <w:shd w:val="clear" w:color="auto" w:fill="FFF2CC" w:themeFill="accent4" w:themeFillTint="33"/>
              </w:tcPr>
              <w:p w14:paraId="74A3742B" w14:textId="4AC686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9095645"/>
            <w14:checkbox>
              <w14:checked w14:val="0"/>
              <w14:checkedState w14:val="2612" w14:font="MS Gothic"/>
              <w14:uncheckedState w14:val="2610" w14:font="MS Gothic"/>
            </w14:checkbox>
          </w:sdtPr>
          <w:sdtContent>
            <w:tc>
              <w:tcPr>
                <w:tcW w:w="810" w:type="dxa"/>
                <w:shd w:val="clear" w:color="auto" w:fill="FFF2CC" w:themeFill="accent4" w:themeFillTint="33"/>
              </w:tcPr>
              <w:p w14:paraId="3DAC966C" w14:textId="005ECE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4417876"/>
            <w14:checkbox>
              <w14:checked w14:val="0"/>
              <w14:checkedState w14:val="2612" w14:font="MS Gothic"/>
              <w14:uncheckedState w14:val="2610" w14:font="MS Gothic"/>
            </w14:checkbox>
          </w:sdtPr>
          <w:sdtContent>
            <w:tc>
              <w:tcPr>
                <w:tcW w:w="1080" w:type="dxa"/>
                <w:shd w:val="clear" w:color="auto" w:fill="FFF2CC" w:themeFill="accent4" w:themeFillTint="33"/>
              </w:tcPr>
              <w:p w14:paraId="2113905E" w14:textId="658B3F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9245101"/>
            <w:placeholder>
              <w:docPart w:val="C9ACB17B51F44C3D95B69C120299C4BD"/>
            </w:placeholder>
            <w:showingPlcHdr/>
          </w:sdtPr>
          <w:sdtContent>
            <w:tc>
              <w:tcPr>
                <w:tcW w:w="1423" w:type="dxa"/>
                <w:shd w:val="clear" w:color="auto" w:fill="FFF2CC" w:themeFill="accent4" w:themeFillTint="33"/>
              </w:tcPr>
              <w:p w14:paraId="0696258B" w14:textId="2A0B0CB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456A8EB" w14:textId="77777777" w:rsidTr="00252758">
        <w:tc>
          <w:tcPr>
            <w:tcW w:w="1307" w:type="dxa"/>
          </w:tcPr>
          <w:p w14:paraId="0EB5901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66668BF7" w14:textId="70416674"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6</w:t>
            </w:r>
            <w:r w:rsidRPr="00C5062F">
              <w:rPr>
                <w:rFonts w:ascii="EucrosiaUPC" w:hAnsi="EucrosiaUPC"/>
                <w:sz w:val="30"/>
                <w:szCs w:val="30"/>
                <w:cs/>
              </w:rPr>
              <w:t>)</w:t>
            </w:r>
            <w:r w:rsidRPr="00C5062F">
              <w:rPr>
                <w:rFonts w:ascii="EucrosiaUPC" w:hAnsi="EucrosiaUPC"/>
                <w:sz w:val="30"/>
                <w:szCs w:val="30"/>
                <w:cs/>
              </w:rPr>
              <w:tab/>
              <w:t>กำไรหรือขาดทุนจากการดำเนินงานต่อเนื่อง</w:t>
            </w:r>
          </w:p>
        </w:tc>
        <w:tc>
          <w:tcPr>
            <w:tcW w:w="1123" w:type="dxa"/>
          </w:tcPr>
          <w:p w14:paraId="07145DFF" w14:textId="77777777" w:rsidR="000F551A" w:rsidRPr="00C5062F" w:rsidRDefault="000F551A" w:rsidP="000F551A">
            <w:pPr>
              <w:jc w:val="center"/>
              <w:rPr>
                <w:rFonts w:ascii="EucrosiaUPC" w:hAnsi="EucrosiaUPC" w:cs="EucrosiaUPC"/>
                <w:sz w:val="30"/>
                <w:szCs w:val="30"/>
                <w:lang w:val="en-GB"/>
              </w:rPr>
            </w:pPr>
          </w:p>
        </w:tc>
        <w:tc>
          <w:tcPr>
            <w:tcW w:w="1170" w:type="dxa"/>
          </w:tcPr>
          <w:p w14:paraId="3366BC41" w14:textId="1637944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6259477"/>
            <w14:checkbox>
              <w14:checked w14:val="0"/>
              <w14:checkedState w14:val="2612" w14:font="MS Gothic"/>
              <w14:uncheckedState w14:val="2610" w14:font="MS Gothic"/>
            </w14:checkbox>
          </w:sdtPr>
          <w:sdtContent>
            <w:tc>
              <w:tcPr>
                <w:tcW w:w="810" w:type="dxa"/>
                <w:shd w:val="clear" w:color="auto" w:fill="FFF2CC" w:themeFill="accent4" w:themeFillTint="33"/>
              </w:tcPr>
              <w:p w14:paraId="44E50E4E" w14:textId="4F4CBF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1820278"/>
            <w14:checkbox>
              <w14:checked w14:val="0"/>
              <w14:checkedState w14:val="2612" w14:font="MS Gothic"/>
              <w14:uncheckedState w14:val="2610" w14:font="MS Gothic"/>
            </w14:checkbox>
          </w:sdtPr>
          <w:sdtContent>
            <w:tc>
              <w:tcPr>
                <w:tcW w:w="810" w:type="dxa"/>
                <w:shd w:val="clear" w:color="auto" w:fill="FFF2CC" w:themeFill="accent4" w:themeFillTint="33"/>
              </w:tcPr>
              <w:p w14:paraId="22629BE8" w14:textId="4E5818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9781905"/>
            <w14:checkbox>
              <w14:checked w14:val="0"/>
              <w14:checkedState w14:val="2612" w14:font="MS Gothic"/>
              <w14:uncheckedState w14:val="2610" w14:font="MS Gothic"/>
            </w14:checkbox>
          </w:sdtPr>
          <w:sdtContent>
            <w:tc>
              <w:tcPr>
                <w:tcW w:w="1080" w:type="dxa"/>
                <w:shd w:val="clear" w:color="auto" w:fill="FFF2CC" w:themeFill="accent4" w:themeFillTint="33"/>
              </w:tcPr>
              <w:p w14:paraId="3C03D764" w14:textId="24C036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7124537"/>
            <w:placeholder>
              <w:docPart w:val="C1C1B8449BA841BC8FD83654E2EC732A"/>
            </w:placeholder>
            <w:showingPlcHdr/>
          </w:sdtPr>
          <w:sdtContent>
            <w:tc>
              <w:tcPr>
                <w:tcW w:w="1423" w:type="dxa"/>
                <w:shd w:val="clear" w:color="auto" w:fill="FFF2CC" w:themeFill="accent4" w:themeFillTint="33"/>
              </w:tcPr>
              <w:p w14:paraId="7A6AF56F" w14:textId="00B59DF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373CED" w14:textId="77777777" w:rsidTr="00252758">
        <w:tc>
          <w:tcPr>
            <w:tcW w:w="1307" w:type="dxa"/>
          </w:tcPr>
          <w:p w14:paraId="3B9B3A7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7</w:t>
            </w:r>
          </w:p>
        </w:tc>
        <w:tc>
          <w:tcPr>
            <w:tcW w:w="7200" w:type="dxa"/>
          </w:tcPr>
          <w:p w14:paraId="4D1F44F1" w14:textId="7D9BF03E"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7</w:t>
            </w:r>
            <w:r w:rsidRPr="00C5062F">
              <w:rPr>
                <w:rFonts w:ascii="EucrosiaUPC" w:hAnsi="EucrosiaUPC"/>
                <w:sz w:val="30"/>
                <w:szCs w:val="30"/>
                <w:cs/>
              </w:rPr>
              <w:t>)</w:t>
            </w:r>
            <w:r w:rsidRPr="00C5062F">
              <w:rPr>
                <w:rFonts w:ascii="EucrosiaUPC" w:hAnsi="EucrosiaUPC"/>
                <w:sz w:val="30"/>
                <w:szCs w:val="30"/>
                <w:cs/>
              </w:rPr>
              <w:tab/>
              <w:t>กำไรหรือขาดทุนหลังภาษีจากการดำเนินงานที่ยกเลิก</w:t>
            </w:r>
          </w:p>
        </w:tc>
        <w:tc>
          <w:tcPr>
            <w:tcW w:w="1123" w:type="dxa"/>
          </w:tcPr>
          <w:p w14:paraId="43A4BD99" w14:textId="77777777" w:rsidR="000F551A" w:rsidRPr="00C5062F" w:rsidRDefault="000F551A" w:rsidP="000F551A">
            <w:pPr>
              <w:jc w:val="center"/>
              <w:rPr>
                <w:rFonts w:ascii="EucrosiaUPC" w:hAnsi="EucrosiaUPC" w:cs="EucrosiaUPC"/>
                <w:sz w:val="30"/>
                <w:szCs w:val="30"/>
                <w:lang w:val="en-GB"/>
              </w:rPr>
            </w:pPr>
          </w:p>
        </w:tc>
        <w:tc>
          <w:tcPr>
            <w:tcW w:w="1170" w:type="dxa"/>
          </w:tcPr>
          <w:p w14:paraId="220A6D93" w14:textId="6D4109E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728586"/>
            <w14:checkbox>
              <w14:checked w14:val="0"/>
              <w14:checkedState w14:val="2612" w14:font="MS Gothic"/>
              <w14:uncheckedState w14:val="2610" w14:font="MS Gothic"/>
            </w14:checkbox>
          </w:sdtPr>
          <w:sdtContent>
            <w:tc>
              <w:tcPr>
                <w:tcW w:w="810" w:type="dxa"/>
                <w:shd w:val="clear" w:color="auto" w:fill="FFF2CC" w:themeFill="accent4" w:themeFillTint="33"/>
              </w:tcPr>
              <w:p w14:paraId="6326D5D3" w14:textId="407A5B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8249199"/>
            <w14:checkbox>
              <w14:checked w14:val="0"/>
              <w14:checkedState w14:val="2612" w14:font="MS Gothic"/>
              <w14:uncheckedState w14:val="2610" w14:font="MS Gothic"/>
            </w14:checkbox>
          </w:sdtPr>
          <w:sdtContent>
            <w:tc>
              <w:tcPr>
                <w:tcW w:w="810" w:type="dxa"/>
                <w:shd w:val="clear" w:color="auto" w:fill="FFF2CC" w:themeFill="accent4" w:themeFillTint="33"/>
              </w:tcPr>
              <w:p w14:paraId="63E5E601" w14:textId="35ABBF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5577493"/>
            <w14:checkbox>
              <w14:checked w14:val="0"/>
              <w14:checkedState w14:val="2612" w14:font="MS Gothic"/>
              <w14:uncheckedState w14:val="2610" w14:font="MS Gothic"/>
            </w14:checkbox>
          </w:sdtPr>
          <w:sdtContent>
            <w:tc>
              <w:tcPr>
                <w:tcW w:w="1080" w:type="dxa"/>
                <w:shd w:val="clear" w:color="auto" w:fill="FFF2CC" w:themeFill="accent4" w:themeFillTint="33"/>
              </w:tcPr>
              <w:p w14:paraId="05B592DA" w14:textId="2B4B3B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157965"/>
            <w:placeholder>
              <w:docPart w:val="6559FAEA0FEC40C7BAD74F961B639AD6"/>
            </w:placeholder>
            <w:showingPlcHdr/>
          </w:sdtPr>
          <w:sdtContent>
            <w:tc>
              <w:tcPr>
                <w:tcW w:w="1423" w:type="dxa"/>
                <w:shd w:val="clear" w:color="auto" w:fill="FFF2CC" w:themeFill="accent4" w:themeFillTint="33"/>
              </w:tcPr>
              <w:p w14:paraId="21CF6A8C" w14:textId="2FE5CD3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367958" w14:textId="77777777" w:rsidTr="00252758">
        <w:tc>
          <w:tcPr>
            <w:tcW w:w="1307" w:type="dxa"/>
          </w:tcPr>
          <w:p w14:paraId="3B290F3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8</w:t>
            </w:r>
          </w:p>
        </w:tc>
        <w:tc>
          <w:tcPr>
            <w:tcW w:w="7200" w:type="dxa"/>
          </w:tcPr>
          <w:p w14:paraId="31387C08" w14:textId="2BE4C7A2"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8</w:t>
            </w:r>
            <w:r w:rsidRPr="00C5062F">
              <w:rPr>
                <w:rFonts w:ascii="EucrosiaUPC" w:hAnsi="EucrosiaUPC"/>
                <w:sz w:val="30"/>
                <w:szCs w:val="30"/>
                <w:cs/>
              </w:rPr>
              <w:t>)</w:t>
            </w:r>
            <w:r w:rsidRPr="00C5062F">
              <w:rPr>
                <w:rFonts w:ascii="EucrosiaUPC" w:hAnsi="EucrosiaUPC"/>
                <w:sz w:val="30"/>
                <w:szCs w:val="30"/>
                <w:cs/>
              </w:rPr>
              <w:tab/>
              <w:t>กำไรขาดทุนเบ็ดเสร็จอื่น</w:t>
            </w:r>
          </w:p>
        </w:tc>
        <w:tc>
          <w:tcPr>
            <w:tcW w:w="1123" w:type="dxa"/>
          </w:tcPr>
          <w:p w14:paraId="5EFAFF58" w14:textId="77777777" w:rsidR="000F551A" w:rsidRPr="00C5062F" w:rsidRDefault="000F551A" w:rsidP="000F551A">
            <w:pPr>
              <w:jc w:val="center"/>
              <w:rPr>
                <w:rFonts w:ascii="EucrosiaUPC" w:hAnsi="EucrosiaUPC" w:cs="EucrosiaUPC"/>
                <w:sz w:val="30"/>
                <w:szCs w:val="30"/>
                <w:lang w:val="en-GB"/>
              </w:rPr>
            </w:pPr>
          </w:p>
        </w:tc>
        <w:tc>
          <w:tcPr>
            <w:tcW w:w="1170" w:type="dxa"/>
          </w:tcPr>
          <w:p w14:paraId="5E22B4E6" w14:textId="019B8AE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189125"/>
            <w14:checkbox>
              <w14:checked w14:val="0"/>
              <w14:checkedState w14:val="2612" w14:font="MS Gothic"/>
              <w14:uncheckedState w14:val="2610" w14:font="MS Gothic"/>
            </w14:checkbox>
          </w:sdtPr>
          <w:sdtContent>
            <w:tc>
              <w:tcPr>
                <w:tcW w:w="810" w:type="dxa"/>
                <w:shd w:val="clear" w:color="auto" w:fill="FFF2CC" w:themeFill="accent4" w:themeFillTint="33"/>
              </w:tcPr>
              <w:p w14:paraId="57C8BA97" w14:textId="661DD4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0185554"/>
            <w14:checkbox>
              <w14:checked w14:val="0"/>
              <w14:checkedState w14:val="2612" w14:font="MS Gothic"/>
              <w14:uncheckedState w14:val="2610" w14:font="MS Gothic"/>
            </w14:checkbox>
          </w:sdtPr>
          <w:sdtContent>
            <w:tc>
              <w:tcPr>
                <w:tcW w:w="810" w:type="dxa"/>
                <w:shd w:val="clear" w:color="auto" w:fill="FFF2CC" w:themeFill="accent4" w:themeFillTint="33"/>
              </w:tcPr>
              <w:p w14:paraId="4AAB299E" w14:textId="3217A0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8153293"/>
            <w14:checkbox>
              <w14:checked w14:val="0"/>
              <w14:checkedState w14:val="2612" w14:font="MS Gothic"/>
              <w14:uncheckedState w14:val="2610" w14:font="MS Gothic"/>
            </w14:checkbox>
          </w:sdtPr>
          <w:sdtContent>
            <w:tc>
              <w:tcPr>
                <w:tcW w:w="1080" w:type="dxa"/>
                <w:shd w:val="clear" w:color="auto" w:fill="FFF2CC" w:themeFill="accent4" w:themeFillTint="33"/>
              </w:tcPr>
              <w:p w14:paraId="2368686B" w14:textId="54F93F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9462363"/>
            <w:placeholder>
              <w:docPart w:val="5D6A1CCB09FD43BE8D56F8BF00444F4D"/>
            </w:placeholder>
            <w:showingPlcHdr/>
          </w:sdtPr>
          <w:sdtContent>
            <w:tc>
              <w:tcPr>
                <w:tcW w:w="1423" w:type="dxa"/>
                <w:shd w:val="clear" w:color="auto" w:fill="FFF2CC" w:themeFill="accent4" w:themeFillTint="33"/>
              </w:tcPr>
              <w:p w14:paraId="777A986D" w14:textId="6CCD7E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E35999" w14:textId="77777777" w:rsidTr="00252758">
        <w:tc>
          <w:tcPr>
            <w:tcW w:w="1307" w:type="dxa"/>
          </w:tcPr>
          <w:p w14:paraId="05DA069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12</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9</w:t>
            </w:r>
          </w:p>
        </w:tc>
        <w:tc>
          <w:tcPr>
            <w:tcW w:w="7200" w:type="dxa"/>
          </w:tcPr>
          <w:p w14:paraId="183C0F6D" w14:textId="03A53570"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9</w:t>
            </w:r>
            <w:r w:rsidRPr="00C5062F">
              <w:rPr>
                <w:rFonts w:ascii="EucrosiaUPC" w:hAnsi="EucrosiaUPC"/>
                <w:sz w:val="30"/>
                <w:szCs w:val="30"/>
                <w:cs/>
              </w:rPr>
              <w:t>)</w:t>
            </w:r>
            <w:r w:rsidRPr="00C5062F">
              <w:rPr>
                <w:rFonts w:ascii="EucrosiaUPC" w:hAnsi="EucrosiaUPC"/>
                <w:sz w:val="30"/>
                <w:szCs w:val="30"/>
                <w:cs/>
              </w:rPr>
              <w:tab/>
              <w:t>กำไรขาดทุนเบ็ดเสร็จรวม</w:t>
            </w:r>
          </w:p>
        </w:tc>
        <w:tc>
          <w:tcPr>
            <w:tcW w:w="1123" w:type="dxa"/>
          </w:tcPr>
          <w:p w14:paraId="53287507" w14:textId="77777777" w:rsidR="000F551A" w:rsidRPr="00C5062F" w:rsidRDefault="000F551A" w:rsidP="000F551A">
            <w:pPr>
              <w:jc w:val="center"/>
              <w:rPr>
                <w:rFonts w:ascii="EucrosiaUPC" w:hAnsi="EucrosiaUPC" w:cs="EucrosiaUPC"/>
                <w:sz w:val="30"/>
                <w:szCs w:val="30"/>
                <w:lang w:val="en-GB"/>
              </w:rPr>
            </w:pPr>
          </w:p>
        </w:tc>
        <w:tc>
          <w:tcPr>
            <w:tcW w:w="1170" w:type="dxa"/>
          </w:tcPr>
          <w:p w14:paraId="521E82BB" w14:textId="472DAF7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2091019"/>
            <w14:checkbox>
              <w14:checked w14:val="0"/>
              <w14:checkedState w14:val="2612" w14:font="MS Gothic"/>
              <w14:uncheckedState w14:val="2610" w14:font="MS Gothic"/>
            </w14:checkbox>
          </w:sdtPr>
          <w:sdtContent>
            <w:tc>
              <w:tcPr>
                <w:tcW w:w="810" w:type="dxa"/>
                <w:shd w:val="clear" w:color="auto" w:fill="FFF2CC" w:themeFill="accent4" w:themeFillTint="33"/>
              </w:tcPr>
              <w:p w14:paraId="088A0CEA" w14:textId="7A1F43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2592650"/>
            <w14:checkbox>
              <w14:checked w14:val="0"/>
              <w14:checkedState w14:val="2612" w14:font="MS Gothic"/>
              <w14:uncheckedState w14:val="2610" w14:font="MS Gothic"/>
            </w14:checkbox>
          </w:sdtPr>
          <w:sdtContent>
            <w:tc>
              <w:tcPr>
                <w:tcW w:w="810" w:type="dxa"/>
                <w:shd w:val="clear" w:color="auto" w:fill="FFF2CC" w:themeFill="accent4" w:themeFillTint="33"/>
              </w:tcPr>
              <w:p w14:paraId="331E2AAD" w14:textId="7A5FB6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1448323"/>
            <w14:checkbox>
              <w14:checked w14:val="0"/>
              <w14:checkedState w14:val="2612" w14:font="MS Gothic"/>
              <w14:uncheckedState w14:val="2610" w14:font="MS Gothic"/>
            </w14:checkbox>
          </w:sdtPr>
          <w:sdtContent>
            <w:tc>
              <w:tcPr>
                <w:tcW w:w="1080" w:type="dxa"/>
                <w:shd w:val="clear" w:color="auto" w:fill="FFF2CC" w:themeFill="accent4" w:themeFillTint="33"/>
              </w:tcPr>
              <w:p w14:paraId="2757F522" w14:textId="2216D7E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5582713"/>
            <w:placeholder>
              <w:docPart w:val="41F5B24F39A84FD68B4A6558B06F2D9E"/>
            </w:placeholder>
            <w:showingPlcHdr/>
          </w:sdtPr>
          <w:sdtContent>
            <w:tc>
              <w:tcPr>
                <w:tcW w:w="1423" w:type="dxa"/>
                <w:shd w:val="clear" w:color="auto" w:fill="FFF2CC" w:themeFill="accent4" w:themeFillTint="33"/>
              </w:tcPr>
              <w:p w14:paraId="7463DB5C" w14:textId="28C2043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503CD47" w14:textId="77777777" w:rsidTr="00252758">
        <w:tc>
          <w:tcPr>
            <w:tcW w:w="1307" w:type="dxa"/>
          </w:tcPr>
          <w:p w14:paraId="6DF1221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13</w:t>
            </w:r>
          </w:p>
        </w:tc>
        <w:tc>
          <w:tcPr>
            <w:tcW w:w="7200" w:type="dxa"/>
          </w:tcPr>
          <w:p w14:paraId="56B6A31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นอกเหนือจากการเปิดเผยข้อมูลทางการเงินโดยสรุปที่กำหนดใน</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12</w:t>
            </w:r>
            <w:r w:rsidRPr="00C5062F">
              <w:rPr>
                <w:rFonts w:ascii="EucrosiaUPC" w:hAnsi="EucrosiaUPC"/>
                <w:sz w:val="30"/>
                <w:szCs w:val="30"/>
                <w:cs/>
              </w:rPr>
              <w:t xml:space="preserve"> กิจการต้องเปิดเผยจำนวนเงินของรายการดังต่อไปนี้สำหรับการร่วมค้าแต่ละรายที่มีสาระสำคัญต่อกิจการที่เสนอรายงาน</w:t>
            </w:r>
          </w:p>
        </w:tc>
        <w:tc>
          <w:tcPr>
            <w:tcW w:w="1123" w:type="dxa"/>
          </w:tcPr>
          <w:p w14:paraId="379B0983" w14:textId="77777777" w:rsidR="000F551A" w:rsidRPr="00C5062F" w:rsidRDefault="000F551A" w:rsidP="000F551A">
            <w:pPr>
              <w:jc w:val="center"/>
              <w:rPr>
                <w:rFonts w:ascii="EucrosiaUPC" w:hAnsi="EucrosiaUPC" w:cs="EucrosiaUPC"/>
                <w:sz w:val="30"/>
                <w:szCs w:val="30"/>
                <w:lang w:val="en-GB"/>
              </w:rPr>
            </w:pPr>
          </w:p>
        </w:tc>
        <w:tc>
          <w:tcPr>
            <w:tcW w:w="1170" w:type="dxa"/>
          </w:tcPr>
          <w:p w14:paraId="51C8B8DC" w14:textId="3EB059D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26949890"/>
            <w14:checkbox>
              <w14:checked w14:val="0"/>
              <w14:checkedState w14:val="2612" w14:font="MS Gothic"/>
              <w14:uncheckedState w14:val="2610" w14:font="MS Gothic"/>
            </w14:checkbox>
          </w:sdtPr>
          <w:sdtContent>
            <w:tc>
              <w:tcPr>
                <w:tcW w:w="810" w:type="dxa"/>
                <w:shd w:val="clear" w:color="auto" w:fill="FFF2CC" w:themeFill="accent4" w:themeFillTint="33"/>
              </w:tcPr>
              <w:p w14:paraId="78CF1248" w14:textId="05FC42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2770930"/>
            <w14:checkbox>
              <w14:checked w14:val="0"/>
              <w14:checkedState w14:val="2612" w14:font="MS Gothic"/>
              <w14:uncheckedState w14:val="2610" w14:font="MS Gothic"/>
            </w14:checkbox>
          </w:sdtPr>
          <w:sdtContent>
            <w:tc>
              <w:tcPr>
                <w:tcW w:w="810" w:type="dxa"/>
                <w:shd w:val="clear" w:color="auto" w:fill="FFF2CC" w:themeFill="accent4" w:themeFillTint="33"/>
              </w:tcPr>
              <w:p w14:paraId="3AFD4945" w14:textId="4795447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8652548"/>
            <w14:checkbox>
              <w14:checked w14:val="0"/>
              <w14:checkedState w14:val="2612" w14:font="MS Gothic"/>
              <w14:uncheckedState w14:val="2610" w14:font="MS Gothic"/>
            </w14:checkbox>
          </w:sdtPr>
          <w:sdtContent>
            <w:tc>
              <w:tcPr>
                <w:tcW w:w="1080" w:type="dxa"/>
                <w:shd w:val="clear" w:color="auto" w:fill="FFF2CC" w:themeFill="accent4" w:themeFillTint="33"/>
              </w:tcPr>
              <w:p w14:paraId="21F0B250" w14:textId="21463B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4408400"/>
            <w:placeholder>
              <w:docPart w:val="3A3A7A19802A4467B55CFD7CE9FD098E"/>
            </w:placeholder>
            <w:showingPlcHdr/>
          </w:sdtPr>
          <w:sdtContent>
            <w:tc>
              <w:tcPr>
                <w:tcW w:w="1423" w:type="dxa"/>
                <w:shd w:val="clear" w:color="auto" w:fill="FFF2CC" w:themeFill="accent4" w:themeFillTint="33"/>
              </w:tcPr>
              <w:p w14:paraId="29F55D2A" w14:textId="3FB9907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8BB59B" w14:textId="77777777" w:rsidTr="00252758">
        <w:tc>
          <w:tcPr>
            <w:tcW w:w="1307" w:type="dxa"/>
          </w:tcPr>
          <w:p w14:paraId="3DE6FF6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13</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61E0C76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1</w:t>
            </w:r>
            <w:r w:rsidRPr="00C5062F">
              <w:rPr>
                <w:rFonts w:ascii="EucrosiaUPC" w:hAnsi="EucrosiaUPC"/>
                <w:sz w:val="30"/>
                <w:szCs w:val="30"/>
                <w:cs/>
              </w:rPr>
              <w:t>. เงินสดและรายการเทียบเท่าเงินสดที่รวมอยู่ในรายการใน</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12</w:t>
            </w:r>
            <w:r w:rsidRPr="00C5062F">
              <w:rPr>
                <w:rFonts w:ascii="EucrosiaUPC" w:hAnsi="EucrosiaUPC"/>
                <w:sz w:val="30"/>
                <w:szCs w:val="30"/>
                <w:cs/>
              </w:rPr>
              <w:t>.</w:t>
            </w:r>
            <w:r w:rsidRPr="00C5062F">
              <w:rPr>
                <w:rFonts w:ascii="EucrosiaUPC" w:hAnsi="EucrosiaUPC"/>
                <w:sz w:val="30"/>
                <w:szCs w:val="30"/>
              </w:rPr>
              <w:t>2</w:t>
            </w:r>
            <w:r w:rsidRPr="00C5062F">
              <w:rPr>
                <w:rFonts w:ascii="EucrosiaUPC" w:hAnsi="EucrosiaUPC"/>
                <w:sz w:val="30"/>
                <w:szCs w:val="30"/>
                <w:cs/>
              </w:rPr>
              <w:t>.</w:t>
            </w:r>
            <w:bookmarkStart w:id="59" w:name="IFRS_12,_para.B13(a)"/>
            <w:r w:rsidRPr="00C5062F">
              <w:rPr>
                <w:rFonts w:ascii="EucrosiaUPC" w:hAnsi="EucrosiaUPC"/>
                <w:sz w:val="30"/>
                <w:szCs w:val="30"/>
              </w:rPr>
              <w:t>1</w:t>
            </w:r>
            <w:bookmarkEnd w:id="59"/>
          </w:p>
        </w:tc>
        <w:tc>
          <w:tcPr>
            <w:tcW w:w="1123" w:type="dxa"/>
          </w:tcPr>
          <w:p w14:paraId="074E3148" w14:textId="77777777" w:rsidR="000F551A" w:rsidRPr="00C5062F" w:rsidRDefault="000F551A" w:rsidP="000F551A">
            <w:pPr>
              <w:jc w:val="center"/>
              <w:rPr>
                <w:rFonts w:ascii="EucrosiaUPC" w:hAnsi="EucrosiaUPC" w:cs="EucrosiaUPC"/>
                <w:sz w:val="30"/>
                <w:szCs w:val="30"/>
                <w:lang w:val="en-GB"/>
              </w:rPr>
            </w:pPr>
          </w:p>
        </w:tc>
        <w:tc>
          <w:tcPr>
            <w:tcW w:w="1170" w:type="dxa"/>
          </w:tcPr>
          <w:p w14:paraId="5DC5447D" w14:textId="0E747A7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20743739"/>
            <w14:checkbox>
              <w14:checked w14:val="0"/>
              <w14:checkedState w14:val="2612" w14:font="MS Gothic"/>
              <w14:uncheckedState w14:val="2610" w14:font="MS Gothic"/>
            </w14:checkbox>
          </w:sdtPr>
          <w:sdtContent>
            <w:tc>
              <w:tcPr>
                <w:tcW w:w="810" w:type="dxa"/>
                <w:shd w:val="clear" w:color="auto" w:fill="FFF2CC" w:themeFill="accent4" w:themeFillTint="33"/>
              </w:tcPr>
              <w:p w14:paraId="2425D509" w14:textId="159059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6202611"/>
            <w14:checkbox>
              <w14:checked w14:val="0"/>
              <w14:checkedState w14:val="2612" w14:font="MS Gothic"/>
              <w14:uncheckedState w14:val="2610" w14:font="MS Gothic"/>
            </w14:checkbox>
          </w:sdtPr>
          <w:sdtContent>
            <w:tc>
              <w:tcPr>
                <w:tcW w:w="810" w:type="dxa"/>
                <w:shd w:val="clear" w:color="auto" w:fill="FFF2CC" w:themeFill="accent4" w:themeFillTint="33"/>
              </w:tcPr>
              <w:p w14:paraId="5A6A9036" w14:textId="4BC584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2723092"/>
            <w14:checkbox>
              <w14:checked w14:val="0"/>
              <w14:checkedState w14:val="2612" w14:font="MS Gothic"/>
              <w14:uncheckedState w14:val="2610" w14:font="MS Gothic"/>
            </w14:checkbox>
          </w:sdtPr>
          <w:sdtContent>
            <w:tc>
              <w:tcPr>
                <w:tcW w:w="1080" w:type="dxa"/>
                <w:shd w:val="clear" w:color="auto" w:fill="FFF2CC" w:themeFill="accent4" w:themeFillTint="33"/>
              </w:tcPr>
              <w:p w14:paraId="452B4E92" w14:textId="6B94D4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4904611"/>
            <w:placeholder>
              <w:docPart w:val="5687423CBB434275BA96F7BE04D4FDCF"/>
            </w:placeholder>
            <w:showingPlcHdr/>
          </w:sdtPr>
          <w:sdtContent>
            <w:tc>
              <w:tcPr>
                <w:tcW w:w="1423" w:type="dxa"/>
                <w:shd w:val="clear" w:color="auto" w:fill="FFF2CC" w:themeFill="accent4" w:themeFillTint="33"/>
              </w:tcPr>
              <w:p w14:paraId="2972008C" w14:textId="2487FE2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9483B3A" w14:textId="77777777" w:rsidTr="00252758">
        <w:tc>
          <w:tcPr>
            <w:tcW w:w="1307" w:type="dxa"/>
          </w:tcPr>
          <w:p w14:paraId="2BC2BE5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13</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690E0BCA"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หนี้สินทางการเงินหมุนเวียน (ไม่รวมเจ้าหนี้การค้าและเจ้าหนี้อื่น และประมาณการหนี้สิน) ที่รวมอยู่ในรายการใน</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12</w:t>
            </w:r>
            <w:r w:rsidRPr="00C5062F">
              <w:rPr>
                <w:rFonts w:ascii="EucrosiaUPC" w:hAnsi="EucrosiaUPC"/>
                <w:sz w:val="30"/>
                <w:szCs w:val="30"/>
                <w:cs/>
              </w:rPr>
              <w:t>.</w:t>
            </w:r>
            <w:r w:rsidRPr="00C5062F">
              <w:rPr>
                <w:rFonts w:ascii="EucrosiaUPC" w:hAnsi="EucrosiaUPC"/>
                <w:sz w:val="30"/>
                <w:szCs w:val="30"/>
              </w:rPr>
              <w:t>2</w:t>
            </w:r>
            <w:r w:rsidRPr="00C5062F">
              <w:rPr>
                <w:rFonts w:ascii="EucrosiaUPC" w:hAnsi="EucrosiaUPC"/>
                <w:sz w:val="30"/>
                <w:szCs w:val="30"/>
                <w:cs/>
              </w:rPr>
              <w:t>.</w:t>
            </w:r>
            <w:bookmarkStart w:id="60" w:name="IFRS_12,_para.B13(b)"/>
            <w:r w:rsidRPr="00C5062F">
              <w:rPr>
                <w:rFonts w:ascii="EucrosiaUPC" w:hAnsi="EucrosiaUPC"/>
                <w:sz w:val="30"/>
                <w:szCs w:val="30"/>
              </w:rPr>
              <w:t>3</w:t>
            </w:r>
            <w:bookmarkEnd w:id="60"/>
          </w:p>
        </w:tc>
        <w:tc>
          <w:tcPr>
            <w:tcW w:w="1123" w:type="dxa"/>
          </w:tcPr>
          <w:p w14:paraId="5AE736F2" w14:textId="77777777" w:rsidR="000F551A" w:rsidRPr="00C5062F" w:rsidRDefault="000F551A" w:rsidP="000F551A">
            <w:pPr>
              <w:jc w:val="center"/>
              <w:rPr>
                <w:rFonts w:ascii="EucrosiaUPC" w:hAnsi="EucrosiaUPC" w:cs="EucrosiaUPC"/>
                <w:sz w:val="30"/>
                <w:szCs w:val="30"/>
                <w:lang w:val="en-GB"/>
              </w:rPr>
            </w:pPr>
          </w:p>
        </w:tc>
        <w:tc>
          <w:tcPr>
            <w:tcW w:w="1170" w:type="dxa"/>
          </w:tcPr>
          <w:p w14:paraId="7333D7B3" w14:textId="258AA80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92793934"/>
            <w14:checkbox>
              <w14:checked w14:val="0"/>
              <w14:checkedState w14:val="2612" w14:font="MS Gothic"/>
              <w14:uncheckedState w14:val="2610" w14:font="MS Gothic"/>
            </w14:checkbox>
          </w:sdtPr>
          <w:sdtContent>
            <w:tc>
              <w:tcPr>
                <w:tcW w:w="810" w:type="dxa"/>
                <w:shd w:val="clear" w:color="auto" w:fill="FFF2CC" w:themeFill="accent4" w:themeFillTint="33"/>
              </w:tcPr>
              <w:p w14:paraId="01A7BDB5" w14:textId="4C5DB7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9720269"/>
            <w14:checkbox>
              <w14:checked w14:val="0"/>
              <w14:checkedState w14:val="2612" w14:font="MS Gothic"/>
              <w14:uncheckedState w14:val="2610" w14:font="MS Gothic"/>
            </w14:checkbox>
          </w:sdtPr>
          <w:sdtContent>
            <w:tc>
              <w:tcPr>
                <w:tcW w:w="810" w:type="dxa"/>
                <w:shd w:val="clear" w:color="auto" w:fill="FFF2CC" w:themeFill="accent4" w:themeFillTint="33"/>
              </w:tcPr>
              <w:p w14:paraId="1B2569E0" w14:textId="3C41DA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7037977"/>
            <w14:checkbox>
              <w14:checked w14:val="0"/>
              <w14:checkedState w14:val="2612" w14:font="MS Gothic"/>
              <w14:uncheckedState w14:val="2610" w14:font="MS Gothic"/>
            </w14:checkbox>
          </w:sdtPr>
          <w:sdtContent>
            <w:tc>
              <w:tcPr>
                <w:tcW w:w="1080" w:type="dxa"/>
                <w:shd w:val="clear" w:color="auto" w:fill="FFF2CC" w:themeFill="accent4" w:themeFillTint="33"/>
              </w:tcPr>
              <w:p w14:paraId="055B74CC" w14:textId="110932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1338309"/>
            <w:placeholder>
              <w:docPart w:val="C728BE31921C42C9A3BB68BF06FF3459"/>
            </w:placeholder>
            <w:showingPlcHdr/>
          </w:sdtPr>
          <w:sdtContent>
            <w:tc>
              <w:tcPr>
                <w:tcW w:w="1423" w:type="dxa"/>
                <w:shd w:val="clear" w:color="auto" w:fill="FFF2CC" w:themeFill="accent4" w:themeFillTint="33"/>
              </w:tcPr>
              <w:p w14:paraId="209C5A7D" w14:textId="4B6F679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6C0CD10" w14:textId="77777777" w:rsidTr="00252758">
        <w:tc>
          <w:tcPr>
            <w:tcW w:w="1307" w:type="dxa"/>
          </w:tcPr>
          <w:p w14:paraId="5314D8A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13</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61C95AAC"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3</w:t>
            </w:r>
            <w:r w:rsidRPr="00C5062F">
              <w:rPr>
                <w:rFonts w:ascii="EucrosiaUPC" w:hAnsi="EucrosiaUPC"/>
                <w:sz w:val="30"/>
                <w:szCs w:val="30"/>
                <w:cs/>
              </w:rPr>
              <w:t>. หนี้สินทางการเงินไม่หมุนเวียน (ไม่รวมเจ้าหนี้การค้าและเจ้าหนี้อื่น และประมาณการหนี้สิน) ที่รวมอยู่ในรายการใน</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12</w:t>
            </w:r>
            <w:r w:rsidRPr="00C5062F">
              <w:rPr>
                <w:rFonts w:ascii="EucrosiaUPC" w:hAnsi="EucrosiaUPC"/>
                <w:sz w:val="30"/>
                <w:szCs w:val="30"/>
                <w:cs/>
              </w:rPr>
              <w:t>.</w:t>
            </w:r>
            <w:r w:rsidRPr="00C5062F">
              <w:rPr>
                <w:rFonts w:ascii="EucrosiaUPC" w:hAnsi="EucrosiaUPC"/>
                <w:sz w:val="30"/>
                <w:szCs w:val="30"/>
              </w:rPr>
              <w:t>2</w:t>
            </w:r>
            <w:r w:rsidRPr="00C5062F">
              <w:rPr>
                <w:rFonts w:ascii="EucrosiaUPC" w:hAnsi="EucrosiaUPC"/>
                <w:sz w:val="30"/>
                <w:szCs w:val="30"/>
                <w:cs/>
              </w:rPr>
              <w:t>.</w:t>
            </w:r>
            <w:r w:rsidRPr="00C5062F">
              <w:rPr>
                <w:rFonts w:ascii="EucrosiaUPC" w:hAnsi="EucrosiaUPC"/>
                <w:sz w:val="30"/>
                <w:szCs w:val="30"/>
              </w:rPr>
              <w:t>4</w:t>
            </w:r>
          </w:p>
        </w:tc>
        <w:tc>
          <w:tcPr>
            <w:tcW w:w="1123" w:type="dxa"/>
          </w:tcPr>
          <w:p w14:paraId="04A85759" w14:textId="77777777" w:rsidR="000F551A" w:rsidRPr="00C5062F" w:rsidRDefault="000F551A" w:rsidP="000F551A">
            <w:pPr>
              <w:jc w:val="center"/>
              <w:rPr>
                <w:rFonts w:ascii="EucrosiaUPC" w:hAnsi="EucrosiaUPC" w:cs="EucrosiaUPC"/>
                <w:sz w:val="30"/>
                <w:szCs w:val="30"/>
                <w:lang w:val="en-GB"/>
              </w:rPr>
            </w:pPr>
          </w:p>
        </w:tc>
        <w:tc>
          <w:tcPr>
            <w:tcW w:w="1170" w:type="dxa"/>
          </w:tcPr>
          <w:p w14:paraId="492BA329" w14:textId="535DFAD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71793520"/>
            <w14:checkbox>
              <w14:checked w14:val="0"/>
              <w14:checkedState w14:val="2612" w14:font="MS Gothic"/>
              <w14:uncheckedState w14:val="2610" w14:font="MS Gothic"/>
            </w14:checkbox>
          </w:sdtPr>
          <w:sdtContent>
            <w:tc>
              <w:tcPr>
                <w:tcW w:w="810" w:type="dxa"/>
                <w:shd w:val="clear" w:color="auto" w:fill="FFF2CC" w:themeFill="accent4" w:themeFillTint="33"/>
              </w:tcPr>
              <w:p w14:paraId="0929ACCF" w14:textId="3D02DB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4662135"/>
            <w14:checkbox>
              <w14:checked w14:val="0"/>
              <w14:checkedState w14:val="2612" w14:font="MS Gothic"/>
              <w14:uncheckedState w14:val="2610" w14:font="MS Gothic"/>
            </w14:checkbox>
          </w:sdtPr>
          <w:sdtContent>
            <w:tc>
              <w:tcPr>
                <w:tcW w:w="810" w:type="dxa"/>
                <w:shd w:val="clear" w:color="auto" w:fill="FFF2CC" w:themeFill="accent4" w:themeFillTint="33"/>
              </w:tcPr>
              <w:p w14:paraId="1ED7472F" w14:textId="5FE85F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4452798"/>
            <w14:checkbox>
              <w14:checked w14:val="0"/>
              <w14:checkedState w14:val="2612" w14:font="MS Gothic"/>
              <w14:uncheckedState w14:val="2610" w14:font="MS Gothic"/>
            </w14:checkbox>
          </w:sdtPr>
          <w:sdtContent>
            <w:tc>
              <w:tcPr>
                <w:tcW w:w="1080" w:type="dxa"/>
                <w:shd w:val="clear" w:color="auto" w:fill="FFF2CC" w:themeFill="accent4" w:themeFillTint="33"/>
              </w:tcPr>
              <w:p w14:paraId="43D2A293" w14:textId="7B8C6B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4095719"/>
            <w:placeholder>
              <w:docPart w:val="3175202279124C469BE1AB30881CD9B4"/>
            </w:placeholder>
            <w:showingPlcHdr/>
          </w:sdtPr>
          <w:sdtContent>
            <w:tc>
              <w:tcPr>
                <w:tcW w:w="1423" w:type="dxa"/>
                <w:shd w:val="clear" w:color="auto" w:fill="FFF2CC" w:themeFill="accent4" w:themeFillTint="33"/>
              </w:tcPr>
              <w:p w14:paraId="02B3CCB4" w14:textId="09D2810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38C03E" w14:textId="77777777" w:rsidTr="00252758">
        <w:tc>
          <w:tcPr>
            <w:tcW w:w="1307" w:type="dxa"/>
          </w:tcPr>
          <w:p w14:paraId="6D87B71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13</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0A876A10"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4</w:t>
            </w:r>
            <w:r w:rsidRPr="00C5062F">
              <w:rPr>
                <w:rFonts w:ascii="EucrosiaUPC" w:hAnsi="EucrosiaUPC"/>
                <w:sz w:val="30"/>
                <w:szCs w:val="30"/>
                <w:cs/>
              </w:rPr>
              <w:t>. ค่าเสื่อมราคาและค่าตัดจำหน่าย</w:t>
            </w:r>
          </w:p>
        </w:tc>
        <w:tc>
          <w:tcPr>
            <w:tcW w:w="1123" w:type="dxa"/>
          </w:tcPr>
          <w:p w14:paraId="07FC9B97" w14:textId="77777777" w:rsidR="000F551A" w:rsidRPr="00C5062F" w:rsidRDefault="000F551A" w:rsidP="000F551A">
            <w:pPr>
              <w:jc w:val="center"/>
              <w:rPr>
                <w:rFonts w:ascii="EucrosiaUPC" w:hAnsi="EucrosiaUPC" w:cs="EucrosiaUPC"/>
                <w:sz w:val="30"/>
                <w:szCs w:val="30"/>
                <w:lang w:val="en-GB"/>
              </w:rPr>
            </w:pPr>
          </w:p>
        </w:tc>
        <w:tc>
          <w:tcPr>
            <w:tcW w:w="1170" w:type="dxa"/>
          </w:tcPr>
          <w:p w14:paraId="00E9B70B" w14:textId="576D47E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2223321"/>
            <w14:checkbox>
              <w14:checked w14:val="0"/>
              <w14:checkedState w14:val="2612" w14:font="MS Gothic"/>
              <w14:uncheckedState w14:val="2610" w14:font="MS Gothic"/>
            </w14:checkbox>
          </w:sdtPr>
          <w:sdtContent>
            <w:tc>
              <w:tcPr>
                <w:tcW w:w="810" w:type="dxa"/>
                <w:shd w:val="clear" w:color="auto" w:fill="FFF2CC" w:themeFill="accent4" w:themeFillTint="33"/>
              </w:tcPr>
              <w:p w14:paraId="5A9D54DB" w14:textId="00D8DE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1024589"/>
            <w14:checkbox>
              <w14:checked w14:val="0"/>
              <w14:checkedState w14:val="2612" w14:font="MS Gothic"/>
              <w14:uncheckedState w14:val="2610" w14:font="MS Gothic"/>
            </w14:checkbox>
          </w:sdtPr>
          <w:sdtContent>
            <w:tc>
              <w:tcPr>
                <w:tcW w:w="810" w:type="dxa"/>
                <w:shd w:val="clear" w:color="auto" w:fill="FFF2CC" w:themeFill="accent4" w:themeFillTint="33"/>
              </w:tcPr>
              <w:p w14:paraId="60CD4516" w14:textId="2CA5B0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9067361"/>
            <w14:checkbox>
              <w14:checked w14:val="0"/>
              <w14:checkedState w14:val="2612" w14:font="MS Gothic"/>
              <w14:uncheckedState w14:val="2610" w14:font="MS Gothic"/>
            </w14:checkbox>
          </w:sdtPr>
          <w:sdtContent>
            <w:tc>
              <w:tcPr>
                <w:tcW w:w="1080" w:type="dxa"/>
                <w:shd w:val="clear" w:color="auto" w:fill="FFF2CC" w:themeFill="accent4" w:themeFillTint="33"/>
              </w:tcPr>
              <w:p w14:paraId="3DE05853" w14:textId="75229A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7049499"/>
            <w:placeholder>
              <w:docPart w:val="BE0C41AFC7CF493D9F24115E158DD4ED"/>
            </w:placeholder>
            <w:showingPlcHdr/>
          </w:sdtPr>
          <w:sdtContent>
            <w:tc>
              <w:tcPr>
                <w:tcW w:w="1423" w:type="dxa"/>
                <w:shd w:val="clear" w:color="auto" w:fill="FFF2CC" w:themeFill="accent4" w:themeFillTint="33"/>
              </w:tcPr>
              <w:p w14:paraId="62A9413E" w14:textId="3317411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1F213C8" w14:textId="77777777" w:rsidTr="00252758">
        <w:tc>
          <w:tcPr>
            <w:tcW w:w="1307" w:type="dxa"/>
          </w:tcPr>
          <w:p w14:paraId="2633C06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.ข</w:t>
            </w:r>
            <w:r w:rsidRPr="00C5062F">
              <w:rPr>
                <w:rFonts w:ascii="EucrosiaUPC" w:hAnsi="EucrosiaUPC" w:cs="EucrosiaUPC"/>
                <w:sz w:val="30"/>
                <w:szCs w:val="30"/>
              </w:rPr>
              <w:t>13</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2A68D389"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5</w:t>
            </w:r>
            <w:r w:rsidRPr="00C5062F">
              <w:rPr>
                <w:rFonts w:ascii="EucrosiaUPC" w:hAnsi="EucrosiaUPC"/>
                <w:sz w:val="30"/>
                <w:szCs w:val="30"/>
                <w:cs/>
              </w:rPr>
              <w:t>. รายได้ดอกเบี้ย</w:t>
            </w:r>
          </w:p>
        </w:tc>
        <w:tc>
          <w:tcPr>
            <w:tcW w:w="1123" w:type="dxa"/>
          </w:tcPr>
          <w:p w14:paraId="1287F761" w14:textId="77777777" w:rsidR="000F551A" w:rsidRPr="00C5062F" w:rsidRDefault="000F551A" w:rsidP="000F551A">
            <w:pPr>
              <w:jc w:val="center"/>
              <w:rPr>
                <w:rFonts w:ascii="EucrosiaUPC" w:hAnsi="EucrosiaUPC" w:cs="EucrosiaUPC"/>
                <w:sz w:val="30"/>
                <w:szCs w:val="30"/>
                <w:lang w:val="en-GB"/>
              </w:rPr>
            </w:pPr>
          </w:p>
        </w:tc>
        <w:tc>
          <w:tcPr>
            <w:tcW w:w="1170" w:type="dxa"/>
          </w:tcPr>
          <w:p w14:paraId="0529F818" w14:textId="166C201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57358353"/>
            <w14:checkbox>
              <w14:checked w14:val="0"/>
              <w14:checkedState w14:val="2612" w14:font="MS Gothic"/>
              <w14:uncheckedState w14:val="2610" w14:font="MS Gothic"/>
            </w14:checkbox>
          </w:sdtPr>
          <w:sdtContent>
            <w:tc>
              <w:tcPr>
                <w:tcW w:w="810" w:type="dxa"/>
                <w:shd w:val="clear" w:color="auto" w:fill="FFF2CC" w:themeFill="accent4" w:themeFillTint="33"/>
              </w:tcPr>
              <w:p w14:paraId="6B933802" w14:textId="04E6D1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2517198"/>
            <w14:checkbox>
              <w14:checked w14:val="0"/>
              <w14:checkedState w14:val="2612" w14:font="MS Gothic"/>
              <w14:uncheckedState w14:val="2610" w14:font="MS Gothic"/>
            </w14:checkbox>
          </w:sdtPr>
          <w:sdtContent>
            <w:tc>
              <w:tcPr>
                <w:tcW w:w="810" w:type="dxa"/>
                <w:shd w:val="clear" w:color="auto" w:fill="FFF2CC" w:themeFill="accent4" w:themeFillTint="33"/>
              </w:tcPr>
              <w:p w14:paraId="09D89B31" w14:textId="47744F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3523215"/>
            <w14:checkbox>
              <w14:checked w14:val="0"/>
              <w14:checkedState w14:val="2612" w14:font="MS Gothic"/>
              <w14:uncheckedState w14:val="2610" w14:font="MS Gothic"/>
            </w14:checkbox>
          </w:sdtPr>
          <w:sdtContent>
            <w:tc>
              <w:tcPr>
                <w:tcW w:w="1080" w:type="dxa"/>
                <w:shd w:val="clear" w:color="auto" w:fill="FFF2CC" w:themeFill="accent4" w:themeFillTint="33"/>
              </w:tcPr>
              <w:p w14:paraId="55C66105" w14:textId="30A484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2272788"/>
            <w:placeholder>
              <w:docPart w:val="5A3B1335A80D49C99202E5AD58039F5F"/>
            </w:placeholder>
            <w:showingPlcHdr/>
          </w:sdtPr>
          <w:sdtContent>
            <w:tc>
              <w:tcPr>
                <w:tcW w:w="1423" w:type="dxa"/>
                <w:shd w:val="clear" w:color="auto" w:fill="FFF2CC" w:themeFill="accent4" w:themeFillTint="33"/>
              </w:tcPr>
              <w:p w14:paraId="3684DBD4" w14:textId="232D547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847FB77" w14:textId="77777777" w:rsidTr="00252758">
        <w:tc>
          <w:tcPr>
            <w:tcW w:w="1307" w:type="dxa"/>
          </w:tcPr>
          <w:p w14:paraId="5EEDA93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13</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5E824ADF"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6</w:t>
            </w:r>
            <w:r w:rsidRPr="00C5062F">
              <w:rPr>
                <w:rFonts w:ascii="EucrosiaUPC" w:hAnsi="EucrosiaUPC"/>
                <w:sz w:val="30"/>
                <w:szCs w:val="30"/>
                <w:cs/>
              </w:rPr>
              <w:t>. ค่าใช้จ่ายดอกเบี้ย</w:t>
            </w:r>
          </w:p>
        </w:tc>
        <w:tc>
          <w:tcPr>
            <w:tcW w:w="1123" w:type="dxa"/>
          </w:tcPr>
          <w:p w14:paraId="477F3251" w14:textId="77777777" w:rsidR="000F551A" w:rsidRPr="00C5062F" w:rsidRDefault="000F551A" w:rsidP="000F551A">
            <w:pPr>
              <w:jc w:val="center"/>
              <w:rPr>
                <w:rFonts w:ascii="EucrosiaUPC" w:hAnsi="EucrosiaUPC" w:cs="EucrosiaUPC"/>
                <w:sz w:val="30"/>
                <w:szCs w:val="30"/>
                <w:lang w:val="en-GB"/>
              </w:rPr>
            </w:pPr>
          </w:p>
        </w:tc>
        <w:tc>
          <w:tcPr>
            <w:tcW w:w="1170" w:type="dxa"/>
          </w:tcPr>
          <w:p w14:paraId="75BA1714" w14:textId="4D16FA0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58629710"/>
            <w14:checkbox>
              <w14:checked w14:val="0"/>
              <w14:checkedState w14:val="2612" w14:font="MS Gothic"/>
              <w14:uncheckedState w14:val="2610" w14:font="MS Gothic"/>
            </w14:checkbox>
          </w:sdtPr>
          <w:sdtContent>
            <w:tc>
              <w:tcPr>
                <w:tcW w:w="810" w:type="dxa"/>
                <w:shd w:val="clear" w:color="auto" w:fill="FFF2CC" w:themeFill="accent4" w:themeFillTint="33"/>
              </w:tcPr>
              <w:p w14:paraId="484D3D08" w14:textId="2247AF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2976986"/>
            <w14:checkbox>
              <w14:checked w14:val="0"/>
              <w14:checkedState w14:val="2612" w14:font="MS Gothic"/>
              <w14:uncheckedState w14:val="2610" w14:font="MS Gothic"/>
            </w14:checkbox>
          </w:sdtPr>
          <w:sdtContent>
            <w:tc>
              <w:tcPr>
                <w:tcW w:w="810" w:type="dxa"/>
                <w:shd w:val="clear" w:color="auto" w:fill="FFF2CC" w:themeFill="accent4" w:themeFillTint="33"/>
              </w:tcPr>
              <w:p w14:paraId="562B33F2" w14:textId="331A44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9917528"/>
            <w14:checkbox>
              <w14:checked w14:val="0"/>
              <w14:checkedState w14:val="2612" w14:font="MS Gothic"/>
              <w14:uncheckedState w14:val="2610" w14:font="MS Gothic"/>
            </w14:checkbox>
          </w:sdtPr>
          <w:sdtContent>
            <w:tc>
              <w:tcPr>
                <w:tcW w:w="1080" w:type="dxa"/>
                <w:shd w:val="clear" w:color="auto" w:fill="FFF2CC" w:themeFill="accent4" w:themeFillTint="33"/>
              </w:tcPr>
              <w:p w14:paraId="5274B529" w14:textId="11BCE2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8955343"/>
            <w:placeholder>
              <w:docPart w:val="E3DF182038D443BE9BAF21AC1B643CB0"/>
            </w:placeholder>
            <w:showingPlcHdr/>
          </w:sdtPr>
          <w:sdtContent>
            <w:tc>
              <w:tcPr>
                <w:tcW w:w="1423" w:type="dxa"/>
                <w:shd w:val="clear" w:color="auto" w:fill="FFF2CC" w:themeFill="accent4" w:themeFillTint="33"/>
              </w:tcPr>
              <w:p w14:paraId="6256D576" w14:textId="4BDAEC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FA5B88" w14:textId="77777777" w:rsidTr="00252758">
        <w:tc>
          <w:tcPr>
            <w:tcW w:w="1307" w:type="dxa"/>
          </w:tcPr>
          <w:p w14:paraId="3C86D7C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13</w:t>
            </w:r>
            <w:r w:rsidRPr="00C5062F">
              <w:rPr>
                <w:rFonts w:ascii="EucrosiaUPC" w:hAnsi="EucrosiaUPC" w:cs="EucrosiaUPC"/>
                <w:sz w:val="30"/>
                <w:szCs w:val="30"/>
                <w:cs/>
              </w:rPr>
              <w:t>.</w:t>
            </w:r>
            <w:r w:rsidRPr="00C5062F">
              <w:rPr>
                <w:rFonts w:ascii="EucrosiaUPC" w:hAnsi="EucrosiaUPC" w:cs="EucrosiaUPC"/>
                <w:sz w:val="30"/>
                <w:szCs w:val="30"/>
              </w:rPr>
              <w:t>7</w:t>
            </w:r>
          </w:p>
        </w:tc>
        <w:tc>
          <w:tcPr>
            <w:tcW w:w="7200" w:type="dxa"/>
          </w:tcPr>
          <w:p w14:paraId="1C10B51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7</w:t>
            </w:r>
            <w:r w:rsidRPr="00C5062F">
              <w:rPr>
                <w:rFonts w:ascii="EucrosiaUPC" w:hAnsi="EucrosiaUPC"/>
                <w:sz w:val="30"/>
                <w:szCs w:val="30"/>
                <w:cs/>
              </w:rPr>
              <w:t>. ค่าใช้จ่ายหรือรายได้ภาษีเงินได้</w:t>
            </w:r>
          </w:p>
        </w:tc>
        <w:tc>
          <w:tcPr>
            <w:tcW w:w="1123" w:type="dxa"/>
          </w:tcPr>
          <w:p w14:paraId="47FF7431" w14:textId="77777777" w:rsidR="000F551A" w:rsidRPr="00C5062F" w:rsidRDefault="000F551A" w:rsidP="000F551A">
            <w:pPr>
              <w:jc w:val="center"/>
              <w:rPr>
                <w:rFonts w:ascii="EucrosiaUPC" w:hAnsi="EucrosiaUPC" w:cs="EucrosiaUPC"/>
                <w:sz w:val="30"/>
                <w:szCs w:val="30"/>
                <w:lang w:val="en-GB"/>
              </w:rPr>
            </w:pPr>
          </w:p>
        </w:tc>
        <w:tc>
          <w:tcPr>
            <w:tcW w:w="1170" w:type="dxa"/>
          </w:tcPr>
          <w:p w14:paraId="2E1950EC" w14:textId="0582AD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11670623"/>
            <w14:checkbox>
              <w14:checked w14:val="0"/>
              <w14:checkedState w14:val="2612" w14:font="MS Gothic"/>
              <w14:uncheckedState w14:val="2610" w14:font="MS Gothic"/>
            </w14:checkbox>
          </w:sdtPr>
          <w:sdtContent>
            <w:tc>
              <w:tcPr>
                <w:tcW w:w="810" w:type="dxa"/>
                <w:shd w:val="clear" w:color="auto" w:fill="FFF2CC" w:themeFill="accent4" w:themeFillTint="33"/>
              </w:tcPr>
              <w:p w14:paraId="31FACF87" w14:textId="3D8383A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2606580"/>
            <w14:checkbox>
              <w14:checked w14:val="0"/>
              <w14:checkedState w14:val="2612" w14:font="MS Gothic"/>
              <w14:uncheckedState w14:val="2610" w14:font="MS Gothic"/>
            </w14:checkbox>
          </w:sdtPr>
          <w:sdtContent>
            <w:tc>
              <w:tcPr>
                <w:tcW w:w="810" w:type="dxa"/>
                <w:shd w:val="clear" w:color="auto" w:fill="FFF2CC" w:themeFill="accent4" w:themeFillTint="33"/>
              </w:tcPr>
              <w:p w14:paraId="7DF84B07" w14:textId="2A02CA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2601986"/>
            <w14:checkbox>
              <w14:checked w14:val="0"/>
              <w14:checkedState w14:val="2612" w14:font="MS Gothic"/>
              <w14:uncheckedState w14:val="2610" w14:font="MS Gothic"/>
            </w14:checkbox>
          </w:sdtPr>
          <w:sdtContent>
            <w:tc>
              <w:tcPr>
                <w:tcW w:w="1080" w:type="dxa"/>
                <w:shd w:val="clear" w:color="auto" w:fill="FFF2CC" w:themeFill="accent4" w:themeFillTint="33"/>
              </w:tcPr>
              <w:p w14:paraId="39633558" w14:textId="4C21D6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4312055"/>
            <w:placeholder>
              <w:docPart w:val="7C42ABDBBC864B1485A15B20AA39BDE6"/>
            </w:placeholder>
            <w:showingPlcHdr/>
          </w:sdtPr>
          <w:sdtContent>
            <w:tc>
              <w:tcPr>
                <w:tcW w:w="1423" w:type="dxa"/>
                <w:shd w:val="clear" w:color="auto" w:fill="FFF2CC" w:themeFill="accent4" w:themeFillTint="33"/>
              </w:tcPr>
              <w:p w14:paraId="2E0236BA" w14:textId="19C2FDF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10AFF98" w14:textId="77777777" w:rsidTr="00252758">
        <w:tc>
          <w:tcPr>
            <w:tcW w:w="1307" w:type="dxa"/>
          </w:tcPr>
          <w:p w14:paraId="109641B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14</w:t>
            </w:r>
          </w:p>
        </w:tc>
        <w:tc>
          <w:tcPr>
            <w:tcW w:w="7200" w:type="dxa"/>
          </w:tcPr>
          <w:p w14:paraId="6F63734D" w14:textId="27973F00"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ข้อมูลทางการเงินโดยสรุปที่แสดงตาม</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12</w:t>
            </w:r>
            <w:r w:rsidRPr="00C5062F">
              <w:rPr>
                <w:rFonts w:ascii="EucrosiaUPC" w:hAnsi="EucrosiaUPC"/>
                <w:sz w:val="30"/>
                <w:szCs w:val="30"/>
                <w:cs/>
              </w:rPr>
              <w:t xml:space="preserve"> และ </w:t>
            </w:r>
            <w:r w:rsidRPr="00C5062F">
              <w:rPr>
                <w:rFonts w:ascii="EucrosiaUPC" w:hAnsi="EucrosiaUPC"/>
                <w:sz w:val="30"/>
                <w:szCs w:val="30"/>
              </w:rPr>
              <w:t>TFRS 12</w:t>
            </w:r>
            <w:r w:rsidRPr="00C5062F">
              <w:rPr>
                <w:rFonts w:ascii="EucrosiaUPC" w:hAnsi="EucrosiaUPC"/>
                <w:sz w:val="30"/>
                <w:szCs w:val="30"/>
                <w:cs/>
              </w:rPr>
              <w:t>.ข</w:t>
            </w:r>
            <w:r w:rsidRPr="00C5062F">
              <w:rPr>
                <w:rFonts w:ascii="EucrosiaUPC" w:hAnsi="EucrosiaUPC"/>
                <w:sz w:val="30"/>
                <w:szCs w:val="30"/>
              </w:rPr>
              <w:t>13</w:t>
            </w:r>
            <w:r w:rsidRPr="00C5062F">
              <w:rPr>
                <w:rFonts w:ascii="EucrosiaUPC" w:hAnsi="EucrosiaUPC"/>
                <w:sz w:val="30"/>
                <w:szCs w:val="30"/>
                <w:cs/>
              </w:rPr>
              <w:t xml:space="preserve"> ต้องเป็นจำนวนเงินที่รวมอยู่ในงบการเงินของการร่วมค้าหรือบริษัทร่วมที่จัดทำขึ้นตาม</w:t>
            </w:r>
            <w:r w:rsidRPr="00C5062F">
              <w:rPr>
                <w:rFonts w:ascii="EucrosiaUPC" w:hAnsi="EucrosiaUPC"/>
                <w:sz w:val="30"/>
                <w:szCs w:val="30"/>
              </w:rPr>
              <w:t xml:space="preserve"> TFRS</w:t>
            </w:r>
            <w:r w:rsidRPr="00C5062F" w:rsidDel="00CF4014">
              <w:rPr>
                <w:rFonts w:ascii="EucrosiaUPC" w:hAnsi="EucrosiaUPC"/>
                <w:sz w:val="30"/>
                <w:szCs w:val="30"/>
                <w:cs/>
              </w:rPr>
              <w:t xml:space="preserve"> </w:t>
            </w:r>
            <w:r w:rsidRPr="00C5062F">
              <w:rPr>
                <w:rFonts w:ascii="EucrosiaUPC" w:hAnsi="EucrosiaUPC"/>
                <w:sz w:val="30"/>
                <w:szCs w:val="30"/>
                <w:cs/>
              </w:rPr>
              <w:t>(ซึ่งไม่ใช่เพียงแค่ส่วนแบ่งของกิจการในการร่วมค้าหรือบริษัทร่วมดังกล่าว) ในกรณีที่กิจการบันทึกบัญชีส่วนได้เสียของกิจการในการร่วมค้าหรือบริษัทร่วมโดยใช้วิธีส่วนได้เสีย กิจการจะต้องปฏิบัติดังนี้</w:t>
            </w:r>
          </w:p>
        </w:tc>
        <w:tc>
          <w:tcPr>
            <w:tcW w:w="1123" w:type="dxa"/>
          </w:tcPr>
          <w:p w14:paraId="554B33CD" w14:textId="77777777" w:rsidR="000F551A" w:rsidRPr="00C5062F" w:rsidRDefault="000F551A" w:rsidP="000F551A">
            <w:pPr>
              <w:jc w:val="center"/>
              <w:rPr>
                <w:rFonts w:ascii="EucrosiaUPC" w:hAnsi="EucrosiaUPC" w:cs="EucrosiaUPC"/>
                <w:sz w:val="30"/>
                <w:szCs w:val="30"/>
                <w:lang w:val="en-GB"/>
              </w:rPr>
            </w:pPr>
          </w:p>
        </w:tc>
        <w:tc>
          <w:tcPr>
            <w:tcW w:w="1170" w:type="dxa"/>
          </w:tcPr>
          <w:p w14:paraId="410F2FCA" w14:textId="4B48424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39915712"/>
            <w14:checkbox>
              <w14:checked w14:val="0"/>
              <w14:checkedState w14:val="2612" w14:font="MS Gothic"/>
              <w14:uncheckedState w14:val="2610" w14:font="MS Gothic"/>
            </w14:checkbox>
          </w:sdtPr>
          <w:sdtContent>
            <w:tc>
              <w:tcPr>
                <w:tcW w:w="810" w:type="dxa"/>
                <w:shd w:val="clear" w:color="auto" w:fill="FFF2CC" w:themeFill="accent4" w:themeFillTint="33"/>
              </w:tcPr>
              <w:p w14:paraId="3D9393E3" w14:textId="3BFEC1E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8387157"/>
            <w14:checkbox>
              <w14:checked w14:val="0"/>
              <w14:checkedState w14:val="2612" w14:font="MS Gothic"/>
              <w14:uncheckedState w14:val="2610" w14:font="MS Gothic"/>
            </w14:checkbox>
          </w:sdtPr>
          <w:sdtContent>
            <w:tc>
              <w:tcPr>
                <w:tcW w:w="810" w:type="dxa"/>
                <w:shd w:val="clear" w:color="auto" w:fill="FFF2CC" w:themeFill="accent4" w:themeFillTint="33"/>
              </w:tcPr>
              <w:p w14:paraId="619D3711" w14:textId="5161F7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4775256"/>
            <w14:checkbox>
              <w14:checked w14:val="0"/>
              <w14:checkedState w14:val="2612" w14:font="MS Gothic"/>
              <w14:uncheckedState w14:val="2610" w14:font="MS Gothic"/>
            </w14:checkbox>
          </w:sdtPr>
          <w:sdtContent>
            <w:tc>
              <w:tcPr>
                <w:tcW w:w="1080" w:type="dxa"/>
                <w:shd w:val="clear" w:color="auto" w:fill="FFF2CC" w:themeFill="accent4" w:themeFillTint="33"/>
              </w:tcPr>
              <w:p w14:paraId="67566B94" w14:textId="3EA1AF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1171533"/>
            <w:placeholder>
              <w:docPart w:val="01680531EAB444ABAA330B887E0EDFD6"/>
            </w:placeholder>
            <w:showingPlcHdr/>
          </w:sdtPr>
          <w:sdtContent>
            <w:tc>
              <w:tcPr>
                <w:tcW w:w="1423" w:type="dxa"/>
                <w:shd w:val="clear" w:color="auto" w:fill="FFF2CC" w:themeFill="accent4" w:themeFillTint="33"/>
              </w:tcPr>
              <w:p w14:paraId="7969F5E3" w14:textId="22AF32D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E74439" w14:textId="77777777" w:rsidTr="00252758">
        <w:tc>
          <w:tcPr>
            <w:tcW w:w="1307" w:type="dxa"/>
          </w:tcPr>
          <w:p w14:paraId="4DFC6D6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14</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67FE7DCE" w14:textId="7058A143"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1</w:t>
            </w:r>
            <w:r w:rsidRPr="00C5062F">
              <w:rPr>
                <w:rFonts w:ascii="EucrosiaUPC" w:hAnsi="EucrosiaUPC"/>
                <w:sz w:val="30"/>
                <w:szCs w:val="30"/>
                <w:cs/>
              </w:rPr>
              <w:t>. จำนวนที่รวมอยู่ในงบการเงินของการร่วมค้าหรือบริษัทร่วมที่จัดทำขึ้นตาม</w:t>
            </w:r>
            <w:r w:rsidRPr="00C5062F">
              <w:rPr>
                <w:rFonts w:ascii="EucrosiaUPC" w:hAnsi="EucrosiaUPC"/>
                <w:sz w:val="30"/>
                <w:szCs w:val="30"/>
              </w:rPr>
              <w:t xml:space="preserve"> TFRS</w:t>
            </w:r>
            <w:r w:rsidRPr="00C5062F" w:rsidDel="00CF4014">
              <w:rPr>
                <w:rFonts w:ascii="EucrosiaUPC" w:hAnsi="EucrosiaUPC"/>
                <w:sz w:val="30"/>
                <w:szCs w:val="30"/>
                <w:cs/>
              </w:rPr>
              <w:t xml:space="preserve"> </w:t>
            </w:r>
            <w:r w:rsidRPr="00C5062F">
              <w:rPr>
                <w:rFonts w:ascii="EucrosiaUPC" w:hAnsi="EucrosiaUPC"/>
                <w:sz w:val="30"/>
                <w:szCs w:val="30"/>
                <w:cs/>
              </w:rPr>
              <w:t>นั้น ต้องได้รับการปรับปรุงเพื่อให้สะท้อนถึงรายการปรับปรุงที่ได้จัดทำขึ้นโดยกิจการเพื่อการบันทึกบัญชีตามวิธีส่วนได้เสีย เช่น การปรับปรุงมูลค่ายุติธรรม ณ วันที่ซื้อ และการปรับปรุงเกี่ยวกับความแตกต่างของนโยบายการบัญชี</w:t>
            </w:r>
          </w:p>
        </w:tc>
        <w:tc>
          <w:tcPr>
            <w:tcW w:w="1123" w:type="dxa"/>
          </w:tcPr>
          <w:p w14:paraId="292D432B" w14:textId="77777777" w:rsidR="000F551A" w:rsidRPr="00C5062F" w:rsidRDefault="000F551A" w:rsidP="000F551A">
            <w:pPr>
              <w:jc w:val="center"/>
              <w:rPr>
                <w:rFonts w:ascii="EucrosiaUPC" w:hAnsi="EucrosiaUPC" w:cs="EucrosiaUPC"/>
                <w:sz w:val="30"/>
                <w:szCs w:val="30"/>
                <w:lang w:val="en-GB"/>
              </w:rPr>
            </w:pPr>
          </w:p>
        </w:tc>
        <w:tc>
          <w:tcPr>
            <w:tcW w:w="1170" w:type="dxa"/>
          </w:tcPr>
          <w:p w14:paraId="4876A1B6" w14:textId="2E23CC1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4270178"/>
            <w14:checkbox>
              <w14:checked w14:val="0"/>
              <w14:checkedState w14:val="2612" w14:font="MS Gothic"/>
              <w14:uncheckedState w14:val="2610" w14:font="MS Gothic"/>
            </w14:checkbox>
          </w:sdtPr>
          <w:sdtContent>
            <w:tc>
              <w:tcPr>
                <w:tcW w:w="810" w:type="dxa"/>
                <w:shd w:val="clear" w:color="auto" w:fill="FFF2CC" w:themeFill="accent4" w:themeFillTint="33"/>
              </w:tcPr>
              <w:p w14:paraId="0635169F" w14:textId="5B722B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9151141"/>
            <w14:checkbox>
              <w14:checked w14:val="0"/>
              <w14:checkedState w14:val="2612" w14:font="MS Gothic"/>
              <w14:uncheckedState w14:val="2610" w14:font="MS Gothic"/>
            </w14:checkbox>
          </w:sdtPr>
          <w:sdtContent>
            <w:tc>
              <w:tcPr>
                <w:tcW w:w="810" w:type="dxa"/>
                <w:shd w:val="clear" w:color="auto" w:fill="FFF2CC" w:themeFill="accent4" w:themeFillTint="33"/>
              </w:tcPr>
              <w:p w14:paraId="3DB175E1" w14:textId="006F63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6777839"/>
            <w14:checkbox>
              <w14:checked w14:val="0"/>
              <w14:checkedState w14:val="2612" w14:font="MS Gothic"/>
              <w14:uncheckedState w14:val="2610" w14:font="MS Gothic"/>
            </w14:checkbox>
          </w:sdtPr>
          <w:sdtContent>
            <w:tc>
              <w:tcPr>
                <w:tcW w:w="1080" w:type="dxa"/>
                <w:shd w:val="clear" w:color="auto" w:fill="FFF2CC" w:themeFill="accent4" w:themeFillTint="33"/>
              </w:tcPr>
              <w:p w14:paraId="5C040158" w14:textId="0E082C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6253169"/>
            <w:placeholder>
              <w:docPart w:val="5960A51415F74DD5BE61305C8C86054F"/>
            </w:placeholder>
            <w:showingPlcHdr/>
          </w:sdtPr>
          <w:sdtContent>
            <w:tc>
              <w:tcPr>
                <w:tcW w:w="1423" w:type="dxa"/>
                <w:shd w:val="clear" w:color="auto" w:fill="FFF2CC" w:themeFill="accent4" w:themeFillTint="33"/>
              </w:tcPr>
              <w:p w14:paraId="20B4672F" w14:textId="09BAE5E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48818A" w14:textId="77777777" w:rsidTr="00252758">
        <w:tc>
          <w:tcPr>
            <w:tcW w:w="1307" w:type="dxa"/>
          </w:tcPr>
          <w:p w14:paraId="1A3129D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14</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6B1F86A8" w14:textId="58B3E676"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กิจการต้องแสดงการกระทบยอดรายการระหว่างข้อมูลทางการเงินโดยสรุปดังกล่าวกับมูลค่าตามบัญชีของส่วนได้เสียของกิจการในการร่วมค้าหรือบริษัทร่วม</w:t>
            </w:r>
          </w:p>
        </w:tc>
        <w:tc>
          <w:tcPr>
            <w:tcW w:w="1123" w:type="dxa"/>
          </w:tcPr>
          <w:p w14:paraId="337DBB8A" w14:textId="77777777" w:rsidR="000F551A" w:rsidRPr="00C5062F" w:rsidRDefault="000F551A" w:rsidP="000F551A">
            <w:pPr>
              <w:jc w:val="center"/>
              <w:rPr>
                <w:rFonts w:ascii="EucrosiaUPC" w:hAnsi="EucrosiaUPC" w:cs="EucrosiaUPC"/>
                <w:sz w:val="30"/>
                <w:szCs w:val="30"/>
                <w:lang w:val="en-GB"/>
              </w:rPr>
            </w:pPr>
          </w:p>
        </w:tc>
        <w:tc>
          <w:tcPr>
            <w:tcW w:w="1170" w:type="dxa"/>
          </w:tcPr>
          <w:p w14:paraId="7990752C" w14:textId="2E58E1C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19512227"/>
            <w14:checkbox>
              <w14:checked w14:val="0"/>
              <w14:checkedState w14:val="2612" w14:font="MS Gothic"/>
              <w14:uncheckedState w14:val="2610" w14:font="MS Gothic"/>
            </w14:checkbox>
          </w:sdtPr>
          <w:sdtContent>
            <w:tc>
              <w:tcPr>
                <w:tcW w:w="810" w:type="dxa"/>
                <w:shd w:val="clear" w:color="auto" w:fill="FFF2CC" w:themeFill="accent4" w:themeFillTint="33"/>
              </w:tcPr>
              <w:p w14:paraId="3A44DE27" w14:textId="6B3419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5249100"/>
            <w14:checkbox>
              <w14:checked w14:val="0"/>
              <w14:checkedState w14:val="2612" w14:font="MS Gothic"/>
              <w14:uncheckedState w14:val="2610" w14:font="MS Gothic"/>
            </w14:checkbox>
          </w:sdtPr>
          <w:sdtContent>
            <w:tc>
              <w:tcPr>
                <w:tcW w:w="810" w:type="dxa"/>
                <w:shd w:val="clear" w:color="auto" w:fill="FFF2CC" w:themeFill="accent4" w:themeFillTint="33"/>
              </w:tcPr>
              <w:p w14:paraId="7F0B5156" w14:textId="4B5482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775584"/>
            <w14:checkbox>
              <w14:checked w14:val="0"/>
              <w14:checkedState w14:val="2612" w14:font="MS Gothic"/>
              <w14:uncheckedState w14:val="2610" w14:font="MS Gothic"/>
            </w14:checkbox>
          </w:sdtPr>
          <w:sdtContent>
            <w:tc>
              <w:tcPr>
                <w:tcW w:w="1080" w:type="dxa"/>
                <w:shd w:val="clear" w:color="auto" w:fill="FFF2CC" w:themeFill="accent4" w:themeFillTint="33"/>
              </w:tcPr>
              <w:p w14:paraId="703C41E8" w14:textId="38AF17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218781"/>
            <w:placeholder>
              <w:docPart w:val="2BCB37DF8C6D4DC99537F1F845E0F810"/>
            </w:placeholder>
            <w:showingPlcHdr/>
          </w:sdtPr>
          <w:sdtContent>
            <w:tc>
              <w:tcPr>
                <w:tcW w:w="1423" w:type="dxa"/>
                <w:shd w:val="clear" w:color="auto" w:fill="FFF2CC" w:themeFill="accent4" w:themeFillTint="33"/>
              </w:tcPr>
              <w:p w14:paraId="52B95040" w14:textId="6653E36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51FC3C" w14:textId="77777777" w:rsidTr="00252758">
        <w:tc>
          <w:tcPr>
            <w:tcW w:w="1307" w:type="dxa"/>
          </w:tcPr>
          <w:p w14:paraId="3A9E604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.ข</w:t>
            </w:r>
            <w:r w:rsidRPr="00C5062F">
              <w:rPr>
                <w:rFonts w:ascii="EucrosiaUPC" w:hAnsi="EucrosiaUPC" w:cs="EucrosiaUPC"/>
                <w:sz w:val="30"/>
                <w:szCs w:val="30"/>
              </w:rPr>
              <w:t>15</w:t>
            </w:r>
          </w:p>
        </w:tc>
        <w:tc>
          <w:tcPr>
            <w:tcW w:w="7200" w:type="dxa"/>
          </w:tcPr>
          <w:p w14:paraId="68DF5E46"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ในกรณีดังต่อไปนี้ กิจการอาจแสดงข้อมูลทางการเงินโดยสรุปตามที่กำหนดใน</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12</w:t>
            </w:r>
            <w:r w:rsidRPr="00C5062F">
              <w:rPr>
                <w:rFonts w:ascii="EucrosiaUPC" w:hAnsi="EucrosiaUPC"/>
                <w:sz w:val="30"/>
                <w:szCs w:val="30"/>
                <w:cs/>
              </w:rPr>
              <w:t xml:space="preserve"> และ </w:t>
            </w:r>
            <w:r w:rsidRPr="00C5062F">
              <w:rPr>
                <w:rFonts w:ascii="EucrosiaUPC" w:hAnsi="EucrosiaUPC"/>
                <w:sz w:val="30"/>
                <w:szCs w:val="30"/>
              </w:rPr>
              <w:t>TFRS 12</w:t>
            </w:r>
            <w:r w:rsidRPr="00C5062F">
              <w:rPr>
                <w:rFonts w:ascii="EucrosiaUPC" w:hAnsi="EucrosiaUPC"/>
                <w:sz w:val="30"/>
                <w:szCs w:val="30"/>
                <w:cs/>
              </w:rPr>
              <w:t>.ข</w:t>
            </w:r>
            <w:r w:rsidRPr="00C5062F">
              <w:rPr>
                <w:rFonts w:ascii="EucrosiaUPC" w:hAnsi="EucrosiaUPC"/>
                <w:sz w:val="30"/>
                <w:szCs w:val="30"/>
              </w:rPr>
              <w:t>13</w:t>
            </w:r>
            <w:r w:rsidRPr="00C5062F">
              <w:rPr>
                <w:rFonts w:ascii="EucrosiaUPC" w:hAnsi="EucrosiaUPC"/>
                <w:sz w:val="30"/>
                <w:szCs w:val="30"/>
                <w:cs/>
              </w:rPr>
              <w:t xml:space="preserve"> โดยยึดถืองบการเงินของการร่วมค้าหรือบริษัทร่วมได้หาก</w:t>
            </w:r>
          </w:p>
        </w:tc>
        <w:tc>
          <w:tcPr>
            <w:tcW w:w="1123" w:type="dxa"/>
          </w:tcPr>
          <w:p w14:paraId="5C309A44" w14:textId="77777777" w:rsidR="000F551A" w:rsidRPr="00C5062F" w:rsidRDefault="000F551A" w:rsidP="000F551A">
            <w:pPr>
              <w:jc w:val="center"/>
              <w:rPr>
                <w:rFonts w:ascii="EucrosiaUPC" w:hAnsi="EucrosiaUPC" w:cs="EucrosiaUPC"/>
                <w:sz w:val="30"/>
                <w:szCs w:val="30"/>
                <w:lang w:val="en-GB"/>
              </w:rPr>
            </w:pPr>
          </w:p>
        </w:tc>
        <w:tc>
          <w:tcPr>
            <w:tcW w:w="1170" w:type="dxa"/>
          </w:tcPr>
          <w:p w14:paraId="4F9AFFB0" w14:textId="22DA3FD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3320854"/>
            <w14:checkbox>
              <w14:checked w14:val="0"/>
              <w14:checkedState w14:val="2612" w14:font="MS Gothic"/>
              <w14:uncheckedState w14:val="2610" w14:font="MS Gothic"/>
            </w14:checkbox>
          </w:sdtPr>
          <w:sdtContent>
            <w:tc>
              <w:tcPr>
                <w:tcW w:w="810" w:type="dxa"/>
                <w:shd w:val="clear" w:color="auto" w:fill="FFF2CC" w:themeFill="accent4" w:themeFillTint="33"/>
              </w:tcPr>
              <w:p w14:paraId="7D39D46A" w14:textId="52F1BF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7721167"/>
            <w14:checkbox>
              <w14:checked w14:val="0"/>
              <w14:checkedState w14:val="2612" w14:font="MS Gothic"/>
              <w14:uncheckedState w14:val="2610" w14:font="MS Gothic"/>
            </w14:checkbox>
          </w:sdtPr>
          <w:sdtContent>
            <w:tc>
              <w:tcPr>
                <w:tcW w:w="810" w:type="dxa"/>
                <w:shd w:val="clear" w:color="auto" w:fill="FFF2CC" w:themeFill="accent4" w:themeFillTint="33"/>
              </w:tcPr>
              <w:p w14:paraId="2E96EAD5" w14:textId="142369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9610967"/>
            <w14:checkbox>
              <w14:checked w14:val="0"/>
              <w14:checkedState w14:val="2612" w14:font="MS Gothic"/>
              <w14:uncheckedState w14:val="2610" w14:font="MS Gothic"/>
            </w14:checkbox>
          </w:sdtPr>
          <w:sdtContent>
            <w:tc>
              <w:tcPr>
                <w:tcW w:w="1080" w:type="dxa"/>
                <w:shd w:val="clear" w:color="auto" w:fill="FFF2CC" w:themeFill="accent4" w:themeFillTint="33"/>
              </w:tcPr>
              <w:p w14:paraId="6EBBBED3" w14:textId="1D0636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7976213"/>
            <w:placeholder>
              <w:docPart w:val="16D1666DCF49404A8823B2EF8F74F4F0"/>
            </w:placeholder>
            <w:showingPlcHdr/>
          </w:sdtPr>
          <w:sdtContent>
            <w:tc>
              <w:tcPr>
                <w:tcW w:w="1423" w:type="dxa"/>
                <w:shd w:val="clear" w:color="auto" w:fill="FFF2CC" w:themeFill="accent4" w:themeFillTint="33"/>
              </w:tcPr>
              <w:p w14:paraId="33948F80" w14:textId="51C0421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E72297" w14:textId="77777777" w:rsidTr="00252758">
        <w:tc>
          <w:tcPr>
            <w:tcW w:w="1307" w:type="dxa"/>
          </w:tcPr>
          <w:p w14:paraId="154688B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15</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4DF815DF" w14:textId="7DCAE05E"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1</w:t>
            </w:r>
            <w:r w:rsidRPr="00C5062F">
              <w:rPr>
                <w:rFonts w:ascii="EucrosiaUPC" w:hAnsi="EucrosiaUPC"/>
                <w:sz w:val="30"/>
                <w:szCs w:val="30"/>
                <w:cs/>
              </w:rPr>
              <w:t>. กิจการวัดมูลค่าส่วนได้เสียของกิจการในการร่วมค้าหรือบริษัทร่วมด้วยมูลค่ายุติธรรมตาม</w:t>
            </w:r>
            <w:r w:rsidRPr="00C5062F">
              <w:rPr>
                <w:rFonts w:ascii="EucrosiaUPC" w:hAnsi="EucrosiaUPC"/>
                <w:sz w:val="30"/>
                <w:szCs w:val="30"/>
              </w:rPr>
              <w:t xml:space="preserve"> TAS 28</w:t>
            </w:r>
            <w:r w:rsidRPr="00C5062F">
              <w:rPr>
                <w:rFonts w:ascii="EucrosiaUPC" w:hAnsi="EucrosiaUPC"/>
                <w:sz w:val="30"/>
                <w:szCs w:val="30"/>
                <w:cs/>
              </w:rPr>
              <w:t xml:space="preserve"> และ</w:t>
            </w:r>
          </w:p>
        </w:tc>
        <w:tc>
          <w:tcPr>
            <w:tcW w:w="1123" w:type="dxa"/>
          </w:tcPr>
          <w:p w14:paraId="416BDEBC" w14:textId="77777777" w:rsidR="000F551A" w:rsidRPr="00C5062F" w:rsidRDefault="000F551A" w:rsidP="000F551A">
            <w:pPr>
              <w:jc w:val="center"/>
              <w:rPr>
                <w:rFonts w:ascii="EucrosiaUPC" w:hAnsi="EucrosiaUPC" w:cs="EucrosiaUPC"/>
                <w:sz w:val="30"/>
                <w:szCs w:val="30"/>
                <w:lang w:val="en-GB"/>
              </w:rPr>
            </w:pPr>
          </w:p>
        </w:tc>
        <w:tc>
          <w:tcPr>
            <w:tcW w:w="1170" w:type="dxa"/>
          </w:tcPr>
          <w:p w14:paraId="624C9A27" w14:textId="29D0364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18960420"/>
            <w14:checkbox>
              <w14:checked w14:val="0"/>
              <w14:checkedState w14:val="2612" w14:font="MS Gothic"/>
              <w14:uncheckedState w14:val="2610" w14:font="MS Gothic"/>
            </w14:checkbox>
          </w:sdtPr>
          <w:sdtContent>
            <w:tc>
              <w:tcPr>
                <w:tcW w:w="810" w:type="dxa"/>
                <w:shd w:val="clear" w:color="auto" w:fill="FFF2CC" w:themeFill="accent4" w:themeFillTint="33"/>
              </w:tcPr>
              <w:p w14:paraId="5A374598" w14:textId="2A0825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1644683"/>
            <w14:checkbox>
              <w14:checked w14:val="0"/>
              <w14:checkedState w14:val="2612" w14:font="MS Gothic"/>
              <w14:uncheckedState w14:val="2610" w14:font="MS Gothic"/>
            </w14:checkbox>
          </w:sdtPr>
          <w:sdtContent>
            <w:tc>
              <w:tcPr>
                <w:tcW w:w="810" w:type="dxa"/>
                <w:shd w:val="clear" w:color="auto" w:fill="FFF2CC" w:themeFill="accent4" w:themeFillTint="33"/>
              </w:tcPr>
              <w:p w14:paraId="1575BF9F" w14:textId="326760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8986083"/>
            <w14:checkbox>
              <w14:checked w14:val="0"/>
              <w14:checkedState w14:val="2612" w14:font="MS Gothic"/>
              <w14:uncheckedState w14:val="2610" w14:font="MS Gothic"/>
            </w14:checkbox>
          </w:sdtPr>
          <w:sdtContent>
            <w:tc>
              <w:tcPr>
                <w:tcW w:w="1080" w:type="dxa"/>
                <w:shd w:val="clear" w:color="auto" w:fill="FFF2CC" w:themeFill="accent4" w:themeFillTint="33"/>
              </w:tcPr>
              <w:p w14:paraId="614503B6" w14:textId="301C9B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1654837"/>
            <w:placeholder>
              <w:docPart w:val="B1EF9C86449447909BA2931708D1FD2B"/>
            </w:placeholder>
            <w:showingPlcHdr/>
          </w:sdtPr>
          <w:sdtContent>
            <w:tc>
              <w:tcPr>
                <w:tcW w:w="1423" w:type="dxa"/>
                <w:shd w:val="clear" w:color="auto" w:fill="FFF2CC" w:themeFill="accent4" w:themeFillTint="33"/>
              </w:tcPr>
              <w:p w14:paraId="2FAC4BDD" w14:textId="54C67AF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63D736" w14:textId="77777777" w:rsidTr="00252758">
        <w:tc>
          <w:tcPr>
            <w:tcW w:w="1307" w:type="dxa"/>
          </w:tcPr>
          <w:p w14:paraId="6126FBB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15</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F941EF5" w14:textId="0F9C36FD"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xml:space="preserve">. การร่วมค้าหรือบริษัทร่วมนั้นไม่ได้จัดทำงบการเงินตาม </w:t>
            </w:r>
            <w:r w:rsidRPr="00C5062F">
              <w:rPr>
                <w:rFonts w:ascii="EucrosiaUPC" w:hAnsi="EucrosiaUPC"/>
                <w:sz w:val="30"/>
                <w:szCs w:val="30"/>
                <w:lang w:val="en-GB"/>
              </w:rPr>
              <w:t>TFRS</w:t>
            </w:r>
            <w:r w:rsidRPr="00C5062F">
              <w:rPr>
                <w:rFonts w:ascii="EucrosiaUPC" w:hAnsi="EucrosiaUPC"/>
                <w:sz w:val="30"/>
                <w:szCs w:val="30"/>
                <w:cs/>
              </w:rPr>
              <w:t xml:space="preserve"> และการจัดทำงบการเงินให้เป็นไปตาม</w:t>
            </w:r>
            <w:r w:rsidRPr="00C5062F">
              <w:rPr>
                <w:rFonts w:ascii="EucrosiaUPC" w:hAnsi="EucrosiaUPC"/>
                <w:sz w:val="30"/>
                <w:szCs w:val="30"/>
              </w:rPr>
              <w:t xml:space="preserve"> TFRS </w:t>
            </w:r>
            <w:r w:rsidRPr="00C5062F">
              <w:rPr>
                <w:rFonts w:ascii="EucrosiaUPC" w:hAnsi="EucrosiaUPC"/>
                <w:sz w:val="30"/>
                <w:szCs w:val="30"/>
                <w:cs/>
              </w:rPr>
              <w:t>ดังกล่าวไม่สามารถทำได้ในทางปฏิบัติหรือต้องใช้ค่าใช้จ่ายที่เกินควร</w:t>
            </w:r>
          </w:p>
        </w:tc>
        <w:tc>
          <w:tcPr>
            <w:tcW w:w="1123" w:type="dxa"/>
          </w:tcPr>
          <w:p w14:paraId="607477AA" w14:textId="77777777" w:rsidR="000F551A" w:rsidRPr="00C5062F" w:rsidRDefault="000F551A" w:rsidP="000F551A">
            <w:pPr>
              <w:jc w:val="center"/>
              <w:rPr>
                <w:rFonts w:ascii="EucrosiaUPC" w:hAnsi="EucrosiaUPC" w:cs="EucrosiaUPC"/>
                <w:sz w:val="30"/>
                <w:szCs w:val="30"/>
                <w:lang w:val="en-GB"/>
              </w:rPr>
            </w:pPr>
          </w:p>
        </w:tc>
        <w:tc>
          <w:tcPr>
            <w:tcW w:w="1170" w:type="dxa"/>
          </w:tcPr>
          <w:p w14:paraId="6F1FACB7" w14:textId="33BF48D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68745255"/>
            <w14:checkbox>
              <w14:checked w14:val="0"/>
              <w14:checkedState w14:val="2612" w14:font="MS Gothic"/>
              <w14:uncheckedState w14:val="2610" w14:font="MS Gothic"/>
            </w14:checkbox>
          </w:sdtPr>
          <w:sdtContent>
            <w:tc>
              <w:tcPr>
                <w:tcW w:w="810" w:type="dxa"/>
                <w:shd w:val="clear" w:color="auto" w:fill="FFF2CC" w:themeFill="accent4" w:themeFillTint="33"/>
              </w:tcPr>
              <w:p w14:paraId="6D9BC00C" w14:textId="5977D5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8971445"/>
            <w14:checkbox>
              <w14:checked w14:val="0"/>
              <w14:checkedState w14:val="2612" w14:font="MS Gothic"/>
              <w14:uncheckedState w14:val="2610" w14:font="MS Gothic"/>
            </w14:checkbox>
          </w:sdtPr>
          <w:sdtContent>
            <w:tc>
              <w:tcPr>
                <w:tcW w:w="810" w:type="dxa"/>
                <w:shd w:val="clear" w:color="auto" w:fill="FFF2CC" w:themeFill="accent4" w:themeFillTint="33"/>
              </w:tcPr>
              <w:p w14:paraId="0B237E1B" w14:textId="654B5D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7786551"/>
            <w14:checkbox>
              <w14:checked w14:val="0"/>
              <w14:checkedState w14:val="2612" w14:font="MS Gothic"/>
              <w14:uncheckedState w14:val="2610" w14:font="MS Gothic"/>
            </w14:checkbox>
          </w:sdtPr>
          <w:sdtContent>
            <w:tc>
              <w:tcPr>
                <w:tcW w:w="1080" w:type="dxa"/>
                <w:shd w:val="clear" w:color="auto" w:fill="FFF2CC" w:themeFill="accent4" w:themeFillTint="33"/>
              </w:tcPr>
              <w:p w14:paraId="6BA97B17" w14:textId="174BF3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392645"/>
            <w:placeholder>
              <w:docPart w:val="E4960540BD2146D58469AB6ECDAA34C3"/>
            </w:placeholder>
            <w:showingPlcHdr/>
          </w:sdtPr>
          <w:sdtContent>
            <w:tc>
              <w:tcPr>
                <w:tcW w:w="1423" w:type="dxa"/>
                <w:shd w:val="clear" w:color="auto" w:fill="FFF2CC" w:themeFill="accent4" w:themeFillTint="33"/>
              </w:tcPr>
              <w:p w14:paraId="5FE424C7" w14:textId="3A0F07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67C7E1" w14:textId="77777777" w:rsidTr="00252758">
        <w:tc>
          <w:tcPr>
            <w:tcW w:w="1307" w:type="dxa"/>
          </w:tcPr>
          <w:p w14:paraId="6744023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15</w:t>
            </w:r>
          </w:p>
        </w:tc>
        <w:tc>
          <w:tcPr>
            <w:tcW w:w="7200" w:type="dxa"/>
          </w:tcPr>
          <w:p w14:paraId="3714E7E5"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ในกรณีดังกล่าว กิจการต้องเปิดเผยหลักเกณฑ์ที่ใช้ในการจัดเตรียมข้อมูลทางการเงินโดยสรุป</w:t>
            </w:r>
          </w:p>
        </w:tc>
        <w:tc>
          <w:tcPr>
            <w:tcW w:w="1123" w:type="dxa"/>
          </w:tcPr>
          <w:p w14:paraId="38110AB8" w14:textId="77777777" w:rsidR="000F551A" w:rsidRPr="00C5062F" w:rsidRDefault="000F551A" w:rsidP="000F551A">
            <w:pPr>
              <w:jc w:val="center"/>
              <w:rPr>
                <w:rFonts w:ascii="EucrosiaUPC" w:hAnsi="EucrosiaUPC" w:cs="EucrosiaUPC"/>
                <w:sz w:val="30"/>
                <w:szCs w:val="30"/>
                <w:lang w:val="en-GB"/>
              </w:rPr>
            </w:pPr>
          </w:p>
        </w:tc>
        <w:tc>
          <w:tcPr>
            <w:tcW w:w="1170" w:type="dxa"/>
          </w:tcPr>
          <w:p w14:paraId="00D4F61C" w14:textId="4C59398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49024472"/>
            <w14:checkbox>
              <w14:checked w14:val="0"/>
              <w14:checkedState w14:val="2612" w14:font="MS Gothic"/>
              <w14:uncheckedState w14:val="2610" w14:font="MS Gothic"/>
            </w14:checkbox>
          </w:sdtPr>
          <w:sdtContent>
            <w:tc>
              <w:tcPr>
                <w:tcW w:w="810" w:type="dxa"/>
                <w:shd w:val="clear" w:color="auto" w:fill="FFF2CC" w:themeFill="accent4" w:themeFillTint="33"/>
              </w:tcPr>
              <w:p w14:paraId="5E4D9B23" w14:textId="52B038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5529320"/>
            <w14:checkbox>
              <w14:checked w14:val="0"/>
              <w14:checkedState w14:val="2612" w14:font="MS Gothic"/>
              <w14:uncheckedState w14:val="2610" w14:font="MS Gothic"/>
            </w14:checkbox>
          </w:sdtPr>
          <w:sdtContent>
            <w:tc>
              <w:tcPr>
                <w:tcW w:w="810" w:type="dxa"/>
                <w:shd w:val="clear" w:color="auto" w:fill="FFF2CC" w:themeFill="accent4" w:themeFillTint="33"/>
              </w:tcPr>
              <w:p w14:paraId="62458601" w14:textId="3E0481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2580589"/>
            <w14:checkbox>
              <w14:checked w14:val="0"/>
              <w14:checkedState w14:val="2612" w14:font="MS Gothic"/>
              <w14:uncheckedState w14:val="2610" w14:font="MS Gothic"/>
            </w14:checkbox>
          </w:sdtPr>
          <w:sdtContent>
            <w:tc>
              <w:tcPr>
                <w:tcW w:w="1080" w:type="dxa"/>
                <w:shd w:val="clear" w:color="auto" w:fill="FFF2CC" w:themeFill="accent4" w:themeFillTint="33"/>
              </w:tcPr>
              <w:p w14:paraId="2032D1B8" w14:textId="7FBA38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8308909"/>
            <w:placeholder>
              <w:docPart w:val="E86025A1B26C437EBE12E2D5491CD625"/>
            </w:placeholder>
            <w:showingPlcHdr/>
          </w:sdtPr>
          <w:sdtContent>
            <w:tc>
              <w:tcPr>
                <w:tcW w:w="1423" w:type="dxa"/>
                <w:shd w:val="clear" w:color="auto" w:fill="FFF2CC" w:themeFill="accent4" w:themeFillTint="33"/>
              </w:tcPr>
              <w:p w14:paraId="58A45543" w14:textId="4089E4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E658EC" w14:textId="77777777" w:rsidTr="00252758">
        <w:tc>
          <w:tcPr>
            <w:tcW w:w="1307" w:type="dxa"/>
          </w:tcPr>
          <w:p w14:paraId="2F6BC2B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16</w:t>
            </w:r>
          </w:p>
        </w:tc>
        <w:tc>
          <w:tcPr>
            <w:tcW w:w="7200" w:type="dxa"/>
          </w:tcPr>
          <w:p w14:paraId="541A380E"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ต้องเปิดเผยมูลค่าตามบัญชีโดยรวมของส่วนได้เสียของกิจการในการร่วมค้าหรือบริษัทร่วมแต่ละรายที่ไม่มีสาระสำคัญซึ่งกิจการบันทึกบัญชีตามวิธีส่วนได้เสีย นอกจากนี้ กิจการต้องเปิดเผยจำนวนรวมของส่วนแบ่งของกิจการในการร่วมค้าหรือบริษัทร่วมในรายการดังต่อไปนี้แยกจากกัน</w:t>
            </w:r>
          </w:p>
        </w:tc>
        <w:tc>
          <w:tcPr>
            <w:tcW w:w="1123" w:type="dxa"/>
          </w:tcPr>
          <w:p w14:paraId="0CE54CCD" w14:textId="77777777" w:rsidR="000F551A" w:rsidRPr="00C5062F" w:rsidRDefault="000F551A" w:rsidP="000F551A">
            <w:pPr>
              <w:jc w:val="center"/>
              <w:rPr>
                <w:rFonts w:ascii="EucrosiaUPC" w:hAnsi="EucrosiaUPC" w:cs="EucrosiaUPC"/>
                <w:sz w:val="30"/>
                <w:szCs w:val="30"/>
                <w:lang w:val="en-GB"/>
              </w:rPr>
            </w:pPr>
          </w:p>
        </w:tc>
        <w:tc>
          <w:tcPr>
            <w:tcW w:w="1170" w:type="dxa"/>
          </w:tcPr>
          <w:p w14:paraId="53C01489" w14:textId="4C9165A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7761023"/>
            <w14:checkbox>
              <w14:checked w14:val="0"/>
              <w14:checkedState w14:val="2612" w14:font="MS Gothic"/>
              <w14:uncheckedState w14:val="2610" w14:font="MS Gothic"/>
            </w14:checkbox>
          </w:sdtPr>
          <w:sdtContent>
            <w:tc>
              <w:tcPr>
                <w:tcW w:w="810" w:type="dxa"/>
                <w:shd w:val="clear" w:color="auto" w:fill="FFF2CC" w:themeFill="accent4" w:themeFillTint="33"/>
              </w:tcPr>
              <w:p w14:paraId="68FBAF4C" w14:textId="1AEDB6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0599296"/>
            <w14:checkbox>
              <w14:checked w14:val="0"/>
              <w14:checkedState w14:val="2612" w14:font="MS Gothic"/>
              <w14:uncheckedState w14:val="2610" w14:font="MS Gothic"/>
            </w14:checkbox>
          </w:sdtPr>
          <w:sdtContent>
            <w:tc>
              <w:tcPr>
                <w:tcW w:w="810" w:type="dxa"/>
                <w:shd w:val="clear" w:color="auto" w:fill="FFF2CC" w:themeFill="accent4" w:themeFillTint="33"/>
              </w:tcPr>
              <w:p w14:paraId="1A80DD6A" w14:textId="1E4F45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1110997"/>
            <w14:checkbox>
              <w14:checked w14:val="0"/>
              <w14:checkedState w14:val="2612" w14:font="MS Gothic"/>
              <w14:uncheckedState w14:val="2610" w14:font="MS Gothic"/>
            </w14:checkbox>
          </w:sdtPr>
          <w:sdtContent>
            <w:tc>
              <w:tcPr>
                <w:tcW w:w="1080" w:type="dxa"/>
                <w:shd w:val="clear" w:color="auto" w:fill="FFF2CC" w:themeFill="accent4" w:themeFillTint="33"/>
              </w:tcPr>
              <w:p w14:paraId="5CBAE713" w14:textId="646A44F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78400782"/>
            <w:placeholder>
              <w:docPart w:val="98C48602151248C78ED505423916DBA5"/>
            </w:placeholder>
            <w:showingPlcHdr/>
          </w:sdtPr>
          <w:sdtContent>
            <w:tc>
              <w:tcPr>
                <w:tcW w:w="1423" w:type="dxa"/>
                <w:shd w:val="clear" w:color="auto" w:fill="FFF2CC" w:themeFill="accent4" w:themeFillTint="33"/>
              </w:tcPr>
              <w:p w14:paraId="093FAD41" w14:textId="39D1BF9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DCD3A5C" w14:textId="77777777" w:rsidTr="00252758">
        <w:tc>
          <w:tcPr>
            <w:tcW w:w="1307" w:type="dxa"/>
          </w:tcPr>
          <w:p w14:paraId="21EE4C6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16</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4DF69A48"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 xml:space="preserve">1. </w:t>
            </w:r>
            <w:r w:rsidRPr="00C5062F">
              <w:rPr>
                <w:rFonts w:ascii="EucrosiaUPC" w:hAnsi="EucrosiaUPC"/>
                <w:sz w:val="30"/>
                <w:szCs w:val="30"/>
                <w:cs/>
              </w:rPr>
              <w:t>กำไรหรือขาดทุนจากการดำเนินงานต่อเนื่อง</w:t>
            </w:r>
          </w:p>
        </w:tc>
        <w:tc>
          <w:tcPr>
            <w:tcW w:w="1123" w:type="dxa"/>
          </w:tcPr>
          <w:p w14:paraId="0889AE33" w14:textId="77777777" w:rsidR="000F551A" w:rsidRPr="00C5062F" w:rsidRDefault="000F551A" w:rsidP="000F551A">
            <w:pPr>
              <w:jc w:val="center"/>
              <w:rPr>
                <w:rFonts w:ascii="EucrosiaUPC" w:hAnsi="EucrosiaUPC" w:cs="EucrosiaUPC"/>
                <w:sz w:val="30"/>
                <w:szCs w:val="30"/>
                <w:lang w:val="en-GB"/>
              </w:rPr>
            </w:pPr>
          </w:p>
        </w:tc>
        <w:tc>
          <w:tcPr>
            <w:tcW w:w="1170" w:type="dxa"/>
          </w:tcPr>
          <w:p w14:paraId="24EC9F8A" w14:textId="00F5186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1560512"/>
            <w14:checkbox>
              <w14:checked w14:val="0"/>
              <w14:checkedState w14:val="2612" w14:font="MS Gothic"/>
              <w14:uncheckedState w14:val="2610" w14:font="MS Gothic"/>
            </w14:checkbox>
          </w:sdtPr>
          <w:sdtContent>
            <w:tc>
              <w:tcPr>
                <w:tcW w:w="810" w:type="dxa"/>
                <w:shd w:val="clear" w:color="auto" w:fill="FFF2CC" w:themeFill="accent4" w:themeFillTint="33"/>
              </w:tcPr>
              <w:p w14:paraId="3C829313" w14:textId="6813DC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6729216"/>
            <w14:checkbox>
              <w14:checked w14:val="0"/>
              <w14:checkedState w14:val="2612" w14:font="MS Gothic"/>
              <w14:uncheckedState w14:val="2610" w14:font="MS Gothic"/>
            </w14:checkbox>
          </w:sdtPr>
          <w:sdtContent>
            <w:tc>
              <w:tcPr>
                <w:tcW w:w="810" w:type="dxa"/>
                <w:shd w:val="clear" w:color="auto" w:fill="FFF2CC" w:themeFill="accent4" w:themeFillTint="33"/>
              </w:tcPr>
              <w:p w14:paraId="78511910" w14:textId="28BDF05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3180443"/>
            <w14:checkbox>
              <w14:checked w14:val="0"/>
              <w14:checkedState w14:val="2612" w14:font="MS Gothic"/>
              <w14:uncheckedState w14:val="2610" w14:font="MS Gothic"/>
            </w14:checkbox>
          </w:sdtPr>
          <w:sdtContent>
            <w:tc>
              <w:tcPr>
                <w:tcW w:w="1080" w:type="dxa"/>
                <w:shd w:val="clear" w:color="auto" w:fill="FFF2CC" w:themeFill="accent4" w:themeFillTint="33"/>
              </w:tcPr>
              <w:p w14:paraId="5A3B80DC" w14:textId="3C3499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4974896"/>
            <w:placeholder>
              <w:docPart w:val="B2B203B2E0E94A2D8AC2C76D1D7E40BE"/>
            </w:placeholder>
            <w:showingPlcHdr/>
          </w:sdtPr>
          <w:sdtContent>
            <w:tc>
              <w:tcPr>
                <w:tcW w:w="1423" w:type="dxa"/>
                <w:shd w:val="clear" w:color="auto" w:fill="FFF2CC" w:themeFill="accent4" w:themeFillTint="33"/>
              </w:tcPr>
              <w:p w14:paraId="37CB501D" w14:textId="058FD7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25E708F" w14:textId="77777777" w:rsidTr="00252758">
        <w:tc>
          <w:tcPr>
            <w:tcW w:w="1307" w:type="dxa"/>
          </w:tcPr>
          <w:p w14:paraId="15449C6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16</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043047F4"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 xml:space="preserve">2. </w:t>
            </w:r>
            <w:r w:rsidRPr="00C5062F">
              <w:rPr>
                <w:rFonts w:ascii="EucrosiaUPC" w:hAnsi="EucrosiaUPC"/>
                <w:sz w:val="30"/>
                <w:szCs w:val="30"/>
                <w:cs/>
              </w:rPr>
              <w:t>กำไรหรือขาดทุนหลังภาษีจากการดำเนินงานที่ยกเลิก</w:t>
            </w:r>
          </w:p>
        </w:tc>
        <w:tc>
          <w:tcPr>
            <w:tcW w:w="1123" w:type="dxa"/>
          </w:tcPr>
          <w:p w14:paraId="4B4501C7" w14:textId="77777777" w:rsidR="000F551A" w:rsidRPr="00C5062F" w:rsidRDefault="000F551A" w:rsidP="000F551A">
            <w:pPr>
              <w:jc w:val="center"/>
              <w:rPr>
                <w:rFonts w:ascii="EucrosiaUPC" w:hAnsi="EucrosiaUPC" w:cs="EucrosiaUPC"/>
                <w:sz w:val="30"/>
                <w:szCs w:val="30"/>
                <w:lang w:val="en-GB"/>
              </w:rPr>
            </w:pPr>
          </w:p>
        </w:tc>
        <w:tc>
          <w:tcPr>
            <w:tcW w:w="1170" w:type="dxa"/>
          </w:tcPr>
          <w:p w14:paraId="31621A97" w14:textId="55B6CAE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45931162"/>
            <w14:checkbox>
              <w14:checked w14:val="0"/>
              <w14:checkedState w14:val="2612" w14:font="MS Gothic"/>
              <w14:uncheckedState w14:val="2610" w14:font="MS Gothic"/>
            </w14:checkbox>
          </w:sdtPr>
          <w:sdtContent>
            <w:tc>
              <w:tcPr>
                <w:tcW w:w="810" w:type="dxa"/>
                <w:shd w:val="clear" w:color="auto" w:fill="FFF2CC" w:themeFill="accent4" w:themeFillTint="33"/>
              </w:tcPr>
              <w:p w14:paraId="55003318" w14:textId="5D235D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8077321"/>
            <w14:checkbox>
              <w14:checked w14:val="0"/>
              <w14:checkedState w14:val="2612" w14:font="MS Gothic"/>
              <w14:uncheckedState w14:val="2610" w14:font="MS Gothic"/>
            </w14:checkbox>
          </w:sdtPr>
          <w:sdtContent>
            <w:tc>
              <w:tcPr>
                <w:tcW w:w="810" w:type="dxa"/>
                <w:shd w:val="clear" w:color="auto" w:fill="FFF2CC" w:themeFill="accent4" w:themeFillTint="33"/>
              </w:tcPr>
              <w:p w14:paraId="03B4F883" w14:textId="636919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3901732"/>
            <w14:checkbox>
              <w14:checked w14:val="0"/>
              <w14:checkedState w14:val="2612" w14:font="MS Gothic"/>
              <w14:uncheckedState w14:val="2610" w14:font="MS Gothic"/>
            </w14:checkbox>
          </w:sdtPr>
          <w:sdtContent>
            <w:tc>
              <w:tcPr>
                <w:tcW w:w="1080" w:type="dxa"/>
                <w:shd w:val="clear" w:color="auto" w:fill="FFF2CC" w:themeFill="accent4" w:themeFillTint="33"/>
              </w:tcPr>
              <w:p w14:paraId="50AE766E" w14:textId="397C68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8676053"/>
            <w:placeholder>
              <w:docPart w:val="D2485B3BDF6D43ADA82E910E161B2D78"/>
            </w:placeholder>
            <w:showingPlcHdr/>
          </w:sdtPr>
          <w:sdtContent>
            <w:tc>
              <w:tcPr>
                <w:tcW w:w="1423" w:type="dxa"/>
                <w:shd w:val="clear" w:color="auto" w:fill="FFF2CC" w:themeFill="accent4" w:themeFillTint="33"/>
              </w:tcPr>
              <w:p w14:paraId="500246AE" w14:textId="7931A37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B55510" w14:textId="77777777" w:rsidTr="00252758">
        <w:tc>
          <w:tcPr>
            <w:tcW w:w="1307" w:type="dxa"/>
          </w:tcPr>
          <w:p w14:paraId="7C10CE4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.ข</w:t>
            </w:r>
            <w:r w:rsidRPr="00C5062F">
              <w:rPr>
                <w:rFonts w:ascii="EucrosiaUPC" w:hAnsi="EucrosiaUPC" w:cs="EucrosiaUPC"/>
                <w:sz w:val="30"/>
                <w:szCs w:val="30"/>
              </w:rPr>
              <w:t>16</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2BC659B5"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 xml:space="preserve">3. </w:t>
            </w:r>
            <w:r w:rsidRPr="00C5062F">
              <w:rPr>
                <w:rFonts w:ascii="EucrosiaUPC" w:hAnsi="EucrosiaUPC"/>
                <w:sz w:val="30"/>
                <w:szCs w:val="30"/>
                <w:cs/>
              </w:rPr>
              <w:t>กำไรขาดทุนเบ็ดเสร็จอื่น</w:t>
            </w:r>
          </w:p>
        </w:tc>
        <w:tc>
          <w:tcPr>
            <w:tcW w:w="1123" w:type="dxa"/>
          </w:tcPr>
          <w:p w14:paraId="736C2C20" w14:textId="77777777" w:rsidR="000F551A" w:rsidRPr="00C5062F" w:rsidRDefault="000F551A" w:rsidP="000F551A">
            <w:pPr>
              <w:jc w:val="center"/>
              <w:rPr>
                <w:rFonts w:ascii="EucrosiaUPC" w:hAnsi="EucrosiaUPC" w:cs="EucrosiaUPC"/>
                <w:sz w:val="30"/>
                <w:szCs w:val="30"/>
                <w:lang w:val="en-GB"/>
              </w:rPr>
            </w:pPr>
          </w:p>
        </w:tc>
        <w:tc>
          <w:tcPr>
            <w:tcW w:w="1170" w:type="dxa"/>
          </w:tcPr>
          <w:p w14:paraId="17E5AA62" w14:textId="609256A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77247839"/>
            <w14:checkbox>
              <w14:checked w14:val="0"/>
              <w14:checkedState w14:val="2612" w14:font="MS Gothic"/>
              <w14:uncheckedState w14:val="2610" w14:font="MS Gothic"/>
            </w14:checkbox>
          </w:sdtPr>
          <w:sdtContent>
            <w:tc>
              <w:tcPr>
                <w:tcW w:w="810" w:type="dxa"/>
                <w:shd w:val="clear" w:color="auto" w:fill="FFF2CC" w:themeFill="accent4" w:themeFillTint="33"/>
              </w:tcPr>
              <w:p w14:paraId="2EDF270A" w14:textId="13C5D0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3957539"/>
            <w14:checkbox>
              <w14:checked w14:val="0"/>
              <w14:checkedState w14:val="2612" w14:font="MS Gothic"/>
              <w14:uncheckedState w14:val="2610" w14:font="MS Gothic"/>
            </w14:checkbox>
          </w:sdtPr>
          <w:sdtContent>
            <w:tc>
              <w:tcPr>
                <w:tcW w:w="810" w:type="dxa"/>
                <w:shd w:val="clear" w:color="auto" w:fill="FFF2CC" w:themeFill="accent4" w:themeFillTint="33"/>
              </w:tcPr>
              <w:p w14:paraId="41E976D6" w14:textId="120FE3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0489657"/>
            <w14:checkbox>
              <w14:checked w14:val="0"/>
              <w14:checkedState w14:val="2612" w14:font="MS Gothic"/>
              <w14:uncheckedState w14:val="2610" w14:font="MS Gothic"/>
            </w14:checkbox>
          </w:sdtPr>
          <w:sdtContent>
            <w:tc>
              <w:tcPr>
                <w:tcW w:w="1080" w:type="dxa"/>
                <w:shd w:val="clear" w:color="auto" w:fill="FFF2CC" w:themeFill="accent4" w:themeFillTint="33"/>
              </w:tcPr>
              <w:p w14:paraId="3480BF2B" w14:textId="41F2B9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2992844"/>
            <w:placeholder>
              <w:docPart w:val="7C7FDA466B5A4582B4EFDA7DAFE1092E"/>
            </w:placeholder>
            <w:showingPlcHdr/>
          </w:sdtPr>
          <w:sdtContent>
            <w:tc>
              <w:tcPr>
                <w:tcW w:w="1423" w:type="dxa"/>
                <w:shd w:val="clear" w:color="auto" w:fill="FFF2CC" w:themeFill="accent4" w:themeFillTint="33"/>
              </w:tcPr>
              <w:p w14:paraId="4A329CC7" w14:textId="4BAC5DE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15EDD5" w14:textId="77777777" w:rsidTr="00252758">
        <w:tc>
          <w:tcPr>
            <w:tcW w:w="1307" w:type="dxa"/>
          </w:tcPr>
          <w:p w14:paraId="518D075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16</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2A5EE40E"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rPr>
              <w:t xml:space="preserve">4. </w:t>
            </w:r>
            <w:r w:rsidRPr="00C5062F">
              <w:rPr>
                <w:rFonts w:ascii="EucrosiaUPC" w:hAnsi="EucrosiaUPC"/>
                <w:sz w:val="30"/>
                <w:szCs w:val="30"/>
                <w:cs/>
              </w:rPr>
              <w:t>กำไรขาดทุนเบ็ดเสร็จรวม</w:t>
            </w:r>
          </w:p>
        </w:tc>
        <w:tc>
          <w:tcPr>
            <w:tcW w:w="1123" w:type="dxa"/>
          </w:tcPr>
          <w:p w14:paraId="155FABF4" w14:textId="77777777" w:rsidR="000F551A" w:rsidRPr="00C5062F" w:rsidRDefault="000F551A" w:rsidP="000F551A">
            <w:pPr>
              <w:jc w:val="center"/>
              <w:rPr>
                <w:rFonts w:ascii="EucrosiaUPC" w:hAnsi="EucrosiaUPC" w:cs="EucrosiaUPC"/>
                <w:sz w:val="30"/>
                <w:szCs w:val="30"/>
                <w:lang w:val="en-GB"/>
              </w:rPr>
            </w:pPr>
          </w:p>
        </w:tc>
        <w:tc>
          <w:tcPr>
            <w:tcW w:w="1170" w:type="dxa"/>
          </w:tcPr>
          <w:p w14:paraId="12547254" w14:textId="691266E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97957507"/>
            <w14:checkbox>
              <w14:checked w14:val="0"/>
              <w14:checkedState w14:val="2612" w14:font="MS Gothic"/>
              <w14:uncheckedState w14:val="2610" w14:font="MS Gothic"/>
            </w14:checkbox>
          </w:sdtPr>
          <w:sdtContent>
            <w:tc>
              <w:tcPr>
                <w:tcW w:w="810" w:type="dxa"/>
                <w:shd w:val="clear" w:color="auto" w:fill="FFF2CC" w:themeFill="accent4" w:themeFillTint="33"/>
              </w:tcPr>
              <w:p w14:paraId="027B7D3D" w14:textId="2A2960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9887175"/>
            <w14:checkbox>
              <w14:checked w14:val="0"/>
              <w14:checkedState w14:val="2612" w14:font="MS Gothic"/>
              <w14:uncheckedState w14:val="2610" w14:font="MS Gothic"/>
            </w14:checkbox>
          </w:sdtPr>
          <w:sdtContent>
            <w:tc>
              <w:tcPr>
                <w:tcW w:w="810" w:type="dxa"/>
                <w:shd w:val="clear" w:color="auto" w:fill="FFF2CC" w:themeFill="accent4" w:themeFillTint="33"/>
              </w:tcPr>
              <w:p w14:paraId="56803459" w14:textId="6DA06B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8488871"/>
            <w14:checkbox>
              <w14:checked w14:val="0"/>
              <w14:checkedState w14:val="2612" w14:font="MS Gothic"/>
              <w14:uncheckedState w14:val="2610" w14:font="MS Gothic"/>
            </w14:checkbox>
          </w:sdtPr>
          <w:sdtContent>
            <w:tc>
              <w:tcPr>
                <w:tcW w:w="1080" w:type="dxa"/>
                <w:shd w:val="clear" w:color="auto" w:fill="FFF2CC" w:themeFill="accent4" w:themeFillTint="33"/>
              </w:tcPr>
              <w:p w14:paraId="0F65141A" w14:textId="50591A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1943071"/>
            <w:placeholder>
              <w:docPart w:val="F4343E67FDD5406788B29CFAA74E258E"/>
            </w:placeholder>
            <w:showingPlcHdr/>
          </w:sdtPr>
          <w:sdtContent>
            <w:tc>
              <w:tcPr>
                <w:tcW w:w="1423" w:type="dxa"/>
                <w:shd w:val="clear" w:color="auto" w:fill="FFF2CC" w:themeFill="accent4" w:themeFillTint="33"/>
              </w:tcPr>
              <w:p w14:paraId="33C0E4CA" w14:textId="76115AA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EA1FC5" w14:textId="77777777" w:rsidTr="00252758">
        <w:tc>
          <w:tcPr>
            <w:tcW w:w="1307" w:type="dxa"/>
          </w:tcPr>
          <w:p w14:paraId="0651ACB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16</w:t>
            </w:r>
          </w:p>
        </w:tc>
        <w:tc>
          <w:tcPr>
            <w:tcW w:w="7200" w:type="dxa"/>
          </w:tcPr>
          <w:p w14:paraId="065AD181"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ทั้งนี้ กิจการต้องเปิดเผยข้อมูลสำหรับการร่วมค้าและบริษัทร่วมแยกจากกัน</w:t>
            </w:r>
          </w:p>
        </w:tc>
        <w:tc>
          <w:tcPr>
            <w:tcW w:w="1123" w:type="dxa"/>
          </w:tcPr>
          <w:p w14:paraId="6523F51D" w14:textId="77777777" w:rsidR="000F551A" w:rsidRPr="00C5062F" w:rsidRDefault="000F551A" w:rsidP="000F551A">
            <w:pPr>
              <w:jc w:val="center"/>
              <w:rPr>
                <w:rFonts w:ascii="EucrosiaUPC" w:hAnsi="EucrosiaUPC" w:cs="EucrosiaUPC"/>
                <w:sz w:val="30"/>
                <w:szCs w:val="30"/>
                <w:lang w:val="en-GB"/>
              </w:rPr>
            </w:pPr>
          </w:p>
        </w:tc>
        <w:tc>
          <w:tcPr>
            <w:tcW w:w="1170" w:type="dxa"/>
          </w:tcPr>
          <w:p w14:paraId="2F7F3CAB" w14:textId="0203AFC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1254094"/>
            <w14:checkbox>
              <w14:checked w14:val="0"/>
              <w14:checkedState w14:val="2612" w14:font="MS Gothic"/>
              <w14:uncheckedState w14:val="2610" w14:font="MS Gothic"/>
            </w14:checkbox>
          </w:sdtPr>
          <w:sdtContent>
            <w:tc>
              <w:tcPr>
                <w:tcW w:w="810" w:type="dxa"/>
                <w:shd w:val="clear" w:color="auto" w:fill="FFF2CC" w:themeFill="accent4" w:themeFillTint="33"/>
              </w:tcPr>
              <w:p w14:paraId="285D0DB1" w14:textId="666E88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6529672"/>
            <w14:checkbox>
              <w14:checked w14:val="0"/>
              <w14:checkedState w14:val="2612" w14:font="MS Gothic"/>
              <w14:uncheckedState w14:val="2610" w14:font="MS Gothic"/>
            </w14:checkbox>
          </w:sdtPr>
          <w:sdtContent>
            <w:tc>
              <w:tcPr>
                <w:tcW w:w="810" w:type="dxa"/>
                <w:shd w:val="clear" w:color="auto" w:fill="FFF2CC" w:themeFill="accent4" w:themeFillTint="33"/>
              </w:tcPr>
              <w:p w14:paraId="14E3159F" w14:textId="03B4C7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5982488"/>
            <w14:checkbox>
              <w14:checked w14:val="0"/>
              <w14:checkedState w14:val="2612" w14:font="MS Gothic"/>
              <w14:uncheckedState w14:val="2610" w14:font="MS Gothic"/>
            </w14:checkbox>
          </w:sdtPr>
          <w:sdtContent>
            <w:tc>
              <w:tcPr>
                <w:tcW w:w="1080" w:type="dxa"/>
                <w:shd w:val="clear" w:color="auto" w:fill="FFF2CC" w:themeFill="accent4" w:themeFillTint="33"/>
              </w:tcPr>
              <w:p w14:paraId="66C131D4" w14:textId="77B92F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7925113"/>
            <w:placeholder>
              <w:docPart w:val="686E93B70FA94951A9EFEB6CB4E715AE"/>
            </w:placeholder>
            <w:showingPlcHdr/>
          </w:sdtPr>
          <w:sdtContent>
            <w:tc>
              <w:tcPr>
                <w:tcW w:w="1423" w:type="dxa"/>
                <w:shd w:val="clear" w:color="auto" w:fill="FFF2CC" w:themeFill="accent4" w:themeFillTint="33"/>
              </w:tcPr>
              <w:p w14:paraId="1CA16D48" w14:textId="24D831F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6E030B1" w14:textId="77777777" w:rsidTr="00252758">
        <w:tc>
          <w:tcPr>
            <w:tcW w:w="1307" w:type="dxa"/>
          </w:tcPr>
          <w:p w14:paraId="6BD1C6B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17</w:t>
            </w:r>
          </w:p>
        </w:tc>
        <w:tc>
          <w:tcPr>
            <w:tcW w:w="7200" w:type="dxa"/>
          </w:tcPr>
          <w:p w14:paraId="69C262BA"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เมื่อส่วนได้เสียของกิจการในบริษัทย่อย ในการร่วมค้า หรือในบริษัทร่วม (หรือส่วนหนึ่งของส่วนได้เสียของกิจการในการร่วมค้า หรือในบริษัทร่วม) ซึ่งได้ถูกจัดประเภทเป็นสินทรัพย์ที่ถือไว้เพื่อขาย (หรือกลุ่มสินทรัพย์ที่จะจำหน่าย) ตาม</w:t>
            </w:r>
            <w:r w:rsidRPr="00C5062F">
              <w:rPr>
                <w:rFonts w:ascii="EucrosiaUPC" w:hAnsi="EucrosiaUPC"/>
                <w:sz w:val="30"/>
                <w:szCs w:val="30"/>
              </w:rPr>
              <w:t xml:space="preserve"> TFRS 5</w:t>
            </w:r>
            <w:r w:rsidRPr="00C5062F">
              <w:rPr>
                <w:rFonts w:ascii="EucrosiaUPC" w:hAnsi="EucrosiaUPC"/>
                <w:sz w:val="30"/>
                <w:szCs w:val="30"/>
                <w:cs/>
              </w:rPr>
              <w:t xml:space="preserve"> กิจการไม่ต้องเปิดเผยข้อมูลทางการเงินโดยสรุปสำหรับบริษัทย่อย การร่วมค้า หรือบริษัทร่วมนั้นตามที่กำหนดใน</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10</w:t>
            </w:r>
            <w:r w:rsidRPr="00C5062F">
              <w:rPr>
                <w:rFonts w:ascii="EucrosiaUPC" w:hAnsi="EucrosiaUPC"/>
                <w:sz w:val="30"/>
                <w:szCs w:val="30"/>
                <w:cs/>
              </w:rPr>
              <w:t xml:space="preserve"> ถึง </w:t>
            </w:r>
            <w:r w:rsidRPr="00C5062F">
              <w:rPr>
                <w:rFonts w:ascii="EucrosiaUPC" w:hAnsi="EucrosiaUPC"/>
                <w:sz w:val="30"/>
                <w:szCs w:val="30"/>
              </w:rPr>
              <w:t>TFRS 12</w:t>
            </w:r>
            <w:r w:rsidRPr="00C5062F">
              <w:rPr>
                <w:rFonts w:ascii="EucrosiaUPC" w:hAnsi="EucrosiaUPC"/>
                <w:sz w:val="30"/>
                <w:szCs w:val="30"/>
                <w:cs/>
              </w:rPr>
              <w:t>.ข</w:t>
            </w:r>
            <w:bookmarkStart w:id="61" w:name="54514887"/>
            <w:bookmarkEnd w:id="61"/>
            <w:r w:rsidRPr="00C5062F">
              <w:rPr>
                <w:rFonts w:ascii="EucrosiaUPC" w:hAnsi="EucrosiaUPC"/>
                <w:sz w:val="30"/>
                <w:szCs w:val="30"/>
              </w:rPr>
              <w:t>16</w:t>
            </w:r>
          </w:p>
        </w:tc>
        <w:tc>
          <w:tcPr>
            <w:tcW w:w="1123" w:type="dxa"/>
          </w:tcPr>
          <w:p w14:paraId="61527593" w14:textId="77777777" w:rsidR="000F551A" w:rsidRPr="00C5062F" w:rsidRDefault="000F551A" w:rsidP="000F551A">
            <w:pPr>
              <w:jc w:val="center"/>
              <w:rPr>
                <w:rFonts w:ascii="EucrosiaUPC" w:hAnsi="EucrosiaUPC" w:cs="EucrosiaUPC"/>
                <w:sz w:val="30"/>
                <w:szCs w:val="30"/>
                <w:lang w:val="en-GB"/>
              </w:rPr>
            </w:pPr>
          </w:p>
        </w:tc>
        <w:tc>
          <w:tcPr>
            <w:tcW w:w="1170" w:type="dxa"/>
          </w:tcPr>
          <w:p w14:paraId="337579D8" w14:textId="627A12D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52089411"/>
            <w14:checkbox>
              <w14:checked w14:val="0"/>
              <w14:checkedState w14:val="2612" w14:font="MS Gothic"/>
              <w14:uncheckedState w14:val="2610" w14:font="MS Gothic"/>
            </w14:checkbox>
          </w:sdtPr>
          <w:sdtContent>
            <w:tc>
              <w:tcPr>
                <w:tcW w:w="810" w:type="dxa"/>
                <w:shd w:val="clear" w:color="auto" w:fill="FFF2CC" w:themeFill="accent4" w:themeFillTint="33"/>
              </w:tcPr>
              <w:p w14:paraId="196CC11D" w14:textId="7DDD3E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8852841"/>
            <w14:checkbox>
              <w14:checked w14:val="0"/>
              <w14:checkedState w14:val="2612" w14:font="MS Gothic"/>
              <w14:uncheckedState w14:val="2610" w14:font="MS Gothic"/>
            </w14:checkbox>
          </w:sdtPr>
          <w:sdtContent>
            <w:tc>
              <w:tcPr>
                <w:tcW w:w="810" w:type="dxa"/>
                <w:shd w:val="clear" w:color="auto" w:fill="FFF2CC" w:themeFill="accent4" w:themeFillTint="33"/>
              </w:tcPr>
              <w:p w14:paraId="7C3946AE" w14:textId="1D8BF3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5946714"/>
            <w14:checkbox>
              <w14:checked w14:val="0"/>
              <w14:checkedState w14:val="2612" w14:font="MS Gothic"/>
              <w14:uncheckedState w14:val="2610" w14:font="MS Gothic"/>
            </w14:checkbox>
          </w:sdtPr>
          <w:sdtContent>
            <w:tc>
              <w:tcPr>
                <w:tcW w:w="1080" w:type="dxa"/>
                <w:shd w:val="clear" w:color="auto" w:fill="FFF2CC" w:themeFill="accent4" w:themeFillTint="33"/>
              </w:tcPr>
              <w:p w14:paraId="3C59768D" w14:textId="7A5E20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3114836"/>
            <w:placeholder>
              <w:docPart w:val="291E352E80F244B28D8801EB5C5C3B6B"/>
            </w:placeholder>
            <w:showingPlcHdr/>
          </w:sdtPr>
          <w:sdtContent>
            <w:tc>
              <w:tcPr>
                <w:tcW w:w="1423" w:type="dxa"/>
                <w:shd w:val="clear" w:color="auto" w:fill="FFF2CC" w:themeFill="accent4" w:themeFillTint="33"/>
              </w:tcPr>
              <w:p w14:paraId="4F25C415" w14:textId="39641AA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15685AB" w14:textId="77777777" w:rsidTr="00252758">
        <w:tc>
          <w:tcPr>
            <w:tcW w:w="1307" w:type="dxa"/>
            <w:shd w:val="clear" w:color="auto" w:fill="D9E2F3" w:themeFill="accent1" w:themeFillTint="33"/>
          </w:tcPr>
          <w:p w14:paraId="11B8F90E" w14:textId="77777777" w:rsidR="00997EB0" w:rsidRPr="00C5062F" w:rsidRDefault="00997EB0">
            <w:pPr>
              <w:rPr>
                <w:rFonts w:ascii="EucrosiaUPC" w:hAnsi="EucrosiaUPC" w:cs="EucrosiaUPC"/>
                <w:b/>
                <w:bCs/>
                <w:sz w:val="30"/>
                <w:szCs w:val="30"/>
                <w:lang w:val="en-GB"/>
              </w:rPr>
            </w:pPr>
          </w:p>
        </w:tc>
        <w:tc>
          <w:tcPr>
            <w:tcW w:w="7200" w:type="dxa"/>
            <w:shd w:val="clear" w:color="auto" w:fill="D9E2F3" w:themeFill="accent1" w:themeFillTint="33"/>
          </w:tcPr>
          <w:p w14:paraId="00374038" w14:textId="77777777" w:rsidR="00997EB0" w:rsidRPr="00C5062F" w:rsidRDefault="00997EB0" w:rsidP="00C4752F">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b/>
                <w:bCs/>
                <w:sz w:val="30"/>
                <w:szCs w:val="30"/>
                <w:cs/>
              </w:rPr>
            </w:pPr>
            <w:r w:rsidRPr="00C5062F">
              <w:rPr>
                <w:rFonts w:ascii="EucrosiaUPC" w:hAnsi="EucrosiaUPC"/>
                <w:b/>
                <w:bCs/>
                <w:sz w:val="30"/>
                <w:szCs w:val="30"/>
                <w:cs/>
              </w:rPr>
              <w:t>ความเสี่ยงที่เกี่ยวเนื่องกับส่วนได้เสียของกิจการในการร่วมค้าและในบริษัทร่วม</w:t>
            </w:r>
          </w:p>
        </w:tc>
        <w:tc>
          <w:tcPr>
            <w:tcW w:w="1123" w:type="dxa"/>
            <w:shd w:val="clear" w:color="auto" w:fill="D9E2F3" w:themeFill="accent1" w:themeFillTint="33"/>
          </w:tcPr>
          <w:p w14:paraId="62A7454F" w14:textId="77777777" w:rsidR="00997EB0" w:rsidRPr="00C5062F" w:rsidRDefault="00997EB0">
            <w:pPr>
              <w:jc w:val="center"/>
              <w:rPr>
                <w:rFonts w:ascii="EucrosiaUPC" w:hAnsi="EucrosiaUPC" w:cs="EucrosiaUPC"/>
                <w:b/>
                <w:bCs/>
                <w:sz w:val="30"/>
                <w:szCs w:val="30"/>
                <w:lang w:val="en-GB"/>
              </w:rPr>
            </w:pPr>
          </w:p>
        </w:tc>
        <w:tc>
          <w:tcPr>
            <w:tcW w:w="1170" w:type="dxa"/>
            <w:shd w:val="clear" w:color="auto" w:fill="D9E2F3" w:themeFill="accent1" w:themeFillTint="33"/>
          </w:tcPr>
          <w:p w14:paraId="461AE4E8" w14:textId="77777777" w:rsidR="00997EB0" w:rsidRPr="00C5062F" w:rsidRDefault="00997EB0">
            <w:pPr>
              <w:jc w:val="center"/>
              <w:rPr>
                <w:rFonts w:ascii="EucrosiaUPC" w:hAnsi="EucrosiaUPC" w:cs="EucrosiaUPC"/>
                <w:b/>
                <w:bCs/>
                <w:sz w:val="30"/>
                <w:szCs w:val="30"/>
                <w:lang w:val="en-GB"/>
              </w:rPr>
            </w:pPr>
          </w:p>
        </w:tc>
        <w:tc>
          <w:tcPr>
            <w:tcW w:w="810" w:type="dxa"/>
            <w:shd w:val="clear" w:color="auto" w:fill="D9E2F3" w:themeFill="accent1" w:themeFillTint="33"/>
          </w:tcPr>
          <w:p w14:paraId="0DAA87CB" w14:textId="77777777" w:rsidR="00997EB0" w:rsidRPr="00C5062F" w:rsidRDefault="00997EB0">
            <w:pPr>
              <w:rPr>
                <w:rFonts w:ascii="EucrosiaUPC" w:hAnsi="EucrosiaUPC" w:cs="EucrosiaUPC"/>
                <w:b/>
                <w:bCs/>
                <w:sz w:val="30"/>
                <w:szCs w:val="30"/>
                <w:lang w:val="en-GB"/>
              </w:rPr>
            </w:pPr>
          </w:p>
        </w:tc>
        <w:tc>
          <w:tcPr>
            <w:tcW w:w="810" w:type="dxa"/>
            <w:shd w:val="clear" w:color="auto" w:fill="D9E2F3" w:themeFill="accent1" w:themeFillTint="33"/>
          </w:tcPr>
          <w:p w14:paraId="62281E02" w14:textId="77777777" w:rsidR="00997EB0" w:rsidRPr="00C5062F" w:rsidRDefault="00997EB0">
            <w:pPr>
              <w:rPr>
                <w:rFonts w:ascii="EucrosiaUPC" w:hAnsi="EucrosiaUPC" w:cs="EucrosiaUPC"/>
                <w:b/>
                <w:bCs/>
                <w:sz w:val="30"/>
                <w:szCs w:val="30"/>
                <w:lang w:val="en-GB"/>
              </w:rPr>
            </w:pPr>
          </w:p>
        </w:tc>
        <w:tc>
          <w:tcPr>
            <w:tcW w:w="1080" w:type="dxa"/>
            <w:shd w:val="clear" w:color="auto" w:fill="D9E2F3" w:themeFill="accent1" w:themeFillTint="33"/>
          </w:tcPr>
          <w:p w14:paraId="38141376" w14:textId="77777777" w:rsidR="00997EB0" w:rsidRPr="00C5062F" w:rsidRDefault="00997EB0">
            <w:pPr>
              <w:rPr>
                <w:rFonts w:ascii="EucrosiaUPC" w:hAnsi="EucrosiaUPC" w:cs="EucrosiaUPC"/>
                <w:b/>
                <w:bCs/>
                <w:sz w:val="30"/>
                <w:szCs w:val="30"/>
                <w:lang w:val="en-GB"/>
              </w:rPr>
            </w:pPr>
          </w:p>
        </w:tc>
        <w:tc>
          <w:tcPr>
            <w:tcW w:w="1423" w:type="dxa"/>
            <w:shd w:val="clear" w:color="auto" w:fill="D9E2F3" w:themeFill="accent1" w:themeFillTint="33"/>
          </w:tcPr>
          <w:p w14:paraId="753B5C72" w14:textId="77777777" w:rsidR="00997EB0" w:rsidRPr="00C5062F" w:rsidRDefault="00997EB0">
            <w:pPr>
              <w:rPr>
                <w:rFonts w:ascii="EucrosiaUPC" w:hAnsi="EucrosiaUPC" w:cs="EucrosiaUPC"/>
                <w:b/>
                <w:bCs/>
                <w:sz w:val="30"/>
                <w:szCs w:val="30"/>
                <w:lang w:val="en-GB"/>
              </w:rPr>
            </w:pPr>
          </w:p>
        </w:tc>
      </w:tr>
      <w:tr w:rsidR="00997EB0" w:rsidRPr="00C5062F" w14:paraId="04AEA817" w14:textId="77777777" w:rsidTr="00252758">
        <w:tc>
          <w:tcPr>
            <w:tcW w:w="1307" w:type="dxa"/>
          </w:tcPr>
          <w:p w14:paraId="6F529529"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23</w:t>
            </w:r>
          </w:p>
        </w:tc>
        <w:tc>
          <w:tcPr>
            <w:tcW w:w="7200" w:type="dxa"/>
          </w:tcPr>
          <w:p w14:paraId="4E312DE5"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กิจการต้องเปิดเผยข้อมูลดังต่อไปนี้</w:t>
            </w:r>
          </w:p>
        </w:tc>
        <w:tc>
          <w:tcPr>
            <w:tcW w:w="1123" w:type="dxa"/>
          </w:tcPr>
          <w:p w14:paraId="4FBA9410" w14:textId="77777777" w:rsidR="00997EB0" w:rsidRPr="00C5062F" w:rsidRDefault="00997EB0" w:rsidP="00997EB0">
            <w:pPr>
              <w:jc w:val="center"/>
              <w:rPr>
                <w:rFonts w:ascii="EucrosiaUPC" w:hAnsi="EucrosiaUPC" w:cs="EucrosiaUPC"/>
                <w:sz w:val="30"/>
                <w:szCs w:val="30"/>
                <w:lang w:val="en-GB"/>
              </w:rPr>
            </w:pPr>
          </w:p>
        </w:tc>
        <w:tc>
          <w:tcPr>
            <w:tcW w:w="1170" w:type="dxa"/>
          </w:tcPr>
          <w:p w14:paraId="43CF1CE7" w14:textId="4DEE6D52"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105B1B27"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122D5A59"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70EFBE21"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385DE1DD" w14:textId="77777777" w:rsidR="00997EB0" w:rsidRPr="00C5062F" w:rsidRDefault="00997EB0" w:rsidP="00997EB0">
            <w:pPr>
              <w:rPr>
                <w:rFonts w:ascii="EucrosiaUPC" w:hAnsi="EucrosiaUPC" w:cs="EucrosiaUPC"/>
                <w:sz w:val="30"/>
                <w:szCs w:val="30"/>
                <w:lang w:val="en-GB"/>
              </w:rPr>
            </w:pPr>
          </w:p>
        </w:tc>
      </w:tr>
      <w:tr w:rsidR="000F551A" w:rsidRPr="00C5062F" w14:paraId="3359902C" w14:textId="77777777" w:rsidTr="00252758">
        <w:tc>
          <w:tcPr>
            <w:tcW w:w="1307" w:type="dxa"/>
          </w:tcPr>
          <w:p w14:paraId="3B7334C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23</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DBD6A06" w14:textId="77777777" w:rsidR="000F551A" w:rsidRPr="00C5062F" w:rsidRDefault="000F551A" w:rsidP="000F551A">
            <w:pPr>
              <w:pStyle w:val="ListParagraph"/>
              <w:numPr>
                <w:ilvl w:val="0"/>
                <w:numId w:val="12"/>
              </w:numPr>
              <w:tabs>
                <w:tab w:val="left" w:pos="228"/>
              </w:tabs>
              <w:ind w:left="0" w:firstLine="0"/>
              <w:jc w:val="thaiDistribute"/>
              <w:rPr>
                <w:rFonts w:ascii="EucrosiaUPC" w:hAnsi="EucrosiaUPC" w:cs="EucrosiaUPC"/>
                <w:sz w:val="30"/>
                <w:szCs w:val="30"/>
                <w:cs/>
              </w:rPr>
            </w:pPr>
            <w:r w:rsidRPr="00C5062F">
              <w:rPr>
                <w:rFonts w:ascii="EucrosiaUPC" w:hAnsi="EucrosiaUPC" w:cs="EucrosiaUPC"/>
                <w:sz w:val="30"/>
                <w:szCs w:val="30"/>
                <w:cs/>
              </w:rPr>
              <w:t>ภาระผูกพันของกิจการที่เกี่ยวกับการร่วมค้า โดยให้แสดงแยกต่างหากจากจำนวนของภาระผูกพันอื่นๆ ตามที่ระบุไว้ใน</w:t>
            </w:r>
            <w:r w:rsidRPr="00C5062F">
              <w:rPr>
                <w:rFonts w:ascii="EucrosiaUPC" w:hAnsi="EucrosiaUPC" w:cs="EucrosiaUPC"/>
                <w:sz w:val="30"/>
                <w:szCs w:val="30"/>
              </w:rPr>
              <w:t xml:space="preserve"> TFRS 12</w:t>
            </w:r>
            <w:r w:rsidRPr="00C5062F">
              <w:rPr>
                <w:rFonts w:ascii="EucrosiaUPC" w:hAnsi="EucrosiaUPC" w:cs="EucrosiaUPC"/>
                <w:sz w:val="30"/>
                <w:szCs w:val="30"/>
                <w:cs/>
              </w:rPr>
              <w:t>.ข</w:t>
            </w:r>
            <w:r w:rsidRPr="00C5062F">
              <w:rPr>
                <w:rFonts w:ascii="EucrosiaUPC" w:hAnsi="EucrosiaUPC" w:cs="EucrosiaUPC"/>
                <w:sz w:val="30"/>
                <w:szCs w:val="30"/>
              </w:rPr>
              <w:t>18</w:t>
            </w:r>
            <w:r w:rsidRPr="00C5062F">
              <w:rPr>
                <w:rFonts w:ascii="EucrosiaUPC" w:hAnsi="EucrosiaUPC" w:cs="EucrosiaUPC"/>
                <w:sz w:val="30"/>
                <w:szCs w:val="30"/>
                <w:cs/>
              </w:rPr>
              <w:t xml:space="preserve"> ถึง </w:t>
            </w:r>
            <w:r w:rsidRPr="00C5062F">
              <w:rPr>
                <w:rFonts w:ascii="EucrosiaUPC" w:hAnsi="EucrosiaUPC" w:cs="EucrosiaUPC"/>
                <w:sz w:val="30"/>
                <w:szCs w:val="30"/>
              </w:rPr>
              <w:t>TFRS 12</w:t>
            </w:r>
            <w:r w:rsidRPr="00C5062F">
              <w:rPr>
                <w:rFonts w:ascii="EucrosiaUPC" w:hAnsi="EucrosiaUPC" w:cs="EucrosiaUPC"/>
                <w:sz w:val="30"/>
                <w:szCs w:val="30"/>
                <w:cs/>
              </w:rPr>
              <w:t>.ข</w:t>
            </w:r>
            <w:r w:rsidRPr="00C5062F">
              <w:rPr>
                <w:rFonts w:ascii="EucrosiaUPC" w:hAnsi="EucrosiaUPC" w:cs="EucrosiaUPC"/>
                <w:sz w:val="30"/>
                <w:szCs w:val="30"/>
              </w:rPr>
              <w:t>20</w:t>
            </w:r>
          </w:p>
        </w:tc>
        <w:tc>
          <w:tcPr>
            <w:tcW w:w="1123" w:type="dxa"/>
          </w:tcPr>
          <w:p w14:paraId="769941F1" w14:textId="77777777" w:rsidR="000F551A" w:rsidRPr="00C5062F" w:rsidRDefault="000F551A" w:rsidP="000F551A">
            <w:pPr>
              <w:jc w:val="center"/>
              <w:rPr>
                <w:rFonts w:ascii="EucrosiaUPC" w:hAnsi="EucrosiaUPC" w:cs="EucrosiaUPC"/>
                <w:sz w:val="30"/>
                <w:szCs w:val="30"/>
                <w:lang w:val="en-GB"/>
              </w:rPr>
            </w:pPr>
          </w:p>
        </w:tc>
        <w:tc>
          <w:tcPr>
            <w:tcW w:w="1170" w:type="dxa"/>
          </w:tcPr>
          <w:p w14:paraId="7083AB9D" w14:textId="3FE2B9B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8746420"/>
            <w14:checkbox>
              <w14:checked w14:val="0"/>
              <w14:checkedState w14:val="2612" w14:font="MS Gothic"/>
              <w14:uncheckedState w14:val="2610" w14:font="MS Gothic"/>
            </w14:checkbox>
          </w:sdtPr>
          <w:sdtContent>
            <w:tc>
              <w:tcPr>
                <w:tcW w:w="810" w:type="dxa"/>
                <w:shd w:val="clear" w:color="auto" w:fill="FFF2CC" w:themeFill="accent4" w:themeFillTint="33"/>
              </w:tcPr>
              <w:p w14:paraId="0594FD72" w14:textId="59332C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3335060"/>
            <w14:checkbox>
              <w14:checked w14:val="0"/>
              <w14:checkedState w14:val="2612" w14:font="MS Gothic"/>
              <w14:uncheckedState w14:val="2610" w14:font="MS Gothic"/>
            </w14:checkbox>
          </w:sdtPr>
          <w:sdtContent>
            <w:tc>
              <w:tcPr>
                <w:tcW w:w="810" w:type="dxa"/>
                <w:shd w:val="clear" w:color="auto" w:fill="FFF2CC" w:themeFill="accent4" w:themeFillTint="33"/>
              </w:tcPr>
              <w:p w14:paraId="3FCBAA2C" w14:textId="1B495C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6449139"/>
            <w14:checkbox>
              <w14:checked w14:val="0"/>
              <w14:checkedState w14:val="2612" w14:font="MS Gothic"/>
              <w14:uncheckedState w14:val="2610" w14:font="MS Gothic"/>
            </w14:checkbox>
          </w:sdtPr>
          <w:sdtContent>
            <w:tc>
              <w:tcPr>
                <w:tcW w:w="1080" w:type="dxa"/>
                <w:shd w:val="clear" w:color="auto" w:fill="FFF2CC" w:themeFill="accent4" w:themeFillTint="33"/>
              </w:tcPr>
              <w:p w14:paraId="034C36D3" w14:textId="686F94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9523424"/>
            <w:placeholder>
              <w:docPart w:val="FB718B1F3CE94A8DA7A64066D5752307"/>
            </w:placeholder>
            <w:showingPlcHdr/>
          </w:sdtPr>
          <w:sdtContent>
            <w:tc>
              <w:tcPr>
                <w:tcW w:w="1423" w:type="dxa"/>
                <w:shd w:val="clear" w:color="auto" w:fill="FFF2CC" w:themeFill="accent4" w:themeFillTint="33"/>
              </w:tcPr>
              <w:p w14:paraId="1DDFF227" w14:textId="6D7EAE6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D5DE87" w14:textId="77777777" w:rsidTr="00252758">
        <w:tc>
          <w:tcPr>
            <w:tcW w:w="1307" w:type="dxa"/>
          </w:tcPr>
          <w:p w14:paraId="0DFCB5D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23</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32D8A204" w14:textId="77777777" w:rsidR="000F551A" w:rsidRPr="00C5062F" w:rsidRDefault="000F551A" w:rsidP="000F551A">
            <w:pPr>
              <w:pStyle w:val="ListParagraph"/>
              <w:numPr>
                <w:ilvl w:val="0"/>
                <w:numId w:val="12"/>
              </w:numPr>
              <w:tabs>
                <w:tab w:val="left" w:pos="228"/>
              </w:tabs>
              <w:ind w:left="0" w:firstLine="0"/>
              <w:jc w:val="thaiDistribute"/>
              <w:rPr>
                <w:rFonts w:ascii="EucrosiaUPC" w:hAnsi="EucrosiaUPC" w:cs="EucrosiaUPC"/>
                <w:sz w:val="30"/>
                <w:szCs w:val="30"/>
                <w:cs/>
              </w:rPr>
            </w:pPr>
            <w:r w:rsidRPr="00C5062F">
              <w:rPr>
                <w:rFonts w:ascii="EucrosiaUPC" w:hAnsi="EucrosiaUPC" w:cs="EucrosiaUPC"/>
                <w:sz w:val="30"/>
                <w:szCs w:val="30"/>
                <w:cs/>
              </w:rPr>
              <w:t>หนี้สินที่อาจเกิดขึ้นซึ่งเกี่ยวข้องกับส่วนได้เสียของกิจการในการร่วมค้าหรือในบริษัทร่วม (รวมทั้งส่วนแบ่งในหนี้สินที่อาจเกิดขึ้นซึ่งเกิดขึ้นร่วมกับผู้ลงทุนรายอื่นที่มีการควบคุมร่วม หรือมีอิทธิพลอย่างมีนัยสำคัญในการร่วมค้าหรือในบริษัทร่วม) โดยให้แสดงแยกต่างหากจากจำนวนของหนี้สินที่อาจเกิดขึ้นอื่นๆ</w:t>
            </w:r>
            <w:bookmarkStart w:id="62" w:name="53666313"/>
            <w:bookmarkEnd w:id="62"/>
            <w:r w:rsidRPr="00C5062F">
              <w:rPr>
                <w:rFonts w:ascii="EucrosiaUPC" w:hAnsi="EucrosiaUPC" w:cs="EucrosiaUPC"/>
                <w:sz w:val="30"/>
                <w:szCs w:val="30"/>
                <w:cs/>
              </w:rPr>
              <w:t xml:space="preserve"> ทั้งนี้ ให้เป็นไปตามที่กำหนดใน</w:t>
            </w:r>
            <w:r w:rsidRPr="00C5062F">
              <w:rPr>
                <w:rFonts w:ascii="EucrosiaUPC" w:hAnsi="EucrosiaUPC" w:cs="EucrosiaUPC"/>
                <w:sz w:val="30"/>
                <w:szCs w:val="30"/>
              </w:rPr>
              <w:t xml:space="preserve"> TAS 37</w:t>
            </w:r>
            <w:r w:rsidRPr="00C5062F">
              <w:rPr>
                <w:rFonts w:ascii="EucrosiaUPC" w:hAnsi="EucrosiaUPC" w:cs="EucrosiaUPC"/>
                <w:sz w:val="30"/>
                <w:szCs w:val="30"/>
                <w:cs/>
              </w:rPr>
              <w:t xml:space="preserve"> ยกเว้นในกรณีที่เป็นไปได้ยากที่การขาดทุนนั้นจะเกิดขึ้น</w:t>
            </w:r>
          </w:p>
        </w:tc>
        <w:tc>
          <w:tcPr>
            <w:tcW w:w="1123" w:type="dxa"/>
          </w:tcPr>
          <w:p w14:paraId="3BCC5409" w14:textId="77777777" w:rsidR="000F551A" w:rsidRPr="00C5062F" w:rsidRDefault="000F551A" w:rsidP="000F551A">
            <w:pPr>
              <w:jc w:val="center"/>
              <w:rPr>
                <w:rFonts w:ascii="EucrosiaUPC" w:hAnsi="EucrosiaUPC" w:cs="EucrosiaUPC"/>
                <w:sz w:val="30"/>
                <w:szCs w:val="30"/>
                <w:lang w:val="en-GB"/>
              </w:rPr>
            </w:pPr>
          </w:p>
        </w:tc>
        <w:tc>
          <w:tcPr>
            <w:tcW w:w="1170" w:type="dxa"/>
          </w:tcPr>
          <w:p w14:paraId="28C0BC48" w14:textId="77FC603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27083627"/>
            <w14:checkbox>
              <w14:checked w14:val="0"/>
              <w14:checkedState w14:val="2612" w14:font="MS Gothic"/>
              <w14:uncheckedState w14:val="2610" w14:font="MS Gothic"/>
            </w14:checkbox>
          </w:sdtPr>
          <w:sdtContent>
            <w:tc>
              <w:tcPr>
                <w:tcW w:w="810" w:type="dxa"/>
                <w:shd w:val="clear" w:color="auto" w:fill="FFF2CC" w:themeFill="accent4" w:themeFillTint="33"/>
              </w:tcPr>
              <w:p w14:paraId="7F32884F" w14:textId="2F6B65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3599359"/>
            <w14:checkbox>
              <w14:checked w14:val="0"/>
              <w14:checkedState w14:val="2612" w14:font="MS Gothic"/>
              <w14:uncheckedState w14:val="2610" w14:font="MS Gothic"/>
            </w14:checkbox>
          </w:sdtPr>
          <w:sdtContent>
            <w:tc>
              <w:tcPr>
                <w:tcW w:w="810" w:type="dxa"/>
                <w:shd w:val="clear" w:color="auto" w:fill="FFF2CC" w:themeFill="accent4" w:themeFillTint="33"/>
              </w:tcPr>
              <w:p w14:paraId="50A44D23" w14:textId="7C14E6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8862436"/>
            <w14:checkbox>
              <w14:checked w14:val="0"/>
              <w14:checkedState w14:val="2612" w14:font="MS Gothic"/>
              <w14:uncheckedState w14:val="2610" w14:font="MS Gothic"/>
            </w14:checkbox>
          </w:sdtPr>
          <w:sdtContent>
            <w:tc>
              <w:tcPr>
                <w:tcW w:w="1080" w:type="dxa"/>
                <w:shd w:val="clear" w:color="auto" w:fill="FFF2CC" w:themeFill="accent4" w:themeFillTint="33"/>
              </w:tcPr>
              <w:p w14:paraId="4A301D18" w14:textId="194577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5783306"/>
            <w:placeholder>
              <w:docPart w:val="E5FDF073224B4F59B2A92D3C12E4D7C0"/>
            </w:placeholder>
            <w:showingPlcHdr/>
          </w:sdtPr>
          <w:sdtContent>
            <w:tc>
              <w:tcPr>
                <w:tcW w:w="1423" w:type="dxa"/>
                <w:shd w:val="clear" w:color="auto" w:fill="FFF2CC" w:themeFill="accent4" w:themeFillTint="33"/>
              </w:tcPr>
              <w:p w14:paraId="32D8F258" w14:textId="4193BAE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73D2B6EA" w14:textId="77777777" w:rsidTr="00252758">
        <w:tc>
          <w:tcPr>
            <w:tcW w:w="1307" w:type="dxa"/>
            <w:shd w:val="clear" w:color="auto" w:fill="D9E2F3" w:themeFill="accent1" w:themeFillTint="33"/>
          </w:tcPr>
          <w:p w14:paraId="72C6C299" w14:textId="77777777" w:rsidR="00997EB0" w:rsidRPr="00C5062F" w:rsidRDefault="00997EB0" w:rsidP="00997EB0">
            <w:pPr>
              <w:rPr>
                <w:rFonts w:ascii="EucrosiaUPC" w:hAnsi="EucrosiaUPC" w:cs="EucrosiaUPC"/>
                <w:b/>
                <w:bCs/>
                <w:sz w:val="30"/>
                <w:szCs w:val="30"/>
                <w:lang w:val="en-GB"/>
              </w:rPr>
            </w:pPr>
          </w:p>
        </w:tc>
        <w:tc>
          <w:tcPr>
            <w:tcW w:w="7200" w:type="dxa"/>
            <w:shd w:val="clear" w:color="auto" w:fill="D9E2F3" w:themeFill="accent1" w:themeFillTint="33"/>
          </w:tcPr>
          <w:p w14:paraId="4E245474"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ภาระผูกพันสำหรับการร่วมค้า (</w:t>
            </w:r>
            <w:r w:rsidRPr="00C5062F">
              <w:rPr>
                <w:rFonts w:ascii="EucrosiaUPC" w:hAnsi="EucrosiaUPC" w:cs="EucrosiaUPC"/>
                <w:b/>
                <w:bCs/>
                <w:sz w:val="30"/>
                <w:szCs w:val="30"/>
              </w:rPr>
              <w:t>TFRS 12</w:t>
            </w:r>
            <w:r w:rsidRPr="00C5062F">
              <w:rPr>
                <w:rFonts w:ascii="EucrosiaUPC" w:hAnsi="EucrosiaUPC" w:cs="EucrosiaUPC"/>
                <w:b/>
                <w:bCs/>
                <w:sz w:val="30"/>
                <w:szCs w:val="30"/>
                <w:cs/>
              </w:rPr>
              <w:t>.</w:t>
            </w:r>
            <w:r w:rsidRPr="00C5062F">
              <w:rPr>
                <w:rFonts w:ascii="EucrosiaUPC" w:hAnsi="EucrosiaUPC" w:cs="EucrosiaUPC"/>
                <w:b/>
                <w:bCs/>
                <w:sz w:val="30"/>
                <w:szCs w:val="30"/>
              </w:rPr>
              <w:t>23</w:t>
            </w:r>
            <w:r w:rsidRPr="00C5062F">
              <w:rPr>
                <w:rFonts w:ascii="EucrosiaUPC" w:hAnsi="EucrosiaUPC" w:cs="EucrosiaUPC"/>
                <w:b/>
                <w:bCs/>
                <w:sz w:val="30"/>
                <w:szCs w:val="30"/>
                <w:cs/>
              </w:rPr>
              <w:t>.</w:t>
            </w:r>
            <w:r w:rsidRPr="00C5062F">
              <w:rPr>
                <w:rFonts w:ascii="EucrosiaUPC" w:hAnsi="EucrosiaUPC" w:cs="EucrosiaUPC"/>
                <w:b/>
                <w:bCs/>
                <w:sz w:val="30"/>
                <w:szCs w:val="30"/>
              </w:rPr>
              <w:t>1</w:t>
            </w:r>
            <w:r w:rsidRPr="00C5062F">
              <w:rPr>
                <w:rFonts w:ascii="EucrosiaUPC" w:hAnsi="EucrosiaUPC" w:cs="EucrosiaUPC"/>
                <w:b/>
                <w:bCs/>
                <w:sz w:val="30"/>
                <w:szCs w:val="30"/>
                <w:cs/>
              </w:rPr>
              <w:t>)</w:t>
            </w:r>
          </w:p>
        </w:tc>
        <w:tc>
          <w:tcPr>
            <w:tcW w:w="1123" w:type="dxa"/>
            <w:shd w:val="clear" w:color="auto" w:fill="D9E2F3" w:themeFill="accent1" w:themeFillTint="33"/>
          </w:tcPr>
          <w:p w14:paraId="62C8BD21"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4A0C96C5" w14:textId="77777777"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1CA22BCD"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14770F99"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369E15EF" w14:textId="77777777" w:rsidR="00997EB0" w:rsidRPr="00C5062F" w:rsidRDefault="00997EB0" w:rsidP="00997EB0">
            <w:pPr>
              <w:rPr>
                <w:rFonts w:ascii="EucrosiaUPC" w:hAnsi="EucrosiaUPC" w:cs="EucrosiaUPC"/>
                <w:b/>
                <w:bCs/>
                <w:sz w:val="30"/>
                <w:szCs w:val="30"/>
                <w:lang w:val="en-GB"/>
              </w:rPr>
            </w:pPr>
          </w:p>
        </w:tc>
        <w:tc>
          <w:tcPr>
            <w:tcW w:w="1423" w:type="dxa"/>
            <w:shd w:val="clear" w:color="auto" w:fill="D9E2F3" w:themeFill="accent1" w:themeFillTint="33"/>
          </w:tcPr>
          <w:p w14:paraId="69BC31E3" w14:textId="77777777" w:rsidR="00997EB0" w:rsidRPr="00C5062F" w:rsidRDefault="00997EB0" w:rsidP="00997EB0">
            <w:pPr>
              <w:rPr>
                <w:rFonts w:ascii="EucrosiaUPC" w:hAnsi="EucrosiaUPC" w:cs="EucrosiaUPC"/>
                <w:b/>
                <w:bCs/>
                <w:sz w:val="30"/>
                <w:szCs w:val="30"/>
                <w:lang w:val="en-GB"/>
              </w:rPr>
            </w:pPr>
          </w:p>
        </w:tc>
      </w:tr>
      <w:tr w:rsidR="000F551A" w:rsidRPr="00C5062F" w14:paraId="6E7A0E80" w14:textId="77777777" w:rsidTr="00252758">
        <w:tc>
          <w:tcPr>
            <w:tcW w:w="1307" w:type="dxa"/>
          </w:tcPr>
          <w:p w14:paraId="75C02CF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18</w:t>
            </w:r>
          </w:p>
        </w:tc>
        <w:tc>
          <w:tcPr>
            <w:tcW w:w="7200" w:type="dxa"/>
          </w:tcPr>
          <w:p w14:paraId="6889C03E" w14:textId="77777777"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cs/>
              </w:rPr>
              <w:t>กิจการต้องเปิดเผยภาระผูกพันทั้งหมดที่กิจการมีแต่ยังไม่ได้รับรู้ ณ วันที่ที่รายงาน (รวมถึงส่วนแบ่งของกิจการในภาระผูกพันที่มีร่วมกันกับผู้ลงทุนรายอื่นที่มีการควบคุมร่วมในการร่วมค้า) ซึ่งเกี่ยวข้องกับส่วนได้เสียของกิจการในการร่วมค้า ทั้งนี้ ภาระผูกพัน หมายถึง ภาระที่อาจทำให้กิจการต้องสูญเสียกระแสเงินสดหรือทรัพยากรอื่นไปในอนาคต</w:t>
            </w:r>
          </w:p>
        </w:tc>
        <w:tc>
          <w:tcPr>
            <w:tcW w:w="1123" w:type="dxa"/>
          </w:tcPr>
          <w:p w14:paraId="07A0F380" w14:textId="77777777" w:rsidR="000F551A" w:rsidRPr="00C5062F" w:rsidRDefault="000F551A" w:rsidP="000F551A">
            <w:pPr>
              <w:jc w:val="center"/>
              <w:rPr>
                <w:rFonts w:ascii="EucrosiaUPC" w:hAnsi="EucrosiaUPC" w:cs="EucrosiaUPC"/>
                <w:sz w:val="30"/>
                <w:szCs w:val="30"/>
                <w:lang w:val="en-GB"/>
              </w:rPr>
            </w:pPr>
          </w:p>
        </w:tc>
        <w:tc>
          <w:tcPr>
            <w:tcW w:w="1170" w:type="dxa"/>
          </w:tcPr>
          <w:p w14:paraId="44AA3B55" w14:textId="28045F5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7713929"/>
            <w14:checkbox>
              <w14:checked w14:val="0"/>
              <w14:checkedState w14:val="2612" w14:font="MS Gothic"/>
              <w14:uncheckedState w14:val="2610" w14:font="MS Gothic"/>
            </w14:checkbox>
          </w:sdtPr>
          <w:sdtContent>
            <w:tc>
              <w:tcPr>
                <w:tcW w:w="810" w:type="dxa"/>
                <w:shd w:val="clear" w:color="auto" w:fill="FFF2CC" w:themeFill="accent4" w:themeFillTint="33"/>
              </w:tcPr>
              <w:p w14:paraId="5D98A260" w14:textId="4D0BE7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8255205"/>
            <w14:checkbox>
              <w14:checked w14:val="0"/>
              <w14:checkedState w14:val="2612" w14:font="MS Gothic"/>
              <w14:uncheckedState w14:val="2610" w14:font="MS Gothic"/>
            </w14:checkbox>
          </w:sdtPr>
          <w:sdtContent>
            <w:tc>
              <w:tcPr>
                <w:tcW w:w="810" w:type="dxa"/>
                <w:shd w:val="clear" w:color="auto" w:fill="FFF2CC" w:themeFill="accent4" w:themeFillTint="33"/>
              </w:tcPr>
              <w:p w14:paraId="439A1A29" w14:textId="5CC5567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6950955"/>
            <w14:checkbox>
              <w14:checked w14:val="0"/>
              <w14:checkedState w14:val="2612" w14:font="MS Gothic"/>
              <w14:uncheckedState w14:val="2610" w14:font="MS Gothic"/>
            </w14:checkbox>
          </w:sdtPr>
          <w:sdtContent>
            <w:tc>
              <w:tcPr>
                <w:tcW w:w="1080" w:type="dxa"/>
                <w:shd w:val="clear" w:color="auto" w:fill="FFF2CC" w:themeFill="accent4" w:themeFillTint="33"/>
              </w:tcPr>
              <w:p w14:paraId="09EA7635" w14:textId="1993A85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3563736"/>
            <w:placeholder>
              <w:docPart w:val="57FC1FFD2FA745579F5C66B4FB10F347"/>
            </w:placeholder>
            <w:showingPlcHdr/>
          </w:sdtPr>
          <w:sdtContent>
            <w:tc>
              <w:tcPr>
                <w:tcW w:w="1423" w:type="dxa"/>
                <w:shd w:val="clear" w:color="auto" w:fill="FFF2CC" w:themeFill="accent4" w:themeFillTint="33"/>
              </w:tcPr>
              <w:p w14:paraId="02C58488" w14:textId="0BFB183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C21CEE" w14:textId="77777777" w:rsidTr="00252758">
        <w:tc>
          <w:tcPr>
            <w:tcW w:w="1307" w:type="dxa"/>
          </w:tcPr>
          <w:p w14:paraId="5B8B2E1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19</w:t>
            </w:r>
          </w:p>
        </w:tc>
        <w:tc>
          <w:tcPr>
            <w:tcW w:w="7200" w:type="dxa"/>
          </w:tcPr>
          <w:p w14:paraId="05737D20" w14:textId="77777777"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cs/>
              </w:rPr>
              <w:t>ภาระผูกพันที่ยังไม่ได้รับรู้ที่อาจทำให้กิจการต้องสูญเสียกระแสเงินสดหรือทรัพยากรอื่นไปในอนาคตนั้นรวมถึงรายการดังต่อไปนี้</w:t>
            </w:r>
          </w:p>
        </w:tc>
        <w:tc>
          <w:tcPr>
            <w:tcW w:w="1123" w:type="dxa"/>
          </w:tcPr>
          <w:p w14:paraId="3A93EF85" w14:textId="77777777" w:rsidR="000F551A" w:rsidRPr="00C5062F" w:rsidRDefault="000F551A" w:rsidP="000F551A">
            <w:pPr>
              <w:jc w:val="center"/>
              <w:rPr>
                <w:rFonts w:ascii="EucrosiaUPC" w:hAnsi="EucrosiaUPC" w:cs="EucrosiaUPC"/>
                <w:sz w:val="30"/>
                <w:szCs w:val="30"/>
                <w:lang w:val="en-GB"/>
              </w:rPr>
            </w:pPr>
          </w:p>
        </w:tc>
        <w:tc>
          <w:tcPr>
            <w:tcW w:w="1170" w:type="dxa"/>
          </w:tcPr>
          <w:p w14:paraId="58589250" w14:textId="4ACB924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87991039"/>
            <w14:checkbox>
              <w14:checked w14:val="0"/>
              <w14:checkedState w14:val="2612" w14:font="MS Gothic"/>
              <w14:uncheckedState w14:val="2610" w14:font="MS Gothic"/>
            </w14:checkbox>
          </w:sdtPr>
          <w:sdtContent>
            <w:tc>
              <w:tcPr>
                <w:tcW w:w="810" w:type="dxa"/>
                <w:shd w:val="clear" w:color="auto" w:fill="FFF2CC" w:themeFill="accent4" w:themeFillTint="33"/>
              </w:tcPr>
              <w:p w14:paraId="5456182E" w14:textId="0F0AD7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3554538"/>
            <w14:checkbox>
              <w14:checked w14:val="0"/>
              <w14:checkedState w14:val="2612" w14:font="MS Gothic"/>
              <w14:uncheckedState w14:val="2610" w14:font="MS Gothic"/>
            </w14:checkbox>
          </w:sdtPr>
          <w:sdtContent>
            <w:tc>
              <w:tcPr>
                <w:tcW w:w="810" w:type="dxa"/>
                <w:shd w:val="clear" w:color="auto" w:fill="FFF2CC" w:themeFill="accent4" w:themeFillTint="33"/>
              </w:tcPr>
              <w:p w14:paraId="05EA8B75" w14:textId="09B490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4801757"/>
            <w14:checkbox>
              <w14:checked w14:val="0"/>
              <w14:checkedState w14:val="2612" w14:font="MS Gothic"/>
              <w14:uncheckedState w14:val="2610" w14:font="MS Gothic"/>
            </w14:checkbox>
          </w:sdtPr>
          <w:sdtContent>
            <w:tc>
              <w:tcPr>
                <w:tcW w:w="1080" w:type="dxa"/>
                <w:shd w:val="clear" w:color="auto" w:fill="FFF2CC" w:themeFill="accent4" w:themeFillTint="33"/>
              </w:tcPr>
              <w:p w14:paraId="11F4CCD1" w14:textId="7181CE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7315799"/>
            <w:placeholder>
              <w:docPart w:val="B4C826C9AEF642F699437DF0CCC194C7"/>
            </w:placeholder>
            <w:showingPlcHdr/>
          </w:sdtPr>
          <w:sdtContent>
            <w:tc>
              <w:tcPr>
                <w:tcW w:w="1423" w:type="dxa"/>
                <w:shd w:val="clear" w:color="auto" w:fill="FFF2CC" w:themeFill="accent4" w:themeFillTint="33"/>
              </w:tcPr>
              <w:p w14:paraId="77622213" w14:textId="51205D0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51C492" w14:textId="77777777" w:rsidTr="00252758">
        <w:tc>
          <w:tcPr>
            <w:tcW w:w="1307" w:type="dxa"/>
          </w:tcPr>
          <w:p w14:paraId="53DC8AD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4EC70C4F" w14:textId="77777777"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xml:space="preserve">. ภาระผูกพันที่ยังไม่ได้รับรู้จากการที่จะต้องให้การสนับสนุนเงินทุนหรือทรัพยากรอื่นอันเนื่องมาจากสาเหตุต่างๆ เช่น </w:t>
            </w:r>
          </w:p>
        </w:tc>
        <w:tc>
          <w:tcPr>
            <w:tcW w:w="1123" w:type="dxa"/>
          </w:tcPr>
          <w:p w14:paraId="45300100" w14:textId="77777777" w:rsidR="000F551A" w:rsidRPr="00C5062F" w:rsidRDefault="000F551A" w:rsidP="000F551A">
            <w:pPr>
              <w:jc w:val="center"/>
              <w:rPr>
                <w:rFonts w:ascii="EucrosiaUPC" w:hAnsi="EucrosiaUPC" w:cs="EucrosiaUPC"/>
                <w:sz w:val="30"/>
                <w:szCs w:val="30"/>
                <w:lang w:val="en-GB"/>
              </w:rPr>
            </w:pPr>
          </w:p>
        </w:tc>
        <w:tc>
          <w:tcPr>
            <w:tcW w:w="1170" w:type="dxa"/>
          </w:tcPr>
          <w:p w14:paraId="5DA32FB8" w14:textId="7EB8AF8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35633120"/>
            <w14:checkbox>
              <w14:checked w14:val="0"/>
              <w14:checkedState w14:val="2612" w14:font="MS Gothic"/>
              <w14:uncheckedState w14:val="2610" w14:font="MS Gothic"/>
            </w14:checkbox>
          </w:sdtPr>
          <w:sdtContent>
            <w:tc>
              <w:tcPr>
                <w:tcW w:w="810" w:type="dxa"/>
                <w:shd w:val="clear" w:color="auto" w:fill="FFF2CC" w:themeFill="accent4" w:themeFillTint="33"/>
              </w:tcPr>
              <w:p w14:paraId="0BBF0B13" w14:textId="0D9F9CB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955149"/>
            <w14:checkbox>
              <w14:checked w14:val="0"/>
              <w14:checkedState w14:val="2612" w14:font="MS Gothic"/>
              <w14:uncheckedState w14:val="2610" w14:font="MS Gothic"/>
            </w14:checkbox>
          </w:sdtPr>
          <w:sdtContent>
            <w:tc>
              <w:tcPr>
                <w:tcW w:w="810" w:type="dxa"/>
                <w:shd w:val="clear" w:color="auto" w:fill="FFF2CC" w:themeFill="accent4" w:themeFillTint="33"/>
              </w:tcPr>
              <w:p w14:paraId="3B18828A" w14:textId="31A256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7544936"/>
            <w14:checkbox>
              <w14:checked w14:val="0"/>
              <w14:checkedState w14:val="2612" w14:font="MS Gothic"/>
              <w14:uncheckedState w14:val="2610" w14:font="MS Gothic"/>
            </w14:checkbox>
          </w:sdtPr>
          <w:sdtContent>
            <w:tc>
              <w:tcPr>
                <w:tcW w:w="1080" w:type="dxa"/>
                <w:shd w:val="clear" w:color="auto" w:fill="FFF2CC" w:themeFill="accent4" w:themeFillTint="33"/>
              </w:tcPr>
              <w:p w14:paraId="3654A92C" w14:textId="365F0E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685779"/>
            <w:placeholder>
              <w:docPart w:val="DC4AE99BBBA140B6A6C6FC36348B2F73"/>
            </w:placeholder>
            <w:showingPlcHdr/>
          </w:sdtPr>
          <w:sdtContent>
            <w:tc>
              <w:tcPr>
                <w:tcW w:w="1423" w:type="dxa"/>
                <w:shd w:val="clear" w:color="auto" w:fill="FFF2CC" w:themeFill="accent4" w:themeFillTint="33"/>
              </w:tcPr>
              <w:p w14:paraId="68EAC9EF" w14:textId="690754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CE7604" w14:textId="77777777" w:rsidTr="00252758">
        <w:tc>
          <w:tcPr>
            <w:tcW w:w="1307" w:type="dxa"/>
          </w:tcPr>
          <w:p w14:paraId="65EEDA5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173B62D9" w14:textId="242734B9"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ข้อตกลงหรือสัญญาเข้าซื้อการร่วมค้า (ตัวอย่างเช่น กำหนดให้กิจการต้องสนับสนุนเงินทุนตามระยะเวลาที่กำหนด)</w:t>
            </w:r>
          </w:p>
        </w:tc>
        <w:tc>
          <w:tcPr>
            <w:tcW w:w="1123" w:type="dxa"/>
          </w:tcPr>
          <w:p w14:paraId="5C4BE27E" w14:textId="77777777" w:rsidR="000F551A" w:rsidRPr="00C5062F" w:rsidRDefault="000F551A" w:rsidP="000F551A">
            <w:pPr>
              <w:jc w:val="center"/>
              <w:rPr>
                <w:rFonts w:ascii="EucrosiaUPC" w:hAnsi="EucrosiaUPC" w:cs="EucrosiaUPC"/>
                <w:sz w:val="30"/>
                <w:szCs w:val="30"/>
                <w:lang w:val="en-GB"/>
              </w:rPr>
            </w:pPr>
          </w:p>
        </w:tc>
        <w:tc>
          <w:tcPr>
            <w:tcW w:w="1170" w:type="dxa"/>
          </w:tcPr>
          <w:p w14:paraId="663CD66F" w14:textId="0E3284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77954674"/>
            <w14:checkbox>
              <w14:checked w14:val="0"/>
              <w14:checkedState w14:val="2612" w14:font="MS Gothic"/>
              <w14:uncheckedState w14:val="2610" w14:font="MS Gothic"/>
            </w14:checkbox>
          </w:sdtPr>
          <w:sdtContent>
            <w:tc>
              <w:tcPr>
                <w:tcW w:w="810" w:type="dxa"/>
                <w:shd w:val="clear" w:color="auto" w:fill="FFF2CC" w:themeFill="accent4" w:themeFillTint="33"/>
              </w:tcPr>
              <w:p w14:paraId="3376BAF1" w14:textId="093977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900170"/>
            <w14:checkbox>
              <w14:checked w14:val="0"/>
              <w14:checkedState w14:val="2612" w14:font="MS Gothic"/>
              <w14:uncheckedState w14:val="2610" w14:font="MS Gothic"/>
            </w14:checkbox>
          </w:sdtPr>
          <w:sdtContent>
            <w:tc>
              <w:tcPr>
                <w:tcW w:w="810" w:type="dxa"/>
                <w:shd w:val="clear" w:color="auto" w:fill="FFF2CC" w:themeFill="accent4" w:themeFillTint="33"/>
              </w:tcPr>
              <w:p w14:paraId="6CEE81E5" w14:textId="051687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4380245"/>
            <w14:checkbox>
              <w14:checked w14:val="0"/>
              <w14:checkedState w14:val="2612" w14:font="MS Gothic"/>
              <w14:uncheckedState w14:val="2610" w14:font="MS Gothic"/>
            </w14:checkbox>
          </w:sdtPr>
          <w:sdtContent>
            <w:tc>
              <w:tcPr>
                <w:tcW w:w="1080" w:type="dxa"/>
                <w:shd w:val="clear" w:color="auto" w:fill="FFF2CC" w:themeFill="accent4" w:themeFillTint="33"/>
              </w:tcPr>
              <w:p w14:paraId="14FA1FEF" w14:textId="27CFA0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7997448"/>
            <w:placeholder>
              <w:docPart w:val="74C5BFD42F3A42238DEAC9F04CEFFB42"/>
            </w:placeholder>
            <w:showingPlcHdr/>
          </w:sdtPr>
          <w:sdtContent>
            <w:tc>
              <w:tcPr>
                <w:tcW w:w="1423" w:type="dxa"/>
                <w:shd w:val="clear" w:color="auto" w:fill="FFF2CC" w:themeFill="accent4" w:themeFillTint="33"/>
              </w:tcPr>
              <w:p w14:paraId="5AA7E379" w14:textId="6C2F48A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64DD92" w14:textId="77777777" w:rsidTr="00252758">
        <w:tc>
          <w:tcPr>
            <w:tcW w:w="1307" w:type="dxa"/>
          </w:tcPr>
          <w:p w14:paraId="0C92683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.ข</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67B5146B" w14:textId="5D824B75"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cs/>
              </w:rPr>
              <w:tab/>
              <w:t>โครงการที่ต้องใช้ทุนสูงซึ่งดำเนินการโดยการร่วมค้า</w:t>
            </w:r>
          </w:p>
        </w:tc>
        <w:tc>
          <w:tcPr>
            <w:tcW w:w="1123" w:type="dxa"/>
          </w:tcPr>
          <w:p w14:paraId="28DD322D" w14:textId="77777777" w:rsidR="000F551A" w:rsidRPr="00C5062F" w:rsidRDefault="000F551A" w:rsidP="000F551A">
            <w:pPr>
              <w:jc w:val="center"/>
              <w:rPr>
                <w:rFonts w:ascii="EucrosiaUPC" w:hAnsi="EucrosiaUPC" w:cs="EucrosiaUPC"/>
                <w:sz w:val="30"/>
                <w:szCs w:val="30"/>
                <w:lang w:val="en-GB"/>
              </w:rPr>
            </w:pPr>
          </w:p>
        </w:tc>
        <w:tc>
          <w:tcPr>
            <w:tcW w:w="1170" w:type="dxa"/>
          </w:tcPr>
          <w:p w14:paraId="48DAB201" w14:textId="7A5FEFC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63493465"/>
            <w14:checkbox>
              <w14:checked w14:val="0"/>
              <w14:checkedState w14:val="2612" w14:font="MS Gothic"/>
              <w14:uncheckedState w14:val="2610" w14:font="MS Gothic"/>
            </w14:checkbox>
          </w:sdtPr>
          <w:sdtContent>
            <w:tc>
              <w:tcPr>
                <w:tcW w:w="810" w:type="dxa"/>
                <w:shd w:val="clear" w:color="auto" w:fill="FFF2CC" w:themeFill="accent4" w:themeFillTint="33"/>
              </w:tcPr>
              <w:p w14:paraId="515B1C2D" w14:textId="7E3D82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1729843"/>
            <w14:checkbox>
              <w14:checked w14:val="0"/>
              <w14:checkedState w14:val="2612" w14:font="MS Gothic"/>
              <w14:uncheckedState w14:val="2610" w14:font="MS Gothic"/>
            </w14:checkbox>
          </w:sdtPr>
          <w:sdtContent>
            <w:tc>
              <w:tcPr>
                <w:tcW w:w="810" w:type="dxa"/>
                <w:shd w:val="clear" w:color="auto" w:fill="FFF2CC" w:themeFill="accent4" w:themeFillTint="33"/>
              </w:tcPr>
              <w:p w14:paraId="2F54DABE" w14:textId="51CDC4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3653874"/>
            <w14:checkbox>
              <w14:checked w14:val="0"/>
              <w14:checkedState w14:val="2612" w14:font="MS Gothic"/>
              <w14:uncheckedState w14:val="2610" w14:font="MS Gothic"/>
            </w14:checkbox>
          </w:sdtPr>
          <w:sdtContent>
            <w:tc>
              <w:tcPr>
                <w:tcW w:w="1080" w:type="dxa"/>
                <w:shd w:val="clear" w:color="auto" w:fill="FFF2CC" w:themeFill="accent4" w:themeFillTint="33"/>
              </w:tcPr>
              <w:p w14:paraId="6558702E" w14:textId="37574C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4653865"/>
            <w:placeholder>
              <w:docPart w:val="05FF61E57E2D4A73A29060A37D444DD8"/>
            </w:placeholder>
            <w:showingPlcHdr/>
          </w:sdtPr>
          <w:sdtContent>
            <w:tc>
              <w:tcPr>
                <w:tcW w:w="1423" w:type="dxa"/>
                <w:shd w:val="clear" w:color="auto" w:fill="FFF2CC" w:themeFill="accent4" w:themeFillTint="33"/>
              </w:tcPr>
              <w:p w14:paraId="0CD487A8" w14:textId="34945E3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9759E03" w14:textId="77777777" w:rsidTr="00252758">
        <w:tc>
          <w:tcPr>
            <w:tcW w:w="1307" w:type="dxa"/>
          </w:tcPr>
          <w:p w14:paraId="489503F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17C58049" w14:textId="3B78E0F6"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ภาระผูกพันในการซื้อโดยไม่มีเงื่อนไขซึ่งอุปกรณ์ สินค้า หรือบริการที่กิจการได้ผูกมัดที่จะซื้อจากหรือในนามของการร่วมค้า</w:t>
            </w:r>
          </w:p>
        </w:tc>
        <w:tc>
          <w:tcPr>
            <w:tcW w:w="1123" w:type="dxa"/>
          </w:tcPr>
          <w:p w14:paraId="0ED71F6E" w14:textId="77777777" w:rsidR="000F551A" w:rsidRPr="00C5062F" w:rsidRDefault="000F551A" w:rsidP="000F551A">
            <w:pPr>
              <w:jc w:val="center"/>
              <w:rPr>
                <w:rFonts w:ascii="EucrosiaUPC" w:hAnsi="EucrosiaUPC" w:cs="EucrosiaUPC"/>
                <w:sz w:val="30"/>
                <w:szCs w:val="30"/>
                <w:lang w:val="en-GB"/>
              </w:rPr>
            </w:pPr>
          </w:p>
        </w:tc>
        <w:tc>
          <w:tcPr>
            <w:tcW w:w="1170" w:type="dxa"/>
          </w:tcPr>
          <w:p w14:paraId="6DDD6732" w14:textId="4D7ECF6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48731009"/>
            <w14:checkbox>
              <w14:checked w14:val="0"/>
              <w14:checkedState w14:val="2612" w14:font="MS Gothic"/>
              <w14:uncheckedState w14:val="2610" w14:font="MS Gothic"/>
            </w14:checkbox>
          </w:sdtPr>
          <w:sdtContent>
            <w:tc>
              <w:tcPr>
                <w:tcW w:w="810" w:type="dxa"/>
                <w:shd w:val="clear" w:color="auto" w:fill="FFF2CC" w:themeFill="accent4" w:themeFillTint="33"/>
              </w:tcPr>
              <w:p w14:paraId="0A7E0B37" w14:textId="3BD46D0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3856159"/>
            <w14:checkbox>
              <w14:checked w14:val="0"/>
              <w14:checkedState w14:val="2612" w14:font="MS Gothic"/>
              <w14:uncheckedState w14:val="2610" w14:font="MS Gothic"/>
            </w14:checkbox>
          </w:sdtPr>
          <w:sdtContent>
            <w:tc>
              <w:tcPr>
                <w:tcW w:w="810" w:type="dxa"/>
                <w:shd w:val="clear" w:color="auto" w:fill="FFF2CC" w:themeFill="accent4" w:themeFillTint="33"/>
              </w:tcPr>
              <w:p w14:paraId="2080F960" w14:textId="0758F4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666609"/>
            <w14:checkbox>
              <w14:checked w14:val="0"/>
              <w14:checkedState w14:val="2612" w14:font="MS Gothic"/>
              <w14:uncheckedState w14:val="2610" w14:font="MS Gothic"/>
            </w14:checkbox>
          </w:sdtPr>
          <w:sdtContent>
            <w:tc>
              <w:tcPr>
                <w:tcW w:w="1080" w:type="dxa"/>
                <w:shd w:val="clear" w:color="auto" w:fill="FFF2CC" w:themeFill="accent4" w:themeFillTint="33"/>
              </w:tcPr>
              <w:p w14:paraId="0EEB9ACA" w14:textId="4C9C3D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6361356"/>
            <w:placeholder>
              <w:docPart w:val="D5435291995F4F2B98F2ADA6867B1F54"/>
            </w:placeholder>
            <w:showingPlcHdr/>
          </w:sdtPr>
          <w:sdtContent>
            <w:tc>
              <w:tcPr>
                <w:tcW w:w="1423" w:type="dxa"/>
                <w:shd w:val="clear" w:color="auto" w:fill="FFF2CC" w:themeFill="accent4" w:themeFillTint="33"/>
              </w:tcPr>
              <w:p w14:paraId="7F9DF2B9" w14:textId="770C18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D78017" w14:textId="77777777" w:rsidTr="00252758">
        <w:tc>
          <w:tcPr>
            <w:tcW w:w="1307" w:type="dxa"/>
          </w:tcPr>
          <w:p w14:paraId="603BCE3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7162770E" w14:textId="7C1DE1A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cs/>
              </w:rPr>
              <w:tab/>
              <w:t>ภาระผูกพันที่ยังไม่ได้รับรู้จากการที่จะต้องให้กู้ยืมเงินหรือให้การสนับสนุนด้านการเงินอื่นแก่การร่วมค้า</w:t>
            </w:r>
          </w:p>
        </w:tc>
        <w:tc>
          <w:tcPr>
            <w:tcW w:w="1123" w:type="dxa"/>
          </w:tcPr>
          <w:p w14:paraId="697E4FF1" w14:textId="77777777" w:rsidR="000F551A" w:rsidRPr="00C5062F" w:rsidRDefault="000F551A" w:rsidP="000F551A">
            <w:pPr>
              <w:jc w:val="center"/>
              <w:rPr>
                <w:rFonts w:ascii="EucrosiaUPC" w:hAnsi="EucrosiaUPC" w:cs="EucrosiaUPC"/>
                <w:sz w:val="30"/>
                <w:szCs w:val="30"/>
                <w:lang w:val="en-GB"/>
              </w:rPr>
            </w:pPr>
          </w:p>
        </w:tc>
        <w:tc>
          <w:tcPr>
            <w:tcW w:w="1170" w:type="dxa"/>
          </w:tcPr>
          <w:p w14:paraId="2DCDB422" w14:textId="14E6A2A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03608338"/>
            <w14:checkbox>
              <w14:checked w14:val="0"/>
              <w14:checkedState w14:val="2612" w14:font="MS Gothic"/>
              <w14:uncheckedState w14:val="2610" w14:font="MS Gothic"/>
            </w14:checkbox>
          </w:sdtPr>
          <w:sdtContent>
            <w:tc>
              <w:tcPr>
                <w:tcW w:w="810" w:type="dxa"/>
                <w:shd w:val="clear" w:color="auto" w:fill="FFF2CC" w:themeFill="accent4" w:themeFillTint="33"/>
              </w:tcPr>
              <w:p w14:paraId="3778EF2D" w14:textId="591EC3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3293076"/>
            <w14:checkbox>
              <w14:checked w14:val="0"/>
              <w14:checkedState w14:val="2612" w14:font="MS Gothic"/>
              <w14:uncheckedState w14:val="2610" w14:font="MS Gothic"/>
            </w14:checkbox>
          </w:sdtPr>
          <w:sdtContent>
            <w:tc>
              <w:tcPr>
                <w:tcW w:w="810" w:type="dxa"/>
                <w:shd w:val="clear" w:color="auto" w:fill="FFF2CC" w:themeFill="accent4" w:themeFillTint="33"/>
              </w:tcPr>
              <w:p w14:paraId="357C69EA" w14:textId="7D1462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7396536"/>
            <w14:checkbox>
              <w14:checked w14:val="0"/>
              <w14:checkedState w14:val="2612" w14:font="MS Gothic"/>
              <w14:uncheckedState w14:val="2610" w14:font="MS Gothic"/>
            </w14:checkbox>
          </w:sdtPr>
          <w:sdtContent>
            <w:tc>
              <w:tcPr>
                <w:tcW w:w="1080" w:type="dxa"/>
                <w:shd w:val="clear" w:color="auto" w:fill="FFF2CC" w:themeFill="accent4" w:themeFillTint="33"/>
              </w:tcPr>
              <w:p w14:paraId="00F80450" w14:textId="1C798B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2202222"/>
            <w:placeholder>
              <w:docPart w:val="4665F3C2D869493CB6E36A48E8D59B05"/>
            </w:placeholder>
            <w:showingPlcHdr/>
          </w:sdtPr>
          <w:sdtContent>
            <w:tc>
              <w:tcPr>
                <w:tcW w:w="1423" w:type="dxa"/>
                <w:shd w:val="clear" w:color="auto" w:fill="FFF2CC" w:themeFill="accent4" w:themeFillTint="33"/>
              </w:tcPr>
              <w:p w14:paraId="45CA1D6C" w14:textId="28B23D6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0AB733" w14:textId="77777777" w:rsidTr="00252758">
        <w:tc>
          <w:tcPr>
            <w:tcW w:w="1307" w:type="dxa"/>
          </w:tcPr>
          <w:p w14:paraId="6759DF1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7DCFCB51" w14:textId="3A16696E"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w:t>
            </w:r>
            <w:r w:rsidRPr="00C5062F">
              <w:rPr>
                <w:rFonts w:ascii="EucrosiaUPC" w:hAnsi="EucrosiaUPC" w:cs="EucrosiaUPC"/>
                <w:sz w:val="30"/>
                <w:szCs w:val="30"/>
                <w:cs/>
              </w:rPr>
              <w:tab/>
              <w:t>ภาระผูกพันที่ยังไม่ได้รับรู้จากการที่จะต้องให้ทรัพยากรอื่นแก่การร่วมค้า เช่น สินทรัพย์หรือบริการ</w:t>
            </w:r>
          </w:p>
        </w:tc>
        <w:tc>
          <w:tcPr>
            <w:tcW w:w="1123" w:type="dxa"/>
          </w:tcPr>
          <w:p w14:paraId="27B7E674" w14:textId="77777777" w:rsidR="000F551A" w:rsidRPr="00C5062F" w:rsidRDefault="000F551A" w:rsidP="000F551A">
            <w:pPr>
              <w:jc w:val="center"/>
              <w:rPr>
                <w:rFonts w:ascii="EucrosiaUPC" w:hAnsi="EucrosiaUPC" w:cs="EucrosiaUPC"/>
                <w:sz w:val="30"/>
                <w:szCs w:val="30"/>
                <w:lang w:val="en-GB"/>
              </w:rPr>
            </w:pPr>
          </w:p>
        </w:tc>
        <w:tc>
          <w:tcPr>
            <w:tcW w:w="1170" w:type="dxa"/>
          </w:tcPr>
          <w:p w14:paraId="5510A5B7" w14:textId="6EFB393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1123888"/>
            <w14:checkbox>
              <w14:checked w14:val="0"/>
              <w14:checkedState w14:val="2612" w14:font="MS Gothic"/>
              <w14:uncheckedState w14:val="2610" w14:font="MS Gothic"/>
            </w14:checkbox>
          </w:sdtPr>
          <w:sdtContent>
            <w:tc>
              <w:tcPr>
                <w:tcW w:w="810" w:type="dxa"/>
                <w:shd w:val="clear" w:color="auto" w:fill="FFF2CC" w:themeFill="accent4" w:themeFillTint="33"/>
              </w:tcPr>
              <w:p w14:paraId="21463EDF" w14:textId="5F2D42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0432712"/>
            <w14:checkbox>
              <w14:checked w14:val="0"/>
              <w14:checkedState w14:val="2612" w14:font="MS Gothic"/>
              <w14:uncheckedState w14:val="2610" w14:font="MS Gothic"/>
            </w14:checkbox>
          </w:sdtPr>
          <w:sdtContent>
            <w:tc>
              <w:tcPr>
                <w:tcW w:w="810" w:type="dxa"/>
                <w:shd w:val="clear" w:color="auto" w:fill="FFF2CC" w:themeFill="accent4" w:themeFillTint="33"/>
              </w:tcPr>
              <w:p w14:paraId="1EE6A371" w14:textId="610092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4494571"/>
            <w14:checkbox>
              <w14:checked w14:val="0"/>
              <w14:checkedState w14:val="2612" w14:font="MS Gothic"/>
              <w14:uncheckedState w14:val="2610" w14:font="MS Gothic"/>
            </w14:checkbox>
          </w:sdtPr>
          <w:sdtContent>
            <w:tc>
              <w:tcPr>
                <w:tcW w:w="1080" w:type="dxa"/>
                <w:shd w:val="clear" w:color="auto" w:fill="FFF2CC" w:themeFill="accent4" w:themeFillTint="33"/>
              </w:tcPr>
              <w:p w14:paraId="1118E2E5" w14:textId="77206E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5001486"/>
            <w:placeholder>
              <w:docPart w:val="9A7EC440C0D948E996CBC39B6606D964"/>
            </w:placeholder>
            <w:showingPlcHdr/>
          </w:sdtPr>
          <w:sdtContent>
            <w:tc>
              <w:tcPr>
                <w:tcW w:w="1423" w:type="dxa"/>
                <w:shd w:val="clear" w:color="auto" w:fill="FFF2CC" w:themeFill="accent4" w:themeFillTint="33"/>
              </w:tcPr>
              <w:p w14:paraId="02C5318E" w14:textId="4FC448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0ED7D8A" w14:textId="77777777" w:rsidTr="00252758">
        <w:tc>
          <w:tcPr>
            <w:tcW w:w="1307" w:type="dxa"/>
          </w:tcPr>
          <w:p w14:paraId="50231C9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6E0C770A" w14:textId="7E3CA75E"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cs/>
              </w:rPr>
              <w:tab/>
              <w:t>ภาระผูกพันอื่นๆ ที่ยังไม่ได้รับรู้ ที่เกี่ยวข้องกับการร่วมค้าซึ่งไม่สามารถยกเลิกได้</w:t>
            </w:r>
          </w:p>
        </w:tc>
        <w:tc>
          <w:tcPr>
            <w:tcW w:w="1123" w:type="dxa"/>
          </w:tcPr>
          <w:p w14:paraId="6F3F9E96" w14:textId="77777777" w:rsidR="000F551A" w:rsidRPr="00C5062F" w:rsidRDefault="000F551A" w:rsidP="000F551A">
            <w:pPr>
              <w:jc w:val="center"/>
              <w:rPr>
                <w:rFonts w:ascii="EucrosiaUPC" w:hAnsi="EucrosiaUPC" w:cs="EucrosiaUPC"/>
                <w:sz w:val="30"/>
                <w:szCs w:val="30"/>
                <w:lang w:val="en-GB"/>
              </w:rPr>
            </w:pPr>
          </w:p>
        </w:tc>
        <w:tc>
          <w:tcPr>
            <w:tcW w:w="1170" w:type="dxa"/>
          </w:tcPr>
          <w:p w14:paraId="76B3C651" w14:textId="36CEA43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85629670"/>
            <w14:checkbox>
              <w14:checked w14:val="0"/>
              <w14:checkedState w14:val="2612" w14:font="MS Gothic"/>
              <w14:uncheckedState w14:val="2610" w14:font="MS Gothic"/>
            </w14:checkbox>
          </w:sdtPr>
          <w:sdtContent>
            <w:tc>
              <w:tcPr>
                <w:tcW w:w="810" w:type="dxa"/>
                <w:shd w:val="clear" w:color="auto" w:fill="FFF2CC" w:themeFill="accent4" w:themeFillTint="33"/>
              </w:tcPr>
              <w:p w14:paraId="53F2A910" w14:textId="4774B8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5698559"/>
            <w14:checkbox>
              <w14:checked w14:val="0"/>
              <w14:checkedState w14:val="2612" w14:font="MS Gothic"/>
              <w14:uncheckedState w14:val="2610" w14:font="MS Gothic"/>
            </w14:checkbox>
          </w:sdtPr>
          <w:sdtContent>
            <w:tc>
              <w:tcPr>
                <w:tcW w:w="810" w:type="dxa"/>
                <w:shd w:val="clear" w:color="auto" w:fill="FFF2CC" w:themeFill="accent4" w:themeFillTint="33"/>
              </w:tcPr>
              <w:p w14:paraId="1F4CB177" w14:textId="47C2CE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6084258"/>
            <w14:checkbox>
              <w14:checked w14:val="0"/>
              <w14:checkedState w14:val="2612" w14:font="MS Gothic"/>
              <w14:uncheckedState w14:val="2610" w14:font="MS Gothic"/>
            </w14:checkbox>
          </w:sdtPr>
          <w:sdtContent>
            <w:tc>
              <w:tcPr>
                <w:tcW w:w="1080" w:type="dxa"/>
                <w:shd w:val="clear" w:color="auto" w:fill="FFF2CC" w:themeFill="accent4" w:themeFillTint="33"/>
              </w:tcPr>
              <w:p w14:paraId="5C40F639" w14:textId="7904A18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2895859"/>
            <w:placeholder>
              <w:docPart w:val="A99D1A5DBB03490D92BBD08D7D1E2DC0"/>
            </w:placeholder>
            <w:showingPlcHdr/>
          </w:sdtPr>
          <w:sdtContent>
            <w:tc>
              <w:tcPr>
                <w:tcW w:w="1423" w:type="dxa"/>
                <w:shd w:val="clear" w:color="auto" w:fill="FFF2CC" w:themeFill="accent4" w:themeFillTint="33"/>
              </w:tcPr>
              <w:p w14:paraId="4332DA4C" w14:textId="0509458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AFF6A6" w14:textId="77777777" w:rsidTr="00252758">
        <w:tc>
          <w:tcPr>
            <w:tcW w:w="1307" w:type="dxa"/>
          </w:tcPr>
          <w:p w14:paraId="01F5C82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19</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4D0BB89C" w14:textId="77777777"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ภาระผูกพันที่ยังไม่ได้รับรู้จากการที่ต้องซื้อส่วนได้เสียในความเป็นเจ้าของ (หรือส่วนหนึ่งของส่วนได้เสียในความเป็นเจ้าของ) ในการร่วมค้าจากบุคคลหรือกิจการอื่น หากเหตุการณ์บางอย่างเกิดขึ้นหรือไม่เกิดขึ้นในอนาคต</w:t>
            </w:r>
          </w:p>
        </w:tc>
        <w:tc>
          <w:tcPr>
            <w:tcW w:w="1123" w:type="dxa"/>
          </w:tcPr>
          <w:p w14:paraId="55B626F8" w14:textId="77777777" w:rsidR="000F551A" w:rsidRPr="00C5062F" w:rsidRDefault="000F551A" w:rsidP="000F551A">
            <w:pPr>
              <w:jc w:val="center"/>
              <w:rPr>
                <w:rFonts w:ascii="EucrosiaUPC" w:hAnsi="EucrosiaUPC" w:cs="EucrosiaUPC"/>
                <w:sz w:val="30"/>
                <w:szCs w:val="30"/>
                <w:lang w:val="en-GB"/>
              </w:rPr>
            </w:pPr>
          </w:p>
        </w:tc>
        <w:tc>
          <w:tcPr>
            <w:tcW w:w="1170" w:type="dxa"/>
          </w:tcPr>
          <w:p w14:paraId="4801D0F5" w14:textId="307E6C2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90074210"/>
            <w14:checkbox>
              <w14:checked w14:val="0"/>
              <w14:checkedState w14:val="2612" w14:font="MS Gothic"/>
              <w14:uncheckedState w14:val="2610" w14:font="MS Gothic"/>
            </w14:checkbox>
          </w:sdtPr>
          <w:sdtContent>
            <w:tc>
              <w:tcPr>
                <w:tcW w:w="810" w:type="dxa"/>
                <w:shd w:val="clear" w:color="auto" w:fill="FFF2CC" w:themeFill="accent4" w:themeFillTint="33"/>
              </w:tcPr>
              <w:p w14:paraId="69FD73F2" w14:textId="583540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8719175"/>
            <w14:checkbox>
              <w14:checked w14:val="0"/>
              <w14:checkedState w14:val="2612" w14:font="MS Gothic"/>
              <w14:uncheckedState w14:val="2610" w14:font="MS Gothic"/>
            </w14:checkbox>
          </w:sdtPr>
          <w:sdtContent>
            <w:tc>
              <w:tcPr>
                <w:tcW w:w="810" w:type="dxa"/>
                <w:shd w:val="clear" w:color="auto" w:fill="FFF2CC" w:themeFill="accent4" w:themeFillTint="33"/>
              </w:tcPr>
              <w:p w14:paraId="3B55FAA2" w14:textId="7BE5FF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7706937"/>
            <w14:checkbox>
              <w14:checked w14:val="0"/>
              <w14:checkedState w14:val="2612" w14:font="MS Gothic"/>
              <w14:uncheckedState w14:val="2610" w14:font="MS Gothic"/>
            </w14:checkbox>
          </w:sdtPr>
          <w:sdtContent>
            <w:tc>
              <w:tcPr>
                <w:tcW w:w="1080" w:type="dxa"/>
                <w:shd w:val="clear" w:color="auto" w:fill="FFF2CC" w:themeFill="accent4" w:themeFillTint="33"/>
              </w:tcPr>
              <w:p w14:paraId="6C7CEC05" w14:textId="302AFF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6066853"/>
            <w:placeholder>
              <w:docPart w:val="189C1141136842AF86DFEAF32DEB8BBB"/>
            </w:placeholder>
            <w:showingPlcHdr/>
          </w:sdtPr>
          <w:sdtContent>
            <w:tc>
              <w:tcPr>
                <w:tcW w:w="1423" w:type="dxa"/>
                <w:shd w:val="clear" w:color="auto" w:fill="FFF2CC" w:themeFill="accent4" w:themeFillTint="33"/>
              </w:tcPr>
              <w:p w14:paraId="0F776D7C" w14:textId="3AFB56A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2F90888" w14:textId="77777777" w:rsidTr="00252758">
        <w:tc>
          <w:tcPr>
            <w:tcW w:w="1307" w:type="dxa"/>
          </w:tcPr>
          <w:p w14:paraId="40963EE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20</w:t>
            </w:r>
          </w:p>
        </w:tc>
        <w:tc>
          <w:tcPr>
            <w:tcW w:w="7200" w:type="dxa"/>
          </w:tcPr>
          <w:p w14:paraId="5EF73240" w14:textId="77777777" w:rsidR="000F551A" w:rsidRPr="00C5062F" w:rsidRDefault="000F551A" w:rsidP="000F551A">
            <w:pPr>
              <w:jc w:val="thaiDistribute"/>
              <w:rPr>
                <w:rFonts w:ascii="EucrosiaUPC" w:hAnsi="EucrosiaUPC" w:cs="EucrosiaUPC"/>
                <w:b/>
                <w:bCs/>
                <w:sz w:val="30"/>
                <w:szCs w:val="30"/>
                <w:cs/>
              </w:rPr>
            </w:pPr>
            <w:r w:rsidRPr="00C5062F">
              <w:rPr>
                <w:rFonts w:ascii="EucrosiaUPC" w:hAnsi="EucrosiaUPC" w:cs="EucrosiaUPC"/>
                <w:sz w:val="30"/>
                <w:szCs w:val="30"/>
                <w:cs/>
              </w:rPr>
              <w:t xml:space="preserve">ข้อกำหนดและตัวอย่างใน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cs/>
              </w:rPr>
              <w:t>ข</w:t>
            </w:r>
            <w:r w:rsidRPr="00C5062F">
              <w:rPr>
                <w:rFonts w:ascii="EucrosiaUPC" w:hAnsi="EucrosiaUPC" w:cs="EucrosiaUPC"/>
                <w:sz w:val="30"/>
                <w:szCs w:val="30"/>
              </w:rPr>
              <w:t>18</w:t>
            </w:r>
            <w:r w:rsidRPr="00C5062F">
              <w:rPr>
                <w:rFonts w:ascii="EucrosiaUPC" w:hAnsi="EucrosiaUPC" w:cs="EucrosiaUPC"/>
                <w:sz w:val="30"/>
                <w:szCs w:val="30"/>
                <w:cs/>
              </w:rPr>
              <w:t xml:space="preserve"> และ </w:t>
            </w: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cs/>
              </w:rPr>
              <w:t>ข</w:t>
            </w:r>
            <w:r w:rsidRPr="00C5062F">
              <w:rPr>
                <w:rFonts w:ascii="EucrosiaUPC" w:hAnsi="EucrosiaUPC" w:cs="EucrosiaUPC"/>
                <w:sz w:val="30"/>
                <w:szCs w:val="30"/>
              </w:rPr>
              <w:t>19</w:t>
            </w:r>
            <w:r w:rsidRPr="00C5062F">
              <w:rPr>
                <w:rFonts w:ascii="EucrosiaUPC" w:hAnsi="EucrosiaUPC" w:cs="EucrosiaUPC"/>
                <w:sz w:val="30"/>
                <w:szCs w:val="30"/>
                <w:cs/>
              </w:rPr>
              <w:t xml:space="preserve"> แสดงให้เห็นถึงการเปิดเผยข้อมูลบางลักษณะตามที่กำหนดใน</w:t>
            </w:r>
            <w:r w:rsidRPr="00C5062F">
              <w:rPr>
                <w:rFonts w:ascii="EucrosiaUPC" w:hAnsi="EucrosiaUPC" w:cs="EucrosiaUPC"/>
                <w:sz w:val="30"/>
                <w:szCs w:val="30"/>
              </w:rPr>
              <w:t xml:space="preserve"> TAS 24</w:t>
            </w:r>
            <w:r w:rsidRPr="00C5062F">
              <w:rPr>
                <w:rFonts w:ascii="EucrosiaUPC" w:hAnsi="EucrosiaUPC" w:cs="EucrosiaUPC"/>
                <w:sz w:val="30"/>
                <w:szCs w:val="30"/>
                <w:cs/>
              </w:rPr>
              <w:t>.</w:t>
            </w:r>
            <w:r w:rsidRPr="00C5062F">
              <w:rPr>
                <w:rFonts w:ascii="EucrosiaUPC" w:hAnsi="EucrosiaUPC" w:cs="EucrosiaUPC"/>
                <w:sz w:val="30"/>
                <w:szCs w:val="30"/>
              </w:rPr>
              <w:t>18</w:t>
            </w:r>
            <w:r w:rsidRPr="00C5062F">
              <w:rPr>
                <w:rFonts w:ascii="EucrosiaUPC" w:hAnsi="EucrosiaUPC" w:cs="EucrosiaUPC"/>
                <w:sz w:val="30"/>
                <w:szCs w:val="30"/>
                <w:cs/>
              </w:rPr>
              <w:t xml:space="preserve"> </w:t>
            </w:r>
          </w:p>
        </w:tc>
        <w:tc>
          <w:tcPr>
            <w:tcW w:w="1123" w:type="dxa"/>
          </w:tcPr>
          <w:p w14:paraId="4C4FAC66" w14:textId="77777777" w:rsidR="000F551A" w:rsidRPr="00C5062F" w:rsidRDefault="000F551A" w:rsidP="000F551A">
            <w:pPr>
              <w:jc w:val="center"/>
              <w:rPr>
                <w:rFonts w:ascii="EucrosiaUPC" w:hAnsi="EucrosiaUPC" w:cs="EucrosiaUPC"/>
                <w:sz w:val="30"/>
                <w:szCs w:val="30"/>
                <w:lang w:val="en-GB"/>
              </w:rPr>
            </w:pPr>
          </w:p>
        </w:tc>
        <w:tc>
          <w:tcPr>
            <w:tcW w:w="1170" w:type="dxa"/>
          </w:tcPr>
          <w:p w14:paraId="27959528" w14:textId="7D0716E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3899579"/>
            <w14:checkbox>
              <w14:checked w14:val="0"/>
              <w14:checkedState w14:val="2612" w14:font="MS Gothic"/>
              <w14:uncheckedState w14:val="2610" w14:font="MS Gothic"/>
            </w14:checkbox>
          </w:sdtPr>
          <w:sdtContent>
            <w:tc>
              <w:tcPr>
                <w:tcW w:w="810" w:type="dxa"/>
                <w:shd w:val="clear" w:color="auto" w:fill="FFF2CC" w:themeFill="accent4" w:themeFillTint="33"/>
              </w:tcPr>
              <w:p w14:paraId="66B699E3" w14:textId="292504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7346843"/>
            <w14:checkbox>
              <w14:checked w14:val="0"/>
              <w14:checkedState w14:val="2612" w14:font="MS Gothic"/>
              <w14:uncheckedState w14:val="2610" w14:font="MS Gothic"/>
            </w14:checkbox>
          </w:sdtPr>
          <w:sdtContent>
            <w:tc>
              <w:tcPr>
                <w:tcW w:w="810" w:type="dxa"/>
                <w:shd w:val="clear" w:color="auto" w:fill="FFF2CC" w:themeFill="accent4" w:themeFillTint="33"/>
              </w:tcPr>
              <w:p w14:paraId="063A83B8" w14:textId="09E149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9452911"/>
            <w14:checkbox>
              <w14:checked w14:val="0"/>
              <w14:checkedState w14:val="2612" w14:font="MS Gothic"/>
              <w14:uncheckedState w14:val="2610" w14:font="MS Gothic"/>
            </w14:checkbox>
          </w:sdtPr>
          <w:sdtContent>
            <w:tc>
              <w:tcPr>
                <w:tcW w:w="1080" w:type="dxa"/>
                <w:shd w:val="clear" w:color="auto" w:fill="FFF2CC" w:themeFill="accent4" w:themeFillTint="33"/>
              </w:tcPr>
              <w:p w14:paraId="0DDBCCB0" w14:textId="2A5B2A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0053052"/>
            <w:placeholder>
              <w:docPart w:val="6745BDC5D4194EBAA6D77558407BFF6F"/>
            </w:placeholder>
            <w:showingPlcHdr/>
          </w:sdtPr>
          <w:sdtContent>
            <w:tc>
              <w:tcPr>
                <w:tcW w:w="1423" w:type="dxa"/>
                <w:shd w:val="clear" w:color="auto" w:fill="FFF2CC" w:themeFill="accent4" w:themeFillTint="33"/>
              </w:tcPr>
              <w:p w14:paraId="4448412C" w14:textId="1D728D5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34B73DD" w14:textId="77777777" w:rsidTr="00252758">
        <w:tc>
          <w:tcPr>
            <w:tcW w:w="1307" w:type="dxa"/>
            <w:shd w:val="clear" w:color="auto" w:fill="D9E2F3" w:themeFill="accent1" w:themeFillTint="33"/>
          </w:tcPr>
          <w:p w14:paraId="46C91130" w14:textId="77777777" w:rsidR="00997EB0" w:rsidRPr="00C5062F" w:rsidRDefault="00997EB0" w:rsidP="00997EB0">
            <w:pPr>
              <w:rPr>
                <w:rFonts w:ascii="EucrosiaUPC" w:hAnsi="EucrosiaUPC" w:cs="EucrosiaUPC"/>
                <w:sz w:val="30"/>
                <w:szCs w:val="30"/>
                <w:lang w:val="en-GB"/>
              </w:rPr>
            </w:pPr>
          </w:p>
        </w:tc>
        <w:tc>
          <w:tcPr>
            <w:tcW w:w="7200" w:type="dxa"/>
            <w:shd w:val="clear" w:color="auto" w:fill="D9E2F3" w:themeFill="accent1" w:themeFillTint="33"/>
          </w:tcPr>
          <w:p w14:paraId="2AA538BA"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ส่วนได้เสียในกิจการซึ่งมีโครงสร้างเฉพาะตัวซึ่งไม่ได้รวมอยู่ในงบการเงินรวม</w:t>
            </w:r>
          </w:p>
        </w:tc>
        <w:tc>
          <w:tcPr>
            <w:tcW w:w="1123" w:type="dxa"/>
            <w:shd w:val="clear" w:color="auto" w:fill="D9E2F3" w:themeFill="accent1" w:themeFillTint="33"/>
          </w:tcPr>
          <w:p w14:paraId="1F7E0CB1" w14:textId="77777777" w:rsidR="00997EB0" w:rsidRPr="00C5062F" w:rsidRDefault="00997EB0" w:rsidP="00997EB0">
            <w:pPr>
              <w:jc w:val="center"/>
              <w:rPr>
                <w:rFonts w:ascii="EucrosiaUPC" w:hAnsi="EucrosiaUPC" w:cs="EucrosiaUPC"/>
                <w:sz w:val="30"/>
                <w:szCs w:val="30"/>
                <w:lang w:val="en-GB"/>
              </w:rPr>
            </w:pPr>
          </w:p>
        </w:tc>
        <w:tc>
          <w:tcPr>
            <w:tcW w:w="1170" w:type="dxa"/>
            <w:shd w:val="clear" w:color="auto" w:fill="D9E2F3" w:themeFill="accent1" w:themeFillTint="33"/>
          </w:tcPr>
          <w:p w14:paraId="41B9A2F7" w14:textId="77777777" w:rsidR="00997EB0" w:rsidRPr="00C5062F" w:rsidRDefault="00997EB0" w:rsidP="00997EB0">
            <w:pPr>
              <w:jc w:val="center"/>
              <w:rPr>
                <w:rFonts w:ascii="EucrosiaUPC" w:hAnsi="EucrosiaUPC" w:cs="EucrosiaUPC"/>
                <w:sz w:val="30"/>
                <w:szCs w:val="30"/>
                <w:lang w:val="en-GB"/>
              </w:rPr>
            </w:pPr>
          </w:p>
        </w:tc>
        <w:tc>
          <w:tcPr>
            <w:tcW w:w="810" w:type="dxa"/>
            <w:shd w:val="clear" w:color="auto" w:fill="D9E2F3" w:themeFill="accent1" w:themeFillTint="33"/>
          </w:tcPr>
          <w:p w14:paraId="6700DDE0" w14:textId="77777777" w:rsidR="00997EB0" w:rsidRPr="00C5062F" w:rsidRDefault="00997EB0" w:rsidP="00997EB0">
            <w:pPr>
              <w:rPr>
                <w:rFonts w:ascii="EucrosiaUPC" w:hAnsi="EucrosiaUPC" w:cs="EucrosiaUPC"/>
                <w:sz w:val="30"/>
                <w:szCs w:val="30"/>
                <w:lang w:val="en-GB"/>
              </w:rPr>
            </w:pPr>
          </w:p>
        </w:tc>
        <w:tc>
          <w:tcPr>
            <w:tcW w:w="810" w:type="dxa"/>
            <w:shd w:val="clear" w:color="auto" w:fill="D9E2F3" w:themeFill="accent1" w:themeFillTint="33"/>
          </w:tcPr>
          <w:p w14:paraId="274CC42D" w14:textId="77777777" w:rsidR="00997EB0" w:rsidRPr="00C5062F" w:rsidRDefault="00997EB0" w:rsidP="00997EB0">
            <w:pPr>
              <w:rPr>
                <w:rFonts w:ascii="EucrosiaUPC" w:hAnsi="EucrosiaUPC" w:cs="EucrosiaUPC"/>
                <w:sz w:val="30"/>
                <w:szCs w:val="30"/>
                <w:lang w:val="en-GB"/>
              </w:rPr>
            </w:pPr>
          </w:p>
        </w:tc>
        <w:tc>
          <w:tcPr>
            <w:tcW w:w="1080" w:type="dxa"/>
            <w:shd w:val="clear" w:color="auto" w:fill="D9E2F3" w:themeFill="accent1" w:themeFillTint="33"/>
          </w:tcPr>
          <w:p w14:paraId="470EB81B" w14:textId="77777777" w:rsidR="00997EB0" w:rsidRPr="00C5062F" w:rsidRDefault="00997EB0" w:rsidP="00997EB0">
            <w:pPr>
              <w:rPr>
                <w:rFonts w:ascii="EucrosiaUPC" w:hAnsi="EucrosiaUPC" w:cs="EucrosiaUPC"/>
                <w:sz w:val="30"/>
                <w:szCs w:val="30"/>
                <w:lang w:val="en-GB"/>
              </w:rPr>
            </w:pPr>
          </w:p>
        </w:tc>
        <w:tc>
          <w:tcPr>
            <w:tcW w:w="1423" w:type="dxa"/>
            <w:shd w:val="clear" w:color="auto" w:fill="D9E2F3" w:themeFill="accent1" w:themeFillTint="33"/>
          </w:tcPr>
          <w:p w14:paraId="1AB9C1C5" w14:textId="77777777" w:rsidR="00997EB0" w:rsidRPr="00C5062F" w:rsidRDefault="00997EB0" w:rsidP="00997EB0">
            <w:pPr>
              <w:rPr>
                <w:rFonts w:ascii="EucrosiaUPC" w:hAnsi="EucrosiaUPC" w:cs="EucrosiaUPC"/>
                <w:sz w:val="30"/>
                <w:szCs w:val="30"/>
                <w:lang w:val="en-GB"/>
              </w:rPr>
            </w:pPr>
          </w:p>
        </w:tc>
      </w:tr>
      <w:tr w:rsidR="00997EB0" w:rsidRPr="00C5062F" w14:paraId="581F2795" w14:textId="77777777" w:rsidTr="00252758">
        <w:tc>
          <w:tcPr>
            <w:tcW w:w="1307" w:type="dxa"/>
          </w:tcPr>
          <w:p w14:paraId="60A8C232"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24</w:t>
            </w:r>
          </w:p>
        </w:tc>
        <w:tc>
          <w:tcPr>
            <w:tcW w:w="7200" w:type="dxa"/>
          </w:tcPr>
          <w:p w14:paraId="452EDAFF" w14:textId="77777777" w:rsidR="00997EB0" w:rsidRPr="00C5062F" w:rsidRDefault="00997EB0" w:rsidP="00997EB0">
            <w:pPr>
              <w:ind w:left="850" w:hanging="850"/>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กิจการต้องเปิดเผยข้อมูลที่จะทำให้ผู้ใช้งบการเงินสามารถ</w:t>
            </w:r>
            <w:bookmarkStart w:id="63" w:name="IFRS_12,_para.24"/>
          </w:p>
          <w:bookmarkEnd w:id="63"/>
          <w:p w14:paraId="31943284"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s>
              <w:spacing w:before="0"/>
              <w:ind w:left="0" w:firstLine="0"/>
              <w:jc w:val="thaiDistribute"/>
              <w:rPr>
                <w:rFonts w:ascii="EucrosiaUPC" w:hAnsi="EucrosiaUPC"/>
                <w:sz w:val="30"/>
                <w:szCs w:val="30"/>
                <w:cs/>
              </w:rPr>
            </w:pPr>
          </w:p>
        </w:tc>
        <w:tc>
          <w:tcPr>
            <w:tcW w:w="1123" w:type="dxa"/>
          </w:tcPr>
          <w:p w14:paraId="1D62CF8A" w14:textId="77777777" w:rsidR="00997EB0" w:rsidRPr="00C5062F" w:rsidRDefault="00997EB0" w:rsidP="00997EB0">
            <w:pPr>
              <w:jc w:val="center"/>
              <w:rPr>
                <w:rFonts w:ascii="EucrosiaUPC" w:hAnsi="EucrosiaUPC" w:cs="EucrosiaUPC"/>
                <w:sz w:val="30"/>
                <w:szCs w:val="30"/>
                <w:lang w:val="en-GB"/>
              </w:rPr>
            </w:pPr>
          </w:p>
        </w:tc>
        <w:tc>
          <w:tcPr>
            <w:tcW w:w="1170" w:type="dxa"/>
          </w:tcPr>
          <w:p w14:paraId="72C0B5F3" w14:textId="77E28466"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398A78C7" w14:textId="77777777" w:rsidR="00997EB0" w:rsidRPr="00C5062F" w:rsidRDefault="00997EB0" w:rsidP="00997EB0">
            <w:pPr>
              <w:rPr>
                <w:rFonts w:ascii="EucrosiaUPC" w:hAnsi="EucrosiaUPC" w:cs="EucrosiaUPC"/>
                <w:sz w:val="30"/>
                <w:szCs w:val="30"/>
                <w:lang w:val="en-GB"/>
              </w:rPr>
            </w:pPr>
          </w:p>
        </w:tc>
        <w:tc>
          <w:tcPr>
            <w:tcW w:w="810" w:type="dxa"/>
            <w:shd w:val="clear" w:color="auto" w:fill="FFF2CC" w:themeFill="accent4" w:themeFillTint="33"/>
          </w:tcPr>
          <w:p w14:paraId="10484CC1" w14:textId="77777777" w:rsidR="00997EB0" w:rsidRPr="00C5062F" w:rsidRDefault="00997EB0" w:rsidP="00997EB0">
            <w:pPr>
              <w:rPr>
                <w:rFonts w:ascii="EucrosiaUPC" w:hAnsi="EucrosiaUPC" w:cs="EucrosiaUPC"/>
                <w:sz w:val="30"/>
                <w:szCs w:val="30"/>
                <w:lang w:val="en-GB"/>
              </w:rPr>
            </w:pPr>
          </w:p>
        </w:tc>
        <w:tc>
          <w:tcPr>
            <w:tcW w:w="1080" w:type="dxa"/>
            <w:shd w:val="clear" w:color="auto" w:fill="FFF2CC" w:themeFill="accent4" w:themeFillTint="33"/>
          </w:tcPr>
          <w:p w14:paraId="40B52F27" w14:textId="77777777" w:rsidR="00997EB0" w:rsidRPr="00C5062F" w:rsidRDefault="00997EB0" w:rsidP="00997EB0">
            <w:pPr>
              <w:rPr>
                <w:rFonts w:ascii="EucrosiaUPC" w:hAnsi="EucrosiaUPC" w:cs="EucrosiaUPC"/>
                <w:sz w:val="30"/>
                <w:szCs w:val="30"/>
                <w:lang w:val="en-GB"/>
              </w:rPr>
            </w:pPr>
          </w:p>
        </w:tc>
        <w:tc>
          <w:tcPr>
            <w:tcW w:w="1423" w:type="dxa"/>
            <w:shd w:val="clear" w:color="auto" w:fill="FFF2CC" w:themeFill="accent4" w:themeFillTint="33"/>
          </w:tcPr>
          <w:p w14:paraId="01DEB700" w14:textId="77777777" w:rsidR="00997EB0" w:rsidRPr="00C5062F" w:rsidRDefault="00997EB0" w:rsidP="00997EB0">
            <w:pPr>
              <w:rPr>
                <w:rFonts w:ascii="EucrosiaUPC" w:hAnsi="EucrosiaUPC" w:cs="EucrosiaUPC"/>
                <w:sz w:val="30"/>
                <w:szCs w:val="30"/>
                <w:lang w:val="en-GB"/>
              </w:rPr>
            </w:pPr>
          </w:p>
        </w:tc>
      </w:tr>
      <w:tr w:rsidR="00B6778B" w:rsidRPr="00C5062F" w14:paraId="12452F24" w14:textId="77777777" w:rsidTr="00252758">
        <w:tc>
          <w:tcPr>
            <w:tcW w:w="1307" w:type="dxa"/>
          </w:tcPr>
          <w:p w14:paraId="3E3E5BE5"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24</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795825B9" w14:textId="77777777" w:rsidR="00B6778B" w:rsidRPr="00C5062F" w:rsidRDefault="00B6778B" w:rsidP="00B6778B">
            <w:pPr>
              <w:pStyle w:val="ListParagraph"/>
              <w:numPr>
                <w:ilvl w:val="0"/>
                <w:numId w:val="13"/>
              </w:numPr>
              <w:tabs>
                <w:tab w:val="left" w:pos="276"/>
              </w:tabs>
              <w:ind w:left="0" w:firstLine="0"/>
              <w:jc w:val="thaiDistribute"/>
              <w:rPr>
                <w:rFonts w:ascii="EucrosiaUPC" w:hAnsi="EucrosiaUPC" w:cs="EucrosiaUPC"/>
                <w:sz w:val="30"/>
                <w:szCs w:val="30"/>
                <w:cs/>
              </w:rPr>
            </w:pPr>
            <w:r w:rsidRPr="00C5062F">
              <w:rPr>
                <w:rFonts w:ascii="EucrosiaUPC" w:hAnsi="EucrosiaUPC" w:cs="EucrosiaUPC"/>
                <w:sz w:val="30"/>
                <w:szCs w:val="30"/>
                <w:cs/>
              </w:rPr>
              <w:t>เข้าใจลักษณะและขอบเขตของส่วนได้เสียของกิจการในกิจการซึ่งมีโครงสร้างเฉพาะตัวซึ่งไม่ได้รวมอยู่ในงบการเงินรวม (</w:t>
            </w:r>
            <w:r w:rsidRPr="00C5062F">
              <w:rPr>
                <w:rFonts w:ascii="EucrosiaUPC" w:hAnsi="EucrosiaUPC" w:cs="EucrosiaUPC"/>
                <w:sz w:val="30"/>
                <w:szCs w:val="30"/>
              </w:rPr>
              <w:t>TFRS 12</w:t>
            </w:r>
            <w:r w:rsidRPr="00C5062F">
              <w:rPr>
                <w:rFonts w:ascii="EucrosiaUPC" w:hAnsi="EucrosiaUPC" w:cs="EucrosiaUPC"/>
                <w:sz w:val="30"/>
                <w:szCs w:val="30"/>
                <w:cs/>
              </w:rPr>
              <w:t>.</w:t>
            </w:r>
            <w:r w:rsidRPr="00C5062F">
              <w:rPr>
                <w:rFonts w:ascii="EucrosiaUPC" w:hAnsi="EucrosiaUPC" w:cs="EucrosiaUPC"/>
                <w:sz w:val="30"/>
                <w:szCs w:val="30"/>
              </w:rPr>
              <w:t>26</w:t>
            </w:r>
            <w:r w:rsidRPr="00C5062F">
              <w:rPr>
                <w:rFonts w:ascii="EucrosiaUPC" w:hAnsi="EucrosiaUPC" w:cs="EucrosiaUPC"/>
                <w:sz w:val="30"/>
                <w:szCs w:val="30"/>
                <w:cs/>
              </w:rPr>
              <w:t xml:space="preserve"> ถึง </w:t>
            </w:r>
            <w:r w:rsidRPr="00C5062F">
              <w:rPr>
                <w:rFonts w:ascii="EucrosiaUPC" w:hAnsi="EucrosiaUPC" w:cs="EucrosiaUPC"/>
                <w:sz w:val="30"/>
                <w:szCs w:val="30"/>
              </w:rPr>
              <w:t>TFRS 12</w:t>
            </w:r>
            <w:r w:rsidRPr="00C5062F">
              <w:rPr>
                <w:rFonts w:ascii="EucrosiaUPC" w:hAnsi="EucrosiaUPC" w:cs="EucrosiaUPC"/>
                <w:sz w:val="30"/>
                <w:szCs w:val="30"/>
                <w:cs/>
              </w:rPr>
              <w:t>.</w:t>
            </w:r>
            <w:r w:rsidRPr="00C5062F">
              <w:rPr>
                <w:rFonts w:ascii="EucrosiaUPC" w:hAnsi="EucrosiaUPC" w:cs="EucrosiaUPC"/>
                <w:sz w:val="30"/>
                <w:szCs w:val="30"/>
              </w:rPr>
              <w:t>28</w:t>
            </w:r>
            <w:r w:rsidRPr="00C5062F">
              <w:rPr>
                <w:rFonts w:ascii="EucrosiaUPC" w:hAnsi="EucrosiaUPC" w:cs="EucrosiaUPC"/>
                <w:sz w:val="30"/>
                <w:szCs w:val="30"/>
                <w:cs/>
              </w:rPr>
              <w:t>) และ</w:t>
            </w:r>
          </w:p>
        </w:tc>
        <w:tc>
          <w:tcPr>
            <w:tcW w:w="1123" w:type="dxa"/>
          </w:tcPr>
          <w:p w14:paraId="45AC19A0" w14:textId="77777777" w:rsidR="00B6778B" w:rsidRPr="00C5062F" w:rsidRDefault="00B6778B" w:rsidP="00B6778B">
            <w:pPr>
              <w:jc w:val="center"/>
              <w:rPr>
                <w:rFonts w:ascii="EucrosiaUPC" w:hAnsi="EucrosiaUPC" w:cs="EucrosiaUPC"/>
                <w:sz w:val="30"/>
                <w:szCs w:val="30"/>
                <w:lang w:val="en-GB"/>
              </w:rPr>
            </w:pPr>
          </w:p>
        </w:tc>
        <w:tc>
          <w:tcPr>
            <w:tcW w:w="1170" w:type="dxa"/>
          </w:tcPr>
          <w:p w14:paraId="765FECDB" w14:textId="41965A6D"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54140144"/>
            <w14:checkbox>
              <w14:checked w14:val="0"/>
              <w14:checkedState w14:val="2612" w14:font="MS Gothic"/>
              <w14:uncheckedState w14:val="2610" w14:font="MS Gothic"/>
            </w14:checkbox>
          </w:sdtPr>
          <w:sdtContent>
            <w:tc>
              <w:tcPr>
                <w:tcW w:w="810" w:type="dxa"/>
                <w:shd w:val="clear" w:color="auto" w:fill="FFF2CC" w:themeFill="accent4" w:themeFillTint="33"/>
              </w:tcPr>
              <w:p w14:paraId="1FB75446" w14:textId="03BED3E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3346817"/>
            <w14:checkbox>
              <w14:checked w14:val="0"/>
              <w14:checkedState w14:val="2612" w14:font="MS Gothic"/>
              <w14:uncheckedState w14:val="2610" w14:font="MS Gothic"/>
            </w14:checkbox>
          </w:sdtPr>
          <w:sdtContent>
            <w:tc>
              <w:tcPr>
                <w:tcW w:w="810" w:type="dxa"/>
                <w:shd w:val="clear" w:color="auto" w:fill="FFF2CC" w:themeFill="accent4" w:themeFillTint="33"/>
              </w:tcPr>
              <w:p w14:paraId="5728CAB5" w14:textId="4AD4A12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5060122"/>
            <w14:checkbox>
              <w14:checked w14:val="0"/>
              <w14:checkedState w14:val="2612" w14:font="MS Gothic"/>
              <w14:uncheckedState w14:val="2610" w14:font="MS Gothic"/>
            </w14:checkbox>
          </w:sdtPr>
          <w:sdtContent>
            <w:tc>
              <w:tcPr>
                <w:tcW w:w="1080" w:type="dxa"/>
                <w:shd w:val="clear" w:color="auto" w:fill="FFF2CC" w:themeFill="accent4" w:themeFillTint="33"/>
              </w:tcPr>
              <w:p w14:paraId="52F57452" w14:textId="5A36691F"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2700216"/>
            <w:placeholder>
              <w:docPart w:val="FF8D3F79B4754DFD9E949A2F0693E954"/>
            </w:placeholder>
            <w:showingPlcHdr/>
          </w:sdtPr>
          <w:sdtContent>
            <w:tc>
              <w:tcPr>
                <w:tcW w:w="1423" w:type="dxa"/>
                <w:shd w:val="clear" w:color="auto" w:fill="FFF2CC" w:themeFill="accent4" w:themeFillTint="33"/>
              </w:tcPr>
              <w:p w14:paraId="2D7C3D37" w14:textId="0CA72149"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F6F704F" w14:textId="77777777" w:rsidTr="00252758">
        <w:tc>
          <w:tcPr>
            <w:tcW w:w="1307" w:type="dxa"/>
          </w:tcPr>
          <w:p w14:paraId="032E287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24</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1CD3DD90" w14:textId="77777777" w:rsidR="000F551A" w:rsidRPr="00C5062F" w:rsidRDefault="000F551A" w:rsidP="000F551A">
            <w:pPr>
              <w:pStyle w:val="ListParagraph"/>
              <w:numPr>
                <w:ilvl w:val="0"/>
                <w:numId w:val="13"/>
              </w:numPr>
              <w:tabs>
                <w:tab w:val="left" w:pos="276"/>
              </w:tabs>
              <w:ind w:left="0" w:firstLine="0"/>
              <w:jc w:val="thaiDistribute"/>
              <w:rPr>
                <w:rFonts w:ascii="EucrosiaUPC" w:hAnsi="EucrosiaUPC" w:cs="EucrosiaUPC"/>
                <w:sz w:val="30"/>
                <w:szCs w:val="30"/>
                <w:cs/>
              </w:rPr>
            </w:pPr>
            <w:r w:rsidRPr="00C5062F">
              <w:rPr>
                <w:rFonts w:ascii="EucrosiaUPC" w:hAnsi="EucrosiaUPC" w:cs="EucrosiaUPC"/>
                <w:sz w:val="30"/>
                <w:szCs w:val="30"/>
                <w:cs/>
              </w:rPr>
              <w:t>ประเมินลักษณะของความเสี่ยงที่เกี่ยวเนื่องกับส่วนได้เสียของกิจการในกิจการซึ่งมีโครงสร้างเฉพาะตัวซึ่งไม่ได้รวมอยู่ในงบการเงินรวม รวมทั้งการเปลี่ยนแปลงของความเสี่ยงนั้น (</w:t>
            </w:r>
            <w:r w:rsidRPr="00C5062F">
              <w:rPr>
                <w:rFonts w:ascii="EucrosiaUPC" w:hAnsi="EucrosiaUPC" w:cs="EucrosiaUPC"/>
                <w:sz w:val="30"/>
                <w:szCs w:val="30"/>
              </w:rPr>
              <w:t>TFRS 12</w:t>
            </w:r>
            <w:r w:rsidRPr="00C5062F">
              <w:rPr>
                <w:rFonts w:ascii="EucrosiaUPC" w:hAnsi="EucrosiaUPC" w:cs="EucrosiaUPC"/>
                <w:sz w:val="30"/>
                <w:szCs w:val="30"/>
                <w:cs/>
              </w:rPr>
              <w:t>.</w:t>
            </w:r>
            <w:r w:rsidRPr="00C5062F">
              <w:rPr>
                <w:rFonts w:ascii="EucrosiaUPC" w:hAnsi="EucrosiaUPC" w:cs="EucrosiaUPC"/>
                <w:sz w:val="30"/>
                <w:szCs w:val="30"/>
              </w:rPr>
              <w:t>29</w:t>
            </w:r>
            <w:r w:rsidRPr="00C5062F">
              <w:rPr>
                <w:rFonts w:ascii="EucrosiaUPC" w:hAnsi="EucrosiaUPC" w:cs="EucrosiaUPC"/>
                <w:sz w:val="30"/>
                <w:szCs w:val="30"/>
                <w:cs/>
              </w:rPr>
              <w:t xml:space="preserve"> ถึง </w:t>
            </w:r>
            <w:r w:rsidRPr="00C5062F">
              <w:rPr>
                <w:rFonts w:ascii="EucrosiaUPC" w:hAnsi="EucrosiaUPC" w:cs="EucrosiaUPC"/>
                <w:sz w:val="30"/>
                <w:szCs w:val="30"/>
              </w:rPr>
              <w:t>TFRS 12</w:t>
            </w:r>
            <w:r w:rsidRPr="00C5062F">
              <w:rPr>
                <w:rFonts w:ascii="EucrosiaUPC" w:hAnsi="EucrosiaUPC" w:cs="EucrosiaUPC"/>
                <w:sz w:val="30"/>
                <w:szCs w:val="30"/>
                <w:cs/>
              </w:rPr>
              <w:t>.</w:t>
            </w:r>
            <w:r w:rsidRPr="00C5062F">
              <w:rPr>
                <w:rFonts w:ascii="EucrosiaUPC" w:hAnsi="EucrosiaUPC" w:cs="EucrosiaUPC"/>
                <w:sz w:val="30"/>
                <w:szCs w:val="30"/>
              </w:rPr>
              <w:t>31</w:t>
            </w:r>
            <w:r w:rsidRPr="00C5062F">
              <w:rPr>
                <w:rFonts w:ascii="EucrosiaUPC" w:hAnsi="EucrosiaUPC" w:cs="EucrosiaUPC"/>
                <w:sz w:val="30"/>
                <w:szCs w:val="30"/>
                <w:cs/>
              </w:rPr>
              <w:t>)</w:t>
            </w:r>
          </w:p>
        </w:tc>
        <w:tc>
          <w:tcPr>
            <w:tcW w:w="1123" w:type="dxa"/>
          </w:tcPr>
          <w:p w14:paraId="06E79FDB" w14:textId="77777777" w:rsidR="000F551A" w:rsidRPr="00C5062F" w:rsidRDefault="000F551A" w:rsidP="000F551A">
            <w:pPr>
              <w:jc w:val="center"/>
              <w:rPr>
                <w:rFonts w:ascii="EucrosiaUPC" w:hAnsi="EucrosiaUPC" w:cs="EucrosiaUPC"/>
                <w:sz w:val="30"/>
                <w:szCs w:val="30"/>
                <w:lang w:val="en-GB"/>
              </w:rPr>
            </w:pPr>
          </w:p>
        </w:tc>
        <w:tc>
          <w:tcPr>
            <w:tcW w:w="1170" w:type="dxa"/>
          </w:tcPr>
          <w:p w14:paraId="7EEC440F" w14:textId="013CDBF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88578848"/>
            <w14:checkbox>
              <w14:checked w14:val="0"/>
              <w14:checkedState w14:val="2612" w14:font="MS Gothic"/>
              <w14:uncheckedState w14:val="2610" w14:font="MS Gothic"/>
            </w14:checkbox>
          </w:sdtPr>
          <w:sdtContent>
            <w:tc>
              <w:tcPr>
                <w:tcW w:w="810" w:type="dxa"/>
                <w:shd w:val="clear" w:color="auto" w:fill="FFF2CC" w:themeFill="accent4" w:themeFillTint="33"/>
              </w:tcPr>
              <w:p w14:paraId="05AAD4D0" w14:textId="06594F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0897078"/>
            <w14:checkbox>
              <w14:checked w14:val="0"/>
              <w14:checkedState w14:val="2612" w14:font="MS Gothic"/>
              <w14:uncheckedState w14:val="2610" w14:font="MS Gothic"/>
            </w14:checkbox>
          </w:sdtPr>
          <w:sdtContent>
            <w:tc>
              <w:tcPr>
                <w:tcW w:w="810" w:type="dxa"/>
                <w:shd w:val="clear" w:color="auto" w:fill="FFF2CC" w:themeFill="accent4" w:themeFillTint="33"/>
              </w:tcPr>
              <w:p w14:paraId="05B2F0E7" w14:textId="145FE7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8956791"/>
            <w14:checkbox>
              <w14:checked w14:val="0"/>
              <w14:checkedState w14:val="2612" w14:font="MS Gothic"/>
              <w14:uncheckedState w14:val="2610" w14:font="MS Gothic"/>
            </w14:checkbox>
          </w:sdtPr>
          <w:sdtContent>
            <w:tc>
              <w:tcPr>
                <w:tcW w:w="1080" w:type="dxa"/>
                <w:shd w:val="clear" w:color="auto" w:fill="FFF2CC" w:themeFill="accent4" w:themeFillTint="33"/>
              </w:tcPr>
              <w:p w14:paraId="3CD09061" w14:textId="490705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0395692"/>
            <w:placeholder>
              <w:docPart w:val="474BEF25F98A40388D064234B29887AA"/>
            </w:placeholder>
            <w:showingPlcHdr/>
          </w:sdtPr>
          <w:sdtContent>
            <w:tc>
              <w:tcPr>
                <w:tcW w:w="1423" w:type="dxa"/>
                <w:shd w:val="clear" w:color="auto" w:fill="FFF2CC" w:themeFill="accent4" w:themeFillTint="33"/>
              </w:tcPr>
              <w:p w14:paraId="283FB780" w14:textId="273CF7C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27B1DE" w14:textId="77777777" w:rsidTr="00252758">
        <w:tc>
          <w:tcPr>
            <w:tcW w:w="1307" w:type="dxa"/>
          </w:tcPr>
          <w:p w14:paraId="6134532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25</w:t>
            </w:r>
          </w:p>
        </w:tc>
        <w:tc>
          <w:tcPr>
            <w:tcW w:w="7200" w:type="dxa"/>
          </w:tcPr>
          <w:p w14:paraId="2F65D6F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ข้อมูลที่ระบุใน</w:t>
            </w:r>
            <w:r w:rsidRPr="00C5062F">
              <w:rPr>
                <w:rFonts w:ascii="EucrosiaUPC" w:hAnsi="EucrosiaUPC" w:cs="EucrosiaUPC"/>
                <w:sz w:val="30"/>
                <w:szCs w:val="30"/>
              </w:rPr>
              <w:t xml:space="preserve"> TFRS 12</w:t>
            </w:r>
            <w:r w:rsidRPr="00C5062F">
              <w:rPr>
                <w:rFonts w:ascii="EucrosiaUPC" w:hAnsi="EucrosiaUPC" w:cs="EucrosiaUPC"/>
                <w:sz w:val="30"/>
                <w:szCs w:val="30"/>
                <w:cs/>
              </w:rPr>
              <w:t>.</w:t>
            </w:r>
            <w:r w:rsidRPr="00C5062F">
              <w:rPr>
                <w:rFonts w:ascii="EucrosiaUPC" w:hAnsi="EucrosiaUPC" w:cs="EucrosiaUPC"/>
                <w:sz w:val="30"/>
                <w:szCs w:val="30"/>
              </w:rPr>
              <w:t>24</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นั้นรวมถึงข้อมูลเกี่ยวกับความเสี่ยงของกิจการเนื่องจากการมีความเกี่ยวพันกับกิจการซึ่งมีโครงสร้างเฉพาะตัวซึ่งไม่ได้รวมอยู่ในงบการเงินรวมในงวดก่อนๆ ด้วย (เช่น เนื่องจากการร่วมก่อตั้งกิจการซึ่งมีโครงสร้างเฉพาะตัว เป็นต้น) ถึงแม้ว่ากิจการจะไม่ได้มีความเกี่ยวพันตามสัญญากับกิจการซึ่งมีโครงสร้างเฉพาะตัวดังกล่าว ณ วันที่ในรายงานนั้นแล้วก็ตาม</w:t>
            </w:r>
            <w:bookmarkStart w:id="64" w:name="53666319"/>
            <w:bookmarkEnd w:id="64"/>
          </w:p>
        </w:tc>
        <w:tc>
          <w:tcPr>
            <w:tcW w:w="1123" w:type="dxa"/>
          </w:tcPr>
          <w:p w14:paraId="70F430CB" w14:textId="77777777" w:rsidR="000F551A" w:rsidRPr="00C5062F" w:rsidRDefault="000F551A" w:rsidP="000F551A">
            <w:pPr>
              <w:jc w:val="center"/>
              <w:rPr>
                <w:rFonts w:ascii="EucrosiaUPC" w:hAnsi="EucrosiaUPC" w:cs="EucrosiaUPC"/>
                <w:sz w:val="30"/>
                <w:szCs w:val="30"/>
                <w:lang w:val="en-GB"/>
              </w:rPr>
            </w:pPr>
          </w:p>
        </w:tc>
        <w:tc>
          <w:tcPr>
            <w:tcW w:w="1170" w:type="dxa"/>
          </w:tcPr>
          <w:p w14:paraId="6300DA00" w14:textId="16CE3D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1893696"/>
            <w14:checkbox>
              <w14:checked w14:val="0"/>
              <w14:checkedState w14:val="2612" w14:font="MS Gothic"/>
              <w14:uncheckedState w14:val="2610" w14:font="MS Gothic"/>
            </w14:checkbox>
          </w:sdtPr>
          <w:sdtContent>
            <w:tc>
              <w:tcPr>
                <w:tcW w:w="810" w:type="dxa"/>
                <w:shd w:val="clear" w:color="auto" w:fill="FFF2CC" w:themeFill="accent4" w:themeFillTint="33"/>
              </w:tcPr>
              <w:p w14:paraId="5A0CC461" w14:textId="4333D5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8861678"/>
            <w14:checkbox>
              <w14:checked w14:val="0"/>
              <w14:checkedState w14:val="2612" w14:font="MS Gothic"/>
              <w14:uncheckedState w14:val="2610" w14:font="MS Gothic"/>
            </w14:checkbox>
          </w:sdtPr>
          <w:sdtContent>
            <w:tc>
              <w:tcPr>
                <w:tcW w:w="810" w:type="dxa"/>
                <w:shd w:val="clear" w:color="auto" w:fill="FFF2CC" w:themeFill="accent4" w:themeFillTint="33"/>
              </w:tcPr>
              <w:p w14:paraId="36D6A3F7" w14:textId="551667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7567250"/>
            <w14:checkbox>
              <w14:checked w14:val="0"/>
              <w14:checkedState w14:val="2612" w14:font="MS Gothic"/>
              <w14:uncheckedState w14:val="2610" w14:font="MS Gothic"/>
            </w14:checkbox>
          </w:sdtPr>
          <w:sdtContent>
            <w:tc>
              <w:tcPr>
                <w:tcW w:w="1080" w:type="dxa"/>
                <w:shd w:val="clear" w:color="auto" w:fill="FFF2CC" w:themeFill="accent4" w:themeFillTint="33"/>
              </w:tcPr>
              <w:p w14:paraId="635D15B1" w14:textId="1F8F70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3154526"/>
            <w:placeholder>
              <w:docPart w:val="7267871E8F424D37812D7D31C3EF1EFD"/>
            </w:placeholder>
            <w:showingPlcHdr/>
          </w:sdtPr>
          <w:sdtContent>
            <w:tc>
              <w:tcPr>
                <w:tcW w:w="1423" w:type="dxa"/>
                <w:shd w:val="clear" w:color="auto" w:fill="FFF2CC" w:themeFill="accent4" w:themeFillTint="33"/>
              </w:tcPr>
              <w:p w14:paraId="051614C6" w14:textId="0AC5A2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BA13DA" w14:textId="77777777" w:rsidTr="00252758">
        <w:tc>
          <w:tcPr>
            <w:tcW w:w="1307" w:type="dxa"/>
          </w:tcPr>
          <w:p w14:paraId="7CDF657D" w14:textId="77777777" w:rsidR="000F551A" w:rsidRPr="00C5062F" w:rsidRDefault="000F551A" w:rsidP="000F551A">
            <w:pPr>
              <w:rPr>
                <w:rFonts w:ascii="EucrosiaUPC" w:hAnsi="EucrosiaUPC" w:cs="EucrosiaUPC"/>
                <w:sz w:val="30"/>
                <w:szCs w:val="30"/>
                <w:cs/>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25</w:t>
            </w:r>
            <w:r w:rsidRPr="00C5062F">
              <w:rPr>
                <w:rFonts w:ascii="EucrosiaUPC" w:hAnsi="EucrosiaUPC" w:cs="EucrosiaUPC"/>
                <w:sz w:val="30"/>
                <w:szCs w:val="30"/>
                <w:cs/>
                <w:lang w:val="en-GB"/>
              </w:rPr>
              <w:t>ก</w:t>
            </w:r>
          </w:p>
        </w:tc>
        <w:tc>
          <w:tcPr>
            <w:tcW w:w="7200" w:type="dxa"/>
          </w:tcPr>
          <w:p w14:paraId="2145766E"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กิจการที่ดำเนินธุรกิจด้านการลงทุนไม่จำเป็นต้องเปิดเผยตามข้อกำหนดใน</w:t>
            </w:r>
            <w:r w:rsidRPr="00C5062F">
              <w:rPr>
                <w:rFonts w:ascii="EucrosiaUPC" w:hAnsi="EucrosiaUPC" w:cs="EucrosiaUPC"/>
                <w:sz w:val="30"/>
                <w:szCs w:val="30"/>
              </w:rPr>
              <w:t xml:space="preserve"> TFRS 12</w:t>
            </w:r>
            <w:r w:rsidRPr="00C5062F">
              <w:rPr>
                <w:rFonts w:ascii="EucrosiaUPC" w:hAnsi="EucrosiaUPC" w:cs="EucrosiaUPC"/>
                <w:sz w:val="30"/>
                <w:szCs w:val="30"/>
                <w:cs/>
              </w:rPr>
              <w:t>.</w:t>
            </w:r>
            <w:r w:rsidRPr="00C5062F">
              <w:rPr>
                <w:rFonts w:ascii="EucrosiaUPC" w:hAnsi="EucrosiaUPC" w:cs="EucrosiaUPC"/>
                <w:sz w:val="30"/>
                <w:szCs w:val="30"/>
              </w:rPr>
              <w:t>24</w:t>
            </w:r>
            <w:r w:rsidRPr="00C5062F">
              <w:rPr>
                <w:rFonts w:ascii="EucrosiaUPC" w:hAnsi="EucrosiaUPC" w:cs="EucrosiaUPC"/>
                <w:sz w:val="30"/>
                <w:szCs w:val="30"/>
                <w:cs/>
              </w:rPr>
              <w:t xml:space="preserve"> สำหรับกิจการซึ่งมีโครงสร้างเฉพาะตัวซึ่งไม่ได้รวมอยู่ในงบการเงินรวมที่กิจการมีอำนาจควบคุมและให้กิจการเปิดเผยตาม</w:t>
            </w:r>
            <w:r w:rsidRPr="00C5062F">
              <w:rPr>
                <w:rFonts w:ascii="EucrosiaUPC" w:hAnsi="EucrosiaUPC" w:cs="EucrosiaUPC"/>
                <w:sz w:val="30"/>
                <w:szCs w:val="30"/>
              </w:rPr>
              <w:t xml:space="preserve"> TFRS 12</w:t>
            </w:r>
            <w:r w:rsidRPr="00C5062F">
              <w:rPr>
                <w:rFonts w:ascii="EucrosiaUPC" w:hAnsi="EucrosiaUPC" w:cs="EucrosiaUPC"/>
                <w:sz w:val="30"/>
                <w:szCs w:val="30"/>
                <w:cs/>
              </w:rPr>
              <w:t>.</w:t>
            </w:r>
            <w:r w:rsidRPr="00C5062F">
              <w:rPr>
                <w:rFonts w:ascii="EucrosiaUPC" w:hAnsi="EucrosiaUPC" w:cs="EucrosiaUPC"/>
                <w:sz w:val="30"/>
                <w:szCs w:val="30"/>
              </w:rPr>
              <w:t>19</w:t>
            </w:r>
            <w:r w:rsidRPr="00C5062F">
              <w:rPr>
                <w:rFonts w:ascii="EucrosiaUPC" w:hAnsi="EucrosiaUPC" w:cs="EucrosiaUPC"/>
                <w:sz w:val="30"/>
                <w:szCs w:val="30"/>
                <w:cs/>
              </w:rPr>
              <w:t xml:space="preserve">ก ถึง </w:t>
            </w:r>
            <w:r w:rsidRPr="00C5062F">
              <w:rPr>
                <w:rFonts w:ascii="EucrosiaUPC" w:hAnsi="EucrosiaUPC" w:cs="EucrosiaUPC"/>
                <w:sz w:val="30"/>
                <w:szCs w:val="30"/>
              </w:rPr>
              <w:t>TFRS 12</w:t>
            </w:r>
            <w:r w:rsidRPr="00C5062F">
              <w:rPr>
                <w:rFonts w:ascii="EucrosiaUPC" w:hAnsi="EucrosiaUPC" w:cs="EucrosiaUPC"/>
                <w:sz w:val="30"/>
                <w:szCs w:val="30"/>
                <w:cs/>
              </w:rPr>
              <w:t>.</w:t>
            </w:r>
            <w:r w:rsidRPr="00C5062F">
              <w:rPr>
                <w:rFonts w:ascii="EucrosiaUPC" w:hAnsi="EucrosiaUPC" w:cs="EucrosiaUPC"/>
                <w:sz w:val="30"/>
                <w:szCs w:val="30"/>
              </w:rPr>
              <w:t>19</w:t>
            </w:r>
            <w:r w:rsidRPr="00C5062F">
              <w:rPr>
                <w:rFonts w:ascii="EucrosiaUPC" w:hAnsi="EucrosiaUPC" w:cs="EucrosiaUPC"/>
                <w:sz w:val="30"/>
                <w:szCs w:val="30"/>
                <w:cs/>
              </w:rPr>
              <w:t>ช</w:t>
            </w:r>
          </w:p>
        </w:tc>
        <w:tc>
          <w:tcPr>
            <w:tcW w:w="1123" w:type="dxa"/>
          </w:tcPr>
          <w:p w14:paraId="00DD23EB" w14:textId="77777777" w:rsidR="000F551A" w:rsidRPr="00C5062F" w:rsidRDefault="000F551A" w:rsidP="000F551A">
            <w:pPr>
              <w:jc w:val="center"/>
              <w:rPr>
                <w:rFonts w:ascii="EucrosiaUPC" w:hAnsi="EucrosiaUPC" w:cs="EucrosiaUPC"/>
                <w:sz w:val="30"/>
                <w:szCs w:val="30"/>
                <w:lang w:val="en-GB"/>
              </w:rPr>
            </w:pPr>
          </w:p>
        </w:tc>
        <w:tc>
          <w:tcPr>
            <w:tcW w:w="1170" w:type="dxa"/>
          </w:tcPr>
          <w:p w14:paraId="3EB7AC90" w14:textId="0113DA1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80347765"/>
            <w14:checkbox>
              <w14:checked w14:val="0"/>
              <w14:checkedState w14:val="2612" w14:font="MS Gothic"/>
              <w14:uncheckedState w14:val="2610" w14:font="MS Gothic"/>
            </w14:checkbox>
          </w:sdtPr>
          <w:sdtContent>
            <w:tc>
              <w:tcPr>
                <w:tcW w:w="810" w:type="dxa"/>
                <w:shd w:val="clear" w:color="auto" w:fill="FFF2CC" w:themeFill="accent4" w:themeFillTint="33"/>
              </w:tcPr>
              <w:p w14:paraId="3DBC0715" w14:textId="7C279C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2583303"/>
            <w14:checkbox>
              <w14:checked w14:val="0"/>
              <w14:checkedState w14:val="2612" w14:font="MS Gothic"/>
              <w14:uncheckedState w14:val="2610" w14:font="MS Gothic"/>
            </w14:checkbox>
          </w:sdtPr>
          <w:sdtContent>
            <w:tc>
              <w:tcPr>
                <w:tcW w:w="810" w:type="dxa"/>
                <w:shd w:val="clear" w:color="auto" w:fill="FFF2CC" w:themeFill="accent4" w:themeFillTint="33"/>
              </w:tcPr>
              <w:p w14:paraId="7168860B" w14:textId="3C40FE1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0488101"/>
            <w14:checkbox>
              <w14:checked w14:val="0"/>
              <w14:checkedState w14:val="2612" w14:font="MS Gothic"/>
              <w14:uncheckedState w14:val="2610" w14:font="MS Gothic"/>
            </w14:checkbox>
          </w:sdtPr>
          <w:sdtContent>
            <w:tc>
              <w:tcPr>
                <w:tcW w:w="1080" w:type="dxa"/>
                <w:shd w:val="clear" w:color="auto" w:fill="FFF2CC" w:themeFill="accent4" w:themeFillTint="33"/>
              </w:tcPr>
              <w:p w14:paraId="51EB56E5" w14:textId="4DB4C7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2647041"/>
            <w:placeholder>
              <w:docPart w:val="DDF4BD6EBBE1424195D99A92EBFFD877"/>
            </w:placeholder>
            <w:showingPlcHdr/>
          </w:sdtPr>
          <w:sdtContent>
            <w:tc>
              <w:tcPr>
                <w:tcW w:w="1423" w:type="dxa"/>
                <w:shd w:val="clear" w:color="auto" w:fill="FFF2CC" w:themeFill="accent4" w:themeFillTint="33"/>
              </w:tcPr>
              <w:p w14:paraId="4C71759E" w14:textId="6A1D1A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091176E3" w14:textId="77777777" w:rsidTr="00252758">
        <w:tc>
          <w:tcPr>
            <w:tcW w:w="1307" w:type="dxa"/>
            <w:shd w:val="clear" w:color="auto" w:fill="D9E2F3" w:themeFill="accent1" w:themeFillTint="33"/>
          </w:tcPr>
          <w:p w14:paraId="789869C9" w14:textId="77777777" w:rsidR="00997EB0" w:rsidRPr="00C5062F" w:rsidRDefault="00997EB0" w:rsidP="00997EB0">
            <w:pPr>
              <w:rPr>
                <w:rFonts w:ascii="EucrosiaUPC" w:hAnsi="EucrosiaUPC" w:cs="EucrosiaUPC"/>
                <w:b/>
                <w:bCs/>
                <w:sz w:val="30"/>
                <w:szCs w:val="30"/>
                <w:lang w:val="en-GB"/>
              </w:rPr>
            </w:pPr>
          </w:p>
        </w:tc>
        <w:tc>
          <w:tcPr>
            <w:tcW w:w="7200" w:type="dxa"/>
            <w:shd w:val="clear" w:color="auto" w:fill="D9E2F3" w:themeFill="accent1" w:themeFillTint="33"/>
          </w:tcPr>
          <w:p w14:paraId="0A1F2AD3"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ลักษณะของส่วนได้เสีย</w:t>
            </w:r>
          </w:p>
        </w:tc>
        <w:tc>
          <w:tcPr>
            <w:tcW w:w="1123" w:type="dxa"/>
            <w:shd w:val="clear" w:color="auto" w:fill="D9E2F3" w:themeFill="accent1" w:themeFillTint="33"/>
          </w:tcPr>
          <w:p w14:paraId="68BA9C38"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5A07F9B1" w14:textId="77777777"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2CF0BE25"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2ABB607E"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71718D73" w14:textId="77777777" w:rsidR="00997EB0" w:rsidRPr="00C5062F" w:rsidRDefault="00997EB0" w:rsidP="00997EB0">
            <w:pPr>
              <w:rPr>
                <w:rFonts w:ascii="EucrosiaUPC" w:hAnsi="EucrosiaUPC" w:cs="EucrosiaUPC"/>
                <w:b/>
                <w:bCs/>
                <w:sz w:val="30"/>
                <w:szCs w:val="30"/>
                <w:lang w:val="en-GB"/>
              </w:rPr>
            </w:pPr>
          </w:p>
        </w:tc>
        <w:tc>
          <w:tcPr>
            <w:tcW w:w="1423" w:type="dxa"/>
            <w:shd w:val="clear" w:color="auto" w:fill="D9E2F3" w:themeFill="accent1" w:themeFillTint="33"/>
          </w:tcPr>
          <w:p w14:paraId="2C4C6027" w14:textId="77777777" w:rsidR="00997EB0" w:rsidRPr="00C5062F" w:rsidRDefault="00997EB0" w:rsidP="00997EB0">
            <w:pPr>
              <w:rPr>
                <w:rFonts w:ascii="EucrosiaUPC" w:hAnsi="EucrosiaUPC" w:cs="EucrosiaUPC"/>
                <w:b/>
                <w:bCs/>
                <w:sz w:val="30"/>
                <w:szCs w:val="30"/>
                <w:lang w:val="en-GB"/>
              </w:rPr>
            </w:pPr>
          </w:p>
        </w:tc>
      </w:tr>
      <w:tr w:rsidR="000F551A" w:rsidRPr="00C5062F" w14:paraId="2C0AEACB" w14:textId="77777777" w:rsidTr="00252758">
        <w:tc>
          <w:tcPr>
            <w:tcW w:w="1307" w:type="dxa"/>
          </w:tcPr>
          <w:p w14:paraId="7E0A973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r w:rsidRPr="00C5062F">
              <w:rPr>
                <w:rFonts w:ascii="EucrosiaUPC" w:hAnsi="EucrosiaUPC" w:cs="EucrosiaUPC"/>
                <w:sz w:val="30"/>
                <w:szCs w:val="30"/>
              </w:rPr>
              <w:t>6</w:t>
            </w:r>
          </w:p>
        </w:tc>
        <w:tc>
          <w:tcPr>
            <w:tcW w:w="7200" w:type="dxa"/>
          </w:tcPr>
          <w:p w14:paraId="7757EE0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เกี่ยวกับส่วนได้เสียของกิจการในกิจการซึ่งมีโครงสร้างเฉพาะตัวซึ่งไม่ได้รวมอยู่ในงบการเงินรวมทั้งในเชิงคุณภาพและเชิงปริมาณ ซึ่งรวมถึงลักษณะ วัตถุประสงค์ ขนาด และกิจกรรมของกิจการซึ่งมีโครงสร้างเฉพาะตัวนั้น และ</w:t>
            </w:r>
            <w:r w:rsidRPr="00C5062F">
              <w:rPr>
                <w:rFonts w:ascii="EucrosiaUPC" w:hAnsi="EucrosiaUPC" w:cs="EucrosiaUPC"/>
                <w:sz w:val="30"/>
                <w:szCs w:val="30"/>
                <w:cs/>
              </w:rPr>
              <w:lastRenderedPageBreak/>
              <w:t>ข้อมูลซึ่งแสดงให้เห็นว่ากิจการซึ่งมีโครงสร้างเฉพาะตัว</w:t>
            </w:r>
            <w:bookmarkStart w:id="65" w:name="IFRS_12,_para.26"/>
            <w:r w:rsidRPr="00C5062F">
              <w:rPr>
                <w:rFonts w:ascii="EucrosiaUPC" w:hAnsi="EucrosiaUPC" w:cs="EucrosiaUPC"/>
                <w:sz w:val="30"/>
                <w:szCs w:val="30"/>
                <w:cs/>
              </w:rPr>
              <w:t>นั้นได้รับการค้ำจุนด้านเงินทุนอย่างไร</w:t>
            </w:r>
            <w:bookmarkEnd w:id="65"/>
          </w:p>
        </w:tc>
        <w:tc>
          <w:tcPr>
            <w:tcW w:w="1123" w:type="dxa"/>
          </w:tcPr>
          <w:p w14:paraId="03533C51" w14:textId="77777777" w:rsidR="000F551A" w:rsidRPr="00C5062F" w:rsidRDefault="000F551A" w:rsidP="000F551A">
            <w:pPr>
              <w:jc w:val="center"/>
              <w:rPr>
                <w:rFonts w:ascii="EucrosiaUPC" w:hAnsi="EucrosiaUPC" w:cs="EucrosiaUPC"/>
                <w:sz w:val="30"/>
                <w:szCs w:val="30"/>
                <w:lang w:val="en-GB"/>
              </w:rPr>
            </w:pPr>
          </w:p>
        </w:tc>
        <w:tc>
          <w:tcPr>
            <w:tcW w:w="1170" w:type="dxa"/>
          </w:tcPr>
          <w:p w14:paraId="2B3DA4B4" w14:textId="71A2A57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47640364"/>
            <w14:checkbox>
              <w14:checked w14:val="0"/>
              <w14:checkedState w14:val="2612" w14:font="MS Gothic"/>
              <w14:uncheckedState w14:val="2610" w14:font="MS Gothic"/>
            </w14:checkbox>
          </w:sdtPr>
          <w:sdtContent>
            <w:tc>
              <w:tcPr>
                <w:tcW w:w="810" w:type="dxa"/>
                <w:shd w:val="clear" w:color="auto" w:fill="FFF2CC" w:themeFill="accent4" w:themeFillTint="33"/>
              </w:tcPr>
              <w:p w14:paraId="2E7103A0" w14:textId="1D4811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2441514"/>
            <w14:checkbox>
              <w14:checked w14:val="0"/>
              <w14:checkedState w14:val="2612" w14:font="MS Gothic"/>
              <w14:uncheckedState w14:val="2610" w14:font="MS Gothic"/>
            </w14:checkbox>
          </w:sdtPr>
          <w:sdtContent>
            <w:tc>
              <w:tcPr>
                <w:tcW w:w="810" w:type="dxa"/>
                <w:shd w:val="clear" w:color="auto" w:fill="FFF2CC" w:themeFill="accent4" w:themeFillTint="33"/>
              </w:tcPr>
              <w:p w14:paraId="40A4DF47" w14:textId="70C7E0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0838103"/>
            <w14:checkbox>
              <w14:checked w14:val="0"/>
              <w14:checkedState w14:val="2612" w14:font="MS Gothic"/>
              <w14:uncheckedState w14:val="2610" w14:font="MS Gothic"/>
            </w14:checkbox>
          </w:sdtPr>
          <w:sdtContent>
            <w:tc>
              <w:tcPr>
                <w:tcW w:w="1080" w:type="dxa"/>
                <w:shd w:val="clear" w:color="auto" w:fill="FFF2CC" w:themeFill="accent4" w:themeFillTint="33"/>
              </w:tcPr>
              <w:p w14:paraId="10166B95" w14:textId="3EF805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5629761"/>
            <w:placeholder>
              <w:docPart w:val="824A02DD62F84237BB963A890BCDCF00"/>
            </w:placeholder>
            <w:showingPlcHdr/>
          </w:sdtPr>
          <w:sdtContent>
            <w:tc>
              <w:tcPr>
                <w:tcW w:w="1423" w:type="dxa"/>
                <w:shd w:val="clear" w:color="auto" w:fill="FFF2CC" w:themeFill="accent4" w:themeFillTint="33"/>
              </w:tcPr>
              <w:p w14:paraId="4729DCDD" w14:textId="3FC50DE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17CDFD" w14:textId="77777777" w:rsidTr="00252758">
        <w:tc>
          <w:tcPr>
            <w:tcW w:w="1307" w:type="dxa"/>
          </w:tcPr>
          <w:p w14:paraId="39DE45C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27</w:t>
            </w:r>
          </w:p>
        </w:tc>
        <w:tc>
          <w:tcPr>
            <w:tcW w:w="7200" w:type="dxa"/>
          </w:tcPr>
          <w:p w14:paraId="1F281A4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ในกรณีที่กิจการได้ร่วมก่อตั้งกิจการซึ่งมีโครงสร้างเฉพาะตัวซึ่งไม่ได้รวมอยู่ในงบการเงินรวม แต่กิจการไม่ได้เปิดเผยข้อมูลตามที่กำหนดใน</w:t>
            </w:r>
            <w:r w:rsidRPr="00C5062F">
              <w:rPr>
                <w:rFonts w:ascii="EucrosiaUPC" w:hAnsi="EucrosiaUPC" w:cs="EucrosiaUPC"/>
                <w:sz w:val="30"/>
                <w:szCs w:val="30"/>
              </w:rPr>
              <w:t xml:space="preserve"> TFRS 12</w:t>
            </w:r>
            <w:r w:rsidRPr="00C5062F">
              <w:rPr>
                <w:rFonts w:ascii="EucrosiaUPC" w:hAnsi="EucrosiaUPC" w:cs="EucrosiaUPC"/>
                <w:sz w:val="30"/>
                <w:szCs w:val="30"/>
                <w:cs/>
              </w:rPr>
              <w:t>.</w:t>
            </w:r>
            <w:r w:rsidRPr="00C5062F">
              <w:rPr>
                <w:rFonts w:ascii="EucrosiaUPC" w:hAnsi="EucrosiaUPC" w:cs="EucrosiaUPC"/>
                <w:sz w:val="30"/>
                <w:szCs w:val="30"/>
              </w:rPr>
              <w:t>29</w:t>
            </w:r>
            <w:r w:rsidRPr="00C5062F">
              <w:rPr>
                <w:rFonts w:ascii="EucrosiaUPC" w:hAnsi="EucrosiaUPC" w:cs="EucrosiaUPC"/>
                <w:sz w:val="30"/>
                <w:szCs w:val="30"/>
                <w:cs/>
              </w:rPr>
              <w:t xml:space="preserve"> (เช่น เนื่องจากกิจการไม่ได้มีส่วนได้เสียในกิจการซึ่งมีโครงสร้างเฉพาะตัว ณ วันที่ในรายงาน) กิจการต้องเปิดเผยข้อมูลดังต่อไปนี้</w:t>
            </w:r>
          </w:p>
        </w:tc>
        <w:tc>
          <w:tcPr>
            <w:tcW w:w="1123" w:type="dxa"/>
          </w:tcPr>
          <w:p w14:paraId="60849245" w14:textId="77777777" w:rsidR="000F551A" w:rsidRPr="00C5062F" w:rsidRDefault="000F551A" w:rsidP="000F551A">
            <w:pPr>
              <w:jc w:val="center"/>
              <w:rPr>
                <w:rFonts w:ascii="EucrosiaUPC" w:hAnsi="EucrosiaUPC" w:cs="EucrosiaUPC"/>
                <w:sz w:val="30"/>
                <w:szCs w:val="30"/>
                <w:lang w:val="en-GB"/>
              </w:rPr>
            </w:pPr>
          </w:p>
        </w:tc>
        <w:tc>
          <w:tcPr>
            <w:tcW w:w="1170" w:type="dxa"/>
          </w:tcPr>
          <w:p w14:paraId="58EC4CAA" w14:textId="07B3C20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34324348"/>
            <w14:checkbox>
              <w14:checked w14:val="0"/>
              <w14:checkedState w14:val="2612" w14:font="MS Gothic"/>
              <w14:uncheckedState w14:val="2610" w14:font="MS Gothic"/>
            </w14:checkbox>
          </w:sdtPr>
          <w:sdtContent>
            <w:tc>
              <w:tcPr>
                <w:tcW w:w="810" w:type="dxa"/>
                <w:shd w:val="clear" w:color="auto" w:fill="FFF2CC" w:themeFill="accent4" w:themeFillTint="33"/>
              </w:tcPr>
              <w:p w14:paraId="21141D1F" w14:textId="6DA283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8587977"/>
            <w14:checkbox>
              <w14:checked w14:val="0"/>
              <w14:checkedState w14:val="2612" w14:font="MS Gothic"/>
              <w14:uncheckedState w14:val="2610" w14:font="MS Gothic"/>
            </w14:checkbox>
          </w:sdtPr>
          <w:sdtContent>
            <w:tc>
              <w:tcPr>
                <w:tcW w:w="810" w:type="dxa"/>
                <w:shd w:val="clear" w:color="auto" w:fill="FFF2CC" w:themeFill="accent4" w:themeFillTint="33"/>
              </w:tcPr>
              <w:p w14:paraId="1BADE257" w14:textId="0E92B8B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9576211"/>
            <w14:checkbox>
              <w14:checked w14:val="0"/>
              <w14:checkedState w14:val="2612" w14:font="MS Gothic"/>
              <w14:uncheckedState w14:val="2610" w14:font="MS Gothic"/>
            </w14:checkbox>
          </w:sdtPr>
          <w:sdtContent>
            <w:tc>
              <w:tcPr>
                <w:tcW w:w="1080" w:type="dxa"/>
                <w:shd w:val="clear" w:color="auto" w:fill="FFF2CC" w:themeFill="accent4" w:themeFillTint="33"/>
              </w:tcPr>
              <w:p w14:paraId="78D0E04B" w14:textId="2DC45B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2871965"/>
            <w:placeholder>
              <w:docPart w:val="DC08F226F1D3474DBC11B06200245195"/>
            </w:placeholder>
            <w:showingPlcHdr/>
          </w:sdtPr>
          <w:sdtContent>
            <w:tc>
              <w:tcPr>
                <w:tcW w:w="1423" w:type="dxa"/>
                <w:shd w:val="clear" w:color="auto" w:fill="FFF2CC" w:themeFill="accent4" w:themeFillTint="33"/>
              </w:tcPr>
              <w:p w14:paraId="0039A266" w14:textId="1E269F7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E8674D" w14:textId="77777777" w:rsidTr="00252758">
        <w:tc>
          <w:tcPr>
            <w:tcW w:w="1307" w:type="dxa"/>
          </w:tcPr>
          <w:p w14:paraId="32463FD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27</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4C0B4C81" w14:textId="194F1825" w:rsidR="000F551A" w:rsidRPr="00C5062F" w:rsidRDefault="000F551A" w:rsidP="000F551A">
            <w:pPr>
              <w:pStyle w:val="ListParagraph"/>
              <w:tabs>
                <w:tab w:val="left" w:pos="288"/>
              </w:tabs>
              <w:ind w:left="0"/>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กิจการกำหนดได้อย่างไรว่ากิจการใดเป็นกิจการซึ่งมีโครงสร้างเฉพาะตัวที่ตนร่วมก่อตั้ง</w:t>
            </w:r>
          </w:p>
        </w:tc>
        <w:tc>
          <w:tcPr>
            <w:tcW w:w="1123" w:type="dxa"/>
          </w:tcPr>
          <w:p w14:paraId="6882DC4F" w14:textId="77777777" w:rsidR="000F551A" w:rsidRPr="00C5062F" w:rsidRDefault="000F551A" w:rsidP="000F551A">
            <w:pPr>
              <w:jc w:val="center"/>
              <w:rPr>
                <w:rFonts w:ascii="EucrosiaUPC" w:hAnsi="EucrosiaUPC" w:cs="EucrosiaUPC"/>
                <w:sz w:val="30"/>
                <w:szCs w:val="30"/>
                <w:lang w:val="en-GB"/>
              </w:rPr>
            </w:pPr>
          </w:p>
        </w:tc>
        <w:tc>
          <w:tcPr>
            <w:tcW w:w="1170" w:type="dxa"/>
          </w:tcPr>
          <w:p w14:paraId="7F4AAEAB" w14:textId="2159072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42897960"/>
            <w14:checkbox>
              <w14:checked w14:val="0"/>
              <w14:checkedState w14:val="2612" w14:font="MS Gothic"/>
              <w14:uncheckedState w14:val="2610" w14:font="MS Gothic"/>
            </w14:checkbox>
          </w:sdtPr>
          <w:sdtContent>
            <w:tc>
              <w:tcPr>
                <w:tcW w:w="810" w:type="dxa"/>
                <w:shd w:val="clear" w:color="auto" w:fill="FFF2CC" w:themeFill="accent4" w:themeFillTint="33"/>
              </w:tcPr>
              <w:p w14:paraId="188170C5" w14:textId="040D13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039504"/>
            <w14:checkbox>
              <w14:checked w14:val="0"/>
              <w14:checkedState w14:val="2612" w14:font="MS Gothic"/>
              <w14:uncheckedState w14:val="2610" w14:font="MS Gothic"/>
            </w14:checkbox>
          </w:sdtPr>
          <w:sdtContent>
            <w:tc>
              <w:tcPr>
                <w:tcW w:w="810" w:type="dxa"/>
                <w:shd w:val="clear" w:color="auto" w:fill="FFF2CC" w:themeFill="accent4" w:themeFillTint="33"/>
              </w:tcPr>
              <w:p w14:paraId="38CFEB71" w14:textId="6E3D0C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5977174"/>
            <w14:checkbox>
              <w14:checked w14:val="0"/>
              <w14:checkedState w14:val="2612" w14:font="MS Gothic"/>
              <w14:uncheckedState w14:val="2610" w14:font="MS Gothic"/>
            </w14:checkbox>
          </w:sdtPr>
          <w:sdtContent>
            <w:tc>
              <w:tcPr>
                <w:tcW w:w="1080" w:type="dxa"/>
                <w:shd w:val="clear" w:color="auto" w:fill="FFF2CC" w:themeFill="accent4" w:themeFillTint="33"/>
              </w:tcPr>
              <w:p w14:paraId="1B881888" w14:textId="0CEA368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2446591"/>
            <w:placeholder>
              <w:docPart w:val="F3683A9593374B10B18D0FEEFD78A040"/>
            </w:placeholder>
            <w:showingPlcHdr/>
          </w:sdtPr>
          <w:sdtContent>
            <w:tc>
              <w:tcPr>
                <w:tcW w:w="1423" w:type="dxa"/>
                <w:shd w:val="clear" w:color="auto" w:fill="FFF2CC" w:themeFill="accent4" w:themeFillTint="33"/>
              </w:tcPr>
              <w:p w14:paraId="4F21E203" w14:textId="762E2A0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92C9E4" w14:textId="77777777" w:rsidTr="00252758">
        <w:tc>
          <w:tcPr>
            <w:tcW w:w="1307" w:type="dxa"/>
          </w:tcPr>
          <w:p w14:paraId="2BCFE97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27</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623D2531" w14:textId="0AFF2BC3" w:rsidR="000F551A" w:rsidRPr="00C5062F" w:rsidRDefault="000F551A" w:rsidP="000F551A">
            <w:pPr>
              <w:pStyle w:val="ListParagraph"/>
              <w:tabs>
                <w:tab w:val="left" w:pos="288"/>
              </w:tabs>
              <w:ind w:left="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รายได้จากกิจการซึ่งมีโครงสร้างเฉพาะตัวเหล่านั้นที่เกิดขึ้นในระหว่างรอบระยะเวลารายงาน รวมถึงคำอธิบายเกี่ยวกับประเภทของรายได้ที่แสดง และ</w:t>
            </w:r>
          </w:p>
        </w:tc>
        <w:tc>
          <w:tcPr>
            <w:tcW w:w="1123" w:type="dxa"/>
          </w:tcPr>
          <w:p w14:paraId="5EC8BF43" w14:textId="77777777" w:rsidR="000F551A" w:rsidRPr="00C5062F" w:rsidRDefault="000F551A" w:rsidP="000F551A">
            <w:pPr>
              <w:jc w:val="center"/>
              <w:rPr>
                <w:rFonts w:ascii="EucrosiaUPC" w:hAnsi="EucrosiaUPC" w:cs="EucrosiaUPC"/>
                <w:sz w:val="30"/>
                <w:szCs w:val="30"/>
                <w:lang w:val="en-GB"/>
              </w:rPr>
            </w:pPr>
          </w:p>
        </w:tc>
        <w:tc>
          <w:tcPr>
            <w:tcW w:w="1170" w:type="dxa"/>
          </w:tcPr>
          <w:p w14:paraId="565E4DD9" w14:textId="6F7326B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44420612"/>
            <w14:checkbox>
              <w14:checked w14:val="0"/>
              <w14:checkedState w14:val="2612" w14:font="MS Gothic"/>
              <w14:uncheckedState w14:val="2610" w14:font="MS Gothic"/>
            </w14:checkbox>
          </w:sdtPr>
          <w:sdtContent>
            <w:tc>
              <w:tcPr>
                <w:tcW w:w="810" w:type="dxa"/>
                <w:shd w:val="clear" w:color="auto" w:fill="FFF2CC" w:themeFill="accent4" w:themeFillTint="33"/>
              </w:tcPr>
              <w:p w14:paraId="18343643" w14:textId="31F620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0910151"/>
            <w14:checkbox>
              <w14:checked w14:val="0"/>
              <w14:checkedState w14:val="2612" w14:font="MS Gothic"/>
              <w14:uncheckedState w14:val="2610" w14:font="MS Gothic"/>
            </w14:checkbox>
          </w:sdtPr>
          <w:sdtContent>
            <w:tc>
              <w:tcPr>
                <w:tcW w:w="810" w:type="dxa"/>
                <w:shd w:val="clear" w:color="auto" w:fill="FFF2CC" w:themeFill="accent4" w:themeFillTint="33"/>
              </w:tcPr>
              <w:p w14:paraId="261271B2" w14:textId="0018C9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5439987"/>
            <w14:checkbox>
              <w14:checked w14:val="0"/>
              <w14:checkedState w14:val="2612" w14:font="MS Gothic"/>
              <w14:uncheckedState w14:val="2610" w14:font="MS Gothic"/>
            </w14:checkbox>
          </w:sdtPr>
          <w:sdtContent>
            <w:tc>
              <w:tcPr>
                <w:tcW w:w="1080" w:type="dxa"/>
                <w:shd w:val="clear" w:color="auto" w:fill="FFF2CC" w:themeFill="accent4" w:themeFillTint="33"/>
              </w:tcPr>
              <w:p w14:paraId="2CA08CD6" w14:textId="61B62B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3460355"/>
            <w:placeholder>
              <w:docPart w:val="F98498FEFA534D5C8115889D2A22FA76"/>
            </w:placeholder>
            <w:showingPlcHdr/>
          </w:sdtPr>
          <w:sdtContent>
            <w:tc>
              <w:tcPr>
                <w:tcW w:w="1423" w:type="dxa"/>
                <w:shd w:val="clear" w:color="auto" w:fill="FFF2CC" w:themeFill="accent4" w:themeFillTint="33"/>
              </w:tcPr>
              <w:p w14:paraId="2647B90C" w14:textId="42C0A41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2E34B56" w14:textId="77777777" w:rsidTr="00252758">
        <w:tc>
          <w:tcPr>
            <w:tcW w:w="1307" w:type="dxa"/>
          </w:tcPr>
          <w:p w14:paraId="2258031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27</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257AC22D" w14:textId="6A2939DC" w:rsidR="000F551A" w:rsidRPr="00C5062F" w:rsidRDefault="000F551A" w:rsidP="000F551A">
            <w:pPr>
              <w:pStyle w:val="ListParagraph"/>
              <w:tabs>
                <w:tab w:val="left" w:pos="288"/>
              </w:tabs>
              <w:ind w:left="0"/>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มูลค่าตามบัญชี (ณ เวลาที่โอน) ของสินทรัพย์ทั้งหมดที่โอนไปให้แก่กิจการซึ่งมีโครงสร้างเฉพาะตัวเหล่านั้นในระหว่างรอบระยะเวลารายงาน</w:t>
            </w:r>
          </w:p>
        </w:tc>
        <w:tc>
          <w:tcPr>
            <w:tcW w:w="1123" w:type="dxa"/>
          </w:tcPr>
          <w:p w14:paraId="7177FCC1" w14:textId="77777777" w:rsidR="000F551A" w:rsidRPr="00C5062F" w:rsidRDefault="000F551A" w:rsidP="000F551A">
            <w:pPr>
              <w:jc w:val="center"/>
              <w:rPr>
                <w:rFonts w:ascii="EucrosiaUPC" w:hAnsi="EucrosiaUPC" w:cs="EucrosiaUPC"/>
                <w:sz w:val="30"/>
                <w:szCs w:val="30"/>
                <w:lang w:val="en-GB"/>
              </w:rPr>
            </w:pPr>
          </w:p>
        </w:tc>
        <w:tc>
          <w:tcPr>
            <w:tcW w:w="1170" w:type="dxa"/>
          </w:tcPr>
          <w:p w14:paraId="23287219" w14:textId="2FA167B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32890494"/>
            <w14:checkbox>
              <w14:checked w14:val="0"/>
              <w14:checkedState w14:val="2612" w14:font="MS Gothic"/>
              <w14:uncheckedState w14:val="2610" w14:font="MS Gothic"/>
            </w14:checkbox>
          </w:sdtPr>
          <w:sdtContent>
            <w:tc>
              <w:tcPr>
                <w:tcW w:w="810" w:type="dxa"/>
                <w:shd w:val="clear" w:color="auto" w:fill="FFF2CC" w:themeFill="accent4" w:themeFillTint="33"/>
              </w:tcPr>
              <w:p w14:paraId="6A097C8B" w14:textId="61D91D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9180675"/>
            <w14:checkbox>
              <w14:checked w14:val="0"/>
              <w14:checkedState w14:val="2612" w14:font="MS Gothic"/>
              <w14:uncheckedState w14:val="2610" w14:font="MS Gothic"/>
            </w14:checkbox>
          </w:sdtPr>
          <w:sdtContent>
            <w:tc>
              <w:tcPr>
                <w:tcW w:w="810" w:type="dxa"/>
                <w:shd w:val="clear" w:color="auto" w:fill="FFF2CC" w:themeFill="accent4" w:themeFillTint="33"/>
              </w:tcPr>
              <w:p w14:paraId="08FBDC5B" w14:textId="1F6AD3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3258273"/>
            <w14:checkbox>
              <w14:checked w14:val="0"/>
              <w14:checkedState w14:val="2612" w14:font="MS Gothic"/>
              <w14:uncheckedState w14:val="2610" w14:font="MS Gothic"/>
            </w14:checkbox>
          </w:sdtPr>
          <w:sdtContent>
            <w:tc>
              <w:tcPr>
                <w:tcW w:w="1080" w:type="dxa"/>
                <w:shd w:val="clear" w:color="auto" w:fill="FFF2CC" w:themeFill="accent4" w:themeFillTint="33"/>
              </w:tcPr>
              <w:p w14:paraId="41414C33" w14:textId="36E1DF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8256255"/>
            <w:placeholder>
              <w:docPart w:val="60D1DA8E91994F0798FB0EE27B251566"/>
            </w:placeholder>
            <w:showingPlcHdr/>
          </w:sdtPr>
          <w:sdtContent>
            <w:tc>
              <w:tcPr>
                <w:tcW w:w="1423" w:type="dxa"/>
                <w:shd w:val="clear" w:color="auto" w:fill="FFF2CC" w:themeFill="accent4" w:themeFillTint="33"/>
              </w:tcPr>
              <w:p w14:paraId="011522C3" w14:textId="226791B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753AAC" w14:textId="77777777" w:rsidTr="00252758">
        <w:tc>
          <w:tcPr>
            <w:tcW w:w="1307" w:type="dxa"/>
          </w:tcPr>
          <w:p w14:paraId="04CDFA7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28</w:t>
            </w:r>
          </w:p>
        </w:tc>
        <w:tc>
          <w:tcPr>
            <w:tcW w:w="7200" w:type="dxa"/>
          </w:tcPr>
          <w:p w14:paraId="6D0D51A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กิจการต้องแสดงข้อมูลตาม</w:t>
            </w:r>
            <w:r w:rsidRPr="00C5062F">
              <w:rPr>
                <w:rFonts w:ascii="EucrosiaUPC" w:hAnsi="EucrosiaUPC" w:cs="EucrosiaUPC"/>
                <w:sz w:val="30"/>
                <w:szCs w:val="30"/>
              </w:rPr>
              <w:t xml:space="preserve"> TFRS 12</w:t>
            </w:r>
            <w:r w:rsidRPr="00C5062F">
              <w:rPr>
                <w:rFonts w:ascii="EucrosiaUPC" w:hAnsi="EucrosiaUPC" w:cs="EucrosiaUPC"/>
                <w:sz w:val="30"/>
                <w:szCs w:val="30"/>
                <w:cs/>
              </w:rPr>
              <w:t>.</w:t>
            </w:r>
            <w:r w:rsidRPr="00C5062F">
              <w:rPr>
                <w:rFonts w:ascii="EucrosiaUPC" w:hAnsi="EucrosiaUPC" w:cs="EucrosiaUPC"/>
                <w:sz w:val="30"/>
                <w:szCs w:val="30"/>
              </w:rPr>
              <w:t>27</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และ</w:t>
            </w:r>
            <w:r w:rsidRPr="00C5062F">
              <w:rPr>
                <w:rFonts w:ascii="EucrosiaUPC" w:hAnsi="EucrosiaUPC" w:cs="EucrosiaUPC"/>
                <w:sz w:val="30"/>
                <w:szCs w:val="30"/>
              </w:rPr>
              <w:t>TFRS 12</w:t>
            </w:r>
            <w:r w:rsidRPr="00C5062F">
              <w:rPr>
                <w:rFonts w:ascii="EucrosiaUPC" w:hAnsi="EucrosiaUPC" w:cs="EucrosiaUPC"/>
                <w:sz w:val="30"/>
                <w:szCs w:val="30"/>
                <w:cs/>
              </w:rPr>
              <w:t>.</w:t>
            </w:r>
            <w:r w:rsidRPr="00C5062F">
              <w:rPr>
                <w:rFonts w:ascii="EucrosiaUPC" w:hAnsi="EucrosiaUPC" w:cs="EucrosiaUPC"/>
                <w:sz w:val="30"/>
                <w:szCs w:val="30"/>
              </w:rPr>
              <w:t>27</w:t>
            </w: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 xml:space="preserve"> ในรูปแบบของตาราง ยกเว้นในกรณีที่รูปแบบอื่นมีความเหมาะสมมากกว่า และต้องจัดประเภทกิจกรรมที่กิจการร่วมก่อตั้งตามหมวดหมู่ที่เกี่ยวข้องด้วย (ดู</w:t>
            </w:r>
            <w:r w:rsidRPr="00C5062F">
              <w:rPr>
                <w:rFonts w:ascii="EucrosiaUPC" w:hAnsi="EucrosiaUPC" w:cs="EucrosiaUPC"/>
                <w:sz w:val="30"/>
                <w:szCs w:val="30"/>
              </w:rPr>
              <w:t xml:space="preserve"> TFRS 12</w:t>
            </w:r>
            <w:r w:rsidRPr="00C5062F">
              <w:rPr>
                <w:rFonts w:ascii="EucrosiaUPC" w:hAnsi="EucrosiaUPC" w:cs="EucrosiaUPC"/>
                <w:sz w:val="30"/>
                <w:szCs w:val="30"/>
                <w:cs/>
              </w:rPr>
              <w:t>.ข</w:t>
            </w:r>
            <w:r w:rsidRPr="00C5062F">
              <w:rPr>
                <w:rFonts w:ascii="EucrosiaUPC" w:hAnsi="EucrosiaUPC" w:cs="EucrosiaUPC"/>
                <w:sz w:val="30"/>
                <w:szCs w:val="30"/>
              </w:rPr>
              <w:t>2</w:t>
            </w:r>
            <w:r w:rsidRPr="00C5062F">
              <w:rPr>
                <w:rFonts w:ascii="EucrosiaUPC" w:hAnsi="EucrosiaUPC" w:cs="EucrosiaUPC"/>
                <w:sz w:val="30"/>
                <w:szCs w:val="30"/>
                <w:cs/>
              </w:rPr>
              <w:t xml:space="preserve"> ถึง </w:t>
            </w:r>
            <w:r w:rsidRPr="00C5062F">
              <w:rPr>
                <w:rFonts w:ascii="EucrosiaUPC" w:hAnsi="EucrosiaUPC" w:cs="EucrosiaUPC"/>
                <w:sz w:val="30"/>
                <w:szCs w:val="30"/>
              </w:rPr>
              <w:t>TFRS 12</w:t>
            </w:r>
            <w:r w:rsidRPr="00C5062F">
              <w:rPr>
                <w:rFonts w:ascii="EucrosiaUPC" w:hAnsi="EucrosiaUPC" w:cs="EucrosiaUPC"/>
                <w:sz w:val="30"/>
                <w:szCs w:val="30"/>
                <w:cs/>
              </w:rPr>
              <w:t>.ข</w:t>
            </w:r>
            <w:r w:rsidRPr="00C5062F">
              <w:rPr>
                <w:rFonts w:ascii="EucrosiaUPC" w:hAnsi="EucrosiaUPC" w:cs="EucrosiaUPC"/>
                <w:sz w:val="30"/>
                <w:szCs w:val="30"/>
              </w:rPr>
              <w:t>6</w:t>
            </w:r>
            <w:r w:rsidRPr="00C5062F">
              <w:rPr>
                <w:rFonts w:ascii="EucrosiaUPC" w:hAnsi="EucrosiaUPC" w:cs="EucrosiaUPC"/>
                <w:sz w:val="30"/>
                <w:szCs w:val="30"/>
                <w:cs/>
              </w:rPr>
              <w:t>)</w:t>
            </w:r>
          </w:p>
        </w:tc>
        <w:tc>
          <w:tcPr>
            <w:tcW w:w="1123" w:type="dxa"/>
          </w:tcPr>
          <w:p w14:paraId="33021CEB" w14:textId="77777777" w:rsidR="000F551A" w:rsidRPr="00C5062F" w:rsidRDefault="000F551A" w:rsidP="000F551A">
            <w:pPr>
              <w:jc w:val="center"/>
              <w:rPr>
                <w:rFonts w:ascii="EucrosiaUPC" w:hAnsi="EucrosiaUPC" w:cs="EucrosiaUPC"/>
                <w:sz w:val="30"/>
                <w:szCs w:val="30"/>
                <w:lang w:val="en-GB"/>
              </w:rPr>
            </w:pPr>
          </w:p>
        </w:tc>
        <w:tc>
          <w:tcPr>
            <w:tcW w:w="1170" w:type="dxa"/>
          </w:tcPr>
          <w:p w14:paraId="731C29E0" w14:textId="5E14AF8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12174629"/>
            <w14:checkbox>
              <w14:checked w14:val="0"/>
              <w14:checkedState w14:val="2612" w14:font="MS Gothic"/>
              <w14:uncheckedState w14:val="2610" w14:font="MS Gothic"/>
            </w14:checkbox>
          </w:sdtPr>
          <w:sdtContent>
            <w:tc>
              <w:tcPr>
                <w:tcW w:w="810" w:type="dxa"/>
                <w:shd w:val="clear" w:color="auto" w:fill="FFF2CC" w:themeFill="accent4" w:themeFillTint="33"/>
              </w:tcPr>
              <w:p w14:paraId="2684C27C" w14:textId="718145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3921917"/>
            <w14:checkbox>
              <w14:checked w14:val="0"/>
              <w14:checkedState w14:val="2612" w14:font="MS Gothic"/>
              <w14:uncheckedState w14:val="2610" w14:font="MS Gothic"/>
            </w14:checkbox>
          </w:sdtPr>
          <w:sdtContent>
            <w:tc>
              <w:tcPr>
                <w:tcW w:w="810" w:type="dxa"/>
                <w:shd w:val="clear" w:color="auto" w:fill="FFF2CC" w:themeFill="accent4" w:themeFillTint="33"/>
              </w:tcPr>
              <w:p w14:paraId="4E25C957" w14:textId="50DD39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4278472"/>
            <w14:checkbox>
              <w14:checked w14:val="0"/>
              <w14:checkedState w14:val="2612" w14:font="MS Gothic"/>
              <w14:uncheckedState w14:val="2610" w14:font="MS Gothic"/>
            </w14:checkbox>
          </w:sdtPr>
          <w:sdtContent>
            <w:tc>
              <w:tcPr>
                <w:tcW w:w="1080" w:type="dxa"/>
                <w:shd w:val="clear" w:color="auto" w:fill="FFF2CC" w:themeFill="accent4" w:themeFillTint="33"/>
              </w:tcPr>
              <w:p w14:paraId="1AA9F496" w14:textId="2CDABA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2036339"/>
            <w:placeholder>
              <w:docPart w:val="B0E3B9A2C4694BADB50E3B2ED9ADBADC"/>
            </w:placeholder>
            <w:showingPlcHdr/>
          </w:sdtPr>
          <w:sdtContent>
            <w:tc>
              <w:tcPr>
                <w:tcW w:w="1423" w:type="dxa"/>
                <w:shd w:val="clear" w:color="auto" w:fill="FFF2CC" w:themeFill="accent4" w:themeFillTint="33"/>
              </w:tcPr>
              <w:p w14:paraId="0518DA24" w14:textId="7D5BEAB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629A43FA" w14:textId="77777777" w:rsidTr="00252758">
        <w:tc>
          <w:tcPr>
            <w:tcW w:w="1307" w:type="dxa"/>
            <w:shd w:val="clear" w:color="auto" w:fill="D9E2F3" w:themeFill="accent1" w:themeFillTint="33"/>
          </w:tcPr>
          <w:p w14:paraId="1D5896AD" w14:textId="77777777" w:rsidR="00997EB0" w:rsidRPr="00C5062F" w:rsidRDefault="00997EB0" w:rsidP="00997EB0">
            <w:pPr>
              <w:rPr>
                <w:rFonts w:ascii="EucrosiaUPC" w:hAnsi="EucrosiaUPC" w:cs="EucrosiaUPC"/>
                <w:b/>
                <w:bCs/>
                <w:sz w:val="30"/>
                <w:szCs w:val="30"/>
                <w:lang w:val="en-GB"/>
              </w:rPr>
            </w:pPr>
          </w:p>
        </w:tc>
        <w:tc>
          <w:tcPr>
            <w:tcW w:w="7200" w:type="dxa"/>
            <w:shd w:val="clear" w:color="auto" w:fill="D9E2F3" w:themeFill="accent1" w:themeFillTint="33"/>
          </w:tcPr>
          <w:p w14:paraId="6A993B8B" w14:textId="77777777" w:rsidR="00997EB0" w:rsidRPr="00C5062F" w:rsidRDefault="00997EB0" w:rsidP="00997EB0">
            <w:pPr>
              <w:jc w:val="thaiDistribute"/>
              <w:rPr>
                <w:rFonts w:ascii="EucrosiaUPC" w:hAnsi="EucrosiaUPC" w:cs="EucrosiaUPC"/>
                <w:b/>
                <w:bCs/>
                <w:sz w:val="30"/>
                <w:szCs w:val="30"/>
                <w:cs/>
              </w:rPr>
            </w:pPr>
            <w:r w:rsidRPr="00C5062F">
              <w:rPr>
                <w:rFonts w:ascii="EucrosiaUPC" w:hAnsi="EucrosiaUPC" w:cs="EucrosiaUPC"/>
                <w:b/>
                <w:bCs/>
                <w:sz w:val="30"/>
                <w:szCs w:val="30"/>
                <w:cs/>
              </w:rPr>
              <w:t>ลักษณะของความเสี่ยง</w:t>
            </w:r>
          </w:p>
        </w:tc>
        <w:tc>
          <w:tcPr>
            <w:tcW w:w="1123" w:type="dxa"/>
            <w:shd w:val="clear" w:color="auto" w:fill="D9E2F3" w:themeFill="accent1" w:themeFillTint="33"/>
          </w:tcPr>
          <w:p w14:paraId="138E3564"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51A2F466" w14:textId="77777777"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17718F5F"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7A95E96E"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64290A75" w14:textId="77777777" w:rsidR="00997EB0" w:rsidRPr="00C5062F" w:rsidRDefault="00997EB0" w:rsidP="00997EB0">
            <w:pPr>
              <w:rPr>
                <w:rFonts w:ascii="EucrosiaUPC" w:hAnsi="EucrosiaUPC" w:cs="EucrosiaUPC"/>
                <w:b/>
                <w:bCs/>
                <w:sz w:val="30"/>
                <w:szCs w:val="30"/>
                <w:lang w:val="en-GB"/>
              </w:rPr>
            </w:pPr>
          </w:p>
        </w:tc>
        <w:tc>
          <w:tcPr>
            <w:tcW w:w="1423" w:type="dxa"/>
            <w:shd w:val="clear" w:color="auto" w:fill="D9E2F3" w:themeFill="accent1" w:themeFillTint="33"/>
          </w:tcPr>
          <w:p w14:paraId="1583211E" w14:textId="77777777" w:rsidR="00997EB0" w:rsidRPr="00C5062F" w:rsidRDefault="00997EB0" w:rsidP="00997EB0">
            <w:pPr>
              <w:rPr>
                <w:rFonts w:ascii="EucrosiaUPC" w:hAnsi="EucrosiaUPC" w:cs="EucrosiaUPC"/>
                <w:b/>
                <w:bCs/>
                <w:sz w:val="30"/>
                <w:szCs w:val="30"/>
                <w:lang w:val="en-GB"/>
              </w:rPr>
            </w:pPr>
          </w:p>
        </w:tc>
      </w:tr>
      <w:tr w:rsidR="000F551A" w:rsidRPr="00C5062F" w14:paraId="060175E8" w14:textId="77777777" w:rsidTr="00252758">
        <w:tc>
          <w:tcPr>
            <w:tcW w:w="1307" w:type="dxa"/>
          </w:tcPr>
          <w:p w14:paraId="532EC3F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p>
        </w:tc>
        <w:tc>
          <w:tcPr>
            <w:tcW w:w="7200" w:type="dxa"/>
          </w:tcPr>
          <w:p w14:paraId="44215F2E"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กิจการต้องเปิดเผยข้อมูลดังต่อไปนี้โดยสรุปในรูปแบบของตาราง ยกเว้นในกรณีที่รูปแบบอื่นมีความเหมาะสมมากกว่า</w:t>
            </w:r>
          </w:p>
        </w:tc>
        <w:tc>
          <w:tcPr>
            <w:tcW w:w="1123" w:type="dxa"/>
          </w:tcPr>
          <w:p w14:paraId="4F4D503C" w14:textId="77777777" w:rsidR="000F551A" w:rsidRPr="00C5062F" w:rsidRDefault="000F551A" w:rsidP="000F551A">
            <w:pPr>
              <w:jc w:val="center"/>
              <w:rPr>
                <w:rFonts w:ascii="EucrosiaUPC" w:hAnsi="EucrosiaUPC" w:cs="EucrosiaUPC"/>
                <w:sz w:val="30"/>
                <w:szCs w:val="30"/>
                <w:lang w:val="en-GB"/>
              </w:rPr>
            </w:pPr>
          </w:p>
        </w:tc>
        <w:tc>
          <w:tcPr>
            <w:tcW w:w="1170" w:type="dxa"/>
          </w:tcPr>
          <w:p w14:paraId="640BF68B" w14:textId="5A9E6B9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3319666"/>
            <w14:checkbox>
              <w14:checked w14:val="0"/>
              <w14:checkedState w14:val="2612" w14:font="MS Gothic"/>
              <w14:uncheckedState w14:val="2610" w14:font="MS Gothic"/>
            </w14:checkbox>
          </w:sdtPr>
          <w:sdtContent>
            <w:tc>
              <w:tcPr>
                <w:tcW w:w="810" w:type="dxa"/>
                <w:shd w:val="clear" w:color="auto" w:fill="FFF2CC" w:themeFill="accent4" w:themeFillTint="33"/>
              </w:tcPr>
              <w:p w14:paraId="678A1318" w14:textId="11295CC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3888427"/>
            <w14:checkbox>
              <w14:checked w14:val="0"/>
              <w14:checkedState w14:val="2612" w14:font="MS Gothic"/>
              <w14:uncheckedState w14:val="2610" w14:font="MS Gothic"/>
            </w14:checkbox>
          </w:sdtPr>
          <w:sdtContent>
            <w:tc>
              <w:tcPr>
                <w:tcW w:w="810" w:type="dxa"/>
                <w:shd w:val="clear" w:color="auto" w:fill="FFF2CC" w:themeFill="accent4" w:themeFillTint="33"/>
              </w:tcPr>
              <w:p w14:paraId="370B7223" w14:textId="7AD7FA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3241374"/>
            <w14:checkbox>
              <w14:checked w14:val="0"/>
              <w14:checkedState w14:val="2612" w14:font="MS Gothic"/>
              <w14:uncheckedState w14:val="2610" w14:font="MS Gothic"/>
            </w14:checkbox>
          </w:sdtPr>
          <w:sdtContent>
            <w:tc>
              <w:tcPr>
                <w:tcW w:w="1080" w:type="dxa"/>
                <w:shd w:val="clear" w:color="auto" w:fill="FFF2CC" w:themeFill="accent4" w:themeFillTint="33"/>
              </w:tcPr>
              <w:p w14:paraId="4D266A34" w14:textId="4AAF2F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0495595"/>
            <w:placeholder>
              <w:docPart w:val="35CFF96213164AF6884A3971C48B6504"/>
            </w:placeholder>
            <w:showingPlcHdr/>
          </w:sdtPr>
          <w:sdtContent>
            <w:tc>
              <w:tcPr>
                <w:tcW w:w="1423" w:type="dxa"/>
                <w:shd w:val="clear" w:color="auto" w:fill="FFF2CC" w:themeFill="accent4" w:themeFillTint="33"/>
              </w:tcPr>
              <w:p w14:paraId="55C51D4A" w14:textId="2CAC7C9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08A7090" w14:textId="77777777" w:rsidTr="00252758">
        <w:tc>
          <w:tcPr>
            <w:tcW w:w="1307" w:type="dxa"/>
          </w:tcPr>
          <w:p w14:paraId="0114E67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19DA9BB5" w14:textId="54320BE2"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rPr>
              <w:t>1</w:t>
            </w:r>
            <w:r w:rsidRPr="00C5062F">
              <w:rPr>
                <w:rFonts w:ascii="EucrosiaUPC" w:hAnsi="EucrosiaUPC"/>
                <w:sz w:val="30"/>
                <w:szCs w:val="30"/>
                <w:cs/>
              </w:rPr>
              <w:t>. มูลค่าตามบัญชีของสินทรัพย์และหนี้สินที่กิจการรับรู้ในงบการเงินของตนซึ่งเกี่ยวข้องกับส่วนได้เสียของกิจการในกิจการซึ่งมีโครงสร้างเฉพาะตัวซึ่งไม่ได้รวมอยู่ในงบการเงินรวม</w:t>
            </w:r>
          </w:p>
        </w:tc>
        <w:tc>
          <w:tcPr>
            <w:tcW w:w="1123" w:type="dxa"/>
          </w:tcPr>
          <w:p w14:paraId="729429DF" w14:textId="77777777" w:rsidR="000F551A" w:rsidRPr="00C5062F" w:rsidRDefault="000F551A" w:rsidP="000F551A">
            <w:pPr>
              <w:jc w:val="center"/>
              <w:rPr>
                <w:rFonts w:ascii="EucrosiaUPC" w:hAnsi="EucrosiaUPC" w:cs="EucrosiaUPC"/>
                <w:sz w:val="30"/>
                <w:szCs w:val="30"/>
                <w:lang w:val="en-GB"/>
              </w:rPr>
            </w:pPr>
          </w:p>
        </w:tc>
        <w:tc>
          <w:tcPr>
            <w:tcW w:w="1170" w:type="dxa"/>
          </w:tcPr>
          <w:p w14:paraId="3917416B" w14:textId="0A9162E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69915470"/>
            <w14:checkbox>
              <w14:checked w14:val="0"/>
              <w14:checkedState w14:val="2612" w14:font="MS Gothic"/>
              <w14:uncheckedState w14:val="2610" w14:font="MS Gothic"/>
            </w14:checkbox>
          </w:sdtPr>
          <w:sdtContent>
            <w:tc>
              <w:tcPr>
                <w:tcW w:w="810" w:type="dxa"/>
                <w:shd w:val="clear" w:color="auto" w:fill="FFF2CC" w:themeFill="accent4" w:themeFillTint="33"/>
              </w:tcPr>
              <w:p w14:paraId="3812E196" w14:textId="3E2548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6763316"/>
            <w14:checkbox>
              <w14:checked w14:val="0"/>
              <w14:checkedState w14:val="2612" w14:font="MS Gothic"/>
              <w14:uncheckedState w14:val="2610" w14:font="MS Gothic"/>
            </w14:checkbox>
          </w:sdtPr>
          <w:sdtContent>
            <w:tc>
              <w:tcPr>
                <w:tcW w:w="810" w:type="dxa"/>
                <w:shd w:val="clear" w:color="auto" w:fill="FFF2CC" w:themeFill="accent4" w:themeFillTint="33"/>
              </w:tcPr>
              <w:p w14:paraId="47651993" w14:textId="371D4D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5629225"/>
            <w14:checkbox>
              <w14:checked w14:val="0"/>
              <w14:checkedState w14:val="2612" w14:font="MS Gothic"/>
              <w14:uncheckedState w14:val="2610" w14:font="MS Gothic"/>
            </w14:checkbox>
          </w:sdtPr>
          <w:sdtContent>
            <w:tc>
              <w:tcPr>
                <w:tcW w:w="1080" w:type="dxa"/>
                <w:shd w:val="clear" w:color="auto" w:fill="FFF2CC" w:themeFill="accent4" w:themeFillTint="33"/>
              </w:tcPr>
              <w:p w14:paraId="0C92ED54" w14:textId="2C56A8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3314858"/>
            <w:placeholder>
              <w:docPart w:val="7BB314CFCBC64F06A5A6BD8D921DA3DC"/>
            </w:placeholder>
            <w:showingPlcHdr/>
          </w:sdtPr>
          <w:sdtContent>
            <w:tc>
              <w:tcPr>
                <w:tcW w:w="1423" w:type="dxa"/>
                <w:shd w:val="clear" w:color="auto" w:fill="FFF2CC" w:themeFill="accent4" w:themeFillTint="33"/>
              </w:tcPr>
              <w:p w14:paraId="7BA76995" w14:textId="7D7AC6E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B45903F" w14:textId="77777777" w:rsidTr="00252758">
        <w:tc>
          <w:tcPr>
            <w:tcW w:w="1307" w:type="dxa"/>
          </w:tcPr>
          <w:p w14:paraId="3A0D32D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2763EC26" w14:textId="4E33DFEC"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rPr>
              <w:t>2</w:t>
            </w:r>
            <w:r w:rsidRPr="00C5062F">
              <w:rPr>
                <w:rFonts w:ascii="EucrosiaUPC" w:hAnsi="EucrosiaUPC"/>
                <w:sz w:val="30"/>
                <w:szCs w:val="30"/>
                <w:cs/>
              </w:rPr>
              <w:t>. ชื่อของรายการในงบแสดงฐานะการเงินซึ่งรวมสินทรัพย์และหนี้สินเหล่านั้นเข้าไว้</w:t>
            </w:r>
          </w:p>
        </w:tc>
        <w:tc>
          <w:tcPr>
            <w:tcW w:w="1123" w:type="dxa"/>
          </w:tcPr>
          <w:p w14:paraId="3F672E51" w14:textId="77777777" w:rsidR="000F551A" w:rsidRPr="00C5062F" w:rsidRDefault="000F551A" w:rsidP="000F551A">
            <w:pPr>
              <w:jc w:val="center"/>
              <w:rPr>
                <w:rFonts w:ascii="EucrosiaUPC" w:hAnsi="EucrosiaUPC" w:cs="EucrosiaUPC"/>
                <w:sz w:val="30"/>
                <w:szCs w:val="30"/>
                <w:lang w:val="en-GB"/>
              </w:rPr>
            </w:pPr>
          </w:p>
        </w:tc>
        <w:tc>
          <w:tcPr>
            <w:tcW w:w="1170" w:type="dxa"/>
          </w:tcPr>
          <w:p w14:paraId="7468C253" w14:textId="068B3D5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4804674"/>
            <w14:checkbox>
              <w14:checked w14:val="0"/>
              <w14:checkedState w14:val="2612" w14:font="MS Gothic"/>
              <w14:uncheckedState w14:val="2610" w14:font="MS Gothic"/>
            </w14:checkbox>
          </w:sdtPr>
          <w:sdtContent>
            <w:tc>
              <w:tcPr>
                <w:tcW w:w="810" w:type="dxa"/>
                <w:shd w:val="clear" w:color="auto" w:fill="FFF2CC" w:themeFill="accent4" w:themeFillTint="33"/>
              </w:tcPr>
              <w:p w14:paraId="3167A55D" w14:textId="1492E3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0963554"/>
            <w14:checkbox>
              <w14:checked w14:val="0"/>
              <w14:checkedState w14:val="2612" w14:font="MS Gothic"/>
              <w14:uncheckedState w14:val="2610" w14:font="MS Gothic"/>
            </w14:checkbox>
          </w:sdtPr>
          <w:sdtContent>
            <w:tc>
              <w:tcPr>
                <w:tcW w:w="810" w:type="dxa"/>
                <w:shd w:val="clear" w:color="auto" w:fill="FFF2CC" w:themeFill="accent4" w:themeFillTint="33"/>
              </w:tcPr>
              <w:p w14:paraId="703FB4A1" w14:textId="130646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2145291"/>
            <w14:checkbox>
              <w14:checked w14:val="0"/>
              <w14:checkedState w14:val="2612" w14:font="MS Gothic"/>
              <w14:uncheckedState w14:val="2610" w14:font="MS Gothic"/>
            </w14:checkbox>
          </w:sdtPr>
          <w:sdtContent>
            <w:tc>
              <w:tcPr>
                <w:tcW w:w="1080" w:type="dxa"/>
                <w:shd w:val="clear" w:color="auto" w:fill="FFF2CC" w:themeFill="accent4" w:themeFillTint="33"/>
              </w:tcPr>
              <w:p w14:paraId="57016824" w14:textId="59A701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7979301"/>
            <w:placeholder>
              <w:docPart w:val="0C4AB40D322540DB9A7950F0EC4D25EF"/>
            </w:placeholder>
            <w:showingPlcHdr/>
          </w:sdtPr>
          <w:sdtContent>
            <w:tc>
              <w:tcPr>
                <w:tcW w:w="1423" w:type="dxa"/>
                <w:shd w:val="clear" w:color="auto" w:fill="FFF2CC" w:themeFill="accent4" w:themeFillTint="33"/>
              </w:tcPr>
              <w:p w14:paraId="6C051D65" w14:textId="034A096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74488C" w14:textId="77777777" w:rsidTr="00252758">
        <w:tc>
          <w:tcPr>
            <w:tcW w:w="1307" w:type="dxa"/>
          </w:tcPr>
          <w:p w14:paraId="56BB91B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3</w:t>
            </w:r>
          </w:p>
        </w:tc>
        <w:tc>
          <w:tcPr>
            <w:tcW w:w="7200" w:type="dxa"/>
          </w:tcPr>
          <w:p w14:paraId="74D2B2C2" w14:textId="19616BD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rPr>
              <w:t>3</w:t>
            </w:r>
            <w:r w:rsidRPr="00C5062F">
              <w:rPr>
                <w:rFonts w:ascii="EucrosiaUPC" w:hAnsi="EucrosiaUPC"/>
                <w:sz w:val="30"/>
                <w:szCs w:val="30"/>
                <w:cs/>
              </w:rPr>
              <w:t>. จำนวนผลขาดทุนสูงสุดที่อาจเกิดขึ้นจากการที่กิจการมีส่วนได้เสียในกิจการซึ่งมีโครงสร้างเฉพาะตัวซึ่งไม่ได้รวมอยู่ในงบการเงินรวม รวมถึงวิธีที่ใช้ในการหาจำนวนผลขาดทุนสูงสุดนั้น ทั้งนี้หากกิจการไม่สามารถกำหนดจำนวนผลขาดทุนสูงสุดของกิจการจากการมีส่วนได้เสียในกิจการซึ่งมีโครงสร้างเฉพาะตัวซึ่งไม่ได้รวมอยู่ในงบการเงินรวมนั้นได้ กิจการต้องเปิดเผยข้อเท็จจริงและเหตุผลนั้น</w:t>
            </w:r>
          </w:p>
        </w:tc>
        <w:tc>
          <w:tcPr>
            <w:tcW w:w="1123" w:type="dxa"/>
          </w:tcPr>
          <w:p w14:paraId="5220B808" w14:textId="77777777" w:rsidR="000F551A" w:rsidRPr="00C5062F" w:rsidRDefault="000F551A" w:rsidP="000F551A">
            <w:pPr>
              <w:jc w:val="center"/>
              <w:rPr>
                <w:rFonts w:ascii="EucrosiaUPC" w:hAnsi="EucrosiaUPC" w:cs="EucrosiaUPC"/>
                <w:sz w:val="30"/>
                <w:szCs w:val="30"/>
                <w:lang w:val="en-GB"/>
              </w:rPr>
            </w:pPr>
          </w:p>
        </w:tc>
        <w:tc>
          <w:tcPr>
            <w:tcW w:w="1170" w:type="dxa"/>
          </w:tcPr>
          <w:p w14:paraId="4C40F8FA" w14:textId="26BCDFC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26959746"/>
            <w14:checkbox>
              <w14:checked w14:val="0"/>
              <w14:checkedState w14:val="2612" w14:font="MS Gothic"/>
              <w14:uncheckedState w14:val="2610" w14:font="MS Gothic"/>
            </w14:checkbox>
          </w:sdtPr>
          <w:sdtContent>
            <w:tc>
              <w:tcPr>
                <w:tcW w:w="810" w:type="dxa"/>
                <w:shd w:val="clear" w:color="auto" w:fill="FFF2CC" w:themeFill="accent4" w:themeFillTint="33"/>
              </w:tcPr>
              <w:p w14:paraId="516DD851" w14:textId="375D6C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5785355"/>
            <w14:checkbox>
              <w14:checked w14:val="0"/>
              <w14:checkedState w14:val="2612" w14:font="MS Gothic"/>
              <w14:uncheckedState w14:val="2610" w14:font="MS Gothic"/>
            </w14:checkbox>
          </w:sdtPr>
          <w:sdtContent>
            <w:tc>
              <w:tcPr>
                <w:tcW w:w="810" w:type="dxa"/>
                <w:shd w:val="clear" w:color="auto" w:fill="FFF2CC" w:themeFill="accent4" w:themeFillTint="33"/>
              </w:tcPr>
              <w:p w14:paraId="7E108226" w14:textId="162910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5071731"/>
            <w14:checkbox>
              <w14:checked w14:val="0"/>
              <w14:checkedState w14:val="2612" w14:font="MS Gothic"/>
              <w14:uncheckedState w14:val="2610" w14:font="MS Gothic"/>
            </w14:checkbox>
          </w:sdtPr>
          <w:sdtContent>
            <w:tc>
              <w:tcPr>
                <w:tcW w:w="1080" w:type="dxa"/>
                <w:shd w:val="clear" w:color="auto" w:fill="FFF2CC" w:themeFill="accent4" w:themeFillTint="33"/>
              </w:tcPr>
              <w:p w14:paraId="5A5DED21" w14:textId="406411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6334880"/>
            <w:placeholder>
              <w:docPart w:val="FBEA05BFC4F3406AB1B925A1756DB83D"/>
            </w:placeholder>
            <w:showingPlcHdr/>
          </w:sdtPr>
          <w:sdtContent>
            <w:tc>
              <w:tcPr>
                <w:tcW w:w="1423" w:type="dxa"/>
                <w:shd w:val="clear" w:color="auto" w:fill="FFF2CC" w:themeFill="accent4" w:themeFillTint="33"/>
              </w:tcPr>
              <w:p w14:paraId="605EF89B" w14:textId="2E04D00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1CBFD7D" w14:textId="77777777" w:rsidTr="00252758">
        <w:tc>
          <w:tcPr>
            <w:tcW w:w="1307" w:type="dxa"/>
          </w:tcPr>
          <w:p w14:paraId="260FEE7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29</w:t>
            </w:r>
            <w:r w:rsidRPr="00C5062F">
              <w:rPr>
                <w:rFonts w:ascii="EucrosiaUPC" w:hAnsi="EucrosiaUPC" w:cs="EucrosiaUPC"/>
                <w:sz w:val="30"/>
                <w:szCs w:val="30"/>
                <w:cs/>
                <w:lang w:val="en-GB"/>
              </w:rPr>
              <w:t>.</w:t>
            </w:r>
            <w:r w:rsidRPr="00C5062F">
              <w:rPr>
                <w:rFonts w:ascii="EucrosiaUPC" w:hAnsi="EucrosiaUPC" w:cs="EucrosiaUPC"/>
                <w:sz w:val="30"/>
                <w:szCs w:val="30"/>
                <w:lang w:val="en-GB"/>
              </w:rPr>
              <w:t>4</w:t>
            </w:r>
          </w:p>
        </w:tc>
        <w:tc>
          <w:tcPr>
            <w:tcW w:w="7200" w:type="dxa"/>
          </w:tcPr>
          <w:p w14:paraId="4C3C0945" w14:textId="7AF43C1B"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rPr>
              <w:t>4</w:t>
            </w:r>
            <w:r w:rsidRPr="00C5062F">
              <w:rPr>
                <w:rFonts w:ascii="EucrosiaUPC" w:hAnsi="EucrosiaUPC"/>
                <w:sz w:val="30"/>
                <w:szCs w:val="30"/>
                <w:cs/>
              </w:rPr>
              <w:t>. การเปรียบเทียบระหว่างมูลค่าตามบัญชีของสินทรัพย์และหนี้สินของกิจการซึ่งเกี่ยวข้องกับส่วนได้เสียในกิจการซึ่งมีโครงสร้างเฉพาะตัวซึ่งไม่ได้รวมอยู่ในงบการเงินรวมกับขาดทุนสูงสุดที่กิจการอาจได้รับจากกิจการซึ่งมีโครงสร้างเฉพาะตัว</w:t>
            </w:r>
          </w:p>
        </w:tc>
        <w:tc>
          <w:tcPr>
            <w:tcW w:w="1123" w:type="dxa"/>
          </w:tcPr>
          <w:p w14:paraId="363C8531" w14:textId="77777777" w:rsidR="000F551A" w:rsidRPr="00C5062F" w:rsidRDefault="000F551A" w:rsidP="000F551A">
            <w:pPr>
              <w:jc w:val="center"/>
              <w:rPr>
                <w:rFonts w:ascii="EucrosiaUPC" w:hAnsi="EucrosiaUPC" w:cs="EucrosiaUPC"/>
                <w:sz w:val="30"/>
                <w:szCs w:val="30"/>
                <w:lang w:val="en-GB"/>
              </w:rPr>
            </w:pPr>
          </w:p>
        </w:tc>
        <w:tc>
          <w:tcPr>
            <w:tcW w:w="1170" w:type="dxa"/>
          </w:tcPr>
          <w:p w14:paraId="4ACE7C92" w14:textId="6088BE8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74940908"/>
            <w14:checkbox>
              <w14:checked w14:val="0"/>
              <w14:checkedState w14:val="2612" w14:font="MS Gothic"/>
              <w14:uncheckedState w14:val="2610" w14:font="MS Gothic"/>
            </w14:checkbox>
          </w:sdtPr>
          <w:sdtContent>
            <w:tc>
              <w:tcPr>
                <w:tcW w:w="810" w:type="dxa"/>
                <w:shd w:val="clear" w:color="auto" w:fill="FFF2CC" w:themeFill="accent4" w:themeFillTint="33"/>
              </w:tcPr>
              <w:p w14:paraId="5080B27F" w14:textId="2C1AC6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1287491"/>
            <w14:checkbox>
              <w14:checked w14:val="0"/>
              <w14:checkedState w14:val="2612" w14:font="MS Gothic"/>
              <w14:uncheckedState w14:val="2610" w14:font="MS Gothic"/>
            </w14:checkbox>
          </w:sdtPr>
          <w:sdtContent>
            <w:tc>
              <w:tcPr>
                <w:tcW w:w="810" w:type="dxa"/>
                <w:shd w:val="clear" w:color="auto" w:fill="FFF2CC" w:themeFill="accent4" w:themeFillTint="33"/>
              </w:tcPr>
              <w:p w14:paraId="744C8860" w14:textId="4DCB8A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9563572"/>
            <w14:checkbox>
              <w14:checked w14:val="0"/>
              <w14:checkedState w14:val="2612" w14:font="MS Gothic"/>
              <w14:uncheckedState w14:val="2610" w14:font="MS Gothic"/>
            </w14:checkbox>
          </w:sdtPr>
          <w:sdtContent>
            <w:tc>
              <w:tcPr>
                <w:tcW w:w="1080" w:type="dxa"/>
                <w:shd w:val="clear" w:color="auto" w:fill="FFF2CC" w:themeFill="accent4" w:themeFillTint="33"/>
              </w:tcPr>
              <w:p w14:paraId="3718CDB3" w14:textId="2D38D6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4361946"/>
            <w:placeholder>
              <w:docPart w:val="2394A7CD87A04B278AE5440065497A27"/>
            </w:placeholder>
            <w:showingPlcHdr/>
          </w:sdtPr>
          <w:sdtContent>
            <w:tc>
              <w:tcPr>
                <w:tcW w:w="1423" w:type="dxa"/>
                <w:shd w:val="clear" w:color="auto" w:fill="FFF2CC" w:themeFill="accent4" w:themeFillTint="33"/>
              </w:tcPr>
              <w:p w14:paraId="4D982B8F" w14:textId="1CEB7E3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537471" w14:textId="77777777" w:rsidTr="00252758">
        <w:tc>
          <w:tcPr>
            <w:tcW w:w="1307" w:type="dxa"/>
          </w:tcPr>
          <w:p w14:paraId="69C89DD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30</w:t>
            </w:r>
          </w:p>
        </w:tc>
        <w:tc>
          <w:tcPr>
            <w:tcW w:w="7200" w:type="dxa"/>
          </w:tcPr>
          <w:p w14:paraId="505D3858"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cs/>
              </w:rPr>
              <w:t>ในระหว่างรอบระยะเวลารายงาน หากกิจการให้การสนับสนุนด้านการเงินหรือด้านอื่นๆ แก่กิจการซึ่งมีโครงสร้างเฉพาะตัวซึ่งไม่ได้รวมอยู่ในงบการเงินรวม และกิจการมีหรือเคยมีส่วนได้เสียอยู่ในกิจการซึ่งมีโครงสร้างเฉพาะตัวนั้น (ตัวอย่างเช่น ซื้อสินทรัพย์หรือตราสารที่ออกโดยกิจการซึ่งมีโครงสร้างเฉพาะตัวดังกล่าว) ทั้งๆ ที่กิจการไม่มีภาระผูกพันตามสัญญาที่จะต้องให้การสนับสนุนดังกล่าว กิจการต้องเปิดเผยข้อมูลดังต่อไปนี้</w:t>
            </w:r>
          </w:p>
        </w:tc>
        <w:tc>
          <w:tcPr>
            <w:tcW w:w="1123" w:type="dxa"/>
          </w:tcPr>
          <w:p w14:paraId="23477AFC" w14:textId="77777777" w:rsidR="000F551A" w:rsidRPr="00C5062F" w:rsidRDefault="000F551A" w:rsidP="000F551A">
            <w:pPr>
              <w:jc w:val="center"/>
              <w:rPr>
                <w:rFonts w:ascii="EucrosiaUPC" w:hAnsi="EucrosiaUPC" w:cs="EucrosiaUPC"/>
                <w:sz w:val="30"/>
                <w:szCs w:val="30"/>
                <w:lang w:val="en-GB"/>
              </w:rPr>
            </w:pPr>
          </w:p>
        </w:tc>
        <w:tc>
          <w:tcPr>
            <w:tcW w:w="1170" w:type="dxa"/>
          </w:tcPr>
          <w:p w14:paraId="0845E86C" w14:textId="7901E78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48505271"/>
            <w14:checkbox>
              <w14:checked w14:val="0"/>
              <w14:checkedState w14:val="2612" w14:font="MS Gothic"/>
              <w14:uncheckedState w14:val="2610" w14:font="MS Gothic"/>
            </w14:checkbox>
          </w:sdtPr>
          <w:sdtContent>
            <w:tc>
              <w:tcPr>
                <w:tcW w:w="810" w:type="dxa"/>
                <w:shd w:val="clear" w:color="auto" w:fill="FFF2CC" w:themeFill="accent4" w:themeFillTint="33"/>
              </w:tcPr>
              <w:p w14:paraId="70C220C5" w14:textId="365426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0039260"/>
            <w14:checkbox>
              <w14:checked w14:val="0"/>
              <w14:checkedState w14:val="2612" w14:font="MS Gothic"/>
              <w14:uncheckedState w14:val="2610" w14:font="MS Gothic"/>
            </w14:checkbox>
          </w:sdtPr>
          <w:sdtContent>
            <w:tc>
              <w:tcPr>
                <w:tcW w:w="810" w:type="dxa"/>
                <w:shd w:val="clear" w:color="auto" w:fill="FFF2CC" w:themeFill="accent4" w:themeFillTint="33"/>
              </w:tcPr>
              <w:p w14:paraId="62701DAD" w14:textId="48CFFB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7663545"/>
            <w14:checkbox>
              <w14:checked w14:val="0"/>
              <w14:checkedState w14:val="2612" w14:font="MS Gothic"/>
              <w14:uncheckedState w14:val="2610" w14:font="MS Gothic"/>
            </w14:checkbox>
          </w:sdtPr>
          <w:sdtContent>
            <w:tc>
              <w:tcPr>
                <w:tcW w:w="1080" w:type="dxa"/>
                <w:shd w:val="clear" w:color="auto" w:fill="FFF2CC" w:themeFill="accent4" w:themeFillTint="33"/>
              </w:tcPr>
              <w:p w14:paraId="022F5649" w14:textId="3682B9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8372917"/>
            <w:placeholder>
              <w:docPart w:val="131022BCBA3745B384DFF87830A9C479"/>
            </w:placeholder>
            <w:showingPlcHdr/>
          </w:sdtPr>
          <w:sdtContent>
            <w:tc>
              <w:tcPr>
                <w:tcW w:w="1423" w:type="dxa"/>
                <w:shd w:val="clear" w:color="auto" w:fill="FFF2CC" w:themeFill="accent4" w:themeFillTint="33"/>
              </w:tcPr>
              <w:p w14:paraId="6D0DD93A" w14:textId="7EA7C65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09AFEE" w14:textId="77777777" w:rsidTr="00252758">
        <w:tc>
          <w:tcPr>
            <w:tcW w:w="1307" w:type="dxa"/>
          </w:tcPr>
          <w:p w14:paraId="67A6F2E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30</w:t>
            </w:r>
            <w:r w:rsidRPr="00C5062F">
              <w:rPr>
                <w:rFonts w:ascii="EucrosiaUPC" w:hAnsi="EucrosiaUPC" w:cs="EucrosiaUPC"/>
                <w:sz w:val="30"/>
                <w:szCs w:val="30"/>
                <w:cs/>
                <w:lang w:val="en-GB"/>
              </w:rPr>
              <w:t>.</w:t>
            </w:r>
            <w:r w:rsidRPr="00C5062F">
              <w:rPr>
                <w:rFonts w:ascii="EucrosiaUPC" w:hAnsi="EucrosiaUPC" w:cs="EucrosiaUPC"/>
                <w:sz w:val="30"/>
                <w:szCs w:val="30"/>
                <w:lang w:val="en-GB"/>
              </w:rPr>
              <w:t>1</w:t>
            </w:r>
          </w:p>
        </w:tc>
        <w:tc>
          <w:tcPr>
            <w:tcW w:w="7200" w:type="dxa"/>
          </w:tcPr>
          <w:p w14:paraId="0AC0AE28" w14:textId="2F3570C6" w:rsidR="000F551A" w:rsidRPr="00C5062F" w:rsidRDefault="000F551A" w:rsidP="000F551A">
            <w:pPr>
              <w:tabs>
                <w:tab w:val="left" w:pos="252"/>
              </w:tabs>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ประเภทและจำนวนเงินของการสนับสนุน รวมถึงกรณีที่กิจการช่วยกิจการซึ่งมีโครงสร้างเฉพาะตัวให้ได้รับการสนับสนุนด้านการเงิน และ</w:t>
            </w:r>
          </w:p>
        </w:tc>
        <w:tc>
          <w:tcPr>
            <w:tcW w:w="1123" w:type="dxa"/>
          </w:tcPr>
          <w:p w14:paraId="1CE5F725" w14:textId="77777777" w:rsidR="000F551A" w:rsidRPr="00C5062F" w:rsidRDefault="000F551A" w:rsidP="000F551A">
            <w:pPr>
              <w:jc w:val="center"/>
              <w:rPr>
                <w:rFonts w:ascii="EucrosiaUPC" w:hAnsi="EucrosiaUPC" w:cs="EucrosiaUPC"/>
                <w:sz w:val="30"/>
                <w:szCs w:val="30"/>
                <w:lang w:val="en-GB"/>
              </w:rPr>
            </w:pPr>
          </w:p>
        </w:tc>
        <w:tc>
          <w:tcPr>
            <w:tcW w:w="1170" w:type="dxa"/>
          </w:tcPr>
          <w:p w14:paraId="3D470C46" w14:textId="591D1A5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06495333"/>
            <w14:checkbox>
              <w14:checked w14:val="0"/>
              <w14:checkedState w14:val="2612" w14:font="MS Gothic"/>
              <w14:uncheckedState w14:val="2610" w14:font="MS Gothic"/>
            </w14:checkbox>
          </w:sdtPr>
          <w:sdtContent>
            <w:tc>
              <w:tcPr>
                <w:tcW w:w="810" w:type="dxa"/>
                <w:shd w:val="clear" w:color="auto" w:fill="FFF2CC" w:themeFill="accent4" w:themeFillTint="33"/>
              </w:tcPr>
              <w:p w14:paraId="6FC99C98" w14:textId="266B2D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2566416"/>
            <w14:checkbox>
              <w14:checked w14:val="0"/>
              <w14:checkedState w14:val="2612" w14:font="MS Gothic"/>
              <w14:uncheckedState w14:val="2610" w14:font="MS Gothic"/>
            </w14:checkbox>
          </w:sdtPr>
          <w:sdtContent>
            <w:tc>
              <w:tcPr>
                <w:tcW w:w="810" w:type="dxa"/>
                <w:shd w:val="clear" w:color="auto" w:fill="FFF2CC" w:themeFill="accent4" w:themeFillTint="33"/>
              </w:tcPr>
              <w:p w14:paraId="248976DF" w14:textId="7DC258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8429628"/>
            <w14:checkbox>
              <w14:checked w14:val="0"/>
              <w14:checkedState w14:val="2612" w14:font="MS Gothic"/>
              <w14:uncheckedState w14:val="2610" w14:font="MS Gothic"/>
            </w14:checkbox>
          </w:sdtPr>
          <w:sdtContent>
            <w:tc>
              <w:tcPr>
                <w:tcW w:w="1080" w:type="dxa"/>
                <w:shd w:val="clear" w:color="auto" w:fill="FFF2CC" w:themeFill="accent4" w:themeFillTint="33"/>
              </w:tcPr>
              <w:p w14:paraId="48A20208" w14:textId="5D712BE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3344814"/>
            <w:placeholder>
              <w:docPart w:val="574FD7783E384C51B5F680D90E658884"/>
            </w:placeholder>
            <w:showingPlcHdr/>
          </w:sdtPr>
          <w:sdtContent>
            <w:tc>
              <w:tcPr>
                <w:tcW w:w="1423" w:type="dxa"/>
                <w:shd w:val="clear" w:color="auto" w:fill="FFF2CC" w:themeFill="accent4" w:themeFillTint="33"/>
              </w:tcPr>
              <w:p w14:paraId="0A34CF84" w14:textId="441C6C1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3813413" w14:textId="77777777" w:rsidTr="00252758">
        <w:tc>
          <w:tcPr>
            <w:tcW w:w="1307" w:type="dxa"/>
          </w:tcPr>
          <w:p w14:paraId="39AF010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30</w:t>
            </w:r>
            <w:r w:rsidRPr="00C5062F">
              <w:rPr>
                <w:rFonts w:ascii="EucrosiaUPC" w:hAnsi="EucrosiaUPC" w:cs="EucrosiaUPC"/>
                <w:sz w:val="30"/>
                <w:szCs w:val="30"/>
                <w:cs/>
                <w:lang w:val="en-GB"/>
              </w:rPr>
              <w:t>.</w:t>
            </w:r>
            <w:r w:rsidRPr="00C5062F">
              <w:rPr>
                <w:rFonts w:ascii="EucrosiaUPC" w:hAnsi="EucrosiaUPC" w:cs="EucrosiaUPC"/>
                <w:sz w:val="30"/>
                <w:szCs w:val="30"/>
                <w:lang w:val="en-GB"/>
              </w:rPr>
              <w:t>2</w:t>
            </w:r>
          </w:p>
        </w:tc>
        <w:tc>
          <w:tcPr>
            <w:tcW w:w="7200" w:type="dxa"/>
          </w:tcPr>
          <w:p w14:paraId="09C7FD0F" w14:textId="3886DB8E" w:rsidR="000F551A" w:rsidRPr="00C5062F" w:rsidRDefault="000F551A" w:rsidP="000F551A">
            <w:pPr>
              <w:tabs>
                <w:tab w:val="left" w:pos="252"/>
              </w:tabs>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เหตุผลของการให้การสนับสนุนดังกล่าว</w:t>
            </w:r>
          </w:p>
        </w:tc>
        <w:tc>
          <w:tcPr>
            <w:tcW w:w="1123" w:type="dxa"/>
          </w:tcPr>
          <w:p w14:paraId="5843D7CE" w14:textId="77777777" w:rsidR="000F551A" w:rsidRPr="00C5062F" w:rsidRDefault="000F551A" w:rsidP="000F551A">
            <w:pPr>
              <w:jc w:val="center"/>
              <w:rPr>
                <w:rFonts w:ascii="EucrosiaUPC" w:hAnsi="EucrosiaUPC" w:cs="EucrosiaUPC"/>
                <w:sz w:val="30"/>
                <w:szCs w:val="30"/>
                <w:lang w:val="en-GB"/>
              </w:rPr>
            </w:pPr>
          </w:p>
        </w:tc>
        <w:tc>
          <w:tcPr>
            <w:tcW w:w="1170" w:type="dxa"/>
          </w:tcPr>
          <w:p w14:paraId="3DBACBE2" w14:textId="4C892B4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85806340"/>
            <w14:checkbox>
              <w14:checked w14:val="0"/>
              <w14:checkedState w14:val="2612" w14:font="MS Gothic"/>
              <w14:uncheckedState w14:val="2610" w14:font="MS Gothic"/>
            </w14:checkbox>
          </w:sdtPr>
          <w:sdtContent>
            <w:tc>
              <w:tcPr>
                <w:tcW w:w="810" w:type="dxa"/>
                <w:shd w:val="clear" w:color="auto" w:fill="FFF2CC" w:themeFill="accent4" w:themeFillTint="33"/>
              </w:tcPr>
              <w:p w14:paraId="3E437414" w14:textId="792C04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5097146"/>
            <w14:checkbox>
              <w14:checked w14:val="0"/>
              <w14:checkedState w14:val="2612" w14:font="MS Gothic"/>
              <w14:uncheckedState w14:val="2610" w14:font="MS Gothic"/>
            </w14:checkbox>
          </w:sdtPr>
          <w:sdtContent>
            <w:tc>
              <w:tcPr>
                <w:tcW w:w="810" w:type="dxa"/>
                <w:shd w:val="clear" w:color="auto" w:fill="FFF2CC" w:themeFill="accent4" w:themeFillTint="33"/>
              </w:tcPr>
              <w:p w14:paraId="3CC8F0E4" w14:textId="6E4DB5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9377543"/>
            <w14:checkbox>
              <w14:checked w14:val="0"/>
              <w14:checkedState w14:val="2612" w14:font="MS Gothic"/>
              <w14:uncheckedState w14:val="2610" w14:font="MS Gothic"/>
            </w14:checkbox>
          </w:sdtPr>
          <w:sdtContent>
            <w:tc>
              <w:tcPr>
                <w:tcW w:w="1080" w:type="dxa"/>
                <w:shd w:val="clear" w:color="auto" w:fill="FFF2CC" w:themeFill="accent4" w:themeFillTint="33"/>
              </w:tcPr>
              <w:p w14:paraId="03CE3B91" w14:textId="5ADA70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3273586"/>
            <w:placeholder>
              <w:docPart w:val="A486DF78364E42DCB61BF4AF332F74EB"/>
            </w:placeholder>
            <w:showingPlcHdr/>
          </w:sdtPr>
          <w:sdtContent>
            <w:tc>
              <w:tcPr>
                <w:tcW w:w="1423" w:type="dxa"/>
                <w:shd w:val="clear" w:color="auto" w:fill="FFF2CC" w:themeFill="accent4" w:themeFillTint="33"/>
              </w:tcPr>
              <w:p w14:paraId="19CFC9E6" w14:textId="36A8D35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18ACA7" w14:textId="77777777" w:rsidTr="00252758">
        <w:tc>
          <w:tcPr>
            <w:tcW w:w="1307" w:type="dxa"/>
          </w:tcPr>
          <w:p w14:paraId="1EB7AD9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w:t>
            </w:r>
            <w:r w:rsidRPr="00C5062F">
              <w:rPr>
                <w:rFonts w:ascii="EucrosiaUPC" w:hAnsi="EucrosiaUPC" w:cs="EucrosiaUPC"/>
                <w:sz w:val="30"/>
                <w:szCs w:val="30"/>
                <w:lang w:val="en-GB"/>
              </w:rPr>
              <w:t>31</w:t>
            </w:r>
          </w:p>
        </w:tc>
        <w:tc>
          <w:tcPr>
            <w:tcW w:w="7200" w:type="dxa"/>
          </w:tcPr>
          <w:p w14:paraId="078B8141"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กิจการต้องเปิดเผยข้อมูลเกี่ยวกับความตั้งใจใดๆ ในปัจจุบันที่จะให้การสนับสนุนด้านการเงินและด้านอื่นๆ แก่กิจการซึ่งมีโครงสร้างเฉพาะตัวซึ่งไม่ได้รวมอยู่ในงบการเงินรวม รวมทั้งความตั้งใจที่จะช่วยกิจการซึ่งมีโครงสร้างเฉพาะตัวให้ได้รับการสนับสนุนด้านการเงินด้วย</w:t>
            </w:r>
          </w:p>
        </w:tc>
        <w:tc>
          <w:tcPr>
            <w:tcW w:w="1123" w:type="dxa"/>
          </w:tcPr>
          <w:p w14:paraId="0DEA56B6" w14:textId="77777777" w:rsidR="000F551A" w:rsidRPr="00C5062F" w:rsidRDefault="000F551A" w:rsidP="000F551A">
            <w:pPr>
              <w:jc w:val="center"/>
              <w:rPr>
                <w:rFonts w:ascii="EucrosiaUPC" w:hAnsi="EucrosiaUPC" w:cs="EucrosiaUPC"/>
                <w:sz w:val="30"/>
                <w:szCs w:val="30"/>
                <w:lang w:val="en-GB"/>
              </w:rPr>
            </w:pPr>
          </w:p>
        </w:tc>
        <w:tc>
          <w:tcPr>
            <w:tcW w:w="1170" w:type="dxa"/>
          </w:tcPr>
          <w:p w14:paraId="720D2B27" w14:textId="454E96F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03815858"/>
            <w14:checkbox>
              <w14:checked w14:val="0"/>
              <w14:checkedState w14:val="2612" w14:font="MS Gothic"/>
              <w14:uncheckedState w14:val="2610" w14:font="MS Gothic"/>
            </w14:checkbox>
          </w:sdtPr>
          <w:sdtContent>
            <w:tc>
              <w:tcPr>
                <w:tcW w:w="810" w:type="dxa"/>
                <w:shd w:val="clear" w:color="auto" w:fill="FFF2CC" w:themeFill="accent4" w:themeFillTint="33"/>
              </w:tcPr>
              <w:p w14:paraId="14FFC15F" w14:textId="7FF2D4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6534129"/>
            <w14:checkbox>
              <w14:checked w14:val="0"/>
              <w14:checkedState w14:val="2612" w14:font="MS Gothic"/>
              <w14:uncheckedState w14:val="2610" w14:font="MS Gothic"/>
            </w14:checkbox>
          </w:sdtPr>
          <w:sdtContent>
            <w:tc>
              <w:tcPr>
                <w:tcW w:w="810" w:type="dxa"/>
                <w:shd w:val="clear" w:color="auto" w:fill="FFF2CC" w:themeFill="accent4" w:themeFillTint="33"/>
              </w:tcPr>
              <w:p w14:paraId="32AA0FFC" w14:textId="4AF27B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5637760"/>
            <w14:checkbox>
              <w14:checked w14:val="0"/>
              <w14:checkedState w14:val="2612" w14:font="MS Gothic"/>
              <w14:uncheckedState w14:val="2610" w14:font="MS Gothic"/>
            </w14:checkbox>
          </w:sdtPr>
          <w:sdtContent>
            <w:tc>
              <w:tcPr>
                <w:tcW w:w="1080" w:type="dxa"/>
                <w:shd w:val="clear" w:color="auto" w:fill="FFF2CC" w:themeFill="accent4" w:themeFillTint="33"/>
              </w:tcPr>
              <w:p w14:paraId="41341269" w14:textId="4A76B1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2892674"/>
            <w:placeholder>
              <w:docPart w:val="21A109D3475B4CDAAD2105234832C5F2"/>
            </w:placeholder>
            <w:showingPlcHdr/>
          </w:sdtPr>
          <w:sdtContent>
            <w:tc>
              <w:tcPr>
                <w:tcW w:w="1423" w:type="dxa"/>
                <w:shd w:val="clear" w:color="auto" w:fill="FFF2CC" w:themeFill="accent4" w:themeFillTint="33"/>
              </w:tcPr>
              <w:p w14:paraId="05B31426" w14:textId="2431E23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4036B6A5" w14:textId="77777777" w:rsidTr="00252758">
        <w:tc>
          <w:tcPr>
            <w:tcW w:w="1307" w:type="dxa"/>
            <w:shd w:val="clear" w:color="auto" w:fill="D9E2F3" w:themeFill="accent1" w:themeFillTint="33"/>
          </w:tcPr>
          <w:p w14:paraId="47A45B02" w14:textId="77777777" w:rsidR="00997EB0" w:rsidRPr="00C5062F" w:rsidRDefault="00997EB0" w:rsidP="00997EB0">
            <w:pPr>
              <w:rPr>
                <w:rFonts w:ascii="EucrosiaUPC" w:hAnsi="EucrosiaUPC" w:cs="EucrosiaUPC"/>
                <w:b/>
                <w:bCs/>
                <w:sz w:val="30"/>
                <w:szCs w:val="30"/>
                <w:lang w:val="en-GB"/>
              </w:rPr>
            </w:pPr>
          </w:p>
        </w:tc>
        <w:tc>
          <w:tcPr>
            <w:tcW w:w="7200" w:type="dxa"/>
            <w:shd w:val="clear" w:color="auto" w:fill="D9E2F3" w:themeFill="accent1" w:themeFillTint="33"/>
          </w:tcPr>
          <w:p w14:paraId="07443B7D" w14:textId="77777777" w:rsidR="00997EB0" w:rsidRPr="00C5062F" w:rsidRDefault="00997EB0" w:rsidP="00997EB0">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b/>
                <w:bCs/>
                <w:sz w:val="30"/>
                <w:szCs w:val="30"/>
                <w:cs/>
              </w:rPr>
              <w:t>ลักษณะของความเสี่ยงจากการมีส่วนได้เสียในกิจการซึ่งมีโครงสร้างเฉพาะตัวซึ่งไม่ได้รวมอยู่ในงบการเงินรวม (</w:t>
            </w:r>
            <w:r w:rsidRPr="00C5062F">
              <w:rPr>
                <w:rFonts w:ascii="EucrosiaUPC" w:hAnsi="EucrosiaUPC"/>
                <w:b/>
                <w:bCs/>
                <w:sz w:val="30"/>
                <w:szCs w:val="30"/>
                <w:lang w:val="en-GB"/>
              </w:rPr>
              <w:t>TFRS 12</w:t>
            </w:r>
            <w:r w:rsidRPr="00C5062F">
              <w:rPr>
                <w:rFonts w:ascii="EucrosiaUPC" w:hAnsi="EucrosiaUPC"/>
                <w:b/>
                <w:bCs/>
                <w:sz w:val="30"/>
                <w:szCs w:val="30"/>
                <w:cs/>
                <w:lang w:val="en-GB"/>
              </w:rPr>
              <w:t>.</w:t>
            </w:r>
            <w:r w:rsidRPr="00C5062F">
              <w:rPr>
                <w:rFonts w:ascii="EucrosiaUPC" w:hAnsi="EucrosiaUPC"/>
                <w:b/>
                <w:bCs/>
                <w:sz w:val="30"/>
                <w:szCs w:val="30"/>
              </w:rPr>
              <w:t>29</w:t>
            </w:r>
            <w:r w:rsidRPr="00C5062F">
              <w:rPr>
                <w:rFonts w:ascii="EucrosiaUPC" w:hAnsi="EucrosiaUPC"/>
                <w:b/>
                <w:bCs/>
                <w:sz w:val="30"/>
                <w:szCs w:val="30"/>
                <w:cs/>
              </w:rPr>
              <w:t xml:space="preserve"> ถึง </w:t>
            </w:r>
            <w:r w:rsidRPr="00C5062F">
              <w:rPr>
                <w:rFonts w:ascii="EucrosiaUPC" w:hAnsi="EucrosiaUPC"/>
                <w:b/>
                <w:bCs/>
                <w:sz w:val="30"/>
                <w:szCs w:val="30"/>
                <w:lang w:val="en-GB"/>
              </w:rPr>
              <w:t>TFRS 12</w:t>
            </w:r>
            <w:r w:rsidRPr="00C5062F">
              <w:rPr>
                <w:rFonts w:ascii="EucrosiaUPC" w:hAnsi="EucrosiaUPC"/>
                <w:b/>
                <w:bCs/>
                <w:sz w:val="30"/>
                <w:szCs w:val="30"/>
                <w:cs/>
                <w:lang w:val="en-GB"/>
              </w:rPr>
              <w:t>.</w:t>
            </w:r>
            <w:r w:rsidRPr="00C5062F">
              <w:rPr>
                <w:rFonts w:ascii="EucrosiaUPC" w:hAnsi="EucrosiaUPC"/>
                <w:b/>
                <w:bCs/>
                <w:sz w:val="30"/>
                <w:szCs w:val="30"/>
              </w:rPr>
              <w:t>31</w:t>
            </w:r>
            <w:r w:rsidRPr="00C5062F">
              <w:rPr>
                <w:rFonts w:ascii="EucrosiaUPC" w:hAnsi="EucrosiaUPC"/>
                <w:b/>
                <w:bCs/>
                <w:sz w:val="30"/>
                <w:szCs w:val="30"/>
                <w:cs/>
              </w:rPr>
              <w:t>)</w:t>
            </w:r>
          </w:p>
        </w:tc>
        <w:tc>
          <w:tcPr>
            <w:tcW w:w="1123" w:type="dxa"/>
            <w:shd w:val="clear" w:color="auto" w:fill="D9E2F3" w:themeFill="accent1" w:themeFillTint="33"/>
          </w:tcPr>
          <w:p w14:paraId="5FAAE321"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39D85616" w14:textId="45B2DCCC" w:rsidR="00997EB0" w:rsidRPr="00C5062F" w:rsidRDefault="00997EB0"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1ED3D73B" w14:textId="77777777" w:rsidR="00997EB0" w:rsidRPr="00C5062F" w:rsidRDefault="00997EB0" w:rsidP="00997EB0">
            <w:pPr>
              <w:rPr>
                <w:rFonts w:ascii="EucrosiaUPC" w:hAnsi="EucrosiaUPC" w:cs="EucrosiaUPC"/>
                <w:b/>
                <w:bCs/>
                <w:sz w:val="30"/>
                <w:szCs w:val="30"/>
                <w:lang w:val="en-GB"/>
              </w:rPr>
            </w:pPr>
          </w:p>
        </w:tc>
        <w:tc>
          <w:tcPr>
            <w:tcW w:w="810" w:type="dxa"/>
            <w:shd w:val="clear" w:color="auto" w:fill="D9E2F3" w:themeFill="accent1" w:themeFillTint="33"/>
          </w:tcPr>
          <w:p w14:paraId="3FF4ADDA" w14:textId="77777777" w:rsidR="00997EB0" w:rsidRPr="00C5062F" w:rsidRDefault="00997EB0" w:rsidP="00997EB0">
            <w:pPr>
              <w:rPr>
                <w:rFonts w:ascii="EucrosiaUPC" w:hAnsi="EucrosiaUPC" w:cs="EucrosiaUPC"/>
                <w:b/>
                <w:bCs/>
                <w:sz w:val="30"/>
                <w:szCs w:val="30"/>
                <w:lang w:val="en-GB"/>
              </w:rPr>
            </w:pPr>
          </w:p>
        </w:tc>
        <w:tc>
          <w:tcPr>
            <w:tcW w:w="1080" w:type="dxa"/>
            <w:shd w:val="clear" w:color="auto" w:fill="D9E2F3" w:themeFill="accent1" w:themeFillTint="33"/>
          </w:tcPr>
          <w:p w14:paraId="28BE5F9C" w14:textId="77777777" w:rsidR="00997EB0" w:rsidRPr="00C5062F" w:rsidRDefault="00997EB0" w:rsidP="00997EB0">
            <w:pPr>
              <w:rPr>
                <w:rFonts w:ascii="EucrosiaUPC" w:hAnsi="EucrosiaUPC" w:cs="EucrosiaUPC"/>
                <w:b/>
                <w:bCs/>
                <w:sz w:val="30"/>
                <w:szCs w:val="30"/>
                <w:lang w:val="en-GB"/>
              </w:rPr>
            </w:pPr>
          </w:p>
        </w:tc>
        <w:tc>
          <w:tcPr>
            <w:tcW w:w="1423" w:type="dxa"/>
            <w:shd w:val="clear" w:color="auto" w:fill="D9E2F3" w:themeFill="accent1" w:themeFillTint="33"/>
          </w:tcPr>
          <w:p w14:paraId="2A66AE3A" w14:textId="77777777" w:rsidR="00997EB0" w:rsidRPr="00C5062F" w:rsidRDefault="00997EB0" w:rsidP="00997EB0">
            <w:pPr>
              <w:rPr>
                <w:rFonts w:ascii="EucrosiaUPC" w:hAnsi="EucrosiaUPC" w:cs="EucrosiaUPC"/>
                <w:b/>
                <w:bCs/>
                <w:sz w:val="30"/>
                <w:szCs w:val="30"/>
                <w:lang w:val="en-GB"/>
              </w:rPr>
            </w:pPr>
          </w:p>
        </w:tc>
      </w:tr>
      <w:tr w:rsidR="000F551A" w:rsidRPr="00C5062F" w14:paraId="51B3CAEE" w14:textId="77777777" w:rsidTr="00252758">
        <w:tc>
          <w:tcPr>
            <w:tcW w:w="1307" w:type="dxa"/>
          </w:tcPr>
          <w:p w14:paraId="0E09AE0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25</w:t>
            </w:r>
          </w:p>
        </w:tc>
        <w:tc>
          <w:tcPr>
            <w:tcW w:w="7200" w:type="dxa"/>
          </w:tcPr>
          <w:p w14:paraId="24665DCC"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sz w:val="30"/>
                <w:szCs w:val="30"/>
                <w:cs/>
              </w:rPr>
              <w:t xml:space="preserve">นอกเหนือจากการเปิดเผยข้อมูลตามที่กำหนดใน </w:t>
            </w:r>
            <w:r w:rsidRPr="00C5062F">
              <w:rPr>
                <w:rFonts w:ascii="EucrosiaUPC" w:hAnsi="EucrosiaUPC"/>
                <w:sz w:val="30"/>
                <w:szCs w:val="30"/>
                <w:lang w:val="en-GB"/>
              </w:rPr>
              <w:t>TFRS 12</w:t>
            </w:r>
            <w:r w:rsidRPr="00C5062F">
              <w:rPr>
                <w:rFonts w:ascii="EucrosiaUPC" w:hAnsi="EucrosiaUPC"/>
                <w:sz w:val="30"/>
                <w:szCs w:val="30"/>
                <w:cs/>
                <w:lang w:val="en-GB"/>
              </w:rPr>
              <w:t>.</w:t>
            </w:r>
            <w:r w:rsidRPr="00C5062F">
              <w:rPr>
                <w:rFonts w:ascii="EucrosiaUPC" w:hAnsi="EucrosiaUPC"/>
                <w:sz w:val="30"/>
                <w:szCs w:val="30"/>
              </w:rPr>
              <w:t>29</w:t>
            </w:r>
            <w:r w:rsidRPr="00C5062F">
              <w:rPr>
                <w:rFonts w:ascii="EucrosiaUPC" w:hAnsi="EucrosiaUPC"/>
                <w:sz w:val="30"/>
                <w:szCs w:val="30"/>
                <w:cs/>
              </w:rPr>
              <w:t xml:space="preserve"> ถึง </w:t>
            </w:r>
            <w:r w:rsidRPr="00C5062F">
              <w:rPr>
                <w:rFonts w:ascii="EucrosiaUPC" w:hAnsi="EucrosiaUPC"/>
                <w:sz w:val="30"/>
                <w:szCs w:val="30"/>
                <w:lang w:val="en-GB"/>
              </w:rPr>
              <w:t>TFRS 12</w:t>
            </w:r>
            <w:r w:rsidRPr="00C5062F">
              <w:rPr>
                <w:rFonts w:ascii="EucrosiaUPC" w:hAnsi="EucrosiaUPC"/>
                <w:sz w:val="30"/>
                <w:szCs w:val="30"/>
                <w:cs/>
                <w:lang w:val="en-GB"/>
              </w:rPr>
              <w:t>.</w:t>
            </w:r>
            <w:r w:rsidRPr="00C5062F">
              <w:rPr>
                <w:rFonts w:ascii="EucrosiaUPC" w:hAnsi="EucrosiaUPC"/>
                <w:sz w:val="30"/>
                <w:szCs w:val="30"/>
              </w:rPr>
              <w:t>31</w:t>
            </w:r>
            <w:r w:rsidRPr="00C5062F">
              <w:rPr>
                <w:rFonts w:ascii="EucrosiaUPC" w:hAnsi="EucrosiaUPC"/>
                <w:sz w:val="30"/>
                <w:szCs w:val="30"/>
                <w:cs/>
              </w:rPr>
              <w:t xml:space="preserve"> กิจการต้องเปิดเผยข้อมูลเพิ่มเติมที่จำเป็นเพื่อให้บรรลุวัตถุประสงค์ของการเปิดเผยข้อมูลตามที่กล่าวใน </w:t>
            </w:r>
            <w:r w:rsidRPr="00C5062F">
              <w:rPr>
                <w:rFonts w:ascii="EucrosiaUPC" w:hAnsi="EucrosiaUPC"/>
                <w:sz w:val="30"/>
                <w:szCs w:val="30"/>
                <w:lang w:val="en-GB"/>
              </w:rPr>
              <w:t>TFRS 12</w:t>
            </w:r>
            <w:r w:rsidRPr="00C5062F">
              <w:rPr>
                <w:rFonts w:ascii="EucrosiaUPC" w:hAnsi="EucrosiaUPC"/>
                <w:sz w:val="30"/>
                <w:szCs w:val="30"/>
                <w:cs/>
                <w:lang w:val="en-GB"/>
              </w:rPr>
              <w:t>.</w:t>
            </w:r>
            <w:r w:rsidRPr="00C5062F">
              <w:rPr>
                <w:rFonts w:ascii="EucrosiaUPC" w:hAnsi="EucrosiaUPC"/>
                <w:sz w:val="30"/>
                <w:szCs w:val="30"/>
              </w:rPr>
              <w:t>24</w:t>
            </w:r>
            <w:r w:rsidRPr="00C5062F">
              <w:rPr>
                <w:rFonts w:ascii="EucrosiaUPC" w:hAnsi="EucrosiaUPC"/>
                <w:sz w:val="30"/>
                <w:szCs w:val="30"/>
                <w:cs/>
              </w:rPr>
              <w:t>.</w:t>
            </w:r>
            <w:r w:rsidRPr="00C5062F">
              <w:rPr>
                <w:rFonts w:ascii="EucrosiaUPC" w:hAnsi="EucrosiaUPC"/>
                <w:sz w:val="30"/>
                <w:szCs w:val="30"/>
              </w:rPr>
              <w:t>2</w:t>
            </w:r>
          </w:p>
        </w:tc>
        <w:tc>
          <w:tcPr>
            <w:tcW w:w="1123" w:type="dxa"/>
          </w:tcPr>
          <w:p w14:paraId="06291C60" w14:textId="77777777" w:rsidR="000F551A" w:rsidRPr="00C5062F" w:rsidRDefault="000F551A" w:rsidP="000F551A">
            <w:pPr>
              <w:jc w:val="center"/>
              <w:rPr>
                <w:rFonts w:ascii="EucrosiaUPC" w:hAnsi="EucrosiaUPC" w:cs="EucrosiaUPC"/>
                <w:sz w:val="30"/>
                <w:szCs w:val="30"/>
                <w:lang w:val="en-GB"/>
              </w:rPr>
            </w:pPr>
          </w:p>
        </w:tc>
        <w:tc>
          <w:tcPr>
            <w:tcW w:w="1170" w:type="dxa"/>
          </w:tcPr>
          <w:p w14:paraId="72324A5E" w14:textId="7DBC3DD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16190944"/>
            <w14:checkbox>
              <w14:checked w14:val="0"/>
              <w14:checkedState w14:val="2612" w14:font="MS Gothic"/>
              <w14:uncheckedState w14:val="2610" w14:font="MS Gothic"/>
            </w14:checkbox>
          </w:sdtPr>
          <w:sdtContent>
            <w:tc>
              <w:tcPr>
                <w:tcW w:w="810" w:type="dxa"/>
                <w:shd w:val="clear" w:color="auto" w:fill="FFF2CC" w:themeFill="accent4" w:themeFillTint="33"/>
              </w:tcPr>
              <w:p w14:paraId="74DB59E9" w14:textId="07BC09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1352485"/>
            <w14:checkbox>
              <w14:checked w14:val="0"/>
              <w14:checkedState w14:val="2612" w14:font="MS Gothic"/>
              <w14:uncheckedState w14:val="2610" w14:font="MS Gothic"/>
            </w14:checkbox>
          </w:sdtPr>
          <w:sdtContent>
            <w:tc>
              <w:tcPr>
                <w:tcW w:w="810" w:type="dxa"/>
                <w:shd w:val="clear" w:color="auto" w:fill="FFF2CC" w:themeFill="accent4" w:themeFillTint="33"/>
              </w:tcPr>
              <w:p w14:paraId="1E153CED" w14:textId="53BFC5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6770699"/>
            <w14:checkbox>
              <w14:checked w14:val="0"/>
              <w14:checkedState w14:val="2612" w14:font="MS Gothic"/>
              <w14:uncheckedState w14:val="2610" w14:font="MS Gothic"/>
            </w14:checkbox>
          </w:sdtPr>
          <w:sdtContent>
            <w:tc>
              <w:tcPr>
                <w:tcW w:w="1080" w:type="dxa"/>
                <w:shd w:val="clear" w:color="auto" w:fill="FFF2CC" w:themeFill="accent4" w:themeFillTint="33"/>
              </w:tcPr>
              <w:p w14:paraId="2FCF1E8D" w14:textId="7F199F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5369235"/>
            <w:placeholder>
              <w:docPart w:val="0A13A897E84743BAAB163522A616F710"/>
            </w:placeholder>
            <w:showingPlcHdr/>
          </w:sdtPr>
          <w:sdtContent>
            <w:tc>
              <w:tcPr>
                <w:tcW w:w="1423" w:type="dxa"/>
                <w:shd w:val="clear" w:color="auto" w:fill="FFF2CC" w:themeFill="accent4" w:themeFillTint="33"/>
              </w:tcPr>
              <w:p w14:paraId="37D3C185" w14:textId="1E3B618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D686C6" w14:textId="77777777" w:rsidTr="00252758">
        <w:tc>
          <w:tcPr>
            <w:tcW w:w="1307" w:type="dxa"/>
          </w:tcPr>
          <w:p w14:paraId="797CEE7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p>
        </w:tc>
        <w:tc>
          <w:tcPr>
            <w:tcW w:w="7200" w:type="dxa"/>
          </w:tcPr>
          <w:p w14:paraId="48D53B8C"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sz w:val="30"/>
                <w:szCs w:val="30"/>
                <w:cs/>
              </w:rPr>
              <w:t>ต่อไปนี้เป็นตัวอย่างของข้อมูลเพิ่มเติมที่อาจจำเป็นสำหรับการประเมินความเสี่ยงที่กิจการมีฐานะเปิดต่อการมีส่วนได้เสียในกิจการซึ่งมีโครงสร้างเฉพาะตัวซึ่งไม่ได้รวมอยู่ในงบการเงินรวม ทั้งนี้ ขึ้นอยู่กับสถานการณ์แวดล้อมที่เกี่ยวข้อง</w:t>
            </w:r>
          </w:p>
        </w:tc>
        <w:tc>
          <w:tcPr>
            <w:tcW w:w="1123" w:type="dxa"/>
          </w:tcPr>
          <w:p w14:paraId="375A4E7D" w14:textId="77777777" w:rsidR="000F551A" w:rsidRPr="00C5062F" w:rsidRDefault="000F551A" w:rsidP="000F551A">
            <w:pPr>
              <w:jc w:val="center"/>
              <w:rPr>
                <w:rFonts w:ascii="EucrosiaUPC" w:hAnsi="EucrosiaUPC" w:cs="EucrosiaUPC"/>
                <w:sz w:val="30"/>
                <w:szCs w:val="30"/>
                <w:lang w:val="en-GB"/>
              </w:rPr>
            </w:pPr>
          </w:p>
        </w:tc>
        <w:tc>
          <w:tcPr>
            <w:tcW w:w="1170" w:type="dxa"/>
          </w:tcPr>
          <w:p w14:paraId="1E81E914" w14:textId="399CB6F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04456229"/>
            <w14:checkbox>
              <w14:checked w14:val="0"/>
              <w14:checkedState w14:val="2612" w14:font="MS Gothic"/>
              <w14:uncheckedState w14:val="2610" w14:font="MS Gothic"/>
            </w14:checkbox>
          </w:sdtPr>
          <w:sdtContent>
            <w:tc>
              <w:tcPr>
                <w:tcW w:w="810" w:type="dxa"/>
                <w:shd w:val="clear" w:color="auto" w:fill="FFF2CC" w:themeFill="accent4" w:themeFillTint="33"/>
              </w:tcPr>
              <w:p w14:paraId="7B4A834B" w14:textId="4C9573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4681989"/>
            <w14:checkbox>
              <w14:checked w14:val="0"/>
              <w14:checkedState w14:val="2612" w14:font="MS Gothic"/>
              <w14:uncheckedState w14:val="2610" w14:font="MS Gothic"/>
            </w14:checkbox>
          </w:sdtPr>
          <w:sdtContent>
            <w:tc>
              <w:tcPr>
                <w:tcW w:w="810" w:type="dxa"/>
                <w:shd w:val="clear" w:color="auto" w:fill="FFF2CC" w:themeFill="accent4" w:themeFillTint="33"/>
              </w:tcPr>
              <w:p w14:paraId="749BBDF8" w14:textId="0A7060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7699944"/>
            <w14:checkbox>
              <w14:checked w14:val="0"/>
              <w14:checkedState w14:val="2612" w14:font="MS Gothic"/>
              <w14:uncheckedState w14:val="2610" w14:font="MS Gothic"/>
            </w14:checkbox>
          </w:sdtPr>
          <w:sdtContent>
            <w:tc>
              <w:tcPr>
                <w:tcW w:w="1080" w:type="dxa"/>
                <w:shd w:val="clear" w:color="auto" w:fill="FFF2CC" w:themeFill="accent4" w:themeFillTint="33"/>
              </w:tcPr>
              <w:p w14:paraId="15D3B853" w14:textId="55CB97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6344474"/>
            <w:placeholder>
              <w:docPart w:val="63DE814B3F8540B19AC8C6A69E70EC76"/>
            </w:placeholder>
            <w:showingPlcHdr/>
          </w:sdtPr>
          <w:sdtContent>
            <w:tc>
              <w:tcPr>
                <w:tcW w:w="1423" w:type="dxa"/>
                <w:shd w:val="clear" w:color="auto" w:fill="FFF2CC" w:themeFill="accent4" w:themeFillTint="33"/>
              </w:tcPr>
              <w:p w14:paraId="76530AE9" w14:textId="535EF13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053FF7" w14:textId="77777777" w:rsidTr="00252758">
        <w:tc>
          <w:tcPr>
            <w:tcW w:w="1307" w:type="dxa"/>
          </w:tcPr>
          <w:p w14:paraId="42FD5D2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0CEA96EE" w14:textId="5A4B02EA"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sz w:val="30"/>
                <w:szCs w:val="30"/>
              </w:rPr>
              <w:t>1</w:t>
            </w:r>
            <w:r w:rsidRPr="00C5062F">
              <w:rPr>
                <w:rFonts w:ascii="EucrosiaUPC" w:hAnsi="EucrosiaUPC"/>
                <w:sz w:val="30"/>
                <w:szCs w:val="30"/>
                <w:cs/>
              </w:rPr>
              <w:t>. เงื่อนไขของข้อตกลงที่กำหนดให้กิจการต้องให้การสนับสนุนด้านการเงินแก่กิจการซึ่งมีโครงสร้างเฉพาะตัวซึ่งไม่ได้รวมอยู่ในงบการเงินรวม (เช่น ข้อตกลงการให้สภาพคล่องทางการเงิน หรือภาระผูกพันที่จะต้องซื้อสินทรัพย์จากกิจการซึ่งมีโครงสร้าง</w:t>
            </w:r>
            <w:r w:rsidRPr="00C5062F">
              <w:rPr>
                <w:rFonts w:ascii="EucrosiaUPC" w:hAnsi="EucrosiaUPC"/>
                <w:sz w:val="30"/>
                <w:szCs w:val="30"/>
                <w:cs/>
              </w:rPr>
              <w:lastRenderedPageBreak/>
              <w:t>เฉพาะตัว หรือที่จะต้องให้การสนับสนุนด้านการเงินหากอันดับความน่าเชื่อถือลดลงถึงระดับหนึ่ง เป็นต้น) และรวมถึงข้อมูลดังต่อไปนี้</w:t>
            </w:r>
          </w:p>
        </w:tc>
        <w:tc>
          <w:tcPr>
            <w:tcW w:w="1123" w:type="dxa"/>
          </w:tcPr>
          <w:p w14:paraId="1EACD712" w14:textId="77777777" w:rsidR="000F551A" w:rsidRPr="00C5062F" w:rsidRDefault="000F551A" w:rsidP="000F551A">
            <w:pPr>
              <w:jc w:val="center"/>
              <w:rPr>
                <w:rFonts w:ascii="EucrosiaUPC" w:hAnsi="EucrosiaUPC" w:cs="EucrosiaUPC"/>
                <w:sz w:val="30"/>
                <w:szCs w:val="30"/>
                <w:lang w:val="en-GB"/>
              </w:rPr>
            </w:pPr>
          </w:p>
        </w:tc>
        <w:tc>
          <w:tcPr>
            <w:tcW w:w="1170" w:type="dxa"/>
          </w:tcPr>
          <w:p w14:paraId="67C38043" w14:textId="4C252B7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0773947"/>
            <w14:checkbox>
              <w14:checked w14:val="0"/>
              <w14:checkedState w14:val="2612" w14:font="MS Gothic"/>
              <w14:uncheckedState w14:val="2610" w14:font="MS Gothic"/>
            </w14:checkbox>
          </w:sdtPr>
          <w:sdtContent>
            <w:tc>
              <w:tcPr>
                <w:tcW w:w="810" w:type="dxa"/>
                <w:shd w:val="clear" w:color="auto" w:fill="FFF2CC" w:themeFill="accent4" w:themeFillTint="33"/>
              </w:tcPr>
              <w:p w14:paraId="2BD0AA1C" w14:textId="6BFC32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4671218"/>
            <w14:checkbox>
              <w14:checked w14:val="0"/>
              <w14:checkedState w14:val="2612" w14:font="MS Gothic"/>
              <w14:uncheckedState w14:val="2610" w14:font="MS Gothic"/>
            </w14:checkbox>
          </w:sdtPr>
          <w:sdtContent>
            <w:tc>
              <w:tcPr>
                <w:tcW w:w="810" w:type="dxa"/>
                <w:shd w:val="clear" w:color="auto" w:fill="FFF2CC" w:themeFill="accent4" w:themeFillTint="33"/>
              </w:tcPr>
              <w:p w14:paraId="7F1ABEA6" w14:textId="04A061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6876464"/>
            <w14:checkbox>
              <w14:checked w14:val="0"/>
              <w14:checkedState w14:val="2612" w14:font="MS Gothic"/>
              <w14:uncheckedState w14:val="2610" w14:font="MS Gothic"/>
            </w14:checkbox>
          </w:sdtPr>
          <w:sdtContent>
            <w:tc>
              <w:tcPr>
                <w:tcW w:w="1080" w:type="dxa"/>
                <w:shd w:val="clear" w:color="auto" w:fill="FFF2CC" w:themeFill="accent4" w:themeFillTint="33"/>
              </w:tcPr>
              <w:p w14:paraId="4010D546" w14:textId="709D99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6944816"/>
            <w:placeholder>
              <w:docPart w:val="E7FFF11E04BE4A488DE9019BE248F542"/>
            </w:placeholder>
            <w:showingPlcHdr/>
          </w:sdtPr>
          <w:sdtContent>
            <w:tc>
              <w:tcPr>
                <w:tcW w:w="1423" w:type="dxa"/>
                <w:shd w:val="clear" w:color="auto" w:fill="FFF2CC" w:themeFill="accent4" w:themeFillTint="33"/>
              </w:tcPr>
              <w:p w14:paraId="60D2B8B7" w14:textId="76E8F5B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DC4CA2" w14:textId="77777777" w:rsidTr="00252758">
        <w:tc>
          <w:tcPr>
            <w:tcW w:w="1307" w:type="dxa"/>
          </w:tcPr>
          <w:p w14:paraId="5773A76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0AE99E2B" w14:textId="5E33CD89"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648" w:hanging="504"/>
              <w:jc w:val="thaiDistribute"/>
              <w:rPr>
                <w:rFonts w:ascii="EucrosiaUPC" w:hAnsi="EucrosiaUPC"/>
                <w:b/>
                <w:bCs/>
                <w:sz w:val="30"/>
                <w:szCs w:val="30"/>
                <w:cs/>
              </w:rPr>
            </w:pPr>
            <w:r w:rsidRPr="00C5062F">
              <w:rPr>
                <w:rFonts w:ascii="EucrosiaUPC" w:hAnsi="EucrosiaUPC"/>
                <w:sz w:val="30"/>
                <w:szCs w:val="30"/>
                <w:cs/>
              </w:rPr>
              <w:t>(</w:t>
            </w:r>
            <w:r w:rsidRPr="00C5062F">
              <w:rPr>
                <w:rFonts w:ascii="EucrosiaUPC" w:hAnsi="EucrosiaUPC"/>
                <w:sz w:val="30"/>
                <w:szCs w:val="30"/>
              </w:rPr>
              <w:t>1</w:t>
            </w:r>
            <w:r w:rsidRPr="00C5062F">
              <w:rPr>
                <w:rFonts w:ascii="EucrosiaUPC" w:hAnsi="EucrosiaUPC"/>
                <w:sz w:val="30"/>
                <w:szCs w:val="30"/>
                <w:cs/>
              </w:rPr>
              <w:t xml:space="preserve">) </w:t>
            </w:r>
            <w:r w:rsidRPr="00C5062F">
              <w:rPr>
                <w:rFonts w:ascii="EucrosiaUPC" w:hAnsi="EucrosiaUPC"/>
                <w:sz w:val="30"/>
                <w:szCs w:val="30"/>
                <w:cs/>
              </w:rPr>
              <w:tab/>
              <w:t>คำอธิบายของเหตุการณ์หรือสถานการณ์แวดล้อมที่อาจทำให้กิจการที่เสนอรายงานนั้นมีฐานะเปิดต่อการขาดทุน</w:t>
            </w:r>
          </w:p>
        </w:tc>
        <w:tc>
          <w:tcPr>
            <w:tcW w:w="1123" w:type="dxa"/>
          </w:tcPr>
          <w:p w14:paraId="3F658E3F" w14:textId="77777777" w:rsidR="000F551A" w:rsidRPr="00C5062F" w:rsidRDefault="000F551A" w:rsidP="000F551A">
            <w:pPr>
              <w:jc w:val="center"/>
              <w:rPr>
                <w:rFonts w:ascii="EucrosiaUPC" w:hAnsi="EucrosiaUPC" w:cs="EucrosiaUPC"/>
                <w:sz w:val="30"/>
                <w:szCs w:val="30"/>
                <w:lang w:val="en-GB"/>
              </w:rPr>
            </w:pPr>
          </w:p>
        </w:tc>
        <w:tc>
          <w:tcPr>
            <w:tcW w:w="1170" w:type="dxa"/>
          </w:tcPr>
          <w:p w14:paraId="360ECA53" w14:textId="4901D52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67926690"/>
            <w14:checkbox>
              <w14:checked w14:val="0"/>
              <w14:checkedState w14:val="2612" w14:font="MS Gothic"/>
              <w14:uncheckedState w14:val="2610" w14:font="MS Gothic"/>
            </w14:checkbox>
          </w:sdtPr>
          <w:sdtContent>
            <w:tc>
              <w:tcPr>
                <w:tcW w:w="810" w:type="dxa"/>
                <w:shd w:val="clear" w:color="auto" w:fill="FFF2CC" w:themeFill="accent4" w:themeFillTint="33"/>
              </w:tcPr>
              <w:p w14:paraId="43F4A39B" w14:textId="41E6D5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22607410"/>
            <w14:checkbox>
              <w14:checked w14:val="0"/>
              <w14:checkedState w14:val="2612" w14:font="MS Gothic"/>
              <w14:uncheckedState w14:val="2610" w14:font="MS Gothic"/>
            </w14:checkbox>
          </w:sdtPr>
          <w:sdtContent>
            <w:tc>
              <w:tcPr>
                <w:tcW w:w="810" w:type="dxa"/>
                <w:shd w:val="clear" w:color="auto" w:fill="FFF2CC" w:themeFill="accent4" w:themeFillTint="33"/>
              </w:tcPr>
              <w:p w14:paraId="1B3542C2" w14:textId="61AB4C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115180"/>
            <w14:checkbox>
              <w14:checked w14:val="0"/>
              <w14:checkedState w14:val="2612" w14:font="MS Gothic"/>
              <w14:uncheckedState w14:val="2610" w14:font="MS Gothic"/>
            </w14:checkbox>
          </w:sdtPr>
          <w:sdtContent>
            <w:tc>
              <w:tcPr>
                <w:tcW w:w="1080" w:type="dxa"/>
                <w:shd w:val="clear" w:color="auto" w:fill="FFF2CC" w:themeFill="accent4" w:themeFillTint="33"/>
              </w:tcPr>
              <w:p w14:paraId="654ED0F6" w14:textId="03A496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3094080"/>
            <w:placeholder>
              <w:docPart w:val="5DFF335D03F143AA8275A3484CC689ED"/>
            </w:placeholder>
            <w:showingPlcHdr/>
          </w:sdtPr>
          <w:sdtContent>
            <w:tc>
              <w:tcPr>
                <w:tcW w:w="1423" w:type="dxa"/>
                <w:shd w:val="clear" w:color="auto" w:fill="FFF2CC" w:themeFill="accent4" w:themeFillTint="33"/>
              </w:tcPr>
              <w:p w14:paraId="1BB347F5" w14:textId="0BD09E2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A01D413" w14:textId="77777777" w:rsidTr="00252758">
        <w:tc>
          <w:tcPr>
            <w:tcW w:w="1307" w:type="dxa"/>
          </w:tcPr>
          <w:p w14:paraId="6974B96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3DF929AA" w14:textId="5E89D0CD"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2</w:t>
            </w:r>
            <w:r w:rsidRPr="00C5062F">
              <w:rPr>
                <w:rFonts w:ascii="EucrosiaUPC" w:hAnsi="EucrosiaUPC"/>
                <w:sz w:val="30"/>
                <w:szCs w:val="30"/>
                <w:cs/>
              </w:rPr>
              <w:t>)</w:t>
            </w:r>
            <w:r w:rsidRPr="00C5062F">
              <w:rPr>
                <w:rFonts w:ascii="EucrosiaUPC" w:hAnsi="EucrosiaUPC"/>
                <w:sz w:val="30"/>
                <w:szCs w:val="30"/>
                <w:cs/>
              </w:rPr>
              <w:tab/>
              <w:t>มีเงื่อนไขซึ่งจำกัดภาระผูกพันดังกล่าวหรือไม่</w:t>
            </w:r>
          </w:p>
        </w:tc>
        <w:tc>
          <w:tcPr>
            <w:tcW w:w="1123" w:type="dxa"/>
          </w:tcPr>
          <w:p w14:paraId="1AC02DA9" w14:textId="77777777" w:rsidR="000F551A" w:rsidRPr="00C5062F" w:rsidRDefault="000F551A" w:rsidP="000F551A">
            <w:pPr>
              <w:jc w:val="center"/>
              <w:rPr>
                <w:rFonts w:ascii="EucrosiaUPC" w:hAnsi="EucrosiaUPC" w:cs="EucrosiaUPC"/>
                <w:sz w:val="30"/>
                <w:szCs w:val="30"/>
                <w:lang w:val="en-GB"/>
              </w:rPr>
            </w:pPr>
          </w:p>
        </w:tc>
        <w:tc>
          <w:tcPr>
            <w:tcW w:w="1170" w:type="dxa"/>
          </w:tcPr>
          <w:p w14:paraId="59A46A22" w14:textId="665B910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01938385"/>
            <w14:checkbox>
              <w14:checked w14:val="0"/>
              <w14:checkedState w14:val="2612" w14:font="MS Gothic"/>
              <w14:uncheckedState w14:val="2610" w14:font="MS Gothic"/>
            </w14:checkbox>
          </w:sdtPr>
          <w:sdtContent>
            <w:tc>
              <w:tcPr>
                <w:tcW w:w="810" w:type="dxa"/>
                <w:shd w:val="clear" w:color="auto" w:fill="FFF2CC" w:themeFill="accent4" w:themeFillTint="33"/>
              </w:tcPr>
              <w:p w14:paraId="78BB20FB" w14:textId="687346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6452357"/>
            <w14:checkbox>
              <w14:checked w14:val="0"/>
              <w14:checkedState w14:val="2612" w14:font="MS Gothic"/>
              <w14:uncheckedState w14:val="2610" w14:font="MS Gothic"/>
            </w14:checkbox>
          </w:sdtPr>
          <w:sdtContent>
            <w:tc>
              <w:tcPr>
                <w:tcW w:w="810" w:type="dxa"/>
                <w:shd w:val="clear" w:color="auto" w:fill="FFF2CC" w:themeFill="accent4" w:themeFillTint="33"/>
              </w:tcPr>
              <w:p w14:paraId="3DED3EBC" w14:textId="37BB51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1140255"/>
            <w14:checkbox>
              <w14:checked w14:val="0"/>
              <w14:checkedState w14:val="2612" w14:font="MS Gothic"/>
              <w14:uncheckedState w14:val="2610" w14:font="MS Gothic"/>
            </w14:checkbox>
          </w:sdtPr>
          <w:sdtContent>
            <w:tc>
              <w:tcPr>
                <w:tcW w:w="1080" w:type="dxa"/>
                <w:shd w:val="clear" w:color="auto" w:fill="FFF2CC" w:themeFill="accent4" w:themeFillTint="33"/>
              </w:tcPr>
              <w:p w14:paraId="518C8E62" w14:textId="101F31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3588825"/>
            <w:placeholder>
              <w:docPart w:val="8EF52DC38C474196A979682D9CD47278"/>
            </w:placeholder>
            <w:showingPlcHdr/>
          </w:sdtPr>
          <w:sdtContent>
            <w:tc>
              <w:tcPr>
                <w:tcW w:w="1423" w:type="dxa"/>
                <w:shd w:val="clear" w:color="auto" w:fill="FFF2CC" w:themeFill="accent4" w:themeFillTint="33"/>
              </w:tcPr>
              <w:p w14:paraId="183F2882" w14:textId="7A79414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860FD0" w14:textId="77777777" w:rsidTr="00252758">
        <w:tc>
          <w:tcPr>
            <w:tcW w:w="1307" w:type="dxa"/>
          </w:tcPr>
          <w:p w14:paraId="4331B65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652E0957" w14:textId="5678E94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648" w:hanging="504"/>
              <w:jc w:val="thaiDistribute"/>
              <w:rPr>
                <w:rFonts w:ascii="EucrosiaUPC" w:hAnsi="EucrosiaUPC"/>
                <w:sz w:val="30"/>
                <w:szCs w:val="30"/>
                <w:cs/>
              </w:rPr>
            </w:pPr>
            <w:r w:rsidRPr="00C5062F">
              <w:rPr>
                <w:rFonts w:ascii="EucrosiaUPC" w:hAnsi="EucrosiaUPC"/>
                <w:sz w:val="30"/>
                <w:szCs w:val="30"/>
                <w:cs/>
              </w:rPr>
              <w:t>(</w:t>
            </w:r>
            <w:r w:rsidRPr="00C5062F">
              <w:rPr>
                <w:rFonts w:ascii="EucrosiaUPC" w:hAnsi="EucrosiaUPC"/>
                <w:sz w:val="30"/>
                <w:szCs w:val="30"/>
              </w:rPr>
              <w:t>3</w:t>
            </w:r>
            <w:r w:rsidRPr="00C5062F">
              <w:rPr>
                <w:rFonts w:ascii="EucrosiaUPC" w:hAnsi="EucrosiaUPC"/>
                <w:sz w:val="30"/>
                <w:szCs w:val="30"/>
                <w:cs/>
              </w:rPr>
              <w:t>)</w:t>
            </w:r>
            <w:r w:rsidRPr="00C5062F">
              <w:rPr>
                <w:rFonts w:ascii="EucrosiaUPC" w:hAnsi="EucrosiaUPC"/>
                <w:sz w:val="30"/>
                <w:szCs w:val="30"/>
                <w:cs/>
              </w:rPr>
              <w:tab/>
              <w:t>มีบุคคลหรือกิจการอื่นที่ให้การสนับสนุนด้านการเงินอีกหรือไม่ ซึ่งในกรณีที่มีบุคคลหรือกิจการอื่นให้การสนับสนุนอยู่ จะต้องพิจารณาว่าภาระผูกพันในการสนับสนุนด้านการเงินของกิจการที่เสนอรายงานได้รับการจัดลำดับอย่างไรเมื่อเปรียบเทียบกับการสนับสนุนจากบุคคลหรือกิจการอื่น</w:t>
            </w:r>
          </w:p>
        </w:tc>
        <w:tc>
          <w:tcPr>
            <w:tcW w:w="1123" w:type="dxa"/>
          </w:tcPr>
          <w:p w14:paraId="32293C9A" w14:textId="77777777" w:rsidR="000F551A" w:rsidRPr="00C5062F" w:rsidRDefault="000F551A" w:rsidP="000F551A">
            <w:pPr>
              <w:jc w:val="center"/>
              <w:rPr>
                <w:rFonts w:ascii="EucrosiaUPC" w:hAnsi="EucrosiaUPC" w:cs="EucrosiaUPC"/>
                <w:sz w:val="30"/>
                <w:szCs w:val="30"/>
                <w:lang w:val="en-GB"/>
              </w:rPr>
            </w:pPr>
          </w:p>
        </w:tc>
        <w:tc>
          <w:tcPr>
            <w:tcW w:w="1170" w:type="dxa"/>
          </w:tcPr>
          <w:p w14:paraId="7306AC4B" w14:textId="61D7EBD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95793819"/>
            <w14:checkbox>
              <w14:checked w14:val="0"/>
              <w14:checkedState w14:val="2612" w14:font="MS Gothic"/>
              <w14:uncheckedState w14:val="2610" w14:font="MS Gothic"/>
            </w14:checkbox>
          </w:sdtPr>
          <w:sdtContent>
            <w:tc>
              <w:tcPr>
                <w:tcW w:w="810" w:type="dxa"/>
                <w:shd w:val="clear" w:color="auto" w:fill="FFF2CC" w:themeFill="accent4" w:themeFillTint="33"/>
              </w:tcPr>
              <w:p w14:paraId="1DBA5C86" w14:textId="3B3D61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8923417"/>
            <w14:checkbox>
              <w14:checked w14:val="0"/>
              <w14:checkedState w14:val="2612" w14:font="MS Gothic"/>
              <w14:uncheckedState w14:val="2610" w14:font="MS Gothic"/>
            </w14:checkbox>
          </w:sdtPr>
          <w:sdtContent>
            <w:tc>
              <w:tcPr>
                <w:tcW w:w="810" w:type="dxa"/>
                <w:shd w:val="clear" w:color="auto" w:fill="FFF2CC" w:themeFill="accent4" w:themeFillTint="33"/>
              </w:tcPr>
              <w:p w14:paraId="117C3FC6" w14:textId="5E33F6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1236758"/>
            <w14:checkbox>
              <w14:checked w14:val="0"/>
              <w14:checkedState w14:val="2612" w14:font="MS Gothic"/>
              <w14:uncheckedState w14:val="2610" w14:font="MS Gothic"/>
            </w14:checkbox>
          </w:sdtPr>
          <w:sdtContent>
            <w:tc>
              <w:tcPr>
                <w:tcW w:w="1080" w:type="dxa"/>
                <w:shd w:val="clear" w:color="auto" w:fill="FFF2CC" w:themeFill="accent4" w:themeFillTint="33"/>
              </w:tcPr>
              <w:p w14:paraId="66A74028" w14:textId="269275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40040390"/>
            <w:placeholder>
              <w:docPart w:val="808B8B6D64B9455293846E360BE52502"/>
            </w:placeholder>
            <w:showingPlcHdr/>
          </w:sdtPr>
          <w:sdtContent>
            <w:tc>
              <w:tcPr>
                <w:tcW w:w="1423" w:type="dxa"/>
                <w:shd w:val="clear" w:color="auto" w:fill="FFF2CC" w:themeFill="accent4" w:themeFillTint="33"/>
              </w:tcPr>
              <w:p w14:paraId="39552555" w14:textId="48E99B4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6C6410" w14:textId="77777777" w:rsidTr="00252758">
        <w:tc>
          <w:tcPr>
            <w:tcW w:w="1307" w:type="dxa"/>
          </w:tcPr>
          <w:p w14:paraId="3C19618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34C02089" w14:textId="1DE97FDF"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sz w:val="30"/>
                <w:szCs w:val="30"/>
              </w:rPr>
              <w:t>2</w:t>
            </w:r>
            <w:r w:rsidRPr="00C5062F">
              <w:rPr>
                <w:rFonts w:ascii="EucrosiaUPC" w:hAnsi="EucrosiaUPC"/>
                <w:sz w:val="30"/>
                <w:szCs w:val="30"/>
                <w:cs/>
              </w:rPr>
              <w:t>. ผลขาดทุนของกิจการซึ่งเกิดขึ้นในระหว่างรอบระยะเวลารายงานซึ่งเกี่ยวข้องกับส่วนได้เสียของกิจการในกิจการซึ่งมีโครงสร้างเฉพาะตัวซึ่งไม่ได้รวมอยู่ในงบการเงินรวม</w:t>
            </w:r>
          </w:p>
        </w:tc>
        <w:tc>
          <w:tcPr>
            <w:tcW w:w="1123" w:type="dxa"/>
          </w:tcPr>
          <w:p w14:paraId="49ACF818" w14:textId="77777777" w:rsidR="000F551A" w:rsidRPr="00C5062F" w:rsidRDefault="000F551A" w:rsidP="000F551A">
            <w:pPr>
              <w:jc w:val="center"/>
              <w:rPr>
                <w:rFonts w:ascii="EucrosiaUPC" w:hAnsi="EucrosiaUPC" w:cs="EucrosiaUPC"/>
                <w:sz w:val="30"/>
                <w:szCs w:val="30"/>
                <w:lang w:val="en-GB"/>
              </w:rPr>
            </w:pPr>
          </w:p>
        </w:tc>
        <w:tc>
          <w:tcPr>
            <w:tcW w:w="1170" w:type="dxa"/>
          </w:tcPr>
          <w:p w14:paraId="0BB67FC6" w14:textId="06F7A90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05257773"/>
            <w14:checkbox>
              <w14:checked w14:val="0"/>
              <w14:checkedState w14:val="2612" w14:font="MS Gothic"/>
              <w14:uncheckedState w14:val="2610" w14:font="MS Gothic"/>
            </w14:checkbox>
          </w:sdtPr>
          <w:sdtContent>
            <w:tc>
              <w:tcPr>
                <w:tcW w:w="810" w:type="dxa"/>
                <w:shd w:val="clear" w:color="auto" w:fill="FFF2CC" w:themeFill="accent4" w:themeFillTint="33"/>
              </w:tcPr>
              <w:p w14:paraId="708859E5" w14:textId="25E368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7809144"/>
            <w14:checkbox>
              <w14:checked w14:val="0"/>
              <w14:checkedState w14:val="2612" w14:font="MS Gothic"/>
              <w14:uncheckedState w14:val="2610" w14:font="MS Gothic"/>
            </w14:checkbox>
          </w:sdtPr>
          <w:sdtContent>
            <w:tc>
              <w:tcPr>
                <w:tcW w:w="810" w:type="dxa"/>
                <w:shd w:val="clear" w:color="auto" w:fill="FFF2CC" w:themeFill="accent4" w:themeFillTint="33"/>
              </w:tcPr>
              <w:p w14:paraId="39ED8B45" w14:textId="201F17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4443748"/>
            <w14:checkbox>
              <w14:checked w14:val="0"/>
              <w14:checkedState w14:val="2612" w14:font="MS Gothic"/>
              <w14:uncheckedState w14:val="2610" w14:font="MS Gothic"/>
            </w14:checkbox>
          </w:sdtPr>
          <w:sdtContent>
            <w:tc>
              <w:tcPr>
                <w:tcW w:w="1080" w:type="dxa"/>
                <w:shd w:val="clear" w:color="auto" w:fill="FFF2CC" w:themeFill="accent4" w:themeFillTint="33"/>
              </w:tcPr>
              <w:p w14:paraId="6904B141" w14:textId="63CBDA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3295831"/>
            <w:placeholder>
              <w:docPart w:val="20D5BC04516248D191F25F531C5A645A"/>
            </w:placeholder>
            <w:showingPlcHdr/>
          </w:sdtPr>
          <w:sdtContent>
            <w:tc>
              <w:tcPr>
                <w:tcW w:w="1423" w:type="dxa"/>
                <w:shd w:val="clear" w:color="auto" w:fill="FFF2CC" w:themeFill="accent4" w:themeFillTint="33"/>
              </w:tcPr>
              <w:p w14:paraId="7410E69F" w14:textId="4DDC25F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23676CB" w14:textId="77777777" w:rsidTr="00252758">
        <w:tc>
          <w:tcPr>
            <w:tcW w:w="1307" w:type="dxa"/>
          </w:tcPr>
          <w:p w14:paraId="24478ED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6840479D" w14:textId="72D8885C"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sz w:val="30"/>
                <w:szCs w:val="30"/>
              </w:rPr>
              <w:t>3</w:t>
            </w:r>
            <w:r w:rsidRPr="00C5062F">
              <w:rPr>
                <w:rFonts w:ascii="EucrosiaUPC" w:hAnsi="EucrosiaUPC"/>
                <w:sz w:val="30"/>
                <w:szCs w:val="30"/>
                <w:cs/>
              </w:rPr>
              <w:t>. ประเภทของรายได้ที่กิจการได้รับในระหว่างรอบระยะเวลารายงานอันเนื่องมาจากส่วนได้เสียของกิจการในกิจการซึ่งมีโครงสร้างเฉพาะตัวซึ่งไม่ได้รวมอยู่ในงบการเงินรวม</w:t>
            </w:r>
          </w:p>
        </w:tc>
        <w:tc>
          <w:tcPr>
            <w:tcW w:w="1123" w:type="dxa"/>
          </w:tcPr>
          <w:p w14:paraId="05084CFF" w14:textId="77777777" w:rsidR="000F551A" w:rsidRPr="00C5062F" w:rsidRDefault="000F551A" w:rsidP="000F551A">
            <w:pPr>
              <w:jc w:val="center"/>
              <w:rPr>
                <w:rFonts w:ascii="EucrosiaUPC" w:hAnsi="EucrosiaUPC" w:cs="EucrosiaUPC"/>
                <w:sz w:val="30"/>
                <w:szCs w:val="30"/>
                <w:lang w:val="en-GB"/>
              </w:rPr>
            </w:pPr>
          </w:p>
        </w:tc>
        <w:tc>
          <w:tcPr>
            <w:tcW w:w="1170" w:type="dxa"/>
          </w:tcPr>
          <w:p w14:paraId="2A7E88E3" w14:textId="661C932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26520506"/>
            <w14:checkbox>
              <w14:checked w14:val="0"/>
              <w14:checkedState w14:val="2612" w14:font="MS Gothic"/>
              <w14:uncheckedState w14:val="2610" w14:font="MS Gothic"/>
            </w14:checkbox>
          </w:sdtPr>
          <w:sdtContent>
            <w:tc>
              <w:tcPr>
                <w:tcW w:w="810" w:type="dxa"/>
                <w:shd w:val="clear" w:color="auto" w:fill="FFF2CC" w:themeFill="accent4" w:themeFillTint="33"/>
              </w:tcPr>
              <w:p w14:paraId="2CFF9099" w14:textId="5548E7F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2710280"/>
            <w14:checkbox>
              <w14:checked w14:val="0"/>
              <w14:checkedState w14:val="2612" w14:font="MS Gothic"/>
              <w14:uncheckedState w14:val="2610" w14:font="MS Gothic"/>
            </w14:checkbox>
          </w:sdtPr>
          <w:sdtContent>
            <w:tc>
              <w:tcPr>
                <w:tcW w:w="810" w:type="dxa"/>
                <w:shd w:val="clear" w:color="auto" w:fill="FFF2CC" w:themeFill="accent4" w:themeFillTint="33"/>
              </w:tcPr>
              <w:p w14:paraId="635B19AB" w14:textId="137784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8006582"/>
            <w14:checkbox>
              <w14:checked w14:val="0"/>
              <w14:checkedState w14:val="2612" w14:font="MS Gothic"/>
              <w14:uncheckedState w14:val="2610" w14:font="MS Gothic"/>
            </w14:checkbox>
          </w:sdtPr>
          <w:sdtContent>
            <w:tc>
              <w:tcPr>
                <w:tcW w:w="1080" w:type="dxa"/>
                <w:shd w:val="clear" w:color="auto" w:fill="FFF2CC" w:themeFill="accent4" w:themeFillTint="33"/>
              </w:tcPr>
              <w:p w14:paraId="38F49807" w14:textId="772FFD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091063"/>
            <w:placeholder>
              <w:docPart w:val="F2AC865B3B5049BD8FAD45AF06718C59"/>
            </w:placeholder>
            <w:showingPlcHdr/>
          </w:sdtPr>
          <w:sdtContent>
            <w:tc>
              <w:tcPr>
                <w:tcW w:w="1423" w:type="dxa"/>
                <w:shd w:val="clear" w:color="auto" w:fill="FFF2CC" w:themeFill="accent4" w:themeFillTint="33"/>
              </w:tcPr>
              <w:p w14:paraId="1A791565" w14:textId="082B2C9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9F3F71" w14:textId="77777777" w:rsidTr="00252758">
        <w:tc>
          <w:tcPr>
            <w:tcW w:w="1307" w:type="dxa"/>
          </w:tcPr>
          <w:p w14:paraId="6E781EF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1147CB2F" w14:textId="1446F1BC"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sz w:val="30"/>
                <w:szCs w:val="30"/>
              </w:rPr>
              <w:t>4</w:t>
            </w:r>
            <w:r w:rsidRPr="00C5062F">
              <w:rPr>
                <w:rFonts w:ascii="EucrosiaUPC" w:hAnsi="EucrosiaUPC"/>
                <w:sz w:val="30"/>
                <w:szCs w:val="30"/>
                <w:cs/>
              </w:rPr>
              <w:t>. กิจการต้องแบกรับขาดทุนของกิจการซึ่งมีโครงสร้างเฉพาะตัวซึ่งไม่ได้รวมอยู่ในงบการเงินรวมก่อนบุคคลหรือกิจการอื่นหรือไม่ จำนวนขาดทุนสูงสุดที่กิจการต้องแบกรับ และให้แสดงลำดับที่และจำนวนขาดทุนที่อาจต้องแบกรับโดยผู้อื่นซึ่งมีส่วนได้เสียใน</w:t>
            </w:r>
            <w:r w:rsidRPr="00C5062F">
              <w:rPr>
                <w:rFonts w:ascii="EucrosiaUPC" w:hAnsi="EucrosiaUPC"/>
                <w:sz w:val="30"/>
                <w:szCs w:val="30"/>
                <w:cs/>
              </w:rPr>
              <w:lastRenderedPageBreak/>
              <w:t>ลำดับที่ต่ำกว่าส่วนได้เสียของกิจการในกิจการซึ่งมีโครงสร้างเฉพาะตัวซึ่งไม่ได้รวมอยู่ในงบการเงินรวม (หากเกี่ยวข้อง)</w:t>
            </w:r>
          </w:p>
        </w:tc>
        <w:tc>
          <w:tcPr>
            <w:tcW w:w="1123" w:type="dxa"/>
          </w:tcPr>
          <w:p w14:paraId="0A4A966E" w14:textId="77777777" w:rsidR="000F551A" w:rsidRPr="00C5062F" w:rsidRDefault="000F551A" w:rsidP="000F551A">
            <w:pPr>
              <w:jc w:val="center"/>
              <w:rPr>
                <w:rFonts w:ascii="EucrosiaUPC" w:hAnsi="EucrosiaUPC" w:cs="EucrosiaUPC"/>
                <w:sz w:val="30"/>
                <w:szCs w:val="30"/>
                <w:lang w:val="en-GB"/>
              </w:rPr>
            </w:pPr>
          </w:p>
        </w:tc>
        <w:tc>
          <w:tcPr>
            <w:tcW w:w="1170" w:type="dxa"/>
          </w:tcPr>
          <w:p w14:paraId="6A79B0F5" w14:textId="7146846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38989220"/>
            <w14:checkbox>
              <w14:checked w14:val="0"/>
              <w14:checkedState w14:val="2612" w14:font="MS Gothic"/>
              <w14:uncheckedState w14:val="2610" w14:font="MS Gothic"/>
            </w14:checkbox>
          </w:sdtPr>
          <w:sdtContent>
            <w:tc>
              <w:tcPr>
                <w:tcW w:w="810" w:type="dxa"/>
                <w:shd w:val="clear" w:color="auto" w:fill="FFF2CC" w:themeFill="accent4" w:themeFillTint="33"/>
              </w:tcPr>
              <w:p w14:paraId="19E6DAAD" w14:textId="3E6C40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6256684"/>
            <w14:checkbox>
              <w14:checked w14:val="0"/>
              <w14:checkedState w14:val="2612" w14:font="MS Gothic"/>
              <w14:uncheckedState w14:val="2610" w14:font="MS Gothic"/>
            </w14:checkbox>
          </w:sdtPr>
          <w:sdtContent>
            <w:tc>
              <w:tcPr>
                <w:tcW w:w="810" w:type="dxa"/>
                <w:shd w:val="clear" w:color="auto" w:fill="FFF2CC" w:themeFill="accent4" w:themeFillTint="33"/>
              </w:tcPr>
              <w:p w14:paraId="485FD851" w14:textId="4E9128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0450215"/>
            <w14:checkbox>
              <w14:checked w14:val="0"/>
              <w14:checkedState w14:val="2612" w14:font="MS Gothic"/>
              <w14:uncheckedState w14:val="2610" w14:font="MS Gothic"/>
            </w14:checkbox>
          </w:sdtPr>
          <w:sdtContent>
            <w:tc>
              <w:tcPr>
                <w:tcW w:w="1080" w:type="dxa"/>
                <w:shd w:val="clear" w:color="auto" w:fill="FFF2CC" w:themeFill="accent4" w:themeFillTint="33"/>
              </w:tcPr>
              <w:p w14:paraId="1FFA817B" w14:textId="3A7643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9707665"/>
            <w:placeholder>
              <w:docPart w:val="C5344D5046B047AD935D119DE2FED885"/>
            </w:placeholder>
            <w:showingPlcHdr/>
          </w:sdtPr>
          <w:sdtContent>
            <w:tc>
              <w:tcPr>
                <w:tcW w:w="1423" w:type="dxa"/>
                <w:shd w:val="clear" w:color="auto" w:fill="FFF2CC" w:themeFill="accent4" w:themeFillTint="33"/>
              </w:tcPr>
              <w:p w14:paraId="68460E4B" w14:textId="4C205C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ECD95D" w14:textId="77777777" w:rsidTr="00252758">
        <w:tc>
          <w:tcPr>
            <w:tcW w:w="1307" w:type="dxa"/>
          </w:tcPr>
          <w:p w14:paraId="1251B6F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63E5885C" w14:textId="4E2CF508"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sz w:val="30"/>
                <w:szCs w:val="30"/>
              </w:rPr>
              <w:t>5</w:t>
            </w:r>
            <w:r w:rsidRPr="00C5062F">
              <w:rPr>
                <w:rFonts w:ascii="EucrosiaUPC" w:hAnsi="EucrosiaUPC"/>
                <w:sz w:val="30"/>
                <w:szCs w:val="30"/>
                <w:cs/>
              </w:rPr>
              <w:t>. ข้อมูลที่เกี่ยวข้องกับข้อตกลงการให้สภาพคล่อง การค้ำประกัน หรือภาระผูกพันอื่นที่มีกับบุคคลภายนอก ที่อาจส่งผลกระทบต่อมูลค่ายุติธรรมหรือความเสี่ยงของส่วนได้เสียของกิจการในกิจการซึ่งมีโครงสร้างเฉพาะตัวซึ่งไม่ได้รวมอยู่ในงบการเงินรวม</w:t>
            </w:r>
          </w:p>
        </w:tc>
        <w:tc>
          <w:tcPr>
            <w:tcW w:w="1123" w:type="dxa"/>
          </w:tcPr>
          <w:p w14:paraId="77AD0EB4" w14:textId="77777777" w:rsidR="000F551A" w:rsidRPr="00C5062F" w:rsidRDefault="000F551A" w:rsidP="000F551A">
            <w:pPr>
              <w:jc w:val="center"/>
              <w:rPr>
                <w:rFonts w:ascii="EucrosiaUPC" w:hAnsi="EucrosiaUPC" w:cs="EucrosiaUPC"/>
                <w:sz w:val="30"/>
                <w:szCs w:val="30"/>
                <w:lang w:val="en-GB"/>
              </w:rPr>
            </w:pPr>
          </w:p>
        </w:tc>
        <w:tc>
          <w:tcPr>
            <w:tcW w:w="1170" w:type="dxa"/>
          </w:tcPr>
          <w:p w14:paraId="451A1510" w14:textId="39515A1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70847545"/>
            <w14:checkbox>
              <w14:checked w14:val="0"/>
              <w14:checkedState w14:val="2612" w14:font="MS Gothic"/>
              <w14:uncheckedState w14:val="2610" w14:font="MS Gothic"/>
            </w14:checkbox>
          </w:sdtPr>
          <w:sdtContent>
            <w:tc>
              <w:tcPr>
                <w:tcW w:w="810" w:type="dxa"/>
                <w:shd w:val="clear" w:color="auto" w:fill="FFF2CC" w:themeFill="accent4" w:themeFillTint="33"/>
              </w:tcPr>
              <w:p w14:paraId="614A353C" w14:textId="588A055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0891947"/>
            <w14:checkbox>
              <w14:checked w14:val="0"/>
              <w14:checkedState w14:val="2612" w14:font="MS Gothic"/>
              <w14:uncheckedState w14:val="2610" w14:font="MS Gothic"/>
            </w14:checkbox>
          </w:sdtPr>
          <w:sdtContent>
            <w:tc>
              <w:tcPr>
                <w:tcW w:w="810" w:type="dxa"/>
                <w:shd w:val="clear" w:color="auto" w:fill="FFF2CC" w:themeFill="accent4" w:themeFillTint="33"/>
              </w:tcPr>
              <w:p w14:paraId="76E9285E" w14:textId="09DF63B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4860366"/>
            <w14:checkbox>
              <w14:checked w14:val="0"/>
              <w14:checkedState w14:val="2612" w14:font="MS Gothic"/>
              <w14:uncheckedState w14:val="2610" w14:font="MS Gothic"/>
            </w14:checkbox>
          </w:sdtPr>
          <w:sdtContent>
            <w:tc>
              <w:tcPr>
                <w:tcW w:w="1080" w:type="dxa"/>
                <w:shd w:val="clear" w:color="auto" w:fill="FFF2CC" w:themeFill="accent4" w:themeFillTint="33"/>
              </w:tcPr>
              <w:p w14:paraId="69BE9BBA" w14:textId="01F3B38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8340616"/>
            <w:placeholder>
              <w:docPart w:val="D811DCA03BC94179BE4BB841A864E75F"/>
            </w:placeholder>
            <w:showingPlcHdr/>
          </w:sdtPr>
          <w:sdtContent>
            <w:tc>
              <w:tcPr>
                <w:tcW w:w="1423" w:type="dxa"/>
                <w:shd w:val="clear" w:color="auto" w:fill="FFF2CC" w:themeFill="accent4" w:themeFillTint="33"/>
              </w:tcPr>
              <w:p w14:paraId="506918E5" w14:textId="0280810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CCE9BBB" w14:textId="77777777" w:rsidTr="00252758">
        <w:tc>
          <w:tcPr>
            <w:tcW w:w="1307" w:type="dxa"/>
          </w:tcPr>
          <w:p w14:paraId="1B5BAC4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26EC5A56" w14:textId="74AFA794"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sz w:val="30"/>
                <w:szCs w:val="30"/>
              </w:rPr>
              <w:t>6</w:t>
            </w:r>
            <w:r w:rsidRPr="00C5062F">
              <w:rPr>
                <w:rFonts w:ascii="EucrosiaUPC" w:hAnsi="EucrosiaUPC"/>
                <w:sz w:val="30"/>
                <w:szCs w:val="30"/>
                <w:cs/>
              </w:rPr>
              <w:t>. ความยุ่งยากที่กิจการซึ่งมีโครงสร้างเฉพาะตัวซึ่งไม่ได้รวมอยู่ในงบการเงินรวมได้ประสบจากการจัดหาเงินให้กับกิจกรรมของกิจการในระหว่างรอบระยะเวลารายงาน</w:t>
            </w:r>
          </w:p>
        </w:tc>
        <w:tc>
          <w:tcPr>
            <w:tcW w:w="1123" w:type="dxa"/>
          </w:tcPr>
          <w:p w14:paraId="54526078" w14:textId="77777777" w:rsidR="000F551A" w:rsidRPr="00C5062F" w:rsidRDefault="000F551A" w:rsidP="000F551A">
            <w:pPr>
              <w:jc w:val="center"/>
              <w:rPr>
                <w:rFonts w:ascii="EucrosiaUPC" w:hAnsi="EucrosiaUPC" w:cs="EucrosiaUPC"/>
                <w:sz w:val="30"/>
                <w:szCs w:val="30"/>
                <w:lang w:val="en-GB"/>
              </w:rPr>
            </w:pPr>
          </w:p>
        </w:tc>
        <w:tc>
          <w:tcPr>
            <w:tcW w:w="1170" w:type="dxa"/>
          </w:tcPr>
          <w:p w14:paraId="774BC384" w14:textId="00F966D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2866089"/>
            <w14:checkbox>
              <w14:checked w14:val="0"/>
              <w14:checkedState w14:val="2612" w14:font="MS Gothic"/>
              <w14:uncheckedState w14:val="2610" w14:font="MS Gothic"/>
            </w14:checkbox>
          </w:sdtPr>
          <w:sdtContent>
            <w:tc>
              <w:tcPr>
                <w:tcW w:w="810" w:type="dxa"/>
                <w:shd w:val="clear" w:color="auto" w:fill="FFF2CC" w:themeFill="accent4" w:themeFillTint="33"/>
              </w:tcPr>
              <w:p w14:paraId="69BFB79E" w14:textId="153B51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3375408"/>
            <w14:checkbox>
              <w14:checked w14:val="0"/>
              <w14:checkedState w14:val="2612" w14:font="MS Gothic"/>
              <w14:uncheckedState w14:val="2610" w14:font="MS Gothic"/>
            </w14:checkbox>
          </w:sdtPr>
          <w:sdtContent>
            <w:tc>
              <w:tcPr>
                <w:tcW w:w="810" w:type="dxa"/>
                <w:shd w:val="clear" w:color="auto" w:fill="FFF2CC" w:themeFill="accent4" w:themeFillTint="33"/>
              </w:tcPr>
              <w:p w14:paraId="7AF424A0" w14:textId="723EBB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0888513"/>
            <w14:checkbox>
              <w14:checked w14:val="0"/>
              <w14:checkedState w14:val="2612" w14:font="MS Gothic"/>
              <w14:uncheckedState w14:val="2610" w14:font="MS Gothic"/>
            </w14:checkbox>
          </w:sdtPr>
          <w:sdtContent>
            <w:tc>
              <w:tcPr>
                <w:tcW w:w="1080" w:type="dxa"/>
                <w:shd w:val="clear" w:color="auto" w:fill="FFF2CC" w:themeFill="accent4" w:themeFillTint="33"/>
              </w:tcPr>
              <w:p w14:paraId="032E147A" w14:textId="7E58B5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1769129"/>
            <w:placeholder>
              <w:docPart w:val="54C5FB13F9F04F4EB7370053C1A62B61"/>
            </w:placeholder>
            <w:showingPlcHdr/>
          </w:sdtPr>
          <w:sdtContent>
            <w:tc>
              <w:tcPr>
                <w:tcW w:w="1423" w:type="dxa"/>
                <w:shd w:val="clear" w:color="auto" w:fill="FFF2CC" w:themeFill="accent4" w:themeFillTint="33"/>
              </w:tcPr>
              <w:p w14:paraId="19D433A9" w14:textId="5129675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25CC30" w14:textId="77777777" w:rsidTr="00252758">
        <w:tc>
          <w:tcPr>
            <w:tcW w:w="1307" w:type="dxa"/>
          </w:tcPr>
          <w:p w14:paraId="1D3954C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26</w:t>
            </w:r>
            <w:r w:rsidRPr="00C5062F">
              <w:rPr>
                <w:rFonts w:ascii="EucrosiaUPC" w:hAnsi="EucrosiaUPC" w:cs="EucrosiaUPC"/>
                <w:sz w:val="30"/>
                <w:szCs w:val="30"/>
                <w:cs/>
              </w:rPr>
              <w:t>.</w:t>
            </w:r>
            <w:r w:rsidRPr="00C5062F">
              <w:rPr>
                <w:rFonts w:ascii="EucrosiaUPC" w:hAnsi="EucrosiaUPC" w:cs="EucrosiaUPC"/>
                <w:sz w:val="30"/>
                <w:szCs w:val="30"/>
              </w:rPr>
              <w:t>7</w:t>
            </w:r>
          </w:p>
        </w:tc>
        <w:tc>
          <w:tcPr>
            <w:tcW w:w="7200" w:type="dxa"/>
          </w:tcPr>
          <w:p w14:paraId="3B75922F" w14:textId="0F5BD4A6"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sz w:val="30"/>
                <w:szCs w:val="30"/>
              </w:rPr>
              <w:t>7</w:t>
            </w:r>
            <w:r w:rsidRPr="00C5062F">
              <w:rPr>
                <w:rFonts w:ascii="EucrosiaUPC" w:hAnsi="EucrosiaUPC"/>
                <w:sz w:val="30"/>
                <w:szCs w:val="30"/>
                <w:cs/>
              </w:rPr>
              <w:t>. รูปแบบของการจัดหาเงินทุนของกิจการซึ่งมีโครงสร้างเฉพาะตัวซึ่งไม่ได้รวมอยู่ในงบการเงินรวม (เช่น ตราสารหนี้พาณิชย์ หรือตั๋วเงินระยะปานกลาง) และอายุของเงินทุนโดยเฉลี่ย ข้อมูลดังกล่าวอาจรวมถึงการวิเคราะห์อายุของสินทรัพย์และเงินทุนของกิจการซึ่งมีโครงสร้างเฉพาะตัวซึ่งไม่ได้รวมอยู่ในงบการเงินรวม หากกิจการดังกล่าวใช้แหล่งเงินทุนระยะสั้นเพื่อจัดหาสินทรัพย์ที่มีอายุยาว</w:t>
            </w:r>
          </w:p>
        </w:tc>
        <w:tc>
          <w:tcPr>
            <w:tcW w:w="1123" w:type="dxa"/>
          </w:tcPr>
          <w:p w14:paraId="2875EAA5" w14:textId="77777777" w:rsidR="000F551A" w:rsidRPr="00C5062F" w:rsidRDefault="000F551A" w:rsidP="000F551A">
            <w:pPr>
              <w:jc w:val="center"/>
              <w:rPr>
                <w:rFonts w:ascii="EucrosiaUPC" w:hAnsi="EucrosiaUPC" w:cs="EucrosiaUPC"/>
                <w:sz w:val="30"/>
                <w:szCs w:val="30"/>
                <w:lang w:val="en-GB"/>
              </w:rPr>
            </w:pPr>
          </w:p>
        </w:tc>
        <w:tc>
          <w:tcPr>
            <w:tcW w:w="1170" w:type="dxa"/>
          </w:tcPr>
          <w:p w14:paraId="4EB7800D" w14:textId="7AEB1B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82428079"/>
            <w14:checkbox>
              <w14:checked w14:val="0"/>
              <w14:checkedState w14:val="2612" w14:font="MS Gothic"/>
              <w14:uncheckedState w14:val="2610" w14:font="MS Gothic"/>
            </w14:checkbox>
          </w:sdtPr>
          <w:sdtContent>
            <w:tc>
              <w:tcPr>
                <w:tcW w:w="810" w:type="dxa"/>
                <w:shd w:val="clear" w:color="auto" w:fill="FFF2CC" w:themeFill="accent4" w:themeFillTint="33"/>
              </w:tcPr>
              <w:p w14:paraId="6A01DA9C" w14:textId="511BC1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1764472"/>
            <w14:checkbox>
              <w14:checked w14:val="0"/>
              <w14:checkedState w14:val="2612" w14:font="MS Gothic"/>
              <w14:uncheckedState w14:val="2610" w14:font="MS Gothic"/>
            </w14:checkbox>
          </w:sdtPr>
          <w:sdtContent>
            <w:tc>
              <w:tcPr>
                <w:tcW w:w="810" w:type="dxa"/>
                <w:shd w:val="clear" w:color="auto" w:fill="FFF2CC" w:themeFill="accent4" w:themeFillTint="33"/>
              </w:tcPr>
              <w:p w14:paraId="642C8DC7" w14:textId="49CDC6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28681947"/>
            <w14:checkbox>
              <w14:checked w14:val="0"/>
              <w14:checkedState w14:val="2612" w14:font="MS Gothic"/>
              <w14:uncheckedState w14:val="2610" w14:font="MS Gothic"/>
            </w14:checkbox>
          </w:sdtPr>
          <w:sdtContent>
            <w:tc>
              <w:tcPr>
                <w:tcW w:w="1080" w:type="dxa"/>
                <w:shd w:val="clear" w:color="auto" w:fill="FFF2CC" w:themeFill="accent4" w:themeFillTint="33"/>
              </w:tcPr>
              <w:p w14:paraId="1C47F5D8" w14:textId="0633DF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5748380"/>
            <w:placeholder>
              <w:docPart w:val="A9BAF1984BE64616B3AF7F431C25EA0C"/>
            </w:placeholder>
            <w:showingPlcHdr/>
          </w:sdtPr>
          <w:sdtContent>
            <w:tc>
              <w:tcPr>
                <w:tcW w:w="1423" w:type="dxa"/>
                <w:shd w:val="clear" w:color="auto" w:fill="FFF2CC" w:themeFill="accent4" w:themeFillTint="33"/>
              </w:tcPr>
              <w:p w14:paraId="0FAF1E30" w14:textId="5050D8E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53188BEB" w14:textId="77777777" w:rsidTr="00252758">
        <w:tc>
          <w:tcPr>
            <w:tcW w:w="1307" w:type="dxa"/>
            <w:shd w:val="clear" w:color="auto" w:fill="D9E2F3" w:themeFill="accent1" w:themeFillTint="33"/>
          </w:tcPr>
          <w:p w14:paraId="6117227B" w14:textId="77777777" w:rsidR="00997EB0" w:rsidRPr="00C5062F" w:rsidRDefault="00997EB0">
            <w:pPr>
              <w:rPr>
                <w:rFonts w:ascii="EucrosiaUPC" w:hAnsi="EucrosiaUPC" w:cs="EucrosiaUPC"/>
                <w:sz w:val="30"/>
                <w:szCs w:val="30"/>
                <w:lang w:val="en-GB"/>
              </w:rPr>
            </w:pPr>
          </w:p>
        </w:tc>
        <w:tc>
          <w:tcPr>
            <w:tcW w:w="7200" w:type="dxa"/>
            <w:shd w:val="clear" w:color="auto" w:fill="D9E2F3" w:themeFill="accent1" w:themeFillTint="33"/>
          </w:tcPr>
          <w:p w14:paraId="4F92A8BE" w14:textId="77777777" w:rsidR="00997EB0" w:rsidRPr="00C5062F" w:rsidRDefault="00997EB0" w:rsidP="00C4752F">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b/>
                <w:bCs/>
                <w:sz w:val="30"/>
                <w:szCs w:val="30"/>
                <w:cs/>
              </w:rPr>
            </w:pPr>
            <w:r w:rsidRPr="00C5062F">
              <w:rPr>
                <w:rFonts w:ascii="EucrosiaUPC" w:hAnsi="EucrosiaUPC"/>
                <w:b/>
                <w:bCs/>
                <w:sz w:val="30"/>
                <w:szCs w:val="30"/>
                <w:cs/>
              </w:rPr>
              <w:t>การรวมข้อมูล (</w:t>
            </w:r>
            <w:r w:rsidRPr="00C5062F">
              <w:rPr>
                <w:rFonts w:ascii="EucrosiaUPC" w:hAnsi="EucrosiaUPC"/>
                <w:b/>
                <w:bCs/>
                <w:sz w:val="30"/>
                <w:szCs w:val="30"/>
              </w:rPr>
              <w:t>TFRS 12</w:t>
            </w:r>
            <w:r w:rsidRPr="00C5062F">
              <w:rPr>
                <w:rFonts w:ascii="EucrosiaUPC" w:hAnsi="EucrosiaUPC"/>
                <w:b/>
                <w:bCs/>
                <w:sz w:val="30"/>
                <w:szCs w:val="30"/>
                <w:cs/>
              </w:rPr>
              <w:t>.</w:t>
            </w:r>
            <w:r w:rsidRPr="00C5062F">
              <w:rPr>
                <w:rFonts w:ascii="EucrosiaUPC" w:hAnsi="EucrosiaUPC"/>
                <w:b/>
                <w:bCs/>
                <w:sz w:val="30"/>
                <w:szCs w:val="30"/>
              </w:rPr>
              <w:t>4</w:t>
            </w:r>
            <w:r w:rsidRPr="00C5062F">
              <w:rPr>
                <w:rFonts w:ascii="EucrosiaUPC" w:hAnsi="EucrosiaUPC"/>
                <w:b/>
                <w:bCs/>
                <w:sz w:val="30"/>
                <w:szCs w:val="30"/>
                <w:cs/>
              </w:rPr>
              <w:t>)</w:t>
            </w:r>
          </w:p>
        </w:tc>
        <w:tc>
          <w:tcPr>
            <w:tcW w:w="1123" w:type="dxa"/>
            <w:shd w:val="clear" w:color="auto" w:fill="D9E2F3" w:themeFill="accent1" w:themeFillTint="33"/>
          </w:tcPr>
          <w:p w14:paraId="4860559E" w14:textId="77777777" w:rsidR="00997EB0" w:rsidRPr="00C5062F" w:rsidRDefault="00997EB0">
            <w:pPr>
              <w:jc w:val="center"/>
              <w:rPr>
                <w:rFonts w:ascii="EucrosiaUPC" w:hAnsi="EucrosiaUPC" w:cs="EucrosiaUPC"/>
                <w:sz w:val="30"/>
                <w:szCs w:val="30"/>
                <w:lang w:val="en-GB"/>
              </w:rPr>
            </w:pPr>
          </w:p>
        </w:tc>
        <w:tc>
          <w:tcPr>
            <w:tcW w:w="1170" w:type="dxa"/>
            <w:shd w:val="clear" w:color="auto" w:fill="D9E2F3" w:themeFill="accent1" w:themeFillTint="33"/>
          </w:tcPr>
          <w:p w14:paraId="32C16B03" w14:textId="77777777" w:rsidR="00997EB0" w:rsidRPr="00C5062F" w:rsidRDefault="00997EB0">
            <w:pPr>
              <w:jc w:val="center"/>
              <w:rPr>
                <w:rFonts w:ascii="EucrosiaUPC" w:hAnsi="EucrosiaUPC" w:cs="EucrosiaUPC"/>
                <w:sz w:val="30"/>
                <w:szCs w:val="30"/>
                <w:lang w:val="en-GB"/>
              </w:rPr>
            </w:pPr>
          </w:p>
        </w:tc>
        <w:tc>
          <w:tcPr>
            <w:tcW w:w="810" w:type="dxa"/>
            <w:shd w:val="clear" w:color="auto" w:fill="D9E2F3" w:themeFill="accent1" w:themeFillTint="33"/>
          </w:tcPr>
          <w:p w14:paraId="6054BBB9" w14:textId="77777777" w:rsidR="00997EB0" w:rsidRPr="00C5062F" w:rsidRDefault="00997EB0">
            <w:pPr>
              <w:rPr>
                <w:rFonts w:ascii="EucrosiaUPC" w:hAnsi="EucrosiaUPC" w:cs="EucrosiaUPC"/>
                <w:sz w:val="30"/>
                <w:szCs w:val="30"/>
                <w:lang w:val="en-GB"/>
              </w:rPr>
            </w:pPr>
          </w:p>
        </w:tc>
        <w:tc>
          <w:tcPr>
            <w:tcW w:w="810" w:type="dxa"/>
            <w:shd w:val="clear" w:color="auto" w:fill="D9E2F3" w:themeFill="accent1" w:themeFillTint="33"/>
          </w:tcPr>
          <w:p w14:paraId="2DB2844C" w14:textId="77777777" w:rsidR="00997EB0" w:rsidRPr="00C5062F" w:rsidRDefault="00997EB0">
            <w:pPr>
              <w:rPr>
                <w:rFonts w:ascii="EucrosiaUPC" w:hAnsi="EucrosiaUPC" w:cs="EucrosiaUPC"/>
                <w:sz w:val="30"/>
                <w:szCs w:val="30"/>
                <w:lang w:val="en-GB"/>
              </w:rPr>
            </w:pPr>
          </w:p>
        </w:tc>
        <w:tc>
          <w:tcPr>
            <w:tcW w:w="1080" w:type="dxa"/>
            <w:shd w:val="clear" w:color="auto" w:fill="D9E2F3" w:themeFill="accent1" w:themeFillTint="33"/>
          </w:tcPr>
          <w:p w14:paraId="348A1427" w14:textId="77777777" w:rsidR="00997EB0" w:rsidRPr="00C5062F" w:rsidRDefault="00997EB0">
            <w:pPr>
              <w:rPr>
                <w:rFonts w:ascii="EucrosiaUPC" w:hAnsi="EucrosiaUPC" w:cs="EucrosiaUPC"/>
                <w:sz w:val="30"/>
                <w:szCs w:val="30"/>
                <w:lang w:val="en-GB"/>
              </w:rPr>
            </w:pPr>
          </w:p>
        </w:tc>
        <w:tc>
          <w:tcPr>
            <w:tcW w:w="1423" w:type="dxa"/>
            <w:shd w:val="clear" w:color="auto" w:fill="D9E2F3" w:themeFill="accent1" w:themeFillTint="33"/>
          </w:tcPr>
          <w:p w14:paraId="3033ED04" w14:textId="77777777" w:rsidR="00997EB0" w:rsidRPr="00C5062F" w:rsidRDefault="00997EB0">
            <w:pPr>
              <w:rPr>
                <w:rFonts w:ascii="EucrosiaUPC" w:hAnsi="EucrosiaUPC" w:cs="EucrosiaUPC"/>
                <w:sz w:val="30"/>
                <w:szCs w:val="30"/>
                <w:lang w:val="en-GB"/>
              </w:rPr>
            </w:pPr>
          </w:p>
        </w:tc>
      </w:tr>
      <w:tr w:rsidR="00997EB0" w:rsidRPr="00C5062F" w14:paraId="6B0B00CE" w14:textId="77777777" w:rsidTr="00252758">
        <w:tc>
          <w:tcPr>
            <w:tcW w:w="1307" w:type="dxa"/>
          </w:tcPr>
          <w:p w14:paraId="6FBC8B90" w14:textId="77777777" w:rsidR="00997EB0" w:rsidRPr="00C5062F" w:rsidRDefault="00997EB0">
            <w:pPr>
              <w:rPr>
                <w:rFonts w:ascii="EucrosiaUPC" w:hAnsi="EucrosiaUPC" w:cs="EucrosiaUPC"/>
                <w:sz w:val="30"/>
                <w:szCs w:val="30"/>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2</w:t>
            </w:r>
          </w:p>
        </w:tc>
        <w:tc>
          <w:tcPr>
            <w:tcW w:w="7200" w:type="dxa"/>
          </w:tcPr>
          <w:p w14:paraId="2F43014F" w14:textId="77777777" w:rsidR="00997EB0" w:rsidRPr="00C5062F" w:rsidRDefault="00997EB0" w:rsidP="00C4752F">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cs/>
              </w:rPr>
              <w:t>ในแต่ละสถานการณ์ กิจการต้องตัดสินใจว่า ควรจะแสดงรายละเอียดของข้อมูลมากน้อยเพียงใดเพื่อตอบสนองต่อความต้องการของผู้ใช้งบการเงิน ควรจะให้ความสำคัญกับแง่มุมต่างๆ ของข้อกำหนดมากน้อยเพียงใด และควรจะรวมข้อมูลอย่างไร ทั้งนี้เป็นความจำเป็นที่ต้องทำให้เกิดความสมดุลระหว่างการจัดทำงบการเงินที่ให้รายละเอียดมากเกินไปจนอาจไม่เกิดประโยชน์แก่ผู้ใช้งบการเงิน และการรวมข้อมูลเข้าด้วยกันมากเกินไปจนทำให้ข้อมูลถูกบดบังไป</w:t>
            </w:r>
          </w:p>
        </w:tc>
        <w:tc>
          <w:tcPr>
            <w:tcW w:w="1123" w:type="dxa"/>
          </w:tcPr>
          <w:p w14:paraId="3896000D" w14:textId="77777777" w:rsidR="00997EB0" w:rsidRPr="00C5062F" w:rsidRDefault="00997EB0">
            <w:pPr>
              <w:jc w:val="center"/>
              <w:rPr>
                <w:rFonts w:ascii="EucrosiaUPC" w:hAnsi="EucrosiaUPC" w:cs="EucrosiaUPC"/>
                <w:sz w:val="30"/>
                <w:szCs w:val="30"/>
                <w:lang w:val="en-GB"/>
              </w:rPr>
            </w:pPr>
          </w:p>
        </w:tc>
        <w:tc>
          <w:tcPr>
            <w:tcW w:w="1170" w:type="dxa"/>
          </w:tcPr>
          <w:p w14:paraId="6D8CD015" w14:textId="77777777" w:rsidR="00997EB0" w:rsidRPr="00C5062F" w:rsidRDefault="00997EB0">
            <w:pPr>
              <w:jc w:val="center"/>
              <w:rPr>
                <w:rFonts w:ascii="EucrosiaUPC" w:hAnsi="EucrosiaUPC" w:cs="EucrosiaUPC"/>
                <w:sz w:val="30"/>
                <w:szCs w:val="30"/>
                <w:lang w:val="en-GB"/>
              </w:rPr>
            </w:pPr>
          </w:p>
        </w:tc>
        <w:tc>
          <w:tcPr>
            <w:tcW w:w="810" w:type="dxa"/>
            <w:shd w:val="clear" w:color="auto" w:fill="FFF2CC" w:themeFill="accent4" w:themeFillTint="33"/>
          </w:tcPr>
          <w:p w14:paraId="7AC4EADF" w14:textId="77777777" w:rsidR="00997EB0" w:rsidRPr="00C5062F" w:rsidRDefault="00997EB0">
            <w:pPr>
              <w:rPr>
                <w:rFonts w:ascii="EucrosiaUPC" w:hAnsi="EucrosiaUPC" w:cs="EucrosiaUPC"/>
                <w:sz w:val="30"/>
                <w:szCs w:val="30"/>
                <w:lang w:val="en-GB"/>
              </w:rPr>
            </w:pPr>
          </w:p>
        </w:tc>
        <w:tc>
          <w:tcPr>
            <w:tcW w:w="810" w:type="dxa"/>
            <w:shd w:val="clear" w:color="auto" w:fill="FFF2CC" w:themeFill="accent4" w:themeFillTint="33"/>
          </w:tcPr>
          <w:p w14:paraId="6F7353D0" w14:textId="77777777" w:rsidR="00997EB0" w:rsidRPr="00C5062F" w:rsidRDefault="00997EB0">
            <w:pPr>
              <w:rPr>
                <w:rFonts w:ascii="EucrosiaUPC" w:hAnsi="EucrosiaUPC" w:cs="EucrosiaUPC"/>
                <w:sz w:val="30"/>
                <w:szCs w:val="30"/>
                <w:lang w:val="en-GB"/>
              </w:rPr>
            </w:pPr>
          </w:p>
        </w:tc>
        <w:tc>
          <w:tcPr>
            <w:tcW w:w="1080" w:type="dxa"/>
            <w:shd w:val="clear" w:color="auto" w:fill="FFF2CC" w:themeFill="accent4" w:themeFillTint="33"/>
          </w:tcPr>
          <w:p w14:paraId="3663347F" w14:textId="77777777" w:rsidR="00997EB0" w:rsidRPr="00C5062F" w:rsidRDefault="00997EB0">
            <w:pPr>
              <w:rPr>
                <w:rFonts w:ascii="EucrosiaUPC" w:hAnsi="EucrosiaUPC" w:cs="EucrosiaUPC"/>
                <w:sz w:val="30"/>
                <w:szCs w:val="30"/>
                <w:lang w:val="en-GB"/>
              </w:rPr>
            </w:pPr>
          </w:p>
        </w:tc>
        <w:tc>
          <w:tcPr>
            <w:tcW w:w="1423" w:type="dxa"/>
            <w:shd w:val="clear" w:color="auto" w:fill="FFF2CC" w:themeFill="accent4" w:themeFillTint="33"/>
          </w:tcPr>
          <w:p w14:paraId="16E1AF33" w14:textId="77777777" w:rsidR="00997EB0" w:rsidRPr="00C5062F" w:rsidRDefault="00997EB0">
            <w:pPr>
              <w:rPr>
                <w:rFonts w:ascii="EucrosiaUPC" w:hAnsi="EucrosiaUPC" w:cs="EucrosiaUPC"/>
                <w:sz w:val="30"/>
                <w:szCs w:val="30"/>
                <w:lang w:val="en-GB"/>
              </w:rPr>
            </w:pPr>
          </w:p>
        </w:tc>
      </w:tr>
      <w:tr w:rsidR="000F551A" w:rsidRPr="00C5062F" w14:paraId="50E8F6D0" w14:textId="77777777" w:rsidTr="00252758">
        <w:tc>
          <w:tcPr>
            <w:tcW w:w="1307" w:type="dxa"/>
          </w:tcPr>
          <w:p w14:paraId="202AD16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.ข</w:t>
            </w:r>
            <w:r w:rsidRPr="00C5062F">
              <w:rPr>
                <w:rFonts w:ascii="EucrosiaUPC" w:hAnsi="EucrosiaUPC" w:cs="EucrosiaUPC"/>
                <w:sz w:val="30"/>
                <w:szCs w:val="30"/>
              </w:rPr>
              <w:t>3</w:t>
            </w:r>
          </w:p>
        </w:tc>
        <w:tc>
          <w:tcPr>
            <w:tcW w:w="7200" w:type="dxa"/>
          </w:tcPr>
          <w:p w14:paraId="25B02BEB"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cs/>
              </w:rPr>
              <w:t xml:space="preserve">กิจการอาจรวมการเปิดเผยข้อมูลตามที่กำหนดโดย </w:t>
            </w:r>
            <w:r w:rsidRPr="00C5062F">
              <w:rPr>
                <w:rFonts w:ascii="EucrosiaUPC" w:hAnsi="EucrosiaUPC"/>
                <w:sz w:val="30"/>
                <w:szCs w:val="30"/>
                <w:lang w:val="en-GB"/>
              </w:rPr>
              <w:t xml:space="preserve">TFRS 12 </w:t>
            </w:r>
            <w:r w:rsidRPr="00C5062F">
              <w:rPr>
                <w:rFonts w:ascii="EucrosiaUPC" w:hAnsi="EucrosiaUPC"/>
                <w:sz w:val="30"/>
                <w:szCs w:val="30"/>
                <w:cs/>
              </w:rPr>
              <w:t>สำหรับส่วนได้เสียในกิจการที่มีความคล้ายคลึงกันเข้าด้วยกัน หากการรวมข้อมูลนั้นสอดคล้องกับวัตถุประสงค์ของการเปิดเผยข้อมูลและข้อกำหนดใน</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4</w:t>
            </w:r>
            <w:r w:rsidRPr="00C5062F">
              <w:rPr>
                <w:rFonts w:ascii="EucrosiaUPC" w:hAnsi="EucrosiaUPC"/>
                <w:sz w:val="30"/>
                <w:szCs w:val="30"/>
                <w:cs/>
              </w:rPr>
              <w:t xml:space="preserve"> และไม่ทำให้ข้อมูลที่นำเสนอนั้นถูกบดบัง ทั้งนี้ กิจการต้องเปิดเผยถึงวิธีการที่ใช้ในการรวมส่วนได้เสียในกิจการที่มีความคล้ายคลึงกันเข้าไว้ด้วยกัน</w:t>
            </w:r>
          </w:p>
        </w:tc>
        <w:tc>
          <w:tcPr>
            <w:tcW w:w="1123" w:type="dxa"/>
          </w:tcPr>
          <w:p w14:paraId="7291A57E" w14:textId="77777777" w:rsidR="000F551A" w:rsidRPr="00C5062F" w:rsidRDefault="000F551A" w:rsidP="000F551A">
            <w:pPr>
              <w:jc w:val="center"/>
              <w:rPr>
                <w:rFonts w:ascii="EucrosiaUPC" w:hAnsi="EucrosiaUPC" w:cs="EucrosiaUPC"/>
                <w:sz w:val="30"/>
                <w:szCs w:val="30"/>
                <w:lang w:val="en-GB"/>
              </w:rPr>
            </w:pPr>
          </w:p>
        </w:tc>
        <w:tc>
          <w:tcPr>
            <w:tcW w:w="1170" w:type="dxa"/>
          </w:tcPr>
          <w:p w14:paraId="5886CBC8" w14:textId="108C171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6643579"/>
            <w14:checkbox>
              <w14:checked w14:val="0"/>
              <w14:checkedState w14:val="2612" w14:font="MS Gothic"/>
              <w14:uncheckedState w14:val="2610" w14:font="MS Gothic"/>
            </w14:checkbox>
          </w:sdtPr>
          <w:sdtContent>
            <w:tc>
              <w:tcPr>
                <w:tcW w:w="810" w:type="dxa"/>
                <w:shd w:val="clear" w:color="auto" w:fill="FFF2CC" w:themeFill="accent4" w:themeFillTint="33"/>
              </w:tcPr>
              <w:p w14:paraId="5193EF87" w14:textId="2301D6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7422324"/>
            <w14:checkbox>
              <w14:checked w14:val="0"/>
              <w14:checkedState w14:val="2612" w14:font="MS Gothic"/>
              <w14:uncheckedState w14:val="2610" w14:font="MS Gothic"/>
            </w14:checkbox>
          </w:sdtPr>
          <w:sdtContent>
            <w:tc>
              <w:tcPr>
                <w:tcW w:w="810" w:type="dxa"/>
                <w:shd w:val="clear" w:color="auto" w:fill="FFF2CC" w:themeFill="accent4" w:themeFillTint="33"/>
              </w:tcPr>
              <w:p w14:paraId="335900E9" w14:textId="1883FD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8587744"/>
            <w14:checkbox>
              <w14:checked w14:val="0"/>
              <w14:checkedState w14:val="2612" w14:font="MS Gothic"/>
              <w14:uncheckedState w14:val="2610" w14:font="MS Gothic"/>
            </w14:checkbox>
          </w:sdtPr>
          <w:sdtContent>
            <w:tc>
              <w:tcPr>
                <w:tcW w:w="1080" w:type="dxa"/>
                <w:shd w:val="clear" w:color="auto" w:fill="FFF2CC" w:themeFill="accent4" w:themeFillTint="33"/>
              </w:tcPr>
              <w:p w14:paraId="7884AF93" w14:textId="1A93C71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081136"/>
            <w:placeholder>
              <w:docPart w:val="5E791E2ABCF44D5A89B4AD079880D8D7"/>
            </w:placeholder>
            <w:showingPlcHdr/>
          </w:sdtPr>
          <w:sdtContent>
            <w:tc>
              <w:tcPr>
                <w:tcW w:w="1423" w:type="dxa"/>
                <w:shd w:val="clear" w:color="auto" w:fill="FFF2CC" w:themeFill="accent4" w:themeFillTint="33"/>
              </w:tcPr>
              <w:p w14:paraId="15509ECE" w14:textId="721DB1E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8CE6A4" w14:textId="77777777" w:rsidTr="00252758">
        <w:tc>
          <w:tcPr>
            <w:tcW w:w="1307" w:type="dxa"/>
          </w:tcPr>
          <w:p w14:paraId="1451695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4</w:t>
            </w:r>
          </w:p>
        </w:tc>
        <w:tc>
          <w:tcPr>
            <w:tcW w:w="7200" w:type="dxa"/>
          </w:tcPr>
          <w:p w14:paraId="12424DE0"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cs/>
              </w:rPr>
              <w:t>กิจการต้องแสดงข้อมูลสำหรับส่วนได้เสียในกิจการดังต่อไปนี้แยกจากกัน</w:t>
            </w:r>
          </w:p>
        </w:tc>
        <w:tc>
          <w:tcPr>
            <w:tcW w:w="1123" w:type="dxa"/>
          </w:tcPr>
          <w:p w14:paraId="14B2511C" w14:textId="77777777" w:rsidR="000F551A" w:rsidRPr="00C5062F" w:rsidRDefault="000F551A" w:rsidP="000F551A">
            <w:pPr>
              <w:jc w:val="center"/>
              <w:rPr>
                <w:rFonts w:ascii="EucrosiaUPC" w:hAnsi="EucrosiaUPC" w:cs="EucrosiaUPC"/>
                <w:sz w:val="30"/>
                <w:szCs w:val="30"/>
                <w:lang w:val="en-GB"/>
              </w:rPr>
            </w:pPr>
          </w:p>
        </w:tc>
        <w:tc>
          <w:tcPr>
            <w:tcW w:w="1170" w:type="dxa"/>
          </w:tcPr>
          <w:p w14:paraId="17DE64A2" w14:textId="695EA47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87178949"/>
            <w14:checkbox>
              <w14:checked w14:val="0"/>
              <w14:checkedState w14:val="2612" w14:font="MS Gothic"/>
              <w14:uncheckedState w14:val="2610" w14:font="MS Gothic"/>
            </w14:checkbox>
          </w:sdtPr>
          <w:sdtContent>
            <w:tc>
              <w:tcPr>
                <w:tcW w:w="810" w:type="dxa"/>
                <w:shd w:val="clear" w:color="auto" w:fill="FFF2CC" w:themeFill="accent4" w:themeFillTint="33"/>
              </w:tcPr>
              <w:p w14:paraId="004544F9" w14:textId="1A1709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625387"/>
            <w14:checkbox>
              <w14:checked w14:val="0"/>
              <w14:checkedState w14:val="2612" w14:font="MS Gothic"/>
              <w14:uncheckedState w14:val="2610" w14:font="MS Gothic"/>
            </w14:checkbox>
          </w:sdtPr>
          <w:sdtContent>
            <w:tc>
              <w:tcPr>
                <w:tcW w:w="810" w:type="dxa"/>
                <w:shd w:val="clear" w:color="auto" w:fill="FFF2CC" w:themeFill="accent4" w:themeFillTint="33"/>
              </w:tcPr>
              <w:p w14:paraId="7C73B981" w14:textId="05E2264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14507801"/>
            <w14:checkbox>
              <w14:checked w14:val="0"/>
              <w14:checkedState w14:val="2612" w14:font="MS Gothic"/>
              <w14:uncheckedState w14:val="2610" w14:font="MS Gothic"/>
            </w14:checkbox>
          </w:sdtPr>
          <w:sdtContent>
            <w:tc>
              <w:tcPr>
                <w:tcW w:w="1080" w:type="dxa"/>
                <w:shd w:val="clear" w:color="auto" w:fill="FFF2CC" w:themeFill="accent4" w:themeFillTint="33"/>
              </w:tcPr>
              <w:p w14:paraId="7EA07AC7" w14:textId="1DFDF3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6435165"/>
            <w:placeholder>
              <w:docPart w:val="1B5B082197A8400597756210A1DB1256"/>
            </w:placeholder>
            <w:showingPlcHdr/>
          </w:sdtPr>
          <w:sdtContent>
            <w:tc>
              <w:tcPr>
                <w:tcW w:w="1423" w:type="dxa"/>
                <w:shd w:val="clear" w:color="auto" w:fill="FFF2CC" w:themeFill="accent4" w:themeFillTint="33"/>
              </w:tcPr>
              <w:p w14:paraId="6D9328B0" w14:textId="6DCCAD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5018608" w14:textId="77777777" w:rsidTr="00252758">
        <w:tc>
          <w:tcPr>
            <w:tcW w:w="1307" w:type="dxa"/>
          </w:tcPr>
          <w:p w14:paraId="5579016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1E37FF33"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jc w:val="thaiDistribute"/>
              <w:rPr>
                <w:rFonts w:ascii="EucrosiaUPC" w:hAnsi="EucrosiaUPC"/>
                <w:sz w:val="30"/>
                <w:szCs w:val="30"/>
                <w:cs/>
              </w:rPr>
            </w:pPr>
            <w:r w:rsidRPr="00C5062F">
              <w:rPr>
                <w:rFonts w:ascii="EucrosiaUPC" w:hAnsi="EucrosiaUPC"/>
                <w:sz w:val="30"/>
                <w:szCs w:val="30"/>
              </w:rPr>
              <w:t xml:space="preserve">1. </w:t>
            </w:r>
            <w:r w:rsidRPr="00C5062F">
              <w:rPr>
                <w:rFonts w:ascii="EucrosiaUPC" w:hAnsi="EucrosiaUPC"/>
                <w:sz w:val="30"/>
                <w:szCs w:val="30"/>
                <w:cs/>
              </w:rPr>
              <w:t>บริษัทย่อย</w:t>
            </w:r>
          </w:p>
        </w:tc>
        <w:tc>
          <w:tcPr>
            <w:tcW w:w="1123" w:type="dxa"/>
          </w:tcPr>
          <w:p w14:paraId="65460A23" w14:textId="77777777" w:rsidR="000F551A" w:rsidRPr="00C5062F" w:rsidRDefault="000F551A" w:rsidP="000F551A">
            <w:pPr>
              <w:jc w:val="center"/>
              <w:rPr>
                <w:rFonts w:ascii="EucrosiaUPC" w:hAnsi="EucrosiaUPC" w:cs="EucrosiaUPC"/>
                <w:sz w:val="30"/>
                <w:szCs w:val="30"/>
                <w:lang w:val="en-GB"/>
              </w:rPr>
            </w:pPr>
          </w:p>
        </w:tc>
        <w:tc>
          <w:tcPr>
            <w:tcW w:w="1170" w:type="dxa"/>
          </w:tcPr>
          <w:p w14:paraId="4AFFCCE9" w14:textId="6ED97F7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94335924"/>
            <w14:checkbox>
              <w14:checked w14:val="0"/>
              <w14:checkedState w14:val="2612" w14:font="MS Gothic"/>
              <w14:uncheckedState w14:val="2610" w14:font="MS Gothic"/>
            </w14:checkbox>
          </w:sdtPr>
          <w:sdtContent>
            <w:tc>
              <w:tcPr>
                <w:tcW w:w="810" w:type="dxa"/>
                <w:shd w:val="clear" w:color="auto" w:fill="FFF2CC" w:themeFill="accent4" w:themeFillTint="33"/>
              </w:tcPr>
              <w:p w14:paraId="04AE3395" w14:textId="76F350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6866777"/>
            <w14:checkbox>
              <w14:checked w14:val="0"/>
              <w14:checkedState w14:val="2612" w14:font="MS Gothic"/>
              <w14:uncheckedState w14:val="2610" w14:font="MS Gothic"/>
            </w14:checkbox>
          </w:sdtPr>
          <w:sdtContent>
            <w:tc>
              <w:tcPr>
                <w:tcW w:w="810" w:type="dxa"/>
                <w:shd w:val="clear" w:color="auto" w:fill="FFF2CC" w:themeFill="accent4" w:themeFillTint="33"/>
              </w:tcPr>
              <w:p w14:paraId="29FD920E" w14:textId="5BD5EB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01395865"/>
            <w14:checkbox>
              <w14:checked w14:val="0"/>
              <w14:checkedState w14:val="2612" w14:font="MS Gothic"/>
              <w14:uncheckedState w14:val="2610" w14:font="MS Gothic"/>
            </w14:checkbox>
          </w:sdtPr>
          <w:sdtContent>
            <w:tc>
              <w:tcPr>
                <w:tcW w:w="1080" w:type="dxa"/>
                <w:shd w:val="clear" w:color="auto" w:fill="FFF2CC" w:themeFill="accent4" w:themeFillTint="33"/>
              </w:tcPr>
              <w:p w14:paraId="7FD8DC07" w14:textId="0149F6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4914946"/>
            <w:placeholder>
              <w:docPart w:val="21FC8BCEADCE4BFF8185AAD5BB246DAF"/>
            </w:placeholder>
            <w:showingPlcHdr/>
          </w:sdtPr>
          <w:sdtContent>
            <w:tc>
              <w:tcPr>
                <w:tcW w:w="1423" w:type="dxa"/>
                <w:shd w:val="clear" w:color="auto" w:fill="FFF2CC" w:themeFill="accent4" w:themeFillTint="33"/>
              </w:tcPr>
              <w:p w14:paraId="3D7DFA8B" w14:textId="381F9F8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60FC94" w14:textId="77777777" w:rsidTr="00252758">
        <w:tc>
          <w:tcPr>
            <w:tcW w:w="1307" w:type="dxa"/>
          </w:tcPr>
          <w:p w14:paraId="467FAB1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2AD33E17"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jc w:val="thaiDistribute"/>
              <w:rPr>
                <w:rFonts w:ascii="EucrosiaUPC" w:hAnsi="EucrosiaUPC"/>
                <w:sz w:val="30"/>
                <w:szCs w:val="30"/>
                <w:cs/>
              </w:rPr>
            </w:pPr>
            <w:r w:rsidRPr="00C5062F">
              <w:rPr>
                <w:rFonts w:ascii="EucrosiaUPC" w:hAnsi="EucrosiaUPC"/>
                <w:sz w:val="30"/>
                <w:szCs w:val="30"/>
              </w:rPr>
              <w:t xml:space="preserve">2. </w:t>
            </w:r>
            <w:r w:rsidRPr="00C5062F">
              <w:rPr>
                <w:rFonts w:ascii="EucrosiaUPC" w:hAnsi="EucrosiaUPC"/>
                <w:sz w:val="30"/>
                <w:szCs w:val="30"/>
                <w:cs/>
              </w:rPr>
              <w:t>การร่วมค้า</w:t>
            </w:r>
          </w:p>
        </w:tc>
        <w:tc>
          <w:tcPr>
            <w:tcW w:w="1123" w:type="dxa"/>
          </w:tcPr>
          <w:p w14:paraId="0501BCB2" w14:textId="77777777" w:rsidR="000F551A" w:rsidRPr="00C5062F" w:rsidRDefault="000F551A" w:rsidP="000F551A">
            <w:pPr>
              <w:jc w:val="center"/>
              <w:rPr>
                <w:rFonts w:ascii="EucrosiaUPC" w:hAnsi="EucrosiaUPC" w:cs="EucrosiaUPC"/>
                <w:sz w:val="30"/>
                <w:szCs w:val="30"/>
                <w:lang w:val="en-GB"/>
              </w:rPr>
            </w:pPr>
          </w:p>
        </w:tc>
        <w:tc>
          <w:tcPr>
            <w:tcW w:w="1170" w:type="dxa"/>
          </w:tcPr>
          <w:p w14:paraId="2EB09EF4" w14:textId="28FCD9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55212378"/>
            <w14:checkbox>
              <w14:checked w14:val="0"/>
              <w14:checkedState w14:val="2612" w14:font="MS Gothic"/>
              <w14:uncheckedState w14:val="2610" w14:font="MS Gothic"/>
            </w14:checkbox>
          </w:sdtPr>
          <w:sdtContent>
            <w:tc>
              <w:tcPr>
                <w:tcW w:w="810" w:type="dxa"/>
                <w:shd w:val="clear" w:color="auto" w:fill="FFF2CC" w:themeFill="accent4" w:themeFillTint="33"/>
              </w:tcPr>
              <w:p w14:paraId="40157C62" w14:textId="681C77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4903837"/>
            <w14:checkbox>
              <w14:checked w14:val="0"/>
              <w14:checkedState w14:val="2612" w14:font="MS Gothic"/>
              <w14:uncheckedState w14:val="2610" w14:font="MS Gothic"/>
            </w14:checkbox>
          </w:sdtPr>
          <w:sdtContent>
            <w:tc>
              <w:tcPr>
                <w:tcW w:w="810" w:type="dxa"/>
                <w:shd w:val="clear" w:color="auto" w:fill="FFF2CC" w:themeFill="accent4" w:themeFillTint="33"/>
              </w:tcPr>
              <w:p w14:paraId="1351949F" w14:textId="7365EA2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6652768"/>
            <w14:checkbox>
              <w14:checked w14:val="0"/>
              <w14:checkedState w14:val="2612" w14:font="MS Gothic"/>
              <w14:uncheckedState w14:val="2610" w14:font="MS Gothic"/>
            </w14:checkbox>
          </w:sdtPr>
          <w:sdtContent>
            <w:tc>
              <w:tcPr>
                <w:tcW w:w="1080" w:type="dxa"/>
                <w:shd w:val="clear" w:color="auto" w:fill="FFF2CC" w:themeFill="accent4" w:themeFillTint="33"/>
              </w:tcPr>
              <w:p w14:paraId="3BBF4325" w14:textId="77880EF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3179339"/>
            <w:placeholder>
              <w:docPart w:val="415C595F400E4B8C8633BB6D36D813F0"/>
            </w:placeholder>
            <w:showingPlcHdr/>
          </w:sdtPr>
          <w:sdtContent>
            <w:tc>
              <w:tcPr>
                <w:tcW w:w="1423" w:type="dxa"/>
                <w:shd w:val="clear" w:color="auto" w:fill="FFF2CC" w:themeFill="accent4" w:themeFillTint="33"/>
              </w:tcPr>
              <w:p w14:paraId="337FC2CD" w14:textId="089E571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491F15B" w14:textId="77777777" w:rsidTr="00252758">
        <w:tc>
          <w:tcPr>
            <w:tcW w:w="1307" w:type="dxa"/>
          </w:tcPr>
          <w:p w14:paraId="6EC685E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510B6AA5"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jc w:val="thaiDistribute"/>
              <w:rPr>
                <w:rFonts w:ascii="EucrosiaUPC" w:hAnsi="EucrosiaUPC"/>
                <w:sz w:val="30"/>
                <w:szCs w:val="30"/>
                <w:cs/>
              </w:rPr>
            </w:pPr>
            <w:r w:rsidRPr="00C5062F">
              <w:rPr>
                <w:rFonts w:ascii="EucrosiaUPC" w:hAnsi="EucrosiaUPC"/>
                <w:sz w:val="30"/>
                <w:szCs w:val="30"/>
              </w:rPr>
              <w:t xml:space="preserve">3. </w:t>
            </w:r>
            <w:r w:rsidRPr="00C5062F">
              <w:rPr>
                <w:rFonts w:ascii="EucrosiaUPC" w:hAnsi="EucrosiaUPC"/>
                <w:sz w:val="30"/>
                <w:szCs w:val="30"/>
                <w:cs/>
              </w:rPr>
              <w:t>การดำเนินงานร่วมกัน</w:t>
            </w:r>
          </w:p>
        </w:tc>
        <w:tc>
          <w:tcPr>
            <w:tcW w:w="1123" w:type="dxa"/>
          </w:tcPr>
          <w:p w14:paraId="3E072EA8" w14:textId="77777777" w:rsidR="000F551A" w:rsidRPr="00C5062F" w:rsidRDefault="000F551A" w:rsidP="000F551A">
            <w:pPr>
              <w:jc w:val="center"/>
              <w:rPr>
                <w:rFonts w:ascii="EucrosiaUPC" w:hAnsi="EucrosiaUPC" w:cs="EucrosiaUPC"/>
                <w:sz w:val="30"/>
                <w:szCs w:val="30"/>
                <w:lang w:val="en-GB"/>
              </w:rPr>
            </w:pPr>
          </w:p>
        </w:tc>
        <w:tc>
          <w:tcPr>
            <w:tcW w:w="1170" w:type="dxa"/>
          </w:tcPr>
          <w:p w14:paraId="3495C065" w14:textId="0720485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6012233"/>
            <w14:checkbox>
              <w14:checked w14:val="0"/>
              <w14:checkedState w14:val="2612" w14:font="MS Gothic"/>
              <w14:uncheckedState w14:val="2610" w14:font="MS Gothic"/>
            </w14:checkbox>
          </w:sdtPr>
          <w:sdtContent>
            <w:tc>
              <w:tcPr>
                <w:tcW w:w="810" w:type="dxa"/>
                <w:shd w:val="clear" w:color="auto" w:fill="FFF2CC" w:themeFill="accent4" w:themeFillTint="33"/>
              </w:tcPr>
              <w:p w14:paraId="3024EBD3" w14:textId="79C3C3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5365848"/>
            <w14:checkbox>
              <w14:checked w14:val="0"/>
              <w14:checkedState w14:val="2612" w14:font="MS Gothic"/>
              <w14:uncheckedState w14:val="2610" w14:font="MS Gothic"/>
            </w14:checkbox>
          </w:sdtPr>
          <w:sdtContent>
            <w:tc>
              <w:tcPr>
                <w:tcW w:w="810" w:type="dxa"/>
                <w:shd w:val="clear" w:color="auto" w:fill="FFF2CC" w:themeFill="accent4" w:themeFillTint="33"/>
              </w:tcPr>
              <w:p w14:paraId="1377DD7D" w14:textId="7453FB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6995847"/>
            <w14:checkbox>
              <w14:checked w14:val="0"/>
              <w14:checkedState w14:val="2612" w14:font="MS Gothic"/>
              <w14:uncheckedState w14:val="2610" w14:font="MS Gothic"/>
            </w14:checkbox>
          </w:sdtPr>
          <w:sdtContent>
            <w:tc>
              <w:tcPr>
                <w:tcW w:w="1080" w:type="dxa"/>
                <w:shd w:val="clear" w:color="auto" w:fill="FFF2CC" w:themeFill="accent4" w:themeFillTint="33"/>
              </w:tcPr>
              <w:p w14:paraId="7878C419" w14:textId="55F543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4681077"/>
            <w:placeholder>
              <w:docPart w:val="D4396F08EF7F4935BC48C36525C09A1C"/>
            </w:placeholder>
            <w:showingPlcHdr/>
          </w:sdtPr>
          <w:sdtContent>
            <w:tc>
              <w:tcPr>
                <w:tcW w:w="1423" w:type="dxa"/>
                <w:shd w:val="clear" w:color="auto" w:fill="FFF2CC" w:themeFill="accent4" w:themeFillTint="33"/>
              </w:tcPr>
              <w:p w14:paraId="4C07DC0E" w14:textId="46CA259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2AF0C55" w14:textId="77777777" w:rsidTr="00252758">
        <w:tc>
          <w:tcPr>
            <w:tcW w:w="1307" w:type="dxa"/>
          </w:tcPr>
          <w:p w14:paraId="4DE51BF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696E4F0F"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jc w:val="thaiDistribute"/>
              <w:rPr>
                <w:rFonts w:ascii="EucrosiaUPC" w:hAnsi="EucrosiaUPC"/>
                <w:sz w:val="30"/>
                <w:szCs w:val="30"/>
                <w:cs/>
              </w:rPr>
            </w:pPr>
            <w:r w:rsidRPr="00C5062F">
              <w:rPr>
                <w:rFonts w:ascii="EucrosiaUPC" w:hAnsi="EucrosiaUPC"/>
                <w:sz w:val="30"/>
                <w:szCs w:val="30"/>
              </w:rPr>
              <w:t xml:space="preserve">4. </w:t>
            </w:r>
            <w:r w:rsidRPr="00C5062F">
              <w:rPr>
                <w:rFonts w:ascii="EucrosiaUPC" w:hAnsi="EucrosiaUPC"/>
                <w:sz w:val="30"/>
                <w:szCs w:val="30"/>
                <w:cs/>
              </w:rPr>
              <w:t>บริษัทร่วม และ</w:t>
            </w:r>
          </w:p>
        </w:tc>
        <w:tc>
          <w:tcPr>
            <w:tcW w:w="1123" w:type="dxa"/>
          </w:tcPr>
          <w:p w14:paraId="47DBD01C" w14:textId="77777777" w:rsidR="000F551A" w:rsidRPr="00C5062F" w:rsidRDefault="000F551A" w:rsidP="000F551A">
            <w:pPr>
              <w:jc w:val="center"/>
              <w:rPr>
                <w:rFonts w:ascii="EucrosiaUPC" w:hAnsi="EucrosiaUPC" w:cs="EucrosiaUPC"/>
                <w:sz w:val="30"/>
                <w:szCs w:val="30"/>
                <w:lang w:val="en-GB"/>
              </w:rPr>
            </w:pPr>
          </w:p>
        </w:tc>
        <w:tc>
          <w:tcPr>
            <w:tcW w:w="1170" w:type="dxa"/>
          </w:tcPr>
          <w:p w14:paraId="56CB9DF5" w14:textId="61E51C7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51102917"/>
            <w14:checkbox>
              <w14:checked w14:val="0"/>
              <w14:checkedState w14:val="2612" w14:font="MS Gothic"/>
              <w14:uncheckedState w14:val="2610" w14:font="MS Gothic"/>
            </w14:checkbox>
          </w:sdtPr>
          <w:sdtContent>
            <w:tc>
              <w:tcPr>
                <w:tcW w:w="810" w:type="dxa"/>
                <w:shd w:val="clear" w:color="auto" w:fill="FFF2CC" w:themeFill="accent4" w:themeFillTint="33"/>
              </w:tcPr>
              <w:p w14:paraId="76440362" w14:textId="6B4C7FE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9222433"/>
            <w14:checkbox>
              <w14:checked w14:val="0"/>
              <w14:checkedState w14:val="2612" w14:font="MS Gothic"/>
              <w14:uncheckedState w14:val="2610" w14:font="MS Gothic"/>
            </w14:checkbox>
          </w:sdtPr>
          <w:sdtContent>
            <w:tc>
              <w:tcPr>
                <w:tcW w:w="810" w:type="dxa"/>
                <w:shd w:val="clear" w:color="auto" w:fill="FFF2CC" w:themeFill="accent4" w:themeFillTint="33"/>
              </w:tcPr>
              <w:p w14:paraId="2A42C4EF" w14:textId="492442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5866079"/>
            <w14:checkbox>
              <w14:checked w14:val="0"/>
              <w14:checkedState w14:val="2612" w14:font="MS Gothic"/>
              <w14:uncheckedState w14:val="2610" w14:font="MS Gothic"/>
            </w14:checkbox>
          </w:sdtPr>
          <w:sdtContent>
            <w:tc>
              <w:tcPr>
                <w:tcW w:w="1080" w:type="dxa"/>
                <w:shd w:val="clear" w:color="auto" w:fill="FFF2CC" w:themeFill="accent4" w:themeFillTint="33"/>
              </w:tcPr>
              <w:p w14:paraId="5E89C1E4" w14:textId="47F7B96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1616528"/>
            <w:placeholder>
              <w:docPart w:val="4844830CCFA24D9FBC1C9C3EE99E3C53"/>
            </w:placeholder>
            <w:showingPlcHdr/>
          </w:sdtPr>
          <w:sdtContent>
            <w:tc>
              <w:tcPr>
                <w:tcW w:w="1423" w:type="dxa"/>
                <w:shd w:val="clear" w:color="auto" w:fill="FFF2CC" w:themeFill="accent4" w:themeFillTint="33"/>
              </w:tcPr>
              <w:p w14:paraId="65E02317" w14:textId="214E2DB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6438D2" w14:textId="77777777" w:rsidTr="00252758">
        <w:tc>
          <w:tcPr>
            <w:tcW w:w="1307" w:type="dxa"/>
          </w:tcPr>
          <w:p w14:paraId="7079170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12</w:t>
            </w:r>
            <w:r w:rsidRPr="00C5062F">
              <w:rPr>
                <w:rFonts w:ascii="EucrosiaUPC" w:hAnsi="EucrosiaUPC" w:cs="EucrosiaUPC"/>
                <w:sz w:val="30"/>
                <w:szCs w:val="30"/>
                <w:cs/>
                <w:lang w:val="en-GB"/>
              </w:rPr>
              <w:t>.ข</w:t>
            </w:r>
            <w:r w:rsidRPr="00C5062F">
              <w:rPr>
                <w:rFonts w:ascii="EucrosiaUPC" w:hAnsi="EucrosiaUPC" w:cs="EucrosiaUPC"/>
                <w:sz w:val="30"/>
                <w:szCs w:val="30"/>
              </w:rPr>
              <w:t>4</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70766FCA"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jc w:val="thaiDistribute"/>
              <w:rPr>
                <w:rFonts w:ascii="EucrosiaUPC" w:hAnsi="EucrosiaUPC"/>
                <w:sz w:val="30"/>
                <w:szCs w:val="30"/>
              </w:rPr>
            </w:pPr>
            <w:r w:rsidRPr="00C5062F">
              <w:rPr>
                <w:rFonts w:ascii="EucrosiaUPC" w:hAnsi="EucrosiaUPC"/>
                <w:sz w:val="30"/>
                <w:szCs w:val="30"/>
              </w:rPr>
              <w:t xml:space="preserve">5. </w:t>
            </w:r>
            <w:r w:rsidRPr="00C5062F">
              <w:rPr>
                <w:rFonts w:ascii="EucrosiaUPC" w:hAnsi="EucrosiaUPC"/>
                <w:sz w:val="30"/>
                <w:szCs w:val="30"/>
                <w:cs/>
              </w:rPr>
              <w:t>กิจการซึ่งมีโครงสร้างเฉพาะตัวซึ่งไม่ได้รวมอยู่ในงบการเงินรวม</w:t>
            </w:r>
          </w:p>
          <w:p w14:paraId="0AAB9465"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720" w:firstLine="0"/>
              <w:jc w:val="thaiDistribute"/>
              <w:rPr>
                <w:rFonts w:ascii="EucrosiaUPC" w:hAnsi="EucrosiaUPC"/>
                <w:sz w:val="30"/>
                <w:szCs w:val="30"/>
                <w:cs/>
              </w:rPr>
            </w:pPr>
          </w:p>
        </w:tc>
        <w:tc>
          <w:tcPr>
            <w:tcW w:w="1123" w:type="dxa"/>
          </w:tcPr>
          <w:p w14:paraId="73688B7A" w14:textId="77777777" w:rsidR="000F551A" w:rsidRPr="00C5062F" w:rsidRDefault="000F551A" w:rsidP="000F551A">
            <w:pPr>
              <w:jc w:val="center"/>
              <w:rPr>
                <w:rFonts w:ascii="EucrosiaUPC" w:hAnsi="EucrosiaUPC" w:cs="EucrosiaUPC"/>
                <w:sz w:val="30"/>
                <w:szCs w:val="30"/>
                <w:lang w:val="en-GB"/>
              </w:rPr>
            </w:pPr>
          </w:p>
        </w:tc>
        <w:tc>
          <w:tcPr>
            <w:tcW w:w="1170" w:type="dxa"/>
          </w:tcPr>
          <w:p w14:paraId="0CBBCEA5" w14:textId="2D82B3B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88554032"/>
            <w14:checkbox>
              <w14:checked w14:val="0"/>
              <w14:checkedState w14:val="2612" w14:font="MS Gothic"/>
              <w14:uncheckedState w14:val="2610" w14:font="MS Gothic"/>
            </w14:checkbox>
          </w:sdtPr>
          <w:sdtContent>
            <w:tc>
              <w:tcPr>
                <w:tcW w:w="810" w:type="dxa"/>
                <w:shd w:val="clear" w:color="auto" w:fill="FFF2CC" w:themeFill="accent4" w:themeFillTint="33"/>
              </w:tcPr>
              <w:p w14:paraId="5EB32E70" w14:textId="36B470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0064910"/>
            <w14:checkbox>
              <w14:checked w14:val="0"/>
              <w14:checkedState w14:val="2612" w14:font="MS Gothic"/>
              <w14:uncheckedState w14:val="2610" w14:font="MS Gothic"/>
            </w14:checkbox>
          </w:sdtPr>
          <w:sdtContent>
            <w:tc>
              <w:tcPr>
                <w:tcW w:w="810" w:type="dxa"/>
                <w:shd w:val="clear" w:color="auto" w:fill="FFF2CC" w:themeFill="accent4" w:themeFillTint="33"/>
              </w:tcPr>
              <w:p w14:paraId="1B096844" w14:textId="435EE3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9339793"/>
            <w14:checkbox>
              <w14:checked w14:val="0"/>
              <w14:checkedState w14:val="2612" w14:font="MS Gothic"/>
              <w14:uncheckedState w14:val="2610" w14:font="MS Gothic"/>
            </w14:checkbox>
          </w:sdtPr>
          <w:sdtContent>
            <w:tc>
              <w:tcPr>
                <w:tcW w:w="1080" w:type="dxa"/>
                <w:shd w:val="clear" w:color="auto" w:fill="FFF2CC" w:themeFill="accent4" w:themeFillTint="33"/>
              </w:tcPr>
              <w:p w14:paraId="52F1A98E" w14:textId="2A4537A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7172896"/>
            <w:placeholder>
              <w:docPart w:val="11EFCF1D8363481C80548DA986F9BDFB"/>
            </w:placeholder>
            <w:showingPlcHdr/>
          </w:sdtPr>
          <w:sdtContent>
            <w:tc>
              <w:tcPr>
                <w:tcW w:w="1423" w:type="dxa"/>
                <w:shd w:val="clear" w:color="auto" w:fill="FFF2CC" w:themeFill="accent4" w:themeFillTint="33"/>
              </w:tcPr>
              <w:p w14:paraId="1C0296E9" w14:textId="0091D79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F03901F" w14:textId="77777777" w:rsidTr="00252758">
        <w:tc>
          <w:tcPr>
            <w:tcW w:w="1307" w:type="dxa"/>
          </w:tcPr>
          <w:p w14:paraId="61E4916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5</w:t>
            </w:r>
          </w:p>
        </w:tc>
        <w:tc>
          <w:tcPr>
            <w:tcW w:w="7200" w:type="dxa"/>
          </w:tcPr>
          <w:p w14:paraId="18AAF057"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cs/>
              </w:rPr>
              <w:t>ในการกำหนดว่ากิจการควรจะรวมข้อมูลเข้าด้วยกันหรือไม่นั้น กิจการต้องพิจารณาข้อมูลทั้งในเชิงปริมาณและเชิงคุณภาพที่เกี่ยวกับลักษณะของความเสี่ยงและผลตอบแทนที่แตกต่างกันของแต่ละกิจการที่จะนำข้อมูลมารวมกัน รวมไปถึงความสำคัญของแต่ละกิจการที่มีต่อกิจการที่เสนอรายงาน กิจการต้องนำเสนอการเปิดเผยข้อมูลเพื่ออธิบายลักษณะและขอบเขตของส่วนได้เสียของกิจการในกิจการอื่นเหล่านั้นให้แก่ผู้ใช้งบการเงินอย่างชัดเจน</w:t>
            </w:r>
          </w:p>
        </w:tc>
        <w:tc>
          <w:tcPr>
            <w:tcW w:w="1123" w:type="dxa"/>
          </w:tcPr>
          <w:p w14:paraId="70D2FDDD" w14:textId="77777777" w:rsidR="000F551A" w:rsidRPr="00C5062F" w:rsidRDefault="000F551A" w:rsidP="000F551A">
            <w:pPr>
              <w:jc w:val="center"/>
              <w:rPr>
                <w:rFonts w:ascii="EucrosiaUPC" w:hAnsi="EucrosiaUPC" w:cs="EucrosiaUPC"/>
                <w:sz w:val="30"/>
                <w:szCs w:val="30"/>
                <w:lang w:val="en-GB"/>
              </w:rPr>
            </w:pPr>
          </w:p>
        </w:tc>
        <w:tc>
          <w:tcPr>
            <w:tcW w:w="1170" w:type="dxa"/>
          </w:tcPr>
          <w:p w14:paraId="6961F354" w14:textId="0A3448C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28444304"/>
            <w14:checkbox>
              <w14:checked w14:val="0"/>
              <w14:checkedState w14:val="2612" w14:font="MS Gothic"/>
              <w14:uncheckedState w14:val="2610" w14:font="MS Gothic"/>
            </w14:checkbox>
          </w:sdtPr>
          <w:sdtContent>
            <w:tc>
              <w:tcPr>
                <w:tcW w:w="810" w:type="dxa"/>
                <w:shd w:val="clear" w:color="auto" w:fill="FFF2CC" w:themeFill="accent4" w:themeFillTint="33"/>
              </w:tcPr>
              <w:p w14:paraId="1A9F322D" w14:textId="7C1EE6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3127172"/>
            <w14:checkbox>
              <w14:checked w14:val="0"/>
              <w14:checkedState w14:val="2612" w14:font="MS Gothic"/>
              <w14:uncheckedState w14:val="2610" w14:font="MS Gothic"/>
            </w14:checkbox>
          </w:sdtPr>
          <w:sdtContent>
            <w:tc>
              <w:tcPr>
                <w:tcW w:w="810" w:type="dxa"/>
                <w:shd w:val="clear" w:color="auto" w:fill="FFF2CC" w:themeFill="accent4" w:themeFillTint="33"/>
              </w:tcPr>
              <w:p w14:paraId="6854966D" w14:textId="728125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7710364"/>
            <w14:checkbox>
              <w14:checked w14:val="0"/>
              <w14:checkedState w14:val="2612" w14:font="MS Gothic"/>
              <w14:uncheckedState w14:val="2610" w14:font="MS Gothic"/>
            </w14:checkbox>
          </w:sdtPr>
          <w:sdtContent>
            <w:tc>
              <w:tcPr>
                <w:tcW w:w="1080" w:type="dxa"/>
                <w:shd w:val="clear" w:color="auto" w:fill="FFF2CC" w:themeFill="accent4" w:themeFillTint="33"/>
              </w:tcPr>
              <w:p w14:paraId="101BC8A4" w14:textId="0B1763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2942842"/>
            <w:placeholder>
              <w:docPart w:val="BADC3D2F35B24C908ED6E065FF2F8ADB"/>
            </w:placeholder>
            <w:showingPlcHdr/>
          </w:sdtPr>
          <w:sdtContent>
            <w:tc>
              <w:tcPr>
                <w:tcW w:w="1423" w:type="dxa"/>
                <w:shd w:val="clear" w:color="auto" w:fill="FFF2CC" w:themeFill="accent4" w:themeFillTint="33"/>
              </w:tcPr>
              <w:p w14:paraId="14ECE46B" w14:textId="50F163C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5BEF53" w14:textId="77777777" w:rsidTr="00252758">
        <w:tc>
          <w:tcPr>
            <w:tcW w:w="1307" w:type="dxa"/>
          </w:tcPr>
          <w:p w14:paraId="26BCD86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6</w:t>
            </w:r>
          </w:p>
        </w:tc>
        <w:tc>
          <w:tcPr>
            <w:tcW w:w="7200" w:type="dxa"/>
          </w:tcPr>
          <w:p w14:paraId="35C65A15" w14:textId="77777777" w:rsidR="000F551A" w:rsidRPr="00C5062F" w:rsidRDefault="000F551A" w:rsidP="000F551A">
            <w:pPr>
              <w:pStyle w:val="Text365Ind"/>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hAnsi="EucrosiaUPC"/>
                <w:sz w:val="30"/>
                <w:szCs w:val="30"/>
                <w:cs/>
              </w:rPr>
            </w:pPr>
            <w:r w:rsidRPr="00C5062F">
              <w:rPr>
                <w:rFonts w:ascii="EucrosiaUPC" w:hAnsi="EucrosiaUPC"/>
                <w:sz w:val="30"/>
                <w:szCs w:val="30"/>
                <w:cs/>
              </w:rPr>
              <w:t>ตัวอย่างของระดับในการรวมข้อมูลในแต่ละประเภทของกิจการตามที่กำหนดใน</w:t>
            </w:r>
            <w:r w:rsidRPr="00C5062F">
              <w:rPr>
                <w:rFonts w:ascii="EucrosiaUPC" w:hAnsi="EucrosiaUPC"/>
                <w:sz w:val="30"/>
                <w:szCs w:val="30"/>
              </w:rPr>
              <w:t xml:space="preserve"> TFRS 12</w:t>
            </w:r>
            <w:r w:rsidRPr="00C5062F">
              <w:rPr>
                <w:rFonts w:ascii="EucrosiaUPC" w:hAnsi="EucrosiaUPC"/>
                <w:sz w:val="30"/>
                <w:szCs w:val="30"/>
                <w:cs/>
              </w:rPr>
              <w:t>.ข</w:t>
            </w:r>
            <w:r w:rsidRPr="00C5062F">
              <w:rPr>
                <w:rFonts w:ascii="EucrosiaUPC" w:hAnsi="EucrosiaUPC"/>
                <w:sz w:val="30"/>
                <w:szCs w:val="30"/>
              </w:rPr>
              <w:t>4</w:t>
            </w:r>
            <w:r w:rsidRPr="00C5062F">
              <w:rPr>
                <w:rFonts w:ascii="EucrosiaUPC" w:hAnsi="EucrosiaUPC"/>
                <w:sz w:val="30"/>
                <w:szCs w:val="30"/>
                <w:cs/>
              </w:rPr>
              <w:t xml:space="preserve"> ที่ถือว่าเหมาะสมมีดังนี้</w:t>
            </w:r>
          </w:p>
        </w:tc>
        <w:tc>
          <w:tcPr>
            <w:tcW w:w="1123" w:type="dxa"/>
          </w:tcPr>
          <w:p w14:paraId="157AA4BC" w14:textId="77777777" w:rsidR="000F551A" w:rsidRPr="00C5062F" w:rsidRDefault="000F551A" w:rsidP="000F551A">
            <w:pPr>
              <w:jc w:val="center"/>
              <w:rPr>
                <w:rFonts w:ascii="EucrosiaUPC" w:hAnsi="EucrosiaUPC" w:cs="EucrosiaUPC"/>
                <w:sz w:val="30"/>
                <w:szCs w:val="30"/>
                <w:lang w:val="en-GB"/>
              </w:rPr>
            </w:pPr>
          </w:p>
        </w:tc>
        <w:tc>
          <w:tcPr>
            <w:tcW w:w="1170" w:type="dxa"/>
          </w:tcPr>
          <w:p w14:paraId="1D0E7041" w14:textId="77777777"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51733079" w14:textId="2FC76121" w:rsidR="000F551A" w:rsidRPr="00C5062F" w:rsidRDefault="000F551A" w:rsidP="000F551A">
            <w:pPr>
              <w:jc w:val="center"/>
              <w:rPr>
                <w:rFonts w:ascii="EucrosiaUPC" w:hAnsi="EucrosiaUPC" w:cs="EucrosiaUPC"/>
                <w:sz w:val="30"/>
                <w:szCs w:val="30"/>
                <w:lang w:val="en-GB"/>
              </w:rPr>
            </w:pPr>
          </w:p>
        </w:tc>
        <w:tc>
          <w:tcPr>
            <w:tcW w:w="810" w:type="dxa"/>
            <w:shd w:val="clear" w:color="auto" w:fill="FFF2CC" w:themeFill="accent4" w:themeFillTint="33"/>
          </w:tcPr>
          <w:p w14:paraId="4B1774F0" w14:textId="6AD9D36A" w:rsidR="000F551A" w:rsidRPr="00C5062F" w:rsidRDefault="000F551A" w:rsidP="000F551A">
            <w:pPr>
              <w:jc w:val="center"/>
              <w:rPr>
                <w:rFonts w:ascii="EucrosiaUPC" w:hAnsi="EucrosiaUPC" w:cs="EucrosiaUPC"/>
                <w:sz w:val="30"/>
                <w:szCs w:val="30"/>
                <w:lang w:val="en-GB"/>
              </w:rPr>
            </w:pPr>
          </w:p>
        </w:tc>
        <w:tc>
          <w:tcPr>
            <w:tcW w:w="1080" w:type="dxa"/>
            <w:shd w:val="clear" w:color="auto" w:fill="FFF2CC" w:themeFill="accent4" w:themeFillTint="33"/>
          </w:tcPr>
          <w:p w14:paraId="5DEDF301" w14:textId="02A6ED74" w:rsidR="000F551A" w:rsidRPr="00C5062F" w:rsidRDefault="000F551A" w:rsidP="000F551A">
            <w:pPr>
              <w:jc w:val="center"/>
              <w:rPr>
                <w:rFonts w:ascii="EucrosiaUPC" w:hAnsi="EucrosiaUPC" w:cs="EucrosiaUPC"/>
                <w:sz w:val="30"/>
                <w:szCs w:val="30"/>
                <w:lang w:val="en-GB"/>
              </w:rPr>
            </w:pPr>
          </w:p>
        </w:tc>
        <w:tc>
          <w:tcPr>
            <w:tcW w:w="1423" w:type="dxa"/>
            <w:shd w:val="clear" w:color="auto" w:fill="FFF2CC" w:themeFill="accent4" w:themeFillTint="33"/>
          </w:tcPr>
          <w:p w14:paraId="0C9042B6" w14:textId="18410195" w:rsidR="000F551A" w:rsidRPr="00C5062F" w:rsidRDefault="000F551A" w:rsidP="000F551A">
            <w:pPr>
              <w:rPr>
                <w:rFonts w:ascii="EucrosiaUPC" w:hAnsi="EucrosiaUPC" w:cs="EucrosiaUPC"/>
                <w:sz w:val="30"/>
                <w:szCs w:val="30"/>
                <w:lang w:val="en-GB"/>
              </w:rPr>
            </w:pPr>
          </w:p>
        </w:tc>
      </w:tr>
      <w:tr w:rsidR="000F551A" w:rsidRPr="00C5062F" w14:paraId="6DD3EE07" w14:textId="77777777" w:rsidTr="00252758">
        <w:tc>
          <w:tcPr>
            <w:tcW w:w="1307" w:type="dxa"/>
          </w:tcPr>
          <w:p w14:paraId="02F9074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6987374" w14:textId="12422943" w:rsidR="000F551A" w:rsidRPr="00C5062F" w:rsidRDefault="000F551A" w:rsidP="000F551A">
            <w:pPr>
              <w:pStyle w:val="ListParagraph"/>
              <w:tabs>
                <w:tab w:val="left" w:pos="241"/>
              </w:tabs>
              <w:ind w:left="0"/>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ลักษณะของกิจกรรม (เช่น กิจการที่เกี่ยวข้องกับการวิจัยและพัฒนา กิจการที่เกี่ยวข้องกับการแปลงลูกหนี้บัตรเครดิตเป็นหลักทรัพย์)</w:t>
            </w:r>
            <w:bookmarkStart w:id="66" w:name="54514842"/>
            <w:bookmarkEnd w:id="66"/>
          </w:p>
        </w:tc>
        <w:tc>
          <w:tcPr>
            <w:tcW w:w="1123" w:type="dxa"/>
          </w:tcPr>
          <w:p w14:paraId="4191E204" w14:textId="77777777" w:rsidR="000F551A" w:rsidRPr="00C5062F" w:rsidRDefault="000F551A" w:rsidP="000F551A">
            <w:pPr>
              <w:jc w:val="center"/>
              <w:rPr>
                <w:rFonts w:ascii="EucrosiaUPC" w:hAnsi="EucrosiaUPC" w:cs="EucrosiaUPC"/>
                <w:sz w:val="30"/>
                <w:szCs w:val="30"/>
                <w:lang w:val="en-GB"/>
              </w:rPr>
            </w:pPr>
          </w:p>
        </w:tc>
        <w:tc>
          <w:tcPr>
            <w:tcW w:w="1170" w:type="dxa"/>
          </w:tcPr>
          <w:p w14:paraId="149878C4" w14:textId="12D9762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1418757"/>
            <w14:checkbox>
              <w14:checked w14:val="0"/>
              <w14:checkedState w14:val="2612" w14:font="MS Gothic"/>
              <w14:uncheckedState w14:val="2610" w14:font="MS Gothic"/>
            </w14:checkbox>
          </w:sdtPr>
          <w:sdtContent>
            <w:tc>
              <w:tcPr>
                <w:tcW w:w="810" w:type="dxa"/>
                <w:shd w:val="clear" w:color="auto" w:fill="FFF2CC" w:themeFill="accent4" w:themeFillTint="33"/>
              </w:tcPr>
              <w:p w14:paraId="7C8385B7" w14:textId="7335F0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8054030"/>
            <w14:checkbox>
              <w14:checked w14:val="0"/>
              <w14:checkedState w14:val="2612" w14:font="MS Gothic"/>
              <w14:uncheckedState w14:val="2610" w14:font="MS Gothic"/>
            </w14:checkbox>
          </w:sdtPr>
          <w:sdtContent>
            <w:tc>
              <w:tcPr>
                <w:tcW w:w="810" w:type="dxa"/>
                <w:shd w:val="clear" w:color="auto" w:fill="FFF2CC" w:themeFill="accent4" w:themeFillTint="33"/>
              </w:tcPr>
              <w:p w14:paraId="5CADBE81" w14:textId="191B8B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3679562"/>
            <w14:checkbox>
              <w14:checked w14:val="0"/>
              <w14:checkedState w14:val="2612" w14:font="MS Gothic"/>
              <w14:uncheckedState w14:val="2610" w14:font="MS Gothic"/>
            </w14:checkbox>
          </w:sdtPr>
          <w:sdtContent>
            <w:tc>
              <w:tcPr>
                <w:tcW w:w="1080" w:type="dxa"/>
                <w:shd w:val="clear" w:color="auto" w:fill="FFF2CC" w:themeFill="accent4" w:themeFillTint="33"/>
              </w:tcPr>
              <w:p w14:paraId="107252FA" w14:textId="31F1A2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0991886"/>
            <w:placeholder>
              <w:docPart w:val="AFA2F4DF69674D0990D053F72848D6B3"/>
            </w:placeholder>
            <w:showingPlcHdr/>
          </w:sdtPr>
          <w:sdtContent>
            <w:tc>
              <w:tcPr>
                <w:tcW w:w="1423" w:type="dxa"/>
                <w:shd w:val="clear" w:color="auto" w:fill="FFF2CC" w:themeFill="accent4" w:themeFillTint="33"/>
              </w:tcPr>
              <w:p w14:paraId="0CE5FAD1" w14:textId="235D958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C391DCC" w14:textId="77777777" w:rsidTr="00252758">
        <w:tc>
          <w:tcPr>
            <w:tcW w:w="1307" w:type="dxa"/>
          </w:tcPr>
          <w:p w14:paraId="765F750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4719A2BA" w14:textId="73AB673C" w:rsidR="000F551A" w:rsidRPr="00C5062F" w:rsidRDefault="000F551A" w:rsidP="000F551A">
            <w:pPr>
              <w:pStyle w:val="ListParagraph"/>
              <w:tabs>
                <w:tab w:val="left" w:pos="241"/>
              </w:tabs>
              <w:ind w:left="0"/>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ประเภทอุตสาหกรรม</w:t>
            </w:r>
          </w:p>
        </w:tc>
        <w:tc>
          <w:tcPr>
            <w:tcW w:w="1123" w:type="dxa"/>
          </w:tcPr>
          <w:p w14:paraId="3D8485EC" w14:textId="77777777" w:rsidR="000F551A" w:rsidRPr="00C5062F" w:rsidRDefault="000F551A" w:rsidP="000F551A">
            <w:pPr>
              <w:jc w:val="center"/>
              <w:rPr>
                <w:rFonts w:ascii="EucrosiaUPC" w:hAnsi="EucrosiaUPC" w:cs="EucrosiaUPC"/>
                <w:sz w:val="30"/>
                <w:szCs w:val="30"/>
                <w:lang w:val="en-GB"/>
              </w:rPr>
            </w:pPr>
          </w:p>
        </w:tc>
        <w:tc>
          <w:tcPr>
            <w:tcW w:w="1170" w:type="dxa"/>
          </w:tcPr>
          <w:p w14:paraId="20128C19" w14:textId="3B95966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03086144"/>
            <w14:checkbox>
              <w14:checked w14:val="0"/>
              <w14:checkedState w14:val="2612" w14:font="MS Gothic"/>
              <w14:uncheckedState w14:val="2610" w14:font="MS Gothic"/>
            </w14:checkbox>
          </w:sdtPr>
          <w:sdtContent>
            <w:tc>
              <w:tcPr>
                <w:tcW w:w="810" w:type="dxa"/>
                <w:shd w:val="clear" w:color="auto" w:fill="FFF2CC" w:themeFill="accent4" w:themeFillTint="33"/>
              </w:tcPr>
              <w:p w14:paraId="36D0C027" w14:textId="65FFE3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32667864"/>
            <w14:checkbox>
              <w14:checked w14:val="0"/>
              <w14:checkedState w14:val="2612" w14:font="MS Gothic"/>
              <w14:uncheckedState w14:val="2610" w14:font="MS Gothic"/>
            </w14:checkbox>
          </w:sdtPr>
          <w:sdtContent>
            <w:tc>
              <w:tcPr>
                <w:tcW w:w="810" w:type="dxa"/>
                <w:shd w:val="clear" w:color="auto" w:fill="FFF2CC" w:themeFill="accent4" w:themeFillTint="33"/>
              </w:tcPr>
              <w:p w14:paraId="01687802" w14:textId="10EEC9A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5811022"/>
            <w14:checkbox>
              <w14:checked w14:val="0"/>
              <w14:checkedState w14:val="2612" w14:font="MS Gothic"/>
              <w14:uncheckedState w14:val="2610" w14:font="MS Gothic"/>
            </w14:checkbox>
          </w:sdtPr>
          <w:sdtContent>
            <w:tc>
              <w:tcPr>
                <w:tcW w:w="1080" w:type="dxa"/>
                <w:shd w:val="clear" w:color="auto" w:fill="FFF2CC" w:themeFill="accent4" w:themeFillTint="33"/>
              </w:tcPr>
              <w:p w14:paraId="1FD0950F" w14:textId="65BC3C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8212876"/>
            <w:placeholder>
              <w:docPart w:val="CDE9BB788CE84418B9398E1D06446664"/>
            </w:placeholder>
            <w:showingPlcHdr/>
          </w:sdtPr>
          <w:sdtContent>
            <w:tc>
              <w:tcPr>
                <w:tcW w:w="1423" w:type="dxa"/>
                <w:shd w:val="clear" w:color="auto" w:fill="FFF2CC" w:themeFill="accent4" w:themeFillTint="33"/>
              </w:tcPr>
              <w:p w14:paraId="1FF319FF" w14:textId="4F60176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9BB2822" w14:textId="77777777" w:rsidTr="00252758">
        <w:tc>
          <w:tcPr>
            <w:tcW w:w="1307" w:type="dxa"/>
          </w:tcPr>
          <w:p w14:paraId="4638E83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12</w:t>
            </w:r>
            <w:r w:rsidRPr="00C5062F">
              <w:rPr>
                <w:rFonts w:ascii="EucrosiaUPC" w:hAnsi="EucrosiaUPC" w:cs="EucrosiaUPC"/>
                <w:sz w:val="30"/>
                <w:szCs w:val="30"/>
                <w:cs/>
                <w:lang w:val="en-GB"/>
              </w:rPr>
              <w:t>.ข</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1032A5D6" w14:textId="6DF29AF0" w:rsidR="000F551A" w:rsidRPr="00C5062F" w:rsidRDefault="000F551A" w:rsidP="000F551A">
            <w:pPr>
              <w:pStyle w:val="ListParagraph"/>
              <w:tabs>
                <w:tab w:val="left" w:pos="241"/>
              </w:tabs>
              <w:ind w:left="0"/>
              <w:jc w:val="thaiDistribute"/>
              <w:rPr>
                <w:rFonts w:ascii="EucrosiaUPC" w:hAnsi="EucrosiaUPC" w:cs="EucrosiaUPC"/>
                <w:sz w:val="30"/>
                <w:szCs w:val="30"/>
                <w:cs/>
              </w:rPr>
            </w:pPr>
            <w:r w:rsidRPr="00C5062F">
              <w:rPr>
                <w:rFonts w:ascii="EucrosiaUPC" w:hAnsi="EucrosiaUPC" w:cs="EucrosiaUPC"/>
                <w:sz w:val="30"/>
                <w:szCs w:val="30"/>
              </w:rPr>
              <w:t>3</w:t>
            </w:r>
            <w:r w:rsidRPr="00C5062F">
              <w:rPr>
                <w:rFonts w:ascii="EucrosiaUPC" w:hAnsi="EucrosiaUPC" w:cs="EucrosiaUPC"/>
                <w:sz w:val="30"/>
                <w:szCs w:val="30"/>
                <w:cs/>
              </w:rPr>
              <w:t>. ภูมิศาสตร์ (เช่น ประเทศ หรือภูมิภาค)</w:t>
            </w:r>
          </w:p>
        </w:tc>
        <w:tc>
          <w:tcPr>
            <w:tcW w:w="1123" w:type="dxa"/>
          </w:tcPr>
          <w:p w14:paraId="0210BA45" w14:textId="77777777" w:rsidR="000F551A" w:rsidRPr="00C5062F" w:rsidRDefault="000F551A" w:rsidP="000F551A">
            <w:pPr>
              <w:jc w:val="center"/>
              <w:rPr>
                <w:rFonts w:ascii="EucrosiaUPC" w:hAnsi="EucrosiaUPC" w:cs="EucrosiaUPC"/>
                <w:sz w:val="30"/>
                <w:szCs w:val="30"/>
                <w:lang w:val="en-GB"/>
              </w:rPr>
            </w:pPr>
          </w:p>
        </w:tc>
        <w:tc>
          <w:tcPr>
            <w:tcW w:w="1170" w:type="dxa"/>
          </w:tcPr>
          <w:p w14:paraId="56C68D08" w14:textId="74B87D2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7193792"/>
            <w14:checkbox>
              <w14:checked w14:val="0"/>
              <w14:checkedState w14:val="2612" w14:font="MS Gothic"/>
              <w14:uncheckedState w14:val="2610" w14:font="MS Gothic"/>
            </w14:checkbox>
          </w:sdtPr>
          <w:sdtContent>
            <w:tc>
              <w:tcPr>
                <w:tcW w:w="810" w:type="dxa"/>
                <w:shd w:val="clear" w:color="auto" w:fill="FFF2CC" w:themeFill="accent4" w:themeFillTint="33"/>
              </w:tcPr>
              <w:p w14:paraId="711D8CA5" w14:textId="7432F2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1318377"/>
            <w14:checkbox>
              <w14:checked w14:val="0"/>
              <w14:checkedState w14:val="2612" w14:font="MS Gothic"/>
              <w14:uncheckedState w14:val="2610" w14:font="MS Gothic"/>
            </w14:checkbox>
          </w:sdtPr>
          <w:sdtContent>
            <w:tc>
              <w:tcPr>
                <w:tcW w:w="810" w:type="dxa"/>
                <w:shd w:val="clear" w:color="auto" w:fill="FFF2CC" w:themeFill="accent4" w:themeFillTint="33"/>
              </w:tcPr>
              <w:p w14:paraId="15A980A4" w14:textId="1BC0948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4440964"/>
            <w14:checkbox>
              <w14:checked w14:val="0"/>
              <w14:checkedState w14:val="2612" w14:font="MS Gothic"/>
              <w14:uncheckedState w14:val="2610" w14:font="MS Gothic"/>
            </w14:checkbox>
          </w:sdtPr>
          <w:sdtContent>
            <w:tc>
              <w:tcPr>
                <w:tcW w:w="1080" w:type="dxa"/>
                <w:shd w:val="clear" w:color="auto" w:fill="FFF2CC" w:themeFill="accent4" w:themeFillTint="33"/>
              </w:tcPr>
              <w:p w14:paraId="22B8E03B" w14:textId="058599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23143797"/>
            <w:placeholder>
              <w:docPart w:val="F55F2CF404B945B6B767C2476B44FF44"/>
            </w:placeholder>
            <w:showingPlcHdr/>
          </w:sdtPr>
          <w:sdtContent>
            <w:tc>
              <w:tcPr>
                <w:tcW w:w="1423" w:type="dxa"/>
                <w:shd w:val="clear" w:color="auto" w:fill="FFF2CC" w:themeFill="accent4" w:themeFillTint="33"/>
              </w:tcPr>
              <w:p w14:paraId="297F0A4E" w14:textId="584771D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75076D2F" w14:textId="77777777" w:rsidR="000F551A" w:rsidRPr="00C5062F" w:rsidRDefault="000F551A">
      <w:pPr>
        <w:rPr>
          <w:rFonts w:ascii="EucrosiaUPC" w:hAnsi="EucrosiaUPC" w:cs="EucrosiaUPC"/>
          <w:b/>
          <w:bCs/>
          <w:color w:val="0000FF"/>
          <w:sz w:val="36"/>
          <w:szCs w:val="36"/>
          <w:cs/>
        </w:rPr>
      </w:pPr>
      <w:r w:rsidRPr="00C5062F">
        <w:rPr>
          <w:rFonts w:ascii="EucrosiaUPC" w:hAnsi="EucrosiaUPC" w:cs="EucrosiaUPC"/>
          <w:b/>
          <w:bCs/>
          <w:color w:val="0000FF"/>
          <w:sz w:val="36"/>
          <w:szCs w:val="36"/>
          <w:cs/>
        </w:rPr>
        <w:br w:type="page"/>
      </w:r>
    </w:p>
    <w:p w14:paraId="427ABBAF" w14:textId="3983169E" w:rsidR="00F06593" w:rsidRPr="00C5062F" w:rsidRDefault="00F06593" w:rsidP="00526039">
      <w:pPr>
        <w:pStyle w:val="Heading1"/>
        <w:spacing w:before="120" w:after="360" w:line="240" w:lineRule="auto"/>
        <w:ind w:left="-907" w:right="-806"/>
        <w:rPr>
          <w:rFonts w:ascii="EucrosiaUPC" w:eastAsiaTheme="minorHAnsi" w:hAnsi="EucrosiaUPC" w:cs="EucrosiaUPC"/>
          <w:b/>
          <w:bCs/>
          <w:color w:val="0000FF"/>
          <w:sz w:val="36"/>
          <w:szCs w:val="36"/>
        </w:rPr>
      </w:pPr>
      <w:bookmarkStart w:id="67" w:name="_Toc126052771"/>
      <w:r w:rsidRPr="00C5062F">
        <w:rPr>
          <w:rFonts w:ascii="EucrosiaUPC" w:eastAsiaTheme="minorHAnsi" w:hAnsi="EucrosiaUPC" w:cs="EucrosiaUPC"/>
          <w:b/>
          <w:bCs/>
          <w:color w:val="0000FF"/>
          <w:sz w:val="36"/>
          <w:szCs w:val="36"/>
          <w:cs/>
        </w:rPr>
        <w:lastRenderedPageBreak/>
        <w:t xml:space="preserve">มาตรฐานการรายงานทางการเงิน ฉบับที่ </w:t>
      </w:r>
      <w:r w:rsidRPr="00C5062F">
        <w:rPr>
          <w:rFonts w:ascii="EucrosiaUPC" w:eastAsiaTheme="minorHAnsi" w:hAnsi="EucrosiaUPC" w:cs="EucrosiaUPC"/>
          <w:b/>
          <w:bCs/>
          <w:color w:val="0000FF"/>
          <w:sz w:val="36"/>
          <w:szCs w:val="36"/>
        </w:rPr>
        <w:t>13</w:t>
      </w:r>
      <w:r w:rsidRPr="00C5062F">
        <w:rPr>
          <w:rFonts w:ascii="EucrosiaUPC" w:eastAsiaTheme="minorHAnsi" w:hAnsi="EucrosiaUPC" w:cs="EucrosiaUPC"/>
          <w:b/>
          <w:bCs/>
          <w:color w:val="0000FF"/>
          <w:sz w:val="36"/>
          <w:szCs w:val="36"/>
          <w:cs/>
        </w:rPr>
        <w:t xml:space="preserve"> เรื่อง </w:t>
      </w:r>
      <w:r w:rsidRPr="00C5062F">
        <w:rPr>
          <w:rFonts w:ascii="EucrosiaUPC" w:eastAsiaTheme="minorHAnsi" w:hAnsi="EucrosiaUPC" w:cs="EucrosiaUPC"/>
          <w:b/>
          <w:bCs/>
          <w:i/>
          <w:iCs/>
          <w:color w:val="0000FF"/>
          <w:sz w:val="36"/>
          <w:szCs w:val="36"/>
          <w:cs/>
        </w:rPr>
        <w:t>การวัดมูลค่ายุติธรรม</w:t>
      </w:r>
      <w:bookmarkEnd w:id="67"/>
    </w:p>
    <w:tbl>
      <w:tblPr>
        <w:tblStyle w:val="TableGrid"/>
        <w:tblW w:w="14940" w:type="dxa"/>
        <w:tblInd w:w="-905" w:type="dxa"/>
        <w:tblLook w:val="04A0" w:firstRow="1" w:lastRow="0" w:firstColumn="1" w:lastColumn="0" w:noHBand="0" w:noVBand="1"/>
      </w:tblPr>
      <w:tblGrid>
        <w:gridCol w:w="1281"/>
        <w:gridCol w:w="7200"/>
        <w:gridCol w:w="1149"/>
        <w:gridCol w:w="1170"/>
        <w:gridCol w:w="810"/>
        <w:gridCol w:w="798"/>
        <w:gridCol w:w="1092"/>
        <w:gridCol w:w="1440"/>
      </w:tblGrid>
      <w:tr w:rsidR="00997EB0" w:rsidRPr="00C5062F" w14:paraId="331537E8" w14:textId="77777777">
        <w:trPr>
          <w:tblHeader/>
        </w:trPr>
        <w:tc>
          <w:tcPr>
            <w:tcW w:w="1281" w:type="dxa"/>
            <w:vMerge w:val="restart"/>
            <w:shd w:val="clear" w:color="auto" w:fill="D9D9D9" w:themeFill="background1" w:themeFillShade="D9"/>
          </w:tcPr>
          <w:p w14:paraId="797EF4C6" w14:textId="77777777" w:rsidR="00997EB0" w:rsidRPr="00C5062F" w:rsidRDefault="00997EB0">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168145B8" w14:textId="65D53FCE" w:rsidR="00997EB0" w:rsidRPr="00C5062F" w:rsidRDefault="00997EB0">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319" w:type="dxa"/>
            <w:gridSpan w:val="2"/>
            <w:shd w:val="clear" w:color="auto" w:fill="D9D9D9" w:themeFill="background1" w:themeFillShade="D9"/>
          </w:tcPr>
          <w:p w14:paraId="294EE882" w14:textId="221E4DC0"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0CA812C5" w14:textId="77777777"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40" w:type="dxa"/>
            <w:vMerge w:val="restart"/>
            <w:shd w:val="clear" w:color="auto" w:fill="FFD966" w:themeFill="accent4" w:themeFillTint="99"/>
          </w:tcPr>
          <w:p w14:paraId="26E4D03B" w14:textId="1EB6BF98" w:rsidR="00997EB0" w:rsidRPr="00C5062F" w:rsidRDefault="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997EB0" w:rsidRPr="00C5062F" w14:paraId="4C2BBE43" w14:textId="77777777">
        <w:trPr>
          <w:trHeight w:val="399"/>
        </w:trPr>
        <w:tc>
          <w:tcPr>
            <w:tcW w:w="1281" w:type="dxa"/>
            <w:vMerge/>
          </w:tcPr>
          <w:p w14:paraId="500E9C44" w14:textId="77777777" w:rsidR="00997EB0" w:rsidRPr="00C5062F" w:rsidRDefault="00997EB0">
            <w:pPr>
              <w:rPr>
                <w:rFonts w:ascii="EucrosiaUPC" w:hAnsi="EucrosiaUPC" w:cs="EucrosiaUPC"/>
                <w:b/>
                <w:bCs/>
                <w:sz w:val="30"/>
                <w:szCs w:val="30"/>
                <w:lang w:val="en-GB"/>
              </w:rPr>
            </w:pPr>
          </w:p>
        </w:tc>
        <w:tc>
          <w:tcPr>
            <w:tcW w:w="7200" w:type="dxa"/>
            <w:vMerge/>
          </w:tcPr>
          <w:p w14:paraId="5B8DC680" w14:textId="77777777" w:rsidR="00997EB0" w:rsidRPr="00C5062F" w:rsidRDefault="00997EB0">
            <w:pPr>
              <w:rPr>
                <w:rFonts w:ascii="EucrosiaUPC" w:hAnsi="EucrosiaUPC" w:cs="EucrosiaUPC"/>
                <w:b/>
                <w:bCs/>
                <w:sz w:val="30"/>
                <w:szCs w:val="30"/>
                <w:lang w:val="en-GB"/>
              </w:rPr>
            </w:pPr>
          </w:p>
        </w:tc>
        <w:tc>
          <w:tcPr>
            <w:tcW w:w="1149" w:type="dxa"/>
            <w:vMerge w:val="restart"/>
            <w:shd w:val="clear" w:color="auto" w:fill="D9D9D9" w:themeFill="background1" w:themeFillShade="D9"/>
          </w:tcPr>
          <w:p w14:paraId="6905089F" w14:textId="77777777" w:rsidR="00997EB0" w:rsidRPr="00C5062F" w:rsidRDefault="00997EB0">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3D05FB6A" w14:textId="04C68FB5" w:rsidR="00997EB0" w:rsidRPr="00C5062F" w:rsidRDefault="00997EB0" w:rsidP="00997EB0">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0" w:type="dxa"/>
            <w:gridSpan w:val="3"/>
            <w:vMerge/>
            <w:shd w:val="clear" w:color="auto" w:fill="FFD966" w:themeFill="accent4" w:themeFillTint="99"/>
          </w:tcPr>
          <w:p w14:paraId="0D9E1F82" w14:textId="77777777" w:rsidR="00997EB0" w:rsidRPr="00C5062F" w:rsidRDefault="00997EB0">
            <w:pPr>
              <w:jc w:val="center"/>
              <w:rPr>
                <w:rFonts w:ascii="EucrosiaUPC" w:hAnsi="EucrosiaUPC" w:cs="EucrosiaUPC"/>
                <w:b/>
                <w:bCs/>
                <w:sz w:val="30"/>
                <w:szCs w:val="30"/>
                <w:cs/>
                <w:lang w:val="en-GB"/>
              </w:rPr>
            </w:pPr>
          </w:p>
        </w:tc>
        <w:tc>
          <w:tcPr>
            <w:tcW w:w="1440" w:type="dxa"/>
            <w:vMerge/>
            <w:shd w:val="clear" w:color="auto" w:fill="FFD966" w:themeFill="accent4" w:themeFillTint="99"/>
          </w:tcPr>
          <w:p w14:paraId="062B74C8" w14:textId="77777777" w:rsidR="00997EB0" w:rsidRPr="00C5062F" w:rsidRDefault="00997EB0">
            <w:pPr>
              <w:jc w:val="center"/>
              <w:rPr>
                <w:rFonts w:ascii="EucrosiaUPC" w:hAnsi="EucrosiaUPC" w:cs="EucrosiaUPC"/>
                <w:b/>
                <w:bCs/>
                <w:sz w:val="30"/>
                <w:szCs w:val="30"/>
                <w:cs/>
                <w:lang w:val="en-GB"/>
              </w:rPr>
            </w:pPr>
          </w:p>
        </w:tc>
      </w:tr>
      <w:tr w:rsidR="00997EB0" w:rsidRPr="00C5062F" w14:paraId="49CED44B" w14:textId="77777777" w:rsidTr="00252758">
        <w:trPr>
          <w:trHeight w:val="373"/>
        </w:trPr>
        <w:tc>
          <w:tcPr>
            <w:tcW w:w="1281" w:type="dxa"/>
            <w:vMerge/>
          </w:tcPr>
          <w:p w14:paraId="452EE8DE" w14:textId="77777777" w:rsidR="00997EB0" w:rsidRPr="00C5062F" w:rsidRDefault="00997EB0" w:rsidP="0098434B">
            <w:pPr>
              <w:rPr>
                <w:rFonts w:ascii="EucrosiaUPC" w:hAnsi="EucrosiaUPC" w:cs="EucrosiaUPC"/>
                <w:b/>
                <w:bCs/>
                <w:sz w:val="30"/>
                <w:szCs w:val="30"/>
                <w:lang w:val="en-GB"/>
              </w:rPr>
            </w:pPr>
          </w:p>
        </w:tc>
        <w:tc>
          <w:tcPr>
            <w:tcW w:w="7200" w:type="dxa"/>
            <w:vMerge/>
          </w:tcPr>
          <w:p w14:paraId="33A86A9C" w14:textId="77777777" w:rsidR="00997EB0" w:rsidRPr="00C5062F" w:rsidRDefault="00997EB0" w:rsidP="0098434B">
            <w:pPr>
              <w:rPr>
                <w:rFonts w:ascii="EucrosiaUPC" w:hAnsi="EucrosiaUPC" w:cs="EucrosiaUPC"/>
                <w:b/>
                <w:bCs/>
                <w:sz w:val="30"/>
                <w:szCs w:val="30"/>
                <w:lang w:val="en-GB"/>
              </w:rPr>
            </w:pPr>
          </w:p>
        </w:tc>
        <w:tc>
          <w:tcPr>
            <w:tcW w:w="1149" w:type="dxa"/>
            <w:vMerge/>
            <w:shd w:val="clear" w:color="auto" w:fill="D9D9D9" w:themeFill="background1" w:themeFillShade="D9"/>
          </w:tcPr>
          <w:p w14:paraId="5F0EB3F8" w14:textId="77777777" w:rsidR="00997EB0" w:rsidRPr="00C5062F" w:rsidRDefault="00997EB0"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521B0E01" w14:textId="33F0C5C5" w:rsidR="00997EB0" w:rsidRPr="00C5062F" w:rsidRDefault="00997EB0"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40BA8B0B" w14:textId="7314A7A7"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798" w:type="dxa"/>
            <w:shd w:val="clear" w:color="auto" w:fill="FFD966" w:themeFill="accent4" w:themeFillTint="99"/>
          </w:tcPr>
          <w:p w14:paraId="4F7502BB" w14:textId="7A709C10"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92" w:type="dxa"/>
            <w:shd w:val="clear" w:color="auto" w:fill="FFD966" w:themeFill="accent4" w:themeFillTint="99"/>
          </w:tcPr>
          <w:p w14:paraId="56F6A2B0" w14:textId="4D200F51" w:rsidR="00997EB0" w:rsidRPr="00C5062F" w:rsidRDefault="00997EB0"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40" w:type="dxa"/>
            <w:vMerge/>
            <w:shd w:val="clear" w:color="auto" w:fill="FFD966" w:themeFill="accent4" w:themeFillTint="99"/>
          </w:tcPr>
          <w:p w14:paraId="4ECC2336" w14:textId="77777777" w:rsidR="00997EB0" w:rsidRPr="00C5062F" w:rsidRDefault="00997EB0" w:rsidP="0098434B">
            <w:pPr>
              <w:jc w:val="center"/>
              <w:rPr>
                <w:rFonts w:ascii="EucrosiaUPC" w:hAnsi="EucrosiaUPC" w:cs="EucrosiaUPC"/>
                <w:b/>
                <w:bCs/>
                <w:sz w:val="30"/>
                <w:szCs w:val="30"/>
                <w:cs/>
                <w:lang w:val="en-GB"/>
              </w:rPr>
            </w:pPr>
          </w:p>
        </w:tc>
      </w:tr>
      <w:tr w:rsidR="00997EB0" w:rsidRPr="00C5062F" w14:paraId="7A245D5B" w14:textId="77777777" w:rsidTr="00252758">
        <w:trPr>
          <w:trHeight w:val="373"/>
        </w:trPr>
        <w:tc>
          <w:tcPr>
            <w:tcW w:w="1281" w:type="dxa"/>
          </w:tcPr>
          <w:p w14:paraId="3FCC3499"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13.91</w:t>
            </w:r>
          </w:p>
        </w:tc>
        <w:tc>
          <w:tcPr>
            <w:tcW w:w="7200" w:type="dxa"/>
            <w:shd w:val="clear" w:color="auto" w:fill="auto"/>
          </w:tcPr>
          <w:p w14:paraId="180AA042" w14:textId="77777777" w:rsidR="00997EB0" w:rsidRPr="00C5062F" w:rsidRDefault="00997EB0" w:rsidP="00997EB0">
            <w:pPr>
              <w:pStyle w:val="BodyText"/>
              <w:spacing w:after="0"/>
              <w:jc w:val="thaiDistribute"/>
              <w:rPr>
                <w:rFonts w:ascii="EucrosiaUPC" w:eastAsia="Times New Roman" w:hAnsi="EucrosiaUPC" w:cs="EucrosiaUPC"/>
                <w:sz w:val="30"/>
                <w:szCs w:val="30"/>
                <w:cs/>
              </w:rPr>
            </w:pPr>
            <w:r w:rsidRPr="00C5062F">
              <w:rPr>
                <w:rFonts w:ascii="EucrosiaUPC" w:eastAsia="Times New Roman" w:hAnsi="EucrosiaUPC" w:cs="EucrosiaUPC"/>
                <w:sz w:val="30"/>
                <w:szCs w:val="30"/>
                <w:cs/>
              </w:rPr>
              <w:t>กิจการต้องเปิดเผยข้อมูลที่ช่วยให้ผู้ใช้งบการเงินสามารถประเมินทั้งสองเรื่องดังต่อไปนี้</w:t>
            </w:r>
          </w:p>
        </w:tc>
        <w:tc>
          <w:tcPr>
            <w:tcW w:w="1149" w:type="dxa"/>
            <w:shd w:val="clear" w:color="auto" w:fill="auto"/>
          </w:tcPr>
          <w:p w14:paraId="6AB2D32C" w14:textId="77777777" w:rsidR="00997EB0" w:rsidRPr="00C5062F" w:rsidRDefault="00997EB0" w:rsidP="00997EB0">
            <w:pPr>
              <w:jc w:val="center"/>
              <w:rPr>
                <w:rFonts w:ascii="EucrosiaUPC" w:hAnsi="EucrosiaUPC" w:cs="EucrosiaUPC"/>
                <w:b/>
                <w:bCs/>
                <w:sz w:val="30"/>
                <w:szCs w:val="30"/>
                <w:lang w:val="en-GB"/>
              </w:rPr>
            </w:pPr>
          </w:p>
        </w:tc>
        <w:tc>
          <w:tcPr>
            <w:tcW w:w="1170" w:type="dxa"/>
            <w:shd w:val="clear" w:color="auto" w:fill="auto"/>
          </w:tcPr>
          <w:p w14:paraId="695C3EF6" w14:textId="10C410EB" w:rsidR="00997EB0" w:rsidRPr="00C5062F" w:rsidRDefault="00997EB0" w:rsidP="00997EB0">
            <w:pPr>
              <w:jc w:val="center"/>
              <w:rPr>
                <w:rFonts w:ascii="EucrosiaUPC" w:hAnsi="EucrosiaUPC" w:cs="EucrosiaUPC"/>
                <w:b/>
                <w:bCs/>
                <w:sz w:val="30"/>
                <w:szCs w:val="30"/>
                <w:cs/>
                <w:lang w:val="en-GB"/>
              </w:rPr>
            </w:pPr>
          </w:p>
        </w:tc>
        <w:tc>
          <w:tcPr>
            <w:tcW w:w="810" w:type="dxa"/>
            <w:shd w:val="clear" w:color="auto" w:fill="FFF2CC" w:themeFill="accent4" w:themeFillTint="33"/>
          </w:tcPr>
          <w:p w14:paraId="73E55BE3" w14:textId="77777777" w:rsidR="00997EB0" w:rsidRPr="00C5062F" w:rsidRDefault="00997EB0" w:rsidP="00997EB0">
            <w:pPr>
              <w:jc w:val="center"/>
              <w:rPr>
                <w:rFonts w:ascii="EucrosiaUPC" w:hAnsi="EucrosiaUPC" w:cs="EucrosiaUPC"/>
                <w:b/>
                <w:bCs/>
                <w:sz w:val="30"/>
                <w:szCs w:val="30"/>
                <w:cs/>
                <w:lang w:val="en-GB"/>
              </w:rPr>
            </w:pPr>
          </w:p>
        </w:tc>
        <w:tc>
          <w:tcPr>
            <w:tcW w:w="798" w:type="dxa"/>
            <w:shd w:val="clear" w:color="auto" w:fill="FFF2CC" w:themeFill="accent4" w:themeFillTint="33"/>
          </w:tcPr>
          <w:p w14:paraId="410306EE" w14:textId="77777777" w:rsidR="00997EB0" w:rsidRPr="00C5062F" w:rsidRDefault="00997EB0" w:rsidP="00997EB0">
            <w:pPr>
              <w:jc w:val="center"/>
              <w:rPr>
                <w:rFonts w:ascii="EucrosiaUPC" w:hAnsi="EucrosiaUPC" w:cs="EucrosiaUPC"/>
                <w:b/>
                <w:bCs/>
                <w:sz w:val="30"/>
                <w:szCs w:val="30"/>
                <w:cs/>
                <w:lang w:val="en-GB"/>
              </w:rPr>
            </w:pPr>
          </w:p>
        </w:tc>
        <w:tc>
          <w:tcPr>
            <w:tcW w:w="1092" w:type="dxa"/>
            <w:shd w:val="clear" w:color="auto" w:fill="FFF2CC" w:themeFill="accent4" w:themeFillTint="33"/>
          </w:tcPr>
          <w:p w14:paraId="2C2DAEDB" w14:textId="77777777" w:rsidR="00997EB0" w:rsidRPr="00C5062F" w:rsidRDefault="00997EB0" w:rsidP="00997EB0">
            <w:pPr>
              <w:jc w:val="center"/>
              <w:rPr>
                <w:rFonts w:ascii="EucrosiaUPC" w:hAnsi="EucrosiaUPC" w:cs="EucrosiaUPC"/>
                <w:b/>
                <w:bCs/>
                <w:sz w:val="30"/>
                <w:szCs w:val="30"/>
                <w:cs/>
                <w:lang w:val="en-GB"/>
              </w:rPr>
            </w:pPr>
          </w:p>
        </w:tc>
        <w:tc>
          <w:tcPr>
            <w:tcW w:w="1440" w:type="dxa"/>
            <w:shd w:val="clear" w:color="auto" w:fill="FFF2CC" w:themeFill="accent4" w:themeFillTint="33"/>
          </w:tcPr>
          <w:p w14:paraId="6F99CB97" w14:textId="77777777" w:rsidR="00997EB0" w:rsidRPr="00C5062F" w:rsidRDefault="00997EB0" w:rsidP="00997EB0">
            <w:pPr>
              <w:jc w:val="center"/>
              <w:rPr>
                <w:rFonts w:ascii="EucrosiaUPC" w:hAnsi="EucrosiaUPC" w:cs="EucrosiaUPC"/>
                <w:b/>
                <w:bCs/>
                <w:sz w:val="30"/>
                <w:szCs w:val="30"/>
                <w:cs/>
                <w:lang w:val="en-GB"/>
              </w:rPr>
            </w:pPr>
          </w:p>
        </w:tc>
      </w:tr>
      <w:tr w:rsidR="000F551A" w:rsidRPr="00C5062F" w14:paraId="46AC3677" w14:textId="77777777" w:rsidTr="00252758">
        <w:trPr>
          <w:trHeight w:val="373"/>
        </w:trPr>
        <w:tc>
          <w:tcPr>
            <w:tcW w:w="1281" w:type="dxa"/>
          </w:tcPr>
          <w:p w14:paraId="601E75D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13.91.1</w:t>
            </w:r>
          </w:p>
        </w:tc>
        <w:tc>
          <w:tcPr>
            <w:tcW w:w="7200" w:type="dxa"/>
            <w:shd w:val="clear" w:color="auto" w:fill="auto"/>
          </w:tcPr>
          <w:p w14:paraId="0B9C0789"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1. </w:t>
            </w:r>
            <w:r w:rsidRPr="00C5062F">
              <w:rPr>
                <w:rFonts w:ascii="EucrosiaUPC" w:eastAsia="Times New Roman" w:hAnsi="EucrosiaUPC" w:cs="EucrosiaUPC"/>
                <w:sz w:val="30"/>
                <w:szCs w:val="30"/>
                <w:cs/>
              </w:rPr>
              <w:t xml:space="preserve">เทคนิคการประเมินมูลค่าและข้อมูลที่นำมาใช้ในการพัฒนาการวัดมูลค่าเหล่านั้นสำหรับสินทรัพย์และหนี้สินที่มีการวัดมูลค่ายุติธรรมภายหลังการรับรู้รายการเมื่อเริ่มแรกในงบแสดงฐานะการเงินทั้งที่เกิดขึ้นประจำหรือเกิดขึ้นไม่ประจำ  </w:t>
            </w:r>
          </w:p>
        </w:tc>
        <w:tc>
          <w:tcPr>
            <w:tcW w:w="1149" w:type="dxa"/>
            <w:shd w:val="clear" w:color="auto" w:fill="auto"/>
          </w:tcPr>
          <w:p w14:paraId="7BD9D65A" w14:textId="77777777" w:rsidR="000F551A" w:rsidRPr="00C5062F" w:rsidRDefault="000F551A" w:rsidP="000F551A">
            <w:pPr>
              <w:jc w:val="center"/>
              <w:rPr>
                <w:rFonts w:ascii="EucrosiaUPC" w:hAnsi="EucrosiaUPC" w:cs="EucrosiaUPC"/>
                <w:b/>
                <w:bCs/>
                <w:sz w:val="30"/>
                <w:szCs w:val="30"/>
                <w:lang w:val="en-GB"/>
              </w:rPr>
            </w:pPr>
          </w:p>
        </w:tc>
        <w:tc>
          <w:tcPr>
            <w:tcW w:w="1170" w:type="dxa"/>
            <w:shd w:val="clear" w:color="auto" w:fill="auto"/>
          </w:tcPr>
          <w:p w14:paraId="6F0134C0" w14:textId="712879A2"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46292371"/>
            <w14:checkbox>
              <w14:checked w14:val="0"/>
              <w14:checkedState w14:val="2612" w14:font="MS Gothic"/>
              <w14:uncheckedState w14:val="2610" w14:font="MS Gothic"/>
            </w14:checkbox>
          </w:sdtPr>
          <w:sdtContent>
            <w:tc>
              <w:tcPr>
                <w:tcW w:w="810" w:type="dxa"/>
                <w:shd w:val="clear" w:color="auto" w:fill="FFF2CC" w:themeFill="accent4" w:themeFillTint="33"/>
              </w:tcPr>
              <w:p w14:paraId="03568E60" w14:textId="389B5CA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67137817"/>
            <w14:checkbox>
              <w14:checked w14:val="0"/>
              <w14:checkedState w14:val="2612" w14:font="MS Gothic"/>
              <w14:uncheckedState w14:val="2610" w14:font="MS Gothic"/>
            </w14:checkbox>
          </w:sdtPr>
          <w:sdtContent>
            <w:tc>
              <w:tcPr>
                <w:tcW w:w="798" w:type="dxa"/>
                <w:shd w:val="clear" w:color="auto" w:fill="FFF2CC" w:themeFill="accent4" w:themeFillTint="33"/>
              </w:tcPr>
              <w:p w14:paraId="2AA0AB3A" w14:textId="3B3D81C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3228030"/>
            <w14:checkbox>
              <w14:checked w14:val="0"/>
              <w14:checkedState w14:val="2612" w14:font="MS Gothic"/>
              <w14:uncheckedState w14:val="2610" w14:font="MS Gothic"/>
            </w14:checkbox>
          </w:sdtPr>
          <w:sdtContent>
            <w:tc>
              <w:tcPr>
                <w:tcW w:w="1092" w:type="dxa"/>
                <w:shd w:val="clear" w:color="auto" w:fill="FFF2CC" w:themeFill="accent4" w:themeFillTint="33"/>
              </w:tcPr>
              <w:p w14:paraId="70D5AC4E" w14:textId="41A7925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7825489"/>
            <w:placeholder>
              <w:docPart w:val="12F7B2DC526E41BA9D86C6D9D943972F"/>
            </w:placeholder>
            <w:showingPlcHdr/>
          </w:sdtPr>
          <w:sdtContent>
            <w:tc>
              <w:tcPr>
                <w:tcW w:w="1440" w:type="dxa"/>
                <w:shd w:val="clear" w:color="auto" w:fill="FFF2CC" w:themeFill="accent4" w:themeFillTint="33"/>
              </w:tcPr>
              <w:p w14:paraId="50401D2D" w14:textId="380951E8"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74E0E210" w14:textId="77777777" w:rsidTr="00252758">
        <w:tc>
          <w:tcPr>
            <w:tcW w:w="1281" w:type="dxa"/>
          </w:tcPr>
          <w:p w14:paraId="57B25B61"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13.91.2</w:t>
            </w:r>
          </w:p>
        </w:tc>
        <w:tc>
          <w:tcPr>
            <w:tcW w:w="7200" w:type="dxa"/>
          </w:tcPr>
          <w:p w14:paraId="70688482"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2. </w:t>
            </w:r>
            <w:r w:rsidRPr="00C5062F">
              <w:rPr>
                <w:rFonts w:ascii="EucrosiaUPC" w:eastAsia="Times New Roman" w:hAnsi="EucrosiaUPC" w:cs="EucrosiaUPC"/>
                <w:sz w:val="30"/>
                <w:szCs w:val="30"/>
                <w:cs/>
              </w:rPr>
              <w:t xml:space="preserve">ผลกระทบของการวัดมูลค่าที่มีต่อกำไรหรือขาดทุนหรือกำไรขาดทุนเบ็ดเสร็จอื่นสำหรับงวดสำหรับการวัดมูลค่ายุติธรรมที่เกิดขึ้นประจำซึ่งใช้ข้อมูลที่ไม่สามารถสังเกตได้อย่างมีนัยสำคัญ </w:t>
            </w:r>
            <w:r w:rsidRPr="00C5062F">
              <w:rPr>
                <w:rFonts w:ascii="EucrosiaUPC" w:eastAsia="Times New Roman" w:hAnsi="EucrosiaUPC" w:cs="EucrosiaUPC"/>
                <w:sz w:val="30"/>
                <w:szCs w:val="30"/>
              </w:rPr>
              <w:t>(</w:t>
            </w:r>
            <w:r w:rsidRPr="00C5062F">
              <w:rPr>
                <w:rFonts w:ascii="EucrosiaUPC" w:eastAsia="Times New Roman" w:hAnsi="EucrosiaUPC" w:cs="EucrosiaUPC"/>
                <w:sz w:val="30"/>
                <w:szCs w:val="30"/>
                <w:cs/>
              </w:rPr>
              <w:t xml:space="preserve">ข้อมูลระดับ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w:t>
            </w:r>
          </w:p>
        </w:tc>
        <w:tc>
          <w:tcPr>
            <w:tcW w:w="1149" w:type="dxa"/>
          </w:tcPr>
          <w:p w14:paraId="74B05B1F" w14:textId="77777777" w:rsidR="000F551A" w:rsidRPr="00C5062F" w:rsidRDefault="000F551A" w:rsidP="000F551A">
            <w:pPr>
              <w:jc w:val="center"/>
              <w:rPr>
                <w:rFonts w:ascii="EucrosiaUPC" w:hAnsi="EucrosiaUPC" w:cs="EucrosiaUPC"/>
                <w:sz w:val="30"/>
                <w:szCs w:val="30"/>
                <w:lang w:val="en-GB"/>
              </w:rPr>
            </w:pPr>
          </w:p>
        </w:tc>
        <w:tc>
          <w:tcPr>
            <w:tcW w:w="1170" w:type="dxa"/>
          </w:tcPr>
          <w:p w14:paraId="2CA4A3AE" w14:textId="38CF2D3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54786182"/>
            <w14:checkbox>
              <w14:checked w14:val="0"/>
              <w14:checkedState w14:val="2612" w14:font="MS Gothic"/>
              <w14:uncheckedState w14:val="2610" w14:font="MS Gothic"/>
            </w14:checkbox>
          </w:sdtPr>
          <w:sdtContent>
            <w:tc>
              <w:tcPr>
                <w:tcW w:w="810" w:type="dxa"/>
                <w:shd w:val="clear" w:color="auto" w:fill="FFF2CC" w:themeFill="accent4" w:themeFillTint="33"/>
              </w:tcPr>
              <w:p w14:paraId="769151AB" w14:textId="78B07D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7424453"/>
            <w14:checkbox>
              <w14:checked w14:val="0"/>
              <w14:checkedState w14:val="2612" w14:font="MS Gothic"/>
              <w14:uncheckedState w14:val="2610" w14:font="MS Gothic"/>
            </w14:checkbox>
          </w:sdtPr>
          <w:sdtContent>
            <w:tc>
              <w:tcPr>
                <w:tcW w:w="798" w:type="dxa"/>
                <w:shd w:val="clear" w:color="auto" w:fill="FFF2CC" w:themeFill="accent4" w:themeFillTint="33"/>
              </w:tcPr>
              <w:p w14:paraId="3FF6F665" w14:textId="26606F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5972467"/>
            <w14:checkbox>
              <w14:checked w14:val="0"/>
              <w14:checkedState w14:val="2612" w14:font="MS Gothic"/>
              <w14:uncheckedState w14:val="2610" w14:font="MS Gothic"/>
            </w14:checkbox>
          </w:sdtPr>
          <w:sdtContent>
            <w:tc>
              <w:tcPr>
                <w:tcW w:w="1092" w:type="dxa"/>
                <w:shd w:val="clear" w:color="auto" w:fill="FFF2CC" w:themeFill="accent4" w:themeFillTint="33"/>
              </w:tcPr>
              <w:p w14:paraId="0057627A" w14:textId="3F3B4B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0916438"/>
            <w:placeholder>
              <w:docPart w:val="B085D691180D476F8E9A24302F515001"/>
            </w:placeholder>
            <w:showingPlcHdr/>
          </w:sdtPr>
          <w:sdtContent>
            <w:tc>
              <w:tcPr>
                <w:tcW w:w="1440" w:type="dxa"/>
                <w:shd w:val="clear" w:color="auto" w:fill="FFF2CC" w:themeFill="accent4" w:themeFillTint="33"/>
              </w:tcPr>
              <w:p w14:paraId="3369975F" w14:textId="6EF4F4D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9269D4C" w14:textId="77777777" w:rsidTr="00252758">
        <w:tc>
          <w:tcPr>
            <w:tcW w:w="1281" w:type="dxa"/>
          </w:tcPr>
          <w:p w14:paraId="724D8422" w14:textId="77777777" w:rsidR="00997EB0" w:rsidRPr="00C5062F" w:rsidRDefault="00997EB0" w:rsidP="00997EB0">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13.92</w:t>
            </w:r>
          </w:p>
        </w:tc>
        <w:tc>
          <w:tcPr>
            <w:tcW w:w="7200" w:type="dxa"/>
          </w:tcPr>
          <w:p w14:paraId="22D3042A" w14:textId="77777777" w:rsidR="00997EB0" w:rsidRPr="00C5062F" w:rsidRDefault="00997EB0" w:rsidP="00997EB0">
            <w:pPr>
              <w:pStyle w:val="BodyText"/>
              <w:spacing w:after="0"/>
              <w:jc w:val="thaiDistribute"/>
              <w:rPr>
                <w:rFonts w:ascii="EucrosiaUPC" w:eastAsia="Times New Roman" w:hAnsi="EucrosiaUPC" w:cs="EucrosiaUPC"/>
                <w:sz w:val="30"/>
                <w:szCs w:val="30"/>
                <w:cs/>
              </w:rPr>
            </w:pPr>
            <w:r w:rsidRPr="00C5062F">
              <w:rPr>
                <w:rFonts w:ascii="EucrosiaUPC" w:eastAsia="Times New Roman" w:hAnsi="EucrosiaUPC" w:cs="EucrosiaUPC"/>
                <w:sz w:val="30"/>
                <w:szCs w:val="30"/>
                <w:cs/>
              </w:rPr>
              <w:t>เพื่อเป็นไปตามวัตถุประสงค์ใน</w:t>
            </w:r>
            <w:r w:rsidRPr="00C5062F">
              <w:rPr>
                <w:rFonts w:ascii="EucrosiaUPC" w:eastAsia="Times New Roman" w:hAnsi="EucrosiaUPC" w:cs="EucrosiaUPC"/>
                <w:sz w:val="30"/>
                <w:szCs w:val="30"/>
              </w:rPr>
              <w:t xml:space="preserve"> TFRS 13.91</w:t>
            </w:r>
            <w:r w:rsidRPr="00C5062F">
              <w:rPr>
                <w:rFonts w:ascii="EucrosiaUPC" w:eastAsia="Times New Roman" w:hAnsi="EucrosiaUPC" w:cs="EucrosiaUPC"/>
                <w:sz w:val="30"/>
                <w:szCs w:val="30"/>
                <w:cs/>
              </w:rPr>
              <w:t xml:space="preserve"> กิจการต้องพิจารณาทุกเรื่องดังต่อไปนี้</w:t>
            </w:r>
          </w:p>
        </w:tc>
        <w:tc>
          <w:tcPr>
            <w:tcW w:w="1149" w:type="dxa"/>
          </w:tcPr>
          <w:p w14:paraId="145383D2" w14:textId="77777777" w:rsidR="00997EB0" w:rsidRPr="00C5062F" w:rsidRDefault="00997EB0" w:rsidP="00997EB0">
            <w:pPr>
              <w:jc w:val="center"/>
              <w:rPr>
                <w:rFonts w:ascii="EucrosiaUPC" w:hAnsi="EucrosiaUPC" w:cs="EucrosiaUPC"/>
                <w:sz w:val="30"/>
                <w:szCs w:val="30"/>
                <w:lang w:val="en-GB"/>
              </w:rPr>
            </w:pPr>
          </w:p>
        </w:tc>
        <w:tc>
          <w:tcPr>
            <w:tcW w:w="1170" w:type="dxa"/>
          </w:tcPr>
          <w:p w14:paraId="62F4CA7B" w14:textId="195BEFB2"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3E5CC781" w14:textId="77777777" w:rsidR="00997EB0" w:rsidRPr="00C5062F" w:rsidRDefault="00997EB0" w:rsidP="00997EB0">
            <w:pPr>
              <w:rPr>
                <w:rFonts w:ascii="EucrosiaUPC" w:hAnsi="EucrosiaUPC" w:cs="EucrosiaUPC"/>
                <w:sz w:val="30"/>
                <w:szCs w:val="30"/>
                <w:lang w:val="en-GB"/>
              </w:rPr>
            </w:pPr>
          </w:p>
        </w:tc>
        <w:tc>
          <w:tcPr>
            <w:tcW w:w="798" w:type="dxa"/>
            <w:shd w:val="clear" w:color="auto" w:fill="FFF2CC" w:themeFill="accent4" w:themeFillTint="33"/>
          </w:tcPr>
          <w:p w14:paraId="085E6E51" w14:textId="77777777" w:rsidR="00997EB0" w:rsidRPr="00C5062F" w:rsidRDefault="00997EB0" w:rsidP="00997EB0">
            <w:pPr>
              <w:rPr>
                <w:rFonts w:ascii="EucrosiaUPC" w:hAnsi="EucrosiaUPC" w:cs="EucrosiaUPC"/>
                <w:sz w:val="30"/>
                <w:szCs w:val="30"/>
                <w:lang w:val="en-GB"/>
              </w:rPr>
            </w:pPr>
          </w:p>
        </w:tc>
        <w:tc>
          <w:tcPr>
            <w:tcW w:w="1092" w:type="dxa"/>
            <w:shd w:val="clear" w:color="auto" w:fill="FFF2CC" w:themeFill="accent4" w:themeFillTint="33"/>
          </w:tcPr>
          <w:p w14:paraId="29BAD3B9" w14:textId="77777777" w:rsidR="00997EB0" w:rsidRPr="00C5062F" w:rsidRDefault="00997EB0" w:rsidP="00997EB0">
            <w:pPr>
              <w:rPr>
                <w:rFonts w:ascii="EucrosiaUPC" w:hAnsi="EucrosiaUPC" w:cs="EucrosiaUPC"/>
                <w:sz w:val="30"/>
                <w:szCs w:val="30"/>
                <w:lang w:val="en-GB"/>
              </w:rPr>
            </w:pPr>
          </w:p>
        </w:tc>
        <w:tc>
          <w:tcPr>
            <w:tcW w:w="1440" w:type="dxa"/>
            <w:shd w:val="clear" w:color="auto" w:fill="FFF2CC" w:themeFill="accent4" w:themeFillTint="33"/>
          </w:tcPr>
          <w:p w14:paraId="7F591FD1" w14:textId="77777777" w:rsidR="00997EB0" w:rsidRPr="00C5062F" w:rsidRDefault="00997EB0" w:rsidP="00997EB0">
            <w:pPr>
              <w:rPr>
                <w:rFonts w:ascii="EucrosiaUPC" w:hAnsi="EucrosiaUPC" w:cs="EucrosiaUPC"/>
                <w:sz w:val="30"/>
                <w:szCs w:val="30"/>
                <w:lang w:val="en-GB"/>
              </w:rPr>
            </w:pPr>
          </w:p>
        </w:tc>
      </w:tr>
      <w:tr w:rsidR="000F551A" w:rsidRPr="00C5062F" w14:paraId="31ADC80B" w14:textId="77777777" w:rsidTr="00252758">
        <w:tc>
          <w:tcPr>
            <w:tcW w:w="1281" w:type="dxa"/>
          </w:tcPr>
          <w:p w14:paraId="796D368F"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13.92.1</w:t>
            </w:r>
          </w:p>
        </w:tc>
        <w:tc>
          <w:tcPr>
            <w:tcW w:w="7200" w:type="dxa"/>
          </w:tcPr>
          <w:p w14:paraId="6DD316DD" w14:textId="77777777" w:rsidR="000F551A" w:rsidRPr="00C5062F" w:rsidRDefault="000F551A" w:rsidP="000F551A">
            <w:pPr>
              <w:jc w:val="thaiDistribute"/>
              <w:rPr>
                <w:rFonts w:ascii="EucrosiaUPC" w:eastAsia="Arial Unicode MS" w:hAnsi="EucrosiaUPC" w:cs="EucrosiaUPC"/>
                <w:b/>
                <w:bCs/>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ระดับของรายละเอียดที่จำเป็นเพื่อให้เป็นไปตามข้อกำหนดของการเปิดเผยข้อมูล</w:t>
            </w:r>
          </w:p>
        </w:tc>
        <w:tc>
          <w:tcPr>
            <w:tcW w:w="1149" w:type="dxa"/>
          </w:tcPr>
          <w:p w14:paraId="5621137F" w14:textId="77777777" w:rsidR="000F551A" w:rsidRPr="00C5062F" w:rsidRDefault="000F551A" w:rsidP="000F551A">
            <w:pPr>
              <w:jc w:val="center"/>
              <w:rPr>
                <w:rFonts w:ascii="EucrosiaUPC" w:hAnsi="EucrosiaUPC" w:cs="EucrosiaUPC"/>
                <w:sz w:val="30"/>
                <w:szCs w:val="30"/>
                <w:lang w:val="en-GB"/>
              </w:rPr>
            </w:pPr>
          </w:p>
        </w:tc>
        <w:tc>
          <w:tcPr>
            <w:tcW w:w="1170" w:type="dxa"/>
          </w:tcPr>
          <w:p w14:paraId="4DF5C8AD" w14:textId="39E0036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30797247"/>
            <w14:checkbox>
              <w14:checked w14:val="0"/>
              <w14:checkedState w14:val="2612" w14:font="MS Gothic"/>
              <w14:uncheckedState w14:val="2610" w14:font="MS Gothic"/>
            </w14:checkbox>
          </w:sdtPr>
          <w:sdtContent>
            <w:tc>
              <w:tcPr>
                <w:tcW w:w="810" w:type="dxa"/>
                <w:shd w:val="clear" w:color="auto" w:fill="FFF2CC" w:themeFill="accent4" w:themeFillTint="33"/>
              </w:tcPr>
              <w:p w14:paraId="1C9C439A" w14:textId="354870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0850266"/>
            <w14:checkbox>
              <w14:checked w14:val="0"/>
              <w14:checkedState w14:val="2612" w14:font="MS Gothic"/>
              <w14:uncheckedState w14:val="2610" w14:font="MS Gothic"/>
            </w14:checkbox>
          </w:sdtPr>
          <w:sdtContent>
            <w:tc>
              <w:tcPr>
                <w:tcW w:w="798" w:type="dxa"/>
                <w:shd w:val="clear" w:color="auto" w:fill="FFF2CC" w:themeFill="accent4" w:themeFillTint="33"/>
              </w:tcPr>
              <w:p w14:paraId="31DA37AC" w14:textId="3713E5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22128"/>
            <w14:checkbox>
              <w14:checked w14:val="0"/>
              <w14:checkedState w14:val="2612" w14:font="MS Gothic"/>
              <w14:uncheckedState w14:val="2610" w14:font="MS Gothic"/>
            </w14:checkbox>
          </w:sdtPr>
          <w:sdtContent>
            <w:tc>
              <w:tcPr>
                <w:tcW w:w="1092" w:type="dxa"/>
                <w:shd w:val="clear" w:color="auto" w:fill="FFF2CC" w:themeFill="accent4" w:themeFillTint="33"/>
              </w:tcPr>
              <w:p w14:paraId="1B969B53" w14:textId="114B38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8907815"/>
            <w:placeholder>
              <w:docPart w:val="7D4DEFE7E90E49E6AACDBCBD21A823CD"/>
            </w:placeholder>
            <w:showingPlcHdr/>
          </w:sdtPr>
          <w:sdtContent>
            <w:tc>
              <w:tcPr>
                <w:tcW w:w="1440" w:type="dxa"/>
                <w:shd w:val="clear" w:color="auto" w:fill="FFF2CC" w:themeFill="accent4" w:themeFillTint="33"/>
              </w:tcPr>
              <w:p w14:paraId="7BD190D2" w14:textId="6FB9740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7B1D709" w14:textId="77777777" w:rsidTr="00252758">
        <w:tc>
          <w:tcPr>
            <w:tcW w:w="1281" w:type="dxa"/>
          </w:tcPr>
          <w:p w14:paraId="72E01C4B"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13.92.2</w:t>
            </w:r>
          </w:p>
        </w:tc>
        <w:tc>
          <w:tcPr>
            <w:tcW w:w="7200" w:type="dxa"/>
          </w:tcPr>
          <w:p w14:paraId="1AAA6255"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ควรเน้นข้อกำหนดต่างๆ ในแต่ละข้อมากน้อยเพียงไร</w:t>
            </w:r>
          </w:p>
        </w:tc>
        <w:tc>
          <w:tcPr>
            <w:tcW w:w="1149" w:type="dxa"/>
          </w:tcPr>
          <w:p w14:paraId="158B1EBD" w14:textId="77777777" w:rsidR="000F551A" w:rsidRPr="00C5062F" w:rsidRDefault="000F551A" w:rsidP="000F551A">
            <w:pPr>
              <w:jc w:val="center"/>
              <w:rPr>
                <w:rFonts w:ascii="EucrosiaUPC" w:hAnsi="EucrosiaUPC" w:cs="EucrosiaUPC"/>
                <w:sz w:val="30"/>
                <w:szCs w:val="30"/>
                <w:lang w:val="en-GB"/>
              </w:rPr>
            </w:pPr>
          </w:p>
        </w:tc>
        <w:tc>
          <w:tcPr>
            <w:tcW w:w="1170" w:type="dxa"/>
          </w:tcPr>
          <w:p w14:paraId="1526F38F" w14:textId="61EEB99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61078016"/>
            <w14:checkbox>
              <w14:checked w14:val="0"/>
              <w14:checkedState w14:val="2612" w14:font="MS Gothic"/>
              <w14:uncheckedState w14:val="2610" w14:font="MS Gothic"/>
            </w14:checkbox>
          </w:sdtPr>
          <w:sdtContent>
            <w:tc>
              <w:tcPr>
                <w:tcW w:w="810" w:type="dxa"/>
                <w:shd w:val="clear" w:color="auto" w:fill="FFF2CC" w:themeFill="accent4" w:themeFillTint="33"/>
              </w:tcPr>
              <w:p w14:paraId="3011BE88" w14:textId="0D2C119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1528199"/>
            <w14:checkbox>
              <w14:checked w14:val="0"/>
              <w14:checkedState w14:val="2612" w14:font="MS Gothic"/>
              <w14:uncheckedState w14:val="2610" w14:font="MS Gothic"/>
            </w14:checkbox>
          </w:sdtPr>
          <w:sdtContent>
            <w:tc>
              <w:tcPr>
                <w:tcW w:w="798" w:type="dxa"/>
                <w:shd w:val="clear" w:color="auto" w:fill="FFF2CC" w:themeFill="accent4" w:themeFillTint="33"/>
              </w:tcPr>
              <w:p w14:paraId="33C7345C" w14:textId="59F1C3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9102447"/>
            <w14:checkbox>
              <w14:checked w14:val="0"/>
              <w14:checkedState w14:val="2612" w14:font="MS Gothic"/>
              <w14:uncheckedState w14:val="2610" w14:font="MS Gothic"/>
            </w14:checkbox>
          </w:sdtPr>
          <w:sdtContent>
            <w:tc>
              <w:tcPr>
                <w:tcW w:w="1092" w:type="dxa"/>
                <w:shd w:val="clear" w:color="auto" w:fill="FFF2CC" w:themeFill="accent4" w:themeFillTint="33"/>
              </w:tcPr>
              <w:p w14:paraId="7C3075CD" w14:textId="19496E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0646599"/>
            <w:placeholder>
              <w:docPart w:val="6538F0FBD7CD45ABB3A7FA5B66F0C12F"/>
            </w:placeholder>
            <w:showingPlcHdr/>
          </w:sdtPr>
          <w:sdtContent>
            <w:tc>
              <w:tcPr>
                <w:tcW w:w="1440" w:type="dxa"/>
                <w:shd w:val="clear" w:color="auto" w:fill="FFF2CC" w:themeFill="accent4" w:themeFillTint="33"/>
              </w:tcPr>
              <w:p w14:paraId="6A242524" w14:textId="384D58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A4BB427" w14:textId="77777777" w:rsidTr="00252758">
        <w:tc>
          <w:tcPr>
            <w:tcW w:w="1281" w:type="dxa"/>
          </w:tcPr>
          <w:p w14:paraId="4C93188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13.92.3</w:t>
            </w:r>
          </w:p>
        </w:tc>
        <w:tc>
          <w:tcPr>
            <w:tcW w:w="7200" w:type="dxa"/>
          </w:tcPr>
          <w:p w14:paraId="42211650"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การแยกหรือการรวมรายการควรมีมากน้อยเพียงใด</w:t>
            </w:r>
          </w:p>
        </w:tc>
        <w:tc>
          <w:tcPr>
            <w:tcW w:w="1149" w:type="dxa"/>
          </w:tcPr>
          <w:p w14:paraId="0A61CD0A" w14:textId="77777777" w:rsidR="000F551A" w:rsidRPr="00C5062F" w:rsidRDefault="000F551A" w:rsidP="000F551A">
            <w:pPr>
              <w:jc w:val="center"/>
              <w:rPr>
                <w:rFonts w:ascii="EucrosiaUPC" w:hAnsi="EucrosiaUPC" w:cs="EucrosiaUPC"/>
                <w:sz w:val="30"/>
                <w:szCs w:val="30"/>
                <w:lang w:val="en-GB"/>
              </w:rPr>
            </w:pPr>
          </w:p>
        </w:tc>
        <w:tc>
          <w:tcPr>
            <w:tcW w:w="1170" w:type="dxa"/>
          </w:tcPr>
          <w:p w14:paraId="6503A12B" w14:textId="1E53B54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47702823"/>
            <w14:checkbox>
              <w14:checked w14:val="0"/>
              <w14:checkedState w14:val="2612" w14:font="MS Gothic"/>
              <w14:uncheckedState w14:val="2610" w14:font="MS Gothic"/>
            </w14:checkbox>
          </w:sdtPr>
          <w:sdtContent>
            <w:tc>
              <w:tcPr>
                <w:tcW w:w="810" w:type="dxa"/>
                <w:shd w:val="clear" w:color="auto" w:fill="FFF2CC" w:themeFill="accent4" w:themeFillTint="33"/>
              </w:tcPr>
              <w:p w14:paraId="6C82F6D2" w14:textId="462801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1504697"/>
            <w14:checkbox>
              <w14:checked w14:val="0"/>
              <w14:checkedState w14:val="2612" w14:font="MS Gothic"/>
              <w14:uncheckedState w14:val="2610" w14:font="MS Gothic"/>
            </w14:checkbox>
          </w:sdtPr>
          <w:sdtContent>
            <w:tc>
              <w:tcPr>
                <w:tcW w:w="798" w:type="dxa"/>
                <w:shd w:val="clear" w:color="auto" w:fill="FFF2CC" w:themeFill="accent4" w:themeFillTint="33"/>
              </w:tcPr>
              <w:p w14:paraId="7743BA8A" w14:textId="4FB505A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2298332"/>
            <w14:checkbox>
              <w14:checked w14:val="0"/>
              <w14:checkedState w14:val="2612" w14:font="MS Gothic"/>
              <w14:uncheckedState w14:val="2610" w14:font="MS Gothic"/>
            </w14:checkbox>
          </w:sdtPr>
          <w:sdtContent>
            <w:tc>
              <w:tcPr>
                <w:tcW w:w="1092" w:type="dxa"/>
                <w:shd w:val="clear" w:color="auto" w:fill="FFF2CC" w:themeFill="accent4" w:themeFillTint="33"/>
              </w:tcPr>
              <w:p w14:paraId="7C5841D5" w14:textId="1A05291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5985304"/>
            <w:placeholder>
              <w:docPart w:val="97F5DA52A3A24A74AE4CE7A4BC6CA33B"/>
            </w:placeholder>
            <w:showingPlcHdr/>
          </w:sdtPr>
          <w:sdtContent>
            <w:tc>
              <w:tcPr>
                <w:tcW w:w="1440" w:type="dxa"/>
                <w:shd w:val="clear" w:color="auto" w:fill="FFF2CC" w:themeFill="accent4" w:themeFillTint="33"/>
              </w:tcPr>
              <w:p w14:paraId="60E27267" w14:textId="062AA26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F7F4FE8" w14:textId="77777777" w:rsidTr="00252758">
        <w:tc>
          <w:tcPr>
            <w:tcW w:w="1281" w:type="dxa"/>
          </w:tcPr>
          <w:p w14:paraId="754B3B1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13.92.4</w:t>
            </w:r>
          </w:p>
        </w:tc>
        <w:tc>
          <w:tcPr>
            <w:tcW w:w="7200" w:type="dxa"/>
          </w:tcPr>
          <w:p w14:paraId="6226FC61"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ผู้ใช้งบการเงินต้องการข้อมูลเพิ่มเติมเพื่อประเมินข้อมูลเชิงปริมาณที่เปิดเผยหรือไม่</w:t>
            </w:r>
          </w:p>
        </w:tc>
        <w:tc>
          <w:tcPr>
            <w:tcW w:w="1149" w:type="dxa"/>
          </w:tcPr>
          <w:p w14:paraId="0CAD0E67" w14:textId="77777777" w:rsidR="000F551A" w:rsidRPr="00C5062F" w:rsidRDefault="000F551A" w:rsidP="000F551A">
            <w:pPr>
              <w:jc w:val="center"/>
              <w:rPr>
                <w:rFonts w:ascii="EucrosiaUPC" w:hAnsi="EucrosiaUPC" w:cs="EucrosiaUPC"/>
                <w:sz w:val="30"/>
                <w:szCs w:val="30"/>
                <w:lang w:val="en-GB"/>
              </w:rPr>
            </w:pPr>
          </w:p>
        </w:tc>
        <w:tc>
          <w:tcPr>
            <w:tcW w:w="1170" w:type="dxa"/>
          </w:tcPr>
          <w:p w14:paraId="660E2DE1" w14:textId="0C5DEDD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09278993"/>
            <w14:checkbox>
              <w14:checked w14:val="0"/>
              <w14:checkedState w14:val="2612" w14:font="MS Gothic"/>
              <w14:uncheckedState w14:val="2610" w14:font="MS Gothic"/>
            </w14:checkbox>
          </w:sdtPr>
          <w:sdtContent>
            <w:tc>
              <w:tcPr>
                <w:tcW w:w="810" w:type="dxa"/>
                <w:shd w:val="clear" w:color="auto" w:fill="FFF2CC" w:themeFill="accent4" w:themeFillTint="33"/>
              </w:tcPr>
              <w:p w14:paraId="106C7BC0" w14:textId="181B11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3080067"/>
            <w14:checkbox>
              <w14:checked w14:val="0"/>
              <w14:checkedState w14:val="2612" w14:font="MS Gothic"/>
              <w14:uncheckedState w14:val="2610" w14:font="MS Gothic"/>
            </w14:checkbox>
          </w:sdtPr>
          <w:sdtContent>
            <w:tc>
              <w:tcPr>
                <w:tcW w:w="798" w:type="dxa"/>
                <w:shd w:val="clear" w:color="auto" w:fill="FFF2CC" w:themeFill="accent4" w:themeFillTint="33"/>
              </w:tcPr>
              <w:p w14:paraId="2CD43245" w14:textId="2B1422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6057209"/>
            <w14:checkbox>
              <w14:checked w14:val="0"/>
              <w14:checkedState w14:val="2612" w14:font="MS Gothic"/>
              <w14:uncheckedState w14:val="2610" w14:font="MS Gothic"/>
            </w14:checkbox>
          </w:sdtPr>
          <w:sdtContent>
            <w:tc>
              <w:tcPr>
                <w:tcW w:w="1092" w:type="dxa"/>
                <w:shd w:val="clear" w:color="auto" w:fill="FFF2CC" w:themeFill="accent4" w:themeFillTint="33"/>
              </w:tcPr>
              <w:p w14:paraId="63993969" w14:textId="54C6316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6152773"/>
            <w:placeholder>
              <w:docPart w:val="ED21266F90D445119D2DFFF5ACA1F08A"/>
            </w:placeholder>
            <w:showingPlcHdr/>
          </w:sdtPr>
          <w:sdtContent>
            <w:tc>
              <w:tcPr>
                <w:tcW w:w="1440" w:type="dxa"/>
                <w:shd w:val="clear" w:color="auto" w:fill="FFF2CC" w:themeFill="accent4" w:themeFillTint="33"/>
              </w:tcPr>
              <w:p w14:paraId="083C61C4" w14:textId="0ABD438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833B409" w14:textId="77777777" w:rsidTr="00252758">
        <w:tc>
          <w:tcPr>
            <w:tcW w:w="1281" w:type="dxa"/>
          </w:tcPr>
          <w:p w14:paraId="2229377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13.92</w:t>
            </w:r>
          </w:p>
        </w:tc>
        <w:tc>
          <w:tcPr>
            <w:tcW w:w="7200" w:type="dxa"/>
          </w:tcPr>
          <w:p w14:paraId="2242D02A"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หากการเปิดเผยข้อมูลตามข้อกำหนดของ</w:t>
            </w:r>
            <w:r w:rsidRPr="00C5062F">
              <w:rPr>
                <w:rFonts w:ascii="EucrosiaUPC" w:eastAsia="Times New Roman" w:hAnsi="EucrosiaUPC" w:cs="EucrosiaUPC"/>
                <w:sz w:val="30"/>
                <w:szCs w:val="30"/>
              </w:rPr>
              <w:t xml:space="preserve"> TFRS 13 </w:t>
            </w:r>
            <w:r w:rsidRPr="00C5062F">
              <w:rPr>
                <w:rFonts w:ascii="EucrosiaUPC" w:eastAsia="Times New Roman" w:hAnsi="EucrosiaUPC" w:cs="EucrosiaUPC"/>
                <w:sz w:val="30"/>
                <w:szCs w:val="30"/>
                <w:cs/>
              </w:rPr>
              <w:t>และ</w:t>
            </w:r>
            <w:r w:rsidRPr="00C5062F">
              <w:rPr>
                <w:rFonts w:ascii="EucrosiaUPC" w:eastAsia="Times New Roman" w:hAnsi="EucrosiaUPC" w:cs="EucrosiaUPC"/>
                <w:sz w:val="30"/>
                <w:szCs w:val="30"/>
              </w:rPr>
              <w:t xml:space="preserve"> TFRS </w:t>
            </w:r>
            <w:r w:rsidRPr="00C5062F">
              <w:rPr>
                <w:rFonts w:ascii="EucrosiaUPC" w:eastAsia="Times New Roman" w:hAnsi="EucrosiaUPC" w:cs="EucrosiaUPC"/>
                <w:sz w:val="30"/>
                <w:szCs w:val="30"/>
                <w:cs/>
              </w:rPr>
              <w:t>ฉบับอื่นๆ ไม่เพียงพอที่จะตอบสนองวัตถุประสงค์ใน</w:t>
            </w:r>
            <w:r w:rsidRPr="00C5062F">
              <w:rPr>
                <w:rFonts w:ascii="EucrosiaUPC" w:eastAsia="Times New Roman" w:hAnsi="EucrosiaUPC" w:cs="EucrosiaUPC"/>
                <w:sz w:val="30"/>
                <w:szCs w:val="30"/>
              </w:rPr>
              <w:t xml:space="preserve"> TFRS 13.91</w:t>
            </w:r>
            <w:r w:rsidRPr="00C5062F">
              <w:rPr>
                <w:rFonts w:ascii="EucrosiaUPC" w:eastAsia="Times New Roman" w:hAnsi="EucrosiaUPC" w:cs="EucrosiaUPC"/>
                <w:sz w:val="30"/>
                <w:szCs w:val="30"/>
                <w:cs/>
              </w:rPr>
              <w:t xml:space="preserve"> กิจการต้องเปิดเผยข้อมูลเพิ่มเติมที่จำเป็นเพื่อให้เป็นไปตามวัตถุประสงค์เหล่านั้น</w:t>
            </w:r>
          </w:p>
        </w:tc>
        <w:tc>
          <w:tcPr>
            <w:tcW w:w="1149" w:type="dxa"/>
          </w:tcPr>
          <w:p w14:paraId="7838AA9B" w14:textId="77777777" w:rsidR="000F551A" w:rsidRPr="00C5062F" w:rsidRDefault="000F551A" w:rsidP="000F551A">
            <w:pPr>
              <w:jc w:val="center"/>
              <w:rPr>
                <w:rFonts w:ascii="EucrosiaUPC" w:hAnsi="EucrosiaUPC" w:cs="EucrosiaUPC"/>
                <w:sz w:val="30"/>
                <w:szCs w:val="30"/>
                <w:lang w:val="en-GB"/>
              </w:rPr>
            </w:pPr>
          </w:p>
        </w:tc>
        <w:tc>
          <w:tcPr>
            <w:tcW w:w="1170" w:type="dxa"/>
          </w:tcPr>
          <w:p w14:paraId="30F5E3DC" w14:textId="2E2FD20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64307294"/>
            <w14:checkbox>
              <w14:checked w14:val="0"/>
              <w14:checkedState w14:val="2612" w14:font="MS Gothic"/>
              <w14:uncheckedState w14:val="2610" w14:font="MS Gothic"/>
            </w14:checkbox>
          </w:sdtPr>
          <w:sdtContent>
            <w:tc>
              <w:tcPr>
                <w:tcW w:w="810" w:type="dxa"/>
                <w:shd w:val="clear" w:color="auto" w:fill="FFF2CC" w:themeFill="accent4" w:themeFillTint="33"/>
              </w:tcPr>
              <w:p w14:paraId="1EA93072" w14:textId="1004EC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1635523"/>
            <w14:checkbox>
              <w14:checked w14:val="0"/>
              <w14:checkedState w14:val="2612" w14:font="MS Gothic"/>
              <w14:uncheckedState w14:val="2610" w14:font="MS Gothic"/>
            </w14:checkbox>
          </w:sdtPr>
          <w:sdtContent>
            <w:tc>
              <w:tcPr>
                <w:tcW w:w="798" w:type="dxa"/>
                <w:shd w:val="clear" w:color="auto" w:fill="FFF2CC" w:themeFill="accent4" w:themeFillTint="33"/>
              </w:tcPr>
              <w:p w14:paraId="5BB4433B" w14:textId="27DF21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8542564"/>
            <w14:checkbox>
              <w14:checked w14:val="0"/>
              <w14:checkedState w14:val="2612" w14:font="MS Gothic"/>
              <w14:uncheckedState w14:val="2610" w14:font="MS Gothic"/>
            </w14:checkbox>
          </w:sdtPr>
          <w:sdtContent>
            <w:tc>
              <w:tcPr>
                <w:tcW w:w="1092" w:type="dxa"/>
                <w:shd w:val="clear" w:color="auto" w:fill="FFF2CC" w:themeFill="accent4" w:themeFillTint="33"/>
              </w:tcPr>
              <w:p w14:paraId="2D8402A8" w14:textId="360F79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6677802"/>
            <w:placeholder>
              <w:docPart w:val="84E0856705DA4D4C82609731E4C00B5C"/>
            </w:placeholder>
            <w:showingPlcHdr/>
          </w:sdtPr>
          <w:sdtContent>
            <w:tc>
              <w:tcPr>
                <w:tcW w:w="1440" w:type="dxa"/>
                <w:shd w:val="clear" w:color="auto" w:fill="FFF2CC" w:themeFill="accent4" w:themeFillTint="33"/>
              </w:tcPr>
              <w:p w14:paraId="3C66A0CD" w14:textId="53DA30F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18CC36" w14:textId="77777777" w:rsidTr="00252758">
        <w:tc>
          <w:tcPr>
            <w:tcW w:w="1281" w:type="dxa"/>
          </w:tcPr>
          <w:p w14:paraId="028E95C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w:t>
            </w:r>
          </w:p>
        </w:tc>
        <w:tc>
          <w:tcPr>
            <w:tcW w:w="7200" w:type="dxa"/>
          </w:tcPr>
          <w:p w14:paraId="3314212C"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เพื่อให้เป็นไปตามวัตถุประสงค์ใน</w:t>
            </w:r>
            <w:r w:rsidRPr="00C5062F">
              <w:rPr>
                <w:rFonts w:ascii="EucrosiaUPC" w:eastAsia="Times New Roman" w:hAnsi="EucrosiaUPC" w:cs="EucrosiaUPC"/>
                <w:sz w:val="30"/>
                <w:szCs w:val="30"/>
              </w:rPr>
              <w:t xml:space="preserve"> TFRS 13.91</w:t>
            </w:r>
            <w:r w:rsidRPr="00C5062F">
              <w:rPr>
                <w:rFonts w:ascii="EucrosiaUPC" w:eastAsia="Times New Roman" w:hAnsi="EucrosiaUPC" w:cs="EucrosiaUPC"/>
                <w:sz w:val="30"/>
                <w:szCs w:val="30"/>
                <w:cs/>
              </w:rPr>
              <w:t xml:space="preserve"> กิจการต้องเปิดเผยข้อมูลต่อไปนี้เป็นอย่างน้อยที่สุดสำหรับแต่ละประเภทของสินทรัพย์ และหนี้สิน (ดู</w:t>
            </w:r>
            <w:r w:rsidRPr="00C5062F">
              <w:rPr>
                <w:rFonts w:ascii="EucrosiaUPC" w:eastAsia="Times New Roman" w:hAnsi="EucrosiaUPC" w:cs="EucrosiaUPC"/>
                <w:sz w:val="30"/>
                <w:szCs w:val="30"/>
              </w:rPr>
              <w:t xml:space="preserve"> TFRS 13.94</w:t>
            </w:r>
            <w:r w:rsidRPr="00C5062F">
              <w:rPr>
                <w:rFonts w:ascii="EucrosiaUPC" w:eastAsia="Times New Roman" w:hAnsi="EucrosiaUPC" w:cs="EucrosiaUPC"/>
                <w:sz w:val="30"/>
                <w:szCs w:val="30"/>
                <w:cs/>
              </w:rPr>
              <w:t xml:space="preserve"> สำหรับข้อมูลในการกำหนดประเภทที่เหมาะสมของสินทรัพย์และหนี้สิน) ที่มีการวัดมูลค่าด้วยมูลค่ายุติธรรมในงบแสดงฐานะการเงินภายหลังจากการรับรู้รายการเมื่อเริ่มแรก (รวมถึงการวัดมูลค่าซึ่งตั้งอยู่บนพื้นฐานของมูลค่ายุติธรรมภายใต้ขอบเขตของ</w:t>
            </w:r>
            <w:r w:rsidRPr="00C5062F">
              <w:rPr>
                <w:rFonts w:ascii="EucrosiaUPC" w:eastAsia="Times New Roman" w:hAnsi="EucrosiaUPC" w:cs="EucrosiaUPC"/>
                <w:sz w:val="30"/>
                <w:szCs w:val="30"/>
              </w:rPr>
              <w:t xml:space="preserve"> TFRS 13)</w:t>
            </w:r>
            <w:r w:rsidRPr="00C5062F">
              <w:rPr>
                <w:rFonts w:ascii="EucrosiaUPC" w:eastAsia="Times New Roman" w:hAnsi="EucrosiaUPC" w:cs="EucrosiaUPC"/>
                <w:sz w:val="30"/>
                <w:szCs w:val="30"/>
                <w:cs/>
              </w:rPr>
              <w:t xml:space="preserve"> </w:t>
            </w:r>
          </w:p>
        </w:tc>
        <w:tc>
          <w:tcPr>
            <w:tcW w:w="1149" w:type="dxa"/>
          </w:tcPr>
          <w:p w14:paraId="26496BD5" w14:textId="77777777" w:rsidR="000F551A" w:rsidRPr="00C5062F" w:rsidRDefault="000F551A" w:rsidP="000F551A">
            <w:pPr>
              <w:jc w:val="center"/>
              <w:rPr>
                <w:rFonts w:ascii="EucrosiaUPC" w:hAnsi="EucrosiaUPC" w:cs="EucrosiaUPC"/>
                <w:sz w:val="30"/>
                <w:szCs w:val="30"/>
                <w:lang w:val="en-GB"/>
              </w:rPr>
            </w:pPr>
          </w:p>
        </w:tc>
        <w:tc>
          <w:tcPr>
            <w:tcW w:w="1170" w:type="dxa"/>
          </w:tcPr>
          <w:p w14:paraId="69BA827F" w14:textId="7B984EB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61637812"/>
            <w14:checkbox>
              <w14:checked w14:val="0"/>
              <w14:checkedState w14:val="2612" w14:font="MS Gothic"/>
              <w14:uncheckedState w14:val="2610" w14:font="MS Gothic"/>
            </w14:checkbox>
          </w:sdtPr>
          <w:sdtContent>
            <w:tc>
              <w:tcPr>
                <w:tcW w:w="810" w:type="dxa"/>
                <w:shd w:val="clear" w:color="auto" w:fill="FFF2CC" w:themeFill="accent4" w:themeFillTint="33"/>
              </w:tcPr>
              <w:p w14:paraId="6A9EB20B" w14:textId="3F949D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3868835"/>
            <w14:checkbox>
              <w14:checked w14:val="0"/>
              <w14:checkedState w14:val="2612" w14:font="MS Gothic"/>
              <w14:uncheckedState w14:val="2610" w14:font="MS Gothic"/>
            </w14:checkbox>
          </w:sdtPr>
          <w:sdtContent>
            <w:tc>
              <w:tcPr>
                <w:tcW w:w="798" w:type="dxa"/>
                <w:shd w:val="clear" w:color="auto" w:fill="FFF2CC" w:themeFill="accent4" w:themeFillTint="33"/>
              </w:tcPr>
              <w:p w14:paraId="65213572" w14:textId="1DF38F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4133862"/>
            <w14:checkbox>
              <w14:checked w14:val="0"/>
              <w14:checkedState w14:val="2612" w14:font="MS Gothic"/>
              <w14:uncheckedState w14:val="2610" w14:font="MS Gothic"/>
            </w14:checkbox>
          </w:sdtPr>
          <w:sdtContent>
            <w:tc>
              <w:tcPr>
                <w:tcW w:w="1092" w:type="dxa"/>
                <w:shd w:val="clear" w:color="auto" w:fill="FFF2CC" w:themeFill="accent4" w:themeFillTint="33"/>
              </w:tcPr>
              <w:p w14:paraId="460C545E" w14:textId="474B36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17655279"/>
            <w:placeholder>
              <w:docPart w:val="30384F3DA41945A2922228A7FBA69576"/>
            </w:placeholder>
            <w:showingPlcHdr/>
          </w:sdtPr>
          <w:sdtContent>
            <w:tc>
              <w:tcPr>
                <w:tcW w:w="1440" w:type="dxa"/>
                <w:shd w:val="clear" w:color="auto" w:fill="FFF2CC" w:themeFill="accent4" w:themeFillTint="33"/>
              </w:tcPr>
              <w:p w14:paraId="620D80F3" w14:textId="305E2BA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96DC1CF" w14:textId="77777777" w:rsidTr="00252758">
        <w:tc>
          <w:tcPr>
            <w:tcW w:w="1281" w:type="dxa"/>
          </w:tcPr>
          <w:p w14:paraId="415EF69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13.93.1</w:t>
            </w:r>
          </w:p>
        </w:tc>
        <w:tc>
          <w:tcPr>
            <w:tcW w:w="7200" w:type="dxa"/>
          </w:tcPr>
          <w:p w14:paraId="73275A9E"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1. </w:t>
            </w:r>
            <w:r w:rsidRPr="00C5062F">
              <w:rPr>
                <w:rFonts w:ascii="EucrosiaUPC" w:eastAsia="Times New Roman" w:hAnsi="EucrosiaUPC" w:cs="EucrosiaUPC"/>
                <w:sz w:val="30"/>
                <w:szCs w:val="30"/>
                <w:cs/>
              </w:rPr>
              <w:t>ให้เปิดเผยการวัดมูลค่ายุติธรรม ณ วันสิ้นรอบระยะเวลารายงาน สำหรับการวัดมูลค่ายุติธรรมที่เกิดขึ้นประจำและเกิดขึ้นไม่ประจำ และสำหรับการวัดมูลค่ายุติธรรมที่ไม่ได้เกิดขึ้นประจำให้เปิดเผยเหตุผลที่มีการวัดมูลค่ายุติธรรม ทั้งนี้การวัดมูลค่ายุติธรรมของสินทรัพย์หรือหนี้สินที่เกิดขึ้นประจำในงบแสดงฐานะการเงิน ณ วันสิ้นรอบระยะเวลารายงาน เป็นไปตามข้อกำหนดหรือที่อนุญาตให้ปฏิบัติตาม</w:t>
            </w:r>
            <w:r w:rsidRPr="00C5062F">
              <w:rPr>
                <w:rFonts w:ascii="EucrosiaUPC" w:eastAsia="Times New Roman" w:hAnsi="EucrosiaUPC" w:cs="EucrosiaUPC"/>
                <w:sz w:val="30"/>
                <w:szCs w:val="30"/>
              </w:rPr>
              <w:t xml:space="preserve"> TFRS </w:t>
            </w:r>
            <w:r w:rsidRPr="00C5062F">
              <w:rPr>
                <w:rFonts w:ascii="EucrosiaUPC" w:eastAsia="Times New Roman" w:hAnsi="EucrosiaUPC" w:cs="EucrosiaUPC"/>
                <w:sz w:val="30"/>
                <w:szCs w:val="30"/>
                <w:cs/>
              </w:rPr>
              <w:t>ฉบับอื่น การวัดมูลค่ายุติธรรมของสินทรัพย์หรือหนี้สินที่ไม่ได้เกิดขึ้นประจำเป็นไปตามข้อกำหนดหรือที่อนุญาตให้ปฏิบัติตาม</w:t>
            </w:r>
            <w:r w:rsidRPr="00C5062F">
              <w:rPr>
                <w:rFonts w:ascii="EucrosiaUPC" w:eastAsia="Times New Roman" w:hAnsi="EucrosiaUPC" w:cs="EucrosiaUPC"/>
                <w:sz w:val="30"/>
                <w:szCs w:val="30"/>
              </w:rPr>
              <w:t xml:space="preserve"> TFRS </w:t>
            </w:r>
            <w:r w:rsidRPr="00C5062F">
              <w:rPr>
                <w:rFonts w:ascii="EucrosiaUPC" w:eastAsia="Times New Roman" w:hAnsi="EucrosiaUPC" w:cs="EucrosiaUPC"/>
                <w:sz w:val="30"/>
                <w:szCs w:val="30"/>
                <w:cs/>
              </w:rPr>
              <w:t>ฉบับอื่นๆ ในสถานการณ์เฉพาะ (เช่น เมื่อกิจการวัดสินทรัพย์ที่ถือไว้เพื่อขายด้วยมูลค่ายุติธรรมหักต้นทุนในการขายตาม</w:t>
            </w:r>
            <w:r w:rsidRPr="00C5062F">
              <w:rPr>
                <w:rFonts w:ascii="EucrosiaUPC" w:eastAsia="Times New Roman" w:hAnsi="EucrosiaUPC" w:cs="EucrosiaUPC"/>
                <w:sz w:val="30"/>
                <w:szCs w:val="30"/>
                <w:cs/>
              </w:rPr>
              <w:lastRenderedPageBreak/>
              <w:t>ข้อกำหนดใน</w:t>
            </w:r>
            <w:r w:rsidRPr="00C5062F">
              <w:rPr>
                <w:rFonts w:ascii="EucrosiaUPC" w:eastAsia="Times New Roman" w:hAnsi="EucrosiaUPC" w:cs="EucrosiaUPC"/>
                <w:sz w:val="30"/>
                <w:szCs w:val="30"/>
              </w:rPr>
              <w:t xml:space="preserve"> TFRS 5</w:t>
            </w:r>
            <w:r w:rsidRPr="00C5062F">
              <w:rPr>
                <w:rFonts w:ascii="EucrosiaUPC" w:eastAsia="Times New Roman" w:hAnsi="EucrosiaUPC" w:cs="EucrosiaUPC"/>
                <w:sz w:val="30"/>
                <w:szCs w:val="30"/>
                <w:cs/>
              </w:rPr>
              <w:t xml:space="preserve"> เนื่องจากมูลค่ายุติธรรมหักต้นทุนในการขายของสินทรัพย์ต่ำกว่ามูลค่าตามบัญชี)</w:t>
            </w:r>
          </w:p>
        </w:tc>
        <w:tc>
          <w:tcPr>
            <w:tcW w:w="1149" w:type="dxa"/>
          </w:tcPr>
          <w:p w14:paraId="47CC5616" w14:textId="77777777" w:rsidR="000F551A" w:rsidRPr="00C5062F" w:rsidRDefault="000F551A" w:rsidP="000F551A">
            <w:pPr>
              <w:jc w:val="center"/>
              <w:rPr>
                <w:rFonts w:ascii="EucrosiaUPC" w:hAnsi="EucrosiaUPC" w:cs="EucrosiaUPC"/>
                <w:sz w:val="30"/>
                <w:szCs w:val="30"/>
                <w:lang w:val="en-GB"/>
              </w:rPr>
            </w:pPr>
          </w:p>
        </w:tc>
        <w:tc>
          <w:tcPr>
            <w:tcW w:w="1170" w:type="dxa"/>
          </w:tcPr>
          <w:p w14:paraId="050F590C" w14:textId="1D0FF6C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58143708"/>
            <w14:checkbox>
              <w14:checked w14:val="0"/>
              <w14:checkedState w14:val="2612" w14:font="MS Gothic"/>
              <w14:uncheckedState w14:val="2610" w14:font="MS Gothic"/>
            </w14:checkbox>
          </w:sdtPr>
          <w:sdtContent>
            <w:tc>
              <w:tcPr>
                <w:tcW w:w="810" w:type="dxa"/>
                <w:shd w:val="clear" w:color="auto" w:fill="FFF2CC" w:themeFill="accent4" w:themeFillTint="33"/>
              </w:tcPr>
              <w:p w14:paraId="48ED9FDB" w14:textId="209F28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9437758"/>
            <w14:checkbox>
              <w14:checked w14:val="0"/>
              <w14:checkedState w14:val="2612" w14:font="MS Gothic"/>
              <w14:uncheckedState w14:val="2610" w14:font="MS Gothic"/>
            </w14:checkbox>
          </w:sdtPr>
          <w:sdtContent>
            <w:tc>
              <w:tcPr>
                <w:tcW w:w="798" w:type="dxa"/>
                <w:shd w:val="clear" w:color="auto" w:fill="FFF2CC" w:themeFill="accent4" w:themeFillTint="33"/>
              </w:tcPr>
              <w:p w14:paraId="5F1A798F" w14:textId="7538F56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7228681"/>
            <w14:checkbox>
              <w14:checked w14:val="0"/>
              <w14:checkedState w14:val="2612" w14:font="MS Gothic"/>
              <w14:uncheckedState w14:val="2610" w14:font="MS Gothic"/>
            </w14:checkbox>
          </w:sdtPr>
          <w:sdtContent>
            <w:tc>
              <w:tcPr>
                <w:tcW w:w="1092" w:type="dxa"/>
                <w:shd w:val="clear" w:color="auto" w:fill="FFF2CC" w:themeFill="accent4" w:themeFillTint="33"/>
              </w:tcPr>
              <w:p w14:paraId="15B65D76" w14:textId="13707BE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6770975"/>
            <w:placeholder>
              <w:docPart w:val="7573B082E7514A6E801BD4A5FD17C21B"/>
            </w:placeholder>
            <w:showingPlcHdr/>
          </w:sdtPr>
          <w:sdtContent>
            <w:tc>
              <w:tcPr>
                <w:tcW w:w="1440" w:type="dxa"/>
                <w:shd w:val="clear" w:color="auto" w:fill="FFF2CC" w:themeFill="accent4" w:themeFillTint="33"/>
              </w:tcPr>
              <w:p w14:paraId="102C2AAC" w14:textId="0AE1C4B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B57BD4F" w14:textId="77777777" w:rsidTr="00252758">
        <w:tc>
          <w:tcPr>
            <w:tcW w:w="1281" w:type="dxa"/>
          </w:tcPr>
          <w:p w14:paraId="52B0D3F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13.93.2</w:t>
            </w:r>
          </w:p>
        </w:tc>
        <w:tc>
          <w:tcPr>
            <w:tcW w:w="7200" w:type="dxa"/>
          </w:tcPr>
          <w:p w14:paraId="64C0027E"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2. </w:t>
            </w:r>
            <w:r w:rsidRPr="00C5062F">
              <w:rPr>
                <w:rFonts w:ascii="EucrosiaUPC" w:eastAsia="Times New Roman" w:hAnsi="EucrosiaUPC" w:cs="EucrosiaUPC"/>
                <w:sz w:val="30"/>
                <w:szCs w:val="30"/>
                <w:cs/>
              </w:rPr>
              <w:t xml:space="preserve">การจัดลำดับชั้นการวัดมูลค่ายุติธรรมว่าอยู่ในระดับใดของลำดับชั้นมูลค่ายุติธรรม (ข้อมูลระดับ </w:t>
            </w:r>
            <w:r w:rsidRPr="00C5062F">
              <w:rPr>
                <w:rFonts w:ascii="EucrosiaUPC" w:eastAsia="Times New Roman" w:hAnsi="EucrosiaUPC" w:cs="EucrosiaUPC"/>
                <w:sz w:val="30"/>
                <w:szCs w:val="30"/>
              </w:rPr>
              <w:t>1</w:t>
            </w:r>
            <w:r w:rsidRPr="00C5062F">
              <w:rPr>
                <w:rFonts w:ascii="EucrosiaUPC" w:eastAsia="Times New Roman" w:hAnsi="EucrosiaUPC" w:cs="EucrosiaUPC"/>
                <w:sz w:val="30"/>
                <w:szCs w:val="30"/>
                <w:cs/>
              </w:rPr>
              <w:t xml:space="preserve"> </w:t>
            </w:r>
            <w:r w:rsidRPr="00C5062F">
              <w:rPr>
                <w:rFonts w:ascii="EucrosiaUPC" w:eastAsia="Times New Roman" w:hAnsi="EucrosiaUPC" w:cs="EucrosiaUPC"/>
                <w:sz w:val="30"/>
                <w:szCs w:val="30"/>
              </w:rPr>
              <w:t>2</w:t>
            </w:r>
            <w:r w:rsidRPr="00C5062F">
              <w:rPr>
                <w:rFonts w:ascii="EucrosiaUPC" w:eastAsia="Times New Roman" w:hAnsi="EucrosiaUPC" w:cs="EucrosiaUPC"/>
                <w:sz w:val="30"/>
                <w:szCs w:val="30"/>
                <w:cs/>
              </w:rPr>
              <w:t xml:space="preserve"> หรือ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สำหรับการวัดมูลค่ายุติธรรมที่เกิดขึ้นประจำ และเกิดขึ้นไม่ประจำ </w:t>
            </w:r>
          </w:p>
        </w:tc>
        <w:tc>
          <w:tcPr>
            <w:tcW w:w="1149" w:type="dxa"/>
          </w:tcPr>
          <w:p w14:paraId="352C8739" w14:textId="77777777" w:rsidR="000F551A" w:rsidRPr="00C5062F" w:rsidRDefault="000F551A" w:rsidP="000F551A">
            <w:pPr>
              <w:jc w:val="center"/>
              <w:rPr>
                <w:rFonts w:ascii="EucrosiaUPC" w:hAnsi="EucrosiaUPC" w:cs="EucrosiaUPC"/>
                <w:sz w:val="30"/>
                <w:szCs w:val="30"/>
                <w:lang w:val="en-GB"/>
              </w:rPr>
            </w:pPr>
          </w:p>
        </w:tc>
        <w:tc>
          <w:tcPr>
            <w:tcW w:w="1170" w:type="dxa"/>
          </w:tcPr>
          <w:p w14:paraId="084C5B52" w14:textId="087C054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94027262"/>
            <w14:checkbox>
              <w14:checked w14:val="0"/>
              <w14:checkedState w14:val="2612" w14:font="MS Gothic"/>
              <w14:uncheckedState w14:val="2610" w14:font="MS Gothic"/>
            </w14:checkbox>
          </w:sdtPr>
          <w:sdtContent>
            <w:tc>
              <w:tcPr>
                <w:tcW w:w="810" w:type="dxa"/>
                <w:shd w:val="clear" w:color="auto" w:fill="FFF2CC" w:themeFill="accent4" w:themeFillTint="33"/>
              </w:tcPr>
              <w:p w14:paraId="6F62CF50" w14:textId="74CE45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975556"/>
            <w14:checkbox>
              <w14:checked w14:val="0"/>
              <w14:checkedState w14:val="2612" w14:font="MS Gothic"/>
              <w14:uncheckedState w14:val="2610" w14:font="MS Gothic"/>
            </w14:checkbox>
          </w:sdtPr>
          <w:sdtContent>
            <w:tc>
              <w:tcPr>
                <w:tcW w:w="798" w:type="dxa"/>
                <w:shd w:val="clear" w:color="auto" w:fill="FFF2CC" w:themeFill="accent4" w:themeFillTint="33"/>
              </w:tcPr>
              <w:p w14:paraId="3CB832AA" w14:textId="285D7F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25112274"/>
            <w14:checkbox>
              <w14:checked w14:val="0"/>
              <w14:checkedState w14:val="2612" w14:font="MS Gothic"/>
              <w14:uncheckedState w14:val="2610" w14:font="MS Gothic"/>
            </w14:checkbox>
          </w:sdtPr>
          <w:sdtContent>
            <w:tc>
              <w:tcPr>
                <w:tcW w:w="1092" w:type="dxa"/>
                <w:shd w:val="clear" w:color="auto" w:fill="FFF2CC" w:themeFill="accent4" w:themeFillTint="33"/>
              </w:tcPr>
              <w:p w14:paraId="017C6E51" w14:textId="25F6C2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9096772"/>
            <w:placeholder>
              <w:docPart w:val="6698A921A73B4DAA8F3AF8293A4AA5B4"/>
            </w:placeholder>
            <w:showingPlcHdr/>
          </w:sdtPr>
          <w:sdtContent>
            <w:tc>
              <w:tcPr>
                <w:tcW w:w="1440" w:type="dxa"/>
                <w:shd w:val="clear" w:color="auto" w:fill="FFF2CC" w:themeFill="accent4" w:themeFillTint="33"/>
              </w:tcPr>
              <w:p w14:paraId="1DA0C2A4" w14:textId="7EF1B79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CCE41CD" w14:textId="77777777" w:rsidTr="00252758">
        <w:tc>
          <w:tcPr>
            <w:tcW w:w="1281" w:type="dxa"/>
          </w:tcPr>
          <w:p w14:paraId="300659B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13.93.3</w:t>
            </w:r>
          </w:p>
        </w:tc>
        <w:tc>
          <w:tcPr>
            <w:tcW w:w="7200" w:type="dxa"/>
          </w:tcPr>
          <w:p w14:paraId="7EAD0471"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3. </w:t>
            </w:r>
            <w:r w:rsidRPr="00C5062F">
              <w:rPr>
                <w:rFonts w:ascii="EucrosiaUPC" w:eastAsia="Times New Roman" w:hAnsi="EucrosiaUPC" w:cs="EucrosiaUPC"/>
                <w:sz w:val="30"/>
                <w:szCs w:val="30"/>
                <w:cs/>
              </w:rPr>
              <w:t xml:space="preserve">สำหรับสินทรัพย์และหนี้สินที่ถืออยู่ ณ วันสิ้นรอบระยะเวลารายงานที่มีการวัดมูลค่ายุติธรรมแบบเกิดขึ้นประจำ จำนวนเงินที่มีการโอนระหว่างระดับ </w:t>
            </w:r>
            <w:r w:rsidRPr="00C5062F">
              <w:rPr>
                <w:rFonts w:ascii="EucrosiaUPC" w:eastAsia="Times New Roman" w:hAnsi="EucrosiaUPC" w:cs="EucrosiaUPC"/>
                <w:sz w:val="30"/>
                <w:szCs w:val="30"/>
              </w:rPr>
              <w:t>1</w:t>
            </w:r>
            <w:r w:rsidRPr="00C5062F">
              <w:rPr>
                <w:rFonts w:ascii="EucrosiaUPC" w:eastAsia="Times New Roman" w:hAnsi="EucrosiaUPC" w:cs="EucrosiaUPC"/>
                <w:sz w:val="30"/>
                <w:szCs w:val="30"/>
                <w:cs/>
              </w:rPr>
              <w:t xml:space="preserve"> และระดับ </w:t>
            </w:r>
            <w:r w:rsidRPr="00C5062F">
              <w:rPr>
                <w:rFonts w:ascii="EucrosiaUPC" w:eastAsia="Times New Roman" w:hAnsi="EucrosiaUPC" w:cs="EucrosiaUPC"/>
                <w:sz w:val="30"/>
                <w:szCs w:val="30"/>
              </w:rPr>
              <w:t>2</w:t>
            </w:r>
            <w:r w:rsidRPr="00C5062F">
              <w:rPr>
                <w:rFonts w:ascii="EucrosiaUPC" w:eastAsia="Times New Roman" w:hAnsi="EucrosiaUPC" w:cs="EucrosiaUPC"/>
                <w:sz w:val="30"/>
                <w:szCs w:val="30"/>
                <w:cs/>
              </w:rPr>
              <w:t xml:space="preserve"> ของลำดับชั้นมูลค่ายุติธรรม พร้อมระบุเหตุผลสำหรับการโอนเหล่านั้น และนโยบายของกิจการในการกำหนดว่าเมื่อใดจึงถือว่ามีการโอนระหว่างระดับ (ดู</w:t>
            </w:r>
            <w:r w:rsidRPr="00C5062F">
              <w:rPr>
                <w:rFonts w:ascii="EucrosiaUPC" w:eastAsia="Times New Roman" w:hAnsi="EucrosiaUPC" w:cs="EucrosiaUPC"/>
                <w:sz w:val="30"/>
                <w:szCs w:val="30"/>
              </w:rPr>
              <w:t xml:space="preserve"> </w:t>
            </w:r>
            <w:r w:rsidRPr="00C5062F">
              <w:rPr>
                <w:rFonts w:ascii="EucrosiaUPC" w:hAnsi="EucrosiaUPC" w:cs="EucrosiaUPC"/>
                <w:sz w:val="30"/>
                <w:szCs w:val="30"/>
              </w:rPr>
              <w:t>TFRS 13.</w:t>
            </w:r>
            <w:r w:rsidRPr="00C5062F">
              <w:rPr>
                <w:rFonts w:ascii="EucrosiaUPC" w:eastAsia="Times New Roman" w:hAnsi="EucrosiaUPC" w:cs="EucrosiaUPC"/>
                <w:sz w:val="30"/>
                <w:szCs w:val="30"/>
              </w:rPr>
              <w:t>95</w:t>
            </w:r>
            <w:r w:rsidRPr="00C5062F">
              <w:rPr>
                <w:rFonts w:ascii="EucrosiaUPC" w:eastAsia="Times New Roman" w:hAnsi="EucrosiaUPC" w:cs="EucrosiaUPC"/>
                <w:sz w:val="30"/>
                <w:szCs w:val="30"/>
                <w:cs/>
              </w:rPr>
              <w:t>) การโอนเข้าและโอนออกในแต่ละระดับต้องมีการเปิดเผยและกล่าวถึงแยกต่างหากจากกัน</w:t>
            </w:r>
          </w:p>
        </w:tc>
        <w:tc>
          <w:tcPr>
            <w:tcW w:w="1149" w:type="dxa"/>
          </w:tcPr>
          <w:p w14:paraId="4E905504" w14:textId="77777777" w:rsidR="000F551A" w:rsidRPr="00C5062F" w:rsidRDefault="000F551A" w:rsidP="000F551A">
            <w:pPr>
              <w:jc w:val="center"/>
              <w:rPr>
                <w:rFonts w:ascii="EucrosiaUPC" w:hAnsi="EucrosiaUPC" w:cs="EucrosiaUPC"/>
                <w:sz w:val="30"/>
                <w:szCs w:val="30"/>
                <w:lang w:val="en-GB"/>
              </w:rPr>
            </w:pPr>
          </w:p>
        </w:tc>
        <w:tc>
          <w:tcPr>
            <w:tcW w:w="1170" w:type="dxa"/>
          </w:tcPr>
          <w:p w14:paraId="121A5EEF" w14:textId="4175EB5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8567941"/>
            <w14:checkbox>
              <w14:checked w14:val="0"/>
              <w14:checkedState w14:val="2612" w14:font="MS Gothic"/>
              <w14:uncheckedState w14:val="2610" w14:font="MS Gothic"/>
            </w14:checkbox>
          </w:sdtPr>
          <w:sdtContent>
            <w:tc>
              <w:tcPr>
                <w:tcW w:w="810" w:type="dxa"/>
                <w:shd w:val="clear" w:color="auto" w:fill="FFF2CC" w:themeFill="accent4" w:themeFillTint="33"/>
              </w:tcPr>
              <w:p w14:paraId="02BFD73D" w14:textId="4EF2AC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1285173"/>
            <w14:checkbox>
              <w14:checked w14:val="0"/>
              <w14:checkedState w14:val="2612" w14:font="MS Gothic"/>
              <w14:uncheckedState w14:val="2610" w14:font="MS Gothic"/>
            </w14:checkbox>
          </w:sdtPr>
          <w:sdtContent>
            <w:tc>
              <w:tcPr>
                <w:tcW w:w="798" w:type="dxa"/>
                <w:shd w:val="clear" w:color="auto" w:fill="FFF2CC" w:themeFill="accent4" w:themeFillTint="33"/>
              </w:tcPr>
              <w:p w14:paraId="14B0F5DC" w14:textId="3FA7794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7977017"/>
            <w14:checkbox>
              <w14:checked w14:val="0"/>
              <w14:checkedState w14:val="2612" w14:font="MS Gothic"/>
              <w14:uncheckedState w14:val="2610" w14:font="MS Gothic"/>
            </w14:checkbox>
          </w:sdtPr>
          <w:sdtContent>
            <w:tc>
              <w:tcPr>
                <w:tcW w:w="1092" w:type="dxa"/>
                <w:shd w:val="clear" w:color="auto" w:fill="FFF2CC" w:themeFill="accent4" w:themeFillTint="33"/>
              </w:tcPr>
              <w:p w14:paraId="63D4C353" w14:textId="7735BC9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7788049"/>
            <w:placeholder>
              <w:docPart w:val="A4659458EC94446686620BF683219E16"/>
            </w:placeholder>
            <w:showingPlcHdr/>
          </w:sdtPr>
          <w:sdtContent>
            <w:tc>
              <w:tcPr>
                <w:tcW w:w="1440" w:type="dxa"/>
                <w:shd w:val="clear" w:color="auto" w:fill="FFF2CC" w:themeFill="accent4" w:themeFillTint="33"/>
              </w:tcPr>
              <w:p w14:paraId="74564627" w14:textId="5827517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0D124D" w14:textId="77777777" w:rsidTr="00252758">
        <w:tc>
          <w:tcPr>
            <w:tcW w:w="1281" w:type="dxa"/>
          </w:tcPr>
          <w:p w14:paraId="7FBF243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13.93.4</w:t>
            </w:r>
          </w:p>
        </w:tc>
        <w:tc>
          <w:tcPr>
            <w:tcW w:w="7200" w:type="dxa"/>
          </w:tcPr>
          <w:p w14:paraId="62DD74DF"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4. </w:t>
            </w:r>
            <w:r w:rsidRPr="00C5062F">
              <w:rPr>
                <w:rFonts w:ascii="EucrosiaUPC" w:eastAsia="Times New Roman" w:hAnsi="EucrosiaUPC" w:cs="EucrosiaUPC"/>
                <w:sz w:val="30"/>
                <w:szCs w:val="30"/>
                <w:cs/>
              </w:rPr>
              <w:t xml:space="preserve">สำหรับการวัดมูลค่ายุติธรรมแบบเกิดขึ้นประจำและเกิดขึ้นไม่ประจำที่จัดประเภทในระดับ </w:t>
            </w:r>
            <w:r w:rsidRPr="00C5062F">
              <w:rPr>
                <w:rFonts w:ascii="EucrosiaUPC" w:eastAsia="Times New Roman" w:hAnsi="EucrosiaUPC" w:cs="EucrosiaUPC"/>
                <w:sz w:val="30"/>
                <w:szCs w:val="30"/>
              </w:rPr>
              <w:t>2</w:t>
            </w:r>
            <w:r w:rsidRPr="00C5062F">
              <w:rPr>
                <w:rFonts w:ascii="EucrosiaUPC" w:eastAsia="Times New Roman" w:hAnsi="EucrosiaUPC" w:cs="EucrosiaUPC"/>
                <w:sz w:val="30"/>
                <w:szCs w:val="30"/>
                <w:cs/>
              </w:rPr>
              <w:t xml:space="preserve"> และ 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ของลำดับชั้นมูลค่ายุติธรรม คำอธิบายเทคนิคการประเมินมูลค่า และข้อมูลที่ใช้ในการวัดมูลค่ายุติธรรม อนึ่งหากมีการเปลี่ยนแปลงในเทคนิคการประเมินมูลค่า (เช่น การเปลี่ยนจากวิธีราคาตลาดเป็นวิธีรายได้ หรือการใช้เทคนิคการประเมินมูลค่าเพิ่มเติม) กิจการต้องเปิดเผยถึงการเปลี่ยนแปลงและเหตุผลของการเปลี่ยนแปลง นอกจากนั้น สำหรับการวัดมูลค่ายุติธรรมที่ถูกจัดประเภทในระดับ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ของลำดับชั้นมูลค่ายุติธรรม กิจการต้องจัดให้มีข้อมูลเชิงปริมาณเกี่ยวกับข้อมูลที่ไม่สามารถสังเกตได้ที่มีนัยสำคัญซึ่งนำมาใช้ในการวัดมูลค่ายุติธรรม กิจการไม่จำเป็นต้องจัดทำข้อมูลเชิงปริมาณเพื่อให้เป็นไปตามข้อกำหนดของการเปิดเผยข้อมูลนี้ หากข้อมูลเชิงปริมาณที่ไม่สามารถสังเกตได้นั้นมิใช่ข้อมูลซึ่งพัฒนาโดยกิจการในการวัดมูลค่ายุติธรรม (เช่น เมื่อกิจการใช้ราคาจากรายการก่อนหน้านี้หรือใช้ข้อมูลการกำหนดราคาของบุคคล</w:t>
            </w:r>
            <w:r w:rsidRPr="00C5062F">
              <w:rPr>
                <w:rFonts w:ascii="EucrosiaUPC" w:eastAsia="Times New Roman" w:hAnsi="EucrosiaUPC" w:cs="EucrosiaUPC"/>
                <w:sz w:val="30"/>
                <w:szCs w:val="30"/>
                <w:cs/>
              </w:rPr>
              <w:lastRenderedPageBreak/>
              <w:t>ที่สามโดยไม่มีการปรับปรุง) อย่างไรก็ดี เมื่อมีการเปิดเผยข้อมูล กิจการไม่สามารถละเว้นข้อมูลเชิงปริมาณที่ไม่สามารถสังเกตได้ที่มีนัยสำคัญในการวัดมูลค่ายุติธรรมและที่สามารถหาได้อย่างสมเหตุสมผลโดยกิจการ</w:t>
            </w:r>
          </w:p>
        </w:tc>
        <w:tc>
          <w:tcPr>
            <w:tcW w:w="1149" w:type="dxa"/>
          </w:tcPr>
          <w:p w14:paraId="64D98B04" w14:textId="77777777" w:rsidR="000F551A" w:rsidRPr="00C5062F" w:rsidRDefault="000F551A" w:rsidP="000F551A">
            <w:pPr>
              <w:jc w:val="center"/>
              <w:rPr>
                <w:rFonts w:ascii="EucrosiaUPC" w:hAnsi="EucrosiaUPC" w:cs="EucrosiaUPC"/>
                <w:sz w:val="30"/>
                <w:szCs w:val="30"/>
                <w:lang w:val="en-GB"/>
              </w:rPr>
            </w:pPr>
          </w:p>
        </w:tc>
        <w:tc>
          <w:tcPr>
            <w:tcW w:w="1170" w:type="dxa"/>
          </w:tcPr>
          <w:p w14:paraId="08B709E6" w14:textId="63D2054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54100277"/>
            <w14:checkbox>
              <w14:checked w14:val="0"/>
              <w14:checkedState w14:val="2612" w14:font="MS Gothic"/>
              <w14:uncheckedState w14:val="2610" w14:font="MS Gothic"/>
            </w14:checkbox>
          </w:sdtPr>
          <w:sdtContent>
            <w:tc>
              <w:tcPr>
                <w:tcW w:w="810" w:type="dxa"/>
                <w:shd w:val="clear" w:color="auto" w:fill="FFF2CC" w:themeFill="accent4" w:themeFillTint="33"/>
              </w:tcPr>
              <w:p w14:paraId="2BF37452" w14:textId="6F97DA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9751293"/>
            <w14:checkbox>
              <w14:checked w14:val="0"/>
              <w14:checkedState w14:val="2612" w14:font="MS Gothic"/>
              <w14:uncheckedState w14:val="2610" w14:font="MS Gothic"/>
            </w14:checkbox>
          </w:sdtPr>
          <w:sdtContent>
            <w:tc>
              <w:tcPr>
                <w:tcW w:w="798" w:type="dxa"/>
                <w:shd w:val="clear" w:color="auto" w:fill="FFF2CC" w:themeFill="accent4" w:themeFillTint="33"/>
              </w:tcPr>
              <w:p w14:paraId="35C23EF0" w14:textId="6267AC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2047550"/>
            <w14:checkbox>
              <w14:checked w14:val="0"/>
              <w14:checkedState w14:val="2612" w14:font="MS Gothic"/>
              <w14:uncheckedState w14:val="2610" w14:font="MS Gothic"/>
            </w14:checkbox>
          </w:sdtPr>
          <w:sdtContent>
            <w:tc>
              <w:tcPr>
                <w:tcW w:w="1092" w:type="dxa"/>
                <w:shd w:val="clear" w:color="auto" w:fill="FFF2CC" w:themeFill="accent4" w:themeFillTint="33"/>
              </w:tcPr>
              <w:p w14:paraId="77F54C29" w14:textId="71C4D0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3201741"/>
            <w:placeholder>
              <w:docPart w:val="D2C0DFCC1E84404B801F383DE56B35E4"/>
            </w:placeholder>
            <w:showingPlcHdr/>
          </w:sdtPr>
          <w:sdtContent>
            <w:tc>
              <w:tcPr>
                <w:tcW w:w="1440" w:type="dxa"/>
                <w:shd w:val="clear" w:color="auto" w:fill="FFF2CC" w:themeFill="accent4" w:themeFillTint="33"/>
              </w:tcPr>
              <w:p w14:paraId="1877ABF8" w14:textId="51B5B80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AB9DB2C" w14:textId="77777777" w:rsidTr="00252758">
        <w:tc>
          <w:tcPr>
            <w:tcW w:w="1281" w:type="dxa"/>
          </w:tcPr>
          <w:p w14:paraId="0A83D93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13.93.5</w:t>
            </w:r>
          </w:p>
        </w:tc>
        <w:tc>
          <w:tcPr>
            <w:tcW w:w="7200" w:type="dxa"/>
          </w:tcPr>
          <w:p w14:paraId="7F3099CC"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5. </w:t>
            </w:r>
            <w:r w:rsidRPr="00C5062F">
              <w:rPr>
                <w:rFonts w:ascii="EucrosiaUPC" w:eastAsia="Times New Roman" w:hAnsi="EucrosiaUPC" w:cs="EucrosiaUPC"/>
                <w:sz w:val="30"/>
                <w:szCs w:val="30"/>
                <w:cs/>
              </w:rPr>
              <w:t xml:space="preserve">สำหรับการวัดมูลค่ายุติธรรมที่เกิดขึ้นประจำซึ่งจัดประเภทในระดับ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ของลำดับชั้นของมูลค่ายุติธรรม การกระทบยอดยกมาและยกไป โดยเปิดเผยการเปลี่ยนแปลงแยกต่างหากสำหรับรายการดังต่อไปนี้</w:t>
            </w:r>
          </w:p>
        </w:tc>
        <w:tc>
          <w:tcPr>
            <w:tcW w:w="1149" w:type="dxa"/>
          </w:tcPr>
          <w:p w14:paraId="06891542" w14:textId="77777777" w:rsidR="000F551A" w:rsidRPr="00C5062F" w:rsidRDefault="000F551A" w:rsidP="000F551A">
            <w:pPr>
              <w:jc w:val="center"/>
              <w:rPr>
                <w:rFonts w:ascii="EucrosiaUPC" w:hAnsi="EucrosiaUPC" w:cs="EucrosiaUPC"/>
                <w:sz w:val="30"/>
                <w:szCs w:val="30"/>
                <w:lang w:val="en-GB"/>
              </w:rPr>
            </w:pPr>
          </w:p>
        </w:tc>
        <w:tc>
          <w:tcPr>
            <w:tcW w:w="1170" w:type="dxa"/>
          </w:tcPr>
          <w:p w14:paraId="5401390D" w14:textId="2BDEC26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740210"/>
            <w14:checkbox>
              <w14:checked w14:val="0"/>
              <w14:checkedState w14:val="2612" w14:font="MS Gothic"/>
              <w14:uncheckedState w14:val="2610" w14:font="MS Gothic"/>
            </w14:checkbox>
          </w:sdtPr>
          <w:sdtContent>
            <w:tc>
              <w:tcPr>
                <w:tcW w:w="810" w:type="dxa"/>
                <w:shd w:val="clear" w:color="auto" w:fill="FFF2CC" w:themeFill="accent4" w:themeFillTint="33"/>
              </w:tcPr>
              <w:p w14:paraId="0636D315" w14:textId="118B46F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6010036"/>
            <w14:checkbox>
              <w14:checked w14:val="0"/>
              <w14:checkedState w14:val="2612" w14:font="MS Gothic"/>
              <w14:uncheckedState w14:val="2610" w14:font="MS Gothic"/>
            </w14:checkbox>
          </w:sdtPr>
          <w:sdtContent>
            <w:tc>
              <w:tcPr>
                <w:tcW w:w="798" w:type="dxa"/>
                <w:shd w:val="clear" w:color="auto" w:fill="FFF2CC" w:themeFill="accent4" w:themeFillTint="33"/>
              </w:tcPr>
              <w:p w14:paraId="004C777E" w14:textId="272E9B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5185128"/>
            <w14:checkbox>
              <w14:checked w14:val="0"/>
              <w14:checkedState w14:val="2612" w14:font="MS Gothic"/>
              <w14:uncheckedState w14:val="2610" w14:font="MS Gothic"/>
            </w14:checkbox>
          </w:sdtPr>
          <w:sdtContent>
            <w:tc>
              <w:tcPr>
                <w:tcW w:w="1092" w:type="dxa"/>
                <w:shd w:val="clear" w:color="auto" w:fill="FFF2CC" w:themeFill="accent4" w:themeFillTint="33"/>
              </w:tcPr>
              <w:p w14:paraId="1090CC5B" w14:textId="421C87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5735282"/>
            <w:placeholder>
              <w:docPart w:val="88D9CA7FAAE04C859B6B6941281B5AB7"/>
            </w:placeholder>
            <w:showingPlcHdr/>
          </w:sdtPr>
          <w:sdtContent>
            <w:tc>
              <w:tcPr>
                <w:tcW w:w="1440" w:type="dxa"/>
                <w:shd w:val="clear" w:color="auto" w:fill="FFF2CC" w:themeFill="accent4" w:themeFillTint="33"/>
              </w:tcPr>
              <w:p w14:paraId="1DFC7FA7" w14:textId="58914EA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1116AC" w14:textId="77777777" w:rsidTr="00252758">
        <w:tc>
          <w:tcPr>
            <w:tcW w:w="1281" w:type="dxa"/>
          </w:tcPr>
          <w:p w14:paraId="471A318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13.93.5.1</w:t>
            </w:r>
          </w:p>
        </w:tc>
        <w:tc>
          <w:tcPr>
            <w:tcW w:w="7200" w:type="dxa"/>
          </w:tcPr>
          <w:p w14:paraId="52EADC56" w14:textId="77777777" w:rsidR="000F551A" w:rsidRPr="00C5062F" w:rsidRDefault="000F551A" w:rsidP="000F551A">
            <w:pPr>
              <w:pStyle w:val="BodyText"/>
              <w:spacing w:after="0"/>
              <w:ind w:left="648" w:hanging="504"/>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(1)</w:t>
            </w:r>
            <w:r w:rsidRPr="00C5062F">
              <w:rPr>
                <w:rFonts w:ascii="EucrosiaUPC" w:eastAsia="Times New Roman" w:hAnsi="EucrosiaUPC" w:cs="EucrosiaUPC"/>
                <w:sz w:val="30"/>
                <w:szCs w:val="30"/>
              </w:rPr>
              <w:tab/>
            </w:r>
            <w:r w:rsidRPr="00C5062F">
              <w:rPr>
                <w:rFonts w:ascii="EucrosiaUPC" w:eastAsia="Times New Roman" w:hAnsi="EucrosiaUPC" w:cs="EucrosiaUPC"/>
                <w:sz w:val="30"/>
                <w:szCs w:val="30"/>
                <w:cs/>
              </w:rPr>
              <w:t>ผลกำไรหรือขาดทุนรวมสำหรับงวดซึ่งรับรู้ในกำไรหรือขาดทุน และเป็นรายการในบรรทัดใดในกำไรหรือขาดทุนซึ่งมีการรับรู้ผลกำไรหรือขาดทุนดังกล่าว</w:t>
            </w:r>
          </w:p>
        </w:tc>
        <w:tc>
          <w:tcPr>
            <w:tcW w:w="1149" w:type="dxa"/>
          </w:tcPr>
          <w:p w14:paraId="1713B659" w14:textId="77777777" w:rsidR="000F551A" w:rsidRPr="00C5062F" w:rsidRDefault="000F551A" w:rsidP="000F551A">
            <w:pPr>
              <w:jc w:val="center"/>
              <w:rPr>
                <w:rFonts w:ascii="EucrosiaUPC" w:hAnsi="EucrosiaUPC" w:cs="EucrosiaUPC"/>
                <w:sz w:val="30"/>
                <w:szCs w:val="30"/>
                <w:lang w:val="en-GB"/>
              </w:rPr>
            </w:pPr>
          </w:p>
        </w:tc>
        <w:tc>
          <w:tcPr>
            <w:tcW w:w="1170" w:type="dxa"/>
          </w:tcPr>
          <w:p w14:paraId="6A472568" w14:textId="1BD5543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25366160"/>
            <w14:checkbox>
              <w14:checked w14:val="0"/>
              <w14:checkedState w14:val="2612" w14:font="MS Gothic"/>
              <w14:uncheckedState w14:val="2610" w14:font="MS Gothic"/>
            </w14:checkbox>
          </w:sdtPr>
          <w:sdtContent>
            <w:tc>
              <w:tcPr>
                <w:tcW w:w="810" w:type="dxa"/>
                <w:shd w:val="clear" w:color="auto" w:fill="FFF2CC" w:themeFill="accent4" w:themeFillTint="33"/>
              </w:tcPr>
              <w:p w14:paraId="45BA64E6" w14:textId="63ACC31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3324975"/>
            <w14:checkbox>
              <w14:checked w14:val="0"/>
              <w14:checkedState w14:val="2612" w14:font="MS Gothic"/>
              <w14:uncheckedState w14:val="2610" w14:font="MS Gothic"/>
            </w14:checkbox>
          </w:sdtPr>
          <w:sdtContent>
            <w:tc>
              <w:tcPr>
                <w:tcW w:w="798" w:type="dxa"/>
                <w:shd w:val="clear" w:color="auto" w:fill="FFF2CC" w:themeFill="accent4" w:themeFillTint="33"/>
              </w:tcPr>
              <w:p w14:paraId="1ABDB428" w14:textId="0BA2DF0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955028"/>
            <w14:checkbox>
              <w14:checked w14:val="0"/>
              <w14:checkedState w14:val="2612" w14:font="MS Gothic"/>
              <w14:uncheckedState w14:val="2610" w14:font="MS Gothic"/>
            </w14:checkbox>
          </w:sdtPr>
          <w:sdtContent>
            <w:tc>
              <w:tcPr>
                <w:tcW w:w="1092" w:type="dxa"/>
                <w:shd w:val="clear" w:color="auto" w:fill="FFF2CC" w:themeFill="accent4" w:themeFillTint="33"/>
              </w:tcPr>
              <w:p w14:paraId="7AB52BE2" w14:textId="1CDD3D4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3440971"/>
            <w:placeholder>
              <w:docPart w:val="681501FFD0AF4296998E15E7B5CEFF54"/>
            </w:placeholder>
            <w:showingPlcHdr/>
          </w:sdtPr>
          <w:sdtContent>
            <w:tc>
              <w:tcPr>
                <w:tcW w:w="1440" w:type="dxa"/>
                <w:shd w:val="clear" w:color="auto" w:fill="FFF2CC" w:themeFill="accent4" w:themeFillTint="33"/>
              </w:tcPr>
              <w:p w14:paraId="136176A3" w14:textId="6285EA2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A51456" w14:textId="77777777" w:rsidTr="00252758">
        <w:tc>
          <w:tcPr>
            <w:tcW w:w="1281" w:type="dxa"/>
          </w:tcPr>
          <w:p w14:paraId="339F749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13.93.5.2</w:t>
            </w:r>
          </w:p>
        </w:tc>
        <w:tc>
          <w:tcPr>
            <w:tcW w:w="7200" w:type="dxa"/>
          </w:tcPr>
          <w:p w14:paraId="07488FDD" w14:textId="77777777" w:rsidR="000F551A" w:rsidRPr="00C5062F" w:rsidRDefault="000F551A" w:rsidP="000F551A">
            <w:pPr>
              <w:pStyle w:val="BodyText"/>
              <w:spacing w:after="0"/>
              <w:ind w:left="648" w:hanging="504"/>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(2)</w:t>
            </w:r>
            <w:r w:rsidRPr="00C5062F">
              <w:rPr>
                <w:rFonts w:ascii="EucrosiaUPC" w:eastAsia="Times New Roman" w:hAnsi="EucrosiaUPC" w:cs="EucrosiaUPC"/>
                <w:sz w:val="30"/>
                <w:szCs w:val="30"/>
              </w:rPr>
              <w:tab/>
            </w:r>
            <w:r w:rsidRPr="00C5062F">
              <w:rPr>
                <w:rFonts w:ascii="EucrosiaUPC" w:eastAsia="Times New Roman" w:hAnsi="EucrosiaUPC" w:cs="EucrosiaUPC"/>
                <w:sz w:val="30"/>
                <w:szCs w:val="30"/>
                <w:cs/>
              </w:rPr>
              <w:t>ผลกำไรหรือขาดทุนรวมสำหรับงวดซึ่งรับรู้ในกำไรขาดทุนเบ็ดเสร็จอื่น และเป็นรายการในบรรทัดใดในกำไรขาดทุนเบ็ดเสร็จอื่นซึ่งมีการรับรู้ผลกำไรหรือขาดทุนดังกล่าว</w:t>
            </w:r>
          </w:p>
        </w:tc>
        <w:tc>
          <w:tcPr>
            <w:tcW w:w="1149" w:type="dxa"/>
          </w:tcPr>
          <w:p w14:paraId="05C3BDF2" w14:textId="77777777" w:rsidR="000F551A" w:rsidRPr="00C5062F" w:rsidRDefault="000F551A" w:rsidP="000F551A">
            <w:pPr>
              <w:jc w:val="center"/>
              <w:rPr>
                <w:rFonts w:ascii="EucrosiaUPC" w:hAnsi="EucrosiaUPC" w:cs="EucrosiaUPC"/>
                <w:sz w:val="30"/>
                <w:szCs w:val="30"/>
                <w:lang w:val="en-GB"/>
              </w:rPr>
            </w:pPr>
          </w:p>
        </w:tc>
        <w:tc>
          <w:tcPr>
            <w:tcW w:w="1170" w:type="dxa"/>
          </w:tcPr>
          <w:p w14:paraId="415AAA48" w14:textId="620DB26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586537762"/>
            <w14:checkbox>
              <w14:checked w14:val="0"/>
              <w14:checkedState w14:val="2612" w14:font="MS Gothic"/>
              <w14:uncheckedState w14:val="2610" w14:font="MS Gothic"/>
            </w14:checkbox>
          </w:sdtPr>
          <w:sdtContent>
            <w:tc>
              <w:tcPr>
                <w:tcW w:w="810" w:type="dxa"/>
                <w:shd w:val="clear" w:color="auto" w:fill="FFF2CC" w:themeFill="accent4" w:themeFillTint="33"/>
              </w:tcPr>
              <w:p w14:paraId="0950E8F6" w14:textId="5D0CCE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4554077"/>
            <w14:checkbox>
              <w14:checked w14:val="0"/>
              <w14:checkedState w14:val="2612" w14:font="MS Gothic"/>
              <w14:uncheckedState w14:val="2610" w14:font="MS Gothic"/>
            </w14:checkbox>
          </w:sdtPr>
          <w:sdtContent>
            <w:tc>
              <w:tcPr>
                <w:tcW w:w="798" w:type="dxa"/>
                <w:shd w:val="clear" w:color="auto" w:fill="FFF2CC" w:themeFill="accent4" w:themeFillTint="33"/>
              </w:tcPr>
              <w:p w14:paraId="0005D853" w14:textId="1AC713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6794541"/>
            <w14:checkbox>
              <w14:checked w14:val="0"/>
              <w14:checkedState w14:val="2612" w14:font="MS Gothic"/>
              <w14:uncheckedState w14:val="2610" w14:font="MS Gothic"/>
            </w14:checkbox>
          </w:sdtPr>
          <w:sdtContent>
            <w:tc>
              <w:tcPr>
                <w:tcW w:w="1092" w:type="dxa"/>
                <w:shd w:val="clear" w:color="auto" w:fill="FFF2CC" w:themeFill="accent4" w:themeFillTint="33"/>
              </w:tcPr>
              <w:p w14:paraId="7B48890B" w14:textId="048E19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6698724"/>
            <w:placeholder>
              <w:docPart w:val="9681D4EF463445ECAB034975133FD000"/>
            </w:placeholder>
            <w:showingPlcHdr/>
          </w:sdtPr>
          <w:sdtContent>
            <w:tc>
              <w:tcPr>
                <w:tcW w:w="1440" w:type="dxa"/>
                <w:shd w:val="clear" w:color="auto" w:fill="FFF2CC" w:themeFill="accent4" w:themeFillTint="33"/>
              </w:tcPr>
              <w:p w14:paraId="28BE613C" w14:textId="4BF719F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32BC568" w14:textId="77777777" w:rsidTr="00252758">
        <w:tc>
          <w:tcPr>
            <w:tcW w:w="1281" w:type="dxa"/>
          </w:tcPr>
          <w:p w14:paraId="1A0A036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13.93.5.3</w:t>
            </w:r>
          </w:p>
        </w:tc>
        <w:tc>
          <w:tcPr>
            <w:tcW w:w="7200" w:type="dxa"/>
          </w:tcPr>
          <w:p w14:paraId="0D31704C" w14:textId="77777777" w:rsidR="000F551A" w:rsidRPr="00C5062F" w:rsidRDefault="000F551A" w:rsidP="000F551A">
            <w:pPr>
              <w:pStyle w:val="BodyText"/>
              <w:spacing w:after="0"/>
              <w:ind w:left="648" w:hanging="504"/>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rPr>
              <w:tab/>
            </w:r>
            <w:r w:rsidRPr="00C5062F">
              <w:rPr>
                <w:rFonts w:ascii="EucrosiaUPC" w:eastAsia="Times New Roman" w:hAnsi="EucrosiaUPC" w:cs="EucrosiaUPC"/>
                <w:sz w:val="30"/>
                <w:szCs w:val="30"/>
                <w:cs/>
              </w:rPr>
              <w:t xml:space="preserve">การซื้อ การขาย การออกใหม่ และการชำระคืน </w:t>
            </w:r>
            <w:r w:rsidRPr="00C5062F">
              <w:rPr>
                <w:rFonts w:ascii="EucrosiaUPC" w:eastAsia="Times New Roman" w:hAnsi="EucrosiaUPC" w:cs="EucrosiaUPC"/>
                <w:sz w:val="30"/>
                <w:szCs w:val="30"/>
              </w:rPr>
              <w:t>(</w:t>
            </w:r>
            <w:r w:rsidRPr="00C5062F">
              <w:rPr>
                <w:rFonts w:ascii="EucrosiaUPC" w:eastAsia="Times New Roman" w:hAnsi="EucrosiaUPC" w:cs="EucrosiaUPC"/>
                <w:sz w:val="30"/>
                <w:szCs w:val="30"/>
                <w:cs/>
              </w:rPr>
              <w:t>เปิดเผยแต่ละประเภทที่เปลี่ยนแปลงแยกจากกัน)</w:t>
            </w:r>
          </w:p>
        </w:tc>
        <w:tc>
          <w:tcPr>
            <w:tcW w:w="1149" w:type="dxa"/>
          </w:tcPr>
          <w:p w14:paraId="3CADB9F9" w14:textId="77777777" w:rsidR="000F551A" w:rsidRPr="00C5062F" w:rsidRDefault="000F551A" w:rsidP="000F551A">
            <w:pPr>
              <w:jc w:val="center"/>
              <w:rPr>
                <w:rFonts w:ascii="EucrosiaUPC" w:hAnsi="EucrosiaUPC" w:cs="EucrosiaUPC"/>
                <w:sz w:val="30"/>
                <w:szCs w:val="30"/>
                <w:lang w:val="en-GB"/>
              </w:rPr>
            </w:pPr>
          </w:p>
        </w:tc>
        <w:tc>
          <w:tcPr>
            <w:tcW w:w="1170" w:type="dxa"/>
          </w:tcPr>
          <w:p w14:paraId="6FC45F4B" w14:textId="4281F82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57355964"/>
            <w14:checkbox>
              <w14:checked w14:val="0"/>
              <w14:checkedState w14:val="2612" w14:font="MS Gothic"/>
              <w14:uncheckedState w14:val="2610" w14:font="MS Gothic"/>
            </w14:checkbox>
          </w:sdtPr>
          <w:sdtContent>
            <w:tc>
              <w:tcPr>
                <w:tcW w:w="810" w:type="dxa"/>
                <w:shd w:val="clear" w:color="auto" w:fill="FFF2CC" w:themeFill="accent4" w:themeFillTint="33"/>
              </w:tcPr>
              <w:p w14:paraId="27127BB3" w14:textId="4D42AB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4669096"/>
            <w14:checkbox>
              <w14:checked w14:val="0"/>
              <w14:checkedState w14:val="2612" w14:font="MS Gothic"/>
              <w14:uncheckedState w14:val="2610" w14:font="MS Gothic"/>
            </w14:checkbox>
          </w:sdtPr>
          <w:sdtContent>
            <w:tc>
              <w:tcPr>
                <w:tcW w:w="798" w:type="dxa"/>
                <w:shd w:val="clear" w:color="auto" w:fill="FFF2CC" w:themeFill="accent4" w:themeFillTint="33"/>
              </w:tcPr>
              <w:p w14:paraId="0B2037D4" w14:textId="677C5D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8053933"/>
            <w14:checkbox>
              <w14:checked w14:val="0"/>
              <w14:checkedState w14:val="2612" w14:font="MS Gothic"/>
              <w14:uncheckedState w14:val="2610" w14:font="MS Gothic"/>
            </w14:checkbox>
          </w:sdtPr>
          <w:sdtContent>
            <w:tc>
              <w:tcPr>
                <w:tcW w:w="1092" w:type="dxa"/>
                <w:shd w:val="clear" w:color="auto" w:fill="FFF2CC" w:themeFill="accent4" w:themeFillTint="33"/>
              </w:tcPr>
              <w:p w14:paraId="6E0A8386" w14:textId="2D6BA4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8133443"/>
            <w:placeholder>
              <w:docPart w:val="5A5F0402CF9E47B38AF0EA0D0B8C7D37"/>
            </w:placeholder>
            <w:showingPlcHdr/>
          </w:sdtPr>
          <w:sdtContent>
            <w:tc>
              <w:tcPr>
                <w:tcW w:w="1440" w:type="dxa"/>
                <w:shd w:val="clear" w:color="auto" w:fill="FFF2CC" w:themeFill="accent4" w:themeFillTint="33"/>
              </w:tcPr>
              <w:p w14:paraId="24649EC6" w14:textId="6CDB2F9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439690" w14:textId="77777777" w:rsidTr="00252758">
        <w:tc>
          <w:tcPr>
            <w:tcW w:w="1281" w:type="dxa"/>
          </w:tcPr>
          <w:p w14:paraId="0140F87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13.93.5.4</w:t>
            </w:r>
          </w:p>
        </w:tc>
        <w:tc>
          <w:tcPr>
            <w:tcW w:w="7200" w:type="dxa"/>
          </w:tcPr>
          <w:p w14:paraId="34885388" w14:textId="77777777" w:rsidR="000F551A" w:rsidRPr="00C5062F" w:rsidRDefault="000F551A" w:rsidP="000F551A">
            <w:pPr>
              <w:pStyle w:val="BodyText"/>
              <w:spacing w:after="0"/>
              <w:ind w:left="648" w:hanging="504"/>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(4)</w:t>
            </w:r>
            <w:r w:rsidRPr="00C5062F">
              <w:rPr>
                <w:rFonts w:ascii="EucrosiaUPC" w:eastAsia="Times New Roman" w:hAnsi="EucrosiaUPC" w:cs="EucrosiaUPC"/>
                <w:sz w:val="30"/>
                <w:szCs w:val="30"/>
              </w:rPr>
              <w:tab/>
            </w:r>
            <w:r w:rsidRPr="00C5062F">
              <w:rPr>
                <w:rFonts w:ascii="EucrosiaUPC" w:eastAsia="Times New Roman" w:hAnsi="EucrosiaUPC" w:cs="EucrosiaUPC"/>
                <w:sz w:val="30"/>
                <w:szCs w:val="30"/>
                <w:cs/>
              </w:rPr>
              <w:t xml:space="preserve">จำนวนที่โอนเข้าหรือโอนออกจากระดับ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ของลำดับชั้นของมูลค่ายุติธรรม เหตุผลในการโอนและนโยบายของกิจการในการกำหนดว่าการโอนระหว่างระดับได้เกิดขึ้น </w:t>
            </w:r>
            <w:r w:rsidRPr="00C5062F">
              <w:rPr>
                <w:rFonts w:ascii="EucrosiaUPC" w:eastAsia="Times New Roman" w:hAnsi="EucrosiaUPC" w:cs="EucrosiaUPC"/>
                <w:sz w:val="30"/>
                <w:szCs w:val="30"/>
              </w:rPr>
              <w:t>(</w:t>
            </w:r>
            <w:r w:rsidRPr="00C5062F">
              <w:rPr>
                <w:rFonts w:ascii="EucrosiaUPC" w:eastAsia="Times New Roman" w:hAnsi="EucrosiaUPC" w:cs="EucrosiaUPC"/>
                <w:sz w:val="30"/>
                <w:szCs w:val="30"/>
                <w:cs/>
              </w:rPr>
              <w:t>ดู</w:t>
            </w:r>
            <w:r w:rsidRPr="00C5062F">
              <w:rPr>
                <w:rFonts w:ascii="EucrosiaUPC" w:eastAsia="Times New Roman" w:hAnsi="EucrosiaUPC" w:cs="EucrosiaUPC"/>
                <w:sz w:val="30"/>
                <w:szCs w:val="30"/>
              </w:rPr>
              <w:t xml:space="preserve"> TFRS 13.95)</w:t>
            </w:r>
            <w:r w:rsidRPr="00C5062F">
              <w:rPr>
                <w:rFonts w:ascii="EucrosiaUPC" w:eastAsia="Times New Roman" w:hAnsi="EucrosiaUPC" w:cs="EucrosiaUPC"/>
                <w:sz w:val="30"/>
                <w:szCs w:val="30"/>
                <w:cs/>
              </w:rPr>
              <w:t xml:space="preserve"> การโอนเข้าหรือโอนออกจากระดับ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ต้องมีการเปิดเผยแยกต่างหาก</w:t>
            </w:r>
          </w:p>
        </w:tc>
        <w:tc>
          <w:tcPr>
            <w:tcW w:w="1149" w:type="dxa"/>
          </w:tcPr>
          <w:p w14:paraId="6CF956A1" w14:textId="77777777" w:rsidR="000F551A" w:rsidRPr="00C5062F" w:rsidRDefault="000F551A" w:rsidP="000F551A">
            <w:pPr>
              <w:jc w:val="center"/>
              <w:rPr>
                <w:rFonts w:ascii="EucrosiaUPC" w:hAnsi="EucrosiaUPC" w:cs="EucrosiaUPC"/>
                <w:sz w:val="30"/>
                <w:szCs w:val="30"/>
                <w:lang w:val="en-GB"/>
              </w:rPr>
            </w:pPr>
          </w:p>
        </w:tc>
        <w:tc>
          <w:tcPr>
            <w:tcW w:w="1170" w:type="dxa"/>
          </w:tcPr>
          <w:p w14:paraId="347D5C1B" w14:textId="0F18D43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21408317"/>
            <w14:checkbox>
              <w14:checked w14:val="0"/>
              <w14:checkedState w14:val="2612" w14:font="MS Gothic"/>
              <w14:uncheckedState w14:val="2610" w14:font="MS Gothic"/>
            </w14:checkbox>
          </w:sdtPr>
          <w:sdtContent>
            <w:tc>
              <w:tcPr>
                <w:tcW w:w="810" w:type="dxa"/>
                <w:shd w:val="clear" w:color="auto" w:fill="FFF2CC" w:themeFill="accent4" w:themeFillTint="33"/>
              </w:tcPr>
              <w:p w14:paraId="59C29D6C" w14:textId="44B4612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5690419"/>
            <w14:checkbox>
              <w14:checked w14:val="0"/>
              <w14:checkedState w14:val="2612" w14:font="MS Gothic"/>
              <w14:uncheckedState w14:val="2610" w14:font="MS Gothic"/>
            </w14:checkbox>
          </w:sdtPr>
          <w:sdtContent>
            <w:tc>
              <w:tcPr>
                <w:tcW w:w="798" w:type="dxa"/>
                <w:shd w:val="clear" w:color="auto" w:fill="FFF2CC" w:themeFill="accent4" w:themeFillTint="33"/>
              </w:tcPr>
              <w:p w14:paraId="1A1E2CE6" w14:textId="36C37B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8099439"/>
            <w14:checkbox>
              <w14:checked w14:val="0"/>
              <w14:checkedState w14:val="2612" w14:font="MS Gothic"/>
              <w14:uncheckedState w14:val="2610" w14:font="MS Gothic"/>
            </w14:checkbox>
          </w:sdtPr>
          <w:sdtContent>
            <w:tc>
              <w:tcPr>
                <w:tcW w:w="1092" w:type="dxa"/>
                <w:shd w:val="clear" w:color="auto" w:fill="FFF2CC" w:themeFill="accent4" w:themeFillTint="33"/>
              </w:tcPr>
              <w:p w14:paraId="12AD4647" w14:textId="7E2C2AF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297941"/>
            <w:placeholder>
              <w:docPart w:val="1DC7A6B55BEC4FABBC09381C00972721"/>
            </w:placeholder>
            <w:showingPlcHdr/>
          </w:sdtPr>
          <w:sdtContent>
            <w:tc>
              <w:tcPr>
                <w:tcW w:w="1440" w:type="dxa"/>
                <w:shd w:val="clear" w:color="auto" w:fill="FFF2CC" w:themeFill="accent4" w:themeFillTint="33"/>
              </w:tcPr>
              <w:p w14:paraId="1C6DD9A7" w14:textId="5567B0E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214BC7" w14:textId="77777777" w:rsidTr="00252758">
        <w:tc>
          <w:tcPr>
            <w:tcW w:w="1281" w:type="dxa"/>
          </w:tcPr>
          <w:p w14:paraId="64F3E34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13.93.6</w:t>
            </w:r>
          </w:p>
        </w:tc>
        <w:tc>
          <w:tcPr>
            <w:tcW w:w="7200" w:type="dxa"/>
          </w:tcPr>
          <w:p w14:paraId="7B643519"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6. </w:t>
            </w:r>
            <w:r w:rsidRPr="00C5062F">
              <w:rPr>
                <w:rFonts w:ascii="EucrosiaUPC" w:eastAsia="Times New Roman" w:hAnsi="EucrosiaUPC" w:cs="EucrosiaUPC"/>
                <w:sz w:val="30"/>
                <w:szCs w:val="30"/>
                <w:cs/>
              </w:rPr>
              <w:t xml:space="preserve">สำหรับการวัดมูลค่ายุติธรรมที่เกิดขึ้นประจำที่จัดประเภทอยู่ในระดับ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ของลำดับชั้นของมูลค่ายุติธรรม จำนวนกำไรหรือขาดทุนรวมสำหรับงวดตาม</w:t>
            </w:r>
            <w:r w:rsidRPr="00C5062F">
              <w:rPr>
                <w:rFonts w:ascii="EucrosiaUPC" w:eastAsia="Times New Roman" w:hAnsi="EucrosiaUPC" w:cs="EucrosiaUPC"/>
                <w:sz w:val="30"/>
                <w:szCs w:val="30"/>
              </w:rPr>
              <w:t>TFRS 13.93.5.1</w:t>
            </w:r>
            <w:r w:rsidRPr="00C5062F">
              <w:rPr>
                <w:rFonts w:ascii="EucrosiaUPC" w:eastAsia="Times New Roman" w:hAnsi="EucrosiaUPC" w:cs="EucrosiaUPC"/>
                <w:sz w:val="30"/>
                <w:szCs w:val="30"/>
                <w:cs/>
              </w:rPr>
              <w:t xml:space="preserve"> ที่</w:t>
            </w:r>
            <w:r w:rsidRPr="00C5062F">
              <w:rPr>
                <w:rFonts w:ascii="EucrosiaUPC" w:eastAsia="Times New Roman" w:hAnsi="EucrosiaUPC" w:cs="EucrosiaUPC"/>
                <w:sz w:val="30"/>
                <w:szCs w:val="30"/>
                <w:cs/>
              </w:rPr>
              <w:lastRenderedPageBreak/>
              <w:t>รวมในกำไรหรือขาดทุนซึ่งเกิดจากการเปลี่ยนแปลงกำไรหรือขาดทุนที่ยังไม่เกิดขึ้นที่เกี่ยวข้องกับสินทรัพย์และหนี้สินเหล่านั้นที่ถืออยู่ ณ วันสิ้นรอบระยะเวลารายงาน และเป็นรายการในบรรทัดใดในกำไรหรือขาดทุนซึ่งมีการรับรู้ผลกำไรหรือขาดทุนที่ยังไม่เกิดขึ้น</w:t>
            </w:r>
          </w:p>
        </w:tc>
        <w:tc>
          <w:tcPr>
            <w:tcW w:w="1149" w:type="dxa"/>
          </w:tcPr>
          <w:p w14:paraId="4E55F365" w14:textId="77777777" w:rsidR="000F551A" w:rsidRPr="00C5062F" w:rsidRDefault="000F551A" w:rsidP="000F551A">
            <w:pPr>
              <w:jc w:val="center"/>
              <w:rPr>
                <w:rFonts w:ascii="EucrosiaUPC" w:hAnsi="EucrosiaUPC" w:cs="EucrosiaUPC"/>
                <w:sz w:val="30"/>
                <w:szCs w:val="30"/>
                <w:lang w:val="en-GB"/>
              </w:rPr>
            </w:pPr>
          </w:p>
        </w:tc>
        <w:tc>
          <w:tcPr>
            <w:tcW w:w="1170" w:type="dxa"/>
          </w:tcPr>
          <w:p w14:paraId="52675882" w14:textId="469328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634486"/>
            <w14:checkbox>
              <w14:checked w14:val="0"/>
              <w14:checkedState w14:val="2612" w14:font="MS Gothic"/>
              <w14:uncheckedState w14:val="2610" w14:font="MS Gothic"/>
            </w14:checkbox>
          </w:sdtPr>
          <w:sdtContent>
            <w:tc>
              <w:tcPr>
                <w:tcW w:w="810" w:type="dxa"/>
                <w:shd w:val="clear" w:color="auto" w:fill="FFF2CC" w:themeFill="accent4" w:themeFillTint="33"/>
              </w:tcPr>
              <w:p w14:paraId="6D3FCC0A" w14:textId="7A68EF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0730342"/>
            <w14:checkbox>
              <w14:checked w14:val="0"/>
              <w14:checkedState w14:val="2612" w14:font="MS Gothic"/>
              <w14:uncheckedState w14:val="2610" w14:font="MS Gothic"/>
            </w14:checkbox>
          </w:sdtPr>
          <w:sdtContent>
            <w:tc>
              <w:tcPr>
                <w:tcW w:w="798" w:type="dxa"/>
                <w:shd w:val="clear" w:color="auto" w:fill="FFF2CC" w:themeFill="accent4" w:themeFillTint="33"/>
              </w:tcPr>
              <w:p w14:paraId="43838608" w14:textId="3CB571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9503482"/>
            <w14:checkbox>
              <w14:checked w14:val="0"/>
              <w14:checkedState w14:val="2612" w14:font="MS Gothic"/>
              <w14:uncheckedState w14:val="2610" w14:font="MS Gothic"/>
            </w14:checkbox>
          </w:sdtPr>
          <w:sdtContent>
            <w:tc>
              <w:tcPr>
                <w:tcW w:w="1092" w:type="dxa"/>
                <w:shd w:val="clear" w:color="auto" w:fill="FFF2CC" w:themeFill="accent4" w:themeFillTint="33"/>
              </w:tcPr>
              <w:p w14:paraId="27B9B80D" w14:textId="5B48322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2951137"/>
            <w:placeholder>
              <w:docPart w:val="2CB1C2465A254D75BBF28666392AF980"/>
            </w:placeholder>
            <w:showingPlcHdr/>
          </w:sdtPr>
          <w:sdtContent>
            <w:tc>
              <w:tcPr>
                <w:tcW w:w="1440" w:type="dxa"/>
                <w:shd w:val="clear" w:color="auto" w:fill="FFF2CC" w:themeFill="accent4" w:themeFillTint="33"/>
              </w:tcPr>
              <w:p w14:paraId="1AD687B8" w14:textId="01177B2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D832131" w14:textId="77777777" w:rsidTr="00252758">
        <w:tc>
          <w:tcPr>
            <w:tcW w:w="1281" w:type="dxa"/>
          </w:tcPr>
          <w:p w14:paraId="1F64D20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13.93.7</w:t>
            </w:r>
          </w:p>
        </w:tc>
        <w:tc>
          <w:tcPr>
            <w:tcW w:w="7200" w:type="dxa"/>
          </w:tcPr>
          <w:p w14:paraId="79DA5458"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7. </w:t>
            </w:r>
            <w:r w:rsidRPr="00C5062F">
              <w:rPr>
                <w:rFonts w:ascii="EucrosiaUPC" w:eastAsia="Times New Roman" w:hAnsi="EucrosiaUPC" w:cs="EucrosiaUPC"/>
                <w:sz w:val="30"/>
                <w:szCs w:val="30"/>
                <w:cs/>
              </w:rPr>
              <w:t xml:space="preserve">สำหรับการวัดมูลค่ายุติธรรมที่เกิดขึ้นประจำและเกิดขึ้นไม่ประจำที่จัดประเภทอยู่ในระดับ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ของลำดับชั้นของมูลค่ายุติธรรม คำอธิบายขั้นตอนการประเมินมูลค่าที่กิจการใช้ </w:t>
            </w:r>
            <w:r w:rsidRPr="00C5062F">
              <w:rPr>
                <w:rFonts w:ascii="EucrosiaUPC" w:eastAsia="Times New Roman" w:hAnsi="EucrosiaUPC" w:cs="EucrosiaUPC"/>
                <w:sz w:val="30"/>
                <w:szCs w:val="30"/>
              </w:rPr>
              <w:t>(</w:t>
            </w:r>
            <w:r w:rsidRPr="00C5062F">
              <w:rPr>
                <w:rFonts w:ascii="EucrosiaUPC" w:eastAsia="Times New Roman" w:hAnsi="EucrosiaUPC" w:cs="EucrosiaUPC"/>
                <w:sz w:val="30"/>
                <w:szCs w:val="30"/>
                <w:cs/>
              </w:rPr>
              <w:t>ตัวอย่างเช่น กิจการมีการกำหนดนโยบายและวิธีการประเมินมูลค่าอย่างไร และการวิเคราะห์การเปลี่ยนแปลงในมูลค่ายุติธรรมในแต่ละงวด</w:t>
            </w:r>
            <w:r w:rsidRPr="00C5062F">
              <w:rPr>
                <w:rFonts w:ascii="EucrosiaUPC" w:eastAsia="Times New Roman" w:hAnsi="EucrosiaUPC" w:cs="EucrosiaUPC"/>
                <w:sz w:val="30"/>
                <w:szCs w:val="30"/>
              </w:rPr>
              <w:t>)</w:t>
            </w:r>
          </w:p>
        </w:tc>
        <w:tc>
          <w:tcPr>
            <w:tcW w:w="1149" w:type="dxa"/>
          </w:tcPr>
          <w:p w14:paraId="47E2B332" w14:textId="77777777" w:rsidR="000F551A" w:rsidRPr="00C5062F" w:rsidRDefault="000F551A" w:rsidP="000F551A">
            <w:pPr>
              <w:jc w:val="center"/>
              <w:rPr>
                <w:rFonts w:ascii="EucrosiaUPC" w:hAnsi="EucrosiaUPC" w:cs="EucrosiaUPC"/>
                <w:sz w:val="30"/>
                <w:szCs w:val="30"/>
                <w:lang w:val="en-GB"/>
              </w:rPr>
            </w:pPr>
          </w:p>
        </w:tc>
        <w:tc>
          <w:tcPr>
            <w:tcW w:w="1170" w:type="dxa"/>
          </w:tcPr>
          <w:p w14:paraId="5F016F7C" w14:textId="6DFFCCA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37301352"/>
            <w14:checkbox>
              <w14:checked w14:val="0"/>
              <w14:checkedState w14:val="2612" w14:font="MS Gothic"/>
              <w14:uncheckedState w14:val="2610" w14:font="MS Gothic"/>
            </w14:checkbox>
          </w:sdtPr>
          <w:sdtContent>
            <w:tc>
              <w:tcPr>
                <w:tcW w:w="810" w:type="dxa"/>
                <w:shd w:val="clear" w:color="auto" w:fill="FFF2CC" w:themeFill="accent4" w:themeFillTint="33"/>
              </w:tcPr>
              <w:p w14:paraId="1C4DE19B" w14:textId="25148BF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1913774"/>
            <w14:checkbox>
              <w14:checked w14:val="0"/>
              <w14:checkedState w14:val="2612" w14:font="MS Gothic"/>
              <w14:uncheckedState w14:val="2610" w14:font="MS Gothic"/>
            </w14:checkbox>
          </w:sdtPr>
          <w:sdtContent>
            <w:tc>
              <w:tcPr>
                <w:tcW w:w="798" w:type="dxa"/>
                <w:shd w:val="clear" w:color="auto" w:fill="FFF2CC" w:themeFill="accent4" w:themeFillTint="33"/>
              </w:tcPr>
              <w:p w14:paraId="72D4CB3A" w14:textId="204975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8579337"/>
            <w14:checkbox>
              <w14:checked w14:val="0"/>
              <w14:checkedState w14:val="2612" w14:font="MS Gothic"/>
              <w14:uncheckedState w14:val="2610" w14:font="MS Gothic"/>
            </w14:checkbox>
          </w:sdtPr>
          <w:sdtContent>
            <w:tc>
              <w:tcPr>
                <w:tcW w:w="1092" w:type="dxa"/>
                <w:shd w:val="clear" w:color="auto" w:fill="FFF2CC" w:themeFill="accent4" w:themeFillTint="33"/>
              </w:tcPr>
              <w:p w14:paraId="68855AB1" w14:textId="3D21AE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0025364"/>
            <w:placeholder>
              <w:docPart w:val="5D16DEA8707B47E19326FDBFCDC635F3"/>
            </w:placeholder>
            <w:showingPlcHdr/>
          </w:sdtPr>
          <w:sdtContent>
            <w:tc>
              <w:tcPr>
                <w:tcW w:w="1440" w:type="dxa"/>
                <w:shd w:val="clear" w:color="auto" w:fill="FFF2CC" w:themeFill="accent4" w:themeFillTint="33"/>
              </w:tcPr>
              <w:p w14:paraId="5EF5246C" w14:textId="428E79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D7FB0C5" w14:textId="77777777" w:rsidTr="00252758">
        <w:tc>
          <w:tcPr>
            <w:tcW w:w="1281" w:type="dxa"/>
          </w:tcPr>
          <w:p w14:paraId="2A9D4C7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13.93.8</w:t>
            </w:r>
          </w:p>
        </w:tc>
        <w:tc>
          <w:tcPr>
            <w:tcW w:w="7200" w:type="dxa"/>
          </w:tcPr>
          <w:p w14:paraId="6F8B27DA"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8. </w:t>
            </w:r>
            <w:r w:rsidRPr="00C5062F">
              <w:rPr>
                <w:rFonts w:ascii="EucrosiaUPC" w:eastAsia="Times New Roman" w:hAnsi="EucrosiaUPC" w:cs="EucrosiaUPC"/>
                <w:sz w:val="30"/>
                <w:szCs w:val="30"/>
                <w:cs/>
              </w:rPr>
              <w:t xml:space="preserve">สำหรับการวัดมูลค่ายุติธรรมที่เกิดขึ้นประจำที่จัดประเภทอยู่ในระดับ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ของลำดับชั้นของมูลค่ายุติธรรม</w:t>
            </w:r>
          </w:p>
        </w:tc>
        <w:tc>
          <w:tcPr>
            <w:tcW w:w="1149" w:type="dxa"/>
          </w:tcPr>
          <w:p w14:paraId="4884BFFE" w14:textId="77777777" w:rsidR="000F551A" w:rsidRPr="00C5062F" w:rsidRDefault="000F551A" w:rsidP="000F551A">
            <w:pPr>
              <w:jc w:val="center"/>
              <w:rPr>
                <w:rFonts w:ascii="EucrosiaUPC" w:hAnsi="EucrosiaUPC" w:cs="EucrosiaUPC"/>
                <w:sz w:val="30"/>
                <w:szCs w:val="30"/>
                <w:lang w:val="en-GB"/>
              </w:rPr>
            </w:pPr>
          </w:p>
        </w:tc>
        <w:tc>
          <w:tcPr>
            <w:tcW w:w="1170" w:type="dxa"/>
          </w:tcPr>
          <w:p w14:paraId="27C65F66" w14:textId="095B90C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06494334"/>
            <w14:checkbox>
              <w14:checked w14:val="0"/>
              <w14:checkedState w14:val="2612" w14:font="MS Gothic"/>
              <w14:uncheckedState w14:val="2610" w14:font="MS Gothic"/>
            </w14:checkbox>
          </w:sdtPr>
          <w:sdtContent>
            <w:tc>
              <w:tcPr>
                <w:tcW w:w="810" w:type="dxa"/>
                <w:shd w:val="clear" w:color="auto" w:fill="FFF2CC" w:themeFill="accent4" w:themeFillTint="33"/>
              </w:tcPr>
              <w:p w14:paraId="2C356EF7" w14:textId="7F62BC6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1810743"/>
            <w14:checkbox>
              <w14:checked w14:val="0"/>
              <w14:checkedState w14:val="2612" w14:font="MS Gothic"/>
              <w14:uncheckedState w14:val="2610" w14:font="MS Gothic"/>
            </w14:checkbox>
          </w:sdtPr>
          <w:sdtContent>
            <w:tc>
              <w:tcPr>
                <w:tcW w:w="798" w:type="dxa"/>
                <w:shd w:val="clear" w:color="auto" w:fill="FFF2CC" w:themeFill="accent4" w:themeFillTint="33"/>
              </w:tcPr>
              <w:p w14:paraId="18EED6A5" w14:textId="1ECE3A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2957687"/>
            <w14:checkbox>
              <w14:checked w14:val="0"/>
              <w14:checkedState w14:val="2612" w14:font="MS Gothic"/>
              <w14:uncheckedState w14:val="2610" w14:font="MS Gothic"/>
            </w14:checkbox>
          </w:sdtPr>
          <w:sdtContent>
            <w:tc>
              <w:tcPr>
                <w:tcW w:w="1092" w:type="dxa"/>
                <w:shd w:val="clear" w:color="auto" w:fill="FFF2CC" w:themeFill="accent4" w:themeFillTint="33"/>
              </w:tcPr>
              <w:p w14:paraId="1DAD42CC" w14:textId="795750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9527626"/>
            <w:placeholder>
              <w:docPart w:val="1B46B27E669E4E6EAB90AE8ED6A47914"/>
            </w:placeholder>
            <w:showingPlcHdr/>
          </w:sdtPr>
          <w:sdtContent>
            <w:tc>
              <w:tcPr>
                <w:tcW w:w="1440" w:type="dxa"/>
                <w:shd w:val="clear" w:color="auto" w:fill="FFF2CC" w:themeFill="accent4" w:themeFillTint="33"/>
              </w:tcPr>
              <w:p w14:paraId="1AE85132" w14:textId="338011B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27D88A" w14:textId="77777777" w:rsidTr="00252758">
        <w:tc>
          <w:tcPr>
            <w:tcW w:w="1281" w:type="dxa"/>
          </w:tcPr>
          <w:p w14:paraId="06AD6BF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13.93.8.1</w:t>
            </w:r>
          </w:p>
        </w:tc>
        <w:tc>
          <w:tcPr>
            <w:tcW w:w="7200" w:type="dxa"/>
          </w:tcPr>
          <w:p w14:paraId="4613492E" w14:textId="77777777" w:rsidR="000F551A" w:rsidRPr="00C5062F" w:rsidRDefault="000F551A" w:rsidP="000F551A">
            <w:pPr>
              <w:pStyle w:val="BodyText"/>
              <w:numPr>
                <w:ilvl w:val="0"/>
                <w:numId w:val="15"/>
              </w:numPr>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สำหรับการวัดมูลค่าทุกรายการ การบรรยายระบุความอ่อนไหวของการวัดมูลค่ายุติธรรมที่มีต่อการเปลี่ยนแปลงในข้อมูลที่ไม่สามารถสังเกตได้หากการเปลี่ยนแปลงในข้อมูลเหล่านั้นในจำนวนซึ่งแตกต่างกันอาจส่งผลทำให้การวัดมูลค่ายุติธรรมสูงกว่าหรือต่ำกว่าอย่างมีนัยสำคัญ หากมีความสัมพันธ์ระหว่างข้อมูลเหล่านั้นและข้อมูลที่ไม่สามารถสังเกตได้อื่นในการวัดมูลค่ายุติธรรม กิจการต้องอธิบายความสัมพันธ์เหล่านั้นและการส่งผลในการขยายหรือลดผลกระทบของการเปลี่ยนแปลงในข้อมูลที่ไม่สามารถสังเกตได้ต่อการวัดมูลค่ายุติธรรม เพื่อให้สอดคล้องกับข้อกำหนดการเปิดเผยข้างต้น คำบรรยายระบุความอ่อนไหวกับการเปลี่ยนแปลงของข้อมูลที่ไม่สามารถสังเกตได้ อย่างน้อยต้องรวมถึงข้อมูลที่ไม่สามารถสังเกตได้เมื่อปฏิบัติตาม</w:t>
            </w:r>
            <w:r w:rsidRPr="00C5062F">
              <w:rPr>
                <w:rFonts w:ascii="EucrosiaUPC" w:eastAsia="Times New Roman" w:hAnsi="EucrosiaUPC" w:cs="EucrosiaUPC"/>
                <w:sz w:val="30"/>
                <w:szCs w:val="30"/>
              </w:rPr>
              <w:t xml:space="preserve"> TFRS 13.93.4</w:t>
            </w:r>
          </w:p>
        </w:tc>
        <w:tc>
          <w:tcPr>
            <w:tcW w:w="1149" w:type="dxa"/>
          </w:tcPr>
          <w:p w14:paraId="6CEB45DF" w14:textId="77777777" w:rsidR="000F551A" w:rsidRPr="00C5062F" w:rsidRDefault="000F551A" w:rsidP="000F551A">
            <w:pPr>
              <w:jc w:val="center"/>
              <w:rPr>
                <w:rFonts w:ascii="EucrosiaUPC" w:hAnsi="EucrosiaUPC" w:cs="EucrosiaUPC"/>
                <w:sz w:val="30"/>
                <w:szCs w:val="30"/>
                <w:lang w:val="en-GB"/>
              </w:rPr>
            </w:pPr>
          </w:p>
        </w:tc>
        <w:tc>
          <w:tcPr>
            <w:tcW w:w="1170" w:type="dxa"/>
          </w:tcPr>
          <w:p w14:paraId="18E465E3" w14:textId="18CE791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3262628"/>
            <w14:checkbox>
              <w14:checked w14:val="0"/>
              <w14:checkedState w14:val="2612" w14:font="MS Gothic"/>
              <w14:uncheckedState w14:val="2610" w14:font="MS Gothic"/>
            </w14:checkbox>
          </w:sdtPr>
          <w:sdtContent>
            <w:tc>
              <w:tcPr>
                <w:tcW w:w="810" w:type="dxa"/>
                <w:shd w:val="clear" w:color="auto" w:fill="FFF2CC" w:themeFill="accent4" w:themeFillTint="33"/>
              </w:tcPr>
              <w:p w14:paraId="73034B82" w14:textId="3DD9D3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5122949"/>
            <w14:checkbox>
              <w14:checked w14:val="0"/>
              <w14:checkedState w14:val="2612" w14:font="MS Gothic"/>
              <w14:uncheckedState w14:val="2610" w14:font="MS Gothic"/>
            </w14:checkbox>
          </w:sdtPr>
          <w:sdtContent>
            <w:tc>
              <w:tcPr>
                <w:tcW w:w="798" w:type="dxa"/>
                <w:shd w:val="clear" w:color="auto" w:fill="FFF2CC" w:themeFill="accent4" w:themeFillTint="33"/>
              </w:tcPr>
              <w:p w14:paraId="6074AE24" w14:textId="2A85D4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9391785"/>
            <w14:checkbox>
              <w14:checked w14:val="0"/>
              <w14:checkedState w14:val="2612" w14:font="MS Gothic"/>
              <w14:uncheckedState w14:val="2610" w14:font="MS Gothic"/>
            </w14:checkbox>
          </w:sdtPr>
          <w:sdtContent>
            <w:tc>
              <w:tcPr>
                <w:tcW w:w="1092" w:type="dxa"/>
                <w:shd w:val="clear" w:color="auto" w:fill="FFF2CC" w:themeFill="accent4" w:themeFillTint="33"/>
              </w:tcPr>
              <w:p w14:paraId="774974EA" w14:textId="0C7E5B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5209564"/>
            <w:placeholder>
              <w:docPart w:val="50EC86A45E5D4045ABC955DE023A5B55"/>
            </w:placeholder>
            <w:showingPlcHdr/>
          </w:sdtPr>
          <w:sdtContent>
            <w:tc>
              <w:tcPr>
                <w:tcW w:w="1440" w:type="dxa"/>
                <w:shd w:val="clear" w:color="auto" w:fill="FFF2CC" w:themeFill="accent4" w:themeFillTint="33"/>
              </w:tcPr>
              <w:p w14:paraId="58172D0B" w14:textId="0E1FECD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931DCF" w14:textId="77777777" w:rsidTr="00252758">
        <w:tc>
          <w:tcPr>
            <w:tcW w:w="1281" w:type="dxa"/>
          </w:tcPr>
          <w:p w14:paraId="6FAADBE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TFRS 13.93.8.2</w:t>
            </w:r>
          </w:p>
        </w:tc>
        <w:tc>
          <w:tcPr>
            <w:tcW w:w="7200" w:type="dxa"/>
          </w:tcPr>
          <w:p w14:paraId="08C42357" w14:textId="77777777" w:rsidR="000F551A" w:rsidRPr="00C5062F" w:rsidRDefault="000F551A" w:rsidP="000F551A">
            <w:pPr>
              <w:pStyle w:val="BodyText"/>
              <w:spacing w:after="0"/>
              <w:ind w:left="648" w:hanging="504"/>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(2)</w:t>
            </w:r>
            <w:r w:rsidRPr="00C5062F">
              <w:rPr>
                <w:rFonts w:ascii="EucrosiaUPC" w:eastAsia="Times New Roman" w:hAnsi="EucrosiaUPC" w:cs="EucrosiaUPC"/>
                <w:sz w:val="30"/>
                <w:szCs w:val="30"/>
              </w:rPr>
              <w:tab/>
            </w:r>
            <w:r w:rsidRPr="00C5062F">
              <w:rPr>
                <w:rFonts w:ascii="EucrosiaUPC" w:eastAsia="Times New Roman" w:hAnsi="EucrosiaUPC" w:cs="EucrosiaUPC"/>
                <w:sz w:val="30"/>
                <w:szCs w:val="30"/>
                <w:cs/>
              </w:rPr>
              <w:t>สำหรับสินทรัพย์ทางการเงินและหนี้สินทางการเงิน หากการเปลี่ยนแปลงข้อมูลที่ไม่สามารถสังเกตได้เพียงหนึ่งอย่างหรือมากกว่านั้นเพื่อสะท้อนถึงข้อสมมติทางเลือกที่เป็นไปได้อย่างมีเหตุผล ซึ่งจะมีผลเปลี่ยนแปลงมูลค่ายุติธรรมอย่างมีนัยสำคัญกิจการต้องระบุข้อเท็จจริงและเปิดเผยผลกระทบของการเปลี่ยนแปลงเหล่านั้น รวมถึงกิจการต้องเปิดเผยวิธีการคำนวณผลกระทบของการเปลี่ยนแปลงที่สะท้อนถึงข้อสมมติทางเลือกที่เป็นไปได้อย่างมีเหตุผล เพื่อวัตถุประสงค์ดังกล่าวความมีนัยสำคัญต้องพิจารณาจากกำไรหรือขาดทุน และสินทรัพย์รวมหรือหนี้สินรวม หรือพิจารณาจากส่วนของเจ้าของรวมเมื่อมีการเปลี่ยนแปลงในมูลค่ายุติธรรมซึ่งรับรู้ในกำไรขาดทุนเบ็ดเสร็จอื่น</w:t>
            </w:r>
          </w:p>
        </w:tc>
        <w:tc>
          <w:tcPr>
            <w:tcW w:w="1149" w:type="dxa"/>
          </w:tcPr>
          <w:p w14:paraId="678C670B" w14:textId="77777777" w:rsidR="000F551A" w:rsidRPr="00C5062F" w:rsidRDefault="000F551A" w:rsidP="000F551A">
            <w:pPr>
              <w:jc w:val="center"/>
              <w:rPr>
                <w:rFonts w:ascii="EucrosiaUPC" w:hAnsi="EucrosiaUPC" w:cs="EucrosiaUPC"/>
                <w:sz w:val="30"/>
                <w:szCs w:val="30"/>
                <w:lang w:val="en-GB"/>
              </w:rPr>
            </w:pPr>
          </w:p>
        </w:tc>
        <w:tc>
          <w:tcPr>
            <w:tcW w:w="1170" w:type="dxa"/>
          </w:tcPr>
          <w:p w14:paraId="1059F1CF" w14:textId="44091E4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52490860"/>
            <w14:checkbox>
              <w14:checked w14:val="0"/>
              <w14:checkedState w14:val="2612" w14:font="MS Gothic"/>
              <w14:uncheckedState w14:val="2610" w14:font="MS Gothic"/>
            </w14:checkbox>
          </w:sdtPr>
          <w:sdtContent>
            <w:tc>
              <w:tcPr>
                <w:tcW w:w="810" w:type="dxa"/>
                <w:shd w:val="clear" w:color="auto" w:fill="FFF2CC" w:themeFill="accent4" w:themeFillTint="33"/>
              </w:tcPr>
              <w:p w14:paraId="020C64BC" w14:textId="24D5F3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1151465"/>
            <w14:checkbox>
              <w14:checked w14:val="0"/>
              <w14:checkedState w14:val="2612" w14:font="MS Gothic"/>
              <w14:uncheckedState w14:val="2610" w14:font="MS Gothic"/>
            </w14:checkbox>
          </w:sdtPr>
          <w:sdtContent>
            <w:tc>
              <w:tcPr>
                <w:tcW w:w="798" w:type="dxa"/>
                <w:shd w:val="clear" w:color="auto" w:fill="FFF2CC" w:themeFill="accent4" w:themeFillTint="33"/>
              </w:tcPr>
              <w:p w14:paraId="308124A3" w14:textId="1550B5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4263973"/>
            <w14:checkbox>
              <w14:checked w14:val="0"/>
              <w14:checkedState w14:val="2612" w14:font="MS Gothic"/>
              <w14:uncheckedState w14:val="2610" w14:font="MS Gothic"/>
            </w14:checkbox>
          </w:sdtPr>
          <w:sdtContent>
            <w:tc>
              <w:tcPr>
                <w:tcW w:w="1092" w:type="dxa"/>
                <w:shd w:val="clear" w:color="auto" w:fill="FFF2CC" w:themeFill="accent4" w:themeFillTint="33"/>
              </w:tcPr>
              <w:p w14:paraId="65675EBA" w14:textId="41EDBAD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0970098"/>
            <w:placeholder>
              <w:docPart w:val="AA888D7067D042799EB301F5FA98E46C"/>
            </w:placeholder>
            <w:showingPlcHdr/>
          </w:sdtPr>
          <w:sdtContent>
            <w:tc>
              <w:tcPr>
                <w:tcW w:w="1440" w:type="dxa"/>
                <w:shd w:val="clear" w:color="auto" w:fill="FFF2CC" w:themeFill="accent4" w:themeFillTint="33"/>
              </w:tcPr>
              <w:p w14:paraId="49A9EA6C" w14:textId="7C45ED6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0F2A59" w14:textId="77777777" w:rsidTr="00252758">
        <w:tc>
          <w:tcPr>
            <w:tcW w:w="1281" w:type="dxa"/>
          </w:tcPr>
          <w:p w14:paraId="24EB493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13.93.9</w:t>
            </w:r>
          </w:p>
        </w:tc>
        <w:tc>
          <w:tcPr>
            <w:tcW w:w="7200" w:type="dxa"/>
          </w:tcPr>
          <w:p w14:paraId="7165AE74"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9. </w:t>
            </w:r>
            <w:r w:rsidRPr="00C5062F">
              <w:rPr>
                <w:rFonts w:ascii="EucrosiaUPC" w:eastAsia="Times New Roman" w:hAnsi="EucrosiaUPC" w:cs="EucrosiaUPC"/>
                <w:sz w:val="30"/>
                <w:szCs w:val="30"/>
                <w:cs/>
              </w:rPr>
              <w:t>สำหรับการวัดมูลค่ายุติธรรมที่เกิดขึ้นประจำและที่เกิดขึ้นไม่ประจำ ถ้าการใช้ให้เกิดประโยชน์สูงสุดและดีที่สุดของสินทรัพย์ที่ไม่ใช่สินทรัพย์ทางการเงินแตกต่างจากการใช้ในปัจจุบัน กิจการต้องเปิดเผยว่าเหตุใดสินทรัพย์ที่ไม่ใช่สินทรัพย์ทางการเงินมีการใช้ในลักษณะที่ต่างจากการใช้ให้เกิดประโยชน์สูงสุดและดีที่สุด</w:t>
            </w:r>
          </w:p>
        </w:tc>
        <w:tc>
          <w:tcPr>
            <w:tcW w:w="1149" w:type="dxa"/>
          </w:tcPr>
          <w:p w14:paraId="64E29DA9" w14:textId="77777777" w:rsidR="000F551A" w:rsidRPr="00C5062F" w:rsidRDefault="000F551A" w:rsidP="000F551A">
            <w:pPr>
              <w:jc w:val="center"/>
              <w:rPr>
                <w:rFonts w:ascii="EucrosiaUPC" w:hAnsi="EucrosiaUPC" w:cs="EucrosiaUPC"/>
                <w:sz w:val="30"/>
                <w:szCs w:val="30"/>
                <w:lang w:val="en-GB"/>
              </w:rPr>
            </w:pPr>
          </w:p>
        </w:tc>
        <w:tc>
          <w:tcPr>
            <w:tcW w:w="1170" w:type="dxa"/>
          </w:tcPr>
          <w:p w14:paraId="64C7509B" w14:textId="7B3CBF9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82255204"/>
            <w14:checkbox>
              <w14:checked w14:val="0"/>
              <w14:checkedState w14:val="2612" w14:font="MS Gothic"/>
              <w14:uncheckedState w14:val="2610" w14:font="MS Gothic"/>
            </w14:checkbox>
          </w:sdtPr>
          <w:sdtContent>
            <w:tc>
              <w:tcPr>
                <w:tcW w:w="810" w:type="dxa"/>
                <w:shd w:val="clear" w:color="auto" w:fill="FFF2CC" w:themeFill="accent4" w:themeFillTint="33"/>
              </w:tcPr>
              <w:p w14:paraId="4CDE077F" w14:textId="476F8F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1966964"/>
            <w14:checkbox>
              <w14:checked w14:val="0"/>
              <w14:checkedState w14:val="2612" w14:font="MS Gothic"/>
              <w14:uncheckedState w14:val="2610" w14:font="MS Gothic"/>
            </w14:checkbox>
          </w:sdtPr>
          <w:sdtContent>
            <w:tc>
              <w:tcPr>
                <w:tcW w:w="798" w:type="dxa"/>
                <w:shd w:val="clear" w:color="auto" w:fill="FFF2CC" w:themeFill="accent4" w:themeFillTint="33"/>
              </w:tcPr>
              <w:p w14:paraId="7CD27224" w14:textId="1DDE2B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1077501"/>
            <w14:checkbox>
              <w14:checked w14:val="0"/>
              <w14:checkedState w14:val="2612" w14:font="MS Gothic"/>
              <w14:uncheckedState w14:val="2610" w14:font="MS Gothic"/>
            </w14:checkbox>
          </w:sdtPr>
          <w:sdtContent>
            <w:tc>
              <w:tcPr>
                <w:tcW w:w="1092" w:type="dxa"/>
                <w:shd w:val="clear" w:color="auto" w:fill="FFF2CC" w:themeFill="accent4" w:themeFillTint="33"/>
              </w:tcPr>
              <w:p w14:paraId="3071DB92" w14:textId="6F4064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2785258"/>
            <w:placeholder>
              <w:docPart w:val="EA4AEB87F17C41FA9042F8AD2F37BC0D"/>
            </w:placeholder>
            <w:showingPlcHdr/>
          </w:sdtPr>
          <w:sdtContent>
            <w:tc>
              <w:tcPr>
                <w:tcW w:w="1440" w:type="dxa"/>
                <w:shd w:val="clear" w:color="auto" w:fill="FFF2CC" w:themeFill="accent4" w:themeFillTint="33"/>
              </w:tcPr>
              <w:p w14:paraId="1B0139B2" w14:textId="2502DE2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997EB0" w:rsidRPr="00C5062F" w14:paraId="14078758" w14:textId="77777777" w:rsidTr="00252758">
        <w:tc>
          <w:tcPr>
            <w:tcW w:w="1281" w:type="dxa"/>
          </w:tcPr>
          <w:p w14:paraId="75D85326" w14:textId="77777777" w:rsidR="00997EB0" w:rsidRPr="00C5062F" w:rsidRDefault="00997EB0" w:rsidP="00997EB0">
            <w:pPr>
              <w:rPr>
                <w:rFonts w:ascii="EucrosiaUPC" w:hAnsi="EucrosiaUPC" w:cs="EucrosiaUPC"/>
                <w:sz w:val="30"/>
                <w:szCs w:val="30"/>
                <w:lang w:val="en-GB"/>
              </w:rPr>
            </w:pPr>
            <w:r w:rsidRPr="00C5062F">
              <w:rPr>
                <w:rFonts w:ascii="EucrosiaUPC" w:hAnsi="EucrosiaUPC" w:cs="EucrosiaUPC"/>
                <w:sz w:val="30"/>
                <w:szCs w:val="30"/>
                <w:lang w:val="en-GB"/>
              </w:rPr>
              <w:t>TFRS 13.94</w:t>
            </w:r>
          </w:p>
        </w:tc>
        <w:tc>
          <w:tcPr>
            <w:tcW w:w="7200" w:type="dxa"/>
          </w:tcPr>
          <w:p w14:paraId="06FAC933" w14:textId="77777777" w:rsidR="00997EB0" w:rsidRPr="00C5062F" w:rsidRDefault="00997EB0" w:rsidP="00997EB0">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กิจการต้องกำหนดประเภทที่เหมาะสมของสินทรัพย์และหนี้สินตามเกณฑ์ดังต่อไปนี้</w:t>
            </w:r>
          </w:p>
        </w:tc>
        <w:tc>
          <w:tcPr>
            <w:tcW w:w="1149" w:type="dxa"/>
          </w:tcPr>
          <w:p w14:paraId="5E056EAF" w14:textId="77777777" w:rsidR="00997EB0" w:rsidRPr="00C5062F" w:rsidRDefault="00997EB0" w:rsidP="00997EB0">
            <w:pPr>
              <w:jc w:val="center"/>
              <w:rPr>
                <w:rFonts w:ascii="EucrosiaUPC" w:hAnsi="EucrosiaUPC" w:cs="EucrosiaUPC"/>
                <w:sz w:val="30"/>
                <w:szCs w:val="30"/>
                <w:lang w:val="en-GB"/>
              </w:rPr>
            </w:pPr>
          </w:p>
        </w:tc>
        <w:tc>
          <w:tcPr>
            <w:tcW w:w="1170" w:type="dxa"/>
          </w:tcPr>
          <w:p w14:paraId="11742284" w14:textId="503C4547" w:rsidR="00997EB0" w:rsidRPr="00C5062F" w:rsidRDefault="00997EB0" w:rsidP="00997EB0">
            <w:pPr>
              <w:jc w:val="center"/>
              <w:rPr>
                <w:rFonts w:ascii="EucrosiaUPC" w:hAnsi="EucrosiaUPC" w:cs="EucrosiaUPC"/>
                <w:sz w:val="30"/>
                <w:szCs w:val="30"/>
                <w:lang w:val="en-GB"/>
              </w:rPr>
            </w:pPr>
          </w:p>
        </w:tc>
        <w:tc>
          <w:tcPr>
            <w:tcW w:w="810" w:type="dxa"/>
            <w:shd w:val="clear" w:color="auto" w:fill="FFF2CC" w:themeFill="accent4" w:themeFillTint="33"/>
          </w:tcPr>
          <w:p w14:paraId="1B1DC47A" w14:textId="77777777" w:rsidR="00997EB0" w:rsidRPr="00C5062F" w:rsidRDefault="00997EB0" w:rsidP="00997EB0">
            <w:pPr>
              <w:rPr>
                <w:rFonts w:ascii="EucrosiaUPC" w:hAnsi="EucrosiaUPC" w:cs="EucrosiaUPC"/>
                <w:sz w:val="30"/>
                <w:szCs w:val="30"/>
                <w:lang w:val="en-GB"/>
              </w:rPr>
            </w:pPr>
          </w:p>
        </w:tc>
        <w:tc>
          <w:tcPr>
            <w:tcW w:w="798" w:type="dxa"/>
            <w:shd w:val="clear" w:color="auto" w:fill="FFF2CC" w:themeFill="accent4" w:themeFillTint="33"/>
          </w:tcPr>
          <w:p w14:paraId="60072E98" w14:textId="77777777" w:rsidR="00997EB0" w:rsidRPr="00C5062F" w:rsidRDefault="00997EB0" w:rsidP="00997EB0">
            <w:pPr>
              <w:rPr>
                <w:rFonts w:ascii="EucrosiaUPC" w:hAnsi="EucrosiaUPC" w:cs="EucrosiaUPC"/>
                <w:sz w:val="30"/>
                <w:szCs w:val="30"/>
                <w:lang w:val="en-GB"/>
              </w:rPr>
            </w:pPr>
          </w:p>
        </w:tc>
        <w:tc>
          <w:tcPr>
            <w:tcW w:w="1092" w:type="dxa"/>
            <w:shd w:val="clear" w:color="auto" w:fill="FFF2CC" w:themeFill="accent4" w:themeFillTint="33"/>
          </w:tcPr>
          <w:p w14:paraId="0E9378DB" w14:textId="77777777" w:rsidR="00997EB0" w:rsidRPr="00C5062F" w:rsidRDefault="00997EB0" w:rsidP="00997EB0">
            <w:pPr>
              <w:rPr>
                <w:rFonts w:ascii="EucrosiaUPC" w:hAnsi="EucrosiaUPC" w:cs="EucrosiaUPC"/>
                <w:sz w:val="30"/>
                <w:szCs w:val="30"/>
                <w:lang w:val="en-GB"/>
              </w:rPr>
            </w:pPr>
          </w:p>
        </w:tc>
        <w:tc>
          <w:tcPr>
            <w:tcW w:w="1440" w:type="dxa"/>
            <w:shd w:val="clear" w:color="auto" w:fill="FFF2CC" w:themeFill="accent4" w:themeFillTint="33"/>
          </w:tcPr>
          <w:p w14:paraId="4A9011CB" w14:textId="77777777" w:rsidR="00997EB0" w:rsidRPr="00C5062F" w:rsidRDefault="00997EB0" w:rsidP="00997EB0">
            <w:pPr>
              <w:rPr>
                <w:rFonts w:ascii="EucrosiaUPC" w:hAnsi="EucrosiaUPC" w:cs="EucrosiaUPC"/>
                <w:sz w:val="30"/>
                <w:szCs w:val="30"/>
                <w:lang w:val="en-GB"/>
              </w:rPr>
            </w:pPr>
          </w:p>
        </w:tc>
      </w:tr>
      <w:tr w:rsidR="000F551A" w:rsidRPr="00C5062F" w14:paraId="577ABECC" w14:textId="77777777" w:rsidTr="00252758">
        <w:tc>
          <w:tcPr>
            <w:tcW w:w="1281" w:type="dxa"/>
          </w:tcPr>
          <w:p w14:paraId="7FDFF25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13.94.1</w:t>
            </w:r>
          </w:p>
        </w:tc>
        <w:tc>
          <w:tcPr>
            <w:tcW w:w="7200" w:type="dxa"/>
          </w:tcPr>
          <w:p w14:paraId="4D60D65C"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1. </w:t>
            </w:r>
            <w:r w:rsidRPr="00C5062F">
              <w:rPr>
                <w:rFonts w:ascii="EucrosiaUPC" w:eastAsia="Times New Roman" w:hAnsi="EucrosiaUPC" w:cs="EucrosiaUPC"/>
                <w:sz w:val="30"/>
                <w:szCs w:val="30"/>
                <w:cs/>
              </w:rPr>
              <w:t>ลักษณะและคุณลักษณะของสินทรัพย์หรือหนี้สิน และความเสี่ยงของสินทรัพย์หรือหนี้สิน และ</w:t>
            </w:r>
          </w:p>
        </w:tc>
        <w:tc>
          <w:tcPr>
            <w:tcW w:w="1149" w:type="dxa"/>
          </w:tcPr>
          <w:p w14:paraId="170C70D9" w14:textId="77777777" w:rsidR="000F551A" w:rsidRPr="00C5062F" w:rsidRDefault="000F551A" w:rsidP="000F551A">
            <w:pPr>
              <w:jc w:val="center"/>
              <w:rPr>
                <w:rFonts w:ascii="EucrosiaUPC" w:hAnsi="EucrosiaUPC" w:cs="EucrosiaUPC"/>
                <w:sz w:val="30"/>
                <w:szCs w:val="30"/>
                <w:lang w:val="en-GB"/>
              </w:rPr>
            </w:pPr>
          </w:p>
        </w:tc>
        <w:tc>
          <w:tcPr>
            <w:tcW w:w="1170" w:type="dxa"/>
          </w:tcPr>
          <w:p w14:paraId="5351FE1C" w14:textId="408F33B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79174367"/>
            <w14:checkbox>
              <w14:checked w14:val="0"/>
              <w14:checkedState w14:val="2612" w14:font="MS Gothic"/>
              <w14:uncheckedState w14:val="2610" w14:font="MS Gothic"/>
            </w14:checkbox>
          </w:sdtPr>
          <w:sdtContent>
            <w:tc>
              <w:tcPr>
                <w:tcW w:w="810" w:type="dxa"/>
                <w:shd w:val="clear" w:color="auto" w:fill="FFF2CC" w:themeFill="accent4" w:themeFillTint="33"/>
              </w:tcPr>
              <w:p w14:paraId="71A1A415" w14:textId="3D5B842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1235225"/>
            <w14:checkbox>
              <w14:checked w14:val="0"/>
              <w14:checkedState w14:val="2612" w14:font="MS Gothic"/>
              <w14:uncheckedState w14:val="2610" w14:font="MS Gothic"/>
            </w14:checkbox>
          </w:sdtPr>
          <w:sdtContent>
            <w:tc>
              <w:tcPr>
                <w:tcW w:w="798" w:type="dxa"/>
                <w:shd w:val="clear" w:color="auto" w:fill="FFF2CC" w:themeFill="accent4" w:themeFillTint="33"/>
              </w:tcPr>
              <w:p w14:paraId="6120A825" w14:textId="7AE9A3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4974183"/>
            <w14:checkbox>
              <w14:checked w14:val="0"/>
              <w14:checkedState w14:val="2612" w14:font="MS Gothic"/>
              <w14:uncheckedState w14:val="2610" w14:font="MS Gothic"/>
            </w14:checkbox>
          </w:sdtPr>
          <w:sdtContent>
            <w:tc>
              <w:tcPr>
                <w:tcW w:w="1092" w:type="dxa"/>
                <w:shd w:val="clear" w:color="auto" w:fill="FFF2CC" w:themeFill="accent4" w:themeFillTint="33"/>
              </w:tcPr>
              <w:p w14:paraId="3CDF90A6" w14:textId="7025314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9227686"/>
            <w:placeholder>
              <w:docPart w:val="C4530FAA864148F893E5D0E424BE08D7"/>
            </w:placeholder>
            <w:showingPlcHdr/>
          </w:sdtPr>
          <w:sdtContent>
            <w:tc>
              <w:tcPr>
                <w:tcW w:w="1440" w:type="dxa"/>
                <w:shd w:val="clear" w:color="auto" w:fill="FFF2CC" w:themeFill="accent4" w:themeFillTint="33"/>
              </w:tcPr>
              <w:p w14:paraId="67BCF7C9" w14:textId="77ED40C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6C32748" w14:textId="77777777" w:rsidTr="00252758">
        <w:tc>
          <w:tcPr>
            <w:tcW w:w="1281" w:type="dxa"/>
          </w:tcPr>
          <w:p w14:paraId="1AF67DB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13.94.2</w:t>
            </w:r>
          </w:p>
        </w:tc>
        <w:tc>
          <w:tcPr>
            <w:tcW w:w="7200" w:type="dxa"/>
          </w:tcPr>
          <w:p w14:paraId="7D4194A4"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rPr>
              <w:t xml:space="preserve">2. </w:t>
            </w:r>
            <w:r w:rsidRPr="00C5062F">
              <w:rPr>
                <w:rFonts w:ascii="EucrosiaUPC" w:eastAsia="Times New Roman" w:hAnsi="EucrosiaUPC" w:cs="EucrosiaUPC"/>
                <w:sz w:val="30"/>
                <w:szCs w:val="30"/>
                <w:cs/>
              </w:rPr>
              <w:t>การวัดมูลค่ายุติธรรมถูกจัดประเภทอยู่ในระดับใดของลำดับชั้นของมูลค่ายุติธรรม</w:t>
            </w:r>
          </w:p>
        </w:tc>
        <w:tc>
          <w:tcPr>
            <w:tcW w:w="1149" w:type="dxa"/>
          </w:tcPr>
          <w:p w14:paraId="57F05C80" w14:textId="77777777" w:rsidR="000F551A" w:rsidRPr="00C5062F" w:rsidRDefault="000F551A" w:rsidP="000F551A">
            <w:pPr>
              <w:jc w:val="center"/>
              <w:rPr>
                <w:rFonts w:ascii="EucrosiaUPC" w:hAnsi="EucrosiaUPC" w:cs="EucrosiaUPC"/>
                <w:sz w:val="30"/>
                <w:szCs w:val="30"/>
                <w:lang w:val="en-GB"/>
              </w:rPr>
            </w:pPr>
          </w:p>
        </w:tc>
        <w:tc>
          <w:tcPr>
            <w:tcW w:w="1170" w:type="dxa"/>
          </w:tcPr>
          <w:p w14:paraId="3B197D55" w14:textId="50BEBC8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4886911"/>
            <w14:checkbox>
              <w14:checked w14:val="0"/>
              <w14:checkedState w14:val="2612" w14:font="MS Gothic"/>
              <w14:uncheckedState w14:val="2610" w14:font="MS Gothic"/>
            </w14:checkbox>
          </w:sdtPr>
          <w:sdtContent>
            <w:tc>
              <w:tcPr>
                <w:tcW w:w="810" w:type="dxa"/>
                <w:shd w:val="clear" w:color="auto" w:fill="FFF2CC" w:themeFill="accent4" w:themeFillTint="33"/>
              </w:tcPr>
              <w:p w14:paraId="389FC310" w14:textId="70428C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2204657"/>
            <w14:checkbox>
              <w14:checked w14:val="0"/>
              <w14:checkedState w14:val="2612" w14:font="MS Gothic"/>
              <w14:uncheckedState w14:val="2610" w14:font="MS Gothic"/>
            </w14:checkbox>
          </w:sdtPr>
          <w:sdtContent>
            <w:tc>
              <w:tcPr>
                <w:tcW w:w="798" w:type="dxa"/>
                <w:shd w:val="clear" w:color="auto" w:fill="FFF2CC" w:themeFill="accent4" w:themeFillTint="33"/>
              </w:tcPr>
              <w:p w14:paraId="640B11A1" w14:textId="3EA575B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49896904"/>
            <w14:checkbox>
              <w14:checked w14:val="0"/>
              <w14:checkedState w14:val="2612" w14:font="MS Gothic"/>
              <w14:uncheckedState w14:val="2610" w14:font="MS Gothic"/>
            </w14:checkbox>
          </w:sdtPr>
          <w:sdtContent>
            <w:tc>
              <w:tcPr>
                <w:tcW w:w="1092" w:type="dxa"/>
                <w:shd w:val="clear" w:color="auto" w:fill="FFF2CC" w:themeFill="accent4" w:themeFillTint="33"/>
              </w:tcPr>
              <w:p w14:paraId="17B03F02" w14:textId="0E4D95D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346174"/>
            <w:placeholder>
              <w:docPart w:val="DDD06F3D5C3C482080E5A0374209EE1A"/>
            </w:placeholder>
            <w:showingPlcHdr/>
          </w:sdtPr>
          <w:sdtContent>
            <w:tc>
              <w:tcPr>
                <w:tcW w:w="1440" w:type="dxa"/>
                <w:shd w:val="clear" w:color="auto" w:fill="FFF2CC" w:themeFill="accent4" w:themeFillTint="33"/>
              </w:tcPr>
              <w:p w14:paraId="5F6DEA52" w14:textId="68D47F3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5DD0385" w14:textId="77777777" w:rsidTr="00252758">
        <w:tc>
          <w:tcPr>
            <w:tcW w:w="1281" w:type="dxa"/>
          </w:tcPr>
          <w:p w14:paraId="57C6A05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13.94</w:t>
            </w:r>
          </w:p>
        </w:tc>
        <w:tc>
          <w:tcPr>
            <w:tcW w:w="7200" w:type="dxa"/>
          </w:tcPr>
          <w:p w14:paraId="7A010EE0" w14:textId="61F879DB"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 xml:space="preserve">การวัดมูลค่ายุติธรรมภายในระดับ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ของลำดับชั้นของมูลค่ายุติธรรม อาจจำเป็นต้องมีการจัดจำนวนประเภทที่มากกว่าเนื่องจากการวัดมูลค่าเหล่านั้นมีระดับของความไม่แน่นอนและต้องใช้ดุลยพินิจ (</w:t>
            </w:r>
            <w:r w:rsidRPr="00C5062F">
              <w:rPr>
                <w:rFonts w:ascii="EucrosiaUPC" w:eastAsia="Times New Roman" w:hAnsi="EucrosiaUPC" w:cs="EucrosiaUPC"/>
                <w:sz w:val="30"/>
                <w:szCs w:val="30"/>
              </w:rPr>
              <w:t>subjectivity</w:t>
            </w:r>
            <w:r w:rsidRPr="00C5062F">
              <w:rPr>
                <w:rFonts w:ascii="EucrosiaUPC" w:eastAsia="Times New Roman" w:hAnsi="EucrosiaUPC" w:cs="EucrosiaUPC"/>
                <w:sz w:val="30"/>
                <w:szCs w:val="30"/>
                <w:cs/>
              </w:rPr>
              <w:t>) สูง การกำหนดประเภทที่เหมาะสมของสินทรัพย์และหนี้สินเพื่อการเปิดเผยเกี่ยวกับการวัดมูลค่ายุติธรรมเป็นการใช้ดุลยพินิจบ่อยครั้งที่ประเภทของสินทรัพย์และหนี้สินจะมีการแยกประเภทมากกว่ารายการที่แสดงในงบแสดงฐานะการเงิน อย่างไรก็ตามกิจการต้องให้ข้อมูลที่เพียงพอเพื่อสามารถกระทบยอดได้กับรายการที่แสดงอยู่ในงบแสดงฐานะการเงิน ถ้า</w:t>
            </w:r>
            <w:r w:rsidRPr="00C5062F">
              <w:rPr>
                <w:rFonts w:ascii="EucrosiaUPC" w:hAnsi="EucrosiaUPC" w:cs="EucrosiaUPC"/>
                <w:sz w:val="30"/>
                <w:szCs w:val="30"/>
              </w:rPr>
              <w:t xml:space="preserve"> TFRS</w:t>
            </w:r>
            <w:r w:rsidRPr="00C5062F" w:rsidDel="00CF4014">
              <w:rPr>
                <w:rFonts w:ascii="EucrosiaUPC" w:eastAsia="Times New Roman" w:hAnsi="EucrosiaUPC" w:cs="EucrosiaUPC"/>
                <w:sz w:val="30"/>
                <w:szCs w:val="30"/>
                <w:cs/>
              </w:rPr>
              <w:t xml:space="preserve"> </w:t>
            </w:r>
            <w:r w:rsidRPr="00C5062F">
              <w:rPr>
                <w:rFonts w:ascii="EucrosiaUPC" w:eastAsia="Times New Roman" w:hAnsi="EucrosiaUPC" w:cs="EucrosiaUPC"/>
                <w:sz w:val="30"/>
                <w:szCs w:val="30"/>
                <w:cs/>
              </w:rPr>
              <w:t>อื่นมีการระบุประเภทของสินทรัพย์หรือหนี้สิน กิจการอาจใช้ประเภทดังกล่าวเพื่อเปิดเผยข้อมูลตาม</w:t>
            </w:r>
            <w:r w:rsidRPr="00C5062F">
              <w:rPr>
                <w:rFonts w:ascii="EucrosiaUPC" w:eastAsia="Times New Roman" w:hAnsi="EucrosiaUPC" w:cs="EucrosiaUPC"/>
                <w:sz w:val="30"/>
                <w:szCs w:val="30"/>
              </w:rPr>
              <w:t xml:space="preserve"> TFRS 13</w:t>
            </w:r>
            <w:r w:rsidRPr="00C5062F">
              <w:rPr>
                <w:rFonts w:ascii="EucrosiaUPC" w:eastAsia="Times New Roman" w:hAnsi="EucrosiaUPC" w:cs="EucrosiaUPC"/>
                <w:sz w:val="30"/>
                <w:szCs w:val="30"/>
                <w:cs/>
              </w:rPr>
              <w:t xml:space="preserve"> หากการจัดประเภทนั้นเป็นไปตามเงื่อนไขข้อกำหนดในย่อหน้านี้</w:t>
            </w:r>
          </w:p>
        </w:tc>
        <w:tc>
          <w:tcPr>
            <w:tcW w:w="1149" w:type="dxa"/>
          </w:tcPr>
          <w:p w14:paraId="15A4A435" w14:textId="77777777" w:rsidR="000F551A" w:rsidRPr="00C5062F" w:rsidRDefault="000F551A" w:rsidP="000F551A">
            <w:pPr>
              <w:jc w:val="center"/>
              <w:rPr>
                <w:rFonts w:ascii="EucrosiaUPC" w:hAnsi="EucrosiaUPC" w:cs="EucrosiaUPC"/>
                <w:sz w:val="30"/>
                <w:szCs w:val="30"/>
                <w:lang w:val="en-GB"/>
              </w:rPr>
            </w:pPr>
          </w:p>
        </w:tc>
        <w:tc>
          <w:tcPr>
            <w:tcW w:w="1170" w:type="dxa"/>
          </w:tcPr>
          <w:p w14:paraId="683C5068" w14:textId="40528B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60937662"/>
            <w14:checkbox>
              <w14:checked w14:val="0"/>
              <w14:checkedState w14:val="2612" w14:font="MS Gothic"/>
              <w14:uncheckedState w14:val="2610" w14:font="MS Gothic"/>
            </w14:checkbox>
          </w:sdtPr>
          <w:sdtContent>
            <w:tc>
              <w:tcPr>
                <w:tcW w:w="810" w:type="dxa"/>
                <w:shd w:val="clear" w:color="auto" w:fill="FFF2CC" w:themeFill="accent4" w:themeFillTint="33"/>
              </w:tcPr>
              <w:p w14:paraId="3C6EDC26" w14:textId="3EA54E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7170444"/>
            <w14:checkbox>
              <w14:checked w14:val="0"/>
              <w14:checkedState w14:val="2612" w14:font="MS Gothic"/>
              <w14:uncheckedState w14:val="2610" w14:font="MS Gothic"/>
            </w14:checkbox>
          </w:sdtPr>
          <w:sdtContent>
            <w:tc>
              <w:tcPr>
                <w:tcW w:w="798" w:type="dxa"/>
                <w:shd w:val="clear" w:color="auto" w:fill="FFF2CC" w:themeFill="accent4" w:themeFillTint="33"/>
              </w:tcPr>
              <w:p w14:paraId="04006F68" w14:textId="4DF8A2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92572481"/>
            <w14:checkbox>
              <w14:checked w14:val="0"/>
              <w14:checkedState w14:val="2612" w14:font="MS Gothic"/>
              <w14:uncheckedState w14:val="2610" w14:font="MS Gothic"/>
            </w14:checkbox>
          </w:sdtPr>
          <w:sdtContent>
            <w:tc>
              <w:tcPr>
                <w:tcW w:w="1092" w:type="dxa"/>
                <w:shd w:val="clear" w:color="auto" w:fill="FFF2CC" w:themeFill="accent4" w:themeFillTint="33"/>
              </w:tcPr>
              <w:p w14:paraId="1FBE94D7" w14:textId="330703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722295"/>
            <w:placeholder>
              <w:docPart w:val="114C2272166A47E793458C882B4921BD"/>
            </w:placeholder>
            <w:showingPlcHdr/>
          </w:sdtPr>
          <w:sdtContent>
            <w:tc>
              <w:tcPr>
                <w:tcW w:w="1440" w:type="dxa"/>
                <w:shd w:val="clear" w:color="auto" w:fill="FFF2CC" w:themeFill="accent4" w:themeFillTint="33"/>
              </w:tcPr>
              <w:p w14:paraId="6D60CE73" w14:textId="1111375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689C466" w14:textId="77777777" w:rsidTr="00252758">
        <w:tc>
          <w:tcPr>
            <w:tcW w:w="1281" w:type="dxa"/>
          </w:tcPr>
          <w:p w14:paraId="7ADCD4F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13.95</w:t>
            </w:r>
          </w:p>
        </w:tc>
        <w:tc>
          <w:tcPr>
            <w:tcW w:w="7200" w:type="dxa"/>
          </w:tcPr>
          <w:p w14:paraId="04E2E4CC"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กิจการต้องเปิดเผยและปฏิบัติตามนโยบายอย่างสม่ำเสมอในการกำหนดว่าเมื่อใดจะถือว่าการโอนระหว่างระดับชั้นของมูลค่ายุติธรรมได้เกิดขึ้นตาม</w:t>
            </w:r>
            <w:r w:rsidRPr="00C5062F">
              <w:rPr>
                <w:rFonts w:ascii="EucrosiaUPC" w:eastAsia="Times New Roman" w:hAnsi="EucrosiaUPC" w:cs="EucrosiaUPC"/>
                <w:sz w:val="30"/>
                <w:szCs w:val="30"/>
              </w:rPr>
              <w:t xml:space="preserve"> TFRS 13.93.3</w:t>
            </w:r>
            <w:r w:rsidRPr="00C5062F">
              <w:rPr>
                <w:rFonts w:ascii="EucrosiaUPC" w:eastAsia="Times New Roman" w:hAnsi="EucrosiaUPC" w:cs="EucrosiaUPC"/>
                <w:sz w:val="30"/>
                <w:szCs w:val="30"/>
                <w:cs/>
              </w:rPr>
              <w:t xml:space="preserve"> และ </w:t>
            </w:r>
            <w:r w:rsidRPr="00C5062F">
              <w:rPr>
                <w:rFonts w:ascii="EucrosiaUPC" w:eastAsia="Times New Roman" w:hAnsi="EucrosiaUPC" w:cs="EucrosiaUPC"/>
                <w:sz w:val="30"/>
                <w:szCs w:val="30"/>
              </w:rPr>
              <w:t>TFRS 13.93.5.4</w:t>
            </w:r>
            <w:r w:rsidRPr="00C5062F">
              <w:rPr>
                <w:rFonts w:ascii="EucrosiaUPC" w:eastAsia="Times New Roman" w:hAnsi="EucrosiaUPC" w:cs="EucrosiaUPC"/>
                <w:sz w:val="30"/>
                <w:szCs w:val="30"/>
                <w:cs/>
              </w:rPr>
              <w:t xml:space="preserve"> นโยบายเกี่ยวกับจังหวะเวลาในการรับรู้การโอนต้องเป็นแบบเดียวกันสำหรับการโอนเข้าและการโอนออก ตัวอย่างของนโยบายในการกำหนดจังหวะเวลาในการโอนรวมถึงข้อต่อไปนี้</w:t>
            </w:r>
          </w:p>
        </w:tc>
        <w:tc>
          <w:tcPr>
            <w:tcW w:w="1149" w:type="dxa"/>
          </w:tcPr>
          <w:p w14:paraId="0F700A4E" w14:textId="77777777" w:rsidR="000F551A" w:rsidRPr="00C5062F" w:rsidRDefault="000F551A" w:rsidP="000F551A">
            <w:pPr>
              <w:jc w:val="center"/>
              <w:rPr>
                <w:rFonts w:ascii="EucrosiaUPC" w:hAnsi="EucrosiaUPC" w:cs="EucrosiaUPC"/>
                <w:sz w:val="30"/>
                <w:szCs w:val="30"/>
                <w:lang w:val="en-GB"/>
              </w:rPr>
            </w:pPr>
          </w:p>
        </w:tc>
        <w:tc>
          <w:tcPr>
            <w:tcW w:w="1170" w:type="dxa"/>
          </w:tcPr>
          <w:p w14:paraId="5847FB8C" w14:textId="3D97683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22035400"/>
            <w14:checkbox>
              <w14:checked w14:val="0"/>
              <w14:checkedState w14:val="2612" w14:font="MS Gothic"/>
              <w14:uncheckedState w14:val="2610" w14:font="MS Gothic"/>
            </w14:checkbox>
          </w:sdtPr>
          <w:sdtContent>
            <w:tc>
              <w:tcPr>
                <w:tcW w:w="810" w:type="dxa"/>
                <w:shd w:val="clear" w:color="auto" w:fill="FFF2CC" w:themeFill="accent4" w:themeFillTint="33"/>
              </w:tcPr>
              <w:p w14:paraId="352D022B" w14:textId="116BC89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5532129"/>
            <w14:checkbox>
              <w14:checked w14:val="0"/>
              <w14:checkedState w14:val="2612" w14:font="MS Gothic"/>
              <w14:uncheckedState w14:val="2610" w14:font="MS Gothic"/>
            </w14:checkbox>
          </w:sdtPr>
          <w:sdtContent>
            <w:tc>
              <w:tcPr>
                <w:tcW w:w="798" w:type="dxa"/>
                <w:shd w:val="clear" w:color="auto" w:fill="FFF2CC" w:themeFill="accent4" w:themeFillTint="33"/>
              </w:tcPr>
              <w:p w14:paraId="1AB8ECE3" w14:textId="6EFBBC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0471090"/>
            <w14:checkbox>
              <w14:checked w14:val="0"/>
              <w14:checkedState w14:val="2612" w14:font="MS Gothic"/>
              <w14:uncheckedState w14:val="2610" w14:font="MS Gothic"/>
            </w14:checkbox>
          </w:sdtPr>
          <w:sdtContent>
            <w:tc>
              <w:tcPr>
                <w:tcW w:w="1092" w:type="dxa"/>
                <w:shd w:val="clear" w:color="auto" w:fill="FFF2CC" w:themeFill="accent4" w:themeFillTint="33"/>
              </w:tcPr>
              <w:p w14:paraId="43647BF5" w14:textId="4A81EE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8393241"/>
            <w:placeholder>
              <w:docPart w:val="CE84CEB927704F10A4EFF9F2F324DD70"/>
            </w:placeholder>
            <w:showingPlcHdr/>
          </w:sdtPr>
          <w:sdtContent>
            <w:tc>
              <w:tcPr>
                <w:tcW w:w="1440" w:type="dxa"/>
                <w:shd w:val="clear" w:color="auto" w:fill="FFF2CC" w:themeFill="accent4" w:themeFillTint="33"/>
              </w:tcPr>
              <w:p w14:paraId="00F44864" w14:textId="5008364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68391E7" w14:textId="77777777" w:rsidTr="00252758">
        <w:tc>
          <w:tcPr>
            <w:tcW w:w="1281" w:type="dxa"/>
          </w:tcPr>
          <w:p w14:paraId="5E404D0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13.95.1</w:t>
            </w:r>
          </w:p>
        </w:tc>
        <w:tc>
          <w:tcPr>
            <w:tcW w:w="7200" w:type="dxa"/>
          </w:tcPr>
          <w:p w14:paraId="63D6FD65" w14:textId="77777777" w:rsidR="000F551A" w:rsidRPr="00C5062F" w:rsidRDefault="000F551A" w:rsidP="000F551A">
            <w:pPr>
              <w:pStyle w:val="Text365Ind"/>
              <w:numPr>
                <w:ilvl w:val="0"/>
                <w:numId w:val="14"/>
              </w:numPr>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eastAsia="Arial Unicode MS" w:hAnsi="EucrosiaUPC"/>
                <w:sz w:val="30"/>
                <w:szCs w:val="30"/>
              </w:rPr>
            </w:pPr>
            <w:r w:rsidRPr="00C5062F">
              <w:rPr>
                <w:rFonts w:ascii="EucrosiaUPC" w:eastAsia="Times New Roman" w:hAnsi="EucrosiaUPC"/>
                <w:sz w:val="30"/>
                <w:szCs w:val="30"/>
                <w:cs/>
              </w:rPr>
              <w:t>วันที่ของเหตุการณ์หรือการเปลี่ยนแปลงในสถานการณ์ อันเป็นเหตุให้เกิดการโอน</w:t>
            </w:r>
          </w:p>
        </w:tc>
        <w:tc>
          <w:tcPr>
            <w:tcW w:w="1149" w:type="dxa"/>
          </w:tcPr>
          <w:p w14:paraId="49C40A52" w14:textId="77777777" w:rsidR="000F551A" w:rsidRPr="00C5062F" w:rsidRDefault="000F551A" w:rsidP="000F551A">
            <w:pPr>
              <w:jc w:val="center"/>
              <w:rPr>
                <w:rFonts w:ascii="EucrosiaUPC" w:hAnsi="EucrosiaUPC" w:cs="EucrosiaUPC"/>
                <w:sz w:val="30"/>
                <w:szCs w:val="30"/>
                <w:lang w:val="en-GB"/>
              </w:rPr>
            </w:pPr>
          </w:p>
        </w:tc>
        <w:tc>
          <w:tcPr>
            <w:tcW w:w="1170" w:type="dxa"/>
          </w:tcPr>
          <w:p w14:paraId="00CCC495" w14:textId="7484C36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46866431"/>
            <w14:checkbox>
              <w14:checked w14:val="0"/>
              <w14:checkedState w14:val="2612" w14:font="MS Gothic"/>
              <w14:uncheckedState w14:val="2610" w14:font="MS Gothic"/>
            </w14:checkbox>
          </w:sdtPr>
          <w:sdtContent>
            <w:tc>
              <w:tcPr>
                <w:tcW w:w="810" w:type="dxa"/>
                <w:shd w:val="clear" w:color="auto" w:fill="FFF2CC" w:themeFill="accent4" w:themeFillTint="33"/>
              </w:tcPr>
              <w:p w14:paraId="34C8CAD1" w14:textId="48F881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69325"/>
            <w14:checkbox>
              <w14:checked w14:val="0"/>
              <w14:checkedState w14:val="2612" w14:font="MS Gothic"/>
              <w14:uncheckedState w14:val="2610" w14:font="MS Gothic"/>
            </w14:checkbox>
          </w:sdtPr>
          <w:sdtContent>
            <w:tc>
              <w:tcPr>
                <w:tcW w:w="798" w:type="dxa"/>
                <w:shd w:val="clear" w:color="auto" w:fill="FFF2CC" w:themeFill="accent4" w:themeFillTint="33"/>
              </w:tcPr>
              <w:p w14:paraId="1619885F" w14:textId="227A53E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3934756"/>
            <w14:checkbox>
              <w14:checked w14:val="0"/>
              <w14:checkedState w14:val="2612" w14:font="MS Gothic"/>
              <w14:uncheckedState w14:val="2610" w14:font="MS Gothic"/>
            </w14:checkbox>
          </w:sdtPr>
          <w:sdtContent>
            <w:tc>
              <w:tcPr>
                <w:tcW w:w="1092" w:type="dxa"/>
                <w:shd w:val="clear" w:color="auto" w:fill="FFF2CC" w:themeFill="accent4" w:themeFillTint="33"/>
              </w:tcPr>
              <w:p w14:paraId="6C91732F" w14:textId="372B90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7562641"/>
            <w:placeholder>
              <w:docPart w:val="08950A8666144F659386002DBBFBC482"/>
            </w:placeholder>
            <w:showingPlcHdr/>
          </w:sdtPr>
          <w:sdtContent>
            <w:tc>
              <w:tcPr>
                <w:tcW w:w="1440" w:type="dxa"/>
                <w:shd w:val="clear" w:color="auto" w:fill="FFF2CC" w:themeFill="accent4" w:themeFillTint="33"/>
              </w:tcPr>
              <w:p w14:paraId="22FCC7A4" w14:textId="3C6F84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26CA91" w14:textId="77777777" w:rsidTr="00252758">
        <w:tc>
          <w:tcPr>
            <w:tcW w:w="1281" w:type="dxa"/>
          </w:tcPr>
          <w:p w14:paraId="10813505"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13.95.2</w:t>
            </w:r>
          </w:p>
        </w:tc>
        <w:tc>
          <w:tcPr>
            <w:tcW w:w="7200" w:type="dxa"/>
          </w:tcPr>
          <w:p w14:paraId="47DBBC16" w14:textId="77777777" w:rsidR="000F551A" w:rsidRPr="00C5062F" w:rsidRDefault="000F551A" w:rsidP="000F551A">
            <w:pPr>
              <w:pStyle w:val="Text365Ind"/>
              <w:numPr>
                <w:ilvl w:val="0"/>
                <w:numId w:val="14"/>
              </w:numPr>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eastAsia="Times New Roman" w:hAnsi="EucrosiaUPC"/>
                <w:sz w:val="30"/>
                <w:szCs w:val="30"/>
              </w:rPr>
            </w:pPr>
            <w:r w:rsidRPr="00C5062F">
              <w:rPr>
                <w:rFonts w:ascii="EucrosiaUPC" w:eastAsia="Times New Roman" w:hAnsi="EucrosiaUPC"/>
                <w:sz w:val="30"/>
                <w:szCs w:val="30"/>
                <w:cs/>
              </w:rPr>
              <w:t>เมื่อเริ่มต้นของรอบระยะเวลาการรายงาน</w:t>
            </w:r>
          </w:p>
        </w:tc>
        <w:tc>
          <w:tcPr>
            <w:tcW w:w="1149" w:type="dxa"/>
          </w:tcPr>
          <w:p w14:paraId="53CB6578" w14:textId="77777777" w:rsidR="000F551A" w:rsidRPr="00C5062F" w:rsidRDefault="000F551A" w:rsidP="000F551A">
            <w:pPr>
              <w:jc w:val="center"/>
              <w:rPr>
                <w:rFonts w:ascii="EucrosiaUPC" w:hAnsi="EucrosiaUPC" w:cs="EucrosiaUPC"/>
                <w:sz w:val="30"/>
                <w:szCs w:val="30"/>
                <w:lang w:val="en-GB"/>
              </w:rPr>
            </w:pPr>
          </w:p>
        </w:tc>
        <w:tc>
          <w:tcPr>
            <w:tcW w:w="1170" w:type="dxa"/>
          </w:tcPr>
          <w:p w14:paraId="3D007F64" w14:textId="2448B7E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83590737"/>
            <w14:checkbox>
              <w14:checked w14:val="0"/>
              <w14:checkedState w14:val="2612" w14:font="MS Gothic"/>
              <w14:uncheckedState w14:val="2610" w14:font="MS Gothic"/>
            </w14:checkbox>
          </w:sdtPr>
          <w:sdtContent>
            <w:tc>
              <w:tcPr>
                <w:tcW w:w="810" w:type="dxa"/>
                <w:shd w:val="clear" w:color="auto" w:fill="FFF2CC" w:themeFill="accent4" w:themeFillTint="33"/>
              </w:tcPr>
              <w:p w14:paraId="18742B4E" w14:textId="713407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2217199"/>
            <w14:checkbox>
              <w14:checked w14:val="0"/>
              <w14:checkedState w14:val="2612" w14:font="MS Gothic"/>
              <w14:uncheckedState w14:val="2610" w14:font="MS Gothic"/>
            </w14:checkbox>
          </w:sdtPr>
          <w:sdtContent>
            <w:tc>
              <w:tcPr>
                <w:tcW w:w="798" w:type="dxa"/>
                <w:shd w:val="clear" w:color="auto" w:fill="FFF2CC" w:themeFill="accent4" w:themeFillTint="33"/>
              </w:tcPr>
              <w:p w14:paraId="3BAE20B5" w14:textId="510841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8777760"/>
            <w14:checkbox>
              <w14:checked w14:val="0"/>
              <w14:checkedState w14:val="2612" w14:font="MS Gothic"/>
              <w14:uncheckedState w14:val="2610" w14:font="MS Gothic"/>
            </w14:checkbox>
          </w:sdtPr>
          <w:sdtContent>
            <w:tc>
              <w:tcPr>
                <w:tcW w:w="1092" w:type="dxa"/>
                <w:shd w:val="clear" w:color="auto" w:fill="FFF2CC" w:themeFill="accent4" w:themeFillTint="33"/>
              </w:tcPr>
              <w:p w14:paraId="2229A3A3" w14:textId="0746955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9582336"/>
            <w:placeholder>
              <w:docPart w:val="D97333CB978B42279043B24851845369"/>
            </w:placeholder>
            <w:showingPlcHdr/>
          </w:sdtPr>
          <w:sdtContent>
            <w:tc>
              <w:tcPr>
                <w:tcW w:w="1440" w:type="dxa"/>
                <w:shd w:val="clear" w:color="auto" w:fill="FFF2CC" w:themeFill="accent4" w:themeFillTint="33"/>
              </w:tcPr>
              <w:p w14:paraId="32775C90" w14:textId="46FA1D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2A5E848" w14:textId="77777777" w:rsidTr="00252758">
        <w:tc>
          <w:tcPr>
            <w:tcW w:w="1281" w:type="dxa"/>
          </w:tcPr>
          <w:p w14:paraId="7335F6BD"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13.95.3</w:t>
            </w:r>
          </w:p>
        </w:tc>
        <w:tc>
          <w:tcPr>
            <w:tcW w:w="7200" w:type="dxa"/>
          </w:tcPr>
          <w:p w14:paraId="7847973C" w14:textId="77777777" w:rsidR="000F551A" w:rsidRPr="00C5062F" w:rsidRDefault="000F551A" w:rsidP="000F551A">
            <w:pPr>
              <w:pStyle w:val="Text365Ind"/>
              <w:numPr>
                <w:ilvl w:val="0"/>
                <w:numId w:val="14"/>
              </w:numPr>
              <w:tabs>
                <w:tab w:val="clear" w:pos="369"/>
                <w:tab w:val="clear" w:pos="964"/>
                <w:tab w:val="clear" w:pos="1531"/>
                <w:tab w:val="clear" w:pos="1922"/>
                <w:tab w:val="clear" w:pos="2381"/>
                <w:tab w:val="clear" w:pos="2835"/>
                <w:tab w:val="clear" w:pos="4025"/>
                <w:tab w:val="clear" w:pos="4989"/>
                <w:tab w:val="left" w:pos="241"/>
              </w:tabs>
              <w:spacing w:before="0"/>
              <w:ind w:left="0" w:firstLine="0"/>
              <w:jc w:val="thaiDistribute"/>
              <w:rPr>
                <w:rFonts w:ascii="EucrosiaUPC" w:eastAsia="Times New Roman" w:hAnsi="EucrosiaUPC"/>
                <w:sz w:val="30"/>
                <w:szCs w:val="30"/>
              </w:rPr>
            </w:pPr>
            <w:r w:rsidRPr="00C5062F">
              <w:rPr>
                <w:rFonts w:ascii="EucrosiaUPC" w:eastAsia="Times New Roman" w:hAnsi="EucrosiaUPC"/>
                <w:sz w:val="30"/>
                <w:szCs w:val="30"/>
                <w:cs/>
              </w:rPr>
              <w:t>เมื่อสิ้นสุดของรอบระยะเวลาการรายงาน</w:t>
            </w:r>
          </w:p>
        </w:tc>
        <w:tc>
          <w:tcPr>
            <w:tcW w:w="1149" w:type="dxa"/>
          </w:tcPr>
          <w:p w14:paraId="6D81CC42" w14:textId="77777777" w:rsidR="000F551A" w:rsidRPr="00C5062F" w:rsidRDefault="000F551A" w:rsidP="000F551A">
            <w:pPr>
              <w:jc w:val="center"/>
              <w:rPr>
                <w:rFonts w:ascii="EucrosiaUPC" w:hAnsi="EucrosiaUPC" w:cs="EucrosiaUPC"/>
                <w:sz w:val="30"/>
                <w:szCs w:val="30"/>
                <w:lang w:val="en-GB"/>
              </w:rPr>
            </w:pPr>
          </w:p>
        </w:tc>
        <w:tc>
          <w:tcPr>
            <w:tcW w:w="1170" w:type="dxa"/>
          </w:tcPr>
          <w:p w14:paraId="2785FCBC" w14:textId="14C329F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36790633"/>
            <w14:checkbox>
              <w14:checked w14:val="0"/>
              <w14:checkedState w14:val="2612" w14:font="MS Gothic"/>
              <w14:uncheckedState w14:val="2610" w14:font="MS Gothic"/>
            </w14:checkbox>
          </w:sdtPr>
          <w:sdtContent>
            <w:tc>
              <w:tcPr>
                <w:tcW w:w="810" w:type="dxa"/>
                <w:shd w:val="clear" w:color="auto" w:fill="FFF2CC" w:themeFill="accent4" w:themeFillTint="33"/>
              </w:tcPr>
              <w:p w14:paraId="03DA7FE5" w14:textId="2FBD41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4007808"/>
            <w14:checkbox>
              <w14:checked w14:val="0"/>
              <w14:checkedState w14:val="2612" w14:font="MS Gothic"/>
              <w14:uncheckedState w14:val="2610" w14:font="MS Gothic"/>
            </w14:checkbox>
          </w:sdtPr>
          <w:sdtContent>
            <w:tc>
              <w:tcPr>
                <w:tcW w:w="798" w:type="dxa"/>
                <w:shd w:val="clear" w:color="auto" w:fill="FFF2CC" w:themeFill="accent4" w:themeFillTint="33"/>
              </w:tcPr>
              <w:p w14:paraId="70692D0F" w14:textId="2EF415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1381558"/>
            <w14:checkbox>
              <w14:checked w14:val="0"/>
              <w14:checkedState w14:val="2612" w14:font="MS Gothic"/>
              <w14:uncheckedState w14:val="2610" w14:font="MS Gothic"/>
            </w14:checkbox>
          </w:sdtPr>
          <w:sdtContent>
            <w:tc>
              <w:tcPr>
                <w:tcW w:w="1092" w:type="dxa"/>
                <w:shd w:val="clear" w:color="auto" w:fill="FFF2CC" w:themeFill="accent4" w:themeFillTint="33"/>
              </w:tcPr>
              <w:p w14:paraId="0DF2937C" w14:textId="423EDCD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7568137"/>
            <w:placeholder>
              <w:docPart w:val="369394D57BCC4B9F8BC64B89518160FE"/>
            </w:placeholder>
            <w:showingPlcHdr/>
          </w:sdtPr>
          <w:sdtContent>
            <w:tc>
              <w:tcPr>
                <w:tcW w:w="1440" w:type="dxa"/>
                <w:shd w:val="clear" w:color="auto" w:fill="FFF2CC" w:themeFill="accent4" w:themeFillTint="33"/>
              </w:tcPr>
              <w:p w14:paraId="2E10B96A" w14:textId="2739872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B4207E" w14:textId="77777777" w:rsidTr="00252758">
        <w:tc>
          <w:tcPr>
            <w:tcW w:w="1281" w:type="dxa"/>
          </w:tcPr>
          <w:p w14:paraId="41CCE4A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13.96</w:t>
            </w:r>
          </w:p>
        </w:tc>
        <w:tc>
          <w:tcPr>
            <w:tcW w:w="7200" w:type="dxa"/>
          </w:tcPr>
          <w:p w14:paraId="6C6CB3FB"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ถ้ากิจการตัดสินใจใช้นโยบายการบัญชีที่เป็นข้อยกเว้นใน</w:t>
            </w:r>
            <w:r w:rsidRPr="00C5062F">
              <w:rPr>
                <w:rFonts w:ascii="EucrosiaUPC" w:eastAsia="Times New Roman" w:hAnsi="EucrosiaUPC" w:cs="EucrosiaUPC"/>
                <w:sz w:val="30"/>
                <w:szCs w:val="30"/>
              </w:rPr>
              <w:t xml:space="preserve"> TFRS 13.48</w:t>
            </w:r>
            <w:r w:rsidRPr="00C5062F">
              <w:rPr>
                <w:rFonts w:ascii="EucrosiaUPC" w:eastAsia="Times New Roman" w:hAnsi="EucrosiaUPC" w:cs="EucrosiaUPC"/>
                <w:sz w:val="30"/>
                <w:szCs w:val="30"/>
                <w:cs/>
              </w:rPr>
              <w:t xml:space="preserve"> กิจการต้องเปิดเผยข้อเท็จจริงนั้น</w:t>
            </w:r>
          </w:p>
        </w:tc>
        <w:tc>
          <w:tcPr>
            <w:tcW w:w="1149" w:type="dxa"/>
          </w:tcPr>
          <w:p w14:paraId="214191CE" w14:textId="77777777" w:rsidR="000F551A" w:rsidRPr="00C5062F" w:rsidRDefault="000F551A" w:rsidP="000F551A">
            <w:pPr>
              <w:jc w:val="center"/>
              <w:rPr>
                <w:rFonts w:ascii="EucrosiaUPC" w:hAnsi="EucrosiaUPC" w:cs="EucrosiaUPC"/>
                <w:sz w:val="30"/>
                <w:szCs w:val="30"/>
                <w:lang w:val="en-GB"/>
              </w:rPr>
            </w:pPr>
          </w:p>
        </w:tc>
        <w:tc>
          <w:tcPr>
            <w:tcW w:w="1170" w:type="dxa"/>
          </w:tcPr>
          <w:p w14:paraId="6B835BC8" w14:textId="1E2D28B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2371652"/>
            <w14:checkbox>
              <w14:checked w14:val="0"/>
              <w14:checkedState w14:val="2612" w14:font="MS Gothic"/>
              <w14:uncheckedState w14:val="2610" w14:font="MS Gothic"/>
            </w14:checkbox>
          </w:sdtPr>
          <w:sdtContent>
            <w:tc>
              <w:tcPr>
                <w:tcW w:w="810" w:type="dxa"/>
                <w:shd w:val="clear" w:color="auto" w:fill="FFF2CC" w:themeFill="accent4" w:themeFillTint="33"/>
              </w:tcPr>
              <w:p w14:paraId="22D4814A" w14:textId="319726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4689725"/>
            <w14:checkbox>
              <w14:checked w14:val="0"/>
              <w14:checkedState w14:val="2612" w14:font="MS Gothic"/>
              <w14:uncheckedState w14:val="2610" w14:font="MS Gothic"/>
            </w14:checkbox>
          </w:sdtPr>
          <w:sdtContent>
            <w:tc>
              <w:tcPr>
                <w:tcW w:w="798" w:type="dxa"/>
                <w:shd w:val="clear" w:color="auto" w:fill="FFF2CC" w:themeFill="accent4" w:themeFillTint="33"/>
              </w:tcPr>
              <w:p w14:paraId="4D70C4F4" w14:textId="3ED8A7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24321582"/>
            <w14:checkbox>
              <w14:checked w14:val="0"/>
              <w14:checkedState w14:val="2612" w14:font="MS Gothic"/>
              <w14:uncheckedState w14:val="2610" w14:font="MS Gothic"/>
            </w14:checkbox>
          </w:sdtPr>
          <w:sdtContent>
            <w:tc>
              <w:tcPr>
                <w:tcW w:w="1092" w:type="dxa"/>
                <w:shd w:val="clear" w:color="auto" w:fill="FFF2CC" w:themeFill="accent4" w:themeFillTint="33"/>
              </w:tcPr>
              <w:p w14:paraId="7A40B302" w14:textId="7D1CCDF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0288963"/>
            <w:placeholder>
              <w:docPart w:val="8178D2E918924E2F92A8DEC73AF7CF21"/>
            </w:placeholder>
            <w:showingPlcHdr/>
          </w:sdtPr>
          <w:sdtContent>
            <w:tc>
              <w:tcPr>
                <w:tcW w:w="1440" w:type="dxa"/>
                <w:shd w:val="clear" w:color="auto" w:fill="FFF2CC" w:themeFill="accent4" w:themeFillTint="33"/>
              </w:tcPr>
              <w:p w14:paraId="1F2042EC" w14:textId="00DF768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F8D26A2" w14:textId="77777777" w:rsidTr="00252758">
        <w:tc>
          <w:tcPr>
            <w:tcW w:w="1281" w:type="dxa"/>
          </w:tcPr>
          <w:p w14:paraId="204F439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13.97</w:t>
            </w:r>
          </w:p>
        </w:tc>
        <w:tc>
          <w:tcPr>
            <w:tcW w:w="7200" w:type="dxa"/>
          </w:tcPr>
          <w:p w14:paraId="1BDFB139" w14:textId="6ABE25A2"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สำหรับแต่ละประเภทของสินทรัพย์และหนี้สินที่ไม่ได้วัดด้วยมูลค่ายุติธรรมในงบแสดงฐานะการเงินแต่มีการเปิดเผยมูลค่ายุติธรรม กิจการต้องเปิดเผยข้อมูลที่กำหนดใน</w:t>
            </w:r>
            <w:r w:rsidRPr="00C5062F">
              <w:rPr>
                <w:rFonts w:ascii="EucrosiaUPC" w:eastAsia="Times New Roman" w:hAnsi="EucrosiaUPC" w:cs="EucrosiaUPC"/>
                <w:sz w:val="30"/>
                <w:szCs w:val="30"/>
              </w:rPr>
              <w:t xml:space="preserve"> TFRS 13.93.2</w:t>
            </w:r>
            <w:r w:rsidRPr="00C5062F">
              <w:rPr>
                <w:rFonts w:ascii="EucrosiaUPC" w:eastAsia="Times New Roman" w:hAnsi="EucrosiaUPC" w:cs="EucrosiaUPC"/>
                <w:sz w:val="30"/>
                <w:szCs w:val="30"/>
                <w:cs/>
              </w:rPr>
              <w:t xml:space="preserve"> </w:t>
            </w:r>
            <w:r w:rsidRPr="00C5062F">
              <w:rPr>
                <w:rFonts w:ascii="EucrosiaUPC" w:eastAsia="Times New Roman" w:hAnsi="EucrosiaUPC" w:cs="EucrosiaUPC"/>
                <w:sz w:val="30"/>
                <w:szCs w:val="30"/>
              </w:rPr>
              <w:t>TFRS 13.93.4</w:t>
            </w:r>
            <w:r w:rsidRPr="00C5062F">
              <w:rPr>
                <w:rFonts w:ascii="EucrosiaUPC" w:eastAsia="Times New Roman" w:hAnsi="EucrosiaUPC" w:cs="EucrosiaUPC"/>
                <w:sz w:val="30"/>
                <w:szCs w:val="30"/>
                <w:cs/>
              </w:rPr>
              <w:t xml:space="preserve"> และ </w:t>
            </w:r>
            <w:r w:rsidRPr="00C5062F">
              <w:rPr>
                <w:rFonts w:ascii="EucrosiaUPC" w:eastAsia="Times New Roman" w:hAnsi="EucrosiaUPC" w:cs="EucrosiaUPC"/>
                <w:sz w:val="30"/>
                <w:szCs w:val="30"/>
              </w:rPr>
              <w:t>TFRS 13.93.9</w:t>
            </w:r>
            <w:r w:rsidRPr="00C5062F">
              <w:rPr>
                <w:rFonts w:ascii="EucrosiaUPC" w:eastAsia="Times New Roman" w:hAnsi="EucrosiaUPC" w:cs="EucrosiaUPC"/>
                <w:sz w:val="30"/>
                <w:szCs w:val="30"/>
                <w:cs/>
              </w:rPr>
              <w:t xml:space="preserve"> อย่างไรก็ดี</w:t>
            </w:r>
            <w:r w:rsidRPr="00C5062F">
              <w:rPr>
                <w:rFonts w:ascii="EucrosiaUPC" w:eastAsia="Times New Roman" w:hAnsi="EucrosiaUPC" w:cs="EucrosiaUPC"/>
                <w:sz w:val="30"/>
                <w:szCs w:val="30"/>
              </w:rPr>
              <w:t xml:space="preserve"> </w:t>
            </w:r>
            <w:r w:rsidRPr="00C5062F">
              <w:rPr>
                <w:rFonts w:ascii="EucrosiaUPC" w:eastAsia="Times New Roman" w:hAnsi="EucrosiaUPC" w:cs="EucrosiaUPC"/>
                <w:sz w:val="30"/>
                <w:szCs w:val="30"/>
                <w:cs/>
              </w:rPr>
              <w:t xml:space="preserve">กิจการไม่ต้องเปิดเผยข้อมูลเชิงปริมาณเกี่ยวกับข้อมูลที่ไม่สามารถสังเกตได้ที่มีนัยสำคัญที่ใช้ในการวัดมูลค่ายุติธรรมในระดับ </w:t>
            </w:r>
            <w:r w:rsidRPr="00C5062F">
              <w:rPr>
                <w:rFonts w:ascii="EucrosiaUPC" w:eastAsia="Times New Roman" w:hAnsi="EucrosiaUPC" w:cs="EucrosiaUPC"/>
                <w:sz w:val="30"/>
                <w:szCs w:val="30"/>
              </w:rPr>
              <w:t>3</w:t>
            </w:r>
            <w:r w:rsidRPr="00C5062F">
              <w:rPr>
                <w:rFonts w:ascii="EucrosiaUPC" w:eastAsia="Times New Roman" w:hAnsi="EucrosiaUPC" w:cs="EucrosiaUPC"/>
                <w:sz w:val="30"/>
                <w:szCs w:val="30"/>
                <w:cs/>
              </w:rPr>
              <w:t xml:space="preserve"> ของลำดับชั้นของมูลค่ายุติธรรมตามที่กำหนดไว้ใน</w:t>
            </w:r>
            <w:r w:rsidRPr="00C5062F">
              <w:rPr>
                <w:rFonts w:ascii="EucrosiaUPC" w:eastAsia="Times New Roman" w:hAnsi="EucrosiaUPC" w:cs="EucrosiaUPC"/>
                <w:sz w:val="30"/>
                <w:szCs w:val="30"/>
              </w:rPr>
              <w:t xml:space="preserve"> TFRS 13.93.4</w:t>
            </w:r>
            <w:r w:rsidRPr="00C5062F">
              <w:rPr>
                <w:rFonts w:ascii="EucrosiaUPC" w:eastAsia="Times New Roman" w:hAnsi="EucrosiaUPC" w:cs="EucrosiaUPC"/>
                <w:sz w:val="30"/>
                <w:szCs w:val="30"/>
                <w:cs/>
              </w:rPr>
              <w:t xml:space="preserve"> กิจการไม่จำเป็นต้องเปิดเผยข้อมูลอื่นที่กำหนดโดย</w:t>
            </w:r>
            <w:r w:rsidRPr="00C5062F">
              <w:rPr>
                <w:rFonts w:ascii="EucrosiaUPC" w:eastAsia="Times New Roman" w:hAnsi="EucrosiaUPC" w:cs="EucrosiaUPC"/>
                <w:sz w:val="30"/>
                <w:szCs w:val="30"/>
              </w:rPr>
              <w:t xml:space="preserve"> TFRS 13 </w:t>
            </w:r>
            <w:r w:rsidRPr="00C5062F">
              <w:rPr>
                <w:rFonts w:ascii="EucrosiaUPC" w:eastAsia="Times New Roman" w:hAnsi="EucrosiaUPC" w:cs="EucrosiaUPC"/>
                <w:sz w:val="30"/>
                <w:szCs w:val="30"/>
                <w:cs/>
              </w:rPr>
              <w:t>สำหรับสินทรัพย์และหนี้สินเหล่านั้น</w:t>
            </w:r>
          </w:p>
        </w:tc>
        <w:tc>
          <w:tcPr>
            <w:tcW w:w="1149" w:type="dxa"/>
          </w:tcPr>
          <w:p w14:paraId="6F9E9D3D" w14:textId="77777777" w:rsidR="000F551A" w:rsidRPr="00C5062F" w:rsidRDefault="000F551A" w:rsidP="000F551A">
            <w:pPr>
              <w:jc w:val="center"/>
              <w:rPr>
                <w:rFonts w:ascii="EucrosiaUPC" w:hAnsi="EucrosiaUPC" w:cs="EucrosiaUPC"/>
                <w:sz w:val="30"/>
                <w:szCs w:val="30"/>
                <w:lang w:val="en-GB"/>
              </w:rPr>
            </w:pPr>
          </w:p>
        </w:tc>
        <w:tc>
          <w:tcPr>
            <w:tcW w:w="1170" w:type="dxa"/>
          </w:tcPr>
          <w:p w14:paraId="33031C94" w14:textId="4580D63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39830872"/>
            <w14:checkbox>
              <w14:checked w14:val="0"/>
              <w14:checkedState w14:val="2612" w14:font="MS Gothic"/>
              <w14:uncheckedState w14:val="2610" w14:font="MS Gothic"/>
            </w14:checkbox>
          </w:sdtPr>
          <w:sdtContent>
            <w:tc>
              <w:tcPr>
                <w:tcW w:w="810" w:type="dxa"/>
                <w:shd w:val="clear" w:color="auto" w:fill="FFF2CC" w:themeFill="accent4" w:themeFillTint="33"/>
              </w:tcPr>
              <w:p w14:paraId="679A0C41" w14:textId="255150D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9532231"/>
            <w14:checkbox>
              <w14:checked w14:val="0"/>
              <w14:checkedState w14:val="2612" w14:font="MS Gothic"/>
              <w14:uncheckedState w14:val="2610" w14:font="MS Gothic"/>
            </w14:checkbox>
          </w:sdtPr>
          <w:sdtContent>
            <w:tc>
              <w:tcPr>
                <w:tcW w:w="798" w:type="dxa"/>
                <w:shd w:val="clear" w:color="auto" w:fill="FFF2CC" w:themeFill="accent4" w:themeFillTint="33"/>
              </w:tcPr>
              <w:p w14:paraId="1BD502E4" w14:textId="76D944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1365416"/>
            <w14:checkbox>
              <w14:checked w14:val="0"/>
              <w14:checkedState w14:val="2612" w14:font="MS Gothic"/>
              <w14:uncheckedState w14:val="2610" w14:font="MS Gothic"/>
            </w14:checkbox>
          </w:sdtPr>
          <w:sdtContent>
            <w:tc>
              <w:tcPr>
                <w:tcW w:w="1092" w:type="dxa"/>
                <w:shd w:val="clear" w:color="auto" w:fill="FFF2CC" w:themeFill="accent4" w:themeFillTint="33"/>
              </w:tcPr>
              <w:p w14:paraId="55DCA02C" w14:textId="147B98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9204477"/>
            <w:placeholder>
              <w:docPart w:val="695069197CAF4C5EB9B9488CAD0A58DC"/>
            </w:placeholder>
            <w:showingPlcHdr/>
          </w:sdtPr>
          <w:sdtContent>
            <w:tc>
              <w:tcPr>
                <w:tcW w:w="1440" w:type="dxa"/>
                <w:shd w:val="clear" w:color="auto" w:fill="FFF2CC" w:themeFill="accent4" w:themeFillTint="33"/>
              </w:tcPr>
              <w:p w14:paraId="0BF98C6F" w14:textId="1A9DAB1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1D2E953" w14:textId="77777777" w:rsidTr="00252758">
        <w:tc>
          <w:tcPr>
            <w:tcW w:w="1281" w:type="dxa"/>
          </w:tcPr>
          <w:p w14:paraId="65100A6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13.98</w:t>
            </w:r>
          </w:p>
        </w:tc>
        <w:tc>
          <w:tcPr>
            <w:tcW w:w="7200" w:type="dxa"/>
          </w:tcPr>
          <w:p w14:paraId="336C5E33"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สำหรับหนี้สินที่วัดมูลค่าด้วยมูลค่ายุติธรรมและได้รวมการเพิ่มความน่าเชื่อถือของบุคคลที่สามซึ่งไม่สามารถแบ่งแยกได้ ผู้ออกตราสารหนี้ต้องเปิดเผยถึงการมีอยู่ของการเพิ่มความน่าเชื่อถือ และระบุว่าได้มีการสะท้อนในการวัดมูลค่ายุติธรรมของหนี้สินหรือไม่</w:t>
            </w:r>
          </w:p>
        </w:tc>
        <w:tc>
          <w:tcPr>
            <w:tcW w:w="1149" w:type="dxa"/>
          </w:tcPr>
          <w:p w14:paraId="5F668E43" w14:textId="77777777" w:rsidR="000F551A" w:rsidRPr="00C5062F" w:rsidRDefault="000F551A" w:rsidP="000F551A">
            <w:pPr>
              <w:jc w:val="center"/>
              <w:rPr>
                <w:rFonts w:ascii="EucrosiaUPC" w:hAnsi="EucrosiaUPC" w:cs="EucrosiaUPC"/>
                <w:sz w:val="30"/>
                <w:szCs w:val="30"/>
                <w:lang w:val="en-GB"/>
              </w:rPr>
            </w:pPr>
          </w:p>
        </w:tc>
        <w:tc>
          <w:tcPr>
            <w:tcW w:w="1170" w:type="dxa"/>
          </w:tcPr>
          <w:p w14:paraId="7C6C81F8" w14:textId="02E3E4B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24514600"/>
            <w14:checkbox>
              <w14:checked w14:val="0"/>
              <w14:checkedState w14:val="2612" w14:font="MS Gothic"/>
              <w14:uncheckedState w14:val="2610" w14:font="MS Gothic"/>
            </w14:checkbox>
          </w:sdtPr>
          <w:sdtContent>
            <w:tc>
              <w:tcPr>
                <w:tcW w:w="810" w:type="dxa"/>
                <w:shd w:val="clear" w:color="auto" w:fill="FFF2CC" w:themeFill="accent4" w:themeFillTint="33"/>
              </w:tcPr>
              <w:p w14:paraId="782175C4" w14:textId="4091EC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0826180"/>
            <w14:checkbox>
              <w14:checked w14:val="0"/>
              <w14:checkedState w14:val="2612" w14:font="MS Gothic"/>
              <w14:uncheckedState w14:val="2610" w14:font="MS Gothic"/>
            </w14:checkbox>
          </w:sdtPr>
          <w:sdtContent>
            <w:tc>
              <w:tcPr>
                <w:tcW w:w="798" w:type="dxa"/>
                <w:shd w:val="clear" w:color="auto" w:fill="FFF2CC" w:themeFill="accent4" w:themeFillTint="33"/>
              </w:tcPr>
              <w:p w14:paraId="36AFE354" w14:textId="39213B2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6719615"/>
            <w14:checkbox>
              <w14:checked w14:val="0"/>
              <w14:checkedState w14:val="2612" w14:font="MS Gothic"/>
              <w14:uncheckedState w14:val="2610" w14:font="MS Gothic"/>
            </w14:checkbox>
          </w:sdtPr>
          <w:sdtContent>
            <w:tc>
              <w:tcPr>
                <w:tcW w:w="1092" w:type="dxa"/>
                <w:shd w:val="clear" w:color="auto" w:fill="FFF2CC" w:themeFill="accent4" w:themeFillTint="33"/>
              </w:tcPr>
              <w:p w14:paraId="14B0E290" w14:textId="4AE804B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2473343"/>
            <w:placeholder>
              <w:docPart w:val="410A54484518404FB86471922CDC6E70"/>
            </w:placeholder>
            <w:showingPlcHdr/>
          </w:sdtPr>
          <w:sdtContent>
            <w:tc>
              <w:tcPr>
                <w:tcW w:w="1440" w:type="dxa"/>
                <w:shd w:val="clear" w:color="auto" w:fill="FFF2CC" w:themeFill="accent4" w:themeFillTint="33"/>
              </w:tcPr>
              <w:p w14:paraId="60F06801" w14:textId="6B2AA86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D74D045" w14:textId="77777777" w:rsidTr="00252758">
        <w:tc>
          <w:tcPr>
            <w:tcW w:w="1281" w:type="dxa"/>
          </w:tcPr>
          <w:p w14:paraId="134DCB67"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13.99</w:t>
            </w:r>
          </w:p>
        </w:tc>
        <w:tc>
          <w:tcPr>
            <w:tcW w:w="7200" w:type="dxa"/>
          </w:tcPr>
          <w:p w14:paraId="2A80F561" w14:textId="77777777" w:rsidR="000F551A" w:rsidRPr="00C5062F" w:rsidRDefault="000F551A" w:rsidP="000F551A">
            <w:pPr>
              <w:pStyle w:val="BodyText"/>
              <w:spacing w:after="0"/>
              <w:jc w:val="thaiDistribute"/>
              <w:rPr>
                <w:rFonts w:ascii="EucrosiaUPC" w:eastAsia="Times New Roman" w:hAnsi="EucrosiaUPC" w:cs="EucrosiaUPC"/>
                <w:sz w:val="30"/>
                <w:szCs w:val="30"/>
              </w:rPr>
            </w:pPr>
            <w:r w:rsidRPr="00C5062F">
              <w:rPr>
                <w:rFonts w:ascii="EucrosiaUPC" w:eastAsia="Times New Roman" w:hAnsi="EucrosiaUPC" w:cs="EucrosiaUPC"/>
                <w:sz w:val="30"/>
                <w:szCs w:val="30"/>
                <w:cs/>
              </w:rPr>
              <w:t>กิจการต้องเปิดเผยข้อมูลเชิงปริมาณที่กำหนดโดย</w:t>
            </w:r>
            <w:r w:rsidRPr="00C5062F">
              <w:rPr>
                <w:rFonts w:ascii="EucrosiaUPC" w:eastAsia="Times New Roman" w:hAnsi="EucrosiaUPC" w:cs="EucrosiaUPC"/>
                <w:sz w:val="30"/>
                <w:szCs w:val="30"/>
              </w:rPr>
              <w:t xml:space="preserve"> TFRS 13 </w:t>
            </w:r>
            <w:r w:rsidRPr="00C5062F">
              <w:rPr>
                <w:rFonts w:ascii="EucrosiaUPC" w:eastAsia="Times New Roman" w:hAnsi="EucrosiaUPC" w:cs="EucrosiaUPC"/>
                <w:sz w:val="30"/>
                <w:szCs w:val="30"/>
                <w:cs/>
              </w:rPr>
              <w:t>ในรูปแบบตาราง เว้นแต่รูปแบบอื่นจะเหมาะสมมากกว่า</w:t>
            </w:r>
          </w:p>
        </w:tc>
        <w:tc>
          <w:tcPr>
            <w:tcW w:w="1149" w:type="dxa"/>
          </w:tcPr>
          <w:p w14:paraId="3052553E" w14:textId="77777777" w:rsidR="000F551A" w:rsidRPr="00C5062F" w:rsidRDefault="000F551A" w:rsidP="000F551A">
            <w:pPr>
              <w:jc w:val="center"/>
              <w:rPr>
                <w:rFonts w:ascii="EucrosiaUPC" w:hAnsi="EucrosiaUPC" w:cs="EucrosiaUPC"/>
                <w:sz w:val="30"/>
                <w:szCs w:val="30"/>
                <w:lang w:val="en-GB"/>
              </w:rPr>
            </w:pPr>
          </w:p>
        </w:tc>
        <w:tc>
          <w:tcPr>
            <w:tcW w:w="1170" w:type="dxa"/>
          </w:tcPr>
          <w:p w14:paraId="619CFE8B" w14:textId="7BCA594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79190503"/>
            <w14:checkbox>
              <w14:checked w14:val="0"/>
              <w14:checkedState w14:val="2612" w14:font="MS Gothic"/>
              <w14:uncheckedState w14:val="2610" w14:font="MS Gothic"/>
            </w14:checkbox>
          </w:sdtPr>
          <w:sdtContent>
            <w:tc>
              <w:tcPr>
                <w:tcW w:w="810" w:type="dxa"/>
                <w:shd w:val="clear" w:color="auto" w:fill="FFF2CC" w:themeFill="accent4" w:themeFillTint="33"/>
              </w:tcPr>
              <w:p w14:paraId="056EC7D9" w14:textId="520C88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8995131"/>
            <w14:checkbox>
              <w14:checked w14:val="0"/>
              <w14:checkedState w14:val="2612" w14:font="MS Gothic"/>
              <w14:uncheckedState w14:val="2610" w14:font="MS Gothic"/>
            </w14:checkbox>
          </w:sdtPr>
          <w:sdtContent>
            <w:tc>
              <w:tcPr>
                <w:tcW w:w="798" w:type="dxa"/>
                <w:shd w:val="clear" w:color="auto" w:fill="FFF2CC" w:themeFill="accent4" w:themeFillTint="33"/>
              </w:tcPr>
              <w:p w14:paraId="05F57BF8" w14:textId="2095F6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0529915"/>
            <w14:checkbox>
              <w14:checked w14:val="0"/>
              <w14:checkedState w14:val="2612" w14:font="MS Gothic"/>
              <w14:uncheckedState w14:val="2610" w14:font="MS Gothic"/>
            </w14:checkbox>
          </w:sdtPr>
          <w:sdtContent>
            <w:tc>
              <w:tcPr>
                <w:tcW w:w="1092" w:type="dxa"/>
                <w:shd w:val="clear" w:color="auto" w:fill="FFF2CC" w:themeFill="accent4" w:themeFillTint="33"/>
              </w:tcPr>
              <w:p w14:paraId="35A18C0C" w14:textId="4968FB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4440539"/>
            <w:placeholder>
              <w:docPart w:val="221E7DAA4AEE4AACAC588BBF0D33E310"/>
            </w:placeholder>
            <w:showingPlcHdr/>
          </w:sdtPr>
          <w:sdtContent>
            <w:tc>
              <w:tcPr>
                <w:tcW w:w="1440" w:type="dxa"/>
                <w:shd w:val="clear" w:color="auto" w:fill="FFF2CC" w:themeFill="accent4" w:themeFillTint="33"/>
              </w:tcPr>
              <w:p w14:paraId="11866F9F" w14:textId="7673D70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3566D909" w14:textId="77777777" w:rsidR="00F06593" w:rsidRPr="00C5062F" w:rsidRDefault="00F06593" w:rsidP="00F06593"/>
    <w:p w14:paraId="2E760D90" w14:textId="59C1CCBE" w:rsidR="00BE3996" w:rsidRPr="00C5062F" w:rsidRDefault="00190654" w:rsidP="00886E58">
      <w:pPr>
        <w:pStyle w:val="Heading1"/>
        <w:spacing w:before="120" w:after="360" w:line="240" w:lineRule="auto"/>
        <w:ind w:left="-907" w:right="-806"/>
        <w:rPr>
          <w:rFonts w:ascii="EucrosiaUPC" w:hAnsi="EucrosiaUPC" w:cs="EucrosiaUPC"/>
          <w:b/>
          <w:bCs/>
          <w:color w:val="0000FF"/>
          <w:sz w:val="36"/>
          <w:szCs w:val="36"/>
        </w:rPr>
      </w:pPr>
      <w:r w:rsidRPr="00C5062F">
        <w:rPr>
          <w:rFonts w:ascii="EucrosiaUPC" w:hAnsi="EucrosiaUPC" w:cs="EucrosiaUPC"/>
          <w:b/>
          <w:bCs/>
          <w:color w:val="0000FF"/>
          <w:sz w:val="36"/>
          <w:szCs w:val="36"/>
          <w:cs/>
        </w:rPr>
        <w:br w:type="page"/>
      </w:r>
      <w:bookmarkStart w:id="68" w:name="_Toc126052772"/>
      <w:r w:rsidR="00BE3996" w:rsidRPr="00C5062F">
        <w:rPr>
          <w:rFonts w:ascii="EucrosiaUPC" w:eastAsiaTheme="minorHAnsi" w:hAnsi="EucrosiaUPC" w:cs="EucrosiaUPC"/>
          <w:b/>
          <w:bCs/>
          <w:color w:val="0000FF"/>
          <w:sz w:val="36"/>
          <w:szCs w:val="36"/>
          <w:cs/>
        </w:rPr>
        <w:lastRenderedPageBreak/>
        <w:t xml:space="preserve">มาตรฐานการรายงานทางการเงิน ฉบับที่ </w:t>
      </w:r>
      <w:r w:rsidR="00BE3996" w:rsidRPr="00C5062F">
        <w:rPr>
          <w:rFonts w:ascii="EucrosiaUPC" w:eastAsiaTheme="minorHAnsi" w:hAnsi="EucrosiaUPC" w:cs="EucrosiaUPC"/>
          <w:b/>
          <w:bCs/>
          <w:color w:val="0000FF"/>
          <w:sz w:val="36"/>
          <w:szCs w:val="36"/>
        </w:rPr>
        <w:t>15</w:t>
      </w:r>
      <w:r w:rsidR="00BE3996" w:rsidRPr="00C5062F">
        <w:rPr>
          <w:rFonts w:ascii="EucrosiaUPC" w:eastAsiaTheme="minorHAnsi" w:hAnsi="EucrosiaUPC" w:cs="EucrosiaUPC"/>
          <w:b/>
          <w:bCs/>
          <w:color w:val="0000FF"/>
          <w:sz w:val="36"/>
          <w:szCs w:val="36"/>
          <w:cs/>
        </w:rPr>
        <w:t xml:space="preserve"> เรื่อง </w:t>
      </w:r>
      <w:r w:rsidR="00BE3996" w:rsidRPr="00C5062F">
        <w:rPr>
          <w:rFonts w:ascii="EucrosiaUPC" w:eastAsiaTheme="minorHAnsi" w:hAnsi="EucrosiaUPC" w:cs="EucrosiaUPC"/>
          <w:b/>
          <w:bCs/>
          <w:i/>
          <w:iCs/>
          <w:color w:val="0000FF"/>
          <w:sz w:val="36"/>
          <w:szCs w:val="36"/>
          <w:cs/>
        </w:rPr>
        <w:t>รายได้จากสัญญาที่ทำกับลูกค้า</w:t>
      </w:r>
      <w:bookmarkEnd w:id="68"/>
    </w:p>
    <w:tbl>
      <w:tblPr>
        <w:tblStyle w:val="TableGrid"/>
        <w:tblW w:w="14927" w:type="dxa"/>
        <w:tblInd w:w="-905" w:type="dxa"/>
        <w:tblLook w:val="04A0" w:firstRow="1" w:lastRow="0" w:firstColumn="1" w:lastColumn="0" w:noHBand="0" w:noVBand="1"/>
      </w:tblPr>
      <w:tblGrid>
        <w:gridCol w:w="1295"/>
        <w:gridCol w:w="7200"/>
        <w:gridCol w:w="1135"/>
        <w:gridCol w:w="1170"/>
        <w:gridCol w:w="810"/>
        <w:gridCol w:w="808"/>
        <w:gridCol w:w="1082"/>
        <w:gridCol w:w="1427"/>
      </w:tblGrid>
      <w:tr w:rsidR="007B42E6" w:rsidRPr="00C5062F" w14:paraId="0AB12EF9" w14:textId="77777777">
        <w:trPr>
          <w:tblHeader/>
        </w:trPr>
        <w:tc>
          <w:tcPr>
            <w:tcW w:w="1295" w:type="dxa"/>
            <w:vMerge w:val="restart"/>
            <w:shd w:val="clear" w:color="auto" w:fill="D9D9D9" w:themeFill="background1" w:themeFillShade="D9"/>
          </w:tcPr>
          <w:p w14:paraId="01F318FF" w14:textId="77777777" w:rsidR="007B42E6" w:rsidRPr="00C5062F" w:rsidRDefault="007B42E6">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66128D48" w14:textId="77777777" w:rsidR="007B42E6" w:rsidRPr="00C5062F" w:rsidRDefault="007B42E6">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ข้อกำหนดเกี่ยวกับการแสดงรายการและการเปิดเผยของมาตรฐานฯ</w:t>
            </w:r>
          </w:p>
        </w:tc>
        <w:tc>
          <w:tcPr>
            <w:tcW w:w="2305" w:type="dxa"/>
            <w:gridSpan w:val="2"/>
            <w:shd w:val="clear" w:color="auto" w:fill="D9D9D9" w:themeFill="background1" w:themeFillShade="D9"/>
          </w:tcPr>
          <w:p w14:paraId="40E79F33" w14:textId="604EB981" w:rsidR="007B42E6" w:rsidRPr="00C5062F" w:rsidRDefault="007B42E6">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0051580C" w14:textId="77777777" w:rsidR="007B42E6" w:rsidRPr="00C5062F" w:rsidRDefault="007B42E6">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27" w:type="dxa"/>
            <w:vMerge w:val="restart"/>
            <w:shd w:val="clear" w:color="auto" w:fill="FFD966" w:themeFill="accent4" w:themeFillTint="99"/>
          </w:tcPr>
          <w:p w14:paraId="4BAB6E3E" w14:textId="294BD4CE" w:rsidR="007B42E6" w:rsidRPr="00C5062F" w:rsidRDefault="007B42E6">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w:t>
            </w:r>
            <w:r w:rsidRPr="00C5062F">
              <w:rPr>
                <w:rFonts w:ascii="EucrosiaUPC" w:hAnsi="EucrosiaUPC" w:cs="EucrosiaUPC"/>
                <w:b/>
                <w:bCs/>
                <w:sz w:val="30"/>
                <w:szCs w:val="30"/>
                <w:lang w:val="en-GB"/>
              </w:rPr>
              <w:t xml:space="preserve"> </w:t>
            </w:r>
            <w:r w:rsidRPr="00C5062F">
              <w:rPr>
                <w:rFonts w:ascii="EucrosiaUPC" w:hAnsi="EucrosiaUPC" w:cs="EucrosiaUPC"/>
                <w:b/>
                <w:bCs/>
                <w:sz w:val="30"/>
                <w:szCs w:val="30"/>
                <w:cs/>
                <w:lang w:val="en-GB"/>
              </w:rPr>
              <w:t>(โปรดระบุ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7B42E6" w:rsidRPr="00C5062F" w14:paraId="69CD39BF" w14:textId="77777777">
        <w:trPr>
          <w:trHeight w:val="399"/>
        </w:trPr>
        <w:tc>
          <w:tcPr>
            <w:tcW w:w="1295" w:type="dxa"/>
            <w:vMerge/>
          </w:tcPr>
          <w:p w14:paraId="4A63BE47" w14:textId="77777777" w:rsidR="007B42E6" w:rsidRPr="00C5062F" w:rsidRDefault="007B42E6">
            <w:pPr>
              <w:rPr>
                <w:rFonts w:ascii="EucrosiaUPC" w:hAnsi="EucrosiaUPC" w:cs="EucrosiaUPC"/>
                <w:b/>
                <w:bCs/>
                <w:sz w:val="30"/>
                <w:szCs w:val="30"/>
                <w:lang w:val="en-GB"/>
              </w:rPr>
            </w:pPr>
          </w:p>
        </w:tc>
        <w:tc>
          <w:tcPr>
            <w:tcW w:w="7200" w:type="dxa"/>
            <w:vMerge/>
          </w:tcPr>
          <w:p w14:paraId="6F878FFE" w14:textId="77777777" w:rsidR="007B42E6" w:rsidRPr="00C5062F" w:rsidRDefault="007B42E6">
            <w:pPr>
              <w:rPr>
                <w:rFonts w:ascii="EucrosiaUPC" w:hAnsi="EucrosiaUPC" w:cs="EucrosiaUPC"/>
                <w:b/>
                <w:bCs/>
                <w:sz w:val="30"/>
                <w:szCs w:val="30"/>
                <w:lang w:val="en-GB"/>
              </w:rPr>
            </w:pPr>
          </w:p>
        </w:tc>
        <w:tc>
          <w:tcPr>
            <w:tcW w:w="1135" w:type="dxa"/>
            <w:vMerge w:val="restart"/>
            <w:shd w:val="clear" w:color="auto" w:fill="D9D9D9" w:themeFill="background1" w:themeFillShade="D9"/>
          </w:tcPr>
          <w:p w14:paraId="3EABFA2F" w14:textId="77777777" w:rsidR="007B42E6" w:rsidRPr="00C5062F" w:rsidRDefault="007B42E6">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48BD2C73" w14:textId="4461B36E" w:rsidR="007B42E6" w:rsidRPr="00C5062F" w:rsidRDefault="007B42E6" w:rsidP="00252758">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1961EF18" w14:textId="77777777" w:rsidR="007B42E6" w:rsidRPr="00C5062F" w:rsidRDefault="007B42E6">
            <w:pPr>
              <w:jc w:val="center"/>
              <w:rPr>
                <w:rFonts w:ascii="EucrosiaUPC" w:hAnsi="EucrosiaUPC" w:cs="EucrosiaUPC"/>
                <w:b/>
                <w:bCs/>
                <w:sz w:val="30"/>
                <w:szCs w:val="30"/>
                <w:cs/>
                <w:lang w:val="en-GB"/>
              </w:rPr>
            </w:pPr>
          </w:p>
        </w:tc>
        <w:tc>
          <w:tcPr>
            <w:tcW w:w="1427" w:type="dxa"/>
            <w:vMerge/>
            <w:shd w:val="clear" w:color="auto" w:fill="FFD966" w:themeFill="accent4" w:themeFillTint="99"/>
          </w:tcPr>
          <w:p w14:paraId="5D1E2DBB" w14:textId="77777777" w:rsidR="007B42E6" w:rsidRPr="00C5062F" w:rsidRDefault="007B42E6">
            <w:pPr>
              <w:jc w:val="center"/>
              <w:rPr>
                <w:rFonts w:ascii="EucrosiaUPC" w:hAnsi="EucrosiaUPC" w:cs="EucrosiaUPC"/>
                <w:b/>
                <w:bCs/>
                <w:sz w:val="30"/>
                <w:szCs w:val="30"/>
                <w:cs/>
                <w:lang w:val="en-GB"/>
              </w:rPr>
            </w:pPr>
          </w:p>
        </w:tc>
      </w:tr>
      <w:tr w:rsidR="007B42E6" w:rsidRPr="00C5062F" w14:paraId="2A4CFD30" w14:textId="77777777">
        <w:trPr>
          <w:trHeight w:val="373"/>
        </w:trPr>
        <w:tc>
          <w:tcPr>
            <w:tcW w:w="1295" w:type="dxa"/>
            <w:vMerge/>
          </w:tcPr>
          <w:p w14:paraId="012D33ED" w14:textId="77777777" w:rsidR="007B42E6" w:rsidRPr="00C5062F" w:rsidRDefault="007B42E6" w:rsidP="0098434B">
            <w:pPr>
              <w:rPr>
                <w:rFonts w:ascii="EucrosiaUPC" w:hAnsi="EucrosiaUPC" w:cs="EucrosiaUPC"/>
                <w:b/>
                <w:bCs/>
                <w:sz w:val="30"/>
                <w:szCs w:val="30"/>
                <w:lang w:val="en-GB"/>
              </w:rPr>
            </w:pPr>
          </w:p>
        </w:tc>
        <w:tc>
          <w:tcPr>
            <w:tcW w:w="7200" w:type="dxa"/>
            <w:vMerge/>
          </w:tcPr>
          <w:p w14:paraId="3E2DAEEA" w14:textId="77777777" w:rsidR="007B42E6" w:rsidRPr="00C5062F" w:rsidRDefault="007B42E6" w:rsidP="0098434B">
            <w:pPr>
              <w:rPr>
                <w:rFonts w:ascii="EucrosiaUPC" w:hAnsi="EucrosiaUPC" w:cs="EucrosiaUPC"/>
                <w:b/>
                <w:bCs/>
                <w:sz w:val="30"/>
                <w:szCs w:val="30"/>
                <w:lang w:val="en-GB"/>
              </w:rPr>
            </w:pPr>
          </w:p>
        </w:tc>
        <w:tc>
          <w:tcPr>
            <w:tcW w:w="1135" w:type="dxa"/>
            <w:vMerge/>
            <w:shd w:val="clear" w:color="auto" w:fill="D9D9D9" w:themeFill="background1" w:themeFillShade="D9"/>
          </w:tcPr>
          <w:p w14:paraId="799C1A1A" w14:textId="77777777" w:rsidR="007B42E6" w:rsidRPr="00C5062F" w:rsidRDefault="007B42E6"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74A24D9B" w14:textId="0B24AD2A" w:rsidR="007B42E6" w:rsidRPr="00C5062F" w:rsidRDefault="007B42E6" w:rsidP="00252758">
            <w:pPr>
              <w:rPr>
                <w:rFonts w:ascii="EucrosiaUPC" w:hAnsi="EucrosiaUPC" w:cs="EucrosiaUPC"/>
                <w:b/>
                <w:bCs/>
                <w:sz w:val="30"/>
                <w:szCs w:val="30"/>
                <w:cs/>
                <w:lang w:val="en-GB"/>
              </w:rPr>
            </w:pPr>
          </w:p>
        </w:tc>
        <w:tc>
          <w:tcPr>
            <w:tcW w:w="810" w:type="dxa"/>
            <w:shd w:val="clear" w:color="auto" w:fill="FFD966" w:themeFill="accent4" w:themeFillTint="99"/>
          </w:tcPr>
          <w:p w14:paraId="2E025ECF" w14:textId="2548F2EC" w:rsidR="007B42E6" w:rsidRPr="00C5062F" w:rsidRDefault="007B42E6"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8" w:type="dxa"/>
            <w:shd w:val="clear" w:color="auto" w:fill="FFD966" w:themeFill="accent4" w:themeFillTint="99"/>
          </w:tcPr>
          <w:p w14:paraId="2BFBF06F" w14:textId="7A9C08D8" w:rsidR="007B42E6" w:rsidRPr="00C5062F" w:rsidRDefault="007B42E6"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2" w:type="dxa"/>
            <w:shd w:val="clear" w:color="auto" w:fill="FFD966" w:themeFill="accent4" w:themeFillTint="99"/>
          </w:tcPr>
          <w:p w14:paraId="7B43A5DE" w14:textId="4F0C40C0" w:rsidR="007B42E6" w:rsidRPr="00C5062F" w:rsidRDefault="007B42E6"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27" w:type="dxa"/>
            <w:vMerge/>
            <w:shd w:val="clear" w:color="auto" w:fill="FFD966" w:themeFill="accent4" w:themeFillTint="99"/>
          </w:tcPr>
          <w:p w14:paraId="6D3F23CA" w14:textId="77777777" w:rsidR="007B42E6" w:rsidRPr="00C5062F" w:rsidRDefault="007B42E6" w:rsidP="0098434B">
            <w:pPr>
              <w:jc w:val="center"/>
              <w:rPr>
                <w:rFonts w:ascii="EucrosiaUPC" w:hAnsi="EucrosiaUPC" w:cs="EucrosiaUPC"/>
                <w:b/>
                <w:bCs/>
                <w:sz w:val="30"/>
                <w:szCs w:val="30"/>
                <w:cs/>
                <w:lang w:val="en-GB"/>
              </w:rPr>
            </w:pPr>
          </w:p>
        </w:tc>
      </w:tr>
      <w:tr w:rsidR="000F551A" w:rsidRPr="00C5062F" w14:paraId="5A7FDAE2" w14:textId="77777777" w:rsidTr="00252758">
        <w:trPr>
          <w:trHeight w:val="373"/>
        </w:trPr>
        <w:tc>
          <w:tcPr>
            <w:tcW w:w="1295" w:type="dxa"/>
          </w:tcPr>
          <w:p w14:paraId="6699D734" w14:textId="7BE90869"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105</w:t>
            </w:r>
          </w:p>
        </w:tc>
        <w:tc>
          <w:tcPr>
            <w:tcW w:w="7200" w:type="dxa"/>
            <w:shd w:val="clear" w:color="auto" w:fill="auto"/>
          </w:tcPr>
          <w:p w14:paraId="36E1CBA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เมื่อฝ่ายใดฝ่ายหนึ่งได้ปฏิบัติตามสัญญา กิจการต้องแสดงรายการดังกล่าวในงบแสดงฐานะการเงินเป็นสินทรัพย์ที่เกิดจากสัญญาหรือหนี้สินที่เกิดจากสัญญา โดยขึ้นอยู่กับความสัมพันธ์ระหว่างการปฏิบัติงานตามสัญญาของกิจการและการชำระเงินของลูกค้า กิจการต้องแสดงสิ่งตอบแทนที่กิจการมีสิทธิในการได้รับโดยไม่มีเงื่อนไขต่างหากเป็นรายการลูกหนี้</w:t>
            </w:r>
          </w:p>
        </w:tc>
        <w:tc>
          <w:tcPr>
            <w:tcW w:w="1135" w:type="dxa"/>
            <w:shd w:val="clear" w:color="auto" w:fill="auto"/>
          </w:tcPr>
          <w:p w14:paraId="0F4E460C"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shd w:val="clear" w:color="auto" w:fill="auto"/>
          </w:tcPr>
          <w:p w14:paraId="48E1EA50"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950919254"/>
            <w14:checkbox>
              <w14:checked w14:val="0"/>
              <w14:checkedState w14:val="2612" w14:font="MS Gothic"/>
              <w14:uncheckedState w14:val="2610" w14:font="MS Gothic"/>
            </w14:checkbox>
          </w:sdtPr>
          <w:sdtContent>
            <w:tc>
              <w:tcPr>
                <w:tcW w:w="810" w:type="dxa"/>
                <w:shd w:val="clear" w:color="auto" w:fill="FFF2CC" w:themeFill="accent4" w:themeFillTint="33"/>
              </w:tcPr>
              <w:p w14:paraId="3D8BD709" w14:textId="7D007E0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0254378"/>
            <w14:checkbox>
              <w14:checked w14:val="0"/>
              <w14:checkedState w14:val="2612" w14:font="MS Gothic"/>
              <w14:uncheckedState w14:val="2610" w14:font="MS Gothic"/>
            </w14:checkbox>
          </w:sdtPr>
          <w:sdtContent>
            <w:tc>
              <w:tcPr>
                <w:tcW w:w="808" w:type="dxa"/>
                <w:shd w:val="clear" w:color="auto" w:fill="FFF2CC" w:themeFill="accent4" w:themeFillTint="33"/>
              </w:tcPr>
              <w:p w14:paraId="38C55740" w14:textId="16F03EA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2263818"/>
            <w14:checkbox>
              <w14:checked w14:val="0"/>
              <w14:checkedState w14:val="2612" w14:font="MS Gothic"/>
              <w14:uncheckedState w14:val="2610" w14:font="MS Gothic"/>
            </w14:checkbox>
          </w:sdtPr>
          <w:sdtContent>
            <w:tc>
              <w:tcPr>
                <w:tcW w:w="1082" w:type="dxa"/>
                <w:shd w:val="clear" w:color="auto" w:fill="FFF2CC" w:themeFill="accent4" w:themeFillTint="33"/>
              </w:tcPr>
              <w:p w14:paraId="05B10A12" w14:textId="19A000E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4591905"/>
            <w:placeholder>
              <w:docPart w:val="C67A59E7AF1E4C2880079BA81FAA3089"/>
            </w:placeholder>
            <w:showingPlcHdr/>
          </w:sdtPr>
          <w:sdtContent>
            <w:tc>
              <w:tcPr>
                <w:tcW w:w="1427" w:type="dxa"/>
                <w:shd w:val="clear" w:color="auto" w:fill="FFF2CC" w:themeFill="accent4" w:themeFillTint="33"/>
              </w:tcPr>
              <w:p w14:paraId="73DC0384" w14:textId="3D0ADEE1"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7DD7181" w14:textId="77777777" w:rsidTr="00252758">
        <w:trPr>
          <w:trHeight w:val="373"/>
        </w:trPr>
        <w:tc>
          <w:tcPr>
            <w:tcW w:w="1295" w:type="dxa"/>
          </w:tcPr>
          <w:p w14:paraId="75FCFAB9" w14:textId="386E9EC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107</w:t>
            </w:r>
          </w:p>
        </w:tc>
        <w:tc>
          <w:tcPr>
            <w:tcW w:w="7200" w:type="dxa"/>
            <w:shd w:val="clear" w:color="auto" w:fill="auto"/>
          </w:tcPr>
          <w:p w14:paraId="052B774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หากกิจการได้ปฏิบัติตามสัญญาโดยการโอนสินค้าหรือบริการให้กับลูกค้าก่อนที่ลูกค้าจะจ่ายชำระสิ่งตอบแทนหรือก่อนที่สิ่งตอบแทนจะถึงกำหนดชำระ กิจการต้องแสดงรายการดังกล่าวเป็นสินทรัพย์ที่เกิดจากสัญญา โดยไม่รวมถึงจำนวนเงินที่กิจการต้องแสดงเป็นลูกหนี้ สินทรัพย์ที่เกิดจากสัญญาแสดงถึงสิทธิของกิจการในการได้รับสิ่งตอบแทนเพื่อเป็นการแลกเปลี่ยนกับสินค้าหรือบริการที่กิจการได้โอนให้กับลูกค้าแล้ว กิจการต้องประเมินการด้อยค่าของสินทรัพย์ที่เกิดจากสัญญาตามข้อกำหนดของ </w:t>
            </w:r>
            <w:r w:rsidRPr="00C5062F">
              <w:rPr>
                <w:rFonts w:ascii="EucrosiaUPC" w:hAnsi="EucrosiaUPC" w:cs="EucrosiaUPC"/>
                <w:sz w:val="30"/>
                <w:szCs w:val="30"/>
              </w:rPr>
              <w:t>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9 </w:t>
            </w:r>
            <w:r w:rsidRPr="00C5062F">
              <w:rPr>
                <w:rFonts w:ascii="EucrosiaUPC" w:hAnsi="EucrosiaUPC" w:cs="EucrosiaUPC"/>
                <w:sz w:val="30"/>
                <w:szCs w:val="30"/>
                <w:cs/>
              </w:rPr>
              <w:t xml:space="preserve">การวัดมูลค่า การนำเสนอและการเปิดเผยข้อมูลการด้อยค่าของสินทรัพย์ที่เกิดจากสัญญาให้เป็นไปในเกณฑ์เดียวกับข้อกำหนดในเรื่องดังกล่าวของสินทรัพย์ทางการเงินที่อยู่ในขอบเขตของ </w:t>
            </w:r>
            <w:r w:rsidRPr="00C5062F">
              <w:rPr>
                <w:rFonts w:ascii="EucrosiaUPC" w:hAnsi="EucrosiaUPC" w:cs="EucrosiaUPC"/>
                <w:sz w:val="30"/>
                <w:szCs w:val="30"/>
              </w:rPr>
              <w:t>TFRS</w:t>
            </w:r>
            <w:r w:rsidRPr="00C5062F">
              <w:rPr>
                <w:rFonts w:ascii="EucrosiaUPC" w:hAnsi="EucrosiaUPC" w:cs="EucrosiaUPC"/>
                <w:sz w:val="30"/>
                <w:szCs w:val="30"/>
                <w:cs/>
              </w:rPr>
              <w:t xml:space="preserve"> </w:t>
            </w:r>
            <w:r w:rsidRPr="00C5062F">
              <w:rPr>
                <w:rFonts w:ascii="EucrosiaUPC" w:hAnsi="EucrosiaUPC" w:cs="EucrosiaUPC"/>
                <w:sz w:val="30"/>
                <w:szCs w:val="30"/>
              </w:rPr>
              <w:t xml:space="preserve">9 </w:t>
            </w:r>
            <w:r w:rsidRPr="00C5062F">
              <w:rPr>
                <w:rFonts w:ascii="EucrosiaUPC" w:hAnsi="EucrosiaUPC" w:cs="EucrosiaUPC"/>
                <w:sz w:val="30"/>
                <w:szCs w:val="30"/>
                <w:cs/>
              </w:rPr>
              <w:t xml:space="preserve">(ดู </w:t>
            </w:r>
            <w:r w:rsidRPr="00C5062F">
              <w:rPr>
                <w:rFonts w:ascii="EucrosiaUPC" w:hAnsi="EucrosiaUPC" w:cs="EucrosiaUPC"/>
                <w:sz w:val="30"/>
                <w:szCs w:val="30"/>
              </w:rPr>
              <w:t>TFRS 15.113.2)</w:t>
            </w:r>
          </w:p>
        </w:tc>
        <w:tc>
          <w:tcPr>
            <w:tcW w:w="1135" w:type="dxa"/>
            <w:shd w:val="clear" w:color="auto" w:fill="auto"/>
          </w:tcPr>
          <w:p w14:paraId="6F8ACFC1" w14:textId="77777777"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lang w:val="en-GB"/>
              </w:rPr>
              <w:t>Y</w:t>
            </w:r>
          </w:p>
        </w:tc>
        <w:tc>
          <w:tcPr>
            <w:tcW w:w="1170" w:type="dxa"/>
            <w:shd w:val="clear" w:color="auto" w:fill="auto"/>
          </w:tcPr>
          <w:p w14:paraId="3B510278"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419677935"/>
            <w14:checkbox>
              <w14:checked w14:val="0"/>
              <w14:checkedState w14:val="2612" w14:font="MS Gothic"/>
              <w14:uncheckedState w14:val="2610" w14:font="MS Gothic"/>
            </w14:checkbox>
          </w:sdtPr>
          <w:sdtContent>
            <w:tc>
              <w:tcPr>
                <w:tcW w:w="810" w:type="dxa"/>
                <w:shd w:val="clear" w:color="auto" w:fill="FFF2CC" w:themeFill="accent4" w:themeFillTint="33"/>
              </w:tcPr>
              <w:p w14:paraId="6734704E" w14:textId="4351F93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73560743"/>
            <w14:checkbox>
              <w14:checked w14:val="0"/>
              <w14:checkedState w14:val="2612" w14:font="MS Gothic"/>
              <w14:uncheckedState w14:val="2610" w14:font="MS Gothic"/>
            </w14:checkbox>
          </w:sdtPr>
          <w:sdtContent>
            <w:tc>
              <w:tcPr>
                <w:tcW w:w="808" w:type="dxa"/>
                <w:shd w:val="clear" w:color="auto" w:fill="FFF2CC" w:themeFill="accent4" w:themeFillTint="33"/>
              </w:tcPr>
              <w:p w14:paraId="61C555E6" w14:textId="6766D97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47066094"/>
            <w14:checkbox>
              <w14:checked w14:val="0"/>
              <w14:checkedState w14:val="2612" w14:font="MS Gothic"/>
              <w14:uncheckedState w14:val="2610" w14:font="MS Gothic"/>
            </w14:checkbox>
          </w:sdtPr>
          <w:sdtContent>
            <w:tc>
              <w:tcPr>
                <w:tcW w:w="1082" w:type="dxa"/>
                <w:shd w:val="clear" w:color="auto" w:fill="FFF2CC" w:themeFill="accent4" w:themeFillTint="33"/>
              </w:tcPr>
              <w:p w14:paraId="6A7D322B" w14:textId="39247D9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1388746"/>
            <w:placeholder>
              <w:docPart w:val="76C32344E7BD43B58FF814523681DA91"/>
            </w:placeholder>
            <w:showingPlcHdr/>
          </w:sdtPr>
          <w:sdtContent>
            <w:tc>
              <w:tcPr>
                <w:tcW w:w="1427" w:type="dxa"/>
                <w:shd w:val="clear" w:color="auto" w:fill="FFF2CC" w:themeFill="accent4" w:themeFillTint="33"/>
              </w:tcPr>
              <w:p w14:paraId="5FFA7EC0" w14:textId="3FAF1F22"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C60FFBC" w14:textId="77777777" w:rsidTr="00252758">
        <w:trPr>
          <w:trHeight w:val="373"/>
        </w:trPr>
        <w:tc>
          <w:tcPr>
            <w:tcW w:w="1295" w:type="dxa"/>
          </w:tcPr>
          <w:p w14:paraId="75582EF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15.108</w:t>
            </w:r>
          </w:p>
        </w:tc>
        <w:tc>
          <w:tcPr>
            <w:tcW w:w="7200" w:type="dxa"/>
            <w:shd w:val="clear" w:color="auto" w:fill="auto"/>
          </w:tcPr>
          <w:p w14:paraId="530E900C"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cs/>
              </w:rPr>
              <w:t xml:space="preserve">ลูกหนี้คือสิทธิของกิจการโดยปราศจากเงื่อนไขที่มีต่อสิ่งตอบแทน โดยหากเงื่อนไขการจ่ายชำระสิ่งตอบแทนคือเป็นไปตามกำหนดเวลาที่ผ่านไปแต่เพียงอย่างเดียว สิทธิต่อสิ่งตอบแทนนั้นถือเป็นสิทธิที่ปราศจากเงื่อนไข  ตัวอย่างเช่น กิจการจะรับรู้รายการเป็นลูกหนี้ หากกิจการมีสิทธิที่จะได้รับชำระถึงแม้ว่าจำนวนเงินดังกล่าวอาจจะต้องจ่ายคืนในอนาคต กิจการต้องบันทึกลูกหนี้ดังกล่าวตาม </w:t>
            </w:r>
            <w:r w:rsidRPr="00C5062F">
              <w:rPr>
                <w:rFonts w:ascii="EucrosiaUPC" w:hAnsi="EucrosiaUPC" w:cs="EucrosiaUPC"/>
                <w:sz w:val="30"/>
                <w:szCs w:val="30"/>
              </w:rPr>
              <w:t>TFRS 9</w:t>
            </w:r>
            <w:r w:rsidRPr="00C5062F">
              <w:rPr>
                <w:rFonts w:ascii="EucrosiaUPC" w:hAnsi="EucrosiaUPC" w:cs="EucrosiaUPC"/>
                <w:sz w:val="30"/>
                <w:szCs w:val="30"/>
                <w:cs/>
              </w:rPr>
              <w:t xml:space="preserve"> ในการรับรู้เริ่มแรกของมูลค่า</w:t>
            </w:r>
            <w:r w:rsidRPr="00C5062F">
              <w:rPr>
                <w:rFonts w:ascii="EucrosiaUPC" w:hAnsi="EucrosiaUPC" w:cs="EucrosiaUPC"/>
                <w:sz w:val="30"/>
                <w:szCs w:val="30"/>
                <w:cs/>
              </w:rPr>
              <w:lastRenderedPageBreak/>
              <w:t xml:space="preserve">ลูกหนี้ตามสัญญาจากลูกค้า ความแตกต่างของจำนวนที่วัดมูลค่าตามข้อกำหนดของ </w:t>
            </w:r>
            <w:r w:rsidRPr="00C5062F">
              <w:rPr>
                <w:rFonts w:ascii="EucrosiaUPC" w:hAnsi="EucrosiaUPC" w:cs="EucrosiaUPC"/>
                <w:sz w:val="30"/>
                <w:szCs w:val="30"/>
              </w:rPr>
              <w:t>TFRS 9</w:t>
            </w:r>
            <w:r w:rsidRPr="00C5062F">
              <w:rPr>
                <w:rFonts w:ascii="EucrosiaUPC" w:hAnsi="EucrosiaUPC" w:cs="EucrosiaUPC"/>
                <w:sz w:val="30"/>
                <w:szCs w:val="30"/>
                <w:cs/>
              </w:rPr>
              <w:t xml:space="preserve"> กับจำนวนเงินของรายได้ที่รับรู้ต้องแสดงเป็นรายการค่าใช้จ่าย (ตัวอย่างเช่น ผลขาดทุนจากการด้อยค่า)</w:t>
            </w:r>
          </w:p>
        </w:tc>
        <w:tc>
          <w:tcPr>
            <w:tcW w:w="1135" w:type="dxa"/>
            <w:shd w:val="clear" w:color="auto" w:fill="auto"/>
          </w:tcPr>
          <w:p w14:paraId="70B8FFC9"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lastRenderedPageBreak/>
              <w:t>Y</w:t>
            </w:r>
          </w:p>
        </w:tc>
        <w:tc>
          <w:tcPr>
            <w:tcW w:w="1170" w:type="dxa"/>
            <w:shd w:val="clear" w:color="auto" w:fill="auto"/>
          </w:tcPr>
          <w:p w14:paraId="0439C3A6" w14:textId="77777777"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880924205"/>
            <w14:checkbox>
              <w14:checked w14:val="0"/>
              <w14:checkedState w14:val="2612" w14:font="MS Gothic"/>
              <w14:uncheckedState w14:val="2610" w14:font="MS Gothic"/>
            </w14:checkbox>
          </w:sdtPr>
          <w:sdtContent>
            <w:tc>
              <w:tcPr>
                <w:tcW w:w="810" w:type="dxa"/>
                <w:shd w:val="clear" w:color="auto" w:fill="FFF2CC" w:themeFill="accent4" w:themeFillTint="33"/>
              </w:tcPr>
              <w:p w14:paraId="0058BC4C" w14:textId="3955EDF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0355515"/>
            <w14:checkbox>
              <w14:checked w14:val="0"/>
              <w14:checkedState w14:val="2612" w14:font="MS Gothic"/>
              <w14:uncheckedState w14:val="2610" w14:font="MS Gothic"/>
            </w14:checkbox>
          </w:sdtPr>
          <w:sdtContent>
            <w:tc>
              <w:tcPr>
                <w:tcW w:w="808" w:type="dxa"/>
                <w:shd w:val="clear" w:color="auto" w:fill="FFF2CC" w:themeFill="accent4" w:themeFillTint="33"/>
              </w:tcPr>
              <w:p w14:paraId="673C5658" w14:textId="3B2DBC8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7713155"/>
            <w14:checkbox>
              <w14:checked w14:val="0"/>
              <w14:checkedState w14:val="2612" w14:font="MS Gothic"/>
              <w14:uncheckedState w14:val="2610" w14:font="MS Gothic"/>
            </w14:checkbox>
          </w:sdtPr>
          <w:sdtContent>
            <w:tc>
              <w:tcPr>
                <w:tcW w:w="1082" w:type="dxa"/>
                <w:shd w:val="clear" w:color="auto" w:fill="FFF2CC" w:themeFill="accent4" w:themeFillTint="33"/>
              </w:tcPr>
              <w:p w14:paraId="10C96AA7" w14:textId="0E53F49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2741924"/>
            <w:placeholder>
              <w:docPart w:val="587082765DED4611B408DEE9F53F4D45"/>
            </w:placeholder>
            <w:showingPlcHdr/>
          </w:sdtPr>
          <w:sdtContent>
            <w:tc>
              <w:tcPr>
                <w:tcW w:w="1427" w:type="dxa"/>
                <w:shd w:val="clear" w:color="auto" w:fill="FFF2CC" w:themeFill="accent4" w:themeFillTint="33"/>
              </w:tcPr>
              <w:p w14:paraId="1A0D5420" w14:textId="0AB6F481"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65F98E3F" w14:textId="77777777" w:rsidTr="00252758">
        <w:tc>
          <w:tcPr>
            <w:tcW w:w="1295" w:type="dxa"/>
          </w:tcPr>
          <w:p w14:paraId="003F73F1"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15.1</w:t>
            </w:r>
            <w:r w:rsidRPr="00C5062F">
              <w:rPr>
                <w:rFonts w:ascii="EucrosiaUPC" w:hAnsi="EucrosiaUPC" w:cs="EucrosiaUPC"/>
                <w:sz w:val="30"/>
                <w:szCs w:val="30"/>
              </w:rPr>
              <w:t>1</w:t>
            </w:r>
            <w:r w:rsidRPr="00C5062F">
              <w:rPr>
                <w:rFonts w:ascii="EucrosiaUPC" w:hAnsi="EucrosiaUPC" w:cs="EucrosiaUPC"/>
                <w:sz w:val="30"/>
                <w:szCs w:val="30"/>
                <w:lang w:val="en-GB"/>
              </w:rPr>
              <w:t>0</w:t>
            </w:r>
          </w:p>
        </w:tc>
        <w:tc>
          <w:tcPr>
            <w:tcW w:w="7200" w:type="dxa"/>
          </w:tcPr>
          <w:p w14:paraId="1D4F9136" w14:textId="77777777"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cs/>
              </w:rPr>
              <w:t>วัตถุประสงค์ของข้อกำหนดที่เกี่ยวกับการเปิดเผยข้อมูลคือ เพื่อต้องการให้กิจการเปิดเผยข้อมูลอย่างเพียงพอที่จะทำให้ผู้ใช้งบการเงินเข้าใจลักษณะ จำนวนเงิน จังหวะเวลาและความไม่แน่นอนของรายได้ และกระแสเงินสดที่เกิดขึ้นจากสัญญาที่ทำกับลูกค้า เพื่อบรรลุวัตถุประสงค์ดังกล่าว กิจการต้องเปิดเผยข้อมูลเชิงคุณภาพและเชิงปริมาณของรายการดังต่อไปนี้</w:t>
            </w:r>
          </w:p>
        </w:tc>
        <w:tc>
          <w:tcPr>
            <w:tcW w:w="1135" w:type="dxa"/>
          </w:tcPr>
          <w:p w14:paraId="108281FD" w14:textId="77777777" w:rsidR="000F551A" w:rsidRPr="00C5062F" w:rsidRDefault="000F551A" w:rsidP="000F551A">
            <w:pPr>
              <w:jc w:val="center"/>
              <w:rPr>
                <w:rFonts w:ascii="EucrosiaUPC" w:hAnsi="EucrosiaUPC" w:cs="EucrosiaUPC"/>
                <w:sz w:val="30"/>
                <w:szCs w:val="30"/>
                <w:lang w:val="en-GB"/>
              </w:rPr>
            </w:pPr>
          </w:p>
        </w:tc>
        <w:tc>
          <w:tcPr>
            <w:tcW w:w="1170" w:type="dxa"/>
          </w:tcPr>
          <w:p w14:paraId="79C17FB4" w14:textId="2A1C5B5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72659420"/>
            <w14:checkbox>
              <w14:checked w14:val="0"/>
              <w14:checkedState w14:val="2612" w14:font="MS Gothic"/>
              <w14:uncheckedState w14:val="2610" w14:font="MS Gothic"/>
            </w14:checkbox>
          </w:sdtPr>
          <w:sdtContent>
            <w:tc>
              <w:tcPr>
                <w:tcW w:w="810" w:type="dxa"/>
                <w:shd w:val="clear" w:color="auto" w:fill="FFF2CC" w:themeFill="accent4" w:themeFillTint="33"/>
              </w:tcPr>
              <w:p w14:paraId="1A7D19EB" w14:textId="27F9C5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4882916"/>
            <w14:checkbox>
              <w14:checked w14:val="0"/>
              <w14:checkedState w14:val="2612" w14:font="MS Gothic"/>
              <w14:uncheckedState w14:val="2610" w14:font="MS Gothic"/>
            </w14:checkbox>
          </w:sdtPr>
          <w:sdtContent>
            <w:tc>
              <w:tcPr>
                <w:tcW w:w="808" w:type="dxa"/>
                <w:shd w:val="clear" w:color="auto" w:fill="FFF2CC" w:themeFill="accent4" w:themeFillTint="33"/>
              </w:tcPr>
              <w:p w14:paraId="4C5815CD" w14:textId="342D50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7794475"/>
            <w14:checkbox>
              <w14:checked w14:val="0"/>
              <w14:checkedState w14:val="2612" w14:font="MS Gothic"/>
              <w14:uncheckedState w14:val="2610" w14:font="MS Gothic"/>
            </w14:checkbox>
          </w:sdtPr>
          <w:sdtContent>
            <w:tc>
              <w:tcPr>
                <w:tcW w:w="1082" w:type="dxa"/>
                <w:shd w:val="clear" w:color="auto" w:fill="FFF2CC" w:themeFill="accent4" w:themeFillTint="33"/>
              </w:tcPr>
              <w:p w14:paraId="6A49339C" w14:textId="497262E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697069"/>
            <w:placeholder>
              <w:docPart w:val="E7E157FB2A12466EB3006674329FA1F2"/>
            </w:placeholder>
            <w:showingPlcHdr/>
          </w:sdtPr>
          <w:sdtContent>
            <w:tc>
              <w:tcPr>
                <w:tcW w:w="1427" w:type="dxa"/>
                <w:shd w:val="clear" w:color="auto" w:fill="FFF2CC" w:themeFill="accent4" w:themeFillTint="33"/>
              </w:tcPr>
              <w:p w14:paraId="154DD538" w14:textId="0E6E981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03F7283" w14:textId="77777777" w:rsidTr="00252758">
        <w:tc>
          <w:tcPr>
            <w:tcW w:w="1295" w:type="dxa"/>
          </w:tcPr>
          <w:p w14:paraId="31D2FCFA"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15.110.1</w:t>
            </w:r>
          </w:p>
        </w:tc>
        <w:tc>
          <w:tcPr>
            <w:tcW w:w="7200" w:type="dxa"/>
          </w:tcPr>
          <w:p w14:paraId="063FC07D" w14:textId="77777777"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rPr>
              <w:t xml:space="preserve">1. </w:t>
            </w:r>
            <w:r w:rsidRPr="00C5062F">
              <w:rPr>
                <w:rFonts w:ascii="EucrosiaUPC" w:hAnsi="EucrosiaUPC" w:cs="EucrosiaUPC"/>
                <w:sz w:val="30"/>
                <w:szCs w:val="30"/>
                <w:cs/>
                <w:lang w:val="en-GB"/>
              </w:rPr>
              <w:t xml:space="preserve">รายการสัญญาของกิจการที่ทำกับลูกค้า (ดู </w:t>
            </w:r>
            <w:r w:rsidRPr="00C5062F">
              <w:rPr>
                <w:rFonts w:ascii="EucrosiaUPC" w:hAnsi="EucrosiaUPC" w:cs="EucrosiaUPC"/>
                <w:sz w:val="30"/>
                <w:szCs w:val="30"/>
              </w:rPr>
              <w:t>TFRS 15.113</w:t>
            </w:r>
            <w:r w:rsidRPr="00C5062F">
              <w:rPr>
                <w:rFonts w:ascii="EucrosiaUPC" w:hAnsi="EucrosiaUPC" w:cs="EucrosiaUPC"/>
                <w:sz w:val="30"/>
                <w:szCs w:val="30"/>
                <w:cs/>
                <w:lang w:val="en-GB"/>
              </w:rPr>
              <w:t xml:space="preserve"> ถึง </w:t>
            </w:r>
            <w:r w:rsidRPr="00C5062F">
              <w:rPr>
                <w:rFonts w:ascii="EucrosiaUPC" w:hAnsi="EucrosiaUPC" w:cs="EucrosiaUPC"/>
                <w:sz w:val="30"/>
                <w:szCs w:val="30"/>
              </w:rPr>
              <w:t>TFRS 15.122</w:t>
            </w:r>
            <w:r w:rsidRPr="00C5062F">
              <w:rPr>
                <w:rFonts w:ascii="EucrosiaUPC" w:hAnsi="EucrosiaUPC" w:cs="EucrosiaUPC"/>
                <w:sz w:val="30"/>
                <w:szCs w:val="30"/>
                <w:lang w:val="en-GB"/>
              </w:rPr>
              <w:t>)</w:t>
            </w:r>
          </w:p>
        </w:tc>
        <w:tc>
          <w:tcPr>
            <w:tcW w:w="1135" w:type="dxa"/>
          </w:tcPr>
          <w:p w14:paraId="56C841B1" w14:textId="77777777" w:rsidR="000F551A" w:rsidRPr="00C5062F" w:rsidRDefault="000F551A" w:rsidP="000F551A">
            <w:pPr>
              <w:jc w:val="center"/>
              <w:rPr>
                <w:rFonts w:ascii="EucrosiaUPC" w:hAnsi="EucrosiaUPC" w:cs="EucrosiaUPC"/>
                <w:sz w:val="30"/>
                <w:szCs w:val="30"/>
                <w:lang w:val="en-GB"/>
              </w:rPr>
            </w:pPr>
          </w:p>
        </w:tc>
        <w:tc>
          <w:tcPr>
            <w:tcW w:w="1170" w:type="dxa"/>
          </w:tcPr>
          <w:p w14:paraId="5B8D0BAD" w14:textId="1CE91BC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003582858"/>
            <w14:checkbox>
              <w14:checked w14:val="0"/>
              <w14:checkedState w14:val="2612" w14:font="MS Gothic"/>
              <w14:uncheckedState w14:val="2610" w14:font="MS Gothic"/>
            </w14:checkbox>
          </w:sdtPr>
          <w:sdtContent>
            <w:tc>
              <w:tcPr>
                <w:tcW w:w="810" w:type="dxa"/>
                <w:shd w:val="clear" w:color="auto" w:fill="FFF2CC" w:themeFill="accent4" w:themeFillTint="33"/>
              </w:tcPr>
              <w:p w14:paraId="71A320ED" w14:textId="6DFEF4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5324591"/>
            <w14:checkbox>
              <w14:checked w14:val="0"/>
              <w14:checkedState w14:val="2612" w14:font="MS Gothic"/>
              <w14:uncheckedState w14:val="2610" w14:font="MS Gothic"/>
            </w14:checkbox>
          </w:sdtPr>
          <w:sdtContent>
            <w:tc>
              <w:tcPr>
                <w:tcW w:w="808" w:type="dxa"/>
                <w:shd w:val="clear" w:color="auto" w:fill="FFF2CC" w:themeFill="accent4" w:themeFillTint="33"/>
              </w:tcPr>
              <w:p w14:paraId="1A3314A5" w14:textId="3D4233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2604555"/>
            <w14:checkbox>
              <w14:checked w14:val="0"/>
              <w14:checkedState w14:val="2612" w14:font="MS Gothic"/>
              <w14:uncheckedState w14:val="2610" w14:font="MS Gothic"/>
            </w14:checkbox>
          </w:sdtPr>
          <w:sdtContent>
            <w:tc>
              <w:tcPr>
                <w:tcW w:w="1082" w:type="dxa"/>
                <w:shd w:val="clear" w:color="auto" w:fill="FFF2CC" w:themeFill="accent4" w:themeFillTint="33"/>
              </w:tcPr>
              <w:p w14:paraId="34ABAAD3" w14:textId="7B0B23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5883947"/>
            <w:placeholder>
              <w:docPart w:val="4CEA669B370A46F183085E32C2851A8F"/>
            </w:placeholder>
            <w:showingPlcHdr/>
          </w:sdtPr>
          <w:sdtContent>
            <w:tc>
              <w:tcPr>
                <w:tcW w:w="1427" w:type="dxa"/>
                <w:shd w:val="clear" w:color="auto" w:fill="FFF2CC" w:themeFill="accent4" w:themeFillTint="33"/>
              </w:tcPr>
              <w:p w14:paraId="38C532ED" w14:textId="0E6057E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BA1FDA1" w14:textId="77777777" w:rsidTr="00252758">
        <w:tc>
          <w:tcPr>
            <w:tcW w:w="1295" w:type="dxa"/>
          </w:tcPr>
          <w:p w14:paraId="1D18B8D9"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15.110.2</w:t>
            </w:r>
          </w:p>
        </w:tc>
        <w:tc>
          <w:tcPr>
            <w:tcW w:w="7200" w:type="dxa"/>
          </w:tcPr>
          <w:p w14:paraId="58782B95" w14:textId="5600D849"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 xml:space="preserve">2. </w:t>
            </w:r>
            <w:r w:rsidRPr="00C5062F">
              <w:rPr>
                <w:rFonts w:ascii="EucrosiaUPC" w:hAnsi="EucrosiaUPC" w:cs="EucrosiaUPC"/>
                <w:sz w:val="30"/>
                <w:szCs w:val="30"/>
                <w:cs/>
              </w:rPr>
              <w:t>ดุลยพินิจสำคัญที่ใช้ในการพิจารณารายการสัญญาที่กิจการทำกับลูกค้าเพื่อการปฏิบัติตาม</w:t>
            </w:r>
            <w:r w:rsidRPr="00C5062F">
              <w:rPr>
                <w:rFonts w:ascii="EucrosiaUPC" w:hAnsi="EucrosiaUPC" w:cs="EucrosiaUPC"/>
                <w:sz w:val="30"/>
                <w:szCs w:val="30"/>
              </w:rPr>
              <w:t xml:space="preserve"> TFRS 15</w:t>
            </w:r>
            <w:r w:rsidRPr="00C5062F">
              <w:rPr>
                <w:rFonts w:ascii="EucrosiaUPC" w:hAnsi="EucrosiaUPC" w:cs="EucrosiaUPC"/>
                <w:sz w:val="30"/>
                <w:szCs w:val="30"/>
                <w:cs/>
              </w:rPr>
              <w:t xml:space="preserve"> รวมทั้งดุลยพินิจที่เปลี่ยนแปลงไป (ดู </w:t>
            </w:r>
            <w:r w:rsidRPr="00C5062F">
              <w:rPr>
                <w:rFonts w:ascii="EucrosiaUPC" w:hAnsi="EucrosiaUPC" w:cs="EucrosiaUPC"/>
                <w:sz w:val="30"/>
                <w:szCs w:val="30"/>
              </w:rPr>
              <w:t>TFRS 15.123</w:t>
            </w:r>
            <w:r w:rsidRPr="00C5062F">
              <w:rPr>
                <w:rFonts w:ascii="EucrosiaUPC" w:hAnsi="EucrosiaUPC" w:cs="EucrosiaUPC"/>
                <w:sz w:val="30"/>
                <w:szCs w:val="30"/>
                <w:cs/>
              </w:rPr>
              <w:t xml:space="preserve"> ถึง </w:t>
            </w:r>
            <w:r w:rsidRPr="00C5062F">
              <w:rPr>
                <w:rFonts w:ascii="EucrosiaUPC" w:hAnsi="EucrosiaUPC" w:cs="EucrosiaUPC"/>
                <w:sz w:val="30"/>
                <w:szCs w:val="30"/>
              </w:rPr>
              <w:t xml:space="preserve">TFRS 15.126) </w:t>
            </w:r>
            <w:r w:rsidRPr="00C5062F">
              <w:rPr>
                <w:rFonts w:ascii="EucrosiaUPC" w:hAnsi="EucrosiaUPC" w:cs="EucrosiaUPC"/>
                <w:sz w:val="30"/>
                <w:szCs w:val="30"/>
                <w:cs/>
              </w:rPr>
              <w:t>และ</w:t>
            </w:r>
          </w:p>
        </w:tc>
        <w:tc>
          <w:tcPr>
            <w:tcW w:w="1135" w:type="dxa"/>
          </w:tcPr>
          <w:p w14:paraId="152CD7B0" w14:textId="77777777" w:rsidR="000F551A" w:rsidRPr="00C5062F" w:rsidRDefault="000F551A" w:rsidP="000F551A">
            <w:pPr>
              <w:jc w:val="center"/>
              <w:rPr>
                <w:rFonts w:ascii="EucrosiaUPC" w:hAnsi="EucrosiaUPC" w:cs="EucrosiaUPC"/>
                <w:sz w:val="30"/>
                <w:szCs w:val="30"/>
                <w:lang w:val="en-GB"/>
              </w:rPr>
            </w:pPr>
          </w:p>
        </w:tc>
        <w:tc>
          <w:tcPr>
            <w:tcW w:w="1170" w:type="dxa"/>
          </w:tcPr>
          <w:p w14:paraId="745B2545" w14:textId="35DC89B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58271185"/>
            <w14:checkbox>
              <w14:checked w14:val="0"/>
              <w14:checkedState w14:val="2612" w14:font="MS Gothic"/>
              <w14:uncheckedState w14:val="2610" w14:font="MS Gothic"/>
            </w14:checkbox>
          </w:sdtPr>
          <w:sdtContent>
            <w:tc>
              <w:tcPr>
                <w:tcW w:w="810" w:type="dxa"/>
                <w:shd w:val="clear" w:color="auto" w:fill="FFF2CC" w:themeFill="accent4" w:themeFillTint="33"/>
              </w:tcPr>
              <w:p w14:paraId="2837C971" w14:textId="26C629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14832283"/>
            <w14:checkbox>
              <w14:checked w14:val="0"/>
              <w14:checkedState w14:val="2612" w14:font="MS Gothic"/>
              <w14:uncheckedState w14:val="2610" w14:font="MS Gothic"/>
            </w14:checkbox>
          </w:sdtPr>
          <w:sdtContent>
            <w:tc>
              <w:tcPr>
                <w:tcW w:w="808" w:type="dxa"/>
                <w:shd w:val="clear" w:color="auto" w:fill="FFF2CC" w:themeFill="accent4" w:themeFillTint="33"/>
              </w:tcPr>
              <w:p w14:paraId="7F37BAEE" w14:textId="01E567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5943305"/>
            <w14:checkbox>
              <w14:checked w14:val="0"/>
              <w14:checkedState w14:val="2612" w14:font="MS Gothic"/>
              <w14:uncheckedState w14:val="2610" w14:font="MS Gothic"/>
            </w14:checkbox>
          </w:sdtPr>
          <w:sdtContent>
            <w:tc>
              <w:tcPr>
                <w:tcW w:w="1082" w:type="dxa"/>
                <w:shd w:val="clear" w:color="auto" w:fill="FFF2CC" w:themeFill="accent4" w:themeFillTint="33"/>
              </w:tcPr>
              <w:p w14:paraId="180B3639" w14:textId="6365BFB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6785814"/>
            <w:placeholder>
              <w:docPart w:val="F962777BEDF04D4ABC3F98C9F4D484B6"/>
            </w:placeholder>
            <w:showingPlcHdr/>
          </w:sdtPr>
          <w:sdtContent>
            <w:tc>
              <w:tcPr>
                <w:tcW w:w="1427" w:type="dxa"/>
                <w:shd w:val="clear" w:color="auto" w:fill="FFF2CC" w:themeFill="accent4" w:themeFillTint="33"/>
              </w:tcPr>
              <w:p w14:paraId="012BE2A1" w14:textId="750654F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2153AD7" w14:textId="77777777" w:rsidTr="00252758">
        <w:tc>
          <w:tcPr>
            <w:tcW w:w="1295" w:type="dxa"/>
          </w:tcPr>
          <w:p w14:paraId="608BB35F"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lang w:val="en-GB"/>
              </w:rPr>
              <w:t>TFRS 15.110.3</w:t>
            </w:r>
          </w:p>
        </w:tc>
        <w:tc>
          <w:tcPr>
            <w:tcW w:w="7200" w:type="dxa"/>
          </w:tcPr>
          <w:p w14:paraId="6A6D3D75" w14:textId="77777777" w:rsidR="000F551A" w:rsidRPr="00C5062F" w:rsidRDefault="000F551A" w:rsidP="000F551A">
            <w:pPr>
              <w:autoSpaceDE w:val="0"/>
              <w:autoSpaceDN w:val="0"/>
              <w:adjustRightInd w:val="0"/>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 xml:space="preserve">สินทรัพย์ที่รับรู้มาจากต้นทุนที่ทำให้ได้มาซึ่งสัญญาหรือต้นทุนในการทำให้เสร็จสิ้นตามสัญญาที่ทำกับลูกค้าที่รับรู้ตาม </w:t>
            </w:r>
            <w:r w:rsidRPr="00C5062F">
              <w:rPr>
                <w:rFonts w:ascii="EucrosiaUPC" w:hAnsi="EucrosiaUPC" w:cs="EucrosiaUPC"/>
                <w:sz w:val="30"/>
                <w:szCs w:val="30"/>
              </w:rPr>
              <w:t>TFRS 15.91</w:t>
            </w:r>
            <w:r w:rsidRPr="00C5062F">
              <w:rPr>
                <w:rFonts w:ascii="EucrosiaUPC" w:hAnsi="EucrosiaUPC" w:cs="EucrosiaUPC"/>
                <w:sz w:val="30"/>
                <w:szCs w:val="30"/>
                <w:cs/>
              </w:rPr>
              <w:t xml:space="preserve"> หรือ </w:t>
            </w:r>
            <w:r w:rsidRPr="00C5062F">
              <w:rPr>
                <w:rFonts w:ascii="EucrosiaUPC" w:hAnsi="EucrosiaUPC" w:cs="EucrosiaUPC"/>
                <w:sz w:val="30"/>
                <w:szCs w:val="30"/>
              </w:rPr>
              <w:t>TFRS 15.95 (</w:t>
            </w:r>
            <w:r w:rsidRPr="00C5062F">
              <w:rPr>
                <w:rFonts w:ascii="EucrosiaUPC" w:hAnsi="EucrosiaUPC" w:cs="EucrosiaUPC"/>
                <w:sz w:val="30"/>
                <w:szCs w:val="30"/>
                <w:cs/>
              </w:rPr>
              <w:t xml:space="preserve">ดู </w:t>
            </w:r>
            <w:r w:rsidRPr="00C5062F">
              <w:rPr>
                <w:rFonts w:ascii="EucrosiaUPC" w:hAnsi="EucrosiaUPC" w:cs="EucrosiaUPC"/>
                <w:sz w:val="30"/>
                <w:szCs w:val="30"/>
              </w:rPr>
              <w:t>TFRS 15.127</w:t>
            </w:r>
            <w:r w:rsidRPr="00C5062F">
              <w:rPr>
                <w:rFonts w:ascii="EucrosiaUPC" w:hAnsi="EucrosiaUPC" w:cs="EucrosiaUPC"/>
                <w:sz w:val="30"/>
                <w:szCs w:val="30"/>
                <w:cs/>
              </w:rPr>
              <w:t xml:space="preserve"> ถึง </w:t>
            </w:r>
            <w:r w:rsidRPr="00C5062F">
              <w:rPr>
                <w:rFonts w:ascii="EucrosiaUPC" w:hAnsi="EucrosiaUPC" w:cs="EucrosiaUPC"/>
                <w:sz w:val="30"/>
                <w:szCs w:val="30"/>
              </w:rPr>
              <w:t>TFRS 15.128)</w:t>
            </w:r>
          </w:p>
        </w:tc>
        <w:tc>
          <w:tcPr>
            <w:tcW w:w="1135" w:type="dxa"/>
          </w:tcPr>
          <w:p w14:paraId="7BDB8FE9" w14:textId="77777777" w:rsidR="000F551A" w:rsidRPr="00C5062F" w:rsidRDefault="000F551A" w:rsidP="000F551A">
            <w:pPr>
              <w:jc w:val="center"/>
              <w:rPr>
                <w:rFonts w:ascii="EucrosiaUPC" w:hAnsi="EucrosiaUPC" w:cs="EucrosiaUPC"/>
                <w:sz w:val="30"/>
                <w:szCs w:val="30"/>
                <w:lang w:val="en-GB"/>
              </w:rPr>
            </w:pPr>
          </w:p>
        </w:tc>
        <w:tc>
          <w:tcPr>
            <w:tcW w:w="1170" w:type="dxa"/>
          </w:tcPr>
          <w:p w14:paraId="312CD8C1" w14:textId="689B660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61393819"/>
            <w14:checkbox>
              <w14:checked w14:val="0"/>
              <w14:checkedState w14:val="2612" w14:font="MS Gothic"/>
              <w14:uncheckedState w14:val="2610" w14:font="MS Gothic"/>
            </w14:checkbox>
          </w:sdtPr>
          <w:sdtContent>
            <w:tc>
              <w:tcPr>
                <w:tcW w:w="810" w:type="dxa"/>
                <w:shd w:val="clear" w:color="auto" w:fill="FFF2CC" w:themeFill="accent4" w:themeFillTint="33"/>
              </w:tcPr>
              <w:p w14:paraId="090DB090" w14:textId="1C0778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84013819"/>
            <w14:checkbox>
              <w14:checked w14:val="0"/>
              <w14:checkedState w14:val="2612" w14:font="MS Gothic"/>
              <w14:uncheckedState w14:val="2610" w14:font="MS Gothic"/>
            </w14:checkbox>
          </w:sdtPr>
          <w:sdtContent>
            <w:tc>
              <w:tcPr>
                <w:tcW w:w="808" w:type="dxa"/>
                <w:shd w:val="clear" w:color="auto" w:fill="FFF2CC" w:themeFill="accent4" w:themeFillTint="33"/>
              </w:tcPr>
              <w:p w14:paraId="6D3B34F0" w14:textId="6942C98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2806874"/>
            <w14:checkbox>
              <w14:checked w14:val="0"/>
              <w14:checkedState w14:val="2612" w14:font="MS Gothic"/>
              <w14:uncheckedState w14:val="2610" w14:font="MS Gothic"/>
            </w14:checkbox>
          </w:sdtPr>
          <w:sdtContent>
            <w:tc>
              <w:tcPr>
                <w:tcW w:w="1082" w:type="dxa"/>
                <w:shd w:val="clear" w:color="auto" w:fill="FFF2CC" w:themeFill="accent4" w:themeFillTint="33"/>
              </w:tcPr>
              <w:p w14:paraId="136AD6F9" w14:textId="290919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5867511"/>
            <w:placeholder>
              <w:docPart w:val="39188200D57B4247BEC3C8A84DA3652E"/>
            </w:placeholder>
            <w:showingPlcHdr/>
          </w:sdtPr>
          <w:sdtContent>
            <w:tc>
              <w:tcPr>
                <w:tcW w:w="1427" w:type="dxa"/>
                <w:shd w:val="clear" w:color="auto" w:fill="FFF2CC" w:themeFill="accent4" w:themeFillTint="33"/>
              </w:tcPr>
              <w:p w14:paraId="04C5C4A2" w14:textId="67DF88D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DC0D79F" w14:textId="77777777" w:rsidTr="00252758">
        <w:tc>
          <w:tcPr>
            <w:tcW w:w="1295" w:type="dxa"/>
          </w:tcPr>
          <w:p w14:paraId="737F289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w:t>
            </w:r>
            <w:r w:rsidRPr="00C5062F">
              <w:rPr>
                <w:rFonts w:ascii="EucrosiaUPC" w:hAnsi="EucrosiaUPC" w:cs="EucrosiaUPC"/>
                <w:sz w:val="30"/>
                <w:szCs w:val="30"/>
              </w:rPr>
              <w:t>1</w:t>
            </w:r>
          </w:p>
        </w:tc>
        <w:tc>
          <w:tcPr>
            <w:tcW w:w="7200" w:type="dxa"/>
          </w:tcPr>
          <w:p w14:paraId="70450491"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พิจารณาระดับของรายละเอียดของข้อมูลที่จำเป็นต้องเปิดเผยเพื่อให้บรรลุวัตถุประสงค์ตามที่กล่าวไว้ และต้องพิจารณาว่าควรให้ความสำคัญกับข้อกำหนดแต่ละข้อใน</w:t>
            </w:r>
            <w:r w:rsidRPr="00C5062F">
              <w:rPr>
                <w:rFonts w:ascii="EucrosiaUPC" w:hAnsi="EucrosiaUPC" w:cs="EucrosiaUPC"/>
                <w:sz w:val="30"/>
                <w:szCs w:val="30"/>
              </w:rPr>
              <w:t xml:space="preserve"> TFRS 15 </w:t>
            </w:r>
            <w:r w:rsidRPr="00C5062F">
              <w:rPr>
                <w:rFonts w:ascii="EucrosiaUPC" w:hAnsi="EucrosiaUPC" w:cs="EucrosiaUPC"/>
                <w:sz w:val="30"/>
                <w:szCs w:val="30"/>
                <w:cs/>
              </w:rPr>
              <w:t>มากน้อยเพียงใด ทั้งนี้ กิจการต้องรวมหรือแยกการเปิดเผยข้อมูลเพื่อ</w:t>
            </w:r>
            <w:r w:rsidRPr="00C5062F">
              <w:rPr>
                <w:rFonts w:ascii="EucrosiaUPC" w:hAnsi="EucrosiaUPC" w:cs="EucrosiaUPC"/>
                <w:sz w:val="30"/>
                <w:szCs w:val="30"/>
                <w:cs/>
              </w:rPr>
              <w:lastRenderedPageBreak/>
              <w:t xml:space="preserve">ทำให้ข้อมูลซึ่งเป็นประโยชน์ไม่ถูกบดบังด้วยรายละเอียดที่ไม่มีนัยสำคัญที่มีจำนวนเงินมากหรือจากการนำรายการที่มีลักษณะที่แตกต่างกันไปรวมไว้ด้วยกัน  </w:t>
            </w:r>
          </w:p>
        </w:tc>
        <w:tc>
          <w:tcPr>
            <w:tcW w:w="1135" w:type="dxa"/>
          </w:tcPr>
          <w:p w14:paraId="22CD151B" w14:textId="77777777" w:rsidR="000F551A" w:rsidRPr="00C5062F" w:rsidRDefault="000F551A" w:rsidP="000F551A">
            <w:pPr>
              <w:jc w:val="center"/>
              <w:rPr>
                <w:rFonts w:ascii="EucrosiaUPC" w:hAnsi="EucrosiaUPC" w:cs="EucrosiaUPC"/>
                <w:sz w:val="30"/>
                <w:szCs w:val="30"/>
                <w:lang w:val="en-GB"/>
              </w:rPr>
            </w:pPr>
          </w:p>
        </w:tc>
        <w:tc>
          <w:tcPr>
            <w:tcW w:w="1170" w:type="dxa"/>
          </w:tcPr>
          <w:p w14:paraId="30AF6BF9" w14:textId="2CA5F7C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69937006"/>
            <w14:checkbox>
              <w14:checked w14:val="0"/>
              <w14:checkedState w14:val="2612" w14:font="MS Gothic"/>
              <w14:uncheckedState w14:val="2610" w14:font="MS Gothic"/>
            </w14:checkbox>
          </w:sdtPr>
          <w:sdtContent>
            <w:tc>
              <w:tcPr>
                <w:tcW w:w="810" w:type="dxa"/>
                <w:shd w:val="clear" w:color="auto" w:fill="FFF2CC" w:themeFill="accent4" w:themeFillTint="33"/>
              </w:tcPr>
              <w:p w14:paraId="7FFC9221" w14:textId="40DF58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0581839"/>
            <w14:checkbox>
              <w14:checked w14:val="0"/>
              <w14:checkedState w14:val="2612" w14:font="MS Gothic"/>
              <w14:uncheckedState w14:val="2610" w14:font="MS Gothic"/>
            </w14:checkbox>
          </w:sdtPr>
          <w:sdtContent>
            <w:tc>
              <w:tcPr>
                <w:tcW w:w="808" w:type="dxa"/>
                <w:shd w:val="clear" w:color="auto" w:fill="FFF2CC" w:themeFill="accent4" w:themeFillTint="33"/>
              </w:tcPr>
              <w:p w14:paraId="177F04A9" w14:textId="721CE9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7158039"/>
            <w14:checkbox>
              <w14:checked w14:val="0"/>
              <w14:checkedState w14:val="2612" w14:font="MS Gothic"/>
              <w14:uncheckedState w14:val="2610" w14:font="MS Gothic"/>
            </w14:checkbox>
          </w:sdtPr>
          <w:sdtContent>
            <w:tc>
              <w:tcPr>
                <w:tcW w:w="1082" w:type="dxa"/>
                <w:shd w:val="clear" w:color="auto" w:fill="FFF2CC" w:themeFill="accent4" w:themeFillTint="33"/>
              </w:tcPr>
              <w:p w14:paraId="7EE286DB" w14:textId="33FEE1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0581529"/>
            <w:placeholder>
              <w:docPart w:val="DBCF4B9B3FC74D16B20C03E3C14CA631"/>
            </w:placeholder>
            <w:showingPlcHdr/>
          </w:sdtPr>
          <w:sdtContent>
            <w:tc>
              <w:tcPr>
                <w:tcW w:w="1427" w:type="dxa"/>
                <w:shd w:val="clear" w:color="auto" w:fill="FFF2CC" w:themeFill="accent4" w:themeFillTint="33"/>
              </w:tcPr>
              <w:p w14:paraId="535C79FE" w14:textId="2457AA2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08B09045" w14:textId="77777777" w:rsidTr="00252758">
        <w:tc>
          <w:tcPr>
            <w:tcW w:w="1295" w:type="dxa"/>
          </w:tcPr>
          <w:p w14:paraId="0A1CBA25"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t>TFRS 15.11</w:t>
            </w:r>
            <w:r w:rsidRPr="00C5062F">
              <w:rPr>
                <w:rFonts w:ascii="EucrosiaUPC" w:hAnsi="EucrosiaUPC" w:cs="EucrosiaUPC"/>
                <w:sz w:val="30"/>
                <w:szCs w:val="30"/>
              </w:rPr>
              <w:t>2</w:t>
            </w:r>
          </w:p>
        </w:tc>
        <w:tc>
          <w:tcPr>
            <w:tcW w:w="7200" w:type="dxa"/>
          </w:tcPr>
          <w:p w14:paraId="0B1DC695" w14:textId="79764E92" w:rsidR="00B6778B" w:rsidRPr="00C5062F" w:rsidRDefault="00B6778B" w:rsidP="00B6778B">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กิจการไม่ต้องเปิดเผยข้อมูลตาม</w:t>
            </w:r>
            <w:r w:rsidRPr="00C5062F">
              <w:rPr>
                <w:rFonts w:ascii="EucrosiaUPC" w:hAnsi="EucrosiaUPC" w:cs="EucrosiaUPC"/>
                <w:sz w:val="30"/>
                <w:szCs w:val="30"/>
              </w:rPr>
              <w:t xml:space="preserve"> TFRS 15 </w:t>
            </w:r>
            <w:r w:rsidRPr="00C5062F">
              <w:rPr>
                <w:rFonts w:ascii="EucrosiaUPC" w:hAnsi="EucrosiaUPC" w:cs="EucrosiaUPC"/>
                <w:sz w:val="30"/>
                <w:szCs w:val="30"/>
                <w:cs/>
              </w:rPr>
              <w:t>หากข้อมูลนี้ได้มีการเปิดเผยตาม</w:t>
            </w:r>
            <w:r w:rsidRPr="00C5062F">
              <w:rPr>
                <w:rFonts w:ascii="EucrosiaUPC" w:hAnsi="EucrosiaUPC" w:cs="EucrosiaUPC"/>
                <w:sz w:val="30"/>
                <w:szCs w:val="30"/>
              </w:rPr>
              <w:t xml:space="preserve">TFRS </w:t>
            </w:r>
            <w:r w:rsidRPr="00C5062F">
              <w:rPr>
                <w:rFonts w:ascii="EucrosiaUPC" w:hAnsi="EucrosiaUPC" w:cs="EucrosiaUPC"/>
                <w:sz w:val="30"/>
                <w:szCs w:val="30"/>
                <w:cs/>
              </w:rPr>
              <w:t>ฉบับอื่นแล้ว</w:t>
            </w:r>
          </w:p>
        </w:tc>
        <w:tc>
          <w:tcPr>
            <w:tcW w:w="1135" w:type="dxa"/>
          </w:tcPr>
          <w:p w14:paraId="1057EAE5" w14:textId="77777777" w:rsidR="00B6778B" w:rsidRPr="00C5062F" w:rsidRDefault="00B6778B" w:rsidP="00B6778B">
            <w:pPr>
              <w:jc w:val="center"/>
              <w:rPr>
                <w:rFonts w:ascii="EucrosiaUPC" w:hAnsi="EucrosiaUPC" w:cs="EucrosiaUPC"/>
                <w:sz w:val="30"/>
                <w:szCs w:val="30"/>
                <w:lang w:val="en-GB"/>
              </w:rPr>
            </w:pPr>
          </w:p>
        </w:tc>
        <w:tc>
          <w:tcPr>
            <w:tcW w:w="1170" w:type="dxa"/>
          </w:tcPr>
          <w:p w14:paraId="17DAFF7A" w14:textId="661D65E3"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06039221"/>
            <w14:checkbox>
              <w14:checked w14:val="0"/>
              <w14:checkedState w14:val="2612" w14:font="MS Gothic"/>
              <w14:uncheckedState w14:val="2610" w14:font="MS Gothic"/>
            </w14:checkbox>
          </w:sdtPr>
          <w:sdtContent>
            <w:tc>
              <w:tcPr>
                <w:tcW w:w="810" w:type="dxa"/>
                <w:shd w:val="clear" w:color="auto" w:fill="FFF2CC" w:themeFill="accent4" w:themeFillTint="33"/>
              </w:tcPr>
              <w:p w14:paraId="3AE652A2" w14:textId="723F495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6487057"/>
            <w14:checkbox>
              <w14:checked w14:val="0"/>
              <w14:checkedState w14:val="2612" w14:font="MS Gothic"/>
              <w14:uncheckedState w14:val="2610" w14:font="MS Gothic"/>
            </w14:checkbox>
          </w:sdtPr>
          <w:sdtContent>
            <w:tc>
              <w:tcPr>
                <w:tcW w:w="808" w:type="dxa"/>
                <w:shd w:val="clear" w:color="auto" w:fill="FFF2CC" w:themeFill="accent4" w:themeFillTint="33"/>
              </w:tcPr>
              <w:p w14:paraId="30FCE17A" w14:textId="00ECCE3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9363938"/>
            <w14:checkbox>
              <w14:checked w14:val="0"/>
              <w14:checkedState w14:val="2612" w14:font="MS Gothic"/>
              <w14:uncheckedState w14:val="2610" w14:font="MS Gothic"/>
            </w14:checkbox>
          </w:sdtPr>
          <w:sdtContent>
            <w:tc>
              <w:tcPr>
                <w:tcW w:w="1082" w:type="dxa"/>
                <w:shd w:val="clear" w:color="auto" w:fill="FFF2CC" w:themeFill="accent4" w:themeFillTint="33"/>
              </w:tcPr>
              <w:p w14:paraId="7062C9E1" w14:textId="17AF896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3565775"/>
            <w:placeholder>
              <w:docPart w:val="4E8AB5AAD65B43ABA55DA65E378906CE"/>
            </w:placeholder>
            <w:showingPlcHdr/>
          </w:sdtPr>
          <w:sdtContent>
            <w:tc>
              <w:tcPr>
                <w:tcW w:w="1427" w:type="dxa"/>
                <w:shd w:val="clear" w:color="auto" w:fill="FFF2CC" w:themeFill="accent4" w:themeFillTint="33"/>
              </w:tcPr>
              <w:p w14:paraId="18E79E4C" w14:textId="5AA3DBD0"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5DE2A39A" w14:textId="77777777" w:rsidTr="00252758">
        <w:tc>
          <w:tcPr>
            <w:tcW w:w="1295" w:type="dxa"/>
            <w:shd w:val="clear" w:color="auto" w:fill="D9E2F3" w:themeFill="accent1" w:themeFillTint="33"/>
          </w:tcPr>
          <w:p w14:paraId="789B658E" w14:textId="77777777" w:rsidR="007B42E6" w:rsidRPr="00C5062F" w:rsidRDefault="007B42E6" w:rsidP="00997EB0">
            <w:pPr>
              <w:rPr>
                <w:rFonts w:ascii="EucrosiaUPC" w:hAnsi="EucrosiaUPC" w:cs="EucrosiaUPC"/>
                <w:sz w:val="30"/>
                <w:szCs w:val="30"/>
                <w:lang w:val="en-GB"/>
              </w:rPr>
            </w:pPr>
          </w:p>
        </w:tc>
        <w:tc>
          <w:tcPr>
            <w:tcW w:w="7200" w:type="dxa"/>
            <w:shd w:val="clear" w:color="auto" w:fill="D9E2F3" w:themeFill="accent1" w:themeFillTint="33"/>
          </w:tcPr>
          <w:p w14:paraId="7C93E527" w14:textId="77777777" w:rsidR="007B42E6" w:rsidRPr="00C5062F" w:rsidRDefault="007B42E6" w:rsidP="00997EB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สัญญาที่ทำกับลูกค้า</w:t>
            </w:r>
          </w:p>
        </w:tc>
        <w:tc>
          <w:tcPr>
            <w:tcW w:w="1135" w:type="dxa"/>
            <w:shd w:val="clear" w:color="auto" w:fill="D9E2F3" w:themeFill="accent1" w:themeFillTint="33"/>
          </w:tcPr>
          <w:p w14:paraId="50CB1103" w14:textId="77777777" w:rsidR="007B42E6" w:rsidRPr="00C5062F" w:rsidRDefault="007B42E6" w:rsidP="00997EB0">
            <w:pPr>
              <w:jc w:val="center"/>
              <w:rPr>
                <w:rFonts w:ascii="EucrosiaUPC" w:hAnsi="EucrosiaUPC" w:cs="EucrosiaUPC"/>
                <w:sz w:val="30"/>
                <w:szCs w:val="30"/>
                <w:lang w:val="en-GB"/>
              </w:rPr>
            </w:pPr>
          </w:p>
        </w:tc>
        <w:tc>
          <w:tcPr>
            <w:tcW w:w="1170" w:type="dxa"/>
            <w:shd w:val="clear" w:color="auto" w:fill="D9E2F3" w:themeFill="accent1" w:themeFillTint="33"/>
          </w:tcPr>
          <w:p w14:paraId="19588612" w14:textId="77777777" w:rsidR="007B42E6" w:rsidRPr="00C5062F" w:rsidRDefault="007B42E6" w:rsidP="00997EB0">
            <w:pPr>
              <w:jc w:val="center"/>
              <w:rPr>
                <w:rFonts w:ascii="EucrosiaUPC" w:hAnsi="EucrosiaUPC" w:cs="EucrosiaUPC"/>
                <w:sz w:val="30"/>
                <w:szCs w:val="30"/>
                <w:lang w:val="en-GB"/>
              </w:rPr>
            </w:pPr>
          </w:p>
        </w:tc>
        <w:tc>
          <w:tcPr>
            <w:tcW w:w="810" w:type="dxa"/>
            <w:shd w:val="clear" w:color="auto" w:fill="D9E2F3" w:themeFill="accent1" w:themeFillTint="33"/>
          </w:tcPr>
          <w:p w14:paraId="75720107" w14:textId="77777777" w:rsidR="007B42E6" w:rsidRPr="00C5062F" w:rsidRDefault="007B42E6" w:rsidP="00997EB0">
            <w:pPr>
              <w:rPr>
                <w:rFonts w:ascii="EucrosiaUPC" w:hAnsi="EucrosiaUPC" w:cs="EucrosiaUPC"/>
                <w:sz w:val="30"/>
                <w:szCs w:val="30"/>
                <w:lang w:val="en-GB"/>
              </w:rPr>
            </w:pPr>
          </w:p>
        </w:tc>
        <w:tc>
          <w:tcPr>
            <w:tcW w:w="808" w:type="dxa"/>
            <w:shd w:val="clear" w:color="auto" w:fill="D9E2F3" w:themeFill="accent1" w:themeFillTint="33"/>
          </w:tcPr>
          <w:p w14:paraId="319E4E2C" w14:textId="77777777" w:rsidR="007B42E6" w:rsidRPr="00C5062F" w:rsidRDefault="007B42E6" w:rsidP="00997EB0">
            <w:pPr>
              <w:rPr>
                <w:rFonts w:ascii="EucrosiaUPC" w:hAnsi="EucrosiaUPC" w:cs="EucrosiaUPC"/>
                <w:sz w:val="30"/>
                <w:szCs w:val="30"/>
                <w:lang w:val="en-GB"/>
              </w:rPr>
            </w:pPr>
          </w:p>
        </w:tc>
        <w:tc>
          <w:tcPr>
            <w:tcW w:w="1082" w:type="dxa"/>
            <w:shd w:val="clear" w:color="auto" w:fill="D9E2F3" w:themeFill="accent1" w:themeFillTint="33"/>
          </w:tcPr>
          <w:p w14:paraId="2129C5BA" w14:textId="77777777" w:rsidR="007B42E6" w:rsidRPr="00C5062F" w:rsidRDefault="007B42E6" w:rsidP="00997EB0">
            <w:pPr>
              <w:rPr>
                <w:rFonts w:ascii="EucrosiaUPC" w:hAnsi="EucrosiaUPC" w:cs="EucrosiaUPC"/>
                <w:sz w:val="30"/>
                <w:szCs w:val="30"/>
                <w:lang w:val="en-GB"/>
              </w:rPr>
            </w:pPr>
          </w:p>
        </w:tc>
        <w:tc>
          <w:tcPr>
            <w:tcW w:w="1427" w:type="dxa"/>
            <w:shd w:val="clear" w:color="auto" w:fill="D9E2F3" w:themeFill="accent1" w:themeFillTint="33"/>
          </w:tcPr>
          <w:p w14:paraId="5A933EF2" w14:textId="77777777" w:rsidR="007B42E6" w:rsidRPr="00C5062F" w:rsidRDefault="007B42E6" w:rsidP="00997EB0">
            <w:pPr>
              <w:rPr>
                <w:rFonts w:ascii="EucrosiaUPC" w:hAnsi="EucrosiaUPC" w:cs="EucrosiaUPC"/>
                <w:sz w:val="30"/>
                <w:szCs w:val="30"/>
                <w:lang w:val="en-GB"/>
              </w:rPr>
            </w:pPr>
          </w:p>
        </w:tc>
      </w:tr>
      <w:tr w:rsidR="000F551A" w:rsidRPr="00C5062F" w14:paraId="5CAFC67F" w14:textId="77777777" w:rsidTr="00252758">
        <w:tc>
          <w:tcPr>
            <w:tcW w:w="1295" w:type="dxa"/>
          </w:tcPr>
          <w:p w14:paraId="5AAB350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w:t>
            </w:r>
            <w:r w:rsidRPr="00C5062F">
              <w:rPr>
                <w:rFonts w:ascii="EucrosiaUPC" w:hAnsi="EucrosiaUPC" w:cs="EucrosiaUPC"/>
                <w:sz w:val="30"/>
                <w:szCs w:val="30"/>
              </w:rPr>
              <w:t>3</w:t>
            </w:r>
          </w:p>
        </w:tc>
        <w:tc>
          <w:tcPr>
            <w:tcW w:w="7200" w:type="dxa"/>
          </w:tcPr>
          <w:p w14:paraId="751EC8A0" w14:textId="4AB13704"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กิจการต้องเปิดเผยจำนวนเงินของรายการที่รับรู้ในระหว่างงวดที่รายงานดังต่อไปนี้ ยกเว้นกรณีที่จำนวนเงินเหล่านั้นได้แสดงเป็นรายการแยกต่างหากในงบกำไรขาดทุนเบ็ดเสร็จตาม</w:t>
            </w:r>
            <w:r w:rsidRPr="00C5062F">
              <w:rPr>
                <w:rFonts w:ascii="EucrosiaUPC" w:hAnsi="EucrosiaUPC" w:cs="EucrosiaUPC"/>
                <w:sz w:val="30"/>
                <w:szCs w:val="30"/>
              </w:rPr>
              <w:t xml:space="preserve"> TFRS </w:t>
            </w:r>
            <w:r w:rsidRPr="00C5062F">
              <w:rPr>
                <w:rFonts w:ascii="EucrosiaUPC" w:hAnsi="EucrosiaUPC" w:cs="EucrosiaUPC"/>
                <w:sz w:val="30"/>
                <w:szCs w:val="30"/>
                <w:cs/>
              </w:rPr>
              <w:t>ฉบับอื่น</w:t>
            </w:r>
          </w:p>
        </w:tc>
        <w:tc>
          <w:tcPr>
            <w:tcW w:w="1135" w:type="dxa"/>
          </w:tcPr>
          <w:p w14:paraId="390395F7" w14:textId="77777777" w:rsidR="000F551A" w:rsidRPr="00C5062F" w:rsidRDefault="000F551A" w:rsidP="000F551A">
            <w:pPr>
              <w:jc w:val="center"/>
              <w:rPr>
                <w:rFonts w:ascii="EucrosiaUPC" w:hAnsi="EucrosiaUPC" w:cs="EucrosiaUPC"/>
                <w:sz w:val="30"/>
                <w:szCs w:val="30"/>
                <w:lang w:val="en-GB"/>
              </w:rPr>
            </w:pPr>
          </w:p>
        </w:tc>
        <w:tc>
          <w:tcPr>
            <w:tcW w:w="1170" w:type="dxa"/>
          </w:tcPr>
          <w:p w14:paraId="599CF7AD" w14:textId="10DA95A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460806017"/>
            <w14:checkbox>
              <w14:checked w14:val="0"/>
              <w14:checkedState w14:val="2612" w14:font="MS Gothic"/>
              <w14:uncheckedState w14:val="2610" w14:font="MS Gothic"/>
            </w14:checkbox>
          </w:sdtPr>
          <w:sdtContent>
            <w:tc>
              <w:tcPr>
                <w:tcW w:w="810" w:type="dxa"/>
                <w:shd w:val="clear" w:color="auto" w:fill="FFF2CC" w:themeFill="accent4" w:themeFillTint="33"/>
              </w:tcPr>
              <w:p w14:paraId="41AA2991" w14:textId="1FBC27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44244907"/>
            <w14:checkbox>
              <w14:checked w14:val="0"/>
              <w14:checkedState w14:val="2612" w14:font="MS Gothic"/>
              <w14:uncheckedState w14:val="2610" w14:font="MS Gothic"/>
            </w14:checkbox>
          </w:sdtPr>
          <w:sdtContent>
            <w:tc>
              <w:tcPr>
                <w:tcW w:w="808" w:type="dxa"/>
                <w:shd w:val="clear" w:color="auto" w:fill="FFF2CC" w:themeFill="accent4" w:themeFillTint="33"/>
              </w:tcPr>
              <w:p w14:paraId="380971DF" w14:textId="1046FD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2131711"/>
            <w14:checkbox>
              <w14:checked w14:val="0"/>
              <w14:checkedState w14:val="2612" w14:font="MS Gothic"/>
              <w14:uncheckedState w14:val="2610" w14:font="MS Gothic"/>
            </w14:checkbox>
          </w:sdtPr>
          <w:sdtContent>
            <w:tc>
              <w:tcPr>
                <w:tcW w:w="1082" w:type="dxa"/>
                <w:shd w:val="clear" w:color="auto" w:fill="FFF2CC" w:themeFill="accent4" w:themeFillTint="33"/>
              </w:tcPr>
              <w:p w14:paraId="5D625BD1" w14:textId="0E85910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7277754"/>
            <w:placeholder>
              <w:docPart w:val="1548922ED2C54CD5B0F4E1CA704E9516"/>
            </w:placeholder>
            <w:showingPlcHdr/>
          </w:sdtPr>
          <w:sdtContent>
            <w:tc>
              <w:tcPr>
                <w:tcW w:w="1427" w:type="dxa"/>
                <w:shd w:val="clear" w:color="auto" w:fill="FFF2CC" w:themeFill="accent4" w:themeFillTint="33"/>
              </w:tcPr>
              <w:p w14:paraId="216938AB" w14:textId="07D8C2E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68178F3" w14:textId="77777777" w:rsidTr="00252758">
        <w:tc>
          <w:tcPr>
            <w:tcW w:w="1295" w:type="dxa"/>
          </w:tcPr>
          <w:p w14:paraId="5E5ECFD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15.113.1</w:t>
            </w:r>
          </w:p>
        </w:tc>
        <w:tc>
          <w:tcPr>
            <w:tcW w:w="7200" w:type="dxa"/>
          </w:tcPr>
          <w:p w14:paraId="7657BBBF"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รายได้ที่รับรู้จากสัญญาที่ทำกับลูกค้า โดยกิจการต้องเปิดเผยข้อมูลแยกต่างหากจากรายได้ที่กิจการได้รับจากแหล่งของรายได้อื่น</w:t>
            </w:r>
          </w:p>
        </w:tc>
        <w:tc>
          <w:tcPr>
            <w:tcW w:w="1135" w:type="dxa"/>
          </w:tcPr>
          <w:p w14:paraId="1ECA9662" w14:textId="77777777" w:rsidR="000F551A" w:rsidRPr="00C5062F" w:rsidRDefault="000F551A" w:rsidP="000F551A">
            <w:pPr>
              <w:jc w:val="center"/>
              <w:rPr>
                <w:rFonts w:ascii="EucrosiaUPC" w:hAnsi="EucrosiaUPC" w:cs="EucrosiaUPC"/>
                <w:sz w:val="30"/>
                <w:szCs w:val="30"/>
                <w:lang w:val="en-GB"/>
              </w:rPr>
            </w:pPr>
          </w:p>
        </w:tc>
        <w:tc>
          <w:tcPr>
            <w:tcW w:w="1170" w:type="dxa"/>
          </w:tcPr>
          <w:p w14:paraId="5CF7FB27" w14:textId="2CACCA0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81685757"/>
            <w14:checkbox>
              <w14:checked w14:val="0"/>
              <w14:checkedState w14:val="2612" w14:font="MS Gothic"/>
              <w14:uncheckedState w14:val="2610" w14:font="MS Gothic"/>
            </w14:checkbox>
          </w:sdtPr>
          <w:sdtContent>
            <w:tc>
              <w:tcPr>
                <w:tcW w:w="810" w:type="dxa"/>
                <w:shd w:val="clear" w:color="auto" w:fill="FFF2CC" w:themeFill="accent4" w:themeFillTint="33"/>
              </w:tcPr>
              <w:p w14:paraId="0F43FB88" w14:textId="7E60B8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8232778"/>
            <w14:checkbox>
              <w14:checked w14:val="0"/>
              <w14:checkedState w14:val="2612" w14:font="MS Gothic"/>
              <w14:uncheckedState w14:val="2610" w14:font="MS Gothic"/>
            </w14:checkbox>
          </w:sdtPr>
          <w:sdtContent>
            <w:tc>
              <w:tcPr>
                <w:tcW w:w="808" w:type="dxa"/>
                <w:shd w:val="clear" w:color="auto" w:fill="FFF2CC" w:themeFill="accent4" w:themeFillTint="33"/>
              </w:tcPr>
              <w:p w14:paraId="3E15478E" w14:textId="5DCF5EF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85742587"/>
            <w14:checkbox>
              <w14:checked w14:val="0"/>
              <w14:checkedState w14:val="2612" w14:font="MS Gothic"/>
              <w14:uncheckedState w14:val="2610" w14:font="MS Gothic"/>
            </w14:checkbox>
          </w:sdtPr>
          <w:sdtContent>
            <w:tc>
              <w:tcPr>
                <w:tcW w:w="1082" w:type="dxa"/>
                <w:shd w:val="clear" w:color="auto" w:fill="FFF2CC" w:themeFill="accent4" w:themeFillTint="33"/>
              </w:tcPr>
              <w:p w14:paraId="5166E070" w14:textId="1481EB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6611682"/>
            <w:placeholder>
              <w:docPart w:val="7C5690FDA12F45769E886C814C8CFCF5"/>
            </w:placeholder>
            <w:showingPlcHdr/>
          </w:sdtPr>
          <w:sdtContent>
            <w:tc>
              <w:tcPr>
                <w:tcW w:w="1427" w:type="dxa"/>
                <w:shd w:val="clear" w:color="auto" w:fill="FFF2CC" w:themeFill="accent4" w:themeFillTint="33"/>
              </w:tcPr>
              <w:p w14:paraId="72BCF7F5" w14:textId="228AEE3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84889A" w14:textId="77777777" w:rsidTr="00252758">
        <w:tc>
          <w:tcPr>
            <w:tcW w:w="1295" w:type="dxa"/>
          </w:tcPr>
          <w:p w14:paraId="4009E15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15.113.</w:t>
            </w:r>
            <w:r w:rsidRPr="00C5062F">
              <w:rPr>
                <w:rFonts w:ascii="EucrosiaUPC" w:hAnsi="EucrosiaUPC" w:cs="EucrosiaUPC"/>
                <w:sz w:val="30"/>
                <w:szCs w:val="30"/>
              </w:rPr>
              <w:t>2</w:t>
            </w:r>
          </w:p>
        </w:tc>
        <w:tc>
          <w:tcPr>
            <w:tcW w:w="7200" w:type="dxa"/>
          </w:tcPr>
          <w:p w14:paraId="56177384"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ผลขาดทุนจากการด้อยค่าที่รับรู้ของลูกหนี้หรือสินทรัพย์ตามสัญญาที่เกิดจากสัญญาของกิจการที่ทำกับลูกค้า (ตาม </w:t>
            </w:r>
            <w:r w:rsidRPr="00C5062F">
              <w:rPr>
                <w:rFonts w:ascii="EucrosiaUPC" w:hAnsi="EucrosiaUPC" w:cs="EucrosiaUPC"/>
                <w:sz w:val="30"/>
                <w:szCs w:val="30"/>
              </w:rPr>
              <w:t>TFRS</w:t>
            </w:r>
            <w:r w:rsidRPr="00C5062F">
              <w:rPr>
                <w:rFonts w:ascii="EucrosiaUPC" w:hAnsi="EucrosiaUPC" w:cs="EucrosiaUPC"/>
                <w:sz w:val="30"/>
                <w:szCs w:val="30"/>
                <w:cs/>
              </w:rPr>
              <w:t xml:space="preserve"> </w:t>
            </w:r>
            <w:r w:rsidRPr="00C5062F">
              <w:rPr>
                <w:rFonts w:ascii="EucrosiaUPC" w:hAnsi="EucrosiaUPC" w:cs="EucrosiaUPC"/>
                <w:sz w:val="30"/>
                <w:szCs w:val="30"/>
              </w:rPr>
              <w:t>9</w:t>
            </w:r>
            <w:r w:rsidRPr="00C5062F">
              <w:rPr>
                <w:rFonts w:ascii="EucrosiaUPC" w:hAnsi="EucrosiaUPC" w:cs="EucrosiaUPC"/>
                <w:sz w:val="30"/>
                <w:szCs w:val="30"/>
                <w:cs/>
              </w:rPr>
              <w:t>) โดยกิจการต้องเปิดเผยข้อมูลแยกต่างหากจากผลขาดทุนจากการด้อยค่าที่เกิดจากสัญญาประเภทอื่น</w:t>
            </w:r>
          </w:p>
        </w:tc>
        <w:tc>
          <w:tcPr>
            <w:tcW w:w="1135" w:type="dxa"/>
          </w:tcPr>
          <w:p w14:paraId="5CB77AC6" w14:textId="77777777" w:rsidR="000F551A" w:rsidRPr="00C5062F" w:rsidRDefault="000F551A" w:rsidP="000F551A">
            <w:pPr>
              <w:jc w:val="center"/>
              <w:rPr>
                <w:rFonts w:ascii="EucrosiaUPC" w:hAnsi="EucrosiaUPC" w:cs="EucrosiaUPC"/>
                <w:sz w:val="30"/>
                <w:szCs w:val="30"/>
                <w:lang w:val="en-GB"/>
              </w:rPr>
            </w:pPr>
          </w:p>
        </w:tc>
        <w:tc>
          <w:tcPr>
            <w:tcW w:w="1170" w:type="dxa"/>
          </w:tcPr>
          <w:p w14:paraId="05EDE662" w14:textId="7BCECFD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67665931"/>
            <w14:checkbox>
              <w14:checked w14:val="0"/>
              <w14:checkedState w14:val="2612" w14:font="MS Gothic"/>
              <w14:uncheckedState w14:val="2610" w14:font="MS Gothic"/>
            </w14:checkbox>
          </w:sdtPr>
          <w:sdtContent>
            <w:tc>
              <w:tcPr>
                <w:tcW w:w="810" w:type="dxa"/>
                <w:shd w:val="clear" w:color="auto" w:fill="FFF2CC" w:themeFill="accent4" w:themeFillTint="33"/>
              </w:tcPr>
              <w:p w14:paraId="6A7D103A" w14:textId="4777CB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1871915"/>
            <w14:checkbox>
              <w14:checked w14:val="0"/>
              <w14:checkedState w14:val="2612" w14:font="MS Gothic"/>
              <w14:uncheckedState w14:val="2610" w14:font="MS Gothic"/>
            </w14:checkbox>
          </w:sdtPr>
          <w:sdtContent>
            <w:tc>
              <w:tcPr>
                <w:tcW w:w="808" w:type="dxa"/>
                <w:shd w:val="clear" w:color="auto" w:fill="FFF2CC" w:themeFill="accent4" w:themeFillTint="33"/>
              </w:tcPr>
              <w:p w14:paraId="5AE471FC" w14:textId="2EB5C2D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69788573"/>
            <w14:checkbox>
              <w14:checked w14:val="0"/>
              <w14:checkedState w14:val="2612" w14:font="MS Gothic"/>
              <w14:uncheckedState w14:val="2610" w14:font="MS Gothic"/>
            </w14:checkbox>
          </w:sdtPr>
          <w:sdtContent>
            <w:tc>
              <w:tcPr>
                <w:tcW w:w="1082" w:type="dxa"/>
                <w:shd w:val="clear" w:color="auto" w:fill="FFF2CC" w:themeFill="accent4" w:themeFillTint="33"/>
              </w:tcPr>
              <w:p w14:paraId="08F5C67D" w14:textId="2CFF2D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1786386"/>
            <w:placeholder>
              <w:docPart w:val="7DE1EAE137BE4407B7EE6C293C72FB15"/>
            </w:placeholder>
            <w:showingPlcHdr/>
          </w:sdtPr>
          <w:sdtContent>
            <w:tc>
              <w:tcPr>
                <w:tcW w:w="1427" w:type="dxa"/>
                <w:shd w:val="clear" w:color="auto" w:fill="FFF2CC" w:themeFill="accent4" w:themeFillTint="33"/>
              </w:tcPr>
              <w:p w14:paraId="57CC5923" w14:textId="1EA2ABD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79AA874B" w14:textId="77777777" w:rsidTr="00252758">
        <w:tc>
          <w:tcPr>
            <w:tcW w:w="1295" w:type="dxa"/>
            <w:shd w:val="clear" w:color="auto" w:fill="D9E2F3" w:themeFill="accent1" w:themeFillTint="33"/>
          </w:tcPr>
          <w:p w14:paraId="58796392" w14:textId="77777777" w:rsidR="007B42E6" w:rsidRPr="00C5062F" w:rsidRDefault="007B42E6" w:rsidP="00997EB0">
            <w:pPr>
              <w:rPr>
                <w:rFonts w:ascii="EucrosiaUPC" w:hAnsi="EucrosiaUPC" w:cs="EucrosiaUPC"/>
                <w:b/>
                <w:bCs/>
                <w:sz w:val="30"/>
                <w:szCs w:val="30"/>
                <w:lang w:val="en-GB"/>
              </w:rPr>
            </w:pPr>
          </w:p>
        </w:tc>
        <w:tc>
          <w:tcPr>
            <w:tcW w:w="7200" w:type="dxa"/>
            <w:shd w:val="clear" w:color="auto" w:fill="D9E2F3" w:themeFill="accent1" w:themeFillTint="33"/>
          </w:tcPr>
          <w:p w14:paraId="43EDB9E5" w14:textId="77777777" w:rsidR="007B42E6" w:rsidRPr="00C5062F" w:rsidRDefault="007B42E6" w:rsidP="00997EB0">
            <w:pPr>
              <w:pStyle w:val="Heading5"/>
              <w:tabs>
                <w:tab w:val="left" w:pos="851"/>
              </w:tabs>
              <w:jc w:val="thaiDistribute"/>
              <w:outlineLvl w:val="4"/>
              <w:rPr>
                <w:rFonts w:ascii="EucrosiaUPC" w:hAnsi="EucrosiaUPC" w:cs="EucrosiaUPC"/>
              </w:rPr>
            </w:pPr>
            <w:r w:rsidRPr="00C5062F">
              <w:rPr>
                <w:rFonts w:ascii="EucrosiaUPC" w:hAnsi="EucrosiaUPC" w:cs="EucrosiaUPC"/>
                <w:cs/>
              </w:rPr>
              <w:t>การจำแนกรายได้</w:t>
            </w:r>
          </w:p>
        </w:tc>
        <w:tc>
          <w:tcPr>
            <w:tcW w:w="1135" w:type="dxa"/>
            <w:shd w:val="clear" w:color="auto" w:fill="D9E2F3" w:themeFill="accent1" w:themeFillTint="33"/>
          </w:tcPr>
          <w:p w14:paraId="12016893" w14:textId="77777777" w:rsidR="007B42E6" w:rsidRPr="00C5062F" w:rsidRDefault="007B42E6" w:rsidP="00997EB0">
            <w:pPr>
              <w:jc w:val="center"/>
              <w:rPr>
                <w:rFonts w:ascii="EucrosiaUPC" w:hAnsi="EucrosiaUPC" w:cs="EucrosiaUPC"/>
                <w:b/>
                <w:bCs/>
                <w:sz w:val="30"/>
                <w:szCs w:val="30"/>
                <w:lang w:val="en-GB"/>
              </w:rPr>
            </w:pPr>
          </w:p>
        </w:tc>
        <w:tc>
          <w:tcPr>
            <w:tcW w:w="1170" w:type="dxa"/>
            <w:shd w:val="clear" w:color="auto" w:fill="D9E2F3" w:themeFill="accent1" w:themeFillTint="33"/>
          </w:tcPr>
          <w:p w14:paraId="5B1595D5" w14:textId="77777777" w:rsidR="007B42E6" w:rsidRPr="00C5062F" w:rsidRDefault="007B42E6" w:rsidP="00997EB0">
            <w:pPr>
              <w:jc w:val="center"/>
              <w:rPr>
                <w:rFonts w:ascii="EucrosiaUPC" w:hAnsi="EucrosiaUPC" w:cs="EucrosiaUPC"/>
                <w:b/>
                <w:bCs/>
                <w:sz w:val="30"/>
                <w:szCs w:val="30"/>
                <w:lang w:val="en-GB"/>
              </w:rPr>
            </w:pPr>
          </w:p>
        </w:tc>
        <w:tc>
          <w:tcPr>
            <w:tcW w:w="810" w:type="dxa"/>
            <w:shd w:val="clear" w:color="auto" w:fill="D9E2F3" w:themeFill="accent1" w:themeFillTint="33"/>
          </w:tcPr>
          <w:p w14:paraId="41CE12DF" w14:textId="77777777" w:rsidR="007B42E6" w:rsidRPr="00C5062F" w:rsidRDefault="007B42E6" w:rsidP="00997EB0">
            <w:pPr>
              <w:rPr>
                <w:rFonts w:ascii="EucrosiaUPC" w:hAnsi="EucrosiaUPC" w:cs="EucrosiaUPC"/>
                <w:b/>
                <w:bCs/>
                <w:sz w:val="30"/>
                <w:szCs w:val="30"/>
                <w:lang w:val="en-GB"/>
              </w:rPr>
            </w:pPr>
          </w:p>
        </w:tc>
        <w:tc>
          <w:tcPr>
            <w:tcW w:w="808" w:type="dxa"/>
            <w:shd w:val="clear" w:color="auto" w:fill="D9E2F3" w:themeFill="accent1" w:themeFillTint="33"/>
          </w:tcPr>
          <w:p w14:paraId="19B6D54C" w14:textId="77777777" w:rsidR="007B42E6" w:rsidRPr="00C5062F" w:rsidRDefault="007B42E6" w:rsidP="00997EB0">
            <w:pPr>
              <w:rPr>
                <w:rFonts w:ascii="EucrosiaUPC" w:hAnsi="EucrosiaUPC" w:cs="EucrosiaUPC"/>
                <w:b/>
                <w:bCs/>
                <w:sz w:val="30"/>
                <w:szCs w:val="30"/>
                <w:lang w:val="en-GB"/>
              </w:rPr>
            </w:pPr>
          </w:p>
        </w:tc>
        <w:tc>
          <w:tcPr>
            <w:tcW w:w="1082" w:type="dxa"/>
            <w:shd w:val="clear" w:color="auto" w:fill="D9E2F3" w:themeFill="accent1" w:themeFillTint="33"/>
          </w:tcPr>
          <w:p w14:paraId="162187BF" w14:textId="77777777" w:rsidR="007B42E6" w:rsidRPr="00C5062F" w:rsidRDefault="007B42E6" w:rsidP="00997EB0">
            <w:pPr>
              <w:rPr>
                <w:rFonts w:ascii="EucrosiaUPC" w:hAnsi="EucrosiaUPC" w:cs="EucrosiaUPC"/>
                <w:b/>
                <w:bCs/>
                <w:sz w:val="30"/>
                <w:szCs w:val="30"/>
                <w:lang w:val="en-GB"/>
              </w:rPr>
            </w:pPr>
          </w:p>
        </w:tc>
        <w:tc>
          <w:tcPr>
            <w:tcW w:w="1427" w:type="dxa"/>
            <w:shd w:val="clear" w:color="auto" w:fill="D9E2F3" w:themeFill="accent1" w:themeFillTint="33"/>
          </w:tcPr>
          <w:p w14:paraId="1F617AA3" w14:textId="77777777" w:rsidR="007B42E6" w:rsidRPr="00C5062F" w:rsidRDefault="007B42E6" w:rsidP="00997EB0">
            <w:pPr>
              <w:rPr>
                <w:rFonts w:ascii="EucrosiaUPC" w:hAnsi="EucrosiaUPC" w:cs="EucrosiaUPC"/>
                <w:b/>
                <w:bCs/>
                <w:sz w:val="30"/>
                <w:szCs w:val="30"/>
                <w:lang w:val="en-GB"/>
              </w:rPr>
            </w:pPr>
          </w:p>
        </w:tc>
      </w:tr>
      <w:tr w:rsidR="00B6778B" w:rsidRPr="00C5062F" w14:paraId="6307DAEB" w14:textId="77777777" w:rsidTr="00252758">
        <w:tc>
          <w:tcPr>
            <w:tcW w:w="1295" w:type="dxa"/>
          </w:tcPr>
          <w:p w14:paraId="1E153E69"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15.114</w:t>
            </w:r>
          </w:p>
        </w:tc>
        <w:tc>
          <w:tcPr>
            <w:tcW w:w="7200" w:type="dxa"/>
          </w:tcPr>
          <w:p w14:paraId="300806DB" w14:textId="77777777" w:rsidR="00B6778B" w:rsidRPr="00C5062F" w:rsidRDefault="00B6778B" w:rsidP="00B6778B">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กิจการต้องแสดงจำนวนรายได้ที่รับรู้จากสัญญาที่ทำกับลูกค้าโดยจำแนกเป็นประเภทต่างๆ โดยแสดงให้เห็นลักษณะ จำนวนเงิน จังหวะเวลา และความไม่แน่นอนของรายได้และกระแสเงินสดที่ถูกกระทบโดยปัจจัยเชิงเศรษฐกิจต่างๆ โดยให้กิจการปฏิบัติตามแนวทางตาม </w:t>
            </w:r>
            <w:r w:rsidRPr="00C5062F">
              <w:rPr>
                <w:rFonts w:ascii="EucrosiaUPC" w:hAnsi="EucrosiaUPC" w:cs="EucrosiaUPC"/>
                <w:sz w:val="30"/>
                <w:szCs w:val="30"/>
              </w:rPr>
              <w:t>TFRS 15.</w:t>
            </w:r>
            <w:r w:rsidRPr="00C5062F">
              <w:rPr>
                <w:rFonts w:ascii="EucrosiaUPC" w:hAnsi="EucrosiaUPC" w:cs="EucrosiaUPC"/>
                <w:sz w:val="30"/>
                <w:szCs w:val="30"/>
                <w:cs/>
              </w:rPr>
              <w:t>ข</w:t>
            </w:r>
            <w:r w:rsidRPr="00C5062F">
              <w:rPr>
                <w:rFonts w:ascii="EucrosiaUPC" w:hAnsi="EucrosiaUPC" w:cs="EucrosiaUPC"/>
                <w:sz w:val="30"/>
                <w:szCs w:val="30"/>
                <w:lang w:val="en-GB"/>
              </w:rPr>
              <w:t xml:space="preserve">87 </w:t>
            </w:r>
            <w:r w:rsidRPr="00C5062F">
              <w:rPr>
                <w:rFonts w:ascii="EucrosiaUPC" w:hAnsi="EucrosiaUPC" w:cs="EucrosiaUPC"/>
                <w:sz w:val="30"/>
                <w:szCs w:val="30"/>
                <w:cs/>
              </w:rPr>
              <w:t xml:space="preserve">ถึง </w:t>
            </w:r>
            <w:r w:rsidRPr="00C5062F">
              <w:rPr>
                <w:rFonts w:ascii="EucrosiaUPC" w:hAnsi="EucrosiaUPC" w:cs="EucrosiaUPC"/>
                <w:sz w:val="30"/>
                <w:szCs w:val="30"/>
              </w:rPr>
              <w:t>TFRS 15.</w:t>
            </w:r>
            <w:r w:rsidRPr="00C5062F">
              <w:rPr>
                <w:rFonts w:ascii="EucrosiaUPC" w:hAnsi="EucrosiaUPC" w:cs="EucrosiaUPC"/>
                <w:sz w:val="30"/>
                <w:szCs w:val="30"/>
                <w:cs/>
              </w:rPr>
              <w:t>ข</w:t>
            </w:r>
            <w:r w:rsidRPr="00C5062F">
              <w:rPr>
                <w:rFonts w:ascii="EucrosiaUPC" w:hAnsi="EucrosiaUPC" w:cs="EucrosiaUPC"/>
                <w:sz w:val="30"/>
                <w:szCs w:val="30"/>
                <w:lang w:val="en-GB"/>
              </w:rPr>
              <w:t>89</w:t>
            </w:r>
            <w:r w:rsidRPr="00C5062F">
              <w:rPr>
                <w:rFonts w:ascii="EucrosiaUPC" w:hAnsi="EucrosiaUPC" w:cs="EucrosiaUPC"/>
                <w:sz w:val="30"/>
                <w:szCs w:val="30"/>
                <w:rtl/>
                <w:lang w:bidi="ar-SA"/>
              </w:rPr>
              <w:t xml:space="preserve"> </w:t>
            </w:r>
            <w:r w:rsidRPr="00C5062F">
              <w:rPr>
                <w:rFonts w:ascii="EucrosiaUPC" w:hAnsi="EucrosiaUPC" w:cs="EucrosiaUPC"/>
                <w:sz w:val="30"/>
                <w:szCs w:val="30"/>
                <w:cs/>
              </w:rPr>
              <w:t>ในการเลือกประเภทของรายได้ที่จะแสดงการจำแนกข้อมูลรายได้</w:t>
            </w:r>
          </w:p>
        </w:tc>
        <w:tc>
          <w:tcPr>
            <w:tcW w:w="1135" w:type="dxa"/>
          </w:tcPr>
          <w:p w14:paraId="3EFBC8B0" w14:textId="77777777" w:rsidR="00B6778B" w:rsidRPr="00C5062F" w:rsidRDefault="00B6778B" w:rsidP="00B6778B">
            <w:pPr>
              <w:jc w:val="center"/>
              <w:rPr>
                <w:rFonts w:ascii="EucrosiaUPC" w:hAnsi="EucrosiaUPC" w:cs="EucrosiaUPC"/>
                <w:sz w:val="30"/>
                <w:szCs w:val="30"/>
                <w:lang w:val="en-GB"/>
              </w:rPr>
            </w:pPr>
          </w:p>
        </w:tc>
        <w:tc>
          <w:tcPr>
            <w:tcW w:w="1170" w:type="dxa"/>
          </w:tcPr>
          <w:p w14:paraId="5C4EEC91" w14:textId="4807995C"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41154218"/>
            <w14:checkbox>
              <w14:checked w14:val="0"/>
              <w14:checkedState w14:val="2612" w14:font="MS Gothic"/>
              <w14:uncheckedState w14:val="2610" w14:font="MS Gothic"/>
            </w14:checkbox>
          </w:sdtPr>
          <w:sdtContent>
            <w:tc>
              <w:tcPr>
                <w:tcW w:w="810" w:type="dxa"/>
                <w:shd w:val="clear" w:color="auto" w:fill="FFF2CC" w:themeFill="accent4" w:themeFillTint="33"/>
              </w:tcPr>
              <w:p w14:paraId="6A884D60" w14:textId="229FEF5A"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7414980"/>
            <w14:checkbox>
              <w14:checked w14:val="0"/>
              <w14:checkedState w14:val="2612" w14:font="MS Gothic"/>
              <w14:uncheckedState w14:val="2610" w14:font="MS Gothic"/>
            </w14:checkbox>
          </w:sdtPr>
          <w:sdtContent>
            <w:tc>
              <w:tcPr>
                <w:tcW w:w="808" w:type="dxa"/>
                <w:shd w:val="clear" w:color="auto" w:fill="FFF2CC" w:themeFill="accent4" w:themeFillTint="33"/>
              </w:tcPr>
              <w:p w14:paraId="0A0D39B0" w14:textId="6CAE2184"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9669156"/>
            <w14:checkbox>
              <w14:checked w14:val="0"/>
              <w14:checkedState w14:val="2612" w14:font="MS Gothic"/>
              <w14:uncheckedState w14:val="2610" w14:font="MS Gothic"/>
            </w14:checkbox>
          </w:sdtPr>
          <w:sdtContent>
            <w:tc>
              <w:tcPr>
                <w:tcW w:w="1082" w:type="dxa"/>
                <w:shd w:val="clear" w:color="auto" w:fill="FFF2CC" w:themeFill="accent4" w:themeFillTint="33"/>
              </w:tcPr>
              <w:p w14:paraId="386AD84C" w14:textId="6F48AC4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5274167"/>
            <w:placeholder>
              <w:docPart w:val="CC11AD8F662A42449C2986C4051D3085"/>
            </w:placeholder>
            <w:showingPlcHdr/>
          </w:sdtPr>
          <w:sdtContent>
            <w:tc>
              <w:tcPr>
                <w:tcW w:w="1427" w:type="dxa"/>
                <w:shd w:val="clear" w:color="auto" w:fill="FFF2CC" w:themeFill="accent4" w:themeFillTint="33"/>
              </w:tcPr>
              <w:p w14:paraId="75F8C0C2" w14:textId="668CD3A6"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63B0C0B9" w14:textId="77777777" w:rsidTr="00252758">
        <w:tc>
          <w:tcPr>
            <w:tcW w:w="1295" w:type="dxa"/>
          </w:tcPr>
          <w:p w14:paraId="3F6660BB"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lastRenderedPageBreak/>
              <w:t>TFRS 15.11</w:t>
            </w:r>
            <w:r w:rsidRPr="00C5062F">
              <w:rPr>
                <w:rFonts w:ascii="EucrosiaUPC" w:hAnsi="EucrosiaUPC" w:cs="EucrosiaUPC"/>
                <w:sz w:val="30"/>
                <w:szCs w:val="30"/>
              </w:rPr>
              <w:t>5</w:t>
            </w:r>
          </w:p>
        </w:tc>
        <w:tc>
          <w:tcPr>
            <w:tcW w:w="7200" w:type="dxa"/>
          </w:tcPr>
          <w:p w14:paraId="5599CD55" w14:textId="77777777" w:rsidR="00B6778B" w:rsidRPr="00C5062F" w:rsidRDefault="00B6778B" w:rsidP="00B6778B">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นอกจากนี้ กิจการต้องเปิดเผยข้อมูลอย่างเพียงพอเพื่อทำให้ผู้ใช้งบการเงินสามารถเข้าใจถึงความสัมพันธ์ระหว่างการเปิดเผยข้อมูลการจำแนกรายได้ (ตาม </w:t>
            </w:r>
            <w:r w:rsidRPr="00C5062F">
              <w:rPr>
                <w:rFonts w:ascii="EucrosiaUPC" w:hAnsi="EucrosiaUPC" w:cs="EucrosiaUPC"/>
                <w:sz w:val="30"/>
                <w:szCs w:val="30"/>
              </w:rPr>
              <w:t>TFRS 15.114</w:t>
            </w:r>
            <w:r w:rsidRPr="00C5062F">
              <w:rPr>
                <w:rFonts w:ascii="EucrosiaUPC" w:hAnsi="EucrosiaUPC" w:cs="EucrosiaUPC"/>
                <w:sz w:val="30"/>
                <w:szCs w:val="30"/>
                <w:cs/>
              </w:rPr>
              <w:t xml:space="preserve">) และข้อมูลรายได้ที่เปิดเผยตามส่วนงานที่รายงาน หากกิจการเปิดเผยข้อมูลตาม </w:t>
            </w:r>
            <w:r w:rsidRPr="00C5062F">
              <w:rPr>
                <w:rFonts w:ascii="EucrosiaUPC" w:hAnsi="EucrosiaUPC" w:cs="EucrosiaUPC"/>
                <w:sz w:val="30"/>
                <w:szCs w:val="30"/>
              </w:rPr>
              <w:t>TFRS 8</w:t>
            </w:r>
          </w:p>
        </w:tc>
        <w:tc>
          <w:tcPr>
            <w:tcW w:w="1135" w:type="dxa"/>
          </w:tcPr>
          <w:p w14:paraId="08672932" w14:textId="77777777" w:rsidR="00B6778B" w:rsidRPr="00C5062F" w:rsidRDefault="00B6778B" w:rsidP="00B6778B">
            <w:pPr>
              <w:jc w:val="center"/>
              <w:rPr>
                <w:rFonts w:ascii="EucrosiaUPC" w:hAnsi="EucrosiaUPC" w:cs="EucrosiaUPC"/>
                <w:sz w:val="30"/>
                <w:szCs w:val="30"/>
                <w:lang w:val="en-GB"/>
              </w:rPr>
            </w:pPr>
          </w:p>
        </w:tc>
        <w:tc>
          <w:tcPr>
            <w:tcW w:w="1170" w:type="dxa"/>
          </w:tcPr>
          <w:p w14:paraId="78A42B8B" w14:textId="669331D1"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42743522"/>
            <w14:checkbox>
              <w14:checked w14:val="0"/>
              <w14:checkedState w14:val="2612" w14:font="MS Gothic"/>
              <w14:uncheckedState w14:val="2610" w14:font="MS Gothic"/>
            </w14:checkbox>
          </w:sdtPr>
          <w:sdtContent>
            <w:tc>
              <w:tcPr>
                <w:tcW w:w="810" w:type="dxa"/>
                <w:shd w:val="clear" w:color="auto" w:fill="FFF2CC" w:themeFill="accent4" w:themeFillTint="33"/>
              </w:tcPr>
              <w:p w14:paraId="7A7ACF35" w14:textId="63E99BD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2613892"/>
            <w14:checkbox>
              <w14:checked w14:val="0"/>
              <w14:checkedState w14:val="2612" w14:font="MS Gothic"/>
              <w14:uncheckedState w14:val="2610" w14:font="MS Gothic"/>
            </w14:checkbox>
          </w:sdtPr>
          <w:sdtContent>
            <w:tc>
              <w:tcPr>
                <w:tcW w:w="808" w:type="dxa"/>
                <w:shd w:val="clear" w:color="auto" w:fill="FFF2CC" w:themeFill="accent4" w:themeFillTint="33"/>
              </w:tcPr>
              <w:p w14:paraId="546C153F" w14:textId="2804B02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9089547"/>
            <w14:checkbox>
              <w14:checked w14:val="0"/>
              <w14:checkedState w14:val="2612" w14:font="MS Gothic"/>
              <w14:uncheckedState w14:val="2610" w14:font="MS Gothic"/>
            </w14:checkbox>
          </w:sdtPr>
          <w:sdtContent>
            <w:tc>
              <w:tcPr>
                <w:tcW w:w="1082" w:type="dxa"/>
                <w:shd w:val="clear" w:color="auto" w:fill="FFF2CC" w:themeFill="accent4" w:themeFillTint="33"/>
              </w:tcPr>
              <w:p w14:paraId="5177E86E" w14:textId="5ACDBE1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0129720"/>
            <w:placeholder>
              <w:docPart w:val="4DD93DF9575E4114A42F06185C1C5406"/>
            </w:placeholder>
            <w:showingPlcHdr/>
          </w:sdtPr>
          <w:sdtContent>
            <w:tc>
              <w:tcPr>
                <w:tcW w:w="1427" w:type="dxa"/>
                <w:shd w:val="clear" w:color="auto" w:fill="FFF2CC" w:themeFill="accent4" w:themeFillTint="33"/>
              </w:tcPr>
              <w:p w14:paraId="001C95F0" w14:textId="47663310"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6ECCC7D9" w14:textId="77777777" w:rsidTr="00252758">
        <w:tc>
          <w:tcPr>
            <w:tcW w:w="1295" w:type="dxa"/>
            <w:shd w:val="clear" w:color="auto" w:fill="D9E2F3" w:themeFill="accent1" w:themeFillTint="33"/>
          </w:tcPr>
          <w:p w14:paraId="0EDE5D51" w14:textId="77777777" w:rsidR="007B42E6" w:rsidRPr="00C5062F" w:rsidRDefault="007B42E6" w:rsidP="00997EB0">
            <w:pPr>
              <w:rPr>
                <w:rFonts w:ascii="EucrosiaUPC" w:hAnsi="EucrosiaUPC" w:cs="EucrosiaUPC"/>
                <w:sz w:val="30"/>
                <w:szCs w:val="30"/>
                <w:lang w:val="en-GB"/>
              </w:rPr>
            </w:pPr>
          </w:p>
        </w:tc>
        <w:tc>
          <w:tcPr>
            <w:tcW w:w="7200" w:type="dxa"/>
            <w:shd w:val="clear" w:color="auto" w:fill="D9E2F3" w:themeFill="accent1" w:themeFillTint="33"/>
          </w:tcPr>
          <w:p w14:paraId="03AEA1B4" w14:textId="77777777" w:rsidR="007B42E6" w:rsidRPr="00C5062F" w:rsidRDefault="007B42E6" w:rsidP="00997EB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ยอดคงเหลือของสัญญา</w:t>
            </w:r>
          </w:p>
        </w:tc>
        <w:tc>
          <w:tcPr>
            <w:tcW w:w="1135" w:type="dxa"/>
            <w:shd w:val="clear" w:color="auto" w:fill="D9E2F3" w:themeFill="accent1" w:themeFillTint="33"/>
          </w:tcPr>
          <w:p w14:paraId="5D7E2F7C" w14:textId="77777777" w:rsidR="007B42E6" w:rsidRPr="00C5062F" w:rsidRDefault="007B42E6" w:rsidP="00997EB0">
            <w:pPr>
              <w:jc w:val="center"/>
              <w:rPr>
                <w:rFonts w:ascii="EucrosiaUPC" w:hAnsi="EucrosiaUPC" w:cs="EucrosiaUPC"/>
                <w:sz w:val="30"/>
                <w:szCs w:val="30"/>
                <w:lang w:val="en-GB"/>
              </w:rPr>
            </w:pPr>
          </w:p>
        </w:tc>
        <w:tc>
          <w:tcPr>
            <w:tcW w:w="1170" w:type="dxa"/>
            <w:shd w:val="clear" w:color="auto" w:fill="D9E2F3" w:themeFill="accent1" w:themeFillTint="33"/>
          </w:tcPr>
          <w:p w14:paraId="4CF0919F" w14:textId="77777777" w:rsidR="007B42E6" w:rsidRPr="00C5062F" w:rsidRDefault="007B42E6" w:rsidP="00997EB0">
            <w:pPr>
              <w:jc w:val="center"/>
              <w:rPr>
                <w:rFonts w:ascii="EucrosiaUPC" w:hAnsi="EucrosiaUPC" w:cs="EucrosiaUPC"/>
                <w:sz w:val="30"/>
                <w:szCs w:val="30"/>
                <w:lang w:val="en-GB"/>
              </w:rPr>
            </w:pPr>
          </w:p>
        </w:tc>
        <w:tc>
          <w:tcPr>
            <w:tcW w:w="810" w:type="dxa"/>
            <w:shd w:val="clear" w:color="auto" w:fill="D9E2F3" w:themeFill="accent1" w:themeFillTint="33"/>
          </w:tcPr>
          <w:p w14:paraId="1BAEFC25" w14:textId="77777777" w:rsidR="007B42E6" w:rsidRPr="00C5062F" w:rsidRDefault="007B42E6" w:rsidP="00997EB0">
            <w:pPr>
              <w:rPr>
                <w:rFonts w:ascii="EucrosiaUPC" w:hAnsi="EucrosiaUPC" w:cs="EucrosiaUPC"/>
                <w:sz w:val="30"/>
                <w:szCs w:val="30"/>
                <w:lang w:val="en-GB"/>
              </w:rPr>
            </w:pPr>
          </w:p>
        </w:tc>
        <w:tc>
          <w:tcPr>
            <w:tcW w:w="808" w:type="dxa"/>
            <w:shd w:val="clear" w:color="auto" w:fill="D9E2F3" w:themeFill="accent1" w:themeFillTint="33"/>
          </w:tcPr>
          <w:p w14:paraId="230BE79E" w14:textId="77777777" w:rsidR="007B42E6" w:rsidRPr="00C5062F" w:rsidRDefault="007B42E6" w:rsidP="00997EB0">
            <w:pPr>
              <w:rPr>
                <w:rFonts w:ascii="EucrosiaUPC" w:hAnsi="EucrosiaUPC" w:cs="EucrosiaUPC"/>
                <w:sz w:val="30"/>
                <w:szCs w:val="30"/>
                <w:lang w:val="en-GB"/>
              </w:rPr>
            </w:pPr>
          </w:p>
        </w:tc>
        <w:tc>
          <w:tcPr>
            <w:tcW w:w="1082" w:type="dxa"/>
            <w:shd w:val="clear" w:color="auto" w:fill="D9E2F3" w:themeFill="accent1" w:themeFillTint="33"/>
          </w:tcPr>
          <w:p w14:paraId="1AC15984" w14:textId="77777777" w:rsidR="007B42E6" w:rsidRPr="00C5062F" w:rsidRDefault="007B42E6" w:rsidP="00997EB0">
            <w:pPr>
              <w:rPr>
                <w:rFonts w:ascii="EucrosiaUPC" w:hAnsi="EucrosiaUPC" w:cs="EucrosiaUPC"/>
                <w:sz w:val="30"/>
                <w:szCs w:val="30"/>
                <w:lang w:val="en-GB"/>
              </w:rPr>
            </w:pPr>
          </w:p>
        </w:tc>
        <w:tc>
          <w:tcPr>
            <w:tcW w:w="1427" w:type="dxa"/>
            <w:shd w:val="clear" w:color="auto" w:fill="D9E2F3" w:themeFill="accent1" w:themeFillTint="33"/>
          </w:tcPr>
          <w:p w14:paraId="0693CA83" w14:textId="77777777" w:rsidR="007B42E6" w:rsidRPr="00C5062F" w:rsidRDefault="007B42E6" w:rsidP="00997EB0">
            <w:pPr>
              <w:rPr>
                <w:rFonts w:ascii="EucrosiaUPC" w:hAnsi="EucrosiaUPC" w:cs="EucrosiaUPC"/>
                <w:sz w:val="30"/>
                <w:szCs w:val="30"/>
                <w:lang w:val="en-GB"/>
              </w:rPr>
            </w:pPr>
          </w:p>
        </w:tc>
      </w:tr>
      <w:tr w:rsidR="007B42E6" w:rsidRPr="00C5062F" w14:paraId="32367C06" w14:textId="77777777" w:rsidTr="00252758">
        <w:tc>
          <w:tcPr>
            <w:tcW w:w="1295" w:type="dxa"/>
          </w:tcPr>
          <w:p w14:paraId="411BBBE1" w14:textId="77777777" w:rsidR="007B42E6" w:rsidRPr="00C5062F" w:rsidRDefault="007B42E6">
            <w:pPr>
              <w:rPr>
                <w:rFonts w:ascii="EucrosiaUPC" w:hAnsi="EucrosiaUPC" w:cs="EucrosiaUPC"/>
                <w:sz w:val="30"/>
                <w:szCs w:val="30"/>
              </w:rPr>
            </w:pPr>
            <w:r w:rsidRPr="00C5062F">
              <w:rPr>
                <w:rFonts w:ascii="EucrosiaUPC" w:hAnsi="EucrosiaUPC" w:cs="EucrosiaUPC"/>
                <w:sz w:val="30"/>
                <w:szCs w:val="30"/>
                <w:lang w:val="en-GB"/>
              </w:rPr>
              <w:t>TFRS 15.116</w:t>
            </w:r>
          </w:p>
        </w:tc>
        <w:tc>
          <w:tcPr>
            <w:tcW w:w="7200" w:type="dxa"/>
          </w:tcPr>
          <w:p w14:paraId="60037DE1" w14:textId="77777777" w:rsidR="007B42E6" w:rsidRPr="00C5062F" w:rsidRDefault="007B42E6" w:rsidP="00C4752F">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กิจการต้องเปิดเผยข้อมูลต่อไปนี้</w:t>
            </w:r>
          </w:p>
        </w:tc>
        <w:tc>
          <w:tcPr>
            <w:tcW w:w="1135" w:type="dxa"/>
          </w:tcPr>
          <w:p w14:paraId="01010419" w14:textId="77777777" w:rsidR="007B42E6" w:rsidRPr="00C5062F" w:rsidRDefault="007B42E6">
            <w:pPr>
              <w:jc w:val="center"/>
              <w:rPr>
                <w:rFonts w:ascii="EucrosiaUPC" w:hAnsi="EucrosiaUPC" w:cs="EucrosiaUPC"/>
                <w:sz w:val="30"/>
                <w:szCs w:val="30"/>
                <w:lang w:val="en-GB"/>
              </w:rPr>
            </w:pPr>
          </w:p>
        </w:tc>
        <w:tc>
          <w:tcPr>
            <w:tcW w:w="1170" w:type="dxa"/>
          </w:tcPr>
          <w:p w14:paraId="1F06E104" w14:textId="77777777" w:rsidR="007B42E6" w:rsidRPr="00C5062F" w:rsidRDefault="007B42E6">
            <w:pPr>
              <w:jc w:val="center"/>
              <w:rPr>
                <w:rFonts w:ascii="EucrosiaUPC" w:hAnsi="EucrosiaUPC" w:cs="EucrosiaUPC"/>
                <w:sz w:val="30"/>
                <w:szCs w:val="30"/>
                <w:lang w:val="en-GB"/>
              </w:rPr>
            </w:pPr>
          </w:p>
        </w:tc>
        <w:tc>
          <w:tcPr>
            <w:tcW w:w="810" w:type="dxa"/>
            <w:shd w:val="clear" w:color="auto" w:fill="FFF2CC" w:themeFill="accent4" w:themeFillTint="33"/>
          </w:tcPr>
          <w:p w14:paraId="39CD95BF" w14:textId="77777777" w:rsidR="007B42E6" w:rsidRPr="00C5062F" w:rsidRDefault="007B42E6">
            <w:pPr>
              <w:rPr>
                <w:rFonts w:ascii="EucrosiaUPC" w:hAnsi="EucrosiaUPC" w:cs="EucrosiaUPC"/>
                <w:sz w:val="30"/>
                <w:szCs w:val="30"/>
                <w:lang w:val="en-GB"/>
              </w:rPr>
            </w:pPr>
          </w:p>
        </w:tc>
        <w:tc>
          <w:tcPr>
            <w:tcW w:w="808" w:type="dxa"/>
            <w:shd w:val="clear" w:color="auto" w:fill="FFF2CC" w:themeFill="accent4" w:themeFillTint="33"/>
          </w:tcPr>
          <w:p w14:paraId="1EF68194" w14:textId="77777777" w:rsidR="007B42E6" w:rsidRPr="00C5062F" w:rsidRDefault="007B42E6">
            <w:pPr>
              <w:rPr>
                <w:rFonts w:ascii="EucrosiaUPC" w:hAnsi="EucrosiaUPC" w:cs="EucrosiaUPC"/>
                <w:sz w:val="30"/>
                <w:szCs w:val="30"/>
                <w:lang w:val="en-GB"/>
              </w:rPr>
            </w:pPr>
          </w:p>
        </w:tc>
        <w:tc>
          <w:tcPr>
            <w:tcW w:w="1082" w:type="dxa"/>
            <w:shd w:val="clear" w:color="auto" w:fill="FFF2CC" w:themeFill="accent4" w:themeFillTint="33"/>
          </w:tcPr>
          <w:p w14:paraId="71D5BF4A" w14:textId="77777777" w:rsidR="007B42E6" w:rsidRPr="00C5062F" w:rsidRDefault="007B42E6">
            <w:pPr>
              <w:rPr>
                <w:rFonts w:ascii="EucrosiaUPC" w:hAnsi="EucrosiaUPC" w:cs="EucrosiaUPC"/>
                <w:sz w:val="30"/>
                <w:szCs w:val="30"/>
                <w:lang w:val="en-GB"/>
              </w:rPr>
            </w:pPr>
          </w:p>
        </w:tc>
        <w:tc>
          <w:tcPr>
            <w:tcW w:w="1427" w:type="dxa"/>
            <w:shd w:val="clear" w:color="auto" w:fill="FFF2CC" w:themeFill="accent4" w:themeFillTint="33"/>
          </w:tcPr>
          <w:p w14:paraId="30186063" w14:textId="77777777" w:rsidR="007B42E6" w:rsidRPr="00C5062F" w:rsidRDefault="007B42E6">
            <w:pPr>
              <w:rPr>
                <w:rFonts w:ascii="EucrosiaUPC" w:hAnsi="EucrosiaUPC" w:cs="EucrosiaUPC"/>
                <w:sz w:val="30"/>
                <w:szCs w:val="30"/>
                <w:lang w:val="en-GB"/>
              </w:rPr>
            </w:pPr>
          </w:p>
        </w:tc>
      </w:tr>
      <w:tr w:rsidR="000F551A" w:rsidRPr="00C5062F" w14:paraId="48918B00" w14:textId="77777777" w:rsidTr="00252758">
        <w:tc>
          <w:tcPr>
            <w:tcW w:w="1295" w:type="dxa"/>
          </w:tcPr>
          <w:p w14:paraId="6F40C5A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15.116.1</w:t>
            </w:r>
          </w:p>
        </w:tc>
        <w:tc>
          <w:tcPr>
            <w:tcW w:w="7200" w:type="dxa"/>
          </w:tcPr>
          <w:p w14:paraId="22EB587C"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ยอดยกมาต้นงวดและยอดคงเหลือสิ้นงวดของลูกหนี้ สินทรัพย์ที่เกิดจากสัญญาและหนี้สินที่เกิดจากสัญญาที่ทำกับลูกค้า หากมูลค่าดังกล่าวไม่ได้นำเสนอหรือเปิดเผยไว้แล้ว</w:t>
            </w:r>
          </w:p>
        </w:tc>
        <w:tc>
          <w:tcPr>
            <w:tcW w:w="1135" w:type="dxa"/>
          </w:tcPr>
          <w:p w14:paraId="39AE452B" w14:textId="77777777" w:rsidR="000F551A" w:rsidRPr="00C5062F" w:rsidRDefault="000F551A" w:rsidP="000F551A">
            <w:pPr>
              <w:jc w:val="center"/>
              <w:rPr>
                <w:rFonts w:ascii="EucrosiaUPC" w:hAnsi="EucrosiaUPC" w:cs="EucrosiaUPC"/>
                <w:sz w:val="30"/>
                <w:szCs w:val="30"/>
                <w:lang w:val="en-GB"/>
              </w:rPr>
            </w:pPr>
          </w:p>
        </w:tc>
        <w:tc>
          <w:tcPr>
            <w:tcW w:w="1170" w:type="dxa"/>
          </w:tcPr>
          <w:p w14:paraId="6DA05E55" w14:textId="53BEF54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11205806"/>
            <w14:checkbox>
              <w14:checked w14:val="0"/>
              <w14:checkedState w14:val="2612" w14:font="MS Gothic"/>
              <w14:uncheckedState w14:val="2610" w14:font="MS Gothic"/>
            </w14:checkbox>
          </w:sdtPr>
          <w:sdtContent>
            <w:tc>
              <w:tcPr>
                <w:tcW w:w="810" w:type="dxa"/>
                <w:shd w:val="clear" w:color="auto" w:fill="FFF2CC" w:themeFill="accent4" w:themeFillTint="33"/>
              </w:tcPr>
              <w:p w14:paraId="5BEA9ADD" w14:textId="1659C4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959915"/>
            <w14:checkbox>
              <w14:checked w14:val="0"/>
              <w14:checkedState w14:val="2612" w14:font="MS Gothic"/>
              <w14:uncheckedState w14:val="2610" w14:font="MS Gothic"/>
            </w14:checkbox>
          </w:sdtPr>
          <w:sdtContent>
            <w:tc>
              <w:tcPr>
                <w:tcW w:w="808" w:type="dxa"/>
                <w:shd w:val="clear" w:color="auto" w:fill="FFF2CC" w:themeFill="accent4" w:themeFillTint="33"/>
              </w:tcPr>
              <w:p w14:paraId="5243EED8" w14:textId="0CD5B9C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0151320"/>
            <w14:checkbox>
              <w14:checked w14:val="0"/>
              <w14:checkedState w14:val="2612" w14:font="MS Gothic"/>
              <w14:uncheckedState w14:val="2610" w14:font="MS Gothic"/>
            </w14:checkbox>
          </w:sdtPr>
          <w:sdtContent>
            <w:tc>
              <w:tcPr>
                <w:tcW w:w="1082" w:type="dxa"/>
                <w:shd w:val="clear" w:color="auto" w:fill="FFF2CC" w:themeFill="accent4" w:themeFillTint="33"/>
              </w:tcPr>
              <w:p w14:paraId="132EB727" w14:textId="7E45B4E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759328"/>
            <w:placeholder>
              <w:docPart w:val="9841397C92BB4B04A903AEA255AD65D4"/>
            </w:placeholder>
            <w:showingPlcHdr/>
          </w:sdtPr>
          <w:sdtContent>
            <w:tc>
              <w:tcPr>
                <w:tcW w:w="1427" w:type="dxa"/>
                <w:shd w:val="clear" w:color="auto" w:fill="FFF2CC" w:themeFill="accent4" w:themeFillTint="33"/>
              </w:tcPr>
              <w:p w14:paraId="02350F1D" w14:textId="1E1F7E6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80BFC0" w14:textId="77777777" w:rsidTr="00252758">
        <w:tc>
          <w:tcPr>
            <w:tcW w:w="1295" w:type="dxa"/>
          </w:tcPr>
          <w:p w14:paraId="128E531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15.116.2</w:t>
            </w:r>
          </w:p>
        </w:tc>
        <w:tc>
          <w:tcPr>
            <w:tcW w:w="7200" w:type="dxa"/>
          </w:tcPr>
          <w:p w14:paraId="7915C2BC"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จำนวนรายได้ที่รับรู้ในงวดที่รายงานที่ได้เคยรวมอยู่ในหนี้สินที่เกิดจากสัญญาที่ยกมาต้นงวด และ</w:t>
            </w:r>
          </w:p>
        </w:tc>
        <w:tc>
          <w:tcPr>
            <w:tcW w:w="1135" w:type="dxa"/>
          </w:tcPr>
          <w:p w14:paraId="52DCA766" w14:textId="77777777" w:rsidR="000F551A" w:rsidRPr="00C5062F" w:rsidRDefault="000F551A" w:rsidP="000F551A">
            <w:pPr>
              <w:jc w:val="center"/>
              <w:rPr>
                <w:rFonts w:ascii="EucrosiaUPC" w:hAnsi="EucrosiaUPC" w:cs="EucrosiaUPC"/>
                <w:sz w:val="30"/>
                <w:szCs w:val="30"/>
                <w:lang w:val="en-GB"/>
              </w:rPr>
            </w:pPr>
          </w:p>
        </w:tc>
        <w:tc>
          <w:tcPr>
            <w:tcW w:w="1170" w:type="dxa"/>
          </w:tcPr>
          <w:p w14:paraId="760ECCB1" w14:textId="5FD426E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02505068"/>
            <w14:checkbox>
              <w14:checked w14:val="0"/>
              <w14:checkedState w14:val="2612" w14:font="MS Gothic"/>
              <w14:uncheckedState w14:val="2610" w14:font="MS Gothic"/>
            </w14:checkbox>
          </w:sdtPr>
          <w:sdtContent>
            <w:tc>
              <w:tcPr>
                <w:tcW w:w="810" w:type="dxa"/>
                <w:shd w:val="clear" w:color="auto" w:fill="FFF2CC" w:themeFill="accent4" w:themeFillTint="33"/>
              </w:tcPr>
              <w:p w14:paraId="27EAA893" w14:textId="2CDB8E4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504801"/>
            <w14:checkbox>
              <w14:checked w14:val="0"/>
              <w14:checkedState w14:val="2612" w14:font="MS Gothic"/>
              <w14:uncheckedState w14:val="2610" w14:font="MS Gothic"/>
            </w14:checkbox>
          </w:sdtPr>
          <w:sdtContent>
            <w:tc>
              <w:tcPr>
                <w:tcW w:w="808" w:type="dxa"/>
                <w:shd w:val="clear" w:color="auto" w:fill="FFF2CC" w:themeFill="accent4" w:themeFillTint="33"/>
              </w:tcPr>
              <w:p w14:paraId="7051E591" w14:textId="3933D9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8154183"/>
            <w14:checkbox>
              <w14:checked w14:val="0"/>
              <w14:checkedState w14:val="2612" w14:font="MS Gothic"/>
              <w14:uncheckedState w14:val="2610" w14:font="MS Gothic"/>
            </w14:checkbox>
          </w:sdtPr>
          <w:sdtContent>
            <w:tc>
              <w:tcPr>
                <w:tcW w:w="1082" w:type="dxa"/>
                <w:shd w:val="clear" w:color="auto" w:fill="FFF2CC" w:themeFill="accent4" w:themeFillTint="33"/>
              </w:tcPr>
              <w:p w14:paraId="10E0E789" w14:textId="2BC1A9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3041011"/>
            <w:placeholder>
              <w:docPart w:val="B2B63F3948814295863EC9EC62943C9E"/>
            </w:placeholder>
            <w:showingPlcHdr/>
          </w:sdtPr>
          <w:sdtContent>
            <w:tc>
              <w:tcPr>
                <w:tcW w:w="1427" w:type="dxa"/>
                <w:shd w:val="clear" w:color="auto" w:fill="FFF2CC" w:themeFill="accent4" w:themeFillTint="33"/>
              </w:tcPr>
              <w:p w14:paraId="1F1F2FFD" w14:textId="5FCEA6F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1D4A2DB" w14:textId="77777777" w:rsidTr="00252758">
        <w:tc>
          <w:tcPr>
            <w:tcW w:w="1295" w:type="dxa"/>
          </w:tcPr>
          <w:p w14:paraId="0848DD21"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15.116.3</w:t>
            </w:r>
          </w:p>
        </w:tc>
        <w:tc>
          <w:tcPr>
            <w:tcW w:w="7200" w:type="dxa"/>
          </w:tcPr>
          <w:p w14:paraId="6E57ED30"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จำนวนรายได้ที่รับรู้ในงวดที่รายงานที่เกี่ยวเนื่องกับภาระที่ต้องปฏิบัติที่ได้ปฏิบัติสำเร็จแล้ว (หรือสำเร็จแล้วบางส่วน) ในงวดก่อนๆ (ตัวอย่างเช่น การเปลี่ยนแปลงราคาของรายการ)</w:t>
            </w:r>
          </w:p>
        </w:tc>
        <w:tc>
          <w:tcPr>
            <w:tcW w:w="1135" w:type="dxa"/>
          </w:tcPr>
          <w:p w14:paraId="3E333F1A" w14:textId="77777777" w:rsidR="000F551A" w:rsidRPr="00C5062F" w:rsidRDefault="000F551A" w:rsidP="000F551A">
            <w:pPr>
              <w:jc w:val="center"/>
              <w:rPr>
                <w:rFonts w:ascii="EucrosiaUPC" w:hAnsi="EucrosiaUPC" w:cs="EucrosiaUPC"/>
                <w:sz w:val="30"/>
                <w:szCs w:val="30"/>
                <w:lang w:val="en-GB"/>
              </w:rPr>
            </w:pPr>
          </w:p>
        </w:tc>
        <w:tc>
          <w:tcPr>
            <w:tcW w:w="1170" w:type="dxa"/>
          </w:tcPr>
          <w:p w14:paraId="4F089B3E" w14:textId="68E4D5F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34283065"/>
            <w14:checkbox>
              <w14:checked w14:val="0"/>
              <w14:checkedState w14:val="2612" w14:font="MS Gothic"/>
              <w14:uncheckedState w14:val="2610" w14:font="MS Gothic"/>
            </w14:checkbox>
          </w:sdtPr>
          <w:sdtContent>
            <w:tc>
              <w:tcPr>
                <w:tcW w:w="810" w:type="dxa"/>
                <w:shd w:val="clear" w:color="auto" w:fill="FFF2CC" w:themeFill="accent4" w:themeFillTint="33"/>
              </w:tcPr>
              <w:p w14:paraId="4707FB78" w14:textId="245E23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4283076"/>
            <w14:checkbox>
              <w14:checked w14:val="0"/>
              <w14:checkedState w14:val="2612" w14:font="MS Gothic"/>
              <w14:uncheckedState w14:val="2610" w14:font="MS Gothic"/>
            </w14:checkbox>
          </w:sdtPr>
          <w:sdtContent>
            <w:tc>
              <w:tcPr>
                <w:tcW w:w="808" w:type="dxa"/>
                <w:shd w:val="clear" w:color="auto" w:fill="FFF2CC" w:themeFill="accent4" w:themeFillTint="33"/>
              </w:tcPr>
              <w:p w14:paraId="1846FBF8" w14:textId="5219A31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32526866"/>
            <w14:checkbox>
              <w14:checked w14:val="0"/>
              <w14:checkedState w14:val="2612" w14:font="MS Gothic"/>
              <w14:uncheckedState w14:val="2610" w14:font="MS Gothic"/>
            </w14:checkbox>
          </w:sdtPr>
          <w:sdtContent>
            <w:tc>
              <w:tcPr>
                <w:tcW w:w="1082" w:type="dxa"/>
                <w:shd w:val="clear" w:color="auto" w:fill="FFF2CC" w:themeFill="accent4" w:themeFillTint="33"/>
              </w:tcPr>
              <w:p w14:paraId="763D169B" w14:textId="527D5A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9593761"/>
            <w:placeholder>
              <w:docPart w:val="5757751B59824C1998934DA13293DC89"/>
            </w:placeholder>
            <w:showingPlcHdr/>
          </w:sdtPr>
          <w:sdtContent>
            <w:tc>
              <w:tcPr>
                <w:tcW w:w="1427" w:type="dxa"/>
                <w:shd w:val="clear" w:color="auto" w:fill="FFF2CC" w:themeFill="accent4" w:themeFillTint="33"/>
              </w:tcPr>
              <w:p w14:paraId="20993D62" w14:textId="1178CE1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2A16CE9" w14:textId="77777777" w:rsidTr="00252758">
        <w:tc>
          <w:tcPr>
            <w:tcW w:w="1295" w:type="dxa"/>
          </w:tcPr>
          <w:p w14:paraId="4578859F"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15.117</w:t>
            </w:r>
          </w:p>
        </w:tc>
        <w:tc>
          <w:tcPr>
            <w:tcW w:w="7200" w:type="dxa"/>
          </w:tcPr>
          <w:p w14:paraId="3BAB0B57"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 xml:space="preserve">กิจการต้องอธิบายว่า ลักษณะของจังหวะเวลาในการปฏิบัติตามภาระที่ต้องปฏิบัติให้เสร็จสิ้น (ดู </w:t>
            </w:r>
            <w:r w:rsidRPr="00C5062F">
              <w:rPr>
                <w:rFonts w:ascii="EucrosiaUPC" w:hAnsi="EucrosiaUPC" w:cs="EucrosiaUPC"/>
                <w:sz w:val="30"/>
                <w:szCs w:val="30"/>
              </w:rPr>
              <w:t>TFRS 15.119.1</w:t>
            </w:r>
            <w:r w:rsidRPr="00C5062F">
              <w:rPr>
                <w:rFonts w:ascii="EucrosiaUPC" w:hAnsi="EucrosiaUPC" w:cs="EucrosiaUPC"/>
                <w:sz w:val="30"/>
                <w:szCs w:val="30"/>
                <w:cs/>
              </w:rPr>
              <w:t xml:space="preserve">) สัมพันธ์กับจังหวะเวลาในการชำระเงิน (ดู </w:t>
            </w:r>
            <w:r w:rsidRPr="00C5062F">
              <w:rPr>
                <w:rFonts w:ascii="EucrosiaUPC" w:hAnsi="EucrosiaUPC" w:cs="EucrosiaUPC"/>
                <w:sz w:val="30"/>
                <w:szCs w:val="30"/>
              </w:rPr>
              <w:t>TFRS 15.119.2</w:t>
            </w:r>
            <w:r w:rsidRPr="00C5062F">
              <w:rPr>
                <w:rFonts w:ascii="EucrosiaUPC" w:hAnsi="EucrosiaUPC" w:cs="EucrosiaUPC"/>
                <w:sz w:val="30"/>
                <w:szCs w:val="30"/>
                <w:cs/>
              </w:rPr>
              <w:t>) และผลกระทบของปัจจัยต่างๆ ที่มีต่อยอดคงเหลือของสินทรัพย์ที่เกิดจากสัญญาและหนี้สินที่เกิดจากสัญญาอย่างไร การอธิบายดังกล่าวอาจแสดงโดยใช้ข้อมูลเชิงคุณภาพ</w:t>
            </w:r>
          </w:p>
        </w:tc>
        <w:tc>
          <w:tcPr>
            <w:tcW w:w="1135" w:type="dxa"/>
          </w:tcPr>
          <w:p w14:paraId="2BDED5A2" w14:textId="77777777" w:rsidR="000F551A" w:rsidRPr="00C5062F" w:rsidRDefault="000F551A" w:rsidP="000F551A">
            <w:pPr>
              <w:jc w:val="center"/>
              <w:rPr>
                <w:rFonts w:ascii="EucrosiaUPC" w:hAnsi="EucrosiaUPC" w:cs="EucrosiaUPC"/>
                <w:sz w:val="30"/>
                <w:szCs w:val="30"/>
                <w:lang w:val="en-GB"/>
              </w:rPr>
            </w:pPr>
          </w:p>
        </w:tc>
        <w:tc>
          <w:tcPr>
            <w:tcW w:w="1170" w:type="dxa"/>
          </w:tcPr>
          <w:p w14:paraId="1EB67734" w14:textId="2DF1361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43557659"/>
            <w14:checkbox>
              <w14:checked w14:val="0"/>
              <w14:checkedState w14:val="2612" w14:font="MS Gothic"/>
              <w14:uncheckedState w14:val="2610" w14:font="MS Gothic"/>
            </w14:checkbox>
          </w:sdtPr>
          <w:sdtContent>
            <w:tc>
              <w:tcPr>
                <w:tcW w:w="810" w:type="dxa"/>
                <w:shd w:val="clear" w:color="auto" w:fill="FFF2CC" w:themeFill="accent4" w:themeFillTint="33"/>
              </w:tcPr>
              <w:p w14:paraId="1A6D2528" w14:textId="621498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4547423"/>
            <w14:checkbox>
              <w14:checked w14:val="0"/>
              <w14:checkedState w14:val="2612" w14:font="MS Gothic"/>
              <w14:uncheckedState w14:val="2610" w14:font="MS Gothic"/>
            </w14:checkbox>
          </w:sdtPr>
          <w:sdtContent>
            <w:tc>
              <w:tcPr>
                <w:tcW w:w="808" w:type="dxa"/>
                <w:shd w:val="clear" w:color="auto" w:fill="FFF2CC" w:themeFill="accent4" w:themeFillTint="33"/>
              </w:tcPr>
              <w:p w14:paraId="68372FAB" w14:textId="784772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5464060"/>
            <w14:checkbox>
              <w14:checked w14:val="0"/>
              <w14:checkedState w14:val="2612" w14:font="MS Gothic"/>
              <w14:uncheckedState w14:val="2610" w14:font="MS Gothic"/>
            </w14:checkbox>
          </w:sdtPr>
          <w:sdtContent>
            <w:tc>
              <w:tcPr>
                <w:tcW w:w="1082" w:type="dxa"/>
                <w:shd w:val="clear" w:color="auto" w:fill="FFF2CC" w:themeFill="accent4" w:themeFillTint="33"/>
              </w:tcPr>
              <w:p w14:paraId="282C9F8B" w14:textId="106071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56785318"/>
            <w:placeholder>
              <w:docPart w:val="80D88853E3064EBE9FC7BC59E2FFADB3"/>
            </w:placeholder>
            <w:showingPlcHdr/>
          </w:sdtPr>
          <w:sdtContent>
            <w:tc>
              <w:tcPr>
                <w:tcW w:w="1427" w:type="dxa"/>
                <w:shd w:val="clear" w:color="auto" w:fill="FFF2CC" w:themeFill="accent4" w:themeFillTint="33"/>
              </w:tcPr>
              <w:p w14:paraId="52F16AF7" w14:textId="1C8D401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664C754" w14:textId="77777777" w:rsidTr="00252758">
        <w:tc>
          <w:tcPr>
            <w:tcW w:w="1295" w:type="dxa"/>
          </w:tcPr>
          <w:p w14:paraId="55DBDEB1"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lastRenderedPageBreak/>
              <w:t>TFRS 15.11</w:t>
            </w:r>
            <w:r w:rsidRPr="00C5062F">
              <w:rPr>
                <w:rFonts w:ascii="EucrosiaUPC" w:hAnsi="EucrosiaUPC" w:cs="EucrosiaUPC"/>
                <w:sz w:val="30"/>
                <w:szCs w:val="30"/>
              </w:rPr>
              <w:t>8</w:t>
            </w:r>
          </w:p>
        </w:tc>
        <w:tc>
          <w:tcPr>
            <w:tcW w:w="7200" w:type="dxa"/>
          </w:tcPr>
          <w:p w14:paraId="6EFB010B"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อธิบายการเปลี่ยนแปลงที่มีนัยสำคัญของยอดคงเหลือของสินทรัพย์ที่เกิดจากสัญญาและหนี้สินที่เกิดจากสัญญาที่เกิดขึ้นในระหว่างงวดที่รายงาน โดยคำอธิบายต้องให้ข้อมูลทั้งเชิงคุณภาพและเชิงปริมาณของการเปลี่ยนแปลงดังกล่าว ตัวอย่างของรายการการเปลี่ยนแปลงของยอดคงเหลือของสินทรัพย์ที่เกิดจากสัญญาและหนี้สินที่เกิดจากสัญญามีดังนี้</w:t>
            </w:r>
          </w:p>
        </w:tc>
        <w:tc>
          <w:tcPr>
            <w:tcW w:w="1135" w:type="dxa"/>
          </w:tcPr>
          <w:p w14:paraId="2E63ED8C" w14:textId="77777777" w:rsidR="000F551A" w:rsidRPr="00C5062F" w:rsidRDefault="000F551A" w:rsidP="000F551A">
            <w:pPr>
              <w:jc w:val="center"/>
              <w:rPr>
                <w:rFonts w:ascii="EucrosiaUPC" w:hAnsi="EucrosiaUPC" w:cs="EucrosiaUPC"/>
                <w:sz w:val="30"/>
                <w:szCs w:val="30"/>
                <w:lang w:val="en-GB"/>
              </w:rPr>
            </w:pPr>
          </w:p>
        </w:tc>
        <w:tc>
          <w:tcPr>
            <w:tcW w:w="1170" w:type="dxa"/>
          </w:tcPr>
          <w:p w14:paraId="4A9CD2B9" w14:textId="19B5675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10742855"/>
            <w14:checkbox>
              <w14:checked w14:val="0"/>
              <w14:checkedState w14:val="2612" w14:font="MS Gothic"/>
              <w14:uncheckedState w14:val="2610" w14:font="MS Gothic"/>
            </w14:checkbox>
          </w:sdtPr>
          <w:sdtContent>
            <w:tc>
              <w:tcPr>
                <w:tcW w:w="810" w:type="dxa"/>
                <w:shd w:val="clear" w:color="auto" w:fill="FFF2CC" w:themeFill="accent4" w:themeFillTint="33"/>
              </w:tcPr>
              <w:p w14:paraId="0B106CC8" w14:textId="693D6BA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1117952"/>
            <w14:checkbox>
              <w14:checked w14:val="0"/>
              <w14:checkedState w14:val="2612" w14:font="MS Gothic"/>
              <w14:uncheckedState w14:val="2610" w14:font="MS Gothic"/>
            </w14:checkbox>
          </w:sdtPr>
          <w:sdtContent>
            <w:tc>
              <w:tcPr>
                <w:tcW w:w="808" w:type="dxa"/>
                <w:shd w:val="clear" w:color="auto" w:fill="FFF2CC" w:themeFill="accent4" w:themeFillTint="33"/>
              </w:tcPr>
              <w:p w14:paraId="1029EF2E" w14:textId="48B6F9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2208501"/>
            <w14:checkbox>
              <w14:checked w14:val="0"/>
              <w14:checkedState w14:val="2612" w14:font="MS Gothic"/>
              <w14:uncheckedState w14:val="2610" w14:font="MS Gothic"/>
            </w14:checkbox>
          </w:sdtPr>
          <w:sdtContent>
            <w:tc>
              <w:tcPr>
                <w:tcW w:w="1082" w:type="dxa"/>
                <w:shd w:val="clear" w:color="auto" w:fill="FFF2CC" w:themeFill="accent4" w:themeFillTint="33"/>
              </w:tcPr>
              <w:p w14:paraId="33C965DE" w14:textId="709177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06940178"/>
            <w:placeholder>
              <w:docPart w:val="A666F854C233452398D939C858EB1475"/>
            </w:placeholder>
            <w:showingPlcHdr/>
          </w:sdtPr>
          <w:sdtContent>
            <w:tc>
              <w:tcPr>
                <w:tcW w:w="1427" w:type="dxa"/>
                <w:shd w:val="clear" w:color="auto" w:fill="FFF2CC" w:themeFill="accent4" w:themeFillTint="33"/>
              </w:tcPr>
              <w:p w14:paraId="5055CB4A" w14:textId="3371B9E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FC27DA6" w14:textId="77777777" w:rsidTr="00252758">
        <w:tc>
          <w:tcPr>
            <w:tcW w:w="1295" w:type="dxa"/>
          </w:tcPr>
          <w:p w14:paraId="633F952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15.118.1</w:t>
            </w:r>
          </w:p>
        </w:tc>
        <w:tc>
          <w:tcPr>
            <w:tcW w:w="7200" w:type="dxa"/>
          </w:tcPr>
          <w:p w14:paraId="194965B0"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การเปลี่ยนแปลงเนื่องจากการรวมธุรกิจ</w:t>
            </w:r>
          </w:p>
        </w:tc>
        <w:tc>
          <w:tcPr>
            <w:tcW w:w="1135" w:type="dxa"/>
          </w:tcPr>
          <w:p w14:paraId="2FCEE216" w14:textId="77777777" w:rsidR="000F551A" w:rsidRPr="00C5062F" w:rsidRDefault="000F551A" w:rsidP="000F551A">
            <w:pPr>
              <w:jc w:val="center"/>
              <w:rPr>
                <w:rFonts w:ascii="EucrosiaUPC" w:hAnsi="EucrosiaUPC" w:cs="EucrosiaUPC"/>
                <w:sz w:val="30"/>
                <w:szCs w:val="30"/>
                <w:lang w:val="en-GB"/>
              </w:rPr>
            </w:pPr>
          </w:p>
        </w:tc>
        <w:tc>
          <w:tcPr>
            <w:tcW w:w="1170" w:type="dxa"/>
          </w:tcPr>
          <w:p w14:paraId="2EC434F8" w14:textId="5F49B9D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91715330"/>
            <w14:checkbox>
              <w14:checked w14:val="0"/>
              <w14:checkedState w14:val="2612" w14:font="MS Gothic"/>
              <w14:uncheckedState w14:val="2610" w14:font="MS Gothic"/>
            </w14:checkbox>
          </w:sdtPr>
          <w:sdtContent>
            <w:tc>
              <w:tcPr>
                <w:tcW w:w="810" w:type="dxa"/>
                <w:shd w:val="clear" w:color="auto" w:fill="FFF2CC" w:themeFill="accent4" w:themeFillTint="33"/>
              </w:tcPr>
              <w:p w14:paraId="4413F1F7" w14:textId="10B8D2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5660261"/>
            <w14:checkbox>
              <w14:checked w14:val="0"/>
              <w14:checkedState w14:val="2612" w14:font="MS Gothic"/>
              <w14:uncheckedState w14:val="2610" w14:font="MS Gothic"/>
            </w14:checkbox>
          </w:sdtPr>
          <w:sdtContent>
            <w:tc>
              <w:tcPr>
                <w:tcW w:w="808" w:type="dxa"/>
                <w:shd w:val="clear" w:color="auto" w:fill="FFF2CC" w:themeFill="accent4" w:themeFillTint="33"/>
              </w:tcPr>
              <w:p w14:paraId="4C36755C" w14:textId="698E75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5133996"/>
            <w14:checkbox>
              <w14:checked w14:val="0"/>
              <w14:checkedState w14:val="2612" w14:font="MS Gothic"/>
              <w14:uncheckedState w14:val="2610" w14:font="MS Gothic"/>
            </w14:checkbox>
          </w:sdtPr>
          <w:sdtContent>
            <w:tc>
              <w:tcPr>
                <w:tcW w:w="1082" w:type="dxa"/>
                <w:shd w:val="clear" w:color="auto" w:fill="FFF2CC" w:themeFill="accent4" w:themeFillTint="33"/>
              </w:tcPr>
              <w:p w14:paraId="60412216" w14:textId="7B778D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3063401"/>
            <w:placeholder>
              <w:docPart w:val="DB3D29B7FEAA46F7A9D8059398247000"/>
            </w:placeholder>
            <w:showingPlcHdr/>
          </w:sdtPr>
          <w:sdtContent>
            <w:tc>
              <w:tcPr>
                <w:tcW w:w="1427" w:type="dxa"/>
                <w:shd w:val="clear" w:color="auto" w:fill="FFF2CC" w:themeFill="accent4" w:themeFillTint="33"/>
              </w:tcPr>
              <w:p w14:paraId="3DC593C3" w14:textId="39F37BE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D8CA87" w14:textId="77777777" w:rsidTr="00252758">
        <w:tc>
          <w:tcPr>
            <w:tcW w:w="1295" w:type="dxa"/>
          </w:tcPr>
          <w:p w14:paraId="435B330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15.118.</w:t>
            </w:r>
            <w:r w:rsidRPr="00C5062F">
              <w:rPr>
                <w:rFonts w:ascii="EucrosiaUPC" w:hAnsi="EucrosiaUPC" w:cs="EucrosiaUPC"/>
                <w:sz w:val="30"/>
                <w:szCs w:val="30"/>
              </w:rPr>
              <w:t>2</w:t>
            </w:r>
          </w:p>
        </w:tc>
        <w:tc>
          <w:tcPr>
            <w:tcW w:w="7200" w:type="dxa"/>
          </w:tcPr>
          <w:p w14:paraId="1CC178B3"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การปรับปรุงผลสะสมของรายได้ที่กระทบสินทรัพย์ที่เกิดจากสัญญาหรือหนี้สินที่เกิดจากสัญญา รวมถึงการปรับปรุงที่เกิดจากการเปลี่ยนแปลงการวัดความก้าวหน้า การเปลี่ยนแปลงประมาณการของราคาของรายการ (รวมทั้งการเปลี่ยนแปลงการประเมินข้อจำกัดของประมาณการสิ่งตอบแทนผันแปรที่ยังไม่ให้รับรู้เป็นรายได้) หรือการเปลี่ยนแปลงสัญญา</w:t>
            </w:r>
          </w:p>
        </w:tc>
        <w:tc>
          <w:tcPr>
            <w:tcW w:w="1135" w:type="dxa"/>
          </w:tcPr>
          <w:p w14:paraId="454026BF" w14:textId="77777777" w:rsidR="000F551A" w:rsidRPr="00C5062F" w:rsidRDefault="000F551A" w:rsidP="000F551A">
            <w:pPr>
              <w:jc w:val="center"/>
              <w:rPr>
                <w:rFonts w:ascii="EucrosiaUPC" w:hAnsi="EucrosiaUPC" w:cs="EucrosiaUPC"/>
                <w:sz w:val="30"/>
                <w:szCs w:val="30"/>
                <w:lang w:val="en-GB"/>
              </w:rPr>
            </w:pPr>
          </w:p>
        </w:tc>
        <w:tc>
          <w:tcPr>
            <w:tcW w:w="1170" w:type="dxa"/>
          </w:tcPr>
          <w:p w14:paraId="491B3E4F" w14:textId="65E1682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61488791"/>
            <w14:checkbox>
              <w14:checked w14:val="0"/>
              <w14:checkedState w14:val="2612" w14:font="MS Gothic"/>
              <w14:uncheckedState w14:val="2610" w14:font="MS Gothic"/>
            </w14:checkbox>
          </w:sdtPr>
          <w:sdtContent>
            <w:tc>
              <w:tcPr>
                <w:tcW w:w="810" w:type="dxa"/>
                <w:shd w:val="clear" w:color="auto" w:fill="FFF2CC" w:themeFill="accent4" w:themeFillTint="33"/>
              </w:tcPr>
              <w:p w14:paraId="6360126C" w14:textId="02CAEC1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4157946"/>
            <w14:checkbox>
              <w14:checked w14:val="0"/>
              <w14:checkedState w14:val="2612" w14:font="MS Gothic"/>
              <w14:uncheckedState w14:val="2610" w14:font="MS Gothic"/>
            </w14:checkbox>
          </w:sdtPr>
          <w:sdtContent>
            <w:tc>
              <w:tcPr>
                <w:tcW w:w="808" w:type="dxa"/>
                <w:shd w:val="clear" w:color="auto" w:fill="FFF2CC" w:themeFill="accent4" w:themeFillTint="33"/>
              </w:tcPr>
              <w:p w14:paraId="77AFA79A" w14:textId="2D6DF0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3127663"/>
            <w14:checkbox>
              <w14:checked w14:val="0"/>
              <w14:checkedState w14:val="2612" w14:font="MS Gothic"/>
              <w14:uncheckedState w14:val="2610" w14:font="MS Gothic"/>
            </w14:checkbox>
          </w:sdtPr>
          <w:sdtContent>
            <w:tc>
              <w:tcPr>
                <w:tcW w:w="1082" w:type="dxa"/>
                <w:shd w:val="clear" w:color="auto" w:fill="FFF2CC" w:themeFill="accent4" w:themeFillTint="33"/>
              </w:tcPr>
              <w:p w14:paraId="28BDAE24" w14:textId="37E235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3784705"/>
            <w:placeholder>
              <w:docPart w:val="C75BC6E9138D4C5A84A1C3D3FBFA320B"/>
            </w:placeholder>
            <w:showingPlcHdr/>
          </w:sdtPr>
          <w:sdtContent>
            <w:tc>
              <w:tcPr>
                <w:tcW w:w="1427" w:type="dxa"/>
                <w:shd w:val="clear" w:color="auto" w:fill="FFF2CC" w:themeFill="accent4" w:themeFillTint="33"/>
              </w:tcPr>
              <w:p w14:paraId="0FCE63D6" w14:textId="412C247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1DF3C8" w14:textId="77777777" w:rsidTr="00252758">
        <w:tc>
          <w:tcPr>
            <w:tcW w:w="1295" w:type="dxa"/>
          </w:tcPr>
          <w:p w14:paraId="46DE895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15.118.3</w:t>
            </w:r>
          </w:p>
        </w:tc>
        <w:tc>
          <w:tcPr>
            <w:tcW w:w="7200" w:type="dxa"/>
          </w:tcPr>
          <w:p w14:paraId="6246AE08"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การด้อยค่าของสินทรัพย์ที่เกิดจากสัญญา</w:t>
            </w:r>
          </w:p>
        </w:tc>
        <w:tc>
          <w:tcPr>
            <w:tcW w:w="1135" w:type="dxa"/>
          </w:tcPr>
          <w:p w14:paraId="4C8F5F4B" w14:textId="77777777" w:rsidR="000F551A" w:rsidRPr="00C5062F" w:rsidRDefault="000F551A" w:rsidP="000F551A">
            <w:pPr>
              <w:jc w:val="center"/>
              <w:rPr>
                <w:rFonts w:ascii="EucrosiaUPC" w:hAnsi="EucrosiaUPC" w:cs="EucrosiaUPC"/>
                <w:sz w:val="30"/>
                <w:szCs w:val="30"/>
                <w:lang w:val="en-GB"/>
              </w:rPr>
            </w:pPr>
          </w:p>
        </w:tc>
        <w:tc>
          <w:tcPr>
            <w:tcW w:w="1170" w:type="dxa"/>
          </w:tcPr>
          <w:p w14:paraId="334799C9" w14:textId="1364E0B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9021145"/>
            <w14:checkbox>
              <w14:checked w14:val="0"/>
              <w14:checkedState w14:val="2612" w14:font="MS Gothic"/>
              <w14:uncheckedState w14:val="2610" w14:font="MS Gothic"/>
            </w14:checkbox>
          </w:sdtPr>
          <w:sdtContent>
            <w:tc>
              <w:tcPr>
                <w:tcW w:w="810" w:type="dxa"/>
                <w:shd w:val="clear" w:color="auto" w:fill="FFF2CC" w:themeFill="accent4" w:themeFillTint="33"/>
              </w:tcPr>
              <w:p w14:paraId="211F1E96" w14:textId="2D4CA7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3920103"/>
            <w14:checkbox>
              <w14:checked w14:val="0"/>
              <w14:checkedState w14:val="2612" w14:font="MS Gothic"/>
              <w14:uncheckedState w14:val="2610" w14:font="MS Gothic"/>
            </w14:checkbox>
          </w:sdtPr>
          <w:sdtContent>
            <w:tc>
              <w:tcPr>
                <w:tcW w:w="808" w:type="dxa"/>
                <w:shd w:val="clear" w:color="auto" w:fill="FFF2CC" w:themeFill="accent4" w:themeFillTint="33"/>
              </w:tcPr>
              <w:p w14:paraId="41E52D38" w14:textId="613452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6728814"/>
            <w14:checkbox>
              <w14:checked w14:val="0"/>
              <w14:checkedState w14:val="2612" w14:font="MS Gothic"/>
              <w14:uncheckedState w14:val="2610" w14:font="MS Gothic"/>
            </w14:checkbox>
          </w:sdtPr>
          <w:sdtContent>
            <w:tc>
              <w:tcPr>
                <w:tcW w:w="1082" w:type="dxa"/>
                <w:shd w:val="clear" w:color="auto" w:fill="FFF2CC" w:themeFill="accent4" w:themeFillTint="33"/>
              </w:tcPr>
              <w:p w14:paraId="10049730" w14:textId="6EF9ACA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9600435"/>
            <w:placeholder>
              <w:docPart w:val="51F99B3481394E8D893B7E7C5471E8FA"/>
            </w:placeholder>
            <w:showingPlcHdr/>
          </w:sdtPr>
          <w:sdtContent>
            <w:tc>
              <w:tcPr>
                <w:tcW w:w="1427" w:type="dxa"/>
                <w:shd w:val="clear" w:color="auto" w:fill="FFF2CC" w:themeFill="accent4" w:themeFillTint="33"/>
              </w:tcPr>
              <w:p w14:paraId="1B28B7C0" w14:textId="7B3105C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8F3716A" w14:textId="77777777" w:rsidTr="00252758">
        <w:tc>
          <w:tcPr>
            <w:tcW w:w="1295" w:type="dxa"/>
          </w:tcPr>
          <w:p w14:paraId="0C1DE78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15.118.</w:t>
            </w:r>
            <w:r w:rsidRPr="00C5062F">
              <w:rPr>
                <w:rFonts w:ascii="EucrosiaUPC" w:hAnsi="EucrosiaUPC" w:cs="EucrosiaUPC"/>
                <w:sz w:val="30"/>
                <w:szCs w:val="30"/>
              </w:rPr>
              <w:t>4</w:t>
            </w:r>
          </w:p>
        </w:tc>
        <w:tc>
          <w:tcPr>
            <w:tcW w:w="7200" w:type="dxa"/>
          </w:tcPr>
          <w:p w14:paraId="7247A511"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4. </w:t>
            </w:r>
            <w:r w:rsidRPr="00C5062F">
              <w:rPr>
                <w:rFonts w:ascii="EucrosiaUPC" w:hAnsi="EucrosiaUPC" w:cs="EucrosiaUPC"/>
                <w:sz w:val="30"/>
                <w:szCs w:val="30"/>
                <w:cs/>
              </w:rPr>
              <w:t>การเปลี่ยนแปลงของกรอบระยะเวลาของการที่สิทธิของกิจการต่อสิ่งตอบแทนรายการ จะกลายเป็นสิทธิที่ปราศจากเงื่อนไข (กล่าวคือ เมื่อสินทรัพย์ที่เกิดจากสัญญาถูกจัดประเภทเป็นลูกหนี้) และ</w:t>
            </w:r>
          </w:p>
        </w:tc>
        <w:tc>
          <w:tcPr>
            <w:tcW w:w="1135" w:type="dxa"/>
          </w:tcPr>
          <w:p w14:paraId="41946F84" w14:textId="77777777" w:rsidR="000F551A" w:rsidRPr="00C5062F" w:rsidRDefault="000F551A" w:rsidP="000F551A">
            <w:pPr>
              <w:jc w:val="center"/>
              <w:rPr>
                <w:rFonts w:ascii="EucrosiaUPC" w:hAnsi="EucrosiaUPC" w:cs="EucrosiaUPC"/>
                <w:sz w:val="30"/>
                <w:szCs w:val="30"/>
                <w:lang w:val="en-GB"/>
              </w:rPr>
            </w:pPr>
          </w:p>
        </w:tc>
        <w:tc>
          <w:tcPr>
            <w:tcW w:w="1170" w:type="dxa"/>
          </w:tcPr>
          <w:p w14:paraId="7686FBFB" w14:textId="200D390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4988981"/>
            <w14:checkbox>
              <w14:checked w14:val="0"/>
              <w14:checkedState w14:val="2612" w14:font="MS Gothic"/>
              <w14:uncheckedState w14:val="2610" w14:font="MS Gothic"/>
            </w14:checkbox>
          </w:sdtPr>
          <w:sdtContent>
            <w:tc>
              <w:tcPr>
                <w:tcW w:w="810" w:type="dxa"/>
                <w:shd w:val="clear" w:color="auto" w:fill="FFF2CC" w:themeFill="accent4" w:themeFillTint="33"/>
              </w:tcPr>
              <w:p w14:paraId="7D6154E9" w14:textId="585AC6E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8377333"/>
            <w14:checkbox>
              <w14:checked w14:val="0"/>
              <w14:checkedState w14:val="2612" w14:font="MS Gothic"/>
              <w14:uncheckedState w14:val="2610" w14:font="MS Gothic"/>
            </w14:checkbox>
          </w:sdtPr>
          <w:sdtContent>
            <w:tc>
              <w:tcPr>
                <w:tcW w:w="808" w:type="dxa"/>
                <w:shd w:val="clear" w:color="auto" w:fill="FFF2CC" w:themeFill="accent4" w:themeFillTint="33"/>
              </w:tcPr>
              <w:p w14:paraId="1A036EC6" w14:textId="0A7BA4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1263533"/>
            <w14:checkbox>
              <w14:checked w14:val="0"/>
              <w14:checkedState w14:val="2612" w14:font="MS Gothic"/>
              <w14:uncheckedState w14:val="2610" w14:font="MS Gothic"/>
            </w14:checkbox>
          </w:sdtPr>
          <w:sdtContent>
            <w:tc>
              <w:tcPr>
                <w:tcW w:w="1082" w:type="dxa"/>
                <w:shd w:val="clear" w:color="auto" w:fill="FFF2CC" w:themeFill="accent4" w:themeFillTint="33"/>
              </w:tcPr>
              <w:p w14:paraId="10BD6CC9" w14:textId="65A7B3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2716117"/>
            <w:placeholder>
              <w:docPart w:val="587A08F7441F4716B6865D3FD185D9CC"/>
            </w:placeholder>
            <w:showingPlcHdr/>
          </w:sdtPr>
          <w:sdtContent>
            <w:tc>
              <w:tcPr>
                <w:tcW w:w="1427" w:type="dxa"/>
                <w:shd w:val="clear" w:color="auto" w:fill="FFF2CC" w:themeFill="accent4" w:themeFillTint="33"/>
              </w:tcPr>
              <w:p w14:paraId="4E03201A" w14:textId="7C82135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0161E78" w14:textId="77777777" w:rsidTr="00252758">
        <w:tc>
          <w:tcPr>
            <w:tcW w:w="1295" w:type="dxa"/>
          </w:tcPr>
          <w:p w14:paraId="5E52E5E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15.118.5</w:t>
            </w:r>
          </w:p>
        </w:tc>
        <w:tc>
          <w:tcPr>
            <w:tcW w:w="7200" w:type="dxa"/>
          </w:tcPr>
          <w:p w14:paraId="2D4A5BBB"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5. </w:t>
            </w:r>
            <w:r w:rsidRPr="00C5062F">
              <w:rPr>
                <w:rFonts w:ascii="EucrosiaUPC" w:hAnsi="EucrosiaUPC" w:cs="EucrosiaUPC"/>
                <w:sz w:val="30"/>
                <w:szCs w:val="30"/>
                <w:cs/>
              </w:rPr>
              <w:t>การเปลี่ยนแปลงของกรอบระยะเวลาที่ภาระที่ต้องปฏิบัติได้เสร็จสิ้นลง (กล่าวคือ เมื่อมีการรับรู้รายได้จากหนี้สินที่เกิดจากสัญญา)</w:t>
            </w:r>
          </w:p>
        </w:tc>
        <w:tc>
          <w:tcPr>
            <w:tcW w:w="1135" w:type="dxa"/>
          </w:tcPr>
          <w:p w14:paraId="18ADF119" w14:textId="77777777" w:rsidR="000F551A" w:rsidRPr="00C5062F" w:rsidRDefault="000F551A" w:rsidP="000F551A">
            <w:pPr>
              <w:jc w:val="center"/>
              <w:rPr>
                <w:rFonts w:ascii="EucrosiaUPC" w:hAnsi="EucrosiaUPC" w:cs="EucrosiaUPC"/>
                <w:sz w:val="30"/>
                <w:szCs w:val="30"/>
                <w:lang w:val="en-GB"/>
              </w:rPr>
            </w:pPr>
          </w:p>
        </w:tc>
        <w:tc>
          <w:tcPr>
            <w:tcW w:w="1170" w:type="dxa"/>
          </w:tcPr>
          <w:p w14:paraId="64070F97" w14:textId="3650862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18835691"/>
            <w14:checkbox>
              <w14:checked w14:val="0"/>
              <w14:checkedState w14:val="2612" w14:font="MS Gothic"/>
              <w14:uncheckedState w14:val="2610" w14:font="MS Gothic"/>
            </w14:checkbox>
          </w:sdtPr>
          <w:sdtContent>
            <w:tc>
              <w:tcPr>
                <w:tcW w:w="810" w:type="dxa"/>
                <w:shd w:val="clear" w:color="auto" w:fill="FFF2CC" w:themeFill="accent4" w:themeFillTint="33"/>
              </w:tcPr>
              <w:p w14:paraId="2F8D4BC1" w14:textId="72EEC75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8463929"/>
            <w14:checkbox>
              <w14:checked w14:val="0"/>
              <w14:checkedState w14:val="2612" w14:font="MS Gothic"/>
              <w14:uncheckedState w14:val="2610" w14:font="MS Gothic"/>
            </w14:checkbox>
          </w:sdtPr>
          <w:sdtContent>
            <w:tc>
              <w:tcPr>
                <w:tcW w:w="808" w:type="dxa"/>
                <w:shd w:val="clear" w:color="auto" w:fill="FFF2CC" w:themeFill="accent4" w:themeFillTint="33"/>
              </w:tcPr>
              <w:p w14:paraId="5A9FFCDC" w14:textId="1A8ECE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4547875"/>
            <w14:checkbox>
              <w14:checked w14:val="0"/>
              <w14:checkedState w14:val="2612" w14:font="MS Gothic"/>
              <w14:uncheckedState w14:val="2610" w14:font="MS Gothic"/>
            </w14:checkbox>
          </w:sdtPr>
          <w:sdtContent>
            <w:tc>
              <w:tcPr>
                <w:tcW w:w="1082" w:type="dxa"/>
                <w:shd w:val="clear" w:color="auto" w:fill="FFF2CC" w:themeFill="accent4" w:themeFillTint="33"/>
              </w:tcPr>
              <w:p w14:paraId="46B46448" w14:textId="5DD503B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3118585"/>
            <w:placeholder>
              <w:docPart w:val="CA3D1ED574824F67ACD6373AF31A690A"/>
            </w:placeholder>
            <w:showingPlcHdr/>
          </w:sdtPr>
          <w:sdtContent>
            <w:tc>
              <w:tcPr>
                <w:tcW w:w="1427" w:type="dxa"/>
                <w:shd w:val="clear" w:color="auto" w:fill="FFF2CC" w:themeFill="accent4" w:themeFillTint="33"/>
              </w:tcPr>
              <w:p w14:paraId="1177E843" w14:textId="75104AA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4FDF140F" w14:textId="77777777" w:rsidTr="00252758">
        <w:tc>
          <w:tcPr>
            <w:tcW w:w="1295" w:type="dxa"/>
            <w:shd w:val="clear" w:color="auto" w:fill="D9E2F3" w:themeFill="accent1" w:themeFillTint="33"/>
          </w:tcPr>
          <w:p w14:paraId="2B9BAA0D" w14:textId="77777777" w:rsidR="007B42E6" w:rsidRPr="00C5062F" w:rsidRDefault="007B42E6" w:rsidP="00997EB0">
            <w:pPr>
              <w:rPr>
                <w:rFonts w:ascii="EucrosiaUPC" w:hAnsi="EucrosiaUPC" w:cs="EucrosiaUPC"/>
                <w:sz w:val="30"/>
                <w:szCs w:val="30"/>
                <w:lang w:val="en-GB"/>
              </w:rPr>
            </w:pPr>
          </w:p>
        </w:tc>
        <w:tc>
          <w:tcPr>
            <w:tcW w:w="7200" w:type="dxa"/>
            <w:shd w:val="clear" w:color="auto" w:fill="D9E2F3" w:themeFill="accent1" w:themeFillTint="33"/>
          </w:tcPr>
          <w:p w14:paraId="0DD78101" w14:textId="77777777" w:rsidR="007B42E6" w:rsidRPr="00C5062F" w:rsidRDefault="007B42E6" w:rsidP="00997EB0">
            <w:pPr>
              <w:tabs>
                <w:tab w:val="left" w:pos="851"/>
              </w:tabs>
              <w:jc w:val="thaiDistribute"/>
              <w:rPr>
                <w:rFonts w:ascii="EucrosiaUPC" w:hAnsi="EucrosiaUPC" w:cs="EucrosiaUPC"/>
                <w:b/>
                <w:bCs/>
                <w:sz w:val="30"/>
                <w:szCs w:val="30"/>
                <w:cs/>
              </w:rPr>
            </w:pPr>
            <w:r w:rsidRPr="00C5062F">
              <w:rPr>
                <w:rFonts w:ascii="EucrosiaUPC" w:hAnsi="EucrosiaUPC" w:cs="EucrosiaUPC"/>
                <w:b/>
                <w:bCs/>
                <w:sz w:val="30"/>
                <w:szCs w:val="30"/>
                <w:cs/>
              </w:rPr>
              <w:t>ภาระที่ต้องปฏิบัติ</w:t>
            </w:r>
          </w:p>
        </w:tc>
        <w:tc>
          <w:tcPr>
            <w:tcW w:w="1135" w:type="dxa"/>
            <w:shd w:val="clear" w:color="auto" w:fill="D9E2F3" w:themeFill="accent1" w:themeFillTint="33"/>
          </w:tcPr>
          <w:p w14:paraId="1F7CB365" w14:textId="77777777" w:rsidR="007B42E6" w:rsidRPr="00C5062F" w:rsidRDefault="007B42E6" w:rsidP="00997EB0">
            <w:pPr>
              <w:jc w:val="center"/>
              <w:rPr>
                <w:rFonts w:ascii="EucrosiaUPC" w:hAnsi="EucrosiaUPC" w:cs="EucrosiaUPC"/>
                <w:sz w:val="30"/>
                <w:szCs w:val="30"/>
                <w:lang w:val="en-GB"/>
              </w:rPr>
            </w:pPr>
          </w:p>
        </w:tc>
        <w:tc>
          <w:tcPr>
            <w:tcW w:w="1170" w:type="dxa"/>
            <w:shd w:val="clear" w:color="auto" w:fill="D9E2F3" w:themeFill="accent1" w:themeFillTint="33"/>
          </w:tcPr>
          <w:p w14:paraId="0DFAEDBB" w14:textId="77777777" w:rsidR="007B42E6" w:rsidRPr="00C5062F" w:rsidRDefault="007B42E6" w:rsidP="00997EB0">
            <w:pPr>
              <w:jc w:val="center"/>
              <w:rPr>
                <w:rFonts w:ascii="EucrosiaUPC" w:hAnsi="EucrosiaUPC" w:cs="EucrosiaUPC"/>
                <w:sz w:val="30"/>
                <w:szCs w:val="30"/>
                <w:lang w:val="en-GB"/>
              </w:rPr>
            </w:pPr>
          </w:p>
        </w:tc>
        <w:tc>
          <w:tcPr>
            <w:tcW w:w="810" w:type="dxa"/>
            <w:shd w:val="clear" w:color="auto" w:fill="D9E2F3" w:themeFill="accent1" w:themeFillTint="33"/>
          </w:tcPr>
          <w:p w14:paraId="11F35C7A" w14:textId="77777777" w:rsidR="007B42E6" w:rsidRPr="00C5062F" w:rsidRDefault="007B42E6" w:rsidP="00997EB0">
            <w:pPr>
              <w:rPr>
                <w:rFonts w:ascii="EucrosiaUPC" w:hAnsi="EucrosiaUPC" w:cs="EucrosiaUPC"/>
                <w:sz w:val="30"/>
                <w:szCs w:val="30"/>
                <w:lang w:val="en-GB"/>
              </w:rPr>
            </w:pPr>
          </w:p>
        </w:tc>
        <w:tc>
          <w:tcPr>
            <w:tcW w:w="808" w:type="dxa"/>
            <w:shd w:val="clear" w:color="auto" w:fill="D9E2F3" w:themeFill="accent1" w:themeFillTint="33"/>
          </w:tcPr>
          <w:p w14:paraId="402F6267" w14:textId="77777777" w:rsidR="007B42E6" w:rsidRPr="00C5062F" w:rsidRDefault="007B42E6" w:rsidP="00997EB0">
            <w:pPr>
              <w:rPr>
                <w:rFonts w:ascii="EucrosiaUPC" w:hAnsi="EucrosiaUPC" w:cs="EucrosiaUPC"/>
                <w:sz w:val="30"/>
                <w:szCs w:val="30"/>
                <w:lang w:val="en-GB"/>
              </w:rPr>
            </w:pPr>
          </w:p>
        </w:tc>
        <w:tc>
          <w:tcPr>
            <w:tcW w:w="1082" w:type="dxa"/>
            <w:shd w:val="clear" w:color="auto" w:fill="D9E2F3" w:themeFill="accent1" w:themeFillTint="33"/>
          </w:tcPr>
          <w:p w14:paraId="74DED817" w14:textId="77777777" w:rsidR="007B42E6" w:rsidRPr="00C5062F" w:rsidRDefault="007B42E6" w:rsidP="00997EB0">
            <w:pPr>
              <w:rPr>
                <w:rFonts w:ascii="EucrosiaUPC" w:hAnsi="EucrosiaUPC" w:cs="EucrosiaUPC"/>
                <w:sz w:val="30"/>
                <w:szCs w:val="30"/>
                <w:lang w:val="en-GB"/>
              </w:rPr>
            </w:pPr>
          </w:p>
        </w:tc>
        <w:tc>
          <w:tcPr>
            <w:tcW w:w="1427" w:type="dxa"/>
            <w:shd w:val="clear" w:color="auto" w:fill="D9E2F3" w:themeFill="accent1" w:themeFillTint="33"/>
          </w:tcPr>
          <w:p w14:paraId="2414DFEC" w14:textId="77777777" w:rsidR="007B42E6" w:rsidRPr="00C5062F" w:rsidRDefault="007B42E6" w:rsidP="00997EB0">
            <w:pPr>
              <w:rPr>
                <w:rFonts w:ascii="EucrosiaUPC" w:hAnsi="EucrosiaUPC" w:cs="EucrosiaUPC"/>
                <w:sz w:val="30"/>
                <w:szCs w:val="30"/>
                <w:lang w:val="en-GB"/>
              </w:rPr>
            </w:pPr>
          </w:p>
        </w:tc>
      </w:tr>
      <w:tr w:rsidR="000F551A" w:rsidRPr="00C5062F" w14:paraId="2AFB24F9" w14:textId="77777777" w:rsidTr="00252758">
        <w:tc>
          <w:tcPr>
            <w:tcW w:w="1295" w:type="dxa"/>
          </w:tcPr>
          <w:p w14:paraId="3C116D8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TFRS 15.11</w:t>
            </w:r>
            <w:r w:rsidRPr="00C5062F">
              <w:rPr>
                <w:rFonts w:ascii="EucrosiaUPC" w:hAnsi="EucrosiaUPC" w:cs="EucrosiaUPC"/>
                <w:sz w:val="30"/>
                <w:szCs w:val="30"/>
              </w:rPr>
              <w:t>9</w:t>
            </w:r>
          </w:p>
        </w:tc>
        <w:tc>
          <w:tcPr>
            <w:tcW w:w="7200" w:type="dxa"/>
          </w:tcPr>
          <w:p w14:paraId="03A4757F"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กิจการต้องเปิดเผยข้อมูลเกี่ยวกับภาระที่ต้องปฏิบัติในสัญญาที่ทำกับลูกค้า ซึ่งรวมถึงคำอธิบายทั้งหมดต่อไปนี้</w:t>
            </w:r>
          </w:p>
        </w:tc>
        <w:tc>
          <w:tcPr>
            <w:tcW w:w="1135" w:type="dxa"/>
          </w:tcPr>
          <w:p w14:paraId="573C3040" w14:textId="77777777" w:rsidR="000F551A" w:rsidRPr="00C5062F" w:rsidRDefault="000F551A" w:rsidP="000F551A">
            <w:pPr>
              <w:jc w:val="center"/>
              <w:rPr>
                <w:rFonts w:ascii="EucrosiaUPC" w:hAnsi="EucrosiaUPC" w:cs="EucrosiaUPC"/>
                <w:sz w:val="30"/>
                <w:szCs w:val="30"/>
                <w:lang w:val="en-GB"/>
              </w:rPr>
            </w:pPr>
          </w:p>
        </w:tc>
        <w:tc>
          <w:tcPr>
            <w:tcW w:w="1170" w:type="dxa"/>
          </w:tcPr>
          <w:p w14:paraId="3B13DA0C" w14:textId="4A372EC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79240919"/>
            <w14:checkbox>
              <w14:checked w14:val="0"/>
              <w14:checkedState w14:val="2612" w14:font="MS Gothic"/>
              <w14:uncheckedState w14:val="2610" w14:font="MS Gothic"/>
            </w14:checkbox>
          </w:sdtPr>
          <w:sdtContent>
            <w:tc>
              <w:tcPr>
                <w:tcW w:w="810" w:type="dxa"/>
                <w:shd w:val="clear" w:color="auto" w:fill="FFF2CC" w:themeFill="accent4" w:themeFillTint="33"/>
              </w:tcPr>
              <w:p w14:paraId="4AEC6136" w14:textId="2098F6A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3338122"/>
            <w14:checkbox>
              <w14:checked w14:val="0"/>
              <w14:checkedState w14:val="2612" w14:font="MS Gothic"/>
              <w14:uncheckedState w14:val="2610" w14:font="MS Gothic"/>
            </w14:checkbox>
          </w:sdtPr>
          <w:sdtContent>
            <w:tc>
              <w:tcPr>
                <w:tcW w:w="808" w:type="dxa"/>
                <w:shd w:val="clear" w:color="auto" w:fill="FFF2CC" w:themeFill="accent4" w:themeFillTint="33"/>
              </w:tcPr>
              <w:p w14:paraId="695A25FD" w14:textId="273A2A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7243577"/>
            <w14:checkbox>
              <w14:checked w14:val="0"/>
              <w14:checkedState w14:val="2612" w14:font="MS Gothic"/>
              <w14:uncheckedState w14:val="2610" w14:font="MS Gothic"/>
            </w14:checkbox>
          </w:sdtPr>
          <w:sdtContent>
            <w:tc>
              <w:tcPr>
                <w:tcW w:w="1082" w:type="dxa"/>
                <w:shd w:val="clear" w:color="auto" w:fill="FFF2CC" w:themeFill="accent4" w:themeFillTint="33"/>
              </w:tcPr>
              <w:p w14:paraId="42703ECA" w14:textId="7D6AF0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88486446"/>
            <w:placeholder>
              <w:docPart w:val="EB258F30EC5F4062B14E86CBB3F9F620"/>
            </w:placeholder>
            <w:showingPlcHdr/>
          </w:sdtPr>
          <w:sdtContent>
            <w:tc>
              <w:tcPr>
                <w:tcW w:w="1427" w:type="dxa"/>
                <w:shd w:val="clear" w:color="auto" w:fill="FFF2CC" w:themeFill="accent4" w:themeFillTint="33"/>
              </w:tcPr>
              <w:p w14:paraId="6725AA17" w14:textId="3D3AA44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AE3B24A" w14:textId="77777777" w:rsidTr="00252758">
        <w:tc>
          <w:tcPr>
            <w:tcW w:w="1295" w:type="dxa"/>
          </w:tcPr>
          <w:p w14:paraId="7FC63E8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15.119.1</w:t>
            </w:r>
          </w:p>
        </w:tc>
        <w:tc>
          <w:tcPr>
            <w:tcW w:w="7200" w:type="dxa"/>
          </w:tcPr>
          <w:p w14:paraId="73595AE4"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กิจการถือว่าภาระที่ต้องปฏิบัติได้เสร็จสิ้นลงเมื่อใด (ตัวอย่างเช่น เมื่อมีการส่งมอบ เมื่อมีการขนส่ง หรือเมื่อกำลังให้บริการ หรือเมื่อบริการเสร็จสิ้น) รวมทั้งเมื่อใดที่ถือว่าภาระที่ต้องปฏิบัติได้เสร็จสิ้นในกรณีการขายที่แจ้งหนี้แล้วแต่ยังไม่ส่งมอบสินค้า (</w:t>
            </w:r>
            <w:r w:rsidRPr="00C5062F">
              <w:rPr>
                <w:rFonts w:ascii="EucrosiaUPC" w:hAnsi="EucrosiaUPC" w:cs="EucrosiaUPC"/>
                <w:sz w:val="30"/>
                <w:szCs w:val="30"/>
              </w:rPr>
              <w:t>bill-and-hold arrangement)</w:t>
            </w:r>
          </w:p>
        </w:tc>
        <w:tc>
          <w:tcPr>
            <w:tcW w:w="1135" w:type="dxa"/>
          </w:tcPr>
          <w:p w14:paraId="4600D04B" w14:textId="77777777" w:rsidR="000F551A" w:rsidRPr="00C5062F" w:rsidRDefault="000F551A" w:rsidP="000F551A">
            <w:pPr>
              <w:jc w:val="center"/>
              <w:rPr>
                <w:rFonts w:ascii="EucrosiaUPC" w:hAnsi="EucrosiaUPC" w:cs="EucrosiaUPC"/>
                <w:sz w:val="30"/>
                <w:szCs w:val="30"/>
                <w:lang w:val="en-GB"/>
              </w:rPr>
            </w:pPr>
          </w:p>
        </w:tc>
        <w:tc>
          <w:tcPr>
            <w:tcW w:w="1170" w:type="dxa"/>
          </w:tcPr>
          <w:p w14:paraId="2843A3A4" w14:textId="420A735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53692841"/>
            <w14:checkbox>
              <w14:checked w14:val="0"/>
              <w14:checkedState w14:val="2612" w14:font="MS Gothic"/>
              <w14:uncheckedState w14:val="2610" w14:font="MS Gothic"/>
            </w14:checkbox>
          </w:sdtPr>
          <w:sdtContent>
            <w:tc>
              <w:tcPr>
                <w:tcW w:w="810" w:type="dxa"/>
                <w:shd w:val="clear" w:color="auto" w:fill="FFF2CC" w:themeFill="accent4" w:themeFillTint="33"/>
              </w:tcPr>
              <w:p w14:paraId="2C10F42E" w14:textId="34BB2D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94018383"/>
            <w14:checkbox>
              <w14:checked w14:val="0"/>
              <w14:checkedState w14:val="2612" w14:font="MS Gothic"/>
              <w14:uncheckedState w14:val="2610" w14:font="MS Gothic"/>
            </w14:checkbox>
          </w:sdtPr>
          <w:sdtContent>
            <w:tc>
              <w:tcPr>
                <w:tcW w:w="808" w:type="dxa"/>
                <w:shd w:val="clear" w:color="auto" w:fill="FFF2CC" w:themeFill="accent4" w:themeFillTint="33"/>
              </w:tcPr>
              <w:p w14:paraId="217445B4" w14:textId="605190F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1539911"/>
            <w14:checkbox>
              <w14:checked w14:val="0"/>
              <w14:checkedState w14:val="2612" w14:font="MS Gothic"/>
              <w14:uncheckedState w14:val="2610" w14:font="MS Gothic"/>
            </w14:checkbox>
          </w:sdtPr>
          <w:sdtContent>
            <w:tc>
              <w:tcPr>
                <w:tcW w:w="1082" w:type="dxa"/>
                <w:shd w:val="clear" w:color="auto" w:fill="FFF2CC" w:themeFill="accent4" w:themeFillTint="33"/>
              </w:tcPr>
              <w:p w14:paraId="04A2DEB0" w14:textId="0D3096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1798771"/>
            <w:placeholder>
              <w:docPart w:val="980F60AA06CA4C9E98EC526D44381BE0"/>
            </w:placeholder>
            <w:showingPlcHdr/>
          </w:sdtPr>
          <w:sdtContent>
            <w:tc>
              <w:tcPr>
                <w:tcW w:w="1427" w:type="dxa"/>
                <w:shd w:val="clear" w:color="auto" w:fill="FFF2CC" w:themeFill="accent4" w:themeFillTint="33"/>
              </w:tcPr>
              <w:p w14:paraId="7745C6AC" w14:textId="2D5F8B0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51CFAAD" w14:textId="77777777" w:rsidTr="00252758">
        <w:tc>
          <w:tcPr>
            <w:tcW w:w="1295" w:type="dxa"/>
          </w:tcPr>
          <w:p w14:paraId="1C3B99D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15.119.2</w:t>
            </w:r>
          </w:p>
        </w:tc>
        <w:tc>
          <w:tcPr>
            <w:tcW w:w="7200" w:type="dxa"/>
          </w:tcPr>
          <w:p w14:paraId="3588FE6F"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เงื่อนไขการจ่ายชำระที่สำคัญ (ตัวอย่างเช่น เมื่อใดที่ถึงกำหนดการจ่ายชำระ สัญญามีองค์ประกอบที่ถือเป็นการจัดหาเงินที่มีนัยสำคัญหรือไม่ หรือจำนวนเงินของสิ่งตอบแทนเป็นจำนวนผันแปร และประมาณการสิ่งตอบแทนผันแปรมีข้อจำกัดสำหรับส่วนที่ยังไม่ให้รับรู้เป็นรายได้ตาม </w:t>
            </w:r>
            <w:r w:rsidRPr="00C5062F">
              <w:rPr>
                <w:rFonts w:ascii="EucrosiaUPC" w:hAnsi="EucrosiaUPC" w:cs="EucrosiaUPC"/>
                <w:sz w:val="30"/>
                <w:szCs w:val="30"/>
              </w:rPr>
              <w:t>TFRS 15.56</w:t>
            </w:r>
            <w:r w:rsidRPr="00C5062F">
              <w:rPr>
                <w:rFonts w:ascii="EucrosiaUPC" w:hAnsi="EucrosiaUPC" w:cs="EucrosiaUPC"/>
                <w:sz w:val="30"/>
                <w:szCs w:val="30"/>
                <w:cs/>
              </w:rPr>
              <w:t xml:space="preserve"> ถึง </w:t>
            </w:r>
            <w:r w:rsidRPr="00C5062F">
              <w:rPr>
                <w:rFonts w:ascii="EucrosiaUPC" w:hAnsi="EucrosiaUPC" w:cs="EucrosiaUPC"/>
                <w:sz w:val="30"/>
                <w:szCs w:val="30"/>
              </w:rPr>
              <w:t>TFRS 15.58</w:t>
            </w:r>
            <w:r w:rsidRPr="00C5062F">
              <w:rPr>
                <w:rFonts w:ascii="EucrosiaUPC" w:hAnsi="EucrosiaUPC" w:cs="EucrosiaUPC"/>
                <w:sz w:val="30"/>
                <w:szCs w:val="30"/>
                <w:cs/>
              </w:rPr>
              <w:t xml:space="preserve"> หรือไม่)  </w:t>
            </w:r>
          </w:p>
        </w:tc>
        <w:tc>
          <w:tcPr>
            <w:tcW w:w="1135" w:type="dxa"/>
          </w:tcPr>
          <w:p w14:paraId="6395A670" w14:textId="77777777" w:rsidR="000F551A" w:rsidRPr="00C5062F" w:rsidRDefault="000F551A" w:rsidP="000F551A">
            <w:pPr>
              <w:jc w:val="center"/>
              <w:rPr>
                <w:rFonts w:ascii="EucrosiaUPC" w:hAnsi="EucrosiaUPC" w:cs="EucrosiaUPC"/>
                <w:sz w:val="30"/>
                <w:szCs w:val="30"/>
                <w:lang w:val="en-GB"/>
              </w:rPr>
            </w:pPr>
          </w:p>
        </w:tc>
        <w:tc>
          <w:tcPr>
            <w:tcW w:w="1170" w:type="dxa"/>
          </w:tcPr>
          <w:p w14:paraId="7F1F06C7" w14:textId="25F8A64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39563812"/>
            <w14:checkbox>
              <w14:checked w14:val="0"/>
              <w14:checkedState w14:val="2612" w14:font="MS Gothic"/>
              <w14:uncheckedState w14:val="2610" w14:font="MS Gothic"/>
            </w14:checkbox>
          </w:sdtPr>
          <w:sdtContent>
            <w:tc>
              <w:tcPr>
                <w:tcW w:w="810" w:type="dxa"/>
                <w:shd w:val="clear" w:color="auto" w:fill="FFF2CC" w:themeFill="accent4" w:themeFillTint="33"/>
              </w:tcPr>
              <w:p w14:paraId="041CEB7A" w14:textId="0E59AA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04068523"/>
            <w14:checkbox>
              <w14:checked w14:val="0"/>
              <w14:checkedState w14:val="2612" w14:font="MS Gothic"/>
              <w14:uncheckedState w14:val="2610" w14:font="MS Gothic"/>
            </w14:checkbox>
          </w:sdtPr>
          <w:sdtContent>
            <w:tc>
              <w:tcPr>
                <w:tcW w:w="808" w:type="dxa"/>
                <w:shd w:val="clear" w:color="auto" w:fill="FFF2CC" w:themeFill="accent4" w:themeFillTint="33"/>
              </w:tcPr>
              <w:p w14:paraId="64825254" w14:textId="2FDA0F7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22522636"/>
            <w14:checkbox>
              <w14:checked w14:val="0"/>
              <w14:checkedState w14:val="2612" w14:font="MS Gothic"/>
              <w14:uncheckedState w14:val="2610" w14:font="MS Gothic"/>
            </w14:checkbox>
          </w:sdtPr>
          <w:sdtContent>
            <w:tc>
              <w:tcPr>
                <w:tcW w:w="1082" w:type="dxa"/>
                <w:shd w:val="clear" w:color="auto" w:fill="FFF2CC" w:themeFill="accent4" w:themeFillTint="33"/>
              </w:tcPr>
              <w:p w14:paraId="769D4464" w14:textId="593CAD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76410178"/>
            <w:placeholder>
              <w:docPart w:val="B0F1DD7209A74947A18AE0B6834030F2"/>
            </w:placeholder>
            <w:showingPlcHdr/>
          </w:sdtPr>
          <w:sdtContent>
            <w:tc>
              <w:tcPr>
                <w:tcW w:w="1427" w:type="dxa"/>
                <w:shd w:val="clear" w:color="auto" w:fill="FFF2CC" w:themeFill="accent4" w:themeFillTint="33"/>
              </w:tcPr>
              <w:p w14:paraId="0A55B568" w14:textId="023660B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1C0D4C9" w14:textId="77777777" w:rsidTr="00252758">
        <w:tc>
          <w:tcPr>
            <w:tcW w:w="1295" w:type="dxa"/>
          </w:tcPr>
          <w:p w14:paraId="13C9728D" w14:textId="56E0F64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119</w:t>
            </w:r>
            <w:r w:rsidRPr="00C5062F">
              <w:rPr>
                <w:rFonts w:ascii="EucrosiaUPC" w:hAnsi="EucrosiaUPC" w:cs="EucrosiaUPC"/>
                <w:sz w:val="30"/>
                <w:szCs w:val="30"/>
                <w:cs/>
                <w:lang w:val="en-GB"/>
              </w:rPr>
              <w:t>.</w:t>
            </w:r>
            <w:r w:rsidRPr="00C5062F">
              <w:rPr>
                <w:rFonts w:ascii="EucrosiaUPC" w:hAnsi="EucrosiaUPC" w:cs="EucrosiaUPC"/>
                <w:sz w:val="30"/>
                <w:szCs w:val="30"/>
              </w:rPr>
              <w:t>3</w:t>
            </w:r>
          </w:p>
        </w:tc>
        <w:tc>
          <w:tcPr>
            <w:tcW w:w="7200" w:type="dxa"/>
          </w:tcPr>
          <w:p w14:paraId="323C4B70"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ลักษณะของสินค้าหรือบริการที่กิจการได้ให้สัญญาว่าจะโอน และให้เปิดเผยข้อมูล หากว่าการปฏิบัติตามภาระที่ต้องปฏิบัติในการโอนสินค้าหรือบริการเป็นการกระทำการแทนผู้อื่น (กล่าวคือ กรณีที่กิจการทำหน้าที่เป็นตัวแทน)</w:t>
            </w:r>
          </w:p>
        </w:tc>
        <w:tc>
          <w:tcPr>
            <w:tcW w:w="1135" w:type="dxa"/>
          </w:tcPr>
          <w:p w14:paraId="4E26D4B7" w14:textId="77777777" w:rsidR="000F551A" w:rsidRPr="00C5062F" w:rsidRDefault="000F551A" w:rsidP="000F551A">
            <w:pPr>
              <w:jc w:val="center"/>
              <w:rPr>
                <w:rFonts w:ascii="EucrosiaUPC" w:hAnsi="EucrosiaUPC" w:cs="EucrosiaUPC"/>
                <w:sz w:val="30"/>
                <w:szCs w:val="30"/>
                <w:lang w:val="en-GB"/>
              </w:rPr>
            </w:pPr>
          </w:p>
        </w:tc>
        <w:tc>
          <w:tcPr>
            <w:tcW w:w="1170" w:type="dxa"/>
          </w:tcPr>
          <w:p w14:paraId="42BB3FD4" w14:textId="72588C6F"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63647804"/>
            <w14:checkbox>
              <w14:checked w14:val="0"/>
              <w14:checkedState w14:val="2612" w14:font="MS Gothic"/>
              <w14:uncheckedState w14:val="2610" w14:font="MS Gothic"/>
            </w14:checkbox>
          </w:sdtPr>
          <w:sdtContent>
            <w:tc>
              <w:tcPr>
                <w:tcW w:w="810" w:type="dxa"/>
                <w:shd w:val="clear" w:color="auto" w:fill="FFF2CC" w:themeFill="accent4" w:themeFillTint="33"/>
              </w:tcPr>
              <w:p w14:paraId="3F6C8890" w14:textId="2B7518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8123613"/>
            <w14:checkbox>
              <w14:checked w14:val="0"/>
              <w14:checkedState w14:val="2612" w14:font="MS Gothic"/>
              <w14:uncheckedState w14:val="2610" w14:font="MS Gothic"/>
            </w14:checkbox>
          </w:sdtPr>
          <w:sdtContent>
            <w:tc>
              <w:tcPr>
                <w:tcW w:w="808" w:type="dxa"/>
                <w:shd w:val="clear" w:color="auto" w:fill="FFF2CC" w:themeFill="accent4" w:themeFillTint="33"/>
              </w:tcPr>
              <w:p w14:paraId="41BFE2D1" w14:textId="4E1D4B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8073864"/>
            <w14:checkbox>
              <w14:checked w14:val="0"/>
              <w14:checkedState w14:val="2612" w14:font="MS Gothic"/>
              <w14:uncheckedState w14:val="2610" w14:font="MS Gothic"/>
            </w14:checkbox>
          </w:sdtPr>
          <w:sdtContent>
            <w:tc>
              <w:tcPr>
                <w:tcW w:w="1082" w:type="dxa"/>
                <w:shd w:val="clear" w:color="auto" w:fill="FFF2CC" w:themeFill="accent4" w:themeFillTint="33"/>
              </w:tcPr>
              <w:p w14:paraId="796D31FB" w14:textId="59975C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2213035"/>
            <w:placeholder>
              <w:docPart w:val="C90A428A9D88438C83DF5977B2706206"/>
            </w:placeholder>
            <w:showingPlcHdr/>
          </w:sdtPr>
          <w:sdtContent>
            <w:tc>
              <w:tcPr>
                <w:tcW w:w="1427" w:type="dxa"/>
                <w:shd w:val="clear" w:color="auto" w:fill="FFF2CC" w:themeFill="accent4" w:themeFillTint="33"/>
              </w:tcPr>
              <w:p w14:paraId="6D236404" w14:textId="4F58842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14CB208" w14:textId="77777777" w:rsidTr="00252758">
        <w:tc>
          <w:tcPr>
            <w:tcW w:w="1295" w:type="dxa"/>
          </w:tcPr>
          <w:p w14:paraId="5DAFC2B6"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15.119.4</w:t>
            </w:r>
          </w:p>
        </w:tc>
        <w:tc>
          <w:tcPr>
            <w:tcW w:w="7200" w:type="dxa"/>
          </w:tcPr>
          <w:p w14:paraId="3ACDB9F4"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ภาระผูกพันในการรับคืน การคืนเงิน และภาระผูกพันอื่นในลักษณะคล้ายกัน และ</w:t>
            </w:r>
          </w:p>
        </w:tc>
        <w:tc>
          <w:tcPr>
            <w:tcW w:w="1135" w:type="dxa"/>
          </w:tcPr>
          <w:p w14:paraId="01639D76" w14:textId="77777777" w:rsidR="000F551A" w:rsidRPr="00C5062F" w:rsidRDefault="000F551A" w:rsidP="000F551A">
            <w:pPr>
              <w:jc w:val="center"/>
              <w:rPr>
                <w:rFonts w:ascii="EucrosiaUPC" w:hAnsi="EucrosiaUPC" w:cs="EucrosiaUPC"/>
                <w:sz w:val="30"/>
                <w:szCs w:val="30"/>
                <w:lang w:val="en-GB"/>
              </w:rPr>
            </w:pPr>
          </w:p>
        </w:tc>
        <w:tc>
          <w:tcPr>
            <w:tcW w:w="1170" w:type="dxa"/>
          </w:tcPr>
          <w:p w14:paraId="659C66D8" w14:textId="4A1076F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32538072"/>
            <w14:checkbox>
              <w14:checked w14:val="0"/>
              <w14:checkedState w14:val="2612" w14:font="MS Gothic"/>
              <w14:uncheckedState w14:val="2610" w14:font="MS Gothic"/>
            </w14:checkbox>
          </w:sdtPr>
          <w:sdtContent>
            <w:tc>
              <w:tcPr>
                <w:tcW w:w="810" w:type="dxa"/>
                <w:shd w:val="clear" w:color="auto" w:fill="FFF2CC" w:themeFill="accent4" w:themeFillTint="33"/>
              </w:tcPr>
              <w:p w14:paraId="0F0C06FF" w14:textId="4277BB0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5461666"/>
            <w14:checkbox>
              <w14:checked w14:val="0"/>
              <w14:checkedState w14:val="2612" w14:font="MS Gothic"/>
              <w14:uncheckedState w14:val="2610" w14:font="MS Gothic"/>
            </w14:checkbox>
          </w:sdtPr>
          <w:sdtContent>
            <w:tc>
              <w:tcPr>
                <w:tcW w:w="808" w:type="dxa"/>
                <w:shd w:val="clear" w:color="auto" w:fill="FFF2CC" w:themeFill="accent4" w:themeFillTint="33"/>
              </w:tcPr>
              <w:p w14:paraId="5B75145D" w14:textId="2C8611C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56745452"/>
            <w14:checkbox>
              <w14:checked w14:val="0"/>
              <w14:checkedState w14:val="2612" w14:font="MS Gothic"/>
              <w14:uncheckedState w14:val="2610" w14:font="MS Gothic"/>
            </w14:checkbox>
          </w:sdtPr>
          <w:sdtContent>
            <w:tc>
              <w:tcPr>
                <w:tcW w:w="1082" w:type="dxa"/>
                <w:shd w:val="clear" w:color="auto" w:fill="FFF2CC" w:themeFill="accent4" w:themeFillTint="33"/>
              </w:tcPr>
              <w:p w14:paraId="359B28AD" w14:textId="06F357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9429484"/>
            <w:placeholder>
              <w:docPart w:val="55EF791E3F0B40DE8294E2B7AB40BB1E"/>
            </w:placeholder>
            <w:showingPlcHdr/>
          </w:sdtPr>
          <w:sdtContent>
            <w:tc>
              <w:tcPr>
                <w:tcW w:w="1427" w:type="dxa"/>
                <w:shd w:val="clear" w:color="auto" w:fill="FFF2CC" w:themeFill="accent4" w:themeFillTint="33"/>
              </w:tcPr>
              <w:p w14:paraId="1C74361D" w14:textId="790EDF1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FA7C9D" w14:textId="77777777" w:rsidTr="00252758">
        <w:tc>
          <w:tcPr>
            <w:tcW w:w="1295" w:type="dxa"/>
          </w:tcPr>
          <w:p w14:paraId="665698EC"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15.119.5</w:t>
            </w:r>
          </w:p>
        </w:tc>
        <w:tc>
          <w:tcPr>
            <w:tcW w:w="7200" w:type="dxa"/>
          </w:tcPr>
          <w:p w14:paraId="24F0AFB6" w14:textId="77777777" w:rsidR="000F551A"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5. </w:t>
            </w:r>
            <w:r w:rsidRPr="00C5062F">
              <w:rPr>
                <w:rFonts w:ascii="EucrosiaUPC" w:hAnsi="EucrosiaUPC" w:cs="EucrosiaUPC"/>
                <w:sz w:val="30"/>
                <w:szCs w:val="30"/>
                <w:cs/>
              </w:rPr>
              <w:t>ประเภทของการรับประกันและภาระผูกพันที่เกี่ยวข้อง</w:t>
            </w:r>
          </w:p>
          <w:p w14:paraId="2B7DACE0" w14:textId="77777777" w:rsidR="008971FD" w:rsidRDefault="008971FD" w:rsidP="000F551A">
            <w:pPr>
              <w:tabs>
                <w:tab w:val="left" w:pos="851"/>
              </w:tabs>
              <w:jc w:val="thaiDistribute"/>
              <w:rPr>
                <w:rFonts w:ascii="EucrosiaUPC" w:hAnsi="EucrosiaUPC" w:cs="EucrosiaUPC"/>
                <w:sz w:val="30"/>
                <w:szCs w:val="30"/>
              </w:rPr>
            </w:pPr>
          </w:p>
          <w:p w14:paraId="23358288" w14:textId="0F5DCD71" w:rsidR="008971FD" w:rsidRPr="00C5062F" w:rsidRDefault="008971FD" w:rsidP="000F551A">
            <w:pPr>
              <w:tabs>
                <w:tab w:val="left" w:pos="851"/>
              </w:tabs>
              <w:jc w:val="thaiDistribute"/>
              <w:rPr>
                <w:rFonts w:ascii="EucrosiaUPC" w:hAnsi="EucrosiaUPC" w:cs="EucrosiaUPC"/>
                <w:sz w:val="30"/>
                <w:szCs w:val="30"/>
              </w:rPr>
            </w:pPr>
          </w:p>
        </w:tc>
        <w:tc>
          <w:tcPr>
            <w:tcW w:w="1135" w:type="dxa"/>
          </w:tcPr>
          <w:p w14:paraId="56DD6B5B" w14:textId="77777777" w:rsidR="000F551A" w:rsidRPr="00C5062F" w:rsidRDefault="000F551A" w:rsidP="000F551A">
            <w:pPr>
              <w:jc w:val="center"/>
              <w:rPr>
                <w:rFonts w:ascii="EucrosiaUPC" w:hAnsi="EucrosiaUPC" w:cs="EucrosiaUPC"/>
                <w:sz w:val="30"/>
                <w:szCs w:val="30"/>
                <w:lang w:val="en-GB"/>
              </w:rPr>
            </w:pPr>
          </w:p>
        </w:tc>
        <w:tc>
          <w:tcPr>
            <w:tcW w:w="1170" w:type="dxa"/>
          </w:tcPr>
          <w:p w14:paraId="076C54A2" w14:textId="74B07FE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132466326"/>
            <w14:checkbox>
              <w14:checked w14:val="0"/>
              <w14:checkedState w14:val="2612" w14:font="MS Gothic"/>
              <w14:uncheckedState w14:val="2610" w14:font="MS Gothic"/>
            </w14:checkbox>
          </w:sdtPr>
          <w:sdtContent>
            <w:tc>
              <w:tcPr>
                <w:tcW w:w="810" w:type="dxa"/>
                <w:shd w:val="clear" w:color="auto" w:fill="FFF2CC" w:themeFill="accent4" w:themeFillTint="33"/>
              </w:tcPr>
              <w:p w14:paraId="6FAD6310" w14:textId="508142F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3806627"/>
            <w14:checkbox>
              <w14:checked w14:val="0"/>
              <w14:checkedState w14:val="2612" w14:font="MS Gothic"/>
              <w14:uncheckedState w14:val="2610" w14:font="MS Gothic"/>
            </w14:checkbox>
          </w:sdtPr>
          <w:sdtContent>
            <w:tc>
              <w:tcPr>
                <w:tcW w:w="808" w:type="dxa"/>
                <w:shd w:val="clear" w:color="auto" w:fill="FFF2CC" w:themeFill="accent4" w:themeFillTint="33"/>
              </w:tcPr>
              <w:p w14:paraId="69BE536C" w14:textId="56C044D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9674499"/>
            <w14:checkbox>
              <w14:checked w14:val="0"/>
              <w14:checkedState w14:val="2612" w14:font="MS Gothic"/>
              <w14:uncheckedState w14:val="2610" w14:font="MS Gothic"/>
            </w14:checkbox>
          </w:sdtPr>
          <w:sdtContent>
            <w:tc>
              <w:tcPr>
                <w:tcW w:w="1082" w:type="dxa"/>
                <w:shd w:val="clear" w:color="auto" w:fill="FFF2CC" w:themeFill="accent4" w:themeFillTint="33"/>
              </w:tcPr>
              <w:p w14:paraId="459344C1" w14:textId="64387A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8779634"/>
            <w:placeholder>
              <w:docPart w:val="7370755AC4CB4B018AB62B4AE1E88542"/>
            </w:placeholder>
            <w:showingPlcHdr/>
          </w:sdtPr>
          <w:sdtContent>
            <w:tc>
              <w:tcPr>
                <w:tcW w:w="1427" w:type="dxa"/>
                <w:shd w:val="clear" w:color="auto" w:fill="FFF2CC" w:themeFill="accent4" w:themeFillTint="33"/>
              </w:tcPr>
              <w:p w14:paraId="3DC176E1" w14:textId="6CEC77F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1D770C42" w14:textId="77777777" w:rsidTr="00252758">
        <w:tc>
          <w:tcPr>
            <w:tcW w:w="1295" w:type="dxa"/>
            <w:shd w:val="clear" w:color="auto" w:fill="D9E2F3" w:themeFill="accent1" w:themeFillTint="33"/>
          </w:tcPr>
          <w:p w14:paraId="418B7BEF" w14:textId="77777777" w:rsidR="007B42E6" w:rsidRPr="00C5062F" w:rsidRDefault="007B42E6" w:rsidP="00997EB0">
            <w:pPr>
              <w:rPr>
                <w:rFonts w:ascii="EucrosiaUPC" w:hAnsi="EucrosiaUPC" w:cs="EucrosiaUPC"/>
                <w:sz w:val="30"/>
                <w:szCs w:val="30"/>
                <w:lang w:val="en-GB"/>
              </w:rPr>
            </w:pPr>
          </w:p>
        </w:tc>
        <w:tc>
          <w:tcPr>
            <w:tcW w:w="7200" w:type="dxa"/>
            <w:shd w:val="clear" w:color="auto" w:fill="D9E2F3" w:themeFill="accent1" w:themeFillTint="33"/>
          </w:tcPr>
          <w:p w14:paraId="1F1E650E" w14:textId="77777777" w:rsidR="007B42E6" w:rsidRPr="00C5062F" w:rsidRDefault="007B42E6" w:rsidP="00997EB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ราคาของรายการที่ปันส่วนให้กับภาระที่ต้องปฏิบัตที่ยังคงเหลืออยู่</w:t>
            </w:r>
          </w:p>
        </w:tc>
        <w:tc>
          <w:tcPr>
            <w:tcW w:w="1135" w:type="dxa"/>
            <w:shd w:val="clear" w:color="auto" w:fill="D9E2F3" w:themeFill="accent1" w:themeFillTint="33"/>
          </w:tcPr>
          <w:p w14:paraId="6C178CC5" w14:textId="77777777" w:rsidR="007B42E6" w:rsidRPr="00C5062F" w:rsidRDefault="007B42E6" w:rsidP="00997EB0">
            <w:pPr>
              <w:jc w:val="center"/>
              <w:rPr>
                <w:rFonts w:ascii="EucrosiaUPC" w:hAnsi="EucrosiaUPC" w:cs="EucrosiaUPC"/>
                <w:sz w:val="30"/>
                <w:szCs w:val="30"/>
                <w:lang w:val="en-GB"/>
              </w:rPr>
            </w:pPr>
          </w:p>
        </w:tc>
        <w:tc>
          <w:tcPr>
            <w:tcW w:w="1170" w:type="dxa"/>
            <w:shd w:val="clear" w:color="auto" w:fill="D9E2F3" w:themeFill="accent1" w:themeFillTint="33"/>
          </w:tcPr>
          <w:p w14:paraId="5E8054BB" w14:textId="77777777" w:rsidR="007B42E6" w:rsidRPr="00C5062F" w:rsidRDefault="007B42E6" w:rsidP="00997EB0">
            <w:pPr>
              <w:jc w:val="center"/>
              <w:rPr>
                <w:rFonts w:ascii="EucrosiaUPC" w:hAnsi="EucrosiaUPC" w:cs="EucrosiaUPC"/>
                <w:sz w:val="30"/>
                <w:szCs w:val="30"/>
                <w:lang w:val="en-GB"/>
              </w:rPr>
            </w:pPr>
          </w:p>
        </w:tc>
        <w:tc>
          <w:tcPr>
            <w:tcW w:w="810" w:type="dxa"/>
            <w:shd w:val="clear" w:color="auto" w:fill="D9E2F3" w:themeFill="accent1" w:themeFillTint="33"/>
          </w:tcPr>
          <w:p w14:paraId="27F1A872" w14:textId="77777777" w:rsidR="007B42E6" w:rsidRPr="00C5062F" w:rsidRDefault="007B42E6" w:rsidP="00997EB0">
            <w:pPr>
              <w:rPr>
                <w:rFonts w:ascii="EucrosiaUPC" w:hAnsi="EucrosiaUPC" w:cs="EucrosiaUPC"/>
                <w:sz w:val="30"/>
                <w:szCs w:val="30"/>
                <w:lang w:val="en-GB"/>
              </w:rPr>
            </w:pPr>
          </w:p>
        </w:tc>
        <w:tc>
          <w:tcPr>
            <w:tcW w:w="808" w:type="dxa"/>
            <w:shd w:val="clear" w:color="auto" w:fill="D9E2F3" w:themeFill="accent1" w:themeFillTint="33"/>
          </w:tcPr>
          <w:p w14:paraId="7CD7F30E" w14:textId="77777777" w:rsidR="007B42E6" w:rsidRPr="00C5062F" w:rsidRDefault="007B42E6" w:rsidP="00997EB0">
            <w:pPr>
              <w:rPr>
                <w:rFonts w:ascii="EucrosiaUPC" w:hAnsi="EucrosiaUPC" w:cs="EucrosiaUPC"/>
                <w:sz w:val="30"/>
                <w:szCs w:val="30"/>
                <w:lang w:val="en-GB"/>
              </w:rPr>
            </w:pPr>
          </w:p>
        </w:tc>
        <w:tc>
          <w:tcPr>
            <w:tcW w:w="1082" w:type="dxa"/>
            <w:shd w:val="clear" w:color="auto" w:fill="D9E2F3" w:themeFill="accent1" w:themeFillTint="33"/>
          </w:tcPr>
          <w:p w14:paraId="03945188" w14:textId="77777777" w:rsidR="007B42E6" w:rsidRPr="00C5062F" w:rsidRDefault="007B42E6" w:rsidP="00997EB0">
            <w:pPr>
              <w:rPr>
                <w:rFonts w:ascii="EucrosiaUPC" w:hAnsi="EucrosiaUPC" w:cs="EucrosiaUPC"/>
                <w:sz w:val="30"/>
                <w:szCs w:val="30"/>
                <w:lang w:val="en-GB"/>
              </w:rPr>
            </w:pPr>
          </w:p>
        </w:tc>
        <w:tc>
          <w:tcPr>
            <w:tcW w:w="1427" w:type="dxa"/>
            <w:shd w:val="clear" w:color="auto" w:fill="D9E2F3" w:themeFill="accent1" w:themeFillTint="33"/>
          </w:tcPr>
          <w:p w14:paraId="6C08822E" w14:textId="77777777" w:rsidR="007B42E6" w:rsidRPr="00C5062F" w:rsidRDefault="007B42E6" w:rsidP="00997EB0">
            <w:pPr>
              <w:rPr>
                <w:rFonts w:ascii="EucrosiaUPC" w:hAnsi="EucrosiaUPC" w:cs="EucrosiaUPC"/>
                <w:sz w:val="30"/>
                <w:szCs w:val="30"/>
                <w:lang w:val="en-GB"/>
              </w:rPr>
            </w:pPr>
          </w:p>
        </w:tc>
      </w:tr>
      <w:tr w:rsidR="000F551A" w:rsidRPr="00C5062F" w14:paraId="69502E65" w14:textId="77777777" w:rsidTr="00252758">
        <w:tc>
          <w:tcPr>
            <w:tcW w:w="1295" w:type="dxa"/>
          </w:tcPr>
          <w:p w14:paraId="7B1E0907" w14:textId="77A03C0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120</w:t>
            </w:r>
          </w:p>
        </w:tc>
        <w:tc>
          <w:tcPr>
            <w:tcW w:w="7200" w:type="dxa"/>
          </w:tcPr>
          <w:p w14:paraId="4A4D5591"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กิจการต้องเปิดเผยข้อมูลที่เกี่ยวกับภาระที่ต้องปฏิบัติที่ยังคงเหลืออยู่ดังนี้</w:t>
            </w:r>
          </w:p>
        </w:tc>
        <w:tc>
          <w:tcPr>
            <w:tcW w:w="1135" w:type="dxa"/>
          </w:tcPr>
          <w:p w14:paraId="13D8779E" w14:textId="77777777" w:rsidR="000F551A" w:rsidRPr="00C5062F" w:rsidRDefault="000F551A" w:rsidP="000F551A">
            <w:pPr>
              <w:jc w:val="center"/>
              <w:rPr>
                <w:rFonts w:ascii="EucrosiaUPC" w:hAnsi="EucrosiaUPC" w:cs="EucrosiaUPC"/>
                <w:sz w:val="30"/>
                <w:szCs w:val="30"/>
                <w:lang w:val="en-GB"/>
              </w:rPr>
            </w:pPr>
          </w:p>
        </w:tc>
        <w:tc>
          <w:tcPr>
            <w:tcW w:w="1170" w:type="dxa"/>
          </w:tcPr>
          <w:p w14:paraId="72719700" w14:textId="322888A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35111151"/>
            <w14:checkbox>
              <w14:checked w14:val="0"/>
              <w14:checkedState w14:val="2612" w14:font="MS Gothic"/>
              <w14:uncheckedState w14:val="2610" w14:font="MS Gothic"/>
            </w14:checkbox>
          </w:sdtPr>
          <w:sdtContent>
            <w:tc>
              <w:tcPr>
                <w:tcW w:w="810" w:type="dxa"/>
                <w:shd w:val="clear" w:color="auto" w:fill="FFF2CC" w:themeFill="accent4" w:themeFillTint="33"/>
              </w:tcPr>
              <w:p w14:paraId="3D5B6CEE" w14:textId="7FA286A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1253064"/>
            <w14:checkbox>
              <w14:checked w14:val="0"/>
              <w14:checkedState w14:val="2612" w14:font="MS Gothic"/>
              <w14:uncheckedState w14:val="2610" w14:font="MS Gothic"/>
            </w14:checkbox>
          </w:sdtPr>
          <w:sdtContent>
            <w:tc>
              <w:tcPr>
                <w:tcW w:w="808" w:type="dxa"/>
                <w:shd w:val="clear" w:color="auto" w:fill="FFF2CC" w:themeFill="accent4" w:themeFillTint="33"/>
              </w:tcPr>
              <w:p w14:paraId="776EC9AA" w14:textId="1915E62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8312100"/>
            <w14:checkbox>
              <w14:checked w14:val="0"/>
              <w14:checkedState w14:val="2612" w14:font="MS Gothic"/>
              <w14:uncheckedState w14:val="2610" w14:font="MS Gothic"/>
            </w14:checkbox>
          </w:sdtPr>
          <w:sdtContent>
            <w:tc>
              <w:tcPr>
                <w:tcW w:w="1082" w:type="dxa"/>
                <w:shd w:val="clear" w:color="auto" w:fill="FFF2CC" w:themeFill="accent4" w:themeFillTint="33"/>
              </w:tcPr>
              <w:p w14:paraId="703B6B7A" w14:textId="782A51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9061396"/>
            <w:placeholder>
              <w:docPart w:val="9A8C932B901246E5B9804F478A6CE80E"/>
            </w:placeholder>
            <w:showingPlcHdr/>
          </w:sdtPr>
          <w:sdtContent>
            <w:tc>
              <w:tcPr>
                <w:tcW w:w="1427" w:type="dxa"/>
                <w:shd w:val="clear" w:color="auto" w:fill="FFF2CC" w:themeFill="accent4" w:themeFillTint="33"/>
              </w:tcPr>
              <w:p w14:paraId="329716BD" w14:textId="1B2E854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4A4DA8" w14:textId="77777777" w:rsidTr="00252758">
        <w:tc>
          <w:tcPr>
            <w:tcW w:w="1295" w:type="dxa"/>
          </w:tcPr>
          <w:p w14:paraId="4410BB7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15.120.1</w:t>
            </w:r>
          </w:p>
        </w:tc>
        <w:tc>
          <w:tcPr>
            <w:tcW w:w="7200" w:type="dxa"/>
          </w:tcPr>
          <w:p w14:paraId="50F3EDB0"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จำนวนเงินรวมของราคาของรายการที่ได้ปันส่วนให้กับภาระที่ต้องปฏิบัติที่ยังไม่เสร็จสิ้นลง (หรือบางส่วนที่ยังไม่เสร็จสิ้น) ณ วันสิ้นรอบระยะเวลารายงาน และ</w:t>
            </w:r>
          </w:p>
        </w:tc>
        <w:tc>
          <w:tcPr>
            <w:tcW w:w="1135" w:type="dxa"/>
          </w:tcPr>
          <w:p w14:paraId="38F25AA5" w14:textId="77777777" w:rsidR="000F551A" w:rsidRPr="00C5062F" w:rsidRDefault="000F551A" w:rsidP="000F551A">
            <w:pPr>
              <w:jc w:val="center"/>
              <w:rPr>
                <w:rFonts w:ascii="EucrosiaUPC" w:hAnsi="EucrosiaUPC" w:cs="EucrosiaUPC"/>
                <w:sz w:val="30"/>
                <w:szCs w:val="30"/>
                <w:lang w:val="en-GB"/>
              </w:rPr>
            </w:pPr>
          </w:p>
        </w:tc>
        <w:tc>
          <w:tcPr>
            <w:tcW w:w="1170" w:type="dxa"/>
          </w:tcPr>
          <w:p w14:paraId="448C4063" w14:textId="580F5BB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55002068"/>
            <w14:checkbox>
              <w14:checked w14:val="0"/>
              <w14:checkedState w14:val="2612" w14:font="MS Gothic"/>
              <w14:uncheckedState w14:val="2610" w14:font="MS Gothic"/>
            </w14:checkbox>
          </w:sdtPr>
          <w:sdtContent>
            <w:tc>
              <w:tcPr>
                <w:tcW w:w="810" w:type="dxa"/>
                <w:shd w:val="clear" w:color="auto" w:fill="FFF2CC" w:themeFill="accent4" w:themeFillTint="33"/>
              </w:tcPr>
              <w:p w14:paraId="2BE636C7" w14:textId="615167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67344797"/>
            <w14:checkbox>
              <w14:checked w14:val="0"/>
              <w14:checkedState w14:val="2612" w14:font="MS Gothic"/>
              <w14:uncheckedState w14:val="2610" w14:font="MS Gothic"/>
            </w14:checkbox>
          </w:sdtPr>
          <w:sdtContent>
            <w:tc>
              <w:tcPr>
                <w:tcW w:w="808" w:type="dxa"/>
                <w:shd w:val="clear" w:color="auto" w:fill="FFF2CC" w:themeFill="accent4" w:themeFillTint="33"/>
              </w:tcPr>
              <w:p w14:paraId="39D049E8" w14:textId="520B51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9695085"/>
            <w14:checkbox>
              <w14:checked w14:val="0"/>
              <w14:checkedState w14:val="2612" w14:font="MS Gothic"/>
              <w14:uncheckedState w14:val="2610" w14:font="MS Gothic"/>
            </w14:checkbox>
          </w:sdtPr>
          <w:sdtContent>
            <w:tc>
              <w:tcPr>
                <w:tcW w:w="1082" w:type="dxa"/>
                <w:shd w:val="clear" w:color="auto" w:fill="FFF2CC" w:themeFill="accent4" w:themeFillTint="33"/>
              </w:tcPr>
              <w:p w14:paraId="06B02C6A" w14:textId="2707EC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6567085"/>
            <w:placeholder>
              <w:docPart w:val="C77CD1EC6B3E46DB893482EE2A30F8EB"/>
            </w:placeholder>
            <w:showingPlcHdr/>
          </w:sdtPr>
          <w:sdtContent>
            <w:tc>
              <w:tcPr>
                <w:tcW w:w="1427" w:type="dxa"/>
                <w:shd w:val="clear" w:color="auto" w:fill="FFF2CC" w:themeFill="accent4" w:themeFillTint="33"/>
              </w:tcPr>
              <w:p w14:paraId="2FA49DE6" w14:textId="627AD8F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111394F" w14:textId="77777777" w:rsidTr="00252758">
        <w:tc>
          <w:tcPr>
            <w:tcW w:w="1295" w:type="dxa"/>
          </w:tcPr>
          <w:p w14:paraId="1291FC5A"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15.120.2</w:t>
            </w:r>
          </w:p>
        </w:tc>
        <w:tc>
          <w:tcPr>
            <w:tcW w:w="7200" w:type="dxa"/>
          </w:tcPr>
          <w:p w14:paraId="058AC5C4"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คำอธิบายว่ากิจการคาดว่าจำนวนเงินดังกล่าวที่เปิดเผยตาม </w:t>
            </w:r>
            <w:r w:rsidRPr="00C5062F">
              <w:rPr>
                <w:rFonts w:ascii="EucrosiaUPC" w:hAnsi="EucrosiaUPC" w:cs="EucrosiaUPC"/>
                <w:sz w:val="30"/>
                <w:szCs w:val="30"/>
              </w:rPr>
              <w:t>TFRS 15.120.1</w:t>
            </w:r>
            <w:r w:rsidRPr="00C5062F">
              <w:rPr>
                <w:rFonts w:ascii="EucrosiaUPC" w:hAnsi="EucrosiaUPC" w:cs="EucrosiaUPC"/>
                <w:sz w:val="30"/>
                <w:szCs w:val="30"/>
                <w:cs/>
              </w:rPr>
              <w:t xml:space="preserve"> จะรับรู้เป็นรายได้เมื่อใด กิจการอาจเปิดเผยข้อมูลในลักษณะใดลักษณะหนึ่งดังต่อไปนี้</w:t>
            </w:r>
          </w:p>
        </w:tc>
        <w:tc>
          <w:tcPr>
            <w:tcW w:w="1135" w:type="dxa"/>
          </w:tcPr>
          <w:p w14:paraId="37D1A51A" w14:textId="77777777" w:rsidR="000F551A" w:rsidRPr="00C5062F" w:rsidRDefault="000F551A" w:rsidP="000F551A">
            <w:pPr>
              <w:jc w:val="center"/>
              <w:rPr>
                <w:rFonts w:ascii="EucrosiaUPC" w:hAnsi="EucrosiaUPC" w:cs="EucrosiaUPC"/>
                <w:sz w:val="30"/>
                <w:szCs w:val="30"/>
                <w:lang w:val="en-GB"/>
              </w:rPr>
            </w:pPr>
          </w:p>
        </w:tc>
        <w:tc>
          <w:tcPr>
            <w:tcW w:w="1170" w:type="dxa"/>
          </w:tcPr>
          <w:p w14:paraId="00B7B96E" w14:textId="603D53C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33850400"/>
            <w14:checkbox>
              <w14:checked w14:val="0"/>
              <w14:checkedState w14:val="2612" w14:font="MS Gothic"/>
              <w14:uncheckedState w14:val="2610" w14:font="MS Gothic"/>
            </w14:checkbox>
          </w:sdtPr>
          <w:sdtContent>
            <w:tc>
              <w:tcPr>
                <w:tcW w:w="810" w:type="dxa"/>
                <w:shd w:val="clear" w:color="auto" w:fill="FFF2CC" w:themeFill="accent4" w:themeFillTint="33"/>
              </w:tcPr>
              <w:p w14:paraId="043951DB" w14:textId="31E6C06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618130"/>
            <w14:checkbox>
              <w14:checked w14:val="0"/>
              <w14:checkedState w14:val="2612" w14:font="MS Gothic"/>
              <w14:uncheckedState w14:val="2610" w14:font="MS Gothic"/>
            </w14:checkbox>
          </w:sdtPr>
          <w:sdtContent>
            <w:tc>
              <w:tcPr>
                <w:tcW w:w="808" w:type="dxa"/>
                <w:shd w:val="clear" w:color="auto" w:fill="FFF2CC" w:themeFill="accent4" w:themeFillTint="33"/>
              </w:tcPr>
              <w:p w14:paraId="2605F944" w14:textId="050166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35371335"/>
            <w14:checkbox>
              <w14:checked w14:val="0"/>
              <w14:checkedState w14:val="2612" w14:font="MS Gothic"/>
              <w14:uncheckedState w14:val="2610" w14:font="MS Gothic"/>
            </w14:checkbox>
          </w:sdtPr>
          <w:sdtContent>
            <w:tc>
              <w:tcPr>
                <w:tcW w:w="1082" w:type="dxa"/>
                <w:shd w:val="clear" w:color="auto" w:fill="FFF2CC" w:themeFill="accent4" w:themeFillTint="33"/>
              </w:tcPr>
              <w:p w14:paraId="4E387876" w14:textId="2F392E8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3203762"/>
            <w:placeholder>
              <w:docPart w:val="9D243F831D624CDBA73D77926AA5B210"/>
            </w:placeholder>
            <w:showingPlcHdr/>
          </w:sdtPr>
          <w:sdtContent>
            <w:tc>
              <w:tcPr>
                <w:tcW w:w="1427" w:type="dxa"/>
                <w:shd w:val="clear" w:color="auto" w:fill="FFF2CC" w:themeFill="accent4" w:themeFillTint="33"/>
              </w:tcPr>
              <w:p w14:paraId="67722563" w14:textId="2AFA242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DB3FA55" w14:textId="77777777" w:rsidTr="00252758">
        <w:tc>
          <w:tcPr>
            <w:tcW w:w="1295" w:type="dxa"/>
          </w:tcPr>
          <w:p w14:paraId="2CD04638"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15.120.2.1</w:t>
            </w:r>
          </w:p>
        </w:tc>
        <w:tc>
          <w:tcPr>
            <w:tcW w:w="7200" w:type="dxa"/>
          </w:tcPr>
          <w:p w14:paraId="4D22A6DD"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lang w:val="en-GB"/>
              </w:rPr>
              <w:t xml:space="preserve">(1) </w:t>
            </w:r>
            <w:r w:rsidRPr="00C5062F">
              <w:rPr>
                <w:rFonts w:ascii="EucrosiaUPC" w:hAnsi="EucrosiaUPC" w:cs="EucrosiaUPC"/>
                <w:sz w:val="30"/>
                <w:szCs w:val="30"/>
                <w:lang w:val="en-GB"/>
              </w:rPr>
              <w:tab/>
            </w:r>
            <w:r w:rsidRPr="00C5062F">
              <w:rPr>
                <w:rFonts w:ascii="EucrosiaUPC" w:hAnsi="EucrosiaUPC" w:cs="EucrosiaUPC"/>
                <w:sz w:val="30"/>
                <w:szCs w:val="30"/>
                <w:cs/>
              </w:rPr>
              <w:t>ข้อมูลเชิงปริมาณแจกแจงตามช่วงระยะเวลาที่เหมาะสมและสอดคล้องกับระยะเวลาที่กิจการจะปฏิบัติตามภาระที่ต้องปฏิบัติที่ยังคงเหลืออยู่ให้เสร็จสิ้น หรือ</w:t>
            </w:r>
          </w:p>
        </w:tc>
        <w:tc>
          <w:tcPr>
            <w:tcW w:w="1135" w:type="dxa"/>
          </w:tcPr>
          <w:p w14:paraId="456841EE" w14:textId="77777777" w:rsidR="000F551A" w:rsidRPr="00C5062F" w:rsidRDefault="000F551A" w:rsidP="000F551A">
            <w:pPr>
              <w:jc w:val="center"/>
              <w:rPr>
                <w:rFonts w:ascii="EucrosiaUPC" w:hAnsi="EucrosiaUPC" w:cs="EucrosiaUPC"/>
                <w:sz w:val="30"/>
                <w:szCs w:val="30"/>
                <w:lang w:val="en-GB"/>
              </w:rPr>
            </w:pPr>
          </w:p>
        </w:tc>
        <w:tc>
          <w:tcPr>
            <w:tcW w:w="1170" w:type="dxa"/>
          </w:tcPr>
          <w:p w14:paraId="4BB6128A" w14:textId="2BC458F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138365898"/>
            <w14:checkbox>
              <w14:checked w14:val="0"/>
              <w14:checkedState w14:val="2612" w14:font="MS Gothic"/>
              <w14:uncheckedState w14:val="2610" w14:font="MS Gothic"/>
            </w14:checkbox>
          </w:sdtPr>
          <w:sdtContent>
            <w:tc>
              <w:tcPr>
                <w:tcW w:w="810" w:type="dxa"/>
                <w:shd w:val="clear" w:color="auto" w:fill="FFF2CC" w:themeFill="accent4" w:themeFillTint="33"/>
              </w:tcPr>
              <w:p w14:paraId="3BAE0EDF" w14:textId="56D5F8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49884331"/>
            <w14:checkbox>
              <w14:checked w14:val="0"/>
              <w14:checkedState w14:val="2612" w14:font="MS Gothic"/>
              <w14:uncheckedState w14:val="2610" w14:font="MS Gothic"/>
            </w14:checkbox>
          </w:sdtPr>
          <w:sdtContent>
            <w:tc>
              <w:tcPr>
                <w:tcW w:w="808" w:type="dxa"/>
                <w:shd w:val="clear" w:color="auto" w:fill="FFF2CC" w:themeFill="accent4" w:themeFillTint="33"/>
              </w:tcPr>
              <w:p w14:paraId="1F7D5229" w14:textId="50BFE7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4949445"/>
            <w14:checkbox>
              <w14:checked w14:val="0"/>
              <w14:checkedState w14:val="2612" w14:font="MS Gothic"/>
              <w14:uncheckedState w14:val="2610" w14:font="MS Gothic"/>
            </w14:checkbox>
          </w:sdtPr>
          <w:sdtContent>
            <w:tc>
              <w:tcPr>
                <w:tcW w:w="1082" w:type="dxa"/>
                <w:shd w:val="clear" w:color="auto" w:fill="FFF2CC" w:themeFill="accent4" w:themeFillTint="33"/>
              </w:tcPr>
              <w:p w14:paraId="25C5BDDF" w14:textId="04C1D9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863519"/>
            <w:placeholder>
              <w:docPart w:val="6BAF53F679684A9892402A6400A2F90D"/>
            </w:placeholder>
            <w:showingPlcHdr/>
          </w:sdtPr>
          <w:sdtContent>
            <w:tc>
              <w:tcPr>
                <w:tcW w:w="1427" w:type="dxa"/>
                <w:shd w:val="clear" w:color="auto" w:fill="FFF2CC" w:themeFill="accent4" w:themeFillTint="33"/>
              </w:tcPr>
              <w:p w14:paraId="2E11D8B9" w14:textId="702AA64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2CA411C" w14:textId="77777777" w:rsidTr="00252758">
        <w:tc>
          <w:tcPr>
            <w:tcW w:w="1295" w:type="dxa"/>
          </w:tcPr>
          <w:p w14:paraId="7C9799DE"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15.120.2.2</w:t>
            </w:r>
          </w:p>
        </w:tc>
        <w:tc>
          <w:tcPr>
            <w:tcW w:w="7200" w:type="dxa"/>
          </w:tcPr>
          <w:p w14:paraId="5EF6D7C0" w14:textId="77777777" w:rsidR="000F551A" w:rsidRPr="00C5062F" w:rsidRDefault="000F551A" w:rsidP="000F551A">
            <w:pPr>
              <w:tabs>
                <w:tab w:val="left" w:pos="851"/>
              </w:tabs>
              <w:ind w:left="648" w:hanging="504"/>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rPr>
              <w:tab/>
            </w:r>
            <w:r w:rsidRPr="00C5062F">
              <w:rPr>
                <w:rFonts w:ascii="EucrosiaUPC" w:hAnsi="EucrosiaUPC" w:cs="EucrosiaUPC"/>
                <w:sz w:val="30"/>
                <w:szCs w:val="30"/>
                <w:cs/>
              </w:rPr>
              <w:t>ข้อมูลเชิงคุณภาพของภาระที่ต้องปฏิบัติที่ยังคงเหลืออยู่</w:t>
            </w:r>
          </w:p>
        </w:tc>
        <w:tc>
          <w:tcPr>
            <w:tcW w:w="1135" w:type="dxa"/>
          </w:tcPr>
          <w:p w14:paraId="3EBFD590" w14:textId="77777777" w:rsidR="000F551A" w:rsidRPr="00C5062F" w:rsidRDefault="000F551A" w:rsidP="000F551A">
            <w:pPr>
              <w:jc w:val="center"/>
              <w:rPr>
                <w:rFonts w:ascii="EucrosiaUPC" w:hAnsi="EucrosiaUPC" w:cs="EucrosiaUPC"/>
                <w:sz w:val="30"/>
                <w:szCs w:val="30"/>
                <w:lang w:val="en-GB"/>
              </w:rPr>
            </w:pPr>
          </w:p>
        </w:tc>
        <w:tc>
          <w:tcPr>
            <w:tcW w:w="1170" w:type="dxa"/>
          </w:tcPr>
          <w:p w14:paraId="6070D5F8" w14:textId="26956A0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33255030"/>
            <w14:checkbox>
              <w14:checked w14:val="0"/>
              <w14:checkedState w14:val="2612" w14:font="MS Gothic"/>
              <w14:uncheckedState w14:val="2610" w14:font="MS Gothic"/>
            </w14:checkbox>
          </w:sdtPr>
          <w:sdtContent>
            <w:tc>
              <w:tcPr>
                <w:tcW w:w="810" w:type="dxa"/>
                <w:shd w:val="clear" w:color="auto" w:fill="FFF2CC" w:themeFill="accent4" w:themeFillTint="33"/>
              </w:tcPr>
              <w:p w14:paraId="5B77A18B" w14:textId="57EAF3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6983763"/>
            <w14:checkbox>
              <w14:checked w14:val="0"/>
              <w14:checkedState w14:val="2612" w14:font="MS Gothic"/>
              <w14:uncheckedState w14:val="2610" w14:font="MS Gothic"/>
            </w14:checkbox>
          </w:sdtPr>
          <w:sdtContent>
            <w:tc>
              <w:tcPr>
                <w:tcW w:w="808" w:type="dxa"/>
                <w:shd w:val="clear" w:color="auto" w:fill="FFF2CC" w:themeFill="accent4" w:themeFillTint="33"/>
              </w:tcPr>
              <w:p w14:paraId="177D41D1" w14:textId="6D4AAE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1755142"/>
            <w14:checkbox>
              <w14:checked w14:val="0"/>
              <w14:checkedState w14:val="2612" w14:font="MS Gothic"/>
              <w14:uncheckedState w14:val="2610" w14:font="MS Gothic"/>
            </w14:checkbox>
          </w:sdtPr>
          <w:sdtContent>
            <w:tc>
              <w:tcPr>
                <w:tcW w:w="1082" w:type="dxa"/>
                <w:shd w:val="clear" w:color="auto" w:fill="FFF2CC" w:themeFill="accent4" w:themeFillTint="33"/>
              </w:tcPr>
              <w:p w14:paraId="3B52AD1E" w14:textId="0A3963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68170037"/>
            <w:placeholder>
              <w:docPart w:val="4C1317E9B08B4743A3EF07AFFD7FE56B"/>
            </w:placeholder>
            <w:showingPlcHdr/>
          </w:sdtPr>
          <w:sdtContent>
            <w:tc>
              <w:tcPr>
                <w:tcW w:w="1427" w:type="dxa"/>
                <w:shd w:val="clear" w:color="auto" w:fill="FFF2CC" w:themeFill="accent4" w:themeFillTint="33"/>
              </w:tcPr>
              <w:p w14:paraId="6DC82898" w14:textId="6C6EC6D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8CA60B" w14:textId="77777777" w:rsidTr="00252758">
        <w:tc>
          <w:tcPr>
            <w:tcW w:w="1295" w:type="dxa"/>
          </w:tcPr>
          <w:p w14:paraId="1430AC9C" w14:textId="751ABF6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121</w:t>
            </w:r>
          </w:p>
        </w:tc>
        <w:tc>
          <w:tcPr>
            <w:tcW w:w="7200" w:type="dxa"/>
          </w:tcPr>
          <w:p w14:paraId="2A5AA38E"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เพื่อเป็นการผ่อนปรนในทางปฏิบัติ กิจการอาจไม่จำเป็นต้องเปิดเผยข้อมูลตาม </w:t>
            </w:r>
            <w:r w:rsidRPr="00C5062F">
              <w:rPr>
                <w:rFonts w:ascii="EucrosiaUPC" w:hAnsi="EucrosiaUPC" w:cs="EucrosiaUPC"/>
                <w:sz w:val="30"/>
                <w:szCs w:val="30"/>
              </w:rPr>
              <w:t>TFRS 15.120</w:t>
            </w:r>
            <w:r w:rsidRPr="00C5062F">
              <w:rPr>
                <w:rFonts w:ascii="EucrosiaUPC" w:hAnsi="EucrosiaUPC" w:cs="EucrosiaUPC"/>
                <w:sz w:val="30"/>
                <w:szCs w:val="30"/>
                <w:cs/>
              </w:rPr>
              <w:t xml:space="preserve"> สำหรับภาระที่ต้องปฏิบัติ หากภาระดังกล่าวเข้าเงื่อนไขใดเงื่อนไขหนึ่งต่อไปนี้</w:t>
            </w:r>
          </w:p>
        </w:tc>
        <w:tc>
          <w:tcPr>
            <w:tcW w:w="1135" w:type="dxa"/>
          </w:tcPr>
          <w:p w14:paraId="724151FA" w14:textId="77777777" w:rsidR="000F551A" w:rsidRPr="00C5062F" w:rsidRDefault="000F551A" w:rsidP="000F551A">
            <w:pPr>
              <w:jc w:val="center"/>
              <w:rPr>
                <w:rFonts w:ascii="EucrosiaUPC" w:hAnsi="EucrosiaUPC" w:cs="EucrosiaUPC"/>
                <w:sz w:val="30"/>
                <w:szCs w:val="30"/>
                <w:lang w:val="en-GB"/>
              </w:rPr>
            </w:pPr>
          </w:p>
        </w:tc>
        <w:tc>
          <w:tcPr>
            <w:tcW w:w="1170" w:type="dxa"/>
          </w:tcPr>
          <w:p w14:paraId="4EF2EA64" w14:textId="669A44E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85713408"/>
            <w14:checkbox>
              <w14:checked w14:val="0"/>
              <w14:checkedState w14:val="2612" w14:font="MS Gothic"/>
              <w14:uncheckedState w14:val="2610" w14:font="MS Gothic"/>
            </w14:checkbox>
          </w:sdtPr>
          <w:sdtContent>
            <w:tc>
              <w:tcPr>
                <w:tcW w:w="810" w:type="dxa"/>
                <w:shd w:val="clear" w:color="auto" w:fill="FFF2CC" w:themeFill="accent4" w:themeFillTint="33"/>
              </w:tcPr>
              <w:p w14:paraId="00BD2C4C" w14:textId="5221392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7073718"/>
            <w14:checkbox>
              <w14:checked w14:val="0"/>
              <w14:checkedState w14:val="2612" w14:font="MS Gothic"/>
              <w14:uncheckedState w14:val="2610" w14:font="MS Gothic"/>
            </w14:checkbox>
          </w:sdtPr>
          <w:sdtContent>
            <w:tc>
              <w:tcPr>
                <w:tcW w:w="808" w:type="dxa"/>
                <w:shd w:val="clear" w:color="auto" w:fill="FFF2CC" w:themeFill="accent4" w:themeFillTint="33"/>
              </w:tcPr>
              <w:p w14:paraId="745900F3" w14:textId="3790125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3574252"/>
            <w14:checkbox>
              <w14:checked w14:val="0"/>
              <w14:checkedState w14:val="2612" w14:font="MS Gothic"/>
              <w14:uncheckedState w14:val="2610" w14:font="MS Gothic"/>
            </w14:checkbox>
          </w:sdtPr>
          <w:sdtContent>
            <w:tc>
              <w:tcPr>
                <w:tcW w:w="1082" w:type="dxa"/>
                <w:shd w:val="clear" w:color="auto" w:fill="FFF2CC" w:themeFill="accent4" w:themeFillTint="33"/>
              </w:tcPr>
              <w:p w14:paraId="158663F7" w14:textId="12BC56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9953001"/>
            <w:placeholder>
              <w:docPart w:val="0E2E89194F134444BD3E5F06048CA779"/>
            </w:placeholder>
            <w:showingPlcHdr/>
          </w:sdtPr>
          <w:sdtContent>
            <w:tc>
              <w:tcPr>
                <w:tcW w:w="1427" w:type="dxa"/>
                <w:shd w:val="clear" w:color="auto" w:fill="FFF2CC" w:themeFill="accent4" w:themeFillTint="33"/>
              </w:tcPr>
              <w:p w14:paraId="5FB5B925" w14:textId="7D75E98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FE8055" w14:textId="77777777" w:rsidTr="00252758">
        <w:tc>
          <w:tcPr>
            <w:tcW w:w="1295" w:type="dxa"/>
          </w:tcPr>
          <w:p w14:paraId="03CAD987" w14:textId="64AD0D9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121.1</w:t>
            </w:r>
          </w:p>
        </w:tc>
        <w:tc>
          <w:tcPr>
            <w:tcW w:w="7200" w:type="dxa"/>
          </w:tcPr>
          <w:p w14:paraId="1807C83E"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ภาระที่ต้องปฏิบัติเป็นส่วนหนึ่งของสัญญาที่ตามความคาดการณ์เริ่มแรกว่าจะมีอายุสัญญาหนึ่งปีหรือน้อยกว่า หรือ</w:t>
            </w:r>
          </w:p>
        </w:tc>
        <w:tc>
          <w:tcPr>
            <w:tcW w:w="1135" w:type="dxa"/>
          </w:tcPr>
          <w:p w14:paraId="7D99AED6" w14:textId="77777777" w:rsidR="000F551A" w:rsidRPr="00C5062F" w:rsidRDefault="000F551A" w:rsidP="000F551A">
            <w:pPr>
              <w:jc w:val="center"/>
              <w:rPr>
                <w:rFonts w:ascii="EucrosiaUPC" w:hAnsi="EucrosiaUPC" w:cs="EucrosiaUPC"/>
                <w:sz w:val="30"/>
                <w:szCs w:val="30"/>
                <w:lang w:val="en-GB"/>
              </w:rPr>
            </w:pPr>
          </w:p>
        </w:tc>
        <w:tc>
          <w:tcPr>
            <w:tcW w:w="1170" w:type="dxa"/>
          </w:tcPr>
          <w:p w14:paraId="0BD5506A" w14:textId="4751AB1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30089750"/>
            <w14:checkbox>
              <w14:checked w14:val="0"/>
              <w14:checkedState w14:val="2612" w14:font="MS Gothic"/>
              <w14:uncheckedState w14:val="2610" w14:font="MS Gothic"/>
            </w14:checkbox>
          </w:sdtPr>
          <w:sdtContent>
            <w:tc>
              <w:tcPr>
                <w:tcW w:w="810" w:type="dxa"/>
                <w:shd w:val="clear" w:color="auto" w:fill="FFF2CC" w:themeFill="accent4" w:themeFillTint="33"/>
              </w:tcPr>
              <w:p w14:paraId="2B0A7187" w14:textId="440DEB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2375053"/>
            <w14:checkbox>
              <w14:checked w14:val="0"/>
              <w14:checkedState w14:val="2612" w14:font="MS Gothic"/>
              <w14:uncheckedState w14:val="2610" w14:font="MS Gothic"/>
            </w14:checkbox>
          </w:sdtPr>
          <w:sdtContent>
            <w:tc>
              <w:tcPr>
                <w:tcW w:w="808" w:type="dxa"/>
                <w:shd w:val="clear" w:color="auto" w:fill="FFF2CC" w:themeFill="accent4" w:themeFillTint="33"/>
              </w:tcPr>
              <w:p w14:paraId="4AB21A3D" w14:textId="41FDB59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2714760"/>
            <w14:checkbox>
              <w14:checked w14:val="0"/>
              <w14:checkedState w14:val="2612" w14:font="MS Gothic"/>
              <w14:uncheckedState w14:val="2610" w14:font="MS Gothic"/>
            </w14:checkbox>
          </w:sdtPr>
          <w:sdtContent>
            <w:tc>
              <w:tcPr>
                <w:tcW w:w="1082" w:type="dxa"/>
                <w:shd w:val="clear" w:color="auto" w:fill="FFF2CC" w:themeFill="accent4" w:themeFillTint="33"/>
              </w:tcPr>
              <w:p w14:paraId="2DA579F7" w14:textId="10078F6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0258403"/>
            <w:placeholder>
              <w:docPart w:val="DD1D1C89E1D24896907944B05A61AD4F"/>
            </w:placeholder>
            <w:showingPlcHdr/>
          </w:sdtPr>
          <w:sdtContent>
            <w:tc>
              <w:tcPr>
                <w:tcW w:w="1427" w:type="dxa"/>
                <w:shd w:val="clear" w:color="auto" w:fill="FFF2CC" w:themeFill="accent4" w:themeFillTint="33"/>
              </w:tcPr>
              <w:p w14:paraId="4044D079" w14:textId="316CEEB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93EB5A" w14:textId="77777777" w:rsidTr="00252758">
        <w:tc>
          <w:tcPr>
            <w:tcW w:w="1295" w:type="dxa"/>
          </w:tcPr>
          <w:p w14:paraId="008E1693"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15.121.2</w:t>
            </w:r>
          </w:p>
        </w:tc>
        <w:tc>
          <w:tcPr>
            <w:tcW w:w="7200" w:type="dxa"/>
          </w:tcPr>
          <w:p w14:paraId="6604A2C6"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กิจการรับรู้รายได้จากการปฏิบัติตามภาระที่ต้องปฏิบัติให้เสร็จสิ้นลงตามข้อกำหนดใน </w:t>
            </w:r>
            <w:r w:rsidRPr="00C5062F">
              <w:rPr>
                <w:rFonts w:ascii="EucrosiaUPC" w:hAnsi="EucrosiaUPC" w:cs="EucrosiaUPC"/>
                <w:sz w:val="30"/>
                <w:szCs w:val="30"/>
              </w:rPr>
              <w:t>TFRS15.</w:t>
            </w:r>
            <w:r w:rsidRPr="00C5062F">
              <w:rPr>
                <w:rFonts w:ascii="EucrosiaUPC" w:hAnsi="EucrosiaUPC" w:cs="EucrosiaUPC"/>
                <w:sz w:val="30"/>
                <w:szCs w:val="30"/>
                <w:cs/>
              </w:rPr>
              <w:t>ข</w:t>
            </w:r>
            <w:r w:rsidRPr="00C5062F">
              <w:rPr>
                <w:rFonts w:ascii="EucrosiaUPC" w:hAnsi="EucrosiaUPC" w:cs="EucrosiaUPC"/>
                <w:sz w:val="30"/>
                <w:szCs w:val="30"/>
              </w:rPr>
              <w:t>16</w:t>
            </w:r>
          </w:p>
        </w:tc>
        <w:tc>
          <w:tcPr>
            <w:tcW w:w="1135" w:type="dxa"/>
          </w:tcPr>
          <w:p w14:paraId="5AE56790" w14:textId="77777777" w:rsidR="000F551A" w:rsidRPr="00C5062F" w:rsidRDefault="000F551A" w:rsidP="000F551A">
            <w:pPr>
              <w:jc w:val="center"/>
              <w:rPr>
                <w:rFonts w:ascii="EucrosiaUPC" w:hAnsi="EucrosiaUPC" w:cs="EucrosiaUPC"/>
                <w:sz w:val="30"/>
                <w:szCs w:val="30"/>
                <w:lang w:val="en-GB"/>
              </w:rPr>
            </w:pPr>
          </w:p>
        </w:tc>
        <w:tc>
          <w:tcPr>
            <w:tcW w:w="1170" w:type="dxa"/>
          </w:tcPr>
          <w:p w14:paraId="2DC2D841" w14:textId="231E0134"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8948831"/>
            <w14:checkbox>
              <w14:checked w14:val="0"/>
              <w14:checkedState w14:val="2612" w14:font="MS Gothic"/>
              <w14:uncheckedState w14:val="2610" w14:font="MS Gothic"/>
            </w14:checkbox>
          </w:sdtPr>
          <w:sdtContent>
            <w:tc>
              <w:tcPr>
                <w:tcW w:w="810" w:type="dxa"/>
                <w:shd w:val="clear" w:color="auto" w:fill="FFF2CC" w:themeFill="accent4" w:themeFillTint="33"/>
              </w:tcPr>
              <w:p w14:paraId="39EEE0CF" w14:textId="45771BE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183954"/>
            <w14:checkbox>
              <w14:checked w14:val="0"/>
              <w14:checkedState w14:val="2612" w14:font="MS Gothic"/>
              <w14:uncheckedState w14:val="2610" w14:font="MS Gothic"/>
            </w14:checkbox>
          </w:sdtPr>
          <w:sdtContent>
            <w:tc>
              <w:tcPr>
                <w:tcW w:w="808" w:type="dxa"/>
                <w:shd w:val="clear" w:color="auto" w:fill="FFF2CC" w:themeFill="accent4" w:themeFillTint="33"/>
              </w:tcPr>
              <w:p w14:paraId="1C332EEE" w14:textId="67ECAA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474972"/>
            <w14:checkbox>
              <w14:checked w14:val="0"/>
              <w14:checkedState w14:val="2612" w14:font="MS Gothic"/>
              <w14:uncheckedState w14:val="2610" w14:font="MS Gothic"/>
            </w14:checkbox>
          </w:sdtPr>
          <w:sdtContent>
            <w:tc>
              <w:tcPr>
                <w:tcW w:w="1082" w:type="dxa"/>
                <w:shd w:val="clear" w:color="auto" w:fill="FFF2CC" w:themeFill="accent4" w:themeFillTint="33"/>
              </w:tcPr>
              <w:p w14:paraId="729C301B" w14:textId="13AB24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7171815"/>
            <w:placeholder>
              <w:docPart w:val="619AAB8AC2564FF5852897358748D315"/>
            </w:placeholder>
            <w:showingPlcHdr/>
          </w:sdtPr>
          <w:sdtContent>
            <w:tc>
              <w:tcPr>
                <w:tcW w:w="1427" w:type="dxa"/>
                <w:shd w:val="clear" w:color="auto" w:fill="FFF2CC" w:themeFill="accent4" w:themeFillTint="33"/>
              </w:tcPr>
              <w:p w14:paraId="6CEE7F3B" w14:textId="2021BCF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0F6AFFE" w14:textId="77777777" w:rsidTr="00252758">
        <w:tc>
          <w:tcPr>
            <w:tcW w:w="1295" w:type="dxa"/>
          </w:tcPr>
          <w:p w14:paraId="09B8AB59" w14:textId="556707E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122</w:t>
            </w:r>
          </w:p>
        </w:tc>
        <w:tc>
          <w:tcPr>
            <w:tcW w:w="7200" w:type="dxa"/>
          </w:tcPr>
          <w:p w14:paraId="0C922C08"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กิจการควรเปิดเผยข้อมูลในเชิงคุณภาพว่ากิจการได้ปฏิบัติตามแนวทางที่ผ่อนปรนในทางปฏิบัติตาม </w:t>
            </w:r>
            <w:r w:rsidRPr="00C5062F">
              <w:rPr>
                <w:rFonts w:ascii="EucrosiaUPC" w:hAnsi="EucrosiaUPC" w:cs="EucrosiaUPC"/>
                <w:sz w:val="30"/>
                <w:szCs w:val="30"/>
              </w:rPr>
              <w:t>TFRS 15.121</w:t>
            </w:r>
            <w:r w:rsidRPr="00C5062F">
              <w:rPr>
                <w:rFonts w:ascii="EucrosiaUPC" w:hAnsi="EucrosiaUPC" w:cs="EucrosiaUPC"/>
                <w:sz w:val="30"/>
                <w:szCs w:val="30"/>
                <w:cs/>
              </w:rPr>
              <w:t xml:space="preserve"> หรือไม่ รวมทั้งสิ่งตอบแทนจากสัญญาที่ทำกับลูกค้าที่ไม่ได้รวมคำนวณเป็นส่วนหนึ่งของราคาของรายการ ดังนั้นจึงไม่ได้รวมอยู่ในข้อมูลที่เปิดเผยตาม </w:t>
            </w:r>
            <w:r w:rsidRPr="00C5062F">
              <w:rPr>
                <w:rFonts w:ascii="EucrosiaUPC" w:hAnsi="EucrosiaUPC" w:cs="EucrosiaUPC"/>
                <w:sz w:val="30"/>
                <w:szCs w:val="30"/>
              </w:rPr>
              <w:t>TFRS 15.120</w:t>
            </w:r>
            <w:r w:rsidRPr="00C5062F">
              <w:rPr>
                <w:rFonts w:ascii="EucrosiaUPC" w:hAnsi="EucrosiaUPC" w:cs="EucrosiaUPC"/>
                <w:sz w:val="30"/>
                <w:szCs w:val="30"/>
                <w:cs/>
              </w:rPr>
              <w:t xml:space="preserve"> ตัวอย่างเช่น กรณีที่ประมาณการราคาของรายการไม่รวมประมาณการจำนวนเงินของสิ่งตอบแทนผันแปรที่ติดข้อจำกัดที่ยังไม่ให้รับรู้เป็นรายได้ (ดู </w:t>
            </w:r>
            <w:r w:rsidRPr="00C5062F">
              <w:rPr>
                <w:rFonts w:ascii="EucrosiaUPC" w:hAnsi="EucrosiaUPC" w:cs="EucrosiaUPC"/>
                <w:sz w:val="30"/>
                <w:szCs w:val="30"/>
              </w:rPr>
              <w:t xml:space="preserve">TFRS 15.56 </w:t>
            </w:r>
            <w:r w:rsidRPr="00C5062F">
              <w:rPr>
                <w:rFonts w:ascii="EucrosiaUPC" w:hAnsi="EucrosiaUPC" w:cs="EucrosiaUPC"/>
                <w:sz w:val="30"/>
                <w:szCs w:val="30"/>
                <w:cs/>
              </w:rPr>
              <w:t xml:space="preserve">ถึง </w:t>
            </w:r>
            <w:r w:rsidRPr="00C5062F">
              <w:rPr>
                <w:rFonts w:ascii="EucrosiaUPC" w:hAnsi="EucrosiaUPC" w:cs="EucrosiaUPC"/>
                <w:sz w:val="30"/>
                <w:szCs w:val="30"/>
              </w:rPr>
              <w:t>TFRS 15.58</w:t>
            </w:r>
            <w:r w:rsidRPr="00C5062F">
              <w:rPr>
                <w:rFonts w:ascii="EucrosiaUPC" w:hAnsi="EucrosiaUPC" w:cs="EucrosiaUPC"/>
                <w:sz w:val="30"/>
                <w:szCs w:val="30"/>
                <w:cs/>
              </w:rPr>
              <w:t>)</w:t>
            </w:r>
          </w:p>
        </w:tc>
        <w:tc>
          <w:tcPr>
            <w:tcW w:w="1135" w:type="dxa"/>
          </w:tcPr>
          <w:p w14:paraId="5EAFF94F" w14:textId="77777777" w:rsidR="000F551A" w:rsidRPr="00C5062F" w:rsidRDefault="000F551A" w:rsidP="000F551A">
            <w:pPr>
              <w:jc w:val="center"/>
              <w:rPr>
                <w:rFonts w:ascii="EucrosiaUPC" w:hAnsi="EucrosiaUPC" w:cs="EucrosiaUPC"/>
                <w:sz w:val="30"/>
                <w:szCs w:val="30"/>
                <w:lang w:val="en-GB"/>
              </w:rPr>
            </w:pPr>
          </w:p>
        </w:tc>
        <w:tc>
          <w:tcPr>
            <w:tcW w:w="1170" w:type="dxa"/>
          </w:tcPr>
          <w:p w14:paraId="1FFC33B4" w14:textId="5120EBE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28009118"/>
            <w14:checkbox>
              <w14:checked w14:val="0"/>
              <w14:checkedState w14:val="2612" w14:font="MS Gothic"/>
              <w14:uncheckedState w14:val="2610" w14:font="MS Gothic"/>
            </w14:checkbox>
          </w:sdtPr>
          <w:sdtContent>
            <w:tc>
              <w:tcPr>
                <w:tcW w:w="810" w:type="dxa"/>
                <w:shd w:val="clear" w:color="auto" w:fill="FFF2CC" w:themeFill="accent4" w:themeFillTint="33"/>
              </w:tcPr>
              <w:p w14:paraId="38771590" w14:textId="1E73B56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1846498"/>
            <w14:checkbox>
              <w14:checked w14:val="0"/>
              <w14:checkedState w14:val="2612" w14:font="MS Gothic"/>
              <w14:uncheckedState w14:val="2610" w14:font="MS Gothic"/>
            </w14:checkbox>
          </w:sdtPr>
          <w:sdtContent>
            <w:tc>
              <w:tcPr>
                <w:tcW w:w="808" w:type="dxa"/>
                <w:shd w:val="clear" w:color="auto" w:fill="FFF2CC" w:themeFill="accent4" w:themeFillTint="33"/>
              </w:tcPr>
              <w:p w14:paraId="4B82FD9E" w14:textId="186CC4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4379758"/>
            <w14:checkbox>
              <w14:checked w14:val="0"/>
              <w14:checkedState w14:val="2612" w14:font="MS Gothic"/>
              <w14:uncheckedState w14:val="2610" w14:font="MS Gothic"/>
            </w14:checkbox>
          </w:sdtPr>
          <w:sdtContent>
            <w:tc>
              <w:tcPr>
                <w:tcW w:w="1082" w:type="dxa"/>
                <w:shd w:val="clear" w:color="auto" w:fill="FFF2CC" w:themeFill="accent4" w:themeFillTint="33"/>
              </w:tcPr>
              <w:p w14:paraId="7B487B19" w14:textId="150B499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1436427"/>
            <w:placeholder>
              <w:docPart w:val="604983F0DAD04ABC9EE73ED9DBE2401A"/>
            </w:placeholder>
            <w:showingPlcHdr/>
          </w:sdtPr>
          <w:sdtContent>
            <w:tc>
              <w:tcPr>
                <w:tcW w:w="1427" w:type="dxa"/>
                <w:shd w:val="clear" w:color="auto" w:fill="FFF2CC" w:themeFill="accent4" w:themeFillTint="33"/>
              </w:tcPr>
              <w:p w14:paraId="26A77315" w14:textId="5BE0DA8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77291EE4" w14:textId="77777777" w:rsidTr="00252758">
        <w:tc>
          <w:tcPr>
            <w:tcW w:w="1295" w:type="dxa"/>
            <w:shd w:val="clear" w:color="auto" w:fill="D9E2F3" w:themeFill="accent1" w:themeFillTint="33"/>
          </w:tcPr>
          <w:p w14:paraId="12CA6211" w14:textId="77777777" w:rsidR="007B42E6" w:rsidRPr="00C5062F" w:rsidRDefault="007B42E6" w:rsidP="00997EB0">
            <w:pPr>
              <w:rPr>
                <w:rFonts w:ascii="EucrosiaUPC" w:hAnsi="EucrosiaUPC" w:cs="EucrosiaUPC"/>
                <w:sz w:val="30"/>
                <w:szCs w:val="30"/>
                <w:lang w:val="en-GB"/>
              </w:rPr>
            </w:pPr>
          </w:p>
        </w:tc>
        <w:tc>
          <w:tcPr>
            <w:tcW w:w="7200" w:type="dxa"/>
            <w:shd w:val="clear" w:color="auto" w:fill="D9E2F3" w:themeFill="accent1" w:themeFillTint="33"/>
          </w:tcPr>
          <w:p w14:paraId="7920E1E4" w14:textId="77777777" w:rsidR="007B42E6" w:rsidRPr="00C5062F" w:rsidRDefault="007B42E6" w:rsidP="00997EB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ดุลยพินิจที่มีนัยสำคัญในการปฏิบัติตาม</w:t>
            </w:r>
            <w:r w:rsidRPr="00C5062F">
              <w:rPr>
                <w:rFonts w:ascii="EucrosiaUPC" w:hAnsi="EucrosiaUPC" w:cs="EucrosiaUPC"/>
                <w:b/>
                <w:bCs/>
                <w:sz w:val="30"/>
                <w:szCs w:val="30"/>
              </w:rPr>
              <w:t xml:space="preserve"> TFRS 15</w:t>
            </w:r>
          </w:p>
        </w:tc>
        <w:tc>
          <w:tcPr>
            <w:tcW w:w="1135" w:type="dxa"/>
            <w:shd w:val="clear" w:color="auto" w:fill="D9E2F3" w:themeFill="accent1" w:themeFillTint="33"/>
          </w:tcPr>
          <w:p w14:paraId="7D86EA9D" w14:textId="77777777" w:rsidR="007B42E6" w:rsidRPr="00C5062F" w:rsidRDefault="007B42E6" w:rsidP="00997EB0">
            <w:pPr>
              <w:jc w:val="center"/>
              <w:rPr>
                <w:rFonts w:ascii="EucrosiaUPC" w:hAnsi="EucrosiaUPC" w:cs="EucrosiaUPC"/>
                <w:sz w:val="30"/>
                <w:szCs w:val="30"/>
                <w:lang w:val="en-GB"/>
              </w:rPr>
            </w:pPr>
          </w:p>
        </w:tc>
        <w:tc>
          <w:tcPr>
            <w:tcW w:w="1170" w:type="dxa"/>
            <w:shd w:val="clear" w:color="auto" w:fill="D9E2F3" w:themeFill="accent1" w:themeFillTint="33"/>
          </w:tcPr>
          <w:p w14:paraId="3BE37828" w14:textId="77777777" w:rsidR="007B42E6" w:rsidRPr="00C5062F" w:rsidRDefault="007B42E6" w:rsidP="00997EB0">
            <w:pPr>
              <w:jc w:val="center"/>
              <w:rPr>
                <w:rFonts w:ascii="EucrosiaUPC" w:hAnsi="EucrosiaUPC" w:cs="EucrosiaUPC"/>
                <w:sz w:val="30"/>
                <w:szCs w:val="30"/>
                <w:lang w:val="en-GB"/>
              </w:rPr>
            </w:pPr>
          </w:p>
        </w:tc>
        <w:tc>
          <w:tcPr>
            <w:tcW w:w="810" w:type="dxa"/>
            <w:shd w:val="clear" w:color="auto" w:fill="D9E2F3" w:themeFill="accent1" w:themeFillTint="33"/>
          </w:tcPr>
          <w:p w14:paraId="369CE792" w14:textId="77777777" w:rsidR="007B42E6" w:rsidRPr="00C5062F" w:rsidRDefault="007B42E6" w:rsidP="00997EB0">
            <w:pPr>
              <w:rPr>
                <w:rFonts w:ascii="EucrosiaUPC" w:hAnsi="EucrosiaUPC" w:cs="EucrosiaUPC"/>
                <w:sz w:val="30"/>
                <w:szCs w:val="30"/>
                <w:lang w:val="en-GB"/>
              </w:rPr>
            </w:pPr>
          </w:p>
        </w:tc>
        <w:tc>
          <w:tcPr>
            <w:tcW w:w="808" w:type="dxa"/>
            <w:shd w:val="clear" w:color="auto" w:fill="D9E2F3" w:themeFill="accent1" w:themeFillTint="33"/>
          </w:tcPr>
          <w:p w14:paraId="3C6C8D74" w14:textId="77777777" w:rsidR="007B42E6" w:rsidRPr="00C5062F" w:rsidRDefault="007B42E6" w:rsidP="00997EB0">
            <w:pPr>
              <w:rPr>
                <w:rFonts w:ascii="EucrosiaUPC" w:hAnsi="EucrosiaUPC" w:cs="EucrosiaUPC"/>
                <w:sz w:val="30"/>
                <w:szCs w:val="30"/>
                <w:lang w:val="en-GB"/>
              </w:rPr>
            </w:pPr>
          </w:p>
        </w:tc>
        <w:tc>
          <w:tcPr>
            <w:tcW w:w="1082" w:type="dxa"/>
            <w:shd w:val="clear" w:color="auto" w:fill="D9E2F3" w:themeFill="accent1" w:themeFillTint="33"/>
          </w:tcPr>
          <w:p w14:paraId="2B7B6492" w14:textId="77777777" w:rsidR="007B42E6" w:rsidRPr="00C5062F" w:rsidRDefault="007B42E6" w:rsidP="00997EB0">
            <w:pPr>
              <w:rPr>
                <w:rFonts w:ascii="EucrosiaUPC" w:hAnsi="EucrosiaUPC" w:cs="EucrosiaUPC"/>
                <w:sz w:val="30"/>
                <w:szCs w:val="30"/>
                <w:lang w:val="en-GB"/>
              </w:rPr>
            </w:pPr>
          </w:p>
        </w:tc>
        <w:tc>
          <w:tcPr>
            <w:tcW w:w="1427" w:type="dxa"/>
            <w:shd w:val="clear" w:color="auto" w:fill="D9E2F3" w:themeFill="accent1" w:themeFillTint="33"/>
          </w:tcPr>
          <w:p w14:paraId="37CE0F2E" w14:textId="77777777" w:rsidR="007B42E6" w:rsidRPr="00C5062F" w:rsidRDefault="007B42E6" w:rsidP="00997EB0">
            <w:pPr>
              <w:rPr>
                <w:rFonts w:ascii="EucrosiaUPC" w:hAnsi="EucrosiaUPC" w:cs="EucrosiaUPC"/>
                <w:sz w:val="30"/>
                <w:szCs w:val="30"/>
                <w:lang w:val="en-GB"/>
              </w:rPr>
            </w:pPr>
          </w:p>
        </w:tc>
      </w:tr>
      <w:tr w:rsidR="000F551A" w:rsidRPr="00C5062F" w14:paraId="5662D515" w14:textId="77777777" w:rsidTr="00252758">
        <w:tc>
          <w:tcPr>
            <w:tcW w:w="1295" w:type="dxa"/>
          </w:tcPr>
          <w:p w14:paraId="7F930018" w14:textId="6ED9BD9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123</w:t>
            </w:r>
          </w:p>
        </w:tc>
        <w:tc>
          <w:tcPr>
            <w:tcW w:w="7200" w:type="dxa"/>
          </w:tcPr>
          <w:p w14:paraId="45778EE1"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เกี่ยวกับการใช้ดุลยพินิจและการเปลี่ยนแปลงของการใช้ดุลยพินิจสำหรับการปฏิบัติตาม</w:t>
            </w:r>
            <w:r w:rsidRPr="00C5062F">
              <w:rPr>
                <w:rFonts w:ascii="EucrosiaUPC" w:hAnsi="EucrosiaUPC" w:cs="EucrosiaUPC"/>
                <w:sz w:val="30"/>
                <w:szCs w:val="30"/>
              </w:rPr>
              <w:t xml:space="preserve"> TFRS 15 </w:t>
            </w:r>
            <w:r w:rsidRPr="00C5062F">
              <w:rPr>
                <w:rFonts w:ascii="EucrosiaUPC" w:hAnsi="EucrosiaUPC" w:cs="EucrosiaUPC"/>
                <w:sz w:val="30"/>
                <w:szCs w:val="30"/>
                <w:cs/>
              </w:rPr>
              <w:t>ที่มีผลกระทบที่สำคัญต่อการกำหนดจำนวนเงินรายได้และจังหวะเวลาในการรับรู้รายได้จากสัญญาที่ทำกับลูกค้า โดยเฉพาะในกรณีที่กิจการใช้ดุลยพินิจในการกำหนดรายการดังต่อไปนี้</w:t>
            </w:r>
          </w:p>
        </w:tc>
        <w:tc>
          <w:tcPr>
            <w:tcW w:w="1135" w:type="dxa"/>
          </w:tcPr>
          <w:p w14:paraId="16B138D0" w14:textId="77777777" w:rsidR="000F551A" w:rsidRPr="00C5062F" w:rsidRDefault="000F551A" w:rsidP="000F551A">
            <w:pPr>
              <w:jc w:val="center"/>
              <w:rPr>
                <w:rFonts w:ascii="EucrosiaUPC" w:hAnsi="EucrosiaUPC" w:cs="EucrosiaUPC"/>
                <w:sz w:val="30"/>
                <w:szCs w:val="30"/>
                <w:lang w:val="en-GB"/>
              </w:rPr>
            </w:pPr>
          </w:p>
        </w:tc>
        <w:tc>
          <w:tcPr>
            <w:tcW w:w="1170" w:type="dxa"/>
          </w:tcPr>
          <w:p w14:paraId="27DD4CB2" w14:textId="7707BA3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771125976"/>
            <w14:checkbox>
              <w14:checked w14:val="0"/>
              <w14:checkedState w14:val="2612" w14:font="MS Gothic"/>
              <w14:uncheckedState w14:val="2610" w14:font="MS Gothic"/>
            </w14:checkbox>
          </w:sdtPr>
          <w:sdtContent>
            <w:tc>
              <w:tcPr>
                <w:tcW w:w="810" w:type="dxa"/>
                <w:shd w:val="clear" w:color="auto" w:fill="FFF2CC" w:themeFill="accent4" w:themeFillTint="33"/>
              </w:tcPr>
              <w:p w14:paraId="341AB021" w14:textId="53E5616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7637247"/>
            <w14:checkbox>
              <w14:checked w14:val="0"/>
              <w14:checkedState w14:val="2612" w14:font="MS Gothic"/>
              <w14:uncheckedState w14:val="2610" w14:font="MS Gothic"/>
            </w14:checkbox>
          </w:sdtPr>
          <w:sdtContent>
            <w:tc>
              <w:tcPr>
                <w:tcW w:w="808" w:type="dxa"/>
                <w:shd w:val="clear" w:color="auto" w:fill="FFF2CC" w:themeFill="accent4" w:themeFillTint="33"/>
              </w:tcPr>
              <w:p w14:paraId="7EE3A98B" w14:textId="21D73BE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3136555"/>
            <w14:checkbox>
              <w14:checked w14:val="0"/>
              <w14:checkedState w14:val="2612" w14:font="MS Gothic"/>
              <w14:uncheckedState w14:val="2610" w14:font="MS Gothic"/>
            </w14:checkbox>
          </w:sdtPr>
          <w:sdtContent>
            <w:tc>
              <w:tcPr>
                <w:tcW w:w="1082" w:type="dxa"/>
                <w:shd w:val="clear" w:color="auto" w:fill="FFF2CC" w:themeFill="accent4" w:themeFillTint="33"/>
              </w:tcPr>
              <w:p w14:paraId="7EEC253D" w14:textId="59212A2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2369101"/>
            <w:placeholder>
              <w:docPart w:val="EB3043B0F1744818B0828172584489E8"/>
            </w:placeholder>
            <w:showingPlcHdr/>
          </w:sdtPr>
          <w:sdtContent>
            <w:tc>
              <w:tcPr>
                <w:tcW w:w="1427" w:type="dxa"/>
                <w:shd w:val="clear" w:color="auto" w:fill="FFF2CC" w:themeFill="accent4" w:themeFillTint="33"/>
              </w:tcPr>
              <w:p w14:paraId="445D9D28" w14:textId="51A69B4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0E39188" w14:textId="77777777" w:rsidTr="00252758">
        <w:tc>
          <w:tcPr>
            <w:tcW w:w="1295" w:type="dxa"/>
          </w:tcPr>
          <w:p w14:paraId="28956065" w14:textId="7C5F374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123.1</w:t>
            </w:r>
          </w:p>
        </w:tc>
        <w:tc>
          <w:tcPr>
            <w:tcW w:w="7200" w:type="dxa"/>
          </w:tcPr>
          <w:p w14:paraId="059FCD66" w14:textId="77777777" w:rsidR="000F551A" w:rsidRPr="00C5062F" w:rsidRDefault="000F551A" w:rsidP="000F551A">
            <w:pPr>
              <w:tabs>
                <w:tab w:val="left" w:pos="851"/>
              </w:tabs>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จังหวะเวลาของการเสร็จสิ้นของภาระที่ต้องปฏิบัติ (ดู </w:t>
            </w:r>
            <w:r w:rsidRPr="00C5062F">
              <w:rPr>
                <w:rFonts w:ascii="EucrosiaUPC" w:hAnsi="EucrosiaUPC" w:cs="EucrosiaUPC"/>
                <w:sz w:val="30"/>
                <w:szCs w:val="30"/>
              </w:rPr>
              <w:t>TFRS 15.124</w:t>
            </w:r>
            <w:r w:rsidRPr="00C5062F">
              <w:rPr>
                <w:rFonts w:ascii="EucrosiaUPC" w:hAnsi="EucrosiaUPC" w:cs="EucrosiaUPC"/>
                <w:sz w:val="30"/>
                <w:szCs w:val="30"/>
                <w:cs/>
              </w:rPr>
              <w:t xml:space="preserve"> ถึง </w:t>
            </w:r>
            <w:r w:rsidRPr="00C5062F">
              <w:rPr>
                <w:rFonts w:ascii="EucrosiaUPC" w:hAnsi="EucrosiaUPC" w:cs="EucrosiaUPC"/>
                <w:sz w:val="30"/>
                <w:szCs w:val="30"/>
              </w:rPr>
              <w:t>TFRS 15.125</w:t>
            </w:r>
            <w:r w:rsidRPr="00C5062F">
              <w:rPr>
                <w:rFonts w:ascii="EucrosiaUPC" w:hAnsi="EucrosiaUPC" w:cs="EucrosiaUPC"/>
                <w:sz w:val="30"/>
                <w:szCs w:val="30"/>
                <w:cs/>
              </w:rPr>
              <w:t>) และ</w:t>
            </w:r>
          </w:p>
        </w:tc>
        <w:tc>
          <w:tcPr>
            <w:tcW w:w="1135" w:type="dxa"/>
          </w:tcPr>
          <w:p w14:paraId="5E977933" w14:textId="77777777" w:rsidR="000F551A" w:rsidRPr="00C5062F" w:rsidRDefault="000F551A" w:rsidP="000F551A">
            <w:pPr>
              <w:jc w:val="center"/>
              <w:rPr>
                <w:rFonts w:ascii="EucrosiaUPC" w:hAnsi="EucrosiaUPC" w:cs="EucrosiaUPC"/>
                <w:sz w:val="30"/>
                <w:szCs w:val="30"/>
                <w:lang w:val="en-GB"/>
              </w:rPr>
            </w:pPr>
          </w:p>
        </w:tc>
        <w:tc>
          <w:tcPr>
            <w:tcW w:w="1170" w:type="dxa"/>
          </w:tcPr>
          <w:p w14:paraId="74118DBD" w14:textId="7E80998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793434499"/>
            <w14:checkbox>
              <w14:checked w14:val="0"/>
              <w14:checkedState w14:val="2612" w14:font="MS Gothic"/>
              <w14:uncheckedState w14:val="2610" w14:font="MS Gothic"/>
            </w14:checkbox>
          </w:sdtPr>
          <w:sdtContent>
            <w:tc>
              <w:tcPr>
                <w:tcW w:w="810" w:type="dxa"/>
                <w:shd w:val="clear" w:color="auto" w:fill="FFF2CC" w:themeFill="accent4" w:themeFillTint="33"/>
              </w:tcPr>
              <w:p w14:paraId="63A82157" w14:textId="6CB3BF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2623678"/>
            <w14:checkbox>
              <w14:checked w14:val="0"/>
              <w14:checkedState w14:val="2612" w14:font="MS Gothic"/>
              <w14:uncheckedState w14:val="2610" w14:font="MS Gothic"/>
            </w14:checkbox>
          </w:sdtPr>
          <w:sdtContent>
            <w:tc>
              <w:tcPr>
                <w:tcW w:w="808" w:type="dxa"/>
                <w:shd w:val="clear" w:color="auto" w:fill="FFF2CC" w:themeFill="accent4" w:themeFillTint="33"/>
              </w:tcPr>
              <w:p w14:paraId="4413F38D" w14:textId="436AAC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2013449"/>
            <w14:checkbox>
              <w14:checked w14:val="0"/>
              <w14:checkedState w14:val="2612" w14:font="MS Gothic"/>
              <w14:uncheckedState w14:val="2610" w14:font="MS Gothic"/>
            </w14:checkbox>
          </w:sdtPr>
          <w:sdtContent>
            <w:tc>
              <w:tcPr>
                <w:tcW w:w="1082" w:type="dxa"/>
                <w:shd w:val="clear" w:color="auto" w:fill="FFF2CC" w:themeFill="accent4" w:themeFillTint="33"/>
              </w:tcPr>
              <w:p w14:paraId="4C73461B" w14:textId="7FB577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838555"/>
            <w:placeholder>
              <w:docPart w:val="8C18EF886C054A278E8A70968B3616AE"/>
            </w:placeholder>
            <w:showingPlcHdr/>
          </w:sdtPr>
          <w:sdtContent>
            <w:tc>
              <w:tcPr>
                <w:tcW w:w="1427" w:type="dxa"/>
                <w:shd w:val="clear" w:color="auto" w:fill="FFF2CC" w:themeFill="accent4" w:themeFillTint="33"/>
              </w:tcPr>
              <w:p w14:paraId="7D556A7F" w14:textId="6DF029C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20CCA96" w14:textId="77777777" w:rsidTr="00252758">
        <w:tc>
          <w:tcPr>
            <w:tcW w:w="1295" w:type="dxa"/>
          </w:tcPr>
          <w:p w14:paraId="4552F0F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15.123.2</w:t>
            </w:r>
          </w:p>
        </w:tc>
        <w:tc>
          <w:tcPr>
            <w:tcW w:w="7200" w:type="dxa"/>
          </w:tcPr>
          <w:p w14:paraId="620F7F1B" w14:textId="77777777" w:rsidR="000F551A"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ราคาของรายการและจำนวนเงินที่ได้ปันส่วนให้กับแต่ละภาระที่ต้องปฏิบัติ (ดู </w:t>
            </w:r>
            <w:r w:rsidRPr="00C5062F">
              <w:rPr>
                <w:rFonts w:ascii="EucrosiaUPC" w:hAnsi="EucrosiaUPC" w:cs="EucrosiaUPC"/>
                <w:sz w:val="30"/>
                <w:szCs w:val="30"/>
              </w:rPr>
              <w:t>TFRS 15.126</w:t>
            </w:r>
            <w:r w:rsidRPr="00C5062F">
              <w:rPr>
                <w:rFonts w:ascii="EucrosiaUPC" w:hAnsi="EucrosiaUPC" w:cs="EucrosiaUPC"/>
                <w:sz w:val="30"/>
                <w:szCs w:val="30"/>
                <w:cs/>
              </w:rPr>
              <w:t>)</w:t>
            </w:r>
          </w:p>
          <w:p w14:paraId="246DC05F" w14:textId="77777777" w:rsidR="008971FD" w:rsidRDefault="008971FD" w:rsidP="000F551A">
            <w:pPr>
              <w:tabs>
                <w:tab w:val="left" w:pos="851"/>
              </w:tabs>
              <w:jc w:val="thaiDistribute"/>
              <w:rPr>
                <w:rFonts w:ascii="EucrosiaUPC" w:hAnsi="EucrosiaUPC" w:cs="EucrosiaUPC"/>
                <w:sz w:val="30"/>
                <w:szCs w:val="30"/>
              </w:rPr>
            </w:pPr>
          </w:p>
          <w:p w14:paraId="19F1FB8F" w14:textId="2179CB90" w:rsidR="008971FD" w:rsidRPr="00C5062F" w:rsidRDefault="008971FD" w:rsidP="000F551A">
            <w:pPr>
              <w:tabs>
                <w:tab w:val="left" w:pos="851"/>
              </w:tabs>
              <w:jc w:val="thaiDistribute"/>
              <w:rPr>
                <w:rFonts w:ascii="EucrosiaUPC" w:hAnsi="EucrosiaUPC" w:cs="EucrosiaUPC"/>
                <w:sz w:val="30"/>
                <w:szCs w:val="30"/>
              </w:rPr>
            </w:pPr>
          </w:p>
        </w:tc>
        <w:tc>
          <w:tcPr>
            <w:tcW w:w="1135" w:type="dxa"/>
          </w:tcPr>
          <w:p w14:paraId="734C64A7" w14:textId="77777777" w:rsidR="000F551A" w:rsidRPr="00C5062F" w:rsidRDefault="000F551A" w:rsidP="000F551A">
            <w:pPr>
              <w:jc w:val="center"/>
              <w:rPr>
                <w:rFonts w:ascii="EucrosiaUPC" w:hAnsi="EucrosiaUPC" w:cs="EucrosiaUPC"/>
                <w:sz w:val="30"/>
                <w:szCs w:val="30"/>
                <w:lang w:val="en-GB"/>
              </w:rPr>
            </w:pPr>
          </w:p>
        </w:tc>
        <w:tc>
          <w:tcPr>
            <w:tcW w:w="1170" w:type="dxa"/>
          </w:tcPr>
          <w:p w14:paraId="54BE545A" w14:textId="268E316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546383015"/>
            <w14:checkbox>
              <w14:checked w14:val="0"/>
              <w14:checkedState w14:val="2612" w14:font="MS Gothic"/>
              <w14:uncheckedState w14:val="2610" w14:font="MS Gothic"/>
            </w14:checkbox>
          </w:sdtPr>
          <w:sdtContent>
            <w:tc>
              <w:tcPr>
                <w:tcW w:w="810" w:type="dxa"/>
                <w:shd w:val="clear" w:color="auto" w:fill="FFF2CC" w:themeFill="accent4" w:themeFillTint="33"/>
              </w:tcPr>
              <w:p w14:paraId="15D38C7B" w14:textId="28222F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4160905"/>
            <w14:checkbox>
              <w14:checked w14:val="0"/>
              <w14:checkedState w14:val="2612" w14:font="MS Gothic"/>
              <w14:uncheckedState w14:val="2610" w14:font="MS Gothic"/>
            </w14:checkbox>
          </w:sdtPr>
          <w:sdtContent>
            <w:tc>
              <w:tcPr>
                <w:tcW w:w="808" w:type="dxa"/>
                <w:shd w:val="clear" w:color="auto" w:fill="FFF2CC" w:themeFill="accent4" w:themeFillTint="33"/>
              </w:tcPr>
              <w:p w14:paraId="6FC0F850" w14:textId="4C6C4B4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4396062"/>
            <w14:checkbox>
              <w14:checked w14:val="0"/>
              <w14:checkedState w14:val="2612" w14:font="MS Gothic"/>
              <w14:uncheckedState w14:val="2610" w14:font="MS Gothic"/>
            </w14:checkbox>
          </w:sdtPr>
          <w:sdtContent>
            <w:tc>
              <w:tcPr>
                <w:tcW w:w="1082" w:type="dxa"/>
                <w:shd w:val="clear" w:color="auto" w:fill="FFF2CC" w:themeFill="accent4" w:themeFillTint="33"/>
              </w:tcPr>
              <w:p w14:paraId="590306A7" w14:textId="28C8A75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4256635"/>
            <w:placeholder>
              <w:docPart w:val="57E8AA23C1B6410F9917BD51043A4E4A"/>
            </w:placeholder>
            <w:showingPlcHdr/>
          </w:sdtPr>
          <w:sdtContent>
            <w:tc>
              <w:tcPr>
                <w:tcW w:w="1427" w:type="dxa"/>
                <w:shd w:val="clear" w:color="auto" w:fill="FFF2CC" w:themeFill="accent4" w:themeFillTint="33"/>
              </w:tcPr>
              <w:p w14:paraId="64231C97" w14:textId="32AEA1A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76D229C8" w14:textId="77777777" w:rsidTr="00252758">
        <w:tc>
          <w:tcPr>
            <w:tcW w:w="1295" w:type="dxa"/>
            <w:shd w:val="clear" w:color="auto" w:fill="D9E2F3" w:themeFill="accent1" w:themeFillTint="33"/>
          </w:tcPr>
          <w:p w14:paraId="2FC4AE64" w14:textId="77777777" w:rsidR="007B42E6" w:rsidRPr="00C5062F" w:rsidRDefault="007B42E6">
            <w:pPr>
              <w:rPr>
                <w:rFonts w:ascii="EucrosiaUPC" w:hAnsi="EucrosiaUPC" w:cs="EucrosiaUPC"/>
                <w:sz w:val="30"/>
                <w:szCs w:val="30"/>
                <w:lang w:val="en-GB"/>
              </w:rPr>
            </w:pPr>
          </w:p>
        </w:tc>
        <w:tc>
          <w:tcPr>
            <w:tcW w:w="7200" w:type="dxa"/>
            <w:shd w:val="clear" w:color="auto" w:fill="D9E2F3" w:themeFill="accent1" w:themeFillTint="33"/>
          </w:tcPr>
          <w:p w14:paraId="2762FA43" w14:textId="77777777" w:rsidR="007B42E6" w:rsidRPr="00C5062F" w:rsidRDefault="007B42E6" w:rsidP="00C4752F">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การกำหนดจังหวะเวลาของการเสร็จสิ้นของภาระที่ต้องปฏิบัติ</w:t>
            </w:r>
          </w:p>
        </w:tc>
        <w:tc>
          <w:tcPr>
            <w:tcW w:w="1135" w:type="dxa"/>
            <w:shd w:val="clear" w:color="auto" w:fill="D9E2F3" w:themeFill="accent1" w:themeFillTint="33"/>
          </w:tcPr>
          <w:p w14:paraId="1B279E34" w14:textId="77777777" w:rsidR="007B42E6" w:rsidRPr="00C5062F" w:rsidRDefault="007B42E6">
            <w:pPr>
              <w:jc w:val="center"/>
              <w:rPr>
                <w:rFonts w:ascii="EucrosiaUPC" w:hAnsi="EucrosiaUPC" w:cs="EucrosiaUPC"/>
                <w:sz w:val="30"/>
                <w:szCs w:val="30"/>
                <w:lang w:val="en-GB"/>
              </w:rPr>
            </w:pPr>
          </w:p>
        </w:tc>
        <w:tc>
          <w:tcPr>
            <w:tcW w:w="1170" w:type="dxa"/>
            <w:shd w:val="clear" w:color="auto" w:fill="D9E2F3" w:themeFill="accent1" w:themeFillTint="33"/>
          </w:tcPr>
          <w:p w14:paraId="59ECFDC4" w14:textId="77777777" w:rsidR="007B42E6" w:rsidRPr="00C5062F" w:rsidRDefault="007B42E6">
            <w:pPr>
              <w:jc w:val="center"/>
              <w:rPr>
                <w:rFonts w:ascii="EucrosiaUPC" w:hAnsi="EucrosiaUPC" w:cs="EucrosiaUPC"/>
                <w:sz w:val="30"/>
                <w:szCs w:val="30"/>
                <w:lang w:val="en-GB"/>
              </w:rPr>
            </w:pPr>
          </w:p>
        </w:tc>
        <w:tc>
          <w:tcPr>
            <w:tcW w:w="810" w:type="dxa"/>
            <w:shd w:val="clear" w:color="auto" w:fill="D9E2F3" w:themeFill="accent1" w:themeFillTint="33"/>
          </w:tcPr>
          <w:p w14:paraId="14CD799E" w14:textId="77777777" w:rsidR="007B42E6" w:rsidRPr="00C5062F" w:rsidRDefault="007B42E6">
            <w:pPr>
              <w:rPr>
                <w:rFonts w:ascii="EucrosiaUPC" w:hAnsi="EucrosiaUPC" w:cs="EucrosiaUPC"/>
                <w:sz w:val="30"/>
                <w:szCs w:val="30"/>
                <w:lang w:val="en-GB"/>
              </w:rPr>
            </w:pPr>
          </w:p>
        </w:tc>
        <w:tc>
          <w:tcPr>
            <w:tcW w:w="808" w:type="dxa"/>
            <w:shd w:val="clear" w:color="auto" w:fill="D9E2F3" w:themeFill="accent1" w:themeFillTint="33"/>
          </w:tcPr>
          <w:p w14:paraId="29BF562D" w14:textId="77777777" w:rsidR="007B42E6" w:rsidRPr="00C5062F" w:rsidRDefault="007B42E6">
            <w:pPr>
              <w:rPr>
                <w:rFonts w:ascii="EucrosiaUPC" w:hAnsi="EucrosiaUPC" w:cs="EucrosiaUPC"/>
                <w:sz w:val="30"/>
                <w:szCs w:val="30"/>
                <w:lang w:val="en-GB"/>
              </w:rPr>
            </w:pPr>
          </w:p>
        </w:tc>
        <w:tc>
          <w:tcPr>
            <w:tcW w:w="1082" w:type="dxa"/>
            <w:shd w:val="clear" w:color="auto" w:fill="D9E2F3" w:themeFill="accent1" w:themeFillTint="33"/>
          </w:tcPr>
          <w:p w14:paraId="2C59C388" w14:textId="77777777" w:rsidR="007B42E6" w:rsidRPr="00C5062F" w:rsidRDefault="007B42E6">
            <w:pPr>
              <w:rPr>
                <w:rFonts w:ascii="EucrosiaUPC" w:hAnsi="EucrosiaUPC" w:cs="EucrosiaUPC"/>
                <w:sz w:val="30"/>
                <w:szCs w:val="30"/>
                <w:lang w:val="en-GB"/>
              </w:rPr>
            </w:pPr>
          </w:p>
        </w:tc>
        <w:tc>
          <w:tcPr>
            <w:tcW w:w="1427" w:type="dxa"/>
            <w:shd w:val="clear" w:color="auto" w:fill="D9E2F3" w:themeFill="accent1" w:themeFillTint="33"/>
          </w:tcPr>
          <w:p w14:paraId="0AAF0151" w14:textId="77777777" w:rsidR="007B42E6" w:rsidRPr="00C5062F" w:rsidRDefault="007B42E6">
            <w:pPr>
              <w:rPr>
                <w:rFonts w:ascii="EucrosiaUPC" w:hAnsi="EucrosiaUPC" w:cs="EucrosiaUPC"/>
                <w:sz w:val="30"/>
                <w:szCs w:val="30"/>
                <w:lang w:val="en-GB"/>
              </w:rPr>
            </w:pPr>
          </w:p>
        </w:tc>
      </w:tr>
      <w:tr w:rsidR="007B42E6" w:rsidRPr="00C5062F" w14:paraId="499F7C8D" w14:textId="77777777" w:rsidTr="00252758">
        <w:tc>
          <w:tcPr>
            <w:tcW w:w="1295" w:type="dxa"/>
          </w:tcPr>
          <w:p w14:paraId="7799E80C" w14:textId="4839DC8A" w:rsidR="007B42E6" w:rsidRPr="00C5062F" w:rsidRDefault="007B42E6">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124</w:t>
            </w:r>
          </w:p>
        </w:tc>
        <w:tc>
          <w:tcPr>
            <w:tcW w:w="7200" w:type="dxa"/>
          </w:tcPr>
          <w:p w14:paraId="66680114" w14:textId="77777777" w:rsidR="007B42E6" w:rsidRPr="00C5062F" w:rsidRDefault="007B42E6" w:rsidP="00C4752F">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สำหรับภาระที่ต้องปฏิบัติที่กิจการปฏิบัติให้สำเร็จตลอดช่วงเวลาหนึ่ง กิจการต้องเปิดเผยข้อมูลดังต่อไปนี้</w:t>
            </w:r>
          </w:p>
        </w:tc>
        <w:tc>
          <w:tcPr>
            <w:tcW w:w="1135" w:type="dxa"/>
          </w:tcPr>
          <w:p w14:paraId="3EFE4BAF" w14:textId="77777777" w:rsidR="007B42E6" w:rsidRPr="00C5062F" w:rsidRDefault="007B42E6">
            <w:pPr>
              <w:jc w:val="center"/>
              <w:rPr>
                <w:rFonts w:ascii="EucrosiaUPC" w:hAnsi="EucrosiaUPC" w:cs="EucrosiaUPC"/>
                <w:sz w:val="30"/>
                <w:szCs w:val="30"/>
                <w:lang w:val="en-GB"/>
              </w:rPr>
            </w:pPr>
          </w:p>
        </w:tc>
        <w:tc>
          <w:tcPr>
            <w:tcW w:w="1170" w:type="dxa"/>
          </w:tcPr>
          <w:p w14:paraId="3CAA563C" w14:textId="77777777" w:rsidR="007B42E6" w:rsidRPr="00C5062F" w:rsidRDefault="007B42E6">
            <w:pPr>
              <w:jc w:val="center"/>
              <w:rPr>
                <w:rFonts w:ascii="EucrosiaUPC" w:hAnsi="EucrosiaUPC" w:cs="EucrosiaUPC"/>
                <w:sz w:val="30"/>
                <w:szCs w:val="30"/>
                <w:lang w:val="en-GB"/>
              </w:rPr>
            </w:pPr>
          </w:p>
        </w:tc>
        <w:tc>
          <w:tcPr>
            <w:tcW w:w="810" w:type="dxa"/>
            <w:shd w:val="clear" w:color="auto" w:fill="FFF2CC" w:themeFill="accent4" w:themeFillTint="33"/>
          </w:tcPr>
          <w:p w14:paraId="3D849C86" w14:textId="77777777" w:rsidR="007B42E6" w:rsidRPr="00C5062F" w:rsidRDefault="007B42E6">
            <w:pPr>
              <w:rPr>
                <w:rFonts w:ascii="EucrosiaUPC" w:hAnsi="EucrosiaUPC" w:cs="EucrosiaUPC"/>
                <w:sz w:val="30"/>
                <w:szCs w:val="30"/>
                <w:lang w:val="en-GB"/>
              </w:rPr>
            </w:pPr>
          </w:p>
        </w:tc>
        <w:tc>
          <w:tcPr>
            <w:tcW w:w="808" w:type="dxa"/>
            <w:shd w:val="clear" w:color="auto" w:fill="FFF2CC" w:themeFill="accent4" w:themeFillTint="33"/>
          </w:tcPr>
          <w:p w14:paraId="2375A203" w14:textId="77777777" w:rsidR="007B42E6" w:rsidRPr="00C5062F" w:rsidRDefault="007B42E6">
            <w:pPr>
              <w:rPr>
                <w:rFonts w:ascii="EucrosiaUPC" w:hAnsi="EucrosiaUPC" w:cs="EucrosiaUPC"/>
                <w:sz w:val="30"/>
                <w:szCs w:val="30"/>
                <w:lang w:val="en-GB"/>
              </w:rPr>
            </w:pPr>
          </w:p>
        </w:tc>
        <w:tc>
          <w:tcPr>
            <w:tcW w:w="1082" w:type="dxa"/>
            <w:shd w:val="clear" w:color="auto" w:fill="FFF2CC" w:themeFill="accent4" w:themeFillTint="33"/>
          </w:tcPr>
          <w:p w14:paraId="72D5250E" w14:textId="77777777" w:rsidR="007B42E6" w:rsidRPr="00C5062F" w:rsidRDefault="007B42E6">
            <w:pPr>
              <w:rPr>
                <w:rFonts w:ascii="EucrosiaUPC" w:hAnsi="EucrosiaUPC" w:cs="EucrosiaUPC"/>
                <w:sz w:val="30"/>
                <w:szCs w:val="30"/>
                <w:lang w:val="en-GB"/>
              </w:rPr>
            </w:pPr>
          </w:p>
        </w:tc>
        <w:tc>
          <w:tcPr>
            <w:tcW w:w="1427" w:type="dxa"/>
            <w:shd w:val="clear" w:color="auto" w:fill="FFF2CC" w:themeFill="accent4" w:themeFillTint="33"/>
          </w:tcPr>
          <w:p w14:paraId="75FB6D5D" w14:textId="77777777" w:rsidR="007B42E6" w:rsidRPr="00C5062F" w:rsidRDefault="007B42E6">
            <w:pPr>
              <w:rPr>
                <w:rFonts w:ascii="EucrosiaUPC" w:hAnsi="EucrosiaUPC" w:cs="EucrosiaUPC"/>
                <w:sz w:val="30"/>
                <w:szCs w:val="30"/>
                <w:lang w:val="en-GB"/>
              </w:rPr>
            </w:pPr>
          </w:p>
        </w:tc>
      </w:tr>
      <w:tr w:rsidR="000F551A" w:rsidRPr="00C5062F" w14:paraId="7F50143E" w14:textId="77777777" w:rsidTr="00252758">
        <w:tc>
          <w:tcPr>
            <w:tcW w:w="1295" w:type="dxa"/>
          </w:tcPr>
          <w:p w14:paraId="0679F921"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15.124.1</w:t>
            </w:r>
          </w:p>
        </w:tc>
        <w:tc>
          <w:tcPr>
            <w:tcW w:w="7200" w:type="dxa"/>
          </w:tcPr>
          <w:p w14:paraId="10571A8B"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วิธีการที่ใช้ในการรับรู้รายได้ (ตัวอย่างเช่น คำอธิบายว่ากิจการใช้วิธีการวัดผลจากผลลัพธ์ หรือวัดผลจากปัจจัยการผลิต และมีวิธีการปฏิบัติอย่างไร) และ</w:t>
            </w:r>
          </w:p>
        </w:tc>
        <w:tc>
          <w:tcPr>
            <w:tcW w:w="1135" w:type="dxa"/>
          </w:tcPr>
          <w:p w14:paraId="78A1F8C5" w14:textId="77777777" w:rsidR="000F551A" w:rsidRPr="00C5062F" w:rsidRDefault="000F551A" w:rsidP="000F551A">
            <w:pPr>
              <w:jc w:val="center"/>
              <w:rPr>
                <w:rFonts w:ascii="EucrosiaUPC" w:hAnsi="EucrosiaUPC" w:cs="EucrosiaUPC"/>
                <w:sz w:val="30"/>
                <w:szCs w:val="30"/>
                <w:lang w:val="en-GB"/>
              </w:rPr>
            </w:pPr>
          </w:p>
        </w:tc>
        <w:tc>
          <w:tcPr>
            <w:tcW w:w="1170" w:type="dxa"/>
          </w:tcPr>
          <w:p w14:paraId="78D19932" w14:textId="77777777"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2091885481"/>
            <w14:checkbox>
              <w14:checked w14:val="0"/>
              <w14:checkedState w14:val="2612" w14:font="MS Gothic"/>
              <w14:uncheckedState w14:val="2610" w14:font="MS Gothic"/>
            </w14:checkbox>
          </w:sdtPr>
          <w:sdtContent>
            <w:tc>
              <w:tcPr>
                <w:tcW w:w="810" w:type="dxa"/>
                <w:shd w:val="clear" w:color="auto" w:fill="FFF2CC" w:themeFill="accent4" w:themeFillTint="33"/>
              </w:tcPr>
              <w:p w14:paraId="3C1D6209" w14:textId="197B12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4964845"/>
            <w14:checkbox>
              <w14:checked w14:val="0"/>
              <w14:checkedState w14:val="2612" w14:font="MS Gothic"/>
              <w14:uncheckedState w14:val="2610" w14:font="MS Gothic"/>
            </w14:checkbox>
          </w:sdtPr>
          <w:sdtContent>
            <w:tc>
              <w:tcPr>
                <w:tcW w:w="808" w:type="dxa"/>
                <w:shd w:val="clear" w:color="auto" w:fill="FFF2CC" w:themeFill="accent4" w:themeFillTint="33"/>
              </w:tcPr>
              <w:p w14:paraId="4E46CFBB" w14:textId="216FA8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059151"/>
            <w14:checkbox>
              <w14:checked w14:val="0"/>
              <w14:checkedState w14:val="2612" w14:font="MS Gothic"/>
              <w14:uncheckedState w14:val="2610" w14:font="MS Gothic"/>
            </w14:checkbox>
          </w:sdtPr>
          <w:sdtContent>
            <w:tc>
              <w:tcPr>
                <w:tcW w:w="1082" w:type="dxa"/>
                <w:shd w:val="clear" w:color="auto" w:fill="FFF2CC" w:themeFill="accent4" w:themeFillTint="33"/>
              </w:tcPr>
              <w:p w14:paraId="0D9C1852" w14:textId="53A5F02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7888936"/>
            <w:placeholder>
              <w:docPart w:val="4F7D9E082F154B3FA27B3C2415F22D14"/>
            </w:placeholder>
            <w:showingPlcHdr/>
          </w:sdtPr>
          <w:sdtContent>
            <w:tc>
              <w:tcPr>
                <w:tcW w:w="1427" w:type="dxa"/>
                <w:shd w:val="clear" w:color="auto" w:fill="FFF2CC" w:themeFill="accent4" w:themeFillTint="33"/>
              </w:tcPr>
              <w:p w14:paraId="385DBE08" w14:textId="29A9B43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B7581A" w14:textId="77777777" w:rsidTr="00252758">
        <w:tc>
          <w:tcPr>
            <w:tcW w:w="1295" w:type="dxa"/>
          </w:tcPr>
          <w:p w14:paraId="3E257879"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15.124.2</w:t>
            </w:r>
          </w:p>
        </w:tc>
        <w:tc>
          <w:tcPr>
            <w:tcW w:w="7200" w:type="dxa"/>
          </w:tcPr>
          <w:p w14:paraId="3E8B8DCD"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คำอธิบายว่าเหตุใดวิธีการที่ใช้เป็นวิธีที่เหมาะสมในการสะท้อนภาพการโอนสินค้าหรือบริการ</w:t>
            </w:r>
          </w:p>
        </w:tc>
        <w:tc>
          <w:tcPr>
            <w:tcW w:w="1135" w:type="dxa"/>
          </w:tcPr>
          <w:p w14:paraId="0ACBD521" w14:textId="77777777" w:rsidR="000F551A" w:rsidRPr="00C5062F" w:rsidRDefault="000F551A" w:rsidP="000F551A">
            <w:pPr>
              <w:jc w:val="center"/>
              <w:rPr>
                <w:rFonts w:ascii="EucrosiaUPC" w:hAnsi="EucrosiaUPC" w:cs="EucrosiaUPC"/>
                <w:sz w:val="30"/>
                <w:szCs w:val="30"/>
                <w:lang w:val="en-GB"/>
              </w:rPr>
            </w:pPr>
          </w:p>
        </w:tc>
        <w:tc>
          <w:tcPr>
            <w:tcW w:w="1170" w:type="dxa"/>
          </w:tcPr>
          <w:p w14:paraId="48BC1CCB"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73079703"/>
            <w14:checkbox>
              <w14:checked w14:val="0"/>
              <w14:checkedState w14:val="2612" w14:font="MS Gothic"/>
              <w14:uncheckedState w14:val="2610" w14:font="MS Gothic"/>
            </w14:checkbox>
          </w:sdtPr>
          <w:sdtContent>
            <w:tc>
              <w:tcPr>
                <w:tcW w:w="810" w:type="dxa"/>
                <w:shd w:val="clear" w:color="auto" w:fill="FFF2CC" w:themeFill="accent4" w:themeFillTint="33"/>
              </w:tcPr>
              <w:p w14:paraId="45FBBEBA" w14:textId="219E4A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88523096"/>
            <w14:checkbox>
              <w14:checked w14:val="0"/>
              <w14:checkedState w14:val="2612" w14:font="MS Gothic"/>
              <w14:uncheckedState w14:val="2610" w14:font="MS Gothic"/>
            </w14:checkbox>
          </w:sdtPr>
          <w:sdtContent>
            <w:tc>
              <w:tcPr>
                <w:tcW w:w="808" w:type="dxa"/>
                <w:shd w:val="clear" w:color="auto" w:fill="FFF2CC" w:themeFill="accent4" w:themeFillTint="33"/>
              </w:tcPr>
              <w:p w14:paraId="65D0B06C" w14:textId="6E4BC0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0008947"/>
            <w14:checkbox>
              <w14:checked w14:val="0"/>
              <w14:checkedState w14:val="2612" w14:font="MS Gothic"/>
              <w14:uncheckedState w14:val="2610" w14:font="MS Gothic"/>
            </w14:checkbox>
          </w:sdtPr>
          <w:sdtContent>
            <w:tc>
              <w:tcPr>
                <w:tcW w:w="1082" w:type="dxa"/>
                <w:shd w:val="clear" w:color="auto" w:fill="FFF2CC" w:themeFill="accent4" w:themeFillTint="33"/>
              </w:tcPr>
              <w:p w14:paraId="120D0AAF" w14:textId="33A40A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6885289"/>
            <w:placeholder>
              <w:docPart w:val="E55A83E9CCE74C64ABA86C5A3D3BAB91"/>
            </w:placeholder>
            <w:showingPlcHdr/>
          </w:sdtPr>
          <w:sdtContent>
            <w:tc>
              <w:tcPr>
                <w:tcW w:w="1427" w:type="dxa"/>
                <w:shd w:val="clear" w:color="auto" w:fill="FFF2CC" w:themeFill="accent4" w:themeFillTint="33"/>
              </w:tcPr>
              <w:p w14:paraId="195FA12F" w14:textId="63DD53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EF796D5" w14:textId="77777777" w:rsidTr="00252758">
        <w:tc>
          <w:tcPr>
            <w:tcW w:w="1295" w:type="dxa"/>
          </w:tcPr>
          <w:p w14:paraId="08BB90A0"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15.125</w:t>
            </w:r>
          </w:p>
        </w:tc>
        <w:tc>
          <w:tcPr>
            <w:tcW w:w="7200" w:type="dxa"/>
          </w:tcPr>
          <w:p w14:paraId="1EA7FFED"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สำหรับภาระที่ต้องปฏิบัติซึ่งเสร็จสิ้น ณ เวลาใดเวลาหนึ่ง กิจการต้องเปิดเผยดุลยพินิจที่สำคัญที่กิจการใช้เพื่อประเมินว่าเมื่อไหร่ลูกค้าได้ควบคุมสินค้าหรือบริการนั้นแล้ว</w:t>
            </w:r>
          </w:p>
        </w:tc>
        <w:tc>
          <w:tcPr>
            <w:tcW w:w="1135" w:type="dxa"/>
          </w:tcPr>
          <w:p w14:paraId="2E11EA9C" w14:textId="77777777" w:rsidR="000F551A" w:rsidRPr="00C5062F" w:rsidRDefault="000F551A" w:rsidP="000F551A">
            <w:pPr>
              <w:jc w:val="center"/>
              <w:rPr>
                <w:rFonts w:ascii="EucrosiaUPC" w:hAnsi="EucrosiaUPC" w:cs="EucrosiaUPC"/>
                <w:sz w:val="30"/>
                <w:szCs w:val="30"/>
                <w:lang w:val="en-GB"/>
              </w:rPr>
            </w:pPr>
          </w:p>
        </w:tc>
        <w:tc>
          <w:tcPr>
            <w:tcW w:w="1170" w:type="dxa"/>
          </w:tcPr>
          <w:p w14:paraId="00622F67" w14:textId="7CEB41D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52376705"/>
            <w14:checkbox>
              <w14:checked w14:val="0"/>
              <w14:checkedState w14:val="2612" w14:font="MS Gothic"/>
              <w14:uncheckedState w14:val="2610" w14:font="MS Gothic"/>
            </w14:checkbox>
          </w:sdtPr>
          <w:sdtContent>
            <w:tc>
              <w:tcPr>
                <w:tcW w:w="810" w:type="dxa"/>
                <w:shd w:val="clear" w:color="auto" w:fill="FFF2CC" w:themeFill="accent4" w:themeFillTint="33"/>
              </w:tcPr>
              <w:p w14:paraId="7C3D63DD" w14:textId="6103611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5577937"/>
            <w14:checkbox>
              <w14:checked w14:val="0"/>
              <w14:checkedState w14:val="2612" w14:font="MS Gothic"/>
              <w14:uncheckedState w14:val="2610" w14:font="MS Gothic"/>
            </w14:checkbox>
          </w:sdtPr>
          <w:sdtContent>
            <w:tc>
              <w:tcPr>
                <w:tcW w:w="808" w:type="dxa"/>
                <w:shd w:val="clear" w:color="auto" w:fill="FFF2CC" w:themeFill="accent4" w:themeFillTint="33"/>
              </w:tcPr>
              <w:p w14:paraId="5A2CFD0F" w14:textId="50306FF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8547650"/>
            <w14:checkbox>
              <w14:checked w14:val="0"/>
              <w14:checkedState w14:val="2612" w14:font="MS Gothic"/>
              <w14:uncheckedState w14:val="2610" w14:font="MS Gothic"/>
            </w14:checkbox>
          </w:sdtPr>
          <w:sdtContent>
            <w:tc>
              <w:tcPr>
                <w:tcW w:w="1082" w:type="dxa"/>
                <w:shd w:val="clear" w:color="auto" w:fill="FFF2CC" w:themeFill="accent4" w:themeFillTint="33"/>
              </w:tcPr>
              <w:p w14:paraId="0AF51852" w14:textId="0D20CC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5617242"/>
            <w:placeholder>
              <w:docPart w:val="2E6FE54815824C25B66E42316F3D9481"/>
            </w:placeholder>
            <w:showingPlcHdr/>
          </w:sdtPr>
          <w:sdtContent>
            <w:tc>
              <w:tcPr>
                <w:tcW w:w="1427" w:type="dxa"/>
                <w:shd w:val="clear" w:color="auto" w:fill="FFF2CC" w:themeFill="accent4" w:themeFillTint="33"/>
              </w:tcPr>
              <w:p w14:paraId="77B2BC88" w14:textId="220A810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5986AE81" w14:textId="77777777" w:rsidTr="00252758">
        <w:tc>
          <w:tcPr>
            <w:tcW w:w="1295" w:type="dxa"/>
            <w:shd w:val="clear" w:color="auto" w:fill="D9E2F3" w:themeFill="accent1" w:themeFillTint="33"/>
          </w:tcPr>
          <w:p w14:paraId="1B6232BC" w14:textId="77777777" w:rsidR="007B42E6" w:rsidRPr="00C5062F" w:rsidRDefault="007B42E6" w:rsidP="00997EB0">
            <w:pPr>
              <w:rPr>
                <w:rFonts w:ascii="EucrosiaUPC" w:hAnsi="EucrosiaUPC" w:cs="EucrosiaUPC"/>
                <w:sz w:val="30"/>
                <w:szCs w:val="30"/>
                <w:lang w:val="en-GB"/>
              </w:rPr>
            </w:pPr>
          </w:p>
        </w:tc>
        <w:tc>
          <w:tcPr>
            <w:tcW w:w="7200" w:type="dxa"/>
            <w:shd w:val="clear" w:color="auto" w:fill="D9E2F3" w:themeFill="accent1" w:themeFillTint="33"/>
          </w:tcPr>
          <w:p w14:paraId="21412978" w14:textId="77777777" w:rsidR="007B42E6" w:rsidRPr="00C5062F" w:rsidRDefault="007B42E6" w:rsidP="00997EB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การกำหนดราคาของรายการและจำนวนเงินที่ปันส่วนให้กับภาระที่ต้องปฏิบัติ</w:t>
            </w:r>
          </w:p>
        </w:tc>
        <w:tc>
          <w:tcPr>
            <w:tcW w:w="1135" w:type="dxa"/>
            <w:shd w:val="clear" w:color="auto" w:fill="D9E2F3" w:themeFill="accent1" w:themeFillTint="33"/>
          </w:tcPr>
          <w:p w14:paraId="5BE0ABE5" w14:textId="77777777" w:rsidR="007B42E6" w:rsidRPr="00C5062F" w:rsidRDefault="007B42E6" w:rsidP="00997EB0">
            <w:pPr>
              <w:jc w:val="center"/>
              <w:rPr>
                <w:rFonts w:ascii="EucrosiaUPC" w:hAnsi="EucrosiaUPC" w:cs="EucrosiaUPC"/>
                <w:sz w:val="30"/>
                <w:szCs w:val="30"/>
                <w:lang w:val="en-GB"/>
              </w:rPr>
            </w:pPr>
          </w:p>
        </w:tc>
        <w:tc>
          <w:tcPr>
            <w:tcW w:w="1170" w:type="dxa"/>
            <w:shd w:val="clear" w:color="auto" w:fill="D9E2F3" w:themeFill="accent1" w:themeFillTint="33"/>
          </w:tcPr>
          <w:p w14:paraId="552F5F16" w14:textId="77777777" w:rsidR="007B42E6" w:rsidRPr="00C5062F" w:rsidRDefault="007B42E6" w:rsidP="00997EB0">
            <w:pPr>
              <w:jc w:val="center"/>
              <w:rPr>
                <w:rFonts w:ascii="EucrosiaUPC" w:hAnsi="EucrosiaUPC" w:cs="EucrosiaUPC"/>
                <w:sz w:val="30"/>
                <w:szCs w:val="30"/>
                <w:lang w:val="en-GB"/>
              </w:rPr>
            </w:pPr>
          </w:p>
        </w:tc>
        <w:tc>
          <w:tcPr>
            <w:tcW w:w="810" w:type="dxa"/>
            <w:shd w:val="clear" w:color="auto" w:fill="D9E2F3" w:themeFill="accent1" w:themeFillTint="33"/>
          </w:tcPr>
          <w:p w14:paraId="10DFD06F" w14:textId="77777777" w:rsidR="007B42E6" w:rsidRPr="00C5062F" w:rsidRDefault="007B42E6" w:rsidP="00997EB0">
            <w:pPr>
              <w:rPr>
                <w:rFonts w:ascii="EucrosiaUPC" w:hAnsi="EucrosiaUPC" w:cs="EucrosiaUPC"/>
                <w:sz w:val="30"/>
                <w:szCs w:val="30"/>
                <w:lang w:val="en-GB"/>
              </w:rPr>
            </w:pPr>
          </w:p>
        </w:tc>
        <w:tc>
          <w:tcPr>
            <w:tcW w:w="808" w:type="dxa"/>
            <w:shd w:val="clear" w:color="auto" w:fill="D9E2F3" w:themeFill="accent1" w:themeFillTint="33"/>
          </w:tcPr>
          <w:p w14:paraId="754BF6BB" w14:textId="77777777" w:rsidR="007B42E6" w:rsidRPr="00C5062F" w:rsidRDefault="007B42E6" w:rsidP="00997EB0">
            <w:pPr>
              <w:rPr>
                <w:rFonts w:ascii="EucrosiaUPC" w:hAnsi="EucrosiaUPC" w:cs="EucrosiaUPC"/>
                <w:sz w:val="30"/>
                <w:szCs w:val="30"/>
                <w:lang w:val="en-GB"/>
              </w:rPr>
            </w:pPr>
          </w:p>
        </w:tc>
        <w:tc>
          <w:tcPr>
            <w:tcW w:w="1082" w:type="dxa"/>
            <w:shd w:val="clear" w:color="auto" w:fill="D9E2F3" w:themeFill="accent1" w:themeFillTint="33"/>
          </w:tcPr>
          <w:p w14:paraId="7E455DEA" w14:textId="77777777" w:rsidR="007B42E6" w:rsidRPr="00C5062F" w:rsidRDefault="007B42E6" w:rsidP="00997EB0">
            <w:pPr>
              <w:rPr>
                <w:rFonts w:ascii="EucrosiaUPC" w:hAnsi="EucrosiaUPC" w:cs="EucrosiaUPC"/>
                <w:sz w:val="30"/>
                <w:szCs w:val="30"/>
                <w:lang w:val="en-GB"/>
              </w:rPr>
            </w:pPr>
          </w:p>
        </w:tc>
        <w:tc>
          <w:tcPr>
            <w:tcW w:w="1427" w:type="dxa"/>
            <w:shd w:val="clear" w:color="auto" w:fill="D9E2F3" w:themeFill="accent1" w:themeFillTint="33"/>
          </w:tcPr>
          <w:p w14:paraId="4630CF1F" w14:textId="77777777" w:rsidR="007B42E6" w:rsidRPr="00C5062F" w:rsidRDefault="007B42E6" w:rsidP="00997EB0">
            <w:pPr>
              <w:rPr>
                <w:rFonts w:ascii="EucrosiaUPC" w:hAnsi="EucrosiaUPC" w:cs="EucrosiaUPC"/>
                <w:sz w:val="30"/>
                <w:szCs w:val="30"/>
                <w:lang w:val="en-GB"/>
              </w:rPr>
            </w:pPr>
          </w:p>
        </w:tc>
      </w:tr>
      <w:tr w:rsidR="000F551A" w:rsidRPr="00C5062F" w14:paraId="790203F1" w14:textId="77777777" w:rsidTr="00252758">
        <w:tc>
          <w:tcPr>
            <w:tcW w:w="1295" w:type="dxa"/>
          </w:tcPr>
          <w:p w14:paraId="1EE1675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15.126</w:t>
            </w:r>
          </w:p>
        </w:tc>
        <w:tc>
          <w:tcPr>
            <w:tcW w:w="7200" w:type="dxa"/>
          </w:tcPr>
          <w:p w14:paraId="4845BA89"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กิจการต้องเปิดเผยข้อมูลเกี่ยวกับวิธี ข้อมูลและข้อสมมติที่ใช้ในการกำหนดรายการดังต่อไปนี้</w:t>
            </w:r>
          </w:p>
        </w:tc>
        <w:tc>
          <w:tcPr>
            <w:tcW w:w="1135" w:type="dxa"/>
          </w:tcPr>
          <w:p w14:paraId="3611FC60" w14:textId="77777777" w:rsidR="000F551A" w:rsidRPr="00C5062F" w:rsidRDefault="000F551A" w:rsidP="000F551A">
            <w:pPr>
              <w:jc w:val="center"/>
              <w:rPr>
                <w:rFonts w:ascii="EucrosiaUPC" w:hAnsi="EucrosiaUPC" w:cs="EucrosiaUPC"/>
                <w:sz w:val="30"/>
                <w:szCs w:val="30"/>
                <w:lang w:val="en-GB"/>
              </w:rPr>
            </w:pPr>
          </w:p>
        </w:tc>
        <w:tc>
          <w:tcPr>
            <w:tcW w:w="1170" w:type="dxa"/>
          </w:tcPr>
          <w:p w14:paraId="6B0BCA36" w14:textId="6849E0E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78325717"/>
            <w14:checkbox>
              <w14:checked w14:val="0"/>
              <w14:checkedState w14:val="2612" w14:font="MS Gothic"/>
              <w14:uncheckedState w14:val="2610" w14:font="MS Gothic"/>
            </w14:checkbox>
          </w:sdtPr>
          <w:sdtContent>
            <w:tc>
              <w:tcPr>
                <w:tcW w:w="810" w:type="dxa"/>
                <w:shd w:val="clear" w:color="auto" w:fill="FFF2CC" w:themeFill="accent4" w:themeFillTint="33"/>
              </w:tcPr>
              <w:p w14:paraId="064D8586" w14:textId="2BB2235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3781263"/>
            <w14:checkbox>
              <w14:checked w14:val="0"/>
              <w14:checkedState w14:val="2612" w14:font="MS Gothic"/>
              <w14:uncheckedState w14:val="2610" w14:font="MS Gothic"/>
            </w14:checkbox>
          </w:sdtPr>
          <w:sdtContent>
            <w:tc>
              <w:tcPr>
                <w:tcW w:w="808" w:type="dxa"/>
                <w:shd w:val="clear" w:color="auto" w:fill="FFF2CC" w:themeFill="accent4" w:themeFillTint="33"/>
              </w:tcPr>
              <w:p w14:paraId="670822F8" w14:textId="6C027E0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1198345"/>
            <w14:checkbox>
              <w14:checked w14:val="0"/>
              <w14:checkedState w14:val="2612" w14:font="MS Gothic"/>
              <w14:uncheckedState w14:val="2610" w14:font="MS Gothic"/>
            </w14:checkbox>
          </w:sdtPr>
          <w:sdtContent>
            <w:tc>
              <w:tcPr>
                <w:tcW w:w="1082" w:type="dxa"/>
                <w:shd w:val="clear" w:color="auto" w:fill="FFF2CC" w:themeFill="accent4" w:themeFillTint="33"/>
              </w:tcPr>
              <w:p w14:paraId="3E327443" w14:textId="36AA6A1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8512242"/>
            <w:placeholder>
              <w:docPart w:val="7C6D6A1C2E3848939C46169C8E4D333B"/>
            </w:placeholder>
            <w:showingPlcHdr/>
          </w:sdtPr>
          <w:sdtContent>
            <w:tc>
              <w:tcPr>
                <w:tcW w:w="1427" w:type="dxa"/>
                <w:shd w:val="clear" w:color="auto" w:fill="FFF2CC" w:themeFill="accent4" w:themeFillTint="33"/>
              </w:tcPr>
              <w:p w14:paraId="30A304F5" w14:textId="5B338A5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1CE4F36" w14:textId="77777777" w:rsidTr="00252758">
        <w:tc>
          <w:tcPr>
            <w:tcW w:w="1295" w:type="dxa"/>
          </w:tcPr>
          <w:p w14:paraId="5D5E25B1" w14:textId="64FFA8C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126.1</w:t>
            </w:r>
          </w:p>
        </w:tc>
        <w:tc>
          <w:tcPr>
            <w:tcW w:w="7200" w:type="dxa"/>
          </w:tcPr>
          <w:p w14:paraId="7FD8DBED"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การกำหนดราคาของรายการ ซึ่งรวมถึง (แต่ไม่จำกัดเพียง) จำนวนประมาณการสิ่งตอบแทนผันแปร การปรับปรุงสิ่งตอบแทนเนื่องจากผลกระทบของมูลค่าของเงินตามเวลา และการวัดมูลค่าของรายการสิ่งตอบแทนที่ไม่ใช่เงินสด</w:t>
            </w:r>
          </w:p>
        </w:tc>
        <w:tc>
          <w:tcPr>
            <w:tcW w:w="1135" w:type="dxa"/>
          </w:tcPr>
          <w:p w14:paraId="3D7A1121" w14:textId="77777777" w:rsidR="000F551A" w:rsidRPr="00C5062F" w:rsidRDefault="000F551A" w:rsidP="000F551A">
            <w:pPr>
              <w:jc w:val="center"/>
              <w:rPr>
                <w:rFonts w:ascii="EucrosiaUPC" w:hAnsi="EucrosiaUPC" w:cs="EucrosiaUPC"/>
                <w:sz w:val="30"/>
                <w:szCs w:val="30"/>
                <w:lang w:val="en-GB"/>
              </w:rPr>
            </w:pPr>
          </w:p>
        </w:tc>
        <w:tc>
          <w:tcPr>
            <w:tcW w:w="1170" w:type="dxa"/>
          </w:tcPr>
          <w:p w14:paraId="0EEFE68C" w14:textId="7546957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56685118"/>
            <w14:checkbox>
              <w14:checked w14:val="0"/>
              <w14:checkedState w14:val="2612" w14:font="MS Gothic"/>
              <w14:uncheckedState w14:val="2610" w14:font="MS Gothic"/>
            </w14:checkbox>
          </w:sdtPr>
          <w:sdtContent>
            <w:tc>
              <w:tcPr>
                <w:tcW w:w="810" w:type="dxa"/>
                <w:shd w:val="clear" w:color="auto" w:fill="FFF2CC" w:themeFill="accent4" w:themeFillTint="33"/>
              </w:tcPr>
              <w:p w14:paraId="6A028201" w14:textId="2FFFD4D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580389"/>
            <w14:checkbox>
              <w14:checked w14:val="0"/>
              <w14:checkedState w14:val="2612" w14:font="MS Gothic"/>
              <w14:uncheckedState w14:val="2610" w14:font="MS Gothic"/>
            </w14:checkbox>
          </w:sdtPr>
          <w:sdtContent>
            <w:tc>
              <w:tcPr>
                <w:tcW w:w="808" w:type="dxa"/>
                <w:shd w:val="clear" w:color="auto" w:fill="FFF2CC" w:themeFill="accent4" w:themeFillTint="33"/>
              </w:tcPr>
              <w:p w14:paraId="7D424643" w14:textId="270147C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6219574"/>
            <w14:checkbox>
              <w14:checked w14:val="0"/>
              <w14:checkedState w14:val="2612" w14:font="MS Gothic"/>
              <w14:uncheckedState w14:val="2610" w14:font="MS Gothic"/>
            </w14:checkbox>
          </w:sdtPr>
          <w:sdtContent>
            <w:tc>
              <w:tcPr>
                <w:tcW w:w="1082" w:type="dxa"/>
                <w:shd w:val="clear" w:color="auto" w:fill="FFF2CC" w:themeFill="accent4" w:themeFillTint="33"/>
              </w:tcPr>
              <w:p w14:paraId="728E79BD" w14:textId="6356FA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1038136"/>
            <w:placeholder>
              <w:docPart w:val="B2D530831B5C46168ED44D1C5D526B0B"/>
            </w:placeholder>
            <w:showingPlcHdr/>
          </w:sdtPr>
          <w:sdtContent>
            <w:tc>
              <w:tcPr>
                <w:tcW w:w="1427" w:type="dxa"/>
                <w:shd w:val="clear" w:color="auto" w:fill="FFF2CC" w:themeFill="accent4" w:themeFillTint="33"/>
              </w:tcPr>
              <w:p w14:paraId="5EE13C2C" w14:textId="0A11A61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86F832" w14:textId="77777777" w:rsidTr="00252758">
        <w:tc>
          <w:tcPr>
            <w:tcW w:w="1295" w:type="dxa"/>
          </w:tcPr>
          <w:p w14:paraId="62C17B52"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15.126.2</w:t>
            </w:r>
          </w:p>
        </w:tc>
        <w:tc>
          <w:tcPr>
            <w:tcW w:w="7200" w:type="dxa"/>
          </w:tcPr>
          <w:p w14:paraId="33A4D52E"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การประเมินว่าประมาณการสิ่งตอบแทนผันแปรมีข้อจำกัดที่ทำให้ยังไม่สามารถรับรู้เป็นรายได้ได้หรือไม่</w:t>
            </w:r>
          </w:p>
        </w:tc>
        <w:tc>
          <w:tcPr>
            <w:tcW w:w="1135" w:type="dxa"/>
          </w:tcPr>
          <w:p w14:paraId="55930EC4" w14:textId="77777777" w:rsidR="000F551A" w:rsidRPr="00C5062F" w:rsidRDefault="000F551A" w:rsidP="000F551A">
            <w:pPr>
              <w:jc w:val="center"/>
              <w:rPr>
                <w:rFonts w:ascii="EucrosiaUPC" w:hAnsi="EucrosiaUPC" w:cs="EucrosiaUPC"/>
                <w:sz w:val="30"/>
                <w:szCs w:val="30"/>
                <w:lang w:val="en-GB"/>
              </w:rPr>
            </w:pPr>
          </w:p>
        </w:tc>
        <w:tc>
          <w:tcPr>
            <w:tcW w:w="1170" w:type="dxa"/>
          </w:tcPr>
          <w:p w14:paraId="05AA52DE" w14:textId="2FE137B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98163612"/>
            <w14:checkbox>
              <w14:checked w14:val="0"/>
              <w14:checkedState w14:val="2612" w14:font="MS Gothic"/>
              <w14:uncheckedState w14:val="2610" w14:font="MS Gothic"/>
            </w14:checkbox>
          </w:sdtPr>
          <w:sdtContent>
            <w:tc>
              <w:tcPr>
                <w:tcW w:w="810" w:type="dxa"/>
                <w:shd w:val="clear" w:color="auto" w:fill="FFF2CC" w:themeFill="accent4" w:themeFillTint="33"/>
              </w:tcPr>
              <w:p w14:paraId="2D23D3F0" w14:textId="1AA4D5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5757131"/>
            <w14:checkbox>
              <w14:checked w14:val="0"/>
              <w14:checkedState w14:val="2612" w14:font="MS Gothic"/>
              <w14:uncheckedState w14:val="2610" w14:font="MS Gothic"/>
            </w14:checkbox>
          </w:sdtPr>
          <w:sdtContent>
            <w:tc>
              <w:tcPr>
                <w:tcW w:w="808" w:type="dxa"/>
                <w:shd w:val="clear" w:color="auto" w:fill="FFF2CC" w:themeFill="accent4" w:themeFillTint="33"/>
              </w:tcPr>
              <w:p w14:paraId="52865928" w14:textId="47CEA1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2168280"/>
            <w14:checkbox>
              <w14:checked w14:val="0"/>
              <w14:checkedState w14:val="2612" w14:font="MS Gothic"/>
              <w14:uncheckedState w14:val="2610" w14:font="MS Gothic"/>
            </w14:checkbox>
          </w:sdtPr>
          <w:sdtContent>
            <w:tc>
              <w:tcPr>
                <w:tcW w:w="1082" w:type="dxa"/>
                <w:shd w:val="clear" w:color="auto" w:fill="FFF2CC" w:themeFill="accent4" w:themeFillTint="33"/>
              </w:tcPr>
              <w:p w14:paraId="07172B80" w14:textId="344A441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86987551"/>
            <w:placeholder>
              <w:docPart w:val="818C97795053403A9682276C327D5105"/>
            </w:placeholder>
            <w:showingPlcHdr/>
          </w:sdtPr>
          <w:sdtContent>
            <w:tc>
              <w:tcPr>
                <w:tcW w:w="1427" w:type="dxa"/>
                <w:shd w:val="clear" w:color="auto" w:fill="FFF2CC" w:themeFill="accent4" w:themeFillTint="33"/>
              </w:tcPr>
              <w:p w14:paraId="1EEC8A6B" w14:textId="3B0978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46AD142" w14:textId="77777777" w:rsidTr="00252758">
        <w:tc>
          <w:tcPr>
            <w:tcW w:w="1295" w:type="dxa"/>
          </w:tcPr>
          <w:p w14:paraId="1BEC816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lastRenderedPageBreak/>
              <w:t>TFRS 15.126.3</w:t>
            </w:r>
          </w:p>
        </w:tc>
        <w:tc>
          <w:tcPr>
            <w:tcW w:w="7200" w:type="dxa"/>
          </w:tcPr>
          <w:p w14:paraId="5B2C8A1B"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3. </w:t>
            </w:r>
            <w:r w:rsidRPr="00C5062F">
              <w:rPr>
                <w:rFonts w:ascii="EucrosiaUPC" w:hAnsi="EucrosiaUPC" w:cs="EucrosiaUPC"/>
                <w:sz w:val="30"/>
                <w:szCs w:val="30"/>
                <w:cs/>
              </w:rPr>
              <w:t>การปันส่วนราคาของรายการ รวมทั้งการประมาณการราคาขายแบบเอกเทศของสินค้าหรือบริการที่สัญญาว่าจะให้ และการปันส่วนส่วนลดและสิ่งตอบแทนผันแปรให้กับส่วนของสัญญาที่ระบุ (ถ้ามี) และ</w:t>
            </w:r>
          </w:p>
        </w:tc>
        <w:tc>
          <w:tcPr>
            <w:tcW w:w="1135" w:type="dxa"/>
          </w:tcPr>
          <w:p w14:paraId="56BB112A" w14:textId="77777777" w:rsidR="000F551A" w:rsidRPr="00C5062F" w:rsidRDefault="000F551A" w:rsidP="000F551A">
            <w:pPr>
              <w:jc w:val="center"/>
              <w:rPr>
                <w:rFonts w:ascii="EucrosiaUPC" w:hAnsi="EucrosiaUPC" w:cs="EucrosiaUPC"/>
                <w:sz w:val="30"/>
                <w:szCs w:val="30"/>
                <w:lang w:val="en-GB"/>
              </w:rPr>
            </w:pPr>
          </w:p>
        </w:tc>
        <w:tc>
          <w:tcPr>
            <w:tcW w:w="1170" w:type="dxa"/>
          </w:tcPr>
          <w:p w14:paraId="618E4C8D" w14:textId="6E22818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13230280"/>
            <w14:checkbox>
              <w14:checked w14:val="0"/>
              <w14:checkedState w14:val="2612" w14:font="MS Gothic"/>
              <w14:uncheckedState w14:val="2610" w14:font="MS Gothic"/>
            </w14:checkbox>
          </w:sdtPr>
          <w:sdtContent>
            <w:tc>
              <w:tcPr>
                <w:tcW w:w="810" w:type="dxa"/>
                <w:shd w:val="clear" w:color="auto" w:fill="FFF2CC" w:themeFill="accent4" w:themeFillTint="33"/>
              </w:tcPr>
              <w:p w14:paraId="5E7BDB98" w14:textId="09A2EC2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3151347"/>
            <w14:checkbox>
              <w14:checked w14:val="0"/>
              <w14:checkedState w14:val="2612" w14:font="MS Gothic"/>
              <w14:uncheckedState w14:val="2610" w14:font="MS Gothic"/>
            </w14:checkbox>
          </w:sdtPr>
          <w:sdtContent>
            <w:tc>
              <w:tcPr>
                <w:tcW w:w="808" w:type="dxa"/>
                <w:shd w:val="clear" w:color="auto" w:fill="FFF2CC" w:themeFill="accent4" w:themeFillTint="33"/>
              </w:tcPr>
              <w:p w14:paraId="50A42F15" w14:textId="4A49CC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8793641"/>
            <w14:checkbox>
              <w14:checked w14:val="0"/>
              <w14:checkedState w14:val="2612" w14:font="MS Gothic"/>
              <w14:uncheckedState w14:val="2610" w14:font="MS Gothic"/>
            </w14:checkbox>
          </w:sdtPr>
          <w:sdtContent>
            <w:tc>
              <w:tcPr>
                <w:tcW w:w="1082" w:type="dxa"/>
                <w:shd w:val="clear" w:color="auto" w:fill="FFF2CC" w:themeFill="accent4" w:themeFillTint="33"/>
              </w:tcPr>
              <w:p w14:paraId="45AF22CD" w14:textId="0C35AB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53973207"/>
            <w:placeholder>
              <w:docPart w:val="7E5E25192518467D935A0AD8AF068373"/>
            </w:placeholder>
            <w:showingPlcHdr/>
          </w:sdtPr>
          <w:sdtContent>
            <w:tc>
              <w:tcPr>
                <w:tcW w:w="1427" w:type="dxa"/>
                <w:shd w:val="clear" w:color="auto" w:fill="FFF2CC" w:themeFill="accent4" w:themeFillTint="33"/>
              </w:tcPr>
              <w:p w14:paraId="6AD6FB12" w14:textId="7B5BCD7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342B9530" w14:textId="77777777" w:rsidTr="00252758">
        <w:tc>
          <w:tcPr>
            <w:tcW w:w="1295" w:type="dxa"/>
          </w:tcPr>
          <w:p w14:paraId="20EAA439"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t>TFRS 15.126.4</w:t>
            </w:r>
          </w:p>
        </w:tc>
        <w:tc>
          <w:tcPr>
            <w:tcW w:w="7200" w:type="dxa"/>
          </w:tcPr>
          <w:p w14:paraId="64AAF0FA" w14:textId="77777777" w:rsidR="00B6778B" w:rsidRPr="00C5062F" w:rsidRDefault="00B6778B" w:rsidP="00B6778B">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4. </w:t>
            </w:r>
            <w:r w:rsidRPr="00C5062F">
              <w:rPr>
                <w:rFonts w:ascii="EucrosiaUPC" w:hAnsi="EucrosiaUPC" w:cs="EucrosiaUPC"/>
                <w:sz w:val="30"/>
                <w:szCs w:val="30"/>
                <w:cs/>
              </w:rPr>
              <w:t>การวัดมูลค่าภาระผูกพันเนื่องจากการรับคืนสินค้า หรือจ่ายคืนเงิน หรือภาระผูกพันประเภทอื่นที่มีลักษณะใกล้เคียงกัน</w:t>
            </w:r>
          </w:p>
        </w:tc>
        <w:tc>
          <w:tcPr>
            <w:tcW w:w="1135" w:type="dxa"/>
          </w:tcPr>
          <w:p w14:paraId="0CEB9199" w14:textId="77777777" w:rsidR="00B6778B" w:rsidRPr="00C5062F" w:rsidRDefault="00B6778B" w:rsidP="00B6778B">
            <w:pPr>
              <w:jc w:val="center"/>
              <w:rPr>
                <w:rFonts w:ascii="EucrosiaUPC" w:hAnsi="EucrosiaUPC" w:cs="EucrosiaUPC"/>
                <w:sz w:val="30"/>
                <w:szCs w:val="30"/>
                <w:lang w:val="en-GB"/>
              </w:rPr>
            </w:pPr>
          </w:p>
        </w:tc>
        <w:tc>
          <w:tcPr>
            <w:tcW w:w="1170" w:type="dxa"/>
          </w:tcPr>
          <w:p w14:paraId="443D47D7" w14:textId="1CB21AA1"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5919242"/>
            <w14:checkbox>
              <w14:checked w14:val="0"/>
              <w14:checkedState w14:val="2612" w14:font="MS Gothic"/>
              <w14:uncheckedState w14:val="2610" w14:font="MS Gothic"/>
            </w14:checkbox>
          </w:sdtPr>
          <w:sdtContent>
            <w:tc>
              <w:tcPr>
                <w:tcW w:w="810" w:type="dxa"/>
                <w:shd w:val="clear" w:color="auto" w:fill="FFF2CC" w:themeFill="accent4" w:themeFillTint="33"/>
              </w:tcPr>
              <w:p w14:paraId="73F494B9" w14:textId="58051CC7"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9756570"/>
            <w14:checkbox>
              <w14:checked w14:val="0"/>
              <w14:checkedState w14:val="2612" w14:font="MS Gothic"/>
              <w14:uncheckedState w14:val="2610" w14:font="MS Gothic"/>
            </w14:checkbox>
          </w:sdtPr>
          <w:sdtContent>
            <w:tc>
              <w:tcPr>
                <w:tcW w:w="808" w:type="dxa"/>
                <w:shd w:val="clear" w:color="auto" w:fill="FFF2CC" w:themeFill="accent4" w:themeFillTint="33"/>
              </w:tcPr>
              <w:p w14:paraId="08FA7938" w14:textId="536A77C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9015106"/>
            <w14:checkbox>
              <w14:checked w14:val="0"/>
              <w14:checkedState w14:val="2612" w14:font="MS Gothic"/>
              <w14:uncheckedState w14:val="2610" w14:font="MS Gothic"/>
            </w14:checkbox>
          </w:sdtPr>
          <w:sdtContent>
            <w:tc>
              <w:tcPr>
                <w:tcW w:w="1082" w:type="dxa"/>
                <w:shd w:val="clear" w:color="auto" w:fill="FFF2CC" w:themeFill="accent4" w:themeFillTint="33"/>
              </w:tcPr>
              <w:p w14:paraId="0C08FE23" w14:textId="68F6F2B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7740774"/>
            <w:placeholder>
              <w:docPart w:val="E422DA6E6AE74EC8821A40F183D35D92"/>
            </w:placeholder>
            <w:showingPlcHdr/>
          </w:sdtPr>
          <w:sdtContent>
            <w:tc>
              <w:tcPr>
                <w:tcW w:w="1427" w:type="dxa"/>
                <w:shd w:val="clear" w:color="auto" w:fill="FFF2CC" w:themeFill="accent4" w:themeFillTint="33"/>
              </w:tcPr>
              <w:p w14:paraId="500A3F4F" w14:textId="69ADB0FF"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3DE87293" w14:textId="77777777" w:rsidTr="00252758">
        <w:tc>
          <w:tcPr>
            <w:tcW w:w="1295" w:type="dxa"/>
            <w:shd w:val="clear" w:color="auto" w:fill="D9E2F3" w:themeFill="accent1" w:themeFillTint="33"/>
          </w:tcPr>
          <w:p w14:paraId="070723F7" w14:textId="77777777" w:rsidR="007B42E6" w:rsidRPr="00C5062F" w:rsidRDefault="007B42E6" w:rsidP="00997EB0">
            <w:pPr>
              <w:rPr>
                <w:rFonts w:ascii="EucrosiaUPC" w:hAnsi="EucrosiaUPC" w:cs="EucrosiaUPC"/>
                <w:sz w:val="30"/>
                <w:szCs w:val="30"/>
                <w:lang w:val="en-GB"/>
              </w:rPr>
            </w:pPr>
          </w:p>
        </w:tc>
        <w:tc>
          <w:tcPr>
            <w:tcW w:w="7200" w:type="dxa"/>
            <w:shd w:val="clear" w:color="auto" w:fill="D9E2F3" w:themeFill="accent1" w:themeFillTint="33"/>
          </w:tcPr>
          <w:p w14:paraId="37FB5FD2" w14:textId="77777777" w:rsidR="007B42E6" w:rsidRPr="00C5062F" w:rsidRDefault="007B42E6" w:rsidP="00997EB0">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สินทรัพย์ที่รับรู้มาจากต้นทุนที่ทำให้ได้มาซึ่งสัญญาหรือต้นทุนในการทำให้เสร็จสิ้นตามสัญญาที่ทำกับลูกค้า</w:t>
            </w:r>
          </w:p>
        </w:tc>
        <w:tc>
          <w:tcPr>
            <w:tcW w:w="1135" w:type="dxa"/>
            <w:shd w:val="clear" w:color="auto" w:fill="D9E2F3" w:themeFill="accent1" w:themeFillTint="33"/>
          </w:tcPr>
          <w:p w14:paraId="4197D1C2" w14:textId="77777777" w:rsidR="007B42E6" w:rsidRPr="00C5062F" w:rsidRDefault="007B42E6" w:rsidP="00997EB0">
            <w:pPr>
              <w:jc w:val="center"/>
              <w:rPr>
                <w:rFonts w:ascii="EucrosiaUPC" w:hAnsi="EucrosiaUPC" w:cs="EucrosiaUPC"/>
                <w:sz w:val="30"/>
                <w:szCs w:val="30"/>
                <w:lang w:val="en-GB"/>
              </w:rPr>
            </w:pPr>
          </w:p>
        </w:tc>
        <w:tc>
          <w:tcPr>
            <w:tcW w:w="1170" w:type="dxa"/>
            <w:shd w:val="clear" w:color="auto" w:fill="D9E2F3" w:themeFill="accent1" w:themeFillTint="33"/>
          </w:tcPr>
          <w:p w14:paraId="7856CA7A" w14:textId="77777777" w:rsidR="007B42E6" w:rsidRPr="00C5062F" w:rsidRDefault="007B42E6" w:rsidP="00997EB0">
            <w:pPr>
              <w:jc w:val="center"/>
              <w:rPr>
                <w:rFonts w:ascii="EucrosiaUPC" w:hAnsi="EucrosiaUPC" w:cs="EucrosiaUPC"/>
                <w:sz w:val="30"/>
                <w:szCs w:val="30"/>
                <w:lang w:val="en-GB"/>
              </w:rPr>
            </w:pPr>
          </w:p>
        </w:tc>
        <w:tc>
          <w:tcPr>
            <w:tcW w:w="810" w:type="dxa"/>
            <w:shd w:val="clear" w:color="auto" w:fill="D9E2F3" w:themeFill="accent1" w:themeFillTint="33"/>
          </w:tcPr>
          <w:p w14:paraId="5E6F141E" w14:textId="77777777" w:rsidR="007B42E6" w:rsidRPr="00C5062F" w:rsidRDefault="007B42E6" w:rsidP="00997EB0">
            <w:pPr>
              <w:rPr>
                <w:rFonts w:ascii="EucrosiaUPC" w:hAnsi="EucrosiaUPC" w:cs="EucrosiaUPC"/>
                <w:sz w:val="30"/>
                <w:szCs w:val="30"/>
                <w:lang w:val="en-GB"/>
              </w:rPr>
            </w:pPr>
          </w:p>
        </w:tc>
        <w:tc>
          <w:tcPr>
            <w:tcW w:w="808" w:type="dxa"/>
            <w:shd w:val="clear" w:color="auto" w:fill="D9E2F3" w:themeFill="accent1" w:themeFillTint="33"/>
          </w:tcPr>
          <w:p w14:paraId="6663BA08" w14:textId="77777777" w:rsidR="007B42E6" w:rsidRPr="00C5062F" w:rsidRDefault="007B42E6" w:rsidP="00997EB0">
            <w:pPr>
              <w:rPr>
                <w:rFonts w:ascii="EucrosiaUPC" w:hAnsi="EucrosiaUPC" w:cs="EucrosiaUPC"/>
                <w:sz w:val="30"/>
                <w:szCs w:val="30"/>
                <w:lang w:val="en-GB"/>
              </w:rPr>
            </w:pPr>
          </w:p>
        </w:tc>
        <w:tc>
          <w:tcPr>
            <w:tcW w:w="1082" w:type="dxa"/>
            <w:shd w:val="clear" w:color="auto" w:fill="D9E2F3" w:themeFill="accent1" w:themeFillTint="33"/>
          </w:tcPr>
          <w:p w14:paraId="1AE4BDC5" w14:textId="77777777" w:rsidR="007B42E6" w:rsidRPr="00C5062F" w:rsidRDefault="007B42E6" w:rsidP="00997EB0">
            <w:pPr>
              <w:rPr>
                <w:rFonts w:ascii="EucrosiaUPC" w:hAnsi="EucrosiaUPC" w:cs="EucrosiaUPC"/>
                <w:sz w:val="30"/>
                <w:szCs w:val="30"/>
                <w:lang w:val="en-GB"/>
              </w:rPr>
            </w:pPr>
          </w:p>
        </w:tc>
        <w:tc>
          <w:tcPr>
            <w:tcW w:w="1427" w:type="dxa"/>
            <w:shd w:val="clear" w:color="auto" w:fill="D9E2F3" w:themeFill="accent1" w:themeFillTint="33"/>
          </w:tcPr>
          <w:p w14:paraId="5450E184" w14:textId="77777777" w:rsidR="007B42E6" w:rsidRPr="00C5062F" w:rsidRDefault="007B42E6" w:rsidP="00997EB0">
            <w:pPr>
              <w:rPr>
                <w:rFonts w:ascii="EucrosiaUPC" w:hAnsi="EucrosiaUPC" w:cs="EucrosiaUPC"/>
                <w:sz w:val="30"/>
                <w:szCs w:val="30"/>
                <w:lang w:val="en-GB"/>
              </w:rPr>
            </w:pPr>
          </w:p>
        </w:tc>
      </w:tr>
      <w:tr w:rsidR="007B42E6" w:rsidRPr="00C5062F" w14:paraId="16FE40B0" w14:textId="77777777" w:rsidTr="00252758">
        <w:tc>
          <w:tcPr>
            <w:tcW w:w="1295" w:type="dxa"/>
          </w:tcPr>
          <w:p w14:paraId="19804147" w14:textId="2F4C590D" w:rsidR="007B42E6" w:rsidRPr="00C5062F" w:rsidRDefault="007B42E6" w:rsidP="00997EB0">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127</w:t>
            </w:r>
          </w:p>
        </w:tc>
        <w:tc>
          <w:tcPr>
            <w:tcW w:w="7200" w:type="dxa"/>
          </w:tcPr>
          <w:p w14:paraId="68550C65" w14:textId="77777777" w:rsidR="007B42E6" w:rsidRPr="00C5062F" w:rsidRDefault="007B42E6" w:rsidP="00997EB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กิจการต้องอธิบายข้อมูลดังต่อไปนี้</w:t>
            </w:r>
          </w:p>
        </w:tc>
        <w:tc>
          <w:tcPr>
            <w:tcW w:w="1135" w:type="dxa"/>
          </w:tcPr>
          <w:p w14:paraId="21C96319" w14:textId="77777777" w:rsidR="007B42E6" w:rsidRPr="00C5062F" w:rsidRDefault="007B42E6" w:rsidP="00997EB0">
            <w:pPr>
              <w:jc w:val="center"/>
              <w:rPr>
                <w:rFonts w:ascii="EucrosiaUPC" w:hAnsi="EucrosiaUPC" w:cs="EucrosiaUPC"/>
                <w:sz w:val="30"/>
                <w:szCs w:val="30"/>
                <w:lang w:val="en-GB"/>
              </w:rPr>
            </w:pPr>
          </w:p>
        </w:tc>
        <w:tc>
          <w:tcPr>
            <w:tcW w:w="1170" w:type="dxa"/>
          </w:tcPr>
          <w:p w14:paraId="45EB78D8" w14:textId="77777777" w:rsidR="007B42E6" w:rsidRPr="00C5062F" w:rsidRDefault="007B42E6" w:rsidP="00997EB0">
            <w:pPr>
              <w:jc w:val="center"/>
              <w:rPr>
                <w:rFonts w:ascii="EucrosiaUPC" w:hAnsi="EucrosiaUPC" w:cs="EucrosiaUPC"/>
                <w:sz w:val="30"/>
                <w:szCs w:val="30"/>
                <w:lang w:val="en-GB"/>
              </w:rPr>
            </w:pPr>
          </w:p>
        </w:tc>
        <w:tc>
          <w:tcPr>
            <w:tcW w:w="810" w:type="dxa"/>
            <w:shd w:val="clear" w:color="auto" w:fill="FFF2CC" w:themeFill="accent4" w:themeFillTint="33"/>
          </w:tcPr>
          <w:p w14:paraId="756662D8" w14:textId="77777777" w:rsidR="007B42E6" w:rsidRPr="00C5062F" w:rsidRDefault="007B42E6" w:rsidP="00997EB0">
            <w:pPr>
              <w:rPr>
                <w:rFonts w:ascii="EucrosiaUPC" w:hAnsi="EucrosiaUPC" w:cs="EucrosiaUPC"/>
                <w:sz w:val="30"/>
                <w:szCs w:val="30"/>
                <w:lang w:val="en-GB"/>
              </w:rPr>
            </w:pPr>
          </w:p>
        </w:tc>
        <w:tc>
          <w:tcPr>
            <w:tcW w:w="808" w:type="dxa"/>
            <w:shd w:val="clear" w:color="auto" w:fill="FFF2CC" w:themeFill="accent4" w:themeFillTint="33"/>
          </w:tcPr>
          <w:p w14:paraId="73EAECD4" w14:textId="77777777" w:rsidR="007B42E6" w:rsidRPr="00C5062F" w:rsidRDefault="007B42E6" w:rsidP="00997EB0">
            <w:pPr>
              <w:rPr>
                <w:rFonts w:ascii="EucrosiaUPC" w:hAnsi="EucrosiaUPC" w:cs="EucrosiaUPC"/>
                <w:sz w:val="30"/>
                <w:szCs w:val="30"/>
                <w:lang w:val="en-GB"/>
              </w:rPr>
            </w:pPr>
          </w:p>
        </w:tc>
        <w:tc>
          <w:tcPr>
            <w:tcW w:w="1082" w:type="dxa"/>
            <w:shd w:val="clear" w:color="auto" w:fill="FFF2CC" w:themeFill="accent4" w:themeFillTint="33"/>
          </w:tcPr>
          <w:p w14:paraId="168C84AB" w14:textId="77777777" w:rsidR="007B42E6" w:rsidRPr="00C5062F" w:rsidRDefault="007B42E6" w:rsidP="00997EB0">
            <w:pPr>
              <w:rPr>
                <w:rFonts w:ascii="EucrosiaUPC" w:hAnsi="EucrosiaUPC" w:cs="EucrosiaUPC"/>
                <w:sz w:val="30"/>
                <w:szCs w:val="30"/>
                <w:lang w:val="en-GB"/>
              </w:rPr>
            </w:pPr>
          </w:p>
        </w:tc>
        <w:tc>
          <w:tcPr>
            <w:tcW w:w="1427" w:type="dxa"/>
            <w:shd w:val="clear" w:color="auto" w:fill="FFF2CC" w:themeFill="accent4" w:themeFillTint="33"/>
          </w:tcPr>
          <w:p w14:paraId="27CA4D25" w14:textId="77777777" w:rsidR="007B42E6" w:rsidRPr="00C5062F" w:rsidRDefault="007B42E6" w:rsidP="00997EB0">
            <w:pPr>
              <w:rPr>
                <w:rFonts w:ascii="EucrosiaUPC" w:hAnsi="EucrosiaUPC" w:cs="EucrosiaUPC"/>
                <w:sz w:val="30"/>
                <w:szCs w:val="30"/>
                <w:lang w:val="en-GB"/>
              </w:rPr>
            </w:pPr>
          </w:p>
        </w:tc>
      </w:tr>
      <w:tr w:rsidR="000F551A" w:rsidRPr="00C5062F" w14:paraId="2E6D1C16" w14:textId="77777777" w:rsidTr="00252758">
        <w:tc>
          <w:tcPr>
            <w:tcW w:w="1295" w:type="dxa"/>
          </w:tcPr>
          <w:p w14:paraId="330454EA" w14:textId="3D3123D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127.1</w:t>
            </w:r>
          </w:p>
        </w:tc>
        <w:tc>
          <w:tcPr>
            <w:tcW w:w="7200" w:type="dxa"/>
          </w:tcPr>
          <w:p w14:paraId="483A5898"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การใช้ดุลยพินิจในการกำหนดจำนวนเงินของต้นทุนที่เกิดขึ้นเพื่อให้ได้มาซึ่งสัญญาหรือต้นทุนในการทำให้เสร็จสิ้นตามสัญญาที่ทำกับลูกค้า (ตาม </w:t>
            </w:r>
            <w:r w:rsidRPr="00C5062F">
              <w:rPr>
                <w:rFonts w:ascii="EucrosiaUPC" w:hAnsi="EucrosiaUPC" w:cs="EucrosiaUPC"/>
                <w:sz w:val="30"/>
                <w:szCs w:val="30"/>
              </w:rPr>
              <w:t xml:space="preserve">TFRS 15.91 </w:t>
            </w:r>
            <w:r w:rsidRPr="00C5062F">
              <w:rPr>
                <w:rFonts w:ascii="EucrosiaUPC" w:hAnsi="EucrosiaUPC" w:cs="EucrosiaUPC"/>
                <w:sz w:val="30"/>
                <w:szCs w:val="30"/>
                <w:cs/>
              </w:rPr>
              <w:t xml:space="preserve">หรือ </w:t>
            </w:r>
            <w:r w:rsidRPr="00C5062F">
              <w:rPr>
                <w:rFonts w:ascii="EucrosiaUPC" w:hAnsi="EucrosiaUPC" w:cs="EucrosiaUPC"/>
                <w:sz w:val="30"/>
                <w:szCs w:val="30"/>
              </w:rPr>
              <w:t>TFRS 15.95</w:t>
            </w:r>
            <w:r w:rsidRPr="00C5062F">
              <w:rPr>
                <w:rFonts w:ascii="EucrosiaUPC" w:hAnsi="EucrosiaUPC" w:cs="EucrosiaUPC"/>
                <w:sz w:val="30"/>
                <w:szCs w:val="30"/>
                <w:cs/>
              </w:rPr>
              <w:t>) และ</w:t>
            </w:r>
          </w:p>
        </w:tc>
        <w:tc>
          <w:tcPr>
            <w:tcW w:w="1135" w:type="dxa"/>
          </w:tcPr>
          <w:p w14:paraId="016592EB" w14:textId="77777777" w:rsidR="000F551A" w:rsidRPr="00C5062F" w:rsidRDefault="000F551A" w:rsidP="000F551A">
            <w:pPr>
              <w:jc w:val="center"/>
              <w:rPr>
                <w:rFonts w:ascii="EucrosiaUPC" w:hAnsi="EucrosiaUPC" w:cs="EucrosiaUPC"/>
                <w:sz w:val="30"/>
                <w:szCs w:val="30"/>
                <w:lang w:val="en-GB"/>
              </w:rPr>
            </w:pPr>
          </w:p>
        </w:tc>
        <w:tc>
          <w:tcPr>
            <w:tcW w:w="1170" w:type="dxa"/>
          </w:tcPr>
          <w:p w14:paraId="30C1F0BA" w14:textId="77B4421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34806632"/>
            <w14:checkbox>
              <w14:checked w14:val="0"/>
              <w14:checkedState w14:val="2612" w14:font="MS Gothic"/>
              <w14:uncheckedState w14:val="2610" w14:font="MS Gothic"/>
            </w14:checkbox>
          </w:sdtPr>
          <w:sdtContent>
            <w:tc>
              <w:tcPr>
                <w:tcW w:w="810" w:type="dxa"/>
                <w:shd w:val="clear" w:color="auto" w:fill="FFF2CC" w:themeFill="accent4" w:themeFillTint="33"/>
              </w:tcPr>
              <w:p w14:paraId="09A84BC5" w14:textId="1A4138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4981071"/>
            <w14:checkbox>
              <w14:checked w14:val="0"/>
              <w14:checkedState w14:val="2612" w14:font="MS Gothic"/>
              <w14:uncheckedState w14:val="2610" w14:font="MS Gothic"/>
            </w14:checkbox>
          </w:sdtPr>
          <w:sdtContent>
            <w:tc>
              <w:tcPr>
                <w:tcW w:w="808" w:type="dxa"/>
                <w:shd w:val="clear" w:color="auto" w:fill="FFF2CC" w:themeFill="accent4" w:themeFillTint="33"/>
              </w:tcPr>
              <w:p w14:paraId="186F8CD6" w14:textId="5332A9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18507242"/>
            <w14:checkbox>
              <w14:checked w14:val="0"/>
              <w14:checkedState w14:val="2612" w14:font="MS Gothic"/>
              <w14:uncheckedState w14:val="2610" w14:font="MS Gothic"/>
            </w14:checkbox>
          </w:sdtPr>
          <w:sdtContent>
            <w:tc>
              <w:tcPr>
                <w:tcW w:w="1082" w:type="dxa"/>
                <w:shd w:val="clear" w:color="auto" w:fill="FFF2CC" w:themeFill="accent4" w:themeFillTint="33"/>
              </w:tcPr>
              <w:p w14:paraId="0A7ABBC9" w14:textId="598A665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000405"/>
            <w:placeholder>
              <w:docPart w:val="4AE741C06A2246E29D48988ADCD847A7"/>
            </w:placeholder>
            <w:showingPlcHdr/>
          </w:sdtPr>
          <w:sdtContent>
            <w:tc>
              <w:tcPr>
                <w:tcW w:w="1427" w:type="dxa"/>
                <w:shd w:val="clear" w:color="auto" w:fill="FFF2CC" w:themeFill="accent4" w:themeFillTint="33"/>
              </w:tcPr>
              <w:p w14:paraId="2182B52C" w14:textId="08A11E2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1DC717" w14:textId="77777777" w:rsidTr="00252758">
        <w:tc>
          <w:tcPr>
            <w:tcW w:w="1295" w:type="dxa"/>
          </w:tcPr>
          <w:p w14:paraId="2ADB3194" w14:textId="77777777" w:rsidR="000F551A" w:rsidRPr="00C5062F" w:rsidRDefault="000F551A" w:rsidP="000F551A">
            <w:pPr>
              <w:rPr>
                <w:rFonts w:ascii="EucrosiaUPC" w:hAnsi="EucrosiaUPC" w:cs="EucrosiaUPC"/>
                <w:sz w:val="30"/>
                <w:szCs w:val="30"/>
                <w:lang w:val="en-GB"/>
              </w:rPr>
            </w:pPr>
            <w:r w:rsidRPr="00C5062F">
              <w:rPr>
                <w:rFonts w:ascii="EucrosiaUPC" w:hAnsi="EucrosiaUPC" w:cs="EucrosiaUPC"/>
                <w:sz w:val="30"/>
                <w:szCs w:val="30"/>
                <w:lang w:val="en-GB"/>
              </w:rPr>
              <w:t>TFRS 15.127.2</w:t>
            </w:r>
          </w:p>
        </w:tc>
        <w:tc>
          <w:tcPr>
            <w:tcW w:w="7200" w:type="dxa"/>
          </w:tcPr>
          <w:p w14:paraId="3609B1BA" w14:textId="77777777" w:rsidR="000F551A" w:rsidRPr="00C5062F" w:rsidRDefault="000F551A" w:rsidP="000F551A">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วิธีที่กิจการใช้ในการตัดจำหน่ายต้นทุนดังกล่าวสำหรับแต่ละรอบระยะเวลารายงาน</w:t>
            </w:r>
          </w:p>
        </w:tc>
        <w:tc>
          <w:tcPr>
            <w:tcW w:w="1135" w:type="dxa"/>
          </w:tcPr>
          <w:p w14:paraId="2CF3FC2F" w14:textId="77777777" w:rsidR="000F551A" w:rsidRPr="00C5062F" w:rsidRDefault="000F551A" w:rsidP="000F551A">
            <w:pPr>
              <w:jc w:val="center"/>
              <w:rPr>
                <w:rFonts w:ascii="EucrosiaUPC" w:hAnsi="EucrosiaUPC" w:cs="EucrosiaUPC"/>
                <w:sz w:val="30"/>
                <w:szCs w:val="30"/>
                <w:lang w:val="en-GB"/>
              </w:rPr>
            </w:pPr>
          </w:p>
        </w:tc>
        <w:tc>
          <w:tcPr>
            <w:tcW w:w="1170" w:type="dxa"/>
          </w:tcPr>
          <w:p w14:paraId="271E5D82" w14:textId="59576D2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7289922"/>
            <w14:checkbox>
              <w14:checked w14:val="0"/>
              <w14:checkedState w14:val="2612" w14:font="MS Gothic"/>
              <w14:uncheckedState w14:val="2610" w14:font="MS Gothic"/>
            </w14:checkbox>
          </w:sdtPr>
          <w:sdtContent>
            <w:tc>
              <w:tcPr>
                <w:tcW w:w="810" w:type="dxa"/>
                <w:shd w:val="clear" w:color="auto" w:fill="FFF2CC" w:themeFill="accent4" w:themeFillTint="33"/>
              </w:tcPr>
              <w:p w14:paraId="4570D4EB" w14:textId="404688A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8959545"/>
            <w14:checkbox>
              <w14:checked w14:val="0"/>
              <w14:checkedState w14:val="2612" w14:font="MS Gothic"/>
              <w14:uncheckedState w14:val="2610" w14:font="MS Gothic"/>
            </w14:checkbox>
          </w:sdtPr>
          <w:sdtContent>
            <w:tc>
              <w:tcPr>
                <w:tcW w:w="808" w:type="dxa"/>
                <w:shd w:val="clear" w:color="auto" w:fill="FFF2CC" w:themeFill="accent4" w:themeFillTint="33"/>
              </w:tcPr>
              <w:p w14:paraId="14A51BA8" w14:textId="16CC6CB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4830983"/>
            <w14:checkbox>
              <w14:checked w14:val="0"/>
              <w14:checkedState w14:val="2612" w14:font="MS Gothic"/>
              <w14:uncheckedState w14:val="2610" w14:font="MS Gothic"/>
            </w14:checkbox>
          </w:sdtPr>
          <w:sdtContent>
            <w:tc>
              <w:tcPr>
                <w:tcW w:w="1082" w:type="dxa"/>
                <w:shd w:val="clear" w:color="auto" w:fill="FFF2CC" w:themeFill="accent4" w:themeFillTint="33"/>
              </w:tcPr>
              <w:p w14:paraId="1D22BF2B" w14:textId="0431EA6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8611339"/>
            <w:placeholder>
              <w:docPart w:val="6DD88A3D6D124E8CB4DD15C2A835AB63"/>
            </w:placeholder>
            <w:showingPlcHdr/>
          </w:sdtPr>
          <w:sdtContent>
            <w:tc>
              <w:tcPr>
                <w:tcW w:w="1427" w:type="dxa"/>
                <w:shd w:val="clear" w:color="auto" w:fill="FFF2CC" w:themeFill="accent4" w:themeFillTint="33"/>
              </w:tcPr>
              <w:p w14:paraId="590CA4DE" w14:textId="0AE14D3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6E3F9B29" w14:textId="77777777" w:rsidTr="00252758">
        <w:tc>
          <w:tcPr>
            <w:tcW w:w="1295" w:type="dxa"/>
          </w:tcPr>
          <w:p w14:paraId="726BB384" w14:textId="56DDAD20" w:rsidR="007B42E6" w:rsidRPr="00C5062F" w:rsidRDefault="007B42E6" w:rsidP="00997EB0">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128</w:t>
            </w:r>
          </w:p>
        </w:tc>
        <w:tc>
          <w:tcPr>
            <w:tcW w:w="7200" w:type="dxa"/>
          </w:tcPr>
          <w:p w14:paraId="28D2B9F4" w14:textId="77777777" w:rsidR="007B42E6" w:rsidRPr="00C5062F" w:rsidRDefault="007B42E6" w:rsidP="00997EB0">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กิจการต้องเปิดเผยข้อมูลดังต่อไปนี้</w:t>
            </w:r>
          </w:p>
        </w:tc>
        <w:tc>
          <w:tcPr>
            <w:tcW w:w="1135" w:type="dxa"/>
          </w:tcPr>
          <w:p w14:paraId="373487CE" w14:textId="77777777" w:rsidR="007B42E6" w:rsidRPr="00C5062F" w:rsidRDefault="007B42E6" w:rsidP="00997EB0">
            <w:pPr>
              <w:jc w:val="center"/>
              <w:rPr>
                <w:rFonts w:ascii="EucrosiaUPC" w:hAnsi="EucrosiaUPC" w:cs="EucrosiaUPC"/>
                <w:sz w:val="30"/>
                <w:szCs w:val="30"/>
                <w:lang w:val="en-GB"/>
              </w:rPr>
            </w:pPr>
          </w:p>
        </w:tc>
        <w:tc>
          <w:tcPr>
            <w:tcW w:w="1170" w:type="dxa"/>
          </w:tcPr>
          <w:p w14:paraId="754AAC38" w14:textId="77777777" w:rsidR="007B42E6" w:rsidRPr="00C5062F" w:rsidRDefault="007B42E6" w:rsidP="00997EB0">
            <w:pPr>
              <w:jc w:val="center"/>
              <w:rPr>
                <w:rFonts w:ascii="EucrosiaUPC" w:hAnsi="EucrosiaUPC" w:cs="EucrosiaUPC"/>
                <w:sz w:val="30"/>
                <w:szCs w:val="30"/>
                <w:lang w:val="en-GB"/>
              </w:rPr>
            </w:pPr>
          </w:p>
        </w:tc>
        <w:tc>
          <w:tcPr>
            <w:tcW w:w="810" w:type="dxa"/>
            <w:shd w:val="clear" w:color="auto" w:fill="FFF2CC" w:themeFill="accent4" w:themeFillTint="33"/>
          </w:tcPr>
          <w:p w14:paraId="2AFA7101" w14:textId="77777777" w:rsidR="007B42E6" w:rsidRPr="00C5062F" w:rsidRDefault="007B42E6" w:rsidP="00997EB0">
            <w:pPr>
              <w:rPr>
                <w:rFonts w:ascii="EucrosiaUPC" w:hAnsi="EucrosiaUPC" w:cs="EucrosiaUPC"/>
                <w:sz w:val="30"/>
                <w:szCs w:val="30"/>
                <w:lang w:val="en-GB"/>
              </w:rPr>
            </w:pPr>
          </w:p>
        </w:tc>
        <w:tc>
          <w:tcPr>
            <w:tcW w:w="808" w:type="dxa"/>
            <w:shd w:val="clear" w:color="auto" w:fill="FFF2CC" w:themeFill="accent4" w:themeFillTint="33"/>
          </w:tcPr>
          <w:p w14:paraId="64CE0662" w14:textId="77777777" w:rsidR="007B42E6" w:rsidRPr="00C5062F" w:rsidRDefault="007B42E6" w:rsidP="00997EB0">
            <w:pPr>
              <w:rPr>
                <w:rFonts w:ascii="EucrosiaUPC" w:hAnsi="EucrosiaUPC" w:cs="EucrosiaUPC"/>
                <w:sz w:val="30"/>
                <w:szCs w:val="30"/>
                <w:lang w:val="en-GB"/>
              </w:rPr>
            </w:pPr>
          </w:p>
        </w:tc>
        <w:tc>
          <w:tcPr>
            <w:tcW w:w="1082" w:type="dxa"/>
            <w:shd w:val="clear" w:color="auto" w:fill="FFF2CC" w:themeFill="accent4" w:themeFillTint="33"/>
          </w:tcPr>
          <w:p w14:paraId="4ED7C155" w14:textId="77777777" w:rsidR="007B42E6" w:rsidRPr="00C5062F" w:rsidRDefault="007B42E6" w:rsidP="00997EB0">
            <w:pPr>
              <w:rPr>
                <w:rFonts w:ascii="EucrosiaUPC" w:hAnsi="EucrosiaUPC" w:cs="EucrosiaUPC"/>
                <w:sz w:val="30"/>
                <w:szCs w:val="30"/>
                <w:lang w:val="en-GB"/>
              </w:rPr>
            </w:pPr>
          </w:p>
        </w:tc>
        <w:tc>
          <w:tcPr>
            <w:tcW w:w="1427" w:type="dxa"/>
            <w:shd w:val="clear" w:color="auto" w:fill="FFF2CC" w:themeFill="accent4" w:themeFillTint="33"/>
          </w:tcPr>
          <w:p w14:paraId="4620AAA7" w14:textId="77777777" w:rsidR="007B42E6" w:rsidRPr="00C5062F" w:rsidRDefault="007B42E6" w:rsidP="00997EB0">
            <w:pPr>
              <w:rPr>
                <w:rFonts w:ascii="EucrosiaUPC" w:hAnsi="EucrosiaUPC" w:cs="EucrosiaUPC"/>
                <w:sz w:val="30"/>
                <w:szCs w:val="30"/>
                <w:lang w:val="en-GB"/>
              </w:rPr>
            </w:pPr>
          </w:p>
        </w:tc>
      </w:tr>
      <w:tr w:rsidR="00B6778B" w:rsidRPr="00C5062F" w14:paraId="2AB6E024" w14:textId="77777777" w:rsidTr="00252758">
        <w:tc>
          <w:tcPr>
            <w:tcW w:w="1295" w:type="dxa"/>
          </w:tcPr>
          <w:p w14:paraId="19307393" w14:textId="6030FFD8"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128.1</w:t>
            </w:r>
          </w:p>
        </w:tc>
        <w:tc>
          <w:tcPr>
            <w:tcW w:w="7200" w:type="dxa"/>
          </w:tcPr>
          <w:p w14:paraId="72CE95A8" w14:textId="77777777" w:rsidR="00B6778B" w:rsidRPr="00C5062F" w:rsidRDefault="00B6778B" w:rsidP="00B6778B">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ยอดคงเหลือสิ้นงวดของต้นทุนที่ทำให้ได้มาซึ่งสัญญาหรือต้นทุนในการทำให้เสร็จสิ้นตามสัญญาที่ทำกับลูกค้าที่รับรู้เป็นสินทรัพย์ (ตาม </w:t>
            </w:r>
            <w:r w:rsidRPr="00C5062F">
              <w:rPr>
                <w:rFonts w:ascii="EucrosiaUPC" w:hAnsi="EucrosiaUPC" w:cs="EucrosiaUPC"/>
                <w:sz w:val="30"/>
                <w:szCs w:val="30"/>
              </w:rPr>
              <w:t>TFRS 15.91</w:t>
            </w:r>
            <w:r w:rsidRPr="00C5062F">
              <w:rPr>
                <w:rFonts w:ascii="EucrosiaUPC" w:hAnsi="EucrosiaUPC" w:cs="EucrosiaUPC"/>
                <w:sz w:val="30"/>
                <w:szCs w:val="30"/>
                <w:cs/>
              </w:rPr>
              <w:t xml:space="preserve"> หรือ </w:t>
            </w:r>
            <w:r w:rsidRPr="00C5062F">
              <w:rPr>
                <w:rFonts w:ascii="EucrosiaUPC" w:hAnsi="EucrosiaUPC" w:cs="EucrosiaUPC"/>
                <w:sz w:val="30"/>
                <w:szCs w:val="30"/>
              </w:rPr>
              <w:t>TFRS 15.95</w:t>
            </w:r>
            <w:r w:rsidRPr="00C5062F">
              <w:rPr>
                <w:rFonts w:ascii="EucrosiaUPC" w:hAnsi="EucrosiaUPC" w:cs="EucrosiaUPC"/>
                <w:sz w:val="30"/>
                <w:szCs w:val="30"/>
                <w:cs/>
              </w:rPr>
              <w:t xml:space="preserve">) </w:t>
            </w:r>
            <w:r w:rsidRPr="00C5062F">
              <w:rPr>
                <w:rFonts w:ascii="EucrosiaUPC" w:hAnsi="EucrosiaUPC" w:cs="EucrosiaUPC"/>
                <w:sz w:val="30"/>
                <w:szCs w:val="30"/>
                <w:cs/>
              </w:rPr>
              <w:lastRenderedPageBreak/>
              <w:t>ตามกลุ่มของประเภทของสินทรัพย์</w:t>
            </w:r>
            <w:r w:rsidRPr="00C5062F">
              <w:rPr>
                <w:rFonts w:ascii="EucrosiaUPC" w:hAnsi="EucrosiaUPC" w:cs="EucrosiaUPC"/>
                <w:sz w:val="30"/>
                <w:szCs w:val="30"/>
              </w:rPr>
              <w:t xml:space="preserve"> </w:t>
            </w:r>
            <w:r w:rsidRPr="00C5062F">
              <w:rPr>
                <w:rFonts w:ascii="EucrosiaUPC" w:hAnsi="EucrosiaUPC" w:cs="EucrosiaUPC"/>
                <w:sz w:val="30"/>
                <w:szCs w:val="30"/>
                <w:cs/>
              </w:rPr>
              <w:t>(ตัวอย่างเช่น ต้นทุนทำให้ได้มาซึ่งสัญญาที่ทำกับลูกค้า ต้นทุนที่เกิดขึ้นก่อนการทำสัญญา และต้นทุนในการเริ่มสัญญา) และ</w:t>
            </w:r>
          </w:p>
        </w:tc>
        <w:tc>
          <w:tcPr>
            <w:tcW w:w="1135" w:type="dxa"/>
          </w:tcPr>
          <w:p w14:paraId="7A504444" w14:textId="77777777" w:rsidR="00B6778B" w:rsidRPr="00C5062F" w:rsidRDefault="00B6778B" w:rsidP="00B6778B">
            <w:pPr>
              <w:jc w:val="center"/>
              <w:rPr>
                <w:rFonts w:ascii="EucrosiaUPC" w:hAnsi="EucrosiaUPC" w:cs="EucrosiaUPC"/>
                <w:sz w:val="30"/>
                <w:szCs w:val="30"/>
                <w:lang w:val="en-GB"/>
              </w:rPr>
            </w:pPr>
          </w:p>
        </w:tc>
        <w:tc>
          <w:tcPr>
            <w:tcW w:w="1170" w:type="dxa"/>
          </w:tcPr>
          <w:p w14:paraId="7457D6D1" w14:textId="0A0254A5"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29640509"/>
            <w14:checkbox>
              <w14:checked w14:val="0"/>
              <w14:checkedState w14:val="2612" w14:font="MS Gothic"/>
              <w14:uncheckedState w14:val="2610" w14:font="MS Gothic"/>
            </w14:checkbox>
          </w:sdtPr>
          <w:sdtContent>
            <w:tc>
              <w:tcPr>
                <w:tcW w:w="810" w:type="dxa"/>
                <w:shd w:val="clear" w:color="auto" w:fill="FFF2CC" w:themeFill="accent4" w:themeFillTint="33"/>
              </w:tcPr>
              <w:p w14:paraId="683BAB87" w14:textId="62E007A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53656605"/>
            <w14:checkbox>
              <w14:checked w14:val="0"/>
              <w14:checkedState w14:val="2612" w14:font="MS Gothic"/>
              <w14:uncheckedState w14:val="2610" w14:font="MS Gothic"/>
            </w14:checkbox>
          </w:sdtPr>
          <w:sdtContent>
            <w:tc>
              <w:tcPr>
                <w:tcW w:w="808" w:type="dxa"/>
                <w:shd w:val="clear" w:color="auto" w:fill="FFF2CC" w:themeFill="accent4" w:themeFillTint="33"/>
              </w:tcPr>
              <w:p w14:paraId="543057C6" w14:textId="47916D8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9542296"/>
            <w14:checkbox>
              <w14:checked w14:val="0"/>
              <w14:checkedState w14:val="2612" w14:font="MS Gothic"/>
              <w14:uncheckedState w14:val="2610" w14:font="MS Gothic"/>
            </w14:checkbox>
          </w:sdtPr>
          <w:sdtContent>
            <w:tc>
              <w:tcPr>
                <w:tcW w:w="1082" w:type="dxa"/>
                <w:shd w:val="clear" w:color="auto" w:fill="FFF2CC" w:themeFill="accent4" w:themeFillTint="33"/>
              </w:tcPr>
              <w:p w14:paraId="5DA418D3" w14:textId="3122A250"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021703"/>
            <w:placeholder>
              <w:docPart w:val="F3E3585BC5874000AC6C4B6690547FA8"/>
            </w:placeholder>
            <w:showingPlcHdr/>
          </w:sdtPr>
          <w:sdtContent>
            <w:tc>
              <w:tcPr>
                <w:tcW w:w="1427" w:type="dxa"/>
                <w:shd w:val="clear" w:color="auto" w:fill="FFF2CC" w:themeFill="accent4" w:themeFillTint="33"/>
              </w:tcPr>
              <w:p w14:paraId="7B5944F2" w14:textId="571D47F8"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76B013A6" w14:textId="77777777" w:rsidTr="00252758">
        <w:tc>
          <w:tcPr>
            <w:tcW w:w="1295" w:type="dxa"/>
          </w:tcPr>
          <w:p w14:paraId="44C19208" w14:textId="77777777" w:rsidR="00B6778B" w:rsidRPr="00C5062F" w:rsidRDefault="00B6778B" w:rsidP="00B6778B">
            <w:pPr>
              <w:rPr>
                <w:rFonts w:ascii="EucrosiaUPC" w:hAnsi="EucrosiaUPC" w:cs="EucrosiaUPC"/>
                <w:sz w:val="30"/>
                <w:szCs w:val="30"/>
                <w:lang w:val="en-GB"/>
              </w:rPr>
            </w:pPr>
            <w:r w:rsidRPr="00C5062F">
              <w:rPr>
                <w:rFonts w:ascii="EucrosiaUPC" w:hAnsi="EucrosiaUPC" w:cs="EucrosiaUPC"/>
                <w:sz w:val="30"/>
                <w:szCs w:val="30"/>
                <w:lang w:val="en-GB"/>
              </w:rPr>
              <w:t>TFRS 15.128.2</w:t>
            </w:r>
          </w:p>
        </w:tc>
        <w:tc>
          <w:tcPr>
            <w:tcW w:w="7200" w:type="dxa"/>
          </w:tcPr>
          <w:p w14:paraId="510C0549" w14:textId="77777777" w:rsidR="00B6778B" w:rsidRPr="00C5062F" w:rsidRDefault="00B6778B" w:rsidP="00B6778B">
            <w:pPr>
              <w:tabs>
                <w:tab w:val="left" w:pos="851"/>
              </w:tabs>
              <w:jc w:val="thaiDistribute"/>
              <w:rPr>
                <w:rFonts w:ascii="EucrosiaUPC" w:hAnsi="EucrosiaUPC" w:cs="EucrosiaUPC"/>
                <w:sz w:val="30"/>
                <w:szCs w:val="30"/>
              </w:rPr>
            </w:pPr>
            <w:r w:rsidRPr="00C5062F">
              <w:rPr>
                <w:rFonts w:ascii="EucrosiaUPC" w:hAnsi="EucrosiaUPC" w:cs="EucrosiaUPC"/>
                <w:sz w:val="30"/>
                <w:szCs w:val="30"/>
              </w:rPr>
              <w:t xml:space="preserve">2. </w:t>
            </w:r>
            <w:r w:rsidRPr="00C5062F">
              <w:rPr>
                <w:rFonts w:ascii="EucrosiaUPC" w:hAnsi="EucrosiaUPC" w:cs="EucrosiaUPC"/>
                <w:sz w:val="30"/>
                <w:szCs w:val="30"/>
                <w:cs/>
              </w:rPr>
              <w:t>จำนวนเงินที่ตัดจำหน่ายและผลขาดทุนจากการด้อยค่าที่รับรู้ในงวดที่รายงาน</w:t>
            </w:r>
          </w:p>
        </w:tc>
        <w:tc>
          <w:tcPr>
            <w:tcW w:w="1135" w:type="dxa"/>
          </w:tcPr>
          <w:p w14:paraId="5533AD31" w14:textId="77777777" w:rsidR="00B6778B" w:rsidRPr="00C5062F" w:rsidRDefault="00B6778B" w:rsidP="00B6778B">
            <w:pPr>
              <w:jc w:val="center"/>
              <w:rPr>
                <w:rFonts w:ascii="EucrosiaUPC" w:hAnsi="EucrosiaUPC" w:cs="EucrosiaUPC"/>
                <w:sz w:val="30"/>
                <w:szCs w:val="30"/>
                <w:lang w:val="en-GB"/>
              </w:rPr>
            </w:pPr>
          </w:p>
        </w:tc>
        <w:tc>
          <w:tcPr>
            <w:tcW w:w="1170" w:type="dxa"/>
          </w:tcPr>
          <w:p w14:paraId="3A880B51" w14:textId="167606A0"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996063514"/>
            <w14:checkbox>
              <w14:checked w14:val="0"/>
              <w14:checkedState w14:val="2612" w14:font="MS Gothic"/>
              <w14:uncheckedState w14:val="2610" w14:font="MS Gothic"/>
            </w14:checkbox>
          </w:sdtPr>
          <w:sdtContent>
            <w:tc>
              <w:tcPr>
                <w:tcW w:w="810" w:type="dxa"/>
                <w:shd w:val="clear" w:color="auto" w:fill="FFF2CC" w:themeFill="accent4" w:themeFillTint="33"/>
              </w:tcPr>
              <w:p w14:paraId="3F55B4A8" w14:textId="289F1488"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8298092"/>
            <w14:checkbox>
              <w14:checked w14:val="0"/>
              <w14:checkedState w14:val="2612" w14:font="MS Gothic"/>
              <w14:uncheckedState w14:val="2610" w14:font="MS Gothic"/>
            </w14:checkbox>
          </w:sdtPr>
          <w:sdtContent>
            <w:tc>
              <w:tcPr>
                <w:tcW w:w="808" w:type="dxa"/>
                <w:shd w:val="clear" w:color="auto" w:fill="FFF2CC" w:themeFill="accent4" w:themeFillTint="33"/>
              </w:tcPr>
              <w:p w14:paraId="560062A1" w14:textId="79E3708E"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6841171"/>
            <w14:checkbox>
              <w14:checked w14:val="0"/>
              <w14:checkedState w14:val="2612" w14:font="MS Gothic"/>
              <w14:uncheckedState w14:val="2610" w14:font="MS Gothic"/>
            </w14:checkbox>
          </w:sdtPr>
          <w:sdtContent>
            <w:tc>
              <w:tcPr>
                <w:tcW w:w="1082" w:type="dxa"/>
                <w:shd w:val="clear" w:color="auto" w:fill="FFF2CC" w:themeFill="accent4" w:themeFillTint="33"/>
              </w:tcPr>
              <w:p w14:paraId="67D48CE8" w14:textId="2561FEE9"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9040268"/>
            <w:placeholder>
              <w:docPart w:val="BF5899B3FD124F2EB2D8C2A1A2A559DD"/>
            </w:placeholder>
            <w:showingPlcHdr/>
          </w:sdtPr>
          <w:sdtContent>
            <w:tc>
              <w:tcPr>
                <w:tcW w:w="1427" w:type="dxa"/>
                <w:shd w:val="clear" w:color="auto" w:fill="FFF2CC" w:themeFill="accent4" w:themeFillTint="33"/>
              </w:tcPr>
              <w:p w14:paraId="602E98FD" w14:textId="15C661DA"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42219B58" w14:textId="77777777" w:rsidTr="00252758">
        <w:tc>
          <w:tcPr>
            <w:tcW w:w="1295" w:type="dxa"/>
            <w:shd w:val="clear" w:color="auto" w:fill="D9E2F3" w:themeFill="accent1" w:themeFillTint="33"/>
          </w:tcPr>
          <w:p w14:paraId="5BEEBD2A" w14:textId="77777777" w:rsidR="007B42E6" w:rsidRPr="00C5062F" w:rsidRDefault="007B42E6">
            <w:pPr>
              <w:rPr>
                <w:rFonts w:ascii="EucrosiaUPC" w:hAnsi="EucrosiaUPC" w:cs="EucrosiaUPC"/>
                <w:sz w:val="30"/>
                <w:szCs w:val="30"/>
                <w:lang w:val="en-GB"/>
              </w:rPr>
            </w:pPr>
          </w:p>
        </w:tc>
        <w:tc>
          <w:tcPr>
            <w:tcW w:w="7200" w:type="dxa"/>
            <w:shd w:val="clear" w:color="auto" w:fill="D9E2F3" w:themeFill="accent1" w:themeFillTint="33"/>
          </w:tcPr>
          <w:p w14:paraId="70DBE9D1" w14:textId="77777777" w:rsidR="007B42E6" w:rsidRPr="00C5062F" w:rsidRDefault="007B42E6" w:rsidP="00C4752F">
            <w:pPr>
              <w:tabs>
                <w:tab w:val="left" w:pos="851"/>
              </w:tabs>
              <w:jc w:val="thaiDistribute"/>
              <w:rPr>
                <w:rFonts w:ascii="EucrosiaUPC" w:hAnsi="EucrosiaUPC" w:cs="EucrosiaUPC"/>
                <w:b/>
                <w:bCs/>
                <w:sz w:val="30"/>
                <w:szCs w:val="30"/>
              </w:rPr>
            </w:pPr>
            <w:r w:rsidRPr="00C5062F">
              <w:rPr>
                <w:rFonts w:ascii="EucrosiaUPC" w:hAnsi="EucrosiaUPC" w:cs="EucrosiaUPC"/>
                <w:b/>
                <w:bCs/>
                <w:sz w:val="30"/>
                <w:szCs w:val="30"/>
                <w:cs/>
              </w:rPr>
              <w:t>การผ่อนปรนในทางปฏิบัติ</w:t>
            </w:r>
          </w:p>
        </w:tc>
        <w:tc>
          <w:tcPr>
            <w:tcW w:w="1135" w:type="dxa"/>
            <w:shd w:val="clear" w:color="auto" w:fill="D9E2F3" w:themeFill="accent1" w:themeFillTint="33"/>
          </w:tcPr>
          <w:p w14:paraId="3FA5F6E7" w14:textId="77777777" w:rsidR="007B42E6" w:rsidRPr="00C5062F" w:rsidRDefault="007B42E6">
            <w:pPr>
              <w:jc w:val="center"/>
              <w:rPr>
                <w:rFonts w:ascii="EucrosiaUPC" w:hAnsi="EucrosiaUPC" w:cs="EucrosiaUPC"/>
                <w:sz w:val="30"/>
                <w:szCs w:val="30"/>
                <w:lang w:val="en-GB"/>
              </w:rPr>
            </w:pPr>
          </w:p>
        </w:tc>
        <w:tc>
          <w:tcPr>
            <w:tcW w:w="1170" w:type="dxa"/>
            <w:shd w:val="clear" w:color="auto" w:fill="D9E2F3" w:themeFill="accent1" w:themeFillTint="33"/>
          </w:tcPr>
          <w:p w14:paraId="5CFDDF0C" w14:textId="77777777" w:rsidR="007B42E6" w:rsidRPr="00C5062F" w:rsidRDefault="007B42E6">
            <w:pPr>
              <w:jc w:val="center"/>
              <w:rPr>
                <w:rFonts w:ascii="EucrosiaUPC" w:hAnsi="EucrosiaUPC" w:cs="EucrosiaUPC"/>
                <w:sz w:val="30"/>
                <w:szCs w:val="30"/>
                <w:lang w:val="en-GB"/>
              </w:rPr>
            </w:pPr>
          </w:p>
        </w:tc>
        <w:tc>
          <w:tcPr>
            <w:tcW w:w="810" w:type="dxa"/>
            <w:shd w:val="clear" w:color="auto" w:fill="D9E2F3" w:themeFill="accent1" w:themeFillTint="33"/>
          </w:tcPr>
          <w:p w14:paraId="6FCAE6A2" w14:textId="77777777" w:rsidR="007B42E6" w:rsidRPr="00C5062F" w:rsidRDefault="007B42E6">
            <w:pPr>
              <w:rPr>
                <w:rFonts w:ascii="EucrosiaUPC" w:hAnsi="EucrosiaUPC" w:cs="EucrosiaUPC"/>
                <w:sz w:val="30"/>
                <w:szCs w:val="30"/>
                <w:lang w:val="en-GB"/>
              </w:rPr>
            </w:pPr>
          </w:p>
        </w:tc>
        <w:tc>
          <w:tcPr>
            <w:tcW w:w="808" w:type="dxa"/>
            <w:shd w:val="clear" w:color="auto" w:fill="D9E2F3" w:themeFill="accent1" w:themeFillTint="33"/>
          </w:tcPr>
          <w:p w14:paraId="55FED188" w14:textId="77777777" w:rsidR="007B42E6" w:rsidRPr="00C5062F" w:rsidRDefault="007B42E6">
            <w:pPr>
              <w:rPr>
                <w:rFonts w:ascii="EucrosiaUPC" w:hAnsi="EucrosiaUPC" w:cs="EucrosiaUPC"/>
                <w:sz w:val="30"/>
                <w:szCs w:val="30"/>
                <w:lang w:val="en-GB"/>
              </w:rPr>
            </w:pPr>
          </w:p>
        </w:tc>
        <w:tc>
          <w:tcPr>
            <w:tcW w:w="1082" w:type="dxa"/>
            <w:shd w:val="clear" w:color="auto" w:fill="D9E2F3" w:themeFill="accent1" w:themeFillTint="33"/>
          </w:tcPr>
          <w:p w14:paraId="2BB931D6" w14:textId="77777777" w:rsidR="007B42E6" w:rsidRPr="00C5062F" w:rsidRDefault="007B42E6">
            <w:pPr>
              <w:rPr>
                <w:rFonts w:ascii="EucrosiaUPC" w:hAnsi="EucrosiaUPC" w:cs="EucrosiaUPC"/>
                <w:sz w:val="30"/>
                <w:szCs w:val="30"/>
                <w:lang w:val="en-GB"/>
              </w:rPr>
            </w:pPr>
          </w:p>
        </w:tc>
        <w:tc>
          <w:tcPr>
            <w:tcW w:w="1427" w:type="dxa"/>
            <w:shd w:val="clear" w:color="auto" w:fill="D9E2F3" w:themeFill="accent1" w:themeFillTint="33"/>
          </w:tcPr>
          <w:p w14:paraId="7AB9BA00" w14:textId="77777777" w:rsidR="007B42E6" w:rsidRPr="00C5062F" w:rsidRDefault="007B42E6">
            <w:pPr>
              <w:rPr>
                <w:rFonts w:ascii="EucrosiaUPC" w:hAnsi="EucrosiaUPC" w:cs="EucrosiaUPC"/>
                <w:sz w:val="30"/>
                <w:szCs w:val="30"/>
                <w:lang w:val="en-GB"/>
              </w:rPr>
            </w:pPr>
          </w:p>
        </w:tc>
      </w:tr>
      <w:tr w:rsidR="00B6778B" w:rsidRPr="00C5062F" w14:paraId="2763D564" w14:textId="77777777" w:rsidTr="00252758">
        <w:tc>
          <w:tcPr>
            <w:tcW w:w="1295" w:type="dxa"/>
          </w:tcPr>
          <w:p w14:paraId="1E5156DD" w14:textId="7F7D6D9A"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lang w:val="en-GB"/>
              </w:rPr>
              <w:t xml:space="preserve">TFRS </w:t>
            </w:r>
            <w:r w:rsidRPr="00C5062F">
              <w:rPr>
                <w:rFonts w:ascii="EucrosiaUPC" w:hAnsi="EucrosiaUPC" w:cs="EucrosiaUPC"/>
                <w:sz w:val="30"/>
                <w:szCs w:val="30"/>
              </w:rPr>
              <w:t>15</w:t>
            </w:r>
            <w:r w:rsidRPr="00C5062F">
              <w:rPr>
                <w:rFonts w:ascii="EucrosiaUPC" w:hAnsi="EucrosiaUPC" w:cs="EucrosiaUPC"/>
                <w:sz w:val="30"/>
                <w:szCs w:val="30"/>
                <w:cs/>
                <w:lang w:val="en-GB"/>
              </w:rPr>
              <w:t>.</w:t>
            </w:r>
            <w:r w:rsidRPr="00C5062F">
              <w:rPr>
                <w:rFonts w:ascii="EucrosiaUPC" w:hAnsi="EucrosiaUPC" w:cs="EucrosiaUPC"/>
                <w:sz w:val="30"/>
                <w:szCs w:val="30"/>
              </w:rPr>
              <w:t>129</w:t>
            </w:r>
          </w:p>
        </w:tc>
        <w:tc>
          <w:tcPr>
            <w:tcW w:w="7200" w:type="dxa"/>
          </w:tcPr>
          <w:p w14:paraId="317E123C" w14:textId="77777777" w:rsidR="00B6778B" w:rsidRPr="00C5062F" w:rsidRDefault="00B6778B" w:rsidP="00B6778B">
            <w:pPr>
              <w:tabs>
                <w:tab w:val="left" w:pos="851"/>
              </w:tabs>
              <w:jc w:val="thaiDistribute"/>
              <w:rPr>
                <w:rFonts w:ascii="EucrosiaUPC" w:hAnsi="EucrosiaUPC" w:cs="EucrosiaUPC"/>
                <w:sz w:val="30"/>
                <w:szCs w:val="30"/>
              </w:rPr>
            </w:pPr>
            <w:r w:rsidRPr="00C5062F">
              <w:rPr>
                <w:rFonts w:ascii="EucrosiaUPC" w:hAnsi="EucrosiaUPC" w:cs="EucrosiaUPC"/>
                <w:sz w:val="30"/>
                <w:szCs w:val="30"/>
                <w:cs/>
              </w:rPr>
              <w:t xml:space="preserve">หากกิจการเลือกปฏิบัติตามการผ่อนปรนในทางปฏิบัติตาม </w:t>
            </w:r>
            <w:r w:rsidRPr="00C5062F">
              <w:rPr>
                <w:rFonts w:ascii="EucrosiaUPC" w:hAnsi="EucrosiaUPC" w:cs="EucrosiaUPC"/>
                <w:sz w:val="30"/>
                <w:szCs w:val="30"/>
              </w:rPr>
              <w:t>TFRS 15.63</w:t>
            </w:r>
            <w:r w:rsidRPr="00C5062F">
              <w:rPr>
                <w:rFonts w:ascii="EucrosiaUPC" w:hAnsi="EucrosiaUPC" w:cs="EucrosiaUPC"/>
                <w:sz w:val="30"/>
                <w:szCs w:val="30"/>
                <w:cs/>
              </w:rPr>
              <w:t xml:space="preserve">  (เกี่ยวกับการมีองค์ประกอบเกี่ยวกับการจัดหาเงินที่มีนัยสำคัญในสัญญา) หรือ </w:t>
            </w:r>
            <w:r w:rsidRPr="00C5062F">
              <w:rPr>
                <w:rFonts w:ascii="EucrosiaUPC" w:hAnsi="EucrosiaUPC" w:cs="EucrosiaUPC"/>
                <w:sz w:val="30"/>
                <w:szCs w:val="30"/>
              </w:rPr>
              <w:t>TFRS 15.94</w:t>
            </w:r>
            <w:r w:rsidRPr="00C5062F">
              <w:rPr>
                <w:rFonts w:ascii="EucrosiaUPC" w:hAnsi="EucrosiaUPC" w:cs="EucrosiaUPC"/>
                <w:sz w:val="30"/>
                <w:szCs w:val="30"/>
                <w:cs/>
              </w:rPr>
              <w:t xml:space="preserve"> (เกี่ยวกับต้นทุนส่วนเพิ่มในการได้มาซึ่งสัญญา) กิจการต้องเปิดเผยข้อเท็จจริงเรื่องดังกล่าว</w:t>
            </w:r>
          </w:p>
        </w:tc>
        <w:tc>
          <w:tcPr>
            <w:tcW w:w="1135" w:type="dxa"/>
          </w:tcPr>
          <w:p w14:paraId="4C8E593E" w14:textId="77777777" w:rsidR="00B6778B" w:rsidRPr="00C5062F" w:rsidRDefault="00B6778B" w:rsidP="00B6778B">
            <w:pPr>
              <w:jc w:val="center"/>
              <w:rPr>
                <w:rFonts w:ascii="EucrosiaUPC" w:hAnsi="EucrosiaUPC" w:cs="EucrosiaUPC"/>
                <w:sz w:val="30"/>
                <w:szCs w:val="30"/>
                <w:lang w:val="en-GB"/>
              </w:rPr>
            </w:pPr>
          </w:p>
        </w:tc>
        <w:tc>
          <w:tcPr>
            <w:tcW w:w="1170" w:type="dxa"/>
          </w:tcPr>
          <w:p w14:paraId="0C028A60" w14:textId="22BF258E"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20687598"/>
            <w14:checkbox>
              <w14:checked w14:val="0"/>
              <w14:checkedState w14:val="2612" w14:font="MS Gothic"/>
              <w14:uncheckedState w14:val="2610" w14:font="MS Gothic"/>
            </w14:checkbox>
          </w:sdtPr>
          <w:sdtContent>
            <w:tc>
              <w:tcPr>
                <w:tcW w:w="810" w:type="dxa"/>
                <w:shd w:val="clear" w:color="auto" w:fill="FFF2CC" w:themeFill="accent4" w:themeFillTint="33"/>
              </w:tcPr>
              <w:p w14:paraId="3D326513" w14:textId="6DDE675B"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1284398"/>
            <w14:checkbox>
              <w14:checked w14:val="0"/>
              <w14:checkedState w14:val="2612" w14:font="MS Gothic"/>
              <w14:uncheckedState w14:val="2610" w14:font="MS Gothic"/>
            </w14:checkbox>
          </w:sdtPr>
          <w:sdtContent>
            <w:tc>
              <w:tcPr>
                <w:tcW w:w="808" w:type="dxa"/>
                <w:shd w:val="clear" w:color="auto" w:fill="FFF2CC" w:themeFill="accent4" w:themeFillTint="33"/>
              </w:tcPr>
              <w:p w14:paraId="515C6072" w14:textId="08300DD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9652604"/>
            <w14:checkbox>
              <w14:checked w14:val="0"/>
              <w14:checkedState w14:val="2612" w14:font="MS Gothic"/>
              <w14:uncheckedState w14:val="2610" w14:font="MS Gothic"/>
            </w14:checkbox>
          </w:sdtPr>
          <w:sdtContent>
            <w:tc>
              <w:tcPr>
                <w:tcW w:w="1082" w:type="dxa"/>
                <w:shd w:val="clear" w:color="auto" w:fill="FFF2CC" w:themeFill="accent4" w:themeFillTint="33"/>
              </w:tcPr>
              <w:p w14:paraId="5FECC762" w14:textId="368EB2DD"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64314977"/>
            <w:placeholder>
              <w:docPart w:val="C28C00BF71C540CE8A398973778F4CCE"/>
            </w:placeholder>
            <w:showingPlcHdr/>
          </w:sdtPr>
          <w:sdtContent>
            <w:tc>
              <w:tcPr>
                <w:tcW w:w="1427" w:type="dxa"/>
                <w:shd w:val="clear" w:color="auto" w:fill="FFF2CC" w:themeFill="accent4" w:themeFillTint="33"/>
              </w:tcPr>
              <w:p w14:paraId="19A9EFDE" w14:textId="733D1727"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bl>
    <w:p w14:paraId="1CF80F19" w14:textId="77777777" w:rsidR="00C16885" w:rsidRPr="00C5062F" w:rsidRDefault="00C16885">
      <w:pPr>
        <w:rPr>
          <w:rFonts w:ascii="EucrosiaUPC" w:hAnsi="EucrosiaUPC" w:cs="EucrosiaUPC"/>
          <w:b/>
          <w:bCs/>
          <w:color w:val="0000FF"/>
          <w:sz w:val="36"/>
          <w:szCs w:val="36"/>
          <w:cs/>
        </w:rPr>
      </w:pPr>
      <w:r w:rsidRPr="00C5062F">
        <w:rPr>
          <w:rFonts w:ascii="EucrosiaUPC" w:hAnsi="EucrosiaUPC" w:cs="EucrosiaUPC"/>
          <w:b/>
          <w:bCs/>
          <w:color w:val="0000FF"/>
          <w:sz w:val="36"/>
          <w:szCs w:val="36"/>
          <w:cs/>
        </w:rPr>
        <w:br w:type="page"/>
      </w:r>
    </w:p>
    <w:p w14:paraId="6435086F" w14:textId="3478E50E" w:rsidR="00234F42" w:rsidRPr="00C5062F" w:rsidRDefault="00234F42" w:rsidP="00C16885">
      <w:pPr>
        <w:pStyle w:val="Heading1"/>
        <w:spacing w:before="120" w:after="360" w:line="240" w:lineRule="auto"/>
        <w:ind w:left="-907" w:right="-806"/>
        <w:rPr>
          <w:rFonts w:ascii="EucrosiaUPC" w:hAnsi="EucrosiaUPC" w:cs="EucrosiaUPC"/>
          <w:b/>
          <w:bCs/>
          <w:color w:val="0000FF"/>
          <w:sz w:val="36"/>
          <w:szCs w:val="36"/>
          <w:cs/>
        </w:rPr>
      </w:pPr>
      <w:bookmarkStart w:id="69" w:name="_Toc126052773"/>
      <w:r w:rsidRPr="00C5062F">
        <w:rPr>
          <w:rFonts w:ascii="EucrosiaUPC" w:hAnsi="EucrosiaUPC" w:cs="EucrosiaUPC"/>
          <w:b/>
          <w:bCs/>
          <w:color w:val="0000FF"/>
          <w:sz w:val="36"/>
          <w:szCs w:val="36"/>
          <w:cs/>
        </w:rPr>
        <w:lastRenderedPageBreak/>
        <w:t xml:space="preserve">มาตรฐานการรายงานทางการเงิน ฉบับที่ </w:t>
      </w:r>
      <w:r w:rsidRPr="00C5062F">
        <w:rPr>
          <w:rFonts w:ascii="EucrosiaUPC" w:hAnsi="EucrosiaUPC" w:cs="EucrosiaUPC"/>
          <w:b/>
          <w:bCs/>
          <w:color w:val="0000FF"/>
          <w:sz w:val="36"/>
          <w:szCs w:val="36"/>
        </w:rPr>
        <w:t>16</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สัญญาเช่า</w:t>
      </w:r>
      <w:bookmarkEnd w:id="69"/>
      <w:r w:rsidRPr="00C5062F">
        <w:rPr>
          <w:rFonts w:ascii="EucrosiaUPC" w:hAnsi="EucrosiaUPC" w:cs="EucrosiaUPC"/>
          <w:b/>
          <w:bCs/>
          <w:color w:val="0000FF"/>
          <w:sz w:val="36"/>
          <w:szCs w:val="36"/>
          <w:cs/>
        </w:rPr>
        <w:t xml:space="preserve"> </w:t>
      </w:r>
    </w:p>
    <w:tbl>
      <w:tblPr>
        <w:tblStyle w:val="TableGrid"/>
        <w:tblW w:w="14940" w:type="dxa"/>
        <w:tblInd w:w="-905" w:type="dxa"/>
        <w:tblLook w:val="04A0" w:firstRow="1" w:lastRow="0" w:firstColumn="1" w:lastColumn="0" w:noHBand="0" w:noVBand="1"/>
      </w:tblPr>
      <w:tblGrid>
        <w:gridCol w:w="1291"/>
        <w:gridCol w:w="7198"/>
        <w:gridCol w:w="1138"/>
        <w:gridCol w:w="1170"/>
        <w:gridCol w:w="811"/>
        <w:gridCol w:w="808"/>
        <w:gridCol w:w="1084"/>
        <w:gridCol w:w="1440"/>
      </w:tblGrid>
      <w:tr w:rsidR="007B42E6" w:rsidRPr="00C5062F" w14:paraId="567D3593" w14:textId="77777777">
        <w:trPr>
          <w:tblHeader/>
        </w:trPr>
        <w:tc>
          <w:tcPr>
            <w:tcW w:w="1291" w:type="dxa"/>
            <w:vMerge w:val="restart"/>
            <w:shd w:val="clear" w:color="auto" w:fill="D9D9D9" w:themeFill="background1" w:themeFillShade="D9"/>
          </w:tcPr>
          <w:p w14:paraId="61917C70" w14:textId="77777777" w:rsidR="007B42E6" w:rsidRPr="00C5062F" w:rsidRDefault="007B42E6">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198" w:type="dxa"/>
            <w:vMerge w:val="restart"/>
            <w:shd w:val="clear" w:color="auto" w:fill="D9D9D9" w:themeFill="background1" w:themeFillShade="D9"/>
          </w:tcPr>
          <w:p w14:paraId="255FC708" w14:textId="77777777" w:rsidR="007B42E6" w:rsidRPr="00C5062F" w:rsidRDefault="007B42E6">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8" w:type="dxa"/>
            <w:gridSpan w:val="2"/>
            <w:shd w:val="clear" w:color="auto" w:fill="D9D9D9" w:themeFill="background1" w:themeFillShade="D9"/>
          </w:tcPr>
          <w:p w14:paraId="58A813DD" w14:textId="6DB80618" w:rsidR="007B42E6" w:rsidRPr="00C5062F" w:rsidRDefault="007B42E6">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3" w:type="dxa"/>
            <w:gridSpan w:val="3"/>
            <w:vMerge w:val="restart"/>
            <w:shd w:val="clear" w:color="auto" w:fill="FFD966" w:themeFill="accent4" w:themeFillTint="99"/>
          </w:tcPr>
          <w:p w14:paraId="0778821F" w14:textId="77777777" w:rsidR="007B42E6" w:rsidRPr="00C5062F" w:rsidRDefault="007B42E6">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40" w:type="dxa"/>
            <w:vMerge w:val="restart"/>
            <w:shd w:val="clear" w:color="auto" w:fill="FFD966" w:themeFill="accent4" w:themeFillTint="99"/>
          </w:tcPr>
          <w:p w14:paraId="35248E8B" w14:textId="29D5A4A5" w:rsidR="007B42E6" w:rsidRPr="00C5062F" w:rsidRDefault="007B42E6">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7B42E6" w:rsidRPr="00C5062F" w14:paraId="483D409C" w14:textId="77777777">
        <w:trPr>
          <w:trHeight w:val="399"/>
        </w:trPr>
        <w:tc>
          <w:tcPr>
            <w:tcW w:w="1291" w:type="dxa"/>
            <w:vMerge/>
          </w:tcPr>
          <w:p w14:paraId="1C7D2265" w14:textId="77777777" w:rsidR="007B42E6" w:rsidRPr="00C5062F" w:rsidRDefault="007B42E6">
            <w:pPr>
              <w:rPr>
                <w:rFonts w:ascii="EucrosiaUPC" w:hAnsi="EucrosiaUPC" w:cs="EucrosiaUPC"/>
                <w:b/>
                <w:bCs/>
                <w:sz w:val="30"/>
                <w:szCs w:val="30"/>
                <w:lang w:val="en-GB"/>
              </w:rPr>
            </w:pPr>
          </w:p>
        </w:tc>
        <w:tc>
          <w:tcPr>
            <w:tcW w:w="7198" w:type="dxa"/>
            <w:vMerge/>
          </w:tcPr>
          <w:p w14:paraId="079D35F1" w14:textId="77777777" w:rsidR="007B42E6" w:rsidRPr="00C5062F" w:rsidRDefault="007B42E6">
            <w:pPr>
              <w:rPr>
                <w:rFonts w:ascii="EucrosiaUPC" w:hAnsi="EucrosiaUPC" w:cs="EucrosiaUPC"/>
                <w:b/>
                <w:bCs/>
                <w:sz w:val="30"/>
                <w:szCs w:val="30"/>
                <w:lang w:val="en-GB"/>
              </w:rPr>
            </w:pPr>
          </w:p>
        </w:tc>
        <w:tc>
          <w:tcPr>
            <w:tcW w:w="1138" w:type="dxa"/>
            <w:vMerge w:val="restart"/>
            <w:shd w:val="clear" w:color="auto" w:fill="D9D9D9" w:themeFill="background1" w:themeFillShade="D9"/>
          </w:tcPr>
          <w:p w14:paraId="352B0956" w14:textId="77777777" w:rsidR="007B42E6" w:rsidRPr="00C5062F" w:rsidRDefault="007B42E6">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70" w:type="dxa"/>
            <w:vMerge w:val="restart"/>
            <w:shd w:val="clear" w:color="auto" w:fill="D9D9D9" w:themeFill="background1" w:themeFillShade="D9"/>
          </w:tcPr>
          <w:p w14:paraId="23156A7D" w14:textId="2BB22E19" w:rsidR="007B42E6" w:rsidRPr="00C5062F" w:rsidRDefault="007B42E6" w:rsidP="007B42E6">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 xml:space="preserve">การเปิดเผยข้อมูล </w:t>
            </w:r>
          </w:p>
        </w:tc>
        <w:tc>
          <w:tcPr>
            <w:tcW w:w="2703" w:type="dxa"/>
            <w:gridSpan w:val="3"/>
            <w:vMerge/>
            <w:shd w:val="clear" w:color="auto" w:fill="FFD966" w:themeFill="accent4" w:themeFillTint="99"/>
          </w:tcPr>
          <w:p w14:paraId="7F45E40D" w14:textId="77777777" w:rsidR="007B42E6" w:rsidRPr="00C5062F" w:rsidRDefault="007B42E6">
            <w:pPr>
              <w:jc w:val="center"/>
              <w:rPr>
                <w:rFonts w:ascii="EucrosiaUPC" w:hAnsi="EucrosiaUPC" w:cs="EucrosiaUPC"/>
                <w:b/>
                <w:bCs/>
                <w:sz w:val="30"/>
                <w:szCs w:val="30"/>
                <w:cs/>
                <w:lang w:val="en-GB"/>
              </w:rPr>
            </w:pPr>
          </w:p>
        </w:tc>
        <w:tc>
          <w:tcPr>
            <w:tcW w:w="1440" w:type="dxa"/>
            <w:vMerge/>
            <w:shd w:val="clear" w:color="auto" w:fill="FFD966" w:themeFill="accent4" w:themeFillTint="99"/>
          </w:tcPr>
          <w:p w14:paraId="374AB638" w14:textId="77777777" w:rsidR="007B42E6" w:rsidRPr="00C5062F" w:rsidRDefault="007B42E6">
            <w:pPr>
              <w:jc w:val="center"/>
              <w:rPr>
                <w:rFonts w:ascii="EucrosiaUPC" w:hAnsi="EucrosiaUPC" w:cs="EucrosiaUPC"/>
                <w:b/>
                <w:bCs/>
                <w:sz w:val="30"/>
                <w:szCs w:val="30"/>
                <w:cs/>
                <w:lang w:val="en-GB"/>
              </w:rPr>
            </w:pPr>
          </w:p>
        </w:tc>
      </w:tr>
      <w:tr w:rsidR="007B42E6" w:rsidRPr="00C5062F" w14:paraId="05EBC9F3" w14:textId="77777777">
        <w:trPr>
          <w:trHeight w:val="373"/>
        </w:trPr>
        <w:tc>
          <w:tcPr>
            <w:tcW w:w="1291" w:type="dxa"/>
            <w:vMerge/>
          </w:tcPr>
          <w:p w14:paraId="70E47856" w14:textId="77777777" w:rsidR="007B42E6" w:rsidRPr="00C5062F" w:rsidRDefault="007B42E6" w:rsidP="0098434B">
            <w:pPr>
              <w:rPr>
                <w:rFonts w:ascii="EucrosiaUPC" w:hAnsi="EucrosiaUPC" w:cs="EucrosiaUPC"/>
                <w:b/>
                <w:bCs/>
                <w:sz w:val="30"/>
                <w:szCs w:val="30"/>
                <w:lang w:val="en-GB"/>
              </w:rPr>
            </w:pPr>
          </w:p>
        </w:tc>
        <w:tc>
          <w:tcPr>
            <w:tcW w:w="7198" w:type="dxa"/>
            <w:vMerge/>
          </w:tcPr>
          <w:p w14:paraId="07E96904" w14:textId="77777777" w:rsidR="007B42E6" w:rsidRPr="00C5062F" w:rsidRDefault="007B42E6" w:rsidP="0098434B">
            <w:pPr>
              <w:rPr>
                <w:rFonts w:ascii="EucrosiaUPC" w:hAnsi="EucrosiaUPC" w:cs="EucrosiaUPC"/>
                <w:b/>
                <w:bCs/>
                <w:sz w:val="30"/>
                <w:szCs w:val="30"/>
                <w:lang w:val="en-GB"/>
              </w:rPr>
            </w:pPr>
          </w:p>
        </w:tc>
        <w:tc>
          <w:tcPr>
            <w:tcW w:w="1138" w:type="dxa"/>
            <w:vMerge/>
            <w:shd w:val="clear" w:color="auto" w:fill="D9D9D9" w:themeFill="background1" w:themeFillShade="D9"/>
          </w:tcPr>
          <w:p w14:paraId="206E75FA" w14:textId="77777777" w:rsidR="007B42E6" w:rsidRPr="00C5062F" w:rsidRDefault="007B42E6" w:rsidP="0098434B">
            <w:pPr>
              <w:jc w:val="center"/>
              <w:rPr>
                <w:rFonts w:ascii="EucrosiaUPC" w:hAnsi="EucrosiaUPC" w:cs="EucrosiaUPC"/>
                <w:b/>
                <w:bCs/>
                <w:sz w:val="30"/>
                <w:szCs w:val="30"/>
                <w:cs/>
                <w:lang w:val="en-GB"/>
              </w:rPr>
            </w:pPr>
          </w:p>
        </w:tc>
        <w:tc>
          <w:tcPr>
            <w:tcW w:w="1170" w:type="dxa"/>
            <w:vMerge/>
            <w:shd w:val="clear" w:color="auto" w:fill="D9D9D9" w:themeFill="background1" w:themeFillShade="D9"/>
          </w:tcPr>
          <w:p w14:paraId="48B0C226" w14:textId="6324766E" w:rsidR="007B42E6" w:rsidRPr="00C5062F" w:rsidRDefault="007B42E6" w:rsidP="0098434B">
            <w:pPr>
              <w:jc w:val="center"/>
              <w:rPr>
                <w:rFonts w:ascii="EucrosiaUPC" w:hAnsi="EucrosiaUPC" w:cs="EucrosiaUPC"/>
                <w:b/>
                <w:bCs/>
                <w:sz w:val="30"/>
                <w:szCs w:val="30"/>
                <w:cs/>
                <w:lang w:val="en-GB"/>
              </w:rPr>
            </w:pPr>
          </w:p>
        </w:tc>
        <w:tc>
          <w:tcPr>
            <w:tcW w:w="811" w:type="dxa"/>
            <w:shd w:val="clear" w:color="auto" w:fill="FFD966" w:themeFill="accent4" w:themeFillTint="99"/>
          </w:tcPr>
          <w:p w14:paraId="029A5034" w14:textId="77624627" w:rsidR="007B42E6" w:rsidRPr="00C5062F" w:rsidRDefault="007B42E6"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08" w:type="dxa"/>
            <w:shd w:val="clear" w:color="auto" w:fill="FFD966" w:themeFill="accent4" w:themeFillTint="99"/>
          </w:tcPr>
          <w:p w14:paraId="750381ED" w14:textId="102A3DAF" w:rsidR="007B42E6" w:rsidRPr="00C5062F" w:rsidRDefault="007B42E6"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4" w:type="dxa"/>
            <w:shd w:val="clear" w:color="auto" w:fill="FFD966" w:themeFill="accent4" w:themeFillTint="99"/>
          </w:tcPr>
          <w:p w14:paraId="229C534B" w14:textId="3F8D0B43" w:rsidR="007B42E6" w:rsidRPr="00C5062F" w:rsidRDefault="007B42E6"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40" w:type="dxa"/>
            <w:vMerge/>
            <w:shd w:val="clear" w:color="auto" w:fill="FFD966" w:themeFill="accent4" w:themeFillTint="99"/>
          </w:tcPr>
          <w:p w14:paraId="623427E8" w14:textId="77777777" w:rsidR="007B42E6" w:rsidRPr="00C5062F" w:rsidRDefault="007B42E6" w:rsidP="0098434B">
            <w:pPr>
              <w:jc w:val="center"/>
              <w:rPr>
                <w:rFonts w:ascii="EucrosiaUPC" w:hAnsi="EucrosiaUPC" w:cs="EucrosiaUPC"/>
                <w:b/>
                <w:bCs/>
                <w:sz w:val="30"/>
                <w:szCs w:val="30"/>
                <w:cs/>
                <w:lang w:val="en-GB"/>
              </w:rPr>
            </w:pPr>
          </w:p>
        </w:tc>
      </w:tr>
      <w:tr w:rsidR="007B42E6" w:rsidRPr="00C5062F" w14:paraId="57F2C8C6" w14:textId="77777777" w:rsidTr="00252758">
        <w:trPr>
          <w:trHeight w:val="373"/>
        </w:trPr>
        <w:tc>
          <w:tcPr>
            <w:tcW w:w="1291" w:type="dxa"/>
            <w:shd w:val="clear" w:color="auto" w:fill="D9E2F3" w:themeFill="accent1" w:themeFillTint="33"/>
          </w:tcPr>
          <w:p w14:paraId="41AF1A83" w14:textId="77777777" w:rsidR="007B42E6" w:rsidRPr="00C5062F" w:rsidRDefault="007B42E6">
            <w:pPr>
              <w:rPr>
                <w:rFonts w:ascii="EucrosiaUPC" w:hAnsi="EucrosiaUPC" w:cs="EucrosiaUPC"/>
                <w:sz w:val="30"/>
                <w:szCs w:val="30"/>
              </w:rPr>
            </w:pPr>
          </w:p>
        </w:tc>
        <w:tc>
          <w:tcPr>
            <w:tcW w:w="7198" w:type="dxa"/>
            <w:shd w:val="clear" w:color="auto" w:fill="D9E2F3" w:themeFill="accent1" w:themeFillTint="33"/>
          </w:tcPr>
          <w:p w14:paraId="7598E602" w14:textId="77777777" w:rsidR="007B42E6" w:rsidRPr="00C5062F" w:rsidRDefault="007B42E6" w:rsidP="00C4752F">
            <w:pPr>
              <w:jc w:val="thaiDistribute"/>
              <w:rPr>
                <w:rFonts w:ascii="EucrosiaUPC" w:hAnsi="EucrosiaUPC" w:cs="EucrosiaUPC"/>
                <w:b/>
                <w:bCs/>
                <w:sz w:val="30"/>
                <w:szCs w:val="30"/>
                <w:cs/>
                <w:lang w:val="en-GB"/>
              </w:rPr>
            </w:pPr>
            <w:r w:rsidRPr="00C5062F">
              <w:rPr>
                <w:rFonts w:ascii="EucrosiaUPC" w:hAnsi="EucrosiaUPC" w:cs="EucrosiaUPC"/>
                <w:b/>
                <w:bCs/>
                <w:sz w:val="30"/>
                <w:szCs w:val="30"/>
                <w:cs/>
                <w:lang w:val="en-GB"/>
              </w:rPr>
              <w:t>ผู้เช่า</w:t>
            </w:r>
          </w:p>
        </w:tc>
        <w:tc>
          <w:tcPr>
            <w:tcW w:w="1138" w:type="dxa"/>
            <w:shd w:val="clear" w:color="auto" w:fill="D9E2F3" w:themeFill="accent1" w:themeFillTint="33"/>
          </w:tcPr>
          <w:p w14:paraId="05BCD371" w14:textId="77777777" w:rsidR="007B42E6" w:rsidRPr="00C5062F" w:rsidRDefault="007B42E6">
            <w:pPr>
              <w:jc w:val="center"/>
              <w:rPr>
                <w:rFonts w:ascii="EucrosiaUPC" w:hAnsi="EucrosiaUPC" w:cs="EucrosiaUPC"/>
                <w:sz w:val="30"/>
                <w:szCs w:val="30"/>
              </w:rPr>
            </w:pPr>
          </w:p>
        </w:tc>
        <w:tc>
          <w:tcPr>
            <w:tcW w:w="1170" w:type="dxa"/>
            <w:shd w:val="clear" w:color="auto" w:fill="D9E2F3" w:themeFill="accent1" w:themeFillTint="33"/>
          </w:tcPr>
          <w:p w14:paraId="38083B24" w14:textId="77777777" w:rsidR="007B42E6" w:rsidRPr="00C5062F" w:rsidRDefault="007B42E6">
            <w:pPr>
              <w:jc w:val="center"/>
              <w:rPr>
                <w:rFonts w:ascii="EucrosiaUPC" w:hAnsi="EucrosiaUPC" w:cs="EucrosiaUPC"/>
                <w:b/>
                <w:bCs/>
                <w:sz w:val="30"/>
                <w:szCs w:val="30"/>
                <w:cs/>
                <w:lang w:val="en-GB"/>
              </w:rPr>
            </w:pPr>
          </w:p>
        </w:tc>
        <w:tc>
          <w:tcPr>
            <w:tcW w:w="811" w:type="dxa"/>
            <w:shd w:val="clear" w:color="auto" w:fill="D9E2F3" w:themeFill="accent1" w:themeFillTint="33"/>
          </w:tcPr>
          <w:p w14:paraId="3C8887DD" w14:textId="77777777" w:rsidR="007B42E6" w:rsidRPr="00C5062F" w:rsidRDefault="007B42E6">
            <w:pPr>
              <w:jc w:val="center"/>
              <w:rPr>
                <w:rFonts w:ascii="EucrosiaUPC" w:hAnsi="EucrosiaUPC" w:cs="EucrosiaUPC"/>
                <w:b/>
                <w:bCs/>
                <w:sz w:val="30"/>
                <w:szCs w:val="30"/>
                <w:cs/>
                <w:lang w:val="en-GB"/>
              </w:rPr>
            </w:pPr>
          </w:p>
        </w:tc>
        <w:tc>
          <w:tcPr>
            <w:tcW w:w="808" w:type="dxa"/>
            <w:shd w:val="clear" w:color="auto" w:fill="D9E2F3" w:themeFill="accent1" w:themeFillTint="33"/>
          </w:tcPr>
          <w:p w14:paraId="5CD0FC4E" w14:textId="77777777" w:rsidR="007B42E6" w:rsidRPr="00C5062F" w:rsidRDefault="007B42E6">
            <w:pPr>
              <w:jc w:val="center"/>
              <w:rPr>
                <w:rFonts w:ascii="EucrosiaUPC" w:hAnsi="EucrosiaUPC" w:cs="EucrosiaUPC"/>
                <w:b/>
                <w:bCs/>
                <w:sz w:val="30"/>
                <w:szCs w:val="30"/>
                <w:cs/>
                <w:lang w:val="en-GB"/>
              </w:rPr>
            </w:pPr>
          </w:p>
        </w:tc>
        <w:tc>
          <w:tcPr>
            <w:tcW w:w="1084" w:type="dxa"/>
            <w:shd w:val="clear" w:color="auto" w:fill="D9E2F3" w:themeFill="accent1" w:themeFillTint="33"/>
          </w:tcPr>
          <w:p w14:paraId="586C2010" w14:textId="77777777" w:rsidR="007B42E6" w:rsidRPr="00C5062F" w:rsidRDefault="007B42E6">
            <w:pPr>
              <w:jc w:val="center"/>
              <w:rPr>
                <w:rFonts w:ascii="EucrosiaUPC" w:hAnsi="EucrosiaUPC" w:cs="EucrosiaUPC"/>
                <w:b/>
                <w:bCs/>
                <w:sz w:val="30"/>
                <w:szCs w:val="30"/>
                <w:cs/>
                <w:lang w:val="en-GB"/>
              </w:rPr>
            </w:pPr>
          </w:p>
        </w:tc>
        <w:tc>
          <w:tcPr>
            <w:tcW w:w="1440" w:type="dxa"/>
            <w:shd w:val="clear" w:color="auto" w:fill="D9E2F3" w:themeFill="accent1" w:themeFillTint="33"/>
          </w:tcPr>
          <w:p w14:paraId="4716FCF3" w14:textId="77777777" w:rsidR="007B42E6" w:rsidRPr="00C5062F" w:rsidRDefault="007B42E6">
            <w:pPr>
              <w:jc w:val="center"/>
              <w:rPr>
                <w:rFonts w:ascii="EucrosiaUPC" w:hAnsi="EucrosiaUPC" w:cs="EucrosiaUPC"/>
                <w:b/>
                <w:bCs/>
                <w:sz w:val="30"/>
                <w:szCs w:val="30"/>
                <w:cs/>
                <w:lang w:val="en-GB"/>
              </w:rPr>
            </w:pPr>
          </w:p>
        </w:tc>
      </w:tr>
      <w:tr w:rsidR="000F551A" w:rsidRPr="00C5062F" w14:paraId="2D88E2E9" w14:textId="77777777" w:rsidTr="00252758">
        <w:tc>
          <w:tcPr>
            <w:tcW w:w="1291" w:type="dxa"/>
          </w:tcPr>
          <w:p w14:paraId="180D2D3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47</w:t>
            </w:r>
          </w:p>
        </w:tc>
        <w:tc>
          <w:tcPr>
            <w:tcW w:w="7198" w:type="dxa"/>
          </w:tcPr>
          <w:p w14:paraId="4C8D912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ผู้เช่าต้องแสดงรายการต่อไปนี้ในงบแสดงฐานะการเงินหรือเปิดเผยในหมายเหตุประกอบงบการเงิน  </w:t>
            </w:r>
          </w:p>
        </w:tc>
        <w:tc>
          <w:tcPr>
            <w:tcW w:w="1138" w:type="dxa"/>
          </w:tcPr>
          <w:p w14:paraId="6E060850"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7879D706" w14:textId="641C099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189027076"/>
            <w14:checkbox>
              <w14:checked w14:val="0"/>
              <w14:checkedState w14:val="2612" w14:font="MS Gothic"/>
              <w14:uncheckedState w14:val="2610" w14:font="MS Gothic"/>
            </w14:checkbox>
          </w:sdtPr>
          <w:sdtContent>
            <w:tc>
              <w:tcPr>
                <w:tcW w:w="811" w:type="dxa"/>
                <w:shd w:val="clear" w:color="auto" w:fill="FFF2CC" w:themeFill="accent4" w:themeFillTint="33"/>
              </w:tcPr>
              <w:p w14:paraId="75490BFB" w14:textId="1EA4C9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69334245"/>
            <w14:checkbox>
              <w14:checked w14:val="0"/>
              <w14:checkedState w14:val="2612" w14:font="MS Gothic"/>
              <w14:uncheckedState w14:val="2610" w14:font="MS Gothic"/>
            </w14:checkbox>
          </w:sdtPr>
          <w:sdtContent>
            <w:tc>
              <w:tcPr>
                <w:tcW w:w="808" w:type="dxa"/>
                <w:shd w:val="clear" w:color="auto" w:fill="FFF2CC" w:themeFill="accent4" w:themeFillTint="33"/>
              </w:tcPr>
              <w:p w14:paraId="0E5D993E" w14:textId="32DD4D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3943125"/>
            <w14:checkbox>
              <w14:checked w14:val="0"/>
              <w14:checkedState w14:val="2612" w14:font="MS Gothic"/>
              <w14:uncheckedState w14:val="2610" w14:font="MS Gothic"/>
            </w14:checkbox>
          </w:sdtPr>
          <w:sdtContent>
            <w:tc>
              <w:tcPr>
                <w:tcW w:w="1084" w:type="dxa"/>
                <w:shd w:val="clear" w:color="auto" w:fill="FFF2CC" w:themeFill="accent4" w:themeFillTint="33"/>
              </w:tcPr>
              <w:p w14:paraId="37CC9925" w14:textId="6EFDA2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69032881"/>
            <w:placeholder>
              <w:docPart w:val="85D69C63DECE45BFAAAE95F865CA9595"/>
            </w:placeholder>
            <w:showingPlcHdr/>
          </w:sdtPr>
          <w:sdtContent>
            <w:tc>
              <w:tcPr>
                <w:tcW w:w="1440" w:type="dxa"/>
                <w:shd w:val="clear" w:color="auto" w:fill="FFF2CC" w:themeFill="accent4" w:themeFillTint="33"/>
              </w:tcPr>
              <w:p w14:paraId="3F1BEE11" w14:textId="77F93C9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A2571C6" w14:textId="77777777" w:rsidTr="00252758">
        <w:tc>
          <w:tcPr>
            <w:tcW w:w="1291" w:type="dxa"/>
          </w:tcPr>
          <w:p w14:paraId="7775CB3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1</w:t>
            </w:r>
          </w:p>
        </w:tc>
        <w:tc>
          <w:tcPr>
            <w:tcW w:w="7198" w:type="dxa"/>
          </w:tcPr>
          <w:p w14:paraId="7D024DF4"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แสดงหรือเปิดเผยสินทรัพย์สิทธิการใช้แยกต่างหากจากสินทรัพย์อื่น หากผู้เช่าไม่แสดงสินทรัพย์สิทธิการใช้แยกต่างหากในงบแสดงฐานะการเงิน ผู้เช่าต้อง</w:t>
            </w:r>
          </w:p>
        </w:tc>
        <w:tc>
          <w:tcPr>
            <w:tcW w:w="1138" w:type="dxa"/>
          </w:tcPr>
          <w:p w14:paraId="5C757A68" w14:textId="77777777"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lang w:val="en-GB"/>
              </w:rPr>
              <w:t>Y</w:t>
            </w:r>
          </w:p>
        </w:tc>
        <w:tc>
          <w:tcPr>
            <w:tcW w:w="1170" w:type="dxa"/>
          </w:tcPr>
          <w:p w14:paraId="21E5CFDC" w14:textId="22A9665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48024389"/>
            <w14:checkbox>
              <w14:checked w14:val="0"/>
              <w14:checkedState w14:val="2612" w14:font="MS Gothic"/>
              <w14:uncheckedState w14:val="2610" w14:font="MS Gothic"/>
            </w14:checkbox>
          </w:sdtPr>
          <w:sdtContent>
            <w:tc>
              <w:tcPr>
                <w:tcW w:w="811" w:type="dxa"/>
                <w:shd w:val="clear" w:color="auto" w:fill="FFF2CC" w:themeFill="accent4" w:themeFillTint="33"/>
              </w:tcPr>
              <w:p w14:paraId="7C0F8CF0" w14:textId="69BDEE0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4767935"/>
            <w14:checkbox>
              <w14:checked w14:val="0"/>
              <w14:checkedState w14:val="2612" w14:font="MS Gothic"/>
              <w14:uncheckedState w14:val="2610" w14:font="MS Gothic"/>
            </w14:checkbox>
          </w:sdtPr>
          <w:sdtContent>
            <w:tc>
              <w:tcPr>
                <w:tcW w:w="808" w:type="dxa"/>
                <w:shd w:val="clear" w:color="auto" w:fill="FFF2CC" w:themeFill="accent4" w:themeFillTint="33"/>
              </w:tcPr>
              <w:p w14:paraId="7B9EC23A" w14:textId="2E385A8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8141266"/>
            <w14:checkbox>
              <w14:checked w14:val="0"/>
              <w14:checkedState w14:val="2612" w14:font="MS Gothic"/>
              <w14:uncheckedState w14:val="2610" w14:font="MS Gothic"/>
            </w14:checkbox>
          </w:sdtPr>
          <w:sdtContent>
            <w:tc>
              <w:tcPr>
                <w:tcW w:w="1084" w:type="dxa"/>
                <w:shd w:val="clear" w:color="auto" w:fill="FFF2CC" w:themeFill="accent4" w:themeFillTint="33"/>
              </w:tcPr>
              <w:p w14:paraId="148E32C5" w14:textId="61FCDE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31096841"/>
            <w:placeholder>
              <w:docPart w:val="7F46C8424DC9476989FB79431C11516C"/>
            </w:placeholder>
            <w:showingPlcHdr/>
          </w:sdtPr>
          <w:sdtContent>
            <w:tc>
              <w:tcPr>
                <w:tcW w:w="1440" w:type="dxa"/>
                <w:shd w:val="clear" w:color="auto" w:fill="FFF2CC" w:themeFill="accent4" w:themeFillTint="33"/>
              </w:tcPr>
              <w:p w14:paraId="2E3E613F" w14:textId="0D0489F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488A566" w14:textId="77777777" w:rsidTr="00252758">
        <w:tc>
          <w:tcPr>
            <w:tcW w:w="1291" w:type="dxa"/>
          </w:tcPr>
          <w:p w14:paraId="798A8222"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1</w:t>
            </w:r>
          </w:p>
        </w:tc>
        <w:tc>
          <w:tcPr>
            <w:tcW w:w="7198" w:type="dxa"/>
          </w:tcPr>
          <w:p w14:paraId="51AF3DF3"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r>
            <w:r w:rsidRPr="00C5062F">
              <w:rPr>
                <w:rFonts w:ascii="EucrosiaUPC" w:hAnsi="EucrosiaUPC" w:cs="EucrosiaUPC"/>
                <w:sz w:val="30"/>
                <w:szCs w:val="30"/>
                <w:cs/>
                <w:lang w:val="en-GB"/>
              </w:rPr>
              <w:t>รวมสินทรัพย์สิทธิการใช้ในรายการรายบรรทัดเดียวกับการนำเสนอสินทรัพย์อ้างอิง</w:t>
            </w:r>
            <w:r w:rsidRPr="00C5062F">
              <w:rPr>
                <w:rFonts w:ascii="EucrosiaUPC" w:hAnsi="EucrosiaUPC" w:cs="EucrosiaUPC"/>
                <w:sz w:val="30"/>
                <w:szCs w:val="30"/>
                <w:cs/>
              </w:rPr>
              <w:t>ดังกล่าว</w:t>
            </w:r>
            <w:r w:rsidRPr="00C5062F">
              <w:rPr>
                <w:rFonts w:ascii="EucrosiaUPC" w:hAnsi="EucrosiaUPC" w:cs="EucrosiaUPC"/>
                <w:sz w:val="30"/>
                <w:szCs w:val="30"/>
                <w:cs/>
                <w:lang w:val="en-GB"/>
              </w:rPr>
              <w:t xml:space="preserve"> เสมือนว่ากิจการเป็นเจ้าของสินทรัพย์นั้น และ</w:t>
            </w:r>
          </w:p>
        </w:tc>
        <w:tc>
          <w:tcPr>
            <w:tcW w:w="1138" w:type="dxa"/>
          </w:tcPr>
          <w:p w14:paraId="4AE866D2"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tc>
          <w:tcPr>
            <w:tcW w:w="1170" w:type="dxa"/>
          </w:tcPr>
          <w:p w14:paraId="50BD746F"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045093007"/>
            <w14:checkbox>
              <w14:checked w14:val="0"/>
              <w14:checkedState w14:val="2612" w14:font="MS Gothic"/>
              <w14:uncheckedState w14:val="2610" w14:font="MS Gothic"/>
            </w14:checkbox>
          </w:sdtPr>
          <w:sdtContent>
            <w:tc>
              <w:tcPr>
                <w:tcW w:w="811" w:type="dxa"/>
                <w:shd w:val="clear" w:color="auto" w:fill="FFF2CC" w:themeFill="accent4" w:themeFillTint="33"/>
              </w:tcPr>
              <w:p w14:paraId="24A67C28" w14:textId="300D0E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3392"/>
            <w14:checkbox>
              <w14:checked w14:val="0"/>
              <w14:checkedState w14:val="2612" w14:font="MS Gothic"/>
              <w14:uncheckedState w14:val="2610" w14:font="MS Gothic"/>
            </w14:checkbox>
          </w:sdtPr>
          <w:sdtContent>
            <w:tc>
              <w:tcPr>
                <w:tcW w:w="808" w:type="dxa"/>
                <w:shd w:val="clear" w:color="auto" w:fill="FFF2CC" w:themeFill="accent4" w:themeFillTint="33"/>
              </w:tcPr>
              <w:p w14:paraId="21F5CB32" w14:textId="5D342A6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8237109"/>
            <w14:checkbox>
              <w14:checked w14:val="0"/>
              <w14:checkedState w14:val="2612" w14:font="MS Gothic"/>
              <w14:uncheckedState w14:val="2610" w14:font="MS Gothic"/>
            </w14:checkbox>
          </w:sdtPr>
          <w:sdtContent>
            <w:tc>
              <w:tcPr>
                <w:tcW w:w="1084" w:type="dxa"/>
                <w:shd w:val="clear" w:color="auto" w:fill="FFF2CC" w:themeFill="accent4" w:themeFillTint="33"/>
              </w:tcPr>
              <w:p w14:paraId="6D810DA2" w14:textId="17017E5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7365026"/>
            <w:placeholder>
              <w:docPart w:val="ED7782F6BD0A4BDF832CCE695F027801"/>
            </w:placeholder>
            <w:showingPlcHdr/>
          </w:sdtPr>
          <w:sdtContent>
            <w:tc>
              <w:tcPr>
                <w:tcW w:w="1440" w:type="dxa"/>
                <w:shd w:val="clear" w:color="auto" w:fill="FFF2CC" w:themeFill="accent4" w:themeFillTint="33"/>
              </w:tcPr>
              <w:p w14:paraId="0AF50334" w14:textId="659DA49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6BFE9CC" w14:textId="77777777" w:rsidTr="00252758">
        <w:tc>
          <w:tcPr>
            <w:tcW w:w="1291" w:type="dxa"/>
          </w:tcPr>
          <w:p w14:paraId="393E2D2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2</w:t>
            </w:r>
          </w:p>
        </w:tc>
        <w:tc>
          <w:tcPr>
            <w:tcW w:w="7198" w:type="dxa"/>
          </w:tcPr>
          <w:p w14:paraId="2156BE48"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r>
            <w:r w:rsidRPr="00C5062F">
              <w:rPr>
                <w:rFonts w:ascii="EucrosiaUPC" w:hAnsi="EucrosiaUPC" w:cs="EucrosiaUPC"/>
                <w:sz w:val="30"/>
                <w:szCs w:val="30"/>
                <w:cs/>
                <w:lang w:val="en-GB"/>
              </w:rPr>
              <w:t>เปิดเผยข้อมูลว่าสินทรัพย์สิทธิการใช้ถูกรวมไว้ในรายบรรทัดใดในงบแสดงฐานะการเงิน</w:t>
            </w:r>
          </w:p>
        </w:tc>
        <w:tc>
          <w:tcPr>
            <w:tcW w:w="1138" w:type="dxa"/>
          </w:tcPr>
          <w:p w14:paraId="17CEA1D5" w14:textId="77777777" w:rsidR="000F551A" w:rsidRPr="00C5062F" w:rsidRDefault="000F551A" w:rsidP="000F551A">
            <w:pPr>
              <w:jc w:val="center"/>
              <w:rPr>
                <w:rFonts w:ascii="EucrosiaUPC" w:hAnsi="EucrosiaUPC" w:cs="EucrosiaUPC"/>
                <w:sz w:val="30"/>
                <w:szCs w:val="30"/>
                <w:lang w:val="en-GB"/>
              </w:rPr>
            </w:pPr>
          </w:p>
        </w:tc>
        <w:tc>
          <w:tcPr>
            <w:tcW w:w="1170" w:type="dxa"/>
          </w:tcPr>
          <w:p w14:paraId="6D231B67" w14:textId="57C7C1B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88729915"/>
            <w14:checkbox>
              <w14:checked w14:val="0"/>
              <w14:checkedState w14:val="2612" w14:font="MS Gothic"/>
              <w14:uncheckedState w14:val="2610" w14:font="MS Gothic"/>
            </w14:checkbox>
          </w:sdtPr>
          <w:sdtContent>
            <w:tc>
              <w:tcPr>
                <w:tcW w:w="811" w:type="dxa"/>
                <w:shd w:val="clear" w:color="auto" w:fill="FFF2CC" w:themeFill="accent4" w:themeFillTint="33"/>
              </w:tcPr>
              <w:p w14:paraId="6BB49F7A" w14:textId="70CB7F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3867675"/>
            <w14:checkbox>
              <w14:checked w14:val="0"/>
              <w14:checkedState w14:val="2612" w14:font="MS Gothic"/>
              <w14:uncheckedState w14:val="2610" w14:font="MS Gothic"/>
            </w14:checkbox>
          </w:sdtPr>
          <w:sdtContent>
            <w:tc>
              <w:tcPr>
                <w:tcW w:w="808" w:type="dxa"/>
                <w:shd w:val="clear" w:color="auto" w:fill="FFF2CC" w:themeFill="accent4" w:themeFillTint="33"/>
              </w:tcPr>
              <w:p w14:paraId="0B56FDBD" w14:textId="6CF67B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7550381"/>
            <w14:checkbox>
              <w14:checked w14:val="0"/>
              <w14:checkedState w14:val="2612" w14:font="MS Gothic"/>
              <w14:uncheckedState w14:val="2610" w14:font="MS Gothic"/>
            </w14:checkbox>
          </w:sdtPr>
          <w:sdtContent>
            <w:tc>
              <w:tcPr>
                <w:tcW w:w="1084" w:type="dxa"/>
                <w:shd w:val="clear" w:color="auto" w:fill="FFF2CC" w:themeFill="accent4" w:themeFillTint="33"/>
              </w:tcPr>
              <w:p w14:paraId="2350FD39" w14:textId="3791A8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2034743"/>
            <w:placeholder>
              <w:docPart w:val="1CBBB0F2F3C94288B17B921FA426DDC4"/>
            </w:placeholder>
            <w:showingPlcHdr/>
          </w:sdtPr>
          <w:sdtContent>
            <w:tc>
              <w:tcPr>
                <w:tcW w:w="1440" w:type="dxa"/>
                <w:shd w:val="clear" w:color="auto" w:fill="FFF2CC" w:themeFill="accent4" w:themeFillTint="33"/>
              </w:tcPr>
              <w:p w14:paraId="750F4B12" w14:textId="17DC3D7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584277B" w14:textId="77777777" w:rsidTr="00252758">
        <w:tc>
          <w:tcPr>
            <w:tcW w:w="1291" w:type="dxa"/>
          </w:tcPr>
          <w:p w14:paraId="6B79257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2</w:t>
            </w:r>
          </w:p>
        </w:tc>
        <w:tc>
          <w:tcPr>
            <w:tcW w:w="7198" w:type="dxa"/>
          </w:tcPr>
          <w:p w14:paraId="219FA884"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แสดงหรือเปิดเผยหนี้สินตามสัญญาเช่าแยกจากหนี้สินอื่น หากผู้เช่าไม่แสดงหนี้สินตามสัญญาเช่าแยกต่างหากในงบแสดงฐานะการเงิน ผู้เช่าต้องเปิดเผยข้อมูลว่าหนี้สินตามสัญญาเช่ารวมไว้ในรายบรรทัดใดในงบแสดงฐานะการเงิน</w:t>
            </w:r>
          </w:p>
        </w:tc>
        <w:tc>
          <w:tcPr>
            <w:tcW w:w="1138" w:type="dxa"/>
          </w:tcPr>
          <w:p w14:paraId="051098B6"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68BF3FE7" w14:textId="255F667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40567198"/>
            <w14:checkbox>
              <w14:checked w14:val="0"/>
              <w14:checkedState w14:val="2612" w14:font="MS Gothic"/>
              <w14:uncheckedState w14:val="2610" w14:font="MS Gothic"/>
            </w14:checkbox>
          </w:sdtPr>
          <w:sdtContent>
            <w:tc>
              <w:tcPr>
                <w:tcW w:w="811" w:type="dxa"/>
                <w:shd w:val="clear" w:color="auto" w:fill="FFF2CC" w:themeFill="accent4" w:themeFillTint="33"/>
              </w:tcPr>
              <w:p w14:paraId="7A80B655" w14:textId="11273B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8899116"/>
            <w14:checkbox>
              <w14:checked w14:val="0"/>
              <w14:checkedState w14:val="2612" w14:font="MS Gothic"/>
              <w14:uncheckedState w14:val="2610" w14:font="MS Gothic"/>
            </w14:checkbox>
          </w:sdtPr>
          <w:sdtContent>
            <w:tc>
              <w:tcPr>
                <w:tcW w:w="808" w:type="dxa"/>
                <w:shd w:val="clear" w:color="auto" w:fill="FFF2CC" w:themeFill="accent4" w:themeFillTint="33"/>
              </w:tcPr>
              <w:p w14:paraId="36DFCA4C" w14:textId="57BCA1D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1209992"/>
            <w14:checkbox>
              <w14:checked w14:val="0"/>
              <w14:checkedState w14:val="2612" w14:font="MS Gothic"/>
              <w14:uncheckedState w14:val="2610" w14:font="MS Gothic"/>
            </w14:checkbox>
          </w:sdtPr>
          <w:sdtContent>
            <w:tc>
              <w:tcPr>
                <w:tcW w:w="1084" w:type="dxa"/>
                <w:shd w:val="clear" w:color="auto" w:fill="FFF2CC" w:themeFill="accent4" w:themeFillTint="33"/>
              </w:tcPr>
              <w:p w14:paraId="4260A358" w14:textId="0AF59D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0949452"/>
            <w:placeholder>
              <w:docPart w:val="7B05C34EFD8844F5B7131E803BD9167E"/>
            </w:placeholder>
            <w:showingPlcHdr/>
          </w:sdtPr>
          <w:sdtContent>
            <w:tc>
              <w:tcPr>
                <w:tcW w:w="1440" w:type="dxa"/>
                <w:shd w:val="clear" w:color="auto" w:fill="FFF2CC" w:themeFill="accent4" w:themeFillTint="33"/>
              </w:tcPr>
              <w:p w14:paraId="106749BA" w14:textId="2AA653A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54F49B" w14:textId="77777777" w:rsidTr="00252758">
        <w:tc>
          <w:tcPr>
            <w:tcW w:w="1291" w:type="dxa"/>
          </w:tcPr>
          <w:p w14:paraId="19EB7B65"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48</w:t>
            </w:r>
          </w:p>
        </w:tc>
        <w:tc>
          <w:tcPr>
            <w:tcW w:w="7198" w:type="dxa"/>
          </w:tcPr>
          <w:p w14:paraId="79E97FC5" w14:textId="3A4678AB"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ข้อกำหนดใน</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47</w:t>
            </w:r>
            <w:r w:rsidRPr="00C5062F">
              <w:rPr>
                <w:rFonts w:ascii="EucrosiaUPC" w:hAnsi="EucrosiaUPC" w:cs="EucrosiaUPC"/>
                <w:sz w:val="30"/>
                <w:szCs w:val="30"/>
                <w:cs/>
              </w:rPr>
              <w:t>.</w:t>
            </w:r>
            <w:r w:rsidRPr="00C5062F">
              <w:rPr>
                <w:rFonts w:ascii="EucrosiaUPC" w:hAnsi="EucrosiaUPC" w:cs="EucrosiaUPC"/>
                <w:sz w:val="30"/>
                <w:szCs w:val="30"/>
              </w:rPr>
              <w:t xml:space="preserve">1 </w:t>
            </w:r>
            <w:r w:rsidRPr="00C5062F">
              <w:rPr>
                <w:rFonts w:ascii="EucrosiaUPC" w:hAnsi="EucrosiaUPC" w:cs="EucrosiaUPC"/>
                <w:sz w:val="30"/>
                <w:szCs w:val="30"/>
                <w:cs/>
              </w:rPr>
              <w:t>ไม่ให้นำมาใช้ปฏิบัติกับสินทรัพย์สิทธิการใช้ที่เป็นไปตามคำนิยามของอสังหาริมทรัพย์เพื่อการลงทุนซึ่งต้องนำเสนอเป็นอสังหาริมทรัพย์เพื่อการลงทุนในงบแสดงฐานะการเงิน</w:t>
            </w:r>
          </w:p>
        </w:tc>
        <w:tc>
          <w:tcPr>
            <w:tcW w:w="1138" w:type="dxa"/>
          </w:tcPr>
          <w:p w14:paraId="0DD79D9C"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23C612A9"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392618802"/>
            <w14:checkbox>
              <w14:checked w14:val="0"/>
              <w14:checkedState w14:val="2612" w14:font="MS Gothic"/>
              <w14:uncheckedState w14:val="2610" w14:font="MS Gothic"/>
            </w14:checkbox>
          </w:sdtPr>
          <w:sdtContent>
            <w:tc>
              <w:tcPr>
                <w:tcW w:w="811" w:type="dxa"/>
                <w:shd w:val="clear" w:color="auto" w:fill="FFF2CC" w:themeFill="accent4" w:themeFillTint="33"/>
              </w:tcPr>
              <w:p w14:paraId="5EBE9504" w14:textId="30DCC94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1788657"/>
            <w14:checkbox>
              <w14:checked w14:val="0"/>
              <w14:checkedState w14:val="2612" w14:font="MS Gothic"/>
              <w14:uncheckedState w14:val="2610" w14:font="MS Gothic"/>
            </w14:checkbox>
          </w:sdtPr>
          <w:sdtContent>
            <w:tc>
              <w:tcPr>
                <w:tcW w:w="808" w:type="dxa"/>
                <w:shd w:val="clear" w:color="auto" w:fill="FFF2CC" w:themeFill="accent4" w:themeFillTint="33"/>
              </w:tcPr>
              <w:p w14:paraId="5067A0F5" w14:textId="1C3F723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43845648"/>
            <w14:checkbox>
              <w14:checked w14:val="0"/>
              <w14:checkedState w14:val="2612" w14:font="MS Gothic"/>
              <w14:uncheckedState w14:val="2610" w14:font="MS Gothic"/>
            </w14:checkbox>
          </w:sdtPr>
          <w:sdtContent>
            <w:tc>
              <w:tcPr>
                <w:tcW w:w="1084" w:type="dxa"/>
                <w:shd w:val="clear" w:color="auto" w:fill="FFF2CC" w:themeFill="accent4" w:themeFillTint="33"/>
              </w:tcPr>
              <w:p w14:paraId="3296A887" w14:textId="5E3E22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2213668"/>
            <w:placeholder>
              <w:docPart w:val="D4744D217FEC40C9A529BA7FC9C94396"/>
            </w:placeholder>
            <w:showingPlcHdr/>
          </w:sdtPr>
          <w:sdtContent>
            <w:tc>
              <w:tcPr>
                <w:tcW w:w="1440" w:type="dxa"/>
                <w:shd w:val="clear" w:color="auto" w:fill="FFF2CC" w:themeFill="accent4" w:themeFillTint="33"/>
              </w:tcPr>
              <w:p w14:paraId="58CC0E7F" w14:textId="6741D51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53E7BA" w14:textId="77777777" w:rsidTr="00252758">
        <w:tc>
          <w:tcPr>
            <w:tcW w:w="1291" w:type="dxa"/>
          </w:tcPr>
          <w:p w14:paraId="0138A951"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16</w:t>
            </w:r>
            <w:r w:rsidRPr="00C5062F">
              <w:rPr>
                <w:rFonts w:ascii="EucrosiaUPC" w:hAnsi="EucrosiaUPC" w:cs="EucrosiaUPC"/>
                <w:sz w:val="30"/>
                <w:szCs w:val="30"/>
                <w:cs/>
              </w:rPr>
              <w:t>.</w:t>
            </w:r>
            <w:r w:rsidRPr="00C5062F">
              <w:rPr>
                <w:rFonts w:ascii="EucrosiaUPC" w:hAnsi="EucrosiaUPC" w:cs="EucrosiaUPC"/>
                <w:sz w:val="30"/>
                <w:szCs w:val="30"/>
              </w:rPr>
              <w:t>56</w:t>
            </w:r>
          </w:p>
        </w:tc>
        <w:tc>
          <w:tcPr>
            <w:tcW w:w="7198" w:type="dxa"/>
          </w:tcPr>
          <w:p w14:paraId="75C4351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ถ้าสินทรัพย์สิทธิการใช้เป็นไปตามคำนิยามของอสังหาริมทรัพย์เพื่อการลงทุน ผู้เช่าต้องปฏิบัติตามข้อกำหนดในการเปิดเผยข้อมูลตาม</w:t>
            </w:r>
            <w:r w:rsidRPr="00C5062F">
              <w:rPr>
                <w:rFonts w:ascii="EucrosiaUPC" w:hAnsi="EucrosiaUPC" w:cs="EucrosiaUPC"/>
                <w:sz w:val="30"/>
                <w:szCs w:val="30"/>
              </w:rPr>
              <w:t xml:space="preserve"> TAS 40 </w:t>
            </w:r>
            <w:r w:rsidRPr="00C5062F">
              <w:rPr>
                <w:rFonts w:ascii="EucrosiaUPC" w:hAnsi="EucrosiaUPC" w:cs="EucrosiaUPC"/>
                <w:sz w:val="30"/>
                <w:szCs w:val="30"/>
                <w:cs/>
              </w:rPr>
              <w:t>ในกรณีดังกล่าว ผู้เช่าไม่จำเป็นต้องเปิดเผยข้อมูลตาม</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1 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6 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 xml:space="preserve">8 </w:t>
            </w:r>
            <w:r w:rsidRPr="00C5062F">
              <w:rPr>
                <w:rFonts w:ascii="EucrosiaUPC" w:hAnsi="EucrosiaUPC" w:cs="EucrosiaUPC"/>
                <w:sz w:val="30"/>
                <w:szCs w:val="30"/>
                <w:cs/>
              </w:rPr>
              <w:t xml:space="preserve">หรือ </w:t>
            </w: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10</w:t>
            </w:r>
            <w:r w:rsidRPr="00C5062F">
              <w:rPr>
                <w:rFonts w:ascii="EucrosiaUPC" w:hAnsi="EucrosiaUPC" w:cs="EucrosiaUPC"/>
                <w:sz w:val="30"/>
                <w:szCs w:val="30"/>
                <w:cs/>
              </w:rPr>
              <w:t xml:space="preserve"> สำหรับสินทรัพย์สิทธิการใช้เหล่านั้น</w:t>
            </w:r>
          </w:p>
        </w:tc>
        <w:tc>
          <w:tcPr>
            <w:tcW w:w="1138" w:type="dxa"/>
          </w:tcPr>
          <w:p w14:paraId="03354A5D" w14:textId="77777777" w:rsidR="000F551A" w:rsidRPr="00C5062F" w:rsidRDefault="000F551A" w:rsidP="000F551A">
            <w:pPr>
              <w:jc w:val="center"/>
              <w:rPr>
                <w:rFonts w:ascii="EucrosiaUPC" w:hAnsi="EucrosiaUPC" w:cs="EucrosiaUPC"/>
                <w:sz w:val="30"/>
                <w:szCs w:val="30"/>
              </w:rPr>
            </w:pPr>
          </w:p>
        </w:tc>
        <w:tc>
          <w:tcPr>
            <w:tcW w:w="1170" w:type="dxa"/>
          </w:tcPr>
          <w:p w14:paraId="2E7287CF" w14:textId="57EACD0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560610983"/>
            <w14:checkbox>
              <w14:checked w14:val="0"/>
              <w14:checkedState w14:val="2612" w14:font="MS Gothic"/>
              <w14:uncheckedState w14:val="2610" w14:font="MS Gothic"/>
            </w14:checkbox>
          </w:sdtPr>
          <w:sdtContent>
            <w:tc>
              <w:tcPr>
                <w:tcW w:w="811" w:type="dxa"/>
                <w:shd w:val="clear" w:color="auto" w:fill="FFF2CC" w:themeFill="accent4" w:themeFillTint="33"/>
              </w:tcPr>
              <w:p w14:paraId="3B78CCC4" w14:textId="73DD23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653935"/>
            <w14:checkbox>
              <w14:checked w14:val="0"/>
              <w14:checkedState w14:val="2612" w14:font="MS Gothic"/>
              <w14:uncheckedState w14:val="2610" w14:font="MS Gothic"/>
            </w14:checkbox>
          </w:sdtPr>
          <w:sdtContent>
            <w:tc>
              <w:tcPr>
                <w:tcW w:w="808" w:type="dxa"/>
                <w:shd w:val="clear" w:color="auto" w:fill="FFF2CC" w:themeFill="accent4" w:themeFillTint="33"/>
              </w:tcPr>
              <w:p w14:paraId="24544D40" w14:textId="1EC2E1F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52390032"/>
            <w14:checkbox>
              <w14:checked w14:val="0"/>
              <w14:checkedState w14:val="2612" w14:font="MS Gothic"/>
              <w14:uncheckedState w14:val="2610" w14:font="MS Gothic"/>
            </w14:checkbox>
          </w:sdtPr>
          <w:sdtContent>
            <w:tc>
              <w:tcPr>
                <w:tcW w:w="1084" w:type="dxa"/>
                <w:shd w:val="clear" w:color="auto" w:fill="FFF2CC" w:themeFill="accent4" w:themeFillTint="33"/>
              </w:tcPr>
              <w:p w14:paraId="5124661E" w14:textId="6C1958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86478175"/>
            <w:placeholder>
              <w:docPart w:val="9064961F00974D53A8C94E389545CACF"/>
            </w:placeholder>
            <w:showingPlcHdr/>
          </w:sdtPr>
          <w:sdtContent>
            <w:tc>
              <w:tcPr>
                <w:tcW w:w="1440" w:type="dxa"/>
                <w:shd w:val="clear" w:color="auto" w:fill="FFF2CC" w:themeFill="accent4" w:themeFillTint="33"/>
              </w:tcPr>
              <w:p w14:paraId="7C6E6CE1" w14:textId="7D70894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499F1017" w14:textId="77777777" w:rsidTr="00252758">
        <w:tc>
          <w:tcPr>
            <w:tcW w:w="1291" w:type="dxa"/>
          </w:tcPr>
          <w:p w14:paraId="34EDAB4E"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49</w:t>
            </w:r>
          </w:p>
        </w:tc>
        <w:tc>
          <w:tcPr>
            <w:tcW w:w="7198" w:type="dxa"/>
          </w:tcPr>
          <w:p w14:paraId="1CD195EC" w14:textId="77777777" w:rsidR="00B6778B" w:rsidRPr="00C5062F" w:rsidRDefault="00B6778B" w:rsidP="00B6778B">
            <w:pPr>
              <w:jc w:val="thaiDistribute"/>
              <w:rPr>
                <w:rFonts w:ascii="EucrosiaUPC" w:hAnsi="EucrosiaUPC" w:cs="EucrosiaUPC"/>
                <w:sz w:val="30"/>
                <w:szCs w:val="30"/>
                <w:cs/>
              </w:rPr>
            </w:pPr>
            <w:r w:rsidRPr="00C5062F">
              <w:rPr>
                <w:rFonts w:ascii="EucrosiaUPC" w:hAnsi="EucrosiaUPC" w:cs="EucrosiaUPC"/>
                <w:sz w:val="30"/>
                <w:szCs w:val="30"/>
                <w:cs/>
              </w:rPr>
              <w:t>ผู้เช่าต้องแสดงดอกเบี้ยจ่ายจากหนี้สินตามสัญญาเช่าแยกต่างหากจากค่าเสื่อมราคาสำหรับสินทรัพย์สิทธิการใช้ในงบกำไรขาดทุนและกำไรขาดทุนเบ็ดเสร็จอื่น ในงบกำไรขาดทุนและกำไรขาดทุนเบ็ดเสร็จอื่น ดอกเบี้ยจ่ายจากหนี้สินตามสัญญาเช่าถือเป็นส่วนประกอบของต้นทุนทางการเงินซึ่งตาม</w:t>
            </w:r>
            <w:r w:rsidRPr="00C5062F">
              <w:rPr>
                <w:rFonts w:ascii="EucrosiaUPC" w:hAnsi="EucrosiaUPC" w:cs="EucrosiaUPC"/>
                <w:sz w:val="30"/>
                <w:szCs w:val="30"/>
              </w:rPr>
              <w:t xml:space="preserve"> TAS 1</w:t>
            </w:r>
            <w:r w:rsidRPr="00C5062F">
              <w:rPr>
                <w:rFonts w:ascii="EucrosiaUPC" w:hAnsi="EucrosiaUPC" w:cs="EucrosiaUPC"/>
                <w:sz w:val="30"/>
                <w:szCs w:val="30"/>
                <w:cs/>
              </w:rPr>
              <w:t>.</w:t>
            </w:r>
            <w:r w:rsidRPr="00C5062F">
              <w:rPr>
                <w:rFonts w:ascii="EucrosiaUPC" w:hAnsi="EucrosiaUPC" w:cs="EucrosiaUPC"/>
                <w:sz w:val="30"/>
                <w:szCs w:val="30"/>
              </w:rPr>
              <w:t>82</w:t>
            </w:r>
            <w:r w:rsidRPr="00C5062F">
              <w:rPr>
                <w:rFonts w:ascii="EucrosiaUPC" w:hAnsi="EucrosiaUPC" w:cs="EucrosiaUPC"/>
                <w:sz w:val="30"/>
                <w:szCs w:val="30"/>
                <w:cs/>
              </w:rPr>
              <w:t>.</w:t>
            </w:r>
            <w:r w:rsidRPr="00C5062F">
              <w:rPr>
                <w:rFonts w:ascii="EucrosiaUPC" w:hAnsi="EucrosiaUPC" w:cs="EucrosiaUPC"/>
                <w:sz w:val="30"/>
                <w:szCs w:val="30"/>
              </w:rPr>
              <w:t xml:space="preserve">2 </w:t>
            </w:r>
            <w:r w:rsidRPr="00C5062F">
              <w:rPr>
                <w:rFonts w:ascii="EucrosiaUPC" w:hAnsi="EucrosiaUPC" w:cs="EucrosiaUPC"/>
                <w:sz w:val="30"/>
                <w:szCs w:val="30"/>
                <w:cs/>
              </w:rPr>
              <w:t>กำหนดให้แยกแสดงรายการ</w:t>
            </w:r>
          </w:p>
        </w:tc>
        <w:tc>
          <w:tcPr>
            <w:tcW w:w="1138" w:type="dxa"/>
          </w:tcPr>
          <w:p w14:paraId="2F713642" w14:textId="77777777"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253B4C4F" w14:textId="77777777" w:rsidR="00B6778B" w:rsidRPr="00C5062F" w:rsidRDefault="00B6778B" w:rsidP="00B6778B">
            <w:pPr>
              <w:jc w:val="center"/>
              <w:rPr>
                <w:rFonts w:ascii="EucrosiaUPC" w:hAnsi="EucrosiaUPC" w:cs="EucrosiaUPC"/>
                <w:sz w:val="30"/>
                <w:szCs w:val="30"/>
                <w:lang w:val="en-GB"/>
              </w:rPr>
            </w:pPr>
          </w:p>
        </w:tc>
        <w:sdt>
          <w:sdtPr>
            <w:rPr>
              <w:rFonts w:ascii="EucrosiaUPC" w:hAnsi="EucrosiaUPC" w:cs="EucrosiaUPC"/>
              <w:sz w:val="30"/>
              <w:szCs w:val="30"/>
              <w:cs/>
              <w:lang w:val="en-GB"/>
            </w:rPr>
            <w:id w:val="499398666"/>
            <w14:checkbox>
              <w14:checked w14:val="0"/>
              <w14:checkedState w14:val="2612" w14:font="MS Gothic"/>
              <w14:uncheckedState w14:val="2610" w14:font="MS Gothic"/>
            </w14:checkbox>
          </w:sdtPr>
          <w:sdtContent>
            <w:tc>
              <w:tcPr>
                <w:tcW w:w="811" w:type="dxa"/>
                <w:shd w:val="clear" w:color="auto" w:fill="FFF2CC" w:themeFill="accent4" w:themeFillTint="33"/>
              </w:tcPr>
              <w:p w14:paraId="4F38519B" w14:textId="476B718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93072012"/>
            <w14:checkbox>
              <w14:checked w14:val="0"/>
              <w14:checkedState w14:val="2612" w14:font="MS Gothic"/>
              <w14:uncheckedState w14:val="2610" w14:font="MS Gothic"/>
            </w14:checkbox>
          </w:sdtPr>
          <w:sdtContent>
            <w:tc>
              <w:tcPr>
                <w:tcW w:w="808" w:type="dxa"/>
                <w:shd w:val="clear" w:color="auto" w:fill="FFF2CC" w:themeFill="accent4" w:themeFillTint="33"/>
              </w:tcPr>
              <w:p w14:paraId="3E9F74DC" w14:textId="7FEE6476"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52807608"/>
            <w14:checkbox>
              <w14:checked w14:val="0"/>
              <w14:checkedState w14:val="2612" w14:font="MS Gothic"/>
              <w14:uncheckedState w14:val="2610" w14:font="MS Gothic"/>
            </w14:checkbox>
          </w:sdtPr>
          <w:sdtContent>
            <w:tc>
              <w:tcPr>
                <w:tcW w:w="1084" w:type="dxa"/>
                <w:shd w:val="clear" w:color="auto" w:fill="FFF2CC" w:themeFill="accent4" w:themeFillTint="33"/>
              </w:tcPr>
              <w:p w14:paraId="0652F5B1" w14:textId="7790F3B5"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36756547"/>
            <w:placeholder>
              <w:docPart w:val="9BEAA4963A5545209D3A459607FA9BB5"/>
            </w:placeholder>
            <w:showingPlcHdr/>
          </w:sdtPr>
          <w:sdtContent>
            <w:tc>
              <w:tcPr>
                <w:tcW w:w="1440" w:type="dxa"/>
                <w:shd w:val="clear" w:color="auto" w:fill="FFF2CC" w:themeFill="accent4" w:themeFillTint="33"/>
              </w:tcPr>
              <w:p w14:paraId="37A82BA4" w14:textId="6001332E"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7B2456F1" w14:textId="77777777" w:rsidTr="00252758">
        <w:tc>
          <w:tcPr>
            <w:tcW w:w="1291" w:type="dxa"/>
          </w:tcPr>
          <w:p w14:paraId="76391034" w14:textId="77777777" w:rsidR="007B42E6" w:rsidRPr="00C5062F" w:rsidRDefault="007B42E6">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50</w:t>
            </w:r>
          </w:p>
        </w:tc>
        <w:tc>
          <w:tcPr>
            <w:tcW w:w="7198" w:type="dxa"/>
          </w:tcPr>
          <w:p w14:paraId="062F9088" w14:textId="77777777" w:rsidR="007B42E6" w:rsidRPr="00C5062F" w:rsidRDefault="007B42E6" w:rsidP="00C4752F">
            <w:pPr>
              <w:jc w:val="thaiDistribute"/>
              <w:rPr>
                <w:rFonts w:ascii="EucrosiaUPC" w:hAnsi="EucrosiaUPC" w:cs="EucrosiaUPC"/>
                <w:sz w:val="30"/>
                <w:szCs w:val="30"/>
                <w:cs/>
              </w:rPr>
            </w:pPr>
            <w:r w:rsidRPr="00C5062F">
              <w:rPr>
                <w:rFonts w:ascii="EucrosiaUPC" w:hAnsi="EucrosiaUPC" w:cs="EucrosiaUPC"/>
                <w:sz w:val="30"/>
                <w:szCs w:val="30"/>
                <w:cs/>
              </w:rPr>
              <w:t>ผู้เช่าต้องจัดประเภทรายการในงบกระแสเงินสด ดังนี้</w:t>
            </w:r>
          </w:p>
        </w:tc>
        <w:tc>
          <w:tcPr>
            <w:tcW w:w="1138" w:type="dxa"/>
          </w:tcPr>
          <w:p w14:paraId="69C86BC6" w14:textId="77777777" w:rsidR="007B42E6" w:rsidRPr="00C5062F" w:rsidRDefault="007B42E6">
            <w:pPr>
              <w:jc w:val="center"/>
              <w:rPr>
                <w:rFonts w:ascii="EucrosiaUPC" w:hAnsi="EucrosiaUPC" w:cs="EucrosiaUPC"/>
                <w:sz w:val="30"/>
                <w:szCs w:val="30"/>
                <w:lang w:val="en-GB"/>
              </w:rPr>
            </w:pPr>
          </w:p>
        </w:tc>
        <w:tc>
          <w:tcPr>
            <w:tcW w:w="1170" w:type="dxa"/>
          </w:tcPr>
          <w:p w14:paraId="48DB77E0" w14:textId="77777777" w:rsidR="007B42E6" w:rsidRPr="00C5062F" w:rsidRDefault="007B42E6">
            <w:pPr>
              <w:jc w:val="center"/>
              <w:rPr>
                <w:rFonts w:ascii="EucrosiaUPC" w:hAnsi="EucrosiaUPC" w:cs="EucrosiaUPC"/>
                <w:sz w:val="30"/>
                <w:szCs w:val="30"/>
                <w:lang w:val="en-GB"/>
              </w:rPr>
            </w:pPr>
          </w:p>
        </w:tc>
        <w:tc>
          <w:tcPr>
            <w:tcW w:w="811" w:type="dxa"/>
            <w:shd w:val="clear" w:color="auto" w:fill="FFF2CC" w:themeFill="accent4" w:themeFillTint="33"/>
          </w:tcPr>
          <w:p w14:paraId="639A96AB" w14:textId="77777777" w:rsidR="007B42E6" w:rsidRPr="00C5062F" w:rsidRDefault="007B42E6">
            <w:pPr>
              <w:rPr>
                <w:rFonts w:ascii="EucrosiaUPC" w:hAnsi="EucrosiaUPC" w:cs="EucrosiaUPC"/>
                <w:sz w:val="30"/>
                <w:szCs w:val="30"/>
                <w:lang w:val="en-GB"/>
              </w:rPr>
            </w:pPr>
          </w:p>
        </w:tc>
        <w:tc>
          <w:tcPr>
            <w:tcW w:w="808" w:type="dxa"/>
            <w:shd w:val="clear" w:color="auto" w:fill="FFF2CC" w:themeFill="accent4" w:themeFillTint="33"/>
          </w:tcPr>
          <w:p w14:paraId="3C92FF27" w14:textId="77777777" w:rsidR="007B42E6" w:rsidRPr="00C5062F" w:rsidRDefault="007B42E6">
            <w:pPr>
              <w:rPr>
                <w:rFonts w:ascii="EucrosiaUPC" w:hAnsi="EucrosiaUPC" w:cs="EucrosiaUPC"/>
                <w:sz w:val="30"/>
                <w:szCs w:val="30"/>
                <w:lang w:val="en-GB"/>
              </w:rPr>
            </w:pPr>
          </w:p>
        </w:tc>
        <w:tc>
          <w:tcPr>
            <w:tcW w:w="1084" w:type="dxa"/>
            <w:shd w:val="clear" w:color="auto" w:fill="FFF2CC" w:themeFill="accent4" w:themeFillTint="33"/>
          </w:tcPr>
          <w:p w14:paraId="6E535D9F" w14:textId="77777777" w:rsidR="007B42E6" w:rsidRPr="00C5062F" w:rsidRDefault="007B42E6">
            <w:pPr>
              <w:rPr>
                <w:rFonts w:ascii="EucrosiaUPC" w:hAnsi="EucrosiaUPC" w:cs="EucrosiaUPC"/>
                <w:sz w:val="30"/>
                <w:szCs w:val="30"/>
                <w:lang w:val="en-GB"/>
              </w:rPr>
            </w:pPr>
          </w:p>
        </w:tc>
        <w:tc>
          <w:tcPr>
            <w:tcW w:w="1440" w:type="dxa"/>
            <w:shd w:val="clear" w:color="auto" w:fill="FFF2CC" w:themeFill="accent4" w:themeFillTint="33"/>
          </w:tcPr>
          <w:p w14:paraId="0F3B9087" w14:textId="77777777" w:rsidR="007B42E6" w:rsidRPr="00C5062F" w:rsidRDefault="007B42E6">
            <w:pPr>
              <w:rPr>
                <w:rFonts w:ascii="EucrosiaUPC" w:hAnsi="EucrosiaUPC" w:cs="EucrosiaUPC"/>
                <w:sz w:val="30"/>
                <w:szCs w:val="30"/>
                <w:lang w:val="en-GB"/>
              </w:rPr>
            </w:pPr>
          </w:p>
        </w:tc>
      </w:tr>
      <w:tr w:rsidR="000F551A" w:rsidRPr="00C5062F" w14:paraId="5CAA56E6" w14:textId="77777777" w:rsidTr="00252758">
        <w:tc>
          <w:tcPr>
            <w:tcW w:w="1291" w:type="dxa"/>
          </w:tcPr>
          <w:p w14:paraId="3C285BD4"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50</w:t>
            </w:r>
            <w:r w:rsidRPr="00C5062F">
              <w:rPr>
                <w:rFonts w:ascii="EucrosiaUPC" w:hAnsi="EucrosiaUPC" w:cs="EucrosiaUPC"/>
                <w:sz w:val="30"/>
                <w:szCs w:val="30"/>
                <w:cs/>
              </w:rPr>
              <w:t>.</w:t>
            </w:r>
            <w:r w:rsidRPr="00C5062F">
              <w:rPr>
                <w:rFonts w:ascii="EucrosiaUPC" w:hAnsi="EucrosiaUPC" w:cs="EucrosiaUPC"/>
                <w:sz w:val="30"/>
                <w:szCs w:val="30"/>
              </w:rPr>
              <w:t>1</w:t>
            </w:r>
          </w:p>
        </w:tc>
        <w:tc>
          <w:tcPr>
            <w:tcW w:w="7198" w:type="dxa"/>
          </w:tcPr>
          <w:p w14:paraId="7357ACA7"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การจ่ายชำระเงินสดสำหรับส่วนของเงินต้นของหนี้สินตามสัญญาเช่าให้จัดประเภทเป็นกิจกรรมจัดหาเงิน</w:t>
            </w:r>
          </w:p>
        </w:tc>
        <w:tc>
          <w:tcPr>
            <w:tcW w:w="1138" w:type="dxa"/>
          </w:tcPr>
          <w:p w14:paraId="05877E4E"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3A051EB9"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206101159"/>
            <w14:checkbox>
              <w14:checked w14:val="0"/>
              <w14:checkedState w14:val="2612" w14:font="MS Gothic"/>
              <w14:uncheckedState w14:val="2610" w14:font="MS Gothic"/>
            </w14:checkbox>
          </w:sdtPr>
          <w:sdtContent>
            <w:tc>
              <w:tcPr>
                <w:tcW w:w="811" w:type="dxa"/>
                <w:shd w:val="clear" w:color="auto" w:fill="FFF2CC" w:themeFill="accent4" w:themeFillTint="33"/>
              </w:tcPr>
              <w:p w14:paraId="353BB95F" w14:textId="63F1508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910470"/>
            <w14:checkbox>
              <w14:checked w14:val="0"/>
              <w14:checkedState w14:val="2612" w14:font="MS Gothic"/>
              <w14:uncheckedState w14:val="2610" w14:font="MS Gothic"/>
            </w14:checkbox>
          </w:sdtPr>
          <w:sdtContent>
            <w:tc>
              <w:tcPr>
                <w:tcW w:w="808" w:type="dxa"/>
                <w:shd w:val="clear" w:color="auto" w:fill="FFF2CC" w:themeFill="accent4" w:themeFillTint="33"/>
              </w:tcPr>
              <w:p w14:paraId="4F432EBA" w14:textId="3BAA81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9410627"/>
            <w14:checkbox>
              <w14:checked w14:val="0"/>
              <w14:checkedState w14:val="2612" w14:font="MS Gothic"/>
              <w14:uncheckedState w14:val="2610" w14:font="MS Gothic"/>
            </w14:checkbox>
          </w:sdtPr>
          <w:sdtContent>
            <w:tc>
              <w:tcPr>
                <w:tcW w:w="1084" w:type="dxa"/>
                <w:shd w:val="clear" w:color="auto" w:fill="FFF2CC" w:themeFill="accent4" w:themeFillTint="33"/>
              </w:tcPr>
              <w:p w14:paraId="5F647EC5" w14:textId="173B3D9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37920484"/>
            <w:placeholder>
              <w:docPart w:val="137A8ACF5EEF4464922CF20D8F71C14C"/>
            </w:placeholder>
            <w:showingPlcHdr/>
          </w:sdtPr>
          <w:sdtContent>
            <w:tc>
              <w:tcPr>
                <w:tcW w:w="1440" w:type="dxa"/>
                <w:shd w:val="clear" w:color="auto" w:fill="FFF2CC" w:themeFill="accent4" w:themeFillTint="33"/>
              </w:tcPr>
              <w:p w14:paraId="2D60264E" w14:textId="6015AA0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834343" w14:textId="77777777" w:rsidTr="00252758">
        <w:tc>
          <w:tcPr>
            <w:tcW w:w="1291" w:type="dxa"/>
          </w:tcPr>
          <w:p w14:paraId="0DD4AA3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50</w:t>
            </w:r>
            <w:r w:rsidRPr="00C5062F">
              <w:rPr>
                <w:rFonts w:ascii="EucrosiaUPC" w:hAnsi="EucrosiaUPC" w:cs="EucrosiaUPC"/>
                <w:sz w:val="30"/>
                <w:szCs w:val="30"/>
                <w:cs/>
              </w:rPr>
              <w:t>.</w:t>
            </w:r>
            <w:r w:rsidRPr="00C5062F">
              <w:rPr>
                <w:rFonts w:ascii="EucrosiaUPC" w:hAnsi="EucrosiaUPC" w:cs="EucrosiaUPC"/>
                <w:sz w:val="30"/>
                <w:szCs w:val="30"/>
              </w:rPr>
              <w:t>2</w:t>
            </w:r>
          </w:p>
        </w:tc>
        <w:tc>
          <w:tcPr>
            <w:tcW w:w="7198" w:type="dxa"/>
          </w:tcPr>
          <w:p w14:paraId="3292F911"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การจ่ายชำระเงินสดสำหรับส่วนของดอกเบี้ยจากหนี้สินตามสัญญาเช่าให้ปฏิบัติตามข้อกำหนดสำหรับดอกเบี้ยจ่ายใน</w:t>
            </w:r>
            <w:r w:rsidRPr="00C5062F">
              <w:rPr>
                <w:rFonts w:ascii="EucrosiaUPC" w:hAnsi="EucrosiaUPC" w:cs="EucrosiaUPC"/>
                <w:sz w:val="30"/>
                <w:szCs w:val="30"/>
              </w:rPr>
              <w:t xml:space="preserve"> TAS 7</w:t>
            </w:r>
            <w:r w:rsidRPr="00C5062F">
              <w:rPr>
                <w:rFonts w:ascii="EucrosiaUPC" w:hAnsi="EucrosiaUPC" w:cs="EucrosiaUPC"/>
                <w:sz w:val="30"/>
                <w:szCs w:val="30"/>
                <w:cs/>
              </w:rPr>
              <w:t xml:space="preserve"> และ</w:t>
            </w:r>
          </w:p>
        </w:tc>
        <w:tc>
          <w:tcPr>
            <w:tcW w:w="1138" w:type="dxa"/>
          </w:tcPr>
          <w:p w14:paraId="4B69C908"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3452192A"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385479655"/>
            <w14:checkbox>
              <w14:checked w14:val="0"/>
              <w14:checkedState w14:val="2612" w14:font="MS Gothic"/>
              <w14:uncheckedState w14:val="2610" w14:font="MS Gothic"/>
            </w14:checkbox>
          </w:sdtPr>
          <w:sdtContent>
            <w:tc>
              <w:tcPr>
                <w:tcW w:w="811" w:type="dxa"/>
                <w:shd w:val="clear" w:color="auto" w:fill="FFF2CC" w:themeFill="accent4" w:themeFillTint="33"/>
              </w:tcPr>
              <w:p w14:paraId="1F1A7204" w14:textId="051B30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040873"/>
            <w14:checkbox>
              <w14:checked w14:val="0"/>
              <w14:checkedState w14:val="2612" w14:font="MS Gothic"/>
              <w14:uncheckedState w14:val="2610" w14:font="MS Gothic"/>
            </w14:checkbox>
          </w:sdtPr>
          <w:sdtContent>
            <w:tc>
              <w:tcPr>
                <w:tcW w:w="808" w:type="dxa"/>
                <w:shd w:val="clear" w:color="auto" w:fill="FFF2CC" w:themeFill="accent4" w:themeFillTint="33"/>
              </w:tcPr>
              <w:p w14:paraId="5494D067" w14:textId="4BEF12A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32381429"/>
            <w14:checkbox>
              <w14:checked w14:val="0"/>
              <w14:checkedState w14:val="2612" w14:font="MS Gothic"/>
              <w14:uncheckedState w14:val="2610" w14:font="MS Gothic"/>
            </w14:checkbox>
          </w:sdtPr>
          <w:sdtContent>
            <w:tc>
              <w:tcPr>
                <w:tcW w:w="1084" w:type="dxa"/>
                <w:shd w:val="clear" w:color="auto" w:fill="FFF2CC" w:themeFill="accent4" w:themeFillTint="33"/>
              </w:tcPr>
              <w:p w14:paraId="6C0BEE29" w14:textId="1A91F98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94695933"/>
            <w:placeholder>
              <w:docPart w:val="F3CFE83D2A7F4952B41D9361B6B84908"/>
            </w:placeholder>
            <w:showingPlcHdr/>
          </w:sdtPr>
          <w:sdtContent>
            <w:tc>
              <w:tcPr>
                <w:tcW w:w="1440" w:type="dxa"/>
                <w:shd w:val="clear" w:color="auto" w:fill="FFF2CC" w:themeFill="accent4" w:themeFillTint="33"/>
              </w:tcPr>
              <w:p w14:paraId="20BC8692" w14:textId="3A4A9ED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F0836ED" w14:textId="77777777" w:rsidTr="00252758">
        <w:tc>
          <w:tcPr>
            <w:tcW w:w="1291" w:type="dxa"/>
          </w:tcPr>
          <w:p w14:paraId="75B85254"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50</w:t>
            </w:r>
            <w:r w:rsidRPr="00C5062F">
              <w:rPr>
                <w:rFonts w:ascii="EucrosiaUPC" w:hAnsi="EucrosiaUPC" w:cs="EucrosiaUPC"/>
                <w:sz w:val="30"/>
                <w:szCs w:val="30"/>
                <w:cs/>
              </w:rPr>
              <w:t>.</w:t>
            </w:r>
            <w:r w:rsidRPr="00C5062F">
              <w:rPr>
                <w:rFonts w:ascii="EucrosiaUPC" w:hAnsi="EucrosiaUPC" w:cs="EucrosiaUPC"/>
                <w:sz w:val="30"/>
                <w:szCs w:val="30"/>
              </w:rPr>
              <w:t>3</w:t>
            </w:r>
          </w:p>
        </w:tc>
        <w:tc>
          <w:tcPr>
            <w:tcW w:w="7198" w:type="dxa"/>
          </w:tcPr>
          <w:p w14:paraId="3B3B5D6C"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การจ่ายชำระตามสัญญาเช่าระยะสั้น การจ่ายชำระเงินสดสำหรับสัญญาเช่าซึ่งสินทรัพย์มีมูลค่าต่ำ และการจ่ายชำระค่าเช่าผันแปรที่ไม่รวมอยู่ในการวัดมูลค่าหนี้สินตามสัญญาเช่าให้จัดประเภทเป็นกิจกรรมดำเนินงาน</w:t>
            </w:r>
          </w:p>
        </w:tc>
        <w:tc>
          <w:tcPr>
            <w:tcW w:w="1138" w:type="dxa"/>
          </w:tcPr>
          <w:p w14:paraId="6F7BCA47"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7B0C0205"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633413708"/>
            <w14:checkbox>
              <w14:checked w14:val="0"/>
              <w14:checkedState w14:val="2612" w14:font="MS Gothic"/>
              <w14:uncheckedState w14:val="2610" w14:font="MS Gothic"/>
            </w14:checkbox>
          </w:sdtPr>
          <w:sdtContent>
            <w:tc>
              <w:tcPr>
                <w:tcW w:w="811" w:type="dxa"/>
                <w:shd w:val="clear" w:color="auto" w:fill="FFF2CC" w:themeFill="accent4" w:themeFillTint="33"/>
              </w:tcPr>
              <w:p w14:paraId="726558B2" w14:textId="3203219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2655783"/>
            <w14:checkbox>
              <w14:checked w14:val="0"/>
              <w14:checkedState w14:val="2612" w14:font="MS Gothic"/>
              <w14:uncheckedState w14:val="2610" w14:font="MS Gothic"/>
            </w14:checkbox>
          </w:sdtPr>
          <w:sdtContent>
            <w:tc>
              <w:tcPr>
                <w:tcW w:w="808" w:type="dxa"/>
                <w:shd w:val="clear" w:color="auto" w:fill="FFF2CC" w:themeFill="accent4" w:themeFillTint="33"/>
              </w:tcPr>
              <w:p w14:paraId="3508AA7D" w14:textId="76074E3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0952000"/>
            <w14:checkbox>
              <w14:checked w14:val="0"/>
              <w14:checkedState w14:val="2612" w14:font="MS Gothic"/>
              <w14:uncheckedState w14:val="2610" w14:font="MS Gothic"/>
            </w14:checkbox>
          </w:sdtPr>
          <w:sdtContent>
            <w:tc>
              <w:tcPr>
                <w:tcW w:w="1084" w:type="dxa"/>
                <w:shd w:val="clear" w:color="auto" w:fill="FFF2CC" w:themeFill="accent4" w:themeFillTint="33"/>
              </w:tcPr>
              <w:p w14:paraId="288140C6" w14:textId="73491A3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74867795"/>
            <w:placeholder>
              <w:docPart w:val="FCA123EE5EDF40FD82A27CC296600E4D"/>
            </w:placeholder>
            <w:showingPlcHdr/>
          </w:sdtPr>
          <w:sdtContent>
            <w:tc>
              <w:tcPr>
                <w:tcW w:w="1440" w:type="dxa"/>
                <w:shd w:val="clear" w:color="auto" w:fill="FFF2CC" w:themeFill="accent4" w:themeFillTint="33"/>
              </w:tcPr>
              <w:p w14:paraId="019EAAB9" w14:textId="420F9F1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0767D8E" w14:textId="77777777" w:rsidTr="00252758">
        <w:tc>
          <w:tcPr>
            <w:tcW w:w="1291" w:type="dxa"/>
          </w:tcPr>
          <w:p w14:paraId="392FF30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51</w:t>
            </w:r>
          </w:p>
        </w:tc>
        <w:tc>
          <w:tcPr>
            <w:tcW w:w="7198" w:type="dxa"/>
          </w:tcPr>
          <w:p w14:paraId="7F8AF2B6" w14:textId="007E2ED0"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วัตถุประสงค์ของการเปิดเผยข้อมูลเพื่อให้ผู้เช่าเปิดเผยข้อมูลในหมายเหตุประกอบงบการเงินร่วมกันกับข้อมูลที่แสดงในงบแสดงฐานะการเงิน งบกำไรขาดทุน และงบกระแส</w:t>
            </w:r>
            <w:r w:rsidRPr="00C5062F">
              <w:rPr>
                <w:rFonts w:ascii="EucrosiaUPC" w:hAnsi="EucrosiaUPC" w:cs="EucrosiaUPC"/>
                <w:sz w:val="30"/>
                <w:szCs w:val="30"/>
                <w:cs/>
              </w:rPr>
              <w:lastRenderedPageBreak/>
              <w:t xml:space="preserve">เงินสด เพื่อให้พื้นฐานสำหรับผู้ใช้งบการเงินในการประเมินผลกระทบของสัญญาเช่าที่มีต่อฐานะการเงิน ผลการดำเนินงานทางการเงิน และกระแสเงินสดของผู้เช่า </w:t>
            </w: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 xml:space="preserve">52 </w:t>
            </w:r>
            <w:r w:rsidRPr="00C5062F">
              <w:rPr>
                <w:rFonts w:ascii="EucrosiaUPC" w:hAnsi="EucrosiaUPC" w:cs="EucrosiaUPC"/>
                <w:sz w:val="30"/>
                <w:szCs w:val="30"/>
                <w:cs/>
              </w:rPr>
              <w:t>ถึง</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60</w:t>
            </w:r>
            <w:r w:rsidRPr="00C5062F">
              <w:rPr>
                <w:rFonts w:ascii="EucrosiaUPC" w:hAnsi="EucrosiaUPC" w:cs="EucrosiaUPC"/>
                <w:sz w:val="30"/>
                <w:szCs w:val="30"/>
                <w:cs/>
              </w:rPr>
              <w:t xml:space="preserve"> ระบุข้อกำหนดเพื่อบรรลุวัตถุประสงค์นี้</w:t>
            </w:r>
          </w:p>
        </w:tc>
        <w:tc>
          <w:tcPr>
            <w:tcW w:w="1138" w:type="dxa"/>
          </w:tcPr>
          <w:p w14:paraId="108E1F8A" w14:textId="77777777" w:rsidR="000F551A" w:rsidRPr="00C5062F" w:rsidRDefault="000F551A" w:rsidP="000F551A">
            <w:pPr>
              <w:jc w:val="center"/>
              <w:rPr>
                <w:rFonts w:ascii="EucrosiaUPC" w:hAnsi="EucrosiaUPC" w:cs="EucrosiaUPC"/>
                <w:sz w:val="30"/>
                <w:szCs w:val="30"/>
                <w:lang w:val="en-GB"/>
              </w:rPr>
            </w:pPr>
          </w:p>
        </w:tc>
        <w:tc>
          <w:tcPr>
            <w:tcW w:w="1170" w:type="dxa"/>
          </w:tcPr>
          <w:p w14:paraId="375CA881" w14:textId="02BB357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392729147"/>
            <w14:checkbox>
              <w14:checked w14:val="0"/>
              <w14:checkedState w14:val="2612" w14:font="MS Gothic"/>
              <w14:uncheckedState w14:val="2610" w14:font="MS Gothic"/>
            </w14:checkbox>
          </w:sdtPr>
          <w:sdtContent>
            <w:tc>
              <w:tcPr>
                <w:tcW w:w="811" w:type="dxa"/>
                <w:shd w:val="clear" w:color="auto" w:fill="FFF2CC" w:themeFill="accent4" w:themeFillTint="33"/>
              </w:tcPr>
              <w:p w14:paraId="75CA79AB" w14:textId="09B036B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72757926"/>
            <w14:checkbox>
              <w14:checked w14:val="0"/>
              <w14:checkedState w14:val="2612" w14:font="MS Gothic"/>
              <w14:uncheckedState w14:val="2610" w14:font="MS Gothic"/>
            </w14:checkbox>
          </w:sdtPr>
          <w:sdtContent>
            <w:tc>
              <w:tcPr>
                <w:tcW w:w="808" w:type="dxa"/>
                <w:shd w:val="clear" w:color="auto" w:fill="FFF2CC" w:themeFill="accent4" w:themeFillTint="33"/>
              </w:tcPr>
              <w:p w14:paraId="73AA9D43" w14:textId="10F0C15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6414103"/>
            <w14:checkbox>
              <w14:checked w14:val="0"/>
              <w14:checkedState w14:val="2612" w14:font="MS Gothic"/>
              <w14:uncheckedState w14:val="2610" w14:font="MS Gothic"/>
            </w14:checkbox>
          </w:sdtPr>
          <w:sdtContent>
            <w:tc>
              <w:tcPr>
                <w:tcW w:w="1084" w:type="dxa"/>
                <w:shd w:val="clear" w:color="auto" w:fill="FFF2CC" w:themeFill="accent4" w:themeFillTint="33"/>
              </w:tcPr>
              <w:p w14:paraId="73601530" w14:textId="47EF73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5575160"/>
            <w:placeholder>
              <w:docPart w:val="E2665FEA96974257BDAF955D740BA0E6"/>
            </w:placeholder>
            <w:showingPlcHdr/>
          </w:sdtPr>
          <w:sdtContent>
            <w:tc>
              <w:tcPr>
                <w:tcW w:w="1440" w:type="dxa"/>
                <w:shd w:val="clear" w:color="auto" w:fill="FFF2CC" w:themeFill="accent4" w:themeFillTint="33"/>
              </w:tcPr>
              <w:p w14:paraId="4819CA66" w14:textId="6BF1FA5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1C4D18D" w14:textId="77777777" w:rsidTr="00252758">
        <w:tc>
          <w:tcPr>
            <w:tcW w:w="1291" w:type="dxa"/>
          </w:tcPr>
          <w:p w14:paraId="7CBB6389" w14:textId="573A44E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52</w:t>
            </w:r>
          </w:p>
        </w:tc>
        <w:tc>
          <w:tcPr>
            <w:tcW w:w="7198" w:type="dxa"/>
          </w:tcPr>
          <w:p w14:paraId="3BE66C64"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ผู้เช่าต้องเปิดเผยข้อมูลเกี่ยวกับสัญญาเช่าในด้านของผู้เช่าเป็นหนึ่งข้อในหมายเหตุประกอบงบการเงิน หรือเป็นส่วนแยกต่างหากในงบการเงิน อย่างไรก็ตาม ผู้เช่าไม่จำเป็นต้องเปิดเผยข้อมูลที่ได้มีการนำเสนอแล้วที่ใดที่หนึ่งในงบการเงินซ้ำอีก หากข้อมูลเหล่านั้นมีการอ้างอิงในหมายเหตุประกอบงบการเงินหรือส่วนแยกต่างหากที่เกี่ยวกับสัญญาเช่า</w:t>
            </w:r>
          </w:p>
        </w:tc>
        <w:tc>
          <w:tcPr>
            <w:tcW w:w="1138" w:type="dxa"/>
          </w:tcPr>
          <w:p w14:paraId="11D90848" w14:textId="77777777" w:rsidR="000F551A" w:rsidRPr="00C5062F" w:rsidRDefault="000F551A" w:rsidP="000F551A">
            <w:pPr>
              <w:jc w:val="center"/>
              <w:rPr>
                <w:rFonts w:ascii="EucrosiaUPC" w:hAnsi="EucrosiaUPC" w:cs="EucrosiaUPC"/>
                <w:sz w:val="30"/>
                <w:szCs w:val="30"/>
                <w:lang w:val="en-GB"/>
              </w:rPr>
            </w:pPr>
          </w:p>
        </w:tc>
        <w:tc>
          <w:tcPr>
            <w:tcW w:w="1170" w:type="dxa"/>
          </w:tcPr>
          <w:p w14:paraId="4E1F5E5D" w14:textId="62FE286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72140438"/>
            <w14:checkbox>
              <w14:checked w14:val="0"/>
              <w14:checkedState w14:val="2612" w14:font="MS Gothic"/>
              <w14:uncheckedState w14:val="2610" w14:font="MS Gothic"/>
            </w14:checkbox>
          </w:sdtPr>
          <w:sdtContent>
            <w:tc>
              <w:tcPr>
                <w:tcW w:w="811" w:type="dxa"/>
                <w:shd w:val="clear" w:color="auto" w:fill="FFF2CC" w:themeFill="accent4" w:themeFillTint="33"/>
              </w:tcPr>
              <w:p w14:paraId="0FB3D3AE" w14:textId="5117A09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9884885"/>
            <w14:checkbox>
              <w14:checked w14:val="0"/>
              <w14:checkedState w14:val="2612" w14:font="MS Gothic"/>
              <w14:uncheckedState w14:val="2610" w14:font="MS Gothic"/>
            </w14:checkbox>
          </w:sdtPr>
          <w:sdtContent>
            <w:tc>
              <w:tcPr>
                <w:tcW w:w="808" w:type="dxa"/>
                <w:shd w:val="clear" w:color="auto" w:fill="FFF2CC" w:themeFill="accent4" w:themeFillTint="33"/>
              </w:tcPr>
              <w:p w14:paraId="00CC641A" w14:textId="40114ED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4983927"/>
            <w14:checkbox>
              <w14:checked w14:val="0"/>
              <w14:checkedState w14:val="2612" w14:font="MS Gothic"/>
              <w14:uncheckedState w14:val="2610" w14:font="MS Gothic"/>
            </w14:checkbox>
          </w:sdtPr>
          <w:sdtContent>
            <w:tc>
              <w:tcPr>
                <w:tcW w:w="1084" w:type="dxa"/>
                <w:shd w:val="clear" w:color="auto" w:fill="FFF2CC" w:themeFill="accent4" w:themeFillTint="33"/>
              </w:tcPr>
              <w:p w14:paraId="3C28DB2A" w14:textId="1804592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2756416"/>
            <w:placeholder>
              <w:docPart w:val="3D40AAF70EEF4C2EAACDE813C2D9BA75"/>
            </w:placeholder>
            <w:showingPlcHdr/>
          </w:sdtPr>
          <w:sdtContent>
            <w:tc>
              <w:tcPr>
                <w:tcW w:w="1440" w:type="dxa"/>
                <w:shd w:val="clear" w:color="auto" w:fill="FFF2CC" w:themeFill="accent4" w:themeFillTint="33"/>
              </w:tcPr>
              <w:p w14:paraId="066CAA10" w14:textId="5888E3E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7B75756" w14:textId="77777777" w:rsidTr="00252758">
        <w:tc>
          <w:tcPr>
            <w:tcW w:w="1291" w:type="dxa"/>
          </w:tcPr>
          <w:p w14:paraId="46A7C85E" w14:textId="5EE0B4C0"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p>
        </w:tc>
        <w:tc>
          <w:tcPr>
            <w:tcW w:w="7198" w:type="dxa"/>
          </w:tcPr>
          <w:p w14:paraId="2DBE9631"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ผู้เช่าต้องเปิดเผยจำนวนเงินรายการต่อไปนี้สำหรับรอบระยะเวลารายงาน</w:t>
            </w:r>
          </w:p>
        </w:tc>
        <w:tc>
          <w:tcPr>
            <w:tcW w:w="1138" w:type="dxa"/>
          </w:tcPr>
          <w:p w14:paraId="039499B1" w14:textId="77777777" w:rsidR="000F551A" w:rsidRPr="00C5062F" w:rsidRDefault="000F551A" w:rsidP="000F551A">
            <w:pPr>
              <w:jc w:val="center"/>
              <w:rPr>
                <w:rFonts w:ascii="EucrosiaUPC" w:hAnsi="EucrosiaUPC" w:cs="EucrosiaUPC"/>
                <w:sz w:val="30"/>
                <w:szCs w:val="30"/>
                <w:lang w:val="en-GB"/>
              </w:rPr>
            </w:pPr>
          </w:p>
        </w:tc>
        <w:tc>
          <w:tcPr>
            <w:tcW w:w="1170" w:type="dxa"/>
          </w:tcPr>
          <w:p w14:paraId="76D8BE24" w14:textId="5179089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774593747"/>
            <w14:checkbox>
              <w14:checked w14:val="0"/>
              <w14:checkedState w14:val="2612" w14:font="MS Gothic"/>
              <w14:uncheckedState w14:val="2610" w14:font="MS Gothic"/>
            </w14:checkbox>
          </w:sdtPr>
          <w:sdtContent>
            <w:tc>
              <w:tcPr>
                <w:tcW w:w="811" w:type="dxa"/>
                <w:shd w:val="clear" w:color="auto" w:fill="FFF2CC" w:themeFill="accent4" w:themeFillTint="33"/>
              </w:tcPr>
              <w:p w14:paraId="3F20FE65" w14:textId="05D8FB0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9877475"/>
            <w14:checkbox>
              <w14:checked w14:val="0"/>
              <w14:checkedState w14:val="2612" w14:font="MS Gothic"/>
              <w14:uncheckedState w14:val="2610" w14:font="MS Gothic"/>
            </w14:checkbox>
          </w:sdtPr>
          <w:sdtContent>
            <w:tc>
              <w:tcPr>
                <w:tcW w:w="808" w:type="dxa"/>
                <w:shd w:val="clear" w:color="auto" w:fill="FFF2CC" w:themeFill="accent4" w:themeFillTint="33"/>
              </w:tcPr>
              <w:p w14:paraId="6FCC308C" w14:textId="7021E63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9727410"/>
            <w14:checkbox>
              <w14:checked w14:val="0"/>
              <w14:checkedState w14:val="2612" w14:font="MS Gothic"/>
              <w14:uncheckedState w14:val="2610" w14:font="MS Gothic"/>
            </w14:checkbox>
          </w:sdtPr>
          <w:sdtContent>
            <w:tc>
              <w:tcPr>
                <w:tcW w:w="1084" w:type="dxa"/>
                <w:shd w:val="clear" w:color="auto" w:fill="FFF2CC" w:themeFill="accent4" w:themeFillTint="33"/>
              </w:tcPr>
              <w:p w14:paraId="076F4C1F" w14:textId="5F89ED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254510"/>
            <w:placeholder>
              <w:docPart w:val="EB3B7B7334374C84A425D3E48A5DBCF5"/>
            </w:placeholder>
            <w:showingPlcHdr/>
          </w:sdtPr>
          <w:sdtContent>
            <w:tc>
              <w:tcPr>
                <w:tcW w:w="1440" w:type="dxa"/>
                <w:shd w:val="clear" w:color="auto" w:fill="FFF2CC" w:themeFill="accent4" w:themeFillTint="33"/>
              </w:tcPr>
              <w:p w14:paraId="53C7EC0B" w14:textId="5CA7D5E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84390DD" w14:textId="77777777" w:rsidTr="00252758">
        <w:tc>
          <w:tcPr>
            <w:tcW w:w="1291" w:type="dxa"/>
          </w:tcPr>
          <w:p w14:paraId="0F9E42F4" w14:textId="5636292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1</w:t>
            </w:r>
          </w:p>
        </w:tc>
        <w:tc>
          <w:tcPr>
            <w:tcW w:w="7198" w:type="dxa"/>
          </w:tcPr>
          <w:p w14:paraId="457B53C5" w14:textId="54627359"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w:t>
            </w:r>
            <w:r w:rsidRPr="00C5062F">
              <w:rPr>
                <w:rFonts w:ascii="EucrosiaUPC" w:hAnsi="EucrosiaUPC" w:cs="EucrosiaUPC"/>
                <w:sz w:val="30"/>
                <w:szCs w:val="30"/>
                <w:cs/>
              </w:rPr>
              <w:t>. ค่าเสื่อมราคาสำหรับสินทรัพย์สิทธิการใช้จำแนกตามประเภทของสินทรัพย์อ้างอิง</w:t>
            </w:r>
          </w:p>
        </w:tc>
        <w:tc>
          <w:tcPr>
            <w:tcW w:w="1138" w:type="dxa"/>
          </w:tcPr>
          <w:p w14:paraId="27499132" w14:textId="77777777" w:rsidR="000F551A" w:rsidRPr="00C5062F" w:rsidRDefault="000F551A" w:rsidP="000F551A">
            <w:pPr>
              <w:jc w:val="center"/>
              <w:rPr>
                <w:rFonts w:ascii="EucrosiaUPC" w:hAnsi="EucrosiaUPC" w:cs="EucrosiaUPC"/>
                <w:sz w:val="30"/>
                <w:szCs w:val="30"/>
                <w:lang w:val="en-GB"/>
              </w:rPr>
            </w:pPr>
          </w:p>
        </w:tc>
        <w:tc>
          <w:tcPr>
            <w:tcW w:w="1170" w:type="dxa"/>
          </w:tcPr>
          <w:p w14:paraId="4C5402D4" w14:textId="2B4B479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31661961"/>
            <w14:checkbox>
              <w14:checked w14:val="0"/>
              <w14:checkedState w14:val="2612" w14:font="MS Gothic"/>
              <w14:uncheckedState w14:val="2610" w14:font="MS Gothic"/>
            </w14:checkbox>
          </w:sdtPr>
          <w:sdtContent>
            <w:tc>
              <w:tcPr>
                <w:tcW w:w="811" w:type="dxa"/>
                <w:shd w:val="clear" w:color="auto" w:fill="FFF2CC" w:themeFill="accent4" w:themeFillTint="33"/>
              </w:tcPr>
              <w:p w14:paraId="0E4338D5" w14:textId="15C75A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37567529"/>
            <w14:checkbox>
              <w14:checked w14:val="0"/>
              <w14:checkedState w14:val="2612" w14:font="MS Gothic"/>
              <w14:uncheckedState w14:val="2610" w14:font="MS Gothic"/>
            </w14:checkbox>
          </w:sdtPr>
          <w:sdtContent>
            <w:tc>
              <w:tcPr>
                <w:tcW w:w="808" w:type="dxa"/>
                <w:shd w:val="clear" w:color="auto" w:fill="FFF2CC" w:themeFill="accent4" w:themeFillTint="33"/>
              </w:tcPr>
              <w:p w14:paraId="43E806BD" w14:textId="71AB2D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44192357"/>
            <w14:checkbox>
              <w14:checked w14:val="0"/>
              <w14:checkedState w14:val="2612" w14:font="MS Gothic"/>
              <w14:uncheckedState w14:val="2610" w14:font="MS Gothic"/>
            </w14:checkbox>
          </w:sdtPr>
          <w:sdtContent>
            <w:tc>
              <w:tcPr>
                <w:tcW w:w="1084" w:type="dxa"/>
                <w:shd w:val="clear" w:color="auto" w:fill="FFF2CC" w:themeFill="accent4" w:themeFillTint="33"/>
              </w:tcPr>
              <w:p w14:paraId="375765D0" w14:textId="5AFD3F0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1703552"/>
            <w:placeholder>
              <w:docPart w:val="CDCFBA416EC4484EBFA6C690BD063850"/>
            </w:placeholder>
            <w:showingPlcHdr/>
          </w:sdtPr>
          <w:sdtContent>
            <w:tc>
              <w:tcPr>
                <w:tcW w:w="1440" w:type="dxa"/>
                <w:shd w:val="clear" w:color="auto" w:fill="FFF2CC" w:themeFill="accent4" w:themeFillTint="33"/>
              </w:tcPr>
              <w:p w14:paraId="2EE9BEA5" w14:textId="445802B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CB898F1" w14:textId="77777777" w:rsidTr="00252758">
        <w:tc>
          <w:tcPr>
            <w:tcW w:w="1291" w:type="dxa"/>
          </w:tcPr>
          <w:p w14:paraId="33194EB8" w14:textId="67E7160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2</w:t>
            </w:r>
          </w:p>
        </w:tc>
        <w:tc>
          <w:tcPr>
            <w:tcW w:w="7198" w:type="dxa"/>
          </w:tcPr>
          <w:p w14:paraId="6CEDB9EA" w14:textId="43686B08"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2</w:t>
            </w:r>
            <w:r w:rsidRPr="00C5062F">
              <w:rPr>
                <w:rFonts w:ascii="EucrosiaUPC" w:hAnsi="EucrosiaUPC" w:cs="EucrosiaUPC"/>
                <w:sz w:val="30"/>
                <w:szCs w:val="30"/>
                <w:cs/>
              </w:rPr>
              <w:t>. ดอกเบี้ยจ่ายจากหนี้สินตามสัญญาเช่า</w:t>
            </w:r>
          </w:p>
        </w:tc>
        <w:tc>
          <w:tcPr>
            <w:tcW w:w="1138" w:type="dxa"/>
          </w:tcPr>
          <w:p w14:paraId="77023460" w14:textId="77777777" w:rsidR="000F551A" w:rsidRPr="00C5062F" w:rsidRDefault="000F551A" w:rsidP="000F551A">
            <w:pPr>
              <w:jc w:val="center"/>
              <w:rPr>
                <w:rFonts w:ascii="EucrosiaUPC" w:hAnsi="EucrosiaUPC" w:cs="EucrosiaUPC"/>
                <w:sz w:val="30"/>
                <w:szCs w:val="30"/>
                <w:lang w:val="en-GB"/>
              </w:rPr>
            </w:pPr>
          </w:p>
        </w:tc>
        <w:tc>
          <w:tcPr>
            <w:tcW w:w="1170" w:type="dxa"/>
          </w:tcPr>
          <w:p w14:paraId="2AA03625" w14:textId="0205872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133778989"/>
            <w14:checkbox>
              <w14:checked w14:val="0"/>
              <w14:checkedState w14:val="2612" w14:font="MS Gothic"/>
              <w14:uncheckedState w14:val="2610" w14:font="MS Gothic"/>
            </w14:checkbox>
          </w:sdtPr>
          <w:sdtContent>
            <w:tc>
              <w:tcPr>
                <w:tcW w:w="811" w:type="dxa"/>
                <w:shd w:val="clear" w:color="auto" w:fill="FFF2CC" w:themeFill="accent4" w:themeFillTint="33"/>
              </w:tcPr>
              <w:p w14:paraId="33EB8429" w14:textId="3A7EB0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83367441"/>
            <w14:checkbox>
              <w14:checked w14:val="0"/>
              <w14:checkedState w14:val="2612" w14:font="MS Gothic"/>
              <w14:uncheckedState w14:val="2610" w14:font="MS Gothic"/>
            </w14:checkbox>
          </w:sdtPr>
          <w:sdtContent>
            <w:tc>
              <w:tcPr>
                <w:tcW w:w="808" w:type="dxa"/>
                <w:shd w:val="clear" w:color="auto" w:fill="FFF2CC" w:themeFill="accent4" w:themeFillTint="33"/>
              </w:tcPr>
              <w:p w14:paraId="6D39DB0E" w14:textId="494C0D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584333"/>
            <w14:checkbox>
              <w14:checked w14:val="0"/>
              <w14:checkedState w14:val="2612" w14:font="MS Gothic"/>
              <w14:uncheckedState w14:val="2610" w14:font="MS Gothic"/>
            </w14:checkbox>
          </w:sdtPr>
          <w:sdtContent>
            <w:tc>
              <w:tcPr>
                <w:tcW w:w="1084" w:type="dxa"/>
                <w:shd w:val="clear" w:color="auto" w:fill="FFF2CC" w:themeFill="accent4" w:themeFillTint="33"/>
              </w:tcPr>
              <w:p w14:paraId="5F9590D6" w14:textId="37004A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9294188"/>
            <w:placeholder>
              <w:docPart w:val="368174635E9F4E98AA7854826B644BEB"/>
            </w:placeholder>
            <w:showingPlcHdr/>
          </w:sdtPr>
          <w:sdtContent>
            <w:tc>
              <w:tcPr>
                <w:tcW w:w="1440" w:type="dxa"/>
                <w:shd w:val="clear" w:color="auto" w:fill="FFF2CC" w:themeFill="accent4" w:themeFillTint="33"/>
              </w:tcPr>
              <w:p w14:paraId="07E23930" w14:textId="54D120B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A948A8D" w14:textId="77777777" w:rsidTr="00252758">
        <w:tc>
          <w:tcPr>
            <w:tcW w:w="1291" w:type="dxa"/>
          </w:tcPr>
          <w:p w14:paraId="20D0195D" w14:textId="1A6A44B9"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3</w:t>
            </w:r>
          </w:p>
        </w:tc>
        <w:tc>
          <w:tcPr>
            <w:tcW w:w="7198" w:type="dxa"/>
          </w:tcPr>
          <w:p w14:paraId="6A69C705" w14:textId="36014E75"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xml:space="preserve">. ค่าใช้จ่ายที่เกี่ยวกับสัญญาเช่าระยะสั้นที่ถือปฏิบัติตาม </w:t>
            </w: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 xml:space="preserve">6 </w:t>
            </w:r>
            <w:r w:rsidRPr="00C5062F">
              <w:rPr>
                <w:rFonts w:ascii="EucrosiaUPC" w:hAnsi="EucrosiaUPC" w:cs="EucrosiaUPC"/>
                <w:sz w:val="30"/>
                <w:szCs w:val="30"/>
                <w:cs/>
              </w:rPr>
              <w:t xml:space="preserve">ค่าใช้จ่ายนี้ไม่จำเป็นต้องรวมค่าใช้จ่ายที่เกี่ยวกับสัญญาเช่าที่มีอายุสัญญาเช่า </w:t>
            </w:r>
            <w:r w:rsidRPr="00C5062F">
              <w:rPr>
                <w:rFonts w:ascii="EucrosiaUPC" w:hAnsi="EucrosiaUPC" w:cs="EucrosiaUPC"/>
                <w:sz w:val="30"/>
                <w:szCs w:val="30"/>
              </w:rPr>
              <w:t>1</w:t>
            </w:r>
            <w:r w:rsidRPr="00C5062F">
              <w:rPr>
                <w:rFonts w:ascii="EucrosiaUPC" w:hAnsi="EucrosiaUPC" w:cs="EucrosiaUPC"/>
                <w:sz w:val="30"/>
                <w:szCs w:val="30"/>
                <w:cs/>
              </w:rPr>
              <w:t xml:space="preserve"> เดือนหรือน้อยกว่า</w:t>
            </w:r>
          </w:p>
        </w:tc>
        <w:tc>
          <w:tcPr>
            <w:tcW w:w="1138" w:type="dxa"/>
          </w:tcPr>
          <w:p w14:paraId="7704FA88" w14:textId="77777777" w:rsidR="000F551A" w:rsidRPr="00C5062F" w:rsidRDefault="000F551A" w:rsidP="000F551A">
            <w:pPr>
              <w:jc w:val="center"/>
              <w:rPr>
                <w:rFonts w:ascii="EucrosiaUPC" w:hAnsi="EucrosiaUPC" w:cs="EucrosiaUPC"/>
                <w:sz w:val="30"/>
                <w:szCs w:val="30"/>
                <w:lang w:val="en-GB"/>
              </w:rPr>
            </w:pPr>
          </w:p>
        </w:tc>
        <w:tc>
          <w:tcPr>
            <w:tcW w:w="1170" w:type="dxa"/>
          </w:tcPr>
          <w:p w14:paraId="150C2CF1" w14:textId="291EB83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12247867"/>
            <w14:checkbox>
              <w14:checked w14:val="0"/>
              <w14:checkedState w14:val="2612" w14:font="MS Gothic"/>
              <w14:uncheckedState w14:val="2610" w14:font="MS Gothic"/>
            </w14:checkbox>
          </w:sdtPr>
          <w:sdtContent>
            <w:tc>
              <w:tcPr>
                <w:tcW w:w="811" w:type="dxa"/>
                <w:shd w:val="clear" w:color="auto" w:fill="FFF2CC" w:themeFill="accent4" w:themeFillTint="33"/>
              </w:tcPr>
              <w:p w14:paraId="15722DD5" w14:textId="5D999DC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62606095"/>
            <w14:checkbox>
              <w14:checked w14:val="0"/>
              <w14:checkedState w14:val="2612" w14:font="MS Gothic"/>
              <w14:uncheckedState w14:val="2610" w14:font="MS Gothic"/>
            </w14:checkbox>
          </w:sdtPr>
          <w:sdtContent>
            <w:tc>
              <w:tcPr>
                <w:tcW w:w="808" w:type="dxa"/>
                <w:shd w:val="clear" w:color="auto" w:fill="FFF2CC" w:themeFill="accent4" w:themeFillTint="33"/>
              </w:tcPr>
              <w:p w14:paraId="58550F62" w14:textId="580EA2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97181176"/>
            <w14:checkbox>
              <w14:checked w14:val="0"/>
              <w14:checkedState w14:val="2612" w14:font="MS Gothic"/>
              <w14:uncheckedState w14:val="2610" w14:font="MS Gothic"/>
            </w14:checkbox>
          </w:sdtPr>
          <w:sdtContent>
            <w:tc>
              <w:tcPr>
                <w:tcW w:w="1084" w:type="dxa"/>
                <w:shd w:val="clear" w:color="auto" w:fill="FFF2CC" w:themeFill="accent4" w:themeFillTint="33"/>
              </w:tcPr>
              <w:p w14:paraId="523BF59F" w14:textId="6BFFC4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8230730"/>
            <w:placeholder>
              <w:docPart w:val="AE443CFC0A24400DAB538CB34FAFF603"/>
            </w:placeholder>
            <w:showingPlcHdr/>
          </w:sdtPr>
          <w:sdtContent>
            <w:tc>
              <w:tcPr>
                <w:tcW w:w="1440" w:type="dxa"/>
                <w:shd w:val="clear" w:color="auto" w:fill="FFF2CC" w:themeFill="accent4" w:themeFillTint="33"/>
              </w:tcPr>
              <w:p w14:paraId="614AB87D" w14:textId="1442B77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4A4CB7E" w14:textId="77777777" w:rsidTr="00252758">
        <w:tc>
          <w:tcPr>
            <w:tcW w:w="1291" w:type="dxa"/>
          </w:tcPr>
          <w:p w14:paraId="7F93EF5A" w14:textId="1F98CFC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4</w:t>
            </w:r>
          </w:p>
        </w:tc>
        <w:tc>
          <w:tcPr>
            <w:tcW w:w="7198" w:type="dxa"/>
          </w:tcPr>
          <w:p w14:paraId="69524F5F"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ค่าใช้จ่ายที่เกี่ยวกับสัญญาเช่าซึ่งสินทรัพย์มีมูลค่าต่ำที่ถือปฏิบัติตาม</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 xml:space="preserve">6 </w:t>
            </w:r>
            <w:r w:rsidRPr="00C5062F">
              <w:rPr>
                <w:rFonts w:ascii="EucrosiaUPC" w:hAnsi="EucrosiaUPC" w:cs="EucrosiaUPC"/>
                <w:sz w:val="30"/>
                <w:szCs w:val="30"/>
                <w:cs/>
              </w:rPr>
              <w:t>ค่าใช้จ่ายนี้ต้องไม่รวมค่าใช้จ่ายเกี่ยวกับสัญญาเช่าระยะสั้นของสินทรัพย์มีมูลค่าต่ำตาม</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3</w:t>
            </w:r>
          </w:p>
        </w:tc>
        <w:tc>
          <w:tcPr>
            <w:tcW w:w="1138" w:type="dxa"/>
          </w:tcPr>
          <w:p w14:paraId="15BBDD22" w14:textId="77777777" w:rsidR="000F551A" w:rsidRPr="00C5062F" w:rsidRDefault="000F551A" w:rsidP="000F551A">
            <w:pPr>
              <w:jc w:val="center"/>
              <w:rPr>
                <w:rFonts w:ascii="EucrosiaUPC" w:hAnsi="EucrosiaUPC" w:cs="EucrosiaUPC"/>
                <w:sz w:val="30"/>
                <w:szCs w:val="30"/>
                <w:lang w:val="en-GB"/>
              </w:rPr>
            </w:pPr>
          </w:p>
        </w:tc>
        <w:tc>
          <w:tcPr>
            <w:tcW w:w="1170" w:type="dxa"/>
          </w:tcPr>
          <w:p w14:paraId="631F3139" w14:textId="1A8DCFA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672951104"/>
            <w14:checkbox>
              <w14:checked w14:val="0"/>
              <w14:checkedState w14:val="2612" w14:font="MS Gothic"/>
              <w14:uncheckedState w14:val="2610" w14:font="MS Gothic"/>
            </w14:checkbox>
          </w:sdtPr>
          <w:sdtContent>
            <w:tc>
              <w:tcPr>
                <w:tcW w:w="811" w:type="dxa"/>
                <w:shd w:val="clear" w:color="auto" w:fill="FFF2CC" w:themeFill="accent4" w:themeFillTint="33"/>
              </w:tcPr>
              <w:p w14:paraId="0C072FE4" w14:textId="48B9247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7908608"/>
            <w14:checkbox>
              <w14:checked w14:val="0"/>
              <w14:checkedState w14:val="2612" w14:font="MS Gothic"/>
              <w14:uncheckedState w14:val="2610" w14:font="MS Gothic"/>
            </w14:checkbox>
          </w:sdtPr>
          <w:sdtContent>
            <w:tc>
              <w:tcPr>
                <w:tcW w:w="808" w:type="dxa"/>
                <w:shd w:val="clear" w:color="auto" w:fill="FFF2CC" w:themeFill="accent4" w:themeFillTint="33"/>
              </w:tcPr>
              <w:p w14:paraId="0AC50098" w14:textId="4E86E7E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8241104"/>
            <w14:checkbox>
              <w14:checked w14:val="0"/>
              <w14:checkedState w14:val="2612" w14:font="MS Gothic"/>
              <w14:uncheckedState w14:val="2610" w14:font="MS Gothic"/>
            </w14:checkbox>
          </w:sdtPr>
          <w:sdtContent>
            <w:tc>
              <w:tcPr>
                <w:tcW w:w="1084" w:type="dxa"/>
                <w:shd w:val="clear" w:color="auto" w:fill="FFF2CC" w:themeFill="accent4" w:themeFillTint="33"/>
              </w:tcPr>
              <w:p w14:paraId="42B474A0" w14:textId="6979CF4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6573840"/>
            <w:placeholder>
              <w:docPart w:val="A5140232AEAA413C9F7A211D0341BAA1"/>
            </w:placeholder>
            <w:showingPlcHdr/>
          </w:sdtPr>
          <w:sdtContent>
            <w:tc>
              <w:tcPr>
                <w:tcW w:w="1440" w:type="dxa"/>
                <w:shd w:val="clear" w:color="auto" w:fill="FFF2CC" w:themeFill="accent4" w:themeFillTint="33"/>
              </w:tcPr>
              <w:p w14:paraId="1FEAFAD0" w14:textId="0E8B1F4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50EECB9" w14:textId="77777777" w:rsidTr="00252758">
        <w:tc>
          <w:tcPr>
            <w:tcW w:w="1291" w:type="dxa"/>
          </w:tcPr>
          <w:p w14:paraId="111F50A8" w14:textId="54E3418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5</w:t>
            </w:r>
          </w:p>
        </w:tc>
        <w:tc>
          <w:tcPr>
            <w:tcW w:w="7198" w:type="dxa"/>
          </w:tcPr>
          <w:p w14:paraId="7965F320" w14:textId="5C371D3E"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5</w:t>
            </w:r>
            <w:r w:rsidRPr="00C5062F">
              <w:rPr>
                <w:rFonts w:ascii="EucrosiaUPC" w:hAnsi="EucrosiaUPC" w:cs="EucrosiaUPC"/>
                <w:sz w:val="30"/>
                <w:szCs w:val="30"/>
                <w:cs/>
              </w:rPr>
              <w:t>. ค่าใช้จ่ายที่เกี่ยวกับการจ่ายชำระค่าเช่าผันแปรที่ไม่รวมในการวัดมูลค่าหนี้สินตามสัญญาเช่า</w:t>
            </w:r>
          </w:p>
        </w:tc>
        <w:tc>
          <w:tcPr>
            <w:tcW w:w="1138" w:type="dxa"/>
          </w:tcPr>
          <w:p w14:paraId="572D185F" w14:textId="77777777" w:rsidR="000F551A" w:rsidRPr="00C5062F" w:rsidRDefault="000F551A" w:rsidP="000F551A">
            <w:pPr>
              <w:jc w:val="center"/>
              <w:rPr>
                <w:rFonts w:ascii="EucrosiaUPC" w:hAnsi="EucrosiaUPC" w:cs="EucrosiaUPC"/>
                <w:sz w:val="30"/>
                <w:szCs w:val="30"/>
                <w:lang w:val="en-GB"/>
              </w:rPr>
            </w:pPr>
          </w:p>
        </w:tc>
        <w:tc>
          <w:tcPr>
            <w:tcW w:w="1170" w:type="dxa"/>
          </w:tcPr>
          <w:p w14:paraId="780CD730" w14:textId="4D650B7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5718561"/>
            <w14:checkbox>
              <w14:checked w14:val="0"/>
              <w14:checkedState w14:val="2612" w14:font="MS Gothic"/>
              <w14:uncheckedState w14:val="2610" w14:font="MS Gothic"/>
            </w14:checkbox>
          </w:sdtPr>
          <w:sdtContent>
            <w:tc>
              <w:tcPr>
                <w:tcW w:w="811" w:type="dxa"/>
                <w:shd w:val="clear" w:color="auto" w:fill="FFF2CC" w:themeFill="accent4" w:themeFillTint="33"/>
              </w:tcPr>
              <w:p w14:paraId="17D5D2A4" w14:textId="1A08C7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5514611"/>
            <w14:checkbox>
              <w14:checked w14:val="0"/>
              <w14:checkedState w14:val="2612" w14:font="MS Gothic"/>
              <w14:uncheckedState w14:val="2610" w14:font="MS Gothic"/>
            </w14:checkbox>
          </w:sdtPr>
          <w:sdtContent>
            <w:tc>
              <w:tcPr>
                <w:tcW w:w="808" w:type="dxa"/>
                <w:shd w:val="clear" w:color="auto" w:fill="FFF2CC" w:themeFill="accent4" w:themeFillTint="33"/>
              </w:tcPr>
              <w:p w14:paraId="00FE8B4A" w14:textId="6C7A88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7668577"/>
            <w14:checkbox>
              <w14:checked w14:val="0"/>
              <w14:checkedState w14:val="2612" w14:font="MS Gothic"/>
              <w14:uncheckedState w14:val="2610" w14:font="MS Gothic"/>
            </w14:checkbox>
          </w:sdtPr>
          <w:sdtContent>
            <w:tc>
              <w:tcPr>
                <w:tcW w:w="1084" w:type="dxa"/>
                <w:shd w:val="clear" w:color="auto" w:fill="FFF2CC" w:themeFill="accent4" w:themeFillTint="33"/>
              </w:tcPr>
              <w:p w14:paraId="403241B7" w14:textId="552161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23700985"/>
            <w:placeholder>
              <w:docPart w:val="8598311864874BB1AD23DB7369FD1ECC"/>
            </w:placeholder>
            <w:showingPlcHdr/>
          </w:sdtPr>
          <w:sdtContent>
            <w:tc>
              <w:tcPr>
                <w:tcW w:w="1440" w:type="dxa"/>
                <w:shd w:val="clear" w:color="auto" w:fill="FFF2CC" w:themeFill="accent4" w:themeFillTint="33"/>
              </w:tcPr>
              <w:p w14:paraId="630FED49" w14:textId="32794F8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9D917D1" w14:textId="77777777" w:rsidTr="00252758">
        <w:tc>
          <w:tcPr>
            <w:tcW w:w="1291" w:type="dxa"/>
          </w:tcPr>
          <w:p w14:paraId="589C61ED" w14:textId="57C7AD55"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6</w:t>
            </w:r>
          </w:p>
        </w:tc>
        <w:tc>
          <w:tcPr>
            <w:tcW w:w="7198" w:type="dxa"/>
          </w:tcPr>
          <w:p w14:paraId="0265B085" w14:textId="2D778899"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6</w:t>
            </w:r>
            <w:r w:rsidRPr="00C5062F">
              <w:rPr>
                <w:rFonts w:ascii="EucrosiaUPC" w:hAnsi="EucrosiaUPC" w:cs="EucrosiaUPC"/>
                <w:sz w:val="30"/>
                <w:szCs w:val="30"/>
                <w:cs/>
              </w:rPr>
              <w:t>. รายได้จากการให้เช่าช่วงสินทรัพย์สิทธิการใช้</w:t>
            </w:r>
          </w:p>
        </w:tc>
        <w:tc>
          <w:tcPr>
            <w:tcW w:w="1138" w:type="dxa"/>
          </w:tcPr>
          <w:p w14:paraId="1231959E" w14:textId="77777777" w:rsidR="000F551A" w:rsidRPr="00C5062F" w:rsidRDefault="000F551A" w:rsidP="000F551A">
            <w:pPr>
              <w:jc w:val="center"/>
              <w:rPr>
                <w:rFonts w:ascii="EucrosiaUPC" w:hAnsi="EucrosiaUPC" w:cs="EucrosiaUPC"/>
                <w:sz w:val="30"/>
                <w:szCs w:val="30"/>
                <w:lang w:val="en-GB"/>
              </w:rPr>
            </w:pPr>
          </w:p>
        </w:tc>
        <w:tc>
          <w:tcPr>
            <w:tcW w:w="1170" w:type="dxa"/>
          </w:tcPr>
          <w:p w14:paraId="134583D4" w14:textId="3874E7F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0438667"/>
            <w14:checkbox>
              <w14:checked w14:val="0"/>
              <w14:checkedState w14:val="2612" w14:font="MS Gothic"/>
              <w14:uncheckedState w14:val="2610" w14:font="MS Gothic"/>
            </w14:checkbox>
          </w:sdtPr>
          <w:sdtContent>
            <w:tc>
              <w:tcPr>
                <w:tcW w:w="811" w:type="dxa"/>
                <w:shd w:val="clear" w:color="auto" w:fill="FFF2CC" w:themeFill="accent4" w:themeFillTint="33"/>
              </w:tcPr>
              <w:p w14:paraId="45031F34" w14:textId="6C95F1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30165905"/>
            <w14:checkbox>
              <w14:checked w14:val="0"/>
              <w14:checkedState w14:val="2612" w14:font="MS Gothic"/>
              <w14:uncheckedState w14:val="2610" w14:font="MS Gothic"/>
            </w14:checkbox>
          </w:sdtPr>
          <w:sdtContent>
            <w:tc>
              <w:tcPr>
                <w:tcW w:w="808" w:type="dxa"/>
                <w:shd w:val="clear" w:color="auto" w:fill="FFF2CC" w:themeFill="accent4" w:themeFillTint="33"/>
              </w:tcPr>
              <w:p w14:paraId="23D0E6D5" w14:textId="539B40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987503"/>
            <w14:checkbox>
              <w14:checked w14:val="0"/>
              <w14:checkedState w14:val="2612" w14:font="MS Gothic"/>
              <w14:uncheckedState w14:val="2610" w14:font="MS Gothic"/>
            </w14:checkbox>
          </w:sdtPr>
          <w:sdtContent>
            <w:tc>
              <w:tcPr>
                <w:tcW w:w="1084" w:type="dxa"/>
                <w:shd w:val="clear" w:color="auto" w:fill="FFF2CC" w:themeFill="accent4" w:themeFillTint="33"/>
              </w:tcPr>
              <w:p w14:paraId="20344429" w14:textId="1734D4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63598759"/>
            <w:placeholder>
              <w:docPart w:val="EEC8AB056B63416EA166923EEA9CDFEA"/>
            </w:placeholder>
            <w:showingPlcHdr/>
          </w:sdtPr>
          <w:sdtContent>
            <w:tc>
              <w:tcPr>
                <w:tcW w:w="1440" w:type="dxa"/>
                <w:shd w:val="clear" w:color="auto" w:fill="FFF2CC" w:themeFill="accent4" w:themeFillTint="33"/>
              </w:tcPr>
              <w:p w14:paraId="10279703" w14:textId="45CBD2D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7319905" w14:textId="77777777" w:rsidTr="00252758">
        <w:tc>
          <w:tcPr>
            <w:tcW w:w="1291" w:type="dxa"/>
          </w:tcPr>
          <w:p w14:paraId="7873A2EF" w14:textId="092E652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7</w:t>
            </w:r>
          </w:p>
        </w:tc>
        <w:tc>
          <w:tcPr>
            <w:tcW w:w="7198" w:type="dxa"/>
          </w:tcPr>
          <w:p w14:paraId="073EAE41" w14:textId="6FC4CF75"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7</w:t>
            </w:r>
            <w:r w:rsidRPr="00C5062F">
              <w:rPr>
                <w:rFonts w:ascii="EucrosiaUPC" w:hAnsi="EucrosiaUPC" w:cs="EucrosiaUPC"/>
                <w:sz w:val="30"/>
                <w:szCs w:val="30"/>
                <w:cs/>
              </w:rPr>
              <w:t>. กระแสเงินสดจ่ายทั้งหมดของสัญญาเช่า</w:t>
            </w:r>
          </w:p>
        </w:tc>
        <w:tc>
          <w:tcPr>
            <w:tcW w:w="1138" w:type="dxa"/>
          </w:tcPr>
          <w:p w14:paraId="0AAF97CF" w14:textId="77777777" w:rsidR="000F551A" w:rsidRPr="00C5062F" w:rsidRDefault="000F551A" w:rsidP="000F551A">
            <w:pPr>
              <w:jc w:val="center"/>
              <w:rPr>
                <w:rFonts w:ascii="EucrosiaUPC" w:hAnsi="EucrosiaUPC" w:cs="EucrosiaUPC"/>
                <w:sz w:val="30"/>
                <w:szCs w:val="30"/>
                <w:lang w:val="en-GB"/>
              </w:rPr>
            </w:pPr>
          </w:p>
        </w:tc>
        <w:tc>
          <w:tcPr>
            <w:tcW w:w="1170" w:type="dxa"/>
          </w:tcPr>
          <w:p w14:paraId="0D5F896A" w14:textId="77F3902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49684805"/>
            <w14:checkbox>
              <w14:checked w14:val="0"/>
              <w14:checkedState w14:val="2612" w14:font="MS Gothic"/>
              <w14:uncheckedState w14:val="2610" w14:font="MS Gothic"/>
            </w14:checkbox>
          </w:sdtPr>
          <w:sdtContent>
            <w:tc>
              <w:tcPr>
                <w:tcW w:w="811" w:type="dxa"/>
                <w:shd w:val="clear" w:color="auto" w:fill="FFF2CC" w:themeFill="accent4" w:themeFillTint="33"/>
              </w:tcPr>
              <w:p w14:paraId="714A8DAF" w14:textId="504F910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8090743"/>
            <w14:checkbox>
              <w14:checked w14:val="0"/>
              <w14:checkedState w14:val="2612" w14:font="MS Gothic"/>
              <w14:uncheckedState w14:val="2610" w14:font="MS Gothic"/>
            </w14:checkbox>
          </w:sdtPr>
          <w:sdtContent>
            <w:tc>
              <w:tcPr>
                <w:tcW w:w="808" w:type="dxa"/>
                <w:shd w:val="clear" w:color="auto" w:fill="FFF2CC" w:themeFill="accent4" w:themeFillTint="33"/>
              </w:tcPr>
              <w:p w14:paraId="542A5A33" w14:textId="6DFF29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6673711"/>
            <w14:checkbox>
              <w14:checked w14:val="0"/>
              <w14:checkedState w14:val="2612" w14:font="MS Gothic"/>
              <w14:uncheckedState w14:val="2610" w14:font="MS Gothic"/>
            </w14:checkbox>
          </w:sdtPr>
          <w:sdtContent>
            <w:tc>
              <w:tcPr>
                <w:tcW w:w="1084" w:type="dxa"/>
                <w:shd w:val="clear" w:color="auto" w:fill="FFF2CC" w:themeFill="accent4" w:themeFillTint="33"/>
              </w:tcPr>
              <w:p w14:paraId="77D33875" w14:textId="2770C89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305954"/>
            <w:placeholder>
              <w:docPart w:val="3BDA5D6F366645ADA2A429EDD3892573"/>
            </w:placeholder>
            <w:showingPlcHdr/>
          </w:sdtPr>
          <w:sdtContent>
            <w:tc>
              <w:tcPr>
                <w:tcW w:w="1440" w:type="dxa"/>
                <w:shd w:val="clear" w:color="auto" w:fill="FFF2CC" w:themeFill="accent4" w:themeFillTint="33"/>
              </w:tcPr>
              <w:p w14:paraId="7D29C9DA" w14:textId="73B1A47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EDA09A" w14:textId="77777777" w:rsidTr="00252758">
        <w:tc>
          <w:tcPr>
            <w:tcW w:w="1291" w:type="dxa"/>
          </w:tcPr>
          <w:p w14:paraId="54C83326" w14:textId="25CD6926"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8</w:t>
            </w:r>
          </w:p>
        </w:tc>
        <w:tc>
          <w:tcPr>
            <w:tcW w:w="7198" w:type="dxa"/>
          </w:tcPr>
          <w:p w14:paraId="1F5F2CF2" w14:textId="588DB272"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8</w:t>
            </w:r>
            <w:r w:rsidRPr="00C5062F">
              <w:rPr>
                <w:rFonts w:ascii="EucrosiaUPC" w:hAnsi="EucrosiaUPC" w:cs="EucrosiaUPC"/>
                <w:sz w:val="30"/>
                <w:szCs w:val="30"/>
                <w:cs/>
              </w:rPr>
              <w:t>. การเพิ่มขึ้นของสินทรัพย์สิทธิการใช้</w:t>
            </w:r>
          </w:p>
        </w:tc>
        <w:tc>
          <w:tcPr>
            <w:tcW w:w="1138" w:type="dxa"/>
          </w:tcPr>
          <w:p w14:paraId="214C0839" w14:textId="77777777" w:rsidR="000F551A" w:rsidRPr="00C5062F" w:rsidRDefault="000F551A" w:rsidP="000F551A">
            <w:pPr>
              <w:jc w:val="center"/>
              <w:rPr>
                <w:rFonts w:ascii="EucrosiaUPC" w:hAnsi="EucrosiaUPC" w:cs="EucrosiaUPC"/>
                <w:sz w:val="30"/>
                <w:szCs w:val="30"/>
                <w:lang w:val="en-GB"/>
              </w:rPr>
            </w:pPr>
          </w:p>
        </w:tc>
        <w:tc>
          <w:tcPr>
            <w:tcW w:w="1170" w:type="dxa"/>
          </w:tcPr>
          <w:p w14:paraId="7CE4310B" w14:textId="4FEE22E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03010693"/>
            <w14:checkbox>
              <w14:checked w14:val="0"/>
              <w14:checkedState w14:val="2612" w14:font="MS Gothic"/>
              <w14:uncheckedState w14:val="2610" w14:font="MS Gothic"/>
            </w14:checkbox>
          </w:sdtPr>
          <w:sdtContent>
            <w:tc>
              <w:tcPr>
                <w:tcW w:w="811" w:type="dxa"/>
                <w:shd w:val="clear" w:color="auto" w:fill="FFF2CC" w:themeFill="accent4" w:themeFillTint="33"/>
              </w:tcPr>
              <w:p w14:paraId="331A3500" w14:textId="41020C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3497275"/>
            <w14:checkbox>
              <w14:checked w14:val="0"/>
              <w14:checkedState w14:val="2612" w14:font="MS Gothic"/>
              <w14:uncheckedState w14:val="2610" w14:font="MS Gothic"/>
            </w14:checkbox>
          </w:sdtPr>
          <w:sdtContent>
            <w:tc>
              <w:tcPr>
                <w:tcW w:w="808" w:type="dxa"/>
                <w:shd w:val="clear" w:color="auto" w:fill="FFF2CC" w:themeFill="accent4" w:themeFillTint="33"/>
              </w:tcPr>
              <w:p w14:paraId="0F6FFFCB" w14:textId="5E489BB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59185679"/>
            <w14:checkbox>
              <w14:checked w14:val="0"/>
              <w14:checkedState w14:val="2612" w14:font="MS Gothic"/>
              <w14:uncheckedState w14:val="2610" w14:font="MS Gothic"/>
            </w14:checkbox>
          </w:sdtPr>
          <w:sdtContent>
            <w:tc>
              <w:tcPr>
                <w:tcW w:w="1084" w:type="dxa"/>
                <w:shd w:val="clear" w:color="auto" w:fill="FFF2CC" w:themeFill="accent4" w:themeFillTint="33"/>
              </w:tcPr>
              <w:p w14:paraId="56B4CA76" w14:textId="20BAAF4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4113986"/>
            <w:placeholder>
              <w:docPart w:val="2C9BB534136C403788AE83761D0445AF"/>
            </w:placeholder>
            <w:showingPlcHdr/>
          </w:sdtPr>
          <w:sdtContent>
            <w:tc>
              <w:tcPr>
                <w:tcW w:w="1440" w:type="dxa"/>
                <w:shd w:val="clear" w:color="auto" w:fill="FFF2CC" w:themeFill="accent4" w:themeFillTint="33"/>
              </w:tcPr>
              <w:p w14:paraId="70C80826" w14:textId="2D07036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1EDA43" w14:textId="77777777" w:rsidTr="00252758">
        <w:tc>
          <w:tcPr>
            <w:tcW w:w="1291" w:type="dxa"/>
          </w:tcPr>
          <w:p w14:paraId="6B370517" w14:textId="399F301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9</w:t>
            </w:r>
          </w:p>
        </w:tc>
        <w:tc>
          <w:tcPr>
            <w:tcW w:w="7198" w:type="dxa"/>
          </w:tcPr>
          <w:p w14:paraId="38CB38B2" w14:textId="72273FA4"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9</w:t>
            </w:r>
            <w:r w:rsidRPr="00C5062F">
              <w:rPr>
                <w:rFonts w:ascii="EucrosiaUPC" w:hAnsi="EucrosiaUPC" w:cs="EucrosiaUPC"/>
                <w:sz w:val="30"/>
                <w:szCs w:val="30"/>
                <w:cs/>
              </w:rPr>
              <w:t>. ผลกำไรหรือผลขาดทุนที่เกิดจากรายการขายและเช่ากลับคืน และ</w:t>
            </w:r>
          </w:p>
        </w:tc>
        <w:tc>
          <w:tcPr>
            <w:tcW w:w="1138" w:type="dxa"/>
          </w:tcPr>
          <w:p w14:paraId="674AC985" w14:textId="77777777" w:rsidR="000F551A" w:rsidRPr="00C5062F" w:rsidRDefault="000F551A" w:rsidP="000F551A">
            <w:pPr>
              <w:jc w:val="center"/>
              <w:rPr>
                <w:rFonts w:ascii="EucrosiaUPC" w:hAnsi="EucrosiaUPC" w:cs="EucrosiaUPC"/>
                <w:sz w:val="30"/>
                <w:szCs w:val="30"/>
                <w:lang w:val="en-GB"/>
              </w:rPr>
            </w:pPr>
          </w:p>
        </w:tc>
        <w:tc>
          <w:tcPr>
            <w:tcW w:w="1170" w:type="dxa"/>
          </w:tcPr>
          <w:p w14:paraId="3B21F0BF" w14:textId="7DBEF28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21434037"/>
            <w14:checkbox>
              <w14:checked w14:val="0"/>
              <w14:checkedState w14:val="2612" w14:font="MS Gothic"/>
              <w14:uncheckedState w14:val="2610" w14:font="MS Gothic"/>
            </w14:checkbox>
          </w:sdtPr>
          <w:sdtContent>
            <w:tc>
              <w:tcPr>
                <w:tcW w:w="811" w:type="dxa"/>
                <w:shd w:val="clear" w:color="auto" w:fill="FFF2CC" w:themeFill="accent4" w:themeFillTint="33"/>
              </w:tcPr>
              <w:p w14:paraId="2D53A359" w14:textId="03932A3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82304048"/>
            <w14:checkbox>
              <w14:checked w14:val="0"/>
              <w14:checkedState w14:val="2612" w14:font="MS Gothic"/>
              <w14:uncheckedState w14:val="2610" w14:font="MS Gothic"/>
            </w14:checkbox>
          </w:sdtPr>
          <w:sdtContent>
            <w:tc>
              <w:tcPr>
                <w:tcW w:w="808" w:type="dxa"/>
                <w:shd w:val="clear" w:color="auto" w:fill="FFF2CC" w:themeFill="accent4" w:themeFillTint="33"/>
              </w:tcPr>
              <w:p w14:paraId="7CAE4DB1" w14:textId="3FC785F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4366781"/>
            <w14:checkbox>
              <w14:checked w14:val="0"/>
              <w14:checkedState w14:val="2612" w14:font="MS Gothic"/>
              <w14:uncheckedState w14:val="2610" w14:font="MS Gothic"/>
            </w14:checkbox>
          </w:sdtPr>
          <w:sdtContent>
            <w:tc>
              <w:tcPr>
                <w:tcW w:w="1084" w:type="dxa"/>
                <w:shd w:val="clear" w:color="auto" w:fill="FFF2CC" w:themeFill="accent4" w:themeFillTint="33"/>
              </w:tcPr>
              <w:p w14:paraId="45E780A1" w14:textId="646AB2C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25380754"/>
            <w:placeholder>
              <w:docPart w:val="87437C1A4BC04C75ADADF98EDCEAF283"/>
            </w:placeholder>
            <w:showingPlcHdr/>
          </w:sdtPr>
          <w:sdtContent>
            <w:tc>
              <w:tcPr>
                <w:tcW w:w="1440" w:type="dxa"/>
                <w:shd w:val="clear" w:color="auto" w:fill="FFF2CC" w:themeFill="accent4" w:themeFillTint="33"/>
              </w:tcPr>
              <w:p w14:paraId="5D3E67BE" w14:textId="2807835F"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4B4B6CF" w14:textId="77777777" w:rsidTr="00252758">
        <w:tc>
          <w:tcPr>
            <w:tcW w:w="1291" w:type="dxa"/>
          </w:tcPr>
          <w:p w14:paraId="40A807F1" w14:textId="543D147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10</w:t>
            </w:r>
          </w:p>
        </w:tc>
        <w:tc>
          <w:tcPr>
            <w:tcW w:w="7198" w:type="dxa"/>
          </w:tcPr>
          <w:p w14:paraId="09458CF5" w14:textId="45BDD61F"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10</w:t>
            </w:r>
            <w:r w:rsidRPr="00C5062F">
              <w:rPr>
                <w:rFonts w:ascii="EucrosiaUPC" w:hAnsi="EucrosiaUPC" w:cs="EucrosiaUPC"/>
                <w:sz w:val="30"/>
                <w:szCs w:val="30"/>
                <w:cs/>
              </w:rPr>
              <w:t>. มูลค่าตามบัญชีของสินทรัพย์สิทธิการใช้ ณ สิ้นรอบระยะเวลารายงานจำแนกตามประเภทของสินทรัพย์อ้างอิง</w:t>
            </w:r>
          </w:p>
        </w:tc>
        <w:tc>
          <w:tcPr>
            <w:tcW w:w="1138" w:type="dxa"/>
          </w:tcPr>
          <w:p w14:paraId="4C3D55C4" w14:textId="77777777" w:rsidR="000F551A" w:rsidRPr="00C5062F" w:rsidRDefault="000F551A" w:rsidP="000F551A">
            <w:pPr>
              <w:jc w:val="center"/>
              <w:rPr>
                <w:rFonts w:ascii="EucrosiaUPC" w:hAnsi="EucrosiaUPC" w:cs="EucrosiaUPC"/>
                <w:sz w:val="30"/>
                <w:szCs w:val="30"/>
                <w:lang w:val="en-GB"/>
              </w:rPr>
            </w:pPr>
          </w:p>
        </w:tc>
        <w:tc>
          <w:tcPr>
            <w:tcW w:w="1170" w:type="dxa"/>
          </w:tcPr>
          <w:p w14:paraId="681013F9" w14:textId="216B1E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659385392"/>
            <w14:checkbox>
              <w14:checked w14:val="0"/>
              <w14:checkedState w14:val="2612" w14:font="MS Gothic"/>
              <w14:uncheckedState w14:val="2610" w14:font="MS Gothic"/>
            </w14:checkbox>
          </w:sdtPr>
          <w:sdtContent>
            <w:tc>
              <w:tcPr>
                <w:tcW w:w="811" w:type="dxa"/>
                <w:shd w:val="clear" w:color="auto" w:fill="FFF2CC" w:themeFill="accent4" w:themeFillTint="33"/>
              </w:tcPr>
              <w:p w14:paraId="2EA09D5E" w14:textId="7A87A58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7206842"/>
            <w14:checkbox>
              <w14:checked w14:val="0"/>
              <w14:checkedState w14:val="2612" w14:font="MS Gothic"/>
              <w14:uncheckedState w14:val="2610" w14:font="MS Gothic"/>
            </w14:checkbox>
          </w:sdtPr>
          <w:sdtContent>
            <w:tc>
              <w:tcPr>
                <w:tcW w:w="808" w:type="dxa"/>
                <w:shd w:val="clear" w:color="auto" w:fill="FFF2CC" w:themeFill="accent4" w:themeFillTint="33"/>
              </w:tcPr>
              <w:p w14:paraId="62C1F564" w14:textId="5B5F858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2064927"/>
            <w14:checkbox>
              <w14:checked w14:val="0"/>
              <w14:checkedState w14:val="2612" w14:font="MS Gothic"/>
              <w14:uncheckedState w14:val="2610" w14:font="MS Gothic"/>
            </w14:checkbox>
          </w:sdtPr>
          <w:sdtContent>
            <w:tc>
              <w:tcPr>
                <w:tcW w:w="1084" w:type="dxa"/>
                <w:shd w:val="clear" w:color="auto" w:fill="FFF2CC" w:themeFill="accent4" w:themeFillTint="33"/>
              </w:tcPr>
              <w:p w14:paraId="45EFD9CA" w14:textId="3B1ED4A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6590961"/>
            <w:placeholder>
              <w:docPart w:val="4E5430F1830C47D9893213985FD6A16C"/>
            </w:placeholder>
            <w:showingPlcHdr/>
          </w:sdtPr>
          <w:sdtContent>
            <w:tc>
              <w:tcPr>
                <w:tcW w:w="1440" w:type="dxa"/>
                <w:shd w:val="clear" w:color="auto" w:fill="FFF2CC" w:themeFill="accent4" w:themeFillTint="33"/>
              </w:tcPr>
              <w:p w14:paraId="1D82F9C5" w14:textId="2C25D81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9F2CC12" w14:textId="77777777" w:rsidTr="00252758">
        <w:tc>
          <w:tcPr>
            <w:tcW w:w="1291" w:type="dxa"/>
          </w:tcPr>
          <w:p w14:paraId="63D5FE8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16</w:t>
            </w:r>
            <w:r w:rsidRPr="00C5062F">
              <w:rPr>
                <w:rFonts w:ascii="EucrosiaUPC" w:hAnsi="EucrosiaUPC" w:cs="EucrosiaUPC"/>
                <w:sz w:val="30"/>
                <w:szCs w:val="30"/>
                <w:cs/>
              </w:rPr>
              <w:t>.</w:t>
            </w:r>
            <w:r w:rsidRPr="00C5062F">
              <w:rPr>
                <w:rFonts w:ascii="EucrosiaUPC" w:hAnsi="EucrosiaUPC" w:cs="EucrosiaUPC"/>
                <w:sz w:val="30"/>
                <w:szCs w:val="30"/>
              </w:rPr>
              <w:t>54</w:t>
            </w:r>
          </w:p>
        </w:tc>
        <w:tc>
          <w:tcPr>
            <w:tcW w:w="7198" w:type="dxa"/>
          </w:tcPr>
          <w:p w14:paraId="2392B7B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ผู้เช่าต้องเปิดเผยข้อมูลตามที่ระบุใน</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 xml:space="preserve">53 </w:t>
            </w:r>
            <w:r w:rsidRPr="00C5062F">
              <w:rPr>
                <w:rFonts w:ascii="EucrosiaUPC" w:hAnsi="EucrosiaUPC" w:cs="EucrosiaUPC"/>
                <w:sz w:val="30"/>
                <w:szCs w:val="30"/>
                <w:cs/>
              </w:rPr>
              <w:t>ในรูปแบบตาราง เว้นแต่รูปแบบอื่นจะเหมาะสมกว่า จำนวนเงินที่เปิดเผยต้องรวมต้นทุนที่ผู้เช่าได้รวมไว้ในมูลค่าตามบัญชีของสินทรัพย์อื่นระหว่างรอบระยะเวลารายงาน</w:t>
            </w:r>
          </w:p>
        </w:tc>
        <w:tc>
          <w:tcPr>
            <w:tcW w:w="1138" w:type="dxa"/>
          </w:tcPr>
          <w:p w14:paraId="4E9EE18A" w14:textId="77777777" w:rsidR="000F551A" w:rsidRPr="00C5062F" w:rsidRDefault="000F551A" w:rsidP="000F551A">
            <w:pPr>
              <w:jc w:val="center"/>
              <w:rPr>
                <w:rFonts w:ascii="EucrosiaUPC" w:hAnsi="EucrosiaUPC" w:cs="EucrosiaUPC"/>
                <w:sz w:val="30"/>
                <w:szCs w:val="30"/>
                <w:lang w:val="en-GB"/>
              </w:rPr>
            </w:pPr>
          </w:p>
        </w:tc>
        <w:tc>
          <w:tcPr>
            <w:tcW w:w="1170" w:type="dxa"/>
          </w:tcPr>
          <w:p w14:paraId="403F40DA" w14:textId="25869ED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69644241"/>
            <w14:checkbox>
              <w14:checked w14:val="0"/>
              <w14:checkedState w14:val="2612" w14:font="MS Gothic"/>
              <w14:uncheckedState w14:val="2610" w14:font="MS Gothic"/>
            </w14:checkbox>
          </w:sdtPr>
          <w:sdtContent>
            <w:tc>
              <w:tcPr>
                <w:tcW w:w="811" w:type="dxa"/>
                <w:shd w:val="clear" w:color="auto" w:fill="FFF2CC" w:themeFill="accent4" w:themeFillTint="33"/>
              </w:tcPr>
              <w:p w14:paraId="1F13C965" w14:textId="657AA1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3912426"/>
            <w14:checkbox>
              <w14:checked w14:val="0"/>
              <w14:checkedState w14:val="2612" w14:font="MS Gothic"/>
              <w14:uncheckedState w14:val="2610" w14:font="MS Gothic"/>
            </w14:checkbox>
          </w:sdtPr>
          <w:sdtContent>
            <w:tc>
              <w:tcPr>
                <w:tcW w:w="808" w:type="dxa"/>
                <w:shd w:val="clear" w:color="auto" w:fill="FFF2CC" w:themeFill="accent4" w:themeFillTint="33"/>
              </w:tcPr>
              <w:p w14:paraId="5521E14F" w14:textId="3C4ADB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2383360"/>
            <w14:checkbox>
              <w14:checked w14:val="0"/>
              <w14:checkedState w14:val="2612" w14:font="MS Gothic"/>
              <w14:uncheckedState w14:val="2610" w14:font="MS Gothic"/>
            </w14:checkbox>
          </w:sdtPr>
          <w:sdtContent>
            <w:tc>
              <w:tcPr>
                <w:tcW w:w="1084" w:type="dxa"/>
                <w:shd w:val="clear" w:color="auto" w:fill="FFF2CC" w:themeFill="accent4" w:themeFillTint="33"/>
              </w:tcPr>
              <w:p w14:paraId="0FCD87B1" w14:textId="0484C61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6799423"/>
            <w:placeholder>
              <w:docPart w:val="2996EB7EEE434395AAD362290AA1F49E"/>
            </w:placeholder>
            <w:showingPlcHdr/>
          </w:sdtPr>
          <w:sdtContent>
            <w:tc>
              <w:tcPr>
                <w:tcW w:w="1440" w:type="dxa"/>
                <w:shd w:val="clear" w:color="auto" w:fill="FFF2CC" w:themeFill="accent4" w:themeFillTint="33"/>
              </w:tcPr>
              <w:p w14:paraId="5ADB4BAB" w14:textId="3AEB786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EF85261" w14:textId="77777777" w:rsidTr="00252758">
        <w:tc>
          <w:tcPr>
            <w:tcW w:w="1291" w:type="dxa"/>
          </w:tcPr>
          <w:p w14:paraId="628B860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55</w:t>
            </w:r>
          </w:p>
        </w:tc>
        <w:tc>
          <w:tcPr>
            <w:tcW w:w="7198" w:type="dxa"/>
          </w:tcPr>
          <w:p w14:paraId="1DA2DE25"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ผู้เช่าต้องเปิดเผยจำนวนเงินของภาระผูกพันตามสัญญาเช่าสำหรับสัญญาเช่าระยะสั้นที่ถือปฏิบัติตาม</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 xml:space="preserve">6 </w:t>
            </w:r>
            <w:r w:rsidRPr="00C5062F">
              <w:rPr>
                <w:rFonts w:ascii="EucrosiaUPC" w:hAnsi="EucrosiaUPC" w:cs="EucrosiaUPC"/>
                <w:sz w:val="30"/>
                <w:szCs w:val="30"/>
                <w:cs/>
              </w:rPr>
              <w:t>หากกลุ่มสัญญาเช่าระยะสั้นซึ่งผู้เช่ามีภาระผูกพัน ณ สิ้นรอบระยะเวลารายงานไม่คล้ายคลึงกับกลุ่มสัญญาเช่าระยะสั้นซึ่งเกี่ยวข้องกับค่าใช้จ่ายตามสัญญาเช่าระยะสั้นที่เปิดเผยไว้ตาม</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53</w:t>
            </w:r>
            <w:r w:rsidRPr="00C5062F">
              <w:rPr>
                <w:rFonts w:ascii="EucrosiaUPC" w:hAnsi="EucrosiaUPC" w:cs="EucrosiaUPC"/>
                <w:sz w:val="30"/>
                <w:szCs w:val="30"/>
                <w:cs/>
              </w:rPr>
              <w:t>.</w:t>
            </w:r>
            <w:r w:rsidRPr="00C5062F">
              <w:rPr>
                <w:rFonts w:ascii="EucrosiaUPC" w:hAnsi="EucrosiaUPC" w:cs="EucrosiaUPC"/>
                <w:sz w:val="30"/>
                <w:szCs w:val="30"/>
              </w:rPr>
              <w:t>3</w:t>
            </w:r>
          </w:p>
        </w:tc>
        <w:tc>
          <w:tcPr>
            <w:tcW w:w="1138" w:type="dxa"/>
          </w:tcPr>
          <w:p w14:paraId="0C30EC1D" w14:textId="77777777" w:rsidR="000F551A" w:rsidRPr="00C5062F" w:rsidRDefault="000F551A" w:rsidP="000F551A">
            <w:pPr>
              <w:jc w:val="center"/>
              <w:rPr>
                <w:rFonts w:ascii="EucrosiaUPC" w:hAnsi="EucrosiaUPC" w:cs="EucrosiaUPC"/>
                <w:sz w:val="30"/>
                <w:szCs w:val="30"/>
                <w:lang w:val="en-GB"/>
              </w:rPr>
            </w:pPr>
          </w:p>
        </w:tc>
        <w:tc>
          <w:tcPr>
            <w:tcW w:w="1170" w:type="dxa"/>
          </w:tcPr>
          <w:p w14:paraId="4BDED0A1" w14:textId="388751D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79777876"/>
            <w14:checkbox>
              <w14:checked w14:val="0"/>
              <w14:checkedState w14:val="2612" w14:font="MS Gothic"/>
              <w14:uncheckedState w14:val="2610" w14:font="MS Gothic"/>
            </w14:checkbox>
          </w:sdtPr>
          <w:sdtContent>
            <w:tc>
              <w:tcPr>
                <w:tcW w:w="811" w:type="dxa"/>
                <w:shd w:val="clear" w:color="auto" w:fill="FFF2CC" w:themeFill="accent4" w:themeFillTint="33"/>
              </w:tcPr>
              <w:p w14:paraId="34485FA8" w14:textId="3B01D53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8322612"/>
            <w14:checkbox>
              <w14:checked w14:val="0"/>
              <w14:checkedState w14:val="2612" w14:font="MS Gothic"/>
              <w14:uncheckedState w14:val="2610" w14:font="MS Gothic"/>
            </w14:checkbox>
          </w:sdtPr>
          <w:sdtContent>
            <w:tc>
              <w:tcPr>
                <w:tcW w:w="808" w:type="dxa"/>
                <w:shd w:val="clear" w:color="auto" w:fill="FFF2CC" w:themeFill="accent4" w:themeFillTint="33"/>
              </w:tcPr>
              <w:p w14:paraId="578A82FA" w14:textId="12A26F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517034"/>
            <w14:checkbox>
              <w14:checked w14:val="0"/>
              <w14:checkedState w14:val="2612" w14:font="MS Gothic"/>
              <w14:uncheckedState w14:val="2610" w14:font="MS Gothic"/>
            </w14:checkbox>
          </w:sdtPr>
          <w:sdtContent>
            <w:tc>
              <w:tcPr>
                <w:tcW w:w="1084" w:type="dxa"/>
                <w:shd w:val="clear" w:color="auto" w:fill="FFF2CC" w:themeFill="accent4" w:themeFillTint="33"/>
              </w:tcPr>
              <w:p w14:paraId="77CF8D94" w14:textId="6B093F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00722392"/>
            <w:placeholder>
              <w:docPart w:val="40677BFDFE0A45E399661842D99E4129"/>
            </w:placeholder>
            <w:showingPlcHdr/>
          </w:sdtPr>
          <w:sdtContent>
            <w:tc>
              <w:tcPr>
                <w:tcW w:w="1440" w:type="dxa"/>
                <w:shd w:val="clear" w:color="auto" w:fill="FFF2CC" w:themeFill="accent4" w:themeFillTint="33"/>
              </w:tcPr>
              <w:p w14:paraId="70776205" w14:textId="37BD40A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FF22341" w14:textId="77777777" w:rsidTr="00252758">
        <w:tc>
          <w:tcPr>
            <w:tcW w:w="1291" w:type="dxa"/>
          </w:tcPr>
          <w:p w14:paraId="077D10C2"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57</w:t>
            </w:r>
          </w:p>
        </w:tc>
        <w:tc>
          <w:tcPr>
            <w:tcW w:w="7198" w:type="dxa"/>
          </w:tcPr>
          <w:p w14:paraId="63F89AD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ถ้าผู้เช่าวัดมูลค่าสินทรัพย์สิทธิการใช้ด้วยราคาที่ตีใหม่ ตาม</w:t>
            </w:r>
            <w:r w:rsidRPr="00C5062F">
              <w:rPr>
                <w:rFonts w:ascii="EucrosiaUPC" w:hAnsi="EucrosiaUPC" w:cs="EucrosiaUPC"/>
                <w:sz w:val="30"/>
                <w:szCs w:val="30"/>
              </w:rPr>
              <w:t xml:space="preserve"> TAS 16</w:t>
            </w:r>
            <w:r w:rsidRPr="00C5062F">
              <w:rPr>
                <w:rFonts w:ascii="EucrosiaUPC" w:hAnsi="EucrosiaUPC" w:cs="EucrosiaUPC"/>
                <w:sz w:val="30"/>
                <w:szCs w:val="30"/>
                <w:cs/>
              </w:rPr>
              <w:t xml:space="preserve"> ผู้เช่าต้องเปิดเผยข้อมูลตาม</w:t>
            </w:r>
            <w:r w:rsidRPr="00C5062F">
              <w:rPr>
                <w:rFonts w:ascii="EucrosiaUPC" w:hAnsi="EucrosiaUPC" w:cs="EucrosiaUPC"/>
                <w:sz w:val="30"/>
                <w:szCs w:val="30"/>
              </w:rPr>
              <w:t xml:space="preserve"> TAS 16</w:t>
            </w:r>
            <w:r w:rsidRPr="00C5062F">
              <w:rPr>
                <w:rFonts w:ascii="EucrosiaUPC" w:hAnsi="EucrosiaUPC" w:cs="EucrosiaUPC"/>
                <w:sz w:val="30"/>
                <w:szCs w:val="30"/>
                <w:cs/>
              </w:rPr>
              <w:t>.</w:t>
            </w:r>
            <w:r w:rsidRPr="00C5062F">
              <w:rPr>
                <w:rFonts w:ascii="EucrosiaUPC" w:hAnsi="EucrosiaUPC" w:cs="EucrosiaUPC"/>
                <w:sz w:val="30"/>
                <w:szCs w:val="30"/>
              </w:rPr>
              <w:t xml:space="preserve">77 </w:t>
            </w:r>
            <w:r w:rsidRPr="00C5062F">
              <w:rPr>
                <w:rFonts w:ascii="EucrosiaUPC" w:hAnsi="EucrosiaUPC" w:cs="EucrosiaUPC"/>
                <w:sz w:val="30"/>
                <w:szCs w:val="30"/>
                <w:cs/>
              </w:rPr>
              <w:t>สำหรับสินทรัพย์สิทธิการใช้เหล่านั้น</w:t>
            </w:r>
          </w:p>
        </w:tc>
        <w:tc>
          <w:tcPr>
            <w:tcW w:w="1138" w:type="dxa"/>
          </w:tcPr>
          <w:p w14:paraId="53585AE8" w14:textId="77777777" w:rsidR="000F551A" w:rsidRPr="00C5062F" w:rsidRDefault="000F551A" w:rsidP="000F551A">
            <w:pPr>
              <w:jc w:val="center"/>
              <w:rPr>
                <w:rFonts w:ascii="EucrosiaUPC" w:hAnsi="EucrosiaUPC" w:cs="EucrosiaUPC"/>
                <w:sz w:val="30"/>
                <w:szCs w:val="30"/>
                <w:lang w:val="en-GB"/>
              </w:rPr>
            </w:pPr>
          </w:p>
        </w:tc>
        <w:tc>
          <w:tcPr>
            <w:tcW w:w="1170" w:type="dxa"/>
          </w:tcPr>
          <w:p w14:paraId="7FA45057" w14:textId="3A5BEC3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81580797"/>
            <w14:checkbox>
              <w14:checked w14:val="0"/>
              <w14:checkedState w14:val="2612" w14:font="MS Gothic"/>
              <w14:uncheckedState w14:val="2610" w14:font="MS Gothic"/>
            </w14:checkbox>
          </w:sdtPr>
          <w:sdtContent>
            <w:tc>
              <w:tcPr>
                <w:tcW w:w="811" w:type="dxa"/>
                <w:shd w:val="clear" w:color="auto" w:fill="FFF2CC" w:themeFill="accent4" w:themeFillTint="33"/>
              </w:tcPr>
              <w:p w14:paraId="09F295F7" w14:textId="0278C0C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19838293"/>
            <w14:checkbox>
              <w14:checked w14:val="0"/>
              <w14:checkedState w14:val="2612" w14:font="MS Gothic"/>
              <w14:uncheckedState w14:val="2610" w14:font="MS Gothic"/>
            </w14:checkbox>
          </w:sdtPr>
          <w:sdtContent>
            <w:tc>
              <w:tcPr>
                <w:tcW w:w="808" w:type="dxa"/>
                <w:shd w:val="clear" w:color="auto" w:fill="FFF2CC" w:themeFill="accent4" w:themeFillTint="33"/>
              </w:tcPr>
              <w:p w14:paraId="3A6FD4AF" w14:textId="37D3589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0974035"/>
            <w14:checkbox>
              <w14:checked w14:val="0"/>
              <w14:checkedState w14:val="2612" w14:font="MS Gothic"/>
              <w14:uncheckedState w14:val="2610" w14:font="MS Gothic"/>
            </w14:checkbox>
          </w:sdtPr>
          <w:sdtContent>
            <w:tc>
              <w:tcPr>
                <w:tcW w:w="1084" w:type="dxa"/>
                <w:shd w:val="clear" w:color="auto" w:fill="FFF2CC" w:themeFill="accent4" w:themeFillTint="33"/>
              </w:tcPr>
              <w:p w14:paraId="6F3F2100" w14:textId="57BDC7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43787424"/>
            <w:placeholder>
              <w:docPart w:val="7BFC91C19F6D4117BD73A1B870346E23"/>
            </w:placeholder>
            <w:showingPlcHdr/>
          </w:sdtPr>
          <w:sdtContent>
            <w:tc>
              <w:tcPr>
                <w:tcW w:w="1440" w:type="dxa"/>
                <w:shd w:val="clear" w:color="auto" w:fill="FFF2CC" w:themeFill="accent4" w:themeFillTint="33"/>
              </w:tcPr>
              <w:p w14:paraId="63E1FEA0" w14:textId="02306B4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ED64E81" w14:textId="77777777" w:rsidTr="00252758">
        <w:tc>
          <w:tcPr>
            <w:tcW w:w="1291" w:type="dxa"/>
          </w:tcPr>
          <w:p w14:paraId="373F5A5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58</w:t>
            </w:r>
          </w:p>
        </w:tc>
        <w:tc>
          <w:tcPr>
            <w:tcW w:w="7198" w:type="dxa"/>
          </w:tcPr>
          <w:p w14:paraId="147A9567" w14:textId="6922F2DA"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ผู้เช่าต้องเปิดเผยการวิเคราะห์การครบกำหนดของหนี้สินตามสัญญาเช่า ตาม</w:t>
            </w:r>
            <w:r w:rsidRPr="00C5062F">
              <w:rPr>
                <w:rFonts w:ascii="EucrosiaUPC" w:hAnsi="EucrosiaUPC" w:cs="EucrosiaUPC"/>
                <w:sz w:val="30"/>
                <w:szCs w:val="30"/>
              </w:rPr>
              <w:t xml:space="preserve"> TFRS 7</w:t>
            </w:r>
            <w:r w:rsidRPr="00C5062F">
              <w:rPr>
                <w:rFonts w:ascii="EucrosiaUPC" w:hAnsi="EucrosiaUPC" w:cs="EucrosiaUPC"/>
                <w:sz w:val="30"/>
                <w:szCs w:val="30"/>
                <w:cs/>
              </w:rPr>
              <w:t>.</w:t>
            </w:r>
            <w:r w:rsidRPr="00C5062F">
              <w:rPr>
                <w:rFonts w:ascii="EucrosiaUPC" w:hAnsi="EucrosiaUPC" w:cs="EucrosiaUPC"/>
                <w:sz w:val="30"/>
                <w:szCs w:val="30"/>
              </w:rPr>
              <w:t xml:space="preserve">39 </w:t>
            </w:r>
            <w:r w:rsidRPr="00C5062F">
              <w:rPr>
                <w:rFonts w:ascii="EucrosiaUPC" w:hAnsi="EucrosiaUPC" w:cs="EucrosiaUPC"/>
                <w:sz w:val="30"/>
                <w:szCs w:val="30"/>
                <w:cs/>
              </w:rPr>
              <w:t xml:space="preserve">และ </w:t>
            </w:r>
            <w:r w:rsidRPr="00C5062F">
              <w:rPr>
                <w:rFonts w:ascii="EucrosiaUPC" w:hAnsi="EucrosiaUPC" w:cs="EucrosiaUPC"/>
                <w:sz w:val="30"/>
                <w:szCs w:val="30"/>
              </w:rPr>
              <w:t>TFRS 7</w:t>
            </w:r>
            <w:r w:rsidRPr="00C5062F">
              <w:rPr>
                <w:rFonts w:ascii="EucrosiaUPC" w:hAnsi="EucrosiaUPC" w:cs="EucrosiaUPC"/>
                <w:sz w:val="30"/>
                <w:szCs w:val="30"/>
                <w:cs/>
              </w:rPr>
              <w:t>.ข</w:t>
            </w:r>
            <w:r w:rsidRPr="00C5062F">
              <w:rPr>
                <w:rFonts w:ascii="EucrosiaUPC" w:hAnsi="EucrosiaUPC" w:cs="EucrosiaUPC"/>
                <w:sz w:val="30"/>
                <w:szCs w:val="30"/>
              </w:rPr>
              <w:t>11</w:t>
            </w:r>
            <w:r w:rsidRPr="00C5062F">
              <w:rPr>
                <w:rFonts w:ascii="EucrosiaUPC" w:hAnsi="EucrosiaUPC" w:cs="EucrosiaUPC"/>
                <w:sz w:val="30"/>
                <w:szCs w:val="30"/>
                <w:cs/>
              </w:rPr>
              <w:t xml:space="preserve"> แยกต่างหากจากการวิเคราะห์การครบกำหนดของหนี้สินทางการเงินอื่น</w:t>
            </w:r>
          </w:p>
        </w:tc>
        <w:tc>
          <w:tcPr>
            <w:tcW w:w="1138" w:type="dxa"/>
          </w:tcPr>
          <w:p w14:paraId="3DC24E4F" w14:textId="77777777" w:rsidR="000F551A" w:rsidRPr="00C5062F" w:rsidRDefault="000F551A" w:rsidP="000F551A">
            <w:pPr>
              <w:jc w:val="center"/>
              <w:rPr>
                <w:rFonts w:ascii="EucrosiaUPC" w:hAnsi="EucrosiaUPC" w:cs="EucrosiaUPC"/>
                <w:sz w:val="30"/>
                <w:szCs w:val="30"/>
                <w:lang w:val="en-GB"/>
              </w:rPr>
            </w:pPr>
          </w:p>
        </w:tc>
        <w:tc>
          <w:tcPr>
            <w:tcW w:w="1170" w:type="dxa"/>
          </w:tcPr>
          <w:p w14:paraId="624307E3" w14:textId="7380DF0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95722199"/>
            <w14:checkbox>
              <w14:checked w14:val="0"/>
              <w14:checkedState w14:val="2612" w14:font="MS Gothic"/>
              <w14:uncheckedState w14:val="2610" w14:font="MS Gothic"/>
            </w14:checkbox>
          </w:sdtPr>
          <w:sdtContent>
            <w:tc>
              <w:tcPr>
                <w:tcW w:w="811" w:type="dxa"/>
                <w:shd w:val="clear" w:color="auto" w:fill="FFF2CC" w:themeFill="accent4" w:themeFillTint="33"/>
              </w:tcPr>
              <w:p w14:paraId="4C320342" w14:textId="3265559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3648930"/>
            <w14:checkbox>
              <w14:checked w14:val="0"/>
              <w14:checkedState w14:val="2612" w14:font="MS Gothic"/>
              <w14:uncheckedState w14:val="2610" w14:font="MS Gothic"/>
            </w14:checkbox>
          </w:sdtPr>
          <w:sdtContent>
            <w:tc>
              <w:tcPr>
                <w:tcW w:w="808" w:type="dxa"/>
                <w:shd w:val="clear" w:color="auto" w:fill="FFF2CC" w:themeFill="accent4" w:themeFillTint="33"/>
              </w:tcPr>
              <w:p w14:paraId="35B3CFF2" w14:textId="5EE3AEF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82831262"/>
            <w14:checkbox>
              <w14:checked w14:val="0"/>
              <w14:checkedState w14:val="2612" w14:font="MS Gothic"/>
              <w14:uncheckedState w14:val="2610" w14:font="MS Gothic"/>
            </w14:checkbox>
          </w:sdtPr>
          <w:sdtContent>
            <w:tc>
              <w:tcPr>
                <w:tcW w:w="1084" w:type="dxa"/>
                <w:shd w:val="clear" w:color="auto" w:fill="FFF2CC" w:themeFill="accent4" w:themeFillTint="33"/>
              </w:tcPr>
              <w:p w14:paraId="4E3D5001" w14:textId="29E5A76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9838893"/>
            <w:placeholder>
              <w:docPart w:val="DD31903A576F429FA186FA9B56411A41"/>
            </w:placeholder>
            <w:showingPlcHdr/>
          </w:sdtPr>
          <w:sdtContent>
            <w:tc>
              <w:tcPr>
                <w:tcW w:w="1440" w:type="dxa"/>
                <w:shd w:val="clear" w:color="auto" w:fill="FFF2CC" w:themeFill="accent4" w:themeFillTint="33"/>
              </w:tcPr>
              <w:p w14:paraId="21330F15" w14:textId="3EF2B2B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039431B" w14:textId="77777777" w:rsidTr="00252758">
        <w:tc>
          <w:tcPr>
            <w:tcW w:w="1291" w:type="dxa"/>
          </w:tcPr>
          <w:p w14:paraId="3E8E7558" w14:textId="247E44D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59</w:t>
            </w:r>
          </w:p>
        </w:tc>
        <w:tc>
          <w:tcPr>
            <w:tcW w:w="7198" w:type="dxa"/>
          </w:tcPr>
          <w:p w14:paraId="7A387992" w14:textId="5B2EC0D9"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นอกจากการเปิดเผยข้อมูลตามที่กำหนดใน </w:t>
            </w: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 xml:space="preserve">53 </w:t>
            </w:r>
            <w:r w:rsidRPr="00C5062F">
              <w:rPr>
                <w:rFonts w:ascii="EucrosiaUPC" w:hAnsi="EucrosiaUPC" w:cs="EucrosiaUPC"/>
                <w:sz w:val="30"/>
                <w:szCs w:val="30"/>
                <w:cs/>
              </w:rPr>
              <w:t>ถึง</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58</w:t>
            </w:r>
            <w:r w:rsidRPr="00C5062F">
              <w:rPr>
                <w:rFonts w:ascii="EucrosiaUPC" w:hAnsi="EucrosiaUPC" w:cs="EucrosiaUPC"/>
                <w:sz w:val="30"/>
                <w:szCs w:val="30"/>
                <w:cs/>
              </w:rPr>
              <w:t xml:space="preserve"> ผู้เช่าต้องเปิดเผยข้อมูลเชิงคุณภาพและเชิงปริมาณเพิ่มเติมเกี่ยวกับกิจกรรมการเช่าเท่าที่จำเป็นเพื่อให้บรรลุวัตถุประสงค์ในการเปิดเผยข้อมูลตาม</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51</w:t>
            </w:r>
            <w:r w:rsidRPr="00C5062F">
              <w:rPr>
                <w:rFonts w:ascii="EucrosiaUPC" w:hAnsi="EucrosiaUPC" w:cs="EucrosiaUPC"/>
                <w:sz w:val="30"/>
                <w:szCs w:val="30"/>
                <w:cs/>
              </w:rPr>
              <w:t xml:space="preserve"> (ตามที่ได้อธิบายใน</w:t>
            </w:r>
            <w:r w:rsidRPr="00C5062F">
              <w:rPr>
                <w:rFonts w:ascii="EucrosiaUPC" w:hAnsi="EucrosiaUPC" w:cs="EucrosiaUPC"/>
                <w:sz w:val="30"/>
                <w:szCs w:val="30"/>
              </w:rPr>
              <w:t xml:space="preserve"> TFRS 16</w:t>
            </w:r>
            <w:r w:rsidRPr="00C5062F">
              <w:rPr>
                <w:rFonts w:ascii="EucrosiaUPC" w:hAnsi="EucrosiaUPC" w:cs="EucrosiaUPC"/>
                <w:sz w:val="30"/>
                <w:szCs w:val="30"/>
                <w:cs/>
              </w:rPr>
              <w:t>.ข</w:t>
            </w:r>
            <w:r w:rsidRPr="00C5062F">
              <w:rPr>
                <w:rFonts w:ascii="EucrosiaUPC" w:hAnsi="EucrosiaUPC" w:cs="EucrosiaUPC"/>
                <w:sz w:val="30"/>
                <w:szCs w:val="30"/>
              </w:rPr>
              <w:t>48</w:t>
            </w:r>
            <w:r w:rsidRPr="00C5062F">
              <w:rPr>
                <w:rFonts w:ascii="EucrosiaUPC" w:hAnsi="EucrosiaUPC" w:cs="EucrosiaUPC"/>
                <w:sz w:val="30"/>
                <w:szCs w:val="30"/>
                <w:cs/>
              </w:rPr>
              <w:t>) ซึ่งข้อมูลที่เปิดเผยเพิ่มเติมนี้อาจรวม (แต่ไม่จำกัดเพียงแต่) ข้อมูลที่ช่วยผู้ใช้งบการเงินในการประเมินเรื่องต่อไปนี้</w:t>
            </w:r>
          </w:p>
        </w:tc>
        <w:tc>
          <w:tcPr>
            <w:tcW w:w="1138" w:type="dxa"/>
          </w:tcPr>
          <w:p w14:paraId="639CD69D" w14:textId="77777777" w:rsidR="000F551A" w:rsidRPr="00C5062F" w:rsidRDefault="000F551A" w:rsidP="000F551A">
            <w:pPr>
              <w:jc w:val="center"/>
              <w:rPr>
                <w:rFonts w:ascii="EucrosiaUPC" w:hAnsi="EucrosiaUPC" w:cs="EucrosiaUPC"/>
                <w:sz w:val="30"/>
                <w:szCs w:val="30"/>
                <w:lang w:val="en-GB"/>
              </w:rPr>
            </w:pPr>
          </w:p>
        </w:tc>
        <w:tc>
          <w:tcPr>
            <w:tcW w:w="1170" w:type="dxa"/>
          </w:tcPr>
          <w:p w14:paraId="12E2398D" w14:textId="31F8F77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27377484"/>
            <w14:checkbox>
              <w14:checked w14:val="0"/>
              <w14:checkedState w14:val="2612" w14:font="MS Gothic"/>
              <w14:uncheckedState w14:val="2610" w14:font="MS Gothic"/>
            </w14:checkbox>
          </w:sdtPr>
          <w:sdtContent>
            <w:tc>
              <w:tcPr>
                <w:tcW w:w="811" w:type="dxa"/>
                <w:shd w:val="clear" w:color="auto" w:fill="FFF2CC" w:themeFill="accent4" w:themeFillTint="33"/>
              </w:tcPr>
              <w:p w14:paraId="5D356BD3" w14:textId="311EC8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752552"/>
            <w14:checkbox>
              <w14:checked w14:val="0"/>
              <w14:checkedState w14:val="2612" w14:font="MS Gothic"/>
              <w14:uncheckedState w14:val="2610" w14:font="MS Gothic"/>
            </w14:checkbox>
          </w:sdtPr>
          <w:sdtContent>
            <w:tc>
              <w:tcPr>
                <w:tcW w:w="808" w:type="dxa"/>
                <w:shd w:val="clear" w:color="auto" w:fill="FFF2CC" w:themeFill="accent4" w:themeFillTint="33"/>
              </w:tcPr>
              <w:p w14:paraId="65765E28" w14:textId="00B3710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3196194"/>
            <w14:checkbox>
              <w14:checked w14:val="0"/>
              <w14:checkedState w14:val="2612" w14:font="MS Gothic"/>
              <w14:uncheckedState w14:val="2610" w14:font="MS Gothic"/>
            </w14:checkbox>
          </w:sdtPr>
          <w:sdtContent>
            <w:tc>
              <w:tcPr>
                <w:tcW w:w="1084" w:type="dxa"/>
                <w:shd w:val="clear" w:color="auto" w:fill="FFF2CC" w:themeFill="accent4" w:themeFillTint="33"/>
              </w:tcPr>
              <w:p w14:paraId="090722F0" w14:textId="59A2F4E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6330752"/>
            <w:placeholder>
              <w:docPart w:val="01F31E11F04A40D4B53BA8FBAB243FC5"/>
            </w:placeholder>
            <w:showingPlcHdr/>
          </w:sdtPr>
          <w:sdtContent>
            <w:tc>
              <w:tcPr>
                <w:tcW w:w="1440" w:type="dxa"/>
                <w:shd w:val="clear" w:color="auto" w:fill="FFF2CC" w:themeFill="accent4" w:themeFillTint="33"/>
              </w:tcPr>
              <w:p w14:paraId="71D41512" w14:textId="0E02CE0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2580AE" w14:textId="77777777" w:rsidTr="00252758">
        <w:tc>
          <w:tcPr>
            <w:tcW w:w="1291" w:type="dxa"/>
          </w:tcPr>
          <w:p w14:paraId="5FD04E7B" w14:textId="5C4A4AC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w:t>
            </w:r>
            <w:r w:rsidRPr="00C5062F">
              <w:rPr>
                <w:rFonts w:ascii="EucrosiaUPC" w:hAnsi="EucrosiaUPC" w:cs="EucrosiaUPC"/>
                <w:sz w:val="30"/>
                <w:szCs w:val="30"/>
              </w:rPr>
              <w:t>1</w:t>
            </w:r>
          </w:p>
        </w:tc>
        <w:tc>
          <w:tcPr>
            <w:tcW w:w="7198" w:type="dxa"/>
          </w:tcPr>
          <w:p w14:paraId="555F9F45" w14:textId="1486E9A9"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ลักษณะกิจกรรมการเช่าของผู้เช่า</w:t>
            </w:r>
          </w:p>
        </w:tc>
        <w:tc>
          <w:tcPr>
            <w:tcW w:w="1138" w:type="dxa"/>
          </w:tcPr>
          <w:p w14:paraId="506E0B0F" w14:textId="77777777" w:rsidR="000F551A" w:rsidRPr="00C5062F" w:rsidRDefault="000F551A" w:rsidP="000F551A">
            <w:pPr>
              <w:jc w:val="center"/>
              <w:rPr>
                <w:rFonts w:ascii="EucrosiaUPC" w:hAnsi="EucrosiaUPC" w:cs="EucrosiaUPC"/>
                <w:sz w:val="30"/>
                <w:szCs w:val="30"/>
                <w:lang w:val="en-GB"/>
              </w:rPr>
            </w:pPr>
          </w:p>
        </w:tc>
        <w:tc>
          <w:tcPr>
            <w:tcW w:w="1170" w:type="dxa"/>
          </w:tcPr>
          <w:p w14:paraId="28AB14FE" w14:textId="2EB6AE3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559561228"/>
            <w14:checkbox>
              <w14:checked w14:val="0"/>
              <w14:checkedState w14:val="2612" w14:font="MS Gothic"/>
              <w14:uncheckedState w14:val="2610" w14:font="MS Gothic"/>
            </w14:checkbox>
          </w:sdtPr>
          <w:sdtContent>
            <w:tc>
              <w:tcPr>
                <w:tcW w:w="811" w:type="dxa"/>
                <w:shd w:val="clear" w:color="auto" w:fill="FFF2CC" w:themeFill="accent4" w:themeFillTint="33"/>
              </w:tcPr>
              <w:p w14:paraId="32350DCA" w14:textId="3856EBA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84885458"/>
            <w14:checkbox>
              <w14:checked w14:val="0"/>
              <w14:checkedState w14:val="2612" w14:font="MS Gothic"/>
              <w14:uncheckedState w14:val="2610" w14:font="MS Gothic"/>
            </w14:checkbox>
          </w:sdtPr>
          <w:sdtContent>
            <w:tc>
              <w:tcPr>
                <w:tcW w:w="808" w:type="dxa"/>
                <w:shd w:val="clear" w:color="auto" w:fill="FFF2CC" w:themeFill="accent4" w:themeFillTint="33"/>
              </w:tcPr>
              <w:p w14:paraId="385EBC20" w14:textId="799C51D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15045932"/>
            <w14:checkbox>
              <w14:checked w14:val="0"/>
              <w14:checkedState w14:val="2612" w14:font="MS Gothic"/>
              <w14:uncheckedState w14:val="2610" w14:font="MS Gothic"/>
            </w14:checkbox>
          </w:sdtPr>
          <w:sdtContent>
            <w:tc>
              <w:tcPr>
                <w:tcW w:w="1084" w:type="dxa"/>
                <w:shd w:val="clear" w:color="auto" w:fill="FFF2CC" w:themeFill="accent4" w:themeFillTint="33"/>
              </w:tcPr>
              <w:p w14:paraId="2563E4E1" w14:textId="7CFBB66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0734650"/>
            <w:placeholder>
              <w:docPart w:val="A5642139A80B4DB0A66339DE7DF3CAEA"/>
            </w:placeholder>
            <w:showingPlcHdr/>
          </w:sdtPr>
          <w:sdtContent>
            <w:tc>
              <w:tcPr>
                <w:tcW w:w="1440" w:type="dxa"/>
                <w:shd w:val="clear" w:color="auto" w:fill="FFF2CC" w:themeFill="accent4" w:themeFillTint="33"/>
              </w:tcPr>
              <w:p w14:paraId="045049A2" w14:textId="1CFD803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5D8266" w14:textId="77777777" w:rsidTr="00252758">
        <w:tc>
          <w:tcPr>
            <w:tcW w:w="1291" w:type="dxa"/>
          </w:tcPr>
          <w:p w14:paraId="14C648DD" w14:textId="6461241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16</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w:t>
            </w:r>
            <w:r w:rsidRPr="00C5062F">
              <w:rPr>
                <w:rFonts w:ascii="EucrosiaUPC" w:hAnsi="EucrosiaUPC" w:cs="EucrosiaUPC"/>
                <w:sz w:val="30"/>
                <w:szCs w:val="30"/>
              </w:rPr>
              <w:t>2</w:t>
            </w:r>
          </w:p>
        </w:tc>
        <w:tc>
          <w:tcPr>
            <w:tcW w:w="7198" w:type="dxa"/>
          </w:tcPr>
          <w:p w14:paraId="15E5FBDD" w14:textId="5530A83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กระแสเงินสดจ่ายในอนาคตที่มีความเป็นไปได้ที่ผู้เช่าจะจ่าย ซึ่งไม่ได้สะท้อนในการวัดมูลค่าหนี้สินตามสัญญาเช่า รายการนี้รวมถึงโอกาสที่จะมีกระแสเงินสดจ่ายที่เกิดจาก</w:t>
            </w:r>
          </w:p>
        </w:tc>
        <w:tc>
          <w:tcPr>
            <w:tcW w:w="1138" w:type="dxa"/>
          </w:tcPr>
          <w:p w14:paraId="32FBFBE4" w14:textId="77777777" w:rsidR="000F551A" w:rsidRPr="00C5062F" w:rsidRDefault="000F551A" w:rsidP="000F551A">
            <w:pPr>
              <w:jc w:val="center"/>
              <w:rPr>
                <w:rFonts w:ascii="EucrosiaUPC" w:hAnsi="EucrosiaUPC" w:cs="EucrosiaUPC"/>
                <w:sz w:val="30"/>
                <w:szCs w:val="30"/>
                <w:lang w:val="en-GB"/>
              </w:rPr>
            </w:pPr>
          </w:p>
        </w:tc>
        <w:tc>
          <w:tcPr>
            <w:tcW w:w="1170" w:type="dxa"/>
          </w:tcPr>
          <w:p w14:paraId="07FB32EC" w14:textId="3146A60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88146267"/>
            <w14:checkbox>
              <w14:checked w14:val="0"/>
              <w14:checkedState w14:val="2612" w14:font="MS Gothic"/>
              <w14:uncheckedState w14:val="2610" w14:font="MS Gothic"/>
            </w14:checkbox>
          </w:sdtPr>
          <w:sdtContent>
            <w:tc>
              <w:tcPr>
                <w:tcW w:w="811" w:type="dxa"/>
                <w:shd w:val="clear" w:color="auto" w:fill="FFF2CC" w:themeFill="accent4" w:themeFillTint="33"/>
              </w:tcPr>
              <w:p w14:paraId="240A3A3B" w14:textId="7851B17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00895847"/>
            <w14:checkbox>
              <w14:checked w14:val="0"/>
              <w14:checkedState w14:val="2612" w14:font="MS Gothic"/>
              <w14:uncheckedState w14:val="2610" w14:font="MS Gothic"/>
            </w14:checkbox>
          </w:sdtPr>
          <w:sdtContent>
            <w:tc>
              <w:tcPr>
                <w:tcW w:w="808" w:type="dxa"/>
                <w:shd w:val="clear" w:color="auto" w:fill="FFF2CC" w:themeFill="accent4" w:themeFillTint="33"/>
              </w:tcPr>
              <w:p w14:paraId="3768B3EA" w14:textId="0D7B6AC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18919303"/>
            <w14:checkbox>
              <w14:checked w14:val="0"/>
              <w14:checkedState w14:val="2612" w14:font="MS Gothic"/>
              <w14:uncheckedState w14:val="2610" w14:font="MS Gothic"/>
            </w14:checkbox>
          </w:sdtPr>
          <w:sdtContent>
            <w:tc>
              <w:tcPr>
                <w:tcW w:w="1084" w:type="dxa"/>
                <w:shd w:val="clear" w:color="auto" w:fill="FFF2CC" w:themeFill="accent4" w:themeFillTint="33"/>
              </w:tcPr>
              <w:p w14:paraId="46CAE09D" w14:textId="32B8BC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1641987"/>
            <w:placeholder>
              <w:docPart w:val="6B926DA42E9A4CCFB88B75A84A7A64BF"/>
            </w:placeholder>
            <w:showingPlcHdr/>
          </w:sdtPr>
          <w:sdtContent>
            <w:tc>
              <w:tcPr>
                <w:tcW w:w="1440" w:type="dxa"/>
                <w:shd w:val="clear" w:color="auto" w:fill="FFF2CC" w:themeFill="accent4" w:themeFillTint="33"/>
              </w:tcPr>
              <w:p w14:paraId="7017C13F" w14:textId="0D4E68C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D49A1F0" w14:textId="77777777" w:rsidTr="00252758">
        <w:tc>
          <w:tcPr>
            <w:tcW w:w="1291" w:type="dxa"/>
          </w:tcPr>
          <w:p w14:paraId="50606E47" w14:textId="6112C8E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1</w:t>
            </w:r>
          </w:p>
        </w:tc>
        <w:tc>
          <w:tcPr>
            <w:tcW w:w="7198" w:type="dxa"/>
          </w:tcPr>
          <w:p w14:paraId="1E7370DD" w14:textId="39302169"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cs/>
              </w:rPr>
              <w:tab/>
              <w:t xml:space="preserve">การจ่ายชำระค่าเช่าผันแปร (ตามที่ได้อธิบายใน </w:t>
            </w:r>
            <w:r w:rsidRPr="00C5062F">
              <w:rPr>
                <w:rFonts w:ascii="EucrosiaUPC" w:hAnsi="EucrosiaUPC" w:cs="EucrosiaUPC"/>
                <w:sz w:val="30"/>
                <w:szCs w:val="30"/>
              </w:rPr>
              <w:t>TFRS 16</w:t>
            </w:r>
            <w:r w:rsidRPr="00C5062F">
              <w:rPr>
                <w:rFonts w:ascii="EucrosiaUPC" w:hAnsi="EucrosiaUPC" w:cs="EucrosiaUPC"/>
                <w:sz w:val="30"/>
                <w:szCs w:val="30"/>
                <w:cs/>
              </w:rPr>
              <w:t>.ข</w:t>
            </w:r>
            <w:r w:rsidRPr="00C5062F">
              <w:rPr>
                <w:rFonts w:ascii="EucrosiaUPC" w:hAnsi="EucrosiaUPC" w:cs="EucrosiaUPC"/>
                <w:sz w:val="30"/>
                <w:szCs w:val="30"/>
              </w:rPr>
              <w:t>49</w:t>
            </w:r>
            <w:r w:rsidRPr="00C5062F">
              <w:rPr>
                <w:rFonts w:ascii="EucrosiaUPC" w:hAnsi="EucrosiaUPC" w:cs="EucrosiaUPC"/>
                <w:sz w:val="30"/>
                <w:szCs w:val="30"/>
                <w:cs/>
              </w:rPr>
              <w:t>)</w:t>
            </w:r>
          </w:p>
        </w:tc>
        <w:tc>
          <w:tcPr>
            <w:tcW w:w="1138" w:type="dxa"/>
          </w:tcPr>
          <w:p w14:paraId="4DBD844F" w14:textId="77777777" w:rsidR="000F551A" w:rsidRPr="00C5062F" w:rsidRDefault="000F551A" w:rsidP="000F551A">
            <w:pPr>
              <w:jc w:val="center"/>
              <w:rPr>
                <w:rFonts w:ascii="EucrosiaUPC" w:hAnsi="EucrosiaUPC" w:cs="EucrosiaUPC"/>
                <w:sz w:val="30"/>
                <w:szCs w:val="30"/>
                <w:lang w:val="en-GB"/>
              </w:rPr>
            </w:pPr>
          </w:p>
        </w:tc>
        <w:tc>
          <w:tcPr>
            <w:tcW w:w="1170" w:type="dxa"/>
          </w:tcPr>
          <w:p w14:paraId="7A89A31D" w14:textId="7E5B8ABE"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96354141"/>
            <w14:checkbox>
              <w14:checked w14:val="0"/>
              <w14:checkedState w14:val="2612" w14:font="MS Gothic"/>
              <w14:uncheckedState w14:val="2610" w14:font="MS Gothic"/>
            </w14:checkbox>
          </w:sdtPr>
          <w:sdtContent>
            <w:tc>
              <w:tcPr>
                <w:tcW w:w="811" w:type="dxa"/>
                <w:shd w:val="clear" w:color="auto" w:fill="FFF2CC" w:themeFill="accent4" w:themeFillTint="33"/>
              </w:tcPr>
              <w:p w14:paraId="701CC360" w14:textId="28EC873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6373560"/>
            <w14:checkbox>
              <w14:checked w14:val="0"/>
              <w14:checkedState w14:val="2612" w14:font="MS Gothic"/>
              <w14:uncheckedState w14:val="2610" w14:font="MS Gothic"/>
            </w14:checkbox>
          </w:sdtPr>
          <w:sdtContent>
            <w:tc>
              <w:tcPr>
                <w:tcW w:w="808" w:type="dxa"/>
                <w:shd w:val="clear" w:color="auto" w:fill="FFF2CC" w:themeFill="accent4" w:themeFillTint="33"/>
              </w:tcPr>
              <w:p w14:paraId="1A802E51" w14:textId="254D5B7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98889886"/>
            <w14:checkbox>
              <w14:checked w14:val="0"/>
              <w14:checkedState w14:val="2612" w14:font="MS Gothic"/>
              <w14:uncheckedState w14:val="2610" w14:font="MS Gothic"/>
            </w14:checkbox>
          </w:sdtPr>
          <w:sdtContent>
            <w:tc>
              <w:tcPr>
                <w:tcW w:w="1084" w:type="dxa"/>
                <w:shd w:val="clear" w:color="auto" w:fill="FFF2CC" w:themeFill="accent4" w:themeFillTint="33"/>
              </w:tcPr>
              <w:p w14:paraId="427D9764" w14:textId="380E51D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5294847"/>
            <w:placeholder>
              <w:docPart w:val="9E06CD7DF9CB4B3F913FE9788CD3195C"/>
            </w:placeholder>
            <w:showingPlcHdr/>
          </w:sdtPr>
          <w:sdtContent>
            <w:tc>
              <w:tcPr>
                <w:tcW w:w="1440" w:type="dxa"/>
                <w:shd w:val="clear" w:color="auto" w:fill="FFF2CC" w:themeFill="accent4" w:themeFillTint="33"/>
              </w:tcPr>
              <w:p w14:paraId="6725B97B" w14:textId="107BC03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51E878" w14:textId="77777777" w:rsidTr="00252758">
        <w:tc>
          <w:tcPr>
            <w:tcW w:w="1291" w:type="dxa"/>
          </w:tcPr>
          <w:p w14:paraId="7CD6507F" w14:textId="40FC1DA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2</w:t>
            </w:r>
          </w:p>
        </w:tc>
        <w:tc>
          <w:tcPr>
            <w:tcW w:w="7198" w:type="dxa"/>
          </w:tcPr>
          <w:p w14:paraId="44DB0FF2" w14:textId="324D1B84"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t xml:space="preserve">สิทธิเลือกในการขยายอายุสัญญาเช่าและสิทธิเลือกในการยกเลิกสัญญาเช่า (ตามที่ได้อธิบายใน </w:t>
            </w:r>
            <w:r w:rsidRPr="00C5062F">
              <w:rPr>
                <w:rFonts w:ascii="EucrosiaUPC" w:hAnsi="EucrosiaUPC" w:cs="EucrosiaUPC"/>
                <w:sz w:val="30"/>
                <w:szCs w:val="30"/>
              </w:rPr>
              <w:t>TFRS 16</w:t>
            </w:r>
            <w:r w:rsidRPr="00C5062F">
              <w:rPr>
                <w:rFonts w:ascii="EucrosiaUPC" w:hAnsi="EucrosiaUPC" w:cs="EucrosiaUPC"/>
                <w:sz w:val="30"/>
                <w:szCs w:val="30"/>
                <w:cs/>
              </w:rPr>
              <w:t>.ข</w:t>
            </w:r>
            <w:r w:rsidRPr="00C5062F">
              <w:rPr>
                <w:rFonts w:ascii="EucrosiaUPC" w:hAnsi="EucrosiaUPC" w:cs="EucrosiaUPC"/>
                <w:sz w:val="30"/>
                <w:szCs w:val="30"/>
              </w:rPr>
              <w:t>50</w:t>
            </w:r>
            <w:r w:rsidRPr="00C5062F">
              <w:rPr>
                <w:rFonts w:ascii="EucrosiaUPC" w:hAnsi="EucrosiaUPC" w:cs="EucrosiaUPC"/>
                <w:sz w:val="30"/>
                <w:szCs w:val="30"/>
                <w:cs/>
              </w:rPr>
              <w:t>)</w:t>
            </w:r>
          </w:p>
        </w:tc>
        <w:tc>
          <w:tcPr>
            <w:tcW w:w="1138" w:type="dxa"/>
          </w:tcPr>
          <w:p w14:paraId="22FFA1D7" w14:textId="77777777" w:rsidR="000F551A" w:rsidRPr="00C5062F" w:rsidRDefault="000F551A" w:rsidP="000F551A">
            <w:pPr>
              <w:jc w:val="center"/>
              <w:rPr>
                <w:rFonts w:ascii="EucrosiaUPC" w:hAnsi="EucrosiaUPC" w:cs="EucrosiaUPC"/>
                <w:sz w:val="30"/>
                <w:szCs w:val="30"/>
                <w:lang w:val="en-GB"/>
              </w:rPr>
            </w:pPr>
          </w:p>
        </w:tc>
        <w:tc>
          <w:tcPr>
            <w:tcW w:w="1170" w:type="dxa"/>
          </w:tcPr>
          <w:p w14:paraId="43F0704D" w14:textId="18E68A1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818772569"/>
            <w14:checkbox>
              <w14:checked w14:val="0"/>
              <w14:checkedState w14:val="2612" w14:font="MS Gothic"/>
              <w14:uncheckedState w14:val="2610" w14:font="MS Gothic"/>
            </w14:checkbox>
          </w:sdtPr>
          <w:sdtContent>
            <w:tc>
              <w:tcPr>
                <w:tcW w:w="811" w:type="dxa"/>
                <w:shd w:val="clear" w:color="auto" w:fill="FFF2CC" w:themeFill="accent4" w:themeFillTint="33"/>
              </w:tcPr>
              <w:p w14:paraId="794C4599" w14:textId="7CAC581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658269"/>
            <w14:checkbox>
              <w14:checked w14:val="0"/>
              <w14:checkedState w14:val="2612" w14:font="MS Gothic"/>
              <w14:uncheckedState w14:val="2610" w14:font="MS Gothic"/>
            </w14:checkbox>
          </w:sdtPr>
          <w:sdtContent>
            <w:tc>
              <w:tcPr>
                <w:tcW w:w="808" w:type="dxa"/>
                <w:shd w:val="clear" w:color="auto" w:fill="FFF2CC" w:themeFill="accent4" w:themeFillTint="33"/>
              </w:tcPr>
              <w:p w14:paraId="7E16F364" w14:textId="3FB106F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939619"/>
            <w14:checkbox>
              <w14:checked w14:val="0"/>
              <w14:checkedState w14:val="2612" w14:font="MS Gothic"/>
              <w14:uncheckedState w14:val="2610" w14:font="MS Gothic"/>
            </w14:checkbox>
          </w:sdtPr>
          <w:sdtContent>
            <w:tc>
              <w:tcPr>
                <w:tcW w:w="1084" w:type="dxa"/>
                <w:shd w:val="clear" w:color="auto" w:fill="FFF2CC" w:themeFill="accent4" w:themeFillTint="33"/>
              </w:tcPr>
              <w:p w14:paraId="51844A6C" w14:textId="49A2E7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9591054"/>
            <w:placeholder>
              <w:docPart w:val="C46C561C3CFD4F66A7B420D43626FF8D"/>
            </w:placeholder>
            <w:showingPlcHdr/>
          </w:sdtPr>
          <w:sdtContent>
            <w:tc>
              <w:tcPr>
                <w:tcW w:w="1440" w:type="dxa"/>
                <w:shd w:val="clear" w:color="auto" w:fill="FFF2CC" w:themeFill="accent4" w:themeFillTint="33"/>
              </w:tcPr>
              <w:p w14:paraId="5B27FE41" w14:textId="0D82CE8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794DD22" w14:textId="77777777" w:rsidTr="00252758">
        <w:tc>
          <w:tcPr>
            <w:tcW w:w="1291" w:type="dxa"/>
          </w:tcPr>
          <w:p w14:paraId="695009CD" w14:textId="76C2BCF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3</w:t>
            </w:r>
          </w:p>
        </w:tc>
        <w:tc>
          <w:tcPr>
            <w:tcW w:w="7198" w:type="dxa"/>
          </w:tcPr>
          <w:p w14:paraId="3E94DEE1" w14:textId="77777777" w:rsidR="000F551A" w:rsidRPr="00C5062F" w:rsidRDefault="000F551A" w:rsidP="000F551A">
            <w:pPr>
              <w:ind w:left="648" w:hanging="504"/>
              <w:jc w:val="thaiDistribute"/>
              <w:rPr>
                <w:rFonts w:ascii="EucrosiaUPC" w:hAnsi="EucrosiaUPC" w:cs="EucrosiaUPC"/>
                <w:b/>
                <w:bCs/>
                <w:sz w:val="30"/>
                <w:szCs w:val="30"/>
                <w:cs/>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cs/>
              </w:rPr>
              <w:tab/>
              <w:t>การรับประกันมูลค่าคงเหลือ (ตามที่ได้อธิบายใน</w:t>
            </w:r>
            <w:r w:rsidRPr="00C5062F">
              <w:rPr>
                <w:rFonts w:ascii="EucrosiaUPC" w:hAnsi="EucrosiaUPC" w:cs="EucrosiaUPC"/>
                <w:sz w:val="30"/>
                <w:szCs w:val="30"/>
              </w:rPr>
              <w:t xml:space="preserve"> TFRS 16</w:t>
            </w:r>
            <w:r w:rsidRPr="00C5062F">
              <w:rPr>
                <w:rFonts w:ascii="EucrosiaUPC" w:hAnsi="EucrosiaUPC" w:cs="EucrosiaUPC"/>
                <w:sz w:val="30"/>
                <w:szCs w:val="30"/>
                <w:cs/>
              </w:rPr>
              <w:t>.ข</w:t>
            </w:r>
            <w:r w:rsidRPr="00C5062F">
              <w:rPr>
                <w:rFonts w:ascii="EucrosiaUPC" w:hAnsi="EucrosiaUPC" w:cs="EucrosiaUPC"/>
                <w:sz w:val="30"/>
                <w:szCs w:val="30"/>
              </w:rPr>
              <w:t>51</w:t>
            </w:r>
            <w:r w:rsidRPr="00C5062F">
              <w:rPr>
                <w:rFonts w:ascii="EucrosiaUPC" w:hAnsi="EucrosiaUPC" w:cs="EucrosiaUPC"/>
                <w:sz w:val="30"/>
                <w:szCs w:val="30"/>
                <w:cs/>
              </w:rPr>
              <w:t>) และ</w:t>
            </w:r>
          </w:p>
        </w:tc>
        <w:tc>
          <w:tcPr>
            <w:tcW w:w="1138" w:type="dxa"/>
          </w:tcPr>
          <w:p w14:paraId="70373CAB" w14:textId="77777777" w:rsidR="000F551A" w:rsidRPr="00C5062F" w:rsidRDefault="000F551A" w:rsidP="000F551A">
            <w:pPr>
              <w:jc w:val="center"/>
              <w:rPr>
                <w:rFonts w:ascii="EucrosiaUPC" w:hAnsi="EucrosiaUPC" w:cs="EucrosiaUPC"/>
                <w:sz w:val="30"/>
                <w:szCs w:val="30"/>
                <w:lang w:val="en-GB"/>
              </w:rPr>
            </w:pPr>
          </w:p>
        </w:tc>
        <w:tc>
          <w:tcPr>
            <w:tcW w:w="1170" w:type="dxa"/>
          </w:tcPr>
          <w:p w14:paraId="121F71A5" w14:textId="5F4B8F8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320779399"/>
            <w14:checkbox>
              <w14:checked w14:val="0"/>
              <w14:checkedState w14:val="2612" w14:font="MS Gothic"/>
              <w14:uncheckedState w14:val="2610" w14:font="MS Gothic"/>
            </w14:checkbox>
          </w:sdtPr>
          <w:sdtContent>
            <w:tc>
              <w:tcPr>
                <w:tcW w:w="811" w:type="dxa"/>
                <w:shd w:val="clear" w:color="auto" w:fill="FFF2CC" w:themeFill="accent4" w:themeFillTint="33"/>
              </w:tcPr>
              <w:p w14:paraId="49F3FF05" w14:textId="7EED8F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441213"/>
            <w14:checkbox>
              <w14:checked w14:val="0"/>
              <w14:checkedState w14:val="2612" w14:font="MS Gothic"/>
              <w14:uncheckedState w14:val="2610" w14:font="MS Gothic"/>
            </w14:checkbox>
          </w:sdtPr>
          <w:sdtContent>
            <w:tc>
              <w:tcPr>
                <w:tcW w:w="808" w:type="dxa"/>
                <w:shd w:val="clear" w:color="auto" w:fill="FFF2CC" w:themeFill="accent4" w:themeFillTint="33"/>
              </w:tcPr>
              <w:p w14:paraId="308B4366" w14:textId="4EA357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92001460"/>
            <w14:checkbox>
              <w14:checked w14:val="0"/>
              <w14:checkedState w14:val="2612" w14:font="MS Gothic"/>
              <w14:uncheckedState w14:val="2610" w14:font="MS Gothic"/>
            </w14:checkbox>
          </w:sdtPr>
          <w:sdtContent>
            <w:tc>
              <w:tcPr>
                <w:tcW w:w="1084" w:type="dxa"/>
                <w:shd w:val="clear" w:color="auto" w:fill="FFF2CC" w:themeFill="accent4" w:themeFillTint="33"/>
              </w:tcPr>
              <w:p w14:paraId="69A57F10" w14:textId="04D1B0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0983482"/>
            <w:placeholder>
              <w:docPart w:val="2DFBFAE4B77E4CAA8DAE1E0352935694"/>
            </w:placeholder>
            <w:showingPlcHdr/>
          </w:sdtPr>
          <w:sdtContent>
            <w:tc>
              <w:tcPr>
                <w:tcW w:w="1440" w:type="dxa"/>
                <w:shd w:val="clear" w:color="auto" w:fill="FFF2CC" w:themeFill="accent4" w:themeFillTint="33"/>
              </w:tcPr>
              <w:p w14:paraId="0D086EF1" w14:textId="54DFEE6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4D54A18" w14:textId="77777777" w:rsidTr="00252758">
        <w:tc>
          <w:tcPr>
            <w:tcW w:w="1291" w:type="dxa"/>
          </w:tcPr>
          <w:p w14:paraId="44F42310" w14:textId="1C8E3B4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w:t>
            </w:r>
            <w:r w:rsidRPr="00C5062F">
              <w:rPr>
                <w:rFonts w:ascii="EucrosiaUPC" w:hAnsi="EucrosiaUPC" w:cs="EucrosiaUPC"/>
                <w:sz w:val="30"/>
                <w:szCs w:val="30"/>
              </w:rPr>
              <w:t>4</w:t>
            </w:r>
          </w:p>
        </w:tc>
        <w:tc>
          <w:tcPr>
            <w:tcW w:w="7198" w:type="dxa"/>
          </w:tcPr>
          <w:p w14:paraId="64F2021D"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 xml:space="preserve">) </w:t>
            </w:r>
            <w:r w:rsidRPr="00C5062F">
              <w:rPr>
                <w:rFonts w:ascii="EucrosiaUPC" w:hAnsi="EucrosiaUPC" w:cs="EucrosiaUPC"/>
                <w:sz w:val="30"/>
                <w:szCs w:val="30"/>
                <w:cs/>
              </w:rPr>
              <w:tab/>
            </w:r>
            <w:r w:rsidRPr="00C5062F">
              <w:rPr>
                <w:rFonts w:ascii="EucrosiaUPC" w:hAnsi="EucrosiaUPC" w:cs="EucrosiaUPC"/>
                <w:sz w:val="30"/>
                <w:szCs w:val="30"/>
                <w:cs/>
                <w:lang w:val="en-GB"/>
              </w:rPr>
              <w:t>สัญญาเช่าที่ยังไม่เริ่มมีผลโดยมีผลผูกพันกับผู้เช่าแล้ว</w:t>
            </w:r>
          </w:p>
        </w:tc>
        <w:tc>
          <w:tcPr>
            <w:tcW w:w="1138" w:type="dxa"/>
          </w:tcPr>
          <w:p w14:paraId="3348028E" w14:textId="77777777" w:rsidR="000F551A" w:rsidRPr="00C5062F" w:rsidRDefault="000F551A" w:rsidP="000F551A">
            <w:pPr>
              <w:jc w:val="center"/>
              <w:rPr>
                <w:rFonts w:ascii="EucrosiaUPC" w:hAnsi="EucrosiaUPC" w:cs="EucrosiaUPC"/>
                <w:sz w:val="30"/>
                <w:szCs w:val="30"/>
                <w:lang w:val="en-GB"/>
              </w:rPr>
            </w:pPr>
          </w:p>
        </w:tc>
        <w:tc>
          <w:tcPr>
            <w:tcW w:w="1170" w:type="dxa"/>
          </w:tcPr>
          <w:p w14:paraId="6C96CA44" w14:textId="70CD463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5844263"/>
            <w14:checkbox>
              <w14:checked w14:val="0"/>
              <w14:checkedState w14:val="2612" w14:font="MS Gothic"/>
              <w14:uncheckedState w14:val="2610" w14:font="MS Gothic"/>
            </w14:checkbox>
          </w:sdtPr>
          <w:sdtContent>
            <w:tc>
              <w:tcPr>
                <w:tcW w:w="811" w:type="dxa"/>
                <w:shd w:val="clear" w:color="auto" w:fill="FFF2CC" w:themeFill="accent4" w:themeFillTint="33"/>
              </w:tcPr>
              <w:p w14:paraId="2A9C9592" w14:textId="019DC2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47592600"/>
            <w14:checkbox>
              <w14:checked w14:val="0"/>
              <w14:checkedState w14:val="2612" w14:font="MS Gothic"/>
              <w14:uncheckedState w14:val="2610" w14:font="MS Gothic"/>
            </w14:checkbox>
          </w:sdtPr>
          <w:sdtContent>
            <w:tc>
              <w:tcPr>
                <w:tcW w:w="808" w:type="dxa"/>
                <w:shd w:val="clear" w:color="auto" w:fill="FFF2CC" w:themeFill="accent4" w:themeFillTint="33"/>
              </w:tcPr>
              <w:p w14:paraId="5422CE3D" w14:textId="462E21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1691098"/>
            <w14:checkbox>
              <w14:checked w14:val="0"/>
              <w14:checkedState w14:val="2612" w14:font="MS Gothic"/>
              <w14:uncheckedState w14:val="2610" w14:font="MS Gothic"/>
            </w14:checkbox>
          </w:sdtPr>
          <w:sdtContent>
            <w:tc>
              <w:tcPr>
                <w:tcW w:w="1084" w:type="dxa"/>
                <w:shd w:val="clear" w:color="auto" w:fill="FFF2CC" w:themeFill="accent4" w:themeFillTint="33"/>
              </w:tcPr>
              <w:p w14:paraId="564EEFF2" w14:textId="43F2989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366469"/>
            <w:placeholder>
              <w:docPart w:val="24CD2730E8704CB1A3AADF98472A0D7F"/>
            </w:placeholder>
            <w:showingPlcHdr/>
          </w:sdtPr>
          <w:sdtContent>
            <w:tc>
              <w:tcPr>
                <w:tcW w:w="1440" w:type="dxa"/>
                <w:shd w:val="clear" w:color="auto" w:fill="FFF2CC" w:themeFill="accent4" w:themeFillTint="33"/>
              </w:tcPr>
              <w:p w14:paraId="2D58056F" w14:textId="25CD8E5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2D2DD5" w14:textId="77777777" w:rsidTr="00252758">
        <w:tc>
          <w:tcPr>
            <w:tcW w:w="1291" w:type="dxa"/>
          </w:tcPr>
          <w:p w14:paraId="25883B3C" w14:textId="3EB0850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w:t>
            </w:r>
            <w:r w:rsidRPr="00C5062F">
              <w:rPr>
                <w:rFonts w:ascii="EucrosiaUPC" w:hAnsi="EucrosiaUPC" w:cs="EucrosiaUPC"/>
                <w:sz w:val="30"/>
                <w:szCs w:val="30"/>
              </w:rPr>
              <w:t>3</w:t>
            </w:r>
          </w:p>
        </w:tc>
        <w:tc>
          <w:tcPr>
            <w:tcW w:w="7198" w:type="dxa"/>
          </w:tcPr>
          <w:p w14:paraId="76552F55"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ข้อจำกัดหรือพันธะที่กำหนดในสัญญาเช่า และ</w:t>
            </w:r>
          </w:p>
        </w:tc>
        <w:tc>
          <w:tcPr>
            <w:tcW w:w="1138" w:type="dxa"/>
          </w:tcPr>
          <w:p w14:paraId="3D05B51C" w14:textId="77777777" w:rsidR="000F551A" w:rsidRPr="00C5062F" w:rsidRDefault="000F551A" w:rsidP="000F551A">
            <w:pPr>
              <w:jc w:val="center"/>
              <w:rPr>
                <w:rFonts w:ascii="EucrosiaUPC" w:hAnsi="EucrosiaUPC" w:cs="EucrosiaUPC"/>
                <w:sz w:val="30"/>
                <w:szCs w:val="30"/>
                <w:lang w:val="en-GB"/>
              </w:rPr>
            </w:pPr>
          </w:p>
        </w:tc>
        <w:tc>
          <w:tcPr>
            <w:tcW w:w="1170" w:type="dxa"/>
          </w:tcPr>
          <w:p w14:paraId="1F01B5EF" w14:textId="0E0AA91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717043860"/>
            <w14:checkbox>
              <w14:checked w14:val="0"/>
              <w14:checkedState w14:val="2612" w14:font="MS Gothic"/>
              <w14:uncheckedState w14:val="2610" w14:font="MS Gothic"/>
            </w14:checkbox>
          </w:sdtPr>
          <w:sdtContent>
            <w:tc>
              <w:tcPr>
                <w:tcW w:w="811" w:type="dxa"/>
                <w:shd w:val="clear" w:color="auto" w:fill="FFF2CC" w:themeFill="accent4" w:themeFillTint="33"/>
              </w:tcPr>
              <w:p w14:paraId="5A1F54E7" w14:textId="48795D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35138081"/>
            <w14:checkbox>
              <w14:checked w14:val="0"/>
              <w14:checkedState w14:val="2612" w14:font="MS Gothic"/>
              <w14:uncheckedState w14:val="2610" w14:font="MS Gothic"/>
            </w14:checkbox>
          </w:sdtPr>
          <w:sdtContent>
            <w:tc>
              <w:tcPr>
                <w:tcW w:w="808" w:type="dxa"/>
                <w:shd w:val="clear" w:color="auto" w:fill="FFF2CC" w:themeFill="accent4" w:themeFillTint="33"/>
              </w:tcPr>
              <w:p w14:paraId="7F091634" w14:textId="160C760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8922245"/>
            <w14:checkbox>
              <w14:checked w14:val="0"/>
              <w14:checkedState w14:val="2612" w14:font="MS Gothic"/>
              <w14:uncheckedState w14:val="2610" w14:font="MS Gothic"/>
            </w14:checkbox>
          </w:sdtPr>
          <w:sdtContent>
            <w:tc>
              <w:tcPr>
                <w:tcW w:w="1084" w:type="dxa"/>
                <w:shd w:val="clear" w:color="auto" w:fill="FFF2CC" w:themeFill="accent4" w:themeFillTint="33"/>
              </w:tcPr>
              <w:p w14:paraId="1AA5C580" w14:textId="673AEB5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40977333"/>
            <w:placeholder>
              <w:docPart w:val="35D41F6A3C4645CF98BE8C926C15BA7E"/>
            </w:placeholder>
            <w:showingPlcHdr/>
          </w:sdtPr>
          <w:sdtContent>
            <w:tc>
              <w:tcPr>
                <w:tcW w:w="1440" w:type="dxa"/>
                <w:shd w:val="clear" w:color="auto" w:fill="FFF2CC" w:themeFill="accent4" w:themeFillTint="33"/>
              </w:tcPr>
              <w:p w14:paraId="649675AC" w14:textId="6BECDD5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3EF76B" w14:textId="77777777" w:rsidTr="00252758">
        <w:tc>
          <w:tcPr>
            <w:tcW w:w="1291" w:type="dxa"/>
          </w:tcPr>
          <w:p w14:paraId="0F44493B" w14:textId="5FF426C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59</w:t>
            </w:r>
            <w:r w:rsidRPr="00C5062F">
              <w:rPr>
                <w:rFonts w:ascii="EucrosiaUPC" w:hAnsi="EucrosiaUPC" w:cs="EucrosiaUPC"/>
                <w:sz w:val="30"/>
                <w:szCs w:val="30"/>
                <w:cs/>
              </w:rPr>
              <w:t>.</w:t>
            </w:r>
            <w:r w:rsidRPr="00C5062F">
              <w:rPr>
                <w:rFonts w:ascii="EucrosiaUPC" w:hAnsi="EucrosiaUPC" w:cs="EucrosiaUPC"/>
                <w:sz w:val="30"/>
                <w:szCs w:val="30"/>
              </w:rPr>
              <w:t>4</w:t>
            </w:r>
          </w:p>
        </w:tc>
        <w:tc>
          <w:tcPr>
            <w:tcW w:w="7198" w:type="dxa"/>
          </w:tcPr>
          <w:p w14:paraId="49BA11DB"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4</w:t>
            </w:r>
            <w:r w:rsidRPr="00C5062F">
              <w:rPr>
                <w:rFonts w:ascii="EucrosiaUPC" w:hAnsi="EucrosiaUPC" w:cs="EucrosiaUPC"/>
                <w:sz w:val="30"/>
                <w:szCs w:val="30"/>
                <w:cs/>
              </w:rPr>
              <w:t>. รายการขายและเช่ากลับคืน (ตามที่ได้อธิบายใน</w:t>
            </w:r>
            <w:r w:rsidRPr="00C5062F">
              <w:rPr>
                <w:rFonts w:ascii="EucrosiaUPC" w:hAnsi="EucrosiaUPC" w:cs="EucrosiaUPC"/>
                <w:sz w:val="30"/>
                <w:szCs w:val="30"/>
              </w:rPr>
              <w:t xml:space="preserve"> TFRS 16</w:t>
            </w:r>
            <w:r w:rsidRPr="00C5062F">
              <w:rPr>
                <w:rFonts w:ascii="EucrosiaUPC" w:hAnsi="EucrosiaUPC" w:cs="EucrosiaUPC"/>
                <w:sz w:val="30"/>
                <w:szCs w:val="30"/>
                <w:cs/>
              </w:rPr>
              <w:t>.ข</w:t>
            </w:r>
            <w:r w:rsidRPr="00C5062F">
              <w:rPr>
                <w:rFonts w:ascii="EucrosiaUPC" w:hAnsi="EucrosiaUPC" w:cs="EucrosiaUPC"/>
                <w:sz w:val="30"/>
                <w:szCs w:val="30"/>
              </w:rPr>
              <w:t>52</w:t>
            </w:r>
            <w:r w:rsidRPr="00C5062F">
              <w:rPr>
                <w:rFonts w:ascii="EucrosiaUPC" w:hAnsi="EucrosiaUPC" w:cs="EucrosiaUPC"/>
                <w:sz w:val="30"/>
                <w:szCs w:val="30"/>
                <w:cs/>
              </w:rPr>
              <w:t>)</w:t>
            </w:r>
          </w:p>
        </w:tc>
        <w:tc>
          <w:tcPr>
            <w:tcW w:w="1138" w:type="dxa"/>
          </w:tcPr>
          <w:p w14:paraId="024BEBF5" w14:textId="77777777" w:rsidR="000F551A" w:rsidRPr="00C5062F" w:rsidRDefault="000F551A" w:rsidP="000F551A">
            <w:pPr>
              <w:jc w:val="center"/>
              <w:rPr>
                <w:rFonts w:ascii="EucrosiaUPC" w:hAnsi="EucrosiaUPC" w:cs="EucrosiaUPC"/>
                <w:sz w:val="30"/>
                <w:szCs w:val="30"/>
                <w:lang w:val="en-GB"/>
              </w:rPr>
            </w:pPr>
          </w:p>
        </w:tc>
        <w:tc>
          <w:tcPr>
            <w:tcW w:w="1170" w:type="dxa"/>
          </w:tcPr>
          <w:p w14:paraId="35A7D0F9" w14:textId="4A05580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62218128"/>
            <w14:checkbox>
              <w14:checked w14:val="0"/>
              <w14:checkedState w14:val="2612" w14:font="MS Gothic"/>
              <w14:uncheckedState w14:val="2610" w14:font="MS Gothic"/>
            </w14:checkbox>
          </w:sdtPr>
          <w:sdtContent>
            <w:tc>
              <w:tcPr>
                <w:tcW w:w="811" w:type="dxa"/>
                <w:shd w:val="clear" w:color="auto" w:fill="FFF2CC" w:themeFill="accent4" w:themeFillTint="33"/>
              </w:tcPr>
              <w:p w14:paraId="23980185" w14:textId="2D95AEC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4189414"/>
            <w14:checkbox>
              <w14:checked w14:val="0"/>
              <w14:checkedState w14:val="2612" w14:font="MS Gothic"/>
              <w14:uncheckedState w14:val="2610" w14:font="MS Gothic"/>
            </w14:checkbox>
          </w:sdtPr>
          <w:sdtContent>
            <w:tc>
              <w:tcPr>
                <w:tcW w:w="808" w:type="dxa"/>
                <w:shd w:val="clear" w:color="auto" w:fill="FFF2CC" w:themeFill="accent4" w:themeFillTint="33"/>
              </w:tcPr>
              <w:p w14:paraId="197F0F95" w14:textId="3F354D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2504023"/>
            <w14:checkbox>
              <w14:checked w14:val="0"/>
              <w14:checkedState w14:val="2612" w14:font="MS Gothic"/>
              <w14:uncheckedState w14:val="2610" w14:font="MS Gothic"/>
            </w14:checkbox>
          </w:sdtPr>
          <w:sdtContent>
            <w:tc>
              <w:tcPr>
                <w:tcW w:w="1084" w:type="dxa"/>
                <w:shd w:val="clear" w:color="auto" w:fill="FFF2CC" w:themeFill="accent4" w:themeFillTint="33"/>
              </w:tcPr>
              <w:p w14:paraId="3A857D74" w14:textId="5151EFE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9043481"/>
            <w:placeholder>
              <w:docPart w:val="E0BB5B2FD2EA455E9B36D0F510A1F52A"/>
            </w:placeholder>
            <w:showingPlcHdr/>
          </w:sdtPr>
          <w:sdtContent>
            <w:tc>
              <w:tcPr>
                <w:tcW w:w="1440" w:type="dxa"/>
                <w:shd w:val="clear" w:color="auto" w:fill="FFF2CC" w:themeFill="accent4" w:themeFillTint="33"/>
              </w:tcPr>
              <w:p w14:paraId="2E2A9911" w14:textId="064FA23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C9D12A4" w14:textId="77777777" w:rsidTr="00252758">
        <w:tc>
          <w:tcPr>
            <w:tcW w:w="1291" w:type="dxa"/>
          </w:tcPr>
          <w:p w14:paraId="11A6A05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16</w:t>
            </w:r>
            <w:r w:rsidRPr="00C5062F">
              <w:rPr>
                <w:rFonts w:ascii="EucrosiaUPC" w:hAnsi="EucrosiaUPC" w:cs="EucrosiaUPC"/>
                <w:sz w:val="30"/>
                <w:szCs w:val="30"/>
                <w:cs/>
              </w:rPr>
              <w:t>.</w:t>
            </w:r>
            <w:r w:rsidRPr="00C5062F">
              <w:rPr>
                <w:rFonts w:ascii="EucrosiaUPC" w:hAnsi="EucrosiaUPC" w:cs="EucrosiaUPC"/>
                <w:sz w:val="30"/>
                <w:szCs w:val="30"/>
              </w:rPr>
              <w:t>60</w:t>
            </w:r>
          </w:p>
        </w:tc>
        <w:tc>
          <w:tcPr>
            <w:tcW w:w="7198" w:type="dxa"/>
          </w:tcPr>
          <w:p w14:paraId="4061BC4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ผู้เช่าที่รับรู้สัญญาเช่าระยะสั้นหรือสัญญาเช่าซึ่งสินทรัพย์มีมูลค่าต่ำ โดยปฏิบัติตาม</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 xml:space="preserve">6 </w:t>
            </w:r>
            <w:r w:rsidRPr="00C5062F">
              <w:rPr>
                <w:rFonts w:ascii="EucrosiaUPC" w:hAnsi="EucrosiaUPC" w:cs="EucrosiaUPC"/>
                <w:sz w:val="30"/>
                <w:szCs w:val="30"/>
                <w:cs/>
              </w:rPr>
              <w:t>ต้องมีการเปิดเผยข้อเท็จจริงดังกล่าว</w:t>
            </w:r>
          </w:p>
        </w:tc>
        <w:tc>
          <w:tcPr>
            <w:tcW w:w="1138" w:type="dxa"/>
          </w:tcPr>
          <w:p w14:paraId="008038F3" w14:textId="77777777" w:rsidR="000F551A" w:rsidRPr="00C5062F" w:rsidRDefault="000F551A" w:rsidP="000F551A">
            <w:pPr>
              <w:jc w:val="center"/>
              <w:rPr>
                <w:rFonts w:ascii="EucrosiaUPC" w:hAnsi="EucrosiaUPC" w:cs="EucrosiaUPC"/>
                <w:sz w:val="30"/>
                <w:szCs w:val="30"/>
                <w:lang w:val="en-GB"/>
              </w:rPr>
            </w:pPr>
          </w:p>
        </w:tc>
        <w:tc>
          <w:tcPr>
            <w:tcW w:w="1170" w:type="dxa"/>
          </w:tcPr>
          <w:p w14:paraId="52157740" w14:textId="4A0EF6B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630003968"/>
            <w14:checkbox>
              <w14:checked w14:val="0"/>
              <w14:checkedState w14:val="2612" w14:font="MS Gothic"/>
              <w14:uncheckedState w14:val="2610" w14:font="MS Gothic"/>
            </w14:checkbox>
          </w:sdtPr>
          <w:sdtContent>
            <w:tc>
              <w:tcPr>
                <w:tcW w:w="811" w:type="dxa"/>
                <w:shd w:val="clear" w:color="auto" w:fill="FFF2CC" w:themeFill="accent4" w:themeFillTint="33"/>
              </w:tcPr>
              <w:p w14:paraId="5E1CCFAF" w14:textId="6D25CA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47894380"/>
            <w14:checkbox>
              <w14:checked w14:val="0"/>
              <w14:checkedState w14:val="2612" w14:font="MS Gothic"/>
              <w14:uncheckedState w14:val="2610" w14:font="MS Gothic"/>
            </w14:checkbox>
          </w:sdtPr>
          <w:sdtContent>
            <w:tc>
              <w:tcPr>
                <w:tcW w:w="808" w:type="dxa"/>
                <w:shd w:val="clear" w:color="auto" w:fill="FFF2CC" w:themeFill="accent4" w:themeFillTint="33"/>
              </w:tcPr>
              <w:p w14:paraId="125860A4" w14:textId="73788D0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3767368"/>
            <w14:checkbox>
              <w14:checked w14:val="0"/>
              <w14:checkedState w14:val="2612" w14:font="MS Gothic"/>
              <w14:uncheckedState w14:val="2610" w14:font="MS Gothic"/>
            </w14:checkbox>
          </w:sdtPr>
          <w:sdtContent>
            <w:tc>
              <w:tcPr>
                <w:tcW w:w="1084" w:type="dxa"/>
                <w:shd w:val="clear" w:color="auto" w:fill="FFF2CC" w:themeFill="accent4" w:themeFillTint="33"/>
              </w:tcPr>
              <w:p w14:paraId="638034EA" w14:textId="6D7A103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542133"/>
            <w:placeholder>
              <w:docPart w:val="4ACD7AC4622F4B30A19370B6029E774C"/>
            </w:placeholder>
            <w:showingPlcHdr/>
          </w:sdtPr>
          <w:sdtContent>
            <w:tc>
              <w:tcPr>
                <w:tcW w:w="1440" w:type="dxa"/>
                <w:shd w:val="clear" w:color="auto" w:fill="FFF2CC" w:themeFill="accent4" w:themeFillTint="33"/>
              </w:tcPr>
              <w:p w14:paraId="487ADDD5" w14:textId="58D7F60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45740A5" w14:textId="77777777" w:rsidTr="00252758">
        <w:tc>
          <w:tcPr>
            <w:tcW w:w="1291" w:type="dxa"/>
          </w:tcPr>
          <w:p w14:paraId="20E0E463"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 xml:space="preserve">TFRS </w:t>
            </w:r>
          </w:p>
          <w:p w14:paraId="6EA67664"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16</w:t>
            </w:r>
            <w:r w:rsidRPr="00C5062F">
              <w:rPr>
                <w:rFonts w:ascii="EucrosiaUPC" w:hAnsi="EucrosiaUPC" w:cs="EucrosiaUPC"/>
                <w:sz w:val="30"/>
                <w:szCs w:val="30"/>
                <w:cs/>
              </w:rPr>
              <w:t>.</w:t>
            </w:r>
            <w:r w:rsidRPr="00C5062F">
              <w:rPr>
                <w:rFonts w:ascii="EucrosiaUPC" w:hAnsi="EucrosiaUPC" w:cs="EucrosiaUPC"/>
                <w:sz w:val="30"/>
                <w:szCs w:val="30"/>
              </w:rPr>
              <w:t>60</w:t>
            </w:r>
            <w:r w:rsidRPr="00C5062F">
              <w:rPr>
                <w:rFonts w:ascii="EucrosiaUPC" w:hAnsi="EucrosiaUPC" w:cs="EucrosiaUPC"/>
                <w:sz w:val="30"/>
                <w:szCs w:val="30"/>
                <w:cs/>
              </w:rPr>
              <w:t>ก</w:t>
            </w:r>
          </w:p>
        </w:tc>
        <w:tc>
          <w:tcPr>
            <w:tcW w:w="7198" w:type="dxa"/>
          </w:tcPr>
          <w:p w14:paraId="0318BEA9"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หากผู้เช่าถือปฏิบัติตามการผ่อนปรนในทางปฏิบัติใน </w:t>
            </w: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46</w:t>
            </w:r>
            <w:r w:rsidRPr="00C5062F">
              <w:rPr>
                <w:rFonts w:ascii="EucrosiaUPC" w:hAnsi="EucrosiaUPC" w:cs="EucrosiaUPC"/>
                <w:sz w:val="30"/>
                <w:szCs w:val="30"/>
                <w:cs/>
              </w:rPr>
              <w:t>ก ผู้เช่าต้องเปิดเผย</w:t>
            </w:r>
          </w:p>
        </w:tc>
        <w:tc>
          <w:tcPr>
            <w:tcW w:w="1138" w:type="dxa"/>
          </w:tcPr>
          <w:p w14:paraId="67571543" w14:textId="77777777" w:rsidR="000F551A" w:rsidRPr="00C5062F" w:rsidRDefault="000F551A" w:rsidP="000F551A">
            <w:pPr>
              <w:jc w:val="center"/>
              <w:rPr>
                <w:rFonts w:ascii="EucrosiaUPC" w:hAnsi="EucrosiaUPC" w:cs="EucrosiaUPC"/>
                <w:sz w:val="30"/>
                <w:szCs w:val="30"/>
                <w:lang w:val="en-GB"/>
              </w:rPr>
            </w:pPr>
          </w:p>
        </w:tc>
        <w:tc>
          <w:tcPr>
            <w:tcW w:w="1170" w:type="dxa"/>
          </w:tcPr>
          <w:p w14:paraId="12D78A34" w14:textId="61327FA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0433969"/>
            <w14:checkbox>
              <w14:checked w14:val="0"/>
              <w14:checkedState w14:val="2612" w14:font="MS Gothic"/>
              <w14:uncheckedState w14:val="2610" w14:font="MS Gothic"/>
            </w14:checkbox>
          </w:sdtPr>
          <w:sdtContent>
            <w:tc>
              <w:tcPr>
                <w:tcW w:w="811" w:type="dxa"/>
                <w:shd w:val="clear" w:color="auto" w:fill="FFF2CC" w:themeFill="accent4" w:themeFillTint="33"/>
              </w:tcPr>
              <w:p w14:paraId="619142F6" w14:textId="448758E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85770302"/>
            <w14:checkbox>
              <w14:checked w14:val="0"/>
              <w14:checkedState w14:val="2612" w14:font="MS Gothic"/>
              <w14:uncheckedState w14:val="2610" w14:font="MS Gothic"/>
            </w14:checkbox>
          </w:sdtPr>
          <w:sdtContent>
            <w:tc>
              <w:tcPr>
                <w:tcW w:w="808" w:type="dxa"/>
                <w:shd w:val="clear" w:color="auto" w:fill="FFF2CC" w:themeFill="accent4" w:themeFillTint="33"/>
              </w:tcPr>
              <w:p w14:paraId="1CC2BF98" w14:textId="576CA7B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3163094"/>
            <w14:checkbox>
              <w14:checked w14:val="0"/>
              <w14:checkedState w14:val="2612" w14:font="MS Gothic"/>
              <w14:uncheckedState w14:val="2610" w14:font="MS Gothic"/>
            </w14:checkbox>
          </w:sdtPr>
          <w:sdtContent>
            <w:tc>
              <w:tcPr>
                <w:tcW w:w="1084" w:type="dxa"/>
                <w:shd w:val="clear" w:color="auto" w:fill="FFF2CC" w:themeFill="accent4" w:themeFillTint="33"/>
              </w:tcPr>
              <w:p w14:paraId="763CF718" w14:textId="53EE12C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01174429"/>
            <w:placeholder>
              <w:docPart w:val="56562EF44C974F13B1ECB0322F4BF9FB"/>
            </w:placeholder>
            <w:showingPlcHdr/>
          </w:sdtPr>
          <w:sdtContent>
            <w:tc>
              <w:tcPr>
                <w:tcW w:w="1440" w:type="dxa"/>
                <w:shd w:val="clear" w:color="auto" w:fill="FFF2CC" w:themeFill="accent4" w:themeFillTint="33"/>
              </w:tcPr>
              <w:p w14:paraId="1BE03B7F" w14:textId="2580EFC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B32CD52" w14:textId="77777777" w:rsidTr="00252758">
        <w:tc>
          <w:tcPr>
            <w:tcW w:w="1291" w:type="dxa"/>
          </w:tcPr>
          <w:p w14:paraId="2257B4B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 xml:space="preserve">TFRS </w:t>
            </w:r>
          </w:p>
          <w:p w14:paraId="19BB8700" w14:textId="721AFB7A"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16</w:t>
            </w:r>
            <w:r w:rsidRPr="00C5062F">
              <w:rPr>
                <w:rFonts w:ascii="EucrosiaUPC" w:hAnsi="EucrosiaUPC" w:cs="EucrosiaUPC"/>
                <w:sz w:val="30"/>
                <w:szCs w:val="30"/>
                <w:cs/>
              </w:rPr>
              <w:t>.</w:t>
            </w:r>
            <w:r w:rsidRPr="00C5062F">
              <w:rPr>
                <w:rFonts w:ascii="EucrosiaUPC" w:hAnsi="EucrosiaUPC" w:cs="EucrosiaUPC"/>
                <w:sz w:val="30"/>
                <w:szCs w:val="30"/>
              </w:rPr>
              <w:t>60</w:t>
            </w:r>
            <w:r w:rsidRPr="00C5062F">
              <w:rPr>
                <w:rFonts w:ascii="EucrosiaUPC" w:hAnsi="EucrosiaUPC" w:cs="EucrosiaUPC"/>
                <w:sz w:val="30"/>
                <w:szCs w:val="30"/>
                <w:cs/>
              </w:rPr>
              <w:t>ก.</w:t>
            </w:r>
            <w:r w:rsidRPr="00C5062F">
              <w:rPr>
                <w:rFonts w:ascii="EucrosiaUPC" w:hAnsi="EucrosiaUPC" w:cs="EucrosiaUPC"/>
                <w:sz w:val="30"/>
                <w:szCs w:val="30"/>
              </w:rPr>
              <w:t>1</w:t>
            </w:r>
          </w:p>
        </w:tc>
        <w:tc>
          <w:tcPr>
            <w:tcW w:w="7198" w:type="dxa"/>
          </w:tcPr>
          <w:p w14:paraId="4A36D448" w14:textId="606FEFA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xml:space="preserve">. การถือปฏิบัติตามการผ่อนปรนในทางปฏิบัติกับการยินยอมลดค่าเช่าทั้งหมดที่เป็นไปตามเงื่อนไขใน </w:t>
            </w: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46</w:t>
            </w:r>
            <w:r w:rsidRPr="00C5062F">
              <w:rPr>
                <w:rFonts w:ascii="EucrosiaUPC" w:hAnsi="EucrosiaUPC" w:cs="EucrosiaUPC"/>
                <w:sz w:val="30"/>
                <w:szCs w:val="30"/>
                <w:cs/>
              </w:rPr>
              <w:t xml:space="preserve">ข หรือ หากไม่ถือปฏิบัติกับการยินยอมลดค่าเช่าทั้งหมด ต้องเปิดเผยข้อมูลเกี่ยวกับลักษณะของสัญญาที่ถือปฏิบัติตามการผ่อนปรนในทางปฏิบัติ (ดู </w:t>
            </w: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และ</w:t>
            </w:r>
          </w:p>
        </w:tc>
        <w:tc>
          <w:tcPr>
            <w:tcW w:w="1138" w:type="dxa"/>
          </w:tcPr>
          <w:p w14:paraId="347A9A5C" w14:textId="77777777" w:rsidR="000F551A" w:rsidRPr="00C5062F" w:rsidRDefault="000F551A" w:rsidP="000F551A">
            <w:pPr>
              <w:jc w:val="center"/>
              <w:rPr>
                <w:rFonts w:ascii="EucrosiaUPC" w:hAnsi="EucrosiaUPC" w:cs="EucrosiaUPC"/>
                <w:sz w:val="30"/>
                <w:szCs w:val="30"/>
                <w:lang w:val="en-GB"/>
              </w:rPr>
            </w:pPr>
          </w:p>
        </w:tc>
        <w:tc>
          <w:tcPr>
            <w:tcW w:w="1170" w:type="dxa"/>
          </w:tcPr>
          <w:p w14:paraId="5E808AD8" w14:textId="69584957" w:rsidR="000F551A" w:rsidRPr="00C5062F" w:rsidRDefault="000F551A" w:rsidP="000F551A">
            <w:pPr>
              <w:jc w:val="center"/>
              <w:rPr>
                <w:rFonts w:ascii="EucrosiaUPC" w:hAnsi="EucrosiaUPC" w:cs="EucrosiaUPC"/>
                <w:sz w:val="30"/>
                <w:szCs w:val="30"/>
                <w:cs/>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89258596"/>
            <w14:checkbox>
              <w14:checked w14:val="0"/>
              <w14:checkedState w14:val="2612" w14:font="MS Gothic"/>
              <w14:uncheckedState w14:val="2610" w14:font="MS Gothic"/>
            </w14:checkbox>
          </w:sdtPr>
          <w:sdtContent>
            <w:tc>
              <w:tcPr>
                <w:tcW w:w="811" w:type="dxa"/>
                <w:shd w:val="clear" w:color="auto" w:fill="FFF2CC" w:themeFill="accent4" w:themeFillTint="33"/>
              </w:tcPr>
              <w:p w14:paraId="42BDB6AD" w14:textId="4236E4E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940711"/>
            <w14:checkbox>
              <w14:checked w14:val="0"/>
              <w14:checkedState w14:val="2612" w14:font="MS Gothic"/>
              <w14:uncheckedState w14:val="2610" w14:font="MS Gothic"/>
            </w14:checkbox>
          </w:sdtPr>
          <w:sdtContent>
            <w:tc>
              <w:tcPr>
                <w:tcW w:w="808" w:type="dxa"/>
                <w:shd w:val="clear" w:color="auto" w:fill="FFF2CC" w:themeFill="accent4" w:themeFillTint="33"/>
              </w:tcPr>
              <w:p w14:paraId="0315F1BA" w14:textId="4EF86EE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69089233"/>
            <w14:checkbox>
              <w14:checked w14:val="0"/>
              <w14:checkedState w14:val="2612" w14:font="MS Gothic"/>
              <w14:uncheckedState w14:val="2610" w14:font="MS Gothic"/>
            </w14:checkbox>
          </w:sdtPr>
          <w:sdtContent>
            <w:tc>
              <w:tcPr>
                <w:tcW w:w="1084" w:type="dxa"/>
                <w:shd w:val="clear" w:color="auto" w:fill="FFF2CC" w:themeFill="accent4" w:themeFillTint="33"/>
              </w:tcPr>
              <w:p w14:paraId="7BE72F1A" w14:textId="2BC3467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7933829"/>
            <w:placeholder>
              <w:docPart w:val="2313CE61F1A94F4C876585EF92DB4165"/>
            </w:placeholder>
            <w:showingPlcHdr/>
          </w:sdtPr>
          <w:sdtContent>
            <w:tc>
              <w:tcPr>
                <w:tcW w:w="1440" w:type="dxa"/>
                <w:shd w:val="clear" w:color="auto" w:fill="FFF2CC" w:themeFill="accent4" w:themeFillTint="33"/>
              </w:tcPr>
              <w:p w14:paraId="6F070409" w14:textId="2FB8D41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B6778B" w:rsidRPr="00C5062F" w14:paraId="79FA3D85" w14:textId="77777777" w:rsidTr="00252758">
        <w:tc>
          <w:tcPr>
            <w:tcW w:w="1291" w:type="dxa"/>
          </w:tcPr>
          <w:p w14:paraId="66FBACF6"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 xml:space="preserve">TFRS </w:t>
            </w:r>
          </w:p>
          <w:p w14:paraId="6027420A" w14:textId="77777777" w:rsidR="00B6778B" w:rsidRPr="00C5062F" w:rsidRDefault="00B6778B" w:rsidP="00B6778B">
            <w:pPr>
              <w:rPr>
                <w:rFonts w:ascii="EucrosiaUPC" w:hAnsi="EucrosiaUPC" w:cs="EucrosiaUPC"/>
                <w:sz w:val="30"/>
                <w:szCs w:val="30"/>
              </w:rPr>
            </w:pPr>
            <w:r w:rsidRPr="00C5062F">
              <w:rPr>
                <w:rFonts w:ascii="EucrosiaUPC" w:hAnsi="EucrosiaUPC" w:cs="EucrosiaUPC"/>
                <w:sz w:val="30"/>
                <w:szCs w:val="30"/>
              </w:rPr>
              <w:t>16</w:t>
            </w:r>
            <w:r w:rsidRPr="00C5062F">
              <w:rPr>
                <w:rFonts w:ascii="EucrosiaUPC" w:hAnsi="EucrosiaUPC" w:cs="EucrosiaUPC"/>
                <w:sz w:val="30"/>
                <w:szCs w:val="30"/>
                <w:cs/>
              </w:rPr>
              <w:t>.</w:t>
            </w:r>
            <w:r w:rsidRPr="00C5062F">
              <w:rPr>
                <w:rFonts w:ascii="EucrosiaUPC" w:hAnsi="EucrosiaUPC" w:cs="EucrosiaUPC"/>
                <w:sz w:val="30"/>
                <w:szCs w:val="30"/>
              </w:rPr>
              <w:t>60</w:t>
            </w:r>
            <w:r w:rsidRPr="00C5062F">
              <w:rPr>
                <w:rFonts w:ascii="EucrosiaUPC" w:hAnsi="EucrosiaUPC" w:cs="EucrosiaUPC"/>
                <w:sz w:val="30"/>
                <w:szCs w:val="30"/>
                <w:cs/>
              </w:rPr>
              <w:t>ก.</w:t>
            </w:r>
            <w:r w:rsidRPr="00C5062F">
              <w:rPr>
                <w:rFonts w:ascii="EucrosiaUPC" w:hAnsi="EucrosiaUPC" w:cs="EucrosiaUPC"/>
                <w:sz w:val="30"/>
                <w:szCs w:val="30"/>
              </w:rPr>
              <w:t>2</w:t>
            </w:r>
          </w:p>
        </w:tc>
        <w:tc>
          <w:tcPr>
            <w:tcW w:w="7198" w:type="dxa"/>
          </w:tcPr>
          <w:p w14:paraId="5D1D7051" w14:textId="77777777" w:rsidR="00B6778B" w:rsidRPr="00C5062F" w:rsidRDefault="00B6778B" w:rsidP="00B6778B">
            <w:pPr>
              <w:jc w:val="thaiDistribute"/>
              <w:rPr>
                <w:rFonts w:ascii="EucrosiaUPC" w:hAnsi="EucrosiaUPC" w:cs="EucrosiaUPC"/>
                <w:b/>
                <w:bCs/>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จำนวนเงินที่รับรู้ในกำไรหรือขาดทุนสำหรับรอบระยะเวลารายงานเพื่อสะท้อนการเปลี่ยนแปลงการจ่ายชำระตามสัญญาเช่าที่เกิดขึ้นจากการยินยอมลดค่าเช่าซึ่งผู้เช่าถือปฏิบัติตามการผ่อนปรนในทางปฏิบัติใน</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46</w:t>
            </w:r>
            <w:r w:rsidRPr="00C5062F">
              <w:rPr>
                <w:rFonts w:ascii="EucrosiaUPC" w:hAnsi="EucrosiaUPC" w:cs="EucrosiaUPC"/>
                <w:sz w:val="30"/>
                <w:szCs w:val="30"/>
                <w:cs/>
              </w:rPr>
              <w:t xml:space="preserve">ก </w:t>
            </w:r>
          </w:p>
        </w:tc>
        <w:tc>
          <w:tcPr>
            <w:tcW w:w="1138" w:type="dxa"/>
          </w:tcPr>
          <w:p w14:paraId="4D6AC8D7" w14:textId="77777777" w:rsidR="00B6778B" w:rsidRPr="00C5062F" w:rsidRDefault="00B6778B" w:rsidP="00B6778B">
            <w:pPr>
              <w:jc w:val="center"/>
              <w:rPr>
                <w:rFonts w:ascii="EucrosiaUPC" w:hAnsi="EucrosiaUPC" w:cs="EucrosiaUPC"/>
                <w:sz w:val="30"/>
                <w:szCs w:val="30"/>
                <w:lang w:val="en-GB"/>
              </w:rPr>
            </w:pPr>
          </w:p>
        </w:tc>
        <w:tc>
          <w:tcPr>
            <w:tcW w:w="1170" w:type="dxa"/>
          </w:tcPr>
          <w:p w14:paraId="14A7ABC9" w14:textId="7B026B5D" w:rsidR="00B6778B" w:rsidRPr="00C5062F" w:rsidRDefault="00B6778B" w:rsidP="00B6778B">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9267689"/>
            <w14:checkbox>
              <w14:checked w14:val="0"/>
              <w14:checkedState w14:val="2612" w14:font="MS Gothic"/>
              <w14:uncheckedState w14:val="2610" w14:font="MS Gothic"/>
            </w14:checkbox>
          </w:sdtPr>
          <w:sdtContent>
            <w:tc>
              <w:tcPr>
                <w:tcW w:w="811" w:type="dxa"/>
                <w:shd w:val="clear" w:color="auto" w:fill="FFF2CC" w:themeFill="accent4" w:themeFillTint="33"/>
              </w:tcPr>
              <w:p w14:paraId="6D5F088B" w14:textId="0040A792"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4672722"/>
            <w14:checkbox>
              <w14:checked w14:val="0"/>
              <w14:checkedState w14:val="2612" w14:font="MS Gothic"/>
              <w14:uncheckedState w14:val="2610" w14:font="MS Gothic"/>
            </w14:checkbox>
          </w:sdtPr>
          <w:sdtContent>
            <w:tc>
              <w:tcPr>
                <w:tcW w:w="808" w:type="dxa"/>
                <w:shd w:val="clear" w:color="auto" w:fill="FFF2CC" w:themeFill="accent4" w:themeFillTint="33"/>
              </w:tcPr>
              <w:p w14:paraId="71D7B700" w14:textId="4CDBC091"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57167038"/>
            <w14:checkbox>
              <w14:checked w14:val="0"/>
              <w14:checkedState w14:val="2612" w14:font="MS Gothic"/>
              <w14:uncheckedState w14:val="2610" w14:font="MS Gothic"/>
            </w14:checkbox>
          </w:sdtPr>
          <w:sdtContent>
            <w:tc>
              <w:tcPr>
                <w:tcW w:w="1084" w:type="dxa"/>
                <w:shd w:val="clear" w:color="auto" w:fill="FFF2CC" w:themeFill="accent4" w:themeFillTint="33"/>
              </w:tcPr>
              <w:p w14:paraId="7B947A99" w14:textId="2DE573D3" w:rsidR="00B6778B" w:rsidRPr="00C5062F" w:rsidRDefault="00B6778B" w:rsidP="00B6778B">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4891252"/>
            <w:placeholder>
              <w:docPart w:val="E2BEF5F62CF5484D81AB913475F62BF2"/>
            </w:placeholder>
            <w:showingPlcHdr/>
          </w:sdtPr>
          <w:sdtContent>
            <w:tc>
              <w:tcPr>
                <w:tcW w:w="1440" w:type="dxa"/>
                <w:shd w:val="clear" w:color="auto" w:fill="FFF2CC" w:themeFill="accent4" w:themeFillTint="33"/>
              </w:tcPr>
              <w:p w14:paraId="0A304CAD" w14:textId="5BC1613A" w:rsidR="00B6778B" w:rsidRPr="00C5062F" w:rsidRDefault="000F551A" w:rsidP="00B6778B">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35C02D93" w14:textId="77777777" w:rsidTr="00252758">
        <w:tc>
          <w:tcPr>
            <w:tcW w:w="1291" w:type="dxa"/>
            <w:shd w:val="clear" w:color="auto" w:fill="D9E2F3" w:themeFill="accent1" w:themeFillTint="33"/>
          </w:tcPr>
          <w:p w14:paraId="10170BC2" w14:textId="77777777" w:rsidR="007B42E6" w:rsidRPr="00C5062F" w:rsidRDefault="007B42E6" w:rsidP="007B42E6">
            <w:pPr>
              <w:rPr>
                <w:rFonts w:ascii="EucrosiaUPC" w:hAnsi="EucrosiaUPC" w:cs="EucrosiaUPC"/>
                <w:sz w:val="30"/>
                <w:szCs w:val="30"/>
              </w:rPr>
            </w:pPr>
          </w:p>
        </w:tc>
        <w:tc>
          <w:tcPr>
            <w:tcW w:w="7198" w:type="dxa"/>
            <w:shd w:val="clear" w:color="auto" w:fill="D9E2F3" w:themeFill="accent1" w:themeFillTint="33"/>
          </w:tcPr>
          <w:p w14:paraId="5F2ACF71" w14:textId="77777777" w:rsidR="007B42E6" w:rsidRPr="00C5062F" w:rsidRDefault="007B42E6" w:rsidP="007B42E6">
            <w:pPr>
              <w:jc w:val="thaiDistribute"/>
              <w:rPr>
                <w:rFonts w:ascii="EucrosiaUPC" w:hAnsi="EucrosiaUPC" w:cs="EucrosiaUPC"/>
                <w:sz w:val="30"/>
                <w:szCs w:val="30"/>
              </w:rPr>
            </w:pPr>
            <w:r w:rsidRPr="00C5062F">
              <w:rPr>
                <w:rFonts w:ascii="EucrosiaUPC" w:hAnsi="EucrosiaUPC" w:cs="EucrosiaUPC"/>
                <w:b/>
                <w:bCs/>
                <w:sz w:val="30"/>
                <w:szCs w:val="30"/>
                <w:cs/>
                <w:lang w:val="en-GB"/>
              </w:rPr>
              <w:t>ผู้ให้เช่า</w:t>
            </w:r>
          </w:p>
        </w:tc>
        <w:tc>
          <w:tcPr>
            <w:tcW w:w="1138" w:type="dxa"/>
            <w:shd w:val="clear" w:color="auto" w:fill="D9E2F3" w:themeFill="accent1" w:themeFillTint="33"/>
          </w:tcPr>
          <w:p w14:paraId="08650436" w14:textId="77777777" w:rsidR="007B42E6" w:rsidRPr="00C5062F" w:rsidRDefault="007B42E6" w:rsidP="007B42E6">
            <w:pPr>
              <w:jc w:val="center"/>
              <w:rPr>
                <w:rFonts w:ascii="EucrosiaUPC" w:hAnsi="EucrosiaUPC" w:cs="EucrosiaUPC"/>
                <w:sz w:val="30"/>
                <w:szCs w:val="30"/>
                <w:lang w:val="en-GB"/>
              </w:rPr>
            </w:pPr>
          </w:p>
        </w:tc>
        <w:tc>
          <w:tcPr>
            <w:tcW w:w="1170" w:type="dxa"/>
            <w:shd w:val="clear" w:color="auto" w:fill="D9E2F3" w:themeFill="accent1" w:themeFillTint="33"/>
          </w:tcPr>
          <w:p w14:paraId="265F3D26" w14:textId="77777777" w:rsidR="007B42E6" w:rsidRPr="00C5062F" w:rsidRDefault="007B42E6" w:rsidP="007B42E6">
            <w:pPr>
              <w:jc w:val="center"/>
              <w:rPr>
                <w:rFonts w:ascii="EucrosiaUPC" w:hAnsi="EucrosiaUPC" w:cs="EucrosiaUPC"/>
                <w:sz w:val="30"/>
                <w:szCs w:val="30"/>
                <w:lang w:val="en-GB"/>
              </w:rPr>
            </w:pPr>
          </w:p>
        </w:tc>
        <w:tc>
          <w:tcPr>
            <w:tcW w:w="811" w:type="dxa"/>
            <w:shd w:val="clear" w:color="auto" w:fill="D9E2F3" w:themeFill="accent1" w:themeFillTint="33"/>
          </w:tcPr>
          <w:p w14:paraId="1FF30D90" w14:textId="77777777" w:rsidR="007B42E6" w:rsidRPr="00C5062F" w:rsidRDefault="007B42E6" w:rsidP="007B42E6">
            <w:pPr>
              <w:rPr>
                <w:rFonts w:ascii="EucrosiaUPC" w:hAnsi="EucrosiaUPC" w:cs="EucrosiaUPC"/>
                <w:sz w:val="30"/>
                <w:szCs w:val="30"/>
                <w:lang w:val="en-GB"/>
              </w:rPr>
            </w:pPr>
          </w:p>
        </w:tc>
        <w:tc>
          <w:tcPr>
            <w:tcW w:w="808" w:type="dxa"/>
            <w:shd w:val="clear" w:color="auto" w:fill="D9E2F3" w:themeFill="accent1" w:themeFillTint="33"/>
          </w:tcPr>
          <w:p w14:paraId="4A5C11CC" w14:textId="77777777" w:rsidR="007B42E6" w:rsidRPr="00C5062F" w:rsidRDefault="007B42E6" w:rsidP="007B42E6">
            <w:pPr>
              <w:rPr>
                <w:rFonts w:ascii="EucrosiaUPC" w:hAnsi="EucrosiaUPC" w:cs="EucrosiaUPC"/>
                <w:sz w:val="30"/>
                <w:szCs w:val="30"/>
                <w:lang w:val="en-GB"/>
              </w:rPr>
            </w:pPr>
          </w:p>
        </w:tc>
        <w:tc>
          <w:tcPr>
            <w:tcW w:w="1084" w:type="dxa"/>
            <w:shd w:val="clear" w:color="auto" w:fill="D9E2F3" w:themeFill="accent1" w:themeFillTint="33"/>
          </w:tcPr>
          <w:p w14:paraId="492399B3" w14:textId="77777777" w:rsidR="007B42E6" w:rsidRPr="00C5062F" w:rsidRDefault="007B42E6" w:rsidP="007B42E6">
            <w:pPr>
              <w:rPr>
                <w:rFonts w:ascii="EucrosiaUPC" w:hAnsi="EucrosiaUPC" w:cs="EucrosiaUPC"/>
                <w:sz w:val="30"/>
                <w:szCs w:val="30"/>
                <w:lang w:val="en-GB"/>
              </w:rPr>
            </w:pPr>
          </w:p>
        </w:tc>
        <w:tc>
          <w:tcPr>
            <w:tcW w:w="1440" w:type="dxa"/>
            <w:shd w:val="clear" w:color="auto" w:fill="D9E2F3" w:themeFill="accent1" w:themeFillTint="33"/>
          </w:tcPr>
          <w:p w14:paraId="75CC32A7" w14:textId="77777777" w:rsidR="007B42E6" w:rsidRPr="00C5062F" w:rsidRDefault="007B42E6" w:rsidP="007B42E6">
            <w:pPr>
              <w:rPr>
                <w:rFonts w:ascii="EucrosiaUPC" w:hAnsi="EucrosiaUPC" w:cs="EucrosiaUPC"/>
                <w:sz w:val="30"/>
                <w:szCs w:val="30"/>
                <w:lang w:val="en-GB"/>
              </w:rPr>
            </w:pPr>
          </w:p>
        </w:tc>
      </w:tr>
      <w:tr w:rsidR="007B42E6" w:rsidRPr="00C5062F" w14:paraId="2B4B8395" w14:textId="77777777" w:rsidTr="00252758">
        <w:tc>
          <w:tcPr>
            <w:tcW w:w="1291" w:type="dxa"/>
          </w:tcPr>
          <w:p w14:paraId="28A13273" w14:textId="77777777" w:rsidR="007B42E6" w:rsidRPr="00C5062F" w:rsidRDefault="007B42E6" w:rsidP="007B42E6">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89</w:t>
            </w:r>
          </w:p>
        </w:tc>
        <w:tc>
          <w:tcPr>
            <w:tcW w:w="7198" w:type="dxa"/>
          </w:tcPr>
          <w:p w14:paraId="4B193BA5" w14:textId="77777777" w:rsidR="007B42E6" w:rsidRPr="00C5062F" w:rsidRDefault="007B42E6" w:rsidP="007B42E6">
            <w:pPr>
              <w:jc w:val="thaiDistribute"/>
              <w:rPr>
                <w:rFonts w:ascii="EucrosiaUPC" w:hAnsi="EucrosiaUPC" w:cs="EucrosiaUPC"/>
                <w:sz w:val="30"/>
                <w:szCs w:val="30"/>
                <w:cs/>
              </w:rPr>
            </w:pPr>
            <w:r w:rsidRPr="00C5062F">
              <w:rPr>
                <w:rFonts w:ascii="EucrosiaUPC" w:hAnsi="EucrosiaUPC" w:cs="EucrosiaUPC"/>
                <w:sz w:val="30"/>
                <w:szCs w:val="30"/>
                <w:cs/>
              </w:rPr>
              <w:t xml:space="preserve">วัตถุประสงค์ของการเปิดเผยข้อมูลเพื่อให้ผู้ให้เช่าเปิดเผยข้อมูลในหมายเหตุประกอบงบการเงินร่วมกันกับข้อมูลที่แสดงในงบแสดงฐานะการเงิน งบกำไรขาดทุน และงบกระแสเงินสด เพื่อให้พื้นฐานสำหรับผู้ใช้งบการเงินในการประเมินผลกระทบของสัญญาเช่ามีต่อฐานะการเงิน ผลการดำเนินงานทางการเงินและกระแสเงินสดของผู้ให้เช่า </w:t>
            </w: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 xml:space="preserve">90 </w:t>
            </w:r>
            <w:r w:rsidRPr="00C5062F">
              <w:rPr>
                <w:rFonts w:ascii="EucrosiaUPC" w:hAnsi="EucrosiaUPC" w:cs="EucrosiaUPC"/>
                <w:sz w:val="30"/>
                <w:szCs w:val="30"/>
                <w:cs/>
              </w:rPr>
              <w:t>ถึง</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 xml:space="preserve">97 </w:t>
            </w:r>
            <w:r w:rsidRPr="00C5062F">
              <w:rPr>
                <w:rFonts w:ascii="EucrosiaUPC" w:hAnsi="EucrosiaUPC" w:cs="EucrosiaUPC"/>
                <w:sz w:val="30"/>
                <w:szCs w:val="30"/>
                <w:cs/>
              </w:rPr>
              <w:t>ระบุข้อกำหนดเพื่อบรรลุวัตถุประสงค์นี้</w:t>
            </w:r>
          </w:p>
        </w:tc>
        <w:tc>
          <w:tcPr>
            <w:tcW w:w="1138" w:type="dxa"/>
          </w:tcPr>
          <w:p w14:paraId="221208ED" w14:textId="77777777" w:rsidR="007B42E6" w:rsidRPr="00C5062F" w:rsidRDefault="007B42E6" w:rsidP="007B42E6">
            <w:pPr>
              <w:jc w:val="center"/>
              <w:rPr>
                <w:rFonts w:ascii="EucrosiaUPC" w:hAnsi="EucrosiaUPC" w:cs="EucrosiaUPC"/>
                <w:sz w:val="30"/>
                <w:szCs w:val="30"/>
                <w:lang w:val="en-GB"/>
              </w:rPr>
            </w:pPr>
          </w:p>
        </w:tc>
        <w:tc>
          <w:tcPr>
            <w:tcW w:w="1170" w:type="dxa"/>
          </w:tcPr>
          <w:p w14:paraId="28ED39BA" w14:textId="77777777" w:rsidR="007B42E6" w:rsidRPr="00C5062F" w:rsidRDefault="007B42E6" w:rsidP="007B42E6">
            <w:pPr>
              <w:jc w:val="center"/>
              <w:rPr>
                <w:rFonts w:ascii="EucrosiaUPC" w:hAnsi="EucrosiaUPC" w:cs="EucrosiaUPC"/>
                <w:sz w:val="30"/>
                <w:szCs w:val="30"/>
                <w:lang w:val="en-GB"/>
              </w:rPr>
            </w:pPr>
          </w:p>
        </w:tc>
        <w:tc>
          <w:tcPr>
            <w:tcW w:w="811" w:type="dxa"/>
            <w:shd w:val="clear" w:color="auto" w:fill="FFF2CC" w:themeFill="accent4" w:themeFillTint="33"/>
          </w:tcPr>
          <w:p w14:paraId="4BFD3A22" w14:textId="77777777" w:rsidR="007B42E6" w:rsidRPr="00C5062F" w:rsidRDefault="007B42E6" w:rsidP="007B42E6">
            <w:pPr>
              <w:rPr>
                <w:rFonts w:ascii="EucrosiaUPC" w:hAnsi="EucrosiaUPC" w:cs="EucrosiaUPC"/>
                <w:sz w:val="30"/>
                <w:szCs w:val="30"/>
                <w:lang w:val="en-GB"/>
              </w:rPr>
            </w:pPr>
          </w:p>
        </w:tc>
        <w:tc>
          <w:tcPr>
            <w:tcW w:w="808" w:type="dxa"/>
            <w:shd w:val="clear" w:color="auto" w:fill="FFF2CC" w:themeFill="accent4" w:themeFillTint="33"/>
          </w:tcPr>
          <w:p w14:paraId="4CAC083C" w14:textId="77777777" w:rsidR="007B42E6" w:rsidRPr="00C5062F" w:rsidRDefault="007B42E6" w:rsidP="007B42E6">
            <w:pPr>
              <w:rPr>
                <w:rFonts w:ascii="EucrosiaUPC" w:hAnsi="EucrosiaUPC" w:cs="EucrosiaUPC"/>
                <w:sz w:val="30"/>
                <w:szCs w:val="30"/>
                <w:lang w:val="en-GB"/>
              </w:rPr>
            </w:pPr>
          </w:p>
        </w:tc>
        <w:tc>
          <w:tcPr>
            <w:tcW w:w="1084" w:type="dxa"/>
            <w:shd w:val="clear" w:color="auto" w:fill="FFF2CC" w:themeFill="accent4" w:themeFillTint="33"/>
          </w:tcPr>
          <w:p w14:paraId="7EC4D67C" w14:textId="77777777" w:rsidR="007B42E6" w:rsidRPr="00C5062F" w:rsidRDefault="007B42E6" w:rsidP="007B42E6">
            <w:pPr>
              <w:rPr>
                <w:rFonts w:ascii="EucrosiaUPC" w:hAnsi="EucrosiaUPC" w:cs="EucrosiaUPC"/>
                <w:sz w:val="30"/>
                <w:szCs w:val="30"/>
                <w:lang w:val="en-GB"/>
              </w:rPr>
            </w:pPr>
          </w:p>
        </w:tc>
        <w:tc>
          <w:tcPr>
            <w:tcW w:w="1440" w:type="dxa"/>
            <w:shd w:val="clear" w:color="auto" w:fill="FFF2CC" w:themeFill="accent4" w:themeFillTint="33"/>
          </w:tcPr>
          <w:p w14:paraId="60655A71" w14:textId="77777777" w:rsidR="007B42E6" w:rsidRPr="00C5062F" w:rsidRDefault="007B42E6" w:rsidP="007B42E6">
            <w:pPr>
              <w:rPr>
                <w:rFonts w:ascii="EucrosiaUPC" w:hAnsi="EucrosiaUPC" w:cs="EucrosiaUPC"/>
                <w:sz w:val="30"/>
                <w:szCs w:val="30"/>
                <w:lang w:val="en-GB"/>
              </w:rPr>
            </w:pPr>
          </w:p>
        </w:tc>
      </w:tr>
      <w:tr w:rsidR="007B42E6" w:rsidRPr="00C5062F" w14:paraId="7AE37310" w14:textId="77777777" w:rsidTr="00252758">
        <w:tc>
          <w:tcPr>
            <w:tcW w:w="1291" w:type="dxa"/>
          </w:tcPr>
          <w:p w14:paraId="0B03BF80" w14:textId="77777777" w:rsidR="007B42E6" w:rsidRPr="00C5062F" w:rsidRDefault="007B42E6" w:rsidP="007B42E6">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90</w:t>
            </w:r>
          </w:p>
        </w:tc>
        <w:tc>
          <w:tcPr>
            <w:tcW w:w="7198" w:type="dxa"/>
          </w:tcPr>
          <w:p w14:paraId="29D65935" w14:textId="77777777" w:rsidR="007B42E6" w:rsidRPr="00C5062F" w:rsidRDefault="007B42E6" w:rsidP="007B42E6">
            <w:pPr>
              <w:jc w:val="thaiDistribute"/>
              <w:rPr>
                <w:rFonts w:ascii="EucrosiaUPC" w:hAnsi="EucrosiaUPC" w:cs="EucrosiaUPC"/>
                <w:sz w:val="30"/>
                <w:szCs w:val="30"/>
                <w:cs/>
              </w:rPr>
            </w:pPr>
            <w:r w:rsidRPr="00C5062F">
              <w:rPr>
                <w:rFonts w:ascii="EucrosiaUPC" w:hAnsi="EucrosiaUPC" w:cs="EucrosiaUPC"/>
                <w:sz w:val="30"/>
                <w:szCs w:val="30"/>
                <w:cs/>
              </w:rPr>
              <w:t>ผู้ให้เช่าต้องเปิดเผยจำนวนเงินรายการต่อไปนี้ สำหรับรอบระยะเวลารายงาน</w:t>
            </w:r>
          </w:p>
        </w:tc>
        <w:tc>
          <w:tcPr>
            <w:tcW w:w="1138" w:type="dxa"/>
          </w:tcPr>
          <w:p w14:paraId="1F291994" w14:textId="77777777" w:rsidR="007B42E6" w:rsidRPr="00C5062F" w:rsidRDefault="007B42E6" w:rsidP="007B42E6">
            <w:pPr>
              <w:jc w:val="center"/>
              <w:rPr>
                <w:rFonts w:ascii="EucrosiaUPC" w:hAnsi="EucrosiaUPC" w:cs="EucrosiaUPC"/>
                <w:sz w:val="30"/>
                <w:szCs w:val="30"/>
                <w:lang w:val="en-GB"/>
              </w:rPr>
            </w:pPr>
          </w:p>
        </w:tc>
        <w:tc>
          <w:tcPr>
            <w:tcW w:w="1170" w:type="dxa"/>
          </w:tcPr>
          <w:p w14:paraId="06C6F5A5" w14:textId="77777777" w:rsidR="007B42E6" w:rsidRPr="00C5062F" w:rsidRDefault="007B42E6" w:rsidP="007B42E6">
            <w:pPr>
              <w:jc w:val="center"/>
              <w:rPr>
                <w:rFonts w:ascii="EucrosiaUPC" w:hAnsi="EucrosiaUPC" w:cs="EucrosiaUPC"/>
                <w:sz w:val="30"/>
                <w:szCs w:val="30"/>
                <w:lang w:val="en-GB"/>
              </w:rPr>
            </w:pPr>
          </w:p>
        </w:tc>
        <w:tc>
          <w:tcPr>
            <w:tcW w:w="811" w:type="dxa"/>
            <w:shd w:val="clear" w:color="auto" w:fill="FFF2CC" w:themeFill="accent4" w:themeFillTint="33"/>
          </w:tcPr>
          <w:p w14:paraId="07E65A6F" w14:textId="77777777" w:rsidR="007B42E6" w:rsidRPr="00C5062F" w:rsidRDefault="007B42E6" w:rsidP="007B42E6">
            <w:pPr>
              <w:rPr>
                <w:rFonts w:ascii="EucrosiaUPC" w:hAnsi="EucrosiaUPC" w:cs="EucrosiaUPC"/>
                <w:sz w:val="30"/>
                <w:szCs w:val="30"/>
                <w:lang w:val="en-GB"/>
              </w:rPr>
            </w:pPr>
          </w:p>
        </w:tc>
        <w:tc>
          <w:tcPr>
            <w:tcW w:w="808" w:type="dxa"/>
            <w:shd w:val="clear" w:color="auto" w:fill="FFF2CC" w:themeFill="accent4" w:themeFillTint="33"/>
          </w:tcPr>
          <w:p w14:paraId="2B27F931" w14:textId="77777777" w:rsidR="007B42E6" w:rsidRPr="00C5062F" w:rsidRDefault="007B42E6" w:rsidP="007B42E6">
            <w:pPr>
              <w:rPr>
                <w:rFonts w:ascii="EucrosiaUPC" w:hAnsi="EucrosiaUPC" w:cs="EucrosiaUPC"/>
                <w:sz w:val="30"/>
                <w:szCs w:val="30"/>
                <w:lang w:val="en-GB"/>
              </w:rPr>
            </w:pPr>
          </w:p>
        </w:tc>
        <w:tc>
          <w:tcPr>
            <w:tcW w:w="1084" w:type="dxa"/>
            <w:shd w:val="clear" w:color="auto" w:fill="FFF2CC" w:themeFill="accent4" w:themeFillTint="33"/>
          </w:tcPr>
          <w:p w14:paraId="378F8E5D" w14:textId="77777777" w:rsidR="007B42E6" w:rsidRPr="00C5062F" w:rsidRDefault="007B42E6" w:rsidP="007B42E6">
            <w:pPr>
              <w:rPr>
                <w:rFonts w:ascii="EucrosiaUPC" w:hAnsi="EucrosiaUPC" w:cs="EucrosiaUPC"/>
                <w:sz w:val="30"/>
                <w:szCs w:val="30"/>
                <w:lang w:val="en-GB"/>
              </w:rPr>
            </w:pPr>
          </w:p>
        </w:tc>
        <w:tc>
          <w:tcPr>
            <w:tcW w:w="1440" w:type="dxa"/>
            <w:shd w:val="clear" w:color="auto" w:fill="FFF2CC" w:themeFill="accent4" w:themeFillTint="33"/>
          </w:tcPr>
          <w:p w14:paraId="19555D27" w14:textId="77777777" w:rsidR="007B42E6" w:rsidRPr="00C5062F" w:rsidRDefault="007B42E6" w:rsidP="007B42E6">
            <w:pPr>
              <w:rPr>
                <w:rFonts w:ascii="EucrosiaUPC" w:hAnsi="EucrosiaUPC" w:cs="EucrosiaUPC"/>
                <w:sz w:val="30"/>
                <w:szCs w:val="30"/>
                <w:lang w:val="en-GB"/>
              </w:rPr>
            </w:pPr>
          </w:p>
        </w:tc>
      </w:tr>
      <w:tr w:rsidR="000F551A" w:rsidRPr="00C5062F" w14:paraId="0297F995" w14:textId="77777777" w:rsidTr="00252758">
        <w:tc>
          <w:tcPr>
            <w:tcW w:w="1291" w:type="dxa"/>
          </w:tcPr>
          <w:p w14:paraId="02C21B1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16</w:t>
            </w:r>
            <w:r w:rsidRPr="00C5062F">
              <w:rPr>
                <w:rFonts w:ascii="EucrosiaUPC" w:hAnsi="EucrosiaUPC" w:cs="EucrosiaUPC"/>
                <w:sz w:val="30"/>
                <w:szCs w:val="30"/>
                <w:cs/>
              </w:rPr>
              <w:t>.</w:t>
            </w:r>
            <w:r w:rsidRPr="00C5062F">
              <w:rPr>
                <w:rFonts w:ascii="EucrosiaUPC" w:hAnsi="EucrosiaUPC" w:cs="EucrosiaUPC"/>
                <w:sz w:val="30"/>
                <w:szCs w:val="30"/>
              </w:rPr>
              <w:t>90</w:t>
            </w:r>
            <w:r w:rsidRPr="00C5062F">
              <w:rPr>
                <w:rFonts w:ascii="EucrosiaUPC" w:hAnsi="EucrosiaUPC" w:cs="EucrosiaUPC"/>
                <w:sz w:val="30"/>
                <w:szCs w:val="30"/>
                <w:cs/>
              </w:rPr>
              <w:t>.</w:t>
            </w:r>
            <w:r w:rsidRPr="00C5062F">
              <w:rPr>
                <w:rFonts w:ascii="EucrosiaUPC" w:hAnsi="EucrosiaUPC" w:cs="EucrosiaUPC"/>
                <w:sz w:val="30"/>
                <w:szCs w:val="30"/>
              </w:rPr>
              <w:t>1</w:t>
            </w:r>
          </w:p>
        </w:tc>
        <w:tc>
          <w:tcPr>
            <w:tcW w:w="7198" w:type="dxa"/>
          </w:tcPr>
          <w:p w14:paraId="6B96C308"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สำหรับสัญญาเช่าเงินทุน</w:t>
            </w:r>
          </w:p>
        </w:tc>
        <w:tc>
          <w:tcPr>
            <w:tcW w:w="1138" w:type="dxa"/>
          </w:tcPr>
          <w:p w14:paraId="11C4FD27" w14:textId="77777777" w:rsidR="000F551A" w:rsidRPr="00C5062F" w:rsidRDefault="000F551A" w:rsidP="000F551A">
            <w:pPr>
              <w:jc w:val="center"/>
              <w:rPr>
                <w:rFonts w:ascii="EucrosiaUPC" w:hAnsi="EucrosiaUPC" w:cs="EucrosiaUPC"/>
                <w:sz w:val="30"/>
                <w:szCs w:val="30"/>
                <w:lang w:val="en-GB"/>
              </w:rPr>
            </w:pPr>
          </w:p>
        </w:tc>
        <w:tc>
          <w:tcPr>
            <w:tcW w:w="1170" w:type="dxa"/>
          </w:tcPr>
          <w:p w14:paraId="4D30734B" w14:textId="26DDCA0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385945373"/>
            <w14:checkbox>
              <w14:checked w14:val="0"/>
              <w14:checkedState w14:val="2612" w14:font="MS Gothic"/>
              <w14:uncheckedState w14:val="2610" w14:font="MS Gothic"/>
            </w14:checkbox>
          </w:sdtPr>
          <w:sdtContent>
            <w:tc>
              <w:tcPr>
                <w:tcW w:w="811" w:type="dxa"/>
                <w:shd w:val="clear" w:color="auto" w:fill="FFF2CC" w:themeFill="accent4" w:themeFillTint="33"/>
              </w:tcPr>
              <w:p w14:paraId="36258165" w14:textId="771F6D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79280038"/>
            <w14:checkbox>
              <w14:checked w14:val="0"/>
              <w14:checkedState w14:val="2612" w14:font="MS Gothic"/>
              <w14:uncheckedState w14:val="2610" w14:font="MS Gothic"/>
            </w14:checkbox>
          </w:sdtPr>
          <w:sdtContent>
            <w:tc>
              <w:tcPr>
                <w:tcW w:w="808" w:type="dxa"/>
                <w:shd w:val="clear" w:color="auto" w:fill="FFF2CC" w:themeFill="accent4" w:themeFillTint="33"/>
              </w:tcPr>
              <w:p w14:paraId="57E1C72C" w14:textId="0BB5E1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0937812"/>
            <w14:checkbox>
              <w14:checked w14:val="0"/>
              <w14:checkedState w14:val="2612" w14:font="MS Gothic"/>
              <w14:uncheckedState w14:val="2610" w14:font="MS Gothic"/>
            </w14:checkbox>
          </w:sdtPr>
          <w:sdtContent>
            <w:tc>
              <w:tcPr>
                <w:tcW w:w="1084" w:type="dxa"/>
                <w:shd w:val="clear" w:color="auto" w:fill="FFF2CC" w:themeFill="accent4" w:themeFillTint="33"/>
              </w:tcPr>
              <w:p w14:paraId="0BA2C7C4" w14:textId="5B8BD7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6717370"/>
            <w:placeholder>
              <w:docPart w:val="6F35D8E85A4A492FB912BAA79C83A27D"/>
            </w:placeholder>
            <w:showingPlcHdr/>
          </w:sdtPr>
          <w:sdtContent>
            <w:tc>
              <w:tcPr>
                <w:tcW w:w="1440" w:type="dxa"/>
                <w:shd w:val="clear" w:color="auto" w:fill="FFF2CC" w:themeFill="accent4" w:themeFillTint="33"/>
              </w:tcPr>
              <w:p w14:paraId="7ED66970" w14:textId="21C3B01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75760EA" w14:textId="77777777" w:rsidTr="00252758">
        <w:tc>
          <w:tcPr>
            <w:tcW w:w="1291" w:type="dxa"/>
          </w:tcPr>
          <w:p w14:paraId="1B4E816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90</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1</w:t>
            </w:r>
          </w:p>
        </w:tc>
        <w:tc>
          <w:tcPr>
            <w:tcW w:w="7198" w:type="dxa"/>
          </w:tcPr>
          <w:p w14:paraId="2DC70FB5"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cs/>
              </w:rPr>
              <w:tab/>
              <w:t>กำไรหรือขาดทุนจากการขาย</w:t>
            </w:r>
          </w:p>
        </w:tc>
        <w:tc>
          <w:tcPr>
            <w:tcW w:w="1138" w:type="dxa"/>
          </w:tcPr>
          <w:p w14:paraId="48B26194" w14:textId="77777777" w:rsidR="000F551A" w:rsidRPr="00C5062F" w:rsidRDefault="000F551A" w:rsidP="000F551A">
            <w:pPr>
              <w:jc w:val="center"/>
              <w:rPr>
                <w:rFonts w:ascii="EucrosiaUPC" w:hAnsi="EucrosiaUPC" w:cs="EucrosiaUPC"/>
                <w:sz w:val="30"/>
                <w:szCs w:val="30"/>
                <w:lang w:val="en-GB"/>
              </w:rPr>
            </w:pPr>
          </w:p>
        </w:tc>
        <w:tc>
          <w:tcPr>
            <w:tcW w:w="1170" w:type="dxa"/>
          </w:tcPr>
          <w:p w14:paraId="7E5647E6" w14:textId="259CDA3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36087438"/>
            <w14:checkbox>
              <w14:checked w14:val="0"/>
              <w14:checkedState w14:val="2612" w14:font="MS Gothic"/>
              <w14:uncheckedState w14:val="2610" w14:font="MS Gothic"/>
            </w14:checkbox>
          </w:sdtPr>
          <w:sdtContent>
            <w:tc>
              <w:tcPr>
                <w:tcW w:w="811" w:type="dxa"/>
                <w:shd w:val="clear" w:color="auto" w:fill="FFF2CC" w:themeFill="accent4" w:themeFillTint="33"/>
              </w:tcPr>
              <w:p w14:paraId="62F60CE9" w14:textId="2803F21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60291720"/>
            <w14:checkbox>
              <w14:checked w14:val="0"/>
              <w14:checkedState w14:val="2612" w14:font="MS Gothic"/>
              <w14:uncheckedState w14:val="2610" w14:font="MS Gothic"/>
            </w14:checkbox>
          </w:sdtPr>
          <w:sdtContent>
            <w:tc>
              <w:tcPr>
                <w:tcW w:w="808" w:type="dxa"/>
                <w:shd w:val="clear" w:color="auto" w:fill="FFF2CC" w:themeFill="accent4" w:themeFillTint="33"/>
              </w:tcPr>
              <w:p w14:paraId="145A334B" w14:textId="4DFDD7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4501068"/>
            <w14:checkbox>
              <w14:checked w14:val="0"/>
              <w14:checkedState w14:val="2612" w14:font="MS Gothic"/>
              <w14:uncheckedState w14:val="2610" w14:font="MS Gothic"/>
            </w14:checkbox>
          </w:sdtPr>
          <w:sdtContent>
            <w:tc>
              <w:tcPr>
                <w:tcW w:w="1084" w:type="dxa"/>
                <w:shd w:val="clear" w:color="auto" w:fill="FFF2CC" w:themeFill="accent4" w:themeFillTint="33"/>
              </w:tcPr>
              <w:p w14:paraId="636E8642" w14:textId="7601594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8560135"/>
            <w:placeholder>
              <w:docPart w:val="48DD01AD9D994AD191CAEFABD2865C34"/>
            </w:placeholder>
            <w:showingPlcHdr/>
          </w:sdtPr>
          <w:sdtContent>
            <w:tc>
              <w:tcPr>
                <w:tcW w:w="1440" w:type="dxa"/>
                <w:shd w:val="clear" w:color="auto" w:fill="FFF2CC" w:themeFill="accent4" w:themeFillTint="33"/>
              </w:tcPr>
              <w:p w14:paraId="22216CCB" w14:textId="23DFBB9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14FC58F" w14:textId="77777777" w:rsidTr="00252758">
        <w:tc>
          <w:tcPr>
            <w:tcW w:w="1291" w:type="dxa"/>
          </w:tcPr>
          <w:p w14:paraId="6E2DE18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90</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2</w:t>
            </w:r>
          </w:p>
        </w:tc>
        <w:tc>
          <w:tcPr>
            <w:tcW w:w="7198" w:type="dxa"/>
          </w:tcPr>
          <w:p w14:paraId="7132B177"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cs/>
              </w:rPr>
              <w:tab/>
            </w:r>
            <w:r w:rsidRPr="00C5062F">
              <w:rPr>
                <w:rFonts w:ascii="EucrosiaUPC" w:hAnsi="EucrosiaUPC" w:cs="EucrosiaUPC"/>
                <w:sz w:val="30"/>
                <w:szCs w:val="30"/>
                <w:cs/>
                <w:lang w:val="en-GB"/>
              </w:rPr>
              <w:t>รายได้ทางการเงินของเงินลงทุนสุทธิตามสัญญาเช่า และ</w:t>
            </w:r>
          </w:p>
        </w:tc>
        <w:tc>
          <w:tcPr>
            <w:tcW w:w="1138" w:type="dxa"/>
          </w:tcPr>
          <w:p w14:paraId="40CF1AF1" w14:textId="77777777" w:rsidR="000F551A" w:rsidRPr="00C5062F" w:rsidRDefault="000F551A" w:rsidP="000F551A">
            <w:pPr>
              <w:jc w:val="center"/>
              <w:rPr>
                <w:rFonts w:ascii="EucrosiaUPC" w:hAnsi="EucrosiaUPC" w:cs="EucrosiaUPC"/>
                <w:sz w:val="30"/>
                <w:szCs w:val="30"/>
                <w:lang w:val="en-GB"/>
              </w:rPr>
            </w:pPr>
          </w:p>
        </w:tc>
        <w:tc>
          <w:tcPr>
            <w:tcW w:w="1170" w:type="dxa"/>
          </w:tcPr>
          <w:p w14:paraId="64495B00" w14:textId="5EB86FC1"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502999699"/>
            <w14:checkbox>
              <w14:checked w14:val="0"/>
              <w14:checkedState w14:val="2612" w14:font="MS Gothic"/>
              <w14:uncheckedState w14:val="2610" w14:font="MS Gothic"/>
            </w14:checkbox>
          </w:sdtPr>
          <w:sdtContent>
            <w:tc>
              <w:tcPr>
                <w:tcW w:w="811" w:type="dxa"/>
                <w:shd w:val="clear" w:color="auto" w:fill="FFF2CC" w:themeFill="accent4" w:themeFillTint="33"/>
              </w:tcPr>
              <w:p w14:paraId="2713B562" w14:textId="15A7889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69674890"/>
            <w14:checkbox>
              <w14:checked w14:val="0"/>
              <w14:checkedState w14:val="2612" w14:font="MS Gothic"/>
              <w14:uncheckedState w14:val="2610" w14:font="MS Gothic"/>
            </w14:checkbox>
          </w:sdtPr>
          <w:sdtContent>
            <w:tc>
              <w:tcPr>
                <w:tcW w:w="808" w:type="dxa"/>
                <w:shd w:val="clear" w:color="auto" w:fill="FFF2CC" w:themeFill="accent4" w:themeFillTint="33"/>
              </w:tcPr>
              <w:p w14:paraId="3A2243B3" w14:textId="7A61DE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2178485"/>
            <w14:checkbox>
              <w14:checked w14:val="0"/>
              <w14:checkedState w14:val="2612" w14:font="MS Gothic"/>
              <w14:uncheckedState w14:val="2610" w14:font="MS Gothic"/>
            </w14:checkbox>
          </w:sdtPr>
          <w:sdtContent>
            <w:tc>
              <w:tcPr>
                <w:tcW w:w="1084" w:type="dxa"/>
                <w:shd w:val="clear" w:color="auto" w:fill="FFF2CC" w:themeFill="accent4" w:themeFillTint="33"/>
              </w:tcPr>
              <w:p w14:paraId="4F8BEE5C" w14:textId="7857AD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22106860"/>
            <w:placeholder>
              <w:docPart w:val="7357048EE1C3490C80B6E2C0B7B16D28"/>
            </w:placeholder>
            <w:showingPlcHdr/>
          </w:sdtPr>
          <w:sdtContent>
            <w:tc>
              <w:tcPr>
                <w:tcW w:w="1440" w:type="dxa"/>
                <w:shd w:val="clear" w:color="auto" w:fill="FFF2CC" w:themeFill="accent4" w:themeFillTint="33"/>
              </w:tcPr>
              <w:p w14:paraId="46443270" w14:textId="6029E07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C7855E2" w14:textId="77777777" w:rsidTr="00252758">
        <w:tc>
          <w:tcPr>
            <w:tcW w:w="1291" w:type="dxa"/>
          </w:tcPr>
          <w:p w14:paraId="2C5AD4BE"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90</w:t>
            </w: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w:t>
            </w:r>
            <w:r w:rsidRPr="00C5062F">
              <w:rPr>
                <w:rFonts w:ascii="EucrosiaUPC" w:hAnsi="EucrosiaUPC" w:cs="EucrosiaUPC"/>
                <w:sz w:val="30"/>
                <w:szCs w:val="30"/>
              </w:rPr>
              <w:t>3</w:t>
            </w:r>
          </w:p>
        </w:tc>
        <w:tc>
          <w:tcPr>
            <w:tcW w:w="7198" w:type="dxa"/>
          </w:tcPr>
          <w:p w14:paraId="33A0560A"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 xml:space="preserve">) </w:t>
            </w:r>
            <w:r w:rsidRPr="00C5062F">
              <w:rPr>
                <w:rFonts w:ascii="EucrosiaUPC" w:hAnsi="EucrosiaUPC" w:cs="EucrosiaUPC"/>
                <w:sz w:val="30"/>
                <w:szCs w:val="30"/>
                <w:cs/>
              </w:rPr>
              <w:tab/>
              <w:t>รายได้ที่เกี่ยวข้องกับการจ่ายชำระค่าเช่าผันแปรที่ไม่รวมอยู่ในการวัดมูลค่าของเงินลงทุนสุทธิตามสัญญาเช่า</w:t>
            </w:r>
          </w:p>
        </w:tc>
        <w:tc>
          <w:tcPr>
            <w:tcW w:w="1138" w:type="dxa"/>
          </w:tcPr>
          <w:p w14:paraId="29118F62" w14:textId="77777777" w:rsidR="000F551A" w:rsidRPr="00C5062F" w:rsidRDefault="000F551A" w:rsidP="000F551A">
            <w:pPr>
              <w:jc w:val="center"/>
              <w:rPr>
                <w:rFonts w:ascii="EucrosiaUPC" w:hAnsi="EucrosiaUPC" w:cs="EucrosiaUPC"/>
                <w:sz w:val="30"/>
                <w:szCs w:val="30"/>
                <w:lang w:val="en-GB"/>
              </w:rPr>
            </w:pPr>
          </w:p>
        </w:tc>
        <w:tc>
          <w:tcPr>
            <w:tcW w:w="1170" w:type="dxa"/>
          </w:tcPr>
          <w:p w14:paraId="21B65C99" w14:textId="64A42C8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853644611"/>
            <w14:checkbox>
              <w14:checked w14:val="0"/>
              <w14:checkedState w14:val="2612" w14:font="MS Gothic"/>
              <w14:uncheckedState w14:val="2610" w14:font="MS Gothic"/>
            </w14:checkbox>
          </w:sdtPr>
          <w:sdtContent>
            <w:tc>
              <w:tcPr>
                <w:tcW w:w="811" w:type="dxa"/>
                <w:shd w:val="clear" w:color="auto" w:fill="FFF2CC" w:themeFill="accent4" w:themeFillTint="33"/>
              </w:tcPr>
              <w:p w14:paraId="0264E312" w14:textId="01E417C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35237494"/>
            <w14:checkbox>
              <w14:checked w14:val="0"/>
              <w14:checkedState w14:val="2612" w14:font="MS Gothic"/>
              <w14:uncheckedState w14:val="2610" w14:font="MS Gothic"/>
            </w14:checkbox>
          </w:sdtPr>
          <w:sdtContent>
            <w:tc>
              <w:tcPr>
                <w:tcW w:w="808" w:type="dxa"/>
                <w:shd w:val="clear" w:color="auto" w:fill="FFF2CC" w:themeFill="accent4" w:themeFillTint="33"/>
              </w:tcPr>
              <w:p w14:paraId="7367CBA1" w14:textId="26704C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08975017"/>
            <w14:checkbox>
              <w14:checked w14:val="0"/>
              <w14:checkedState w14:val="2612" w14:font="MS Gothic"/>
              <w14:uncheckedState w14:val="2610" w14:font="MS Gothic"/>
            </w14:checkbox>
          </w:sdtPr>
          <w:sdtContent>
            <w:tc>
              <w:tcPr>
                <w:tcW w:w="1084" w:type="dxa"/>
                <w:shd w:val="clear" w:color="auto" w:fill="FFF2CC" w:themeFill="accent4" w:themeFillTint="33"/>
              </w:tcPr>
              <w:p w14:paraId="6FFBD221" w14:textId="3D3E96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53026390"/>
            <w:placeholder>
              <w:docPart w:val="675742102CD841F59107748E63FB394F"/>
            </w:placeholder>
            <w:showingPlcHdr/>
          </w:sdtPr>
          <w:sdtContent>
            <w:tc>
              <w:tcPr>
                <w:tcW w:w="1440" w:type="dxa"/>
                <w:shd w:val="clear" w:color="auto" w:fill="FFF2CC" w:themeFill="accent4" w:themeFillTint="33"/>
              </w:tcPr>
              <w:p w14:paraId="2AB92976" w14:textId="096EA446"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3F885CE" w14:textId="77777777" w:rsidTr="00252758">
        <w:tc>
          <w:tcPr>
            <w:tcW w:w="1291" w:type="dxa"/>
          </w:tcPr>
          <w:p w14:paraId="4F83738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90</w:t>
            </w:r>
            <w:r w:rsidRPr="00C5062F">
              <w:rPr>
                <w:rFonts w:ascii="EucrosiaUPC" w:hAnsi="EucrosiaUPC" w:cs="EucrosiaUPC"/>
                <w:sz w:val="30"/>
                <w:szCs w:val="30"/>
                <w:cs/>
              </w:rPr>
              <w:t>.</w:t>
            </w:r>
            <w:r w:rsidRPr="00C5062F">
              <w:rPr>
                <w:rFonts w:ascii="EucrosiaUPC" w:hAnsi="EucrosiaUPC" w:cs="EucrosiaUPC"/>
                <w:sz w:val="30"/>
                <w:szCs w:val="30"/>
              </w:rPr>
              <w:t>2</w:t>
            </w:r>
          </w:p>
        </w:tc>
        <w:tc>
          <w:tcPr>
            <w:tcW w:w="7198" w:type="dxa"/>
          </w:tcPr>
          <w:p w14:paraId="00F4C7C3"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สำหรับสัญญาเช่าดำเนินงาน รายได้จากสัญญาเช่าให้เปิดเผยแยกต่างหากจากรายได้ที่เกี่ยวข้องกับการจ่ายชำระค่าเช่าผันแปรที่ไม่ได้ขึ้นอยู่กับดัชนีหรืออัตรา</w:t>
            </w:r>
          </w:p>
        </w:tc>
        <w:tc>
          <w:tcPr>
            <w:tcW w:w="1138" w:type="dxa"/>
          </w:tcPr>
          <w:p w14:paraId="49A027A8" w14:textId="77777777" w:rsidR="000F551A" w:rsidRPr="00C5062F" w:rsidRDefault="000F551A" w:rsidP="000F551A">
            <w:pPr>
              <w:jc w:val="center"/>
              <w:rPr>
                <w:rFonts w:ascii="EucrosiaUPC" w:hAnsi="EucrosiaUPC" w:cs="EucrosiaUPC"/>
                <w:sz w:val="30"/>
                <w:szCs w:val="30"/>
                <w:lang w:val="en-GB"/>
              </w:rPr>
            </w:pPr>
          </w:p>
        </w:tc>
        <w:tc>
          <w:tcPr>
            <w:tcW w:w="1170" w:type="dxa"/>
          </w:tcPr>
          <w:p w14:paraId="201E2B21" w14:textId="094C589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46538779"/>
            <w14:checkbox>
              <w14:checked w14:val="0"/>
              <w14:checkedState w14:val="2612" w14:font="MS Gothic"/>
              <w14:uncheckedState w14:val="2610" w14:font="MS Gothic"/>
            </w14:checkbox>
          </w:sdtPr>
          <w:sdtContent>
            <w:tc>
              <w:tcPr>
                <w:tcW w:w="811" w:type="dxa"/>
                <w:shd w:val="clear" w:color="auto" w:fill="FFF2CC" w:themeFill="accent4" w:themeFillTint="33"/>
              </w:tcPr>
              <w:p w14:paraId="25B2EA05" w14:textId="7B9E853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82834491"/>
            <w14:checkbox>
              <w14:checked w14:val="0"/>
              <w14:checkedState w14:val="2612" w14:font="MS Gothic"/>
              <w14:uncheckedState w14:val="2610" w14:font="MS Gothic"/>
            </w14:checkbox>
          </w:sdtPr>
          <w:sdtContent>
            <w:tc>
              <w:tcPr>
                <w:tcW w:w="808" w:type="dxa"/>
                <w:shd w:val="clear" w:color="auto" w:fill="FFF2CC" w:themeFill="accent4" w:themeFillTint="33"/>
              </w:tcPr>
              <w:p w14:paraId="5BC883FA" w14:textId="02C851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8021844"/>
            <w14:checkbox>
              <w14:checked w14:val="0"/>
              <w14:checkedState w14:val="2612" w14:font="MS Gothic"/>
              <w14:uncheckedState w14:val="2610" w14:font="MS Gothic"/>
            </w14:checkbox>
          </w:sdtPr>
          <w:sdtContent>
            <w:tc>
              <w:tcPr>
                <w:tcW w:w="1084" w:type="dxa"/>
                <w:shd w:val="clear" w:color="auto" w:fill="FFF2CC" w:themeFill="accent4" w:themeFillTint="33"/>
              </w:tcPr>
              <w:p w14:paraId="367BF692" w14:textId="65C8292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75942984"/>
            <w:placeholder>
              <w:docPart w:val="E05443931E7541E795971BC6C92CAABE"/>
            </w:placeholder>
            <w:showingPlcHdr/>
          </w:sdtPr>
          <w:sdtContent>
            <w:tc>
              <w:tcPr>
                <w:tcW w:w="1440" w:type="dxa"/>
                <w:shd w:val="clear" w:color="auto" w:fill="FFF2CC" w:themeFill="accent4" w:themeFillTint="33"/>
              </w:tcPr>
              <w:p w14:paraId="4CAF1654" w14:textId="00722391"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FDBEACA" w14:textId="77777777" w:rsidTr="00252758">
        <w:tc>
          <w:tcPr>
            <w:tcW w:w="1291" w:type="dxa"/>
          </w:tcPr>
          <w:p w14:paraId="20322241"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91</w:t>
            </w:r>
          </w:p>
        </w:tc>
        <w:tc>
          <w:tcPr>
            <w:tcW w:w="7198" w:type="dxa"/>
          </w:tcPr>
          <w:p w14:paraId="3E58D92D"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ผู้ให้เช่าต้องเปิดเผยข้อมูลตามที่ระบุใน</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 xml:space="preserve">90 </w:t>
            </w:r>
            <w:r w:rsidRPr="00C5062F">
              <w:rPr>
                <w:rFonts w:ascii="EucrosiaUPC" w:hAnsi="EucrosiaUPC" w:cs="EucrosiaUPC"/>
                <w:sz w:val="30"/>
                <w:szCs w:val="30"/>
                <w:cs/>
              </w:rPr>
              <w:t>ในรูปแบบตารางเว้นแต่จะมีรูปแบบอื่นที่เหมาะสมกว่า</w:t>
            </w:r>
          </w:p>
        </w:tc>
        <w:tc>
          <w:tcPr>
            <w:tcW w:w="1138" w:type="dxa"/>
          </w:tcPr>
          <w:p w14:paraId="71906AB6" w14:textId="77777777" w:rsidR="000F551A" w:rsidRPr="00C5062F" w:rsidRDefault="000F551A" w:rsidP="000F551A">
            <w:pPr>
              <w:jc w:val="center"/>
              <w:rPr>
                <w:rFonts w:ascii="EucrosiaUPC" w:hAnsi="EucrosiaUPC" w:cs="EucrosiaUPC"/>
                <w:sz w:val="30"/>
                <w:szCs w:val="30"/>
                <w:lang w:val="en-GB"/>
              </w:rPr>
            </w:pPr>
          </w:p>
        </w:tc>
        <w:tc>
          <w:tcPr>
            <w:tcW w:w="1170" w:type="dxa"/>
          </w:tcPr>
          <w:p w14:paraId="4C5AC060" w14:textId="50EE3DE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782557588"/>
            <w14:checkbox>
              <w14:checked w14:val="0"/>
              <w14:checkedState w14:val="2612" w14:font="MS Gothic"/>
              <w14:uncheckedState w14:val="2610" w14:font="MS Gothic"/>
            </w14:checkbox>
          </w:sdtPr>
          <w:sdtContent>
            <w:tc>
              <w:tcPr>
                <w:tcW w:w="811" w:type="dxa"/>
                <w:shd w:val="clear" w:color="auto" w:fill="FFF2CC" w:themeFill="accent4" w:themeFillTint="33"/>
              </w:tcPr>
              <w:p w14:paraId="350966B8" w14:textId="0877D7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8428998"/>
            <w14:checkbox>
              <w14:checked w14:val="0"/>
              <w14:checkedState w14:val="2612" w14:font="MS Gothic"/>
              <w14:uncheckedState w14:val="2610" w14:font="MS Gothic"/>
            </w14:checkbox>
          </w:sdtPr>
          <w:sdtContent>
            <w:tc>
              <w:tcPr>
                <w:tcW w:w="808" w:type="dxa"/>
                <w:shd w:val="clear" w:color="auto" w:fill="FFF2CC" w:themeFill="accent4" w:themeFillTint="33"/>
              </w:tcPr>
              <w:p w14:paraId="44B66999" w14:textId="32E93B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8475771"/>
            <w14:checkbox>
              <w14:checked w14:val="0"/>
              <w14:checkedState w14:val="2612" w14:font="MS Gothic"/>
              <w14:uncheckedState w14:val="2610" w14:font="MS Gothic"/>
            </w14:checkbox>
          </w:sdtPr>
          <w:sdtContent>
            <w:tc>
              <w:tcPr>
                <w:tcW w:w="1084" w:type="dxa"/>
                <w:shd w:val="clear" w:color="auto" w:fill="FFF2CC" w:themeFill="accent4" w:themeFillTint="33"/>
              </w:tcPr>
              <w:p w14:paraId="24FDFABC" w14:textId="4B98054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44914616"/>
            <w:placeholder>
              <w:docPart w:val="C6B46D35C16D481EAE9D0A4F90E08F68"/>
            </w:placeholder>
            <w:showingPlcHdr/>
          </w:sdtPr>
          <w:sdtContent>
            <w:tc>
              <w:tcPr>
                <w:tcW w:w="1440" w:type="dxa"/>
                <w:shd w:val="clear" w:color="auto" w:fill="FFF2CC" w:themeFill="accent4" w:themeFillTint="33"/>
              </w:tcPr>
              <w:p w14:paraId="3E88C435" w14:textId="08AA785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FE77B04" w14:textId="77777777" w:rsidTr="00252758">
        <w:tc>
          <w:tcPr>
            <w:tcW w:w="1291" w:type="dxa"/>
          </w:tcPr>
          <w:p w14:paraId="52CB1070"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92</w:t>
            </w:r>
          </w:p>
        </w:tc>
        <w:tc>
          <w:tcPr>
            <w:tcW w:w="7198" w:type="dxa"/>
          </w:tcPr>
          <w:p w14:paraId="53427659"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ให้เช่าต้องเปิดเผยข้อมูลเชิงคุณภาพและเชิงปริมาณเพิ่มเติมเกี่ยวกับกิจกรรมการเช่าเท่าที่จำเป็นเพื่อให้บรรลุวัตถุประสงค์ในการเปิดเผยข้อมูลตาม</w:t>
            </w:r>
            <w:r w:rsidRPr="00C5062F">
              <w:rPr>
                <w:rFonts w:ascii="EucrosiaUPC" w:hAnsi="EucrosiaUPC" w:cs="EucrosiaUPC"/>
                <w:sz w:val="30"/>
                <w:szCs w:val="30"/>
              </w:rPr>
              <w:t xml:space="preserve"> TFRS 16</w:t>
            </w:r>
            <w:r w:rsidRPr="00C5062F">
              <w:rPr>
                <w:rFonts w:ascii="EucrosiaUPC" w:hAnsi="EucrosiaUPC" w:cs="EucrosiaUPC"/>
                <w:sz w:val="30"/>
                <w:szCs w:val="30"/>
                <w:cs/>
              </w:rPr>
              <w:t>.</w:t>
            </w:r>
            <w:r w:rsidRPr="00C5062F">
              <w:rPr>
                <w:rFonts w:ascii="EucrosiaUPC" w:hAnsi="EucrosiaUPC" w:cs="EucrosiaUPC"/>
                <w:sz w:val="30"/>
                <w:szCs w:val="30"/>
              </w:rPr>
              <w:t xml:space="preserve">89 </w:t>
            </w:r>
            <w:r w:rsidRPr="00C5062F">
              <w:rPr>
                <w:rFonts w:ascii="EucrosiaUPC" w:hAnsi="EucrosiaUPC" w:cs="EucrosiaUPC"/>
                <w:sz w:val="30"/>
                <w:szCs w:val="30"/>
                <w:cs/>
              </w:rPr>
              <w:t>ซึ่งข้อมูลที่เปิดเผยเพิ่มเติมนี้รวม (แต่ไม่จำกัดเพียงแต่) ข้อมูลที่ช่วยให้ผู้ใช้งบการเงินในการประเมินเรื่องต่อไปนี้</w:t>
            </w:r>
          </w:p>
        </w:tc>
        <w:tc>
          <w:tcPr>
            <w:tcW w:w="1138" w:type="dxa"/>
          </w:tcPr>
          <w:p w14:paraId="37C3101F" w14:textId="77777777" w:rsidR="000F551A" w:rsidRPr="00C5062F" w:rsidRDefault="000F551A" w:rsidP="000F551A">
            <w:pPr>
              <w:jc w:val="center"/>
              <w:rPr>
                <w:rFonts w:ascii="EucrosiaUPC" w:hAnsi="EucrosiaUPC" w:cs="EucrosiaUPC"/>
                <w:sz w:val="30"/>
                <w:szCs w:val="30"/>
                <w:lang w:val="en-GB"/>
              </w:rPr>
            </w:pPr>
          </w:p>
        </w:tc>
        <w:tc>
          <w:tcPr>
            <w:tcW w:w="1170" w:type="dxa"/>
          </w:tcPr>
          <w:p w14:paraId="514E3C4B" w14:textId="5ECA1D49"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42777705"/>
            <w14:checkbox>
              <w14:checked w14:val="0"/>
              <w14:checkedState w14:val="2612" w14:font="MS Gothic"/>
              <w14:uncheckedState w14:val="2610" w14:font="MS Gothic"/>
            </w14:checkbox>
          </w:sdtPr>
          <w:sdtContent>
            <w:tc>
              <w:tcPr>
                <w:tcW w:w="811" w:type="dxa"/>
                <w:shd w:val="clear" w:color="auto" w:fill="FFF2CC" w:themeFill="accent4" w:themeFillTint="33"/>
              </w:tcPr>
              <w:p w14:paraId="641307BB" w14:textId="41B59E8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51626224"/>
            <w14:checkbox>
              <w14:checked w14:val="0"/>
              <w14:checkedState w14:val="2612" w14:font="MS Gothic"/>
              <w14:uncheckedState w14:val="2610" w14:font="MS Gothic"/>
            </w14:checkbox>
          </w:sdtPr>
          <w:sdtContent>
            <w:tc>
              <w:tcPr>
                <w:tcW w:w="808" w:type="dxa"/>
                <w:shd w:val="clear" w:color="auto" w:fill="FFF2CC" w:themeFill="accent4" w:themeFillTint="33"/>
              </w:tcPr>
              <w:p w14:paraId="491C7437" w14:textId="77FE01D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2339116"/>
            <w14:checkbox>
              <w14:checked w14:val="0"/>
              <w14:checkedState w14:val="2612" w14:font="MS Gothic"/>
              <w14:uncheckedState w14:val="2610" w14:font="MS Gothic"/>
            </w14:checkbox>
          </w:sdtPr>
          <w:sdtContent>
            <w:tc>
              <w:tcPr>
                <w:tcW w:w="1084" w:type="dxa"/>
                <w:shd w:val="clear" w:color="auto" w:fill="FFF2CC" w:themeFill="accent4" w:themeFillTint="33"/>
              </w:tcPr>
              <w:p w14:paraId="63A32F4E" w14:textId="137E24B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90998042"/>
            <w:placeholder>
              <w:docPart w:val="B9C88616DF4243B2B1FEE3F2C0076C39"/>
            </w:placeholder>
            <w:showingPlcHdr/>
          </w:sdtPr>
          <w:sdtContent>
            <w:tc>
              <w:tcPr>
                <w:tcW w:w="1440" w:type="dxa"/>
                <w:shd w:val="clear" w:color="auto" w:fill="FFF2CC" w:themeFill="accent4" w:themeFillTint="33"/>
              </w:tcPr>
              <w:p w14:paraId="065AAE90" w14:textId="393D76F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A80C376" w14:textId="77777777" w:rsidTr="00252758">
        <w:tc>
          <w:tcPr>
            <w:tcW w:w="1291" w:type="dxa"/>
          </w:tcPr>
          <w:p w14:paraId="4E6724D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TFRS 16</w:t>
            </w:r>
            <w:r w:rsidRPr="00C5062F">
              <w:rPr>
                <w:rFonts w:ascii="EucrosiaUPC" w:hAnsi="EucrosiaUPC" w:cs="EucrosiaUPC"/>
                <w:sz w:val="30"/>
                <w:szCs w:val="30"/>
                <w:cs/>
              </w:rPr>
              <w:t>.</w:t>
            </w:r>
            <w:r w:rsidRPr="00C5062F">
              <w:rPr>
                <w:rFonts w:ascii="EucrosiaUPC" w:hAnsi="EucrosiaUPC" w:cs="EucrosiaUPC"/>
                <w:sz w:val="30"/>
                <w:szCs w:val="30"/>
              </w:rPr>
              <w:t>92</w:t>
            </w:r>
            <w:r w:rsidRPr="00C5062F">
              <w:rPr>
                <w:rFonts w:ascii="EucrosiaUPC" w:hAnsi="EucrosiaUPC" w:cs="EucrosiaUPC"/>
                <w:sz w:val="30"/>
                <w:szCs w:val="30"/>
                <w:cs/>
              </w:rPr>
              <w:t>.</w:t>
            </w:r>
            <w:r w:rsidRPr="00C5062F">
              <w:rPr>
                <w:rFonts w:ascii="EucrosiaUPC" w:hAnsi="EucrosiaUPC" w:cs="EucrosiaUPC"/>
                <w:sz w:val="30"/>
                <w:szCs w:val="30"/>
              </w:rPr>
              <w:t>1</w:t>
            </w:r>
          </w:p>
        </w:tc>
        <w:tc>
          <w:tcPr>
            <w:tcW w:w="7198" w:type="dxa"/>
          </w:tcPr>
          <w:p w14:paraId="65FD248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ลักษณะกิจกรรมการเช่าของผู้ให้เช่า และ</w:t>
            </w:r>
          </w:p>
        </w:tc>
        <w:tc>
          <w:tcPr>
            <w:tcW w:w="1138" w:type="dxa"/>
          </w:tcPr>
          <w:p w14:paraId="3B6EE90B" w14:textId="77777777" w:rsidR="000F551A" w:rsidRPr="00C5062F" w:rsidRDefault="000F551A" w:rsidP="000F551A">
            <w:pPr>
              <w:jc w:val="center"/>
              <w:rPr>
                <w:rFonts w:ascii="EucrosiaUPC" w:hAnsi="EucrosiaUPC" w:cs="EucrosiaUPC"/>
                <w:sz w:val="30"/>
                <w:szCs w:val="30"/>
                <w:lang w:val="en-GB"/>
              </w:rPr>
            </w:pPr>
          </w:p>
        </w:tc>
        <w:tc>
          <w:tcPr>
            <w:tcW w:w="1170" w:type="dxa"/>
          </w:tcPr>
          <w:p w14:paraId="28EF25F6" w14:textId="0AD26D3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60981288"/>
            <w14:checkbox>
              <w14:checked w14:val="0"/>
              <w14:checkedState w14:val="2612" w14:font="MS Gothic"/>
              <w14:uncheckedState w14:val="2610" w14:font="MS Gothic"/>
            </w14:checkbox>
          </w:sdtPr>
          <w:sdtContent>
            <w:tc>
              <w:tcPr>
                <w:tcW w:w="811" w:type="dxa"/>
                <w:shd w:val="clear" w:color="auto" w:fill="FFF2CC" w:themeFill="accent4" w:themeFillTint="33"/>
              </w:tcPr>
              <w:p w14:paraId="2794AB42" w14:textId="53012DD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0874932"/>
            <w14:checkbox>
              <w14:checked w14:val="0"/>
              <w14:checkedState w14:val="2612" w14:font="MS Gothic"/>
              <w14:uncheckedState w14:val="2610" w14:font="MS Gothic"/>
            </w14:checkbox>
          </w:sdtPr>
          <w:sdtContent>
            <w:tc>
              <w:tcPr>
                <w:tcW w:w="808" w:type="dxa"/>
                <w:shd w:val="clear" w:color="auto" w:fill="FFF2CC" w:themeFill="accent4" w:themeFillTint="33"/>
              </w:tcPr>
              <w:p w14:paraId="0D7AD6D3" w14:textId="339FC9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70146304"/>
            <w14:checkbox>
              <w14:checked w14:val="0"/>
              <w14:checkedState w14:val="2612" w14:font="MS Gothic"/>
              <w14:uncheckedState w14:val="2610" w14:font="MS Gothic"/>
            </w14:checkbox>
          </w:sdtPr>
          <w:sdtContent>
            <w:tc>
              <w:tcPr>
                <w:tcW w:w="1084" w:type="dxa"/>
                <w:shd w:val="clear" w:color="auto" w:fill="FFF2CC" w:themeFill="accent4" w:themeFillTint="33"/>
              </w:tcPr>
              <w:p w14:paraId="3C9019F2" w14:textId="17E9E5F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5683423"/>
            <w:placeholder>
              <w:docPart w:val="CEB6609459214BEA82F9D6B0054132CA"/>
            </w:placeholder>
            <w:showingPlcHdr/>
          </w:sdtPr>
          <w:sdtContent>
            <w:tc>
              <w:tcPr>
                <w:tcW w:w="1440" w:type="dxa"/>
                <w:shd w:val="clear" w:color="auto" w:fill="FFF2CC" w:themeFill="accent4" w:themeFillTint="33"/>
              </w:tcPr>
              <w:p w14:paraId="7F4022B7" w14:textId="7E6D4508"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354F25A" w14:textId="77777777" w:rsidTr="00252758">
        <w:tc>
          <w:tcPr>
            <w:tcW w:w="1291" w:type="dxa"/>
          </w:tcPr>
          <w:p w14:paraId="18D75EC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92</w:t>
            </w:r>
            <w:r w:rsidRPr="00C5062F">
              <w:rPr>
                <w:rFonts w:ascii="EucrosiaUPC" w:hAnsi="EucrosiaUPC" w:cs="EucrosiaUPC"/>
                <w:sz w:val="30"/>
                <w:szCs w:val="30"/>
                <w:cs/>
              </w:rPr>
              <w:t>.</w:t>
            </w:r>
            <w:r w:rsidRPr="00C5062F">
              <w:rPr>
                <w:rFonts w:ascii="EucrosiaUPC" w:hAnsi="EucrosiaUPC" w:cs="EucrosiaUPC"/>
                <w:sz w:val="30"/>
                <w:szCs w:val="30"/>
              </w:rPr>
              <w:t>2</w:t>
            </w:r>
          </w:p>
        </w:tc>
        <w:tc>
          <w:tcPr>
            <w:tcW w:w="7198" w:type="dxa"/>
          </w:tcPr>
          <w:p w14:paraId="195CF5F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วิธีการที่ผู้ให้เช่าบริหารความเสี่ยงที่เกี่ยวข้องกับสิทธิต่างๆ ที่ผู้ให้เช่ายังคงมีอยู่ในสินทรัพย์อ้างอิง โดยเฉพาะอย่างยิ่งผู้ให้เช่าต้องเปิดเผยกลยุทธ์การบริหารความเสี่ยงสำหรับสิทธิที่ผู้ให้เช่ายังคงมีในสินทรัพย์อ้างอิง รวมถึงวิธีการต่างๆ ที่ผู้ให้เช่าทำเพื่อลดความเสี่ยงนั้น วิธีการดังกล่าวอาจรวมถึงตัวอย่างต่อไปนี้ เช่น ข้อตกลงรับซื้อคืน การรับประกันมูลค่าคงเหลือ หรือการจ่ายชำระค่าเช่าผันแปรสำหรับการใช้ที่เกินกว่าขอบเขตที่กำหนด</w:t>
            </w:r>
          </w:p>
        </w:tc>
        <w:tc>
          <w:tcPr>
            <w:tcW w:w="1138" w:type="dxa"/>
          </w:tcPr>
          <w:p w14:paraId="1E555C4D" w14:textId="77777777" w:rsidR="000F551A" w:rsidRPr="00C5062F" w:rsidRDefault="000F551A" w:rsidP="000F551A">
            <w:pPr>
              <w:jc w:val="center"/>
              <w:rPr>
                <w:rFonts w:ascii="EucrosiaUPC" w:hAnsi="EucrosiaUPC" w:cs="EucrosiaUPC"/>
                <w:sz w:val="30"/>
                <w:szCs w:val="30"/>
                <w:lang w:val="en-GB"/>
              </w:rPr>
            </w:pPr>
          </w:p>
        </w:tc>
        <w:tc>
          <w:tcPr>
            <w:tcW w:w="1170" w:type="dxa"/>
          </w:tcPr>
          <w:p w14:paraId="4BC2BFB4" w14:textId="45B4757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05786550"/>
            <w14:checkbox>
              <w14:checked w14:val="0"/>
              <w14:checkedState w14:val="2612" w14:font="MS Gothic"/>
              <w14:uncheckedState w14:val="2610" w14:font="MS Gothic"/>
            </w14:checkbox>
          </w:sdtPr>
          <w:sdtContent>
            <w:tc>
              <w:tcPr>
                <w:tcW w:w="811" w:type="dxa"/>
                <w:shd w:val="clear" w:color="auto" w:fill="FFF2CC" w:themeFill="accent4" w:themeFillTint="33"/>
              </w:tcPr>
              <w:p w14:paraId="244358B2" w14:textId="4815482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9873267"/>
            <w14:checkbox>
              <w14:checked w14:val="0"/>
              <w14:checkedState w14:val="2612" w14:font="MS Gothic"/>
              <w14:uncheckedState w14:val="2610" w14:font="MS Gothic"/>
            </w14:checkbox>
          </w:sdtPr>
          <w:sdtContent>
            <w:tc>
              <w:tcPr>
                <w:tcW w:w="808" w:type="dxa"/>
                <w:shd w:val="clear" w:color="auto" w:fill="FFF2CC" w:themeFill="accent4" w:themeFillTint="33"/>
              </w:tcPr>
              <w:p w14:paraId="46AE6F11" w14:textId="69306D4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688094"/>
            <w14:checkbox>
              <w14:checked w14:val="0"/>
              <w14:checkedState w14:val="2612" w14:font="MS Gothic"/>
              <w14:uncheckedState w14:val="2610" w14:font="MS Gothic"/>
            </w14:checkbox>
          </w:sdtPr>
          <w:sdtContent>
            <w:tc>
              <w:tcPr>
                <w:tcW w:w="1084" w:type="dxa"/>
                <w:shd w:val="clear" w:color="auto" w:fill="FFF2CC" w:themeFill="accent4" w:themeFillTint="33"/>
              </w:tcPr>
              <w:p w14:paraId="2CE7C72E" w14:textId="01D44E0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10216668"/>
            <w:placeholder>
              <w:docPart w:val="1B589107FF704CCE93B4C9D29AEA6817"/>
            </w:placeholder>
            <w:showingPlcHdr/>
          </w:sdtPr>
          <w:sdtContent>
            <w:tc>
              <w:tcPr>
                <w:tcW w:w="1440" w:type="dxa"/>
                <w:shd w:val="clear" w:color="auto" w:fill="FFF2CC" w:themeFill="accent4" w:themeFillTint="33"/>
              </w:tcPr>
              <w:p w14:paraId="52D0E7AE" w14:textId="1BF0294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353C36CE" w14:textId="77777777" w:rsidTr="00252758">
        <w:tc>
          <w:tcPr>
            <w:tcW w:w="1291" w:type="dxa"/>
            <w:shd w:val="clear" w:color="auto" w:fill="D9E2F3" w:themeFill="accent1" w:themeFillTint="33"/>
          </w:tcPr>
          <w:p w14:paraId="5CE22F00" w14:textId="77777777" w:rsidR="007B42E6" w:rsidRPr="00C5062F" w:rsidRDefault="007B42E6">
            <w:pPr>
              <w:rPr>
                <w:rFonts w:ascii="EucrosiaUPC" w:hAnsi="EucrosiaUPC" w:cs="EucrosiaUPC"/>
                <w:sz w:val="30"/>
                <w:szCs w:val="30"/>
              </w:rPr>
            </w:pPr>
          </w:p>
        </w:tc>
        <w:tc>
          <w:tcPr>
            <w:tcW w:w="7198" w:type="dxa"/>
            <w:shd w:val="clear" w:color="auto" w:fill="D9E2F3" w:themeFill="accent1" w:themeFillTint="33"/>
          </w:tcPr>
          <w:p w14:paraId="6C31F7B4" w14:textId="77777777" w:rsidR="007B42E6" w:rsidRPr="00C5062F" w:rsidRDefault="007B42E6" w:rsidP="00C4752F">
            <w:pPr>
              <w:jc w:val="thaiDistribute"/>
              <w:rPr>
                <w:rFonts w:ascii="EucrosiaUPC" w:hAnsi="EucrosiaUPC" w:cs="EucrosiaUPC"/>
                <w:b/>
                <w:bCs/>
                <w:sz w:val="30"/>
                <w:szCs w:val="30"/>
                <w:cs/>
              </w:rPr>
            </w:pPr>
            <w:r w:rsidRPr="00C5062F">
              <w:rPr>
                <w:rFonts w:ascii="EucrosiaUPC" w:hAnsi="EucrosiaUPC" w:cs="EucrosiaUPC"/>
                <w:b/>
                <w:bCs/>
                <w:sz w:val="30"/>
                <w:szCs w:val="30"/>
                <w:cs/>
              </w:rPr>
              <w:t>สัญญาเช่าเงินทุน</w:t>
            </w:r>
          </w:p>
        </w:tc>
        <w:tc>
          <w:tcPr>
            <w:tcW w:w="1138" w:type="dxa"/>
            <w:shd w:val="clear" w:color="auto" w:fill="D9E2F3" w:themeFill="accent1" w:themeFillTint="33"/>
          </w:tcPr>
          <w:p w14:paraId="53F89306" w14:textId="77777777" w:rsidR="007B42E6" w:rsidRPr="00C5062F" w:rsidRDefault="007B42E6">
            <w:pPr>
              <w:jc w:val="center"/>
              <w:rPr>
                <w:rFonts w:ascii="EucrosiaUPC" w:hAnsi="EucrosiaUPC" w:cs="EucrosiaUPC"/>
                <w:sz w:val="30"/>
                <w:szCs w:val="30"/>
                <w:lang w:val="en-GB"/>
              </w:rPr>
            </w:pPr>
          </w:p>
        </w:tc>
        <w:tc>
          <w:tcPr>
            <w:tcW w:w="1170" w:type="dxa"/>
            <w:shd w:val="clear" w:color="auto" w:fill="D9E2F3" w:themeFill="accent1" w:themeFillTint="33"/>
          </w:tcPr>
          <w:p w14:paraId="022D36E8" w14:textId="77777777" w:rsidR="007B42E6" w:rsidRPr="00C5062F" w:rsidRDefault="007B42E6">
            <w:pPr>
              <w:jc w:val="center"/>
              <w:rPr>
                <w:rFonts w:ascii="EucrosiaUPC" w:hAnsi="EucrosiaUPC" w:cs="EucrosiaUPC"/>
                <w:sz w:val="30"/>
                <w:szCs w:val="30"/>
                <w:lang w:val="en-GB"/>
              </w:rPr>
            </w:pPr>
          </w:p>
        </w:tc>
        <w:tc>
          <w:tcPr>
            <w:tcW w:w="811" w:type="dxa"/>
            <w:shd w:val="clear" w:color="auto" w:fill="D9E2F3" w:themeFill="accent1" w:themeFillTint="33"/>
          </w:tcPr>
          <w:p w14:paraId="6921919F" w14:textId="77777777" w:rsidR="007B42E6" w:rsidRPr="00C5062F" w:rsidRDefault="007B42E6">
            <w:pPr>
              <w:rPr>
                <w:rFonts w:ascii="EucrosiaUPC" w:hAnsi="EucrosiaUPC" w:cs="EucrosiaUPC"/>
                <w:sz w:val="30"/>
                <w:szCs w:val="30"/>
                <w:lang w:val="en-GB"/>
              </w:rPr>
            </w:pPr>
          </w:p>
        </w:tc>
        <w:tc>
          <w:tcPr>
            <w:tcW w:w="808" w:type="dxa"/>
            <w:shd w:val="clear" w:color="auto" w:fill="D9E2F3" w:themeFill="accent1" w:themeFillTint="33"/>
          </w:tcPr>
          <w:p w14:paraId="47DC68B0" w14:textId="77777777" w:rsidR="007B42E6" w:rsidRPr="00C5062F" w:rsidRDefault="007B42E6">
            <w:pPr>
              <w:rPr>
                <w:rFonts w:ascii="EucrosiaUPC" w:hAnsi="EucrosiaUPC" w:cs="EucrosiaUPC"/>
                <w:sz w:val="30"/>
                <w:szCs w:val="30"/>
                <w:lang w:val="en-GB"/>
              </w:rPr>
            </w:pPr>
          </w:p>
        </w:tc>
        <w:tc>
          <w:tcPr>
            <w:tcW w:w="1084" w:type="dxa"/>
            <w:shd w:val="clear" w:color="auto" w:fill="D9E2F3" w:themeFill="accent1" w:themeFillTint="33"/>
          </w:tcPr>
          <w:p w14:paraId="6DA8FF4D" w14:textId="77777777" w:rsidR="007B42E6" w:rsidRPr="00C5062F" w:rsidRDefault="007B42E6">
            <w:pPr>
              <w:rPr>
                <w:rFonts w:ascii="EucrosiaUPC" w:hAnsi="EucrosiaUPC" w:cs="EucrosiaUPC"/>
                <w:sz w:val="30"/>
                <w:szCs w:val="30"/>
                <w:lang w:val="en-GB"/>
              </w:rPr>
            </w:pPr>
          </w:p>
        </w:tc>
        <w:tc>
          <w:tcPr>
            <w:tcW w:w="1440" w:type="dxa"/>
            <w:shd w:val="clear" w:color="auto" w:fill="D9E2F3" w:themeFill="accent1" w:themeFillTint="33"/>
          </w:tcPr>
          <w:p w14:paraId="0757253D" w14:textId="77777777" w:rsidR="007B42E6" w:rsidRPr="00C5062F" w:rsidRDefault="007B42E6">
            <w:pPr>
              <w:rPr>
                <w:rFonts w:ascii="EucrosiaUPC" w:hAnsi="EucrosiaUPC" w:cs="EucrosiaUPC"/>
                <w:sz w:val="30"/>
                <w:szCs w:val="30"/>
                <w:lang w:val="en-GB"/>
              </w:rPr>
            </w:pPr>
          </w:p>
        </w:tc>
      </w:tr>
      <w:tr w:rsidR="000F551A" w:rsidRPr="00C5062F" w14:paraId="15876F6A" w14:textId="77777777" w:rsidTr="00252758">
        <w:tc>
          <w:tcPr>
            <w:tcW w:w="1291" w:type="dxa"/>
          </w:tcPr>
          <w:p w14:paraId="620F45AA"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93</w:t>
            </w:r>
          </w:p>
        </w:tc>
        <w:tc>
          <w:tcPr>
            <w:tcW w:w="7198" w:type="dxa"/>
          </w:tcPr>
          <w:p w14:paraId="7EF079DF"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ให้เช่าต้องให้คำอธิบายเชิงคุณภาพและเชิงปริมาณของการเปลี่ยนแปลงที่มีนัยสำคัญของมูลค่าตามบัญชีของเงินลงทุนสุทธิตามสัญญาเช่าเงินทุน</w:t>
            </w:r>
          </w:p>
        </w:tc>
        <w:tc>
          <w:tcPr>
            <w:tcW w:w="1138" w:type="dxa"/>
          </w:tcPr>
          <w:p w14:paraId="6A806E86" w14:textId="77777777" w:rsidR="000F551A" w:rsidRPr="00C5062F" w:rsidRDefault="000F551A" w:rsidP="000F551A">
            <w:pPr>
              <w:jc w:val="center"/>
              <w:rPr>
                <w:rFonts w:ascii="EucrosiaUPC" w:hAnsi="EucrosiaUPC" w:cs="EucrosiaUPC"/>
                <w:sz w:val="30"/>
                <w:szCs w:val="30"/>
                <w:lang w:val="en-GB"/>
              </w:rPr>
            </w:pPr>
          </w:p>
        </w:tc>
        <w:tc>
          <w:tcPr>
            <w:tcW w:w="1170" w:type="dxa"/>
          </w:tcPr>
          <w:p w14:paraId="5C1CF719" w14:textId="76796F6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993020962"/>
            <w14:checkbox>
              <w14:checked w14:val="0"/>
              <w14:checkedState w14:val="2612" w14:font="MS Gothic"/>
              <w14:uncheckedState w14:val="2610" w14:font="MS Gothic"/>
            </w14:checkbox>
          </w:sdtPr>
          <w:sdtContent>
            <w:tc>
              <w:tcPr>
                <w:tcW w:w="811" w:type="dxa"/>
                <w:shd w:val="clear" w:color="auto" w:fill="FFF2CC" w:themeFill="accent4" w:themeFillTint="33"/>
              </w:tcPr>
              <w:p w14:paraId="69ABBF2F" w14:textId="5703A96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96976545"/>
            <w14:checkbox>
              <w14:checked w14:val="0"/>
              <w14:checkedState w14:val="2612" w14:font="MS Gothic"/>
              <w14:uncheckedState w14:val="2610" w14:font="MS Gothic"/>
            </w14:checkbox>
          </w:sdtPr>
          <w:sdtContent>
            <w:tc>
              <w:tcPr>
                <w:tcW w:w="808" w:type="dxa"/>
                <w:shd w:val="clear" w:color="auto" w:fill="FFF2CC" w:themeFill="accent4" w:themeFillTint="33"/>
              </w:tcPr>
              <w:p w14:paraId="7CD24C7B" w14:textId="428724C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06822705"/>
            <w14:checkbox>
              <w14:checked w14:val="0"/>
              <w14:checkedState w14:val="2612" w14:font="MS Gothic"/>
              <w14:uncheckedState w14:val="2610" w14:font="MS Gothic"/>
            </w14:checkbox>
          </w:sdtPr>
          <w:sdtContent>
            <w:tc>
              <w:tcPr>
                <w:tcW w:w="1084" w:type="dxa"/>
                <w:shd w:val="clear" w:color="auto" w:fill="FFF2CC" w:themeFill="accent4" w:themeFillTint="33"/>
              </w:tcPr>
              <w:p w14:paraId="2ACD05CB" w14:textId="559B5F0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13809817"/>
            <w:placeholder>
              <w:docPart w:val="26C45801CF5F41048DD95D3634BEF5AF"/>
            </w:placeholder>
            <w:showingPlcHdr/>
          </w:sdtPr>
          <w:sdtContent>
            <w:tc>
              <w:tcPr>
                <w:tcW w:w="1440" w:type="dxa"/>
                <w:shd w:val="clear" w:color="auto" w:fill="FFF2CC" w:themeFill="accent4" w:themeFillTint="33"/>
              </w:tcPr>
              <w:p w14:paraId="16640102" w14:textId="22586E8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584C78D" w14:textId="77777777" w:rsidTr="00252758">
        <w:tc>
          <w:tcPr>
            <w:tcW w:w="1291" w:type="dxa"/>
          </w:tcPr>
          <w:p w14:paraId="07C9E624"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94</w:t>
            </w:r>
          </w:p>
        </w:tc>
        <w:tc>
          <w:tcPr>
            <w:tcW w:w="7198" w:type="dxa"/>
          </w:tcPr>
          <w:p w14:paraId="678EA222"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ผู้ให้เช่าต้องเปิดเผยการวิเคราะห์การครบกำหนดของการจ่ายชำระตามสัญญาเช่าที่จะได้รับ โดยแสดงการจ่ายชำระตามสัญญาเช่าโดยไม่คิดลดที่จะได้รับรายปีของแต่ละปีสำหรับห้าปีแรกเป็นอย่างน้อย และผลรวมของจำนวนเงินสำหรับปีที่เหลือ </w:t>
            </w:r>
          </w:p>
        </w:tc>
        <w:tc>
          <w:tcPr>
            <w:tcW w:w="1138" w:type="dxa"/>
          </w:tcPr>
          <w:p w14:paraId="65EECEE3" w14:textId="77777777" w:rsidR="000F551A" w:rsidRPr="00C5062F" w:rsidRDefault="000F551A" w:rsidP="000F551A">
            <w:pPr>
              <w:jc w:val="center"/>
              <w:rPr>
                <w:rFonts w:ascii="EucrosiaUPC" w:hAnsi="EucrosiaUPC" w:cs="EucrosiaUPC"/>
                <w:sz w:val="30"/>
                <w:szCs w:val="30"/>
                <w:lang w:val="en-GB"/>
              </w:rPr>
            </w:pPr>
          </w:p>
        </w:tc>
        <w:tc>
          <w:tcPr>
            <w:tcW w:w="1170" w:type="dxa"/>
          </w:tcPr>
          <w:p w14:paraId="1583C0D2" w14:textId="2BB41AD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24784784"/>
            <w14:checkbox>
              <w14:checked w14:val="0"/>
              <w14:checkedState w14:val="2612" w14:font="MS Gothic"/>
              <w14:uncheckedState w14:val="2610" w14:font="MS Gothic"/>
            </w14:checkbox>
          </w:sdtPr>
          <w:sdtContent>
            <w:tc>
              <w:tcPr>
                <w:tcW w:w="811" w:type="dxa"/>
                <w:shd w:val="clear" w:color="auto" w:fill="FFF2CC" w:themeFill="accent4" w:themeFillTint="33"/>
              </w:tcPr>
              <w:p w14:paraId="727BC7DB" w14:textId="2DE15A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3283666"/>
            <w14:checkbox>
              <w14:checked w14:val="0"/>
              <w14:checkedState w14:val="2612" w14:font="MS Gothic"/>
              <w14:uncheckedState w14:val="2610" w14:font="MS Gothic"/>
            </w14:checkbox>
          </w:sdtPr>
          <w:sdtContent>
            <w:tc>
              <w:tcPr>
                <w:tcW w:w="808" w:type="dxa"/>
                <w:shd w:val="clear" w:color="auto" w:fill="FFF2CC" w:themeFill="accent4" w:themeFillTint="33"/>
              </w:tcPr>
              <w:p w14:paraId="11AF02FD" w14:textId="39660A0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9907396"/>
            <w14:checkbox>
              <w14:checked w14:val="0"/>
              <w14:checkedState w14:val="2612" w14:font="MS Gothic"/>
              <w14:uncheckedState w14:val="2610" w14:font="MS Gothic"/>
            </w14:checkbox>
          </w:sdtPr>
          <w:sdtContent>
            <w:tc>
              <w:tcPr>
                <w:tcW w:w="1084" w:type="dxa"/>
                <w:shd w:val="clear" w:color="auto" w:fill="FFF2CC" w:themeFill="accent4" w:themeFillTint="33"/>
              </w:tcPr>
              <w:p w14:paraId="02126314" w14:textId="1A9C4D7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413120"/>
            <w:placeholder>
              <w:docPart w:val="72FEAAEFEE494D49B892715F804BB85B"/>
            </w:placeholder>
            <w:showingPlcHdr/>
          </w:sdtPr>
          <w:sdtContent>
            <w:tc>
              <w:tcPr>
                <w:tcW w:w="1440" w:type="dxa"/>
                <w:shd w:val="clear" w:color="auto" w:fill="FFF2CC" w:themeFill="accent4" w:themeFillTint="33"/>
              </w:tcPr>
              <w:p w14:paraId="166FAE77" w14:textId="461D9274"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86D2F28" w14:textId="77777777" w:rsidTr="00252758">
        <w:tc>
          <w:tcPr>
            <w:tcW w:w="1291" w:type="dxa"/>
          </w:tcPr>
          <w:p w14:paraId="61E83F2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94</w:t>
            </w:r>
          </w:p>
        </w:tc>
        <w:tc>
          <w:tcPr>
            <w:tcW w:w="7198" w:type="dxa"/>
          </w:tcPr>
          <w:p w14:paraId="2637DBCD" w14:textId="77777777" w:rsidR="000F551A"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ผู้ให้เช่าต้องกระทบยอดการจ่ายชำระตามสัญญาเช่าที่ไม่คิดลดกับเงินลงทุนสุทธิตามสัญญาเช่า การกระทบยอดต้องระบุรายได้ทางการเงินรอการรับรู้ที่เกี่ยวข้องกับการจ่ายชำระตามสัญญาเช่าที่จะได้รับ และมูลค่าคงเหลือที่ไม่ได้รับการประกันที่คิดลด </w:t>
            </w:r>
          </w:p>
          <w:p w14:paraId="104343DD" w14:textId="77777777" w:rsidR="008971FD" w:rsidRDefault="008971FD" w:rsidP="000F551A">
            <w:pPr>
              <w:jc w:val="thaiDistribute"/>
              <w:rPr>
                <w:rFonts w:ascii="EucrosiaUPC" w:hAnsi="EucrosiaUPC" w:cs="EucrosiaUPC"/>
                <w:sz w:val="30"/>
                <w:szCs w:val="30"/>
              </w:rPr>
            </w:pPr>
          </w:p>
          <w:p w14:paraId="25CC3162" w14:textId="47F800CB" w:rsidR="008971FD" w:rsidRPr="00C5062F" w:rsidRDefault="008971FD" w:rsidP="000F551A">
            <w:pPr>
              <w:jc w:val="thaiDistribute"/>
              <w:rPr>
                <w:rFonts w:ascii="EucrosiaUPC" w:hAnsi="EucrosiaUPC" w:cs="EucrosiaUPC"/>
                <w:sz w:val="30"/>
                <w:szCs w:val="30"/>
              </w:rPr>
            </w:pPr>
          </w:p>
        </w:tc>
        <w:tc>
          <w:tcPr>
            <w:tcW w:w="1138" w:type="dxa"/>
          </w:tcPr>
          <w:p w14:paraId="258F517F" w14:textId="77777777" w:rsidR="000F551A" w:rsidRPr="00C5062F" w:rsidRDefault="000F551A" w:rsidP="000F551A">
            <w:pPr>
              <w:jc w:val="center"/>
              <w:rPr>
                <w:rFonts w:ascii="EucrosiaUPC" w:hAnsi="EucrosiaUPC" w:cs="EucrosiaUPC"/>
                <w:sz w:val="30"/>
                <w:szCs w:val="30"/>
                <w:lang w:val="en-GB"/>
              </w:rPr>
            </w:pPr>
          </w:p>
        </w:tc>
        <w:tc>
          <w:tcPr>
            <w:tcW w:w="1170" w:type="dxa"/>
          </w:tcPr>
          <w:p w14:paraId="06364743" w14:textId="3775673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223985591"/>
            <w14:checkbox>
              <w14:checked w14:val="0"/>
              <w14:checkedState w14:val="2612" w14:font="MS Gothic"/>
              <w14:uncheckedState w14:val="2610" w14:font="MS Gothic"/>
            </w14:checkbox>
          </w:sdtPr>
          <w:sdtContent>
            <w:tc>
              <w:tcPr>
                <w:tcW w:w="811" w:type="dxa"/>
                <w:shd w:val="clear" w:color="auto" w:fill="FFF2CC" w:themeFill="accent4" w:themeFillTint="33"/>
              </w:tcPr>
              <w:p w14:paraId="3EF8866D" w14:textId="40896AD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1841171"/>
            <w14:checkbox>
              <w14:checked w14:val="0"/>
              <w14:checkedState w14:val="2612" w14:font="MS Gothic"/>
              <w14:uncheckedState w14:val="2610" w14:font="MS Gothic"/>
            </w14:checkbox>
          </w:sdtPr>
          <w:sdtContent>
            <w:tc>
              <w:tcPr>
                <w:tcW w:w="808" w:type="dxa"/>
                <w:shd w:val="clear" w:color="auto" w:fill="FFF2CC" w:themeFill="accent4" w:themeFillTint="33"/>
              </w:tcPr>
              <w:p w14:paraId="5F49D1BF" w14:textId="1137605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86644251"/>
            <w14:checkbox>
              <w14:checked w14:val="0"/>
              <w14:checkedState w14:val="2612" w14:font="MS Gothic"/>
              <w14:uncheckedState w14:val="2610" w14:font="MS Gothic"/>
            </w14:checkbox>
          </w:sdtPr>
          <w:sdtContent>
            <w:tc>
              <w:tcPr>
                <w:tcW w:w="1084" w:type="dxa"/>
                <w:shd w:val="clear" w:color="auto" w:fill="FFF2CC" w:themeFill="accent4" w:themeFillTint="33"/>
              </w:tcPr>
              <w:p w14:paraId="2E007789" w14:textId="5F37D73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42660194"/>
            <w:placeholder>
              <w:docPart w:val="B2C896A1BD034B15A9047FDC58115366"/>
            </w:placeholder>
            <w:showingPlcHdr/>
          </w:sdtPr>
          <w:sdtContent>
            <w:tc>
              <w:tcPr>
                <w:tcW w:w="1440" w:type="dxa"/>
                <w:shd w:val="clear" w:color="auto" w:fill="FFF2CC" w:themeFill="accent4" w:themeFillTint="33"/>
              </w:tcPr>
              <w:p w14:paraId="62F692DE" w14:textId="40B1E5FC"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7B42E6" w:rsidRPr="00C5062F" w14:paraId="2B08D880" w14:textId="77777777" w:rsidTr="00252758">
        <w:tc>
          <w:tcPr>
            <w:tcW w:w="1291" w:type="dxa"/>
            <w:shd w:val="clear" w:color="auto" w:fill="D9E2F3" w:themeFill="accent1" w:themeFillTint="33"/>
          </w:tcPr>
          <w:p w14:paraId="7FB6E992" w14:textId="77777777" w:rsidR="007B42E6" w:rsidRPr="00C5062F" w:rsidRDefault="007B42E6" w:rsidP="007B42E6">
            <w:pPr>
              <w:rPr>
                <w:rFonts w:ascii="EucrosiaUPC" w:hAnsi="EucrosiaUPC" w:cs="EucrosiaUPC"/>
                <w:sz w:val="30"/>
                <w:szCs w:val="30"/>
              </w:rPr>
            </w:pPr>
          </w:p>
        </w:tc>
        <w:tc>
          <w:tcPr>
            <w:tcW w:w="7198" w:type="dxa"/>
            <w:shd w:val="clear" w:color="auto" w:fill="D9E2F3" w:themeFill="accent1" w:themeFillTint="33"/>
          </w:tcPr>
          <w:p w14:paraId="272B704A" w14:textId="77777777" w:rsidR="007B42E6" w:rsidRPr="00C5062F" w:rsidRDefault="007B42E6" w:rsidP="007B42E6">
            <w:pPr>
              <w:jc w:val="thaiDistribute"/>
              <w:rPr>
                <w:rFonts w:ascii="EucrosiaUPC" w:hAnsi="EucrosiaUPC" w:cs="EucrosiaUPC"/>
                <w:b/>
                <w:bCs/>
                <w:sz w:val="30"/>
                <w:szCs w:val="30"/>
                <w:cs/>
              </w:rPr>
            </w:pPr>
            <w:r w:rsidRPr="00C5062F">
              <w:rPr>
                <w:rFonts w:ascii="EucrosiaUPC" w:hAnsi="EucrosiaUPC" w:cs="EucrosiaUPC"/>
                <w:b/>
                <w:bCs/>
                <w:sz w:val="30"/>
                <w:szCs w:val="30"/>
                <w:cs/>
              </w:rPr>
              <w:t>สัญญาเช่าดำเนินงาน</w:t>
            </w:r>
          </w:p>
        </w:tc>
        <w:tc>
          <w:tcPr>
            <w:tcW w:w="1138" w:type="dxa"/>
            <w:shd w:val="clear" w:color="auto" w:fill="D9E2F3" w:themeFill="accent1" w:themeFillTint="33"/>
          </w:tcPr>
          <w:p w14:paraId="487F903D" w14:textId="77777777" w:rsidR="007B42E6" w:rsidRPr="00C5062F" w:rsidRDefault="007B42E6" w:rsidP="007B42E6">
            <w:pPr>
              <w:jc w:val="center"/>
              <w:rPr>
                <w:rFonts w:ascii="EucrosiaUPC" w:hAnsi="EucrosiaUPC" w:cs="EucrosiaUPC"/>
                <w:sz w:val="30"/>
                <w:szCs w:val="30"/>
                <w:lang w:val="en-GB"/>
              </w:rPr>
            </w:pPr>
          </w:p>
        </w:tc>
        <w:tc>
          <w:tcPr>
            <w:tcW w:w="1170" w:type="dxa"/>
            <w:shd w:val="clear" w:color="auto" w:fill="D9E2F3" w:themeFill="accent1" w:themeFillTint="33"/>
          </w:tcPr>
          <w:p w14:paraId="60CD4754" w14:textId="77777777" w:rsidR="007B42E6" w:rsidRPr="00C5062F" w:rsidRDefault="007B42E6" w:rsidP="007B42E6">
            <w:pPr>
              <w:jc w:val="center"/>
              <w:rPr>
                <w:rFonts w:ascii="EucrosiaUPC" w:hAnsi="EucrosiaUPC" w:cs="EucrosiaUPC"/>
                <w:sz w:val="30"/>
                <w:szCs w:val="30"/>
                <w:lang w:val="en-GB"/>
              </w:rPr>
            </w:pPr>
          </w:p>
        </w:tc>
        <w:tc>
          <w:tcPr>
            <w:tcW w:w="811" w:type="dxa"/>
            <w:shd w:val="clear" w:color="auto" w:fill="D9E2F3" w:themeFill="accent1" w:themeFillTint="33"/>
          </w:tcPr>
          <w:p w14:paraId="4521FA9B" w14:textId="77777777" w:rsidR="007B42E6" w:rsidRPr="00C5062F" w:rsidRDefault="007B42E6" w:rsidP="007B42E6">
            <w:pPr>
              <w:rPr>
                <w:rFonts w:ascii="EucrosiaUPC" w:hAnsi="EucrosiaUPC" w:cs="EucrosiaUPC"/>
                <w:sz w:val="30"/>
                <w:szCs w:val="30"/>
                <w:lang w:val="en-GB"/>
              </w:rPr>
            </w:pPr>
          </w:p>
        </w:tc>
        <w:tc>
          <w:tcPr>
            <w:tcW w:w="808" w:type="dxa"/>
            <w:shd w:val="clear" w:color="auto" w:fill="D9E2F3" w:themeFill="accent1" w:themeFillTint="33"/>
          </w:tcPr>
          <w:p w14:paraId="4397DF8E" w14:textId="77777777" w:rsidR="007B42E6" w:rsidRPr="00C5062F" w:rsidRDefault="007B42E6" w:rsidP="007B42E6">
            <w:pPr>
              <w:rPr>
                <w:rFonts w:ascii="EucrosiaUPC" w:hAnsi="EucrosiaUPC" w:cs="EucrosiaUPC"/>
                <w:sz w:val="30"/>
                <w:szCs w:val="30"/>
                <w:lang w:val="en-GB"/>
              </w:rPr>
            </w:pPr>
          </w:p>
        </w:tc>
        <w:tc>
          <w:tcPr>
            <w:tcW w:w="1084" w:type="dxa"/>
            <w:shd w:val="clear" w:color="auto" w:fill="D9E2F3" w:themeFill="accent1" w:themeFillTint="33"/>
          </w:tcPr>
          <w:p w14:paraId="34681CDC" w14:textId="77777777" w:rsidR="007B42E6" w:rsidRPr="00C5062F" w:rsidRDefault="007B42E6" w:rsidP="007B42E6">
            <w:pPr>
              <w:rPr>
                <w:rFonts w:ascii="EucrosiaUPC" w:hAnsi="EucrosiaUPC" w:cs="EucrosiaUPC"/>
                <w:sz w:val="30"/>
                <w:szCs w:val="30"/>
                <w:lang w:val="en-GB"/>
              </w:rPr>
            </w:pPr>
          </w:p>
        </w:tc>
        <w:tc>
          <w:tcPr>
            <w:tcW w:w="1440" w:type="dxa"/>
            <w:shd w:val="clear" w:color="auto" w:fill="D9E2F3" w:themeFill="accent1" w:themeFillTint="33"/>
          </w:tcPr>
          <w:p w14:paraId="1927E856" w14:textId="77777777" w:rsidR="007B42E6" w:rsidRPr="00C5062F" w:rsidRDefault="007B42E6" w:rsidP="007B42E6">
            <w:pPr>
              <w:rPr>
                <w:rFonts w:ascii="EucrosiaUPC" w:hAnsi="EucrosiaUPC" w:cs="EucrosiaUPC"/>
                <w:sz w:val="30"/>
                <w:szCs w:val="30"/>
                <w:lang w:val="en-GB"/>
              </w:rPr>
            </w:pPr>
          </w:p>
        </w:tc>
      </w:tr>
      <w:tr w:rsidR="000F551A" w:rsidRPr="00C5062F" w14:paraId="01BBE919" w14:textId="77777777" w:rsidTr="00252758">
        <w:tc>
          <w:tcPr>
            <w:tcW w:w="1291" w:type="dxa"/>
          </w:tcPr>
          <w:p w14:paraId="0D667541"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88</w:t>
            </w:r>
          </w:p>
        </w:tc>
        <w:tc>
          <w:tcPr>
            <w:tcW w:w="7198" w:type="dxa"/>
          </w:tcPr>
          <w:p w14:paraId="2EACEE6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ให้เช่าต้องแสดงสินทรัพย์อ้างอิงภายใต้สัญญาเช่าดำเนินงานในงบแสดงฐานะการเงินตามลักษณะของสินทรัพย์อ้างอิง</w:t>
            </w:r>
          </w:p>
        </w:tc>
        <w:tc>
          <w:tcPr>
            <w:tcW w:w="1138" w:type="dxa"/>
          </w:tcPr>
          <w:p w14:paraId="3B43545D" w14:textId="7777777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tc>
          <w:tcPr>
            <w:tcW w:w="1170" w:type="dxa"/>
          </w:tcPr>
          <w:p w14:paraId="2108574B" w14:textId="77777777" w:rsidR="000F551A" w:rsidRPr="00C5062F" w:rsidRDefault="000F551A" w:rsidP="000F551A">
            <w:pPr>
              <w:jc w:val="center"/>
              <w:rPr>
                <w:rFonts w:ascii="EucrosiaUPC" w:hAnsi="EucrosiaUPC" w:cs="EucrosiaUPC"/>
                <w:sz w:val="30"/>
                <w:szCs w:val="30"/>
                <w:lang w:val="en-GB"/>
              </w:rPr>
            </w:pPr>
          </w:p>
        </w:tc>
        <w:sdt>
          <w:sdtPr>
            <w:rPr>
              <w:rFonts w:ascii="EucrosiaUPC" w:hAnsi="EucrosiaUPC" w:cs="EucrosiaUPC"/>
              <w:sz w:val="30"/>
              <w:szCs w:val="30"/>
              <w:cs/>
              <w:lang w:val="en-GB"/>
            </w:rPr>
            <w:id w:val="195825502"/>
            <w14:checkbox>
              <w14:checked w14:val="0"/>
              <w14:checkedState w14:val="2612" w14:font="MS Gothic"/>
              <w14:uncheckedState w14:val="2610" w14:font="MS Gothic"/>
            </w14:checkbox>
          </w:sdtPr>
          <w:sdtContent>
            <w:tc>
              <w:tcPr>
                <w:tcW w:w="811" w:type="dxa"/>
                <w:shd w:val="clear" w:color="auto" w:fill="FFF2CC" w:themeFill="accent4" w:themeFillTint="33"/>
              </w:tcPr>
              <w:p w14:paraId="0283FB66" w14:textId="63EF882B"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6474546"/>
            <w14:checkbox>
              <w14:checked w14:val="0"/>
              <w14:checkedState w14:val="2612" w14:font="MS Gothic"/>
              <w14:uncheckedState w14:val="2610" w14:font="MS Gothic"/>
            </w14:checkbox>
          </w:sdtPr>
          <w:sdtContent>
            <w:tc>
              <w:tcPr>
                <w:tcW w:w="808" w:type="dxa"/>
                <w:shd w:val="clear" w:color="auto" w:fill="FFF2CC" w:themeFill="accent4" w:themeFillTint="33"/>
              </w:tcPr>
              <w:p w14:paraId="1C5029E2" w14:textId="7747C60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77378863"/>
            <w14:checkbox>
              <w14:checked w14:val="0"/>
              <w14:checkedState w14:val="2612" w14:font="MS Gothic"/>
              <w14:uncheckedState w14:val="2610" w14:font="MS Gothic"/>
            </w14:checkbox>
          </w:sdtPr>
          <w:sdtContent>
            <w:tc>
              <w:tcPr>
                <w:tcW w:w="1084" w:type="dxa"/>
                <w:shd w:val="clear" w:color="auto" w:fill="FFF2CC" w:themeFill="accent4" w:themeFillTint="33"/>
              </w:tcPr>
              <w:p w14:paraId="4A6394ED" w14:textId="1785677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9803991"/>
            <w:placeholder>
              <w:docPart w:val="3ECA78038B7445838F8E20999582F9A1"/>
            </w:placeholder>
            <w:showingPlcHdr/>
          </w:sdtPr>
          <w:sdtContent>
            <w:tc>
              <w:tcPr>
                <w:tcW w:w="1440" w:type="dxa"/>
                <w:shd w:val="clear" w:color="auto" w:fill="FFF2CC" w:themeFill="accent4" w:themeFillTint="33"/>
              </w:tcPr>
              <w:p w14:paraId="69552010" w14:textId="0C17EDD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337B97F" w14:textId="77777777" w:rsidTr="00252758">
        <w:tc>
          <w:tcPr>
            <w:tcW w:w="1291" w:type="dxa"/>
          </w:tcPr>
          <w:p w14:paraId="20EA0B0C"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95</w:t>
            </w:r>
          </w:p>
        </w:tc>
        <w:tc>
          <w:tcPr>
            <w:tcW w:w="7198" w:type="dxa"/>
          </w:tcPr>
          <w:p w14:paraId="4DB69038"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 xml:space="preserve">สำหรับรายการต่างๆ ของที่ดิน อาคารและอุปกรณ์ ภายใต้สัญญาเช่าดำเนินงาน ผู้ให้เช่าต้องถือปฏิบัติตามข้อกำหนดการเปิดเผยข้อมูลของ </w:t>
            </w:r>
            <w:r w:rsidRPr="00C5062F">
              <w:rPr>
                <w:rFonts w:ascii="EucrosiaUPC" w:hAnsi="EucrosiaUPC" w:cs="EucrosiaUPC"/>
                <w:sz w:val="30"/>
                <w:szCs w:val="30"/>
              </w:rPr>
              <w:t xml:space="preserve">TAS 16 </w:t>
            </w:r>
            <w:r w:rsidRPr="00C5062F">
              <w:rPr>
                <w:rFonts w:ascii="EucrosiaUPC" w:hAnsi="EucrosiaUPC" w:cs="EucrosiaUPC"/>
                <w:sz w:val="30"/>
                <w:szCs w:val="30"/>
                <w:cs/>
              </w:rPr>
              <w:t>ในการปฏิบัติตามข้อกำหนดการเปิดเผยข้อมูลตาม</w:t>
            </w:r>
            <w:r w:rsidRPr="00C5062F">
              <w:rPr>
                <w:rFonts w:ascii="EucrosiaUPC" w:hAnsi="EucrosiaUPC" w:cs="EucrosiaUPC"/>
                <w:sz w:val="30"/>
                <w:szCs w:val="30"/>
              </w:rPr>
              <w:t xml:space="preserve"> TAS 16</w:t>
            </w:r>
            <w:r w:rsidRPr="00C5062F">
              <w:rPr>
                <w:rFonts w:ascii="EucrosiaUPC" w:hAnsi="EucrosiaUPC" w:cs="EucrosiaUPC"/>
                <w:sz w:val="30"/>
                <w:szCs w:val="30"/>
                <w:cs/>
              </w:rPr>
              <w:t xml:space="preserve"> ผู้ให้เช่าต้องแยกแต่ละประเภทของที่ดิน อาคารและอุปกรณ์เป็นสินทรัพย์ภายใต้สัญญาเช่าดำเนินงาน และสินทรัพย์ที่ไม่อยู่ภายใต้สัญญาเช่าดำเนินงาน ดังนั้น ผู้ให้เช่าต้องเปิดเผยข้อมูลตาม</w:t>
            </w:r>
            <w:r w:rsidRPr="00C5062F">
              <w:rPr>
                <w:rFonts w:ascii="EucrosiaUPC" w:hAnsi="EucrosiaUPC" w:cs="EucrosiaUPC"/>
                <w:sz w:val="30"/>
                <w:szCs w:val="30"/>
              </w:rPr>
              <w:t xml:space="preserve"> TAS 16 </w:t>
            </w:r>
            <w:r w:rsidRPr="00C5062F">
              <w:rPr>
                <w:rFonts w:ascii="EucrosiaUPC" w:hAnsi="EucrosiaUPC" w:cs="EucrosiaUPC"/>
                <w:sz w:val="30"/>
                <w:szCs w:val="30"/>
                <w:cs/>
              </w:rPr>
              <w:t>สำหรับสินทรัพย์ภายใต้สัญญาเช่าดำเนินงาน (ตามประเภทของสินทรัพย์อ้างอิง) แยกต่างหากจากสินทรัพย์ที่ถือครองและใช้งานโดยผู้ให้เช่า</w:t>
            </w:r>
          </w:p>
        </w:tc>
        <w:tc>
          <w:tcPr>
            <w:tcW w:w="1138" w:type="dxa"/>
          </w:tcPr>
          <w:p w14:paraId="6FC7A269" w14:textId="77777777" w:rsidR="000F551A" w:rsidRPr="00C5062F" w:rsidRDefault="000F551A" w:rsidP="000F551A">
            <w:pPr>
              <w:jc w:val="center"/>
              <w:rPr>
                <w:rFonts w:ascii="EucrosiaUPC" w:hAnsi="EucrosiaUPC" w:cs="EucrosiaUPC"/>
                <w:sz w:val="30"/>
                <w:szCs w:val="30"/>
                <w:lang w:val="en-GB"/>
              </w:rPr>
            </w:pPr>
          </w:p>
        </w:tc>
        <w:tc>
          <w:tcPr>
            <w:tcW w:w="1170" w:type="dxa"/>
          </w:tcPr>
          <w:p w14:paraId="58AE8FD4" w14:textId="2E05980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407001606"/>
            <w14:checkbox>
              <w14:checked w14:val="0"/>
              <w14:checkedState w14:val="2612" w14:font="MS Gothic"/>
              <w14:uncheckedState w14:val="2610" w14:font="MS Gothic"/>
            </w14:checkbox>
          </w:sdtPr>
          <w:sdtContent>
            <w:tc>
              <w:tcPr>
                <w:tcW w:w="811" w:type="dxa"/>
                <w:shd w:val="clear" w:color="auto" w:fill="FFF2CC" w:themeFill="accent4" w:themeFillTint="33"/>
              </w:tcPr>
              <w:p w14:paraId="4B615144" w14:textId="5D2FC37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16676787"/>
            <w14:checkbox>
              <w14:checked w14:val="0"/>
              <w14:checkedState w14:val="2612" w14:font="MS Gothic"/>
              <w14:uncheckedState w14:val="2610" w14:font="MS Gothic"/>
            </w14:checkbox>
          </w:sdtPr>
          <w:sdtContent>
            <w:tc>
              <w:tcPr>
                <w:tcW w:w="808" w:type="dxa"/>
                <w:shd w:val="clear" w:color="auto" w:fill="FFF2CC" w:themeFill="accent4" w:themeFillTint="33"/>
              </w:tcPr>
              <w:p w14:paraId="6F7771B2" w14:textId="32C7FB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6553653"/>
            <w14:checkbox>
              <w14:checked w14:val="0"/>
              <w14:checkedState w14:val="2612" w14:font="MS Gothic"/>
              <w14:uncheckedState w14:val="2610" w14:font="MS Gothic"/>
            </w14:checkbox>
          </w:sdtPr>
          <w:sdtContent>
            <w:tc>
              <w:tcPr>
                <w:tcW w:w="1084" w:type="dxa"/>
                <w:shd w:val="clear" w:color="auto" w:fill="FFF2CC" w:themeFill="accent4" w:themeFillTint="33"/>
              </w:tcPr>
              <w:p w14:paraId="5451AB41" w14:textId="61166DA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3509161"/>
            <w:placeholder>
              <w:docPart w:val="523BCC8489DA4F90AD31B5E7F9B9ED5B"/>
            </w:placeholder>
            <w:showingPlcHdr/>
          </w:sdtPr>
          <w:sdtContent>
            <w:tc>
              <w:tcPr>
                <w:tcW w:w="1440" w:type="dxa"/>
                <w:shd w:val="clear" w:color="auto" w:fill="FFF2CC" w:themeFill="accent4" w:themeFillTint="33"/>
              </w:tcPr>
              <w:p w14:paraId="5C23C48A" w14:textId="27C3B22D"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3F2CB94" w14:textId="77777777" w:rsidTr="00252758">
        <w:tc>
          <w:tcPr>
            <w:tcW w:w="1291" w:type="dxa"/>
          </w:tcPr>
          <w:p w14:paraId="6BD43565"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96</w:t>
            </w:r>
          </w:p>
        </w:tc>
        <w:tc>
          <w:tcPr>
            <w:tcW w:w="7198" w:type="dxa"/>
          </w:tcPr>
          <w:p w14:paraId="471151FC"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ผู้ให้เช่าต้องถือปฏิบัติตามข้อกำหนดการเปิดเผยข้อมูลของ</w:t>
            </w:r>
            <w:r w:rsidRPr="00C5062F">
              <w:rPr>
                <w:rFonts w:ascii="EucrosiaUPC" w:hAnsi="EucrosiaUPC" w:cs="EucrosiaUPC"/>
                <w:sz w:val="30"/>
                <w:szCs w:val="30"/>
              </w:rPr>
              <w:t xml:space="preserve"> TAS 36 TAS 38 TAS 40 </w:t>
            </w:r>
            <w:r w:rsidRPr="00C5062F">
              <w:rPr>
                <w:rFonts w:ascii="EucrosiaUPC" w:hAnsi="EucrosiaUPC" w:cs="EucrosiaUPC"/>
                <w:sz w:val="30"/>
                <w:szCs w:val="30"/>
                <w:cs/>
              </w:rPr>
              <w:t xml:space="preserve">และ </w:t>
            </w:r>
            <w:r w:rsidRPr="00C5062F">
              <w:rPr>
                <w:rFonts w:ascii="EucrosiaUPC" w:hAnsi="EucrosiaUPC" w:cs="EucrosiaUPC"/>
                <w:sz w:val="30"/>
                <w:szCs w:val="30"/>
              </w:rPr>
              <w:t>TAS 41</w:t>
            </w:r>
            <w:r w:rsidRPr="00C5062F">
              <w:rPr>
                <w:rFonts w:ascii="EucrosiaUPC" w:hAnsi="EucrosiaUPC" w:cs="EucrosiaUPC"/>
                <w:sz w:val="30"/>
                <w:szCs w:val="30"/>
                <w:cs/>
              </w:rPr>
              <w:t xml:space="preserve"> สำหรับสินทรัพย์ตามสัญญาเช่าดำเนินงาน</w:t>
            </w:r>
          </w:p>
        </w:tc>
        <w:tc>
          <w:tcPr>
            <w:tcW w:w="1138" w:type="dxa"/>
          </w:tcPr>
          <w:p w14:paraId="7E8318C5" w14:textId="77777777" w:rsidR="000F551A" w:rsidRPr="00C5062F" w:rsidRDefault="000F551A" w:rsidP="000F551A">
            <w:pPr>
              <w:jc w:val="center"/>
              <w:rPr>
                <w:rFonts w:ascii="EucrosiaUPC" w:hAnsi="EucrosiaUPC" w:cs="EucrosiaUPC"/>
                <w:sz w:val="30"/>
                <w:szCs w:val="30"/>
                <w:lang w:val="en-GB"/>
              </w:rPr>
            </w:pPr>
          </w:p>
        </w:tc>
        <w:tc>
          <w:tcPr>
            <w:tcW w:w="1170" w:type="dxa"/>
          </w:tcPr>
          <w:p w14:paraId="065A30CF" w14:textId="27A5FF5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760789718"/>
            <w14:checkbox>
              <w14:checked w14:val="0"/>
              <w14:checkedState w14:val="2612" w14:font="MS Gothic"/>
              <w14:uncheckedState w14:val="2610" w14:font="MS Gothic"/>
            </w14:checkbox>
          </w:sdtPr>
          <w:sdtContent>
            <w:tc>
              <w:tcPr>
                <w:tcW w:w="811" w:type="dxa"/>
                <w:shd w:val="clear" w:color="auto" w:fill="FFF2CC" w:themeFill="accent4" w:themeFillTint="33"/>
              </w:tcPr>
              <w:p w14:paraId="5BB4AE34" w14:textId="2A53FDE7"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7880787"/>
            <w14:checkbox>
              <w14:checked w14:val="0"/>
              <w14:checkedState w14:val="2612" w14:font="MS Gothic"/>
              <w14:uncheckedState w14:val="2610" w14:font="MS Gothic"/>
            </w14:checkbox>
          </w:sdtPr>
          <w:sdtContent>
            <w:tc>
              <w:tcPr>
                <w:tcW w:w="808" w:type="dxa"/>
                <w:shd w:val="clear" w:color="auto" w:fill="FFF2CC" w:themeFill="accent4" w:themeFillTint="33"/>
              </w:tcPr>
              <w:p w14:paraId="3D8BF927" w14:textId="2C46C9C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01661994"/>
            <w14:checkbox>
              <w14:checked w14:val="0"/>
              <w14:checkedState w14:val="2612" w14:font="MS Gothic"/>
              <w14:uncheckedState w14:val="2610" w14:font="MS Gothic"/>
            </w14:checkbox>
          </w:sdtPr>
          <w:sdtContent>
            <w:tc>
              <w:tcPr>
                <w:tcW w:w="1084" w:type="dxa"/>
                <w:shd w:val="clear" w:color="auto" w:fill="FFF2CC" w:themeFill="accent4" w:themeFillTint="33"/>
              </w:tcPr>
              <w:p w14:paraId="3DE21519" w14:textId="47CB99A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40756247"/>
            <w:placeholder>
              <w:docPart w:val="B0452111B7A14D9599FE872FB4B04A74"/>
            </w:placeholder>
            <w:showingPlcHdr/>
          </w:sdtPr>
          <w:sdtContent>
            <w:tc>
              <w:tcPr>
                <w:tcW w:w="1440" w:type="dxa"/>
                <w:shd w:val="clear" w:color="auto" w:fill="FFF2CC" w:themeFill="accent4" w:themeFillTint="33"/>
              </w:tcPr>
              <w:p w14:paraId="2550484F" w14:textId="42328E6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905F360" w14:textId="77777777" w:rsidTr="00252758">
        <w:tc>
          <w:tcPr>
            <w:tcW w:w="1291" w:type="dxa"/>
          </w:tcPr>
          <w:p w14:paraId="6478AE2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TFRS 16</w:t>
            </w:r>
            <w:r w:rsidRPr="00C5062F">
              <w:rPr>
                <w:rFonts w:ascii="EucrosiaUPC" w:hAnsi="EucrosiaUPC" w:cs="EucrosiaUPC"/>
                <w:sz w:val="30"/>
                <w:szCs w:val="30"/>
                <w:cs/>
              </w:rPr>
              <w:t>.</w:t>
            </w:r>
            <w:r w:rsidRPr="00C5062F">
              <w:rPr>
                <w:rFonts w:ascii="EucrosiaUPC" w:hAnsi="EucrosiaUPC" w:cs="EucrosiaUPC"/>
                <w:sz w:val="30"/>
                <w:szCs w:val="30"/>
              </w:rPr>
              <w:t>97</w:t>
            </w:r>
          </w:p>
        </w:tc>
        <w:tc>
          <w:tcPr>
            <w:tcW w:w="7198" w:type="dxa"/>
          </w:tcPr>
          <w:p w14:paraId="04BEE425"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ผู้ให้เช่าต้องเปิดเผยการวิเคราะห์การครบกำหนดของการจ่ายชำระตามสัญญาเช่า โดยแสดงการจ่ายชำระตามสัญญาเช่าโดยไม่คิดลดที่จะได้รับรายปีของแต่ละปีสำหรับห้าปีแรกเป็นอย่างน้อย และผลรวมของจำนวนเงินสำหรับปีที่เหลือ</w:t>
            </w:r>
          </w:p>
        </w:tc>
        <w:tc>
          <w:tcPr>
            <w:tcW w:w="1138" w:type="dxa"/>
          </w:tcPr>
          <w:p w14:paraId="2A431338" w14:textId="77777777" w:rsidR="000F551A" w:rsidRPr="00C5062F" w:rsidRDefault="000F551A" w:rsidP="000F551A">
            <w:pPr>
              <w:jc w:val="center"/>
              <w:rPr>
                <w:rFonts w:ascii="EucrosiaUPC" w:hAnsi="EucrosiaUPC" w:cs="EucrosiaUPC"/>
                <w:sz w:val="30"/>
                <w:szCs w:val="30"/>
                <w:lang w:val="en-GB"/>
              </w:rPr>
            </w:pPr>
          </w:p>
        </w:tc>
        <w:tc>
          <w:tcPr>
            <w:tcW w:w="1170" w:type="dxa"/>
          </w:tcPr>
          <w:p w14:paraId="6A451286" w14:textId="2E2BAF2C"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77796626"/>
            <w14:checkbox>
              <w14:checked w14:val="0"/>
              <w14:checkedState w14:val="2612" w14:font="MS Gothic"/>
              <w14:uncheckedState w14:val="2610" w14:font="MS Gothic"/>
            </w14:checkbox>
          </w:sdtPr>
          <w:sdtContent>
            <w:tc>
              <w:tcPr>
                <w:tcW w:w="811" w:type="dxa"/>
                <w:shd w:val="clear" w:color="auto" w:fill="FFF2CC" w:themeFill="accent4" w:themeFillTint="33"/>
              </w:tcPr>
              <w:p w14:paraId="39267300" w14:textId="70D140D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98489453"/>
            <w14:checkbox>
              <w14:checked w14:val="0"/>
              <w14:checkedState w14:val="2612" w14:font="MS Gothic"/>
              <w14:uncheckedState w14:val="2610" w14:font="MS Gothic"/>
            </w14:checkbox>
          </w:sdtPr>
          <w:sdtContent>
            <w:tc>
              <w:tcPr>
                <w:tcW w:w="808" w:type="dxa"/>
                <w:shd w:val="clear" w:color="auto" w:fill="FFF2CC" w:themeFill="accent4" w:themeFillTint="33"/>
              </w:tcPr>
              <w:p w14:paraId="1316AB08" w14:textId="40345B9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3655129"/>
            <w14:checkbox>
              <w14:checked w14:val="0"/>
              <w14:checkedState w14:val="2612" w14:font="MS Gothic"/>
              <w14:uncheckedState w14:val="2610" w14:font="MS Gothic"/>
            </w14:checkbox>
          </w:sdtPr>
          <w:sdtContent>
            <w:tc>
              <w:tcPr>
                <w:tcW w:w="1084" w:type="dxa"/>
                <w:shd w:val="clear" w:color="auto" w:fill="FFF2CC" w:themeFill="accent4" w:themeFillTint="33"/>
              </w:tcPr>
              <w:p w14:paraId="67AC1830" w14:textId="001A23A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90242883"/>
            <w:placeholder>
              <w:docPart w:val="BA9DECD0F7654F478E152CC2A14F9728"/>
            </w:placeholder>
            <w:showingPlcHdr/>
          </w:sdtPr>
          <w:sdtContent>
            <w:tc>
              <w:tcPr>
                <w:tcW w:w="1440" w:type="dxa"/>
                <w:shd w:val="clear" w:color="auto" w:fill="FFF2CC" w:themeFill="accent4" w:themeFillTint="33"/>
              </w:tcPr>
              <w:p w14:paraId="5028D1D0" w14:textId="6D4CB3AA"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0B5ED1C6" w14:textId="5A6C8301" w:rsidR="004672D0" w:rsidRPr="00C5062F" w:rsidRDefault="004672D0" w:rsidP="00373188">
      <w:pPr>
        <w:pStyle w:val="Heading1"/>
        <w:spacing w:before="120" w:after="360" w:line="240" w:lineRule="auto"/>
        <w:ind w:left="-907" w:right="-806"/>
        <w:rPr>
          <w:rFonts w:ascii="EucrosiaUPC" w:hAnsi="EucrosiaUPC" w:cs="EucrosiaUPC"/>
          <w:b/>
          <w:bCs/>
          <w:color w:val="0000FF"/>
          <w:sz w:val="36"/>
          <w:szCs w:val="36"/>
          <w:cs/>
        </w:rPr>
      </w:pPr>
      <w:bookmarkStart w:id="70" w:name="_Toc126052774"/>
      <w:r w:rsidRPr="00C5062F">
        <w:rPr>
          <w:rFonts w:ascii="EucrosiaUPC" w:hAnsi="EucrosiaUPC" w:cs="EucrosiaUPC"/>
          <w:b/>
          <w:bCs/>
          <w:color w:val="0000FF"/>
          <w:sz w:val="36"/>
          <w:szCs w:val="36"/>
          <w:cs/>
        </w:rPr>
        <w:lastRenderedPageBreak/>
        <w:t xml:space="preserve">การตีความมาตรฐานการบัญชี ฉบับที่ </w:t>
      </w:r>
      <w:r w:rsidRPr="00C5062F">
        <w:rPr>
          <w:rFonts w:ascii="EucrosiaUPC" w:hAnsi="EucrosiaUPC" w:cs="EucrosiaUPC"/>
          <w:b/>
          <w:bCs/>
          <w:color w:val="0000FF"/>
          <w:sz w:val="36"/>
          <w:szCs w:val="36"/>
        </w:rPr>
        <w:t xml:space="preserve">29 </w:t>
      </w:r>
      <w:r w:rsidRPr="00C5062F">
        <w:rPr>
          <w:rFonts w:ascii="EucrosiaUPC" w:hAnsi="EucrosiaUPC" w:cs="EucrosiaUPC"/>
          <w:b/>
          <w:bCs/>
          <w:color w:val="0000FF"/>
          <w:sz w:val="36"/>
          <w:szCs w:val="36"/>
          <w:cs/>
        </w:rPr>
        <w:t xml:space="preserve">เรื่อง </w:t>
      </w:r>
      <w:r w:rsidRPr="00C5062F">
        <w:rPr>
          <w:rFonts w:ascii="EucrosiaUPC" w:hAnsi="EucrosiaUPC" w:cs="EucrosiaUPC"/>
          <w:b/>
          <w:bCs/>
          <w:i/>
          <w:iCs/>
          <w:color w:val="0000FF"/>
          <w:sz w:val="36"/>
          <w:szCs w:val="36"/>
          <w:cs/>
        </w:rPr>
        <w:t>การเปิดเผยข้อมูลของข้อตกลงสัมปทานบริการ</w:t>
      </w:r>
      <w:bookmarkEnd w:id="70"/>
      <w:r w:rsidRPr="00C5062F">
        <w:rPr>
          <w:rFonts w:ascii="EucrosiaUPC" w:hAnsi="EucrosiaUPC" w:cs="EucrosiaUPC"/>
          <w:b/>
          <w:bCs/>
          <w:color w:val="0000FF"/>
          <w:sz w:val="36"/>
          <w:szCs w:val="36"/>
          <w:cs/>
        </w:rPr>
        <w:t xml:space="preserve"> </w:t>
      </w:r>
    </w:p>
    <w:tbl>
      <w:tblPr>
        <w:tblStyle w:val="TableGrid"/>
        <w:tblW w:w="14917" w:type="dxa"/>
        <w:tblInd w:w="-905" w:type="dxa"/>
        <w:tblLook w:val="04A0" w:firstRow="1" w:lastRow="0" w:firstColumn="1" w:lastColumn="0" w:noHBand="0" w:noVBand="1"/>
      </w:tblPr>
      <w:tblGrid>
        <w:gridCol w:w="1293"/>
        <w:gridCol w:w="7200"/>
        <w:gridCol w:w="1187"/>
        <w:gridCol w:w="1120"/>
        <w:gridCol w:w="810"/>
        <w:gridCol w:w="810"/>
        <w:gridCol w:w="1080"/>
        <w:gridCol w:w="1417"/>
      </w:tblGrid>
      <w:tr w:rsidR="002E449D" w:rsidRPr="00C5062F" w14:paraId="7D47CAD4" w14:textId="77777777">
        <w:trPr>
          <w:tblHeader/>
        </w:trPr>
        <w:tc>
          <w:tcPr>
            <w:tcW w:w="1293" w:type="dxa"/>
            <w:vMerge w:val="restart"/>
            <w:shd w:val="clear" w:color="auto" w:fill="D9D9D9" w:themeFill="background1" w:themeFillShade="D9"/>
          </w:tcPr>
          <w:p w14:paraId="4FA25E63"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230BE46B"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4B239BEC" w14:textId="0017A77C"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214D2A4C"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7" w:type="dxa"/>
            <w:vMerge w:val="restart"/>
            <w:shd w:val="clear" w:color="auto" w:fill="FFD966" w:themeFill="accent4" w:themeFillTint="99"/>
          </w:tcPr>
          <w:p w14:paraId="285C702A" w14:textId="6CF376F4"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646081C9" w14:textId="77777777">
        <w:trPr>
          <w:trHeight w:val="399"/>
        </w:trPr>
        <w:tc>
          <w:tcPr>
            <w:tcW w:w="1293" w:type="dxa"/>
            <w:vMerge/>
          </w:tcPr>
          <w:p w14:paraId="463D2379" w14:textId="77777777" w:rsidR="002E449D" w:rsidRPr="00C5062F" w:rsidRDefault="002E449D">
            <w:pPr>
              <w:rPr>
                <w:rFonts w:ascii="EucrosiaUPC" w:hAnsi="EucrosiaUPC" w:cs="EucrosiaUPC"/>
                <w:b/>
                <w:bCs/>
                <w:sz w:val="30"/>
                <w:szCs w:val="30"/>
                <w:lang w:val="en-GB"/>
              </w:rPr>
            </w:pPr>
          </w:p>
        </w:tc>
        <w:tc>
          <w:tcPr>
            <w:tcW w:w="7200" w:type="dxa"/>
            <w:vMerge/>
          </w:tcPr>
          <w:p w14:paraId="3286A78F" w14:textId="77777777" w:rsidR="002E449D" w:rsidRPr="00C5062F" w:rsidRDefault="002E449D">
            <w:pPr>
              <w:rPr>
                <w:rFonts w:ascii="EucrosiaUPC" w:hAnsi="EucrosiaUPC" w:cs="EucrosiaUPC"/>
                <w:b/>
                <w:bCs/>
                <w:sz w:val="30"/>
                <w:szCs w:val="30"/>
                <w:lang w:val="en-GB"/>
              </w:rPr>
            </w:pPr>
          </w:p>
        </w:tc>
        <w:tc>
          <w:tcPr>
            <w:tcW w:w="1187" w:type="dxa"/>
            <w:vMerge w:val="restart"/>
            <w:shd w:val="clear" w:color="auto" w:fill="D9D9D9" w:themeFill="background1" w:themeFillShade="D9"/>
          </w:tcPr>
          <w:p w14:paraId="72D6E12D"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101FE9EB" w14:textId="525F3A79" w:rsidR="002E449D" w:rsidRPr="00C5062F" w:rsidRDefault="002E449D" w:rsidP="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0DEB1B3F" w14:textId="77777777" w:rsidR="002E449D" w:rsidRPr="00C5062F" w:rsidRDefault="002E449D">
            <w:pPr>
              <w:jc w:val="center"/>
              <w:rPr>
                <w:rFonts w:ascii="EucrosiaUPC" w:hAnsi="EucrosiaUPC" w:cs="EucrosiaUPC"/>
                <w:b/>
                <w:bCs/>
                <w:sz w:val="30"/>
                <w:szCs w:val="30"/>
                <w:cs/>
                <w:lang w:val="en-GB"/>
              </w:rPr>
            </w:pPr>
          </w:p>
        </w:tc>
        <w:tc>
          <w:tcPr>
            <w:tcW w:w="1417" w:type="dxa"/>
            <w:vMerge/>
            <w:shd w:val="clear" w:color="auto" w:fill="FFD966" w:themeFill="accent4" w:themeFillTint="99"/>
          </w:tcPr>
          <w:p w14:paraId="0F8109C5" w14:textId="77777777" w:rsidR="002E449D" w:rsidRPr="00C5062F" w:rsidRDefault="002E449D">
            <w:pPr>
              <w:jc w:val="center"/>
              <w:rPr>
                <w:rFonts w:ascii="EucrosiaUPC" w:hAnsi="EucrosiaUPC" w:cs="EucrosiaUPC"/>
                <w:b/>
                <w:bCs/>
                <w:sz w:val="30"/>
                <w:szCs w:val="30"/>
                <w:cs/>
                <w:lang w:val="en-GB"/>
              </w:rPr>
            </w:pPr>
          </w:p>
        </w:tc>
      </w:tr>
      <w:tr w:rsidR="002E449D" w:rsidRPr="00C5062F" w14:paraId="74A6F795" w14:textId="77777777">
        <w:trPr>
          <w:trHeight w:val="373"/>
        </w:trPr>
        <w:tc>
          <w:tcPr>
            <w:tcW w:w="1293" w:type="dxa"/>
            <w:vMerge/>
          </w:tcPr>
          <w:p w14:paraId="655FF733" w14:textId="77777777" w:rsidR="002E449D" w:rsidRPr="00C5062F" w:rsidRDefault="002E449D" w:rsidP="0098434B">
            <w:pPr>
              <w:rPr>
                <w:rFonts w:ascii="EucrosiaUPC" w:hAnsi="EucrosiaUPC" w:cs="EucrosiaUPC"/>
                <w:b/>
                <w:bCs/>
                <w:sz w:val="30"/>
                <w:szCs w:val="30"/>
                <w:lang w:val="en-GB"/>
              </w:rPr>
            </w:pPr>
          </w:p>
        </w:tc>
        <w:tc>
          <w:tcPr>
            <w:tcW w:w="7200" w:type="dxa"/>
            <w:vMerge/>
          </w:tcPr>
          <w:p w14:paraId="2D9B510C" w14:textId="77777777" w:rsidR="002E449D" w:rsidRPr="00C5062F" w:rsidRDefault="002E449D" w:rsidP="0098434B">
            <w:pPr>
              <w:rPr>
                <w:rFonts w:ascii="EucrosiaUPC" w:hAnsi="EucrosiaUPC" w:cs="EucrosiaUPC"/>
                <w:b/>
                <w:bCs/>
                <w:sz w:val="30"/>
                <w:szCs w:val="30"/>
                <w:lang w:val="en-GB"/>
              </w:rPr>
            </w:pPr>
          </w:p>
        </w:tc>
        <w:tc>
          <w:tcPr>
            <w:tcW w:w="1187" w:type="dxa"/>
            <w:vMerge/>
            <w:shd w:val="clear" w:color="auto" w:fill="D9D9D9" w:themeFill="background1" w:themeFillShade="D9"/>
          </w:tcPr>
          <w:p w14:paraId="3A80F3F4" w14:textId="77777777" w:rsidR="002E449D" w:rsidRPr="00C5062F" w:rsidRDefault="002E449D" w:rsidP="0098434B">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001BB322" w14:textId="5610DCEC" w:rsidR="002E449D" w:rsidRPr="00C5062F" w:rsidRDefault="002E449D" w:rsidP="0098434B">
            <w:pPr>
              <w:jc w:val="center"/>
              <w:rPr>
                <w:rFonts w:ascii="EucrosiaUPC" w:hAnsi="EucrosiaUPC" w:cs="EucrosiaUPC"/>
                <w:b/>
                <w:bCs/>
                <w:sz w:val="30"/>
                <w:szCs w:val="30"/>
                <w:cs/>
                <w:lang w:val="en-GB"/>
              </w:rPr>
            </w:pPr>
          </w:p>
        </w:tc>
        <w:tc>
          <w:tcPr>
            <w:tcW w:w="810" w:type="dxa"/>
            <w:shd w:val="clear" w:color="auto" w:fill="FFD966" w:themeFill="accent4" w:themeFillTint="99"/>
          </w:tcPr>
          <w:p w14:paraId="296CCF0C" w14:textId="70EC542A" w:rsidR="002E449D" w:rsidRPr="00C5062F" w:rsidRDefault="002E449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4E4FBDD9" w14:textId="3565D5AE" w:rsidR="002E449D" w:rsidRPr="00C5062F" w:rsidRDefault="002E449D" w:rsidP="0098434B">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64331A67" w14:textId="1EC348F5" w:rsidR="002E449D" w:rsidRPr="00C5062F" w:rsidRDefault="002E449D" w:rsidP="0098434B">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7" w:type="dxa"/>
            <w:vMerge/>
            <w:shd w:val="clear" w:color="auto" w:fill="FFD966" w:themeFill="accent4" w:themeFillTint="99"/>
          </w:tcPr>
          <w:p w14:paraId="1788C2D4" w14:textId="77777777" w:rsidR="002E449D" w:rsidRPr="00C5062F" w:rsidRDefault="002E449D" w:rsidP="0098434B">
            <w:pPr>
              <w:jc w:val="center"/>
              <w:rPr>
                <w:rFonts w:ascii="EucrosiaUPC" w:hAnsi="EucrosiaUPC" w:cs="EucrosiaUPC"/>
                <w:b/>
                <w:bCs/>
                <w:sz w:val="30"/>
                <w:szCs w:val="30"/>
                <w:cs/>
                <w:lang w:val="en-GB"/>
              </w:rPr>
            </w:pPr>
          </w:p>
        </w:tc>
      </w:tr>
      <w:tr w:rsidR="002E449D" w:rsidRPr="00C5062F" w14:paraId="5477CA87" w14:textId="77777777" w:rsidTr="00252758">
        <w:trPr>
          <w:trHeight w:val="373"/>
        </w:trPr>
        <w:tc>
          <w:tcPr>
            <w:tcW w:w="1293" w:type="dxa"/>
          </w:tcPr>
          <w:p w14:paraId="447514A7" w14:textId="77777777" w:rsidR="002E449D" w:rsidRPr="00C5062F" w:rsidRDefault="002E449D">
            <w:pPr>
              <w:rPr>
                <w:rFonts w:ascii="EucrosiaUPC" w:hAnsi="EucrosiaUPC" w:cs="EucrosiaUPC"/>
                <w:sz w:val="30"/>
                <w:szCs w:val="30"/>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shd w:val="clear" w:color="auto" w:fill="auto"/>
          </w:tcPr>
          <w:p w14:paraId="5AA61884" w14:textId="77777777" w:rsidR="002E449D" w:rsidRPr="00C5062F" w:rsidRDefault="002E449D" w:rsidP="00C4752F">
            <w:pPr>
              <w:jc w:val="thaiDistribute"/>
              <w:rPr>
                <w:rFonts w:ascii="EucrosiaUPC" w:hAnsi="EucrosiaUPC" w:cs="EucrosiaUPC"/>
                <w:sz w:val="30"/>
                <w:szCs w:val="30"/>
                <w:cs/>
                <w:lang w:val="en-GB"/>
              </w:rPr>
            </w:pPr>
            <w:r w:rsidRPr="00C5062F">
              <w:rPr>
                <w:rFonts w:ascii="EucrosiaUPC" w:hAnsi="EucrosiaUPC" w:cs="EucrosiaUPC"/>
                <w:sz w:val="30"/>
                <w:szCs w:val="30"/>
                <w:cs/>
                <w:lang w:val="en-GB"/>
              </w:rPr>
              <w:t>ทุกแง่มุมของข้อตกลงสัมปทานบริการต้องมีการพิจารณาในการเปิดเผยข้อมูลในหมายเหตุประกอบงบการเงินให้มีความเหมาะสม ผู้ประกอบการและผู้ให้สัมปทานต้องเปิดเผยข้อมูลต่อไปนี้ในแต่ละรอบระยะเวลา</w:t>
            </w:r>
          </w:p>
        </w:tc>
        <w:tc>
          <w:tcPr>
            <w:tcW w:w="1187" w:type="dxa"/>
            <w:shd w:val="clear" w:color="auto" w:fill="auto"/>
          </w:tcPr>
          <w:p w14:paraId="31077597" w14:textId="77777777" w:rsidR="002E449D" w:rsidRPr="00C5062F" w:rsidRDefault="002E449D">
            <w:pPr>
              <w:jc w:val="center"/>
              <w:rPr>
                <w:rFonts w:ascii="EucrosiaUPC" w:hAnsi="EucrosiaUPC" w:cs="EucrosiaUPC"/>
                <w:sz w:val="30"/>
                <w:szCs w:val="30"/>
              </w:rPr>
            </w:pPr>
          </w:p>
        </w:tc>
        <w:tc>
          <w:tcPr>
            <w:tcW w:w="1120" w:type="dxa"/>
            <w:shd w:val="clear" w:color="auto" w:fill="auto"/>
          </w:tcPr>
          <w:p w14:paraId="06370271"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F2CC" w:themeFill="accent4" w:themeFillTint="33"/>
          </w:tcPr>
          <w:p w14:paraId="5761CFCA"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F2CC" w:themeFill="accent4" w:themeFillTint="33"/>
          </w:tcPr>
          <w:p w14:paraId="5E6D6853" w14:textId="77777777" w:rsidR="002E449D" w:rsidRPr="00C5062F" w:rsidRDefault="002E449D">
            <w:pPr>
              <w:jc w:val="center"/>
              <w:rPr>
                <w:rFonts w:ascii="EucrosiaUPC" w:hAnsi="EucrosiaUPC" w:cs="EucrosiaUPC"/>
                <w:b/>
                <w:bCs/>
                <w:sz w:val="30"/>
                <w:szCs w:val="30"/>
                <w:cs/>
                <w:lang w:val="en-GB"/>
              </w:rPr>
            </w:pPr>
          </w:p>
        </w:tc>
        <w:tc>
          <w:tcPr>
            <w:tcW w:w="1080" w:type="dxa"/>
            <w:shd w:val="clear" w:color="auto" w:fill="FFF2CC" w:themeFill="accent4" w:themeFillTint="33"/>
          </w:tcPr>
          <w:p w14:paraId="2648203B" w14:textId="77777777" w:rsidR="002E449D" w:rsidRPr="00C5062F" w:rsidRDefault="002E449D">
            <w:pPr>
              <w:jc w:val="center"/>
              <w:rPr>
                <w:rFonts w:ascii="EucrosiaUPC" w:hAnsi="EucrosiaUPC" w:cs="EucrosiaUPC"/>
                <w:b/>
                <w:bCs/>
                <w:sz w:val="30"/>
                <w:szCs w:val="30"/>
                <w:cs/>
                <w:lang w:val="en-GB"/>
              </w:rPr>
            </w:pPr>
          </w:p>
        </w:tc>
        <w:tc>
          <w:tcPr>
            <w:tcW w:w="1417" w:type="dxa"/>
            <w:shd w:val="clear" w:color="auto" w:fill="FFF2CC" w:themeFill="accent4" w:themeFillTint="33"/>
          </w:tcPr>
          <w:p w14:paraId="38093660" w14:textId="77777777" w:rsidR="002E449D" w:rsidRPr="00C5062F" w:rsidRDefault="002E449D">
            <w:pPr>
              <w:jc w:val="center"/>
              <w:rPr>
                <w:rFonts w:ascii="EucrosiaUPC" w:hAnsi="EucrosiaUPC" w:cs="EucrosiaUPC"/>
                <w:b/>
                <w:bCs/>
                <w:sz w:val="30"/>
                <w:szCs w:val="30"/>
                <w:cs/>
                <w:lang w:val="en-GB"/>
              </w:rPr>
            </w:pPr>
          </w:p>
        </w:tc>
      </w:tr>
      <w:tr w:rsidR="000F551A" w:rsidRPr="00C5062F" w14:paraId="60BC9B91" w14:textId="77777777" w:rsidTr="00252758">
        <w:tc>
          <w:tcPr>
            <w:tcW w:w="1293" w:type="dxa"/>
          </w:tcPr>
          <w:p w14:paraId="12A18C17" w14:textId="77777777" w:rsidR="000F551A" w:rsidRPr="00C5062F" w:rsidRDefault="000F551A" w:rsidP="000F551A">
            <w:pPr>
              <w:rPr>
                <w:rFonts w:ascii="EucrosiaUPC" w:hAnsi="EucrosiaUPC" w:cs="EucrosiaUPC"/>
                <w:i/>
                <w:iCs/>
                <w:color w:val="0000FF"/>
                <w:sz w:val="30"/>
                <w:szCs w:val="30"/>
                <w:lang w:val="en-GB"/>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5A88092C" w14:textId="77777777" w:rsidR="000F551A" w:rsidRPr="00C5062F" w:rsidRDefault="000F551A" w:rsidP="000F551A">
            <w:pPr>
              <w:jc w:val="thaiDistribute"/>
              <w:rPr>
                <w:rFonts w:ascii="EucrosiaUPC" w:hAnsi="EucrosiaUPC" w:cs="EucrosiaUPC"/>
                <w:b/>
                <w:bCs/>
                <w:sz w:val="30"/>
                <w:szCs w:val="30"/>
              </w:rPr>
            </w:pPr>
            <w:r w:rsidRPr="00C5062F">
              <w:rPr>
                <w:rFonts w:ascii="EucrosiaUPC" w:hAnsi="EucrosiaUPC" w:cs="EucrosiaUPC"/>
                <w:sz w:val="30"/>
                <w:szCs w:val="30"/>
                <w:lang w:val="en-GB"/>
              </w:rPr>
              <w:t>1</w:t>
            </w:r>
            <w:r w:rsidRPr="00C5062F">
              <w:rPr>
                <w:rFonts w:ascii="EucrosiaUPC" w:hAnsi="EucrosiaUPC" w:cs="EucrosiaUPC"/>
                <w:sz w:val="30"/>
                <w:szCs w:val="30"/>
                <w:cs/>
                <w:lang w:val="en-GB"/>
              </w:rPr>
              <w:t>. คำอธิบายเกี่ยวกับข้อตกลงสัมปทานบริการ</w:t>
            </w:r>
          </w:p>
        </w:tc>
        <w:tc>
          <w:tcPr>
            <w:tcW w:w="1187" w:type="dxa"/>
          </w:tcPr>
          <w:p w14:paraId="2FD4CD61" w14:textId="77777777" w:rsidR="000F551A" w:rsidRPr="00C5062F" w:rsidRDefault="000F551A" w:rsidP="000F551A">
            <w:pPr>
              <w:jc w:val="center"/>
              <w:rPr>
                <w:rFonts w:ascii="EucrosiaUPC" w:hAnsi="EucrosiaUPC" w:cs="EucrosiaUPC"/>
                <w:sz w:val="30"/>
                <w:szCs w:val="30"/>
                <w:lang w:val="en-GB"/>
              </w:rPr>
            </w:pPr>
          </w:p>
        </w:tc>
        <w:tc>
          <w:tcPr>
            <w:tcW w:w="1120" w:type="dxa"/>
          </w:tcPr>
          <w:p w14:paraId="11D7C766" w14:textId="2999D76D"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04216428"/>
            <w14:checkbox>
              <w14:checked w14:val="0"/>
              <w14:checkedState w14:val="2612" w14:font="MS Gothic"/>
              <w14:uncheckedState w14:val="2610" w14:font="MS Gothic"/>
            </w14:checkbox>
          </w:sdtPr>
          <w:sdtContent>
            <w:tc>
              <w:tcPr>
                <w:tcW w:w="810" w:type="dxa"/>
                <w:shd w:val="clear" w:color="auto" w:fill="FFF2CC" w:themeFill="accent4" w:themeFillTint="33"/>
              </w:tcPr>
              <w:p w14:paraId="68CCF2C0" w14:textId="6ECE434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2677796"/>
            <w14:checkbox>
              <w14:checked w14:val="0"/>
              <w14:checkedState w14:val="2612" w14:font="MS Gothic"/>
              <w14:uncheckedState w14:val="2610" w14:font="MS Gothic"/>
            </w14:checkbox>
          </w:sdtPr>
          <w:sdtContent>
            <w:tc>
              <w:tcPr>
                <w:tcW w:w="810" w:type="dxa"/>
                <w:shd w:val="clear" w:color="auto" w:fill="FFF2CC" w:themeFill="accent4" w:themeFillTint="33"/>
              </w:tcPr>
              <w:p w14:paraId="1989B008" w14:textId="79F6D74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5895712"/>
            <w14:checkbox>
              <w14:checked w14:val="0"/>
              <w14:checkedState w14:val="2612" w14:font="MS Gothic"/>
              <w14:uncheckedState w14:val="2610" w14:font="MS Gothic"/>
            </w14:checkbox>
          </w:sdtPr>
          <w:sdtContent>
            <w:tc>
              <w:tcPr>
                <w:tcW w:w="1080" w:type="dxa"/>
                <w:shd w:val="clear" w:color="auto" w:fill="FFF2CC" w:themeFill="accent4" w:themeFillTint="33"/>
              </w:tcPr>
              <w:p w14:paraId="5232D52F" w14:textId="0DAE71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44531482"/>
            <w:placeholder>
              <w:docPart w:val="8DA82E7EC4424055A4475F58BEA84D1D"/>
            </w:placeholder>
            <w:showingPlcHdr/>
          </w:sdtPr>
          <w:sdtContent>
            <w:tc>
              <w:tcPr>
                <w:tcW w:w="1417" w:type="dxa"/>
                <w:shd w:val="clear" w:color="auto" w:fill="FFF2CC" w:themeFill="accent4" w:themeFillTint="33"/>
              </w:tcPr>
              <w:p w14:paraId="03294159" w14:textId="07695E8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DF4B01B" w14:textId="77777777" w:rsidTr="00252758">
        <w:tc>
          <w:tcPr>
            <w:tcW w:w="1293" w:type="dxa"/>
          </w:tcPr>
          <w:p w14:paraId="3EA8F84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734963CD"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ข้อกำหนดในข้อตกลงสัมปทานบริการที่มีนัยสำคัญซึ่งอาจกระทบต่อจำนวนเงิน จังหวะเวลาและความแน่นอนของกระแสเงินสดในอนาคต (เช่น ระยะเวลาของสัมปทาน วันที่กำหนดราคาใหม่ และ เกณฑ์ที่ใช้ในการกำหนดราคาหรือการต่อรองราคาใหม่)</w:t>
            </w:r>
          </w:p>
        </w:tc>
        <w:tc>
          <w:tcPr>
            <w:tcW w:w="1187" w:type="dxa"/>
          </w:tcPr>
          <w:p w14:paraId="6186AF86" w14:textId="77777777" w:rsidR="000F551A" w:rsidRPr="00C5062F" w:rsidRDefault="000F551A" w:rsidP="000F551A">
            <w:pPr>
              <w:jc w:val="center"/>
              <w:rPr>
                <w:rFonts w:ascii="EucrosiaUPC" w:hAnsi="EucrosiaUPC" w:cs="EucrosiaUPC"/>
                <w:sz w:val="30"/>
                <w:szCs w:val="30"/>
                <w:lang w:val="en-GB"/>
              </w:rPr>
            </w:pPr>
          </w:p>
        </w:tc>
        <w:tc>
          <w:tcPr>
            <w:tcW w:w="1120" w:type="dxa"/>
          </w:tcPr>
          <w:p w14:paraId="070891DB" w14:textId="0DEA38D5"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57295695"/>
            <w14:checkbox>
              <w14:checked w14:val="0"/>
              <w14:checkedState w14:val="2612" w14:font="MS Gothic"/>
              <w14:uncheckedState w14:val="2610" w14:font="MS Gothic"/>
            </w14:checkbox>
          </w:sdtPr>
          <w:sdtContent>
            <w:tc>
              <w:tcPr>
                <w:tcW w:w="810" w:type="dxa"/>
                <w:shd w:val="clear" w:color="auto" w:fill="FFF2CC" w:themeFill="accent4" w:themeFillTint="33"/>
              </w:tcPr>
              <w:p w14:paraId="46529B77" w14:textId="6A18BCD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41285434"/>
            <w14:checkbox>
              <w14:checked w14:val="0"/>
              <w14:checkedState w14:val="2612" w14:font="MS Gothic"/>
              <w14:uncheckedState w14:val="2610" w14:font="MS Gothic"/>
            </w14:checkbox>
          </w:sdtPr>
          <w:sdtContent>
            <w:tc>
              <w:tcPr>
                <w:tcW w:w="810" w:type="dxa"/>
                <w:shd w:val="clear" w:color="auto" w:fill="FFF2CC" w:themeFill="accent4" w:themeFillTint="33"/>
              </w:tcPr>
              <w:p w14:paraId="6A22F779" w14:textId="764A9D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25014106"/>
            <w14:checkbox>
              <w14:checked w14:val="0"/>
              <w14:checkedState w14:val="2612" w14:font="MS Gothic"/>
              <w14:uncheckedState w14:val="2610" w14:font="MS Gothic"/>
            </w14:checkbox>
          </w:sdtPr>
          <w:sdtContent>
            <w:tc>
              <w:tcPr>
                <w:tcW w:w="1080" w:type="dxa"/>
                <w:shd w:val="clear" w:color="auto" w:fill="FFF2CC" w:themeFill="accent4" w:themeFillTint="33"/>
              </w:tcPr>
              <w:p w14:paraId="5A7CD597" w14:textId="0416513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526627059"/>
            <w:placeholder>
              <w:docPart w:val="25CBE372E55E491CB8F981EF3BDDC803"/>
            </w:placeholder>
            <w:showingPlcHdr/>
          </w:sdtPr>
          <w:sdtContent>
            <w:tc>
              <w:tcPr>
                <w:tcW w:w="1417" w:type="dxa"/>
                <w:shd w:val="clear" w:color="auto" w:fill="FFF2CC" w:themeFill="accent4" w:themeFillTint="33"/>
              </w:tcPr>
              <w:p w14:paraId="021AECA2" w14:textId="57B1B38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7EB587B6" w14:textId="77777777" w:rsidTr="00252758">
        <w:tc>
          <w:tcPr>
            <w:tcW w:w="1293" w:type="dxa"/>
          </w:tcPr>
          <w:p w14:paraId="0F14F0ED"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316B7AE8"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rPr>
              <w:t>3</w:t>
            </w:r>
            <w:r w:rsidRPr="00C5062F">
              <w:rPr>
                <w:rFonts w:ascii="EucrosiaUPC" w:hAnsi="EucrosiaUPC" w:cs="EucrosiaUPC"/>
                <w:sz w:val="30"/>
                <w:szCs w:val="30"/>
                <w:cs/>
              </w:rPr>
              <w:t>. ลักษณะและขอบเขต (เช่น ปริมาณ ระยะเวลา หรือจำนวนเงิน ตามความเหมาะสม) ของ</w:t>
            </w:r>
          </w:p>
        </w:tc>
        <w:tc>
          <w:tcPr>
            <w:tcW w:w="1187" w:type="dxa"/>
          </w:tcPr>
          <w:p w14:paraId="0356E2B6" w14:textId="77777777" w:rsidR="000F551A" w:rsidRPr="00C5062F" w:rsidRDefault="000F551A" w:rsidP="000F551A">
            <w:pPr>
              <w:jc w:val="center"/>
              <w:rPr>
                <w:rFonts w:ascii="EucrosiaUPC" w:hAnsi="EucrosiaUPC" w:cs="EucrosiaUPC"/>
                <w:sz w:val="30"/>
                <w:szCs w:val="30"/>
              </w:rPr>
            </w:pPr>
          </w:p>
        </w:tc>
        <w:tc>
          <w:tcPr>
            <w:tcW w:w="1120" w:type="dxa"/>
          </w:tcPr>
          <w:p w14:paraId="37441E15" w14:textId="6D92FAC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831605833"/>
            <w14:checkbox>
              <w14:checked w14:val="0"/>
              <w14:checkedState w14:val="2612" w14:font="MS Gothic"/>
              <w14:uncheckedState w14:val="2610" w14:font="MS Gothic"/>
            </w14:checkbox>
          </w:sdtPr>
          <w:sdtContent>
            <w:tc>
              <w:tcPr>
                <w:tcW w:w="810" w:type="dxa"/>
                <w:shd w:val="clear" w:color="auto" w:fill="FFF2CC" w:themeFill="accent4" w:themeFillTint="33"/>
              </w:tcPr>
              <w:p w14:paraId="61A90FE9" w14:textId="6543FF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1748702"/>
            <w14:checkbox>
              <w14:checked w14:val="0"/>
              <w14:checkedState w14:val="2612" w14:font="MS Gothic"/>
              <w14:uncheckedState w14:val="2610" w14:font="MS Gothic"/>
            </w14:checkbox>
          </w:sdtPr>
          <w:sdtContent>
            <w:tc>
              <w:tcPr>
                <w:tcW w:w="810" w:type="dxa"/>
                <w:shd w:val="clear" w:color="auto" w:fill="FFF2CC" w:themeFill="accent4" w:themeFillTint="33"/>
              </w:tcPr>
              <w:p w14:paraId="2DD439F5" w14:textId="465CDFC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2371899"/>
            <w14:checkbox>
              <w14:checked w14:val="0"/>
              <w14:checkedState w14:val="2612" w14:font="MS Gothic"/>
              <w14:uncheckedState w14:val="2610" w14:font="MS Gothic"/>
            </w14:checkbox>
          </w:sdtPr>
          <w:sdtContent>
            <w:tc>
              <w:tcPr>
                <w:tcW w:w="1080" w:type="dxa"/>
                <w:shd w:val="clear" w:color="auto" w:fill="FFF2CC" w:themeFill="accent4" w:themeFillTint="33"/>
              </w:tcPr>
              <w:p w14:paraId="41C03D74" w14:textId="59FEF959"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4946495"/>
            <w:placeholder>
              <w:docPart w:val="97A2281594C24B82B7D749E093CDEDA3"/>
            </w:placeholder>
            <w:showingPlcHdr/>
          </w:sdtPr>
          <w:sdtContent>
            <w:tc>
              <w:tcPr>
                <w:tcW w:w="1417" w:type="dxa"/>
                <w:shd w:val="clear" w:color="auto" w:fill="FFF2CC" w:themeFill="accent4" w:themeFillTint="33"/>
              </w:tcPr>
              <w:p w14:paraId="07024FA1" w14:textId="2A0BA005"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FDD9534" w14:textId="77777777" w:rsidTr="00252758">
        <w:tc>
          <w:tcPr>
            <w:tcW w:w="1293" w:type="dxa"/>
          </w:tcPr>
          <w:p w14:paraId="1524421D"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rPr>
              <w:t>1</w:t>
            </w:r>
          </w:p>
        </w:tc>
        <w:tc>
          <w:tcPr>
            <w:tcW w:w="7200" w:type="dxa"/>
          </w:tcPr>
          <w:p w14:paraId="2B0902B7"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1</w:t>
            </w:r>
            <w:r w:rsidRPr="00C5062F">
              <w:rPr>
                <w:rFonts w:ascii="EucrosiaUPC" w:hAnsi="EucrosiaUPC" w:cs="EucrosiaUPC"/>
                <w:sz w:val="30"/>
                <w:szCs w:val="30"/>
                <w:cs/>
              </w:rPr>
              <w:t xml:space="preserve">) </w:t>
            </w:r>
            <w:r w:rsidRPr="00C5062F">
              <w:rPr>
                <w:rFonts w:ascii="EucrosiaUPC" w:hAnsi="EucrosiaUPC" w:cs="EucrosiaUPC"/>
                <w:sz w:val="30"/>
                <w:szCs w:val="30"/>
              </w:rPr>
              <w:tab/>
            </w:r>
            <w:r w:rsidRPr="00C5062F">
              <w:rPr>
                <w:rFonts w:ascii="EucrosiaUPC" w:hAnsi="EucrosiaUPC" w:cs="EucrosiaUPC"/>
                <w:sz w:val="30"/>
                <w:szCs w:val="30"/>
                <w:cs/>
              </w:rPr>
              <w:t>สิทธิในการใช้สินทรัพย์ที่ระบุในข้อตกลง</w:t>
            </w:r>
          </w:p>
        </w:tc>
        <w:tc>
          <w:tcPr>
            <w:tcW w:w="1187" w:type="dxa"/>
          </w:tcPr>
          <w:p w14:paraId="13B9F874" w14:textId="77777777" w:rsidR="000F551A" w:rsidRPr="00C5062F" w:rsidRDefault="000F551A" w:rsidP="000F551A">
            <w:pPr>
              <w:jc w:val="center"/>
              <w:rPr>
                <w:rFonts w:ascii="EucrosiaUPC" w:hAnsi="EucrosiaUPC" w:cs="EucrosiaUPC"/>
                <w:sz w:val="30"/>
                <w:szCs w:val="30"/>
                <w:lang w:val="en-GB"/>
              </w:rPr>
            </w:pPr>
          </w:p>
        </w:tc>
        <w:tc>
          <w:tcPr>
            <w:tcW w:w="1120" w:type="dxa"/>
          </w:tcPr>
          <w:p w14:paraId="607D490A" w14:textId="3AAA7A82"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64584708"/>
            <w14:checkbox>
              <w14:checked w14:val="0"/>
              <w14:checkedState w14:val="2612" w14:font="MS Gothic"/>
              <w14:uncheckedState w14:val="2610" w14:font="MS Gothic"/>
            </w14:checkbox>
          </w:sdtPr>
          <w:sdtContent>
            <w:tc>
              <w:tcPr>
                <w:tcW w:w="810" w:type="dxa"/>
                <w:shd w:val="clear" w:color="auto" w:fill="FFF2CC" w:themeFill="accent4" w:themeFillTint="33"/>
              </w:tcPr>
              <w:p w14:paraId="4A5867E9" w14:textId="6F6AD5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18239918"/>
            <w14:checkbox>
              <w14:checked w14:val="0"/>
              <w14:checkedState w14:val="2612" w14:font="MS Gothic"/>
              <w14:uncheckedState w14:val="2610" w14:font="MS Gothic"/>
            </w14:checkbox>
          </w:sdtPr>
          <w:sdtContent>
            <w:tc>
              <w:tcPr>
                <w:tcW w:w="810" w:type="dxa"/>
                <w:shd w:val="clear" w:color="auto" w:fill="FFF2CC" w:themeFill="accent4" w:themeFillTint="33"/>
              </w:tcPr>
              <w:p w14:paraId="3C9739E6" w14:textId="092511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98871557"/>
            <w14:checkbox>
              <w14:checked w14:val="0"/>
              <w14:checkedState w14:val="2612" w14:font="MS Gothic"/>
              <w14:uncheckedState w14:val="2610" w14:font="MS Gothic"/>
            </w14:checkbox>
          </w:sdtPr>
          <w:sdtContent>
            <w:tc>
              <w:tcPr>
                <w:tcW w:w="1080" w:type="dxa"/>
                <w:shd w:val="clear" w:color="auto" w:fill="FFF2CC" w:themeFill="accent4" w:themeFillTint="33"/>
              </w:tcPr>
              <w:p w14:paraId="109507BF" w14:textId="482293E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30424011"/>
            <w:placeholder>
              <w:docPart w:val="B2837CEA53E24E10802D8C8CDC126B42"/>
            </w:placeholder>
            <w:showingPlcHdr/>
          </w:sdtPr>
          <w:sdtContent>
            <w:tc>
              <w:tcPr>
                <w:tcW w:w="1417" w:type="dxa"/>
                <w:shd w:val="clear" w:color="auto" w:fill="FFF2CC" w:themeFill="accent4" w:themeFillTint="33"/>
              </w:tcPr>
              <w:p w14:paraId="4056E009" w14:textId="1AB265B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765F17F" w14:textId="77777777" w:rsidTr="00252758">
        <w:tc>
          <w:tcPr>
            <w:tcW w:w="1293" w:type="dxa"/>
          </w:tcPr>
          <w:p w14:paraId="52B1E73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rPr>
              <w:t>2</w:t>
            </w:r>
          </w:p>
        </w:tc>
        <w:tc>
          <w:tcPr>
            <w:tcW w:w="7200" w:type="dxa"/>
          </w:tcPr>
          <w:p w14:paraId="0E004ECD"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2</w:t>
            </w:r>
            <w:r w:rsidRPr="00C5062F">
              <w:rPr>
                <w:rFonts w:ascii="EucrosiaUPC" w:hAnsi="EucrosiaUPC" w:cs="EucrosiaUPC"/>
                <w:sz w:val="30"/>
                <w:szCs w:val="30"/>
                <w:cs/>
              </w:rPr>
              <w:t xml:space="preserve">) </w:t>
            </w:r>
            <w:r w:rsidRPr="00C5062F">
              <w:rPr>
                <w:rFonts w:ascii="EucrosiaUPC" w:hAnsi="EucrosiaUPC" w:cs="EucrosiaUPC"/>
                <w:sz w:val="30"/>
                <w:szCs w:val="30"/>
              </w:rPr>
              <w:tab/>
            </w:r>
            <w:r w:rsidRPr="00C5062F">
              <w:rPr>
                <w:rFonts w:ascii="EucrosiaUPC" w:hAnsi="EucrosiaUPC" w:cs="EucrosiaUPC"/>
                <w:sz w:val="30"/>
                <w:szCs w:val="30"/>
                <w:cs/>
              </w:rPr>
              <w:t>ภาระผูกพันในการให้บริการ หรือสิทธิในการได้รับบริการที่คาดไว้</w:t>
            </w:r>
          </w:p>
        </w:tc>
        <w:tc>
          <w:tcPr>
            <w:tcW w:w="1187" w:type="dxa"/>
          </w:tcPr>
          <w:p w14:paraId="3CDBC0D3" w14:textId="77777777" w:rsidR="000F551A" w:rsidRPr="00C5062F" w:rsidRDefault="000F551A" w:rsidP="000F551A">
            <w:pPr>
              <w:jc w:val="center"/>
              <w:rPr>
                <w:rFonts w:ascii="EucrosiaUPC" w:hAnsi="EucrosiaUPC" w:cs="EucrosiaUPC"/>
                <w:sz w:val="30"/>
                <w:szCs w:val="30"/>
                <w:lang w:val="en-GB"/>
              </w:rPr>
            </w:pPr>
          </w:p>
        </w:tc>
        <w:tc>
          <w:tcPr>
            <w:tcW w:w="1120" w:type="dxa"/>
          </w:tcPr>
          <w:p w14:paraId="55813AE3" w14:textId="392A904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84473484"/>
            <w14:checkbox>
              <w14:checked w14:val="0"/>
              <w14:checkedState w14:val="2612" w14:font="MS Gothic"/>
              <w14:uncheckedState w14:val="2610" w14:font="MS Gothic"/>
            </w14:checkbox>
          </w:sdtPr>
          <w:sdtContent>
            <w:tc>
              <w:tcPr>
                <w:tcW w:w="810" w:type="dxa"/>
                <w:shd w:val="clear" w:color="auto" w:fill="FFF2CC" w:themeFill="accent4" w:themeFillTint="33"/>
              </w:tcPr>
              <w:p w14:paraId="43CE2A4E" w14:textId="07FF7843"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80289117"/>
            <w14:checkbox>
              <w14:checked w14:val="0"/>
              <w14:checkedState w14:val="2612" w14:font="MS Gothic"/>
              <w14:uncheckedState w14:val="2610" w14:font="MS Gothic"/>
            </w14:checkbox>
          </w:sdtPr>
          <w:sdtContent>
            <w:tc>
              <w:tcPr>
                <w:tcW w:w="810" w:type="dxa"/>
                <w:shd w:val="clear" w:color="auto" w:fill="FFF2CC" w:themeFill="accent4" w:themeFillTint="33"/>
              </w:tcPr>
              <w:p w14:paraId="5739CC8C" w14:textId="1CD3D5C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2583430"/>
            <w14:checkbox>
              <w14:checked w14:val="0"/>
              <w14:checkedState w14:val="2612" w14:font="MS Gothic"/>
              <w14:uncheckedState w14:val="2610" w14:font="MS Gothic"/>
            </w14:checkbox>
          </w:sdtPr>
          <w:sdtContent>
            <w:tc>
              <w:tcPr>
                <w:tcW w:w="1080" w:type="dxa"/>
                <w:shd w:val="clear" w:color="auto" w:fill="FFF2CC" w:themeFill="accent4" w:themeFillTint="33"/>
              </w:tcPr>
              <w:p w14:paraId="5F690B5F" w14:textId="0FC11F10"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4563600"/>
            <w:placeholder>
              <w:docPart w:val="5736CEBD182F4127A296AF39A31FBB93"/>
            </w:placeholder>
            <w:showingPlcHdr/>
          </w:sdtPr>
          <w:sdtContent>
            <w:tc>
              <w:tcPr>
                <w:tcW w:w="1417" w:type="dxa"/>
                <w:shd w:val="clear" w:color="auto" w:fill="FFF2CC" w:themeFill="accent4" w:themeFillTint="33"/>
              </w:tcPr>
              <w:p w14:paraId="5BE626A8" w14:textId="0A079FC3"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2E45A8E" w14:textId="77777777" w:rsidTr="00252758">
        <w:tc>
          <w:tcPr>
            <w:tcW w:w="1293" w:type="dxa"/>
          </w:tcPr>
          <w:p w14:paraId="0CEE4F49"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rPr>
              <w:t>3</w:t>
            </w:r>
          </w:p>
        </w:tc>
        <w:tc>
          <w:tcPr>
            <w:tcW w:w="7200" w:type="dxa"/>
          </w:tcPr>
          <w:p w14:paraId="2D645533"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 xml:space="preserve">) </w:t>
            </w:r>
            <w:r w:rsidRPr="00C5062F">
              <w:rPr>
                <w:rFonts w:ascii="EucrosiaUPC" w:hAnsi="EucrosiaUPC" w:cs="EucrosiaUPC"/>
                <w:sz w:val="30"/>
                <w:szCs w:val="30"/>
              </w:rPr>
              <w:tab/>
            </w:r>
            <w:r w:rsidRPr="00C5062F">
              <w:rPr>
                <w:rFonts w:ascii="EucrosiaUPC" w:hAnsi="EucrosiaUPC" w:cs="EucrosiaUPC"/>
                <w:sz w:val="30"/>
                <w:szCs w:val="30"/>
                <w:cs/>
              </w:rPr>
              <w:t>ภาระผูกพันในการได้มา หรือในการก่อสร้างที่ดิน อาคารและอุปกรณ์</w:t>
            </w:r>
          </w:p>
        </w:tc>
        <w:tc>
          <w:tcPr>
            <w:tcW w:w="1187" w:type="dxa"/>
          </w:tcPr>
          <w:p w14:paraId="7D254969" w14:textId="77777777" w:rsidR="000F551A" w:rsidRPr="00C5062F" w:rsidRDefault="000F551A" w:rsidP="000F551A">
            <w:pPr>
              <w:jc w:val="center"/>
              <w:rPr>
                <w:rFonts w:ascii="EucrosiaUPC" w:hAnsi="EucrosiaUPC" w:cs="EucrosiaUPC"/>
                <w:sz w:val="30"/>
                <w:szCs w:val="30"/>
                <w:lang w:val="en-GB"/>
              </w:rPr>
            </w:pPr>
          </w:p>
        </w:tc>
        <w:tc>
          <w:tcPr>
            <w:tcW w:w="1120" w:type="dxa"/>
          </w:tcPr>
          <w:p w14:paraId="1A7E30B7" w14:textId="30EE302A"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39746816"/>
            <w14:checkbox>
              <w14:checked w14:val="0"/>
              <w14:checkedState w14:val="2612" w14:font="MS Gothic"/>
              <w14:uncheckedState w14:val="2610" w14:font="MS Gothic"/>
            </w14:checkbox>
          </w:sdtPr>
          <w:sdtContent>
            <w:tc>
              <w:tcPr>
                <w:tcW w:w="810" w:type="dxa"/>
                <w:shd w:val="clear" w:color="auto" w:fill="FFF2CC" w:themeFill="accent4" w:themeFillTint="33"/>
              </w:tcPr>
              <w:p w14:paraId="368E9CE6" w14:textId="7B9C4A3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06581036"/>
            <w14:checkbox>
              <w14:checked w14:val="0"/>
              <w14:checkedState w14:val="2612" w14:font="MS Gothic"/>
              <w14:uncheckedState w14:val="2610" w14:font="MS Gothic"/>
            </w14:checkbox>
          </w:sdtPr>
          <w:sdtContent>
            <w:tc>
              <w:tcPr>
                <w:tcW w:w="810" w:type="dxa"/>
                <w:shd w:val="clear" w:color="auto" w:fill="FFF2CC" w:themeFill="accent4" w:themeFillTint="33"/>
              </w:tcPr>
              <w:p w14:paraId="1825E738" w14:textId="120AB17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3112440"/>
            <w14:checkbox>
              <w14:checked w14:val="0"/>
              <w14:checkedState w14:val="2612" w14:font="MS Gothic"/>
              <w14:uncheckedState w14:val="2610" w14:font="MS Gothic"/>
            </w14:checkbox>
          </w:sdtPr>
          <w:sdtContent>
            <w:tc>
              <w:tcPr>
                <w:tcW w:w="1080" w:type="dxa"/>
                <w:shd w:val="clear" w:color="auto" w:fill="FFF2CC" w:themeFill="accent4" w:themeFillTint="33"/>
              </w:tcPr>
              <w:p w14:paraId="012403A6" w14:textId="550F952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1347413"/>
            <w:placeholder>
              <w:docPart w:val="5C5FE8B33D4C4138A89E761BE2DE8434"/>
            </w:placeholder>
            <w:showingPlcHdr/>
          </w:sdtPr>
          <w:sdtContent>
            <w:tc>
              <w:tcPr>
                <w:tcW w:w="1417" w:type="dxa"/>
                <w:shd w:val="clear" w:color="auto" w:fill="FFF2CC" w:themeFill="accent4" w:themeFillTint="33"/>
              </w:tcPr>
              <w:p w14:paraId="5DACA289" w14:textId="138CA1C0"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05A89E19" w14:textId="77777777" w:rsidTr="00252758">
        <w:tc>
          <w:tcPr>
            <w:tcW w:w="1293" w:type="dxa"/>
          </w:tcPr>
          <w:p w14:paraId="4D72D765"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49BE276A" w14:textId="77777777" w:rsidR="000F551A" w:rsidRPr="00C5062F" w:rsidRDefault="000F551A" w:rsidP="000F551A">
            <w:pPr>
              <w:ind w:left="648" w:hanging="504"/>
              <w:jc w:val="thaiDistribute"/>
              <w:rPr>
                <w:rFonts w:ascii="EucrosiaUPC" w:hAnsi="EucrosiaUPC" w:cs="EucrosiaUPC"/>
                <w:sz w:val="30"/>
                <w:szCs w:val="30"/>
              </w:rPr>
            </w:pPr>
            <w:r w:rsidRPr="00C5062F">
              <w:rPr>
                <w:rFonts w:ascii="EucrosiaUPC" w:hAnsi="EucrosiaUPC" w:cs="EucrosiaUPC"/>
                <w:sz w:val="30"/>
                <w:szCs w:val="30"/>
                <w:cs/>
              </w:rPr>
              <w:t>(</w:t>
            </w:r>
            <w:r w:rsidRPr="00C5062F">
              <w:rPr>
                <w:rFonts w:ascii="EucrosiaUPC" w:hAnsi="EucrosiaUPC" w:cs="EucrosiaUPC"/>
                <w:sz w:val="30"/>
                <w:szCs w:val="30"/>
              </w:rPr>
              <w:t>4</w:t>
            </w:r>
            <w:r w:rsidRPr="00C5062F">
              <w:rPr>
                <w:rFonts w:ascii="EucrosiaUPC" w:hAnsi="EucrosiaUPC" w:cs="EucrosiaUPC"/>
                <w:sz w:val="30"/>
                <w:szCs w:val="30"/>
                <w:cs/>
              </w:rPr>
              <w:t xml:space="preserve">) </w:t>
            </w:r>
            <w:r w:rsidRPr="00C5062F">
              <w:rPr>
                <w:rFonts w:ascii="EucrosiaUPC" w:hAnsi="EucrosiaUPC" w:cs="EucrosiaUPC"/>
                <w:sz w:val="30"/>
                <w:szCs w:val="30"/>
              </w:rPr>
              <w:tab/>
            </w:r>
            <w:r w:rsidRPr="00C5062F">
              <w:rPr>
                <w:rFonts w:ascii="EucrosiaUPC" w:hAnsi="EucrosiaUPC" w:cs="EucrosiaUPC"/>
                <w:sz w:val="30"/>
                <w:szCs w:val="30"/>
                <w:cs/>
              </w:rPr>
              <w:t>ภาระผูกพันในการส่งมอบ หรือสิทธิในการได้รับสินทรัพย์ที่ระบุไว้เมื่อสิ้นสุดระยะเวลาของสัมปทาน</w:t>
            </w:r>
          </w:p>
        </w:tc>
        <w:tc>
          <w:tcPr>
            <w:tcW w:w="1187" w:type="dxa"/>
          </w:tcPr>
          <w:p w14:paraId="1EFAF2AA" w14:textId="77777777" w:rsidR="000F551A" w:rsidRPr="00C5062F" w:rsidRDefault="000F551A" w:rsidP="000F551A">
            <w:pPr>
              <w:jc w:val="center"/>
              <w:rPr>
                <w:rFonts w:ascii="EucrosiaUPC" w:hAnsi="EucrosiaUPC" w:cs="EucrosiaUPC"/>
                <w:sz w:val="30"/>
                <w:szCs w:val="30"/>
                <w:lang w:val="en-GB"/>
              </w:rPr>
            </w:pPr>
          </w:p>
        </w:tc>
        <w:tc>
          <w:tcPr>
            <w:tcW w:w="1120" w:type="dxa"/>
          </w:tcPr>
          <w:p w14:paraId="1C3C1F7A" w14:textId="3CBA8776"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48450998"/>
            <w14:checkbox>
              <w14:checked w14:val="0"/>
              <w14:checkedState w14:val="2612" w14:font="MS Gothic"/>
              <w14:uncheckedState w14:val="2610" w14:font="MS Gothic"/>
            </w14:checkbox>
          </w:sdtPr>
          <w:sdtContent>
            <w:tc>
              <w:tcPr>
                <w:tcW w:w="810" w:type="dxa"/>
                <w:shd w:val="clear" w:color="auto" w:fill="FFF2CC" w:themeFill="accent4" w:themeFillTint="33"/>
              </w:tcPr>
              <w:p w14:paraId="422F96F5" w14:textId="030E939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1875906"/>
            <w14:checkbox>
              <w14:checked w14:val="0"/>
              <w14:checkedState w14:val="2612" w14:font="MS Gothic"/>
              <w14:uncheckedState w14:val="2610" w14:font="MS Gothic"/>
            </w14:checkbox>
          </w:sdtPr>
          <w:sdtContent>
            <w:tc>
              <w:tcPr>
                <w:tcW w:w="810" w:type="dxa"/>
                <w:shd w:val="clear" w:color="auto" w:fill="FFF2CC" w:themeFill="accent4" w:themeFillTint="33"/>
              </w:tcPr>
              <w:p w14:paraId="36BF0614" w14:textId="1083FDB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99736915"/>
            <w14:checkbox>
              <w14:checked w14:val="0"/>
              <w14:checkedState w14:val="2612" w14:font="MS Gothic"/>
              <w14:uncheckedState w14:val="2610" w14:font="MS Gothic"/>
            </w14:checkbox>
          </w:sdtPr>
          <w:sdtContent>
            <w:tc>
              <w:tcPr>
                <w:tcW w:w="1080" w:type="dxa"/>
                <w:shd w:val="clear" w:color="auto" w:fill="FFF2CC" w:themeFill="accent4" w:themeFillTint="33"/>
              </w:tcPr>
              <w:p w14:paraId="5958F545" w14:textId="73969C3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2900070"/>
            <w:placeholder>
              <w:docPart w:val="6CEA1860C4D643629ECB21C0F5B509A0"/>
            </w:placeholder>
            <w:showingPlcHdr/>
          </w:sdtPr>
          <w:sdtContent>
            <w:tc>
              <w:tcPr>
                <w:tcW w:w="1417" w:type="dxa"/>
                <w:shd w:val="clear" w:color="auto" w:fill="FFF2CC" w:themeFill="accent4" w:themeFillTint="33"/>
              </w:tcPr>
              <w:p w14:paraId="44C64743" w14:textId="39085D89"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3D3A774B" w14:textId="77777777" w:rsidTr="00252758">
        <w:tc>
          <w:tcPr>
            <w:tcW w:w="1293" w:type="dxa"/>
          </w:tcPr>
          <w:p w14:paraId="30C5E6DF"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3336BEEC"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5</w:t>
            </w:r>
            <w:r w:rsidRPr="00C5062F">
              <w:rPr>
                <w:rFonts w:ascii="EucrosiaUPC" w:hAnsi="EucrosiaUPC" w:cs="EucrosiaUPC"/>
                <w:sz w:val="30"/>
                <w:szCs w:val="30"/>
                <w:cs/>
              </w:rPr>
              <w:t xml:space="preserve">) </w:t>
            </w:r>
            <w:r w:rsidRPr="00C5062F">
              <w:rPr>
                <w:rFonts w:ascii="EucrosiaUPC" w:hAnsi="EucrosiaUPC" w:cs="EucrosiaUPC"/>
                <w:sz w:val="30"/>
                <w:szCs w:val="30"/>
              </w:rPr>
              <w:tab/>
            </w:r>
            <w:r w:rsidRPr="00C5062F">
              <w:rPr>
                <w:rFonts w:ascii="EucrosiaUPC" w:hAnsi="EucrosiaUPC" w:cs="EucrosiaUPC"/>
                <w:sz w:val="30"/>
                <w:szCs w:val="30"/>
                <w:cs/>
              </w:rPr>
              <w:t>สิทธิในการต่อสัญญาหรือบอกเลิกสัญญา</w:t>
            </w:r>
          </w:p>
        </w:tc>
        <w:tc>
          <w:tcPr>
            <w:tcW w:w="1187" w:type="dxa"/>
          </w:tcPr>
          <w:p w14:paraId="56472944" w14:textId="77777777" w:rsidR="000F551A" w:rsidRPr="00C5062F" w:rsidRDefault="000F551A" w:rsidP="000F551A">
            <w:pPr>
              <w:jc w:val="center"/>
              <w:rPr>
                <w:rFonts w:ascii="EucrosiaUPC" w:hAnsi="EucrosiaUPC" w:cs="EucrosiaUPC"/>
                <w:sz w:val="30"/>
                <w:szCs w:val="30"/>
              </w:rPr>
            </w:pPr>
          </w:p>
        </w:tc>
        <w:tc>
          <w:tcPr>
            <w:tcW w:w="1120" w:type="dxa"/>
          </w:tcPr>
          <w:p w14:paraId="03070520" w14:textId="4B8E2DBB"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601994233"/>
            <w14:checkbox>
              <w14:checked w14:val="0"/>
              <w14:checkedState w14:val="2612" w14:font="MS Gothic"/>
              <w14:uncheckedState w14:val="2610" w14:font="MS Gothic"/>
            </w14:checkbox>
          </w:sdtPr>
          <w:sdtContent>
            <w:tc>
              <w:tcPr>
                <w:tcW w:w="810" w:type="dxa"/>
                <w:shd w:val="clear" w:color="auto" w:fill="FFF2CC" w:themeFill="accent4" w:themeFillTint="33"/>
              </w:tcPr>
              <w:p w14:paraId="540C6086" w14:textId="19E2E83A"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75704104"/>
            <w14:checkbox>
              <w14:checked w14:val="0"/>
              <w14:checkedState w14:val="2612" w14:font="MS Gothic"/>
              <w14:uncheckedState w14:val="2610" w14:font="MS Gothic"/>
            </w14:checkbox>
          </w:sdtPr>
          <w:sdtContent>
            <w:tc>
              <w:tcPr>
                <w:tcW w:w="810" w:type="dxa"/>
                <w:shd w:val="clear" w:color="auto" w:fill="FFF2CC" w:themeFill="accent4" w:themeFillTint="33"/>
              </w:tcPr>
              <w:p w14:paraId="79DFD2B6" w14:textId="30F3C75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9550290"/>
            <w14:checkbox>
              <w14:checked w14:val="0"/>
              <w14:checkedState w14:val="2612" w14:font="MS Gothic"/>
              <w14:uncheckedState w14:val="2610" w14:font="MS Gothic"/>
            </w14:checkbox>
          </w:sdtPr>
          <w:sdtContent>
            <w:tc>
              <w:tcPr>
                <w:tcW w:w="1080" w:type="dxa"/>
                <w:shd w:val="clear" w:color="auto" w:fill="FFF2CC" w:themeFill="accent4" w:themeFillTint="33"/>
              </w:tcPr>
              <w:p w14:paraId="1AA38EC0" w14:textId="13345A3C"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8793671"/>
            <w:placeholder>
              <w:docPart w:val="9AAC36E0FF344419B5637E9EBF5AA6D5"/>
            </w:placeholder>
            <w:showingPlcHdr/>
          </w:sdtPr>
          <w:sdtContent>
            <w:tc>
              <w:tcPr>
                <w:tcW w:w="1417" w:type="dxa"/>
                <w:shd w:val="clear" w:color="auto" w:fill="FFF2CC" w:themeFill="accent4" w:themeFillTint="33"/>
              </w:tcPr>
              <w:p w14:paraId="0FA80E54" w14:textId="43D2216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1984BC4C" w14:textId="77777777" w:rsidTr="00252758">
        <w:tc>
          <w:tcPr>
            <w:tcW w:w="1293" w:type="dxa"/>
          </w:tcPr>
          <w:p w14:paraId="06FF5CBB"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3</w:t>
            </w:r>
            <w:r w:rsidRPr="00C5062F">
              <w:rPr>
                <w:rFonts w:ascii="EucrosiaUPC" w:hAnsi="EucrosiaUPC" w:cs="EucrosiaUPC"/>
                <w:sz w:val="30"/>
                <w:szCs w:val="30"/>
                <w:cs/>
              </w:rPr>
              <w:t>.</w:t>
            </w:r>
            <w:r w:rsidRPr="00C5062F">
              <w:rPr>
                <w:rFonts w:ascii="EucrosiaUPC" w:hAnsi="EucrosiaUPC" w:cs="EucrosiaUPC"/>
                <w:sz w:val="30"/>
                <w:szCs w:val="30"/>
              </w:rPr>
              <w:t>6</w:t>
            </w:r>
          </w:p>
        </w:tc>
        <w:tc>
          <w:tcPr>
            <w:tcW w:w="7200" w:type="dxa"/>
          </w:tcPr>
          <w:p w14:paraId="0D95154E" w14:textId="77777777" w:rsidR="000F551A" w:rsidRPr="00C5062F" w:rsidRDefault="000F551A" w:rsidP="000F551A">
            <w:pPr>
              <w:ind w:left="648" w:hanging="504"/>
              <w:jc w:val="thaiDistribute"/>
              <w:rPr>
                <w:rFonts w:ascii="EucrosiaUPC" w:hAnsi="EucrosiaUPC" w:cs="EucrosiaUPC"/>
                <w:sz w:val="30"/>
                <w:szCs w:val="30"/>
                <w:cs/>
              </w:rPr>
            </w:pP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 xml:space="preserve">) </w:t>
            </w:r>
            <w:r w:rsidRPr="00C5062F">
              <w:rPr>
                <w:rFonts w:ascii="EucrosiaUPC" w:hAnsi="EucrosiaUPC" w:cs="EucrosiaUPC"/>
                <w:sz w:val="30"/>
                <w:szCs w:val="30"/>
              </w:rPr>
              <w:tab/>
            </w:r>
            <w:r w:rsidRPr="00C5062F">
              <w:rPr>
                <w:rFonts w:ascii="EucrosiaUPC" w:hAnsi="EucrosiaUPC" w:cs="EucrosiaUPC"/>
                <w:sz w:val="30"/>
                <w:szCs w:val="30"/>
                <w:cs/>
              </w:rPr>
              <w:t>สิทธิและภาระผูกพันอื่น เช่น การปรับปรุงยกเครื่องครั้งใหญ่ (</w:t>
            </w:r>
            <w:r w:rsidRPr="00C5062F">
              <w:rPr>
                <w:rFonts w:ascii="EucrosiaUPC" w:hAnsi="EucrosiaUPC" w:cs="EucrosiaUPC"/>
                <w:sz w:val="30"/>
                <w:szCs w:val="30"/>
              </w:rPr>
              <w:t>major overhauls</w:t>
            </w:r>
            <w:r w:rsidRPr="00C5062F">
              <w:rPr>
                <w:rFonts w:ascii="EucrosiaUPC" w:hAnsi="EucrosiaUPC" w:cs="EucrosiaUPC"/>
                <w:sz w:val="30"/>
                <w:szCs w:val="30"/>
                <w:cs/>
              </w:rPr>
              <w:t>)</w:t>
            </w:r>
          </w:p>
        </w:tc>
        <w:tc>
          <w:tcPr>
            <w:tcW w:w="1187" w:type="dxa"/>
          </w:tcPr>
          <w:p w14:paraId="2B5EFA9F" w14:textId="77777777" w:rsidR="000F551A" w:rsidRPr="00C5062F" w:rsidRDefault="000F551A" w:rsidP="000F551A">
            <w:pPr>
              <w:jc w:val="center"/>
              <w:rPr>
                <w:rFonts w:ascii="EucrosiaUPC" w:hAnsi="EucrosiaUPC" w:cs="EucrosiaUPC"/>
                <w:sz w:val="30"/>
                <w:szCs w:val="30"/>
                <w:lang w:val="en-GB"/>
              </w:rPr>
            </w:pPr>
          </w:p>
        </w:tc>
        <w:tc>
          <w:tcPr>
            <w:tcW w:w="1120" w:type="dxa"/>
          </w:tcPr>
          <w:p w14:paraId="75C182D2" w14:textId="287D4297"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259594830"/>
            <w14:checkbox>
              <w14:checked w14:val="0"/>
              <w14:checkedState w14:val="2612" w14:font="MS Gothic"/>
              <w14:uncheckedState w14:val="2610" w14:font="MS Gothic"/>
            </w14:checkbox>
          </w:sdtPr>
          <w:sdtContent>
            <w:tc>
              <w:tcPr>
                <w:tcW w:w="810" w:type="dxa"/>
                <w:shd w:val="clear" w:color="auto" w:fill="FFF2CC" w:themeFill="accent4" w:themeFillTint="33"/>
              </w:tcPr>
              <w:p w14:paraId="61B03829" w14:textId="5E1DAF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8901282"/>
            <w14:checkbox>
              <w14:checked w14:val="0"/>
              <w14:checkedState w14:val="2612" w14:font="MS Gothic"/>
              <w14:uncheckedState w14:val="2610" w14:font="MS Gothic"/>
            </w14:checkbox>
          </w:sdtPr>
          <w:sdtContent>
            <w:tc>
              <w:tcPr>
                <w:tcW w:w="810" w:type="dxa"/>
                <w:shd w:val="clear" w:color="auto" w:fill="FFF2CC" w:themeFill="accent4" w:themeFillTint="33"/>
              </w:tcPr>
              <w:p w14:paraId="40676233" w14:textId="3A185B5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94560800"/>
            <w14:checkbox>
              <w14:checked w14:val="0"/>
              <w14:checkedState w14:val="2612" w14:font="MS Gothic"/>
              <w14:uncheckedState w14:val="2610" w14:font="MS Gothic"/>
            </w14:checkbox>
          </w:sdtPr>
          <w:sdtContent>
            <w:tc>
              <w:tcPr>
                <w:tcW w:w="1080" w:type="dxa"/>
                <w:shd w:val="clear" w:color="auto" w:fill="FFF2CC" w:themeFill="accent4" w:themeFillTint="33"/>
              </w:tcPr>
              <w:p w14:paraId="592F082E" w14:textId="164C6C7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1549811"/>
            <w:placeholder>
              <w:docPart w:val="6F34C46CEFB74801BCFB77450BF5FA91"/>
            </w:placeholder>
            <w:showingPlcHdr/>
          </w:sdtPr>
          <w:sdtContent>
            <w:tc>
              <w:tcPr>
                <w:tcW w:w="1417" w:type="dxa"/>
                <w:shd w:val="clear" w:color="auto" w:fill="FFF2CC" w:themeFill="accent4" w:themeFillTint="33"/>
              </w:tcPr>
              <w:p w14:paraId="7C59BBC0" w14:textId="18D2657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4E38FDFE" w14:textId="77777777" w:rsidTr="00252758">
        <w:tc>
          <w:tcPr>
            <w:tcW w:w="1293" w:type="dxa"/>
          </w:tcPr>
          <w:p w14:paraId="143879B7"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4</w:t>
            </w:r>
          </w:p>
        </w:tc>
        <w:tc>
          <w:tcPr>
            <w:tcW w:w="7200" w:type="dxa"/>
          </w:tcPr>
          <w:p w14:paraId="55A22D9B"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4</w:t>
            </w:r>
            <w:r w:rsidRPr="00C5062F">
              <w:rPr>
                <w:rFonts w:ascii="EucrosiaUPC" w:hAnsi="EucrosiaUPC" w:cs="EucrosiaUPC"/>
                <w:sz w:val="30"/>
                <w:szCs w:val="30"/>
                <w:cs/>
              </w:rPr>
              <w:t>. การเปลี่ยนแปลงข้อตกลงที่เกิดขึ้นระหว่างงวด และ</w:t>
            </w:r>
          </w:p>
        </w:tc>
        <w:tc>
          <w:tcPr>
            <w:tcW w:w="1187" w:type="dxa"/>
          </w:tcPr>
          <w:p w14:paraId="49BC8221" w14:textId="77777777" w:rsidR="000F551A" w:rsidRPr="00C5062F" w:rsidRDefault="000F551A" w:rsidP="000F551A">
            <w:pPr>
              <w:jc w:val="center"/>
              <w:rPr>
                <w:rFonts w:ascii="EucrosiaUPC" w:hAnsi="EucrosiaUPC" w:cs="EucrosiaUPC"/>
                <w:sz w:val="30"/>
                <w:szCs w:val="30"/>
                <w:lang w:val="en-GB"/>
              </w:rPr>
            </w:pPr>
          </w:p>
        </w:tc>
        <w:tc>
          <w:tcPr>
            <w:tcW w:w="1120" w:type="dxa"/>
          </w:tcPr>
          <w:p w14:paraId="5FD8F843" w14:textId="687064A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33320727"/>
            <w14:checkbox>
              <w14:checked w14:val="0"/>
              <w14:checkedState w14:val="2612" w14:font="MS Gothic"/>
              <w14:uncheckedState w14:val="2610" w14:font="MS Gothic"/>
            </w14:checkbox>
          </w:sdtPr>
          <w:sdtContent>
            <w:tc>
              <w:tcPr>
                <w:tcW w:w="810" w:type="dxa"/>
                <w:shd w:val="clear" w:color="auto" w:fill="FFF2CC" w:themeFill="accent4" w:themeFillTint="33"/>
              </w:tcPr>
              <w:p w14:paraId="55EAC61E" w14:textId="0BD764C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31646374"/>
            <w14:checkbox>
              <w14:checked w14:val="0"/>
              <w14:checkedState w14:val="2612" w14:font="MS Gothic"/>
              <w14:uncheckedState w14:val="2610" w14:font="MS Gothic"/>
            </w14:checkbox>
          </w:sdtPr>
          <w:sdtContent>
            <w:tc>
              <w:tcPr>
                <w:tcW w:w="810" w:type="dxa"/>
                <w:shd w:val="clear" w:color="auto" w:fill="FFF2CC" w:themeFill="accent4" w:themeFillTint="33"/>
              </w:tcPr>
              <w:p w14:paraId="2ABF440B" w14:textId="76210C71"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40811706"/>
            <w14:checkbox>
              <w14:checked w14:val="0"/>
              <w14:checkedState w14:val="2612" w14:font="MS Gothic"/>
              <w14:uncheckedState w14:val="2610" w14:font="MS Gothic"/>
            </w14:checkbox>
          </w:sdtPr>
          <w:sdtContent>
            <w:tc>
              <w:tcPr>
                <w:tcW w:w="1080" w:type="dxa"/>
                <w:shd w:val="clear" w:color="auto" w:fill="FFF2CC" w:themeFill="accent4" w:themeFillTint="33"/>
              </w:tcPr>
              <w:p w14:paraId="06A216FE" w14:textId="6B27799E"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39522458"/>
            <w:placeholder>
              <w:docPart w:val="6D1FFA34B5A84B8B884E19582090F98C"/>
            </w:placeholder>
            <w:showingPlcHdr/>
          </w:sdtPr>
          <w:sdtContent>
            <w:tc>
              <w:tcPr>
                <w:tcW w:w="1417" w:type="dxa"/>
                <w:shd w:val="clear" w:color="auto" w:fill="FFF2CC" w:themeFill="accent4" w:themeFillTint="33"/>
              </w:tcPr>
              <w:p w14:paraId="1358BC35" w14:textId="5CC4ECDE"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51C843D6" w14:textId="77777777" w:rsidTr="00252758">
        <w:tc>
          <w:tcPr>
            <w:tcW w:w="1293" w:type="dxa"/>
          </w:tcPr>
          <w:p w14:paraId="7B74D0B6" w14:textId="77777777"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w:t>
            </w:r>
            <w:r w:rsidRPr="00C5062F">
              <w:rPr>
                <w:rFonts w:ascii="EucrosiaUPC" w:hAnsi="EucrosiaUPC" w:cs="EucrosiaUPC"/>
                <w:sz w:val="30"/>
                <w:szCs w:val="30"/>
              </w:rPr>
              <w:t>5</w:t>
            </w:r>
          </w:p>
        </w:tc>
        <w:tc>
          <w:tcPr>
            <w:tcW w:w="7200" w:type="dxa"/>
          </w:tcPr>
          <w:p w14:paraId="4B77D558"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5</w:t>
            </w:r>
            <w:r w:rsidRPr="00C5062F">
              <w:rPr>
                <w:rFonts w:ascii="EucrosiaUPC" w:hAnsi="EucrosiaUPC" w:cs="EucrosiaUPC"/>
                <w:sz w:val="30"/>
                <w:szCs w:val="30"/>
                <w:cs/>
              </w:rPr>
              <w:t>. การจัดประเภทของข้อตกลงสัมปทานบริการ</w:t>
            </w:r>
          </w:p>
        </w:tc>
        <w:tc>
          <w:tcPr>
            <w:tcW w:w="1187" w:type="dxa"/>
          </w:tcPr>
          <w:p w14:paraId="4F407B4B" w14:textId="77777777" w:rsidR="000F551A" w:rsidRPr="00C5062F" w:rsidRDefault="000F551A" w:rsidP="000F551A">
            <w:pPr>
              <w:jc w:val="center"/>
              <w:rPr>
                <w:rFonts w:ascii="EucrosiaUPC" w:hAnsi="EucrosiaUPC" w:cs="EucrosiaUPC"/>
                <w:sz w:val="30"/>
                <w:szCs w:val="30"/>
                <w:lang w:val="en-GB"/>
              </w:rPr>
            </w:pPr>
          </w:p>
        </w:tc>
        <w:tc>
          <w:tcPr>
            <w:tcW w:w="1120" w:type="dxa"/>
          </w:tcPr>
          <w:p w14:paraId="77C6BC6B" w14:textId="3AD27E03"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924653824"/>
            <w14:checkbox>
              <w14:checked w14:val="0"/>
              <w14:checkedState w14:val="2612" w14:font="MS Gothic"/>
              <w14:uncheckedState w14:val="2610" w14:font="MS Gothic"/>
            </w14:checkbox>
          </w:sdtPr>
          <w:sdtContent>
            <w:tc>
              <w:tcPr>
                <w:tcW w:w="810" w:type="dxa"/>
                <w:shd w:val="clear" w:color="auto" w:fill="FFF2CC" w:themeFill="accent4" w:themeFillTint="33"/>
              </w:tcPr>
              <w:p w14:paraId="4812F654" w14:textId="32649686"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4393613"/>
            <w14:checkbox>
              <w14:checked w14:val="0"/>
              <w14:checkedState w14:val="2612" w14:font="MS Gothic"/>
              <w14:uncheckedState w14:val="2610" w14:font="MS Gothic"/>
            </w14:checkbox>
          </w:sdtPr>
          <w:sdtContent>
            <w:tc>
              <w:tcPr>
                <w:tcW w:w="810" w:type="dxa"/>
                <w:shd w:val="clear" w:color="auto" w:fill="FFF2CC" w:themeFill="accent4" w:themeFillTint="33"/>
              </w:tcPr>
              <w:p w14:paraId="1A80BFBF" w14:textId="265D41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85235657"/>
            <w14:checkbox>
              <w14:checked w14:val="0"/>
              <w14:checkedState w14:val="2612" w14:font="MS Gothic"/>
              <w14:uncheckedState w14:val="2610" w14:font="MS Gothic"/>
            </w14:checkbox>
          </w:sdtPr>
          <w:sdtContent>
            <w:tc>
              <w:tcPr>
                <w:tcW w:w="1080" w:type="dxa"/>
                <w:shd w:val="clear" w:color="auto" w:fill="FFF2CC" w:themeFill="accent4" w:themeFillTint="33"/>
              </w:tcPr>
              <w:p w14:paraId="5848C3F3" w14:textId="644D2F62"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52256766"/>
            <w:placeholder>
              <w:docPart w:val="E0E2F6FADD364A9B928FE46F71258AFC"/>
            </w:placeholder>
            <w:showingPlcHdr/>
          </w:sdtPr>
          <w:sdtContent>
            <w:tc>
              <w:tcPr>
                <w:tcW w:w="1417" w:type="dxa"/>
                <w:shd w:val="clear" w:color="auto" w:fill="FFF2CC" w:themeFill="accent4" w:themeFillTint="33"/>
              </w:tcPr>
              <w:p w14:paraId="7A9218A4" w14:textId="5D45009B"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2BB446BF" w14:textId="77777777" w:rsidTr="00252758">
        <w:tc>
          <w:tcPr>
            <w:tcW w:w="1293" w:type="dxa"/>
          </w:tcPr>
          <w:p w14:paraId="0ADF571D" w14:textId="77777777" w:rsidR="000F551A" w:rsidRPr="00C5062F" w:rsidRDefault="000F551A" w:rsidP="000F551A">
            <w:pPr>
              <w:rPr>
                <w:rFonts w:ascii="EucrosiaUPC" w:hAnsi="EucrosiaUPC" w:cs="EucrosiaUPC"/>
                <w:sz w:val="30"/>
                <w:szCs w:val="30"/>
                <w:cs/>
              </w:rPr>
            </w:pP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ก</w:t>
            </w:r>
          </w:p>
        </w:tc>
        <w:tc>
          <w:tcPr>
            <w:tcW w:w="7200" w:type="dxa"/>
          </w:tcPr>
          <w:p w14:paraId="351DBC5E" w14:textId="77777777"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cs/>
              </w:rPr>
              <w:t>ผู้ประกอบการต้องเปิดเผยจำนวนรายได้และกำไรหรือขาดทุนที่รับรู้ในรอบระยะเวลาที่มีการแลกเปลี่ยนการให้บริการก่อสร้างกับสินทรัพย์ทางการเงินหรือสินทรัพย์ไม่มีตัวตน</w:t>
            </w:r>
          </w:p>
        </w:tc>
        <w:tc>
          <w:tcPr>
            <w:tcW w:w="1187" w:type="dxa"/>
          </w:tcPr>
          <w:p w14:paraId="50D02AE7" w14:textId="77777777" w:rsidR="000F551A" w:rsidRPr="00C5062F" w:rsidRDefault="000F551A" w:rsidP="000F551A">
            <w:pPr>
              <w:jc w:val="center"/>
              <w:rPr>
                <w:rFonts w:ascii="EucrosiaUPC" w:hAnsi="EucrosiaUPC" w:cs="EucrosiaUPC"/>
                <w:sz w:val="30"/>
                <w:szCs w:val="30"/>
                <w:lang w:val="en-GB"/>
              </w:rPr>
            </w:pPr>
          </w:p>
        </w:tc>
        <w:tc>
          <w:tcPr>
            <w:tcW w:w="1120" w:type="dxa"/>
          </w:tcPr>
          <w:p w14:paraId="5D0AC811" w14:textId="38391208"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4175388"/>
            <w14:checkbox>
              <w14:checked w14:val="0"/>
              <w14:checkedState w14:val="2612" w14:font="MS Gothic"/>
              <w14:uncheckedState w14:val="2610" w14:font="MS Gothic"/>
            </w14:checkbox>
          </w:sdtPr>
          <w:sdtContent>
            <w:tc>
              <w:tcPr>
                <w:tcW w:w="810" w:type="dxa"/>
                <w:shd w:val="clear" w:color="auto" w:fill="FFF2CC" w:themeFill="accent4" w:themeFillTint="33"/>
              </w:tcPr>
              <w:p w14:paraId="76ABA14F" w14:textId="57526A74"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29915686"/>
            <w14:checkbox>
              <w14:checked w14:val="0"/>
              <w14:checkedState w14:val="2612" w14:font="MS Gothic"/>
              <w14:uncheckedState w14:val="2610" w14:font="MS Gothic"/>
            </w14:checkbox>
          </w:sdtPr>
          <w:sdtContent>
            <w:tc>
              <w:tcPr>
                <w:tcW w:w="810" w:type="dxa"/>
                <w:shd w:val="clear" w:color="auto" w:fill="FFF2CC" w:themeFill="accent4" w:themeFillTint="33"/>
              </w:tcPr>
              <w:p w14:paraId="3158431F" w14:textId="1191071F"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7219681"/>
            <w14:checkbox>
              <w14:checked w14:val="0"/>
              <w14:checkedState w14:val="2612" w14:font="MS Gothic"/>
              <w14:uncheckedState w14:val="2610" w14:font="MS Gothic"/>
            </w14:checkbox>
          </w:sdtPr>
          <w:sdtContent>
            <w:tc>
              <w:tcPr>
                <w:tcW w:w="1080" w:type="dxa"/>
                <w:shd w:val="clear" w:color="auto" w:fill="FFF2CC" w:themeFill="accent4" w:themeFillTint="33"/>
              </w:tcPr>
              <w:p w14:paraId="2213BF2D" w14:textId="07969618"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9643582"/>
            <w:placeholder>
              <w:docPart w:val="C7098E69897B4165B98550A125B0E438"/>
            </w:placeholder>
            <w:showingPlcHdr/>
          </w:sdtPr>
          <w:sdtContent>
            <w:tc>
              <w:tcPr>
                <w:tcW w:w="1417" w:type="dxa"/>
                <w:shd w:val="clear" w:color="auto" w:fill="FFF2CC" w:themeFill="accent4" w:themeFillTint="33"/>
              </w:tcPr>
              <w:p w14:paraId="6A99DCB0" w14:textId="4E441E57"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r w:rsidR="000F551A" w:rsidRPr="00C5062F" w14:paraId="660D57E5" w14:textId="77777777" w:rsidTr="00252758">
        <w:tc>
          <w:tcPr>
            <w:tcW w:w="1293" w:type="dxa"/>
          </w:tcPr>
          <w:p w14:paraId="3E0ADC10" w14:textId="27D64B3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TSIC 29</w:t>
            </w:r>
            <w:r w:rsidRPr="00C5062F">
              <w:rPr>
                <w:rFonts w:ascii="EucrosiaUPC" w:hAnsi="EucrosiaUPC" w:cs="EucrosiaUPC"/>
                <w:sz w:val="30"/>
                <w:szCs w:val="30"/>
                <w:cs/>
              </w:rPr>
              <w:t>.</w:t>
            </w:r>
            <w:r w:rsidRPr="00C5062F">
              <w:rPr>
                <w:rFonts w:ascii="EucrosiaUPC" w:hAnsi="EucrosiaUPC" w:cs="EucrosiaUPC"/>
                <w:sz w:val="30"/>
                <w:szCs w:val="30"/>
              </w:rPr>
              <w:t>7</w:t>
            </w:r>
          </w:p>
        </w:tc>
        <w:tc>
          <w:tcPr>
            <w:tcW w:w="7200" w:type="dxa"/>
          </w:tcPr>
          <w:p w14:paraId="41A92103" w14:textId="7777777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การเปิดเผยข้อมูลตามที่กำหนดใน </w:t>
            </w:r>
            <w:r w:rsidRPr="00C5062F">
              <w:rPr>
                <w:rFonts w:ascii="EucrosiaUPC" w:hAnsi="EucrosiaUPC" w:cs="EucrosiaUPC"/>
                <w:sz w:val="30"/>
                <w:szCs w:val="30"/>
              </w:rPr>
              <w:t>TSIC 29</w:t>
            </w:r>
            <w:r w:rsidRPr="00C5062F">
              <w:rPr>
                <w:rFonts w:ascii="EucrosiaUPC" w:hAnsi="EucrosiaUPC" w:cs="EucrosiaUPC"/>
                <w:sz w:val="30"/>
                <w:szCs w:val="30"/>
                <w:cs/>
              </w:rPr>
              <w:t>.</w:t>
            </w:r>
            <w:r w:rsidRPr="00C5062F">
              <w:rPr>
                <w:rFonts w:ascii="EucrosiaUPC" w:hAnsi="EucrosiaUPC" w:cs="EucrosiaUPC"/>
                <w:sz w:val="30"/>
                <w:szCs w:val="30"/>
              </w:rPr>
              <w:t>6</w:t>
            </w:r>
            <w:r w:rsidRPr="00C5062F">
              <w:rPr>
                <w:rFonts w:ascii="EucrosiaUPC" w:hAnsi="EucrosiaUPC" w:cs="EucrosiaUPC"/>
                <w:sz w:val="30"/>
                <w:szCs w:val="30"/>
                <w:cs/>
              </w:rPr>
              <w:t xml:space="preserve"> กำหนดให้กิจการต้องเปิดเผยข้อมูลของแต่ละข้อตกลงสัมปทานบริการ หรือเปิดเผยข้อมูลตามกลุ่มข้อตกลงสัมปทานบริการที่มีลักษณะเช่นเดียวกัน (เช่น การเก็บค่าผ่านทาง การบริการด้านโทรคมนาคมและการบริการบำบัดน้ำเสีย)</w:t>
            </w:r>
          </w:p>
        </w:tc>
        <w:tc>
          <w:tcPr>
            <w:tcW w:w="1187" w:type="dxa"/>
          </w:tcPr>
          <w:p w14:paraId="106449B5" w14:textId="77777777" w:rsidR="000F551A" w:rsidRPr="00C5062F" w:rsidRDefault="000F551A" w:rsidP="000F551A">
            <w:pPr>
              <w:jc w:val="center"/>
              <w:rPr>
                <w:rFonts w:ascii="EucrosiaUPC" w:hAnsi="EucrosiaUPC" w:cs="EucrosiaUPC"/>
                <w:sz w:val="30"/>
                <w:szCs w:val="30"/>
                <w:lang w:val="en-GB"/>
              </w:rPr>
            </w:pPr>
          </w:p>
        </w:tc>
        <w:tc>
          <w:tcPr>
            <w:tcW w:w="1120" w:type="dxa"/>
          </w:tcPr>
          <w:p w14:paraId="726C6185" w14:textId="007587B0" w:rsidR="000F551A" w:rsidRPr="00C5062F" w:rsidRDefault="000F551A" w:rsidP="000F551A">
            <w:pPr>
              <w:jc w:val="center"/>
              <w:rPr>
                <w:rFonts w:ascii="EucrosiaUPC" w:hAnsi="EucrosiaUPC" w:cs="EucrosiaUPC"/>
                <w:sz w:val="30"/>
                <w:szCs w:val="30"/>
                <w:lang w:val="en-GB"/>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846660054"/>
            <w14:checkbox>
              <w14:checked w14:val="0"/>
              <w14:checkedState w14:val="2612" w14:font="MS Gothic"/>
              <w14:uncheckedState w14:val="2610" w14:font="MS Gothic"/>
            </w14:checkbox>
          </w:sdtPr>
          <w:sdtContent>
            <w:tc>
              <w:tcPr>
                <w:tcW w:w="810" w:type="dxa"/>
                <w:shd w:val="clear" w:color="auto" w:fill="FFF2CC" w:themeFill="accent4" w:themeFillTint="33"/>
              </w:tcPr>
              <w:p w14:paraId="0F29ACCB" w14:textId="1B94FF25"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82022574"/>
            <w14:checkbox>
              <w14:checked w14:val="0"/>
              <w14:checkedState w14:val="2612" w14:font="MS Gothic"/>
              <w14:uncheckedState w14:val="2610" w14:font="MS Gothic"/>
            </w14:checkbox>
          </w:sdtPr>
          <w:sdtContent>
            <w:tc>
              <w:tcPr>
                <w:tcW w:w="810" w:type="dxa"/>
                <w:shd w:val="clear" w:color="auto" w:fill="FFF2CC" w:themeFill="accent4" w:themeFillTint="33"/>
              </w:tcPr>
              <w:p w14:paraId="4CD6A5A3" w14:textId="3D6EC36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64470903"/>
            <w14:checkbox>
              <w14:checked w14:val="0"/>
              <w14:checkedState w14:val="2612" w14:font="MS Gothic"/>
              <w14:uncheckedState w14:val="2610" w14:font="MS Gothic"/>
            </w14:checkbox>
          </w:sdtPr>
          <w:sdtContent>
            <w:tc>
              <w:tcPr>
                <w:tcW w:w="1080" w:type="dxa"/>
                <w:shd w:val="clear" w:color="auto" w:fill="FFF2CC" w:themeFill="accent4" w:themeFillTint="33"/>
              </w:tcPr>
              <w:p w14:paraId="619D3967" w14:textId="7B5F4BED" w:rsidR="000F551A" w:rsidRPr="00C5062F" w:rsidRDefault="000F551A" w:rsidP="000F551A">
                <w:pPr>
                  <w:jc w:val="center"/>
                  <w:rPr>
                    <w:rFonts w:ascii="EucrosiaUPC" w:hAnsi="EucrosiaUPC" w:cs="EucrosiaUPC"/>
                    <w:sz w:val="30"/>
                    <w:szCs w:val="30"/>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266996653"/>
            <w:placeholder>
              <w:docPart w:val="99464D6B6F064876863B31D3C86ED588"/>
            </w:placeholder>
            <w:showingPlcHdr/>
          </w:sdtPr>
          <w:sdtContent>
            <w:tc>
              <w:tcPr>
                <w:tcW w:w="1417" w:type="dxa"/>
                <w:shd w:val="clear" w:color="auto" w:fill="FFF2CC" w:themeFill="accent4" w:themeFillTint="33"/>
              </w:tcPr>
              <w:p w14:paraId="67B0006E" w14:textId="038F1882" w:rsidR="000F551A" w:rsidRPr="00C5062F" w:rsidRDefault="000F551A" w:rsidP="000F551A">
                <w:pPr>
                  <w:rPr>
                    <w:rFonts w:ascii="EucrosiaUPC" w:hAnsi="EucrosiaUPC" w:cs="EucrosiaUPC"/>
                    <w:sz w:val="30"/>
                    <w:szCs w:val="30"/>
                    <w:lang w:val="en-GB"/>
                  </w:rPr>
                </w:pPr>
                <w:r w:rsidRPr="00C5062F">
                  <w:rPr>
                    <w:rStyle w:val="PlaceholderText"/>
                  </w:rPr>
                  <w:t>Click or tap here to enter text.</w:t>
                </w:r>
              </w:p>
            </w:tc>
          </w:sdtContent>
        </w:sdt>
      </w:tr>
    </w:tbl>
    <w:p w14:paraId="28F1E786" w14:textId="77777777" w:rsidR="004672D0" w:rsidRPr="00C5062F" w:rsidRDefault="004672D0" w:rsidP="004672D0">
      <w:pPr>
        <w:rPr>
          <w:rFonts w:ascii="EucrosiaUPC" w:hAnsi="EucrosiaUPC" w:cs="EucrosiaUPC"/>
          <w:b/>
          <w:bCs/>
          <w:sz w:val="30"/>
          <w:szCs w:val="30"/>
          <w:u w:val="single"/>
          <w:cs/>
          <w:lang w:val="en-GB"/>
        </w:rPr>
      </w:pPr>
    </w:p>
    <w:p w14:paraId="7589B4AA" w14:textId="77777777" w:rsidR="004672D0" w:rsidRPr="00C5062F" w:rsidRDefault="004672D0">
      <w:pPr>
        <w:rPr>
          <w:rFonts w:ascii="EucrosiaUPC" w:hAnsi="EucrosiaUPC" w:cs="EucrosiaUPC"/>
          <w:b/>
          <w:bCs/>
          <w:sz w:val="36"/>
          <w:szCs w:val="36"/>
          <w:cs/>
        </w:rPr>
      </w:pPr>
      <w:r w:rsidRPr="00C5062F">
        <w:rPr>
          <w:rFonts w:ascii="EucrosiaUPC" w:hAnsi="EucrosiaUPC" w:cs="EucrosiaUPC"/>
          <w:b/>
          <w:bCs/>
          <w:sz w:val="36"/>
          <w:szCs w:val="36"/>
          <w:cs/>
        </w:rPr>
        <w:br w:type="page"/>
      </w:r>
    </w:p>
    <w:p w14:paraId="14E78AD5" w14:textId="5BF8A2AC" w:rsidR="00D2285C" w:rsidRPr="00C5062F" w:rsidRDefault="00D2285C" w:rsidP="00526039">
      <w:pPr>
        <w:pStyle w:val="Heading1"/>
        <w:spacing w:before="120" w:after="360" w:line="240" w:lineRule="auto"/>
        <w:ind w:left="-907" w:right="-806"/>
        <w:rPr>
          <w:rFonts w:ascii="EucrosiaUPC" w:hAnsi="EucrosiaUPC" w:cs="EucrosiaUPC"/>
          <w:b/>
          <w:bCs/>
          <w:color w:val="0000FF"/>
          <w:sz w:val="36"/>
          <w:szCs w:val="36"/>
        </w:rPr>
      </w:pPr>
      <w:bookmarkStart w:id="71" w:name="_Toc126052775"/>
      <w:r w:rsidRPr="00C5062F">
        <w:rPr>
          <w:rFonts w:ascii="EucrosiaUPC" w:hAnsi="EucrosiaUPC" w:cs="EucrosiaUPC"/>
          <w:b/>
          <w:bCs/>
          <w:color w:val="0000FF"/>
          <w:sz w:val="36"/>
          <w:szCs w:val="36"/>
          <w:cs/>
        </w:rPr>
        <w:lastRenderedPageBreak/>
        <w:t xml:space="preserve">การตีความมาตรฐานการรายงานทางการเงิน ฉบับที่ </w:t>
      </w:r>
      <w:r w:rsidRPr="00C5062F">
        <w:rPr>
          <w:rFonts w:ascii="EucrosiaUPC" w:hAnsi="EucrosiaUPC" w:cs="EucrosiaUPC"/>
          <w:b/>
          <w:bCs/>
          <w:color w:val="0000FF"/>
          <w:sz w:val="36"/>
          <w:szCs w:val="36"/>
        </w:rPr>
        <w:t xml:space="preserve">1 </w:t>
      </w:r>
      <w:r w:rsidRPr="00C5062F">
        <w:rPr>
          <w:rFonts w:ascii="EucrosiaUPC" w:hAnsi="EucrosiaUPC" w:cs="EucrosiaUPC"/>
          <w:b/>
          <w:bCs/>
          <w:color w:val="0000FF"/>
          <w:sz w:val="36"/>
          <w:szCs w:val="36"/>
          <w:cs/>
        </w:rPr>
        <w:t xml:space="preserve">เรื่อง </w:t>
      </w:r>
      <w:r w:rsidRPr="00C5062F">
        <w:rPr>
          <w:rFonts w:ascii="EucrosiaUPC" w:hAnsi="EucrosiaUPC" w:cs="EucrosiaUPC"/>
          <w:b/>
          <w:bCs/>
          <w:i/>
          <w:iCs/>
          <w:color w:val="0000FF"/>
          <w:sz w:val="36"/>
          <w:szCs w:val="36"/>
          <w:cs/>
        </w:rPr>
        <w:t>การเปลี่ยนแปลงในหนี้สินที่เกิดขึ้นจากการรื้อถอน การบูรณะ และหนี้สินที่มีลักษณะคล้ายคลึงกัน</w:t>
      </w:r>
      <w:bookmarkEnd w:id="71"/>
    </w:p>
    <w:tbl>
      <w:tblPr>
        <w:tblStyle w:val="TableGrid"/>
        <w:tblW w:w="14917" w:type="dxa"/>
        <w:tblInd w:w="-905" w:type="dxa"/>
        <w:tblLook w:val="04A0" w:firstRow="1" w:lastRow="0" w:firstColumn="1" w:lastColumn="0" w:noHBand="0" w:noVBand="1"/>
      </w:tblPr>
      <w:tblGrid>
        <w:gridCol w:w="1293"/>
        <w:gridCol w:w="7200"/>
        <w:gridCol w:w="1187"/>
        <w:gridCol w:w="1120"/>
        <w:gridCol w:w="810"/>
        <w:gridCol w:w="810"/>
        <w:gridCol w:w="1080"/>
        <w:gridCol w:w="1417"/>
      </w:tblGrid>
      <w:tr w:rsidR="002E449D" w:rsidRPr="00C5062F" w14:paraId="3480034E" w14:textId="77777777">
        <w:trPr>
          <w:tblHeader/>
        </w:trPr>
        <w:tc>
          <w:tcPr>
            <w:tcW w:w="1293" w:type="dxa"/>
            <w:vMerge w:val="restart"/>
            <w:shd w:val="clear" w:color="auto" w:fill="D9D9D9" w:themeFill="background1" w:themeFillShade="D9"/>
          </w:tcPr>
          <w:p w14:paraId="2904C157"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3679E971"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7DFD6EC9"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7E9013F2"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7" w:type="dxa"/>
            <w:vMerge w:val="restart"/>
            <w:shd w:val="clear" w:color="auto" w:fill="FFD966" w:themeFill="accent4" w:themeFillTint="99"/>
          </w:tcPr>
          <w:p w14:paraId="785A1FB9"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218E0DF9" w14:textId="77777777">
        <w:trPr>
          <w:trHeight w:val="399"/>
        </w:trPr>
        <w:tc>
          <w:tcPr>
            <w:tcW w:w="1293" w:type="dxa"/>
            <w:vMerge/>
          </w:tcPr>
          <w:p w14:paraId="2E0B8DFF" w14:textId="77777777" w:rsidR="002E449D" w:rsidRPr="00C5062F" w:rsidRDefault="002E449D">
            <w:pPr>
              <w:rPr>
                <w:rFonts w:ascii="EucrosiaUPC" w:hAnsi="EucrosiaUPC" w:cs="EucrosiaUPC"/>
                <w:b/>
                <w:bCs/>
                <w:sz w:val="30"/>
                <w:szCs w:val="30"/>
                <w:lang w:val="en-GB"/>
              </w:rPr>
            </w:pPr>
          </w:p>
        </w:tc>
        <w:tc>
          <w:tcPr>
            <w:tcW w:w="7200" w:type="dxa"/>
            <w:vMerge/>
          </w:tcPr>
          <w:p w14:paraId="0C532E21" w14:textId="77777777" w:rsidR="002E449D" w:rsidRPr="00C5062F" w:rsidRDefault="002E449D">
            <w:pPr>
              <w:rPr>
                <w:rFonts w:ascii="EucrosiaUPC" w:hAnsi="EucrosiaUPC" w:cs="EucrosiaUPC"/>
                <w:b/>
                <w:bCs/>
                <w:sz w:val="30"/>
                <w:szCs w:val="30"/>
                <w:lang w:val="en-GB"/>
              </w:rPr>
            </w:pPr>
          </w:p>
        </w:tc>
        <w:tc>
          <w:tcPr>
            <w:tcW w:w="1187" w:type="dxa"/>
            <w:vMerge w:val="restart"/>
            <w:shd w:val="clear" w:color="auto" w:fill="D9D9D9" w:themeFill="background1" w:themeFillShade="D9"/>
          </w:tcPr>
          <w:p w14:paraId="6E1D6E32"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7A195591" w14:textId="199B4C01"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38F4A0F9" w14:textId="77777777" w:rsidR="002E449D" w:rsidRPr="00C5062F" w:rsidRDefault="002E449D">
            <w:pPr>
              <w:jc w:val="center"/>
              <w:rPr>
                <w:rFonts w:ascii="EucrosiaUPC" w:hAnsi="EucrosiaUPC" w:cs="EucrosiaUPC"/>
                <w:b/>
                <w:bCs/>
                <w:sz w:val="30"/>
                <w:szCs w:val="30"/>
                <w:cs/>
                <w:lang w:val="en-GB"/>
              </w:rPr>
            </w:pPr>
          </w:p>
        </w:tc>
        <w:tc>
          <w:tcPr>
            <w:tcW w:w="1417" w:type="dxa"/>
            <w:vMerge/>
            <w:shd w:val="clear" w:color="auto" w:fill="FFD966" w:themeFill="accent4" w:themeFillTint="99"/>
          </w:tcPr>
          <w:p w14:paraId="1BD04FB2" w14:textId="77777777" w:rsidR="002E449D" w:rsidRPr="00C5062F" w:rsidRDefault="002E449D">
            <w:pPr>
              <w:jc w:val="center"/>
              <w:rPr>
                <w:rFonts w:ascii="EucrosiaUPC" w:hAnsi="EucrosiaUPC" w:cs="EucrosiaUPC"/>
                <w:b/>
                <w:bCs/>
                <w:sz w:val="30"/>
                <w:szCs w:val="30"/>
                <w:cs/>
                <w:lang w:val="en-GB"/>
              </w:rPr>
            </w:pPr>
          </w:p>
        </w:tc>
      </w:tr>
      <w:tr w:rsidR="002E449D" w:rsidRPr="00C5062F" w14:paraId="7328F073" w14:textId="77777777">
        <w:trPr>
          <w:trHeight w:val="373"/>
        </w:trPr>
        <w:tc>
          <w:tcPr>
            <w:tcW w:w="1293" w:type="dxa"/>
            <w:vMerge/>
          </w:tcPr>
          <w:p w14:paraId="61BAC6AC" w14:textId="77777777" w:rsidR="002E449D" w:rsidRPr="00C5062F" w:rsidRDefault="002E449D">
            <w:pPr>
              <w:rPr>
                <w:rFonts w:ascii="EucrosiaUPC" w:hAnsi="EucrosiaUPC" w:cs="EucrosiaUPC"/>
                <w:b/>
                <w:bCs/>
                <w:sz w:val="30"/>
                <w:szCs w:val="30"/>
                <w:lang w:val="en-GB"/>
              </w:rPr>
            </w:pPr>
          </w:p>
        </w:tc>
        <w:tc>
          <w:tcPr>
            <w:tcW w:w="7200" w:type="dxa"/>
            <w:vMerge/>
          </w:tcPr>
          <w:p w14:paraId="55649DAF" w14:textId="77777777" w:rsidR="002E449D" w:rsidRPr="00C5062F" w:rsidRDefault="002E449D">
            <w:pPr>
              <w:rPr>
                <w:rFonts w:ascii="EucrosiaUPC" w:hAnsi="EucrosiaUPC" w:cs="EucrosiaUPC"/>
                <w:b/>
                <w:bCs/>
                <w:sz w:val="30"/>
                <w:szCs w:val="30"/>
                <w:lang w:val="en-GB"/>
              </w:rPr>
            </w:pPr>
          </w:p>
        </w:tc>
        <w:tc>
          <w:tcPr>
            <w:tcW w:w="1187" w:type="dxa"/>
            <w:vMerge/>
            <w:shd w:val="clear" w:color="auto" w:fill="D9D9D9" w:themeFill="background1" w:themeFillShade="D9"/>
          </w:tcPr>
          <w:p w14:paraId="10021D51" w14:textId="77777777" w:rsidR="002E449D" w:rsidRPr="00C5062F" w:rsidRDefault="002E449D">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3C2B5EA1"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D966" w:themeFill="accent4" w:themeFillTint="99"/>
          </w:tcPr>
          <w:p w14:paraId="66DA14C9"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575C5C1A"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0D463FAB"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7" w:type="dxa"/>
            <w:vMerge/>
            <w:shd w:val="clear" w:color="auto" w:fill="FFD966" w:themeFill="accent4" w:themeFillTint="99"/>
          </w:tcPr>
          <w:p w14:paraId="5B053E03" w14:textId="77777777" w:rsidR="002E449D" w:rsidRPr="00C5062F" w:rsidRDefault="002E449D">
            <w:pPr>
              <w:jc w:val="center"/>
              <w:rPr>
                <w:rFonts w:ascii="EucrosiaUPC" w:hAnsi="EucrosiaUPC" w:cs="EucrosiaUPC"/>
                <w:b/>
                <w:bCs/>
                <w:sz w:val="30"/>
                <w:szCs w:val="30"/>
                <w:cs/>
                <w:lang w:val="en-GB"/>
              </w:rPr>
            </w:pPr>
          </w:p>
        </w:tc>
      </w:tr>
      <w:tr w:rsidR="000F551A" w:rsidRPr="00C5062F" w14:paraId="174D5634" w14:textId="77777777">
        <w:trPr>
          <w:trHeight w:val="373"/>
        </w:trPr>
        <w:tc>
          <w:tcPr>
            <w:tcW w:w="1293" w:type="dxa"/>
          </w:tcPr>
          <w:p w14:paraId="049D532F" w14:textId="07EE24F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TFRIC 1.6.4</w:t>
            </w:r>
          </w:p>
        </w:tc>
        <w:tc>
          <w:tcPr>
            <w:tcW w:w="7200" w:type="dxa"/>
            <w:shd w:val="clear" w:color="auto" w:fill="auto"/>
          </w:tcPr>
          <w:p w14:paraId="228CD8AA" w14:textId="70817FB9"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rPr>
              <w:t>TAS 1</w:t>
            </w:r>
            <w:r w:rsidRPr="00C5062F">
              <w:rPr>
                <w:rFonts w:ascii="EucrosiaUPC" w:hAnsi="EucrosiaUPC" w:cs="EucrosiaUPC"/>
                <w:sz w:val="30"/>
                <w:szCs w:val="30"/>
                <w:cs/>
              </w:rPr>
              <w:t xml:space="preserve"> กำหนดให้เปิดเผยแต่ละองค์ประกอบของกำไรหรือขาดทุนเบ็ดเสร็จอื่นในงบกำไรขาดทุนเบ็ดเสร็จ ดังนั้น การเปลี่ยนแปลงส่วนเกินทุนจากการตีราคาสินทรัพย์ ซึ่งเป็นผลจากการเปลี่ยนแปลงในหนี้สินดังกล่าวต้องแสดงรายการแยกต่างหากและเปิดเผยข้อมูลเกี่ยวกับรายการดังกล่าว</w:t>
            </w:r>
          </w:p>
        </w:tc>
        <w:tc>
          <w:tcPr>
            <w:tcW w:w="1187" w:type="dxa"/>
            <w:shd w:val="clear" w:color="auto" w:fill="auto"/>
          </w:tcPr>
          <w:p w14:paraId="1060BA24" w14:textId="330DD7C4"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0" w:type="dxa"/>
            <w:shd w:val="clear" w:color="auto" w:fill="auto"/>
          </w:tcPr>
          <w:p w14:paraId="69D1BC62" w14:textId="4D63F2C9"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720443346"/>
            <w14:checkbox>
              <w14:checked w14:val="0"/>
              <w14:checkedState w14:val="2612" w14:font="MS Gothic"/>
              <w14:uncheckedState w14:val="2610" w14:font="MS Gothic"/>
            </w14:checkbox>
          </w:sdtPr>
          <w:sdtContent>
            <w:tc>
              <w:tcPr>
                <w:tcW w:w="810" w:type="dxa"/>
                <w:shd w:val="clear" w:color="auto" w:fill="FFF2CC" w:themeFill="accent4" w:themeFillTint="33"/>
              </w:tcPr>
              <w:p w14:paraId="2E34FC7B" w14:textId="18D118E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96818358"/>
            <w14:checkbox>
              <w14:checked w14:val="0"/>
              <w14:checkedState w14:val="2612" w14:font="MS Gothic"/>
              <w14:uncheckedState w14:val="2610" w14:font="MS Gothic"/>
            </w14:checkbox>
          </w:sdtPr>
          <w:sdtContent>
            <w:tc>
              <w:tcPr>
                <w:tcW w:w="810" w:type="dxa"/>
                <w:shd w:val="clear" w:color="auto" w:fill="FFF2CC" w:themeFill="accent4" w:themeFillTint="33"/>
              </w:tcPr>
              <w:p w14:paraId="41C6BE58" w14:textId="28B4DA5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66856452"/>
            <w14:checkbox>
              <w14:checked w14:val="0"/>
              <w14:checkedState w14:val="2612" w14:font="MS Gothic"/>
              <w14:uncheckedState w14:val="2610" w14:font="MS Gothic"/>
            </w14:checkbox>
          </w:sdtPr>
          <w:sdtContent>
            <w:tc>
              <w:tcPr>
                <w:tcW w:w="1080" w:type="dxa"/>
                <w:shd w:val="clear" w:color="auto" w:fill="FFF2CC" w:themeFill="accent4" w:themeFillTint="33"/>
              </w:tcPr>
              <w:p w14:paraId="008110A3" w14:textId="3D290A9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75700032"/>
            <w:placeholder>
              <w:docPart w:val="834F7FEBA9084D489C38BC0B51B5B004"/>
            </w:placeholder>
            <w:showingPlcHdr/>
          </w:sdtPr>
          <w:sdtContent>
            <w:tc>
              <w:tcPr>
                <w:tcW w:w="1417" w:type="dxa"/>
                <w:shd w:val="clear" w:color="auto" w:fill="FFF2CC" w:themeFill="accent4" w:themeFillTint="33"/>
              </w:tcPr>
              <w:p w14:paraId="7267E872" w14:textId="07921815"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bl>
    <w:p w14:paraId="621F9EE8" w14:textId="77777777" w:rsidR="00D2285C" w:rsidRPr="00C5062F" w:rsidRDefault="00D2285C" w:rsidP="00D2285C">
      <w:pPr>
        <w:rPr>
          <w:rFonts w:ascii="EucrosiaUPC" w:hAnsi="EucrosiaUPC" w:cs="EucrosiaUPC"/>
          <w:sz w:val="30"/>
          <w:szCs w:val="30"/>
        </w:rPr>
      </w:pPr>
    </w:p>
    <w:p w14:paraId="72200458" w14:textId="77777777" w:rsidR="00D2285C" w:rsidRPr="00C5062F" w:rsidRDefault="00D2285C" w:rsidP="00D2285C">
      <w:pPr>
        <w:tabs>
          <w:tab w:val="left" w:pos="2205"/>
        </w:tabs>
        <w:rPr>
          <w:rFonts w:ascii="EucrosiaUPC" w:hAnsi="EucrosiaUPC" w:cs="EucrosiaUPC"/>
          <w:sz w:val="30"/>
          <w:szCs w:val="30"/>
        </w:rPr>
      </w:pPr>
    </w:p>
    <w:p w14:paraId="6B823542" w14:textId="77777777" w:rsidR="00D2285C" w:rsidRPr="00C5062F" w:rsidRDefault="00D2285C">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5D4DE7E4" w14:textId="0F0FC842"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72" w:name="_Toc126052776"/>
      <w:r w:rsidRPr="00C5062F">
        <w:rPr>
          <w:rFonts w:ascii="EucrosiaUPC" w:hAnsi="EucrosiaUPC" w:cs="EucrosiaUPC"/>
          <w:b/>
          <w:bCs/>
          <w:color w:val="0000FF"/>
          <w:sz w:val="36"/>
          <w:szCs w:val="36"/>
          <w:cs/>
        </w:rPr>
        <w:lastRenderedPageBreak/>
        <w:t xml:space="preserve">การตีความมาตรฐานการรายงานทางการเงิน ฉบับที่ </w:t>
      </w:r>
      <w:r w:rsidRPr="00C5062F">
        <w:rPr>
          <w:rFonts w:ascii="EucrosiaUPC" w:hAnsi="EucrosiaUPC" w:cs="EucrosiaUPC"/>
          <w:b/>
          <w:bCs/>
          <w:color w:val="0000FF"/>
          <w:sz w:val="36"/>
          <w:szCs w:val="36"/>
        </w:rPr>
        <w:t>5</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สิทธิในส่วนได้เสียจากกองทุนการรื้อถอน การบูรณะและการปรับปรุงสภาพแวดล้อม</w:t>
      </w:r>
      <w:bookmarkEnd w:id="72"/>
    </w:p>
    <w:tbl>
      <w:tblPr>
        <w:tblStyle w:val="TableGrid"/>
        <w:tblW w:w="14917" w:type="dxa"/>
        <w:tblInd w:w="-905" w:type="dxa"/>
        <w:tblLook w:val="04A0" w:firstRow="1" w:lastRow="0" w:firstColumn="1" w:lastColumn="0" w:noHBand="0" w:noVBand="1"/>
      </w:tblPr>
      <w:tblGrid>
        <w:gridCol w:w="1293"/>
        <w:gridCol w:w="7200"/>
        <w:gridCol w:w="1187"/>
        <w:gridCol w:w="1120"/>
        <w:gridCol w:w="810"/>
        <w:gridCol w:w="810"/>
        <w:gridCol w:w="1080"/>
        <w:gridCol w:w="1417"/>
      </w:tblGrid>
      <w:tr w:rsidR="002E449D" w:rsidRPr="00C5062F" w14:paraId="098272DF" w14:textId="77777777">
        <w:trPr>
          <w:tblHeader/>
        </w:trPr>
        <w:tc>
          <w:tcPr>
            <w:tcW w:w="1293" w:type="dxa"/>
            <w:vMerge w:val="restart"/>
            <w:shd w:val="clear" w:color="auto" w:fill="D9D9D9" w:themeFill="background1" w:themeFillShade="D9"/>
          </w:tcPr>
          <w:p w14:paraId="19051AA9"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73DC9258"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6FE728B6"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1211B9F1"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7" w:type="dxa"/>
            <w:vMerge w:val="restart"/>
            <w:shd w:val="clear" w:color="auto" w:fill="FFD966" w:themeFill="accent4" w:themeFillTint="99"/>
          </w:tcPr>
          <w:p w14:paraId="4D1714B6"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6F2D4712" w14:textId="77777777">
        <w:trPr>
          <w:trHeight w:val="399"/>
        </w:trPr>
        <w:tc>
          <w:tcPr>
            <w:tcW w:w="1293" w:type="dxa"/>
            <w:vMerge/>
          </w:tcPr>
          <w:p w14:paraId="6C7D85F0" w14:textId="77777777" w:rsidR="002E449D" w:rsidRPr="00C5062F" w:rsidRDefault="002E449D">
            <w:pPr>
              <w:rPr>
                <w:rFonts w:ascii="EucrosiaUPC" w:hAnsi="EucrosiaUPC" w:cs="EucrosiaUPC"/>
                <w:b/>
                <w:bCs/>
                <w:sz w:val="30"/>
                <w:szCs w:val="30"/>
                <w:lang w:val="en-GB"/>
              </w:rPr>
            </w:pPr>
          </w:p>
        </w:tc>
        <w:tc>
          <w:tcPr>
            <w:tcW w:w="7200" w:type="dxa"/>
            <w:vMerge/>
          </w:tcPr>
          <w:p w14:paraId="2688397B" w14:textId="77777777" w:rsidR="002E449D" w:rsidRPr="00C5062F" w:rsidRDefault="002E449D">
            <w:pPr>
              <w:rPr>
                <w:rFonts w:ascii="EucrosiaUPC" w:hAnsi="EucrosiaUPC" w:cs="EucrosiaUPC"/>
                <w:b/>
                <w:bCs/>
                <w:sz w:val="30"/>
                <w:szCs w:val="30"/>
                <w:lang w:val="en-GB"/>
              </w:rPr>
            </w:pPr>
          </w:p>
        </w:tc>
        <w:tc>
          <w:tcPr>
            <w:tcW w:w="1187" w:type="dxa"/>
            <w:vMerge w:val="restart"/>
            <w:shd w:val="clear" w:color="auto" w:fill="D9D9D9" w:themeFill="background1" w:themeFillShade="D9"/>
          </w:tcPr>
          <w:p w14:paraId="5311EFBC"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7226E725" w14:textId="2DD1366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597E6D34" w14:textId="77777777" w:rsidR="002E449D" w:rsidRPr="00C5062F" w:rsidRDefault="002E449D">
            <w:pPr>
              <w:jc w:val="center"/>
              <w:rPr>
                <w:rFonts w:ascii="EucrosiaUPC" w:hAnsi="EucrosiaUPC" w:cs="EucrosiaUPC"/>
                <w:b/>
                <w:bCs/>
                <w:sz w:val="30"/>
                <w:szCs w:val="30"/>
                <w:cs/>
                <w:lang w:val="en-GB"/>
              </w:rPr>
            </w:pPr>
          </w:p>
        </w:tc>
        <w:tc>
          <w:tcPr>
            <w:tcW w:w="1417" w:type="dxa"/>
            <w:vMerge/>
            <w:shd w:val="clear" w:color="auto" w:fill="FFD966" w:themeFill="accent4" w:themeFillTint="99"/>
          </w:tcPr>
          <w:p w14:paraId="623039FB" w14:textId="77777777" w:rsidR="002E449D" w:rsidRPr="00C5062F" w:rsidRDefault="002E449D">
            <w:pPr>
              <w:jc w:val="center"/>
              <w:rPr>
                <w:rFonts w:ascii="EucrosiaUPC" w:hAnsi="EucrosiaUPC" w:cs="EucrosiaUPC"/>
                <w:b/>
                <w:bCs/>
                <w:sz w:val="30"/>
                <w:szCs w:val="30"/>
                <w:cs/>
                <w:lang w:val="en-GB"/>
              </w:rPr>
            </w:pPr>
          </w:p>
        </w:tc>
      </w:tr>
      <w:tr w:rsidR="002E449D" w:rsidRPr="00C5062F" w14:paraId="7B7A8E5E" w14:textId="77777777">
        <w:trPr>
          <w:trHeight w:val="373"/>
        </w:trPr>
        <w:tc>
          <w:tcPr>
            <w:tcW w:w="1293" w:type="dxa"/>
            <w:vMerge/>
          </w:tcPr>
          <w:p w14:paraId="370C652A" w14:textId="77777777" w:rsidR="002E449D" w:rsidRPr="00C5062F" w:rsidRDefault="002E449D">
            <w:pPr>
              <w:rPr>
                <w:rFonts w:ascii="EucrosiaUPC" w:hAnsi="EucrosiaUPC" w:cs="EucrosiaUPC"/>
                <w:b/>
                <w:bCs/>
                <w:sz w:val="30"/>
                <w:szCs w:val="30"/>
                <w:lang w:val="en-GB"/>
              </w:rPr>
            </w:pPr>
          </w:p>
        </w:tc>
        <w:tc>
          <w:tcPr>
            <w:tcW w:w="7200" w:type="dxa"/>
            <w:vMerge/>
          </w:tcPr>
          <w:p w14:paraId="7191DE30" w14:textId="77777777" w:rsidR="002E449D" w:rsidRPr="00C5062F" w:rsidRDefault="002E449D">
            <w:pPr>
              <w:rPr>
                <w:rFonts w:ascii="EucrosiaUPC" w:hAnsi="EucrosiaUPC" w:cs="EucrosiaUPC"/>
                <w:b/>
                <w:bCs/>
                <w:sz w:val="30"/>
                <w:szCs w:val="30"/>
                <w:lang w:val="en-GB"/>
              </w:rPr>
            </w:pPr>
          </w:p>
        </w:tc>
        <w:tc>
          <w:tcPr>
            <w:tcW w:w="1187" w:type="dxa"/>
            <w:vMerge/>
            <w:shd w:val="clear" w:color="auto" w:fill="D9D9D9" w:themeFill="background1" w:themeFillShade="D9"/>
          </w:tcPr>
          <w:p w14:paraId="0405C0CA" w14:textId="77777777" w:rsidR="002E449D" w:rsidRPr="00C5062F" w:rsidRDefault="002E449D">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6BC1C7D8"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D966" w:themeFill="accent4" w:themeFillTint="99"/>
          </w:tcPr>
          <w:p w14:paraId="041C87BC"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558FD7E4"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0A5A2032"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7" w:type="dxa"/>
            <w:vMerge/>
            <w:shd w:val="clear" w:color="auto" w:fill="FFD966" w:themeFill="accent4" w:themeFillTint="99"/>
          </w:tcPr>
          <w:p w14:paraId="3E91D3E3" w14:textId="77777777" w:rsidR="002E449D" w:rsidRPr="00C5062F" w:rsidRDefault="002E449D">
            <w:pPr>
              <w:jc w:val="center"/>
              <w:rPr>
                <w:rFonts w:ascii="EucrosiaUPC" w:hAnsi="EucrosiaUPC" w:cs="EucrosiaUPC"/>
                <w:b/>
                <w:bCs/>
                <w:sz w:val="30"/>
                <w:szCs w:val="30"/>
                <w:cs/>
                <w:lang w:val="en-GB"/>
              </w:rPr>
            </w:pPr>
          </w:p>
        </w:tc>
      </w:tr>
      <w:tr w:rsidR="000F551A" w:rsidRPr="00C5062F" w14:paraId="08E50E37" w14:textId="77777777">
        <w:trPr>
          <w:trHeight w:val="373"/>
        </w:trPr>
        <w:tc>
          <w:tcPr>
            <w:tcW w:w="1293" w:type="dxa"/>
          </w:tcPr>
          <w:p w14:paraId="27B4A35C" w14:textId="32897618"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TFRIC 5.11</w:t>
            </w:r>
          </w:p>
        </w:tc>
        <w:tc>
          <w:tcPr>
            <w:tcW w:w="7200" w:type="dxa"/>
            <w:shd w:val="clear" w:color="auto" w:fill="auto"/>
          </w:tcPr>
          <w:p w14:paraId="57EBD9F6" w14:textId="58B0B52F"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cs/>
              </w:rPr>
              <w:t>ผู้ลงทุนต้องเปิดเผยถึงลักษณะของส่วนได้เสียในกองทุนและข้อจำกัดต่างๆ ในการเข้าถึงสินทรัพย์ของกองทุน</w:t>
            </w:r>
          </w:p>
        </w:tc>
        <w:tc>
          <w:tcPr>
            <w:tcW w:w="1187" w:type="dxa"/>
            <w:shd w:val="clear" w:color="auto" w:fill="auto"/>
          </w:tcPr>
          <w:p w14:paraId="0E158E88" w14:textId="403FC16D"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6C09BAEA" w14:textId="3DC6E504"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954752591"/>
            <w14:checkbox>
              <w14:checked w14:val="0"/>
              <w14:checkedState w14:val="2612" w14:font="MS Gothic"/>
              <w14:uncheckedState w14:val="2610" w14:font="MS Gothic"/>
            </w14:checkbox>
          </w:sdtPr>
          <w:sdtContent>
            <w:tc>
              <w:tcPr>
                <w:tcW w:w="810" w:type="dxa"/>
                <w:shd w:val="clear" w:color="auto" w:fill="FFF2CC" w:themeFill="accent4" w:themeFillTint="33"/>
              </w:tcPr>
              <w:p w14:paraId="4C549619" w14:textId="02BCD18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6673336"/>
            <w14:checkbox>
              <w14:checked w14:val="0"/>
              <w14:checkedState w14:val="2612" w14:font="MS Gothic"/>
              <w14:uncheckedState w14:val="2610" w14:font="MS Gothic"/>
            </w14:checkbox>
          </w:sdtPr>
          <w:sdtContent>
            <w:tc>
              <w:tcPr>
                <w:tcW w:w="810" w:type="dxa"/>
                <w:shd w:val="clear" w:color="auto" w:fill="FFF2CC" w:themeFill="accent4" w:themeFillTint="33"/>
              </w:tcPr>
              <w:p w14:paraId="640F16EB" w14:textId="20BE342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00985440"/>
            <w14:checkbox>
              <w14:checked w14:val="0"/>
              <w14:checkedState w14:val="2612" w14:font="MS Gothic"/>
              <w14:uncheckedState w14:val="2610" w14:font="MS Gothic"/>
            </w14:checkbox>
          </w:sdtPr>
          <w:sdtContent>
            <w:tc>
              <w:tcPr>
                <w:tcW w:w="1080" w:type="dxa"/>
                <w:shd w:val="clear" w:color="auto" w:fill="FFF2CC" w:themeFill="accent4" w:themeFillTint="33"/>
              </w:tcPr>
              <w:p w14:paraId="31EF2D68" w14:textId="3BE2AFE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96531178"/>
            <w:placeholder>
              <w:docPart w:val="8DBA58116F014DCAA99FC7EE673A5E69"/>
            </w:placeholder>
            <w:showingPlcHdr/>
          </w:sdtPr>
          <w:sdtContent>
            <w:tc>
              <w:tcPr>
                <w:tcW w:w="1417" w:type="dxa"/>
                <w:shd w:val="clear" w:color="auto" w:fill="FFF2CC" w:themeFill="accent4" w:themeFillTint="33"/>
              </w:tcPr>
              <w:p w14:paraId="3FADC82C" w14:textId="3A41C430"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094EB02" w14:textId="77777777">
        <w:trPr>
          <w:trHeight w:val="373"/>
        </w:trPr>
        <w:tc>
          <w:tcPr>
            <w:tcW w:w="1293" w:type="dxa"/>
          </w:tcPr>
          <w:p w14:paraId="675B12C4" w14:textId="0E23AE0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TFRIC 5.1</w:t>
            </w:r>
            <w:r w:rsidRPr="00C5062F">
              <w:rPr>
                <w:rFonts w:ascii="EucrosiaUPC" w:hAnsi="EucrosiaUPC" w:cs="EucrosiaUPC"/>
                <w:sz w:val="30"/>
                <w:szCs w:val="30"/>
              </w:rPr>
              <w:t>2</w:t>
            </w:r>
          </w:p>
        </w:tc>
        <w:tc>
          <w:tcPr>
            <w:tcW w:w="7200" w:type="dxa"/>
            <w:shd w:val="clear" w:color="auto" w:fill="auto"/>
          </w:tcPr>
          <w:p w14:paraId="2BEBD9D2" w14:textId="09D745B7"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เมื่อผู้ลงทุนมีภาระผูกพันที่เป็นไปได้ว่าจะต้องเพิ่มการลงทุน โดยภาระผูกพันดังกล่าวมิได้รับรู้เป็นหนี้สิน (ดู </w:t>
            </w:r>
            <w:r w:rsidRPr="00C5062F">
              <w:rPr>
                <w:rFonts w:ascii="EucrosiaUPC" w:hAnsi="EucrosiaUPC" w:cs="EucrosiaUPC"/>
                <w:sz w:val="30"/>
                <w:szCs w:val="30"/>
              </w:rPr>
              <w:t>TFRIC 15.10</w:t>
            </w:r>
            <w:r w:rsidRPr="00C5062F">
              <w:rPr>
                <w:rFonts w:ascii="EucrosiaUPC" w:hAnsi="EucrosiaUPC" w:cs="EucrosiaUPC"/>
                <w:sz w:val="30"/>
                <w:szCs w:val="30"/>
                <w:cs/>
              </w:rPr>
              <w:t xml:space="preserve">) ผู้ลงทุนต้องเปิดเผยข้อมูลตามที่กำหนดไว้ใน </w:t>
            </w:r>
            <w:r w:rsidRPr="00C5062F">
              <w:rPr>
                <w:rFonts w:ascii="EucrosiaUPC" w:hAnsi="EucrosiaUPC" w:cs="EucrosiaUPC"/>
                <w:sz w:val="30"/>
                <w:szCs w:val="30"/>
              </w:rPr>
              <w:t>TAS 37.86</w:t>
            </w:r>
          </w:p>
        </w:tc>
        <w:tc>
          <w:tcPr>
            <w:tcW w:w="1187" w:type="dxa"/>
            <w:shd w:val="clear" w:color="auto" w:fill="auto"/>
          </w:tcPr>
          <w:p w14:paraId="1210275B"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10C28E46" w14:textId="124C929D"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84342537"/>
            <w14:checkbox>
              <w14:checked w14:val="0"/>
              <w14:checkedState w14:val="2612" w14:font="MS Gothic"/>
              <w14:uncheckedState w14:val="2610" w14:font="MS Gothic"/>
            </w14:checkbox>
          </w:sdtPr>
          <w:sdtContent>
            <w:tc>
              <w:tcPr>
                <w:tcW w:w="810" w:type="dxa"/>
                <w:shd w:val="clear" w:color="auto" w:fill="FFF2CC" w:themeFill="accent4" w:themeFillTint="33"/>
              </w:tcPr>
              <w:p w14:paraId="12D8E076" w14:textId="3871976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42108325"/>
            <w14:checkbox>
              <w14:checked w14:val="0"/>
              <w14:checkedState w14:val="2612" w14:font="MS Gothic"/>
              <w14:uncheckedState w14:val="2610" w14:font="MS Gothic"/>
            </w14:checkbox>
          </w:sdtPr>
          <w:sdtContent>
            <w:tc>
              <w:tcPr>
                <w:tcW w:w="810" w:type="dxa"/>
                <w:shd w:val="clear" w:color="auto" w:fill="FFF2CC" w:themeFill="accent4" w:themeFillTint="33"/>
              </w:tcPr>
              <w:p w14:paraId="2527B7DB" w14:textId="7764D6D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50546234"/>
            <w14:checkbox>
              <w14:checked w14:val="0"/>
              <w14:checkedState w14:val="2612" w14:font="MS Gothic"/>
              <w14:uncheckedState w14:val="2610" w14:font="MS Gothic"/>
            </w14:checkbox>
          </w:sdtPr>
          <w:sdtContent>
            <w:tc>
              <w:tcPr>
                <w:tcW w:w="1080" w:type="dxa"/>
                <w:shd w:val="clear" w:color="auto" w:fill="FFF2CC" w:themeFill="accent4" w:themeFillTint="33"/>
              </w:tcPr>
              <w:p w14:paraId="7FC50DBE" w14:textId="223A4F0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05046262"/>
            <w:placeholder>
              <w:docPart w:val="2ABA1ABC751144DFBA68CA3D411A6550"/>
            </w:placeholder>
            <w:showingPlcHdr/>
          </w:sdtPr>
          <w:sdtContent>
            <w:tc>
              <w:tcPr>
                <w:tcW w:w="1417" w:type="dxa"/>
                <w:shd w:val="clear" w:color="auto" w:fill="FFF2CC" w:themeFill="accent4" w:themeFillTint="33"/>
              </w:tcPr>
              <w:p w14:paraId="45AD3346" w14:textId="404F7A56"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3E82AB6" w14:textId="77777777">
        <w:trPr>
          <w:trHeight w:val="373"/>
        </w:trPr>
        <w:tc>
          <w:tcPr>
            <w:tcW w:w="1293" w:type="dxa"/>
          </w:tcPr>
          <w:p w14:paraId="59209F53" w14:textId="229A3FCB"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TFRIC 5.13</w:t>
            </w:r>
          </w:p>
        </w:tc>
        <w:tc>
          <w:tcPr>
            <w:tcW w:w="7200" w:type="dxa"/>
            <w:shd w:val="clear" w:color="auto" w:fill="auto"/>
          </w:tcPr>
          <w:p w14:paraId="538D1741" w14:textId="128E1F13" w:rsidR="000F551A" w:rsidRPr="00C5062F" w:rsidRDefault="000F551A" w:rsidP="000F551A">
            <w:pPr>
              <w:jc w:val="thaiDistribute"/>
              <w:rPr>
                <w:rFonts w:ascii="EucrosiaUPC" w:hAnsi="EucrosiaUPC" w:cs="EucrosiaUPC"/>
                <w:sz w:val="30"/>
                <w:szCs w:val="30"/>
              </w:rPr>
            </w:pPr>
            <w:r w:rsidRPr="00C5062F">
              <w:rPr>
                <w:rFonts w:ascii="EucrosiaUPC" w:hAnsi="EucrosiaUPC" w:cs="EucrosiaUPC"/>
                <w:sz w:val="30"/>
                <w:szCs w:val="30"/>
                <w:cs/>
              </w:rPr>
              <w:t xml:space="preserve">เมื่อผู้ลงทุนรับรู้ส่วนได้เสียในกองทุนตาม </w:t>
            </w:r>
            <w:r w:rsidRPr="00C5062F">
              <w:rPr>
                <w:rFonts w:ascii="EucrosiaUPC" w:hAnsi="EucrosiaUPC" w:cs="EucrosiaUPC"/>
                <w:sz w:val="30"/>
                <w:szCs w:val="30"/>
              </w:rPr>
              <w:t xml:space="preserve">TFRIC 15.9 </w:t>
            </w:r>
            <w:r w:rsidRPr="00C5062F">
              <w:rPr>
                <w:rFonts w:ascii="EucrosiaUPC" w:hAnsi="EucrosiaUPC" w:cs="EucrosiaUPC"/>
                <w:sz w:val="30"/>
                <w:szCs w:val="30"/>
                <w:cs/>
              </w:rPr>
              <w:t xml:space="preserve">ผู้ลงทุนต้องเปิดเผยข้อมูลตามที่กำหนดไว้ใน </w:t>
            </w:r>
            <w:r w:rsidRPr="00C5062F">
              <w:rPr>
                <w:rFonts w:ascii="EucrosiaUPC" w:hAnsi="EucrosiaUPC" w:cs="EucrosiaUPC"/>
                <w:sz w:val="30"/>
                <w:szCs w:val="30"/>
              </w:rPr>
              <w:t xml:space="preserve">TAS 37.85.3 </w:t>
            </w:r>
          </w:p>
        </w:tc>
        <w:tc>
          <w:tcPr>
            <w:tcW w:w="1187" w:type="dxa"/>
            <w:shd w:val="clear" w:color="auto" w:fill="auto"/>
          </w:tcPr>
          <w:p w14:paraId="66C20C3A"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3D5BF153" w14:textId="1EA14171"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676376412"/>
            <w14:checkbox>
              <w14:checked w14:val="0"/>
              <w14:checkedState w14:val="2612" w14:font="MS Gothic"/>
              <w14:uncheckedState w14:val="2610" w14:font="MS Gothic"/>
            </w14:checkbox>
          </w:sdtPr>
          <w:sdtContent>
            <w:tc>
              <w:tcPr>
                <w:tcW w:w="810" w:type="dxa"/>
                <w:shd w:val="clear" w:color="auto" w:fill="FFF2CC" w:themeFill="accent4" w:themeFillTint="33"/>
              </w:tcPr>
              <w:p w14:paraId="0B45D858" w14:textId="12C7CFB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4587954"/>
            <w14:checkbox>
              <w14:checked w14:val="0"/>
              <w14:checkedState w14:val="2612" w14:font="MS Gothic"/>
              <w14:uncheckedState w14:val="2610" w14:font="MS Gothic"/>
            </w14:checkbox>
          </w:sdtPr>
          <w:sdtContent>
            <w:tc>
              <w:tcPr>
                <w:tcW w:w="810" w:type="dxa"/>
                <w:shd w:val="clear" w:color="auto" w:fill="FFF2CC" w:themeFill="accent4" w:themeFillTint="33"/>
              </w:tcPr>
              <w:p w14:paraId="11895D9F" w14:textId="43EFAE2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75412884"/>
            <w14:checkbox>
              <w14:checked w14:val="0"/>
              <w14:checkedState w14:val="2612" w14:font="MS Gothic"/>
              <w14:uncheckedState w14:val="2610" w14:font="MS Gothic"/>
            </w14:checkbox>
          </w:sdtPr>
          <w:sdtContent>
            <w:tc>
              <w:tcPr>
                <w:tcW w:w="1080" w:type="dxa"/>
                <w:shd w:val="clear" w:color="auto" w:fill="FFF2CC" w:themeFill="accent4" w:themeFillTint="33"/>
              </w:tcPr>
              <w:p w14:paraId="5DD95255" w14:textId="212B7D5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28755672"/>
            <w:placeholder>
              <w:docPart w:val="15431A8921B2423AB2734D88C426FF80"/>
            </w:placeholder>
            <w:showingPlcHdr/>
          </w:sdtPr>
          <w:sdtContent>
            <w:tc>
              <w:tcPr>
                <w:tcW w:w="1417" w:type="dxa"/>
                <w:shd w:val="clear" w:color="auto" w:fill="FFF2CC" w:themeFill="accent4" w:themeFillTint="33"/>
              </w:tcPr>
              <w:p w14:paraId="75388235" w14:textId="01C66794"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bl>
    <w:p w14:paraId="6C36E4B0" w14:textId="77777777" w:rsidR="00BE3996" w:rsidRPr="00C5062F" w:rsidRDefault="00BE3996" w:rsidP="00BE3996">
      <w:pPr>
        <w:rPr>
          <w:rFonts w:ascii="EucrosiaUPC" w:hAnsi="EucrosiaUPC" w:cs="EucrosiaUPC"/>
          <w:b/>
          <w:bCs/>
          <w:sz w:val="30"/>
          <w:szCs w:val="30"/>
          <w:u w:val="single"/>
          <w:lang w:val="en-GB"/>
        </w:rPr>
      </w:pPr>
    </w:p>
    <w:p w14:paraId="10F035A4" w14:textId="77777777" w:rsidR="00BE3996" w:rsidRPr="00C5062F" w:rsidRDefault="00BE3996" w:rsidP="00BE3996">
      <w:pPr>
        <w:rPr>
          <w:rFonts w:ascii="EucrosiaUPC" w:hAnsi="EucrosiaUPC" w:cs="EucrosiaUPC"/>
          <w:b/>
          <w:bCs/>
          <w:sz w:val="30"/>
          <w:szCs w:val="30"/>
          <w:u w:val="single"/>
          <w:lang w:val="en-GB"/>
        </w:rPr>
      </w:pPr>
    </w:p>
    <w:p w14:paraId="6A46983C" w14:textId="77777777" w:rsidR="00BE3996" w:rsidRPr="00C5062F" w:rsidRDefault="00BE3996" w:rsidP="00BE3996">
      <w:pPr>
        <w:rPr>
          <w:rFonts w:ascii="EucrosiaUPC" w:hAnsi="EucrosiaUPC" w:cs="EucrosiaUPC"/>
          <w:b/>
          <w:bCs/>
          <w:sz w:val="30"/>
          <w:szCs w:val="30"/>
          <w:u w:val="single"/>
          <w:lang w:val="en-GB"/>
        </w:rPr>
      </w:pPr>
    </w:p>
    <w:p w14:paraId="314B36D3" w14:textId="77777777" w:rsidR="00BE3996" w:rsidRPr="00C5062F" w:rsidRDefault="00BE3996" w:rsidP="00BE3996">
      <w:pPr>
        <w:rPr>
          <w:rFonts w:ascii="EucrosiaUPC" w:hAnsi="EucrosiaUPC" w:cs="EucrosiaUPC"/>
          <w:b/>
          <w:bCs/>
          <w:sz w:val="36"/>
          <w:szCs w:val="36"/>
          <w:cs/>
        </w:rPr>
      </w:pPr>
      <w:r w:rsidRPr="00C5062F">
        <w:rPr>
          <w:rFonts w:ascii="EucrosiaUPC" w:hAnsi="EucrosiaUPC" w:cs="EucrosiaUPC"/>
          <w:b/>
          <w:bCs/>
          <w:sz w:val="36"/>
          <w:szCs w:val="36"/>
          <w:cs/>
        </w:rPr>
        <w:br w:type="page"/>
      </w:r>
    </w:p>
    <w:p w14:paraId="2D830E40" w14:textId="77777777"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73" w:name="_Toc126052777"/>
      <w:r w:rsidRPr="00C5062F">
        <w:rPr>
          <w:rFonts w:ascii="EucrosiaUPC" w:hAnsi="EucrosiaUPC" w:cs="EucrosiaUPC"/>
          <w:b/>
          <w:bCs/>
          <w:color w:val="0000FF"/>
          <w:sz w:val="36"/>
          <w:szCs w:val="36"/>
          <w:cs/>
        </w:rPr>
        <w:lastRenderedPageBreak/>
        <w:t xml:space="preserve">การตีความมาตรฐานการรายงานทางการเงิน ฉบับที่ </w:t>
      </w:r>
      <w:r w:rsidRPr="00C5062F">
        <w:rPr>
          <w:rFonts w:ascii="EucrosiaUPC" w:hAnsi="EucrosiaUPC" w:cs="EucrosiaUPC"/>
          <w:b/>
          <w:bCs/>
          <w:color w:val="0000FF"/>
          <w:sz w:val="36"/>
          <w:szCs w:val="36"/>
        </w:rPr>
        <w:t>14</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 xml:space="preserve">ข้อจำกัดสินทรัพย์ตามโครงการผลประโยชน์ ข้อกำหนดเงินทุนขั้นต่ำและปฏิสัมพันธ์ของรายการเหล่านี้ สำหรับมาตรฐานการบัญชี ฉบับที่ </w:t>
      </w:r>
      <w:r w:rsidRPr="00C5062F">
        <w:rPr>
          <w:rFonts w:ascii="EucrosiaUPC" w:hAnsi="EucrosiaUPC" w:cs="EucrosiaUPC"/>
          <w:b/>
          <w:bCs/>
          <w:i/>
          <w:iCs/>
          <w:color w:val="0000FF"/>
          <w:sz w:val="36"/>
          <w:szCs w:val="36"/>
        </w:rPr>
        <w:t xml:space="preserve">19  </w:t>
      </w:r>
      <w:r w:rsidRPr="00C5062F">
        <w:rPr>
          <w:rFonts w:ascii="EucrosiaUPC" w:hAnsi="EucrosiaUPC" w:cs="EucrosiaUPC"/>
          <w:b/>
          <w:bCs/>
          <w:i/>
          <w:iCs/>
          <w:color w:val="0000FF"/>
          <w:sz w:val="36"/>
          <w:szCs w:val="36"/>
          <w:cs/>
        </w:rPr>
        <w:t>เรื่อง ผลประโยชน์ของพนักงาน</w:t>
      </w:r>
      <w:bookmarkEnd w:id="73"/>
      <w:r w:rsidRPr="00C5062F">
        <w:rPr>
          <w:rFonts w:ascii="EucrosiaUPC" w:hAnsi="EucrosiaUPC" w:cs="EucrosiaUPC"/>
          <w:b/>
          <w:bCs/>
          <w:color w:val="0000FF"/>
          <w:sz w:val="36"/>
          <w:szCs w:val="36"/>
          <w:cs/>
        </w:rPr>
        <w:t xml:space="preserve">  </w:t>
      </w:r>
    </w:p>
    <w:tbl>
      <w:tblPr>
        <w:tblStyle w:val="TableGrid"/>
        <w:tblW w:w="14917" w:type="dxa"/>
        <w:tblInd w:w="-905" w:type="dxa"/>
        <w:tblLook w:val="04A0" w:firstRow="1" w:lastRow="0" w:firstColumn="1" w:lastColumn="0" w:noHBand="0" w:noVBand="1"/>
      </w:tblPr>
      <w:tblGrid>
        <w:gridCol w:w="1293"/>
        <w:gridCol w:w="7200"/>
        <w:gridCol w:w="1187"/>
        <w:gridCol w:w="1120"/>
        <w:gridCol w:w="810"/>
        <w:gridCol w:w="810"/>
        <w:gridCol w:w="1080"/>
        <w:gridCol w:w="1417"/>
      </w:tblGrid>
      <w:tr w:rsidR="002E449D" w:rsidRPr="00C5062F" w14:paraId="3482B385" w14:textId="77777777">
        <w:trPr>
          <w:tblHeader/>
        </w:trPr>
        <w:tc>
          <w:tcPr>
            <w:tcW w:w="1293" w:type="dxa"/>
            <w:vMerge w:val="restart"/>
            <w:shd w:val="clear" w:color="auto" w:fill="D9D9D9" w:themeFill="background1" w:themeFillShade="D9"/>
          </w:tcPr>
          <w:p w14:paraId="3E5C0FA4"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6CD0D387"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224FD0CA"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6B099AD7"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7" w:type="dxa"/>
            <w:vMerge w:val="restart"/>
            <w:shd w:val="clear" w:color="auto" w:fill="FFD966" w:themeFill="accent4" w:themeFillTint="99"/>
          </w:tcPr>
          <w:p w14:paraId="6A86128E"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51ABD40B" w14:textId="77777777">
        <w:trPr>
          <w:trHeight w:val="399"/>
        </w:trPr>
        <w:tc>
          <w:tcPr>
            <w:tcW w:w="1293" w:type="dxa"/>
            <w:vMerge/>
          </w:tcPr>
          <w:p w14:paraId="152DB84E" w14:textId="77777777" w:rsidR="002E449D" w:rsidRPr="00C5062F" w:rsidRDefault="002E449D">
            <w:pPr>
              <w:rPr>
                <w:rFonts w:ascii="EucrosiaUPC" w:hAnsi="EucrosiaUPC" w:cs="EucrosiaUPC"/>
                <w:b/>
                <w:bCs/>
                <w:sz w:val="30"/>
                <w:szCs w:val="30"/>
                <w:lang w:val="en-GB"/>
              </w:rPr>
            </w:pPr>
          </w:p>
        </w:tc>
        <w:tc>
          <w:tcPr>
            <w:tcW w:w="7200" w:type="dxa"/>
            <w:vMerge/>
          </w:tcPr>
          <w:p w14:paraId="16044AA6" w14:textId="77777777" w:rsidR="002E449D" w:rsidRPr="00C5062F" w:rsidRDefault="002E449D">
            <w:pPr>
              <w:rPr>
                <w:rFonts w:ascii="EucrosiaUPC" w:hAnsi="EucrosiaUPC" w:cs="EucrosiaUPC"/>
                <w:b/>
                <w:bCs/>
                <w:sz w:val="30"/>
                <w:szCs w:val="30"/>
                <w:lang w:val="en-GB"/>
              </w:rPr>
            </w:pPr>
          </w:p>
        </w:tc>
        <w:tc>
          <w:tcPr>
            <w:tcW w:w="1187" w:type="dxa"/>
            <w:vMerge w:val="restart"/>
            <w:shd w:val="clear" w:color="auto" w:fill="D9D9D9" w:themeFill="background1" w:themeFillShade="D9"/>
          </w:tcPr>
          <w:p w14:paraId="3DB092A1"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39F5F98A" w14:textId="2543C83E"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2C72EED0" w14:textId="77777777" w:rsidR="002E449D" w:rsidRPr="00C5062F" w:rsidRDefault="002E449D">
            <w:pPr>
              <w:jc w:val="center"/>
              <w:rPr>
                <w:rFonts w:ascii="EucrosiaUPC" w:hAnsi="EucrosiaUPC" w:cs="EucrosiaUPC"/>
                <w:b/>
                <w:bCs/>
                <w:sz w:val="30"/>
                <w:szCs w:val="30"/>
                <w:cs/>
                <w:lang w:val="en-GB"/>
              </w:rPr>
            </w:pPr>
          </w:p>
        </w:tc>
        <w:tc>
          <w:tcPr>
            <w:tcW w:w="1417" w:type="dxa"/>
            <w:vMerge/>
            <w:shd w:val="clear" w:color="auto" w:fill="FFD966" w:themeFill="accent4" w:themeFillTint="99"/>
          </w:tcPr>
          <w:p w14:paraId="50406692" w14:textId="77777777" w:rsidR="002E449D" w:rsidRPr="00C5062F" w:rsidRDefault="002E449D">
            <w:pPr>
              <w:jc w:val="center"/>
              <w:rPr>
                <w:rFonts w:ascii="EucrosiaUPC" w:hAnsi="EucrosiaUPC" w:cs="EucrosiaUPC"/>
                <w:b/>
                <w:bCs/>
                <w:sz w:val="30"/>
                <w:szCs w:val="30"/>
                <w:cs/>
                <w:lang w:val="en-GB"/>
              </w:rPr>
            </w:pPr>
          </w:p>
        </w:tc>
      </w:tr>
      <w:tr w:rsidR="002E449D" w:rsidRPr="00C5062F" w14:paraId="4230BF78" w14:textId="77777777">
        <w:trPr>
          <w:trHeight w:val="373"/>
        </w:trPr>
        <w:tc>
          <w:tcPr>
            <w:tcW w:w="1293" w:type="dxa"/>
            <w:vMerge/>
          </w:tcPr>
          <w:p w14:paraId="47F27E24" w14:textId="77777777" w:rsidR="002E449D" w:rsidRPr="00C5062F" w:rsidRDefault="002E449D">
            <w:pPr>
              <w:rPr>
                <w:rFonts w:ascii="EucrosiaUPC" w:hAnsi="EucrosiaUPC" w:cs="EucrosiaUPC"/>
                <w:b/>
                <w:bCs/>
                <w:sz w:val="30"/>
                <w:szCs w:val="30"/>
                <w:lang w:val="en-GB"/>
              </w:rPr>
            </w:pPr>
          </w:p>
        </w:tc>
        <w:tc>
          <w:tcPr>
            <w:tcW w:w="7200" w:type="dxa"/>
            <w:vMerge/>
          </w:tcPr>
          <w:p w14:paraId="3CDE043E" w14:textId="77777777" w:rsidR="002E449D" w:rsidRPr="00C5062F" w:rsidRDefault="002E449D">
            <w:pPr>
              <w:rPr>
                <w:rFonts w:ascii="EucrosiaUPC" w:hAnsi="EucrosiaUPC" w:cs="EucrosiaUPC"/>
                <w:b/>
                <w:bCs/>
                <w:sz w:val="30"/>
                <w:szCs w:val="30"/>
                <w:lang w:val="en-GB"/>
              </w:rPr>
            </w:pPr>
          </w:p>
        </w:tc>
        <w:tc>
          <w:tcPr>
            <w:tcW w:w="1187" w:type="dxa"/>
            <w:vMerge/>
            <w:shd w:val="clear" w:color="auto" w:fill="D9D9D9" w:themeFill="background1" w:themeFillShade="D9"/>
          </w:tcPr>
          <w:p w14:paraId="2C559E35" w14:textId="77777777" w:rsidR="002E449D" w:rsidRPr="00C5062F" w:rsidRDefault="002E449D">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6BA32F5E"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D966" w:themeFill="accent4" w:themeFillTint="99"/>
          </w:tcPr>
          <w:p w14:paraId="6E5D1A5D"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04C94D50"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39A79C5A"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7" w:type="dxa"/>
            <w:vMerge/>
            <w:shd w:val="clear" w:color="auto" w:fill="FFD966" w:themeFill="accent4" w:themeFillTint="99"/>
          </w:tcPr>
          <w:p w14:paraId="6E25FB90" w14:textId="77777777" w:rsidR="002E449D" w:rsidRPr="00C5062F" w:rsidRDefault="002E449D">
            <w:pPr>
              <w:jc w:val="center"/>
              <w:rPr>
                <w:rFonts w:ascii="EucrosiaUPC" w:hAnsi="EucrosiaUPC" w:cs="EucrosiaUPC"/>
                <w:b/>
                <w:bCs/>
                <w:sz w:val="30"/>
                <w:szCs w:val="30"/>
                <w:cs/>
                <w:lang w:val="en-GB"/>
              </w:rPr>
            </w:pPr>
          </w:p>
        </w:tc>
      </w:tr>
      <w:tr w:rsidR="000F551A" w:rsidRPr="00C5062F" w14:paraId="38AED391" w14:textId="77777777">
        <w:trPr>
          <w:trHeight w:val="373"/>
        </w:trPr>
        <w:tc>
          <w:tcPr>
            <w:tcW w:w="1293" w:type="dxa"/>
          </w:tcPr>
          <w:p w14:paraId="632E37AF" w14:textId="4AE4DFC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TFRIC 14.10</w:t>
            </w:r>
          </w:p>
        </w:tc>
        <w:tc>
          <w:tcPr>
            <w:tcW w:w="7200" w:type="dxa"/>
            <w:shd w:val="clear" w:color="auto" w:fill="auto"/>
          </w:tcPr>
          <w:p w14:paraId="7F1B0D49" w14:textId="1606713C"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cs/>
              </w:rPr>
              <w:t xml:space="preserve">ตามที่กล่าวไว้ใน </w:t>
            </w:r>
            <w:r w:rsidRPr="00C5062F">
              <w:rPr>
                <w:rFonts w:ascii="EucrosiaUPC" w:hAnsi="EucrosiaUPC" w:cs="EucrosiaUPC"/>
                <w:sz w:val="30"/>
                <w:szCs w:val="30"/>
              </w:rPr>
              <w:t>TAS 1</w:t>
            </w:r>
            <w:r w:rsidRPr="00C5062F">
              <w:rPr>
                <w:rFonts w:ascii="EucrosiaUPC" w:hAnsi="EucrosiaUPC" w:cs="EucrosiaUPC"/>
                <w:sz w:val="30"/>
                <w:szCs w:val="30"/>
                <w:cs/>
              </w:rPr>
              <w:t xml:space="preserve"> กิจการต้องเปิดเผยแหล่งที่มาของข้อมูลที่สำคัญของการประมาณการที่มีความไม่แน่นอน ณ วันสิ้นรอบระยะเวลารายงานที่มีความเสี่ยงอย่างมีนัยสำคัญที่จะทำให้เกิดการปรับปรุงมูลค่าตามบัญชีอย่างมีสาระสำคัญของสินทรัพย์สุทธิหรือหนี้สินสุทธิที่ได้รับรู้เป็นสินทรัพย์หรือหนี้สินในงบแสดงฐานะการเงิน รายการนี้อาจรวมถึงการเปิดเผยข้อจำกัดในการรับรู้ในปัจจุบันของส่วนเกินหรือการเปิดเผยเกณฑ์ที่ใช้กำหนดมูลค่าผลประโยชน์เชิงเศรษฐกิจที่สามารถใช้ประโยชน์ได้</w:t>
            </w:r>
          </w:p>
        </w:tc>
        <w:tc>
          <w:tcPr>
            <w:tcW w:w="1187" w:type="dxa"/>
            <w:shd w:val="clear" w:color="auto" w:fill="auto"/>
          </w:tcPr>
          <w:p w14:paraId="4BD9AC1F"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78ACEBD0" w14:textId="7777777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123506010"/>
            <w14:checkbox>
              <w14:checked w14:val="0"/>
              <w14:checkedState w14:val="2612" w14:font="MS Gothic"/>
              <w14:uncheckedState w14:val="2610" w14:font="MS Gothic"/>
            </w14:checkbox>
          </w:sdtPr>
          <w:sdtContent>
            <w:tc>
              <w:tcPr>
                <w:tcW w:w="810" w:type="dxa"/>
                <w:shd w:val="clear" w:color="auto" w:fill="FFF2CC" w:themeFill="accent4" w:themeFillTint="33"/>
              </w:tcPr>
              <w:p w14:paraId="1CDF8081" w14:textId="4CB5DF4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98480811"/>
            <w14:checkbox>
              <w14:checked w14:val="0"/>
              <w14:checkedState w14:val="2612" w14:font="MS Gothic"/>
              <w14:uncheckedState w14:val="2610" w14:font="MS Gothic"/>
            </w14:checkbox>
          </w:sdtPr>
          <w:sdtContent>
            <w:tc>
              <w:tcPr>
                <w:tcW w:w="810" w:type="dxa"/>
                <w:shd w:val="clear" w:color="auto" w:fill="FFF2CC" w:themeFill="accent4" w:themeFillTint="33"/>
              </w:tcPr>
              <w:p w14:paraId="455184BE" w14:textId="7844359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99114582"/>
            <w14:checkbox>
              <w14:checked w14:val="0"/>
              <w14:checkedState w14:val="2612" w14:font="MS Gothic"/>
              <w14:uncheckedState w14:val="2610" w14:font="MS Gothic"/>
            </w14:checkbox>
          </w:sdtPr>
          <w:sdtContent>
            <w:tc>
              <w:tcPr>
                <w:tcW w:w="1080" w:type="dxa"/>
                <w:shd w:val="clear" w:color="auto" w:fill="FFF2CC" w:themeFill="accent4" w:themeFillTint="33"/>
              </w:tcPr>
              <w:p w14:paraId="635E497C" w14:textId="6BC9382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126897722"/>
            <w:placeholder>
              <w:docPart w:val="2A1F9BB0D61A40518789ED2850C96D44"/>
            </w:placeholder>
            <w:showingPlcHdr/>
          </w:sdtPr>
          <w:sdtContent>
            <w:tc>
              <w:tcPr>
                <w:tcW w:w="1417" w:type="dxa"/>
                <w:shd w:val="clear" w:color="auto" w:fill="FFF2CC" w:themeFill="accent4" w:themeFillTint="33"/>
              </w:tcPr>
              <w:p w14:paraId="3335F96F" w14:textId="516FD2FA"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bl>
    <w:p w14:paraId="72D69EA5" w14:textId="77777777" w:rsidR="00BE3996" w:rsidRPr="00C5062F" w:rsidRDefault="00BE3996" w:rsidP="00BE3996">
      <w:pPr>
        <w:rPr>
          <w:rFonts w:ascii="EucrosiaUPC" w:hAnsi="EucrosiaUPC" w:cs="EucrosiaUPC"/>
          <w:b/>
          <w:bCs/>
          <w:sz w:val="30"/>
          <w:szCs w:val="30"/>
          <w:u w:val="single"/>
          <w:lang w:val="en-GB"/>
        </w:rPr>
      </w:pPr>
    </w:p>
    <w:p w14:paraId="2E912218" w14:textId="77777777" w:rsidR="00BE3996" w:rsidRPr="00C5062F" w:rsidRDefault="00BE3996" w:rsidP="00BE3996">
      <w:pPr>
        <w:rPr>
          <w:rFonts w:ascii="EucrosiaUPC" w:hAnsi="EucrosiaUPC" w:cs="EucrosiaUPC"/>
          <w:b/>
          <w:bCs/>
          <w:sz w:val="30"/>
          <w:szCs w:val="30"/>
          <w:u w:val="single"/>
          <w:lang w:val="en-GB"/>
        </w:rPr>
      </w:pPr>
    </w:p>
    <w:p w14:paraId="10D5B9D4" w14:textId="77777777" w:rsidR="00BE3996" w:rsidRPr="00C5062F" w:rsidRDefault="00BE3996" w:rsidP="00BE3996">
      <w:pPr>
        <w:rPr>
          <w:rFonts w:ascii="EucrosiaUPC" w:hAnsi="EucrosiaUPC" w:cs="EucrosiaUPC"/>
          <w:b/>
          <w:bCs/>
          <w:sz w:val="36"/>
          <w:szCs w:val="36"/>
          <w:cs/>
        </w:rPr>
      </w:pPr>
      <w:r w:rsidRPr="00C5062F">
        <w:rPr>
          <w:rFonts w:ascii="EucrosiaUPC" w:hAnsi="EucrosiaUPC" w:cs="EucrosiaUPC"/>
          <w:b/>
          <w:bCs/>
          <w:sz w:val="36"/>
          <w:szCs w:val="36"/>
          <w:cs/>
        </w:rPr>
        <w:br w:type="page"/>
      </w:r>
    </w:p>
    <w:p w14:paraId="64D4121E" w14:textId="2FD78D08" w:rsidR="006F5B02" w:rsidRPr="00C5062F" w:rsidRDefault="006F5B02" w:rsidP="00526039">
      <w:pPr>
        <w:pStyle w:val="Heading1"/>
        <w:spacing w:before="120" w:after="360" w:line="240" w:lineRule="auto"/>
        <w:ind w:left="-907" w:right="-806"/>
        <w:rPr>
          <w:rFonts w:ascii="EucrosiaUPC" w:hAnsi="EucrosiaUPC" w:cs="EucrosiaUPC"/>
          <w:b/>
          <w:bCs/>
          <w:color w:val="0000FF"/>
          <w:sz w:val="36"/>
          <w:szCs w:val="36"/>
        </w:rPr>
      </w:pPr>
      <w:bookmarkStart w:id="74" w:name="_Toc126052778"/>
      <w:r w:rsidRPr="00C5062F">
        <w:rPr>
          <w:rFonts w:ascii="EucrosiaUPC" w:hAnsi="EucrosiaUPC" w:cs="EucrosiaUPC"/>
          <w:b/>
          <w:bCs/>
          <w:color w:val="0000FF"/>
          <w:sz w:val="36"/>
          <w:szCs w:val="36"/>
          <w:cs/>
        </w:rPr>
        <w:lastRenderedPageBreak/>
        <w:t xml:space="preserve">การตีความมาตรฐานการรายงานทางการเงิน ฉบับที่ </w:t>
      </w:r>
      <w:r w:rsidRPr="00C5062F">
        <w:rPr>
          <w:rFonts w:ascii="EucrosiaUPC" w:hAnsi="EucrosiaUPC" w:cs="EucrosiaUPC"/>
          <w:b/>
          <w:bCs/>
          <w:color w:val="0000FF"/>
          <w:sz w:val="36"/>
          <w:szCs w:val="36"/>
        </w:rPr>
        <w:t>17</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การจ่ายสินทรัพย์ที่ไม่ใช่เงินสดให้เจ้าของ</w:t>
      </w:r>
      <w:bookmarkEnd w:id="74"/>
    </w:p>
    <w:tbl>
      <w:tblPr>
        <w:tblStyle w:val="TableGrid"/>
        <w:tblW w:w="14917" w:type="dxa"/>
        <w:tblInd w:w="-905" w:type="dxa"/>
        <w:tblLook w:val="04A0" w:firstRow="1" w:lastRow="0" w:firstColumn="1" w:lastColumn="0" w:noHBand="0" w:noVBand="1"/>
      </w:tblPr>
      <w:tblGrid>
        <w:gridCol w:w="1293"/>
        <w:gridCol w:w="7200"/>
        <w:gridCol w:w="1187"/>
        <w:gridCol w:w="1120"/>
        <w:gridCol w:w="810"/>
        <w:gridCol w:w="810"/>
        <w:gridCol w:w="1080"/>
        <w:gridCol w:w="1417"/>
      </w:tblGrid>
      <w:tr w:rsidR="002E449D" w:rsidRPr="00C5062F" w14:paraId="11235AE2" w14:textId="77777777">
        <w:trPr>
          <w:tblHeader/>
        </w:trPr>
        <w:tc>
          <w:tcPr>
            <w:tcW w:w="1293" w:type="dxa"/>
            <w:vMerge w:val="restart"/>
            <w:shd w:val="clear" w:color="auto" w:fill="D9D9D9" w:themeFill="background1" w:themeFillShade="D9"/>
          </w:tcPr>
          <w:p w14:paraId="348F0F02"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6F3F954B"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754F48B7"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7DA59906"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7" w:type="dxa"/>
            <w:vMerge w:val="restart"/>
            <w:shd w:val="clear" w:color="auto" w:fill="FFD966" w:themeFill="accent4" w:themeFillTint="99"/>
          </w:tcPr>
          <w:p w14:paraId="54EC87D2"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393DBC6C" w14:textId="77777777">
        <w:trPr>
          <w:trHeight w:val="399"/>
        </w:trPr>
        <w:tc>
          <w:tcPr>
            <w:tcW w:w="1293" w:type="dxa"/>
            <w:vMerge/>
          </w:tcPr>
          <w:p w14:paraId="1462508B" w14:textId="77777777" w:rsidR="002E449D" w:rsidRPr="00C5062F" w:rsidRDefault="002E449D">
            <w:pPr>
              <w:rPr>
                <w:rFonts w:ascii="EucrosiaUPC" w:hAnsi="EucrosiaUPC" w:cs="EucrosiaUPC"/>
                <w:b/>
                <w:bCs/>
                <w:sz w:val="30"/>
                <w:szCs w:val="30"/>
                <w:lang w:val="en-GB"/>
              </w:rPr>
            </w:pPr>
          </w:p>
        </w:tc>
        <w:tc>
          <w:tcPr>
            <w:tcW w:w="7200" w:type="dxa"/>
            <w:vMerge/>
          </w:tcPr>
          <w:p w14:paraId="1AB8A011" w14:textId="77777777" w:rsidR="002E449D" w:rsidRPr="00C5062F" w:rsidRDefault="002E449D">
            <w:pPr>
              <w:rPr>
                <w:rFonts w:ascii="EucrosiaUPC" w:hAnsi="EucrosiaUPC" w:cs="EucrosiaUPC"/>
                <w:b/>
                <w:bCs/>
                <w:sz w:val="30"/>
                <w:szCs w:val="30"/>
                <w:lang w:val="en-GB"/>
              </w:rPr>
            </w:pPr>
          </w:p>
        </w:tc>
        <w:tc>
          <w:tcPr>
            <w:tcW w:w="1187" w:type="dxa"/>
            <w:vMerge w:val="restart"/>
            <w:shd w:val="clear" w:color="auto" w:fill="D9D9D9" w:themeFill="background1" w:themeFillShade="D9"/>
          </w:tcPr>
          <w:p w14:paraId="37E16F2A"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5E726091" w14:textId="62833692"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64EF915C" w14:textId="77777777" w:rsidR="002E449D" w:rsidRPr="00C5062F" w:rsidRDefault="002E449D">
            <w:pPr>
              <w:jc w:val="center"/>
              <w:rPr>
                <w:rFonts w:ascii="EucrosiaUPC" w:hAnsi="EucrosiaUPC" w:cs="EucrosiaUPC"/>
                <w:b/>
                <w:bCs/>
                <w:sz w:val="30"/>
                <w:szCs w:val="30"/>
                <w:cs/>
                <w:lang w:val="en-GB"/>
              </w:rPr>
            </w:pPr>
          </w:p>
        </w:tc>
        <w:tc>
          <w:tcPr>
            <w:tcW w:w="1417" w:type="dxa"/>
            <w:vMerge/>
            <w:shd w:val="clear" w:color="auto" w:fill="FFD966" w:themeFill="accent4" w:themeFillTint="99"/>
          </w:tcPr>
          <w:p w14:paraId="55A86BD5" w14:textId="77777777" w:rsidR="002E449D" w:rsidRPr="00C5062F" w:rsidRDefault="002E449D">
            <w:pPr>
              <w:jc w:val="center"/>
              <w:rPr>
                <w:rFonts w:ascii="EucrosiaUPC" w:hAnsi="EucrosiaUPC" w:cs="EucrosiaUPC"/>
                <w:b/>
                <w:bCs/>
                <w:sz w:val="30"/>
                <w:szCs w:val="30"/>
                <w:cs/>
                <w:lang w:val="en-GB"/>
              </w:rPr>
            </w:pPr>
          </w:p>
        </w:tc>
      </w:tr>
      <w:tr w:rsidR="002E449D" w:rsidRPr="00C5062F" w14:paraId="2973C194" w14:textId="77777777">
        <w:trPr>
          <w:trHeight w:val="373"/>
        </w:trPr>
        <w:tc>
          <w:tcPr>
            <w:tcW w:w="1293" w:type="dxa"/>
            <w:vMerge/>
          </w:tcPr>
          <w:p w14:paraId="1072403F" w14:textId="77777777" w:rsidR="002E449D" w:rsidRPr="00C5062F" w:rsidRDefault="002E449D">
            <w:pPr>
              <w:rPr>
                <w:rFonts w:ascii="EucrosiaUPC" w:hAnsi="EucrosiaUPC" w:cs="EucrosiaUPC"/>
                <w:b/>
                <w:bCs/>
                <w:sz w:val="30"/>
                <w:szCs w:val="30"/>
                <w:lang w:val="en-GB"/>
              </w:rPr>
            </w:pPr>
          </w:p>
        </w:tc>
        <w:tc>
          <w:tcPr>
            <w:tcW w:w="7200" w:type="dxa"/>
            <w:vMerge/>
          </w:tcPr>
          <w:p w14:paraId="0A176F88" w14:textId="77777777" w:rsidR="002E449D" w:rsidRPr="00C5062F" w:rsidRDefault="002E449D">
            <w:pPr>
              <w:rPr>
                <w:rFonts w:ascii="EucrosiaUPC" w:hAnsi="EucrosiaUPC" w:cs="EucrosiaUPC"/>
                <w:b/>
                <w:bCs/>
                <w:sz w:val="30"/>
                <w:szCs w:val="30"/>
                <w:lang w:val="en-GB"/>
              </w:rPr>
            </w:pPr>
          </w:p>
        </w:tc>
        <w:tc>
          <w:tcPr>
            <w:tcW w:w="1187" w:type="dxa"/>
            <w:vMerge/>
            <w:shd w:val="clear" w:color="auto" w:fill="D9D9D9" w:themeFill="background1" w:themeFillShade="D9"/>
          </w:tcPr>
          <w:p w14:paraId="401E6230" w14:textId="77777777" w:rsidR="002E449D" w:rsidRPr="00C5062F" w:rsidRDefault="002E449D">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68A9A49A"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D966" w:themeFill="accent4" w:themeFillTint="99"/>
          </w:tcPr>
          <w:p w14:paraId="4F1C87A1"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148C039B"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5A731C29"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7" w:type="dxa"/>
            <w:vMerge/>
            <w:shd w:val="clear" w:color="auto" w:fill="FFD966" w:themeFill="accent4" w:themeFillTint="99"/>
          </w:tcPr>
          <w:p w14:paraId="0D0C3C58" w14:textId="77777777" w:rsidR="002E449D" w:rsidRPr="00C5062F" w:rsidRDefault="002E449D">
            <w:pPr>
              <w:jc w:val="center"/>
              <w:rPr>
                <w:rFonts w:ascii="EucrosiaUPC" w:hAnsi="EucrosiaUPC" w:cs="EucrosiaUPC"/>
                <w:b/>
                <w:bCs/>
                <w:sz w:val="30"/>
                <w:szCs w:val="30"/>
                <w:cs/>
                <w:lang w:val="en-GB"/>
              </w:rPr>
            </w:pPr>
          </w:p>
        </w:tc>
      </w:tr>
      <w:tr w:rsidR="000F551A" w:rsidRPr="00C5062F" w14:paraId="02F3FA65" w14:textId="77777777">
        <w:trPr>
          <w:trHeight w:val="373"/>
        </w:trPr>
        <w:tc>
          <w:tcPr>
            <w:tcW w:w="1293" w:type="dxa"/>
          </w:tcPr>
          <w:p w14:paraId="58D61ACA" w14:textId="7FA77AD2"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TFRIC 17.15</w:t>
            </w:r>
          </w:p>
        </w:tc>
        <w:tc>
          <w:tcPr>
            <w:tcW w:w="7200" w:type="dxa"/>
            <w:shd w:val="clear" w:color="auto" w:fill="auto"/>
          </w:tcPr>
          <w:p w14:paraId="28CE90ED" w14:textId="3A5E001E"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cs/>
              </w:rPr>
              <w:t>กิจการต้องแสดงผลต่างที่กล่าวใน</w:t>
            </w:r>
            <w:r w:rsidRPr="00C5062F">
              <w:rPr>
                <w:rFonts w:ascii="EucrosiaUPC" w:hAnsi="EucrosiaUPC" w:cs="EucrosiaUPC"/>
                <w:sz w:val="30"/>
                <w:szCs w:val="30"/>
              </w:rPr>
              <w:t xml:space="preserve"> TFRIC 17.14 </w:t>
            </w:r>
            <w:r w:rsidRPr="00C5062F">
              <w:rPr>
                <w:rFonts w:ascii="EucrosiaUPC" w:hAnsi="EucrosiaUPC" w:cs="EucrosiaUPC"/>
                <w:sz w:val="30"/>
                <w:szCs w:val="30"/>
                <w:cs/>
              </w:rPr>
              <w:t>เป็นรายการแยกบรรทัดในกำไรหรือขาดทุน</w:t>
            </w:r>
          </w:p>
        </w:tc>
        <w:tc>
          <w:tcPr>
            <w:tcW w:w="1187" w:type="dxa"/>
            <w:shd w:val="clear" w:color="auto" w:fill="auto"/>
          </w:tcPr>
          <w:p w14:paraId="179A89E6" w14:textId="180BCA1F"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0" w:type="dxa"/>
            <w:shd w:val="clear" w:color="auto" w:fill="auto"/>
          </w:tcPr>
          <w:p w14:paraId="1EA90011" w14:textId="51C8B154" w:rsidR="000F551A" w:rsidRPr="00C5062F" w:rsidRDefault="000F551A" w:rsidP="000F551A">
            <w:pPr>
              <w:jc w:val="center"/>
              <w:rPr>
                <w:rFonts w:ascii="EucrosiaUPC" w:hAnsi="EucrosiaUPC" w:cs="EucrosiaUPC"/>
                <w:b/>
                <w:bCs/>
                <w:sz w:val="30"/>
                <w:szCs w:val="30"/>
                <w:cs/>
                <w:lang w:val="en-GB"/>
              </w:rPr>
            </w:pPr>
          </w:p>
        </w:tc>
        <w:sdt>
          <w:sdtPr>
            <w:rPr>
              <w:rFonts w:ascii="EucrosiaUPC" w:hAnsi="EucrosiaUPC" w:cs="EucrosiaUPC"/>
              <w:sz w:val="30"/>
              <w:szCs w:val="30"/>
              <w:cs/>
              <w:lang w:val="en-GB"/>
            </w:rPr>
            <w:id w:val="-1514595190"/>
            <w14:checkbox>
              <w14:checked w14:val="0"/>
              <w14:checkedState w14:val="2612" w14:font="MS Gothic"/>
              <w14:uncheckedState w14:val="2610" w14:font="MS Gothic"/>
            </w14:checkbox>
          </w:sdtPr>
          <w:sdtContent>
            <w:tc>
              <w:tcPr>
                <w:tcW w:w="810" w:type="dxa"/>
                <w:shd w:val="clear" w:color="auto" w:fill="FFF2CC" w:themeFill="accent4" w:themeFillTint="33"/>
              </w:tcPr>
              <w:p w14:paraId="547458E7" w14:textId="635D96A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72281138"/>
            <w14:checkbox>
              <w14:checked w14:val="0"/>
              <w14:checkedState w14:val="2612" w14:font="MS Gothic"/>
              <w14:uncheckedState w14:val="2610" w14:font="MS Gothic"/>
            </w14:checkbox>
          </w:sdtPr>
          <w:sdtContent>
            <w:tc>
              <w:tcPr>
                <w:tcW w:w="810" w:type="dxa"/>
                <w:shd w:val="clear" w:color="auto" w:fill="FFF2CC" w:themeFill="accent4" w:themeFillTint="33"/>
              </w:tcPr>
              <w:p w14:paraId="0E836FC3" w14:textId="18694CA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5489064"/>
            <w14:checkbox>
              <w14:checked w14:val="0"/>
              <w14:checkedState w14:val="2612" w14:font="MS Gothic"/>
              <w14:uncheckedState w14:val="2610" w14:font="MS Gothic"/>
            </w14:checkbox>
          </w:sdtPr>
          <w:sdtContent>
            <w:tc>
              <w:tcPr>
                <w:tcW w:w="1080" w:type="dxa"/>
                <w:shd w:val="clear" w:color="auto" w:fill="FFF2CC" w:themeFill="accent4" w:themeFillTint="33"/>
              </w:tcPr>
              <w:p w14:paraId="63633726" w14:textId="1AAF51A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32899329"/>
            <w:placeholder>
              <w:docPart w:val="49D2E0606B65456092FBCA85413C5D61"/>
            </w:placeholder>
            <w:showingPlcHdr/>
          </w:sdtPr>
          <w:sdtContent>
            <w:tc>
              <w:tcPr>
                <w:tcW w:w="1417" w:type="dxa"/>
                <w:shd w:val="clear" w:color="auto" w:fill="FFF2CC" w:themeFill="accent4" w:themeFillTint="33"/>
              </w:tcPr>
              <w:p w14:paraId="70478631" w14:textId="387C5403"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2E449D" w:rsidRPr="00C5062F" w14:paraId="10DB95F6" w14:textId="77777777">
        <w:trPr>
          <w:trHeight w:val="373"/>
        </w:trPr>
        <w:tc>
          <w:tcPr>
            <w:tcW w:w="1293" w:type="dxa"/>
          </w:tcPr>
          <w:p w14:paraId="74F7C78D" w14:textId="433750CC" w:rsidR="002E449D" w:rsidRPr="00C5062F" w:rsidRDefault="002E449D" w:rsidP="002E449D">
            <w:pPr>
              <w:rPr>
                <w:rFonts w:ascii="EucrosiaUPC" w:hAnsi="EucrosiaUPC" w:cs="EucrosiaUPC"/>
                <w:sz w:val="30"/>
                <w:szCs w:val="30"/>
              </w:rPr>
            </w:pPr>
            <w:r w:rsidRPr="00C5062F">
              <w:rPr>
                <w:rFonts w:ascii="EucrosiaUPC" w:hAnsi="EucrosiaUPC" w:cs="EucrosiaUPC"/>
                <w:sz w:val="30"/>
                <w:szCs w:val="30"/>
              </w:rPr>
              <w:t>TFRIC 17.16</w:t>
            </w:r>
          </w:p>
        </w:tc>
        <w:tc>
          <w:tcPr>
            <w:tcW w:w="7200" w:type="dxa"/>
            <w:shd w:val="clear" w:color="auto" w:fill="auto"/>
          </w:tcPr>
          <w:p w14:paraId="60AF5D36" w14:textId="3C236A0B" w:rsidR="002E449D" w:rsidRPr="00C5062F" w:rsidRDefault="002E449D" w:rsidP="002E449D">
            <w:pPr>
              <w:jc w:val="thaiDistribute"/>
              <w:rPr>
                <w:rFonts w:ascii="EucrosiaUPC" w:hAnsi="EucrosiaUPC" w:cs="EucrosiaUPC"/>
                <w:sz w:val="30"/>
                <w:szCs w:val="30"/>
                <w:cs/>
              </w:rPr>
            </w:pPr>
            <w:r w:rsidRPr="00C5062F">
              <w:rPr>
                <w:rFonts w:ascii="EucrosiaUPC" w:hAnsi="EucrosiaUPC" w:cs="EucrosiaUPC"/>
                <w:sz w:val="30"/>
                <w:szCs w:val="30"/>
                <w:cs/>
              </w:rPr>
              <w:t>กิจการต้องเปิดเผยข้อมูลทุกข้อต่อไปนี้ ถ้ามี</w:t>
            </w:r>
          </w:p>
        </w:tc>
        <w:tc>
          <w:tcPr>
            <w:tcW w:w="1187" w:type="dxa"/>
            <w:shd w:val="clear" w:color="auto" w:fill="auto"/>
          </w:tcPr>
          <w:p w14:paraId="4297DD86" w14:textId="77777777" w:rsidR="002E449D" w:rsidRPr="00C5062F" w:rsidRDefault="002E449D" w:rsidP="002E449D">
            <w:pPr>
              <w:jc w:val="center"/>
              <w:rPr>
                <w:rFonts w:ascii="EucrosiaUPC" w:hAnsi="EucrosiaUPC" w:cs="EucrosiaUPC"/>
                <w:sz w:val="30"/>
                <w:szCs w:val="30"/>
              </w:rPr>
            </w:pPr>
          </w:p>
        </w:tc>
        <w:tc>
          <w:tcPr>
            <w:tcW w:w="1120" w:type="dxa"/>
            <w:shd w:val="clear" w:color="auto" w:fill="auto"/>
          </w:tcPr>
          <w:p w14:paraId="571A2FA6" w14:textId="77777777" w:rsidR="002E449D" w:rsidRPr="00C5062F" w:rsidRDefault="002E449D" w:rsidP="002E449D">
            <w:pPr>
              <w:jc w:val="center"/>
              <w:rPr>
                <w:rFonts w:ascii="EucrosiaUPC" w:hAnsi="EucrosiaUPC" w:cs="EucrosiaUPC"/>
                <w:sz w:val="30"/>
                <w:szCs w:val="30"/>
              </w:rPr>
            </w:pPr>
          </w:p>
        </w:tc>
        <w:tc>
          <w:tcPr>
            <w:tcW w:w="810" w:type="dxa"/>
            <w:shd w:val="clear" w:color="auto" w:fill="FFF2CC" w:themeFill="accent4" w:themeFillTint="33"/>
          </w:tcPr>
          <w:p w14:paraId="22A2E892" w14:textId="77777777" w:rsidR="002E449D" w:rsidRPr="00C5062F" w:rsidRDefault="002E449D" w:rsidP="002E449D">
            <w:pPr>
              <w:jc w:val="center"/>
              <w:rPr>
                <w:rFonts w:ascii="EucrosiaUPC" w:hAnsi="EucrosiaUPC" w:cs="EucrosiaUPC"/>
                <w:b/>
                <w:bCs/>
                <w:sz w:val="30"/>
                <w:szCs w:val="30"/>
                <w:cs/>
                <w:lang w:val="en-GB"/>
              </w:rPr>
            </w:pPr>
          </w:p>
        </w:tc>
        <w:tc>
          <w:tcPr>
            <w:tcW w:w="810" w:type="dxa"/>
            <w:shd w:val="clear" w:color="auto" w:fill="FFF2CC" w:themeFill="accent4" w:themeFillTint="33"/>
          </w:tcPr>
          <w:p w14:paraId="5EC0E6C7" w14:textId="77777777" w:rsidR="002E449D" w:rsidRPr="00C5062F" w:rsidRDefault="002E449D" w:rsidP="002E449D">
            <w:pPr>
              <w:jc w:val="center"/>
              <w:rPr>
                <w:rFonts w:ascii="EucrosiaUPC" w:hAnsi="EucrosiaUPC" w:cs="EucrosiaUPC"/>
                <w:b/>
                <w:bCs/>
                <w:sz w:val="30"/>
                <w:szCs w:val="30"/>
                <w:cs/>
                <w:lang w:val="en-GB"/>
              </w:rPr>
            </w:pPr>
          </w:p>
        </w:tc>
        <w:tc>
          <w:tcPr>
            <w:tcW w:w="1080" w:type="dxa"/>
            <w:shd w:val="clear" w:color="auto" w:fill="FFF2CC" w:themeFill="accent4" w:themeFillTint="33"/>
          </w:tcPr>
          <w:p w14:paraId="296253E9" w14:textId="77777777" w:rsidR="002E449D" w:rsidRPr="00C5062F" w:rsidRDefault="002E449D" w:rsidP="002E449D">
            <w:pPr>
              <w:jc w:val="center"/>
              <w:rPr>
                <w:rFonts w:ascii="EucrosiaUPC" w:hAnsi="EucrosiaUPC" w:cs="EucrosiaUPC"/>
                <w:b/>
                <w:bCs/>
                <w:sz w:val="30"/>
                <w:szCs w:val="30"/>
                <w:cs/>
                <w:lang w:val="en-GB"/>
              </w:rPr>
            </w:pPr>
          </w:p>
        </w:tc>
        <w:tc>
          <w:tcPr>
            <w:tcW w:w="1417" w:type="dxa"/>
            <w:shd w:val="clear" w:color="auto" w:fill="FFF2CC" w:themeFill="accent4" w:themeFillTint="33"/>
          </w:tcPr>
          <w:p w14:paraId="3C39CF89" w14:textId="77777777" w:rsidR="002E449D" w:rsidRPr="00C5062F" w:rsidRDefault="002E449D" w:rsidP="006220F2">
            <w:pPr>
              <w:rPr>
                <w:rFonts w:ascii="EucrosiaUPC" w:hAnsi="EucrosiaUPC" w:cs="EucrosiaUPC"/>
                <w:b/>
                <w:bCs/>
                <w:sz w:val="30"/>
                <w:szCs w:val="30"/>
                <w:cs/>
                <w:lang w:val="en-GB"/>
              </w:rPr>
            </w:pPr>
          </w:p>
        </w:tc>
      </w:tr>
      <w:tr w:rsidR="000F551A" w:rsidRPr="00C5062F" w14:paraId="4FE72092" w14:textId="77777777">
        <w:trPr>
          <w:trHeight w:val="373"/>
        </w:trPr>
        <w:tc>
          <w:tcPr>
            <w:tcW w:w="1293" w:type="dxa"/>
          </w:tcPr>
          <w:p w14:paraId="49491F0B" w14:textId="35A7E9D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TFRIC 17.16.1</w:t>
            </w:r>
          </w:p>
        </w:tc>
        <w:tc>
          <w:tcPr>
            <w:tcW w:w="7200" w:type="dxa"/>
            <w:shd w:val="clear" w:color="auto" w:fill="auto"/>
          </w:tcPr>
          <w:p w14:paraId="1538BF64" w14:textId="05C369CD"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1</w:t>
            </w:r>
            <w:r w:rsidRPr="00C5062F">
              <w:rPr>
                <w:rFonts w:ascii="EucrosiaUPC" w:hAnsi="EucrosiaUPC" w:cs="EucrosiaUPC"/>
                <w:sz w:val="30"/>
                <w:szCs w:val="30"/>
                <w:cs/>
              </w:rPr>
              <w:t>. มูลค่าตามบัญชีของเงินปันผลค้างจ่าย ณ ต้นงวดและปลายงวด</w:t>
            </w:r>
            <w:r w:rsidRPr="00C5062F">
              <w:rPr>
                <w:rFonts w:ascii="EucrosiaUPC" w:hAnsi="EucrosiaUPC" w:cs="EucrosiaUPC"/>
                <w:sz w:val="30"/>
                <w:szCs w:val="30"/>
              </w:rPr>
              <w:t xml:space="preserve"> </w:t>
            </w:r>
            <w:r w:rsidRPr="00C5062F">
              <w:rPr>
                <w:rFonts w:ascii="EucrosiaUPC" w:hAnsi="EucrosiaUPC" w:cs="EucrosiaUPC"/>
                <w:sz w:val="30"/>
                <w:szCs w:val="30"/>
                <w:cs/>
              </w:rPr>
              <w:t>และ</w:t>
            </w:r>
          </w:p>
        </w:tc>
        <w:tc>
          <w:tcPr>
            <w:tcW w:w="1187" w:type="dxa"/>
            <w:shd w:val="clear" w:color="auto" w:fill="auto"/>
          </w:tcPr>
          <w:p w14:paraId="3D13235D"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22407DEE" w14:textId="03971F98"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1646241122"/>
            <w14:checkbox>
              <w14:checked w14:val="0"/>
              <w14:checkedState w14:val="2612" w14:font="MS Gothic"/>
              <w14:uncheckedState w14:val="2610" w14:font="MS Gothic"/>
            </w14:checkbox>
          </w:sdtPr>
          <w:sdtContent>
            <w:tc>
              <w:tcPr>
                <w:tcW w:w="810" w:type="dxa"/>
                <w:shd w:val="clear" w:color="auto" w:fill="FFF2CC" w:themeFill="accent4" w:themeFillTint="33"/>
              </w:tcPr>
              <w:p w14:paraId="1F2BD074" w14:textId="119F8EF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4200016"/>
            <w14:checkbox>
              <w14:checked w14:val="0"/>
              <w14:checkedState w14:val="2612" w14:font="MS Gothic"/>
              <w14:uncheckedState w14:val="2610" w14:font="MS Gothic"/>
            </w14:checkbox>
          </w:sdtPr>
          <w:sdtContent>
            <w:tc>
              <w:tcPr>
                <w:tcW w:w="810" w:type="dxa"/>
                <w:shd w:val="clear" w:color="auto" w:fill="FFF2CC" w:themeFill="accent4" w:themeFillTint="33"/>
              </w:tcPr>
              <w:p w14:paraId="6EE8C66F" w14:textId="313D868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6455685"/>
            <w14:checkbox>
              <w14:checked w14:val="0"/>
              <w14:checkedState w14:val="2612" w14:font="MS Gothic"/>
              <w14:uncheckedState w14:val="2610" w14:font="MS Gothic"/>
            </w14:checkbox>
          </w:sdtPr>
          <w:sdtContent>
            <w:tc>
              <w:tcPr>
                <w:tcW w:w="1080" w:type="dxa"/>
                <w:shd w:val="clear" w:color="auto" w:fill="FFF2CC" w:themeFill="accent4" w:themeFillTint="33"/>
              </w:tcPr>
              <w:p w14:paraId="7311776C" w14:textId="205FDF1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77007121"/>
            <w:placeholder>
              <w:docPart w:val="143AA3C3AB19472391180CB30317BEFD"/>
            </w:placeholder>
            <w:showingPlcHdr/>
          </w:sdtPr>
          <w:sdtContent>
            <w:tc>
              <w:tcPr>
                <w:tcW w:w="1417" w:type="dxa"/>
                <w:shd w:val="clear" w:color="auto" w:fill="FFF2CC" w:themeFill="accent4" w:themeFillTint="33"/>
              </w:tcPr>
              <w:p w14:paraId="001F680B" w14:textId="54695380"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02556073" w14:textId="77777777">
        <w:trPr>
          <w:trHeight w:val="373"/>
        </w:trPr>
        <w:tc>
          <w:tcPr>
            <w:tcW w:w="1293" w:type="dxa"/>
          </w:tcPr>
          <w:p w14:paraId="70D9722E" w14:textId="34BE9EE3"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TFRIC 17.16.2</w:t>
            </w:r>
          </w:p>
        </w:tc>
        <w:tc>
          <w:tcPr>
            <w:tcW w:w="7200" w:type="dxa"/>
            <w:shd w:val="clear" w:color="auto" w:fill="auto"/>
          </w:tcPr>
          <w:p w14:paraId="60FE4193" w14:textId="0FE233E6"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2</w:t>
            </w:r>
            <w:r w:rsidRPr="00C5062F">
              <w:rPr>
                <w:rFonts w:ascii="EucrosiaUPC" w:hAnsi="EucrosiaUPC" w:cs="EucrosiaUPC"/>
                <w:sz w:val="30"/>
                <w:szCs w:val="30"/>
                <w:cs/>
              </w:rPr>
              <w:t xml:space="preserve">. มูลค่าตามบัญชีที่เพิ่มขึ้นหรือลดลงที่รับรู้ในงวดตาม </w:t>
            </w:r>
            <w:r w:rsidRPr="00C5062F">
              <w:rPr>
                <w:rFonts w:ascii="EucrosiaUPC" w:hAnsi="EucrosiaUPC" w:cs="EucrosiaUPC"/>
                <w:sz w:val="30"/>
                <w:szCs w:val="30"/>
                <w:lang w:val="en-GB"/>
              </w:rPr>
              <w:t xml:space="preserve">TFRIC 17.13 </w:t>
            </w:r>
            <w:r w:rsidRPr="00C5062F">
              <w:rPr>
                <w:rFonts w:ascii="EucrosiaUPC" w:hAnsi="EucrosiaUPC" w:cs="EucrosiaUPC"/>
                <w:sz w:val="30"/>
                <w:szCs w:val="30"/>
                <w:cs/>
              </w:rPr>
              <w:t>ซึ่งเป็นผลของการเปลี่ยนแปลงมูลค่ายุติธรรมของสินทรัพย์ที่จะจ่าย</w:t>
            </w:r>
          </w:p>
        </w:tc>
        <w:tc>
          <w:tcPr>
            <w:tcW w:w="1187" w:type="dxa"/>
            <w:shd w:val="clear" w:color="auto" w:fill="auto"/>
          </w:tcPr>
          <w:p w14:paraId="15268FC7"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036683F0" w14:textId="57A3B7ED"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838651905"/>
            <w14:checkbox>
              <w14:checked w14:val="0"/>
              <w14:checkedState w14:val="2612" w14:font="MS Gothic"/>
              <w14:uncheckedState w14:val="2610" w14:font="MS Gothic"/>
            </w14:checkbox>
          </w:sdtPr>
          <w:sdtContent>
            <w:tc>
              <w:tcPr>
                <w:tcW w:w="810" w:type="dxa"/>
                <w:shd w:val="clear" w:color="auto" w:fill="FFF2CC" w:themeFill="accent4" w:themeFillTint="33"/>
              </w:tcPr>
              <w:p w14:paraId="0EE03BF9" w14:textId="163DEB1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058935318"/>
            <w14:checkbox>
              <w14:checked w14:val="0"/>
              <w14:checkedState w14:val="2612" w14:font="MS Gothic"/>
              <w14:uncheckedState w14:val="2610" w14:font="MS Gothic"/>
            </w14:checkbox>
          </w:sdtPr>
          <w:sdtContent>
            <w:tc>
              <w:tcPr>
                <w:tcW w:w="810" w:type="dxa"/>
                <w:shd w:val="clear" w:color="auto" w:fill="FFF2CC" w:themeFill="accent4" w:themeFillTint="33"/>
              </w:tcPr>
              <w:p w14:paraId="4B697242" w14:textId="4948BA2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4843556"/>
            <w14:checkbox>
              <w14:checked w14:val="0"/>
              <w14:checkedState w14:val="2612" w14:font="MS Gothic"/>
              <w14:uncheckedState w14:val="2610" w14:font="MS Gothic"/>
            </w14:checkbox>
          </w:sdtPr>
          <w:sdtContent>
            <w:tc>
              <w:tcPr>
                <w:tcW w:w="1080" w:type="dxa"/>
                <w:shd w:val="clear" w:color="auto" w:fill="FFF2CC" w:themeFill="accent4" w:themeFillTint="33"/>
              </w:tcPr>
              <w:p w14:paraId="27512DA9" w14:textId="437D180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32121941"/>
            <w:placeholder>
              <w:docPart w:val="D4A8EFA9DC3F46AFA95B420D3142D925"/>
            </w:placeholder>
            <w:showingPlcHdr/>
          </w:sdtPr>
          <w:sdtContent>
            <w:tc>
              <w:tcPr>
                <w:tcW w:w="1417" w:type="dxa"/>
                <w:shd w:val="clear" w:color="auto" w:fill="FFF2CC" w:themeFill="accent4" w:themeFillTint="33"/>
              </w:tcPr>
              <w:p w14:paraId="70518482" w14:textId="58E72871"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2E449D" w:rsidRPr="00C5062F" w14:paraId="2D568A43" w14:textId="77777777">
        <w:trPr>
          <w:trHeight w:val="373"/>
        </w:trPr>
        <w:tc>
          <w:tcPr>
            <w:tcW w:w="1293" w:type="dxa"/>
          </w:tcPr>
          <w:p w14:paraId="4E192D3E" w14:textId="73EDB254" w:rsidR="002E449D" w:rsidRPr="00C5062F" w:rsidRDefault="002E449D" w:rsidP="002E449D">
            <w:pPr>
              <w:rPr>
                <w:rFonts w:ascii="EucrosiaUPC" w:hAnsi="EucrosiaUPC" w:cs="EucrosiaUPC"/>
                <w:sz w:val="30"/>
                <w:szCs w:val="30"/>
              </w:rPr>
            </w:pPr>
            <w:r w:rsidRPr="00C5062F">
              <w:rPr>
                <w:rFonts w:ascii="EucrosiaUPC" w:hAnsi="EucrosiaUPC" w:cs="EucrosiaUPC"/>
                <w:sz w:val="30"/>
                <w:szCs w:val="30"/>
              </w:rPr>
              <w:t>TFRIC 17.17</w:t>
            </w:r>
          </w:p>
        </w:tc>
        <w:tc>
          <w:tcPr>
            <w:tcW w:w="7200" w:type="dxa"/>
            <w:shd w:val="clear" w:color="auto" w:fill="auto"/>
          </w:tcPr>
          <w:p w14:paraId="36E9726C" w14:textId="00DF2E11" w:rsidR="002E449D" w:rsidRPr="00C5062F" w:rsidRDefault="002E449D" w:rsidP="002E449D">
            <w:pPr>
              <w:jc w:val="thaiDistribute"/>
              <w:rPr>
                <w:rFonts w:ascii="EucrosiaUPC" w:hAnsi="EucrosiaUPC" w:cs="EucrosiaUPC"/>
                <w:sz w:val="30"/>
                <w:szCs w:val="30"/>
                <w:cs/>
              </w:rPr>
            </w:pPr>
            <w:r w:rsidRPr="00C5062F">
              <w:rPr>
                <w:rFonts w:ascii="EucrosiaUPC" w:hAnsi="EucrosiaUPC" w:cs="EucrosiaUPC"/>
                <w:sz w:val="30"/>
                <w:szCs w:val="30"/>
                <w:cs/>
              </w:rPr>
              <w:t>หากกิจการประกาศจ่ายสินทรัพย์ที่ไม่ใช่เงินสดเป็นเงินปันผลหลังวันสิ้นรอบระยะเวลารายงานแต่ก่อนการอนุมัติให้ออกงบการเงิน กิจการต้องเปิดเผยข้อมูลทุกข้อต่อไปนี้</w:t>
            </w:r>
          </w:p>
        </w:tc>
        <w:tc>
          <w:tcPr>
            <w:tcW w:w="1187" w:type="dxa"/>
            <w:shd w:val="clear" w:color="auto" w:fill="auto"/>
          </w:tcPr>
          <w:p w14:paraId="34D77D57" w14:textId="77777777" w:rsidR="002E449D" w:rsidRPr="00C5062F" w:rsidRDefault="002E449D" w:rsidP="002E449D">
            <w:pPr>
              <w:jc w:val="center"/>
              <w:rPr>
                <w:rFonts w:ascii="EucrosiaUPC" w:hAnsi="EucrosiaUPC" w:cs="EucrosiaUPC"/>
                <w:sz w:val="30"/>
                <w:szCs w:val="30"/>
              </w:rPr>
            </w:pPr>
          </w:p>
        </w:tc>
        <w:tc>
          <w:tcPr>
            <w:tcW w:w="1120" w:type="dxa"/>
            <w:shd w:val="clear" w:color="auto" w:fill="auto"/>
          </w:tcPr>
          <w:p w14:paraId="49F03FDB" w14:textId="77777777" w:rsidR="002E449D" w:rsidRPr="00C5062F" w:rsidRDefault="002E449D" w:rsidP="002E449D">
            <w:pPr>
              <w:jc w:val="center"/>
              <w:rPr>
                <w:rFonts w:ascii="EucrosiaUPC" w:hAnsi="EucrosiaUPC" w:cs="EucrosiaUPC"/>
                <w:sz w:val="30"/>
                <w:szCs w:val="30"/>
              </w:rPr>
            </w:pPr>
          </w:p>
        </w:tc>
        <w:tc>
          <w:tcPr>
            <w:tcW w:w="810" w:type="dxa"/>
            <w:shd w:val="clear" w:color="auto" w:fill="FFF2CC" w:themeFill="accent4" w:themeFillTint="33"/>
          </w:tcPr>
          <w:p w14:paraId="20CE98D1" w14:textId="77777777" w:rsidR="002E449D" w:rsidRPr="00C5062F" w:rsidRDefault="002E449D" w:rsidP="002E449D">
            <w:pPr>
              <w:jc w:val="center"/>
              <w:rPr>
                <w:rFonts w:ascii="EucrosiaUPC" w:hAnsi="EucrosiaUPC" w:cs="EucrosiaUPC"/>
                <w:b/>
                <w:bCs/>
                <w:sz w:val="30"/>
                <w:szCs w:val="30"/>
                <w:cs/>
                <w:lang w:val="en-GB"/>
              </w:rPr>
            </w:pPr>
          </w:p>
        </w:tc>
        <w:tc>
          <w:tcPr>
            <w:tcW w:w="810" w:type="dxa"/>
            <w:shd w:val="clear" w:color="auto" w:fill="FFF2CC" w:themeFill="accent4" w:themeFillTint="33"/>
          </w:tcPr>
          <w:p w14:paraId="30C93EC0" w14:textId="77777777" w:rsidR="002E449D" w:rsidRPr="00C5062F" w:rsidRDefault="002E449D" w:rsidP="002E449D">
            <w:pPr>
              <w:jc w:val="center"/>
              <w:rPr>
                <w:rFonts w:ascii="EucrosiaUPC" w:hAnsi="EucrosiaUPC" w:cs="EucrosiaUPC"/>
                <w:b/>
                <w:bCs/>
                <w:sz w:val="30"/>
                <w:szCs w:val="30"/>
                <w:cs/>
                <w:lang w:val="en-GB"/>
              </w:rPr>
            </w:pPr>
          </w:p>
        </w:tc>
        <w:tc>
          <w:tcPr>
            <w:tcW w:w="1080" w:type="dxa"/>
            <w:shd w:val="clear" w:color="auto" w:fill="FFF2CC" w:themeFill="accent4" w:themeFillTint="33"/>
          </w:tcPr>
          <w:p w14:paraId="337927C3" w14:textId="77777777" w:rsidR="002E449D" w:rsidRPr="00C5062F" w:rsidRDefault="002E449D" w:rsidP="002E449D">
            <w:pPr>
              <w:jc w:val="center"/>
              <w:rPr>
                <w:rFonts w:ascii="EucrosiaUPC" w:hAnsi="EucrosiaUPC" w:cs="EucrosiaUPC"/>
                <w:b/>
                <w:bCs/>
                <w:sz w:val="30"/>
                <w:szCs w:val="30"/>
                <w:cs/>
                <w:lang w:val="en-GB"/>
              </w:rPr>
            </w:pPr>
          </w:p>
        </w:tc>
        <w:tc>
          <w:tcPr>
            <w:tcW w:w="1417" w:type="dxa"/>
            <w:shd w:val="clear" w:color="auto" w:fill="FFF2CC" w:themeFill="accent4" w:themeFillTint="33"/>
          </w:tcPr>
          <w:p w14:paraId="49F73FC7" w14:textId="77777777" w:rsidR="002E449D" w:rsidRPr="00C5062F" w:rsidRDefault="002E449D" w:rsidP="006220F2">
            <w:pPr>
              <w:rPr>
                <w:rFonts w:ascii="EucrosiaUPC" w:hAnsi="EucrosiaUPC" w:cs="EucrosiaUPC"/>
                <w:b/>
                <w:bCs/>
                <w:sz w:val="30"/>
                <w:szCs w:val="30"/>
                <w:cs/>
                <w:lang w:val="en-GB"/>
              </w:rPr>
            </w:pPr>
          </w:p>
        </w:tc>
      </w:tr>
      <w:tr w:rsidR="000F551A" w:rsidRPr="00C5062F" w14:paraId="1F183779" w14:textId="77777777">
        <w:trPr>
          <w:trHeight w:val="373"/>
        </w:trPr>
        <w:tc>
          <w:tcPr>
            <w:tcW w:w="1293" w:type="dxa"/>
          </w:tcPr>
          <w:p w14:paraId="6C03056D" w14:textId="0CF6E4D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TFRIC 17.17.1</w:t>
            </w:r>
          </w:p>
        </w:tc>
        <w:tc>
          <w:tcPr>
            <w:tcW w:w="7200" w:type="dxa"/>
            <w:shd w:val="clear" w:color="auto" w:fill="auto"/>
          </w:tcPr>
          <w:p w14:paraId="4AF425AD" w14:textId="76B6F64F"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ลักษณะของสินทรัพย์ที่จะจ่าย</w:t>
            </w:r>
          </w:p>
        </w:tc>
        <w:tc>
          <w:tcPr>
            <w:tcW w:w="1187" w:type="dxa"/>
            <w:shd w:val="clear" w:color="auto" w:fill="auto"/>
          </w:tcPr>
          <w:p w14:paraId="13563A16"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6DFF2878" w14:textId="3ED3D14B"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194200586"/>
            <w14:checkbox>
              <w14:checked w14:val="0"/>
              <w14:checkedState w14:val="2612" w14:font="MS Gothic"/>
              <w14:uncheckedState w14:val="2610" w14:font="MS Gothic"/>
            </w14:checkbox>
          </w:sdtPr>
          <w:sdtContent>
            <w:tc>
              <w:tcPr>
                <w:tcW w:w="810" w:type="dxa"/>
                <w:shd w:val="clear" w:color="auto" w:fill="FFF2CC" w:themeFill="accent4" w:themeFillTint="33"/>
              </w:tcPr>
              <w:p w14:paraId="70C0728F" w14:textId="2E24449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988467680"/>
            <w14:checkbox>
              <w14:checked w14:val="0"/>
              <w14:checkedState w14:val="2612" w14:font="MS Gothic"/>
              <w14:uncheckedState w14:val="2610" w14:font="MS Gothic"/>
            </w14:checkbox>
          </w:sdtPr>
          <w:sdtContent>
            <w:tc>
              <w:tcPr>
                <w:tcW w:w="810" w:type="dxa"/>
                <w:shd w:val="clear" w:color="auto" w:fill="FFF2CC" w:themeFill="accent4" w:themeFillTint="33"/>
              </w:tcPr>
              <w:p w14:paraId="21F7D89A" w14:textId="40689CB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124501113"/>
            <w14:checkbox>
              <w14:checked w14:val="0"/>
              <w14:checkedState w14:val="2612" w14:font="MS Gothic"/>
              <w14:uncheckedState w14:val="2610" w14:font="MS Gothic"/>
            </w14:checkbox>
          </w:sdtPr>
          <w:sdtContent>
            <w:tc>
              <w:tcPr>
                <w:tcW w:w="1080" w:type="dxa"/>
                <w:shd w:val="clear" w:color="auto" w:fill="FFF2CC" w:themeFill="accent4" w:themeFillTint="33"/>
              </w:tcPr>
              <w:p w14:paraId="3C3D6124" w14:textId="084FF67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5261473"/>
            <w:placeholder>
              <w:docPart w:val="9829DAAA95A246F9BD81DDABA0F34A34"/>
            </w:placeholder>
            <w:showingPlcHdr/>
          </w:sdtPr>
          <w:sdtContent>
            <w:tc>
              <w:tcPr>
                <w:tcW w:w="1417" w:type="dxa"/>
                <w:shd w:val="clear" w:color="auto" w:fill="FFF2CC" w:themeFill="accent4" w:themeFillTint="33"/>
              </w:tcPr>
              <w:p w14:paraId="19C469B6" w14:textId="1A34095B"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1743DA74" w14:textId="77777777">
        <w:trPr>
          <w:trHeight w:val="373"/>
        </w:trPr>
        <w:tc>
          <w:tcPr>
            <w:tcW w:w="1293" w:type="dxa"/>
          </w:tcPr>
          <w:p w14:paraId="75B7A62C" w14:textId="64141BFC"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TFRIC 17.17.2</w:t>
            </w:r>
          </w:p>
        </w:tc>
        <w:tc>
          <w:tcPr>
            <w:tcW w:w="7200" w:type="dxa"/>
            <w:shd w:val="clear" w:color="auto" w:fill="auto"/>
          </w:tcPr>
          <w:p w14:paraId="216EEEE1" w14:textId="72828EB3"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มูลค่าตามบัญชีของสินทรัพย์ที่จะจ่าย ณ วันสิ้นรอบระยะเวลารายงาน และ</w:t>
            </w:r>
          </w:p>
        </w:tc>
        <w:tc>
          <w:tcPr>
            <w:tcW w:w="1187" w:type="dxa"/>
            <w:shd w:val="clear" w:color="auto" w:fill="auto"/>
          </w:tcPr>
          <w:p w14:paraId="37CF022F"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1B9393C0" w14:textId="5F110E0D"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44141051"/>
            <w14:checkbox>
              <w14:checked w14:val="0"/>
              <w14:checkedState w14:val="2612" w14:font="MS Gothic"/>
              <w14:uncheckedState w14:val="2610" w14:font="MS Gothic"/>
            </w14:checkbox>
          </w:sdtPr>
          <w:sdtContent>
            <w:tc>
              <w:tcPr>
                <w:tcW w:w="810" w:type="dxa"/>
                <w:shd w:val="clear" w:color="auto" w:fill="FFF2CC" w:themeFill="accent4" w:themeFillTint="33"/>
              </w:tcPr>
              <w:p w14:paraId="0797FBF4" w14:textId="01BF0DB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855245520"/>
            <w14:checkbox>
              <w14:checked w14:val="0"/>
              <w14:checkedState w14:val="2612" w14:font="MS Gothic"/>
              <w14:uncheckedState w14:val="2610" w14:font="MS Gothic"/>
            </w14:checkbox>
          </w:sdtPr>
          <w:sdtContent>
            <w:tc>
              <w:tcPr>
                <w:tcW w:w="810" w:type="dxa"/>
                <w:shd w:val="clear" w:color="auto" w:fill="FFF2CC" w:themeFill="accent4" w:themeFillTint="33"/>
              </w:tcPr>
              <w:p w14:paraId="6CA972E4" w14:textId="11C8A221"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08620436"/>
            <w14:checkbox>
              <w14:checked w14:val="0"/>
              <w14:checkedState w14:val="2612" w14:font="MS Gothic"/>
              <w14:uncheckedState w14:val="2610" w14:font="MS Gothic"/>
            </w14:checkbox>
          </w:sdtPr>
          <w:sdtContent>
            <w:tc>
              <w:tcPr>
                <w:tcW w:w="1080" w:type="dxa"/>
                <w:shd w:val="clear" w:color="auto" w:fill="FFF2CC" w:themeFill="accent4" w:themeFillTint="33"/>
              </w:tcPr>
              <w:p w14:paraId="3BA977F5" w14:textId="6411374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54718068"/>
            <w:placeholder>
              <w:docPart w:val="A2009947C8FD44AAB8F23ABE8C29EEBD"/>
            </w:placeholder>
            <w:showingPlcHdr/>
          </w:sdtPr>
          <w:sdtContent>
            <w:tc>
              <w:tcPr>
                <w:tcW w:w="1417" w:type="dxa"/>
                <w:shd w:val="clear" w:color="auto" w:fill="FFF2CC" w:themeFill="accent4" w:themeFillTint="33"/>
              </w:tcPr>
              <w:p w14:paraId="6F6BD7D4" w14:textId="60756656"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4BCF9DEA" w14:textId="77777777">
        <w:trPr>
          <w:trHeight w:val="373"/>
        </w:trPr>
        <w:tc>
          <w:tcPr>
            <w:tcW w:w="1293" w:type="dxa"/>
          </w:tcPr>
          <w:p w14:paraId="21204020" w14:textId="15A96869"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lastRenderedPageBreak/>
              <w:t>TFRIC 17.17.3</w:t>
            </w:r>
          </w:p>
        </w:tc>
        <w:tc>
          <w:tcPr>
            <w:tcW w:w="7200" w:type="dxa"/>
            <w:shd w:val="clear" w:color="auto" w:fill="auto"/>
          </w:tcPr>
          <w:p w14:paraId="6D48D700" w14:textId="1F172F88" w:rsidR="000F551A" w:rsidRPr="00C5062F" w:rsidRDefault="000F551A" w:rsidP="000F551A">
            <w:pPr>
              <w:jc w:val="thaiDistribute"/>
              <w:rPr>
                <w:rFonts w:ascii="EucrosiaUPC" w:hAnsi="EucrosiaUPC" w:cs="EucrosiaUPC"/>
                <w:sz w:val="30"/>
                <w:szCs w:val="30"/>
                <w:cs/>
              </w:rPr>
            </w:pPr>
            <w:r w:rsidRPr="00C5062F">
              <w:rPr>
                <w:rFonts w:ascii="EucrosiaUPC" w:hAnsi="EucrosiaUPC" w:cs="EucrosiaUPC"/>
                <w:sz w:val="30"/>
                <w:szCs w:val="30"/>
              </w:rPr>
              <w:t xml:space="preserve">3. </w:t>
            </w:r>
            <w:r w:rsidRPr="00C5062F">
              <w:rPr>
                <w:rFonts w:ascii="EucrosiaUPC" w:hAnsi="EucrosiaUPC" w:cs="EucrosiaUPC"/>
                <w:sz w:val="30"/>
                <w:szCs w:val="30"/>
                <w:cs/>
              </w:rPr>
              <w:t>มูลค่ายุติธรรมของสินทรัพย์ที่จะจ่าย ณ วันสิ้นรอบระยะเวลารายงานหากมูลค่ายุติธรรมแตกต่างจากมูลค่าตามบัญชี และข้อมูลเกี่ยวกับวิธีที่ใช้วัดมูลค่ายุติธรรมที่กำหนดใน</w:t>
            </w:r>
            <w:r w:rsidRPr="00C5062F">
              <w:rPr>
                <w:rFonts w:ascii="EucrosiaUPC" w:hAnsi="EucrosiaUPC" w:cs="EucrosiaUPC"/>
                <w:sz w:val="30"/>
                <w:szCs w:val="30"/>
              </w:rPr>
              <w:t xml:space="preserve"> TFRS 13.93.2</w:t>
            </w:r>
            <w:r w:rsidRPr="00C5062F">
              <w:rPr>
                <w:rFonts w:ascii="EucrosiaUPC" w:hAnsi="EucrosiaUPC" w:cs="EucrosiaUPC"/>
                <w:sz w:val="30"/>
                <w:szCs w:val="30"/>
                <w:cs/>
              </w:rPr>
              <w:t xml:space="preserve"> </w:t>
            </w:r>
            <w:r w:rsidRPr="00C5062F">
              <w:rPr>
                <w:rFonts w:ascii="EucrosiaUPC" w:hAnsi="EucrosiaUPC" w:cs="EucrosiaUPC"/>
                <w:sz w:val="30"/>
                <w:szCs w:val="30"/>
              </w:rPr>
              <w:t>TFRS 13.93.4</w:t>
            </w:r>
            <w:r w:rsidRPr="00C5062F">
              <w:rPr>
                <w:rFonts w:ascii="EucrosiaUPC" w:hAnsi="EucrosiaUPC" w:cs="EucrosiaUPC"/>
                <w:sz w:val="30"/>
                <w:szCs w:val="30"/>
                <w:cs/>
              </w:rPr>
              <w:t xml:space="preserve"> </w:t>
            </w:r>
            <w:r w:rsidRPr="00C5062F">
              <w:rPr>
                <w:rFonts w:ascii="EucrosiaUPC" w:hAnsi="EucrosiaUPC" w:cs="EucrosiaUPC"/>
                <w:sz w:val="30"/>
                <w:szCs w:val="30"/>
              </w:rPr>
              <w:t>TFRS 13.93.7</w:t>
            </w:r>
            <w:r w:rsidRPr="00C5062F">
              <w:rPr>
                <w:rFonts w:ascii="EucrosiaUPC" w:hAnsi="EucrosiaUPC" w:cs="EucrosiaUPC"/>
                <w:sz w:val="30"/>
                <w:szCs w:val="30"/>
                <w:cs/>
              </w:rPr>
              <w:t xml:space="preserve"> </w:t>
            </w:r>
            <w:r w:rsidRPr="00C5062F">
              <w:rPr>
                <w:rFonts w:ascii="EucrosiaUPC" w:hAnsi="EucrosiaUPC" w:cs="EucrosiaUPC"/>
                <w:sz w:val="30"/>
                <w:szCs w:val="30"/>
              </w:rPr>
              <w:t>TFRS 13.93.9</w:t>
            </w:r>
            <w:r w:rsidRPr="00C5062F">
              <w:rPr>
                <w:rFonts w:ascii="EucrosiaUPC" w:hAnsi="EucrosiaUPC" w:cs="EucrosiaUPC"/>
                <w:sz w:val="30"/>
                <w:szCs w:val="30"/>
                <w:cs/>
              </w:rPr>
              <w:t xml:space="preserve"> และ </w:t>
            </w:r>
            <w:r w:rsidRPr="00C5062F">
              <w:rPr>
                <w:rFonts w:ascii="EucrosiaUPC" w:hAnsi="EucrosiaUPC" w:cs="EucrosiaUPC"/>
                <w:sz w:val="30"/>
                <w:szCs w:val="30"/>
              </w:rPr>
              <w:t>TFRS 13.99</w:t>
            </w:r>
            <w:r w:rsidRPr="00C5062F">
              <w:rPr>
                <w:rFonts w:ascii="EucrosiaUPC" w:hAnsi="EucrosiaUPC" w:cs="EucrosiaUPC"/>
                <w:sz w:val="30"/>
                <w:szCs w:val="30"/>
                <w:cs/>
              </w:rPr>
              <w:t xml:space="preserve"> </w:t>
            </w:r>
          </w:p>
        </w:tc>
        <w:tc>
          <w:tcPr>
            <w:tcW w:w="1187" w:type="dxa"/>
            <w:shd w:val="clear" w:color="auto" w:fill="auto"/>
          </w:tcPr>
          <w:p w14:paraId="1E6D10DD"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592CBD7C" w14:textId="2C54E077"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sdt>
          <w:sdtPr>
            <w:rPr>
              <w:rFonts w:ascii="EucrosiaUPC" w:hAnsi="EucrosiaUPC" w:cs="EucrosiaUPC"/>
              <w:sz w:val="30"/>
              <w:szCs w:val="30"/>
              <w:cs/>
              <w:lang w:val="en-GB"/>
            </w:rPr>
            <w:id w:val="117879870"/>
            <w14:checkbox>
              <w14:checked w14:val="0"/>
              <w14:checkedState w14:val="2612" w14:font="MS Gothic"/>
              <w14:uncheckedState w14:val="2610" w14:font="MS Gothic"/>
            </w14:checkbox>
          </w:sdtPr>
          <w:sdtContent>
            <w:tc>
              <w:tcPr>
                <w:tcW w:w="810" w:type="dxa"/>
                <w:shd w:val="clear" w:color="auto" w:fill="FFF2CC" w:themeFill="accent4" w:themeFillTint="33"/>
              </w:tcPr>
              <w:p w14:paraId="246E17AA" w14:textId="04ECF96A"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09326830"/>
            <w14:checkbox>
              <w14:checked w14:val="0"/>
              <w14:checkedState w14:val="2612" w14:font="MS Gothic"/>
              <w14:uncheckedState w14:val="2610" w14:font="MS Gothic"/>
            </w14:checkbox>
          </w:sdtPr>
          <w:sdtContent>
            <w:tc>
              <w:tcPr>
                <w:tcW w:w="810" w:type="dxa"/>
                <w:shd w:val="clear" w:color="auto" w:fill="FFF2CC" w:themeFill="accent4" w:themeFillTint="33"/>
              </w:tcPr>
              <w:p w14:paraId="2E8E9187" w14:textId="4627ABF0"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68405072"/>
            <w14:checkbox>
              <w14:checked w14:val="0"/>
              <w14:checkedState w14:val="2612" w14:font="MS Gothic"/>
              <w14:uncheckedState w14:val="2610" w14:font="MS Gothic"/>
            </w14:checkbox>
          </w:sdtPr>
          <w:sdtContent>
            <w:tc>
              <w:tcPr>
                <w:tcW w:w="1080" w:type="dxa"/>
                <w:shd w:val="clear" w:color="auto" w:fill="FFF2CC" w:themeFill="accent4" w:themeFillTint="33"/>
              </w:tcPr>
              <w:p w14:paraId="2E71A76F" w14:textId="284F505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14314525"/>
            <w:placeholder>
              <w:docPart w:val="7FAD51F9A08A40098116BA82EEE330EF"/>
            </w:placeholder>
            <w:showingPlcHdr/>
          </w:sdtPr>
          <w:sdtContent>
            <w:tc>
              <w:tcPr>
                <w:tcW w:w="1417" w:type="dxa"/>
                <w:shd w:val="clear" w:color="auto" w:fill="FFF2CC" w:themeFill="accent4" w:themeFillTint="33"/>
              </w:tcPr>
              <w:p w14:paraId="59311A6D" w14:textId="3866358E" w:rsidR="000F551A" w:rsidRPr="00C5062F" w:rsidRDefault="000F551A" w:rsidP="006220F2">
                <w:pPr>
                  <w:rPr>
                    <w:rFonts w:ascii="EucrosiaUPC" w:hAnsi="EucrosiaUPC" w:cs="EucrosiaUPC"/>
                    <w:b/>
                    <w:bCs/>
                    <w:sz w:val="30"/>
                    <w:szCs w:val="30"/>
                    <w:cs/>
                    <w:lang w:val="en-GB"/>
                  </w:rPr>
                </w:pPr>
                <w:r w:rsidRPr="00C5062F">
                  <w:rPr>
                    <w:rStyle w:val="PlaceholderText"/>
                  </w:rPr>
                  <w:t>Click or tap here to enter text.</w:t>
                </w:r>
              </w:p>
            </w:tc>
          </w:sdtContent>
        </w:sdt>
      </w:tr>
    </w:tbl>
    <w:p w14:paraId="0A4025A8" w14:textId="480B6778" w:rsidR="008878D0" w:rsidRPr="00C5062F" w:rsidRDefault="008878D0" w:rsidP="00526039">
      <w:pPr>
        <w:pStyle w:val="Heading1"/>
        <w:spacing w:before="120" w:after="360" w:line="240" w:lineRule="auto"/>
        <w:ind w:left="-907" w:right="-806"/>
        <w:rPr>
          <w:rFonts w:ascii="EucrosiaUPC" w:hAnsi="EucrosiaUPC" w:cs="EucrosiaUPC"/>
          <w:b/>
          <w:bCs/>
          <w:color w:val="0000FF"/>
          <w:sz w:val="36"/>
          <w:szCs w:val="36"/>
        </w:rPr>
      </w:pPr>
      <w:bookmarkStart w:id="75" w:name="_Toc126052779"/>
      <w:r w:rsidRPr="00C5062F">
        <w:rPr>
          <w:rFonts w:ascii="EucrosiaUPC" w:hAnsi="EucrosiaUPC" w:cs="EucrosiaUPC"/>
          <w:b/>
          <w:bCs/>
          <w:color w:val="0000FF"/>
          <w:sz w:val="36"/>
          <w:szCs w:val="36"/>
          <w:cs/>
        </w:rPr>
        <w:t xml:space="preserve">การตีความมาตรฐานการรายงานทางการเงิน ฉบับที่ </w:t>
      </w:r>
      <w:r w:rsidRPr="00C5062F">
        <w:rPr>
          <w:rFonts w:ascii="EucrosiaUPC" w:hAnsi="EucrosiaUPC" w:cs="EucrosiaUPC"/>
          <w:b/>
          <w:bCs/>
          <w:color w:val="0000FF"/>
          <w:sz w:val="36"/>
          <w:szCs w:val="36"/>
        </w:rPr>
        <w:t>19</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การชำระหนี้สินทางการเงินด้วยตราสารทุน</w:t>
      </w:r>
      <w:bookmarkEnd w:id="75"/>
    </w:p>
    <w:tbl>
      <w:tblPr>
        <w:tblStyle w:val="TableGrid"/>
        <w:tblW w:w="14917" w:type="dxa"/>
        <w:tblInd w:w="-905" w:type="dxa"/>
        <w:tblLook w:val="04A0" w:firstRow="1" w:lastRow="0" w:firstColumn="1" w:lastColumn="0" w:noHBand="0" w:noVBand="1"/>
      </w:tblPr>
      <w:tblGrid>
        <w:gridCol w:w="1293"/>
        <w:gridCol w:w="7200"/>
        <w:gridCol w:w="1187"/>
        <w:gridCol w:w="1120"/>
        <w:gridCol w:w="810"/>
        <w:gridCol w:w="810"/>
        <w:gridCol w:w="1080"/>
        <w:gridCol w:w="1417"/>
      </w:tblGrid>
      <w:tr w:rsidR="002E449D" w:rsidRPr="00C5062F" w14:paraId="73B9DE7A" w14:textId="77777777">
        <w:trPr>
          <w:tblHeader/>
        </w:trPr>
        <w:tc>
          <w:tcPr>
            <w:tcW w:w="1293" w:type="dxa"/>
            <w:vMerge w:val="restart"/>
            <w:shd w:val="clear" w:color="auto" w:fill="D9D9D9" w:themeFill="background1" w:themeFillShade="D9"/>
          </w:tcPr>
          <w:p w14:paraId="16C8B495"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2CC4689C"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05EDF028"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1422ECF3"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7" w:type="dxa"/>
            <w:vMerge w:val="restart"/>
            <w:shd w:val="clear" w:color="auto" w:fill="FFD966" w:themeFill="accent4" w:themeFillTint="99"/>
          </w:tcPr>
          <w:p w14:paraId="1AE8E585"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671502F3" w14:textId="77777777">
        <w:trPr>
          <w:trHeight w:val="399"/>
        </w:trPr>
        <w:tc>
          <w:tcPr>
            <w:tcW w:w="1293" w:type="dxa"/>
            <w:vMerge/>
          </w:tcPr>
          <w:p w14:paraId="3C98F33E" w14:textId="77777777" w:rsidR="002E449D" w:rsidRPr="00C5062F" w:rsidRDefault="002E449D">
            <w:pPr>
              <w:rPr>
                <w:rFonts w:ascii="EucrosiaUPC" w:hAnsi="EucrosiaUPC" w:cs="EucrosiaUPC"/>
                <w:b/>
                <w:bCs/>
                <w:sz w:val="30"/>
                <w:szCs w:val="30"/>
                <w:lang w:val="en-GB"/>
              </w:rPr>
            </w:pPr>
          </w:p>
        </w:tc>
        <w:tc>
          <w:tcPr>
            <w:tcW w:w="7200" w:type="dxa"/>
            <w:vMerge/>
          </w:tcPr>
          <w:p w14:paraId="52B8745A" w14:textId="77777777" w:rsidR="002E449D" w:rsidRPr="00C5062F" w:rsidRDefault="002E449D">
            <w:pPr>
              <w:rPr>
                <w:rFonts w:ascii="EucrosiaUPC" w:hAnsi="EucrosiaUPC" w:cs="EucrosiaUPC"/>
                <w:b/>
                <w:bCs/>
                <w:sz w:val="30"/>
                <w:szCs w:val="30"/>
                <w:lang w:val="en-GB"/>
              </w:rPr>
            </w:pPr>
          </w:p>
        </w:tc>
        <w:tc>
          <w:tcPr>
            <w:tcW w:w="1187" w:type="dxa"/>
            <w:vMerge w:val="restart"/>
            <w:shd w:val="clear" w:color="auto" w:fill="D9D9D9" w:themeFill="background1" w:themeFillShade="D9"/>
          </w:tcPr>
          <w:p w14:paraId="095490F1"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0C4924C7" w14:textId="3DFD67F2"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6D1494BF" w14:textId="77777777" w:rsidR="002E449D" w:rsidRPr="00C5062F" w:rsidRDefault="002E449D">
            <w:pPr>
              <w:jc w:val="center"/>
              <w:rPr>
                <w:rFonts w:ascii="EucrosiaUPC" w:hAnsi="EucrosiaUPC" w:cs="EucrosiaUPC"/>
                <w:b/>
                <w:bCs/>
                <w:sz w:val="30"/>
                <w:szCs w:val="30"/>
                <w:cs/>
                <w:lang w:val="en-GB"/>
              </w:rPr>
            </w:pPr>
          </w:p>
        </w:tc>
        <w:tc>
          <w:tcPr>
            <w:tcW w:w="1417" w:type="dxa"/>
            <w:vMerge/>
            <w:shd w:val="clear" w:color="auto" w:fill="FFD966" w:themeFill="accent4" w:themeFillTint="99"/>
          </w:tcPr>
          <w:p w14:paraId="499B54E7" w14:textId="77777777" w:rsidR="002E449D" w:rsidRPr="00C5062F" w:rsidRDefault="002E449D">
            <w:pPr>
              <w:jc w:val="center"/>
              <w:rPr>
                <w:rFonts w:ascii="EucrosiaUPC" w:hAnsi="EucrosiaUPC" w:cs="EucrosiaUPC"/>
                <w:b/>
                <w:bCs/>
                <w:sz w:val="30"/>
                <w:szCs w:val="30"/>
                <w:cs/>
                <w:lang w:val="en-GB"/>
              </w:rPr>
            </w:pPr>
          </w:p>
        </w:tc>
      </w:tr>
      <w:tr w:rsidR="002E449D" w:rsidRPr="00C5062F" w14:paraId="401B200B" w14:textId="77777777">
        <w:trPr>
          <w:trHeight w:val="373"/>
        </w:trPr>
        <w:tc>
          <w:tcPr>
            <w:tcW w:w="1293" w:type="dxa"/>
            <w:vMerge/>
          </w:tcPr>
          <w:p w14:paraId="2C1F06BC" w14:textId="77777777" w:rsidR="002E449D" w:rsidRPr="00C5062F" w:rsidRDefault="002E449D">
            <w:pPr>
              <w:rPr>
                <w:rFonts w:ascii="EucrosiaUPC" w:hAnsi="EucrosiaUPC" w:cs="EucrosiaUPC"/>
                <w:b/>
                <w:bCs/>
                <w:sz w:val="30"/>
                <w:szCs w:val="30"/>
                <w:lang w:val="en-GB"/>
              </w:rPr>
            </w:pPr>
          </w:p>
        </w:tc>
        <w:tc>
          <w:tcPr>
            <w:tcW w:w="7200" w:type="dxa"/>
            <w:vMerge/>
          </w:tcPr>
          <w:p w14:paraId="3D5227B3" w14:textId="77777777" w:rsidR="002E449D" w:rsidRPr="00C5062F" w:rsidRDefault="002E449D">
            <w:pPr>
              <w:rPr>
                <w:rFonts w:ascii="EucrosiaUPC" w:hAnsi="EucrosiaUPC" w:cs="EucrosiaUPC"/>
                <w:b/>
                <w:bCs/>
                <w:sz w:val="30"/>
                <w:szCs w:val="30"/>
                <w:lang w:val="en-GB"/>
              </w:rPr>
            </w:pPr>
          </w:p>
        </w:tc>
        <w:tc>
          <w:tcPr>
            <w:tcW w:w="1187" w:type="dxa"/>
            <w:vMerge/>
            <w:shd w:val="clear" w:color="auto" w:fill="D9D9D9" w:themeFill="background1" w:themeFillShade="D9"/>
          </w:tcPr>
          <w:p w14:paraId="13C9C9DC" w14:textId="77777777" w:rsidR="002E449D" w:rsidRPr="00C5062F" w:rsidRDefault="002E449D">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3F51A981"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D966" w:themeFill="accent4" w:themeFillTint="99"/>
          </w:tcPr>
          <w:p w14:paraId="3AE096A0"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54FF4D05"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613A8AF0"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7" w:type="dxa"/>
            <w:vMerge/>
            <w:shd w:val="clear" w:color="auto" w:fill="FFD966" w:themeFill="accent4" w:themeFillTint="99"/>
          </w:tcPr>
          <w:p w14:paraId="1DF0F607" w14:textId="77777777" w:rsidR="002E449D" w:rsidRPr="00C5062F" w:rsidRDefault="002E449D">
            <w:pPr>
              <w:jc w:val="center"/>
              <w:rPr>
                <w:rFonts w:ascii="EucrosiaUPC" w:hAnsi="EucrosiaUPC" w:cs="EucrosiaUPC"/>
                <w:b/>
                <w:bCs/>
                <w:sz w:val="30"/>
                <w:szCs w:val="30"/>
                <w:cs/>
                <w:lang w:val="en-GB"/>
              </w:rPr>
            </w:pPr>
          </w:p>
        </w:tc>
      </w:tr>
      <w:tr w:rsidR="000F551A" w:rsidRPr="00C5062F" w14:paraId="485485F4" w14:textId="77777777">
        <w:trPr>
          <w:trHeight w:val="373"/>
        </w:trPr>
        <w:tc>
          <w:tcPr>
            <w:tcW w:w="1293" w:type="dxa"/>
          </w:tcPr>
          <w:p w14:paraId="6BA913FE" w14:textId="6EDEADA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rPr>
              <w:t>TFRIC 19.11</w:t>
            </w:r>
          </w:p>
        </w:tc>
        <w:tc>
          <w:tcPr>
            <w:tcW w:w="7200" w:type="dxa"/>
            <w:shd w:val="clear" w:color="auto" w:fill="auto"/>
          </w:tcPr>
          <w:p w14:paraId="5070FAD9" w14:textId="70E788EA" w:rsidR="000F551A" w:rsidRPr="00C5062F" w:rsidRDefault="000F551A" w:rsidP="000F551A">
            <w:pPr>
              <w:jc w:val="thaiDistribute"/>
              <w:rPr>
                <w:rFonts w:ascii="EucrosiaUPC" w:hAnsi="EucrosiaUPC" w:cs="EucrosiaUPC"/>
                <w:sz w:val="30"/>
                <w:szCs w:val="30"/>
                <w:cs/>
                <w:lang w:val="en-GB"/>
              </w:rPr>
            </w:pPr>
            <w:r w:rsidRPr="00C5062F">
              <w:rPr>
                <w:rFonts w:ascii="EucrosiaUPC" w:eastAsia="Calibri" w:hAnsi="EucrosiaUPC" w:cs="EucrosiaUPC"/>
                <w:color w:val="000000" w:themeColor="text1"/>
                <w:sz w:val="30"/>
                <w:szCs w:val="30"/>
                <w:cs/>
              </w:rPr>
              <w:t>กิจการต้องเปิดเผยผลกำไรหรือขาดทุนที่รับรู้ตาม</w:t>
            </w:r>
            <w:r w:rsidRPr="00C5062F">
              <w:rPr>
                <w:rFonts w:ascii="EucrosiaUPC" w:eastAsia="Calibri" w:hAnsi="EucrosiaUPC" w:cs="EucrosiaUPC"/>
                <w:color w:val="000000" w:themeColor="text1"/>
                <w:sz w:val="30"/>
                <w:szCs w:val="30"/>
              </w:rPr>
              <w:t xml:space="preserve"> TFRIC 19.9 </w:t>
            </w:r>
            <w:r w:rsidRPr="00C5062F">
              <w:rPr>
                <w:rFonts w:ascii="EucrosiaUPC" w:eastAsia="Calibri" w:hAnsi="EucrosiaUPC" w:cs="EucrosiaUPC"/>
                <w:color w:val="000000" w:themeColor="text1"/>
                <w:sz w:val="30"/>
                <w:szCs w:val="30"/>
                <w:cs/>
              </w:rPr>
              <w:t xml:space="preserve">และ </w:t>
            </w:r>
            <w:r w:rsidRPr="00C5062F">
              <w:rPr>
                <w:rFonts w:ascii="EucrosiaUPC" w:eastAsia="Calibri" w:hAnsi="EucrosiaUPC" w:cs="EucrosiaUPC"/>
                <w:color w:val="000000" w:themeColor="text1"/>
                <w:sz w:val="30"/>
                <w:szCs w:val="30"/>
                <w:lang w:val="en-GB"/>
              </w:rPr>
              <w:t>TFRIC</w:t>
            </w:r>
            <w:r w:rsidRPr="00C5062F">
              <w:rPr>
                <w:rFonts w:ascii="EucrosiaUPC" w:eastAsia="Calibri" w:hAnsi="EucrosiaUPC" w:cs="EucrosiaUPC"/>
                <w:color w:val="000000" w:themeColor="text1"/>
                <w:sz w:val="30"/>
                <w:szCs w:val="30"/>
              </w:rPr>
              <w:t xml:space="preserve"> 19.10</w:t>
            </w:r>
            <w:r w:rsidRPr="00C5062F">
              <w:rPr>
                <w:rFonts w:ascii="EucrosiaUPC" w:eastAsia="Calibri" w:hAnsi="EucrosiaUPC" w:cs="EucrosiaUPC"/>
                <w:color w:val="000000" w:themeColor="text1"/>
                <w:sz w:val="30"/>
                <w:szCs w:val="30"/>
                <w:cs/>
              </w:rPr>
              <w:t xml:space="preserve"> เป็นรายการ</w:t>
            </w:r>
            <w:r w:rsidRPr="00C5062F">
              <w:rPr>
                <w:rFonts w:ascii="EucrosiaUPC" w:hAnsi="EucrosiaUPC" w:cs="EucrosiaUPC"/>
                <w:color w:val="000000" w:themeColor="text1"/>
                <w:sz w:val="30"/>
                <w:szCs w:val="30"/>
                <w:cs/>
              </w:rPr>
              <w:t>รายบรรทัดที่</w:t>
            </w:r>
            <w:r w:rsidRPr="00C5062F">
              <w:rPr>
                <w:rFonts w:ascii="EucrosiaUPC" w:eastAsia="Calibri" w:hAnsi="EucrosiaUPC" w:cs="EucrosiaUPC"/>
                <w:color w:val="000000" w:themeColor="text1"/>
                <w:sz w:val="30"/>
                <w:szCs w:val="30"/>
                <w:cs/>
              </w:rPr>
              <w:t>แยกต่างหากในกำไรหรือขาดทุนหรือในหมายเหตุประกอบงบการเงิน</w:t>
            </w:r>
          </w:p>
        </w:tc>
        <w:tc>
          <w:tcPr>
            <w:tcW w:w="1187" w:type="dxa"/>
            <w:shd w:val="clear" w:color="auto" w:fill="auto"/>
          </w:tcPr>
          <w:p w14:paraId="19542F2D" w14:textId="57EDE334"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rPr>
              <w:t>Y</w:t>
            </w:r>
          </w:p>
        </w:tc>
        <w:tc>
          <w:tcPr>
            <w:tcW w:w="1120" w:type="dxa"/>
            <w:shd w:val="clear" w:color="auto" w:fill="auto"/>
          </w:tcPr>
          <w:p w14:paraId="4DA28ABE" w14:textId="7777777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526712556"/>
            <w14:checkbox>
              <w14:checked w14:val="0"/>
              <w14:checkedState w14:val="2612" w14:font="MS Gothic"/>
              <w14:uncheckedState w14:val="2610" w14:font="MS Gothic"/>
            </w14:checkbox>
          </w:sdtPr>
          <w:sdtContent>
            <w:tc>
              <w:tcPr>
                <w:tcW w:w="810" w:type="dxa"/>
                <w:shd w:val="clear" w:color="auto" w:fill="FFF2CC" w:themeFill="accent4" w:themeFillTint="33"/>
              </w:tcPr>
              <w:p w14:paraId="6FB17A1B" w14:textId="15FE2D8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31593788"/>
            <w14:checkbox>
              <w14:checked w14:val="0"/>
              <w14:checkedState w14:val="2612" w14:font="MS Gothic"/>
              <w14:uncheckedState w14:val="2610" w14:font="MS Gothic"/>
            </w14:checkbox>
          </w:sdtPr>
          <w:sdtContent>
            <w:tc>
              <w:tcPr>
                <w:tcW w:w="810" w:type="dxa"/>
                <w:shd w:val="clear" w:color="auto" w:fill="FFF2CC" w:themeFill="accent4" w:themeFillTint="33"/>
              </w:tcPr>
              <w:p w14:paraId="06A64AE8" w14:textId="5324949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909582367"/>
            <w14:checkbox>
              <w14:checked w14:val="0"/>
              <w14:checkedState w14:val="2612" w14:font="MS Gothic"/>
              <w14:uncheckedState w14:val="2610" w14:font="MS Gothic"/>
            </w14:checkbox>
          </w:sdtPr>
          <w:sdtContent>
            <w:tc>
              <w:tcPr>
                <w:tcW w:w="1080" w:type="dxa"/>
                <w:shd w:val="clear" w:color="auto" w:fill="FFF2CC" w:themeFill="accent4" w:themeFillTint="33"/>
              </w:tcPr>
              <w:p w14:paraId="34946BBE" w14:textId="3D653FD2"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13493522"/>
            <w:placeholder>
              <w:docPart w:val="E519C81527324226A116C6B13E6371E7"/>
            </w:placeholder>
            <w:showingPlcHdr/>
          </w:sdtPr>
          <w:sdtContent>
            <w:tc>
              <w:tcPr>
                <w:tcW w:w="1417" w:type="dxa"/>
                <w:shd w:val="clear" w:color="auto" w:fill="FFF2CC" w:themeFill="accent4" w:themeFillTint="33"/>
              </w:tcPr>
              <w:p w14:paraId="3CF61A1C" w14:textId="22AC05B3"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bl>
    <w:p w14:paraId="1EE78F21" w14:textId="77777777" w:rsidR="008878D0" w:rsidRPr="00C5062F" w:rsidRDefault="008878D0" w:rsidP="008878D0">
      <w:pPr>
        <w:tabs>
          <w:tab w:val="left" w:pos="2205"/>
        </w:tabs>
        <w:rPr>
          <w:rFonts w:ascii="EucrosiaUPC" w:hAnsi="EucrosiaUPC" w:cs="EucrosiaUPC"/>
          <w:sz w:val="30"/>
          <w:szCs w:val="30"/>
        </w:rPr>
      </w:pPr>
    </w:p>
    <w:p w14:paraId="63BB9E19" w14:textId="77777777" w:rsidR="008878D0" w:rsidRPr="00C5062F" w:rsidRDefault="008878D0">
      <w:pPr>
        <w:rPr>
          <w:rFonts w:ascii="EucrosiaUPC" w:eastAsiaTheme="majorEastAsia" w:hAnsi="EucrosiaUPC" w:cs="EucrosiaUPC"/>
          <w:b/>
          <w:bCs/>
          <w:color w:val="0000FF"/>
          <w:sz w:val="36"/>
          <w:szCs w:val="36"/>
          <w:cs/>
        </w:rPr>
      </w:pPr>
      <w:r w:rsidRPr="00C5062F">
        <w:rPr>
          <w:rFonts w:ascii="EucrosiaUPC" w:hAnsi="EucrosiaUPC" w:cs="EucrosiaUPC"/>
          <w:b/>
          <w:bCs/>
          <w:color w:val="0000FF"/>
          <w:sz w:val="36"/>
          <w:szCs w:val="36"/>
          <w:cs/>
        </w:rPr>
        <w:br w:type="page"/>
      </w:r>
    </w:p>
    <w:p w14:paraId="7246BBF3" w14:textId="07D72539" w:rsidR="00BE3996" w:rsidRPr="00C5062F" w:rsidRDefault="00BE3996" w:rsidP="00373188">
      <w:pPr>
        <w:pStyle w:val="Heading1"/>
        <w:spacing w:before="120" w:after="360" w:line="240" w:lineRule="auto"/>
        <w:ind w:left="-907" w:right="-806"/>
        <w:rPr>
          <w:rFonts w:ascii="EucrosiaUPC" w:hAnsi="EucrosiaUPC" w:cs="EucrosiaUPC"/>
          <w:b/>
          <w:bCs/>
          <w:color w:val="0000FF"/>
          <w:sz w:val="36"/>
          <w:szCs w:val="36"/>
        </w:rPr>
      </w:pPr>
      <w:bookmarkStart w:id="76" w:name="_Toc126052780"/>
      <w:r w:rsidRPr="00C5062F">
        <w:rPr>
          <w:rFonts w:ascii="EucrosiaUPC" w:hAnsi="EucrosiaUPC" w:cs="EucrosiaUPC"/>
          <w:b/>
          <w:bCs/>
          <w:color w:val="0000FF"/>
          <w:sz w:val="36"/>
          <w:szCs w:val="36"/>
          <w:cs/>
        </w:rPr>
        <w:lastRenderedPageBreak/>
        <w:t xml:space="preserve">การตีความมาตรฐานการรายงานทางการเงิน ฉบับที่ </w:t>
      </w:r>
      <w:r w:rsidRPr="00C5062F">
        <w:rPr>
          <w:rFonts w:ascii="EucrosiaUPC" w:hAnsi="EucrosiaUPC" w:cs="EucrosiaUPC"/>
          <w:b/>
          <w:bCs/>
          <w:color w:val="0000FF"/>
          <w:sz w:val="36"/>
          <w:szCs w:val="36"/>
        </w:rPr>
        <w:t>23</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ความไม่แน่นอนเกี่ยวกับวิธีการทางภาษีเงินได้</w:t>
      </w:r>
      <w:bookmarkEnd w:id="76"/>
    </w:p>
    <w:tbl>
      <w:tblPr>
        <w:tblStyle w:val="TableGrid"/>
        <w:tblW w:w="14917" w:type="dxa"/>
        <w:tblInd w:w="-905" w:type="dxa"/>
        <w:tblLook w:val="04A0" w:firstRow="1" w:lastRow="0" w:firstColumn="1" w:lastColumn="0" w:noHBand="0" w:noVBand="1"/>
      </w:tblPr>
      <w:tblGrid>
        <w:gridCol w:w="1293"/>
        <w:gridCol w:w="7200"/>
        <w:gridCol w:w="1187"/>
        <w:gridCol w:w="1120"/>
        <w:gridCol w:w="810"/>
        <w:gridCol w:w="810"/>
        <w:gridCol w:w="1080"/>
        <w:gridCol w:w="1417"/>
      </w:tblGrid>
      <w:tr w:rsidR="002E449D" w:rsidRPr="00C5062F" w14:paraId="1C3D0BDC" w14:textId="77777777">
        <w:trPr>
          <w:tblHeader/>
        </w:trPr>
        <w:tc>
          <w:tcPr>
            <w:tcW w:w="1293" w:type="dxa"/>
            <w:vMerge w:val="restart"/>
            <w:shd w:val="clear" w:color="auto" w:fill="D9D9D9" w:themeFill="background1" w:themeFillShade="D9"/>
          </w:tcPr>
          <w:p w14:paraId="288DB342"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5F22BE38"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52E862FA"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3829FB98"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7" w:type="dxa"/>
            <w:vMerge w:val="restart"/>
            <w:shd w:val="clear" w:color="auto" w:fill="FFD966" w:themeFill="accent4" w:themeFillTint="99"/>
          </w:tcPr>
          <w:p w14:paraId="3DA5C9D7"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619B7BF3" w14:textId="77777777">
        <w:trPr>
          <w:trHeight w:val="399"/>
        </w:trPr>
        <w:tc>
          <w:tcPr>
            <w:tcW w:w="1293" w:type="dxa"/>
            <w:vMerge/>
          </w:tcPr>
          <w:p w14:paraId="6CFCA6B9" w14:textId="77777777" w:rsidR="002E449D" w:rsidRPr="00C5062F" w:rsidRDefault="002E449D">
            <w:pPr>
              <w:rPr>
                <w:rFonts w:ascii="EucrosiaUPC" w:hAnsi="EucrosiaUPC" w:cs="EucrosiaUPC"/>
                <w:b/>
                <w:bCs/>
                <w:sz w:val="30"/>
                <w:szCs w:val="30"/>
                <w:lang w:val="en-GB"/>
              </w:rPr>
            </w:pPr>
          </w:p>
        </w:tc>
        <w:tc>
          <w:tcPr>
            <w:tcW w:w="7200" w:type="dxa"/>
            <w:vMerge/>
          </w:tcPr>
          <w:p w14:paraId="33950311" w14:textId="77777777" w:rsidR="002E449D" w:rsidRPr="00C5062F" w:rsidRDefault="002E449D">
            <w:pPr>
              <w:rPr>
                <w:rFonts w:ascii="EucrosiaUPC" w:hAnsi="EucrosiaUPC" w:cs="EucrosiaUPC"/>
                <w:b/>
                <w:bCs/>
                <w:sz w:val="30"/>
                <w:szCs w:val="30"/>
                <w:lang w:val="en-GB"/>
              </w:rPr>
            </w:pPr>
          </w:p>
        </w:tc>
        <w:tc>
          <w:tcPr>
            <w:tcW w:w="1187" w:type="dxa"/>
            <w:vMerge w:val="restart"/>
            <w:shd w:val="clear" w:color="auto" w:fill="D9D9D9" w:themeFill="background1" w:themeFillShade="D9"/>
          </w:tcPr>
          <w:p w14:paraId="76A36064"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74B5C586" w14:textId="74822F4D"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7C67A6C7" w14:textId="77777777" w:rsidR="002E449D" w:rsidRPr="00C5062F" w:rsidRDefault="002E449D">
            <w:pPr>
              <w:jc w:val="center"/>
              <w:rPr>
                <w:rFonts w:ascii="EucrosiaUPC" w:hAnsi="EucrosiaUPC" w:cs="EucrosiaUPC"/>
                <w:b/>
                <w:bCs/>
                <w:sz w:val="30"/>
                <w:szCs w:val="30"/>
                <w:cs/>
                <w:lang w:val="en-GB"/>
              </w:rPr>
            </w:pPr>
          </w:p>
        </w:tc>
        <w:tc>
          <w:tcPr>
            <w:tcW w:w="1417" w:type="dxa"/>
            <w:vMerge/>
            <w:shd w:val="clear" w:color="auto" w:fill="FFD966" w:themeFill="accent4" w:themeFillTint="99"/>
          </w:tcPr>
          <w:p w14:paraId="2F761F4C" w14:textId="77777777" w:rsidR="002E449D" w:rsidRPr="00C5062F" w:rsidRDefault="002E449D">
            <w:pPr>
              <w:jc w:val="center"/>
              <w:rPr>
                <w:rFonts w:ascii="EucrosiaUPC" w:hAnsi="EucrosiaUPC" w:cs="EucrosiaUPC"/>
                <w:b/>
                <w:bCs/>
                <w:sz w:val="30"/>
                <w:szCs w:val="30"/>
                <w:cs/>
                <w:lang w:val="en-GB"/>
              </w:rPr>
            </w:pPr>
          </w:p>
        </w:tc>
      </w:tr>
      <w:tr w:rsidR="002E449D" w:rsidRPr="00C5062F" w14:paraId="2CDFAE96" w14:textId="77777777">
        <w:trPr>
          <w:trHeight w:val="373"/>
        </w:trPr>
        <w:tc>
          <w:tcPr>
            <w:tcW w:w="1293" w:type="dxa"/>
            <w:vMerge/>
          </w:tcPr>
          <w:p w14:paraId="24EF1536" w14:textId="77777777" w:rsidR="002E449D" w:rsidRPr="00C5062F" w:rsidRDefault="002E449D">
            <w:pPr>
              <w:rPr>
                <w:rFonts w:ascii="EucrosiaUPC" w:hAnsi="EucrosiaUPC" w:cs="EucrosiaUPC"/>
                <w:b/>
                <w:bCs/>
                <w:sz w:val="30"/>
                <w:szCs w:val="30"/>
                <w:lang w:val="en-GB"/>
              </w:rPr>
            </w:pPr>
          </w:p>
        </w:tc>
        <w:tc>
          <w:tcPr>
            <w:tcW w:w="7200" w:type="dxa"/>
            <w:vMerge/>
          </w:tcPr>
          <w:p w14:paraId="030D7CBB" w14:textId="77777777" w:rsidR="002E449D" w:rsidRPr="00C5062F" w:rsidRDefault="002E449D">
            <w:pPr>
              <w:rPr>
                <w:rFonts w:ascii="EucrosiaUPC" w:hAnsi="EucrosiaUPC" w:cs="EucrosiaUPC"/>
                <w:b/>
                <w:bCs/>
                <w:sz w:val="30"/>
                <w:szCs w:val="30"/>
                <w:lang w:val="en-GB"/>
              </w:rPr>
            </w:pPr>
          </w:p>
        </w:tc>
        <w:tc>
          <w:tcPr>
            <w:tcW w:w="1187" w:type="dxa"/>
            <w:vMerge/>
            <w:shd w:val="clear" w:color="auto" w:fill="D9D9D9" w:themeFill="background1" w:themeFillShade="D9"/>
          </w:tcPr>
          <w:p w14:paraId="3776C9AE" w14:textId="77777777" w:rsidR="002E449D" w:rsidRPr="00C5062F" w:rsidRDefault="002E449D">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6323F772"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D966" w:themeFill="accent4" w:themeFillTint="99"/>
          </w:tcPr>
          <w:p w14:paraId="75D8BC15"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16B47282"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2399A8E4"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7" w:type="dxa"/>
            <w:vMerge/>
            <w:shd w:val="clear" w:color="auto" w:fill="FFD966" w:themeFill="accent4" w:themeFillTint="99"/>
          </w:tcPr>
          <w:p w14:paraId="58F0E720" w14:textId="77777777" w:rsidR="002E449D" w:rsidRPr="00C5062F" w:rsidRDefault="002E449D">
            <w:pPr>
              <w:jc w:val="center"/>
              <w:rPr>
                <w:rFonts w:ascii="EucrosiaUPC" w:hAnsi="EucrosiaUPC" w:cs="EucrosiaUPC"/>
                <w:b/>
                <w:bCs/>
                <w:sz w:val="30"/>
                <w:szCs w:val="30"/>
                <w:cs/>
                <w:lang w:val="en-GB"/>
              </w:rPr>
            </w:pPr>
          </w:p>
        </w:tc>
      </w:tr>
      <w:tr w:rsidR="002E449D" w:rsidRPr="00C5062F" w14:paraId="31929DE6" w14:textId="77777777">
        <w:trPr>
          <w:trHeight w:val="373"/>
        </w:trPr>
        <w:tc>
          <w:tcPr>
            <w:tcW w:w="1293" w:type="dxa"/>
          </w:tcPr>
          <w:p w14:paraId="1C3982EA" w14:textId="40A14F5A" w:rsidR="002E449D" w:rsidRPr="00C5062F" w:rsidRDefault="002E449D" w:rsidP="002E449D">
            <w:pPr>
              <w:rPr>
                <w:rFonts w:ascii="EucrosiaUPC" w:hAnsi="EucrosiaUPC" w:cs="EucrosiaUPC"/>
                <w:sz w:val="30"/>
                <w:szCs w:val="30"/>
              </w:rPr>
            </w:pPr>
            <w:r w:rsidRPr="00C5062F">
              <w:rPr>
                <w:rFonts w:ascii="EucrosiaUPC" w:hAnsi="EucrosiaUPC" w:cs="EucrosiaUPC"/>
                <w:sz w:val="30"/>
                <w:szCs w:val="30"/>
              </w:rPr>
              <w:t>TFRIC 23.</w:t>
            </w:r>
            <w:r w:rsidRPr="00C5062F">
              <w:rPr>
                <w:rFonts w:ascii="EucrosiaUPC" w:hAnsi="EucrosiaUPC" w:cs="EucrosiaUPC"/>
                <w:sz w:val="30"/>
                <w:szCs w:val="30"/>
                <w:cs/>
              </w:rPr>
              <w:t>ก</w:t>
            </w:r>
            <w:r w:rsidRPr="00C5062F">
              <w:rPr>
                <w:rFonts w:ascii="EucrosiaUPC" w:hAnsi="EucrosiaUPC" w:cs="EucrosiaUPC"/>
                <w:sz w:val="30"/>
                <w:szCs w:val="30"/>
              </w:rPr>
              <w:t>4</w:t>
            </w:r>
          </w:p>
        </w:tc>
        <w:tc>
          <w:tcPr>
            <w:tcW w:w="7200" w:type="dxa"/>
            <w:shd w:val="clear" w:color="auto" w:fill="auto"/>
          </w:tcPr>
          <w:p w14:paraId="65601D5A" w14:textId="77C680B9" w:rsidR="002E449D" w:rsidRPr="00C5062F" w:rsidRDefault="002E449D" w:rsidP="002E449D">
            <w:pPr>
              <w:jc w:val="thaiDistribute"/>
              <w:rPr>
                <w:rFonts w:ascii="EucrosiaUPC" w:hAnsi="EucrosiaUPC" w:cs="EucrosiaUPC"/>
                <w:sz w:val="30"/>
                <w:szCs w:val="30"/>
                <w:cs/>
                <w:lang w:val="en-GB"/>
              </w:rPr>
            </w:pPr>
            <w:r w:rsidRPr="00C5062F">
              <w:rPr>
                <w:rFonts w:ascii="EucrosiaUPC" w:hAnsi="EucrosiaUPC" w:cs="EucrosiaUPC"/>
                <w:sz w:val="30"/>
                <w:szCs w:val="30"/>
                <w:cs/>
              </w:rPr>
              <w:t>เมื่อมีความไม่แน่นอนเกี่ยวกับวิธีการทางภาษีเงินได้ กิจการต้องกำหนดว่าจะเปิดเผยข้อมูลต่อไปนี้หรือไม่</w:t>
            </w:r>
          </w:p>
        </w:tc>
        <w:tc>
          <w:tcPr>
            <w:tcW w:w="1187" w:type="dxa"/>
            <w:shd w:val="clear" w:color="auto" w:fill="auto"/>
          </w:tcPr>
          <w:p w14:paraId="3352F770" w14:textId="6213FFE3" w:rsidR="002E449D" w:rsidRPr="00C5062F" w:rsidRDefault="002E449D" w:rsidP="002E449D">
            <w:pPr>
              <w:jc w:val="center"/>
              <w:rPr>
                <w:rFonts w:ascii="EucrosiaUPC" w:hAnsi="EucrosiaUPC" w:cs="EucrosiaUPC"/>
                <w:sz w:val="30"/>
                <w:szCs w:val="30"/>
              </w:rPr>
            </w:pPr>
          </w:p>
        </w:tc>
        <w:tc>
          <w:tcPr>
            <w:tcW w:w="1120" w:type="dxa"/>
            <w:shd w:val="clear" w:color="auto" w:fill="auto"/>
          </w:tcPr>
          <w:p w14:paraId="10EB5331" w14:textId="11EA3C32" w:rsidR="002E449D" w:rsidRPr="00C5062F" w:rsidRDefault="002E449D" w:rsidP="002E449D">
            <w:pPr>
              <w:jc w:val="center"/>
              <w:rPr>
                <w:rFonts w:ascii="EucrosiaUPC" w:hAnsi="EucrosiaUPC" w:cs="EucrosiaUPC"/>
                <w:b/>
                <w:bCs/>
                <w:sz w:val="30"/>
                <w:szCs w:val="30"/>
                <w:cs/>
                <w:lang w:val="en-GB"/>
              </w:rPr>
            </w:pPr>
          </w:p>
        </w:tc>
        <w:tc>
          <w:tcPr>
            <w:tcW w:w="810" w:type="dxa"/>
            <w:shd w:val="clear" w:color="auto" w:fill="FFF2CC" w:themeFill="accent4" w:themeFillTint="33"/>
          </w:tcPr>
          <w:p w14:paraId="2EE32790" w14:textId="77777777" w:rsidR="002E449D" w:rsidRPr="00C5062F" w:rsidRDefault="002E449D" w:rsidP="002E449D">
            <w:pPr>
              <w:jc w:val="center"/>
              <w:rPr>
                <w:rFonts w:ascii="EucrosiaUPC" w:hAnsi="EucrosiaUPC" w:cs="EucrosiaUPC"/>
                <w:b/>
                <w:bCs/>
                <w:sz w:val="30"/>
                <w:szCs w:val="30"/>
                <w:cs/>
                <w:lang w:val="en-GB"/>
              </w:rPr>
            </w:pPr>
          </w:p>
        </w:tc>
        <w:tc>
          <w:tcPr>
            <w:tcW w:w="810" w:type="dxa"/>
            <w:shd w:val="clear" w:color="auto" w:fill="FFF2CC" w:themeFill="accent4" w:themeFillTint="33"/>
          </w:tcPr>
          <w:p w14:paraId="5B7191F5" w14:textId="77777777" w:rsidR="002E449D" w:rsidRPr="00C5062F" w:rsidRDefault="002E449D" w:rsidP="002E449D">
            <w:pPr>
              <w:jc w:val="center"/>
              <w:rPr>
                <w:rFonts w:ascii="EucrosiaUPC" w:hAnsi="EucrosiaUPC" w:cs="EucrosiaUPC"/>
                <w:b/>
                <w:bCs/>
                <w:sz w:val="30"/>
                <w:szCs w:val="30"/>
                <w:cs/>
                <w:lang w:val="en-GB"/>
              </w:rPr>
            </w:pPr>
          </w:p>
        </w:tc>
        <w:tc>
          <w:tcPr>
            <w:tcW w:w="1080" w:type="dxa"/>
            <w:shd w:val="clear" w:color="auto" w:fill="FFF2CC" w:themeFill="accent4" w:themeFillTint="33"/>
          </w:tcPr>
          <w:p w14:paraId="2EF94B42" w14:textId="77777777" w:rsidR="002E449D" w:rsidRPr="00C5062F" w:rsidRDefault="002E449D" w:rsidP="002E449D">
            <w:pPr>
              <w:jc w:val="center"/>
              <w:rPr>
                <w:rFonts w:ascii="EucrosiaUPC" w:hAnsi="EucrosiaUPC" w:cs="EucrosiaUPC"/>
                <w:b/>
                <w:bCs/>
                <w:sz w:val="30"/>
                <w:szCs w:val="30"/>
                <w:cs/>
                <w:lang w:val="en-GB"/>
              </w:rPr>
            </w:pPr>
          </w:p>
        </w:tc>
        <w:tc>
          <w:tcPr>
            <w:tcW w:w="1417" w:type="dxa"/>
            <w:shd w:val="clear" w:color="auto" w:fill="FFF2CC" w:themeFill="accent4" w:themeFillTint="33"/>
          </w:tcPr>
          <w:p w14:paraId="2CC8E1FE" w14:textId="77777777" w:rsidR="002E449D" w:rsidRPr="00C5062F" w:rsidRDefault="002E449D" w:rsidP="002E449D">
            <w:pPr>
              <w:jc w:val="center"/>
              <w:rPr>
                <w:rFonts w:ascii="EucrosiaUPC" w:hAnsi="EucrosiaUPC" w:cs="EucrosiaUPC"/>
                <w:b/>
                <w:bCs/>
                <w:sz w:val="30"/>
                <w:szCs w:val="30"/>
                <w:cs/>
                <w:lang w:val="en-GB"/>
              </w:rPr>
            </w:pPr>
          </w:p>
        </w:tc>
      </w:tr>
      <w:tr w:rsidR="000F551A" w:rsidRPr="00C5062F" w14:paraId="243C0CA5" w14:textId="77777777">
        <w:trPr>
          <w:trHeight w:val="373"/>
        </w:trPr>
        <w:tc>
          <w:tcPr>
            <w:tcW w:w="1293" w:type="dxa"/>
          </w:tcPr>
          <w:p w14:paraId="3E9E928A" w14:textId="1545301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TFRIC 23.</w:t>
            </w:r>
            <w:r w:rsidRPr="00C5062F">
              <w:rPr>
                <w:rFonts w:ascii="EucrosiaUPC" w:hAnsi="EucrosiaUPC" w:cs="EucrosiaUPC"/>
                <w:sz w:val="30"/>
                <w:szCs w:val="30"/>
                <w:cs/>
                <w:lang w:val="en-GB"/>
              </w:rPr>
              <w:t>ก</w:t>
            </w:r>
            <w:r w:rsidRPr="00C5062F">
              <w:rPr>
                <w:rFonts w:ascii="EucrosiaUPC" w:hAnsi="EucrosiaUPC" w:cs="EucrosiaUPC"/>
                <w:sz w:val="30"/>
                <w:szCs w:val="30"/>
                <w:lang w:val="en-GB"/>
              </w:rPr>
              <w:t>4</w:t>
            </w:r>
            <w:r w:rsidRPr="00C5062F">
              <w:rPr>
                <w:rFonts w:ascii="EucrosiaUPC" w:hAnsi="EucrosiaUPC" w:cs="EucrosiaUPC"/>
                <w:sz w:val="30"/>
                <w:szCs w:val="30"/>
              </w:rPr>
              <w:t>.1</w:t>
            </w:r>
          </w:p>
        </w:tc>
        <w:tc>
          <w:tcPr>
            <w:tcW w:w="7200" w:type="dxa"/>
            <w:shd w:val="clear" w:color="auto" w:fill="auto"/>
          </w:tcPr>
          <w:p w14:paraId="64688947" w14:textId="1A53D2EE" w:rsidR="000F551A" w:rsidRPr="00C5062F" w:rsidRDefault="000F551A" w:rsidP="000F551A">
            <w:pPr>
              <w:jc w:val="thaiDistribute"/>
              <w:rPr>
                <w:rFonts w:ascii="EucrosiaUPC" w:eastAsia="Calibri" w:hAnsi="EucrosiaUPC" w:cs="EucrosiaUPC"/>
                <w:color w:val="000000" w:themeColor="text1"/>
                <w:sz w:val="30"/>
                <w:szCs w:val="30"/>
                <w:cs/>
              </w:rPr>
            </w:pPr>
            <w:r w:rsidRPr="00C5062F">
              <w:rPr>
                <w:rFonts w:ascii="EucrosiaUPC" w:hAnsi="EucrosiaUPC" w:cs="EucrosiaUPC"/>
                <w:sz w:val="30"/>
                <w:szCs w:val="30"/>
              </w:rPr>
              <w:t xml:space="preserve">1. </w:t>
            </w:r>
            <w:r w:rsidRPr="00C5062F">
              <w:rPr>
                <w:rFonts w:ascii="EucrosiaUPC" w:hAnsi="EucrosiaUPC" w:cs="EucrosiaUPC"/>
                <w:sz w:val="30"/>
                <w:szCs w:val="30"/>
                <w:cs/>
              </w:rPr>
              <w:t xml:space="preserve">ดุลยพินิจที่ใช้ในการกำหนดกำไร (ขาดทุน) ทางภาษี ฐานภาษี ขาดทุนทางภาษีที่ยังไม่ได้ใช้ เครดิตภาษีที่ยังไม่ได้ใช้ และอัตราภาษี ตามการถือปฏิบัติ </w:t>
            </w:r>
            <w:r w:rsidRPr="00C5062F">
              <w:rPr>
                <w:rFonts w:ascii="EucrosiaUPC" w:hAnsi="EucrosiaUPC" w:cs="EucrosiaUPC"/>
                <w:sz w:val="30"/>
                <w:szCs w:val="30"/>
              </w:rPr>
              <w:t>TAS 1.122</w:t>
            </w:r>
            <w:r w:rsidRPr="00C5062F">
              <w:rPr>
                <w:rFonts w:ascii="EucrosiaUPC" w:hAnsi="EucrosiaUPC" w:cs="EucrosiaUPC"/>
                <w:sz w:val="30"/>
                <w:szCs w:val="30"/>
                <w:cs/>
              </w:rPr>
              <w:t xml:space="preserve"> และ</w:t>
            </w:r>
          </w:p>
        </w:tc>
        <w:tc>
          <w:tcPr>
            <w:tcW w:w="1187" w:type="dxa"/>
            <w:shd w:val="clear" w:color="auto" w:fill="auto"/>
          </w:tcPr>
          <w:p w14:paraId="19675E22"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2D930310" w14:textId="3EF4BE02"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529602684"/>
            <w14:checkbox>
              <w14:checked w14:val="0"/>
              <w14:checkedState w14:val="2612" w14:font="MS Gothic"/>
              <w14:uncheckedState w14:val="2610" w14:font="MS Gothic"/>
            </w14:checkbox>
          </w:sdtPr>
          <w:sdtContent>
            <w:tc>
              <w:tcPr>
                <w:tcW w:w="810" w:type="dxa"/>
                <w:shd w:val="clear" w:color="auto" w:fill="FFF2CC" w:themeFill="accent4" w:themeFillTint="33"/>
              </w:tcPr>
              <w:p w14:paraId="7BE945F0" w14:textId="1E402AB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566308725"/>
            <w14:checkbox>
              <w14:checked w14:val="0"/>
              <w14:checkedState w14:val="2612" w14:font="MS Gothic"/>
              <w14:uncheckedState w14:val="2610" w14:font="MS Gothic"/>
            </w14:checkbox>
          </w:sdtPr>
          <w:sdtContent>
            <w:tc>
              <w:tcPr>
                <w:tcW w:w="810" w:type="dxa"/>
                <w:shd w:val="clear" w:color="auto" w:fill="FFF2CC" w:themeFill="accent4" w:themeFillTint="33"/>
              </w:tcPr>
              <w:p w14:paraId="3F2D132E" w14:textId="1EB3C83C"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20171592"/>
            <w14:checkbox>
              <w14:checked w14:val="0"/>
              <w14:checkedState w14:val="2612" w14:font="MS Gothic"/>
              <w14:uncheckedState w14:val="2610" w14:font="MS Gothic"/>
            </w14:checkbox>
          </w:sdtPr>
          <w:sdtContent>
            <w:tc>
              <w:tcPr>
                <w:tcW w:w="1080" w:type="dxa"/>
                <w:shd w:val="clear" w:color="auto" w:fill="FFF2CC" w:themeFill="accent4" w:themeFillTint="33"/>
              </w:tcPr>
              <w:p w14:paraId="3F45A374" w14:textId="72157525"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78100217"/>
            <w:placeholder>
              <w:docPart w:val="637178E1D98D4A95A51C87FE81D776D0"/>
            </w:placeholder>
            <w:showingPlcHdr/>
          </w:sdtPr>
          <w:sdtContent>
            <w:tc>
              <w:tcPr>
                <w:tcW w:w="1417" w:type="dxa"/>
                <w:shd w:val="clear" w:color="auto" w:fill="FFF2CC" w:themeFill="accent4" w:themeFillTint="33"/>
              </w:tcPr>
              <w:p w14:paraId="6D9C6783" w14:textId="0C8978AE"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57B9EEED" w14:textId="77777777">
        <w:trPr>
          <w:trHeight w:val="373"/>
        </w:trPr>
        <w:tc>
          <w:tcPr>
            <w:tcW w:w="1293" w:type="dxa"/>
          </w:tcPr>
          <w:p w14:paraId="0B8C97A9" w14:textId="1CCFBABF"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TFRIC 23.</w:t>
            </w:r>
            <w:r w:rsidRPr="00C5062F">
              <w:rPr>
                <w:rFonts w:ascii="EucrosiaUPC" w:hAnsi="EucrosiaUPC" w:cs="EucrosiaUPC"/>
                <w:sz w:val="30"/>
                <w:szCs w:val="30"/>
                <w:cs/>
                <w:lang w:val="en-GB"/>
              </w:rPr>
              <w:t>ก</w:t>
            </w:r>
            <w:r w:rsidRPr="00C5062F">
              <w:rPr>
                <w:rFonts w:ascii="EucrosiaUPC" w:hAnsi="EucrosiaUPC" w:cs="EucrosiaUPC"/>
                <w:sz w:val="30"/>
                <w:szCs w:val="30"/>
                <w:lang w:val="en-GB"/>
              </w:rPr>
              <w:t>4.2</w:t>
            </w:r>
          </w:p>
        </w:tc>
        <w:tc>
          <w:tcPr>
            <w:tcW w:w="7200" w:type="dxa"/>
            <w:shd w:val="clear" w:color="auto" w:fill="auto"/>
          </w:tcPr>
          <w:p w14:paraId="2BA2DFB3" w14:textId="683BF365" w:rsidR="000F551A" w:rsidRPr="00C5062F" w:rsidRDefault="000F551A" w:rsidP="000F551A">
            <w:pPr>
              <w:jc w:val="thaiDistribute"/>
              <w:rPr>
                <w:rFonts w:ascii="EucrosiaUPC" w:eastAsia="Calibri" w:hAnsi="EucrosiaUPC" w:cs="EucrosiaUPC"/>
                <w:color w:val="000000" w:themeColor="text1"/>
                <w:sz w:val="30"/>
                <w:szCs w:val="30"/>
                <w:cs/>
              </w:rPr>
            </w:pPr>
            <w:r w:rsidRPr="00C5062F">
              <w:rPr>
                <w:rFonts w:ascii="EucrosiaUPC" w:hAnsi="EucrosiaUPC" w:cs="EucrosiaUPC"/>
                <w:sz w:val="30"/>
                <w:szCs w:val="30"/>
              </w:rPr>
              <w:t xml:space="preserve">2. </w:t>
            </w:r>
            <w:r w:rsidRPr="00C5062F">
              <w:rPr>
                <w:rFonts w:ascii="EucrosiaUPC" w:hAnsi="EucrosiaUPC" w:cs="EucrosiaUPC"/>
                <w:sz w:val="30"/>
                <w:szCs w:val="30"/>
                <w:cs/>
              </w:rPr>
              <w:t xml:space="preserve">ข้อมูลเกี่ยวกับสมมติฐานและประมาณการที่ใช้ในการกำหนดกำไร (ขาดทุน) ทางภาษี ฐานภาษี ขาดทุนทางภาษีที่ยังไม่ได้ใช้ เครดิตภาษีที่ยังไม่ได้ใช้ และอัตราภาษี ตามการถือปฏิบัติ </w:t>
            </w:r>
            <w:r w:rsidRPr="00C5062F">
              <w:rPr>
                <w:rFonts w:ascii="EucrosiaUPC" w:hAnsi="EucrosiaUPC" w:cs="EucrosiaUPC"/>
                <w:sz w:val="30"/>
                <w:szCs w:val="30"/>
              </w:rPr>
              <w:t xml:space="preserve">TAS 1.125 </w:t>
            </w:r>
            <w:r w:rsidRPr="00C5062F">
              <w:rPr>
                <w:rFonts w:ascii="EucrosiaUPC" w:hAnsi="EucrosiaUPC" w:cs="EucrosiaUPC"/>
                <w:sz w:val="30"/>
                <w:szCs w:val="30"/>
                <w:cs/>
              </w:rPr>
              <w:t xml:space="preserve">ถึง </w:t>
            </w:r>
            <w:r w:rsidRPr="00C5062F">
              <w:rPr>
                <w:rFonts w:ascii="EucrosiaUPC" w:hAnsi="EucrosiaUPC" w:cs="EucrosiaUPC"/>
                <w:sz w:val="30"/>
                <w:szCs w:val="30"/>
              </w:rPr>
              <w:t>TAS 1.129</w:t>
            </w:r>
          </w:p>
        </w:tc>
        <w:tc>
          <w:tcPr>
            <w:tcW w:w="1187" w:type="dxa"/>
            <w:shd w:val="clear" w:color="auto" w:fill="auto"/>
          </w:tcPr>
          <w:p w14:paraId="226C9D70"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3BE08923" w14:textId="4E2A1B55"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2021115415"/>
            <w14:checkbox>
              <w14:checked w14:val="0"/>
              <w14:checkedState w14:val="2612" w14:font="MS Gothic"/>
              <w14:uncheckedState w14:val="2610" w14:font="MS Gothic"/>
            </w14:checkbox>
          </w:sdtPr>
          <w:sdtContent>
            <w:tc>
              <w:tcPr>
                <w:tcW w:w="810" w:type="dxa"/>
                <w:shd w:val="clear" w:color="auto" w:fill="FFF2CC" w:themeFill="accent4" w:themeFillTint="33"/>
              </w:tcPr>
              <w:p w14:paraId="2FF9C714" w14:textId="65F2F523"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768271593"/>
            <w14:checkbox>
              <w14:checked w14:val="0"/>
              <w14:checkedState w14:val="2612" w14:font="MS Gothic"/>
              <w14:uncheckedState w14:val="2610" w14:font="MS Gothic"/>
            </w14:checkbox>
          </w:sdtPr>
          <w:sdtContent>
            <w:tc>
              <w:tcPr>
                <w:tcW w:w="810" w:type="dxa"/>
                <w:shd w:val="clear" w:color="auto" w:fill="FFF2CC" w:themeFill="accent4" w:themeFillTint="33"/>
              </w:tcPr>
              <w:p w14:paraId="1C57090F" w14:textId="39388847"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1710832"/>
            <w14:checkbox>
              <w14:checked w14:val="0"/>
              <w14:checkedState w14:val="2612" w14:font="MS Gothic"/>
              <w14:uncheckedState w14:val="2610" w14:font="MS Gothic"/>
            </w14:checkbox>
          </w:sdtPr>
          <w:sdtContent>
            <w:tc>
              <w:tcPr>
                <w:tcW w:w="1080" w:type="dxa"/>
                <w:shd w:val="clear" w:color="auto" w:fill="FFF2CC" w:themeFill="accent4" w:themeFillTint="33"/>
              </w:tcPr>
              <w:p w14:paraId="5203402B" w14:textId="2192F68E"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753506828"/>
            <w:placeholder>
              <w:docPart w:val="ECACAE317C344FADB8A7989E1133A395"/>
            </w:placeholder>
            <w:showingPlcHdr/>
          </w:sdtPr>
          <w:sdtContent>
            <w:tc>
              <w:tcPr>
                <w:tcW w:w="1417" w:type="dxa"/>
                <w:shd w:val="clear" w:color="auto" w:fill="FFF2CC" w:themeFill="accent4" w:themeFillTint="33"/>
              </w:tcPr>
              <w:p w14:paraId="61C1828B" w14:textId="4D9F6F8C"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r w:rsidR="000F551A" w:rsidRPr="00C5062F" w14:paraId="2238F7E0" w14:textId="77777777">
        <w:trPr>
          <w:trHeight w:val="373"/>
        </w:trPr>
        <w:tc>
          <w:tcPr>
            <w:tcW w:w="1293" w:type="dxa"/>
          </w:tcPr>
          <w:p w14:paraId="130FF189" w14:textId="5EF56ADE"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lang w:val="en-GB"/>
              </w:rPr>
              <w:t>TFRIC 23.</w:t>
            </w:r>
            <w:r w:rsidRPr="00C5062F">
              <w:rPr>
                <w:rFonts w:ascii="EucrosiaUPC" w:hAnsi="EucrosiaUPC" w:cs="EucrosiaUPC"/>
                <w:sz w:val="30"/>
                <w:szCs w:val="30"/>
                <w:cs/>
                <w:lang w:val="en-GB"/>
              </w:rPr>
              <w:t>ก</w:t>
            </w:r>
            <w:r w:rsidRPr="00C5062F">
              <w:rPr>
                <w:rFonts w:ascii="EucrosiaUPC" w:hAnsi="EucrosiaUPC" w:cs="EucrosiaUPC"/>
                <w:sz w:val="30"/>
                <w:szCs w:val="30"/>
              </w:rPr>
              <w:t>5</w:t>
            </w:r>
          </w:p>
        </w:tc>
        <w:tc>
          <w:tcPr>
            <w:tcW w:w="7200" w:type="dxa"/>
            <w:shd w:val="clear" w:color="auto" w:fill="auto"/>
          </w:tcPr>
          <w:p w14:paraId="65B1DCC6" w14:textId="0811A630" w:rsidR="000F551A" w:rsidRPr="00C5062F" w:rsidRDefault="000F551A" w:rsidP="000F551A">
            <w:pPr>
              <w:jc w:val="thaiDistribute"/>
              <w:rPr>
                <w:rFonts w:ascii="EucrosiaUPC" w:eastAsia="Calibri" w:hAnsi="EucrosiaUPC" w:cs="EucrosiaUPC"/>
                <w:color w:val="000000" w:themeColor="text1"/>
                <w:sz w:val="30"/>
                <w:szCs w:val="30"/>
                <w:cs/>
              </w:rPr>
            </w:pPr>
            <w:r w:rsidRPr="00C5062F">
              <w:rPr>
                <w:rFonts w:ascii="EucrosiaUPC" w:hAnsi="EucrosiaUPC" w:cs="EucrosiaUPC"/>
                <w:sz w:val="30"/>
                <w:szCs w:val="30"/>
                <w:cs/>
                <w:lang w:val="en-GB"/>
              </w:rPr>
              <w:t xml:space="preserve">หากกิจการสรุปว่ามีความเป็นไปได้ที่หน่วยงานจัดเก็บภาษีจะยอมรับวิธีการทางภาษีที่มีความไม่แน่นอน กิจการต้องกำหนดว่าจะเปิดเผยผลกระทบที่อาจเกิดขึ้นจากความไม่แน่นอนเป็นสินทรัพย์หรือหนี้สินที่อาจเกิดขึ้นเกี่ยวกับภาษีเงินได้ ตาม </w:t>
            </w:r>
            <w:r w:rsidRPr="00C5062F">
              <w:rPr>
                <w:rFonts w:ascii="EucrosiaUPC" w:hAnsi="EucrosiaUPC" w:cs="EucrosiaUPC"/>
                <w:sz w:val="30"/>
                <w:szCs w:val="30"/>
              </w:rPr>
              <w:t>TAS 12.</w:t>
            </w:r>
            <w:r w:rsidRPr="00C5062F">
              <w:rPr>
                <w:rFonts w:ascii="EucrosiaUPC" w:hAnsi="EucrosiaUPC" w:cs="EucrosiaUPC"/>
                <w:sz w:val="30"/>
                <w:szCs w:val="30"/>
                <w:lang w:val="en-GB"/>
              </w:rPr>
              <w:t xml:space="preserve">88 </w:t>
            </w:r>
          </w:p>
        </w:tc>
        <w:tc>
          <w:tcPr>
            <w:tcW w:w="1187" w:type="dxa"/>
            <w:shd w:val="clear" w:color="auto" w:fill="auto"/>
          </w:tcPr>
          <w:p w14:paraId="736F871F" w14:textId="77777777"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189F9F62" w14:textId="40676618"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lang w:val="en-GB"/>
              </w:rPr>
              <w:t>Y</w:t>
            </w:r>
          </w:p>
        </w:tc>
        <w:sdt>
          <w:sdtPr>
            <w:rPr>
              <w:rFonts w:ascii="EucrosiaUPC" w:hAnsi="EucrosiaUPC" w:cs="EucrosiaUPC"/>
              <w:sz w:val="30"/>
              <w:szCs w:val="30"/>
              <w:cs/>
              <w:lang w:val="en-GB"/>
            </w:rPr>
            <w:id w:val="1007868397"/>
            <w14:checkbox>
              <w14:checked w14:val="0"/>
              <w14:checkedState w14:val="2612" w14:font="MS Gothic"/>
              <w14:uncheckedState w14:val="2610" w14:font="MS Gothic"/>
            </w14:checkbox>
          </w:sdtPr>
          <w:sdtContent>
            <w:tc>
              <w:tcPr>
                <w:tcW w:w="810" w:type="dxa"/>
                <w:shd w:val="clear" w:color="auto" w:fill="FFF2CC" w:themeFill="accent4" w:themeFillTint="33"/>
              </w:tcPr>
              <w:p w14:paraId="3EB23477" w14:textId="66AF86D4"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7784010"/>
            <w14:checkbox>
              <w14:checked w14:val="0"/>
              <w14:checkedState w14:val="2612" w14:font="MS Gothic"/>
              <w14:uncheckedState w14:val="2610" w14:font="MS Gothic"/>
            </w14:checkbox>
          </w:sdtPr>
          <w:sdtContent>
            <w:tc>
              <w:tcPr>
                <w:tcW w:w="810" w:type="dxa"/>
                <w:shd w:val="clear" w:color="auto" w:fill="FFF2CC" w:themeFill="accent4" w:themeFillTint="33"/>
              </w:tcPr>
              <w:p w14:paraId="5593861B" w14:textId="0D1CEE8D"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408265583"/>
            <w14:checkbox>
              <w14:checked w14:val="0"/>
              <w14:checkedState w14:val="2612" w14:font="MS Gothic"/>
              <w14:uncheckedState w14:val="2610" w14:font="MS Gothic"/>
            </w14:checkbox>
          </w:sdtPr>
          <w:sdtContent>
            <w:tc>
              <w:tcPr>
                <w:tcW w:w="1080" w:type="dxa"/>
                <w:shd w:val="clear" w:color="auto" w:fill="FFF2CC" w:themeFill="accent4" w:themeFillTint="33"/>
              </w:tcPr>
              <w:p w14:paraId="178CA196" w14:textId="4F4F3AF8"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302433975"/>
            <w:placeholder>
              <w:docPart w:val="25FFBDB063FA44B786C48DECC3437019"/>
            </w:placeholder>
            <w:showingPlcHdr/>
          </w:sdtPr>
          <w:sdtContent>
            <w:tc>
              <w:tcPr>
                <w:tcW w:w="1417" w:type="dxa"/>
                <w:shd w:val="clear" w:color="auto" w:fill="FFF2CC" w:themeFill="accent4" w:themeFillTint="33"/>
              </w:tcPr>
              <w:p w14:paraId="091FC0ED" w14:textId="67B91AAC"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bl>
    <w:p w14:paraId="2BB2438B" w14:textId="77777777" w:rsidR="007E7085" w:rsidRPr="00C5062F" w:rsidRDefault="007E7085">
      <w:pPr>
        <w:rPr>
          <w:rFonts w:ascii="EucrosiaUPC" w:hAnsi="EucrosiaUPC" w:cs="EucrosiaUPC"/>
          <w:sz w:val="30"/>
          <w:szCs w:val="30"/>
          <w:cs/>
        </w:rPr>
      </w:pPr>
      <w:r w:rsidRPr="00C5062F">
        <w:rPr>
          <w:rFonts w:ascii="EucrosiaUPC" w:hAnsi="EucrosiaUPC" w:cs="EucrosiaUPC"/>
          <w:sz w:val="30"/>
          <w:szCs w:val="30"/>
          <w:cs/>
        </w:rPr>
        <w:br w:type="page"/>
      </w:r>
    </w:p>
    <w:p w14:paraId="70D5FAFF" w14:textId="77777777" w:rsidR="007E7085" w:rsidRPr="00C5062F" w:rsidRDefault="007E7085" w:rsidP="00373188">
      <w:pPr>
        <w:pStyle w:val="Heading1"/>
        <w:spacing w:before="120" w:after="360" w:line="240" w:lineRule="auto"/>
        <w:ind w:left="-907" w:right="-806"/>
        <w:rPr>
          <w:rFonts w:ascii="EucrosiaUPC" w:hAnsi="EucrosiaUPC" w:cs="EucrosiaUPC"/>
          <w:b/>
          <w:bCs/>
          <w:i/>
          <w:iCs/>
          <w:color w:val="0000FF"/>
          <w:sz w:val="36"/>
          <w:szCs w:val="36"/>
        </w:rPr>
      </w:pPr>
      <w:bookmarkStart w:id="77" w:name="_Toc126052781"/>
      <w:r w:rsidRPr="00C5062F">
        <w:rPr>
          <w:rFonts w:ascii="EucrosiaUPC" w:hAnsi="EucrosiaUPC" w:cs="EucrosiaUPC"/>
          <w:b/>
          <w:bCs/>
          <w:i/>
          <w:iCs/>
          <w:color w:val="0000FF"/>
          <w:sz w:val="36"/>
          <w:szCs w:val="36"/>
          <w:cs/>
        </w:rPr>
        <w:lastRenderedPageBreak/>
        <w:t>แนวปฏิบัติทางการบัญชีสำหรับการรวมธุรกิจภายใต้การควบคุมเดียวกัน</w:t>
      </w:r>
      <w:bookmarkEnd w:id="77"/>
      <w:r w:rsidRPr="00C5062F">
        <w:rPr>
          <w:rFonts w:ascii="EucrosiaUPC" w:hAnsi="EucrosiaUPC" w:cs="EucrosiaUPC"/>
          <w:b/>
          <w:bCs/>
          <w:i/>
          <w:iCs/>
          <w:color w:val="0000FF"/>
          <w:sz w:val="36"/>
          <w:szCs w:val="36"/>
        </w:rPr>
        <w:t xml:space="preserve"> </w:t>
      </w:r>
    </w:p>
    <w:tbl>
      <w:tblPr>
        <w:tblStyle w:val="TableGrid"/>
        <w:tblW w:w="14917" w:type="dxa"/>
        <w:tblInd w:w="-905" w:type="dxa"/>
        <w:tblLook w:val="04A0" w:firstRow="1" w:lastRow="0" w:firstColumn="1" w:lastColumn="0" w:noHBand="0" w:noVBand="1"/>
      </w:tblPr>
      <w:tblGrid>
        <w:gridCol w:w="1293"/>
        <w:gridCol w:w="7200"/>
        <w:gridCol w:w="1187"/>
        <w:gridCol w:w="1120"/>
        <w:gridCol w:w="810"/>
        <w:gridCol w:w="810"/>
        <w:gridCol w:w="1080"/>
        <w:gridCol w:w="1417"/>
      </w:tblGrid>
      <w:tr w:rsidR="002E449D" w:rsidRPr="00C5062F" w14:paraId="55A2BA0D" w14:textId="77777777">
        <w:trPr>
          <w:tblHeader/>
        </w:trPr>
        <w:tc>
          <w:tcPr>
            <w:tcW w:w="1293" w:type="dxa"/>
            <w:vMerge w:val="restart"/>
            <w:shd w:val="clear" w:color="auto" w:fill="D9D9D9" w:themeFill="background1" w:themeFillShade="D9"/>
          </w:tcPr>
          <w:p w14:paraId="3324616C"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15BA2A6E"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21FA684C"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1E7FF724"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7" w:type="dxa"/>
            <w:vMerge w:val="restart"/>
            <w:shd w:val="clear" w:color="auto" w:fill="FFD966" w:themeFill="accent4" w:themeFillTint="99"/>
          </w:tcPr>
          <w:p w14:paraId="2E38D727"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43C88350" w14:textId="77777777">
        <w:trPr>
          <w:trHeight w:val="399"/>
        </w:trPr>
        <w:tc>
          <w:tcPr>
            <w:tcW w:w="1293" w:type="dxa"/>
            <w:vMerge/>
          </w:tcPr>
          <w:p w14:paraId="5EC8581E" w14:textId="77777777" w:rsidR="002E449D" w:rsidRPr="00C5062F" w:rsidRDefault="002E449D">
            <w:pPr>
              <w:rPr>
                <w:rFonts w:ascii="EucrosiaUPC" w:hAnsi="EucrosiaUPC" w:cs="EucrosiaUPC"/>
                <w:b/>
                <w:bCs/>
                <w:sz w:val="30"/>
                <w:szCs w:val="30"/>
                <w:lang w:val="en-GB"/>
              </w:rPr>
            </w:pPr>
          </w:p>
        </w:tc>
        <w:tc>
          <w:tcPr>
            <w:tcW w:w="7200" w:type="dxa"/>
            <w:vMerge/>
          </w:tcPr>
          <w:p w14:paraId="46E9571B" w14:textId="77777777" w:rsidR="002E449D" w:rsidRPr="00C5062F" w:rsidRDefault="002E449D">
            <w:pPr>
              <w:rPr>
                <w:rFonts w:ascii="EucrosiaUPC" w:hAnsi="EucrosiaUPC" w:cs="EucrosiaUPC"/>
                <w:b/>
                <w:bCs/>
                <w:sz w:val="30"/>
                <w:szCs w:val="30"/>
                <w:lang w:val="en-GB"/>
              </w:rPr>
            </w:pPr>
          </w:p>
        </w:tc>
        <w:tc>
          <w:tcPr>
            <w:tcW w:w="1187" w:type="dxa"/>
            <w:vMerge w:val="restart"/>
            <w:shd w:val="clear" w:color="auto" w:fill="D9D9D9" w:themeFill="background1" w:themeFillShade="D9"/>
          </w:tcPr>
          <w:p w14:paraId="00BF8958"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4F04A2F9" w14:textId="1E7C066D"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7FED1886" w14:textId="77777777" w:rsidR="002E449D" w:rsidRPr="00C5062F" w:rsidRDefault="002E449D">
            <w:pPr>
              <w:jc w:val="center"/>
              <w:rPr>
                <w:rFonts w:ascii="EucrosiaUPC" w:hAnsi="EucrosiaUPC" w:cs="EucrosiaUPC"/>
                <w:b/>
                <w:bCs/>
                <w:sz w:val="30"/>
                <w:szCs w:val="30"/>
                <w:cs/>
                <w:lang w:val="en-GB"/>
              </w:rPr>
            </w:pPr>
          </w:p>
        </w:tc>
        <w:tc>
          <w:tcPr>
            <w:tcW w:w="1417" w:type="dxa"/>
            <w:vMerge/>
            <w:shd w:val="clear" w:color="auto" w:fill="FFD966" w:themeFill="accent4" w:themeFillTint="99"/>
          </w:tcPr>
          <w:p w14:paraId="45D2D1D4" w14:textId="77777777" w:rsidR="002E449D" w:rsidRPr="00C5062F" w:rsidRDefault="002E449D">
            <w:pPr>
              <w:jc w:val="center"/>
              <w:rPr>
                <w:rFonts w:ascii="EucrosiaUPC" w:hAnsi="EucrosiaUPC" w:cs="EucrosiaUPC"/>
                <w:b/>
                <w:bCs/>
                <w:sz w:val="30"/>
                <w:szCs w:val="30"/>
                <w:cs/>
                <w:lang w:val="en-GB"/>
              </w:rPr>
            </w:pPr>
          </w:p>
        </w:tc>
      </w:tr>
      <w:tr w:rsidR="002E449D" w:rsidRPr="00C5062F" w14:paraId="06F15892" w14:textId="77777777">
        <w:trPr>
          <w:trHeight w:val="373"/>
        </w:trPr>
        <w:tc>
          <w:tcPr>
            <w:tcW w:w="1293" w:type="dxa"/>
            <w:vMerge/>
          </w:tcPr>
          <w:p w14:paraId="7E6270F8" w14:textId="77777777" w:rsidR="002E449D" w:rsidRPr="00C5062F" w:rsidRDefault="002E449D">
            <w:pPr>
              <w:rPr>
                <w:rFonts w:ascii="EucrosiaUPC" w:hAnsi="EucrosiaUPC" w:cs="EucrosiaUPC"/>
                <w:b/>
                <w:bCs/>
                <w:sz w:val="30"/>
                <w:szCs w:val="30"/>
                <w:lang w:val="en-GB"/>
              </w:rPr>
            </w:pPr>
          </w:p>
        </w:tc>
        <w:tc>
          <w:tcPr>
            <w:tcW w:w="7200" w:type="dxa"/>
            <w:vMerge/>
          </w:tcPr>
          <w:p w14:paraId="2194E34A" w14:textId="77777777" w:rsidR="002E449D" w:rsidRPr="00C5062F" w:rsidRDefault="002E449D">
            <w:pPr>
              <w:rPr>
                <w:rFonts w:ascii="EucrosiaUPC" w:hAnsi="EucrosiaUPC" w:cs="EucrosiaUPC"/>
                <w:b/>
                <w:bCs/>
                <w:sz w:val="30"/>
                <w:szCs w:val="30"/>
                <w:lang w:val="en-GB"/>
              </w:rPr>
            </w:pPr>
          </w:p>
        </w:tc>
        <w:tc>
          <w:tcPr>
            <w:tcW w:w="1187" w:type="dxa"/>
            <w:vMerge/>
            <w:shd w:val="clear" w:color="auto" w:fill="D9D9D9" w:themeFill="background1" w:themeFillShade="D9"/>
          </w:tcPr>
          <w:p w14:paraId="67E057D6" w14:textId="77777777" w:rsidR="002E449D" w:rsidRPr="00C5062F" w:rsidRDefault="002E449D">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2496914C"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D966" w:themeFill="accent4" w:themeFillTint="99"/>
          </w:tcPr>
          <w:p w14:paraId="3F50E14F"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1CE05F3B"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66B21181"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7" w:type="dxa"/>
            <w:vMerge/>
            <w:shd w:val="clear" w:color="auto" w:fill="FFD966" w:themeFill="accent4" w:themeFillTint="99"/>
          </w:tcPr>
          <w:p w14:paraId="58566F1C" w14:textId="77777777" w:rsidR="002E449D" w:rsidRPr="00C5062F" w:rsidRDefault="002E449D">
            <w:pPr>
              <w:jc w:val="center"/>
              <w:rPr>
                <w:rFonts w:ascii="EucrosiaUPC" w:hAnsi="EucrosiaUPC" w:cs="EucrosiaUPC"/>
                <w:b/>
                <w:bCs/>
                <w:sz w:val="30"/>
                <w:szCs w:val="30"/>
                <w:cs/>
                <w:lang w:val="en-GB"/>
              </w:rPr>
            </w:pPr>
          </w:p>
        </w:tc>
      </w:tr>
      <w:tr w:rsidR="002E449D" w:rsidRPr="00C5062F" w14:paraId="54029069" w14:textId="77777777" w:rsidTr="00252758">
        <w:trPr>
          <w:trHeight w:val="373"/>
        </w:trPr>
        <w:tc>
          <w:tcPr>
            <w:tcW w:w="1293" w:type="dxa"/>
            <w:shd w:val="clear" w:color="auto" w:fill="D9E2F3" w:themeFill="accent1" w:themeFillTint="33"/>
          </w:tcPr>
          <w:p w14:paraId="73DF92E2" w14:textId="3EF380F7" w:rsidR="002E449D" w:rsidRPr="00C5062F" w:rsidRDefault="002E449D" w:rsidP="002E449D">
            <w:pPr>
              <w:rPr>
                <w:rFonts w:ascii="EucrosiaUPC" w:hAnsi="EucrosiaUPC" w:cs="EucrosiaUPC"/>
                <w:sz w:val="30"/>
                <w:szCs w:val="30"/>
              </w:rPr>
            </w:pPr>
          </w:p>
        </w:tc>
        <w:tc>
          <w:tcPr>
            <w:tcW w:w="7200" w:type="dxa"/>
            <w:shd w:val="clear" w:color="auto" w:fill="D9E2F3" w:themeFill="accent1" w:themeFillTint="33"/>
          </w:tcPr>
          <w:p w14:paraId="6312CAA1" w14:textId="2997E13B" w:rsidR="002E449D" w:rsidRPr="00C5062F" w:rsidRDefault="002E449D" w:rsidP="002E449D">
            <w:pPr>
              <w:jc w:val="thaiDistribute"/>
              <w:rPr>
                <w:rFonts w:ascii="EucrosiaUPC" w:hAnsi="EucrosiaUPC" w:cs="EucrosiaUPC"/>
                <w:sz w:val="30"/>
                <w:szCs w:val="30"/>
                <w:cs/>
                <w:lang w:val="en-GB"/>
              </w:rPr>
            </w:pPr>
            <w:r w:rsidRPr="00C5062F">
              <w:rPr>
                <w:rFonts w:ascii="EucrosiaUPC" w:hAnsi="EucrosiaUPC" w:cs="EucrosiaUPC"/>
                <w:b/>
                <w:bCs/>
                <w:sz w:val="30"/>
                <w:szCs w:val="30"/>
                <w:cs/>
                <w:lang w:val="en-GB"/>
              </w:rPr>
              <w:t>ส่วนต่างระหว่างต้นทุนการรวมธุรกิจภายใต้การควบคุมเดียวกัน กับส่วนได้เสียของผู้ซื้อในมูลค่าตามบัญชีของกิจการที่ถูกนำมารวม</w:t>
            </w:r>
          </w:p>
        </w:tc>
        <w:tc>
          <w:tcPr>
            <w:tcW w:w="1187" w:type="dxa"/>
            <w:shd w:val="clear" w:color="auto" w:fill="D9E2F3" w:themeFill="accent1" w:themeFillTint="33"/>
          </w:tcPr>
          <w:p w14:paraId="62F47D4B" w14:textId="42A86BE0" w:rsidR="002E449D" w:rsidRPr="00C5062F" w:rsidRDefault="002E449D" w:rsidP="002E449D">
            <w:pPr>
              <w:jc w:val="center"/>
              <w:rPr>
                <w:rFonts w:ascii="EucrosiaUPC" w:hAnsi="EucrosiaUPC" w:cs="EucrosiaUPC"/>
                <w:sz w:val="30"/>
                <w:szCs w:val="30"/>
              </w:rPr>
            </w:pPr>
          </w:p>
        </w:tc>
        <w:tc>
          <w:tcPr>
            <w:tcW w:w="1120" w:type="dxa"/>
            <w:shd w:val="clear" w:color="auto" w:fill="D9E2F3" w:themeFill="accent1" w:themeFillTint="33"/>
          </w:tcPr>
          <w:p w14:paraId="58779B48" w14:textId="684181F3" w:rsidR="002E449D" w:rsidRPr="00C5062F" w:rsidRDefault="002E449D" w:rsidP="002E449D">
            <w:pPr>
              <w:jc w:val="center"/>
              <w:rPr>
                <w:rFonts w:ascii="EucrosiaUPC" w:hAnsi="EucrosiaUPC" w:cs="EucrosiaUPC"/>
                <w:b/>
                <w:bCs/>
                <w:sz w:val="30"/>
                <w:szCs w:val="30"/>
                <w:cs/>
                <w:lang w:val="en-GB"/>
              </w:rPr>
            </w:pPr>
          </w:p>
        </w:tc>
        <w:tc>
          <w:tcPr>
            <w:tcW w:w="810" w:type="dxa"/>
            <w:shd w:val="clear" w:color="auto" w:fill="D9E2F3" w:themeFill="accent1" w:themeFillTint="33"/>
          </w:tcPr>
          <w:p w14:paraId="7F8D0EB7" w14:textId="77777777" w:rsidR="002E449D" w:rsidRPr="00C5062F" w:rsidRDefault="002E449D" w:rsidP="002E449D">
            <w:pPr>
              <w:jc w:val="center"/>
              <w:rPr>
                <w:rFonts w:ascii="EucrosiaUPC" w:hAnsi="EucrosiaUPC" w:cs="EucrosiaUPC"/>
                <w:b/>
                <w:bCs/>
                <w:sz w:val="30"/>
                <w:szCs w:val="30"/>
                <w:cs/>
                <w:lang w:val="en-GB"/>
              </w:rPr>
            </w:pPr>
          </w:p>
        </w:tc>
        <w:tc>
          <w:tcPr>
            <w:tcW w:w="810" w:type="dxa"/>
            <w:shd w:val="clear" w:color="auto" w:fill="D9E2F3" w:themeFill="accent1" w:themeFillTint="33"/>
          </w:tcPr>
          <w:p w14:paraId="617A8275" w14:textId="77777777" w:rsidR="002E449D" w:rsidRPr="00C5062F" w:rsidRDefault="002E449D" w:rsidP="002E449D">
            <w:pPr>
              <w:jc w:val="center"/>
              <w:rPr>
                <w:rFonts w:ascii="EucrosiaUPC" w:hAnsi="EucrosiaUPC" w:cs="EucrosiaUPC"/>
                <w:b/>
                <w:bCs/>
                <w:sz w:val="30"/>
                <w:szCs w:val="30"/>
                <w:cs/>
                <w:lang w:val="en-GB"/>
              </w:rPr>
            </w:pPr>
          </w:p>
        </w:tc>
        <w:tc>
          <w:tcPr>
            <w:tcW w:w="1080" w:type="dxa"/>
            <w:shd w:val="clear" w:color="auto" w:fill="D9E2F3" w:themeFill="accent1" w:themeFillTint="33"/>
          </w:tcPr>
          <w:p w14:paraId="33EBA5A3" w14:textId="77777777" w:rsidR="002E449D" w:rsidRPr="00C5062F" w:rsidRDefault="002E449D" w:rsidP="002E449D">
            <w:pPr>
              <w:jc w:val="center"/>
              <w:rPr>
                <w:rFonts w:ascii="EucrosiaUPC" w:hAnsi="EucrosiaUPC" w:cs="EucrosiaUPC"/>
                <w:b/>
                <w:bCs/>
                <w:sz w:val="30"/>
                <w:szCs w:val="30"/>
                <w:cs/>
                <w:lang w:val="en-GB"/>
              </w:rPr>
            </w:pPr>
          </w:p>
        </w:tc>
        <w:tc>
          <w:tcPr>
            <w:tcW w:w="1417" w:type="dxa"/>
            <w:shd w:val="clear" w:color="auto" w:fill="D9E2F3" w:themeFill="accent1" w:themeFillTint="33"/>
          </w:tcPr>
          <w:p w14:paraId="723E1D9A" w14:textId="77777777" w:rsidR="002E449D" w:rsidRPr="00C5062F" w:rsidRDefault="002E449D" w:rsidP="002E449D">
            <w:pPr>
              <w:jc w:val="center"/>
              <w:rPr>
                <w:rFonts w:ascii="EucrosiaUPC" w:hAnsi="EucrosiaUPC" w:cs="EucrosiaUPC"/>
                <w:b/>
                <w:bCs/>
                <w:sz w:val="30"/>
                <w:szCs w:val="30"/>
                <w:cs/>
                <w:lang w:val="en-GB"/>
              </w:rPr>
            </w:pPr>
          </w:p>
        </w:tc>
      </w:tr>
      <w:tr w:rsidR="000F551A" w:rsidRPr="00C5062F" w14:paraId="03A9E292" w14:textId="77777777">
        <w:trPr>
          <w:trHeight w:val="373"/>
        </w:trPr>
        <w:tc>
          <w:tcPr>
            <w:tcW w:w="1293" w:type="dxa"/>
          </w:tcPr>
          <w:p w14:paraId="3986A6CD" w14:textId="523F493D"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cs/>
              </w:rPr>
              <w:t>แนวปฏิบัติทางการบัญชีสำหรับการรวมธุรกิจภายใต้การควบคุมเดียวกัน</w:t>
            </w:r>
          </w:p>
        </w:tc>
        <w:tc>
          <w:tcPr>
            <w:tcW w:w="7200" w:type="dxa"/>
            <w:shd w:val="clear" w:color="auto" w:fill="auto"/>
          </w:tcPr>
          <w:p w14:paraId="60E99355" w14:textId="27628672"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cs/>
                <w:lang w:val="en-GB"/>
              </w:rPr>
              <w:t>ส่วนต่างระหว่างต้นทุนของการรวมธุรกิจภายใต้การควบคุมเดียวกัน กับส่วนได้เสียของผู้ซื้อในมูลค่าตามบัญชีของกิจการที่ถูกนำมารวม ให้แสดงเป็นรายการหนึ่งในส่วนของผู้ถือหุ้น โดยทำตามลำดับดังนี้</w:t>
            </w:r>
          </w:p>
          <w:p w14:paraId="77D99409" w14:textId="600BA39C" w:rsidR="000F551A" w:rsidRPr="00C5062F" w:rsidRDefault="000F551A" w:rsidP="000F551A">
            <w:pPr>
              <w:jc w:val="thaiDistribute"/>
              <w:rPr>
                <w:rFonts w:ascii="EucrosiaUPC" w:hAnsi="EucrosiaUPC" w:cs="EucrosiaUPC"/>
                <w:sz w:val="30"/>
                <w:szCs w:val="30"/>
                <w:lang w:val="en-GB"/>
              </w:rPr>
            </w:pPr>
            <w:r w:rsidRPr="00C5062F">
              <w:rPr>
                <w:rFonts w:ascii="EucrosiaUPC" w:hAnsi="EucrosiaUPC" w:cs="EucrosiaUPC"/>
                <w:sz w:val="30"/>
                <w:szCs w:val="30"/>
              </w:rPr>
              <w:t>1.</w:t>
            </w:r>
            <w:r w:rsidRPr="00C5062F">
              <w:rPr>
                <w:rFonts w:ascii="EucrosiaUPC" w:hAnsi="EucrosiaUPC" w:cs="EucrosiaUPC"/>
                <w:sz w:val="30"/>
                <w:szCs w:val="30"/>
                <w:cs/>
                <w:lang w:val="en-GB"/>
              </w:rPr>
              <w:t xml:space="preserve"> หากกิจการที่ถูกนำมารวมมีรายการกำไรหรือขาดทุนที่ไม่ผ่านงบกำไรขาดทุน (รายการกำไรหรือขาดทุนที่บันทึกโดยตรงไปยังส่วนของเจ้าของ) เช่น ส่วนเกินทุนจากการตีราคาสินทรัพย์เพิ่ม หรือกำไรหรือขาดทุนที่ยังไม่เกิดขึ้นของหลักทรัพย์เผื่อขาย ส่วนเกินทุนจากการแปลงค่างบการเงิน เป็นต้น งบการเงินภายหลังการรวมธุรกิจต้องแสดงรายการดังกล่าว (ส่วนเกินทุนฯ และกำไรขาดทุนที่ยังไม่เกิดขึ้นฯ) ในส่วนของเจ้าของเสมือนหนึ่งว่ามีการรวมธุรกิจมาตั้งแต่ต้น</w:t>
            </w:r>
          </w:p>
          <w:p w14:paraId="7DB9DDB0" w14:textId="711116E0" w:rsidR="000F551A" w:rsidRPr="00C5062F" w:rsidRDefault="000F551A" w:rsidP="000F551A">
            <w:pPr>
              <w:jc w:val="thaiDistribute"/>
              <w:rPr>
                <w:rFonts w:ascii="EucrosiaUPC" w:eastAsia="Calibri" w:hAnsi="EucrosiaUPC" w:cs="EucrosiaUPC"/>
                <w:color w:val="000000" w:themeColor="text1"/>
                <w:sz w:val="30"/>
                <w:szCs w:val="30"/>
                <w:cs/>
              </w:rPr>
            </w:pPr>
            <w:r w:rsidRPr="00C5062F">
              <w:rPr>
                <w:rFonts w:ascii="EucrosiaUPC" w:hAnsi="EucrosiaUPC" w:cs="EucrosiaUPC"/>
                <w:sz w:val="30"/>
                <w:szCs w:val="30"/>
                <w:lang w:val="en-GB"/>
              </w:rPr>
              <w:t xml:space="preserve">2. </w:t>
            </w:r>
            <w:r w:rsidRPr="00C5062F">
              <w:rPr>
                <w:rFonts w:ascii="EucrosiaUPC" w:hAnsi="EucrosiaUPC" w:cs="EucrosiaUPC"/>
                <w:sz w:val="30"/>
                <w:szCs w:val="30"/>
                <w:cs/>
                <w:lang w:val="en-GB"/>
              </w:rPr>
              <w:t>หากยังคงมีส่วนต่างเหลืออยู่ ให้แสดงเป็นรายการหนึ่งแยกต่างหากในส่วนของเจ้าของเป็นรายการ “ส่วนเกินทุนจากการรวมธุรกิจภายใต้การควบคุมเดียวกัน” และให้ตัดรายการนี้ออกเมื่อขายเงินลงทุนดังกล่าวออกไป</w:t>
            </w:r>
          </w:p>
        </w:tc>
        <w:tc>
          <w:tcPr>
            <w:tcW w:w="1187" w:type="dxa"/>
            <w:shd w:val="clear" w:color="auto" w:fill="auto"/>
          </w:tcPr>
          <w:p w14:paraId="5E7A9342" w14:textId="37A78816" w:rsidR="000F551A" w:rsidRPr="00C5062F" w:rsidRDefault="000F551A" w:rsidP="000F551A">
            <w:pPr>
              <w:jc w:val="center"/>
              <w:rPr>
                <w:rFonts w:ascii="EucrosiaUPC" w:hAnsi="EucrosiaUPC" w:cs="EucrosiaUPC"/>
                <w:sz w:val="30"/>
                <w:szCs w:val="30"/>
              </w:rPr>
            </w:pPr>
            <w:r w:rsidRPr="00C5062F">
              <w:rPr>
                <w:rFonts w:ascii="EucrosiaUPC" w:hAnsi="EucrosiaUPC" w:cs="EucrosiaUPC"/>
                <w:sz w:val="30"/>
                <w:szCs w:val="30"/>
                <w:lang w:val="en-GB"/>
              </w:rPr>
              <w:t>Y</w:t>
            </w:r>
          </w:p>
        </w:tc>
        <w:tc>
          <w:tcPr>
            <w:tcW w:w="1120" w:type="dxa"/>
            <w:shd w:val="clear" w:color="auto" w:fill="auto"/>
          </w:tcPr>
          <w:p w14:paraId="1F704197" w14:textId="77777777" w:rsidR="000F551A" w:rsidRPr="00C5062F" w:rsidRDefault="000F551A" w:rsidP="000F551A">
            <w:pPr>
              <w:jc w:val="center"/>
              <w:rPr>
                <w:rFonts w:ascii="EucrosiaUPC" w:hAnsi="EucrosiaUPC" w:cs="EucrosiaUPC"/>
                <w:sz w:val="30"/>
                <w:szCs w:val="30"/>
              </w:rPr>
            </w:pPr>
          </w:p>
        </w:tc>
        <w:sdt>
          <w:sdtPr>
            <w:rPr>
              <w:rFonts w:ascii="EucrosiaUPC" w:hAnsi="EucrosiaUPC" w:cs="EucrosiaUPC"/>
              <w:sz w:val="30"/>
              <w:szCs w:val="30"/>
              <w:cs/>
              <w:lang w:val="en-GB"/>
            </w:rPr>
            <w:id w:val="445593017"/>
            <w14:checkbox>
              <w14:checked w14:val="0"/>
              <w14:checkedState w14:val="2612" w14:font="MS Gothic"/>
              <w14:uncheckedState w14:val="2610" w14:font="MS Gothic"/>
            </w14:checkbox>
          </w:sdtPr>
          <w:sdtContent>
            <w:tc>
              <w:tcPr>
                <w:tcW w:w="810" w:type="dxa"/>
                <w:shd w:val="clear" w:color="auto" w:fill="FFF2CC" w:themeFill="accent4" w:themeFillTint="33"/>
              </w:tcPr>
              <w:p w14:paraId="309105F0" w14:textId="443E3C3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51066598"/>
            <w14:checkbox>
              <w14:checked w14:val="0"/>
              <w14:checkedState w14:val="2612" w14:font="MS Gothic"/>
              <w14:uncheckedState w14:val="2610" w14:font="MS Gothic"/>
            </w14:checkbox>
          </w:sdtPr>
          <w:sdtContent>
            <w:tc>
              <w:tcPr>
                <w:tcW w:w="810" w:type="dxa"/>
                <w:shd w:val="clear" w:color="auto" w:fill="FFF2CC" w:themeFill="accent4" w:themeFillTint="33"/>
              </w:tcPr>
              <w:p w14:paraId="469D97FC" w14:textId="2299356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443969262"/>
            <w14:checkbox>
              <w14:checked w14:val="0"/>
              <w14:checkedState w14:val="2612" w14:font="MS Gothic"/>
              <w14:uncheckedState w14:val="2610" w14:font="MS Gothic"/>
            </w14:checkbox>
          </w:sdtPr>
          <w:sdtContent>
            <w:tc>
              <w:tcPr>
                <w:tcW w:w="1080" w:type="dxa"/>
                <w:shd w:val="clear" w:color="auto" w:fill="FFF2CC" w:themeFill="accent4" w:themeFillTint="33"/>
              </w:tcPr>
              <w:p w14:paraId="26DC898C" w14:textId="6AA3141F"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854325169"/>
            <w:placeholder>
              <w:docPart w:val="95C46A748F7646CDA5946DA4775623F9"/>
            </w:placeholder>
            <w:showingPlcHdr/>
          </w:sdtPr>
          <w:sdtContent>
            <w:tc>
              <w:tcPr>
                <w:tcW w:w="1417" w:type="dxa"/>
                <w:shd w:val="clear" w:color="auto" w:fill="FFF2CC" w:themeFill="accent4" w:themeFillTint="33"/>
              </w:tcPr>
              <w:p w14:paraId="75958205" w14:textId="585F187E" w:rsidR="000F551A" w:rsidRPr="00C506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bl>
    <w:p w14:paraId="77349C8F" w14:textId="77777777" w:rsidR="002B4227" w:rsidRPr="00C5062F" w:rsidRDefault="002B4227">
      <w:pPr>
        <w:rPr>
          <w:rFonts w:ascii="EucrosiaUPC" w:hAnsi="EucrosiaUPC" w:cs="EucrosiaUPC"/>
          <w:sz w:val="30"/>
          <w:szCs w:val="30"/>
          <w:cs/>
        </w:rPr>
      </w:pPr>
      <w:r w:rsidRPr="00C5062F">
        <w:rPr>
          <w:rFonts w:ascii="EucrosiaUPC" w:hAnsi="EucrosiaUPC" w:cs="EucrosiaUPC"/>
          <w:sz w:val="30"/>
          <w:szCs w:val="30"/>
          <w:cs/>
        </w:rPr>
        <w:br w:type="page"/>
      </w:r>
    </w:p>
    <w:p w14:paraId="134854F2" w14:textId="4DA92B21" w:rsidR="00BE3996" w:rsidRPr="00C5062F" w:rsidRDefault="002B4227" w:rsidP="00252758">
      <w:pPr>
        <w:pStyle w:val="Heading1"/>
        <w:spacing w:before="120" w:after="360" w:line="240" w:lineRule="auto"/>
        <w:ind w:left="-907" w:right="-806"/>
      </w:pPr>
      <w:bookmarkStart w:id="78" w:name="_Toc126052782"/>
      <w:r w:rsidRPr="00C5062F">
        <w:rPr>
          <w:rFonts w:ascii="EucrosiaUPC" w:hAnsi="EucrosiaUPC" w:cs="EucrosiaUPC"/>
          <w:b/>
          <w:bCs/>
          <w:color w:val="0000FF"/>
          <w:sz w:val="36"/>
          <w:szCs w:val="36"/>
          <w:cs/>
        </w:rPr>
        <w:lastRenderedPageBreak/>
        <w:t xml:space="preserve">ประกาศสภาวิชาชีพบัญชี ที่ </w:t>
      </w:r>
      <w:r w:rsidRPr="00C5062F">
        <w:rPr>
          <w:rFonts w:ascii="EucrosiaUPC" w:hAnsi="EucrosiaUPC" w:cs="EucrosiaUPC"/>
          <w:b/>
          <w:bCs/>
          <w:color w:val="0000FF"/>
          <w:sz w:val="36"/>
          <w:szCs w:val="36"/>
        </w:rPr>
        <w:t>37/2564</w:t>
      </w:r>
      <w:r w:rsidRPr="00C5062F">
        <w:rPr>
          <w:rFonts w:ascii="EucrosiaUPC" w:hAnsi="EucrosiaUPC" w:cs="EucrosiaUPC"/>
          <w:b/>
          <w:bCs/>
          <w:color w:val="0000FF"/>
          <w:sz w:val="36"/>
          <w:szCs w:val="36"/>
          <w:cs/>
        </w:rPr>
        <w:t xml:space="preserve"> เรื่อง </w:t>
      </w:r>
      <w:r w:rsidRPr="00C5062F">
        <w:rPr>
          <w:rFonts w:ascii="EucrosiaUPC" w:hAnsi="EucrosiaUPC" w:cs="EucrosiaUPC"/>
          <w:b/>
          <w:bCs/>
          <w:i/>
          <w:iCs/>
          <w:color w:val="0000FF"/>
          <w:sz w:val="36"/>
          <w:szCs w:val="36"/>
          <w:cs/>
        </w:rPr>
        <w:t>แนวปฏิบัติทางการบัญชี เรื่อง</w:t>
      </w:r>
      <w:r w:rsidRPr="00C5062F">
        <w:rPr>
          <w:rFonts w:ascii="EucrosiaUPC" w:hAnsi="EucrosiaUPC" w:cs="EucrosiaUPC"/>
          <w:b/>
          <w:bCs/>
          <w:color w:val="0000FF"/>
          <w:sz w:val="36"/>
          <w:szCs w:val="36"/>
          <w:cs/>
        </w:rPr>
        <w:t xml:space="preserve"> </w:t>
      </w:r>
      <w:r w:rsidRPr="00C5062F">
        <w:rPr>
          <w:rFonts w:ascii="EucrosiaUPC" w:hAnsi="EucrosiaUPC" w:cs="EucrosiaUPC"/>
          <w:b/>
          <w:bCs/>
          <w:i/>
          <w:iCs/>
          <w:color w:val="0000FF"/>
          <w:sz w:val="36"/>
          <w:szCs w:val="36"/>
          <w:cs/>
        </w:rPr>
        <w:t xml:space="preserve">แนวทางการให้ความช่วยเหลือลูกหนี้ที่ได้รับผลกระทบจากโรคติดเชื้อไวรัสโคโรนา </w:t>
      </w:r>
      <w:r w:rsidRPr="00C5062F">
        <w:rPr>
          <w:rFonts w:ascii="EucrosiaUPC" w:hAnsi="EucrosiaUPC" w:cs="EucrosiaUPC"/>
          <w:b/>
          <w:bCs/>
          <w:i/>
          <w:iCs/>
          <w:color w:val="0000FF"/>
          <w:sz w:val="36"/>
          <w:szCs w:val="36"/>
        </w:rPr>
        <w:t>2019</w:t>
      </w:r>
      <w:bookmarkEnd w:id="78"/>
      <w:r w:rsidR="00BE3996" w:rsidRPr="00C5062F">
        <w:tab/>
      </w:r>
    </w:p>
    <w:tbl>
      <w:tblPr>
        <w:tblStyle w:val="TableGrid"/>
        <w:tblW w:w="14917" w:type="dxa"/>
        <w:tblInd w:w="-905" w:type="dxa"/>
        <w:tblLook w:val="04A0" w:firstRow="1" w:lastRow="0" w:firstColumn="1" w:lastColumn="0" w:noHBand="0" w:noVBand="1"/>
      </w:tblPr>
      <w:tblGrid>
        <w:gridCol w:w="1293"/>
        <w:gridCol w:w="7200"/>
        <w:gridCol w:w="1187"/>
        <w:gridCol w:w="1120"/>
        <w:gridCol w:w="810"/>
        <w:gridCol w:w="810"/>
        <w:gridCol w:w="1080"/>
        <w:gridCol w:w="1417"/>
      </w:tblGrid>
      <w:tr w:rsidR="002E449D" w:rsidRPr="00C5062F" w14:paraId="2806D242" w14:textId="77777777">
        <w:trPr>
          <w:tblHeader/>
        </w:trPr>
        <w:tc>
          <w:tcPr>
            <w:tcW w:w="1293" w:type="dxa"/>
            <w:vMerge w:val="restart"/>
            <w:shd w:val="clear" w:color="auto" w:fill="D9D9D9" w:themeFill="background1" w:themeFillShade="D9"/>
          </w:tcPr>
          <w:p w14:paraId="3E981440" w14:textId="77777777" w:rsidR="002E449D" w:rsidRPr="00C5062F" w:rsidRDefault="002E449D">
            <w:pPr>
              <w:jc w:val="center"/>
              <w:rPr>
                <w:rFonts w:ascii="EucrosiaUPC" w:hAnsi="EucrosiaUPC" w:cs="EucrosiaUPC"/>
                <w:b/>
                <w:bCs/>
                <w:sz w:val="30"/>
                <w:szCs w:val="30"/>
                <w:cs/>
              </w:rPr>
            </w:pPr>
            <w:r w:rsidRPr="00C5062F">
              <w:rPr>
                <w:rFonts w:ascii="EucrosiaUPC" w:hAnsi="EucrosiaUPC" w:cs="EucrosiaUPC"/>
                <w:b/>
                <w:bCs/>
                <w:sz w:val="30"/>
                <w:szCs w:val="30"/>
                <w:cs/>
              </w:rPr>
              <w:t>อ้างอิงย่อหน้าของมาตรฐานฯ</w:t>
            </w:r>
          </w:p>
        </w:tc>
        <w:tc>
          <w:tcPr>
            <w:tcW w:w="7200" w:type="dxa"/>
            <w:vMerge w:val="restart"/>
            <w:shd w:val="clear" w:color="auto" w:fill="D9D9D9" w:themeFill="background1" w:themeFillShade="D9"/>
          </w:tcPr>
          <w:p w14:paraId="6B4DC340"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ข้อกำหนด</w:t>
            </w:r>
            <w:r w:rsidRPr="00C5062F">
              <w:rPr>
                <w:rFonts w:ascii="EucrosiaUPC" w:hAnsi="EucrosiaUPC" w:cs="EucrosiaUPC"/>
                <w:b/>
                <w:bCs/>
                <w:sz w:val="30"/>
                <w:szCs w:val="30"/>
                <w:cs/>
              </w:rPr>
              <w:t>เกี่ยวกับการแสดงรายการและ</w:t>
            </w:r>
            <w:r w:rsidRPr="00C5062F">
              <w:rPr>
                <w:rFonts w:ascii="EucrosiaUPC" w:hAnsi="EucrosiaUPC" w:cs="EucrosiaUPC"/>
                <w:b/>
                <w:bCs/>
                <w:sz w:val="30"/>
                <w:szCs w:val="30"/>
                <w:cs/>
                <w:lang w:val="en-GB"/>
              </w:rPr>
              <w:t>การเปิดเผยของมาตรฐานฯ</w:t>
            </w:r>
          </w:p>
        </w:tc>
        <w:tc>
          <w:tcPr>
            <w:tcW w:w="2307" w:type="dxa"/>
            <w:gridSpan w:val="2"/>
            <w:shd w:val="clear" w:color="auto" w:fill="D9D9D9" w:themeFill="background1" w:themeFillShade="D9"/>
          </w:tcPr>
          <w:p w14:paraId="21484C96"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rPr>
              <w:t>ข้อกำหนด</w:t>
            </w:r>
            <w:r w:rsidRPr="00C5062F">
              <w:rPr>
                <w:rFonts w:ascii="EucrosiaUPC" w:hAnsi="EucrosiaUPC" w:cs="EucrosiaUPC"/>
                <w:b/>
                <w:bCs/>
                <w:sz w:val="30"/>
                <w:szCs w:val="30"/>
                <w:cs/>
                <w:lang w:val="en-GB"/>
              </w:rPr>
              <w:t>เกี่ยวกับ</w:t>
            </w:r>
          </w:p>
        </w:tc>
        <w:tc>
          <w:tcPr>
            <w:tcW w:w="2700" w:type="dxa"/>
            <w:gridSpan w:val="3"/>
            <w:vMerge w:val="restart"/>
            <w:shd w:val="clear" w:color="auto" w:fill="FFD966" w:themeFill="accent4" w:themeFillTint="99"/>
          </w:tcPr>
          <w:p w14:paraId="6DAEE457"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การแสดงรายการ/การเปิดเผยข้อมูลของเรื่องดังกล่าว</w:t>
            </w:r>
          </w:p>
        </w:tc>
        <w:tc>
          <w:tcPr>
            <w:tcW w:w="1417" w:type="dxa"/>
            <w:vMerge w:val="restart"/>
            <w:shd w:val="clear" w:color="auto" w:fill="FFD966" w:themeFill="accent4" w:themeFillTint="99"/>
          </w:tcPr>
          <w:p w14:paraId="697AD33E"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การอ้างถึง (โปรดระบุ หากตอบว่า “</w:t>
            </w:r>
            <w:r w:rsidRPr="00C5062F">
              <w:rPr>
                <w:rFonts w:ascii="EucrosiaUPC" w:hAnsi="EucrosiaUPC" w:cs="EucrosiaUPC" w:hint="cs"/>
                <w:b/>
                <w:bCs/>
                <w:sz w:val="30"/>
                <w:szCs w:val="30"/>
                <w:cs/>
                <w:lang w:val="en-GB"/>
              </w:rPr>
              <w:t>ใช่</w:t>
            </w:r>
            <w:r w:rsidRPr="00C5062F">
              <w:rPr>
                <w:rFonts w:ascii="EucrosiaUPC" w:hAnsi="EucrosiaUPC" w:cs="EucrosiaUPC"/>
                <w:b/>
                <w:bCs/>
                <w:sz w:val="30"/>
                <w:szCs w:val="30"/>
                <w:cs/>
                <w:lang w:val="en-GB"/>
              </w:rPr>
              <w:t>”)</w:t>
            </w:r>
          </w:p>
        </w:tc>
      </w:tr>
      <w:tr w:rsidR="002E449D" w:rsidRPr="00C5062F" w14:paraId="4862B3F6" w14:textId="77777777">
        <w:trPr>
          <w:trHeight w:val="399"/>
        </w:trPr>
        <w:tc>
          <w:tcPr>
            <w:tcW w:w="1293" w:type="dxa"/>
            <w:vMerge/>
          </w:tcPr>
          <w:p w14:paraId="28BCF490" w14:textId="77777777" w:rsidR="002E449D" w:rsidRPr="00C5062F" w:rsidRDefault="002E449D">
            <w:pPr>
              <w:rPr>
                <w:rFonts w:ascii="EucrosiaUPC" w:hAnsi="EucrosiaUPC" w:cs="EucrosiaUPC"/>
                <w:b/>
                <w:bCs/>
                <w:sz w:val="30"/>
                <w:szCs w:val="30"/>
                <w:lang w:val="en-GB"/>
              </w:rPr>
            </w:pPr>
          </w:p>
        </w:tc>
        <w:tc>
          <w:tcPr>
            <w:tcW w:w="7200" w:type="dxa"/>
            <w:vMerge/>
          </w:tcPr>
          <w:p w14:paraId="73FEEFD5" w14:textId="77777777" w:rsidR="002E449D" w:rsidRPr="00C5062F" w:rsidRDefault="002E449D">
            <w:pPr>
              <w:rPr>
                <w:rFonts w:ascii="EucrosiaUPC" w:hAnsi="EucrosiaUPC" w:cs="EucrosiaUPC"/>
                <w:b/>
                <w:bCs/>
                <w:sz w:val="30"/>
                <w:szCs w:val="30"/>
                <w:lang w:val="en-GB"/>
              </w:rPr>
            </w:pPr>
          </w:p>
        </w:tc>
        <w:tc>
          <w:tcPr>
            <w:tcW w:w="1187" w:type="dxa"/>
            <w:vMerge w:val="restart"/>
            <w:shd w:val="clear" w:color="auto" w:fill="D9D9D9" w:themeFill="background1" w:themeFillShade="D9"/>
          </w:tcPr>
          <w:p w14:paraId="1643AF13" w14:textId="77777777" w:rsidR="002E449D" w:rsidRPr="00C5062F" w:rsidRDefault="002E449D">
            <w:pPr>
              <w:jc w:val="center"/>
              <w:rPr>
                <w:rFonts w:ascii="EucrosiaUPC" w:hAnsi="EucrosiaUPC" w:cs="EucrosiaUPC"/>
                <w:b/>
                <w:bCs/>
                <w:sz w:val="30"/>
                <w:szCs w:val="30"/>
                <w:lang w:val="en-GB"/>
              </w:rPr>
            </w:pPr>
            <w:r w:rsidRPr="00C5062F">
              <w:rPr>
                <w:rFonts w:ascii="EucrosiaUPC" w:hAnsi="EucrosiaUPC" w:cs="EucrosiaUPC"/>
                <w:b/>
                <w:bCs/>
                <w:sz w:val="30"/>
                <w:szCs w:val="30"/>
                <w:cs/>
                <w:lang w:val="en-GB"/>
              </w:rPr>
              <w:t>การแสดงรายการ</w:t>
            </w:r>
          </w:p>
        </w:tc>
        <w:tc>
          <w:tcPr>
            <w:tcW w:w="1120" w:type="dxa"/>
            <w:vMerge w:val="restart"/>
            <w:shd w:val="clear" w:color="auto" w:fill="D9D9D9" w:themeFill="background1" w:themeFillShade="D9"/>
          </w:tcPr>
          <w:p w14:paraId="3DA02692" w14:textId="23C9073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การเปิดเผยข้อมูล</w:t>
            </w:r>
          </w:p>
        </w:tc>
        <w:tc>
          <w:tcPr>
            <w:tcW w:w="2700" w:type="dxa"/>
            <w:gridSpan w:val="3"/>
            <w:vMerge/>
            <w:shd w:val="clear" w:color="auto" w:fill="FFD966" w:themeFill="accent4" w:themeFillTint="99"/>
          </w:tcPr>
          <w:p w14:paraId="43F4917F" w14:textId="77777777" w:rsidR="002E449D" w:rsidRPr="00C5062F" w:rsidRDefault="002E449D">
            <w:pPr>
              <w:jc w:val="center"/>
              <w:rPr>
                <w:rFonts w:ascii="EucrosiaUPC" w:hAnsi="EucrosiaUPC" w:cs="EucrosiaUPC"/>
                <w:b/>
                <w:bCs/>
                <w:sz w:val="30"/>
                <w:szCs w:val="30"/>
                <w:cs/>
                <w:lang w:val="en-GB"/>
              </w:rPr>
            </w:pPr>
          </w:p>
        </w:tc>
        <w:tc>
          <w:tcPr>
            <w:tcW w:w="1417" w:type="dxa"/>
            <w:vMerge/>
            <w:shd w:val="clear" w:color="auto" w:fill="FFD966" w:themeFill="accent4" w:themeFillTint="99"/>
          </w:tcPr>
          <w:p w14:paraId="187E828A" w14:textId="77777777" w:rsidR="002E449D" w:rsidRPr="00C5062F" w:rsidRDefault="002E449D">
            <w:pPr>
              <w:jc w:val="center"/>
              <w:rPr>
                <w:rFonts w:ascii="EucrosiaUPC" w:hAnsi="EucrosiaUPC" w:cs="EucrosiaUPC"/>
                <w:b/>
                <w:bCs/>
                <w:sz w:val="30"/>
                <w:szCs w:val="30"/>
                <w:cs/>
                <w:lang w:val="en-GB"/>
              </w:rPr>
            </w:pPr>
          </w:p>
        </w:tc>
      </w:tr>
      <w:tr w:rsidR="002E449D" w:rsidRPr="00C5062F" w14:paraId="3967865B" w14:textId="77777777">
        <w:trPr>
          <w:trHeight w:val="373"/>
        </w:trPr>
        <w:tc>
          <w:tcPr>
            <w:tcW w:w="1293" w:type="dxa"/>
            <w:vMerge/>
          </w:tcPr>
          <w:p w14:paraId="0D9EB751" w14:textId="77777777" w:rsidR="002E449D" w:rsidRPr="00C5062F" w:rsidRDefault="002E449D">
            <w:pPr>
              <w:rPr>
                <w:rFonts w:ascii="EucrosiaUPC" w:hAnsi="EucrosiaUPC" w:cs="EucrosiaUPC"/>
                <w:b/>
                <w:bCs/>
                <w:sz w:val="30"/>
                <w:szCs w:val="30"/>
                <w:lang w:val="en-GB"/>
              </w:rPr>
            </w:pPr>
          </w:p>
        </w:tc>
        <w:tc>
          <w:tcPr>
            <w:tcW w:w="7200" w:type="dxa"/>
            <w:vMerge/>
          </w:tcPr>
          <w:p w14:paraId="1CEB54D4" w14:textId="77777777" w:rsidR="002E449D" w:rsidRPr="00C5062F" w:rsidRDefault="002E449D">
            <w:pPr>
              <w:rPr>
                <w:rFonts w:ascii="EucrosiaUPC" w:hAnsi="EucrosiaUPC" w:cs="EucrosiaUPC"/>
                <w:b/>
                <w:bCs/>
                <w:sz w:val="30"/>
                <w:szCs w:val="30"/>
                <w:lang w:val="en-GB"/>
              </w:rPr>
            </w:pPr>
          </w:p>
        </w:tc>
        <w:tc>
          <w:tcPr>
            <w:tcW w:w="1187" w:type="dxa"/>
            <w:vMerge/>
            <w:shd w:val="clear" w:color="auto" w:fill="D9D9D9" w:themeFill="background1" w:themeFillShade="D9"/>
          </w:tcPr>
          <w:p w14:paraId="0B21F78D" w14:textId="77777777" w:rsidR="002E449D" w:rsidRPr="00C5062F" w:rsidRDefault="002E449D">
            <w:pPr>
              <w:jc w:val="center"/>
              <w:rPr>
                <w:rFonts w:ascii="EucrosiaUPC" w:hAnsi="EucrosiaUPC" w:cs="EucrosiaUPC"/>
                <w:b/>
                <w:bCs/>
                <w:sz w:val="30"/>
                <w:szCs w:val="30"/>
                <w:cs/>
                <w:lang w:val="en-GB"/>
              </w:rPr>
            </w:pPr>
          </w:p>
        </w:tc>
        <w:tc>
          <w:tcPr>
            <w:tcW w:w="1120" w:type="dxa"/>
            <w:vMerge/>
            <w:shd w:val="clear" w:color="auto" w:fill="D9D9D9" w:themeFill="background1" w:themeFillShade="D9"/>
          </w:tcPr>
          <w:p w14:paraId="312287FB" w14:textId="77777777" w:rsidR="002E449D" w:rsidRPr="00C5062F" w:rsidRDefault="002E449D">
            <w:pPr>
              <w:jc w:val="center"/>
              <w:rPr>
                <w:rFonts w:ascii="EucrosiaUPC" w:hAnsi="EucrosiaUPC" w:cs="EucrosiaUPC"/>
                <w:b/>
                <w:bCs/>
                <w:sz w:val="30"/>
                <w:szCs w:val="30"/>
                <w:cs/>
                <w:lang w:val="en-GB"/>
              </w:rPr>
            </w:pPr>
          </w:p>
        </w:tc>
        <w:tc>
          <w:tcPr>
            <w:tcW w:w="810" w:type="dxa"/>
            <w:shd w:val="clear" w:color="auto" w:fill="FFD966" w:themeFill="accent4" w:themeFillTint="99"/>
          </w:tcPr>
          <w:p w14:paraId="14C78506"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ใช่</w:t>
            </w:r>
          </w:p>
        </w:tc>
        <w:tc>
          <w:tcPr>
            <w:tcW w:w="810" w:type="dxa"/>
            <w:shd w:val="clear" w:color="auto" w:fill="FFD966" w:themeFill="accent4" w:themeFillTint="99"/>
          </w:tcPr>
          <w:p w14:paraId="4546ECAE"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hint="cs"/>
                <w:b/>
                <w:bCs/>
                <w:sz w:val="30"/>
                <w:szCs w:val="30"/>
                <w:cs/>
                <w:lang w:val="en-GB"/>
              </w:rPr>
              <w:t>ไม่ใช่</w:t>
            </w:r>
          </w:p>
        </w:tc>
        <w:tc>
          <w:tcPr>
            <w:tcW w:w="1080" w:type="dxa"/>
            <w:shd w:val="clear" w:color="auto" w:fill="FFD966" w:themeFill="accent4" w:themeFillTint="99"/>
          </w:tcPr>
          <w:p w14:paraId="4CF29D36" w14:textId="77777777" w:rsidR="002E449D" w:rsidRPr="00C5062F" w:rsidRDefault="002E449D">
            <w:pPr>
              <w:jc w:val="center"/>
              <w:rPr>
                <w:rFonts w:ascii="EucrosiaUPC" w:hAnsi="EucrosiaUPC" w:cs="EucrosiaUPC"/>
                <w:b/>
                <w:bCs/>
                <w:sz w:val="30"/>
                <w:szCs w:val="30"/>
                <w:cs/>
                <w:lang w:val="en-GB"/>
              </w:rPr>
            </w:pPr>
            <w:r w:rsidRPr="00C5062F">
              <w:rPr>
                <w:rFonts w:ascii="EucrosiaUPC" w:hAnsi="EucrosiaUPC" w:cs="EucrosiaUPC"/>
                <w:b/>
                <w:bCs/>
                <w:sz w:val="30"/>
                <w:szCs w:val="30"/>
                <w:cs/>
                <w:lang w:val="en-GB"/>
              </w:rPr>
              <w:t>ไม่เกี่ยวข้อง</w:t>
            </w:r>
          </w:p>
        </w:tc>
        <w:tc>
          <w:tcPr>
            <w:tcW w:w="1417" w:type="dxa"/>
            <w:vMerge/>
            <w:shd w:val="clear" w:color="auto" w:fill="FFD966" w:themeFill="accent4" w:themeFillTint="99"/>
          </w:tcPr>
          <w:p w14:paraId="1285FDD5" w14:textId="77777777" w:rsidR="002E449D" w:rsidRPr="00C5062F" w:rsidRDefault="002E449D">
            <w:pPr>
              <w:jc w:val="center"/>
              <w:rPr>
                <w:rFonts w:ascii="EucrosiaUPC" w:hAnsi="EucrosiaUPC" w:cs="EucrosiaUPC"/>
                <w:b/>
                <w:bCs/>
                <w:sz w:val="30"/>
                <w:szCs w:val="30"/>
                <w:cs/>
                <w:lang w:val="en-GB"/>
              </w:rPr>
            </w:pPr>
          </w:p>
        </w:tc>
      </w:tr>
      <w:tr w:rsidR="000F551A" w:rsidRPr="006D172F" w14:paraId="5ED2B91A" w14:textId="77777777">
        <w:trPr>
          <w:trHeight w:val="373"/>
        </w:trPr>
        <w:tc>
          <w:tcPr>
            <w:tcW w:w="1293" w:type="dxa"/>
          </w:tcPr>
          <w:p w14:paraId="539A30D1" w14:textId="7C8B41F4" w:rsidR="000F551A" w:rsidRPr="00C5062F" w:rsidRDefault="000F551A" w:rsidP="000F551A">
            <w:pPr>
              <w:rPr>
                <w:rFonts w:ascii="EucrosiaUPC" w:hAnsi="EucrosiaUPC" w:cs="EucrosiaUPC"/>
                <w:sz w:val="30"/>
                <w:szCs w:val="30"/>
              </w:rPr>
            </w:pPr>
            <w:r w:rsidRPr="00C5062F">
              <w:rPr>
                <w:rFonts w:ascii="EucrosiaUPC" w:hAnsi="EucrosiaUPC" w:cs="EucrosiaUPC"/>
                <w:sz w:val="30"/>
                <w:szCs w:val="30"/>
                <w:cs/>
              </w:rPr>
              <w:t xml:space="preserve">ประกาศสภาวิชาชีพบัญชี ที่ </w:t>
            </w:r>
            <w:r w:rsidRPr="00C5062F">
              <w:rPr>
                <w:rFonts w:ascii="EucrosiaUPC" w:hAnsi="EucrosiaUPC" w:cs="EucrosiaUPC"/>
                <w:sz w:val="30"/>
                <w:szCs w:val="30"/>
              </w:rPr>
              <w:t>37/2564</w:t>
            </w:r>
            <w:r w:rsidRPr="00C5062F">
              <w:rPr>
                <w:rFonts w:ascii="EucrosiaUPC" w:hAnsi="EucrosiaUPC" w:cs="EucrosiaUPC"/>
                <w:sz w:val="30"/>
                <w:szCs w:val="30"/>
                <w:cs/>
              </w:rPr>
              <w:t xml:space="preserve"> ย่อหน้าที่ </w:t>
            </w:r>
            <w:r w:rsidRPr="00C5062F">
              <w:rPr>
                <w:rFonts w:ascii="EucrosiaUPC" w:hAnsi="EucrosiaUPC" w:cs="EucrosiaUPC"/>
                <w:sz w:val="30"/>
                <w:szCs w:val="30"/>
              </w:rPr>
              <w:t>3.5</w:t>
            </w:r>
          </w:p>
        </w:tc>
        <w:tc>
          <w:tcPr>
            <w:tcW w:w="7200" w:type="dxa"/>
            <w:shd w:val="clear" w:color="auto" w:fill="auto"/>
          </w:tcPr>
          <w:p w14:paraId="5D4FA102" w14:textId="16427019" w:rsidR="000F551A" w:rsidRPr="00C5062F" w:rsidRDefault="000F551A" w:rsidP="000F551A">
            <w:pPr>
              <w:jc w:val="thaiDistribute"/>
              <w:rPr>
                <w:rFonts w:ascii="EucrosiaUPC" w:hAnsi="EucrosiaUPC" w:cs="EucrosiaUPC"/>
                <w:sz w:val="30"/>
                <w:szCs w:val="30"/>
                <w:cs/>
                <w:lang w:val="en-GB"/>
              </w:rPr>
            </w:pPr>
            <w:r w:rsidRPr="00C5062F">
              <w:rPr>
                <w:rFonts w:ascii="EucrosiaUPC" w:hAnsi="EucrosiaUPC" w:cs="EucrosiaUPC"/>
                <w:sz w:val="30"/>
                <w:szCs w:val="30"/>
                <w:cs/>
              </w:rPr>
              <w:t>หากกิจการเลือกใช้มาตรการผ่อนปรนชั่วคราวตามแนวปฏิบัติทางการบัญชีฉบับนี้ กิจการต้องเปิดเผยข้อมูลเกี่ยวกับการใช้ทางเลือกดังกล่าว ข้อเท็จจริง และสถานการณ์ที่กิจการปฏิบัติตามหนังสือเวียนของธนาคารแห่งประเทศไทยที่เกี่ยวข้องในหมายเหตุประกอบงบการเงิน รวมทั้ง การเปิดเผยข้อมูลตาม</w:t>
            </w:r>
            <w:r w:rsidRPr="00C5062F">
              <w:rPr>
                <w:rFonts w:ascii="EucrosiaUPC" w:hAnsi="EucrosiaUPC" w:cs="EucrosiaUPC" w:hint="cs"/>
                <w:sz w:val="30"/>
                <w:szCs w:val="30"/>
                <w:cs/>
              </w:rPr>
              <w:t xml:space="preserve"> </w:t>
            </w:r>
            <w:r w:rsidRPr="00C5062F">
              <w:rPr>
                <w:rFonts w:ascii="EucrosiaUPC" w:hAnsi="EucrosiaUPC" w:cs="EucrosiaUPC"/>
                <w:sz w:val="30"/>
                <w:szCs w:val="30"/>
              </w:rPr>
              <w:t xml:space="preserve">TFRS </w:t>
            </w:r>
            <w:r w:rsidRPr="00C5062F">
              <w:rPr>
                <w:rFonts w:ascii="EucrosiaUPC" w:hAnsi="EucrosiaUPC" w:cs="EucrosiaUPC"/>
                <w:sz w:val="30"/>
                <w:szCs w:val="30"/>
                <w:cs/>
              </w:rPr>
              <w:t>ทุกฉบับที่เกี่ยวข้อง ซึ่งรวมถึงแนวปฏิบัติ การบริหารความเสี่ยงด้านเครดิตของกิจการและผลต่อการวัดมูลค่าผลขาดทุนด้านเครดิตที่คาดว่าจะเกิดขึ้น นอกจากนี้ กิจการยังคงต้องถือปฏิบัติตาม</w:t>
            </w:r>
            <w:r w:rsidRPr="00C5062F">
              <w:rPr>
                <w:rFonts w:ascii="EucrosiaUPC" w:hAnsi="EucrosiaUPC" w:cs="EucrosiaUPC"/>
                <w:sz w:val="30"/>
                <w:szCs w:val="30"/>
              </w:rPr>
              <w:t xml:space="preserve"> TFRS </w:t>
            </w:r>
            <w:r w:rsidRPr="00C5062F">
              <w:rPr>
                <w:rFonts w:ascii="EucrosiaUPC" w:hAnsi="EucrosiaUPC" w:cs="EucrosiaUPC"/>
                <w:sz w:val="30"/>
                <w:szCs w:val="30"/>
                <w:cs/>
              </w:rPr>
              <w:t>ทุกฉบับที่มีผลบังคับใช้และเกี่ยวข้องกับการจัดทำงบการเงินของกิจการในแต่ละรอบระยะเวลารายงาน</w:t>
            </w:r>
          </w:p>
        </w:tc>
        <w:tc>
          <w:tcPr>
            <w:tcW w:w="1187" w:type="dxa"/>
            <w:shd w:val="clear" w:color="auto" w:fill="auto"/>
          </w:tcPr>
          <w:p w14:paraId="52E0B6D2" w14:textId="4E456866" w:rsidR="000F551A" w:rsidRPr="00C5062F" w:rsidRDefault="000F551A" w:rsidP="000F551A">
            <w:pPr>
              <w:jc w:val="center"/>
              <w:rPr>
                <w:rFonts w:ascii="EucrosiaUPC" w:hAnsi="EucrosiaUPC" w:cs="EucrosiaUPC"/>
                <w:sz w:val="30"/>
                <w:szCs w:val="30"/>
              </w:rPr>
            </w:pPr>
          </w:p>
        </w:tc>
        <w:tc>
          <w:tcPr>
            <w:tcW w:w="1120" w:type="dxa"/>
            <w:shd w:val="clear" w:color="auto" w:fill="auto"/>
          </w:tcPr>
          <w:p w14:paraId="11D2821D" w14:textId="77777777" w:rsidR="000F551A" w:rsidRPr="00C5062F" w:rsidRDefault="000F551A" w:rsidP="000F551A">
            <w:pPr>
              <w:jc w:val="center"/>
              <w:rPr>
                <w:rFonts w:ascii="EucrosiaUPC" w:hAnsi="EucrosiaUPC" w:cs="EucrosiaUPC"/>
                <w:b/>
                <w:bCs/>
                <w:sz w:val="30"/>
                <w:szCs w:val="30"/>
                <w:cs/>
                <w:lang w:val="en-GB"/>
              </w:rPr>
            </w:pPr>
            <w:r w:rsidRPr="00C5062F">
              <w:rPr>
                <w:rFonts w:ascii="EucrosiaUPC" w:hAnsi="EucrosiaUPC" w:cs="EucrosiaUPC"/>
                <w:sz w:val="30"/>
                <w:szCs w:val="30"/>
              </w:rPr>
              <w:t>Y</w:t>
            </w:r>
          </w:p>
        </w:tc>
        <w:sdt>
          <w:sdtPr>
            <w:rPr>
              <w:rFonts w:ascii="EucrosiaUPC" w:hAnsi="EucrosiaUPC" w:cs="EucrosiaUPC"/>
              <w:sz w:val="30"/>
              <w:szCs w:val="30"/>
              <w:cs/>
              <w:lang w:val="en-GB"/>
            </w:rPr>
            <w:id w:val="-17242056"/>
            <w14:checkbox>
              <w14:checked w14:val="0"/>
              <w14:checkedState w14:val="2612" w14:font="MS Gothic"/>
              <w14:uncheckedState w14:val="2610" w14:font="MS Gothic"/>
            </w14:checkbox>
          </w:sdtPr>
          <w:sdtContent>
            <w:tc>
              <w:tcPr>
                <w:tcW w:w="810" w:type="dxa"/>
                <w:shd w:val="clear" w:color="auto" w:fill="FFF2CC" w:themeFill="accent4" w:themeFillTint="33"/>
              </w:tcPr>
              <w:p w14:paraId="53D6549F" w14:textId="242862B9"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628443658"/>
            <w14:checkbox>
              <w14:checked w14:val="0"/>
              <w14:checkedState w14:val="2612" w14:font="MS Gothic"/>
              <w14:uncheckedState w14:val="2610" w14:font="MS Gothic"/>
            </w14:checkbox>
          </w:sdtPr>
          <w:sdtContent>
            <w:tc>
              <w:tcPr>
                <w:tcW w:w="810" w:type="dxa"/>
                <w:shd w:val="clear" w:color="auto" w:fill="FFF2CC" w:themeFill="accent4" w:themeFillTint="33"/>
              </w:tcPr>
              <w:p w14:paraId="6079398B" w14:textId="3C60166B"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71296714"/>
            <w14:checkbox>
              <w14:checked w14:val="0"/>
              <w14:checkedState w14:val="2612" w14:font="MS Gothic"/>
              <w14:uncheckedState w14:val="2610" w14:font="MS Gothic"/>
            </w14:checkbox>
          </w:sdtPr>
          <w:sdtContent>
            <w:tc>
              <w:tcPr>
                <w:tcW w:w="1080" w:type="dxa"/>
                <w:shd w:val="clear" w:color="auto" w:fill="FFF2CC" w:themeFill="accent4" w:themeFillTint="33"/>
              </w:tcPr>
              <w:p w14:paraId="25A164E9" w14:textId="4D48DE16" w:rsidR="000F551A" w:rsidRPr="00C5062F" w:rsidRDefault="000F551A" w:rsidP="000F551A">
                <w:pPr>
                  <w:jc w:val="center"/>
                  <w:rPr>
                    <w:rFonts w:ascii="EucrosiaUPC" w:hAnsi="EucrosiaUPC" w:cs="EucrosiaUPC"/>
                    <w:b/>
                    <w:bCs/>
                    <w:sz w:val="30"/>
                    <w:szCs w:val="30"/>
                    <w:cs/>
                    <w:lang w:val="en-GB"/>
                  </w:rPr>
                </w:pPr>
                <w:r w:rsidRPr="00C5062F">
                  <w:rPr>
                    <w:rFonts w:ascii="MS Gothic" w:eastAsia="MS Gothic" w:hAnsi="MS Gothic" w:cs="EucrosiaUPC" w:hint="eastAsia"/>
                    <w:sz w:val="30"/>
                    <w:szCs w:val="30"/>
                    <w:cs/>
                    <w:lang w:val="en-GB"/>
                  </w:rPr>
                  <w:t>☐</w:t>
                </w:r>
              </w:p>
            </w:tc>
          </w:sdtContent>
        </w:sdt>
        <w:sdt>
          <w:sdtPr>
            <w:rPr>
              <w:rFonts w:ascii="EucrosiaUPC" w:hAnsi="EucrosiaUPC" w:cs="EucrosiaUPC"/>
              <w:sz w:val="30"/>
              <w:szCs w:val="30"/>
              <w:cs/>
              <w:lang w:val="en-GB"/>
            </w:rPr>
            <w:id w:val="1340039644"/>
            <w:placeholder>
              <w:docPart w:val="E3038E952AC24312B1EBACC30465D5D4"/>
            </w:placeholder>
            <w:showingPlcHdr/>
          </w:sdtPr>
          <w:sdtContent>
            <w:tc>
              <w:tcPr>
                <w:tcW w:w="1417" w:type="dxa"/>
                <w:shd w:val="clear" w:color="auto" w:fill="FFF2CC" w:themeFill="accent4" w:themeFillTint="33"/>
              </w:tcPr>
              <w:p w14:paraId="3BA90933" w14:textId="4ABCDBEA" w:rsidR="000F551A" w:rsidRPr="006D172F" w:rsidRDefault="000F551A" w:rsidP="00CE1EBB">
                <w:pPr>
                  <w:rPr>
                    <w:rFonts w:ascii="EucrosiaUPC" w:hAnsi="EucrosiaUPC" w:cs="EucrosiaUPC"/>
                    <w:b/>
                    <w:bCs/>
                    <w:sz w:val="30"/>
                    <w:szCs w:val="30"/>
                    <w:cs/>
                    <w:lang w:val="en-GB"/>
                  </w:rPr>
                </w:pPr>
                <w:r w:rsidRPr="00C5062F">
                  <w:rPr>
                    <w:rStyle w:val="PlaceholderText"/>
                  </w:rPr>
                  <w:t>Click or tap here to enter text.</w:t>
                </w:r>
              </w:p>
            </w:tc>
          </w:sdtContent>
        </w:sdt>
      </w:tr>
    </w:tbl>
    <w:p w14:paraId="134722C2" w14:textId="77777777" w:rsidR="00B664C6" w:rsidRDefault="00B664C6" w:rsidP="00BD6849">
      <w:pPr>
        <w:spacing w:after="0" w:line="240" w:lineRule="auto"/>
        <w:rPr>
          <w:rFonts w:ascii="EucrosiaUPC" w:hAnsi="EucrosiaUPC" w:cs="EucrosiaUPC"/>
          <w:b/>
          <w:bCs/>
          <w:sz w:val="30"/>
          <w:szCs w:val="30"/>
          <w:u w:val="single"/>
          <w:lang w:val="en-GB"/>
        </w:rPr>
      </w:pPr>
    </w:p>
    <w:p w14:paraId="78043BFA" w14:textId="77777777" w:rsidR="00D8216C" w:rsidRPr="00D8216C" w:rsidRDefault="00D8216C" w:rsidP="00D8216C">
      <w:pPr>
        <w:rPr>
          <w:rFonts w:ascii="EucrosiaUPC" w:hAnsi="EucrosiaUPC" w:cs="EucrosiaUPC"/>
          <w:sz w:val="30"/>
          <w:szCs w:val="30"/>
          <w:lang w:val="en-GB"/>
        </w:rPr>
      </w:pPr>
    </w:p>
    <w:p w14:paraId="71DE4840" w14:textId="77777777" w:rsidR="00D8216C" w:rsidRPr="00D8216C" w:rsidRDefault="00D8216C" w:rsidP="00D8216C">
      <w:pPr>
        <w:rPr>
          <w:rFonts w:ascii="EucrosiaUPC" w:hAnsi="EucrosiaUPC" w:cs="EucrosiaUPC"/>
          <w:sz w:val="30"/>
          <w:szCs w:val="30"/>
          <w:lang w:val="en-GB"/>
        </w:rPr>
      </w:pPr>
    </w:p>
    <w:p w14:paraId="062C852C" w14:textId="77777777" w:rsidR="00D8216C" w:rsidRPr="00D8216C" w:rsidRDefault="00D8216C" w:rsidP="00D8216C">
      <w:pPr>
        <w:rPr>
          <w:rFonts w:ascii="EucrosiaUPC" w:hAnsi="EucrosiaUPC" w:cs="EucrosiaUPC"/>
          <w:sz w:val="30"/>
          <w:szCs w:val="30"/>
          <w:lang w:val="en-GB"/>
        </w:rPr>
      </w:pPr>
    </w:p>
    <w:p w14:paraId="3FE9B23B" w14:textId="77777777" w:rsidR="00D8216C" w:rsidRDefault="00D8216C" w:rsidP="00D8216C">
      <w:pPr>
        <w:rPr>
          <w:rFonts w:ascii="EucrosiaUPC" w:hAnsi="EucrosiaUPC" w:cs="EucrosiaUPC"/>
          <w:b/>
          <w:bCs/>
          <w:sz w:val="30"/>
          <w:szCs w:val="30"/>
          <w:u w:val="single"/>
          <w:lang w:val="en-GB"/>
        </w:rPr>
      </w:pPr>
    </w:p>
    <w:p w14:paraId="2D8770BA" w14:textId="3FFC5494" w:rsidR="00D8216C" w:rsidRPr="00D8216C" w:rsidRDefault="00D8216C" w:rsidP="00D8216C">
      <w:pPr>
        <w:tabs>
          <w:tab w:val="left" w:pos="2799"/>
        </w:tabs>
        <w:rPr>
          <w:rFonts w:ascii="EucrosiaUPC" w:hAnsi="EucrosiaUPC" w:cs="EucrosiaUPC"/>
          <w:sz w:val="30"/>
          <w:szCs w:val="30"/>
          <w:cs/>
          <w:lang w:val="en-GB"/>
        </w:rPr>
      </w:pPr>
      <w:r>
        <w:rPr>
          <w:rFonts w:ascii="EucrosiaUPC" w:hAnsi="EucrosiaUPC" w:cs="EucrosiaUPC"/>
          <w:sz w:val="30"/>
          <w:szCs w:val="30"/>
          <w:cs/>
          <w:lang w:val="en-GB"/>
        </w:rPr>
        <w:tab/>
      </w:r>
    </w:p>
    <w:sectPr w:rsidR="00D8216C" w:rsidRPr="00D8216C" w:rsidSect="002544EE">
      <w:headerReference w:type="even" r:id="rId17"/>
      <w:headerReference w:type="default" r:id="rId18"/>
      <w:footerReference w:type="default" r:id="rId19"/>
      <w:headerReference w:type="first" r:id="rId20"/>
      <w:pgSz w:w="15840" w:h="12240" w:orient="landscape"/>
      <w:pgMar w:top="634" w:right="1354" w:bottom="1440" w:left="135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E5721" w14:textId="77777777" w:rsidR="007E6D34" w:rsidRDefault="007E6D34" w:rsidP="0072273F">
      <w:pPr>
        <w:spacing w:after="0" w:line="240" w:lineRule="auto"/>
      </w:pPr>
      <w:r>
        <w:separator/>
      </w:r>
    </w:p>
  </w:endnote>
  <w:endnote w:type="continuationSeparator" w:id="0">
    <w:p w14:paraId="46448C19" w14:textId="77777777" w:rsidR="007E6D34" w:rsidRDefault="007E6D34" w:rsidP="0072273F">
      <w:pPr>
        <w:spacing w:after="0" w:line="240" w:lineRule="auto"/>
      </w:pPr>
      <w:r>
        <w:continuationSeparator/>
      </w:r>
    </w:p>
  </w:endnote>
  <w:endnote w:type="continuationNotice" w:id="1">
    <w:p w14:paraId="233A3042" w14:textId="77777777" w:rsidR="007E6D34" w:rsidRDefault="007E6D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JS Saksit">
    <w:panose1 w:val="00000000000000000000"/>
    <w:charset w:val="DE"/>
    <w:family w:val="auto"/>
    <w:notTrueType/>
    <w:pitch w:val="default"/>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BA67" w14:textId="77777777" w:rsidR="00D8216C" w:rsidRDefault="00D821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803787"/>
      <w:docPartObj>
        <w:docPartGallery w:val="Page Numbers (Bottom of Page)"/>
        <w:docPartUnique/>
      </w:docPartObj>
    </w:sdtPr>
    <w:sdtEndPr>
      <w:rPr>
        <w:rFonts w:ascii="EucrosiaUPC" w:hAnsi="EucrosiaUPC" w:cs="EucrosiaUPC"/>
        <w:noProof/>
        <w:sz w:val="26"/>
        <w:szCs w:val="26"/>
      </w:rPr>
    </w:sdtEndPr>
    <w:sdtContent>
      <w:p w14:paraId="39AA8D38" w14:textId="3B074871" w:rsidR="009B7BCD" w:rsidRPr="00D949B2" w:rsidRDefault="000F551A" w:rsidP="00252758">
        <w:pPr>
          <w:pStyle w:val="Footer"/>
          <w:tabs>
            <w:tab w:val="clear" w:pos="4680"/>
            <w:tab w:val="left" w:pos="9990"/>
            <w:tab w:val="right" w:pos="13860"/>
          </w:tabs>
          <w:spacing w:before="240"/>
          <w:ind w:left="-360" w:right="-907"/>
          <w:rPr>
            <w:rFonts w:ascii="EucrosiaUPC" w:hAnsi="EucrosiaUPC" w:cs="EucrosiaUPC"/>
            <w:sz w:val="26"/>
            <w:szCs w:val="26"/>
          </w:rPr>
        </w:pPr>
        <w:r>
          <w:rPr>
            <w:rFonts w:ascii="EucrosiaUPC" w:hAnsi="EucrosiaUPC" w:cs="EucrosiaUPC"/>
            <w:noProof/>
            <w:sz w:val="26"/>
            <w:szCs w:val="26"/>
          </w:rPr>
          <w:drawing>
            <wp:anchor distT="0" distB="0" distL="114300" distR="114300" simplePos="0" relativeHeight="251658246" behindDoc="1" locked="0" layoutInCell="1" allowOverlap="1" wp14:anchorId="2172DEC2" wp14:editId="0D6D5E10">
              <wp:simplePos x="0" y="0"/>
              <wp:positionH relativeFrom="column">
                <wp:posOffset>-409575</wp:posOffset>
              </wp:positionH>
              <wp:positionV relativeFrom="paragraph">
                <wp:posOffset>62230</wp:posOffset>
              </wp:positionV>
              <wp:extent cx="590550" cy="533400"/>
              <wp:effectExtent l="0" t="0" r="0" b="0"/>
              <wp:wrapTight wrapText="bothSides">
                <wp:wrapPolygon edited="0">
                  <wp:start x="5574" y="0"/>
                  <wp:lineTo x="0" y="6943"/>
                  <wp:lineTo x="0" y="18514"/>
                  <wp:lineTo x="5574" y="20829"/>
                  <wp:lineTo x="15329" y="20829"/>
                  <wp:lineTo x="20903" y="18514"/>
                  <wp:lineTo x="20903" y="6943"/>
                  <wp:lineTo x="15329" y="0"/>
                  <wp:lineTo x="557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0550" cy="533400"/>
                      </a:xfrm>
                      <a:prstGeom prst="rect">
                        <a:avLst/>
                      </a:prstGeom>
                    </pic:spPr>
                  </pic:pic>
                </a:graphicData>
              </a:graphic>
              <wp14:sizeRelH relativeFrom="margin">
                <wp14:pctWidth>0</wp14:pctWidth>
              </wp14:sizeRelH>
              <wp14:sizeRelV relativeFrom="margin">
                <wp14:pctHeight>0</wp14:pctHeight>
              </wp14:sizeRelV>
            </wp:anchor>
          </w:drawing>
        </w:r>
        <w:r w:rsidR="007976B7" w:rsidRPr="00D949B2">
          <w:rPr>
            <w:rFonts w:ascii="EucrosiaUPC" w:hAnsi="EucrosiaUPC" w:cs="EucrosiaUPC"/>
            <w:sz w:val="26"/>
            <w:szCs w:val="26"/>
          </w:rPr>
          <w:t xml:space="preserve">Disclosure checklist </w:t>
        </w:r>
        <w:r w:rsidR="007976B7" w:rsidRPr="00D949B2">
          <w:rPr>
            <w:rFonts w:ascii="EucrosiaUPC" w:hAnsi="EucrosiaUPC" w:cs="EucrosiaUPC"/>
            <w:sz w:val="26"/>
            <w:szCs w:val="26"/>
            <w:cs/>
          </w:rPr>
          <w:t>สำหรับกิจการที่ใช้มาตรฐานการรายงานทางการเงินสำหรับกิจการที่มีส่วนได้เสียสาธารณะ (</w:t>
        </w:r>
        <w:r w:rsidR="007976B7" w:rsidRPr="00D949B2">
          <w:rPr>
            <w:rFonts w:ascii="EucrosiaUPC" w:hAnsi="EucrosiaUPC" w:cs="EucrosiaUPC"/>
            <w:sz w:val="26"/>
            <w:szCs w:val="26"/>
            <w:lang w:val="en-GB"/>
          </w:rPr>
          <w:t>PAEs)</w:t>
        </w:r>
        <w:r w:rsidR="007976B7" w:rsidRPr="00D949B2">
          <w:rPr>
            <w:rFonts w:ascii="EucrosiaUPC" w:hAnsi="EucrosiaUPC" w:cs="EucrosiaUPC"/>
            <w:sz w:val="26"/>
            <w:szCs w:val="26"/>
            <w:cs/>
          </w:rPr>
          <w:t xml:space="preserve"> </w:t>
        </w:r>
        <w:r w:rsidR="007976B7" w:rsidRPr="00D949B2">
          <w:rPr>
            <w:rFonts w:ascii="EucrosiaUPC" w:hAnsi="EucrosiaUPC" w:cs="EucrosiaUPC"/>
            <w:sz w:val="26"/>
            <w:szCs w:val="26"/>
          </w:rPr>
          <w:br/>
          <w:t>(</w:t>
        </w:r>
        <w:r w:rsidR="007976B7" w:rsidRPr="00D949B2">
          <w:rPr>
            <w:rFonts w:ascii="EucrosiaUPC" w:hAnsi="EucrosiaUPC" w:cs="EucrosiaUPC"/>
            <w:sz w:val="26"/>
            <w:szCs w:val="26"/>
            <w:cs/>
          </w:rPr>
          <w:t>งบการเงิน</w:t>
        </w:r>
        <w:r w:rsidR="00F74079" w:rsidRPr="00E05344">
          <w:rPr>
            <w:rFonts w:ascii="EucrosiaUPC" w:hAnsi="EucrosiaUPC" w:cs="EucrosiaUPC"/>
            <w:sz w:val="26"/>
            <w:szCs w:val="26"/>
            <w:cs/>
          </w:rPr>
          <w:t>ประจำปี</w:t>
        </w:r>
        <w:r w:rsidR="007976B7" w:rsidRPr="00E05344">
          <w:rPr>
            <w:rFonts w:ascii="EucrosiaUPC" w:hAnsi="EucrosiaUPC" w:cs="EucrosiaUPC"/>
            <w:sz w:val="26"/>
            <w:szCs w:val="26"/>
            <w:cs/>
          </w:rPr>
          <w:t>สำหรับ</w:t>
        </w:r>
        <w:r w:rsidR="0056117C" w:rsidRPr="00E05344">
          <w:rPr>
            <w:rFonts w:ascii="EucrosiaUPC" w:hAnsi="EucrosiaUPC" w:cs="EucrosiaUPC"/>
            <w:sz w:val="26"/>
            <w:szCs w:val="26"/>
            <w:cs/>
          </w:rPr>
          <w:t xml:space="preserve">รอบระยะเวลาบัญชีที่เริ่มในหรือหลังวันที่ </w:t>
        </w:r>
        <w:r w:rsidR="009C5717" w:rsidRPr="00E05344">
          <w:rPr>
            <w:rFonts w:ascii="EucrosiaUPC" w:hAnsi="EucrosiaUPC" w:cs="EucrosiaUPC"/>
            <w:sz w:val="26"/>
            <w:szCs w:val="26"/>
          </w:rPr>
          <w:t>1</w:t>
        </w:r>
        <w:r w:rsidR="0056117C" w:rsidRPr="00E05344">
          <w:rPr>
            <w:rFonts w:ascii="EucrosiaUPC" w:hAnsi="EucrosiaUPC" w:cs="EucrosiaUPC"/>
            <w:sz w:val="26"/>
            <w:szCs w:val="26"/>
            <w:cs/>
          </w:rPr>
          <w:t xml:space="preserve"> มกราคม </w:t>
        </w:r>
        <w:r w:rsidR="009C5717" w:rsidRPr="00E05344">
          <w:rPr>
            <w:rFonts w:ascii="EucrosiaUPC" w:hAnsi="EucrosiaUPC" w:cs="EucrosiaUPC"/>
            <w:sz w:val="26"/>
            <w:szCs w:val="26"/>
          </w:rPr>
          <w:t>2565</w:t>
        </w:r>
        <w:r w:rsidR="007976B7" w:rsidRPr="00E05344">
          <w:rPr>
            <w:rFonts w:ascii="EucrosiaUPC" w:hAnsi="EucrosiaUPC" w:cs="EucrosiaUPC"/>
            <w:sz w:val="26"/>
            <w:szCs w:val="26"/>
            <w:cs/>
            <w:lang w:val="en-GB"/>
          </w:rPr>
          <w:t>)</w:t>
        </w:r>
        <w:r w:rsidR="007976B7" w:rsidRPr="00D949B2">
          <w:rPr>
            <w:rFonts w:ascii="EucrosiaUPC" w:hAnsi="EucrosiaUPC" w:cs="EucrosiaUPC"/>
            <w:sz w:val="26"/>
            <w:szCs w:val="26"/>
            <w:cs/>
            <w:lang w:val="en-GB"/>
          </w:rPr>
          <w:t xml:space="preserve"> </w:t>
        </w:r>
        <w:r w:rsidR="009B7BCD" w:rsidRPr="00D949B2">
          <w:rPr>
            <w:rFonts w:ascii="EucrosiaUPC" w:hAnsi="EucrosiaUPC" w:cs="EucrosiaUPC"/>
            <w:sz w:val="26"/>
            <w:szCs w:val="26"/>
            <w:lang w:val="en-GB"/>
          </w:rPr>
          <w:tab/>
        </w:r>
        <w:r w:rsidR="009B7BCD" w:rsidRPr="00D949B2">
          <w:rPr>
            <w:rFonts w:ascii="EucrosiaUPC" w:hAnsi="EucrosiaUPC" w:cs="EucrosiaUPC"/>
            <w:sz w:val="26"/>
            <w:szCs w:val="26"/>
            <w:cs/>
            <w:lang w:val="en-GB"/>
          </w:rPr>
          <w:tab/>
        </w:r>
        <w:r w:rsidR="009B7BCD" w:rsidRPr="00D949B2">
          <w:rPr>
            <w:rFonts w:ascii="EucrosiaUPC" w:hAnsi="EucrosiaUPC" w:cs="EucrosiaUPC"/>
            <w:sz w:val="26"/>
            <w:szCs w:val="26"/>
          </w:rPr>
          <w:fldChar w:fldCharType="begin"/>
        </w:r>
        <w:r w:rsidR="009B7BCD" w:rsidRPr="00D949B2">
          <w:rPr>
            <w:rFonts w:ascii="EucrosiaUPC" w:hAnsi="EucrosiaUPC" w:cs="EucrosiaUPC"/>
            <w:sz w:val="26"/>
            <w:szCs w:val="26"/>
          </w:rPr>
          <w:instrText xml:space="preserve"> PAGE   \* MERGEFORMAT </w:instrText>
        </w:r>
        <w:r w:rsidR="009B7BCD" w:rsidRPr="00D949B2">
          <w:rPr>
            <w:rFonts w:ascii="EucrosiaUPC" w:hAnsi="EucrosiaUPC" w:cs="EucrosiaUPC"/>
            <w:sz w:val="26"/>
            <w:szCs w:val="26"/>
          </w:rPr>
          <w:fldChar w:fldCharType="separate"/>
        </w:r>
        <w:r w:rsidR="009B7BCD" w:rsidRPr="00D949B2">
          <w:rPr>
            <w:rFonts w:ascii="EucrosiaUPC" w:hAnsi="EucrosiaUPC" w:cs="EucrosiaUPC"/>
            <w:noProof/>
            <w:sz w:val="26"/>
            <w:szCs w:val="26"/>
          </w:rPr>
          <w:t>2</w:t>
        </w:r>
        <w:r w:rsidR="009B7BCD" w:rsidRPr="00D949B2">
          <w:rPr>
            <w:rFonts w:ascii="EucrosiaUPC" w:hAnsi="EucrosiaUPC" w:cs="EucrosiaUPC"/>
            <w:noProof/>
            <w:sz w:val="26"/>
            <w:szCs w:val="2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C21F" w14:textId="77777777" w:rsidR="00D8216C" w:rsidRDefault="00D821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272452"/>
      <w:docPartObj>
        <w:docPartGallery w:val="Page Numbers (Bottom of Page)"/>
        <w:docPartUnique/>
      </w:docPartObj>
    </w:sdtPr>
    <w:sdtEndPr>
      <w:rPr>
        <w:rFonts w:ascii="EucrosiaUPC" w:hAnsi="EucrosiaUPC" w:cs="EucrosiaUPC"/>
        <w:noProof/>
        <w:sz w:val="26"/>
        <w:szCs w:val="26"/>
      </w:rPr>
    </w:sdtEndPr>
    <w:sdtContent>
      <w:p w14:paraId="4A17FB88" w14:textId="1CF2F71A" w:rsidR="002544EE" w:rsidRPr="00D949B2" w:rsidRDefault="000F551A" w:rsidP="00365470">
        <w:pPr>
          <w:pStyle w:val="Footer"/>
          <w:tabs>
            <w:tab w:val="clear" w:pos="4680"/>
            <w:tab w:val="right" w:pos="13950"/>
          </w:tabs>
          <w:ind w:left="-900" w:right="-900"/>
          <w:rPr>
            <w:rFonts w:ascii="EucrosiaUPC" w:hAnsi="EucrosiaUPC" w:cs="EucrosiaUPC"/>
            <w:sz w:val="26"/>
            <w:szCs w:val="26"/>
          </w:rPr>
        </w:pPr>
        <w:r w:rsidRPr="000F551A">
          <w:rPr>
            <w:rFonts w:ascii="EucrosiaUPC" w:hAnsi="EucrosiaUPC" w:cs="EucrosiaUPC"/>
            <w:noProof/>
            <w:sz w:val="24"/>
            <w:szCs w:val="24"/>
          </w:rPr>
          <w:drawing>
            <wp:anchor distT="0" distB="0" distL="114300" distR="114300" simplePos="0" relativeHeight="251658247" behindDoc="1" locked="0" layoutInCell="1" allowOverlap="1" wp14:anchorId="2DF0D498" wp14:editId="74CC76D9">
              <wp:simplePos x="0" y="0"/>
              <wp:positionH relativeFrom="column">
                <wp:posOffset>-583565</wp:posOffset>
              </wp:positionH>
              <wp:positionV relativeFrom="paragraph">
                <wp:posOffset>-193675</wp:posOffset>
              </wp:positionV>
              <wp:extent cx="609600" cy="550545"/>
              <wp:effectExtent l="0" t="0" r="0" b="1905"/>
              <wp:wrapTight wrapText="bothSides">
                <wp:wrapPolygon edited="0">
                  <wp:start x="6075" y="0"/>
                  <wp:lineTo x="0" y="5232"/>
                  <wp:lineTo x="0" y="17190"/>
                  <wp:lineTo x="5400" y="20927"/>
                  <wp:lineTo x="15525" y="20927"/>
                  <wp:lineTo x="20925" y="17190"/>
                  <wp:lineTo x="20925" y="5232"/>
                  <wp:lineTo x="14850" y="0"/>
                  <wp:lineTo x="6075"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9600" cy="550545"/>
                      </a:xfrm>
                      <a:prstGeom prst="rect">
                        <a:avLst/>
                      </a:prstGeom>
                    </pic:spPr>
                  </pic:pic>
                </a:graphicData>
              </a:graphic>
              <wp14:sizeRelH relativeFrom="margin">
                <wp14:pctWidth>0</wp14:pctWidth>
              </wp14:sizeRelH>
              <wp14:sizeRelV relativeFrom="margin">
                <wp14:pctHeight>0</wp14:pctHeight>
              </wp14:sizeRelV>
            </wp:anchor>
          </w:drawing>
        </w:r>
        <w:r w:rsidR="002544EE" w:rsidRPr="000F551A">
          <w:rPr>
            <w:rFonts w:ascii="EucrosiaUPC" w:hAnsi="EucrosiaUPC" w:cs="EucrosiaUPC"/>
            <w:sz w:val="24"/>
            <w:szCs w:val="24"/>
          </w:rPr>
          <w:t xml:space="preserve">Disclosure checklist </w:t>
        </w:r>
        <w:r w:rsidR="002544EE" w:rsidRPr="000F551A">
          <w:rPr>
            <w:rFonts w:ascii="EucrosiaUPC" w:hAnsi="EucrosiaUPC" w:cs="EucrosiaUPC"/>
            <w:sz w:val="24"/>
            <w:szCs w:val="24"/>
            <w:cs/>
          </w:rPr>
          <w:t>สำหรับกิจการที่ใช้</w:t>
        </w:r>
        <w:r w:rsidR="00603C12" w:rsidRPr="000F551A">
          <w:rPr>
            <w:rFonts w:ascii="EucrosiaUPC" w:hAnsi="EucrosiaUPC" w:cs="EucrosiaUPC"/>
            <w:sz w:val="24"/>
            <w:szCs w:val="24"/>
            <w:cs/>
          </w:rPr>
          <w:t>มาตรฐานการรายงานทางการเงินสำหรับกิจการที่มีส่วนได้เสียสาธารณะ</w:t>
        </w:r>
        <w:r w:rsidR="00EB4CBB" w:rsidRPr="000F551A">
          <w:rPr>
            <w:rFonts w:ascii="EucrosiaUPC" w:hAnsi="EucrosiaUPC" w:cs="EucrosiaUPC"/>
            <w:sz w:val="24"/>
            <w:szCs w:val="24"/>
            <w:cs/>
          </w:rPr>
          <w:t xml:space="preserve"> (</w:t>
        </w:r>
        <w:r w:rsidR="00367DC8" w:rsidRPr="000F551A">
          <w:rPr>
            <w:rFonts w:ascii="EucrosiaUPC" w:hAnsi="EucrosiaUPC" w:cs="EucrosiaUPC"/>
            <w:sz w:val="24"/>
            <w:szCs w:val="24"/>
            <w:lang w:val="en-GB"/>
          </w:rPr>
          <w:t>PAEs)</w:t>
        </w:r>
        <w:r w:rsidR="002544EE" w:rsidRPr="000F551A">
          <w:rPr>
            <w:rFonts w:ascii="EucrosiaUPC" w:hAnsi="EucrosiaUPC" w:cs="EucrosiaUPC"/>
            <w:sz w:val="24"/>
            <w:szCs w:val="24"/>
            <w:cs/>
          </w:rPr>
          <w:t xml:space="preserve"> </w:t>
        </w:r>
        <w:r w:rsidR="002544EE" w:rsidRPr="000F551A">
          <w:rPr>
            <w:rFonts w:ascii="EucrosiaUPC" w:hAnsi="EucrosiaUPC" w:cs="EucrosiaUPC"/>
            <w:sz w:val="24"/>
            <w:szCs w:val="24"/>
          </w:rPr>
          <w:t>(</w:t>
        </w:r>
        <w:r w:rsidR="002544EE" w:rsidRPr="000F551A">
          <w:rPr>
            <w:rFonts w:ascii="EucrosiaUPC" w:hAnsi="EucrosiaUPC" w:cs="EucrosiaUPC"/>
            <w:sz w:val="24"/>
            <w:szCs w:val="24"/>
            <w:cs/>
          </w:rPr>
          <w:t>งบการเงิน</w:t>
        </w:r>
        <w:r w:rsidR="0051357C" w:rsidRPr="000F551A">
          <w:rPr>
            <w:rFonts w:ascii="EucrosiaUPC" w:hAnsi="EucrosiaUPC" w:cs="EucrosiaUPC"/>
            <w:sz w:val="24"/>
            <w:szCs w:val="24"/>
            <w:cs/>
          </w:rPr>
          <w:t>ประจำปี</w:t>
        </w:r>
        <w:r w:rsidR="0056117C" w:rsidRPr="000F551A">
          <w:rPr>
            <w:rFonts w:ascii="EucrosiaUPC" w:hAnsi="EucrosiaUPC" w:cs="EucrosiaUPC"/>
            <w:sz w:val="24"/>
            <w:szCs w:val="24"/>
            <w:cs/>
          </w:rPr>
          <w:t xml:space="preserve">สำหรับรอบระยะเวลาบัญชีที่เริ่มในหรือหลังวันที่ </w:t>
        </w:r>
        <w:r w:rsidR="009C5717" w:rsidRPr="000F551A">
          <w:rPr>
            <w:rFonts w:ascii="EucrosiaUPC" w:hAnsi="EucrosiaUPC" w:cs="EucrosiaUPC"/>
            <w:sz w:val="24"/>
            <w:szCs w:val="24"/>
          </w:rPr>
          <w:t>1</w:t>
        </w:r>
        <w:r w:rsidR="0056117C" w:rsidRPr="000F551A">
          <w:rPr>
            <w:rFonts w:ascii="EucrosiaUPC" w:hAnsi="EucrosiaUPC" w:cs="EucrosiaUPC"/>
            <w:sz w:val="24"/>
            <w:szCs w:val="24"/>
            <w:cs/>
          </w:rPr>
          <w:t xml:space="preserve"> มกราคม </w:t>
        </w:r>
        <w:r w:rsidR="009C5717" w:rsidRPr="000F551A">
          <w:rPr>
            <w:rFonts w:ascii="EucrosiaUPC" w:hAnsi="EucrosiaUPC" w:cs="EucrosiaUPC"/>
            <w:sz w:val="24"/>
            <w:szCs w:val="24"/>
          </w:rPr>
          <w:t>2565</w:t>
        </w:r>
        <w:r w:rsidR="002544EE" w:rsidRPr="000F551A">
          <w:rPr>
            <w:rFonts w:ascii="EucrosiaUPC" w:hAnsi="EucrosiaUPC" w:cs="EucrosiaUPC"/>
            <w:sz w:val="24"/>
            <w:szCs w:val="24"/>
            <w:cs/>
            <w:lang w:val="en-GB"/>
          </w:rPr>
          <w:t>)</w:t>
        </w:r>
        <w:r w:rsidR="002544EE" w:rsidRPr="00D949B2">
          <w:rPr>
            <w:rFonts w:ascii="EucrosiaUPC" w:hAnsi="EucrosiaUPC" w:cs="EucrosiaUPC"/>
            <w:sz w:val="26"/>
            <w:szCs w:val="26"/>
            <w:cs/>
            <w:lang w:val="en-GB"/>
          </w:rPr>
          <w:t xml:space="preserve"> </w:t>
        </w:r>
        <w:r w:rsidR="002544EE" w:rsidRPr="00D949B2">
          <w:rPr>
            <w:rFonts w:ascii="EucrosiaUPC" w:hAnsi="EucrosiaUPC" w:cs="EucrosiaUPC"/>
            <w:sz w:val="26"/>
            <w:szCs w:val="26"/>
            <w:lang w:val="en-GB"/>
          </w:rPr>
          <w:tab/>
        </w:r>
        <w:r w:rsidR="002544EE" w:rsidRPr="00D949B2">
          <w:rPr>
            <w:rFonts w:ascii="EucrosiaUPC" w:hAnsi="EucrosiaUPC" w:cs="EucrosiaUPC"/>
            <w:sz w:val="26"/>
            <w:szCs w:val="26"/>
          </w:rPr>
          <w:fldChar w:fldCharType="begin"/>
        </w:r>
        <w:r w:rsidR="002544EE" w:rsidRPr="00D949B2">
          <w:rPr>
            <w:rFonts w:ascii="EucrosiaUPC" w:hAnsi="EucrosiaUPC" w:cs="EucrosiaUPC"/>
            <w:sz w:val="26"/>
            <w:szCs w:val="26"/>
          </w:rPr>
          <w:instrText xml:space="preserve"> PAGE   \* MERGEFORMAT </w:instrText>
        </w:r>
        <w:r w:rsidR="002544EE" w:rsidRPr="00D949B2">
          <w:rPr>
            <w:rFonts w:ascii="EucrosiaUPC" w:hAnsi="EucrosiaUPC" w:cs="EucrosiaUPC"/>
            <w:sz w:val="26"/>
            <w:szCs w:val="26"/>
          </w:rPr>
          <w:fldChar w:fldCharType="separate"/>
        </w:r>
        <w:r w:rsidR="002544EE" w:rsidRPr="00D949B2">
          <w:rPr>
            <w:rFonts w:ascii="EucrosiaUPC" w:hAnsi="EucrosiaUPC" w:cs="EucrosiaUPC"/>
            <w:noProof/>
            <w:sz w:val="26"/>
            <w:szCs w:val="26"/>
          </w:rPr>
          <w:t>2</w:t>
        </w:r>
        <w:r w:rsidR="002544EE" w:rsidRPr="00D949B2">
          <w:rPr>
            <w:rFonts w:ascii="EucrosiaUPC" w:hAnsi="EucrosiaUPC" w:cs="EucrosiaUPC"/>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5F05F" w14:textId="77777777" w:rsidR="007E6D34" w:rsidRDefault="007E6D34" w:rsidP="0072273F">
      <w:pPr>
        <w:spacing w:after="0" w:line="240" w:lineRule="auto"/>
      </w:pPr>
      <w:r>
        <w:separator/>
      </w:r>
    </w:p>
  </w:footnote>
  <w:footnote w:type="continuationSeparator" w:id="0">
    <w:p w14:paraId="2E088040" w14:textId="77777777" w:rsidR="007E6D34" w:rsidRDefault="007E6D34" w:rsidP="0072273F">
      <w:pPr>
        <w:spacing w:after="0" w:line="240" w:lineRule="auto"/>
      </w:pPr>
      <w:r>
        <w:continuationSeparator/>
      </w:r>
    </w:p>
  </w:footnote>
  <w:footnote w:type="continuationNotice" w:id="1">
    <w:p w14:paraId="2DA08547" w14:textId="77777777" w:rsidR="007E6D34" w:rsidRDefault="007E6D34">
      <w:pPr>
        <w:spacing w:after="0" w:line="240" w:lineRule="auto"/>
      </w:pPr>
    </w:p>
  </w:footnote>
  <w:footnote w:id="2">
    <w:p w14:paraId="165F1B74" w14:textId="32A85FCA" w:rsidR="00660CD8" w:rsidRPr="00252758" w:rsidRDefault="00660CD8">
      <w:pPr>
        <w:pStyle w:val="FootnoteText"/>
        <w:rPr>
          <w:rFonts w:ascii="EucrosiaUPC" w:hAnsi="EucrosiaUPC" w:cs="EucrosiaUPC"/>
          <w:b/>
          <w:bCs/>
          <w:sz w:val="26"/>
          <w:szCs w:val="26"/>
          <w:cs/>
        </w:rPr>
      </w:pPr>
      <w:r w:rsidRPr="00252758">
        <w:rPr>
          <w:rStyle w:val="FootnoteReference"/>
          <w:rFonts w:ascii="EucrosiaUPC" w:hAnsi="EucrosiaUPC" w:cs="EucrosiaUPC"/>
          <w:sz w:val="26"/>
          <w:szCs w:val="26"/>
        </w:rPr>
        <w:footnoteRef/>
      </w:r>
      <w:r w:rsidRPr="00252758">
        <w:rPr>
          <w:rFonts w:ascii="EucrosiaUPC" w:hAnsi="EucrosiaUPC" w:cs="EucrosiaUPC"/>
          <w:sz w:val="26"/>
          <w:szCs w:val="26"/>
        </w:rPr>
        <w:t xml:space="preserve"> </w:t>
      </w:r>
      <w:r w:rsidRPr="00252758">
        <w:rPr>
          <w:rFonts w:ascii="EucrosiaUPC" w:hAnsi="EucrosiaUPC" w:cs="EucrosiaUPC"/>
          <w:sz w:val="26"/>
          <w:szCs w:val="26"/>
          <w:cs/>
        </w:rPr>
        <w:t>โปรดศึกษา</w:t>
      </w:r>
      <w:r w:rsidR="00F365B6" w:rsidRPr="00252758">
        <w:rPr>
          <w:rFonts w:ascii="EucrosiaUPC" w:hAnsi="EucrosiaUPC" w:cs="EucrosiaUPC"/>
          <w:sz w:val="26"/>
          <w:szCs w:val="26"/>
          <w:cs/>
        </w:rPr>
        <w:t xml:space="preserve">เพิ่มเติมใน </w:t>
      </w:r>
      <w:r w:rsidR="000C4666" w:rsidRPr="00252758">
        <w:rPr>
          <w:rFonts w:ascii="EucrosiaUPC" w:hAnsi="EucrosiaUPC" w:cs="EucrosiaUPC"/>
          <w:sz w:val="26"/>
          <w:szCs w:val="26"/>
          <w:lang w:val="en-GB"/>
        </w:rPr>
        <w:t xml:space="preserve">TAS 1.29 </w:t>
      </w:r>
      <w:r w:rsidR="000C4666" w:rsidRPr="00252758">
        <w:rPr>
          <w:rFonts w:ascii="EucrosiaUPC" w:hAnsi="EucrosiaUPC" w:cs="EucrosiaUPC"/>
          <w:sz w:val="26"/>
          <w:szCs w:val="26"/>
          <w:cs/>
          <w:lang w:val="en-GB"/>
        </w:rPr>
        <w:t xml:space="preserve">ถึง </w:t>
      </w:r>
      <w:r w:rsidR="000C4666" w:rsidRPr="00252758">
        <w:rPr>
          <w:rFonts w:ascii="EucrosiaUPC" w:hAnsi="EucrosiaUPC" w:cs="EucrosiaUPC"/>
          <w:sz w:val="26"/>
          <w:szCs w:val="26"/>
          <w:lang w:val="en-GB"/>
        </w:rPr>
        <w:t>TAS 1.31</w:t>
      </w:r>
      <w:r w:rsidR="000C4666" w:rsidRPr="00252758">
        <w:rPr>
          <w:rFonts w:ascii="EucrosiaUPC" w:hAnsi="EucrosiaUPC" w:cs="EucrosiaUPC"/>
          <w:sz w:val="26"/>
          <w:szCs w:val="26"/>
          <w:cs/>
          <w:lang w:val="en-GB"/>
        </w:rPr>
        <w:t xml:space="preserve"> ภายใต้หัวข้อ</w:t>
      </w:r>
      <w:r w:rsidRPr="00252758">
        <w:rPr>
          <w:rFonts w:ascii="EucrosiaUPC" w:hAnsi="EucrosiaUPC" w:cs="EucrosiaUPC"/>
          <w:sz w:val="26"/>
          <w:szCs w:val="26"/>
          <w:cs/>
        </w:rPr>
        <w:t xml:space="preserve"> </w:t>
      </w:r>
      <w:r w:rsidR="00F365B6" w:rsidRPr="00252758">
        <w:rPr>
          <w:rFonts w:ascii="EucrosiaUPC" w:hAnsi="EucrosiaUPC" w:cs="EucrosiaUPC"/>
          <w:sz w:val="26"/>
          <w:szCs w:val="26"/>
          <w:cs/>
        </w:rPr>
        <w:t>“ความมี</w:t>
      </w:r>
      <w:r w:rsidR="000C4666" w:rsidRPr="00252758">
        <w:rPr>
          <w:rFonts w:ascii="EucrosiaUPC" w:hAnsi="EucrosiaUPC" w:cs="EucrosiaUPC"/>
          <w:sz w:val="26"/>
          <w:szCs w:val="26"/>
          <w:cs/>
        </w:rPr>
        <w:t>สาระสำคัญแล</w:t>
      </w:r>
      <w:r w:rsidR="00D971BD" w:rsidRPr="00252758">
        <w:rPr>
          <w:rFonts w:ascii="EucrosiaUPC" w:hAnsi="EucrosiaUPC" w:cs="EucrosiaUPC"/>
          <w:sz w:val="26"/>
          <w:szCs w:val="26"/>
          <w:cs/>
        </w:rPr>
        <w:t>ะ</w:t>
      </w:r>
      <w:r w:rsidR="000C4666" w:rsidRPr="00252758">
        <w:rPr>
          <w:rFonts w:ascii="EucrosiaUPC" w:hAnsi="EucrosiaUPC" w:cs="EucrosiaUPC"/>
          <w:sz w:val="26"/>
          <w:szCs w:val="26"/>
          <w:cs/>
        </w:rPr>
        <w:t>การนำเสนอด้วยยอดรวม”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5EF3" w14:textId="249112A3" w:rsidR="005A396A" w:rsidRDefault="00000000">
    <w:pPr>
      <w:pStyle w:val="Header"/>
    </w:pPr>
    <w:r>
      <w:rPr>
        <w:noProof/>
      </w:rPr>
      <w:pict w14:anchorId="398B0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790282" o:spid="_x0000_s1029" type="#_x0000_t136" style="position:absolute;margin-left:0;margin-top:0;width:754.5pt;height:88.5pt;rotation:315;z-index:-251658239;mso-position-horizontal:center;mso-position-horizontal-relative:margin;mso-position-vertical:center;mso-position-vertical-relative:margin" o:allowincell="f" fillcolor="#bfbfbf [2412]" stroked="f">
          <v:fill opacity=".5"/>
          <v:textpath style="font-family:&quot;EucrosiaUPC&quot;;font-size:1in" string="สภาวิชาชีพบัญชี ในพระบรมราชูปถัมภ์"/>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0DA9" w14:textId="23C121BC" w:rsidR="005A396A" w:rsidRDefault="00000000">
    <w:pPr>
      <w:pStyle w:val="Header"/>
    </w:pPr>
    <w:r>
      <w:rPr>
        <w:noProof/>
      </w:rPr>
      <w:pict w14:anchorId="119F3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790283" o:spid="_x0000_s1030" type="#_x0000_t136" style="position:absolute;margin-left:0;margin-top:0;width:754.5pt;height:88.5pt;rotation:315;z-index:-251658238;mso-position-horizontal:center;mso-position-horizontal-relative:margin;mso-position-vertical:center;mso-position-vertical-relative:margin" o:allowincell="f" fillcolor="#bfbfbf [2412]" stroked="f">
          <v:fill opacity=".5"/>
          <v:textpath style="font-family:&quot;EucrosiaUPC&quot;;font-size:1in" string="สภาวิชาชีพบัญชี ในพระบรมราชูปถัมภ์"/>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293A" w14:textId="087DA98B" w:rsidR="005A396A" w:rsidRDefault="00000000">
    <w:pPr>
      <w:pStyle w:val="Header"/>
    </w:pPr>
    <w:r>
      <w:rPr>
        <w:noProof/>
      </w:rPr>
      <w:pict w14:anchorId="0737F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790281" o:spid="_x0000_s1028" type="#_x0000_t136" style="position:absolute;margin-left:0;margin-top:0;width:754.5pt;height:88.5pt;rotation:315;z-index:-251658240;mso-position-horizontal:center;mso-position-horizontal-relative:margin;mso-position-vertical:center;mso-position-vertical-relative:margin" o:allowincell="f" fillcolor="#bfbfbf [2412]" stroked="f">
          <v:fill opacity=".5"/>
          <v:textpath style="font-family:&quot;EucrosiaUPC&quot;;font-size:1in" string="สภาวิชาชีพบัญชี ในพระบรมราชูปถัมภ์"/>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6802" w14:textId="61D836CA" w:rsidR="005A396A" w:rsidRDefault="00000000">
    <w:pPr>
      <w:pStyle w:val="Header"/>
    </w:pPr>
    <w:r>
      <w:rPr>
        <w:noProof/>
      </w:rPr>
      <w:pict w14:anchorId="6E983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790285" o:spid="_x0000_s1032" type="#_x0000_t136" style="position:absolute;margin-left:0;margin-top:0;width:754.5pt;height:88.5pt;rotation:315;z-index:-251658236;mso-position-horizontal:center;mso-position-horizontal-relative:margin;mso-position-vertical:center;mso-position-vertical-relative:margin" o:allowincell="f" fillcolor="#bfbfbf [2412]" stroked="f">
          <v:fill opacity=".5"/>
          <v:textpath style="font-family:&quot;EucrosiaUPC&quot;;font-size:1in" string="สภาวิชาชีพบัญชี ในพระบรมราชูปถัมภ์"/>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47C7" w14:textId="7A7606E2" w:rsidR="005A396A" w:rsidRDefault="00000000">
    <w:pPr>
      <w:pStyle w:val="Header"/>
    </w:pPr>
    <w:r>
      <w:rPr>
        <w:noProof/>
      </w:rPr>
      <w:pict w14:anchorId="114B9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790286" o:spid="_x0000_s1033" type="#_x0000_t136" style="position:absolute;margin-left:0;margin-top:0;width:754.5pt;height:88.5pt;rotation:315;z-index:-251658235;mso-position-horizontal:center;mso-position-horizontal-relative:margin;mso-position-vertical:center;mso-position-vertical-relative:margin" o:allowincell="f" fillcolor="#bfbfbf [2412]" stroked="f">
          <v:fill opacity=".5"/>
          <v:textpath style="font-family:&quot;EucrosiaUPC&quot;;font-size:1in" string="สภาวิชาชีพบัญชี ในพระบรมราชูปถัมภ์"/>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5C42" w14:textId="7843A309" w:rsidR="005A396A" w:rsidRDefault="00000000">
    <w:pPr>
      <w:pStyle w:val="Header"/>
    </w:pPr>
    <w:r>
      <w:rPr>
        <w:noProof/>
      </w:rPr>
      <w:pict w14:anchorId="3431D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790284" o:spid="_x0000_s1031" type="#_x0000_t136" style="position:absolute;margin-left:0;margin-top:0;width:754.5pt;height:88.5pt;rotation:315;z-index:-251658237;mso-position-horizontal:center;mso-position-horizontal-relative:margin;mso-position-vertical:center;mso-position-vertical-relative:margin" o:allowincell="f" fillcolor="#bfbfbf [2412]" stroked="f">
          <v:fill opacity=".5"/>
          <v:textpath style="font-family:&quot;EucrosiaUPC&quot;;font-size:1in" string="สภาวิชาชีพบัญชี ในพระบรมราชูปถัมภ์"/>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61F4"/>
    <w:multiLevelType w:val="hybridMultilevel"/>
    <w:tmpl w:val="0CC07C24"/>
    <w:lvl w:ilvl="0" w:tplc="0D6676B0">
      <w:start w:val="1"/>
      <w:numFmt w:val="bullet"/>
      <w:lvlText w:val=""/>
      <w:lvlJc w:val="left"/>
      <w:pPr>
        <w:ind w:left="1440" w:hanging="360"/>
      </w:pPr>
      <w:rPr>
        <w:rFonts w:ascii="Symbol" w:hAnsi="Symbol" w:hint="default"/>
        <w:color w:val="auto"/>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57540A"/>
    <w:multiLevelType w:val="hybridMultilevel"/>
    <w:tmpl w:val="7DFA5084"/>
    <w:lvl w:ilvl="0" w:tplc="BF36183E">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 w15:restartNumberingAfterBreak="0">
    <w:nsid w:val="0FF00D6D"/>
    <w:multiLevelType w:val="hybridMultilevel"/>
    <w:tmpl w:val="4A32BD7E"/>
    <w:lvl w:ilvl="0" w:tplc="0B52BF6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A21C8"/>
    <w:multiLevelType w:val="hybridMultilevel"/>
    <w:tmpl w:val="254658AC"/>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B26F3"/>
    <w:multiLevelType w:val="hybridMultilevel"/>
    <w:tmpl w:val="98D6C40E"/>
    <w:lvl w:ilvl="0" w:tplc="FBE8917C">
      <w:start w:val="1"/>
      <w:numFmt w:val="bullet"/>
      <w:lvlText w:val=""/>
      <w:lvlJc w:val="left"/>
      <w:pPr>
        <w:ind w:left="1440" w:hanging="360"/>
      </w:pPr>
      <w:rPr>
        <w:rFonts w:ascii="Symbol" w:hAnsi="Symbol" w:hint="default"/>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5F3A15"/>
    <w:multiLevelType w:val="hybridMultilevel"/>
    <w:tmpl w:val="B1E4185C"/>
    <w:lvl w:ilvl="0" w:tplc="61EACA6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6" w15:restartNumberingAfterBreak="0">
    <w:nsid w:val="2D6C4CCD"/>
    <w:multiLevelType w:val="hybridMultilevel"/>
    <w:tmpl w:val="09823DFC"/>
    <w:lvl w:ilvl="0" w:tplc="7C02E230">
      <w:start w:val="7"/>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7" w15:restartNumberingAfterBreak="0">
    <w:nsid w:val="2F476456"/>
    <w:multiLevelType w:val="hybridMultilevel"/>
    <w:tmpl w:val="B3149EB2"/>
    <w:lvl w:ilvl="0" w:tplc="EFB8F69E">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A04DC"/>
    <w:multiLevelType w:val="hybridMultilevel"/>
    <w:tmpl w:val="DD1E8086"/>
    <w:lvl w:ilvl="0" w:tplc="E044312C">
      <w:start w:val="1"/>
      <w:numFmt w:val="decimal"/>
      <w:lvlText w:val="%1."/>
      <w:lvlJc w:val="left"/>
      <w:pPr>
        <w:ind w:left="720" w:hanging="360"/>
      </w:pPr>
      <w:rPr>
        <w:rFonts w:eastAsia="Calibr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433A5E"/>
    <w:multiLevelType w:val="hybridMultilevel"/>
    <w:tmpl w:val="DD4ADB88"/>
    <w:lvl w:ilvl="0" w:tplc="7D8E144E">
      <w:start w:val="1"/>
      <w:numFmt w:val="decimal"/>
      <w:lvlText w:val="%1."/>
      <w:lvlJc w:val="left"/>
      <w:pPr>
        <w:ind w:left="1026" w:hanging="360"/>
      </w:pPr>
      <w:rPr>
        <w:rFonts w:eastAsia="Times New Roman" w:hint="default"/>
        <w:sz w:val="30"/>
        <w:szCs w:val="30"/>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10" w15:restartNumberingAfterBreak="0">
    <w:nsid w:val="3BC708A3"/>
    <w:multiLevelType w:val="hybridMultilevel"/>
    <w:tmpl w:val="414EB3E2"/>
    <w:lvl w:ilvl="0" w:tplc="9070BE4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42BB9"/>
    <w:multiLevelType w:val="hybridMultilevel"/>
    <w:tmpl w:val="44F8405C"/>
    <w:lvl w:ilvl="0" w:tplc="273A2E80">
      <w:start w:val="1"/>
      <w:numFmt w:val="decimal"/>
      <w:lvlText w:val="(%1)"/>
      <w:lvlJc w:val="left"/>
      <w:pPr>
        <w:ind w:left="887" w:hanging="360"/>
      </w:pPr>
      <w:rPr>
        <w:rFonts w:hint="default"/>
        <w:color w:val="000000" w:themeColor="text1"/>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12" w15:restartNumberingAfterBreak="0">
    <w:nsid w:val="46FB5454"/>
    <w:multiLevelType w:val="hybridMultilevel"/>
    <w:tmpl w:val="3ADC6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FE0EC7"/>
    <w:multiLevelType w:val="hybridMultilevel"/>
    <w:tmpl w:val="913C3548"/>
    <w:lvl w:ilvl="0" w:tplc="7CEC0C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665725"/>
    <w:multiLevelType w:val="hybridMultilevel"/>
    <w:tmpl w:val="4232D074"/>
    <w:lvl w:ilvl="0" w:tplc="CAFEEA3A">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5" w15:restartNumberingAfterBreak="0">
    <w:nsid w:val="638C484F"/>
    <w:multiLevelType w:val="hybridMultilevel"/>
    <w:tmpl w:val="C9FA38B8"/>
    <w:lvl w:ilvl="0" w:tplc="98D00A9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6" w15:restartNumberingAfterBreak="0">
    <w:nsid w:val="6E631179"/>
    <w:multiLevelType w:val="hybridMultilevel"/>
    <w:tmpl w:val="CBC61B2C"/>
    <w:lvl w:ilvl="0" w:tplc="3DC28514">
      <w:start w:val="1"/>
      <w:numFmt w:val="thaiLetters"/>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2608402">
    <w:abstractNumId w:val="11"/>
  </w:num>
  <w:num w:numId="2" w16cid:durableId="1220550617">
    <w:abstractNumId w:val="2"/>
  </w:num>
  <w:num w:numId="3" w16cid:durableId="1338731952">
    <w:abstractNumId w:val="13"/>
  </w:num>
  <w:num w:numId="4" w16cid:durableId="265624851">
    <w:abstractNumId w:val="16"/>
  </w:num>
  <w:num w:numId="5" w16cid:durableId="1588538028">
    <w:abstractNumId w:val="10"/>
  </w:num>
  <w:num w:numId="6" w16cid:durableId="1853035343">
    <w:abstractNumId w:val="12"/>
  </w:num>
  <w:num w:numId="7" w16cid:durableId="1832060423">
    <w:abstractNumId w:val="3"/>
  </w:num>
  <w:num w:numId="8" w16cid:durableId="1511021096">
    <w:abstractNumId w:val="7"/>
  </w:num>
  <w:num w:numId="9" w16cid:durableId="2093696825">
    <w:abstractNumId w:val="6"/>
  </w:num>
  <w:num w:numId="10" w16cid:durableId="670719928">
    <w:abstractNumId w:val="14"/>
  </w:num>
  <w:num w:numId="11" w16cid:durableId="1465463766">
    <w:abstractNumId w:val="8"/>
  </w:num>
  <w:num w:numId="12" w16cid:durableId="1035083713">
    <w:abstractNumId w:val="1"/>
  </w:num>
  <w:num w:numId="13" w16cid:durableId="1845969305">
    <w:abstractNumId w:val="5"/>
  </w:num>
  <w:num w:numId="14" w16cid:durableId="947003205">
    <w:abstractNumId w:val="9"/>
  </w:num>
  <w:num w:numId="15" w16cid:durableId="1129202565">
    <w:abstractNumId w:val="15"/>
  </w:num>
  <w:num w:numId="16" w16cid:durableId="615143489">
    <w:abstractNumId w:val="0"/>
  </w:num>
  <w:num w:numId="17" w16cid:durableId="122487557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1" w:cryptProviderType="rsaAES" w:cryptAlgorithmClass="hash" w:cryptAlgorithmType="typeAny" w:cryptAlgorithmSid="14" w:cryptSpinCount="100000" w:hash="TnfS+3tKzAqn8TbskqyvgTXHwfkY/UW9S2wihjtV7hShXwJLx2ITEiaXan+yQISU+iWeufeZTuOlUuYFJ9vKNw==" w:salt="78WCvPUB4Vc6yhxwj4wxTQ=="/>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8F"/>
    <w:rsid w:val="0000013C"/>
    <w:rsid w:val="000038F7"/>
    <w:rsid w:val="0000463C"/>
    <w:rsid w:val="0000467A"/>
    <w:rsid w:val="00004700"/>
    <w:rsid w:val="000063B2"/>
    <w:rsid w:val="000063CF"/>
    <w:rsid w:val="00006FC5"/>
    <w:rsid w:val="0000713B"/>
    <w:rsid w:val="00007AB9"/>
    <w:rsid w:val="00010AB5"/>
    <w:rsid w:val="0001220A"/>
    <w:rsid w:val="00012AAD"/>
    <w:rsid w:val="00013FCE"/>
    <w:rsid w:val="00014F5E"/>
    <w:rsid w:val="00015298"/>
    <w:rsid w:val="00015BDC"/>
    <w:rsid w:val="00017CCF"/>
    <w:rsid w:val="00020812"/>
    <w:rsid w:val="00021CB5"/>
    <w:rsid w:val="00022564"/>
    <w:rsid w:val="000229DF"/>
    <w:rsid w:val="00022E14"/>
    <w:rsid w:val="000259F2"/>
    <w:rsid w:val="00025A4F"/>
    <w:rsid w:val="00026C40"/>
    <w:rsid w:val="00027D57"/>
    <w:rsid w:val="00030C9C"/>
    <w:rsid w:val="0003370C"/>
    <w:rsid w:val="0003486C"/>
    <w:rsid w:val="000355A0"/>
    <w:rsid w:val="00035FC9"/>
    <w:rsid w:val="000366FF"/>
    <w:rsid w:val="00036BFA"/>
    <w:rsid w:val="000372C3"/>
    <w:rsid w:val="0003767C"/>
    <w:rsid w:val="00041B8C"/>
    <w:rsid w:val="0004345C"/>
    <w:rsid w:val="00045744"/>
    <w:rsid w:val="0004680F"/>
    <w:rsid w:val="00046AEA"/>
    <w:rsid w:val="000471D3"/>
    <w:rsid w:val="00051D21"/>
    <w:rsid w:val="000552EA"/>
    <w:rsid w:val="00056986"/>
    <w:rsid w:val="00057590"/>
    <w:rsid w:val="00062D09"/>
    <w:rsid w:val="00063B06"/>
    <w:rsid w:val="000665FF"/>
    <w:rsid w:val="00067994"/>
    <w:rsid w:val="00067A17"/>
    <w:rsid w:val="000714BC"/>
    <w:rsid w:val="000718A2"/>
    <w:rsid w:val="0007215D"/>
    <w:rsid w:val="00073512"/>
    <w:rsid w:val="00074F0E"/>
    <w:rsid w:val="0007687A"/>
    <w:rsid w:val="000831D7"/>
    <w:rsid w:val="00083C10"/>
    <w:rsid w:val="00084543"/>
    <w:rsid w:val="00085AED"/>
    <w:rsid w:val="00086399"/>
    <w:rsid w:val="00086D71"/>
    <w:rsid w:val="00086E93"/>
    <w:rsid w:val="000903D3"/>
    <w:rsid w:val="00090A31"/>
    <w:rsid w:val="00090A3E"/>
    <w:rsid w:val="00090FA1"/>
    <w:rsid w:val="00091146"/>
    <w:rsid w:val="0009207C"/>
    <w:rsid w:val="00092AC3"/>
    <w:rsid w:val="00092FE4"/>
    <w:rsid w:val="00095BB7"/>
    <w:rsid w:val="00096041"/>
    <w:rsid w:val="000A20D5"/>
    <w:rsid w:val="000A3035"/>
    <w:rsid w:val="000A3F55"/>
    <w:rsid w:val="000A420F"/>
    <w:rsid w:val="000A48D9"/>
    <w:rsid w:val="000A5159"/>
    <w:rsid w:val="000A5771"/>
    <w:rsid w:val="000A5893"/>
    <w:rsid w:val="000A5905"/>
    <w:rsid w:val="000A7F09"/>
    <w:rsid w:val="000B3818"/>
    <w:rsid w:val="000B42FB"/>
    <w:rsid w:val="000B5B5C"/>
    <w:rsid w:val="000B5D0B"/>
    <w:rsid w:val="000C055B"/>
    <w:rsid w:val="000C0A44"/>
    <w:rsid w:val="000C0DE6"/>
    <w:rsid w:val="000C1058"/>
    <w:rsid w:val="000C2805"/>
    <w:rsid w:val="000C2E33"/>
    <w:rsid w:val="000C4666"/>
    <w:rsid w:val="000C4859"/>
    <w:rsid w:val="000C54ED"/>
    <w:rsid w:val="000C632C"/>
    <w:rsid w:val="000D072D"/>
    <w:rsid w:val="000D12CB"/>
    <w:rsid w:val="000D1408"/>
    <w:rsid w:val="000D1476"/>
    <w:rsid w:val="000D3643"/>
    <w:rsid w:val="000D4E04"/>
    <w:rsid w:val="000E032D"/>
    <w:rsid w:val="000E1B22"/>
    <w:rsid w:val="000E1D6A"/>
    <w:rsid w:val="000E39D4"/>
    <w:rsid w:val="000E3C7C"/>
    <w:rsid w:val="000E4163"/>
    <w:rsid w:val="000E7339"/>
    <w:rsid w:val="000E7E10"/>
    <w:rsid w:val="000E7E80"/>
    <w:rsid w:val="000F0F9B"/>
    <w:rsid w:val="000F28AE"/>
    <w:rsid w:val="000F28DE"/>
    <w:rsid w:val="000F2972"/>
    <w:rsid w:val="000F35E4"/>
    <w:rsid w:val="000F551A"/>
    <w:rsid w:val="000F64C8"/>
    <w:rsid w:val="000F6B70"/>
    <w:rsid w:val="000F7E0D"/>
    <w:rsid w:val="00100718"/>
    <w:rsid w:val="0010183E"/>
    <w:rsid w:val="0010200D"/>
    <w:rsid w:val="00102898"/>
    <w:rsid w:val="001049D5"/>
    <w:rsid w:val="00105DDD"/>
    <w:rsid w:val="00106006"/>
    <w:rsid w:val="0010644D"/>
    <w:rsid w:val="00106A44"/>
    <w:rsid w:val="001100FB"/>
    <w:rsid w:val="001172F9"/>
    <w:rsid w:val="00117DE8"/>
    <w:rsid w:val="00120132"/>
    <w:rsid w:val="00120A88"/>
    <w:rsid w:val="00120D6E"/>
    <w:rsid w:val="00121874"/>
    <w:rsid w:val="00123AC6"/>
    <w:rsid w:val="0012712E"/>
    <w:rsid w:val="001306FE"/>
    <w:rsid w:val="001310A1"/>
    <w:rsid w:val="00133836"/>
    <w:rsid w:val="001371D4"/>
    <w:rsid w:val="00137995"/>
    <w:rsid w:val="001413CE"/>
    <w:rsid w:val="00141608"/>
    <w:rsid w:val="00141ED4"/>
    <w:rsid w:val="00141F40"/>
    <w:rsid w:val="001456E0"/>
    <w:rsid w:val="001456FE"/>
    <w:rsid w:val="00145BCF"/>
    <w:rsid w:val="001461E5"/>
    <w:rsid w:val="00146466"/>
    <w:rsid w:val="001500C8"/>
    <w:rsid w:val="0015082A"/>
    <w:rsid w:val="001518A2"/>
    <w:rsid w:val="001521C2"/>
    <w:rsid w:val="0015286F"/>
    <w:rsid w:val="00152F10"/>
    <w:rsid w:val="0016066A"/>
    <w:rsid w:val="001626A8"/>
    <w:rsid w:val="00162BCF"/>
    <w:rsid w:val="00163A50"/>
    <w:rsid w:val="00164710"/>
    <w:rsid w:val="00164862"/>
    <w:rsid w:val="00166112"/>
    <w:rsid w:val="0016630B"/>
    <w:rsid w:val="0016630F"/>
    <w:rsid w:val="00166AC4"/>
    <w:rsid w:val="0017014C"/>
    <w:rsid w:val="001703DB"/>
    <w:rsid w:val="00173217"/>
    <w:rsid w:val="00176048"/>
    <w:rsid w:val="001768CA"/>
    <w:rsid w:val="00176966"/>
    <w:rsid w:val="00180625"/>
    <w:rsid w:val="00180967"/>
    <w:rsid w:val="00181DA1"/>
    <w:rsid w:val="001823A6"/>
    <w:rsid w:val="00182555"/>
    <w:rsid w:val="001832FD"/>
    <w:rsid w:val="00183888"/>
    <w:rsid w:val="001845E8"/>
    <w:rsid w:val="00190654"/>
    <w:rsid w:val="0019072E"/>
    <w:rsid w:val="00190B56"/>
    <w:rsid w:val="00190EA2"/>
    <w:rsid w:val="0019110E"/>
    <w:rsid w:val="001932E3"/>
    <w:rsid w:val="00194A9A"/>
    <w:rsid w:val="00194EE1"/>
    <w:rsid w:val="001971B6"/>
    <w:rsid w:val="00197FCD"/>
    <w:rsid w:val="001A07DB"/>
    <w:rsid w:val="001A11A5"/>
    <w:rsid w:val="001A1A9E"/>
    <w:rsid w:val="001A5934"/>
    <w:rsid w:val="001A6044"/>
    <w:rsid w:val="001A6154"/>
    <w:rsid w:val="001A619C"/>
    <w:rsid w:val="001A6BFF"/>
    <w:rsid w:val="001A6F11"/>
    <w:rsid w:val="001A7278"/>
    <w:rsid w:val="001B0E94"/>
    <w:rsid w:val="001B14EF"/>
    <w:rsid w:val="001B2CD2"/>
    <w:rsid w:val="001B3F0B"/>
    <w:rsid w:val="001B4462"/>
    <w:rsid w:val="001C060B"/>
    <w:rsid w:val="001C28A9"/>
    <w:rsid w:val="001C315B"/>
    <w:rsid w:val="001C465C"/>
    <w:rsid w:val="001C526A"/>
    <w:rsid w:val="001C5354"/>
    <w:rsid w:val="001C7167"/>
    <w:rsid w:val="001C74B7"/>
    <w:rsid w:val="001D1C96"/>
    <w:rsid w:val="001D311B"/>
    <w:rsid w:val="001D626E"/>
    <w:rsid w:val="001D71D5"/>
    <w:rsid w:val="001E00FB"/>
    <w:rsid w:val="001E3631"/>
    <w:rsid w:val="001E4241"/>
    <w:rsid w:val="001E6185"/>
    <w:rsid w:val="001E6A38"/>
    <w:rsid w:val="001E6B15"/>
    <w:rsid w:val="001F3A73"/>
    <w:rsid w:val="001F3A89"/>
    <w:rsid w:val="001F3FE3"/>
    <w:rsid w:val="001F50C9"/>
    <w:rsid w:val="00200968"/>
    <w:rsid w:val="002019CB"/>
    <w:rsid w:val="002058DF"/>
    <w:rsid w:val="00210025"/>
    <w:rsid w:val="00210814"/>
    <w:rsid w:val="00210F29"/>
    <w:rsid w:val="002132B4"/>
    <w:rsid w:val="00213481"/>
    <w:rsid w:val="00215E00"/>
    <w:rsid w:val="0021645B"/>
    <w:rsid w:val="00216A57"/>
    <w:rsid w:val="00217593"/>
    <w:rsid w:val="00220485"/>
    <w:rsid w:val="00220578"/>
    <w:rsid w:val="00222665"/>
    <w:rsid w:val="00222977"/>
    <w:rsid w:val="00222FE6"/>
    <w:rsid w:val="00224B99"/>
    <w:rsid w:val="00231129"/>
    <w:rsid w:val="002311AD"/>
    <w:rsid w:val="00231F92"/>
    <w:rsid w:val="00232567"/>
    <w:rsid w:val="002333AB"/>
    <w:rsid w:val="0023341F"/>
    <w:rsid w:val="002337A0"/>
    <w:rsid w:val="00234F42"/>
    <w:rsid w:val="00235620"/>
    <w:rsid w:val="00235F50"/>
    <w:rsid w:val="002413C7"/>
    <w:rsid w:val="002431DB"/>
    <w:rsid w:val="00245D86"/>
    <w:rsid w:val="0024742A"/>
    <w:rsid w:val="00251041"/>
    <w:rsid w:val="00251C6F"/>
    <w:rsid w:val="00252758"/>
    <w:rsid w:val="00252B7C"/>
    <w:rsid w:val="002544EE"/>
    <w:rsid w:val="00254913"/>
    <w:rsid w:val="002553CE"/>
    <w:rsid w:val="00257B33"/>
    <w:rsid w:val="00257C20"/>
    <w:rsid w:val="00260929"/>
    <w:rsid w:val="0026389E"/>
    <w:rsid w:val="00263E27"/>
    <w:rsid w:val="00266475"/>
    <w:rsid w:val="00266862"/>
    <w:rsid w:val="00270057"/>
    <w:rsid w:val="00275965"/>
    <w:rsid w:val="00275A01"/>
    <w:rsid w:val="00275AB8"/>
    <w:rsid w:val="002763C9"/>
    <w:rsid w:val="00280BC4"/>
    <w:rsid w:val="00282A32"/>
    <w:rsid w:val="00283897"/>
    <w:rsid w:val="00284798"/>
    <w:rsid w:val="00284FBB"/>
    <w:rsid w:val="00286964"/>
    <w:rsid w:val="00287A48"/>
    <w:rsid w:val="00287E1E"/>
    <w:rsid w:val="0029041F"/>
    <w:rsid w:val="00290FC7"/>
    <w:rsid w:val="00292CF4"/>
    <w:rsid w:val="00294B9E"/>
    <w:rsid w:val="00295380"/>
    <w:rsid w:val="00295D6D"/>
    <w:rsid w:val="002978AA"/>
    <w:rsid w:val="002A100E"/>
    <w:rsid w:val="002A186F"/>
    <w:rsid w:val="002A379E"/>
    <w:rsid w:val="002A4550"/>
    <w:rsid w:val="002A54CB"/>
    <w:rsid w:val="002A6286"/>
    <w:rsid w:val="002A6D5C"/>
    <w:rsid w:val="002B1E46"/>
    <w:rsid w:val="002B3985"/>
    <w:rsid w:val="002B3F2D"/>
    <w:rsid w:val="002B4227"/>
    <w:rsid w:val="002C0B6E"/>
    <w:rsid w:val="002C0D61"/>
    <w:rsid w:val="002C2D85"/>
    <w:rsid w:val="002C3649"/>
    <w:rsid w:val="002C7348"/>
    <w:rsid w:val="002D1C94"/>
    <w:rsid w:val="002D1CC4"/>
    <w:rsid w:val="002D1ED7"/>
    <w:rsid w:val="002D3C71"/>
    <w:rsid w:val="002D3F00"/>
    <w:rsid w:val="002D3FE8"/>
    <w:rsid w:val="002D5D71"/>
    <w:rsid w:val="002D6A42"/>
    <w:rsid w:val="002D726A"/>
    <w:rsid w:val="002D73EA"/>
    <w:rsid w:val="002D7EA2"/>
    <w:rsid w:val="002E033E"/>
    <w:rsid w:val="002E136B"/>
    <w:rsid w:val="002E16F4"/>
    <w:rsid w:val="002E2235"/>
    <w:rsid w:val="002E2F1E"/>
    <w:rsid w:val="002E34B5"/>
    <w:rsid w:val="002E34FB"/>
    <w:rsid w:val="002E3708"/>
    <w:rsid w:val="002E449D"/>
    <w:rsid w:val="002E7073"/>
    <w:rsid w:val="002F2F08"/>
    <w:rsid w:val="002F32ED"/>
    <w:rsid w:val="002F41F7"/>
    <w:rsid w:val="002F444F"/>
    <w:rsid w:val="002F4AAD"/>
    <w:rsid w:val="002F648F"/>
    <w:rsid w:val="00302363"/>
    <w:rsid w:val="00302F01"/>
    <w:rsid w:val="00303A44"/>
    <w:rsid w:val="0030554B"/>
    <w:rsid w:val="003068C5"/>
    <w:rsid w:val="003129EA"/>
    <w:rsid w:val="003140B8"/>
    <w:rsid w:val="0031512B"/>
    <w:rsid w:val="0031566D"/>
    <w:rsid w:val="003158C1"/>
    <w:rsid w:val="00321894"/>
    <w:rsid w:val="00321971"/>
    <w:rsid w:val="00322A0D"/>
    <w:rsid w:val="00324974"/>
    <w:rsid w:val="00324B8E"/>
    <w:rsid w:val="0032511A"/>
    <w:rsid w:val="00327ABD"/>
    <w:rsid w:val="003303CA"/>
    <w:rsid w:val="003306D3"/>
    <w:rsid w:val="00331776"/>
    <w:rsid w:val="00331EAD"/>
    <w:rsid w:val="00341A66"/>
    <w:rsid w:val="00341DCD"/>
    <w:rsid w:val="00341E76"/>
    <w:rsid w:val="0034405C"/>
    <w:rsid w:val="0034429A"/>
    <w:rsid w:val="0034520A"/>
    <w:rsid w:val="0034533C"/>
    <w:rsid w:val="003508E4"/>
    <w:rsid w:val="00351450"/>
    <w:rsid w:val="0035380C"/>
    <w:rsid w:val="0035452A"/>
    <w:rsid w:val="00354B1E"/>
    <w:rsid w:val="00354C6E"/>
    <w:rsid w:val="0035503E"/>
    <w:rsid w:val="00355101"/>
    <w:rsid w:val="0035712C"/>
    <w:rsid w:val="00361207"/>
    <w:rsid w:val="00363F54"/>
    <w:rsid w:val="003644BC"/>
    <w:rsid w:val="003653A7"/>
    <w:rsid w:val="00365470"/>
    <w:rsid w:val="00367DC8"/>
    <w:rsid w:val="00372DB0"/>
    <w:rsid w:val="00373188"/>
    <w:rsid w:val="00376BE9"/>
    <w:rsid w:val="00376C87"/>
    <w:rsid w:val="0038328B"/>
    <w:rsid w:val="0038332C"/>
    <w:rsid w:val="0038486B"/>
    <w:rsid w:val="0038492C"/>
    <w:rsid w:val="003854AD"/>
    <w:rsid w:val="00385FA9"/>
    <w:rsid w:val="00387124"/>
    <w:rsid w:val="003873AA"/>
    <w:rsid w:val="003907C1"/>
    <w:rsid w:val="00394A6C"/>
    <w:rsid w:val="00397180"/>
    <w:rsid w:val="00397BB0"/>
    <w:rsid w:val="003A1A92"/>
    <w:rsid w:val="003A2CB0"/>
    <w:rsid w:val="003A34F5"/>
    <w:rsid w:val="003A419A"/>
    <w:rsid w:val="003A4D3B"/>
    <w:rsid w:val="003A4E24"/>
    <w:rsid w:val="003B0E42"/>
    <w:rsid w:val="003B32E6"/>
    <w:rsid w:val="003C4F8B"/>
    <w:rsid w:val="003C58AD"/>
    <w:rsid w:val="003C6EE8"/>
    <w:rsid w:val="003D1A75"/>
    <w:rsid w:val="003D7808"/>
    <w:rsid w:val="003E2B78"/>
    <w:rsid w:val="003E3103"/>
    <w:rsid w:val="003E3378"/>
    <w:rsid w:val="003E62AE"/>
    <w:rsid w:val="003F1F2A"/>
    <w:rsid w:val="003F24D3"/>
    <w:rsid w:val="003F2571"/>
    <w:rsid w:val="003F3D4E"/>
    <w:rsid w:val="003F54EB"/>
    <w:rsid w:val="003F7EA0"/>
    <w:rsid w:val="004019E5"/>
    <w:rsid w:val="00407012"/>
    <w:rsid w:val="00410340"/>
    <w:rsid w:val="00411D71"/>
    <w:rsid w:val="00414910"/>
    <w:rsid w:val="00414D2A"/>
    <w:rsid w:val="0041573E"/>
    <w:rsid w:val="0041734D"/>
    <w:rsid w:val="00417D70"/>
    <w:rsid w:val="00420DEB"/>
    <w:rsid w:val="00424029"/>
    <w:rsid w:val="00425711"/>
    <w:rsid w:val="00430199"/>
    <w:rsid w:val="00431E60"/>
    <w:rsid w:val="004332EC"/>
    <w:rsid w:val="004345BA"/>
    <w:rsid w:val="00435021"/>
    <w:rsid w:val="00435504"/>
    <w:rsid w:val="00435541"/>
    <w:rsid w:val="004366B3"/>
    <w:rsid w:val="004403F4"/>
    <w:rsid w:val="00440717"/>
    <w:rsid w:val="004430ED"/>
    <w:rsid w:val="0044351D"/>
    <w:rsid w:val="004442C0"/>
    <w:rsid w:val="00444366"/>
    <w:rsid w:val="0044689C"/>
    <w:rsid w:val="00446D5B"/>
    <w:rsid w:val="00450109"/>
    <w:rsid w:val="004510C2"/>
    <w:rsid w:val="0045301E"/>
    <w:rsid w:val="004532E8"/>
    <w:rsid w:val="004536BF"/>
    <w:rsid w:val="004558C0"/>
    <w:rsid w:val="004601FE"/>
    <w:rsid w:val="00463636"/>
    <w:rsid w:val="004637B3"/>
    <w:rsid w:val="004672D0"/>
    <w:rsid w:val="004726B2"/>
    <w:rsid w:val="004726FB"/>
    <w:rsid w:val="00474D01"/>
    <w:rsid w:val="00475652"/>
    <w:rsid w:val="00476313"/>
    <w:rsid w:val="00476410"/>
    <w:rsid w:val="00476FDA"/>
    <w:rsid w:val="00477219"/>
    <w:rsid w:val="00477866"/>
    <w:rsid w:val="004805A4"/>
    <w:rsid w:val="0048136B"/>
    <w:rsid w:val="00482381"/>
    <w:rsid w:val="00482396"/>
    <w:rsid w:val="004835D2"/>
    <w:rsid w:val="004838D5"/>
    <w:rsid w:val="0048650E"/>
    <w:rsid w:val="004868C3"/>
    <w:rsid w:val="00486D80"/>
    <w:rsid w:val="0048760B"/>
    <w:rsid w:val="0048769E"/>
    <w:rsid w:val="0049012C"/>
    <w:rsid w:val="00490590"/>
    <w:rsid w:val="00494D50"/>
    <w:rsid w:val="00494F53"/>
    <w:rsid w:val="00496784"/>
    <w:rsid w:val="004A1FB3"/>
    <w:rsid w:val="004A3F7F"/>
    <w:rsid w:val="004A4959"/>
    <w:rsid w:val="004A5504"/>
    <w:rsid w:val="004A5DE2"/>
    <w:rsid w:val="004B0371"/>
    <w:rsid w:val="004B0C5F"/>
    <w:rsid w:val="004B0E27"/>
    <w:rsid w:val="004B1A9F"/>
    <w:rsid w:val="004B2048"/>
    <w:rsid w:val="004B22D3"/>
    <w:rsid w:val="004B31E7"/>
    <w:rsid w:val="004B3F06"/>
    <w:rsid w:val="004B43DA"/>
    <w:rsid w:val="004B6841"/>
    <w:rsid w:val="004B70E3"/>
    <w:rsid w:val="004B7936"/>
    <w:rsid w:val="004C0C96"/>
    <w:rsid w:val="004C1480"/>
    <w:rsid w:val="004C1C22"/>
    <w:rsid w:val="004C465A"/>
    <w:rsid w:val="004C6EB7"/>
    <w:rsid w:val="004C7FC5"/>
    <w:rsid w:val="004D2FE2"/>
    <w:rsid w:val="004D46E7"/>
    <w:rsid w:val="004D4E6B"/>
    <w:rsid w:val="004E04EB"/>
    <w:rsid w:val="004E27FE"/>
    <w:rsid w:val="004E328F"/>
    <w:rsid w:val="004E358B"/>
    <w:rsid w:val="004E5B4F"/>
    <w:rsid w:val="004E5E9F"/>
    <w:rsid w:val="004E7BDF"/>
    <w:rsid w:val="004F13B4"/>
    <w:rsid w:val="004F4033"/>
    <w:rsid w:val="004F67F3"/>
    <w:rsid w:val="004F7608"/>
    <w:rsid w:val="00500620"/>
    <w:rsid w:val="00500635"/>
    <w:rsid w:val="005018E3"/>
    <w:rsid w:val="00501A83"/>
    <w:rsid w:val="005024F9"/>
    <w:rsid w:val="0050253E"/>
    <w:rsid w:val="00503F33"/>
    <w:rsid w:val="005054A5"/>
    <w:rsid w:val="0050566F"/>
    <w:rsid w:val="0050569E"/>
    <w:rsid w:val="00505A51"/>
    <w:rsid w:val="00505F5A"/>
    <w:rsid w:val="0050747B"/>
    <w:rsid w:val="00512446"/>
    <w:rsid w:val="00512F4E"/>
    <w:rsid w:val="0051357C"/>
    <w:rsid w:val="00513D53"/>
    <w:rsid w:val="00514C45"/>
    <w:rsid w:val="00515DC4"/>
    <w:rsid w:val="00516598"/>
    <w:rsid w:val="005175E2"/>
    <w:rsid w:val="00520861"/>
    <w:rsid w:val="00521525"/>
    <w:rsid w:val="00522677"/>
    <w:rsid w:val="0052317E"/>
    <w:rsid w:val="00524068"/>
    <w:rsid w:val="00526039"/>
    <w:rsid w:val="00526E45"/>
    <w:rsid w:val="005309AD"/>
    <w:rsid w:val="005321D4"/>
    <w:rsid w:val="00533768"/>
    <w:rsid w:val="0053669C"/>
    <w:rsid w:val="00537B53"/>
    <w:rsid w:val="005434F6"/>
    <w:rsid w:val="00543BC6"/>
    <w:rsid w:val="00544CDF"/>
    <w:rsid w:val="00546B40"/>
    <w:rsid w:val="00550D64"/>
    <w:rsid w:val="005521B7"/>
    <w:rsid w:val="00552591"/>
    <w:rsid w:val="00554F36"/>
    <w:rsid w:val="00556BE7"/>
    <w:rsid w:val="0055717A"/>
    <w:rsid w:val="0056117C"/>
    <w:rsid w:val="0056142B"/>
    <w:rsid w:val="00562F83"/>
    <w:rsid w:val="005634C0"/>
    <w:rsid w:val="00565F52"/>
    <w:rsid w:val="00566C9F"/>
    <w:rsid w:val="005670EB"/>
    <w:rsid w:val="005701AF"/>
    <w:rsid w:val="00571AFD"/>
    <w:rsid w:val="00571F90"/>
    <w:rsid w:val="00572A6E"/>
    <w:rsid w:val="00572C7B"/>
    <w:rsid w:val="00572F17"/>
    <w:rsid w:val="005733E9"/>
    <w:rsid w:val="0057507E"/>
    <w:rsid w:val="005757D8"/>
    <w:rsid w:val="00575802"/>
    <w:rsid w:val="00575C9D"/>
    <w:rsid w:val="005823B8"/>
    <w:rsid w:val="00582758"/>
    <w:rsid w:val="0058308A"/>
    <w:rsid w:val="00583715"/>
    <w:rsid w:val="00583F97"/>
    <w:rsid w:val="005853E8"/>
    <w:rsid w:val="00587BAE"/>
    <w:rsid w:val="005906BB"/>
    <w:rsid w:val="00591EBB"/>
    <w:rsid w:val="00592D7C"/>
    <w:rsid w:val="00592DEC"/>
    <w:rsid w:val="005931DA"/>
    <w:rsid w:val="00594723"/>
    <w:rsid w:val="00594DBD"/>
    <w:rsid w:val="005960A4"/>
    <w:rsid w:val="005A06B8"/>
    <w:rsid w:val="005A185B"/>
    <w:rsid w:val="005A2BAF"/>
    <w:rsid w:val="005A396A"/>
    <w:rsid w:val="005A47C8"/>
    <w:rsid w:val="005A4DA2"/>
    <w:rsid w:val="005A5530"/>
    <w:rsid w:val="005A5B92"/>
    <w:rsid w:val="005A6B68"/>
    <w:rsid w:val="005A6F36"/>
    <w:rsid w:val="005A7F50"/>
    <w:rsid w:val="005B1D15"/>
    <w:rsid w:val="005B28C7"/>
    <w:rsid w:val="005B3567"/>
    <w:rsid w:val="005B5CC6"/>
    <w:rsid w:val="005B5F4B"/>
    <w:rsid w:val="005B5F62"/>
    <w:rsid w:val="005B619C"/>
    <w:rsid w:val="005B6999"/>
    <w:rsid w:val="005B78FF"/>
    <w:rsid w:val="005C0FF5"/>
    <w:rsid w:val="005C1064"/>
    <w:rsid w:val="005C2B8A"/>
    <w:rsid w:val="005C4C6B"/>
    <w:rsid w:val="005C58F3"/>
    <w:rsid w:val="005D146E"/>
    <w:rsid w:val="005D28FE"/>
    <w:rsid w:val="005D2ED6"/>
    <w:rsid w:val="005D44C9"/>
    <w:rsid w:val="005D7676"/>
    <w:rsid w:val="005E0098"/>
    <w:rsid w:val="005E0586"/>
    <w:rsid w:val="005E164A"/>
    <w:rsid w:val="005E3E8B"/>
    <w:rsid w:val="005E503B"/>
    <w:rsid w:val="005F0189"/>
    <w:rsid w:val="005F067E"/>
    <w:rsid w:val="005F08CE"/>
    <w:rsid w:val="005F0BF5"/>
    <w:rsid w:val="005F13F2"/>
    <w:rsid w:val="005F1C8A"/>
    <w:rsid w:val="005F75E1"/>
    <w:rsid w:val="005F77CD"/>
    <w:rsid w:val="00600279"/>
    <w:rsid w:val="006021B7"/>
    <w:rsid w:val="0060221C"/>
    <w:rsid w:val="00603A6B"/>
    <w:rsid w:val="00603C12"/>
    <w:rsid w:val="0060512E"/>
    <w:rsid w:val="0060541F"/>
    <w:rsid w:val="0060657A"/>
    <w:rsid w:val="006070D5"/>
    <w:rsid w:val="006108AF"/>
    <w:rsid w:val="00616880"/>
    <w:rsid w:val="006220F2"/>
    <w:rsid w:val="00622978"/>
    <w:rsid w:val="006241BB"/>
    <w:rsid w:val="0062484B"/>
    <w:rsid w:val="006248FE"/>
    <w:rsid w:val="006258B0"/>
    <w:rsid w:val="00625E58"/>
    <w:rsid w:val="00627A4B"/>
    <w:rsid w:val="00631243"/>
    <w:rsid w:val="006323D8"/>
    <w:rsid w:val="00634EEA"/>
    <w:rsid w:val="00636F0D"/>
    <w:rsid w:val="0064174F"/>
    <w:rsid w:val="006418E3"/>
    <w:rsid w:val="006425D2"/>
    <w:rsid w:val="00644B57"/>
    <w:rsid w:val="006479BD"/>
    <w:rsid w:val="00650497"/>
    <w:rsid w:val="0065076E"/>
    <w:rsid w:val="00650DF4"/>
    <w:rsid w:val="00651870"/>
    <w:rsid w:val="00651E3E"/>
    <w:rsid w:val="00652DA5"/>
    <w:rsid w:val="00654AE7"/>
    <w:rsid w:val="00654E9C"/>
    <w:rsid w:val="00654EB5"/>
    <w:rsid w:val="00660CD8"/>
    <w:rsid w:val="00660E61"/>
    <w:rsid w:val="00660FC4"/>
    <w:rsid w:val="00661912"/>
    <w:rsid w:val="00663774"/>
    <w:rsid w:val="006653EB"/>
    <w:rsid w:val="006655D4"/>
    <w:rsid w:val="0066597F"/>
    <w:rsid w:val="006665F0"/>
    <w:rsid w:val="00667AB0"/>
    <w:rsid w:val="006711E5"/>
    <w:rsid w:val="00671AEC"/>
    <w:rsid w:val="00672D52"/>
    <w:rsid w:val="00673296"/>
    <w:rsid w:val="006734D0"/>
    <w:rsid w:val="0067497E"/>
    <w:rsid w:val="00675B8D"/>
    <w:rsid w:val="00675C87"/>
    <w:rsid w:val="006761F4"/>
    <w:rsid w:val="00676B47"/>
    <w:rsid w:val="00677573"/>
    <w:rsid w:val="00677BAC"/>
    <w:rsid w:val="00680E72"/>
    <w:rsid w:val="00683545"/>
    <w:rsid w:val="006878C9"/>
    <w:rsid w:val="00696471"/>
    <w:rsid w:val="006A0708"/>
    <w:rsid w:val="006A0EF1"/>
    <w:rsid w:val="006A2723"/>
    <w:rsid w:val="006A2D19"/>
    <w:rsid w:val="006A4AA6"/>
    <w:rsid w:val="006A6279"/>
    <w:rsid w:val="006A7C75"/>
    <w:rsid w:val="006B1AF0"/>
    <w:rsid w:val="006B2767"/>
    <w:rsid w:val="006B2A7B"/>
    <w:rsid w:val="006B2E9E"/>
    <w:rsid w:val="006B3C5E"/>
    <w:rsid w:val="006B3D18"/>
    <w:rsid w:val="006B50E4"/>
    <w:rsid w:val="006B5F60"/>
    <w:rsid w:val="006B6127"/>
    <w:rsid w:val="006C2707"/>
    <w:rsid w:val="006C4AE9"/>
    <w:rsid w:val="006C4C56"/>
    <w:rsid w:val="006C53DB"/>
    <w:rsid w:val="006C5FF5"/>
    <w:rsid w:val="006D05BD"/>
    <w:rsid w:val="006D115F"/>
    <w:rsid w:val="006D172F"/>
    <w:rsid w:val="006D1742"/>
    <w:rsid w:val="006D25B5"/>
    <w:rsid w:val="006D3059"/>
    <w:rsid w:val="006D330E"/>
    <w:rsid w:val="006D5C50"/>
    <w:rsid w:val="006D5EF2"/>
    <w:rsid w:val="006E089B"/>
    <w:rsid w:val="006E0D3A"/>
    <w:rsid w:val="006E2A68"/>
    <w:rsid w:val="006E369E"/>
    <w:rsid w:val="006E510E"/>
    <w:rsid w:val="006E6BB2"/>
    <w:rsid w:val="006E6C9C"/>
    <w:rsid w:val="006E7629"/>
    <w:rsid w:val="006E7CEF"/>
    <w:rsid w:val="006F01DB"/>
    <w:rsid w:val="006F01E2"/>
    <w:rsid w:val="006F0F2B"/>
    <w:rsid w:val="006F5B02"/>
    <w:rsid w:val="006F5F13"/>
    <w:rsid w:val="00700A96"/>
    <w:rsid w:val="00700FE3"/>
    <w:rsid w:val="00701F41"/>
    <w:rsid w:val="007051B1"/>
    <w:rsid w:val="0070617F"/>
    <w:rsid w:val="00706CD3"/>
    <w:rsid w:val="00706D34"/>
    <w:rsid w:val="00707400"/>
    <w:rsid w:val="007115C0"/>
    <w:rsid w:val="00711CCC"/>
    <w:rsid w:val="0071253E"/>
    <w:rsid w:val="00712A98"/>
    <w:rsid w:val="00713182"/>
    <w:rsid w:val="00714164"/>
    <w:rsid w:val="007154C6"/>
    <w:rsid w:val="007168E4"/>
    <w:rsid w:val="007169C8"/>
    <w:rsid w:val="007207D2"/>
    <w:rsid w:val="0072273F"/>
    <w:rsid w:val="0072290D"/>
    <w:rsid w:val="00724753"/>
    <w:rsid w:val="00724985"/>
    <w:rsid w:val="00725EBB"/>
    <w:rsid w:val="00726B77"/>
    <w:rsid w:val="00726D2C"/>
    <w:rsid w:val="007272D6"/>
    <w:rsid w:val="00731F30"/>
    <w:rsid w:val="00733A53"/>
    <w:rsid w:val="00735DAC"/>
    <w:rsid w:val="007404C6"/>
    <w:rsid w:val="00746399"/>
    <w:rsid w:val="00747CD4"/>
    <w:rsid w:val="00751911"/>
    <w:rsid w:val="00751B87"/>
    <w:rsid w:val="00752A12"/>
    <w:rsid w:val="007538FE"/>
    <w:rsid w:val="00755B01"/>
    <w:rsid w:val="00755D13"/>
    <w:rsid w:val="0075793C"/>
    <w:rsid w:val="00760B4F"/>
    <w:rsid w:val="00761619"/>
    <w:rsid w:val="00761B57"/>
    <w:rsid w:val="00762A11"/>
    <w:rsid w:val="007631C1"/>
    <w:rsid w:val="00763D74"/>
    <w:rsid w:val="007641DA"/>
    <w:rsid w:val="00764B4E"/>
    <w:rsid w:val="00764D6F"/>
    <w:rsid w:val="00764E6F"/>
    <w:rsid w:val="00772FF1"/>
    <w:rsid w:val="007731A4"/>
    <w:rsid w:val="007742F5"/>
    <w:rsid w:val="00774840"/>
    <w:rsid w:val="00774E72"/>
    <w:rsid w:val="007778B3"/>
    <w:rsid w:val="00780171"/>
    <w:rsid w:val="00780335"/>
    <w:rsid w:val="00782A83"/>
    <w:rsid w:val="00782B93"/>
    <w:rsid w:val="0078311D"/>
    <w:rsid w:val="00783FA7"/>
    <w:rsid w:val="00785367"/>
    <w:rsid w:val="00785379"/>
    <w:rsid w:val="00785FCF"/>
    <w:rsid w:val="00787E70"/>
    <w:rsid w:val="007900B9"/>
    <w:rsid w:val="007906AF"/>
    <w:rsid w:val="00790AE4"/>
    <w:rsid w:val="00790FC5"/>
    <w:rsid w:val="00792BD6"/>
    <w:rsid w:val="00792E31"/>
    <w:rsid w:val="00792F4B"/>
    <w:rsid w:val="00793E20"/>
    <w:rsid w:val="00795725"/>
    <w:rsid w:val="007976B7"/>
    <w:rsid w:val="00797820"/>
    <w:rsid w:val="007A2F7A"/>
    <w:rsid w:val="007A3C89"/>
    <w:rsid w:val="007A42BD"/>
    <w:rsid w:val="007A58C4"/>
    <w:rsid w:val="007A6ACE"/>
    <w:rsid w:val="007A6D47"/>
    <w:rsid w:val="007A7C2D"/>
    <w:rsid w:val="007B1120"/>
    <w:rsid w:val="007B12CB"/>
    <w:rsid w:val="007B2C32"/>
    <w:rsid w:val="007B42E6"/>
    <w:rsid w:val="007B4E34"/>
    <w:rsid w:val="007B618E"/>
    <w:rsid w:val="007C104E"/>
    <w:rsid w:val="007C2150"/>
    <w:rsid w:val="007C4215"/>
    <w:rsid w:val="007C51B0"/>
    <w:rsid w:val="007C6535"/>
    <w:rsid w:val="007C6B63"/>
    <w:rsid w:val="007C7460"/>
    <w:rsid w:val="007D0EC9"/>
    <w:rsid w:val="007D31F1"/>
    <w:rsid w:val="007D3497"/>
    <w:rsid w:val="007D5A34"/>
    <w:rsid w:val="007D7AB6"/>
    <w:rsid w:val="007E526E"/>
    <w:rsid w:val="007E6D34"/>
    <w:rsid w:val="007E6E16"/>
    <w:rsid w:val="007E7085"/>
    <w:rsid w:val="007F6390"/>
    <w:rsid w:val="007F78FE"/>
    <w:rsid w:val="008000D6"/>
    <w:rsid w:val="00801255"/>
    <w:rsid w:val="00801723"/>
    <w:rsid w:val="0080265C"/>
    <w:rsid w:val="0080550D"/>
    <w:rsid w:val="0081012D"/>
    <w:rsid w:val="008105E1"/>
    <w:rsid w:val="0081127F"/>
    <w:rsid w:val="008137D9"/>
    <w:rsid w:val="0081562D"/>
    <w:rsid w:val="00823B80"/>
    <w:rsid w:val="00825722"/>
    <w:rsid w:val="00830FBB"/>
    <w:rsid w:val="00832B42"/>
    <w:rsid w:val="00833E3C"/>
    <w:rsid w:val="00837803"/>
    <w:rsid w:val="0083789C"/>
    <w:rsid w:val="00837E63"/>
    <w:rsid w:val="00841831"/>
    <w:rsid w:val="0084448F"/>
    <w:rsid w:val="008446B9"/>
    <w:rsid w:val="008446C9"/>
    <w:rsid w:val="00845FA6"/>
    <w:rsid w:val="00846EFC"/>
    <w:rsid w:val="00846F2A"/>
    <w:rsid w:val="00847D4E"/>
    <w:rsid w:val="0085187D"/>
    <w:rsid w:val="00855BC5"/>
    <w:rsid w:val="008568EB"/>
    <w:rsid w:val="0085749A"/>
    <w:rsid w:val="00857A0C"/>
    <w:rsid w:val="008623CC"/>
    <w:rsid w:val="008635A6"/>
    <w:rsid w:val="00867BF1"/>
    <w:rsid w:val="008713AD"/>
    <w:rsid w:val="008724F7"/>
    <w:rsid w:val="00872BEE"/>
    <w:rsid w:val="00877C77"/>
    <w:rsid w:val="00880041"/>
    <w:rsid w:val="00882437"/>
    <w:rsid w:val="00883F53"/>
    <w:rsid w:val="008853AE"/>
    <w:rsid w:val="00886E58"/>
    <w:rsid w:val="008878D0"/>
    <w:rsid w:val="00890C08"/>
    <w:rsid w:val="008919DE"/>
    <w:rsid w:val="008925EB"/>
    <w:rsid w:val="00892CAB"/>
    <w:rsid w:val="00894DA1"/>
    <w:rsid w:val="00896A4D"/>
    <w:rsid w:val="008971FD"/>
    <w:rsid w:val="00897213"/>
    <w:rsid w:val="00897D9A"/>
    <w:rsid w:val="008A0E8B"/>
    <w:rsid w:val="008A3F28"/>
    <w:rsid w:val="008A4014"/>
    <w:rsid w:val="008A401D"/>
    <w:rsid w:val="008A4617"/>
    <w:rsid w:val="008A4DBF"/>
    <w:rsid w:val="008A7370"/>
    <w:rsid w:val="008B01EB"/>
    <w:rsid w:val="008B39DA"/>
    <w:rsid w:val="008B4321"/>
    <w:rsid w:val="008B57F9"/>
    <w:rsid w:val="008B7375"/>
    <w:rsid w:val="008B7740"/>
    <w:rsid w:val="008B7F6F"/>
    <w:rsid w:val="008C210A"/>
    <w:rsid w:val="008C2DF6"/>
    <w:rsid w:val="008C2F75"/>
    <w:rsid w:val="008C3849"/>
    <w:rsid w:val="008C3F45"/>
    <w:rsid w:val="008C519D"/>
    <w:rsid w:val="008C62A2"/>
    <w:rsid w:val="008C75BB"/>
    <w:rsid w:val="008D105F"/>
    <w:rsid w:val="008D297B"/>
    <w:rsid w:val="008D49DC"/>
    <w:rsid w:val="008D5A17"/>
    <w:rsid w:val="008D6A2E"/>
    <w:rsid w:val="008D7551"/>
    <w:rsid w:val="008E1365"/>
    <w:rsid w:val="008E19DC"/>
    <w:rsid w:val="008E45CC"/>
    <w:rsid w:val="008F0091"/>
    <w:rsid w:val="008F3360"/>
    <w:rsid w:val="008F4AA6"/>
    <w:rsid w:val="008F5CBF"/>
    <w:rsid w:val="008F753D"/>
    <w:rsid w:val="008F7A92"/>
    <w:rsid w:val="0090163D"/>
    <w:rsid w:val="00901D52"/>
    <w:rsid w:val="00902794"/>
    <w:rsid w:val="00905CE0"/>
    <w:rsid w:val="0090763B"/>
    <w:rsid w:val="009105DD"/>
    <w:rsid w:val="00910CE6"/>
    <w:rsid w:val="00911298"/>
    <w:rsid w:val="00913BD3"/>
    <w:rsid w:val="00916238"/>
    <w:rsid w:val="0091643A"/>
    <w:rsid w:val="00921505"/>
    <w:rsid w:val="00921A10"/>
    <w:rsid w:val="00922FD7"/>
    <w:rsid w:val="0092449A"/>
    <w:rsid w:val="0092593D"/>
    <w:rsid w:val="009268A2"/>
    <w:rsid w:val="00926C27"/>
    <w:rsid w:val="00930F71"/>
    <w:rsid w:val="00931393"/>
    <w:rsid w:val="00934F69"/>
    <w:rsid w:val="00936A94"/>
    <w:rsid w:val="00937F31"/>
    <w:rsid w:val="00940D06"/>
    <w:rsid w:val="009414DB"/>
    <w:rsid w:val="00943414"/>
    <w:rsid w:val="009439C5"/>
    <w:rsid w:val="00945095"/>
    <w:rsid w:val="0095196D"/>
    <w:rsid w:val="00954298"/>
    <w:rsid w:val="00954DF8"/>
    <w:rsid w:val="00954FFD"/>
    <w:rsid w:val="00955B19"/>
    <w:rsid w:val="00960E7D"/>
    <w:rsid w:val="009629A6"/>
    <w:rsid w:val="00964551"/>
    <w:rsid w:val="00965A4C"/>
    <w:rsid w:val="0096626A"/>
    <w:rsid w:val="00966F45"/>
    <w:rsid w:val="009710C9"/>
    <w:rsid w:val="0097115D"/>
    <w:rsid w:val="00973F2D"/>
    <w:rsid w:val="009741C2"/>
    <w:rsid w:val="00974702"/>
    <w:rsid w:val="009756DC"/>
    <w:rsid w:val="009811FC"/>
    <w:rsid w:val="00981875"/>
    <w:rsid w:val="0098196F"/>
    <w:rsid w:val="00982E56"/>
    <w:rsid w:val="00983C77"/>
    <w:rsid w:val="0098434B"/>
    <w:rsid w:val="00984EA5"/>
    <w:rsid w:val="009854C1"/>
    <w:rsid w:val="00985541"/>
    <w:rsid w:val="00985933"/>
    <w:rsid w:val="00985C8C"/>
    <w:rsid w:val="009864A9"/>
    <w:rsid w:val="009867FA"/>
    <w:rsid w:val="009951B5"/>
    <w:rsid w:val="00995A9C"/>
    <w:rsid w:val="00997EB0"/>
    <w:rsid w:val="009A159D"/>
    <w:rsid w:val="009A1FD3"/>
    <w:rsid w:val="009A2158"/>
    <w:rsid w:val="009A4281"/>
    <w:rsid w:val="009A5106"/>
    <w:rsid w:val="009A6586"/>
    <w:rsid w:val="009A75D4"/>
    <w:rsid w:val="009B042C"/>
    <w:rsid w:val="009B0617"/>
    <w:rsid w:val="009B08A6"/>
    <w:rsid w:val="009B65A8"/>
    <w:rsid w:val="009B6FBD"/>
    <w:rsid w:val="009B7BCD"/>
    <w:rsid w:val="009C04BE"/>
    <w:rsid w:val="009C40D8"/>
    <w:rsid w:val="009C5717"/>
    <w:rsid w:val="009C573D"/>
    <w:rsid w:val="009C72B9"/>
    <w:rsid w:val="009C7DB3"/>
    <w:rsid w:val="009D03D2"/>
    <w:rsid w:val="009D09CE"/>
    <w:rsid w:val="009D3CB2"/>
    <w:rsid w:val="009D437C"/>
    <w:rsid w:val="009D456E"/>
    <w:rsid w:val="009D7C9B"/>
    <w:rsid w:val="009E2B25"/>
    <w:rsid w:val="009E2B30"/>
    <w:rsid w:val="009E2C34"/>
    <w:rsid w:val="009E3983"/>
    <w:rsid w:val="009E550C"/>
    <w:rsid w:val="009E60B3"/>
    <w:rsid w:val="009E6BE0"/>
    <w:rsid w:val="009F067A"/>
    <w:rsid w:val="009F2B40"/>
    <w:rsid w:val="009F30B2"/>
    <w:rsid w:val="009F6AFB"/>
    <w:rsid w:val="009F7FAD"/>
    <w:rsid w:val="00A00040"/>
    <w:rsid w:val="00A026FD"/>
    <w:rsid w:val="00A02BDC"/>
    <w:rsid w:val="00A03C4F"/>
    <w:rsid w:val="00A0569F"/>
    <w:rsid w:val="00A0589B"/>
    <w:rsid w:val="00A05D91"/>
    <w:rsid w:val="00A06B57"/>
    <w:rsid w:val="00A071CB"/>
    <w:rsid w:val="00A0774E"/>
    <w:rsid w:val="00A11E5C"/>
    <w:rsid w:val="00A139CE"/>
    <w:rsid w:val="00A13B2E"/>
    <w:rsid w:val="00A144A0"/>
    <w:rsid w:val="00A15388"/>
    <w:rsid w:val="00A15D4D"/>
    <w:rsid w:val="00A1645E"/>
    <w:rsid w:val="00A166DF"/>
    <w:rsid w:val="00A16F6A"/>
    <w:rsid w:val="00A20158"/>
    <w:rsid w:val="00A202A0"/>
    <w:rsid w:val="00A25260"/>
    <w:rsid w:val="00A25FEB"/>
    <w:rsid w:val="00A2728F"/>
    <w:rsid w:val="00A27BCB"/>
    <w:rsid w:val="00A304DD"/>
    <w:rsid w:val="00A325B7"/>
    <w:rsid w:val="00A35519"/>
    <w:rsid w:val="00A35B55"/>
    <w:rsid w:val="00A43806"/>
    <w:rsid w:val="00A4489C"/>
    <w:rsid w:val="00A47BDE"/>
    <w:rsid w:val="00A50341"/>
    <w:rsid w:val="00A520DF"/>
    <w:rsid w:val="00A535AF"/>
    <w:rsid w:val="00A56178"/>
    <w:rsid w:val="00A5718C"/>
    <w:rsid w:val="00A571BC"/>
    <w:rsid w:val="00A6015E"/>
    <w:rsid w:val="00A603ED"/>
    <w:rsid w:val="00A60B1A"/>
    <w:rsid w:val="00A62315"/>
    <w:rsid w:val="00A62902"/>
    <w:rsid w:val="00A62C20"/>
    <w:rsid w:val="00A64A42"/>
    <w:rsid w:val="00A64B89"/>
    <w:rsid w:val="00A64EDB"/>
    <w:rsid w:val="00A651E9"/>
    <w:rsid w:val="00A66AC5"/>
    <w:rsid w:val="00A66BAF"/>
    <w:rsid w:val="00A66C96"/>
    <w:rsid w:val="00A67B16"/>
    <w:rsid w:val="00A712FB"/>
    <w:rsid w:val="00A731D1"/>
    <w:rsid w:val="00A73BDE"/>
    <w:rsid w:val="00A74D0A"/>
    <w:rsid w:val="00A76AE7"/>
    <w:rsid w:val="00A80038"/>
    <w:rsid w:val="00A81716"/>
    <w:rsid w:val="00A87DB3"/>
    <w:rsid w:val="00A903A2"/>
    <w:rsid w:val="00A91941"/>
    <w:rsid w:val="00A92789"/>
    <w:rsid w:val="00A92EA4"/>
    <w:rsid w:val="00A93A9F"/>
    <w:rsid w:val="00A93AAE"/>
    <w:rsid w:val="00A949E7"/>
    <w:rsid w:val="00A94C70"/>
    <w:rsid w:val="00A953FB"/>
    <w:rsid w:val="00A95937"/>
    <w:rsid w:val="00A95C08"/>
    <w:rsid w:val="00A9664F"/>
    <w:rsid w:val="00A96991"/>
    <w:rsid w:val="00AA0302"/>
    <w:rsid w:val="00AA14B7"/>
    <w:rsid w:val="00AA1514"/>
    <w:rsid w:val="00AA2248"/>
    <w:rsid w:val="00AA2CC4"/>
    <w:rsid w:val="00AA2E42"/>
    <w:rsid w:val="00AA33D2"/>
    <w:rsid w:val="00AA4794"/>
    <w:rsid w:val="00AA48EF"/>
    <w:rsid w:val="00AA4F27"/>
    <w:rsid w:val="00AA69BF"/>
    <w:rsid w:val="00AA69EB"/>
    <w:rsid w:val="00AB0497"/>
    <w:rsid w:val="00AB06D8"/>
    <w:rsid w:val="00AB107C"/>
    <w:rsid w:val="00AB25A5"/>
    <w:rsid w:val="00AB5793"/>
    <w:rsid w:val="00AB5CA0"/>
    <w:rsid w:val="00AC7E88"/>
    <w:rsid w:val="00AD13E3"/>
    <w:rsid w:val="00AD4B04"/>
    <w:rsid w:val="00AD4BBB"/>
    <w:rsid w:val="00AD513A"/>
    <w:rsid w:val="00AD5387"/>
    <w:rsid w:val="00AD6C50"/>
    <w:rsid w:val="00AD7335"/>
    <w:rsid w:val="00AE1239"/>
    <w:rsid w:val="00AE1522"/>
    <w:rsid w:val="00AE37C9"/>
    <w:rsid w:val="00AE3D1D"/>
    <w:rsid w:val="00AE401B"/>
    <w:rsid w:val="00AE45A6"/>
    <w:rsid w:val="00AE493D"/>
    <w:rsid w:val="00AE7CC3"/>
    <w:rsid w:val="00AF0B27"/>
    <w:rsid w:val="00AF24D3"/>
    <w:rsid w:val="00AF289C"/>
    <w:rsid w:val="00AF4AA0"/>
    <w:rsid w:val="00AF4D71"/>
    <w:rsid w:val="00AF6387"/>
    <w:rsid w:val="00B0116E"/>
    <w:rsid w:val="00B017A3"/>
    <w:rsid w:val="00B03B82"/>
    <w:rsid w:val="00B041D7"/>
    <w:rsid w:val="00B05806"/>
    <w:rsid w:val="00B05F76"/>
    <w:rsid w:val="00B10FA4"/>
    <w:rsid w:val="00B110E3"/>
    <w:rsid w:val="00B11CC2"/>
    <w:rsid w:val="00B1377E"/>
    <w:rsid w:val="00B13A1A"/>
    <w:rsid w:val="00B13C9C"/>
    <w:rsid w:val="00B17031"/>
    <w:rsid w:val="00B17354"/>
    <w:rsid w:val="00B17BFC"/>
    <w:rsid w:val="00B22F40"/>
    <w:rsid w:val="00B248D9"/>
    <w:rsid w:val="00B261A7"/>
    <w:rsid w:val="00B26FF5"/>
    <w:rsid w:val="00B27CEF"/>
    <w:rsid w:val="00B27D92"/>
    <w:rsid w:val="00B310F5"/>
    <w:rsid w:val="00B31732"/>
    <w:rsid w:val="00B32A56"/>
    <w:rsid w:val="00B3314F"/>
    <w:rsid w:val="00B33274"/>
    <w:rsid w:val="00B35040"/>
    <w:rsid w:val="00B36CBC"/>
    <w:rsid w:val="00B41A64"/>
    <w:rsid w:val="00B44C07"/>
    <w:rsid w:val="00B46B87"/>
    <w:rsid w:val="00B47649"/>
    <w:rsid w:val="00B47ADC"/>
    <w:rsid w:val="00B47F63"/>
    <w:rsid w:val="00B5139D"/>
    <w:rsid w:val="00B52691"/>
    <w:rsid w:val="00B52BA0"/>
    <w:rsid w:val="00B56501"/>
    <w:rsid w:val="00B56599"/>
    <w:rsid w:val="00B565CF"/>
    <w:rsid w:val="00B57526"/>
    <w:rsid w:val="00B576F5"/>
    <w:rsid w:val="00B60883"/>
    <w:rsid w:val="00B61642"/>
    <w:rsid w:val="00B621F9"/>
    <w:rsid w:val="00B64C8F"/>
    <w:rsid w:val="00B664C6"/>
    <w:rsid w:val="00B6778B"/>
    <w:rsid w:val="00B70276"/>
    <w:rsid w:val="00B77753"/>
    <w:rsid w:val="00B8166D"/>
    <w:rsid w:val="00B81951"/>
    <w:rsid w:val="00B8288B"/>
    <w:rsid w:val="00B837F4"/>
    <w:rsid w:val="00B85A04"/>
    <w:rsid w:val="00B8642D"/>
    <w:rsid w:val="00B879D6"/>
    <w:rsid w:val="00B9008B"/>
    <w:rsid w:val="00B90D77"/>
    <w:rsid w:val="00B90F03"/>
    <w:rsid w:val="00B91414"/>
    <w:rsid w:val="00B93CBD"/>
    <w:rsid w:val="00BA2EB5"/>
    <w:rsid w:val="00BA4AC3"/>
    <w:rsid w:val="00BA61BF"/>
    <w:rsid w:val="00BB2D96"/>
    <w:rsid w:val="00BB36CC"/>
    <w:rsid w:val="00BB384D"/>
    <w:rsid w:val="00BB4B73"/>
    <w:rsid w:val="00BB73EB"/>
    <w:rsid w:val="00BC425E"/>
    <w:rsid w:val="00BC4B34"/>
    <w:rsid w:val="00BC4B66"/>
    <w:rsid w:val="00BC5CEE"/>
    <w:rsid w:val="00BC5D6F"/>
    <w:rsid w:val="00BD346F"/>
    <w:rsid w:val="00BD3B12"/>
    <w:rsid w:val="00BD42B5"/>
    <w:rsid w:val="00BD47C5"/>
    <w:rsid w:val="00BD6849"/>
    <w:rsid w:val="00BD68A6"/>
    <w:rsid w:val="00BE1105"/>
    <w:rsid w:val="00BE190F"/>
    <w:rsid w:val="00BE365B"/>
    <w:rsid w:val="00BE3996"/>
    <w:rsid w:val="00BE4132"/>
    <w:rsid w:val="00BE4D2F"/>
    <w:rsid w:val="00BE4E1A"/>
    <w:rsid w:val="00BE4E78"/>
    <w:rsid w:val="00BE69F5"/>
    <w:rsid w:val="00BE6CE7"/>
    <w:rsid w:val="00BE6DE5"/>
    <w:rsid w:val="00BF038B"/>
    <w:rsid w:val="00BF05B9"/>
    <w:rsid w:val="00BF0B14"/>
    <w:rsid w:val="00BF2CDC"/>
    <w:rsid w:val="00BF317D"/>
    <w:rsid w:val="00BF4F30"/>
    <w:rsid w:val="00BF6EEA"/>
    <w:rsid w:val="00BF7CBE"/>
    <w:rsid w:val="00C0112A"/>
    <w:rsid w:val="00C02CC0"/>
    <w:rsid w:val="00C1097B"/>
    <w:rsid w:val="00C10BB2"/>
    <w:rsid w:val="00C1210A"/>
    <w:rsid w:val="00C131BA"/>
    <w:rsid w:val="00C13FFD"/>
    <w:rsid w:val="00C16885"/>
    <w:rsid w:val="00C2031E"/>
    <w:rsid w:val="00C23591"/>
    <w:rsid w:val="00C236BC"/>
    <w:rsid w:val="00C23ACB"/>
    <w:rsid w:val="00C24710"/>
    <w:rsid w:val="00C2516F"/>
    <w:rsid w:val="00C304D4"/>
    <w:rsid w:val="00C30A68"/>
    <w:rsid w:val="00C3126E"/>
    <w:rsid w:val="00C348F0"/>
    <w:rsid w:val="00C34B31"/>
    <w:rsid w:val="00C35C37"/>
    <w:rsid w:val="00C36D77"/>
    <w:rsid w:val="00C40E19"/>
    <w:rsid w:val="00C417E3"/>
    <w:rsid w:val="00C45246"/>
    <w:rsid w:val="00C4752F"/>
    <w:rsid w:val="00C4798D"/>
    <w:rsid w:val="00C5062F"/>
    <w:rsid w:val="00C5167E"/>
    <w:rsid w:val="00C524A4"/>
    <w:rsid w:val="00C53E71"/>
    <w:rsid w:val="00C56D13"/>
    <w:rsid w:val="00C60E7B"/>
    <w:rsid w:val="00C6279B"/>
    <w:rsid w:val="00C631B0"/>
    <w:rsid w:val="00C63975"/>
    <w:rsid w:val="00C646CE"/>
    <w:rsid w:val="00C6581E"/>
    <w:rsid w:val="00C66324"/>
    <w:rsid w:val="00C666A8"/>
    <w:rsid w:val="00C67966"/>
    <w:rsid w:val="00C70181"/>
    <w:rsid w:val="00C70BD3"/>
    <w:rsid w:val="00C7218B"/>
    <w:rsid w:val="00C74452"/>
    <w:rsid w:val="00C764F2"/>
    <w:rsid w:val="00C802AC"/>
    <w:rsid w:val="00C8119C"/>
    <w:rsid w:val="00C815DD"/>
    <w:rsid w:val="00C81BB1"/>
    <w:rsid w:val="00C833DA"/>
    <w:rsid w:val="00C84BB6"/>
    <w:rsid w:val="00C85D04"/>
    <w:rsid w:val="00C93137"/>
    <w:rsid w:val="00C93837"/>
    <w:rsid w:val="00C9407D"/>
    <w:rsid w:val="00C95212"/>
    <w:rsid w:val="00C95993"/>
    <w:rsid w:val="00C95EAA"/>
    <w:rsid w:val="00C96347"/>
    <w:rsid w:val="00C9649B"/>
    <w:rsid w:val="00C979A5"/>
    <w:rsid w:val="00CA2C57"/>
    <w:rsid w:val="00CA37F2"/>
    <w:rsid w:val="00CA3896"/>
    <w:rsid w:val="00CA6EAD"/>
    <w:rsid w:val="00CB053C"/>
    <w:rsid w:val="00CB4FD1"/>
    <w:rsid w:val="00CB514A"/>
    <w:rsid w:val="00CB670F"/>
    <w:rsid w:val="00CB6DA2"/>
    <w:rsid w:val="00CC1363"/>
    <w:rsid w:val="00CC19D7"/>
    <w:rsid w:val="00CC28B8"/>
    <w:rsid w:val="00CC2B98"/>
    <w:rsid w:val="00CC2C5D"/>
    <w:rsid w:val="00CC44ED"/>
    <w:rsid w:val="00CC58FA"/>
    <w:rsid w:val="00CC5AFC"/>
    <w:rsid w:val="00CC5E80"/>
    <w:rsid w:val="00CC680D"/>
    <w:rsid w:val="00CD144A"/>
    <w:rsid w:val="00CD3211"/>
    <w:rsid w:val="00CD3D85"/>
    <w:rsid w:val="00CD4085"/>
    <w:rsid w:val="00CD5E81"/>
    <w:rsid w:val="00CD731D"/>
    <w:rsid w:val="00CE0D39"/>
    <w:rsid w:val="00CE1EBB"/>
    <w:rsid w:val="00CF05E2"/>
    <w:rsid w:val="00CF27D5"/>
    <w:rsid w:val="00CF2B3D"/>
    <w:rsid w:val="00CF32A2"/>
    <w:rsid w:val="00CF3803"/>
    <w:rsid w:val="00CF3955"/>
    <w:rsid w:val="00CF4014"/>
    <w:rsid w:val="00CF6838"/>
    <w:rsid w:val="00CF7857"/>
    <w:rsid w:val="00D0279F"/>
    <w:rsid w:val="00D02D68"/>
    <w:rsid w:val="00D06990"/>
    <w:rsid w:val="00D076A7"/>
    <w:rsid w:val="00D109B9"/>
    <w:rsid w:val="00D10A14"/>
    <w:rsid w:val="00D12DE1"/>
    <w:rsid w:val="00D16040"/>
    <w:rsid w:val="00D167E7"/>
    <w:rsid w:val="00D21A93"/>
    <w:rsid w:val="00D2285C"/>
    <w:rsid w:val="00D22B6A"/>
    <w:rsid w:val="00D24750"/>
    <w:rsid w:val="00D24A6E"/>
    <w:rsid w:val="00D31832"/>
    <w:rsid w:val="00D31C48"/>
    <w:rsid w:val="00D324E0"/>
    <w:rsid w:val="00D331E9"/>
    <w:rsid w:val="00D36085"/>
    <w:rsid w:val="00D36A6D"/>
    <w:rsid w:val="00D4014D"/>
    <w:rsid w:val="00D41273"/>
    <w:rsid w:val="00D42BC7"/>
    <w:rsid w:val="00D44A18"/>
    <w:rsid w:val="00D45530"/>
    <w:rsid w:val="00D47611"/>
    <w:rsid w:val="00D57852"/>
    <w:rsid w:val="00D61395"/>
    <w:rsid w:val="00D62383"/>
    <w:rsid w:val="00D64831"/>
    <w:rsid w:val="00D7006A"/>
    <w:rsid w:val="00D703AC"/>
    <w:rsid w:val="00D71869"/>
    <w:rsid w:val="00D724E9"/>
    <w:rsid w:val="00D73F25"/>
    <w:rsid w:val="00D75393"/>
    <w:rsid w:val="00D75D1A"/>
    <w:rsid w:val="00D80733"/>
    <w:rsid w:val="00D80C68"/>
    <w:rsid w:val="00D813EE"/>
    <w:rsid w:val="00D81440"/>
    <w:rsid w:val="00D8216C"/>
    <w:rsid w:val="00D84E5E"/>
    <w:rsid w:val="00D8571C"/>
    <w:rsid w:val="00D866E6"/>
    <w:rsid w:val="00D90933"/>
    <w:rsid w:val="00D935FA"/>
    <w:rsid w:val="00D949B2"/>
    <w:rsid w:val="00D970F7"/>
    <w:rsid w:val="00D971BD"/>
    <w:rsid w:val="00D9727D"/>
    <w:rsid w:val="00DA04FA"/>
    <w:rsid w:val="00DA0E20"/>
    <w:rsid w:val="00DA0F7A"/>
    <w:rsid w:val="00DA1F76"/>
    <w:rsid w:val="00DA2D43"/>
    <w:rsid w:val="00DA307D"/>
    <w:rsid w:val="00DA38EB"/>
    <w:rsid w:val="00DA3A41"/>
    <w:rsid w:val="00DA63FF"/>
    <w:rsid w:val="00DB01E7"/>
    <w:rsid w:val="00DB085C"/>
    <w:rsid w:val="00DB50E4"/>
    <w:rsid w:val="00DB7502"/>
    <w:rsid w:val="00DC0629"/>
    <w:rsid w:val="00DC1A59"/>
    <w:rsid w:val="00DC2612"/>
    <w:rsid w:val="00DC264F"/>
    <w:rsid w:val="00DC328A"/>
    <w:rsid w:val="00DC335E"/>
    <w:rsid w:val="00DC352C"/>
    <w:rsid w:val="00DC3F26"/>
    <w:rsid w:val="00DC4E6D"/>
    <w:rsid w:val="00DC5259"/>
    <w:rsid w:val="00DC5A76"/>
    <w:rsid w:val="00DD043E"/>
    <w:rsid w:val="00DD4A42"/>
    <w:rsid w:val="00DD5C78"/>
    <w:rsid w:val="00DD629B"/>
    <w:rsid w:val="00DD72C4"/>
    <w:rsid w:val="00DE007C"/>
    <w:rsid w:val="00DE1E5D"/>
    <w:rsid w:val="00DE29BF"/>
    <w:rsid w:val="00DE2D4F"/>
    <w:rsid w:val="00DE3672"/>
    <w:rsid w:val="00DE478D"/>
    <w:rsid w:val="00DE6004"/>
    <w:rsid w:val="00DE6209"/>
    <w:rsid w:val="00DE6316"/>
    <w:rsid w:val="00DE7329"/>
    <w:rsid w:val="00DF001B"/>
    <w:rsid w:val="00DF056B"/>
    <w:rsid w:val="00DF0673"/>
    <w:rsid w:val="00DF0FE1"/>
    <w:rsid w:val="00DF2DC8"/>
    <w:rsid w:val="00DF41C3"/>
    <w:rsid w:val="00DF5FC4"/>
    <w:rsid w:val="00DF678D"/>
    <w:rsid w:val="00DF69EF"/>
    <w:rsid w:val="00E01A8A"/>
    <w:rsid w:val="00E03ED3"/>
    <w:rsid w:val="00E0462D"/>
    <w:rsid w:val="00E04E7B"/>
    <w:rsid w:val="00E05344"/>
    <w:rsid w:val="00E0545B"/>
    <w:rsid w:val="00E056F7"/>
    <w:rsid w:val="00E0595B"/>
    <w:rsid w:val="00E060A9"/>
    <w:rsid w:val="00E07422"/>
    <w:rsid w:val="00E076F9"/>
    <w:rsid w:val="00E07FE1"/>
    <w:rsid w:val="00E107FA"/>
    <w:rsid w:val="00E11FE3"/>
    <w:rsid w:val="00E122AE"/>
    <w:rsid w:val="00E12486"/>
    <w:rsid w:val="00E12C23"/>
    <w:rsid w:val="00E131B3"/>
    <w:rsid w:val="00E13DE5"/>
    <w:rsid w:val="00E14F7E"/>
    <w:rsid w:val="00E1575A"/>
    <w:rsid w:val="00E1617F"/>
    <w:rsid w:val="00E1733C"/>
    <w:rsid w:val="00E17730"/>
    <w:rsid w:val="00E21D03"/>
    <w:rsid w:val="00E22C5D"/>
    <w:rsid w:val="00E24CD6"/>
    <w:rsid w:val="00E25D70"/>
    <w:rsid w:val="00E25F5B"/>
    <w:rsid w:val="00E269FB"/>
    <w:rsid w:val="00E27A6C"/>
    <w:rsid w:val="00E30707"/>
    <w:rsid w:val="00E316B7"/>
    <w:rsid w:val="00E31FD4"/>
    <w:rsid w:val="00E322FD"/>
    <w:rsid w:val="00E330F6"/>
    <w:rsid w:val="00E3400B"/>
    <w:rsid w:val="00E37FDD"/>
    <w:rsid w:val="00E40304"/>
    <w:rsid w:val="00E40333"/>
    <w:rsid w:val="00E4098A"/>
    <w:rsid w:val="00E43BAF"/>
    <w:rsid w:val="00E44919"/>
    <w:rsid w:val="00E449DB"/>
    <w:rsid w:val="00E44D60"/>
    <w:rsid w:val="00E507F6"/>
    <w:rsid w:val="00E519CC"/>
    <w:rsid w:val="00E52098"/>
    <w:rsid w:val="00E52BA4"/>
    <w:rsid w:val="00E52F0E"/>
    <w:rsid w:val="00E61B72"/>
    <w:rsid w:val="00E62A0D"/>
    <w:rsid w:val="00E640E9"/>
    <w:rsid w:val="00E651A2"/>
    <w:rsid w:val="00E65AEB"/>
    <w:rsid w:val="00E65F88"/>
    <w:rsid w:val="00E66721"/>
    <w:rsid w:val="00E670F3"/>
    <w:rsid w:val="00E67230"/>
    <w:rsid w:val="00E67C19"/>
    <w:rsid w:val="00E73A7C"/>
    <w:rsid w:val="00E741AF"/>
    <w:rsid w:val="00E748F3"/>
    <w:rsid w:val="00E752A9"/>
    <w:rsid w:val="00E754ED"/>
    <w:rsid w:val="00E84040"/>
    <w:rsid w:val="00E8694B"/>
    <w:rsid w:val="00E874C5"/>
    <w:rsid w:val="00E87C17"/>
    <w:rsid w:val="00E90EEA"/>
    <w:rsid w:val="00E91FC3"/>
    <w:rsid w:val="00E9254F"/>
    <w:rsid w:val="00E92F5C"/>
    <w:rsid w:val="00E92F7A"/>
    <w:rsid w:val="00E93620"/>
    <w:rsid w:val="00E95138"/>
    <w:rsid w:val="00E9522A"/>
    <w:rsid w:val="00E96053"/>
    <w:rsid w:val="00E966A9"/>
    <w:rsid w:val="00E96BAE"/>
    <w:rsid w:val="00EA039D"/>
    <w:rsid w:val="00EA14FA"/>
    <w:rsid w:val="00EA1DAF"/>
    <w:rsid w:val="00EA4954"/>
    <w:rsid w:val="00EA52A5"/>
    <w:rsid w:val="00EB0B7A"/>
    <w:rsid w:val="00EB23DE"/>
    <w:rsid w:val="00EB27D5"/>
    <w:rsid w:val="00EB48A3"/>
    <w:rsid w:val="00EB4CBB"/>
    <w:rsid w:val="00EB4FF8"/>
    <w:rsid w:val="00EB5500"/>
    <w:rsid w:val="00EB626E"/>
    <w:rsid w:val="00EB645B"/>
    <w:rsid w:val="00EC02B7"/>
    <w:rsid w:val="00EC2FE1"/>
    <w:rsid w:val="00EC45F7"/>
    <w:rsid w:val="00EC4C8E"/>
    <w:rsid w:val="00EC57D3"/>
    <w:rsid w:val="00EC63A3"/>
    <w:rsid w:val="00EC6754"/>
    <w:rsid w:val="00ED10D3"/>
    <w:rsid w:val="00ED1343"/>
    <w:rsid w:val="00ED3418"/>
    <w:rsid w:val="00ED3E25"/>
    <w:rsid w:val="00ED79DB"/>
    <w:rsid w:val="00EE0106"/>
    <w:rsid w:val="00EE1BEB"/>
    <w:rsid w:val="00EE2663"/>
    <w:rsid w:val="00EE4A4E"/>
    <w:rsid w:val="00EE6535"/>
    <w:rsid w:val="00EE6FD1"/>
    <w:rsid w:val="00EE72F3"/>
    <w:rsid w:val="00EE7668"/>
    <w:rsid w:val="00EE792F"/>
    <w:rsid w:val="00EF0FA1"/>
    <w:rsid w:val="00EF156C"/>
    <w:rsid w:val="00EF2113"/>
    <w:rsid w:val="00EF2233"/>
    <w:rsid w:val="00EF2584"/>
    <w:rsid w:val="00EF2D1A"/>
    <w:rsid w:val="00EF3366"/>
    <w:rsid w:val="00EF3700"/>
    <w:rsid w:val="00EF4C4B"/>
    <w:rsid w:val="00EF5ECB"/>
    <w:rsid w:val="00EF62B7"/>
    <w:rsid w:val="00EF6D57"/>
    <w:rsid w:val="00F018E1"/>
    <w:rsid w:val="00F03607"/>
    <w:rsid w:val="00F03B23"/>
    <w:rsid w:val="00F044F4"/>
    <w:rsid w:val="00F0550C"/>
    <w:rsid w:val="00F05ACD"/>
    <w:rsid w:val="00F05D4A"/>
    <w:rsid w:val="00F06330"/>
    <w:rsid w:val="00F06331"/>
    <w:rsid w:val="00F06593"/>
    <w:rsid w:val="00F078B8"/>
    <w:rsid w:val="00F154FB"/>
    <w:rsid w:val="00F16E77"/>
    <w:rsid w:val="00F21A77"/>
    <w:rsid w:val="00F21BCC"/>
    <w:rsid w:val="00F2412F"/>
    <w:rsid w:val="00F24C4B"/>
    <w:rsid w:val="00F26D13"/>
    <w:rsid w:val="00F26D84"/>
    <w:rsid w:val="00F27B7B"/>
    <w:rsid w:val="00F31F9A"/>
    <w:rsid w:val="00F328A7"/>
    <w:rsid w:val="00F32CE8"/>
    <w:rsid w:val="00F34DF9"/>
    <w:rsid w:val="00F34F6F"/>
    <w:rsid w:val="00F363E3"/>
    <w:rsid w:val="00F365B6"/>
    <w:rsid w:val="00F40523"/>
    <w:rsid w:val="00F40EAB"/>
    <w:rsid w:val="00F42C56"/>
    <w:rsid w:val="00F42E27"/>
    <w:rsid w:val="00F43864"/>
    <w:rsid w:val="00F45913"/>
    <w:rsid w:val="00F45F06"/>
    <w:rsid w:val="00F503E3"/>
    <w:rsid w:val="00F507FA"/>
    <w:rsid w:val="00F50A48"/>
    <w:rsid w:val="00F54DEF"/>
    <w:rsid w:val="00F5553E"/>
    <w:rsid w:val="00F564B6"/>
    <w:rsid w:val="00F608BE"/>
    <w:rsid w:val="00F61172"/>
    <w:rsid w:val="00F6166D"/>
    <w:rsid w:val="00F61B20"/>
    <w:rsid w:val="00F62A6E"/>
    <w:rsid w:val="00F63399"/>
    <w:rsid w:val="00F63E4F"/>
    <w:rsid w:val="00F645E6"/>
    <w:rsid w:val="00F649BE"/>
    <w:rsid w:val="00F65B6F"/>
    <w:rsid w:val="00F65E68"/>
    <w:rsid w:val="00F71F29"/>
    <w:rsid w:val="00F72E9E"/>
    <w:rsid w:val="00F7326B"/>
    <w:rsid w:val="00F74079"/>
    <w:rsid w:val="00F75946"/>
    <w:rsid w:val="00F85596"/>
    <w:rsid w:val="00F85A4B"/>
    <w:rsid w:val="00F868BE"/>
    <w:rsid w:val="00F90520"/>
    <w:rsid w:val="00F908FD"/>
    <w:rsid w:val="00F92041"/>
    <w:rsid w:val="00F923BC"/>
    <w:rsid w:val="00F935B1"/>
    <w:rsid w:val="00F967B6"/>
    <w:rsid w:val="00F96D1C"/>
    <w:rsid w:val="00FA16E3"/>
    <w:rsid w:val="00FA185D"/>
    <w:rsid w:val="00FA60FB"/>
    <w:rsid w:val="00FA7122"/>
    <w:rsid w:val="00FB1F45"/>
    <w:rsid w:val="00FB239A"/>
    <w:rsid w:val="00FB30E7"/>
    <w:rsid w:val="00FB3B45"/>
    <w:rsid w:val="00FB3C68"/>
    <w:rsid w:val="00FB7421"/>
    <w:rsid w:val="00FB7919"/>
    <w:rsid w:val="00FC0D6D"/>
    <w:rsid w:val="00FC1D55"/>
    <w:rsid w:val="00FC1F7D"/>
    <w:rsid w:val="00FC20B8"/>
    <w:rsid w:val="00FC4477"/>
    <w:rsid w:val="00FC7B7D"/>
    <w:rsid w:val="00FD0DA3"/>
    <w:rsid w:val="00FD0E8A"/>
    <w:rsid w:val="00FD3261"/>
    <w:rsid w:val="00FD3B30"/>
    <w:rsid w:val="00FD5CD2"/>
    <w:rsid w:val="00FD5E37"/>
    <w:rsid w:val="00FE1FDE"/>
    <w:rsid w:val="00FE3907"/>
    <w:rsid w:val="00FE3AA9"/>
    <w:rsid w:val="00FE5216"/>
    <w:rsid w:val="00FE5BFF"/>
    <w:rsid w:val="00FE6651"/>
    <w:rsid w:val="00FE66BA"/>
    <w:rsid w:val="00FE7332"/>
    <w:rsid w:val="00FE73D1"/>
    <w:rsid w:val="00FF1F84"/>
    <w:rsid w:val="00FF2175"/>
    <w:rsid w:val="00FF338F"/>
    <w:rsid w:val="00FF35FB"/>
    <w:rsid w:val="00FF4904"/>
    <w:rsid w:val="00FF5489"/>
    <w:rsid w:val="00FF5BAF"/>
    <w:rsid w:val="00FF6274"/>
    <w:rsid w:val="00FF691F"/>
    <w:rsid w:val="018B258A"/>
    <w:rsid w:val="32979C9F"/>
    <w:rsid w:val="5C417D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EF56B"/>
  <w15:chartTrackingRefBased/>
  <w15:docId w15:val="{ADF05D20-0D78-43A7-BD0A-0FFE0964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5E4"/>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4">
    <w:name w:val="heading 4"/>
    <w:basedOn w:val="Normal"/>
    <w:next w:val="Normal"/>
    <w:link w:val="Heading4Char"/>
    <w:uiPriority w:val="9"/>
    <w:semiHidden/>
    <w:unhideWhenUsed/>
    <w:qFormat/>
    <w:rsid w:val="001B3F0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5321D4"/>
    <w:pPr>
      <w:keepNext/>
      <w:spacing w:after="0" w:line="240" w:lineRule="auto"/>
      <w:outlineLvl w:val="4"/>
    </w:pPr>
    <w:rPr>
      <w:rFonts w:ascii="Cordia New" w:eastAsia="Cordia New" w:hAnsi="Cordia New" w:cs="Cordia New"/>
      <w:b/>
      <w:bCs/>
      <w:sz w:val="30"/>
      <w:szCs w:val="30"/>
    </w:rPr>
  </w:style>
  <w:style w:type="paragraph" w:styleId="Heading6">
    <w:name w:val="heading 6"/>
    <w:basedOn w:val="Normal"/>
    <w:next w:val="Normal"/>
    <w:link w:val="Heading6Char"/>
    <w:uiPriority w:val="9"/>
    <w:unhideWhenUsed/>
    <w:qFormat/>
    <w:rsid w:val="00BE399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1C7167"/>
    <w:pPr>
      <w:keepNext/>
      <w:keepLines/>
      <w:spacing w:before="40" w:after="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unhideWhenUsed/>
    <w:qFormat/>
    <w:rsid w:val="006E2A68"/>
    <w:pPr>
      <w:keepNext/>
      <w:keepLines/>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4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2273F"/>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72273F"/>
    <w:rPr>
      <w:sz w:val="20"/>
      <w:szCs w:val="25"/>
    </w:rPr>
  </w:style>
  <w:style w:type="character" w:styleId="FootnoteReference">
    <w:name w:val="footnote reference"/>
    <w:basedOn w:val="DefaultParagraphFont"/>
    <w:uiPriority w:val="99"/>
    <w:semiHidden/>
    <w:unhideWhenUsed/>
    <w:rsid w:val="0072273F"/>
    <w:rPr>
      <w:vertAlign w:val="superscript"/>
    </w:rPr>
  </w:style>
  <w:style w:type="paragraph" w:styleId="Header">
    <w:name w:val="header"/>
    <w:basedOn w:val="Normal"/>
    <w:link w:val="HeaderChar"/>
    <w:uiPriority w:val="99"/>
    <w:unhideWhenUsed/>
    <w:rsid w:val="00722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73F"/>
  </w:style>
  <w:style w:type="paragraph" w:styleId="Footer">
    <w:name w:val="footer"/>
    <w:basedOn w:val="Normal"/>
    <w:link w:val="FooterChar"/>
    <w:uiPriority w:val="99"/>
    <w:unhideWhenUsed/>
    <w:rsid w:val="00722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73F"/>
  </w:style>
  <w:style w:type="paragraph" w:styleId="ListParagraph">
    <w:name w:val="List Paragraph"/>
    <w:basedOn w:val="Normal"/>
    <w:uiPriority w:val="34"/>
    <w:qFormat/>
    <w:rsid w:val="00270057"/>
    <w:pPr>
      <w:ind w:left="720"/>
      <w:contextualSpacing/>
    </w:pPr>
  </w:style>
  <w:style w:type="character" w:styleId="CommentReference">
    <w:name w:val="annotation reference"/>
    <w:basedOn w:val="DefaultParagraphFont"/>
    <w:uiPriority w:val="99"/>
    <w:semiHidden/>
    <w:unhideWhenUsed/>
    <w:rsid w:val="00091146"/>
    <w:rPr>
      <w:sz w:val="16"/>
      <w:szCs w:val="16"/>
    </w:rPr>
  </w:style>
  <w:style w:type="paragraph" w:styleId="CommentText">
    <w:name w:val="annotation text"/>
    <w:basedOn w:val="Normal"/>
    <w:link w:val="CommentTextChar"/>
    <w:uiPriority w:val="99"/>
    <w:unhideWhenUsed/>
    <w:rsid w:val="00091146"/>
    <w:pPr>
      <w:spacing w:line="240" w:lineRule="auto"/>
    </w:pPr>
    <w:rPr>
      <w:sz w:val="20"/>
      <w:szCs w:val="25"/>
    </w:rPr>
  </w:style>
  <w:style w:type="character" w:customStyle="1" w:styleId="CommentTextChar">
    <w:name w:val="Comment Text Char"/>
    <w:basedOn w:val="DefaultParagraphFont"/>
    <w:link w:val="CommentText"/>
    <w:uiPriority w:val="99"/>
    <w:rsid w:val="00091146"/>
    <w:rPr>
      <w:sz w:val="20"/>
      <w:szCs w:val="25"/>
    </w:rPr>
  </w:style>
  <w:style w:type="paragraph" w:styleId="CommentSubject">
    <w:name w:val="annotation subject"/>
    <w:basedOn w:val="CommentText"/>
    <w:next w:val="CommentText"/>
    <w:link w:val="CommentSubjectChar"/>
    <w:uiPriority w:val="99"/>
    <w:semiHidden/>
    <w:unhideWhenUsed/>
    <w:rsid w:val="00091146"/>
    <w:rPr>
      <w:b/>
      <w:bCs/>
    </w:rPr>
  </w:style>
  <w:style w:type="character" w:customStyle="1" w:styleId="CommentSubjectChar">
    <w:name w:val="Comment Subject Char"/>
    <w:basedOn w:val="CommentTextChar"/>
    <w:link w:val="CommentSubject"/>
    <w:uiPriority w:val="99"/>
    <w:semiHidden/>
    <w:rsid w:val="00091146"/>
    <w:rPr>
      <w:b/>
      <w:bCs/>
      <w:sz w:val="20"/>
      <w:szCs w:val="25"/>
    </w:rPr>
  </w:style>
  <w:style w:type="paragraph" w:customStyle="1" w:styleId="Default">
    <w:name w:val="Default"/>
    <w:rsid w:val="0000467A"/>
    <w:pPr>
      <w:autoSpaceDE w:val="0"/>
      <w:autoSpaceDN w:val="0"/>
      <w:adjustRightInd w:val="0"/>
      <w:spacing w:after="0" w:line="240" w:lineRule="auto"/>
    </w:pPr>
    <w:rPr>
      <w:rFonts w:ascii="EucrosiaUPC" w:hAnsi="EucrosiaUPC" w:cs="EucrosiaUPC"/>
      <w:color w:val="000000"/>
      <w:sz w:val="24"/>
      <w:szCs w:val="24"/>
      <w:lang w:val="en-GB"/>
    </w:rPr>
  </w:style>
  <w:style w:type="character" w:customStyle="1" w:styleId="Heading5Char">
    <w:name w:val="Heading 5 Char"/>
    <w:basedOn w:val="DefaultParagraphFont"/>
    <w:link w:val="Heading5"/>
    <w:uiPriority w:val="9"/>
    <w:rsid w:val="005321D4"/>
    <w:rPr>
      <w:rFonts w:ascii="Cordia New" w:eastAsia="Cordia New" w:hAnsi="Cordia New" w:cs="Cordia New"/>
      <w:b/>
      <w:bCs/>
      <w:sz w:val="30"/>
      <w:szCs w:val="30"/>
    </w:rPr>
  </w:style>
  <w:style w:type="character" w:customStyle="1" w:styleId="Heading8Char">
    <w:name w:val="Heading 8 Char"/>
    <w:basedOn w:val="DefaultParagraphFont"/>
    <w:link w:val="Heading8"/>
    <w:uiPriority w:val="9"/>
    <w:semiHidden/>
    <w:rsid w:val="001C7167"/>
    <w:rPr>
      <w:rFonts w:asciiTheme="majorHAnsi" w:eastAsiaTheme="majorEastAsia" w:hAnsiTheme="majorHAnsi" w:cstheme="majorBidi"/>
      <w:color w:val="272727" w:themeColor="text1" w:themeTint="D8"/>
      <w:sz w:val="21"/>
      <w:szCs w:val="26"/>
    </w:rPr>
  </w:style>
  <w:style w:type="paragraph" w:styleId="BodyTextIndent2">
    <w:name w:val="Body Text Indent 2"/>
    <w:basedOn w:val="Normal"/>
    <w:link w:val="BodyTextIndent2Char"/>
    <w:rsid w:val="00782B93"/>
    <w:pPr>
      <w:autoSpaceDE w:val="0"/>
      <w:autoSpaceDN w:val="0"/>
      <w:adjustRightInd w:val="0"/>
      <w:spacing w:before="100" w:after="100" w:line="240" w:lineRule="auto"/>
      <w:ind w:left="2160" w:hanging="720"/>
      <w:jc w:val="both"/>
    </w:pPr>
    <w:rPr>
      <w:rFonts w:ascii="Angsana New" w:eastAsia="SimSun" w:hAnsi="Angsana New" w:cs="Angsana New"/>
      <w:color w:val="FF0000"/>
      <w:sz w:val="32"/>
      <w:szCs w:val="32"/>
    </w:rPr>
  </w:style>
  <w:style w:type="character" w:customStyle="1" w:styleId="BodyTextIndent2Char">
    <w:name w:val="Body Text Indent 2 Char"/>
    <w:basedOn w:val="DefaultParagraphFont"/>
    <w:link w:val="BodyTextIndent2"/>
    <w:rsid w:val="00782B93"/>
    <w:rPr>
      <w:rFonts w:ascii="Angsana New" w:eastAsia="SimSun" w:hAnsi="Angsana New" w:cs="Angsana New"/>
      <w:color w:val="FF0000"/>
      <w:sz w:val="32"/>
      <w:szCs w:val="32"/>
    </w:rPr>
  </w:style>
  <w:style w:type="paragraph" w:customStyle="1" w:styleId="IASBSectionTitle2Ind">
    <w:name w:val="IASB Section Title 2 Ind"/>
    <w:basedOn w:val="Normal"/>
    <w:rsid w:val="00E449DB"/>
    <w:pPr>
      <w:keepNext/>
      <w:keepLines/>
      <w:spacing w:before="240" w:after="200" w:line="240" w:lineRule="auto"/>
      <w:ind w:left="782"/>
    </w:pPr>
    <w:rPr>
      <w:rFonts w:ascii="Arial" w:eastAsia="Times New Roman" w:hAnsi="Arial" w:cs="Arial"/>
      <w:b/>
      <w:sz w:val="26"/>
      <w:szCs w:val="20"/>
      <w:lang w:bidi="ar-SA"/>
    </w:rPr>
  </w:style>
  <w:style w:type="paragraph" w:customStyle="1" w:styleId="IASBNormalnparaL1">
    <w:name w:val="IASB Normal nparaL1"/>
    <w:basedOn w:val="Normal"/>
    <w:rsid w:val="00E449DB"/>
    <w:pPr>
      <w:spacing w:before="100" w:after="0" w:line="240" w:lineRule="auto"/>
      <w:ind w:left="1564" w:hanging="782"/>
      <w:jc w:val="both"/>
    </w:pPr>
    <w:rPr>
      <w:rFonts w:ascii="Times New Roman" w:eastAsia="Times New Roman" w:hAnsi="Times New Roman" w:cs="Times New Roman"/>
      <w:sz w:val="19"/>
      <w:szCs w:val="20"/>
      <w:lang w:bidi="ar-SA"/>
    </w:rPr>
  </w:style>
  <w:style w:type="character" w:styleId="PageNumber">
    <w:name w:val="page number"/>
    <w:basedOn w:val="DefaultParagraphFont"/>
    <w:rsid w:val="00BE1105"/>
  </w:style>
  <w:style w:type="paragraph" w:customStyle="1" w:styleId="subhead20I">
    <w:name w:val="subhead20I"/>
    <w:basedOn w:val="Normal"/>
    <w:rsid w:val="006B1AF0"/>
    <w:pPr>
      <w:widowControl w:val="0"/>
      <w:tabs>
        <w:tab w:val="left" w:pos="1587"/>
        <w:tab w:val="left" w:pos="2013"/>
        <w:tab w:val="left" w:pos="2211"/>
        <w:tab w:val="center" w:pos="4989"/>
      </w:tabs>
      <w:adjustRightInd w:val="0"/>
      <w:spacing w:before="170" w:after="0" w:line="360" w:lineRule="atLeast"/>
      <w:jc w:val="both"/>
      <w:textAlignment w:val="baseline"/>
    </w:pPr>
    <w:rPr>
      <w:rFonts w:ascii="Cordia New" w:eastAsia="Cordia New" w:hAnsi="Cordia New" w:cs="Cordia New"/>
      <w:b/>
      <w:bCs/>
      <w:snapToGrid w:val="0"/>
      <w:sz w:val="40"/>
      <w:szCs w:val="40"/>
      <w:lang w:eastAsia="th-TH"/>
    </w:rPr>
  </w:style>
  <w:style w:type="paragraph" w:customStyle="1" w:styleId="subhead16l">
    <w:name w:val="subhead16l"/>
    <w:basedOn w:val="Normal"/>
    <w:rsid w:val="006B2767"/>
    <w:pPr>
      <w:tabs>
        <w:tab w:val="left" w:pos="1587"/>
        <w:tab w:val="left" w:pos="2013"/>
        <w:tab w:val="left" w:pos="2211"/>
        <w:tab w:val="center" w:pos="4989"/>
      </w:tabs>
      <w:spacing w:after="0" w:line="240" w:lineRule="auto"/>
      <w:jc w:val="both"/>
    </w:pPr>
    <w:rPr>
      <w:rFonts w:ascii="Cordia New" w:eastAsia="Cordia New" w:hAnsi="Cordia New" w:cs="EucrosiaUPC"/>
      <w:b/>
      <w:bCs/>
      <w:snapToGrid w:val="0"/>
      <w:sz w:val="32"/>
      <w:szCs w:val="32"/>
      <w:lang w:eastAsia="th-TH"/>
    </w:rPr>
  </w:style>
  <w:style w:type="paragraph" w:styleId="BodyTextIndent3">
    <w:name w:val="Body Text Indent 3"/>
    <w:basedOn w:val="Normal"/>
    <w:link w:val="BodyTextIndent3Char"/>
    <w:uiPriority w:val="99"/>
    <w:unhideWhenUsed/>
    <w:rsid w:val="00747CD4"/>
    <w:pPr>
      <w:spacing w:after="120"/>
      <w:ind w:left="360"/>
    </w:pPr>
    <w:rPr>
      <w:sz w:val="16"/>
      <w:szCs w:val="20"/>
    </w:rPr>
  </w:style>
  <w:style w:type="character" w:customStyle="1" w:styleId="BodyTextIndent3Char">
    <w:name w:val="Body Text Indent 3 Char"/>
    <w:basedOn w:val="DefaultParagraphFont"/>
    <w:link w:val="BodyTextIndent3"/>
    <w:uiPriority w:val="99"/>
    <w:rsid w:val="00747CD4"/>
    <w:rPr>
      <w:sz w:val="16"/>
      <w:szCs w:val="20"/>
    </w:rPr>
  </w:style>
  <w:style w:type="paragraph" w:styleId="Revision">
    <w:name w:val="Revision"/>
    <w:hidden/>
    <w:uiPriority w:val="99"/>
    <w:semiHidden/>
    <w:rsid w:val="00B31732"/>
    <w:pPr>
      <w:spacing w:after="0" w:line="240" w:lineRule="auto"/>
    </w:pPr>
  </w:style>
  <w:style w:type="character" w:customStyle="1" w:styleId="Heading6Char">
    <w:name w:val="Heading 6 Char"/>
    <w:basedOn w:val="DefaultParagraphFont"/>
    <w:link w:val="Heading6"/>
    <w:uiPriority w:val="9"/>
    <w:rsid w:val="00BE3996"/>
    <w:rPr>
      <w:rFonts w:asciiTheme="majorHAnsi" w:eastAsiaTheme="majorEastAsia" w:hAnsiTheme="majorHAnsi" w:cstheme="majorBidi"/>
      <w:color w:val="1F3763" w:themeColor="accent1" w:themeShade="7F"/>
    </w:rPr>
  </w:style>
  <w:style w:type="character" w:customStyle="1" w:styleId="Text365IndChar">
    <w:name w:val="Text+3+6.5Ind Char"/>
    <w:rsid w:val="00BE3996"/>
    <w:rPr>
      <w:rFonts w:ascii="Cordia New" w:eastAsia="Cordia New" w:hAnsi="Cordia New" w:cs="-JS Saksit"/>
      <w:noProof w:val="0"/>
      <w:snapToGrid w:val="0"/>
      <w:sz w:val="32"/>
      <w:szCs w:val="32"/>
      <w:lang w:val="en-US" w:eastAsia="th-TH" w:bidi="th-TH"/>
    </w:rPr>
  </w:style>
  <w:style w:type="paragraph" w:customStyle="1" w:styleId="subhead18l">
    <w:name w:val="subhead18l"/>
    <w:basedOn w:val="Normal"/>
    <w:rsid w:val="00BE3996"/>
    <w:pPr>
      <w:tabs>
        <w:tab w:val="left" w:pos="1587"/>
        <w:tab w:val="left" w:pos="2013"/>
        <w:tab w:val="left" w:pos="2211"/>
        <w:tab w:val="center" w:pos="4989"/>
      </w:tabs>
      <w:spacing w:before="170" w:after="0" w:line="240" w:lineRule="auto"/>
      <w:jc w:val="both"/>
    </w:pPr>
    <w:rPr>
      <w:rFonts w:ascii="Cordia New" w:eastAsia="Cordia New" w:hAnsi="-JS Saksit" w:cs="Cordia New"/>
      <w:b/>
      <w:bCs/>
      <w:snapToGrid w:val="0"/>
      <w:sz w:val="36"/>
      <w:szCs w:val="36"/>
      <w:lang w:eastAsia="th-TH"/>
    </w:rPr>
  </w:style>
  <w:style w:type="character" w:customStyle="1" w:styleId="Heading1Char">
    <w:name w:val="Heading 1 Char"/>
    <w:basedOn w:val="DefaultParagraphFont"/>
    <w:link w:val="Heading1"/>
    <w:uiPriority w:val="9"/>
    <w:rsid w:val="000F35E4"/>
    <w:rPr>
      <w:rFonts w:asciiTheme="majorHAnsi" w:eastAsiaTheme="majorEastAsia" w:hAnsiTheme="majorHAnsi" w:cstheme="majorBidi"/>
      <w:color w:val="2F5496" w:themeColor="accent1" w:themeShade="BF"/>
      <w:sz w:val="32"/>
      <w:szCs w:val="40"/>
    </w:rPr>
  </w:style>
  <w:style w:type="paragraph" w:styleId="TOCHeading">
    <w:name w:val="TOC Heading"/>
    <w:basedOn w:val="Heading1"/>
    <w:next w:val="Normal"/>
    <w:uiPriority w:val="39"/>
    <w:unhideWhenUsed/>
    <w:qFormat/>
    <w:rsid w:val="000F35E4"/>
    <w:pPr>
      <w:outlineLvl w:val="9"/>
    </w:pPr>
    <w:rPr>
      <w:szCs w:val="32"/>
      <w:lang w:bidi="ar-SA"/>
    </w:rPr>
  </w:style>
  <w:style w:type="paragraph" w:styleId="TOC1">
    <w:name w:val="toc 1"/>
    <w:basedOn w:val="Normal"/>
    <w:next w:val="Normal"/>
    <w:autoRedefine/>
    <w:uiPriority w:val="39"/>
    <w:unhideWhenUsed/>
    <w:rsid w:val="0012712E"/>
    <w:pPr>
      <w:tabs>
        <w:tab w:val="right" w:pos="10080"/>
      </w:tabs>
      <w:spacing w:after="100"/>
      <w:ind w:right="810"/>
    </w:pPr>
  </w:style>
  <w:style w:type="character" w:styleId="Hyperlink">
    <w:name w:val="Hyperlink"/>
    <w:basedOn w:val="DefaultParagraphFont"/>
    <w:uiPriority w:val="99"/>
    <w:unhideWhenUsed/>
    <w:rsid w:val="000F35E4"/>
    <w:rPr>
      <w:color w:val="0563C1" w:themeColor="hyperlink"/>
      <w:u w:val="single"/>
    </w:rPr>
  </w:style>
  <w:style w:type="character" w:customStyle="1" w:styleId="Heading9Char">
    <w:name w:val="Heading 9 Char"/>
    <w:basedOn w:val="DefaultParagraphFont"/>
    <w:link w:val="Heading9"/>
    <w:uiPriority w:val="9"/>
    <w:rsid w:val="006E2A68"/>
    <w:rPr>
      <w:rFonts w:asciiTheme="majorHAnsi" w:eastAsiaTheme="majorEastAsia" w:hAnsiTheme="majorHAnsi" w:cstheme="majorBidi"/>
      <w:i/>
      <w:iCs/>
      <w:color w:val="272727" w:themeColor="text1" w:themeTint="D8"/>
      <w:sz w:val="21"/>
      <w:szCs w:val="26"/>
    </w:rPr>
  </w:style>
  <w:style w:type="paragraph" w:customStyle="1" w:styleId="Text365Ind">
    <w:name w:val="Text+3+6.5Ind"/>
    <w:basedOn w:val="Normal"/>
    <w:rsid w:val="00FD3B30"/>
    <w:pPr>
      <w:tabs>
        <w:tab w:val="left" w:pos="369"/>
        <w:tab w:val="left" w:pos="964"/>
        <w:tab w:val="left" w:pos="1531"/>
        <w:tab w:val="left" w:pos="1922"/>
        <w:tab w:val="left" w:pos="2381"/>
        <w:tab w:val="left" w:pos="2835"/>
        <w:tab w:val="left" w:pos="4025"/>
        <w:tab w:val="center" w:pos="4989"/>
      </w:tabs>
      <w:spacing w:before="170" w:after="0" w:line="240" w:lineRule="auto"/>
      <w:ind w:left="369" w:hanging="369"/>
      <w:jc w:val="both"/>
    </w:pPr>
    <w:rPr>
      <w:rFonts w:ascii="Cordia New" w:eastAsia="SimSun" w:hAnsi="Cordia New" w:cs="EucrosiaUPC"/>
      <w:snapToGrid w:val="0"/>
      <w:sz w:val="32"/>
      <w:szCs w:val="32"/>
      <w:lang w:eastAsia="th-TH"/>
    </w:rPr>
  </w:style>
  <w:style w:type="paragraph" w:customStyle="1" w:styleId="Textitalic1">
    <w:name w:val="Textitalic1"/>
    <w:basedOn w:val="Normal"/>
    <w:uiPriority w:val="99"/>
    <w:rsid w:val="0003767C"/>
    <w:pPr>
      <w:tabs>
        <w:tab w:val="left" w:pos="1134"/>
        <w:tab w:val="left" w:pos="1474"/>
        <w:tab w:val="left" w:pos="1922"/>
        <w:tab w:val="left" w:pos="2381"/>
        <w:tab w:val="left" w:pos="2835"/>
        <w:tab w:val="left" w:pos="4025"/>
      </w:tabs>
      <w:spacing w:after="0" w:line="240" w:lineRule="auto"/>
      <w:ind w:firstLine="765"/>
      <w:jc w:val="both"/>
    </w:pPr>
    <w:rPr>
      <w:rFonts w:ascii="Cordia New" w:eastAsia="Cordia New" w:hAnsi="Cordia New" w:cs="EucrosiaUPC"/>
      <w:b/>
      <w:bCs/>
      <w:i/>
      <w:iCs/>
      <w:sz w:val="32"/>
      <w:szCs w:val="32"/>
      <w:lang w:eastAsia="th-TH"/>
    </w:rPr>
  </w:style>
  <w:style w:type="paragraph" w:customStyle="1" w:styleId="tntab6565">
    <w:name w:val="tn_tab6.5+6.5"/>
    <w:uiPriority w:val="99"/>
    <w:rsid w:val="0003767C"/>
    <w:pPr>
      <w:tabs>
        <w:tab w:val="left" w:pos="369"/>
        <w:tab w:val="left" w:pos="737"/>
        <w:tab w:val="left" w:pos="1531"/>
        <w:tab w:val="left" w:pos="1922"/>
        <w:tab w:val="left" w:pos="2381"/>
        <w:tab w:val="left" w:pos="2835"/>
        <w:tab w:val="left" w:pos="4025"/>
        <w:tab w:val="center" w:pos="4989"/>
      </w:tabs>
      <w:spacing w:after="0" w:line="240" w:lineRule="auto"/>
      <w:jc w:val="both"/>
    </w:pPr>
    <w:rPr>
      <w:rFonts w:ascii="Cordia New" w:eastAsia="Cordia New" w:hAnsi="Cordia New" w:cs="Courier New"/>
      <w:sz w:val="32"/>
      <w:szCs w:val="32"/>
      <w:lang w:eastAsia="th-TH"/>
    </w:rPr>
  </w:style>
  <w:style w:type="paragraph" w:customStyle="1" w:styleId="Text">
    <w:name w:val="Text"/>
    <w:rsid w:val="009F067A"/>
    <w:pPr>
      <w:tabs>
        <w:tab w:val="left" w:pos="1134"/>
        <w:tab w:val="left" w:pos="1474"/>
        <w:tab w:val="left" w:pos="1922"/>
        <w:tab w:val="left" w:pos="2381"/>
        <w:tab w:val="left" w:pos="2835"/>
        <w:tab w:val="left" w:pos="4025"/>
      </w:tabs>
      <w:autoSpaceDE w:val="0"/>
      <w:autoSpaceDN w:val="0"/>
      <w:adjustRightInd w:val="0"/>
      <w:spacing w:after="0" w:line="240" w:lineRule="auto"/>
      <w:ind w:firstLine="850"/>
      <w:jc w:val="both"/>
    </w:pPr>
    <w:rPr>
      <w:rFonts w:ascii="Times New Roman" w:eastAsia="Times New Roman" w:hAnsi="Times New Roman" w:cs="EucrosiaUPC"/>
      <w:color w:val="000000"/>
      <w:sz w:val="32"/>
      <w:szCs w:val="32"/>
    </w:rPr>
  </w:style>
  <w:style w:type="paragraph" w:customStyle="1" w:styleId="subhead22l">
    <w:name w:val="subhead22l"/>
    <w:rsid w:val="00DF2DC8"/>
    <w:pPr>
      <w:tabs>
        <w:tab w:val="left" w:pos="1587"/>
        <w:tab w:val="left" w:pos="2013"/>
        <w:tab w:val="left" w:pos="2211"/>
        <w:tab w:val="center" w:pos="4989"/>
      </w:tabs>
      <w:spacing w:after="0" w:line="240" w:lineRule="auto"/>
    </w:pPr>
    <w:rPr>
      <w:rFonts w:ascii="-JS Saksit" w:eastAsia="SimSun" w:hAnsi="-JS Saksit" w:cs="Angsana New"/>
      <w:b/>
      <w:bCs/>
      <w:snapToGrid w:val="0"/>
      <w:sz w:val="44"/>
      <w:szCs w:val="44"/>
      <w:lang w:eastAsia="th-TH"/>
    </w:rPr>
  </w:style>
  <w:style w:type="paragraph" w:styleId="BalloonText">
    <w:name w:val="Balloon Text"/>
    <w:basedOn w:val="Normal"/>
    <w:link w:val="BalloonTextChar"/>
    <w:uiPriority w:val="99"/>
    <w:semiHidden/>
    <w:unhideWhenUsed/>
    <w:rsid w:val="00AB06D8"/>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AB06D8"/>
    <w:rPr>
      <w:rFonts w:ascii="Segoe UI" w:hAnsi="Segoe UI" w:cs="Angsana New"/>
      <w:sz w:val="18"/>
      <w:szCs w:val="22"/>
    </w:rPr>
  </w:style>
  <w:style w:type="paragraph" w:styleId="BodyText2">
    <w:name w:val="Body Text 2"/>
    <w:basedOn w:val="Normal"/>
    <w:link w:val="BodyText2Char"/>
    <w:rsid w:val="00516598"/>
    <w:pPr>
      <w:spacing w:before="170" w:after="0" w:line="240" w:lineRule="auto"/>
      <w:jc w:val="thaiDistribute"/>
    </w:pPr>
    <w:rPr>
      <w:rFonts w:ascii="Times New Roman" w:eastAsia="Times New Roman" w:hAnsi="Times New Roman" w:cs="Angsana New"/>
      <w:b/>
      <w:bCs/>
      <w:sz w:val="30"/>
      <w:szCs w:val="30"/>
      <w:lang w:val="x-none" w:eastAsia="x-none"/>
    </w:rPr>
  </w:style>
  <w:style w:type="character" w:customStyle="1" w:styleId="BodyText2Char">
    <w:name w:val="Body Text 2 Char"/>
    <w:basedOn w:val="DefaultParagraphFont"/>
    <w:link w:val="BodyText2"/>
    <w:rsid w:val="00516598"/>
    <w:rPr>
      <w:rFonts w:ascii="Times New Roman" w:eastAsia="Times New Roman" w:hAnsi="Times New Roman" w:cs="Angsana New"/>
      <w:b/>
      <w:bCs/>
      <w:sz w:val="30"/>
      <w:szCs w:val="30"/>
      <w:lang w:val="x-none" w:eastAsia="x-none"/>
    </w:rPr>
  </w:style>
  <w:style w:type="paragraph" w:customStyle="1" w:styleId="ps-020-bullet-10">
    <w:name w:val="ps-020-bullet-10"/>
    <w:basedOn w:val="Normal"/>
    <w:rsid w:val="00516598"/>
    <w:pPr>
      <w:spacing w:after="120" w:line="240" w:lineRule="auto"/>
      <w:ind w:left="660" w:hanging="620"/>
    </w:pPr>
    <w:rPr>
      <w:rFonts w:ascii="Verdana" w:eastAsia="Times New Roman" w:hAnsi="Verdana" w:cs="Times New Roman"/>
      <w:color w:val="000000"/>
      <w:sz w:val="20"/>
      <w:szCs w:val="20"/>
    </w:rPr>
  </w:style>
  <w:style w:type="paragraph" w:customStyle="1" w:styleId="ps-021-bullet-a">
    <w:name w:val="ps-021-bullet-a"/>
    <w:basedOn w:val="Normal"/>
    <w:rsid w:val="00516598"/>
    <w:pPr>
      <w:spacing w:after="120" w:line="240" w:lineRule="auto"/>
      <w:ind w:left="1400" w:hanging="640"/>
    </w:pPr>
    <w:rPr>
      <w:rFonts w:ascii="Verdana" w:eastAsia="Times New Roman" w:hAnsi="Verdana" w:cs="Times New Roman"/>
      <w:color w:val="000000"/>
      <w:sz w:val="20"/>
      <w:szCs w:val="20"/>
    </w:rPr>
  </w:style>
  <w:style w:type="paragraph" w:customStyle="1" w:styleId="ps-022-bullet-i">
    <w:name w:val="ps-022-bullet-i"/>
    <w:basedOn w:val="Normal"/>
    <w:rsid w:val="00516598"/>
    <w:pPr>
      <w:spacing w:after="120" w:line="240" w:lineRule="auto"/>
      <w:ind w:left="1980" w:hanging="600"/>
    </w:pPr>
    <w:rPr>
      <w:rFonts w:ascii="Verdana" w:eastAsia="Times New Roman" w:hAnsi="Verdana" w:cs="Times New Roman"/>
      <w:color w:val="000000"/>
      <w:sz w:val="20"/>
      <w:szCs w:val="20"/>
    </w:rPr>
  </w:style>
  <w:style w:type="paragraph" w:customStyle="1" w:styleId="ps-020-bullet-100">
    <w:name w:val="ps-020-bullet-100"/>
    <w:basedOn w:val="Normal"/>
    <w:rsid w:val="00516598"/>
    <w:pPr>
      <w:spacing w:after="120" w:line="240" w:lineRule="auto"/>
      <w:ind w:left="760" w:hanging="740"/>
    </w:pPr>
    <w:rPr>
      <w:rFonts w:ascii="Verdana" w:eastAsia="Times New Roman" w:hAnsi="Verdana" w:cs="Times New Roman"/>
      <w:color w:val="000000"/>
      <w:sz w:val="20"/>
      <w:szCs w:val="20"/>
    </w:rPr>
  </w:style>
  <w:style w:type="paragraph" w:customStyle="1" w:styleId="ps-000-normal-indent-1">
    <w:name w:val="ps-000-normal-indent-1"/>
    <w:basedOn w:val="Normal"/>
    <w:rsid w:val="00516598"/>
    <w:pPr>
      <w:spacing w:after="120" w:line="240" w:lineRule="auto"/>
      <w:ind w:left="640"/>
    </w:pPr>
    <w:rPr>
      <w:rFonts w:ascii="Verdana" w:eastAsia="Times New Roman" w:hAnsi="Verdana" w:cs="Times New Roman"/>
      <w:color w:val="000000"/>
      <w:sz w:val="20"/>
      <w:szCs w:val="20"/>
    </w:rPr>
  </w:style>
  <w:style w:type="paragraph" w:customStyle="1" w:styleId="level3">
    <w:name w:val="level3"/>
    <w:basedOn w:val="Normal"/>
    <w:rsid w:val="00516598"/>
    <w:pPr>
      <w:spacing w:before="120" w:after="60" w:line="240" w:lineRule="auto"/>
    </w:pPr>
    <w:rPr>
      <w:rFonts w:ascii="Verdana" w:eastAsia="Times New Roman" w:hAnsi="Verdana" w:cs="Times New Roman"/>
      <w:b/>
      <w:bCs/>
      <w:color w:val="585775"/>
      <w:sz w:val="26"/>
      <w:szCs w:val="26"/>
    </w:rPr>
  </w:style>
  <w:style w:type="paragraph" w:styleId="BodyText">
    <w:name w:val="Body Text"/>
    <w:basedOn w:val="Normal"/>
    <w:link w:val="BodyTextChar"/>
    <w:uiPriority w:val="1"/>
    <w:unhideWhenUsed/>
    <w:qFormat/>
    <w:rsid w:val="00F06593"/>
    <w:pPr>
      <w:spacing w:after="120"/>
    </w:pPr>
  </w:style>
  <w:style w:type="character" w:customStyle="1" w:styleId="BodyTextChar">
    <w:name w:val="Body Text Char"/>
    <w:basedOn w:val="DefaultParagraphFont"/>
    <w:link w:val="BodyText"/>
    <w:uiPriority w:val="1"/>
    <w:rsid w:val="00F06593"/>
  </w:style>
  <w:style w:type="paragraph" w:styleId="Title">
    <w:name w:val="Title"/>
    <w:basedOn w:val="Normal"/>
    <w:link w:val="TitleChar"/>
    <w:qFormat/>
    <w:rsid w:val="00B8642D"/>
    <w:pPr>
      <w:spacing w:after="0" w:line="240" w:lineRule="auto"/>
      <w:jc w:val="center"/>
    </w:pPr>
    <w:rPr>
      <w:rFonts w:ascii="Times New Roman" w:eastAsia="Times New Roman" w:hAnsi="Times New Roman" w:cs="Angsana New"/>
      <w:b/>
      <w:bCs/>
      <w:sz w:val="52"/>
      <w:szCs w:val="52"/>
    </w:rPr>
  </w:style>
  <w:style w:type="character" w:customStyle="1" w:styleId="TitleChar">
    <w:name w:val="Title Char"/>
    <w:basedOn w:val="DefaultParagraphFont"/>
    <w:link w:val="Title"/>
    <w:rsid w:val="00B8642D"/>
    <w:rPr>
      <w:rFonts w:ascii="Times New Roman" w:eastAsia="Times New Roman" w:hAnsi="Times New Roman" w:cs="Angsana New"/>
      <w:b/>
      <w:bCs/>
      <w:sz w:val="52"/>
      <w:szCs w:val="52"/>
    </w:rPr>
  </w:style>
  <w:style w:type="character" w:customStyle="1" w:styleId="Heading4Char">
    <w:name w:val="Heading 4 Char"/>
    <w:basedOn w:val="DefaultParagraphFont"/>
    <w:link w:val="Heading4"/>
    <w:uiPriority w:val="9"/>
    <w:semiHidden/>
    <w:rsid w:val="001B3F0B"/>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uiPriority w:val="99"/>
    <w:semiHidden/>
    <w:unhideWhenUsed/>
    <w:rsid w:val="001B3F0B"/>
    <w:pPr>
      <w:spacing w:after="120"/>
      <w:ind w:left="360"/>
    </w:pPr>
  </w:style>
  <w:style w:type="character" w:customStyle="1" w:styleId="BodyTextIndentChar">
    <w:name w:val="Body Text Indent Char"/>
    <w:basedOn w:val="DefaultParagraphFont"/>
    <w:link w:val="BodyTextIndent"/>
    <w:uiPriority w:val="99"/>
    <w:semiHidden/>
    <w:rsid w:val="001B3F0B"/>
  </w:style>
  <w:style w:type="paragraph" w:styleId="TOC2">
    <w:name w:val="toc 2"/>
    <w:basedOn w:val="Normal"/>
    <w:next w:val="Normal"/>
    <w:autoRedefine/>
    <w:uiPriority w:val="39"/>
    <w:unhideWhenUsed/>
    <w:rsid w:val="00BE4D2F"/>
    <w:pPr>
      <w:spacing w:after="100"/>
      <w:ind w:left="220"/>
    </w:pPr>
    <w:rPr>
      <w:rFonts w:eastAsiaTheme="minorEastAsia"/>
    </w:rPr>
  </w:style>
  <w:style w:type="paragraph" w:styleId="TOC3">
    <w:name w:val="toc 3"/>
    <w:basedOn w:val="Normal"/>
    <w:next w:val="Normal"/>
    <w:autoRedefine/>
    <w:uiPriority w:val="39"/>
    <w:unhideWhenUsed/>
    <w:rsid w:val="00BE4D2F"/>
    <w:pPr>
      <w:spacing w:after="100"/>
      <w:ind w:left="440"/>
    </w:pPr>
    <w:rPr>
      <w:rFonts w:eastAsiaTheme="minorEastAsia"/>
    </w:rPr>
  </w:style>
  <w:style w:type="paragraph" w:styleId="TOC4">
    <w:name w:val="toc 4"/>
    <w:basedOn w:val="Normal"/>
    <w:next w:val="Normal"/>
    <w:autoRedefine/>
    <w:uiPriority w:val="39"/>
    <w:unhideWhenUsed/>
    <w:rsid w:val="00BE4D2F"/>
    <w:pPr>
      <w:spacing w:after="100"/>
      <w:ind w:left="660"/>
    </w:pPr>
    <w:rPr>
      <w:rFonts w:eastAsiaTheme="minorEastAsia"/>
    </w:rPr>
  </w:style>
  <w:style w:type="paragraph" w:styleId="TOC5">
    <w:name w:val="toc 5"/>
    <w:basedOn w:val="Normal"/>
    <w:next w:val="Normal"/>
    <w:autoRedefine/>
    <w:uiPriority w:val="39"/>
    <w:unhideWhenUsed/>
    <w:rsid w:val="00BE4D2F"/>
    <w:pPr>
      <w:spacing w:after="100"/>
      <w:ind w:left="880"/>
    </w:pPr>
    <w:rPr>
      <w:rFonts w:eastAsiaTheme="minorEastAsia"/>
    </w:rPr>
  </w:style>
  <w:style w:type="paragraph" w:styleId="TOC6">
    <w:name w:val="toc 6"/>
    <w:basedOn w:val="Normal"/>
    <w:next w:val="Normal"/>
    <w:autoRedefine/>
    <w:uiPriority w:val="39"/>
    <w:unhideWhenUsed/>
    <w:rsid w:val="00BE4D2F"/>
    <w:pPr>
      <w:spacing w:after="100"/>
      <w:ind w:left="1100"/>
    </w:pPr>
    <w:rPr>
      <w:rFonts w:eastAsiaTheme="minorEastAsia"/>
    </w:rPr>
  </w:style>
  <w:style w:type="paragraph" w:styleId="TOC7">
    <w:name w:val="toc 7"/>
    <w:basedOn w:val="Normal"/>
    <w:next w:val="Normal"/>
    <w:autoRedefine/>
    <w:uiPriority w:val="39"/>
    <w:unhideWhenUsed/>
    <w:rsid w:val="00BE4D2F"/>
    <w:pPr>
      <w:spacing w:after="100"/>
      <w:ind w:left="1320"/>
    </w:pPr>
    <w:rPr>
      <w:rFonts w:eastAsiaTheme="minorEastAsia"/>
    </w:rPr>
  </w:style>
  <w:style w:type="paragraph" w:styleId="TOC8">
    <w:name w:val="toc 8"/>
    <w:basedOn w:val="Normal"/>
    <w:next w:val="Normal"/>
    <w:autoRedefine/>
    <w:uiPriority w:val="39"/>
    <w:unhideWhenUsed/>
    <w:rsid w:val="00BE4D2F"/>
    <w:pPr>
      <w:spacing w:after="100"/>
      <w:ind w:left="1540"/>
    </w:pPr>
    <w:rPr>
      <w:rFonts w:eastAsiaTheme="minorEastAsia"/>
    </w:rPr>
  </w:style>
  <w:style w:type="paragraph" w:styleId="TOC9">
    <w:name w:val="toc 9"/>
    <w:basedOn w:val="Normal"/>
    <w:next w:val="Normal"/>
    <w:autoRedefine/>
    <w:uiPriority w:val="39"/>
    <w:unhideWhenUsed/>
    <w:rsid w:val="00BE4D2F"/>
    <w:pPr>
      <w:spacing w:after="100"/>
      <w:ind w:left="1760"/>
    </w:pPr>
    <w:rPr>
      <w:rFonts w:eastAsiaTheme="minorEastAsia"/>
    </w:rPr>
  </w:style>
  <w:style w:type="character" w:styleId="UnresolvedMention">
    <w:name w:val="Unresolved Mention"/>
    <w:basedOn w:val="DefaultParagraphFont"/>
    <w:uiPriority w:val="99"/>
    <w:semiHidden/>
    <w:unhideWhenUsed/>
    <w:rsid w:val="00BE4D2F"/>
    <w:rPr>
      <w:color w:val="605E5C"/>
      <w:shd w:val="clear" w:color="auto" w:fill="E1DFDD"/>
    </w:rPr>
  </w:style>
  <w:style w:type="paragraph" w:styleId="NormalWeb">
    <w:name w:val="Normal (Web)"/>
    <w:basedOn w:val="Normal"/>
    <w:uiPriority w:val="99"/>
    <w:unhideWhenUsed/>
    <w:rsid w:val="00C40E19"/>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053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90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academic-fap@tfac.or.th"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C1CE53DA6046ACB713BEFBA6AD343A"/>
        <w:category>
          <w:name w:val="General"/>
          <w:gallery w:val="placeholder"/>
        </w:category>
        <w:types>
          <w:type w:val="bbPlcHdr"/>
        </w:types>
        <w:behaviors>
          <w:behavior w:val="content"/>
        </w:behaviors>
        <w:guid w:val="{734B39F9-B70B-43DE-978C-2642A49E8D23}"/>
      </w:docPartPr>
      <w:docPartBody>
        <w:p w:rsidR="00827A95" w:rsidRDefault="00C43E96" w:rsidP="00C43E96">
          <w:pPr>
            <w:pStyle w:val="31C1CE53DA6046ACB713BEFBA6AD343A2"/>
          </w:pPr>
          <w:r w:rsidRPr="0042580C">
            <w:rPr>
              <w:rStyle w:val="PlaceholderText"/>
            </w:rPr>
            <w:t>Click or tap here to enter text.</w:t>
          </w:r>
        </w:p>
      </w:docPartBody>
    </w:docPart>
    <w:docPart>
      <w:docPartPr>
        <w:name w:val="8659C87C6F7147B383E5D542CD07658B"/>
        <w:category>
          <w:name w:val="General"/>
          <w:gallery w:val="placeholder"/>
        </w:category>
        <w:types>
          <w:type w:val="bbPlcHdr"/>
        </w:types>
        <w:behaviors>
          <w:behavior w:val="content"/>
        </w:behaviors>
        <w:guid w:val="{3E529F9D-FA67-44E2-AA6B-8009C19A2038}"/>
      </w:docPartPr>
      <w:docPartBody>
        <w:p w:rsidR="00827A95" w:rsidRDefault="00C43E96" w:rsidP="00C43E96">
          <w:pPr>
            <w:pStyle w:val="8659C87C6F7147B383E5D542CD07658B2"/>
          </w:pPr>
          <w:r w:rsidRPr="0042580C">
            <w:rPr>
              <w:rStyle w:val="PlaceholderText"/>
            </w:rPr>
            <w:t>Click or tap here to enter text.</w:t>
          </w:r>
        </w:p>
      </w:docPartBody>
    </w:docPart>
    <w:docPart>
      <w:docPartPr>
        <w:name w:val="0CC2D0E0091E48BDBAE16FE3D4E21E9B"/>
        <w:category>
          <w:name w:val="General"/>
          <w:gallery w:val="placeholder"/>
        </w:category>
        <w:types>
          <w:type w:val="bbPlcHdr"/>
        </w:types>
        <w:behaviors>
          <w:behavior w:val="content"/>
        </w:behaviors>
        <w:guid w:val="{5734CB9B-C6CC-4FEA-87AC-4887B2CF6945}"/>
      </w:docPartPr>
      <w:docPartBody>
        <w:p w:rsidR="00827A95" w:rsidRDefault="00C43E96" w:rsidP="00C43E96">
          <w:pPr>
            <w:pStyle w:val="0CC2D0E0091E48BDBAE16FE3D4E21E9B2"/>
          </w:pPr>
          <w:r w:rsidRPr="0042580C">
            <w:rPr>
              <w:rStyle w:val="PlaceholderText"/>
            </w:rPr>
            <w:t>Click or tap here to enter text.</w:t>
          </w:r>
        </w:p>
      </w:docPartBody>
    </w:docPart>
    <w:docPart>
      <w:docPartPr>
        <w:name w:val="659EBD9DA1A04899A3AA2DCFB838F48A"/>
        <w:category>
          <w:name w:val="General"/>
          <w:gallery w:val="placeholder"/>
        </w:category>
        <w:types>
          <w:type w:val="bbPlcHdr"/>
        </w:types>
        <w:behaviors>
          <w:behavior w:val="content"/>
        </w:behaviors>
        <w:guid w:val="{C7C0E86A-0EF3-4C9A-98B2-02CCB963D23B}"/>
      </w:docPartPr>
      <w:docPartBody>
        <w:p w:rsidR="00827A95" w:rsidRDefault="00C43E96" w:rsidP="00C43E96">
          <w:pPr>
            <w:pStyle w:val="659EBD9DA1A04899A3AA2DCFB838F48A2"/>
          </w:pPr>
          <w:r w:rsidRPr="0042580C">
            <w:rPr>
              <w:rStyle w:val="PlaceholderText"/>
            </w:rPr>
            <w:t>Click or tap here to enter text.</w:t>
          </w:r>
        </w:p>
      </w:docPartBody>
    </w:docPart>
    <w:docPart>
      <w:docPartPr>
        <w:name w:val="BDD3048E072A42EF9E620193BE77588D"/>
        <w:category>
          <w:name w:val="General"/>
          <w:gallery w:val="placeholder"/>
        </w:category>
        <w:types>
          <w:type w:val="bbPlcHdr"/>
        </w:types>
        <w:behaviors>
          <w:behavior w:val="content"/>
        </w:behaviors>
        <w:guid w:val="{1CDE6801-4BB9-404A-AFE1-52B1E70B8BB3}"/>
      </w:docPartPr>
      <w:docPartBody>
        <w:p w:rsidR="00827A95" w:rsidRDefault="00C43E96" w:rsidP="00C43E96">
          <w:pPr>
            <w:pStyle w:val="BDD3048E072A42EF9E620193BE77588D2"/>
          </w:pPr>
          <w:r w:rsidRPr="0042580C">
            <w:rPr>
              <w:rStyle w:val="PlaceholderText"/>
            </w:rPr>
            <w:t>Click or tap here to enter text.</w:t>
          </w:r>
        </w:p>
      </w:docPartBody>
    </w:docPart>
    <w:docPart>
      <w:docPartPr>
        <w:name w:val="9918F02E19D746E381171CCCC72845A8"/>
        <w:category>
          <w:name w:val="General"/>
          <w:gallery w:val="placeholder"/>
        </w:category>
        <w:types>
          <w:type w:val="bbPlcHdr"/>
        </w:types>
        <w:behaviors>
          <w:behavior w:val="content"/>
        </w:behaviors>
        <w:guid w:val="{3315409F-27C4-4EBC-89CE-E7D54B395533}"/>
      </w:docPartPr>
      <w:docPartBody>
        <w:p w:rsidR="00827A95" w:rsidRDefault="00C43E96" w:rsidP="00C43E96">
          <w:pPr>
            <w:pStyle w:val="9918F02E19D746E381171CCCC72845A81"/>
          </w:pPr>
          <w:r w:rsidRPr="0042580C">
            <w:rPr>
              <w:rStyle w:val="PlaceholderText"/>
            </w:rPr>
            <w:t>Click or tap here to enter text.</w:t>
          </w:r>
        </w:p>
      </w:docPartBody>
    </w:docPart>
    <w:docPart>
      <w:docPartPr>
        <w:name w:val="CBDA238B1F1B48EBA3E7803F3AB1506B"/>
        <w:category>
          <w:name w:val="General"/>
          <w:gallery w:val="placeholder"/>
        </w:category>
        <w:types>
          <w:type w:val="bbPlcHdr"/>
        </w:types>
        <w:behaviors>
          <w:behavior w:val="content"/>
        </w:behaviors>
        <w:guid w:val="{738C644F-8EAD-473B-8818-3C6649232CFF}"/>
      </w:docPartPr>
      <w:docPartBody>
        <w:p w:rsidR="00827A95" w:rsidRDefault="00C43E96" w:rsidP="00C43E96">
          <w:pPr>
            <w:pStyle w:val="CBDA238B1F1B48EBA3E7803F3AB1506B"/>
          </w:pPr>
          <w:r w:rsidRPr="0042580C">
            <w:rPr>
              <w:rStyle w:val="PlaceholderText"/>
            </w:rPr>
            <w:t>Click or tap here to enter text.</w:t>
          </w:r>
        </w:p>
      </w:docPartBody>
    </w:docPart>
    <w:docPart>
      <w:docPartPr>
        <w:name w:val="9C3D29D0EFCA431198F0145F3A4E9DFA"/>
        <w:category>
          <w:name w:val="General"/>
          <w:gallery w:val="placeholder"/>
        </w:category>
        <w:types>
          <w:type w:val="bbPlcHdr"/>
        </w:types>
        <w:behaviors>
          <w:behavior w:val="content"/>
        </w:behaviors>
        <w:guid w:val="{D99F82D7-3D4C-4F70-B1E7-11FC242FFF28}"/>
      </w:docPartPr>
      <w:docPartBody>
        <w:p w:rsidR="00827A95" w:rsidRDefault="00C43E96" w:rsidP="00C43E96">
          <w:pPr>
            <w:pStyle w:val="9C3D29D0EFCA431198F0145F3A4E9DFA"/>
          </w:pPr>
          <w:r w:rsidRPr="0042580C">
            <w:rPr>
              <w:rStyle w:val="PlaceholderText"/>
            </w:rPr>
            <w:t>Click or tap here to enter text.</w:t>
          </w:r>
        </w:p>
      </w:docPartBody>
    </w:docPart>
    <w:docPart>
      <w:docPartPr>
        <w:name w:val="03C456B32FE0417F837D8C2F4209B7E3"/>
        <w:category>
          <w:name w:val="General"/>
          <w:gallery w:val="placeholder"/>
        </w:category>
        <w:types>
          <w:type w:val="bbPlcHdr"/>
        </w:types>
        <w:behaviors>
          <w:behavior w:val="content"/>
        </w:behaviors>
        <w:guid w:val="{8B09DCD5-5235-4350-ABCF-7B4D856F0753}"/>
      </w:docPartPr>
      <w:docPartBody>
        <w:p w:rsidR="00827A95" w:rsidRDefault="00C43E96" w:rsidP="00C43E96">
          <w:pPr>
            <w:pStyle w:val="03C456B32FE0417F837D8C2F4209B7E3"/>
          </w:pPr>
          <w:r w:rsidRPr="0042580C">
            <w:rPr>
              <w:rStyle w:val="PlaceholderText"/>
            </w:rPr>
            <w:t>Click or tap here to enter text.</w:t>
          </w:r>
        </w:p>
      </w:docPartBody>
    </w:docPart>
    <w:docPart>
      <w:docPartPr>
        <w:name w:val="3B5CE23FE4D04C5A94B2BC84D41F4589"/>
        <w:category>
          <w:name w:val="General"/>
          <w:gallery w:val="placeholder"/>
        </w:category>
        <w:types>
          <w:type w:val="bbPlcHdr"/>
        </w:types>
        <w:behaviors>
          <w:behavior w:val="content"/>
        </w:behaviors>
        <w:guid w:val="{C5743994-28DD-4E6F-9C3A-63C4B1FB76B5}"/>
      </w:docPartPr>
      <w:docPartBody>
        <w:p w:rsidR="00827A95" w:rsidRDefault="00C43E96" w:rsidP="00C43E96">
          <w:pPr>
            <w:pStyle w:val="3B5CE23FE4D04C5A94B2BC84D41F4589"/>
          </w:pPr>
          <w:r w:rsidRPr="0042580C">
            <w:rPr>
              <w:rStyle w:val="PlaceholderText"/>
            </w:rPr>
            <w:t>Click or tap here to enter text.</w:t>
          </w:r>
        </w:p>
      </w:docPartBody>
    </w:docPart>
    <w:docPart>
      <w:docPartPr>
        <w:name w:val="5F5B4931FEFE4DFD9AD0F60620AF05DB"/>
        <w:category>
          <w:name w:val="General"/>
          <w:gallery w:val="placeholder"/>
        </w:category>
        <w:types>
          <w:type w:val="bbPlcHdr"/>
        </w:types>
        <w:behaviors>
          <w:behavior w:val="content"/>
        </w:behaviors>
        <w:guid w:val="{1CCED616-689D-43BB-868C-47181A86D0A7}"/>
      </w:docPartPr>
      <w:docPartBody>
        <w:p w:rsidR="00827A95" w:rsidRDefault="00C43E96" w:rsidP="00C43E96">
          <w:pPr>
            <w:pStyle w:val="5F5B4931FEFE4DFD9AD0F60620AF05DB"/>
          </w:pPr>
          <w:r w:rsidRPr="0042580C">
            <w:rPr>
              <w:rStyle w:val="PlaceholderText"/>
            </w:rPr>
            <w:t>Click or tap here to enter text.</w:t>
          </w:r>
        </w:p>
      </w:docPartBody>
    </w:docPart>
    <w:docPart>
      <w:docPartPr>
        <w:name w:val="E37495C0C11043379459E5E031D732BB"/>
        <w:category>
          <w:name w:val="General"/>
          <w:gallery w:val="placeholder"/>
        </w:category>
        <w:types>
          <w:type w:val="bbPlcHdr"/>
        </w:types>
        <w:behaviors>
          <w:behavior w:val="content"/>
        </w:behaviors>
        <w:guid w:val="{2E235F35-7761-4D40-ABF7-30EF6AEC6F8E}"/>
      </w:docPartPr>
      <w:docPartBody>
        <w:p w:rsidR="00827A95" w:rsidRDefault="00C43E96" w:rsidP="00C43E96">
          <w:pPr>
            <w:pStyle w:val="E37495C0C11043379459E5E031D732BB"/>
          </w:pPr>
          <w:r w:rsidRPr="0042580C">
            <w:rPr>
              <w:rStyle w:val="PlaceholderText"/>
            </w:rPr>
            <w:t>Click or tap here to enter text.</w:t>
          </w:r>
        </w:p>
      </w:docPartBody>
    </w:docPart>
    <w:docPart>
      <w:docPartPr>
        <w:name w:val="E3A1EB27ECB64B99B3ACC0640CD575CA"/>
        <w:category>
          <w:name w:val="General"/>
          <w:gallery w:val="placeholder"/>
        </w:category>
        <w:types>
          <w:type w:val="bbPlcHdr"/>
        </w:types>
        <w:behaviors>
          <w:behavior w:val="content"/>
        </w:behaviors>
        <w:guid w:val="{5DC29ECE-7CE9-4BD4-AC76-EF480BF4540B}"/>
      </w:docPartPr>
      <w:docPartBody>
        <w:p w:rsidR="00827A95" w:rsidRDefault="00C43E96" w:rsidP="00C43E96">
          <w:pPr>
            <w:pStyle w:val="E3A1EB27ECB64B99B3ACC0640CD575CA"/>
          </w:pPr>
          <w:r w:rsidRPr="0042580C">
            <w:rPr>
              <w:rStyle w:val="PlaceholderText"/>
            </w:rPr>
            <w:t>Click or tap here to enter text.</w:t>
          </w:r>
        </w:p>
      </w:docPartBody>
    </w:docPart>
    <w:docPart>
      <w:docPartPr>
        <w:name w:val="AE1C3C7FBB144E9B8334F9E2EE0D65FF"/>
        <w:category>
          <w:name w:val="General"/>
          <w:gallery w:val="placeholder"/>
        </w:category>
        <w:types>
          <w:type w:val="bbPlcHdr"/>
        </w:types>
        <w:behaviors>
          <w:behavior w:val="content"/>
        </w:behaviors>
        <w:guid w:val="{268662DD-731E-41F6-B292-33AE74723670}"/>
      </w:docPartPr>
      <w:docPartBody>
        <w:p w:rsidR="00827A95" w:rsidRDefault="00C43E96" w:rsidP="00C43E96">
          <w:pPr>
            <w:pStyle w:val="AE1C3C7FBB144E9B8334F9E2EE0D65FF"/>
          </w:pPr>
          <w:r w:rsidRPr="0042580C">
            <w:rPr>
              <w:rStyle w:val="PlaceholderText"/>
            </w:rPr>
            <w:t>Click or tap here to enter text.</w:t>
          </w:r>
        </w:p>
      </w:docPartBody>
    </w:docPart>
    <w:docPart>
      <w:docPartPr>
        <w:name w:val="61572BE9E627439AB9D423D54B001B67"/>
        <w:category>
          <w:name w:val="General"/>
          <w:gallery w:val="placeholder"/>
        </w:category>
        <w:types>
          <w:type w:val="bbPlcHdr"/>
        </w:types>
        <w:behaviors>
          <w:behavior w:val="content"/>
        </w:behaviors>
        <w:guid w:val="{2A4C2F95-6034-413E-BD2A-B1062B875635}"/>
      </w:docPartPr>
      <w:docPartBody>
        <w:p w:rsidR="00827A95" w:rsidRDefault="00C43E96" w:rsidP="00C43E96">
          <w:pPr>
            <w:pStyle w:val="61572BE9E627439AB9D423D54B001B67"/>
          </w:pPr>
          <w:r w:rsidRPr="0042580C">
            <w:rPr>
              <w:rStyle w:val="PlaceholderText"/>
            </w:rPr>
            <w:t>Click or tap here to enter text.</w:t>
          </w:r>
        </w:p>
      </w:docPartBody>
    </w:docPart>
    <w:docPart>
      <w:docPartPr>
        <w:name w:val="10DE9CC84E4A4D659DAA38EFC953E4EF"/>
        <w:category>
          <w:name w:val="General"/>
          <w:gallery w:val="placeholder"/>
        </w:category>
        <w:types>
          <w:type w:val="bbPlcHdr"/>
        </w:types>
        <w:behaviors>
          <w:behavior w:val="content"/>
        </w:behaviors>
        <w:guid w:val="{19D17084-7F6E-4F90-8924-E8C2E7158B89}"/>
      </w:docPartPr>
      <w:docPartBody>
        <w:p w:rsidR="00827A95" w:rsidRDefault="00C43E96" w:rsidP="00C43E96">
          <w:pPr>
            <w:pStyle w:val="10DE9CC84E4A4D659DAA38EFC953E4EF"/>
          </w:pPr>
          <w:r w:rsidRPr="0042580C">
            <w:rPr>
              <w:rStyle w:val="PlaceholderText"/>
            </w:rPr>
            <w:t>Click or tap here to enter text.</w:t>
          </w:r>
        </w:p>
      </w:docPartBody>
    </w:docPart>
    <w:docPart>
      <w:docPartPr>
        <w:name w:val="B5C13301E636425DAA5A5C07FBBAB9AD"/>
        <w:category>
          <w:name w:val="General"/>
          <w:gallery w:val="placeholder"/>
        </w:category>
        <w:types>
          <w:type w:val="bbPlcHdr"/>
        </w:types>
        <w:behaviors>
          <w:behavior w:val="content"/>
        </w:behaviors>
        <w:guid w:val="{8CDA2619-C88F-4CEC-9DB4-0FCEDE0B52AE}"/>
      </w:docPartPr>
      <w:docPartBody>
        <w:p w:rsidR="00827A95" w:rsidRDefault="00C43E96" w:rsidP="00C43E96">
          <w:pPr>
            <w:pStyle w:val="B5C13301E636425DAA5A5C07FBBAB9AD"/>
          </w:pPr>
          <w:r w:rsidRPr="0042580C">
            <w:rPr>
              <w:rStyle w:val="PlaceholderText"/>
            </w:rPr>
            <w:t>Click or tap here to enter text.</w:t>
          </w:r>
        </w:p>
      </w:docPartBody>
    </w:docPart>
    <w:docPart>
      <w:docPartPr>
        <w:name w:val="81CAAB6448844799A45E28F4C70E4E70"/>
        <w:category>
          <w:name w:val="General"/>
          <w:gallery w:val="placeholder"/>
        </w:category>
        <w:types>
          <w:type w:val="bbPlcHdr"/>
        </w:types>
        <w:behaviors>
          <w:behavior w:val="content"/>
        </w:behaviors>
        <w:guid w:val="{8E6D7CCE-CB82-44CB-BD5E-81D86CFF3CBD}"/>
      </w:docPartPr>
      <w:docPartBody>
        <w:p w:rsidR="00827A95" w:rsidRDefault="00C43E96" w:rsidP="00C43E96">
          <w:pPr>
            <w:pStyle w:val="81CAAB6448844799A45E28F4C70E4E70"/>
          </w:pPr>
          <w:r w:rsidRPr="0042580C">
            <w:rPr>
              <w:rStyle w:val="PlaceholderText"/>
            </w:rPr>
            <w:t>Click or tap here to enter text.</w:t>
          </w:r>
        </w:p>
      </w:docPartBody>
    </w:docPart>
    <w:docPart>
      <w:docPartPr>
        <w:name w:val="E36184AE69CC4BBA95BD7D267BA38971"/>
        <w:category>
          <w:name w:val="General"/>
          <w:gallery w:val="placeholder"/>
        </w:category>
        <w:types>
          <w:type w:val="bbPlcHdr"/>
        </w:types>
        <w:behaviors>
          <w:behavior w:val="content"/>
        </w:behaviors>
        <w:guid w:val="{9A7896A4-3D3B-438F-8F38-5F9A1EB4F5C9}"/>
      </w:docPartPr>
      <w:docPartBody>
        <w:p w:rsidR="00827A95" w:rsidRDefault="00C43E96" w:rsidP="00C43E96">
          <w:pPr>
            <w:pStyle w:val="E36184AE69CC4BBA95BD7D267BA38971"/>
          </w:pPr>
          <w:r w:rsidRPr="0042580C">
            <w:rPr>
              <w:rStyle w:val="PlaceholderText"/>
            </w:rPr>
            <w:t>Click or tap here to enter text.</w:t>
          </w:r>
        </w:p>
      </w:docPartBody>
    </w:docPart>
    <w:docPart>
      <w:docPartPr>
        <w:name w:val="E741DA49C508451587A5E749D14897BF"/>
        <w:category>
          <w:name w:val="General"/>
          <w:gallery w:val="placeholder"/>
        </w:category>
        <w:types>
          <w:type w:val="bbPlcHdr"/>
        </w:types>
        <w:behaviors>
          <w:behavior w:val="content"/>
        </w:behaviors>
        <w:guid w:val="{A7A604A1-6685-4058-947C-0998789E0AB1}"/>
      </w:docPartPr>
      <w:docPartBody>
        <w:p w:rsidR="00827A95" w:rsidRDefault="00C43E96" w:rsidP="00C43E96">
          <w:pPr>
            <w:pStyle w:val="E741DA49C508451587A5E749D14897BF"/>
          </w:pPr>
          <w:r w:rsidRPr="0042580C">
            <w:rPr>
              <w:rStyle w:val="PlaceholderText"/>
            </w:rPr>
            <w:t>Click or tap here to enter text.</w:t>
          </w:r>
        </w:p>
      </w:docPartBody>
    </w:docPart>
    <w:docPart>
      <w:docPartPr>
        <w:name w:val="D7DC9999DBE14573870500E60A274F78"/>
        <w:category>
          <w:name w:val="General"/>
          <w:gallery w:val="placeholder"/>
        </w:category>
        <w:types>
          <w:type w:val="bbPlcHdr"/>
        </w:types>
        <w:behaviors>
          <w:behavior w:val="content"/>
        </w:behaviors>
        <w:guid w:val="{77E8A2AE-8DF9-4D76-B0EB-529C8ABF28B7}"/>
      </w:docPartPr>
      <w:docPartBody>
        <w:p w:rsidR="00827A95" w:rsidRDefault="00C43E96" w:rsidP="00C43E96">
          <w:pPr>
            <w:pStyle w:val="D7DC9999DBE14573870500E60A274F78"/>
          </w:pPr>
          <w:r w:rsidRPr="0042580C">
            <w:rPr>
              <w:rStyle w:val="PlaceholderText"/>
            </w:rPr>
            <w:t>Click or tap here to enter text.</w:t>
          </w:r>
        </w:p>
      </w:docPartBody>
    </w:docPart>
    <w:docPart>
      <w:docPartPr>
        <w:name w:val="B7C3B6C698CA4D51BB5AE84A02FEC9EE"/>
        <w:category>
          <w:name w:val="General"/>
          <w:gallery w:val="placeholder"/>
        </w:category>
        <w:types>
          <w:type w:val="bbPlcHdr"/>
        </w:types>
        <w:behaviors>
          <w:behavior w:val="content"/>
        </w:behaviors>
        <w:guid w:val="{257008D0-26A7-4CCE-9406-532AF8430027}"/>
      </w:docPartPr>
      <w:docPartBody>
        <w:p w:rsidR="00827A95" w:rsidRDefault="00C43E96" w:rsidP="00C43E96">
          <w:pPr>
            <w:pStyle w:val="B7C3B6C698CA4D51BB5AE84A02FEC9EE"/>
          </w:pPr>
          <w:r w:rsidRPr="0042580C">
            <w:rPr>
              <w:rStyle w:val="PlaceholderText"/>
            </w:rPr>
            <w:t>Click or tap here to enter text.</w:t>
          </w:r>
        </w:p>
      </w:docPartBody>
    </w:docPart>
    <w:docPart>
      <w:docPartPr>
        <w:name w:val="9C0630E6B57B4D54AE7B39F89A775B42"/>
        <w:category>
          <w:name w:val="General"/>
          <w:gallery w:val="placeholder"/>
        </w:category>
        <w:types>
          <w:type w:val="bbPlcHdr"/>
        </w:types>
        <w:behaviors>
          <w:behavior w:val="content"/>
        </w:behaviors>
        <w:guid w:val="{65318AFE-87A9-4E7C-8797-9B93F6A8300E}"/>
      </w:docPartPr>
      <w:docPartBody>
        <w:p w:rsidR="00827A95" w:rsidRDefault="00C43E96" w:rsidP="00C43E96">
          <w:pPr>
            <w:pStyle w:val="9C0630E6B57B4D54AE7B39F89A775B42"/>
          </w:pPr>
          <w:r w:rsidRPr="0042580C">
            <w:rPr>
              <w:rStyle w:val="PlaceholderText"/>
            </w:rPr>
            <w:t>Click or tap here to enter text.</w:t>
          </w:r>
        </w:p>
      </w:docPartBody>
    </w:docPart>
    <w:docPart>
      <w:docPartPr>
        <w:name w:val="8734C14A31234B9B82BB4266928CB282"/>
        <w:category>
          <w:name w:val="General"/>
          <w:gallery w:val="placeholder"/>
        </w:category>
        <w:types>
          <w:type w:val="bbPlcHdr"/>
        </w:types>
        <w:behaviors>
          <w:behavior w:val="content"/>
        </w:behaviors>
        <w:guid w:val="{CB6CD0D3-D75E-473E-9D52-D057C836AF83}"/>
      </w:docPartPr>
      <w:docPartBody>
        <w:p w:rsidR="00827A95" w:rsidRDefault="00C43E96" w:rsidP="00C43E96">
          <w:pPr>
            <w:pStyle w:val="8734C14A31234B9B82BB4266928CB282"/>
          </w:pPr>
          <w:r w:rsidRPr="0042580C">
            <w:rPr>
              <w:rStyle w:val="PlaceholderText"/>
            </w:rPr>
            <w:t>Click or tap here to enter text.</w:t>
          </w:r>
        </w:p>
      </w:docPartBody>
    </w:docPart>
    <w:docPart>
      <w:docPartPr>
        <w:name w:val="AA13A70C2FAA42DE98F80E54A1449A29"/>
        <w:category>
          <w:name w:val="General"/>
          <w:gallery w:val="placeholder"/>
        </w:category>
        <w:types>
          <w:type w:val="bbPlcHdr"/>
        </w:types>
        <w:behaviors>
          <w:behavior w:val="content"/>
        </w:behaviors>
        <w:guid w:val="{3C63E83E-1B09-4316-A584-6D525D37835C}"/>
      </w:docPartPr>
      <w:docPartBody>
        <w:p w:rsidR="00827A95" w:rsidRDefault="00C43E96" w:rsidP="00C43E96">
          <w:pPr>
            <w:pStyle w:val="AA13A70C2FAA42DE98F80E54A1449A29"/>
          </w:pPr>
          <w:r w:rsidRPr="0042580C">
            <w:rPr>
              <w:rStyle w:val="PlaceholderText"/>
            </w:rPr>
            <w:t>Click or tap here to enter text.</w:t>
          </w:r>
        </w:p>
      </w:docPartBody>
    </w:docPart>
    <w:docPart>
      <w:docPartPr>
        <w:name w:val="D9651B4A0BC5417B855CB003719DBE89"/>
        <w:category>
          <w:name w:val="General"/>
          <w:gallery w:val="placeholder"/>
        </w:category>
        <w:types>
          <w:type w:val="bbPlcHdr"/>
        </w:types>
        <w:behaviors>
          <w:behavior w:val="content"/>
        </w:behaviors>
        <w:guid w:val="{5FE1CC85-378F-4DBE-B582-CAC73B18CD72}"/>
      </w:docPartPr>
      <w:docPartBody>
        <w:p w:rsidR="00827A95" w:rsidRDefault="00C43E96" w:rsidP="00C43E96">
          <w:pPr>
            <w:pStyle w:val="D9651B4A0BC5417B855CB003719DBE89"/>
          </w:pPr>
          <w:r w:rsidRPr="0042580C">
            <w:rPr>
              <w:rStyle w:val="PlaceholderText"/>
            </w:rPr>
            <w:t>Click or tap here to enter text.</w:t>
          </w:r>
        </w:p>
      </w:docPartBody>
    </w:docPart>
    <w:docPart>
      <w:docPartPr>
        <w:name w:val="9B21FDE0E65048B3B51099DB78784E99"/>
        <w:category>
          <w:name w:val="General"/>
          <w:gallery w:val="placeholder"/>
        </w:category>
        <w:types>
          <w:type w:val="bbPlcHdr"/>
        </w:types>
        <w:behaviors>
          <w:behavior w:val="content"/>
        </w:behaviors>
        <w:guid w:val="{26095A75-DBB9-47BC-B422-DF7BEF640C1D}"/>
      </w:docPartPr>
      <w:docPartBody>
        <w:p w:rsidR="00827A95" w:rsidRDefault="00C43E96" w:rsidP="00C43E96">
          <w:pPr>
            <w:pStyle w:val="9B21FDE0E65048B3B51099DB78784E99"/>
          </w:pPr>
          <w:r w:rsidRPr="0042580C">
            <w:rPr>
              <w:rStyle w:val="PlaceholderText"/>
            </w:rPr>
            <w:t>Click or tap here to enter text.</w:t>
          </w:r>
        </w:p>
      </w:docPartBody>
    </w:docPart>
    <w:docPart>
      <w:docPartPr>
        <w:name w:val="9FDF0B2287CF4E428E0796FB11388878"/>
        <w:category>
          <w:name w:val="General"/>
          <w:gallery w:val="placeholder"/>
        </w:category>
        <w:types>
          <w:type w:val="bbPlcHdr"/>
        </w:types>
        <w:behaviors>
          <w:behavior w:val="content"/>
        </w:behaviors>
        <w:guid w:val="{C7C7BC85-A21C-4CAA-87E9-B01842D9A01B}"/>
      </w:docPartPr>
      <w:docPartBody>
        <w:p w:rsidR="00827A95" w:rsidRDefault="00C43E96" w:rsidP="00C43E96">
          <w:pPr>
            <w:pStyle w:val="9FDF0B2287CF4E428E0796FB11388878"/>
          </w:pPr>
          <w:r w:rsidRPr="0042580C">
            <w:rPr>
              <w:rStyle w:val="PlaceholderText"/>
            </w:rPr>
            <w:t>Click or tap here to enter text.</w:t>
          </w:r>
        </w:p>
      </w:docPartBody>
    </w:docPart>
    <w:docPart>
      <w:docPartPr>
        <w:name w:val="997F507E587A4F7B93B239CE1063CF7C"/>
        <w:category>
          <w:name w:val="General"/>
          <w:gallery w:val="placeholder"/>
        </w:category>
        <w:types>
          <w:type w:val="bbPlcHdr"/>
        </w:types>
        <w:behaviors>
          <w:behavior w:val="content"/>
        </w:behaviors>
        <w:guid w:val="{57B92566-6754-42A3-9219-F6205884FBF8}"/>
      </w:docPartPr>
      <w:docPartBody>
        <w:p w:rsidR="00827A95" w:rsidRDefault="00C43E96" w:rsidP="00C43E96">
          <w:pPr>
            <w:pStyle w:val="997F507E587A4F7B93B239CE1063CF7C"/>
          </w:pPr>
          <w:r w:rsidRPr="0042580C">
            <w:rPr>
              <w:rStyle w:val="PlaceholderText"/>
            </w:rPr>
            <w:t>Click or tap here to enter text.</w:t>
          </w:r>
        </w:p>
      </w:docPartBody>
    </w:docPart>
    <w:docPart>
      <w:docPartPr>
        <w:name w:val="70DDBD7774144416B8156059321D5627"/>
        <w:category>
          <w:name w:val="General"/>
          <w:gallery w:val="placeholder"/>
        </w:category>
        <w:types>
          <w:type w:val="bbPlcHdr"/>
        </w:types>
        <w:behaviors>
          <w:behavior w:val="content"/>
        </w:behaviors>
        <w:guid w:val="{39D93EBA-F524-4511-9184-7C485CA71215}"/>
      </w:docPartPr>
      <w:docPartBody>
        <w:p w:rsidR="00827A95" w:rsidRDefault="00C43E96" w:rsidP="00C43E96">
          <w:pPr>
            <w:pStyle w:val="70DDBD7774144416B8156059321D5627"/>
          </w:pPr>
          <w:r w:rsidRPr="0042580C">
            <w:rPr>
              <w:rStyle w:val="PlaceholderText"/>
            </w:rPr>
            <w:t>Click or tap here to enter text.</w:t>
          </w:r>
        </w:p>
      </w:docPartBody>
    </w:docPart>
    <w:docPart>
      <w:docPartPr>
        <w:name w:val="B8736BED52F8469585E00784D92C7F89"/>
        <w:category>
          <w:name w:val="General"/>
          <w:gallery w:val="placeholder"/>
        </w:category>
        <w:types>
          <w:type w:val="bbPlcHdr"/>
        </w:types>
        <w:behaviors>
          <w:behavior w:val="content"/>
        </w:behaviors>
        <w:guid w:val="{F5D999F3-322A-48F2-94C5-78E53D049764}"/>
      </w:docPartPr>
      <w:docPartBody>
        <w:p w:rsidR="00827A95" w:rsidRDefault="00C43E96" w:rsidP="00C43E96">
          <w:pPr>
            <w:pStyle w:val="B8736BED52F8469585E00784D92C7F89"/>
          </w:pPr>
          <w:r w:rsidRPr="0042580C">
            <w:rPr>
              <w:rStyle w:val="PlaceholderText"/>
            </w:rPr>
            <w:t>Click or tap here to enter text.</w:t>
          </w:r>
        </w:p>
      </w:docPartBody>
    </w:docPart>
    <w:docPart>
      <w:docPartPr>
        <w:name w:val="58DDE78B34584EE0B52CC55C3B226F59"/>
        <w:category>
          <w:name w:val="General"/>
          <w:gallery w:val="placeholder"/>
        </w:category>
        <w:types>
          <w:type w:val="bbPlcHdr"/>
        </w:types>
        <w:behaviors>
          <w:behavior w:val="content"/>
        </w:behaviors>
        <w:guid w:val="{C88EF9DF-2E0A-427C-8B6A-8A88F33F584E}"/>
      </w:docPartPr>
      <w:docPartBody>
        <w:p w:rsidR="00827A95" w:rsidRDefault="00C43E96" w:rsidP="00C43E96">
          <w:pPr>
            <w:pStyle w:val="58DDE78B34584EE0B52CC55C3B226F59"/>
          </w:pPr>
          <w:r w:rsidRPr="0042580C">
            <w:rPr>
              <w:rStyle w:val="PlaceholderText"/>
            </w:rPr>
            <w:t>Click or tap here to enter text.</w:t>
          </w:r>
        </w:p>
      </w:docPartBody>
    </w:docPart>
    <w:docPart>
      <w:docPartPr>
        <w:name w:val="EF8783AFE8FF400087312A868A4A1255"/>
        <w:category>
          <w:name w:val="General"/>
          <w:gallery w:val="placeholder"/>
        </w:category>
        <w:types>
          <w:type w:val="bbPlcHdr"/>
        </w:types>
        <w:behaviors>
          <w:behavior w:val="content"/>
        </w:behaviors>
        <w:guid w:val="{2932E94C-8FAA-4176-B546-E4B2C74809B4}"/>
      </w:docPartPr>
      <w:docPartBody>
        <w:p w:rsidR="00827A95" w:rsidRDefault="00C43E96" w:rsidP="00C43E96">
          <w:pPr>
            <w:pStyle w:val="EF8783AFE8FF400087312A868A4A1255"/>
          </w:pPr>
          <w:r w:rsidRPr="0042580C">
            <w:rPr>
              <w:rStyle w:val="PlaceholderText"/>
            </w:rPr>
            <w:t>Click or tap here to enter text.</w:t>
          </w:r>
        </w:p>
      </w:docPartBody>
    </w:docPart>
    <w:docPart>
      <w:docPartPr>
        <w:name w:val="261093CAADBC42419E68BD3268239049"/>
        <w:category>
          <w:name w:val="General"/>
          <w:gallery w:val="placeholder"/>
        </w:category>
        <w:types>
          <w:type w:val="bbPlcHdr"/>
        </w:types>
        <w:behaviors>
          <w:behavior w:val="content"/>
        </w:behaviors>
        <w:guid w:val="{9D8ACA34-F025-45E4-BC53-90B1B925C468}"/>
      </w:docPartPr>
      <w:docPartBody>
        <w:p w:rsidR="00827A95" w:rsidRDefault="00C43E96" w:rsidP="00C43E96">
          <w:pPr>
            <w:pStyle w:val="261093CAADBC42419E68BD3268239049"/>
          </w:pPr>
          <w:r w:rsidRPr="0042580C">
            <w:rPr>
              <w:rStyle w:val="PlaceholderText"/>
            </w:rPr>
            <w:t>Click or tap here to enter text.</w:t>
          </w:r>
        </w:p>
      </w:docPartBody>
    </w:docPart>
    <w:docPart>
      <w:docPartPr>
        <w:name w:val="720A0C2EC6234C348820F885F08ACB64"/>
        <w:category>
          <w:name w:val="General"/>
          <w:gallery w:val="placeholder"/>
        </w:category>
        <w:types>
          <w:type w:val="bbPlcHdr"/>
        </w:types>
        <w:behaviors>
          <w:behavior w:val="content"/>
        </w:behaviors>
        <w:guid w:val="{0EEF3DDA-DC88-4185-838D-AB7A0C61F30E}"/>
      </w:docPartPr>
      <w:docPartBody>
        <w:p w:rsidR="00827A95" w:rsidRDefault="00C43E96" w:rsidP="00C43E96">
          <w:pPr>
            <w:pStyle w:val="720A0C2EC6234C348820F885F08ACB64"/>
          </w:pPr>
          <w:r w:rsidRPr="0042580C">
            <w:rPr>
              <w:rStyle w:val="PlaceholderText"/>
            </w:rPr>
            <w:t>Click or tap here to enter text.</w:t>
          </w:r>
        </w:p>
      </w:docPartBody>
    </w:docPart>
    <w:docPart>
      <w:docPartPr>
        <w:name w:val="BF9EA0779B014F2AB210D5D9D16C5C29"/>
        <w:category>
          <w:name w:val="General"/>
          <w:gallery w:val="placeholder"/>
        </w:category>
        <w:types>
          <w:type w:val="bbPlcHdr"/>
        </w:types>
        <w:behaviors>
          <w:behavior w:val="content"/>
        </w:behaviors>
        <w:guid w:val="{D7584570-BCE8-4E2F-A3A6-10CB3A746430}"/>
      </w:docPartPr>
      <w:docPartBody>
        <w:p w:rsidR="00827A95" w:rsidRDefault="00C43E96" w:rsidP="00C43E96">
          <w:pPr>
            <w:pStyle w:val="BF9EA0779B014F2AB210D5D9D16C5C29"/>
          </w:pPr>
          <w:r w:rsidRPr="0042580C">
            <w:rPr>
              <w:rStyle w:val="PlaceholderText"/>
            </w:rPr>
            <w:t>Click or tap here to enter text.</w:t>
          </w:r>
        </w:p>
      </w:docPartBody>
    </w:docPart>
    <w:docPart>
      <w:docPartPr>
        <w:name w:val="E2402C5E60534BD19E29CB572C852E95"/>
        <w:category>
          <w:name w:val="General"/>
          <w:gallery w:val="placeholder"/>
        </w:category>
        <w:types>
          <w:type w:val="bbPlcHdr"/>
        </w:types>
        <w:behaviors>
          <w:behavior w:val="content"/>
        </w:behaviors>
        <w:guid w:val="{56251E6E-97B8-4E05-964E-A86FEB41B72E}"/>
      </w:docPartPr>
      <w:docPartBody>
        <w:p w:rsidR="00827A95" w:rsidRDefault="00C43E96" w:rsidP="00C43E96">
          <w:pPr>
            <w:pStyle w:val="E2402C5E60534BD19E29CB572C852E95"/>
          </w:pPr>
          <w:r w:rsidRPr="0042580C">
            <w:rPr>
              <w:rStyle w:val="PlaceholderText"/>
            </w:rPr>
            <w:t>Click or tap here to enter text.</w:t>
          </w:r>
        </w:p>
      </w:docPartBody>
    </w:docPart>
    <w:docPart>
      <w:docPartPr>
        <w:name w:val="3190A8AD603842859BE9738102A40695"/>
        <w:category>
          <w:name w:val="General"/>
          <w:gallery w:val="placeholder"/>
        </w:category>
        <w:types>
          <w:type w:val="bbPlcHdr"/>
        </w:types>
        <w:behaviors>
          <w:behavior w:val="content"/>
        </w:behaviors>
        <w:guid w:val="{1E59B983-F07D-4AB5-98B4-5830A3A5A3E4}"/>
      </w:docPartPr>
      <w:docPartBody>
        <w:p w:rsidR="00827A95" w:rsidRDefault="00C43E96" w:rsidP="00C43E96">
          <w:pPr>
            <w:pStyle w:val="3190A8AD603842859BE9738102A40695"/>
          </w:pPr>
          <w:r w:rsidRPr="0042580C">
            <w:rPr>
              <w:rStyle w:val="PlaceholderText"/>
            </w:rPr>
            <w:t>Click or tap here to enter text.</w:t>
          </w:r>
        </w:p>
      </w:docPartBody>
    </w:docPart>
    <w:docPart>
      <w:docPartPr>
        <w:name w:val="2AF3E491FF5946D5A6BA1720FFCE50DD"/>
        <w:category>
          <w:name w:val="General"/>
          <w:gallery w:val="placeholder"/>
        </w:category>
        <w:types>
          <w:type w:val="bbPlcHdr"/>
        </w:types>
        <w:behaviors>
          <w:behavior w:val="content"/>
        </w:behaviors>
        <w:guid w:val="{91651AA5-86AD-4902-BE04-95E61B8CF82C}"/>
      </w:docPartPr>
      <w:docPartBody>
        <w:p w:rsidR="00827A95" w:rsidRDefault="00C43E96" w:rsidP="00C43E96">
          <w:pPr>
            <w:pStyle w:val="2AF3E491FF5946D5A6BA1720FFCE50DD"/>
          </w:pPr>
          <w:r w:rsidRPr="0042580C">
            <w:rPr>
              <w:rStyle w:val="PlaceholderText"/>
            </w:rPr>
            <w:t>Click or tap here to enter text.</w:t>
          </w:r>
        </w:p>
      </w:docPartBody>
    </w:docPart>
    <w:docPart>
      <w:docPartPr>
        <w:name w:val="A551699D6AD74C5586BF3252297BF2A8"/>
        <w:category>
          <w:name w:val="General"/>
          <w:gallery w:val="placeholder"/>
        </w:category>
        <w:types>
          <w:type w:val="bbPlcHdr"/>
        </w:types>
        <w:behaviors>
          <w:behavior w:val="content"/>
        </w:behaviors>
        <w:guid w:val="{39FF3DF9-A6CF-4E3C-86B4-496E31037EB3}"/>
      </w:docPartPr>
      <w:docPartBody>
        <w:p w:rsidR="00827A95" w:rsidRDefault="00C43E96" w:rsidP="00C43E96">
          <w:pPr>
            <w:pStyle w:val="A551699D6AD74C5586BF3252297BF2A8"/>
          </w:pPr>
          <w:r w:rsidRPr="0042580C">
            <w:rPr>
              <w:rStyle w:val="PlaceholderText"/>
            </w:rPr>
            <w:t>Click or tap here to enter text.</w:t>
          </w:r>
        </w:p>
      </w:docPartBody>
    </w:docPart>
    <w:docPart>
      <w:docPartPr>
        <w:name w:val="A51FDF6EA25548BE95C609290B9DF8EB"/>
        <w:category>
          <w:name w:val="General"/>
          <w:gallery w:val="placeholder"/>
        </w:category>
        <w:types>
          <w:type w:val="bbPlcHdr"/>
        </w:types>
        <w:behaviors>
          <w:behavior w:val="content"/>
        </w:behaviors>
        <w:guid w:val="{850B853B-FB6A-4D8D-A96B-E02FA59CFADA}"/>
      </w:docPartPr>
      <w:docPartBody>
        <w:p w:rsidR="00827A95" w:rsidRDefault="00C43E96" w:rsidP="00C43E96">
          <w:pPr>
            <w:pStyle w:val="A51FDF6EA25548BE95C609290B9DF8EB"/>
          </w:pPr>
          <w:r w:rsidRPr="0042580C">
            <w:rPr>
              <w:rStyle w:val="PlaceholderText"/>
            </w:rPr>
            <w:t>Click or tap here to enter text.</w:t>
          </w:r>
        </w:p>
      </w:docPartBody>
    </w:docPart>
    <w:docPart>
      <w:docPartPr>
        <w:name w:val="AD5DADBB655741209635F04BDAEB3195"/>
        <w:category>
          <w:name w:val="General"/>
          <w:gallery w:val="placeholder"/>
        </w:category>
        <w:types>
          <w:type w:val="bbPlcHdr"/>
        </w:types>
        <w:behaviors>
          <w:behavior w:val="content"/>
        </w:behaviors>
        <w:guid w:val="{09D5ABAD-EC8C-42C0-980C-A176B0C8E3CC}"/>
      </w:docPartPr>
      <w:docPartBody>
        <w:p w:rsidR="00827A95" w:rsidRDefault="00C43E96" w:rsidP="00C43E96">
          <w:pPr>
            <w:pStyle w:val="AD5DADBB655741209635F04BDAEB3195"/>
          </w:pPr>
          <w:r w:rsidRPr="0042580C">
            <w:rPr>
              <w:rStyle w:val="PlaceholderText"/>
            </w:rPr>
            <w:t>Click or tap here to enter text.</w:t>
          </w:r>
        </w:p>
      </w:docPartBody>
    </w:docPart>
    <w:docPart>
      <w:docPartPr>
        <w:name w:val="C86A92453B76429A8F3C0FD251DA1993"/>
        <w:category>
          <w:name w:val="General"/>
          <w:gallery w:val="placeholder"/>
        </w:category>
        <w:types>
          <w:type w:val="bbPlcHdr"/>
        </w:types>
        <w:behaviors>
          <w:behavior w:val="content"/>
        </w:behaviors>
        <w:guid w:val="{9B41210B-E729-44A3-8F71-438CC8382082}"/>
      </w:docPartPr>
      <w:docPartBody>
        <w:p w:rsidR="00827A95" w:rsidRDefault="00C43E96" w:rsidP="00C43E96">
          <w:pPr>
            <w:pStyle w:val="C86A92453B76429A8F3C0FD251DA1993"/>
          </w:pPr>
          <w:r w:rsidRPr="0042580C">
            <w:rPr>
              <w:rStyle w:val="PlaceholderText"/>
            </w:rPr>
            <w:t>Click or tap here to enter text.</w:t>
          </w:r>
        </w:p>
      </w:docPartBody>
    </w:docPart>
    <w:docPart>
      <w:docPartPr>
        <w:name w:val="99F4C069B83C4D649224B9EEFC3A8F54"/>
        <w:category>
          <w:name w:val="General"/>
          <w:gallery w:val="placeholder"/>
        </w:category>
        <w:types>
          <w:type w:val="bbPlcHdr"/>
        </w:types>
        <w:behaviors>
          <w:behavior w:val="content"/>
        </w:behaviors>
        <w:guid w:val="{8BDAC29C-B0DF-485C-AE9C-201B78AB493F}"/>
      </w:docPartPr>
      <w:docPartBody>
        <w:p w:rsidR="00827A95" w:rsidRDefault="00C43E96" w:rsidP="00C43E96">
          <w:pPr>
            <w:pStyle w:val="99F4C069B83C4D649224B9EEFC3A8F54"/>
          </w:pPr>
          <w:r w:rsidRPr="0042580C">
            <w:rPr>
              <w:rStyle w:val="PlaceholderText"/>
            </w:rPr>
            <w:t>Click or tap here to enter text.</w:t>
          </w:r>
        </w:p>
      </w:docPartBody>
    </w:docPart>
    <w:docPart>
      <w:docPartPr>
        <w:name w:val="7C542614367540CCA66AABCBF3D3301D"/>
        <w:category>
          <w:name w:val="General"/>
          <w:gallery w:val="placeholder"/>
        </w:category>
        <w:types>
          <w:type w:val="bbPlcHdr"/>
        </w:types>
        <w:behaviors>
          <w:behavior w:val="content"/>
        </w:behaviors>
        <w:guid w:val="{4A515055-988F-4096-8604-549E7873D6B0}"/>
      </w:docPartPr>
      <w:docPartBody>
        <w:p w:rsidR="00827A95" w:rsidRDefault="00C43E96" w:rsidP="00C43E96">
          <w:pPr>
            <w:pStyle w:val="7C542614367540CCA66AABCBF3D3301D"/>
          </w:pPr>
          <w:r w:rsidRPr="0042580C">
            <w:rPr>
              <w:rStyle w:val="PlaceholderText"/>
            </w:rPr>
            <w:t>Click or tap here to enter text.</w:t>
          </w:r>
        </w:p>
      </w:docPartBody>
    </w:docPart>
    <w:docPart>
      <w:docPartPr>
        <w:name w:val="A62E88CC78684E94AD5137FDD7F786AE"/>
        <w:category>
          <w:name w:val="General"/>
          <w:gallery w:val="placeholder"/>
        </w:category>
        <w:types>
          <w:type w:val="bbPlcHdr"/>
        </w:types>
        <w:behaviors>
          <w:behavior w:val="content"/>
        </w:behaviors>
        <w:guid w:val="{89882A0C-1B25-4E77-B57B-4A9F2571C38F}"/>
      </w:docPartPr>
      <w:docPartBody>
        <w:p w:rsidR="00827A95" w:rsidRDefault="00C43E96" w:rsidP="00C43E96">
          <w:pPr>
            <w:pStyle w:val="A62E88CC78684E94AD5137FDD7F786AE"/>
          </w:pPr>
          <w:r w:rsidRPr="0042580C">
            <w:rPr>
              <w:rStyle w:val="PlaceholderText"/>
            </w:rPr>
            <w:t>Click or tap here to enter text.</w:t>
          </w:r>
        </w:p>
      </w:docPartBody>
    </w:docPart>
    <w:docPart>
      <w:docPartPr>
        <w:name w:val="EB8809A1CAD94EC6B870E931EB85C451"/>
        <w:category>
          <w:name w:val="General"/>
          <w:gallery w:val="placeholder"/>
        </w:category>
        <w:types>
          <w:type w:val="bbPlcHdr"/>
        </w:types>
        <w:behaviors>
          <w:behavior w:val="content"/>
        </w:behaviors>
        <w:guid w:val="{7968D71F-612D-41CF-8539-B078BBB28F92}"/>
      </w:docPartPr>
      <w:docPartBody>
        <w:p w:rsidR="00827A95" w:rsidRDefault="00C43E96" w:rsidP="00C43E96">
          <w:pPr>
            <w:pStyle w:val="EB8809A1CAD94EC6B870E931EB85C451"/>
          </w:pPr>
          <w:r w:rsidRPr="0042580C">
            <w:rPr>
              <w:rStyle w:val="PlaceholderText"/>
            </w:rPr>
            <w:t>Click or tap here to enter text.</w:t>
          </w:r>
        </w:p>
      </w:docPartBody>
    </w:docPart>
    <w:docPart>
      <w:docPartPr>
        <w:name w:val="7E5953B07FB946B0AD11264E2A7D6D57"/>
        <w:category>
          <w:name w:val="General"/>
          <w:gallery w:val="placeholder"/>
        </w:category>
        <w:types>
          <w:type w:val="bbPlcHdr"/>
        </w:types>
        <w:behaviors>
          <w:behavior w:val="content"/>
        </w:behaviors>
        <w:guid w:val="{60511E63-AC0B-4DB4-9B63-175D14A53CDB}"/>
      </w:docPartPr>
      <w:docPartBody>
        <w:p w:rsidR="00827A95" w:rsidRDefault="00C43E96" w:rsidP="00C43E96">
          <w:pPr>
            <w:pStyle w:val="7E5953B07FB946B0AD11264E2A7D6D57"/>
          </w:pPr>
          <w:r w:rsidRPr="0042580C">
            <w:rPr>
              <w:rStyle w:val="PlaceholderText"/>
            </w:rPr>
            <w:t>Click or tap here to enter text.</w:t>
          </w:r>
        </w:p>
      </w:docPartBody>
    </w:docPart>
    <w:docPart>
      <w:docPartPr>
        <w:name w:val="6C074B1BE5874C489329AE37D78D1110"/>
        <w:category>
          <w:name w:val="General"/>
          <w:gallery w:val="placeholder"/>
        </w:category>
        <w:types>
          <w:type w:val="bbPlcHdr"/>
        </w:types>
        <w:behaviors>
          <w:behavior w:val="content"/>
        </w:behaviors>
        <w:guid w:val="{9EF4B462-AFD6-487F-920D-07D36C53C66B}"/>
      </w:docPartPr>
      <w:docPartBody>
        <w:p w:rsidR="00827A95" w:rsidRDefault="00C43E96" w:rsidP="00C43E96">
          <w:pPr>
            <w:pStyle w:val="6C074B1BE5874C489329AE37D78D1110"/>
          </w:pPr>
          <w:r w:rsidRPr="0042580C">
            <w:rPr>
              <w:rStyle w:val="PlaceholderText"/>
            </w:rPr>
            <w:t>Click or tap here to enter text.</w:t>
          </w:r>
        </w:p>
      </w:docPartBody>
    </w:docPart>
    <w:docPart>
      <w:docPartPr>
        <w:name w:val="AD3D7E5A09B042C5906C85E2AF1E3770"/>
        <w:category>
          <w:name w:val="General"/>
          <w:gallery w:val="placeholder"/>
        </w:category>
        <w:types>
          <w:type w:val="bbPlcHdr"/>
        </w:types>
        <w:behaviors>
          <w:behavior w:val="content"/>
        </w:behaviors>
        <w:guid w:val="{244A4F4C-327C-4D80-897C-6052E7582CD5}"/>
      </w:docPartPr>
      <w:docPartBody>
        <w:p w:rsidR="00827A95" w:rsidRDefault="00C43E96" w:rsidP="00C43E96">
          <w:pPr>
            <w:pStyle w:val="AD3D7E5A09B042C5906C85E2AF1E3770"/>
          </w:pPr>
          <w:r w:rsidRPr="0042580C">
            <w:rPr>
              <w:rStyle w:val="PlaceholderText"/>
            </w:rPr>
            <w:t>Click or tap here to enter text.</w:t>
          </w:r>
        </w:p>
      </w:docPartBody>
    </w:docPart>
    <w:docPart>
      <w:docPartPr>
        <w:name w:val="0F1908F7D0F04E58ACEEBC816A0C1B1F"/>
        <w:category>
          <w:name w:val="General"/>
          <w:gallery w:val="placeholder"/>
        </w:category>
        <w:types>
          <w:type w:val="bbPlcHdr"/>
        </w:types>
        <w:behaviors>
          <w:behavior w:val="content"/>
        </w:behaviors>
        <w:guid w:val="{E35BADCF-4B14-4F97-8DFB-FE23FAF48213}"/>
      </w:docPartPr>
      <w:docPartBody>
        <w:p w:rsidR="00827A95" w:rsidRDefault="00C43E96" w:rsidP="00C43E96">
          <w:pPr>
            <w:pStyle w:val="0F1908F7D0F04E58ACEEBC816A0C1B1F"/>
          </w:pPr>
          <w:r w:rsidRPr="0042580C">
            <w:rPr>
              <w:rStyle w:val="PlaceholderText"/>
            </w:rPr>
            <w:t>Click or tap here to enter text.</w:t>
          </w:r>
        </w:p>
      </w:docPartBody>
    </w:docPart>
    <w:docPart>
      <w:docPartPr>
        <w:name w:val="24FA56F7A2F542F2841E39158B78563B"/>
        <w:category>
          <w:name w:val="General"/>
          <w:gallery w:val="placeholder"/>
        </w:category>
        <w:types>
          <w:type w:val="bbPlcHdr"/>
        </w:types>
        <w:behaviors>
          <w:behavior w:val="content"/>
        </w:behaviors>
        <w:guid w:val="{1C6B3B84-7223-4492-A764-862EC99F9B2F}"/>
      </w:docPartPr>
      <w:docPartBody>
        <w:p w:rsidR="00827A95" w:rsidRDefault="00C43E96" w:rsidP="00C43E96">
          <w:pPr>
            <w:pStyle w:val="24FA56F7A2F542F2841E39158B78563B"/>
          </w:pPr>
          <w:r w:rsidRPr="0042580C">
            <w:rPr>
              <w:rStyle w:val="PlaceholderText"/>
            </w:rPr>
            <w:t>Click or tap here to enter text.</w:t>
          </w:r>
        </w:p>
      </w:docPartBody>
    </w:docPart>
    <w:docPart>
      <w:docPartPr>
        <w:name w:val="B74A11342E7B4E3E8DD99CE4C8355D39"/>
        <w:category>
          <w:name w:val="General"/>
          <w:gallery w:val="placeholder"/>
        </w:category>
        <w:types>
          <w:type w:val="bbPlcHdr"/>
        </w:types>
        <w:behaviors>
          <w:behavior w:val="content"/>
        </w:behaviors>
        <w:guid w:val="{657F8051-1020-43B3-A4F3-91C2517CB760}"/>
      </w:docPartPr>
      <w:docPartBody>
        <w:p w:rsidR="00827A95" w:rsidRDefault="00C43E96" w:rsidP="00C43E96">
          <w:pPr>
            <w:pStyle w:val="B74A11342E7B4E3E8DD99CE4C8355D39"/>
          </w:pPr>
          <w:r w:rsidRPr="0042580C">
            <w:rPr>
              <w:rStyle w:val="PlaceholderText"/>
            </w:rPr>
            <w:t>Click or tap here to enter text.</w:t>
          </w:r>
        </w:p>
      </w:docPartBody>
    </w:docPart>
    <w:docPart>
      <w:docPartPr>
        <w:name w:val="05029640B00740918A517E36ED2D4715"/>
        <w:category>
          <w:name w:val="General"/>
          <w:gallery w:val="placeholder"/>
        </w:category>
        <w:types>
          <w:type w:val="bbPlcHdr"/>
        </w:types>
        <w:behaviors>
          <w:behavior w:val="content"/>
        </w:behaviors>
        <w:guid w:val="{4AC39FEC-F0D8-49F7-A6AC-B3D7AF670440}"/>
      </w:docPartPr>
      <w:docPartBody>
        <w:p w:rsidR="00827A95" w:rsidRDefault="00C43E96" w:rsidP="00C43E96">
          <w:pPr>
            <w:pStyle w:val="05029640B00740918A517E36ED2D4715"/>
          </w:pPr>
          <w:r w:rsidRPr="0042580C">
            <w:rPr>
              <w:rStyle w:val="PlaceholderText"/>
            </w:rPr>
            <w:t>Click or tap here to enter text.</w:t>
          </w:r>
        </w:p>
      </w:docPartBody>
    </w:docPart>
    <w:docPart>
      <w:docPartPr>
        <w:name w:val="75B2D19BC519495AA3F161CCC50F9DCA"/>
        <w:category>
          <w:name w:val="General"/>
          <w:gallery w:val="placeholder"/>
        </w:category>
        <w:types>
          <w:type w:val="bbPlcHdr"/>
        </w:types>
        <w:behaviors>
          <w:behavior w:val="content"/>
        </w:behaviors>
        <w:guid w:val="{A9FAD9CC-BD28-4B13-83F7-BBFAE212C291}"/>
      </w:docPartPr>
      <w:docPartBody>
        <w:p w:rsidR="00827A95" w:rsidRDefault="00C43E96" w:rsidP="00C43E96">
          <w:pPr>
            <w:pStyle w:val="75B2D19BC519495AA3F161CCC50F9DCA"/>
          </w:pPr>
          <w:r w:rsidRPr="0042580C">
            <w:rPr>
              <w:rStyle w:val="PlaceholderText"/>
            </w:rPr>
            <w:t>Click or tap here to enter text.</w:t>
          </w:r>
        </w:p>
      </w:docPartBody>
    </w:docPart>
    <w:docPart>
      <w:docPartPr>
        <w:name w:val="B91AF3B6A88D4447A71AFB14C595E20C"/>
        <w:category>
          <w:name w:val="General"/>
          <w:gallery w:val="placeholder"/>
        </w:category>
        <w:types>
          <w:type w:val="bbPlcHdr"/>
        </w:types>
        <w:behaviors>
          <w:behavior w:val="content"/>
        </w:behaviors>
        <w:guid w:val="{32115DF0-07E9-42C3-9863-1D6A923C76B0}"/>
      </w:docPartPr>
      <w:docPartBody>
        <w:p w:rsidR="00827A95" w:rsidRDefault="00C43E96" w:rsidP="00C43E96">
          <w:pPr>
            <w:pStyle w:val="B91AF3B6A88D4447A71AFB14C595E20C"/>
          </w:pPr>
          <w:r w:rsidRPr="0042580C">
            <w:rPr>
              <w:rStyle w:val="PlaceholderText"/>
            </w:rPr>
            <w:t>Click or tap here to enter text.</w:t>
          </w:r>
        </w:p>
      </w:docPartBody>
    </w:docPart>
    <w:docPart>
      <w:docPartPr>
        <w:name w:val="D4987A47C8A049D6A77B385F3A697C7D"/>
        <w:category>
          <w:name w:val="General"/>
          <w:gallery w:val="placeholder"/>
        </w:category>
        <w:types>
          <w:type w:val="bbPlcHdr"/>
        </w:types>
        <w:behaviors>
          <w:behavior w:val="content"/>
        </w:behaviors>
        <w:guid w:val="{A7698984-0F4F-4886-8947-BF44C6CCF699}"/>
      </w:docPartPr>
      <w:docPartBody>
        <w:p w:rsidR="00827A95" w:rsidRDefault="00C43E96" w:rsidP="00C43E96">
          <w:pPr>
            <w:pStyle w:val="D4987A47C8A049D6A77B385F3A697C7D"/>
          </w:pPr>
          <w:r w:rsidRPr="0042580C">
            <w:rPr>
              <w:rStyle w:val="PlaceholderText"/>
            </w:rPr>
            <w:t>Click or tap here to enter text.</w:t>
          </w:r>
        </w:p>
      </w:docPartBody>
    </w:docPart>
    <w:docPart>
      <w:docPartPr>
        <w:name w:val="14D2CB57BB6441009A3B341EF7F935E2"/>
        <w:category>
          <w:name w:val="General"/>
          <w:gallery w:val="placeholder"/>
        </w:category>
        <w:types>
          <w:type w:val="bbPlcHdr"/>
        </w:types>
        <w:behaviors>
          <w:behavior w:val="content"/>
        </w:behaviors>
        <w:guid w:val="{DA20BF68-7CB3-4124-A0E6-93EC7127AD7C}"/>
      </w:docPartPr>
      <w:docPartBody>
        <w:p w:rsidR="00827A95" w:rsidRDefault="00C43E96" w:rsidP="00C43E96">
          <w:pPr>
            <w:pStyle w:val="14D2CB57BB6441009A3B341EF7F935E2"/>
          </w:pPr>
          <w:r w:rsidRPr="0042580C">
            <w:rPr>
              <w:rStyle w:val="PlaceholderText"/>
            </w:rPr>
            <w:t>Click or tap here to enter text.</w:t>
          </w:r>
        </w:p>
      </w:docPartBody>
    </w:docPart>
    <w:docPart>
      <w:docPartPr>
        <w:name w:val="E599BCF7778A468B8AEAD82D5CBE35FF"/>
        <w:category>
          <w:name w:val="General"/>
          <w:gallery w:val="placeholder"/>
        </w:category>
        <w:types>
          <w:type w:val="bbPlcHdr"/>
        </w:types>
        <w:behaviors>
          <w:behavior w:val="content"/>
        </w:behaviors>
        <w:guid w:val="{8D0CFEE3-AC0E-4799-8716-0C21A3CF484B}"/>
      </w:docPartPr>
      <w:docPartBody>
        <w:p w:rsidR="00827A95" w:rsidRDefault="00C43E96" w:rsidP="00C43E96">
          <w:pPr>
            <w:pStyle w:val="E599BCF7778A468B8AEAD82D5CBE35FF"/>
          </w:pPr>
          <w:r w:rsidRPr="0042580C">
            <w:rPr>
              <w:rStyle w:val="PlaceholderText"/>
            </w:rPr>
            <w:t>Click or tap here to enter text.</w:t>
          </w:r>
        </w:p>
      </w:docPartBody>
    </w:docPart>
    <w:docPart>
      <w:docPartPr>
        <w:name w:val="BCC0C51B15C54CBEBFAD066F6ED17E73"/>
        <w:category>
          <w:name w:val="General"/>
          <w:gallery w:val="placeholder"/>
        </w:category>
        <w:types>
          <w:type w:val="bbPlcHdr"/>
        </w:types>
        <w:behaviors>
          <w:behavior w:val="content"/>
        </w:behaviors>
        <w:guid w:val="{460AF78B-9FEE-40C1-A17F-4028373F4A55}"/>
      </w:docPartPr>
      <w:docPartBody>
        <w:p w:rsidR="00827A95" w:rsidRDefault="00C43E96" w:rsidP="00C43E96">
          <w:pPr>
            <w:pStyle w:val="BCC0C51B15C54CBEBFAD066F6ED17E73"/>
          </w:pPr>
          <w:r w:rsidRPr="0042580C">
            <w:rPr>
              <w:rStyle w:val="PlaceholderText"/>
            </w:rPr>
            <w:t>Click or tap here to enter text.</w:t>
          </w:r>
        </w:p>
      </w:docPartBody>
    </w:docPart>
    <w:docPart>
      <w:docPartPr>
        <w:name w:val="0C19C10EE9334040961F88164C19D63C"/>
        <w:category>
          <w:name w:val="General"/>
          <w:gallery w:val="placeholder"/>
        </w:category>
        <w:types>
          <w:type w:val="bbPlcHdr"/>
        </w:types>
        <w:behaviors>
          <w:behavior w:val="content"/>
        </w:behaviors>
        <w:guid w:val="{2C0C360B-E79B-4F2B-92EA-C2F661B65CFB}"/>
      </w:docPartPr>
      <w:docPartBody>
        <w:p w:rsidR="00827A95" w:rsidRDefault="00C43E96" w:rsidP="00C43E96">
          <w:pPr>
            <w:pStyle w:val="0C19C10EE9334040961F88164C19D63C"/>
          </w:pPr>
          <w:r w:rsidRPr="0042580C">
            <w:rPr>
              <w:rStyle w:val="PlaceholderText"/>
            </w:rPr>
            <w:t>Click or tap here to enter text.</w:t>
          </w:r>
        </w:p>
      </w:docPartBody>
    </w:docPart>
    <w:docPart>
      <w:docPartPr>
        <w:name w:val="D0AA5B80B7934E4C8EEEB3AEBC766F83"/>
        <w:category>
          <w:name w:val="General"/>
          <w:gallery w:val="placeholder"/>
        </w:category>
        <w:types>
          <w:type w:val="bbPlcHdr"/>
        </w:types>
        <w:behaviors>
          <w:behavior w:val="content"/>
        </w:behaviors>
        <w:guid w:val="{CDFFF78B-45F3-478E-B33E-3B331130A4DE}"/>
      </w:docPartPr>
      <w:docPartBody>
        <w:p w:rsidR="00827A95" w:rsidRDefault="00C43E96" w:rsidP="00C43E96">
          <w:pPr>
            <w:pStyle w:val="D0AA5B80B7934E4C8EEEB3AEBC766F83"/>
          </w:pPr>
          <w:r w:rsidRPr="0042580C">
            <w:rPr>
              <w:rStyle w:val="PlaceholderText"/>
            </w:rPr>
            <w:t>Click or tap here to enter text.</w:t>
          </w:r>
        </w:p>
      </w:docPartBody>
    </w:docPart>
    <w:docPart>
      <w:docPartPr>
        <w:name w:val="6AB7A5B4E9FD4691B9D6F05DF69C8611"/>
        <w:category>
          <w:name w:val="General"/>
          <w:gallery w:val="placeholder"/>
        </w:category>
        <w:types>
          <w:type w:val="bbPlcHdr"/>
        </w:types>
        <w:behaviors>
          <w:behavior w:val="content"/>
        </w:behaviors>
        <w:guid w:val="{5AD3DF0E-48C3-491D-A4A6-97D6CF04D8BE}"/>
      </w:docPartPr>
      <w:docPartBody>
        <w:p w:rsidR="00827A95" w:rsidRDefault="00C43E96" w:rsidP="00C43E96">
          <w:pPr>
            <w:pStyle w:val="6AB7A5B4E9FD4691B9D6F05DF69C8611"/>
          </w:pPr>
          <w:r w:rsidRPr="0042580C">
            <w:rPr>
              <w:rStyle w:val="PlaceholderText"/>
            </w:rPr>
            <w:t>Click or tap here to enter text.</w:t>
          </w:r>
        </w:p>
      </w:docPartBody>
    </w:docPart>
    <w:docPart>
      <w:docPartPr>
        <w:name w:val="A408C930400C49A7AB25ABE2729652A1"/>
        <w:category>
          <w:name w:val="General"/>
          <w:gallery w:val="placeholder"/>
        </w:category>
        <w:types>
          <w:type w:val="bbPlcHdr"/>
        </w:types>
        <w:behaviors>
          <w:behavior w:val="content"/>
        </w:behaviors>
        <w:guid w:val="{7566ACE0-8A31-47D2-B067-C4E512FC3D8B}"/>
      </w:docPartPr>
      <w:docPartBody>
        <w:p w:rsidR="00827A95" w:rsidRDefault="00C43E96" w:rsidP="00C43E96">
          <w:pPr>
            <w:pStyle w:val="A408C930400C49A7AB25ABE2729652A1"/>
          </w:pPr>
          <w:r w:rsidRPr="0042580C">
            <w:rPr>
              <w:rStyle w:val="PlaceholderText"/>
            </w:rPr>
            <w:t>Click or tap here to enter text.</w:t>
          </w:r>
        </w:p>
      </w:docPartBody>
    </w:docPart>
    <w:docPart>
      <w:docPartPr>
        <w:name w:val="1E81289EBE32443BB79C8D91112A0CC9"/>
        <w:category>
          <w:name w:val="General"/>
          <w:gallery w:val="placeholder"/>
        </w:category>
        <w:types>
          <w:type w:val="bbPlcHdr"/>
        </w:types>
        <w:behaviors>
          <w:behavior w:val="content"/>
        </w:behaviors>
        <w:guid w:val="{394BA944-D5AE-422A-ADB8-3DCBBD3BC143}"/>
      </w:docPartPr>
      <w:docPartBody>
        <w:p w:rsidR="00827A95" w:rsidRDefault="00C43E96" w:rsidP="00C43E96">
          <w:pPr>
            <w:pStyle w:val="1E81289EBE32443BB79C8D91112A0CC9"/>
          </w:pPr>
          <w:r w:rsidRPr="0042580C">
            <w:rPr>
              <w:rStyle w:val="PlaceholderText"/>
            </w:rPr>
            <w:t>Click or tap here to enter text.</w:t>
          </w:r>
        </w:p>
      </w:docPartBody>
    </w:docPart>
    <w:docPart>
      <w:docPartPr>
        <w:name w:val="5C36B4364FD342E392C3CD0BF15BDB79"/>
        <w:category>
          <w:name w:val="General"/>
          <w:gallery w:val="placeholder"/>
        </w:category>
        <w:types>
          <w:type w:val="bbPlcHdr"/>
        </w:types>
        <w:behaviors>
          <w:behavior w:val="content"/>
        </w:behaviors>
        <w:guid w:val="{BF52A2AA-8C2D-4343-AADE-DCE95E7C5085}"/>
      </w:docPartPr>
      <w:docPartBody>
        <w:p w:rsidR="00827A95" w:rsidRDefault="00C43E96" w:rsidP="00C43E96">
          <w:pPr>
            <w:pStyle w:val="5C36B4364FD342E392C3CD0BF15BDB79"/>
          </w:pPr>
          <w:r w:rsidRPr="0042580C">
            <w:rPr>
              <w:rStyle w:val="PlaceholderText"/>
            </w:rPr>
            <w:t>Click or tap here to enter text.</w:t>
          </w:r>
        </w:p>
      </w:docPartBody>
    </w:docPart>
    <w:docPart>
      <w:docPartPr>
        <w:name w:val="92C493989349482C8FE9C324BA3BD829"/>
        <w:category>
          <w:name w:val="General"/>
          <w:gallery w:val="placeholder"/>
        </w:category>
        <w:types>
          <w:type w:val="bbPlcHdr"/>
        </w:types>
        <w:behaviors>
          <w:behavior w:val="content"/>
        </w:behaviors>
        <w:guid w:val="{59BDC0DA-62C5-468E-B3B3-DE59F45EA95E}"/>
      </w:docPartPr>
      <w:docPartBody>
        <w:p w:rsidR="00827A95" w:rsidRDefault="00C43E96" w:rsidP="00C43E96">
          <w:pPr>
            <w:pStyle w:val="92C493989349482C8FE9C324BA3BD829"/>
          </w:pPr>
          <w:r w:rsidRPr="0042580C">
            <w:rPr>
              <w:rStyle w:val="PlaceholderText"/>
            </w:rPr>
            <w:t>Click or tap here to enter text.</w:t>
          </w:r>
        </w:p>
      </w:docPartBody>
    </w:docPart>
    <w:docPart>
      <w:docPartPr>
        <w:name w:val="392180DF588A4A28AB12EEE7DFC54AA0"/>
        <w:category>
          <w:name w:val="General"/>
          <w:gallery w:val="placeholder"/>
        </w:category>
        <w:types>
          <w:type w:val="bbPlcHdr"/>
        </w:types>
        <w:behaviors>
          <w:behavior w:val="content"/>
        </w:behaviors>
        <w:guid w:val="{C5E43F8E-5418-477C-9CBA-6E5964844531}"/>
      </w:docPartPr>
      <w:docPartBody>
        <w:p w:rsidR="00827A95" w:rsidRDefault="00C43E96" w:rsidP="00C43E96">
          <w:pPr>
            <w:pStyle w:val="392180DF588A4A28AB12EEE7DFC54AA0"/>
          </w:pPr>
          <w:r w:rsidRPr="0042580C">
            <w:rPr>
              <w:rStyle w:val="PlaceholderText"/>
            </w:rPr>
            <w:t>Click or tap here to enter text.</w:t>
          </w:r>
        </w:p>
      </w:docPartBody>
    </w:docPart>
    <w:docPart>
      <w:docPartPr>
        <w:name w:val="0855BFEE691945D886D9F12DE4EDBAF3"/>
        <w:category>
          <w:name w:val="General"/>
          <w:gallery w:val="placeholder"/>
        </w:category>
        <w:types>
          <w:type w:val="bbPlcHdr"/>
        </w:types>
        <w:behaviors>
          <w:behavior w:val="content"/>
        </w:behaviors>
        <w:guid w:val="{2A9A520F-9F56-4FDF-842B-680BA7441B5C}"/>
      </w:docPartPr>
      <w:docPartBody>
        <w:p w:rsidR="00827A95" w:rsidRDefault="00C43E96" w:rsidP="00C43E96">
          <w:pPr>
            <w:pStyle w:val="0855BFEE691945D886D9F12DE4EDBAF3"/>
          </w:pPr>
          <w:r w:rsidRPr="0042580C">
            <w:rPr>
              <w:rStyle w:val="PlaceholderText"/>
            </w:rPr>
            <w:t>Click or tap here to enter text.</w:t>
          </w:r>
        </w:p>
      </w:docPartBody>
    </w:docPart>
    <w:docPart>
      <w:docPartPr>
        <w:name w:val="2863B496E14144C88DD4EBE0BC6E6681"/>
        <w:category>
          <w:name w:val="General"/>
          <w:gallery w:val="placeholder"/>
        </w:category>
        <w:types>
          <w:type w:val="bbPlcHdr"/>
        </w:types>
        <w:behaviors>
          <w:behavior w:val="content"/>
        </w:behaviors>
        <w:guid w:val="{77C169E1-CAD6-487B-94EE-B81B48285B39}"/>
      </w:docPartPr>
      <w:docPartBody>
        <w:p w:rsidR="00827A95" w:rsidRDefault="00C43E96" w:rsidP="00C43E96">
          <w:pPr>
            <w:pStyle w:val="2863B496E14144C88DD4EBE0BC6E6681"/>
          </w:pPr>
          <w:r w:rsidRPr="0042580C">
            <w:rPr>
              <w:rStyle w:val="PlaceholderText"/>
            </w:rPr>
            <w:t>Click or tap here to enter text.</w:t>
          </w:r>
        </w:p>
      </w:docPartBody>
    </w:docPart>
    <w:docPart>
      <w:docPartPr>
        <w:name w:val="E02EA1BF9AA54C4E893722D4F781FEE7"/>
        <w:category>
          <w:name w:val="General"/>
          <w:gallery w:val="placeholder"/>
        </w:category>
        <w:types>
          <w:type w:val="bbPlcHdr"/>
        </w:types>
        <w:behaviors>
          <w:behavior w:val="content"/>
        </w:behaviors>
        <w:guid w:val="{B5D8F149-CA75-45BC-A530-A0BB60AF7BAC}"/>
      </w:docPartPr>
      <w:docPartBody>
        <w:p w:rsidR="00827A95" w:rsidRDefault="00C43E96" w:rsidP="00C43E96">
          <w:pPr>
            <w:pStyle w:val="E02EA1BF9AA54C4E893722D4F781FEE7"/>
          </w:pPr>
          <w:r w:rsidRPr="0042580C">
            <w:rPr>
              <w:rStyle w:val="PlaceholderText"/>
            </w:rPr>
            <w:t>Click or tap here to enter text.</w:t>
          </w:r>
        </w:p>
      </w:docPartBody>
    </w:docPart>
    <w:docPart>
      <w:docPartPr>
        <w:name w:val="7232DBC9C58D403F9E88C1CB169FD45A"/>
        <w:category>
          <w:name w:val="General"/>
          <w:gallery w:val="placeholder"/>
        </w:category>
        <w:types>
          <w:type w:val="bbPlcHdr"/>
        </w:types>
        <w:behaviors>
          <w:behavior w:val="content"/>
        </w:behaviors>
        <w:guid w:val="{600EEA79-2D2B-4400-A6B8-C81115247E87}"/>
      </w:docPartPr>
      <w:docPartBody>
        <w:p w:rsidR="00827A95" w:rsidRDefault="00C43E96" w:rsidP="00C43E96">
          <w:pPr>
            <w:pStyle w:val="7232DBC9C58D403F9E88C1CB169FD45A"/>
          </w:pPr>
          <w:r w:rsidRPr="0042580C">
            <w:rPr>
              <w:rStyle w:val="PlaceholderText"/>
            </w:rPr>
            <w:t>Click or tap here to enter text.</w:t>
          </w:r>
        </w:p>
      </w:docPartBody>
    </w:docPart>
    <w:docPart>
      <w:docPartPr>
        <w:name w:val="7E5DE9B393284D7385CE2099C566A1DB"/>
        <w:category>
          <w:name w:val="General"/>
          <w:gallery w:val="placeholder"/>
        </w:category>
        <w:types>
          <w:type w:val="bbPlcHdr"/>
        </w:types>
        <w:behaviors>
          <w:behavior w:val="content"/>
        </w:behaviors>
        <w:guid w:val="{E74743F6-5A44-4628-A6A2-E16A6465BB1E}"/>
      </w:docPartPr>
      <w:docPartBody>
        <w:p w:rsidR="00827A95" w:rsidRDefault="00C43E96" w:rsidP="00C43E96">
          <w:pPr>
            <w:pStyle w:val="7E5DE9B393284D7385CE2099C566A1DB"/>
          </w:pPr>
          <w:r w:rsidRPr="0042580C">
            <w:rPr>
              <w:rStyle w:val="PlaceholderText"/>
            </w:rPr>
            <w:t>Click or tap here to enter text.</w:t>
          </w:r>
        </w:p>
      </w:docPartBody>
    </w:docPart>
    <w:docPart>
      <w:docPartPr>
        <w:name w:val="E526636A35344585A3701C05B60673FC"/>
        <w:category>
          <w:name w:val="General"/>
          <w:gallery w:val="placeholder"/>
        </w:category>
        <w:types>
          <w:type w:val="bbPlcHdr"/>
        </w:types>
        <w:behaviors>
          <w:behavior w:val="content"/>
        </w:behaviors>
        <w:guid w:val="{8A25B0AD-E167-4AED-AAA3-C8DEBC2E240E}"/>
      </w:docPartPr>
      <w:docPartBody>
        <w:p w:rsidR="00827A95" w:rsidRDefault="00C43E96" w:rsidP="00C43E96">
          <w:pPr>
            <w:pStyle w:val="E526636A35344585A3701C05B60673FC"/>
          </w:pPr>
          <w:r w:rsidRPr="0042580C">
            <w:rPr>
              <w:rStyle w:val="PlaceholderText"/>
            </w:rPr>
            <w:t>Click or tap here to enter text.</w:t>
          </w:r>
        </w:p>
      </w:docPartBody>
    </w:docPart>
    <w:docPart>
      <w:docPartPr>
        <w:name w:val="1AB9B0730B2445789BA1ACB9738315B7"/>
        <w:category>
          <w:name w:val="General"/>
          <w:gallery w:val="placeholder"/>
        </w:category>
        <w:types>
          <w:type w:val="bbPlcHdr"/>
        </w:types>
        <w:behaviors>
          <w:behavior w:val="content"/>
        </w:behaviors>
        <w:guid w:val="{2259E0B6-6097-470D-B84B-84C9EED3F962}"/>
      </w:docPartPr>
      <w:docPartBody>
        <w:p w:rsidR="00827A95" w:rsidRDefault="00C43E96" w:rsidP="00C43E96">
          <w:pPr>
            <w:pStyle w:val="1AB9B0730B2445789BA1ACB9738315B7"/>
          </w:pPr>
          <w:r w:rsidRPr="0042580C">
            <w:rPr>
              <w:rStyle w:val="PlaceholderText"/>
            </w:rPr>
            <w:t>Click or tap here to enter text.</w:t>
          </w:r>
        </w:p>
      </w:docPartBody>
    </w:docPart>
    <w:docPart>
      <w:docPartPr>
        <w:name w:val="946D053A9E4E46F9B8DCF1DA112384EA"/>
        <w:category>
          <w:name w:val="General"/>
          <w:gallery w:val="placeholder"/>
        </w:category>
        <w:types>
          <w:type w:val="bbPlcHdr"/>
        </w:types>
        <w:behaviors>
          <w:behavior w:val="content"/>
        </w:behaviors>
        <w:guid w:val="{D740D452-BFA2-4E1D-B69E-1E0C6C7AF0E6}"/>
      </w:docPartPr>
      <w:docPartBody>
        <w:p w:rsidR="00827A95" w:rsidRDefault="00C43E96" w:rsidP="00C43E96">
          <w:pPr>
            <w:pStyle w:val="946D053A9E4E46F9B8DCF1DA112384EA"/>
          </w:pPr>
          <w:r w:rsidRPr="0042580C">
            <w:rPr>
              <w:rStyle w:val="PlaceholderText"/>
            </w:rPr>
            <w:t>Click or tap here to enter text.</w:t>
          </w:r>
        </w:p>
      </w:docPartBody>
    </w:docPart>
    <w:docPart>
      <w:docPartPr>
        <w:name w:val="F0DE3C8D6F93473FAA0CAFC261FAABF0"/>
        <w:category>
          <w:name w:val="General"/>
          <w:gallery w:val="placeholder"/>
        </w:category>
        <w:types>
          <w:type w:val="bbPlcHdr"/>
        </w:types>
        <w:behaviors>
          <w:behavior w:val="content"/>
        </w:behaviors>
        <w:guid w:val="{A3CC17F3-4913-46D1-8BAD-1EB572943FC9}"/>
      </w:docPartPr>
      <w:docPartBody>
        <w:p w:rsidR="00827A95" w:rsidRDefault="00C43E96" w:rsidP="00C43E96">
          <w:pPr>
            <w:pStyle w:val="F0DE3C8D6F93473FAA0CAFC261FAABF0"/>
          </w:pPr>
          <w:r w:rsidRPr="0042580C">
            <w:rPr>
              <w:rStyle w:val="PlaceholderText"/>
            </w:rPr>
            <w:t>Click or tap here to enter text.</w:t>
          </w:r>
        </w:p>
      </w:docPartBody>
    </w:docPart>
    <w:docPart>
      <w:docPartPr>
        <w:name w:val="F9FDD60890B5455F90C9C2AA75E1D5BA"/>
        <w:category>
          <w:name w:val="General"/>
          <w:gallery w:val="placeholder"/>
        </w:category>
        <w:types>
          <w:type w:val="bbPlcHdr"/>
        </w:types>
        <w:behaviors>
          <w:behavior w:val="content"/>
        </w:behaviors>
        <w:guid w:val="{55330239-E9BB-4988-9EBA-5CC33D0C294A}"/>
      </w:docPartPr>
      <w:docPartBody>
        <w:p w:rsidR="00827A95" w:rsidRDefault="00C43E96" w:rsidP="00C43E96">
          <w:pPr>
            <w:pStyle w:val="F9FDD60890B5455F90C9C2AA75E1D5BA"/>
          </w:pPr>
          <w:r w:rsidRPr="0042580C">
            <w:rPr>
              <w:rStyle w:val="PlaceholderText"/>
            </w:rPr>
            <w:t>Click or tap here to enter text.</w:t>
          </w:r>
        </w:p>
      </w:docPartBody>
    </w:docPart>
    <w:docPart>
      <w:docPartPr>
        <w:name w:val="7962DD97FCDA46F391C86DC271783C76"/>
        <w:category>
          <w:name w:val="General"/>
          <w:gallery w:val="placeholder"/>
        </w:category>
        <w:types>
          <w:type w:val="bbPlcHdr"/>
        </w:types>
        <w:behaviors>
          <w:behavior w:val="content"/>
        </w:behaviors>
        <w:guid w:val="{FCE72240-754C-4884-8493-D2D9F6F135AA}"/>
      </w:docPartPr>
      <w:docPartBody>
        <w:p w:rsidR="00827A95" w:rsidRDefault="00C43E96" w:rsidP="00C43E96">
          <w:pPr>
            <w:pStyle w:val="7962DD97FCDA46F391C86DC271783C76"/>
          </w:pPr>
          <w:r w:rsidRPr="0042580C">
            <w:rPr>
              <w:rStyle w:val="PlaceholderText"/>
            </w:rPr>
            <w:t>Click or tap here to enter text.</w:t>
          </w:r>
        </w:p>
      </w:docPartBody>
    </w:docPart>
    <w:docPart>
      <w:docPartPr>
        <w:name w:val="EE1459690DD74935B9A8DF264427DDD7"/>
        <w:category>
          <w:name w:val="General"/>
          <w:gallery w:val="placeholder"/>
        </w:category>
        <w:types>
          <w:type w:val="bbPlcHdr"/>
        </w:types>
        <w:behaviors>
          <w:behavior w:val="content"/>
        </w:behaviors>
        <w:guid w:val="{854D6FEA-186F-48E2-9D5B-6D2C9810287E}"/>
      </w:docPartPr>
      <w:docPartBody>
        <w:p w:rsidR="00827A95" w:rsidRDefault="00C43E96" w:rsidP="00C43E96">
          <w:pPr>
            <w:pStyle w:val="EE1459690DD74935B9A8DF264427DDD7"/>
          </w:pPr>
          <w:r w:rsidRPr="0042580C">
            <w:rPr>
              <w:rStyle w:val="PlaceholderText"/>
            </w:rPr>
            <w:t>Click or tap here to enter text.</w:t>
          </w:r>
        </w:p>
      </w:docPartBody>
    </w:docPart>
    <w:docPart>
      <w:docPartPr>
        <w:name w:val="A541240580CC48D4A5D51F95CCC39F0B"/>
        <w:category>
          <w:name w:val="General"/>
          <w:gallery w:val="placeholder"/>
        </w:category>
        <w:types>
          <w:type w:val="bbPlcHdr"/>
        </w:types>
        <w:behaviors>
          <w:behavior w:val="content"/>
        </w:behaviors>
        <w:guid w:val="{56966662-14EA-45A1-938D-958D8BD8727B}"/>
      </w:docPartPr>
      <w:docPartBody>
        <w:p w:rsidR="00827A95" w:rsidRDefault="00C43E96" w:rsidP="00C43E96">
          <w:pPr>
            <w:pStyle w:val="A541240580CC48D4A5D51F95CCC39F0B"/>
          </w:pPr>
          <w:r w:rsidRPr="0042580C">
            <w:rPr>
              <w:rStyle w:val="PlaceholderText"/>
            </w:rPr>
            <w:t>Click or tap here to enter text.</w:t>
          </w:r>
        </w:p>
      </w:docPartBody>
    </w:docPart>
    <w:docPart>
      <w:docPartPr>
        <w:name w:val="20F42F8203D249AE8305C5F0840A73BF"/>
        <w:category>
          <w:name w:val="General"/>
          <w:gallery w:val="placeholder"/>
        </w:category>
        <w:types>
          <w:type w:val="bbPlcHdr"/>
        </w:types>
        <w:behaviors>
          <w:behavior w:val="content"/>
        </w:behaviors>
        <w:guid w:val="{4F8246D5-6510-4E83-9A68-3B8450D0D23B}"/>
      </w:docPartPr>
      <w:docPartBody>
        <w:p w:rsidR="00827A95" w:rsidRDefault="00C43E96" w:rsidP="00C43E96">
          <w:pPr>
            <w:pStyle w:val="20F42F8203D249AE8305C5F0840A73BF"/>
          </w:pPr>
          <w:r w:rsidRPr="0042580C">
            <w:rPr>
              <w:rStyle w:val="PlaceholderText"/>
            </w:rPr>
            <w:t>Click or tap here to enter text.</w:t>
          </w:r>
        </w:p>
      </w:docPartBody>
    </w:docPart>
    <w:docPart>
      <w:docPartPr>
        <w:name w:val="0DEA1FFB255442F1A56205C873FEBA79"/>
        <w:category>
          <w:name w:val="General"/>
          <w:gallery w:val="placeholder"/>
        </w:category>
        <w:types>
          <w:type w:val="bbPlcHdr"/>
        </w:types>
        <w:behaviors>
          <w:behavior w:val="content"/>
        </w:behaviors>
        <w:guid w:val="{F27EF549-7ED7-4521-9738-58790DA99EF5}"/>
      </w:docPartPr>
      <w:docPartBody>
        <w:p w:rsidR="00827A95" w:rsidRDefault="00C43E96" w:rsidP="00C43E96">
          <w:pPr>
            <w:pStyle w:val="0DEA1FFB255442F1A56205C873FEBA79"/>
          </w:pPr>
          <w:r w:rsidRPr="0042580C">
            <w:rPr>
              <w:rStyle w:val="PlaceholderText"/>
            </w:rPr>
            <w:t>Click or tap here to enter text.</w:t>
          </w:r>
        </w:p>
      </w:docPartBody>
    </w:docPart>
    <w:docPart>
      <w:docPartPr>
        <w:name w:val="A5E674263278475CBD45652EEC059939"/>
        <w:category>
          <w:name w:val="General"/>
          <w:gallery w:val="placeholder"/>
        </w:category>
        <w:types>
          <w:type w:val="bbPlcHdr"/>
        </w:types>
        <w:behaviors>
          <w:behavior w:val="content"/>
        </w:behaviors>
        <w:guid w:val="{297A1821-C3CD-4DCD-BE80-39C229F411D8}"/>
      </w:docPartPr>
      <w:docPartBody>
        <w:p w:rsidR="00827A95" w:rsidRDefault="00C43E96" w:rsidP="00C43E96">
          <w:pPr>
            <w:pStyle w:val="A5E674263278475CBD45652EEC059939"/>
          </w:pPr>
          <w:r w:rsidRPr="0042580C">
            <w:rPr>
              <w:rStyle w:val="PlaceholderText"/>
            </w:rPr>
            <w:t>Click or tap here to enter text.</w:t>
          </w:r>
        </w:p>
      </w:docPartBody>
    </w:docPart>
    <w:docPart>
      <w:docPartPr>
        <w:name w:val="1E9537C9AAFB4F3984C3DB44ECF237FB"/>
        <w:category>
          <w:name w:val="General"/>
          <w:gallery w:val="placeholder"/>
        </w:category>
        <w:types>
          <w:type w:val="bbPlcHdr"/>
        </w:types>
        <w:behaviors>
          <w:behavior w:val="content"/>
        </w:behaviors>
        <w:guid w:val="{40E6248D-FF52-4823-8A62-A78B591CC81C}"/>
      </w:docPartPr>
      <w:docPartBody>
        <w:p w:rsidR="00827A95" w:rsidRDefault="00C43E96" w:rsidP="00C43E96">
          <w:pPr>
            <w:pStyle w:val="1E9537C9AAFB4F3984C3DB44ECF237FB"/>
          </w:pPr>
          <w:r w:rsidRPr="0042580C">
            <w:rPr>
              <w:rStyle w:val="PlaceholderText"/>
            </w:rPr>
            <w:t>Click or tap here to enter text.</w:t>
          </w:r>
        </w:p>
      </w:docPartBody>
    </w:docPart>
    <w:docPart>
      <w:docPartPr>
        <w:name w:val="E94B87280BDA4B2D8F9468776F6615A1"/>
        <w:category>
          <w:name w:val="General"/>
          <w:gallery w:val="placeholder"/>
        </w:category>
        <w:types>
          <w:type w:val="bbPlcHdr"/>
        </w:types>
        <w:behaviors>
          <w:behavior w:val="content"/>
        </w:behaviors>
        <w:guid w:val="{E38E4D75-523E-4C53-882B-AC8424036360}"/>
      </w:docPartPr>
      <w:docPartBody>
        <w:p w:rsidR="00827A95" w:rsidRDefault="00C43E96" w:rsidP="00C43E96">
          <w:pPr>
            <w:pStyle w:val="E94B87280BDA4B2D8F9468776F6615A1"/>
          </w:pPr>
          <w:r w:rsidRPr="0042580C">
            <w:rPr>
              <w:rStyle w:val="PlaceholderText"/>
            </w:rPr>
            <w:t>Click or tap here to enter text.</w:t>
          </w:r>
        </w:p>
      </w:docPartBody>
    </w:docPart>
    <w:docPart>
      <w:docPartPr>
        <w:name w:val="3C7B7418DBF54C37BD4A120D0A949549"/>
        <w:category>
          <w:name w:val="General"/>
          <w:gallery w:val="placeholder"/>
        </w:category>
        <w:types>
          <w:type w:val="bbPlcHdr"/>
        </w:types>
        <w:behaviors>
          <w:behavior w:val="content"/>
        </w:behaviors>
        <w:guid w:val="{A5C7DE6F-89BD-421E-854A-057FF25E7852}"/>
      </w:docPartPr>
      <w:docPartBody>
        <w:p w:rsidR="00827A95" w:rsidRDefault="00C43E96" w:rsidP="00C43E96">
          <w:pPr>
            <w:pStyle w:val="3C7B7418DBF54C37BD4A120D0A949549"/>
          </w:pPr>
          <w:r w:rsidRPr="0042580C">
            <w:rPr>
              <w:rStyle w:val="PlaceholderText"/>
            </w:rPr>
            <w:t>Click or tap here to enter text.</w:t>
          </w:r>
        </w:p>
      </w:docPartBody>
    </w:docPart>
    <w:docPart>
      <w:docPartPr>
        <w:name w:val="D661EF15B3C04B1A899859617549EA03"/>
        <w:category>
          <w:name w:val="General"/>
          <w:gallery w:val="placeholder"/>
        </w:category>
        <w:types>
          <w:type w:val="bbPlcHdr"/>
        </w:types>
        <w:behaviors>
          <w:behavior w:val="content"/>
        </w:behaviors>
        <w:guid w:val="{EE3323DA-8EC0-449B-8B0C-74FB3F6EF489}"/>
      </w:docPartPr>
      <w:docPartBody>
        <w:p w:rsidR="00827A95" w:rsidRDefault="00C43E96" w:rsidP="00C43E96">
          <w:pPr>
            <w:pStyle w:val="D661EF15B3C04B1A899859617549EA03"/>
          </w:pPr>
          <w:r w:rsidRPr="0042580C">
            <w:rPr>
              <w:rStyle w:val="PlaceholderText"/>
            </w:rPr>
            <w:t>Click or tap here to enter text.</w:t>
          </w:r>
        </w:p>
      </w:docPartBody>
    </w:docPart>
    <w:docPart>
      <w:docPartPr>
        <w:name w:val="537B0D42314844FD9B8353896F280638"/>
        <w:category>
          <w:name w:val="General"/>
          <w:gallery w:val="placeholder"/>
        </w:category>
        <w:types>
          <w:type w:val="bbPlcHdr"/>
        </w:types>
        <w:behaviors>
          <w:behavior w:val="content"/>
        </w:behaviors>
        <w:guid w:val="{F7408765-5CED-42BB-AC6D-CC761DEABDAA}"/>
      </w:docPartPr>
      <w:docPartBody>
        <w:p w:rsidR="00827A95" w:rsidRDefault="00C43E96" w:rsidP="00C43E96">
          <w:pPr>
            <w:pStyle w:val="537B0D42314844FD9B8353896F280638"/>
          </w:pPr>
          <w:r w:rsidRPr="0042580C">
            <w:rPr>
              <w:rStyle w:val="PlaceholderText"/>
            </w:rPr>
            <w:t>Click or tap here to enter text.</w:t>
          </w:r>
        </w:p>
      </w:docPartBody>
    </w:docPart>
    <w:docPart>
      <w:docPartPr>
        <w:name w:val="A74076AC887147D39AC2ABE41885786D"/>
        <w:category>
          <w:name w:val="General"/>
          <w:gallery w:val="placeholder"/>
        </w:category>
        <w:types>
          <w:type w:val="bbPlcHdr"/>
        </w:types>
        <w:behaviors>
          <w:behavior w:val="content"/>
        </w:behaviors>
        <w:guid w:val="{A6D2E49F-4493-4854-89C9-7A00152C313B}"/>
      </w:docPartPr>
      <w:docPartBody>
        <w:p w:rsidR="00827A95" w:rsidRDefault="00C43E96" w:rsidP="00C43E96">
          <w:pPr>
            <w:pStyle w:val="A74076AC887147D39AC2ABE41885786D"/>
          </w:pPr>
          <w:r w:rsidRPr="0042580C">
            <w:rPr>
              <w:rStyle w:val="PlaceholderText"/>
            </w:rPr>
            <w:t>Click or tap here to enter text.</w:t>
          </w:r>
        </w:p>
      </w:docPartBody>
    </w:docPart>
    <w:docPart>
      <w:docPartPr>
        <w:name w:val="2C38775EB781449694806B4F9629E9CF"/>
        <w:category>
          <w:name w:val="General"/>
          <w:gallery w:val="placeholder"/>
        </w:category>
        <w:types>
          <w:type w:val="bbPlcHdr"/>
        </w:types>
        <w:behaviors>
          <w:behavior w:val="content"/>
        </w:behaviors>
        <w:guid w:val="{DD9BEB72-91DD-46D6-BA92-E42D89E650EA}"/>
      </w:docPartPr>
      <w:docPartBody>
        <w:p w:rsidR="00827A95" w:rsidRDefault="00C43E96" w:rsidP="00C43E96">
          <w:pPr>
            <w:pStyle w:val="2C38775EB781449694806B4F9629E9CF"/>
          </w:pPr>
          <w:r w:rsidRPr="0042580C">
            <w:rPr>
              <w:rStyle w:val="PlaceholderText"/>
            </w:rPr>
            <w:t>Click or tap here to enter text.</w:t>
          </w:r>
        </w:p>
      </w:docPartBody>
    </w:docPart>
    <w:docPart>
      <w:docPartPr>
        <w:name w:val="6CF1DD2E6F7C4E77B9148E82464D784F"/>
        <w:category>
          <w:name w:val="General"/>
          <w:gallery w:val="placeholder"/>
        </w:category>
        <w:types>
          <w:type w:val="bbPlcHdr"/>
        </w:types>
        <w:behaviors>
          <w:behavior w:val="content"/>
        </w:behaviors>
        <w:guid w:val="{57541FEE-8005-4FA1-B5DB-ED1D021D87BA}"/>
      </w:docPartPr>
      <w:docPartBody>
        <w:p w:rsidR="00827A95" w:rsidRDefault="00C43E96" w:rsidP="00C43E96">
          <w:pPr>
            <w:pStyle w:val="6CF1DD2E6F7C4E77B9148E82464D784F"/>
          </w:pPr>
          <w:r w:rsidRPr="0042580C">
            <w:rPr>
              <w:rStyle w:val="PlaceholderText"/>
            </w:rPr>
            <w:t>Click or tap here to enter text.</w:t>
          </w:r>
        </w:p>
      </w:docPartBody>
    </w:docPart>
    <w:docPart>
      <w:docPartPr>
        <w:name w:val="F94023579B054D218A23E827A75F3C67"/>
        <w:category>
          <w:name w:val="General"/>
          <w:gallery w:val="placeholder"/>
        </w:category>
        <w:types>
          <w:type w:val="bbPlcHdr"/>
        </w:types>
        <w:behaviors>
          <w:behavior w:val="content"/>
        </w:behaviors>
        <w:guid w:val="{42A2D2F2-6D19-4DD3-A206-7694A355C30C}"/>
      </w:docPartPr>
      <w:docPartBody>
        <w:p w:rsidR="00827A95" w:rsidRDefault="00C43E96" w:rsidP="00C43E96">
          <w:pPr>
            <w:pStyle w:val="F94023579B054D218A23E827A75F3C67"/>
          </w:pPr>
          <w:r w:rsidRPr="0042580C">
            <w:rPr>
              <w:rStyle w:val="PlaceholderText"/>
            </w:rPr>
            <w:t>Click or tap here to enter text.</w:t>
          </w:r>
        </w:p>
      </w:docPartBody>
    </w:docPart>
    <w:docPart>
      <w:docPartPr>
        <w:name w:val="B7AC5F0DFB384B21A4971586F795E3E4"/>
        <w:category>
          <w:name w:val="General"/>
          <w:gallery w:val="placeholder"/>
        </w:category>
        <w:types>
          <w:type w:val="bbPlcHdr"/>
        </w:types>
        <w:behaviors>
          <w:behavior w:val="content"/>
        </w:behaviors>
        <w:guid w:val="{E2461F0C-B0A8-47A9-ADBF-2584469F1296}"/>
      </w:docPartPr>
      <w:docPartBody>
        <w:p w:rsidR="00827A95" w:rsidRDefault="00C43E96" w:rsidP="00C43E96">
          <w:pPr>
            <w:pStyle w:val="B7AC5F0DFB384B21A4971586F795E3E4"/>
          </w:pPr>
          <w:r w:rsidRPr="0042580C">
            <w:rPr>
              <w:rStyle w:val="PlaceholderText"/>
            </w:rPr>
            <w:t>Click or tap here to enter text.</w:t>
          </w:r>
        </w:p>
      </w:docPartBody>
    </w:docPart>
    <w:docPart>
      <w:docPartPr>
        <w:name w:val="190AAA29FE1A4E70AA99ACA99BC3E76D"/>
        <w:category>
          <w:name w:val="General"/>
          <w:gallery w:val="placeholder"/>
        </w:category>
        <w:types>
          <w:type w:val="bbPlcHdr"/>
        </w:types>
        <w:behaviors>
          <w:behavior w:val="content"/>
        </w:behaviors>
        <w:guid w:val="{79A19AAB-AE8C-4EBA-8A53-52FF42F04438}"/>
      </w:docPartPr>
      <w:docPartBody>
        <w:p w:rsidR="00827A95" w:rsidRDefault="00C43E96" w:rsidP="00C43E96">
          <w:pPr>
            <w:pStyle w:val="190AAA29FE1A4E70AA99ACA99BC3E76D"/>
          </w:pPr>
          <w:r w:rsidRPr="0042580C">
            <w:rPr>
              <w:rStyle w:val="PlaceholderText"/>
            </w:rPr>
            <w:t>Click or tap here to enter text.</w:t>
          </w:r>
        </w:p>
      </w:docPartBody>
    </w:docPart>
    <w:docPart>
      <w:docPartPr>
        <w:name w:val="72C16ABAA94A405BB6CC52C63D695C6D"/>
        <w:category>
          <w:name w:val="General"/>
          <w:gallery w:val="placeholder"/>
        </w:category>
        <w:types>
          <w:type w:val="bbPlcHdr"/>
        </w:types>
        <w:behaviors>
          <w:behavior w:val="content"/>
        </w:behaviors>
        <w:guid w:val="{38F453C3-7596-43D2-9832-90FA619BF247}"/>
      </w:docPartPr>
      <w:docPartBody>
        <w:p w:rsidR="00827A95" w:rsidRDefault="00C43E96" w:rsidP="00C43E96">
          <w:pPr>
            <w:pStyle w:val="72C16ABAA94A405BB6CC52C63D695C6D"/>
          </w:pPr>
          <w:r w:rsidRPr="0042580C">
            <w:rPr>
              <w:rStyle w:val="PlaceholderText"/>
            </w:rPr>
            <w:t>Click or tap here to enter text.</w:t>
          </w:r>
        </w:p>
      </w:docPartBody>
    </w:docPart>
    <w:docPart>
      <w:docPartPr>
        <w:name w:val="04251E6932C747F4AEDCDF7928162531"/>
        <w:category>
          <w:name w:val="General"/>
          <w:gallery w:val="placeholder"/>
        </w:category>
        <w:types>
          <w:type w:val="bbPlcHdr"/>
        </w:types>
        <w:behaviors>
          <w:behavior w:val="content"/>
        </w:behaviors>
        <w:guid w:val="{F48BA230-245D-4B2C-AFB2-58B4BA142AED}"/>
      </w:docPartPr>
      <w:docPartBody>
        <w:p w:rsidR="00827A95" w:rsidRDefault="00C43E96" w:rsidP="00C43E96">
          <w:pPr>
            <w:pStyle w:val="04251E6932C747F4AEDCDF7928162531"/>
          </w:pPr>
          <w:r w:rsidRPr="0042580C">
            <w:rPr>
              <w:rStyle w:val="PlaceholderText"/>
            </w:rPr>
            <w:t>Click or tap here to enter text.</w:t>
          </w:r>
        </w:p>
      </w:docPartBody>
    </w:docPart>
    <w:docPart>
      <w:docPartPr>
        <w:name w:val="6F3801CC41E444E0AE21D8B60470EEDF"/>
        <w:category>
          <w:name w:val="General"/>
          <w:gallery w:val="placeholder"/>
        </w:category>
        <w:types>
          <w:type w:val="bbPlcHdr"/>
        </w:types>
        <w:behaviors>
          <w:behavior w:val="content"/>
        </w:behaviors>
        <w:guid w:val="{08CA9CF6-085E-44EE-A2E5-FA5E70B64610}"/>
      </w:docPartPr>
      <w:docPartBody>
        <w:p w:rsidR="00827A95" w:rsidRDefault="00C43E96" w:rsidP="00C43E96">
          <w:pPr>
            <w:pStyle w:val="6F3801CC41E444E0AE21D8B60470EEDF"/>
          </w:pPr>
          <w:r w:rsidRPr="0042580C">
            <w:rPr>
              <w:rStyle w:val="PlaceholderText"/>
            </w:rPr>
            <w:t>Click or tap here to enter text.</w:t>
          </w:r>
        </w:p>
      </w:docPartBody>
    </w:docPart>
    <w:docPart>
      <w:docPartPr>
        <w:name w:val="43D3C799BCC54E44932398E6B6B21B59"/>
        <w:category>
          <w:name w:val="General"/>
          <w:gallery w:val="placeholder"/>
        </w:category>
        <w:types>
          <w:type w:val="bbPlcHdr"/>
        </w:types>
        <w:behaviors>
          <w:behavior w:val="content"/>
        </w:behaviors>
        <w:guid w:val="{84CD5389-B5BE-4899-87ED-C7CA51D8C7DE}"/>
      </w:docPartPr>
      <w:docPartBody>
        <w:p w:rsidR="00827A95" w:rsidRDefault="00C43E96" w:rsidP="00C43E96">
          <w:pPr>
            <w:pStyle w:val="43D3C799BCC54E44932398E6B6B21B59"/>
          </w:pPr>
          <w:r w:rsidRPr="0042580C">
            <w:rPr>
              <w:rStyle w:val="PlaceholderText"/>
            </w:rPr>
            <w:t>Click or tap here to enter text.</w:t>
          </w:r>
        </w:p>
      </w:docPartBody>
    </w:docPart>
    <w:docPart>
      <w:docPartPr>
        <w:name w:val="ED227BDEAA044445B74106A55E0FDA53"/>
        <w:category>
          <w:name w:val="General"/>
          <w:gallery w:val="placeholder"/>
        </w:category>
        <w:types>
          <w:type w:val="bbPlcHdr"/>
        </w:types>
        <w:behaviors>
          <w:behavior w:val="content"/>
        </w:behaviors>
        <w:guid w:val="{15CFF437-CF86-466A-AB2A-DA03F5F7608C}"/>
      </w:docPartPr>
      <w:docPartBody>
        <w:p w:rsidR="00827A95" w:rsidRDefault="00C43E96" w:rsidP="00C43E96">
          <w:pPr>
            <w:pStyle w:val="ED227BDEAA044445B74106A55E0FDA53"/>
          </w:pPr>
          <w:r w:rsidRPr="0042580C">
            <w:rPr>
              <w:rStyle w:val="PlaceholderText"/>
            </w:rPr>
            <w:t>Click or tap here to enter text.</w:t>
          </w:r>
        </w:p>
      </w:docPartBody>
    </w:docPart>
    <w:docPart>
      <w:docPartPr>
        <w:name w:val="21DEFBE8F34649B4B2872CAB2682F045"/>
        <w:category>
          <w:name w:val="General"/>
          <w:gallery w:val="placeholder"/>
        </w:category>
        <w:types>
          <w:type w:val="bbPlcHdr"/>
        </w:types>
        <w:behaviors>
          <w:behavior w:val="content"/>
        </w:behaviors>
        <w:guid w:val="{B04C2ED7-52F2-4322-8081-5CD1F91D946C}"/>
      </w:docPartPr>
      <w:docPartBody>
        <w:p w:rsidR="00827A95" w:rsidRDefault="00C43E96" w:rsidP="00C43E96">
          <w:pPr>
            <w:pStyle w:val="21DEFBE8F34649B4B2872CAB2682F045"/>
          </w:pPr>
          <w:r w:rsidRPr="0042580C">
            <w:rPr>
              <w:rStyle w:val="PlaceholderText"/>
            </w:rPr>
            <w:t>Click or tap here to enter text.</w:t>
          </w:r>
        </w:p>
      </w:docPartBody>
    </w:docPart>
    <w:docPart>
      <w:docPartPr>
        <w:name w:val="0CD22916A63645BD8709B8197653443B"/>
        <w:category>
          <w:name w:val="General"/>
          <w:gallery w:val="placeholder"/>
        </w:category>
        <w:types>
          <w:type w:val="bbPlcHdr"/>
        </w:types>
        <w:behaviors>
          <w:behavior w:val="content"/>
        </w:behaviors>
        <w:guid w:val="{335CE9CA-48AC-4F89-9C95-C11561F8E38C}"/>
      </w:docPartPr>
      <w:docPartBody>
        <w:p w:rsidR="00827A95" w:rsidRDefault="00C43E96" w:rsidP="00C43E96">
          <w:pPr>
            <w:pStyle w:val="0CD22916A63645BD8709B8197653443B"/>
          </w:pPr>
          <w:r w:rsidRPr="0042580C">
            <w:rPr>
              <w:rStyle w:val="PlaceholderText"/>
            </w:rPr>
            <w:t>Click or tap here to enter text.</w:t>
          </w:r>
        </w:p>
      </w:docPartBody>
    </w:docPart>
    <w:docPart>
      <w:docPartPr>
        <w:name w:val="55C3B9E7930C4BB081485575CFD52E49"/>
        <w:category>
          <w:name w:val="General"/>
          <w:gallery w:val="placeholder"/>
        </w:category>
        <w:types>
          <w:type w:val="bbPlcHdr"/>
        </w:types>
        <w:behaviors>
          <w:behavior w:val="content"/>
        </w:behaviors>
        <w:guid w:val="{E2EBA93E-4799-4623-8E45-390CFE689476}"/>
      </w:docPartPr>
      <w:docPartBody>
        <w:p w:rsidR="00827A95" w:rsidRDefault="00C43E96" w:rsidP="00C43E96">
          <w:pPr>
            <w:pStyle w:val="55C3B9E7930C4BB081485575CFD52E49"/>
          </w:pPr>
          <w:r w:rsidRPr="0042580C">
            <w:rPr>
              <w:rStyle w:val="PlaceholderText"/>
            </w:rPr>
            <w:t>Click or tap here to enter text.</w:t>
          </w:r>
        </w:p>
      </w:docPartBody>
    </w:docPart>
    <w:docPart>
      <w:docPartPr>
        <w:name w:val="F9866F7090D74588924AC70E1C3F96FA"/>
        <w:category>
          <w:name w:val="General"/>
          <w:gallery w:val="placeholder"/>
        </w:category>
        <w:types>
          <w:type w:val="bbPlcHdr"/>
        </w:types>
        <w:behaviors>
          <w:behavior w:val="content"/>
        </w:behaviors>
        <w:guid w:val="{2B7DA760-0FE0-4F5B-B808-42515847447F}"/>
      </w:docPartPr>
      <w:docPartBody>
        <w:p w:rsidR="00827A95" w:rsidRDefault="00C43E96" w:rsidP="00C43E96">
          <w:pPr>
            <w:pStyle w:val="F9866F7090D74588924AC70E1C3F96FA"/>
          </w:pPr>
          <w:r w:rsidRPr="0042580C">
            <w:rPr>
              <w:rStyle w:val="PlaceholderText"/>
            </w:rPr>
            <w:t>Click or tap here to enter text.</w:t>
          </w:r>
        </w:p>
      </w:docPartBody>
    </w:docPart>
    <w:docPart>
      <w:docPartPr>
        <w:name w:val="B767FD16C95C4CD1B33959533858D4AF"/>
        <w:category>
          <w:name w:val="General"/>
          <w:gallery w:val="placeholder"/>
        </w:category>
        <w:types>
          <w:type w:val="bbPlcHdr"/>
        </w:types>
        <w:behaviors>
          <w:behavior w:val="content"/>
        </w:behaviors>
        <w:guid w:val="{851D9575-2649-4C34-A1DA-C6E08DEB0B85}"/>
      </w:docPartPr>
      <w:docPartBody>
        <w:p w:rsidR="00827A95" w:rsidRDefault="00C43E96" w:rsidP="00C43E96">
          <w:pPr>
            <w:pStyle w:val="B767FD16C95C4CD1B33959533858D4AF"/>
          </w:pPr>
          <w:r w:rsidRPr="0042580C">
            <w:rPr>
              <w:rStyle w:val="PlaceholderText"/>
            </w:rPr>
            <w:t>Click or tap here to enter text.</w:t>
          </w:r>
        </w:p>
      </w:docPartBody>
    </w:docPart>
    <w:docPart>
      <w:docPartPr>
        <w:name w:val="25F81642FF124CB4BE658A3B690547AE"/>
        <w:category>
          <w:name w:val="General"/>
          <w:gallery w:val="placeholder"/>
        </w:category>
        <w:types>
          <w:type w:val="bbPlcHdr"/>
        </w:types>
        <w:behaviors>
          <w:behavior w:val="content"/>
        </w:behaviors>
        <w:guid w:val="{22372D85-11AE-4797-A992-FA822603A39F}"/>
      </w:docPartPr>
      <w:docPartBody>
        <w:p w:rsidR="00827A95" w:rsidRDefault="00C43E96" w:rsidP="00C43E96">
          <w:pPr>
            <w:pStyle w:val="25F81642FF124CB4BE658A3B690547AE"/>
          </w:pPr>
          <w:r w:rsidRPr="0042580C">
            <w:rPr>
              <w:rStyle w:val="PlaceholderText"/>
            </w:rPr>
            <w:t>Click or tap here to enter text.</w:t>
          </w:r>
        </w:p>
      </w:docPartBody>
    </w:docPart>
    <w:docPart>
      <w:docPartPr>
        <w:name w:val="ACB08B0B40744AD1863DE1EBB2D27BC7"/>
        <w:category>
          <w:name w:val="General"/>
          <w:gallery w:val="placeholder"/>
        </w:category>
        <w:types>
          <w:type w:val="bbPlcHdr"/>
        </w:types>
        <w:behaviors>
          <w:behavior w:val="content"/>
        </w:behaviors>
        <w:guid w:val="{0D7A548D-E5CE-4D8F-BB61-3389D3676493}"/>
      </w:docPartPr>
      <w:docPartBody>
        <w:p w:rsidR="00827A95" w:rsidRDefault="00C43E96" w:rsidP="00C43E96">
          <w:pPr>
            <w:pStyle w:val="ACB08B0B40744AD1863DE1EBB2D27BC7"/>
          </w:pPr>
          <w:r w:rsidRPr="0042580C">
            <w:rPr>
              <w:rStyle w:val="PlaceholderText"/>
            </w:rPr>
            <w:t>Click or tap here to enter text.</w:t>
          </w:r>
        </w:p>
      </w:docPartBody>
    </w:docPart>
    <w:docPart>
      <w:docPartPr>
        <w:name w:val="96FE2343368F4E43A7F1783DF2FF3E14"/>
        <w:category>
          <w:name w:val="General"/>
          <w:gallery w:val="placeholder"/>
        </w:category>
        <w:types>
          <w:type w:val="bbPlcHdr"/>
        </w:types>
        <w:behaviors>
          <w:behavior w:val="content"/>
        </w:behaviors>
        <w:guid w:val="{D6CE40D7-4DA1-4C68-BBD8-6B055D13F22D}"/>
      </w:docPartPr>
      <w:docPartBody>
        <w:p w:rsidR="00827A95" w:rsidRDefault="00C43E96" w:rsidP="00C43E96">
          <w:pPr>
            <w:pStyle w:val="96FE2343368F4E43A7F1783DF2FF3E14"/>
          </w:pPr>
          <w:r w:rsidRPr="0042580C">
            <w:rPr>
              <w:rStyle w:val="PlaceholderText"/>
            </w:rPr>
            <w:t>Click or tap here to enter text.</w:t>
          </w:r>
        </w:p>
      </w:docPartBody>
    </w:docPart>
    <w:docPart>
      <w:docPartPr>
        <w:name w:val="8A7579F91A56429DB88DD2A81414D2EB"/>
        <w:category>
          <w:name w:val="General"/>
          <w:gallery w:val="placeholder"/>
        </w:category>
        <w:types>
          <w:type w:val="bbPlcHdr"/>
        </w:types>
        <w:behaviors>
          <w:behavior w:val="content"/>
        </w:behaviors>
        <w:guid w:val="{403F6850-F6F2-429D-855A-06177C188340}"/>
      </w:docPartPr>
      <w:docPartBody>
        <w:p w:rsidR="00827A95" w:rsidRDefault="00C43E96" w:rsidP="00C43E96">
          <w:pPr>
            <w:pStyle w:val="8A7579F91A56429DB88DD2A81414D2EB"/>
          </w:pPr>
          <w:r w:rsidRPr="0042580C">
            <w:rPr>
              <w:rStyle w:val="PlaceholderText"/>
            </w:rPr>
            <w:t>Click or tap here to enter text.</w:t>
          </w:r>
        </w:p>
      </w:docPartBody>
    </w:docPart>
    <w:docPart>
      <w:docPartPr>
        <w:name w:val="633E2F37A5E6448EBC77829331FA3CA9"/>
        <w:category>
          <w:name w:val="General"/>
          <w:gallery w:val="placeholder"/>
        </w:category>
        <w:types>
          <w:type w:val="bbPlcHdr"/>
        </w:types>
        <w:behaviors>
          <w:behavior w:val="content"/>
        </w:behaviors>
        <w:guid w:val="{A8625BE1-FEBA-40AC-8AD4-635EE5C2EFAF}"/>
      </w:docPartPr>
      <w:docPartBody>
        <w:p w:rsidR="00827A95" w:rsidRDefault="00C43E96" w:rsidP="00C43E96">
          <w:pPr>
            <w:pStyle w:val="633E2F37A5E6448EBC77829331FA3CA9"/>
          </w:pPr>
          <w:r w:rsidRPr="0042580C">
            <w:rPr>
              <w:rStyle w:val="PlaceholderText"/>
            </w:rPr>
            <w:t>Click or tap here to enter text.</w:t>
          </w:r>
        </w:p>
      </w:docPartBody>
    </w:docPart>
    <w:docPart>
      <w:docPartPr>
        <w:name w:val="FD8A10490BF24458A0985B72328E74A5"/>
        <w:category>
          <w:name w:val="General"/>
          <w:gallery w:val="placeholder"/>
        </w:category>
        <w:types>
          <w:type w:val="bbPlcHdr"/>
        </w:types>
        <w:behaviors>
          <w:behavior w:val="content"/>
        </w:behaviors>
        <w:guid w:val="{FBC445E6-6150-42CD-9F4C-B1543EDC41A0}"/>
      </w:docPartPr>
      <w:docPartBody>
        <w:p w:rsidR="00827A95" w:rsidRDefault="00C43E96" w:rsidP="00C43E96">
          <w:pPr>
            <w:pStyle w:val="FD8A10490BF24458A0985B72328E74A5"/>
          </w:pPr>
          <w:r w:rsidRPr="0042580C">
            <w:rPr>
              <w:rStyle w:val="PlaceholderText"/>
            </w:rPr>
            <w:t>Click or tap here to enter text.</w:t>
          </w:r>
        </w:p>
      </w:docPartBody>
    </w:docPart>
    <w:docPart>
      <w:docPartPr>
        <w:name w:val="DC25D86EA1CA4BB0975B5092B7E80F2D"/>
        <w:category>
          <w:name w:val="General"/>
          <w:gallery w:val="placeholder"/>
        </w:category>
        <w:types>
          <w:type w:val="bbPlcHdr"/>
        </w:types>
        <w:behaviors>
          <w:behavior w:val="content"/>
        </w:behaviors>
        <w:guid w:val="{1A558DDA-8A89-4779-BEE0-AC2FF96856D2}"/>
      </w:docPartPr>
      <w:docPartBody>
        <w:p w:rsidR="00827A95" w:rsidRDefault="00C43E96" w:rsidP="00C43E96">
          <w:pPr>
            <w:pStyle w:val="DC25D86EA1CA4BB0975B5092B7E80F2D"/>
          </w:pPr>
          <w:r w:rsidRPr="0042580C">
            <w:rPr>
              <w:rStyle w:val="PlaceholderText"/>
            </w:rPr>
            <w:t>Click or tap here to enter text.</w:t>
          </w:r>
        </w:p>
      </w:docPartBody>
    </w:docPart>
    <w:docPart>
      <w:docPartPr>
        <w:name w:val="EAAEF84C5A43463C97FBB30ABA2B3693"/>
        <w:category>
          <w:name w:val="General"/>
          <w:gallery w:val="placeholder"/>
        </w:category>
        <w:types>
          <w:type w:val="bbPlcHdr"/>
        </w:types>
        <w:behaviors>
          <w:behavior w:val="content"/>
        </w:behaviors>
        <w:guid w:val="{0D31BCE1-82FC-4E73-A859-F159F9AEE5AB}"/>
      </w:docPartPr>
      <w:docPartBody>
        <w:p w:rsidR="00827A95" w:rsidRDefault="00C43E96" w:rsidP="00C43E96">
          <w:pPr>
            <w:pStyle w:val="EAAEF84C5A43463C97FBB30ABA2B3693"/>
          </w:pPr>
          <w:r w:rsidRPr="0042580C">
            <w:rPr>
              <w:rStyle w:val="PlaceholderText"/>
            </w:rPr>
            <w:t>Click or tap here to enter text.</w:t>
          </w:r>
        </w:p>
      </w:docPartBody>
    </w:docPart>
    <w:docPart>
      <w:docPartPr>
        <w:name w:val="506ADA98FBAE432EA3FB571B06417E49"/>
        <w:category>
          <w:name w:val="General"/>
          <w:gallery w:val="placeholder"/>
        </w:category>
        <w:types>
          <w:type w:val="bbPlcHdr"/>
        </w:types>
        <w:behaviors>
          <w:behavior w:val="content"/>
        </w:behaviors>
        <w:guid w:val="{41148E49-5D2E-4E53-A3A9-C3ECFD383411}"/>
      </w:docPartPr>
      <w:docPartBody>
        <w:p w:rsidR="00827A95" w:rsidRDefault="00C43E96" w:rsidP="00C43E96">
          <w:pPr>
            <w:pStyle w:val="506ADA98FBAE432EA3FB571B06417E49"/>
          </w:pPr>
          <w:r w:rsidRPr="0042580C">
            <w:rPr>
              <w:rStyle w:val="PlaceholderText"/>
            </w:rPr>
            <w:t>Click or tap here to enter text.</w:t>
          </w:r>
        </w:p>
      </w:docPartBody>
    </w:docPart>
    <w:docPart>
      <w:docPartPr>
        <w:name w:val="F09DEDE234244511951263EA00719DA1"/>
        <w:category>
          <w:name w:val="General"/>
          <w:gallery w:val="placeholder"/>
        </w:category>
        <w:types>
          <w:type w:val="bbPlcHdr"/>
        </w:types>
        <w:behaviors>
          <w:behavior w:val="content"/>
        </w:behaviors>
        <w:guid w:val="{FBB58BBE-5040-402B-AC64-A8A50F75828F}"/>
      </w:docPartPr>
      <w:docPartBody>
        <w:p w:rsidR="00827A95" w:rsidRDefault="00C43E96" w:rsidP="00C43E96">
          <w:pPr>
            <w:pStyle w:val="F09DEDE234244511951263EA00719DA1"/>
          </w:pPr>
          <w:r w:rsidRPr="0042580C">
            <w:rPr>
              <w:rStyle w:val="PlaceholderText"/>
            </w:rPr>
            <w:t>Click or tap here to enter text.</w:t>
          </w:r>
        </w:p>
      </w:docPartBody>
    </w:docPart>
    <w:docPart>
      <w:docPartPr>
        <w:name w:val="626C9539DAFC43208A6140C517BA0914"/>
        <w:category>
          <w:name w:val="General"/>
          <w:gallery w:val="placeholder"/>
        </w:category>
        <w:types>
          <w:type w:val="bbPlcHdr"/>
        </w:types>
        <w:behaviors>
          <w:behavior w:val="content"/>
        </w:behaviors>
        <w:guid w:val="{50559134-3518-45D3-8068-F401176E0BF8}"/>
      </w:docPartPr>
      <w:docPartBody>
        <w:p w:rsidR="00827A95" w:rsidRDefault="00C43E96" w:rsidP="00C43E96">
          <w:pPr>
            <w:pStyle w:val="626C9539DAFC43208A6140C517BA0914"/>
          </w:pPr>
          <w:r w:rsidRPr="0042580C">
            <w:rPr>
              <w:rStyle w:val="PlaceholderText"/>
            </w:rPr>
            <w:t>Click or tap here to enter text.</w:t>
          </w:r>
        </w:p>
      </w:docPartBody>
    </w:docPart>
    <w:docPart>
      <w:docPartPr>
        <w:name w:val="77E0B194FD4D465EA77B88EB93B515E8"/>
        <w:category>
          <w:name w:val="General"/>
          <w:gallery w:val="placeholder"/>
        </w:category>
        <w:types>
          <w:type w:val="bbPlcHdr"/>
        </w:types>
        <w:behaviors>
          <w:behavior w:val="content"/>
        </w:behaviors>
        <w:guid w:val="{AF0D9A1E-5C24-42DD-933D-B3583F3254D5}"/>
      </w:docPartPr>
      <w:docPartBody>
        <w:p w:rsidR="00827A95" w:rsidRDefault="00C43E96" w:rsidP="00C43E96">
          <w:pPr>
            <w:pStyle w:val="77E0B194FD4D465EA77B88EB93B515E8"/>
          </w:pPr>
          <w:r w:rsidRPr="0042580C">
            <w:rPr>
              <w:rStyle w:val="PlaceholderText"/>
            </w:rPr>
            <w:t>Click or tap here to enter text.</w:t>
          </w:r>
        </w:p>
      </w:docPartBody>
    </w:docPart>
    <w:docPart>
      <w:docPartPr>
        <w:name w:val="BE51271B2FD04BB2AFDCEA2AD6DD9D20"/>
        <w:category>
          <w:name w:val="General"/>
          <w:gallery w:val="placeholder"/>
        </w:category>
        <w:types>
          <w:type w:val="bbPlcHdr"/>
        </w:types>
        <w:behaviors>
          <w:behavior w:val="content"/>
        </w:behaviors>
        <w:guid w:val="{2EEA9253-01CE-4860-A00E-769783A7C4AF}"/>
      </w:docPartPr>
      <w:docPartBody>
        <w:p w:rsidR="00827A95" w:rsidRDefault="00C43E96" w:rsidP="00C43E96">
          <w:pPr>
            <w:pStyle w:val="BE51271B2FD04BB2AFDCEA2AD6DD9D20"/>
          </w:pPr>
          <w:r w:rsidRPr="0042580C">
            <w:rPr>
              <w:rStyle w:val="PlaceholderText"/>
            </w:rPr>
            <w:t>Click or tap here to enter text.</w:t>
          </w:r>
        </w:p>
      </w:docPartBody>
    </w:docPart>
    <w:docPart>
      <w:docPartPr>
        <w:name w:val="C324EFA7AE994A34BA37315892310FA8"/>
        <w:category>
          <w:name w:val="General"/>
          <w:gallery w:val="placeholder"/>
        </w:category>
        <w:types>
          <w:type w:val="bbPlcHdr"/>
        </w:types>
        <w:behaviors>
          <w:behavior w:val="content"/>
        </w:behaviors>
        <w:guid w:val="{D4E79BA1-169F-4893-AC45-5B3DDA67C7C7}"/>
      </w:docPartPr>
      <w:docPartBody>
        <w:p w:rsidR="00827A95" w:rsidRDefault="00C43E96" w:rsidP="00C43E96">
          <w:pPr>
            <w:pStyle w:val="C324EFA7AE994A34BA37315892310FA8"/>
          </w:pPr>
          <w:r w:rsidRPr="0042580C">
            <w:rPr>
              <w:rStyle w:val="PlaceholderText"/>
            </w:rPr>
            <w:t>Click or tap here to enter text.</w:t>
          </w:r>
        </w:p>
      </w:docPartBody>
    </w:docPart>
    <w:docPart>
      <w:docPartPr>
        <w:name w:val="3DF2037AF2FB42B486197C5E25AA100B"/>
        <w:category>
          <w:name w:val="General"/>
          <w:gallery w:val="placeholder"/>
        </w:category>
        <w:types>
          <w:type w:val="bbPlcHdr"/>
        </w:types>
        <w:behaviors>
          <w:behavior w:val="content"/>
        </w:behaviors>
        <w:guid w:val="{2DE0065A-9AFD-49DE-8BFC-B87485866D7A}"/>
      </w:docPartPr>
      <w:docPartBody>
        <w:p w:rsidR="00827A95" w:rsidRDefault="00C43E96" w:rsidP="00C43E96">
          <w:pPr>
            <w:pStyle w:val="3DF2037AF2FB42B486197C5E25AA100B"/>
          </w:pPr>
          <w:r w:rsidRPr="0042580C">
            <w:rPr>
              <w:rStyle w:val="PlaceholderText"/>
            </w:rPr>
            <w:t>Click or tap here to enter text.</w:t>
          </w:r>
        </w:p>
      </w:docPartBody>
    </w:docPart>
    <w:docPart>
      <w:docPartPr>
        <w:name w:val="558202943C7D4C98B5A65E8146018602"/>
        <w:category>
          <w:name w:val="General"/>
          <w:gallery w:val="placeholder"/>
        </w:category>
        <w:types>
          <w:type w:val="bbPlcHdr"/>
        </w:types>
        <w:behaviors>
          <w:behavior w:val="content"/>
        </w:behaviors>
        <w:guid w:val="{904DD750-B2EF-473B-8E5E-FF94D3C84F49}"/>
      </w:docPartPr>
      <w:docPartBody>
        <w:p w:rsidR="00827A95" w:rsidRDefault="00C43E96" w:rsidP="00C43E96">
          <w:pPr>
            <w:pStyle w:val="558202943C7D4C98B5A65E8146018602"/>
          </w:pPr>
          <w:r w:rsidRPr="0042580C">
            <w:rPr>
              <w:rStyle w:val="PlaceholderText"/>
            </w:rPr>
            <w:t>Click or tap here to enter text.</w:t>
          </w:r>
        </w:p>
      </w:docPartBody>
    </w:docPart>
    <w:docPart>
      <w:docPartPr>
        <w:name w:val="B3E5C58909AA4B31A07FEAA73A6458FE"/>
        <w:category>
          <w:name w:val="General"/>
          <w:gallery w:val="placeholder"/>
        </w:category>
        <w:types>
          <w:type w:val="bbPlcHdr"/>
        </w:types>
        <w:behaviors>
          <w:behavior w:val="content"/>
        </w:behaviors>
        <w:guid w:val="{7CB9432C-D305-46BA-BAFA-19FF33006639}"/>
      </w:docPartPr>
      <w:docPartBody>
        <w:p w:rsidR="00827A95" w:rsidRDefault="00C43E96" w:rsidP="00C43E96">
          <w:pPr>
            <w:pStyle w:val="B3E5C58909AA4B31A07FEAA73A6458FE"/>
          </w:pPr>
          <w:r w:rsidRPr="0042580C">
            <w:rPr>
              <w:rStyle w:val="PlaceholderText"/>
            </w:rPr>
            <w:t>Click or tap here to enter text.</w:t>
          </w:r>
        </w:p>
      </w:docPartBody>
    </w:docPart>
    <w:docPart>
      <w:docPartPr>
        <w:name w:val="D5DF2FB0972E471E92B839DAE371B644"/>
        <w:category>
          <w:name w:val="General"/>
          <w:gallery w:val="placeholder"/>
        </w:category>
        <w:types>
          <w:type w:val="bbPlcHdr"/>
        </w:types>
        <w:behaviors>
          <w:behavior w:val="content"/>
        </w:behaviors>
        <w:guid w:val="{D4584B9C-65D1-4B70-ACDC-080F58884D1F}"/>
      </w:docPartPr>
      <w:docPartBody>
        <w:p w:rsidR="00827A95" w:rsidRDefault="00C43E96" w:rsidP="00C43E96">
          <w:pPr>
            <w:pStyle w:val="D5DF2FB0972E471E92B839DAE371B644"/>
          </w:pPr>
          <w:r w:rsidRPr="0042580C">
            <w:rPr>
              <w:rStyle w:val="PlaceholderText"/>
            </w:rPr>
            <w:t>Click or tap here to enter text.</w:t>
          </w:r>
        </w:p>
      </w:docPartBody>
    </w:docPart>
    <w:docPart>
      <w:docPartPr>
        <w:name w:val="16A0C36748B84C5998A98D4D0E9D0874"/>
        <w:category>
          <w:name w:val="General"/>
          <w:gallery w:val="placeholder"/>
        </w:category>
        <w:types>
          <w:type w:val="bbPlcHdr"/>
        </w:types>
        <w:behaviors>
          <w:behavior w:val="content"/>
        </w:behaviors>
        <w:guid w:val="{30D3471E-7C9A-417C-9CBA-56DDDB5B643C}"/>
      </w:docPartPr>
      <w:docPartBody>
        <w:p w:rsidR="00827A95" w:rsidRDefault="00C43E96" w:rsidP="00C43E96">
          <w:pPr>
            <w:pStyle w:val="16A0C36748B84C5998A98D4D0E9D0874"/>
          </w:pPr>
          <w:r w:rsidRPr="0042580C">
            <w:rPr>
              <w:rStyle w:val="PlaceholderText"/>
            </w:rPr>
            <w:t>Click or tap here to enter text.</w:t>
          </w:r>
        </w:p>
      </w:docPartBody>
    </w:docPart>
    <w:docPart>
      <w:docPartPr>
        <w:name w:val="B24CF03F243540FBA3333DC1A434CBC2"/>
        <w:category>
          <w:name w:val="General"/>
          <w:gallery w:val="placeholder"/>
        </w:category>
        <w:types>
          <w:type w:val="bbPlcHdr"/>
        </w:types>
        <w:behaviors>
          <w:behavior w:val="content"/>
        </w:behaviors>
        <w:guid w:val="{0B2AD103-3C75-49E4-AA8C-F279CD3F81AF}"/>
      </w:docPartPr>
      <w:docPartBody>
        <w:p w:rsidR="00827A95" w:rsidRDefault="00C43E96" w:rsidP="00C43E96">
          <w:pPr>
            <w:pStyle w:val="B24CF03F243540FBA3333DC1A434CBC2"/>
          </w:pPr>
          <w:r w:rsidRPr="0042580C">
            <w:rPr>
              <w:rStyle w:val="PlaceholderText"/>
            </w:rPr>
            <w:t>Click or tap here to enter text.</w:t>
          </w:r>
        </w:p>
      </w:docPartBody>
    </w:docPart>
    <w:docPart>
      <w:docPartPr>
        <w:name w:val="8C089547B3114D9B873DF6747303DF88"/>
        <w:category>
          <w:name w:val="General"/>
          <w:gallery w:val="placeholder"/>
        </w:category>
        <w:types>
          <w:type w:val="bbPlcHdr"/>
        </w:types>
        <w:behaviors>
          <w:behavior w:val="content"/>
        </w:behaviors>
        <w:guid w:val="{551BD656-2A14-4AAC-88F1-D68716D8F19C}"/>
      </w:docPartPr>
      <w:docPartBody>
        <w:p w:rsidR="00827A95" w:rsidRDefault="00C43E96" w:rsidP="00C43E96">
          <w:pPr>
            <w:pStyle w:val="8C089547B3114D9B873DF6747303DF88"/>
          </w:pPr>
          <w:r w:rsidRPr="0042580C">
            <w:rPr>
              <w:rStyle w:val="PlaceholderText"/>
            </w:rPr>
            <w:t>Click or tap here to enter text.</w:t>
          </w:r>
        </w:p>
      </w:docPartBody>
    </w:docPart>
    <w:docPart>
      <w:docPartPr>
        <w:name w:val="6250B86BAE044B538E6B38E01A781414"/>
        <w:category>
          <w:name w:val="General"/>
          <w:gallery w:val="placeholder"/>
        </w:category>
        <w:types>
          <w:type w:val="bbPlcHdr"/>
        </w:types>
        <w:behaviors>
          <w:behavior w:val="content"/>
        </w:behaviors>
        <w:guid w:val="{D6C76C70-94F3-49B0-BBA2-096FBF8CDFD0}"/>
      </w:docPartPr>
      <w:docPartBody>
        <w:p w:rsidR="00827A95" w:rsidRDefault="00C43E96" w:rsidP="00C43E96">
          <w:pPr>
            <w:pStyle w:val="6250B86BAE044B538E6B38E01A781414"/>
          </w:pPr>
          <w:r w:rsidRPr="0042580C">
            <w:rPr>
              <w:rStyle w:val="PlaceholderText"/>
            </w:rPr>
            <w:t>Click or tap here to enter text.</w:t>
          </w:r>
        </w:p>
      </w:docPartBody>
    </w:docPart>
    <w:docPart>
      <w:docPartPr>
        <w:name w:val="F56B21ED11CB41EFB82C261097FD3E5D"/>
        <w:category>
          <w:name w:val="General"/>
          <w:gallery w:val="placeholder"/>
        </w:category>
        <w:types>
          <w:type w:val="bbPlcHdr"/>
        </w:types>
        <w:behaviors>
          <w:behavior w:val="content"/>
        </w:behaviors>
        <w:guid w:val="{92D7BC62-5929-4B84-8E36-E740B1290C66}"/>
      </w:docPartPr>
      <w:docPartBody>
        <w:p w:rsidR="00827A95" w:rsidRDefault="00C43E96" w:rsidP="00C43E96">
          <w:pPr>
            <w:pStyle w:val="F56B21ED11CB41EFB82C261097FD3E5D"/>
          </w:pPr>
          <w:r w:rsidRPr="0042580C">
            <w:rPr>
              <w:rStyle w:val="PlaceholderText"/>
            </w:rPr>
            <w:t>Click or tap here to enter text.</w:t>
          </w:r>
        </w:p>
      </w:docPartBody>
    </w:docPart>
    <w:docPart>
      <w:docPartPr>
        <w:name w:val="943E7C7568ED4BE190B47AAB9C7C457D"/>
        <w:category>
          <w:name w:val="General"/>
          <w:gallery w:val="placeholder"/>
        </w:category>
        <w:types>
          <w:type w:val="bbPlcHdr"/>
        </w:types>
        <w:behaviors>
          <w:behavior w:val="content"/>
        </w:behaviors>
        <w:guid w:val="{395A519D-1858-4EFC-996D-6A8817AB2C2B}"/>
      </w:docPartPr>
      <w:docPartBody>
        <w:p w:rsidR="00827A95" w:rsidRDefault="00C43E96" w:rsidP="00C43E96">
          <w:pPr>
            <w:pStyle w:val="943E7C7568ED4BE190B47AAB9C7C457D"/>
          </w:pPr>
          <w:r w:rsidRPr="0042580C">
            <w:rPr>
              <w:rStyle w:val="PlaceholderText"/>
            </w:rPr>
            <w:t>Click or tap here to enter text.</w:t>
          </w:r>
        </w:p>
      </w:docPartBody>
    </w:docPart>
    <w:docPart>
      <w:docPartPr>
        <w:name w:val="C09691E7D12241BCBF44281B121140C2"/>
        <w:category>
          <w:name w:val="General"/>
          <w:gallery w:val="placeholder"/>
        </w:category>
        <w:types>
          <w:type w:val="bbPlcHdr"/>
        </w:types>
        <w:behaviors>
          <w:behavior w:val="content"/>
        </w:behaviors>
        <w:guid w:val="{C61B8749-00AC-4904-A797-E44EB7DEF69E}"/>
      </w:docPartPr>
      <w:docPartBody>
        <w:p w:rsidR="00827A95" w:rsidRDefault="00C43E96" w:rsidP="00C43E96">
          <w:pPr>
            <w:pStyle w:val="C09691E7D12241BCBF44281B121140C2"/>
          </w:pPr>
          <w:r w:rsidRPr="0042580C">
            <w:rPr>
              <w:rStyle w:val="PlaceholderText"/>
            </w:rPr>
            <w:t>Click or tap here to enter text.</w:t>
          </w:r>
        </w:p>
      </w:docPartBody>
    </w:docPart>
    <w:docPart>
      <w:docPartPr>
        <w:name w:val="6C604B7EBDC24D338D93E116905DEF75"/>
        <w:category>
          <w:name w:val="General"/>
          <w:gallery w:val="placeholder"/>
        </w:category>
        <w:types>
          <w:type w:val="bbPlcHdr"/>
        </w:types>
        <w:behaviors>
          <w:behavior w:val="content"/>
        </w:behaviors>
        <w:guid w:val="{0FCC097C-4250-492F-9696-9FF83F5AC26B}"/>
      </w:docPartPr>
      <w:docPartBody>
        <w:p w:rsidR="00827A95" w:rsidRDefault="00C43E96" w:rsidP="00C43E96">
          <w:pPr>
            <w:pStyle w:val="6C604B7EBDC24D338D93E116905DEF75"/>
          </w:pPr>
          <w:r w:rsidRPr="0042580C">
            <w:rPr>
              <w:rStyle w:val="PlaceholderText"/>
            </w:rPr>
            <w:t>Click or tap here to enter text.</w:t>
          </w:r>
        </w:p>
      </w:docPartBody>
    </w:docPart>
    <w:docPart>
      <w:docPartPr>
        <w:name w:val="598A5D6FFDD943709F2718C710A6E30D"/>
        <w:category>
          <w:name w:val="General"/>
          <w:gallery w:val="placeholder"/>
        </w:category>
        <w:types>
          <w:type w:val="bbPlcHdr"/>
        </w:types>
        <w:behaviors>
          <w:behavior w:val="content"/>
        </w:behaviors>
        <w:guid w:val="{F5A5E6BE-6078-4918-BFED-A8849A73A1DA}"/>
      </w:docPartPr>
      <w:docPartBody>
        <w:p w:rsidR="00827A95" w:rsidRDefault="00C43E96" w:rsidP="00C43E96">
          <w:pPr>
            <w:pStyle w:val="598A5D6FFDD943709F2718C710A6E30D"/>
          </w:pPr>
          <w:r w:rsidRPr="0042580C">
            <w:rPr>
              <w:rStyle w:val="PlaceholderText"/>
            </w:rPr>
            <w:t>Click or tap here to enter text.</w:t>
          </w:r>
        </w:p>
      </w:docPartBody>
    </w:docPart>
    <w:docPart>
      <w:docPartPr>
        <w:name w:val="A84F739514D843EFB6C853EACF2BFB38"/>
        <w:category>
          <w:name w:val="General"/>
          <w:gallery w:val="placeholder"/>
        </w:category>
        <w:types>
          <w:type w:val="bbPlcHdr"/>
        </w:types>
        <w:behaviors>
          <w:behavior w:val="content"/>
        </w:behaviors>
        <w:guid w:val="{829644D0-003E-4F83-ADE2-B5D8F2B6B263}"/>
      </w:docPartPr>
      <w:docPartBody>
        <w:p w:rsidR="00827A95" w:rsidRDefault="00C43E96" w:rsidP="00C43E96">
          <w:pPr>
            <w:pStyle w:val="A84F739514D843EFB6C853EACF2BFB38"/>
          </w:pPr>
          <w:r w:rsidRPr="0042580C">
            <w:rPr>
              <w:rStyle w:val="PlaceholderText"/>
            </w:rPr>
            <w:t>Click or tap here to enter text.</w:t>
          </w:r>
        </w:p>
      </w:docPartBody>
    </w:docPart>
    <w:docPart>
      <w:docPartPr>
        <w:name w:val="68575767D01F4B3492661698A4C300C5"/>
        <w:category>
          <w:name w:val="General"/>
          <w:gallery w:val="placeholder"/>
        </w:category>
        <w:types>
          <w:type w:val="bbPlcHdr"/>
        </w:types>
        <w:behaviors>
          <w:behavior w:val="content"/>
        </w:behaviors>
        <w:guid w:val="{CA64FB69-C521-400C-9336-02AF53917DC4}"/>
      </w:docPartPr>
      <w:docPartBody>
        <w:p w:rsidR="00827A95" w:rsidRDefault="00C43E96" w:rsidP="00C43E96">
          <w:pPr>
            <w:pStyle w:val="68575767D01F4B3492661698A4C300C5"/>
          </w:pPr>
          <w:r w:rsidRPr="0042580C">
            <w:rPr>
              <w:rStyle w:val="PlaceholderText"/>
            </w:rPr>
            <w:t>Click or tap here to enter text.</w:t>
          </w:r>
        </w:p>
      </w:docPartBody>
    </w:docPart>
    <w:docPart>
      <w:docPartPr>
        <w:name w:val="AEFD7F3E0B524F85B30A92C77C679A8F"/>
        <w:category>
          <w:name w:val="General"/>
          <w:gallery w:val="placeholder"/>
        </w:category>
        <w:types>
          <w:type w:val="bbPlcHdr"/>
        </w:types>
        <w:behaviors>
          <w:behavior w:val="content"/>
        </w:behaviors>
        <w:guid w:val="{7A5CD14E-461C-4D41-BCCE-3768000B964B}"/>
      </w:docPartPr>
      <w:docPartBody>
        <w:p w:rsidR="00827A95" w:rsidRDefault="00C43E96" w:rsidP="00C43E96">
          <w:pPr>
            <w:pStyle w:val="AEFD7F3E0B524F85B30A92C77C679A8F"/>
          </w:pPr>
          <w:r w:rsidRPr="0042580C">
            <w:rPr>
              <w:rStyle w:val="PlaceholderText"/>
            </w:rPr>
            <w:t>Click or tap here to enter text.</w:t>
          </w:r>
        </w:p>
      </w:docPartBody>
    </w:docPart>
    <w:docPart>
      <w:docPartPr>
        <w:name w:val="FD8189B0CC594BF4B31316BD378AF36B"/>
        <w:category>
          <w:name w:val="General"/>
          <w:gallery w:val="placeholder"/>
        </w:category>
        <w:types>
          <w:type w:val="bbPlcHdr"/>
        </w:types>
        <w:behaviors>
          <w:behavior w:val="content"/>
        </w:behaviors>
        <w:guid w:val="{1DBA99E9-D074-4324-A3D7-21ABCD9E9802}"/>
      </w:docPartPr>
      <w:docPartBody>
        <w:p w:rsidR="00827A95" w:rsidRDefault="00C43E96" w:rsidP="00C43E96">
          <w:pPr>
            <w:pStyle w:val="FD8189B0CC594BF4B31316BD378AF36B"/>
          </w:pPr>
          <w:r w:rsidRPr="0042580C">
            <w:rPr>
              <w:rStyle w:val="PlaceholderText"/>
            </w:rPr>
            <w:t>Click or tap here to enter text.</w:t>
          </w:r>
        </w:p>
      </w:docPartBody>
    </w:docPart>
    <w:docPart>
      <w:docPartPr>
        <w:name w:val="3D920729286842D9B7600A355213D62F"/>
        <w:category>
          <w:name w:val="General"/>
          <w:gallery w:val="placeholder"/>
        </w:category>
        <w:types>
          <w:type w:val="bbPlcHdr"/>
        </w:types>
        <w:behaviors>
          <w:behavior w:val="content"/>
        </w:behaviors>
        <w:guid w:val="{965247D2-8C73-4735-AD5E-3C3B35825FD2}"/>
      </w:docPartPr>
      <w:docPartBody>
        <w:p w:rsidR="00827A95" w:rsidRDefault="00C43E96" w:rsidP="00C43E96">
          <w:pPr>
            <w:pStyle w:val="3D920729286842D9B7600A355213D62F"/>
          </w:pPr>
          <w:r w:rsidRPr="0042580C">
            <w:rPr>
              <w:rStyle w:val="PlaceholderText"/>
            </w:rPr>
            <w:t>Click or tap here to enter text.</w:t>
          </w:r>
        </w:p>
      </w:docPartBody>
    </w:docPart>
    <w:docPart>
      <w:docPartPr>
        <w:name w:val="83135092C19A4F509FB5E4CF3F9CA155"/>
        <w:category>
          <w:name w:val="General"/>
          <w:gallery w:val="placeholder"/>
        </w:category>
        <w:types>
          <w:type w:val="bbPlcHdr"/>
        </w:types>
        <w:behaviors>
          <w:behavior w:val="content"/>
        </w:behaviors>
        <w:guid w:val="{686FEFBF-7C76-4CA6-B412-0B85BA23D17E}"/>
      </w:docPartPr>
      <w:docPartBody>
        <w:p w:rsidR="00827A95" w:rsidRDefault="00C43E96" w:rsidP="00C43E96">
          <w:pPr>
            <w:pStyle w:val="83135092C19A4F509FB5E4CF3F9CA155"/>
          </w:pPr>
          <w:r w:rsidRPr="0042580C">
            <w:rPr>
              <w:rStyle w:val="PlaceholderText"/>
            </w:rPr>
            <w:t>Click or tap here to enter text.</w:t>
          </w:r>
        </w:p>
      </w:docPartBody>
    </w:docPart>
    <w:docPart>
      <w:docPartPr>
        <w:name w:val="0BC2835960004A3D98FB2F2771C9C663"/>
        <w:category>
          <w:name w:val="General"/>
          <w:gallery w:val="placeholder"/>
        </w:category>
        <w:types>
          <w:type w:val="bbPlcHdr"/>
        </w:types>
        <w:behaviors>
          <w:behavior w:val="content"/>
        </w:behaviors>
        <w:guid w:val="{ACDAB98A-D0FE-4F11-AFC9-39B0C0ECEC29}"/>
      </w:docPartPr>
      <w:docPartBody>
        <w:p w:rsidR="00827A95" w:rsidRDefault="00C43E96" w:rsidP="00C43E96">
          <w:pPr>
            <w:pStyle w:val="0BC2835960004A3D98FB2F2771C9C663"/>
          </w:pPr>
          <w:r w:rsidRPr="0042580C">
            <w:rPr>
              <w:rStyle w:val="PlaceholderText"/>
            </w:rPr>
            <w:t>Click or tap here to enter text.</w:t>
          </w:r>
        </w:p>
      </w:docPartBody>
    </w:docPart>
    <w:docPart>
      <w:docPartPr>
        <w:name w:val="B314DBE4B4E24C5B8AA29E46832DA282"/>
        <w:category>
          <w:name w:val="General"/>
          <w:gallery w:val="placeholder"/>
        </w:category>
        <w:types>
          <w:type w:val="bbPlcHdr"/>
        </w:types>
        <w:behaviors>
          <w:behavior w:val="content"/>
        </w:behaviors>
        <w:guid w:val="{E7F178F1-4BB6-47BA-8A99-A53C719659EF}"/>
      </w:docPartPr>
      <w:docPartBody>
        <w:p w:rsidR="00827A95" w:rsidRDefault="00C43E96" w:rsidP="00C43E96">
          <w:pPr>
            <w:pStyle w:val="B314DBE4B4E24C5B8AA29E46832DA282"/>
          </w:pPr>
          <w:r w:rsidRPr="0042580C">
            <w:rPr>
              <w:rStyle w:val="PlaceholderText"/>
            </w:rPr>
            <w:t>Click or tap here to enter text.</w:t>
          </w:r>
        </w:p>
      </w:docPartBody>
    </w:docPart>
    <w:docPart>
      <w:docPartPr>
        <w:name w:val="63D32038D74040C6ACD2E3897FF12186"/>
        <w:category>
          <w:name w:val="General"/>
          <w:gallery w:val="placeholder"/>
        </w:category>
        <w:types>
          <w:type w:val="bbPlcHdr"/>
        </w:types>
        <w:behaviors>
          <w:behavior w:val="content"/>
        </w:behaviors>
        <w:guid w:val="{48F792D1-6B70-4293-AB70-98B9B21FC5C3}"/>
      </w:docPartPr>
      <w:docPartBody>
        <w:p w:rsidR="00827A95" w:rsidRDefault="00C43E96" w:rsidP="00C43E96">
          <w:pPr>
            <w:pStyle w:val="63D32038D74040C6ACD2E3897FF12186"/>
          </w:pPr>
          <w:r w:rsidRPr="0042580C">
            <w:rPr>
              <w:rStyle w:val="PlaceholderText"/>
            </w:rPr>
            <w:t>Click or tap here to enter text.</w:t>
          </w:r>
        </w:p>
      </w:docPartBody>
    </w:docPart>
    <w:docPart>
      <w:docPartPr>
        <w:name w:val="C7F64001F76A4A3681527B9A612C995D"/>
        <w:category>
          <w:name w:val="General"/>
          <w:gallery w:val="placeholder"/>
        </w:category>
        <w:types>
          <w:type w:val="bbPlcHdr"/>
        </w:types>
        <w:behaviors>
          <w:behavior w:val="content"/>
        </w:behaviors>
        <w:guid w:val="{B6C558CE-5A5B-436D-9B70-E3873044535F}"/>
      </w:docPartPr>
      <w:docPartBody>
        <w:p w:rsidR="00827A95" w:rsidRDefault="00C43E96" w:rsidP="00C43E96">
          <w:pPr>
            <w:pStyle w:val="C7F64001F76A4A3681527B9A612C995D"/>
          </w:pPr>
          <w:r w:rsidRPr="0042580C">
            <w:rPr>
              <w:rStyle w:val="PlaceholderText"/>
            </w:rPr>
            <w:t>Click or tap here to enter text.</w:t>
          </w:r>
        </w:p>
      </w:docPartBody>
    </w:docPart>
    <w:docPart>
      <w:docPartPr>
        <w:name w:val="752DE7C0AACC4B1DAF1179418F3BB40E"/>
        <w:category>
          <w:name w:val="General"/>
          <w:gallery w:val="placeholder"/>
        </w:category>
        <w:types>
          <w:type w:val="bbPlcHdr"/>
        </w:types>
        <w:behaviors>
          <w:behavior w:val="content"/>
        </w:behaviors>
        <w:guid w:val="{41F30E69-1B4D-4033-ACC0-55D29F7D0E4D}"/>
      </w:docPartPr>
      <w:docPartBody>
        <w:p w:rsidR="00827A95" w:rsidRDefault="00C43E96" w:rsidP="00C43E96">
          <w:pPr>
            <w:pStyle w:val="752DE7C0AACC4B1DAF1179418F3BB40E"/>
          </w:pPr>
          <w:r w:rsidRPr="0042580C">
            <w:rPr>
              <w:rStyle w:val="PlaceholderText"/>
            </w:rPr>
            <w:t>Click or tap here to enter text.</w:t>
          </w:r>
        </w:p>
      </w:docPartBody>
    </w:docPart>
    <w:docPart>
      <w:docPartPr>
        <w:name w:val="84FEC307CA8D4EE3BD370B19D856566F"/>
        <w:category>
          <w:name w:val="General"/>
          <w:gallery w:val="placeholder"/>
        </w:category>
        <w:types>
          <w:type w:val="bbPlcHdr"/>
        </w:types>
        <w:behaviors>
          <w:behavior w:val="content"/>
        </w:behaviors>
        <w:guid w:val="{9A3FF5C8-0725-4366-8BBA-544F47E31910}"/>
      </w:docPartPr>
      <w:docPartBody>
        <w:p w:rsidR="00827A95" w:rsidRDefault="00C43E96" w:rsidP="00C43E96">
          <w:pPr>
            <w:pStyle w:val="84FEC307CA8D4EE3BD370B19D856566F"/>
          </w:pPr>
          <w:r w:rsidRPr="0042580C">
            <w:rPr>
              <w:rStyle w:val="PlaceholderText"/>
            </w:rPr>
            <w:t>Click or tap here to enter text.</w:t>
          </w:r>
        </w:p>
      </w:docPartBody>
    </w:docPart>
    <w:docPart>
      <w:docPartPr>
        <w:name w:val="0EB7A2B56118487C9646C3832946C607"/>
        <w:category>
          <w:name w:val="General"/>
          <w:gallery w:val="placeholder"/>
        </w:category>
        <w:types>
          <w:type w:val="bbPlcHdr"/>
        </w:types>
        <w:behaviors>
          <w:behavior w:val="content"/>
        </w:behaviors>
        <w:guid w:val="{7E7F8615-EC98-4A11-B5BE-A115F1A722BF}"/>
      </w:docPartPr>
      <w:docPartBody>
        <w:p w:rsidR="00827A95" w:rsidRDefault="00C43E96" w:rsidP="00C43E96">
          <w:pPr>
            <w:pStyle w:val="0EB7A2B56118487C9646C3832946C607"/>
          </w:pPr>
          <w:r w:rsidRPr="0042580C">
            <w:rPr>
              <w:rStyle w:val="PlaceholderText"/>
            </w:rPr>
            <w:t>Click or tap here to enter text.</w:t>
          </w:r>
        </w:p>
      </w:docPartBody>
    </w:docPart>
    <w:docPart>
      <w:docPartPr>
        <w:name w:val="BCFB4E16AD2A44B3A5BEF82EBF62131D"/>
        <w:category>
          <w:name w:val="General"/>
          <w:gallery w:val="placeholder"/>
        </w:category>
        <w:types>
          <w:type w:val="bbPlcHdr"/>
        </w:types>
        <w:behaviors>
          <w:behavior w:val="content"/>
        </w:behaviors>
        <w:guid w:val="{4BFC4B10-DFBC-4B1A-857C-5A2E220061E5}"/>
      </w:docPartPr>
      <w:docPartBody>
        <w:p w:rsidR="00827A95" w:rsidRDefault="00C43E96" w:rsidP="00C43E96">
          <w:pPr>
            <w:pStyle w:val="BCFB4E16AD2A44B3A5BEF82EBF62131D"/>
          </w:pPr>
          <w:r w:rsidRPr="0042580C">
            <w:rPr>
              <w:rStyle w:val="PlaceholderText"/>
            </w:rPr>
            <w:t>Click or tap here to enter text.</w:t>
          </w:r>
        </w:p>
      </w:docPartBody>
    </w:docPart>
    <w:docPart>
      <w:docPartPr>
        <w:name w:val="5D857479316849D5BF87EDABD5CAA262"/>
        <w:category>
          <w:name w:val="General"/>
          <w:gallery w:val="placeholder"/>
        </w:category>
        <w:types>
          <w:type w:val="bbPlcHdr"/>
        </w:types>
        <w:behaviors>
          <w:behavior w:val="content"/>
        </w:behaviors>
        <w:guid w:val="{39F4A235-A4C8-440E-9442-16621334C7FD}"/>
      </w:docPartPr>
      <w:docPartBody>
        <w:p w:rsidR="00827A95" w:rsidRDefault="00C43E96" w:rsidP="00C43E96">
          <w:pPr>
            <w:pStyle w:val="5D857479316849D5BF87EDABD5CAA262"/>
          </w:pPr>
          <w:r w:rsidRPr="0042580C">
            <w:rPr>
              <w:rStyle w:val="PlaceholderText"/>
            </w:rPr>
            <w:t>Click or tap here to enter text.</w:t>
          </w:r>
        </w:p>
      </w:docPartBody>
    </w:docPart>
    <w:docPart>
      <w:docPartPr>
        <w:name w:val="9A884C6372EC4B50BF16FF027DD0440A"/>
        <w:category>
          <w:name w:val="General"/>
          <w:gallery w:val="placeholder"/>
        </w:category>
        <w:types>
          <w:type w:val="bbPlcHdr"/>
        </w:types>
        <w:behaviors>
          <w:behavior w:val="content"/>
        </w:behaviors>
        <w:guid w:val="{BC33996D-B890-4AB4-82B5-3F87D7F9C66F}"/>
      </w:docPartPr>
      <w:docPartBody>
        <w:p w:rsidR="00827A95" w:rsidRDefault="00C43E96" w:rsidP="00C43E96">
          <w:pPr>
            <w:pStyle w:val="9A884C6372EC4B50BF16FF027DD0440A"/>
          </w:pPr>
          <w:r w:rsidRPr="0042580C">
            <w:rPr>
              <w:rStyle w:val="PlaceholderText"/>
            </w:rPr>
            <w:t>Click or tap here to enter text.</w:t>
          </w:r>
        </w:p>
      </w:docPartBody>
    </w:docPart>
    <w:docPart>
      <w:docPartPr>
        <w:name w:val="BAE905C764354BAC8BAF18761EF9ADCD"/>
        <w:category>
          <w:name w:val="General"/>
          <w:gallery w:val="placeholder"/>
        </w:category>
        <w:types>
          <w:type w:val="bbPlcHdr"/>
        </w:types>
        <w:behaviors>
          <w:behavior w:val="content"/>
        </w:behaviors>
        <w:guid w:val="{6BBA1F74-305E-40F7-B84F-C3FE0695E3AB}"/>
      </w:docPartPr>
      <w:docPartBody>
        <w:p w:rsidR="00827A95" w:rsidRDefault="00C43E96" w:rsidP="00C43E96">
          <w:pPr>
            <w:pStyle w:val="BAE905C764354BAC8BAF18761EF9ADCD"/>
          </w:pPr>
          <w:r w:rsidRPr="0042580C">
            <w:rPr>
              <w:rStyle w:val="PlaceholderText"/>
            </w:rPr>
            <w:t>Click or tap here to enter text.</w:t>
          </w:r>
        </w:p>
      </w:docPartBody>
    </w:docPart>
    <w:docPart>
      <w:docPartPr>
        <w:name w:val="A99F68D5464E471C9013805ABD1226CC"/>
        <w:category>
          <w:name w:val="General"/>
          <w:gallery w:val="placeholder"/>
        </w:category>
        <w:types>
          <w:type w:val="bbPlcHdr"/>
        </w:types>
        <w:behaviors>
          <w:behavior w:val="content"/>
        </w:behaviors>
        <w:guid w:val="{E1EB5888-89C8-44DD-A734-21D019B432A2}"/>
      </w:docPartPr>
      <w:docPartBody>
        <w:p w:rsidR="00827A95" w:rsidRDefault="00C43E96" w:rsidP="00C43E96">
          <w:pPr>
            <w:pStyle w:val="A99F68D5464E471C9013805ABD1226CC"/>
          </w:pPr>
          <w:r w:rsidRPr="0042580C">
            <w:rPr>
              <w:rStyle w:val="PlaceholderText"/>
            </w:rPr>
            <w:t>Click or tap here to enter text.</w:t>
          </w:r>
        </w:p>
      </w:docPartBody>
    </w:docPart>
    <w:docPart>
      <w:docPartPr>
        <w:name w:val="58166519AEED48FC81F3DD1127B29ED9"/>
        <w:category>
          <w:name w:val="General"/>
          <w:gallery w:val="placeholder"/>
        </w:category>
        <w:types>
          <w:type w:val="bbPlcHdr"/>
        </w:types>
        <w:behaviors>
          <w:behavior w:val="content"/>
        </w:behaviors>
        <w:guid w:val="{7AF05152-4B46-451F-BF60-A7B3FC29ABE7}"/>
      </w:docPartPr>
      <w:docPartBody>
        <w:p w:rsidR="00827A95" w:rsidRDefault="00C43E96" w:rsidP="00C43E96">
          <w:pPr>
            <w:pStyle w:val="58166519AEED48FC81F3DD1127B29ED9"/>
          </w:pPr>
          <w:r w:rsidRPr="0042580C">
            <w:rPr>
              <w:rStyle w:val="PlaceholderText"/>
            </w:rPr>
            <w:t>Click or tap here to enter text.</w:t>
          </w:r>
        </w:p>
      </w:docPartBody>
    </w:docPart>
    <w:docPart>
      <w:docPartPr>
        <w:name w:val="152B77F72FE6495DBC1F83C73EFC8F3F"/>
        <w:category>
          <w:name w:val="General"/>
          <w:gallery w:val="placeholder"/>
        </w:category>
        <w:types>
          <w:type w:val="bbPlcHdr"/>
        </w:types>
        <w:behaviors>
          <w:behavior w:val="content"/>
        </w:behaviors>
        <w:guid w:val="{60AEA008-A82E-4E1D-A259-7B5BBB0B0F99}"/>
      </w:docPartPr>
      <w:docPartBody>
        <w:p w:rsidR="00827A95" w:rsidRDefault="00C43E96" w:rsidP="00C43E96">
          <w:pPr>
            <w:pStyle w:val="152B77F72FE6495DBC1F83C73EFC8F3F"/>
          </w:pPr>
          <w:r w:rsidRPr="0042580C">
            <w:rPr>
              <w:rStyle w:val="PlaceholderText"/>
            </w:rPr>
            <w:t>Click or tap here to enter text.</w:t>
          </w:r>
        </w:p>
      </w:docPartBody>
    </w:docPart>
    <w:docPart>
      <w:docPartPr>
        <w:name w:val="03BF496DC86C40C69BB13069E86B98D1"/>
        <w:category>
          <w:name w:val="General"/>
          <w:gallery w:val="placeholder"/>
        </w:category>
        <w:types>
          <w:type w:val="bbPlcHdr"/>
        </w:types>
        <w:behaviors>
          <w:behavior w:val="content"/>
        </w:behaviors>
        <w:guid w:val="{AB4D2A51-E46A-4C4E-AEF8-ED376EB19402}"/>
      </w:docPartPr>
      <w:docPartBody>
        <w:p w:rsidR="00827A95" w:rsidRDefault="00C43E96" w:rsidP="00C43E96">
          <w:pPr>
            <w:pStyle w:val="03BF496DC86C40C69BB13069E86B98D1"/>
          </w:pPr>
          <w:r w:rsidRPr="0042580C">
            <w:rPr>
              <w:rStyle w:val="PlaceholderText"/>
            </w:rPr>
            <w:t>Click or tap here to enter text.</w:t>
          </w:r>
        </w:p>
      </w:docPartBody>
    </w:docPart>
    <w:docPart>
      <w:docPartPr>
        <w:name w:val="32BF37584C0A4B5590F6D4F59B65D028"/>
        <w:category>
          <w:name w:val="General"/>
          <w:gallery w:val="placeholder"/>
        </w:category>
        <w:types>
          <w:type w:val="bbPlcHdr"/>
        </w:types>
        <w:behaviors>
          <w:behavior w:val="content"/>
        </w:behaviors>
        <w:guid w:val="{56D956FA-51FA-473D-A30E-794970BD08C0}"/>
      </w:docPartPr>
      <w:docPartBody>
        <w:p w:rsidR="00827A95" w:rsidRDefault="00C43E96" w:rsidP="00C43E96">
          <w:pPr>
            <w:pStyle w:val="32BF37584C0A4B5590F6D4F59B65D028"/>
          </w:pPr>
          <w:r w:rsidRPr="0042580C">
            <w:rPr>
              <w:rStyle w:val="PlaceholderText"/>
            </w:rPr>
            <w:t>Click or tap here to enter text.</w:t>
          </w:r>
        </w:p>
      </w:docPartBody>
    </w:docPart>
    <w:docPart>
      <w:docPartPr>
        <w:name w:val="254C06B5915E490F8405FE6ED511F83B"/>
        <w:category>
          <w:name w:val="General"/>
          <w:gallery w:val="placeholder"/>
        </w:category>
        <w:types>
          <w:type w:val="bbPlcHdr"/>
        </w:types>
        <w:behaviors>
          <w:behavior w:val="content"/>
        </w:behaviors>
        <w:guid w:val="{7838DB3B-FBDB-4837-8279-DFFB924195EB}"/>
      </w:docPartPr>
      <w:docPartBody>
        <w:p w:rsidR="00827A95" w:rsidRDefault="00C43E96" w:rsidP="00C43E96">
          <w:pPr>
            <w:pStyle w:val="254C06B5915E490F8405FE6ED511F83B"/>
          </w:pPr>
          <w:r w:rsidRPr="0042580C">
            <w:rPr>
              <w:rStyle w:val="PlaceholderText"/>
            </w:rPr>
            <w:t>Click or tap here to enter text.</w:t>
          </w:r>
        </w:p>
      </w:docPartBody>
    </w:docPart>
    <w:docPart>
      <w:docPartPr>
        <w:name w:val="9F0CE71CA3EE4BEA9D222BC5E65ECC8B"/>
        <w:category>
          <w:name w:val="General"/>
          <w:gallery w:val="placeholder"/>
        </w:category>
        <w:types>
          <w:type w:val="bbPlcHdr"/>
        </w:types>
        <w:behaviors>
          <w:behavior w:val="content"/>
        </w:behaviors>
        <w:guid w:val="{DD882D7B-43AE-40D9-B561-164BEA3900B6}"/>
      </w:docPartPr>
      <w:docPartBody>
        <w:p w:rsidR="00827A95" w:rsidRDefault="00C43E96" w:rsidP="00C43E96">
          <w:pPr>
            <w:pStyle w:val="9F0CE71CA3EE4BEA9D222BC5E65ECC8B"/>
          </w:pPr>
          <w:r w:rsidRPr="0042580C">
            <w:rPr>
              <w:rStyle w:val="PlaceholderText"/>
            </w:rPr>
            <w:t>Click or tap here to enter text.</w:t>
          </w:r>
        </w:p>
      </w:docPartBody>
    </w:docPart>
    <w:docPart>
      <w:docPartPr>
        <w:name w:val="FA0A27E693714A66BFFF8F12C40DB5C6"/>
        <w:category>
          <w:name w:val="General"/>
          <w:gallery w:val="placeholder"/>
        </w:category>
        <w:types>
          <w:type w:val="bbPlcHdr"/>
        </w:types>
        <w:behaviors>
          <w:behavior w:val="content"/>
        </w:behaviors>
        <w:guid w:val="{47213451-84B3-40D2-A4FE-171A311438E7}"/>
      </w:docPartPr>
      <w:docPartBody>
        <w:p w:rsidR="00827A95" w:rsidRDefault="00C43E96" w:rsidP="00C43E96">
          <w:pPr>
            <w:pStyle w:val="FA0A27E693714A66BFFF8F12C40DB5C6"/>
          </w:pPr>
          <w:r w:rsidRPr="0042580C">
            <w:rPr>
              <w:rStyle w:val="PlaceholderText"/>
            </w:rPr>
            <w:t>Click or tap here to enter text.</w:t>
          </w:r>
        </w:p>
      </w:docPartBody>
    </w:docPart>
    <w:docPart>
      <w:docPartPr>
        <w:name w:val="5558F78A31F3464E9B168263DD3259E2"/>
        <w:category>
          <w:name w:val="General"/>
          <w:gallery w:val="placeholder"/>
        </w:category>
        <w:types>
          <w:type w:val="bbPlcHdr"/>
        </w:types>
        <w:behaviors>
          <w:behavior w:val="content"/>
        </w:behaviors>
        <w:guid w:val="{B4BD72B4-63EB-4588-B3FA-C11D065C512B}"/>
      </w:docPartPr>
      <w:docPartBody>
        <w:p w:rsidR="00827A95" w:rsidRDefault="00C43E96" w:rsidP="00C43E96">
          <w:pPr>
            <w:pStyle w:val="5558F78A31F3464E9B168263DD3259E2"/>
          </w:pPr>
          <w:r w:rsidRPr="0042580C">
            <w:rPr>
              <w:rStyle w:val="PlaceholderText"/>
            </w:rPr>
            <w:t>Click or tap here to enter text.</w:t>
          </w:r>
        </w:p>
      </w:docPartBody>
    </w:docPart>
    <w:docPart>
      <w:docPartPr>
        <w:name w:val="EC81012D6BF342BB8913F8A05F3B0DFC"/>
        <w:category>
          <w:name w:val="General"/>
          <w:gallery w:val="placeholder"/>
        </w:category>
        <w:types>
          <w:type w:val="bbPlcHdr"/>
        </w:types>
        <w:behaviors>
          <w:behavior w:val="content"/>
        </w:behaviors>
        <w:guid w:val="{EE2B7174-9A83-4E5E-84AE-AAA7B382C9B7}"/>
      </w:docPartPr>
      <w:docPartBody>
        <w:p w:rsidR="00827A95" w:rsidRDefault="00C43E96" w:rsidP="00C43E96">
          <w:pPr>
            <w:pStyle w:val="EC81012D6BF342BB8913F8A05F3B0DFC"/>
          </w:pPr>
          <w:r w:rsidRPr="0042580C">
            <w:rPr>
              <w:rStyle w:val="PlaceholderText"/>
            </w:rPr>
            <w:t>Click or tap here to enter text.</w:t>
          </w:r>
        </w:p>
      </w:docPartBody>
    </w:docPart>
    <w:docPart>
      <w:docPartPr>
        <w:name w:val="7F497CDA3ED2495EA96CBDA577EA8F0B"/>
        <w:category>
          <w:name w:val="General"/>
          <w:gallery w:val="placeholder"/>
        </w:category>
        <w:types>
          <w:type w:val="bbPlcHdr"/>
        </w:types>
        <w:behaviors>
          <w:behavior w:val="content"/>
        </w:behaviors>
        <w:guid w:val="{803DE06A-E6D9-4E7B-B477-E025C8D4DF3C}"/>
      </w:docPartPr>
      <w:docPartBody>
        <w:p w:rsidR="00827A95" w:rsidRDefault="00C43E96" w:rsidP="00C43E96">
          <w:pPr>
            <w:pStyle w:val="7F497CDA3ED2495EA96CBDA577EA8F0B"/>
          </w:pPr>
          <w:r w:rsidRPr="0042580C">
            <w:rPr>
              <w:rStyle w:val="PlaceholderText"/>
            </w:rPr>
            <w:t>Click or tap here to enter text.</w:t>
          </w:r>
        </w:p>
      </w:docPartBody>
    </w:docPart>
    <w:docPart>
      <w:docPartPr>
        <w:name w:val="2BFB664A4BBE4EB695284F0A47234669"/>
        <w:category>
          <w:name w:val="General"/>
          <w:gallery w:val="placeholder"/>
        </w:category>
        <w:types>
          <w:type w:val="bbPlcHdr"/>
        </w:types>
        <w:behaviors>
          <w:behavior w:val="content"/>
        </w:behaviors>
        <w:guid w:val="{8A3B1D5D-B67C-4BC7-BAE0-71B17E521D02}"/>
      </w:docPartPr>
      <w:docPartBody>
        <w:p w:rsidR="00827A95" w:rsidRDefault="00C43E96" w:rsidP="00C43E96">
          <w:pPr>
            <w:pStyle w:val="2BFB664A4BBE4EB695284F0A47234669"/>
          </w:pPr>
          <w:r w:rsidRPr="0042580C">
            <w:rPr>
              <w:rStyle w:val="PlaceholderText"/>
            </w:rPr>
            <w:t>Click or tap here to enter text.</w:t>
          </w:r>
        </w:p>
      </w:docPartBody>
    </w:docPart>
    <w:docPart>
      <w:docPartPr>
        <w:name w:val="06769202DA39467A9A435C1394C6A9E1"/>
        <w:category>
          <w:name w:val="General"/>
          <w:gallery w:val="placeholder"/>
        </w:category>
        <w:types>
          <w:type w:val="bbPlcHdr"/>
        </w:types>
        <w:behaviors>
          <w:behavior w:val="content"/>
        </w:behaviors>
        <w:guid w:val="{4AC0F082-3435-488A-85CD-CBED2022124D}"/>
      </w:docPartPr>
      <w:docPartBody>
        <w:p w:rsidR="00827A95" w:rsidRDefault="00C43E96" w:rsidP="00C43E96">
          <w:pPr>
            <w:pStyle w:val="06769202DA39467A9A435C1394C6A9E1"/>
          </w:pPr>
          <w:r w:rsidRPr="0042580C">
            <w:rPr>
              <w:rStyle w:val="PlaceholderText"/>
            </w:rPr>
            <w:t>Click or tap here to enter text.</w:t>
          </w:r>
        </w:p>
      </w:docPartBody>
    </w:docPart>
    <w:docPart>
      <w:docPartPr>
        <w:name w:val="6A48D09BE5CA443CA2269C2A82F39038"/>
        <w:category>
          <w:name w:val="General"/>
          <w:gallery w:val="placeholder"/>
        </w:category>
        <w:types>
          <w:type w:val="bbPlcHdr"/>
        </w:types>
        <w:behaviors>
          <w:behavior w:val="content"/>
        </w:behaviors>
        <w:guid w:val="{AE9F81CD-014B-4177-BFFB-AC2DC2681DCB}"/>
      </w:docPartPr>
      <w:docPartBody>
        <w:p w:rsidR="00827A95" w:rsidRDefault="00C43E96" w:rsidP="00C43E96">
          <w:pPr>
            <w:pStyle w:val="6A48D09BE5CA443CA2269C2A82F39038"/>
          </w:pPr>
          <w:r w:rsidRPr="0042580C">
            <w:rPr>
              <w:rStyle w:val="PlaceholderText"/>
            </w:rPr>
            <w:t>Click or tap here to enter text.</w:t>
          </w:r>
        </w:p>
      </w:docPartBody>
    </w:docPart>
    <w:docPart>
      <w:docPartPr>
        <w:name w:val="46924B19409045A49CAE3A5C5DA53B6B"/>
        <w:category>
          <w:name w:val="General"/>
          <w:gallery w:val="placeholder"/>
        </w:category>
        <w:types>
          <w:type w:val="bbPlcHdr"/>
        </w:types>
        <w:behaviors>
          <w:behavior w:val="content"/>
        </w:behaviors>
        <w:guid w:val="{9924E321-4AB7-487C-9E6D-FE2526653CA6}"/>
      </w:docPartPr>
      <w:docPartBody>
        <w:p w:rsidR="00827A95" w:rsidRDefault="00C43E96" w:rsidP="00C43E96">
          <w:pPr>
            <w:pStyle w:val="46924B19409045A49CAE3A5C5DA53B6B"/>
          </w:pPr>
          <w:r w:rsidRPr="0042580C">
            <w:rPr>
              <w:rStyle w:val="PlaceholderText"/>
            </w:rPr>
            <w:t>Click or tap here to enter text.</w:t>
          </w:r>
        </w:p>
      </w:docPartBody>
    </w:docPart>
    <w:docPart>
      <w:docPartPr>
        <w:name w:val="21CFFBB2EF3C411FB9DCF7C5A4E19C64"/>
        <w:category>
          <w:name w:val="General"/>
          <w:gallery w:val="placeholder"/>
        </w:category>
        <w:types>
          <w:type w:val="bbPlcHdr"/>
        </w:types>
        <w:behaviors>
          <w:behavior w:val="content"/>
        </w:behaviors>
        <w:guid w:val="{E5DDE9CF-3B1D-48AD-B736-9BB543490A70}"/>
      </w:docPartPr>
      <w:docPartBody>
        <w:p w:rsidR="00827A95" w:rsidRDefault="00C43E96" w:rsidP="00C43E96">
          <w:pPr>
            <w:pStyle w:val="21CFFBB2EF3C411FB9DCF7C5A4E19C64"/>
          </w:pPr>
          <w:r w:rsidRPr="0042580C">
            <w:rPr>
              <w:rStyle w:val="PlaceholderText"/>
            </w:rPr>
            <w:t>Click or tap here to enter text.</w:t>
          </w:r>
        </w:p>
      </w:docPartBody>
    </w:docPart>
    <w:docPart>
      <w:docPartPr>
        <w:name w:val="1F73EBF1FC4A478791AEF3C53A6E95C1"/>
        <w:category>
          <w:name w:val="General"/>
          <w:gallery w:val="placeholder"/>
        </w:category>
        <w:types>
          <w:type w:val="bbPlcHdr"/>
        </w:types>
        <w:behaviors>
          <w:behavior w:val="content"/>
        </w:behaviors>
        <w:guid w:val="{CF4D0056-B5F8-4C36-8248-996EC00EE1D1}"/>
      </w:docPartPr>
      <w:docPartBody>
        <w:p w:rsidR="00827A95" w:rsidRDefault="00C43E96" w:rsidP="00C43E96">
          <w:pPr>
            <w:pStyle w:val="1F73EBF1FC4A478791AEF3C53A6E95C1"/>
          </w:pPr>
          <w:r w:rsidRPr="0042580C">
            <w:rPr>
              <w:rStyle w:val="PlaceholderText"/>
            </w:rPr>
            <w:t>Click or tap here to enter text.</w:t>
          </w:r>
        </w:p>
      </w:docPartBody>
    </w:docPart>
    <w:docPart>
      <w:docPartPr>
        <w:name w:val="9DE10D2E8B364A24B9265C53E5FA651B"/>
        <w:category>
          <w:name w:val="General"/>
          <w:gallery w:val="placeholder"/>
        </w:category>
        <w:types>
          <w:type w:val="bbPlcHdr"/>
        </w:types>
        <w:behaviors>
          <w:behavior w:val="content"/>
        </w:behaviors>
        <w:guid w:val="{A001B21D-95F4-48F3-A500-4FB61A22DB31}"/>
      </w:docPartPr>
      <w:docPartBody>
        <w:p w:rsidR="00827A95" w:rsidRDefault="00C43E96" w:rsidP="00C43E96">
          <w:pPr>
            <w:pStyle w:val="9DE10D2E8B364A24B9265C53E5FA651B"/>
          </w:pPr>
          <w:r w:rsidRPr="0042580C">
            <w:rPr>
              <w:rStyle w:val="PlaceholderText"/>
            </w:rPr>
            <w:t>Click or tap here to enter text.</w:t>
          </w:r>
        </w:p>
      </w:docPartBody>
    </w:docPart>
    <w:docPart>
      <w:docPartPr>
        <w:name w:val="203C131FE056415DA4302A194B21494A"/>
        <w:category>
          <w:name w:val="General"/>
          <w:gallery w:val="placeholder"/>
        </w:category>
        <w:types>
          <w:type w:val="bbPlcHdr"/>
        </w:types>
        <w:behaviors>
          <w:behavior w:val="content"/>
        </w:behaviors>
        <w:guid w:val="{6C09CC4D-A934-4C3D-87C5-A30D5C9A2E36}"/>
      </w:docPartPr>
      <w:docPartBody>
        <w:p w:rsidR="00827A95" w:rsidRDefault="00C43E96" w:rsidP="00C43E96">
          <w:pPr>
            <w:pStyle w:val="203C131FE056415DA4302A194B21494A"/>
          </w:pPr>
          <w:r w:rsidRPr="0042580C">
            <w:rPr>
              <w:rStyle w:val="PlaceholderText"/>
            </w:rPr>
            <w:t>Click or tap here to enter text.</w:t>
          </w:r>
        </w:p>
      </w:docPartBody>
    </w:docPart>
    <w:docPart>
      <w:docPartPr>
        <w:name w:val="B96AF30ECB0E4907986FC35D6016835F"/>
        <w:category>
          <w:name w:val="General"/>
          <w:gallery w:val="placeholder"/>
        </w:category>
        <w:types>
          <w:type w:val="bbPlcHdr"/>
        </w:types>
        <w:behaviors>
          <w:behavior w:val="content"/>
        </w:behaviors>
        <w:guid w:val="{C1BC287C-FABD-4C6E-B2FE-27C16D4830B9}"/>
      </w:docPartPr>
      <w:docPartBody>
        <w:p w:rsidR="00827A95" w:rsidRDefault="00C43E96" w:rsidP="00C43E96">
          <w:pPr>
            <w:pStyle w:val="B96AF30ECB0E4907986FC35D6016835F"/>
          </w:pPr>
          <w:r w:rsidRPr="0042580C">
            <w:rPr>
              <w:rStyle w:val="PlaceholderText"/>
            </w:rPr>
            <w:t>Click or tap here to enter text.</w:t>
          </w:r>
        </w:p>
      </w:docPartBody>
    </w:docPart>
    <w:docPart>
      <w:docPartPr>
        <w:name w:val="E681554EE68A44C5B2C2BB3A64F38FE4"/>
        <w:category>
          <w:name w:val="General"/>
          <w:gallery w:val="placeholder"/>
        </w:category>
        <w:types>
          <w:type w:val="bbPlcHdr"/>
        </w:types>
        <w:behaviors>
          <w:behavior w:val="content"/>
        </w:behaviors>
        <w:guid w:val="{01997585-6185-4D89-969E-898AD64956E8}"/>
      </w:docPartPr>
      <w:docPartBody>
        <w:p w:rsidR="00827A95" w:rsidRDefault="00C43E96" w:rsidP="00C43E96">
          <w:pPr>
            <w:pStyle w:val="E681554EE68A44C5B2C2BB3A64F38FE4"/>
          </w:pPr>
          <w:r w:rsidRPr="0042580C">
            <w:rPr>
              <w:rStyle w:val="PlaceholderText"/>
            </w:rPr>
            <w:t>Click or tap here to enter text.</w:t>
          </w:r>
        </w:p>
      </w:docPartBody>
    </w:docPart>
    <w:docPart>
      <w:docPartPr>
        <w:name w:val="EAF3DD13A19D4D199F5C698A7FE4483D"/>
        <w:category>
          <w:name w:val="General"/>
          <w:gallery w:val="placeholder"/>
        </w:category>
        <w:types>
          <w:type w:val="bbPlcHdr"/>
        </w:types>
        <w:behaviors>
          <w:behavior w:val="content"/>
        </w:behaviors>
        <w:guid w:val="{25509D04-77AC-47FC-9C08-D0ECBED03A39}"/>
      </w:docPartPr>
      <w:docPartBody>
        <w:p w:rsidR="00827A95" w:rsidRDefault="00C43E96" w:rsidP="00C43E96">
          <w:pPr>
            <w:pStyle w:val="EAF3DD13A19D4D199F5C698A7FE4483D"/>
          </w:pPr>
          <w:r w:rsidRPr="0042580C">
            <w:rPr>
              <w:rStyle w:val="PlaceholderText"/>
            </w:rPr>
            <w:t>Click or tap here to enter text.</w:t>
          </w:r>
        </w:p>
      </w:docPartBody>
    </w:docPart>
    <w:docPart>
      <w:docPartPr>
        <w:name w:val="0E2E9B0A868E438CBFC735DD3BC0C7BA"/>
        <w:category>
          <w:name w:val="General"/>
          <w:gallery w:val="placeholder"/>
        </w:category>
        <w:types>
          <w:type w:val="bbPlcHdr"/>
        </w:types>
        <w:behaviors>
          <w:behavior w:val="content"/>
        </w:behaviors>
        <w:guid w:val="{15CB8106-CDB3-40FB-B8D9-BE25D7D6EB50}"/>
      </w:docPartPr>
      <w:docPartBody>
        <w:p w:rsidR="00827A95" w:rsidRDefault="00C43E96" w:rsidP="00C43E96">
          <w:pPr>
            <w:pStyle w:val="0E2E9B0A868E438CBFC735DD3BC0C7BA"/>
          </w:pPr>
          <w:r w:rsidRPr="0042580C">
            <w:rPr>
              <w:rStyle w:val="PlaceholderText"/>
            </w:rPr>
            <w:t>Click or tap here to enter text.</w:t>
          </w:r>
        </w:p>
      </w:docPartBody>
    </w:docPart>
    <w:docPart>
      <w:docPartPr>
        <w:name w:val="7B9168673D204DA094B690942875914F"/>
        <w:category>
          <w:name w:val="General"/>
          <w:gallery w:val="placeholder"/>
        </w:category>
        <w:types>
          <w:type w:val="bbPlcHdr"/>
        </w:types>
        <w:behaviors>
          <w:behavior w:val="content"/>
        </w:behaviors>
        <w:guid w:val="{1ED4DA14-5E1C-4503-A0B4-5CE4C8B36936}"/>
      </w:docPartPr>
      <w:docPartBody>
        <w:p w:rsidR="00827A95" w:rsidRDefault="00C43E96" w:rsidP="00C43E96">
          <w:pPr>
            <w:pStyle w:val="7B9168673D204DA094B690942875914F"/>
          </w:pPr>
          <w:r w:rsidRPr="0042580C">
            <w:rPr>
              <w:rStyle w:val="PlaceholderText"/>
            </w:rPr>
            <w:t>Click or tap here to enter text.</w:t>
          </w:r>
        </w:p>
      </w:docPartBody>
    </w:docPart>
    <w:docPart>
      <w:docPartPr>
        <w:name w:val="0E903654DC184663AFA33961852337D1"/>
        <w:category>
          <w:name w:val="General"/>
          <w:gallery w:val="placeholder"/>
        </w:category>
        <w:types>
          <w:type w:val="bbPlcHdr"/>
        </w:types>
        <w:behaviors>
          <w:behavior w:val="content"/>
        </w:behaviors>
        <w:guid w:val="{A88BE45A-6027-4B11-9EC9-AB0370856938}"/>
      </w:docPartPr>
      <w:docPartBody>
        <w:p w:rsidR="00827A95" w:rsidRDefault="00C43E96" w:rsidP="00C43E96">
          <w:pPr>
            <w:pStyle w:val="0E903654DC184663AFA33961852337D1"/>
          </w:pPr>
          <w:r w:rsidRPr="0042580C">
            <w:rPr>
              <w:rStyle w:val="PlaceholderText"/>
            </w:rPr>
            <w:t>Click or tap here to enter text.</w:t>
          </w:r>
        </w:p>
      </w:docPartBody>
    </w:docPart>
    <w:docPart>
      <w:docPartPr>
        <w:name w:val="7FD4437DACA74D8EBDC032955E39FFFE"/>
        <w:category>
          <w:name w:val="General"/>
          <w:gallery w:val="placeholder"/>
        </w:category>
        <w:types>
          <w:type w:val="bbPlcHdr"/>
        </w:types>
        <w:behaviors>
          <w:behavior w:val="content"/>
        </w:behaviors>
        <w:guid w:val="{394A036D-F144-4AA5-B907-C386807EBAE8}"/>
      </w:docPartPr>
      <w:docPartBody>
        <w:p w:rsidR="00827A95" w:rsidRDefault="00C43E96" w:rsidP="00C43E96">
          <w:pPr>
            <w:pStyle w:val="7FD4437DACA74D8EBDC032955E39FFFE"/>
          </w:pPr>
          <w:r w:rsidRPr="0042580C">
            <w:rPr>
              <w:rStyle w:val="PlaceholderText"/>
            </w:rPr>
            <w:t>Click or tap here to enter text.</w:t>
          </w:r>
        </w:p>
      </w:docPartBody>
    </w:docPart>
    <w:docPart>
      <w:docPartPr>
        <w:name w:val="F09A9EF56E1C44DCBB8999489E398D37"/>
        <w:category>
          <w:name w:val="General"/>
          <w:gallery w:val="placeholder"/>
        </w:category>
        <w:types>
          <w:type w:val="bbPlcHdr"/>
        </w:types>
        <w:behaviors>
          <w:behavior w:val="content"/>
        </w:behaviors>
        <w:guid w:val="{102F9BE7-92B0-425D-BBFA-AF9F76AD4122}"/>
      </w:docPartPr>
      <w:docPartBody>
        <w:p w:rsidR="00827A95" w:rsidRDefault="00C43E96" w:rsidP="00C43E96">
          <w:pPr>
            <w:pStyle w:val="F09A9EF56E1C44DCBB8999489E398D37"/>
          </w:pPr>
          <w:r w:rsidRPr="0042580C">
            <w:rPr>
              <w:rStyle w:val="PlaceholderText"/>
            </w:rPr>
            <w:t>Click or tap here to enter text.</w:t>
          </w:r>
        </w:p>
      </w:docPartBody>
    </w:docPart>
    <w:docPart>
      <w:docPartPr>
        <w:name w:val="1CE1BFA618304D5CB6F936282EBF3524"/>
        <w:category>
          <w:name w:val="General"/>
          <w:gallery w:val="placeholder"/>
        </w:category>
        <w:types>
          <w:type w:val="bbPlcHdr"/>
        </w:types>
        <w:behaviors>
          <w:behavior w:val="content"/>
        </w:behaviors>
        <w:guid w:val="{6DF548E4-96AF-4A38-8251-23B341A0C5ED}"/>
      </w:docPartPr>
      <w:docPartBody>
        <w:p w:rsidR="00827A95" w:rsidRDefault="00C43E96" w:rsidP="00C43E96">
          <w:pPr>
            <w:pStyle w:val="1CE1BFA618304D5CB6F936282EBF3524"/>
          </w:pPr>
          <w:r w:rsidRPr="0042580C">
            <w:rPr>
              <w:rStyle w:val="PlaceholderText"/>
            </w:rPr>
            <w:t>Click or tap here to enter text.</w:t>
          </w:r>
        </w:p>
      </w:docPartBody>
    </w:docPart>
    <w:docPart>
      <w:docPartPr>
        <w:name w:val="0CAEBF4D4C70476784C28585E4F1A90A"/>
        <w:category>
          <w:name w:val="General"/>
          <w:gallery w:val="placeholder"/>
        </w:category>
        <w:types>
          <w:type w:val="bbPlcHdr"/>
        </w:types>
        <w:behaviors>
          <w:behavior w:val="content"/>
        </w:behaviors>
        <w:guid w:val="{F628C551-D61C-4F42-B51A-9AD183843BF7}"/>
      </w:docPartPr>
      <w:docPartBody>
        <w:p w:rsidR="00827A95" w:rsidRDefault="00C43E96" w:rsidP="00C43E96">
          <w:pPr>
            <w:pStyle w:val="0CAEBF4D4C70476784C28585E4F1A90A"/>
          </w:pPr>
          <w:r w:rsidRPr="0042580C">
            <w:rPr>
              <w:rStyle w:val="PlaceholderText"/>
            </w:rPr>
            <w:t>Click or tap here to enter text.</w:t>
          </w:r>
        </w:p>
      </w:docPartBody>
    </w:docPart>
    <w:docPart>
      <w:docPartPr>
        <w:name w:val="B4254538EAB74851A1791A7AA940035C"/>
        <w:category>
          <w:name w:val="General"/>
          <w:gallery w:val="placeholder"/>
        </w:category>
        <w:types>
          <w:type w:val="bbPlcHdr"/>
        </w:types>
        <w:behaviors>
          <w:behavior w:val="content"/>
        </w:behaviors>
        <w:guid w:val="{933C6474-9BB4-4A9D-A3A8-E7C120CAD2ED}"/>
      </w:docPartPr>
      <w:docPartBody>
        <w:p w:rsidR="00827A95" w:rsidRDefault="00C43E96" w:rsidP="00C43E96">
          <w:pPr>
            <w:pStyle w:val="B4254538EAB74851A1791A7AA940035C"/>
          </w:pPr>
          <w:r w:rsidRPr="0042580C">
            <w:rPr>
              <w:rStyle w:val="PlaceholderText"/>
            </w:rPr>
            <w:t>Click or tap here to enter text.</w:t>
          </w:r>
        </w:p>
      </w:docPartBody>
    </w:docPart>
    <w:docPart>
      <w:docPartPr>
        <w:name w:val="B95ED114185D446290BD51CA0AACC4E1"/>
        <w:category>
          <w:name w:val="General"/>
          <w:gallery w:val="placeholder"/>
        </w:category>
        <w:types>
          <w:type w:val="bbPlcHdr"/>
        </w:types>
        <w:behaviors>
          <w:behavior w:val="content"/>
        </w:behaviors>
        <w:guid w:val="{BC6D6195-081B-4AA5-93A8-4F9A46BFA5BA}"/>
      </w:docPartPr>
      <w:docPartBody>
        <w:p w:rsidR="00827A95" w:rsidRDefault="00C43E96" w:rsidP="00C43E96">
          <w:pPr>
            <w:pStyle w:val="B95ED114185D446290BD51CA0AACC4E1"/>
          </w:pPr>
          <w:r w:rsidRPr="0042580C">
            <w:rPr>
              <w:rStyle w:val="PlaceholderText"/>
            </w:rPr>
            <w:t>Click or tap here to enter text.</w:t>
          </w:r>
        </w:p>
      </w:docPartBody>
    </w:docPart>
    <w:docPart>
      <w:docPartPr>
        <w:name w:val="A6CF04A120914880BFB7E98A203438CE"/>
        <w:category>
          <w:name w:val="General"/>
          <w:gallery w:val="placeholder"/>
        </w:category>
        <w:types>
          <w:type w:val="bbPlcHdr"/>
        </w:types>
        <w:behaviors>
          <w:behavior w:val="content"/>
        </w:behaviors>
        <w:guid w:val="{85B54361-963C-46F4-9EF9-AB8445E40410}"/>
      </w:docPartPr>
      <w:docPartBody>
        <w:p w:rsidR="00827A95" w:rsidRDefault="00C43E96" w:rsidP="00C43E96">
          <w:pPr>
            <w:pStyle w:val="A6CF04A120914880BFB7E98A203438CE"/>
          </w:pPr>
          <w:r w:rsidRPr="0042580C">
            <w:rPr>
              <w:rStyle w:val="PlaceholderText"/>
            </w:rPr>
            <w:t>Click or tap here to enter text.</w:t>
          </w:r>
        </w:p>
      </w:docPartBody>
    </w:docPart>
    <w:docPart>
      <w:docPartPr>
        <w:name w:val="1B6A57F1EB8A429CB98B4714658E367F"/>
        <w:category>
          <w:name w:val="General"/>
          <w:gallery w:val="placeholder"/>
        </w:category>
        <w:types>
          <w:type w:val="bbPlcHdr"/>
        </w:types>
        <w:behaviors>
          <w:behavior w:val="content"/>
        </w:behaviors>
        <w:guid w:val="{655BFBF3-5F5D-4ABA-82DD-A03CB60A62BF}"/>
      </w:docPartPr>
      <w:docPartBody>
        <w:p w:rsidR="00827A95" w:rsidRDefault="00C43E96" w:rsidP="00C43E96">
          <w:pPr>
            <w:pStyle w:val="1B6A57F1EB8A429CB98B4714658E367F"/>
          </w:pPr>
          <w:r w:rsidRPr="0042580C">
            <w:rPr>
              <w:rStyle w:val="PlaceholderText"/>
            </w:rPr>
            <w:t>Click or tap here to enter text.</w:t>
          </w:r>
        </w:p>
      </w:docPartBody>
    </w:docPart>
    <w:docPart>
      <w:docPartPr>
        <w:name w:val="53BC126999164CA6A0166FD0369205AA"/>
        <w:category>
          <w:name w:val="General"/>
          <w:gallery w:val="placeholder"/>
        </w:category>
        <w:types>
          <w:type w:val="bbPlcHdr"/>
        </w:types>
        <w:behaviors>
          <w:behavior w:val="content"/>
        </w:behaviors>
        <w:guid w:val="{16B280FE-7449-4BE4-B5BE-4BA857AF57BF}"/>
      </w:docPartPr>
      <w:docPartBody>
        <w:p w:rsidR="00827A95" w:rsidRDefault="00C43E96" w:rsidP="00C43E96">
          <w:pPr>
            <w:pStyle w:val="53BC126999164CA6A0166FD0369205AA"/>
          </w:pPr>
          <w:r w:rsidRPr="0042580C">
            <w:rPr>
              <w:rStyle w:val="PlaceholderText"/>
            </w:rPr>
            <w:t>Click or tap here to enter text.</w:t>
          </w:r>
        </w:p>
      </w:docPartBody>
    </w:docPart>
    <w:docPart>
      <w:docPartPr>
        <w:name w:val="5F42262E8B0545CDB59AD3133EDAF496"/>
        <w:category>
          <w:name w:val="General"/>
          <w:gallery w:val="placeholder"/>
        </w:category>
        <w:types>
          <w:type w:val="bbPlcHdr"/>
        </w:types>
        <w:behaviors>
          <w:behavior w:val="content"/>
        </w:behaviors>
        <w:guid w:val="{0FB87B68-38EF-4625-88E9-743B9144B98B}"/>
      </w:docPartPr>
      <w:docPartBody>
        <w:p w:rsidR="00827A95" w:rsidRDefault="00C43E96" w:rsidP="00C43E96">
          <w:pPr>
            <w:pStyle w:val="5F42262E8B0545CDB59AD3133EDAF496"/>
          </w:pPr>
          <w:r w:rsidRPr="0042580C">
            <w:rPr>
              <w:rStyle w:val="PlaceholderText"/>
            </w:rPr>
            <w:t>Click or tap here to enter text.</w:t>
          </w:r>
        </w:p>
      </w:docPartBody>
    </w:docPart>
    <w:docPart>
      <w:docPartPr>
        <w:name w:val="10309019CCEC4B3F85C579F1D888A380"/>
        <w:category>
          <w:name w:val="General"/>
          <w:gallery w:val="placeholder"/>
        </w:category>
        <w:types>
          <w:type w:val="bbPlcHdr"/>
        </w:types>
        <w:behaviors>
          <w:behavior w:val="content"/>
        </w:behaviors>
        <w:guid w:val="{ACF86DDC-7B25-4572-BA51-99BB97BABDB3}"/>
      </w:docPartPr>
      <w:docPartBody>
        <w:p w:rsidR="00827A95" w:rsidRDefault="00C43E96" w:rsidP="00C43E96">
          <w:pPr>
            <w:pStyle w:val="10309019CCEC4B3F85C579F1D888A380"/>
          </w:pPr>
          <w:r w:rsidRPr="0042580C">
            <w:rPr>
              <w:rStyle w:val="PlaceholderText"/>
            </w:rPr>
            <w:t>Click or tap here to enter text.</w:t>
          </w:r>
        </w:p>
      </w:docPartBody>
    </w:docPart>
    <w:docPart>
      <w:docPartPr>
        <w:name w:val="46639D3016364ED3B4A095307A603803"/>
        <w:category>
          <w:name w:val="General"/>
          <w:gallery w:val="placeholder"/>
        </w:category>
        <w:types>
          <w:type w:val="bbPlcHdr"/>
        </w:types>
        <w:behaviors>
          <w:behavior w:val="content"/>
        </w:behaviors>
        <w:guid w:val="{A7603BB5-E420-4242-853D-0043682F48E2}"/>
      </w:docPartPr>
      <w:docPartBody>
        <w:p w:rsidR="00827A95" w:rsidRDefault="00C43E96" w:rsidP="00C43E96">
          <w:pPr>
            <w:pStyle w:val="46639D3016364ED3B4A095307A603803"/>
          </w:pPr>
          <w:r w:rsidRPr="0042580C">
            <w:rPr>
              <w:rStyle w:val="PlaceholderText"/>
            </w:rPr>
            <w:t>Click or tap here to enter text.</w:t>
          </w:r>
        </w:p>
      </w:docPartBody>
    </w:docPart>
    <w:docPart>
      <w:docPartPr>
        <w:name w:val="204B543EEB614208B6BAD146F589B22B"/>
        <w:category>
          <w:name w:val="General"/>
          <w:gallery w:val="placeholder"/>
        </w:category>
        <w:types>
          <w:type w:val="bbPlcHdr"/>
        </w:types>
        <w:behaviors>
          <w:behavior w:val="content"/>
        </w:behaviors>
        <w:guid w:val="{9AAB1B51-3229-4ADE-BB5F-E91F8FC543CE}"/>
      </w:docPartPr>
      <w:docPartBody>
        <w:p w:rsidR="00827A95" w:rsidRDefault="00C43E96" w:rsidP="00C43E96">
          <w:pPr>
            <w:pStyle w:val="204B543EEB614208B6BAD146F589B22B"/>
          </w:pPr>
          <w:r w:rsidRPr="0042580C">
            <w:rPr>
              <w:rStyle w:val="PlaceholderText"/>
            </w:rPr>
            <w:t>Click or tap here to enter text.</w:t>
          </w:r>
        </w:p>
      </w:docPartBody>
    </w:docPart>
    <w:docPart>
      <w:docPartPr>
        <w:name w:val="E9958071B12D4D8CBEF86B04519DADBD"/>
        <w:category>
          <w:name w:val="General"/>
          <w:gallery w:val="placeholder"/>
        </w:category>
        <w:types>
          <w:type w:val="bbPlcHdr"/>
        </w:types>
        <w:behaviors>
          <w:behavior w:val="content"/>
        </w:behaviors>
        <w:guid w:val="{0FC8ADE8-6751-4CDA-B857-50723222CF96}"/>
      </w:docPartPr>
      <w:docPartBody>
        <w:p w:rsidR="00827A95" w:rsidRDefault="00C43E96" w:rsidP="00C43E96">
          <w:pPr>
            <w:pStyle w:val="E9958071B12D4D8CBEF86B04519DADBD"/>
          </w:pPr>
          <w:r w:rsidRPr="0042580C">
            <w:rPr>
              <w:rStyle w:val="PlaceholderText"/>
            </w:rPr>
            <w:t>Click or tap here to enter text.</w:t>
          </w:r>
        </w:p>
      </w:docPartBody>
    </w:docPart>
    <w:docPart>
      <w:docPartPr>
        <w:name w:val="26BF09D544404D519B2907A78A7501A3"/>
        <w:category>
          <w:name w:val="General"/>
          <w:gallery w:val="placeholder"/>
        </w:category>
        <w:types>
          <w:type w:val="bbPlcHdr"/>
        </w:types>
        <w:behaviors>
          <w:behavior w:val="content"/>
        </w:behaviors>
        <w:guid w:val="{D889F165-B17B-4189-A61F-2CFFE439B437}"/>
      </w:docPartPr>
      <w:docPartBody>
        <w:p w:rsidR="00827A95" w:rsidRDefault="00C43E96" w:rsidP="00C43E96">
          <w:pPr>
            <w:pStyle w:val="26BF09D544404D519B2907A78A7501A3"/>
          </w:pPr>
          <w:r w:rsidRPr="0042580C">
            <w:rPr>
              <w:rStyle w:val="PlaceholderText"/>
            </w:rPr>
            <w:t>Click or tap here to enter text.</w:t>
          </w:r>
        </w:p>
      </w:docPartBody>
    </w:docPart>
    <w:docPart>
      <w:docPartPr>
        <w:name w:val="0D2B2726DC6F412FBF5AFE785CD26C34"/>
        <w:category>
          <w:name w:val="General"/>
          <w:gallery w:val="placeholder"/>
        </w:category>
        <w:types>
          <w:type w:val="bbPlcHdr"/>
        </w:types>
        <w:behaviors>
          <w:behavior w:val="content"/>
        </w:behaviors>
        <w:guid w:val="{034F6990-D11F-4891-BF50-D7DADEB02F51}"/>
      </w:docPartPr>
      <w:docPartBody>
        <w:p w:rsidR="00827A95" w:rsidRDefault="00C43E96" w:rsidP="00C43E96">
          <w:pPr>
            <w:pStyle w:val="0D2B2726DC6F412FBF5AFE785CD26C34"/>
          </w:pPr>
          <w:r w:rsidRPr="0042580C">
            <w:rPr>
              <w:rStyle w:val="PlaceholderText"/>
            </w:rPr>
            <w:t>Click or tap here to enter text.</w:t>
          </w:r>
        </w:p>
      </w:docPartBody>
    </w:docPart>
    <w:docPart>
      <w:docPartPr>
        <w:name w:val="2980205C076A466CA473AD83033CF7E7"/>
        <w:category>
          <w:name w:val="General"/>
          <w:gallery w:val="placeholder"/>
        </w:category>
        <w:types>
          <w:type w:val="bbPlcHdr"/>
        </w:types>
        <w:behaviors>
          <w:behavior w:val="content"/>
        </w:behaviors>
        <w:guid w:val="{687F55A8-8D0B-465A-B91E-2FB506E519B9}"/>
      </w:docPartPr>
      <w:docPartBody>
        <w:p w:rsidR="00827A95" w:rsidRDefault="00C43E96" w:rsidP="00C43E96">
          <w:pPr>
            <w:pStyle w:val="2980205C076A466CA473AD83033CF7E7"/>
          </w:pPr>
          <w:r w:rsidRPr="0042580C">
            <w:rPr>
              <w:rStyle w:val="PlaceholderText"/>
            </w:rPr>
            <w:t>Click or tap here to enter text.</w:t>
          </w:r>
        </w:p>
      </w:docPartBody>
    </w:docPart>
    <w:docPart>
      <w:docPartPr>
        <w:name w:val="74A75A1DD76E4417B6EEC6CC86ABD33F"/>
        <w:category>
          <w:name w:val="General"/>
          <w:gallery w:val="placeholder"/>
        </w:category>
        <w:types>
          <w:type w:val="bbPlcHdr"/>
        </w:types>
        <w:behaviors>
          <w:behavior w:val="content"/>
        </w:behaviors>
        <w:guid w:val="{E821AD10-B9C4-4DF6-BB36-DF20F188C0B1}"/>
      </w:docPartPr>
      <w:docPartBody>
        <w:p w:rsidR="00827A95" w:rsidRDefault="00C43E96" w:rsidP="00C43E96">
          <w:pPr>
            <w:pStyle w:val="74A75A1DD76E4417B6EEC6CC86ABD33F"/>
          </w:pPr>
          <w:r w:rsidRPr="0042580C">
            <w:rPr>
              <w:rStyle w:val="PlaceholderText"/>
            </w:rPr>
            <w:t>Click or tap here to enter text.</w:t>
          </w:r>
        </w:p>
      </w:docPartBody>
    </w:docPart>
    <w:docPart>
      <w:docPartPr>
        <w:name w:val="94F3CFCCF31E46669AF153E71214034E"/>
        <w:category>
          <w:name w:val="General"/>
          <w:gallery w:val="placeholder"/>
        </w:category>
        <w:types>
          <w:type w:val="bbPlcHdr"/>
        </w:types>
        <w:behaviors>
          <w:behavior w:val="content"/>
        </w:behaviors>
        <w:guid w:val="{C3D7A909-7356-452D-8401-5F1D7712889B}"/>
      </w:docPartPr>
      <w:docPartBody>
        <w:p w:rsidR="00827A95" w:rsidRDefault="00C43E96" w:rsidP="00C43E96">
          <w:pPr>
            <w:pStyle w:val="94F3CFCCF31E46669AF153E71214034E"/>
          </w:pPr>
          <w:r w:rsidRPr="0042580C">
            <w:rPr>
              <w:rStyle w:val="PlaceholderText"/>
            </w:rPr>
            <w:t>Click or tap here to enter text.</w:t>
          </w:r>
        </w:p>
      </w:docPartBody>
    </w:docPart>
    <w:docPart>
      <w:docPartPr>
        <w:name w:val="5F1E7D408A2F481EAC0FCBEB2229D61D"/>
        <w:category>
          <w:name w:val="General"/>
          <w:gallery w:val="placeholder"/>
        </w:category>
        <w:types>
          <w:type w:val="bbPlcHdr"/>
        </w:types>
        <w:behaviors>
          <w:behavior w:val="content"/>
        </w:behaviors>
        <w:guid w:val="{0D914F48-164A-48E5-8CC8-D5B09B722A03}"/>
      </w:docPartPr>
      <w:docPartBody>
        <w:p w:rsidR="00827A95" w:rsidRDefault="00C43E96" w:rsidP="00C43E96">
          <w:pPr>
            <w:pStyle w:val="5F1E7D408A2F481EAC0FCBEB2229D61D"/>
          </w:pPr>
          <w:r w:rsidRPr="0042580C">
            <w:rPr>
              <w:rStyle w:val="PlaceholderText"/>
            </w:rPr>
            <w:t>Click or tap here to enter text.</w:t>
          </w:r>
        </w:p>
      </w:docPartBody>
    </w:docPart>
    <w:docPart>
      <w:docPartPr>
        <w:name w:val="BA4DFA5F31794A1DA6EC784AE3954474"/>
        <w:category>
          <w:name w:val="General"/>
          <w:gallery w:val="placeholder"/>
        </w:category>
        <w:types>
          <w:type w:val="bbPlcHdr"/>
        </w:types>
        <w:behaviors>
          <w:behavior w:val="content"/>
        </w:behaviors>
        <w:guid w:val="{ACB7ACF8-9A0B-410B-BB59-DE5BB8C8E43F}"/>
      </w:docPartPr>
      <w:docPartBody>
        <w:p w:rsidR="00827A95" w:rsidRDefault="00C43E96" w:rsidP="00C43E96">
          <w:pPr>
            <w:pStyle w:val="BA4DFA5F31794A1DA6EC784AE3954474"/>
          </w:pPr>
          <w:r w:rsidRPr="0042580C">
            <w:rPr>
              <w:rStyle w:val="PlaceholderText"/>
            </w:rPr>
            <w:t>Click or tap here to enter text.</w:t>
          </w:r>
        </w:p>
      </w:docPartBody>
    </w:docPart>
    <w:docPart>
      <w:docPartPr>
        <w:name w:val="2EBC97B16DEE4A22B430A33F1CB1AC3B"/>
        <w:category>
          <w:name w:val="General"/>
          <w:gallery w:val="placeholder"/>
        </w:category>
        <w:types>
          <w:type w:val="bbPlcHdr"/>
        </w:types>
        <w:behaviors>
          <w:behavior w:val="content"/>
        </w:behaviors>
        <w:guid w:val="{7BDF5297-AA77-468A-8FBD-9C8F0C0DF04F}"/>
      </w:docPartPr>
      <w:docPartBody>
        <w:p w:rsidR="00827A95" w:rsidRDefault="00C43E96" w:rsidP="00C43E96">
          <w:pPr>
            <w:pStyle w:val="2EBC97B16DEE4A22B430A33F1CB1AC3B"/>
          </w:pPr>
          <w:r w:rsidRPr="0042580C">
            <w:rPr>
              <w:rStyle w:val="PlaceholderText"/>
            </w:rPr>
            <w:t>Click or tap here to enter text.</w:t>
          </w:r>
        </w:p>
      </w:docPartBody>
    </w:docPart>
    <w:docPart>
      <w:docPartPr>
        <w:name w:val="30BDC4FD64A740E7986F9CB416187E60"/>
        <w:category>
          <w:name w:val="General"/>
          <w:gallery w:val="placeholder"/>
        </w:category>
        <w:types>
          <w:type w:val="bbPlcHdr"/>
        </w:types>
        <w:behaviors>
          <w:behavior w:val="content"/>
        </w:behaviors>
        <w:guid w:val="{EF80DB70-677A-4B9D-9BB4-4BACDA4BAEA2}"/>
      </w:docPartPr>
      <w:docPartBody>
        <w:p w:rsidR="00827A95" w:rsidRDefault="00C43E96" w:rsidP="00C43E96">
          <w:pPr>
            <w:pStyle w:val="30BDC4FD64A740E7986F9CB416187E60"/>
          </w:pPr>
          <w:r w:rsidRPr="0042580C">
            <w:rPr>
              <w:rStyle w:val="PlaceholderText"/>
            </w:rPr>
            <w:t>Click or tap here to enter text.</w:t>
          </w:r>
        </w:p>
      </w:docPartBody>
    </w:docPart>
    <w:docPart>
      <w:docPartPr>
        <w:name w:val="015611D8D7044B50B862943A3F594DEF"/>
        <w:category>
          <w:name w:val="General"/>
          <w:gallery w:val="placeholder"/>
        </w:category>
        <w:types>
          <w:type w:val="bbPlcHdr"/>
        </w:types>
        <w:behaviors>
          <w:behavior w:val="content"/>
        </w:behaviors>
        <w:guid w:val="{D0B4D2C6-BFF9-46F0-98D1-E7C3F3FE92D8}"/>
      </w:docPartPr>
      <w:docPartBody>
        <w:p w:rsidR="00827A95" w:rsidRDefault="00C43E96" w:rsidP="00C43E96">
          <w:pPr>
            <w:pStyle w:val="015611D8D7044B50B862943A3F594DEF"/>
          </w:pPr>
          <w:r w:rsidRPr="0042580C">
            <w:rPr>
              <w:rStyle w:val="PlaceholderText"/>
            </w:rPr>
            <w:t>Click or tap here to enter text.</w:t>
          </w:r>
        </w:p>
      </w:docPartBody>
    </w:docPart>
    <w:docPart>
      <w:docPartPr>
        <w:name w:val="89FFD118C3474E669AE20F7229DCB66B"/>
        <w:category>
          <w:name w:val="General"/>
          <w:gallery w:val="placeholder"/>
        </w:category>
        <w:types>
          <w:type w:val="bbPlcHdr"/>
        </w:types>
        <w:behaviors>
          <w:behavior w:val="content"/>
        </w:behaviors>
        <w:guid w:val="{6C726FF7-1EA3-4521-A8AB-35500832D326}"/>
      </w:docPartPr>
      <w:docPartBody>
        <w:p w:rsidR="00827A95" w:rsidRDefault="00C43E96" w:rsidP="00C43E96">
          <w:pPr>
            <w:pStyle w:val="89FFD118C3474E669AE20F7229DCB66B"/>
          </w:pPr>
          <w:r w:rsidRPr="0042580C">
            <w:rPr>
              <w:rStyle w:val="PlaceholderText"/>
            </w:rPr>
            <w:t>Click or tap here to enter text.</w:t>
          </w:r>
        </w:p>
      </w:docPartBody>
    </w:docPart>
    <w:docPart>
      <w:docPartPr>
        <w:name w:val="0D78795A374B4CDDB082D1E9F9C14216"/>
        <w:category>
          <w:name w:val="General"/>
          <w:gallery w:val="placeholder"/>
        </w:category>
        <w:types>
          <w:type w:val="bbPlcHdr"/>
        </w:types>
        <w:behaviors>
          <w:behavior w:val="content"/>
        </w:behaviors>
        <w:guid w:val="{00DA56B9-E1EB-4FF1-8066-AFA0CE84D212}"/>
      </w:docPartPr>
      <w:docPartBody>
        <w:p w:rsidR="00827A95" w:rsidRDefault="00C43E96" w:rsidP="00C43E96">
          <w:pPr>
            <w:pStyle w:val="0D78795A374B4CDDB082D1E9F9C14216"/>
          </w:pPr>
          <w:r w:rsidRPr="0042580C">
            <w:rPr>
              <w:rStyle w:val="PlaceholderText"/>
            </w:rPr>
            <w:t>Click or tap here to enter text.</w:t>
          </w:r>
        </w:p>
      </w:docPartBody>
    </w:docPart>
    <w:docPart>
      <w:docPartPr>
        <w:name w:val="D808EB1516694C238920A81B33211FF5"/>
        <w:category>
          <w:name w:val="General"/>
          <w:gallery w:val="placeholder"/>
        </w:category>
        <w:types>
          <w:type w:val="bbPlcHdr"/>
        </w:types>
        <w:behaviors>
          <w:behavior w:val="content"/>
        </w:behaviors>
        <w:guid w:val="{559C8F01-4CCB-4065-9398-E842DE8BB6D3}"/>
      </w:docPartPr>
      <w:docPartBody>
        <w:p w:rsidR="00827A95" w:rsidRDefault="00C43E96" w:rsidP="00C43E96">
          <w:pPr>
            <w:pStyle w:val="D808EB1516694C238920A81B33211FF5"/>
          </w:pPr>
          <w:r w:rsidRPr="0042580C">
            <w:rPr>
              <w:rStyle w:val="PlaceholderText"/>
            </w:rPr>
            <w:t>Click or tap here to enter text.</w:t>
          </w:r>
        </w:p>
      </w:docPartBody>
    </w:docPart>
    <w:docPart>
      <w:docPartPr>
        <w:name w:val="FE26F62E420A4E759D3A72143D927614"/>
        <w:category>
          <w:name w:val="General"/>
          <w:gallery w:val="placeholder"/>
        </w:category>
        <w:types>
          <w:type w:val="bbPlcHdr"/>
        </w:types>
        <w:behaviors>
          <w:behavior w:val="content"/>
        </w:behaviors>
        <w:guid w:val="{D4C539BD-082D-48FD-ABE6-1BC212D412C3}"/>
      </w:docPartPr>
      <w:docPartBody>
        <w:p w:rsidR="00827A95" w:rsidRDefault="00C43E96" w:rsidP="00C43E96">
          <w:pPr>
            <w:pStyle w:val="FE26F62E420A4E759D3A72143D927614"/>
          </w:pPr>
          <w:r w:rsidRPr="0042580C">
            <w:rPr>
              <w:rStyle w:val="PlaceholderText"/>
            </w:rPr>
            <w:t>Click or tap here to enter text.</w:t>
          </w:r>
        </w:p>
      </w:docPartBody>
    </w:docPart>
    <w:docPart>
      <w:docPartPr>
        <w:name w:val="936ECA37859F48CB833A6BC833637646"/>
        <w:category>
          <w:name w:val="General"/>
          <w:gallery w:val="placeholder"/>
        </w:category>
        <w:types>
          <w:type w:val="bbPlcHdr"/>
        </w:types>
        <w:behaviors>
          <w:behavior w:val="content"/>
        </w:behaviors>
        <w:guid w:val="{4895F50B-1F8A-4CD5-93B2-657E5B5CEAB0}"/>
      </w:docPartPr>
      <w:docPartBody>
        <w:p w:rsidR="00827A95" w:rsidRDefault="00C43E96" w:rsidP="00C43E96">
          <w:pPr>
            <w:pStyle w:val="936ECA37859F48CB833A6BC833637646"/>
          </w:pPr>
          <w:r w:rsidRPr="0042580C">
            <w:rPr>
              <w:rStyle w:val="PlaceholderText"/>
            </w:rPr>
            <w:t>Click or tap here to enter text.</w:t>
          </w:r>
        </w:p>
      </w:docPartBody>
    </w:docPart>
    <w:docPart>
      <w:docPartPr>
        <w:name w:val="C8821A47FE4E436DB73273F4C8B60FFD"/>
        <w:category>
          <w:name w:val="General"/>
          <w:gallery w:val="placeholder"/>
        </w:category>
        <w:types>
          <w:type w:val="bbPlcHdr"/>
        </w:types>
        <w:behaviors>
          <w:behavior w:val="content"/>
        </w:behaviors>
        <w:guid w:val="{015C7458-9326-4EAD-B1C3-A88763EBB8A2}"/>
      </w:docPartPr>
      <w:docPartBody>
        <w:p w:rsidR="00827A95" w:rsidRDefault="00C43E96" w:rsidP="00C43E96">
          <w:pPr>
            <w:pStyle w:val="C8821A47FE4E436DB73273F4C8B60FFD"/>
          </w:pPr>
          <w:r w:rsidRPr="0042580C">
            <w:rPr>
              <w:rStyle w:val="PlaceholderText"/>
            </w:rPr>
            <w:t>Click or tap here to enter text.</w:t>
          </w:r>
        </w:p>
      </w:docPartBody>
    </w:docPart>
    <w:docPart>
      <w:docPartPr>
        <w:name w:val="53F3C18D9DC141EE94BFDB37EE17C858"/>
        <w:category>
          <w:name w:val="General"/>
          <w:gallery w:val="placeholder"/>
        </w:category>
        <w:types>
          <w:type w:val="bbPlcHdr"/>
        </w:types>
        <w:behaviors>
          <w:behavior w:val="content"/>
        </w:behaviors>
        <w:guid w:val="{84F558FD-377C-40C9-A6E3-0CD00777D6C8}"/>
      </w:docPartPr>
      <w:docPartBody>
        <w:p w:rsidR="00827A95" w:rsidRDefault="00C43E96" w:rsidP="00C43E96">
          <w:pPr>
            <w:pStyle w:val="53F3C18D9DC141EE94BFDB37EE17C858"/>
          </w:pPr>
          <w:r w:rsidRPr="0042580C">
            <w:rPr>
              <w:rStyle w:val="PlaceholderText"/>
            </w:rPr>
            <w:t>Click or tap here to enter text.</w:t>
          </w:r>
        </w:p>
      </w:docPartBody>
    </w:docPart>
    <w:docPart>
      <w:docPartPr>
        <w:name w:val="049B54ACBED64CBF9E8EF1F13064BFCD"/>
        <w:category>
          <w:name w:val="General"/>
          <w:gallery w:val="placeholder"/>
        </w:category>
        <w:types>
          <w:type w:val="bbPlcHdr"/>
        </w:types>
        <w:behaviors>
          <w:behavior w:val="content"/>
        </w:behaviors>
        <w:guid w:val="{9FDA8127-1BF6-458E-92C2-83042176784A}"/>
      </w:docPartPr>
      <w:docPartBody>
        <w:p w:rsidR="00827A95" w:rsidRDefault="00C43E96" w:rsidP="00C43E96">
          <w:pPr>
            <w:pStyle w:val="049B54ACBED64CBF9E8EF1F13064BFCD"/>
          </w:pPr>
          <w:r w:rsidRPr="0042580C">
            <w:rPr>
              <w:rStyle w:val="PlaceholderText"/>
            </w:rPr>
            <w:t>Click or tap here to enter text.</w:t>
          </w:r>
        </w:p>
      </w:docPartBody>
    </w:docPart>
    <w:docPart>
      <w:docPartPr>
        <w:name w:val="47504123416F4E1EB9AAF5870D0E8D22"/>
        <w:category>
          <w:name w:val="General"/>
          <w:gallery w:val="placeholder"/>
        </w:category>
        <w:types>
          <w:type w:val="bbPlcHdr"/>
        </w:types>
        <w:behaviors>
          <w:behavior w:val="content"/>
        </w:behaviors>
        <w:guid w:val="{E885A043-A047-420F-8ED3-57F4BF3AF304}"/>
      </w:docPartPr>
      <w:docPartBody>
        <w:p w:rsidR="00827A95" w:rsidRDefault="00C43E96" w:rsidP="00C43E96">
          <w:pPr>
            <w:pStyle w:val="47504123416F4E1EB9AAF5870D0E8D22"/>
          </w:pPr>
          <w:r w:rsidRPr="0042580C">
            <w:rPr>
              <w:rStyle w:val="PlaceholderText"/>
            </w:rPr>
            <w:t>Click or tap here to enter text.</w:t>
          </w:r>
        </w:p>
      </w:docPartBody>
    </w:docPart>
    <w:docPart>
      <w:docPartPr>
        <w:name w:val="53A66046E23F49AF8ECE921F45770C77"/>
        <w:category>
          <w:name w:val="General"/>
          <w:gallery w:val="placeholder"/>
        </w:category>
        <w:types>
          <w:type w:val="bbPlcHdr"/>
        </w:types>
        <w:behaviors>
          <w:behavior w:val="content"/>
        </w:behaviors>
        <w:guid w:val="{B41E12D0-8D3B-4E9A-9FC8-6BAD8E1ED9F4}"/>
      </w:docPartPr>
      <w:docPartBody>
        <w:p w:rsidR="00827A95" w:rsidRDefault="00C43E96" w:rsidP="00C43E96">
          <w:pPr>
            <w:pStyle w:val="53A66046E23F49AF8ECE921F45770C77"/>
          </w:pPr>
          <w:r w:rsidRPr="0042580C">
            <w:rPr>
              <w:rStyle w:val="PlaceholderText"/>
            </w:rPr>
            <w:t>Click or tap here to enter text.</w:t>
          </w:r>
        </w:p>
      </w:docPartBody>
    </w:docPart>
    <w:docPart>
      <w:docPartPr>
        <w:name w:val="30FE10B8AEDC483EA12D18EF2AEEF123"/>
        <w:category>
          <w:name w:val="General"/>
          <w:gallery w:val="placeholder"/>
        </w:category>
        <w:types>
          <w:type w:val="bbPlcHdr"/>
        </w:types>
        <w:behaviors>
          <w:behavior w:val="content"/>
        </w:behaviors>
        <w:guid w:val="{3DA4FA01-4160-4887-B574-85A87A909993}"/>
      </w:docPartPr>
      <w:docPartBody>
        <w:p w:rsidR="00827A95" w:rsidRDefault="00C43E96" w:rsidP="00C43E96">
          <w:pPr>
            <w:pStyle w:val="30FE10B8AEDC483EA12D18EF2AEEF123"/>
          </w:pPr>
          <w:r w:rsidRPr="0042580C">
            <w:rPr>
              <w:rStyle w:val="PlaceholderText"/>
            </w:rPr>
            <w:t>Click or tap here to enter text.</w:t>
          </w:r>
        </w:p>
      </w:docPartBody>
    </w:docPart>
    <w:docPart>
      <w:docPartPr>
        <w:name w:val="F408F98F62FF474292A008FBF750A491"/>
        <w:category>
          <w:name w:val="General"/>
          <w:gallery w:val="placeholder"/>
        </w:category>
        <w:types>
          <w:type w:val="bbPlcHdr"/>
        </w:types>
        <w:behaviors>
          <w:behavior w:val="content"/>
        </w:behaviors>
        <w:guid w:val="{787B6CAC-D032-4122-BA71-8F3E29CB0453}"/>
      </w:docPartPr>
      <w:docPartBody>
        <w:p w:rsidR="00827A95" w:rsidRDefault="00C43E96" w:rsidP="00C43E96">
          <w:pPr>
            <w:pStyle w:val="F408F98F62FF474292A008FBF750A491"/>
          </w:pPr>
          <w:r w:rsidRPr="0042580C">
            <w:rPr>
              <w:rStyle w:val="PlaceholderText"/>
            </w:rPr>
            <w:t>Click or tap here to enter text.</w:t>
          </w:r>
        </w:p>
      </w:docPartBody>
    </w:docPart>
    <w:docPart>
      <w:docPartPr>
        <w:name w:val="1CB81791313F4BB5891B687F3EA38524"/>
        <w:category>
          <w:name w:val="General"/>
          <w:gallery w:val="placeholder"/>
        </w:category>
        <w:types>
          <w:type w:val="bbPlcHdr"/>
        </w:types>
        <w:behaviors>
          <w:behavior w:val="content"/>
        </w:behaviors>
        <w:guid w:val="{682D312A-CDA5-4889-B225-67AAE278EEB0}"/>
      </w:docPartPr>
      <w:docPartBody>
        <w:p w:rsidR="00827A95" w:rsidRDefault="00C43E96" w:rsidP="00C43E96">
          <w:pPr>
            <w:pStyle w:val="1CB81791313F4BB5891B687F3EA38524"/>
          </w:pPr>
          <w:r w:rsidRPr="0042580C">
            <w:rPr>
              <w:rStyle w:val="PlaceholderText"/>
            </w:rPr>
            <w:t>Click or tap here to enter text.</w:t>
          </w:r>
        </w:p>
      </w:docPartBody>
    </w:docPart>
    <w:docPart>
      <w:docPartPr>
        <w:name w:val="9F7FC074AF0A4715BE40CC3BC4DBB966"/>
        <w:category>
          <w:name w:val="General"/>
          <w:gallery w:val="placeholder"/>
        </w:category>
        <w:types>
          <w:type w:val="bbPlcHdr"/>
        </w:types>
        <w:behaviors>
          <w:behavior w:val="content"/>
        </w:behaviors>
        <w:guid w:val="{7FB5C374-EC23-4AD2-8D34-34AF67C3C6E5}"/>
      </w:docPartPr>
      <w:docPartBody>
        <w:p w:rsidR="00827A95" w:rsidRDefault="00C43E96" w:rsidP="00C43E96">
          <w:pPr>
            <w:pStyle w:val="9F7FC074AF0A4715BE40CC3BC4DBB966"/>
          </w:pPr>
          <w:r w:rsidRPr="0042580C">
            <w:rPr>
              <w:rStyle w:val="PlaceholderText"/>
            </w:rPr>
            <w:t>Click or tap here to enter text.</w:t>
          </w:r>
        </w:p>
      </w:docPartBody>
    </w:docPart>
    <w:docPart>
      <w:docPartPr>
        <w:name w:val="2A1DFFB52E6A4D8BB281266FCD26176B"/>
        <w:category>
          <w:name w:val="General"/>
          <w:gallery w:val="placeholder"/>
        </w:category>
        <w:types>
          <w:type w:val="bbPlcHdr"/>
        </w:types>
        <w:behaviors>
          <w:behavior w:val="content"/>
        </w:behaviors>
        <w:guid w:val="{0BE5EFBC-5C2D-423C-A297-E4CD7C47ACC6}"/>
      </w:docPartPr>
      <w:docPartBody>
        <w:p w:rsidR="00827A95" w:rsidRDefault="00C43E96" w:rsidP="00C43E96">
          <w:pPr>
            <w:pStyle w:val="2A1DFFB52E6A4D8BB281266FCD26176B"/>
          </w:pPr>
          <w:r w:rsidRPr="0042580C">
            <w:rPr>
              <w:rStyle w:val="PlaceholderText"/>
            </w:rPr>
            <w:t>Click or tap here to enter text.</w:t>
          </w:r>
        </w:p>
      </w:docPartBody>
    </w:docPart>
    <w:docPart>
      <w:docPartPr>
        <w:name w:val="8E4E5B0484FA4EE3B8FAEFE84BB5CF3F"/>
        <w:category>
          <w:name w:val="General"/>
          <w:gallery w:val="placeholder"/>
        </w:category>
        <w:types>
          <w:type w:val="bbPlcHdr"/>
        </w:types>
        <w:behaviors>
          <w:behavior w:val="content"/>
        </w:behaviors>
        <w:guid w:val="{350574EF-4C9A-458B-BD63-A3D0F8E45406}"/>
      </w:docPartPr>
      <w:docPartBody>
        <w:p w:rsidR="00827A95" w:rsidRDefault="00C43E96" w:rsidP="00C43E96">
          <w:pPr>
            <w:pStyle w:val="8E4E5B0484FA4EE3B8FAEFE84BB5CF3F"/>
          </w:pPr>
          <w:r w:rsidRPr="0042580C">
            <w:rPr>
              <w:rStyle w:val="PlaceholderText"/>
            </w:rPr>
            <w:t>Click or tap here to enter text.</w:t>
          </w:r>
        </w:p>
      </w:docPartBody>
    </w:docPart>
    <w:docPart>
      <w:docPartPr>
        <w:name w:val="416BDF86EA0641EFA98BAD9AF63A5476"/>
        <w:category>
          <w:name w:val="General"/>
          <w:gallery w:val="placeholder"/>
        </w:category>
        <w:types>
          <w:type w:val="bbPlcHdr"/>
        </w:types>
        <w:behaviors>
          <w:behavior w:val="content"/>
        </w:behaviors>
        <w:guid w:val="{535AA95D-A66E-4267-B56E-4B5338D823C8}"/>
      </w:docPartPr>
      <w:docPartBody>
        <w:p w:rsidR="00827A95" w:rsidRDefault="00C43E96" w:rsidP="00C43E96">
          <w:pPr>
            <w:pStyle w:val="416BDF86EA0641EFA98BAD9AF63A5476"/>
          </w:pPr>
          <w:r w:rsidRPr="0042580C">
            <w:rPr>
              <w:rStyle w:val="PlaceholderText"/>
            </w:rPr>
            <w:t>Click or tap here to enter text.</w:t>
          </w:r>
        </w:p>
      </w:docPartBody>
    </w:docPart>
    <w:docPart>
      <w:docPartPr>
        <w:name w:val="3D731805624D4F23B9B56F3963ABC3F7"/>
        <w:category>
          <w:name w:val="General"/>
          <w:gallery w:val="placeholder"/>
        </w:category>
        <w:types>
          <w:type w:val="bbPlcHdr"/>
        </w:types>
        <w:behaviors>
          <w:behavior w:val="content"/>
        </w:behaviors>
        <w:guid w:val="{17751613-C184-4064-A007-A844BAF71C31}"/>
      </w:docPartPr>
      <w:docPartBody>
        <w:p w:rsidR="00827A95" w:rsidRDefault="00C43E96" w:rsidP="00C43E96">
          <w:pPr>
            <w:pStyle w:val="3D731805624D4F23B9B56F3963ABC3F7"/>
          </w:pPr>
          <w:r w:rsidRPr="0042580C">
            <w:rPr>
              <w:rStyle w:val="PlaceholderText"/>
            </w:rPr>
            <w:t>Click or tap here to enter text.</w:t>
          </w:r>
        </w:p>
      </w:docPartBody>
    </w:docPart>
    <w:docPart>
      <w:docPartPr>
        <w:name w:val="29D454D83DB44F1796456D9520991CCF"/>
        <w:category>
          <w:name w:val="General"/>
          <w:gallery w:val="placeholder"/>
        </w:category>
        <w:types>
          <w:type w:val="bbPlcHdr"/>
        </w:types>
        <w:behaviors>
          <w:behavior w:val="content"/>
        </w:behaviors>
        <w:guid w:val="{A4C9C404-EE58-4D23-BEF1-28F00A30AF96}"/>
      </w:docPartPr>
      <w:docPartBody>
        <w:p w:rsidR="00827A95" w:rsidRDefault="00C43E96" w:rsidP="00C43E96">
          <w:pPr>
            <w:pStyle w:val="29D454D83DB44F1796456D9520991CCF"/>
          </w:pPr>
          <w:r w:rsidRPr="0042580C">
            <w:rPr>
              <w:rStyle w:val="PlaceholderText"/>
            </w:rPr>
            <w:t>Click or tap here to enter text.</w:t>
          </w:r>
        </w:p>
      </w:docPartBody>
    </w:docPart>
    <w:docPart>
      <w:docPartPr>
        <w:name w:val="0D73D810D3574797A03F103185E774FD"/>
        <w:category>
          <w:name w:val="General"/>
          <w:gallery w:val="placeholder"/>
        </w:category>
        <w:types>
          <w:type w:val="bbPlcHdr"/>
        </w:types>
        <w:behaviors>
          <w:behavior w:val="content"/>
        </w:behaviors>
        <w:guid w:val="{3D5B472D-99A8-4109-A9B3-7F6F6E395C11}"/>
      </w:docPartPr>
      <w:docPartBody>
        <w:p w:rsidR="00827A95" w:rsidRDefault="00C43E96" w:rsidP="00C43E96">
          <w:pPr>
            <w:pStyle w:val="0D73D810D3574797A03F103185E774FD"/>
          </w:pPr>
          <w:r w:rsidRPr="0042580C">
            <w:rPr>
              <w:rStyle w:val="PlaceholderText"/>
            </w:rPr>
            <w:t>Click or tap here to enter text.</w:t>
          </w:r>
        </w:p>
      </w:docPartBody>
    </w:docPart>
    <w:docPart>
      <w:docPartPr>
        <w:name w:val="57E50EA6190647EDB3F87332941D8C38"/>
        <w:category>
          <w:name w:val="General"/>
          <w:gallery w:val="placeholder"/>
        </w:category>
        <w:types>
          <w:type w:val="bbPlcHdr"/>
        </w:types>
        <w:behaviors>
          <w:behavior w:val="content"/>
        </w:behaviors>
        <w:guid w:val="{FECFA9A5-F7C2-4169-8B69-C9844513875F}"/>
      </w:docPartPr>
      <w:docPartBody>
        <w:p w:rsidR="00827A95" w:rsidRDefault="00C43E96" w:rsidP="00C43E96">
          <w:pPr>
            <w:pStyle w:val="57E50EA6190647EDB3F87332941D8C38"/>
          </w:pPr>
          <w:r w:rsidRPr="0042580C">
            <w:rPr>
              <w:rStyle w:val="PlaceholderText"/>
            </w:rPr>
            <w:t>Click or tap here to enter text.</w:t>
          </w:r>
        </w:p>
      </w:docPartBody>
    </w:docPart>
    <w:docPart>
      <w:docPartPr>
        <w:name w:val="DF65E1D53CB849D68B0C003AC543978F"/>
        <w:category>
          <w:name w:val="General"/>
          <w:gallery w:val="placeholder"/>
        </w:category>
        <w:types>
          <w:type w:val="bbPlcHdr"/>
        </w:types>
        <w:behaviors>
          <w:behavior w:val="content"/>
        </w:behaviors>
        <w:guid w:val="{D570EA0C-6B30-482F-BBAF-42848A30710F}"/>
      </w:docPartPr>
      <w:docPartBody>
        <w:p w:rsidR="00827A95" w:rsidRDefault="00C43E96" w:rsidP="00C43E96">
          <w:pPr>
            <w:pStyle w:val="DF65E1D53CB849D68B0C003AC543978F"/>
          </w:pPr>
          <w:r w:rsidRPr="0042580C">
            <w:rPr>
              <w:rStyle w:val="PlaceholderText"/>
            </w:rPr>
            <w:t>Click or tap here to enter text.</w:t>
          </w:r>
        </w:p>
      </w:docPartBody>
    </w:docPart>
    <w:docPart>
      <w:docPartPr>
        <w:name w:val="D80C408DE35340D3B605B82B68E3FCA8"/>
        <w:category>
          <w:name w:val="General"/>
          <w:gallery w:val="placeholder"/>
        </w:category>
        <w:types>
          <w:type w:val="bbPlcHdr"/>
        </w:types>
        <w:behaviors>
          <w:behavior w:val="content"/>
        </w:behaviors>
        <w:guid w:val="{430C5853-546B-4140-BA31-94605B4FE3C0}"/>
      </w:docPartPr>
      <w:docPartBody>
        <w:p w:rsidR="00827A95" w:rsidRDefault="00C43E96" w:rsidP="00C43E96">
          <w:pPr>
            <w:pStyle w:val="D80C408DE35340D3B605B82B68E3FCA8"/>
          </w:pPr>
          <w:r w:rsidRPr="0042580C">
            <w:rPr>
              <w:rStyle w:val="PlaceholderText"/>
            </w:rPr>
            <w:t>Click or tap here to enter text.</w:t>
          </w:r>
        </w:p>
      </w:docPartBody>
    </w:docPart>
    <w:docPart>
      <w:docPartPr>
        <w:name w:val="99544A44BA434F148BB3042AF3102DC8"/>
        <w:category>
          <w:name w:val="General"/>
          <w:gallery w:val="placeholder"/>
        </w:category>
        <w:types>
          <w:type w:val="bbPlcHdr"/>
        </w:types>
        <w:behaviors>
          <w:behavior w:val="content"/>
        </w:behaviors>
        <w:guid w:val="{F5DA1FEE-8F86-44F4-9A1A-A1BD56A908B2}"/>
      </w:docPartPr>
      <w:docPartBody>
        <w:p w:rsidR="00827A95" w:rsidRDefault="00C43E96" w:rsidP="00C43E96">
          <w:pPr>
            <w:pStyle w:val="99544A44BA434F148BB3042AF3102DC8"/>
          </w:pPr>
          <w:r w:rsidRPr="0042580C">
            <w:rPr>
              <w:rStyle w:val="PlaceholderText"/>
            </w:rPr>
            <w:t>Click or tap here to enter text.</w:t>
          </w:r>
        </w:p>
      </w:docPartBody>
    </w:docPart>
    <w:docPart>
      <w:docPartPr>
        <w:name w:val="8CCD392336FD48E482292FF65708ECB7"/>
        <w:category>
          <w:name w:val="General"/>
          <w:gallery w:val="placeholder"/>
        </w:category>
        <w:types>
          <w:type w:val="bbPlcHdr"/>
        </w:types>
        <w:behaviors>
          <w:behavior w:val="content"/>
        </w:behaviors>
        <w:guid w:val="{8BCB7DB3-BF04-4C89-ACBD-7BC01A4B50E8}"/>
      </w:docPartPr>
      <w:docPartBody>
        <w:p w:rsidR="00827A95" w:rsidRDefault="00C43E96" w:rsidP="00C43E96">
          <w:pPr>
            <w:pStyle w:val="8CCD392336FD48E482292FF65708ECB7"/>
          </w:pPr>
          <w:r w:rsidRPr="0042580C">
            <w:rPr>
              <w:rStyle w:val="PlaceholderText"/>
            </w:rPr>
            <w:t>Click or tap here to enter text.</w:t>
          </w:r>
        </w:p>
      </w:docPartBody>
    </w:docPart>
    <w:docPart>
      <w:docPartPr>
        <w:name w:val="5ABDF9AFB05D4B3F82018778055ECBF4"/>
        <w:category>
          <w:name w:val="General"/>
          <w:gallery w:val="placeholder"/>
        </w:category>
        <w:types>
          <w:type w:val="bbPlcHdr"/>
        </w:types>
        <w:behaviors>
          <w:behavior w:val="content"/>
        </w:behaviors>
        <w:guid w:val="{94445556-D675-4C7A-A2D6-19BEDC636648}"/>
      </w:docPartPr>
      <w:docPartBody>
        <w:p w:rsidR="00827A95" w:rsidRDefault="00C43E96" w:rsidP="00C43E96">
          <w:pPr>
            <w:pStyle w:val="5ABDF9AFB05D4B3F82018778055ECBF4"/>
          </w:pPr>
          <w:r w:rsidRPr="0042580C">
            <w:rPr>
              <w:rStyle w:val="PlaceholderText"/>
            </w:rPr>
            <w:t>Click or tap here to enter text.</w:t>
          </w:r>
        </w:p>
      </w:docPartBody>
    </w:docPart>
    <w:docPart>
      <w:docPartPr>
        <w:name w:val="0409E076879449FA8E4091AAE807EB26"/>
        <w:category>
          <w:name w:val="General"/>
          <w:gallery w:val="placeholder"/>
        </w:category>
        <w:types>
          <w:type w:val="bbPlcHdr"/>
        </w:types>
        <w:behaviors>
          <w:behavior w:val="content"/>
        </w:behaviors>
        <w:guid w:val="{57008BB6-34DB-4FF2-A16B-D9525714C109}"/>
      </w:docPartPr>
      <w:docPartBody>
        <w:p w:rsidR="00827A95" w:rsidRDefault="00C43E96" w:rsidP="00C43E96">
          <w:pPr>
            <w:pStyle w:val="0409E076879449FA8E4091AAE807EB26"/>
          </w:pPr>
          <w:r w:rsidRPr="0042580C">
            <w:rPr>
              <w:rStyle w:val="PlaceholderText"/>
            </w:rPr>
            <w:t>Click or tap here to enter text.</w:t>
          </w:r>
        </w:p>
      </w:docPartBody>
    </w:docPart>
    <w:docPart>
      <w:docPartPr>
        <w:name w:val="A9F63F7BD5D6472991F83603165832AB"/>
        <w:category>
          <w:name w:val="General"/>
          <w:gallery w:val="placeholder"/>
        </w:category>
        <w:types>
          <w:type w:val="bbPlcHdr"/>
        </w:types>
        <w:behaviors>
          <w:behavior w:val="content"/>
        </w:behaviors>
        <w:guid w:val="{825D2ABD-06A1-4695-B214-4FBBFD74CDA1}"/>
      </w:docPartPr>
      <w:docPartBody>
        <w:p w:rsidR="00827A95" w:rsidRDefault="00C43E96" w:rsidP="00C43E96">
          <w:pPr>
            <w:pStyle w:val="A9F63F7BD5D6472991F83603165832AB"/>
          </w:pPr>
          <w:r w:rsidRPr="0042580C">
            <w:rPr>
              <w:rStyle w:val="PlaceholderText"/>
            </w:rPr>
            <w:t>Click or tap here to enter text.</w:t>
          </w:r>
        </w:p>
      </w:docPartBody>
    </w:docPart>
    <w:docPart>
      <w:docPartPr>
        <w:name w:val="A06C89EB13E64F78BB8E5B0EBFFB39AC"/>
        <w:category>
          <w:name w:val="General"/>
          <w:gallery w:val="placeholder"/>
        </w:category>
        <w:types>
          <w:type w:val="bbPlcHdr"/>
        </w:types>
        <w:behaviors>
          <w:behavior w:val="content"/>
        </w:behaviors>
        <w:guid w:val="{8A26D984-F6D9-47DD-B8D1-BE989BA00C40}"/>
      </w:docPartPr>
      <w:docPartBody>
        <w:p w:rsidR="00827A95" w:rsidRDefault="00C43E96" w:rsidP="00C43E96">
          <w:pPr>
            <w:pStyle w:val="A06C89EB13E64F78BB8E5B0EBFFB39AC"/>
          </w:pPr>
          <w:r w:rsidRPr="0042580C">
            <w:rPr>
              <w:rStyle w:val="PlaceholderText"/>
            </w:rPr>
            <w:t>Click or tap here to enter text.</w:t>
          </w:r>
        </w:p>
      </w:docPartBody>
    </w:docPart>
    <w:docPart>
      <w:docPartPr>
        <w:name w:val="8BA8F0C2FF8741C8AA932181250DC80D"/>
        <w:category>
          <w:name w:val="General"/>
          <w:gallery w:val="placeholder"/>
        </w:category>
        <w:types>
          <w:type w:val="bbPlcHdr"/>
        </w:types>
        <w:behaviors>
          <w:behavior w:val="content"/>
        </w:behaviors>
        <w:guid w:val="{22C0D977-1516-405F-BFB1-25351E137C9C}"/>
      </w:docPartPr>
      <w:docPartBody>
        <w:p w:rsidR="00827A95" w:rsidRDefault="00C43E96" w:rsidP="00C43E96">
          <w:pPr>
            <w:pStyle w:val="8BA8F0C2FF8741C8AA932181250DC80D"/>
          </w:pPr>
          <w:r w:rsidRPr="0042580C">
            <w:rPr>
              <w:rStyle w:val="PlaceholderText"/>
            </w:rPr>
            <w:t>Click or tap here to enter text.</w:t>
          </w:r>
        </w:p>
      </w:docPartBody>
    </w:docPart>
    <w:docPart>
      <w:docPartPr>
        <w:name w:val="D1DEEC9A0D714E64B20C1C2A419BB0C1"/>
        <w:category>
          <w:name w:val="General"/>
          <w:gallery w:val="placeholder"/>
        </w:category>
        <w:types>
          <w:type w:val="bbPlcHdr"/>
        </w:types>
        <w:behaviors>
          <w:behavior w:val="content"/>
        </w:behaviors>
        <w:guid w:val="{DEC34E48-5BE7-4F99-A7ED-039ACC08859C}"/>
      </w:docPartPr>
      <w:docPartBody>
        <w:p w:rsidR="00827A95" w:rsidRDefault="00C43E96" w:rsidP="00C43E96">
          <w:pPr>
            <w:pStyle w:val="D1DEEC9A0D714E64B20C1C2A419BB0C1"/>
          </w:pPr>
          <w:r w:rsidRPr="0042580C">
            <w:rPr>
              <w:rStyle w:val="PlaceholderText"/>
            </w:rPr>
            <w:t>Click or tap here to enter text.</w:t>
          </w:r>
        </w:p>
      </w:docPartBody>
    </w:docPart>
    <w:docPart>
      <w:docPartPr>
        <w:name w:val="990A7E49A2D84F168002072210830DB3"/>
        <w:category>
          <w:name w:val="General"/>
          <w:gallery w:val="placeholder"/>
        </w:category>
        <w:types>
          <w:type w:val="bbPlcHdr"/>
        </w:types>
        <w:behaviors>
          <w:behavior w:val="content"/>
        </w:behaviors>
        <w:guid w:val="{FAE9BB5B-A351-4BBE-8056-8A1238D50866}"/>
      </w:docPartPr>
      <w:docPartBody>
        <w:p w:rsidR="00827A95" w:rsidRDefault="00C43E96" w:rsidP="00C43E96">
          <w:pPr>
            <w:pStyle w:val="990A7E49A2D84F168002072210830DB3"/>
          </w:pPr>
          <w:r w:rsidRPr="0042580C">
            <w:rPr>
              <w:rStyle w:val="PlaceholderText"/>
            </w:rPr>
            <w:t>Click or tap here to enter text.</w:t>
          </w:r>
        </w:p>
      </w:docPartBody>
    </w:docPart>
    <w:docPart>
      <w:docPartPr>
        <w:name w:val="ED83CAE08CA4406A828267625777C828"/>
        <w:category>
          <w:name w:val="General"/>
          <w:gallery w:val="placeholder"/>
        </w:category>
        <w:types>
          <w:type w:val="bbPlcHdr"/>
        </w:types>
        <w:behaviors>
          <w:behavior w:val="content"/>
        </w:behaviors>
        <w:guid w:val="{ED2D23D7-973E-4D84-989A-8DC337E7C975}"/>
      </w:docPartPr>
      <w:docPartBody>
        <w:p w:rsidR="00827A95" w:rsidRDefault="00C43E96" w:rsidP="00C43E96">
          <w:pPr>
            <w:pStyle w:val="ED83CAE08CA4406A828267625777C828"/>
          </w:pPr>
          <w:r w:rsidRPr="0042580C">
            <w:rPr>
              <w:rStyle w:val="PlaceholderText"/>
            </w:rPr>
            <w:t>Click or tap here to enter text.</w:t>
          </w:r>
        </w:p>
      </w:docPartBody>
    </w:docPart>
    <w:docPart>
      <w:docPartPr>
        <w:name w:val="ED75B11A5CC346ACB8DA8FB5F6B6BA9F"/>
        <w:category>
          <w:name w:val="General"/>
          <w:gallery w:val="placeholder"/>
        </w:category>
        <w:types>
          <w:type w:val="bbPlcHdr"/>
        </w:types>
        <w:behaviors>
          <w:behavior w:val="content"/>
        </w:behaviors>
        <w:guid w:val="{20C122C0-1DB3-4220-A3CD-65C4461FE0CA}"/>
      </w:docPartPr>
      <w:docPartBody>
        <w:p w:rsidR="00827A95" w:rsidRDefault="00C43E96" w:rsidP="00C43E96">
          <w:pPr>
            <w:pStyle w:val="ED75B11A5CC346ACB8DA8FB5F6B6BA9F"/>
          </w:pPr>
          <w:r w:rsidRPr="0042580C">
            <w:rPr>
              <w:rStyle w:val="PlaceholderText"/>
            </w:rPr>
            <w:t>Click or tap here to enter text.</w:t>
          </w:r>
        </w:p>
      </w:docPartBody>
    </w:docPart>
    <w:docPart>
      <w:docPartPr>
        <w:name w:val="14BFC233BCA64F9DBD858DDDB35A8039"/>
        <w:category>
          <w:name w:val="General"/>
          <w:gallery w:val="placeholder"/>
        </w:category>
        <w:types>
          <w:type w:val="bbPlcHdr"/>
        </w:types>
        <w:behaviors>
          <w:behavior w:val="content"/>
        </w:behaviors>
        <w:guid w:val="{22B6105F-04B4-4506-8BE6-15987BCDC115}"/>
      </w:docPartPr>
      <w:docPartBody>
        <w:p w:rsidR="00827A95" w:rsidRDefault="00C43E96" w:rsidP="00C43E96">
          <w:pPr>
            <w:pStyle w:val="14BFC233BCA64F9DBD858DDDB35A8039"/>
          </w:pPr>
          <w:r w:rsidRPr="0042580C">
            <w:rPr>
              <w:rStyle w:val="PlaceholderText"/>
            </w:rPr>
            <w:t>Click or tap here to enter text.</w:t>
          </w:r>
        </w:p>
      </w:docPartBody>
    </w:docPart>
    <w:docPart>
      <w:docPartPr>
        <w:name w:val="C803BD6A7F334716976F62ACA6797FA8"/>
        <w:category>
          <w:name w:val="General"/>
          <w:gallery w:val="placeholder"/>
        </w:category>
        <w:types>
          <w:type w:val="bbPlcHdr"/>
        </w:types>
        <w:behaviors>
          <w:behavior w:val="content"/>
        </w:behaviors>
        <w:guid w:val="{7A42A6CD-ED95-461E-8DD6-DC5D157AD2EB}"/>
      </w:docPartPr>
      <w:docPartBody>
        <w:p w:rsidR="00827A95" w:rsidRDefault="00C43E96" w:rsidP="00C43E96">
          <w:pPr>
            <w:pStyle w:val="C803BD6A7F334716976F62ACA6797FA8"/>
          </w:pPr>
          <w:r w:rsidRPr="0042580C">
            <w:rPr>
              <w:rStyle w:val="PlaceholderText"/>
            </w:rPr>
            <w:t>Click or tap here to enter text.</w:t>
          </w:r>
        </w:p>
      </w:docPartBody>
    </w:docPart>
    <w:docPart>
      <w:docPartPr>
        <w:name w:val="DDC99BC7712B4CDB80011C9574184946"/>
        <w:category>
          <w:name w:val="General"/>
          <w:gallery w:val="placeholder"/>
        </w:category>
        <w:types>
          <w:type w:val="bbPlcHdr"/>
        </w:types>
        <w:behaviors>
          <w:behavior w:val="content"/>
        </w:behaviors>
        <w:guid w:val="{CD1E338A-AFCD-4F04-9A6B-873757B5F56C}"/>
      </w:docPartPr>
      <w:docPartBody>
        <w:p w:rsidR="00827A95" w:rsidRDefault="00C43E96" w:rsidP="00C43E96">
          <w:pPr>
            <w:pStyle w:val="DDC99BC7712B4CDB80011C9574184946"/>
          </w:pPr>
          <w:r w:rsidRPr="0042580C">
            <w:rPr>
              <w:rStyle w:val="PlaceholderText"/>
            </w:rPr>
            <w:t>Click or tap here to enter text.</w:t>
          </w:r>
        </w:p>
      </w:docPartBody>
    </w:docPart>
    <w:docPart>
      <w:docPartPr>
        <w:name w:val="604F3C3CDA3F4A8B92B2ECCAA924F62A"/>
        <w:category>
          <w:name w:val="General"/>
          <w:gallery w:val="placeholder"/>
        </w:category>
        <w:types>
          <w:type w:val="bbPlcHdr"/>
        </w:types>
        <w:behaviors>
          <w:behavior w:val="content"/>
        </w:behaviors>
        <w:guid w:val="{B0E0AEF2-A80F-419F-9523-EA424C949F3D}"/>
      </w:docPartPr>
      <w:docPartBody>
        <w:p w:rsidR="00827A95" w:rsidRDefault="00C43E96" w:rsidP="00C43E96">
          <w:pPr>
            <w:pStyle w:val="604F3C3CDA3F4A8B92B2ECCAA924F62A"/>
          </w:pPr>
          <w:r w:rsidRPr="0042580C">
            <w:rPr>
              <w:rStyle w:val="PlaceholderText"/>
            </w:rPr>
            <w:t>Click or tap here to enter text.</w:t>
          </w:r>
        </w:p>
      </w:docPartBody>
    </w:docPart>
    <w:docPart>
      <w:docPartPr>
        <w:name w:val="CA4D718C7F3D41AFA92ECD421E9ECCC9"/>
        <w:category>
          <w:name w:val="General"/>
          <w:gallery w:val="placeholder"/>
        </w:category>
        <w:types>
          <w:type w:val="bbPlcHdr"/>
        </w:types>
        <w:behaviors>
          <w:behavior w:val="content"/>
        </w:behaviors>
        <w:guid w:val="{4BCAB92B-0051-414B-8F0F-F341E931B89E}"/>
      </w:docPartPr>
      <w:docPartBody>
        <w:p w:rsidR="00827A95" w:rsidRDefault="00C43E96" w:rsidP="00C43E96">
          <w:pPr>
            <w:pStyle w:val="CA4D718C7F3D41AFA92ECD421E9ECCC9"/>
          </w:pPr>
          <w:r w:rsidRPr="0042580C">
            <w:rPr>
              <w:rStyle w:val="PlaceholderText"/>
            </w:rPr>
            <w:t>Click or tap here to enter text.</w:t>
          </w:r>
        </w:p>
      </w:docPartBody>
    </w:docPart>
    <w:docPart>
      <w:docPartPr>
        <w:name w:val="5331978D1AD147D1B14B454B6B1B73BA"/>
        <w:category>
          <w:name w:val="General"/>
          <w:gallery w:val="placeholder"/>
        </w:category>
        <w:types>
          <w:type w:val="bbPlcHdr"/>
        </w:types>
        <w:behaviors>
          <w:behavior w:val="content"/>
        </w:behaviors>
        <w:guid w:val="{ECF7A66B-EE80-49E2-B8E4-1ACAD9518AF3}"/>
      </w:docPartPr>
      <w:docPartBody>
        <w:p w:rsidR="00827A95" w:rsidRDefault="00C43E96" w:rsidP="00C43E96">
          <w:pPr>
            <w:pStyle w:val="5331978D1AD147D1B14B454B6B1B73BA"/>
          </w:pPr>
          <w:r w:rsidRPr="0042580C">
            <w:rPr>
              <w:rStyle w:val="PlaceholderText"/>
            </w:rPr>
            <w:t>Click or tap here to enter text.</w:t>
          </w:r>
        </w:p>
      </w:docPartBody>
    </w:docPart>
    <w:docPart>
      <w:docPartPr>
        <w:name w:val="5A5F1A84E826465D9D30B1B850371140"/>
        <w:category>
          <w:name w:val="General"/>
          <w:gallery w:val="placeholder"/>
        </w:category>
        <w:types>
          <w:type w:val="bbPlcHdr"/>
        </w:types>
        <w:behaviors>
          <w:behavior w:val="content"/>
        </w:behaviors>
        <w:guid w:val="{63E2A00D-5257-481A-9CBB-F8B78EF9EB2A}"/>
      </w:docPartPr>
      <w:docPartBody>
        <w:p w:rsidR="00827A95" w:rsidRDefault="00C43E96" w:rsidP="00C43E96">
          <w:pPr>
            <w:pStyle w:val="5A5F1A84E826465D9D30B1B850371140"/>
          </w:pPr>
          <w:r w:rsidRPr="0042580C">
            <w:rPr>
              <w:rStyle w:val="PlaceholderText"/>
            </w:rPr>
            <w:t>Click or tap here to enter text.</w:t>
          </w:r>
        </w:p>
      </w:docPartBody>
    </w:docPart>
    <w:docPart>
      <w:docPartPr>
        <w:name w:val="2CDFFFDCF7D542FE8D492B2F37236D1D"/>
        <w:category>
          <w:name w:val="General"/>
          <w:gallery w:val="placeholder"/>
        </w:category>
        <w:types>
          <w:type w:val="bbPlcHdr"/>
        </w:types>
        <w:behaviors>
          <w:behavior w:val="content"/>
        </w:behaviors>
        <w:guid w:val="{864FB149-CE08-4520-A813-1F97B8506E1B}"/>
      </w:docPartPr>
      <w:docPartBody>
        <w:p w:rsidR="00827A95" w:rsidRDefault="00C43E96" w:rsidP="00C43E96">
          <w:pPr>
            <w:pStyle w:val="2CDFFFDCF7D542FE8D492B2F37236D1D"/>
          </w:pPr>
          <w:r w:rsidRPr="0042580C">
            <w:rPr>
              <w:rStyle w:val="PlaceholderText"/>
            </w:rPr>
            <w:t>Click or tap here to enter text.</w:t>
          </w:r>
        </w:p>
      </w:docPartBody>
    </w:docPart>
    <w:docPart>
      <w:docPartPr>
        <w:name w:val="22256380773A4E0F923083A6E5FDBD7D"/>
        <w:category>
          <w:name w:val="General"/>
          <w:gallery w:val="placeholder"/>
        </w:category>
        <w:types>
          <w:type w:val="bbPlcHdr"/>
        </w:types>
        <w:behaviors>
          <w:behavior w:val="content"/>
        </w:behaviors>
        <w:guid w:val="{627D7241-CBE1-4B60-804F-E86337126106}"/>
      </w:docPartPr>
      <w:docPartBody>
        <w:p w:rsidR="00827A95" w:rsidRDefault="00C43E96" w:rsidP="00C43E96">
          <w:pPr>
            <w:pStyle w:val="22256380773A4E0F923083A6E5FDBD7D"/>
          </w:pPr>
          <w:r w:rsidRPr="0042580C">
            <w:rPr>
              <w:rStyle w:val="PlaceholderText"/>
            </w:rPr>
            <w:t>Click or tap here to enter text.</w:t>
          </w:r>
        </w:p>
      </w:docPartBody>
    </w:docPart>
    <w:docPart>
      <w:docPartPr>
        <w:name w:val="D6BD72ED5CB344A9BC4C30FD0995590F"/>
        <w:category>
          <w:name w:val="General"/>
          <w:gallery w:val="placeholder"/>
        </w:category>
        <w:types>
          <w:type w:val="bbPlcHdr"/>
        </w:types>
        <w:behaviors>
          <w:behavior w:val="content"/>
        </w:behaviors>
        <w:guid w:val="{54CFD0B5-B328-4946-B5DB-D6D7FBB6056C}"/>
      </w:docPartPr>
      <w:docPartBody>
        <w:p w:rsidR="00827A95" w:rsidRDefault="00C43E96" w:rsidP="00C43E96">
          <w:pPr>
            <w:pStyle w:val="D6BD72ED5CB344A9BC4C30FD0995590F"/>
          </w:pPr>
          <w:r w:rsidRPr="0042580C">
            <w:rPr>
              <w:rStyle w:val="PlaceholderText"/>
            </w:rPr>
            <w:t>Click or tap here to enter text.</w:t>
          </w:r>
        </w:p>
      </w:docPartBody>
    </w:docPart>
    <w:docPart>
      <w:docPartPr>
        <w:name w:val="6E48C3961FFC425DA7BAEAE991C56996"/>
        <w:category>
          <w:name w:val="General"/>
          <w:gallery w:val="placeholder"/>
        </w:category>
        <w:types>
          <w:type w:val="bbPlcHdr"/>
        </w:types>
        <w:behaviors>
          <w:behavior w:val="content"/>
        </w:behaviors>
        <w:guid w:val="{5D19A112-C131-45DF-A2A2-540AAC9AB5B7}"/>
      </w:docPartPr>
      <w:docPartBody>
        <w:p w:rsidR="00827A95" w:rsidRDefault="00C43E96" w:rsidP="00C43E96">
          <w:pPr>
            <w:pStyle w:val="6E48C3961FFC425DA7BAEAE991C56996"/>
          </w:pPr>
          <w:r w:rsidRPr="0042580C">
            <w:rPr>
              <w:rStyle w:val="PlaceholderText"/>
            </w:rPr>
            <w:t>Click or tap here to enter text.</w:t>
          </w:r>
        </w:p>
      </w:docPartBody>
    </w:docPart>
    <w:docPart>
      <w:docPartPr>
        <w:name w:val="C0DF03BA4F1248B3A9B7B546EB664BFA"/>
        <w:category>
          <w:name w:val="General"/>
          <w:gallery w:val="placeholder"/>
        </w:category>
        <w:types>
          <w:type w:val="bbPlcHdr"/>
        </w:types>
        <w:behaviors>
          <w:behavior w:val="content"/>
        </w:behaviors>
        <w:guid w:val="{88C46793-599B-441C-9C9C-17FD5ADECDB4}"/>
      </w:docPartPr>
      <w:docPartBody>
        <w:p w:rsidR="00827A95" w:rsidRDefault="00C43E96" w:rsidP="00C43E96">
          <w:pPr>
            <w:pStyle w:val="C0DF03BA4F1248B3A9B7B546EB664BFA"/>
          </w:pPr>
          <w:r w:rsidRPr="0042580C">
            <w:rPr>
              <w:rStyle w:val="PlaceholderText"/>
            </w:rPr>
            <w:t>Click or tap here to enter text.</w:t>
          </w:r>
        </w:p>
      </w:docPartBody>
    </w:docPart>
    <w:docPart>
      <w:docPartPr>
        <w:name w:val="AE0F5C2DD88A4238919599467066B5DE"/>
        <w:category>
          <w:name w:val="General"/>
          <w:gallery w:val="placeholder"/>
        </w:category>
        <w:types>
          <w:type w:val="bbPlcHdr"/>
        </w:types>
        <w:behaviors>
          <w:behavior w:val="content"/>
        </w:behaviors>
        <w:guid w:val="{BD296CF7-C701-4DA3-8534-9A9A71410252}"/>
      </w:docPartPr>
      <w:docPartBody>
        <w:p w:rsidR="00827A95" w:rsidRDefault="00C43E96" w:rsidP="00C43E96">
          <w:pPr>
            <w:pStyle w:val="AE0F5C2DD88A4238919599467066B5DE"/>
          </w:pPr>
          <w:r w:rsidRPr="0042580C">
            <w:rPr>
              <w:rStyle w:val="PlaceholderText"/>
            </w:rPr>
            <w:t>Click or tap here to enter text.</w:t>
          </w:r>
        </w:p>
      </w:docPartBody>
    </w:docPart>
    <w:docPart>
      <w:docPartPr>
        <w:name w:val="C12B337028B143A1ACE1724D0B59D43D"/>
        <w:category>
          <w:name w:val="General"/>
          <w:gallery w:val="placeholder"/>
        </w:category>
        <w:types>
          <w:type w:val="bbPlcHdr"/>
        </w:types>
        <w:behaviors>
          <w:behavior w:val="content"/>
        </w:behaviors>
        <w:guid w:val="{E175F624-F0D0-436F-8DA4-9D3BCD91CE5E}"/>
      </w:docPartPr>
      <w:docPartBody>
        <w:p w:rsidR="00827A95" w:rsidRDefault="00C43E96" w:rsidP="00C43E96">
          <w:pPr>
            <w:pStyle w:val="C12B337028B143A1ACE1724D0B59D43D"/>
          </w:pPr>
          <w:r w:rsidRPr="0042580C">
            <w:rPr>
              <w:rStyle w:val="PlaceholderText"/>
            </w:rPr>
            <w:t>Click or tap here to enter text.</w:t>
          </w:r>
        </w:p>
      </w:docPartBody>
    </w:docPart>
    <w:docPart>
      <w:docPartPr>
        <w:name w:val="FB832DAAADBA47A0B4D1BCF968FE02A8"/>
        <w:category>
          <w:name w:val="General"/>
          <w:gallery w:val="placeholder"/>
        </w:category>
        <w:types>
          <w:type w:val="bbPlcHdr"/>
        </w:types>
        <w:behaviors>
          <w:behavior w:val="content"/>
        </w:behaviors>
        <w:guid w:val="{07AA1303-3EE1-43AB-8B1D-EEA19E4274C1}"/>
      </w:docPartPr>
      <w:docPartBody>
        <w:p w:rsidR="00827A95" w:rsidRDefault="00C43E96" w:rsidP="00C43E96">
          <w:pPr>
            <w:pStyle w:val="FB832DAAADBA47A0B4D1BCF968FE02A8"/>
          </w:pPr>
          <w:r w:rsidRPr="0042580C">
            <w:rPr>
              <w:rStyle w:val="PlaceholderText"/>
            </w:rPr>
            <w:t>Click or tap here to enter text.</w:t>
          </w:r>
        </w:p>
      </w:docPartBody>
    </w:docPart>
    <w:docPart>
      <w:docPartPr>
        <w:name w:val="3A91309F46134CCA8C612C76B00A3A8F"/>
        <w:category>
          <w:name w:val="General"/>
          <w:gallery w:val="placeholder"/>
        </w:category>
        <w:types>
          <w:type w:val="bbPlcHdr"/>
        </w:types>
        <w:behaviors>
          <w:behavior w:val="content"/>
        </w:behaviors>
        <w:guid w:val="{C3C61A68-3124-4379-B65F-0C79F3D9A7D9}"/>
      </w:docPartPr>
      <w:docPartBody>
        <w:p w:rsidR="00827A95" w:rsidRDefault="00C43E96" w:rsidP="00C43E96">
          <w:pPr>
            <w:pStyle w:val="3A91309F46134CCA8C612C76B00A3A8F"/>
          </w:pPr>
          <w:r w:rsidRPr="0042580C">
            <w:rPr>
              <w:rStyle w:val="PlaceholderText"/>
            </w:rPr>
            <w:t>Click or tap here to enter text.</w:t>
          </w:r>
        </w:p>
      </w:docPartBody>
    </w:docPart>
    <w:docPart>
      <w:docPartPr>
        <w:name w:val="0827E7FC42A94C4D84F2B70C8DB95047"/>
        <w:category>
          <w:name w:val="General"/>
          <w:gallery w:val="placeholder"/>
        </w:category>
        <w:types>
          <w:type w:val="bbPlcHdr"/>
        </w:types>
        <w:behaviors>
          <w:behavior w:val="content"/>
        </w:behaviors>
        <w:guid w:val="{D849A6AD-4DA6-413B-9FCC-50AC754870D1}"/>
      </w:docPartPr>
      <w:docPartBody>
        <w:p w:rsidR="00827A95" w:rsidRDefault="00C43E96" w:rsidP="00C43E96">
          <w:pPr>
            <w:pStyle w:val="0827E7FC42A94C4D84F2B70C8DB95047"/>
          </w:pPr>
          <w:r w:rsidRPr="0042580C">
            <w:rPr>
              <w:rStyle w:val="PlaceholderText"/>
            </w:rPr>
            <w:t>Click or tap here to enter text.</w:t>
          </w:r>
        </w:p>
      </w:docPartBody>
    </w:docPart>
    <w:docPart>
      <w:docPartPr>
        <w:name w:val="16EBF7972B3B4AE89813A856DACEE4F7"/>
        <w:category>
          <w:name w:val="General"/>
          <w:gallery w:val="placeholder"/>
        </w:category>
        <w:types>
          <w:type w:val="bbPlcHdr"/>
        </w:types>
        <w:behaviors>
          <w:behavior w:val="content"/>
        </w:behaviors>
        <w:guid w:val="{75C59D28-AEAA-4549-9D0D-A16320A047F3}"/>
      </w:docPartPr>
      <w:docPartBody>
        <w:p w:rsidR="00827A95" w:rsidRDefault="00C43E96" w:rsidP="00C43E96">
          <w:pPr>
            <w:pStyle w:val="16EBF7972B3B4AE89813A856DACEE4F7"/>
          </w:pPr>
          <w:r w:rsidRPr="0042580C">
            <w:rPr>
              <w:rStyle w:val="PlaceholderText"/>
            </w:rPr>
            <w:t>Click or tap here to enter text.</w:t>
          </w:r>
        </w:p>
      </w:docPartBody>
    </w:docPart>
    <w:docPart>
      <w:docPartPr>
        <w:name w:val="F532B4DF191C49C8A0BA6AC7BA22E5ED"/>
        <w:category>
          <w:name w:val="General"/>
          <w:gallery w:val="placeholder"/>
        </w:category>
        <w:types>
          <w:type w:val="bbPlcHdr"/>
        </w:types>
        <w:behaviors>
          <w:behavior w:val="content"/>
        </w:behaviors>
        <w:guid w:val="{13C85DD4-6D66-4AD7-90BA-C0A5D2BDEC66}"/>
      </w:docPartPr>
      <w:docPartBody>
        <w:p w:rsidR="00827A95" w:rsidRDefault="00C43E96" w:rsidP="00C43E96">
          <w:pPr>
            <w:pStyle w:val="F532B4DF191C49C8A0BA6AC7BA22E5ED"/>
          </w:pPr>
          <w:r w:rsidRPr="0042580C">
            <w:rPr>
              <w:rStyle w:val="PlaceholderText"/>
            </w:rPr>
            <w:t>Click or tap here to enter text.</w:t>
          </w:r>
        </w:p>
      </w:docPartBody>
    </w:docPart>
    <w:docPart>
      <w:docPartPr>
        <w:name w:val="C9F1D9B23318439E8ADFCB85FC196A0E"/>
        <w:category>
          <w:name w:val="General"/>
          <w:gallery w:val="placeholder"/>
        </w:category>
        <w:types>
          <w:type w:val="bbPlcHdr"/>
        </w:types>
        <w:behaviors>
          <w:behavior w:val="content"/>
        </w:behaviors>
        <w:guid w:val="{6DF38217-C076-49E2-AB28-B5FD96C8B541}"/>
      </w:docPartPr>
      <w:docPartBody>
        <w:p w:rsidR="00827A95" w:rsidRDefault="00C43E96" w:rsidP="00C43E96">
          <w:pPr>
            <w:pStyle w:val="C9F1D9B23318439E8ADFCB85FC196A0E"/>
          </w:pPr>
          <w:r w:rsidRPr="0042580C">
            <w:rPr>
              <w:rStyle w:val="PlaceholderText"/>
            </w:rPr>
            <w:t>Click or tap here to enter text.</w:t>
          </w:r>
        </w:p>
      </w:docPartBody>
    </w:docPart>
    <w:docPart>
      <w:docPartPr>
        <w:name w:val="A8D6E6C84E2C4D5498C02B903E26D760"/>
        <w:category>
          <w:name w:val="General"/>
          <w:gallery w:val="placeholder"/>
        </w:category>
        <w:types>
          <w:type w:val="bbPlcHdr"/>
        </w:types>
        <w:behaviors>
          <w:behavior w:val="content"/>
        </w:behaviors>
        <w:guid w:val="{11BF5CBF-9E7F-4637-87A5-570F229AEE29}"/>
      </w:docPartPr>
      <w:docPartBody>
        <w:p w:rsidR="00827A95" w:rsidRDefault="00C43E96" w:rsidP="00C43E96">
          <w:pPr>
            <w:pStyle w:val="A8D6E6C84E2C4D5498C02B903E26D760"/>
          </w:pPr>
          <w:r w:rsidRPr="0042580C">
            <w:rPr>
              <w:rStyle w:val="PlaceholderText"/>
            </w:rPr>
            <w:t>Click or tap here to enter text.</w:t>
          </w:r>
        </w:p>
      </w:docPartBody>
    </w:docPart>
    <w:docPart>
      <w:docPartPr>
        <w:name w:val="EF5A53A83E83463CA397670D5A6C703D"/>
        <w:category>
          <w:name w:val="General"/>
          <w:gallery w:val="placeholder"/>
        </w:category>
        <w:types>
          <w:type w:val="bbPlcHdr"/>
        </w:types>
        <w:behaviors>
          <w:behavior w:val="content"/>
        </w:behaviors>
        <w:guid w:val="{E7E3F3E4-3B44-4994-ACD2-C2A49073759C}"/>
      </w:docPartPr>
      <w:docPartBody>
        <w:p w:rsidR="00827A95" w:rsidRDefault="00C43E96" w:rsidP="00C43E96">
          <w:pPr>
            <w:pStyle w:val="EF5A53A83E83463CA397670D5A6C703D"/>
          </w:pPr>
          <w:r w:rsidRPr="0042580C">
            <w:rPr>
              <w:rStyle w:val="PlaceholderText"/>
            </w:rPr>
            <w:t>Click or tap here to enter text.</w:t>
          </w:r>
        </w:p>
      </w:docPartBody>
    </w:docPart>
    <w:docPart>
      <w:docPartPr>
        <w:name w:val="A3DD1576912E4B6FB8360A75EA457A71"/>
        <w:category>
          <w:name w:val="General"/>
          <w:gallery w:val="placeholder"/>
        </w:category>
        <w:types>
          <w:type w:val="bbPlcHdr"/>
        </w:types>
        <w:behaviors>
          <w:behavior w:val="content"/>
        </w:behaviors>
        <w:guid w:val="{DBB498D4-098E-4AFA-B8E5-4D0C57E1F96D}"/>
      </w:docPartPr>
      <w:docPartBody>
        <w:p w:rsidR="00827A95" w:rsidRDefault="00C43E96" w:rsidP="00C43E96">
          <w:pPr>
            <w:pStyle w:val="A3DD1576912E4B6FB8360A75EA457A71"/>
          </w:pPr>
          <w:r w:rsidRPr="0042580C">
            <w:rPr>
              <w:rStyle w:val="PlaceholderText"/>
            </w:rPr>
            <w:t>Click or tap here to enter text.</w:t>
          </w:r>
        </w:p>
      </w:docPartBody>
    </w:docPart>
    <w:docPart>
      <w:docPartPr>
        <w:name w:val="52B9A4FADB1243DB88368B5EF778AE00"/>
        <w:category>
          <w:name w:val="General"/>
          <w:gallery w:val="placeholder"/>
        </w:category>
        <w:types>
          <w:type w:val="bbPlcHdr"/>
        </w:types>
        <w:behaviors>
          <w:behavior w:val="content"/>
        </w:behaviors>
        <w:guid w:val="{D282794F-A36F-4DD3-BCF5-EF0BB8EC1C58}"/>
      </w:docPartPr>
      <w:docPartBody>
        <w:p w:rsidR="00827A95" w:rsidRDefault="00C43E96" w:rsidP="00C43E96">
          <w:pPr>
            <w:pStyle w:val="52B9A4FADB1243DB88368B5EF778AE00"/>
          </w:pPr>
          <w:r w:rsidRPr="0042580C">
            <w:rPr>
              <w:rStyle w:val="PlaceholderText"/>
            </w:rPr>
            <w:t>Click or tap here to enter text.</w:t>
          </w:r>
        </w:p>
      </w:docPartBody>
    </w:docPart>
    <w:docPart>
      <w:docPartPr>
        <w:name w:val="3524782B939847EAAA8171F0B831B081"/>
        <w:category>
          <w:name w:val="General"/>
          <w:gallery w:val="placeholder"/>
        </w:category>
        <w:types>
          <w:type w:val="bbPlcHdr"/>
        </w:types>
        <w:behaviors>
          <w:behavior w:val="content"/>
        </w:behaviors>
        <w:guid w:val="{336EFF6A-1FD8-4DA0-B90D-A13C212D46EB}"/>
      </w:docPartPr>
      <w:docPartBody>
        <w:p w:rsidR="00827A95" w:rsidRDefault="00C43E96" w:rsidP="00C43E96">
          <w:pPr>
            <w:pStyle w:val="3524782B939847EAAA8171F0B831B081"/>
          </w:pPr>
          <w:r w:rsidRPr="0042580C">
            <w:rPr>
              <w:rStyle w:val="PlaceholderText"/>
            </w:rPr>
            <w:t>Click or tap here to enter text.</w:t>
          </w:r>
        </w:p>
      </w:docPartBody>
    </w:docPart>
    <w:docPart>
      <w:docPartPr>
        <w:name w:val="F82C0D1C49214D2BBDF126766A4D06A9"/>
        <w:category>
          <w:name w:val="General"/>
          <w:gallery w:val="placeholder"/>
        </w:category>
        <w:types>
          <w:type w:val="bbPlcHdr"/>
        </w:types>
        <w:behaviors>
          <w:behavior w:val="content"/>
        </w:behaviors>
        <w:guid w:val="{A71887DE-1B63-4251-BD40-F2378D9189F7}"/>
      </w:docPartPr>
      <w:docPartBody>
        <w:p w:rsidR="00827A95" w:rsidRDefault="00C43E96" w:rsidP="00C43E96">
          <w:pPr>
            <w:pStyle w:val="F82C0D1C49214D2BBDF126766A4D06A9"/>
          </w:pPr>
          <w:r w:rsidRPr="0042580C">
            <w:rPr>
              <w:rStyle w:val="PlaceholderText"/>
            </w:rPr>
            <w:t>Click or tap here to enter text.</w:t>
          </w:r>
        </w:p>
      </w:docPartBody>
    </w:docPart>
    <w:docPart>
      <w:docPartPr>
        <w:name w:val="92895E819AF04AF4A4C87D3063D8E734"/>
        <w:category>
          <w:name w:val="General"/>
          <w:gallery w:val="placeholder"/>
        </w:category>
        <w:types>
          <w:type w:val="bbPlcHdr"/>
        </w:types>
        <w:behaviors>
          <w:behavior w:val="content"/>
        </w:behaviors>
        <w:guid w:val="{753E1DAF-74B0-4849-B58D-37DB6EC0D5DE}"/>
      </w:docPartPr>
      <w:docPartBody>
        <w:p w:rsidR="00827A95" w:rsidRDefault="00C43E96" w:rsidP="00C43E96">
          <w:pPr>
            <w:pStyle w:val="92895E819AF04AF4A4C87D3063D8E734"/>
          </w:pPr>
          <w:r w:rsidRPr="0042580C">
            <w:rPr>
              <w:rStyle w:val="PlaceholderText"/>
            </w:rPr>
            <w:t>Click or tap here to enter text.</w:t>
          </w:r>
        </w:p>
      </w:docPartBody>
    </w:docPart>
    <w:docPart>
      <w:docPartPr>
        <w:name w:val="5944FB196AF249ACB6F2F7BAD4757CD1"/>
        <w:category>
          <w:name w:val="General"/>
          <w:gallery w:val="placeholder"/>
        </w:category>
        <w:types>
          <w:type w:val="bbPlcHdr"/>
        </w:types>
        <w:behaviors>
          <w:behavior w:val="content"/>
        </w:behaviors>
        <w:guid w:val="{3A91C246-7E89-4B9B-9CF9-42D8036D0F10}"/>
      </w:docPartPr>
      <w:docPartBody>
        <w:p w:rsidR="00827A95" w:rsidRDefault="00C43E96" w:rsidP="00C43E96">
          <w:pPr>
            <w:pStyle w:val="5944FB196AF249ACB6F2F7BAD4757CD1"/>
          </w:pPr>
          <w:r w:rsidRPr="0042580C">
            <w:rPr>
              <w:rStyle w:val="PlaceholderText"/>
            </w:rPr>
            <w:t>Click or tap here to enter text.</w:t>
          </w:r>
        </w:p>
      </w:docPartBody>
    </w:docPart>
    <w:docPart>
      <w:docPartPr>
        <w:name w:val="181B9953C61D423E8C37AA8C4538EF3B"/>
        <w:category>
          <w:name w:val="General"/>
          <w:gallery w:val="placeholder"/>
        </w:category>
        <w:types>
          <w:type w:val="bbPlcHdr"/>
        </w:types>
        <w:behaviors>
          <w:behavior w:val="content"/>
        </w:behaviors>
        <w:guid w:val="{CD0F00E6-DCCA-4627-B796-F5FFE5E25232}"/>
      </w:docPartPr>
      <w:docPartBody>
        <w:p w:rsidR="00827A95" w:rsidRDefault="00C43E96" w:rsidP="00C43E96">
          <w:pPr>
            <w:pStyle w:val="181B9953C61D423E8C37AA8C4538EF3B"/>
          </w:pPr>
          <w:r w:rsidRPr="0042580C">
            <w:rPr>
              <w:rStyle w:val="PlaceholderText"/>
            </w:rPr>
            <w:t>Click or tap here to enter text.</w:t>
          </w:r>
        </w:p>
      </w:docPartBody>
    </w:docPart>
    <w:docPart>
      <w:docPartPr>
        <w:name w:val="970B4D9ED4514820BA3F587B6E4F5FD7"/>
        <w:category>
          <w:name w:val="General"/>
          <w:gallery w:val="placeholder"/>
        </w:category>
        <w:types>
          <w:type w:val="bbPlcHdr"/>
        </w:types>
        <w:behaviors>
          <w:behavior w:val="content"/>
        </w:behaviors>
        <w:guid w:val="{2B1C7755-334B-4995-AE8E-8BFC88014122}"/>
      </w:docPartPr>
      <w:docPartBody>
        <w:p w:rsidR="00827A95" w:rsidRDefault="00C43E96" w:rsidP="00C43E96">
          <w:pPr>
            <w:pStyle w:val="970B4D9ED4514820BA3F587B6E4F5FD7"/>
          </w:pPr>
          <w:r w:rsidRPr="0042580C">
            <w:rPr>
              <w:rStyle w:val="PlaceholderText"/>
            </w:rPr>
            <w:t>Click or tap here to enter text.</w:t>
          </w:r>
        </w:p>
      </w:docPartBody>
    </w:docPart>
    <w:docPart>
      <w:docPartPr>
        <w:name w:val="52835351156249A286C27DDBDE4DE784"/>
        <w:category>
          <w:name w:val="General"/>
          <w:gallery w:val="placeholder"/>
        </w:category>
        <w:types>
          <w:type w:val="bbPlcHdr"/>
        </w:types>
        <w:behaviors>
          <w:behavior w:val="content"/>
        </w:behaviors>
        <w:guid w:val="{305ED507-FCDA-4D58-B077-A6434C1EA1A8}"/>
      </w:docPartPr>
      <w:docPartBody>
        <w:p w:rsidR="00827A95" w:rsidRDefault="00C43E96" w:rsidP="00C43E96">
          <w:pPr>
            <w:pStyle w:val="52835351156249A286C27DDBDE4DE784"/>
          </w:pPr>
          <w:r w:rsidRPr="0042580C">
            <w:rPr>
              <w:rStyle w:val="PlaceholderText"/>
            </w:rPr>
            <w:t>Click or tap here to enter text.</w:t>
          </w:r>
        </w:p>
      </w:docPartBody>
    </w:docPart>
    <w:docPart>
      <w:docPartPr>
        <w:name w:val="FA59223D9F2B406CA7A193BC1F0C8B40"/>
        <w:category>
          <w:name w:val="General"/>
          <w:gallery w:val="placeholder"/>
        </w:category>
        <w:types>
          <w:type w:val="bbPlcHdr"/>
        </w:types>
        <w:behaviors>
          <w:behavior w:val="content"/>
        </w:behaviors>
        <w:guid w:val="{7963A0FC-ECE7-4ADA-B8EF-75AD95BD5A82}"/>
      </w:docPartPr>
      <w:docPartBody>
        <w:p w:rsidR="00827A95" w:rsidRDefault="00C43E96" w:rsidP="00C43E96">
          <w:pPr>
            <w:pStyle w:val="FA59223D9F2B406CA7A193BC1F0C8B40"/>
          </w:pPr>
          <w:r w:rsidRPr="0042580C">
            <w:rPr>
              <w:rStyle w:val="PlaceholderText"/>
            </w:rPr>
            <w:t>Click or tap here to enter text.</w:t>
          </w:r>
        </w:p>
      </w:docPartBody>
    </w:docPart>
    <w:docPart>
      <w:docPartPr>
        <w:name w:val="1B4C9AB6671D46A09DACFD8BC58504E2"/>
        <w:category>
          <w:name w:val="General"/>
          <w:gallery w:val="placeholder"/>
        </w:category>
        <w:types>
          <w:type w:val="bbPlcHdr"/>
        </w:types>
        <w:behaviors>
          <w:behavior w:val="content"/>
        </w:behaviors>
        <w:guid w:val="{B7CB7735-DD4F-45F9-AC16-D9035543560A}"/>
      </w:docPartPr>
      <w:docPartBody>
        <w:p w:rsidR="00827A95" w:rsidRDefault="00C43E96" w:rsidP="00C43E96">
          <w:pPr>
            <w:pStyle w:val="1B4C9AB6671D46A09DACFD8BC58504E2"/>
          </w:pPr>
          <w:r w:rsidRPr="0042580C">
            <w:rPr>
              <w:rStyle w:val="PlaceholderText"/>
            </w:rPr>
            <w:t>Click or tap here to enter text.</w:t>
          </w:r>
        </w:p>
      </w:docPartBody>
    </w:docPart>
    <w:docPart>
      <w:docPartPr>
        <w:name w:val="22DEC82E3CF744D0908B52126859A097"/>
        <w:category>
          <w:name w:val="General"/>
          <w:gallery w:val="placeholder"/>
        </w:category>
        <w:types>
          <w:type w:val="bbPlcHdr"/>
        </w:types>
        <w:behaviors>
          <w:behavior w:val="content"/>
        </w:behaviors>
        <w:guid w:val="{E5420255-E7FE-4E4D-9A40-1C1CC8752A97}"/>
      </w:docPartPr>
      <w:docPartBody>
        <w:p w:rsidR="00827A95" w:rsidRDefault="00C43E96" w:rsidP="00C43E96">
          <w:pPr>
            <w:pStyle w:val="22DEC82E3CF744D0908B52126859A097"/>
          </w:pPr>
          <w:r w:rsidRPr="0042580C">
            <w:rPr>
              <w:rStyle w:val="PlaceholderText"/>
            </w:rPr>
            <w:t>Click or tap here to enter text.</w:t>
          </w:r>
        </w:p>
      </w:docPartBody>
    </w:docPart>
    <w:docPart>
      <w:docPartPr>
        <w:name w:val="CE5FAD38285347FD9BF0D4E9FE0E8602"/>
        <w:category>
          <w:name w:val="General"/>
          <w:gallery w:val="placeholder"/>
        </w:category>
        <w:types>
          <w:type w:val="bbPlcHdr"/>
        </w:types>
        <w:behaviors>
          <w:behavior w:val="content"/>
        </w:behaviors>
        <w:guid w:val="{4C3F80C0-D749-4F08-B98B-76EBF4C625B6}"/>
      </w:docPartPr>
      <w:docPartBody>
        <w:p w:rsidR="00827A95" w:rsidRDefault="00C43E96" w:rsidP="00C43E96">
          <w:pPr>
            <w:pStyle w:val="CE5FAD38285347FD9BF0D4E9FE0E8602"/>
          </w:pPr>
          <w:r w:rsidRPr="0042580C">
            <w:rPr>
              <w:rStyle w:val="PlaceholderText"/>
            </w:rPr>
            <w:t>Click or tap here to enter text.</w:t>
          </w:r>
        </w:p>
      </w:docPartBody>
    </w:docPart>
    <w:docPart>
      <w:docPartPr>
        <w:name w:val="C279EF248D5E46D8A6E0D51BFDC01111"/>
        <w:category>
          <w:name w:val="General"/>
          <w:gallery w:val="placeholder"/>
        </w:category>
        <w:types>
          <w:type w:val="bbPlcHdr"/>
        </w:types>
        <w:behaviors>
          <w:behavior w:val="content"/>
        </w:behaviors>
        <w:guid w:val="{67A69767-C016-4D4B-8C2D-8B3F462AD9C8}"/>
      </w:docPartPr>
      <w:docPartBody>
        <w:p w:rsidR="00827A95" w:rsidRDefault="00C43E96" w:rsidP="00C43E96">
          <w:pPr>
            <w:pStyle w:val="C279EF248D5E46D8A6E0D51BFDC01111"/>
          </w:pPr>
          <w:r w:rsidRPr="0042580C">
            <w:rPr>
              <w:rStyle w:val="PlaceholderText"/>
            </w:rPr>
            <w:t>Click or tap here to enter text.</w:t>
          </w:r>
        </w:p>
      </w:docPartBody>
    </w:docPart>
    <w:docPart>
      <w:docPartPr>
        <w:name w:val="8B9CCBCAD34E423089BB2EFA414C8D8A"/>
        <w:category>
          <w:name w:val="General"/>
          <w:gallery w:val="placeholder"/>
        </w:category>
        <w:types>
          <w:type w:val="bbPlcHdr"/>
        </w:types>
        <w:behaviors>
          <w:behavior w:val="content"/>
        </w:behaviors>
        <w:guid w:val="{4EE6AED9-14AA-47EB-9F9D-BE02F163E1DD}"/>
      </w:docPartPr>
      <w:docPartBody>
        <w:p w:rsidR="00827A95" w:rsidRDefault="00C43E96" w:rsidP="00C43E96">
          <w:pPr>
            <w:pStyle w:val="8B9CCBCAD34E423089BB2EFA414C8D8A"/>
          </w:pPr>
          <w:r w:rsidRPr="0042580C">
            <w:rPr>
              <w:rStyle w:val="PlaceholderText"/>
            </w:rPr>
            <w:t>Click or tap here to enter text.</w:t>
          </w:r>
        </w:p>
      </w:docPartBody>
    </w:docPart>
    <w:docPart>
      <w:docPartPr>
        <w:name w:val="0CEC4B32FD344D32BAE4554D8853AF72"/>
        <w:category>
          <w:name w:val="General"/>
          <w:gallery w:val="placeholder"/>
        </w:category>
        <w:types>
          <w:type w:val="bbPlcHdr"/>
        </w:types>
        <w:behaviors>
          <w:behavior w:val="content"/>
        </w:behaviors>
        <w:guid w:val="{9A34E291-8BED-4BCD-9A16-BCF76828E2F2}"/>
      </w:docPartPr>
      <w:docPartBody>
        <w:p w:rsidR="00827A95" w:rsidRDefault="00C43E96" w:rsidP="00C43E96">
          <w:pPr>
            <w:pStyle w:val="0CEC4B32FD344D32BAE4554D8853AF72"/>
          </w:pPr>
          <w:r w:rsidRPr="0042580C">
            <w:rPr>
              <w:rStyle w:val="PlaceholderText"/>
            </w:rPr>
            <w:t>Click or tap here to enter text.</w:t>
          </w:r>
        </w:p>
      </w:docPartBody>
    </w:docPart>
    <w:docPart>
      <w:docPartPr>
        <w:name w:val="D841EB8BBFA442E5B13217DD810E6599"/>
        <w:category>
          <w:name w:val="General"/>
          <w:gallery w:val="placeholder"/>
        </w:category>
        <w:types>
          <w:type w:val="bbPlcHdr"/>
        </w:types>
        <w:behaviors>
          <w:behavior w:val="content"/>
        </w:behaviors>
        <w:guid w:val="{96EC09A1-DBB2-417B-828E-5FDC309EF8D3}"/>
      </w:docPartPr>
      <w:docPartBody>
        <w:p w:rsidR="00827A95" w:rsidRDefault="00C43E96" w:rsidP="00C43E96">
          <w:pPr>
            <w:pStyle w:val="D841EB8BBFA442E5B13217DD810E6599"/>
          </w:pPr>
          <w:r w:rsidRPr="0042580C">
            <w:rPr>
              <w:rStyle w:val="PlaceholderText"/>
            </w:rPr>
            <w:t>Click or tap here to enter text.</w:t>
          </w:r>
        </w:p>
      </w:docPartBody>
    </w:docPart>
    <w:docPart>
      <w:docPartPr>
        <w:name w:val="57F95B9398EC4495BC8E2FBA0AB5625B"/>
        <w:category>
          <w:name w:val="General"/>
          <w:gallery w:val="placeholder"/>
        </w:category>
        <w:types>
          <w:type w:val="bbPlcHdr"/>
        </w:types>
        <w:behaviors>
          <w:behavior w:val="content"/>
        </w:behaviors>
        <w:guid w:val="{C4BF3530-CB95-4643-9B7E-2677524A3166}"/>
      </w:docPartPr>
      <w:docPartBody>
        <w:p w:rsidR="00827A95" w:rsidRDefault="00C43E96" w:rsidP="00C43E96">
          <w:pPr>
            <w:pStyle w:val="57F95B9398EC4495BC8E2FBA0AB5625B"/>
          </w:pPr>
          <w:r w:rsidRPr="0042580C">
            <w:rPr>
              <w:rStyle w:val="PlaceholderText"/>
            </w:rPr>
            <w:t>Click or tap here to enter text.</w:t>
          </w:r>
        </w:p>
      </w:docPartBody>
    </w:docPart>
    <w:docPart>
      <w:docPartPr>
        <w:name w:val="3088E7E3BC19465DBC8D87CA35DC0F99"/>
        <w:category>
          <w:name w:val="General"/>
          <w:gallery w:val="placeholder"/>
        </w:category>
        <w:types>
          <w:type w:val="bbPlcHdr"/>
        </w:types>
        <w:behaviors>
          <w:behavior w:val="content"/>
        </w:behaviors>
        <w:guid w:val="{41D2533D-2769-41A7-83AD-5B40AB07B863}"/>
      </w:docPartPr>
      <w:docPartBody>
        <w:p w:rsidR="00827A95" w:rsidRDefault="00C43E96" w:rsidP="00C43E96">
          <w:pPr>
            <w:pStyle w:val="3088E7E3BC19465DBC8D87CA35DC0F99"/>
          </w:pPr>
          <w:r w:rsidRPr="0042580C">
            <w:rPr>
              <w:rStyle w:val="PlaceholderText"/>
            </w:rPr>
            <w:t>Click or tap here to enter text.</w:t>
          </w:r>
        </w:p>
      </w:docPartBody>
    </w:docPart>
    <w:docPart>
      <w:docPartPr>
        <w:name w:val="03D1087A9AE54F44A433DE8ABC53FCE0"/>
        <w:category>
          <w:name w:val="General"/>
          <w:gallery w:val="placeholder"/>
        </w:category>
        <w:types>
          <w:type w:val="bbPlcHdr"/>
        </w:types>
        <w:behaviors>
          <w:behavior w:val="content"/>
        </w:behaviors>
        <w:guid w:val="{85CE29FF-4D45-4130-A429-F31E7B8E02E5}"/>
      </w:docPartPr>
      <w:docPartBody>
        <w:p w:rsidR="00827A95" w:rsidRDefault="00C43E96" w:rsidP="00C43E96">
          <w:pPr>
            <w:pStyle w:val="03D1087A9AE54F44A433DE8ABC53FCE0"/>
          </w:pPr>
          <w:r w:rsidRPr="0042580C">
            <w:rPr>
              <w:rStyle w:val="PlaceholderText"/>
            </w:rPr>
            <w:t>Click or tap here to enter text.</w:t>
          </w:r>
        </w:p>
      </w:docPartBody>
    </w:docPart>
    <w:docPart>
      <w:docPartPr>
        <w:name w:val="8A16FB7522204EEC9780F1D309A813A4"/>
        <w:category>
          <w:name w:val="General"/>
          <w:gallery w:val="placeholder"/>
        </w:category>
        <w:types>
          <w:type w:val="bbPlcHdr"/>
        </w:types>
        <w:behaviors>
          <w:behavior w:val="content"/>
        </w:behaviors>
        <w:guid w:val="{420A17A4-BE7A-4810-8D5B-B4777A3EA4B9}"/>
      </w:docPartPr>
      <w:docPartBody>
        <w:p w:rsidR="00827A95" w:rsidRDefault="00C43E96" w:rsidP="00C43E96">
          <w:pPr>
            <w:pStyle w:val="8A16FB7522204EEC9780F1D309A813A4"/>
          </w:pPr>
          <w:r w:rsidRPr="0042580C">
            <w:rPr>
              <w:rStyle w:val="PlaceholderText"/>
            </w:rPr>
            <w:t>Click or tap here to enter text.</w:t>
          </w:r>
        </w:p>
      </w:docPartBody>
    </w:docPart>
    <w:docPart>
      <w:docPartPr>
        <w:name w:val="CF2ED578EF3B4DEA81B71B332A3E5181"/>
        <w:category>
          <w:name w:val="General"/>
          <w:gallery w:val="placeholder"/>
        </w:category>
        <w:types>
          <w:type w:val="bbPlcHdr"/>
        </w:types>
        <w:behaviors>
          <w:behavior w:val="content"/>
        </w:behaviors>
        <w:guid w:val="{0CF6ED93-7BE4-4A15-918C-7F5C20B0C6CC}"/>
      </w:docPartPr>
      <w:docPartBody>
        <w:p w:rsidR="00827A95" w:rsidRDefault="00C43E96" w:rsidP="00C43E96">
          <w:pPr>
            <w:pStyle w:val="CF2ED578EF3B4DEA81B71B332A3E5181"/>
          </w:pPr>
          <w:r w:rsidRPr="0042580C">
            <w:rPr>
              <w:rStyle w:val="PlaceholderText"/>
            </w:rPr>
            <w:t>Click or tap here to enter text.</w:t>
          </w:r>
        </w:p>
      </w:docPartBody>
    </w:docPart>
    <w:docPart>
      <w:docPartPr>
        <w:name w:val="FAC54D64ED7048EDAEE3FAECA35C4170"/>
        <w:category>
          <w:name w:val="General"/>
          <w:gallery w:val="placeholder"/>
        </w:category>
        <w:types>
          <w:type w:val="bbPlcHdr"/>
        </w:types>
        <w:behaviors>
          <w:behavior w:val="content"/>
        </w:behaviors>
        <w:guid w:val="{2BAC9B62-3405-4532-8E30-41BC3018309D}"/>
      </w:docPartPr>
      <w:docPartBody>
        <w:p w:rsidR="00827A95" w:rsidRDefault="00C43E96" w:rsidP="00C43E96">
          <w:pPr>
            <w:pStyle w:val="FAC54D64ED7048EDAEE3FAECA35C4170"/>
          </w:pPr>
          <w:r w:rsidRPr="0042580C">
            <w:rPr>
              <w:rStyle w:val="PlaceholderText"/>
            </w:rPr>
            <w:t>Click or tap here to enter text.</w:t>
          </w:r>
        </w:p>
      </w:docPartBody>
    </w:docPart>
    <w:docPart>
      <w:docPartPr>
        <w:name w:val="DF7891D4658F401F94C5DDF3708998E7"/>
        <w:category>
          <w:name w:val="General"/>
          <w:gallery w:val="placeholder"/>
        </w:category>
        <w:types>
          <w:type w:val="bbPlcHdr"/>
        </w:types>
        <w:behaviors>
          <w:behavior w:val="content"/>
        </w:behaviors>
        <w:guid w:val="{C16CF846-AE3C-40ED-A8EC-54740295F0B6}"/>
      </w:docPartPr>
      <w:docPartBody>
        <w:p w:rsidR="00827A95" w:rsidRDefault="00C43E96" w:rsidP="00C43E96">
          <w:pPr>
            <w:pStyle w:val="DF7891D4658F401F94C5DDF3708998E7"/>
          </w:pPr>
          <w:r w:rsidRPr="0042580C">
            <w:rPr>
              <w:rStyle w:val="PlaceholderText"/>
            </w:rPr>
            <w:t>Click or tap here to enter text.</w:t>
          </w:r>
        </w:p>
      </w:docPartBody>
    </w:docPart>
    <w:docPart>
      <w:docPartPr>
        <w:name w:val="0E76877F62234DE0B8AA61FD8EF21802"/>
        <w:category>
          <w:name w:val="General"/>
          <w:gallery w:val="placeholder"/>
        </w:category>
        <w:types>
          <w:type w:val="bbPlcHdr"/>
        </w:types>
        <w:behaviors>
          <w:behavior w:val="content"/>
        </w:behaviors>
        <w:guid w:val="{656EBC8E-6910-4FBD-B112-0B82C9003303}"/>
      </w:docPartPr>
      <w:docPartBody>
        <w:p w:rsidR="00827A95" w:rsidRDefault="00C43E96" w:rsidP="00C43E96">
          <w:pPr>
            <w:pStyle w:val="0E76877F62234DE0B8AA61FD8EF21802"/>
          </w:pPr>
          <w:r w:rsidRPr="0042580C">
            <w:rPr>
              <w:rStyle w:val="PlaceholderText"/>
            </w:rPr>
            <w:t>Click or tap here to enter text.</w:t>
          </w:r>
        </w:p>
      </w:docPartBody>
    </w:docPart>
    <w:docPart>
      <w:docPartPr>
        <w:name w:val="70B5581CB92C4698BC7113DF0707827A"/>
        <w:category>
          <w:name w:val="General"/>
          <w:gallery w:val="placeholder"/>
        </w:category>
        <w:types>
          <w:type w:val="bbPlcHdr"/>
        </w:types>
        <w:behaviors>
          <w:behavior w:val="content"/>
        </w:behaviors>
        <w:guid w:val="{44396D7E-9559-45FD-B43D-E251C0CA1653}"/>
      </w:docPartPr>
      <w:docPartBody>
        <w:p w:rsidR="00827A95" w:rsidRDefault="00C43E96" w:rsidP="00C43E96">
          <w:pPr>
            <w:pStyle w:val="70B5581CB92C4698BC7113DF0707827A"/>
          </w:pPr>
          <w:r w:rsidRPr="0042580C">
            <w:rPr>
              <w:rStyle w:val="PlaceholderText"/>
            </w:rPr>
            <w:t>Click or tap here to enter text.</w:t>
          </w:r>
        </w:p>
      </w:docPartBody>
    </w:docPart>
    <w:docPart>
      <w:docPartPr>
        <w:name w:val="A024F35830C34563B0561F0DE65CDFBB"/>
        <w:category>
          <w:name w:val="General"/>
          <w:gallery w:val="placeholder"/>
        </w:category>
        <w:types>
          <w:type w:val="bbPlcHdr"/>
        </w:types>
        <w:behaviors>
          <w:behavior w:val="content"/>
        </w:behaviors>
        <w:guid w:val="{A6E52915-6A6C-4730-859E-5EEC631D3695}"/>
      </w:docPartPr>
      <w:docPartBody>
        <w:p w:rsidR="00827A95" w:rsidRDefault="00C43E96" w:rsidP="00C43E96">
          <w:pPr>
            <w:pStyle w:val="A024F35830C34563B0561F0DE65CDFBB"/>
          </w:pPr>
          <w:r w:rsidRPr="0042580C">
            <w:rPr>
              <w:rStyle w:val="PlaceholderText"/>
            </w:rPr>
            <w:t>Click or tap here to enter text.</w:t>
          </w:r>
        </w:p>
      </w:docPartBody>
    </w:docPart>
    <w:docPart>
      <w:docPartPr>
        <w:name w:val="F318F832FE6E4ECE9CD8A699A01C9F73"/>
        <w:category>
          <w:name w:val="General"/>
          <w:gallery w:val="placeholder"/>
        </w:category>
        <w:types>
          <w:type w:val="bbPlcHdr"/>
        </w:types>
        <w:behaviors>
          <w:behavior w:val="content"/>
        </w:behaviors>
        <w:guid w:val="{016BE595-88E4-4005-B058-74032AA10342}"/>
      </w:docPartPr>
      <w:docPartBody>
        <w:p w:rsidR="00827A95" w:rsidRDefault="00C43E96" w:rsidP="00C43E96">
          <w:pPr>
            <w:pStyle w:val="F318F832FE6E4ECE9CD8A699A01C9F73"/>
          </w:pPr>
          <w:r w:rsidRPr="0042580C">
            <w:rPr>
              <w:rStyle w:val="PlaceholderText"/>
            </w:rPr>
            <w:t>Click or tap here to enter text.</w:t>
          </w:r>
        </w:p>
      </w:docPartBody>
    </w:docPart>
    <w:docPart>
      <w:docPartPr>
        <w:name w:val="D32CA55E9ECD435E855517D1DCA98145"/>
        <w:category>
          <w:name w:val="General"/>
          <w:gallery w:val="placeholder"/>
        </w:category>
        <w:types>
          <w:type w:val="bbPlcHdr"/>
        </w:types>
        <w:behaviors>
          <w:behavior w:val="content"/>
        </w:behaviors>
        <w:guid w:val="{4E4CB864-9CE5-43A6-A3AA-3DBDC0AE2760}"/>
      </w:docPartPr>
      <w:docPartBody>
        <w:p w:rsidR="00827A95" w:rsidRDefault="00C43E96" w:rsidP="00C43E96">
          <w:pPr>
            <w:pStyle w:val="D32CA55E9ECD435E855517D1DCA98145"/>
          </w:pPr>
          <w:r w:rsidRPr="0042580C">
            <w:rPr>
              <w:rStyle w:val="PlaceholderText"/>
            </w:rPr>
            <w:t>Click or tap here to enter text.</w:t>
          </w:r>
        </w:p>
      </w:docPartBody>
    </w:docPart>
    <w:docPart>
      <w:docPartPr>
        <w:name w:val="BF219FA809BF43FDAD44657216A5EE26"/>
        <w:category>
          <w:name w:val="General"/>
          <w:gallery w:val="placeholder"/>
        </w:category>
        <w:types>
          <w:type w:val="bbPlcHdr"/>
        </w:types>
        <w:behaviors>
          <w:behavior w:val="content"/>
        </w:behaviors>
        <w:guid w:val="{4447386D-9092-46F0-84F0-CD126C55B283}"/>
      </w:docPartPr>
      <w:docPartBody>
        <w:p w:rsidR="00827A95" w:rsidRDefault="00C43E96" w:rsidP="00C43E96">
          <w:pPr>
            <w:pStyle w:val="BF219FA809BF43FDAD44657216A5EE26"/>
          </w:pPr>
          <w:r w:rsidRPr="0042580C">
            <w:rPr>
              <w:rStyle w:val="PlaceholderText"/>
            </w:rPr>
            <w:t>Click or tap here to enter text.</w:t>
          </w:r>
        </w:p>
      </w:docPartBody>
    </w:docPart>
    <w:docPart>
      <w:docPartPr>
        <w:name w:val="F5A752A48C724D8BA14D127A083C8951"/>
        <w:category>
          <w:name w:val="General"/>
          <w:gallery w:val="placeholder"/>
        </w:category>
        <w:types>
          <w:type w:val="bbPlcHdr"/>
        </w:types>
        <w:behaviors>
          <w:behavior w:val="content"/>
        </w:behaviors>
        <w:guid w:val="{F10C4789-FA8D-44E7-9042-D9829E304B16}"/>
      </w:docPartPr>
      <w:docPartBody>
        <w:p w:rsidR="00827A95" w:rsidRDefault="00C43E96" w:rsidP="00C43E96">
          <w:pPr>
            <w:pStyle w:val="F5A752A48C724D8BA14D127A083C8951"/>
          </w:pPr>
          <w:r w:rsidRPr="0042580C">
            <w:rPr>
              <w:rStyle w:val="PlaceholderText"/>
            </w:rPr>
            <w:t>Click or tap here to enter text.</w:t>
          </w:r>
        </w:p>
      </w:docPartBody>
    </w:docPart>
    <w:docPart>
      <w:docPartPr>
        <w:name w:val="50B1B2B2898443BC8E2242053A524419"/>
        <w:category>
          <w:name w:val="General"/>
          <w:gallery w:val="placeholder"/>
        </w:category>
        <w:types>
          <w:type w:val="bbPlcHdr"/>
        </w:types>
        <w:behaviors>
          <w:behavior w:val="content"/>
        </w:behaviors>
        <w:guid w:val="{CE6EED2F-9E6E-426D-A6E0-70B68A4B1B34}"/>
      </w:docPartPr>
      <w:docPartBody>
        <w:p w:rsidR="00827A95" w:rsidRDefault="00C43E96" w:rsidP="00C43E96">
          <w:pPr>
            <w:pStyle w:val="50B1B2B2898443BC8E2242053A524419"/>
          </w:pPr>
          <w:r w:rsidRPr="0042580C">
            <w:rPr>
              <w:rStyle w:val="PlaceholderText"/>
            </w:rPr>
            <w:t>Click or tap here to enter text.</w:t>
          </w:r>
        </w:p>
      </w:docPartBody>
    </w:docPart>
    <w:docPart>
      <w:docPartPr>
        <w:name w:val="AF6F869F9E40437EACD31DCCB075C712"/>
        <w:category>
          <w:name w:val="General"/>
          <w:gallery w:val="placeholder"/>
        </w:category>
        <w:types>
          <w:type w:val="bbPlcHdr"/>
        </w:types>
        <w:behaviors>
          <w:behavior w:val="content"/>
        </w:behaviors>
        <w:guid w:val="{202C10BF-CB62-4283-9AA2-82F904ECB213}"/>
      </w:docPartPr>
      <w:docPartBody>
        <w:p w:rsidR="00827A95" w:rsidRDefault="00C43E96" w:rsidP="00C43E96">
          <w:pPr>
            <w:pStyle w:val="AF6F869F9E40437EACD31DCCB075C712"/>
          </w:pPr>
          <w:r w:rsidRPr="0042580C">
            <w:rPr>
              <w:rStyle w:val="PlaceholderText"/>
            </w:rPr>
            <w:t>Click or tap here to enter text.</w:t>
          </w:r>
        </w:p>
      </w:docPartBody>
    </w:docPart>
    <w:docPart>
      <w:docPartPr>
        <w:name w:val="FB10B8B621BE4CC28FA4A946A41CE3D9"/>
        <w:category>
          <w:name w:val="General"/>
          <w:gallery w:val="placeholder"/>
        </w:category>
        <w:types>
          <w:type w:val="bbPlcHdr"/>
        </w:types>
        <w:behaviors>
          <w:behavior w:val="content"/>
        </w:behaviors>
        <w:guid w:val="{AFC6CFA5-E67F-4C10-AE9B-F58E79A80767}"/>
      </w:docPartPr>
      <w:docPartBody>
        <w:p w:rsidR="00827A95" w:rsidRDefault="00C43E96" w:rsidP="00C43E96">
          <w:pPr>
            <w:pStyle w:val="FB10B8B621BE4CC28FA4A946A41CE3D9"/>
          </w:pPr>
          <w:r w:rsidRPr="0042580C">
            <w:rPr>
              <w:rStyle w:val="PlaceholderText"/>
            </w:rPr>
            <w:t>Click or tap here to enter text.</w:t>
          </w:r>
        </w:p>
      </w:docPartBody>
    </w:docPart>
    <w:docPart>
      <w:docPartPr>
        <w:name w:val="AD97842B329D47079BDCCF7E7BF73249"/>
        <w:category>
          <w:name w:val="General"/>
          <w:gallery w:val="placeholder"/>
        </w:category>
        <w:types>
          <w:type w:val="bbPlcHdr"/>
        </w:types>
        <w:behaviors>
          <w:behavior w:val="content"/>
        </w:behaviors>
        <w:guid w:val="{9AA1990F-EB0C-42DF-919A-27E59EFE9A59}"/>
      </w:docPartPr>
      <w:docPartBody>
        <w:p w:rsidR="00827A95" w:rsidRDefault="00C43E96" w:rsidP="00C43E96">
          <w:pPr>
            <w:pStyle w:val="AD97842B329D47079BDCCF7E7BF73249"/>
          </w:pPr>
          <w:r w:rsidRPr="0042580C">
            <w:rPr>
              <w:rStyle w:val="PlaceholderText"/>
            </w:rPr>
            <w:t>Click or tap here to enter text.</w:t>
          </w:r>
        </w:p>
      </w:docPartBody>
    </w:docPart>
    <w:docPart>
      <w:docPartPr>
        <w:name w:val="6A74393D7FAB42AEABCAB195024E03DA"/>
        <w:category>
          <w:name w:val="General"/>
          <w:gallery w:val="placeholder"/>
        </w:category>
        <w:types>
          <w:type w:val="bbPlcHdr"/>
        </w:types>
        <w:behaviors>
          <w:behavior w:val="content"/>
        </w:behaviors>
        <w:guid w:val="{51D00219-DB78-44D1-836D-AC202864BB95}"/>
      </w:docPartPr>
      <w:docPartBody>
        <w:p w:rsidR="00827A95" w:rsidRDefault="00C43E96" w:rsidP="00C43E96">
          <w:pPr>
            <w:pStyle w:val="6A74393D7FAB42AEABCAB195024E03DA"/>
          </w:pPr>
          <w:r w:rsidRPr="0042580C">
            <w:rPr>
              <w:rStyle w:val="PlaceholderText"/>
            </w:rPr>
            <w:t>Click or tap here to enter text.</w:t>
          </w:r>
        </w:p>
      </w:docPartBody>
    </w:docPart>
    <w:docPart>
      <w:docPartPr>
        <w:name w:val="EF825058B11A4E988EFB77D6226F2DE7"/>
        <w:category>
          <w:name w:val="General"/>
          <w:gallery w:val="placeholder"/>
        </w:category>
        <w:types>
          <w:type w:val="bbPlcHdr"/>
        </w:types>
        <w:behaviors>
          <w:behavior w:val="content"/>
        </w:behaviors>
        <w:guid w:val="{65A66A6F-EB17-46FC-9476-89223702AE25}"/>
      </w:docPartPr>
      <w:docPartBody>
        <w:p w:rsidR="00827A95" w:rsidRDefault="00C43E96" w:rsidP="00C43E96">
          <w:pPr>
            <w:pStyle w:val="EF825058B11A4E988EFB77D6226F2DE7"/>
          </w:pPr>
          <w:r w:rsidRPr="0042580C">
            <w:rPr>
              <w:rStyle w:val="PlaceholderText"/>
            </w:rPr>
            <w:t>Click or tap here to enter text.</w:t>
          </w:r>
        </w:p>
      </w:docPartBody>
    </w:docPart>
    <w:docPart>
      <w:docPartPr>
        <w:name w:val="86A81772106F4730923E2BFAD494C0AB"/>
        <w:category>
          <w:name w:val="General"/>
          <w:gallery w:val="placeholder"/>
        </w:category>
        <w:types>
          <w:type w:val="bbPlcHdr"/>
        </w:types>
        <w:behaviors>
          <w:behavior w:val="content"/>
        </w:behaviors>
        <w:guid w:val="{53546365-505B-43ED-B861-0CFF03432D66}"/>
      </w:docPartPr>
      <w:docPartBody>
        <w:p w:rsidR="00827A95" w:rsidRDefault="00C43E96" w:rsidP="00C43E96">
          <w:pPr>
            <w:pStyle w:val="86A81772106F4730923E2BFAD494C0AB"/>
          </w:pPr>
          <w:r w:rsidRPr="0042580C">
            <w:rPr>
              <w:rStyle w:val="PlaceholderText"/>
            </w:rPr>
            <w:t>Click or tap here to enter text.</w:t>
          </w:r>
        </w:p>
      </w:docPartBody>
    </w:docPart>
    <w:docPart>
      <w:docPartPr>
        <w:name w:val="5E008FF712544549807AADF8A6923114"/>
        <w:category>
          <w:name w:val="General"/>
          <w:gallery w:val="placeholder"/>
        </w:category>
        <w:types>
          <w:type w:val="bbPlcHdr"/>
        </w:types>
        <w:behaviors>
          <w:behavior w:val="content"/>
        </w:behaviors>
        <w:guid w:val="{2B10F145-CF14-4638-93ED-AE29B589D234}"/>
      </w:docPartPr>
      <w:docPartBody>
        <w:p w:rsidR="00827A95" w:rsidRDefault="00C43E96" w:rsidP="00C43E96">
          <w:pPr>
            <w:pStyle w:val="5E008FF712544549807AADF8A6923114"/>
          </w:pPr>
          <w:r w:rsidRPr="0042580C">
            <w:rPr>
              <w:rStyle w:val="PlaceholderText"/>
            </w:rPr>
            <w:t>Click or tap here to enter text.</w:t>
          </w:r>
        </w:p>
      </w:docPartBody>
    </w:docPart>
    <w:docPart>
      <w:docPartPr>
        <w:name w:val="5F7B472FAABC4D589F1F81B0779F90E6"/>
        <w:category>
          <w:name w:val="General"/>
          <w:gallery w:val="placeholder"/>
        </w:category>
        <w:types>
          <w:type w:val="bbPlcHdr"/>
        </w:types>
        <w:behaviors>
          <w:behavior w:val="content"/>
        </w:behaviors>
        <w:guid w:val="{9E0C24CE-AE1F-466C-88B6-00DDDAFF2846}"/>
      </w:docPartPr>
      <w:docPartBody>
        <w:p w:rsidR="00827A95" w:rsidRDefault="00C43E96" w:rsidP="00C43E96">
          <w:pPr>
            <w:pStyle w:val="5F7B472FAABC4D589F1F81B0779F90E6"/>
          </w:pPr>
          <w:r w:rsidRPr="0042580C">
            <w:rPr>
              <w:rStyle w:val="PlaceholderText"/>
            </w:rPr>
            <w:t>Click or tap here to enter text.</w:t>
          </w:r>
        </w:p>
      </w:docPartBody>
    </w:docPart>
    <w:docPart>
      <w:docPartPr>
        <w:name w:val="37DE9151C72D40E0A357C20B4B37A34B"/>
        <w:category>
          <w:name w:val="General"/>
          <w:gallery w:val="placeholder"/>
        </w:category>
        <w:types>
          <w:type w:val="bbPlcHdr"/>
        </w:types>
        <w:behaviors>
          <w:behavior w:val="content"/>
        </w:behaviors>
        <w:guid w:val="{9253A47A-2F22-4682-95A7-D6077FBEF813}"/>
      </w:docPartPr>
      <w:docPartBody>
        <w:p w:rsidR="00827A95" w:rsidRDefault="00C43E96" w:rsidP="00C43E96">
          <w:pPr>
            <w:pStyle w:val="37DE9151C72D40E0A357C20B4B37A34B"/>
          </w:pPr>
          <w:r w:rsidRPr="0042580C">
            <w:rPr>
              <w:rStyle w:val="PlaceholderText"/>
            </w:rPr>
            <w:t>Click or tap here to enter text.</w:t>
          </w:r>
        </w:p>
      </w:docPartBody>
    </w:docPart>
    <w:docPart>
      <w:docPartPr>
        <w:name w:val="031B17F9540A4438B712FD3C5BEB2ACA"/>
        <w:category>
          <w:name w:val="General"/>
          <w:gallery w:val="placeholder"/>
        </w:category>
        <w:types>
          <w:type w:val="bbPlcHdr"/>
        </w:types>
        <w:behaviors>
          <w:behavior w:val="content"/>
        </w:behaviors>
        <w:guid w:val="{1D1DED17-389D-4F47-88F8-0D3D7829F9B4}"/>
      </w:docPartPr>
      <w:docPartBody>
        <w:p w:rsidR="00827A95" w:rsidRDefault="00C43E96" w:rsidP="00C43E96">
          <w:pPr>
            <w:pStyle w:val="031B17F9540A4438B712FD3C5BEB2ACA"/>
          </w:pPr>
          <w:r w:rsidRPr="0042580C">
            <w:rPr>
              <w:rStyle w:val="PlaceholderText"/>
            </w:rPr>
            <w:t>Click or tap here to enter text.</w:t>
          </w:r>
        </w:p>
      </w:docPartBody>
    </w:docPart>
    <w:docPart>
      <w:docPartPr>
        <w:name w:val="92876DF988EA4F66A1073FBF0C59300D"/>
        <w:category>
          <w:name w:val="General"/>
          <w:gallery w:val="placeholder"/>
        </w:category>
        <w:types>
          <w:type w:val="bbPlcHdr"/>
        </w:types>
        <w:behaviors>
          <w:behavior w:val="content"/>
        </w:behaviors>
        <w:guid w:val="{A31BAB10-AB0E-4AA5-8D98-5DDB6B6D72AC}"/>
      </w:docPartPr>
      <w:docPartBody>
        <w:p w:rsidR="00827A95" w:rsidRDefault="00C43E96" w:rsidP="00C43E96">
          <w:pPr>
            <w:pStyle w:val="92876DF988EA4F66A1073FBF0C59300D"/>
          </w:pPr>
          <w:r w:rsidRPr="0042580C">
            <w:rPr>
              <w:rStyle w:val="PlaceholderText"/>
            </w:rPr>
            <w:t>Click or tap here to enter text.</w:t>
          </w:r>
        </w:p>
      </w:docPartBody>
    </w:docPart>
    <w:docPart>
      <w:docPartPr>
        <w:name w:val="B6A394D027084F64B06BD0E927E9BC7D"/>
        <w:category>
          <w:name w:val="General"/>
          <w:gallery w:val="placeholder"/>
        </w:category>
        <w:types>
          <w:type w:val="bbPlcHdr"/>
        </w:types>
        <w:behaviors>
          <w:behavior w:val="content"/>
        </w:behaviors>
        <w:guid w:val="{53D42CC1-F4EE-4D1C-84EC-7D0DD679A9EC}"/>
      </w:docPartPr>
      <w:docPartBody>
        <w:p w:rsidR="00827A95" w:rsidRDefault="00C43E96" w:rsidP="00C43E96">
          <w:pPr>
            <w:pStyle w:val="B6A394D027084F64B06BD0E927E9BC7D"/>
          </w:pPr>
          <w:r w:rsidRPr="0042580C">
            <w:rPr>
              <w:rStyle w:val="PlaceholderText"/>
            </w:rPr>
            <w:t>Click or tap here to enter text.</w:t>
          </w:r>
        </w:p>
      </w:docPartBody>
    </w:docPart>
    <w:docPart>
      <w:docPartPr>
        <w:name w:val="D03432361E2D476C99DD60A08BFA20B4"/>
        <w:category>
          <w:name w:val="General"/>
          <w:gallery w:val="placeholder"/>
        </w:category>
        <w:types>
          <w:type w:val="bbPlcHdr"/>
        </w:types>
        <w:behaviors>
          <w:behavior w:val="content"/>
        </w:behaviors>
        <w:guid w:val="{3139256F-1D7D-41A0-9F55-106B8BFA4DFD}"/>
      </w:docPartPr>
      <w:docPartBody>
        <w:p w:rsidR="00827A95" w:rsidRDefault="00C43E96" w:rsidP="00C43E96">
          <w:pPr>
            <w:pStyle w:val="D03432361E2D476C99DD60A08BFA20B4"/>
          </w:pPr>
          <w:r w:rsidRPr="0042580C">
            <w:rPr>
              <w:rStyle w:val="PlaceholderText"/>
            </w:rPr>
            <w:t>Click or tap here to enter text.</w:t>
          </w:r>
        </w:p>
      </w:docPartBody>
    </w:docPart>
    <w:docPart>
      <w:docPartPr>
        <w:name w:val="E49E36FB3E8E49C399D5837ED689DB7F"/>
        <w:category>
          <w:name w:val="General"/>
          <w:gallery w:val="placeholder"/>
        </w:category>
        <w:types>
          <w:type w:val="bbPlcHdr"/>
        </w:types>
        <w:behaviors>
          <w:behavior w:val="content"/>
        </w:behaviors>
        <w:guid w:val="{7FB00B94-5D04-45AB-8F56-C604295CE8B1}"/>
      </w:docPartPr>
      <w:docPartBody>
        <w:p w:rsidR="00827A95" w:rsidRDefault="00C43E96" w:rsidP="00C43E96">
          <w:pPr>
            <w:pStyle w:val="E49E36FB3E8E49C399D5837ED689DB7F"/>
          </w:pPr>
          <w:r w:rsidRPr="0042580C">
            <w:rPr>
              <w:rStyle w:val="PlaceholderText"/>
            </w:rPr>
            <w:t>Click or tap here to enter text.</w:t>
          </w:r>
        </w:p>
      </w:docPartBody>
    </w:docPart>
    <w:docPart>
      <w:docPartPr>
        <w:name w:val="23DD50051BF04D09A368F4D4BECD20D6"/>
        <w:category>
          <w:name w:val="General"/>
          <w:gallery w:val="placeholder"/>
        </w:category>
        <w:types>
          <w:type w:val="bbPlcHdr"/>
        </w:types>
        <w:behaviors>
          <w:behavior w:val="content"/>
        </w:behaviors>
        <w:guid w:val="{77C991F3-8CC4-437B-A6B4-27429DEF97A3}"/>
      </w:docPartPr>
      <w:docPartBody>
        <w:p w:rsidR="00827A95" w:rsidRDefault="00C43E96" w:rsidP="00C43E96">
          <w:pPr>
            <w:pStyle w:val="23DD50051BF04D09A368F4D4BECD20D6"/>
          </w:pPr>
          <w:r w:rsidRPr="0042580C">
            <w:rPr>
              <w:rStyle w:val="PlaceholderText"/>
            </w:rPr>
            <w:t>Click or tap here to enter text.</w:t>
          </w:r>
        </w:p>
      </w:docPartBody>
    </w:docPart>
    <w:docPart>
      <w:docPartPr>
        <w:name w:val="93C4F5D2BFCD4DE29C09C2CF1AE86F2C"/>
        <w:category>
          <w:name w:val="General"/>
          <w:gallery w:val="placeholder"/>
        </w:category>
        <w:types>
          <w:type w:val="bbPlcHdr"/>
        </w:types>
        <w:behaviors>
          <w:behavior w:val="content"/>
        </w:behaviors>
        <w:guid w:val="{E0E868CD-C0C0-4938-A61E-165667B4967B}"/>
      </w:docPartPr>
      <w:docPartBody>
        <w:p w:rsidR="00827A95" w:rsidRDefault="00C43E96" w:rsidP="00C43E96">
          <w:pPr>
            <w:pStyle w:val="93C4F5D2BFCD4DE29C09C2CF1AE86F2C"/>
          </w:pPr>
          <w:r w:rsidRPr="0042580C">
            <w:rPr>
              <w:rStyle w:val="PlaceholderText"/>
            </w:rPr>
            <w:t>Click or tap here to enter text.</w:t>
          </w:r>
        </w:p>
      </w:docPartBody>
    </w:docPart>
    <w:docPart>
      <w:docPartPr>
        <w:name w:val="B81B1E5B47F940ACBC4CCE91EDF64025"/>
        <w:category>
          <w:name w:val="General"/>
          <w:gallery w:val="placeholder"/>
        </w:category>
        <w:types>
          <w:type w:val="bbPlcHdr"/>
        </w:types>
        <w:behaviors>
          <w:behavior w:val="content"/>
        </w:behaviors>
        <w:guid w:val="{EF547687-0A74-421A-B141-F73DD046D9B9}"/>
      </w:docPartPr>
      <w:docPartBody>
        <w:p w:rsidR="00827A95" w:rsidRDefault="00C43E96" w:rsidP="00C43E96">
          <w:pPr>
            <w:pStyle w:val="B81B1E5B47F940ACBC4CCE91EDF64025"/>
          </w:pPr>
          <w:r w:rsidRPr="0042580C">
            <w:rPr>
              <w:rStyle w:val="PlaceholderText"/>
            </w:rPr>
            <w:t>Click or tap here to enter text.</w:t>
          </w:r>
        </w:p>
      </w:docPartBody>
    </w:docPart>
    <w:docPart>
      <w:docPartPr>
        <w:name w:val="E87BF58F10534D5291E0DB6E82AA9B3B"/>
        <w:category>
          <w:name w:val="General"/>
          <w:gallery w:val="placeholder"/>
        </w:category>
        <w:types>
          <w:type w:val="bbPlcHdr"/>
        </w:types>
        <w:behaviors>
          <w:behavior w:val="content"/>
        </w:behaviors>
        <w:guid w:val="{B85E7E6B-0C08-4058-AA46-61074DAA6F1E}"/>
      </w:docPartPr>
      <w:docPartBody>
        <w:p w:rsidR="00827A95" w:rsidRDefault="00C43E96" w:rsidP="00C43E96">
          <w:pPr>
            <w:pStyle w:val="E87BF58F10534D5291E0DB6E82AA9B3B"/>
          </w:pPr>
          <w:r w:rsidRPr="0042580C">
            <w:rPr>
              <w:rStyle w:val="PlaceholderText"/>
            </w:rPr>
            <w:t>Click or tap here to enter text.</w:t>
          </w:r>
        </w:p>
      </w:docPartBody>
    </w:docPart>
    <w:docPart>
      <w:docPartPr>
        <w:name w:val="71C94DB97C56469FBF25B6BF0EF81989"/>
        <w:category>
          <w:name w:val="General"/>
          <w:gallery w:val="placeholder"/>
        </w:category>
        <w:types>
          <w:type w:val="bbPlcHdr"/>
        </w:types>
        <w:behaviors>
          <w:behavior w:val="content"/>
        </w:behaviors>
        <w:guid w:val="{6B1E7744-0D40-48E4-9C0C-D8CCC2968203}"/>
      </w:docPartPr>
      <w:docPartBody>
        <w:p w:rsidR="00827A95" w:rsidRDefault="00C43E96" w:rsidP="00C43E96">
          <w:pPr>
            <w:pStyle w:val="71C94DB97C56469FBF25B6BF0EF81989"/>
          </w:pPr>
          <w:r w:rsidRPr="0042580C">
            <w:rPr>
              <w:rStyle w:val="PlaceholderText"/>
            </w:rPr>
            <w:t>Click or tap here to enter text.</w:t>
          </w:r>
        </w:p>
      </w:docPartBody>
    </w:docPart>
    <w:docPart>
      <w:docPartPr>
        <w:name w:val="2F4452B2245D43FBBC71BD9ED32674EF"/>
        <w:category>
          <w:name w:val="General"/>
          <w:gallery w:val="placeholder"/>
        </w:category>
        <w:types>
          <w:type w:val="bbPlcHdr"/>
        </w:types>
        <w:behaviors>
          <w:behavior w:val="content"/>
        </w:behaviors>
        <w:guid w:val="{4ECB13B0-165B-410A-9E09-DD7D8BC704C2}"/>
      </w:docPartPr>
      <w:docPartBody>
        <w:p w:rsidR="00827A95" w:rsidRDefault="00C43E96" w:rsidP="00C43E96">
          <w:pPr>
            <w:pStyle w:val="2F4452B2245D43FBBC71BD9ED32674EF"/>
          </w:pPr>
          <w:r w:rsidRPr="0042580C">
            <w:rPr>
              <w:rStyle w:val="PlaceholderText"/>
            </w:rPr>
            <w:t>Click or tap here to enter text.</w:t>
          </w:r>
        </w:p>
      </w:docPartBody>
    </w:docPart>
    <w:docPart>
      <w:docPartPr>
        <w:name w:val="3EFB4D0A92994A70B2628B81DC39F0EA"/>
        <w:category>
          <w:name w:val="General"/>
          <w:gallery w:val="placeholder"/>
        </w:category>
        <w:types>
          <w:type w:val="bbPlcHdr"/>
        </w:types>
        <w:behaviors>
          <w:behavior w:val="content"/>
        </w:behaviors>
        <w:guid w:val="{F99D6381-23D1-4D01-86AF-A27A46C4DDAF}"/>
      </w:docPartPr>
      <w:docPartBody>
        <w:p w:rsidR="00827A95" w:rsidRDefault="00C43E96" w:rsidP="00C43E96">
          <w:pPr>
            <w:pStyle w:val="3EFB4D0A92994A70B2628B81DC39F0EA"/>
          </w:pPr>
          <w:r w:rsidRPr="0042580C">
            <w:rPr>
              <w:rStyle w:val="PlaceholderText"/>
            </w:rPr>
            <w:t>Click or tap here to enter text.</w:t>
          </w:r>
        </w:p>
      </w:docPartBody>
    </w:docPart>
    <w:docPart>
      <w:docPartPr>
        <w:name w:val="AFFEB71D1D9E4537BF644F483B4F256D"/>
        <w:category>
          <w:name w:val="General"/>
          <w:gallery w:val="placeholder"/>
        </w:category>
        <w:types>
          <w:type w:val="bbPlcHdr"/>
        </w:types>
        <w:behaviors>
          <w:behavior w:val="content"/>
        </w:behaviors>
        <w:guid w:val="{50991B0C-B58F-4EAD-9FAA-09D1E31CB1F7}"/>
      </w:docPartPr>
      <w:docPartBody>
        <w:p w:rsidR="00827A95" w:rsidRDefault="00C43E96" w:rsidP="00C43E96">
          <w:pPr>
            <w:pStyle w:val="AFFEB71D1D9E4537BF644F483B4F256D"/>
          </w:pPr>
          <w:r w:rsidRPr="0042580C">
            <w:rPr>
              <w:rStyle w:val="PlaceholderText"/>
            </w:rPr>
            <w:t>Click or tap here to enter text.</w:t>
          </w:r>
        </w:p>
      </w:docPartBody>
    </w:docPart>
    <w:docPart>
      <w:docPartPr>
        <w:name w:val="D29973108EA24DAFA0C193152BAC4809"/>
        <w:category>
          <w:name w:val="General"/>
          <w:gallery w:val="placeholder"/>
        </w:category>
        <w:types>
          <w:type w:val="bbPlcHdr"/>
        </w:types>
        <w:behaviors>
          <w:behavior w:val="content"/>
        </w:behaviors>
        <w:guid w:val="{D1922BB8-594A-4D5F-82BF-5AD42F60E588}"/>
      </w:docPartPr>
      <w:docPartBody>
        <w:p w:rsidR="00827A95" w:rsidRDefault="00C43E96" w:rsidP="00C43E96">
          <w:pPr>
            <w:pStyle w:val="D29973108EA24DAFA0C193152BAC4809"/>
          </w:pPr>
          <w:r w:rsidRPr="0042580C">
            <w:rPr>
              <w:rStyle w:val="PlaceholderText"/>
            </w:rPr>
            <w:t>Click or tap here to enter text.</w:t>
          </w:r>
        </w:p>
      </w:docPartBody>
    </w:docPart>
    <w:docPart>
      <w:docPartPr>
        <w:name w:val="459E92AC934D4AC79C1CC16E4DE60D95"/>
        <w:category>
          <w:name w:val="General"/>
          <w:gallery w:val="placeholder"/>
        </w:category>
        <w:types>
          <w:type w:val="bbPlcHdr"/>
        </w:types>
        <w:behaviors>
          <w:behavior w:val="content"/>
        </w:behaviors>
        <w:guid w:val="{8294EED1-1CB1-4AD7-8885-030316F8B9BC}"/>
      </w:docPartPr>
      <w:docPartBody>
        <w:p w:rsidR="00827A95" w:rsidRDefault="00C43E96" w:rsidP="00C43E96">
          <w:pPr>
            <w:pStyle w:val="459E92AC934D4AC79C1CC16E4DE60D95"/>
          </w:pPr>
          <w:r w:rsidRPr="0042580C">
            <w:rPr>
              <w:rStyle w:val="PlaceholderText"/>
            </w:rPr>
            <w:t>Click or tap here to enter text.</w:t>
          </w:r>
        </w:p>
      </w:docPartBody>
    </w:docPart>
    <w:docPart>
      <w:docPartPr>
        <w:name w:val="F3B5620C8F844A79A088E039B678294D"/>
        <w:category>
          <w:name w:val="General"/>
          <w:gallery w:val="placeholder"/>
        </w:category>
        <w:types>
          <w:type w:val="bbPlcHdr"/>
        </w:types>
        <w:behaviors>
          <w:behavior w:val="content"/>
        </w:behaviors>
        <w:guid w:val="{ECC01831-4D1B-4F3E-8CA1-9C18D6463CA5}"/>
      </w:docPartPr>
      <w:docPartBody>
        <w:p w:rsidR="00827A95" w:rsidRDefault="00C43E96" w:rsidP="00C43E96">
          <w:pPr>
            <w:pStyle w:val="F3B5620C8F844A79A088E039B678294D"/>
          </w:pPr>
          <w:r w:rsidRPr="0042580C">
            <w:rPr>
              <w:rStyle w:val="PlaceholderText"/>
            </w:rPr>
            <w:t>Click or tap here to enter text.</w:t>
          </w:r>
        </w:p>
      </w:docPartBody>
    </w:docPart>
    <w:docPart>
      <w:docPartPr>
        <w:name w:val="88D341AC35324C60AE419A451CB6CF9F"/>
        <w:category>
          <w:name w:val="General"/>
          <w:gallery w:val="placeholder"/>
        </w:category>
        <w:types>
          <w:type w:val="bbPlcHdr"/>
        </w:types>
        <w:behaviors>
          <w:behavior w:val="content"/>
        </w:behaviors>
        <w:guid w:val="{929AD09E-2AB6-4171-B005-3979371744EB}"/>
      </w:docPartPr>
      <w:docPartBody>
        <w:p w:rsidR="00827A95" w:rsidRDefault="00C43E96" w:rsidP="00C43E96">
          <w:pPr>
            <w:pStyle w:val="88D341AC35324C60AE419A451CB6CF9F"/>
          </w:pPr>
          <w:r w:rsidRPr="0042580C">
            <w:rPr>
              <w:rStyle w:val="PlaceholderText"/>
            </w:rPr>
            <w:t>Click or tap here to enter text.</w:t>
          </w:r>
        </w:p>
      </w:docPartBody>
    </w:docPart>
    <w:docPart>
      <w:docPartPr>
        <w:name w:val="190AF31AB6054114B92797715714D283"/>
        <w:category>
          <w:name w:val="General"/>
          <w:gallery w:val="placeholder"/>
        </w:category>
        <w:types>
          <w:type w:val="bbPlcHdr"/>
        </w:types>
        <w:behaviors>
          <w:behavior w:val="content"/>
        </w:behaviors>
        <w:guid w:val="{865F0C66-E0BD-4A94-8A2F-5D9D87A6CF6D}"/>
      </w:docPartPr>
      <w:docPartBody>
        <w:p w:rsidR="00827A95" w:rsidRDefault="00C43E96" w:rsidP="00C43E96">
          <w:pPr>
            <w:pStyle w:val="190AF31AB6054114B92797715714D283"/>
          </w:pPr>
          <w:r w:rsidRPr="0042580C">
            <w:rPr>
              <w:rStyle w:val="PlaceholderText"/>
            </w:rPr>
            <w:t>Click or tap here to enter text.</w:t>
          </w:r>
        </w:p>
      </w:docPartBody>
    </w:docPart>
    <w:docPart>
      <w:docPartPr>
        <w:name w:val="8CF196925A8D46D1A743245DA454A8FF"/>
        <w:category>
          <w:name w:val="General"/>
          <w:gallery w:val="placeholder"/>
        </w:category>
        <w:types>
          <w:type w:val="bbPlcHdr"/>
        </w:types>
        <w:behaviors>
          <w:behavior w:val="content"/>
        </w:behaviors>
        <w:guid w:val="{394919A4-64A5-4599-BF60-F45EFAB27A25}"/>
      </w:docPartPr>
      <w:docPartBody>
        <w:p w:rsidR="00827A95" w:rsidRDefault="00C43E96" w:rsidP="00C43E96">
          <w:pPr>
            <w:pStyle w:val="8CF196925A8D46D1A743245DA454A8FF"/>
          </w:pPr>
          <w:r w:rsidRPr="0042580C">
            <w:rPr>
              <w:rStyle w:val="PlaceholderText"/>
            </w:rPr>
            <w:t>Click or tap here to enter text.</w:t>
          </w:r>
        </w:p>
      </w:docPartBody>
    </w:docPart>
    <w:docPart>
      <w:docPartPr>
        <w:name w:val="BA82EE36B37E4E64B41535E2FED99CFA"/>
        <w:category>
          <w:name w:val="General"/>
          <w:gallery w:val="placeholder"/>
        </w:category>
        <w:types>
          <w:type w:val="bbPlcHdr"/>
        </w:types>
        <w:behaviors>
          <w:behavior w:val="content"/>
        </w:behaviors>
        <w:guid w:val="{8EF9A90D-D045-4BC9-9375-D7FDFBCE4A43}"/>
      </w:docPartPr>
      <w:docPartBody>
        <w:p w:rsidR="00827A95" w:rsidRDefault="00C43E96" w:rsidP="00C43E96">
          <w:pPr>
            <w:pStyle w:val="BA82EE36B37E4E64B41535E2FED99CFA"/>
          </w:pPr>
          <w:r w:rsidRPr="0042580C">
            <w:rPr>
              <w:rStyle w:val="PlaceholderText"/>
            </w:rPr>
            <w:t>Click or tap here to enter text.</w:t>
          </w:r>
        </w:p>
      </w:docPartBody>
    </w:docPart>
    <w:docPart>
      <w:docPartPr>
        <w:name w:val="4925A5DF0AE54A0E93A766D839B5D237"/>
        <w:category>
          <w:name w:val="General"/>
          <w:gallery w:val="placeholder"/>
        </w:category>
        <w:types>
          <w:type w:val="bbPlcHdr"/>
        </w:types>
        <w:behaviors>
          <w:behavior w:val="content"/>
        </w:behaviors>
        <w:guid w:val="{1BF4EA77-3550-401E-AB3A-9B4E33F14DAC}"/>
      </w:docPartPr>
      <w:docPartBody>
        <w:p w:rsidR="00827A95" w:rsidRDefault="00C43E96" w:rsidP="00C43E96">
          <w:pPr>
            <w:pStyle w:val="4925A5DF0AE54A0E93A766D839B5D237"/>
          </w:pPr>
          <w:r w:rsidRPr="0042580C">
            <w:rPr>
              <w:rStyle w:val="PlaceholderText"/>
            </w:rPr>
            <w:t>Click or tap here to enter text.</w:t>
          </w:r>
        </w:p>
      </w:docPartBody>
    </w:docPart>
    <w:docPart>
      <w:docPartPr>
        <w:name w:val="ABA233DC20C44410A22A0F958BF8C071"/>
        <w:category>
          <w:name w:val="General"/>
          <w:gallery w:val="placeholder"/>
        </w:category>
        <w:types>
          <w:type w:val="bbPlcHdr"/>
        </w:types>
        <w:behaviors>
          <w:behavior w:val="content"/>
        </w:behaviors>
        <w:guid w:val="{2A4622B3-A64B-4CF0-A566-14499DF339AD}"/>
      </w:docPartPr>
      <w:docPartBody>
        <w:p w:rsidR="00827A95" w:rsidRDefault="00C43E96" w:rsidP="00C43E96">
          <w:pPr>
            <w:pStyle w:val="ABA233DC20C44410A22A0F958BF8C071"/>
          </w:pPr>
          <w:r w:rsidRPr="0042580C">
            <w:rPr>
              <w:rStyle w:val="PlaceholderText"/>
            </w:rPr>
            <w:t>Click or tap here to enter text.</w:t>
          </w:r>
        </w:p>
      </w:docPartBody>
    </w:docPart>
    <w:docPart>
      <w:docPartPr>
        <w:name w:val="0F9E0DBEF949417EA52D65BDD7E163AB"/>
        <w:category>
          <w:name w:val="General"/>
          <w:gallery w:val="placeholder"/>
        </w:category>
        <w:types>
          <w:type w:val="bbPlcHdr"/>
        </w:types>
        <w:behaviors>
          <w:behavior w:val="content"/>
        </w:behaviors>
        <w:guid w:val="{241EC7E6-0565-4C66-909B-49773CB2A01B}"/>
      </w:docPartPr>
      <w:docPartBody>
        <w:p w:rsidR="00827A95" w:rsidRDefault="00C43E96" w:rsidP="00C43E96">
          <w:pPr>
            <w:pStyle w:val="0F9E0DBEF949417EA52D65BDD7E163AB"/>
          </w:pPr>
          <w:r w:rsidRPr="0042580C">
            <w:rPr>
              <w:rStyle w:val="PlaceholderText"/>
            </w:rPr>
            <w:t>Click or tap here to enter text.</w:t>
          </w:r>
        </w:p>
      </w:docPartBody>
    </w:docPart>
    <w:docPart>
      <w:docPartPr>
        <w:name w:val="D92EC7D0079A41D6A39C6C5115890779"/>
        <w:category>
          <w:name w:val="General"/>
          <w:gallery w:val="placeholder"/>
        </w:category>
        <w:types>
          <w:type w:val="bbPlcHdr"/>
        </w:types>
        <w:behaviors>
          <w:behavior w:val="content"/>
        </w:behaviors>
        <w:guid w:val="{F55930A5-B3F6-4A3A-86C1-2B17B5F245AE}"/>
      </w:docPartPr>
      <w:docPartBody>
        <w:p w:rsidR="00827A95" w:rsidRDefault="00C43E96" w:rsidP="00C43E96">
          <w:pPr>
            <w:pStyle w:val="D92EC7D0079A41D6A39C6C5115890779"/>
          </w:pPr>
          <w:r w:rsidRPr="0042580C">
            <w:rPr>
              <w:rStyle w:val="PlaceholderText"/>
            </w:rPr>
            <w:t>Click or tap here to enter text.</w:t>
          </w:r>
        </w:p>
      </w:docPartBody>
    </w:docPart>
    <w:docPart>
      <w:docPartPr>
        <w:name w:val="5097AE3C50324914A88290D81E6F1959"/>
        <w:category>
          <w:name w:val="General"/>
          <w:gallery w:val="placeholder"/>
        </w:category>
        <w:types>
          <w:type w:val="bbPlcHdr"/>
        </w:types>
        <w:behaviors>
          <w:behavior w:val="content"/>
        </w:behaviors>
        <w:guid w:val="{ACAB70F6-2B7B-4EB5-B4BF-11F61DE9688C}"/>
      </w:docPartPr>
      <w:docPartBody>
        <w:p w:rsidR="00827A95" w:rsidRDefault="00C43E96" w:rsidP="00C43E96">
          <w:pPr>
            <w:pStyle w:val="5097AE3C50324914A88290D81E6F1959"/>
          </w:pPr>
          <w:r w:rsidRPr="0042580C">
            <w:rPr>
              <w:rStyle w:val="PlaceholderText"/>
            </w:rPr>
            <w:t>Click or tap here to enter text.</w:t>
          </w:r>
        </w:p>
      </w:docPartBody>
    </w:docPart>
    <w:docPart>
      <w:docPartPr>
        <w:name w:val="6BBCBDB144164BF986632486202BDDB7"/>
        <w:category>
          <w:name w:val="General"/>
          <w:gallery w:val="placeholder"/>
        </w:category>
        <w:types>
          <w:type w:val="bbPlcHdr"/>
        </w:types>
        <w:behaviors>
          <w:behavior w:val="content"/>
        </w:behaviors>
        <w:guid w:val="{57844602-2919-4454-B06D-FA4C6D879BAF}"/>
      </w:docPartPr>
      <w:docPartBody>
        <w:p w:rsidR="00827A95" w:rsidRDefault="00C43E96" w:rsidP="00C43E96">
          <w:pPr>
            <w:pStyle w:val="6BBCBDB144164BF986632486202BDDB7"/>
          </w:pPr>
          <w:r w:rsidRPr="0042580C">
            <w:rPr>
              <w:rStyle w:val="PlaceholderText"/>
            </w:rPr>
            <w:t>Click or tap here to enter text.</w:t>
          </w:r>
        </w:p>
      </w:docPartBody>
    </w:docPart>
    <w:docPart>
      <w:docPartPr>
        <w:name w:val="803EB9AC0DEA4CB08D644357371B434C"/>
        <w:category>
          <w:name w:val="General"/>
          <w:gallery w:val="placeholder"/>
        </w:category>
        <w:types>
          <w:type w:val="bbPlcHdr"/>
        </w:types>
        <w:behaviors>
          <w:behavior w:val="content"/>
        </w:behaviors>
        <w:guid w:val="{A4053FB8-D8C2-4D34-B70D-F5C8427D819D}"/>
      </w:docPartPr>
      <w:docPartBody>
        <w:p w:rsidR="00827A95" w:rsidRDefault="00C43E96" w:rsidP="00C43E96">
          <w:pPr>
            <w:pStyle w:val="803EB9AC0DEA4CB08D644357371B434C"/>
          </w:pPr>
          <w:r w:rsidRPr="0042580C">
            <w:rPr>
              <w:rStyle w:val="PlaceholderText"/>
            </w:rPr>
            <w:t>Click or tap here to enter text.</w:t>
          </w:r>
        </w:p>
      </w:docPartBody>
    </w:docPart>
    <w:docPart>
      <w:docPartPr>
        <w:name w:val="578CCCCC4C51421DAA0069B0B30356CA"/>
        <w:category>
          <w:name w:val="General"/>
          <w:gallery w:val="placeholder"/>
        </w:category>
        <w:types>
          <w:type w:val="bbPlcHdr"/>
        </w:types>
        <w:behaviors>
          <w:behavior w:val="content"/>
        </w:behaviors>
        <w:guid w:val="{7F21767A-B7F7-417B-8FAA-F62724B73B3C}"/>
      </w:docPartPr>
      <w:docPartBody>
        <w:p w:rsidR="00827A95" w:rsidRDefault="00C43E96" w:rsidP="00C43E96">
          <w:pPr>
            <w:pStyle w:val="578CCCCC4C51421DAA0069B0B30356CA"/>
          </w:pPr>
          <w:r w:rsidRPr="0042580C">
            <w:rPr>
              <w:rStyle w:val="PlaceholderText"/>
            </w:rPr>
            <w:t>Click or tap here to enter text.</w:t>
          </w:r>
        </w:p>
      </w:docPartBody>
    </w:docPart>
    <w:docPart>
      <w:docPartPr>
        <w:name w:val="C886C4165FEB472483EF74234FC369F0"/>
        <w:category>
          <w:name w:val="General"/>
          <w:gallery w:val="placeholder"/>
        </w:category>
        <w:types>
          <w:type w:val="bbPlcHdr"/>
        </w:types>
        <w:behaviors>
          <w:behavior w:val="content"/>
        </w:behaviors>
        <w:guid w:val="{C2D5E6A1-0FDE-4C09-8C2A-1DDDCC558DA5}"/>
      </w:docPartPr>
      <w:docPartBody>
        <w:p w:rsidR="00827A95" w:rsidRDefault="00C43E96" w:rsidP="00C43E96">
          <w:pPr>
            <w:pStyle w:val="C886C4165FEB472483EF74234FC369F0"/>
          </w:pPr>
          <w:r w:rsidRPr="0042580C">
            <w:rPr>
              <w:rStyle w:val="PlaceholderText"/>
            </w:rPr>
            <w:t>Click or tap here to enter text.</w:t>
          </w:r>
        </w:p>
      </w:docPartBody>
    </w:docPart>
    <w:docPart>
      <w:docPartPr>
        <w:name w:val="C505F54F58D2408CBC99E992AB703498"/>
        <w:category>
          <w:name w:val="General"/>
          <w:gallery w:val="placeholder"/>
        </w:category>
        <w:types>
          <w:type w:val="bbPlcHdr"/>
        </w:types>
        <w:behaviors>
          <w:behavior w:val="content"/>
        </w:behaviors>
        <w:guid w:val="{52F59C68-68F2-4ADC-AD73-73E4DBA0F649}"/>
      </w:docPartPr>
      <w:docPartBody>
        <w:p w:rsidR="00827A95" w:rsidRDefault="00C43E96" w:rsidP="00C43E96">
          <w:pPr>
            <w:pStyle w:val="C505F54F58D2408CBC99E992AB703498"/>
          </w:pPr>
          <w:r w:rsidRPr="0042580C">
            <w:rPr>
              <w:rStyle w:val="PlaceholderText"/>
            </w:rPr>
            <w:t>Click or tap here to enter text.</w:t>
          </w:r>
        </w:p>
      </w:docPartBody>
    </w:docPart>
    <w:docPart>
      <w:docPartPr>
        <w:name w:val="5DE8FDF15971426CA10737415552584B"/>
        <w:category>
          <w:name w:val="General"/>
          <w:gallery w:val="placeholder"/>
        </w:category>
        <w:types>
          <w:type w:val="bbPlcHdr"/>
        </w:types>
        <w:behaviors>
          <w:behavior w:val="content"/>
        </w:behaviors>
        <w:guid w:val="{71F2C7AB-3FAE-4B8B-AFFB-88E63EA3AF0F}"/>
      </w:docPartPr>
      <w:docPartBody>
        <w:p w:rsidR="00827A95" w:rsidRDefault="00C43E96" w:rsidP="00C43E96">
          <w:pPr>
            <w:pStyle w:val="5DE8FDF15971426CA10737415552584B"/>
          </w:pPr>
          <w:r w:rsidRPr="0042580C">
            <w:rPr>
              <w:rStyle w:val="PlaceholderText"/>
            </w:rPr>
            <w:t>Click or tap here to enter text.</w:t>
          </w:r>
        </w:p>
      </w:docPartBody>
    </w:docPart>
    <w:docPart>
      <w:docPartPr>
        <w:name w:val="0B478247DE5B41C1810196BD3CBFD11A"/>
        <w:category>
          <w:name w:val="General"/>
          <w:gallery w:val="placeholder"/>
        </w:category>
        <w:types>
          <w:type w:val="bbPlcHdr"/>
        </w:types>
        <w:behaviors>
          <w:behavior w:val="content"/>
        </w:behaviors>
        <w:guid w:val="{9E6973AB-1272-4870-99CA-DF53EA5221F6}"/>
      </w:docPartPr>
      <w:docPartBody>
        <w:p w:rsidR="00827A95" w:rsidRDefault="00C43E96" w:rsidP="00C43E96">
          <w:pPr>
            <w:pStyle w:val="0B478247DE5B41C1810196BD3CBFD11A"/>
          </w:pPr>
          <w:r w:rsidRPr="0042580C">
            <w:rPr>
              <w:rStyle w:val="PlaceholderText"/>
            </w:rPr>
            <w:t>Click or tap here to enter text.</w:t>
          </w:r>
        </w:p>
      </w:docPartBody>
    </w:docPart>
    <w:docPart>
      <w:docPartPr>
        <w:name w:val="453C6957A84644B0A6ADFFAA8F63B87A"/>
        <w:category>
          <w:name w:val="General"/>
          <w:gallery w:val="placeholder"/>
        </w:category>
        <w:types>
          <w:type w:val="bbPlcHdr"/>
        </w:types>
        <w:behaviors>
          <w:behavior w:val="content"/>
        </w:behaviors>
        <w:guid w:val="{0EB3A578-7E6C-4406-B2AA-09B8C131B1BD}"/>
      </w:docPartPr>
      <w:docPartBody>
        <w:p w:rsidR="00827A95" w:rsidRDefault="00C43E96" w:rsidP="00C43E96">
          <w:pPr>
            <w:pStyle w:val="453C6957A84644B0A6ADFFAA8F63B87A"/>
          </w:pPr>
          <w:r w:rsidRPr="0042580C">
            <w:rPr>
              <w:rStyle w:val="PlaceholderText"/>
            </w:rPr>
            <w:t>Click or tap here to enter text.</w:t>
          </w:r>
        </w:p>
      </w:docPartBody>
    </w:docPart>
    <w:docPart>
      <w:docPartPr>
        <w:name w:val="43D7EFB39EA44DC3ABB9F83DA0A0D610"/>
        <w:category>
          <w:name w:val="General"/>
          <w:gallery w:val="placeholder"/>
        </w:category>
        <w:types>
          <w:type w:val="bbPlcHdr"/>
        </w:types>
        <w:behaviors>
          <w:behavior w:val="content"/>
        </w:behaviors>
        <w:guid w:val="{F0C1B69D-17C5-4B08-ABFF-C662F68CC3B5}"/>
      </w:docPartPr>
      <w:docPartBody>
        <w:p w:rsidR="00827A95" w:rsidRDefault="00C43E96" w:rsidP="00C43E96">
          <w:pPr>
            <w:pStyle w:val="43D7EFB39EA44DC3ABB9F83DA0A0D610"/>
          </w:pPr>
          <w:r w:rsidRPr="0042580C">
            <w:rPr>
              <w:rStyle w:val="PlaceholderText"/>
            </w:rPr>
            <w:t>Click or tap here to enter text.</w:t>
          </w:r>
        </w:p>
      </w:docPartBody>
    </w:docPart>
    <w:docPart>
      <w:docPartPr>
        <w:name w:val="B13F21FBCA0146039909BCE08CFC3CC2"/>
        <w:category>
          <w:name w:val="General"/>
          <w:gallery w:val="placeholder"/>
        </w:category>
        <w:types>
          <w:type w:val="bbPlcHdr"/>
        </w:types>
        <w:behaviors>
          <w:behavior w:val="content"/>
        </w:behaviors>
        <w:guid w:val="{7A654DC7-26FB-408D-8F37-45D9C8FB562E}"/>
      </w:docPartPr>
      <w:docPartBody>
        <w:p w:rsidR="00827A95" w:rsidRDefault="00C43E96" w:rsidP="00C43E96">
          <w:pPr>
            <w:pStyle w:val="B13F21FBCA0146039909BCE08CFC3CC2"/>
          </w:pPr>
          <w:r w:rsidRPr="0042580C">
            <w:rPr>
              <w:rStyle w:val="PlaceholderText"/>
            </w:rPr>
            <w:t>Click or tap here to enter text.</w:t>
          </w:r>
        </w:p>
      </w:docPartBody>
    </w:docPart>
    <w:docPart>
      <w:docPartPr>
        <w:name w:val="F704B203D7A44798B9C99735654A8FD2"/>
        <w:category>
          <w:name w:val="General"/>
          <w:gallery w:val="placeholder"/>
        </w:category>
        <w:types>
          <w:type w:val="bbPlcHdr"/>
        </w:types>
        <w:behaviors>
          <w:behavior w:val="content"/>
        </w:behaviors>
        <w:guid w:val="{E113E182-06B8-44FC-B723-D6498D9B0676}"/>
      </w:docPartPr>
      <w:docPartBody>
        <w:p w:rsidR="00827A95" w:rsidRDefault="00C43E96" w:rsidP="00C43E96">
          <w:pPr>
            <w:pStyle w:val="F704B203D7A44798B9C99735654A8FD2"/>
          </w:pPr>
          <w:r w:rsidRPr="0042580C">
            <w:rPr>
              <w:rStyle w:val="PlaceholderText"/>
            </w:rPr>
            <w:t>Click or tap here to enter text.</w:t>
          </w:r>
        </w:p>
      </w:docPartBody>
    </w:docPart>
    <w:docPart>
      <w:docPartPr>
        <w:name w:val="41BD59B37F854D83B14742127E6F61ED"/>
        <w:category>
          <w:name w:val="General"/>
          <w:gallery w:val="placeholder"/>
        </w:category>
        <w:types>
          <w:type w:val="bbPlcHdr"/>
        </w:types>
        <w:behaviors>
          <w:behavior w:val="content"/>
        </w:behaviors>
        <w:guid w:val="{1F34DE6A-6862-4E46-A308-B8AD286A04AA}"/>
      </w:docPartPr>
      <w:docPartBody>
        <w:p w:rsidR="00827A95" w:rsidRDefault="00C43E96" w:rsidP="00C43E96">
          <w:pPr>
            <w:pStyle w:val="41BD59B37F854D83B14742127E6F61ED"/>
          </w:pPr>
          <w:r w:rsidRPr="0042580C">
            <w:rPr>
              <w:rStyle w:val="PlaceholderText"/>
            </w:rPr>
            <w:t>Click or tap here to enter text.</w:t>
          </w:r>
        </w:p>
      </w:docPartBody>
    </w:docPart>
    <w:docPart>
      <w:docPartPr>
        <w:name w:val="DCADE5D944404DCCBDFADBBACF330796"/>
        <w:category>
          <w:name w:val="General"/>
          <w:gallery w:val="placeholder"/>
        </w:category>
        <w:types>
          <w:type w:val="bbPlcHdr"/>
        </w:types>
        <w:behaviors>
          <w:behavior w:val="content"/>
        </w:behaviors>
        <w:guid w:val="{CBAEA94C-D364-4BD9-AEB7-222BE101CD2E}"/>
      </w:docPartPr>
      <w:docPartBody>
        <w:p w:rsidR="00827A95" w:rsidRDefault="00C43E96" w:rsidP="00C43E96">
          <w:pPr>
            <w:pStyle w:val="DCADE5D944404DCCBDFADBBACF330796"/>
          </w:pPr>
          <w:r w:rsidRPr="0042580C">
            <w:rPr>
              <w:rStyle w:val="PlaceholderText"/>
            </w:rPr>
            <w:t>Click or tap here to enter text.</w:t>
          </w:r>
        </w:p>
      </w:docPartBody>
    </w:docPart>
    <w:docPart>
      <w:docPartPr>
        <w:name w:val="F8030F73022046489A9F5E8BF56FBD0C"/>
        <w:category>
          <w:name w:val="General"/>
          <w:gallery w:val="placeholder"/>
        </w:category>
        <w:types>
          <w:type w:val="bbPlcHdr"/>
        </w:types>
        <w:behaviors>
          <w:behavior w:val="content"/>
        </w:behaviors>
        <w:guid w:val="{6D7D748A-297B-41EE-9490-0D7272567E7E}"/>
      </w:docPartPr>
      <w:docPartBody>
        <w:p w:rsidR="00827A95" w:rsidRDefault="00C43E96" w:rsidP="00C43E96">
          <w:pPr>
            <w:pStyle w:val="F8030F73022046489A9F5E8BF56FBD0C"/>
          </w:pPr>
          <w:r w:rsidRPr="0042580C">
            <w:rPr>
              <w:rStyle w:val="PlaceholderText"/>
            </w:rPr>
            <w:t>Click or tap here to enter text.</w:t>
          </w:r>
        </w:p>
      </w:docPartBody>
    </w:docPart>
    <w:docPart>
      <w:docPartPr>
        <w:name w:val="0D48D1634D984313B28A3DD0676E8C59"/>
        <w:category>
          <w:name w:val="General"/>
          <w:gallery w:val="placeholder"/>
        </w:category>
        <w:types>
          <w:type w:val="bbPlcHdr"/>
        </w:types>
        <w:behaviors>
          <w:behavior w:val="content"/>
        </w:behaviors>
        <w:guid w:val="{E1BA2E20-80D7-403E-8602-4A954A09ED82}"/>
      </w:docPartPr>
      <w:docPartBody>
        <w:p w:rsidR="00827A95" w:rsidRDefault="00C43E96" w:rsidP="00C43E96">
          <w:pPr>
            <w:pStyle w:val="0D48D1634D984313B28A3DD0676E8C59"/>
          </w:pPr>
          <w:r w:rsidRPr="0042580C">
            <w:rPr>
              <w:rStyle w:val="PlaceholderText"/>
            </w:rPr>
            <w:t>Click or tap here to enter text.</w:t>
          </w:r>
        </w:p>
      </w:docPartBody>
    </w:docPart>
    <w:docPart>
      <w:docPartPr>
        <w:name w:val="D5AAD0B554AA480B99641D0FCA7E8C8B"/>
        <w:category>
          <w:name w:val="General"/>
          <w:gallery w:val="placeholder"/>
        </w:category>
        <w:types>
          <w:type w:val="bbPlcHdr"/>
        </w:types>
        <w:behaviors>
          <w:behavior w:val="content"/>
        </w:behaviors>
        <w:guid w:val="{0766662B-4AE1-4B96-86E6-A24AA9A4B810}"/>
      </w:docPartPr>
      <w:docPartBody>
        <w:p w:rsidR="00827A95" w:rsidRDefault="00C43E96" w:rsidP="00C43E96">
          <w:pPr>
            <w:pStyle w:val="D5AAD0B554AA480B99641D0FCA7E8C8B"/>
          </w:pPr>
          <w:r w:rsidRPr="0042580C">
            <w:rPr>
              <w:rStyle w:val="PlaceholderText"/>
            </w:rPr>
            <w:t>Click or tap here to enter text.</w:t>
          </w:r>
        </w:p>
      </w:docPartBody>
    </w:docPart>
    <w:docPart>
      <w:docPartPr>
        <w:name w:val="D3E3275E2F2442DEA98C6C1DC70F0D5D"/>
        <w:category>
          <w:name w:val="General"/>
          <w:gallery w:val="placeholder"/>
        </w:category>
        <w:types>
          <w:type w:val="bbPlcHdr"/>
        </w:types>
        <w:behaviors>
          <w:behavior w:val="content"/>
        </w:behaviors>
        <w:guid w:val="{846A2190-3504-4D04-9336-A61A412ED84A}"/>
      </w:docPartPr>
      <w:docPartBody>
        <w:p w:rsidR="00827A95" w:rsidRDefault="00C43E96" w:rsidP="00C43E96">
          <w:pPr>
            <w:pStyle w:val="D3E3275E2F2442DEA98C6C1DC70F0D5D"/>
          </w:pPr>
          <w:r w:rsidRPr="0042580C">
            <w:rPr>
              <w:rStyle w:val="PlaceholderText"/>
            </w:rPr>
            <w:t>Click or tap here to enter text.</w:t>
          </w:r>
        </w:p>
      </w:docPartBody>
    </w:docPart>
    <w:docPart>
      <w:docPartPr>
        <w:name w:val="18090300EAC04BFDB5B2C4B7864D794A"/>
        <w:category>
          <w:name w:val="General"/>
          <w:gallery w:val="placeholder"/>
        </w:category>
        <w:types>
          <w:type w:val="bbPlcHdr"/>
        </w:types>
        <w:behaviors>
          <w:behavior w:val="content"/>
        </w:behaviors>
        <w:guid w:val="{214A7E6C-83EC-40E4-99AB-50299507C092}"/>
      </w:docPartPr>
      <w:docPartBody>
        <w:p w:rsidR="00827A95" w:rsidRDefault="00C43E96" w:rsidP="00C43E96">
          <w:pPr>
            <w:pStyle w:val="18090300EAC04BFDB5B2C4B7864D794A"/>
          </w:pPr>
          <w:r w:rsidRPr="0042580C">
            <w:rPr>
              <w:rStyle w:val="PlaceholderText"/>
            </w:rPr>
            <w:t>Click or tap here to enter text.</w:t>
          </w:r>
        </w:p>
      </w:docPartBody>
    </w:docPart>
    <w:docPart>
      <w:docPartPr>
        <w:name w:val="5F615D80BB0A4B95A85E1D0A454358AA"/>
        <w:category>
          <w:name w:val="General"/>
          <w:gallery w:val="placeholder"/>
        </w:category>
        <w:types>
          <w:type w:val="bbPlcHdr"/>
        </w:types>
        <w:behaviors>
          <w:behavior w:val="content"/>
        </w:behaviors>
        <w:guid w:val="{2830CBCD-6E92-48F9-97EE-0B35CBDA0FE0}"/>
      </w:docPartPr>
      <w:docPartBody>
        <w:p w:rsidR="00827A95" w:rsidRDefault="00C43E96" w:rsidP="00C43E96">
          <w:pPr>
            <w:pStyle w:val="5F615D80BB0A4B95A85E1D0A454358AA"/>
          </w:pPr>
          <w:r w:rsidRPr="0042580C">
            <w:rPr>
              <w:rStyle w:val="PlaceholderText"/>
            </w:rPr>
            <w:t>Click or tap here to enter text.</w:t>
          </w:r>
        </w:p>
      </w:docPartBody>
    </w:docPart>
    <w:docPart>
      <w:docPartPr>
        <w:name w:val="1762448DA8F844069F617DE1B8AB0DA5"/>
        <w:category>
          <w:name w:val="General"/>
          <w:gallery w:val="placeholder"/>
        </w:category>
        <w:types>
          <w:type w:val="bbPlcHdr"/>
        </w:types>
        <w:behaviors>
          <w:behavior w:val="content"/>
        </w:behaviors>
        <w:guid w:val="{995BB013-3AD4-4327-8097-C2210CD79BDF}"/>
      </w:docPartPr>
      <w:docPartBody>
        <w:p w:rsidR="00827A95" w:rsidRDefault="00C43E96" w:rsidP="00C43E96">
          <w:pPr>
            <w:pStyle w:val="1762448DA8F844069F617DE1B8AB0DA5"/>
          </w:pPr>
          <w:r w:rsidRPr="0042580C">
            <w:rPr>
              <w:rStyle w:val="PlaceholderText"/>
            </w:rPr>
            <w:t>Click or tap here to enter text.</w:t>
          </w:r>
        </w:p>
      </w:docPartBody>
    </w:docPart>
    <w:docPart>
      <w:docPartPr>
        <w:name w:val="D8AA6AF2C2614CA8A0B27147EC63532B"/>
        <w:category>
          <w:name w:val="General"/>
          <w:gallery w:val="placeholder"/>
        </w:category>
        <w:types>
          <w:type w:val="bbPlcHdr"/>
        </w:types>
        <w:behaviors>
          <w:behavior w:val="content"/>
        </w:behaviors>
        <w:guid w:val="{1950C51D-D701-464E-99F2-7A3EF5716FA6}"/>
      </w:docPartPr>
      <w:docPartBody>
        <w:p w:rsidR="00827A95" w:rsidRDefault="00C43E96" w:rsidP="00C43E96">
          <w:pPr>
            <w:pStyle w:val="D8AA6AF2C2614CA8A0B27147EC63532B"/>
          </w:pPr>
          <w:r w:rsidRPr="0042580C">
            <w:rPr>
              <w:rStyle w:val="PlaceholderText"/>
            </w:rPr>
            <w:t>Click or tap here to enter text.</w:t>
          </w:r>
        </w:p>
      </w:docPartBody>
    </w:docPart>
    <w:docPart>
      <w:docPartPr>
        <w:name w:val="E9B5D60F72564D68B295C09E69DDE357"/>
        <w:category>
          <w:name w:val="General"/>
          <w:gallery w:val="placeholder"/>
        </w:category>
        <w:types>
          <w:type w:val="bbPlcHdr"/>
        </w:types>
        <w:behaviors>
          <w:behavior w:val="content"/>
        </w:behaviors>
        <w:guid w:val="{01E571DD-81E6-46DA-B361-15C8A7CDBE9F}"/>
      </w:docPartPr>
      <w:docPartBody>
        <w:p w:rsidR="00827A95" w:rsidRDefault="00C43E96" w:rsidP="00C43E96">
          <w:pPr>
            <w:pStyle w:val="E9B5D60F72564D68B295C09E69DDE357"/>
          </w:pPr>
          <w:r w:rsidRPr="0042580C">
            <w:rPr>
              <w:rStyle w:val="PlaceholderText"/>
            </w:rPr>
            <w:t>Click or tap here to enter text.</w:t>
          </w:r>
        </w:p>
      </w:docPartBody>
    </w:docPart>
    <w:docPart>
      <w:docPartPr>
        <w:name w:val="41908189DCB44075A26D51911290964E"/>
        <w:category>
          <w:name w:val="General"/>
          <w:gallery w:val="placeholder"/>
        </w:category>
        <w:types>
          <w:type w:val="bbPlcHdr"/>
        </w:types>
        <w:behaviors>
          <w:behavior w:val="content"/>
        </w:behaviors>
        <w:guid w:val="{A6ADACCE-1987-41AF-AD09-2191B23F07C0}"/>
      </w:docPartPr>
      <w:docPartBody>
        <w:p w:rsidR="00827A95" w:rsidRDefault="00C43E96" w:rsidP="00C43E96">
          <w:pPr>
            <w:pStyle w:val="41908189DCB44075A26D51911290964E"/>
          </w:pPr>
          <w:r w:rsidRPr="0042580C">
            <w:rPr>
              <w:rStyle w:val="PlaceholderText"/>
            </w:rPr>
            <w:t>Click or tap here to enter text.</w:t>
          </w:r>
        </w:p>
      </w:docPartBody>
    </w:docPart>
    <w:docPart>
      <w:docPartPr>
        <w:name w:val="61725E97027D41A4A80E450A29918E21"/>
        <w:category>
          <w:name w:val="General"/>
          <w:gallery w:val="placeholder"/>
        </w:category>
        <w:types>
          <w:type w:val="bbPlcHdr"/>
        </w:types>
        <w:behaviors>
          <w:behavior w:val="content"/>
        </w:behaviors>
        <w:guid w:val="{B2A7254E-3A69-46AA-BEED-33F88427F151}"/>
      </w:docPartPr>
      <w:docPartBody>
        <w:p w:rsidR="00827A95" w:rsidRDefault="00C43E96" w:rsidP="00C43E96">
          <w:pPr>
            <w:pStyle w:val="61725E97027D41A4A80E450A29918E21"/>
          </w:pPr>
          <w:r w:rsidRPr="0042580C">
            <w:rPr>
              <w:rStyle w:val="PlaceholderText"/>
            </w:rPr>
            <w:t>Click or tap here to enter text.</w:t>
          </w:r>
        </w:p>
      </w:docPartBody>
    </w:docPart>
    <w:docPart>
      <w:docPartPr>
        <w:name w:val="47C003051FB84209B842A00361559970"/>
        <w:category>
          <w:name w:val="General"/>
          <w:gallery w:val="placeholder"/>
        </w:category>
        <w:types>
          <w:type w:val="bbPlcHdr"/>
        </w:types>
        <w:behaviors>
          <w:behavior w:val="content"/>
        </w:behaviors>
        <w:guid w:val="{A3840687-F0FF-40EF-B04F-92706E911428}"/>
      </w:docPartPr>
      <w:docPartBody>
        <w:p w:rsidR="00827A95" w:rsidRDefault="00C43E96" w:rsidP="00C43E96">
          <w:pPr>
            <w:pStyle w:val="47C003051FB84209B842A00361559970"/>
          </w:pPr>
          <w:r w:rsidRPr="0042580C">
            <w:rPr>
              <w:rStyle w:val="PlaceholderText"/>
            </w:rPr>
            <w:t>Click or tap here to enter text.</w:t>
          </w:r>
        </w:p>
      </w:docPartBody>
    </w:docPart>
    <w:docPart>
      <w:docPartPr>
        <w:name w:val="A5CBE3D8E03D4542A0328A15C88F665D"/>
        <w:category>
          <w:name w:val="General"/>
          <w:gallery w:val="placeholder"/>
        </w:category>
        <w:types>
          <w:type w:val="bbPlcHdr"/>
        </w:types>
        <w:behaviors>
          <w:behavior w:val="content"/>
        </w:behaviors>
        <w:guid w:val="{574819F6-D661-4089-BCDE-BE196E5CE04C}"/>
      </w:docPartPr>
      <w:docPartBody>
        <w:p w:rsidR="00827A95" w:rsidRDefault="00C43E96" w:rsidP="00C43E96">
          <w:pPr>
            <w:pStyle w:val="A5CBE3D8E03D4542A0328A15C88F665D"/>
          </w:pPr>
          <w:r w:rsidRPr="0042580C">
            <w:rPr>
              <w:rStyle w:val="PlaceholderText"/>
            </w:rPr>
            <w:t>Click or tap here to enter text.</w:t>
          </w:r>
        </w:p>
      </w:docPartBody>
    </w:docPart>
    <w:docPart>
      <w:docPartPr>
        <w:name w:val="C61060C9A716477C935156FCF6EB4E06"/>
        <w:category>
          <w:name w:val="General"/>
          <w:gallery w:val="placeholder"/>
        </w:category>
        <w:types>
          <w:type w:val="bbPlcHdr"/>
        </w:types>
        <w:behaviors>
          <w:behavior w:val="content"/>
        </w:behaviors>
        <w:guid w:val="{58664857-9F5F-4A10-83F9-946613378566}"/>
      </w:docPartPr>
      <w:docPartBody>
        <w:p w:rsidR="00827A95" w:rsidRDefault="00C43E96" w:rsidP="00C43E96">
          <w:pPr>
            <w:pStyle w:val="C61060C9A716477C935156FCF6EB4E06"/>
          </w:pPr>
          <w:r w:rsidRPr="0042580C">
            <w:rPr>
              <w:rStyle w:val="PlaceholderText"/>
            </w:rPr>
            <w:t>Click or tap here to enter text.</w:t>
          </w:r>
        </w:p>
      </w:docPartBody>
    </w:docPart>
    <w:docPart>
      <w:docPartPr>
        <w:name w:val="F0198E22704548DC83E0ECF67A28C101"/>
        <w:category>
          <w:name w:val="General"/>
          <w:gallery w:val="placeholder"/>
        </w:category>
        <w:types>
          <w:type w:val="bbPlcHdr"/>
        </w:types>
        <w:behaviors>
          <w:behavior w:val="content"/>
        </w:behaviors>
        <w:guid w:val="{A7B99902-131D-440D-BD13-468C1B1A94D6}"/>
      </w:docPartPr>
      <w:docPartBody>
        <w:p w:rsidR="00827A95" w:rsidRDefault="00C43E96" w:rsidP="00C43E96">
          <w:pPr>
            <w:pStyle w:val="F0198E22704548DC83E0ECF67A28C101"/>
          </w:pPr>
          <w:r w:rsidRPr="0042580C">
            <w:rPr>
              <w:rStyle w:val="PlaceholderText"/>
            </w:rPr>
            <w:t>Click or tap here to enter text.</w:t>
          </w:r>
        </w:p>
      </w:docPartBody>
    </w:docPart>
    <w:docPart>
      <w:docPartPr>
        <w:name w:val="A82C61A2EF1F4985B7CCE04A4F19F9B4"/>
        <w:category>
          <w:name w:val="General"/>
          <w:gallery w:val="placeholder"/>
        </w:category>
        <w:types>
          <w:type w:val="bbPlcHdr"/>
        </w:types>
        <w:behaviors>
          <w:behavior w:val="content"/>
        </w:behaviors>
        <w:guid w:val="{2E4CF8B6-26EE-4A4E-954E-1566EC933242}"/>
      </w:docPartPr>
      <w:docPartBody>
        <w:p w:rsidR="00827A95" w:rsidRDefault="00C43E96" w:rsidP="00C43E96">
          <w:pPr>
            <w:pStyle w:val="A82C61A2EF1F4985B7CCE04A4F19F9B4"/>
          </w:pPr>
          <w:r w:rsidRPr="0042580C">
            <w:rPr>
              <w:rStyle w:val="PlaceholderText"/>
            </w:rPr>
            <w:t>Click or tap here to enter text.</w:t>
          </w:r>
        </w:p>
      </w:docPartBody>
    </w:docPart>
    <w:docPart>
      <w:docPartPr>
        <w:name w:val="19F0BA7A83D74073BFBD8152004BD1E4"/>
        <w:category>
          <w:name w:val="General"/>
          <w:gallery w:val="placeholder"/>
        </w:category>
        <w:types>
          <w:type w:val="bbPlcHdr"/>
        </w:types>
        <w:behaviors>
          <w:behavior w:val="content"/>
        </w:behaviors>
        <w:guid w:val="{79CE365F-3E9C-4CBE-B9E7-E6EFD0DD0046}"/>
      </w:docPartPr>
      <w:docPartBody>
        <w:p w:rsidR="00827A95" w:rsidRDefault="00C43E96" w:rsidP="00C43E96">
          <w:pPr>
            <w:pStyle w:val="19F0BA7A83D74073BFBD8152004BD1E4"/>
          </w:pPr>
          <w:r w:rsidRPr="0042580C">
            <w:rPr>
              <w:rStyle w:val="PlaceholderText"/>
            </w:rPr>
            <w:t>Click or tap here to enter text.</w:t>
          </w:r>
        </w:p>
      </w:docPartBody>
    </w:docPart>
    <w:docPart>
      <w:docPartPr>
        <w:name w:val="DB57F011C85E4E80BBBED5E1662AC65D"/>
        <w:category>
          <w:name w:val="General"/>
          <w:gallery w:val="placeholder"/>
        </w:category>
        <w:types>
          <w:type w:val="bbPlcHdr"/>
        </w:types>
        <w:behaviors>
          <w:behavior w:val="content"/>
        </w:behaviors>
        <w:guid w:val="{EC499C44-1C77-424A-B25A-CB50AB522499}"/>
      </w:docPartPr>
      <w:docPartBody>
        <w:p w:rsidR="00827A95" w:rsidRDefault="00C43E96" w:rsidP="00C43E96">
          <w:pPr>
            <w:pStyle w:val="DB57F011C85E4E80BBBED5E1662AC65D"/>
          </w:pPr>
          <w:r w:rsidRPr="0042580C">
            <w:rPr>
              <w:rStyle w:val="PlaceholderText"/>
            </w:rPr>
            <w:t>Click or tap here to enter text.</w:t>
          </w:r>
        </w:p>
      </w:docPartBody>
    </w:docPart>
    <w:docPart>
      <w:docPartPr>
        <w:name w:val="25F4F89822E44AEAA30A1C3CE930A23D"/>
        <w:category>
          <w:name w:val="General"/>
          <w:gallery w:val="placeholder"/>
        </w:category>
        <w:types>
          <w:type w:val="bbPlcHdr"/>
        </w:types>
        <w:behaviors>
          <w:behavior w:val="content"/>
        </w:behaviors>
        <w:guid w:val="{D2DF8B5D-2A64-42E7-8451-FC39CE445A04}"/>
      </w:docPartPr>
      <w:docPartBody>
        <w:p w:rsidR="00827A95" w:rsidRDefault="00C43E96" w:rsidP="00C43E96">
          <w:pPr>
            <w:pStyle w:val="25F4F89822E44AEAA30A1C3CE930A23D"/>
          </w:pPr>
          <w:r w:rsidRPr="0042580C">
            <w:rPr>
              <w:rStyle w:val="PlaceholderText"/>
            </w:rPr>
            <w:t>Click or tap here to enter text.</w:t>
          </w:r>
        </w:p>
      </w:docPartBody>
    </w:docPart>
    <w:docPart>
      <w:docPartPr>
        <w:name w:val="C7F2D051362E4B6CA551C1FC6D77433C"/>
        <w:category>
          <w:name w:val="General"/>
          <w:gallery w:val="placeholder"/>
        </w:category>
        <w:types>
          <w:type w:val="bbPlcHdr"/>
        </w:types>
        <w:behaviors>
          <w:behavior w:val="content"/>
        </w:behaviors>
        <w:guid w:val="{76D0B0B3-A5FF-4C91-B11A-385946AB3CA4}"/>
      </w:docPartPr>
      <w:docPartBody>
        <w:p w:rsidR="00827A95" w:rsidRDefault="00C43E96" w:rsidP="00C43E96">
          <w:pPr>
            <w:pStyle w:val="C7F2D051362E4B6CA551C1FC6D77433C"/>
          </w:pPr>
          <w:r w:rsidRPr="0042580C">
            <w:rPr>
              <w:rStyle w:val="PlaceholderText"/>
            </w:rPr>
            <w:t>Click or tap here to enter text.</w:t>
          </w:r>
        </w:p>
      </w:docPartBody>
    </w:docPart>
    <w:docPart>
      <w:docPartPr>
        <w:name w:val="42D9075435B84CDB9230D1891AB5AEB0"/>
        <w:category>
          <w:name w:val="General"/>
          <w:gallery w:val="placeholder"/>
        </w:category>
        <w:types>
          <w:type w:val="bbPlcHdr"/>
        </w:types>
        <w:behaviors>
          <w:behavior w:val="content"/>
        </w:behaviors>
        <w:guid w:val="{A0DA2094-370B-4DCE-B552-1EED1D31539E}"/>
      </w:docPartPr>
      <w:docPartBody>
        <w:p w:rsidR="00827A95" w:rsidRDefault="00C43E96" w:rsidP="00C43E96">
          <w:pPr>
            <w:pStyle w:val="42D9075435B84CDB9230D1891AB5AEB0"/>
          </w:pPr>
          <w:r w:rsidRPr="0042580C">
            <w:rPr>
              <w:rStyle w:val="PlaceholderText"/>
            </w:rPr>
            <w:t>Click or tap here to enter text.</w:t>
          </w:r>
        </w:p>
      </w:docPartBody>
    </w:docPart>
    <w:docPart>
      <w:docPartPr>
        <w:name w:val="1521DABB9E9C4233B3292042692CB49C"/>
        <w:category>
          <w:name w:val="General"/>
          <w:gallery w:val="placeholder"/>
        </w:category>
        <w:types>
          <w:type w:val="bbPlcHdr"/>
        </w:types>
        <w:behaviors>
          <w:behavior w:val="content"/>
        </w:behaviors>
        <w:guid w:val="{97959F23-8614-4374-B099-8EECE74490F9}"/>
      </w:docPartPr>
      <w:docPartBody>
        <w:p w:rsidR="00827A95" w:rsidRDefault="00C43E96" w:rsidP="00C43E96">
          <w:pPr>
            <w:pStyle w:val="1521DABB9E9C4233B3292042692CB49C"/>
          </w:pPr>
          <w:r w:rsidRPr="0042580C">
            <w:rPr>
              <w:rStyle w:val="PlaceholderText"/>
            </w:rPr>
            <w:t>Click or tap here to enter text.</w:t>
          </w:r>
        </w:p>
      </w:docPartBody>
    </w:docPart>
    <w:docPart>
      <w:docPartPr>
        <w:name w:val="654B4D9F2360434898DDD20E462B98A9"/>
        <w:category>
          <w:name w:val="General"/>
          <w:gallery w:val="placeholder"/>
        </w:category>
        <w:types>
          <w:type w:val="bbPlcHdr"/>
        </w:types>
        <w:behaviors>
          <w:behavior w:val="content"/>
        </w:behaviors>
        <w:guid w:val="{6B4081A4-4A7B-4D1D-BF97-930AC2DD92AD}"/>
      </w:docPartPr>
      <w:docPartBody>
        <w:p w:rsidR="00827A95" w:rsidRDefault="00C43E96" w:rsidP="00C43E96">
          <w:pPr>
            <w:pStyle w:val="654B4D9F2360434898DDD20E462B98A9"/>
          </w:pPr>
          <w:r w:rsidRPr="0042580C">
            <w:rPr>
              <w:rStyle w:val="PlaceholderText"/>
            </w:rPr>
            <w:t>Click or tap here to enter text.</w:t>
          </w:r>
        </w:p>
      </w:docPartBody>
    </w:docPart>
    <w:docPart>
      <w:docPartPr>
        <w:name w:val="EF78CBE5F1A3423398384B148E86E5C9"/>
        <w:category>
          <w:name w:val="General"/>
          <w:gallery w:val="placeholder"/>
        </w:category>
        <w:types>
          <w:type w:val="bbPlcHdr"/>
        </w:types>
        <w:behaviors>
          <w:behavior w:val="content"/>
        </w:behaviors>
        <w:guid w:val="{6C33F840-0D81-4B08-A3EF-1BBCB887D599}"/>
      </w:docPartPr>
      <w:docPartBody>
        <w:p w:rsidR="00827A95" w:rsidRDefault="00C43E96" w:rsidP="00C43E96">
          <w:pPr>
            <w:pStyle w:val="EF78CBE5F1A3423398384B148E86E5C9"/>
          </w:pPr>
          <w:r w:rsidRPr="0042580C">
            <w:rPr>
              <w:rStyle w:val="PlaceholderText"/>
            </w:rPr>
            <w:t>Click or tap here to enter text.</w:t>
          </w:r>
        </w:p>
      </w:docPartBody>
    </w:docPart>
    <w:docPart>
      <w:docPartPr>
        <w:name w:val="2E581E74ECE04FE0B0D188F586EF1911"/>
        <w:category>
          <w:name w:val="General"/>
          <w:gallery w:val="placeholder"/>
        </w:category>
        <w:types>
          <w:type w:val="bbPlcHdr"/>
        </w:types>
        <w:behaviors>
          <w:behavior w:val="content"/>
        </w:behaviors>
        <w:guid w:val="{7B3E8418-CEF7-4D78-869D-8A02DC266B7B}"/>
      </w:docPartPr>
      <w:docPartBody>
        <w:p w:rsidR="00827A95" w:rsidRDefault="00C43E96" w:rsidP="00C43E96">
          <w:pPr>
            <w:pStyle w:val="2E581E74ECE04FE0B0D188F586EF1911"/>
          </w:pPr>
          <w:r w:rsidRPr="0042580C">
            <w:rPr>
              <w:rStyle w:val="PlaceholderText"/>
            </w:rPr>
            <w:t>Click or tap here to enter text.</w:t>
          </w:r>
        </w:p>
      </w:docPartBody>
    </w:docPart>
    <w:docPart>
      <w:docPartPr>
        <w:name w:val="8EF8A7C05BC545C9818AB187BC64F514"/>
        <w:category>
          <w:name w:val="General"/>
          <w:gallery w:val="placeholder"/>
        </w:category>
        <w:types>
          <w:type w:val="bbPlcHdr"/>
        </w:types>
        <w:behaviors>
          <w:behavior w:val="content"/>
        </w:behaviors>
        <w:guid w:val="{7E92C2A4-3190-4145-A4B5-758F4286D1FC}"/>
      </w:docPartPr>
      <w:docPartBody>
        <w:p w:rsidR="00827A95" w:rsidRDefault="00C43E96" w:rsidP="00C43E96">
          <w:pPr>
            <w:pStyle w:val="8EF8A7C05BC545C9818AB187BC64F514"/>
          </w:pPr>
          <w:r w:rsidRPr="0042580C">
            <w:rPr>
              <w:rStyle w:val="PlaceholderText"/>
            </w:rPr>
            <w:t>Click or tap here to enter text.</w:t>
          </w:r>
        </w:p>
      </w:docPartBody>
    </w:docPart>
    <w:docPart>
      <w:docPartPr>
        <w:name w:val="C09139EBC4FA4E1FA9EB7EC72DD19A9B"/>
        <w:category>
          <w:name w:val="General"/>
          <w:gallery w:val="placeholder"/>
        </w:category>
        <w:types>
          <w:type w:val="bbPlcHdr"/>
        </w:types>
        <w:behaviors>
          <w:behavior w:val="content"/>
        </w:behaviors>
        <w:guid w:val="{D10A0F6B-D672-4D20-8E75-43AECE256CDF}"/>
      </w:docPartPr>
      <w:docPartBody>
        <w:p w:rsidR="00827A95" w:rsidRDefault="00C43E96" w:rsidP="00C43E96">
          <w:pPr>
            <w:pStyle w:val="C09139EBC4FA4E1FA9EB7EC72DD19A9B"/>
          </w:pPr>
          <w:r w:rsidRPr="0042580C">
            <w:rPr>
              <w:rStyle w:val="PlaceholderText"/>
            </w:rPr>
            <w:t>Click or tap here to enter text.</w:t>
          </w:r>
        </w:p>
      </w:docPartBody>
    </w:docPart>
    <w:docPart>
      <w:docPartPr>
        <w:name w:val="3D24C7667E364C43AF32D4EBB849C18F"/>
        <w:category>
          <w:name w:val="General"/>
          <w:gallery w:val="placeholder"/>
        </w:category>
        <w:types>
          <w:type w:val="bbPlcHdr"/>
        </w:types>
        <w:behaviors>
          <w:behavior w:val="content"/>
        </w:behaviors>
        <w:guid w:val="{3C4AA3B7-86BD-4053-AD51-1217B04A2906}"/>
      </w:docPartPr>
      <w:docPartBody>
        <w:p w:rsidR="00827A95" w:rsidRDefault="00C43E96" w:rsidP="00C43E96">
          <w:pPr>
            <w:pStyle w:val="3D24C7667E364C43AF32D4EBB849C18F"/>
          </w:pPr>
          <w:r w:rsidRPr="0042580C">
            <w:rPr>
              <w:rStyle w:val="PlaceholderText"/>
            </w:rPr>
            <w:t>Click or tap here to enter text.</w:t>
          </w:r>
        </w:p>
      </w:docPartBody>
    </w:docPart>
    <w:docPart>
      <w:docPartPr>
        <w:name w:val="42A1DE7361B243079260A7485126949C"/>
        <w:category>
          <w:name w:val="General"/>
          <w:gallery w:val="placeholder"/>
        </w:category>
        <w:types>
          <w:type w:val="bbPlcHdr"/>
        </w:types>
        <w:behaviors>
          <w:behavior w:val="content"/>
        </w:behaviors>
        <w:guid w:val="{8F637ADC-375E-458E-84A7-E0B68C8DF2F1}"/>
      </w:docPartPr>
      <w:docPartBody>
        <w:p w:rsidR="00827A95" w:rsidRDefault="00C43E96" w:rsidP="00C43E96">
          <w:pPr>
            <w:pStyle w:val="42A1DE7361B243079260A7485126949C"/>
          </w:pPr>
          <w:r w:rsidRPr="0042580C">
            <w:rPr>
              <w:rStyle w:val="PlaceholderText"/>
            </w:rPr>
            <w:t>Click or tap here to enter text.</w:t>
          </w:r>
        </w:p>
      </w:docPartBody>
    </w:docPart>
    <w:docPart>
      <w:docPartPr>
        <w:name w:val="FD3C722DDF704D3FBC7A0DD896D5C7A1"/>
        <w:category>
          <w:name w:val="General"/>
          <w:gallery w:val="placeholder"/>
        </w:category>
        <w:types>
          <w:type w:val="bbPlcHdr"/>
        </w:types>
        <w:behaviors>
          <w:behavior w:val="content"/>
        </w:behaviors>
        <w:guid w:val="{46769291-F99F-42C4-8981-793C06B27531}"/>
      </w:docPartPr>
      <w:docPartBody>
        <w:p w:rsidR="00827A95" w:rsidRDefault="00C43E96" w:rsidP="00C43E96">
          <w:pPr>
            <w:pStyle w:val="FD3C722DDF704D3FBC7A0DD896D5C7A1"/>
          </w:pPr>
          <w:r w:rsidRPr="0042580C">
            <w:rPr>
              <w:rStyle w:val="PlaceholderText"/>
            </w:rPr>
            <w:t>Click or tap here to enter text.</w:t>
          </w:r>
        </w:p>
      </w:docPartBody>
    </w:docPart>
    <w:docPart>
      <w:docPartPr>
        <w:name w:val="9D87519C55E74775BC761B0A3CB945A1"/>
        <w:category>
          <w:name w:val="General"/>
          <w:gallery w:val="placeholder"/>
        </w:category>
        <w:types>
          <w:type w:val="bbPlcHdr"/>
        </w:types>
        <w:behaviors>
          <w:behavior w:val="content"/>
        </w:behaviors>
        <w:guid w:val="{EB5D3AB4-B66B-4AA5-91E4-7B1628444AE2}"/>
      </w:docPartPr>
      <w:docPartBody>
        <w:p w:rsidR="00827A95" w:rsidRDefault="00C43E96" w:rsidP="00C43E96">
          <w:pPr>
            <w:pStyle w:val="9D87519C55E74775BC761B0A3CB945A1"/>
          </w:pPr>
          <w:r w:rsidRPr="0042580C">
            <w:rPr>
              <w:rStyle w:val="PlaceholderText"/>
            </w:rPr>
            <w:t>Click or tap here to enter text.</w:t>
          </w:r>
        </w:p>
      </w:docPartBody>
    </w:docPart>
    <w:docPart>
      <w:docPartPr>
        <w:name w:val="1B206FEBC73641619830681BD7108FC8"/>
        <w:category>
          <w:name w:val="General"/>
          <w:gallery w:val="placeholder"/>
        </w:category>
        <w:types>
          <w:type w:val="bbPlcHdr"/>
        </w:types>
        <w:behaviors>
          <w:behavior w:val="content"/>
        </w:behaviors>
        <w:guid w:val="{A3C7EDB3-8436-4594-953A-2DB1B225F16B}"/>
      </w:docPartPr>
      <w:docPartBody>
        <w:p w:rsidR="00827A95" w:rsidRDefault="00C43E96" w:rsidP="00C43E96">
          <w:pPr>
            <w:pStyle w:val="1B206FEBC73641619830681BD7108FC8"/>
          </w:pPr>
          <w:r w:rsidRPr="0042580C">
            <w:rPr>
              <w:rStyle w:val="PlaceholderText"/>
            </w:rPr>
            <w:t>Click or tap here to enter text.</w:t>
          </w:r>
        </w:p>
      </w:docPartBody>
    </w:docPart>
    <w:docPart>
      <w:docPartPr>
        <w:name w:val="765B78D96CBD4B519F59D4AA0981FD02"/>
        <w:category>
          <w:name w:val="General"/>
          <w:gallery w:val="placeholder"/>
        </w:category>
        <w:types>
          <w:type w:val="bbPlcHdr"/>
        </w:types>
        <w:behaviors>
          <w:behavior w:val="content"/>
        </w:behaviors>
        <w:guid w:val="{30C5BBC9-5081-4297-9C07-D64ED2F20092}"/>
      </w:docPartPr>
      <w:docPartBody>
        <w:p w:rsidR="00827A95" w:rsidRDefault="00C43E96" w:rsidP="00C43E96">
          <w:pPr>
            <w:pStyle w:val="765B78D96CBD4B519F59D4AA0981FD02"/>
          </w:pPr>
          <w:r w:rsidRPr="0042580C">
            <w:rPr>
              <w:rStyle w:val="PlaceholderText"/>
            </w:rPr>
            <w:t>Click or tap here to enter text.</w:t>
          </w:r>
        </w:p>
      </w:docPartBody>
    </w:docPart>
    <w:docPart>
      <w:docPartPr>
        <w:name w:val="E8755087267F47F1BBFD020759D9BA8B"/>
        <w:category>
          <w:name w:val="General"/>
          <w:gallery w:val="placeholder"/>
        </w:category>
        <w:types>
          <w:type w:val="bbPlcHdr"/>
        </w:types>
        <w:behaviors>
          <w:behavior w:val="content"/>
        </w:behaviors>
        <w:guid w:val="{3EC0E884-8F6A-4E2F-A4D8-46EF4C46D7CB}"/>
      </w:docPartPr>
      <w:docPartBody>
        <w:p w:rsidR="00827A95" w:rsidRDefault="00C43E96" w:rsidP="00C43E96">
          <w:pPr>
            <w:pStyle w:val="E8755087267F47F1BBFD020759D9BA8B"/>
          </w:pPr>
          <w:r w:rsidRPr="0042580C">
            <w:rPr>
              <w:rStyle w:val="PlaceholderText"/>
            </w:rPr>
            <w:t>Click or tap here to enter text.</w:t>
          </w:r>
        </w:p>
      </w:docPartBody>
    </w:docPart>
    <w:docPart>
      <w:docPartPr>
        <w:name w:val="9851B56F24CE4584A6A32462FB6E1EAD"/>
        <w:category>
          <w:name w:val="General"/>
          <w:gallery w:val="placeholder"/>
        </w:category>
        <w:types>
          <w:type w:val="bbPlcHdr"/>
        </w:types>
        <w:behaviors>
          <w:behavior w:val="content"/>
        </w:behaviors>
        <w:guid w:val="{B1EFAFB4-5397-4102-B1D5-E3E0C89A93B9}"/>
      </w:docPartPr>
      <w:docPartBody>
        <w:p w:rsidR="00827A95" w:rsidRDefault="00C43E96" w:rsidP="00C43E96">
          <w:pPr>
            <w:pStyle w:val="9851B56F24CE4584A6A32462FB6E1EAD"/>
          </w:pPr>
          <w:r w:rsidRPr="0042580C">
            <w:rPr>
              <w:rStyle w:val="PlaceholderText"/>
            </w:rPr>
            <w:t>Click or tap here to enter text.</w:t>
          </w:r>
        </w:p>
      </w:docPartBody>
    </w:docPart>
    <w:docPart>
      <w:docPartPr>
        <w:name w:val="B8D6CCDF208C4A11A397A4941C5F110D"/>
        <w:category>
          <w:name w:val="General"/>
          <w:gallery w:val="placeholder"/>
        </w:category>
        <w:types>
          <w:type w:val="bbPlcHdr"/>
        </w:types>
        <w:behaviors>
          <w:behavior w:val="content"/>
        </w:behaviors>
        <w:guid w:val="{30CF28F4-7061-4113-A791-9BA9C9FE8B6F}"/>
      </w:docPartPr>
      <w:docPartBody>
        <w:p w:rsidR="00827A95" w:rsidRDefault="00C43E96" w:rsidP="00C43E96">
          <w:pPr>
            <w:pStyle w:val="B8D6CCDF208C4A11A397A4941C5F110D"/>
          </w:pPr>
          <w:r w:rsidRPr="0042580C">
            <w:rPr>
              <w:rStyle w:val="PlaceholderText"/>
            </w:rPr>
            <w:t>Click or tap here to enter text.</w:t>
          </w:r>
        </w:p>
      </w:docPartBody>
    </w:docPart>
    <w:docPart>
      <w:docPartPr>
        <w:name w:val="1485D49B9FF14FCF8AD1E393A09A28B5"/>
        <w:category>
          <w:name w:val="General"/>
          <w:gallery w:val="placeholder"/>
        </w:category>
        <w:types>
          <w:type w:val="bbPlcHdr"/>
        </w:types>
        <w:behaviors>
          <w:behavior w:val="content"/>
        </w:behaviors>
        <w:guid w:val="{44E5AA69-DF5F-403C-B17C-960661AFF836}"/>
      </w:docPartPr>
      <w:docPartBody>
        <w:p w:rsidR="00827A95" w:rsidRDefault="00C43E96" w:rsidP="00C43E96">
          <w:pPr>
            <w:pStyle w:val="1485D49B9FF14FCF8AD1E393A09A28B5"/>
          </w:pPr>
          <w:r w:rsidRPr="0042580C">
            <w:rPr>
              <w:rStyle w:val="PlaceholderText"/>
            </w:rPr>
            <w:t>Click or tap here to enter text.</w:t>
          </w:r>
        </w:p>
      </w:docPartBody>
    </w:docPart>
    <w:docPart>
      <w:docPartPr>
        <w:name w:val="F96BDC351F1D416E93D172B774215DB5"/>
        <w:category>
          <w:name w:val="General"/>
          <w:gallery w:val="placeholder"/>
        </w:category>
        <w:types>
          <w:type w:val="bbPlcHdr"/>
        </w:types>
        <w:behaviors>
          <w:behavior w:val="content"/>
        </w:behaviors>
        <w:guid w:val="{F4A34DA8-83A0-46A3-B923-DC9A0DCDFB2F}"/>
      </w:docPartPr>
      <w:docPartBody>
        <w:p w:rsidR="00827A95" w:rsidRDefault="00C43E96" w:rsidP="00C43E96">
          <w:pPr>
            <w:pStyle w:val="F96BDC351F1D416E93D172B774215DB5"/>
          </w:pPr>
          <w:r w:rsidRPr="0042580C">
            <w:rPr>
              <w:rStyle w:val="PlaceholderText"/>
            </w:rPr>
            <w:t>Click or tap here to enter text.</w:t>
          </w:r>
        </w:p>
      </w:docPartBody>
    </w:docPart>
    <w:docPart>
      <w:docPartPr>
        <w:name w:val="C5BF2301FD6546738D08892183B1165B"/>
        <w:category>
          <w:name w:val="General"/>
          <w:gallery w:val="placeholder"/>
        </w:category>
        <w:types>
          <w:type w:val="bbPlcHdr"/>
        </w:types>
        <w:behaviors>
          <w:behavior w:val="content"/>
        </w:behaviors>
        <w:guid w:val="{463BC7FC-A759-42BF-9057-341008D980DB}"/>
      </w:docPartPr>
      <w:docPartBody>
        <w:p w:rsidR="00827A95" w:rsidRDefault="00C43E96" w:rsidP="00C43E96">
          <w:pPr>
            <w:pStyle w:val="C5BF2301FD6546738D08892183B1165B"/>
          </w:pPr>
          <w:r w:rsidRPr="0042580C">
            <w:rPr>
              <w:rStyle w:val="PlaceholderText"/>
            </w:rPr>
            <w:t>Click or tap here to enter text.</w:t>
          </w:r>
        </w:p>
      </w:docPartBody>
    </w:docPart>
    <w:docPart>
      <w:docPartPr>
        <w:name w:val="3FB40941EC504A77935B25F629FEB125"/>
        <w:category>
          <w:name w:val="General"/>
          <w:gallery w:val="placeholder"/>
        </w:category>
        <w:types>
          <w:type w:val="bbPlcHdr"/>
        </w:types>
        <w:behaviors>
          <w:behavior w:val="content"/>
        </w:behaviors>
        <w:guid w:val="{D19C8B8B-D6D7-4182-9B32-AB0F1C6E98D3}"/>
      </w:docPartPr>
      <w:docPartBody>
        <w:p w:rsidR="00827A95" w:rsidRDefault="00C43E96" w:rsidP="00C43E96">
          <w:pPr>
            <w:pStyle w:val="3FB40941EC504A77935B25F629FEB125"/>
          </w:pPr>
          <w:r w:rsidRPr="0042580C">
            <w:rPr>
              <w:rStyle w:val="PlaceholderText"/>
            </w:rPr>
            <w:t>Click or tap here to enter text.</w:t>
          </w:r>
        </w:p>
      </w:docPartBody>
    </w:docPart>
    <w:docPart>
      <w:docPartPr>
        <w:name w:val="02DFBD99042248D8AB3848FACDB7E96C"/>
        <w:category>
          <w:name w:val="General"/>
          <w:gallery w:val="placeholder"/>
        </w:category>
        <w:types>
          <w:type w:val="bbPlcHdr"/>
        </w:types>
        <w:behaviors>
          <w:behavior w:val="content"/>
        </w:behaviors>
        <w:guid w:val="{249166A2-7F75-406B-B20B-B7645BA35C99}"/>
      </w:docPartPr>
      <w:docPartBody>
        <w:p w:rsidR="00827A95" w:rsidRDefault="00C43E96" w:rsidP="00C43E96">
          <w:pPr>
            <w:pStyle w:val="02DFBD99042248D8AB3848FACDB7E96C"/>
          </w:pPr>
          <w:r w:rsidRPr="0042580C">
            <w:rPr>
              <w:rStyle w:val="PlaceholderText"/>
            </w:rPr>
            <w:t>Click or tap here to enter text.</w:t>
          </w:r>
        </w:p>
      </w:docPartBody>
    </w:docPart>
    <w:docPart>
      <w:docPartPr>
        <w:name w:val="A5F03BCFE8264402ADB61F918CF0AB34"/>
        <w:category>
          <w:name w:val="General"/>
          <w:gallery w:val="placeholder"/>
        </w:category>
        <w:types>
          <w:type w:val="bbPlcHdr"/>
        </w:types>
        <w:behaviors>
          <w:behavior w:val="content"/>
        </w:behaviors>
        <w:guid w:val="{F7BD9023-DC61-43B2-A7D1-B9B20465895E}"/>
      </w:docPartPr>
      <w:docPartBody>
        <w:p w:rsidR="00827A95" w:rsidRDefault="00C43E96" w:rsidP="00C43E96">
          <w:pPr>
            <w:pStyle w:val="A5F03BCFE8264402ADB61F918CF0AB34"/>
          </w:pPr>
          <w:r w:rsidRPr="0042580C">
            <w:rPr>
              <w:rStyle w:val="PlaceholderText"/>
            </w:rPr>
            <w:t>Click or tap here to enter text.</w:t>
          </w:r>
        </w:p>
      </w:docPartBody>
    </w:docPart>
    <w:docPart>
      <w:docPartPr>
        <w:name w:val="71A70C48248049A0AE860937505CD140"/>
        <w:category>
          <w:name w:val="General"/>
          <w:gallery w:val="placeholder"/>
        </w:category>
        <w:types>
          <w:type w:val="bbPlcHdr"/>
        </w:types>
        <w:behaviors>
          <w:behavior w:val="content"/>
        </w:behaviors>
        <w:guid w:val="{F489B588-692F-4C6F-9EA8-BCF4CF454B43}"/>
      </w:docPartPr>
      <w:docPartBody>
        <w:p w:rsidR="00827A95" w:rsidRDefault="00C43E96" w:rsidP="00C43E96">
          <w:pPr>
            <w:pStyle w:val="71A70C48248049A0AE860937505CD140"/>
          </w:pPr>
          <w:r w:rsidRPr="0042580C">
            <w:rPr>
              <w:rStyle w:val="PlaceholderText"/>
            </w:rPr>
            <w:t>Click or tap here to enter text.</w:t>
          </w:r>
        </w:p>
      </w:docPartBody>
    </w:docPart>
    <w:docPart>
      <w:docPartPr>
        <w:name w:val="70773F3FE4CA410C997D597EAAE0771B"/>
        <w:category>
          <w:name w:val="General"/>
          <w:gallery w:val="placeholder"/>
        </w:category>
        <w:types>
          <w:type w:val="bbPlcHdr"/>
        </w:types>
        <w:behaviors>
          <w:behavior w:val="content"/>
        </w:behaviors>
        <w:guid w:val="{ECA65E63-D6C2-4EEB-8A63-E21F8303E782}"/>
      </w:docPartPr>
      <w:docPartBody>
        <w:p w:rsidR="00827A95" w:rsidRDefault="00C43E96" w:rsidP="00C43E96">
          <w:pPr>
            <w:pStyle w:val="70773F3FE4CA410C997D597EAAE0771B"/>
          </w:pPr>
          <w:r w:rsidRPr="0042580C">
            <w:rPr>
              <w:rStyle w:val="PlaceholderText"/>
            </w:rPr>
            <w:t>Click or tap here to enter text.</w:t>
          </w:r>
        </w:p>
      </w:docPartBody>
    </w:docPart>
    <w:docPart>
      <w:docPartPr>
        <w:name w:val="DB44897E5E384ADCA324087F5E6B605D"/>
        <w:category>
          <w:name w:val="General"/>
          <w:gallery w:val="placeholder"/>
        </w:category>
        <w:types>
          <w:type w:val="bbPlcHdr"/>
        </w:types>
        <w:behaviors>
          <w:behavior w:val="content"/>
        </w:behaviors>
        <w:guid w:val="{6A5EFDC5-2AC1-475B-8032-0568816A2030}"/>
      </w:docPartPr>
      <w:docPartBody>
        <w:p w:rsidR="00827A95" w:rsidRDefault="00C43E96" w:rsidP="00C43E96">
          <w:pPr>
            <w:pStyle w:val="DB44897E5E384ADCA324087F5E6B605D"/>
          </w:pPr>
          <w:r w:rsidRPr="0042580C">
            <w:rPr>
              <w:rStyle w:val="PlaceholderText"/>
            </w:rPr>
            <w:t>Click or tap here to enter text.</w:t>
          </w:r>
        </w:p>
      </w:docPartBody>
    </w:docPart>
    <w:docPart>
      <w:docPartPr>
        <w:name w:val="5F54FB778E4C46DEAC7AA11DC74CCA9B"/>
        <w:category>
          <w:name w:val="General"/>
          <w:gallery w:val="placeholder"/>
        </w:category>
        <w:types>
          <w:type w:val="bbPlcHdr"/>
        </w:types>
        <w:behaviors>
          <w:behavior w:val="content"/>
        </w:behaviors>
        <w:guid w:val="{08EDC8B5-E58E-476C-8650-15D8DB4EE4DA}"/>
      </w:docPartPr>
      <w:docPartBody>
        <w:p w:rsidR="00827A95" w:rsidRDefault="00C43E96" w:rsidP="00C43E96">
          <w:pPr>
            <w:pStyle w:val="5F54FB778E4C46DEAC7AA11DC74CCA9B"/>
          </w:pPr>
          <w:r w:rsidRPr="0042580C">
            <w:rPr>
              <w:rStyle w:val="PlaceholderText"/>
            </w:rPr>
            <w:t>Click or tap here to enter text.</w:t>
          </w:r>
        </w:p>
      </w:docPartBody>
    </w:docPart>
    <w:docPart>
      <w:docPartPr>
        <w:name w:val="EE921B77C58247698B0D970C9E40DC04"/>
        <w:category>
          <w:name w:val="General"/>
          <w:gallery w:val="placeholder"/>
        </w:category>
        <w:types>
          <w:type w:val="bbPlcHdr"/>
        </w:types>
        <w:behaviors>
          <w:behavior w:val="content"/>
        </w:behaviors>
        <w:guid w:val="{F9B84312-5DED-4603-B5B2-67AC37EB7E6A}"/>
      </w:docPartPr>
      <w:docPartBody>
        <w:p w:rsidR="00827A95" w:rsidRDefault="00C43E96" w:rsidP="00C43E96">
          <w:pPr>
            <w:pStyle w:val="EE921B77C58247698B0D970C9E40DC04"/>
          </w:pPr>
          <w:r w:rsidRPr="0042580C">
            <w:rPr>
              <w:rStyle w:val="PlaceholderText"/>
            </w:rPr>
            <w:t>Click or tap here to enter text.</w:t>
          </w:r>
        </w:p>
      </w:docPartBody>
    </w:docPart>
    <w:docPart>
      <w:docPartPr>
        <w:name w:val="4EFA26D66420416AA96F37A903FBC104"/>
        <w:category>
          <w:name w:val="General"/>
          <w:gallery w:val="placeholder"/>
        </w:category>
        <w:types>
          <w:type w:val="bbPlcHdr"/>
        </w:types>
        <w:behaviors>
          <w:behavior w:val="content"/>
        </w:behaviors>
        <w:guid w:val="{11A9B9B3-6C80-4F06-AC5F-5FB8D8AD0679}"/>
      </w:docPartPr>
      <w:docPartBody>
        <w:p w:rsidR="00827A95" w:rsidRDefault="00C43E96" w:rsidP="00C43E96">
          <w:pPr>
            <w:pStyle w:val="4EFA26D66420416AA96F37A903FBC104"/>
          </w:pPr>
          <w:r w:rsidRPr="0042580C">
            <w:rPr>
              <w:rStyle w:val="PlaceholderText"/>
            </w:rPr>
            <w:t>Click or tap here to enter text.</w:t>
          </w:r>
        </w:p>
      </w:docPartBody>
    </w:docPart>
    <w:docPart>
      <w:docPartPr>
        <w:name w:val="50FEAD129E4E41ADA74C161F37286281"/>
        <w:category>
          <w:name w:val="General"/>
          <w:gallery w:val="placeholder"/>
        </w:category>
        <w:types>
          <w:type w:val="bbPlcHdr"/>
        </w:types>
        <w:behaviors>
          <w:behavior w:val="content"/>
        </w:behaviors>
        <w:guid w:val="{D506CEFD-11F0-4047-AC84-7BD41D0A6F92}"/>
      </w:docPartPr>
      <w:docPartBody>
        <w:p w:rsidR="00827A95" w:rsidRDefault="00C43E96" w:rsidP="00C43E96">
          <w:pPr>
            <w:pStyle w:val="50FEAD129E4E41ADA74C161F37286281"/>
          </w:pPr>
          <w:r w:rsidRPr="0042580C">
            <w:rPr>
              <w:rStyle w:val="PlaceholderText"/>
            </w:rPr>
            <w:t>Click or tap here to enter text.</w:t>
          </w:r>
        </w:p>
      </w:docPartBody>
    </w:docPart>
    <w:docPart>
      <w:docPartPr>
        <w:name w:val="12F23CEF95434264AC448A7EE17CAEE5"/>
        <w:category>
          <w:name w:val="General"/>
          <w:gallery w:val="placeholder"/>
        </w:category>
        <w:types>
          <w:type w:val="bbPlcHdr"/>
        </w:types>
        <w:behaviors>
          <w:behavior w:val="content"/>
        </w:behaviors>
        <w:guid w:val="{62EDEEF1-4A74-43B2-9347-EDBA101CA4E5}"/>
      </w:docPartPr>
      <w:docPartBody>
        <w:p w:rsidR="00827A95" w:rsidRDefault="00C43E96" w:rsidP="00C43E96">
          <w:pPr>
            <w:pStyle w:val="12F23CEF95434264AC448A7EE17CAEE5"/>
          </w:pPr>
          <w:r w:rsidRPr="0042580C">
            <w:rPr>
              <w:rStyle w:val="PlaceholderText"/>
            </w:rPr>
            <w:t>Click or tap here to enter text.</w:t>
          </w:r>
        </w:p>
      </w:docPartBody>
    </w:docPart>
    <w:docPart>
      <w:docPartPr>
        <w:name w:val="0CCFDFB221C44C92B411A58420CA0D9D"/>
        <w:category>
          <w:name w:val="General"/>
          <w:gallery w:val="placeholder"/>
        </w:category>
        <w:types>
          <w:type w:val="bbPlcHdr"/>
        </w:types>
        <w:behaviors>
          <w:behavior w:val="content"/>
        </w:behaviors>
        <w:guid w:val="{03DFE99C-2F6F-4C9F-8069-826756A501E3}"/>
      </w:docPartPr>
      <w:docPartBody>
        <w:p w:rsidR="00827A95" w:rsidRDefault="00C43E96" w:rsidP="00C43E96">
          <w:pPr>
            <w:pStyle w:val="0CCFDFB221C44C92B411A58420CA0D9D"/>
          </w:pPr>
          <w:r w:rsidRPr="0042580C">
            <w:rPr>
              <w:rStyle w:val="PlaceholderText"/>
            </w:rPr>
            <w:t>Click or tap here to enter text.</w:t>
          </w:r>
        </w:p>
      </w:docPartBody>
    </w:docPart>
    <w:docPart>
      <w:docPartPr>
        <w:name w:val="F4A6961A3F1A4C528A4579BACBE4BFAA"/>
        <w:category>
          <w:name w:val="General"/>
          <w:gallery w:val="placeholder"/>
        </w:category>
        <w:types>
          <w:type w:val="bbPlcHdr"/>
        </w:types>
        <w:behaviors>
          <w:behavior w:val="content"/>
        </w:behaviors>
        <w:guid w:val="{0636F459-1266-44C7-9D64-DCE4753B8BD3}"/>
      </w:docPartPr>
      <w:docPartBody>
        <w:p w:rsidR="00827A95" w:rsidRDefault="00C43E96" w:rsidP="00C43E96">
          <w:pPr>
            <w:pStyle w:val="F4A6961A3F1A4C528A4579BACBE4BFAA"/>
          </w:pPr>
          <w:r w:rsidRPr="0042580C">
            <w:rPr>
              <w:rStyle w:val="PlaceholderText"/>
            </w:rPr>
            <w:t>Click or tap here to enter text.</w:t>
          </w:r>
        </w:p>
      </w:docPartBody>
    </w:docPart>
    <w:docPart>
      <w:docPartPr>
        <w:name w:val="D77EE5CB053C40B3A3880B57377EB5CE"/>
        <w:category>
          <w:name w:val="General"/>
          <w:gallery w:val="placeholder"/>
        </w:category>
        <w:types>
          <w:type w:val="bbPlcHdr"/>
        </w:types>
        <w:behaviors>
          <w:behavior w:val="content"/>
        </w:behaviors>
        <w:guid w:val="{8DF40D10-C93B-4EE3-B329-47345757C28F}"/>
      </w:docPartPr>
      <w:docPartBody>
        <w:p w:rsidR="00827A95" w:rsidRDefault="00C43E96" w:rsidP="00C43E96">
          <w:pPr>
            <w:pStyle w:val="D77EE5CB053C40B3A3880B57377EB5CE"/>
          </w:pPr>
          <w:r w:rsidRPr="0042580C">
            <w:rPr>
              <w:rStyle w:val="PlaceholderText"/>
            </w:rPr>
            <w:t>Click or tap here to enter text.</w:t>
          </w:r>
        </w:p>
      </w:docPartBody>
    </w:docPart>
    <w:docPart>
      <w:docPartPr>
        <w:name w:val="E446D6249B2A46E7993C1029A8A230DB"/>
        <w:category>
          <w:name w:val="General"/>
          <w:gallery w:val="placeholder"/>
        </w:category>
        <w:types>
          <w:type w:val="bbPlcHdr"/>
        </w:types>
        <w:behaviors>
          <w:behavior w:val="content"/>
        </w:behaviors>
        <w:guid w:val="{9D2617EB-771F-4764-8829-5A3F96FB51D6}"/>
      </w:docPartPr>
      <w:docPartBody>
        <w:p w:rsidR="00827A95" w:rsidRDefault="00C43E96" w:rsidP="00C43E96">
          <w:pPr>
            <w:pStyle w:val="E446D6249B2A46E7993C1029A8A230DB"/>
          </w:pPr>
          <w:r w:rsidRPr="0042580C">
            <w:rPr>
              <w:rStyle w:val="PlaceholderText"/>
            </w:rPr>
            <w:t>Click or tap here to enter text.</w:t>
          </w:r>
        </w:p>
      </w:docPartBody>
    </w:docPart>
    <w:docPart>
      <w:docPartPr>
        <w:name w:val="39D84367A21B478C9DBBD2C13C0FDFA2"/>
        <w:category>
          <w:name w:val="General"/>
          <w:gallery w:val="placeholder"/>
        </w:category>
        <w:types>
          <w:type w:val="bbPlcHdr"/>
        </w:types>
        <w:behaviors>
          <w:behavior w:val="content"/>
        </w:behaviors>
        <w:guid w:val="{163E4291-C3D8-4113-AAD9-6FD61E1582E7}"/>
      </w:docPartPr>
      <w:docPartBody>
        <w:p w:rsidR="00827A95" w:rsidRDefault="00C43E96" w:rsidP="00C43E96">
          <w:pPr>
            <w:pStyle w:val="39D84367A21B478C9DBBD2C13C0FDFA2"/>
          </w:pPr>
          <w:r w:rsidRPr="0042580C">
            <w:rPr>
              <w:rStyle w:val="PlaceholderText"/>
            </w:rPr>
            <w:t>Click or tap here to enter text.</w:t>
          </w:r>
        </w:p>
      </w:docPartBody>
    </w:docPart>
    <w:docPart>
      <w:docPartPr>
        <w:name w:val="E3D0B19187D846AAA84C2FF12EF693FF"/>
        <w:category>
          <w:name w:val="General"/>
          <w:gallery w:val="placeholder"/>
        </w:category>
        <w:types>
          <w:type w:val="bbPlcHdr"/>
        </w:types>
        <w:behaviors>
          <w:behavior w:val="content"/>
        </w:behaviors>
        <w:guid w:val="{C36DF95E-849C-4F12-A925-E78A5B3540AB}"/>
      </w:docPartPr>
      <w:docPartBody>
        <w:p w:rsidR="00827A95" w:rsidRDefault="00C43E96" w:rsidP="00C43E96">
          <w:pPr>
            <w:pStyle w:val="E3D0B19187D846AAA84C2FF12EF693FF"/>
          </w:pPr>
          <w:r w:rsidRPr="0042580C">
            <w:rPr>
              <w:rStyle w:val="PlaceholderText"/>
            </w:rPr>
            <w:t>Click or tap here to enter text.</w:t>
          </w:r>
        </w:p>
      </w:docPartBody>
    </w:docPart>
    <w:docPart>
      <w:docPartPr>
        <w:name w:val="386BCED9631C4D979648C0954769D8A1"/>
        <w:category>
          <w:name w:val="General"/>
          <w:gallery w:val="placeholder"/>
        </w:category>
        <w:types>
          <w:type w:val="bbPlcHdr"/>
        </w:types>
        <w:behaviors>
          <w:behavior w:val="content"/>
        </w:behaviors>
        <w:guid w:val="{5D845EA0-5693-4BF2-96E2-1269FF11F3F5}"/>
      </w:docPartPr>
      <w:docPartBody>
        <w:p w:rsidR="00827A95" w:rsidRDefault="00C43E96" w:rsidP="00C43E96">
          <w:pPr>
            <w:pStyle w:val="386BCED9631C4D979648C0954769D8A1"/>
          </w:pPr>
          <w:r w:rsidRPr="0042580C">
            <w:rPr>
              <w:rStyle w:val="PlaceholderText"/>
            </w:rPr>
            <w:t>Click or tap here to enter text.</w:t>
          </w:r>
        </w:p>
      </w:docPartBody>
    </w:docPart>
    <w:docPart>
      <w:docPartPr>
        <w:name w:val="5C91DBC8AB22461AB9F55E5FE3FBDFFE"/>
        <w:category>
          <w:name w:val="General"/>
          <w:gallery w:val="placeholder"/>
        </w:category>
        <w:types>
          <w:type w:val="bbPlcHdr"/>
        </w:types>
        <w:behaviors>
          <w:behavior w:val="content"/>
        </w:behaviors>
        <w:guid w:val="{17AA33B1-3CE1-4EB6-99EB-46FC5EDDAD44}"/>
      </w:docPartPr>
      <w:docPartBody>
        <w:p w:rsidR="00827A95" w:rsidRDefault="00C43E96" w:rsidP="00C43E96">
          <w:pPr>
            <w:pStyle w:val="5C91DBC8AB22461AB9F55E5FE3FBDFFE"/>
          </w:pPr>
          <w:r w:rsidRPr="0042580C">
            <w:rPr>
              <w:rStyle w:val="PlaceholderText"/>
            </w:rPr>
            <w:t>Click or tap here to enter text.</w:t>
          </w:r>
        </w:p>
      </w:docPartBody>
    </w:docPart>
    <w:docPart>
      <w:docPartPr>
        <w:name w:val="CC5BBB377E274E7F9F6050DF07F28345"/>
        <w:category>
          <w:name w:val="General"/>
          <w:gallery w:val="placeholder"/>
        </w:category>
        <w:types>
          <w:type w:val="bbPlcHdr"/>
        </w:types>
        <w:behaviors>
          <w:behavior w:val="content"/>
        </w:behaviors>
        <w:guid w:val="{99470651-C8A0-4E75-B0ED-9AFC699FAFEF}"/>
      </w:docPartPr>
      <w:docPartBody>
        <w:p w:rsidR="00827A95" w:rsidRDefault="00C43E96" w:rsidP="00C43E96">
          <w:pPr>
            <w:pStyle w:val="CC5BBB377E274E7F9F6050DF07F28345"/>
          </w:pPr>
          <w:r w:rsidRPr="0042580C">
            <w:rPr>
              <w:rStyle w:val="PlaceholderText"/>
            </w:rPr>
            <w:t>Click or tap here to enter text.</w:t>
          </w:r>
        </w:p>
      </w:docPartBody>
    </w:docPart>
    <w:docPart>
      <w:docPartPr>
        <w:name w:val="246DA0F9D9334BADABAA17B44603FA96"/>
        <w:category>
          <w:name w:val="General"/>
          <w:gallery w:val="placeholder"/>
        </w:category>
        <w:types>
          <w:type w:val="bbPlcHdr"/>
        </w:types>
        <w:behaviors>
          <w:behavior w:val="content"/>
        </w:behaviors>
        <w:guid w:val="{C9102ADE-5F08-4BE6-ABF8-8D7E23C28893}"/>
      </w:docPartPr>
      <w:docPartBody>
        <w:p w:rsidR="00827A95" w:rsidRDefault="00C43E96" w:rsidP="00C43E96">
          <w:pPr>
            <w:pStyle w:val="246DA0F9D9334BADABAA17B44603FA96"/>
          </w:pPr>
          <w:r w:rsidRPr="0042580C">
            <w:rPr>
              <w:rStyle w:val="PlaceholderText"/>
            </w:rPr>
            <w:t>Click or tap here to enter text.</w:t>
          </w:r>
        </w:p>
      </w:docPartBody>
    </w:docPart>
    <w:docPart>
      <w:docPartPr>
        <w:name w:val="DED43A2CCD7947AF8CB24CA7E2DC280D"/>
        <w:category>
          <w:name w:val="General"/>
          <w:gallery w:val="placeholder"/>
        </w:category>
        <w:types>
          <w:type w:val="bbPlcHdr"/>
        </w:types>
        <w:behaviors>
          <w:behavior w:val="content"/>
        </w:behaviors>
        <w:guid w:val="{0CE0E80D-9543-4085-8505-BF46C9D55F32}"/>
      </w:docPartPr>
      <w:docPartBody>
        <w:p w:rsidR="00827A95" w:rsidRDefault="00C43E96" w:rsidP="00C43E96">
          <w:pPr>
            <w:pStyle w:val="DED43A2CCD7947AF8CB24CA7E2DC280D"/>
          </w:pPr>
          <w:r w:rsidRPr="0042580C">
            <w:rPr>
              <w:rStyle w:val="PlaceholderText"/>
            </w:rPr>
            <w:t>Click or tap here to enter text.</w:t>
          </w:r>
        </w:p>
      </w:docPartBody>
    </w:docPart>
    <w:docPart>
      <w:docPartPr>
        <w:name w:val="3968B09277464D8D95A15426E084921D"/>
        <w:category>
          <w:name w:val="General"/>
          <w:gallery w:val="placeholder"/>
        </w:category>
        <w:types>
          <w:type w:val="bbPlcHdr"/>
        </w:types>
        <w:behaviors>
          <w:behavior w:val="content"/>
        </w:behaviors>
        <w:guid w:val="{A34EB3F5-5500-4F31-9E58-5F396164C33A}"/>
      </w:docPartPr>
      <w:docPartBody>
        <w:p w:rsidR="00827A95" w:rsidRDefault="00C43E96" w:rsidP="00C43E96">
          <w:pPr>
            <w:pStyle w:val="3968B09277464D8D95A15426E084921D"/>
          </w:pPr>
          <w:r w:rsidRPr="0042580C">
            <w:rPr>
              <w:rStyle w:val="PlaceholderText"/>
            </w:rPr>
            <w:t>Click or tap here to enter text.</w:t>
          </w:r>
        </w:p>
      </w:docPartBody>
    </w:docPart>
    <w:docPart>
      <w:docPartPr>
        <w:name w:val="42876A6E4F444489B7DF0AA55F325178"/>
        <w:category>
          <w:name w:val="General"/>
          <w:gallery w:val="placeholder"/>
        </w:category>
        <w:types>
          <w:type w:val="bbPlcHdr"/>
        </w:types>
        <w:behaviors>
          <w:behavior w:val="content"/>
        </w:behaviors>
        <w:guid w:val="{5B5B4817-051F-45F9-85DA-CD3B39CF24BD}"/>
      </w:docPartPr>
      <w:docPartBody>
        <w:p w:rsidR="00827A95" w:rsidRDefault="00C43E96" w:rsidP="00C43E96">
          <w:pPr>
            <w:pStyle w:val="42876A6E4F444489B7DF0AA55F325178"/>
          </w:pPr>
          <w:r w:rsidRPr="0042580C">
            <w:rPr>
              <w:rStyle w:val="PlaceholderText"/>
            </w:rPr>
            <w:t>Click or tap here to enter text.</w:t>
          </w:r>
        </w:p>
      </w:docPartBody>
    </w:docPart>
    <w:docPart>
      <w:docPartPr>
        <w:name w:val="474727BFE7434D0196D2E1BF81B11AAB"/>
        <w:category>
          <w:name w:val="General"/>
          <w:gallery w:val="placeholder"/>
        </w:category>
        <w:types>
          <w:type w:val="bbPlcHdr"/>
        </w:types>
        <w:behaviors>
          <w:behavior w:val="content"/>
        </w:behaviors>
        <w:guid w:val="{56CE00CB-E480-4D35-961F-04F48C711AEB}"/>
      </w:docPartPr>
      <w:docPartBody>
        <w:p w:rsidR="00827A95" w:rsidRDefault="00C43E96" w:rsidP="00C43E96">
          <w:pPr>
            <w:pStyle w:val="474727BFE7434D0196D2E1BF81B11AAB"/>
          </w:pPr>
          <w:r w:rsidRPr="0042580C">
            <w:rPr>
              <w:rStyle w:val="PlaceholderText"/>
            </w:rPr>
            <w:t>Click or tap here to enter text.</w:t>
          </w:r>
        </w:p>
      </w:docPartBody>
    </w:docPart>
    <w:docPart>
      <w:docPartPr>
        <w:name w:val="98FDBC3CE9324BE588B8EA42FFBE2B13"/>
        <w:category>
          <w:name w:val="General"/>
          <w:gallery w:val="placeholder"/>
        </w:category>
        <w:types>
          <w:type w:val="bbPlcHdr"/>
        </w:types>
        <w:behaviors>
          <w:behavior w:val="content"/>
        </w:behaviors>
        <w:guid w:val="{9CBB2E69-FD98-4E12-A27A-BDEA6B3D73AD}"/>
      </w:docPartPr>
      <w:docPartBody>
        <w:p w:rsidR="00827A95" w:rsidRDefault="00C43E96" w:rsidP="00C43E96">
          <w:pPr>
            <w:pStyle w:val="98FDBC3CE9324BE588B8EA42FFBE2B13"/>
          </w:pPr>
          <w:r w:rsidRPr="0042580C">
            <w:rPr>
              <w:rStyle w:val="PlaceholderText"/>
            </w:rPr>
            <w:t>Click or tap here to enter text.</w:t>
          </w:r>
        </w:p>
      </w:docPartBody>
    </w:docPart>
    <w:docPart>
      <w:docPartPr>
        <w:name w:val="A70C9AAF2D1643DAA6D50C4FD5AAA802"/>
        <w:category>
          <w:name w:val="General"/>
          <w:gallery w:val="placeholder"/>
        </w:category>
        <w:types>
          <w:type w:val="bbPlcHdr"/>
        </w:types>
        <w:behaviors>
          <w:behavior w:val="content"/>
        </w:behaviors>
        <w:guid w:val="{DBA148EA-F8B7-444B-8CC4-5845B12F591B}"/>
      </w:docPartPr>
      <w:docPartBody>
        <w:p w:rsidR="00827A95" w:rsidRDefault="00C43E96" w:rsidP="00C43E96">
          <w:pPr>
            <w:pStyle w:val="A70C9AAF2D1643DAA6D50C4FD5AAA802"/>
          </w:pPr>
          <w:r w:rsidRPr="0042580C">
            <w:rPr>
              <w:rStyle w:val="PlaceholderText"/>
            </w:rPr>
            <w:t>Click or tap here to enter text.</w:t>
          </w:r>
        </w:p>
      </w:docPartBody>
    </w:docPart>
    <w:docPart>
      <w:docPartPr>
        <w:name w:val="14A247A25F2D4C58AFEFCD55F968BF6D"/>
        <w:category>
          <w:name w:val="General"/>
          <w:gallery w:val="placeholder"/>
        </w:category>
        <w:types>
          <w:type w:val="bbPlcHdr"/>
        </w:types>
        <w:behaviors>
          <w:behavior w:val="content"/>
        </w:behaviors>
        <w:guid w:val="{BD5403DC-42E6-465E-9FEA-F27064DC2B57}"/>
      </w:docPartPr>
      <w:docPartBody>
        <w:p w:rsidR="00827A95" w:rsidRDefault="00C43E96" w:rsidP="00C43E96">
          <w:pPr>
            <w:pStyle w:val="14A247A25F2D4C58AFEFCD55F968BF6D"/>
          </w:pPr>
          <w:r w:rsidRPr="0042580C">
            <w:rPr>
              <w:rStyle w:val="PlaceholderText"/>
            </w:rPr>
            <w:t>Click or tap here to enter text.</w:t>
          </w:r>
        </w:p>
      </w:docPartBody>
    </w:docPart>
    <w:docPart>
      <w:docPartPr>
        <w:name w:val="6D976360AE4B48428B2011A14629B982"/>
        <w:category>
          <w:name w:val="General"/>
          <w:gallery w:val="placeholder"/>
        </w:category>
        <w:types>
          <w:type w:val="bbPlcHdr"/>
        </w:types>
        <w:behaviors>
          <w:behavior w:val="content"/>
        </w:behaviors>
        <w:guid w:val="{4C3DE4D0-99ED-4AB8-B2EE-772D2BBD8117}"/>
      </w:docPartPr>
      <w:docPartBody>
        <w:p w:rsidR="00827A95" w:rsidRDefault="00C43E96" w:rsidP="00C43E96">
          <w:pPr>
            <w:pStyle w:val="6D976360AE4B48428B2011A14629B982"/>
          </w:pPr>
          <w:r w:rsidRPr="0042580C">
            <w:rPr>
              <w:rStyle w:val="PlaceholderText"/>
            </w:rPr>
            <w:t>Click or tap here to enter text.</w:t>
          </w:r>
        </w:p>
      </w:docPartBody>
    </w:docPart>
    <w:docPart>
      <w:docPartPr>
        <w:name w:val="209CE846D8AC44A98B31066884547CF9"/>
        <w:category>
          <w:name w:val="General"/>
          <w:gallery w:val="placeholder"/>
        </w:category>
        <w:types>
          <w:type w:val="bbPlcHdr"/>
        </w:types>
        <w:behaviors>
          <w:behavior w:val="content"/>
        </w:behaviors>
        <w:guid w:val="{1593F111-B201-4BB3-AE17-C3CEAE8BC507}"/>
      </w:docPartPr>
      <w:docPartBody>
        <w:p w:rsidR="00827A95" w:rsidRDefault="00C43E96" w:rsidP="00C43E96">
          <w:pPr>
            <w:pStyle w:val="209CE846D8AC44A98B31066884547CF9"/>
          </w:pPr>
          <w:r w:rsidRPr="0042580C">
            <w:rPr>
              <w:rStyle w:val="PlaceholderText"/>
            </w:rPr>
            <w:t>Click or tap here to enter text.</w:t>
          </w:r>
        </w:p>
      </w:docPartBody>
    </w:docPart>
    <w:docPart>
      <w:docPartPr>
        <w:name w:val="29739E1C2CE74CF59BBA29CA85BD3C6A"/>
        <w:category>
          <w:name w:val="General"/>
          <w:gallery w:val="placeholder"/>
        </w:category>
        <w:types>
          <w:type w:val="bbPlcHdr"/>
        </w:types>
        <w:behaviors>
          <w:behavior w:val="content"/>
        </w:behaviors>
        <w:guid w:val="{D57FF645-882F-4DEE-A0C0-41B128F81517}"/>
      </w:docPartPr>
      <w:docPartBody>
        <w:p w:rsidR="00827A95" w:rsidRDefault="00C43E96" w:rsidP="00C43E96">
          <w:pPr>
            <w:pStyle w:val="29739E1C2CE74CF59BBA29CA85BD3C6A"/>
          </w:pPr>
          <w:r w:rsidRPr="0042580C">
            <w:rPr>
              <w:rStyle w:val="PlaceholderText"/>
            </w:rPr>
            <w:t>Click or tap here to enter text.</w:t>
          </w:r>
        </w:p>
      </w:docPartBody>
    </w:docPart>
    <w:docPart>
      <w:docPartPr>
        <w:name w:val="A8603B90AFEF40BAB700C077DF887A21"/>
        <w:category>
          <w:name w:val="General"/>
          <w:gallery w:val="placeholder"/>
        </w:category>
        <w:types>
          <w:type w:val="bbPlcHdr"/>
        </w:types>
        <w:behaviors>
          <w:behavior w:val="content"/>
        </w:behaviors>
        <w:guid w:val="{73576A08-6C1E-4209-9F12-F4D75B406702}"/>
      </w:docPartPr>
      <w:docPartBody>
        <w:p w:rsidR="00827A95" w:rsidRDefault="00C43E96" w:rsidP="00C43E96">
          <w:pPr>
            <w:pStyle w:val="A8603B90AFEF40BAB700C077DF887A21"/>
          </w:pPr>
          <w:r w:rsidRPr="0042580C">
            <w:rPr>
              <w:rStyle w:val="PlaceholderText"/>
            </w:rPr>
            <w:t>Click or tap here to enter text.</w:t>
          </w:r>
        </w:p>
      </w:docPartBody>
    </w:docPart>
    <w:docPart>
      <w:docPartPr>
        <w:name w:val="79339355CBFC4BB4B765BD533FBD7A88"/>
        <w:category>
          <w:name w:val="General"/>
          <w:gallery w:val="placeholder"/>
        </w:category>
        <w:types>
          <w:type w:val="bbPlcHdr"/>
        </w:types>
        <w:behaviors>
          <w:behavior w:val="content"/>
        </w:behaviors>
        <w:guid w:val="{2D4AED1A-9F4D-430B-B8DC-386EAC721201}"/>
      </w:docPartPr>
      <w:docPartBody>
        <w:p w:rsidR="00827A95" w:rsidRDefault="00C43E96" w:rsidP="00C43E96">
          <w:pPr>
            <w:pStyle w:val="79339355CBFC4BB4B765BD533FBD7A88"/>
          </w:pPr>
          <w:r w:rsidRPr="0042580C">
            <w:rPr>
              <w:rStyle w:val="PlaceholderText"/>
            </w:rPr>
            <w:t>Click or tap here to enter text.</w:t>
          </w:r>
        </w:p>
      </w:docPartBody>
    </w:docPart>
    <w:docPart>
      <w:docPartPr>
        <w:name w:val="48A120F76C914CA2A6ACF06E0B592C61"/>
        <w:category>
          <w:name w:val="General"/>
          <w:gallery w:val="placeholder"/>
        </w:category>
        <w:types>
          <w:type w:val="bbPlcHdr"/>
        </w:types>
        <w:behaviors>
          <w:behavior w:val="content"/>
        </w:behaviors>
        <w:guid w:val="{A7E6B49F-2358-48EC-B581-5049B4B338A5}"/>
      </w:docPartPr>
      <w:docPartBody>
        <w:p w:rsidR="00827A95" w:rsidRDefault="00C43E96" w:rsidP="00C43E96">
          <w:pPr>
            <w:pStyle w:val="48A120F76C914CA2A6ACF06E0B592C61"/>
          </w:pPr>
          <w:r w:rsidRPr="0042580C">
            <w:rPr>
              <w:rStyle w:val="PlaceholderText"/>
            </w:rPr>
            <w:t>Click or tap here to enter text.</w:t>
          </w:r>
        </w:p>
      </w:docPartBody>
    </w:docPart>
    <w:docPart>
      <w:docPartPr>
        <w:name w:val="B12A8951E5494BB58B3D8B128EB32FC5"/>
        <w:category>
          <w:name w:val="General"/>
          <w:gallery w:val="placeholder"/>
        </w:category>
        <w:types>
          <w:type w:val="bbPlcHdr"/>
        </w:types>
        <w:behaviors>
          <w:behavior w:val="content"/>
        </w:behaviors>
        <w:guid w:val="{C03FB671-6E2D-47C2-82BD-57986FF1AC0A}"/>
      </w:docPartPr>
      <w:docPartBody>
        <w:p w:rsidR="00827A95" w:rsidRDefault="00C43E96" w:rsidP="00C43E96">
          <w:pPr>
            <w:pStyle w:val="B12A8951E5494BB58B3D8B128EB32FC5"/>
          </w:pPr>
          <w:r w:rsidRPr="0042580C">
            <w:rPr>
              <w:rStyle w:val="PlaceholderText"/>
            </w:rPr>
            <w:t>Click or tap here to enter text.</w:t>
          </w:r>
        </w:p>
      </w:docPartBody>
    </w:docPart>
    <w:docPart>
      <w:docPartPr>
        <w:name w:val="1EB4DF2CDF544AB69C561E8D4147F8D3"/>
        <w:category>
          <w:name w:val="General"/>
          <w:gallery w:val="placeholder"/>
        </w:category>
        <w:types>
          <w:type w:val="bbPlcHdr"/>
        </w:types>
        <w:behaviors>
          <w:behavior w:val="content"/>
        </w:behaviors>
        <w:guid w:val="{1153EE40-53F7-4968-B123-C230787BDCFB}"/>
      </w:docPartPr>
      <w:docPartBody>
        <w:p w:rsidR="00827A95" w:rsidRDefault="00C43E96" w:rsidP="00C43E96">
          <w:pPr>
            <w:pStyle w:val="1EB4DF2CDF544AB69C561E8D4147F8D3"/>
          </w:pPr>
          <w:r w:rsidRPr="0042580C">
            <w:rPr>
              <w:rStyle w:val="PlaceholderText"/>
            </w:rPr>
            <w:t>Click or tap here to enter text.</w:t>
          </w:r>
        </w:p>
      </w:docPartBody>
    </w:docPart>
    <w:docPart>
      <w:docPartPr>
        <w:name w:val="1C3D6F06E3AA4274B23ED8C4DB4C29F4"/>
        <w:category>
          <w:name w:val="General"/>
          <w:gallery w:val="placeholder"/>
        </w:category>
        <w:types>
          <w:type w:val="bbPlcHdr"/>
        </w:types>
        <w:behaviors>
          <w:behavior w:val="content"/>
        </w:behaviors>
        <w:guid w:val="{900BB07A-C49E-453F-A5AC-757555A489E4}"/>
      </w:docPartPr>
      <w:docPartBody>
        <w:p w:rsidR="00827A95" w:rsidRDefault="00C43E96" w:rsidP="00C43E96">
          <w:pPr>
            <w:pStyle w:val="1C3D6F06E3AA4274B23ED8C4DB4C29F4"/>
          </w:pPr>
          <w:r w:rsidRPr="0042580C">
            <w:rPr>
              <w:rStyle w:val="PlaceholderText"/>
            </w:rPr>
            <w:t>Click or tap here to enter text.</w:t>
          </w:r>
        </w:p>
      </w:docPartBody>
    </w:docPart>
    <w:docPart>
      <w:docPartPr>
        <w:name w:val="5E4B7B7DE3D94AFB9FFB78A89B347DDE"/>
        <w:category>
          <w:name w:val="General"/>
          <w:gallery w:val="placeholder"/>
        </w:category>
        <w:types>
          <w:type w:val="bbPlcHdr"/>
        </w:types>
        <w:behaviors>
          <w:behavior w:val="content"/>
        </w:behaviors>
        <w:guid w:val="{7FB8EB7D-C0EE-478C-9365-53BEA1B74149}"/>
      </w:docPartPr>
      <w:docPartBody>
        <w:p w:rsidR="00827A95" w:rsidRDefault="00C43E96" w:rsidP="00C43E96">
          <w:pPr>
            <w:pStyle w:val="5E4B7B7DE3D94AFB9FFB78A89B347DDE"/>
          </w:pPr>
          <w:r w:rsidRPr="0042580C">
            <w:rPr>
              <w:rStyle w:val="PlaceholderText"/>
            </w:rPr>
            <w:t>Click or tap here to enter text.</w:t>
          </w:r>
        </w:p>
      </w:docPartBody>
    </w:docPart>
    <w:docPart>
      <w:docPartPr>
        <w:name w:val="E5B239BFFF4A42A5A8EB18F100A4A6B8"/>
        <w:category>
          <w:name w:val="General"/>
          <w:gallery w:val="placeholder"/>
        </w:category>
        <w:types>
          <w:type w:val="bbPlcHdr"/>
        </w:types>
        <w:behaviors>
          <w:behavior w:val="content"/>
        </w:behaviors>
        <w:guid w:val="{E371F35D-BE8A-49C7-B576-29557952150E}"/>
      </w:docPartPr>
      <w:docPartBody>
        <w:p w:rsidR="00827A95" w:rsidRDefault="00C43E96" w:rsidP="00C43E96">
          <w:pPr>
            <w:pStyle w:val="E5B239BFFF4A42A5A8EB18F100A4A6B8"/>
          </w:pPr>
          <w:r w:rsidRPr="0042580C">
            <w:rPr>
              <w:rStyle w:val="PlaceholderText"/>
            </w:rPr>
            <w:t>Click or tap here to enter text.</w:t>
          </w:r>
        </w:p>
      </w:docPartBody>
    </w:docPart>
    <w:docPart>
      <w:docPartPr>
        <w:name w:val="48F9C8CED72D4E0899359E71E32CF15F"/>
        <w:category>
          <w:name w:val="General"/>
          <w:gallery w:val="placeholder"/>
        </w:category>
        <w:types>
          <w:type w:val="bbPlcHdr"/>
        </w:types>
        <w:behaviors>
          <w:behavior w:val="content"/>
        </w:behaviors>
        <w:guid w:val="{8F40AF8B-3F75-4B71-A453-4F59DA7768E9}"/>
      </w:docPartPr>
      <w:docPartBody>
        <w:p w:rsidR="00827A95" w:rsidRDefault="00C43E96" w:rsidP="00C43E96">
          <w:pPr>
            <w:pStyle w:val="48F9C8CED72D4E0899359E71E32CF15F"/>
          </w:pPr>
          <w:r w:rsidRPr="0042580C">
            <w:rPr>
              <w:rStyle w:val="PlaceholderText"/>
            </w:rPr>
            <w:t>Click or tap here to enter text.</w:t>
          </w:r>
        </w:p>
      </w:docPartBody>
    </w:docPart>
    <w:docPart>
      <w:docPartPr>
        <w:name w:val="1A409DE127D2480EB0999BB2CE099768"/>
        <w:category>
          <w:name w:val="General"/>
          <w:gallery w:val="placeholder"/>
        </w:category>
        <w:types>
          <w:type w:val="bbPlcHdr"/>
        </w:types>
        <w:behaviors>
          <w:behavior w:val="content"/>
        </w:behaviors>
        <w:guid w:val="{9E3ED6FC-5426-47A5-A18B-0900448C4630}"/>
      </w:docPartPr>
      <w:docPartBody>
        <w:p w:rsidR="00827A95" w:rsidRDefault="00C43E96" w:rsidP="00C43E96">
          <w:pPr>
            <w:pStyle w:val="1A409DE127D2480EB0999BB2CE099768"/>
          </w:pPr>
          <w:r w:rsidRPr="0042580C">
            <w:rPr>
              <w:rStyle w:val="PlaceholderText"/>
            </w:rPr>
            <w:t>Click or tap here to enter text.</w:t>
          </w:r>
        </w:p>
      </w:docPartBody>
    </w:docPart>
    <w:docPart>
      <w:docPartPr>
        <w:name w:val="21F3B96997A24FBB89DED3B9C45D0594"/>
        <w:category>
          <w:name w:val="General"/>
          <w:gallery w:val="placeholder"/>
        </w:category>
        <w:types>
          <w:type w:val="bbPlcHdr"/>
        </w:types>
        <w:behaviors>
          <w:behavior w:val="content"/>
        </w:behaviors>
        <w:guid w:val="{8CB351BB-79BA-49B9-B3F9-91E0A75EAEE0}"/>
      </w:docPartPr>
      <w:docPartBody>
        <w:p w:rsidR="00827A95" w:rsidRDefault="00C43E96" w:rsidP="00C43E96">
          <w:pPr>
            <w:pStyle w:val="21F3B96997A24FBB89DED3B9C45D0594"/>
          </w:pPr>
          <w:r w:rsidRPr="0042580C">
            <w:rPr>
              <w:rStyle w:val="PlaceholderText"/>
            </w:rPr>
            <w:t>Click or tap here to enter text.</w:t>
          </w:r>
        </w:p>
      </w:docPartBody>
    </w:docPart>
    <w:docPart>
      <w:docPartPr>
        <w:name w:val="49FE6441DECB4A3FBEC3646B42C3A102"/>
        <w:category>
          <w:name w:val="General"/>
          <w:gallery w:val="placeholder"/>
        </w:category>
        <w:types>
          <w:type w:val="bbPlcHdr"/>
        </w:types>
        <w:behaviors>
          <w:behavior w:val="content"/>
        </w:behaviors>
        <w:guid w:val="{2CDD1FC5-256D-4812-8685-71FC697E76FA}"/>
      </w:docPartPr>
      <w:docPartBody>
        <w:p w:rsidR="00827A95" w:rsidRDefault="00C43E96" w:rsidP="00C43E96">
          <w:pPr>
            <w:pStyle w:val="49FE6441DECB4A3FBEC3646B42C3A102"/>
          </w:pPr>
          <w:r w:rsidRPr="0042580C">
            <w:rPr>
              <w:rStyle w:val="PlaceholderText"/>
            </w:rPr>
            <w:t>Click or tap here to enter text.</w:t>
          </w:r>
        </w:p>
      </w:docPartBody>
    </w:docPart>
    <w:docPart>
      <w:docPartPr>
        <w:name w:val="C1C7F5C284D04A9795B036A5B28E348A"/>
        <w:category>
          <w:name w:val="General"/>
          <w:gallery w:val="placeholder"/>
        </w:category>
        <w:types>
          <w:type w:val="bbPlcHdr"/>
        </w:types>
        <w:behaviors>
          <w:behavior w:val="content"/>
        </w:behaviors>
        <w:guid w:val="{2599B3F7-9552-484E-901F-B9C60A3C89F2}"/>
      </w:docPartPr>
      <w:docPartBody>
        <w:p w:rsidR="00827A95" w:rsidRDefault="00C43E96" w:rsidP="00C43E96">
          <w:pPr>
            <w:pStyle w:val="C1C7F5C284D04A9795B036A5B28E348A"/>
          </w:pPr>
          <w:r w:rsidRPr="0042580C">
            <w:rPr>
              <w:rStyle w:val="PlaceholderText"/>
            </w:rPr>
            <w:t>Click or tap here to enter text.</w:t>
          </w:r>
        </w:p>
      </w:docPartBody>
    </w:docPart>
    <w:docPart>
      <w:docPartPr>
        <w:name w:val="291B36B7659D4E2E9E344A875D0E0A46"/>
        <w:category>
          <w:name w:val="General"/>
          <w:gallery w:val="placeholder"/>
        </w:category>
        <w:types>
          <w:type w:val="bbPlcHdr"/>
        </w:types>
        <w:behaviors>
          <w:behavior w:val="content"/>
        </w:behaviors>
        <w:guid w:val="{2AAFFAB6-6D1C-4513-B7DA-A2B5F8704151}"/>
      </w:docPartPr>
      <w:docPartBody>
        <w:p w:rsidR="00827A95" w:rsidRDefault="00C43E96" w:rsidP="00C43E96">
          <w:pPr>
            <w:pStyle w:val="291B36B7659D4E2E9E344A875D0E0A46"/>
          </w:pPr>
          <w:r w:rsidRPr="0042580C">
            <w:rPr>
              <w:rStyle w:val="PlaceholderText"/>
            </w:rPr>
            <w:t>Click or tap here to enter text.</w:t>
          </w:r>
        </w:p>
      </w:docPartBody>
    </w:docPart>
    <w:docPart>
      <w:docPartPr>
        <w:name w:val="CB85DCEDA73E42CB8F176400CF9B132C"/>
        <w:category>
          <w:name w:val="General"/>
          <w:gallery w:val="placeholder"/>
        </w:category>
        <w:types>
          <w:type w:val="bbPlcHdr"/>
        </w:types>
        <w:behaviors>
          <w:behavior w:val="content"/>
        </w:behaviors>
        <w:guid w:val="{A496ECF3-A6EA-4501-ADC1-63676EB0185A}"/>
      </w:docPartPr>
      <w:docPartBody>
        <w:p w:rsidR="00827A95" w:rsidRDefault="00C43E96" w:rsidP="00C43E96">
          <w:pPr>
            <w:pStyle w:val="CB85DCEDA73E42CB8F176400CF9B132C"/>
          </w:pPr>
          <w:r w:rsidRPr="0042580C">
            <w:rPr>
              <w:rStyle w:val="PlaceholderText"/>
            </w:rPr>
            <w:t>Click or tap here to enter text.</w:t>
          </w:r>
        </w:p>
      </w:docPartBody>
    </w:docPart>
    <w:docPart>
      <w:docPartPr>
        <w:name w:val="F6BB607CDE494AACAF45189C1B7AA6CF"/>
        <w:category>
          <w:name w:val="General"/>
          <w:gallery w:val="placeholder"/>
        </w:category>
        <w:types>
          <w:type w:val="bbPlcHdr"/>
        </w:types>
        <w:behaviors>
          <w:behavior w:val="content"/>
        </w:behaviors>
        <w:guid w:val="{18CEE3D7-2806-4D81-992C-46F0A0FD3736}"/>
      </w:docPartPr>
      <w:docPartBody>
        <w:p w:rsidR="00827A95" w:rsidRDefault="00C43E96" w:rsidP="00C43E96">
          <w:pPr>
            <w:pStyle w:val="F6BB607CDE494AACAF45189C1B7AA6CF"/>
          </w:pPr>
          <w:r w:rsidRPr="0042580C">
            <w:rPr>
              <w:rStyle w:val="PlaceholderText"/>
            </w:rPr>
            <w:t>Click or tap here to enter text.</w:t>
          </w:r>
        </w:p>
      </w:docPartBody>
    </w:docPart>
    <w:docPart>
      <w:docPartPr>
        <w:name w:val="521AC46D50024FB0AD35AC588427974D"/>
        <w:category>
          <w:name w:val="General"/>
          <w:gallery w:val="placeholder"/>
        </w:category>
        <w:types>
          <w:type w:val="bbPlcHdr"/>
        </w:types>
        <w:behaviors>
          <w:behavior w:val="content"/>
        </w:behaviors>
        <w:guid w:val="{44175DFB-3D9A-4598-8645-75D57B0282B0}"/>
      </w:docPartPr>
      <w:docPartBody>
        <w:p w:rsidR="00827A95" w:rsidRDefault="00C43E96" w:rsidP="00C43E96">
          <w:pPr>
            <w:pStyle w:val="521AC46D50024FB0AD35AC588427974D"/>
          </w:pPr>
          <w:r w:rsidRPr="0042580C">
            <w:rPr>
              <w:rStyle w:val="PlaceholderText"/>
            </w:rPr>
            <w:t>Click or tap here to enter text.</w:t>
          </w:r>
        </w:p>
      </w:docPartBody>
    </w:docPart>
    <w:docPart>
      <w:docPartPr>
        <w:name w:val="3D436F9B7F1D4322ADE2633596988C8C"/>
        <w:category>
          <w:name w:val="General"/>
          <w:gallery w:val="placeholder"/>
        </w:category>
        <w:types>
          <w:type w:val="bbPlcHdr"/>
        </w:types>
        <w:behaviors>
          <w:behavior w:val="content"/>
        </w:behaviors>
        <w:guid w:val="{40384052-2B95-483F-A8A9-BC34E96DA632}"/>
      </w:docPartPr>
      <w:docPartBody>
        <w:p w:rsidR="00827A95" w:rsidRDefault="00C43E96" w:rsidP="00C43E96">
          <w:pPr>
            <w:pStyle w:val="3D436F9B7F1D4322ADE2633596988C8C"/>
          </w:pPr>
          <w:r w:rsidRPr="0042580C">
            <w:rPr>
              <w:rStyle w:val="PlaceholderText"/>
            </w:rPr>
            <w:t>Click or tap here to enter text.</w:t>
          </w:r>
        </w:p>
      </w:docPartBody>
    </w:docPart>
    <w:docPart>
      <w:docPartPr>
        <w:name w:val="A1271761FB314D0E8F99551F01C4A7F4"/>
        <w:category>
          <w:name w:val="General"/>
          <w:gallery w:val="placeholder"/>
        </w:category>
        <w:types>
          <w:type w:val="bbPlcHdr"/>
        </w:types>
        <w:behaviors>
          <w:behavior w:val="content"/>
        </w:behaviors>
        <w:guid w:val="{B4E4DD09-4A7E-4415-9AA6-1B4EA2054E69}"/>
      </w:docPartPr>
      <w:docPartBody>
        <w:p w:rsidR="00827A95" w:rsidRDefault="00C43E96" w:rsidP="00C43E96">
          <w:pPr>
            <w:pStyle w:val="A1271761FB314D0E8F99551F01C4A7F4"/>
          </w:pPr>
          <w:r w:rsidRPr="0042580C">
            <w:rPr>
              <w:rStyle w:val="PlaceholderText"/>
            </w:rPr>
            <w:t>Click or tap here to enter text.</w:t>
          </w:r>
        </w:p>
      </w:docPartBody>
    </w:docPart>
    <w:docPart>
      <w:docPartPr>
        <w:name w:val="B9B2F89276D04A919A221AEBBF0F27CF"/>
        <w:category>
          <w:name w:val="General"/>
          <w:gallery w:val="placeholder"/>
        </w:category>
        <w:types>
          <w:type w:val="bbPlcHdr"/>
        </w:types>
        <w:behaviors>
          <w:behavior w:val="content"/>
        </w:behaviors>
        <w:guid w:val="{06387EF3-618B-4307-9F07-69E842A6D024}"/>
      </w:docPartPr>
      <w:docPartBody>
        <w:p w:rsidR="00827A95" w:rsidRDefault="00C43E96" w:rsidP="00C43E96">
          <w:pPr>
            <w:pStyle w:val="B9B2F89276D04A919A221AEBBF0F27CF"/>
          </w:pPr>
          <w:r w:rsidRPr="0042580C">
            <w:rPr>
              <w:rStyle w:val="PlaceholderText"/>
            </w:rPr>
            <w:t>Click or tap here to enter text.</w:t>
          </w:r>
        </w:p>
      </w:docPartBody>
    </w:docPart>
    <w:docPart>
      <w:docPartPr>
        <w:name w:val="187BA5541B9D40CDB56B7B22DDDF579E"/>
        <w:category>
          <w:name w:val="General"/>
          <w:gallery w:val="placeholder"/>
        </w:category>
        <w:types>
          <w:type w:val="bbPlcHdr"/>
        </w:types>
        <w:behaviors>
          <w:behavior w:val="content"/>
        </w:behaviors>
        <w:guid w:val="{71DA98B1-036D-4A04-8D1C-8889570739B8}"/>
      </w:docPartPr>
      <w:docPartBody>
        <w:p w:rsidR="00827A95" w:rsidRDefault="00C43E96" w:rsidP="00C43E96">
          <w:pPr>
            <w:pStyle w:val="187BA5541B9D40CDB56B7B22DDDF579E"/>
          </w:pPr>
          <w:r w:rsidRPr="0042580C">
            <w:rPr>
              <w:rStyle w:val="PlaceholderText"/>
            </w:rPr>
            <w:t>Click or tap here to enter text.</w:t>
          </w:r>
        </w:p>
      </w:docPartBody>
    </w:docPart>
    <w:docPart>
      <w:docPartPr>
        <w:name w:val="9072DA71AE25489EB6397E5ECE98F873"/>
        <w:category>
          <w:name w:val="General"/>
          <w:gallery w:val="placeholder"/>
        </w:category>
        <w:types>
          <w:type w:val="bbPlcHdr"/>
        </w:types>
        <w:behaviors>
          <w:behavior w:val="content"/>
        </w:behaviors>
        <w:guid w:val="{1438166E-6319-4712-8BC1-3CB02ECC12CC}"/>
      </w:docPartPr>
      <w:docPartBody>
        <w:p w:rsidR="00827A95" w:rsidRDefault="00C43E96" w:rsidP="00C43E96">
          <w:pPr>
            <w:pStyle w:val="9072DA71AE25489EB6397E5ECE98F873"/>
          </w:pPr>
          <w:r w:rsidRPr="0042580C">
            <w:rPr>
              <w:rStyle w:val="PlaceholderText"/>
            </w:rPr>
            <w:t>Click or tap here to enter text.</w:t>
          </w:r>
        </w:p>
      </w:docPartBody>
    </w:docPart>
    <w:docPart>
      <w:docPartPr>
        <w:name w:val="34766D1B1300439FA0E8B708923D6DB1"/>
        <w:category>
          <w:name w:val="General"/>
          <w:gallery w:val="placeholder"/>
        </w:category>
        <w:types>
          <w:type w:val="bbPlcHdr"/>
        </w:types>
        <w:behaviors>
          <w:behavior w:val="content"/>
        </w:behaviors>
        <w:guid w:val="{1682EB92-165E-4E80-9D45-B612FDBB6109}"/>
      </w:docPartPr>
      <w:docPartBody>
        <w:p w:rsidR="00827A95" w:rsidRDefault="00C43E96" w:rsidP="00C43E96">
          <w:pPr>
            <w:pStyle w:val="34766D1B1300439FA0E8B708923D6DB1"/>
          </w:pPr>
          <w:r w:rsidRPr="0042580C">
            <w:rPr>
              <w:rStyle w:val="PlaceholderText"/>
            </w:rPr>
            <w:t>Click or tap here to enter text.</w:t>
          </w:r>
        </w:p>
      </w:docPartBody>
    </w:docPart>
    <w:docPart>
      <w:docPartPr>
        <w:name w:val="125D90578E0B4D58A377A9FB5DACF651"/>
        <w:category>
          <w:name w:val="General"/>
          <w:gallery w:val="placeholder"/>
        </w:category>
        <w:types>
          <w:type w:val="bbPlcHdr"/>
        </w:types>
        <w:behaviors>
          <w:behavior w:val="content"/>
        </w:behaviors>
        <w:guid w:val="{719B98A3-0CC4-4725-BE01-D697D37CD5FE}"/>
      </w:docPartPr>
      <w:docPartBody>
        <w:p w:rsidR="00827A95" w:rsidRDefault="00C43E96" w:rsidP="00C43E96">
          <w:pPr>
            <w:pStyle w:val="125D90578E0B4D58A377A9FB5DACF651"/>
          </w:pPr>
          <w:r w:rsidRPr="0042580C">
            <w:rPr>
              <w:rStyle w:val="PlaceholderText"/>
            </w:rPr>
            <w:t>Click or tap here to enter text.</w:t>
          </w:r>
        </w:p>
      </w:docPartBody>
    </w:docPart>
    <w:docPart>
      <w:docPartPr>
        <w:name w:val="185AF469FCAB4354B52B3B1C6CBCDB74"/>
        <w:category>
          <w:name w:val="General"/>
          <w:gallery w:val="placeholder"/>
        </w:category>
        <w:types>
          <w:type w:val="bbPlcHdr"/>
        </w:types>
        <w:behaviors>
          <w:behavior w:val="content"/>
        </w:behaviors>
        <w:guid w:val="{32EED628-169E-42C0-85CE-E413808000DD}"/>
      </w:docPartPr>
      <w:docPartBody>
        <w:p w:rsidR="00827A95" w:rsidRDefault="00C43E96" w:rsidP="00C43E96">
          <w:pPr>
            <w:pStyle w:val="185AF469FCAB4354B52B3B1C6CBCDB74"/>
          </w:pPr>
          <w:r w:rsidRPr="0042580C">
            <w:rPr>
              <w:rStyle w:val="PlaceholderText"/>
            </w:rPr>
            <w:t>Click or tap here to enter text.</w:t>
          </w:r>
        </w:p>
      </w:docPartBody>
    </w:docPart>
    <w:docPart>
      <w:docPartPr>
        <w:name w:val="A44209CFC48140DB9DD86F4F0E99DC59"/>
        <w:category>
          <w:name w:val="General"/>
          <w:gallery w:val="placeholder"/>
        </w:category>
        <w:types>
          <w:type w:val="bbPlcHdr"/>
        </w:types>
        <w:behaviors>
          <w:behavior w:val="content"/>
        </w:behaviors>
        <w:guid w:val="{8FE0E234-24EF-46B4-BCA5-D8C470F2A352}"/>
      </w:docPartPr>
      <w:docPartBody>
        <w:p w:rsidR="00827A95" w:rsidRDefault="00C43E96" w:rsidP="00C43E96">
          <w:pPr>
            <w:pStyle w:val="A44209CFC48140DB9DD86F4F0E99DC59"/>
          </w:pPr>
          <w:r w:rsidRPr="0042580C">
            <w:rPr>
              <w:rStyle w:val="PlaceholderText"/>
            </w:rPr>
            <w:t>Click or tap here to enter text.</w:t>
          </w:r>
        </w:p>
      </w:docPartBody>
    </w:docPart>
    <w:docPart>
      <w:docPartPr>
        <w:name w:val="66F1E803F864401A81BAA21AACECB50E"/>
        <w:category>
          <w:name w:val="General"/>
          <w:gallery w:val="placeholder"/>
        </w:category>
        <w:types>
          <w:type w:val="bbPlcHdr"/>
        </w:types>
        <w:behaviors>
          <w:behavior w:val="content"/>
        </w:behaviors>
        <w:guid w:val="{C8590831-E4D8-434C-A870-09447BE5FF2B}"/>
      </w:docPartPr>
      <w:docPartBody>
        <w:p w:rsidR="00827A95" w:rsidRDefault="00C43E96" w:rsidP="00C43E96">
          <w:pPr>
            <w:pStyle w:val="66F1E803F864401A81BAA21AACECB50E"/>
          </w:pPr>
          <w:r w:rsidRPr="0042580C">
            <w:rPr>
              <w:rStyle w:val="PlaceholderText"/>
            </w:rPr>
            <w:t>Click or tap here to enter text.</w:t>
          </w:r>
        </w:p>
      </w:docPartBody>
    </w:docPart>
    <w:docPart>
      <w:docPartPr>
        <w:name w:val="B1FB7FE8364541CF849687929ED44DC9"/>
        <w:category>
          <w:name w:val="General"/>
          <w:gallery w:val="placeholder"/>
        </w:category>
        <w:types>
          <w:type w:val="bbPlcHdr"/>
        </w:types>
        <w:behaviors>
          <w:behavior w:val="content"/>
        </w:behaviors>
        <w:guid w:val="{38D65801-267F-440B-873F-B319FA32C0D4}"/>
      </w:docPartPr>
      <w:docPartBody>
        <w:p w:rsidR="00827A95" w:rsidRDefault="00C43E96" w:rsidP="00C43E96">
          <w:pPr>
            <w:pStyle w:val="B1FB7FE8364541CF849687929ED44DC9"/>
          </w:pPr>
          <w:r w:rsidRPr="0042580C">
            <w:rPr>
              <w:rStyle w:val="PlaceholderText"/>
            </w:rPr>
            <w:t>Click or tap here to enter text.</w:t>
          </w:r>
        </w:p>
      </w:docPartBody>
    </w:docPart>
    <w:docPart>
      <w:docPartPr>
        <w:name w:val="6B75657C83EC4314AA2A743DE771865E"/>
        <w:category>
          <w:name w:val="General"/>
          <w:gallery w:val="placeholder"/>
        </w:category>
        <w:types>
          <w:type w:val="bbPlcHdr"/>
        </w:types>
        <w:behaviors>
          <w:behavior w:val="content"/>
        </w:behaviors>
        <w:guid w:val="{FAEE9291-1F84-4A2C-81B6-7A9D60D15DA0}"/>
      </w:docPartPr>
      <w:docPartBody>
        <w:p w:rsidR="00827A95" w:rsidRDefault="00C43E96" w:rsidP="00C43E96">
          <w:pPr>
            <w:pStyle w:val="6B75657C83EC4314AA2A743DE771865E"/>
          </w:pPr>
          <w:r w:rsidRPr="0042580C">
            <w:rPr>
              <w:rStyle w:val="PlaceholderText"/>
            </w:rPr>
            <w:t>Click or tap here to enter text.</w:t>
          </w:r>
        </w:p>
      </w:docPartBody>
    </w:docPart>
    <w:docPart>
      <w:docPartPr>
        <w:name w:val="FFF57213D4B942AD8C6C276B7A9FF129"/>
        <w:category>
          <w:name w:val="General"/>
          <w:gallery w:val="placeholder"/>
        </w:category>
        <w:types>
          <w:type w:val="bbPlcHdr"/>
        </w:types>
        <w:behaviors>
          <w:behavior w:val="content"/>
        </w:behaviors>
        <w:guid w:val="{507D72B1-5EAF-4CE6-814E-AC058E53F5C1}"/>
      </w:docPartPr>
      <w:docPartBody>
        <w:p w:rsidR="00827A95" w:rsidRDefault="00C43E96" w:rsidP="00C43E96">
          <w:pPr>
            <w:pStyle w:val="FFF57213D4B942AD8C6C276B7A9FF129"/>
          </w:pPr>
          <w:r w:rsidRPr="0042580C">
            <w:rPr>
              <w:rStyle w:val="PlaceholderText"/>
            </w:rPr>
            <w:t>Click or tap here to enter text.</w:t>
          </w:r>
        </w:p>
      </w:docPartBody>
    </w:docPart>
    <w:docPart>
      <w:docPartPr>
        <w:name w:val="A874D83C7F8541DC9ECF792719489C11"/>
        <w:category>
          <w:name w:val="General"/>
          <w:gallery w:val="placeholder"/>
        </w:category>
        <w:types>
          <w:type w:val="bbPlcHdr"/>
        </w:types>
        <w:behaviors>
          <w:behavior w:val="content"/>
        </w:behaviors>
        <w:guid w:val="{89CDE561-EF9C-449C-A158-89165BF77B0E}"/>
      </w:docPartPr>
      <w:docPartBody>
        <w:p w:rsidR="00827A95" w:rsidRDefault="00C43E96" w:rsidP="00C43E96">
          <w:pPr>
            <w:pStyle w:val="A874D83C7F8541DC9ECF792719489C11"/>
          </w:pPr>
          <w:r w:rsidRPr="0042580C">
            <w:rPr>
              <w:rStyle w:val="PlaceholderText"/>
            </w:rPr>
            <w:t>Click or tap here to enter text.</w:t>
          </w:r>
        </w:p>
      </w:docPartBody>
    </w:docPart>
    <w:docPart>
      <w:docPartPr>
        <w:name w:val="A6811EBD84D24CE5BBC92FC2B583B4B8"/>
        <w:category>
          <w:name w:val="General"/>
          <w:gallery w:val="placeholder"/>
        </w:category>
        <w:types>
          <w:type w:val="bbPlcHdr"/>
        </w:types>
        <w:behaviors>
          <w:behavior w:val="content"/>
        </w:behaviors>
        <w:guid w:val="{EEC5F2A4-505F-4187-8CE0-6E0B1E92E93E}"/>
      </w:docPartPr>
      <w:docPartBody>
        <w:p w:rsidR="00827A95" w:rsidRDefault="00C43E96" w:rsidP="00C43E96">
          <w:pPr>
            <w:pStyle w:val="A6811EBD84D24CE5BBC92FC2B583B4B8"/>
          </w:pPr>
          <w:r w:rsidRPr="0042580C">
            <w:rPr>
              <w:rStyle w:val="PlaceholderText"/>
            </w:rPr>
            <w:t>Click or tap here to enter text.</w:t>
          </w:r>
        </w:p>
      </w:docPartBody>
    </w:docPart>
    <w:docPart>
      <w:docPartPr>
        <w:name w:val="A4A67DAA8ED14FF58E7338CE078C5169"/>
        <w:category>
          <w:name w:val="General"/>
          <w:gallery w:val="placeholder"/>
        </w:category>
        <w:types>
          <w:type w:val="bbPlcHdr"/>
        </w:types>
        <w:behaviors>
          <w:behavior w:val="content"/>
        </w:behaviors>
        <w:guid w:val="{7869902D-FC98-4265-B1E8-913415233B66}"/>
      </w:docPartPr>
      <w:docPartBody>
        <w:p w:rsidR="00827A95" w:rsidRDefault="00C43E96" w:rsidP="00C43E96">
          <w:pPr>
            <w:pStyle w:val="A4A67DAA8ED14FF58E7338CE078C5169"/>
          </w:pPr>
          <w:r w:rsidRPr="0042580C">
            <w:rPr>
              <w:rStyle w:val="PlaceholderText"/>
            </w:rPr>
            <w:t>Click or tap here to enter text.</w:t>
          </w:r>
        </w:p>
      </w:docPartBody>
    </w:docPart>
    <w:docPart>
      <w:docPartPr>
        <w:name w:val="0D7D43EF260149B6B37DDDC3C3CBADC7"/>
        <w:category>
          <w:name w:val="General"/>
          <w:gallery w:val="placeholder"/>
        </w:category>
        <w:types>
          <w:type w:val="bbPlcHdr"/>
        </w:types>
        <w:behaviors>
          <w:behavior w:val="content"/>
        </w:behaviors>
        <w:guid w:val="{C906B82E-E99D-4190-A6FA-03A66FDD2642}"/>
      </w:docPartPr>
      <w:docPartBody>
        <w:p w:rsidR="00827A95" w:rsidRDefault="00C43E96" w:rsidP="00C43E96">
          <w:pPr>
            <w:pStyle w:val="0D7D43EF260149B6B37DDDC3C3CBADC7"/>
          </w:pPr>
          <w:r w:rsidRPr="0042580C">
            <w:rPr>
              <w:rStyle w:val="PlaceholderText"/>
            </w:rPr>
            <w:t>Click or tap here to enter text.</w:t>
          </w:r>
        </w:p>
      </w:docPartBody>
    </w:docPart>
    <w:docPart>
      <w:docPartPr>
        <w:name w:val="5CE6B517569D42ECB0000C3558F9FDD6"/>
        <w:category>
          <w:name w:val="General"/>
          <w:gallery w:val="placeholder"/>
        </w:category>
        <w:types>
          <w:type w:val="bbPlcHdr"/>
        </w:types>
        <w:behaviors>
          <w:behavior w:val="content"/>
        </w:behaviors>
        <w:guid w:val="{5BAB95A6-28B8-4D03-BE50-E4AA07B36BB8}"/>
      </w:docPartPr>
      <w:docPartBody>
        <w:p w:rsidR="00827A95" w:rsidRDefault="00C43E96" w:rsidP="00C43E96">
          <w:pPr>
            <w:pStyle w:val="5CE6B517569D42ECB0000C3558F9FDD6"/>
          </w:pPr>
          <w:r w:rsidRPr="0042580C">
            <w:rPr>
              <w:rStyle w:val="PlaceholderText"/>
            </w:rPr>
            <w:t>Click or tap here to enter text.</w:t>
          </w:r>
        </w:p>
      </w:docPartBody>
    </w:docPart>
    <w:docPart>
      <w:docPartPr>
        <w:name w:val="1FE564356BC345E79D3C75A5B9D3AFED"/>
        <w:category>
          <w:name w:val="General"/>
          <w:gallery w:val="placeholder"/>
        </w:category>
        <w:types>
          <w:type w:val="bbPlcHdr"/>
        </w:types>
        <w:behaviors>
          <w:behavior w:val="content"/>
        </w:behaviors>
        <w:guid w:val="{65253316-D113-4F89-A8A4-4B5220A9DE4D}"/>
      </w:docPartPr>
      <w:docPartBody>
        <w:p w:rsidR="00827A95" w:rsidRDefault="00C43E96" w:rsidP="00C43E96">
          <w:pPr>
            <w:pStyle w:val="1FE564356BC345E79D3C75A5B9D3AFED"/>
          </w:pPr>
          <w:r w:rsidRPr="0042580C">
            <w:rPr>
              <w:rStyle w:val="PlaceholderText"/>
            </w:rPr>
            <w:t>Click or tap here to enter text.</w:t>
          </w:r>
        </w:p>
      </w:docPartBody>
    </w:docPart>
    <w:docPart>
      <w:docPartPr>
        <w:name w:val="15AC09B8CCD0476BA00A0A52248560D8"/>
        <w:category>
          <w:name w:val="General"/>
          <w:gallery w:val="placeholder"/>
        </w:category>
        <w:types>
          <w:type w:val="bbPlcHdr"/>
        </w:types>
        <w:behaviors>
          <w:behavior w:val="content"/>
        </w:behaviors>
        <w:guid w:val="{8F04AFA2-5225-4CA6-8092-BBF759FA8537}"/>
      </w:docPartPr>
      <w:docPartBody>
        <w:p w:rsidR="00827A95" w:rsidRDefault="00C43E96" w:rsidP="00C43E96">
          <w:pPr>
            <w:pStyle w:val="15AC09B8CCD0476BA00A0A52248560D8"/>
          </w:pPr>
          <w:r w:rsidRPr="0042580C">
            <w:rPr>
              <w:rStyle w:val="PlaceholderText"/>
            </w:rPr>
            <w:t>Click or tap here to enter text.</w:t>
          </w:r>
        </w:p>
      </w:docPartBody>
    </w:docPart>
    <w:docPart>
      <w:docPartPr>
        <w:name w:val="2C62A36ACBD84C36A748B27796A885FD"/>
        <w:category>
          <w:name w:val="General"/>
          <w:gallery w:val="placeholder"/>
        </w:category>
        <w:types>
          <w:type w:val="bbPlcHdr"/>
        </w:types>
        <w:behaviors>
          <w:behavior w:val="content"/>
        </w:behaviors>
        <w:guid w:val="{A3BDE7A2-0237-4044-AE29-586F6BF5A62A}"/>
      </w:docPartPr>
      <w:docPartBody>
        <w:p w:rsidR="00827A95" w:rsidRDefault="00C43E96" w:rsidP="00C43E96">
          <w:pPr>
            <w:pStyle w:val="2C62A36ACBD84C36A748B27796A885FD"/>
          </w:pPr>
          <w:r w:rsidRPr="0042580C">
            <w:rPr>
              <w:rStyle w:val="PlaceholderText"/>
            </w:rPr>
            <w:t>Click or tap here to enter text.</w:t>
          </w:r>
        </w:p>
      </w:docPartBody>
    </w:docPart>
    <w:docPart>
      <w:docPartPr>
        <w:name w:val="7345972F06974C6AB3B643592ED8CCFA"/>
        <w:category>
          <w:name w:val="General"/>
          <w:gallery w:val="placeholder"/>
        </w:category>
        <w:types>
          <w:type w:val="bbPlcHdr"/>
        </w:types>
        <w:behaviors>
          <w:behavior w:val="content"/>
        </w:behaviors>
        <w:guid w:val="{1FE05F88-2D4E-438F-8787-019F3D3CB147}"/>
      </w:docPartPr>
      <w:docPartBody>
        <w:p w:rsidR="00827A95" w:rsidRDefault="00C43E96" w:rsidP="00C43E96">
          <w:pPr>
            <w:pStyle w:val="7345972F06974C6AB3B643592ED8CCFA"/>
          </w:pPr>
          <w:r w:rsidRPr="0042580C">
            <w:rPr>
              <w:rStyle w:val="PlaceholderText"/>
            </w:rPr>
            <w:t>Click or tap here to enter text.</w:t>
          </w:r>
        </w:p>
      </w:docPartBody>
    </w:docPart>
    <w:docPart>
      <w:docPartPr>
        <w:name w:val="1EF4621DDFEA439CA73DD215F3D103C7"/>
        <w:category>
          <w:name w:val="General"/>
          <w:gallery w:val="placeholder"/>
        </w:category>
        <w:types>
          <w:type w:val="bbPlcHdr"/>
        </w:types>
        <w:behaviors>
          <w:behavior w:val="content"/>
        </w:behaviors>
        <w:guid w:val="{508D21BD-CEC7-40FB-8126-E47A337EE212}"/>
      </w:docPartPr>
      <w:docPartBody>
        <w:p w:rsidR="00827A95" w:rsidRDefault="00C43E96" w:rsidP="00C43E96">
          <w:pPr>
            <w:pStyle w:val="1EF4621DDFEA439CA73DD215F3D103C7"/>
          </w:pPr>
          <w:r w:rsidRPr="0042580C">
            <w:rPr>
              <w:rStyle w:val="PlaceholderText"/>
            </w:rPr>
            <w:t>Click or tap here to enter text.</w:t>
          </w:r>
        </w:p>
      </w:docPartBody>
    </w:docPart>
    <w:docPart>
      <w:docPartPr>
        <w:name w:val="A41AE9C9FF7F411E9881E97055360776"/>
        <w:category>
          <w:name w:val="General"/>
          <w:gallery w:val="placeholder"/>
        </w:category>
        <w:types>
          <w:type w:val="bbPlcHdr"/>
        </w:types>
        <w:behaviors>
          <w:behavior w:val="content"/>
        </w:behaviors>
        <w:guid w:val="{AA244CC8-A712-4C1A-80B9-A1EA55BDDC90}"/>
      </w:docPartPr>
      <w:docPartBody>
        <w:p w:rsidR="00827A95" w:rsidRDefault="00C43E96" w:rsidP="00C43E96">
          <w:pPr>
            <w:pStyle w:val="A41AE9C9FF7F411E9881E97055360776"/>
          </w:pPr>
          <w:r w:rsidRPr="0042580C">
            <w:rPr>
              <w:rStyle w:val="PlaceholderText"/>
            </w:rPr>
            <w:t>Click or tap here to enter text.</w:t>
          </w:r>
        </w:p>
      </w:docPartBody>
    </w:docPart>
    <w:docPart>
      <w:docPartPr>
        <w:name w:val="58156AA0FB5F4DE3948CE6A35E2CCEFC"/>
        <w:category>
          <w:name w:val="General"/>
          <w:gallery w:val="placeholder"/>
        </w:category>
        <w:types>
          <w:type w:val="bbPlcHdr"/>
        </w:types>
        <w:behaviors>
          <w:behavior w:val="content"/>
        </w:behaviors>
        <w:guid w:val="{531AC533-3D05-4509-B272-B038C5E4A0B2}"/>
      </w:docPartPr>
      <w:docPartBody>
        <w:p w:rsidR="00827A95" w:rsidRDefault="00C43E96" w:rsidP="00C43E96">
          <w:pPr>
            <w:pStyle w:val="58156AA0FB5F4DE3948CE6A35E2CCEFC"/>
          </w:pPr>
          <w:r w:rsidRPr="0042580C">
            <w:rPr>
              <w:rStyle w:val="PlaceholderText"/>
            </w:rPr>
            <w:t>Click or tap here to enter text.</w:t>
          </w:r>
        </w:p>
      </w:docPartBody>
    </w:docPart>
    <w:docPart>
      <w:docPartPr>
        <w:name w:val="6E75094E69E14C90A8574A7BA664FF3F"/>
        <w:category>
          <w:name w:val="General"/>
          <w:gallery w:val="placeholder"/>
        </w:category>
        <w:types>
          <w:type w:val="bbPlcHdr"/>
        </w:types>
        <w:behaviors>
          <w:behavior w:val="content"/>
        </w:behaviors>
        <w:guid w:val="{F79D114A-8476-4FB8-A617-B60AFAB9E76A}"/>
      </w:docPartPr>
      <w:docPartBody>
        <w:p w:rsidR="00827A95" w:rsidRDefault="00C43E96" w:rsidP="00C43E96">
          <w:pPr>
            <w:pStyle w:val="6E75094E69E14C90A8574A7BA664FF3F"/>
          </w:pPr>
          <w:r w:rsidRPr="0042580C">
            <w:rPr>
              <w:rStyle w:val="PlaceholderText"/>
            </w:rPr>
            <w:t>Click or tap here to enter text.</w:t>
          </w:r>
        </w:p>
      </w:docPartBody>
    </w:docPart>
    <w:docPart>
      <w:docPartPr>
        <w:name w:val="46876889C45E477AAD81A01C6FEFD8BC"/>
        <w:category>
          <w:name w:val="General"/>
          <w:gallery w:val="placeholder"/>
        </w:category>
        <w:types>
          <w:type w:val="bbPlcHdr"/>
        </w:types>
        <w:behaviors>
          <w:behavior w:val="content"/>
        </w:behaviors>
        <w:guid w:val="{B0894367-24BC-4883-B615-C0E1372C5F74}"/>
      </w:docPartPr>
      <w:docPartBody>
        <w:p w:rsidR="00827A95" w:rsidRDefault="00C43E96" w:rsidP="00C43E96">
          <w:pPr>
            <w:pStyle w:val="46876889C45E477AAD81A01C6FEFD8BC"/>
          </w:pPr>
          <w:r w:rsidRPr="0042580C">
            <w:rPr>
              <w:rStyle w:val="PlaceholderText"/>
            </w:rPr>
            <w:t>Click or tap here to enter text.</w:t>
          </w:r>
        </w:p>
      </w:docPartBody>
    </w:docPart>
    <w:docPart>
      <w:docPartPr>
        <w:name w:val="04C6EB54D1DF46B7B79DA153CE5ACBF5"/>
        <w:category>
          <w:name w:val="General"/>
          <w:gallery w:val="placeholder"/>
        </w:category>
        <w:types>
          <w:type w:val="bbPlcHdr"/>
        </w:types>
        <w:behaviors>
          <w:behavior w:val="content"/>
        </w:behaviors>
        <w:guid w:val="{8D95C6A8-04D4-46EE-9940-B4507B03A49C}"/>
      </w:docPartPr>
      <w:docPartBody>
        <w:p w:rsidR="00827A95" w:rsidRDefault="00C43E96" w:rsidP="00C43E96">
          <w:pPr>
            <w:pStyle w:val="04C6EB54D1DF46B7B79DA153CE5ACBF5"/>
          </w:pPr>
          <w:r w:rsidRPr="0042580C">
            <w:rPr>
              <w:rStyle w:val="PlaceholderText"/>
            </w:rPr>
            <w:t>Click or tap here to enter text.</w:t>
          </w:r>
        </w:p>
      </w:docPartBody>
    </w:docPart>
    <w:docPart>
      <w:docPartPr>
        <w:name w:val="FACCA966298C4EB4A51038F534268E8F"/>
        <w:category>
          <w:name w:val="General"/>
          <w:gallery w:val="placeholder"/>
        </w:category>
        <w:types>
          <w:type w:val="bbPlcHdr"/>
        </w:types>
        <w:behaviors>
          <w:behavior w:val="content"/>
        </w:behaviors>
        <w:guid w:val="{3AC5A8E2-C06C-437A-BF2E-8C51772C278E}"/>
      </w:docPartPr>
      <w:docPartBody>
        <w:p w:rsidR="00827A95" w:rsidRDefault="00C43E96" w:rsidP="00C43E96">
          <w:pPr>
            <w:pStyle w:val="FACCA966298C4EB4A51038F534268E8F"/>
          </w:pPr>
          <w:r w:rsidRPr="0042580C">
            <w:rPr>
              <w:rStyle w:val="PlaceholderText"/>
            </w:rPr>
            <w:t>Click or tap here to enter text.</w:t>
          </w:r>
        </w:p>
      </w:docPartBody>
    </w:docPart>
    <w:docPart>
      <w:docPartPr>
        <w:name w:val="DAA4D57056CE48BBAD256B9DC5759DA6"/>
        <w:category>
          <w:name w:val="General"/>
          <w:gallery w:val="placeholder"/>
        </w:category>
        <w:types>
          <w:type w:val="bbPlcHdr"/>
        </w:types>
        <w:behaviors>
          <w:behavior w:val="content"/>
        </w:behaviors>
        <w:guid w:val="{9F72F759-72B9-47D5-94B5-8B9F2D8F032B}"/>
      </w:docPartPr>
      <w:docPartBody>
        <w:p w:rsidR="00827A95" w:rsidRDefault="00C43E96" w:rsidP="00C43E96">
          <w:pPr>
            <w:pStyle w:val="DAA4D57056CE48BBAD256B9DC5759DA6"/>
          </w:pPr>
          <w:r w:rsidRPr="0042580C">
            <w:rPr>
              <w:rStyle w:val="PlaceholderText"/>
            </w:rPr>
            <w:t>Click or tap here to enter text.</w:t>
          </w:r>
        </w:p>
      </w:docPartBody>
    </w:docPart>
    <w:docPart>
      <w:docPartPr>
        <w:name w:val="1B1A96B6CA7A4AFA986E544FFCB97AFA"/>
        <w:category>
          <w:name w:val="General"/>
          <w:gallery w:val="placeholder"/>
        </w:category>
        <w:types>
          <w:type w:val="bbPlcHdr"/>
        </w:types>
        <w:behaviors>
          <w:behavior w:val="content"/>
        </w:behaviors>
        <w:guid w:val="{3144727F-41C1-439D-880B-446D2390076F}"/>
      </w:docPartPr>
      <w:docPartBody>
        <w:p w:rsidR="00827A95" w:rsidRDefault="00C43E96" w:rsidP="00C43E96">
          <w:pPr>
            <w:pStyle w:val="1B1A96B6CA7A4AFA986E544FFCB97AFA"/>
          </w:pPr>
          <w:r w:rsidRPr="0042580C">
            <w:rPr>
              <w:rStyle w:val="PlaceholderText"/>
            </w:rPr>
            <w:t>Click or tap here to enter text.</w:t>
          </w:r>
        </w:p>
      </w:docPartBody>
    </w:docPart>
    <w:docPart>
      <w:docPartPr>
        <w:name w:val="AEE5DDD29B53407A916A11D46EF5A24B"/>
        <w:category>
          <w:name w:val="General"/>
          <w:gallery w:val="placeholder"/>
        </w:category>
        <w:types>
          <w:type w:val="bbPlcHdr"/>
        </w:types>
        <w:behaviors>
          <w:behavior w:val="content"/>
        </w:behaviors>
        <w:guid w:val="{18A0D07C-D94F-4B0B-8E59-6C0DE22C0A7A}"/>
      </w:docPartPr>
      <w:docPartBody>
        <w:p w:rsidR="00827A95" w:rsidRDefault="00C43E96" w:rsidP="00C43E96">
          <w:pPr>
            <w:pStyle w:val="AEE5DDD29B53407A916A11D46EF5A24B"/>
          </w:pPr>
          <w:r w:rsidRPr="0042580C">
            <w:rPr>
              <w:rStyle w:val="PlaceholderText"/>
            </w:rPr>
            <w:t>Click or tap here to enter text.</w:t>
          </w:r>
        </w:p>
      </w:docPartBody>
    </w:docPart>
    <w:docPart>
      <w:docPartPr>
        <w:name w:val="C01B2182367345E4A6B67D0FAC5D2FF8"/>
        <w:category>
          <w:name w:val="General"/>
          <w:gallery w:val="placeholder"/>
        </w:category>
        <w:types>
          <w:type w:val="bbPlcHdr"/>
        </w:types>
        <w:behaviors>
          <w:behavior w:val="content"/>
        </w:behaviors>
        <w:guid w:val="{68E56202-69AF-4B66-AEE8-02D4BAFECACF}"/>
      </w:docPartPr>
      <w:docPartBody>
        <w:p w:rsidR="00827A95" w:rsidRDefault="00C43E96" w:rsidP="00C43E96">
          <w:pPr>
            <w:pStyle w:val="C01B2182367345E4A6B67D0FAC5D2FF8"/>
          </w:pPr>
          <w:r w:rsidRPr="0042580C">
            <w:rPr>
              <w:rStyle w:val="PlaceholderText"/>
            </w:rPr>
            <w:t>Click or tap here to enter text.</w:t>
          </w:r>
        </w:p>
      </w:docPartBody>
    </w:docPart>
    <w:docPart>
      <w:docPartPr>
        <w:name w:val="6CA91B96D59F4C0D835B0C18B73FE98D"/>
        <w:category>
          <w:name w:val="General"/>
          <w:gallery w:val="placeholder"/>
        </w:category>
        <w:types>
          <w:type w:val="bbPlcHdr"/>
        </w:types>
        <w:behaviors>
          <w:behavior w:val="content"/>
        </w:behaviors>
        <w:guid w:val="{6A8489A6-E19E-4D4E-B3D0-56F4F93B4A88}"/>
      </w:docPartPr>
      <w:docPartBody>
        <w:p w:rsidR="00827A95" w:rsidRDefault="00C43E96" w:rsidP="00C43E96">
          <w:pPr>
            <w:pStyle w:val="6CA91B96D59F4C0D835B0C18B73FE98D"/>
          </w:pPr>
          <w:r w:rsidRPr="0042580C">
            <w:rPr>
              <w:rStyle w:val="PlaceholderText"/>
            </w:rPr>
            <w:t>Click or tap here to enter text.</w:t>
          </w:r>
        </w:p>
      </w:docPartBody>
    </w:docPart>
    <w:docPart>
      <w:docPartPr>
        <w:name w:val="861EC44B6A034905B792AAA057B31DD6"/>
        <w:category>
          <w:name w:val="General"/>
          <w:gallery w:val="placeholder"/>
        </w:category>
        <w:types>
          <w:type w:val="bbPlcHdr"/>
        </w:types>
        <w:behaviors>
          <w:behavior w:val="content"/>
        </w:behaviors>
        <w:guid w:val="{93FF5428-C8FE-4051-926F-6956DBB024A9}"/>
      </w:docPartPr>
      <w:docPartBody>
        <w:p w:rsidR="00827A95" w:rsidRDefault="00C43E96" w:rsidP="00C43E96">
          <w:pPr>
            <w:pStyle w:val="861EC44B6A034905B792AAA057B31DD6"/>
          </w:pPr>
          <w:r w:rsidRPr="0042580C">
            <w:rPr>
              <w:rStyle w:val="PlaceholderText"/>
            </w:rPr>
            <w:t>Click or tap here to enter text.</w:t>
          </w:r>
        </w:p>
      </w:docPartBody>
    </w:docPart>
    <w:docPart>
      <w:docPartPr>
        <w:name w:val="2573D28C20574EB2B786BCC1FB3FE497"/>
        <w:category>
          <w:name w:val="General"/>
          <w:gallery w:val="placeholder"/>
        </w:category>
        <w:types>
          <w:type w:val="bbPlcHdr"/>
        </w:types>
        <w:behaviors>
          <w:behavior w:val="content"/>
        </w:behaviors>
        <w:guid w:val="{F22A0802-71D0-476F-A087-C33511AA0CC1}"/>
      </w:docPartPr>
      <w:docPartBody>
        <w:p w:rsidR="00827A95" w:rsidRDefault="00C43E96" w:rsidP="00C43E96">
          <w:pPr>
            <w:pStyle w:val="2573D28C20574EB2B786BCC1FB3FE497"/>
          </w:pPr>
          <w:r w:rsidRPr="0042580C">
            <w:rPr>
              <w:rStyle w:val="PlaceholderText"/>
            </w:rPr>
            <w:t>Click or tap here to enter text.</w:t>
          </w:r>
        </w:p>
      </w:docPartBody>
    </w:docPart>
    <w:docPart>
      <w:docPartPr>
        <w:name w:val="EBD0CA3A089C4C20A4F706928E615A20"/>
        <w:category>
          <w:name w:val="General"/>
          <w:gallery w:val="placeholder"/>
        </w:category>
        <w:types>
          <w:type w:val="bbPlcHdr"/>
        </w:types>
        <w:behaviors>
          <w:behavior w:val="content"/>
        </w:behaviors>
        <w:guid w:val="{59EA4827-41C1-42F8-B07B-60ABD9FADF6A}"/>
      </w:docPartPr>
      <w:docPartBody>
        <w:p w:rsidR="00827A95" w:rsidRDefault="00C43E96" w:rsidP="00C43E96">
          <w:pPr>
            <w:pStyle w:val="EBD0CA3A089C4C20A4F706928E615A20"/>
          </w:pPr>
          <w:r w:rsidRPr="0042580C">
            <w:rPr>
              <w:rStyle w:val="PlaceholderText"/>
            </w:rPr>
            <w:t>Click or tap here to enter text.</w:t>
          </w:r>
        </w:p>
      </w:docPartBody>
    </w:docPart>
    <w:docPart>
      <w:docPartPr>
        <w:name w:val="62D8760BAC9349EDBA701D88DC95DBD2"/>
        <w:category>
          <w:name w:val="General"/>
          <w:gallery w:val="placeholder"/>
        </w:category>
        <w:types>
          <w:type w:val="bbPlcHdr"/>
        </w:types>
        <w:behaviors>
          <w:behavior w:val="content"/>
        </w:behaviors>
        <w:guid w:val="{BF7910FC-73EC-411E-AF8F-723E2FF675D3}"/>
      </w:docPartPr>
      <w:docPartBody>
        <w:p w:rsidR="00827A95" w:rsidRDefault="00C43E96" w:rsidP="00C43E96">
          <w:pPr>
            <w:pStyle w:val="62D8760BAC9349EDBA701D88DC95DBD2"/>
          </w:pPr>
          <w:r w:rsidRPr="0042580C">
            <w:rPr>
              <w:rStyle w:val="PlaceholderText"/>
            </w:rPr>
            <w:t>Click or tap here to enter text.</w:t>
          </w:r>
        </w:p>
      </w:docPartBody>
    </w:docPart>
    <w:docPart>
      <w:docPartPr>
        <w:name w:val="13FAB91A0BA64555AC874244014F6B97"/>
        <w:category>
          <w:name w:val="General"/>
          <w:gallery w:val="placeholder"/>
        </w:category>
        <w:types>
          <w:type w:val="bbPlcHdr"/>
        </w:types>
        <w:behaviors>
          <w:behavior w:val="content"/>
        </w:behaviors>
        <w:guid w:val="{D2621EB1-8273-4461-9F7A-947E676374FF}"/>
      </w:docPartPr>
      <w:docPartBody>
        <w:p w:rsidR="00827A95" w:rsidRDefault="00C43E96" w:rsidP="00C43E96">
          <w:pPr>
            <w:pStyle w:val="13FAB91A0BA64555AC874244014F6B97"/>
          </w:pPr>
          <w:r w:rsidRPr="0042580C">
            <w:rPr>
              <w:rStyle w:val="PlaceholderText"/>
            </w:rPr>
            <w:t>Click or tap here to enter text.</w:t>
          </w:r>
        </w:p>
      </w:docPartBody>
    </w:docPart>
    <w:docPart>
      <w:docPartPr>
        <w:name w:val="2E6C2E8DCF14449481F415A58A047256"/>
        <w:category>
          <w:name w:val="General"/>
          <w:gallery w:val="placeholder"/>
        </w:category>
        <w:types>
          <w:type w:val="bbPlcHdr"/>
        </w:types>
        <w:behaviors>
          <w:behavior w:val="content"/>
        </w:behaviors>
        <w:guid w:val="{DDAB8D3A-35F2-4EE5-ACAB-AB84A2C738A5}"/>
      </w:docPartPr>
      <w:docPartBody>
        <w:p w:rsidR="00827A95" w:rsidRDefault="00C43E96" w:rsidP="00C43E96">
          <w:pPr>
            <w:pStyle w:val="2E6C2E8DCF14449481F415A58A047256"/>
          </w:pPr>
          <w:r w:rsidRPr="0042580C">
            <w:rPr>
              <w:rStyle w:val="PlaceholderText"/>
            </w:rPr>
            <w:t>Click or tap here to enter text.</w:t>
          </w:r>
        </w:p>
      </w:docPartBody>
    </w:docPart>
    <w:docPart>
      <w:docPartPr>
        <w:name w:val="1F26A815D2984D8380CFCABCEB2FD55C"/>
        <w:category>
          <w:name w:val="General"/>
          <w:gallery w:val="placeholder"/>
        </w:category>
        <w:types>
          <w:type w:val="bbPlcHdr"/>
        </w:types>
        <w:behaviors>
          <w:behavior w:val="content"/>
        </w:behaviors>
        <w:guid w:val="{53129956-D11D-4275-9C9A-89F73C3DBDE0}"/>
      </w:docPartPr>
      <w:docPartBody>
        <w:p w:rsidR="00827A95" w:rsidRDefault="00C43E96" w:rsidP="00C43E96">
          <w:pPr>
            <w:pStyle w:val="1F26A815D2984D8380CFCABCEB2FD55C"/>
          </w:pPr>
          <w:r w:rsidRPr="0042580C">
            <w:rPr>
              <w:rStyle w:val="PlaceholderText"/>
            </w:rPr>
            <w:t>Click or tap here to enter text.</w:t>
          </w:r>
        </w:p>
      </w:docPartBody>
    </w:docPart>
    <w:docPart>
      <w:docPartPr>
        <w:name w:val="37D803390C2F48F89BA3C123DE7D33ED"/>
        <w:category>
          <w:name w:val="General"/>
          <w:gallery w:val="placeholder"/>
        </w:category>
        <w:types>
          <w:type w:val="bbPlcHdr"/>
        </w:types>
        <w:behaviors>
          <w:behavior w:val="content"/>
        </w:behaviors>
        <w:guid w:val="{7A0EB678-1C80-465B-844D-CE68853F073F}"/>
      </w:docPartPr>
      <w:docPartBody>
        <w:p w:rsidR="00827A95" w:rsidRDefault="00C43E96" w:rsidP="00C43E96">
          <w:pPr>
            <w:pStyle w:val="37D803390C2F48F89BA3C123DE7D33ED"/>
          </w:pPr>
          <w:r w:rsidRPr="0042580C">
            <w:rPr>
              <w:rStyle w:val="PlaceholderText"/>
            </w:rPr>
            <w:t>Click or tap here to enter text.</w:t>
          </w:r>
        </w:p>
      </w:docPartBody>
    </w:docPart>
    <w:docPart>
      <w:docPartPr>
        <w:name w:val="FD75B65F0F5747548921972DA7BD408D"/>
        <w:category>
          <w:name w:val="General"/>
          <w:gallery w:val="placeholder"/>
        </w:category>
        <w:types>
          <w:type w:val="bbPlcHdr"/>
        </w:types>
        <w:behaviors>
          <w:behavior w:val="content"/>
        </w:behaviors>
        <w:guid w:val="{FE697899-117D-4E94-8E70-D6AC19B03FFA}"/>
      </w:docPartPr>
      <w:docPartBody>
        <w:p w:rsidR="00827A95" w:rsidRDefault="00C43E96" w:rsidP="00C43E96">
          <w:pPr>
            <w:pStyle w:val="FD75B65F0F5747548921972DA7BD408D"/>
          </w:pPr>
          <w:r w:rsidRPr="0042580C">
            <w:rPr>
              <w:rStyle w:val="PlaceholderText"/>
            </w:rPr>
            <w:t>Click or tap here to enter text.</w:t>
          </w:r>
        </w:p>
      </w:docPartBody>
    </w:docPart>
    <w:docPart>
      <w:docPartPr>
        <w:name w:val="E279F1FE0D2A4252BF9DB06CB7FCB439"/>
        <w:category>
          <w:name w:val="General"/>
          <w:gallery w:val="placeholder"/>
        </w:category>
        <w:types>
          <w:type w:val="bbPlcHdr"/>
        </w:types>
        <w:behaviors>
          <w:behavior w:val="content"/>
        </w:behaviors>
        <w:guid w:val="{506E3A7A-162B-4638-BF08-1A5772ED6632}"/>
      </w:docPartPr>
      <w:docPartBody>
        <w:p w:rsidR="00827A95" w:rsidRDefault="00C43E96" w:rsidP="00C43E96">
          <w:pPr>
            <w:pStyle w:val="E279F1FE0D2A4252BF9DB06CB7FCB439"/>
          </w:pPr>
          <w:r w:rsidRPr="0042580C">
            <w:rPr>
              <w:rStyle w:val="PlaceholderText"/>
            </w:rPr>
            <w:t>Click or tap here to enter text.</w:t>
          </w:r>
        </w:p>
      </w:docPartBody>
    </w:docPart>
    <w:docPart>
      <w:docPartPr>
        <w:name w:val="BB0BC00B7EC34925A052B5145C220316"/>
        <w:category>
          <w:name w:val="General"/>
          <w:gallery w:val="placeholder"/>
        </w:category>
        <w:types>
          <w:type w:val="bbPlcHdr"/>
        </w:types>
        <w:behaviors>
          <w:behavior w:val="content"/>
        </w:behaviors>
        <w:guid w:val="{3FA41166-7FA7-42F7-927F-5300EBECA743}"/>
      </w:docPartPr>
      <w:docPartBody>
        <w:p w:rsidR="00827A95" w:rsidRDefault="00C43E96" w:rsidP="00C43E96">
          <w:pPr>
            <w:pStyle w:val="BB0BC00B7EC34925A052B5145C220316"/>
          </w:pPr>
          <w:r w:rsidRPr="0042580C">
            <w:rPr>
              <w:rStyle w:val="PlaceholderText"/>
            </w:rPr>
            <w:t>Click or tap here to enter text.</w:t>
          </w:r>
        </w:p>
      </w:docPartBody>
    </w:docPart>
    <w:docPart>
      <w:docPartPr>
        <w:name w:val="44BE4AEC6C3246B9BCE571467D981205"/>
        <w:category>
          <w:name w:val="General"/>
          <w:gallery w:val="placeholder"/>
        </w:category>
        <w:types>
          <w:type w:val="bbPlcHdr"/>
        </w:types>
        <w:behaviors>
          <w:behavior w:val="content"/>
        </w:behaviors>
        <w:guid w:val="{493653A1-C6D8-4D6D-B9B5-9719D6EBB6B1}"/>
      </w:docPartPr>
      <w:docPartBody>
        <w:p w:rsidR="00827A95" w:rsidRDefault="00C43E96" w:rsidP="00C43E96">
          <w:pPr>
            <w:pStyle w:val="44BE4AEC6C3246B9BCE571467D981205"/>
          </w:pPr>
          <w:r w:rsidRPr="0042580C">
            <w:rPr>
              <w:rStyle w:val="PlaceholderText"/>
            </w:rPr>
            <w:t>Click or tap here to enter text.</w:t>
          </w:r>
        </w:p>
      </w:docPartBody>
    </w:docPart>
    <w:docPart>
      <w:docPartPr>
        <w:name w:val="BC93F996810E449583720DD234F5167B"/>
        <w:category>
          <w:name w:val="General"/>
          <w:gallery w:val="placeholder"/>
        </w:category>
        <w:types>
          <w:type w:val="bbPlcHdr"/>
        </w:types>
        <w:behaviors>
          <w:behavior w:val="content"/>
        </w:behaviors>
        <w:guid w:val="{2D228381-A08E-42C8-8BA4-480FAF690D49}"/>
      </w:docPartPr>
      <w:docPartBody>
        <w:p w:rsidR="00827A95" w:rsidRDefault="00C43E96" w:rsidP="00C43E96">
          <w:pPr>
            <w:pStyle w:val="BC93F996810E449583720DD234F5167B"/>
          </w:pPr>
          <w:r w:rsidRPr="0042580C">
            <w:rPr>
              <w:rStyle w:val="PlaceholderText"/>
            </w:rPr>
            <w:t>Click or tap here to enter text.</w:t>
          </w:r>
        </w:p>
      </w:docPartBody>
    </w:docPart>
    <w:docPart>
      <w:docPartPr>
        <w:name w:val="56CFE537C8AB479281379163A46B2200"/>
        <w:category>
          <w:name w:val="General"/>
          <w:gallery w:val="placeholder"/>
        </w:category>
        <w:types>
          <w:type w:val="bbPlcHdr"/>
        </w:types>
        <w:behaviors>
          <w:behavior w:val="content"/>
        </w:behaviors>
        <w:guid w:val="{54A3D5CF-CCDB-43F8-A44D-65BF9EEFD373}"/>
      </w:docPartPr>
      <w:docPartBody>
        <w:p w:rsidR="00827A95" w:rsidRDefault="00C43E96" w:rsidP="00C43E96">
          <w:pPr>
            <w:pStyle w:val="56CFE537C8AB479281379163A46B2200"/>
          </w:pPr>
          <w:r w:rsidRPr="0042580C">
            <w:rPr>
              <w:rStyle w:val="PlaceholderText"/>
            </w:rPr>
            <w:t>Click or tap here to enter text.</w:t>
          </w:r>
        </w:p>
      </w:docPartBody>
    </w:docPart>
    <w:docPart>
      <w:docPartPr>
        <w:name w:val="7AA6152430484B798339B9E5F4032974"/>
        <w:category>
          <w:name w:val="General"/>
          <w:gallery w:val="placeholder"/>
        </w:category>
        <w:types>
          <w:type w:val="bbPlcHdr"/>
        </w:types>
        <w:behaviors>
          <w:behavior w:val="content"/>
        </w:behaviors>
        <w:guid w:val="{505CDE65-E445-49E6-9CAF-43568D715056}"/>
      </w:docPartPr>
      <w:docPartBody>
        <w:p w:rsidR="00827A95" w:rsidRDefault="00C43E96" w:rsidP="00C43E96">
          <w:pPr>
            <w:pStyle w:val="7AA6152430484B798339B9E5F4032974"/>
          </w:pPr>
          <w:r w:rsidRPr="0042580C">
            <w:rPr>
              <w:rStyle w:val="PlaceholderText"/>
            </w:rPr>
            <w:t>Click or tap here to enter text.</w:t>
          </w:r>
        </w:p>
      </w:docPartBody>
    </w:docPart>
    <w:docPart>
      <w:docPartPr>
        <w:name w:val="FC9564B3476B4A3E816A3DDED02F5CA0"/>
        <w:category>
          <w:name w:val="General"/>
          <w:gallery w:val="placeholder"/>
        </w:category>
        <w:types>
          <w:type w:val="bbPlcHdr"/>
        </w:types>
        <w:behaviors>
          <w:behavior w:val="content"/>
        </w:behaviors>
        <w:guid w:val="{2CD11A9D-3A34-4795-AE8D-3B74F9F84232}"/>
      </w:docPartPr>
      <w:docPartBody>
        <w:p w:rsidR="00827A95" w:rsidRDefault="00C43E96" w:rsidP="00C43E96">
          <w:pPr>
            <w:pStyle w:val="FC9564B3476B4A3E816A3DDED02F5CA0"/>
          </w:pPr>
          <w:r w:rsidRPr="0042580C">
            <w:rPr>
              <w:rStyle w:val="PlaceholderText"/>
            </w:rPr>
            <w:t>Click or tap here to enter text.</w:t>
          </w:r>
        </w:p>
      </w:docPartBody>
    </w:docPart>
    <w:docPart>
      <w:docPartPr>
        <w:name w:val="5F127D76CE7F40F18CFFC707D89D0CCF"/>
        <w:category>
          <w:name w:val="General"/>
          <w:gallery w:val="placeholder"/>
        </w:category>
        <w:types>
          <w:type w:val="bbPlcHdr"/>
        </w:types>
        <w:behaviors>
          <w:behavior w:val="content"/>
        </w:behaviors>
        <w:guid w:val="{599D7D7E-A30C-4F2F-8F8C-A56E64C55257}"/>
      </w:docPartPr>
      <w:docPartBody>
        <w:p w:rsidR="00827A95" w:rsidRDefault="00C43E96" w:rsidP="00C43E96">
          <w:pPr>
            <w:pStyle w:val="5F127D76CE7F40F18CFFC707D89D0CCF"/>
          </w:pPr>
          <w:r w:rsidRPr="0042580C">
            <w:rPr>
              <w:rStyle w:val="PlaceholderText"/>
            </w:rPr>
            <w:t>Click or tap here to enter text.</w:t>
          </w:r>
        </w:p>
      </w:docPartBody>
    </w:docPart>
    <w:docPart>
      <w:docPartPr>
        <w:name w:val="D50FF91B4E64467D9814E7EF92E45280"/>
        <w:category>
          <w:name w:val="General"/>
          <w:gallery w:val="placeholder"/>
        </w:category>
        <w:types>
          <w:type w:val="bbPlcHdr"/>
        </w:types>
        <w:behaviors>
          <w:behavior w:val="content"/>
        </w:behaviors>
        <w:guid w:val="{DC13B269-358D-4709-8C98-14F91169CA1D}"/>
      </w:docPartPr>
      <w:docPartBody>
        <w:p w:rsidR="00827A95" w:rsidRDefault="00C43E96" w:rsidP="00C43E96">
          <w:pPr>
            <w:pStyle w:val="D50FF91B4E64467D9814E7EF92E45280"/>
          </w:pPr>
          <w:r w:rsidRPr="0042580C">
            <w:rPr>
              <w:rStyle w:val="PlaceholderText"/>
            </w:rPr>
            <w:t>Click or tap here to enter text.</w:t>
          </w:r>
        </w:p>
      </w:docPartBody>
    </w:docPart>
    <w:docPart>
      <w:docPartPr>
        <w:name w:val="D10592EE1F504C1D84CC720A6294ACC5"/>
        <w:category>
          <w:name w:val="General"/>
          <w:gallery w:val="placeholder"/>
        </w:category>
        <w:types>
          <w:type w:val="bbPlcHdr"/>
        </w:types>
        <w:behaviors>
          <w:behavior w:val="content"/>
        </w:behaviors>
        <w:guid w:val="{ED8BDF8B-9584-454C-B06E-A667D2EFE58D}"/>
      </w:docPartPr>
      <w:docPartBody>
        <w:p w:rsidR="00827A95" w:rsidRDefault="00C43E96" w:rsidP="00C43E96">
          <w:pPr>
            <w:pStyle w:val="D10592EE1F504C1D84CC720A6294ACC5"/>
          </w:pPr>
          <w:r w:rsidRPr="0042580C">
            <w:rPr>
              <w:rStyle w:val="PlaceholderText"/>
            </w:rPr>
            <w:t>Click or tap here to enter text.</w:t>
          </w:r>
        </w:p>
      </w:docPartBody>
    </w:docPart>
    <w:docPart>
      <w:docPartPr>
        <w:name w:val="62167521908148329F6AD526090503B2"/>
        <w:category>
          <w:name w:val="General"/>
          <w:gallery w:val="placeholder"/>
        </w:category>
        <w:types>
          <w:type w:val="bbPlcHdr"/>
        </w:types>
        <w:behaviors>
          <w:behavior w:val="content"/>
        </w:behaviors>
        <w:guid w:val="{53738AEB-84A5-400B-AE74-B2CDFFE50468}"/>
      </w:docPartPr>
      <w:docPartBody>
        <w:p w:rsidR="00827A95" w:rsidRDefault="00C43E96" w:rsidP="00C43E96">
          <w:pPr>
            <w:pStyle w:val="62167521908148329F6AD526090503B2"/>
          </w:pPr>
          <w:r w:rsidRPr="0042580C">
            <w:rPr>
              <w:rStyle w:val="PlaceholderText"/>
            </w:rPr>
            <w:t>Click or tap here to enter text.</w:t>
          </w:r>
        </w:p>
      </w:docPartBody>
    </w:docPart>
    <w:docPart>
      <w:docPartPr>
        <w:name w:val="B74DC91F05C44090BA384B6FE5EBDB5E"/>
        <w:category>
          <w:name w:val="General"/>
          <w:gallery w:val="placeholder"/>
        </w:category>
        <w:types>
          <w:type w:val="bbPlcHdr"/>
        </w:types>
        <w:behaviors>
          <w:behavior w:val="content"/>
        </w:behaviors>
        <w:guid w:val="{0EF2D197-8645-4C0B-903F-1D7F0A0E4186}"/>
      </w:docPartPr>
      <w:docPartBody>
        <w:p w:rsidR="00827A95" w:rsidRDefault="00C43E96" w:rsidP="00C43E96">
          <w:pPr>
            <w:pStyle w:val="B74DC91F05C44090BA384B6FE5EBDB5E"/>
          </w:pPr>
          <w:r w:rsidRPr="0042580C">
            <w:rPr>
              <w:rStyle w:val="PlaceholderText"/>
            </w:rPr>
            <w:t>Click or tap here to enter text.</w:t>
          </w:r>
        </w:p>
      </w:docPartBody>
    </w:docPart>
    <w:docPart>
      <w:docPartPr>
        <w:name w:val="2123969327034C01BD8723CF3BFE01B4"/>
        <w:category>
          <w:name w:val="General"/>
          <w:gallery w:val="placeholder"/>
        </w:category>
        <w:types>
          <w:type w:val="bbPlcHdr"/>
        </w:types>
        <w:behaviors>
          <w:behavior w:val="content"/>
        </w:behaviors>
        <w:guid w:val="{F5217AE2-ED84-4551-868A-C3B432F6FDED}"/>
      </w:docPartPr>
      <w:docPartBody>
        <w:p w:rsidR="00827A95" w:rsidRDefault="00C43E96" w:rsidP="00C43E96">
          <w:pPr>
            <w:pStyle w:val="2123969327034C01BD8723CF3BFE01B4"/>
          </w:pPr>
          <w:r w:rsidRPr="0042580C">
            <w:rPr>
              <w:rStyle w:val="PlaceholderText"/>
            </w:rPr>
            <w:t>Click or tap here to enter text.</w:t>
          </w:r>
        </w:p>
      </w:docPartBody>
    </w:docPart>
    <w:docPart>
      <w:docPartPr>
        <w:name w:val="D254E16FE9C5406EA6F261B85BDBD047"/>
        <w:category>
          <w:name w:val="General"/>
          <w:gallery w:val="placeholder"/>
        </w:category>
        <w:types>
          <w:type w:val="bbPlcHdr"/>
        </w:types>
        <w:behaviors>
          <w:behavior w:val="content"/>
        </w:behaviors>
        <w:guid w:val="{85DDE772-356E-4D3D-8C3E-6D781287CC2C}"/>
      </w:docPartPr>
      <w:docPartBody>
        <w:p w:rsidR="00827A95" w:rsidRDefault="00C43E96" w:rsidP="00C43E96">
          <w:pPr>
            <w:pStyle w:val="D254E16FE9C5406EA6F261B85BDBD047"/>
          </w:pPr>
          <w:r w:rsidRPr="0042580C">
            <w:rPr>
              <w:rStyle w:val="PlaceholderText"/>
            </w:rPr>
            <w:t>Click or tap here to enter text.</w:t>
          </w:r>
        </w:p>
      </w:docPartBody>
    </w:docPart>
    <w:docPart>
      <w:docPartPr>
        <w:name w:val="39DC28225CBA4E1B82CDEBA9767F2C7C"/>
        <w:category>
          <w:name w:val="General"/>
          <w:gallery w:val="placeholder"/>
        </w:category>
        <w:types>
          <w:type w:val="bbPlcHdr"/>
        </w:types>
        <w:behaviors>
          <w:behavior w:val="content"/>
        </w:behaviors>
        <w:guid w:val="{DEF34828-55ED-4730-A848-E22EBBC04F66}"/>
      </w:docPartPr>
      <w:docPartBody>
        <w:p w:rsidR="00827A95" w:rsidRDefault="00C43E96" w:rsidP="00C43E96">
          <w:pPr>
            <w:pStyle w:val="39DC28225CBA4E1B82CDEBA9767F2C7C"/>
          </w:pPr>
          <w:r w:rsidRPr="0042580C">
            <w:rPr>
              <w:rStyle w:val="PlaceholderText"/>
            </w:rPr>
            <w:t>Click or tap here to enter text.</w:t>
          </w:r>
        </w:p>
      </w:docPartBody>
    </w:docPart>
    <w:docPart>
      <w:docPartPr>
        <w:name w:val="703EA54E320841548C8AC10F4CDFD144"/>
        <w:category>
          <w:name w:val="General"/>
          <w:gallery w:val="placeholder"/>
        </w:category>
        <w:types>
          <w:type w:val="bbPlcHdr"/>
        </w:types>
        <w:behaviors>
          <w:behavior w:val="content"/>
        </w:behaviors>
        <w:guid w:val="{D22618EC-40DE-4A09-AF89-F68FE227F4E2}"/>
      </w:docPartPr>
      <w:docPartBody>
        <w:p w:rsidR="00827A95" w:rsidRDefault="00C43E96" w:rsidP="00C43E96">
          <w:pPr>
            <w:pStyle w:val="703EA54E320841548C8AC10F4CDFD144"/>
          </w:pPr>
          <w:r w:rsidRPr="0042580C">
            <w:rPr>
              <w:rStyle w:val="PlaceholderText"/>
            </w:rPr>
            <w:t>Click or tap here to enter text.</w:t>
          </w:r>
        </w:p>
      </w:docPartBody>
    </w:docPart>
    <w:docPart>
      <w:docPartPr>
        <w:name w:val="3B08D9B7B6F3408C9E3F48E88B8A6D34"/>
        <w:category>
          <w:name w:val="General"/>
          <w:gallery w:val="placeholder"/>
        </w:category>
        <w:types>
          <w:type w:val="bbPlcHdr"/>
        </w:types>
        <w:behaviors>
          <w:behavior w:val="content"/>
        </w:behaviors>
        <w:guid w:val="{4BEFDDCA-9B22-406A-B691-4DE5456746FA}"/>
      </w:docPartPr>
      <w:docPartBody>
        <w:p w:rsidR="00827A95" w:rsidRDefault="00C43E96" w:rsidP="00C43E96">
          <w:pPr>
            <w:pStyle w:val="3B08D9B7B6F3408C9E3F48E88B8A6D34"/>
          </w:pPr>
          <w:r w:rsidRPr="0042580C">
            <w:rPr>
              <w:rStyle w:val="PlaceholderText"/>
            </w:rPr>
            <w:t>Click or tap here to enter text.</w:t>
          </w:r>
        </w:p>
      </w:docPartBody>
    </w:docPart>
    <w:docPart>
      <w:docPartPr>
        <w:name w:val="3456073BFB08412CA6ADADA1C59BCAE6"/>
        <w:category>
          <w:name w:val="General"/>
          <w:gallery w:val="placeholder"/>
        </w:category>
        <w:types>
          <w:type w:val="bbPlcHdr"/>
        </w:types>
        <w:behaviors>
          <w:behavior w:val="content"/>
        </w:behaviors>
        <w:guid w:val="{FC7422FA-2E3B-4A9A-AAA4-175CC1BD6B28}"/>
      </w:docPartPr>
      <w:docPartBody>
        <w:p w:rsidR="00827A95" w:rsidRDefault="00C43E96" w:rsidP="00C43E96">
          <w:pPr>
            <w:pStyle w:val="3456073BFB08412CA6ADADA1C59BCAE6"/>
          </w:pPr>
          <w:r w:rsidRPr="0042580C">
            <w:rPr>
              <w:rStyle w:val="PlaceholderText"/>
            </w:rPr>
            <w:t>Click or tap here to enter text.</w:t>
          </w:r>
        </w:p>
      </w:docPartBody>
    </w:docPart>
    <w:docPart>
      <w:docPartPr>
        <w:name w:val="A5EB710520F84B93863CCB03733701D4"/>
        <w:category>
          <w:name w:val="General"/>
          <w:gallery w:val="placeholder"/>
        </w:category>
        <w:types>
          <w:type w:val="bbPlcHdr"/>
        </w:types>
        <w:behaviors>
          <w:behavior w:val="content"/>
        </w:behaviors>
        <w:guid w:val="{BC8F7C14-0E87-44A6-BBCD-3F7B74B468BE}"/>
      </w:docPartPr>
      <w:docPartBody>
        <w:p w:rsidR="00827A95" w:rsidRDefault="00C43E96" w:rsidP="00C43E96">
          <w:pPr>
            <w:pStyle w:val="A5EB710520F84B93863CCB03733701D4"/>
          </w:pPr>
          <w:r w:rsidRPr="0042580C">
            <w:rPr>
              <w:rStyle w:val="PlaceholderText"/>
            </w:rPr>
            <w:t>Click or tap here to enter text.</w:t>
          </w:r>
        </w:p>
      </w:docPartBody>
    </w:docPart>
    <w:docPart>
      <w:docPartPr>
        <w:name w:val="1BE8C928E5E64D788A538C7C4A4FE303"/>
        <w:category>
          <w:name w:val="General"/>
          <w:gallery w:val="placeholder"/>
        </w:category>
        <w:types>
          <w:type w:val="bbPlcHdr"/>
        </w:types>
        <w:behaviors>
          <w:behavior w:val="content"/>
        </w:behaviors>
        <w:guid w:val="{F62E5826-E9F7-4C25-A25C-EC71D2C1E5DA}"/>
      </w:docPartPr>
      <w:docPartBody>
        <w:p w:rsidR="00827A95" w:rsidRDefault="00C43E96" w:rsidP="00C43E96">
          <w:pPr>
            <w:pStyle w:val="1BE8C928E5E64D788A538C7C4A4FE303"/>
          </w:pPr>
          <w:r w:rsidRPr="0042580C">
            <w:rPr>
              <w:rStyle w:val="PlaceholderText"/>
            </w:rPr>
            <w:t>Click or tap here to enter text.</w:t>
          </w:r>
        </w:p>
      </w:docPartBody>
    </w:docPart>
    <w:docPart>
      <w:docPartPr>
        <w:name w:val="402D45F4F3764DCBB5B83565CE42CC04"/>
        <w:category>
          <w:name w:val="General"/>
          <w:gallery w:val="placeholder"/>
        </w:category>
        <w:types>
          <w:type w:val="bbPlcHdr"/>
        </w:types>
        <w:behaviors>
          <w:behavior w:val="content"/>
        </w:behaviors>
        <w:guid w:val="{83F44D98-6CBB-4FA6-938F-0F93CD6866B3}"/>
      </w:docPartPr>
      <w:docPartBody>
        <w:p w:rsidR="00827A95" w:rsidRDefault="00C43E96" w:rsidP="00C43E96">
          <w:pPr>
            <w:pStyle w:val="402D45F4F3764DCBB5B83565CE42CC04"/>
          </w:pPr>
          <w:r w:rsidRPr="0042580C">
            <w:rPr>
              <w:rStyle w:val="PlaceholderText"/>
            </w:rPr>
            <w:t>Click or tap here to enter text.</w:t>
          </w:r>
        </w:p>
      </w:docPartBody>
    </w:docPart>
    <w:docPart>
      <w:docPartPr>
        <w:name w:val="A5848F354C2341EA8B48E6CF58CC5A07"/>
        <w:category>
          <w:name w:val="General"/>
          <w:gallery w:val="placeholder"/>
        </w:category>
        <w:types>
          <w:type w:val="bbPlcHdr"/>
        </w:types>
        <w:behaviors>
          <w:behavior w:val="content"/>
        </w:behaviors>
        <w:guid w:val="{12CFCEB7-9D53-4961-A55C-BE8B2F525C0A}"/>
      </w:docPartPr>
      <w:docPartBody>
        <w:p w:rsidR="00827A95" w:rsidRDefault="00C43E96" w:rsidP="00C43E96">
          <w:pPr>
            <w:pStyle w:val="A5848F354C2341EA8B48E6CF58CC5A07"/>
          </w:pPr>
          <w:r w:rsidRPr="0042580C">
            <w:rPr>
              <w:rStyle w:val="PlaceholderText"/>
            </w:rPr>
            <w:t>Click or tap here to enter text.</w:t>
          </w:r>
        </w:p>
      </w:docPartBody>
    </w:docPart>
    <w:docPart>
      <w:docPartPr>
        <w:name w:val="94C039B329FE470F9CB46668F232FEAA"/>
        <w:category>
          <w:name w:val="General"/>
          <w:gallery w:val="placeholder"/>
        </w:category>
        <w:types>
          <w:type w:val="bbPlcHdr"/>
        </w:types>
        <w:behaviors>
          <w:behavior w:val="content"/>
        </w:behaviors>
        <w:guid w:val="{F8625EAA-3CF4-4546-B5FD-FF28A4D2C881}"/>
      </w:docPartPr>
      <w:docPartBody>
        <w:p w:rsidR="00827A95" w:rsidRDefault="00C43E96" w:rsidP="00C43E96">
          <w:pPr>
            <w:pStyle w:val="94C039B329FE470F9CB46668F232FEAA"/>
          </w:pPr>
          <w:r w:rsidRPr="0042580C">
            <w:rPr>
              <w:rStyle w:val="PlaceholderText"/>
            </w:rPr>
            <w:t>Click or tap here to enter text.</w:t>
          </w:r>
        </w:p>
      </w:docPartBody>
    </w:docPart>
    <w:docPart>
      <w:docPartPr>
        <w:name w:val="135D4F4B2F5C4D46AF2FE5DA1A28A224"/>
        <w:category>
          <w:name w:val="General"/>
          <w:gallery w:val="placeholder"/>
        </w:category>
        <w:types>
          <w:type w:val="bbPlcHdr"/>
        </w:types>
        <w:behaviors>
          <w:behavior w:val="content"/>
        </w:behaviors>
        <w:guid w:val="{739C8BAB-C873-42D6-B2FC-32A11A00A1F2}"/>
      </w:docPartPr>
      <w:docPartBody>
        <w:p w:rsidR="00827A95" w:rsidRDefault="00C43E96" w:rsidP="00C43E96">
          <w:pPr>
            <w:pStyle w:val="135D4F4B2F5C4D46AF2FE5DA1A28A224"/>
          </w:pPr>
          <w:r w:rsidRPr="0042580C">
            <w:rPr>
              <w:rStyle w:val="PlaceholderText"/>
            </w:rPr>
            <w:t>Click or tap here to enter text.</w:t>
          </w:r>
        </w:p>
      </w:docPartBody>
    </w:docPart>
    <w:docPart>
      <w:docPartPr>
        <w:name w:val="E66EB483DDF04A2BBA1F4027AC580741"/>
        <w:category>
          <w:name w:val="General"/>
          <w:gallery w:val="placeholder"/>
        </w:category>
        <w:types>
          <w:type w:val="bbPlcHdr"/>
        </w:types>
        <w:behaviors>
          <w:behavior w:val="content"/>
        </w:behaviors>
        <w:guid w:val="{9D617C78-ECFB-4555-99FB-D749422F9EFB}"/>
      </w:docPartPr>
      <w:docPartBody>
        <w:p w:rsidR="00827A95" w:rsidRDefault="00C43E96" w:rsidP="00C43E96">
          <w:pPr>
            <w:pStyle w:val="E66EB483DDF04A2BBA1F4027AC580741"/>
          </w:pPr>
          <w:r w:rsidRPr="0042580C">
            <w:rPr>
              <w:rStyle w:val="PlaceholderText"/>
            </w:rPr>
            <w:t>Click or tap here to enter text.</w:t>
          </w:r>
        </w:p>
      </w:docPartBody>
    </w:docPart>
    <w:docPart>
      <w:docPartPr>
        <w:name w:val="4673CA3FA2984E9886A48A605ED2F1EE"/>
        <w:category>
          <w:name w:val="General"/>
          <w:gallery w:val="placeholder"/>
        </w:category>
        <w:types>
          <w:type w:val="bbPlcHdr"/>
        </w:types>
        <w:behaviors>
          <w:behavior w:val="content"/>
        </w:behaviors>
        <w:guid w:val="{6AC0690A-97CA-4552-A087-0BF3F44DC8D4}"/>
      </w:docPartPr>
      <w:docPartBody>
        <w:p w:rsidR="00827A95" w:rsidRDefault="00C43E96" w:rsidP="00C43E96">
          <w:pPr>
            <w:pStyle w:val="4673CA3FA2984E9886A48A605ED2F1EE"/>
          </w:pPr>
          <w:r w:rsidRPr="0042580C">
            <w:rPr>
              <w:rStyle w:val="PlaceholderText"/>
            </w:rPr>
            <w:t>Click or tap here to enter text.</w:t>
          </w:r>
        </w:p>
      </w:docPartBody>
    </w:docPart>
    <w:docPart>
      <w:docPartPr>
        <w:name w:val="298534C91C3543C8BA2333D5436F1B5F"/>
        <w:category>
          <w:name w:val="General"/>
          <w:gallery w:val="placeholder"/>
        </w:category>
        <w:types>
          <w:type w:val="bbPlcHdr"/>
        </w:types>
        <w:behaviors>
          <w:behavior w:val="content"/>
        </w:behaviors>
        <w:guid w:val="{014E3298-DBE6-4195-BFD1-1CBC58E8FA47}"/>
      </w:docPartPr>
      <w:docPartBody>
        <w:p w:rsidR="00827A95" w:rsidRDefault="00C43E96" w:rsidP="00C43E96">
          <w:pPr>
            <w:pStyle w:val="298534C91C3543C8BA2333D5436F1B5F"/>
          </w:pPr>
          <w:r w:rsidRPr="0042580C">
            <w:rPr>
              <w:rStyle w:val="PlaceholderText"/>
            </w:rPr>
            <w:t>Click or tap here to enter text.</w:t>
          </w:r>
        </w:p>
      </w:docPartBody>
    </w:docPart>
    <w:docPart>
      <w:docPartPr>
        <w:name w:val="A485BC75FFEB4AEEB0134B79A9F5CB74"/>
        <w:category>
          <w:name w:val="General"/>
          <w:gallery w:val="placeholder"/>
        </w:category>
        <w:types>
          <w:type w:val="bbPlcHdr"/>
        </w:types>
        <w:behaviors>
          <w:behavior w:val="content"/>
        </w:behaviors>
        <w:guid w:val="{B80CCB69-8F21-4AC8-A638-088B0CB1D548}"/>
      </w:docPartPr>
      <w:docPartBody>
        <w:p w:rsidR="00827A95" w:rsidRDefault="00C43E96" w:rsidP="00C43E96">
          <w:pPr>
            <w:pStyle w:val="A485BC75FFEB4AEEB0134B79A9F5CB74"/>
          </w:pPr>
          <w:r w:rsidRPr="0042580C">
            <w:rPr>
              <w:rStyle w:val="PlaceholderText"/>
            </w:rPr>
            <w:t>Click or tap here to enter text.</w:t>
          </w:r>
        </w:p>
      </w:docPartBody>
    </w:docPart>
    <w:docPart>
      <w:docPartPr>
        <w:name w:val="3ACAF2DA0C4247A88A3FD11616B6161E"/>
        <w:category>
          <w:name w:val="General"/>
          <w:gallery w:val="placeholder"/>
        </w:category>
        <w:types>
          <w:type w:val="bbPlcHdr"/>
        </w:types>
        <w:behaviors>
          <w:behavior w:val="content"/>
        </w:behaviors>
        <w:guid w:val="{6DE8188D-AD03-4001-92BA-E88406CD60AB}"/>
      </w:docPartPr>
      <w:docPartBody>
        <w:p w:rsidR="00827A95" w:rsidRDefault="00C43E96" w:rsidP="00C43E96">
          <w:pPr>
            <w:pStyle w:val="3ACAF2DA0C4247A88A3FD11616B6161E"/>
          </w:pPr>
          <w:r w:rsidRPr="0042580C">
            <w:rPr>
              <w:rStyle w:val="PlaceholderText"/>
            </w:rPr>
            <w:t>Click or tap here to enter text.</w:t>
          </w:r>
        </w:p>
      </w:docPartBody>
    </w:docPart>
    <w:docPart>
      <w:docPartPr>
        <w:name w:val="67A6B08F4ED042F1A02F7C6A9D15D8C8"/>
        <w:category>
          <w:name w:val="General"/>
          <w:gallery w:val="placeholder"/>
        </w:category>
        <w:types>
          <w:type w:val="bbPlcHdr"/>
        </w:types>
        <w:behaviors>
          <w:behavior w:val="content"/>
        </w:behaviors>
        <w:guid w:val="{5F2E72FF-F8DB-4547-9822-C5E7703DC048}"/>
      </w:docPartPr>
      <w:docPartBody>
        <w:p w:rsidR="00827A95" w:rsidRDefault="00C43E96" w:rsidP="00C43E96">
          <w:pPr>
            <w:pStyle w:val="67A6B08F4ED042F1A02F7C6A9D15D8C8"/>
          </w:pPr>
          <w:r w:rsidRPr="0042580C">
            <w:rPr>
              <w:rStyle w:val="PlaceholderText"/>
            </w:rPr>
            <w:t>Click or tap here to enter text.</w:t>
          </w:r>
        </w:p>
      </w:docPartBody>
    </w:docPart>
    <w:docPart>
      <w:docPartPr>
        <w:name w:val="CFC718CAC28B426BB7B8DC5537982F9C"/>
        <w:category>
          <w:name w:val="General"/>
          <w:gallery w:val="placeholder"/>
        </w:category>
        <w:types>
          <w:type w:val="bbPlcHdr"/>
        </w:types>
        <w:behaviors>
          <w:behavior w:val="content"/>
        </w:behaviors>
        <w:guid w:val="{59A581FF-48D6-43DC-8C33-C0F493E20EC4}"/>
      </w:docPartPr>
      <w:docPartBody>
        <w:p w:rsidR="00827A95" w:rsidRDefault="00C43E96" w:rsidP="00C43E96">
          <w:pPr>
            <w:pStyle w:val="CFC718CAC28B426BB7B8DC5537982F9C"/>
          </w:pPr>
          <w:r w:rsidRPr="0042580C">
            <w:rPr>
              <w:rStyle w:val="PlaceholderText"/>
            </w:rPr>
            <w:t>Click or tap here to enter text.</w:t>
          </w:r>
        </w:p>
      </w:docPartBody>
    </w:docPart>
    <w:docPart>
      <w:docPartPr>
        <w:name w:val="1BC64D33B3D94F6385354CCF28D0098C"/>
        <w:category>
          <w:name w:val="General"/>
          <w:gallery w:val="placeholder"/>
        </w:category>
        <w:types>
          <w:type w:val="bbPlcHdr"/>
        </w:types>
        <w:behaviors>
          <w:behavior w:val="content"/>
        </w:behaviors>
        <w:guid w:val="{CFACC3F2-ED9C-4DDF-A05C-3130D961A925}"/>
      </w:docPartPr>
      <w:docPartBody>
        <w:p w:rsidR="00827A95" w:rsidRDefault="00C43E96" w:rsidP="00C43E96">
          <w:pPr>
            <w:pStyle w:val="1BC64D33B3D94F6385354CCF28D0098C"/>
          </w:pPr>
          <w:r w:rsidRPr="0042580C">
            <w:rPr>
              <w:rStyle w:val="PlaceholderText"/>
            </w:rPr>
            <w:t>Click or tap here to enter text.</w:t>
          </w:r>
        </w:p>
      </w:docPartBody>
    </w:docPart>
    <w:docPart>
      <w:docPartPr>
        <w:name w:val="BC9AF7B5403C4DE19FE330E7BD84569A"/>
        <w:category>
          <w:name w:val="General"/>
          <w:gallery w:val="placeholder"/>
        </w:category>
        <w:types>
          <w:type w:val="bbPlcHdr"/>
        </w:types>
        <w:behaviors>
          <w:behavior w:val="content"/>
        </w:behaviors>
        <w:guid w:val="{3AE276EB-DD01-4C32-BC3C-FB9A5D6FFE37}"/>
      </w:docPartPr>
      <w:docPartBody>
        <w:p w:rsidR="00827A95" w:rsidRDefault="00C43E96" w:rsidP="00C43E96">
          <w:pPr>
            <w:pStyle w:val="BC9AF7B5403C4DE19FE330E7BD84569A"/>
          </w:pPr>
          <w:r w:rsidRPr="0042580C">
            <w:rPr>
              <w:rStyle w:val="PlaceholderText"/>
            </w:rPr>
            <w:t>Click or tap here to enter text.</w:t>
          </w:r>
        </w:p>
      </w:docPartBody>
    </w:docPart>
    <w:docPart>
      <w:docPartPr>
        <w:name w:val="61DDD1A1E45B4BB888E9959FCF2625EE"/>
        <w:category>
          <w:name w:val="General"/>
          <w:gallery w:val="placeholder"/>
        </w:category>
        <w:types>
          <w:type w:val="bbPlcHdr"/>
        </w:types>
        <w:behaviors>
          <w:behavior w:val="content"/>
        </w:behaviors>
        <w:guid w:val="{691637EF-E27E-4E73-A497-CD3FCE3B4EF2}"/>
      </w:docPartPr>
      <w:docPartBody>
        <w:p w:rsidR="00827A95" w:rsidRDefault="00C43E96" w:rsidP="00C43E96">
          <w:pPr>
            <w:pStyle w:val="61DDD1A1E45B4BB888E9959FCF2625EE"/>
          </w:pPr>
          <w:r w:rsidRPr="0042580C">
            <w:rPr>
              <w:rStyle w:val="PlaceholderText"/>
            </w:rPr>
            <w:t>Click or tap here to enter text.</w:t>
          </w:r>
        </w:p>
      </w:docPartBody>
    </w:docPart>
    <w:docPart>
      <w:docPartPr>
        <w:name w:val="9AF242C29BE64F37B58BA3D8FF27F9AB"/>
        <w:category>
          <w:name w:val="General"/>
          <w:gallery w:val="placeholder"/>
        </w:category>
        <w:types>
          <w:type w:val="bbPlcHdr"/>
        </w:types>
        <w:behaviors>
          <w:behavior w:val="content"/>
        </w:behaviors>
        <w:guid w:val="{800A4B87-6056-45A9-B238-C23511D29163}"/>
      </w:docPartPr>
      <w:docPartBody>
        <w:p w:rsidR="00827A95" w:rsidRDefault="00C43E96" w:rsidP="00C43E96">
          <w:pPr>
            <w:pStyle w:val="9AF242C29BE64F37B58BA3D8FF27F9AB"/>
          </w:pPr>
          <w:r w:rsidRPr="0042580C">
            <w:rPr>
              <w:rStyle w:val="PlaceholderText"/>
            </w:rPr>
            <w:t>Click or tap here to enter text.</w:t>
          </w:r>
        </w:p>
      </w:docPartBody>
    </w:docPart>
    <w:docPart>
      <w:docPartPr>
        <w:name w:val="F0AC0847C86948058A3ADD620B83C516"/>
        <w:category>
          <w:name w:val="General"/>
          <w:gallery w:val="placeholder"/>
        </w:category>
        <w:types>
          <w:type w:val="bbPlcHdr"/>
        </w:types>
        <w:behaviors>
          <w:behavior w:val="content"/>
        </w:behaviors>
        <w:guid w:val="{B109CDBC-CD2E-4772-A065-AD985F8CB623}"/>
      </w:docPartPr>
      <w:docPartBody>
        <w:p w:rsidR="00827A95" w:rsidRDefault="00C43E96" w:rsidP="00C43E96">
          <w:pPr>
            <w:pStyle w:val="F0AC0847C86948058A3ADD620B83C516"/>
          </w:pPr>
          <w:r w:rsidRPr="0042580C">
            <w:rPr>
              <w:rStyle w:val="PlaceholderText"/>
            </w:rPr>
            <w:t>Click or tap here to enter text.</w:t>
          </w:r>
        </w:p>
      </w:docPartBody>
    </w:docPart>
    <w:docPart>
      <w:docPartPr>
        <w:name w:val="44A8A95B035046E78F8F973FC9A4C240"/>
        <w:category>
          <w:name w:val="General"/>
          <w:gallery w:val="placeholder"/>
        </w:category>
        <w:types>
          <w:type w:val="bbPlcHdr"/>
        </w:types>
        <w:behaviors>
          <w:behavior w:val="content"/>
        </w:behaviors>
        <w:guid w:val="{FA15EF44-078D-41B4-BF6A-E8C51912531D}"/>
      </w:docPartPr>
      <w:docPartBody>
        <w:p w:rsidR="00827A95" w:rsidRDefault="00C43E96" w:rsidP="00C43E96">
          <w:pPr>
            <w:pStyle w:val="44A8A95B035046E78F8F973FC9A4C240"/>
          </w:pPr>
          <w:r w:rsidRPr="0042580C">
            <w:rPr>
              <w:rStyle w:val="PlaceholderText"/>
            </w:rPr>
            <w:t>Click or tap here to enter text.</w:t>
          </w:r>
        </w:p>
      </w:docPartBody>
    </w:docPart>
    <w:docPart>
      <w:docPartPr>
        <w:name w:val="3864A9107BDD412E8CB2037A91A323D9"/>
        <w:category>
          <w:name w:val="General"/>
          <w:gallery w:val="placeholder"/>
        </w:category>
        <w:types>
          <w:type w:val="bbPlcHdr"/>
        </w:types>
        <w:behaviors>
          <w:behavior w:val="content"/>
        </w:behaviors>
        <w:guid w:val="{7F5936A3-7E7A-468E-A1EF-D8D27B67FD0B}"/>
      </w:docPartPr>
      <w:docPartBody>
        <w:p w:rsidR="00827A95" w:rsidRDefault="00C43E96" w:rsidP="00C43E96">
          <w:pPr>
            <w:pStyle w:val="3864A9107BDD412E8CB2037A91A323D9"/>
          </w:pPr>
          <w:r w:rsidRPr="0042580C">
            <w:rPr>
              <w:rStyle w:val="PlaceholderText"/>
            </w:rPr>
            <w:t>Click or tap here to enter text.</w:t>
          </w:r>
        </w:p>
      </w:docPartBody>
    </w:docPart>
    <w:docPart>
      <w:docPartPr>
        <w:name w:val="BFC72EAB90BC4CAD9150A4DDDD06E412"/>
        <w:category>
          <w:name w:val="General"/>
          <w:gallery w:val="placeholder"/>
        </w:category>
        <w:types>
          <w:type w:val="bbPlcHdr"/>
        </w:types>
        <w:behaviors>
          <w:behavior w:val="content"/>
        </w:behaviors>
        <w:guid w:val="{C83A1287-5115-4808-8FAF-DCCFF616F931}"/>
      </w:docPartPr>
      <w:docPartBody>
        <w:p w:rsidR="00827A95" w:rsidRDefault="00C43E96" w:rsidP="00C43E96">
          <w:pPr>
            <w:pStyle w:val="BFC72EAB90BC4CAD9150A4DDDD06E412"/>
          </w:pPr>
          <w:r w:rsidRPr="0042580C">
            <w:rPr>
              <w:rStyle w:val="PlaceholderText"/>
            </w:rPr>
            <w:t>Click or tap here to enter text.</w:t>
          </w:r>
        </w:p>
      </w:docPartBody>
    </w:docPart>
    <w:docPart>
      <w:docPartPr>
        <w:name w:val="7EFE7AB9B3C144E8AFB5C648A6621D4B"/>
        <w:category>
          <w:name w:val="General"/>
          <w:gallery w:val="placeholder"/>
        </w:category>
        <w:types>
          <w:type w:val="bbPlcHdr"/>
        </w:types>
        <w:behaviors>
          <w:behavior w:val="content"/>
        </w:behaviors>
        <w:guid w:val="{CBCFE5E1-34BF-4367-BCCD-342CDDADB7D1}"/>
      </w:docPartPr>
      <w:docPartBody>
        <w:p w:rsidR="00827A95" w:rsidRDefault="00C43E96" w:rsidP="00C43E96">
          <w:pPr>
            <w:pStyle w:val="7EFE7AB9B3C144E8AFB5C648A6621D4B"/>
          </w:pPr>
          <w:r w:rsidRPr="0042580C">
            <w:rPr>
              <w:rStyle w:val="PlaceholderText"/>
            </w:rPr>
            <w:t>Click or tap here to enter text.</w:t>
          </w:r>
        </w:p>
      </w:docPartBody>
    </w:docPart>
    <w:docPart>
      <w:docPartPr>
        <w:name w:val="1DEA5C0B251F43649562E04BB0915F0C"/>
        <w:category>
          <w:name w:val="General"/>
          <w:gallery w:val="placeholder"/>
        </w:category>
        <w:types>
          <w:type w:val="bbPlcHdr"/>
        </w:types>
        <w:behaviors>
          <w:behavior w:val="content"/>
        </w:behaviors>
        <w:guid w:val="{B8245594-9C5E-4979-BD02-9944E62B7868}"/>
      </w:docPartPr>
      <w:docPartBody>
        <w:p w:rsidR="00827A95" w:rsidRDefault="00C43E96" w:rsidP="00C43E96">
          <w:pPr>
            <w:pStyle w:val="1DEA5C0B251F43649562E04BB0915F0C"/>
          </w:pPr>
          <w:r w:rsidRPr="0042580C">
            <w:rPr>
              <w:rStyle w:val="PlaceholderText"/>
            </w:rPr>
            <w:t>Click or tap here to enter text.</w:t>
          </w:r>
        </w:p>
      </w:docPartBody>
    </w:docPart>
    <w:docPart>
      <w:docPartPr>
        <w:name w:val="4A57E6666ED14FFE9A5E3F9239E309CA"/>
        <w:category>
          <w:name w:val="General"/>
          <w:gallery w:val="placeholder"/>
        </w:category>
        <w:types>
          <w:type w:val="bbPlcHdr"/>
        </w:types>
        <w:behaviors>
          <w:behavior w:val="content"/>
        </w:behaviors>
        <w:guid w:val="{B9A40794-08A9-4EC2-9E0D-65189A0F74EA}"/>
      </w:docPartPr>
      <w:docPartBody>
        <w:p w:rsidR="00827A95" w:rsidRDefault="00C43E96" w:rsidP="00C43E96">
          <w:pPr>
            <w:pStyle w:val="4A57E6666ED14FFE9A5E3F9239E309CA"/>
          </w:pPr>
          <w:r w:rsidRPr="0042580C">
            <w:rPr>
              <w:rStyle w:val="PlaceholderText"/>
            </w:rPr>
            <w:t>Click or tap here to enter text.</w:t>
          </w:r>
        </w:p>
      </w:docPartBody>
    </w:docPart>
    <w:docPart>
      <w:docPartPr>
        <w:name w:val="AEEF6D5170424B9CBDC071AF4BF50E86"/>
        <w:category>
          <w:name w:val="General"/>
          <w:gallery w:val="placeholder"/>
        </w:category>
        <w:types>
          <w:type w:val="bbPlcHdr"/>
        </w:types>
        <w:behaviors>
          <w:behavior w:val="content"/>
        </w:behaviors>
        <w:guid w:val="{B138DB82-B5F9-4BD2-ADD6-0B0D0E37468D}"/>
      </w:docPartPr>
      <w:docPartBody>
        <w:p w:rsidR="00827A95" w:rsidRDefault="00C43E96" w:rsidP="00C43E96">
          <w:pPr>
            <w:pStyle w:val="AEEF6D5170424B9CBDC071AF4BF50E86"/>
          </w:pPr>
          <w:r w:rsidRPr="0042580C">
            <w:rPr>
              <w:rStyle w:val="PlaceholderText"/>
            </w:rPr>
            <w:t>Click or tap here to enter text.</w:t>
          </w:r>
        </w:p>
      </w:docPartBody>
    </w:docPart>
    <w:docPart>
      <w:docPartPr>
        <w:name w:val="6EA58920A579459E92EC7C927997A360"/>
        <w:category>
          <w:name w:val="General"/>
          <w:gallery w:val="placeholder"/>
        </w:category>
        <w:types>
          <w:type w:val="bbPlcHdr"/>
        </w:types>
        <w:behaviors>
          <w:behavior w:val="content"/>
        </w:behaviors>
        <w:guid w:val="{632BBA0A-937F-4100-99D8-9CB80FB466ED}"/>
      </w:docPartPr>
      <w:docPartBody>
        <w:p w:rsidR="00827A95" w:rsidRDefault="00C43E96" w:rsidP="00C43E96">
          <w:pPr>
            <w:pStyle w:val="6EA58920A579459E92EC7C927997A360"/>
          </w:pPr>
          <w:r w:rsidRPr="0042580C">
            <w:rPr>
              <w:rStyle w:val="PlaceholderText"/>
            </w:rPr>
            <w:t>Click or tap here to enter text.</w:t>
          </w:r>
        </w:p>
      </w:docPartBody>
    </w:docPart>
    <w:docPart>
      <w:docPartPr>
        <w:name w:val="32F21B4926384310983ED2099B31DDD4"/>
        <w:category>
          <w:name w:val="General"/>
          <w:gallery w:val="placeholder"/>
        </w:category>
        <w:types>
          <w:type w:val="bbPlcHdr"/>
        </w:types>
        <w:behaviors>
          <w:behavior w:val="content"/>
        </w:behaviors>
        <w:guid w:val="{A0568611-34C9-444D-B8AB-ECEBC9835063}"/>
      </w:docPartPr>
      <w:docPartBody>
        <w:p w:rsidR="00827A95" w:rsidRDefault="00C43E96" w:rsidP="00C43E96">
          <w:pPr>
            <w:pStyle w:val="32F21B4926384310983ED2099B31DDD4"/>
          </w:pPr>
          <w:r w:rsidRPr="0042580C">
            <w:rPr>
              <w:rStyle w:val="PlaceholderText"/>
            </w:rPr>
            <w:t>Click or tap here to enter text.</w:t>
          </w:r>
        </w:p>
      </w:docPartBody>
    </w:docPart>
    <w:docPart>
      <w:docPartPr>
        <w:name w:val="E732A7E0F17D4CA29CF28878A846D220"/>
        <w:category>
          <w:name w:val="General"/>
          <w:gallery w:val="placeholder"/>
        </w:category>
        <w:types>
          <w:type w:val="bbPlcHdr"/>
        </w:types>
        <w:behaviors>
          <w:behavior w:val="content"/>
        </w:behaviors>
        <w:guid w:val="{F4A4636A-5E38-4ADB-B94C-00A457AF8EFE}"/>
      </w:docPartPr>
      <w:docPartBody>
        <w:p w:rsidR="00827A95" w:rsidRDefault="00C43E96" w:rsidP="00C43E96">
          <w:pPr>
            <w:pStyle w:val="E732A7E0F17D4CA29CF28878A846D220"/>
          </w:pPr>
          <w:r w:rsidRPr="0042580C">
            <w:rPr>
              <w:rStyle w:val="PlaceholderText"/>
            </w:rPr>
            <w:t>Click or tap here to enter text.</w:t>
          </w:r>
        </w:p>
      </w:docPartBody>
    </w:docPart>
    <w:docPart>
      <w:docPartPr>
        <w:name w:val="55BFAC72BF1C4EC0A44123C8DC1D1E07"/>
        <w:category>
          <w:name w:val="General"/>
          <w:gallery w:val="placeholder"/>
        </w:category>
        <w:types>
          <w:type w:val="bbPlcHdr"/>
        </w:types>
        <w:behaviors>
          <w:behavior w:val="content"/>
        </w:behaviors>
        <w:guid w:val="{3EB3D995-92BC-4AAF-8A18-8CF0D07FB4C1}"/>
      </w:docPartPr>
      <w:docPartBody>
        <w:p w:rsidR="00827A95" w:rsidRDefault="00C43E96" w:rsidP="00C43E96">
          <w:pPr>
            <w:pStyle w:val="55BFAC72BF1C4EC0A44123C8DC1D1E07"/>
          </w:pPr>
          <w:r w:rsidRPr="0042580C">
            <w:rPr>
              <w:rStyle w:val="PlaceholderText"/>
            </w:rPr>
            <w:t>Click or tap here to enter text.</w:t>
          </w:r>
        </w:p>
      </w:docPartBody>
    </w:docPart>
    <w:docPart>
      <w:docPartPr>
        <w:name w:val="4D4B54E992BA47458A80A20CC0926204"/>
        <w:category>
          <w:name w:val="General"/>
          <w:gallery w:val="placeholder"/>
        </w:category>
        <w:types>
          <w:type w:val="bbPlcHdr"/>
        </w:types>
        <w:behaviors>
          <w:behavior w:val="content"/>
        </w:behaviors>
        <w:guid w:val="{B4EE31BC-2269-4D31-B0D8-9A586DF09C1B}"/>
      </w:docPartPr>
      <w:docPartBody>
        <w:p w:rsidR="00827A95" w:rsidRDefault="00C43E96" w:rsidP="00C43E96">
          <w:pPr>
            <w:pStyle w:val="4D4B54E992BA47458A80A20CC0926204"/>
          </w:pPr>
          <w:r w:rsidRPr="0042580C">
            <w:rPr>
              <w:rStyle w:val="PlaceholderText"/>
            </w:rPr>
            <w:t>Click or tap here to enter text.</w:t>
          </w:r>
        </w:p>
      </w:docPartBody>
    </w:docPart>
    <w:docPart>
      <w:docPartPr>
        <w:name w:val="8B98CEC787F849C0BD14517288875955"/>
        <w:category>
          <w:name w:val="General"/>
          <w:gallery w:val="placeholder"/>
        </w:category>
        <w:types>
          <w:type w:val="bbPlcHdr"/>
        </w:types>
        <w:behaviors>
          <w:behavior w:val="content"/>
        </w:behaviors>
        <w:guid w:val="{334E5FE0-B58D-4DEB-BD2E-B6C8BC12E2FD}"/>
      </w:docPartPr>
      <w:docPartBody>
        <w:p w:rsidR="00827A95" w:rsidRDefault="00C43E96" w:rsidP="00C43E96">
          <w:pPr>
            <w:pStyle w:val="8B98CEC787F849C0BD14517288875955"/>
          </w:pPr>
          <w:r w:rsidRPr="0042580C">
            <w:rPr>
              <w:rStyle w:val="PlaceholderText"/>
            </w:rPr>
            <w:t>Click or tap here to enter text.</w:t>
          </w:r>
        </w:p>
      </w:docPartBody>
    </w:docPart>
    <w:docPart>
      <w:docPartPr>
        <w:name w:val="8B0667CFDD2E4439881AF328D92F4F3B"/>
        <w:category>
          <w:name w:val="General"/>
          <w:gallery w:val="placeholder"/>
        </w:category>
        <w:types>
          <w:type w:val="bbPlcHdr"/>
        </w:types>
        <w:behaviors>
          <w:behavior w:val="content"/>
        </w:behaviors>
        <w:guid w:val="{C059A075-1CEC-4D76-9343-5EFC01241F8D}"/>
      </w:docPartPr>
      <w:docPartBody>
        <w:p w:rsidR="00827A95" w:rsidRDefault="00C43E96" w:rsidP="00C43E96">
          <w:pPr>
            <w:pStyle w:val="8B0667CFDD2E4439881AF328D92F4F3B"/>
          </w:pPr>
          <w:r w:rsidRPr="0042580C">
            <w:rPr>
              <w:rStyle w:val="PlaceholderText"/>
            </w:rPr>
            <w:t>Click or tap here to enter text.</w:t>
          </w:r>
        </w:p>
      </w:docPartBody>
    </w:docPart>
    <w:docPart>
      <w:docPartPr>
        <w:name w:val="ADFB71E59B44460288370C735EEC27A7"/>
        <w:category>
          <w:name w:val="General"/>
          <w:gallery w:val="placeholder"/>
        </w:category>
        <w:types>
          <w:type w:val="bbPlcHdr"/>
        </w:types>
        <w:behaviors>
          <w:behavior w:val="content"/>
        </w:behaviors>
        <w:guid w:val="{65B5A748-CAB8-4C85-8664-D85DD0ADDB9F}"/>
      </w:docPartPr>
      <w:docPartBody>
        <w:p w:rsidR="00827A95" w:rsidRDefault="00C43E96" w:rsidP="00C43E96">
          <w:pPr>
            <w:pStyle w:val="ADFB71E59B44460288370C735EEC27A7"/>
          </w:pPr>
          <w:r w:rsidRPr="0042580C">
            <w:rPr>
              <w:rStyle w:val="PlaceholderText"/>
            </w:rPr>
            <w:t>Click or tap here to enter text.</w:t>
          </w:r>
        </w:p>
      </w:docPartBody>
    </w:docPart>
    <w:docPart>
      <w:docPartPr>
        <w:name w:val="E284C0CAAD6F42B18886C5580120F066"/>
        <w:category>
          <w:name w:val="General"/>
          <w:gallery w:val="placeholder"/>
        </w:category>
        <w:types>
          <w:type w:val="bbPlcHdr"/>
        </w:types>
        <w:behaviors>
          <w:behavior w:val="content"/>
        </w:behaviors>
        <w:guid w:val="{D40863F5-8068-4FF8-A9C6-F8C6C6C8B658}"/>
      </w:docPartPr>
      <w:docPartBody>
        <w:p w:rsidR="00827A95" w:rsidRDefault="00C43E96" w:rsidP="00C43E96">
          <w:pPr>
            <w:pStyle w:val="E284C0CAAD6F42B18886C5580120F066"/>
          </w:pPr>
          <w:r w:rsidRPr="0042580C">
            <w:rPr>
              <w:rStyle w:val="PlaceholderText"/>
            </w:rPr>
            <w:t>Click or tap here to enter text.</w:t>
          </w:r>
        </w:p>
      </w:docPartBody>
    </w:docPart>
    <w:docPart>
      <w:docPartPr>
        <w:name w:val="29ABE867407B413080E56A3869537A1D"/>
        <w:category>
          <w:name w:val="General"/>
          <w:gallery w:val="placeholder"/>
        </w:category>
        <w:types>
          <w:type w:val="bbPlcHdr"/>
        </w:types>
        <w:behaviors>
          <w:behavior w:val="content"/>
        </w:behaviors>
        <w:guid w:val="{10725B51-6037-4AF7-A64B-24510BF88E81}"/>
      </w:docPartPr>
      <w:docPartBody>
        <w:p w:rsidR="00827A95" w:rsidRDefault="00C43E96" w:rsidP="00C43E96">
          <w:pPr>
            <w:pStyle w:val="29ABE867407B413080E56A3869537A1D"/>
          </w:pPr>
          <w:r w:rsidRPr="0042580C">
            <w:rPr>
              <w:rStyle w:val="PlaceholderText"/>
            </w:rPr>
            <w:t>Click or tap here to enter text.</w:t>
          </w:r>
        </w:p>
      </w:docPartBody>
    </w:docPart>
    <w:docPart>
      <w:docPartPr>
        <w:name w:val="0B7CD757D12D44CEA40B7F9CEDDB196E"/>
        <w:category>
          <w:name w:val="General"/>
          <w:gallery w:val="placeholder"/>
        </w:category>
        <w:types>
          <w:type w:val="bbPlcHdr"/>
        </w:types>
        <w:behaviors>
          <w:behavior w:val="content"/>
        </w:behaviors>
        <w:guid w:val="{90DECD5D-ADC1-4345-B0F8-C914CC8C7C58}"/>
      </w:docPartPr>
      <w:docPartBody>
        <w:p w:rsidR="00827A95" w:rsidRDefault="00C43E96" w:rsidP="00C43E96">
          <w:pPr>
            <w:pStyle w:val="0B7CD757D12D44CEA40B7F9CEDDB196E"/>
          </w:pPr>
          <w:r w:rsidRPr="0042580C">
            <w:rPr>
              <w:rStyle w:val="PlaceholderText"/>
            </w:rPr>
            <w:t>Click or tap here to enter text.</w:t>
          </w:r>
        </w:p>
      </w:docPartBody>
    </w:docPart>
    <w:docPart>
      <w:docPartPr>
        <w:name w:val="A308E6AFC9B844818EEB4586A50C7CB5"/>
        <w:category>
          <w:name w:val="General"/>
          <w:gallery w:val="placeholder"/>
        </w:category>
        <w:types>
          <w:type w:val="bbPlcHdr"/>
        </w:types>
        <w:behaviors>
          <w:behavior w:val="content"/>
        </w:behaviors>
        <w:guid w:val="{E0895BD6-F853-4D12-A0B6-B847F8827FE7}"/>
      </w:docPartPr>
      <w:docPartBody>
        <w:p w:rsidR="00827A95" w:rsidRDefault="00C43E96" w:rsidP="00C43E96">
          <w:pPr>
            <w:pStyle w:val="A308E6AFC9B844818EEB4586A50C7CB5"/>
          </w:pPr>
          <w:r w:rsidRPr="0042580C">
            <w:rPr>
              <w:rStyle w:val="PlaceholderText"/>
            </w:rPr>
            <w:t>Click or tap here to enter text.</w:t>
          </w:r>
        </w:p>
      </w:docPartBody>
    </w:docPart>
    <w:docPart>
      <w:docPartPr>
        <w:name w:val="C1BE24D73E1247839A7558B2763217EE"/>
        <w:category>
          <w:name w:val="General"/>
          <w:gallery w:val="placeholder"/>
        </w:category>
        <w:types>
          <w:type w:val="bbPlcHdr"/>
        </w:types>
        <w:behaviors>
          <w:behavior w:val="content"/>
        </w:behaviors>
        <w:guid w:val="{BAA8A2A7-EFA5-434A-9EF1-128F3B60E3A4}"/>
      </w:docPartPr>
      <w:docPartBody>
        <w:p w:rsidR="00827A95" w:rsidRDefault="00C43E96" w:rsidP="00C43E96">
          <w:pPr>
            <w:pStyle w:val="C1BE24D73E1247839A7558B2763217EE"/>
          </w:pPr>
          <w:r w:rsidRPr="0042580C">
            <w:rPr>
              <w:rStyle w:val="PlaceholderText"/>
            </w:rPr>
            <w:t>Click or tap here to enter text.</w:t>
          </w:r>
        </w:p>
      </w:docPartBody>
    </w:docPart>
    <w:docPart>
      <w:docPartPr>
        <w:name w:val="9A90CFFF1A06443790A91DDFBE2180DD"/>
        <w:category>
          <w:name w:val="General"/>
          <w:gallery w:val="placeholder"/>
        </w:category>
        <w:types>
          <w:type w:val="bbPlcHdr"/>
        </w:types>
        <w:behaviors>
          <w:behavior w:val="content"/>
        </w:behaviors>
        <w:guid w:val="{967EB683-9603-42E7-BD55-6F6876BAA892}"/>
      </w:docPartPr>
      <w:docPartBody>
        <w:p w:rsidR="00827A95" w:rsidRDefault="00C43E96" w:rsidP="00C43E96">
          <w:pPr>
            <w:pStyle w:val="9A90CFFF1A06443790A91DDFBE2180DD"/>
          </w:pPr>
          <w:r w:rsidRPr="0042580C">
            <w:rPr>
              <w:rStyle w:val="PlaceholderText"/>
            </w:rPr>
            <w:t>Click or tap here to enter text.</w:t>
          </w:r>
        </w:p>
      </w:docPartBody>
    </w:docPart>
    <w:docPart>
      <w:docPartPr>
        <w:name w:val="96FCF8E35EF84A9AB19693606E4C47A8"/>
        <w:category>
          <w:name w:val="General"/>
          <w:gallery w:val="placeholder"/>
        </w:category>
        <w:types>
          <w:type w:val="bbPlcHdr"/>
        </w:types>
        <w:behaviors>
          <w:behavior w:val="content"/>
        </w:behaviors>
        <w:guid w:val="{48B6203D-7847-45A7-AF38-C2D0FAED143C}"/>
      </w:docPartPr>
      <w:docPartBody>
        <w:p w:rsidR="00827A95" w:rsidRDefault="00C43E96" w:rsidP="00C43E96">
          <w:pPr>
            <w:pStyle w:val="96FCF8E35EF84A9AB19693606E4C47A8"/>
          </w:pPr>
          <w:r w:rsidRPr="0042580C">
            <w:rPr>
              <w:rStyle w:val="PlaceholderText"/>
            </w:rPr>
            <w:t>Click or tap here to enter text.</w:t>
          </w:r>
        </w:p>
      </w:docPartBody>
    </w:docPart>
    <w:docPart>
      <w:docPartPr>
        <w:name w:val="6D6327766C8046B0802EEAE73C5CF079"/>
        <w:category>
          <w:name w:val="General"/>
          <w:gallery w:val="placeholder"/>
        </w:category>
        <w:types>
          <w:type w:val="bbPlcHdr"/>
        </w:types>
        <w:behaviors>
          <w:behavior w:val="content"/>
        </w:behaviors>
        <w:guid w:val="{67391B9F-409C-422F-8A5C-F1CC08BC4142}"/>
      </w:docPartPr>
      <w:docPartBody>
        <w:p w:rsidR="00827A95" w:rsidRDefault="00C43E96" w:rsidP="00C43E96">
          <w:pPr>
            <w:pStyle w:val="6D6327766C8046B0802EEAE73C5CF079"/>
          </w:pPr>
          <w:r w:rsidRPr="0042580C">
            <w:rPr>
              <w:rStyle w:val="PlaceholderText"/>
            </w:rPr>
            <w:t>Click or tap here to enter text.</w:t>
          </w:r>
        </w:p>
      </w:docPartBody>
    </w:docPart>
    <w:docPart>
      <w:docPartPr>
        <w:name w:val="BE3FF7FE7D424F4CA600CD02531B3EBB"/>
        <w:category>
          <w:name w:val="General"/>
          <w:gallery w:val="placeholder"/>
        </w:category>
        <w:types>
          <w:type w:val="bbPlcHdr"/>
        </w:types>
        <w:behaviors>
          <w:behavior w:val="content"/>
        </w:behaviors>
        <w:guid w:val="{2A520A27-E12E-4C6E-9419-801098B26C80}"/>
      </w:docPartPr>
      <w:docPartBody>
        <w:p w:rsidR="00827A95" w:rsidRDefault="00C43E96" w:rsidP="00C43E96">
          <w:pPr>
            <w:pStyle w:val="BE3FF7FE7D424F4CA600CD02531B3EBB"/>
          </w:pPr>
          <w:r w:rsidRPr="0042580C">
            <w:rPr>
              <w:rStyle w:val="PlaceholderText"/>
            </w:rPr>
            <w:t>Click or tap here to enter text.</w:t>
          </w:r>
        </w:p>
      </w:docPartBody>
    </w:docPart>
    <w:docPart>
      <w:docPartPr>
        <w:name w:val="53AD0442C4714D2FAF374856F66324ED"/>
        <w:category>
          <w:name w:val="General"/>
          <w:gallery w:val="placeholder"/>
        </w:category>
        <w:types>
          <w:type w:val="bbPlcHdr"/>
        </w:types>
        <w:behaviors>
          <w:behavior w:val="content"/>
        </w:behaviors>
        <w:guid w:val="{CC06D039-5F48-4383-98EF-C9894D2122F2}"/>
      </w:docPartPr>
      <w:docPartBody>
        <w:p w:rsidR="00827A95" w:rsidRDefault="00C43E96" w:rsidP="00C43E96">
          <w:pPr>
            <w:pStyle w:val="53AD0442C4714D2FAF374856F66324ED"/>
          </w:pPr>
          <w:r w:rsidRPr="0042580C">
            <w:rPr>
              <w:rStyle w:val="PlaceholderText"/>
            </w:rPr>
            <w:t>Click or tap here to enter text.</w:t>
          </w:r>
        </w:p>
      </w:docPartBody>
    </w:docPart>
    <w:docPart>
      <w:docPartPr>
        <w:name w:val="A38844B8EB0648E1B2015BBA8CEBF95C"/>
        <w:category>
          <w:name w:val="General"/>
          <w:gallery w:val="placeholder"/>
        </w:category>
        <w:types>
          <w:type w:val="bbPlcHdr"/>
        </w:types>
        <w:behaviors>
          <w:behavior w:val="content"/>
        </w:behaviors>
        <w:guid w:val="{04025BF2-3B17-4A65-BAA0-659E758C22D6}"/>
      </w:docPartPr>
      <w:docPartBody>
        <w:p w:rsidR="00827A95" w:rsidRDefault="00C43E96" w:rsidP="00C43E96">
          <w:pPr>
            <w:pStyle w:val="A38844B8EB0648E1B2015BBA8CEBF95C"/>
          </w:pPr>
          <w:r w:rsidRPr="0042580C">
            <w:rPr>
              <w:rStyle w:val="PlaceholderText"/>
            </w:rPr>
            <w:t>Click or tap here to enter text.</w:t>
          </w:r>
        </w:p>
      </w:docPartBody>
    </w:docPart>
    <w:docPart>
      <w:docPartPr>
        <w:name w:val="9D7630FA012D4C3B9EF4E53E94103A0C"/>
        <w:category>
          <w:name w:val="General"/>
          <w:gallery w:val="placeholder"/>
        </w:category>
        <w:types>
          <w:type w:val="bbPlcHdr"/>
        </w:types>
        <w:behaviors>
          <w:behavior w:val="content"/>
        </w:behaviors>
        <w:guid w:val="{4BC41594-642E-41CC-A521-E9B5B4DA274B}"/>
      </w:docPartPr>
      <w:docPartBody>
        <w:p w:rsidR="00827A95" w:rsidRDefault="00C43E96" w:rsidP="00C43E96">
          <w:pPr>
            <w:pStyle w:val="9D7630FA012D4C3B9EF4E53E94103A0C"/>
          </w:pPr>
          <w:r w:rsidRPr="0042580C">
            <w:rPr>
              <w:rStyle w:val="PlaceholderText"/>
            </w:rPr>
            <w:t>Click or tap here to enter text.</w:t>
          </w:r>
        </w:p>
      </w:docPartBody>
    </w:docPart>
    <w:docPart>
      <w:docPartPr>
        <w:name w:val="3EB893827C2346B9A8323373B793009E"/>
        <w:category>
          <w:name w:val="General"/>
          <w:gallery w:val="placeholder"/>
        </w:category>
        <w:types>
          <w:type w:val="bbPlcHdr"/>
        </w:types>
        <w:behaviors>
          <w:behavior w:val="content"/>
        </w:behaviors>
        <w:guid w:val="{0FD6F7D3-7B08-40A0-BF1D-5EDCBFC2214F}"/>
      </w:docPartPr>
      <w:docPartBody>
        <w:p w:rsidR="00827A95" w:rsidRDefault="00C43E96" w:rsidP="00C43E96">
          <w:pPr>
            <w:pStyle w:val="3EB893827C2346B9A8323373B793009E"/>
          </w:pPr>
          <w:r w:rsidRPr="0042580C">
            <w:rPr>
              <w:rStyle w:val="PlaceholderText"/>
            </w:rPr>
            <w:t>Click or tap here to enter text.</w:t>
          </w:r>
        </w:p>
      </w:docPartBody>
    </w:docPart>
    <w:docPart>
      <w:docPartPr>
        <w:name w:val="40DD3F0DB3674D508FBD7C943F72DAC3"/>
        <w:category>
          <w:name w:val="General"/>
          <w:gallery w:val="placeholder"/>
        </w:category>
        <w:types>
          <w:type w:val="bbPlcHdr"/>
        </w:types>
        <w:behaviors>
          <w:behavior w:val="content"/>
        </w:behaviors>
        <w:guid w:val="{F110DD4E-3F20-4B85-AE2A-0C16A5658502}"/>
      </w:docPartPr>
      <w:docPartBody>
        <w:p w:rsidR="00827A95" w:rsidRDefault="00C43E96" w:rsidP="00C43E96">
          <w:pPr>
            <w:pStyle w:val="40DD3F0DB3674D508FBD7C943F72DAC3"/>
          </w:pPr>
          <w:r w:rsidRPr="0042580C">
            <w:rPr>
              <w:rStyle w:val="PlaceholderText"/>
            </w:rPr>
            <w:t>Click or tap here to enter text.</w:t>
          </w:r>
        </w:p>
      </w:docPartBody>
    </w:docPart>
    <w:docPart>
      <w:docPartPr>
        <w:name w:val="EB53C0A5FCE54F90A9B0BC85A560370E"/>
        <w:category>
          <w:name w:val="General"/>
          <w:gallery w:val="placeholder"/>
        </w:category>
        <w:types>
          <w:type w:val="bbPlcHdr"/>
        </w:types>
        <w:behaviors>
          <w:behavior w:val="content"/>
        </w:behaviors>
        <w:guid w:val="{B8BE0AC0-9EDE-44D4-B497-BA1EB0CB13F7}"/>
      </w:docPartPr>
      <w:docPartBody>
        <w:p w:rsidR="00827A95" w:rsidRDefault="00C43E96" w:rsidP="00C43E96">
          <w:pPr>
            <w:pStyle w:val="EB53C0A5FCE54F90A9B0BC85A560370E"/>
          </w:pPr>
          <w:r w:rsidRPr="0042580C">
            <w:rPr>
              <w:rStyle w:val="PlaceholderText"/>
            </w:rPr>
            <w:t>Click or tap here to enter text.</w:t>
          </w:r>
        </w:p>
      </w:docPartBody>
    </w:docPart>
    <w:docPart>
      <w:docPartPr>
        <w:name w:val="9B92A064A5D24DCFBFDD765B4B7640BE"/>
        <w:category>
          <w:name w:val="General"/>
          <w:gallery w:val="placeholder"/>
        </w:category>
        <w:types>
          <w:type w:val="bbPlcHdr"/>
        </w:types>
        <w:behaviors>
          <w:behavior w:val="content"/>
        </w:behaviors>
        <w:guid w:val="{3C417A7E-5B77-4075-BEB6-9CE6B90FBEAF}"/>
      </w:docPartPr>
      <w:docPartBody>
        <w:p w:rsidR="00827A95" w:rsidRDefault="00C43E96" w:rsidP="00C43E96">
          <w:pPr>
            <w:pStyle w:val="9B92A064A5D24DCFBFDD765B4B7640BE"/>
          </w:pPr>
          <w:r w:rsidRPr="0042580C">
            <w:rPr>
              <w:rStyle w:val="PlaceholderText"/>
            </w:rPr>
            <w:t>Click or tap here to enter text.</w:t>
          </w:r>
        </w:p>
      </w:docPartBody>
    </w:docPart>
    <w:docPart>
      <w:docPartPr>
        <w:name w:val="85D834BEF3AA4DB3B9725640997B2786"/>
        <w:category>
          <w:name w:val="General"/>
          <w:gallery w:val="placeholder"/>
        </w:category>
        <w:types>
          <w:type w:val="bbPlcHdr"/>
        </w:types>
        <w:behaviors>
          <w:behavior w:val="content"/>
        </w:behaviors>
        <w:guid w:val="{B01B8E65-3B55-4AEA-9C94-1280C14B46F9}"/>
      </w:docPartPr>
      <w:docPartBody>
        <w:p w:rsidR="00827A95" w:rsidRDefault="00C43E96" w:rsidP="00C43E96">
          <w:pPr>
            <w:pStyle w:val="85D834BEF3AA4DB3B9725640997B2786"/>
          </w:pPr>
          <w:r w:rsidRPr="0042580C">
            <w:rPr>
              <w:rStyle w:val="PlaceholderText"/>
            </w:rPr>
            <w:t>Click or tap here to enter text.</w:t>
          </w:r>
        </w:p>
      </w:docPartBody>
    </w:docPart>
    <w:docPart>
      <w:docPartPr>
        <w:name w:val="A36EC047F8FE4BFDB202337E96FF39EE"/>
        <w:category>
          <w:name w:val="General"/>
          <w:gallery w:val="placeholder"/>
        </w:category>
        <w:types>
          <w:type w:val="bbPlcHdr"/>
        </w:types>
        <w:behaviors>
          <w:behavior w:val="content"/>
        </w:behaviors>
        <w:guid w:val="{C5D4B396-08BC-4D36-A132-A31B3BAD378C}"/>
      </w:docPartPr>
      <w:docPartBody>
        <w:p w:rsidR="00827A95" w:rsidRDefault="00C43E96" w:rsidP="00C43E96">
          <w:pPr>
            <w:pStyle w:val="A36EC047F8FE4BFDB202337E96FF39EE"/>
          </w:pPr>
          <w:r w:rsidRPr="0042580C">
            <w:rPr>
              <w:rStyle w:val="PlaceholderText"/>
            </w:rPr>
            <w:t>Click or tap here to enter text.</w:t>
          </w:r>
        </w:p>
      </w:docPartBody>
    </w:docPart>
    <w:docPart>
      <w:docPartPr>
        <w:name w:val="A34AE5D7D1484F0A9D65CB3A7966E00B"/>
        <w:category>
          <w:name w:val="General"/>
          <w:gallery w:val="placeholder"/>
        </w:category>
        <w:types>
          <w:type w:val="bbPlcHdr"/>
        </w:types>
        <w:behaviors>
          <w:behavior w:val="content"/>
        </w:behaviors>
        <w:guid w:val="{74C13FEA-3031-4213-BDBF-E7C8C4DC082D}"/>
      </w:docPartPr>
      <w:docPartBody>
        <w:p w:rsidR="00827A95" w:rsidRDefault="00C43E96" w:rsidP="00C43E96">
          <w:pPr>
            <w:pStyle w:val="A34AE5D7D1484F0A9D65CB3A7966E00B"/>
          </w:pPr>
          <w:r w:rsidRPr="0042580C">
            <w:rPr>
              <w:rStyle w:val="PlaceholderText"/>
            </w:rPr>
            <w:t>Click or tap here to enter text.</w:t>
          </w:r>
        </w:p>
      </w:docPartBody>
    </w:docPart>
    <w:docPart>
      <w:docPartPr>
        <w:name w:val="D28744032685471FBC6474C5947AF761"/>
        <w:category>
          <w:name w:val="General"/>
          <w:gallery w:val="placeholder"/>
        </w:category>
        <w:types>
          <w:type w:val="bbPlcHdr"/>
        </w:types>
        <w:behaviors>
          <w:behavior w:val="content"/>
        </w:behaviors>
        <w:guid w:val="{68F63E6E-0D03-464B-9B95-C5E9EAABBD03}"/>
      </w:docPartPr>
      <w:docPartBody>
        <w:p w:rsidR="00827A95" w:rsidRDefault="00C43E96" w:rsidP="00C43E96">
          <w:pPr>
            <w:pStyle w:val="D28744032685471FBC6474C5947AF761"/>
          </w:pPr>
          <w:r w:rsidRPr="0042580C">
            <w:rPr>
              <w:rStyle w:val="PlaceholderText"/>
            </w:rPr>
            <w:t>Click or tap here to enter text.</w:t>
          </w:r>
        </w:p>
      </w:docPartBody>
    </w:docPart>
    <w:docPart>
      <w:docPartPr>
        <w:name w:val="C19EEB46807742B180556767927E071D"/>
        <w:category>
          <w:name w:val="General"/>
          <w:gallery w:val="placeholder"/>
        </w:category>
        <w:types>
          <w:type w:val="bbPlcHdr"/>
        </w:types>
        <w:behaviors>
          <w:behavior w:val="content"/>
        </w:behaviors>
        <w:guid w:val="{AB2BE9E8-0D57-4A87-9AD5-15736AA6CEF4}"/>
      </w:docPartPr>
      <w:docPartBody>
        <w:p w:rsidR="00827A95" w:rsidRDefault="00C43E96" w:rsidP="00C43E96">
          <w:pPr>
            <w:pStyle w:val="C19EEB46807742B180556767927E071D"/>
          </w:pPr>
          <w:r w:rsidRPr="0042580C">
            <w:rPr>
              <w:rStyle w:val="PlaceholderText"/>
            </w:rPr>
            <w:t>Click or tap here to enter text.</w:t>
          </w:r>
        </w:p>
      </w:docPartBody>
    </w:docPart>
    <w:docPart>
      <w:docPartPr>
        <w:name w:val="A130E9589F7B40B2B88FC13C9A1EE1F9"/>
        <w:category>
          <w:name w:val="General"/>
          <w:gallery w:val="placeholder"/>
        </w:category>
        <w:types>
          <w:type w:val="bbPlcHdr"/>
        </w:types>
        <w:behaviors>
          <w:behavior w:val="content"/>
        </w:behaviors>
        <w:guid w:val="{508F03AB-E98B-4A59-B1B1-9EFDEDC83C3B}"/>
      </w:docPartPr>
      <w:docPartBody>
        <w:p w:rsidR="00827A95" w:rsidRDefault="00C43E96" w:rsidP="00C43E96">
          <w:pPr>
            <w:pStyle w:val="A130E9589F7B40B2B88FC13C9A1EE1F9"/>
          </w:pPr>
          <w:r w:rsidRPr="0042580C">
            <w:rPr>
              <w:rStyle w:val="PlaceholderText"/>
            </w:rPr>
            <w:t>Click or tap here to enter text.</w:t>
          </w:r>
        </w:p>
      </w:docPartBody>
    </w:docPart>
    <w:docPart>
      <w:docPartPr>
        <w:name w:val="165BB8DD891E4B02926CE9E0B3DA112B"/>
        <w:category>
          <w:name w:val="General"/>
          <w:gallery w:val="placeholder"/>
        </w:category>
        <w:types>
          <w:type w:val="bbPlcHdr"/>
        </w:types>
        <w:behaviors>
          <w:behavior w:val="content"/>
        </w:behaviors>
        <w:guid w:val="{92081016-4E2E-4B4D-B97D-5F1AE39225AF}"/>
      </w:docPartPr>
      <w:docPartBody>
        <w:p w:rsidR="00827A95" w:rsidRDefault="00C43E96" w:rsidP="00C43E96">
          <w:pPr>
            <w:pStyle w:val="165BB8DD891E4B02926CE9E0B3DA112B"/>
          </w:pPr>
          <w:r w:rsidRPr="0042580C">
            <w:rPr>
              <w:rStyle w:val="PlaceholderText"/>
            </w:rPr>
            <w:t>Click or tap here to enter text.</w:t>
          </w:r>
        </w:p>
      </w:docPartBody>
    </w:docPart>
    <w:docPart>
      <w:docPartPr>
        <w:name w:val="2A760552661A4DB8B0F1BE81CC785E0B"/>
        <w:category>
          <w:name w:val="General"/>
          <w:gallery w:val="placeholder"/>
        </w:category>
        <w:types>
          <w:type w:val="bbPlcHdr"/>
        </w:types>
        <w:behaviors>
          <w:behavior w:val="content"/>
        </w:behaviors>
        <w:guid w:val="{D70062DE-4BC0-4AFC-912F-98BD3FA53A2A}"/>
      </w:docPartPr>
      <w:docPartBody>
        <w:p w:rsidR="00827A95" w:rsidRDefault="00C43E96" w:rsidP="00C43E96">
          <w:pPr>
            <w:pStyle w:val="2A760552661A4DB8B0F1BE81CC785E0B"/>
          </w:pPr>
          <w:r w:rsidRPr="0042580C">
            <w:rPr>
              <w:rStyle w:val="PlaceholderText"/>
            </w:rPr>
            <w:t>Click or tap here to enter text.</w:t>
          </w:r>
        </w:p>
      </w:docPartBody>
    </w:docPart>
    <w:docPart>
      <w:docPartPr>
        <w:name w:val="72E894DC09154245824191A84A258375"/>
        <w:category>
          <w:name w:val="General"/>
          <w:gallery w:val="placeholder"/>
        </w:category>
        <w:types>
          <w:type w:val="bbPlcHdr"/>
        </w:types>
        <w:behaviors>
          <w:behavior w:val="content"/>
        </w:behaviors>
        <w:guid w:val="{574C172E-56CC-47A9-B33E-BDB6B6C692EF}"/>
      </w:docPartPr>
      <w:docPartBody>
        <w:p w:rsidR="00827A95" w:rsidRDefault="00C43E96" w:rsidP="00C43E96">
          <w:pPr>
            <w:pStyle w:val="72E894DC09154245824191A84A258375"/>
          </w:pPr>
          <w:r w:rsidRPr="0042580C">
            <w:rPr>
              <w:rStyle w:val="PlaceholderText"/>
            </w:rPr>
            <w:t>Click or tap here to enter text.</w:t>
          </w:r>
        </w:p>
      </w:docPartBody>
    </w:docPart>
    <w:docPart>
      <w:docPartPr>
        <w:name w:val="7FE0F1C14BDA4EF6AB9863A24DEA4B0B"/>
        <w:category>
          <w:name w:val="General"/>
          <w:gallery w:val="placeholder"/>
        </w:category>
        <w:types>
          <w:type w:val="bbPlcHdr"/>
        </w:types>
        <w:behaviors>
          <w:behavior w:val="content"/>
        </w:behaviors>
        <w:guid w:val="{00F7CC5C-B58C-4C6A-ABE8-2C9670153F13}"/>
      </w:docPartPr>
      <w:docPartBody>
        <w:p w:rsidR="00827A95" w:rsidRDefault="00C43E96" w:rsidP="00C43E96">
          <w:pPr>
            <w:pStyle w:val="7FE0F1C14BDA4EF6AB9863A24DEA4B0B"/>
          </w:pPr>
          <w:r w:rsidRPr="0042580C">
            <w:rPr>
              <w:rStyle w:val="PlaceholderText"/>
            </w:rPr>
            <w:t>Click or tap here to enter text.</w:t>
          </w:r>
        </w:p>
      </w:docPartBody>
    </w:docPart>
    <w:docPart>
      <w:docPartPr>
        <w:name w:val="74CB854791CD4DD892685876C2497AEF"/>
        <w:category>
          <w:name w:val="General"/>
          <w:gallery w:val="placeholder"/>
        </w:category>
        <w:types>
          <w:type w:val="bbPlcHdr"/>
        </w:types>
        <w:behaviors>
          <w:behavior w:val="content"/>
        </w:behaviors>
        <w:guid w:val="{D2B2627C-5F40-408A-9CF5-9A33CCEDF5C8}"/>
      </w:docPartPr>
      <w:docPartBody>
        <w:p w:rsidR="00827A95" w:rsidRDefault="00C43E96" w:rsidP="00C43E96">
          <w:pPr>
            <w:pStyle w:val="74CB854791CD4DD892685876C2497AEF"/>
          </w:pPr>
          <w:r w:rsidRPr="0042580C">
            <w:rPr>
              <w:rStyle w:val="PlaceholderText"/>
            </w:rPr>
            <w:t>Click or tap here to enter text.</w:t>
          </w:r>
        </w:p>
      </w:docPartBody>
    </w:docPart>
    <w:docPart>
      <w:docPartPr>
        <w:name w:val="1034B2E8C3314A869AD9B98AB56C28EC"/>
        <w:category>
          <w:name w:val="General"/>
          <w:gallery w:val="placeholder"/>
        </w:category>
        <w:types>
          <w:type w:val="bbPlcHdr"/>
        </w:types>
        <w:behaviors>
          <w:behavior w:val="content"/>
        </w:behaviors>
        <w:guid w:val="{11843872-AA9B-4398-B874-53F85F139DDC}"/>
      </w:docPartPr>
      <w:docPartBody>
        <w:p w:rsidR="00827A95" w:rsidRDefault="00C43E96" w:rsidP="00C43E96">
          <w:pPr>
            <w:pStyle w:val="1034B2E8C3314A869AD9B98AB56C28EC"/>
          </w:pPr>
          <w:r w:rsidRPr="0042580C">
            <w:rPr>
              <w:rStyle w:val="PlaceholderText"/>
            </w:rPr>
            <w:t>Click or tap here to enter text.</w:t>
          </w:r>
        </w:p>
      </w:docPartBody>
    </w:docPart>
    <w:docPart>
      <w:docPartPr>
        <w:name w:val="A5F9668B612B42D2953908C06F7F4A28"/>
        <w:category>
          <w:name w:val="General"/>
          <w:gallery w:val="placeholder"/>
        </w:category>
        <w:types>
          <w:type w:val="bbPlcHdr"/>
        </w:types>
        <w:behaviors>
          <w:behavior w:val="content"/>
        </w:behaviors>
        <w:guid w:val="{F50C7456-2823-4EBE-8B4D-341AB876B423}"/>
      </w:docPartPr>
      <w:docPartBody>
        <w:p w:rsidR="00827A95" w:rsidRDefault="00C43E96" w:rsidP="00C43E96">
          <w:pPr>
            <w:pStyle w:val="A5F9668B612B42D2953908C06F7F4A28"/>
          </w:pPr>
          <w:r w:rsidRPr="0042580C">
            <w:rPr>
              <w:rStyle w:val="PlaceholderText"/>
            </w:rPr>
            <w:t>Click or tap here to enter text.</w:t>
          </w:r>
        </w:p>
      </w:docPartBody>
    </w:docPart>
    <w:docPart>
      <w:docPartPr>
        <w:name w:val="F073191401C84301A2C8AAB697947A0E"/>
        <w:category>
          <w:name w:val="General"/>
          <w:gallery w:val="placeholder"/>
        </w:category>
        <w:types>
          <w:type w:val="bbPlcHdr"/>
        </w:types>
        <w:behaviors>
          <w:behavior w:val="content"/>
        </w:behaviors>
        <w:guid w:val="{27ACA98D-135F-4F3F-8F55-F4F2EF29FA5B}"/>
      </w:docPartPr>
      <w:docPartBody>
        <w:p w:rsidR="00827A95" w:rsidRDefault="00C43E96" w:rsidP="00C43E96">
          <w:pPr>
            <w:pStyle w:val="F073191401C84301A2C8AAB697947A0E"/>
          </w:pPr>
          <w:r w:rsidRPr="0042580C">
            <w:rPr>
              <w:rStyle w:val="PlaceholderText"/>
            </w:rPr>
            <w:t>Click or tap here to enter text.</w:t>
          </w:r>
        </w:p>
      </w:docPartBody>
    </w:docPart>
    <w:docPart>
      <w:docPartPr>
        <w:name w:val="9C1292250D3845158F7C50D05074CF8C"/>
        <w:category>
          <w:name w:val="General"/>
          <w:gallery w:val="placeholder"/>
        </w:category>
        <w:types>
          <w:type w:val="bbPlcHdr"/>
        </w:types>
        <w:behaviors>
          <w:behavior w:val="content"/>
        </w:behaviors>
        <w:guid w:val="{4FEF0183-5E75-4B37-9246-F141FF5A6525}"/>
      </w:docPartPr>
      <w:docPartBody>
        <w:p w:rsidR="00827A95" w:rsidRDefault="00C43E96" w:rsidP="00C43E96">
          <w:pPr>
            <w:pStyle w:val="9C1292250D3845158F7C50D05074CF8C"/>
          </w:pPr>
          <w:r w:rsidRPr="0042580C">
            <w:rPr>
              <w:rStyle w:val="PlaceholderText"/>
            </w:rPr>
            <w:t>Click or tap here to enter text.</w:t>
          </w:r>
        </w:p>
      </w:docPartBody>
    </w:docPart>
    <w:docPart>
      <w:docPartPr>
        <w:name w:val="E0C0B70DB99646F182ABFB6A7FA0351C"/>
        <w:category>
          <w:name w:val="General"/>
          <w:gallery w:val="placeholder"/>
        </w:category>
        <w:types>
          <w:type w:val="bbPlcHdr"/>
        </w:types>
        <w:behaviors>
          <w:behavior w:val="content"/>
        </w:behaviors>
        <w:guid w:val="{F12856C2-C3CC-4F76-B12E-D6317D575006}"/>
      </w:docPartPr>
      <w:docPartBody>
        <w:p w:rsidR="00827A95" w:rsidRDefault="00C43E96" w:rsidP="00C43E96">
          <w:pPr>
            <w:pStyle w:val="E0C0B70DB99646F182ABFB6A7FA0351C"/>
          </w:pPr>
          <w:r w:rsidRPr="0042580C">
            <w:rPr>
              <w:rStyle w:val="PlaceholderText"/>
            </w:rPr>
            <w:t>Click or tap here to enter text.</w:t>
          </w:r>
        </w:p>
      </w:docPartBody>
    </w:docPart>
    <w:docPart>
      <w:docPartPr>
        <w:name w:val="2199187F9925421F8523032C6E03951D"/>
        <w:category>
          <w:name w:val="General"/>
          <w:gallery w:val="placeholder"/>
        </w:category>
        <w:types>
          <w:type w:val="bbPlcHdr"/>
        </w:types>
        <w:behaviors>
          <w:behavior w:val="content"/>
        </w:behaviors>
        <w:guid w:val="{CF17FE29-3252-463E-8673-05843AA350A6}"/>
      </w:docPartPr>
      <w:docPartBody>
        <w:p w:rsidR="00827A95" w:rsidRDefault="00C43E96" w:rsidP="00C43E96">
          <w:pPr>
            <w:pStyle w:val="2199187F9925421F8523032C6E03951D"/>
          </w:pPr>
          <w:r w:rsidRPr="0042580C">
            <w:rPr>
              <w:rStyle w:val="PlaceholderText"/>
            </w:rPr>
            <w:t>Click or tap here to enter text.</w:t>
          </w:r>
        </w:p>
      </w:docPartBody>
    </w:docPart>
    <w:docPart>
      <w:docPartPr>
        <w:name w:val="11654042B993493DB9EEE248EDD734D6"/>
        <w:category>
          <w:name w:val="General"/>
          <w:gallery w:val="placeholder"/>
        </w:category>
        <w:types>
          <w:type w:val="bbPlcHdr"/>
        </w:types>
        <w:behaviors>
          <w:behavior w:val="content"/>
        </w:behaviors>
        <w:guid w:val="{6BE4BEDB-19F0-457E-97E5-D4FADD972147}"/>
      </w:docPartPr>
      <w:docPartBody>
        <w:p w:rsidR="00827A95" w:rsidRDefault="00C43E96" w:rsidP="00C43E96">
          <w:pPr>
            <w:pStyle w:val="11654042B993493DB9EEE248EDD734D6"/>
          </w:pPr>
          <w:r w:rsidRPr="0042580C">
            <w:rPr>
              <w:rStyle w:val="PlaceholderText"/>
            </w:rPr>
            <w:t>Click or tap here to enter text.</w:t>
          </w:r>
        </w:p>
      </w:docPartBody>
    </w:docPart>
    <w:docPart>
      <w:docPartPr>
        <w:name w:val="DC2A735C6D884ADB8E7FCE4B0555581F"/>
        <w:category>
          <w:name w:val="General"/>
          <w:gallery w:val="placeholder"/>
        </w:category>
        <w:types>
          <w:type w:val="bbPlcHdr"/>
        </w:types>
        <w:behaviors>
          <w:behavior w:val="content"/>
        </w:behaviors>
        <w:guid w:val="{53AB4FA0-F06B-4D77-9B8E-22953B855D51}"/>
      </w:docPartPr>
      <w:docPartBody>
        <w:p w:rsidR="00827A95" w:rsidRDefault="00C43E96" w:rsidP="00C43E96">
          <w:pPr>
            <w:pStyle w:val="DC2A735C6D884ADB8E7FCE4B0555581F"/>
          </w:pPr>
          <w:r w:rsidRPr="0042580C">
            <w:rPr>
              <w:rStyle w:val="PlaceholderText"/>
            </w:rPr>
            <w:t>Click or tap here to enter text.</w:t>
          </w:r>
        </w:p>
      </w:docPartBody>
    </w:docPart>
    <w:docPart>
      <w:docPartPr>
        <w:name w:val="AAC814A166C7448FB1820CE109B2142E"/>
        <w:category>
          <w:name w:val="General"/>
          <w:gallery w:val="placeholder"/>
        </w:category>
        <w:types>
          <w:type w:val="bbPlcHdr"/>
        </w:types>
        <w:behaviors>
          <w:behavior w:val="content"/>
        </w:behaviors>
        <w:guid w:val="{C1A1BF96-50CA-47CD-ACB1-AA2809D74B04}"/>
      </w:docPartPr>
      <w:docPartBody>
        <w:p w:rsidR="00827A95" w:rsidRDefault="00C43E96" w:rsidP="00C43E96">
          <w:pPr>
            <w:pStyle w:val="AAC814A166C7448FB1820CE109B2142E"/>
          </w:pPr>
          <w:r w:rsidRPr="0042580C">
            <w:rPr>
              <w:rStyle w:val="PlaceholderText"/>
            </w:rPr>
            <w:t>Click or tap here to enter text.</w:t>
          </w:r>
        </w:p>
      </w:docPartBody>
    </w:docPart>
    <w:docPart>
      <w:docPartPr>
        <w:name w:val="EF7BA068A08D4EB3B5FBB12B18237069"/>
        <w:category>
          <w:name w:val="General"/>
          <w:gallery w:val="placeholder"/>
        </w:category>
        <w:types>
          <w:type w:val="bbPlcHdr"/>
        </w:types>
        <w:behaviors>
          <w:behavior w:val="content"/>
        </w:behaviors>
        <w:guid w:val="{C7B57666-7FF5-4793-BCCC-39F2CC70AA58}"/>
      </w:docPartPr>
      <w:docPartBody>
        <w:p w:rsidR="00827A95" w:rsidRDefault="00C43E96" w:rsidP="00C43E96">
          <w:pPr>
            <w:pStyle w:val="EF7BA068A08D4EB3B5FBB12B18237069"/>
          </w:pPr>
          <w:r w:rsidRPr="0042580C">
            <w:rPr>
              <w:rStyle w:val="PlaceholderText"/>
            </w:rPr>
            <w:t>Click or tap here to enter text.</w:t>
          </w:r>
        </w:p>
      </w:docPartBody>
    </w:docPart>
    <w:docPart>
      <w:docPartPr>
        <w:name w:val="D1B1F0AE52A74E83B0FCE81D6382B5FD"/>
        <w:category>
          <w:name w:val="General"/>
          <w:gallery w:val="placeholder"/>
        </w:category>
        <w:types>
          <w:type w:val="bbPlcHdr"/>
        </w:types>
        <w:behaviors>
          <w:behavior w:val="content"/>
        </w:behaviors>
        <w:guid w:val="{F4E0D11B-FF1D-4B2C-B808-E81CC69BBE1A}"/>
      </w:docPartPr>
      <w:docPartBody>
        <w:p w:rsidR="00827A95" w:rsidRDefault="00C43E96" w:rsidP="00C43E96">
          <w:pPr>
            <w:pStyle w:val="D1B1F0AE52A74E83B0FCE81D6382B5FD"/>
          </w:pPr>
          <w:r w:rsidRPr="0042580C">
            <w:rPr>
              <w:rStyle w:val="PlaceholderText"/>
            </w:rPr>
            <w:t>Click or tap here to enter text.</w:t>
          </w:r>
        </w:p>
      </w:docPartBody>
    </w:docPart>
    <w:docPart>
      <w:docPartPr>
        <w:name w:val="FEDAE1F9361C4D00A39ACB2F05835292"/>
        <w:category>
          <w:name w:val="General"/>
          <w:gallery w:val="placeholder"/>
        </w:category>
        <w:types>
          <w:type w:val="bbPlcHdr"/>
        </w:types>
        <w:behaviors>
          <w:behavior w:val="content"/>
        </w:behaviors>
        <w:guid w:val="{06EDF36D-C824-474E-89F6-69795A09650A}"/>
      </w:docPartPr>
      <w:docPartBody>
        <w:p w:rsidR="00827A95" w:rsidRDefault="00C43E96" w:rsidP="00C43E96">
          <w:pPr>
            <w:pStyle w:val="FEDAE1F9361C4D00A39ACB2F05835292"/>
          </w:pPr>
          <w:r w:rsidRPr="0042580C">
            <w:rPr>
              <w:rStyle w:val="PlaceholderText"/>
            </w:rPr>
            <w:t>Click or tap here to enter text.</w:t>
          </w:r>
        </w:p>
      </w:docPartBody>
    </w:docPart>
    <w:docPart>
      <w:docPartPr>
        <w:name w:val="2FC98D6036404248B66830A9AC672909"/>
        <w:category>
          <w:name w:val="General"/>
          <w:gallery w:val="placeholder"/>
        </w:category>
        <w:types>
          <w:type w:val="bbPlcHdr"/>
        </w:types>
        <w:behaviors>
          <w:behavior w:val="content"/>
        </w:behaviors>
        <w:guid w:val="{A7CE0090-E99E-4AD1-A72E-54D2BAAC2C02}"/>
      </w:docPartPr>
      <w:docPartBody>
        <w:p w:rsidR="00827A95" w:rsidRDefault="00C43E96" w:rsidP="00C43E96">
          <w:pPr>
            <w:pStyle w:val="2FC98D6036404248B66830A9AC672909"/>
          </w:pPr>
          <w:r w:rsidRPr="0042580C">
            <w:rPr>
              <w:rStyle w:val="PlaceholderText"/>
            </w:rPr>
            <w:t>Click or tap here to enter text.</w:t>
          </w:r>
        </w:p>
      </w:docPartBody>
    </w:docPart>
    <w:docPart>
      <w:docPartPr>
        <w:name w:val="6454405F25DE490C83490A080A8C0075"/>
        <w:category>
          <w:name w:val="General"/>
          <w:gallery w:val="placeholder"/>
        </w:category>
        <w:types>
          <w:type w:val="bbPlcHdr"/>
        </w:types>
        <w:behaviors>
          <w:behavior w:val="content"/>
        </w:behaviors>
        <w:guid w:val="{BE1FDA9E-DE9E-4EE4-BA86-72A40ED6994A}"/>
      </w:docPartPr>
      <w:docPartBody>
        <w:p w:rsidR="00827A95" w:rsidRDefault="00C43E96" w:rsidP="00C43E96">
          <w:pPr>
            <w:pStyle w:val="6454405F25DE490C83490A080A8C0075"/>
          </w:pPr>
          <w:r w:rsidRPr="0042580C">
            <w:rPr>
              <w:rStyle w:val="PlaceholderText"/>
            </w:rPr>
            <w:t>Click or tap here to enter text.</w:t>
          </w:r>
        </w:p>
      </w:docPartBody>
    </w:docPart>
    <w:docPart>
      <w:docPartPr>
        <w:name w:val="545B99874EF3486FB7258460B093249A"/>
        <w:category>
          <w:name w:val="General"/>
          <w:gallery w:val="placeholder"/>
        </w:category>
        <w:types>
          <w:type w:val="bbPlcHdr"/>
        </w:types>
        <w:behaviors>
          <w:behavior w:val="content"/>
        </w:behaviors>
        <w:guid w:val="{5729040A-BDC7-4D75-86E6-CC1CF4F2EE7D}"/>
      </w:docPartPr>
      <w:docPartBody>
        <w:p w:rsidR="00827A95" w:rsidRDefault="00C43E96" w:rsidP="00C43E96">
          <w:pPr>
            <w:pStyle w:val="545B99874EF3486FB7258460B093249A"/>
          </w:pPr>
          <w:r w:rsidRPr="0042580C">
            <w:rPr>
              <w:rStyle w:val="PlaceholderText"/>
            </w:rPr>
            <w:t>Click or tap here to enter text.</w:t>
          </w:r>
        </w:p>
      </w:docPartBody>
    </w:docPart>
    <w:docPart>
      <w:docPartPr>
        <w:name w:val="AA07AB80F91E47B3A9E2885E1B16CF2B"/>
        <w:category>
          <w:name w:val="General"/>
          <w:gallery w:val="placeholder"/>
        </w:category>
        <w:types>
          <w:type w:val="bbPlcHdr"/>
        </w:types>
        <w:behaviors>
          <w:behavior w:val="content"/>
        </w:behaviors>
        <w:guid w:val="{1797EB5A-429C-4403-A5DD-9B02E00C5D34}"/>
      </w:docPartPr>
      <w:docPartBody>
        <w:p w:rsidR="00827A95" w:rsidRDefault="00C43E96" w:rsidP="00C43E96">
          <w:pPr>
            <w:pStyle w:val="AA07AB80F91E47B3A9E2885E1B16CF2B"/>
          </w:pPr>
          <w:r w:rsidRPr="0042580C">
            <w:rPr>
              <w:rStyle w:val="PlaceholderText"/>
            </w:rPr>
            <w:t>Click or tap here to enter text.</w:t>
          </w:r>
        </w:p>
      </w:docPartBody>
    </w:docPart>
    <w:docPart>
      <w:docPartPr>
        <w:name w:val="8F0A4A0E2F6D43DAAD0E7A66577F60E2"/>
        <w:category>
          <w:name w:val="General"/>
          <w:gallery w:val="placeholder"/>
        </w:category>
        <w:types>
          <w:type w:val="bbPlcHdr"/>
        </w:types>
        <w:behaviors>
          <w:behavior w:val="content"/>
        </w:behaviors>
        <w:guid w:val="{495710D7-F1B8-4963-A1A8-B31E0485F98C}"/>
      </w:docPartPr>
      <w:docPartBody>
        <w:p w:rsidR="00827A95" w:rsidRDefault="00C43E96" w:rsidP="00C43E96">
          <w:pPr>
            <w:pStyle w:val="8F0A4A0E2F6D43DAAD0E7A66577F60E2"/>
          </w:pPr>
          <w:r w:rsidRPr="0042580C">
            <w:rPr>
              <w:rStyle w:val="PlaceholderText"/>
            </w:rPr>
            <w:t>Click or tap here to enter text.</w:t>
          </w:r>
        </w:p>
      </w:docPartBody>
    </w:docPart>
    <w:docPart>
      <w:docPartPr>
        <w:name w:val="34C6DFC68D084CE889F3392D92933497"/>
        <w:category>
          <w:name w:val="General"/>
          <w:gallery w:val="placeholder"/>
        </w:category>
        <w:types>
          <w:type w:val="bbPlcHdr"/>
        </w:types>
        <w:behaviors>
          <w:behavior w:val="content"/>
        </w:behaviors>
        <w:guid w:val="{4447AB6C-87FE-4B96-B115-E3FD5EB4C7B6}"/>
      </w:docPartPr>
      <w:docPartBody>
        <w:p w:rsidR="00827A95" w:rsidRDefault="00C43E96" w:rsidP="00C43E96">
          <w:pPr>
            <w:pStyle w:val="34C6DFC68D084CE889F3392D92933497"/>
          </w:pPr>
          <w:r w:rsidRPr="0042580C">
            <w:rPr>
              <w:rStyle w:val="PlaceholderText"/>
            </w:rPr>
            <w:t>Click or tap here to enter text.</w:t>
          </w:r>
        </w:p>
      </w:docPartBody>
    </w:docPart>
    <w:docPart>
      <w:docPartPr>
        <w:name w:val="848100D5F50F465393458605AC28A849"/>
        <w:category>
          <w:name w:val="General"/>
          <w:gallery w:val="placeholder"/>
        </w:category>
        <w:types>
          <w:type w:val="bbPlcHdr"/>
        </w:types>
        <w:behaviors>
          <w:behavior w:val="content"/>
        </w:behaviors>
        <w:guid w:val="{EFA94845-0E4F-4D9C-B55E-4E286FF9FD44}"/>
      </w:docPartPr>
      <w:docPartBody>
        <w:p w:rsidR="00827A95" w:rsidRDefault="00C43E96" w:rsidP="00C43E96">
          <w:pPr>
            <w:pStyle w:val="848100D5F50F465393458605AC28A849"/>
          </w:pPr>
          <w:r w:rsidRPr="0042580C">
            <w:rPr>
              <w:rStyle w:val="PlaceholderText"/>
            </w:rPr>
            <w:t>Click or tap here to enter text.</w:t>
          </w:r>
        </w:p>
      </w:docPartBody>
    </w:docPart>
    <w:docPart>
      <w:docPartPr>
        <w:name w:val="B979847888E347D5A5AE2CBAD07B212A"/>
        <w:category>
          <w:name w:val="General"/>
          <w:gallery w:val="placeholder"/>
        </w:category>
        <w:types>
          <w:type w:val="bbPlcHdr"/>
        </w:types>
        <w:behaviors>
          <w:behavior w:val="content"/>
        </w:behaviors>
        <w:guid w:val="{2837DBEF-0999-49F0-B425-5A9689CA8176}"/>
      </w:docPartPr>
      <w:docPartBody>
        <w:p w:rsidR="00827A95" w:rsidRDefault="00C43E96" w:rsidP="00C43E96">
          <w:pPr>
            <w:pStyle w:val="B979847888E347D5A5AE2CBAD07B212A"/>
          </w:pPr>
          <w:r w:rsidRPr="0042580C">
            <w:rPr>
              <w:rStyle w:val="PlaceholderText"/>
            </w:rPr>
            <w:t>Click or tap here to enter text.</w:t>
          </w:r>
        </w:p>
      </w:docPartBody>
    </w:docPart>
    <w:docPart>
      <w:docPartPr>
        <w:name w:val="47B34C6AF4814B7784BD328BAD943C7B"/>
        <w:category>
          <w:name w:val="General"/>
          <w:gallery w:val="placeholder"/>
        </w:category>
        <w:types>
          <w:type w:val="bbPlcHdr"/>
        </w:types>
        <w:behaviors>
          <w:behavior w:val="content"/>
        </w:behaviors>
        <w:guid w:val="{2062F5F0-51D9-42AF-8B68-857B85708B82}"/>
      </w:docPartPr>
      <w:docPartBody>
        <w:p w:rsidR="00827A95" w:rsidRDefault="00C43E96" w:rsidP="00C43E96">
          <w:pPr>
            <w:pStyle w:val="47B34C6AF4814B7784BD328BAD943C7B"/>
          </w:pPr>
          <w:r w:rsidRPr="0042580C">
            <w:rPr>
              <w:rStyle w:val="PlaceholderText"/>
            </w:rPr>
            <w:t>Click or tap here to enter text.</w:t>
          </w:r>
        </w:p>
      </w:docPartBody>
    </w:docPart>
    <w:docPart>
      <w:docPartPr>
        <w:name w:val="25FFEB01A9604904AD1CAD89A1322B4A"/>
        <w:category>
          <w:name w:val="General"/>
          <w:gallery w:val="placeholder"/>
        </w:category>
        <w:types>
          <w:type w:val="bbPlcHdr"/>
        </w:types>
        <w:behaviors>
          <w:behavior w:val="content"/>
        </w:behaviors>
        <w:guid w:val="{47AEC6DC-F041-40BA-9CF3-AD2F7A26A6CF}"/>
      </w:docPartPr>
      <w:docPartBody>
        <w:p w:rsidR="00827A95" w:rsidRDefault="00C43E96" w:rsidP="00C43E96">
          <w:pPr>
            <w:pStyle w:val="25FFEB01A9604904AD1CAD89A1322B4A"/>
          </w:pPr>
          <w:r w:rsidRPr="0042580C">
            <w:rPr>
              <w:rStyle w:val="PlaceholderText"/>
            </w:rPr>
            <w:t>Click or tap here to enter text.</w:t>
          </w:r>
        </w:p>
      </w:docPartBody>
    </w:docPart>
    <w:docPart>
      <w:docPartPr>
        <w:name w:val="788C18F110BD46AC81DA96CDF6C9BC49"/>
        <w:category>
          <w:name w:val="General"/>
          <w:gallery w:val="placeholder"/>
        </w:category>
        <w:types>
          <w:type w:val="bbPlcHdr"/>
        </w:types>
        <w:behaviors>
          <w:behavior w:val="content"/>
        </w:behaviors>
        <w:guid w:val="{BC1F3EC4-9068-45C5-BD42-25FD1C2D7AAA}"/>
      </w:docPartPr>
      <w:docPartBody>
        <w:p w:rsidR="00827A95" w:rsidRDefault="00C43E96" w:rsidP="00C43E96">
          <w:pPr>
            <w:pStyle w:val="788C18F110BD46AC81DA96CDF6C9BC49"/>
          </w:pPr>
          <w:r w:rsidRPr="0042580C">
            <w:rPr>
              <w:rStyle w:val="PlaceholderText"/>
            </w:rPr>
            <w:t>Click or tap here to enter text.</w:t>
          </w:r>
        </w:p>
      </w:docPartBody>
    </w:docPart>
    <w:docPart>
      <w:docPartPr>
        <w:name w:val="75DC214DA72F45B0A4E66CB5A24D2F7D"/>
        <w:category>
          <w:name w:val="General"/>
          <w:gallery w:val="placeholder"/>
        </w:category>
        <w:types>
          <w:type w:val="bbPlcHdr"/>
        </w:types>
        <w:behaviors>
          <w:behavior w:val="content"/>
        </w:behaviors>
        <w:guid w:val="{3D6E4302-E27C-4750-9AAF-A453957EEB43}"/>
      </w:docPartPr>
      <w:docPartBody>
        <w:p w:rsidR="00827A95" w:rsidRDefault="00C43E96" w:rsidP="00C43E96">
          <w:pPr>
            <w:pStyle w:val="75DC214DA72F45B0A4E66CB5A24D2F7D"/>
          </w:pPr>
          <w:r w:rsidRPr="0042580C">
            <w:rPr>
              <w:rStyle w:val="PlaceholderText"/>
            </w:rPr>
            <w:t>Click or tap here to enter text.</w:t>
          </w:r>
        </w:p>
      </w:docPartBody>
    </w:docPart>
    <w:docPart>
      <w:docPartPr>
        <w:name w:val="EA66977025154C5A9BC2B0A03FB4C629"/>
        <w:category>
          <w:name w:val="General"/>
          <w:gallery w:val="placeholder"/>
        </w:category>
        <w:types>
          <w:type w:val="bbPlcHdr"/>
        </w:types>
        <w:behaviors>
          <w:behavior w:val="content"/>
        </w:behaviors>
        <w:guid w:val="{ABA1BFFB-93BF-43D1-9FCC-439B19B3E31D}"/>
      </w:docPartPr>
      <w:docPartBody>
        <w:p w:rsidR="00827A95" w:rsidRDefault="00C43E96" w:rsidP="00C43E96">
          <w:pPr>
            <w:pStyle w:val="EA66977025154C5A9BC2B0A03FB4C629"/>
          </w:pPr>
          <w:r w:rsidRPr="0042580C">
            <w:rPr>
              <w:rStyle w:val="PlaceholderText"/>
            </w:rPr>
            <w:t>Click or tap here to enter text.</w:t>
          </w:r>
        </w:p>
      </w:docPartBody>
    </w:docPart>
    <w:docPart>
      <w:docPartPr>
        <w:name w:val="18C14E1C4CFC4E71B22A7321A90725B8"/>
        <w:category>
          <w:name w:val="General"/>
          <w:gallery w:val="placeholder"/>
        </w:category>
        <w:types>
          <w:type w:val="bbPlcHdr"/>
        </w:types>
        <w:behaviors>
          <w:behavior w:val="content"/>
        </w:behaviors>
        <w:guid w:val="{76FE66A7-F2DE-47E0-814C-52034D86B63E}"/>
      </w:docPartPr>
      <w:docPartBody>
        <w:p w:rsidR="00827A95" w:rsidRDefault="00C43E96" w:rsidP="00C43E96">
          <w:pPr>
            <w:pStyle w:val="18C14E1C4CFC4E71B22A7321A90725B8"/>
          </w:pPr>
          <w:r w:rsidRPr="0042580C">
            <w:rPr>
              <w:rStyle w:val="PlaceholderText"/>
            </w:rPr>
            <w:t>Click or tap here to enter text.</w:t>
          </w:r>
        </w:p>
      </w:docPartBody>
    </w:docPart>
    <w:docPart>
      <w:docPartPr>
        <w:name w:val="CB43E3CF386542D0B640D2446A66F2C8"/>
        <w:category>
          <w:name w:val="General"/>
          <w:gallery w:val="placeholder"/>
        </w:category>
        <w:types>
          <w:type w:val="bbPlcHdr"/>
        </w:types>
        <w:behaviors>
          <w:behavior w:val="content"/>
        </w:behaviors>
        <w:guid w:val="{C5D9C9ED-6E9B-453E-9F35-196C01148BAB}"/>
      </w:docPartPr>
      <w:docPartBody>
        <w:p w:rsidR="00827A95" w:rsidRDefault="00C43E96" w:rsidP="00C43E96">
          <w:pPr>
            <w:pStyle w:val="CB43E3CF386542D0B640D2446A66F2C8"/>
          </w:pPr>
          <w:r w:rsidRPr="0042580C">
            <w:rPr>
              <w:rStyle w:val="PlaceholderText"/>
            </w:rPr>
            <w:t>Click or tap here to enter text.</w:t>
          </w:r>
        </w:p>
      </w:docPartBody>
    </w:docPart>
    <w:docPart>
      <w:docPartPr>
        <w:name w:val="C0FBF9936A9B456490543D20F09E97B8"/>
        <w:category>
          <w:name w:val="General"/>
          <w:gallery w:val="placeholder"/>
        </w:category>
        <w:types>
          <w:type w:val="bbPlcHdr"/>
        </w:types>
        <w:behaviors>
          <w:behavior w:val="content"/>
        </w:behaviors>
        <w:guid w:val="{09F72C43-3CA5-4685-A9C3-12DB654A4D87}"/>
      </w:docPartPr>
      <w:docPartBody>
        <w:p w:rsidR="00827A95" w:rsidRDefault="00C43E96" w:rsidP="00C43E96">
          <w:pPr>
            <w:pStyle w:val="C0FBF9936A9B456490543D20F09E97B8"/>
          </w:pPr>
          <w:r w:rsidRPr="0042580C">
            <w:rPr>
              <w:rStyle w:val="PlaceholderText"/>
            </w:rPr>
            <w:t>Click or tap here to enter text.</w:t>
          </w:r>
        </w:p>
      </w:docPartBody>
    </w:docPart>
    <w:docPart>
      <w:docPartPr>
        <w:name w:val="4209278A7B3A499AACBFF2C31CDD1682"/>
        <w:category>
          <w:name w:val="General"/>
          <w:gallery w:val="placeholder"/>
        </w:category>
        <w:types>
          <w:type w:val="bbPlcHdr"/>
        </w:types>
        <w:behaviors>
          <w:behavior w:val="content"/>
        </w:behaviors>
        <w:guid w:val="{1339D292-EBEB-4152-ABF3-98B4A1B5EDF2}"/>
      </w:docPartPr>
      <w:docPartBody>
        <w:p w:rsidR="00827A95" w:rsidRDefault="00C43E96" w:rsidP="00C43E96">
          <w:pPr>
            <w:pStyle w:val="4209278A7B3A499AACBFF2C31CDD1682"/>
          </w:pPr>
          <w:r w:rsidRPr="0042580C">
            <w:rPr>
              <w:rStyle w:val="PlaceholderText"/>
            </w:rPr>
            <w:t>Click or tap here to enter text.</w:t>
          </w:r>
        </w:p>
      </w:docPartBody>
    </w:docPart>
    <w:docPart>
      <w:docPartPr>
        <w:name w:val="38C83B054A8F4BDEB4FC45C31FA0A53A"/>
        <w:category>
          <w:name w:val="General"/>
          <w:gallery w:val="placeholder"/>
        </w:category>
        <w:types>
          <w:type w:val="bbPlcHdr"/>
        </w:types>
        <w:behaviors>
          <w:behavior w:val="content"/>
        </w:behaviors>
        <w:guid w:val="{3EF49A3C-6E93-408F-89E9-0E410B248DBA}"/>
      </w:docPartPr>
      <w:docPartBody>
        <w:p w:rsidR="00827A95" w:rsidRDefault="00C43E96" w:rsidP="00C43E96">
          <w:pPr>
            <w:pStyle w:val="38C83B054A8F4BDEB4FC45C31FA0A53A"/>
          </w:pPr>
          <w:r w:rsidRPr="0042580C">
            <w:rPr>
              <w:rStyle w:val="PlaceholderText"/>
            </w:rPr>
            <w:t>Click or tap here to enter text.</w:t>
          </w:r>
        </w:p>
      </w:docPartBody>
    </w:docPart>
    <w:docPart>
      <w:docPartPr>
        <w:name w:val="7D372244B55E4706BAF9FED0C965D402"/>
        <w:category>
          <w:name w:val="General"/>
          <w:gallery w:val="placeholder"/>
        </w:category>
        <w:types>
          <w:type w:val="bbPlcHdr"/>
        </w:types>
        <w:behaviors>
          <w:behavior w:val="content"/>
        </w:behaviors>
        <w:guid w:val="{A7EA7BB9-950D-4334-96D0-819BBDEA2BB6}"/>
      </w:docPartPr>
      <w:docPartBody>
        <w:p w:rsidR="00827A95" w:rsidRDefault="00C43E96" w:rsidP="00C43E96">
          <w:pPr>
            <w:pStyle w:val="7D372244B55E4706BAF9FED0C965D402"/>
          </w:pPr>
          <w:r w:rsidRPr="0042580C">
            <w:rPr>
              <w:rStyle w:val="PlaceholderText"/>
            </w:rPr>
            <w:t>Click or tap here to enter text.</w:t>
          </w:r>
        </w:p>
      </w:docPartBody>
    </w:docPart>
    <w:docPart>
      <w:docPartPr>
        <w:name w:val="C59A900318104509B21E6E177064FA11"/>
        <w:category>
          <w:name w:val="General"/>
          <w:gallery w:val="placeholder"/>
        </w:category>
        <w:types>
          <w:type w:val="bbPlcHdr"/>
        </w:types>
        <w:behaviors>
          <w:behavior w:val="content"/>
        </w:behaviors>
        <w:guid w:val="{0EFAA62F-6B68-4DA1-A0EF-CF7A6D6ED551}"/>
      </w:docPartPr>
      <w:docPartBody>
        <w:p w:rsidR="00827A95" w:rsidRDefault="00C43E96" w:rsidP="00C43E96">
          <w:pPr>
            <w:pStyle w:val="C59A900318104509B21E6E177064FA11"/>
          </w:pPr>
          <w:r w:rsidRPr="0042580C">
            <w:rPr>
              <w:rStyle w:val="PlaceholderText"/>
            </w:rPr>
            <w:t>Click or tap here to enter text.</w:t>
          </w:r>
        </w:p>
      </w:docPartBody>
    </w:docPart>
    <w:docPart>
      <w:docPartPr>
        <w:name w:val="FD2DF6292040460DA6BD70E24DFC151D"/>
        <w:category>
          <w:name w:val="General"/>
          <w:gallery w:val="placeholder"/>
        </w:category>
        <w:types>
          <w:type w:val="bbPlcHdr"/>
        </w:types>
        <w:behaviors>
          <w:behavior w:val="content"/>
        </w:behaviors>
        <w:guid w:val="{E501A53A-5C40-4FAA-A64C-78E30C9CDA61}"/>
      </w:docPartPr>
      <w:docPartBody>
        <w:p w:rsidR="00827A95" w:rsidRDefault="00C43E96" w:rsidP="00C43E96">
          <w:pPr>
            <w:pStyle w:val="FD2DF6292040460DA6BD70E24DFC151D"/>
          </w:pPr>
          <w:r w:rsidRPr="0042580C">
            <w:rPr>
              <w:rStyle w:val="PlaceholderText"/>
            </w:rPr>
            <w:t>Click or tap here to enter text.</w:t>
          </w:r>
        </w:p>
      </w:docPartBody>
    </w:docPart>
    <w:docPart>
      <w:docPartPr>
        <w:name w:val="2D6DAE7F3D2D42ECBCAD302F1FF068A3"/>
        <w:category>
          <w:name w:val="General"/>
          <w:gallery w:val="placeholder"/>
        </w:category>
        <w:types>
          <w:type w:val="bbPlcHdr"/>
        </w:types>
        <w:behaviors>
          <w:behavior w:val="content"/>
        </w:behaviors>
        <w:guid w:val="{83A67333-5067-4ABA-8A18-C260B355DA8E}"/>
      </w:docPartPr>
      <w:docPartBody>
        <w:p w:rsidR="00827A95" w:rsidRDefault="00C43E96" w:rsidP="00C43E96">
          <w:pPr>
            <w:pStyle w:val="2D6DAE7F3D2D42ECBCAD302F1FF068A3"/>
          </w:pPr>
          <w:r w:rsidRPr="0042580C">
            <w:rPr>
              <w:rStyle w:val="PlaceholderText"/>
            </w:rPr>
            <w:t>Click or tap here to enter text.</w:t>
          </w:r>
        </w:p>
      </w:docPartBody>
    </w:docPart>
    <w:docPart>
      <w:docPartPr>
        <w:name w:val="EB19E8E6BDF84F3B8A22D9A2CDA2BF59"/>
        <w:category>
          <w:name w:val="General"/>
          <w:gallery w:val="placeholder"/>
        </w:category>
        <w:types>
          <w:type w:val="bbPlcHdr"/>
        </w:types>
        <w:behaviors>
          <w:behavior w:val="content"/>
        </w:behaviors>
        <w:guid w:val="{DBEE19E1-13F7-4F1A-ABF3-1BE0C3B31C03}"/>
      </w:docPartPr>
      <w:docPartBody>
        <w:p w:rsidR="00827A95" w:rsidRDefault="00C43E96" w:rsidP="00C43E96">
          <w:pPr>
            <w:pStyle w:val="EB19E8E6BDF84F3B8A22D9A2CDA2BF59"/>
          </w:pPr>
          <w:r w:rsidRPr="0042580C">
            <w:rPr>
              <w:rStyle w:val="PlaceholderText"/>
            </w:rPr>
            <w:t>Click or tap here to enter text.</w:t>
          </w:r>
        </w:p>
      </w:docPartBody>
    </w:docPart>
    <w:docPart>
      <w:docPartPr>
        <w:name w:val="124574C84B75434A9A37F319F499E28C"/>
        <w:category>
          <w:name w:val="General"/>
          <w:gallery w:val="placeholder"/>
        </w:category>
        <w:types>
          <w:type w:val="bbPlcHdr"/>
        </w:types>
        <w:behaviors>
          <w:behavior w:val="content"/>
        </w:behaviors>
        <w:guid w:val="{B0DEF534-592F-4631-97B8-1EA7F19E19BA}"/>
      </w:docPartPr>
      <w:docPartBody>
        <w:p w:rsidR="00827A95" w:rsidRDefault="00C43E96" w:rsidP="00C43E96">
          <w:pPr>
            <w:pStyle w:val="124574C84B75434A9A37F319F499E28C"/>
          </w:pPr>
          <w:r w:rsidRPr="0042580C">
            <w:rPr>
              <w:rStyle w:val="PlaceholderText"/>
            </w:rPr>
            <w:t>Click or tap here to enter text.</w:t>
          </w:r>
        </w:p>
      </w:docPartBody>
    </w:docPart>
    <w:docPart>
      <w:docPartPr>
        <w:name w:val="E147ED337AB947A8A87F01C374691FDB"/>
        <w:category>
          <w:name w:val="General"/>
          <w:gallery w:val="placeholder"/>
        </w:category>
        <w:types>
          <w:type w:val="bbPlcHdr"/>
        </w:types>
        <w:behaviors>
          <w:behavior w:val="content"/>
        </w:behaviors>
        <w:guid w:val="{7EFD4AA3-BBC8-4339-BFE4-1DBF13FA4F26}"/>
      </w:docPartPr>
      <w:docPartBody>
        <w:p w:rsidR="00827A95" w:rsidRDefault="00C43E96" w:rsidP="00C43E96">
          <w:pPr>
            <w:pStyle w:val="E147ED337AB947A8A87F01C374691FDB"/>
          </w:pPr>
          <w:r w:rsidRPr="0042580C">
            <w:rPr>
              <w:rStyle w:val="PlaceholderText"/>
            </w:rPr>
            <w:t>Click or tap here to enter text.</w:t>
          </w:r>
        </w:p>
      </w:docPartBody>
    </w:docPart>
    <w:docPart>
      <w:docPartPr>
        <w:name w:val="FD573FB75933482BA2847554598E6A32"/>
        <w:category>
          <w:name w:val="General"/>
          <w:gallery w:val="placeholder"/>
        </w:category>
        <w:types>
          <w:type w:val="bbPlcHdr"/>
        </w:types>
        <w:behaviors>
          <w:behavior w:val="content"/>
        </w:behaviors>
        <w:guid w:val="{6FCBC971-96BE-40B7-BE09-92252266317D}"/>
      </w:docPartPr>
      <w:docPartBody>
        <w:p w:rsidR="00827A95" w:rsidRDefault="00C43E96" w:rsidP="00C43E96">
          <w:pPr>
            <w:pStyle w:val="FD573FB75933482BA2847554598E6A32"/>
          </w:pPr>
          <w:r w:rsidRPr="0042580C">
            <w:rPr>
              <w:rStyle w:val="PlaceholderText"/>
            </w:rPr>
            <w:t>Click or tap here to enter text.</w:t>
          </w:r>
        </w:p>
      </w:docPartBody>
    </w:docPart>
    <w:docPart>
      <w:docPartPr>
        <w:name w:val="543A4B914949455C88232FDD75464455"/>
        <w:category>
          <w:name w:val="General"/>
          <w:gallery w:val="placeholder"/>
        </w:category>
        <w:types>
          <w:type w:val="bbPlcHdr"/>
        </w:types>
        <w:behaviors>
          <w:behavior w:val="content"/>
        </w:behaviors>
        <w:guid w:val="{B71E5105-6E5A-4618-BE65-D970A96B0554}"/>
      </w:docPartPr>
      <w:docPartBody>
        <w:p w:rsidR="00827A95" w:rsidRDefault="00C43E96" w:rsidP="00C43E96">
          <w:pPr>
            <w:pStyle w:val="543A4B914949455C88232FDD75464455"/>
          </w:pPr>
          <w:r w:rsidRPr="0042580C">
            <w:rPr>
              <w:rStyle w:val="PlaceholderText"/>
            </w:rPr>
            <w:t>Click or tap here to enter text.</w:t>
          </w:r>
        </w:p>
      </w:docPartBody>
    </w:docPart>
    <w:docPart>
      <w:docPartPr>
        <w:name w:val="D6FC1E36B6934363823DA5059B42EE90"/>
        <w:category>
          <w:name w:val="General"/>
          <w:gallery w:val="placeholder"/>
        </w:category>
        <w:types>
          <w:type w:val="bbPlcHdr"/>
        </w:types>
        <w:behaviors>
          <w:behavior w:val="content"/>
        </w:behaviors>
        <w:guid w:val="{2149F0CE-1663-4E1E-AAF3-C941E9E7F469}"/>
      </w:docPartPr>
      <w:docPartBody>
        <w:p w:rsidR="00827A95" w:rsidRDefault="00C43E96" w:rsidP="00C43E96">
          <w:pPr>
            <w:pStyle w:val="D6FC1E36B6934363823DA5059B42EE90"/>
          </w:pPr>
          <w:r w:rsidRPr="0042580C">
            <w:rPr>
              <w:rStyle w:val="PlaceholderText"/>
            </w:rPr>
            <w:t>Click or tap here to enter text.</w:t>
          </w:r>
        </w:p>
      </w:docPartBody>
    </w:docPart>
    <w:docPart>
      <w:docPartPr>
        <w:name w:val="3F534184A411475CBA35FDEFD6D5896E"/>
        <w:category>
          <w:name w:val="General"/>
          <w:gallery w:val="placeholder"/>
        </w:category>
        <w:types>
          <w:type w:val="bbPlcHdr"/>
        </w:types>
        <w:behaviors>
          <w:behavior w:val="content"/>
        </w:behaviors>
        <w:guid w:val="{08AB8E01-4F1D-4AA1-9F2E-830F1783D5A3}"/>
      </w:docPartPr>
      <w:docPartBody>
        <w:p w:rsidR="00827A95" w:rsidRDefault="00C43E96" w:rsidP="00C43E96">
          <w:pPr>
            <w:pStyle w:val="3F534184A411475CBA35FDEFD6D5896E"/>
          </w:pPr>
          <w:r w:rsidRPr="0042580C">
            <w:rPr>
              <w:rStyle w:val="PlaceholderText"/>
            </w:rPr>
            <w:t>Click or tap here to enter text.</w:t>
          </w:r>
        </w:p>
      </w:docPartBody>
    </w:docPart>
    <w:docPart>
      <w:docPartPr>
        <w:name w:val="D3ED094015A040F392797744F18F4063"/>
        <w:category>
          <w:name w:val="General"/>
          <w:gallery w:val="placeholder"/>
        </w:category>
        <w:types>
          <w:type w:val="bbPlcHdr"/>
        </w:types>
        <w:behaviors>
          <w:behavior w:val="content"/>
        </w:behaviors>
        <w:guid w:val="{30938640-15EB-4F5D-AEC1-E9C4A22212BE}"/>
      </w:docPartPr>
      <w:docPartBody>
        <w:p w:rsidR="00827A95" w:rsidRDefault="00C43E96" w:rsidP="00C43E96">
          <w:pPr>
            <w:pStyle w:val="D3ED094015A040F392797744F18F4063"/>
          </w:pPr>
          <w:r w:rsidRPr="0042580C">
            <w:rPr>
              <w:rStyle w:val="PlaceholderText"/>
            </w:rPr>
            <w:t>Click or tap here to enter text.</w:t>
          </w:r>
        </w:p>
      </w:docPartBody>
    </w:docPart>
    <w:docPart>
      <w:docPartPr>
        <w:name w:val="1CDFB02334F144B1BDFA256582031F4D"/>
        <w:category>
          <w:name w:val="General"/>
          <w:gallery w:val="placeholder"/>
        </w:category>
        <w:types>
          <w:type w:val="bbPlcHdr"/>
        </w:types>
        <w:behaviors>
          <w:behavior w:val="content"/>
        </w:behaviors>
        <w:guid w:val="{16D36C86-D9A9-495A-900D-4B3AAEEC8204}"/>
      </w:docPartPr>
      <w:docPartBody>
        <w:p w:rsidR="00827A95" w:rsidRDefault="00C43E96" w:rsidP="00C43E96">
          <w:pPr>
            <w:pStyle w:val="1CDFB02334F144B1BDFA256582031F4D"/>
          </w:pPr>
          <w:r w:rsidRPr="0042580C">
            <w:rPr>
              <w:rStyle w:val="PlaceholderText"/>
            </w:rPr>
            <w:t>Click or tap here to enter text.</w:t>
          </w:r>
        </w:p>
      </w:docPartBody>
    </w:docPart>
    <w:docPart>
      <w:docPartPr>
        <w:name w:val="32954B44470F47FF99F9CC6A0AEE7C79"/>
        <w:category>
          <w:name w:val="General"/>
          <w:gallery w:val="placeholder"/>
        </w:category>
        <w:types>
          <w:type w:val="bbPlcHdr"/>
        </w:types>
        <w:behaviors>
          <w:behavior w:val="content"/>
        </w:behaviors>
        <w:guid w:val="{081874B9-3DB3-4805-866C-50D35874B702}"/>
      </w:docPartPr>
      <w:docPartBody>
        <w:p w:rsidR="00827A95" w:rsidRDefault="00C43E96" w:rsidP="00C43E96">
          <w:pPr>
            <w:pStyle w:val="32954B44470F47FF99F9CC6A0AEE7C79"/>
          </w:pPr>
          <w:r w:rsidRPr="0042580C">
            <w:rPr>
              <w:rStyle w:val="PlaceholderText"/>
            </w:rPr>
            <w:t>Click or tap here to enter text.</w:t>
          </w:r>
        </w:p>
      </w:docPartBody>
    </w:docPart>
    <w:docPart>
      <w:docPartPr>
        <w:name w:val="8AC1CED9D42D4231883D0F0519996FFE"/>
        <w:category>
          <w:name w:val="General"/>
          <w:gallery w:val="placeholder"/>
        </w:category>
        <w:types>
          <w:type w:val="bbPlcHdr"/>
        </w:types>
        <w:behaviors>
          <w:behavior w:val="content"/>
        </w:behaviors>
        <w:guid w:val="{677BE6C2-5825-42C3-BC0E-F314DE1740A9}"/>
      </w:docPartPr>
      <w:docPartBody>
        <w:p w:rsidR="00827A95" w:rsidRDefault="00C43E96" w:rsidP="00C43E96">
          <w:pPr>
            <w:pStyle w:val="8AC1CED9D42D4231883D0F0519996FFE"/>
          </w:pPr>
          <w:r w:rsidRPr="0042580C">
            <w:rPr>
              <w:rStyle w:val="PlaceholderText"/>
            </w:rPr>
            <w:t>Click or tap here to enter text.</w:t>
          </w:r>
        </w:p>
      </w:docPartBody>
    </w:docPart>
    <w:docPart>
      <w:docPartPr>
        <w:name w:val="1826EAABF4B344788BEC24D63C79D963"/>
        <w:category>
          <w:name w:val="General"/>
          <w:gallery w:val="placeholder"/>
        </w:category>
        <w:types>
          <w:type w:val="bbPlcHdr"/>
        </w:types>
        <w:behaviors>
          <w:behavior w:val="content"/>
        </w:behaviors>
        <w:guid w:val="{DEE42BC4-8CA6-4529-8669-7F9863214F63}"/>
      </w:docPartPr>
      <w:docPartBody>
        <w:p w:rsidR="00827A95" w:rsidRDefault="00C43E96" w:rsidP="00C43E96">
          <w:pPr>
            <w:pStyle w:val="1826EAABF4B344788BEC24D63C79D963"/>
          </w:pPr>
          <w:r w:rsidRPr="0042580C">
            <w:rPr>
              <w:rStyle w:val="PlaceholderText"/>
            </w:rPr>
            <w:t>Click or tap here to enter text.</w:t>
          </w:r>
        </w:p>
      </w:docPartBody>
    </w:docPart>
    <w:docPart>
      <w:docPartPr>
        <w:name w:val="03FFB76CD43D495381C379D3589DAA59"/>
        <w:category>
          <w:name w:val="General"/>
          <w:gallery w:val="placeholder"/>
        </w:category>
        <w:types>
          <w:type w:val="bbPlcHdr"/>
        </w:types>
        <w:behaviors>
          <w:behavior w:val="content"/>
        </w:behaviors>
        <w:guid w:val="{8EADC43B-89A5-48E9-B9D6-D4590313F2EA}"/>
      </w:docPartPr>
      <w:docPartBody>
        <w:p w:rsidR="00827A95" w:rsidRDefault="00C43E96" w:rsidP="00C43E96">
          <w:pPr>
            <w:pStyle w:val="03FFB76CD43D495381C379D3589DAA59"/>
          </w:pPr>
          <w:r w:rsidRPr="0042580C">
            <w:rPr>
              <w:rStyle w:val="PlaceholderText"/>
            </w:rPr>
            <w:t>Click or tap here to enter text.</w:t>
          </w:r>
        </w:p>
      </w:docPartBody>
    </w:docPart>
    <w:docPart>
      <w:docPartPr>
        <w:name w:val="D9AE68CBAAEE4722800D1BA1E76797E5"/>
        <w:category>
          <w:name w:val="General"/>
          <w:gallery w:val="placeholder"/>
        </w:category>
        <w:types>
          <w:type w:val="bbPlcHdr"/>
        </w:types>
        <w:behaviors>
          <w:behavior w:val="content"/>
        </w:behaviors>
        <w:guid w:val="{947BC9E0-A270-4541-BD1B-AC589ECF7B59}"/>
      </w:docPartPr>
      <w:docPartBody>
        <w:p w:rsidR="00827A95" w:rsidRDefault="00C43E96" w:rsidP="00C43E96">
          <w:pPr>
            <w:pStyle w:val="D9AE68CBAAEE4722800D1BA1E76797E5"/>
          </w:pPr>
          <w:r w:rsidRPr="0042580C">
            <w:rPr>
              <w:rStyle w:val="PlaceholderText"/>
            </w:rPr>
            <w:t>Click or tap here to enter text.</w:t>
          </w:r>
        </w:p>
      </w:docPartBody>
    </w:docPart>
    <w:docPart>
      <w:docPartPr>
        <w:name w:val="F23AFA1C3A7E4DEE9BF9DDABE34C3E1E"/>
        <w:category>
          <w:name w:val="General"/>
          <w:gallery w:val="placeholder"/>
        </w:category>
        <w:types>
          <w:type w:val="bbPlcHdr"/>
        </w:types>
        <w:behaviors>
          <w:behavior w:val="content"/>
        </w:behaviors>
        <w:guid w:val="{94EC1C7C-2BF5-44D9-938B-CDABCF638602}"/>
      </w:docPartPr>
      <w:docPartBody>
        <w:p w:rsidR="00827A95" w:rsidRDefault="00C43E96" w:rsidP="00C43E96">
          <w:pPr>
            <w:pStyle w:val="F23AFA1C3A7E4DEE9BF9DDABE34C3E1E"/>
          </w:pPr>
          <w:r w:rsidRPr="0042580C">
            <w:rPr>
              <w:rStyle w:val="PlaceholderText"/>
            </w:rPr>
            <w:t>Click or tap here to enter text.</w:t>
          </w:r>
        </w:p>
      </w:docPartBody>
    </w:docPart>
    <w:docPart>
      <w:docPartPr>
        <w:name w:val="69062FE8A33544A8BF61AD5751ABF4C5"/>
        <w:category>
          <w:name w:val="General"/>
          <w:gallery w:val="placeholder"/>
        </w:category>
        <w:types>
          <w:type w:val="bbPlcHdr"/>
        </w:types>
        <w:behaviors>
          <w:behavior w:val="content"/>
        </w:behaviors>
        <w:guid w:val="{A1E958B1-6FFA-4B79-8F17-9BFC728E3C3A}"/>
      </w:docPartPr>
      <w:docPartBody>
        <w:p w:rsidR="00827A95" w:rsidRDefault="00C43E96" w:rsidP="00C43E96">
          <w:pPr>
            <w:pStyle w:val="69062FE8A33544A8BF61AD5751ABF4C5"/>
          </w:pPr>
          <w:r w:rsidRPr="0042580C">
            <w:rPr>
              <w:rStyle w:val="PlaceholderText"/>
            </w:rPr>
            <w:t>Click or tap here to enter text.</w:t>
          </w:r>
        </w:p>
      </w:docPartBody>
    </w:docPart>
    <w:docPart>
      <w:docPartPr>
        <w:name w:val="A2DB7A67E2CC4AB09FC4719D8565D76A"/>
        <w:category>
          <w:name w:val="General"/>
          <w:gallery w:val="placeholder"/>
        </w:category>
        <w:types>
          <w:type w:val="bbPlcHdr"/>
        </w:types>
        <w:behaviors>
          <w:behavior w:val="content"/>
        </w:behaviors>
        <w:guid w:val="{385468B1-7440-4E09-9269-970EFFAD3E24}"/>
      </w:docPartPr>
      <w:docPartBody>
        <w:p w:rsidR="00827A95" w:rsidRDefault="00C43E96" w:rsidP="00C43E96">
          <w:pPr>
            <w:pStyle w:val="A2DB7A67E2CC4AB09FC4719D8565D76A"/>
          </w:pPr>
          <w:r w:rsidRPr="0042580C">
            <w:rPr>
              <w:rStyle w:val="PlaceholderText"/>
            </w:rPr>
            <w:t>Click or tap here to enter text.</w:t>
          </w:r>
        </w:p>
      </w:docPartBody>
    </w:docPart>
    <w:docPart>
      <w:docPartPr>
        <w:name w:val="CCF41EEC8CF14EEE9792C5BB3EC82D9F"/>
        <w:category>
          <w:name w:val="General"/>
          <w:gallery w:val="placeholder"/>
        </w:category>
        <w:types>
          <w:type w:val="bbPlcHdr"/>
        </w:types>
        <w:behaviors>
          <w:behavior w:val="content"/>
        </w:behaviors>
        <w:guid w:val="{1B49A592-3D05-4626-B70C-80B876BB677B}"/>
      </w:docPartPr>
      <w:docPartBody>
        <w:p w:rsidR="00827A95" w:rsidRDefault="00C43E96" w:rsidP="00C43E96">
          <w:pPr>
            <w:pStyle w:val="CCF41EEC8CF14EEE9792C5BB3EC82D9F"/>
          </w:pPr>
          <w:r w:rsidRPr="0042580C">
            <w:rPr>
              <w:rStyle w:val="PlaceholderText"/>
            </w:rPr>
            <w:t>Click or tap here to enter text.</w:t>
          </w:r>
        </w:p>
      </w:docPartBody>
    </w:docPart>
    <w:docPart>
      <w:docPartPr>
        <w:name w:val="445A83FFBAD0451E96953FC0821F92BD"/>
        <w:category>
          <w:name w:val="General"/>
          <w:gallery w:val="placeholder"/>
        </w:category>
        <w:types>
          <w:type w:val="bbPlcHdr"/>
        </w:types>
        <w:behaviors>
          <w:behavior w:val="content"/>
        </w:behaviors>
        <w:guid w:val="{6CF6EF93-DCE2-4205-B2D4-E769C5A83B21}"/>
      </w:docPartPr>
      <w:docPartBody>
        <w:p w:rsidR="00827A95" w:rsidRDefault="00C43E96" w:rsidP="00C43E96">
          <w:pPr>
            <w:pStyle w:val="445A83FFBAD0451E96953FC0821F92BD"/>
          </w:pPr>
          <w:r w:rsidRPr="0042580C">
            <w:rPr>
              <w:rStyle w:val="PlaceholderText"/>
            </w:rPr>
            <w:t>Click or tap here to enter text.</w:t>
          </w:r>
        </w:p>
      </w:docPartBody>
    </w:docPart>
    <w:docPart>
      <w:docPartPr>
        <w:name w:val="9E64889399794FAEBB658B1154CD75B8"/>
        <w:category>
          <w:name w:val="General"/>
          <w:gallery w:val="placeholder"/>
        </w:category>
        <w:types>
          <w:type w:val="bbPlcHdr"/>
        </w:types>
        <w:behaviors>
          <w:behavior w:val="content"/>
        </w:behaviors>
        <w:guid w:val="{FA1652A5-9C69-4E6C-BFC0-1C2C6BEC8B2A}"/>
      </w:docPartPr>
      <w:docPartBody>
        <w:p w:rsidR="00827A95" w:rsidRDefault="00C43E96" w:rsidP="00C43E96">
          <w:pPr>
            <w:pStyle w:val="9E64889399794FAEBB658B1154CD75B8"/>
          </w:pPr>
          <w:r w:rsidRPr="0042580C">
            <w:rPr>
              <w:rStyle w:val="PlaceholderText"/>
            </w:rPr>
            <w:t>Click or tap here to enter text.</w:t>
          </w:r>
        </w:p>
      </w:docPartBody>
    </w:docPart>
    <w:docPart>
      <w:docPartPr>
        <w:name w:val="86BB4B9DE8CF41BEA50C9C8842FAFF41"/>
        <w:category>
          <w:name w:val="General"/>
          <w:gallery w:val="placeholder"/>
        </w:category>
        <w:types>
          <w:type w:val="bbPlcHdr"/>
        </w:types>
        <w:behaviors>
          <w:behavior w:val="content"/>
        </w:behaviors>
        <w:guid w:val="{AD20C69A-0CCE-4329-AC56-20170B6A8D63}"/>
      </w:docPartPr>
      <w:docPartBody>
        <w:p w:rsidR="00827A95" w:rsidRDefault="00C43E96" w:rsidP="00C43E96">
          <w:pPr>
            <w:pStyle w:val="86BB4B9DE8CF41BEA50C9C8842FAFF41"/>
          </w:pPr>
          <w:r w:rsidRPr="0042580C">
            <w:rPr>
              <w:rStyle w:val="PlaceholderText"/>
            </w:rPr>
            <w:t>Click or tap here to enter text.</w:t>
          </w:r>
        </w:p>
      </w:docPartBody>
    </w:docPart>
    <w:docPart>
      <w:docPartPr>
        <w:name w:val="1B25B33E91D84186AD9BAE4464EFE272"/>
        <w:category>
          <w:name w:val="General"/>
          <w:gallery w:val="placeholder"/>
        </w:category>
        <w:types>
          <w:type w:val="bbPlcHdr"/>
        </w:types>
        <w:behaviors>
          <w:behavior w:val="content"/>
        </w:behaviors>
        <w:guid w:val="{596CE43F-42D0-4280-8ED6-FC53AF2CC2B5}"/>
      </w:docPartPr>
      <w:docPartBody>
        <w:p w:rsidR="00827A95" w:rsidRDefault="00C43E96" w:rsidP="00C43E96">
          <w:pPr>
            <w:pStyle w:val="1B25B33E91D84186AD9BAE4464EFE272"/>
          </w:pPr>
          <w:r w:rsidRPr="0042580C">
            <w:rPr>
              <w:rStyle w:val="PlaceholderText"/>
            </w:rPr>
            <w:t>Click or tap here to enter text.</w:t>
          </w:r>
        </w:p>
      </w:docPartBody>
    </w:docPart>
    <w:docPart>
      <w:docPartPr>
        <w:name w:val="F5389FE4AC2B4478A52D2A7BC28071E9"/>
        <w:category>
          <w:name w:val="General"/>
          <w:gallery w:val="placeholder"/>
        </w:category>
        <w:types>
          <w:type w:val="bbPlcHdr"/>
        </w:types>
        <w:behaviors>
          <w:behavior w:val="content"/>
        </w:behaviors>
        <w:guid w:val="{1C6C739C-20F8-49A0-BC2F-0B93D3FFFCE5}"/>
      </w:docPartPr>
      <w:docPartBody>
        <w:p w:rsidR="00827A95" w:rsidRDefault="00C43E96" w:rsidP="00C43E96">
          <w:pPr>
            <w:pStyle w:val="F5389FE4AC2B4478A52D2A7BC28071E9"/>
          </w:pPr>
          <w:r w:rsidRPr="0042580C">
            <w:rPr>
              <w:rStyle w:val="PlaceholderText"/>
            </w:rPr>
            <w:t>Click or tap here to enter text.</w:t>
          </w:r>
        </w:p>
      </w:docPartBody>
    </w:docPart>
    <w:docPart>
      <w:docPartPr>
        <w:name w:val="7A9B396DD39A461EB7D1FAFCBCC027BC"/>
        <w:category>
          <w:name w:val="General"/>
          <w:gallery w:val="placeholder"/>
        </w:category>
        <w:types>
          <w:type w:val="bbPlcHdr"/>
        </w:types>
        <w:behaviors>
          <w:behavior w:val="content"/>
        </w:behaviors>
        <w:guid w:val="{A0441794-29E6-49AC-B5C5-89BC96CFE288}"/>
      </w:docPartPr>
      <w:docPartBody>
        <w:p w:rsidR="00827A95" w:rsidRDefault="00C43E96" w:rsidP="00C43E96">
          <w:pPr>
            <w:pStyle w:val="7A9B396DD39A461EB7D1FAFCBCC027BC"/>
          </w:pPr>
          <w:r w:rsidRPr="0042580C">
            <w:rPr>
              <w:rStyle w:val="PlaceholderText"/>
            </w:rPr>
            <w:t>Click or tap here to enter text.</w:t>
          </w:r>
        </w:p>
      </w:docPartBody>
    </w:docPart>
    <w:docPart>
      <w:docPartPr>
        <w:name w:val="E042AFF32D19495282DBDFFB1F9E57E0"/>
        <w:category>
          <w:name w:val="General"/>
          <w:gallery w:val="placeholder"/>
        </w:category>
        <w:types>
          <w:type w:val="bbPlcHdr"/>
        </w:types>
        <w:behaviors>
          <w:behavior w:val="content"/>
        </w:behaviors>
        <w:guid w:val="{8F00C0D0-461C-4756-959B-2F518F7A285E}"/>
      </w:docPartPr>
      <w:docPartBody>
        <w:p w:rsidR="00827A95" w:rsidRDefault="00C43E96" w:rsidP="00C43E96">
          <w:pPr>
            <w:pStyle w:val="E042AFF32D19495282DBDFFB1F9E57E0"/>
          </w:pPr>
          <w:r w:rsidRPr="0042580C">
            <w:rPr>
              <w:rStyle w:val="PlaceholderText"/>
            </w:rPr>
            <w:t>Click or tap here to enter text.</w:t>
          </w:r>
        </w:p>
      </w:docPartBody>
    </w:docPart>
    <w:docPart>
      <w:docPartPr>
        <w:name w:val="4B48082F6957440288563F7DE1228798"/>
        <w:category>
          <w:name w:val="General"/>
          <w:gallery w:val="placeholder"/>
        </w:category>
        <w:types>
          <w:type w:val="bbPlcHdr"/>
        </w:types>
        <w:behaviors>
          <w:behavior w:val="content"/>
        </w:behaviors>
        <w:guid w:val="{D866D955-CCD4-4F84-B070-60E9CF2D79BD}"/>
      </w:docPartPr>
      <w:docPartBody>
        <w:p w:rsidR="00827A95" w:rsidRDefault="00C43E96" w:rsidP="00C43E96">
          <w:pPr>
            <w:pStyle w:val="4B48082F6957440288563F7DE1228798"/>
          </w:pPr>
          <w:r w:rsidRPr="0042580C">
            <w:rPr>
              <w:rStyle w:val="PlaceholderText"/>
            </w:rPr>
            <w:t>Click or tap here to enter text.</w:t>
          </w:r>
        </w:p>
      </w:docPartBody>
    </w:docPart>
    <w:docPart>
      <w:docPartPr>
        <w:name w:val="7867FFA87FFF45F5B1975DF31B58F816"/>
        <w:category>
          <w:name w:val="General"/>
          <w:gallery w:val="placeholder"/>
        </w:category>
        <w:types>
          <w:type w:val="bbPlcHdr"/>
        </w:types>
        <w:behaviors>
          <w:behavior w:val="content"/>
        </w:behaviors>
        <w:guid w:val="{3EE40271-9E33-402B-BD00-B8F1CE2998CE}"/>
      </w:docPartPr>
      <w:docPartBody>
        <w:p w:rsidR="00827A95" w:rsidRDefault="00C43E96" w:rsidP="00C43E96">
          <w:pPr>
            <w:pStyle w:val="7867FFA87FFF45F5B1975DF31B58F816"/>
          </w:pPr>
          <w:r w:rsidRPr="0042580C">
            <w:rPr>
              <w:rStyle w:val="PlaceholderText"/>
            </w:rPr>
            <w:t>Click or tap here to enter text.</w:t>
          </w:r>
        </w:p>
      </w:docPartBody>
    </w:docPart>
    <w:docPart>
      <w:docPartPr>
        <w:name w:val="5A538752027E4A2692E933D3DC6778F7"/>
        <w:category>
          <w:name w:val="General"/>
          <w:gallery w:val="placeholder"/>
        </w:category>
        <w:types>
          <w:type w:val="bbPlcHdr"/>
        </w:types>
        <w:behaviors>
          <w:behavior w:val="content"/>
        </w:behaviors>
        <w:guid w:val="{D292AA23-1A96-4F72-B62A-57530D25A317}"/>
      </w:docPartPr>
      <w:docPartBody>
        <w:p w:rsidR="00827A95" w:rsidRDefault="00C43E96" w:rsidP="00C43E96">
          <w:pPr>
            <w:pStyle w:val="5A538752027E4A2692E933D3DC6778F7"/>
          </w:pPr>
          <w:r w:rsidRPr="0042580C">
            <w:rPr>
              <w:rStyle w:val="PlaceholderText"/>
            </w:rPr>
            <w:t>Click or tap here to enter text.</w:t>
          </w:r>
        </w:p>
      </w:docPartBody>
    </w:docPart>
    <w:docPart>
      <w:docPartPr>
        <w:name w:val="8683ED53E170412DAFA9DF6D6BE5CE6A"/>
        <w:category>
          <w:name w:val="General"/>
          <w:gallery w:val="placeholder"/>
        </w:category>
        <w:types>
          <w:type w:val="bbPlcHdr"/>
        </w:types>
        <w:behaviors>
          <w:behavior w:val="content"/>
        </w:behaviors>
        <w:guid w:val="{D9A7375D-CF3F-4305-A61F-E87C39D490ED}"/>
      </w:docPartPr>
      <w:docPartBody>
        <w:p w:rsidR="00827A95" w:rsidRDefault="00C43E96" w:rsidP="00C43E96">
          <w:pPr>
            <w:pStyle w:val="8683ED53E170412DAFA9DF6D6BE5CE6A"/>
          </w:pPr>
          <w:r w:rsidRPr="0042580C">
            <w:rPr>
              <w:rStyle w:val="PlaceholderText"/>
            </w:rPr>
            <w:t>Click or tap here to enter text.</w:t>
          </w:r>
        </w:p>
      </w:docPartBody>
    </w:docPart>
    <w:docPart>
      <w:docPartPr>
        <w:name w:val="7B97AAF6916E44CABC4AA0DB6615B866"/>
        <w:category>
          <w:name w:val="General"/>
          <w:gallery w:val="placeholder"/>
        </w:category>
        <w:types>
          <w:type w:val="bbPlcHdr"/>
        </w:types>
        <w:behaviors>
          <w:behavior w:val="content"/>
        </w:behaviors>
        <w:guid w:val="{37E7CE49-BF12-4B10-B3EE-B2FF66235238}"/>
      </w:docPartPr>
      <w:docPartBody>
        <w:p w:rsidR="00827A95" w:rsidRDefault="00C43E96" w:rsidP="00C43E96">
          <w:pPr>
            <w:pStyle w:val="7B97AAF6916E44CABC4AA0DB6615B866"/>
          </w:pPr>
          <w:r w:rsidRPr="0042580C">
            <w:rPr>
              <w:rStyle w:val="PlaceholderText"/>
            </w:rPr>
            <w:t>Click or tap here to enter text.</w:t>
          </w:r>
        </w:p>
      </w:docPartBody>
    </w:docPart>
    <w:docPart>
      <w:docPartPr>
        <w:name w:val="176900D867D94C2A926FE871E6545507"/>
        <w:category>
          <w:name w:val="General"/>
          <w:gallery w:val="placeholder"/>
        </w:category>
        <w:types>
          <w:type w:val="bbPlcHdr"/>
        </w:types>
        <w:behaviors>
          <w:behavior w:val="content"/>
        </w:behaviors>
        <w:guid w:val="{BD573B16-88CC-4CC0-8AF4-0951E75636D2}"/>
      </w:docPartPr>
      <w:docPartBody>
        <w:p w:rsidR="00827A95" w:rsidRDefault="00C43E96" w:rsidP="00C43E96">
          <w:pPr>
            <w:pStyle w:val="176900D867D94C2A926FE871E6545507"/>
          </w:pPr>
          <w:r w:rsidRPr="0042580C">
            <w:rPr>
              <w:rStyle w:val="PlaceholderText"/>
            </w:rPr>
            <w:t>Click or tap here to enter text.</w:t>
          </w:r>
        </w:p>
      </w:docPartBody>
    </w:docPart>
    <w:docPart>
      <w:docPartPr>
        <w:name w:val="013EEAE77FE44FD596220563039213FE"/>
        <w:category>
          <w:name w:val="General"/>
          <w:gallery w:val="placeholder"/>
        </w:category>
        <w:types>
          <w:type w:val="bbPlcHdr"/>
        </w:types>
        <w:behaviors>
          <w:behavior w:val="content"/>
        </w:behaviors>
        <w:guid w:val="{2925B3D8-1315-45A2-B97D-8E1C1B55ED48}"/>
      </w:docPartPr>
      <w:docPartBody>
        <w:p w:rsidR="00827A95" w:rsidRDefault="00C43E96" w:rsidP="00C43E96">
          <w:pPr>
            <w:pStyle w:val="013EEAE77FE44FD596220563039213FE"/>
          </w:pPr>
          <w:r w:rsidRPr="0042580C">
            <w:rPr>
              <w:rStyle w:val="PlaceholderText"/>
            </w:rPr>
            <w:t>Click or tap here to enter text.</w:t>
          </w:r>
        </w:p>
      </w:docPartBody>
    </w:docPart>
    <w:docPart>
      <w:docPartPr>
        <w:name w:val="1E417C4BAF0D41769804F8DF67645FD5"/>
        <w:category>
          <w:name w:val="General"/>
          <w:gallery w:val="placeholder"/>
        </w:category>
        <w:types>
          <w:type w:val="bbPlcHdr"/>
        </w:types>
        <w:behaviors>
          <w:behavior w:val="content"/>
        </w:behaviors>
        <w:guid w:val="{ABE81816-7248-4B52-86AC-91F2AAED6B3E}"/>
      </w:docPartPr>
      <w:docPartBody>
        <w:p w:rsidR="00827A95" w:rsidRDefault="00C43E96" w:rsidP="00C43E96">
          <w:pPr>
            <w:pStyle w:val="1E417C4BAF0D41769804F8DF67645FD5"/>
          </w:pPr>
          <w:r w:rsidRPr="0042580C">
            <w:rPr>
              <w:rStyle w:val="PlaceholderText"/>
            </w:rPr>
            <w:t>Click or tap here to enter text.</w:t>
          </w:r>
        </w:p>
      </w:docPartBody>
    </w:docPart>
    <w:docPart>
      <w:docPartPr>
        <w:name w:val="B2C867BC797F456C9EBF87402ECC1A57"/>
        <w:category>
          <w:name w:val="General"/>
          <w:gallery w:val="placeholder"/>
        </w:category>
        <w:types>
          <w:type w:val="bbPlcHdr"/>
        </w:types>
        <w:behaviors>
          <w:behavior w:val="content"/>
        </w:behaviors>
        <w:guid w:val="{A4F9C37D-F92D-4C08-90F5-4E810A9F5387}"/>
      </w:docPartPr>
      <w:docPartBody>
        <w:p w:rsidR="00827A95" w:rsidRDefault="00C43E96" w:rsidP="00C43E96">
          <w:pPr>
            <w:pStyle w:val="B2C867BC797F456C9EBF87402ECC1A57"/>
          </w:pPr>
          <w:r w:rsidRPr="0042580C">
            <w:rPr>
              <w:rStyle w:val="PlaceholderText"/>
            </w:rPr>
            <w:t>Click or tap here to enter text.</w:t>
          </w:r>
        </w:p>
      </w:docPartBody>
    </w:docPart>
    <w:docPart>
      <w:docPartPr>
        <w:name w:val="CE56E50296F14B50BA3D0BF92497C12D"/>
        <w:category>
          <w:name w:val="General"/>
          <w:gallery w:val="placeholder"/>
        </w:category>
        <w:types>
          <w:type w:val="bbPlcHdr"/>
        </w:types>
        <w:behaviors>
          <w:behavior w:val="content"/>
        </w:behaviors>
        <w:guid w:val="{B9326F39-6633-4613-99D6-CF8FB9A5D276}"/>
      </w:docPartPr>
      <w:docPartBody>
        <w:p w:rsidR="00827A95" w:rsidRDefault="00C43E96" w:rsidP="00C43E96">
          <w:pPr>
            <w:pStyle w:val="CE56E50296F14B50BA3D0BF92497C12D"/>
          </w:pPr>
          <w:r w:rsidRPr="0042580C">
            <w:rPr>
              <w:rStyle w:val="PlaceholderText"/>
            </w:rPr>
            <w:t>Click or tap here to enter text.</w:t>
          </w:r>
        </w:p>
      </w:docPartBody>
    </w:docPart>
    <w:docPart>
      <w:docPartPr>
        <w:name w:val="86B729DA1F0A4284B5F037F9DDA37A55"/>
        <w:category>
          <w:name w:val="General"/>
          <w:gallery w:val="placeholder"/>
        </w:category>
        <w:types>
          <w:type w:val="bbPlcHdr"/>
        </w:types>
        <w:behaviors>
          <w:behavior w:val="content"/>
        </w:behaviors>
        <w:guid w:val="{0F788293-274F-4200-8899-8CF460C120FC}"/>
      </w:docPartPr>
      <w:docPartBody>
        <w:p w:rsidR="00827A95" w:rsidRDefault="00C43E96" w:rsidP="00C43E96">
          <w:pPr>
            <w:pStyle w:val="86B729DA1F0A4284B5F037F9DDA37A55"/>
          </w:pPr>
          <w:r w:rsidRPr="0042580C">
            <w:rPr>
              <w:rStyle w:val="PlaceholderText"/>
            </w:rPr>
            <w:t>Click or tap here to enter text.</w:t>
          </w:r>
        </w:p>
      </w:docPartBody>
    </w:docPart>
    <w:docPart>
      <w:docPartPr>
        <w:name w:val="2A0B11BBB51D47599905C927C84CFA6E"/>
        <w:category>
          <w:name w:val="General"/>
          <w:gallery w:val="placeholder"/>
        </w:category>
        <w:types>
          <w:type w:val="bbPlcHdr"/>
        </w:types>
        <w:behaviors>
          <w:behavior w:val="content"/>
        </w:behaviors>
        <w:guid w:val="{425284F9-AEFF-4AF3-A8E2-8C3B2644C201}"/>
      </w:docPartPr>
      <w:docPartBody>
        <w:p w:rsidR="00827A95" w:rsidRDefault="00C43E96" w:rsidP="00C43E96">
          <w:pPr>
            <w:pStyle w:val="2A0B11BBB51D47599905C927C84CFA6E"/>
          </w:pPr>
          <w:r w:rsidRPr="0042580C">
            <w:rPr>
              <w:rStyle w:val="PlaceholderText"/>
            </w:rPr>
            <w:t>Click or tap here to enter text.</w:t>
          </w:r>
        </w:p>
      </w:docPartBody>
    </w:docPart>
    <w:docPart>
      <w:docPartPr>
        <w:name w:val="84D24486436B4790AD5D6E9A385B402D"/>
        <w:category>
          <w:name w:val="General"/>
          <w:gallery w:val="placeholder"/>
        </w:category>
        <w:types>
          <w:type w:val="bbPlcHdr"/>
        </w:types>
        <w:behaviors>
          <w:behavior w:val="content"/>
        </w:behaviors>
        <w:guid w:val="{F0CAA013-F3AC-46F3-A35B-4B422AF9486D}"/>
      </w:docPartPr>
      <w:docPartBody>
        <w:p w:rsidR="00827A95" w:rsidRDefault="00C43E96" w:rsidP="00C43E96">
          <w:pPr>
            <w:pStyle w:val="84D24486436B4790AD5D6E9A385B402D"/>
          </w:pPr>
          <w:r w:rsidRPr="0042580C">
            <w:rPr>
              <w:rStyle w:val="PlaceholderText"/>
            </w:rPr>
            <w:t>Click or tap here to enter text.</w:t>
          </w:r>
        </w:p>
      </w:docPartBody>
    </w:docPart>
    <w:docPart>
      <w:docPartPr>
        <w:name w:val="372420B9299A4072A07613878CBF5CCC"/>
        <w:category>
          <w:name w:val="General"/>
          <w:gallery w:val="placeholder"/>
        </w:category>
        <w:types>
          <w:type w:val="bbPlcHdr"/>
        </w:types>
        <w:behaviors>
          <w:behavior w:val="content"/>
        </w:behaviors>
        <w:guid w:val="{C28A4FDE-1CA0-417A-A894-5404EFBE008D}"/>
      </w:docPartPr>
      <w:docPartBody>
        <w:p w:rsidR="00827A95" w:rsidRDefault="00C43E96" w:rsidP="00C43E96">
          <w:pPr>
            <w:pStyle w:val="372420B9299A4072A07613878CBF5CCC"/>
          </w:pPr>
          <w:r w:rsidRPr="0042580C">
            <w:rPr>
              <w:rStyle w:val="PlaceholderText"/>
            </w:rPr>
            <w:t>Click or tap here to enter text.</w:t>
          </w:r>
        </w:p>
      </w:docPartBody>
    </w:docPart>
    <w:docPart>
      <w:docPartPr>
        <w:name w:val="40E1EAB716FF4243BB01A76BE61BC9D3"/>
        <w:category>
          <w:name w:val="General"/>
          <w:gallery w:val="placeholder"/>
        </w:category>
        <w:types>
          <w:type w:val="bbPlcHdr"/>
        </w:types>
        <w:behaviors>
          <w:behavior w:val="content"/>
        </w:behaviors>
        <w:guid w:val="{2D9A514D-0563-4B29-AFFA-658FAA3992D8}"/>
      </w:docPartPr>
      <w:docPartBody>
        <w:p w:rsidR="00827A95" w:rsidRDefault="00C43E96" w:rsidP="00C43E96">
          <w:pPr>
            <w:pStyle w:val="40E1EAB716FF4243BB01A76BE61BC9D3"/>
          </w:pPr>
          <w:r w:rsidRPr="0042580C">
            <w:rPr>
              <w:rStyle w:val="PlaceholderText"/>
            </w:rPr>
            <w:t>Click or tap here to enter text.</w:t>
          </w:r>
        </w:p>
      </w:docPartBody>
    </w:docPart>
    <w:docPart>
      <w:docPartPr>
        <w:name w:val="04D091034EE24A71A101F5168261F4D4"/>
        <w:category>
          <w:name w:val="General"/>
          <w:gallery w:val="placeholder"/>
        </w:category>
        <w:types>
          <w:type w:val="bbPlcHdr"/>
        </w:types>
        <w:behaviors>
          <w:behavior w:val="content"/>
        </w:behaviors>
        <w:guid w:val="{B4CBF9EC-4C14-4BF1-8001-B1D34D3C94E6}"/>
      </w:docPartPr>
      <w:docPartBody>
        <w:p w:rsidR="00827A95" w:rsidRDefault="00C43E96" w:rsidP="00C43E96">
          <w:pPr>
            <w:pStyle w:val="04D091034EE24A71A101F5168261F4D4"/>
          </w:pPr>
          <w:r w:rsidRPr="0042580C">
            <w:rPr>
              <w:rStyle w:val="PlaceholderText"/>
            </w:rPr>
            <w:t>Click or tap here to enter text.</w:t>
          </w:r>
        </w:p>
      </w:docPartBody>
    </w:docPart>
    <w:docPart>
      <w:docPartPr>
        <w:name w:val="9342814230D04DF2A9951BA051C1B61D"/>
        <w:category>
          <w:name w:val="General"/>
          <w:gallery w:val="placeholder"/>
        </w:category>
        <w:types>
          <w:type w:val="bbPlcHdr"/>
        </w:types>
        <w:behaviors>
          <w:behavior w:val="content"/>
        </w:behaviors>
        <w:guid w:val="{A3D7126C-B373-4E10-8B25-C23221A7F4F3}"/>
      </w:docPartPr>
      <w:docPartBody>
        <w:p w:rsidR="00827A95" w:rsidRDefault="00C43E96" w:rsidP="00C43E96">
          <w:pPr>
            <w:pStyle w:val="9342814230D04DF2A9951BA051C1B61D"/>
          </w:pPr>
          <w:r w:rsidRPr="0042580C">
            <w:rPr>
              <w:rStyle w:val="PlaceholderText"/>
            </w:rPr>
            <w:t>Click or tap here to enter text.</w:t>
          </w:r>
        </w:p>
      </w:docPartBody>
    </w:docPart>
    <w:docPart>
      <w:docPartPr>
        <w:name w:val="A31328F522C74AA2B75DA7ABD1AF323B"/>
        <w:category>
          <w:name w:val="General"/>
          <w:gallery w:val="placeholder"/>
        </w:category>
        <w:types>
          <w:type w:val="bbPlcHdr"/>
        </w:types>
        <w:behaviors>
          <w:behavior w:val="content"/>
        </w:behaviors>
        <w:guid w:val="{0ABEF389-8EEA-4740-A9A1-3C5EB0BF6C63}"/>
      </w:docPartPr>
      <w:docPartBody>
        <w:p w:rsidR="00827A95" w:rsidRDefault="00C43E96" w:rsidP="00C43E96">
          <w:pPr>
            <w:pStyle w:val="A31328F522C74AA2B75DA7ABD1AF323B"/>
          </w:pPr>
          <w:r w:rsidRPr="0042580C">
            <w:rPr>
              <w:rStyle w:val="PlaceholderText"/>
            </w:rPr>
            <w:t>Click or tap here to enter text.</w:t>
          </w:r>
        </w:p>
      </w:docPartBody>
    </w:docPart>
    <w:docPart>
      <w:docPartPr>
        <w:name w:val="A891477469D5498BAA2539E57C57AC44"/>
        <w:category>
          <w:name w:val="General"/>
          <w:gallery w:val="placeholder"/>
        </w:category>
        <w:types>
          <w:type w:val="bbPlcHdr"/>
        </w:types>
        <w:behaviors>
          <w:behavior w:val="content"/>
        </w:behaviors>
        <w:guid w:val="{61CB79D6-6256-438A-BCA7-E077F4D59999}"/>
      </w:docPartPr>
      <w:docPartBody>
        <w:p w:rsidR="00827A95" w:rsidRDefault="00C43E96" w:rsidP="00C43E96">
          <w:pPr>
            <w:pStyle w:val="A891477469D5498BAA2539E57C57AC44"/>
          </w:pPr>
          <w:r w:rsidRPr="0042580C">
            <w:rPr>
              <w:rStyle w:val="PlaceholderText"/>
            </w:rPr>
            <w:t>Click or tap here to enter text.</w:t>
          </w:r>
        </w:p>
      </w:docPartBody>
    </w:docPart>
    <w:docPart>
      <w:docPartPr>
        <w:name w:val="061BFC04BFF749B6ABC3E286CD441E2F"/>
        <w:category>
          <w:name w:val="General"/>
          <w:gallery w:val="placeholder"/>
        </w:category>
        <w:types>
          <w:type w:val="bbPlcHdr"/>
        </w:types>
        <w:behaviors>
          <w:behavior w:val="content"/>
        </w:behaviors>
        <w:guid w:val="{D2248625-7F33-40AC-98B7-11AEB1770869}"/>
      </w:docPartPr>
      <w:docPartBody>
        <w:p w:rsidR="00827A95" w:rsidRDefault="00C43E96" w:rsidP="00C43E96">
          <w:pPr>
            <w:pStyle w:val="061BFC04BFF749B6ABC3E286CD441E2F"/>
          </w:pPr>
          <w:r w:rsidRPr="0042580C">
            <w:rPr>
              <w:rStyle w:val="PlaceholderText"/>
            </w:rPr>
            <w:t>Click or tap here to enter text.</w:t>
          </w:r>
        </w:p>
      </w:docPartBody>
    </w:docPart>
    <w:docPart>
      <w:docPartPr>
        <w:name w:val="1DFE98BFEDC64C11A92350C2C7FFBBFB"/>
        <w:category>
          <w:name w:val="General"/>
          <w:gallery w:val="placeholder"/>
        </w:category>
        <w:types>
          <w:type w:val="bbPlcHdr"/>
        </w:types>
        <w:behaviors>
          <w:behavior w:val="content"/>
        </w:behaviors>
        <w:guid w:val="{04F73C55-BBC2-4931-99DA-8F11EB2BAE02}"/>
      </w:docPartPr>
      <w:docPartBody>
        <w:p w:rsidR="00827A95" w:rsidRDefault="00C43E96" w:rsidP="00C43E96">
          <w:pPr>
            <w:pStyle w:val="1DFE98BFEDC64C11A92350C2C7FFBBFB"/>
          </w:pPr>
          <w:r w:rsidRPr="0042580C">
            <w:rPr>
              <w:rStyle w:val="PlaceholderText"/>
            </w:rPr>
            <w:t>Click or tap here to enter text.</w:t>
          </w:r>
        </w:p>
      </w:docPartBody>
    </w:docPart>
    <w:docPart>
      <w:docPartPr>
        <w:name w:val="0005F79B6F694A50B676811A72F7E204"/>
        <w:category>
          <w:name w:val="General"/>
          <w:gallery w:val="placeholder"/>
        </w:category>
        <w:types>
          <w:type w:val="bbPlcHdr"/>
        </w:types>
        <w:behaviors>
          <w:behavior w:val="content"/>
        </w:behaviors>
        <w:guid w:val="{98AB3AA7-018B-4F58-86D5-AC88682D3855}"/>
      </w:docPartPr>
      <w:docPartBody>
        <w:p w:rsidR="00827A95" w:rsidRDefault="00C43E96" w:rsidP="00C43E96">
          <w:pPr>
            <w:pStyle w:val="0005F79B6F694A50B676811A72F7E204"/>
          </w:pPr>
          <w:r w:rsidRPr="0042580C">
            <w:rPr>
              <w:rStyle w:val="PlaceholderText"/>
            </w:rPr>
            <w:t>Click or tap here to enter text.</w:t>
          </w:r>
        </w:p>
      </w:docPartBody>
    </w:docPart>
    <w:docPart>
      <w:docPartPr>
        <w:name w:val="A1C63AC2B062427F9879595650EF337C"/>
        <w:category>
          <w:name w:val="General"/>
          <w:gallery w:val="placeholder"/>
        </w:category>
        <w:types>
          <w:type w:val="bbPlcHdr"/>
        </w:types>
        <w:behaviors>
          <w:behavior w:val="content"/>
        </w:behaviors>
        <w:guid w:val="{E7498945-97C7-4D11-999E-E3407274C780}"/>
      </w:docPartPr>
      <w:docPartBody>
        <w:p w:rsidR="00827A95" w:rsidRDefault="00C43E96" w:rsidP="00C43E96">
          <w:pPr>
            <w:pStyle w:val="A1C63AC2B062427F9879595650EF337C"/>
          </w:pPr>
          <w:r w:rsidRPr="0042580C">
            <w:rPr>
              <w:rStyle w:val="PlaceholderText"/>
            </w:rPr>
            <w:t>Click or tap here to enter text.</w:t>
          </w:r>
        </w:p>
      </w:docPartBody>
    </w:docPart>
    <w:docPart>
      <w:docPartPr>
        <w:name w:val="7C9B6FCEF8B44097BB13F3C6B25B622D"/>
        <w:category>
          <w:name w:val="General"/>
          <w:gallery w:val="placeholder"/>
        </w:category>
        <w:types>
          <w:type w:val="bbPlcHdr"/>
        </w:types>
        <w:behaviors>
          <w:behavior w:val="content"/>
        </w:behaviors>
        <w:guid w:val="{8DDAC02B-750A-46F0-A3D6-1944463BCA13}"/>
      </w:docPartPr>
      <w:docPartBody>
        <w:p w:rsidR="00827A95" w:rsidRDefault="00C43E96" w:rsidP="00C43E96">
          <w:pPr>
            <w:pStyle w:val="7C9B6FCEF8B44097BB13F3C6B25B622D"/>
          </w:pPr>
          <w:r w:rsidRPr="0042580C">
            <w:rPr>
              <w:rStyle w:val="PlaceholderText"/>
            </w:rPr>
            <w:t>Click or tap here to enter text.</w:t>
          </w:r>
        </w:p>
      </w:docPartBody>
    </w:docPart>
    <w:docPart>
      <w:docPartPr>
        <w:name w:val="1C1C92749BD14448ADDA5A81C771D617"/>
        <w:category>
          <w:name w:val="General"/>
          <w:gallery w:val="placeholder"/>
        </w:category>
        <w:types>
          <w:type w:val="bbPlcHdr"/>
        </w:types>
        <w:behaviors>
          <w:behavior w:val="content"/>
        </w:behaviors>
        <w:guid w:val="{5DF055D7-8A8E-4331-9E03-C8073C2CA607}"/>
      </w:docPartPr>
      <w:docPartBody>
        <w:p w:rsidR="00827A95" w:rsidRDefault="00C43E96" w:rsidP="00C43E96">
          <w:pPr>
            <w:pStyle w:val="1C1C92749BD14448ADDA5A81C771D617"/>
          </w:pPr>
          <w:r w:rsidRPr="0042580C">
            <w:rPr>
              <w:rStyle w:val="PlaceholderText"/>
            </w:rPr>
            <w:t>Click or tap here to enter text.</w:t>
          </w:r>
        </w:p>
      </w:docPartBody>
    </w:docPart>
    <w:docPart>
      <w:docPartPr>
        <w:name w:val="0E58B0CF35A14DBB92AF12A492A38A8B"/>
        <w:category>
          <w:name w:val="General"/>
          <w:gallery w:val="placeholder"/>
        </w:category>
        <w:types>
          <w:type w:val="bbPlcHdr"/>
        </w:types>
        <w:behaviors>
          <w:behavior w:val="content"/>
        </w:behaviors>
        <w:guid w:val="{57F5A62C-0C3E-43FC-B0AB-B34CB9A2491B}"/>
      </w:docPartPr>
      <w:docPartBody>
        <w:p w:rsidR="00827A95" w:rsidRDefault="00C43E96" w:rsidP="00C43E96">
          <w:pPr>
            <w:pStyle w:val="0E58B0CF35A14DBB92AF12A492A38A8B"/>
          </w:pPr>
          <w:r w:rsidRPr="0042580C">
            <w:rPr>
              <w:rStyle w:val="PlaceholderText"/>
            </w:rPr>
            <w:t>Click or tap here to enter text.</w:t>
          </w:r>
        </w:p>
      </w:docPartBody>
    </w:docPart>
    <w:docPart>
      <w:docPartPr>
        <w:name w:val="A805326F8BD54F09A857EFD72BAF56FB"/>
        <w:category>
          <w:name w:val="General"/>
          <w:gallery w:val="placeholder"/>
        </w:category>
        <w:types>
          <w:type w:val="bbPlcHdr"/>
        </w:types>
        <w:behaviors>
          <w:behavior w:val="content"/>
        </w:behaviors>
        <w:guid w:val="{7AB5D9C4-AC79-44A7-8E0E-B241904FE821}"/>
      </w:docPartPr>
      <w:docPartBody>
        <w:p w:rsidR="00827A95" w:rsidRDefault="00C43E96" w:rsidP="00C43E96">
          <w:pPr>
            <w:pStyle w:val="A805326F8BD54F09A857EFD72BAF56FB"/>
          </w:pPr>
          <w:r w:rsidRPr="0042580C">
            <w:rPr>
              <w:rStyle w:val="PlaceholderText"/>
            </w:rPr>
            <w:t>Click or tap here to enter text.</w:t>
          </w:r>
        </w:p>
      </w:docPartBody>
    </w:docPart>
    <w:docPart>
      <w:docPartPr>
        <w:name w:val="BBCDD4DF54414F4681274C392798F3BE"/>
        <w:category>
          <w:name w:val="General"/>
          <w:gallery w:val="placeholder"/>
        </w:category>
        <w:types>
          <w:type w:val="bbPlcHdr"/>
        </w:types>
        <w:behaviors>
          <w:behavior w:val="content"/>
        </w:behaviors>
        <w:guid w:val="{92FAA232-B1B4-4629-9D47-33730E7179C0}"/>
      </w:docPartPr>
      <w:docPartBody>
        <w:p w:rsidR="00827A95" w:rsidRDefault="00C43E96" w:rsidP="00C43E96">
          <w:pPr>
            <w:pStyle w:val="BBCDD4DF54414F4681274C392798F3BE"/>
          </w:pPr>
          <w:r w:rsidRPr="0042580C">
            <w:rPr>
              <w:rStyle w:val="PlaceholderText"/>
            </w:rPr>
            <w:t>Click or tap here to enter text.</w:t>
          </w:r>
        </w:p>
      </w:docPartBody>
    </w:docPart>
    <w:docPart>
      <w:docPartPr>
        <w:name w:val="504EDF7E311E4F47A54CA83C2F7E5E36"/>
        <w:category>
          <w:name w:val="General"/>
          <w:gallery w:val="placeholder"/>
        </w:category>
        <w:types>
          <w:type w:val="bbPlcHdr"/>
        </w:types>
        <w:behaviors>
          <w:behavior w:val="content"/>
        </w:behaviors>
        <w:guid w:val="{4B72D78A-EBB6-4EEC-A0FE-BD6A39FB28CE}"/>
      </w:docPartPr>
      <w:docPartBody>
        <w:p w:rsidR="00827A95" w:rsidRDefault="00C43E96" w:rsidP="00C43E96">
          <w:pPr>
            <w:pStyle w:val="504EDF7E311E4F47A54CA83C2F7E5E36"/>
          </w:pPr>
          <w:r w:rsidRPr="0042580C">
            <w:rPr>
              <w:rStyle w:val="PlaceholderText"/>
            </w:rPr>
            <w:t>Click or tap here to enter text.</w:t>
          </w:r>
        </w:p>
      </w:docPartBody>
    </w:docPart>
    <w:docPart>
      <w:docPartPr>
        <w:name w:val="69342BF15B1A4F64B4972137F41B5960"/>
        <w:category>
          <w:name w:val="General"/>
          <w:gallery w:val="placeholder"/>
        </w:category>
        <w:types>
          <w:type w:val="bbPlcHdr"/>
        </w:types>
        <w:behaviors>
          <w:behavior w:val="content"/>
        </w:behaviors>
        <w:guid w:val="{9FF993CD-8462-4A13-B78B-6D672BFF9E2D}"/>
      </w:docPartPr>
      <w:docPartBody>
        <w:p w:rsidR="00827A95" w:rsidRDefault="00C43E96" w:rsidP="00C43E96">
          <w:pPr>
            <w:pStyle w:val="69342BF15B1A4F64B4972137F41B5960"/>
          </w:pPr>
          <w:r w:rsidRPr="0042580C">
            <w:rPr>
              <w:rStyle w:val="PlaceholderText"/>
            </w:rPr>
            <w:t>Click or tap here to enter text.</w:t>
          </w:r>
        </w:p>
      </w:docPartBody>
    </w:docPart>
    <w:docPart>
      <w:docPartPr>
        <w:name w:val="F620183A42A4409CAC194A4FFC549437"/>
        <w:category>
          <w:name w:val="General"/>
          <w:gallery w:val="placeholder"/>
        </w:category>
        <w:types>
          <w:type w:val="bbPlcHdr"/>
        </w:types>
        <w:behaviors>
          <w:behavior w:val="content"/>
        </w:behaviors>
        <w:guid w:val="{7F6DDEC2-88BF-497A-BBB8-0101460A33A9}"/>
      </w:docPartPr>
      <w:docPartBody>
        <w:p w:rsidR="00827A95" w:rsidRDefault="00C43E96" w:rsidP="00C43E96">
          <w:pPr>
            <w:pStyle w:val="F620183A42A4409CAC194A4FFC549437"/>
          </w:pPr>
          <w:r w:rsidRPr="0042580C">
            <w:rPr>
              <w:rStyle w:val="PlaceholderText"/>
            </w:rPr>
            <w:t>Click or tap here to enter text.</w:t>
          </w:r>
        </w:p>
      </w:docPartBody>
    </w:docPart>
    <w:docPart>
      <w:docPartPr>
        <w:name w:val="5BBAE75CBAEB42B7B78CC77DB747D8C2"/>
        <w:category>
          <w:name w:val="General"/>
          <w:gallery w:val="placeholder"/>
        </w:category>
        <w:types>
          <w:type w:val="bbPlcHdr"/>
        </w:types>
        <w:behaviors>
          <w:behavior w:val="content"/>
        </w:behaviors>
        <w:guid w:val="{3F15CFED-B256-49E9-8855-FDC2E0168306}"/>
      </w:docPartPr>
      <w:docPartBody>
        <w:p w:rsidR="00827A95" w:rsidRDefault="00C43E96" w:rsidP="00C43E96">
          <w:pPr>
            <w:pStyle w:val="5BBAE75CBAEB42B7B78CC77DB747D8C2"/>
          </w:pPr>
          <w:r w:rsidRPr="0042580C">
            <w:rPr>
              <w:rStyle w:val="PlaceholderText"/>
            </w:rPr>
            <w:t>Click or tap here to enter text.</w:t>
          </w:r>
        </w:p>
      </w:docPartBody>
    </w:docPart>
    <w:docPart>
      <w:docPartPr>
        <w:name w:val="01510F71900A41FF8795561EDE6143E4"/>
        <w:category>
          <w:name w:val="General"/>
          <w:gallery w:val="placeholder"/>
        </w:category>
        <w:types>
          <w:type w:val="bbPlcHdr"/>
        </w:types>
        <w:behaviors>
          <w:behavior w:val="content"/>
        </w:behaviors>
        <w:guid w:val="{17B7A532-C824-4E71-8089-261B709507DD}"/>
      </w:docPartPr>
      <w:docPartBody>
        <w:p w:rsidR="00827A95" w:rsidRDefault="00C43E96" w:rsidP="00C43E96">
          <w:pPr>
            <w:pStyle w:val="01510F71900A41FF8795561EDE6143E4"/>
          </w:pPr>
          <w:r w:rsidRPr="0042580C">
            <w:rPr>
              <w:rStyle w:val="PlaceholderText"/>
            </w:rPr>
            <w:t>Click or tap here to enter text.</w:t>
          </w:r>
        </w:p>
      </w:docPartBody>
    </w:docPart>
    <w:docPart>
      <w:docPartPr>
        <w:name w:val="ECB66DAC3E15446899ED66DB4A1BFFAD"/>
        <w:category>
          <w:name w:val="General"/>
          <w:gallery w:val="placeholder"/>
        </w:category>
        <w:types>
          <w:type w:val="bbPlcHdr"/>
        </w:types>
        <w:behaviors>
          <w:behavior w:val="content"/>
        </w:behaviors>
        <w:guid w:val="{634EDCE8-641F-4631-9DF4-11CE01B241AA}"/>
      </w:docPartPr>
      <w:docPartBody>
        <w:p w:rsidR="00827A95" w:rsidRDefault="00C43E96" w:rsidP="00C43E96">
          <w:pPr>
            <w:pStyle w:val="ECB66DAC3E15446899ED66DB4A1BFFAD"/>
          </w:pPr>
          <w:r w:rsidRPr="0042580C">
            <w:rPr>
              <w:rStyle w:val="PlaceholderText"/>
            </w:rPr>
            <w:t>Click or tap here to enter text.</w:t>
          </w:r>
        </w:p>
      </w:docPartBody>
    </w:docPart>
    <w:docPart>
      <w:docPartPr>
        <w:name w:val="6D5C6C958A4B4664B2D46E6813BF0352"/>
        <w:category>
          <w:name w:val="General"/>
          <w:gallery w:val="placeholder"/>
        </w:category>
        <w:types>
          <w:type w:val="bbPlcHdr"/>
        </w:types>
        <w:behaviors>
          <w:behavior w:val="content"/>
        </w:behaviors>
        <w:guid w:val="{E746A636-ED92-407C-ACF9-834BFE245DF7}"/>
      </w:docPartPr>
      <w:docPartBody>
        <w:p w:rsidR="00827A95" w:rsidRDefault="00C43E96" w:rsidP="00C43E96">
          <w:pPr>
            <w:pStyle w:val="6D5C6C958A4B4664B2D46E6813BF0352"/>
          </w:pPr>
          <w:r w:rsidRPr="0042580C">
            <w:rPr>
              <w:rStyle w:val="PlaceholderText"/>
            </w:rPr>
            <w:t>Click or tap here to enter text.</w:t>
          </w:r>
        </w:p>
      </w:docPartBody>
    </w:docPart>
    <w:docPart>
      <w:docPartPr>
        <w:name w:val="08727BC7CDC94482BF47545BFB392881"/>
        <w:category>
          <w:name w:val="General"/>
          <w:gallery w:val="placeholder"/>
        </w:category>
        <w:types>
          <w:type w:val="bbPlcHdr"/>
        </w:types>
        <w:behaviors>
          <w:behavior w:val="content"/>
        </w:behaviors>
        <w:guid w:val="{EDC66D84-01BE-48D5-BC5E-CAAD6104AE97}"/>
      </w:docPartPr>
      <w:docPartBody>
        <w:p w:rsidR="00827A95" w:rsidRDefault="00C43E96" w:rsidP="00C43E96">
          <w:pPr>
            <w:pStyle w:val="08727BC7CDC94482BF47545BFB392881"/>
          </w:pPr>
          <w:r w:rsidRPr="0042580C">
            <w:rPr>
              <w:rStyle w:val="PlaceholderText"/>
            </w:rPr>
            <w:t>Click or tap here to enter text.</w:t>
          </w:r>
        </w:p>
      </w:docPartBody>
    </w:docPart>
    <w:docPart>
      <w:docPartPr>
        <w:name w:val="2E4631D0748B46EEAC1C6DC8D7BCDDB8"/>
        <w:category>
          <w:name w:val="General"/>
          <w:gallery w:val="placeholder"/>
        </w:category>
        <w:types>
          <w:type w:val="bbPlcHdr"/>
        </w:types>
        <w:behaviors>
          <w:behavior w:val="content"/>
        </w:behaviors>
        <w:guid w:val="{749F5395-639B-4BBF-A6C8-D7781BD2E815}"/>
      </w:docPartPr>
      <w:docPartBody>
        <w:p w:rsidR="00827A95" w:rsidRDefault="00C43E96" w:rsidP="00C43E96">
          <w:pPr>
            <w:pStyle w:val="2E4631D0748B46EEAC1C6DC8D7BCDDB8"/>
          </w:pPr>
          <w:r w:rsidRPr="0042580C">
            <w:rPr>
              <w:rStyle w:val="PlaceholderText"/>
            </w:rPr>
            <w:t>Click or tap here to enter text.</w:t>
          </w:r>
        </w:p>
      </w:docPartBody>
    </w:docPart>
    <w:docPart>
      <w:docPartPr>
        <w:name w:val="8333B68F65CD4DC29A7B4D21C09BACA5"/>
        <w:category>
          <w:name w:val="General"/>
          <w:gallery w:val="placeholder"/>
        </w:category>
        <w:types>
          <w:type w:val="bbPlcHdr"/>
        </w:types>
        <w:behaviors>
          <w:behavior w:val="content"/>
        </w:behaviors>
        <w:guid w:val="{D7BC60C0-21EF-4793-A24C-75DA85C74BD9}"/>
      </w:docPartPr>
      <w:docPartBody>
        <w:p w:rsidR="00827A95" w:rsidRDefault="00C43E96" w:rsidP="00C43E96">
          <w:pPr>
            <w:pStyle w:val="8333B68F65CD4DC29A7B4D21C09BACA5"/>
          </w:pPr>
          <w:r w:rsidRPr="0042580C">
            <w:rPr>
              <w:rStyle w:val="PlaceholderText"/>
            </w:rPr>
            <w:t>Click or tap here to enter text.</w:t>
          </w:r>
        </w:p>
      </w:docPartBody>
    </w:docPart>
    <w:docPart>
      <w:docPartPr>
        <w:name w:val="AD0AB750A10E4E14B493A96A7356D26C"/>
        <w:category>
          <w:name w:val="General"/>
          <w:gallery w:val="placeholder"/>
        </w:category>
        <w:types>
          <w:type w:val="bbPlcHdr"/>
        </w:types>
        <w:behaviors>
          <w:behavior w:val="content"/>
        </w:behaviors>
        <w:guid w:val="{C987B521-13E7-4B47-9BBE-0D6057B2A33D}"/>
      </w:docPartPr>
      <w:docPartBody>
        <w:p w:rsidR="00827A95" w:rsidRDefault="00C43E96" w:rsidP="00C43E96">
          <w:pPr>
            <w:pStyle w:val="AD0AB750A10E4E14B493A96A7356D26C"/>
          </w:pPr>
          <w:r w:rsidRPr="0042580C">
            <w:rPr>
              <w:rStyle w:val="PlaceholderText"/>
            </w:rPr>
            <w:t>Click or tap here to enter text.</w:t>
          </w:r>
        </w:p>
      </w:docPartBody>
    </w:docPart>
    <w:docPart>
      <w:docPartPr>
        <w:name w:val="021D58F46B5D475D89BDF57E458058FF"/>
        <w:category>
          <w:name w:val="General"/>
          <w:gallery w:val="placeholder"/>
        </w:category>
        <w:types>
          <w:type w:val="bbPlcHdr"/>
        </w:types>
        <w:behaviors>
          <w:behavior w:val="content"/>
        </w:behaviors>
        <w:guid w:val="{2C2C286F-901D-486A-9E87-CCC62FF8F99B}"/>
      </w:docPartPr>
      <w:docPartBody>
        <w:p w:rsidR="00827A95" w:rsidRDefault="00C43E96" w:rsidP="00C43E96">
          <w:pPr>
            <w:pStyle w:val="021D58F46B5D475D89BDF57E458058FF"/>
          </w:pPr>
          <w:r w:rsidRPr="0042580C">
            <w:rPr>
              <w:rStyle w:val="PlaceholderText"/>
            </w:rPr>
            <w:t>Click or tap here to enter text.</w:t>
          </w:r>
        </w:p>
      </w:docPartBody>
    </w:docPart>
    <w:docPart>
      <w:docPartPr>
        <w:name w:val="D53A1BFE7827466F9A8F8AD3304A2BF3"/>
        <w:category>
          <w:name w:val="General"/>
          <w:gallery w:val="placeholder"/>
        </w:category>
        <w:types>
          <w:type w:val="bbPlcHdr"/>
        </w:types>
        <w:behaviors>
          <w:behavior w:val="content"/>
        </w:behaviors>
        <w:guid w:val="{3489F23A-6255-4880-873C-6456EC89A0A0}"/>
      </w:docPartPr>
      <w:docPartBody>
        <w:p w:rsidR="00827A95" w:rsidRDefault="00C43E96" w:rsidP="00C43E96">
          <w:pPr>
            <w:pStyle w:val="D53A1BFE7827466F9A8F8AD3304A2BF3"/>
          </w:pPr>
          <w:r w:rsidRPr="0042580C">
            <w:rPr>
              <w:rStyle w:val="PlaceholderText"/>
            </w:rPr>
            <w:t>Click or tap here to enter text.</w:t>
          </w:r>
        </w:p>
      </w:docPartBody>
    </w:docPart>
    <w:docPart>
      <w:docPartPr>
        <w:name w:val="EE94D8ACFAED4867AD5406CF052E4C08"/>
        <w:category>
          <w:name w:val="General"/>
          <w:gallery w:val="placeholder"/>
        </w:category>
        <w:types>
          <w:type w:val="bbPlcHdr"/>
        </w:types>
        <w:behaviors>
          <w:behavior w:val="content"/>
        </w:behaviors>
        <w:guid w:val="{67BE3E32-5368-49D7-BF5D-18234BC97267}"/>
      </w:docPartPr>
      <w:docPartBody>
        <w:p w:rsidR="00827A95" w:rsidRDefault="00C43E96" w:rsidP="00C43E96">
          <w:pPr>
            <w:pStyle w:val="EE94D8ACFAED4867AD5406CF052E4C08"/>
          </w:pPr>
          <w:r w:rsidRPr="0042580C">
            <w:rPr>
              <w:rStyle w:val="PlaceholderText"/>
            </w:rPr>
            <w:t>Click or tap here to enter text.</w:t>
          </w:r>
        </w:p>
      </w:docPartBody>
    </w:docPart>
    <w:docPart>
      <w:docPartPr>
        <w:name w:val="2A6A014D3D494BBAB19F06569C168FD3"/>
        <w:category>
          <w:name w:val="General"/>
          <w:gallery w:val="placeholder"/>
        </w:category>
        <w:types>
          <w:type w:val="bbPlcHdr"/>
        </w:types>
        <w:behaviors>
          <w:behavior w:val="content"/>
        </w:behaviors>
        <w:guid w:val="{BF3D0279-66E7-44CF-8735-BB3DC1138C80}"/>
      </w:docPartPr>
      <w:docPartBody>
        <w:p w:rsidR="00827A95" w:rsidRDefault="00C43E96" w:rsidP="00C43E96">
          <w:pPr>
            <w:pStyle w:val="2A6A014D3D494BBAB19F06569C168FD3"/>
          </w:pPr>
          <w:r w:rsidRPr="0042580C">
            <w:rPr>
              <w:rStyle w:val="PlaceholderText"/>
            </w:rPr>
            <w:t>Click or tap here to enter text.</w:t>
          </w:r>
        </w:p>
      </w:docPartBody>
    </w:docPart>
    <w:docPart>
      <w:docPartPr>
        <w:name w:val="35E3DA2ADFA24614A1D5DE9527FD531C"/>
        <w:category>
          <w:name w:val="General"/>
          <w:gallery w:val="placeholder"/>
        </w:category>
        <w:types>
          <w:type w:val="bbPlcHdr"/>
        </w:types>
        <w:behaviors>
          <w:behavior w:val="content"/>
        </w:behaviors>
        <w:guid w:val="{AF518FFD-D99C-4D8D-8C38-1DA3BD325C9A}"/>
      </w:docPartPr>
      <w:docPartBody>
        <w:p w:rsidR="00827A95" w:rsidRDefault="00C43E96" w:rsidP="00C43E96">
          <w:pPr>
            <w:pStyle w:val="35E3DA2ADFA24614A1D5DE9527FD531C"/>
          </w:pPr>
          <w:r w:rsidRPr="0042580C">
            <w:rPr>
              <w:rStyle w:val="PlaceholderText"/>
            </w:rPr>
            <w:t>Click or tap here to enter text.</w:t>
          </w:r>
        </w:p>
      </w:docPartBody>
    </w:docPart>
    <w:docPart>
      <w:docPartPr>
        <w:name w:val="F1FFD9CF2F4E43C791B98430C03952BC"/>
        <w:category>
          <w:name w:val="General"/>
          <w:gallery w:val="placeholder"/>
        </w:category>
        <w:types>
          <w:type w:val="bbPlcHdr"/>
        </w:types>
        <w:behaviors>
          <w:behavior w:val="content"/>
        </w:behaviors>
        <w:guid w:val="{7644171F-7F28-47D9-9616-5099B9F223BC}"/>
      </w:docPartPr>
      <w:docPartBody>
        <w:p w:rsidR="00827A95" w:rsidRDefault="00C43E96" w:rsidP="00C43E96">
          <w:pPr>
            <w:pStyle w:val="F1FFD9CF2F4E43C791B98430C03952BC"/>
          </w:pPr>
          <w:r w:rsidRPr="0042580C">
            <w:rPr>
              <w:rStyle w:val="PlaceholderText"/>
            </w:rPr>
            <w:t>Click or tap here to enter text.</w:t>
          </w:r>
        </w:p>
      </w:docPartBody>
    </w:docPart>
    <w:docPart>
      <w:docPartPr>
        <w:name w:val="51CB386B05384412A6E4B1F46152D0C6"/>
        <w:category>
          <w:name w:val="General"/>
          <w:gallery w:val="placeholder"/>
        </w:category>
        <w:types>
          <w:type w:val="bbPlcHdr"/>
        </w:types>
        <w:behaviors>
          <w:behavior w:val="content"/>
        </w:behaviors>
        <w:guid w:val="{44860197-5223-4391-A348-56C246B7C311}"/>
      </w:docPartPr>
      <w:docPartBody>
        <w:p w:rsidR="00827A95" w:rsidRDefault="00C43E96" w:rsidP="00C43E96">
          <w:pPr>
            <w:pStyle w:val="51CB386B05384412A6E4B1F46152D0C6"/>
          </w:pPr>
          <w:r w:rsidRPr="0042580C">
            <w:rPr>
              <w:rStyle w:val="PlaceholderText"/>
            </w:rPr>
            <w:t>Click or tap here to enter text.</w:t>
          </w:r>
        </w:p>
      </w:docPartBody>
    </w:docPart>
    <w:docPart>
      <w:docPartPr>
        <w:name w:val="A313608F57944684AE001B21255D9A52"/>
        <w:category>
          <w:name w:val="General"/>
          <w:gallery w:val="placeholder"/>
        </w:category>
        <w:types>
          <w:type w:val="bbPlcHdr"/>
        </w:types>
        <w:behaviors>
          <w:behavior w:val="content"/>
        </w:behaviors>
        <w:guid w:val="{3BEC775D-34B9-4941-B2B7-954E67CE25F0}"/>
      </w:docPartPr>
      <w:docPartBody>
        <w:p w:rsidR="00827A95" w:rsidRDefault="00C43E96" w:rsidP="00C43E96">
          <w:pPr>
            <w:pStyle w:val="A313608F57944684AE001B21255D9A52"/>
          </w:pPr>
          <w:r w:rsidRPr="0042580C">
            <w:rPr>
              <w:rStyle w:val="PlaceholderText"/>
            </w:rPr>
            <w:t>Click or tap here to enter text.</w:t>
          </w:r>
        </w:p>
      </w:docPartBody>
    </w:docPart>
    <w:docPart>
      <w:docPartPr>
        <w:name w:val="DCCC30049D42442CB643E2081F762BCC"/>
        <w:category>
          <w:name w:val="General"/>
          <w:gallery w:val="placeholder"/>
        </w:category>
        <w:types>
          <w:type w:val="bbPlcHdr"/>
        </w:types>
        <w:behaviors>
          <w:behavior w:val="content"/>
        </w:behaviors>
        <w:guid w:val="{5C5B8192-209C-4E80-B126-D7A1C8D744D1}"/>
      </w:docPartPr>
      <w:docPartBody>
        <w:p w:rsidR="00827A95" w:rsidRDefault="00C43E96" w:rsidP="00C43E96">
          <w:pPr>
            <w:pStyle w:val="DCCC30049D42442CB643E2081F762BCC"/>
          </w:pPr>
          <w:r w:rsidRPr="0042580C">
            <w:rPr>
              <w:rStyle w:val="PlaceholderText"/>
            </w:rPr>
            <w:t>Click or tap here to enter text.</w:t>
          </w:r>
        </w:p>
      </w:docPartBody>
    </w:docPart>
    <w:docPart>
      <w:docPartPr>
        <w:name w:val="9D90DF95D3FC4B378A67D12C5D18F738"/>
        <w:category>
          <w:name w:val="General"/>
          <w:gallery w:val="placeholder"/>
        </w:category>
        <w:types>
          <w:type w:val="bbPlcHdr"/>
        </w:types>
        <w:behaviors>
          <w:behavior w:val="content"/>
        </w:behaviors>
        <w:guid w:val="{71913FA5-9736-4D3F-9E16-2DA5981ECAD4}"/>
      </w:docPartPr>
      <w:docPartBody>
        <w:p w:rsidR="00827A95" w:rsidRDefault="00C43E96" w:rsidP="00C43E96">
          <w:pPr>
            <w:pStyle w:val="9D90DF95D3FC4B378A67D12C5D18F738"/>
          </w:pPr>
          <w:r w:rsidRPr="0042580C">
            <w:rPr>
              <w:rStyle w:val="PlaceholderText"/>
            </w:rPr>
            <w:t>Click or tap here to enter text.</w:t>
          </w:r>
        </w:p>
      </w:docPartBody>
    </w:docPart>
    <w:docPart>
      <w:docPartPr>
        <w:name w:val="154F73BD7DEE4B7A8BD743452ADBB1F3"/>
        <w:category>
          <w:name w:val="General"/>
          <w:gallery w:val="placeholder"/>
        </w:category>
        <w:types>
          <w:type w:val="bbPlcHdr"/>
        </w:types>
        <w:behaviors>
          <w:behavior w:val="content"/>
        </w:behaviors>
        <w:guid w:val="{64F5C3F2-00BA-4DA2-A4D8-073F0CE2EA9D}"/>
      </w:docPartPr>
      <w:docPartBody>
        <w:p w:rsidR="00827A95" w:rsidRDefault="00C43E96" w:rsidP="00C43E96">
          <w:pPr>
            <w:pStyle w:val="154F73BD7DEE4B7A8BD743452ADBB1F3"/>
          </w:pPr>
          <w:r w:rsidRPr="0042580C">
            <w:rPr>
              <w:rStyle w:val="PlaceholderText"/>
            </w:rPr>
            <w:t>Click or tap here to enter text.</w:t>
          </w:r>
        </w:p>
      </w:docPartBody>
    </w:docPart>
    <w:docPart>
      <w:docPartPr>
        <w:name w:val="FF8BD08C056B4E36A1148DA7B763D0C8"/>
        <w:category>
          <w:name w:val="General"/>
          <w:gallery w:val="placeholder"/>
        </w:category>
        <w:types>
          <w:type w:val="bbPlcHdr"/>
        </w:types>
        <w:behaviors>
          <w:behavior w:val="content"/>
        </w:behaviors>
        <w:guid w:val="{A046BF7A-C866-4218-B290-113E7C201768}"/>
      </w:docPartPr>
      <w:docPartBody>
        <w:p w:rsidR="00827A95" w:rsidRDefault="00C43E96" w:rsidP="00C43E96">
          <w:pPr>
            <w:pStyle w:val="FF8BD08C056B4E36A1148DA7B763D0C8"/>
          </w:pPr>
          <w:r w:rsidRPr="0042580C">
            <w:rPr>
              <w:rStyle w:val="PlaceholderText"/>
            </w:rPr>
            <w:t>Click or tap here to enter text.</w:t>
          </w:r>
        </w:p>
      </w:docPartBody>
    </w:docPart>
    <w:docPart>
      <w:docPartPr>
        <w:name w:val="BD5252ED512043BF99FF1507FE0D2E94"/>
        <w:category>
          <w:name w:val="General"/>
          <w:gallery w:val="placeholder"/>
        </w:category>
        <w:types>
          <w:type w:val="bbPlcHdr"/>
        </w:types>
        <w:behaviors>
          <w:behavior w:val="content"/>
        </w:behaviors>
        <w:guid w:val="{1FBAC8D0-B8EE-40DC-A277-731F96A85CF4}"/>
      </w:docPartPr>
      <w:docPartBody>
        <w:p w:rsidR="00827A95" w:rsidRDefault="00C43E96" w:rsidP="00C43E96">
          <w:pPr>
            <w:pStyle w:val="BD5252ED512043BF99FF1507FE0D2E94"/>
          </w:pPr>
          <w:r w:rsidRPr="0042580C">
            <w:rPr>
              <w:rStyle w:val="PlaceholderText"/>
            </w:rPr>
            <w:t>Click or tap here to enter text.</w:t>
          </w:r>
        </w:p>
      </w:docPartBody>
    </w:docPart>
    <w:docPart>
      <w:docPartPr>
        <w:name w:val="AB3B1F86999B4C039C727EA4C9A9D9A8"/>
        <w:category>
          <w:name w:val="General"/>
          <w:gallery w:val="placeholder"/>
        </w:category>
        <w:types>
          <w:type w:val="bbPlcHdr"/>
        </w:types>
        <w:behaviors>
          <w:behavior w:val="content"/>
        </w:behaviors>
        <w:guid w:val="{255DBFD8-2549-4670-BE74-35B2AFBBE930}"/>
      </w:docPartPr>
      <w:docPartBody>
        <w:p w:rsidR="00827A95" w:rsidRDefault="00C43E96" w:rsidP="00C43E96">
          <w:pPr>
            <w:pStyle w:val="AB3B1F86999B4C039C727EA4C9A9D9A8"/>
          </w:pPr>
          <w:r w:rsidRPr="0042580C">
            <w:rPr>
              <w:rStyle w:val="PlaceholderText"/>
            </w:rPr>
            <w:t>Click or tap here to enter text.</w:t>
          </w:r>
        </w:p>
      </w:docPartBody>
    </w:docPart>
    <w:docPart>
      <w:docPartPr>
        <w:name w:val="F1B0DD3B7DE04C0989117F81DEA49F95"/>
        <w:category>
          <w:name w:val="General"/>
          <w:gallery w:val="placeholder"/>
        </w:category>
        <w:types>
          <w:type w:val="bbPlcHdr"/>
        </w:types>
        <w:behaviors>
          <w:behavior w:val="content"/>
        </w:behaviors>
        <w:guid w:val="{960F8B66-60E1-407F-BCC8-803F9851FEF8}"/>
      </w:docPartPr>
      <w:docPartBody>
        <w:p w:rsidR="00827A95" w:rsidRDefault="00C43E96" w:rsidP="00C43E96">
          <w:pPr>
            <w:pStyle w:val="F1B0DD3B7DE04C0989117F81DEA49F95"/>
          </w:pPr>
          <w:r w:rsidRPr="0042580C">
            <w:rPr>
              <w:rStyle w:val="PlaceholderText"/>
            </w:rPr>
            <w:t>Click or tap here to enter text.</w:t>
          </w:r>
        </w:p>
      </w:docPartBody>
    </w:docPart>
    <w:docPart>
      <w:docPartPr>
        <w:name w:val="A7159417C6C5489690CFDA982C13F3DB"/>
        <w:category>
          <w:name w:val="General"/>
          <w:gallery w:val="placeholder"/>
        </w:category>
        <w:types>
          <w:type w:val="bbPlcHdr"/>
        </w:types>
        <w:behaviors>
          <w:behavior w:val="content"/>
        </w:behaviors>
        <w:guid w:val="{586AF5FA-419B-453B-A14F-EABB26015D65}"/>
      </w:docPartPr>
      <w:docPartBody>
        <w:p w:rsidR="00827A95" w:rsidRDefault="00C43E96" w:rsidP="00C43E96">
          <w:pPr>
            <w:pStyle w:val="A7159417C6C5489690CFDA982C13F3DB"/>
          </w:pPr>
          <w:r w:rsidRPr="0042580C">
            <w:rPr>
              <w:rStyle w:val="PlaceholderText"/>
            </w:rPr>
            <w:t>Click or tap here to enter text.</w:t>
          </w:r>
        </w:p>
      </w:docPartBody>
    </w:docPart>
    <w:docPart>
      <w:docPartPr>
        <w:name w:val="EA765389D40848EDB5D67AE3313AF368"/>
        <w:category>
          <w:name w:val="General"/>
          <w:gallery w:val="placeholder"/>
        </w:category>
        <w:types>
          <w:type w:val="bbPlcHdr"/>
        </w:types>
        <w:behaviors>
          <w:behavior w:val="content"/>
        </w:behaviors>
        <w:guid w:val="{6619DF24-73F1-481B-A2AB-0365FE3DFB27}"/>
      </w:docPartPr>
      <w:docPartBody>
        <w:p w:rsidR="00827A95" w:rsidRDefault="00C43E96" w:rsidP="00C43E96">
          <w:pPr>
            <w:pStyle w:val="EA765389D40848EDB5D67AE3313AF368"/>
          </w:pPr>
          <w:r w:rsidRPr="0042580C">
            <w:rPr>
              <w:rStyle w:val="PlaceholderText"/>
            </w:rPr>
            <w:t>Click or tap here to enter text.</w:t>
          </w:r>
        </w:p>
      </w:docPartBody>
    </w:docPart>
    <w:docPart>
      <w:docPartPr>
        <w:name w:val="C7F1CBDEBE0E45F8BD1BE948F9184C9B"/>
        <w:category>
          <w:name w:val="General"/>
          <w:gallery w:val="placeholder"/>
        </w:category>
        <w:types>
          <w:type w:val="bbPlcHdr"/>
        </w:types>
        <w:behaviors>
          <w:behavior w:val="content"/>
        </w:behaviors>
        <w:guid w:val="{20491336-62DB-48E9-A956-8D97A695889D}"/>
      </w:docPartPr>
      <w:docPartBody>
        <w:p w:rsidR="00827A95" w:rsidRDefault="00C43E96" w:rsidP="00C43E96">
          <w:pPr>
            <w:pStyle w:val="C7F1CBDEBE0E45F8BD1BE948F9184C9B"/>
          </w:pPr>
          <w:r w:rsidRPr="0042580C">
            <w:rPr>
              <w:rStyle w:val="PlaceholderText"/>
            </w:rPr>
            <w:t>Click or tap here to enter text.</w:t>
          </w:r>
        </w:p>
      </w:docPartBody>
    </w:docPart>
    <w:docPart>
      <w:docPartPr>
        <w:name w:val="F778BA70BD0840E6ACF731BF9F5A0425"/>
        <w:category>
          <w:name w:val="General"/>
          <w:gallery w:val="placeholder"/>
        </w:category>
        <w:types>
          <w:type w:val="bbPlcHdr"/>
        </w:types>
        <w:behaviors>
          <w:behavior w:val="content"/>
        </w:behaviors>
        <w:guid w:val="{73C8C673-8F29-43F1-A654-FCC7F95AC1A1}"/>
      </w:docPartPr>
      <w:docPartBody>
        <w:p w:rsidR="00827A95" w:rsidRDefault="00C43E96" w:rsidP="00C43E96">
          <w:pPr>
            <w:pStyle w:val="F778BA70BD0840E6ACF731BF9F5A0425"/>
          </w:pPr>
          <w:r w:rsidRPr="0042580C">
            <w:rPr>
              <w:rStyle w:val="PlaceholderText"/>
            </w:rPr>
            <w:t>Click or tap here to enter text.</w:t>
          </w:r>
        </w:p>
      </w:docPartBody>
    </w:docPart>
    <w:docPart>
      <w:docPartPr>
        <w:name w:val="55EDCE46F0654EC493B9EE61A2FA96D2"/>
        <w:category>
          <w:name w:val="General"/>
          <w:gallery w:val="placeholder"/>
        </w:category>
        <w:types>
          <w:type w:val="bbPlcHdr"/>
        </w:types>
        <w:behaviors>
          <w:behavior w:val="content"/>
        </w:behaviors>
        <w:guid w:val="{1093957C-8DF7-4447-BE95-48786F178F65}"/>
      </w:docPartPr>
      <w:docPartBody>
        <w:p w:rsidR="00827A95" w:rsidRDefault="00C43E96" w:rsidP="00C43E96">
          <w:pPr>
            <w:pStyle w:val="55EDCE46F0654EC493B9EE61A2FA96D2"/>
          </w:pPr>
          <w:r w:rsidRPr="0042580C">
            <w:rPr>
              <w:rStyle w:val="PlaceholderText"/>
            </w:rPr>
            <w:t>Click or tap here to enter text.</w:t>
          </w:r>
        </w:p>
      </w:docPartBody>
    </w:docPart>
    <w:docPart>
      <w:docPartPr>
        <w:name w:val="71FEB3BC5C3046A7A14A97BEE86DAB58"/>
        <w:category>
          <w:name w:val="General"/>
          <w:gallery w:val="placeholder"/>
        </w:category>
        <w:types>
          <w:type w:val="bbPlcHdr"/>
        </w:types>
        <w:behaviors>
          <w:behavior w:val="content"/>
        </w:behaviors>
        <w:guid w:val="{110671ED-D4D4-4143-A1A7-6D7551774917}"/>
      </w:docPartPr>
      <w:docPartBody>
        <w:p w:rsidR="00827A95" w:rsidRDefault="00C43E96" w:rsidP="00C43E96">
          <w:pPr>
            <w:pStyle w:val="71FEB3BC5C3046A7A14A97BEE86DAB58"/>
          </w:pPr>
          <w:r w:rsidRPr="0042580C">
            <w:rPr>
              <w:rStyle w:val="PlaceholderText"/>
            </w:rPr>
            <w:t>Click or tap here to enter text.</w:t>
          </w:r>
        </w:p>
      </w:docPartBody>
    </w:docPart>
    <w:docPart>
      <w:docPartPr>
        <w:name w:val="D16037A480504F2CA136018C4636A2DA"/>
        <w:category>
          <w:name w:val="General"/>
          <w:gallery w:val="placeholder"/>
        </w:category>
        <w:types>
          <w:type w:val="bbPlcHdr"/>
        </w:types>
        <w:behaviors>
          <w:behavior w:val="content"/>
        </w:behaviors>
        <w:guid w:val="{5A77C704-2B6A-45C7-9592-B8C30844AC0B}"/>
      </w:docPartPr>
      <w:docPartBody>
        <w:p w:rsidR="00827A95" w:rsidRDefault="00C43E96" w:rsidP="00C43E96">
          <w:pPr>
            <w:pStyle w:val="D16037A480504F2CA136018C4636A2DA"/>
          </w:pPr>
          <w:r w:rsidRPr="0042580C">
            <w:rPr>
              <w:rStyle w:val="PlaceholderText"/>
            </w:rPr>
            <w:t>Click or tap here to enter text.</w:t>
          </w:r>
        </w:p>
      </w:docPartBody>
    </w:docPart>
    <w:docPart>
      <w:docPartPr>
        <w:name w:val="4D85932C26A7482D925F48DF96971C75"/>
        <w:category>
          <w:name w:val="General"/>
          <w:gallery w:val="placeholder"/>
        </w:category>
        <w:types>
          <w:type w:val="bbPlcHdr"/>
        </w:types>
        <w:behaviors>
          <w:behavior w:val="content"/>
        </w:behaviors>
        <w:guid w:val="{C0F3C4FA-9DFB-4536-9DA9-A1F99706ACA8}"/>
      </w:docPartPr>
      <w:docPartBody>
        <w:p w:rsidR="00827A95" w:rsidRDefault="00C43E96" w:rsidP="00C43E96">
          <w:pPr>
            <w:pStyle w:val="4D85932C26A7482D925F48DF96971C75"/>
          </w:pPr>
          <w:r w:rsidRPr="0042580C">
            <w:rPr>
              <w:rStyle w:val="PlaceholderText"/>
            </w:rPr>
            <w:t>Click or tap here to enter text.</w:t>
          </w:r>
        </w:p>
      </w:docPartBody>
    </w:docPart>
    <w:docPart>
      <w:docPartPr>
        <w:name w:val="191FD5B544DF4D2FB6B560ADB4A98FB3"/>
        <w:category>
          <w:name w:val="General"/>
          <w:gallery w:val="placeholder"/>
        </w:category>
        <w:types>
          <w:type w:val="bbPlcHdr"/>
        </w:types>
        <w:behaviors>
          <w:behavior w:val="content"/>
        </w:behaviors>
        <w:guid w:val="{FA0A298B-8307-4DDC-AEE3-512867F62C3F}"/>
      </w:docPartPr>
      <w:docPartBody>
        <w:p w:rsidR="00827A95" w:rsidRDefault="00C43E96" w:rsidP="00C43E96">
          <w:pPr>
            <w:pStyle w:val="191FD5B544DF4D2FB6B560ADB4A98FB3"/>
          </w:pPr>
          <w:r w:rsidRPr="0042580C">
            <w:rPr>
              <w:rStyle w:val="PlaceholderText"/>
            </w:rPr>
            <w:t>Click or tap here to enter text.</w:t>
          </w:r>
        </w:p>
      </w:docPartBody>
    </w:docPart>
    <w:docPart>
      <w:docPartPr>
        <w:name w:val="BCFC7F3C892E4656AE4120FC1F0C6811"/>
        <w:category>
          <w:name w:val="General"/>
          <w:gallery w:val="placeholder"/>
        </w:category>
        <w:types>
          <w:type w:val="bbPlcHdr"/>
        </w:types>
        <w:behaviors>
          <w:behavior w:val="content"/>
        </w:behaviors>
        <w:guid w:val="{3E12C223-A22C-495A-91F6-03E081E044CC}"/>
      </w:docPartPr>
      <w:docPartBody>
        <w:p w:rsidR="00827A95" w:rsidRDefault="00C43E96" w:rsidP="00C43E96">
          <w:pPr>
            <w:pStyle w:val="BCFC7F3C892E4656AE4120FC1F0C6811"/>
          </w:pPr>
          <w:r w:rsidRPr="0042580C">
            <w:rPr>
              <w:rStyle w:val="PlaceholderText"/>
            </w:rPr>
            <w:t>Click or tap here to enter text.</w:t>
          </w:r>
        </w:p>
      </w:docPartBody>
    </w:docPart>
    <w:docPart>
      <w:docPartPr>
        <w:name w:val="BD234BAA6B894D8EA107AD409842BC45"/>
        <w:category>
          <w:name w:val="General"/>
          <w:gallery w:val="placeholder"/>
        </w:category>
        <w:types>
          <w:type w:val="bbPlcHdr"/>
        </w:types>
        <w:behaviors>
          <w:behavior w:val="content"/>
        </w:behaviors>
        <w:guid w:val="{F4065EF0-B139-4305-A724-DFB9AC976A80}"/>
      </w:docPartPr>
      <w:docPartBody>
        <w:p w:rsidR="00827A95" w:rsidRDefault="00C43E96" w:rsidP="00C43E96">
          <w:pPr>
            <w:pStyle w:val="BD234BAA6B894D8EA107AD409842BC45"/>
          </w:pPr>
          <w:r w:rsidRPr="0042580C">
            <w:rPr>
              <w:rStyle w:val="PlaceholderText"/>
            </w:rPr>
            <w:t>Click or tap here to enter text.</w:t>
          </w:r>
        </w:p>
      </w:docPartBody>
    </w:docPart>
    <w:docPart>
      <w:docPartPr>
        <w:name w:val="57399ACB5AF24AC88480886A9D4BA18D"/>
        <w:category>
          <w:name w:val="General"/>
          <w:gallery w:val="placeholder"/>
        </w:category>
        <w:types>
          <w:type w:val="bbPlcHdr"/>
        </w:types>
        <w:behaviors>
          <w:behavior w:val="content"/>
        </w:behaviors>
        <w:guid w:val="{1F555B17-CAEA-46FD-90E6-F922348C88DF}"/>
      </w:docPartPr>
      <w:docPartBody>
        <w:p w:rsidR="00827A95" w:rsidRDefault="00C43E96" w:rsidP="00C43E96">
          <w:pPr>
            <w:pStyle w:val="57399ACB5AF24AC88480886A9D4BA18D"/>
          </w:pPr>
          <w:r w:rsidRPr="0042580C">
            <w:rPr>
              <w:rStyle w:val="PlaceholderText"/>
            </w:rPr>
            <w:t>Click or tap here to enter text.</w:t>
          </w:r>
        </w:p>
      </w:docPartBody>
    </w:docPart>
    <w:docPart>
      <w:docPartPr>
        <w:name w:val="D13FF01301FA431CB8C8FA02DB4CFC3B"/>
        <w:category>
          <w:name w:val="General"/>
          <w:gallery w:val="placeholder"/>
        </w:category>
        <w:types>
          <w:type w:val="bbPlcHdr"/>
        </w:types>
        <w:behaviors>
          <w:behavior w:val="content"/>
        </w:behaviors>
        <w:guid w:val="{B06682C6-8DDE-4C93-A355-1B4DCE3650B3}"/>
      </w:docPartPr>
      <w:docPartBody>
        <w:p w:rsidR="00827A95" w:rsidRDefault="00C43E96" w:rsidP="00C43E96">
          <w:pPr>
            <w:pStyle w:val="D13FF01301FA431CB8C8FA02DB4CFC3B"/>
          </w:pPr>
          <w:r w:rsidRPr="0042580C">
            <w:rPr>
              <w:rStyle w:val="PlaceholderText"/>
            </w:rPr>
            <w:t>Click or tap here to enter text.</w:t>
          </w:r>
        </w:p>
      </w:docPartBody>
    </w:docPart>
    <w:docPart>
      <w:docPartPr>
        <w:name w:val="E24EB769F0C24ADB807204760C10E479"/>
        <w:category>
          <w:name w:val="General"/>
          <w:gallery w:val="placeholder"/>
        </w:category>
        <w:types>
          <w:type w:val="bbPlcHdr"/>
        </w:types>
        <w:behaviors>
          <w:behavior w:val="content"/>
        </w:behaviors>
        <w:guid w:val="{B672FDFB-44C9-48DF-A64A-9AF0F0360FDC}"/>
      </w:docPartPr>
      <w:docPartBody>
        <w:p w:rsidR="00827A95" w:rsidRDefault="00C43E96" w:rsidP="00C43E96">
          <w:pPr>
            <w:pStyle w:val="E24EB769F0C24ADB807204760C10E479"/>
          </w:pPr>
          <w:r w:rsidRPr="0042580C">
            <w:rPr>
              <w:rStyle w:val="PlaceholderText"/>
            </w:rPr>
            <w:t>Click or tap here to enter text.</w:t>
          </w:r>
        </w:p>
      </w:docPartBody>
    </w:docPart>
    <w:docPart>
      <w:docPartPr>
        <w:name w:val="D0936DDD98E5472A9E792211B59F04BC"/>
        <w:category>
          <w:name w:val="General"/>
          <w:gallery w:val="placeholder"/>
        </w:category>
        <w:types>
          <w:type w:val="bbPlcHdr"/>
        </w:types>
        <w:behaviors>
          <w:behavior w:val="content"/>
        </w:behaviors>
        <w:guid w:val="{B6CD1315-65C5-44E4-9118-B8007C2168F5}"/>
      </w:docPartPr>
      <w:docPartBody>
        <w:p w:rsidR="00827A95" w:rsidRDefault="00C43E96" w:rsidP="00C43E96">
          <w:pPr>
            <w:pStyle w:val="D0936DDD98E5472A9E792211B59F04BC"/>
          </w:pPr>
          <w:r w:rsidRPr="0042580C">
            <w:rPr>
              <w:rStyle w:val="PlaceholderText"/>
            </w:rPr>
            <w:t>Click or tap here to enter text.</w:t>
          </w:r>
        </w:p>
      </w:docPartBody>
    </w:docPart>
    <w:docPart>
      <w:docPartPr>
        <w:name w:val="4AE805F992104C9A88EB8A87FBED4F1F"/>
        <w:category>
          <w:name w:val="General"/>
          <w:gallery w:val="placeholder"/>
        </w:category>
        <w:types>
          <w:type w:val="bbPlcHdr"/>
        </w:types>
        <w:behaviors>
          <w:behavior w:val="content"/>
        </w:behaviors>
        <w:guid w:val="{3992A755-D26D-4304-B803-401FC85D566B}"/>
      </w:docPartPr>
      <w:docPartBody>
        <w:p w:rsidR="00827A95" w:rsidRDefault="00C43E96" w:rsidP="00C43E96">
          <w:pPr>
            <w:pStyle w:val="4AE805F992104C9A88EB8A87FBED4F1F"/>
          </w:pPr>
          <w:r w:rsidRPr="0042580C">
            <w:rPr>
              <w:rStyle w:val="PlaceholderText"/>
            </w:rPr>
            <w:t>Click or tap here to enter text.</w:t>
          </w:r>
        </w:p>
      </w:docPartBody>
    </w:docPart>
    <w:docPart>
      <w:docPartPr>
        <w:name w:val="25C7052E731A479D93A8EC5EFE929731"/>
        <w:category>
          <w:name w:val="General"/>
          <w:gallery w:val="placeholder"/>
        </w:category>
        <w:types>
          <w:type w:val="bbPlcHdr"/>
        </w:types>
        <w:behaviors>
          <w:behavior w:val="content"/>
        </w:behaviors>
        <w:guid w:val="{539656A0-1500-45AF-9344-C2C984358B98}"/>
      </w:docPartPr>
      <w:docPartBody>
        <w:p w:rsidR="00827A95" w:rsidRDefault="00C43E96" w:rsidP="00C43E96">
          <w:pPr>
            <w:pStyle w:val="25C7052E731A479D93A8EC5EFE929731"/>
          </w:pPr>
          <w:r w:rsidRPr="0042580C">
            <w:rPr>
              <w:rStyle w:val="PlaceholderText"/>
            </w:rPr>
            <w:t>Click or tap here to enter text.</w:t>
          </w:r>
        </w:p>
      </w:docPartBody>
    </w:docPart>
    <w:docPart>
      <w:docPartPr>
        <w:name w:val="67C00879CC89420DBAE3886413555DCC"/>
        <w:category>
          <w:name w:val="General"/>
          <w:gallery w:val="placeholder"/>
        </w:category>
        <w:types>
          <w:type w:val="bbPlcHdr"/>
        </w:types>
        <w:behaviors>
          <w:behavior w:val="content"/>
        </w:behaviors>
        <w:guid w:val="{C3C85034-D37E-4204-809D-D4AA3980D9A9}"/>
      </w:docPartPr>
      <w:docPartBody>
        <w:p w:rsidR="00827A95" w:rsidRDefault="00C43E96" w:rsidP="00C43E96">
          <w:pPr>
            <w:pStyle w:val="67C00879CC89420DBAE3886413555DCC"/>
          </w:pPr>
          <w:r w:rsidRPr="0042580C">
            <w:rPr>
              <w:rStyle w:val="PlaceholderText"/>
            </w:rPr>
            <w:t>Click or tap here to enter text.</w:t>
          </w:r>
        </w:p>
      </w:docPartBody>
    </w:docPart>
    <w:docPart>
      <w:docPartPr>
        <w:name w:val="2820DC41865246359C46FFDC3DB91466"/>
        <w:category>
          <w:name w:val="General"/>
          <w:gallery w:val="placeholder"/>
        </w:category>
        <w:types>
          <w:type w:val="bbPlcHdr"/>
        </w:types>
        <w:behaviors>
          <w:behavior w:val="content"/>
        </w:behaviors>
        <w:guid w:val="{7B11C869-FBBE-43D1-B704-23227FB41BED}"/>
      </w:docPartPr>
      <w:docPartBody>
        <w:p w:rsidR="00827A95" w:rsidRDefault="00C43E96" w:rsidP="00C43E96">
          <w:pPr>
            <w:pStyle w:val="2820DC41865246359C46FFDC3DB91466"/>
          </w:pPr>
          <w:r w:rsidRPr="0042580C">
            <w:rPr>
              <w:rStyle w:val="PlaceholderText"/>
            </w:rPr>
            <w:t>Click or tap here to enter text.</w:t>
          </w:r>
        </w:p>
      </w:docPartBody>
    </w:docPart>
    <w:docPart>
      <w:docPartPr>
        <w:name w:val="2CA73E34C96F423D9B5955CCE512850B"/>
        <w:category>
          <w:name w:val="General"/>
          <w:gallery w:val="placeholder"/>
        </w:category>
        <w:types>
          <w:type w:val="bbPlcHdr"/>
        </w:types>
        <w:behaviors>
          <w:behavior w:val="content"/>
        </w:behaviors>
        <w:guid w:val="{DFBBA10B-5964-475C-98BD-58451CAF2A58}"/>
      </w:docPartPr>
      <w:docPartBody>
        <w:p w:rsidR="00827A95" w:rsidRDefault="00C43E96" w:rsidP="00C43E96">
          <w:pPr>
            <w:pStyle w:val="2CA73E34C96F423D9B5955CCE512850B"/>
          </w:pPr>
          <w:r w:rsidRPr="0042580C">
            <w:rPr>
              <w:rStyle w:val="PlaceholderText"/>
            </w:rPr>
            <w:t>Click or tap here to enter text.</w:t>
          </w:r>
        </w:p>
      </w:docPartBody>
    </w:docPart>
    <w:docPart>
      <w:docPartPr>
        <w:name w:val="FA06A703C3E542B6BCFA2356562E9D81"/>
        <w:category>
          <w:name w:val="General"/>
          <w:gallery w:val="placeholder"/>
        </w:category>
        <w:types>
          <w:type w:val="bbPlcHdr"/>
        </w:types>
        <w:behaviors>
          <w:behavior w:val="content"/>
        </w:behaviors>
        <w:guid w:val="{FBC4CC6A-A88E-48A3-B474-24A975318270}"/>
      </w:docPartPr>
      <w:docPartBody>
        <w:p w:rsidR="00827A95" w:rsidRDefault="00C43E96" w:rsidP="00C43E96">
          <w:pPr>
            <w:pStyle w:val="FA06A703C3E542B6BCFA2356562E9D81"/>
          </w:pPr>
          <w:r w:rsidRPr="0042580C">
            <w:rPr>
              <w:rStyle w:val="PlaceholderText"/>
            </w:rPr>
            <w:t>Click or tap here to enter text.</w:t>
          </w:r>
        </w:p>
      </w:docPartBody>
    </w:docPart>
    <w:docPart>
      <w:docPartPr>
        <w:name w:val="A4978C7F99BF4EECB85B2FCBE1F85404"/>
        <w:category>
          <w:name w:val="General"/>
          <w:gallery w:val="placeholder"/>
        </w:category>
        <w:types>
          <w:type w:val="bbPlcHdr"/>
        </w:types>
        <w:behaviors>
          <w:behavior w:val="content"/>
        </w:behaviors>
        <w:guid w:val="{9D3A6788-F53A-4421-83B7-E6B731986831}"/>
      </w:docPartPr>
      <w:docPartBody>
        <w:p w:rsidR="00827A95" w:rsidRDefault="00C43E96" w:rsidP="00C43E96">
          <w:pPr>
            <w:pStyle w:val="A4978C7F99BF4EECB85B2FCBE1F85404"/>
          </w:pPr>
          <w:r w:rsidRPr="0042580C">
            <w:rPr>
              <w:rStyle w:val="PlaceholderText"/>
            </w:rPr>
            <w:t>Click or tap here to enter text.</w:t>
          </w:r>
        </w:p>
      </w:docPartBody>
    </w:docPart>
    <w:docPart>
      <w:docPartPr>
        <w:name w:val="9DD35A84F23E428EB4469CC72EFB067E"/>
        <w:category>
          <w:name w:val="General"/>
          <w:gallery w:val="placeholder"/>
        </w:category>
        <w:types>
          <w:type w:val="bbPlcHdr"/>
        </w:types>
        <w:behaviors>
          <w:behavior w:val="content"/>
        </w:behaviors>
        <w:guid w:val="{C43B9942-2DF4-4CFD-942D-031CE3E2978D}"/>
      </w:docPartPr>
      <w:docPartBody>
        <w:p w:rsidR="00827A95" w:rsidRDefault="00C43E96" w:rsidP="00C43E96">
          <w:pPr>
            <w:pStyle w:val="9DD35A84F23E428EB4469CC72EFB067E"/>
          </w:pPr>
          <w:r w:rsidRPr="0042580C">
            <w:rPr>
              <w:rStyle w:val="PlaceholderText"/>
            </w:rPr>
            <w:t>Click or tap here to enter text.</w:t>
          </w:r>
        </w:p>
      </w:docPartBody>
    </w:docPart>
    <w:docPart>
      <w:docPartPr>
        <w:name w:val="234A0EE1788B46CE80EC73941C32DADF"/>
        <w:category>
          <w:name w:val="General"/>
          <w:gallery w:val="placeholder"/>
        </w:category>
        <w:types>
          <w:type w:val="bbPlcHdr"/>
        </w:types>
        <w:behaviors>
          <w:behavior w:val="content"/>
        </w:behaviors>
        <w:guid w:val="{A208651C-7509-4F9C-893E-A9112416A6A7}"/>
      </w:docPartPr>
      <w:docPartBody>
        <w:p w:rsidR="00827A95" w:rsidRDefault="00C43E96" w:rsidP="00C43E96">
          <w:pPr>
            <w:pStyle w:val="234A0EE1788B46CE80EC73941C32DADF"/>
          </w:pPr>
          <w:r w:rsidRPr="0042580C">
            <w:rPr>
              <w:rStyle w:val="PlaceholderText"/>
            </w:rPr>
            <w:t>Click or tap here to enter text.</w:t>
          </w:r>
        </w:p>
      </w:docPartBody>
    </w:docPart>
    <w:docPart>
      <w:docPartPr>
        <w:name w:val="D72265C11F0D48F0A7DE6A8CEE8C728D"/>
        <w:category>
          <w:name w:val="General"/>
          <w:gallery w:val="placeholder"/>
        </w:category>
        <w:types>
          <w:type w:val="bbPlcHdr"/>
        </w:types>
        <w:behaviors>
          <w:behavior w:val="content"/>
        </w:behaviors>
        <w:guid w:val="{E6FF906D-805A-4461-AC61-E9023C7A4D6C}"/>
      </w:docPartPr>
      <w:docPartBody>
        <w:p w:rsidR="00827A95" w:rsidRDefault="00C43E96" w:rsidP="00C43E96">
          <w:pPr>
            <w:pStyle w:val="D72265C11F0D48F0A7DE6A8CEE8C728D"/>
          </w:pPr>
          <w:r w:rsidRPr="0042580C">
            <w:rPr>
              <w:rStyle w:val="PlaceholderText"/>
            </w:rPr>
            <w:t>Click or tap here to enter text.</w:t>
          </w:r>
        </w:p>
      </w:docPartBody>
    </w:docPart>
    <w:docPart>
      <w:docPartPr>
        <w:name w:val="85105F72673042B5A19398736F1E1C4D"/>
        <w:category>
          <w:name w:val="General"/>
          <w:gallery w:val="placeholder"/>
        </w:category>
        <w:types>
          <w:type w:val="bbPlcHdr"/>
        </w:types>
        <w:behaviors>
          <w:behavior w:val="content"/>
        </w:behaviors>
        <w:guid w:val="{039D2CE6-6EF4-49AB-977D-61B730DFB3C6}"/>
      </w:docPartPr>
      <w:docPartBody>
        <w:p w:rsidR="00827A95" w:rsidRDefault="00C43E96" w:rsidP="00C43E96">
          <w:pPr>
            <w:pStyle w:val="85105F72673042B5A19398736F1E1C4D"/>
          </w:pPr>
          <w:r w:rsidRPr="0042580C">
            <w:rPr>
              <w:rStyle w:val="PlaceholderText"/>
            </w:rPr>
            <w:t>Click or tap here to enter text.</w:t>
          </w:r>
        </w:p>
      </w:docPartBody>
    </w:docPart>
    <w:docPart>
      <w:docPartPr>
        <w:name w:val="0A3E5F9EC15B494FBCAB1E2512CA0D6F"/>
        <w:category>
          <w:name w:val="General"/>
          <w:gallery w:val="placeholder"/>
        </w:category>
        <w:types>
          <w:type w:val="bbPlcHdr"/>
        </w:types>
        <w:behaviors>
          <w:behavior w:val="content"/>
        </w:behaviors>
        <w:guid w:val="{0D8C684C-95C4-498C-B349-D40EBA205549}"/>
      </w:docPartPr>
      <w:docPartBody>
        <w:p w:rsidR="00827A95" w:rsidRDefault="00C43E96" w:rsidP="00C43E96">
          <w:pPr>
            <w:pStyle w:val="0A3E5F9EC15B494FBCAB1E2512CA0D6F"/>
          </w:pPr>
          <w:r w:rsidRPr="0042580C">
            <w:rPr>
              <w:rStyle w:val="PlaceholderText"/>
            </w:rPr>
            <w:t>Click or tap here to enter text.</w:t>
          </w:r>
        </w:p>
      </w:docPartBody>
    </w:docPart>
    <w:docPart>
      <w:docPartPr>
        <w:name w:val="7C16835AD22649C6AF3CC73F73163BEF"/>
        <w:category>
          <w:name w:val="General"/>
          <w:gallery w:val="placeholder"/>
        </w:category>
        <w:types>
          <w:type w:val="bbPlcHdr"/>
        </w:types>
        <w:behaviors>
          <w:behavior w:val="content"/>
        </w:behaviors>
        <w:guid w:val="{72E4D806-4ADC-4102-ACD9-C5953CC0525C}"/>
      </w:docPartPr>
      <w:docPartBody>
        <w:p w:rsidR="00827A95" w:rsidRDefault="00C43E96" w:rsidP="00C43E96">
          <w:pPr>
            <w:pStyle w:val="7C16835AD22649C6AF3CC73F73163BEF"/>
          </w:pPr>
          <w:r w:rsidRPr="0042580C">
            <w:rPr>
              <w:rStyle w:val="PlaceholderText"/>
            </w:rPr>
            <w:t>Click or tap here to enter text.</w:t>
          </w:r>
        </w:p>
      </w:docPartBody>
    </w:docPart>
    <w:docPart>
      <w:docPartPr>
        <w:name w:val="571EFF918AD343AA80E710D17ADF75E6"/>
        <w:category>
          <w:name w:val="General"/>
          <w:gallery w:val="placeholder"/>
        </w:category>
        <w:types>
          <w:type w:val="bbPlcHdr"/>
        </w:types>
        <w:behaviors>
          <w:behavior w:val="content"/>
        </w:behaviors>
        <w:guid w:val="{C29CD235-8FFF-4394-A5BF-5C703CE6A1A2}"/>
      </w:docPartPr>
      <w:docPartBody>
        <w:p w:rsidR="00827A95" w:rsidRDefault="00C43E96" w:rsidP="00C43E96">
          <w:pPr>
            <w:pStyle w:val="571EFF918AD343AA80E710D17ADF75E6"/>
          </w:pPr>
          <w:r w:rsidRPr="0042580C">
            <w:rPr>
              <w:rStyle w:val="PlaceholderText"/>
            </w:rPr>
            <w:t>Click or tap here to enter text.</w:t>
          </w:r>
        </w:p>
      </w:docPartBody>
    </w:docPart>
    <w:docPart>
      <w:docPartPr>
        <w:name w:val="637544FBE49F44159980BF2C9062D34C"/>
        <w:category>
          <w:name w:val="General"/>
          <w:gallery w:val="placeholder"/>
        </w:category>
        <w:types>
          <w:type w:val="bbPlcHdr"/>
        </w:types>
        <w:behaviors>
          <w:behavior w:val="content"/>
        </w:behaviors>
        <w:guid w:val="{F5145899-A892-4565-87BF-B6D57A1311F4}"/>
      </w:docPartPr>
      <w:docPartBody>
        <w:p w:rsidR="00827A95" w:rsidRDefault="00C43E96" w:rsidP="00C43E96">
          <w:pPr>
            <w:pStyle w:val="637544FBE49F44159980BF2C9062D34C"/>
          </w:pPr>
          <w:r w:rsidRPr="0042580C">
            <w:rPr>
              <w:rStyle w:val="PlaceholderText"/>
            </w:rPr>
            <w:t>Click or tap here to enter text.</w:t>
          </w:r>
        </w:p>
      </w:docPartBody>
    </w:docPart>
    <w:docPart>
      <w:docPartPr>
        <w:name w:val="1A9761DFDCC8424DA62A3DAF266977A0"/>
        <w:category>
          <w:name w:val="General"/>
          <w:gallery w:val="placeholder"/>
        </w:category>
        <w:types>
          <w:type w:val="bbPlcHdr"/>
        </w:types>
        <w:behaviors>
          <w:behavior w:val="content"/>
        </w:behaviors>
        <w:guid w:val="{686B2483-0B65-43EE-8D44-A149D932A216}"/>
      </w:docPartPr>
      <w:docPartBody>
        <w:p w:rsidR="00827A95" w:rsidRDefault="00C43E96" w:rsidP="00C43E96">
          <w:pPr>
            <w:pStyle w:val="1A9761DFDCC8424DA62A3DAF266977A0"/>
          </w:pPr>
          <w:r w:rsidRPr="0042580C">
            <w:rPr>
              <w:rStyle w:val="PlaceholderText"/>
            </w:rPr>
            <w:t>Click or tap here to enter text.</w:t>
          </w:r>
        </w:p>
      </w:docPartBody>
    </w:docPart>
    <w:docPart>
      <w:docPartPr>
        <w:name w:val="FFCF78415FEA49B6AAE46035750580F3"/>
        <w:category>
          <w:name w:val="General"/>
          <w:gallery w:val="placeholder"/>
        </w:category>
        <w:types>
          <w:type w:val="bbPlcHdr"/>
        </w:types>
        <w:behaviors>
          <w:behavior w:val="content"/>
        </w:behaviors>
        <w:guid w:val="{ECC15F92-6DA0-4CAE-B544-4C21BB1DA856}"/>
      </w:docPartPr>
      <w:docPartBody>
        <w:p w:rsidR="00827A95" w:rsidRDefault="00C43E96" w:rsidP="00C43E96">
          <w:pPr>
            <w:pStyle w:val="FFCF78415FEA49B6AAE46035750580F3"/>
          </w:pPr>
          <w:r w:rsidRPr="0042580C">
            <w:rPr>
              <w:rStyle w:val="PlaceholderText"/>
            </w:rPr>
            <w:t>Click or tap here to enter text.</w:t>
          </w:r>
        </w:p>
      </w:docPartBody>
    </w:docPart>
    <w:docPart>
      <w:docPartPr>
        <w:name w:val="F01199ACB1C44450A907363B86CC9750"/>
        <w:category>
          <w:name w:val="General"/>
          <w:gallery w:val="placeholder"/>
        </w:category>
        <w:types>
          <w:type w:val="bbPlcHdr"/>
        </w:types>
        <w:behaviors>
          <w:behavior w:val="content"/>
        </w:behaviors>
        <w:guid w:val="{C7C6AC11-2F2F-423C-8CE7-25423D8AC6BC}"/>
      </w:docPartPr>
      <w:docPartBody>
        <w:p w:rsidR="00827A95" w:rsidRDefault="00C43E96" w:rsidP="00C43E96">
          <w:pPr>
            <w:pStyle w:val="F01199ACB1C44450A907363B86CC9750"/>
          </w:pPr>
          <w:r w:rsidRPr="0042580C">
            <w:rPr>
              <w:rStyle w:val="PlaceholderText"/>
            </w:rPr>
            <w:t>Click or tap here to enter text.</w:t>
          </w:r>
        </w:p>
      </w:docPartBody>
    </w:docPart>
    <w:docPart>
      <w:docPartPr>
        <w:name w:val="89E9B24065A54FCFAEB10D6075F0C24A"/>
        <w:category>
          <w:name w:val="General"/>
          <w:gallery w:val="placeholder"/>
        </w:category>
        <w:types>
          <w:type w:val="bbPlcHdr"/>
        </w:types>
        <w:behaviors>
          <w:behavior w:val="content"/>
        </w:behaviors>
        <w:guid w:val="{EC478285-6FFA-4962-A14C-32646075C9CF}"/>
      </w:docPartPr>
      <w:docPartBody>
        <w:p w:rsidR="00827A95" w:rsidRDefault="00C43E96" w:rsidP="00C43E96">
          <w:pPr>
            <w:pStyle w:val="89E9B24065A54FCFAEB10D6075F0C24A"/>
          </w:pPr>
          <w:r w:rsidRPr="0042580C">
            <w:rPr>
              <w:rStyle w:val="PlaceholderText"/>
            </w:rPr>
            <w:t>Click or tap here to enter text.</w:t>
          </w:r>
        </w:p>
      </w:docPartBody>
    </w:docPart>
    <w:docPart>
      <w:docPartPr>
        <w:name w:val="B5511F243B904CA9B063569F7E03B4C1"/>
        <w:category>
          <w:name w:val="General"/>
          <w:gallery w:val="placeholder"/>
        </w:category>
        <w:types>
          <w:type w:val="bbPlcHdr"/>
        </w:types>
        <w:behaviors>
          <w:behavior w:val="content"/>
        </w:behaviors>
        <w:guid w:val="{72D0B8B3-35E5-443A-B970-C85190C15802}"/>
      </w:docPartPr>
      <w:docPartBody>
        <w:p w:rsidR="00827A95" w:rsidRDefault="00C43E96" w:rsidP="00C43E96">
          <w:pPr>
            <w:pStyle w:val="B5511F243B904CA9B063569F7E03B4C1"/>
          </w:pPr>
          <w:r w:rsidRPr="0042580C">
            <w:rPr>
              <w:rStyle w:val="PlaceholderText"/>
            </w:rPr>
            <w:t>Click or tap here to enter text.</w:t>
          </w:r>
        </w:p>
      </w:docPartBody>
    </w:docPart>
    <w:docPart>
      <w:docPartPr>
        <w:name w:val="57B8664E71E24D06894F9E7FB960A048"/>
        <w:category>
          <w:name w:val="General"/>
          <w:gallery w:val="placeholder"/>
        </w:category>
        <w:types>
          <w:type w:val="bbPlcHdr"/>
        </w:types>
        <w:behaviors>
          <w:behavior w:val="content"/>
        </w:behaviors>
        <w:guid w:val="{667CEDE1-DE93-4279-AFEA-2759D293A624}"/>
      </w:docPartPr>
      <w:docPartBody>
        <w:p w:rsidR="00827A95" w:rsidRDefault="00C43E96" w:rsidP="00C43E96">
          <w:pPr>
            <w:pStyle w:val="57B8664E71E24D06894F9E7FB960A048"/>
          </w:pPr>
          <w:r w:rsidRPr="0042580C">
            <w:rPr>
              <w:rStyle w:val="PlaceholderText"/>
            </w:rPr>
            <w:t>Click or tap here to enter text.</w:t>
          </w:r>
        </w:p>
      </w:docPartBody>
    </w:docPart>
    <w:docPart>
      <w:docPartPr>
        <w:name w:val="AD035CEAB39E430B8CCCAFD76EED4130"/>
        <w:category>
          <w:name w:val="General"/>
          <w:gallery w:val="placeholder"/>
        </w:category>
        <w:types>
          <w:type w:val="bbPlcHdr"/>
        </w:types>
        <w:behaviors>
          <w:behavior w:val="content"/>
        </w:behaviors>
        <w:guid w:val="{ADE139A5-0686-4147-839D-03633EB818C8}"/>
      </w:docPartPr>
      <w:docPartBody>
        <w:p w:rsidR="00827A95" w:rsidRDefault="00C43E96" w:rsidP="00C43E96">
          <w:pPr>
            <w:pStyle w:val="AD035CEAB39E430B8CCCAFD76EED4130"/>
          </w:pPr>
          <w:r w:rsidRPr="0042580C">
            <w:rPr>
              <w:rStyle w:val="PlaceholderText"/>
            </w:rPr>
            <w:t>Click or tap here to enter text.</w:t>
          </w:r>
        </w:p>
      </w:docPartBody>
    </w:docPart>
    <w:docPart>
      <w:docPartPr>
        <w:name w:val="80A54C9ABB8C47548A3F578F99D7270A"/>
        <w:category>
          <w:name w:val="General"/>
          <w:gallery w:val="placeholder"/>
        </w:category>
        <w:types>
          <w:type w:val="bbPlcHdr"/>
        </w:types>
        <w:behaviors>
          <w:behavior w:val="content"/>
        </w:behaviors>
        <w:guid w:val="{9C407BC5-B535-4A9F-9E0F-6C52761ABE10}"/>
      </w:docPartPr>
      <w:docPartBody>
        <w:p w:rsidR="00827A95" w:rsidRDefault="00C43E96" w:rsidP="00C43E96">
          <w:pPr>
            <w:pStyle w:val="80A54C9ABB8C47548A3F578F99D7270A"/>
          </w:pPr>
          <w:r w:rsidRPr="0042580C">
            <w:rPr>
              <w:rStyle w:val="PlaceholderText"/>
            </w:rPr>
            <w:t>Click or tap here to enter text.</w:t>
          </w:r>
        </w:p>
      </w:docPartBody>
    </w:docPart>
    <w:docPart>
      <w:docPartPr>
        <w:name w:val="9F09993B1ACB4A64B4D41C3C514FC2F8"/>
        <w:category>
          <w:name w:val="General"/>
          <w:gallery w:val="placeholder"/>
        </w:category>
        <w:types>
          <w:type w:val="bbPlcHdr"/>
        </w:types>
        <w:behaviors>
          <w:behavior w:val="content"/>
        </w:behaviors>
        <w:guid w:val="{9AAED3CE-00B3-4EA8-B3E4-87C87D5D843E}"/>
      </w:docPartPr>
      <w:docPartBody>
        <w:p w:rsidR="00827A95" w:rsidRDefault="00C43E96" w:rsidP="00C43E96">
          <w:pPr>
            <w:pStyle w:val="9F09993B1ACB4A64B4D41C3C514FC2F8"/>
          </w:pPr>
          <w:r w:rsidRPr="0042580C">
            <w:rPr>
              <w:rStyle w:val="PlaceholderText"/>
            </w:rPr>
            <w:t>Click or tap here to enter text.</w:t>
          </w:r>
        </w:p>
      </w:docPartBody>
    </w:docPart>
    <w:docPart>
      <w:docPartPr>
        <w:name w:val="633E061C57434A89BA152C095B3F52F9"/>
        <w:category>
          <w:name w:val="General"/>
          <w:gallery w:val="placeholder"/>
        </w:category>
        <w:types>
          <w:type w:val="bbPlcHdr"/>
        </w:types>
        <w:behaviors>
          <w:behavior w:val="content"/>
        </w:behaviors>
        <w:guid w:val="{534DE4ED-C4E3-4974-88A3-0C6B0B1F22BF}"/>
      </w:docPartPr>
      <w:docPartBody>
        <w:p w:rsidR="00827A95" w:rsidRDefault="00C43E96" w:rsidP="00C43E96">
          <w:pPr>
            <w:pStyle w:val="633E061C57434A89BA152C095B3F52F9"/>
          </w:pPr>
          <w:r w:rsidRPr="0042580C">
            <w:rPr>
              <w:rStyle w:val="PlaceholderText"/>
            </w:rPr>
            <w:t>Click or tap here to enter text.</w:t>
          </w:r>
        </w:p>
      </w:docPartBody>
    </w:docPart>
    <w:docPart>
      <w:docPartPr>
        <w:name w:val="7C11346ED8F1442D907E240EA231F79B"/>
        <w:category>
          <w:name w:val="General"/>
          <w:gallery w:val="placeholder"/>
        </w:category>
        <w:types>
          <w:type w:val="bbPlcHdr"/>
        </w:types>
        <w:behaviors>
          <w:behavior w:val="content"/>
        </w:behaviors>
        <w:guid w:val="{4E5BDD60-7511-4BA6-8150-76F659FCCAF5}"/>
      </w:docPartPr>
      <w:docPartBody>
        <w:p w:rsidR="00827A95" w:rsidRDefault="00C43E96" w:rsidP="00C43E96">
          <w:pPr>
            <w:pStyle w:val="7C11346ED8F1442D907E240EA231F79B"/>
          </w:pPr>
          <w:r w:rsidRPr="0042580C">
            <w:rPr>
              <w:rStyle w:val="PlaceholderText"/>
            </w:rPr>
            <w:t>Click or tap here to enter text.</w:t>
          </w:r>
        </w:p>
      </w:docPartBody>
    </w:docPart>
    <w:docPart>
      <w:docPartPr>
        <w:name w:val="4D5A2C61DDB945B49B3625D1193E6390"/>
        <w:category>
          <w:name w:val="General"/>
          <w:gallery w:val="placeholder"/>
        </w:category>
        <w:types>
          <w:type w:val="bbPlcHdr"/>
        </w:types>
        <w:behaviors>
          <w:behavior w:val="content"/>
        </w:behaviors>
        <w:guid w:val="{8A4DB77D-2AA8-45BB-9138-F00D9ED43949}"/>
      </w:docPartPr>
      <w:docPartBody>
        <w:p w:rsidR="00827A95" w:rsidRDefault="00C43E96" w:rsidP="00C43E96">
          <w:pPr>
            <w:pStyle w:val="4D5A2C61DDB945B49B3625D1193E6390"/>
          </w:pPr>
          <w:r w:rsidRPr="0042580C">
            <w:rPr>
              <w:rStyle w:val="PlaceholderText"/>
            </w:rPr>
            <w:t>Click or tap here to enter text.</w:t>
          </w:r>
        </w:p>
      </w:docPartBody>
    </w:docPart>
    <w:docPart>
      <w:docPartPr>
        <w:name w:val="C970893ECAB04DC9A38ABEC1E4A9A9C8"/>
        <w:category>
          <w:name w:val="General"/>
          <w:gallery w:val="placeholder"/>
        </w:category>
        <w:types>
          <w:type w:val="bbPlcHdr"/>
        </w:types>
        <w:behaviors>
          <w:behavior w:val="content"/>
        </w:behaviors>
        <w:guid w:val="{F54239B6-AD4C-43F9-A07D-64AC058C1D77}"/>
      </w:docPartPr>
      <w:docPartBody>
        <w:p w:rsidR="00827A95" w:rsidRDefault="00C43E96" w:rsidP="00C43E96">
          <w:pPr>
            <w:pStyle w:val="C970893ECAB04DC9A38ABEC1E4A9A9C8"/>
          </w:pPr>
          <w:r w:rsidRPr="0042580C">
            <w:rPr>
              <w:rStyle w:val="PlaceholderText"/>
            </w:rPr>
            <w:t>Click or tap here to enter text.</w:t>
          </w:r>
        </w:p>
      </w:docPartBody>
    </w:docPart>
    <w:docPart>
      <w:docPartPr>
        <w:name w:val="F251357B637941BDA8049155D0376837"/>
        <w:category>
          <w:name w:val="General"/>
          <w:gallery w:val="placeholder"/>
        </w:category>
        <w:types>
          <w:type w:val="bbPlcHdr"/>
        </w:types>
        <w:behaviors>
          <w:behavior w:val="content"/>
        </w:behaviors>
        <w:guid w:val="{59AEDCE2-1560-405A-9826-FA095C2FC6E3}"/>
      </w:docPartPr>
      <w:docPartBody>
        <w:p w:rsidR="00827A95" w:rsidRDefault="00C43E96" w:rsidP="00C43E96">
          <w:pPr>
            <w:pStyle w:val="F251357B637941BDA8049155D0376837"/>
          </w:pPr>
          <w:r w:rsidRPr="0042580C">
            <w:rPr>
              <w:rStyle w:val="PlaceholderText"/>
            </w:rPr>
            <w:t>Click or tap here to enter text.</w:t>
          </w:r>
        </w:p>
      </w:docPartBody>
    </w:docPart>
    <w:docPart>
      <w:docPartPr>
        <w:name w:val="E512BDAFCCFC41D4824593F38D552EAD"/>
        <w:category>
          <w:name w:val="General"/>
          <w:gallery w:val="placeholder"/>
        </w:category>
        <w:types>
          <w:type w:val="bbPlcHdr"/>
        </w:types>
        <w:behaviors>
          <w:behavior w:val="content"/>
        </w:behaviors>
        <w:guid w:val="{74267BD0-42A9-426B-809F-AF92592B636E}"/>
      </w:docPartPr>
      <w:docPartBody>
        <w:p w:rsidR="00827A95" w:rsidRDefault="00C43E96" w:rsidP="00C43E96">
          <w:pPr>
            <w:pStyle w:val="E512BDAFCCFC41D4824593F38D552EAD"/>
          </w:pPr>
          <w:r w:rsidRPr="0042580C">
            <w:rPr>
              <w:rStyle w:val="PlaceholderText"/>
            </w:rPr>
            <w:t>Click or tap here to enter text.</w:t>
          </w:r>
        </w:p>
      </w:docPartBody>
    </w:docPart>
    <w:docPart>
      <w:docPartPr>
        <w:name w:val="D6709B1D30644F8F8C7EE0305EAB02C9"/>
        <w:category>
          <w:name w:val="General"/>
          <w:gallery w:val="placeholder"/>
        </w:category>
        <w:types>
          <w:type w:val="bbPlcHdr"/>
        </w:types>
        <w:behaviors>
          <w:behavior w:val="content"/>
        </w:behaviors>
        <w:guid w:val="{CBE1E27F-4817-4E7F-A37A-16BE7A2AC1C1}"/>
      </w:docPartPr>
      <w:docPartBody>
        <w:p w:rsidR="00827A95" w:rsidRDefault="00C43E96" w:rsidP="00C43E96">
          <w:pPr>
            <w:pStyle w:val="D6709B1D30644F8F8C7EE0305EAB02C9"/>
          </w:pPr>
          <w:r w:rsidRPr="0042580C">
            <w:rPr>
              <w:rStyle w:val="PlaceholderText"/>
            </w:rPr>
            <w:t>Click or tap here to enter text.</w:t>
          </w:r>
        </w:p>
      </w:docPartBody>
    </w:docPart>
    <w:docPart>
      <w:docPartPr>
        <w:name w:val="7EECBCFFE7CB471FAF136E1E09898836"/>
        <w:category>
          <w:name w:val="General"/>
          <w:gallery w:val="placeholder"/>
        </w:category>
        <w:types>
          <w:type w:val="bbPlcHdr"/>
        </w:types>
        <w:behaviors>
          <w:behavior w:val="content"/>
        </w:behaviors>
        <w:guid w:val="{B1CF2144-0C96-4552-9AAA-643494602669}"/>
      </w:docPartPr>
      <w:docPartBody>
        <w:p w:rsidR="00827A95" w:rsidRDefault="00C43E96" w:rsidP="00C43E96">
          <w:pPr>
            <w:pStyle w:val="7EECBCFFE7CB471FAF136E1E09898836"/>
          </w:pPr>
          <w:r w:rsidRPr="0042580C">
            <w:rPr>
              <w:rStyle w:val="PlaceholderText"/>
            </w:rPr>
            <w:t>Click or tap here to enter text.</w:t>
          </w:r>
        </w:p>
      </w:docPartBody>
    </w:docPart>
    <w:docPart>
      <w:docPartPr>
        <w:name w:val="B0251EC862814E9F922B241FB20B0C3F"/>
        <w:category>
          <w:name w:val="General"/>
          <w:gallery w:val="placeholder"/>
        </w:category>
        <w:types>
          <w:type w:val="bbPlcHdr"/>
        </w:types>
        <w:behaviors>
          <w:behavior w:val="content"/>
        </w:behaviors>
        <w:guid w:val="{B45A31AA-44F2-471C-A817-CBB353E87281}"/>
      </w:docPartPr>
      <w:docPartBody>
        <w:p w:rsidR="00827A95" w:rsidRDefault="00C43E96" w:rsidP="00C43E96">
          <w:pPr>
            <w:pStyle w:val="B0251EC862814E9F922B241FB20B0C3F"/>
          </w:pPr>
          <w:r w:rsidRPr="0042580C">
            <w:rPr>
              <w:rStyle w:val="PlaceholderText"/>
            </w:rPr>
            <w:t>Click or tap here to enter text.</w:t>
          </w:r>
        </w:p>
      </w:docPartBody>
    </w:docPart>
    <w:docPart>
      <w:docPartPr>
        <w:name w:val="175E86A731A44468B2D75321F637641E"/>
        <w:category>
          <w:name w:val="General"/>
          <w:gallery w:val="placeholder"/>
        </w:category>
        <w:types>
          <w:type w:val="bbPlcHdr"/>
        </w:types>
        <w:behaviors>
          <w:behavior w:val="content"/>
        </w:behaviors>
        <w:guid w:val="{B3972210-BD0A-4A97-83E5-979F82501B2A}"/>
      </w:docPartPr>
      <w:docPartBody>
        <w:p w:rsidR="00827A95" w:rsidRDefault="00C43E96" w:rsidP="00C43E96">
          <w:pPr>
            <w:pStyle w:val="175E86A731A44468B2D75321F637641E"/>
          </w:pPr>
          <w:r w:rsidRPr="0042580C">
            <w:rPr>
              <w:rStyle w:val="PlaceholderText"/>
            </w:rPr>
            <w:t>Click or tap here to enter text.</w:t>
          </w:r>
        </w:p>
      </w:docPartBody>
    </w:docPart>
    <w:docPart>
      <w:docPartPr>
        <w:name w:val="816B8A84C38740F6A42519BD01AC3F0A"/>
        <w:category>
          <w:name w:val="General"/>
          <w:gallery w:val="placeholder"/>
        </w:category>
        <w:types>
          <w:type w:val="bbPlcHdr"/>
        </w:types>
        <w:behaviors>
          <w:behavior w:val="content"/>
        </w:behaviors>
        <w:guid w:val="{9DAAE876-9725-4EC8-8EF2-7D52C23FBAAC}"/>
      </w:docPartPr>
      <w:docPartBody>
        <w:p w:rsidR="00827A95" w:rsidRDefault="00C43E96" w:rsidP="00C43E96">
          <w:pPr>
            <w:pStyle w:val="816B8A84C38740F6A42519BD01AC3F0A"/>
          </w:pPr>
          <w:r w:rsidRPr="0042580C">
            <w:rPr>
              <w:rStyle w:val="PlaceholderText"/>
            </w:rPr>
            <w:t>Click or tap here to enter text.</w:t>
          </w:r>
        </w:p>
      </w:docPartBody>
    </w:docPart>
    <w:docPart>
      <w:docPartPr>
        <w:name w:val="FAEF0F96138C4FFD892B995E14DAD661"/>
        <w:category>
          <w:name w:val="General"/>
          <w:gallery w:val="placeholder"/>
        </w:category>
        <w:types>
          <w:type w:val="bbPlcHdr"/>
        </w:types>
        <w:behaviors>
          <w:behavior w:val="content"/>
        </w:behaviors>
        <w:guid w:val="{55979BE3-00F0-4442-9E04-FF8155FA715D}"/>
      </w:docPartPr>
      <w:docPartBody>
        <w:p w:rsidR="00827A95" w:rsidRDefault="00C43E96" w:rsidP="00C43E96">
          <w:pPr>
            <w:pStyle w:val="FAEF0F96138C4FFD892B995E14DAD661"/>
          </w:pPr>
          <w:r w:rsidRPr="0042580C">
            <w:rPr>
              <w:rStyle w:val="PlaceholderText"/>
            </w:rPr>
            <w:t>Click or tap here to enter text.</w:t>
          </w:r>
        </w:p>
      </w:docPartBody>
    </w:docPart>
    <w:docPart>
      <w:docPartPr>
        <w:name w:val="016BE403E6634445B5B1E6E9863872D2"/>
        <w:category>
          <w:name w:val="General"/>
          <w:gallery w:val="placeholder"/>
        </w:category>
        <w:types>
          <w:type w:val="bbPlcHdr"/>
        </w:types>
        <w:behaviors>
          <w:behavior w:val="content"/>
        </w:behaviors>
        <w:guid w:val="{F9DDDA88-36FB-4A0B-819E-A802B322B097}"/>
      </w:docPartPr>
      <w:docPartBody>
        <w:p w:rsidR="00827A95" w:rsidRDefault="00C43E96" w:rsidP="00C43E96">
          <w:pPr>
            <w:pStyle w:val="016BE403E6634445B5B1E6E9863872D2"/>
          </w:pPr>
          <w:r w:rsidRPr="0042580C">
            <w:rPr>
              <w:rStyle w:val="PlaceholderText"/>
            </w:rPr>
            <w:t>Click or tap here to enter text.</w:t>
          </w:r>
        </w:p>
      </w:docPartBody>
    </w:docPart>
    <w:docPart>
      <w:docPartPr>
        <w:name w:val="D714DC046246470DB1D19ED8AF576D82"/>
        <w:category>
          <w:name w:val="General"/>
          <w:gallery w:val="placeholder"/>
        </w:category>
        <w:types>
          <w:type w:val="bbPlcHdr"/>
        </w:types>
        <w:behaviors>
          <w:behavior w:val="content"/>
        </w:behaviors>
        <w:guid w:val="{E5641EAE-EC0A-4D5A-8E1F-914E3604E16A}"/>
      </w:docPartPr>
      <w:docPartBody>
        <w:p w:rsidR="00827A95" w:rsidRDefault="00C43E96" w:rsidP="00C43E96">
          <w:pPr>
            <w:pStyle w:val="D714DC046246470DB1D19ED8AF576D82"/>
          </w:pPr>
          <w:r w:rsidRPr="0042580C">
            <w:rPr>
              <w:rStyle w:val="PlaceholderText"/>
            </w:rPr>
            <w:t>Click or tap here to enter text.</w:t>
          </w:r>
        </w:p>
      </w:docPartBody>
    </w:docPart>
    <w:docPart>
      <w:docPartPr>
        <w:name w:val="623359C7096447BB9CBCD9419B087F39"/>
        <w:category>
          <w:name w:val="General"/>
          <w:gallery w:val="placeholder"/>
        </w:category>
        <w:types>
          <w:type w:val="bbPlcHdr"/>
        </w:types>
        <w:behaviors>
          <w:behavior w:val="content"/>
        </w:behaviors>
        <w:guid w:val="{DEF7AEC2-5E92-446F-B9C5-A48CF3FE5DF8}"/>
      </w:docPartPr>
      <w:docPartBody>
        <w:p w:rsidR="00827A95" w:rsidRDefault="00C43E96" w:rsidP="00C43E96">
          <w:pPr>
            <w:pStyle w:val="623359C7096447BB9CBCD9419B087F39"/>
          </w:pPr>
          <w:r w:rsidRPr="0042580C">
            <w:rPr>
              <w:rStyle w:val="PlaceholderText"/>
            </w:rPr>
            <w:t>Click or tap here to enter text.</w:t>
          </w:r>
        </w:p>
      </w:docPartBody>
    </w:docPart>
    <w:docPart>
      <w:docPartPr>
        <w:name w:val="114F7D6312FC489DA6F97F6F6A8C9010"/>
        <w:category>
          <w:name w:val="General"/>
          <w:gallery w:val="placeholder"/>
        </w:category>
        <w:types>
          <w:type w:val="bbPlcHdr"/>
        </w:types>
        <w:behaviors>
          <w:behavior w:val="content"/>
        </w:behaviors>
        <w:guid w:val="{9C8047D5-185A-41BD-9A43-E8DC84DC47BC}"/>
      </w:docPartPr>
      <w:docPartBody>
        <w:p w:rsidR="00827A95" w:rsidRDefault="00C43E96" w:rsidP="00C43E96">
          <w:pPr>
            <w:pStyle w:val="114F7D6312FC489DA6F97F6F6A8C9010"/>
          </w:pPr>
          <w:r w:rsidRPr="0042580C">
            <w:rPr>
              <w:rStyle w:val="PlaceholderText"/>
            </w:rPr>
            <w:t>Click or tap here to enter text.</w:t>
          </w:r>
        </w:p>
      </w:docPartBody>
    </w:docPart>
    <w:docPart>
      <w:docPartPr>
        <w:name w:val="1A50A0AA938C44098969172138A30525"/>
        <w:category>
          <w:name w:val="General"/>
          <w:gallery w:val="placeholder"/>
        </w:category>
        <w:types>
          <w:type w:val="bbPlcHdr"/>
        </w:types>
        <w:behaviors>
          <w:behavior w:val="content"/>
        </w:behaviors>
        <w:guid w:val="{2804197E-5394-4525-BFE6-8179B5626982}"/>
      </w:docPartPr>
      <w:docPartBody>
        <w:p w:rsidR="00827A95" w:rsidRDefault="00C43E96" w:rsidP="00C43E96">
          <w:pPr>
            <w:pStyle w:val="1A50A0AA938C44098969172138A30525"/>
          </w:pPr>
          <w:r w:rsidRPr="0042580C">
            <w:rPr>
              <w:rStyle w:val="PlaceholderText"/>
            </w:rPr>
            <w:t>Click or tap here to enter text.</w:t>
          </w:r>
        </w:p>
      </w:docPartBody>
    </w:docPart>
    <w:docPart>
      <w:docPartPr>
        <w:name w:val="E584A2C62A36476AB8FB5B77F9C20238"/>
        <w:category>
          <w:name w:val="General"/>
          <w:gallery w:val="placeholder"/>
        </w:category>
        <w:types>
          <w:type w:val="bbPlcHdr"/>
        </w:types>
        <w:behaviors>
          <w:behavior w:val="content"/>
        </w:behaviors>
        <w:guid w:val="{002ED658-9CC8-4F31-A347-16D309596949}"/>
      </w:docPartPr>
      <w:docPartBody>
        <w:p w:rsidR="00827A95" w:rsidRDefault="00C43E96" w:rsidP="00C43E96">
          <w:pPr>
            <w:pStyle w:val="E584A2C62A36476AB8FB5B77F9C20238"/>
          </w:pPr>
          <w:r w:rsidRPr="0042580C">
            <w:rPr>
              <w:rStyle w:val="PlaceholderText"/>
            </w:rPr>
            <w:t>Click or tap here to enter text.</w:t>
          </w:r>
        </w:p>
      </w:docPartBody>
    </w:docPart>
    <w:docPart>
      <w:docPartPr>
        <w:name w:val="FBE582B2E04141368C2C0B005B0EB4DD"/>
        <w:category>
          <w:name w:val="General"/>
          <w:gallery w:val="placeholder"/>
        </w:category>
        <w:types>
          <w:type w:val="bbPlcHdr"/>
        </w:types>
        <w:behaviors>
          <w:behavior w:val="content"/>
        </w:behaviors>
        <w:guid w:val="{2570F4F3-C7E8-4242-A63E-ABF8139A79F9}"/>
      </w:docPartPr>
      <w:docPartBody>
        <w:p w:rsidR="00827A95" w:rsidRDefault="00C43E96" w:rsidP="00C43E96">
          <w:pPr>
            <w:pStyle w:val="FBE582B2E04141368C2C0B005B0EB4DD"/>
          </w:pPr>
          <w:r w:rsidRPr="0042580C">
            <w:rPr>
              <w:rStyle w:val="PlaceholderText"/>
            </w:rPr>
            <w:t>Click or tap here to enter text.</w:t>
          </w:r>
        </w:p>
      </w:docPartBody>
    </w:docPart>
    <w:docPart>
      <w:docPartPr>
        <w:name w:val="982FC7CE53DC4BD18028B1FC12A4C3F1"/>
        <w:category>
          <w:name w:val="General"/>
          <w:gallery w:val="placeholder"/>
        </w:category>
        <w:types>
          <w:type w:val="bbPlcHdr"/>
        </w:types>
        <w:behaviors>
          <w:behavior w:val="content"/>
        </w:behaviors>
        <w:guid w:val="{4B2B143A-99A5-4844-B12D-9F0ED8220049}"/>
      </w:docPartPr>
      <w:docPartBody>
        <w:p w:rsidR="00827A95" w:rsidRDefault="00C43E96" w:rsidP="00C43E96">
          <w:pPr>
            <w:pStyle w:val="982FC7CE53DC4BD18028B1FC12A4C3F1"/>
          </w:pPr>
          <w:r w:rsidRPr="0042580C">
            <w:rPr>
              <w:rStyle w:val="PlaceholderText"/>
            </w:rPr>
            <w:t>Click or tap here to enter text.</w:t>
          </w:r>
        </w:p>
      </w:docPartBody>
    </w:docPart>
    <w:docPart>
      <w:docPartPr>
        <w:name w:val="82484D7F3F234E02992C996E5AE31E9C"/>
        <w:category>
          <w:name w:val="General"/>
          <w:gallery w:val="placeholder"/>
        </w:category>
        <w:types>
          <w:type w:val="bbPlcHdr"/>
        </w:types>
        <w:behaviors>
          <w:behavior w:val="content"/>
        </w:behaviors>
        <w:guid w:val="{004DA827-03A6-4ED9-BE1E-0FD1B60B61DF}"/>
      </w:docPartPr>
      <w:docPartBody>
        <w:p w:rsidR="00827A95" w:rsidRDefault="00C43E96" w:rsidP="00C43E96">
          <w:pPr>
            <w:pStyle w:val="82484D7F3F234E02992C996E5AE31E9C"/>
          </w:pPr>
          <w:r w:rsidRPr="0042580C">
            <w:rPr>
              <w:rStyle w:val="PlaceholderText"/>
            </w:rPr>
            <w:t>Click or tap here to enter text.</w:t>
          </w:r>
        </w:p>
      </w:docPartBody>
    </w:docPart>
    <w:docPart>
      <w:docPartPr>
        <w:name w:val="22817E0C55A84B6393F46BCA884B1B48"/>
        <w:category>
          <w:name w:val="General"/>
          <w:gallery w:val="placeholder"/>
        </w:category>
        <w:types>
          <w:type w:val="bbPlcHdr"/>
        </w:types>
        <w:behaviors>
          <w:behavior w:val="content"/>
        </w:behaviors>
        <w:guid w:val="{F1A2CFF2-A463-4F69-91BB-4BF927A39C6D}"/>
      </w:docPartPr>
      <w:docPartBody>
        <w:p w:rsidR="00827A95" w:rsidRDefault="00C43E96" w:rsidP="00C43E96">
          <w:pPr>
            <w:pStyle w:val="22817E0C55A84B6393F46BCA884B1B48"/>
          </w:pPr>
          <w:r w:rsidRPr="0042580C">
            <w:rPr>
              <w:rStyle w:val="PlaceholderText"/>
            </w:rPr>
            <w:t>Click or tap here to enter text.</w:t>
          </w:r>
        </w:p>
      </w:docPartBody>
    </w:docPart>
    <w:docPart>
      <w:docPartPr>
        <w:name w:val="27A560825ED54A9BA6BD04281FBFF494"/>
        <w:category>
          <w:name w:val="General"/>
          <w:gallery w:val="placeholder"/>
        </w:category>
        <w:types>
          <w:type w:val="bbPlcHdr"/>
        </w:types>
        <w:behaviors>
          <w:behavior w:val="content"/>
        </w:behaviors>
        <w:guid w:val="{17D9E98A-9D15-4D71-BD12-8CBBD7256221}"/>
      </w:docPartPr>
      <w:docPartBody>
        <w:p w:rsidR="00827A95" w:rsidRDefault="00C43E96" w:rsidP="00C43E96">
          <w:pPr>
            <w:pStyle w:val="27A560825ED54A9BA6BD04281FBFF494"/>
          </w:pPr>
          <w:r w:rsidRPr="0042580C">
            <w:rPr>
              <w:rStyle w:val="PlaceholderText"/>
            </w:rPr>
            <w:t>Click or tap here to enter text.</w:t>
          </w:r>
        </w:p>
      </w:docPartBody>
    </w:docPart>
    <w:docPart>
      <w:docPartPr>
        <w:name w:val="19D54508102C4998BECAA2DD07385206"/>
        <w:category>
          <w:name w:val="General"/>
          <w:gallery w:val="placeholder"/>
        </w:category>
        <w:types>
          <w:type w:val="bbPlcHdr"/>
        </w:types>
        <w:behaviors>
          <w:behavior w:val="content"/>
        </w:behaviors>
        <w:guid w:val="{4AFA5E83-108C-4D2B-B2CC-60991E8A952B}"/>
      </w:docPartPr>
      <w:docPartBody>
        <w:p w:rsidR="00827A95" w:rsidRDefault="00C43E96" w:rsidP="00C43E96">
          <w:pPr>
            <w:pStyle w:val="19D54508102C4998BECAA2DD07385206"/>
          </w:pPr>
          <w:r w:rsidRPr="0042580C">
            <w:rPr>
              <w:rStyle w:val="PlaceholderText"/>
            </w:rPr>
            <w:t>Click or tap here to enter text.</w:t>
          </w:r>
        </w:p>
      </w:docPartBody>
    </w:docPart>
    <w:docPart>
      <w:docPartPr>
        <w:name w:val="03B4E0A3091A423590FA8B317B7F86FE"/>
        <w:category>
          <w:name w:val="General"/>
          <w:gallery w:val="placeholder"/>
        </w:category>
        <w:types>
          <w:type w:val="bbPlcHdr"/>
        </w:types>
        <w:behaviors>
          <w:behavior w:val="content"/>
        </w:behaviors>
        <w:guid w:val="{A8859815-D855-45E4-91CF-81BD792BC749}"/>
      </w:docPartPr>
      <w:docPartBody>
        <w:p w:rsidR="00827A95" w:rsidRDefault="00C43E96" w:rsidP="00C43E96">
          <w:pPr>
            <w:pStyle w:val="03B4E0A3091A423590FA8B317B7F86FE"/>
          </w:pPr>
          <w:r w:rsidRPr="0042580C">
            <w:rPr>
              <w:rStyle w:val="PlaceholderText"/>
            </w:rPr>
            <w:t>Click or tap here to enter text.</w:t>
          </w:r>
        </w:p>
      </w:docPartBody>
    </w:docPart>
    <w:docPart>
      <w:docPartPr>
        <w:name w:val="5FBFA5D75C034838AF41BD914D22CD1D"/>
        <w:category>
          <w:name w:val="General"/>
          <w:gallery w:val="placeholder"/>
        </w:category>
        <w:types>
          <w:type w:val="bbPlcHdr"/>
        </w:types>
        <w:behaviors>
          <w:behavior w:val="content"/>
        </w:behaviors>
        <w:guid w:val="{39362D87-CDBD-485C-A8D3-B6F4A137436D}"/>
      </w:docPartPr>
      <w:docPartBody>
        <w:p w:rsidR="00827A95" w:rsidRDefault="00C43E96" w:rsidP="00C43E96">
          <w:pPr>
            <w:pStyle w:val="5FBFA5D75C034838AF41BD914D22CD1D"/>
          </w:pPr>
          <w:r w:rsidRPr="0042580C">
            <w:rPr>
              <w:rStyle w:val="PlaceholderText"/>
            </w:rPr>
            <w:t>Click or tap here to enter text.</w:t>
          </w:r>
        </w:p>
      </w:docPartBody>
    </w:docPart>
    <w:docPart>
      <w:docPartPr>
        <w:name w:val="DB8BC0A008894F70904BC47B1ADD6100"/>
        <w:category>
          <w:name w:val="General"/>
          <w:gallery w:val="placeholder"/>
        </w:category>
        <w:types>
          <w:type w:val="bbPlcHdr"/>
        </w:types>
        <w:behaviors>
          <w:behavior w:val="content"/>
        </w:behaviors>
        <w:guid w:val="{9B752200-BD86-4EE4-9F3F-1809A6AF72A4}"/>
      </w:docPartPr>
      <w:docPartBody>
        <w:p w:rsidR="00827A95" w:rsidRDefault="00C43E96" w:rsidP="00C43E96">
          <w:pPr>
            <w:pStyle w:val="DB8BC0A008894F70904BC47B1ADD6100"/>
          </w:pPr>
          <w:r w:rsidRPr="0042580C">
            <w:rPr>
              <w:rStyle w:val="PlaceholderText"/>
            </w:rPr>
            <w:t>Click or tap here to enter text.</w:t>
          </w:r>
        </w:p>
      </w:docPartBody>
    </w:docPart>
    <w:docPart>
      <w:docPartPr>
        <w:name w:val="5943F226E6A2489CAAF4244CF12AA173"/>
        <w:category>
          <w:name w:val="General"/>
          <w:gallery w:val="placeholder"/>
        </w:category>
        <w:types>
          <w:type w:val="bbPlcHdr"/>
        </w:types>
        <w:behaviors>
          <w:behavior w:val="content"/>
        </w:behaviors>
        <w:guid w:val="{9961781F-A32B-4071-94EA-028C42FADDCA}"/>
      </w:docPartPr>
      <w:docPartBody>
        <w:p w:rsidR="00827A95" w:rsidRDefault="00C43E96" w:rsidP="00C43E96">
          <w:pPr>
            <w:pStyle w:val="5943F226E6A2489CAAF4244CF12AA173"/>
          </w:pPr>
          <w:r w:rsidRPr="0042580C">
            <w:rPr>
              <w:rStyle w:val="PlaceholderText"/>
            </w:rPr>
            <w:t>Click or tap here to enter text.</w:t>
          </w:r>
        </w:p>
      </w:docPartBody>
    </w:docPart>
    <w:docPart>
      <w:docPartPr>
        <w:name w:val="5FC51507D009400AAF15876BD4A12CA9"/>
        <w:category>
          <w:name w:val="General"/>
          <w:gallery w:val="placeholder"/>
        </w:category>
        <w:types>
          <w:type w:val="bbPlcHdr"/>
        </w:types>
        <w:behaviors>
          <w:behavior w:val="content"/>
        </w:behaviors>
        <w:guid w:val="{F0513FC0-1D17-423F-B0D8-0B76DE7D60DC}"/>
      </w:docPartPr>
      <w:docPartBody>
        <w:p w:rsidR="00827A95" w:rsidRDefault="00C43E96" w:rsidP="00C43E96">
          <w:pPr>
            <w:pStyle w:val="5FC51507D009400AAF15876BD4A12CA9"/>
          </w:pPr>
          <w:r w:rsidRPr="0042580C">
            <w:rPr>
              <w:rStyle w:val="PlaceholderText"/>
            </w:rPr>
            <w:t>Click or tap here to enter text.</w:t>
          </w:r>
        </w:p>
      </w:docPartBody>
    </w:docPart>
    <w:docPart>
      <w:docPartPr>
        <w:name w:val="228449A857B2407D8501FB7C7EEEFD46"/>
        <w:category>
          <w:name w:val="General"/>
          <w:gallery w:val="placeholder"/>
        </w:category>
        <w:types>
          <w:type w:val="bbPlcHdr"/>
        </w:types>
        <w:behaviors>
          <w:behavior w:val="content"/>
        </w:behaviors>
        <w:guid w:val="{4BB75405-0BFE-4A95-AAF5-0EC0C61E82A0}"/>
      </w:docPartPr>
      <w:docPartBody>
        <w:p w:rsidR="00827A95" w:rsidRDefault="00C43E96" w:rsidP="00C43E96">
          <w:pPr>
            <w:pStyle w:val="228449A857B2407D8501FB7C7EEEFD46"/>
          </w:pPr>
          <w:r w:rsidRPr="0042580C">
            <w:rPr>
              <w:rStyle w:val="PlaceholderText"/>
            </w:rPr>
            <w:t>Click or tap here to enter text.</w:t>
          </w:r>
        </w:p>
      </w:docPartBody>
    </w:docPart>
    <w:docPart>
      <w:docPartPr>
        <w:name w:val="B0AB2850DC6F4643809E182EF972C7B2"/>
        <w:category>
          <w:name w:val="General"/>
          <w:gallery w:val="placeholder"/>
        </w:category>
        <w:types>
          <w:type w:val="bbPlcHdr"/>
        </w:types>
        <w:behaviors>
          <w:behavior w:val="content"/>
        </w:behaviors>
        <w:guid w:val="{45DDA166-FF90-4027-9D81-F896E4BFCFE3}"/>
      </w:docPartPr>
      <w:docPartBody>
        <w:p w:rsidR="00827A95" w:rsidRDefault="00C43E96" w:rsidP="00C43E96">
          <w:pPr>
            <w:pStyle w:val="B0AB2850DC6F4643809E182EF972C7B2"/>
          </w:pPr>
          <w:r w:rsidRPr="0042580C">
            <w:rPr>
              <w:rStyle w:val="PlaceholderText"/>
            </w:rPr>
            <w:t>Click or tap here to enter text.</w:t>
          </w:r>
        </w:p>
      </w:docPartBody>
    </w:docPart>
    <w:docPart>
      <w:docPartPr>
        <w:name w:val="77F8860AB4B24B95B5D32E30319125DD"/>
        <w:category>
          <w:name w:val="General"/>
          <w:gallery w:val="placeholder"/>
        </w:category>
        <w:types>
          <w:type w:val="bbPlcHdr"/>
        </w:types>
        <w:behaviors>
          <w:behavior w:val="content"/>
        </w:behaviors>
        <w:guid w:val="{CFA7F590-AF23-4D52-B1DE-A8D1544D5BEF}"/>
      </w:docPartPr>
      <w:docPartBody>
        <w:p w:rsidR="00827A95" w:rsidRDefault="00C43E96" w:rsidP="00C43E96">
          <w:pPr>
            <w:pStyle w:val="77F8860AB4B24B95B5D32E30319125DD"/>
          </w:pPr>
          <w:r w:rsidRPr="0042580C">
            <w:rPr>
              <w:rStyle w:val="PlaceholderText"/>
            </w:rPr>
            <w:t>Click or tap here to enter text.</w:t>
          </w:r>
        </w:p>
      </w:docPartBody>
    </w:docPart>
    <w:docPart>
      <w:docPartPr>
        <w:name w:val="C405650194D541EDBCBA71033FF407C8"/>
        <w:category>
          <w:name w:val="General"/>
          <w:gallery w:val="placeholder"/>
        </w:category>
        <w:types>
          <w:type w:val="bbPlcHdr"/>
        </w:types>
        <w:behaviors>
          <w:behavior w:val="content"/>
        </w:behaviors>
        <w:guid w:val="{04C656D5-67E1-432E-9845-AFA247E3661D}"/>
      </w:docPartPr>
      <w:docPartBody>
        <w:p w:rsidR="00827A95" w:rsidRDefault="00C43E96" w:rsidP="00C43E96">
          <w:pPr>
            <w:pStyle w:val="C405650194D541EDBCBA71033FF407C8"/>
          </w:pPr>
          <w:r w:rsidRPr="0042580C">
            <w:rPr>
              <w:rStyle w:val="PlaceholderText"/>
            </w:rPr>
            <w:t>Click or tap here to enter text.</w:t>
          </w:r>
        </w:p>
      </w:docPartBody>
    </w:docPart>
    <w:docPart>
      <w:docPartPr>
        <w:name w:val="3F0C325170FA4AE7A7BE511665BBBC45"/>
        <w:category>
          <w:name w:val="General"/>
          <w:gallery w:val="placeholder"/>
        </w:category>
        <w:types>
          <w:type w:val="bbPlcHdr"/>
        </w:types>
        <w:behaviors>
          <w:behavior w:val="content"/>
        </w:behaviors>
        <w:guid w:val="{A0BE0239-35CA-4286-8E8D-DA14288BFB4D}"/>
      </w:docPartPr>
      <w:docPartBody>
        <w:p w:rsidR="00827A95" w:rsidRDefault="00C43E96" w:rsidP="00C43E96">
          <w:pPr>
            <w:pStyle w:val="3F0C325170FA4AE7A7BE511665BBBC45"/>
          </w:pPr>
          <w:r w:rsidRPr="0042580C">
            <w:rPr>
              <w:rStyle w:val="PlaceholderText"/>
            </w:rPr>
            <w:t>Click or tap here to enter text.</w:t>
          </w:r>
        </w:p>
      </w:docPartBody>
    </w:docPart>
    <w:docPart>
      <w:docPartPr>
        <w:name w:val="44EA87F07C534E6FBDDEC29AB87A28F3"/>
        <w:category>
          <w:name w:val="General"/>
          <w:gallery w:val="placeholder"/>
        </w:category>
        <w:types>
          <w:type w:val="bbPlcHdr"/>
        </w:types>
        <w:behaviors>
          <w:behavior w:val="content"/>
        </w:behaviors>
        <w:guid w:val="{9023936E-F2C2-4F1C-90C6-3F6C73CF2F17}"/>
      </w:docPartPr>
      <w:docPartBody>
        <w:p w:rsidR="00827A95" w:rsidRDefault="00C43E96" w:rsidP="00C43E96">
          <w:pPr>
            <w:pStyle w:val="44EA87F07C534E6FBDDEC29AB87A28F3"/>
          </w:pPr>
          <w:r w:rsidRPr="0042580C">
            <w:rPr>
              <w:rStyle w:val="PlaceholderText"/>
            </w:rPr>
            <w:t>Click or tap here to enter text.</w:t>
          </w:r>
        </w:p>
      </w:docPartBody>
    </w:docPart>
    <w:docPart>
      <w:docPartPr>
        <w:name w:val="026BC34B3C2742A0959917BC30D3954C"/>
        <w:category>
          <w:name w:val="General"/>
          <w:gallery w:val="placeholder"/>
        </w:category>
        <w:types>
          <w:type w:val="bbPlcHdr"/>
        </w:types>
        <w:behaviors>
          <w:behavior w:val="content"/>
        </w:behaviors>
        <w:guid w:val="{DBD1EEC1-C417-4871-858E-0A7094DBA36B}"/>
      </w:docPartPr>
      <w:docPartBody>
        <w:p w:rsidR="00827A95" w:rsidRDefault="00C43E96" w:rsidP="00C43E96">
          <w:pPr>
            <w:pStyle w:val="026BC34B3C2742A0959917BC30D3954C"/>
          </w:pPr>
          <w:r w:rsidRPr="0042580C">
            <w:rPr>
              <w:rStyle w:val="PlaceholderText"/>
            </w:rPr>
            <w:t>Click or tap here to enter text.</w:t>
          </w:r>
        </w:p>
      </w:docPartBody>
    </w:docPart>
    <w:docPart>
      <w:docPartPr>
        <w:name w:val="6E475DBC8E3D4CC58ABED3E2AA84E295"/>
        <w:category>
          <w:name w:val="General"/>
          <w:gallery w:val="placeholder"/>
        </w:category>
        <w:types>
          <w:type w:val="bbPlcHdr"/>
        </w:types>
        <w:behaviors>
          <w:behavior w:val="content"/>
        </w:behaviors>
        <w:guid w:val="{806A2C84-0A91-4E25-AC00-13BBCDE54116}"/>
      </w:docPartPr>
      <w:docPartBody>
        <w:p w:rsidR="00827A95" w:rsidRDefault="00C43E96" w:rsidP="00C43E96">
          <w:pPr>
            <w:pStyle w:val="6E475DBC8E3D4CC58ABED3E2AA84E295"/>
          </w:pPr>
          <w:r w:rsidRPr="0042580C">
            <w:rPr>
              <w:rStyle w:val="PlaceholderText"/>
            </w:rPr>
            <w:t>Click or tap here to enter text.</w:t>
          </w:r>
        </w:p>
      </w:docPartBody>
    </w:docPart>
    <w:docPart>
      <w:docPartPr>
        <w:name w:val="066CB2D08BFC4F05ACC9EC1D8A46F92D"/>
        <w:category>
          <w:name w:val="General"/>
          <w:gallery w:val="placeholder"/>
        </w:category>
        <w:types>
          <w:type w:val="bbPlcHdr"/>
        </w:types>
        <w:behaviors>
          <w:behavior w:val="content"/>
        </w:behaviors>
        <w:guid w:val="{763EA375-076F-4F55-BB6E-67E13F4A3F3B}"/>
      </w:docPartPr>
      <w:docPartBody>
        <w:p w:rsidR="00827A95" w:rsidRDefault="00C43E96" w:rsidP="00C43E96">
          <w:pPr>
            <w:pStyle w:val="066CB2D08BFC4F05ACC9EC1D8A46F92D"/>
          </w:pPr>
          <w:r w:rsidRPr="0042580C">
            <w:rPr>
              <w:rStyle w:val="PlaceholderText"/>
            </w:rPr>
            <w:t>Click or tap here to enter text.</w:t>
          </w:r>
        </w:p>
      </w:docPartBody>
    </w:docPart>
    <w:docPart>
      <w:docPartPr>
        <w:name w:val="8D795D6383ED4288A1FCDF72237854D8"/>
        <w:category>
          <w:name w:val="General"/>
          <w:gallery w:val="placeholder"/>
        </w:category>
        <w:types>
          <w:type w:val="bbPlcHdr"/>
        </w:types>
        <w:behaviors>
          <w:behavior w:val="content"/>
        </w:behaviors>
        <w:guid w:val="{68D46EC6-FEFB-4B54-BE3C-E5A2DD09D85D}"/>
      </w:docPartPr>
      <w:docPartBody>
        <w:p w:rsidR="00827A95" w:rsidRDefault="00C43E96" w:rsidP="00C43E96">
          <w:pPr>
            <w:pStyle w:val="8D795D6383ED4288A1FCDF72237854D8"/>
          </w:pPr>
          <w:r w:rsidRPr="0042580C">
            <w:rPr>
              <w:rStyle w:val="PlaceholderText"/>
            </w:rPr>
            <w:t>Click or tap here to enter text.</w:t>
          </w:r>
        </w:p>
      </w:docPartBody>
    </w:docPart>
    <w:docPart>
      <w:docPartPr>
        <w:name w:val="E64A4BA728C64A059C3E14EDCA16C1B2"/>
        <w:category>
          <w:name w:val="General"/>
          <w:gallery w:val="placeholder"/>
        </w:category>
        <w:types>
          <w:type w:val="bbPlcHdr"/>
        </w:types>
        <w:behaviors>
          <w:behavior w:val="content"/>
        </w:behaviors>
        <w:guid w:val="{EF2A6277-9CFA-4D71-8CC0-7257CC9DCD73}"/>
      </w:docPartPr>
      <w:docPartBody>
        <w:p w:rsidR="00827A95" w:rsidRDefault="00C43E96" w:rsidP="00C43E96">
          <w:pPr>
            <w:pStyle w:val="E64A4BA728C64A059C3E14EDCA16C1B2"/>
          </w:pPr>
          <w:r w:rsidRPr="0042580C">
            <w:rPr>
              <w:rStyle w:val="PlaceholderText"/>
            </w:rPr>
            <w:t>Click or tap here to enter text.</w:t>
          </w:r>
        </w:p>
      </w:docPartBody>
    </w:docPart>
    <w:docPart>
      <w:docPartPr>
        <w:name w:val="03C65FD9100C43FC8C4CA4C4208CBE64"/>
        <w:category>
          <w:name w:val="General"/>
          <w:gallery w:val="placeholder"/>
        </w:category>
        <w:types>
          <w:type w:val="bbPlcHdr"/>
        </w:types>
        <w:behaviors>
          <w:behavior w:val="content"/>
        </w:behaviors>
        <w:guid w:val="{E3DA8F25-BF50-41FC-971D-C2176C7E7C21}"/>
      </w:docPartPr>
      <w:docPartBody>
        <w:p w:rsidR="00827A95" w:rsidRDefault="00C43E96" w:rsidP="00C43E96">
          <w:pPr>
            <w:pStyle w:val="03C65FD9100C43FC8C4CA4C4208CBE64"/>
          </w:pPr>
          <w:r w:rsidRPr="0042580C">
            <w:rPr>
              <w:rStyle w:val="PlaceholderText"/>
            </w:rPr>
            <w:t>Click or tap here to enter text.</w:t>
          </w:r>
        </w:p>
      </w:docPartBody>
    </w:docPart>
    <w:docPart>
      <w:docPartPr>
        <w:name w:val="519F482D9EC2430AB4DA8E819176E378"/>
        <w:category>
          <w:name w:val="General"/>
          <w:gallery w:val="placeholder"/>
        </w:category>
        <w:types>
          <w:type w:val="bbPlcHdr"/>
        </w:types>
        <w:behaviors>
          <w:behavior w:val="content"/>
        </w:behaviors>
        <w:guid w:val="{FE4DCFEF-3D49-4797-8BD0-552CBAB5AEBD}"/>
      </w:docPartPr>
      <w:docPartBody>
        <w:p w:rsidR="00827A95" w:rsidRDefault="00C43E96" w:rsidP="00C43E96">
          <w:pPr>
            <w:pStyle w:val="519F482D9EC2430AB4DA8E819176E378"/>
          </w:pPr>
          <w:r w:rsidRPr="0042580C">
            <w:rPr>
              <w:rStyle w:val="PlaceholderText"/>
            </w:rPr>
            <w:t>Click or tap here to enter text.</w:t>
          </w:r>
        </w:p>
      </w:docPartBody>
    </w:docPart>
    <w:docPart>
      <w:docPartPr>
        <w:name w:val="E83E79FCE26B4ED8B30B82504BD35DA4"/>
        <w:category>
          <w:name w:val="General"/>
          <w:gallery w:val="placeholder"/>
        </w:category>
        <w:types>
          <w:type w:val="bbPlcHdr"/>
        </w:types>
        <w:behaviors>
          <w:behavior w:val="content"/>
        </w:behaviors>
        <w:guid w:val="{ACDCAFF1-B5A6-474A-B2A1-BB0BEBE25F98}"/>
      </w:docPartPr>
      <w:docPartBody>
        <w:p w:rsidR="00827A95" w:rsidRDefault="00C43E96" w:rsidP="00C43E96">
          <w:pPr>
            <w:pStyle w:val="E83E79FCE26B4ED8B30B82504BD35DA4"/>
          </w:pPr>
          <w:r w:rsidRPr="0042580C">
            <w:rPr>
              <w:rStyle w:val="PlaceholderText"/>
            </w:rPr>
            <w:t>Click or tap here to enter text.</w:t>
          </w:r>
        </w:p>
      </w:docPartBody>
    </w:docPart>
    <w:docPart>
      <w:docPartPr>
        <w:name w:val="B74FC43BFB3E45CDB3B51C77300F8BBB"/>
        <w:category>
          <w:name w:val="General"/>
          <w:gallery w:val="placeholder"/>
        </w:category>
        <w:types>
          <w:type w:val="bbPlcHdr"/>
        </w:types>
        <w:behaviors>
          <w:behavior w:val="content"/>
        </w:behaviors>
        <w:guid w:val="{99F6E995-F9C9-4985-89C5-C6316D517DFD}"/>
      </w:docPartPr>
      <w:docPartBody>
        <w:p w:rsidR="00827A95" w:rsidRDefault="00C43E96" w:rsidP="00C43E96">
          <w:pPr>
            <w:pStyle w:val="B74FC43BFB3E45CDB3B51C77300F8BBB"/>
          </w:pPr>
          <w:r w:rsidRPr="0042580C">
            <w:rPr>
              <w:rStyle w:val="PlaceholderText"/>
            </w:rPr>
            <w:t>Click or tap here to enter text.</w:t>
          </w:r>
        </w:p>
      </w:docPartBody>
    </w:docPart>
    <w:docPart>
      <w:docPartPr>
        <w:name w:val="FBBCA084D26C4699BE325BA96CAA7405"/>
        <w:category>
          <w:name w:val="General"/>
          <w:gallery w:val="placeholder"/>
        </w:category>
        <w:types>
          <w:type w:val="bbPlcHdr"/>
        </w:types>
        <w:behaviors>
          <w:behavior w:val="content"/>
        </w:behaviors>
        <w:guid w:val="{2BA68EC7-A8C0-420F-AAE3-BEC0F1489F7E}"/>
      </w:docPartPr>
      <w:docPartBody>
        <w:p w:rsidR="00827A95" w:rsidRDefault="00C43E96" w:rsidP="00C43E96">
          <w:pPr>
            <w:pStyle w:val="FBBCA084D26C4699BE325BA96CAA7405"/>
          </w:pPr>
          <w:r w:rsidRPr="0042580C">
            <w:rPr>
              <w:rStyle w:val="PlaceholderText"/>
            </w:rPr>
            <w:t>Click or tap here to enter text.</w:t>
          </w:r>
        </w:p>
      </w:docPartBody>
    </w:docPart>
    <w:docPart>
      <w:docPartPr>
        <w:name w:val="FAFCF7F8209D45B6A2F6496A329E3CB5"/>
        <w:category>
          <w:name w:val="General"/>
          <w:gallery w:val="placeholder"/>
        </w:category>
        <w:types>
          <w:type w:val="bbPlcHdr"/>
        </w:types>
        <w:behaviors>
          <w:behavior w:val="content"/>
        </w:behaviors>
        <w:guid w:val="{A699ACC6-B226-4351-A5EE-B8F6E2B2617F}"/>
      </w:docPartPr>
      <w:docPartBody>
        <w:p w:rsidR="00827A95" w:rsidRDefault="00C43E96" w:rsidP="00C43E96">
          <w:pPr>
            <w:pStyle w:val="FAFCF7F8209D45B6A2F6496A329E3CB5"/>
          </w:pPr>
          <w:r w:rsidRPr="0042580C">
            <w:rPr>
              <w:rStyle w:val="PlaceholderText"/>
            </w:rPr>
            <w:t>Click or tap here to enter text.</w:t>
          </w:r>
        </w:p>
      </w:docPartBody>
    </w:docPart>
    <w:docPart>
      <w:docPartPr>
        <w:name w:val="209F2D73C4BC484880FA3624E7406FAF"/>
        <w:category>
          <w:name w:val="General"/>
          <w:gallery w:val="placeholder"/>
        </w:category>
        <w:types>
          <w:type w:val="bbPlcHdr"/>
        </w:types>
        <w:behaviors>
          <w:behavior w:val="content"/>
        </w:behaviors>
        <w:guid w:val="{2CFF7C07-7DBB-42EA-B415-B31B98C2BB93}"/>
      </w:docPartPr>
      <w:docPartBody>
        <w:p w:rsidR="00827A95" w:rsidRDefault="00C43E96" w:rsidP="00C43E96">
          <w:pPr>
            <w:pStyle w:val="209F2D73C4BC484880FA3624E7406FAF"/>
          </w:pPr>
          <w:r w:rsidRPr="0042580C">
            <w:rPr>
              <w:rStyle w:val="PlaceholderText"/>
            </w:rPr>
            <w:t>Click or tap here to enter text.</w:t>
          </w:r>
        </w:p>
      </w:docPartBody>
    </w:docPart>
    <w:docPart>
      <w:docPartPr>
        <w:name w:val="CA67783AB1074D92AD11ABF101A51713"/>
        <w:category>
          <w:name w:val="General"/>
          <w:gallery w:val="placeholder"/>
        </w:category>
        <w:types>
          <w:type w:val="bbPlcHdr"/>
        </w:types>
        <w:behaviors>
          <w:behavior w:val="content"/>
        </w:behaviors>
        <w:guid w:val="{E987B17A-B983-4457-AFE0-F96691F38338}"/>
      </w:docPartPr>
      <w:docPartBody>
        <w:p w:rsidR="00827A95" w:rsidRDefault="00C43E96" w:rsidP="00C43E96">
          <w:pPr>
            <w:pStyle w:val="CA67783AB1074D92AD11ABF101A51713"/>
          </w:pPr>
          <w:r w:rsidRPr="0042580C">
            <w:rPr>
              <w:rStyle w:val="PlaceholderText"/>
            </w:rPr>
            <w:t>Click or tap here to enter text.</w:t>
          </w:r>
        </w:p>
      </w:docPartBody>
    </w:docPart>
    <w:docPart>
      <w:docPartPr>
        <w:name w:val="37C3FDD0AEBE47BA991489269B767A42"/>
        <w:category>
          <w:name w:val="General"/>
          <w:gallery w:val="placeholder"/>
        </w:category>
        <w:types>
          <w:type w:val="bbPlcHdr"/>
        </w:types>
        <w:behaviors>
          <w:behavior w:val="content"/>
        </w:behaviors>
        <w:guid w:val="{914B6565-5E0B-4A5C-A892-F9E9BFD580D0}"/>
      </w:docPartPr>
      <w:docPartBody>
        <w:p w:rsidR="00827A95" w:rsidRDefault="00C43E96" w:rsidP="00C43E96">
          <w:pPr>
            <w:pStyle w:val="37C3FDD0AEBE47BA991489269B767A42"/>
          </w:pPr>
          <w:r w:rsidRPr="0042580C">
            <w:rPr>
              <w:rStyle w:val="PlaceholderText"/>
            </w:rPr>
            <w:t>Click or tap here to enter text.</w:t>
          </w:r>
        </w:p>
      </w:docPartBody>
    </w:docPart>
    <w:docPart>
      <w:docPartPr>
        <w:name w:val="A7CE768C88BE46E898B68B8173C28B00"/>
        <w:category>
          <w:name w:val="General"/>
          <w:gallery w:val="placeholder"/>
        </w:category>
        <w:types>
          <w:type w:val="bbPlcHdr"/>
        </w:types>
        <w:behaviors>
          <w:behavior w:val="content"/>
        </w:behaviors>
        <w:guid w:val="{A26AAF64-88F5-4E72-B1E4-675DE8B4F5F3}"/>
      </w:docPartPr>
      <w:docPartBody>
        <w:p w:rsidR="00827A95" w:rsidRDefault="00C43E96" w:rsidP="00C43E96">
          <w:pPr>
            <w:pStyle w:val="A7CE768C88BE46E898B68B8173C28B00"/>
          </w:pPr>
          <w:r w:rsidRPr="0042580C">
            <w:rPr>
              <w:rStyle w:val="PlaceholderText"/>
            </w:rPr>
            <w:t>Click or tap here to enter text.</w:t>
          </w:r>
        </w:p>
      </w:docPartBody>
    </w:docPart>
    <w:docPart>
      <w:docPartPr>
        <w:name w:val="3BF846C30F704655BEA1FD8AF13A0E36"/>
        <w:category>
          <w:name w:val="General"/>
          <w:gallery w:val="placeholder"/>
        </w:category>
        <w:types>
          <w:type w:val="bbPlcHdr"/>
        </w:types>
        <w:behaviors>
          <w:behavior w:val="content"/>
        </w:behaviors>
        <w:guid w:val="{E2448A23-2F43-4845-9308-86F26CF34ED1}"/>
      </w:docPartPr>
      <w:docPartBody>
        <w:p w:rsidR="00827A95" w:rsidRDefault="00C43E96" w:rsidP="00C43E96">
          <w:pPr>
            <w:pStyle w:val="3BF846C30F704655BEA1FD8AF13A0E36"/>
          </w:pPr>
          <w:r w:rsidRPr="0042580C">
            <w:rPr>
              <w:rStyle w:val="PlaceholderText"/>
            </w:rPr>
            <w:t>Click or tap here to enter text.</w:t>
          </w:r>
        </w:p>
      </w:docPartBody>
    </w:docPart>
    <w:docPart>
      <w:docPartPr>
        <w:name w:val="D3D237E38D754FE2ABB761B71D32DD2C"/>
        <w:category>
          <w:name w:val="General"/>
          <w:gallery w:val="placeholder"/>
        </w:category>
        <w:types>
          <w:type w:val="bbPlcHdr"/>
        </w:types>
        <w:behaviors>
          <w:behavior w:val="content"/>
        </w:behaviors>
        <w:guid w:val="{3F66BD13-F8E8-4CBC-BA38-6C9D173354EA}"/>
      </w:docPartPr>
      <w:docPartBody>
        <w:p w:rsidR="00827A95" w:rsidRDefault="00C43E96" w:rsidP="00C43E96">
          <w:pPr>
            <w:pStyle w:val="D3D237E38D754FE2ABB761B71D32DD2C"/>
          </w:pPr>
          <w:r w:rsidRPr="0042580C">
            <w:rPr>
              <w:rStyle w:val="PlaceholderText"/>
            </w:rPr>
            <w:t>Click or tap here to enter text.</w:t>
          </w:r>
        </w:p>
      </w:docPartBody>
    </w:docPart>
    <w:docPart>
      <w:docPartPr>
        <w:name w:val="65F1C650A6C948D9AFCB5671C210BF40"/>
        <w:category>
          <w:name w:val="General"/>
          <w:gallery w:val="placeholder"/>
        </w:category>
        <w:types>
          <w:type w:val="bbPlcHdr"/>
        </w:types>
        <w:behaviors>
          <w:behavior w:val="content"/>
        </w:behaviors>
        <w:guid w:val="{65F5D874-DFA8-4042-B24F-0FCC8DCE86D6}"/>
      </w:docPartPr>
      <w:docPartBody>
        <w:p w:rsidR="00827A95" w:rsidRDefault="00C43E96" w:rsidP="00C43E96">
          <w:pPr>
            <w:pStyle w:val="65F1C650A6C948D9AFCB5671C210BF40"/>
          </w:pPr>
          <w:r w:rsidRPr="0042580C">
            <w:rPr>
              <w:rStyle w:val="PlaceholderText"/>
            </w:rPr>
            <w:t>Click or tap here to enter text.</w:t>
          </w:r>
        </w:p>
      </w:docPartBody>
    </w:docPart>
    <w:docPart>
      <w:docPartPr>
        <w:name w:val="7B930959A4A94E9AAD4F08BC957934E5"/>
        <w:category>
          <w:name w:val="General"/>
          <w:gallery w:val="placeholder"/>
        </w:category>
        <w:types>
          <w:type w:val="bbPlcHdr"/>
        </w:types>
        <w:behaviors>
          <w:behavior w:val="content"/>
        </w:behaviors>
        <w:guid w:val="{22DD49BC-B40B-4E17-855D-135074AF84B0}"/>
      </w:docPartPr>
      <w:docPartBody>
        <w:p w:rsidR="00827A95" w:rsidRDefault="00C43E96" w:rsidP="00C43E96">
          <w:pPr>
            <w:pStyle w:val="7B930959A4A94E9AAD4F08BC957934E5"/>
          </w:pPr>
          <w:r w:rsidRPr="0042580C">
            <w:rPr>
              <w:rStyle w:val="PlaceholderText"/>
            </w:rPr>
            <w:t>Click or tap here to enter text.</w:t>
          </w:r>
        </w:p>
      </w:docPartBody>
    </w:docPart>
    <w:docPart>
      <w:docPartPr>
        <w:name w:val="AC202DD7BB094E66B924F86B4EE303A4"/>
        <w:category>
          <w:name w:val="General"/>
          <w:gallery w:val="placeholder"/>
        </w:category>
        <w:types>
          <w:type w:val="bbPlcHdr"/>
        </w:types>
        <w:behaviors>
          <w:behavior w:val="content"/>
        </w:behaviors>
        <w:guid w:val="{086E9C55-CC05-4E6D-B51D-336E37755B1B}"/>
      </w:docPartPr>
      <w:docPartBody>
        <w:p w:rsidR="00827A95" w:rsidRDefault="00C43E96" w:rsidP="00C43E96">
          <w:pPr>
            <w:pStyle w:val="AC202DD7BB094E66B924F86B4EE303A4"/>
          </w:pPr>
          <w:r w:rsidRPr="0042580C">
            <w:rPr>
              <w:rStyle w:val="PlaceholderText"/>
            </w:rPr>
            <w:t>Click or tap here to enter text.</w:t>
          </w:r>
        </w:p>
      </w:docPartBody>
    </w:docPart>
    <w:docPart>
      <w:docPartPr>
        <w:name w:val="B2EA00C71C114644B3949BCED77BD588"/>
        <w:category>
          <w:name w:val="General"/>
          <w:gallery w:val="placeholder"/>
        </w:category>
        <w:types>
          <w:type w:val="bbPlcHdr"/>
        </w:types>
        <w:behaviors>
          <w:behavior w:val="content"/>
        </w:behaviors>
        <w:guid w:val="{AF6894FB-AD3E-4BF1-A063-E620159E5CBF}"/>
      </w:docPartPr>
      <w:docPartBody>
        <w:p w:rsidR="00827A95" w:rsidRDefault="00C43E96" w:rsidP="00C43E96">
          <w:pPr>
            <w:pStyle w:val="B2EA00C71C114644B3949BCED77BD588"/>
          </w:pPr>
          <w:r w:rsidRPr="0042580C">
            <w:rPr>
              <w:rStyle w:val="PlaceholderText"/>
            </w:rPr>
            <w:t>Click or tap here to enter text.</w:t>
          </w:r>
        </w:p>
      </w:docPartBody>
    </w:docPart>
    <w:docPart>
      <w:docPartPr>
        <w:name w:val="4C0B190FA1254AEE8682100F7847AD79"/>
        <w:category>
          <w:name w:val="General"/>
          <w:gallery w:val="placeholder"/>
        </w:category>
        <w:types>
          <w:type w:val="bbPlcHdr"/>
        </w:types>
        <w:behaviors>
          <w:behavior w:val="content"/>
        </w:behaviors>
        <w:guid w:val="{F864B358-00EA-4C86-BCDA-2703831FE2A2}"/>
      </w:docPartPr>
      <w:docPartBody>
        <w:p w:rsidR="00827A95" w:rsidRDefault="00C43E96" w:rsidP="00C43E96">
          <w:pPr>
            <w:pStyle w:val="4C0B190FA1254AEE8682100F7847AD79"/>
          </w:pPr>
          <w:r w:rsidRPr="0042580C">
            <w:rPr>
              <w:rStyle w:val="PlaceholderText"/>
            </w:rPr>
            <w:t>Click or tap here to enter text.</w:t>
          </w:r>
        </w:p>
      </w:docPartBody>
    </w:docPart>
    <w:docPart>
      <w:docPartPr>
        <w:name w:val="BC2E0E1E2BC94C078941BA0BE80CEEA7"/>
        <w:category>
          <w:name w:val="General"/>
          <w:gallery w:val="placeholder"/>
        </w:category>
        <w:types>
          <w:type w:val="bbPlcHdr"/>
        </w:types>
        <w:behaviors>
          <w:behavior w:val="content"/>
        </w:behaviors>
        <w:guid w:val="{15407DA9-3918-410C-8486-6B870C984D3F}"/>
      </w:docPartPr>
      <w:docPartBody>
        <w:p w:rsidR="00827A95" w:rsidRDefault="00C43E96" w:rsidP="00C43E96">
          <w:pPr>
            <w:pStyle w:val="BC2E0E1E2BC94C078941BA0BE80CEEA7"/>
          </w:pPr>
          <w:r w:rsidRPr="0042580C">
            <w:rPr>
              <w:rStyle w:val="PlaceholderText"/>
            </w:rPr>
            <w:t>Click or tap here to enter text.</w:t>
          </w:r>
        </w:p>
      </w:docPartBody>
    </w:docPart>
    <w:docPart>
      <w:docPartPr>
        <w:name w:val="1A80E57CA8D44C3AA87E35C129AFF93F"/>
        <w:category>
          <w:name w:val="General"/>
          <w:gallery w:val="placeholder"/>
        </w:category>
        <w:types>
          <w:type w:val="bbPlcHdr"/>
        </w:types>
        <w:behaviors>
          <w:behavior w:val="content"/>
        </w:behaviors>
        <w:guid w:val="{23385E33-FF82-4C51-B9C4-CBE377DE8928}"/>
      </w:docPartPr>
      <w:docPartBody>
        <w:p w:rsidR="00827A95" w:rsidRDefault="00C43E96" w:rsidP="00C43E96">
          <w:pPr>
            <w:pStyle w:val="1A80E57CA8D44C3AA87E35C129AFF93F"/>
          </w:pPr>
          <w:r w:rsidRPr="0042580C">
            <w:rPr>
              <w:rStyle w:val="PlaceholderText"/>
            </w:rPr>
            <w:t>Click or tap here to enter text.</w:t>
          </w:r>
        </w:p>
      </w:docPartBody>
    </w:docPart>
    <w:docPart>
      <w:docPartPr>
        <w:name w:val="9F581A1C93B44BA4ACF85AC7AE8717DA"/>
        <w:category>
          <w:name w:val="General"/>
          <w:gallery w:val="placeholder"/>
        </w:category>
        <w:types>
          <w:type w:val="bbPlcHdr"/>
        </w:types>
        <w:behaviors>
          <w:behavior w:val="content"/>
        </w:behaviors>
        <w:guid w:val="{C210E49D-4C9B-42F4-B9CA-3A01D78A434C}"/>
      </w:docPartPr>
      <w:docPartBody>
        <w:p w:rsidR="00827A95" w:rsidRDefault="00C43E96" w:rsidP="00C43E96">
          <w:pPr>
            <w:pStyle w:val="9F581A1C93B44BA4ACF85AC7AE8717DA"/>
          </w:pPr>
          <w:r w:rsidRPr="0042580C">
            <w:rPr>
              <w:rStyle w:val="PlaceholderText"/>
            </w:rPr>
            <w:t>Click or tap here to enter text.</w:t>
          </w:r>
        </w:p>
      </w:docPartBody>
    </w:docPart>
    <w:docPart>
      <w:docPartPr>
        <w:name w:val="2F24042FA4854E6587DBF5E314C2C3B0"/>
        <w:category>
          <w:name w:val="General"/>
          <w:gallery w:val="placeholder"/>
        </w:category>
        <w:types>
          <w:type w:val="bbPlcHdr"/>
        </w:types>
        <w:behaviors>
          <w:behavior w:val="content"/>
        </w:behaviors>
        <w:guid w:val="{07A905F9-EFBF-43D3-A0FA-4C4668077ACF}"/>
      </w:docPartPr>
      <w:docPartBody>
        <w:p w:rsidR="00827A95" w:rsidRDefault="00C43E96" w:rsidP="00C43E96">
          <w:pPr>
            <w:pStyle w:val="2F24042FA4854E6587DBF5E314C2C3B0"/>
          </w:pPr>
          <w:r w:rsidRPr="0042580C">
            <w:rPr>
              <w:rStyle w:val="PlaceholderText"/>
            </w:rPr>
            <w:t>Click or tap here to enter text.</w:t>
          </w:r>
        </w:p>
      </w:docPartBody>
    </w:docPart>
    <w:docPart>
      <w:docPartPr>
        <w:name w:val="ED5520A5391E4C5CA82EA3D3C045AF8D"/>
        <w:category>
          <w:name w:val="General"/>
          <w:gallery w:val="placeholder"/>
        </w:category>
        <w:types>
          <w:type w:val="bbPlcHdr"/>
        </w:types>
        <w:behaviors>
          <w:behavior w:val="content"/>
        </w:behaviors>
        <w:guid w:val="{FCD737F9-1C4F-4DB7-B812-7BCAF1DCB025}"/>
      </w:docPartPr>
      <w:docPartBody>
        <w:p w:rsidR="00827A95" w:rsidRDefault="00C43E96" w:rsidP="00C43E96">
          <w:pPr>
            <w:pStyle w:val="ED5520A5391E4C5CA82EA3D3C045AF8D"/>
          </w:pPr>
          <w:r w:rsidRPr="0042580C">
            <w:rPr>
              <w:rStyle w:val="PlaceholderText"/>
            </w:rPr>
            <w:t>Click or tap here to enter text.</w:t>
          </w:r>
        </w:p>
      </w:docPartBody>
    </w:docPart>
    <w:docPart>
      <w:docPartPr>
        <w:name w:val="71DD74AD9681447B97EA2975D4721BD4"/>
        <w:category>
          <w:name w:val="General"/>
          <w:gallery w:val="placeholder"/>
        </w:category>
        <w:types>
          <w:type w:val="bbPlcHdr"/>
        </w:types>
        <w:behaviors>
          <w:behavior w:val="content"/>
        </w:behaviors>
        <w:guid w:val="{5619514D-E31C-4FDE-B69F-4C305004187E}"/>
      </w:docPartPr>
      <w:docPartBody>
        <w:p w:rsidR="00827A95" w:rsidRDefault="00C43E96" w:rsidP="00C43E96">
          <w:pPr>
            <w:pStyle w:val="71DD74AD9681447B97EA2975D4721BD4"/>
          </w:pPr>
          <w:r w:rsidRPr="0042580C">
            <w:rPr>
              <w:rStyle w:val="PlaceholderText"/>
            </w:rPr>
            <w:t>Click or tap here to enter text.</w:t>
          </w:r>
        </w:p>
      </w:docPartBody>
    </w:docPart>
    <w:docPart>
      <w:docPartPr>
        <w:name w:val="D12F9DF6EA3545A7BB989A0005941A3B"/>
        <w:category>
          <w:name w:val="General"/>
          <w:gallery w:val="placeholder"/>
        </w:category>
        <w:types>
          <w:type w:val="bbPlcHdr"/>
        </w:types>
        <w:behaviors>
          <w:behavior w:val="content"/>
        </w:behaviors>
        <w:guid w:val="{6AF7C746-DD40-4A44-8A6A-1E9809462319}"/>
      </w:docPartPr>
      <w:docPartBody>
        <w:p w:rsidR="00827A95" w:rsidRDefault="00C43E96" w:rsidP="00C43E96">
          <w:pPr>
            <w:pStyle w:val="D12F9DF6EA3545A7BB989A0005941A3B"/>
          </w:pPr>
          <w:r w:rsidRPr="0042580C">
            <w:rPr>
              <w:rStyle w:val="PlaceholderText"/>
            </w:rPr>
            <w:t>Click or tap here to enter text.</w:t>
          </w:r>
        </w:p>
      </w:docPartBody>
    </w:docPart>
    <w:docPart>
      <w:docPartPr>
        <w:name w:val="E8E25A2497534A59ACFBEA631BB418C1"/>
        <w:category>
          <w:name w:val="General"/>
          <w:gallery w:val="placeholder"/>
        </w:category>
        <w:types>
          <w:type w:val="bbPlcHdr"/>
        </w:types>
        <w:behaviors>
          <w:behavior w:val="content"/>
        </w:behaviors>
        <w:guid w:val="{5B3E87E9-9580-4009-A3D4-911CD09BB43D}"/>
      </w:docPartPr>
      <w:docPartBody>
        <w:p w:rsidR="00827A95" w:rsidRDefault="00C43E96" w:rsidP="00C43E96">
          <w:pPr>
            <w:pStyle w:val="E8E25A2497534A59ACFBEA631BB418C1"/>
          </w:pPr>
          <w:r w:rsidRPr="0042580C">
            <w:rPr>
              <w:rStyle w:val="PlaceholderText"/>
            </w:rPr>
            <w:t>Click or tap here to enter text.</w:t>
          </w:r>
        </w:p>
      </w:docPartBody>
    </w:docPart>
    <w:docPart>
      <w:docPartPr>
        <w:name w:val="7989B142DEC74CC6929180B9E789E5D6"/>
        <w:category>
          <w:name w:val="General"/>
          <w:gallery w:val="placeholder"/>
        </w:category>
        <w:types>
          <w:type w:val="bbPlcHdr"/>
        </w:types>
        <w:behaviors>
          <w:behavior w:val="content"/>
        </w:behaviors>
        <w:guid w:val="{F1DB6125-14F4-46FE-B201-8A0A0B05E4E4}"/>
      </w:docPartPr>
      <w:docPartBody>
        <w:p w:rsidR="00827A95" w:rsidRDefault="00C43E96" w:rsidP="00C43E96">
          <w:pPr>
            <w:pStyle w:val="7989B142DEC74CC6929180B9E789E5D6"/>
          </w:pPr>
          <w:r w:rsidRPr="0042580C">
            <w:rPr>
              <w:rStyle w:val="PlaceholderText"/>
            </w:rPr>
            <w:t>Click or tap here to enter text.</w:t>
          </w:r>
        </w:p>
      </w:docPartBody>
    </w:docPart>
    <w:docPart>
      <w:docPartPr>
        <w:name w:val="D8E9E9616A694BA68BED2A343AAC59A9"/>
        <w:category>
          <w:name w:val="General"/>
          <w:gallery w:val="placeholder"/>
        </w:category>
        <w:types>
          <w:type w:val="bbPlcHdr"/>
        </w:types>
        <w:behaviors>
          <w:behavior w:val="content"/>
        </w:behaviors>
        <w:guid w:val="{C2450C7F-7575-4629-9F41-31E02EAD4D70}"/>
      </w:docPartPr>
      <w:docPartBody>
        <w:p w:rsidR="00827A95" w:rsidRDefault="00C43E96" w:rsidP="00C43E96">
          <w:pPr>
            <w:pStyle w:val="D8E9E9616A694BA68BED2A343AAC59A9"/>
          </w:pPr>
          <w:r w:rsidRPr="0042580C">
            <w:rPr>
              <w:rStyle w:val="PlaceholderText"/>
            </w:rPr>
            <w:t>Click or tap here to enter text.</w:t>
          </w:r>
        </w:p>
      </w:docPartBody>
    </w:docPart>
    <w:docPart>
      <w:docPartPr>
        <w:name w:val="4D6FDFB52C7E4F20B03FF50E4B88B78E"/>
        <w:category>
          <w:name w:val="General"/>
          <w:gallery w:val="placeholder"/>
        </w:category>
        <w:types>
          <w:type w:val="bbPlcHdr"/>
        </w:types>
        <w:behaviors>
          <w:behavior w:val="content"/>
        </w:behaviors>
        <w:guid w:val="{51BF85D3-ABAF-4C5E-9796-1EF8DD7BB933}"/>
      </w:docPartPr>
      <w:docPartBody>
        <w:p w:rsidR="00827A95" w:rsidRDefault="00C43E96" w:rsidP="00C43E96">
          <w:pPr>
            <w:pStyle w:val="4D6FDFB52C7E4F20B03FF50E4B88B78E"/>
          </w:pPr>
          <w:r w:rsidRPr="0042580C">
            <w:rPr>
              <w:rStyle w:val="PlaceholderText"/>
            </w:rPr>
            <w:t>Click or tap here to enter text.</w:t>
          </w:r>
        </w:p>
      </w:docPartBody>
    </w:docPart>
    <w:docPart>
      <w:docPartPr>
        <w:name w:val="EDF979E1E0194714990C6AAF65F915E6"/>
        <w:category>
          <w:name w:val="General"/>
          <w:gallery w:val="placeholder"/>
        </w:category>
        <w:types>
          <w:type w:val="bbPlcHdr"/>
        </w:types>
        <w:behaviors>
          <w:behavior w:val="content"/>
        </w:behaviors>
        <w:guid w:val="{2B6AF267-3FB9-45DF-9D68-4DA81418E9FC}"/>
      </w:docPartPr>
      <w:docPartBody>
        <w:p w:rsidR="00827A95" w:rsidRDefault="00C43E96" w:rsidP="00C43E96">
          <w:pPr>
            <w:pStyle w:val="EDF979E1E0194714990C6AAF65F915E6"/>
          </w:pPr>
          <w:r w:rsidRPr="0042580C">
            <w:rPr>
              <w:rStyle w:val="PlaceholderText"/>
            </w:rPr>
            <w:t>Click or tap here to enter text.</w:t>
          </w:r>
        </w:p>
      </w:docPartBody>
    </w:docPart>
    <w:docPart>
      <w:docPartPr>
        <w:name w:val="864638A07C7749EE8A0A97D3228E75DA"/>
        <w:category>
          <w:name w:val="General"/>
          <w:gallery w:val="placeholder"/>
        </w:category>
        <w:types>
          <w:type w:val="bbPlcHdr"/>
        </w:types>
        <w:behaviors>
          <w:behavior w:val="content"/>
        </w:behaviors>
        <w:guid w:val="{45EF1C25-786B-4EFC-B259-0B3A048C8924}"/>
      </w:docPartPr>
      <w:docPartBody>
        <w:p w:rsidR="00827A95" w:rsidRDefault="00C43E96" w:rsidP="00C43E96">
          <w:pPr>
            <w:pStyle w:val="864638A07C7749EE8A0A97D3228E75DA"/>
          </w:pPr>
          <w:r w:rsidRPr="0042580C">
            <w:rPr>
              <w:rStyle w:val="PlaceholderText"/>
            </w:rPr>
            <w:t>Click or tap here to enter text.</w:t>
          </w:r>
        </w:p>
      </w:docPartBody>
    </w:docPart>
    <w:docPart>
      <w:docPartPr>
        <w:name w:val="CF6AF80868C04C249E2F3A798B5136CC"/>
        <w:category>
          <w:name w:val="General"/>
          <w:gallery w:val="placeholder"/>
        </w:category>
        <w:types>
          <w:type w:val="bbPlcHdr"/>
        </w:types>
        <w:behaviors>
          <w:behavior w:val="content"/>
        </w:behaviors>
        <w:guid w:val="{D1D68580-3405-4117-A040-003A6AEB4D05}"/>
      </w:docPartPr>
      <w:docPartBody>
        <w:p w:rsidR="00827A95" w:rsidRDefault="00C43E96" w:rsidP="00C43E96">
          <w:pPr>
            <w:pStyle w:val="CF6AF80868C04C249E2F3A798B5136CC"/>
          </w:pPr>
          <w:r w:rsidRPr="0042580C">
            <w:rPr>
              <w:rStyle w:val="PlaceholderText"/>
            </w:rPr>
            <w:t>Click or tap here to enter text.</w:t>
          </w:r>
        </w:p>
      </w:docPartBody>
    </w:docPart>
    <w:docPart>
      <w:docPartPr>
        <w:name w:val="425FE21576024B0CAF984DDCDC595DA1"/>
        <w:category>
          <w:name w:val="General"/>
          <w:gallery w:val="placeholder"/>
        </w:category>
        <w:types>
          <w:type w:val="bbPlcHdr"/>
        </w:types>
        <w:behaviors>
          <w:behavior w:val="content"/>
        </w:behaviors>
        <w:guid w:val="{73C9601C-D357-42EC-983E-BFC865731919}"/>
      </w:docPartPr>
      <w:docPartBody>
        <w:p w:rsidR="00827A95" w:rsidRDefault="00C43E96" w:rsidP="00C43E96">
          <w:pPr>
            <w:pStyle w:val="425FE21576024B0CAF984DDCDC595DA1"/>
          </w:pPr>
          <w:r w:rsidRPr="0042580C">
            <w:rPr>
              <w:rStyle w:val="PlaceholderText"/>
            </w:rPr>
            <w:t>Click or tap here to enter text.</w:t>
          </w:r>
        </w:p>
      </w:docPartBody>
    </w:docPart>
    <w:docPart>
      <w:docPartPr>
        <w:name w:val="EAE7A0E6681F426CB736CE44FC4CE47F"/>
        <w:category>
          <w:name w:val="General"/>
          <w:gallery w:val="placeholder"/>
        </w:category>
        <w:types>
          <w:type w:val="bbPlcHdr"/>
        </w:types>
        <w:behaviors>
          <w:behavior w:val="content"/>
        </w:behaviors>
        <w:guid w:val="{5537D6D5-47B7-4142-9D1E-4CB12BF6C968}"/>
      </w:docPartPr>
      <w:docPartBody>
        <w:p w:rsidR="00827A95" w:rsidRDefault="00C43E96" w:rsidP="00C43E96">
          <w:pPr>
            <w:pStyle w:val="EAE7A0E6681F426CB736CE44FC4CE47F"/>
          </w:pPr>
          <w:r w:rsidRPr="0042580C">
            <w:rPr>
              <w:rStyle w:val="PlaceholderText"/>
            </w:rPr>
            <w:t>Click or tap here to enter text.</w:t>
          </w:r>
        </w:p>
      </w:docPartBody>
    </w:docPart>
    <w:docPart>
      <w:docPartPr>
        <w:name w:val="F9751C0BFB3D4781AB4D61DA670B7090"/>
        <w:category>
          <w:name w:val="General"/>
          <w:gallery w:val="placeholder"/>
        </w:category>
        <w:types>
          <w:type w:val="bbPlcHdr"/>
        </w:types>
        <w:behaviors>
          <w:behavior w:val="content"/>
        </w:behaviors>
        <w:guid w:val="{E8F67AC7-4887-46E7-8B41-3FB1F14507D9}"/>
      </w:docPartPr>
      <w:docPartBody>
        <w:p w:rsidR="00827A95" w:rsidRDefault="00C43E96" w:rsidP="00C43E96">
          <w:pPr>
            <w:pStyle w:val="F9751C0BFB3D4781AB4D61DA670B7090"/>
          </w:pPr>
          <w:r w:rsidRPr="0042580C">
            <w:rPr>
              <w:rStyle w:val="PlaceholderText"/>
            </w:rPr>
            <w:t>Click or tap here to enter text.</w:t>
          </w:r>
        </w:p>
      </w:docPartBody>
    </w:docPart>
    <w:docPart>
      <w:docPartPr>
        <w:name w:val="44456A6B3B3541238BD8200B89665878"/>
        <w:category>
          <w:name w:val="General"/>
          <w:gallery w:val="placeholder"/>
        </w:category>
        <w:types>
          <w:type w:val="bbPlcHdr"/>
        </w:types>
        <w:behaviors>
          <w:behavior w:val="content"/>
        </w:behaviors>
        <w:guid w:val="{EBE8CD1C-40CF-462A-B02A-9C6E61D1EE6D}"/>
      </w:docPartPr>
      <w:docPartBody>
        <w:p w:rsidR="00827A95" w:rsidRDefault="00C43E96" w:rsidP="00C43E96">
          <w:pPr>
            <w:pStyle w:val="44456A6B3B3541238BD8200B89665878"/>
          </w:pPr>
          <w:r w:rsidRPr="0042580C">
            <w:rPr>
              <w:rStyle w:val="PlaceholderText"/>
            </w:rPr>
            <w:t>Click or tap here to enter text.</w:t>
          </w:r>
        </w:p>
      </w:docPartBody>
    </w:docPart>
    <w:docPart>
      <w:docPartPr>
        <w:name w:val="C146CBF175DF4B688A5B234563159CDA"/>
        <w:category>
          <w:name w:val="General"/>
          <w:gallery w:val="placeholder"/>
        </w:category>
        <w:types>
          <w:type w:val="bbPlcHdr"/>
        </w:types>
        <w:behaviors>
          <w:behavior w:val="content"/>
        </w:behaviors>
        <w:guid w:val="{EC5682BE-4608-4D35-AC0E-0070C6291539}"/>
      </w:docPartPr>
      <w:docPartBody>
        <w:p w:rsidR="00827A95" w:rsidRDefault="00C43E96" w:rsidP="00C43E96">
          <w:pPr>
            <w:pStyle w:val="C146CBF175DF4B688A5B234563159CDA"/>
          </w:pPr>
          <w:r w:rsidRPr="0042580C">
            <w:rPr>
              <w:rStyle w:val="PlaceholderText"/>
            </w:rPr>
            <w:t>Click or tap here to enter text.</w:t>
          </w:r>
        </w:p>
      </w:docPartBody>
    </w:docPart>
    <w:docPart>
      <w:docPartPr>
        <w:name w:val="5522AC14BED849BCB2DDF6F7F1086165"/>
        <w:category>
          <w:name w:val="General"/>
          <w:gallery w:val="placeholder"/>
        </w:category>
        <w:types>
          <w:type w:val="bbPlcHdr"/>
        </w:types>
        <w:behaviors>
          <w:behavior w:val="content"/>
        </w:behaviors>
        <w:guid w:val="{E3958FCD-EB78-4BCD-BB6B-DC27C166B1E5}"/>
      </w:docPartPr>
      <w:docPartBody>
        <w:p w:rsidR="00827A95" w:rsidRDefault="00C43E96" w:rsidP="00C43E96">
          <w:pPr>
            <w:pStyle w:val="5522AC14BED849BCB2DDF6F7F1086165"/>
          </w:pPr>
          <w:r w:rsidRPr="0042580C">
            <w:rPr>
              <w:rStyle w:val="PlaceholderText"/>
            </w:rPr>
            <w:t>Click or tap here to enter text.</w:t>
          </w:r>
        </w:p>
      </w:docPartBody>
    </w:docPart>
    <w:docPart>
      <w:docPartPr>
        <w:name w:val="0AAC9EB29D76475AB05B37B15C46AFBC"/>
        <w:category>
          <w:name w:val="General"/>
          <w:gallery w:val="placeholder"/>
        </w:category>
        <w:types>
          <w:type w:val="bbPlcHdr"/>
        </w:types>
        <w:behaviors>
          <w:behavior w:val="content"/>
        </w:behaviors>
        <w:guid w:val="{0D379DDB-D64F-4F91-BFD8-FED5CF4C021D}"/>
      </w:docPartPr>
      <w:docPartBody>
        <w:p w:rsidR="00827A95" w:rsidRDefault="00C43E96" w:rsidP="00C43E96">
          <w:pPr>
            <w:pStyle w:val="0AAC9EB29D76475AB05B37B15C46AFBC"/>
          </w:pPr>
          <w:r w:rsidRPr="0042580C">
            <w:rPr>
              <w:rStyle w:val="PlaceholderText"/>
            </w:rPr>
            <w:t>Click or tap here to enter text.</w:t>
          </w:r>
        </w:p>
      </w:docPartBody>
    </w:docPart>
    <w:docPart>
      <w:docPartPr>
        <w:name w:val="5A62B38322F14FD1966C05FD490A9663"/>
        <w:category>
          <w:name w:val="General"/>
          <w:gallery w:val="placeholder"/>
        </w:category>
        <w:types>
          <w:type w:val="bbPlcHdr"/>
        </w:types>
        <w:behaviors>
          <w:behavior w:val="content"/>
        </w:behaviors>
        <w:guid w:val="{781DB00F-0D63-4784-BFB9-ADC250D4294C}"/>
      </w:docPartPr>
      <w:docPartBody>
        <w:p w:rsidR="00827A95" w:rsidRDefault="00C43E96" w:rsidP="00C43E96">
          <w:pPr>
            <w:pStyle w:val="5A62B38322F14FD1966C05FD490A9663"/>
          </w:pPr>
          <w:r w:rsidRPr="0042580C">
            <w:rPr>
              <w:rStyle w:val="PlaceholderText"/>
            </w:rPr>
            <w:t>Click or tap here to enter text.</w:t>
          </w:r>
        </w:p>
      </w:docPartBody>
    </w:docPart>
    <w:docPart>
      <w:docPartPr>
        <w:name w:val="145218DCF38A4E459A9BD5B331CACD4F"/>
        <w:category>
          <w:name w:val="General"/>
          <w:gallery w:val="placeholder"/>
        </w:category>
        <w:types>
          <w:type w:val="bbPlcHdr"/>
        </w:types>
        <w:behaviors>
          <w:behavior w:val="content"/>
        </w:behaviors>
        <w:guid w:val="{ACD80FB8-F7F2-4D54-99BF-9CB1569D082E}"/>
      </w:docPartPr>
      <w:docPartBody>
        <w:p w:rsidR="00827A95" w:rsidRDefault="00C43E96" w:rsidP="00C43E96">
          <w:pPr>
            <w:pStyle w:val="145218DCF38A4E459A9BD5B331CACD4F"/>
          </w:pPr>
          <w:r w:rsidRPr="0042580C">
            <w:rPr>
              <w:rStyle w:val="PlaceholderText"/>
            </w:rPr>
            <w:t>Click or tap here to enter text.</w:t>
          </w:r>
        </w:p>
      </w:docPartBody>
    </w:docPart>
    <w:docPart>
      <w:docPartPr>
        <w:name w:val="41B000ED90B946A2B610C0FF0C442A2A"/>
        <w:category>
          <w:name w:val="General"/>
          <w:gallery w:val="placeholder"/>
        </w:category>
        <w:types>
          <w:type w:val="bbPlcHdr"/>
        </w:types>
        <w:behaviors>
          <w:behavior w:val="content"/>
        </w:behaviors>
        <w:guid w:val="{72FEA155-E527-45CF-B40F-90CFDF11BDE4}"/>
      </w:docPartPr>
      <w:docPartBody>
        <w:p w:rsidR="00827A95" w:rsidRDefault="00C43E96" w:rsidP="00C43E96">
          <w:pPr>
            <w:pStyle w:val="41B000ED90B946A2B610C0FF0C442A2A"/>
          </w:pPr>
          <w:r w:rsidRPr="0042580C">
            <w:rPr>
              <w:rStyle w:val="PlaceholderText"/>
            </w:rPr>
            <w:t>Click or tap here to enter text.</w:t>
          </w:r>
        </w:p>
      </w:docPartBody>
    </w:docPart>
    <w:docPart>
      <w:docPartPr>
        <w:name w:val="B1EDD6AE4C0F4BD1A78066685BDDFA83"/>
        <w:category>
          <w:name w:val="General"/>
          <w:gallery w:val="placeholder"/>
        </w:category>
        <w:types>
          <w:type w:val="bbPlcHdr"/>
        </w:types>
        <w:behaviors>
          <w:behavior w:val="content"/>
        </w:behaviors>
        <w:guid w:val="{5229F63E-8BFF-4F12-A920-C49CF8ADFD6C}"/>
      </w:docPartPr>
      <w:docPartBody>
        <w:p w:rsidR="00827A95" w:rsidRDefault="00C43E96" w:rsidP="00C43E96">
          <w:pPr>
            <w:pStyle w:val="B1EDD6AE4C0F4BD1A78066685BDDFA83"/>
          </w:pPr>
          <w:r w:rsidRPr="0042580C">
            <w:rPr>
              <w:rStyle w:val="PlaceholderText"/>
            </w:rPr>
            <w:t>Click or tap here to enter text.</w:t>
          </w:r>
        </w:p>
      </w:docPartBody>
    </w:docPart>
    <w:docPart>
      <w:docPartPr>
        <w:name w:val="56355AEB90604C6FBC925563056B5772"/>
        <w:category>
          <w:name w:val="General"/>
          <w:gallery w:val="placeholder"/>
        </w:category>
        <w:types>
          <w:type w:val="bbPlcHdr"/>
        </w:types>
        <w:behaviors>
          <w:behavior w:val="content"/>
        </w:behaviors>
        <w:guid w:val="{C593B68E-A539-4F8F-8085-97A84D036BDB}"/>
      </w:docPartPr>
      <w:docPartBody>
        <w:p w:rsidR="00827A95" w:rsidRDefault="00C43E96" w:rsidP="00C43E96">
          <w:pPr>
            <w:pStyle w:val="56355AEB90604C6FBC925563056B5772"/>
          </w:pPr>
          <w:r w:rsidRPr="0042580C">
            <w:rPr>
              <w:rStyle w:val="PlaceholderText"/>
            </w:rPr>
            <w:t>Click or tap here to enter text.</w:t>
          </w:r>
        </w:p>
      </w:docPartBody>
    </w:docPart>
    <w:docPart>
      <w:docPartPr>
        <w:name w:val="53DAD134538C43EA8658C1E4A61858D5"/>
        <w:category>
          <w:name w:val="General"/>
          <w:gallery w:val="placeholder"/>
        </w:category>
        <w:types>
          <w:type w:val="bbPlcHdr"/>
        </w:types>
        <w:behaviors>
          <w:behavior w:val="content"/>
        </w:behaviors>
        <w:guid w:val="{4EAD9992-216E-4B60-A9E3-AD8D54CDE55F}"/>
      </w:docPartPr>
      <w:docPartBody>
        <w:p w:rsidR="00827A95" w:rsidRDefault="00C43E96" w:rsidP="00C43E96">
          <w:pPr>
            <w:pStyle w:val="53DAD134538C43EA8658C1E4A61858D5"/>
          </w:pPr>
          <w:r w:rsidRPr="0042580C">
            <w:rPr>
              <w:rStyle w:val="PlaceholderText"/>
            </w:rPr>
            <w:t>Click or tap here to enter text.</w:t>
          </w:r>
        </w:p>
      </w:docPartBody>
    </w:docPart>
    <w:docPart>
      <w:docPartPr>
        <w:name w:val="B22BF58061A94CD2B0A8DF5DC3EBD9E8"/>
        <w:category>
          <w:name w:val="General"/>
          <w:gallery w:val="placeholder"/>
        </w:category>
        <w:types>
          <w:type w:val="bbPlcHdr"/>
        </w:types>
        <w:behaviors>
          <w:behavior w:val="content"/>
        </w:behaviors>
        <w:guid w:val="{CFC4DC1C-19B5-4FCF-87A3-DC1D762BFBF1}"/>
      </w:docPartPr>
      <w:docPartBody>
        <w:p w:rsidR="00827A95" w:rsidRDefault="00C43E96" w:rsidP="00C43E96">
          <w:pPr>
            <w:pStyle w:val="B22BF58061A94CD2B0A8DF5DC3EBD9E8"/>
          </w:pPr>
          <w:r w:rsidRPr="0042580C">
            <w:rPr>
              <w:rStyle w:val="PlaceholderText"/>
            </w:rPr>
            <w:t>Click or tap here to enter text.</w:t>
          </w:r>
        </w:p>
      </w:docPartBody>
    </w:docPart>
    <w:docPart>
      <w:docPartPr>
        <w:name w:val="749D743609404DF3A75A5FC00480DE04"/>
        <w:category>
          <w:name w:val="General"/>
          <w:gallery w:val="placeholder"/>
        </w:category>
        <w:types>
          <w:type w:val="bbPlcHdr"/>
        </w:types>
        <w:behaviors>
          <w:behavior w:val="content"/>
        </w:behaviors>
        <w:guid w:val="{41A7EDFC-63D0-4283-9A1B-C632F59222C9}"/>
      </w:docPartPr>
      <w:docPartBody>
        <w:p w:rsidR="00827A95" w:rsidRDefault="00C43E96" w:rsidP="00C43E96">
          <w:pPr>
            <w:pStyle w:val="749D743609404DF3A75A5FC00480DE04"/>
          </w:pPr>
          <w:r w:rsidRPr="0042580C">
            <w:rPr>
              <w:rStyle w:val="PlaceholderText"/>
            </w:rPr>
            <w:t>Click or tap here to enter text.</w:t>
          </w:r>
        </w:p>
      </w:docPartBody>
    </w:docPart>
    <w:docPart>
      <w:docPartPr>
        <w:name w:val="F2BAA64D8F074177A029B1D8C26CDCBB"/>
        <w:category>
          <w:name w:val="General"/>
          <w:gallery w:val="placeholder"/>
        </w:category>
        <w:types>
          <w:type w:val="bbPlcHdr"/>
        </w:types>
        <w:behaviors>
          <w:behavior w:val="content"/>
        </w:behaviors>
        <w:guid w:val="{1287264A-CBA1-480E-9B5B-1E00704EE223}"/>
      </w:docPartPr>
      <w:docPartBody>
        <w:p w:rsidR="00827A95" w:rsidRDefault="00C43E96" w:rsidP="00C43E96">
          <w:pPr>
            <w:pStyle w:val="F2BAA64D8F074177A029B1D8C26CDCBB"/>
          </w:pPr>
          <w:r w:rsidRPr="0042580C">
            <w:rPr>
              <w:rStyle w:val="PlaceholderText"/>
            </w:rPr>
            <w:t>Click or tap here to enter text.</w:t>
          </w:r>
        </w:p>
      </w:docPartBody>
    </w:docPart>
    <w:docPart>
      <w:docPartPr>
        <w:name w:val="194BFC5213A14F0D8FE722F73E36B56F"/>
        <w:category>
          <w:name w:val="General"/>
          <w:gallery w:val="placeholder"/>
        </w:category>
        <w:types>
          <w:type w:val="bbPlcHdr"/>
        </w:types>
        <w:behaviors>
          <w:behavior w:val="content"/>
        </w:behaviors>
        <w:guid w:val="{9342046B-72F2-405D-9B3F-E3CEF600444E}"/>
      </w:docPartPr>
      <w:docPartBody>
        <w:p w:rsidR="00827A95" w:rsidRDefault="00C43E96" w:rsidP="00C43E96">
          <w:pPr>
            <w:pStyle w:val="194BFC5213A14F0D8FE722F73E36B56F"/>
          </w:pPr>
          <w:r w:rsidRPr="0042580C">
            <w:rPr>
              <w:rStyle w:val="PlaceholderText"/>
            </w:rPr>
            <w:t>Click or tap here to enter text.</w:t>
          </w:r>
        </w:p>
      </w:docPartBody>
    </w:docPart>
    <w:docPart>
      <w:docPartPr>
        <w:name w:val="14D7781D67D646229BEB499CC6B1CA53"/>
        <w:category>
          <w:name w:val="General"/>
          <w:gallery w:val="placeholder"/>
        </w:category>
        <w:types>
          <w:type w:val="bbPlcHdr"/>
        </w:types>
        <w:behaviors>
          <w:behavior w:val="content"/>
        </w:behaviors>
        <w:guid w:val="{F697C6D7-86D3-460F-BEBE-69F0DBA46C42}"/>
      </w:docPartPr>
      <w:docPartBody>
        <w:p w:rsidR="00827A95" w:rsidRDefault="00C43E96" w:rsidP="00C43E96">
          <w:pPr>
            <w:pStyle w:val="14D7781D67D646229BEB499CC6B1CA53"/>
          </w:pPr>
          <w:r w:rsidRPr="0042580C">
            <w:rPr>
              <w:rStyle w:val="PlaceholderText"/>
            </w:rPr>
            <w:t>Click or tap here to enter text.</w:t>
          </w:r>
        </w:p>
      </w:docPartBody>
    </w:docPart>
    <w:docPart>
      <w:docPartPr>
        <w:name w:val="F056D9F01B614912AC158C2A88395A12"/>
        <w:category>
          <w:name w:val="General"/>
          <w:gallery w:val="placeholder"/>
        </w:category>
        <w:types>
          <w:type w:val="bbPlcHdr"/>
        </w:types>
        <w:behaviors>
          <w:behavior w:val="content"/>
        </w:behaviors>
        <w:guid w:val="{E1936805-414D-4C64-A1EC-AF564C395FFE}"/>
      </w:docPartPr>
      <w:docPartBody>
        <w:p w:rsidR="00827A95" w:rsidRDefault="00C43E96" w:rsidP="00C43E96">
          <w:pPr>
            <w:pStyle w:val="F056D9F01B614912AC158C2A88395A12"/>
          </w:pPr>
          <w:r w:rsidRPr="0042580C">
            <w:rPr>
              <w:rStyle w:val="PlaceholderText"/>
            </w:rPr>
            <w:t>Click or tap here to enter text.</w:t>
          </w:r>
        </w:p>
      </w:docPartBody>
    </w:docPart>
    <w:docPart>
      <w:docPartPr>
        <w:name w:val="70B6C26370B449C5908A896F23865F52"/>
        <w:category>
          <w:name w:val="General"/>
          <w:gallery w:val="placeholder"/>
        </w:category>
        <w:types>
          <w:type w:val="bbPlcHdr"/>
        </w:types>
        <w:behaviors>
          <w:behavior w:val="content"/>
        </w:behaviors>
        <w:guid w:val="{3A37EF7C-A110-4BCF-B25A-955819DBA441}"/>
      </w:docPartPr>
      <w:docPartBody>
        <w:p w:rsidR="00827A95" w:rsidRDefault="00C43E96" w:rsidP="00C43E96">
          <w:pPr>
            <w:pStyle w:val="70B6C26370B449C5908A896F23865F52"/>
          </w:pPr>
          <w:r w:rsidRPr="0042580C">
            <w:rPr>
              <w:rStyle w:val="PlaceholderText"/>
            </w:rPr>
            <w:t>Click or tap here to enter text.</w:t>
          </w:r>
        </w:p>
      </w:docPartBody>
    </w:docPart>
    <w:docPart>
      <w:docPartPr>
        <w:name w:val="A2085AEF9009429786501CC587D24C33"/>
        <w:category>
          <w:name w:val="General"/>
          <w:gallery w:val="placeholder"/>
        </w:category>
        <w:types>
          <w:type w:val="bbPlcHdr"/>
        </w:types>
        <w:behaviors>
          <w:behavior w:val="content"/>
        </w:behaviors>
        <w:guid w:val="{EB534C15-05E0-4883-ACAC-D6D0F3821151}"/>
      </w:docPartPr>
      <w:docPartBody>
        <w:p w:rsidR="00827A95" w:rsidRDefault="00C43E96" w:rsidP="00C43E96">
          <w:pPr>
            <w:pStyle w:val="A2085AEF9009429786501CC587D24C33"/>
          </w:pPr>
          <w:r w:rsidRPr="0042580C">
            <w:rPr>
              <w:rStyle w:val="PlaceholderText"/>
            </w:rPr>
            <w:t>Click or tap here to enter text.</w:t>
          </w:r>
        </w:p>
      </w:docPartBody>
    </w:docPart>
    <w:docPart>
      <w:docPartPr>
        <w:name w:val="D1C570D938C94C5E8A953FED6372292B"/>
        <w:category>
          <w:name w:val="General"/>
          <w:gallery w:val="placeholder"/>
        </w:category>
        <w:types>
          <w:type w:val="bbPlcHdr"/>
        </w:types>
        <w:behaviors>
          <w:behavior w:val="content"/>
        </w:behaviors>
        <w:guid w:val="{EE5F0EC9-8501-4123-9BD7-C7EF8D954F06}"/>
      </w:docPartPr>
      <w:docPartBody>
        <w:p w:rsidR="00827A95" w:rsidRDefault="00C43E96" w:rsidP="00C43E96">
          <w:pPr>
            <w:pStyle w:val="D1C570D938C94C5E8A953FED6372292B"/>
          </w:pPr>
          <w:r w:rsidRPr="0042580C">
            <w:rPr>
              <w:rStyle w:val="PlaceholderText"/>
            </w:rPr>
            <w:t>Click or tap here to enter text.</w:t>
          </w:r>
        </w:p>
      </w:docPartBody>
    </w:docPart>
    <w:docPart>
      <w:docPartPr>
        <w:name w:val="47B88660C34C4DC186890E1CBE685363"/>
        <w:category>
          <w:name w:val="General"/>
          <w:gallery w:val="placeholder"/>
        </w:category>
        <w:types>
          <w:type w:val="bbPlcHdr"/>
        </w:types>
        <w:behaviors>
          <w:behavior w:val="content"/>
        </w:behaviors>
        <w:guid w:val="{12F4087D-7AE4-4596-9CC3-F4CCB9DE5C25}"/>
      </w:docPartPr>
      <w:docPartBody>
        <w:p w:rsidR="00827A95" w:rsidRDefault="00C43E96" w:rsidP="00C43E96">
          <w:pPr>
            <w:pStyle w:val="47B88660C34C4DC186890E1CBE685363"/>
          </w:pPr>
          <w:r w:rsidRPr="0042580C">
            <w:rPr>
              <w:rStyle w:val="PlaceholderText"/>
            </w:rPr>
            <w:t>Click or tap here to enter text.</w:t>
          </w:r>
        </w:p>
      </w:docPartBody>
    </w:docPart>
    <w:docPart>
      <w:docPartPr>
        <w:name w:val="5B6B818872F449A6A0406AB2959539F9"/>
        <w:category>
          <w:name w:val="General"/>
          <w:gallery w:val="placeholder"/>
        </w:category>
        <w:types>
          <w:type w:val="bbPlcHdr"/>
        </w:types>
        <w:behaviors>
          <w:behavior w:val="content"/>
        </w:behaviors>
        <w:guid w:val="{4E05AB45-882C-424A-BE9E-1D04C657848B}"/>
      </w:docPartPr>
      <w:docPartBody>
        <w:p w:rsidR="00827A95" w:rsidRDefault="00C43E96" w:rsidP="00C43E96">
          <w:pPr>
            <w:pStyle w:val="5B6B818872F449A6A0406AB2959539F9"/>
          </w:pPr>
          <w:r w:rsidRPr="0042580C">
            <w:rPr>
              <w:rStyle w:val="PlaceholderText"/>
            </w:rPr>
            <w:t>Click or tap here to enter text.</w:t>
          </w:r>
        </w:p>
      </w:docPartBody>
    </w:docPart>
    <w:docPart>
      <w:docPartPr>
        <w:name w:val="23384DD98DB745249223379F56BA9E4A"/>
        <w:category>
          <w:name w:val="General"/>
          <w:gallery w:val="placeholder"/>
        </w:category>
        <w:types>
          <w:type w:val="bbPlcHdr"/>
        </w:types>
        <w:behaviors>
          <w:behavior w:val="content"/>
        </w:behaviors>
        <w:guid w:val="{3C4ADA9D-050B-4B2D-BB01-63140CF3918A}"/>
      </w:docPartPr>
      <w:docPartBody>
        <w:p w:rsidR="00827A95" w:rsidRDefault="00C43E96" w:rsidP="00C43E96">
          <w:pPr>
            <w:pStyle w:val="23384DD98DB745249223379F56BA9E4A"/>
          </w:pPr>
          <w:r w:rsidRPr="0042580C">
            <w:rPr>
              <w:rStyle w:val="PlaceholderText"/>
            </w:rPr>
            <w:t>Click or tap here to enter text.</w:t>
          </w:r>
        </w:p>
      </w:docPartBody>
    </w:docPart>
    <w:docPart>
      <w:docPartPr>
        <w:name w:val="D68511621AE147B2A7310DECEBD6C488"/>
        <w:category>
          <w:name w:val="General"/>
          <w:gallery w:val="placeholder"/>
        </w:category>
        <w:types>
          <w:type w:val="bbPlcHdr"/>
        </w:types>
        <w:behaviors>
          <w:behavior w:val="content"/>
        </w:behaviors>
        <w:guid w:val="{22516F1F-1D07-4B77-89AA-0BFC75516A27}"/>
      </w:docPartPr>
      <w:docPartBody>
        <w:p w:rsidR="00827A95" w:rsidRDefault="00C43E96" w:rsidP="00C43E96">
          <w:pPr>
            <w:pStyle w:val="D68511621AE147B2A7310DECEBD6C488"/>
          </w:pPr>
          <w:r w:rsidRPr="0042580C">
            <w:rPr>
              <w:rStyle w:val="PlaceholderText"/>
            </w:rPr>
            <w:t>Click or tap here to enter text.</w:t>
          </w:r>
        </w:p>
      </w:docPartBody>
    </w:docPart>
    <w:docPart>
      <w:docPartPr>
        <w:name w:val="6F7D727E532C4C3C833A29DCC1DB6B08"/>
        <w:category>
          <w:name w:val="General"/>
          <w:gallery w:val="placeholder"/>
        </w:category>
        <w:types>
          <w:type w:val="bbPlcHdr"/>
        </w:types>
        <w:behaviors>
          <w:behavior w:val="content"/>
        </w:behaviors>
        <w:guid w:val="{206F6DA7-B7D4-44E4-9D22-41E8749FE999}"/>
      </w:docPartPr>
      <w:docPartBody>
        <w:p w:rsidR="00827A95" w:rsidRDefault="00C43E96" w:rsidP="00C43E96">
          <w:pPr>
            <w:pStyle w:val="6F7D727E532C4C3C833A29DCC1DB6B08"/>
          </w:pPr>
          <w:r w:rsidRPr="0042580C">
            <w:rPr>
              <w:rStyle w:val="PlaceholderText"/>
            </w:rPr>
            <w:t>Click or tap here to enter text.</w:t>
          </w:r>
        </w:p>
      </w:docPartBody>
    </w:docPart>
    <w:docPart>
      <w:docPartPr>
        <w:name w:val="E70CA84FD5FC402B905165A270138C6B"/>
        <w:category>
          <w:name w:val="General"/>
          <w:gallery w:val="placeholder"/>
        </w:category>
        <w:types>
          <w:type w:val="bbPlcHdr"/>
        </w:types>
        <w:behaviors>
          <w:behavior w:val="content"/>
        </w:behaviors>
        <w:guid w:val="{5B5EE6DF-4066-4A57-AE97-401976846784}"/>
      </w:docPartPr>
      <w:docPartBody>
        <w:p w:rsidR="00827A95" w:rsidRDefault="00C43E96" w:rsidP="00C43E96">
          <w:pPr>
            <w:pStyle w:val="E70CA84FD5FC402B905165A270138C6B"/>
          </w:pPr>
          <w:r w:rsidRPr="0042580C">
            <w:rPr>
              <w:rStyle w:val="PlaceholderText"/>
            </w:rPr>
            <w:t>Click or tap here to enter text.</w:t>
          </w:r>
        </w:p>
      </w:docPartBody>
    </w:docPart>
    <w:docPart>
      <w:docPartPr>
        <w:name w:val="BCD00D4A28DF4A08ACE435270239CBA3"/>
        <w:category>
          <w:name w:val="General"/>
          <w:gallery w:val="placeholder"/>
        </w:category>
        <w:types>
          <w:type w:val="bbPlcHdr"/>
        </w:types>
        <w:behaviors>
          <w:behavior w:val="content"/>
        </w:behaviors>
        <w:guid w:val="{3D4F85F4-5F3F-44E6-A9D2-1A212BC96D9E}"/>
      </w:docPartPr>
      <w:docPartBody>
        <w:p w:rsidR="00827A95" w:rsidRDefault="00C43E96" w:rsidP="00C43E96">
          <w:pPr>
            <w:pStyle w:val="BCD00D4A28DF4A08ACE435270239CBA3"/>
          </w:pPr>
          <w:r w:rsidRPr="0042580C">
            <w:rPr>
              <w:rStyle w:val="PlaceholderText"/>
            </w:rPr>
            <w:t>Click or tap here to enter text.</w:t>
          </w:r>
        </w:p>
      </w:docPartBody>
    </w:docPart>
    <w:docPart>
      <w:docPartPr>
        <w:name w:val="940AD2FFEA9748F09FC6AA50BFFA5D5B"/>
        <w:category>
          <w:name w:val="General"/>
          <w:gallery w:val="placeholder"/>
        </w:category>
        <w:types>
          <w:type w:val="bbPlcHdr"/>
        </w:types>
        <w:behaviors>
          <w:behavior w:val="content"/>
        </w:behaviors>
        <w:guid w:val="{CFFC1129-684E-4938-8457-42F4FCB04B17}"/>
      </w:docPartPr>
      <w:docPartBody>
        <w:p w:rsidR="00827A95" w:rsidRDefault="00C43E96" w:rsidP="00C43E96">
          <w:pPr>
            <w:pStyle w:val="940AD2FFEA9748F09FC6AA50BFFA5D5B"/>
          </w:pPr>
          <w:r w:rsidRPr="0042580C">
            <w:rPr>
              <w:rStyle w:val="PlaceholderText"/>
            </w:rPr>
            <w:t>Click or tap here to enter text.</w:t>
          </w:r>
        </w:p>
      </w:docPartBody>
    </w:docPart>
    <w:docPart>
      <w:docPartPr>
        <w:name w:val="08E3B10FC3004460AFB85CE469F9800F"/>
        <w:category>
          <w:name w:val="General"/>
          <w:gallery w:val="placeholder"/>
        </w:category>
        <w:types>
          <w:type w:val="bbPlcHdr"/>
        </w:types>
        <w:behaviors>
          <w:behavior w:val="content"/>
        </w:behaviors>
        <w:guid w:val="{DE2F7EE9-F224-4ED7-AA3F-B2A97E7AC8AE}"/>
      </w:docPartPr>
      <w:docPartBody>
        <w:p w:rsidR="00827A95" w:rsidRDefault="00C43E96" w:rsidP="00C43E96">
          <w:pPr>
            <w:pStyle w:val="08E3B10FC3004460AFB85CE469F9800F"/>
          </w:pPr>
          <w:r w:rsidRPr="0042580C">
            <w:rPr>
              <w:rStyle w:val="PlaceholderText"/>
            </w:rPr>
            <w:t>Click or tap here to enter text.</w:t>
          </w:r>
        </w:p>
      </w:docPartBody>
    </w:docPart>
    <w:docPart>
      <w:docPartPr>
        <w:name w:val="A13C7EC225374DCD8B68062A87133FB0"/>
        <w:category>
          <w:name w:val="General"/>
          <w:gallery w:val="placeholder"/>
        </w:category>
        <w:types>
          <w:type w:val="bbPlcHdr"/>
        </w:types>
        <w:behaviors>
          <w:behavior w:val="content"/>
        </w:behaviors>
        <w:guid w:val="{7A749258-391C-4815-A6F3-76269B5AE01C}"/>
      </w:docPartPr>
      <w:docPartBody>
        <w:p w:rsidR="00827A95" w:rsidRDefault="00C43E96" w:rsidP="00C43E96">
          <w:pPr>
            <w:pStyle w:val="A13C7EC225374DCD8B68062A87133FB0"/>
          </w:pPr>
          <w:r w:rsidRPr="0042580C">
            <w:rPr>
              <w:rStyle w:val="PlaceholderText"/>
            </w:rPr>
            <w:t>Click or tap here to enter text.</w:t>
          </w:r>
        </w:p>
      </w:docPartBody>
    </w:docPart>
    <w:docPart>
      <w:docPartPr>
        <w:name w:val="7D2DA8FEC5584974B9483DA61895EB02"/>
        <w:category>
          <w:name w:val="General"/>
          <w:gallery w:val="placeholder"/>
        </w:category>
        <w:types>
          <w:type w:val="bbPlcHdr"/>
        </w:types>
        <w:behaviors>
          <w:behavior w:val="content"/>
        </w:behaviors>
        <w:guid w:val="{B3888F6C-7573-422B-A777-E5BEF1396E40}"/>
      </w:docPartPr>
      <w:docPartBody>
        <w:p w:rsidR="00827A95" w:rsidRDefault="00C43E96" w:rsidP="00C43E96">
          <w:pPr>
            <w:pStyle w:val="7D2DA8FEC5584974B9483DA61895EB02"/>
          </w:pPr>
          <w:r w:rsidRPr="0042580C">
            <w:rPr>
              <w:rStyle w:val="PlaceholderText"/>
            </w:rPr>
            <w:t>Click or tap here to enter text.</w:t>
          </w:r>
        </w:p>
      </w:docPartBody>
    </w:docPart>
    <w:docPart>
      <w:docPartPr>
        <w:name w:val="29660F9F59034538A892CC29E2CA051A"/>
        <w:category>
          <w:name w:val="General"/>
          <w:gallery w:val="placeholder"/>
        </w:category>
        <w:types>
          <w:type w:val="bbPlcHdr"/>
        </w:types>
        <w:behaviors>
          <w:behavior w:val="content"/>
        </w:behaviors>
        <w:guid w:val="{A6130340-6D68-4F85-9EE9-79AE2797E92B}"/>
      </w:docPartPr>
      <w:docPartBody>
        <w:p w:rsidR="00827A95" w:rsidRDefault="00C43E96" w:rsidP="00C43E96">
          <w:pPr>
            <w:pStyle w:val="29660F9F59034538A892CC29E2CA051A"/>
          </w:pPr>
          <w:r w:rsidRPr="0042580C">
            <w:rPr>
              <w:rStyle w:val="PlaceholderText"/>
            </w:rPr>
            <w:t>Click or tap here to enter text.</w:t>
          </w:r>
        </w:p>
      </w:docPartBody>
    </w:docPart>
    <w:docPart>
      <w:docPartPr>
        <w:name w:val="EC29E995369B400897DF6D2E05838B43"/>
        <w:category>
          <w:name w:val="General"/>
          <w:gallery w:val="placeholder"/>
        </w:category>
        <w:types>
          <w:type w:val="bbPlcHdr"/>
        </w:types>
        <w:behaviors>
          <w:behavior w:val="content"/>
        </w:behaviors>
        <w:guid w:val="{10E91F01-628B-4E4B-B9DE-BD62CE1A3468}"/>
      </w:docPartPr>
      <w:docPartBody>
        <w:p w:rsidR="00827A95" w:rsidRDefault="00C43E96" w:rsidP="00C43E96">
          <w:pPr>
            <w:pStyle w:val="EC29E995369B400897DF6D2E05838B43"/>
          </w:pPr>
          <w:r w:rsidRPr="0042580C">
            <w:rPr>
              <w:rStyle w:val="PlaceholderText"/>
            </w:rPr>
            <w:t>Click or tap here to enter text.</w:t>
          </w:r>
        </w:p>
      </w:docPartBody>
    </w:docPart>
    <w:docPart>
      <w:docPartPr>
        <w:name w:val="230827F73F1E49ACB599CE95D76F649C"/>
        <w:category>
          <w:name w:val="General"/>
          <w:gallery w:val="placeholder"/>
        </w:category>
        <w:types>
          <w:type w:val="bbPlcHdr"/>
        </w:types>
        <w:behaviors>
          <w:behavior w:val="content"/>
        </w:behaviors>
        <w:guid w:val="{D9D93B36-E200-4086-8BF1-72D403E120D3}"/>
      </w:docPartPr>
      <w:docPartBody>
        <w:p w:rsidR="00827A95" w:rsidRDefault="00C43E96" w:rsidP="00C43E96">
          <w:pPr>
            <w:pStyle w:val="230827F73F1E49ACB599CE95D76F649C"/>
          </w:pPr>
          <w:r w:rsidRPr="0042580C">
            <w:rPr>
              <w:rStyle w:val="PlaceholderText"/>
            </w:rPr>
            <w:t>Click or tap here to enter text.</w:t>
          </w:r>
        </w:p>
      </w:docPartBody>
    </w:docPart>
    <w:docPart>
      <w:docPartPr>
        <w:name w:val="CE6FFB9D320D44CFB3B40EB60C5FB7F5"/>
        <w:category>
          <w:name w:val="General"/>
          <w:gallery w:val="placeholder"/>
        </w:category>
        <w:types>
          <w:type w:val="bbPlcHdr"/>
        </w:types>
        <w:behaviors>
          <w:behavior w:val="content"/>
        </w:behaviors>
        <w:guid w:val="{23E662D1-1E47-4314-97F9-566BBDED9C85}"/>
      </w:docPartPr>
      <w:docPartBody>
        <w:p w:rsidR="00827A95" w:rsidRDefault="00C43E96" w:rsidP="00C43E96">
          <w:pPr>
            <w:pStyle w:val="CE6FFB9D320D44CFB3B40EB60C5FB7F5"/>
          </w:pPr>
          <w:r w:rsidRPr="0042580C">
            <w:rPr>
              <w:rStyle w:val="PlaceholderText"/>
            </w:rPr>
            <w:t>Click or tap here to enter text.</w:t>
          </w:r>
        </w:p>
      </w:docPartBody>
    </w:docPart>
    <w:docPart>
      <w:docPartPr>
        <w:name w:val="DAF0519A89954557835653A62F8D72E1"/>
        <w:category>
          <w:name w:val="General"/>
          <w:gallery w:val="placeholder"/>
        </w:category>
        <w:types>
          <w:type w:val="bbPlcHdr"/>
        </w:types>
        <w:behaviors>
          <w:behavior w:val="content"/>
        </w:behaviors>
        <w:guid w:val="{32D33D61-ABE7-4638-9D79-A0FBC1E450CF}"/>
      </w:docPartPr>
      <w:docPartBody>
        <w:p w:rsidR="00827A95" w:rsidRDefault="00C43E96" w:rsidP="00C43E96">
          <w:pPr>
            <w:pStyle w:val="DAF0519A89954557835653A62F8D72E1"/>
          </w:pPr>
          <w:r w:rsidRPr="0042580C">
            <w:rPr>
              <w:rStyle w:val="PlaceholderText"/>
            </w:rPr>
            <w:t>Click or tap here to enter text.</w:t>
          </w:r>
        </w:p>
      </w:docPartBody>
    </w:docPart>
    <w:docPart>
      <w:docPartPr>
        <w:name w:val="1E28D6F5EF4E41FB8661E2BB7C4D046C"/>
        <w:category>
          <w:name w:val="General"/>
          <w:gallery w:val="placeholder"/>
        </w:category>
        <w:types>
          <w:type w:val="bbPlcHdr"/>
        </w:types>
        <w:behaviors>
          <w:behavior w:val="content"/>
        </w:behaviors>
        <w:guid w:val="{7B66BCC7-CDB8-42AC-959C-28BE399433FE}"/>
      </w:docPartPr>
      <w:docPartBody>
        <w:p w:rsidR="00827A95" w:rsidRDefault="00C43E96" w:rsidP="00C43E96">
          <w:pPr>
            <w:pStyle w:val="1E28D6F5EF4E41FB8661E2BB7C4D046C"/>
          </w:pPr>
          <w:r w:rsidRPr="0042580C">
            <w:rPr>
              <w:rStyle w:val="PlaceholderText"/>
            </w:rPr>
            <w:t>Click or tap here to enter text.</w:t>
          </w:r>
        </w:p>
      </w:docPartBody>
    </w:docPart>
    <w:docPart>
      <w:docPartPr>
        <w:name w:val="0413F2E86F504427B1337B3EE9F1433D"/>
        <w:category>
          <w:name w:val="General"/>
          <w:gallery w:val="placeholder"/>
        </w:category>
        <w:types>
          <w:type w:val="bbPlcHdr"/>
        </w:types>
        <w:behaviors>
          <w:behavior w:val="content"/>
        </w:behaviors>
        <w:guid w:val="{5EA86FAD-0673-402C-9F10-9DB75BF3C2A0}"/>
      </w:docPartPr>
      <w:docPartBody>
        <w:p w:rsidR="00827A95" w:rsidRDefault="00C43E96" w:rsidP="00C43E96">
          <w:pPr>
            <w:pStyle w:val="0413F2E86F504427B1337B3EE9F1433D"/>
          </w:pPr>
          <w:r w:rsidRPr="0042580C">
            <w:rPr>
              <w:rStyle w:val="PlaceholderText"/>
            </w:rPr>
            <w:t>Click or tap here to enter text.</w:t>
          </w:r>
        </w:p>
      </w:docPartBody>
    </w:docPart>
    <w:docPart>
      <w:docPartPr>
        <w:name w:val="546830B207A544648ABF187574CF4327"/>
        <w:category>
          <w:name w:val="General"/>
          <w:gallery w:val="placeholder"/>
        </w:category>
        <w:types>
          <w:type w:val="bbPlcHdr"/>
        </w:types>
        <w:behaviors>
          <w:behavior w:val="content"/>
        </w:behaviors>
        <w:guid w:val="{9D2C8465-8834-405F-A889-CA6CD38FDEB6}"/>
      </w:docPartPr>
      <w:docPartBody>
        <w:p w:rsidR="00827A95" w:rsidRDefault="00C43E96" w:rsidP="00C43E96">
          <w:pPr>
            <w:pStyle w:val="546830B207A544648ABF187574CF4327"/>
          </w:pPr>
          <w:r w:rsidRPr="0042580C">
            <w:rPr>
              <w:rStyle w:val="PlaceholderText"/>
            </w:rPr>
            <w:t>Click or tap here to enter text.</w:t>
          </w:r>
        </w:p>
      </w:docPartBody>
    </w:docPart>
    <w:docPart>
      <w:docPartPr>
        <w:name w:val="E806221237AE4794B4226CF5600391CF"/>
        <w:category>
          <w:name w:val="General"/>
          <w:gallery w:val="placeholder"/>
        </w:category>
        <w:types>
          <w:type w:val="bbPlcHdr"/>
        </w:types>
        <w:behaviors>
          <w:behavior w:val="content"/>
        </w:behaviors>
        <w:guid w:val="{3179EFB6-B437-4F8D-98C4-7D6F3D7136DA}"/>
      </w:docPartPr>
      <w:docPartBody>
        <w:p w:rsidR="00827A95" w:rsidRDefault="00C43E96" w:rsidP="00C43E96">
          <w:pPr>
            <w:pStyle w:val="E806221237AE4794B4226CF5600391CF"/>
          </w:pPr>
          <w:r w:rsidRPr="0042580C">
            <w:rPr>
              <w:rStyle w:val="PlaceholderText"/>
            </w:rPr>
            <w:t>Click or tap here to enter text.</w:t>
          </w:r>
        </w:p>
      </w:docPartBody>
    </w:docPart>
    <w:docPart>
      <w:docPartPr>
        <w:name w:val="574B66821DB24EB793D10184F1C25E3F"/>
        <w:category>
          <w:name w:val="General"/>
          <w:gallery w:val="placeholder"/>
        </w:category>
        <w:types>
          <w:type w:val="bbPlcHdr"/>
        </w:types>
        <w:behaviors>
          <w:behavior w:val="content"/>
        </w:behaviors>
        <w:guid w:val="{0A8E4432-F949-42D6-97EA-69FE6553B1F1}"/>
      </w:docPartPr>
      <w:docPartBody>
        <w:p w:rsidR="00827A95" w:rsidRDefault="00C43E96" w:rsidP="00C43E96">
          <w:pPr>
            <w:pStyle w:val="574B66821DB24EB793D10184F1C25E3F"/>
          </w:pPr>
          <w:r w:rsidRPr="0042580C">
            <w:rPr>
              <w:rStyle w:val="PlaceholderText"/>
            </w:rPr>
            <w:t>Click or tap here to enter text.</w:t>
          </w:r>
        </w:p>
      </w:docPartBody>
    </w:docPart>
    <w:docPart>
      <w:docPartPr>
        <w:name w:val="C932C6D5AF7641D9987A914A1284DD77"/>
        <w:category>
          <w:name w:val="General"/>
          <w:gallery w:val="placeholder"/>
        </w:category>
        <w:types>
          <w:type w:val="bbPlcHdr"/>
        </w:types>
        <w:behaviors>
          <w:behavior w:val="content"/>
        </w:behaviors>
        <w:guid w:val="{DDB854DC-F585-415E-950D-E8D1AE6A8E2F}"/>
      </w:docPartPr>
      <w:docPartBody>
        <w:p w:rsidR="00827A95" w:rsidRDefault="00C43E96" w:rsidP="00C43E96">
          <w:pPr>
            <w:pStyle w:val="C932C6D5AF7641D9987A914A1284DD77"/>
          </w:pPr>
          <w:r w:rsidRPr="0042580C">
            <w:rPr>
              <w:rStyle w:val="PlaceholderText"/>
            </w:rPr>
            <w:t>Click or tap here to enter text.</w:t>
          </w:r>
        </w:p>
      </w:docPartBody>
    </w:docPart>
    <w:docPart>
      <w:docPartPr>
        <w:name w:val="0FCDBCD50E554BFD85FFA01DBBA61968"/>
        <w:category>
          <w:name w:val="General"/>
          <w:gallery w:val="placeholder"/>
        </w:category>
        <w:types>
          <w:type w:val="bbPlcHdr"/>
        </w:types>
        <w:behaviors>
          <w:behavior w:val="content"/>
        </w:behaviors>
        <w:guid w:val="{37EAAA8E-2566-4468-87BC-618E628F0BB9}"/>
      </w:docPartPr>
      <w:docPartBody>
        <w:p w:rsidR="00827A95" w:rsidRDefault="00C43E96" w:rsidP="00C43E96">
          <w:pPr>
            <w:pStyle w:val="0FCDBCD50E554BFD85FFA01DBBA61968"/>
          </w:pPr>
          <w:r w:rsidRPr="0042580C">
            <w:rPr>
              <w:rStyle w:val="PlaceholderText"/>
            </w:rPr>
            <w:t>Click or tap here to enter text.</w:t>
          </w:r>
        </w:p>
      </w:docPartBody>
    </w:docPart>
    <w:docPart>
      <w:docPartPr>
        <w:name w:val="93B226BD8F11496C9E46B6E92C3FA279"/>
        <w:category>
          <w:name w:val="General"/>
          <w:gallery w:val="placeholder"/>
        </w:category>
        <w:types>
          <w:type w:val="bbPlcHdr"/>
        </w:types>
        <w:behaviors>
          <w:behavior w:val="content"/>
        </w:behaviors>
        <w:guid w:val="{7692EAE3-EB0B-4344-A6AD-6740DB58BE5D}"/>
      </w:docPartPr>
      <w:docPartBody>
        <w:p w:rsidR="00827A95" w:rsidRDefault="00C43E96" w:rsidP="00C43E96">
          <w:pPr>
            <w:pStyle w:val="93B226BD8F11496C9E46B6E92C3FA279"/>
          </w:pPr>
          <w:r w:rsidRPr="0042580C">
            <w:rPr>
              <w:rStyle w:val="PlaceholderText"/>
            </w:rPr>
            <w:t>Click or tap here to enter text.</w:t>
          </w:r>
        </w:p>
      </w:docPartBody>
    </w:docPart>
    <w:docPart>
      <w:docPartPr>
        <w:name w:val="FC54E27120DF45859B5F5BECBD1ADBEA"/>
        <w:category>
          <w:name w:val="General"/>
          <w:gallery w:val="placeholder"/>
        </w:category>
        <w:types>
          <w:type w:val="bbPlcHdr"/>
        </w:types>
        <w:behaviors>
          <w:behavior w:val="content"/>
        </w:behaviors>
        <w:guid w:val="{1E1D8E12-8B0F-4BD1-8C8E-9ADEDC243D3E}"/>
      </w:docPartPr>
      <w:docPartBody>
        <w:p w:rsidR="00827A95" w:rsidRDefault="00C43E96" w:rsidP="00C43E96">
          <w:pPr>
            <w:pStyle w:val="FC54E27120DF45859B5F5BECBD1ADBEA"/>
          </w:pPr>
          <w:r w:rsidRPr="0042580C">
            <w:rPr>
              <w:rStyle w:val="PlaceholderText"/>
            </w:rPr>
            <w:t>Click or tap here to enter text.</w:t>
          </w:r>
        </w:p>
      </w:docPartBody>
    </w:docPart>
    <w:docPart>
      <w:docPartPr>
        <w:name w:val="16A7DA43DCD944DFB90EDB5743F1A81A"/>
        <w:category>
          <w:name w:val="General"/>
          <w:gallery w:val="placeholder"/>
        </w:category>
        <w:types>
          <w:type w:val="bbPlcHdr"/>
        </w:types>
        <w:behaviors>
          <w:behavior w:val="content"/>
        </w:behaviors>
        <w:guid w:val="{38F56F28-8320-4A55-B3ED-FBE3B74DADA0}"/>
      </w:docPartPr>
      <w:docPartBody>
        <w:p w:rsidR="00827A95" w:rsidRDefault="00C43E96" w:rsidP="00C43E96">
          <w:pPr>
            <w:pStyle w:val="16A7DA43DCD944DFB90EDB5743F1A81A"/>
          </w:pPr>
          <w:r w:rsidRPr="0042580C">
            <w:rPr>
              <w:rStyle w:val="PlaceholderText"/>
            </w:rPr>
            <w:t>Click or tap here to enter text.</w:t>
          </w:r>
        </w:p>
      </w:docPartBody>
    </w:docPart>
    <w:docPart>
      <w:docPartPr>
        <w:name w:val="33E95F4DFACC410F816C57085C8AF81D"/>
        <w:category>
          <w:name w:val="General"/>
          <w:gallery w:val="placeholder"/>
        </w:category>
        <w:types>
          <w:type w:val="bbPlcHdr"/>
        </w:types>
        <w:behaviors>
          <w:behavior w:val="content"/>
        </w:behaviors>
        <w:guid w:val="{DE5F88B2-F5E2-4835-9F67-56555BBE407A}"/>
      </w:docPartPr>
      <w:docPartBody>
        <w:p w:rsidR="00827A95" w:rsidRDefault="00C43E96" w:rsidP="00C43E96">
          <w:pPr>
            <w:pStyle w:val="33E95F4DFACC410F816C57085C8AF81D"/>
          </w:pPr>
          <w:r w:rsidRPr="0042580C">
            <w:rPr>
              <w:rStyle w:val="PlaceholderText"/>
            </w:rPr>
            <w:t>Click or tap here to enter text.</w:t>
          </w:r>
        </w:p>
      </w:docPartBody>
    </w:docPart>
    <w:docPart>
      <w:docPartPr>
        <w:name w:val="525CBF54356848B7864FD24E727A8E06"/>
        <w:category>
          <w:name w:val="General"/>
          <w:gallery w:val="placeholder"/>
        </w:category>
        <w:types>
          <w:type w:val="bbPlcHdr"/>
        </w:types>
        <w:behaviors>
          <w:behavior w:val="content"/>
        </w:behaviors>
        <w:guid w:val="{CAEB759E-4CAA-4A66-8ED4-541940C585EA}"/>
      </w:docPartPr>
      <w:docPartBody>
        <w:p w:rsidR="00827A95" w:rsidRDefault="00C43E96" w:rsidP="00C43E96">
          <w:pPr>
            <w:pStyle w:val="525CBF54356848B7864FD24E727A8E06"/>
          </w:pPr>
          <w:r w:rsidRPr="0042580C">
            <w:rPr>
              <w:rStyle w:val="PlaceholderText"/>
            </w:rPr>
            <w:t>Click or tap here to enter text.</w:t>
          </w:r>
        </w:p>
      </w:docPartBody>
    </w:docPart>
    <w:docPart>
      <w:docPartPr>
        <w:name w:val="93D8083589634A6A9AE08D5292405C38"/>
        <w:category>
          <w:name w:val="General"/>
          <w:gallery w:val="placeholder"/>
        </w:category>
        <w:types>
          <w:type w:val="bbPlcHdr"/>
        </w:types>
        <w:behaviors>
          <w:behavior w:val="content"/>
        </w:behaviors>
        <w:guid w:val="{8A85B085-4CBE-46A0-8A21-E62030D4AAB5}"/>
      </w:docPartPr>
      <w:docPartBody>
        <w:p w:rsidR="00827A95" w:rsidRDefault="00C43E96" w:rsidP="00C43E96">
          <w:pPr>
            <w:pStyle w:val="93D8083589634A6A9AE08D5292405C38"/>
          </w:pPr>
          <w:r w:rsidRPr="0042580C">
            <w:rPr>
              <w:rStyle w:val="PlaceholderText"/>
            </w:rPr>
            <w:t>Click or tap here to enter text.</w:t>
          </w:r>
        </w:p>
      </w:docPartBody>
    </w:docPart>
    <w:docPart>
      <w:docPartPr>
        <w:name w:val="FDE3FA8DE2A24EDEAB3DB0CD2FF60666"/>
        <w:category>
          <w:name w:val="General"/>
          <w:gallery w:val="placeholder"/>
        </w:category>
        <w:types>
          <w:type w:val="bbPlcHdr"/>
        </w:types>
        <w:behaviors>
          <w:behavior w:val="content"/>
        </w:behaviors>
        <w:guid w:val="{536D0E9B-0EE1-4E43-B998-9FD8F1BE51AE}"/>
      </w:docPartPr>
      <w:docPartBody>
        <w:p w:rsidR="00827A95" w:rsidRDefault="00C43E96" w:rsidP="00C43E96">
          <w:pPr>
            <w:pStyle w:val="FDE3FA8DE2A24EDEAB3DB0CD2FF60666"/>
          </w:pPr>
          <w:r w:rsidRPr="0042580C">
            <w:rPr>
              <w:rStyle w:val="PlaceholderText"/>
            </w:rPr>
            <w:t>Click or tap here to enter text.</w:t>
          </w:r>
        </w:p>
      </w:docPartBody>
    </w:docPart>
    <w:docPart>
      <w:docPartPr>
        <w:name w:val="D824BBD3B7284F2EAB4521E89F01C4A0"/>
        <w:category>
          <w:name w:val="General"/>
          <w:gallery w:val="placeholder"/>
        </w:category>
        <w:types>
          <w:type w:val="bbPlcHdr"/>
        </w:types>
        <w:behaviors>
          <w:behavior w:val="content"/>
        </w:behaviors>
        <w:guid w:val="{F27B071E-0C62-40B8-AE55-B30CA88B66B2}"/>
      </w:docPartPr>
      <w:docPartBody>
        <w:p w:rsidR="00827A95" w:rsidRDefault="00C43E96" w:rsidP="00C43E96">
          <w:pPr>
            <w:pStyle w:val="D824BBD3B7284F2EAB4521E89F01C4A0"/>
          </w:pPr>
          <w:r w:rsidRPr="0042580C">
            <w:rPr>
              <w:rStyle w:val="PlaceholderText"/>
            </w:rPr>
            <w:t>Click or tap here to enter text.</w:t>
          </w:r>
        </w:p>
      </w:docPartBody>
    </w:docPart>
    <w:docPart>
      <w:docPartPr>
        <w:name w:val="AA95D58AF5FB425395B12E230EF3E7FC"/>
        <w:category>
          <w:name w:val="General"/>
          <w:gallery w:val="placeholder"/>
        </w:category>
        <w:types>
          <w:type w:val="bbPlcHdr"/>
        </w:types>
        <w:behaviors>
          <w:behavior w:val="content"/>
        </w:behaviors>
        <w:guid w:val="{68E45449-8A1B-429F-8EA9-41023B3C6355}"/>
      </w:docPartPr>
      <w:docPartBody>
        <w:p w:rsidR="00827A95" w:rsidRDefault="00C43E96" w:rsidP="00C43E96">
          <w:pPr>
            <w:pStyle w:val="AA95D58AF5FB425395B12E230EF3E7FC"/>
          </w:pPr>
          <w:r w:rsidRPr="0042580C">
            <w:rPr>
              <w:rStyle w:val="PlaceholderText"/>
            </w:rPr>
            <w:t>Click or tap here to enter text.</w:t>
          </w:r>
        </w:p>
      </w:docPartBody>
    </w:docPart>
    <w:docPart>
      <w:docPartPr>
        <w:name w:val="0EBB6172422F43BEA037C0B517604172"/>
        <w:category>
          <w:name w:val="General"/>
          <w:gallery w:val="placeholder"/>
        </w:category>
        <w:types>
          <w:type w:val="bbPlcHdr"/>
        </w:types>
        <w:behaviors>
          <w:behavior w:val="content"/>
        </w:behaviors>
        <w:guid w:val="{84CD2DC2-41AC-4333-8695-CF8238F253FE}"/>
      </w:docPartPr>
      <w:docPartBody>
        <w:p w:rsidR="00827A95" w:rsidRDefault="00C43E96" w:rsidP="00C43E96">
          <w:pPr>
            <w:pStyle w:val="0EBB6172422F43BEA037C0B517604172"/>
          </w:pPr>
          <w:r w:rsidRPr="0042580C">
            <w:rPr>
              <w:rStyle w:val="PlaceholderText"/>
            </w:rPr>
            <w:t>Click or tap here to enter text.</w:t>
          </w:r>
        </w:p>
      </w:docPartBody>
    </w:docPart>
    <w:docPart>
      <w:docPartPr>
        <w:name w:val="D92E9A0BB95C4CF2BBE24B76B0E19114"/>
        <w:category>
          <w:name w:val="General"/>
          <w:gallery w:val="placeholder"/>
        </w:category>
        <w:types>
          <w:type w:val="bbPlcHdr"/>
        </w:types>
        <w:behaviors>
          <w:behavior w:val="content"/>
        </w:behaviors>
        <w:guid w:val="{5DBD5A6A-FAF4-4FE8-B4DB-8787A00C6165}"/>
      </w:docPartPr>
      <w:docPartBody>
        <w:p w:rsidR="00827A95" w:rsidRDefault="00C43E96" w:rsidP="00C43E96">
          <w:pPr>
            <w:pStyle w:val="D92E9A0BB95C4CF2BBE24B76B0E19114"/>
          </w:pPr>
          <w:r w:rsidRPr="0042580C">
            <w:rPr>
              <w:rStyle w:val="PlaceholderText"/>
            </w:rPr>
            <w:t>Click or tap here to enter text.</w:t>
          </w:r>
        </w:p>
      </w:docPartBody>
    </w:docPart>
    <w:docPart>
      <w:docPartPr>
        <w:name w:val="8FDA95C4F83F4F889C78DF51A21EA5FF"/>
        <w:category>
          <w:name w:val="General"/>
          <w:gallery w:val="placeholder"/>
        </w:category>
        <w:types>
          <w:type w:val="bbPlcHdr"/>
        </w:types>
        <w:behaviors>
          <w:behavior w:val="content"/>
        </w:behaviors>
        <w:guid w:val="{CB7E6AFE-0EA8-4475-908B-CEE732AD0442}"/>
      </w:docPartPr>
      <w:docPartBody>
        <w:p w:rsidR="00827A95" w:rsidRDefault="00C43E96" w:rsidP="00C43E96">
          <w:pPr>
            <w:pStyle w:val="8FDA95C4F83F4F889C78DF51A21EA5FF"/>
          </w:pPr>
          <w:r w:rsidRPr="0042580C">
            <w:rPr>
              <w:rStyle w:val="PlaceholderText"/>
            </w:rPr>
            <w:t>Click or tap here to enter text.</w:t>
          </w:r>
        </w:p>
      </w:docPartBody>
    </w:docPart>
    <w:docPart>
      <w:docPartPr>
        <w:name w:val="5F807F3D2E364309B535C80C1250AD46"/>
        <w:category>
          <w:name w:val="General"/>
          <w:gallery w:val="placeholder"/>
        </w:category>
        <w:types>
          <w:type w:val="bbPlcHdr"/>
        </w:types>
        <w:behaviors>
          <w:behavior w:val="content"/>
        </w:behaviors>
        <w:guid w:val="{1AEA0EFA-39BD-4B02-96F5-F74A0A9E154A}"/>
      </w:docPartPr>
      <w:docPartBody>
        <w:p w:rsidR="00827A95" w:rsidRDefault="00C43E96" w:rsidP="00C43E96">
          <w:pPr>
            <w:pStyle w:val="5F807F3D2E364309B535C80C1250AD46"/>
          </w:pPr>
          <w:r w:rsidRPr="0042580C">
            <w:rPr>
              <w:rStyle w:val="PlaceholderText"/>
            </w:rPr>
            <w:t>Click or tap here to enter text.</w:t>
          </w:r>
        </w:p>
      </w:docPartBody>
    </w:docPart>
    <w:docPart>
      <w:docPartPr>
        <w:name w:val="0F8C01A24C3546079ED3355D9D3783DF"/>
        <w:category>
          <w:name w:val="General"/>
          <w:gallery w:val="placeholder"/>
        </w:category>
        <w:types>
          <w:type w:val="bbPlcHdr"/>
        </w:types>
        <w:behaviors>
          <w:behavior w:val="content"/>
        </w:behaviors>
        <w:guid w:val="{00BD2F34-8796-4E24-AD9F-D1E490DE4BA3}"/>
      </w:docPartPr>
      <w:docPartBody>
        <w:p w:rsidR="00827A95" w:rsidRDefault="00C43E96" w:rsidP="00C43E96">
          <w:pPr>
            <w:pStyle w:val="0F8C01A24C3546079ED3355D9D3783DF"/>
          </w:pPr>
          <w:r w:rsidRPr="0042580C">
            <w:rPr>
              <w:rStyle w:val="PlaceholderText"/>
            </w:rPr>
            <w:t>Click or tap here to enter text.</w:t>
          </w:r>
        </w:p>
      </w:docPartBody>
    </w:docPart>
    <w:docPart>
      <w:docPartPr>
        <w:name w:val="2729B44D69004EEDBEE91BEBD979E936"/>
        <w:category>
          <w:name w:val="General"/>
          <w:gallery w:val="placeholder"/>
        </w:category>
        <w:types>
          <w:type w:val="bbPlcHdr"/>
        </w:types>
        <w:behaviors>
          <w:behavior w:val="content"/>
        </w:behaviors>
        <w:guid w:val="{3074DA40-5B11-4319-BED0-F256544856BF}"/>
      </w:docPartPr>
      <w:docPartBody>
        <w:p w:rsidR="00827A95" w:rsidRDefault="00C43E96" w:rsidP="00C43E96">
          <w:pPr>
            <w:pStyle w:val="2729B44D69004EEDBEE91BEBD979E936"/>
          </w:pPr>
          <w:r w:rsidRPr="0042580C">
            <w:rPr>
              <w:rStyle w:val="PlaceholderText"/>
            </w:rPr>
            <w:t>Click or tap here to enter text.</w:t>
          </w:r>
        </w:p>
      </w:docPartBody>
    </w:docPart>
    <w:docPart>
      <w:docPartPr>
        <w:name w:val="72AB6EC643F04EEDA85FD8075B37BD4F"/>
        <w:category>
          <w:name w:val="General"/>
          <w:gallery w:val="placeholder"/>
        </w:category>
        <w:types>
          <w:type w:val="bbPlcHdr"/>
        </w:types>
        <w:behaviors>
          <w:behavior w:val="content"/>
        </w:behaviors>
        <w:guid w:val="{A79D553B-7F9A-4E71-80E6-2AC1E818E6C0}"/>
      </w:docPartPr>
      <w:docPartBody>
        <w:p w:rsidR="00827A95" w:rsidRDefault="00C43E96" w:rsidP="00C43E96">
          <w:pPr>
            <w:pStyle w:val="72AB6EC643F04EEDA85FD8075B37BD4F"/>
          </w:pPr>
          <w:r w:rsidRPr="0042580C">
            <w:rPr>
              <w:rStyle w:val="PlaceholderText"/>
            </w:rPr>
            <w:t>Click or tap here to enter text.</w:t>
          </w:r>
        </w:p>
      </w:docPartBody>
    </w:docPart>
    <w:docPart>
      <w:docPartPr>
        <w:name w:val="8C663E795A2B41EEB55AC291ACA18C22"/>
        <w:category>
          <w:name w:val="General"/>
          <w:gallery w:val="placeholder"/>
        </w:category>
        <w:types>
          <w:type w:val="bbPlcHdr"/>
        </w:types>
        <w:behaviors>
          <w:behavior w:val="content"/>
        </w:behaviors>
        <w:guid w:val="{77B2B994-8CF6-4FF9-8FF8-ADC4895E7A91}"/>
      </w:docPartPr>
      <w:docPartBody>
        <w:p w:rsidR="00827A95" w:rsidRDefault="00C43E96" w:rsidP="00C43E96">
          <w:pPr>
            <w:pStyle w:val="8C663E795A2B41EEB55AC291ACA18C22"/>
          </w:pPr>
          <w:r w:rsidRPr="0042580C">
            <w:rPr>
              <w:rStyle w:val="PlaceholderText"/>
            </w:rPr>
            <w:t>Click or tap here to enter text.</w:t>
          </w:r>
        </w:p>
      </w:docPartBody>
    </w:docPart>
    <w:docPart>
      <w:docPartPr>
        <w:name w:val="86751E700D86429698081E16D1949917"/>
        <w:category>
          <w:name w:val="General"/>
          <w:gallery w:val="placeholder"/>
        </w:category>
        <w:types>
          <w:type w:val="bbPlcHdr"/>
        </w:types>
        <w:behaviors>
          <w:behavior w:val="content"/>
        </w:behaviors>
        <w:guid w:val="{05CE72E3-FCF7-4F3F-847F-886AAC58A388}"/>
      </w:docPartPr>
      <w:docPartBody>
        <w:p w:rsidR="00827A95" w:rsidRDefault="00C43E96" w:rsidP="00C43E96">
          <w:pPr>
            <w:pStyle w:val="86751E700D86429698081E16D1949917"/>
          </w:pPr>
          <w:r w:rsidRPr="0042580C">
            <w:rPr>
              <w:rStyle w:val="PlaceholderText"/>
            </w:rPr>
            <w:t>Click or tap here to enter text.</w:t>
          </w:r>
        </w:p>
      </w:docPartBody>
    </w:docPart>
    <w:docPart>
      <w:docPartPr>
        <w:name w:val="E4CE53842F19429C95840E6D4523433A"/>
        <w:category>
          <w:name w:val="General"/>
          <w:gallery w:val="placeholder"/>
        </w:category>
        <w:types>
          <w:type w:val="bbPlcHdr"/>
        </w:types>
        <w:behaviors>
          <w:behavior w:val="content"/>
        </w:behaviors>
        <w:guid w:val="{1B27E654-99A4-44CE-BB41-61DB822410BD}"/>
      </w:docPartPr>
      <w:docPartBody>
        <w:p w:rsidR="00827A95" w:rsidRDefault="00C43E96" w:rsidP="00C43E96">
          <w:pPr>
            <w:pStyle w:val="E4CE53842F19429C95840E6D4523433A"/>
          </w:pPr>
          <w:r w:rsidRPr="0042580C">
            <w:rPr>
              <w:rStyle w:val="PlaceholderText"/>
            </w:rPr>
            <w:t>Click or tap here to enter text.</w:t>
          </w:r>
        </w:p>
      </w:docPartBody>
    </w:docPart>
    <w:docPart>
      <w:docPartPr>
        <w:name w:val="067904422674444DA92183CEA9E26403"/>
        <w:category>
          <w:name w:val="General"/>
          <w:gallery w:val="placeholder"/>
        </w:category>
        <w:types>
          <w:type w:val="bbPlcHdr"/>
        </w:types>
        <w:behaviors>
          <w:behavior w:val="content"/>
        </w:behaviors>
        <w:guid w:val="{027448D0-962E-44CF-B17C-96B652C1630A}"/>
      </w:docPartPr>
      <w:docPartBody>
        <w:p w:rsidR="00827A95" w:rsidRDefault="00C43E96" w:rsidP="00C43E96">
          <w:pPr>
            <w:pStyle w:val="067904422674444DA92183CEA9E26403"/>
          </w:pPr>
          <w:r w:rsidRPr="0042580C">
            <w:rPr>
              <w:rStyle w:val="PlaceholderText"/>
            </w:rPr>
            <w:t>Click or tap here to enter text.</w:t>
          </w:r>
        </w:p>
      </w:docPartBody>
    </w:docPart>
    <w:docPart>
      <w:docPartPr>
        <w:name w:val="6626197A97EE481DB7E7A63914BDAD6F"/>
        <w:category>
          <w:name w:val="General"/>
          <w:gallery w:val="placeholder"/>
        </w:category>
        <w:types>
          <w:type w:val="bbPlcHdr"/>
        </w:types>
        <w:behaviors>
          <w:behavior w:val="content"/>
        </w:behaviors>
        <w:guid w:val="{41DD2D3F-F255-4F00-94E9-B709273CFB07}"/>
      </w:docPartPr>
      <w:docPartBody>
        <w:p w:rsidR="00827A95" w:rsidRDefault="00C43E96" w:rsidP="00C43E96">
          <w:pPr>
            <w:pStyle w:val="6626197A97EE481DB7E7A63914BDAD6F"/>
          </w:pPr>
          <w:r w:rsidRPr="0042580C">
            <w:rPr>
              <w:rStyle w:val="PlaceholderText"/>
            </w:rPr>
            <w:t>Click or tap here to enter text.</w:t>
          </w:r>
        </w:p>
      </w:docPartBody>
    </w:docPart>
    <w:docPart>
      <w:docPartPr>
        <w:name w:val="F2FC60334C9D4214A5959CAE858310D7"/>
        <w:category>
          <w:name w:val="General"/>
          <w:gallery w:val="placeholder"/>
        </w:category>
        <w:types>
          <w:type w:val="bbPlcHdr"/>
        </w:types>
        <w:behaviors>
          <w:behavior w:val="content"/>
        </w:behaviors>
        <w:guid w:val="{FFCFF289-7B16-4C1D-9D40-971159E65C24}"/>
      </w:docPartPr>
      <w:docPartBody>
        <w:p w:rsidR="00827A95" w:rsidRDefault="00C43E96" w:rsidP="00C43E96">
          <w:pPr>
            <w:pStyle w:val="F2FC60334C9D4214A5959CAE858310D7"/>
          </w:pPr>
          <w:r w:rsidRPr="0042580C">
            <w:rPr>
              <w:rStyle w:val="PlaceholderText"/>
            </w:rPr>
            <w:t>Click or tap here to enter text.</w:t>
          </w:r>
        </w:p>
      </w:docPartBody>
    </w:docPart>
    <w:docPart>
      <w:docPartPr>
        <w:name w:val="198E9F72CD6F44D4935C642ADC7A2733"/>
        <w:category>
          <w:name w:val="General"/>
          <w:gallery w:val="placeholder"/>
        </w:category>
        <w:types>
          <w:type w:val="bbPlcHdr"/>
        </w:types>
        <w:behaviors>
          <w:behavior w:val="content"/>
        </w:behaviors>
        <w:guid w:val="{1223C844-CA1B-480C-AC8C-88F0D74C828E}"/>
      </w:docPartPr>
      <w:docPartBody>
        <w:p w:rsidR="00827A95" w:rsidRDefault="00C43E96" w:rsidP="00C43E96">
          <w:pPr>
            <w:pStyle w:val="198E9F72CD6F44D4935C642ADC7A2733"/>
          </w:pPr>
          <w:r w:rsidRPr="0042580C">
            <w:rPr>
              <w:rStyle w:val="PlaceholderText"/>
            </w:rPr>
            <w:t>Click or tap here to enter text.</w:t>
          </w:r>
        </w:p>
      </w:docPartBody>
    </w:docPart>
    <w:docPart>
      <w:docPartPr>
        <w:name w:val="63B193A1E1594D47AFF8D7CBBDF47964"/>
        <w:category>
          <w:name w:val="General"/>
          <w:gallery w:val="placeholder"/>
        </w:category>
        <w:types>
          <w:type w:val="bbPlcHdr"/>
        </w:types>
        <w:behaviors>
          <w:behavior w:val="content"/>
        </w:behaviors>
        <w:guid w:val="{28AC6C2C-CC76-40E3-9806-0EFD7DC9FF0B}"/>
      </w:docPartPr>
      <w:docPartBody>
        <w:p w:rsidR="00827A95" w:rsidRDefault="00C43E96" w:rsidP="00C43E96">
          <w:pPr>
            <w:pStyle w:val="63B193A1E1594D47AFF8D7CBBDF47964"/>
          </w:pPr>
          <w:r w:rsidRPr="0042580C">
            <w:rPr>
              <w:rStyle w:val="PlaceholderText"/>
            </w:rPr>
            <w:t>Click or tap here to enter text.</w:t>
          </w:r>
        </w:p>
      </w:docPartBody>
    </w:docPart>
    <w:docPart>
      <w:docPartPr>
        <w:name w:val="EF570DF076C340B9A9DD9CF18E783C3D"/>
        <w:category>
          <w:name w:val="General"/>
          <w:gallery w:val="placeholder"/>
        </w:category>
        <w:types>
          <w:type w:val="bbPlcHdr"/>
        </w:types>
        <w:behaviors>
          <w:behavior w:val="content"/>
        </w:behaviors>
        <w:guid w:val="{A07775A8-D139-43FE-A99A-E11B6B11D1C0}"/>
      </w:docPartPr>
      <w:docPartBody>
        <w:p w:rsidR="00827A95" w:rsidRDefault="00C43E96" w:rsidP="00C43E96">
          <w:pPr>
            <w:pStyle w:val="EF570DF076C340B9A9DD9CF18E783C3D"/>
          </w:pPr>
          <w:r w:rsidRPr="0042580C">
            <w:rPr>
              <w:rStyle w:val="PlaceholderText"/>
            </w:rPr>
            <w:t>Click or tap here to enter text.</w:t>
          </w:r>
        </w:p>
      </w:docPartBody>
    </w:docPart>
    <w:docPart>
      <w:docPartPr>
        <w:name w:val="C8F59E57EBEE4388808903E51C2CD939"/>
        <w:category>
          <w:name w:val="General"/>
          <w:gallery w:val="placeholder"/>
        </w:category>
        <w:types>
          <w:type w:val="bbPlcHdr"/>
        </w:types>
        <w:behaviors>
          <w:behavior w:val="content"/>
        </w:behaviors>
        <w:guid w:val="{3380FBC2-3B24-4BCB-842F-A2CD863BEA4A}"/>
      </w:docPartPr>
      <w:docPartBody>
        <w:p w:rsidR="00827A95" w:rsidRDefault="00C43E96" w:rsidP="00C43E96">
          <w:pPr>
            <w:pStyle w:val="C8F59E57EBEE4388808903E51C2CD939"/>
          </w:pPr>
          <w:r w:rsidRPr="0042580C">
            <w:rPr>
              <w:rStyle w:val="PlaceholderText"/>
            </w:rPr>
            <w:t>Click or tap here to enter text.</w:t>
          </w:r>
        </w:p>
      </w:docPartBody>
    </w:docPart>
    <w:docPart>
      <w:docPartPr>
        <w:name w:val="AF83B4E744F8421E824EE79AE61FA8DD"/>
        <w:category>
          <w:name w:val="General"/>
          <w:gallery w:val="placeholder"/>
        </w:category>
        <w:types>
          <w:type w:val="bbPlcHdr"/>
        </w:types>
        <w:behaviors>
          <w:behavior w:val="content"/>
        </w:behaviors>
        <w:guid w:val="{73728A52-E38E-4F50-8BBC-9CAD6A61850D}"/>
      </w:docPartPr>
      <w:docPartBody>
        <w:p w:rsidR="00827A95" w:rsidRDefault="00C43E96" w:rsidP="00C43E96">
          <w:pPr>
            <w:pStyle w:val="AF83B4E744F8421E824EE79AE61FA8DD"/>
          </w:pPr>
          <w:r w:rsidRPr="0042580C">
            <w:rPr>
              <w:rStyle w:val="PlaceholderText"/>
            </w:rPr>
            <w:t>Click or tap here to enter text.</w:t>
          </w:r>
        </w:p>
      </w:docPartBody>
    </w:docPart>
    <w:docPart>
      <w:docPartPr>
        <w:name w:val="20570013DB8C4E098BFC49EF55AE9D39"/>
        <w:category>
          <w:name w:val="General"/>
          <w:gallery w:val="placeholder"/>
        </w:category>
        <w:types>
          <w:type w:val="bbPlcHdr"/>
        </w:types>
        <w:behaviors>
          <w:behavior w:val="content"/>
        </w:behaviors>
        <w:guid w:val="{826A8C92-5058-4C29-B657-327BE524FBE3}"/>
      </w:docPartPr>
      <w:docPartBody>
        <w:p w:rsidR="00827A95" w:rsidRDefault="00C43E96" w:rsidP="00C43E96">
          <w:pPr>
            <w:pStyle w:val="20570013DB8C4E098BFC49EF55AE9D39"/>
          </w:pPr>
          <w:r w:rsidRPr="0042580C">
            <w:rPr>
              <w:rStyle w:val="PlaceholderText"/>
            </w:rPr>
            <w:t>Click or tap here to enter text.</w:t>
          </w:r>
        </w:p>
      </w:docPartBody>
    </w:docPart>
    <w:docPart>
      <w:docPartPr>
        <w:name w:val="7FF5E20C9125411292F5A279267C041B"/>
        <w:category>
          <w:name w:val="General"/>
          <w:gallery w:val="placeholder"/>
        </w:category>
        <w:types>
          <w:type w:val="bbPlcHdr"/>
        </w:types>
        <w:behaviors>
          <w:behavior w:val="content"/>
        </w:behaviors>
        <w:guid w:val="{0D4D8DE3-EC02-4DEE-99E3-7A1F179CF069}"/>
      </w:docPartPr>
      <w:docPartBody>
        <w:p w:rsidR="00827A95" w:rsidRDefault="00C43E96" w:rsidP="00C43E96">
          <w:pPr>
            <w:pStyle w:val="7FF5E20C9125411292F5A279267C041B"/>
          </w:pPr>
          <w:r w:rsidRPr="0042580C">
            <w:rPr>
              <w:rStyle w:val="PlaceholderText"/>
            </w:rPr>
            <w:t>Click or tap here to enter text.</w:t>
          </w:r>
        </w:p>
      </w:docPartBody>
    </w:docPart>
    <w:docPart>
      <w:docPartPr>
        <w:name w:val="BF86C8C5A5234A4D8A1920CE43463BA7"/>
        <w:category>
          <w:name w:val="General"/>
          <w:gallery w:val="placeholder"/>
        </w:category>
        <w:types>
          <w:type w:val="bbPlcHdr"/>
        </w:types>
        <w:behaviors>
          <w:behavior w:val="content"/>
        </w:behaviors>
        <w:guid w:val="{17002DA2-4F70-45B7-AA27-FF457857D168}"/>
      </w:docPartPr>
      <w:docPartBody>
        <w:p w:rsidR="00827A95" w:rsidRDefault="00C43E96" w:rsidP="00C43E96">
          <w:pPr>
            <w:pStyle w:val="BF86C8C5A5234A4D8A1920CE43463BA7"/>
          </w:pPr>
          <w:r w:rsidRPr="0042580C">
            <w:rPr>
              <w:rStyle w:val="PlaceholderText"/>
            </w:rPr>
            <w:t>Click or tap here to enter text.</w:t>
          </w:r>
        </w:p>
      </w:docPartBody>
    </w:docPart>
    <w:docPart>
      <w:docPartPr>
        <w:name w:val="F6E8C8E2A42E474586FBB6E2EC370F70"/>
        <w:category>
          <w:name w:val="General"/>
          <w:gallery w:val="placeholder"/>
        </w:category>
        <w:types>
          <w:type w:val="bbPlcHdr"/>
        </w:types>
        <w:behaviors>
          <w:behavior w:val="content"/>
        </w:behaviors>
        <w:guid w:val="{39F0B6FD-7033-41C4-9D26-5D387E327E68}"/>
      </w:docPartPr>
      <w:docPartBody>
        <w:p w:rsidR="00827A95" w:rsidRDefault="00C43E96" w:rsidP="00C43E96">
          <w:pPr>
            <w:pStyle w:val="F6E8C8E2A42E474586FBB6E2EC370F70"/>
          </w:pPr>
          <w:r w:rsidRPr="0042580C">
            <w:rPr>
              <w:rStyle w:val="PlaceholderText"/>
            </w:rPr>
            <w:t>Click or tap here to enter text.</w:t>
          </w:r>
        </w:p>
      </w:docPartBody>
    </w:docPart>
    <w:docPart>
      <w:docPartPr>
        <w:name w:val="0A1C5D87E8774AAB950326F09B13FDC8"/>
        <w:category>
          <w:name w:val="General"/>
          <w:gallery w:val="placeholder"/>
        </w:category>
        <w:types>
          <w:type w:val="bbPlcHdr"/>
        </w:types>
        <w:behaviors>
          <w:behavior w:val="content"/>
        </w:behaviors>
        <w:guid w:val="{B067E69B-7134-4934-B90C-09A0327BAFED}"/>
      </w:docPartPr>
      <w:docPartBody>
        <w:p w:rsidR="00827A95" w:rsidRDefault="00C43E96" w:rsidP="00C43E96">
          <w:pPr>
            <w:pStyle w:val="0A1C5D87E8774AAB950326F09B13FDC8"/>
          </w:pPr>
          <w:r w:rsidRPr="0042580C">
            <w:rPr>
              <w:rStyle w:val="PlaceholderText"/>
            </w:rPr>
            <w:t>Click or tap here to enter text.</w:t>
          </w:r>
        </w:p>
      </w:docPartBody>
    </w:docPart>
    <w:docPart>
      <w:docPartPr>
        <w:name w:val="253F3AE9886A4994A029BD127D70047C"/>
        <w:category>
          <w:name w:val="General"/>
          <w:gallery w:val="placeholder"/>
        </w:category>
        <w:types>
          <w:type w:val="bbPlcHdr"/>
        </w:types>
        <w:behaviors>
          <w:behavior w:val="content"/>
        </w:behaviors>
        <w:guid w:val="{94F9AC22-6312-4236-AB01-F89FF4BBF58C}"/>
      </w:docPartPr>
      <w:docPartBody>
        <w:p w:rsidR="00827A95" w:rsidRDefault="00C43E96" w:rsidP="00C43E96">
          <w:pPr>
            <w:pStyle w:val="253F3AE9886A4994A029BD127D70047C"/>
          </w:pPr>
          <w:r w:rsidRPr="0042580C">
            <w:rPr>
              <w:rStyle w:val="PlaceholderText"/>
            </w:rPr>
            <w:t>Click or tap here to enter text.</w:t>
          </w:r>
        </w:p>
      </w:docPartBody>
    </w:docPart>
    <w:docPart>
      <w:docPartPr>
        <w:name w:val="9C56B1FCEE364F74A3EFCEDA9882544E"/>
        <w:category>
          <w:name w:val="General"/>
          <w:gallery w:val="placeholder"/>
        </w:category>
        <w:types>
          <w:type w:val="bbPlcHdr"/>
        </w:types>
        <w:behaviors>
          <w:behavior w:val="content"/>
        </w:behaviors>
        <w:guid w:val="{18673F7F-675F-4A4F-B37C-9C8105FE4844}"/>
      </w:docPartPr>
      <w:docPartBody>
        <w:p w:rsidR="00827A95" w:rsidRDefault="00C43E96" w:rsidP="00C43E96">
          <w:pPr>
            <w:pStyle w:val="9C56B1FCEE364F74A3EFCEDA9882544E"/>
          </w:pPr>
          <w:r w:rsidRPr="0042580C">
            <w:rPr>
              <w:rStyle w:val="PlaceholderText"/>
            </w:rPr>
            <w:t>Click or tap here to enter text.</w:t>
          </w:r>
        </w:p>
      </w:docPartBody>
    </w:docPart>
    <w:docPart>
      <w:docPartPr>
        <w:name w:val="70F9036FF3D540FDBFF98F1D7F8546D9"/>
        <w:category>
          <w:name w:val="General"/>
          <w:gallery w:val="placeholder"/>
        </w:category>
        <w:types>
          <w:type w:val="bbPlcHdr"/>
        </w:types>
        <w:behaviors>
          <w:behavior w:val="content"/>
        </w:behaviors>
        <w:guid w:val="{22F8C188-0600-4324-9739-B41D47C01D7D}"/>
      </w:docPartPr>
      <w:docPartBody>
        <w:p w:rsidR="00827A95" w:rsidRDefault="00C43E96" w:rsidP="00C43E96">
          <w:pPr>
            <w:pStyle w:val="70F9036FF3D540FDBFF98F1D7F8546D9"/>
          </w:pPr>
          <w:r w:rsidRPr="0042580C">
            <w:rPr>
              <w:rStyle w:val="PlaceholderText"/>
            </w:rPr>
            <w:t>Click or tap here to enter text.</w:t>
          </w:r>
        </w:p>
      </w:docPartBody>
    </w:docPart>
    <w:docPart>
      <w:docPartPr>
        <w:name w:val="44E3D115466F41398F1BBD14468385F9"/>
        <w:category>
          <w:name w:val="General"/>
          <w:gallery w:val="placeholder"/>
        </w:category>
        <w:types>
          <w:type w:val="bbPlcHdr"/>
        </w:types>
        <w:behaviors>
          <w:behavior w:val="content"/>
        </w:behaviors>
        <w:guid w:val="{FA272015-5B33-4C69-B076-3D46FB122B68}"/>
      </w:docPartPr>
      <w:docPartBody>
        <w:p w:rsidR="00827A95" w:rsidRDefault="00C43E96" w:rsidP="00C43E96">
          <w:pPr>
            <w:pStyle w:val="44E3D115466F41398F1BBD14468385F9"/>
          </w:pPr>
          <w:r w:rsidRPr="0042580C">
            <w:rPr>
              <w:rStyle w:val="PlaceholderText"/>
            </w:rPr>
            <w:t>Click or tap here to enter text.</w:t>
          </w:r>
        </w:p>
      </w:docPartBody>
    </w:docPart>
    <w:docPart>
      <w:docPartPr>
        <w:name w:val="F1A9BAFD1F604D829F2A4D68B12BEB87"/>
        <w:category>
          <w:name w:val="General"/>
          <w:gallery w:val="placeholder"/>
        </w:category>
        <w:types>
          <w:type w:val="bbPlcHdr"/>
        </w:types>
        <w:behaviors>
          <w:behavior w:val="content"/>
        </w:behaviors>
        <w:guid w:val="{F84C5B48-E536-4F2E-8E3E-C857E58A8448}"/>
      </w:docPartPr>
      <w:docPartBody>
        <w:p w:rsidR="00827A95" w:rsidRDefault="00C43E96" w:rsidP="00C43E96">
          <w:pPr>
            <w:pStyle w:val="F1A9BAFD1F604D829F2A4D68B12BEB87"/>
          </w:pPr>
          <w:r w:rsidRPr="0042580C">
            <w:rPr>
              <w:rStyle w:val="PlaceholderText"/>
            </w:rPr>
            <w:t>Click or tap here to enter text.</w:t>
          </w:r>
        </w:p>
      </w:docPartBody>
    </w:docPart>
    <w:docPart>
      <w:docPartPr>
        <w:name w:val="B2D6B21406284CF59A84E3C528309DE4"/>
        <w:category>
          <w:name w:val="General"/>
          <w:gallery w:val="placeholder"/>
        </w:category>
        <w:types>
          <w:type w:val="bbPlcHdr"/>
        </w:types>
        <w:behaviors>
          <w:behavior w:val="content"/>
        </w:behaviors>
        <w:guid w:val="{C80DC8E8-8585-45E7-B084-72B02997CAE1}"/>
      </w:docPartPr>
      <w:docPartBody>
        <w:p w:rsidR="00827A95" w:rsidRDefault="00C43E96" w:rsidP="00C43E96">
          <w:pPr>
            <w:pStyle w:val="B2D6B21406284CF59A84E3C528309DE4"/>
          </w:pPr>
          <w:r w:rsidRPr="0042580C">
            <w:rPr>
              <w:rStyle w:val="PlaceholderText"/>
            </w:rPr>
            <w:t>Click or tap here to enter text.</w:t>
          </w:r>
        </w:p>
      </w:docPartBody>
    </w:docPart>
    <w:docPart>
      <w:docPartPr>
        <w:name w:val="F822C7E861D440B382C80FCF8EC535DC"/>
        <w:category>
          <w:name w:val="General"/>
          <w:gallery w:val="placeholder"/>
        </w:category>
        <w:types>
          <w:type w:val="bbPlcHdr"/>
        </w:types>
        <w:behaviors>
          <w:behavior w:val="content"/>
        </w:behaviors>
        <w:guid w:val="{3C62CA9E-71B8-4966-9243-3B3AB10AF96A}"/>
      </w:docPartPr>
      <w:docPartBody>
        <w:p w:rsidR="00827A95" w:rsidRDefault="00C43E96" w:rsidP="00C43E96">
          <w:pPr>
            <w:pStyle w:val="F822C7E861D440B382C80FCF8EC535DC"/>
          </w:pPr>
          <w:r w:rsidRPr="0042580C">
            <w:rPr>
              <w:rStyle w:val="PlaceholderText"/>
            </w:rPr>
            <w:t>Click or tap here to enter text.</w:t>
          </w:r>
        </w:p>
      </w:docPartBody>
    </w:docPart>
    <w:docPart>
      <w:docPartPr>
        <w:name w:val="5F419B9D28B84411AC3AD635AEDCE150"/>
        <w:category>
          <w:name w:val="General"/>
          <w:gallery w:val="placeholder"/>
        </w:category>
        <w:types>
          <w:type w:val="bbPlcHdr"/>
        </w:types>
        <w:behaviors>
          <w:behavior w:val="content"/>
        </w:behaviors>
        <w:guid w:val="{06113513-B1CE-4B43-98DA-8FDAC324E822}"/>
      </w:docPartPr>
      <w:docPartBody>
        <w:p w:rsidR="00827A95" w:rsidRDefault="00C43E96" w:rsidP="00C43E96">
          <w:pPr>
            <w:pStyle w:val="5F419B9D28B84411AC3AD635AEDCE150"/>
          </w:pPr>
          <w:r w:rsidRPr="0042580C">
            <w:rPr>
              <w:rStyle w:val="PlaceholderText"/>
            </w:rPr>
            <w:t>Click or tap here to enter text.</w:t>
          </w:r>
        </w:p>
      </w:docPartBody>
    </w:docPart>
    <w:docPart>
      <w:docPartPr>
        <w:name w:val="1C633B017E8A40DE91CE4AC0312C0869"/>
        <w:category>
          <w:name w:val="General"/>
          <w:gallery w:val="placeholder"/>
        </w:category>
        <w:types>
          <w:type w:val="bbPlcHdr"/>
        </w:types>
        <w:behaviors>
          <w:behavior w:val="content"/>
        </w:behaviors>
        <w:guid w:val="{5A0338EF-524C-4B65-80E6-160BFAFF2509}"/>
      </w:docPartPr>
      <w:docPartBody>
        <w:p w:rsidR="00827A95" w:rsidRDefault="00C43E96" w:rsidP="00C43E96">
          <w:pPr>
            <w:pStyle w:val="1C633B017E8A40DE91CE4AC0312C0869"/>
          </w:pPr>
          <w:r w:rsidRPr="0042580C">
            <w:rPr>
              <w:rStyle w:val="PlaceholderText"/>
            </w:rPr>
            <w:t>Click or tap here to enter text.</w:t>
          </w:r>
        </w:p>
      </w:docPartBody>
    </w:docPart>
    <w:docPart>
      <w:docPartPr>
        <w:name w:val="CD1172594B754AA987EC1C2965096874"/>
        <w:category>
          <w:name w:val="General"/>
          <w:gallery w:val="placeholder"/>
        </w:category>
        <w:types>
          <w:type w:val="bbPlcHdr"/>
        </w:types>
        <w:behaviors>
          <w:behavior w:val="content"/>
        </w:behaviors>
        <w:guid w:val="{C26C5FBD-AD23-488E-8DCA-E8356B3A0EB3}"/>
      </w:docPartPr>
      <w:docPartBody>
        <w:p w:rsidR="00827A95" w:rsidRDefault="00C43E96" w:rsidP="00C43E96">
          <w:pPr>
            <w:pStyle w:val="CD1172594B754AA987EC1C2965096874"/>
          </w:pPr>
          <w:r w:rsidRPr="0042580C">
            <w:rPr>
              <w:rStyle w:val="PlaceholderText"/>
            </w:rPr>
            <w:t>Click or tap here to enter text.</w:t>
          </w:r>
        </w:p>
      </w:docPartBody>
    </w:docPart>
    <w:docPart>
      <w:docPartPr>
        <w:name w:val="C2556EB3CE994665A127B32F7CB2DBAF"/>
        <w:category>
          <w:name w:val="General"/>
          <w:gallery w:val="placeholder"/>
        </w:category>
        <w:types>
          <w:type w:val="bbPlcHdr"/>
        </w:types>
        <w:behaviors>
          <w:behavior w:val="content"/>
        </w:behaviors>
        <w:guid w:val="{B09FF034-3C1D-4993-9E5B-C714944723A4}"/>
      </w:docPartPr>
      <w:docPartBody>
        <w:p w:rsidR="00827A95" w:rsidRDefault="00C43E96" w:rsidP="00C43E96">
          <w:pPr>
            <w:pStyle w:val="C2556EB3CE994665A127B32F7CB2DBAF"/>
          </w:pPr>
          <w:r w:rsidRPr="0042580C">
            <w:rPr>
              <w:rStyle w:val="PlaceholderText"/>
            </w:rPr>
            <w:t>Click or tap here to enter text.</w:t>
          </w:r>
        </w:p>
      </w:docPartBody>
    </w:docPart>
    <w:docPart>
      <w:docPartPr>
        <w:name w:val="B114FE066E9248C8B351C5552D079179"/>
        <w:category>
          <w:name w:val="General"/>
          <w:gallery w:val="placeholder"/>
        </w:category>
        <w:types>
          <w:type w:val="bbPlcHdr"/>
        </w:types>
        <w:behaviors>
          <w:behavior w:val="content"/>
        </w:behaviors>
        <w:guid w:val="{96FE56E7-B548-4A87-88B2-29974178F7C1}"/>
      </w:docPartPr>
      <w:docPartBody>
        <w:p w:rsidR="00827A95" w:rsidRDefault="00C43E96" w:rsidP="00C43E96">
          <w:pPr>
            <w:pStyle w:val="B114FE066E9248C8B351C5552D079179"/>
          </w:pPr>
          <w:r w:rsidRPr="0042580C">
            <w:rPr>
              <w:rStyle w:val="PlaceholderText"/>
            </w:rPr>
            <w:t>Click or tap here to enter text.</w:t>
          </w:r>
        </w:p>
      </w:docPartBody>
    </w:docPart>
    <w:docPart>
      <w:docPartPr>
        <w:name w:val="D9C1E0B058C94A8B9B86B4927D9EBB0A"/>
        <w:category>
          <w:name w:val="General"/>
          <w:gallery w:val="placeholder"/>
        </w:category>
        <w:types>
          <w:type w:val="bbPlcHdr"/>
        </w:types>
        <w:behaviors>
          <w:behavior w:val="content"/>
        </w:behaviors>
        <w:guid w:val="{D70841AC-BCF3-439C-8F31-7D768A2C00D1}"/>
      </w:docPartPr>
      <w:docPartBody>
        <w:p w:rsidR="00827A95" w:rsidRDefault="00C43E96" w:rsidP="00C43E96">
          <w:pPr>
            <w:pStyle w:val="D9C1E0B058C94A8B9B86B4927D9EBB0A"/>
          </w:pPr>
          <w:r w:rsidRPr="0042580C">
            <w:rPr>
              <w:rStyle w:val="PlaceholderText"/>
            </w:rPr>
            <w:t>Click or tap here to enter text.</w:t>
          </w:r>
        </w:p>
      </w:docPartBody>
    </w:docPart>
    <w:docPart>
      <w:docPartPr>
        <w:name w:val="E6F553A6C3D44C1FBE1D3661A595196C"/>
        <w:category>
          <w:name w:val="General"/>
          <w:gallery w:val="placeholder"/>
        </w:category>
        <w:types>
          <w:type w:val="bbPlcHdr"/>
        </w:types>
        <w:behaviors>
          <w:behavior w:val="content"/>
        </w:behaviors>
        <w:guid w:val="{0046C2F1-CF42-4BBC-B631-52C2FE372B1B}"/>
      </w:docPartPr>
      <w:docPartBody>
        <w:p w:rsidR="00827A95" w:rsidRDefault="00C43E96" w:rsidP="00C43E96">
          <w:pPr>
            <w:pStyle w:val="E6F553A6C3D44C1FBE1D3661A595196C"/>
          </w:pPr>
          <w:r w:rsidRPr="0042580C">
            <w:rPr>
              <w:rStyle w:val="PlaceholderText"/>
            </w:rPr>
            <w:t>Click or tap here to enter text.</w:t>
          </w:r>
        </w:p>
      </w:docPartBody>
    </w:docPart>
    <w:docPart>
      <w:docPartPr>
        <w:name w:val="CC14EBDD398A4EEEABB3CB4EB02695A6"/>
        <w:category>
          <w:name w:val="General"/>
          <w:gallery w:val="placeholder"/>
        </w:category>
        <w:types>
          <w:type w:val="bbPlcHdr"/>
        </w:types>
        <w:behaviors>
          <w:behavior w:val="content"/>
        </w:behaviors>
        <w:guid w:val="{E9D0E58D-2B96-45C8-9972-AB1E784C571D}"/>
      </w:docPartPr>
      <w:docPartBody>
        <w:p w:rsidR="00827A95" w:rsidRDefault="00C43E96" w:rsidP="00C43E96">
          <w:pPr>
            <w:pStyle w:val="CC14EBDD398A4EEEABB3CB4EB02695A6"/>
          </w:pPr>
          <w:r w:rsidRPr="0042580C">
            <w:rPr>
              <w:rStyle w:val="PlaceholderText"/>
            </w:rPr>
            <w:t>Click or tap here to enter text.</w:t>
          </w:r>
        </w:p>
      </w:docPartBody>
    </w:docPart>
    <w:docPart>
      <w:docPartPr>
        <w:name w:val="5B8A05F1D5174A38AFF2227E05F1346A"/>
        <w:category>
          <w:name w:val="General"/>
          <w:gallery w:val="placeholder"/>
        </w:category>
        <w:types>
          <w:type w:val="bbPlcHdr"/>
        </w:types>
        <w:behaviors>
          <w:behavior w:val="content"/>
        </w:behaviors>
        <w:guid w:val="{F376D6A0-766F-4502-A376-37286314209F}"/>
      </w:docPartPr>
      <w:docPartBody>
        <w:p w:rsidR="00827A95" w:rsidRDefault="00C43E96" w:rsidP="00C43E96">
          <w:pPr>
            <w:pStyle w:val="5B8A05F1D5174A38AFF2227E05F1346A"/>
          </w:pPr>
          <w:r w:rsidRPr="0042580C">
            <w:rPr>
              <w:rStyle w:val="PlaceholderText"/>
            </w:rPr>
            <w:t>Click or tap here to enter text.</w:t>
          </w:r>
        </w:p>
      </w:docPartBody>
    </w:docPart>
    <w:docPart>
      <w:docPartPr>
        <w:name w:val="67DBBA3DF6274F73B9244AF23CB46867"/>
        <w:category>
          <w:name w:val="General"/>
          <w:gallery w:val="placeholder"/>
        </w:category>
        <w:types>
          <w:type w:val="bbPlcHdr"/>
        </w:types>
        <w:behaviors>
          <w:behavior w:val="content"/>
        </w:behaviors>
        <w:guid w:val="{534D285D-5AA2-488C-BC76-6817AA623E33}"/>
      </w:docPartPr>
      <w:docPartBody>
        <w:p w:rsidR="00827A95" w:rsidRDefault="00C43E96" w:rsidP="00C43E96">
          <w:pPr>
            <w:pStyle w:val="67DBBA3DF6274F73B9244AF23CB46867"/>
          </w:pPr>
          <w:r w:rsidRPr="0042580C">
            <w:rPr>
              <w:rStyle w:val="PlaceholderText"/>
            </w:rPr>
            <w:t>Click or tap here to enter text.</w:t>
          </w:r>
        </w:p>
      </w:docPartBody>
    </w:docPart>
    <w:docPart>
      <w:docPartPr>
        <w:name w:val="95EC6274F7894A58A822454B71962D93"/>
        <w:category>
          <w:name w:val="General"/>
          <w:gallery w:val="placeholder"/>
        </w:category>
        <w:types>
          <w:type w:val="bbPlcHdr"/>
        </w:types>
        <w:behaviors>
          <w:behavior w:val="content"/>
        </w:behaviors>
        <w:guid w:val="{3FF5EC5D-7C5D-41AA-BB14-D8C0087303CC}"/>
      </w:docPartPr>
      <w:docPartBody>
        <w:p w:rsidR="00827A95" w:rsidRDefault="00C43E96" w:rsidP="00C43E96">
          <w:pPr>
            <w:pStyle w:val="95EC6274F7894A58A822454B71962D93"/>
          </w:pPr>
          <w:r w:rsidRPr="0042580C">
            <w:rPr>
              <w:rStyle w:val="PlaceholderText"/>
            </w:rPr>
            <w:t>Click or tap here to enter text.</w:t>
          </w:r>
        </w:p>
      </w:docPartBody>
    </w:docPart>
    <w:docPart>
      <w:docPartPr>
        <w:name w:val="54E400D4DBB84482AC055EB64796362E"/>
        <w:category>
          <w:name w:val="General"/>
          <w:gallery w:val="placeholder"/>
        </w:category>
        <w:types>
          <w:type w:val="bbPlcHdr"/>
        </w:types>
        <w:behaviors>
          <w:behavior w:val="content"/>
        </w:behaviors>
        <w:guid w:val="{4090FCA2-5295-4760-A01D-BC8073A56C42}"/>
      </w:docPartPr>
      <w:docPartBody>
        <w:p w:rsidR="00827A95" w:rsidRDefault="00C43E96" w:rsidP="00C43E96">
          <w:pPr>
            <w:pStyle w:val="54E400D4DBB84482AC055EB64796362E"/>
          </w:pPr>
          <w:r w:rsidRPr="0042580C">
            <w:rPr>
              <w:rStyle w:val="PlaceholderText"/>
            </w:rPr>
            <w:t>Click or tap here to enter text.</w:t>
          </w:r>
        </w:p>
      </w:docPartBody>
    </w:docPart>
    <w:docPart>
      <w:docPartPr>
        <w:name w:val="EE66FF7D89074EFCBAEE6444768FD0D5"/>
        <w:category>
          <w:name w:val="General"/>
          <w:gallery w:val="placeholder"/>
        </w:category>
        <w:types>
          <w:type w:val="bbPlcHdr"/>
        </w:types>
        <w:behaviors>
          <w:behavior w:val="content"/>
        </w:behaviors>
        <w:guid w:val="{81022608-2965-4E61-A0A3-F48612A3E155}"/>
      </w:docPartPr>
      <w:docPartBody>
        <w:p w:rsidR="00827A95" w:rsidRDefault="00C43E96" w:rsidP="00C43E96">
          <w:pPr>
            <w:pStyle w:val="EE66FF7D89074EFCBAEE6444768FD0D5"/>
          </w:pPr>
          <w:r w:rsidRPr="0042580C">
            <w:rPr>
              <w:rStyle w:val="PlaceholderText"/>
            </w:rPr>
            <w:t>Click or tap here to enter text.</w:t>
          </w:r>
        </w:p>
      </w:docPartBody>
    </w:docPart>
    <w:docPart>
      <w:docPartPr>
        <w:name w:val="EC66443FD00F41908D9DE91FAE7CF00B"/>
        <w:category>
          <w:name w:val="General"/>
          <w:gallery w:val="placeholder"/>
        </w:category>
        <w:types>
          <w:type w:val="bbPlcHdr"/>
        </w:types>
        <w:behaviors>
          <w:behavior w:val="content"/>
        </w:behaviors>
        <w:guid w:val="{2D5DC2D5-3090-455C-8AEF-CBA90B167C0E}"/>
      </w:docPartPr>
      <w:docPartBody>
        <w:p w:rsidR="00827A95" w:rsidRDefault="00C43E96" w:rsidP="00C43E96">
          <w:pPr>
            <w:pStyle w:val="EC66443FD00F41908D9DE91FAE7CF00B"/>
          </w:pPr>
          <w:r w:rsidRPr="0042580C">
            <w:rPr>
              <w:rStyle w:val="PlaceholderText"/>
            </w:rPr>
            <w:t>Click or tap here to enter text.</w:t>
          </w:r>
        </w:p>
      </w:docPartBody>
    </w:docPart>
    <w:docPart>
      <w:docPartPr>
        <w:name w:val="BE4F30FBE7074A089060B2FA5F371FF1"/>
        <w:category>
          <w:name w:val="General"/>
          <w:gallery w:val="placeholder"/>
        </w:category>
        <w:types>
          <w:type w:val="bbPlcHdr"/>
        </w:types>
        <w:behaviors>
          <w:behavior w:val="content"/>
        </w:behaviors>
        <w:guid w:val="{6E3919BB-03CC-42BB-AFB1-9403612843C2}"/>
      </w:docPartPr>
      <w:docPartBody>
        <w:p w:rsidR="00827A95" w:rsidRDefault="00C43E96" w:rsidP="00C43E96">
          <w:pPr>
            <w:pStyle w:val="BE4F30FBE7074A089060B2FA5F371FF1"/>
          </w:pPr>
          <w:r w:rsidRPr="0042580C">
            <w:rPr>
              <w:rStyle w:val="PlaceholderText"/>
            </w:rPr>
            <w:t>Click or tap here to enter text.</w:t>
          </w:r>
        </w:p>
      </w:docPartBody>
    </w:docPart>
    <w:docPart>
      <w:docPartPr>
        <w:name w:val="26003FCF0A244291B16081B061738589"/>
        <w:category>
          <w:name w:val="General"/>
          <w:gallery w:val="placeholder"/>
        </w:category>
        <w:types>
          <w:type w:val="bbPlcHdr"/>
        </w:types>
        <w:behaviors>
          <w:behavior w:val="content"/>
        </w:behaviors>
        <w:guid w:val="{77284FB0-500C-4497-BF69-86774628AF68}"/>
      </w:docPartPr>
      <w:docPartBody>
        <w:p w:rsidR="00827A95" w:rsidRDefault="00C43E96" w:rsidP="00C43E96">
          <w:pPr>
            <w:pStyle w:val="26003FCF0A244291B16081B061738589"/>
          </w:pPr>
          <w:r w:rsidRPr="0042580C">
            <w:rPr>
              <w:rStyle w:val="PlaceholderText"/>
            </w:rPr>
            <w:t>Click or tap here to enter text.</w:t>
          </w:r>
        </w:p>
      </w:docPartBody>
    </w:docPart>
    <w:docPart>
      <w:docPartPr>
        <w:name w:val="A89A5C3184544B9E90257BCAAB98D011"/>
        <w:category>
          <w:name w:val="General"/>
          <w:gallery w:val="placeholder"/>
        </w:category>
        <w:types>
          <w:type w:val="bbPlcHdr"/>
        </w:types>
        <w:behaviors>
          <w:behavior w:val="content"/>
        </w:behaviors>
        <w:guid w:val="{CB67FCCF-19B5-4754-AB9C-C869AE5DFEAF}"/>
      </w:docPartPr>
      <w:docPartBody>
        <w:p w:rsidR="00827A95" w:rsidRDefault="00C43E96" w:rsidP="00C43E96">
          <w:pPr>
            <w:pStyle w:val="A89A5C3184544B9E90257BCAAB98D011"/>
          </w:pPr>
          <w:r w:rsidRPr="0042580C">
            <w:rPr>
              <w:rStyle w:val="PlaceholderText"/>
            </w:rPr>
            <w:t>Click or tap here to enter text.</w:t>
          </w:r>
        </w:p>
      </w:docPartBody>
    </w:docPart>
    <w:docPart>
      <w:docPartPr>
        <w:name w:val="B60DF3C0A0F246E99AE332D6DC2AC012"/>
        <w:category>
          <w:name w:val="General"/>
          <w:gallery w:val="placeholder"/>
        </w:category>
        <w:types>
          <w:type w:val="bbPlcHdr"/>
        </w:types>
        <w:behaviors>
          <w:behavior w:val="content"/>
        </w:behaviors>
        <w:guid w:val="{85A727AA-DBE0-4A92-8AD7-A47EEF4924CC}"/>
      </w:docPartPr>
      <w:docPartBody>
        <w:p w:rsidR="00827A95" w:rsidRDefault="00C43E96" w:rsidP="00C43E96">
          <w:pPr>
            <w:pStyle w:val="B60DF3C0A0F246E99AE332D6DC2AC012"/>
          </w:pPr>
          <w:r w:rsidRPr="0042580C">
            <w:rPr>
              <w:rStyle w:val="PlaceholderText"/>
            </w:rPr>
            <w:t>Click or tap here to enter text.</w:t>
          </w:r>
        </w:p>
      </w:docPartBody>
    </w:docPart>
    <w:docPart>
      <w:docPartPr>
        <w:name w:val="F7F06A5E6ADC4D62A84F80FE6BC9A39A"/>
        <w:category>
          <w:name w:val="General"/>
          <w:gallery w:val="placeholder"/>
        </w:category>
        <w:types>
          <w:type w:val="bbPlcHdr"/>
        </w:types>
        <w:behaviors>
          <w:behavior w:val="content"/>
        </w:behaviors>
        <w:guid w:val="{981125D9-72DC-40E9-A1F3-BAA386F156C4}"/>
      </w:docPartPr>
      <w:docPartBody>
        <w:p w:rsidR="00827A95" w:rsidRDefault="00C43E96" w:rsidP="00C43E96">
          <w:pPr>
            <w:pStyle w:val="F7F06A5E6ADC4D62A84F80FE6BC9A39A"/>
          </w:pPr>
          <w:r w:rsidRPr="0042580C">
            <w:rPr>
              <w:rStyle w:val="PlaceholderText"/>
            </w:rPr>
            <w:t>Click or tap here to enter text.</w:t>
          </w:r>
        </w:p>
      </w:docPartBody>
    </w:docPart>
    <w:docPart>
      <w:docPartPr>
        <w:name w:val="CFCB547F255948CDBD506247397B3C47"/>
        <w:category>
          <w:name w:val="General"/>
          <w:gallery w:val="placeholder"/>
        </w:category>
        <w:types>
          <w:type w:val="bbPlcHdr"/>
        </w:types>
        <w:behaviors>
          <w:behavior w:val="content"/>
        </w:behaviors>
        <w:guid w:val="{1983F39E-E96A-4F1A-A85A-1B21FB17B28B}"/>
      </w:docPartPr>
      <w:docPartBody>
        <w:p w:rsidR="00827A95" w:rsidRDefault="00C43E96" w:rsidP="00C43E96">
          <w:pPr>
            <w:pStyle w:val="CFCB547F255948CDBD506247397B3C47"/>
          </w:pPr>
          <w:r w:rsidRPr="0042580C">
            <w:rPr>
              <w:rStyle w:val="PlaceholderText"/>
            </w:rPr>
            <w:t>Click or tap here to enter text.</w:t>
          </w:r>
        </w:p>
      </w:docPartBody>
    </w:docPart>
    <w:docPart>
      <w:docPartPr>
        <w:name w:val="411508EF759240CB9229519F6AC4BDC6"/>
        <w:category>
          <w:name w:val="General"/>
          <w:gallery w:val="placeholder"/>
        </w:category>
        <w:types>
          <w:type w:val="bbPlcHdr"/>
        </w:types>
        <w:behaviors>
          <w:behavior w:val="content"/>
        </w:behaviors>
        <w:guid w:val="{71D98892-8213-4945-AF4D-F5F0772E2AA7}"/>
      </w:docPartPr>
      <w:docPartBody>
        <w:p w:rsidR="00827A95" w:rsidRDefault="00C43E96" w:rsidP="00C43E96">
          <w:pPr>
            <w:pStyle w:val="411508EF759240CB9229519F6AC4BDC6"/>
          </w:pPr>
          <w:r w:rsidRPr="0042580C">
            <w:rPr>
              <w:rStyle w:val="PlaceholderText"/>
            </w:rPr>
            <w:t>Click or tap here to enter text.</w:t>
          </w:r>
        </w:p>
      </w:docPartBody>
    </w:docPart>
    <w:docPart>
      <w:docPartPr>
        <w:name w:val="0D7A61192DE844B88974A08152C57949"/>
        <w:category>
          <w:name w:val="General"/>
          <w:gallery w:val="placeholder"/>
        </w:category>
        <w:types>
          <w:type w:val="bbPlcHdr"/>
        </w:types>
        <w:behaviors>
          <w:behavior w:val="content"/>
        </w:behaviors>
        <w:guid w:val="{E68ACF69-7A5B-4BA2-8873-F61AC3F1028A}"/>
      </w:docPartPr>
      <w:docPartBody>
        <w:p w:rsidR="00827A95" w:rsidRDefault="00C43E96" w:rsidP="00C43E96">
          <w:pPr>
            <w:pStyle w:val="0D7A61192DE844B88974A08152C57949"/>
          </w:pPr>
          <w:r w:rsidRPr="0042580C">
            <w:rPr>
              <w:rStyle w:val="PlaceholderText"/>
            </w:rPr>
            <w:t>Click or tap here to enter text.</w:t>
          </w:r>
        </w:p>
      </w:docPartBody>
    </w:docPart>
    <w:docPart>
      <w:docPartPr>
        <w:name w:val="9DE3ABBF470C4559B501692969ECD065"/>
        <w:category>
          <w:name w:val="General"/>
          <w:gallery w:val="placeholder"/>
        </w:category>
        <w:types>
          <w:type w:val="bbPlcHdr"/>
        </w:types>
        <w:behaviors>
          <w:behavior w:val="content"/>
        </w:behaviors>
        <w:guid w:val="{68D1193A-A837-4C19-B63F-05134D1FD879}"/>
      </w:docPartPr>
      <w:docPartBody>
        <w:p w:rsidR="00827A95" w:rsidRDefault="00C43E96" w:rsidP="00C43E96">
          <w:pPr>
            <w:pStyle w:val="9DE3ABBF470C4559B501692969ECD065"/>
          </w:pPr>
          <w:r w:rsidRPr="0042580C">
            <w:rPr>
              <w:rStyle w:val="PlaceholderText"/>
            </w:rPr>
            <w:t>Click or tap here to enter text.</w:t>
          </w:r>
        </w:p>
      </w:docPartBody>
    </w:docPart>
    <w:docPart>
      <w:docPartPr>
        <w:name w:val="8B98C47E91C54E3EA99CE019F44DFD37"/>
        <w:category>
          <w:name w:val="General"/>
          <w:gallery w:val="placeholder"/>
        </w:category>
        <w:types>
          <w:type w:val="bbPlcHdr"/>
        </w:types>
        <w:behaviors>
          <w:behavior w:val="content"/>
        </w:behaviors>
        <w:guid w:val="{4DEB13CC-181D-4452-861A-9A5BFE46F37A}"/>
      </w:docPartPr>
      <w:docPartBody>
        <w:p w:rsidR="00827A95" w:rsidRDefault="00C43E96" w:rsidP="00C43E96">
          <w:pPr>
            <w:pStyle w:val="8B98C47E91C54E3EA99CE019F44DFD37"/>
          </w:pPr>
          <w:r w:rsidRPr="0042580C">
            <w:rPr>
              <w:rStyle w:val="PlaceholderText"/>
            </w:rPr>
            <w:t>Click or tap here to enter text.</w:t>
          </w:r>
        </w:p>
      </w:docPartBody>
    </w:docPart>
    <w:docPart>
      <w:docPartPr>
        <w:name w:val="908AECE12CFB43CF91BC7366FD73A8A4"/>
        <w:category>
          <w:name w:val="General"/>
          <w:gallery w:val="placeholder"/>
        </w:category>
        <w:types>
          <w:type w:val="bbPlcHdr"/>
        </w:types>
        <w:behaviors>
          <w:behavior w:val="content"/>
        </w:behaviors>
        <w:guid w:val="{5B75F987-9117-4B26-A299-5DE86769F083}"/>
      </w:docPartPr>
      <w:docPartBody>
        <w:p w:rsidR="00827A95" w:rsidRDefault="00C43E96" w:rsidP="00C43E96">
          <w:pPr>
            <w:pStyle w:val="908AECE12CFB43CF91BC7366FD73A8A4"/>
          </w:pPr>
          <w:r w:rsidRPr="0042580C">
            <w:rPr>
              <w:rStyle w:val="PlaceholderText"/>
            </w:rPr>
            <w:t>Click or tap here to enter text.</w:t>
          </w:r>
        </w:p>
      </w:docPartBody>
    </w:docPart>
    <w:docPart>
      <w:docPartPr>
        <w:name w:val="9B3CAD2707EF4175AEA0F56CA5CAA987"/>
        <w:category>
          <w:name w:val="General"/>
          <w:gallery w:val="placeholder"/>
        </w:category>
        <w:types>
          <w:type w:val="bbPlcHdr"/>
        </w:types>
        <w:behaviors>
          <w:behavior w:val="content"/>
        </w:behaviors>
        <w:guid w:val="{C724CBE9-9D6C-4D4E-91A3-61EB8F7285E5}"/>
      </w:docPartPr>
      <w:docPartBody>
        <w:p w:rsidR="00827A95" w:rsidRDefault="00C43E96" w:rsidP="00C43E96">
          <w:pPr>
            <w:pStyle w:val="9B3CAD2707EF4175AEA0F56CA5CAA987"/>
          </w:pPr>
          <w:r w:rsidRPr="0042580C">
            <w:rPr>
              <w:rStyle w:val="PlaceholderText"/>
            </w:rPr>
            <w:t>Click or tap here to enter text.</w:t>
          </w:r>
        </w:p>
      </w:docPartBody>
    </w:docPart>
    <w:docPart>
      <w:docPartPr>
        <w:name w:val="A19C57D640F749A1835A84356E2D2304"/>
        <w:category>
          <w:name w:val="General"/>
          <w:gallery w:val="placeholder"/>
        </w:category>
        <w:types>
          <w:type w:val="bbPlcHdr"/>
        </w:types>
        <w:behaviors>
          <w:behavior w:val="content"/>
        </w:behaviors>
        <w:guid w:val="{F9B1A7AC-A077-4537-AB8A-C9BB37B80E3F}"/>
      </w:docPartPr>
      <w:docPartBody>
        <w:p w:rsidR="00827A95" w:rsidRDefault="00C43E96" w:rsidP="00C43E96">
          <w:pPr>
            <w:pStyle w:val="A19C57D640F749A1835A84356E2D2304"/>
          </w:pPr>
          <w:r w:rsidRPr="0042580C">
            <w:rPr>
              <w:rStyle w:val="PlaceholderText"/>
            </w:rPr>
            <w:t>Click or tap here to enter text.</w:t>
          </w:r>
        </w:p>
      </w:docPartBody>
    </w:docPart>
    <w:docPart>
      <w:docPartPr>
        <w:name w:val="3F89CB37B18B4EC28F49B845CB4154D6"/>
        <w:category>
          <w:name w:val="General"/>
          <w:gallery w:val="placeholder"/>
        </w:category>
        <w:types>
          <w:type w:val="bbPlcHdr"/>
        </w:types>
        <w:behaviors>
          <w:behavior w:val="content"/>
        </w:behaviors>
        <w:guid w:val="{CF3E1AF0-2E87-44B2-89E5-4F4D391EC93A}"/>
      </w:docPartPr>
      <w:docPartBody>
        <w:p w:rsidR="00827A95" w:rsidRDefault="00C43E96" w:rsidP="00C43E96">
          <w:pPr>
            <w:pStyle w:val="3F89CB37B18B4EC28F49B845CB4154D6"/>
          </w:pPr>
          <w:r w:rsidRPr="0042580C">
            <w:rPr>
              <w:rStyle w:val="PlaceholderText"/>
            </w:rPr>
            <w:t>Click or tap here to enter text.</w:t>
          </w:r>
        </w:p>
      </w:docPartBody>
    </w:docPart>
    <w:docPart>
      <w:docPartPr>
        <w:name w:val="A8F33D55546B4AE7809B9F9C5D7BA95F"/>
        <w:category>
          <w:name w:val="General"/>
          <w:gallery w:val="placeholder"/>
        </w:category>
        <w:types>
          <w:type w:val="bbPlcHdr"/>
        </w:types>
        <w:behaviors>
          <w:behavior w:val="content"/>
        </w:behaviors>
        <w:guid w:val="{16317467-202F-4308-91AB-10F8008C6580}"/>
      </w:docPartPr>
      <w:docPartBody>
        <w:p w:rsidR="00827A95" w:rsidRDefault="00C43E96" w:rsidP="00C43E96">
          <w:pPr>
            <w:pStyle w:val="A8F33D55546B4AE7809B9F9C5D7BA95F"/>
          </w:pPr>
          <w:r w:rsidRPr="0042580C">
            <w:rPr>
              <w:rStyle w:val="PlaceholderText"/>
            </w:rPr>
            <w:t>Click or tap here to enter text.</w:t>
          </w:r>
        </w:p>
      </w:docPartBody>
    </w:docPart>
    <w:docPart>
      <w:docPartPr>
        <w:name w:val="257F784B2FF244E5B03F6BAAC6FCE6CA"/>
        <w:category>
          <w:name w:val="General"/>
          <w:gallery w:val="placeholder"/>
        </w:category>
        <w:types>
          <w:type w:val="bbPlcHdr"/>
        </w:types>
        <w:behaviors>
          <w:behavior w:val="content"/>
        </w:behaviors>
        <w:guid w:val="{0EDC80D5-0034-4966-8A8A-851E4021005D}"/>
      </w:docPartPr>
      <w:docPartBody>
        <w:p w:rsidR="00827A95" w:rsidRDefault="00C43E96" w:rsidP="00C43E96">
          <w:pPr>
            <w:pStyle w:val="257F784B2FF244E5B03F6BAAC6FCE6CA"/>
          </w:pPr>
          <w:r w:rsidRPr="0042580C">
            <w:rPr>
              <w:rStyle w:val="PlaceholderText"/>
            </w:rPr>
            <w:t>Click or tap here to enter text.</w:t>
          </w:r>
        </w:p>
      </w:docPartBody>
    </w:docPart>
    <w:docPart>
      <w:docPartPr>
        <w:name w:val="9AE3A5044AF94B7EAC2B4C31AE3F66FD"/>
        <w:category>
          <w:name w:val="General"/>
          <w:gallery w:val="placeholder"/>
        </w:category>
        <w:types>
          <w:type w:val="bbPlcHdr"/>
        </w:types>
        <w:behaviors>
          <w:behavior w:val="content"/>
        </w:behaviors>
        <w:guid w:val="{19E03FD3-F8D5-4293-B100-438F20EA0EF6}"/>
      </w:docPartPr>
      <w:docPartBody>
        <w:p w:rsidR="00827A95" w:rsidRDefault="00C43E96" w:rsidP="00C43E96">
          <w:pPr>
            <w:pStyle w:val="9AE3A5044AF94B7EAC2B4C31AE3F66FD"/>
          </w:pPr>
          <w:r w:rsidRPr="0042580C">
            <w:rPr>
              <w:rStyle w:val="PlaceholderText"/>
            </w:rPr>
            <w:t>Click or tap here to enter text.</w:t>
          </w:r>
        </w:p>
      </w:docPartBody>
    </w:docPart>
    <w:docPart>
      <w:docPartPr>
        <w:name w:val="2D5F086C895D429E87A453A5A59490B0"/>
        <w:category>
          <w:name w:val="General"/>
          <w:gallery w:val="placeholder"/>
        </w:category>
        <w:types>
          <w:type w:val="bbPlcHdr"/>
        </w:types>
        <w:behaviors>
          <w:behavior w:val="content"/>
        </w:behaviors>
        <w:guid w:val="{9B9C1C51-5AD5-4A93-BA47-26A2C2F5F012}"/>
      </w:docPartPr>
      <w:docPartBody>
        <w:p w:rsidR="00827A95" w:rsidRDefault="00C43E96" w:rsidP="00C43E96">
          <w:pPr>
            <w:pStyle w:val="2D5F086C895D429E87A453A5A59490B0"/>
          </w:pPr>
          <w:r w:rsidRPr="0042580C">
            <w:rPr>
              <w:rStyle w:val="PlaceholderText"/>
            </w:rPr>
            <w:t>Click or tap here to enter text.</w:t>
          </w:r>
        </w:p>
      </w:docPartBody>
    </w:docPart>
    <w:docPart>
      <w:docPartPr>
        <w:name w:val="EF9F9A80CE1946C4812375719E081845"/>
        <w:category>
          <w:name w:val="General"/>
          <w:gallery w:val="placeholder"/>
        </w:category>
        <w:types>
          <w:type w:val="bbPlcHdr"/>
        </w:types>
        <w:behaviors>
          <w:behavior w:val="content"/>
        </w:behaviors>
        <w:guid w:val="{6971B957-97BD-41E4-B717-F6CF06BBC05F}"/>
      </w:docPartPr>
      <w:docPartBody>
        <w:p w:rsidR="00827A95" w:rsidRDefault="00C43E96" w:rsidP="00C43E96">
          <w:pPr>
            <w:pStyle w:val="EF9F9A80CE1946C4812375719E081845"/>
          </w:pPr>
          <w:r w:rsidRPr="0042580C">
            <w:rPr>
              <w:rStyle w:val="PlaceholderText"/>
            </w:rPr>
            <w:t>Click or tap here to enter text.</w:t>
          </w:r>
        </w:p>
      </w:docPartBody>
    </w:docPart>
    <w:docPart>
      <w:docPartPr>
        <w:name w:val="A35BFF7F11724DD2B00EA4AB362DDEDC"/>
        <w:category>
          <w:name w:val="General"/>
          <w:gallery w:val="placeholder"/>
        </w:category>
        <w:types>
          <w:type w:val="bbPlcHdr"/>
        </w:types>
        <w:behaviors>
          <w:behavior w:val="content"/>
        </w:behaviors>
        <w:guid w:val="{813977D3-C785-47E9-B719-BBDCA496D485}"/>
      </w:docPartPr>
      <w:docPartBody>
        <w:p w:rsidR="00827A95" w:rsidRDefault="00C43E96" w:rsidP="00C43E96">
          <w:pPr>
            <w:pStyle w:val="A35BFF7F11724DD2B00EA4AB362DDEDC"/>
          </w:pPr>
          <w:r w:rsidRPr="0042580C">
            <w:rPr>
              <w:rStyle w:val="PlaceholderText"/>
            </w:rPr>
            <w:t>Click or tap here to enter text.</w:t>
          </w:r>
        </w:p>
      </w:docPartBody>
    </w:docPart>
    <w:docPart>
      <w:docPartPr>
        <w:name w:val="B008048AAA1A436088EAB6174DCD88E1"/>
        <w:category>
          <w:name w:val="General"/>
          <w:gallery w:val="placeholder"/>
        </w:category>
        <w:types>
          <w:type w:val="bbPlcHdr"/>
        </w:types>
        <w:behaviors>
          <w:behavior w:val="content"/>
        </w:behaviors>
        <w:guid w:val="{9B5A11AD-5039-4573-A690-A72DD891B3C7}"/>
      </w:docPartPr>
      <w:docPartBody>
        <w:p w:rsidR="00827A95" w:rsidRDefault="00C43E96" w:rsidP="00C43E96">
          <w:pPr>
            <w:pStyle w:val="B008048AAA1A436088EAB6174DCD88E1"/>
          </w:pPr>
          <w:r w:rsidRPr="0042580C">
            <w:rPr>
              <w:rStyle w:val="PlaceholderText"/>
            </w:rPr>
            <w:t>Click or tap here to enter text.</w:t>
          </w:r>
        </w:p>
      </w:docPartBody>
    </w:docPart>
    <w:docPart>
      <w:docPartPr>
        <w:name w:val="E08D7EDC88594AF6A641FF680286B743"/>
        <w:category>
          <w:name w:val="General"/>
          <w:gallery w:val="placeholder"/>
        </w:category>
        <w:types>
          <w:type w:val="bbPlcHdr"/>
        </w:types>
        <w:behaviors>
          <w:behavior w:val="content"/>
        </w:behaviors>
        <w:guid w:val="{DFFE95B5-7CBD-4043-9916-1F3A77ED7B1C}"/>
      </w:docPartPr>
      <w:docPartBody>
        <w:p w:rsidR="00827A95" w:rsidRDefault="00C43E96" w:rsidP="00C43E96">
          <w:pPr>
            <w:pStyle w:val="E08D7EDC88594AF6A641FF680286B743"/>
          </w:pPr>
          <w:r w:rsidRPr="0042580C">
            <w:rPr>
              <w:rStyle w:val="PlaceholderText"/>
            </w:rPr>
            <w:t>Click or tap here to enter text.</w:t>
          </w:r>
        </w:p>
      </w:docPartBody>
    </w:docPart>
    <w:docPart>
      <w:docPartPr>
        <w:name w:val="FB5A1D77502C467C8C8DF72EC9BFC010"/>
        <w:category>
          <w:name w:val="General"/>
          <w:gallery w:val="placeholder"/>
        </w:category>
        <w:types>
          <w:type w:val="bbPlcHdr"/>
        </w:types>
        <w:behaviors>
          <w:behavior w:val="content"/>
        </w:behaviors>
        <w:guid w:val="{7FBE7021-ECDD-462E-89E7-1F7D9442A5A5}"/>
      </w:docPartPr>
      <w:docPartBody>
        <w:p w:rsidR="00827A95" w:rsidRDefault="00C43E96" w:rsidP="00C43E96">
          <w:pPr>
            <w:pStyle w:val="FB5A1D77502C467C8C8DF72EC9BFC010"/>
          </w:pPr>
          <w:r w:rsidRPr="0042580C">
            <w:rPr>
              <w:rStyle w:val="PlaceholderText"/>
            </w:rPr>
            <w:t>Click or tap here to enter text.</w:t>
          </w:r>
        </w:p>
      </w:docPartBody>
    </w:docPart>
    <w:docPart>
      <w:docPartPr>
        <w:name w:val="DFC516128A6B4FCFB4FE87FF10FF2B2A"/>
        <w:category>
          <w:name w:val="General"/>
          <w:gallery w:val="placeholder"/>
        </w:category>
        <w:types>
          <w:type w:val="bbPlcHdr"/>
        </w:types>
        <w:behaviors>
          <w:behavior w:val="content"/>
        </w:behaviors>
        <w:guid w:val="{B4AEECDD-0560-4DAF-8EA6-60A52D98F50F}"/>
      </w:docPartPr>
      <w:docPartBody>
        <w:p w:rsidR="00827A95" w:rsidRDefault="00C43E96" w:rsidP="00C43E96">
          <w:pPr>
            <w:pStyle w:val="DFC516128A6B4FCFB4FE87FF10FF2B2A"/>
          </w:pPr>
          <w:r w:rsidRPr="0042580C">
            <w:rPr>
              <w:rStyle w:val="PlaceholderText"/>
            </w:rPr>
            <w:t>Click or tap here to enter text.</w:t>
          </w:r>
        </w:p>
      </w:docPartBody>
    </w:docPart>
    <w:docPart>
      <w:docPartPr>
        <w:name w:val="33273CA9FA204BED88BF0266A35BF309"/>
        <w:category>
          <w:name w:val="General"/>
          <w:gallery w:val="placeholder"/>
        </w:category>
        <w:types>
          <w:type w:val="bbPlcHdr"/>
        </w:types>
        <w:behaviors>
          <w:behavior w:val="content"/>
        </w:behaviors>
        <w:guid w:val="{64E12C8C-4216-4647-8994-697715517B9F}"/>
      </w:docPartPr>
      <w:docPartBody>
        <w:p w:rsidR="00827A95" w:rsidRDefault="00C43E96" w:rsidP="00C43E96">
          <w:pPr>
            <w:pStyle w:val="33273CA9FA204BED88BF0266A35BF309"/>
          </w:pPr>
          <w:r w:rsidRPr="0042580C">
            <w:rPr>
              <w:rStyle w:val="PlaceholderText"/>
            </w:rPr>
            <w:t>Click or tap here to enter text.</w:t>
          </w:r>
        </w:p>
      </w:docPartBody>
    </w:docPart>
    <w:docPart>
      <w:docPartPr>
        <w:name w:val="04918ECC4C0841D6947E0EFACD5CAC05"/>
        <w:category>
          <w:name w:val="General"/>
          <w:gallery w:val="placeholder"/>
        </w:category>
        <w:types>
          <w:type w:val="bbPlcHdr"/>
        </w:types>
        <w:behaviors>
          <w:behavior w:val="content"/>
        </w:behaviors>
        <w:guid w:val="{AF4A7833-E809-41F1-B5AF-AA190A4C6128}"/>
      </w:docPartPr>
      <w:docPartBody>
        <w:p w:rsidR="00827A95" w:rsidRDefault="00C43E96" w:rsidP="00C43E96">
          <w:pPr>
            <w:pStyle w:val="04918ECC4C0841D6947E0EFACD5CAC05"/>
          </w:pPr>
          <w:r w:rsidRPr="0042580C">
            <w:rPr>
              <w:rStyle w:val="PlaceholderText"/>
            </w:rPr>
            <w:t>Click or tap here to enter text.</w:t>
          </w:r>
        </w:p>
      </w:docPartBody>
    </w:docPart>
    <w:docPart>
      <w:docPartPr>
        <w:name w:val="D860869081E244F79BEC82E66B6B9552"/>
        <w:category>
          <w:name w:val="General"/>
          <w:gallery w:val="placeholder"/>
        </w:category>
        <w:types>
          <w:type w:val="bbPlcHdr"/>
        </w:types>
        <w:behaviors>
          <w:behavior w:val="content"/>
        </w:behaviors>
        <w:guid w:val="{F60CB76B-5EF2-478D-A1AE-EF879A344793}"/>
      </w:docPartPr>
      <w:docPartBody>
        <w:p w:rsidR="00827A95" w:rsidRDefault="00C43E96" w:rsidP="00C43E96">
          <w:pPr>
            <w:pStyle w:val="D860869081E244F79BEC82E66B6B9552"/>
          </w:pPr>
          <w:r w:rsidRPr="0042580C">
            <w:rPr>
              <w:rStyle w:val="PlaceholderText"/>
            </w:rPr>
            <w:t>Click or tap here to enter text.</w:t>
          </w:r>
        </w:p>
      </w:docPartBody>
    </w:docPart>
    <w:docPart>
      <w:docPartPr>
        <w:name w:val="CA463DCCD0FD4A739982FE14753E3C4E"/>
        <w:category>
          <w:name w:val="General"/>
          <w:gallery w:val="placeholder"/>
        </w:category>
        <w:types>
          <w:type w:val="bbPlcHdr"/>
        </w:types>
        <w:behaviors>
          <w:behavior w:val="content"/>
        </w:behaviors>
        <w:guid w:val="{B5A83F48-8468-473C-BDC1-70D31777A5FA}"/>
      </w:docPartPr>
      <w:docPartBody>
        <w:p w:rsidR="00827A95" w:rsidRDefault="00C43E96" w:rsidP="00C43E96">
          <w:pPr>
            <w:pStyle w:val="CA463DCCD0FD4A739982FE14753E3C4E"/>
          </w:pPr>
          <w:r w:rsidRPr="0042580C">
            <w:rPr>
              <w:rStyle w:val="PlaceholderText"/>
            </w:rPr>
            <w:t>Click or tap here to enter text.</w:t>
          </w:r>
        </w:p>
      </w:docPartBody>
    </w:docPart>
    <w:docPart>
      <w:docPartPr>
        <w:name w:val="BFEA80A02C2E4BEDB48220F002952DFB"/>
        <w:category>
          <w:name w:val="General"/>
          <w:gallery w:val="placeholder"/>
        </w:category>
        <w:types>
          <w:type w:val="bbPlcHdr"/>
        </w:types>
        <w:behaviors>
          <w:behavior w:val="content"/>
        </w:behaviors>
        <w:guid w:val="{7DD55E89-B48A-4A56-8EBE-6D2F1DE0E3E2}"/>
      </w:docPartPr>
      <w:docPartBody>
        <w:p w:rsidR="00827A95" w:rsidRDefault="00C43E96" w:rsidP="00C43E96">
          <w:pPr>
            <w:pStyle w:val="BFEA80A02C2E4BEDB48220F002952DFB"/>
          </w:pPr>
          <w:r w:rsidRPr="0042580C">
            <w:rPr>
              <w:rStyle w:val="PlaceholderText"/>
            </w:rPr>
            <w:t>Click or tap here to enter text.</w:t>
          </w:r>
        </w:p>
      </w:docPartBody>
    </w:docPart>
    <w:docPart>
      <w:docPartPr>
        <w:name w:val="CD1C208A4CBB4627945C9BF57FB10509"/>
        <w:category>
          <w:name w:val="General"/>
          <w:gallery w:val="placeholder"/>
        </w:category>
        <w:types>
          <w:type w:val="bbPlcHdr"/>
        </w:types>
        <w:behaviors>
          <w:behavior w:val="content"/>
        </w:behaviors>
        <w:guid w:val="{C650589A-7D63-40A5-ABED-F9945A2112F8}"/>
      </w:docPartPr>
      <w:docPartBody>
        <w:p w:rsidR="00827A95" w:rsidRDefault="00C43E96" w:rsidP="00C43E96">
          <w:pPr>
            <w:pStyle w:val="CD1C208A4CBB4627945C9BF57FB10509"/>
          </w:pPr>
          <w:r w:rsidRPr="0042580C">
            <w:rPr>
              <w:rStyle w:val="PlaceholderText"/>
            </w:rPr>
            <w:t>Click or tap here to enter text.</w:t>
          </w:r>
        </w:p>
      </w:docPartBody>
    </w:docPart>
    <w:docPart>
      <w:docPartPr>
        <w:name w:val="90A0FDFE171349E2B0F9962C8204E382"/>
        <w:category>
          <w:name w:val="General"/>
          <w:gallery w:val="placeholder"/>
        </w:category>
        <w:types>
          <w:type w:val="bbPlcHdr"/>
        </w:types>
        <w:behaviors>
          <w:behavior w:val="content"/>
        </w:behaviors>
        <w:guid w:val="{3DCAA861-8B37-4203-A56C-83A7E8900856}"/>
      </w:docPartPr>
      <w:docPartBody>
        <w:p w:rsidR="00827A95" w:rsidRDefault="00C43E96" w:rsidP="00C43E96">
          <w:pPr>
            <w:pStyle w:val="90A0FDFE171349E2B0F9962C8204E382"/>
          </w:pPr>
          <w:r w:rsidRPr="0042580C">
            <w:rPr>
              <w:rStyle w:val="PlaceholderText"/>
            </w:rPr>
            <w:t>Click or tap here to enter text.</w:t>
          </w:r>
        </w:p>
      </w:docPartBody>
    </w:docPart>
    <w:docPart>
      <w:docPartPr>
        <w:name w:val="CFA97E3D91C44E7DBC9D35A41D6FABB7"/>
        <w:category>
          <w:name w:val="General"/>
          <w:gallery w:val="placeholder"/>
        </w:category>
        <w:types>
          <w:type w:val="bbPlcHdr"/>
        </w:types>
        <w:behaviors>
          <w:behavior w:val="content"/>
        </w:behaviors>
        <w:guid w:val="{B2D11CA1-E676-4744-B4A6-79C568734067}"/>
      </w:docPartPr>
      <w:docPartBody>
        <w:p w:rsidR="00827A95" w:rsidRDefault="00C43E96" w:rsidP="00C43E96">
          <w:pPr>
            <w:pStyle w:val="CFA97E3D91C44E7DBC9D35A41D6FABB7"/>
          </w:pPr>
          <w:r w:rsidRPr="0042580C">
            <w:rPr>
              <w:rStyle w:val="PlaceholderText"/>
            </w:rPr>
            <w:t>Click or tap here to enter text.</w:t>
          </w:r>
        </w:p>
      </w:docPartBody>
    </w:docPart>
    <w:docPart>
      <w:docPartPr>
        <w:name w:val="27170F8B118C4BA5889A29823FB6267B"/>
        <w:category>
          <w:name w:val="General"/>
          <w:gallery w:val="placeholder"/>
        </w:category>
        <w:types>
          <w:type w:val="bbPlcHdr"/>
        </w:types>
        <w:behaviors>
          <w:behavior w:val="content"/>
        </w:behaviors>
        <w:guid w:val="{AEB296F3-1A5D-410A-BD2E-E62AA9F77CB9}"/>
      </w:docPartPr>
      <w:docPartBody>
        <w:p w:rsidR="00827A95" w:rsidRDefault="00C43E96" w:rsidP="00C43E96">
          <w:pPr>
            <w:pStyle w:val="27170F8B118C4BA5889A29823FB6267B"/>
          </w:pPr>
          <w:r w:rsidRPr="0042580C">
            <w:rPr>
              <w:rStyle w:val="PlaceholderText"/>
            </w:rPr>
            <w:t>Click or tap here to enter text.</w:t>
          </w:r>
        </w:p>
      </w:docPartBody>
    </w:docPart>
    <w:docPart>
      <w:docPartPr>
        <w:name w:val="DD53BE60DB984192A5A15B6CCDE04FF7"/>
        <w:category>
          <w:name w:val="General"/>
          <w:gallery w:val="placeholder"/>
        </w:category>
        <w:types>
          <w:type w:val="bbPlcHdr"/>
        </w:types>
        <w:behaviors>
          <w:behavior w:val="content"/>
        </w:behaviors>
        <w:guid w:val="{71B9B165-EB94-4B99-B52C-2772371AE915}"/>
      </w:docPartPr>
      <w:docPartBody>
        <w:p w:rsidR="00827A95" w:rsidRDefault="00C43E96" w:rsidP="00C43E96">
          <w:pPr>
            <w:pStyle w:val="DD53BE60DB984192A5A15B6CCDE04FF7"/>
          </w:pPr>
          <w:r w:rsidRPr="0042580C">
            <w:rPr>
              <w:rStyle w:val="PlaceholderText"/>
            </w:rPr>
            <w:t>Click or tap here to enter text.</w:t>
          </w:r>
        </w:p>
      </w:docPartBody>
    </w:docPart>
    <w:docPart>
      <w:docPartPr>
        <w:name w:val="6333B5F622EE4683AC149B5B5AC95DF0"/>
        <w:category>
          <w:name w:val="General"/>
          <w:gallery w:val="placeholder"/>
        </w:category>
        <w:types>
          <w:type w:val="bbPlcHdr"/>
        </w:types>
        <w:behaviors>
          <w:behavior w:val="content"/>
        </w:behaviors>
        <w:guid w:val="{80750658-5D98-4B9C-A51E-50A4D4ABACD8}"/>
      </w:docPartPr>
      <w:docPartBody>
        <w:p w:rsidR="00827A95" w:rsidRDefault="00C43E96" w:rsidP="00C43E96">
          <w:pPr>
            <w:pStyle w:val="6333B5F622EE4683AC149B5B5AC95DF0"/>
          </w:pPr>
          <w:r w:rsidRPr="0042580C">
            <w:rPr>
              <w:rStyle w:val="PlaceholderText"/>
            </w:rPr>
            <w:t>Click or tap here to enter text.</w:t>
          </w:r>
        </w:p>
      </w:docPartBody>
    </w:docPart>
    <w:docPart>
      <w:docPartPr>
        <w:name w:val="7033FF28741C44A0BF2C23CE3E712B23"/>
        <w:category>
          <w:name w:val="General"/>
          <w:gallery w:val="placeholder"/>
        </w:category>
        <w:types>
          <w:type w:val="bbPlcHdr"/>
        </w:types>
        <w:behaviors>
          <w:behavior w:val="content"/>
        </w:behaviors>
        <w:guid w:val="{73BC458E-17E8-4C43-944E-F20C8E345901}"/>
      </w:docPartPr>
      <w:docPartBody>
        <w:p w:rsidR="00827A95" w:rsidRDefault="00C43E96" w:rsidP="00C43E96">
          <w:pPr>
            <w:pStyle w:val="7033FF28741C44A0BF2C23CE3E712B23"/>
          </w:pPr>
          <w:r w:rsidRPr="0042580C">
            <w:rPr>
              <w:rStyle w:val="PlaceholderText"/>
            </w:rPr>
            <w:t>Click or tap here to enter text.</w:t>
          </w:r>
        </w:p>
      </w:docPartBody>
    </w:docPart>
    <w:docPart>
      <w:docPartPr>
        <w:name w:val="858446276B2B4EFD9F93437A2C35D013"/>
        <w:category>
          <w:name w:val="General"/>
          <w:gallery w:val="placeholder"/>
        </w:category>
        <w:types>
          <w:type w:val="bbPlcHdr"/>
        </w:types>
        <w:behaviors>
          <w:behavior w:val="content"/>
        </w:behaviors>
        <w:guid w:val="{97552D8C-7B8C-48E6-8006-01B8CB6A7417}"/>
      </w:docPartPr>
      <w:docPartBody>
        <w:p w:rsidR="00827A95" w:rsidRDefault="00C43E96" w:rsidP="00C43E96">
          <w:pPr>
            <w:pStyle w:val="858446276B2B4EFD9F93437A2C35D013"/>
          </w:pPr>
          <w:r w:rsidRPr="0042580C">
            <w:rPr>
              <w:rStyle w:val="PlaceholderText"/>
            </w:rPr>
            <w:t>Click or tap here to enter text.</w:t>
          </w:r>
        </w:p>
      </w:docPartBody>
    </w:docPart>
    <w:docPart>
      <w:docPartPr>
        <w:name w:val="D3719282592F4995A8803239488FF100"/>
        <w:category>
          <w:name w:val="General"/>
          <w:gallery w:val="placeholder"/>
        </w:category>
        <w:types>
          <w:type w:val="bbPlcHdr"/>
        </w:types>
        <w:behaviors>
          <w:behavior w:val="content"/>
        </w:behaviors>
        <w:guid w:val="{FD6BDD49-5521-4D61-9B9F-FD6904DAB64C}"/>
      </w:docPartPr>
      <w:docPartBody>
        <w:p w:rsidR="00827A95" w:rsidRDefault="00C43E96" w:rsidP="00C43E96">
          <w:pPr>
            <w:pStyle w:val="D3719282592F4995A8803239488FF100"/>
          </w:pPr>
          <w:r w:rsidRPr="0042580C">
            <w:rPr>
              <w:rStyle w:val="PlaceholderText"/>
            </w:rPr>
            <w:t>Click or tap here to enter text.</w:t>
          </w:r>
        </w:p>
      </w:docPartBody>
    </w:docPart>
    <w:docPart>
      <w:docPartPr>
        <w:name w:val="8BEDBE7679F1447598998DCEBE57D016"/>
        <w:category>
          <w:name w:val="General"/>
          <w:gallery w:val="placeholder"/>
        </w:category>
        <w:types>
          <w:type w:val="bbPlcHdr"/>
        </w:types>
        <w:behaviors>
          <w:behavior w:val="content"/>
        </w:behaviors>
        <w:guid w:val="{ED65FF07-5849-4430-ADE8-A9492963A08B}"/>
      </w:docPartPr>
      <w:docPartBody>
        <w:p w:rsidR="00827A95" w:rsidRDefault="00C43E96" w:rsidP="00C43E96">
          <w:pPr>
            <w:pStyle w:val="8BEDBE7679F1447598998DCEBE57D016"/>
          </w:pPr>
          <w:r w:rsidRPr="0042580C">
            <w:rPr>
              <w:rStyle w:val="PlaceholderText"/>
            </w:rPr>
            <w:t>Click or tap here to enter text.</w:t>
          </w:r>
        </w:p>
      </w:docPartBody>
    </w:docPart>
    <w:docPart>
      <w:docPartPr>
        <w:name w:val="9E1FDD6A3B0142BDBDED64C5F2719994"/>
        <w:category>
          <w:name w:val="General"/>
          <w:gallery w:val="placeholder"/>
        </w:category>
        <w:types>
          <w:type w:val="bbPlcHdr"/>
        </w:types>
        <w:behaviors>
          <w:behavior w:val="content"/>
        </w:behaviors>
        <w:guid w:val="{660A4107-976B-4358-AC20-8D33A5E6996F}"/>
      </w:docPartPr>
      <w:docPartBody>
        <w:p w:rsidR="00827A95" w:rsidRDefault="00C43E96" w:rsidP="00C43E96">
          <w:pPr>
            <w:pStyle w:val="9E1FDD6A3B0142BDBDED64C5F2719994"/>
          </w:pPr>
          <w:r w:rsidRPr="0042580C">
            <w:rPr>
              <w:rStyle w:val="PlaceholderText"/>
            </w:rPr>
            <w:t>Click or tap here to enter text.</w:t>
          </w:r>
        </w:p>
      </w:docPartBody>
    </w:docPart>
    <w:docPart>
      <w:docPartPr>
        <w:name w:val="74CC3DE61BAF4D46ACD474FA87DF8820"/>
        <w:category>
          <w:name w:val="General"/>
          <w:gallery w:val="placeholder"/>
        </w:category>
        <w:types>
          <w:type w:val="bbPlcHdr"/>
        </w:types>
        <w:behaviors>
          <w:behavior w:val="content"/>
        </w:behaviors>
        <w:guid w:val="{D7C0E82F-9C1F-47BC-B7AB-37C67C3216D7}"/>
      </w:docPartPr>
      <w:docPartBody>
        <w:p w:rsidR="00827A95" w:rsidRDefault="00C43E96" w:rsidP="00C43E96">
          <w:pPr>
            <w:pStyle w:val="74CC3DE61BAF4D46ACD474FA87DF8820"/>
          </w:pPr>
          <w:r w:rsidRPr="0042580C">
            <w:rPr>
              <w:rStyle w:val="PlaceholderText"/>
            </w:rPr>
            <w:t>Click or tap here to enter text.</w:t>
          </w:r>
        </w:p>
      </w:docPartBody>
    </w:docPart>
    <w:docPart>
      <w:docPartPr>
        <w:name w:val="44735AB7547C4C61811BEA5806083431"/>
        <w:category>
          <w:name w:val="General"/>
          <w:gallery w:val="placeholder"/>
        </w:category>
        <w:types>
          <w:type w:val="bbPlcHdr"/>
        </w:types>
        <w:behaviors>
          <w:behavior w:val="content"/>
        </w:behaviors>
        <w:guid w:val="{3DD0FB78-AE6F-4893-AD77-343F9B9004B5}"/>
      </w:docPartPr>
      <w:docPartBody>
        <w:p w:rsidR="00827A95" w:rsidRDefault="00C43E96" w:rsidP="00C43E96">
          <w:pPr>
            <w:pStyle w:val="44735AB7547C4C61811BEA5806083431"/>
          </w:pPr>
          <w:r w:rsidRPr="0042580C">
            <w:rPr>
              <w:rStyle w:val="PlaceholderText"/>
            </w:rPr>
            <w:t>Click or tap here to enter text.</w:t>
          </w:r>
        </w:p>
      </w:docPartBody>
    </w:docPart>
    <w:docPart>
      <w:docPartPr>
        <w:name w:val="03ABB04D86D54072AF914AB89BB3AFDB"/>
        <w:category>
          <w:name w:val="General"/>
          <w:gallery w:val="placeholder"/>
        </w:category>
        <w:types>
          <w:type w:val="bbPlcHdr"/>
        </w:types>
        <w:behaviors>
          <w:behavior w:val="content"/>
        </w:behaviors>
        <w:guid w:val="{68D69C87-8DE6-4EDE-92C1-7819CD3F1325}"/>
      </w:docPartPr>
      <w:docPartBody>
        <w:p w:rsidR="00827A95" w:rsidRDefault="00C43E96" w:rsidP="00C43E96">
          <w:pPr>
            <w:pStyle w:val="03ABB04D86D54072AF914AB89BB3AFDB"/>
          </w:pPr>
          <w:r w:rsidRPr="0042580C">
            <w:rPr>
              <w:rStyle w:val="PlaceholderText"/>
            </w:rPr>
            <w:t>Click or tap here to enter text.</w:t>
          </w:r>
        </w:p>
      </w:docPartBody>
    </w:docPart>
    <w:docPart>
      <w:docPartPr>
        <w:name w:val="387C26CDA86A4DCC91F2EBF9CEDFD0F9"/>
        <w:category>
          <w:name w:val="General"/>
          <w:gallery w:val="placeholder"/>
        </w:category>
        <w:types>
          <w:type w:val="bbPlcHdr"/>
        </w:types>
        <w:behaviors>
          <w:behavior w:val="content"/>
        </w:behaviors>
        <w:guid w:val="{6BB9B3E2-2A42-4F6A-AA58-A4594231BD13}"/>
      </w:docPartPr>
      <w:docPartBody>
        <w:p w:rsidR="00827A95" w:rsidRDefault="00C43E96" w:rsidP="00C43E96">
          <w:pPr>
            <w:pStyle w:val="387C26CDA86A4DCC91F2EBF9CEDFD0F9"/>
          </w:pPr>
          <w:r w:rsidRPr="0042580C">
            <w:rPr>
              <w:rStyle w:val="PlaceholderText"/>
            </w:rPr>
            <w:t>Click or tap here to enter text.</w:t>
          </w:r>
        </w:p>
      </w:docPartBody>
    </w:docPart>
    <w:docPart>
      <w:docPartPr>
        <w:name w:val="BEF2677359774B7A98B206FDCA436456"/>
        <w:category>
          <w:name w:val="General"/>
          <w:gallery w:val="placeholder"/>
        </w:category>
        <w:types>
          <w:type w:val="bbPlcHdr"/>
        </w:types>
        <w:behaviors>
          <w:behavior w:val="content"/>
        </w:behaviors>
        <w:guid w:val="{76487917-39D8-4E94-8C48-94AEEC6A46A4}"/>
      </w:docPartPr>
      <w:docPartBody>
        <w:p w:rsidR="00827A95" w:rsidRDefault="00C43E96" w:rsidP="00C43E96">
          <w:pPr>
            <w:pStyle w:val="BEF2677359774B7A98B206FDCA436456"/>
          </w:pPr>
          <w:r w:rsidRPr="0042580C">
            <w:rPr>
              <w:rStyle w:val="PlaceholderText"/>
            </w:rPr>
            <w:t>Click or tap here to enter text.</w:t>
          </w:r>
        </w:p>
      </w:docPartBody>
    </w:docPart>
    <w:docPart>
      <w:docPartPr>
        <w:name w:val="52E0D3E4A5854AF3B8926A7EC4E051B1"/>
        <w:category>
          <w:name w:val="General"/>
          <w:gallery w:val="placeholder"/>
        </w:category>
        <w:types>
          <w:type w:val="bbPlcHdr"/>
        </w:types>
        <w:behaviors>
          <w:behavior w:val="content"/>
        </w:behaviors>
        <w:guid w:val="{7F9335F2-0E30-4F0D-831B-1FE74098683F}"/>
      </w:docPartPr>
      <w:docPartBody>
        <w:p w:rsidR="00827A95" w:rsidRDefault="00C43E96" w:rsidP="00C43E96">
          <w:pPr>
            <w:pStyle w:val="52E0D3E4A5854AF3B8926A7EC4E051B1"/>
          </w:pPr>
          <w:r w:rsidRPr="0042580C">
            <w:rPr>
              <w:rStyle w:val="PlaceholderText"/>
            </w:rPr>
            <w:t>Click or tap here to enter text.</w:t>
          </w:r>
        </w:p>
      </w:docPartBody>
    </w:docPart>
    <w:docPart>
      <w:docPartPr>
        <w:name w:val="C061605F52CB4C1BB74519830E01C1D9"/>
        <w:category>
          <w:name w:val="General"/>
          <w:gallery w:val="placeholder"/>
        </w:category>
        <w:types>
          <w:type w:val="bbPlcHdr"/>
        </w:types>
        <w:behaviors>
          <w:behavior w:val="content"/>
        </w:behaviors>
        <w:guid w:val="{86B1CA35-526D-46AA-AD8E-6A774CEBD051}"/>
      </w:docPartPr>
      <w:docPartBody>
        <w:p w:rsidR="00827A95" w:rsidRDefault="00C43E96" w:rsidP="00C43E96">
          <w:pPr>
            <w:pStyle w:val="C061605F52CB4C1BB74519830E01C1D9"/>
          </w:pPr>
          <w:r w:rsidRPr="0042580C">
            <w:rPr>
              <w:rStyle w:val="PlaceholderText"/>
            </w:rPr>
            <w:t>Click or tap here to enter text.</w:t>
          </w:r>
        </w:p>
      </w:docPartBody>
    </w:docPart>
    <w:docPart>
      <w:docPartPr>
        <w:name w:val="A33ED4569A0B4BD5B542249EDEABF829"/>
        <w:category>
          <w:name w:val="General"/>
          <w:gallery w:val="placeholder"/>
        </w:category>
        <w:types>
          <w:type w:val="bbPlcHdr"/>
        </w:types>
        <w:behaviors>
          <w:behavior w:val="content"/>
        </w:behaviors>
        <w:guid w:val="{AECF3936-A76C-461E-9BD0-0F7EE2ED5198}"/>
      </w:docPartPr>
      <w:docPartBody>
        <w:p w:rsidR="00827A95" w:rsidRDefault="00C43E96" w:rsidP="00C43E96">
          <w:pPr>
            <w:pStyle w:val="A33ED4569A0B4BD5B542249EDEABF829"/>
          </w:pPr>
          <w:r w:rsidRPr="0042580C">
            <w:rPr>
              <w:rStyle w:val="PlaceholderText"/>
            </w:rPr>
            <w:t>Click or tap here to enter text.</w:t>
          </w:r>
        </w:p>
      </w:docPartBody>
    </w:docPart>
    <w:docPart>
      <w:docPartPr>
        <w:name w:val="4F2A4EC899D541AD9EB70B1E968DD82B"/>
        <w:category>
          <w:name w:val="General"/>
          <w:gallery w:val="placeholder"/>
        </w:category>
        <w:types>
          <w:type w:val="bbPlcHdr"/>
        </w:types>
        <w:behaviors>
          <w:behavior w:val="content"/>
        </w:behaviors>
        <w:guid w:val="{F87CB7F6-3A4E-4C27-9F72-D833A514759C}"/>
      </w:docPartPr>
      <w:docPartBody>
        <w:p w:rsidR="00827A95" w:rsidRDefault="00C43E96" w:rsidP="00C43E96">
          <w:pPr>
            <w:pStyle w:val="4F2A4EC899D541AD9EB70B1E968DD82B"/>
          </w:pPr>
          <w:r w:rsidRPr="0042580C">
            <w:rPr>
              <w:rStyle w:val="PlaceholderText"/>
            </w:rPr>
            <w:t>Click or tap here to enter text.</w:t>
          </w:r>
        </w:p>
      </w:docPartBody>
    </w:docPart>
    <w:docPart>
      <w:docPartPr>
        <w:name w:val="A40E10965FD34ABD9F3D3129279BDB3B"/>
        <w:category>
          <w:name w:val="General"/>
          <w:gallery w:val="placeholder"/>
        </w:category>
        <w:types>
          <w:type w:val="bbPlcHdr"/>
        </w:types>
        <w:behaviors>
          <w:behavior w:val="content"/>
        </w:behaviors>
        <w:guid w:val="{00158561-830B-4625-A088-46C1F4ABCB95}"/>
      </w:docPartPr>
      <w:docPartBody>
        <w:p w:rsidR="00827A95" w:rsidRDefault="00C43E96" w:rsidP="00C43E96">
          <w:pPr>
            <w:pStyle w:val="A40E10965FD34ABD9F3D3129279BDB3B"/>
          </w:pPr>
          <w:r w:rsidRPr="0042580C">
            <w:rPr>
              <w:rStyle w:val="PlaceholderText"/>
            </w:rPr>
            <w:t>Click or tap here to enter text.</w:t>
          </w:r>
        </w:p>
      </w:docPartBody>
    </w:docPart>
    <w:docPart>
      <w:docPartPr>
        <w:name w:val="151E4A95B26E441893DD34CA79D1B1D1"/>
        <w:category>
          <w:name w:val="General"/>
          <w:gallery w:val="placeholder"/>
        </w:category>
        <w:types>
          <w:type w:val="bbPlcHdr"/>
        </w:types>
        <w:behaviors>
          <w:behavior w:val="content"/>
        </w:behaviors>
        <w:guid w:val="{16D709CF-C72D-45B0-B17D-A10623865475}"/>
      </w:docPartPr>
      <w:docPartBody>
        <w:p w:rsidR="00827A95" w:rsidRDefault="00C43E96" w:rsidP="00C43E96">
          <w:pPr>
            <w:pStyle w:val="151E4A95B26E441893DD34CA79D1B1D1"/>
          </w:pPr>
          <w:r w:rsidRPr="0042580C">
            <w:rPr>
              <w:rStyle w:val="PlaceholderText"/>
            </w:rPr>
            <w:t>Click or tap here to enter text.</w:t>
          </w:r>
        </w:p>
      </w:docPartBody>
    </w:docPart>
    <w:docPart>
      <w:docPartPr>
        <w:name w:val="1224004592AA4508809DE3E89CA4965D"/>
        <w:category>
          <w:name w:val="General"/>
          <w:gallery w:val="placeholder"/>
        </w:category>
        <w:types>
          <w:type w:val="bbPlcHdr"/>
        </w:types>
        <w:behaviors>
          <w:behavior w:val="content"/>
        </w:behaviors>
        <w:guid w:val="{61DCB111-5B0F-4575-BFCA-663AE1752A02}"/>
      </w:docPartPr>
      <w:docPartBody>
        <w:p w:rsidR="00827A95" w:rsidRDefault="00C43E96" w:rsidP="00C43E96">
          <w:pPr>
            <w:pStyle w:val="1224004592AA4508809DE3E89CA4965D"/>
          </w:pPr>
          <w:r w:rsidRPr="0042580C">
            <w:rPr>
              <w:rStyle w:val="PlaceholderText"/>
            </w:rPr>
            <w:t>Click or tap here to enter text.</w:t>
          </w:r>
        </w:p>
      </w:docPartBody>
    </w:docPart>
    <w:docPart>
      <w:docPartPr>
        <w:name w:val="4655E649D1F74AFF8CC3A16BE475E287"/>
        <w:category>
          <w:name w:val="General"/>
          <w:gallery w:val="placeholder"/>
        </w:category>
        <w:types>
          <w:type w:val="bbPlcHdr"/>
        </w:types>
        <w:behaviors>
          <w:behavior w:val="content"/>
        </w:behaviors>
        <w:guid w:val="{BF2F1E87-E90B-4D57-AA3F-20F28F947F27}"/>
      </w:docPartPr>
      <w:docPartBody>
        <w:p w:rsidR="00827A95" w:rsidRDefault="00C43E96" w:rsidP="00C43E96">
          <w:pPr>
            <w:pStyle w:val="4655E649D1F74AFF8CC3A16BE475E287"/>
          </w:pPr>
          <w:r w:rsidRPr="0042580C">
            <w:rPr>
              <w:rStyle w:val="PlaceholderText"/>
            </w:rPr>
            <w:t>Click or tap here to enter text.</w:t>
          </w:r>
        </w:p>
      </w:docPartBody>
    </w:docPart>
    <w:docPart>
      <w:docPartPr>
        <w:name w:val="C4DFA33776E4454891F2AB47FF7F40CA"/>
        <w:category>
          <w:name w:val="General"/>
          <w:gallery w:val="placeholder"/>
        </w:category>
        <w:types>
          <w:type w:val="bbPlcHdr"/>
        </w:types>
        <w:behaviors>
          <w:behavior w:val="content"/>
        </w:behaviors>
        <w:guid w:val="{3C3EEC66-A365-4144-BCD1-B2A1A5152A02}"/>
      </w:docPartPr>
      <w:docPartBody>
        <w:p w:rsidR="00827A95" w:rsidRDefault="00C43E96" w:rsidP="00C43E96">
          <w:pPr>
            <w:pStyle w:val="C4DFA33776E4454891F2AB47FF7F40CA"/>
          </w:pPr>
          <w:r w:rsidRPr="0042580C">
            <w:rPr>
              <w:rStyle w:val="PlaceholderText"/>
            </w:rPr>
            <w:t>Click or tap here to enter text.</w:t>
          </w:r>
        </w:p>
      </w:docPartBody>
    </w:docPart>
    <w:docPart>
      <w:docPartPr>
        <w:name w:val="7FC33C872FB04DC2952D49D0004B311D"/>
        <w:category>
          <w:name w:val="General"/>
          <w:gallery w:val="placeholder"/>
        </w:category>
        <w:types>
          <w:type w:val="bbPlcHdr"/>
        </w:types>
        <w:behaviors>
          <w:behavior w:val="content"/>
        </w:behaviors>
        <w:guid w:val="{75D32EE5-8D8D-40B6-8766-74D6026CA53D}"/>
      </w:docPartPr>
      <w:docPartBody>
        <w:p w:rsidR="00827A95" w:rsidRDefault="00C43E96" w:rsidP="00C43E96">
          <w:pPr>
            <w:pStyle w:val="7FC33C872FB04DC2952D49D0004B311D"/>
          </w:pPr>
          <w:r w:rsidRPr="0042580C">
            <w:rPr>
              <w:rStyle w:val="PlaceholderText"/>
            </w:rPr>
            <w:t>Click or tap here to enter text.</w:t>
          </w:r>
        </w:p>
      </w:docPartBody>
    </w:docPart>
    <w:docPart>
      <w:docPartPr>
        <w:name w:val="F8843B122DDF4906BDFC26601CB6A26F"/>
        <w:category>
          <w:name w:val="General"/>
          <w:gallery w:val="placeholder"/>
        </w:category>
        <w:types>
          <w:type w:val="bbPlcHdr"/>
        </w:types>
        <w:behaviors>
          <w:behavior w:val="content"/>
        </w:behaviors>
        <w:guid w:val="{6ACE5B58-B6F3-4B79-995F-901569BFC773}"/>
      </w:docPartPr>
      <w:docPartBody>
        <w:p w:rsidR="00827A95" w:rsidRDefault="00C43E96" w:rsidP="00C43E96">
          <w:pPr>
            <w:pStyle w:val="F8843B122DDF4906BDFC26601CB6A26F"/>
          </w:pPr>
          <w:r w:rsidRPr="0042580C">
            <w:rPr>
              <w:rStyle w:val="PlaceholderText"/>
            </w:rPr>
            <w:t>Click or tap here to enter text.</w:t>
          </w:r>
        </w:p>
      </w:docPartBody>
    </w:docPart>
    <w:docPart>
      <w:docPartPr>
        <w:name w:val="4CD92154725B4B04B2184B072ACF6084"/>
        <w:category>
          <w:name w:val="General"/>
          <w:gallery w:val="placeholder"/>
        </w:category>
        <w:types>
          <w:type w:val="bbPlcHdr"/>
        </w:types>
        <w:behaviors>
          <w:behavior w:val="content"/>
        </w:behaviors>
        <w:guid w:val="{4081DFA1-9718-42E8-9A7D-F4552DBC15B7}"/>
      </w:docPartPr>
      <w:docPartBody>
        <w:p w:rsidR="00827A95" w:rsidRDefault="00C43E96" w:rsidP="00C43E96">
          <w:pPr>
            <w:pStyle w:val="4CD92154725B4B04B2184B072ACF6084"/>
          </w:pPr>
          <w:r w:rsidRPr="0042580C">
            <w:rPr>
              <w:rStyle w:val="PlaceholderText"/>
            </w:rPr>
            <w:t>Click or tap here to enter text.</w:t>
          </w:r>
        </w:p>
      </w:docPartBody>
    </w:docPart>
    <w:docPart>
      <w:docPartPr>
        <w:name w:val="3E625CFDDB444D369590EA7845831151"/>
        <w:category>
          <w:name w:val="General"/>
          <w:gallery w:val="placeholder"/>
        </w:category>
        <w:types>
          <w:type w:val="bbPlcHdr"/>
        </w:types>
        <w:behaviors>
          <w:behavior w:val="content"/>
        </w:behaviors>
        <w:guid w:val="{A4E40251-C291-465D-9AD6-28C19F1FD302}"/>
      </w:docPartPr>
      <w:docPartBody>
        <w:p w:rsidR="00827A95" w:rsidRDefault="00C43E96" w:rsidP="00C43E96">
          <w:pPr>
            <w:pStyle w:val="3E625CFDDB444D369590EA7845831151"/>
          </w:pPr>
          <w:r w:rsidRPr="0042580C">
            <w:rPr>
              <w:rStyle w:val="PlaceholderText"/>
            </w:rPr>
            <w:t>Click or tap here to enter text.</w:t>
          </w:r>
        </w:p>
      </w:docPartBody>
    </w:docPart>
    <w:docPart>
      <w:docPartPr>
        <w:name w:val="C970BD9CAB5C4907B38E4CD34E095FAA"/>
        <w:category>
          <w:name w:val="General"/>
          <w:gallery w:val="placeholder"/>
        </w:category>
        <w:types>
          <w:type w:val="bbPlcHdr"/>
        </w:types>
        <w:behaviors>
          <w:behavior w:val="content"/>
        </w:behaviors>
        <w:guid w:val="{9F2F338B-05A7-4A60-8539-C192CFA3B75D}"/>
      </w:docPartPr>
      <w:docPartBody>
        <w:p w:rsidR="00827A95" w:rsidRDefault="00C43E96" w:rsidP="00C43E96">
          <w:pPr>
            <w:pStyle w:val="C970BD9CAB5C4907B38E4CD34E095FAA"/>
          </w:pPr>
          <w:r w:rsidRPr="0042580C">
            <w:rPr>
              <w:rStyle w:val="PlaceholderText"/>
            </w:rPr>
            <w:t>Click or tap here to enter text.</w:t>
          </w:r>
        </w:p>
      </w:docPartBody>
    </w:docPart>
    <w:docPart>
      <w:docPartPr>
        <w:name w:val="54C1C6F2F6D64521B4CB2515FB8F382B"/>
        <w:category>
          <w:name w:val="General"/>
          <w:gallery w:val="placeholder"/>
        </w:category>
        <w:types>
          <w:type w:val="bbPlcHdr"/>
        </w:types>
        <w:behaviors>
          <w:behavior w:val="content"/>
        </w:behaviors>
        <w:guid w:val="{CBC5694A-DAE2-4DE9-B75D-E81598DBA694}"/>
      </w:docPartPr>
      <w:docPartBody>
        <w:p w:rsidR="00827A95" w:rsidRDefault="00C43E96" w:rsidP="00C43E96">
          <w:pPr>
            <w:pStyle w:val="54C1C6F2F6D64521B4CB2515FB8F382B"/>
          </w:pPr>
          <w:r w:rsidRPr="0042580C">
            <w:rPr>
              <w:rStyle w:val="PlaceholderText"/>
            </w:rPr>
            <w:t>Click or tap here to enter text.</w:t>
          </w:r>
        </w:p>
      </w:docPartBody>
    </w:docPart>
    <w:docPart>
      <w:docPartPr>
        <w:name w:val="85FA69A3B3A94EA78AD74B1D84919F77"/>
        <w:category>
          <w:name w:val="General"/>
          <w:gallery w:val="placeholder"/>
        </w:category>
        <w:types>
          <w:type w:val="bbPlcHdr"/>
        </w:types>
        <w:behaviors>
          <w:behavior w:val="content"/>
        </w:behaviors>
        <w:guid w:val="{86488277-DEA3-4C53-AA9D-C5148E576251}"/>
      </w:docPartPr>
      <w:docPartBody>
        <w:p w:rsidR="00827A95" w:rsidRDefault="00C43E96" w:rsidP="00C43E96">
          <w:pPr>
            <w:pStyle w:val="85FA69A3B3A94EA78AD74B1D84919F77"/>
          </w:pPr>
          <w:r w:rsidRPr="0042580C">
            <w:rPr>
              <w:rStyle w:val="PlaceholderText"/>
            </w:rPr>
            <w:t>Click or tap here to enter text.</w:t>
          </w:r>
        </w:p>
      </w:docPartBody>
    </w:docPart>
    <w:docPart>
      <w:docPartPr>
        <w:name w:val="42A94AAFA2E24E288A96960367F8616C"/>
        <w:category>
          <w:name w:val="General"/>
          <w:gallery w:val="placeholder"/>
        </w:category>
        <w:types>
          <w:type w:val="bbPlcHdr"/>
        </w:types>
        <w:behaviors>
          <w:behavior w:val="content"/>
        </w:behaviors>
        <w:guid w:val="{C0D14D6C-4F6D-461C-89C1-03C5752DFEA7}"/>
      </w:docPartPr>
      <w:docPartBody>
        <w:p w:rsidR="00827A95" w:rsidRDefault="00C43E96" w:rsidP="00C43E96">
          <w:pPr>
            <w:pStyle w:val="42A94AAFA2E24E288A96960367F8616C"/>
          </w:pPr>
          <w:r w:rsidRPr="0042580C">
            <w:rPr>
              <w:rStyle w:val="PlaceholderText"/>
            </w:rPr>
            <w:t>Click or tap here to enter text.</w:t>
          </w:r>
        </w:p>
      </w:docPartBody>
    </w:docPart>
    <w:docPart>
      <w:docPartPr>
        <w:name w:val="AD00DB6269144D9FAF75875A724F95E4"/>
        <w:category>
          <w:name w:val="General"/>
          <w:gallery w:val="placeholder"/>
        </w:category>
        <w:types>
          <w:type w:val="bbPlcHdr"/>
        </w:types>
        <w:behaviors>
          <w:behavior w:val="content"/>
        </w:behaviors>
        <w:guid w:val="{ACB4AF7A-59C7-4D34-89F1-1B610E0E1504}"/>
      </w:docPartPr>
      <w:docPartBody>
        <w:p w:rsidR="00827A95" w:rsidRDefault="00C43E96" w:rsidP="00C43E96">
          <w:pPr>
            <w:pStyle w:val="AD00DB6269144D9FAF75875A724F95E4"/>
          </w:pPr>
          <w:r w:rsidRPr="0042580C">
            <w:rPr>
              <w:rStyle w:val="PlaceholderText"/>
            </w:rPr>
            <w:t>Click or tap here to enter text.</w:t>
          </w:r>
        </w:p>
      </w:docPartBody>
    </w:docPart>
    <w:docPart>
      <w:docPartPr>
        <w:name w:val="D2C2848B414B4A0B94592B300D22FBF3"/>
        <w:category>
          <w:name w:val="General"/>
          <w:gallery w:val="placeholder"/>
        </w:category>
        <w:types>
          <w:type w:val="bbPlcHdr"/>
        </w:types>
        <w:behaviors>
          <w:behavior w:val="content"/>
        </w:behaviors>
        <w:guid w:val="{0DA23D99-AA4B-4DF1-896B-E8D8B82130AF}"/>
      </w:docPartPr>
      <w:docPartBody>
        <w:p w:rsidR="00827A95" w:rsidRDefault="00C43E96" w:rsidP="00C43E96">
          <w:pPr>
            <w:pStyle w:val="D2C2848B414B4A0B94592B300D22FBF3"/>
          </w:pPr>
          <w:r w:rsidRPr="0042580C">
            <w:rPr>
              <w:rStyle w:val="PlaceholderText"/>
            </w:rPr>
            <w:t>Click or tap here to enter text.</w:t>
          </w:r>
        </w:p>
      </w:docPartBody>
    </w:docPart>
    <w:docPart>
      <w:docPartPr>
        <w:name w:val="338402B7EEF4428CA0497B997D54B831"/>
        <w:category>
          <w:name w:val="General"/>
          <w:gallery w:val="placeholder"/>
        </w:category>
        <w:types>
          <w:type w:val="bbPlcHdr"/>
        </w:types>
        <w:behaviors>
          <w:behavior w:val="content"/>
        </w:behaviors>
        <w:guid w:val="{BEBA2841-8254-4CDF-AB90-59969EDB5B1C}"/>
      </w:docPartPr>
      <w:docPartBody>
        <w:p w:rsidR="00827A95" w:rsidRDefault="00C43E96" w:rsidP="00C43E96">
          <w:pPr>
            <w:pStyle w:val="338402B7EEF4428CA0497B997D54B831"/>
          </w:pPr>
          <w:r w:rsidRPr="0042580C">
            <w:rPr>
              <w:rStyle w:val="PlaceholderText"/>
            </w:rPr>
            <w:t>Click or tap here to enter text.</w:t>
          </w:r>
        </w:p>
      </w:docPartBody>
    </w:docPart>
    <w:docPart>
      <w:docPartPr>
        <w:name w:val="F14A592E2F9A48E3AB5BF1307DB29DD5"/>
        <w:category>
          <w:name w:val="General"/>
          <w:gallery w:val="placeholder"/>
        </w:category>
        <w:types>
          <w:type w:val="bbPlcHdr"/>
        </w:types>
        <w:behaviors>
          <w:behavior w:val="content"/>
        </w:behaviors>
        <w:guid w:val="{8A38B228-7C49-440D-B215-93A984236528}"/>
      </w:docPartPr>
      <w:docPartBody>
        <w:p w:rsidR="00827A95" w:rsidRDefault="00C43E96" w:rsidP="00C43E96">
          <w:pPr>
            <w:pStyle w:val="F14A592E2F9A48E3AB5BF1307DB29DD5"/>
          </w:pPr>
          <w:r w:rsidRPr="0042580C">
            <w:rPr>
              <w:rStyle w:val="PlaceholderText"/>
            </w:rPr>
            <w:t>Click or tap here to enter text.</w:t>
          </w:r>
        </w:p>
      </w:docPartBody>
    </w:docPart>
    <w:docPart>
      <w:docPartPr>
        <w:name w:val="61B7D3A698F9412DA08E5953BD854E90"/>
        <w:category>
          <w:name w:val="General"/>
          <w:gallery w:val="placeholder"/>
        </w:category>
        <w:types>
          <w:type w:val="bbPlcHdr"/>
        </w:types>
        <w:behaviors>
          <w:behavior w:val="content"/>
        </w:behaviors>
        <w:guid w:val="{1B1D7679-7D3D-481B-A7CA-64A562166B08}"/>
      </w:docPartPr>
      <w:docPartBody>
        <w:p w:rsidR="00827A95" w:rsidRDefault="00C43E96" w:rsidP="00C43E96">
          <w:pPr>
            <w:pStyle w:val="61B7D3A698F9412DA08E5953BD854E90"/>
          </w:pPr>
          <w:r w:rsidRPr="0042580C">
            <w:rPr>
              <w:rStyle w:val="PlaceholderText"/>
            </w:rPr>
            <w:t>Click or tap here to enter text.</w:t>
          </w:r>
        </w:p>
      </w:docPartBody>
    </w:docPart>
    <w:docPart>
      <w:docPartPr>
        <w:name w:val="1E52C214810A477FAFF430D0E6CD9A47"/>
        <w:category>
          <w:name w:val="General"/>
          <w:gallery w:val="placeholder"/>
        </w:category>
        <w:types>
          <w:type w:val="bbPlcHdr"/>
        </w:types>
        <w:behaviors>
          <w:behavior w:val="content"/>
        </w:behaviors>
        <w:guid w:val="{7E133DFD-13ED-46A7-B6AE-839BA962DE3D}"/>
      </w:docPartPr>
      <w:docPartBody>
        <w:p w:rsidR="00827A95" w:rsidRDefault="00C43E96" w:rsidP="00C43E96">
          <w:pPr>
            <w:pStyle w:val="1E52C214810A477FAFF430D0E6CD9A47"/>
          </w:pPr>
          <w:r w:rsidRPr="0042580C">
            <w:rPr>
              <w:rStyle w:val="PlaceholderText"/>
            </w:rPr>
            <w:t>Click or tap here to enter text.</w:t>
          </w:r>
        </w:p>
      </w:docPartBody>
    </w:docPart>
    <w:docPart>
      <w:docPartPr>
        <w:name w:val="BC0052B00AD24612ABF74A328A9A147A"/>
        <w:category>
          <w:name w:val="General"/>
          <w:gallery w:val="placeholder"/>
        </w:category>
        <w:types>
          <w:type w:val="bbPlcHdr"/>
        </w:types>
        <w:behaviors>
          <w:behavior w:val="content"/>
        </w:behaviors>
        <w:guid w:val="{2AA0EDFD-3B8C-4051-8AFB-21E2F6B59965}"/>
      </w:docPartPr>
      <w:docPartBody>
        <w:p w:rsidR="00827A95" w:rsidRDefault="00C43E96" w:rsidP="00C43E96">
          <w:pPr>
            <w:pStyle w:val="BC0052B00AD24612ABF74A328A9A147A"/>
          </w:pPr>
          <w:r w:rsidRPr="0042580C">
            <w:rPr>
              <w:rStyle w:val="PlaceholderText"/>
            </w:rPr>
            <w:t>Click or tap here to enter text.</w:t>
          </w:r>
        </w:p>
      </w:docPartBody>
    </w:docPart>
    <w:docPart>
      <w:docPartPr>
        <w:name w:val="D554E5FCC1C14549ABFE4FFE03A19F21"/>
        <w:category>
          <w:name w:val="General"/>
          <w:gallery w:val="placeholder"/>
        </w:category>
        <w:types>
          <w:type w:val="bbPlcHdr"/>
        </w:types>
        <w:behaviors>
          <w:behavior w:val="content"/>
        </w:behaviors>
        <w:guid w:val="{C480AC6C-D64F-47B5-8D29-B85486E6B704}"/>
      </w:docPartPr>
      <w:docPartBody>
        <w:p w:rsidR="00827A95" w:rsidRDefault="00C43E96" w:rsidP="00C43E96">
          <w:pPr>
            <w:pStyle w:val="D554E5FCC1C14549ABFE4FFE03A19F21"/>
          </w:pPr>
          <w:r w:rsidRPr="0042580C">
            <w:rPr>
              <w:rStyle w:val="PlaceholderText"/>
            </w:rPr>
            <w:t>Click or tap here to enter text.</w:t>
          </w:r>
        </w:p>
      </w:docPartBody>
    </w:docPart>
    <w:docPart>
      <w:docPartPr>
        <w:name w:val="66C4681ABF6F4196A726C81C996E4AD1"/>
        <w:category>
          <w:name w:val="General"/>
          <w:gallery w:val="placeholder"/>
        </w:category>
        <w:types>
          <w:type w:val="bbPlcHdr"/>
        </w:types>
        <w:behaviors>
          <w:behavior w:val="content"/>
        </w:behaviors>
        <w:guid w:val="{DAAA5501-E7BB-4A50-89F0-3FBFD3CBAA35}"/>
      </w:docPartPr>
      <w:docPartBody>
        <w:p w:rsidR="00827A95" w:rsidRDefault="00C43E96" w:rsidP="00C43E96">
          <w:pPr>
            <w:pStyle w:val="66C4681ABF6F4196A726C81C996E4AD1"/>
          </w:pPr>
          <w:r w:rsidRPr="0042580C">
            <w:rPr>
              <w:rStyle w:val="PlaceholderText"/>
            </w:rPr>
            <w:t>Click or tap here to enter text.</w:t>
          </w:r>
        </w:p>
      </w:docPartBody>
    </w:docPart>
    <w:docPart>
      <w:docPartPr>
        <w:name w:val="FDCD986FA0D94DED94B94633BA4F416D"/>
        <w:category>
          <w:name w:val="General"/>
          <w:gallery w:val="placeholder"/>
        </w:category>
        <w:types>
          <w:type w:val="bbPlcHdr"/>
        </w:types>
        <w:behaviors>
          <w:behavior w:val="content"/>
        </w:behaviors>
        <w:guid w:val="{3EF4CB4B-1A66-49A0-B082-A4EB1C482BC9}"/>
      </w:docPartPr>
      <w:docPartBody>
        <w:p w:rsidR="00827A95" w:rsidRDefault="00C43E96" w:rsidP="00C43E96">
          <w:pPr>
            <w:pStyle w:val="FDCD986FA0D94DED94B94633BA4F416D"/>
          </w:pPr>
          <w:r w:rsidRPr="0042580C">
            <w:rPr>
              <w:rStyle w:val="PlaceholderText"/>
            </w:rPr>
            <w:t>Click or tap here to enter text.</w:t>
          </w:r>
        </w:p>
      </w:docPartBody>
    </w:docPart>
    <w:docPart>
      <w:docPartPr>
        <w:name w:val="4AA993AAED204F0EAA233B8F509DB78C"/>
        <w:category>
          <w:name w:val="General"/>
          <w:gallery w:val="placeholder"/>
        </w:category>
        <w:types>
          <w:type w:val="bbPlcHdr"/>
        </w:types>
        <w:behaviors>
          <w:behavior w:val="content"/>
        </w:behaviors>
        <w:guid w:val="{3F1E162A-E119-48C7-A652-EA095E32FE6D}"/>
      </w:docPartPr>
      <w:docPartBody>
        <w:p w:rsidR="00827A95" w:rsidRDefault="00C43E96" w:rsidP="00C43E96">
          <w:pPr>
            <w:pStyle w:val="4AA993AAED204F0EAA233B8F509DB78C"/>
          </w:pPr>
          <w:r w:rsidRPr="0042580C">
            <w:rPr>
              <w:rStyle w:val="PlaceholderText"/>
            </w:rPr>
            <w:t>Click or tap here to enter text.</w:t>
          </w:r>
        </w:p>
      </w:docPartBody>
    </w:docPart>
    <w:docPart>
      <w:docPartPr>
        <w:name w:val="938CB33D7D494081AC053CC11178D648"/>
        <w:category>
          <w:name w:val="General"/>
          <w:gallery w:val="placeholder"/>
        </w:category>
        <w:types>
          <w:type w:val="bbPlcHdr"/>
        </w:types>
        <w:behaviors>
          <w:behavior w:val="content"/>
        </w:behaviors>
        <w:guid w:val="{E71FDBA8-E7CC-4F81-8006-38826213E559}"/>
      </w:docPartPr>
      <w:docPartBody>
        <w:p w:rsidR="00827A95" w:rsidRDefault="00C43E96" w:rsidP="00C43E96">
          <w:pPr>
            <w:pStyle w:val="938CB33D7D494081AC053CC11178D648"/>
          </w:pPr>
          <w:r w:rsidRPr="0042580C">
            <w:rPr>
              <w:rStyle w:val="PlaceholderText"/>
            </w:rPr>
            <w:t>Click or tap here to enter text.</w:t>
          </w:r>
        </w:p>
      </w:docPartBody>
    </w:docPart>
    <w:docPart>
      <w:docPartPr>
        <w:name w:val="24FB21065D1149A894E638B7C0AFA63F"/>
        <w:category>
          <w:name w:val="General"/>
          <w:gallery w:val="placeholder"/>
        </w:category>
        <w:types>
          <w:type w:val="bbPlcHdr"/>
        </w:types>
        <w:behaviors>
          <w:behavior w:val="content"/>
        </w:behaviors>
        <w:guid w:val="{922FCFE4-E566-45F9-A776-BA0533720C87}"/>
      </w:docPartPr>
      <w:docPartBody>
        <w:p w:rsidR="00827A95" w:rsidRDefault="00C43E96" w:rsidP="00C43E96">
          <w:pPr>
            <w:pStyle w:val="24FB21065D1149A894E638B7C0AFA63F"/>
          </w:pPr>
          <w:r w:rsidRPr="0042580C">
            <w:rPr>
              <w:rStyle w:val="PlaceholderText"/>
            </w:rPr>
            <w:t>Click or tap here to enter text.</w:t>
          </w:r>
        </w:p>
      </w:docPartBody>
    </w:docPart>
    <w:docPart>
      <w:docPartPr>
        <w:name w:val="6C82D1853BF24B53B2EDFBA56E335D53"/>
        <w:category>
          <w:name w:val="General"/>
          <w:gallery w:val="placeholder"/>
        </w:category>
        <w:types>
          <w:type w:val="bbPlcHdr"/>
        </w:types>
        <w:behaviors>
          <w:behavior w:val="content"/>
        </w:behaviors>
        <w:guid w:val="{5E7FC11E-834C-4ED8-B39E-6030C566A9C4}"/>
      </w:docPartPr>
      <w:docPartBody>
        <w:p w:rsidR="00827A95" w:rsidRDefault="00C43E96" w:rsidP="00C43E96">
          <w:pPr>
            <w:pStyle w:val="6C82D1853BF24B53B2EDFBA56E335D53"/>
          </w:pPr>
          <w:r w:rsidRPr="0042580C">
            <w:rPr>
              <w:rStyle w:val="PlaceholderText"/>
            </w:rPr>
            <w:t>Click or tap here to enter text.</w:t>
          </w:r>
        </w:p>
      </w:docPartBody>
    </w:docPart>
    <w:docPart>
      <w:docPartPr>
        <w:name w:val="489FBCEE0F874EEBB382963BCDFD12A6"/>
        <w:category>
          <w:name w:val="General"/>
          <w:gallery w:val="placeholder"/>
        </w:category>
        <w:types>
          <w:type w:val="bbPlcHdr"/>
        </w:types>
        <w:behaviors>
          <w:behavior w:val="content"/>
        </w:behaviors>
        <w:guid w:val="{FF6A111C-8FCF-4E30-BFA5-6CA8601AD634}"/>
      </w:docPartPr>
      <w:docPartBody>
        <w:p w:rsidR="00827A95" w:rsidRDefault="00C43E96" w:rsidP="00C43E96">
          <w:pPr>
            <w:pStyle w:val="489FBCEE0F874EEBB382963BCDFD12A6"/>
          </w:pPr>
          <w:r w:rsidRPr="0042580C">
            <w:rPr>
              <w:rStyle w:val="PlaceholderText"/>
            </w:rPr>
            <w:t>Click or tap here to enter text.</w:t>
          </w:r>
        </w:p>
      </w:docPartBody>
    </w:docPart>
    <w:docPart>
      <w:docPartPr>
        <w:name w:val="99A5F85E63EB4228AED237CA5706F82F"/>
        <w:category>
          <w:name w:val="General"/>
          <w:gallery w:val="placeholder"/>
        </w:category>
        <w:types>
          <w:type w:val="bbPlcHdr"/>
        </w:types>
        <w:behaviors>
          <w:behavior w:val="content"/>
        </w:behaviors>
        <w:guid w:val="{EBD2C601-9890-4FDB-BEA5-BB5267F83B5C}"/>
      </w:docPartPr>
      <w:docPartBody>
        <w:p w:rsidR="00827A95" w:rsidRDefault="00C43E96" w:rsidP="00C43E96">
          <w:pPr>
            <w:pStyle w:val="99A5F85E63EB4228AED237CA5706F82F"/>
          </w:pPr>
          <w:r w:rsidRPr="0042580C">
            <w:rPr>
              <w:rStyle w:val="PlaceholderText"/>
            </w:rPr>
            <w:t>Click or tap here to enter text.</w:t>
          </w:r>
        </w:p>
      </w:docPartBody>
    </w:docPart>
    <w:docPart>
      <w:docPartPr>
        <w:name w:val="E291CDE5CA474F4BAC303F24C203E426"/>
        <w:category>
          <w:name w:val="General"/>
          <w:gallery w:val="placeholder"/>
        </w:category>
        <w:types>
          <w:type w:val="bbPlcHdr"/>
        </w:types>
        <w:behaviors>
          <w:behavior w:val="content"/>
        </w:behaviors>
        <w:guid w:val="{28698CA7-35C4-4570-9059-766C2BF6F6A2}"/>
      </w:docPartPr>
      <w:docPartBody>
        <w:p w:rsidR="00827A95" w:rsidRDefault="00C43E96" w:rsidP="00C43E96">
          <w:pPr>
            <w:pStyle w:val="E291CDE5CA474F4BAC303F24C203E426"/>
          </w:pPr>
          <w:r w:rsidRPr="0042580C">
            <w:rPr>
              <w:rStyle w:val="PlaceholderText"/>
            </w:rPr>
            <w:t>Click or tap here to enter text.</w:t>
          </w:r>
        </w:p>
      </w:docPartBody>
    </w:docPart>
    <w:docPart>
      <w:docPartPr>
        <w:name w:val="E6987007604147C7845D4E9E52B2F1E3"/>
        <w:category>
          <w:name w:val="General"/>
          <w:gallery w:val="placeholder"/>
        </w:category>
        <w:types>
          <w:type w:val="bbPlcHdr"/>
        </w:types>
        <w:behaviors>
          <w:behavior w:val="content"/>
        </w:behaviors>
        <w:guid w:val="{29CA4260-1B3E-4D7B-BDD5-ECC1796C26B8}"/>
      </w:docPartPr>
      <w:docPartBody>
        <w:p w:rsidR="00827A95" w:rsidRDefault="00C43E96" w:rsidP="00C43E96">
          <w:pPr>
            <w:pStyle w:val="E6987007604147C7845D4E9E52B2F1E3"/>
          </w:pPr>
          <w:r w:rsidRPr="0042580C">
            <w:rPr>
              <w:rStyle w:val="PlaceholderText"/>
            </w:rPr>
            <w:t>Click or tap here to enter text.</w:t>
          </w:r>
        </w:p>
      </w:docPartBody>
    </w:docPart>
    <w:docPart>
      <w:docPartPr>
        <w:name w:val="2D7C7ABB4AE446D3A5862FA48A915EB4"/>
        <w:category>
          <w:name w:val="General"/>
          <w:gallery w:val="placeholder"/>
        </w:category>
        <w:types>
          <w:type w:val="bbPlcHdr"/>
        </w:types>
        <w:behaviors>
          <w:behavior w:val="content"/>
        </w:behaviors>
        <w:guid w:val="{D44D2E55-ACD6-4682-BAA1-CE85CD4A68E5}"/>
      </w:docPartPr>
      <w:docPartBody>
        <w:p w:rsidR="00827A95" w:rsidRDefault="00C43E96" w:rsidP="00C43E96">
          <w:pPr>
            <w:pStyle w:val="2D7C7ABB4AE446D3A5862FA48A915EB4"/>
          </w:pPr>
          <w:r w:rsidRPr="0042580C">
            <w:rPr>
              <w:rStyle w:val="PlaceholderText"/>
            </w:rPr>
            <w:t>Click or tap here to enter text.</w:t>
          </w:r>
        </w:p>
      </w:docPartBody>
    </w:docPart>
    <w:docPart>
      <w:docPartPr>
        <w:name w:val="AD44988CFA4C40CA97F0F2BCCA5FA587"/>
        <w:category>
          <w:name w:val="General"/>
          <w:gallery w:val="placeholder"/>
        </w:category>
        <w:types>
          <w:type w:val="bbPlcHdr"/>
        </w:types>
        <w:behaviors>
          <w:behavior w:val="content"/>
        </w:behaviors>
        <w:guid w:val="{59F6CC41-41B8-489B-A6E8-F96423B19FE1}"/>
      </w:docPartPr>
      <w:docPartBody>
        <w:p w:rsidR="00827A95" w:rsidRDefault="00C43E96" w:rsidP="00C43E96">
          <w:pPr>
            <w:pStyle w:val="AD44988CFA4C40CA97F0F2BCCA5FA587"/>
          </w:pPr>
          <w:r w:rsidRPr="0042580C">
            <w:rPr>
              <w:rStyle w:val="PlaceholderText"/>
            </w:rPr>
            <w:t>Click or tap here to enter text.</w:t>
          </w:r>
        </w:p>
      </w:docPartBody>
    </w:docPart>
    <w:docPart>
      <w:docPartPr>
        <w:name w:val="65F5C4D008C94F0B89F7EF794887EBDA"/>
        <w:category>
          <w:name w:val="General"/>
          <w:gallery w:val="placeholder"/>
        </w:category>
        <w:types>
          <w:type w:val="bbPlcHdr"/>
        </w:types>
        <w:behaviors>
          <w:behavior w:val="content"/>
        </w:behaviors>
        <w:guid w:val="{941B251A-39AD-4AE9-B6FA-3356EEDBA39E}"/>
      </w:docPartPr>
      <w:docPartBody>
        <w:p w:rsidR="00827A95" w:rsidRDefault="00C43E96" w:rsidP="00C43E96">
          <w:pPr>
            <w:pStyle w:val="65F5C4D008C94F0B89F7EF794887EBDA"/>
          </w:pPr>
          <w:r w:rsidRPr="0042580C">
            <w:rPr>
              <w:rStyle w:val="PlaceholderText"/>
            </w:rPr>
            <w:t>Click or tap here to enter text.</w:t>
          </w:r>
        </w:p>
      </w:docPartBody>
    </w:docPart>
    <w:docPart>
      <w:docPartPr>
        <w:name w:val="C9D23CF97CCA4198B8E0FACFE28F5F16"/>
        <w:category>
          <w:name w:val="General"/>
          <w:gallery w:val="placeholder"/>
        </w:category>
        <w:types>
          <w:type w:val="bbPlcHdr"/>
        </w:types>
        <w:behaviors>
          <w:behavior w:val="content"/>
        </w:behaviors>
        <w:guid w:val="{4D096D51-BB18-487B-9BE1-15A3C01A7E0D}"/>
      </w:docPartPr>
      <w:docPartBody>
        <w:p w:rsidR="00827A95" w:rsidRDefault="00C43E96" w:rsidP="00C43E96">
          <w:pPr>
            <w:pStyle w:val="C9D23CF97CCA4198B8E0FACFE28F5F16"/>
          </w:pPr>
          <w:r w:rsidRPr="0042580C">
            <w:rPr>
              <w:rStyle w:val="PlaceholderText"/>
            </w:rPr>
            <w:t>Click or tap here to enter text.</w:t>
          </w:r>
        </w:p>
      </w:docPartBody>
    </w:docPart>
    <w:docPart>
      <w:docPartPr>
        <w:name w:val="8817C72BA6E4477D8F8C406E4D75E682"/>
        <w:category>
          <w:name w:val="General"/>
          <w:gallery w:val="placeholder"/>
        </w:category>
        <w:types>
          <w:type w:val="bbPlcHdr"/>
        </w:types>
        <w:behaviors>
          <w:behavior w:val="content"/>
        </w:behaviors>
        <w:guid w:val="{698AE861-AB5C-43DD-B6F7-45BB9BFD3909}"/>
      </w:docPartPr>
      <w:docPartBody>
        <w:p w:rsidR="00827A95" w:rsidRDefault="00C43E96" w:rsidP="00C43E96">
          <w:pPr>
            <w:pStyle w:val="8817C72BA6E4477D8F8C406E4D75E682"/>
          </w:pPr>
          <w:r w:rsidRPr="0042580C">
            <w:rPr>
              <w:rStyle w:val="PlaceholderText"/>
            </w:rPr>
            <w:t>Click or tap here to enter text.</w:t>
          </w:r>
        </w:p>
      </w:docPartBody>
    </w:docPart>
    <w:docPart>
      <w:docPartPr>
        <w:name w:val="872819D33C3F4EF8B7078647F792C0CF"/>
        <w:category>
          <w:name w:val="General"/>
          <w:gallery w:val="placeholder"/>
        </w:category>
        <w:types>
          <w:type w:val="bbPlcHdr"/>
        </w:types>
        <w:behaviors>
          <w:behavior w:val="content"/>
        </w:behaviors>
        <w:guid w:val="{D1B42E61-680D-47A4-BF81-A8D27BA5F094}"/>
      </w:docPartPr>
      <w:docPartBody>
        <w:p w:rsidR="00827A95" w:rsidRDefault="00C43E96" w:rsidP="00C43E96">
          <w:pPr>
            <w:pStyle w:val="872819D33C3F4EF8B7078647F792C0CF"/>
          </w:pPr>
          <w:r w:rsidRPr="0042580C">
            <w:rPr>
              <w:rStyle w:val="PlaceholderText"/>
            </w:rPr>
            <w:t>Click or tap here to enter text.</w:t>
          </w:r>
        </w:p>
      </w:docPartBody>
    </w:docPart>
    <w:docPart>
      <w:docPartPr>
        <w:name w:val="8648D440D9FD463D81A89AB343B9C7A8"/>
        <w:category>
          <w:name w:val="General"/>
          <w:gallery w:val="placeholder"/>
        </w:category>
        <w:types>
          <w:type w:val="bbPlcHdr"/>
        </w:types>
        <w:behaviors>
          <w:behavior w:val="content"/>
        </w:behaviors>
        <w:guid w:val="{D4E44FED-95E7-45F4-A58A-F6AD66A8E362}"/>
      </w:docPartPr>
      <w:docPartBody>
        <w:p w:rsidR="00827A95" w:rsidRDefault="00C43E96" w:rsidP="00C43E96">
          <w:pPr>
            <w:pStyle w:val="8648D440D9FD463D81A89AB343B9C7A8"/>
          </w:pPr>
          <w:r w:rsidRPr="0042580C">
            <w:rPr>
              <w:rStyle w:val="PlaceholderText"/>
            </w:rPr>
            <w:t>Click or tap here to enter text.</w:t>
          </w:r>
        </w:p>
      </w:docPartBody>
    </w:docPart>
    <w:docPart>
      <w:docPartPr>
        <w:name w:val="79089A987B174F8F822694F1FCD8D9FE"/>
        <w:category>
          <w:name w:val="General"/>
          <w:gallery w:val="placeholder"/>
        </w:category>
        <w:types>
          <w:type w:val="bbPlcHdr"/>
        </w:types>
        <w:behaviors>
          <w:behavior w:val="content"/>
        </w:behaviors>
        <w:guid w:val="{49DD2D86-8C22-48CE-B9CE-AA602E31EB3F}"/>
      </w:docPartPr>
      <w:docPartBody>
        <w:p w:rsidR="00827A95" w:rsidRDefault="00C43E96" w:rsidP="00C43E96">
          <w:pPr>
            <w:pStyle w:val="79089A987B174F8F822694F1FCD8D9FE"/>
          </w:pPr>
          <w:r w:rsidRPr="0042580C">
            <w:rPr>
              <w:rStyle w:val="PlaceholderText"/>
            </w:rPr>
            <w:t>Click or tap here to enter text.</w:t>
          </w:r>
        </w:p>
      </w:docPartBody>
    </w:docPart>
    <w:docPart>
      <w:docPartPr>
        <w:name w:val="CE551DA20C714EE0AE15C69BAF008D14"/>
        <w:category>
          <w:name w:val="General"/>
          <w:gallery w:val="placeholder"/>
        </w:category>
        <w:types>
          <w:type w:val="bbPlcHdr"/>
        </w:types>
        <w:behaviors>
          <w:behavior w:val="content"/>
        </w:behaviors>
        <w:guid w:val="{87CB80C8-D4CD-4863-9006-A2A928934AD6}"/>
      </w:docPartPr>
      <w:docPartBody>
        <w:p w:rsidR="00827A95" w:rsidRDefault="00C43E96" w:rsidP="00C43E96">
          <w:pPr>
            <w:pStyle w:val="CE551DA20C714EE0AE15C69BAF008D14"/>
          </w:pPr>
          <w:r w:rsidRPr="0042580C">
            <w:rPr>
              <w:rStyle w:val="PlaceholderText"/>
            </w:rPr>
            <w:t>Click or tap here to enter text.</w:t>
          </w:r>
        </w:p>
      </w:docPartBody>
    </w:docPart>
    <w:docPart>
      <w:docPartPr>
        <w:name w:val="2F940E7BF1B644C28605B2AE43F86DB2"/>
        <w:category>
          <w:name w:val="General"/>
          <w:gallery w:val="placeholder"/>
        </w:category>
        <w:types>
          <w:type w:val="bbPlcHdr"/>
        </w:types>
        <w:behaviors>
          <w:behavior w:val="content"/>
        </w:behaviors>
        <w:guid w:val="{91AB52B4-726F-4CAB-8BE2-8826B26EB308}"/>
      </w:docPartPr>
      <w:docPartBody>
        <w:p w:rsidR="00827A95" w:rsidRDefault="00C43E96" w:rsidP="00C43E96">
          <w:pPr>
            <w:pStyle w:val="2F940E7BF1B644C28605B2AE43F86DB2"/>
          </w:pPr>
          <w:r w:rsidRPr="0042580C">
            <w:rPr>
              <w:rStyle w:val="PlaceholderText"/>
            </w:rPr>
            <w:t>Click or tap here to enter text.</w:t>
          </w:r>
        </w:p>
      </w:docPartBody>
    </w:docPart>
    <w:docPart>
      <w:docPartPr>
        <w:name w:val="891D6C87CBED419A9B509CBAD8A3832D"/>
        <w:category>
          <w:name w:val="General"/>
          <w:gallery w:val="placeholder"/>
        </w:category>
        <w:types>
          <w:type w:val="bbPlcHdr"/>
        </w:types>
        <w:behaviors>
          <w:behavior w:val="content"/>
        </w:behaviors>
        <w:guid w:val="{CD8C9B6D-7273-409F-8C8D-1BA17B3FECDD}"/>
      </w:docPartPr>
      <w:docPartBody>
        <w:p w:rsidR="00827A95" w:rsidRDefault="00C43E96" w:rsidP="00C43E96">
          <w:pPr>
            <w:pStyle w:val="891D6C87CBED419A9B509CBAD8A3832D"/>
          </w:pPr>
          <w:r w:rsidRPr="0042580C">
            <w:rPr>
              <w:rStyle w:val="PlaceholderText"/>
            </w:rPr>
            <w:t>Click or tap here to enter text.</w:t>
          </w:r>
        </w:p>
      </w:docPartBody>
    </w:docPart>
    <w:docPart>
      <w:docPartPr>
        <w:name w:val="06AA5505076D476DA13F9E2D3B052E5D"/>
        <w:category>
          <w:name w:val="General"/>
          <w:gallery w:val="placeholder"/>
        </w:category>
        <w:types>
          <w:type w:val="bbPlcHdr"/>
        </w:types>
        <w:behaviors>
          <w:behavior w:val="content"/>
        </w:behaviors>
        <w:guid w:val="{FB867575-3291-4E74-B058-9967F16C68EB}"/>
      </w:docPartPr>
      <w:docPartBody>
        <w:p w:rsidR="00827A95" w:rsidRDefault="00C43E96" w:rsidP="00C43E96">
          <w:pPr>
            <w:pStyle w:val="06AA5505076D476DA13F9E2D3B052E5D"/>
          </w:pPr>
          <w:r w:rsidRPr="0042580C">
            <w:rPr>
              <w:rStyle w:val="PlaceholderText"/>
            </w:rPr>
            <w:t>Click or tap here to enter text.</w:t>
          </w:r>
        </w:p>
      </w:docPartBody>
    </w:docPart>
    <w:docPart>
      <w:docPartPr>
        <w:name w:val="887D6EC994F8443CA32F545493BED3F3"/>
        <w:category>
          <w:name w:val="General"/>
          <w:gallery w:val="placeholder"/>
        </w:category>
        <w:types>
          <w:type w:val="bbPlcHdr"/>
        </w:types>
        <w:behaviors>
          <w:behavior w:val="content"/>
        </w:behaviors>
        <w:guid w:val="{BD25F6BD-9216-40C0-BCB8-ADC66F8BE4A0}"/>
      </w:docPartPr>
      <w:docPartBody>
        <w:p w:rsidR="00827A95" w:rsidRDefault="00C43E96" w:rsidP="00C43E96">
          <w:pPr>
            <w:pStyle w:val="887D6EC994F8443CA32F545493BED3F3"/>
          </w:pPr>
          <w:r w:rsidRPr="0042580C">
            <w:rPr>
              <w:rStyle w:val="PlaceholderText"/>
            </w:rPr>
            <w:t>Click or tap here to enter text.</w:t>
          </w:r>
        </w:p>
      </w:docPartBody>
    </w:docPart>
    <w:docPart>
      <w:docPartPr>
        <w:name w:val="61EB7252334249EBA655A6D955820A71"/>
        <w:category>
          <w:name w:val="General"/>
          <w:gallery w:val="placeholder"/>
        </w:category>
        <w:types>
          <w:type w:val="bbPlcHdr"/>
        </w:types>
        <w:behaviors>
          <w:behavior w:val="content"/>
        </w:behaviors>
        <w:guid w:val="{A1BEC6B5-2E02-493D-BE6F-B12BE9C57A29}"/>
      </w:docPartPr>
      <w:docPartBody>
        <w:p w:rsidR="00827A95" w:rsidRDefault="00C43E96" w:rsidP="00C43E96">
          <w:pPr>
            <w:pStyle w:val="61EB7252334249EBA655A6D955820A71"/>
          </w:pPr>
          <w:r w:rsidRPr="0042580C">
            <w:rPr>
              <w:rStyle w:val="PlaceholderText"/>
            </w:rPr>
            <w:t>Click or tap here to enter text.</w:t>
          </w:r>
        </w:p>
      </w:docPartBody>
    </w:docPart>
    <w:docPart>
      <w:docPartPr>
        <w:name w:val="37F7706C53624206B81790C7A7EF2B98"/>
        <w:category>
          <w:name w:val="General"/>
          <w:gallery w:val="placeholder"/>
        </w:category>
        <w:types>
          <w:type w:val="bbPlcHdr"/>
        </w:types>
        <w:behaviors>
          <w:behavior w:val="content"/>
        </w:behaviors>
        <w:guid w:val="{8D69E871-62C4-4B3D-B4DA-D34067098896}"/>
      </w:docPartPr>
      <w:docPartBody>
        <w:p w:rsidR="00827A95" w:rsidRDefault="00C43E96" w:rsidP="00C43E96">
          <w:pPr>
            <w:pStyle w:val="37F7706C53624206B81790C7A7EF2B98"/>
          </w:pPr>
          <w:r w:rsidRPr="0042580C">
            <w:rPr>
              <w:rStyle w:val="PlaceholderText"/>
            </w:rPr>
            <w:t>Click or tap here to enter text.</w:t>
          </w:r>
        </w:p>
      </w:docPartBody>
    </w:docPart>
    <w:docPart>
      <w:docPartPr>
        <w:name w:val="E11A66E1567441FBA13A48E1696948C9"/>
        <w:category>
          <w:name w:val="General"/>
          <w:gallery w:val="placeholder"/>
        </w:category>
        <w:types>
          <w:type w:val="bbPlcHdr"/>
        </w:types>
        <w:behaviors>
          <w:behavior w:val="content"/>
        </w:behaviors>
        <w:guid w:val="{B2C7C7C0-12DA-4459-9E37-876225354E4E}"/>
      </w:docPartPr>
      <w:docPartBody>
        <w:p w:rsidR="00827A95" w:rsidRDefault="00C43E96" w:rsidP="00C43E96">
          <w:pPr>
            <w:pStyle w:val="E11A66E1567441FBA13A48E1696948C9"/>
          </w:pPr>
          <w:r w:rsidRPr="0042580C">
            <w:rPr>
              <w:rStyle w:val="PlaceholderText"/>
            </w:rPr>
            <w:t>Click or tap here to enter text.</w:t>
          </w:r>
        </w:p>
      </w:docPartBody>
    </w:docPart>
    <w:docPart>
      <w:docPartPr>
        <w:name w:val="255DAEE9CEDD44DCA63104A4E16A6852"/>
        <w:category>
          <w:name w:val="General"/>
          <w:gallery w:val="placeholder"/>
        </w:category>
        <w:types>
          <w:type w:val="bbPlcHdr"/>
        </w:types>
        <w:behaviors>
          <w:behavior w:val="content"/>
        </w:behaviors>
        <w:guid w:val="{31FB8C21-0899-4379-ACB3-7161D3902C4C}"/>
      </w:docPartPr>
      <w:docPartBody>
        <w:p w:rsidR="00827A95" w:rsidRDefault="00C43E96" w:rsidP="00C43E96">
          <w:pPr>
            <w:pStyle w:val="255DAEE9CEDD44DCA63104A4E16A6852"/>
          </w:pPr>
          <w:r w:rsidRPr="0042580C">
            <w:rPr>
              <w:rStyle w:val="PlaceholderText"/>
            </w:rPr>
            <w:t>Click or tap here to enter text.</w:t>
          </w:r>
        </w:p>
      </w:docPartBody>
    </w:docPart>
    <w:docPart>
      <w:docPartPr>
        <w:name w:val="C407AC4AD4234BDBA3DDA6BBB4F69910"/>
        <w:category>
          <w:name w:val="General"/>
          <w:gallery w:val="placeholder"/>
        </w:category>
        <w:types>
          <w:type w:val="bbPlcHdr"/>
        </w:types>
        <w:behaviors>
          <w:behavior w:val="content"/>
        </w:behaviors>
        <w:guid w:val="{A44B21BD-F02A-4323-8EF4-78414A1901D7}"/>
      </w:docPartPr>
      <w:docPartBody>
        <w:p w:rsidR="00827A95" w:rsidRDefault="00C43E96" w:rsidP="00C43E96">
          <w:pPr>
            <w:pStyle w:val="C407AC4AD4234BDBA3DDA6BBB4F69910"/>
          </w:pPr>
          <w:r w:rsidRPr="0042580C">
            <w:rPr>
              <w:rStyle w:val="PlaceholderText"/>
            </w:rPr>
            <w:t>Click or tap here to enter text.</w:t>
          </w:r>
        </w:p>
      </w:docPartBody>
    </w:docPart>
    <w:docPart>
      <w:docPartPr>
        <w:name w:val="BB16F3BA94A2449289FE405EB55583DB"/>
        <w:category>
          <w:name w:val="General"/>
          <w:gallery w:val="placeholder"/>
        </w:category>
        <w:types>
          <w:type w:val="bbPlcHdr"/>
        </w:types>
        <w:behaviors>
          <w:behavior w:val="content"/>
        </w:behaviors>
        <w:guid w:val="{B8E309B3-B64D-4ABF-AB8C-EA4242ECAFF4}"/>
      </w:docPartPr>
      <w:docPartBody>
        <w:p w:rsidR="00827A95" w:rsidRDefault="00C43E96" w:rsidP="00C43E96">
          <w:pPr>
            <w:pStyle w:val="BB16F3BA94A2449289FE405EB55583DB"/>
          </w:pPr>
          <w:r w:rsidRPr="0042580C">
            <w:rPr>
              <w:rStyle w:val="PlaceholderText"/>
            </w:rPr>
            <w:t>Click or tap here to enter text.</w:t>
          </w:r>
        </w:p>
      </w:docPartBody>
    </w:docPart>
    <w:docPart>
      <w:docPartPr>
        <w:name w:val="8DED9005F78D4D76A16CF07426F3A539"/>
        <w:category>
          <w:name w:val="General"/>
          <w:gallery w:val="placeholder"/>
        </w:category>
        <w:types>
          <w:type w:val="bbPlcHdr"/>
        </w:types>
        <w:behaviors>
          <w:behavior w:val="content"/>
        </w:behaviors>
        <w:guid w:val="{C47FBC55-C3AB-460F-925F-B0F56DE608FE}"/>
      </w:docPartPr>
      <w:docPartBody>
        <w:p w:rsidR="00827A95" w:rsidRDefault="00C43E96" w:rsidP="00C43E96">
          <w:pPr>
            <w:pStyle w:val="8DED9005F78D4D76A16CF07426F3A539"/>
          </w:pPr>
          <w:r w:rsidRPr="0042580C">
            <w:rPr>
              <w:rStyle w:val="PlaceholderText"/>
            </w:rPr>
            <w:t>Click or tap here to enter text.</w:t>
          </w:r>
        </w:p>
      </w:docPartBody>
    </w:docPart>
    <w:docPart>
      <w:docPartPr>
        <w:name w:val="4F7E6CBAD1364B6F8E64855A605FC562"/>
        <w:category>
          <w:name w:val="General"/>
          <w:gallery w:val="placeholder"/>
        </w:category>
        <w:types>
          <w:type w:val="bbPlcHdr"/>
        </w:types>
        <w:behaviors>
          <w:behavior w:val="content"/>
        </w:behaviors>
        <w:guid w:val="{556FFE1D-0F74-4709-BED4-059256F0B3FD}"/>
      </w:docPartPr>
      <w:docPartBody>
        <w:p w:rsidR="00827A95" w:rsidRDefault="00C43E96" w:rsidP="00C43E96">
          <w:pPr>
            <w:pStyle w:val="4F7E6CBAD1364B6F8E64855A605FC562"/>
          </w:pPr>
          <w:r w:rsidRPr="0042580C">
            <w:rPr>
              <w:rStyle w:val="PlaceholderText"/>
            </w:rPr>
            <w:t>Click or tap here to enter text.</w:t>
          </w:r>
        </w:p>
      </w:docPartBody>
    </w:docPart>
    <w:docPart>
      <w:docPartPr>
        <w:name w:val="00B604F941264280B22D8ACF4C78E30C"/>
        <w:category>
          <w:name w:val="General"/>
          <w:gallery w:val="placeholder"/>
        </w:category>
        <w:types>
          <w:type w:val="bbPlcHdr"/>
        </w:types>
        <w:behaviors>
          <w:behavior w:val="content"/>
        </w:behaviors>
        <w:guid w:val="{6C1923BE-6676-4143-8AB8-6989691C811C}"/>
      </w:docPartPr>
      <w:docPartBody>
        <w:p w:rsidR="00827A95" w:rsidRDefault="00C43E96" w:rsidP="00C43E96">
          <w:pPr>
            <w:pStyle w:val="00B604F941264280B22D8ACF4C78E30C"/>
          </w:pPr>
          <w:r w:rsidRPr="0042580C">
            <w:rPr>
              <w:rStyle w:val="PlaceholderText"/>
            </w:rPr>
            <w:t>Click or tap here to enter text.</w:t>
          </w:r>
        </w:p>
      </w:docPartBody>
    </w:docPart>
    <w:docPart>
      <w:docPartPr>
        <w:name w:val="830B6C6E9159424BB782FE2811BC7562"/>
        <w:category>
          <w:name w:val="General"/>
          <w:gallery w:val="placeholder"/>
        </w:category>
        <w:types>
          <w:type w:val="bbPlcHdr"/>
        </w:types>
        <w:behaviors>
          <w:behavior w:val="content"/>
        </w:behaviors>
        <w:guid w:val="{012F7A29-ECC4-4EB3-B513-495C481EB374}"/>
      </w:docPartPr>
      <w:docPartBody>
        <w:p w:rsidR="00827A95" w:rsidRDefault="00C43E96" w:rsidP="00C43E96">
          <w:pPr>
            <w:pStyle w:val="830B6C6E9159424BB782FE2811BC7562"/>
          </w:pPr>
          <w:r w:rsidRPr="0042580C">
            <w:rPr>
              <w:rStyle w:val="PlaceholderText"/>
            </w:rPr>
            <w:t>Click or tap here to enter text.</w:t>
          </w:r>
        </w:p>
      </w:docPartBody>
    </w:docPart>
    <w:docPart>
      <w:docPartPr>
        <w:name w:val="7F1E86EE52984A298A95990B6B03C5AA"/>
        <w:category>
          <w:name w:val="General"/>
          <w:gallery w:val="placeholder"/>
        </w:category>
        <w:types>
          <w:type w:val="bbPlcHdr"/>
        </w:types>
        <w:behaviors>
          <w:behavior w:val="content"/>
        </w:behaviors>
        <w:guid w:val="{8C15E239-2287-4905-84DC-250622C1ED5E}"/>
      </w:docPartPr>
      <w:docPartBody>
        <w:p w:rsidR="00827A95" w:rsidRDefault="00C43E96" w:rsidP="00C43E96">
          <w:pPr>
            <w:pStyle w:val="7F1E86EE52984A298A95990B6B03C5AA"/>
          </w:pPr>
          <w:r w:rsidRPr="0042580C">
            <w:rPr>
              <w:rStyle w:val="PlaceholderText"/>
            </w:rPr>
            <w:t>Click or tap here to enter text.</w:t>
          </w:r>
        </w:p>
      </w:docPartBody>
    </w:docPart>
    <w:docPart>
      <w:docPartPr>
        <w:name w:val="02BF174AD9CE43BBA007145914437DEA"/>
        <w:category>
          <w:name w:val="General"/>
          <w:gallery w:val="placeholder"/>
        </w:category>
        <w:types>
          <w:type w:val="bbPlcHdr"/>
        </w:types>
        <w:behaviors>
          <w:behavior w:val="content"/>
        </w:behaviors>
        <w:guid w:val="{147A89EA-1D12-4193-920C-FA9DF27EE81B}"/>
      </w:docPartPr>
      <w:docPartBody>
        <w:p w:rsidR="00827A95" w:rsidRDefault="00C43E96" w:rsidP="00C43E96">
          <w:pPr>
            <w:pStyle w:val="02BF174AD9CE43BBA007145914437DEA"/>
          </w:pPr>
          <w:r w:rsidRPr="0042580C">
            <w:rPr>
              <w:rStyle w:val="PlaceholderText"/>
            </w:rPr>
            <w:t>Click or tap here to enter text.</w:t>
          </w:r>
        </w:p>
      </w:docPartBody>
    </w:docPart>
    <w:docPart>
      <w:docPartPr>
        <w:name w:val="E281CF17C4AE4EF8B4D7031E78124B70"/>
        <w:category>
          <w:name w:val="General"/>
          <w:gallery w:val="placeholder"/>
        </w:category>
        <w:types>
          <w:type w:val="bbPlcHdr"/>
        </w:types>
        <w:behaviors>
          <w:behavior w:val="content"/>
        </w:behaviors>
        <w:guid w:val="{939BAD3E-149B-442E-98A7-3E3994098FF6}"/>
      </w:docPartPr>
      <w:docPartBody>
        <w:p w:rsidR="00827A95" w:rsidRDefault="00C43E96" w:rsidP="00C43E96">
          <w:pPr>
            <w:pStyle w:val="E281CF17C4AE4EF8B4D7031E78124B70"/>
          </w:pPr>
          <w:r w:rsidRPr="0042580C">
            <w:rPr>
              <w:rStyle w:val="PlaceholderText"/>
            </w:rPr>
            <w:t>Click or tap here to enter text.</w:t>
          </w:r>
        </w:p>
      </w:docPartBody>
    </w:docPart>
    <w:docPart>
      <w:docPartPr>
        <w:name w:val="12CA388AD8EB40CBBE7BF4F68F507E0F"/>
        <w:category>
          <w:name w:val="General"/>
          <w:gallery w:val="placeholder"/>
        </w:category>
        <w:types>
          <w:type w:val="bbPlcHdr"/>
        </w:types>
        <w:behaviors>
          <w:behavior w:val="content"/>
        </w:behaviors>
        <w:guid w:val="{CCCFF1E2-51E3-4147-A18C-3F87E7A051F3}"/>
      </w:docPartPr>
      <w:docPartBody>
        <w:p w:rsidR="00827A95" w:rsidRDefault="00C43E96" w:rsidP="00C43E96">
          <w:pPr>
            <w:pStyle w:val="12CA388AD8EB40CBBE7BF4F68F507E0F"/>
          </w:pPr>
          <w:r w:rsidRPr="0042580C">
            <w:rPr>
              <w:rStyle w:val="PlaceholderText"/>
            </w:rPr>
            <w:t>Click or tap here to enter text.</w:t>
          </w:r>
        </w:p>
      </w:docPartBody>
    </w:docPart>
    <w:docPart>
      <w:docPartPr>
        <w:name w:val="9FB8203BA0A94AF299BDA51F6D41A8D5"/>
        <w:category>
          <w:name w:val="General"/>
          <w:gallery w:val="placeholder"/>
        </w:category>
        <w:types>
          <w:type w:val="bbPlcHdr"/>
        </w:types>
        <w:behaviors>
          <w:behavior w:val="content"/>
        </w:behaviors>
        <w:guid w:val="{239129C2-03B4-444C-A009-CD1ED86341CC}"/>
      </w:docPartPr>
      <w:docPartBody>
        <w:p w:rsidR="00827A95" w:rsidRDefault="00C43E96" w:rsidP="00C43E96">
          <w:pPr>
            <w:pStyle w:val="9FB8203BA0A94AF299BDA51F6D41A8D5"/>
          </w:pPr>
          <w:r w:rsidRPr="0042580C">
            <w:rPr>
              <w:rStyle w:val="PlaceholderText"/>
            </w:rPr>
            <w:t>Click or tap here to enter text.</w:t>
          </w:r>
        </w:p>
      </w:docPartBody>
    </w:docPart>
    <w:docPart>
      <w:docPartPr>
        <w:name w:val="155E8A5F63184B9881EF5A210C59A680"/>
        <w:category>
          <w:name w:val="General"/>
          <w:gallery w:val="placeholder"/>
        </w:category>
        <w:types>
          <w:type w:val="bbPlcHdr"/>
        </w:types>
        <w:behaviors>
          <w:behavior w:val="content"/>
        </w:behaviors>
        <w:guid w:val="{0B99BCC6-F99E-4023-8442-96E57463D341}"/>
      </w:docPartPr>
      <w:docPartBody>
        <w:p w:rsidR="00827A95" w:rsidRDefault="00C43E96" w:rsidP="00C43E96">
          <w:pPr>
            <w:pStyle w:val="155E8A5F63184B9881EF5A210C59A680"/>
          </w:pPr>
          <w:r w:rsidRPr="0042580C">
            <w:rPr>
              <w:rStyle w:val="PlaceholderText"/>
            </w:rPr>
            <w:t>Click or tap here to enter text.</w:t>
          </w:r>
        </w:p>
      </w:docPartBody>
    </w:docPart>
    <w:docPart>
      <w:docPartPr>
        <w:name w:val="802D28A746BD47DAB59C3E25980524A8"/>
        <w:category>
          <w:name w:val="General"/>
          <w:gallery w:val="placeholder"/>
        </w:category>
        <w:types>
          <w:type w:val="bbPlcHdr"/>
        </w:types>
        <w:behaviors>
          <w:behavior w:val="content"/>
        </w:behaviors>
        <w:guid w:val="{03977E8A-8B16-4E92-9CCC-08BCABEDEE0E}"/>
      </w:docPartPr>
      <w:docPartBody>
        <w:p w:rsidR="00827A95" w:rsidRDefault="00C43E96" w:rsidP="00C43E96">
          <w:pPr>
            <w:pStyle w:val="802D28A746BD47DAB59C3E25980524A8"/>
          </w:pPr>
          <w:r w:rsidRPr="0042580C">
            <w:rPr>
              <w:rStyle w:val="PlaceholderText"/>
            </w:rPr>
            <w:t>Click or tap here to enter text.</w:t>
          </w:r>
        </w:p>
      </w:docPartBody>
    </w:docPart>
    <w:docPart>
      <w:docPartPr>
        <w:name w:val="03F1620FC3C740EDAFB4588C49122458"/>
        <w:category>
          <w:name w:val="General"/>
          <w:gallery w:val="placeholder"/>
        </w:category>
        <w:types>
          <w:type w:val="bbPlcHdr"/>
        </w:types>
        <w:behaviors>
          <w:behavior w:val="content"/>
        </w:behaviors>
        <w:guid w:val="{55E97120-C7AD-4E1E-BA3D-05C37C3D57C4}"/>
      </w:docPartPr>
      <w:docPartBody>
        <w:p w:rsidR="00827A95" w:rsidRDefault="00C43E96" w:rsidP="00C43E96">
          <w:pPr>
            <w:pStyle w:val="03F1620FC3C740EDAFB4588C49122458"/>
          </w:pPr>
          <w:r w:rsidRPr="0042580C">
            <w:rPr>
              <w:rStyle w:val="PlaceholderText"/>
            </w:rPr>
            <w:t>Click or tap here to enter text.</w:t>
          </w:r>
        </w:p>
      </w:docPartBody>
    </w:docPart>
    <w:docPart>
      <w:docPartPr>
        <w:name w:val="171490A5D96B4B50AF790D80E14651C6"/>
        <w:category>
          <w:name w:val="General"/>
          <w:gallery w:val="placeholder"/>
        </w:category>
        <w:types>
          <w:type w:val="bbPlcHdr"/>
        </w:types>
        <w:behaviors>
          <w:behavior w:val="content"/>
        </w:behaviors>
        <w:guid w:val="{9DACCD40-454D-472F-A9F7-174DE13C00F4}"/>
      </w:docPartPr>
      <w:docPartBody>
        <w:p w:rsidR="00827A95" w:rsidRDefault="00C43E96" w:rsidP="00C43E96">
          <w:pPr>
            <w:pStyle w:val="171490A5D96B4B50AF790D80E14651C6"/>
          </w:pPr>
          <w:r w:rsidRPr="0042580C">
            <w:rPr>
              <w:rStyle w:val="PlaceholderText"/>
            </w:rPr>
            <w:t>Click or tap here to enter text.</w:t>
          </w:r>
        </w:p>
      </w:docPartBody>
    </w:docPart>
    <w:docPart>
      <w:docPartPr>
        <w:name w:val="AD48BC9871D04E1790986C0CBBAFD2FD"/>
        <w:category>
          <w:name w:val="General"/>
          <w:gallery w:val="placeholder"/>
        </w:category>
        <w:types>
          <w:type w:val="bbPlcHdr"/>
        </w:types>
        <w:behaviors>
          <w:behavior w:val="content"/>
        </w:behaviors>
        <w:guid w:val="{D1D38C8F-F5C8-49BC-8FE2-702AF2C518A7}"/>
      </w:docPartPr>
      <w:docPartBody>
        <w:p w:rsidR="00827A95" w:rsidRDefault="00C43E96" w:rsidP="00C43E96">
          <w:pPr>
            <w:pStyle w:val="AD48BC9871D04E1790986C0CBBAFD2FD"/>
          </w:pPr>
          <w:r w:rsidRPr="0042580C">
            <w:rPr>
              <w:rStyle w:val="PlaceholderText"/>
            </w:rPr>
            <w:t>Click or tap here to enter text.</w:t>
          </w:r>
        </w:p>
      </w:docPartBody>
    </w:docPart>
    <w:docPart>
      <w:docPartPr>
        <w:name w:val="253BA94FAD81437CBDAB14C664E754AD"/>
        <w:category>
          <w:name w:val="General"/>
          <w:gallery w:val="placeholder"/>
        </w:category>
        <w:types>
          <w:type w:val="bbPlcHdr"/>
        </w:types>
        <w:behaviors>
          <w:behavior w:val="content"/>
        </w:behaviors>
        <w:guid w:val="{FCCDD09C-4C64-4838-BDDD-0472A08AE456}"/>
      </w:docPartPr>
      <w:docPartBody>
        <w:p w:rsidR="00827A95" w:rsidRDefault="00C43E96" w:rsidP="00C43E96">
          <w:pPr>
            <w:pStyle w:val="253BA94FAD81437CBDAB14C664E754AD"/>
          </w:pPr>
          <w:r w:rsidRPr="0042580C">
            <w:rPr>
              <w:rStyle w:val="PlaceholderText"/>
            </w:rPr>
            <w:t>Click or tap here to enter text.</w:t>
          </w:r>
        </w:p>
      </w:docPartBody>
    </w:docPart>
    <w:docPart>
      <w:docPartPr>
        <w:name w:val="0D1F6E57CC1F469BA668824134C67581"/>
        <w:category>
          <w:name w:val="General"/>
          <w:gallery w:val="placeholder"/>
        </w:category>
        <w:types>
          <w:type w:val="bbPlcHdr"/>
        </w:types>
        <w:behaviors>
          <w:behavior w:val="content"/>
        </w:behaviors>
        <w:guid w:val="{9B122D3D-6235-4A28-930E-770BD760F952}"/>
      </w:docPartPr>
      <w:docPartBody>
        <w:p w:rsidR="00827A95" w:rsidRDefault="00C43E96" w:rsidP="00C43E96">
          <w:pPr>
            <w:pStyle w:val="0D1F6E57CC1F469BA668824134C67581"/>
          </w:pPr>
          <w:r w:rsidRPr="0042580C">
            <w:rPr>
              <w:rStyle w:val="PlaceholderText"/>
            </w:rPr>
            <w:t>Click or tap here to enter text.</w:t>
          </w:r>
        </w:p>
      </w:docPartBody>
    </w:docPart>
    <w:docPart>
      <w:docPartPr>
        <w:name w:val="4DAEC60264614F63953D8EB18F1B2191"/>
        <w:category>
          <w:name w:val="General"/>
          <w:gallery w:val="placeholder"/>
        </w:category>
        <w:types>
          <w:type w:val="bbPlcHdr"/>
        </w:types>
        <w:behaviors>
          <w:behavior w:val="content"/>
        </w:behaviors>
        <w:guid w:val="{3191EEBC-A059-42CF-A171-C16466FB6907}"/>
      </w:docPartPr>
      <w:docPartBody>
        <w:p w:rsidR="00827A95" w:rsidRDefault="00C43E96" w:rsidP="00C43E96">
          <w:pPr>
            <w:pStyle w:val="4DAEC60264614F63953D8EB18F1B2191"/>
          </w:pPr>
          <w:r w:rsidRPr="0042580C">
            <w:rPr>
              <w:rStyle w:val="PlaceholderText"/>
            </w:rPr>
            <w:t>Click or tap here to enter text.</w:t>
          </w:r>
        </w:p>
      </w:docPartBody>
    </w:docPart>
    <w:docPart>
      <w:docPartPr>
        <w:name w:val="B577C050FA7A4089B8C8DCBFFAC045CB"/>
        <w:category>
          <w:name w:val="General"/>
          <w:gallery w:val="placeholder"/>
        </w:category>
        <w:types>
          <w:type w:val="bbPlcHdr"/>
        </w:types>
        <w:behaviors>
          <w:behavior w:val="content"/>
        </w:behaviors>
        <w:guid w:val="{B474CF22-C062-4367-AED4-A0341EC5477A}"/>
      </w:docPartPr>
      <w:docPartBody>
        <w:p w:rsidR="00827A95" w:rsidRDefault="00C43E96" w:rsidP="00C43E96">
          <w:pPr>
            <w:pStyle w:val="B577C050FA7A4089B8C8DCBFFAC045CB"/>
          </w:pPr>
          <w:r w:rsidRPr="0042580C">
            <w:rPr>
              <w:rStyle w:val="PlaceholderText"/>
            </w:rPr>
            <w:t>Click or tap here to enter text.</w:t>
          </w:r>
        </w:p>
      </w:docPartBody>
    </w:docPart>
    <w:docPart>
      <w:docPartPr>
        <w:name w:val="8A332EB4494748069E408630DF111662"/>
        <w:category>
          <w:name w:val="General"/>
          <w:gallery w:val="placeholder"/>
        </w:category>
        <w:types>
          <w:type w:val="bbPlcHdr"/>
        </w:types>
        <w:behaviors>
          <w:behavior w:val="content"/>
        </w:behaviors>
        <w:guid w:val="{FD42A4DA-1B2C-44C1-BCA5-04A41307EABF}"/>
      </w:docPartPr>
      <w:docPartBody>
        <w:p w:rsidR="00827A95" w:rsidRDefault="00C43E96" w:rsidP="00C43E96">
          <w:pPr>
            <w:pStyle w:val="8A332EB4494748069E408630DF111662"/>
          </w:pPr>
          <w:r w:rsidRPr="0042580C">
            <w:rPr>
              <w:rStyle w:val="PlaceholderText"/>
            </w:rPr>
            <w:t>Click or tap here to enter text.</w:t>
          </w:r>
        </w:p>
      </w:docPartBody>
    </w:docPart>
    <w:docPart>
      <w:docPartPr>
        <w:name w:val="E0ECF09FDACC43099C59AC55CBCC02B0"/>
        <w:category>
          <w:name w:val="General"/>
          <w:gallery w:val="placeholder"/>
        </w:category>
        <w:types>
          <w:type w:val="bbPlcHdr"/>
        </w:types>
        <w:behaviors>
          <w:behavior w:val="content"/>
        </w:behaviors>
        <w:guid w:val="{4CFB2202-25EB-4D1D-9EF6-DA7B698EC208}"/>
      </w:docPartPr>
      <w:docPartBody>
        <w:p w:rsidR="00827A95" w:rsidRDefault="00C43E96" w:rsidP="00C43E96">
          <w:pPr>
            <w:pStyle w:val="E0ECF09FDACC43099C59AC55CBCC02B0"/>
          </w:pPr>
          <w:r w:rsidRPr="0042580C">
            <w:rPr>
              <w:rStyle w:val="PlaceholderText"/>
            </w:rPr>
            <w:t>Click or tap here to enter text.</w:t>
          </w:r>
        </w:p>
      </w:docPartBody>
    </w:docPart>
    <w:docPart>
      <w:docPartPr>
        <w:name w:val="C1359EBE7F6C44C7BAFDEE897988CF11"/>
        <w:category>
          <w:name w:val="General"/>
          <w:gallery w:val="placeholder"/>
        </w:category>
        <w:types>
          <w:type w:val="bbPlcHdr"/>
        </w:types>
        <w:behaviors>
          <w:behavior w:val="content"/>
        </w:behaviors>
        <w:guid w:val="{2233D13C-6B16-4243-BB6E-102AA5941EA1}"/>
      </w:docPartPr>
      <w:docPartBody>
        <w:p w:rsidR="00827A95" w:rsidRDefault="00C43E96" w:rsidP="00C43E96">
          <w:pPr>
            <w:pStyle w:val="C1359EBE7F6C44C7BAFDEE897988CF11"/>
          </w:pPr>
          <w:r w:rsidRPr="0042580C">
            <w:rPr>
              <w:rStyle w:val="PlaceholderText"/>
            </w:rPr>
            <w:t>Click or tap here to enter text.</w:t>
          </w:r>
        </w:p>
      </w:docPartBody>
    </w:docPart>
    <w:docPart>
      <w:docPartPr>
        <w:name w:val="3CCEDBE36C3F48109518A461F8DAA857"/>
        <w:category>
          <w:name w:val="General"/>
          <w:gallery w:val="placeholder"/>
        </w:category>
        <w:types>
          <w:type w:val="bbPlcHdr"/>
        </w:types>
        <w:behaviors>
          <w:behavior w:val="content"/>
        </w:behaviors>
        <w:guid w:val="{0A2FC030-1706-4147-91C0-9964E0FA13DD}"/>
      </w:docPartPr>
      <w:docPartBody>
        <w:p w:rsidR="00827A95" w:rsidRDefault="00C43E96" w:rsidP="00C43E96">
          <w:pPr>
            <w:pStyle w:val="3CCEDBE36C3F48109518A461F8DAA857"/>
          </w:pPr>
          <w:r w:rsidRPr="0042580C">
            <w:rPr>
              <w:rStyle w:val="PlaceholderText"/>
            </w:rPr>
            <w:t>Click or tap here to enter text.</w:t>
          </w:r>
        </w:p>
      </w:docPartBody>
    </w:docPart>
    <w:docPart>
      <w:docPartPr>
        <w:name w:val="A79433556CA64B6FA6E7BB24F4FD4E07"/>
        <w:category>
          <w:name w:val="General"/>
          <w:gallery w:val="placeholder"/>
        </w:category>
        <w:types>
          <w:type w:val="bbPlcHdr"/>
        </w:types>
        <w:behaviors>
          <w:behavior w:val="content"/>
        </w:behaviors>
        <w:guid w:val="{DE1EE33B-2398-4E4E-B327-3B3FAE529E87}"/>
      </w:docPartPr>
      <w:docPartBody>
        <w:p w:rsidR="00827A95" w:rsidRDefault="00C43E96" w:rsidP="00C43E96">
          <w:pPr>
            <w:pStyle w:val="A79433556CA64B6FA6E7BB24F4FD4E07"/>
          </w:pPr>
          <w:r w:rsidRPr="0042580C">
            <w:rPr>
              <w:rStyle w:val="PlaceholderText"/>
            </w:rPr>
            <w:t>Click or tap here to enter text.</w:t>
          </w:r>
        </w:p>
      </w:docPartBody>
    </w:docPart>
    <w:docPart>
      <w:docPartPr>
        <w:name w:val="D81C54363FA84E86BD625C5830F6159A"/>
        <w:category>
          <w:name w:val="General"/>
          <w:gallery w:val="placeholder"/>
        </w:category>
        <w:types>
          <w:type w:val="bbPlcHdr"/>
        </w:types>
        <w:behaviors>
          <w:behavior w:val="content"/>
        </w:behaviors>
        <w:guid w:val="{3B16448C-1FFE-45E1-9E6D-880FD007BE4B}"/>
      </w:docPartPr>
      <w:docPartBody>
        <w:p w:rsidR="00827A95" w:rsidRDefault="00C43E96" w:rsidP="00C43E96">
          <w:pPr>
            <w:pStyle w:val="D81C54363FA84E86BD625C5830F6159A"/>
          </w:pPr>
          <w:r w:rsidRPr="0042580C">
            <w:rPr>
              <w:rStyle w:val="PlaceholderText"/>
            </w:rPr>
            <w:t>Click or tap here to enter text.</w:t>
          </w:r>
        </w:p>
      </w:docPartBody>
    </w:docPart>
    <w:docPart>
      <w:docPartPr>
        <w:name w:val="5549B8FC68374AEDB7C2F498331E34CA"/>
        <w:category>
          <w:name w:val="General"/>
          <w:gallery w:val="placeholder"/>
        </w:category>
        <w:types>
          <w:type w:val="bbPlcHdr"/>
        </w:types>
        <w:behaviors>
          <w:behavior w:val="content"/>
        </w:behaviors>
        <w:guid w:val="{73AE89AE-8413-419D-AA4B-3DDB75D8BDC6}"/>
      </w:docPartPr>
      <w:docPartBody>
        <w:p w:rsidR="00827A95" w:rsidRDefault="00C43E96" w:rsidP="00C43E96">
          <w:pPr>
            <w:pStyle w:val="5549B8FC68374AEDB7C2F498331E34CA"/>
          </w:pPr>
          <w:r w:rsidRPr="0042580C">
            <w:rPr>
              <w:rStyle w:val="PlaceholderText"/>
            </w:rPr>
            <w:t>Click or tap here to enter text.</w:t>
          </w:r>
        </w:p>
      </w:docPartBody>
    </w:docPart>
    <w:docPart>
      <w:docPartPr>
        <w:name w:val="3E2EE58C66E4407B895DE76186B5FEA0"/>
        <w:category>
          <w:name w:val="General"/>
          <w:gallery w:val="placeholder"/>
        </w:category>
        <w:types>
          <w:type w:val="bbPlcHdr"/>
        </w:types>
        <w:behaviors>
          <w:behavior w:val="content"/>
        </w:behaviors>
        <w:guid w:val="{D5B73C65-8D83-4754-8EB2-F223AA2E567D}"/>
      </w:docPartPr>
      <w:docPartBody>
        <w:p w:rsidR="00827A95" w:rsidRDefault="00C43E96" w:rsidP="00C43E96">
          <w:pPr>
            <w:pStyle w:val="3E2EE58C66E4407B895DE76186B5FEA0"/>
          </w:pPr>
          <w:r w:rsidRPr="0042580C">
            <w:rPr>
              <w:rStyle w:val="PlaceholderText"/>
            </w:rPr>
            <w:t>Click or tap here to enter text.</w:t>
          </w:r>
        </w:p>
      </w:docPartBody>
    </w:docPart>
    <w:docPart>
      <w:docPartPr>
        <w:name w:val="A854F2BB8C4447CC88AF4B60F5ECE3FD"/>
        <w:category>
          <w:name w:val="General"/>
          <w:gallery w:val="placeholder"/>
        </w:category>
        <w:types>
          <w:type w:val="bbPlcHdr"/>
        </w:types>
        <w:behaviors>
          <w:behavior w:val="content"/>
        </w:behaviors>
        <w:guid w:val="{9404FE06-DC87-4E86-8E54-8C75761CAD14}"/>
      </w:docPartPr>
      <w:docPartBody>
        <w:p w:rsidR="00827A95" w:rsidRDefault="00C43E96" w:rsidP="00C43E96">
          <w:pPr>
            <w:pStyle w:val="A854F2BB8C4447CC88AF4B60F5ECE3FD"/>
          </w:pPr>
          <w:r w:rsidRPr="0042580C">
            <w:rPr>
              <w:rStyle w:val="PlaceholderText"/>
            </w:rPr>
            <w:t>Click or tap here to enter text.</w:t>
          </w:r>
        </w:p>
      </w:docPartBody>
    </w:docPart>
    <w:docPart>
      <w:docPartPr>
        <w:name w:val="30F2FF43997E410B831F937E487B67BA"/>
        <w:category>
          <w:name w:val="General"/>
          <w:gallery w:val="placeholder"/>
        </w:category>
        <w:types>
          <w:type w:val="bbPlcHdr"/>
        </w:types>
        <w:behaviors>
          <w:behavior w:val="content"/>
        </w:behaviors>
        <w:guid w:val="{275BEFB7-F8E3-482A-83B9-14A362B4420D}"/>
      </w:docPartPr>
      <w:docPartBody>
        <w:p w:rsidR="00827A95" w:rsidRDefault="00C43E96" w:rsidP="00C43E96">
          <w:pPr>
            <w:pStyle w:val="30F2FF43997E410B831F937E487B67BA"/>
          </w:pPr>
          <w:r w:rsidRPr="0042580C">
            <w:rPr>
              <w:rStyle w:val="PlaceholderText"/>
            </w:rPr>
            <w:t>Click or tap here to enter text.</w:t>
          </w:r>
        </w:p>
      </w:docPartBody>
    </w:docPart>
    <w:docPart>
      <w:docPartPr>
        <w:name w:val="D93EFBA022D64EC7B475BA15A9A8C941"/>
        <w:category>
          <w:name w:val="General"/>
          <w:gallery w:val="placeholder"/>
        </w:category>
        <w:types>
          <w:type w:val="bbPlcHdr"/>
        </w:types>
        <w:behaviors>
          <w:behavior w:val="content"/>
        </w:behaviors>
        <w:guid w:val="{9A9B2622-BB3B-4CBA-8742-C90AE7862663}"/>
      </w:docPartPr>
      <w:docPartBody>
        <w:p w:rsidR="00827A95" w:rsidRDefault="00C43E96" w:rsidP="00C43E96">
          <w:pPr>
            <w:pStyle w:val="D93EFBA022D64EC7B475BA15A9A8C941"/>
          </w:pPr>
          <w:r w:rsidRPr="0042580C">
            <w:rPr>
              <w:rStyle w:val="PlaceholderText"/>
            </w:rPr>
            <w:t>Click or tap here to enter text.</w:t>
          </w:r>
        </w:p>
      </w:docPartBody>
    </w:docPart>
    <w:docPart>
      <w:docPartPr>
        <w:name w:val="3C4B9C66A2D24D4CA10A6C49502FFDA1"/>
        <w:category>
          <w:name w:val="General"/>
          <w:gallery w:val="placeholder"/>
        </w:category>
        <w:types>
          <w:type w:val="bbPlcHdr"/>
        </w:types>
        <w:behaviors>
          <w:behavior w:val="content"/>
        </w:behaviors>
        <w:guid w:val="{3F4A477E-7C33-4CB5-8E7D-C8A5B1503ACF}"/>
      </w:docPartPr>
      <w:docPartBody>
        <w:p w:rsidR="00827A95" w:rsidRDefault="00C43E96" w:rsidP="00C43E96">
          <w:pPr>
            <w:pStyle w:val="3C4B9C66A2D24D4CA10A6C49502FFDA1"/>
          </w:pPr>
          <w:r w:rsidRPr="0042580C">
            <w:rPr>
              <w:rStyle w:val="PlaceholderText"/>
            </w:rPr>
            <w:t>Click or tap here to enter text.</w:t>
          </w:r>
        </w:p>
      </w:docPartBody>
    </w:docPart>
    <w:docPart>
      <w:docPartPr>
        <w:name w:val="C4D8B45E7DB945A3AEF200E4C9A7E911"/>
        <w:category>
          <w:name w:val="General"/>
          <w:gallery w:val="placeholder"/>
        </w:category>
        <w:types>
          <w:type w:val="bbPlcHdr"/>
        </w:types>
        <w:behaviors>
          <w:behavior w:val="content"/>
        </w:behaviors>
        <w:guid w:val="{9CC5BF4E-3ECB-489E-8E5A-EFBC08C79E27}"/>
      </w:docPartPr>
      <w:docPartBody>
        <w:p w:rsidR="00827A95" w:rsidRDefault="00C43E96" w:rsidP="00C43E96">
          <w:pPr>
            <w:pStyle w:val="C4D8B45E7DB945A3AEF200E4C9A7E911"/>
          </w:pPr>
          <w:r w:rsidRPr="0042580C">
            <w:rPr>
              <w:rStyle w:val="PlaceholderText"/>
            </w:rPr>
            <w:t>Click or tap here to enter text.</w:t>
          </w:r>
        </w:p>
      </w:docPartBody>
    </w:docPart>
    <w:docPart>
      <w:docPartPr>
        <w:name w:val="D75B034C57624F6F88CE04BDBC67E7E9"/>
        <w:category>
          <w:name w:val="General"/>
          <w:gallery w:val="placeholder"/>
        </w:category>
        <w:types>
          <w:type w:val="bbPlcHdr"/>
        </w:types>
        <w:behaviors>
          <w:behavior w:val="content"/>
        </w:behaviors>
        <w:guid w:val="{87AC39F5-6790-41FE-9265-D4EDBC4B6908}"/>
      </w:docPartPr>
      <w:docPartBody>
        <w:p w:rsidR="00827A95" w:rsidRDefault="00C43E96" w:rsidP="00C43E96">
          <w:pPr>
            <w:pStyle w:val="D75B034C57624F6F88CE04BDBC67E7E9"/>
          </w:pPr>
          <w:r w:rsidRPr="0042580C">
            <w:rPr>
              <w:rStyle w:val="PlaceholderText"/>
            </w:rPr>
            <w:t>Click or tap here to enter text.</w:t>
          </w:r>
        </w:p>
      </w:docPartBody>
    </w:docPart>
    <w:docPart>
      <w:docPartPr>
        <w:name w:val="971E0AD80C0C4CB3A479A34275F2F3DF"/>
        <w:category>
          <w:name w:val="General"/>
          <w:gallery w:val="placeholder"/>
        </w:category>
        <w:types>
          <w:type w:val="bbPlcHdr"/>
        </w:types>
        <w:behaviors>
          <w:behavior w:val="content"/>
        </w:behaviors>
        <w:guid w:val="{77556B1B-F8C2-4F2A-88AB-A7EF908CD863}"/>
      </w:docPartPr>
      <w:docPartBody>
        <w:p w:rsidR="00827A95" w:rsidRDefault="00C43E96" w:rsidP="00C43E96">
          <w:pPr>
            <w:pStyle w:val="971E0AD80C0C4CB3A479A34275F2F3DF"/>
          </w:pPr>
          <w:r w:rsidRPr="0042580C">
            <w:rPr>
              <w:rStyle w:val="PlaceholderText"/>
            </w:rPr>
            <w:t>Click or tap here to enter text.</w:t>
          </w:r>
        </w:p>
      </w:docPartBody>
    </w:docPart>
    <w:docPart>
      <w:docPartPr>
        <w:name w:val="AB0EAFFDE9F64B9685E0B8ADF1A9F417"/>
        <w:category>
          <w:name w:val="General"/>
          <w:gallery w:val="placeholder"/>
        </w:category>
        <w:types>
          <w:type w:val="bbPlcHdr"/>
        </w:types>
        <w:behaviors>
          <w:behavior w:val="content"/>
        </w:behaviors>
        <w:guid w:val="{266FAFC2-C0B5-4AB5-A054-173EC2E2754B}"/>
      </w:docPartPr>
      <w:docPartBody>
        <w:p w:rsidR="00827A95" w:rsidRDefault="00C43E96" w:rsidP="00C43E96">
          <w:pPr>
            <w:pStyle w:val="AB0EAFFDE9F64B9685E0B8ADF1A9F417"/>
          </w:pPr>
          <w:r w:rsidRPr="0042580C">
            <w:rPr>
              <w:rStyle w:val="PlaceholderText"/>
            </w:rPr>
            <w:t>Click or tap here to enter text.</w:t>
          </w:r>
        </w:p>
      </w:docPartBody>
    </w:docPart>
    <w:docPart>
      <w:docPartPr>
        <w:name w:val="089B349C5AC740CA8E1EDC321559EAAC"/>
        <w:category>
          <w:name w:val="General"/>
          <w:gallery w:val="placeholder"/>
        </w:category>
        <w:types>
          <w:type w:val="bbPlcHdr"/>
        </w:types>
        <w:behaviors>
          <w:behavior w:val="content"/>
        </w:behaviors>
        <w:guid w:val="{3F6968A7-24F3-439C-B243-16C73B0DF61E}"/>
      </w:docPartPr>
      <w:docPartBody>
        <w:p w:rsidR="00827A95" w:rsidRDefault="00C43E96" w:rsidP="00C43E96">
          <w:pPr>
            <w:pStyle w:val="089B349C5AC740CA8E1EDC321559EAAC"/>
          </w:pPr>
          <w:r w:rsidRPr="0042580C">
            <w:rPr>
              <w:rStyle w:val="PlaceholderText"/>
            </w:rPr>
            <w:t>Click or tap here to enter text.</w:t>
          </w:r>
        </w:p>
      </w:docPartBody>
    </w:docPart>
    <w:docPart>
      <w:docPartPr>
        <w:name w:val="90F79DA2ED514D0A9102DF3D27F316B8"/>
        <w:category>
          <w:name w:val="General"/>
          <w:gallery w:val="placeholder"/>
        </w:category>
        <w:types>
          <w:type w:val="bbPlcHdr"/>
        </w:types>
        <w:behaviors>
          <w:behavior w:val="content"/>
        </w:behaviors>
        <w:guid w:val="{85EC70A3-DCE7-4798-ADF2-03D2F2957A1F}"/>
      </w:docPartPr>
      <w:docPartBody>
        <w:p w:rsidR="00827A95" w:rsidRDefault="00C43E96" w:rsidP="00C43E96">
          <w:pPr>
            <w:pStyle w:val="90F79DA2ED514D0A9102DF3D27F316B8"/>
          </w:pPr>
          <w:r w:rsidRPr="0042580C">
            <w:rPr>
              <w:rStyle w:val="PlaceholderText"/>
            </w:rPr>
            <w:t>Click or tap here to enter text.</w:t>
          </w:r>
        </w:p>
      </w:docPartBody>
    </w:docPart>
    <w:docPart>
      <w:docPartPr>
        <w:name w:val="FA28EDD2D3204E6FBF8F7F0D8027F854"/>
        <w:category>
          <w:name w:val="General"/>
          <w:gallery w:val="placeholder"/>
        </w:category>
        <w:types>
          <w:type w:val="bbPlcHdr"/>
        </w:types>
        <w:behaviors>
          <w:behavior w:val="content"/>
        </w:behaviors>
        <w:guid w:val="{0A6739FC-B6D0-4842-9D0D-0216CB33FADA}"/>
      </w:docPartPr>
      <w:docPartBody>
        <w:p w:rsidR="00827A95" w:rsidRDefault="00C43E96" w:rsidP="00C43E96">
          <w:pPr>
            <w:pStyle w:val="FA28EDD2D3204E6FBF8F7F0D8027F854"/>
          </w:pPr>
          <w:r w:rsidRPr="0042580C">
            <w:rPr>
              <w:rStyle w:val="PlaceholderText"/>
            </w:rPr>
            <w:t>Click or tap here to enter text.</w:t>
          </w:r>
        </w:p>
      </w:docPartBody>
    </w:docPart>
    <w:docPart>
      <w:docPartPr>
        <w:name w:val="FC447C4A284544F2B5EFABE26B4D32AC"/>
        <w:category>
          <w:name w:val="General"/>
          <w:gallery w:val="placeholder"/>
        </w:category>
        <w:types>
          <w:type w:val="bbPlcHdr"/>
        </w:types>
        <w:behaviors>
          <w:behavior w:val="content"/>
        </w:behaviors>
        <w:guid w:val="{206CB2B7-2563-4E8B-8AA6-8C424D302E4E}"/>
      </w:docPartPr>
      <w:docPartBody>
        <w:p w:rsidR="00827A95" w:rsidRDefault="00C43E96" w:rsidP="00C43E96">
          <w:pPr>
            <w:pStyle w:val="FC447C4A284544F2B5EFABE26B4D32AC"/>
          </w:pPr>
          <w:r w:rsidRPr="0042580C">
            <w:rPr>
              <w:rStyle w:val="PlaceholderText"/>
            </w:rPr>
            <w:t>Click or tap here to enter text.</w:t>
          </w:r>
        </w:p>
      </w:docPartBody>
    </w:docPart>
    <w:docPart>
      <w:docPartPr>
        <w:name w:val="70E8230BB34C4442819B01D4B49EE3F1"/>
        <w:category>
          <w:name w:val="General"/>
          <w:gallery w:val="placeholder"/>
        </w:category>
        <w:types>
          <w:type w:val="bbPlcHdr"/>
        </w:types>
        <w:behaviors>
          <w:behavior w:val="content"/>
        </w:behaviors>
        <w:guid w:val="{519FC023-9FD1-480D-9FAF-02C2DE9A4C51}"/>
      </w:docPartPr>
      <w:docPartBody>
        <w:p w:rsidR="00827A95" w:rsidRDefault="00C43E96" w:rsidP="00C43E96">
          <w:pPr>
            <w:pStyle w:val="70E8230BB34C4442819B01D4B49EE3F1"/>
          </w:pPr>
          <w:r w:rsidRPr="0042580C">
            <w:rPr>
              <w:rStyle w:val="PlaceholderText"/>
            </w:rPr>
            <w:t>Click or tap here to enter text.</w:t>
          </w:r>
        </w:p>
      </w:docPartBody>
    </w:docPart>
    <w:docPart>
      <w:docPartPr>
        <w:name w:val="F748ED569B554852B23C1CEDF72ED006"/>
        <w:category>
          <w:name w:val="General"/>
          <w:gallery w:val="placeholder"/>
        </w:category>
        <w:types>
          <w:type w:val="bbPlcHdr"/>
        </w:types>
        <w:behaviors>
          <w:behavior w:val="content"/>
        </w:behaviors>
        <w:guid w:val="{0B93E02C-891D-40F6-9CE7-CF7775A3250C}"/>
      </w:docPartPr>
      <w:docPartBody>
        <w:p w:rsidR="00827A95" w:rsidRDefault="00C43E96" w:rsidP="00C43E96">
          <w:pPr>
            <w:pStyle w:val="F748ED569B554852B23C1CEDF72ED006"/>
          </w:pPr>
          <w:r w:rsidRPr="0042580C">
            <w:rPr>
              <w:rStyle w:val="PlaceholderText"/>
            </w:rPr>
            <w:t>Click or tap here to enter text.</w:t>
          </w:r>
        </w:p>
      </w:docPartBody>
    </w:docPart>
    <w:docPart>
      <w:docPartPr>
        <w:name w:val="89780B6563CB42E09E20D921256766F7"/>
        <w:category>
          <w:name w:val="General"/>
          <w:gallery w:val="placeholder"/>
        </w:category>
        <w:types>
          <w:type w:val="bbPlcHdr"/>
        </w:types>
        <w:behaviors>
          <w:behavior w:val="content"/>
        </w:behaviors>
        <w:guid w:val="{D74CFADB-20FC-44E8-BCBE-46807B7597C1}"/>
      </w:docPartPr>
      <w:docPartBody>
        <w:p w:rsidR="00827A95" w:rsidRDefault="00C43E96" w:rsidP="00C43E96">
          <w:pPr>
            <w:pStyle w:val="89780B6563CB42E09E20D921256766F7"/>
          </w:pPr>
          <w:r w:rsidRPr="0042580C">
            <w:rPr>
              <w:rStyle w:val="PlaceholderText"/>
            </w:rPr>
            <w:t>Click or tap here to enter text.</w:t>
          </w:r>
        </w:p>
      </w:docPartBody>
    </w:docPart>
    <w:docPart>
      <w:docPartPr>
        <w:name w:val="1A1DD0F365FA4DA48CAD1AB1E8B3C382"/>
        <w:category>
          <w:name w:val="General"/>
          <w:gallery w:val="placeholder"/>
        </w:category>
        <w:types>
          <w:type w:val="bbPlcHdr"/>
        </w:types>
        <w:behaviors>
          <w:behavior w:val="content"/>
        </w:behaviors>
        <w:guid w:val="{C9E67417-2F8C-40E7-BC96-9E47B7C8DC29}"/>
      </w:docPartPr>
      <w:docPartBody>
        <w:p w:rsidR="00827A95" w:rsidRDefault="00C43E96" w:rsidP="00C43E96">
          <w:pPr>
            <w:pStyle w:val="1A1DD0F365FA4DA48CAD1AB1E8B3C382"/>
          </w:pPr>
          <w:r w:rsidRPr="0042580C">
            <w:rPr>
              <w:rStyle w:val="PlaceholderText"/>
            </w:rPr>
            <w:t>Click or tap here to enter text.</w:t>
          </w:r>
        </w:p>
      </w:docPartBody>
    </w:docPart>
    <w:docPart>
      <w:docPartPr>
        <w:name w:val="9BB0CC4CAAD34B4EACF1E64B8B210250"/>
        <w:category>
          <w:name w:val="General"/>
          <w:gallery w:val="placeholder"/>
        </w:category>
        <w:types>
          <w:type w:val="bbPlcHdr"/>
        </w:types>
        <w:behaviors>
          <w:behavior w:val="content"/>
        </w:behaviors>
        <w:guid w:val="{5503ABB3-E751-423D-8705-09F0444FC867}"/>
      </w:docPartPr>
      <w:docPartBody>
        <w:p w:rsidR="00827A95" w:rsidRDefault="00C43E96" w:rsidP="00C43E96">
          <w:pPr>
            <w:pStyle w:val="9BB0CC4CAAD34B4EACF1E64B8B210250"/>
          </w:pPr>
          <w:r w:rsidRPr="0042580C">
            <w:rPr>
              <w:rStyle w:val="PlaceholderText"/>
            </w:rPr>
            <w:t>Click or tap here to enter text.</w:t>
          </w:r>
        </w:p>
      </w:docPartBody>
    </w:docPart>
    <w:docPart>
      <w:docPartPr>
        <w:name w:val="2DF030C6496C4925AEECA4F2C00C1A1C"/>
        <w:category>
          <w:name w:val="General"/>
          <w:gallery w:val="placeholder"/>
        </w:category>
        <w:types>
          <w:type w:val="bbPlcHdr"/>
        </w:types>
        <w:behaviors>
          <w:behavior w:val="content"/>
        </w:behaviors>
        <w:guid w:val="{1B377008-4ADA-4D42-8BE2-EBBD52B8E47B}"/>
      </w:docPartPr>
      <w:docPartBody>
        <w:p w:rsidR="00827A95" w:rsidRDefault="00C43E96" w:rsidP="00C43E96">
          <w:pPr>
            <w:pStyle w:val="2DF030C6496C4925AEECA4F2C00C1A1C"/>
          </w:pPr>
          <w:r w:rsidRPr="0042580C">
            <w:rPr>
              <w:rStyle w:val="PlaceholderText"/>
            </w:rPr>
            <w:t>Click or tap here to enter text.</w:t>
          </w:r>
        </w:p>
      </w:docPartBody>
    </w:docPart>
    <w:docPart>
      <w:docPartPr>
        <w:name w:val="581A3798487D43A88D85F9E728D02984"/>
        <w:category>
          <w:name w:val="General"/>
          <w:gallery w:val="placeholder"/>
        </w:category>
        <w:types>
          <w:type w:val="bbPlcHdr"/>
        </w:types>
        <w:behaviors>
          <w:behavior w:val="content"/>
        </w:behaviors>
        <w:guid w:val="{FDFBA9F5-A95E-43A4-849B-9E6DD9CB2B00}"/>
      </w:docPartPr>
      <w:docPartBody>
        <w:p w:rsidR="00827A95" w:rsidRDefault="00C43E96" w:rsidP="00C43E96">
          <w:pPr>
            <w:pStyle w:val="581A3798487D43A88D85F9E728D02984"/>
          </w:pPr>
          <w:r w:rsidRPr="0042580C">
            <w:rPr>
              <w:rStyle w:val="PlaceholderText"/>
            </w:rPr>
            <w:t>Click or tap here to enter text.</w:t>
          </w:r>
        </w:p>
      </w:docPartBody>
    </w:docPart>
    <w:docPart>
      <w:docPartPr>
        <w:name w:val="AB40E195D272471E9C36AB2A61882BC5"/>
        <w:category>
          <w:name w:val="General"/>
          <w:gallery w:val="placeholder"/>
        </w:category>
        <w:types>
          <w:type w:val="bbPlcHdr"/>
        </w:types>
        <w:behaviors>
          <w:behavior w:val="content"/>
        </w:behaviors>
        <w:guid w:val="{526EB487-24D5-4904-BAEE-D372DEE9825C}"/>
      </w:docPartPr>
      <w:docPartBody>
        <w:p w:rsidR="00827A95" w:rsidRDefault="00C43E96" w:rsidP="00C43E96">
          <w:pPr>
            <w:pStyle w:val="AB40E195D272471E9C36AB2A61882BC5"/>
          </w:pPr>
          <w:r w:rsidRPr="0042580C">
            <w:rPr>
              <w:rStyle w:val="PlaceholderText"/>
            </w:rPr>
            <w:t>Click or tap here to enter text.</w:t>
          </w:r>
        </w:p>
      </w:docPartBody>
    </w:docPart>
    <w:docPart>
      <w:docPartPr>
        <w:name w:val="84C83ECBF72047C695EC91A691AA9224"/>
        <w:category>
          <w:name w:val="General"/>
          <w:gallery w:val="placeholder"/>
        </w:category>
        <w:types>
          <w:type w:val="bbPlcHdr"/>
        </w:types>
        <w:behaviors>
          <w:behavior w:val="content"/>
        </w:behaviors>
        <w:guid w:val="{5C63982B-DD28-459B-8B25-643F12731702}"/>
      </w:docPartPr>
      <w:docPartBody>
        <w:p w:rsidR="00827A95" w:rsidRDefault="00C43E96" w:rsidP="00C43E96">
          <w:pPr>
            <w:pStyle w:val="84C83ECBF72047C695EC91A691AA9224"/>
          </w:pPr>
          <w:r w:rsidRPr="0042580C">
            <w:rPr>
              <w:rStyle w:val="PlaceholderText"/>
            </w:rPr>
            <w:t>Click or tap here to enter text.</w:t>
          </w:r>
        </w:p>
      </w:docPartBody>
    </w:docPart>
    <w:docPart>
      <w:docPartPr>
        <w:name w:val="CA2D5E1F001148C49A3FB701C67C4385"/>
        <w:category>
          <w:name w:val="General"/>
          <w:gallery w:val="placeholder"/>
        </w:category>
        <w:types>
          <w:type w:val="bbPlcHdr"/>
        </w:types>
        <w:behaviors>
          <w:behavior w:val="content"/>
        </w:behaviors>
        <w:guid w:val="{9BAD6E18-E811-412A-823D-81CFB4072ADB}"/>
      </w:docPartPr>
      <w:docPartBody>
        <w:p w:rsidR="00827A95" w:rsidRDefault="00C43E96" w:rsidP="00C43E96">
          <w:pPr>
            <w:pStyle w:val="CA2D5E1F001148C49A3FB701C67C4385"/>
          </w:pPr>
          <w:r w:rsidRPr="0042580C">
            <w:rPr>
              <w:rStyle w:val="PlaceholderText"/>
            </w:rPr>
            <w:t>Click or tap here to enter text.</w:t>
          </w:r>
        </w:p>
      </w:docPartBody>
    </w:docPart>
    <w:docPart>
      <w:docPartPr>
        <w:name w:val="17F4AD9670B442C3882B14340A547DE4"/>
        <w:category>
          <w:name w:val="General"/>
          <w:gallery w:val="placeholder"/>
        </w:category>
        <w:types>
          <w:type w:val="bbPlcHdr"/>
        </w:types>
        <w:behaviors>
          <w:behavior w:val="content"/>
        </w:behaviors>
        <w:guid w:val="{A2377DCF-E03A-4EBA-BB84-FFA373A6BA97}"/>
      </w:docPartPr>
      <w:docPartBody>
        <w:p w:rsidR="00827A95" w:rsidRDefault="00C43E96" w:rsidP="00C43E96">
          <w:pPr>
            <w:pStyle w:val="17F4AD9670B442C3882B14340A547DE4"/>
          </w:pPr>
          <w:r w:rsidRPr="0042580C">
            <w:rPr>
              <w:rStyle w:val="PlaceholderText"/>
            </w:rPr>
            <w:t>Click or tap here to enter text.</w:t>
          </w:r>
        </w:p>
      </w:docPartBody>
    </w:docPart>
    <w:docPart>
      <w:docPartPr>
        <w:name w:val="0B53EF997D5647628EFFA1394E287C06"/>
        <w:category>
          <w:name w:val="General"/>
          <w:gallery w:val="placeholder"/>
        </w:category>
        <w:types>
          <w:type w:val="bbPlcHdr"/>
        </w:types>
        <w:behaviors>
          <w:behavior w:val="content"/>
        </w:behaviors>
        <w:guid w:val="{66DB2587-F93C-4B83-804A-33B720955489}"/>
      </w:docPartPr>
      <w:docPartBody>
        <w:p w:rsidR="00827A95" w:rsidRDefault="00C43E96" w:rsidP="00C43E96">
          <w:pPr>
            <w:pStyle w:val="0B53EF997D5647628EFFA1394E287C06"/>
          </w:pPr>
          <w:r w:rsidRPr="0042580C">
            <w:rPr>
              <w:rStyle w:val="PlaceholderText"/>
            </w:rPr>
            <w:t>Click or tap here to enter text.</w:t>
          </w:r>
        </w:p>
      </w:docPartBody>
    </w:docPart>
    <w:docPart>
      <w:docPartPr>
        <w:name w:val="D49604712DA2406AB3001FA350ABE1C5"/>
        <w:category>
          <w:name w:val="General"/>
          <w:gallery w:val="placeholder"/>
        </w:category>
        <w:types>
          <w:type w:val="bbPlcHdr"/>
        </w:types>
        <w:behaviors>
          <w:behavior w:val="content"/>
        </w:behaviors>
        <w:guid w:val="{CA98D1D6-F8B9-4170-9DD6-02A677A11CCD}"/>
      </w:docPartPr>
      <w:docPartBody>
        <w:p w:rsidR="00827A95" w:rsidRDefault="00C43E96" w:rsidP="00C43E96">
          <w:pPr>
            <w:pStyle w:val="D49604712DA2406AB3001FA350ABE1C5"/>
          </w:pPr>
          <w:r w:rsidRPr="0042580C">
            <w:rPr>
              <w:rStyle w:val="PlaceholderText"/>
            </w:rPr>
            <w:t>Click or tap here to enter text.</w:t>
          </w:r>
        </w:p>
      </w:docPartBody>
    </w:docPart>
    <w:docPart>
      <w:docPartPr>
        <w:name w:val="A07771B0C3F941F18A84D69D730F8F3E"/>
        <w:category>
          <w:name w:val="General"/>
          <w:gallery w:val="placeholder"/>
        </w:category>
        <w:types>
          <w:type w:val="bbPlcHdr"/>
        </w:types>
        <w:behaviors>
          <w:behavior w:val="content"/>
        </w:behaviors>
        <w:guid w:val="{087F90F9-FC14-4A96-84BF-35DB2C7DFF36}"/>
      </w:docPartPr>
      <w:docPartBody>
        <w:p w:rsidR="00827A95" w:rsidRDefault="00C43E96" w:rsidP="00C43E96">
          <w:pPr>
            <w:pStyle w:val="A07771B0C3F941F18A84D69D730F8F3E"/>
          </w:pPr>
          <w:r w:rsidRPr="0042580C">
            <w:rPr>
              <w:rStyle w:val="PlaceholderText"/>
            </w:rPr>
            <w:t>Click or tap here to enter text.</w:t>
          </w:r>
        </w:p>
      </w:docPartBody>
    </w:docPart>
    <w:docPart>
      <w:docPartPr>
        <w:name w:val="9F7FAE0BB7F841C0B96AAC43C780565A"/>
        <w:category>
          <w:name w:val="General"/>
          <w:gallery w:val="placeholder"/>
        </w:category>
        <w:types>
          <w:type w:val="bbPlcHdr"/>
        </w:types>
        <w:behaviors>
          <w:behavior w:val="content"/>
        </w:behaviors>
        <w:guid w:val="{CA16D06D-6150-4099-8D73-ECE013AF4FB6}"/>
      </w:docPartPr>
      <w:docPartBody>
        <w:p w:rsidR="00827A95" w:rsidRDefault="00C43E96" w:rsidP="00C43E96">
          <w:pPr>
            <w:pStyle w:val="9F7FAE0BB7F841C0B96AAC43C780565A"/>
          </w:pPr>
          <w:r w:rsidRPr="0042580C">
            <w:rPr>
              <w:rStyle w:val="PlaceholderText"/>
            </w:rPr>
            <w:t>Click or tap here to enter text.</w:t>
          </w:r>
        </w:p>
      </w:docPartBody>
    </w:docPart>
    <w:docPart>
      <w:docPartPr>
        <w:name w:val="1D9E007C53674B70B3F20A5D33FF6F8C"/>
        <w:category>
          <w:name w:val="General"/>
          <w:gallery w:val="placeholder"/>
        </w:category>
        <w:types>
          <w:type w:val="bbPlcHdr"/>
        </w:types>
        <w:behaviors>
          <w:behavior w:val="content"/>
        </w:behaviors>
        <w:guid w:val="{A5E724E3-650D-4847-A5EF-E9E03D5A2D92}"/>
      </w:docPartPr>
      <w:docPartBody>
        <w:p w:rsidR="00827A95" w:rsidRDefault="00C43E96" w:rsidP="00C43E96">
          <w:pPr>
            <w:pStyle w:val="1D9E007C53674B70B3F20A5D33FF6F8C"/>
          </w:pPr>
          <w:r w:rsidRPr="0042580C">
            <w:rPr>
              <w:rStyle w:val="PlaceholderText"/>
            </w:rPr>
            <w:t>Click or tap here to enter text.</w:t>
          </w:r>
        </w:p>
      </w:docPartBody>
    </w:docPart>
    <w:docPart>
      <w:docPartPr>
        <w:name w:val="582E5E22B54749B6AF2003A22E54AE44"/>
        <w:category>
          <w:name w:val="General"/>
          <w:gallery w:val="placeholder"/>
        </w:category>
        <w:types>
          <w:type w:val="bbPlcHdr"/>
        </w:types>
        <w:behaviors>
          <w:behavior w:val="content"/>
        </w:behaviors>
        <w:guid w:val="{8A631D24-B649-4B9D-90E7-5A0375609C0D}"/>
      </w:docPartPr>
      <w:docPartBody>
        <w:p w:rsidR="00827A95" w:rsidRDefault="00C43E96" w:rsidP="00C43E96">
          <w:pPr>
            <w:pStyle w:val="582E5E22B54749B6AF2003A22E54AE44"/>
          </w:pPr>
          <w:r w:rsidRPr="0042580C">
            <w:rPr>
              <w:rStyle w:val="PlaceholderText"/>
            </w:rPr>
            <w:t>Click or tap here to enter text.</w:t>
          </w:r>
        </w:p>
      </w:docPartBody>
    </w:docPart>
    <w:docPart>
      <w:docPartPr>
        <w:name w:val="D28CF43515AF4C2EAAFB71F8B63EB891"/>
        <w:category>
          <w:name w:val="General"/>
          <w:gallery w:val="placeholder"/>
        </w:category>
        <w:types>
          <w:type w:val="bbPlcHdr"/>
        </w:types>
        <w:behaviors>
          <w:behavior w:val="content"/>
        </w:behaviors>
        <w:guid w:val="{96AD3DCE-DA1E-48C3-B831-8674B886E647}"/>
      </w:docPartPr>
      <w:docPartBody>
        <w:p w:rsidR="00827A95" w:rsidRDefault="00C43E96" w:rsidP="00C43E96">
          <w:pPr>
            <w:pStyle w:val="D28CF43515AF4C2EAAFB71F8B63EB891"/>
          </w:pPr>
          <w:r w:rsidRPr="0042580C">
            <w:rPr>
              <w:rStyle w:val="PlaceholderText"/>
            </w:rPr>
            <w:t>Click or tap here to enter text.</w:t>
          </w:r>
        </w:p>
      </w:docPartBody>
    </w:docPart>
    <w:docPart>
      <w:docPartPr>
        <w:name w:val="3276E932C62245F0A75B516479A74733"/>
        <w:category>
          <w:name w:val="General"/>
          <w:gallery w:val="placeholder"/>
        </w:category>
        <w:types>
          <w:type w:val="bbPlcHdr"/>
        </w:types>
        <w:behaviors>
          <w:behavior w:val="content"/>
        </w:behaviors>
        <w:guid w:val="{0B29F237-847A-4F84-813B-74226A568315}"/>
      </w:docPartPr>
      <w:docPartBody>
        <w:p w:rsidR="00827A95" w:rsidRDefault="00C43E96" w:rsidP="00C43E96">
          <w:pPr>
            <w:pStyle w:val="3276E932C62245F0A75B516479A74733"/>
          </w:pPr>
          <w:r w:rsidRPr="0042580C">
            <w:rPr>
              <w:rStyle w:val="PlaceholderText"/>
            </w:rPr>
            <w:t>Click or tap here to enter text.</w:t>
          </w:r>
        </w:p>
      </w:docPartBody>
    </w:docPart>
    <w:docPart>
      <w:docPartPr>
        <w:name w:val="71D0E77DC39C4647B700880E4970EB39"/>
        <w:category>
          <w:name w:val="General"/>
          <w:gallery w:val="placeholder"/>
        </w:category>
        <w:types>
          <w:type w:val="bbPlcHdr"/>
        </w:types>
        <w:behaviors>
          <w:behavior w:val="content"/>
        </w:behaviors>
        <w:guid w:val="{46F24986-EC26-4060-BFE5-52C82B7A4AA3}"/>
      </w:docPartPr>
      <w:docPartBody>
        <w:p w:rsidR="00827A95" w:rsidRDefault="00C43E96" w:rsidP="00C43E96">
          <w:pPr>
            <w:pStyle w:val="71D0E77DC39C4647B700880E4970EB39"/>
          </w:pPr>
          <w:r w:rsidRPr="0042580C">
            <w:rPr>
              <w:rStyle w:val="PlaceholderText"/>
            </w:rPr>
            <w:t>Click or tap here to enter text.</w:t>
          </w:r>
        </w:p>
      </w:docPartBody>
    </w:docPart>
    <w:docPart>
      <w:docPartPr>
        <w:name w:val="39E275861D9B41DF8A21DF0E662EAFFA"/>
        <w:category>
          <w:name w:val="General"/>
          <w:gallery w:val="placeholder"/>
        </w:category>
        <w:types>
          <w:type w:val="bbPlcHdr"/>
        </w:types>
        <w:behaviors>
          <w:behavior w:val="content"/>
        </w:behaviors>
        <w:guid w:val="{A8C61B57-4BD5-4FE6-984C-5248F0388042}"/>
      </w:docPartPr>
      <w:docPartBody>
        <w:p w:rsidR="00827A95" w:rsidRDefault="00C43E96" w:rsidP="00C43E96">
          <w:pPr>
            <w:pStyle w:val="39E275861D9B41DF8A21DF0E662EAFFA"/>
          </w:pPr>
          <w:r w:rsidRPr="0042580C">
            <w:rPr>
              <w:rStyle w:val="PlaceholderText"/>
            </w:rPr>
            <w:t>Click or tap here to enter text.</w:t>
          </w:r>
        </w:p>
      </w:docPartBody>
    </w:docPart>
    <w:docPart>
      <w:docPartPr>
        <w:name w:val="D26DA523743D43DF81E11FE4FD53CC10"/>
        <w:category>
          <w:name w:val="General"/>
          <w:gallery w:val="placeholder"/>
        </w:category>
        <w:types>
          <w:type w:val="bbPlcHdr"/>
        </w:types>
        <w:behaviors>
          <w:behavior w:val="content"/>
        </w:behaviors>
        <w:guid w:val="{9F86BB7E-766C-421B-B973-6C73F8C40168}"/>
      </w:docPartPr>
      <w:docPartBody>
        <w:p w:rsidR="00827A95" w:rsidRDefault="00C43E96" w:rsidP="00C43E96">
          <w:pPr>
            <w:pStyle w:val="D26DA523743D43DF81E11FE4FD53CC10"/>
          </w:pPr>
          <w:r w:rsidRPr="0042580C">
            <w:rPr>
              <w:rStyle w:val="PlaceholderText"/>
            </w:rPr>
            <w:t>Click or tap here to enter text.</w:t>
          </w:r>
        </w:p>
      </w:docPartBody>
    </w:docPart>
    <w:docPart>
      <w:docPartPr>
        <w:name w:val="E1ABA02A5F004C6781D3F63C9D2BE40A"/>
        <w:category>
          <w:name w:val="General"/>
          <w:gallery w:val="placeholder"/>
        </w:category>
        <w:types>
          <w:type w:val="bbPlcHdr"/>
        </w:types>
        <w:behaviors>
          <w:behavior w:val="content"/>
        </w:behaviors>
        <w:guid w:val="{55BC42EA-D621-4383-BA0C-27E0C3514F3A}"/>
      </w:docPartPr>
      <w:docPartBody>
        <w:p w:rsidR="00827A95" w:rsidRDefault="00C43E96" w:rsidP="00C43E96">
          <w:pPr>
            <w:pStyle w:val="E1ABA02A5F004C6781D3F63C9D2BE40A"/>
          </w:pPr>
          <w:r w:rsidRPr="0042580C">
            <w:rPr>
              <w:rStyle w:val="PlaceholderText"/>
            </w:rPr>
            <w:t>Click or tap here to enter text.</w:t>
          </w:r>
        </w:p>
      </w:docPartBody>
    </w:docPart>
    <w:docPart>
      <w:docPartPr>
        <w:name w:val="2C563DD7B4E14D4E8457FEDA83D2A04F"/>
        <w:category>
          <w:name w:val="General"/>
          <w:gallery w:val="placeholder"/>
        </w:category>
        <w:types>
          <w:type w:val="bbPlcHdr"/>
        </w:types>
        <w:behaviors>
          <w:behavior w:val="content"/>
        </w:behaviors>
        <w:guid w:val="{A3E1D3D8-7E4E-4A33-9D87-55A2316A144C}"/>
      </w:docPartPr>
      <w:docPartBody>
        <w:p w:rsidR="00827A95" w:rsidRDefault="00C43E96" w:rsidP="00C43E96">
          <w:pPr>
            <w:pStyle w:val="2C563DD7B4E14D4E8457FEDA83D2A04F"/>
          </w:pPr>
          <w:r w:rsidRPr="0042580C">
            <w:rPr>
              <w:rStyle w:val="PlaceholderText"/>
            </w:rPr>
            <w:t>Click or tap here to enter text.</w:t>
          </w:r>
        </w:p>
      </w:docPartBody>
    </w:docPart>
    <w:docPart>
      <w:docPartPr>
        <w:name w:val="EEFBEA298C3443F28940B73E806C6520"/>
        <w:category>
          <w:name w:val="General"/>
          <w:gallery w:val="placeholder"/>
        </w:category>
        <w:types>
          <w:type w:val="bbPlcHdr"/>
        </w:types>
        <w:behaviors>
          <w:behavior w:val="content"/>
        </w:behaviors>
        <w:guid w:val="{8F9C210B-DF4F-4C0D-B996-CD42B7459EB4}"/>
      </w:docPartPr>
      <w:docPartBody>
        <w:p w:rsidR="00827A95" w:rsidRDefault="00C43E96" w:rsidP="00C43E96">
          <w:pPr>
            <w:pStyle w:val="EEFBEA298C3443F28940B73E806C6520"/>
          </w:pPr>
          <w:r w:rsidRPr="0042580C">
            <w:rPr>
              <w:rStyle w:val="PlaceholderText"/>
            </w:rPr>
            <w:t>Click or tap here to enter text.</w:t>
          </w:r>
        </w:p>
      </w:docPartBody>
    </w:docPart>
    <w:docPart>
      <w:docPartPr>
        <w:name w:val="F0E76EA602BA4E97922153D797F0947E"/>
        <w:category>
          <w:name w:val="General"/>
          <w:gallery w:val="placeholder"/>
        </w:category>
        <w:types>
          <w:type w:val="bbPlcHdr"/>
        </w:types>
        <w:behaviors>
          <w:behavior w:val="content"/>
        </w:behaviors>
        <w:guid w:val="{9434FBE2-5E01-4A2B-A935-3B9CA101C231}"/>
      </w:docPartPr>
      <w:docPartBody>
        <w:p w:rsidR="00827A95" w:rsidRDefault="00C43E96" w:rsidP="00C43E96">
          <w:pPr>
            <w:pStyle w:val="F0E76EA602BA4E97922153D797F0947E"/>
          </w:pPr>
          <w:r w:rsidRPr="0042580C">
            <w:rPr>
              <w:rStyle w:val="PlaceholderText"/>
            </w:rPr>
            <w:t>Click or tap here to enter text.</w:t>
          </w:r>
        </w:p>
      </w:docPartBody>
    </w:docPart>
    <w:docPart>
      <w:docPartPr>
        <w:name w:val="1943D66F2E7C4F149465CE735A5E3FF3"/>
        <w:category>
          <w:name w:val="General"/>
          <w:gallery w:val="placeholder"/>
        </w:category>
        <w:types>
          <w:type w:val="bbPlcHdr"/>
        </w:types>
        <w:behaviors>
          <w:behavior w:val="content"/>
        </w:behaviors>
        <w:guid w:val="{B7D4FF70-B0D9-4001-A749-C7DA714AA7CB}"/>
      </w:docPartPr>
      <w:docPartBody>
        <w:p w:rsidR="00827A95" w:rsidRDefault="00C43E96" w:rsidP="00C43E96">
          <w:pPr>
            <w:pStyle w:val="1943D66F2E7C4F149465CE735A5E3FF3"/>
          </w:pPr>
          <w:r w:rsidRPr="0042580C">
            <w:rPr>
              <w:rStyle w:val="PlaceholderText"/>
            </w:rPr>
            <w:t>Click or tap here to enter text.</w:t>
          </w:r>
        </w:p>
      </w:docPartBody>
    </w:docPart>
    <w:docPart>
      <w:docPartPr>
        <w:name w:val="C6A1FDEC4B244828B8FADC35445D5602"/>
        <w:category>
          <w:name w:val="General"/>
          <w:gallery w:val="placeholder"/>
        </w:category>
        <w:types>
          <w:type w:val="bbPlcHdr"/>
        </w:types>
        <w:behaviors>
          <w:behavior w:val="content"/>
        </w:behaviors>
        <w:guid w:val="{F5902ECF-1205-43FA-ABB9-26AD2310D7C9}"/>
      </w:docPartPr>
      <w:docPartBody>
        <w:p w:rsidR="00827A95" w:rsidRDefault="00C43E96" w:rsidP="00C43E96">
          <w:pPr>
            <w:pStyle w:val="C6A1FDEC4B244828B8FADC35445D5602"/>
          </w:pPr>
          <w:r w:rsidRPr="0042580C">
            <w:rPr>
              <w:rStyle w:val="PlaceholderText"/>
            </w:rPr>
            <w:t>Click or tap here to enter text.</w:t>
          </w:r>
        </w:p>
      </w:docPartBody>
    </w:docPart>
    <w:docPart>
      <w:docPartPr>
        <w:name w:val="2C92134BDAF040628DF4B702083972F9"/>
        <w:category>
          <w:name w:val="General"/>
          <w:gallery w:val="placeholder"/>
        </w:category>
        <w:types>
          <w:type w:val="bbPlcHdr"/>
        </w:types>
        <w:behaviors>
          <w:behavior w:val="content"/>
        </w:behaviors>
        <w:guid w:val="{CF8CDE22-62F2-42F5-A6E8-8EBB36888130}"/>
      </w:docPartPr>
      <w:docPartBody>
        <w:p w:rsidR="00827A95" w:rsidRDefault="00C43E96" w:rsidP="00C43E96">
          <w:pPr>
            <w:pStyle w:val="2C92134BDAF040628DF4B702083972F9"/>
          </w:pPr>
          <w:r w:rsidRPr="0042580C">
            <w:rPr>
              <w:rStyle w:val="PlaceholderText"/>
            </w:rPr>
            <w:t>Click or tap here to enter text.</w:t>
          </w:r>
        </w:p>
      </w:docPartBody>
    </w:docPart>
    <w:docPart>
      <w:docPartPr>
        <w:name w:val="42C6A9CF55D24D12B2C08728A2F9ADD4"/>
        <w:category>
          <w:name w:val="General"/>
          <w:gallery w:val="placeholder"/>
        </w:category>
        <w:types>
          <w:type w:val="bbPlcHdr"/>
        </w:types>
        <w:behaviors>
          <w:behavior w:val="content"/>
        </w:behaviors>
        <w:guid w:val="{0745257A-3C54-49F7-8460-6CBDA71218DB}"/>
      </w:docPartPr>
      <w:docPartBody>
        <w:p w:rsidR="00827A95" w:rsidRDefault="00C43E96" w:rsidP="00C43E96">
          <w:pPr>
            <w:pStyle w:val="42C6A9CF55D24D12B2C08728A2F9ADD4"/>
          </w:pPr>
          <w:r w:rsidRPr="0042580C">
            <w:rPr>
              <w:rStyle w:val="PlaceholderText"/>
            </w:rPr>
            <w:t>Click or tap here to enter text.</w:t>
          </w:r>
        </w:p>
      </w:docPartBody>
    </w:docPart>
    <w:docPart>
      <w:docPartPr>
        <w:name w:val="B588B4D07CF0499BAFF5F457276030F8"/>
        <w:category>
          <w:name w:val="General"/>
          <w:gallery w:val="placeholder"/>
        </w:category>
        <w:types>
          <w:type w:val="bbPlcHdr"/>
        </w:types>
        <w:behaviors>
          <w:behavior w:val="content"/>
        </w:behaviors>
        <w:guid w:val="{FEFFF6C5-07B7-4448-A7BD-01BCB3BC8B12}"/>
      </w:docPartPr>
      <w:docPartBody>
        <w:p w:rsidR="00827A95" w:rsidRDefault="00C43E96" w:rsidP="00C43E96">
          <w:pPr>
            <w:pStyle w:val="B588B4D07CF0499BAFF5F457276030F8"/>
          </w:pPr>
          <w:r w:rsidRPr="0042580C">
            <w:rPr>
              <w:rStyle w:val="PlaceholderText"/>
            </w:rPr>
            <w:t>Click or tap here to enter text.</w:t>
          </w:r>
        </w:p>
      </w:docPartBody>
    </w:docPart>
    <w:docPart>
      <w:docPartPr>
        <w:name w:val="364280AB584D438EAEB727A0CEC42534"/>
        <w:category>
          <w:name w:val="General"/>
          <w:gallery w:val="placeholder"/>
        </w:category>
        <w:types>
          <w:type w:val="bbPlcHdr"/>
        </w:types>
        <w:behaviors>
          <w:behavior w:val="content"/>
        </w:behaviors>
        <w:guid w:val="{0DCA4D37-45EE-4779-91DD-8191B824F5AD}"/>
      </w:docPartPr>
      <w:docPartBody>
        <w:p w:rsidR="00827A95" w:rsidRDefault="00C43E96" w:rsidP="00C43E96">
          <w:pPr>
            <w:pStyle w:val="364280AB584D438EAEB727A0CEC42534"/>
          </w:pPr>
          <w:r w:rsidRPr="0042580C">
            <w:rPr>
              <w:rStyle w:val="PlaceholderText"/>
            </w:rPr>
            <w:t>Click or tap here to enter text.</w:t>
          </w:r>
        </w:p>
      </w:docPartBody>
    </w:docPart>
    <w:docPart>
      <w:docPartPr>
        <w:name w:val="CC58F7941D574EC19854ADCEB908720A"/>
        <w:category>
          <w:name w:val="General"/>
          <w:gallery w:val="placeholder"/>
        </w:category>
        <w:types>
          <w:type w:val="bbPlcHdr"/>
        </w:types>
        <w:behaviors>
          <w:behavior w:val="content"/>
        </w:behaviors>
        <w:guid w:val="{0758836A-FC4E-40AF-BD8A-4AE26B45FCFB}"/>
      </w:docPartPr>
      <w:docPartBody>
        <w:p w:rsidR="00827A95" w:rsidRDefault="00C43E96" w:rsidP="00C43E96">
          <w:pPr>
            <w:pStyle w:val="CC58F7941D574EC19854ADCEB908720A"/>
          </w:pPr>
          <w:r w:rsidRPr="0042580C">
            <w:rPr>
              <w:rStyle w:val="PlaceholderText"/>
            </w:rPr>
            <w:t>Click or tap here to enter text.</w:t>
          </w:r>
        </w:p>
      </w:docPartBody>
    </w:docPart>
    <w:docPart>
      <w:docPartPr>
        <w:name w:val="913E93918232457D8346F3D08640E8EB"/>
        <w:category>
          <w:name w:val="General"/>
          <w:gallery w:val="placeholder"/>
        </w:category>
        <w:types>
          <w:type w:val="bbPlcHdr"/>
        </w:types>
        <w:behaviors>
          <w:behavior w:val="content"/>
        </w:behaviors>
        <w:guid w:val="{20602FE4-1C08-4F9E-9FC8-3C13D9D253B3}"/>
      </w:docPartPr>
      <w:docPartBody>
        <w:p w:rsidR="00827A95" w:rsidRDefault="00C43E96" w:rsidP="00C43E96">
          <w:pPr>
            <w:pStyle w:val="913E93918232457D8346F3D08640E8EB"/>
          </w:pPr>
          <w:r w:rsidRPr="0042580C">
            <w:rPr>
              <w:rStyle w:val="PlaceholderText"/>
            </w:rPr>
            <w:t>Click or tap here to enter text.</w:t>
          </w:r>
        </w:p>
      </w:docPartBody>
    </w:docPart>
    <w:docPart>
      <w:docPartPr>
        <w:name w:val="DDA1A8C02561433BA5B4DF9FC8F2116F"/>
        <w:category>
          <w:name w:val="General"/>
          <w:gallery w:val="placeholder"/>
        </w:category>
        <w:types>
          <w:type w:val="bbPlcHdr"/>
        </w:types>
        <w:behaviors>
          <w:behavior w:val="content"/>
        </w:behaviors>
        <w:guid w:val="{E6E79E4E-4FB4-430A-A7D4-8D81EFC33406}"/>
      </w:docPartPr>
      <w:docPartBody>
        <w:p w:rsidR="00827A95" w:rsidRDefault="00C43E96" w:rsidP="00C43E96">
          <w:pPr>
            <w:pStyle w:val="DDA1A8C02561433BA5B4DF9FC8F2116F"/>
          </w:pPr>
          <w:r w:rsidRPr="0042580C">
            <w:rPr>
              <w:rStyle w:val="PlaceholderText"/>
            </w:rPr>
            <w:t>Click or tap here to enter text.</w:t>
          </w:r>
        </w:p>
      </w:docPartBody>
    </w:docPart>
    <w:docPart>
      <w:docPartPr>
        <w:name w:val="0859D8369E9747BD8C39635F6FBEF84D"/>
        <w:category>
          <w:name w:val="General"/>
          <w:gallery w:val="placeholder"/>
        </w:category>
        <w:types>
          <w:type w:val="bbPlcHdr"/>
        </w:types>
        <w:behaviors>
          <w:behavior w:val="content"/>
        </w:behaviors>
        <w:guid w:val="{9A579403-9157-44DD-9B6A-4BEA88379B48}"/>
      </w:docPartPr>
      <w:docPartBody>
        <w:p w:rsidR="00827A95" w:rsidRDefault="00C43E96" w:rsidP="00C43E96">
          <w:pPr>
            <w:pStyle w:val="0859D8369E9747BD8C39635F6FBEF84D"/>
          </w:pPr>
          <w:r w:rsidRPr="0042580C">
            <w:rPr>
              <w:rStyle w:val="PlaceholderText"/>
            </w:rPr>
            <w:t>Click or tap here to enter text.</w:t>
          </w:r>
        </w:p>
      </w:docPartBody>
    </w:docPart>
    <w:docPart>
      <w:docPartPr>
        <w:name w:val="EA9F786FC0114BF090238EF480EBD5AA"/>
        <w:category>
          <w:name w:val="General"/>
          <w:gallery w:val="placeholder"/>
        </w:category>
        <w:types>
          <w:type w:val="bbPlcHdr"/>
        </w:types>
        <w:behaviors>
          <w:behavior w:val="content"/>
        </w:behaviors>
        <w:guid w:val="{37E6C259-6EE5-4E10-947E-4F0937085CAF}"/>
      </w:docPartPr>
      <w:docPartBody>
        <w:p w:rsidR="00827A95" w:rsidRDefault="00C43E96" w:rsidP="00C43E96">
          <w:pPr>
            <w:pStyle w:val="EA9F786FC0114BF090238EF480EBD5AA"/>
          </w:pPr>
          <w:r w:rsidRPr="0042580C">
            <w:rPr>
              <w:rStyle w:val="PlaceholderText"/>
            </w:rPr>
            <w:t>Click or tap here to enter text.</w:t>
          </w:r>
        </w:p>
      </w:docPartBody>
    </w:docPart>
    <w:docPart>
      <w:docPartPr>
        <w:name w:val="0D95A3644E00458C9CD76E7A715791A2"/>
        <w:category>
          <w:name w:val="General"/>
          <w:gallery w:val="placeholder"/>
        </w:category>
        <w:types>
          <w:type w:val="bbPlcHdr"/>
        </w:types>
        <w:behaviors>
          <w:behavior w:val="content"/>
        </w:behaviors>
        <w:guid w:val="{98A6BE3A-953E-4828-9EC4-CD3CBC58D532}"/>
      </w:docPartPr>
      <w:docPartBody>
        <w:p w:rsidR="00827A95" w:rsidRDefault="00C43E96" w:rsidP="00C43E96">
          <w:pPr>
            <w:pStyle w:val="0D95A3644E00458C9CD76E7A715791A2"/>
          </w:pPr>
          <w:r w:rsidRPr="0042580C">
            <w:rPr>
              <w:rStyle w:val="PlaceholderText"/>
            </w:rPr>
            <w:t>Click or tap here to enter text.</w:t>
          </w:r>
        </w:p>
      </w:docPartBody>
    </w:docPart>
    <w:docPart>
      <w:docPartPr>
        <w:name w:val="601260B1291E47E497327F923100D5AE"/>
        <w:category>
          <w:name w:val="General"/>
          <w:gallery w:val="placeholder"/>
        </w:category>
        <w:types>
          <w:type w:val="bbPlcHdr"/>
        </w:types>
        <w:behaviors>
          <w:behavior w:val="content"/>
        </w:behaviors>
        <w:guid w:val="{218FA2BB-E1D8-493F-831C-FAE48C220FF7}"/>
      </w:docPartPr>
      <w:docPartBody>
        <w:p w:rsidR="00827A95" w:rsidRDefault="00C43E96" w:rsidP="00C43E96">
          <w:pPr>
            <w:pStyle w:val="601260B1291E47E497327F923100D5AE"/>
          </w:pPr>
          <w:r w:rsidRPr="0042580C">
            <w:rPr>
              <w:rStyle w:val="PlaceholderText"/>
            </w:rPr>
            <w:t>Click or tap here to enter text.</w:t>
          </w:r>
        </w:p>
      </w:docPartBody>
    </w:docPart>
    <w:docPart>
      <w:docPartPr>
        <w:name w:val="BB53D84E236B40B6AB05A12A49E9AE27"/>
        <w:category>
          <w:name w:val="General"/>
          <w:gallery w:val="placeholder"/>
        </w:category>
        <w:types>
          <w:type w:val="bbPlcHdr"/>
        </w:types>
        <w:behaviors>
          <w:behavior w:val="content"/>
        </w:behaviors>
        <w:guid w:val="{66B26175-5662-4121-B888-2A08CB4EFE35}"/>
      </w:docPartPr>
      <w:docPartBody>
        <w:p w:rsidR="00827A95" w:rsidRDefault="00C43E96" w:rsidP="00C43E96">
          <w:pPr>
            <w:pStyle w:val="BB53D84E236B40B6AB05A12A49E9AE27"/>
          </w:pPr>
          <w:r w:rsidRPr="0042580C">
            <w:rPr>
              <w:rStyle w:val="PlaceholderText"/>
            </w:rPr>
            <w:t>Click or tap here to enter text.</w:t>
          </w:r>
        </w:p>
      </w:docPartBody>
    </w:docPart>
    <w:docPart>
      <w:docPartPr>
        <w:name w:val="4CFCA26EBB2C450BB121EE257F5E1179"/>
        <w:category>
          <w:name w:val="General"/>
          <w:gallery w:val="placeholder"/>
        </w:category>
        <w:types>
          <w:type w:val="bbPlcHdr"/>
        </w:types>
        <w:behaviors>
          <w:behavior w:val="content"/>
        </w:behaviors>
        <w:guid w:val="{348BFD1F-D839-4450-8D84-42719A352764}"/>
      </w:docPartPr>
      <w:docPartBody>
        <w:p w:rsidR="00827A95" w:rsidRDefault="00C43E96" w:rsidP="00C43E96">
          <w:pPr>
            <w:pStyle w:val="4CFCA26EBB2C450BB121EE257F5E1179"/>
          </w:pPr>
          <w:r w:rsidRPr="0042580C">
            <w:rPr>
              <w:rStyle w:val="PlaceholderText"/>
            </w:rPr>
            <w:t>Click or tap here to enter text.</w:t>
          </w:r>
        </w:p>
      </w:docPartBody>
    </w:docPart>
    <w:docPart>
      <w:docPartPr>
        <w:name w:val="7FB41FEA6FC347ECA5869115D950FBBB"/>
        <w:category>
          <w:name w:val="General"/>
          <w:gallery w:val="placeholder"/>
        </w:category>
        <w:types>
          <w:type w:val="bbPlcHdr"/>
        </w:types>
        <w:behaviors>
          <w:behavior w:val="content"/>
        </w:behaviors>
        <w:guid w:val="{4950DEE5-D5DB-4DB3-BA75-F4C05839EA39}"/>
      </w:docPartPr>
      <w:docPartBody>
        <w:p w:rsidR="00827A95" w:rsidRDefault="00C43E96" w:rsidP="00C43E96">
          <w:pPr>
            <w:pStyle w:val="7FB41FEA6FC347ECA5869115D950FBBB"/>
          </w:pPr>
          <w:r w:rsidRPr="0042580C">
            <w:rPr>
              <w:rStyle w:val="PlaceholderText"/>
            </w:rPr>
            <w:t>Click or tap here to enter text.</w:t>
          </w:r>
        </w:p>
      </w:docPartBody>
    </w:docPart>
    <w:docPart>
      <w:docPartPr>
        <w:name w:val="E3CDAC7F60E24B209E68718BE006C55D"/>
        <w:category>
          <w:name w:val="General"/>
          <w:gallery w:val="placeholder"/>
        </w:category>
        <w:types>
          <w:type w:val="bbPlcHdr"/>
        </w:types>
        <w:behaviors>
          <w:behavior w:val="content"/>
        </w:behaviors>
        <w:guid w:val="{0F6B376C-2844-4288-9659-A1212355358F}"/>
      </w:docPartPr>
      <w:docPartBody>
        <w:p w:rsidR="00827A95" w:rsidRDefault="00C43E96" w:rsidP="00C43E96">
          <w:pPr>
            <w:pStyle w:val="E3CDAC7F60E24B209E68718BE006C55D"/>
          </w:pPr>
          <w:r w:rsidRPr="0042580C">
            <w:rPr>
              <w:rStyle w:val="PlaceholderText"/>
            </w:rPr>
            <w:t>Click or tap here to enter text.</w:t>
          </w:r>
        </w:p>
      </w:docPartBody>
    </w:docPart>
    <w:docPart>
      <w:docPartPr>
        <w:name w:val="A4F778AB6FAE4DE488265AF3F4B742F7"/>
        <w:category>
          <w:name w:val="General"/>
          <w:gallery w:val="placeholder"/>
        </w:category>
        <w:types>
          <w:type w:val="bbPlcHdr"/>
        </w:types>
        <w:behaviors>
          <w:behavior w:val="content"/>
        </w:behaviors>
        <w:guid w:val="{1993DC9C-C525-494D-ACA1-3F4999444D20}"/>
      </w:docPartPr>
      <w:docPartBody>
        <w:p w:rsidR="00827A95" w:rsidRDefault="00C43E96" w:rsidP="00C43E96">
          <w:pPr>
            <w:pStyle w:val="A4F778AB6FAE4DE488265AF3F4B742F7"/>
          </w:pPr>
          <w:r w:rsidRPr="0042580C">
            <w:rPr>
              <w:rStyle w:val="PlaceholderText"/>
            </w:rPr>
            <w:t>Click or tap here to enter text.</w:t>
          </w:r>
        </w:p>
      </w:docPartBody>
    </w:docPart>
    <w:docPart>
      <w:docPartPr>
        <w:name w:val="7732A670C6974C47872B0D2EAC388D19"/>
        <w:category>
          <w:name w:val="General"/>
          <w:gallery w:val="placeholder"/>
        </w:category>
        <w:types>
          <w:type w:val="bbPlcHdr"/>
        </w:types>
        <w:behaviors>
          <w:behavior w:val="content"/>
        </w:behaviors>
        <w:guid w:val="{A88C865E-638A-47BA-BF4B-E1AE8CEA9886}"/>
      </w:docPartPr>
      <w:docPartBody>
        <w:p w:rsidR="00827A95" w:rsidRDefault="00C43E96" w:rsidP="00C43E96">
          <w:pPr>
            <w:pStyle w:val="7732A670C6974C47872B0D2EAC388D19"/>
          </w:pPr>
          <w:r w:rsidRPr="0042580C">
            <w:rPr>
              <w:rStyle w:val="PlaceholderText"/>
            </w:rPr>
            <w:t>Click or tap here to enter text.</w:t>
          </w:r>
        </w:p>
      </w:docPartBody>
    </w:docPart>
    <w:docPart>
      <w:docPartPr>
        <w:name w:val="E7CFD97540CC458AA959E5EF7CDBAB97"/>
        <w:category>
          <w:name w:val="General"/>
          <w:gallery w:val="placeholder"/>
        </w:category>
        <w:types>
          <w:type w:val="bbPlcHdr"/>
        </w:types>
        <w:behaviors>
          <w:behavior w:val="content"/>
        </w:behaviors>
        <w:guid w:val="{70CDCD00-297F-4977-99D5-F53745ECEED1}"/>
      </w:docPartPr>
      <w:docPartBody>
        <w:p w:rsidR="00827A95" w:rsidRDefault="00C43E96" w:rsidP="00C43E96">
          <w:pPr>
            <w:pStyle w:val="E7CFD97540CC458AA959E5EF7CDBAB97"/>
          </w:pPr>
          <w:r w:rsidRPr="0042580C">
            <w:rPr>
              <w:rStyle w:val="PlaceholderText"/>
            </w:rPr>
            <w:t>Click or tap here to enter text.</w:t>
          </w:r>
        </w:p>
      </w:docPartBody>
    </w:docPart>
    <w:docPart>
      <w:docPartPr>
        <w:name w:val="F6A66BE9FA944A84893A82425CA2DBAE"/>
        <w:category>
          <w:name w:val="General"/>
          <w:gallery w:val="placeholder"/>
        </w:category>
        <w:types>
          <w:type w:val="bbPlcHdr"/>
        </w:types>
        <w:behaviors>
          <w:behavior w:val="content"/>
        </w:behaviors>
        <w:guid w:val="{7AC2C7EC-4610-4CE2-87EB-237B41F8EF21}"/>
      </w:docPartPr>
      <w:docPartBody>
        <w:p w:rsidR="00827A95" w:rsidRDefault="00C43E96" w:rsidP="00C43E96">
          <w:pPr>
            <w:pStyle w:val="F6A66BE9FA944A84893A82425CA2DBAE"/>
          </w:pPr>
          <w:r w:rsidRPr="0042580C">
            <w:rPr>
              <w:rStyle w:val="PlaceholderText"/>
            </w:rPr>
            <w:t>Click or tap here to enter text.</w:t>
          </w:r>
        </w:p>
      </w:docPartBody>
    </w:docPart>
    <w:docPart>
      <w:docPartPr>
        <w:name w:val="13E3750155034431B7787B5836A38E31"/>
        <w:category>
          <w:name w:val="General"/>
          <w:gallery w:val="placeholder"/>
        </w:category>
        <w:types>
          <w:type w:val="bbPlcHdr"/>
        </w:types>
        <w:behaviors>
          <w:behavior w:val="content"/>
        </w:behaviors>
        <w:guid w:val="{D0493AAD-3985-4F70-B48D-BB7D640FE36D}"/>
      </w:docPartPr>
      <w:docPartBody>
        <w:p w:rsidR="00827A95" w:rsidRDefault="00C43E96" w:rsidP="00C43E96">
          <w:pPr>
            <w:pStyle w:val="13E3750155034431B7787B5836A38E31"/>
          </w:pPr>
          <w:r w:rsidRPr="0042580C">
            <w:rPr>
              <w:rStyle w:val="PlaceholderText"/>
            </w:rPr>
            <w:t>Click or tap here to enter text.</w:t>
          </w:r>
        </w:p>
      </w:docPartBody>
    </w:docPart>
    <w:docPart>
      <w:docPartPr>
        <w:name w:val="1F1B0042E5634DBBA384550B93FE668A"/>
        <w:category>
          <w:name w:val="General"/>
          <w:gallery w:val="placeholder"/>
        </w:category>
        <w:types>
          <w:type w:val="bbPlcHdr"/>
        </w:types>
        <w:behaviors>
          <w:behavior w:val="content"/>
        </w:behaviors>
        <w:guid w:val="{9095D1E6-18A5-48E2-937C-EC931BBCC792}"/>
      </w:docPartPr>
      <w:docPartBody>
        <w:p w:rsidR="00827A95" w:rsidRDefault="00C43E96" w:rsidP="00C43E96">
          <w:pPr>
            <w:pStyle w:val="1F1B0042E5634DBBA384550B93FE668A"/>
          </w:pPr>
          <w:r w:rsidRPr="0042580C">
            <w:rPr>
              <w:rStyle w:val="PlaceholderText"/>
            </w:rPr>
            <w:t>Click or tap here to enter text.</w:t>
          </w:r>
        </w:p>
      </w:docPartBody>
    </w:docPart>
    <w:docPart>
      <w:docPartPr>
        <w:name w:val="FFD9052A6DC541FB9F0EE3D63DDDD4A6"/>
        <w:category>
          <w:name w:val="General"/>
          <w:gallery w:val="placeholder"/>
        </w:category>
        <w:types>
          <w:type w:val="bbPlcHdr"/>
        </w:types>
        <w:behaviors>
          <w:behavior w:val="content"/>
        </w:behaviors>
        <w:guid w:val="{EF64BD7D-6C2E-4643-9D1A-EDAC39CCEF93}"/>
      </w:docPartPr>
      <w:docPartBody>
        <w:p w:rsidR="00827A95" w:rsidRDefault="00C43E96" w:rsidP="00C43E96">
          <w:pPr>
            <w:pStyle w:val="FFD9052A6DC541FB9F0EE3D63DDDD4A6"/>
          </w:pPr>
          <w:r w:rsidRPr="0042580C">
            <w:rPr>
              <w:rStyle w:val="PlaceholderText"/>
            </w:rPr>
            <w:t>Click or tap here to enter text.</w:t>
          </w:r>
        </w:p>
      </w:docPartBody>
    </w:docPart>
    <w:docPart>
      <w:docPartPr>
        <w:name w:val="51713B8B910E4596A2A554A92C32C822"/>
        <w:category>
          <w:name w:val="General"/>
          <w:gallery w:val="placeholder"/>
        </w:category>
        <w:types>
          <w:type w:val="bbPlcHdr"/>
        </w:types>
        <w:behaviors>
          <w:behavior w:val="content"/>
        </w:behaviors>
        <w:guid w:val="{9E006BDF-48AC-43C1-B11F-BCEEA8BB3543}"/>
      </w:docPartPr>
      <w:docPartBody>
        <w:p w:rsidR="00827A95" w:rsidRDefault="00C43E96" w:rsidP="00C43E96">
          <w:pPr>
            <w:pStyle w:val="51713B8B910E4596A2A554A92C32C822"/>
          </w:pPr>
          <w:r w:rsidRPr="0042580C">
            <w:rPr>
              <w:rStyle w:val="PlaceholderText"/>
            </w:rPr>
            <w:t>Click or tap here to enter text.</w:t>
          </w:r>
        </w:p>
      </w:docPartBody>
    </w:docPart>
    <w:docPart>
      <w:docPartPr>
        <w:name w:val="B0F94AB948F74E4691AF6DE49137094A"/>
        <w:category>
          <w:name w:val="General"/>
          <w:gallery w:val="placeholder"/>
        </w:category>
        <w:types>
          <w:type w:val="bbPlcHdr"/>
        </w:types>
        <w:behaviors>
          <w:behavior w:val="content"/>
        </w:behaviors>
        <w:guid w:val="{0D8C3520-A821-416C-B249-9FD045319D63}"/>
      </w:docPartPr>
      <w:docPartBody>
        <w:p w:rsidR="00827A95" w:rsidRDefault="00C43E96" w:rsidP="00C43E96">
          <w:pPr>
            <w:pStyle w:val="B0F94AB948F74E4691AF6DE49137094A"/>
          </w:pPr>
          <w:r w:rsidRPr="0042580C">
            <w:rPr>
              <w:rStyle w:val="PlaceholderText"/>
            </w:rPr>
            <w:t>Click or tap here to enter text.</w:t>
          </w:r>
        </w:p>
      </w:docPartBody>
    </w:docPart>
    <w:docPart>
      <w:docPartPr>
        <w:name w:val="FDAD6F1B534048E98914B34E14399EFA"/>
        <w:category>
          <w:name w:val="General"/>
          <w:gallery w:val="placeholder"/>
        </w:category>
        <w:types>
          <w:type w:val="bbPlcHdr"/>
        </w:types>
        <w:behaviors>
          <w:behavior w:val="content"/>
        </w:behaviors>
        <w:guid w:val="{5A85EC66-94B7-40F7-8970-2594B36876A5}"/>
      </w:docPartPr>
      <w:docPartBody>
        <w:p w:rsidR="00827A95" w:rsidRDefault="00C43E96" w:rsidP="00C43E96">
          <w:pPr>
            <w:pStyle w:val="FDAD6F1B534048E98914B34E14399EFA"/>
          </w:pPr>
          <w:r w:rsidRPr="0042580C">
            <w:rPr>
              <w:rStyle w:val="PlaceholderText"/>
            </w:rPr>
            <w:t>Click or tap here to enter text.</w:t>
          </w:r>
        </w:p>
      </w:docPartBody>
    </w:docPart>
    <w:docPart>
      <w:docPartPr>
        <w:name w:val="F41EEAD1587643BAA651119448729172"/>
        <w:category>
          <w:name w:val="General"/>
          <w:gallery w:val="placeholder"/>
        </w:category>
        <w:types>
          <w:type w:val="bbPlcHdr"/>
        </w:types>
        <w:behaviors>
          <w:behavior w:val="content"/>
        </w:behaviors>
        <w:guid w:val="{9B91592B-113B-4BCF-AB53-A04987C0928C}"/>
      </w:docPartPr>
      <w:docPartBody>
        <w:p w:rsidR="00827A95" w:rsidRDefault="00C43E96" w:rsidP="00C43E96">
          <w:pPr>
            <w:pStyle w:val="F41EEAD1587643BAA651119448729172"/>
          </w:pPr>
          <w:r w:rsidRPr="0042580C">
            <w:rPr>
              <w:rStyle w:val="PlaceholderText"/>
            </w:rPr>
            <w:t>Click or tap here to enter text.</w:t>
          </w:r>
        </w:p>
      </w:docPartBody>
    </w:docPart>
    <w:docPart>
      <w:docPartPr>
        <w:name w:val="0F2E139F1E2B4C12B179934856670E64"/>
        <w:category>
          <w:name w:val="General"/>
          <w:gallery w:val="placeholder"/>
        </w:category>
        <w:types>
          <w:type w:val="bbPlcHdr"/>
        </w:types>
        <w:behaviors>
          <w:behavior w:val="content"/>
        </w:behaviors>
        <w:guid w:val="{DE5F9064-9CAD-4FE2-89EA-2A6444A9CBAB}"/>
      </w:docPartPr>
      <w:docPartBody>
        <w:p w:rsidR="00827A95" w:rsidRDefault="00C43E96" w:rsidP="00C43E96">
          <w:pPr>
            <w:pStyle w:val="0F2E139F1E2B4C12B179934856670E64"/>
          </w:pPr>
          <w:r w:rsidRPr="0042580C">
            <w:rPr>
              <w:rStyle w:val="PlaceholderText"/>
            </w:rPr>
            <w:t>Click or tap here to enter text.</w:t>
          </w:r>
        </w:p>
      </w:docPartBody>
    </w:docPart>
    <w:docPart>
      <w:docPartPr>
        <w:name w:val="0237D89A9C2B4C278CCE46176C2C10D4"/>
        <w:category>
          <w:name w:val="General"/>
          <w:gallery w:val="placeholder"/>
        </w:category>
        <w:types>
          <w:type w:val="bbPlcHdr"/>
        </w:types>
        <w:behaviors>
          <w:behavior w:val="content"/>
        </w:behaviors>
        <w:guid w:val="{EE35B381-15EE-413A-A0BE-4A1A0A8D727F}"/>
      </w:docPartPr>
      <w:docPartBody>
        <w:p w:rsidR="00827A95" w:rsidRDefault="00C43E96" w:rsidP="00C43E96">
          <w:pPr>
            <w:pStyle w:val="0237D89A9C2B4C278CCE46176C2C10D4"/>
          </w:pPr>
          <w:r w:rsidRPr="0042580C">
            <w:rPr>
              <w:rStyle w:val="PlaceholderText"/>
            </w:rPr>
            <w:t>Click or tap here to enter text.</w:t>
          </w:r>
        </w:p>
      </w:docPartBody>
    </w:docPart>
    <w:docPart>
      <w:docPartPr>
        <w:name w:val="8359E0A1D99941C286A60A0C4CDFBCF5"/>
        <w:category>
          <w:name w:val="General"/>
          <w:gallery w:val="placeholder"/>
        </w:category>
        <w:types>
          <w:type w:val="bbPlcHdr"/>
        </w:types>
        <w:behaviors>
          <w:behavior w:val="content"/>
        </w:behaviors>
        <w:guid w:val="{2132B0DF-A48A-4FA7-A3D3-BF1E4D4107C8}"/>
      </w:docPartPr>
      <w:docPartBody>
        <w:p w:rsidR="00827A95" w:rsidRDefault="00C43E96" w:rsidP="00C43E96">
          <w:pPr>
            <w:pStyle w:val="8359E0A1D99941C286A60A0C4CDFBCF5"/>
          </w:pPr>
          <w:r w:rsidRPr="0042580C">
            <w:rPr>
              <w:rStyle w:val="PlaceholderText"/>
            </w:rPr>
            <w:t>Click or tap here to enter text.</w:t>
          </w:r>
        </w:p>
      </w:docPartBody>
    </w:docPart>
    <w:docPart>
      <w:docPartPr>
        <w:name w:val="6B46A1EF73E049928278D5B7A123F6E1"/>
        <w:category>
          <w:name w:val="General"/>
          <w:gallery w:val="placeholder"/>
        </w:category>
        <w:types>
          <w:type w:val="bbPlcHdr"/>
        </w:types>
        <w:behaviors>
          <w:behavior w:val="content"/>
        </w:behaviors>
        <w:guid w:val="{855CC650-2B72-4E9B-ACB6-56FCC4403196}"/>
      </w:docPartPr>
      <w:docPartBody>
        <w:p w:rsidR="00827A95" w:rsidRDefault="00C43E96" w:rsidP="00C43E96">
          <w:pPr>
            <w:pStyle w:val="6B46A1EF73E049928278D5B7A123F6E1"/>
          </w:pPr>
          <w:r w:rsidRPr="0042580C">
            <w:rPr>
              <w:rStyle w:val="PlaceholderText"/>
            </w:rPr>
            <w:t>Click or tap here to enter text.</w:t>
          </w:r>
        </w:p>
      </w:docPartBody>
    </w:docPart>
    <w:docPart>
      <w:docPartPr>
        <w:name w:val="CD9A8B34E32247759C99AF3D4CF18982"/>
        <w:category>
          <w:name w:val="General"/>
          <w:gallery w:val="placeholder"/>
        </w:category>
        <w:types>
          <w:type w:val="bbPlcHdr"/>
        </w:types>
        <w:behaviors>
          <w:behavior w:val="content"/>
        </w:behaviors>
        <w:guid w:val="{26F62237-56D0-4E99-862B-CAE98D15DBCF}"/>
      </w:docPartPr>
      <w:docPartBody>
        <w:p w:rsidR="00827A95" w:rsidRDefault="00C43E96" w:rsidP="00C43E96">
          <w:pPr>
            <w:pStyle w:val="CD9A8B34E32247759C99AF3D4CF18982"/>
          </w:pPr>
          <w:r w:rsidRPr="0042580C">
            <w:rPr>
              <w:rStyle w:val="PlaceholderText"/>
            </w:rPr>
            <w:t>Click or tap here to enter text.</w:t>
          </w:r>
        </w:p>
      </w:docPartBody>
    </w:docPart>
    <w:docPart>
      <w:docPartPr>
        <w:name w:val="0AF00DF4C8634248A1666A2AD956161B"/>
        <w:category>
          <w:name w:val="General"/>
          <w:gallery w:val="placeholder"/>
        </w:category>
        <w:types>
          <w:type w:val="bbPlcHdr"/>
        </w:types>
        <w:behaviors>
          <w:behavior w:val="content"/>
        </w:behaviors>
        <w:guid w:val="{25782611-A02C-4685-9C7E-6876BE6DBFAA}"/>
      </w:docPartPr>
      <w:docPartBody>
        <w:p w:rsidR="00827A95" w:rsidRDefault="00C43E96" w:rsidP="00C43E96">
          <w:pPr>
            <w:pStyle w:val="0AF00DF4C8634248A1666A2AD956161B"/>
          </w:pPr>
          <w:r w:rsidRPr="0042580C">
            <w:rPr>
              <w:rStyle w:val="PlaceholderText"/>
            </w:rPr>
            <w:t>Click or tap here to enter text.</w:t>
          </w:r>
        </w:p>
      </w:docPartBody>
    </w:docPart>
    <w:docPart>
      <w:docPartPr>
        <w:name w:val="49033F7CFCEA4ACC807877C9911E7AF9"/>
        <w:category>
          <w:name w:val="General"/>
          <w:gallery w:val="placeholder"/>
        </w:category>
        <w:types>
          <w:type w:val="bbPlcHdr"/>
        </w:types>
        <w:behaviors>
          <w:behavior w:val="content"/>
        </w:behaviors>
        <w:guid w:val="{76B9A00B-3B63-4E2B-94A1-2588DA0C14A8}"/>
      </w:docPartPr>
      <w:docPartBody>
        <w:p w:rsidR="00827A95" w:rsidRDefault="00C43E96" w:rsidP="00C43E96">
          <w:pPr>
            <w:pStyle w:val="49033F7CFCEA4ACC807877C9911E7AF9"/>
          </w:pPr>
          <w:r w:rsidRPr="0042580C">
            <w:rPr>
              <w:rStyle w:val="PlaceholderText"/>
            </w:rPr>
            <w:t>Click or tap here to enter text.</w:t>
          </w:r>
        </w:p>
      </w:docPartBody>
    </w:docPart>
    <w:docPart>
      <w:docPartPr>
        <w:name w:val="1F819A787032414E86623C5542715209"/>
        <w:category>
          <w:name w:val="General"/>
          <w:gallery w:val="placeholder"/>
        </w:category>
        <w:types>
          <w:type w:val="bbPlcHdr"/>
        </w:types>
        <w:behaviors>
          <w:behavior w:val="content"/>
        </w:behaviors>
        <w:guid w:val="{6317BB38-4C9A-44F6-9013-5CE41C2B970F}"/>
      </w:docPartPr>
      <w:docPartBody>
        <w:p w:rsidR="00827A95" w:rsidRDefault="00C43E96" w:rsidP="00C43E96">
          <w:pPr>
            <w:pStyle w:val="1F819A787032414E86623C5542715209"/>
          </w:pPr>
          <w:r w:rsidRPr="0042580C">
            <w:rPr>
              <w:rStyle w:val="PlaceholderText"/>
            </w:rPr>
            <w:t>Click or tap here to enter text.</w:t>
          </w:r>
        </w:p>
      </w:docPartBody>
    </w:docPart>
    <w:docPart>
      <w:docPartPr>
        <w:name w:val="67AC3D52FFC1422B8B6BC0A81C8747E4"/>
        <w:category>
          <w:name w:val="General"/>
          <w:gallery w:val="placeholder"/>
        </w:category>
        <w:types>
          <w:type w:val="bbPlcHdr"/>
        </w:types>
        <w:behaviors>
          <w:behavior w:val="content"/>
        </w:behaviors>
        <w:guid w:val="{CF42C9E7-E2CF-4939-A041-997B47CE3B01}"/>
      </w:docPartPr>
      <w:docPartBody>
        <w:p w:rsidR="00827A95" w:rsidRDefault="00C43E96" w:rsidP="00C43E96">
          <w:pPr>
            <w:pStyle w:val="67AC3D52FFC1422B8B6BC0A81C8747E4"/>
          </w:pPr>
          <w:r w:rsidRPr="0042580C">
            <w:rPr>
              <w:rStyle w:val="PlaceholderText"/>
            </w:rPr>
            <w:t>Click or tap here to enter text.</w:t>
          </w:r>
        </w:p>
      </w:docPartBody>
    </w:docPart>
    <w:docPart>
      <w:docPartPr>
        <w:name w:val="386655956B654A6C892ACEC49244E831"/>
        <w:category>
          <w:name w:val="General"/>
          <w:gallery w:val="placeholder"/>
        </w:category>
        <w:types>
          <w:type w:val="bbPlcHdr"/>
        </w:types>
        <w:behaviors>
          <w:behavior w:val="content"/>
        </w:behaviors>
        <w:guid w:val="{0A355F04-A9BD-4213-B12E-313BEB76F2A4}"/>
      </w:docPartPr>
      <w:docPartBody>
        <w:p w:rsidR="00827A95" w:rsidRDefault="00C43E96" w:rsidP="00C43E96">
          <w:pPr>
            <w:pStyle w:val="386655956B654A6C892ACEC49244E831"/>
          </w:pPr>
          <w:r w:rsidRPr="0042580C">
            <w:rPr>
              <w:rStyle w:val="PlaceholderText"/>
            </w:rPr>
            <w:t>Click or tap here to enter text.</w:t>
          </w:r>
        </w:p>
      </w:docPartBody>
    </w:docPart>
    <w:docPart>
      <w:docPartPr>
        <w:name w:val="805E7A7156544655A73FD2EB33077027"/>
        <w:category>
          <w:name w:val="General"/>
          <w:gallery w:val="placeholder"/>
        </w:category>
        <w:types>
          <w:type w:val="bbPlcHdr"/>
        </w:types>
        <w:behaviors>
          <w:behavior w:val="content"/>
        </w:behaviors>
        <w:guid w:val="{C671F34D-F035-4BC6-B92B-E6E3F88FE040}"/>
      </w:docPartPr>
      <w:docPartBody>
        <w:p w:rsidR="00827A95" w:rsidRDefault="00C43E96" w:rsidP="00C43E96">
          <w:pPr>
            <w:pStyle w:val="805E7A7156544655A73FD2EB33077027"/>
          </w:pPr>
          <w:r w:rsidRPr="0042580C">
            <w:rPr>
              <w:rStyle w:val="PlaceholderText"/>
            </w:rPr>
            <w:t>Click or tap here to enter text.</w:t>
          </w:r>
        </w:p>
      </w:docPartBody>
    </w:docPart>
    <w:docPart>
      <w:docPartPr>
        <w:name w:val="4EB30C7116B04F3CBD04ED8BBDB181FB"/>
        <w:category>
          <w:name w:val="General"/>
          <w:gallery w:val="placeholder"/>
        </w:category>
        <w:types>
          <w:type w:val="bbPlcHdr"/>
        </w:types>
        <w:behaviors>
          <w:behavior w:val="content"/>
        </w:behaviors>
        <w:guid w:val="{8E4717A1-2603-410D-A67E-0C3A3D0D3E93}"/>
      </w:docPartPr>
      <w:docPartBody>
        <w:p w:rsidR="00827A95" w:rsidRDefault="00C43E96" w:rsidP="00C43E96">
          <w:pPr>
            <w:pStyle w:val="4EB30C7116B04F3CBD04ED8BBDB181FB"/>
          </w:pPr>
          <w:r w:rsidRPr="0042580C">
            <w:rPr>
              <w:rStyle w:val="PlaceholderText"/>
            </w:rPr>
            <w:t>Click or tap here to enter text.</w:t>
          </w:r>
        </w:p>
      </w:docPartBody>
    </w:docPart>
    <w:docPart>
      <w:docPartPr>
        <w:name w:val="864DAB962E9C4C67B6EB18D6FFDEDD1E"/>
        <w:category>
          <w:name w:val="General"/>
          <w:gallery w:val="placeholder"/>
        </w:category>
        <w:types>
          <w:type w:val="bbPlcHdr"/>
        </w:types>
        <w:behaviors>
          <w:behavior w:val="content"/>
        </w:behaviors>
        <w:guid w:val="{AD137A38-4476-4FAB-96DE-3012671529B2}"/>
      </w:docPartPr>
      <w:docPartBody>
        <w:p w:rsidR="00827A95" w:rsidRDefault="00C43E96" w:rsidP="00C43E96">
          <w:pPr>
            <w:pStyle w:val="864DAB962E9C4C67B6EB18D6FFDEDD1E"/>
          </w:pPr>
          <w:r w:rsidRPr="0042580C">
            <w:rPr>
              <w:rStyle w:val="PlaceholderText"/>
            </w:rPr>
            <w:t>Click or tap here to enter text.</w:t>
          </w:r>
        </w:p>
      </w:docPartBody>
    </w:docPart>
    <w:docPart>
      <w:docPartPr>
        <w:name w:val="750A014F9AD74122BF6597B38D404358"/>
        <w:category>
          <w:name w:val="General"/>
          <w:gallery w:val="placeholder"/>
        </w:category>
        <w:types>
          <w:type w:val="bbPlcHdr"/>
        </w:types>
        <w:behaviors>
          <w:behavior w:val="content"/>
        </w:behaviors>
        <w:guid w:val="{4E82D134-F636-4015-956F-28C26EBED016}"/>
      </w:docPartPr>
      <w:docPartBody>
        <w:p w:rsidR="00827A95" w:rsidRDefault="00C43E96" w:rsidP="00C43E96">
          <w:pPr>
            <w:pStyle w:val="750A014F9AD74122BF6597B38D404358"/>
          </w:pPr>
          <w:r w:rsidRPr="0042580C">
            <w:rPr>
              <w:rStyle w:val="PlaceholderText"/>
            </w:rPr>
            <w:t>Click or tap here to enter text.</w:t>
          </w:r>
        </w:p>
      </w:docPartBody>
    </w:docPart>
    <w:docPart>
      <w:docPartPr>
        <w:name w:val="ECD48DA74BB74C8589A0A08B856DA020"/>
        <w:category>
          <w:name w:val="General"/>
          <w:gallery w:val="placeholder"/>
        </w:category>
        <w:types>
          <w:type w:val="bbPlcHdr"/>
        </w:types>
        <w:behaviors>
          <w:behavior w:val="content"/>
        </w:behaviors>
        <w:guid w:val="{8A48A939-13F7-4ADF-AD9B-40B9CB8D9665}"/>
      </w:docPartPr>
      <w:docPartBody>
        <w:p w:rsidR="00827A95" w:rsidRDefault="00C43E96" w:rsidP="00C43E96">
          <w:pPr>
            <w:pStyle w:val="ECD48DA74BB74C8589A0A08B856DA020"/>
          </w:pPr>
          <w:r w:rsidRPr="0042580C">
            <w:rPr>
              <w:rStyle w:val="PlaceholderText"/>
            </w:rPr>
            <w:t>Click or tap here to enter text.</w:t>
          </w:r>
        </w:p>
      </w:docPartBody>
    </w:docPart>
    <w:docPart>
      <w:docPartPr>
        <w:name w:val="2E3B8217742E4B8A8028263C951D81A3"/>
        <w:category>
          <w:name w:val="General"/>
          <w:gallery w:val="placeholder"/>
        </w:category>
        <w:types>
          <w:type w:val="bbPlcHdr"/>
        </w:types>
        <w:behaviors>
          <w:behavior w:val="content"/>
        </w:behaviors>
        <w:guid w:val="{28663D92-FA86-4E05-8693-57CCBA0D9401}"/>
      </w:docPartPr>
      <w:docPartBody>
        <w:p w:rsidR="00827A95" w:rsidRDefault="00C43E96" w:rsidP="00C43E96">
          <w:pPr>
            <w:pStyle w:val="2E3B8217742E4B8A8028263C951D81A3"/>
          </w:pPr>
          <w:r w:rsidRPr="0042580C">
            <w:rPr>
              <w:rStyle w:val="PlaceholderText"/>
            </w:rPr>
            <w:t>Click or tap here to enter text.</w:t>
          </w:r>
        </w:p>
      </w:docPartBody>
    </w:docPart>
    <w:docPart>
      <w:docPartPr>
        <w:name w:val="1A56B5E7FA694147B24EE06061B3DE27"/>
        <w:category>
          <w:name w:val="General"/>
          <w:gallery w:val="placeholder"/>
        </w:category>
        <w:types>
          <w:type w:val="bbPlcHdr"/>
        </w:types>
        <w:behaviors>
          <w:behavior w:val="content"/>
        </w:behaviors>
        <w:guid w:val="{22740354-F442-4440-8A46-6AE872E6153F}"/>
      </w:docPartPr>
      <w:docPartBody>
        <w:p w:rsidR="00827A95" w:rsidRDefault="00C43E96" w:rsidP="00C43E96">
          <w:pPr>
            <w:pStyle w:val="1A56B5E7FA694147B24EE06061B3DE27"/>
          </w:pPr>
          <w:r w:rsidRPr="0042580C">
            <w:rPr>
              <w:rStyle w:val="PlaceholderText"/>
            </w:rPr>
            <w:t>Click or tap here to enter text.</w:t>
          </w:r>
        </w:p>
      </w:docPartBody>
    </w:docPart>
    <w:docPart>
      <w:docPartPr>
        <w:name w:val="C6593F29118F4FA59B1439250722C94B"/>
        <w:category>
          <w:name w:val="General"/>
          <w:gallery w:val="placeholder"/>
        </w:category>
        <w:types>
          <w:type w:val="bbPlcHdr"/>
        </w:types>
        <w:behaviors>
          <w:behavior w:val="content"/>
        </w:behaviors>
        <w:guid w:val="{A837ED61-1ECB-478D-B248-0CDEE3B0FA54}"/>
      </w:docPartPr>
      <w:docPartBody>
        <w:p w:rsidR="00827A95" w:rsidRDefault="00C43E96" w:rsidP="00C43E96">
          <w:pPr>
            <w:pStyle w:val="C6593F29118F4FA59B1439250722C94B"/>
          </w:pPr>
          <w:r w:rsidRPr="0042580C">
            <w:rPr>
              <w:rStyle w:val="PlaceholderText"/>
            </w:rPr>
            <w:t>Click or tap here to enter text.</w:t>
          </w:r>
        </w:p>
      </w:docPartBody>
    </w:docPart>
    <w:docPart>
      <w:docPartPr>
        <w:name w:val="E3154CC4913348DBAAD765553AC49C59"/>
        <w:category>
          <w:name w:val="General"/>
          <w:gallery w:val="placeholder"/>
        </w:category>
        <w:types>
          <w:type w:val="bbPlcHdr"/>
        </w:types>
        <w:behaviors>
          <w:behavior w:val="content"/>
        </w:behaviors>
        <w:guid w:val="{3D631AF0-E229-4057-ADD9-6A6D590E87B9}"/>
      </w:docPartPr>
      <w:docPartBody>
        <w:p w:rsidR="00827A95" w:rsidRDefault="00C43E96" w:rsidP="00C43E96">
          <w:pPr>
            <w:pStyle w:val="E3154CC4913348DBAAD765553AC49C59"/>
          </w:pPr>
          <w:r w:rsidRPr="0042580C">
            <w:rPr>
              <w:rStyle w:val="PlaceholderText"/>
            </w:rPr>
            <w:t>Click or tap here to enter text.</w:t>
          </w:r>
        </w:p>
      </w:docPartBody>
    </w:docPart>
    <w:docPart>
      <w:docPartPr>
        <w:name w:val="A9699B1DFCBA4880A3582FD131C1F4FE"/>
        <w:category>
          <w:name w:val="General"/>
          <w:gallery w:val="placeholder"/>
        </w:category>
        <w:types>
          <w:type w:val="bbPlcHdr"/>
        </w:types>
        <w:behaviors>
          <w:behavior w:val="content"/>
        </w:behaviors>
        <w:guid w:val="{42C3E031-10CB-4FA1-BFFA-638BED2D47B6}"/>
      </w:docPartPr>
      <w:docPartBody>
        <w:p w:rsidR="00827A95" w:rsidRDefault="00C43E96" w:rsidP="00C43E96">
          <w:pPr>
            <w:pStyle w:val="A9699B1DFCBA4880A3582FD131C1F4FE"/>
          </w:pPr>
          <w:r w:rsidRPr="0042580C">
            <w:rPr>
              <w:rStyle w:val="PlaceholderText"/>
            </w:rPr>
            <w:t>Click or tap here to enter text.</w:t>
          </w:r>
        </w:p>
      </w:docPartBody>
    </w:docPart>
    <w:docPart>
      <w:docPartPr>
        <w:name w:val="07140A0BA47449B680124E7823A740DB"/>
        <w:category>
          <w:name w:val="General"/>
          <w:gallery w:val="placeholder"/>
        </w:category>
        <w:types>
          <w:type w:val="bbPlcHdr"/>
        </w:types>
        <w:behaviors>
          <w:behavior w:val="content"/>
        </w:behaviors>
        <w:guid w:val="{3F1A8D7F-467D-42A4-AAA1-8F37831DA418}"/>
      </w:docPartPr>
      <w:docPartBody>
        <w:p w:rsidR="00827A95" w:rsidRDefault="00C43E96" w:rsidP="00C43E96">
          <w:pPr>
            <w:pStyle w:val="07140A0BA47449B680124E7823A740DB"/>
          </w:pPr>
          <w:r w:rsidRPr="0042580C">
            <w:rPr>
              <w:rStyle w:val="PlaceholderText"/>
            </w:rPr>
            <w:t>Click or tap here to enter text.</w:t>
          </w:r>
        </w:p>
      </w:docPartBody>
    </w:docPart>
    <w:docPart>
      <w:docPartPr>
        <w:name w:val="181DD9AF233940128E210AFD67D9B1C1"/>
        <w:category>
          <w:name w:val="General"/>
          <w:gallery w:val="placeholder"/>
        </w:category>
        <w:types>
          <w:type w:val="bbPlcHdr"/>
        </w:types>
        <w:behaviors>
          <w:behavior w:val="content"/>
        </w:behaviors>
        <w:guid w:val="{E272EA9D-2555-4045-974E-99BE3BECE5EE}"/>
      </w:docPartPr>
      <w:docPartBody>
        <w:p w:rsidR="00827A95" w:rsidRDefault="00C43E96" w:rsidP="00C43E96">
          <w:pPr>
            <w:pStyle w:val="181DD9AF233940128E210AFD67D9B1C1"/>
          </w:pPr>
          <w:r w:rsidRPr="0042580C">
            <w:rPr>
              <w:rStyle w:val="PlaceholderText"/>
            </w:rPr>
            <w:t>Click or tap here to enter text.</w:t>
          </w:r>
        </w:p>
      </w:docPartBody>
    </w:docPart>
    <w:docPart>
      <w:docPartPr>
        <w:name w:val="88D6FEC5FEDF465D8B5DBD1DE677C9B3"/>
        <w:category>
          <w:name w:val="General"/>
          <w:gallery w:val="placeholder"/>
        </w:category>
        <w:types>
          <w:type w:val="bbPlcHdr"/>
        </w:types>
        <w:behaviors>
          <w:behavior w:val="content"/>
        </w:behaviors>
        <w:guid w:val="{8A6D7055-C192-405D-95E0-694B239A38FE}"/>
      </w:docPartPr>
      <w:docPartBody>
        <w:p w:rsidR="00827A95" w:rsidRDefault="00C43E96" w:rsidP="00C43E96">
          <w:pPr>
            <w:pStyle w:val="88D6FEC5FEDF465D8B5DBD1DE677C9B3"/>
          </w:pPr>
          <w:r w:rsidRPr="0042580C">
            <w:rPr>
              <w:rStyle w:val="PlaceholderText"/>
            </w:rPr>
            <w:t>Click or tap here to enter text.</w:t>
          </w:r>
        </w:p>
      </w:docPartBody>
    </w:docPart>
    <w:docPart>
      <w:docPartPr>
        <w:name w:val="1B8F317206BF4A4FBE082880035EE5BC"/>
        <w:category>
          <w:name w:val="General"/>
          <w:gallery w:val="placeholder"/>
        </w:category>
        <w:types>
          <w:type w:val="bbPlcHdr"/>
        </w:types>
        <w:behaviors>
          <w:behavior w:val="content"/>
        </w:behaviors>
        <w:guid w:val="{D05838D6-8376-425F-9CE9-32A225AAEEE2}"/>
      </w:docPartPr>
      <w:docPartBody>
        <w:p w:rsidR="00827A95" w:rsidRDefault="00C43E96" w:rsidP="00C43E96">
          <w:pPr>
            <w:pStyle w:val="1B8F317206BF4A4FBE082880035EE5BC"/>
          </w:pPr>
          <w:r w:rsidRPr="0042580C">
            <w:rPr>
              <w:rStyle w:val="PlaceholderText"/>
            </w:rPr>
            <w:t>Click or tap here to enter text.</w:t>
          </w:r>
        </w:p>
      </w:docPartBody>
    </w:docPart>
    <w:docPart>
      <w:docPartPr>
        <w:name w:val="DEBC29F5977C456B8A070832CAAC294C"/>
        <w:category>
          <w:name w:val="General"/>
          <w:gallery w:val="placeholder"/>
        </w:category>
        <w:types>
          <w:type w:val="bbPlcHdr"/>
        </w:types>
        <w:behaviors>
          <w:behavior w:val="content"/>
        </w:behaviors>
        <w:guid w:val="{6D53E5D1-D4D8-467D-8F5C-FA92244E8BBE}"/>
      </w:docPartPr>
      <w:docPartBody>
        <w:p w:rsidR="00827A95" w:rsidRDefault="00C43E96" w:rsidP="00C43E96">
          <w:pPr>
            <w:pStyle w:val="DEBC29F5977C456B8A070832CAAC294C"/>
          </w:pPr>
          <w:r w:rsidRPr="0042580C">
            <w:rPr>
              <w:rStyle w:val="PlaceholderText"/>
            </w:rPr>
            <w:t>Click or tap here to enter text.</w:t>
          </w:r>
        </w:p>
      </w:docPartBody>
    </w:docPart>
    <w:docPart>
      <w:docPartPr>
        <w:name w:val="1A60C759B5934CD687B65F08442554F2"/>
        <w:category>
          <w:name w:val="General"/>
          <w:gallery w:val="placeholder"/>
        </w:category>
        <w:types>
          <w:type w:val="bbPlcHdr"/>
        </w:types>
        <w:behaviors>
          <w:behavior w:val="content"/>
        </w:behaviors>
        <w:guid w:val="{99F4E1DB-B706-407F-B2A5-817147647144}"/>
      </w:docPartPr>
      <w:docPartBody>
        <w:p w:rsidR="00827A95" w:rsidRDefault="00C43E96" w:rsidP="00C43E96">
          <w:pPr>
            <w:pStyle w:val="1A60C759B5934CD687B65F08442554F2"/>
          </w:pPr>
          <w:r w:rsidRPr="0042580C">
            <w:rPr>
              <w:rStyle w:val="PlaceholderText"/>
            </w:rPr>
            <w:t>Click or tap here to enter text.</w:t>
          </w:r>
        </w:p>
      </w:docPartBody>
    </w:docPart>
    <w:docPart>
      <w:docPartPr>
        <w:name w:val="19B1B4B8861948609B9F7EECBFCBC24E"/>
        <w:category>
          <w:name w:val="General"/>
          <w:gallery w:val="placeholder"/>
        </w:category>
        <w:types>
          <w:type w:val="bbPlcHdr"/>
        </w:types>
        <w:behaviors>
          <w:behavior w:val="content"/>
        </w:behaviors>
        <w:guid w:val="{66D8558C-ABB8-42C4-AEC4-17BEA587C51A}"/>
      </w:docPartPr>
      <w:docPartBody>
        <w:p w:rsidR="00827A95" w:rsidRDefault="00C43E96" w:rsidP="00C43E96">
          <w:pPr>
            <w:pStyle w:val="19B1B4B8861948609B9F7EECBFCBC24E"/>
          </w:pPr>
          <w:r w:rsidRPr="0042580C">
            <w:rPr>
              <w:rStyle w:val="PlaceholderText"/>
            </w:rPr>
            <w:t>Click or tap here to enter text.</w:t>
          </w:r>
        </w:p>
      </w:docPartBody>
    </w:docPart>
    <w:docPart>
      <w:docPartPr>
        <w:name w:val="AB17C3C22C03432A94849BE98389F25C"/>
        <w:category>
          <w:name w:val="General"/>
          <w:gallery w:val="placeholder"/>
        </w:category>
        <w:types>
          <w:type w:val="bbPlcHdr"/>
        </w:types>
        <w:behaviors>
          <w:behavior w:val="content"/>
        </w:behaviors>
        <w:guid w:val="{82A6402E-7397-4104-98B4-9F10207FD829}"/>
      </w:docPartPr>
      <w:docPartBody>
        <w:p w:rsidR="00827A95" w:rsidRDefault="00C43E96" w:rsidP="00C43E96">
          <w:pPr>
            <w:pStyle w:val="AB17C3C22C03432A94849BE98389F25C"/>
          </w:pPr>
          <w:r w:rsidRPr="0042580C">
            <w:rPr>
              <w:rStyle w:val="PlaceholderText"/>
            </w:rPr>
            <w:t>Click or tap here to enter text.</w:t>
          </w:r>
        </w:p>
      </w:docPartBody>
    </w:docPart>
    <w:docPart>
      <w:docPartPr>
        <w:name w:val="CC5B799425DA48DD9B4E24AA16A3607A"/>
        <w:category>
          <w:name w:val="General"/>
          <w:gallery w:val="placeholder"/>
        </w:category>
        <w:types>
          <w:type w:val="bbPlcHdr"/>
        </w:types>
        <w:behaviors>
          <w:behavior w:val="content"/>
        </w:behaviors>
        <w:guid w:val="{2A65EE7A-13C7-4156-B9D3-018E01C297B4}"/>
      </w:docPartPr>
      <w:docPartBody>
        <w:p w:rsidR="00827A95" w:rsidRDefault="00C43E96" w:rsidP="00C43E96">
          <w:pPr>
            <w:pStyle w:val="CC5B799425DA48DD9B4E24AA16A3607A"/>
          </w:pPr>
          <w:r w:rsidRPr="0042580C">
            <w:rPr>
              <w:rStyle w:val="PlaceholderText"/>
            </w:rPr>
            <w:t>Click or tap here to enter text.</w:t>
          </w:r>
        </w:p>
      </w:docPartBody>
    </w:docPart>
    <w:docPart>
      <w:docPartPr>
        <w:name w:val="76B30D2CDBFE4513A85A8883747E0250"/>
        <w:category>
          <w:name w:val="General"/>
          <w:gallery w:val="placeholder"/>
        </w:category>
        <w:types>
          <w:type w:val="bbPlcHdr"/>
        </w:types>
        <w:behaviors>
          <w:behavior w:val="content"/>
        </w:behaviors>
        <w:guid w:val="{7EF98B61-966F-4293-AAC3-05E36444A952}"/>
      </w:docPartPr>
      <w:docPartBody>
        <w:p w:rsidR="00827A95" w:rsidRDefault="00C43E96" w:rsidP="00C43E96">
          <w:pPr>
            <w:pStyle w:val="76B30D2CDBFE4513A85A8883747E0250"/>
          </w:pPr>
          <w:r w:rsidRPr="0042580C">
            <w:rPr>
              <w:rStyle w:val="PlaceholderText"/>
            </w:rPr>
            <w:t>Click or tap here to enter text.</w:t>
          </w:r>
        </w:p>
      </w:docPartBody>
    </w:docPart>
    <w:docPart>
      <w:docPartPr>
        <w:name w:val="CD5139FF54604976841AC992B32556F1"/>
        <w:category>
          <w:name w:val="General"/>
          <w:gallery w:val="placeholder"/>
        </w:category>
        <w:types>
          <w:type w:val="bbPlcHdr"/>
        </w:types>
        <w:behaviors>
          <w:behavior w:val="content"/>
        </w:behaviors>
        <w:guid w:val="{E1E91337-4829-42B8-B323-49213152B225}"/>
      </w:docPartPr>
      <w:docPartBody>
        <w:p w:rsidR="00827A95" w:rsidRDefault="00C43E96" w:rsidP="00C43E96">
          <w:pPr>
            <w:pStyle w:val="CD5139FF54604976841AC992B32556F1"/>
          </w:pPr>
          <w:r w:rsidRPr="0042580C">
            <w:rPr>
              <w:rStyle w:val="PlaceholderText"/>
            </w:rPr>
            <w:t>Click or tap here to enter text.</w:t>
          </w:r>
        </w:p>
      </w:docPartBody>
    </w:docPart>
    <w:docPart>
      <w:docPartPr>
        <w:name w:val="0543FF01CAD04748BEB731F50FF72AEA"/>
        <w:category>
          <w:name w:val="General"/>
          <w:gallery w:val="placeholder"/>
        </w:category>
        <w:types>
          <w:type w:val="bbPlcHdr"/>
        </w:types>
        <w:behaviors>
          <w:behavior w:val="content"/>
        </w:behaviors>
        <w:guid w:val="{C01F78BE-2F70-494B-921F-7A47344BDEDA}"/>
      </w:docPartPr>
      <w:docPartBody>
        <w:p w:rsidR="00827A95" w:rsidRDefault="00C43E96" w:rsidP="00C43E96">
          <w:pPr>
            <w:pStyle w:val="0543FF01CAD04748BEB731F50FF72AEA"/>
          </w:pPr>
          <w:r w:rsidRPr="0042580C">
            <w:rPr>
              <w:rStyle w:val="PlaceholderText"/>
            </w:rPr>
            <w:t>Click or tap here to enter text.</w:t>
          </w:r>
        </w:p>
      </w:docPartBody>
    </w:docPart>
    <w:docPart>
      <w:docPartPr>
        <w:name w:val="DEE4DA5A56C44F1397CA02887CA59499"/>
        <w:category>
          <w:name w:val="General"/>
          <w:gallery w:val="placeholder"/>
        </w:category>
        <w:types>
          <w:type w:val="bbPlcHdr"/>
        </w:types>
        <w:behaviors>
          <w:behavior w:val="content"/>
        </w:behaviors>
        <w:guid w:val="{08FEA3D7-9D87-419C-916C-85CBE444D1C5}"/>
      </w:docPartPr>
      <w:docPartBody>
        <w:p w:rsidR="00827A95" w:rsidRDefault="00C43E96" w:rsidP="00C43E96">
          <w:pPr>
            <w:pStyle w:val="DEE4DA5A56C44F1397CA02887CA59499"/>
          </w:pPr>
          <w:r w:rsidRPr="0042580C">
            <w:rPr>
              <w:rStyle w:val="PlaceholderText"/>
            </w:rPr>
            <w:t>Click or tap here to enter text.</w:t>
          </w:r>
        </w:p>
      </w:docPartBody>
    </w:docPart>
    <w:docPart>
      <w:docPartPr>
        <w:name w:val="2B1D0B7E186D41D79CD6F46063B92DD8"/>
        <w:category>
          <w:name w:val="General"/>
          <w:gallery w:val="placeholder"/>
        </w:category>
        <w:types>
          <w:type w:val="bbPlcHdr"/>
        </w:types>
        <w:behaviors>
          <w:behavior w:val="content"/>
        </w:behaviors>
        <w:guid w:val="{F129C00E-EBCE-4222-9349-1A9CFA6AE19C}"/>
      </w:docPartPr>
      <w:docPartBody>
        <w:p w:rsidR="00827A95" w:rsidRDefault="00C43E96" w:rsidP="00C43E96">
          <w:pPr>
            <w:pStyle w:val="2B1D0B7E186D41D79CD6F46063B92DD8"/>
          </w:pPr>
          <w:r w:rsidRPr="0042580C">
            <w:rPr>
              <w:rStyle w:val="PlaceholderText"/>
            </w:rPr>
            <w:t>Click or tap here to enter text.</w:t>
          </w:r>
        </w:p>
      </w:docPartBody>
    </w:docPart>
    <w:docPart>
      <w:docPartPr>
        <w:name w:val="B5510781255741D5ACC4E4994E434ADB"/>
        <w:category>
          <w:name w:val="General"/>
          <w:gallery w:val="placeholder"/>
        </w:category>
        <w:types>
          <w:type w:val="bbPlcHdr"/>
        </w:types>
        <w:behaviors>
          <w:behavior w:val="content"/>
        </w:behaviors>
        <w:guid w:val="{52F83AE7-1419-4394-B154-0E549A549188}"/>
      </w:docPartPr>
      <w:docPartBody>
        <w:p w:rsidR="00827A95" w:rsidRDefault="00C43E96" w:rsidP="00C43E96">
          <w:pPr>
            <w:pStyle w:val="B5510781255741D5ACC4E4994E434ADB"/>
          </w:pPr>
          <w:r w:rsidRPr="0042580C">
            <w:rPr>
              <w:rStyle w:val="PlaceholderText"/>
            </w:rPr>
            <w:t>Click or tap here to enter text.</w:t>
          </w:r>
        </w:p>
      </w:docPartBody>
    </w:docPart>
    <w:docPart>
      <w:docPartPr>
        <w:name w:val="CE8ACDE000154B53BE2877D1DE7A2F7D"/>
        <w:category>
          <w:name w:val="General"/>
          <w:gallery w:val="placeholder"/>
        </w:category>
        <w:types>
          <w:type w:val="bbPlcHdr"/>
        </w:types>
        <w:behaviors>
          <w:behavior w:val="content"/>
        </w:behaviors>
        <w:guid w:val="{CC7B4070-937D-4D53-BFD2-AA0C4665F452}"/>
      </w:docPartPr>
      <w:docPartBody>
        <w:p w:rsidR="00827A95" w:rsidRDefault="00C43E96" w:rsidP="00C43E96">
          <w:pPr>
            <w:pStyle w:val="CE8ACDE000154B53BE2877D1DE7A2F7D"/>
          </w:pPr>
          <w:r w:rsidRPr="0042580C">
            <w:rPr>
              <w:rStyle w:val="PlaceholderText"/>
            </w:rPr>
            <w:t>Click or tap here to enter text.</w:t>
          </w:r>
        </w:p>
      </w:docPartBody>
    </w:docPart>
    <w:docPart>
      <w:docPartPr>
        <w:name w:val="C0DD4DE82F5642A0A09F632B2655A197"/>
        <w:category>
          <w:name w:val="General"/>
          <w:gallery w:val="placeholder"/>
        </w:category>
        <w:types>
          <w:type w:val="bbPlcHdr"/>
        </w:types>
        <w:behaviors>
          <w:behavior w:val="content"/>
        </w:behaviors>
        <w:guid w:val="{AA7210AF-C672-4983-8CC6-1D7E8191F226}"/>
      </w:docPartPr>
      <w:docPartBody>
        <w:p w:rsidR="00827A95" w:rsidRDefault="00C43E96" w:rsidP="00C43E96">
          <w:pPr>
            <w:pStyle w:val="C0DD4DE82F5642A0A09F632B2655A197"/>
          </w:pPr>
          <w:r w:rsidRPr="0042580C">
            <w:rPr>
              <w:rStyle w:val="PlaceholderText"/>
            </w:rPr>
            <w:t>Click or tap here to enter text.</w:t>
          </w:r>
        </w:p>
      </w:docPartBody>
    </w:docPart>
    <w:docPart>
      <w:docPartPr>
        <w:name w:val="0EDCEB77BC4845469FA2056592E6980D"/>
        <w:category>
          <w:name w:val="General"/>
          <w:gallery w:val="placeholder"/>
        </w:category>
        <w:types>
          <w:type w:val="bbPlcHdr"/>
        </w:types>
        <w:behaviors>
          <w:behavior w:val="content"/>
        </w:behaviors>
        <w:guid w:val="{F06F1BE0-E8FE-49E0-9E3B-6B06AC820769}"/>
      </w:docPartPr>
      <w:docPartBody>
        <w:p w:rsidR="00827A95" w:rsidRDefault="00C43E96" w:rsidP="00C43E96">
          <w:pPr>
            <w:pStyle w:val="0EDCEB77BC4845469FA2056592E6980D"/>
          </w:pPr>
          <w:r w:rsidRPr="0042580C">
            <w:rPr>
              <w:rStyle w:val="PlaceholderText"/>
            </w:rPr>
            <w:t>Click or tap here to enter text.</w:t>
          </w:r>
        </w:p>
      </w:docPartBody>
    </w:docPart>
    <w:docPart>
      <w:docPartPr>
        <w:name w:val="6D6DF79A346D4A2F8738E4E55ECFCD98"/>
        <w:category>
          <w:name w:val="General"/>
          <w:gallery w:val="placeholder"/>
        </w:category>
        <w:types>
          <w:type w:val="bbPlcHdr"/>
        </w:types>
        <w:behaviors>
          <w:behavior w:val="content"/>
        </w:behaviors>
        <w:guid w:val="{9C3907E3-6B6D-4366-80CC-689CF95B0523}"/>
      </w:docPartPr>
      <w:docPartBody>
        <w:p w:rsidR="00827A95" w:rsidRDefault="00C43E96" w:rsidP="00C43E96">
          <w:pPr>
            <w:pStyle w:val="6D6DF79A346D4A2F8738E4E55ECFCD98"/>
          </w:pPr>
          <w:r w:rsidRPr="0042580C">
            <w:rPr>
              <w:rStyle w:val="PlaceholderText"/>
            </w:rPr>
            <w:t>Click or tap here to enter text.</w:t>
          </w:r>
        </w:p>
      </w:docPartBody>
    </w:docPart>
    <w:docPart>
      <w:docPartPr>
        <w:name w:val="BBA53D2BB6A544A28D0463779A8EA91E"/>
        <w:category>
          <w:name w:val="General"/>
          <w:gallery w:val="placeholder"/>
        </w:category>
        <w:types>
          <w:type w:val="bbPlcHdr"/>
        </w:types>
        <w:behaviors>
          <w:behavior w:val="content"/>
        </w:behaviors>
        <w:guid w:val="{3E138FCA-6DBD-4DB6-9EBC-2CCBAB655F9A}"/>
      </w:docPartPr>
      <w:docPartBody>
        <w:p w:rsidR="00827A95" w:rsidRDefault="00C43E96" w:rsidP="00C43E96">
          <w:pPr>
            <w:pStyle w:val="BBA53D2BB6A544A28D0463779A8EA91E"/>
          </w:pPr>
          <w:r w:rsidRPr="0042580C">
            <w:rPr>
              <w:rStyle w:val="PlaceholderText"/>
            </w:rPr>
            <w:t>Click or tap here to enter text.</w:t>
          </w:r>
        </w:p>
      </w:docPartBody>
    </w:docPart>
    <w:docPart>
      <w:docPartPr>
        <w:name w:val="3204ADBD6373415CBB4526F2C444C786"/>
        <w:category>
          <w:name w:val="General"/>
          <w:gallery w:val="placeholder"/>
        </w:category>
        <w:types>
          <w:type w:val="bbPlcHdr"/>
        </w:types>
        <w:behaviors>
          <w:behavior w:val="content"/>
        </w:behaviors>
        <w:guid w:val="{89D5B528-440D-43AA-88A1-39B5EA042236}"/>
      </w:docPartPr>
      <w:docPartBody>
        <w:p w:rsidR="00827A95" w:rsidRDefault="00C43E96" w:rsidP="00C43E96">
          <w:pPr>
            <w:pStyle w:val="3204ADBD6373415CBB4526F2C444C786"/>
          </w:pPr>
          <w:r w:rsidRPr="0042580C">
            <w:rPr>
              <w:rStyle w:val="PlaceholderText"/>
            </w:rPr>
            <w:t>Click or tap here to enter text.</w:t>
          </w:r>
        </w:p>
      </w:docPartBody>
    </w:docPart>
    <w:docPart>
      <w:docPartPr>
        <w:name w:val="96B5A12D86AC4B4A9B6BE3598335972F"/>
        <w:category>
          <w:name w:val="General"/>
          <w:gallery w:val="placeholder"/>
        </w:category>
        <w:types>
          <w:type w:val="bbPlcHdr"/>
        </w:types>
        <w:behaviors>
          <w:behavior w:val="content"/>
        </w:behaviors>
        <w:guid w:val="{C16301F8-EFA2-4427-8238-89A9919C873A}"/>
      </w:docPartPr>
      <w:docPartBody>
        <w:p w:rsidR="00827A95" w:rsidRDefault="00C43E96" w:rsidP="00C43E96">
          <w:pPr>
            <w:pStyle w:val="96B5A12D86AC4B4A9B6BE3598335972F"/>
          </w:pPr>
          <w:r w:rsidRPr="0042580C">
            <w:rPr>
              <w:rStyle w:val="PlaceholderText"/>
            </w:rPr>
            <w:t>Click or tap here to enter text.</w:t>
          </w:r>
        </w:p>
      </w:docPartBody>
    </w:docPart>
    <w:docPart>
      <w:docPartPr>
        <w:name w:val="A87DD3DC1AF3433F8A35FF1C0F8F34DA"/>
        <w:category>
          <w:name w:val="General"/>
          <w:gallery w:val="placeholder"/>
        </w:category>
        <w:types>
          <w:type w:val="bbPlcHdr"/>
        </w:types>
        <w:behaviors>
          <w:behavior w:val="content"/>
        </w:behaviors>
        <w:guid w:val="{FFB52F64-419C-4B5C-A81B-0656A0716D4A}"/>
      </w:docPartPr>
      <w:docPartBody>
        <w:p w:rsidR="00827A95" w:rsidRDefault="00C43E96" w:rsidP="00C43E96">
          <w:pPr>
            <w:pStyle w:val="A87DD3DC1AF3433F8A35FF1C0F8F34DA"/>
          </w:pPr>
          <w:r w:rsidRPr="0042580C">
            <w:rPr>
              <w:rStyle w:val="PlaceholderText"/>
            </w:rPr>
            <w:t>Click or tap here to enter text.</w:t>
          </w:r>
        </w:p>
      </w:docPartBody>
    </w:docPart>
    <w:docPart>
      <w:docPartPr>
        <w:name w:val="1674103D63D845ACA359F5B82C62B343"/>
        <w:category>
          <w:name w:val="General"/>
          <w:gallery w:val="placeholder"/>
        </w:category>
        <w:types>
          <w:type w:val="bbPlcHdr"/>
        </w:types>
        <w:behaviors>
          <w:behavior w:val="content"/>
        </w:behaviors>
        <w:guid w:val="{5FE6FAFB-00EF-459E-BD4D-BF4681CD3D77}"/>
      </w:docPartPr>
      <w:docPartBody>
        <w:p w:rsidR="00827A95" w:rsidRDefault="00C43E96" w:rsidP="00C43E96">
          <w:pPr>
            <w:pStyle w:val="1674103D63D845ACA359F5B82C62B343"/>
          </w:pPr>
          <w:r w:rsidRPr="0042580C">
            <w:rPr>
              <w:rStyle w:val="PlaceholderText"/>
            </w:rPr>
            <w:t>Click or tap here to enter text.</w:t>
          </w:r>
        </w:p>
      </w:docPartBody>
    </w:docPart>
    <w:docPart>
      <w:docPartPr>
        <w:name w:val="64F42431FF9F49E28A775D393008ADDF"/>
        <w:category>
          <w:name w:val="General"/>
          <w:gallery w:val="placeholder"/>
        </w:category>
        <w:types>
          <w:type w:val="bbPlcHdr"/>
        </w:types>
        <w:behaviors>
          <w:behavior w:val="content"/>
        </w:behaviors>
        <w:guid w:val="{CF1DEEFD-4F04-454E-902E-F63C219F104C}"/>
      </w:docPartPr>
      <w:docPartBody>
        <w:p w:rsidR="00827A95" w:rsidRDefault="00C43E96" w:rsidP="00C43E96">
          <w:pPr>
            <w:pStyle w:val="64F42431FF9F49E28A775D393008ADDF"/>
          </w:pPr>
          <w:r w:rsidRPr="0042580C">
            <w:rPr>
              <w:rStyle w:val="PlaceholderText"/>
            </w:rPr>
            <w:t>Click or tap here to enter text.</w:t>
          </w:r>
        </w:p>
      </w:docPartBody>
    </w:docPart>
    <w:docPart>
      <w:docPartPr>
        <w:name w:val="A794AD6836A940A19FFD4BA5729A7419"/>
        <w:category>
          <w:name w:val="General"/>
          <w:gallery w:val="placeholder"/>
        </w:category>
        <w:types>
          <w:type w:val="bbPlcHdr"/>
        </w:types>
        <w:behaviors>
          <w:behavior w:val="content"/>
        </w:behaviors>
        <w:guid w:val="{2A3011B5-A153-44B9-950B-41B2FFB23C8E}"/>
      </w:docPartPr>
      <w:docPartBody>
        <w:p w:rsidR="00827A95" w:rsidRDefault="00C43E96" w:rsidP="00C43E96">
          <w:pPr>
            <w:pStyle w:val="A794AD6836A940A19FFD4BA5729A7419"/>
          </w:pPr>
          <w:r w:rsidRPr="0042580C">
            <w:rPr>
              <w:rStyle w:val="PlaceholderText"/>
            </w:rPr>
            <w:t>Click or tap here to enter text.</w:t>
          </w:r>
        </w:p>
      </w:docPartBody>
    </w:docPart>
    <w:docPart>
      <w:docPartPr>
        <w:name w:val="31F772A531394A1AB954B8885F4A17AB"/>
        <w:category>
          <w:name w:val="General"/>
          <w:gallery w:val="placeholder"/>
        </w:category>
        <w:types>
          <w:type w:val="bbPlcHdr"/>
        </w:types>
        <w:behaviors>
          <w:behavior w:val="content"/>
        </w:behaviors>
        <w:guid w:val="{A6F6D301-6199-42E5-9DDF-135F9A4E1944}"/>
      </w:docPartPr>
      <w:docPartBody>
        <w:p w:rsidR="00827A95" w:rsidRDefault="00C43E96" w:rsidP="00C43E96">
          <w:pPr>
            <w:pStyle w:val="31F772A531394A1AB954B8885F4A17AB"/>
          </w:pPr>
          <w:r w:rsidRPr="0042580C">
            <w:rPr>
              <w:rStyle w:val="PlaceholderText"/>
            </w:rPr>
            <w:t>Click or tap here to enter text.</w:t>
          </w:r>
        </w:p>
      </w:docPartBody>
    </w:docPart>
    <w:docPart>
      <w:docPartPr>
        <w:name w:val="1E15AE99204F470EBCD9E9B25E0BAAF0"/>
        <w:category>
          <w:name w:val="General"/>
          <w:gallery w:val="placeholder"/>
        </w:category>
        <w:types>
          <w:type w:val="bbPlcHdr"/>
        </w:types>
        <w:behaviors>
          <w:behavior w:val="content"/>
        </w:behaviors>
        <w:guid w:val="{DAE40378-A2F4-4EC3-80C5-79B94742CA85}"/>
      </w:docPartPr>
      <w:docPartBody>
        <w:p w:rsidR="00827A95" w:rsidRDefault="00C43E96" w:rsidP="00C43E96">
          <w:pPr>
            <w:pStyle w:val="1E15AE99204F470EBCD9E9B25E0BAAF0"/>
          </w:pPr>
          <w:r w:rsidRPr="0042580C">
            <w:rPr>
              <w:rStyle w:val="PlaceholderText"/>
            </w:rPr>
            <w:t>Click or tap here to enter text.</w:t>
          </w:r>
        </w:p>
      </w:docPartBody>
    </w:docPart>
    <w:docPart>
      <w:docPartPr>
        <w:name w:val="57BC6D1AA2E2436DBDD3AE78C281C817"/>
        <w:category>
          <w:name w:val="General"/>
          <w:gallery w:val="placeholder"/>
        </w:category>
        <w:types>
          <w:type w:val="bbPlcHdr"/>
        </w:types>
        <w:behaviors>
          <w:behavior w:val="content"/>
        </w:behaviors>
        <w:guid w:val="{955962E2-4850-4942-80FF-4CB3AE64AD4A}"/>
      </w:docPartPr>
      <w:docPartBody>
        <w:p w:rsidR="00827A95" w:rsidRDefault="00C43E96" w:rsidP="00C43E96">
          <w:pPr>
            <w:pStyle w:val="57BC6D1AA2E2436DBDD3AE78C281C817"/>
          </w:pPr>
          <w:r w:rsidRPr="0042580C">
            <w:rPr>
              <w:rStyle w:val="PlaceholderText"/>
            </w:rPr>
            <w:t>Click or tap here to enter text.</w:t>
          </w:r>
        </w:p>
      </w:docPartBody>
    </w:docPart>
    <w:docPart>
      <w:docPartPr>
        <w:name w:val="8049C3D874DC414D876F0CF89433FE92"/>
        <w:category>
          <w:name w:val="General"/>
          <w:gallery w:val="placeholder"/>
        </w:category>
        <w:types>
          <w:type w:val="bbPlcHdr"/>
        </w:types>
        <w:behaviors>
          <w:behavior w:val="content"/>
        </w:behaviors>
        <w:guid w:val="{C250E0C8-327A-476E-A128-8E8568CEF099}"/>
      </w:docPartPr>
      <w:docPartBody>
        <w:p w:rsidR="00827A95" w:rsidRDefault="00C43E96" w:rsidP="00C43E96">
          <w:pPr>
            <w:pStyle w:val="8049C3D874DC414D876F0CF89433FE92"/>
          </w:pPr>
          <w:r w:rsidRPr="0042580C">
            <w:rPr>
              <w:rStyle w:val="PlaceholderText"/>
            </w:rPr>
            <w:t>Click or tap here to enter text.</w:t>
          </w:r>
        </w:p>
      </w:docPartBody>
    </w:docPart>
    <w:docPart>
      <w:docPartPr>
        <w:name w:val="00E6889F97FE40C08D7BC1BA98CBB109"/>
        <w:category>
          <w:name w:val="General"/>
          <w:gallery w:val="placeholder"/>
        </w:category>
        <w:types>
          <w:type w:val="bbPlcHdr"/>
        </w:types>
        <w:behaviors>
          <w:behavior w:val="content"/>
        </w:behaviors>
        <w:guid w:val="{88394558-DE39-47C6-947A-4BAD0A5A9006}"/>
      </w:docPartPr>
      <w:docPartBody>
        <w:p w:rsidR="00827A95" w:rsidRDefault="00C43E96" w:rsidP="00C43E96">
          <w:pPr>
            <w:pStyle w:val="00E6889F97FE40C08D7BC1BA98CBB109"/>
          </w:pPr>
          <w:r w:rsidRPr="0042580C">
            <w:rPr>
              <w:rStyle w:val="PlaceholderText"/>
            </w:rPr>
            <w:t>Click or tap here to enter text.</w:t>
          </w:r>
        </w:p>
      </w:docPartBody>
    </w:docPart>
    <w:docPart>
      <w:docPartPr>
        <w:name w:val="F91ED2D829F44E72BFCC3C9CCD8EDCC0"/>
        <w:category>
          <w:name w:val="General"/>
          <w:gallery w:val="placeholder"/>
        </w:category>
        <w:types>
          <w:type w:val="bbPlcHdr"/>
        </w:types>
        <w:behaviors>
          <w:behavior w:val="content"/>
        </w:behaviors>
        <w:guid w:val="{4A7DDAB8-8025-420A-B51A-6BCB63DA1322}"/>
      </w:docPartPr>
      <w:docPartBody>
        <w:p w:rsidR="00827A95" w:rsidRDefault="00C43E96" w:rsidP="00C43E96">
          <w:pPr>
            <w:pStyle w:val="F91ED2D829F44E72BFCC3C9CCD8EDCC0"/>
          </w:pPr>
          <w:r w:rsidRPr="0042580C">
            <w:rPr>
              <w:rStyle w:val="PlaceholderText"/>
            </w:rPr>
            <w:t>Click or tap here to enter text.</w:t>
          </w:r>
        </w:p>
      </w:docPartBody>
    </w:docPart>
    <w:docPart>
      <w:docPartPr>
        <w:name w:val="6B03E5434C884E57875ADD608A0CAAC1"/>
        <w:category>
          <w:name w:val="General"/>
          <w:gallery w:val="placeholder"/>
        </w:category>
        <w:types>
          <w:type w:val="bbPlcHdr"/>
        </w:types>
        <w:behaviors>
          <w:behavior w:val="content"/>
        </w:behaviors>
        <w:guid w:val="{B5C07697-DC13-40E7-8B6D-8434670C0438}"/>
      </w:docPartPr>
      <w:docPartBody>
        <w:p w:rsidR="00827A95" w:rsidRDefault="00C43E96" w:rsidP="00C43E96">
          <w:pPr>
            <w:pStyle w:val="6B03E5434C884E57875ADD608A0CAAC1"/>
          </w:pPr>
          <w:r w:rsidRPr="0042580C">
            <w:rPr>
              <w:rStyle w:val="PlaceholderText"/>
            </w:rPr>
            <w:t>Click or tap here to enter text.</w:t>
          </w:r>
        </w:p>
      </w:docPartBody>
    </w:docPart>
    <w:docPart>
      <w:docPartPr>
        <w:name w:val="B8073255B0D3430B8AC377B0A9E9C1EB"/>
        <w:category>
          <w:name w:val="General"/>
          <w:gallery w:val="placeholder"/>
        </w:category>
        <w:types>
          <w:type w:val="bbPlcHdr"/>
        </w:types>
        <w:behaviors>
          <w:behavior w:val="content"/>
        </w:behaviors>
        <w:guid w:val="{B3E808E2-08E7-495D-8608-968CC7636841}"/>
      </w:docPartPr>
      <w:docPartBody>
        <w:p w:rsidR="00827A95" w:rsidRDefault="00C43E96" w:rsidP="00C43E96">
          <w:pPr>
            <w:pStyle w:val="B8073255B0D3430B8AC377B0A9E9C1EB"/>
          </w:pPr>
          <w:r w:rsidRPr="0042580C">
            <w:rPr>
              <w:rStyle w:val="PlaceholderText"/>
            </w:rPr>
            <w:t>Click or tap here to enter text.</w:t>
          </w:r>
        </w:p>
      </w:docPartBody>
    </w:docPart>
    <w:docPart>
      <w:docPartPr>
        <w:name w:val="485A8B2508DB46FEB1E7508553E489D8"/>
        <w:category>
          <w:name w:val="General"/>
          <w:gallery w:val="placeholder"/>
        </w:category>
        <w:types>
          <w:type w:val="bbPlcHdr"/>
        </w:types>
        <w:behaviors>
          <w:behavior w:val="content"/>
        </w:behaviors>
        <w:guid w:val="{F316C383-B927-4B2C-8267-158E9C583997}"/>
      </w:docPartPr>
      <w:docPartBody>
        <w:p w:rsidR="00827A95" w:rsidRDefault="00C43E96" w:rsidP="00C43E96">
          <w:pPr>
            <w:pStyle w:val="485A8B2508DB46FEB1E7508553E489D8"/>
          </w:pPr>
          <w:r w:rsidRPr="0042580C">
            <w:rPr>
              <w:rStyle w:val="PlaceholderText"/>
            </w:rPr>
            <w:t>Click or tap here to enter text.</w:t>
          </w:r>
        </w:p>
      </w:docPartBody>
    </w:docPart>
    <w:docPart>
      <w:docPartPr>
        <w:name w:val="39C0FA3F4A2A4A0EB1C120AA5AC2983A"/>
        <w:category>
          <w:name w:val="General"/>
          <w:gallery w:val="placeholder"/>
        </w:category>
        <w:types>
          <w:type w:val="bbPlcHdr"/>
        </w:types>
        <w:behaviors>
          <w:behavior w:val="content"/>
        </w:behaviors>
        <w:guid w:val="{F5F12A33-AFAE-4682-AE9B-2537CC807B7B}"/>
      </w:docPartPr>
      <w:docPartBody>
        <w:p w:rsidR="00827A95" w:rsidRDefault="00C43E96" w:rsidP="00C43E96">
          <w:pPr>
            <w:pStyle w:val="39C0FA3F4A2A4A0EB1C120AA5AC2983A"/>
          </w:pPr>
          <w:r w:rsidRPr="0042580C">
            <w:rPr>
              <w:rStyle w:val="PlaceholderText"/>
            </w:rPr>
            <w:t>Click or tap here to enter text.</w:t>
          </w:r>
        </w:p>
      </w:docPartBody>
    </w:docPart>
    <w:docPart>
      <w:docPartPr>
        <w:name w:val="E6BAA41EDF98482FA0D3FF04469224D4"/>
        <w:category>
          <w:name w:val="General"/>
          <w:gallery w:val="placeholder"/>
        </w:category>
        <w:types>
          <w:type w:val="bbPlcHdr"/>
        </w:types>
        <w:behaviors>
          <w:behavior w:val="content"/>
        </w:behaviors>
        <w:guid w:val="{0E1C4464-1861-485F-95CD-A937F2CB8E0F}"/>
      </w:docPartPr>
      <w:docPartBody>
        <w:p w:rsidR="00827A95" w:rsidRDefault="00C43E96" w:rsidP="00C43E96">
          <w:pPr>
            <w:pStyle w:val="E6BAA41EDF98482FA0D3FF04469224D4"/>
          </w:pPr>
          <w:r w:rsidRPr="0042580C">
            <w:rPr>
              <w:rStyle w:val="PlaceholderText"/>
            </w:rPr>
            <w:t>Click or tap here to enter text.</w:t>
          </w:r>
        </w:p>
      </w:docPartBody>
    </w:docPart>
    <w:docPart>
      <w:docPartPr>
        <w:name w:val="5327C6BB8A5E49EE87EF6A92D8CD432E"/>
        <w:category>
          <w:name w:val="General"/>
          <w:gallery w:val="placeholder"/>
        </w:category>
        <w:types>
          <w:type w:val="bbPlcHdr"/>
        </w:types>
        <w:behaviors>
          <w:behavior w:val="content"/>
        </w:behaviors>
        <w:guid w:val="{7B4863A0-0AB5-4C95-8F98-005181FC8C03}"/>
      </w:docPartPr>
      <w:docPartBody>
        <w:p w:rsidR="00827A95" w:rsidRDefault="00C43E96" w:rsidP="00C43E96">
          <w:pPr>
            <w:pStyle w:val="5327C6BB8A5E49EE87EF6A92D8CD432E"/>
          </w:pPr>
          <w:r w:rsidRPr="0042580C">
            <w:rPr>
              <w:rStyle w:val="PlaceholderText"/>
            </w:rPr>
            <w:t>Click or tap here to enter text.</w:t>
          </w:r>
        </w:p>
      </w:docPartBody>
    </w:docPart>
    <w:docPart>
      <w:docPartPr>
        <w:name w:val="99B2E61F140948D78A44979C108E27C7"/>
        <w:category>
          <w:name w:val="General"/>
          <w:gallery w:val="placeholder"/>
        </w:category>
        <w:types>
          <w:type w:val="bbPlcHdr"/>
        </w:types>
        <w:behaviors>
          <w:behavior w:val="content"/>
        </w:behaviors>
        <w:guid w:val="{A4152491-D5AC-492E-AE47-DCBBC7B9F067}"/>
      </w:docPartPr>
      <w:docPartBody>
        <w:p w:rsidR="00827A95" w:rsidRDefault="00C43E96" w:rsidP="00C43E96">
          <w:pPr>
            <w:pStyle w:val="99B2E61F140948D78A44979C108E27C7"/>
          </w:pPr>
          <w:r w:rsidRPr="0042580C">
            <w:rPr>
              <w:rStyle w:val="PlaceholderText"/>
            </w:rPr>
            <w:t>Click or tap here to enter text.</w:t>
          </w:r>
        </w:p>
      </w:docPartBody>
    </w:docPart>
    <w:docPart>
      <w:docPartPr>
        <w:name w:val="571F690D523C4364AE4A62766035BEBA"/>
        <w:category>
          <w:name w:val="General"/>
          <w:gallery w:val="placeholder"/>
        </w:category>
        <w:types>
          <w:type w:val="bbPlcHdr"/>
        </w:types>
        <w:behaviors>
          <w:behavior w:val="content"/>
        </w:behaviors>
        <w:guid w:val="{75318DCA-57D3-4880-8FA6-65ABCFFEAF26}"/>
      </w:docPartPr>
      <w:docPartBody>
        <w:p w:rsidR="00827A95" w:rsidRDefault="00C43E96" w:rsidP="00C43E96">
          <w:pPr>
            <w:pStyle w:val="571F690D523C4364AE4A62766035BEBA"/>
          </w:pPr>
          <w:r w:rsidRPr="0042580C">
            <w:rPr>
              <w:rStyle w:val="PlaceholderText"/>
            </w:rPr>
            <w:t>Click or tap here to enter text.</w:t>
          </w:r>
        </w:p>
      </w:docPartBody>
    </w:docPart>
    <w:docPart>
      <w:docPartPr>
        <w:name w:val="07DA64C47667471E82B9E8299B0D915A"/>
        <w:category>
          <w:name w:val="General"/>
          <w:gallery w:val="placeholder"/>
        </w:category>
        <w:types>
          <w:type w:val="bbPlcHdr"/>
        </w:types>
        <w:behaviors>
          <w:behavior w:val="content"/>
        </w:behaviors>
        <w:guid w:val="{CC1F37FE-53D0-4313-895D-8B7D38F7D210}"/>
      </w:docPartPr>
      <w:docPartBody>
        <w:p w:rsidR="00827A95" w:rsidRDefault="00C43E96" w:rsidP="00C43E96">
          <w:pPr>
            <w:pStyle w:val="07DA64C47667471E82B9E8299B0D915A"/>
          </w:pPr>
          <w:r w:rsidRPr="0042580C">
            <w:rPr>
              <w:rStyle w:val="PlaceholderText"/>
            </w:rPr>
            <w:t>Click or tap here to enter text.</w:t>
          </w:r>
        </w:p>
      </w:docPartBody>
    </w:docPart>
    <w:docPart>
      <w:docPartPr>
        <w:name w:val="7D92973450B14C5592E13EF6D7D56795"/>
        <w:category>
          <w:name w:val="General"/>
          <w:gallery w:val="placeholder"/>
        </w:category>
        <w:types>
          <w:type w:val="bbPlcHdr"/>
        </w:types>
        <w:behaviors>
          <w:behavior w:val="content"/>
        </w:behaviors>
        <w:guid w:val="{F9F7951A-A226-43CE-A01B-15069E3999F2}"/>
      </w:docPartPr>
      <w:docPartBody>
        <w:p w:rsidR="00827A95" w:rsidRDefault="00C43E96" w:rsidP="00C43E96">
          <w:pPr>
            <w:pStyle w:val="7D92973450B14C5592E13EF6D7D56795"/>
          </w:pPr>
          <w:r w:rsidRPr="0042580C">
            <w:rPr>
              <w:rStyle w:val="PlaceholderText"/>
            </w:rPr>
            <w:t>Click or tap here to enter text.</w:t>
          </w:r>
        </w:p>
      </w:docPartBody>
    </w:docPart>
    <w:docPart>
      <w:docPartPr>
        <w:name w:val="9F834BF2F91848BE97AB894DC2B4BDEE"/>
        <w:category>
          <w:name w:val="General"/>
          <w:gallery w:val="placeholder"/>
        </w:category>
        <w:types>
          <w:type w:val="bbPlcHdr"/>
        </w:types>
        <w:behaviors>
          <w:behavior w:val="content"/>
        </w:behaviors>
        <w:guid w:val="{9461A8F5-F64A-41DA-B157-AC253492A923}"/>
      </w:docPartPr>
      <w:docPartBody>
        <w:p w:rsidR="00827A95" w:rsidRDefault="00C43E96" w:rsidP="00C43E96">
          <w:pPr>
            <w:pStyle w:val="9F834BF2F91848BE97AB894DC2B4BDEE"/>
          </w:pPr>
          <w:r w:rsidRPr="0042580C">
            <w:rPr>
              <w:rStyle w:val="PlaceholderText"/>
            </w:rPr>
            <w:t>Click or tap here to enter text.</w:t>
          </w:r>
        </w:p>
      </w:docPartBody>
    </w:docPart>
    <w:docPart>
      <w:docPartPr>
        <w:name w:val="B16A5DABFD5F48C1A646FEC1DB32CBB2"/>
        <w:category>
          <w:name w:val="General"/>
          <w:gallery w:val="placeholder"/>
        </w:category>
        <w:types>
          <w:type w:val="bbPlcHdr"/>
        </w:types>
        <w:behaviors>
          <w:behavior w:val="content"/>
        </w:behaviors>
        <w:guid w:val="{54652174-17AA-40BF-8466-EDBB99442D69}"/>
      </w:docPartPr>
      <w:docPartBody>
        <w:p w:rsidR="00827A95" w:rsidRDefault="00C43E96" w:rsidP="00C43E96">
          <w:pPr>
            <w:pStyle w:val="B16A5DABFD5F48C1A646FEC1DB32CBB2"/>
          </w:pPr>
          <w:r w:rsidRPr="0042580C">
            <w:rPr>
              <w:rStyle w:val="PlaceholderText"/>
            </w:rPr>
            <w:t>Click or tap here to enter text.</w:t>
          </w:r>
        </w:p>
      </w:docPartBody>
    </w:docPart>
    <w:docPart>
      <w:docPartPr>
        <w:name w:val="AED26315BCE0460EA3018AA44C5B310D"/>
        <w:category>
          <w:name w:val="General"/>
          <w:gallery w:val="placeholder"/>
        </w:category>
        <w:types>
          <w:type w:val="bbPlcHdr"/>
        </w:types>
        <w:behaviors>
          <w:behavior w:val="content"/>
        </w:behaviors>
        <w:guid w:val="{F186A85A-C0C3-46D6-AE62-619514AB70E1}"/>
      </w:docPartPr>
      <w:docPartBody>
        <w:p w:rsidR="00827A95" w:rsidRDefault="00C43E96" w:rsidP="00C43E96">
          <w:pPr>
            <w:pStyle w:val="AED26315BCE0460EA3018AA44C5B310D"/>
          </w:pPr>
          <w:r w:rsidRPr="0042580C">
            <w:rPr>
              <w:rStyle w:val="PlaceholderText"/>
            </w:rPr>
            <w:t>Click or tap here to enter text.</w:t>
          </w:r>
        </w:p>
      </w:docPartBody>
    </w:docPart>
    <w:docPart>
      <w:docPartPr>
        <w:name w:val="9BBD3BC4309A4AD095C278426CEBCB41"/>
        <w:category>
          <w:name w:val="General"/>
          <w:gallery w:val="placeholder"/>
        </w:category>
        <w:types>
          <w:type w:val="bbPlcHdr"/>
        </w:types>
        <w:behaviors>
          <w:behavior w:val="content"/>
        </w:behaviors>
        <w:guid w:val="{AE18FC16-FE78-40D8-BA52-54848B715142}"/>
      </w:docPartPr>
      <w:docPartBody>
        <w:p w:rsidR="00827A95" w:rsidRDefault="00C43E96" w:rsidP="00C43E96">
          <w:pPr>
            <w:pStyle w:val="9BBD3BC4309A4AD095C278426CEBCB41"/>
          </w:pPr>
          <w:r w:rsidRPr="0042580C">
            <w:rPr>
              <w:rStyle w:val="PlaceholderText"/>
            </w:rPr>
            <w:t>Click or tap here to enter text.</w:t>
          </w:r>
        </w:p>
      </w:docPartBody>
    </w:docPart>
    <w:docPart>
      <w:docPartPr>
        <w:name w:val="D46D38D734734B3083AECD1C20B203DD"/>
        <w:category>
          <w:name w:val="General"/>
          <w:gallery w:val="placeholder"/>
        </w:category>
        <w:types>
          <w:type w:val="bbPlcHdr"/>
        </w:types>
        <w:behaviors>
          <w:behavior w:val="content"/>
        </w:behaviors>
        <w:guid w:val="{C7DBBF8F-0DBB-44CC-BACE-4384F7919A07}"/>
      </w:docPartPr>
      <w:docPartBody>
        <w:p w:rsidR="00827A95" w:rsidRDefault="00C43E96" w:rsidP="00C43E96">
          <w:pPr>
            <w:pStyle w:val="D46D38D734734B3083AECD1C20B203DD"/>
          </w:pPr>
          <w:r w:rsidRPr="0042580C">
            <w:rPr>
              <w:rStyle w:val="PlaceholderText"/>
            </w:rPr>
            <w:t>Click or tap here to enter text.</w:t>
          </w:r>
        </w:p>
      </w:docPartBody>
    </w:docPart>
    <w:docPart>
      <w:docPartPr>
        <w:name w:val="30020D6A031F45BEB259D90275F3809E"/>
        <w:category>
          <w:name w:val="General"/>
          <w:gallery w:val="placeholder"/>
        </w:category>
        <w:types>
          <w:type w:val="bbPlcHdr"/>
        </w:types>
        <w:behaviors>
          <w:behavior w:val="content"/>
        </w:behaviors>
        <w:guid w:val="{ACA669D4-8CDC-42FD-B81F-42595C45D286}"/>
      </w:docPartPr>
      <w:docPartBody>
        <w:p w:rsidR="00827A95" w:rsidRDefault="00C43E96" w:rsidP="00C43E96">
          <w:pPr>
            <w:pStyle w:val="30020D6A031F45BEB259D90275F3809E"/>
          </w:pPr>
          <w:r w:rsidRPr="0042580C">
            <w:rPr>
              <w:rStyle w:val="PlaceholderText"/>
            </w:rPr>
            <w:t>Click or tap here to enter text.</w:t>
          </w:r>
        </w:p>
      </w:docPartBody>
    </w:docPart>
    <w:docPart>
      <w:docPartPr>
        <w:name w:val="C1E8CA5C410A4C77944084676153F02E"/>
        <w:category>
          <w:name w:val="General"/>
          <w:gallery w:val="placeholder"/>
        </w:category>
        <w:types>
          <w:type w:val="bbPlcHdr"/>
        </w:types>
        <w:behaviors>
          <w:behavior w:val="content"/>
        </w:behaviors>
        <w:guid w:val="{B55F8D6C-B89C-4BDF-A3DD-B63E14A4B649}"/>
      </w:docPartPr>
      <w:docPartBody>
        <w:p w:rsidR="00827A95" w:rsidRDefault="00C43E96" w:rsidP="00C43E96">
          <w:pPr>
            <w:pStyle w:val="C1E8CA5C410A4C77944084676153F02E"/>
          </w:pPr>
          <w:r w:rsidRPr="0042580C">
            <w:rPr>
              <w:rStyle w:val="PlaceholderText"/>
            </w:rPr>
            <w:t>Click or tap here to enter text.</w:t>
          </w:r>
        </w:p>
      </w:docPartBody>
    </w:docPart>
    <w:docPart>
      <w:docPartPr>
        <w:name w:val="31A4CF57A78C484A865F441CDA1628C9"/>
        <w:category>
          <w:name w:val="General"/>
          <w:gallery w:val="placeholder"/>
        </w:category>
        <w:types>
          <w:type w:val="bbPlcHdr"/>
        </w:types>
        <w:behaviors>
          <w:behavior w:val="content"/>
        </w:behaviors>
        <w:guid w:val="{A2FF8404-B8BC-4827-B513-F7CA81CCF028}"/>
      </w:docPartPr>
      <w:docPartBody>
        <w:p w:rsidR="00827A95" w:rsidRDefault="00C43E96" w:rsidP="00C43E96">
          <w:pPr>
            <w:pStyle w:val="31A4CF57A78C484A865F441CDA1628C9"/>
          </w:pPr>
          <w:r w:rsidRPr="0042580C">
            <w:rPr>
              <w:rStyle w:val="PlaceholderText"/>
            </w:rPr>
            <w:t>Click or tap here to enter text.</w:t>
          </w:r>
        </w:p>
      </w:docPartBody>
    </w:docPart>
    <w:docPart>
      <w:docPartPr>
        <w:name w:val="794548518FE14DCE93D071C4915B47C3"/>
        <w:category>
          <w:name w:val="General"/>
          <w:gallery w:val="placeholder"/>
        </w:category>
        <w:types>
          <w:type w:val="bbPlcHdr"/>
        </w:types>
        <w:behaviors>
          <w:behavior w:val="content"/>
        </w:behaviors>
        <w:guid w:val="{305EB6C3-FFB4-44AE-8D6F-E2C5E88F4854}"/>
      </w:docPartPr>
      <w:docPartBody>
        <w:p w:rsidR="00827A95" w:rsidRDefault="00C43E96" w:rsidP="00C43E96">
          <w:pPr>
            <w:pStyle w:val="794548518FE14DCE93D071C4915B47C3"/>
          </w:pPr>
          <w:r w:rsidRPr="0042580C">
            <w:rPr>
              <w:rStyle w:val="PlaceholderText"/>
            </w:rPr>
            <w:t>Click or tap here to enter text.</w:t>
          </w:r>
        </w:p>
      </w:docPartBody>
    </w:docPart>
    <w:docPart>
      <w:docPartPr>
        <w:name w:val="F5C662BDC3C0420A80D8497991AFA216"/>
        <w:category>
          <w:name w:val="General"/>
          <w:gallery w:val="placeholder"/>
        </w:category>
        <w:types>
          <w:type w:val="bbPlcHdr"/>
        </w:types>
        <w:behaviors>
          <w:behavior w:val="content"/>
        </w:behaviors>
        <w:guid w:val="{DC42615D-C735-43DD-8872-14172BE0D854}"/>
      </w:docPartPr>
      <w:docPartBody>
        <w:p w:rsidR="00827A95" w:rsidRDefault="00C43E96" w:rsidP="00C43E96">
          <w:pPr>
            <w:pStyle w:val="F5C662BDC3C0420A80D8497991AFA216"/>
          </w:pPr>
          <w:r w:rsidRPr="0042580C">
            <w:rPr>
              <w:rStyle w:val="PlaceholderText"/>
            </w:rPr>
            <w:t>Click or tap here to enter text.</w:t>
          </w:r>
        </w:p>
      </w:docPartBody>
    </w:docPart>
    <w:docPart>
      <w:docPartPr>
        <w:name w:val="3DF375AEE6A9499E975BB140243EAEDF"/>
        <w:category>
          <w:name w:val="General"/>
          <w:gallery w:val="placeholder"/>
        </w:category>
        <w:types>
          <w:type w:val="bbPlcHdr"/>
        </w:types>
        <w:behaviors>
          <w:behavior w:val="content"/>
        </w:behaviors>
        <w:guid w:val="{718FE9F6-A489-41EE-AEF6-979F3F18D1AE}"/>
      </w:docPartPr>
      <w:docPartBody>
        <w:p w:rsidR="00827A95" w:rsidRDefault="00C43E96" w:rsidP="00C43E96">
          <w:pPr>
            <w:pStyle w:val="3DF375AEE6A9499E975BB140243EAEDF"/>
          </w:pPr>
          <w:r w:rsidRPr="0042580C">
            <w:rPr>
              <w:rStyle w:val="PlaceholderText"/>
            </w:rPr>
            <w:t>Click or tap here to enter text.</w:t>
          </w:r>
        </w:p>
      </w:docPartBody>
    </w:docPart>
    <w:docPart>
      <w:docPartPr>
        <w:name w:val="10512D54F0EB436B826DB4A4F2C5DD31"/>
        <w:category>
          <w:name w:val="General"/>
          <w:gallery w:val="placeholder"/>
        </w:category>
        <w:types>
          <w:type w:val="bbPlcHdr"/>
        </w:types>
        <w:behaviors>
          <w:behavior w:val="content"/>
        </w:behaviors>
        <w:guid w:val="{7A302977-BE83-496C-88B9-651A85AA18D2}"/>
      </w:docPartPr>
      <w:docPartBody>
        <w:p w:rsidR="00827A95" w:rsidRDefault="00C43E96" w:rsidP="00C43E96">
          <w:pPr>
            <w:pStyle w:val="10512D54F0EB436B826DB4A4F2C5DD31"/>
          </w:pPr>
          <w:r w:rsidRPr="0042580C">
            <w:rPr>
              <w:rStyle w:val="PlaceholderText"/>
            </w:rPr>
            <w:t>Click or tap here to enter text.</w:t>
          </w:r>
        </w:p>
      </w:docPartBody>
    </w:docPart>
    <w:docPart>
      <w:docPartPr>
        <w:name w:val="B5EA489A60E84BB6B11E254B56A272FB"/>
        <w:category>
          <w:name w:val="General"/>
          <w:gallery w:val="placeholder"/>
        </w:category>
        <w:types>
          <w:type w:val="bbPlcHdr"/>
        </w:types>
        <w:behaviors>
          <w:behavior w:val="content"/>
        </w:behaviors>
        <w:guid w:val="{17EED0F8-7954-4357-A7A8-FD9E4225054D}"/>
      </w:docPartPr>
      <w:docPartBody>
        <w:p w:rsidR="00827A95" w:rsidRDefault="00C43E96" w:rsidP="00C43E96">
          <w:pPr>
            <w:pStyle w:val="B5EA489A60E84BB6B11E254B56A272FB"/>
          </w:pPr>
          <w:r w:rsidRPr="0042580C">
            <w:rPr>
              <w:rStyle w:val="PlaceholderText"/>
            </w:rPr>
            <w:t>Click or tap here to enter text.</w:t>
          </w:r>
        </w:p>
      </w:docPartBody>
    </w:docPart>
    <w:docPart>
      <w:docPartPr>
        <w:name w:val="8E6D7F2CD0C947D1928A092A8DD529F8"/>
        <w:category>
          <w:name w:val="General"/>
          <w:gallery w:val="placeholder"/>
        </w:category>
        <w:types>
          <w:type w:val="bbPlcHdr"/>
        </w:types>
        <w:behaviors>
          <w:behavior w:val="content"/>
        </w:behaviors>
        <w:guid w:val="{8DD4EBB4-CA74-427D-8945-93CFFB6A23C6}"/>
      </w:docPartPr>
      <w:docPartBody>
        <w:p w:rsidR="00827A95" w:rsidRDefault="00C43E96" w:rsidP="00C43E96">
          <w:pPr>
            <w:pStyle w:val="8E6D7F2CD0C947D1928A092A8DD529F8"/>
          </w:pPr>
          <w:r w:rsidRPr="0042580C">
            <w:rPr>
              <w:rStyle w:val="PlaceholderText"/>
            </w:rPr>
            <w:t>Click or tap here to enter text.</w:t>
          </w:r>
        </w:p>
      </w:docPartBody>
    </w:docPart>
    <w:docPart>
      <w:docPartPr>
        <w:name w:val="4EA7C4E2AA8C4AFA8843ADAFE195F51F"/>
        <w:category>
          <w:name w:val="General"/>
          <w:gallery w:val="placeholder"/>
        </w:category>
        <w:types>
          <w:type w:val="bbPlcHdr"/>
        </w:types>
        <w:behaviors>
          <w:behavior w:val="content"/>
        </w:behaviors>
        <w:guid w:val="{28DE2D1F-61B8-4E82-8C9D-34CF0E605A9C}"/>
      </w:docPartPr>
      <w:docPartBody>
        <w:p w:rsidR="00827A95" w:rsidRDefault="00C43E96" w:rsidP="00C43E96">
          <w:pPr>
            <w:pStyle w:val="4EA7C4E2AA8C4AFA8843ADAFE195F51F"/>
          </w:pPr>
          <w:r w:rsidRPr="0042580C">
            <w:rPr>
              <w:rStyle w:val="PlaceholderText"/>
            </w:rPr>
            <w:t>Click or tap here to enter text.</w:t>
          </w:r>
        </w:p>
      </w:docPartBody>
    </w:docPart>
    <w:docPart>
      <w:docPartPr>
        <w:name w:val="45DD5B1D5E7D479FBFF88B42D7BCEFA9"/>
        <w:category>
          <w:name w:val="General"/>
          <w:gallery w:val="placeholder"/>
        </w:category>
        <w:types>
          <w:type w:val="bbPlcHdr"/>
        </w:types>
        <w:behaviors>
          <w:behavior w:val="content"/>
        </w:behaviors>
        <w:guid w:val="{0E9FB0A9-B69E-4240-8B65-1B95879D1A52}"/>
      </w:docPartPr>
      <w:docPartBody>
        <w:p w:rsidR="00827A95" w:rsidRDefault="00C43E96" w:rsidP="00C43E96">
          <w:pPr>
            <w:pStyle w:val="45DD5B1D5E7D479FBFF88B42D7BCEFA9"/>
          </w:pPr>
          <w:r w:rsidRPr="0042580C">
            <w:rPr>
              <w:rStyle w:val="PlaceholderText"/>
            </w:rPr>
            <w:t>Click or tap here to enter text.</w:t>
          </w:r>
        </w:p>
      </w:docPartBody>
    </w:docPart>
    <w:docPart>
      <w:docPartPr>
        <w:name w:val="9487A1E318A841B889AD744ABFF9F992"/>
        <w:category>
          <w:name w:val="General"/>
          <w:gallery w:val="placeholder"/>
        </w:category>
        <w:types>
          <w:type w:val="bbPlcHdr"/>
        </w:types>
        <w:behaviors>
          <w:behavior w:val="content"/>
        </w:behaviors>
        <w:guid w:val="{20104980-A93B-412C-899E-7E1B414B582B}"/>
      </w:docPartPr>
      <w:docPartBody>
        <w:p w:rsidR="00827A95" w:rsidRDefault="00C43E96" w:rsidP="00C43E96">
          <w:pPr>
            <w:pStyle w:val="9487A1E318A841B889AD744ABFF9F992"/>
          </w:pPr>
          <w:r w:rsidRPr="0042580C">
            <w:rPr>
              <w:rStyle w:val="PlaceholderText"/>
            </w:rPr>
            <w:t>Click or tap here to enter text.</w:t>
          </w:r>
        </w:p>
      </w:docPartBody>
    </w:docPart>
    <w:docPart>
      <w:docPartPr>
        <w:name w:val="9289A181099A46BDB6E59DFBE1EDFC6F"/>
        <w:category>
          <w:name w:val="General"/>
          <w:gallery w:val="placeholder"/>
        </w:category>
        <w:types>
          <w:type w:val="bbPlcHdr"/>
        </w:types>
        <w:behaviors>
          <w:behavior w:val="content"/>
        </w:behaviors>
        <w:guid w:val="{EAA9492A-EC79-4229-95A7-0B2C131C94AC}"/>
      </w:docPartPr>
      <w:docPartBody>
        <w:p w:rsidR="00827A95" w:rsidRDefault="00C43E96" w:rsidP="00C43E96">
          <w:pPr>
            <w:pStyle w:val="9289A181099A46BDB6E59DFBE1EDFC6F"/>
          </w:pPr>
          <w:r w:rsidRPr="0042580C">
            <w:rPr>
              <w:rStyle w:val="PlaceholderText"/>
            </w:rPr>
            <w:t>Click or tap here to enter text.</w:t>
          </w:r>
        </w:p>
      </w:docPartBody>
    </w:docPart>
    <w:docPart>
      <w:docPartPr>
        <w:name w:val="407B3D5BF87D49F8B78D89BDBF9D115C"/>
        <w:category>
          <w:name w:val="General"/>
          <w:gallery w:val="placeholder"/>
        </w:category>
        <w:types>
          <w:type w:val="bbPlcHdr"/>
        </w:types>
        <w:behaviors>
          <w:behavior w:val="content"/>
        </w:behaviors>
        <w:guid w:val="{D4DB51B0-BE81-41DB-898E-8A3C72B94042}"/>
      </w:docPartPr>
      <w:docPartBody>
        <w:p w:rsidR="00827A95" w:rsidRDefault="00C43E96" w:rsidP="00C43E96">
          <w:pPr>
            <w:pStyle w:val="407B3D5BF87D49F8B78D89BDBF9D115C"/>
          </w:pPr>
          <w:r w:rsidRPr="0042580C">
            <w:rPr>
              <w:rStyle w:val="PlaceholderText"/>
            </w:rPr>
            <w:t>Click or tap here to enter text.</w:t>
          </w:r>
        </w:p>
      </w:docPartBody>
    </w:docPart>
    <w:docPart>
      <w:docPartPr>
        <w:name w:val="039028843FD44A4681FDD801A637292F"/>
        <w:category>
          <w:name w:val="General"/>
          <w:gallery w:val="placeholder"/>
        </w:category>
        <w:types>
          <w:type w:val="bbPlcHdr"/>
        </w:types>
        <w:behaviors>
          <w:behavior w:val="content"/>
        </w:behaviors>
        <w:guid w:val="{8401B79C-8F97-487A-A8BF-BB0D383DB155}"/>
      </w:docPartPr>
      <w:docPartBody>
        <w:p w:rsidR="00827A95" w:rsidRDefault="00C43E96" w:rsidP="00C43E96">
          <w:pPr>
            <w:pStyle w:val="039028843FD44A4681FDD801A637292F"/>
          </w:pPr>
          <w:r w:rsidRPr="0042580C">
            <w:rPr>
              <w:rStyle w:val="PlaceholderText"/>
            </w:rPr>
            <w:t>Click or tap here to enter text.</w:t>
          </w:r>
        </w:p>
      </w:docPartBody>
    </w:docPart>
    <w:docPart>
      <w:docPartPr>
        <w:name w:val="B9EAABBDB8434CC6BE32DB91A9C099A5"/>
        <w:category>
          <w:name w:val="General"/>
          <w:gallery w:val="placeholder"/>
        </w:category>
        <w:types>
          <w:type w:val="bbPlcHdr"/>
        </w:types>
        <w:behaviors>
          <w:behavior w:val="content"/>
        </w:behaviors>
        <w:guid w:val="{0D2CCD95-9DDA-4D10-A2AE-4458C2D14381}"/>
      </w:docPartPr>
      <w:docPartBody>
        <w:p w:rsidR="00827A95" w:rsidRDefault="00C43E96" w:rsidP="00C43E96">
          <w:pPr>
            <w:pStyle w:val="B9EAABBDB8434CC6BE32DB91A9C099A5"/>
          </w:pPr>
          <w:r w:rsidRPr="0042580C">
            <w:rPr>
              <w:rStyle w:val="PlaceholderText"/>
            </w:rPr>
            <w:t>Click or tap here to enter text.</w:t>
          </w:r>
        </w:p>
      </w:docPartBody>
    </w:docPart>
    <w:docPart>
      <w:docPartPr>
        <w:name w:val="6DC6B20BF4F8418EABE8BE1D97331615"/>
        <w:category>
          <w:name w:val="General"/>
          <w:gallery w:val="placeholder"/>
        </w:category>
        <w:types>
          <w:type w:val="bbPlcHdr"/>
        </w:types>
        <w:behaviors>
          <w:behavior w:val="content"/>
        </w:behaviors>
        <w:guid w:val="{E50C96F2-5A61-49E5-9922-F0C91348911E}"/>
      </w:docPartPr>
      <w:docPartBody>
        <w:p w:rsidR="00827A95" w:rsidRDefault="00C43E96" w:rsidP="00C43E96">
          <w:pPr>
            <w:pStyle w:val="6DC6B20BF4F8418EABE8BE1D97331615"/>
          </w:pPr>
          <w:r w:rsidRPr="0042580C">
            <w:rPr>
              <w:rStyle w:val="PlaceholderText"/>
            </w:rPr>
            <w:t>Click or tap here to enter text.</w:t>
          </w:r>
        </w:p>
      </w:docPartBody>
    </w:docPart>
    <w:docPart>
      <w:docPartPr>
        <w:name w:val="324F322118434E42B6D6BD9E9B1BEAE5"/>
        <w:category>
          <w:name w:val="General"/>
          <w:gallery w:val="placeholder"/>
        </w:category>
        <w:types>
          <w:type w:val="bbPlcHdr"/>
        </w:types>
        <w:behaviors>
          <w:behavior w:val="content"/>
        </w:behaviors>
        <w:guid w:val="{6ADD3CA7-376A-4693-B4BD-729E33BEFE7D}"/>
      </w:docPartPr>
      <w:docPartBody>
        <w:p w:rsidR="00827A95" w:rsidRDefault="00C43E96" w:rsidP="00C43E96">
          <w:pPr>
            <w:pStyle w:val="324F322118434E42B6D6BD9E9B1BEAE5"/>
          </w:pPr>
          <w:r w:rsidRPr="0042580C">
            <w:rPr>
              <w:rStyle w:val="PlaceholderText"/>
            </w:rPr>
            <w:t>Click or tap here to enter text.</w:t>
          </w:r>
        </w:p>
      </w:docPartBody>
    </w:docPart>
    <w:docPart>
      <w:docPartPr>
        <w:name w:val="E06D727A087447B88DC251E52C1B7AED"/>
        <w:category>
          <w:name w:val="General"/>
          <w:gallery w:val="placeholder"/>
        </w:category>
        <w:types>
          <w:type w:val="bbPlcHdr"/>
        </w:types>
        <w:behaviors>
          <w:behavior w:val="content"/>
        </w:behaviors>
        <w:guid w:val="{21A8B7D0-1D13-4642-AE07-A9740B905C16}"/>
      </w:docPartPr>
      <w:docPartBody>
        <w:p w:rsidR="00827A95" w:rsidRDefault="00C43E96" w:rsidP="00C43E96">
          <w:pPr>
            <w:pStyle w:val="E06D727A087447B88DC251E52C1B7AED"/>
          </w:pPr>
          <w:r w:rsidRPr="0042580C">
            <w:rPr>
              <w:rStyle w:val="PlaceholderText"/>
            </w:rPr>
            <w:t>Click or tap here to enter text.</w:t>
          </w:r>
        </w:p>
      </w:docPartBody>
    </w:docPart>
    <w:docPart>
      <w:docPartPr>
        <w:name w:val="B2C7A3F9CDBA44E3A86D1A1CB69D1EBB"/>
        <w:category>
          <w:name w:val="General"/>
          <w:gallery w:val="placeholder"/>
        </w:category>
        <w:types>
          <w:type w:val="bbPlcHdr"/>
        </w:types>
        <w:behaviors>
          <w:behavior w:val="content"/>
        </w:behaviors>
        <w:guid w:val="{847895E5-8D29-4268-8C7F-B31621DED42D}"/>
      </w:docPartPr>
      <w:docPartBody>
        <w:p w:rsidR="00827A95" w:rsidRDefault="00C43E96" w:rsidP="00C43E96">
          <w:pPr>
            <w:pStyle w:val="B2C7A3F9CDBA44E3A86D1A1CB69D1EBB"/>
          </w:pPr>
          <w:r w:rsidRPr="0042580C">
            <w:rPr>
              <w:rStyle w:val="PlaceholderText"/>
            </w:rPr>
            <w:t>Click or tap here to enter text.</w:t>
          </w:r>
        </w:p>
      </w:docPartBody>
    </w:docPart>
    <w:docPart>
      <w:docPartPr>
        <w:name w:val="F70AC6EA5B9048759D04EEDBA0C00A83"/>
        <w:category>
          <w:name w:val="General"/>
          <w:gallery w:val="placeholder"/>
        </w:category>
        <w:types>
          <w:type w:val="bbPlcHdr"/>
        </w:types>
        <w:behaviors>
          <w:behavior w:val="content"/>
        </w:behaviors>
        <w:guid w:val="{DF8F8696-21B5-4C54-989C-902A1CD77A50}"/>
      </w:docPartPr>
      <w:docPartBody>
        <w:p w:rsidR="00827A95" w:rsidRDefault="00C43E96" w:rsidP="00C43E96">
          <w:pPr>
            <w:pStyle w:val="F70AC6EA5B9048759D04EEDBA0C00A83"/>
          </w:pPr>
          <w:r w:rsidRPr="0042580C">
            <w:rPr>
              <w:rStyle w:val="PlaceholderText"/>
            </w:rPr>
            <w:t>Click or tap here to enter text.</w:t>
          </w:r>
        </w:p>
      </w:docPartBody>
    </w:docPart>
    <w:docPart>
      <w:docPartPr>
        <w:name w:val="FE4DAF145743461898DD3A50DD405007"/>
        <w:category>
          <w:name w:val="General"/>
          <w:gallery w:val="placeholder"/>
        </w:category>
        <w:types>
          <w:type w:val="bbPlcHdr"/>
        </w:types>
        <w:behaviors>
          <w:behavior w:val="content"/>
        </w:behaviors>
        <w:guid w:val="{954FB355-8542-4045-815D-B1D48AD3C6DF}"/>
      </w:docPartPr>
      <w:docPartBody>
        <w:p w:rsidR="00827A95" w:rsidRDefault="00C43E96" w:rsidP="00C43E96">
          <w:pPr>
            <w:pStyle w:val="FE4DAF145743461898DD3A50DD405007"/>
          </w:pPr>
          <w:r w:rsidRPr="0042580C">
            <w:rPr>
              <w:rStyle w:val="PlaceholderText"/>
            </w:rPr>
            <w:t>Click or tap here to enter text.</w:t>
          </w:r>
        </w:p>
      </w:docPartBody>
    </w:docPart>
    <w:docPart>
      <w:docPartPr>
        <w:name w:val="3AC7E981ED4943298BA24A7EE656AB9B"/>
        <w:category>
          <w:name w:val="General"/>
          <w:gallery w:val="placeholder"/>
        </w:category>
        <w:types>
          <w:type w:val="bbPlcHdr"/>
        </w:types>
        <w:behaviors>
          <w:behavior w:val="content"/>
        </w:behaviors>
        <w:guid w:val="{EA8992B4-FA67-4AA2-B09A-B0D38F3A5047}"/>
      </w:docPartPr>
      <w:docPartBody>
        <w:p w:rsidR="00827A95" w:rsidRDefault="00C43E96" w:rsidP="00C43E96">
          <w:pPr>
            <w:pStyle w:val="3AC7E981ED4943298BA24A7EE656AB9B"/>
          </w:pPr>
          <w:r w:rsidRPr="0042580C">
            <w:rPr>
              <w:rStyle w:val="PlaceholderText"/>
            </w:rPr>
            <w:t>Click or tap here to enter text.</w:t>
          </w:r>
        </w:p>
      </w:docPartBody>
    </w:docPart>
    <w:docPart>
      <w:docPartPr>
        <w:name w:val="03ADE77945A940DC9F3612BFAAA132C7"/>
        <w:category>
          <w:name w:val="General"/>
          <w:gallery w:val="placeholder"/>
        </w:category>
        <w:types>
          <w:type w:val="bbPlcHdr"/>
        </w:types>
        <w:behaviors>
          <w:behavior w:val="content"/>
        </w:behaviors>
        <w:guid w:val="{BC27F20A-E844-4B34-A8A8-E108CDBD836E}"/>
      </w:docPartPr>
      <w:docPartBody>
        <w:p w:rsidR="00827A95" w:rsidRDefault="00C43E96" w:rsidP="00C43E96">
          <w:pPr>
            <w:pStyle w:val="03ADE77945A940DC9F3612BFAAA132C7"/>
          </w:pPr>
          <w:r w:rsidRPr="0042580C">
            <w:rPr>
              <w:rStyle w:val="PlaceholderText"/>
            </w:rPr>
            <w:t>Click or tap here to enter text.</w:t>
          </w:r>
        </w:p>
      </w:docPartBody>
    </w:docPart>
    <w:docPart>
      <w:docPartPr>
        <w:name w:val="BBB1B37FB2234885809581CDA44D0358"/>
        <w:category>
          <w:name w:val="General"/>
          <w:gallery w:val="placeholder"/>
        </w:category>
        <w:types>
          <w:type w:val="bbPlcHdr"/>
        </w:types>
        <w:behaviors>
          <w:behavior w:val="content"/>
        </w:behaviors>
        <w:guid w:val="{BA20F815-5BFE-4EB1-8109-B7B169B7864F}"/>
      </w:docPartPr>
      <w:docPartBody>
        <w:p w:rsidR="00827A95" w:rsidRDefault="00C43E96" w:rsidP="00C43E96">
          <w:pPr>
            <w:pStyle w:val="BBB1B37FB2234885809581CDA44D0358"/>
          </w:pPr>
          <w:r w:rsidRPr="0042580C">
            <w:rPr>
              <w:rStyle w:val="PlaceholderText"/>
            </w:rPr>
            <w:t>Click or tap here to enter text.</w:t>
          </w:r>
        </w:p>
      </w:docPartBody>
    </w:docPart>
    <w:docPart>
      <w:docPartPr>
        <w:name w:val="F52F942B014C40E8BD89E3EAA172885E"/>
        <w:category>
          <w:name w:val="General"/>
          <w:gallery w:val="placeholder"/>
        </w:category>
        <w:types>
          <w:type w:val="bbPlcHdr"/>
        </w:types>
        <w:behaviors>
          <w:behavior w:val="content"/>
        </w:behaviors>
        <w:guid w:val="{5B520C23-73E2-4242-A438-4BBAC7D73DA2}"/>
      </w:docPartPr>
      <w:docPartBody>
        <w:p w:rsidR="00827A95" w:rsidRDefault="00C43E96" w:rsidP="00C43E96">
          <w:pPr>
            <w:pStyle w:val="F52F942B014C40E8BD89E3EAA172885E"/>
          </w:pPr>
          <w:r w:rsidRPr="0042580C">
            <w:rPr>
              <w:rStyle w:val="PlaceholderText"/>
            </w:rPr>
            <w:t>Click or tap here to enter text.</w:t>
          </w:r>
        </w:p>
      </w:docPartBody>
    </w:docPart>
    <w:docPart>
      <w:docPartPr>
        <w:name w:val="1ADDC87856114D50AA7ACBA9717D0249"/>
        <w:category>
          <w:name w:val="General"/>
          <w:gallery w:val="placeholder"/>
        </w:category>
        <w:types>
          <w:type w:val="bbPlcHdr"/>
        </w:types>
        <w:behaviors>
          <w:behavior w:val="content"/>
        </w:behaviors>
        <w:guid w:val="{8B8A80DF-2AC6-42E3-A62F-93EADC7D29F3}"/>
      </w:docPartPr>
      <w:docPartBody>
        <w:p w:rsidR="00827A95" w:rsidRDefault="00C43E96" w:rsidP="00C43E96">
          <w:pPr>
            <w:pStyle w:val="1ADDC87856114D50AA7ACBA9717D0249"/>
          </w:pPr>
          <w:r w:rsidRPr="0042580C">
            <w:rPr>
              <w:rStyle w:val="PlaceholderText"/>
            </w:rPr>
            <w:t>Click or tap here to enter text.</w:t>
          </w:r>
        </w:p>
      </w:docPartBody>
    </w:docPart>
    <w:docPart>
      <w:docPartPr>
        <w:name w:val="A70F96B96237471C8D1CC2154A62587D"/>
        <w:category>
          <w:name w:val="General"/>
          <w:gallery w:val="placeholder"/>
        </w:category>
        <w:types>
          <w:type w:val="bbPlcHdr"/>
        </w:types>
        <w:behaviors>
          <w:behavior w:val="content"/>
        </w:behaviors>
        <w:guid w:val="{06D10C2B-5677-4BB6-88C0-FC38175F1763}"/>
      </w:docPartPr>
      <w:docPartBody>
        <w:p w:rsidR="00827A95" w:rsidRDefault="00C43E96" w:rsidP="00C43E96">
          <w:pPr>
            <w:pStyle w:val="A70F96B96237471C8D1CC2154A62587D"/>
          </w:pPr>
          <w:r w:rsidRPr="0042580C">
            <w:rPr>
              <w:rStyle w:val="PlaceholderText"/>
            </w:rPr>
            <w:t>Click or tap here to enter text.</w:t>
          </w:r>
        </w:p>
      </w:docPartBody>
    </w:docPart>
    <w:docPart>
      <w:docPartPr>
        <w:name w:val="DA77499478A64537923938955E43644C"/>
        <w:category>
          <w:name w:val="General"/>
          <w:gallery w:val="placeholder"/>
        </w:category>
        <w:types>
          <w:type w:val="bbPlcHdr"/>
        </w:types>
        <w:behaviors>
          <w:behavior w:val="content"/>
        </w:behaviors>
        <w:guid w:val="{0C0D0D0F-6E79-4C38-BD22-5403B856523A}"/>
      </w:docPartPr>
      <w:docPartBody>
        <w:p w:rsidR="00827A95" w:rsidRDefault="00C43E96" w:rsidP="00C43E96">
          <w:pPr>
            <w:pStyle w:val="DA77499478A64537923938955E43644C"/>
          </w:pPr>
          <w:r w:rsidRPr="0042580C">
            <w:rPr>
              <w:rStyle w:val="PlaceholderText"/>
            </w:rPr>
            <w:t>Click or tap here to enter text.</w:t>
          </w:r>
        </w:p>
      </w:docPartBody>
    </w:docPart>
    <w:docPart>
      <w:docPartPr>
        <w:name w:val="AF4F3F4FC9294CA192D2A929B2CB6AA0"/>
        <w:category>
          <w:name w:val="General"/>
          <w:gallery w:val="placeholder"/>
        </w:category>
        <w:types>
          <w:type w:val="bbPlcHdr"/>
        </w:types>
        <w:behaviors>
          <w:behavior w:val="content"/>
        </w:behaviors>
        <w:guid w:val="{43A9ECF9-3EAD-40DD-826A-AD4442036171}"/>
      </w:docPartPr>
      <w:docPartBody>
        <w:p w:rsidR="00827A95" w:rsidRDefault="00C43E96" w:rsidP="00C43E96">
          <w:pPr>
            <w:pStyle w:val="AF4F3F4FC9294CA192D2A929B2CB6AA0"/>
          </w:pPr>
          <w:r w:rsidRPr="0042580C">
            <w:rPr>
              <w:rStyle w:val="PlaceholderText"/>
            </w:rPr>
            <w:t>Click or tap here to enter text.</w:t>
          </w:r>
        </w:p>
      </w:docPartBody>
    </w:docPart>
    <w:docPart>
      <w:docPartPr>
        <w:name w:val="FE22F0D895C0443188A1BF26BC53D3B7"/>
        <w:category>
          <w:name w:val="General"/>
          <w:gallery w:val="placeholder"/>
        </w:category>
        <w:types>
          <w:type w:val="bbPlcHdr"/>
        </w:types>
        <w:behaviors>
          <w:behavior w:val="content"/>
        </w:behaviors>
        <w:guid w:val="{85F682AD-1457-4F2D-94E7-79C6852C6860}"/>
      </w:docPartPr>
      <w:docPartBody>
        <w:p w:rsidR="00827A95" w:rsidRDefault="00C43E96" w:rsidP="00C43E96">
          <w:pPr>
            <w:pStyle w:val="FE22F0D895C0443188A1BF26BC53D3B7"/>
          </w:pPr>
          <w:r w:rsidRPr="0042580C">
            <w:rPr>
              <w:rStyle w:val="PlaceholderText"/>
            </w:rPr>
            <w:t>Click or tap here to enter text.</w:t>
          </w:r>
        </w:p>
      </w:docPartBody>
    </w:docPart>
    <w:docPart>
      <w:docPartPr>
        <w:name w:val="725BD08A3D054AF8981A9EB5178C0C35"/>
        <w:category>
          <w:name w:val="General"/>
          <w:gallery w:val="placeholder"/>
        </w:category>
        <w:types>
          <w:type w:val="bbPlcHdr"/>
        </w:types>
        <w:behaviors>
          <w:behavior w:val="content"/>
        </w:behaviors>
        <w:guid w:val="{5DA8E5F8-E30B-4484-A4FD-A26F754DF107}"/>
      </w:docPartPr>
      <w:docPartBody>
        <w:p w:rsidR="00827A95" w:rsidRDefault="00C43E96" w:rsidP="00C43E96">
          <w:pPr>
            <w:pStyle w:val="725BD08A3D054AF8981A9EB5178C0C35"/>
          </w:pPr>
          <w:r w:rsidRPr="0042580C">
            <w:rPr>
              <w:rStyle w:val="PlaceholderText"/>
            </w:rPr>
            <w:t>Click or tap here to enter text.</w:t>
          </w:r>
        </w:p>
      </w:docPartBody>
    </w:docPart>
    <w:docPart>
      <w:docPartPr>
        <w:name w:val="F3BD7123402947AD839654580ECB7F1F"/>
        <w:category>
          <w:name w:val="General"/>
          <w:gallery w:val="placeholder"/>
        </w:category>
        <w:types>
          <w:type w:val="bbPlcHdr"/>
        </w:types>
        <w:behaviors>
          <w:behavior w:val="content"/>
        </w:behaviors>
        <w:guid w:val="{4B9439D3-46F7-4669-A449-5AD06F19A607}"/>
      </w:docPartPr>
      <w:docPartBody>
        <w:p w:rsidR="00827A95" w:rsidRDefault="00C43E96" w:rsidP="00C43E96">
          <w:pPr>
            <w:pStyle w:val="F3BD7123402947AD839654580ECB7F1F"/>
          </w:pPr>
          <w:r w:rsidRPr="0042580C">
            <w:rPr>
              <w:rStyle w:val="PlaceholderText"/>
            </w:rPr>
            <w:t>Click or tap here to enter text.</w:t>
          </w:r>
        </w:p>
      </w:docPartBody>
    </w:docPart>
    <w:docPart>
      <w:docPartPr>
        <w:name w:val="B35E6624CE794319B0DA12B7F3AD1CA5"/>
        <w:category>
          <w:name w:val="General"/>
          <w:gallery w:val="placeholder"/>
        </w:category>
        <w:types>
          <w:type w:val="bbPlcHdr"/>
        </w:types>
        <w:behaviors>
          <w:behavior w:val="content"/>
        </w:behaviors>
        <w:guid w:val="{71805DFD-A726-4AA3-9C25-53CEE37173BD}"/>
      </w:docPartPr>
      <w:docPartBody>
        <w:p w:rsidR="00827A95" w:rsidRDefault="00C43E96" w:rsidP="00C43E96">
          <w:pPr>
            <w:pStyle w:val="B35E6624CE794319B0DA12B7F3AD1CA5"/>
          </w:pPr>
          <w:r w:rsidRPr="0042580C">
            <w:rPr>
              <w:rStyle w:val="PlaceholderText"/>
            </w:rPr>
            <w:t>Click or tap here to enter text.</w:t>
          </w:r>
        </w:p>
      </w:docPartBody>
    </w:docPart>
    <w:docPart>
      <w:docPartPr>
        <w:name w:val="5B793B0794BF45A2998B13DF10D941A2"/>
        <w:category>
          <w:name w:val="General"/>
          <w:gallery w:val="placeholder"/>
        </w:category>
        <w:types>
          <w:type w:val="bbPlcHdr"/>
        </w:types>
        <w:behaviors>
          <w:behavior w:val="content"/>
        </w:behaviors>
        <w:guid w:val="{EB90B041-53D7-473E-B165-12490DC7D8A4}"/>
      </w:docPartPr>
      <w:docPartBody>
        <w:p w:rsidR="00827A95" w:rsidRDefault="00C43E96" w:rsidP="00C43E96">
          <w:pPr>
            <w:pStyle w:val="5B793B0794BF45A2998B13DF10D941A2"/>
          </w:pPr>
          <w:r w:rsidRPr="0042580C">
            <w:rPr>
              <w:rStyle w:val="PlaceholderText"/>
            </w:rPr>
            <w:t>Click or tap here to enter text.</w:t>
          </w:r>
        </w:p>
      </w:docPartBody>
    </w:docPart>
    <w:docPart>
      <w:docPartPr>
        <w:name w:val="135EA2E2B35A4F55BFD400DE2758ECD3"/>
        <w:category>
          <w:name w:val="General"/>
          <w:gallery w:val="placeholder"/>
        </w:category>
        <w:types>
          <w:type w:val="bbPlcHdr"/>
        </w:types>
        <w:behaviors>
          <w:behavior w:val="content"/>
        </w:behaviors>
        <w:guid w:val="{C0DF24A6-17C8-4A09-A07C-A17D0E42B7A1}"/>
      </w:docPartPr>
      <w:docPartBody>
        <w:p w:rsidR="00827A95" w:rsidRDefault="00C43E96" w:rsidP="00C43E96">
          <w:pPr>
            <w:pStyle w:val="135EA2E2B35A4F55BFD400DE2758ECD3"/>
          </w:pPr>
          <w:r w:rsidRPr="0042580C">
            <w:rPr>
              <w:rStyle w:val="PlaceholderText"/>
            </w:rPr>
            <w:t>Click or tap here to enter text.</w:t>
          </w:r>
        </w:p>
      </w:docPartBody>
    </w:docPart>
    <w:docPart>
      <w:docPartPr>
        <w:name w:val="E42AEF198A924FF2BFECB75E6B919222"/>
        <w:category>
          <w:name w:val="General"/>
          <w:gallery w:val="placeholder"/>
        </w:category>
        <w:types>
          <w:type w:val="bbPlcHdr"/>
        </w:types>
        <w:behaviors>
          <w:behavior w:val="content"/>
        </w:behaviors>
        <w:guid w:val="{CC932372-E74F-4287-AFB8-AD419CDA955D}"/>
      </w:docPartPr>
      <w:docPartBody>
        <w:p w:rsidR="00827A95" w:rsidRDefault="00C43E96" w:rsidP="00C43E96">
          <w:pPr>
            <w:pStyle w:val="E42AEF198A924FF2BFECB75E6B919222"/>
          </w:pPr>
          <w:r w:rsidRPr="0042580C">
            <w:rPr>
              <w:rStyle w:val="PlaceholderText"/>
            </w:rPr>
            <w:t>Click or tap here to enter text.</w:t>
          </w:r>
        </w:p>
      </w:docPartBody>
    </w:docPart>
    <w:docPart>
      <w:docPartPr>
        <w:name w:val="05C4F1CFC3F9487892C8C9D3DFA49E95"/>
        <w:category>
          <w:name w:val="General"/>
          <w:gallery w:val="placeholder"/>
        </w:category>
        <w:types>
          <w:type w:val="bbPlcHdr"/>
        </w:types>
        <w:behaviors>
          <w:behavior w:val="content"/>
        </w:behaviors>
        <w:guid w:val="{10A1AB65-29D8-45E3-BED4-E01B1F1FF7DA}"/>
      </w:docPartPr>
      <w:docPartBody>
        <w:p w:rsidR="00827A95" w:rsidRDefault="00C43E96" w:rsidP="00C43E96">
          <w:pPr>
            <w:pStyle w:val="05C4F1CFC3F9487892C8C9D3DFA49E95"/>
          </w:pPr>
          <w:r w:rsidRPr="0042580C">
            <w:rPr>
              <w:rStyle w:val="PlaceholderText"/>
            </w:rPr>
            <w:t>Click or tap here to enter text.</w:t>
          </w:r>
        </w:p>
      </w:docPartBody>
    </w:docPart>
    <w:docPart>
      <w:docPartPr>
        <w:name w:val="998617E671B44BE5BC10ED457530E223"/>
        <w:category>
          <w:name w:val="General"/>
          <w:gallery w:val="placeholder"/>
        </w:category>
        <w:types>
          <w:type w:val="bbPlcHdr"/>
        </w:types>
        <w:behaviors>
          <w:behavior w:val="content"/>
        </w:behaviors>
        <w:guid w:val="{1675C238-A989-45B5-9D94-DD700F9BEB3B}"/>
      </w:docPartPr>
      <w:docPartBody>
        <w:p w:rsidR="00827A95" w:rsidRDefault="00C43E96" w:rsidP="00C43E96">
          <w:pPr>
            <w:pStyle w:val="998617E671B44BE5BC10ED457530E223"/>
          </w:pPr>
          <w:r w:rsidRPr="0042580C">
            <w:rPr>
              <w:rStyle w:val="PlaceholderText"/>
            </w:rPr>
            <w:t>Click or tap here to enter text.</w:t>
          </w:r>
        </w:p>
      </w:docPartBody>
    </w:docPart>
    <w:docPart>
      <w:docPartPr>
        <w:name w:val="C00CF56F336E48A794A426E5A44D7096"/>
        <w:category>
          <w:name w:val="General"/>
          <w:gallery w:val="placeholder"/>
        </w:category>
        <w:types>
          <w:type w:val="bbPlcHdr"/>
        </w:types>
        <w:behaviors>
          <w:behavior w:val="content"/>
        </w:behaviors>
        <w:guid w:val="{5D497C47-DEE5-4BA5-898B-EE69FB1E1B1C}"/>
      </w:docPartPr>
      <w:docPartBody>
        <w:p w:rsidR="00827A95" w:rsidRDefault="00C43E96" w:rsidP="00C43E96">
          <w:pPr>
            <w:pStyle w:val="C00CF56F336E48A794A426E5A44D7096"/>
          </w:pPr>
          <w:r w:rsidRPr="0042580C">
            <w:rPr>
              <w:rStyle w:val="PlaceholderText"/>
            </w:rPr>
            <w:t>Click or tap here to enter text.</w:t>
          </w:r>
        </w:p>
      </w:docPartBody>
    </w:docPart>
    <w:docPart>
      <w:docPartPr>
        <w:name w:val="22A2064FCAA54496A158C639EFDF9B80"/>
        <w:category>
          <w:name w:val="General"/>
          <w:gallery w:val="placeholder"/>
        </w:category>
        <w:types>
          <w:type w:val="bbPlcHdr"/>
        </w:types>
        <w:behaviors>
          <w:behavior w:val="content"/>
        </w:behaviors>
        <w:guid w:val="{4E25F41A-52C5-41AD-A41E-A971D26D534A}"/>
      </w:docPartPr>
      <w:docPartBody>
        <w:p w:rsidR="00827A95" w:rsidRDefault="00C43E96" w:rsidP="00C43E96">
          <w:pPr>
            <w:pStyle w:val="22A2064FCAA54496A158C639EFDF9B80"/>
          </w:pPr>
          <w:r w:rsidRPr="0042580C">
            <w:rPr>
              <w:rStyle w:val="PlaceholderText"/>
            </w:rPr>
            <w:t>Click or tap here to enter text.</w:t>
          </w:r>
        </w:p>
      </w:docPartBody>
    </w:docPart>
    <w:docPart>
      <w:docPartPr>
        <w:name w:val="72FF72DDF3AF4C8090412C4078533F7B"/>
        <w:category>
          <w:name w:val="General"/>
          <w:gallery w:val="placeholder"/>
        </w:category>
        <w:types>
          <w:type w:val="bbPlcHdr"/>
        </w:types>
        <w:behaviors>
          <w:behavior w:val="content"/>
        </w:behaviors>
        <w:guid w:val="{27F4B9BC-2D13-4EF7-AB2E-19D21CA734DB}"/>
      </w:docPartPr>
      <w:docPartBody>
        <w:p w:rsidR="00827A95" w:rsidRDefault="00C43E96" w:rsidP="00C43E96">
          <w:pPr>
            <w:pStyle w:val="72FF72DDF3AF4C8090412C4078533F7B"/>
          </w:pPr>
          <w:r w:rsidRPr="0042580C">
            <w:rPr>
              <w:rStyle w:val="PlaceholderText"/>
            </w:rPr>
            <w:t>Click or tap here to enter text.</w:t>
          </w:r>
        </w:p>
      </w:docPartBody>
    </w:docPart>
    <w:docPart>
      <w:docPartPr>
        <w:name w:val="B1EF8BB2E2704473A148DED438B53D87"/>
        <w:category>
          <w:name w:val="General"/>
          <w:gallery w:val="placeholder"/>
        </w:category>
        <w:types>
          <w:type w:val="bbPlcHdr"/>
        </w:types>
        <w:behaviors>
          <w:behavior w:val="content"/>
        </w:behaviors>
        <w:guid w:val="{96AAD0F0-BF6C-42CD-AAE2-8360EC1DDA7E}"/>
      </w:docPartPr>
      <w:docPartBody>
        <w:p w:rsidR="00827A95" w:rsidRDefault="00C43E96" w:rsidP="00C43E96">
          <w:pPr>
            <w:pStyle w:val="B1EF8BB2E2704473A148DED438B53D87"/>
          </w:pPr>
          <w:r w:rsidRPr="0042580C">
            <w:rPr>
              <w:rStyle w:val="PlaceholderText"/>
            </w:rPr>
            <w:t>Click or tap here to enter text.</w:t>
          </w:r>
        </w:p>
      </w:docPartBody>
    </w:docPart>
    <w:docPart>
      <w:docPartPr>
        <w:name w:val="46518D587156474CBF50C9728B811576"/>
        <w:category>
          <w:name w:val="General"/>
          <w:gallery w:val="placeholder"/>
        </w:category>
        <w:types>
          <w:type w:val="bbPlcHdr"/>
        </w:types>
        <w:behaviors>
          <w:behavior w:val="content"/>
        </w:behaviors>
        <w:guid w:val="{8DE0E3F0-4CFB-4A2B-B43D-7D8305CC4B30}"/>
      </w:docPartPr>
      <w:docPartBody>
        <w:p w:rsidR="00827A95" w:rsidRDefault="00C43E96" w:rsidP="00C43E96">
          <w:pPr>
            <w:pStyle w:val="46518D587156474CBF50C9728B811576"/>
          </w:pPr>
          <w:r w:rsidRPr="0042580C">
            <w:rPr>
              <w:rStyle w:val="PlaceholderText"/>
            </w:rPr>
            <w:t>Click or tap here to enter text.</w:t>
          </w:r>
        </w:p>
      </w:docPartBody>
    </w:docPart>
    <w:docPart>
      <w:docPartPr>
        <w:name w:val="A5424E2343BB4EEB8D4D1941B1F916F7"/>
        <w:category>
          <w:name w:val="General"/>
          <w:gallery w:val="placeholder"/>
        </w:category>
        <w:types>
          <w:type w:val="bbPlcHdr"/>
        </w:types>
        <w:behaviors>
          <w:behavior w:val="content"/>
        </w:behaviors>
        <w:guid w:val="{3BC88D1B-6983-4ECB-849B-15367B4D17A8}"/>
      </w:docPartPr>
      <w:docPartBody>
        <w:p w:rsidR="00827A95" w:rsidRDefault="00C43E96" w:rsidP="00C43E96">
          <w:pPr>
            <w:pStyle w:val="A5424E2343BB4EEB8D4D1941B1F916F7"/>
          </w:pPr>
          <w:r w:rsidRPr="0042580C">
            <w:rPr>
              <w:rStyle w:val="PlaceholderText"/>
            </w:rPr>
            <w:t>Click or tap here to enter text.</w:t>
          </w:r>
        </w:p>
      </w:docPartBody>
    </w:docPart>
    <w:docPart>
      <w:docPartPr>
        <w:name w:val="072031D9284E43C68F2A1BF2623C2233"/>
        <w:category>
          <w:name w:val="General"/>
          <w:gallery w:val="placeholder"/>
        </w:category>
        <w:types>
          <w:type w:val="bbPlcHdr"/>
        </w:types>
        <w:behaviors>
          <w:behavior w:val="content"/>
        </w:behaviors>
        <w:guid w:val="{41BB3587-B8EB-4A3A-B33E-58CBC5C871BF}"/>
      </w:docPartPr>
      <w:docPartBody>
        <w:p w:rsidR="00827A95" w:rsidRDefault="00C43E96" w:rsidP="00C43E96">
          <w:pPr>
            <w:pStyle w:val="072031D9284E43C68F2A1BF2623C2233"/>
          </w:pPr>
          <w:r w:rsidRPr="0042580C">
            <w:rPr>
              <w:rStyle w:val="PlaceholderText"/>
            </w:rPr>
            <w:t>Click or tap here to enter text.</w:t>
          </w:r>
        </w:p>
      </w:docPartBody>
    </w:docPart>
    <w:docPart>
      <w:docPartPr>
        <w:name w:val="11080EA772CC4560B0AB858195D59CCE"/>
        <w:category>
          <w:name w:val="General"/>
          <w:gallery w:val="placeholder"/>
        </w:category>
        <w:types>
          <w:type w:val="bbPlcHdr"/>
        </w:types>
        <w:behaviors>
          <w:behavior w:val="content"/>
        </w:behaviors>
        <w:guid w:val="{F4E94BCF-A671-4739-AF99-294A094DD014}"/>
      </w:docPartPr>
      <w:docPartBody>
        <w:p w:rsidR="00827A95" w:rsidRDefault="00C43E96" w:rsidP="00C43E96">
          <w:pPr>
            <w:pStyle w:val="11080EA772CC4560B0AB858195D59CCE"/>
          </w:pPr>
          <w:r w:rsidRPr="0042580C">
            <w:rPr>
              <w:rStyle w:val="PlaceholderText"/>
            </w:rPr>
            <w:t>Click or tap here to enter text.</w:t>
          </w:r>
        </w:p>
      </w:docPartBody>
    </w:docPart>
    <w:docPart>
      <w:docPartPr>
        <w:name w:val="8BB8A53A144A4AC293977BF97976E82C"/>
        <w:category>
          <w:name w:val="General"/>
          <w:gallery w:val="placeholder"/>
        </w:category>
        <w:types>
          <w:type w:val="bbPlcHdr"/>
        </w:types>
        <w:behaviors>
          <w:behavior w:val="content"/>
        </w:behaviors>
        <w:guid w:val="{90038873-DB02-4523-A959-E40995E53332}"/>
      </w:docPartPr>
      <w:docPartBody>
        <w:p w:rsidR="00827A95" w:rsidRDefault="00C43E96" w:rsidP="00C43E96">
          <w:pPr>
            <w:pStyle w:val="8BB8A53A144A4AC293977BF97976E82C"/>
          </w:pPr>
          <w:r w:rsidRPr="0042580C">
            <w:rPr>
              <w:rStyle w:val="PlaceholderText"/>
            </w:rPr>
            <w:t>Click or tap here to enter text.</w:t>
          </w:r>
        </w:p>
      </w:docPartBody>
    </w:docPart>
    <w:docPart>
      <w:docPartPr>
        <w:name w:val="AADEFF944B154562B8A9F11042A6643D"/>
        <w:category>
          <w:name w:val="General"/>
          <w:gallery w:val="placeholder"/>
        </w:category>
        <w:types>
          <w:type w:val="bbPlcHdr"/>
        </w:types>
        <w:behaviors>
          <w:behavior w:val="content"/>
        </w:behaviors>
        <w:guid w:val="{7CEE54CB-FB1E-448C-B1B3-D200FD2DCBEB}"/>
      </w:docPartPr>
      <w:docPartBody>
        <w:p w:rsidR="00827A95" w:rsidRDefault="00C43E96" w:rsidP="00C43E96">
          <w:pPr>
            <w:pStyle w:val="AADEFF944B154562B8A9F11042A6643D"/>
          </w:pPr>
          <w:r w:rsidRPr="0042580C">
            <w:rPr>
              <w:rStyle w:val="PlaceholderText"/>
            </w:rPr>
            <w:t>Click or tap here to enter text.</w:t>
          </w:r>
        </w:p>
      </w:docPartBody>
    </w:docPart>
    <w:docPart>
      <w:docPartPr>
        <w:name w:val="65BE9AF051B24CEB8D61CF7D5164BE18"/>
        <w:category>
          <w:name w:val="General"/>
          <w:gallery w:val="placeholder"/>
        </w:category>
        <w:types>
          <w:type w:val="bbPlcHdr"/>
        </w:types>
        <w:behaviors>
          <w:behavior w:val="content"/>
        </w:behaviors>
        <w:guid w:val="{D9ABBA69-2B72-4661-9CFB-227EB17F03AE}"/>
      </w:docPartPr>
      <w:docPartBody>
        <w:p w:rsidR="00827A95" w:rsidRDefault="00C43E96" w:rsidP="00C43E96">
          <w:pPr>
            <w:pStyle w:val="65BE9AF051B24CEB8D61CF7D5164BE18"/>
          </w:pPr>
          <w:r w:rsidRPr="0042580C">
            <w:rPr>
              <w:rStyle w:val="PlaceholderText"/>
            </w:rPr>
            <w:t>Click or tap here to enter text.</w:t>
          </w:r>
        </w:p>
      </w:docPartBody>
    </w:docPart>
    <w:docPart>
      <w:docPartPr>
        <w:name w:val="E4DF89F0F3E64D0AA425F6D42FA20ADD"/>
        <w:category>
          <w:name w:val="General"/>
          <w:gallery w:val="placeholder"/>
        </w:category>
        <w:types>
          <w:type w:val="bbPlcHdr"/>
        </w:types>
        <w:behaviors>
          <w:behavior w:val="content"/>
        </w:behaviors>
        <w:guid w:val="{5E56A580-2ED6-41A5-9F3E-67563507D1BA}"/>
      </w:docPartPr>
      <w:docPartBody>
        <w:p w:rsidR="00827A95" w:rsidRDefault="00C43E96" w:rsidP="00C43E96">
          <w:pPr>
            <w:pStyle w:val="E4DF89F0F3E64D0AA425F6D42FA20ADD"/>
          </w:pPr>
          <w:r w:rsidRPr="0042580C">
            <w:rPr>
              <w:rStyle w:val="PlaceholderText"/>
            </w:rPr>
            <w:t>Click or tap here to enter text.</w:t>
          </w:r>
        </w:p>
      </w:docPartBody>
    </w:docPart>
    <w:docPart>
      <w:docPartPr>
        <w:name w:val="8BB10C60BFC34CB29E3A63896E9C41BE"/>
        <w:category>
          <w:name w:val="General"/>
          <w:gallery w:val="placeholder"/>
        </w:category>
        <w:types>
          <w:type w:val="bbPlcHdr"/>
        </w:types>
        <w:behaviors>
          <w:behavior w:val="content"/>
        </w:behaviors>
        <w:guid w:val="{B1F490EB-49C0-4DB9-8835-1626325CF212}"/>
      </w:docPartPr>
      <w:docPartBody>
        <w:p w:rsidR="00827A95" w:rsidRDefault="00C43E96" w:rsidP="00C43E96">
          <w:pPr>
            <w:pStyle w:val="8BB10C60BFC34CB29E3A63896E9C41BE"/>
          </w:pPr>
          <w:r w:rsidRPr="0042580C">
            <w:rPr>
              <w:rStyle w:val="PlaceholderText"/>
            </w:rPr>
            <w:t>Click or tap here to enter text.</w:t>
          </w:r>
        </w:p>
      </w:docPartBody>
    </w:docPart>
    <w:docPart>
      <w:docPartPr>
        <w:name w:val="63DF697E8BD84DBDB18E9BD011F8D9EB"/>
        <w:category>
          <w:name w:val="General"/>
          <w:gallery w:val="placeholder"/>
        </w:category>
        <w:types>
          <w:type w:val="bbPlcHdr"/>
        </w:types>
        <w:behaviors>
          <w:behavior w:val="content"/>
        </w:behaviors>
        <w:guid w:val="{EF82A2E6-0103-490E-8F74-801B98AAF784}"/>
      </w:docPartPr>
      <w:docPartBody>
        <w:p w:rsidR="00827A95" w:rsidRDefault="00C43E96" w:rsidP="00C43E96">
          <w:pPr>
            <w:pStyle w:val="63DF697E8BD84DBDB18E9BD011F8D9EB"/>
          </w:pPr>
          <w:r w:rsidRPr="0042580C">
            <w:rPr>
              <w:rStyle w:val="PlaceholderText"/>
            </w:rPr>
            <w:t>Click or tap here to enter text.</w:t>
          </w:r>
        </w:p>
      </w:docPartBody>
    </w:docPart>
    <w:docPart>
      <w:docPartPr>
        <w:name w:val="D9BFB174233248A7BD00E38F2503EBB8"/>
        <w:category>
          <w:name w:val="General"/>
          <w:gallery w:val="placeholder"/>
        </w:category>
        <w:types>
          <w:type w:val="bbPlcHdr"/>
        </w:types>
        <w:behaviors>
          <w:behavior w:val="content"/>
        </w:behaviors>
        <w:guid w:val="{12B7C721-9F26-457A-9702-D3BB94A7CAA0}"/>
      </w:docPartPr>
      <w:docPartBody>
        <w:p w:rsidR="00827A95" w:rsidRDefault="00C43E96" w:rsidP="00C43E96">
          <w:pPr>
            <w:pStyle w:val="D9BFB174233248A7BD00E38F2503EBB8"/>
          </w:pPr>
          <w:r w:rsidRPr="0042580C">
            <w:rPr>
              <w:rStyle w:val="PlaceholderText"/>
            </w:rPr>
            <w:t>Click or tap here to enter text.</w:t>
          </w:r>
        </w:p>
      </w:docPartBody>
    </w:docPart>
    <w:docPart>
      <w:docPartPr>
        <w:name w:val="9433F86AC7F849A4AF106DEA863346F0"/>
        <w:category>
          <w:name w:val="General"/>
          <w:gallery w:val="placeholder"/>
        </w:category>
        <w:types>
          <w:type w:val="bbPlcHdr"/>
        </w:types>
        <w:behaviors>
          <w:behavior w:val="content"/>
        </w:behaviors>
        <w:guid w:val="{CC887816-06FE-4D04-9273-9475AA2AE5CD}"/>
      </w:docPartPr>
      <w:docPartBody>
        <w:p w:rsidR="00827A95" w:rsidRDefault="00C43E96" w:rsidP="00C43E96">
          <w:pPr>
            <w:pStyle w:val="9433F86AC7F849A4AF106DEA863346F0"/>
          </w:pPr>
          <w:r w:rsidRPr="0042580C">
            <w:rPr>
              <w:rStyle w:val="PlaceholderText"/>
            </w:rPr>
            <w:t>Click or tap here to enter text.</w:t>
          </w:r>
        </w:p>
      </w:docPartBody>
    </w:docPart>
    <w:docPart>
      <w:docPartPr>
        <w:name w:val="6FA101A2242E48349E0A79022B9D42ED"/>
        <w:category>
          <w:name w:val="General"/>
          <w:gallery w:val="placeholder"/>
        </w:category>
        <w:types>
          <w:type w:val="bbPlcHdr"/>
        </w:types>
        <w:behaviors>
          <w:behavior w:val="content"/>
        </w:behaviors>
        <w:guid w:val="{35A62EF9-5799-4194-99B6-B129EF54CD66}"/>
      </w:docPartPr>
      <w:docPartBody>
        <w:p w:rsidR="00827A95" w:rsidRDefault="00C43E96" w:rsidP="00C43E96">
          <w:pPr>
            <w:pStyle w:val="6FA101A2242E48349E0A79022B9D42ED"/>
          </w:pPr>
          <w:r w:rsidRPr="0042580C">
            <w:rPr>
              <w:rStyle w:val="PlaceholderText"/>
            </w:rPr>
            <w:t>Click or tap here to enter text.</w:t>
          </w:r>
        </w:p>
      </w:docPartBody>
    </w:docPart>
    <w:docPart>
      <w:docPartPr>
        <w:name w:val="AD2F7A5616D8459C965BE3B44403E49B"/>
        <w:category>
          <w:name w:val="General"/>
          <w:gallery w:val="placeholder"/>
        </w:category>
        <w:types>
          <w:type w:val="bbPlcHdr"/>
        </w:types>
        <w:behaviors>
          <w:behavior w:val="content"/>
        </w:behaviors>
        <w:guid w:val="{D49A5241-DDD1-4A45-BDDE-F53ECEF7FA37}"/>
      </w:docPartPr>
      <w:docPartBody>
        <w:p w:rsidR="00827A95" w:rsidRDefault="00C43E96" w:rsidP="00C43E96">
          <w:pPr>
            <w:pStyle w:val="AD2F7A5616D8459C965BE3B44403E49B"/>
          </w:pPr>
          <w:r w:rsidRPr="0042580C">
            <w:rPr>
              <w:rStyle w:val="PlaceholderText"/>
            </w:rPr>
            <w:t>Click or tap here to enter text.</w:t>
          </w:r>
        </w:p>
      </w:docPartBody>
    </w:docPart>
    <w:docPart>
      <w:docPartPr>
        <w:name w:val="8225C785DD77426C93080F6155517DCD"/>
        <w:category>
          <w:name w:val="General"/>
          <w:gallery w:val="placeholder"/>
        </w:category>
        <w:types>
          <w:type w:val="bbPlcHdr"/>
        </w:types>
        <w:behaviors>
          <w:behavior w:val="content"/>
        </w:behaviors>
        <w:guid w:val="{9E1EEEE2-4446-4610-BD7D-C6E599A17B22}"/>
      </w:docPartPr>
      <w:docPartBody>
        <w:p w:rsidR="00827A95" w:rsidRDefault="00C43E96" w:rsidP="00C43E96">
          <w:pPr>
            <w:pStyle w:val="8225C785DD77426C93080F6155517DCD"/>
          </w:pPr>
          <w:r w:rsidRPr="0042580C">
            <w:rPr>
              <w:rStyle w:val="PlaceholderText"/>
            </w:rPr>
            <w:t>Click or tap here to enter text.</w:t>
          </w:r>
        </w:p>
      </w:docPartBody>
    </w:docPart>
    <w:docPart>
      <w:docPartPr>
        <w:name w:val="9490E1247211478C85C8FEE9CEB588C0"/>
        <w:category>
          <w:name w:val="General"/>
          <w:gallery w:val="placeholder"/>
        </w:category>
        <w:types>
          <w:type w:val="bbPlcHdr"/>
        </w:types>
        <w:behaviors>
          <w:behavior w:val="content"/>
        </w:behaviors>
        <w:guid w:val="{F73907EF-1EA3-46B6-8F20-E356836EC5AC}"/>
      </w:docPartPr>
      <w:docPartBody>
        <w:p w:rsidR="00827A95" w:rsidRDefault="00C43E96" w:rsidP="00C43E96">
          <w:pPr>
            <w:pStyle w:val="9490E1247211478C85C8FEE9CEB588C0"/>
          </w:pPr>
          <w:r w:rsidRPr="0042580C">
            <w:rPr>
              <w:rStyle w:val="PlaceholderText"/>
            </w:rPr>
            <w:t>Click or tap here to enter text.</w:t>
          </w:r>
        </w:p>
      </w:docPartBody>
    </w:docPart>
    <w:docPart>
      <w:docPartPr>
        <w:name w:val="5A926CF7F672490799F74977D12B93DF"/>
        <w:category>
          <w:name w:val="General"/>
          <w:gallery w:val="placeholder"/>
        </w:category>
        <w:types>
          <w:type w:val="bbPlcHdr"/>
        </w:types>
        <w:behaviors>
          <w:behavior w:val="content"/>
        </w:behaviors>
        <w:guid w:val="{B9836A97-3599-49AD-9BE0-BBA5A4B8E506}"/>
      </w:docPartPr>
      <w:docPartBody>
        <w:p w:rsidR="00827A95" w:rsidRDefault="00C43E96" w:rsidP="00C43E96">
          <w:pPr>
            <w:pStyle w:val="5A926CF7F672490799F74977D12B93DF"/>
          </w:pPr>
          <w:r w:rsidRPr="0042580C">
            <w:rPr>
              <w:rStyle w:val="PlaceholderText"/>
            </w:rPr>
            <w:t>Click or tap here to enter text.</w:t>
          </w:r>
        </w:p>
      </w:docPartBody>
    </w:docPart>
    <w:docPart>
      <w:docPartPr>
        <w:name w:val="2115238A977E49BE803675E0B9B5222F"/>
        <w:category>
          <w:name w:val="General"/>
          <w:gallery w:val="placeholder"/>
        </w:category>
        <w:types>
          <w:type w:val="bbPlcHdr"/>
        </w:types>
        <w:behaviors>
          <w:behavior w:val="content"/>
        </w:behaviors>
        <w:guid w:val="{35E9BCD0-2286-4F69-8F79-EDAC19F83F31}"/>
      </w:docPartPr>
      <w:docPartBody>
        <w:p w:rsidR="00827A95" w:rsidRDefault="00C43E96" w:rsidP="00C43E96">
          <w:pPr>
            <w:pStyle w:val="2115238A977E49BE803675E0B9B5222F"/>
          </w:pPr>
          <w:r w:rsidRPr="0042580C">
            <w:rPr>
              <w:rStyle w:val="PlaceholderText"/>
            </w:rPr>
            <w:t>Click or tap here to enter text.</w:t>
          </w:r>
        </w:p>
      </w:docPartBody>
    </w:docPart>
    <w:docPart>
      <w:docPartPr>
        <w:name w:val="CEF3B9B4399F4D019EB8152DB5E3E80B"/>
        <w:category>
          <w:name w:val="General"/>
          <w:gallery w:val="placeholder"/>
        </w:category>
        <w:types>
          <w:type w:val="bbPlcHdr"/>
        </w:types>
        <w:behaviors>
          <w:behavior w:val="content"/>
        </w:behaviors>
        <w:guid w:val="{B00EB0D5-5440-40FD-B637-CC2B756F16E3}"/>
      </w:docPartPr>
      <w:docPartBody>
        <w:p w:rsidR="00827A95" w:rsidRDefault="00C43E96" w:rsidP="00C43E96">
          <w:pPr>
            <w:pStyle w:val="CEF3B9B4399F4D019EB8152DB5E3E80B"/>
          </w:pPr>
          <w:r w:rsidRPr="0042580C">
            <w:rPr>
              <w:rStyle w:val="PlaceholderText"/>
            </w:rPr>
            <w:t>Click or tap here to enter text.</w:t>
          </w:r>
        </w:p>
      </w:docPartBody>
    </w:docPart>
    <w:docPart>
      <w:docPartPr>
        <w:name w:val="23006DA4D39B4EA0A0AD9297AA40A7CE"/>
        <w:category>
          <w:name w:val="General"/>
          <w:gallery w:val="placeholder"/>
        </w:category>
        <w:types>
          <w:type w:val="bbPlcHdr"/>
        </w:types>
        <w:behaviors>
          <w:behavior w:val="content"/>
        </w:behaviors>
        <w:guid w:val="{0C785A8E-F774-4434-B9BB-FC8EB25D7A81}"/>
      </w:docPartPr>
      <w:docPartBody>
        <w:p w:rsidR="00827A95" w:rsidRDefault="00C43E96" w:rsidP="00C43E96">
          <w:pPr>
            <w:pStyle w:val="23006DA4D39B4EA0A0AD9297AA40A7CE"/>
          </w:pPr>
          <w:r w:rsidRPr="0042580C">
            <w:rPr>
              <w:rStyle w:val="PlaceholderText"/>
            </w:rPr>
            <w:t>Click or tap here to enter text.</w:t>
          </w:r>
        </w:p>
      </w:docPartBody>
    </w:docPart>
    <w:docPart>
      <w:docPartPr>
        <w:name w:val="55CB94669B60436DB19B0DAAB3D56876"/>
        <w:category>
          <w:name w:val="General"/>
          <w:gallery w:val="placeholder"/>
        </w:category>
        <w:types>
          <w:type w:val="bbPlcHdr"/>
        </w:types>
        <w:behaviors>
          <w:behavior w:val="content"/>
        </w:behaviors>
        <w:guid w:val="{9AFE80A7-E294-4332-9319-D19CEEBAC645}"/>
      </w:docPartPr>
      <w:docPartBody>
        <w:p w:rsidR="00827A95" w:rsidRDefault="00C43E96" w:rsidP="00C43E96">
          <w:pPr>
            <w:pStyle w:val="55CB94669B60436DB19B0DAAB3D56876"/>
          </w:pPr>
          <w:r w:rsidRPr="0042580C">
            <w:rPr>
              <w:rStyle w:val="PlaceholderText"/>
            </w:rPr>
            <w:t>Click or tap here to enter text.</w:t>
          </w:r>
        </w:p>
      </w:docPartBody>
    </w:docPart>
    <w:docPart>
      <w:docPartPr>
        <w:name w:val="A7B61CEDB2B04CFD82A5F7436A8B8C0F"/>
        <w:category>
          <w:name w:val="General"/>
          <w:gallery w:val="placeholder"/>
        </w:category>
        <w:types>
          <w:type w:val="bbPlcHdr"/>
        </w:types>
        <w:behaviors>
          <w:behavior w:val="content"/>
        </w:behaviors>
        <w:guid w:val="{F2F05DDF-2B00-4196-9E1B-031196CFEAC9}"/>
      </w:docPartPr>
      <w:docPartBody>
        <w:p w:rsidR="00827A95" w:rsidRDefault="00C43E96" w:rsidP="00C43E96">
          <w:pPr>
            <w:pStyle w:val="A7B61CEDB2B04CFD82A5F7436A8B8C0F"/>
          </w:pPr>
          <w:r w:rsidRPr="0042580C">
            <w:rPr>
              <w:rStyle w:val="PlaceholderText"/>
            </w:rPr>
            <w:t>Click or tap here to enter text.</w:t>
          </w:r>
        </w:p>
      </w:docPartBody>
    </w:docPart>
    <w:docPart>
      <w:docPartPr>
        <w:name w:val="1424966FFE0345EE8C586F734E0C4089"/>
        <w:category>
          <w:name w:val="General"/>
          <w:gallery w:val="placeholder"/>
        </w:category>
        <w:types>
          <w:type w:val="bbPlcHdr"/>
        </w:types>
        <w:behaviors>
          <w:behavior w:val="content"/>
        </w:behaviors>
        <w:guid w:val="{845E9A08-3FD3-4F89-8317-FE009D685710}"/>
      </w:docPartPr>
      <w:docPartBody>
        <w:p w:rsidR="00827A95" w:rsidRDefault="00C43E96" w:rsidP="00C43E96">
          <w:pPr>
            <w:pStyle w:val="1424966FFE0345EE8C586F734E0C4089"/>
          </w:pPr>
          <w:r w:rsidRPr="0042580C">
            <w:rPr>
              <w:rStyle w:val="PlaceholderText"/>
            </w:rPr>
            <w:t>Click or tap here to enter text.</w:t>
          </w:r>
        </w:p>
      </w:docPartBody>
    </w:docPart>
    <w:docPart>
      <w:docPartPr>
        <w:name w:val="9616D3B3DBBD4008B0EB8E14F4DBD855"/>
        <w:category>
          <w:name w:val="General"/>
          <w:gallery w:val="placeholder"/>
        </w:category>
        <w:types>
          <w:type w:val="bbPlcHdr"/>
        </w:types>
        <w:behaviors>
          <w:behavior w:val="content"/>
        </w:behaviors>
        <w:guid w:val="{F8C01D01-0C3B-4659-9256-5FAEF61D66D3}"/>
      </w:docPartPr>
      <w:docPartBody>
        <w:p w:rsidR="00827A95" w:rsidRDefault="00C43E96" w:rsidP="00C43E96">
          <w:pPr>
            <w:pStyle w:val="9616D3B3DBBD4008B0EB8E14F4DBD855"/>
          </w:pPr>
          <w:r w:rsidRPr="0042580C">
            <w:rPr>
              <w:rStyle w:val="PlaceholderText"/>
            </w:rPr>
            <w:t>Click or tap here to enter text.</w:t>
          </w:r>
        </w:p>
      </w:docPartBody>
    </w:docPart>
    <w:docPart>
      <w:docPartPr>
        <w:name w:val="DE75F9CD261C418297BEBC4495BB7360"/>
        <w:category>
          <w:name w:val="General"/>
          <w:gallery w:val="placeholder"/>
        </w:category>
        <w:types>
          <w:type w:val="bbPlcHdr"/>
        </w:types>
        <w:behaviors>
          <w:behavior w:val="content"/>
        </w:behaviors>
        <w:guid w:val="{F7D2EBBC-8EF4-4943-B5B5-07E064E355E2}"/>
      </w:docPartPr>
      <w:docPartBody>
        <w:p w:rsidR="00827A95" w:rsidRDefault="00C43E96" w:rsidP="00C43E96">
          <w:pPr>
            <w:pStyle w:val="DE75F9CD261C418297BEBC4495BB7360"/>
          </w:pPr>
          <w:r w:rsidRPr="0042580C">
            <w:rPr>
              <w:rStyle w:val="PlaceholderText"/>
            </w:rPr>
            <w:t>Click or tap here to enter text.</w:t>
          </w:r>
        </w:p>
      </w:docPartBody>
    </w:docPart>
    <w:docPart>
      <w:docPartPr>
        <w:name w:val="69DE597822744DFB91E3016BA45E5FDB"/>
        <w:category>
          <w:name w:val="General"/>
          <w:gallery w:val="placeholder"/>
        </w:category>
        <w:types>
          <w:type w:val="bbPlcHdr"/>
        </w:types>
        <w:behaviors>
          <w:behavior w:val="content"/>
        </w:behaviors>
        <w:guid w:val="{BDE9D5E0-5064-4D9E-9103-68502BB8021A}"/>
      </w:docPartPr>
      <w:docPartBody>
        <w:p w:rsidR="00827A95" w:rsidRDefault="00C43E96" w:rsidP="00C43E96">
          <w:pPr>
            <w:pStyle w:val="69DE597822744DFB91E3016BA45E5FDB"/>
          </w:pPr>
          <w:r w:rsidRPr="0042580C">
            <w:rPr>
              <w:rStyle w:val="PlaceholderText"/>
            </w:rPr>
            <w:t>Click or tap here to enter text.</w:t>
          </w:r>
        </w:p>
      </w:docPartBody>
    </w:docPart>
    <w:docPart>
      <w:docPartPr>
        <w:name w:val="08113550F7654439875153B0D34B414F"/>
        <w:category>
          <w:name w:val="General"/>
          <w:gallery w:val="placeholder"/>
        </w:category>
        <w:types>
          <w:type w:val="bbPlcHdr"/>
        </w:types>
        <w:behaviors>
          <w:behavior w:val="content"/>
        </w:behaviors>
        <w:guid w:val="{AAAD0C8A-0A59-4DC5-9163-A1A37E3F9202}"/>
      </w:docPartPr>
      <w:docPartBody>
        <w:p w:rsidR="00827A95" w:rsidRDefault="00C43E96" w:rsidP="00C43E96">
          <w:pPr>
            <w:pStyle w:val="08113550F7654439875153B0D34B414F"/>
          </w:pPr>
          <w:r w:rsidRPr="0042580C">
            <w:rPr>
              <w:rStyle w:val="PlaceholderText"/>
            </w:rPr>
            <w:t>Click or tap here to enter text.</w:t>
          </w:r>
        </w:p>
      </w:docPartBody>
    </w:docPart>
    <w:docPart>
      <w:docPartPr>
        <w:name w:val="2256B60CEF4E40138B60BB65C76C90AB"/>
        <w:category>
          <w:name w:val="General"/>
          <w:gallery w:val="placeholder"/>
        </w:category>
        <w:types>
          <w:type w:val="bbPlcHdr"/>
        </w:types>
        <w:behaviors>
          <w:behavior w:val="content"/>
        </w:behaviors>
        <w:guid w:val="{3D3164AF-E0D1-4052-BC4A-B64DE853C54E}"/>
      </w:docPartPr>
      <w:docPartBody>
        <w:p w:rsidR="00827A95" w:rsidRDefault="00C43E96" w:rsidP="00C43E96">
          <w:pPr>
            <w:pStyle w:val="2256B60CEF4E40138B60BB65C76C90AB"/>
          </w:pPr>
          <w:r w:rsidRPr="0042580C">
            <w:rPr>
              <w:rStyle w:val="PlaceholderText"/>
            </w:rPr>
            <w:t>Click or tap here to enter text.</w:t>
          </w:r>
        </w:p>
      </w:docPartBody>
    </w:docPart>
    <w:docPart>
      <w:docPartPr>
        <w:name w:val="A00AF75D1D684DF1837AAA6C5BDF8E59"/>
        <w:category>
          <w:name w:val="General"/>
          <w:gallery w:val="placeholder"/>
        </w:category>
        <w:types>
          <w:type w:val="bbPlcHdr"/>
        </w:types>
        <w:behaviors>
          <w:behavior w:val="content"/>
        </w:behaviors>
        <w:guid w:val="{EAEAB128-6A26-4A85-9A58-7EA8B30B2067}"/>
      </w:docPartPr>
      <w:docPartBody>
        <w:p w:rsidR="00827A95" w:rsidRDefault="00C43E96" w:rsidP="00C43E96">
          <w:pPr>
            <w:pStyle w:val="A00AF75D1D684DF1837AAA6C5BDF8E59"/>
          </w:pPr>
          <w:r w:rsidRPr="0042580C">
            <w:rPr>
              <w:rStyle w:val="PlaceholderText"/>
            </w:rPr>
            <w:t>Click or tap here to enter text.</w:t>
          </w:r>
        </w:p>
      </w:docPartBody>
    </w:docPart>
    <w:docPart>
      <w:docPartPr>
        <w:name w:val="27F3E7DDF8CF4DCB8DD0D0123C023FAE"/>
        <w:category>
          <w:name w:val="General"/>
          <w:gallery w:val="placeholder"/>
        </w:category>
        <w:types>
          <w:type w:val="bbPlcHdr"/>
        </w:types>
        <w:behaviors>
          <w:behavior w:val="content"/>
        </w:behaviors>
        <w:guid w:val="{57709172-65E8-4E48-8624-24042E7905D4}"/>
      </w:docPartPr>
      <w:docPartBody>
        <w:p w:rsidR="00827A95" w:rsidRDefault="00C43E96" w:rsidP="00C43E96">
          <w:pPr>
            <w:pStyle w:val="27F3E7DDF8CF4DCB8DD0D0123C023FAE"/>
          </w:pPr>
          <w:r w:rsidRPr="0042580C">
            <w:rPr>
              <w:rStyle w:val="PlaceholderText"/>
            </w:rPr>
            <w:t>Click or tap here to enter text.</w:t>
          </w:r>
        </w:p>
      </w:docPartBody>
    </w:docPart>
    <w:docPart>
      <w:docPartPr>
        <w:name w:val="9EDE81B0E6F84E5CB718FB8181E429D0"/>
        <w:category>
          <w:name w:val="General"/>
          <w:gallery w:val="placeholder"/>
        </w:category>
        <w:types>
          <w:type w:val="bbPlcHdr"/>
        </w:types>
        <w:behaviors>
          <w:behavior w:val="content"/>
        </w:behaviors>
        <w:guid w:val="{83CD18C3-7132-4674-AAAB-5EBBB6E9228A}"/>
      </w:docPartPr>
      <w:docPartBody>
        <w:p w:rsidR="00827A95" w:rsidRDefault="00C43E96" w:rsidP="00C43E96">
          <w:pPr>
            <w:pStyle w:val="9EDE81B0E6F84E5CB718FB8181E429D0"/>
          </w:pPr>
          <w:r w:rsidRPr="0042580C">
            <w:rPr>
              <w:rStyle w:val="PlaceholderText"/>
            </w:rPr>
            <w:t>Click or tap here to enter text.</w:t>
          </w:r>
        </w:p>
      </w:docPartBody>
    </w:docPart>
    <w:docPart>
      <w:docPartPr>
        <w:name w:val="4751381C0ACA4296B7F4F4BBCC57C646"/>
        <w:category>
          <w:name w:val="General"/>
          <w:gallery w:val="placeholder"/>
        </w:category>
        <w:types>
          <w:type w:val="bbPlcHdr"/>
        </w:types>
        <w:behaviors>
          <w:behavior w:val="content"/>
        </w:behaviors>
        <w:guid w:val="{683AB3CB-B010-4E46-8A12-56FACA49B7E0}"/>
      </w:docPartPr>
      <w:docPartBody>
        <w:p w:rsidR="00827A95" w:rsidRDefault="00C43E96" w:rsidP="00C43E96">
          <w:pPr>
            <w:pStyle w:val="4751381C0ACA4296B7F4F4BBCC57C646"/>
          </w:pPr>
          <w:r w:rsidRPr="0042580C">
            <w:rPr>
              <w:rStyle w:val="PlaceholderText"/>
            </w:rPr>
            <w:t>Click or tap here to enter text.</w:t>
          </w:r>
        </w:p>
      </w:docPartBody>
    </w:docPart>
    <w:docPart>
      <w:docPartPr>
        <w:name w:val="87B1B5EC7A634AE4B28E173755D1072B"/>
        <w:category>
          <w:name w:val="General"/>
          <w:gallery w:val="placeholder"/>
        </w:category>
        <w:types>
          <w:type w:val="bbPlcHdr"/>
        </w:types>
        <w:behaviors>
          <w:behavior w:val="content"/>
        </w:behaviors>
        <w:guid w:val="{8E1A8DA1-108B-4105-9D92-84B5825930CC}"/>
      </w:docPartPr>
      <w:docPartBody>
        <w:p w:rsidR="00827A95" w:rsidRDefault="00C43E96" w:rsidP="00C43E96">
          <w:pPr>
            <w:pStyle w:val="87B1B5EC7A634AE4B28E173755D1072B"/>
          </w:pPr>
          <w:r w:rsidRPr="0042580C">
            <w:rPr>
              <w:rStyle w:val="PlaceholderText"/>
            </w:rPr>
            <w:t>Click or tap here to enter text.</w:t>
          </w:r>
        </w:p>
      </w:docPartBody>
    </w:docPart>
    <w:docPart>
      <w:docPartPr>
        <w:name w:val="DAB99F4FD24C4577A527D918739C1FA7"/>
        <w:category>
          <w:name w:val="General"/>
          <w:gallery w:val="placeholder"/>
        </w:category>
        <w:types>
          <w:type w:val="bbPlcHdr"/>
        </w:types>
        <w:behaviors>
          <w:behavior w:val="content"/>
        </w:behaviors>
        <w:guid w:val="{AB530715-5549-442F-9D96-CB056D32407B}"/>
      </w:docPartPr>
      <w:docPartBody>
        <w:p w:rsidR="00827A95" w:rsidRDefault="00C43E96" w:rsidP="00C43E96">
          <w:pPr>
            <w:pStyle w:val="DAB99F4FD24C4577A527D918739C1FA7"/>
          </w:pPr>
          <w:r w:rsidRPr="0042580C">
            <w:rPr>
              <w:rStyle w:val="PlaceholderText"/>
            </w:rPr>
            <w:t>Click or tap here to enter text.</w:t>
          </w:r>
        </w:p>
      </w:docPartBody>
    </w:docPart>
    <w:docPart>
      <w:docPartPr>
        <w:name w:val="0A0878F8A3CD4C51912F1F0C9E347AF8"/>
        <w:category>
          <w:name w:val="General"/>
          <w:gallery w:val="placeholder"/>
        </w:category>
        <w:types>
          <w:type w:val="bbPlcHdr"/>
        </w:types>
        <w:behaviors>
          <w:behavior w:val="content"/>
        </w:behaviors>
        <w:guid w:val="{059DAA8E-15AA-4FA7-A8B3-8C581EE0E721}"/>
      </w:docPartPr>
      <w:docPartBody>
        <w:p w:rsidR="00827A95" w:rsidRDefault="00C43E96" w:rsidP="00C43E96">
          <w:pPr>
            <w:pStyle w:val="0A0878F8A3CD4C51912F1F0C9E347AF8"/>
          </w:pPr>
          <w:r w:rsidRPr="0042580C">
            <w:rPr>
              <w:rStyle w:val="PlaceholderText"/>
            </w:rPr>
            <w:t>Click or tap here to enter text.</w:t>
          </w:r>
        </w:p>
      </w:docPartBody>
    </w:docPart>
    <w:docPart>
      <w:docPartPr>
        <w:name w:val="09E3BC8BBCFB464889D10318792EDE56"/>
        <w:category>
          <w:name w:val="General"/>
          <w:gallery w:val="placeholder"/>
        </w:category>
        <w:types>
          <w:type w:val="bbPlcHdr"/>
        </w:types>
        <w:behaviors>
          <w:behavior w:val="content"/>
        </w:behaviors>
        <w:guid w:val="{CFA4446F-6DFD-4ABB-80B2-3BC375EE328C}"/>
      </w:docPartPr>
      <w:docPartBody>
        <w:p w:rsidR="00827A95" w:rsidRDefault="00C43E96" w:rsidP="00C43E96">
          <w:pPr>
            <w:pStyle w:val="09E3BC8BBCFB464889D10318792EDE56"/>
          </w:pPr>
          <w:r w:rsidRPr="0042580C">
            <w:rPr>
              <w:rStyle w:val="PlaceholderText"/>
            </w:rPr>
            <w:t>Click or tap here to enter text.</w:t>
          </w:r>
        </w:p>
      </w:docPartBody>
    </w:docPart>
    <w:docPart>
      <w:docPartPr>
        <w:name w:val="2143C3748F7B4465B8E2164AF54CC5C0"/>
        <w:category>
          <w:name w:val="General"/>
          <w:gallery w:val="placeholder"/>
        </w:category>
        <w:types>
          <w:type w:val="bbPlcHdr"/>
        </w:types>
        <w:behaviors>
          <w:behavior w:val="content"/>
        </w:behaviors>
        <w:guid w:val="{D4F70C79-4472-4DCE-AAA8-EA4694410319}"/>
      </w:docPartPr>
      <w:docPartBody>
        <w:p w:rsidR="00827A95" w:rsidRDefault="00C43E96" w:rsidP="00C43E96">
          <w:pPr>
            <w:pStyle w:val="2143C3748F7B4465B8E2164AF54CC5C0"/>
          </w:pPr>
          <w:r w:rsidRPr="0042580C">
            <w:rPr>
              <w:rStyle w:val="PlaceholderText"/>
            </w:rPr>
            <w:t>Click or tap here to enter text.</w:t>
          </w:r>
        </w:p>
      </w:docPartBody>
    </w:docPart>
    <w:docPart>
      <w:docPartPr>
        <w:name w:val="E8EBE7C47EDC4A5491265AAFAFAF5E4D"/>
        <w:category>
          <w:name w:val="General"/>
          <w:gallery w:val="placeholder"/>
        </w:category>
        <w:types>
          <w:type w:val="bbPlcHdr"/>
        </w:types>
        <w:behaviors>
          <w:behavior w:val="content"/>
        </w:behaviors>
        <w:guid w:val="{7369E87D-CFE7-4478-AC06-6D84B70E5590}"/>
      </w:docPartPr>
      <w:docPartBody>
        <w:p w:rsidR="00827A95" w:rsidRDefault="00C43E96" w:rsidP="00C43E96">
          <w:pPr>
            <w:pStyle w:val="E8EBE7C47EDC4A5491265AAFAFAF5E4D"/>
          </w:pPr>
          <w:r w:rsidRPr="0042580C">
            <w:rPr>
              <w:rStyle w:val="PlaceholderText"/>
            </w:rPr>
            <w:t>Click or tap here to enter text.</w:t>
          </w:r>
        </w:p>
      </w:docPartBody>
    </w:docPart>
    <w:docPart>
      <w:docPartPr>
        <w:name w:val="2D94EA69F6234A6CBE59C249E10C7706"/>
        <w:category>
          <w:name w:val="General"/>
          <w:gallery w:val="placeholder"/>
        </w:category>
        <w:types>
          <w:type w:val="bbPlcHdr"/>
        </w:types>
        <w:behaviors>
          <w:behavior w:val="content"/>
        </w:behaviors>
        <w:guid w:val="{15064747-151F-4BBE-A043-1BA348D5E376}"/>
      </w:docPartPr>
      <w:docPartBody>
        <w:p w:rsidR="00827A95" w:rsidRDefault="00C43E96" w:rsidP="00C43E96">
          <w:pPr>
            <w:pStyle w:val="2D94EA69F6234A6CBE59C249E10C7706"/>
          </w:pPr>
          <w:r w:rsidRPr="0042580C">
            <w:rPr>
              <w:rStyle w:val="PlaceholderText"/>
            </w:rPr>
            <w:t>Click or tap here to enter text.</w:t>
          </w:r>
        </w:p>
      </w:docPartBody>
    </w:docPart>
    <w:docPart>
      <w:docPartPr>
        <w:name w:val="EB0EEB8F6B474BF3B2534B25FB222918"/>
        <w:category>
          <w:name w:val="General"/>
          <w:gallery w:val="placeholder"/>
        </w:category>
        <w:types>
          <w:type w:val="bbPlcHdr"/>
        </w:types>
        <w:behaviors>
          <w:behavior w:val="content"/>
        </w:behaviors>
        <w:guid w:val="{E8D4E7A4-26DE-4D19-9012-9250D0B69C8A}"/>
      </w:docPartPr>
      <w:docPartBody>
        <w:p w:rsidR="00827A95" w:rsidRDefault="00C43E96" w:rsidP="00C43E96">
          <w:pPr>
            <w:pStyle w:val="EB0EEB8F6B474BF3B2534B25FB222918"/>
          </w:pPr>
          <w:r w:rsidRPr="0042580C">
            <w:rPr>
              <w:rStyle w:val="PlaceholderText"/>
            </w:rPr>
            <w:t>Click or tap here to enter text.</w:t>
          </w:r>
        </w:p>
      </w:docPartBody>
    </w:docPart>
    <w:docPart>
      <w:docPartPr>
        <w:name w:val="7376E7B70CA84D5EB99BE95DBAC41AE7"/>
        <w:category>
          <w:name w:val="General"/>
          <w:gallery w:val="placeholder"/>
        </w:category>
        <w:types>
          <w:type w:val="bbPlcHdr"/>
        </w:types>
        <w:behaviors>
          <w:behavior w:val="content"/>
        </w:behaviors>
        <w:guid w:val="{5E9176ED-F680-4EE1-945A-381BE4237440}"/>
      </w:docPartPr>
      <w:docPartBody>
        <w:p w:rsidR="00827A95" w:rsidRDefault="00C43E96" w:rsidP="00C43E96">
          <w:pPr>
            <w:pStyle w:val="7376E7B70CA84D5EB99BE95DBAC41AE7"/>
          </w:pPr>
          <w:r w:rsidRPr="0042580C">
            <w:rPr>
              <w:rStyle w:val="PlaceholderText"/>
            </w:rPr>
            <w:t>Click or tap here to enter text.</w:t>
          </w:r>
        </w:p>
      </w:docPartBody>
    </w:docPart>
    <w:docPart>
      <w:docPartPr>
        <w:name w:val="A377B9E1026C4C61A6EA816B47B0691D"/>
        <w:category>
          <w:name w:val="General"/>
          <w:gallery w:val="placeholder"/>
        </w:category>
        <w:types>
          <w:type w:val="bbPlcHdr"/>
        </w:types>
        <w:behaviors>
          <w:behavior w:val="content"/>
        </w:behaviors>
        <w:guid w:val="{43D7BC1C-4189-48E2-9D40-D3174F8A1676}"/>
      </w:docPartPr>
      <w:docPartBody>
        <w:p w:rsidR="00827A95" w:rsidRDefault="00C43E96" w:rsidP="00C43E96">
          <w:pPr>
            <w:pStyle w:val="A377B9E1026C4C61A6EA816B47B0691D"/>
          </w:pPr>
          <w:r w:rsidRPr="0042580C">
            <w:rPr>
              <w:rStyle w:val="PlaceholderText"/>
            </w:rPr>
            <w:t>Click or tap here to enter text.</w:t>
          </w:r>
        </w:p>
      </w:docPartBody>
    </w:docPart>
    <w:docPart>
      <w:docPartPr>
        <w:name w:val="704F5146D4804A948B0A0A241E3A936C"/>
        <w:category>
          <w:name w:val="General"/>
          <w:gallery w:val="placeholder"/>
        </w:category>
        <w:types>
          <w:type w:val="bbPlcHdr"/>
        </w:types>
        <w:behaviors>
          <w:behavior w:val="content"/>
        </w:behaviors>
        <w:guid w:val="{95412B72-2081-4E6D-A77F-269F9F60893C}"/>
      </w:docPartPr>
      <w:docPartBody>
        <w:p w:rsidR="00827A95" w:rsidRDefault="00C43E96" w:rsidP="00C43E96">
          <w:pPr>
            <w:pStyle w:val="704F5146D4804A948B0A0A241E3A936C"/>
          </w:pPr>
          <w:r w:rsidRPr="0042580C">
            <w:rPr>
              <w:rStyle w:val="PlaceholderText"/>
            </w:rPr>
            <w:t>Click or tap here to enter text.</w:t>
          </w:r>
        </w:p>
      </w:docPartBody>
    </w:docPart>
    <w:docPart>
      <w:docPartPr>
        <w:name w:val="60F99B23EBFA4A3BA6CBA52E1376BA23"/>
        <w:category>
          <w:name w:val="General"/>
          <w:gallery w:val="placeholder"/>
        </w:category>
        <w:types>
          <w:type w:val="bbPlcHdr"/>
        </w:types>
        <w:behaviors>
          <w:behavior w:val="content"/>
        </w:behaviors>
        <w:guid w:val="{870A1E2D-C09F-4C80-809E-A3D766D6A22F}"/>
      </w:docPartPr>
      <w:docPartBody>
        <w:p w:rsidR="00827A95" w:rsidRDefault="00C43E96" w:rsidP="00C43E96">
          <w:pPr>
            <w:pStyle w:val="60F99B23EBFA4A3BA6CBA52E1376BA23"/>
          </w:pPr>
          <w:r w:rsidRPr="0042580C">
            <w:rPr>
              <w:rStyle w:val="PlaceholderText"/>
            </w:rPr>
            <w:t>Click or tap here to enter text.</w:t>
          </w:r>
        </w:p>
      </w:docPartBody>
    </w:docPart>
    <w:docPart>
      <w:docPartPr>
        <w:name w:val="EAE6D5F12F5749E9AEBE4E2A3DDBF770"/>
        <w:category>
          <w:name w:val="General"/>
          <w:gallery w:val="placeholder"/>
        </w:category>
        <w:types>
          <w:type w:val="bbPlcHdr"/>
        </w:types>
        <w:behaviors>
          <w:behavior w:val="content"/>
        </w:behaviors>
        <w:guid w:val="{B1EB3354-F1FF-4176-A88F-829ED117F68D}"/>
      </w:docPartPr>
      <w:docPartBody>
        <w:p w:rsidR="00827A95" w:rsidRDefault="00C43E96" w:rsidP="00C43E96">
          <w:pPr>
            <w:pStyle w:val="EAE6D5F12F5749E9AEBE4E2A3DDBF770"/>
          </w:pPr>
          <w:r w:rsidRPr="0042580C">
            <w:rPr>
              <w:rStyle w:val="PlaceholderText"/>
            </w:rPr>
            <w:t>Click or tap here to enter text.</w:t>
          </w:r>
        </w:p>
      </w:docPartBody>
    </w:docPart>
    <w:docPart>
      <w:docPartPr>
        <w:name w:val="8F358ED7055D4D499DC0C84FC1C22F0C"/>
        <w:category>
          <w:name w:val="General"/>
          <w:gallery w:val="placeholder"/>
        </w:category>
        <w:types>
          <w:type w:val="bbPlcHdr"/>
        </w:types>
        <w:behaviors>
          <w:behavior w:val="content"/>
        </w:behaviors>
        <w:guid w:val="{AA96EEB1-36AA-42EB-AF18-303CF4DB9965}"/>
      </w:docPartPr>
      <w:docPartBody>
        <w:p w:rsidR="00827A95" w:rsidRDefault="00C43E96" w:rsidP="00C43E96">
          <w:pPr>
            <w:pStyle w:val="8F358ED7055D4D499DC0C84FC1C22F0C"/>
          </w:pPr>
          <w:r w:rsidRPr="0042580C">
            <w:rPr>
              <w:rStyle w:val="PlaceholderText"/>
            </w:rPr>
            <w:t>Click or tap here to enter text.</w:t>
          </w:r>
        </w:p>
      </w:docPartBody>
    </w:docPart>
    <w:docPart>
      <w:docPartPr>
        <w:name w:val="3A1B7EE783554C7FB13529D5E3A570EB"/>
        <w:category>
          <w:name w:val="General"/>
          <w:gallery w:val="placeholder"/>
        </w:category>
        <w:types>
          <w:type w:val="bbPlcHdr"/>
        </w:types>
        <w:behaviors>
          <w:behavior w:val="content"/>
        </w:behaviors>
        <w:guid w:val="{A8BECFE3-B390-4A4E-8EC8-96ABA5A84F88}"/>
      </w:docPartPr>
      <w:docPartBody>
        <w:p w:rsidR="00827A95" w:rsidRDefault="00C43E96" w:rsidP="00C43E96">
          <w:pPr>
            <w:pStyle w:val="3A1B7EE783554C7FB13529D5E3A570EB"/>
          </w:pPr>
          <w:r w:rsidRPr="0042580C">
            <w:rPr>
              <w:rStyle w:val="PlaceholderText"/>
            </w:rPr>
            <w:t>Click or tap here to enter text.</w:t>
          </w:r>
        </w:p>
      </w:docPartBody>
    </w:docPart>
    <w:docPart>
      <w:docPartPr>
        <w:name w:val="205C0B679B69496DBEB50498D9860D91"/>
        <w:category>
          <w:name w:val="General"/>
          <w:gallery w:val="placeholder"/>
        </w:category>
        <w:types>
          <w:type w:val="bbPlcHdr"/>
        </w:types>
        <w:behaviors>
          <w:behavior w:val="content"/>
        </w:behaviors>
        <w:guid w:val="{A2FBC039-576B-407B-8D2D-0D8F1F11F2E7}"/>
      </w:docPartPr>
      <w:docPartBody>
        <w:p w:rsidR="00827A95" w:rsidRDefault="00C43E96" w:rsidP="00C43E96">
          <w:pPr>
            <w:pStyle w:val="205C0B679B69496DBEB50498D9860D91"/>
          </w:pPr>
          <w:r w:rsidRPr="0042580C">
            <w:rPr>
              <w:rStyle w:val="PlaceholderText"/>
            </w:rPr>
            <w:t>Click or tap here to enter text.</w:t>
          </w:r>
        </w:p>
      </w:docPartBody>
    </w:docPart>
    <w:docPart>
      <w:docPartPr>
        <w:name w:val="EFB5CF175F9B4AC280B4747CAB24A629"/>
        <w:category>
          <w:name w:val="General"/>
          <w:gallery w:val="placeholder"/>
        </w:category>
        <w:types>
          <w:type w:val="bbPlcHdr"/>
        </w:types>
        <w:behaviors>
          <w:behavior w:val="content"/>
        </w:behaviors>
        <w:guid w:val="{438085CE-50BE-4EB1-A1A5-076680F69A74}"/>
      </w:docPartPr>
      <w:docPartBody>
        <w:p w:rsidR="00827A95" w:rsidRDefault="00C43E96" w:rsidP="00C43E96">
          <w:pPr>
            <w:pStyle w:val="EFB5CF175F9B4AC280B4747CAB24A629"/>
          </w:pPr>
          <w:r w:rsidRPr="0042580C">
            <w:rPr>
              <w:rStyle w:val="PlaceholderText"/>
            </w:rPr>
            <w:t>Click or tap here to enter text.</w:t>
          </w:r>
        </w:p>
      </w:docPartBody>
    </w:docPart>
    <w:docPart>
      <w:docPartPr>
        <w:name w:val="65257F130EB1413DA8911C2F262802E1"/>
        <w:category>
          <w:name w:val="General"/>
          <w:gallery w:val="placeholder"/>
        </w:category>
        <w:types>
          <w:type w:val="bbPlcHdr"/>
        </w:types>
        <w:behaviors>
          <w:behavior w:val="content"/>
        </w:behaviors>
        <w:guid w:val="{B0B200CD-A3BE-4D09-A215-C5DD09C24B8C}"/>
      </w:docPartPr>
      <w:docPartBody>
        <w:p w:rsidR="00827A95" w:rsidRDefault="00C43E96" w:rsidP="00C43E96">
          <w:pPr>
            <w:pStyle w:val="65257F130EB1413DA8911C2F262802E1"/>
          </w:pPr>
          <w:r w:rsidRPr="0042580C">
            <w:rPr>
              <w:rStyle w:val="PlaceholderText"/>
            </w:rPr>
            <w:t>Click or tap here to enter text.</w:t>
          </w:r>
        </w:p>
      </w:docPartBody>
    </w:docPart>
    <w:docPart>
      <w:docPartPr>
        <w:name w:val="25A63447BA8C4653A68D2404F938236C"/>
        <w:category>
          <w:name w:val="General"/>
          <w:gallery w:val="placeholder"/>
        </w:category>
        <w:types>
          <w:type w:val="bbPlcHdr"/>
        </w:types>
        <w:behaviors>
          <w:behavior w:val="content"/>
        </w:behaviors>
        <w:guid w:val="{9A41BF7B-F617-491B-8D5F-16B8186D1CE8}"/>
      </w:docPartPr>
      <w:docPartBody>
        <w:p w:rsidR="00827A95" w:rsidRDefault="00C43E96" w:rsidP="00C43E96">
          <w:pPr>
            <w:pStyle w:val="25A63447BA8C4653A68D2404F938236C"/>
          </w:pPr>
          <w:r w:rsidRPr="0042580C">
            <w:rPr>
              <w:rStyle w:val="PlaceholderText"/>
            </w:rPr>
            <w:t>Click or tap here to enter text.</w:t>
          </w:r>
        </w:p>
      </w:docPartBody>
    </w:docPart>
    <w:docPart>
      <w:docPartPr>
        <w:name w:val="D46A06C61FD94AB8815ACB20BFF005DD"/>
        <w:category>
          <w:name w:val="General"/>
          <w:gallery w:val="placeholder"/>
        </w:category>
        <w:types>
          <w:type w:val="bbPlcHdr"/>
        </w:types>
        <w:behaviors>
          <w:behavior w:val="content"/>
        </w:behaviors>
        <w:guid w:val="{E30AE8AF-D867-46FA-B0D0-15A7DDD3151F}"/>
      </w:docPartPr>
      <w:docPartBody>
        <w:p w:rsidR="00827A95" w:rsidRDefault="00C43E96" w:rsidP="00C43E96">
          <w:pPr>
            <w:pStyle w:val="D46A06C61FD94AB8815ACB20BFF005DD"/>
          </w:pPr>
          <w:r w:rsidRPr="0042580C">
            <w:rPr>
              <w:rStyle w:val="PlaceholderText"/>
            </w:rPr>
            <w:t>Click or tap here to enter text.</w:t>
          </w:r>
        </w:p>
      </w:docPartBody>
    </w:docPart>
    <w:docPart>
      <w:docPartPr>
        <w:name w:val="8C77EDCC24384512A2BD58F82075DFDF"/>
        <w:category>
          <w:name w:val="General"/>
          <w:gallery w:val="placeholder"/>
        </w:category>
        <w:types>
          <w:type w:val="bbPlcHdr"/>
        </w:types>
        <w:behaviors>
          <w:behavior w:val="content"/>
        </w:behaviors>
        <w:guid w:val="{22A5B5CC-4ADB-472F-9171-1E7D37ECC0FA}"/>
      </w:docPartPr>
      <w:docPartBody>
        <w:p w:rsidR="00827A95" w:rsidRDefault="00C43E96" w:rsidP="00C43E96">
          <w:pPr>
            <w:pStyle w:val="8C77EDCC24384512A2BD58F82075DFDF"/>
          </w:pPr>
          <w:r w:rsidRPr="0042580C">
            <w:rPr>
              <w:rStyle w:val="PlaceholderText"/>
            </w:rPr>
            <w:t>Click or tap here to enter text.</w:t>
          </w:r>
        </w:p>
      </w:docPartBody>
    </w:docPart>
    <w:docPart>
      <w:docPartPr>
        <w:name w:val="B9A133FC4A3C453E9F627B907C572EC3"/>
        <w:category>
          <w:name w:val="General"/>
          <w:gallery w:val="placeholder"/>
        </w:category>
        <w:types>
          <w:type w:val="bbPlcHdr"/>
        </w:types>
        <w:behaviors>
          <w:behavior w:val="content"/>
        </w:behaviors>
        <w:guid w:val="{AA5ADBD8-FC58-4A50-9DCD-3E7EDAB2B3D2}"/>
      </w:docPartPr>
      <w:docPartBody>
        <w:p w:rsidR="00827A95" w:rsidRDefault="00C43E96" w:rsidP="00C43E96">
          <w:pPr>
            <w:pStyle w:val="B9A133FC4A3C453E9F627B907C572EC3"/>
          </w:pPr>
          <w:r w:rsidRPr="0042580C">
            <w:rPr>
              <w:rStyle w:val="PlaceholderText"/>
            </w:rPr>
            <w:t>Click or tap here to enter text.</w:t>
          </w:r>
        </w:p>
      </w:docPartBody>
    </w:docPart>
    <w:docPart>
      <w:docPartPr>
        <w:name w:val="BAA24514442C4BDE93D537E0988F811A"/>
        <w:category>
          <w:name w:val="General"/>
          <w:gallery w:val="placeholder"/>
        </w:category>
        <w:types>
          <w:type w:val="bbPlcHdr"/>
        </w:types>
        <w:behaviors>
          <w:behavior w:val="content"/>
        </w:behaviors>
        <w:guid w:val="{4B5022CE-5293-40DF-BE90-8C25EC5F1169}"/>
      </w:docPartPr>
      <w:docPartBody>
        <w:p w:rsidR="00827A95" w:rsidRDefault="00C43E96" w:rsidP="00C43E96">
          <w:pPr>
            <w:pStyle w:val="BAA24514442C4BDE93D537E0988F811A"/>
          </w:pPr>
          <w:r w:rsidRPr="0042580C">
            <w:rPr>
              <w:rStyle w:val="PlaceholderText"/>
            </w:rPr>
            <w:t>Click or tap here to enter text.</w:t>
          </w:r>
        </w:p>
      </w:docPartBody>
    </w:docPart>
    <w:docPart>
      <w:docPartPr>
        <w:name w:val="550835CADE2B40A190A7FDE1D66E978B"/>
        <w:category>
          <w:name w:val="General"/>
          <w:gallery w:val="placeholder"/>
        </w:category>
        <w:types>
          <w:type w:val="bbPlcHdr"/>
        </w:types>
        <w:behaviors>
          <w:behavior w:val="content"/>
        </w:behaviors>
        <w:guid w:val="{3501440E-95D9-4DBA-AC89-F2C11BB24AC1}"/>
      </w:docPartPr>
      <w:docPartBody>
        <w:p w:rsidR="00827A95" w:rsidRDefault="00C43E96" w:rsidP="00C43E96">
          <w:pPr>
            <w:pStyle w:val="550835CADE2B40A190A7FDE1D66E978B"/>
          </w:pPr>
          <w:r w:rsidRPr="0042580C">
            <w:rPr>
              <w:rStyle w:val="PlaceholderText"/>
            </w:rPr>
            <w:t>Click or tap here to enter text.</w:t>
          </w:r>
        </w:p>
      </w:docPartBody>
    </w:docPart>
    <w:docPart>
      <w:docPartPr>
        <w:name w:val="18465F00C0E446F690587A9B17D5AA5D"/>
        <w:category>
          <w:name w:val="General"/>
          <w:gallery w:val="placeholder"/>
        </w:category>
        <w:types>
          <w:type w:val="bbPlcHdr"/>
        </w:types>
        <w:behaviors>
          <w:behavior w:val="content"/>
        </w:behaviors>
        <w:guid w:val="{E8114A42-AC30-4130-BAE0-B327519237AB}"/>
      </w:docPartPr>
      <w:docPartBody>
        <w:p w:rsidR="00827A95" w:rsidRDefault="00C43E96" w:rsidP="00C43E96">
          <w:pPr>
            <w:pStyle w:val="18465F00C0E446F690587A9B17D5AA5D"/>
          </w:pPr>
          <w:r w:rsidRPr="0042580C">
            <w:rPr>
              <w:rStyle w:val="PlaceholderText"/>
            </w:rPr>
            <w:t>Click or tap here to enter text.</w:t>
          </w:r>
        </w:p>
      </w:docPartBody>
    </w:docPart>
    <w:docPart>
      <w:docPartPr>
        <w:name w:val="FD0D4BAC70A046479158E9F29B23B65B"/>
        <w:category>
          <w:name w:val="General"/>
          <w:gallery w:val="placeholder"/>
        </w:category>
        <w:types>
          <w:type w:val="bbPlcHdr"/>
        </w:types>
        <w:behaviors>
          <w:behavior w:val="content"/>
        </w:behaviors>
        <w:guid w:val="{8007AC31-D67C-41C9-B705-61E1F3B6A4AF}"/>
      </w:docPartPr>
      <w:docPartBody>
        <w:p w:rsidR="00827A95" w:rsidRDefault="00C43E96" w:rsidP="00C43E96">
          <w:pPr>
            <w:pStyle w:val="FD0D4BAC70A046479158E9F29B23B65B"/>
          </w:pPr>
          <w:r w:rsidRPr="0042580C">
            <w:rPr>
              <w:rStyle w:val="PlaceholderText"/>
            </w:rPr>
            <w:t>Click or tap here to enter text.</w:t>
          </w:r>
        </w:p>
      </w:docPartBody>
    </w:docPart>
    <w:docPart>
      <w:docPartPr>
        <w:name w:val="9196263796FB4EF1AB1794924ABA1BF7"/>
        <w:category>
          <w:name w:val="General"/>
          <w:gallery w:val="placeholder"/>
        </w:category>
        <w:types>
          <w:type w:val="bbPlcHdr"/>
        </w:types>
        <w:behaviors>
          <w:behavior w:val="content"/>
        </w:behaviors>
        <w:guid w:val="{33057C6B-CB8C-4F54-88B9-3E9F8E3D9F2D}"/>
      </w:docPartPr>
      <w:docPartBody>
        <w:p w:rsidR="00827A95" w:rsidRDefault="00C43E96" w:rsidP="00C43E96">
          <w:pPr>
            <w:pStyle w:val="9196263796FB4EF1AB1794924ABA1BF7"/>
          </w:pPr>
          <w:r w:rsidRPr="0042580C">
            <w:rPr>
              <w:rStyle w:val="PlaceholderText"/>
            </w:rPr>
            <w:t>Click or tap here to enter text.</w:t>
          </w:r>
        </w:p>
      </w:docPartBody>
    </w:docPart>
    <w:docPart>
      <w:docPartPr>
        <w:name w:val="4073ED22BA594EB3AF501E834D8FBC5E"/>
        <w:category>
          <w:name w:val="General"/>
          <w:gallery w:val="placeholder"/>
        </w:category>
        <w:types>
          <w:type w:val="bbPlcHdr"/>
        </w:types>
        <w:behaviors>
          <w:behavior w:val="content"/>
        </w:behaviors>
        <w:guid w:val="{8B6006A2-5BE6-4EE9-AFDA-6BD29C047EF0}"/>
      </w:docPartPr>
      <w:docPartBody>
        <w:p w:rsidR="00827A95" w:rsidRDefault="00C43E96" w:rsidP="00C43E96">
          <w:pPr>
            <w:pStyle w:val="4073ED22BA594EB3AF501E834D8FBC5E"/>
          </w:pPr>
          <w:r w:rsidRPr="0042580C">
            <w:rPr>
              <w:rStyle w:val="PlaceholderText"/>
            </w:rPr>
            <w:t>Click or tap here to enter text.</w:t>
          </w:r>
        </w:p>
      </w:docPartBody>
    </w:docPart>
    <w:docPart>
      <w:docPartPr>
        <w:name w:val="6CF99597A6294600AFCC30753BD0EE16"/>
        <w:category>
          <w:name w:val="General"/>
          <w:gallery w:val="placeholder"/>
        </w:category>
        <w:types>
          <w:type w:val="bbPlcHdr"/>
        </w:types>
        <w:behaviors>
          <w:behavior w:val="content"/>
        </w:behaviors>
        <w:guid w:val="{64D73561-7E66-4845-8FA0-E493A7400F85}"/>
      </w:docPartPr>
      <w:docPartBody>
        <w:p w:rsidR="00827A95" w:rsidRDefault="00C43E96" w:rsidP="00C43E96">
          <w:pPr>
            <w:pStyle w:val="6CF99597A6294600AFCC30753BD0EE16"/>
          </w:pPr>
          <w:r w:rsidRPr="0042580C">
            <w:rPr>
              <w:rStyle w:val="PlaceholderText"/>
            </w:rPr>
            <w:t>Click or tap here to enter text.</w:t>
          </w:r>
        </w:p>
      </w:docPartBody>
    </w:docPart>
    <w:docPart>
      <w:docPartPr>
        <w:name w:val="9CF2566229784EDBBD13C4B94D989B84"/>
        <w:category>
          <w:name w:val="General"/>
          <w:gallery w:val="placeholder"/>
        </w:category>
        <w:types>
          <w:type w:val="bbPlcHdr"/>
        </w:types>
        <w:behaviors>
          <w:behavior w:val="content"/>
        </w:behaviors>
        <w:guid w:val="{A359EDBC-A2A8-42B5-A00E-E5B7517B2616}"/>
      </w:docPartPr>
      <w:docPartBody>
        <w:p w:rsidR="00827A95" w:rsidRDefault="00C43E96" w:rsidP="00C43E96">
          <w:pPr>
            <w:pStyle w:val="9CF2566229784EDBBD13C4B94D989B84"/>
          </w:pPr>
          <w:r w:rsidRPr="0042580C">
            <w:rPr>
              <w:rStyle w:val="PlaceholderText"/>
            </w:rPr>
            <w:t>Click or tap here to enter text.</w:t>
          </w:r>
        </w:p>
      </w:docPartBody>
    </w:docPart>
    <w:docPart>
      <w:docPartPr>
        <w:name w:val="B7DB1C854CB140B697500A9494D31059"/>
        <w:category>
          <w:name w:val="General"/>
          <w:gallery w:val="placeholder"/>
        </w:category>
        <w:types>
          <w:type w:val="bbPlcHdr"/>
        </w:types>
        <w:behaviors>
          <w:behavior w:val="content"/>
        </w:behaviors>
        <w:guid w:val="{A4289BBD-B1CF-4F55-AF8F-6F462BAF1858}"/>
      </w:docPartPr>
      <w:docPartBody>
        <w:p w:rsidR="00827A95" w:rsidRDefault="00C43E96" w:rsidP="00C43E96">
          <w:pPr>
            <w:pStyle w:val="B7DB1C854CB140B697500A9494D31059"/>
          </w:pPr>
          <w:r w:rsidRPr="0042580C">
            <w:rPr>
              <w:rStyle w:val="PlaceholderText"/>
            </w:rPr>
            <w:t>Click or tap here to enter text.</w:t>
          </w:r>
        </w:p>
      </w:docPartBody>
    </w:docPart>
    <w:docPart>
      <w:docPartPr>
        <w:name w:val="0915458300FA4412B5B8353F0E8CDADF"/>
        <w:category>
          <w:name w:val="General"/>
          <w:gallery w:val="placeholder"/>
        </w:category>
        <w:types>
          <w:type w:val="bbPlcHdr"/>
        </w:types>
        <w:behaviors>
          <w:behavior w:val="content"/>
        </w:behaviors>
        <w:guid w:val="{F82B6B8F-BAB3-444D-9AEF-F60AD1DCBED0}"/>
      </w:docPartPr>
      <w:docPartBody>
        <w:p w:rsidR="00827A95" w:rsidRDefault="00C43E96" w:rsidP="00C43E96">
          <w:pPr>
            <w:pStyle w:val="0915458300FA4412B5B8353F0E8CDADF"/>
          </w:pPr>
          <w:r w:rsidRPr="0042580C">
            <w:rPr>
              <w:rStyle w:val="PlaceholderText"/>
            </w:rPr>
            <w:t>Click or tap here to enter text.</w:t>
          </w:r>
        </w:p>
      </w:docPartBody>
    </w:docPart>
    <w:docPart>
      <w:docPartPr>
        <w:name w:val="BC09608C2C2E4237B56B74DDE59BF68D"/>
        <w:category>
          <w:name w:val="General"/>
          <w:gallery w:val="placeholder"/>
        </w:category>
        <w:types>
          <w:type w:val="bbPlcHdr"/>
        </w:types>
        <w:behaviors>
          <w:behavior w:val="content"/>
        </w:behaviors>
        <w:guid w:val="{0016A8A8-C255-40FA-AC67-FFB7743F46B1}"/>
      </w:docPartPr>
      <w:docPartBody>
        <w:p w:rsidR="00827A95" w:rsidRDefault="00C43E96" w:rsidP="00C43E96">
          <w:pPr>
            <w:pStyle w:val="BC09608C2C2E4237B56B74DDE59BF68D"/>
          </w:pPr>
          <w:r w:rsidRPr="0042580C">
            <w:rPr>
              <w:rStyle w:val="PlaceholderText"/>
            </w:rPr>
            <w:t>Click or tap here to enter text.</w:t>
          </w:r>
        </w:p>
      </w:docPartBody>
    </w:docPart>
    <w:docPart>
      <w:docPartPr>
        <w:name w:val="FDCCF1A7064C49238485A21B5BB846AF"/>
        <w:category>
          <w:name w:val="General"/>
          <w:gallery w:val="placeholder"/>
        </w:category>
        <w:types>
          <w:type w:val="bbPlcHdr"/>
        </w:types>
        <w:behaviors>
          <w:behavior w:val="content"/>
        </w:behaviors>
        <w:guid w:val="{584F51A0-0437-417A-A467-D867E8655CFF}"/>
      </w:docPartPr>
      <w:docPartBody>
        <w:p w:rsidR="00827A95" w:rsidRDefault="00C43E96" w:rsidP="00C43E96">
          <w:pPr>
            <w:pStyle w:val="FDCCF1A7064C49238485A21B5BB846AF"/>
          </w:pPr>
          <w:r w:rsidRPr="0042580C">
            <w:rPr>
              <w:rStyle w:val="PlaceholderText"/>
            </w:rPr>
            <w:t>Click or tap here to enter text.</w:t>
          </w:r>
        </w:p>
      </w:docPartBody>
    </w:docPart>
    <w:docPart>
      <w:docPartPr>
        <w:name w:val="F6EFEEF7B20547C3B5CA889A12F4774C"/>
        <w:category>
          <w:name w:val="General"/>
          <w:gallery w:val="placeholder"/>
        </w:category>
        <w:types>
          <w:type w:val="bbPlcHdr"/>
        </w:types>
        <w:behaviors>
          <w:behavior w:val="content"/>
        </w:behaviors>
        <w:guid w:val="{F0775A52-2B83-4FDA-ADB2-116101F009EE}"/>
      </w:docPartPr>
      <w:docPartBody>
        <w:p w:rsidR="00827A95" w:rsidRDefault="00C43E96" w:rsidP="00C43E96">
          <w:pPr>
            <w:pStyle w:val="F6EFEEF7B20547C3B5CA889A12F4774C"/>
          </w:pPr>
          <w:r w:rsidRPr="0042580C">
            <w:rPr>
              <w:rStyle w:val="PlaceholderText"/>
            </w:rPr>
            <w:t>Click or tap here to enter text.</w:t>
          </w:r>
        </w:p>
      </w:docPartBody>
    </w:docPart>
    <w:docPart>
      <w:docPartPr>
        <w:name w:val="9FF8B95DACD04641974732C1AED90450"/>
        <w:category>
          <w:name w:val="General"/>
          <w:gallery w:val="placeholder"/>
        </w:category>
        <w:types>
          <w:type w:val="bbPlcHdr"/>
        </w:types>
        <w:behaviors>
          <w:behavior w:val="content"/>
        </w:behaviors>
        <w:guid w:val="{07BDCB67-8E21-441B-A278-8705591AC506}"/>
      </w:docPartPr>
      <w:docPartBody>
        <w:p w:rsidR="00827A95" w:rsidRDefault="00C43E96" w:rsidP="00C43E96">
          <w:pPr>
            <w:pStyle w:val="9FF8B95DACD04641974732C1AED90450"/>
          </w:pPr>
          <w:r w:rsidRPr="0042580C">
            <w:rPr>
              <w:rStyle w:val="PlaceholderText"/>
            </w:rPr>
            <w:t>Click or tap here to enter text.</w:t>
          </w:r>
        </w:p>
      </w:docPartBody>
    </w:docPart>
    <w:docPart>
      <w:docPartPr>
        <w:name w:val="016BA375BD694AA3910543E82B888A47"/>
        <w:category>
          <w:name w:val="General"/>
          <w:gallery w:val="placeholder"/>
        </w:category>
        <w:types>
          <w:type w:val="bbPlcHdr"/>
        </w:types>
        <w:behaviors>
          <w:behavior w:val="content"/>
        </w:behaviors>
        <w:guid w:val="{0A18E607-561C-473A-99B7-0CF88D4386FF}"/>
      </w:docPartPr>
      <w:docPartBody>
        <w:p w:rsidR="00827A95" w:rsidRDefault="00C43E96" w:rsidP="00C43E96">
          <w:pPr>
            <w:pStyle w:val="016BA375BD694AA3910543E82B888A47"/>
          </w:pPr>
          <w:r w:rsidRPr="0042580C">
            <w:rPr>
              <w:rStyle w:val="PlaceholderText"/>
            </w:rPr>
            <w:t>Click or tap here to enter text.</w:t>
          </w:r>
        </w:p>
      </w:docPartBody>
    </w:docPart>
    <w:docPart>
      <w:docPartPr>
        <w:name w:val="AD26A8EC73184A648BD906A379298B12"/>
        <w:category>
          <w:name w:val="General"/>
          <w:gallery w:val="placeholder"/>
        </w:category>
        <w:types>
          <w:type w:val="bbPlcHdr"/>
        </w:types>
        <w:behaviors>
          <w:behavior w:val="content"/>
        </w:behaviors>
        <w:guid w:val="{E61DD61E-898F-48E9-B511-666F43CBABF4}"/>
      </w:docPartPr>
      <w:docPartBody>
        <w:p w:rsidR="00827A95" w:rsidRDefault="00C43E96" w:rsidP="00C43E96">
          <w:pPr>
            <w:pStyle w:val="AD26A8EC73184A648BD906A379298B12"/>
          </w:pPr>
          <w:r w:rsidRPr="0042580C">
            <w:rPr>
              <w:rStyle w:val="PlaceholderText"/>
            </w:rPr>
            <w:t>Click or tap here to enter text.</w:t>
          </w:r>
        </w:p>
      </w:docPartBody>
    </w:docPart>
    <w:docPart>
      <w:docPartPr>
        <w:name w:val="A507139A449947359594627276C99C51"/>
        <w:category>
          <w:name w:val="General"/>
          <w:gallery w:val="placeholder"/>
        </w:category>
        <w:types>
          <w:type w:val="bbPlcHdr"/>
        </w:types>
        <w:behaviors>
          <w:behavior w:val="content"/>
        </w:behaviors>
        <w:guid w:val="{F1D11B7F-3FF2-4312-AB57-C0541C6A5079}"/>
      </w:docPartPr>
      <w:docPartBody>
        <w:p w:rsidR="00827A95" w:rsidRDefault="00C43E96" w:rsidP="00C43E96">
          <w:pPr>
            <w:pStyle w:val="A507139A449947359594627276C99C51"/>
          </w:pPr>
          <w:r w:rsidRPr="0042580C">
            <w:rPr>
              <w:rStyle w:val="PlaceholderText"/>
            </w:rPr>
            <w:t>Click or tap here to enter text.</w:t>
          </w:r>
        </w:p>
      </w:docPartBody>
    </w:docPart>
    <w:docPart>
      <w:docPartPr>
        <w:name w:val="0389FCB86F144EFA8AA39558E05F7B0B"/>
        <w:category>
          <w:name w:val="General"/>
          <w:gallery w:val="placeholder"/>
        </w:category>
        <w:types>
          <w:type w:val="bbPlcHdr"/>
        </w:types>
        <w:behaviors>
          <w:behavior w:val="content"/>
        </w:behaviors>
        <w:guid w:val="{9EFDDE2A-4F61-42A2-9DC0-0398B1DEC564}"/>
      </w:docPartPr>
      <w:docPartBody>
        <w:p w:rsidR="00827A95" w:rsidRDefault="00C43E96" w:rsidP="00C43E96">
          <w:pPr>
            <w:pStyle w:val="0389FCB86F144EFA8AA39558E05F7B0B"/>
          </w:pPr>
          <w:r w:rsidRPr="0042580C">
            <w:rPr>
              <w:rStyle w:val="PlaceholderText"/>
            </w:rPr>
            <w:t>Click or tap here to enter text.</w:t>
          </w:r>
        </w:p>
      </w:docPartBody>
    </w:docPart>
    <w:docPart>
      <w:docPartPr>
        <w:name w:val="89471029584146FFAE759A36A734AA02"/>
        <w:category>
          <w:name w:val="General"/>
          <w:gallery w:val="placeholder"/>
        </w:category>
        <w:types>
          <w:type w:val="bbPlcHdr"/>
        </w:types>
        <w:behaviors>
          <w:behavior w:val="content"/>
        </w:behaviors>
        <w:guid w:val="{2E875780-871A-4BE0-B5BB-A279EEFF67E7}"/>
      </w:docPartPr>
      <w:docPartBody>
        <w:p w:rsidR="00827A95" w:rsidRDefault="00C43E96" w:rsidP="00C43E96">
          <w:pPr>
            <w:pStyle w:val="89471029584146FFAE759A36A734AA02"/>
          </w:pPr>
          <w:r w:rsidRPr="0042580C">
            <w:rPr>
              <w:rStyle w:val="PlaceholderText"/>
            </w:rPr>
            <w:t>Click or tap here to enter text.</w:t>
          </w:r>
        </w:p>
      </w:docPartBody>
    </w:docPart>
    <w:docPart>
      <w:docPartPr>
        <w:name w:val="BD0E0D231E9E4C439439C16584536053"/>
        <w:category>
          <w:name w:val="General"/>
          <w:gallery w:val="placeholder"/>
        </w:category>
        <w:types>
          <w:type w:val="bbPlcHdr"/>
        </w:types>
        <w:behaviors>
          <w:behavior w:val="content"/>
        </w:behaviors>
        <w:guid w:val="{A6A9EBE5-A69B-45E2-9CF5-56B30AC30FBD}"/>
      </w:docPartPr>
      <w:docPartBody>
        <w:p w:rsidR="00827A95" w:rsidRDefault="00C43E96" w:rsidP="00C43E96">
          <w:pPr>
            <w:pStyle w:val="BD0E0D231E9E4C439439C16584536053"/>
          </w:pPr>
          <w:r w:rsidRPr="0042580C">
            <w:rPr>
              <w:rStyle w:val="PlaceholderText"/>
            </w:rPr>
            <w:t>Click or tap here to enter text.</w:t>
          </w:r>
        </w:p>
      </w:docPartBody>
    </w:docPart>
    <w:docPart>
      <w:docPartPr>
        <w:name w:val="31FD09A116B54F66B3B5A99D954D23B0"/>
        <w:category>
          <w:name w:val="General"/>
          <w:gallery w:val="placeholder"/>
        </w:category>
        <w:types>
          <w:type w:val="bbPlcHdr"/>
        </w:types>
        <w:behaviors>
          <w:behavior w:val="content"/>
        </w:behaviors>
        <w:guid w:val="{4BC9BDB4-9A22-4CDA-AA62-1A501E25AE67}"/>
      </w:docPartPr>
      <w:docPartBody>
        <w:p w:rsidR="00827A95" w:rsidRDefault="00C43E96" w:rsidP="00C43E96">
          <w:pPr>
            <w:pStyle w:val="31FD09A116B54F66B3B5A99D954D23B0"/>
          </w:pPr>
          <w:r w:rsidRPr="0042580C">
            <w:rPr>
              <w:rStyle w:val="PlaceholderText"/>
            </w:rPr>
            <w:t>Click or tap here to enter text.</w:t>
          </w:r>
        </w:p>
      </w:docPartBody>
    </w:docPart>
    <w:docPart>
      <w:docPartPr>
        <w:name w:val="8371767759F24E05951DF3EF52E36372"/>
        <w:category>
          <w:name w:val="General"/>
          <w:gallery w:val="placeholder"/>
        </w:category>
        <w:types>
          <w:type w:val="bbPlcHdr"/>
        </w:types>
        <w:behaviors>
          <w:behavior w:val="content"/>
        </w:behaviors>
        <w:guid w:val="{FE081276-6347-484B-A3FD-22F4F771895A}"/>
      </w:docPartPr>
      <w:docPartBody>
        <w:p w:rsidR="00827A95" w:rsidRDefault="00C43E96" w:rsidP="00C43E96">
          <w:pPr>
            <w:pStyle w:val="8371767759F24E05951DF3EF52E36372"/>
          </w:pPr>
          <w:r w:rsidRPr="0042580C">
            <w:rPr>
              <w:rStyle w:val="PlaceholderText"/>
            </w:rPr>
            <w:t>Click or tap here to enter text.</w:t>
          </w:r>
        </w:p>
      </w:docPartBody>
    </w:docPart>
    <w:docPart>
      <w:docPartPr>
        <w:name w:val="73CC27305D274DB8AE80E72B5861F8DD"/>
        <w:category>
          <w:name w:val="General"/>
          <w:gallery w:val="placeholder"/>
        </w:category>
        <w:types>
          <w:type w:val="bbPlcHdr"/>
        </w:types>
        <w:behaviors>
          <w:behavior w:val="content"/>
        </w:behaviors>
        <w:guid w:val="{3904A527-D4B6-42D6-B94C-EC57920CDA41}"/>
      </w:docPartPr>
      <w:docPartBody>
        <w:p w:rsidR="00827A95" w:rsidRDefault="00C43E96" w:rsidP="00C43E96">
          <w:pPr>
            <w:pStyle w:val="73CC27305D274DB8AE80E72B5861F8DD"/>
          </w:pPr>
          <w:r w:rsidRPr="0042580C">
            <w:rPr>
              <w:rStyle w:val="PlaceholderText"/>
            </w:rPr>
            <w:t>Click or tap here to enter text.</w:t>
          </w:r>
        </w:p>
      </w:docPartBody>
    </w:docPart>
    <w:docPart>
      <w:docPartPr>
        <w:name w:val="6A8266EBDAAF48568260DCD722EC3F1C"/>
        <w:category>
          <w:name w:val="General"/>
          <w:gallery w:val="placeholder"/>
        </w:category>
        <w:types>
          <w:type w:val="bbPlcHdr"/>
        </w:types>
        <w:behaviors>
          <w:behavior w:val="content"/>
        </w:behaviors>
        <w:guid w:val="{7C077DE4-2D95-4D1A-AC61-A0E4123A291F}"/>
      </w:docPartPr>
      <w:docPartBody>
        <w:p w:rsidR="00827A95" w:rsidRDefault="00C43E96" w:rsidP="00C43E96">
          <w:pPr>
            <w:pStyle w:val="6A8266EBDAAF48568260DCD722EC3F1C"/>
          </w:pPr>
          <w:r w:rsidRPr="0042580C">
            <w:rPr>
              <w:rStyle w:val="PlaceholderText"/>
            </w:rPr>
            <w:t>Click or tap here to enter text.</w:t>
          </w:r>
        </w:p>
      </w:docPartBody>
    </w:docPart>
    <w:docPart>
      <w:docPartPr>
        <w:name w:val="F942370E51554B299E70DFB5E3F07AA7"/>
        <w:category>
          <w:name w:val="General"/>
          <w:gallery w:val="placeholder"/>
        </w:category>
        <w:types>
          <w:type w:val="bbPlcHdr"/>
        </w:types>
        <w:behaviors>
          <w:behavior w:val="content"/>
        </w:behaviors>
        <w:guid w:val="{7A91A68D-1202-46C7-8D45-A7C93017DFB3}"/>
      </w:docPartPr>
      <w:docPartBody>
        <w:p w:rsidR="00827A95" w:rsidRDefault="00C43E96" w:rsidP="00C43E96">
          <w:pPr>
            <w:pStyle w:val="F942370E51554B299E70DFB5E3F07AA7"/>
          </w:pPr>
          <w:r w:rsidRPr="0042580C">
            <w:rPr>
              <w:rStyle w:val="PlaceholderText"/>
            </w:rPr>
            <w:t>Click or tap here to enter text.</w:t>
          </w:r>
        </w:p>
      </w:docPartBody>
    </w:docPart>
    <w:docPart>
      <w:docPartPr>
        <w:name w:val="4490DCFB4ADA4C3DB540F29C50D601D5"/>
        <w:category>
          <w:name w:val="General"/>
          <w:gallery w:val="placeholder"/>
        </w:category>
        <w:types>
          <w:type w:val="bbPlcHdr"/>
        </w:types>
        <w:behaviors>
          <w:behavior w:val="content"/>
        </w:behaviors>
        <w:guid w:val="{1CCA85FE-73D2-490C-BF11-9F2C43B983FB}"/>
      </w:docPartPr>
      <w:docPartBody>
        <w:p w:rsidR="00827A95" w:rsidRDefault="00C43E96" w:rsidP="00C43E96">
          <w:pPr>
            <w:pStyle w:val="4490DCFB4ADA4C3DB540F29C50D601D5"/>
          </w:pPr>
          <w:r w:rsidRPr="0042580C">
            <w:rPr>
              <w:rStyle w:val="PlaceholderText"/>
            </w:rPr>
            <w:t>Click or tap here to enter text.</w:t>
          </w:r>
        </w:p>
      </w:docPartBody>
    </w:docPart>
    <w:docPart>
      <w:docPartPr>
        <w:name w:val="017A5FC27E7B429EB1CB9E059C93F945"/>
        <w:category>
          <w:name w:val="General"/>
          <w:gallery w:val="placeholder"/>
        </w:category>
        <w:types>
          <w:type w:val="bbPlcHdr"/>
        </w:types>
        <w:behaviors>
          <w:behavior w:val="content"/>
        </w:behaviors>
        <w:guid w:val="{EB6DF45D-EA8E-4571-861C-27C4C8554B7F}"/>
      </w:docPartPr>
      <w:docPartBody>
        <w:p w:rsidR="00827A95" w:rsidRDefault="00C43E96" w:rsidP="00C43E96">
          <w:pPr>
            <w:pStyle w:val="017A5FC27E7B429EB1CB9E059C93F945"/>
          </w:pPr>
          <w:r w:rsidRPr="0042580C">
            <w:rPr>
              <w:rStyle w:val="PlaceholderText"/>
            </w:rPr>
            <w:t>Click or tap here to enter text.</w:t>
          </w:r>
        </w:p>
      </w:docPartBody>
    </w:docPart>
    <w:docPart>
      <w:docPartPr>
        <w:name w:val="BAE79DE262914080976EEC42DA815D49"/>
        <w:category>
          <w:name w:val="General"/>
          <w:gallery w:val="placeholder"/>
        </w:category>
        <w:types>
          <w:type w:val="bbPlcHdr"/>
        </w:types>
        <w:behaviors>
          <w:behavior w:val="content"/>
        </w:behaviors>
        <w:guid w:val="{7F6C0886-A596-4F68-976F-E977FC3F0158}"/>
      </w:docPartPr>
      <w:docPartBody>
        <w:p w:rsidR="00827A95" w:rsidRDefault="00C43E96" w:rsidP="00C43E96">
          <w:pPr>
            <w:pStyle w:val="BAE79DE262914080976EEC42DA815D49"/>
          </w:pPr>
          <w:r w:rsidRPr="0042580C">
            <w:rPr>
              <w:rStyle w:val="PlaceholderText"/>
            </w:rPr>
            <w:t>Click or tap here to enter text.</w:t>
          </w:r>
        </w:p>
      </w:docPartBody>
    </w:docPart>
    <w:docPart>
      <w:docPartPr>
        <w:name w:val="9B8808735BEA4D96B428C50733C65E09"/>
        <w:category>
          <w:name w:val="General"/>
          <w:gallery w:val="placeholder"/>
        </w:category>
        <w:types>
          <w:type w:val="bbPlcHdr"/>
        </w:types>
        <w:behaviors>
          <w:behavior w:val="content"/>
        </w:behaviors>
        <w:guid w:val="{F90AB601-4AB3-4DEA-999E-6F8E636918A2}"/>
      </w:docPartPr>
      <w:docPartBody>
        <w:p w:rsidR="00827A95" w:rsidRDefault="00C43E96" w:rsidP="00C43E96">
          <w:pPr>
            <w:pStyle w:val="9B8808735BEA4D96B428C50733C65E09"/>
          </w:pPr>
          <w:r w:rsidRPr="0042580C">
            <w:rPr>
              <w:rStyle w:val="PlaceholderText"/>
            </w:rPr>
            <w:t>Click or tap here to enter text.</w:t>
          </w:r>
        </w:p>
      </w:docPartBody>
    </w:docPart>
    <w:docPart>
      <w:docPartPr>
        <w:name w:val="9B245A7EDFF94888B4E7AA3243BD2CFE"/>
        <w:category>
          <w:name w:val="General"/>
          <w:gallery w:val="placeholder"/>
        </w:category>
        <w:types>
          <w:type w:val="bbPlcHdr"/>
        </w:types>
        <w:behaviors>
          <w:behavior w:val="content"/>
        </w:behaviors>
        <w:guid w:val="{05278CD2-54E5-4EA1-8175-ED17C260FF6D}"/>
      </w:docPartPr>
      <w:docPartBody>
        <w:p w:rsidR="00827A95" w:rsidRDefault="00C43E96" w:rsidP="00C43E96">
          <w:pPr>
            <w:pStyle w:val="9B245A7EDFF94888B4E7AA3243BD2CFE"/>
          </w:pPr>
          <w:r w:rsidRPr="0042580C">
            <w:rPr>
              <w:rStyle w:val="PlaceholderText"/>
            </w:rPr>
            <w:t>Click or tap here to enter text.</w:t>
          </w:r>
        </w:p>
      </w:docPartBody>
    </w:docPart>
    <w:docPart>
      <w:docPartPr>
        <w:name w:val="27B479570571461DB7868966EDFAECFC"/>
        <w:category>
          <w:name w:val="General"/>
          <w:gallery w:val="placeholder"/>
        </w:category>
        <w:types>
          <w:type w:val="bbPlcHdr"/>
        </w:types>
        <w:behaviors>
          <w:behavior w:val="content"/>
        </w:behaviors>
        <w:guid w:val="{0DCBAFFF-97FC-4F54-B100-BF7ACDDC27BA}"/>
      </w:docPartPr>
      <w:docPartBody>
        <w:p w:rsidR="00827A95" w:rsidRDefault="00C43E96" w:rsidP="00C43E96">
          <w:pPr>
            <w:pStyle w:val="27B479570571461DB7868966EDFAECFC"/>
          </w:pPr>
          <w:r w:rsidRPr="0042580C">
            <w:rPr>
              <w:rStyle w:val="PlaceholderText"/>
            </w:rPr>
            <w:t>Click or tap here to enter text.</w:t>
          </w:r>
        </w:p>
      </w:docPartBody>
    </w:docPart>
    <w:docPart>
      <w:docPartPr>
        <w:name w:val="4494C69C1484481FB8D5E470E3740CFA"/>
        <w:category>
          <w:name w:val="General"/>
          <w:gallery w:val="placeholder"/>
        </w:category>
        <w:types>
          <w:type w:val="bbPlcHdr"/>
        </w:types>
        <w:behaviors>
          <w:behavior w:val="content"/>
        </w:behaviors>
        <w:guid w:val="{B3D2B58B-335E-4B49-B14A-D6F6582D35B0}"/>
      </w:docPartPr>
      <w:docPartBody>
        <w:p w:rsidR="00827A95" w:rsidRDefault="00C43E96" w:rsidP="00C43E96">
          <w:pPr>
            <w:pStyle w:val="4494C69C1484481FB8D5E470E3740CFA"/>
          </w:pPr>
          <w:r w:rsidRPr="0042580C">
            <w:rPr>
              <w:rStyle w:val="PlaceholderText"/>
            </w:rPr>
            <w:t>Click or tap here to enter text.</w:t>
          </w:r>
        </w:p>
      </w:docPartBody>
    </w:docPart>
    <w:docPart>
      <w:docPartPr>
        <w:name w:val="5E7A9569A04F45BCB00FFAAF2A44DBF6"/>
        <w:category>
          <w:name w:val="General"/>
          <w:gallery w:val="placeholder"/>
        </w:category>
        <w:types>
          <w:type w:val="bbPlcHdr"/>
        </w:types>
        <w:behaviors>
          <w:behavior w:val="content"/>
        </w:behaviors>
        <w:guid w:val="{619BDBA0-188B-4327-B7C6-A7BD89842436}"/>
      </w:docPartPr>
      <w:docPartBody>
        <w:p w:rsidR="00827A95" w:rsidRDefault="00C43E96" w:rsidP="00C43E96">
          <w:pPr>
            <w:pStyle w:val="5E7A9569A04F45BCB00FFAAF2A44DBF6"/>
          </w:pPr>
          <w:r w:rsidRPr="0042580C">
            <w:rPr>
              <w:rStyle w:val="PlaceholderText"/>
            </w:rPr>
            <w:t>Click or tap here to enter text.</w:t>
          </w:r>
        </w:p>
      </w:docPartBody>
    </w:docPart>
    <w:docPart>
      <w:docPartPr>
        <w:name w:val="AA10955F40994CB2ADE612AF96797249"/>
        <w:category>
          <w:name w:val="General"/>
          <w:gallery w:val="placeholder"/>
        </w:category>
        <w:types>
          <w:type w:val="bbPlcHdr"/>
        </w:types>
        <w:behaviors>
          <w:behavior w:val="content"/>
        </w:behaviors>
        <w:guid w:val="{9400FBCC-B1A4-4806-8417-AC87D1F8B175}"/>
      </w:docPartPr>
      <w:docPartBody>
        <w:p w:rsidR="00827A95" w:rsidRDefault="00C43E96" w:rsidP="00C43E96">
          <w:pPr>
            <w:pStyle w:val="AA10955F40994CB2ADE612AF96797249"/>
          </w:pPr>
          <w:r w:rsidRPr="0042580C">
            <w:rPr>
              <w:rStyle w:val="PlaceholderText"/>
            </w:rPr>
            <w:t>Click or tap here to enter text.</w:t>
          </w:r>
        </w:p>
      </w:docPartBody>
    </w:docPart>
    <w:docPart>
      <w:docPartPr>
        <w:name w:val="0FF34DA5837E4615ADA3E0BD4AA1DF29"/>
        <w:category>
          <w:name w:val="General"/>
          <w:gallery w:val="placeholder"/>
        </w:category>
        <w:types>
          <w:type w:val="bbPlcHdr"/>
        </w:types>
        <w:behaviors>
          <w:behavior w:val="content"/>
        </w:behaviors>
        <w:guid w:val="{1E56679D-90C2-413A-8FD7-0049BA140BBC}"/>
      </w:docPartPr>
      <w:docPartBody>
        <w:p w:rsidR="00827A95" w:rsidRDefault="00C43E96" w:rsidP="00C43E96">
          <w:pPr>
            <w:pStyle w:val="0FF34DA5837E4615ADA3E0BD4AA1DF29"/>
          </w:pPr>
          <w:r w:rsidRPr="0042580C">
            <w:rPr>
              <w:rStyle w:val="PlaceholderText"/>
            </w:rPr>
            <w:t>Click or tap here to enter text.</w:t>
          </w:r>
        </w:p>
      </w:docPartBody>
    </w:docPart>
    <w:docPart>
      <w:docPartPr>
        <w:name w:val="73685D8C5B6A4B3E9D659474521974E8"/>
        <w:category>
          <w:name w:val="General"/>
          <w:gallery w:val="placeholder"/>
        </w:category>
        <w:types>
          <w:type w:val="bbPlcHdr"/>
        </w:types>
        <w:behaviors>
          <w:behavior w:val="content"/>
        </w:behaviors>
        <w:guid w:val="{18FC93AC-35E7-4F18-B7B0-FD6A92E87A94}"/>
      </w:docPartPr>
      <w:docPartBody>
        <w:p w:rsidR="00827A95" w:rsidRDefault="00C43E96" w:rsidP="00C43E96">
          <w:pPr>
            <w:pStyle w:val="73685D8C5B6A4B3E9D659474521974E8"/>
          </w:pPr>
          <w:r w:rsidRPr="0042580C">
            <w:rPr>
              <w:rStyle w:val="PlaceholderText"/>
            </w:rPr>
            <w:t>Click or tap here to enter text.</w:t>
          </w:r>
        </w:p>
      </w:docPartBody>
    </w:docPart>
    <w:docPart>
      <w:docPartPr>
        <w:name w:val="AAAE85A7271D44D6831B587DB101A218"/>
        <w:category>
          <w:name w:val="General"/>
          <w:gallery w:val="placeholder"/>
        </w:category>
        <w:types>
          <w:type w:val="bbPlcHdr"/>
        </w:types>
        <w:behaviors>
          <w:behavior w:val="content"/>
        </w:behaviors>
        <w:guid w:val="{91E05C1F-A567-4A3B-98A9-781A82614D0F}"/>
      </w:docPartPr>
      <w:docPartBody>
        <w:p w:rsidR="00827A95" w:rsidRDefault="00C43E96" w:rsidP="00C43E96">
          <w:pPr>
            <w:pStyle w:val="AAAE85A7271D44D6831B587DB101A218"/>
          </w:pPr>
          <w:r w:rsidRPr="0042580C">
            <w:rPr>
              <w:rStyle w:val="PlaceholderText"/>
            </w:rPr>
            <w:t>Click or tap here to enter text.</w:t>
          </w:r>
        </w:p>
      </w:docPartBody>
    </w:docPart>
    <w:docPart>
      <w:docPartPr>
        <w:name w:val="2EB646D29E3E43D99CEAAFE5082E5234"/>
        <w:category>
          <w:name w:val="General"/>
          <w:gallery w:val="placeholder"/>
        </w:category>
        <w:types>
          <w:type w:val="bbPlcHdr"/>
        </w:types>
        <w:behaviors>
          <w:behavior w:val="content"/>
        </w:behaviors>
        <w:guid w:val="{DB64856C-9C87-49F3-A100-9FCD848031F4}"/>
      </w:docPartPr>
      <w:docPartBody>
        <w:p w:rsidR="00827A95" w:rsidRDefault="00C43E96" w:rsidP="00C43E96">
          <w:pPr>
            <w:pStyle w:val="2EB646D29E3E43D99CEAAFE5082E5234"/>
          </w:pPr>
          <w:r w:rsidRPr="0042580C">
            <w:rPr>
              <w:rStyle w:val="PlaceholderText"/>
            </w:rPr>
            <w:t>Click or tap here to enter text.</w:t>
          </w:r>
        </w:p>
      </w:docPartBody>
    </w:docPart>
    <w:docPart>
      <w:docPartPr>
        <w:name w:val="DF8BC8442BE4453083E37F1618D58F8B"/>
        <w:category>
          <w:name w:val="General"/>
          <w:gallery w:val="placeholder"/>
        </w:category>
        <w:types>
          <w:type w:val="bbPlcHdr"/>
        </w:types>
        <w:behaviors>
          <w:behavior w:val="content"/>
        </w:behaviors>
        <w:guid w:val="{9934D5FB-FFE3-4B7B-B52D-274E85BD7B7A}"/>
      </w:docPartPr>
      <w:docPartBody>
        <w:p w:rsidR="00827A95" w:rsidRDefault="00C43E96" w:rsidP="00C43E96">
          <w:pPr>
            <w:pStyle w:val="DF8BC8442BE4453083E37F1618D58F8B"/>
          </w:pPr>
          <w:r w:rsidRPr="0042580C">
            <w:rPr>
              <w:rStyle w:val="PlaceholderText"/>
            </w:rPr>
            <w:t>Click or tap here to enter text.</w:t>
          </w:r>
        </w:p>
      </w:docPartBody>
    </w:docPart>
    <w:docPart>
      <w:docPartPr>
        <w:name w:val="66E1116D0B8742DA84DE8C430A679F17"/>
        <w:category>
          <w:name w:val="General"/>
          <w:gallery w:val="placeholder"/>
        </w:category>
        <w:types>
          <w:type w:val="bbPlcHdr"/>
        </w:types>
        <w:behaviors>
          <w:behavior w:val="content"/>
        </w:behaviors>
        <w:guid w:val="{747D4F76-B88F-4D95-81F8-EC78C31DED3E}"/>
      </w:docPartPr>
      <w:docPartBody>
        <w:p w:rsidR="00827A95" w:rsidRDefault="00C43E96" w:rsidP="00C43E96">
          <w:pPr>
            <w:pStyle w:val="66E1116D0B8742DA84DE8C430A679F17"/>
          </w:pPr>
          <w:r w:rsidRPr="0042580C">
            <w:rPr>
              <w:rStyle w:val="PlaceholderText"/>
            </w:rPr>
            <w:t>Click or tap here to enter text.</w:t>
          </w:r>
        </w:p>
      </w:docPartBody>
    </w:docPart>
    <w:docPart>
      <w:docPartPr>
        <w:name w:val="292141B8FF8B4CDEBFA1B43596C042EC"/>
        <w:category>
          <w:name w:val="General"/>
          <w:gallery w:val="placeholder"/>
        </w:category>
        <w:types>
          <w:type w:val="bbPlcHdr"/>
        </w:types>
        <w:behaviors>
          <w:behavior w:val="content"/>
        </w:behaviors>
        <w:guid w:val="{EF9A6467-4861-4375-994C-D1D7316EFF4F}"/>
      </w:docPartPr>
      <w:docPartBody>
        <w:p w:rsidR="00827A95" w:rsidRDefault="00C43E96" w:rsidP="00C43E96">
          <w:pPr>
            <w:pStyle w:val="292141B8FF8B4CDEBFA1B43596C042EC"/>
          </w:pPr>
          <w:r w:rsidRPr="0042580C">
            <w:rPr>
              <w:rStyle w:val="PlaceholderText"/>
            </w:rPr>
            <w:t>Click or tap here to enter text.</w:t>
          </w:r>
        </w:p>
      </w:docPartBody>
    </w:docPart>
    <w:docPart>
      <w:docPartPr>
        <w:name w:val="EBF87DC1AACD45BA82D6CEB83400F38B"/>
        <w:category>
          <w:name w:val="General"/>
          <w:gallery w:val="placeholder"/>
        </w:category>
        <w:types>
          <w:type w:val="bbPlcHdr"/>
        </w:types>
        <w:behaviors>
          <w:behavior w:val="content"/>
        </w:behaviors>
        <w:guid w:val="{D5526D2A-800F-4404-801A-CF72AACB233D}"/>
      </w:docPartPr>
      <w:docPartBody>
        <w:p w:rsidR="00827A95" w:rsidRDefault="00C43E96" w:rsidP="00C43E96">
          <w:pPr>
            <w:pStyle w:val="EBF87DC1AACD45BA82D6CEB83400F38B"/>
          </w:pPr>
          <w:r w:rsidRPr="0042580C">
            <w:rPr>
              <w:rStyle w:val="PlaceholderText"/>
            </w:rPr>
            <w:t>Click or tap here to enter text.</w:t>
          </w:r>
        </w:p>
      </w:docPartBody>
    </w:docPart>
    <w:docPart>
      <w:docPartPr>
        <w:name w:val="C364E3F5E4724F8885BD6ED4F4B80C89"/>
        <w:category>
          <w:name w:val="General"/>
          <w:gallery w:val="placeholder"/>
        </w:category>
        <w:types>
          <w:type w:val="bbPlcHdr"/>
        </w:types>
        <w:behaviors>
          <w:behavior w:val="content"/>
        </w:behaviors>
        <w:guid w:val="{B3D6E68D-6BEC-44BC-8067-C63451287725}"/>
      </w:docPartPr>
      <w:docPartBody>
        <w:p w:rsidR="00827A95" w:rsidRDefault="00C43E96" w:rsidP="00C43E96">
          <w:pPr>
            <w:pStyle w:val="C364E3F5E4724F8885BD6ED4F4B80C89"/>
          </w:pPr>
          <w:r w:rsidRPr="0042580C">
            <w:rPr>
              <w:rStyle w:val="PlaceholderText"/>
            </w:rPr>
            <w:t>Click or tap here to enter text.</w:t>
          </w:r>
        </w:p>
      </w:docPartBody>
    </w:docPart>
    <w:docPart>
      <w:docPartPr>
        <w:name w:val="B3D9E98DE16D4C4EA770728192140369"/>
        <w:category>
          <w:name w:val="General"/>
          <w:gallery w:val="placeholder"/>
        </w:category>
        <w:types>
          <w:type w:val="bbPlcHdr"/>
        </w:types>
        <w:behaviors>
          <w:behavior w:val="content"/>
        </w:behaviors>
        <w:guid w:val="{1C39D230-163A-45A3-A660-CC66ADD72ADE}"/>
      </w:docPartPr>
      <w:docPartBody>
        <w:p w:rsidR="00827A95" w:rsidRDefault="00C43E96" w:rsidP="00C43E96">
          <w:pPr>
            <w:pStyle w:val="B3D9E98DE16D4C4EA770728192140369"/>
          </w:pPr>
          <w:r w:rsidRPr="0042580C">
            <w:rPr>
              <w:rStyle w:val="PlaceholderText"/>
            </w:rPr>
            <w:t>Click or tap here to enter text.</w:t>
          </w:r>
        </w:p>
      </w:docPartBody>
    </w:docPart>
    <w:docPart>
      <w:docPartPr>
        <w:name w:val="39987A7B7A434FE4B5AB0A50ED4DA6BB"/>
        <w:category>
          <w:name w:val="General"/>
          <w:gallery w:val="placeholder"/>
        </w:category>
        <w:types>
          <w:type w:val="bbPlcHdr"/>
        </w:types>
        <w:behaviors>
          <w:behavior w:val="content"/>
        </w:behaviors>
        <w:guid w:val="{47901233-0628-48CE-97E1-DA9A8FA59BEC}"/>
      </w:docPartPr>
      <w:docPartBody>
        <w:p w:rsidR="00827A95" w:rsidRDefault="00C43E96" w:rsidP="00C43E96">
          <w:pPr>
            <w:pStyle w:val="39987A7B7A434FE4B5AB0A50ED4DA6BB"/>
          </w:pPr>
          <w:r w:rsidRPr="0042580C">
            <w:rPr>
              <w:rStyle w:val="PlaceholderText"/>
            </w:rPr>
            <w:t>Click or tap here to enter text.</w:t>
          </w:r>
        </w:p>
      </w:docPartBody>
    </w:docPart>
    <w:docPart>
      <w:docPartPr>
        <w:name w:val="09DC8F24088449658027A24534855297"/>
        <w:category>
          <w:name w:val="General"/>
          <w:gallery w:val="placeholder"/>
        </w:category>
        <w:types>
          <w:type w:val="bbPlcHdr"/>
        </w:types>
        <w:behaviors>
          <w:behavior w:val="content"/>
        </w:behaviors>
        <w:guid w:val="{8B522FBA-00F4-4528-9965-FCD4ED6318B6}"/>
      </w:docPartPr>
      <w:docPartBody>
        <w:p w:rsidR="00827A95" w:rsidRDefault="00C43E96" w:rsidP="00C43E96">
          <w:pPr>
            <w:pStyle w:val="09DC8F24088449658027A24534855297"/>
          </w:pPr>
          <w:r w:rsidRPr="0042580C">
            <w:rPr>
              <w:rStyle w:val="PlaceholderText"/>
            </w:rPr>
            <w:t>Click or tap here to enter text.</w:t>
          </w:r>
        </w:p>
      </w:docPartBody>
    </w:docPart>
    <w:docPart>
      <w:docPartPr>
        <w:name w:val="A40EBD86F06E4F18B1E718C6D8716FBC"/>
        <w:category>
          <w:name w:val="General"/>
          <w:gallery w:val="placeholder"/>
        </w:category>
        <w:types>
          <w:type w:val="bbPlcHdr"/>
        </w:types>
        <w:behaviors>
          <w:behavior w:val="content"/>
        </w:behaviors>
        <w:guid w:val="{F429CC5A-3EDD-4CE2-B498-71B2FD937523}"/>
      </w:docPartPr>
      <w:docPartBody>
        <w:p w:rsidR="00827A95" w:rsidRDefault="00C43E96" w:rsidP="00C43E96">
          <w:pPr>
            <w:pStyle w:val="A40EBD86F06E4F18B1E718C6D8716FBC"/>
          </w:pPr>
          <w:r w:rsidRPr="0042580C">
            <w:rPr>
              <w:rStyle w:val="PlaceholderText"/>
            </w:rPr>
            <w:t>Click or tap here to enter text.</w:t>
          </w:r>
        </w:p>
      </w:docPartBody>
    </w:docPart>
    <w:docPart>
      <w:docPartPr>
        <w:name w:val="66A5616416544DDAB4295DB5A703602E"/>
        <w:category>
          <w:name w:val="General"/>
          <w:gallery w:val="placeholder"/>
        </w:category>
        <w:types>
          <w:type w:val="bbPlcHdr"/>
        </w:types>
        <w:behaviors>
          <w:behavior w:val="content"/>
        </w:behaviors>
        <w:guid w:val="{34007565-4118-47D5-B7B0-F0B057DE382B}"/>
      </w:docPartPr>
      <w:docPartBody>
        <w:p w:rsidR="00827A95" w:rsidRDefault="00C43E96" w:rsidP="00C43E96">
          <w:pPr>
            <w:pStyle w:val="66A5616416544DDAB4295DB5A703602E"/>
          </w:pPr>
          <w:r w:rsidRPr="0042580C">
            <w:rPr>
              <w:rStyle w:val="PlaceholderText"/>
            </w:rPr>
            <w:t>Click or tap here to enter text.</w:t>
          </w:r>
        </w:p>
      </w:docPartBody>
    </w:docPart>
    <w:docPart>
      <w:docPartPr>
        <w:name w:val="674FCB134A324EBDAE90F2A15764F240"/>
        <w:category>
          <w:name w:val="General"/>
          <w:gallery w:val="placeholder"/>
        </w:category>
        <w:types>
          <w:type w:val="bbPlcHdr"/>
        </w:types>
        <w:behaviors>
          <w:behavior w:val="content"/>
        </w:behaviors>
        <w:guid w:val="{BD471AC0-EAC2-4E2F-84E3-05AA5CF2293D}"/>
      </w:docPartPr>
      <w:docPartBody>
        <w:p w:rsidR="00827A95" w:rsidRDefault="00C43E96" w:rsidP="00C43E96">
          <w:pPr>
            <w:pStyle w:val="674FCB134A324EBDAE90F2A15764F240"/>
          </w:pPr>
          <w:r w:rsidRPr="0042580C">
            <w:rPr>
              <w:rStyle w:val="PlaceholderText"/>
            </w:rPr>
            <w:t>Click or tap here to enter text.</w:t>
          </w:r>
        </w:p>
      </w:docPartBody>
    </w:docPart>
    <w:docPart>
      <w:docPartPr>
        <w:name w:val="25FB1F67ADF54C83B0426A71C73BBC00"/>
        <w:category>
          <w:name w:val="General"/>
          <w:gallery w:val="placeholder"/>
        </w:category>
        <w:types>
          <w:type w:val="bbPlcHdr"/>
        </w:types>
        <w:behaviors>
          <w:behavior w:val="content"/>
        </w:behaviors>
        <w:guid w:val="{DDD5AC18-BA73-44F9-8159-3CEA1CECA623}"/>
      </w:docPartPr>
      <w:docPartBody>
        <w:p w:rsidR="00827A95" w:rsidRDefault="00C43E96" w:rsidP="00C43E96">
          <w:pPr>
            <w:pStyle w:val="25FB1F67ADF54C83B0426A71C73BBC00"/>
          </w:pPr>
          <w:r w:rsidRPr="0042580C">
            <w:rPr>
              <w:rStyle w:val="PlaceholderText"/>
            </w:rPr>
            <w:t>Click or tap here to enter text.</w:t>
          </w:r>
        </w:p>
      </w:docPartBody>
    </w:docPart>
    <w:docPart>
      <w:docPartPr>
        <w:name w:val="37BDDBD426254469BEB7106E7BA00587"/>
        <w:category>
          <w:name w:val="General"/>
          <w:gallery w:val="placeholder"/>
        </w:category>
        <w:types>
          <w:type w:val="bbPlcHdr"/>
        </w:types>
        <w:behaviors>
          <w:behavior w:val="content"/>
        </w:behaviors>
        <w:guid w:val="{6309B284-5FF7-45D9-8C18-17E3FB002C09}"/>
      </w:docPartPr>
      <w:docPartBody>
        <w:p w:rsidR="00827A95" w:rsidRDefault="00C43E96" w:rsidP="00C43E96">
          <w:pPr>
            <w:pStyle w:val="37BDDBD426254469BEB7106E7BA00587"/>
          </w:pPr>
          <w:r w:rsidRPr="0042580C">
            <w:rPr>
              <w:rStyle w:val="PlaceholderText"/>
            </w:rPr>
            <w:t>Click or tap here to enter text.</w:t>
          </w:r>
        </w:p>
      </w:docPartBody>
    </w:docPart>
    <w:docPart>
      <w:docPartPr>
        <w:name w:val="63A610851FF949F3B6DB40738D9B1495"/>
        <w:category>
          <w:name w:val="General"/>
          <w:gallery w:val="placeholder"/>
        </w:category>
        <w:types>
          <w:type w:val="bbPlcHdr"/>
        </w:types>
        <w:behaviors>
          <w:behavior w:val="content"/>
        </w:behaviors>
        <w:guid w:val="{FD8F8049-7051-470D-B19A-33C3C78BF70D}"/>
      </w:docPartPr>
      <w:docPartBody>
        <w:p w:rsidR="00827A95" w:rsidRDefault="00C43E96" w:rsidP="00C43E96">
          <w:pPr>
            <w:pStyle w:val="63A610851FF949F3B6DB40738D9B1495"/>
          </w:pPr>
          <w:r w:rsidRPr="0042580C">
            <w:rPr>
              <w:rStyle w:val="PlaceholderText"/>
            </w:rPr>
            <w:t>Click or tap here to enter text.</w:t>
          </w:r>
        </w:p>
      </w:docPartBody>
    </w:docPart>
    <w:docPart>
      <w:docPartPr>
        <w:name w:val="29C78E20D958437F9DAFBB4A867D9475"/>
        <w:category>
          <w:name w:val="General"/>
          <w:gallery w:val="placeholder"/>
        </w:category>
        <w:types>
          <w:type w:val="bbPlcHdr"/>
        </w:types>
        <w:behaviors>
          <w:behavior w:val="content"/>
        </w:behaviors>
        <w:guid w:val="{457F7281-7F77-4A6B-849E-DCE401972D7F}"/>
      </w:docPartPr>
      <w:docPartBody>
        <w:p w:rsidR="00827A95" w:rsidRDefault="00C43E96" w:rsidP="00C43E96">
          <w:pPr>
            <w:pStyle w:val="29C78E20D958437F9DAFBB4A867D9475"/>
          </w:pPr>
          <w:r w:rsidRPr="0042580C">
            <w:rPr>
              <w:rStyle w:val="PlaceholderText"/>
            </w:rPr>
            <w:t>Click or tap here to enter text.</w:t>
          </w:r>
        </w:p>
      </w:docPartBody>
    </w:docPart>
    <w:docPart>
      <w:docPartPr>
        <w:name w:val="5C363445EF1A4736B9D5C06E928C4776"/>
        <w:category>
          <w:name w:val="General"/>
          <w:gallery w:val="placeholder"/>
        </w:category>
        <w:types>
          <w:type w:val="bbPlcHdr"/>
        </w:types>
        <w:behaviors>
          <w:behavior w:val="content"/>
        </w:behaviors>
        <w:guid w:val="{5D216C43-BDAD-4A3D-9EEC-F26E86C1474A}"/>
      </w:docPartPr>
      <w:docPartBody>
        <w:p w:rsidR="00827A95" w:rsidRDefault="00C43E96" w:rsidP="00C43E96">
          <w:pPr>
            <w:pStyle w:val="5C363445EF1A4736B9D5C06E928C4776"/>
          </w:pPr>
          <w:r w:rsidRPr="0042580C">
            <w:rPr>
              <w:rStyle w:val="PlaceholderText"/>
            </w:rPr>
            <w:t>Click or tap here to enter text.</w:t>
          </w:r>
        </w:p>
      </w:docPartBody>
    </w:docPart>
    <w:docPart>
      <w:docPartPr>
        <w:name w:val="77AD66013B5F43AB9284967E5F2010FF"/>
        <w:category>
          <w:name w:val="General"/>
          <w:gallery w:val="placeholder"/>
        </w:category>
        <w:types>
          <w:type w:val="bbPlcHdr"/>
        </w:types>
        <w:behaviors>
          <w:behavior w:val="content"/>
        </w:behaviors>
        <w:guid w:val="{82F40CEB-D5FD-4F00-A695-2AD650AE724A}"/>
      </w:docPartPr>
      <w:docPartBody>
        <w:p w:rsidR="00827A95" w:rsidRDefault="00C43E96" w:rsidP="00C43E96">
          <w:pPr>
            <w:pStyle w:val="77AD66013B5F43AB9284967E5F2010FF"/>
          </w:pPr>
          <w:r w:rsidRPr="0042580C">
            <w:rPr>
              <w:rStyle w:val="PlaceholderText"/>
            </w:rPr>
            <w:t>Click or tap here to enter text.</w:t>
          </w:r>
        </w:p>
      </w:docPartBody>
    </w:docPart>
    <w:docPart>
      <w:docPartPr>
        <w:name w:val="58A2226EB98D4B828ECB7A7E167DD495"/>
        <w:category>
          <w:name w:val="General"/>
          <w:gallery w:val="placeholder"/>
        </w:category>
        <w:types>
          <w:type w:val="bbPlcHdr"/>
        </w:types>
        <w:behaviors>
          <w:behavior w:val="content"/>
        </w:behaviors>
        <w:guid w:val="{09B2846C-EC5C-4533-A960-F017B59AD939}"/>
      </w:docPartPr>
      <w:docPartBody>
        <w:p w:rsidR="00827A95" w:rsidRDefault="00C43E96" w:rsidP="00C43E96">
          <w:pPr>
            <w:pStyle w:val="58A2226EB98D4B828ECB7A7E167DD495"/>
          </w:pPr>
          <w:r w:rsidRPr="0042580C">
            <w:rPr>
              <w:rStyle w:val="PlaceholderText"/>
            </w:rPr>
            <w:t>Click or tap here to enter text.</w:t>
          </w:r>
        </w:p>
      </w:docPartBody>
    </w:docPart>
    <w:docPart>
      <w:docPartPr>
        <w:name w:val="4AEF7297C3E44524A964AD899D5CD991"/>
        <w:category>
          <w:name w:val="General"/>
          <w:gallery w:val="placeholder"/>
        </w:category>
        <w:types>
          <w:type w:val="bbPlcHdr"/>
        </w:types>
        <w:behaviors>
          <w:behavior w:val="content"/>
        </w:behaviors>
        <w:guid w:val="{F382B9A3-B65C-4F9C-9558-0FB7FF680789}"/>
      </w:docPartPr>
      <w:docPartBody>
        <w:p w:rsidR="00827A95" w:rsidRDefault="00C43E96" w:rsidP="00C43E96">
          <w:pPr>
            <w:pStyle w:val="4AEF7297C3E44524A964AD899D5CD991"/>
          </w:pPr>
          <w:r w:rsidRPr="0042580C">
            <w:rPr>
              <w:rStyle w:val="PlaceholderText"/>
            </w:rPr>
            <w:t>Click or tap here to enter text.</w:t>
          </w:r>
        </w:p>
      </w:docPartBody>
    </w:docPart>
    <w:docPart>
      <w:docPartPr>
        <w:name w:val="73D5F88A594D4BADBA67501A999BB14B"/>
        <w:category>
          <w:name w:val="General"/>
          <w:gallery w:val="placeholder"/>
        </w:category>
        <w:types>
          <w:type w:val="bbPlcHdr"/>
        </w:types>
        <w:behaviors>
          <w:behavior w:val="content"/>
        </w:behaviors>
        <w:guid w:val="{58642E6C-B840-400D-86E4-C9426347AE63}"/>
      </w:docPartPr>
      <w:docPartBody>
        <w:p w:rsidR="00827A95" w:rsidRDefault="00C43E96" w:rsidP="00C43E96">
          <w:pPr>
            <w:pStyle w:val="73D5F88A594D4BADBA67501A999BB14B"/>
          </w:pPr>
          <w:r w:rsidRPr="0042580C">
            <w:rPr>
              <w:rStyle w:val="PlaceholderText"/>
            </w:rPr>
            <w:t>Click or tap here to enter text.</w:t>
          </w:r>
        </w:p>
      </w:docPartBody>
    </w:docPart>
    <w:docPart>
      <w:docPartPr>
        <w:name w:val="F9457FB8A5C749F49D4D4DBE63C5899A"/>
        <w:category>
          <w:name w:val="General"/>
          <w:gallery w:val="placeholder"/>
        </w:category>
        <w:types>
          <w:type w:val="bbPlcHdr"/>
        </w:types>
        <w:behaviors>
          <w:behavior w:val="content"/>
        </w:behaviors>
        <w:guid w:val="{6A6D458B-D0E0-45EE-8071-3F8412D4E460}"/>
      </w:docPartPr>
      <w:docPartBody>
        <w:p w:rsidR="00827A95" w:rsidRDefault="00C43E96" w:rsidP="00C43E96">
          <w:pPr>
            <w:pStyle w:val="F9457FB8A5C749F49D4D4DBE63C5899A"/>
          </w:pPr>
          <w:r w:rsidRPr="0042580C">
            <w:rPr>
              <w:rStyle w:val="PlaceholderText"/>
            </w:rPr>
            <w:t>Click or tap here to enter text.</w:t>
          </w:r>
        </w:p>
      </w:docPartBody>
    </w:docPart>
    <w:docPart>
      <w:docPartPr>
        <w:name w:val="D41F8D49AEC04E23B1CF14E2A2524B77"/>
        <w:category>
          <w:name w:val="General"/>
          <w:gallery w:val="placeholder"/>
        </w:category>
        <w:types>
          <w:type w:val="bbPlcHdr"/>
        </w:types>
        <w:behaviors>
          <w:behavior w:val="content"/>
        </w:behaviors>
        <w:guid w:val="{7F54F411-6B81-4ED7-B04B-B29916D6DCDB}"/>
      </w:docPartPr>
      <w:docPartBody>
        <w:p w:rsidR="00827A95" w:rsidRDefault="00C43E96" w:rsidP="00C43E96">
          <w:pPr>
            <w:pStyle w:val="D41F8D49AEC04E23B1CF14E2A2524B77"/>
          </w:pPr>
          <w:r w:rsidRPr="0042580C">
            <w:rPr>
              <w:rStyle w:val="PlaceholderText"/>
            </w:rPr>
            <w:t>Click or tap here to enter text.</w:t>
          </w:r>
        </w:p>
      </w:docPartBody>
    </w:docPart>
    <w:docPart>
      <w:docPartPr>
        <w:name w:val="71AB939DBA914A979969D6B0725041C4"/>
        <w:category>
          <w:name w:val="General"/>
          <w:gallery w:val="placeholder"/>
        </w:category>
        <w:types>
          <w:type w:val="bbPlcHdr"/>
        </w:types>
        <w:behaviors>
          <w:behavior w:val="content"/>
        </w:behaviors>
        <w:guid w:val="{3DCD60A3-9969-4D81-AFD7-43DEB8B6770A}"/>
      </w:docPartPr>
      <w:docPartBody>
        <w:p w:rsidR="00827A95" w:rsidRDefault="00C43E96" w:rsidP="00C43E96">
          <w:pPr>
            <w:pStyle w:val="71AB939DBA914A979969D6B0725041C4"/>
          </w:pPr>
          <w:r w:rsidRPr="0042580C">
            <w:rPr>
              <w:rStyle w:val="PlaceholderText"/>
            </w:rPr>
            <w:t>Click or tap here to enter text.</w:t>
          </w:r>
        </w:p>
      </w:docPartBody>
    </w:docPart>
    <w:docPart>
      <w:docPartPr>
        <w:name w:val="62C65227FEB049618D0FE683053C4988"/>
        <w:category>
          <w:name w:val="General"/>
          <w:gallery w:val="placeholder"/>
        </w:category>
        <w:types>
          <w:type w:val="bbPlcHdr"/>
        </w:types>
        <w:behaviors>
          <w:behavior w:val="content"/>
        </w:behaviors>
        <w:guid w:val="{07E5B5AD-7EFB-4126-92E9-A564838E485B}"/>
      </w:docPartPr>
      <w:docPartBody>
        <w:p w:rsidR="00827A95" w:rsidRDefault="00C43E96" w:rsidP="00C43E96">
          <w:pPr>
            <w:pStyle w:val="62C65227FEB049618D0FE683053C4988"/>
          </w:pPr>
          <w:r w:rsidRPr="0042580C">
            <w:rPr>
              <w:rStyle w:val="PlaceholderText"/>
            </w:rPr>
            <w:t>Click or tap here to enter text.</w:t>
          </w:r>
        </w:p>
      </w:docPartBody>
    </w:docPart>
    <w:docPart>
      <w:docPartPr>
        <w:name w:val="B5A9C13B5D2E4170B24C3411C74819AD"/>
        <w:category>
          <w:name w:val="General"/>
          <w:gallery w:val="placeholder"/>
        </w:category>
        <w:types>
          <w:type w:val="bbPlcHdr"/>
        </w:types>
        <w:behaviors>
          <w:behavior w:val="content"/>
        </w:behaviors>
        <w:guid w:val="{DB294732-CEAB-4536-8C6B-A757FD58A61E}"/>
      </w:docPartPr>
      <w:docPartBody>
        <w:p w:rsidR="00827A95" w:rsidRDefault="00C43E96" w:rsidP="00C43E96">
          <w:pPr>
            <w:pStyle w:val="B5A9C13B5D2E4170B24C3411C74819AD"/>
          </w:pPr>
          <w:r w:rsidRPr="0042580C">
            <w:rPr>
              <w:rStyle w:val="PlaceholderText"/>
            </w:rPr>
            <w:t>Click or tap here to enter text.</w:t>
          </w:r>
        </w:p>
      </w:docPartBody>
    </w:docPart>
    <w:docPart>
      <w:docPartPr>
        <w:name w:val="5C3315684D5C43ABA44EA4143D5D26CF"/>
        <w:category>
          <w:name w:val="General"/>
          <w:gallery w:val="placeholder"/>
        </w:category>
        <w:types>
          <w:type w:val="bbPlcHdr"/>
        </w:types>
        <w:behaviors>
          <w:behavior w:val="content"/>
        </w:behaviors>
        <w:guid w:val="{44F5FB99-4DA8-4081-AE39-0810E60D442D}"/>
      </w:docPartPr>
      <w:docPartBody>
        <w:p w:rsidR="00827A95" w:rsidRDefault="00C43E96" w:rsidP="00C43E96">
          <w:pPr>
            <w:pStyle w:val="5C3315684D5C43ABA44EA4143D5D26CF"/>
          </w:pPr>
          <w:r w:rsidRPr="0042580C">
            <w:rPr>
              <w:rStyle w:val="PlaceholderText"/>
            </w:rPr>
            <w:t>Click or tap here to enter text.</w:t>
          </w:r>
        </w:p>
      </w:docPartBody>
    </w:docPart>
    <w:docPart>
      <w:docPartPr>
        <w:name w:val="4277F9A097BC4D3C9807DBE4A939450A"/>
        <w:category>
          <w:name w:val="General"/>
          <w:gallery w:val="placeholder"/>
        </w:category>
        <w:types>
          <w:type w:val="bbPlcHdr"/>
        </w:types>
        <w:behaviors>
          <w:behavior w:val="content"/>
        </w:behaviors>
        <w:guid w:val="{E3E7C944-6DC3-4EFB-9527-0BAE63CC7D62}"/>
      </w:docPartPr>
      <w:docPartBody>
        <w:p w:rsidR="00827A95" w:rsidRDefault="00C43E96" w:rsidP="00C43E96">
          <w:pPr>
            <w:pStyle w:val="4277F9A097BC4D3C9807DBE4A939450A"/>
          </w:pPr>
          <w:r w:rsidRPr="0042580C">
            <w:rPr>
              <w:rStyle w:val="PlaceholderText"/>
            </w:rPr>
            <w:t>Click or tap here to enter text.</w:t>
          </w:r>
        </w:p>
      </w:docPartBody>
    </w:docPart>
    <w:docPart>
      <w:docPartPr>
        <w:name w:val="E562CE356D52438B9044140E42E36978"/>
        <w:category>
          <w:name w:val="General"/>
          <w:gallery w:val="placeholder"/>
        </w:category>
        <w:types>
          <w:type w:val="bbPlcHdr"/>
        </w:types>
        <w:behaviors>
          <w:behavior w:val="content"/>
        </w:behaviors>
        <w:guid w:val="{F54D709A-73A9-4FFF-B651-4AAC8B675CBE}"/>
      </w:docPartPr>
      <w:docPartBody>
        <w:p w:rsidR="00827A95" w:rsidRDefault="00C43E96" w:rsidP="00C43E96">
          <w:pPr>
            <w:pStyle w:val="E562CE356D52438B9044140E42E36978"/>
          </w:pPr>
          <w:r w:rsidRPr="0042580C">
            <w:rPr>
              <w:rStyle w:val="PlaceholderText"/>
            </w:rPr>
            <w:t>Click or tap here to enter text.</w:t>
          </w:r>
        </w:p>
      </w:docPartBody>
    </w:docPart>
    <w:docPart>
      <w:docPartPr>
        <w:name w:val="C7DD77A9C4B64FD0AED0643F8CAE89D5"/>
        <w:category>
          <w:name w:val="General"/>
          <w:gallery w:val="placeholder"/>
        </w:category>
        <w:types>
          <w:type w:val="bbPlcHdr"/>
        </w:types>
        <w:behaviors>
          <w:behavior w:val="content"/>
        </w:behaviors>
        <w:guid w:val="{D0A9B27F-EE65-4D13-A238-D26ADD62ECBB}"/>
      </w:docPartPr>
      <w:docPartBody>
        <w:p w:rsidR="00827A95" w:rsidRDefault="00C43E96" w:rsidP="00C43E96">
          <w:pPr>
            <w:pStyle w:val="C7DD77A9C4B64FD0AED0643F8CAE89D5"/>
          </w:pPr>
          <w:r w:rsidRPr="0042580C">
            <w:rPr>
              <w:rStyle w:val="PlaceholderText"/>
            </w:rPr>
            <w:t>Click or tap here to enter text.</w:t>
          </w:r>
        </w:p>
      </w:docPartBody>
    </w:docPart>
    <w:docPart>
      <w:docPartPr>
        <w:name w:val="6539F1344A0D40238101FD7F03A11188"/>
        <w:category>
          <w:name w:val="General"/>
          <w:gallery w:val="placeholder"/>
        </w:category>
        <w:types>
          <w:type w:val="bbPlcHdr"/>
        </w:types>
        <w:behaviors>
          <w:behavior w:val="content"/>
        </w:behaviors>
        <w:guid w:val="{DF3B4269-2767-403D-9905-6C122F9A157E}"/>
      </w:docPartPr>
      <w:docPartBody>
        <w:p w:rsidR="00827A95" w:rsidRDefault="00C43E96" w:rsidP="00C43E96">
          <w:pPr>
            <w:pStyle w:val="6539F1344A0D40238101FD7F03A11188"/>
          </w:pPr>
          <w:r w:rsidRPr="0042580C">
            <w:rPr>
              <w:rStyle w:val="PlaceholderText"/>
            </w:rPr>
            <w:t>Click or tap here to enter text.</w:t>
          </w:r>
        </w:p>
      </w:docPartBody>
    </w:docPart>
    <w:docPart>
      <w:docPartPr>
        <w:name w:val="95CDC37DE9DE4BE5A45630802443247A"/>
        <w:category>
          <w:name w:val="General"/>
          <w:gallery w:val="placeholder"/>
        </w:category>
        <w:types>
          <w:type w:val="bbPlcHdr"/>
        </w:types>
        <w:behaviors>
          <w:behavior w:val="content"/>
        </w:behaviors>
        <w:guid w:val="{F88D9277-75EA-4AE6-8675-E55A5A3C1919}"/>
      </w:docPartPr>
      <w:docPartBody>
        <w:p w:rsidR="00827A95" w:rsidRDefault="00C43E96" w:rsidP="00C43E96">
          <w:pPr>
            <w:pStyle w:val="95CDC37DE9DE4BE5A45630802443247A"/>
          </w:pPr>
          <w:r w:rsidRPr="0042580C">
            <w:rPr>
              <w:rStyle w:val="PlaceholderText"/>
            </w:rPr>
            <w:t>Click or tap here to enter text.</w:t>
          </w:r>
        </w:p>
      </w:docPartBody>
    </w:docPart>
    <w:docPart>
      <w:docPartPr>
        <w:name w:val="39CA957868524956B50B981164087324"/>
        <w:category>
          <w:name w:val="General"/>
          <w:gallery w:val="placeholder"/>
        </w:category>
        <w:types>
          <w:type w:val="bbPlcHdr"/>
        </w:types>
        <w:behaviors>
          <w:behavior w:val="content"/>
        </w:behaviors>
        <w:guid w:val="{F6B6968F-924A-4697-BC03-4AB6D2E036F6}"/>
      </w:docPartPr>
      <w:docPartBody>
        <w:p w:rsidR="00827A95" w:rsidRDefault="00C43E96" w:rsidP="00C43E96">
          <w:pPr>
            <w:pStyle w:val="39CA957868524956B50B981164087324"/>
          </w:pPr>
          <w:r w:rsidRPr="0042580C">
            <w:rPr>
              <w:rStyle w:val="PlaceholderText"/>
            </w:rPr>
            <w:t>Click or tap here to enter text.</w:t>
          </w:r>
        </w:p>
      </w:docPartBody>
    </w:docPart>
    <w:docPart>
      <w:docPartPr>
        <w:name w:val="890F25DAA2244806A0413E472A304731"/>
        <w:category>
          <w:name w:val="General"/>
          <w:gallery w:val="placeholder"/>
        </w:category>
        <w:types>
          <w:type w:val="bbPlcHdr"/>
        </w:types>
        <w:behaviors>
          <w:behavior w:val="content"/>
        </w:behaviors>
        <w:guid w:val="{FE262605-6606-4949-8A94-B6C0E63456C5}"/>
      </w:docPartPr>
      <w:docPartBody>
        <w:p w:rsidR="00827A95" w:rsidRDefault="00C43E96" w:rsidP="00C43E96">
          <w:pPr>
            <w:pStyle w:val="890F25DAA2244806A0413E472A304731"/>
          </w:pPr>
          <w:r w:rsidRPr="0042580C">
            <w:rPr>
              <w:rStyle w:val="PlaceholderText"/>
            </w:rPr>
            <w:t>Click or tap here to enter text.</w:t>
          </w:r>
        </w:p>
      </w:docPartBody>
    </w:docPart>
    <w:docPart>
      <w:docPartPr>
        <w:name w:val="C7DBE0CBFB2F434AA8ABF11FC68624AE"/>
        <w:category>
          <w:name w:val="General"/>
          <w:gallery w:val="placeholder"/>
        </w:category>
        <w:types>
          <w:type w:val="bbPlcHdr"/>
        </w:types>
        <w:behaviors>
          <w:behavior w:val="content"/>
        </w:behaviors>
        <w:guid w:val="{A5E9A05C-4EB0-43F8-8D26-2FBE4BF1DDE5}"/>
      </w:docPartPr>
      <w:docPartBody>
        <w:p w:rsidR="00827A95" w:rsidRDefault="00C43E96" w:rsidP="00C43E96">
          <w:pPr>
            <w:pStyle w:val="C7DBE0CBFB2F434AA8ABF11FC68624AE"/>
          </w:pPr>
          <w:r w:rsidRPr="0042580C">
            <w:rPr>
              <w:rStyle w:val="PlaceholderText"/>
            </w:rPr>
            <w:t>Click or tap here to enter text.</w:t>
          </w:r>
        </w:p>
      </w:docPartBody>
    </w:docPart>
    <w:docPart>
      <w:docPartPr>
        <w:name w:val="EB4DEAA13B3D4C579DC3E0D401BF2ACF"/>
        <w:category>
          <w:name w:val="General"/>
          <w:gallery w:val="placeholder"/>
        </w:category>
        <w:types>
          <w:type w:val="bbPlcHdr"/>
        </w:types>
        <w:behaviors>
          <w:behavior w:val="content"/>
        </w:behaviors>
        <w:guid w:val="{F369B88B-DBF1-4A1F-938E-2AD6D06E8A1E}"/>
      </w:docPartPr>
      <w:docPartBody>
        <w:p w:rsidR="00827A95" w:rsidRDefault="00C43E96" w:rsidP="00C43E96">
          <w:pPr>
            <w:pStyle w:val="EB4DEAA13B3D4C579DC3E0D401BF2ACF"/>
          </w:pPr>
          <w:r w:rsidRPr="0042580C">
            <w:rPr>
              <w:rStyle w:val="PlaceholderText"/>
            </w:rPr>
            <w:t>Click or tap here to enter text.</w:t>
          </w:r>
        </w:p>
      </w:docPartBody>
    </w:docPart>
    <w:docPart>
      <w:docPartPr>
        <w:name w:val="0BAA102AEF9D41CCB61DBB1D346E6599"/>
        <w:category>
          <w:name w:val="General"/>
          <w:gallery w:val="placeholder"/>
        </w:category>
        <w:types>
          <w:type w:val="bbPlcHdr"/>
        </w:types>
        <w:behaviors>
          <w:behavior w:val="content"/>
        </w:behaviors>
        <w:guid w:val="{BE40E7F4-31F0-4577-963E-C54E8308A11B}"/>
      </w:docPartPr>
      <w:docPartBody>
        <w:p w:rsidR="00827A95" w:rsidRDefault="00C43E96" w:rsidP="00C43E96">
          <w:pPr>
            <w:pStyle w:val="0BAA102AEF9D41CCB61DBB1D346E6599"/>
          </w:pPr>
          <w:r w:rsidRPr="0042580C">
            <w:rPr>
              <w:rStyle w:val="PlaceholderText"/>
            </w:rPr>
            <w:t>Click or tap here to enter text.</w:t>
          </w:r>
        </w:p>
      </w:docPartBody>
    </w:docPart>
    <w:docPart>
      <w:docPartPr>
        <w:name w:val="0A416743AC554BBAA1C037D07B326ABD"/>
        <w:category>
          <w:name w:val="General"/>
          <w:gallery w:val="placeholder"/>
        </w:category>
        <w:types>
          <w:type w:val="bbPlcHdr"/>
        </w:types>
        <w:behaviors>
          <w:behavior w:val="content"/>
        </w:behaviors>
        <w:guid w:val="{22BD249D-4517-4FDB-B8E4-7FD7B494B651}"/>
      </w:docPartPr>
      <w:docPartBody>
        <w:p w:rsidR="00827A95" w:rsidRDefault="00C43E96" w:rsidP="00C43E96">
          <w:pPr>
            <w:pStyle w:val="0A416743AC554BBAA1C037D07B326ABD"/>
          </w:pPr>
          <w:r w:rsidRPr="0042580C">
            <w:rPr>
              <w:rStyle w:val="PlaceholderText"/>
            </w:rPr>
            <w:t>Click or tap here to enter text.</w:t>
          </w:r>
        </w:p>
      </w:docPartBody>
    </w:docPart>
    <w:docPart>
      <w:docPartPr>
        <w:name w:val="444C6231F34041ED91833E276B1FB0F6"/>
        <w:category>
          <w:name w:val="General"/>
          <w:gallery w:val="placeholder"/>
        </w:category>
        <w:types>
          <w:type w:val="bbPlcHdr"/>
        </w:types>
        <w:behaviors>
          <w:behavior w:val="content"/>
        </w:behaviors>
        <w:guid w:val="{5F439956-EB5A-4C6D-A7F3-E4826FF653CD}"/>
      </w:docPartPr>
      <w:docPartBody>
        <w:p w:rsidR="00827A95" w:rsidRDefault="00C43E96" w:rsidP="00C43E96">
          <w:pPr>
            <w:pStyle w:val="444C6231F34041ED91833E276B1FB0F6"/>
          </w:pPr>
          <w:r w:rsidRPr="0042580C">
            <w:rPr>
              <w:rStyle w:val="PlaceholderText"/>
            </w:rPr>
            <w:t>Click or tap here to enter text.</w:t>
          </w:r>
        </w:p>
      </w:docPartBody>
    </w:docPart>
    <w:docPart>
      <w:docPartPr>
        <w:name w:val="8FFF97C1C0F54CDB898E4A66C33D81CD"/>
        <w:category>
          <w:name w:val="General"/>
          <w:gallery w:val="placeholder"/>
        </w:category>
        <w:types>
          <w:type w:val="bbPlcHdr"/>
        </w:types>
        <w:behaviors>
          <w:behavior w:val="content"/>
        </w:behaviors>
        <w:guid w:val="{494AA024-A755-4249-93A8-DCE33D68D5E7}"/>
      </w:docPartPr>
      <w:docPartBody>
        <w:p w:rsidR="00827A95" w:rsidRDefault="00C43E96" w:rsidP="00C43E96">
          <w:pPr>
            <w:pStyle w:val="8FFF97C1C0F54CDB898E4A66C33D81CD"/>
          </w:pPr>
          <w:r w:rsidRPr="0042580C">
            <w:rPr>
              <w:rStyle w:val="PlaceholderText"/>
            </w:rPr>
            <w:t>Click or tap here to enter text.</w:t>
          </w:r>
        </w:p>
      </w:docPartBody>
    </w:docPart>
    <w:docPart>
      <w:docPartPr>
        <w:name w:val="76425D154AD14389931AA8B80F2F7906"/>
        <w:category>
          <w:name w:val="General"/>
          <w:gallery w:val="placeholder"/>
        </w:category>
        <w:types>
          <w:type w:val="bbPlcHdr"/>
        </w:types>
        <w:behaviors>
          <w:behavior w:val="content"/>
        </w:behaviors>
        <w:guid w:val="{625526D3-7DD9-44BA-889C-A350D4A67AC2}"/>
      </w:docPartPr>
      <w:docPartBody>
        <w:p w:rsidR="00827A95" w:rsidRDefault="00C43E96" w:rsidP="00C43E96">
          <w:pPr>
            <w:pStyle w:val="76425D154AD14389931AA8B80F2F7906"/>
          </w:pPr>
          <w:r w:rsidRPr="0042580C">
            <w:rPr>
              <w:rStyle w:val="PlaceholderText"/>
            </w:rPr>
            <w:t>Click or tap here to enter text.</w:t>
          </w:r>
        </w:p>
      </w:docPartBody>
    </w:docPart>
    <w:docPart>
      <w:docPartPr>
        <w:name w:val="F539A7E1F49F499DB5AAA7294DDC1580"/>
        <w:category>
          <w:name w:val="General"/>
          <w:gallery w:val="placeholder"/>
        </w:category>
        <w:types>
          <w:type w:val="bbPlcHdr"/>
        </w:types>
        <w:behaviors>
          <w:behavior w:val="content"/>
        </w:behaviors>
        <w:guid w:val="{C3A2570C-5951-47E7-B6EC-3E2E82A91B79}"/>
      </w:docPartPr>
      <w:docPartBody>
        <w:p w:rsidR="00827A95" w:rsidRDefault="00C43E96" w:rsidP="00C43E96">
          <w:pPr>
            <w:pStyle w:val="F539A7E1F49F499DB5AAA7294DDC1580"/>
          </w:pPr>
          <w:r w:rsidRPr="0042580C">
            <w:rPr>
              <w:rStyle w:val="PlaceholderText"/>
            </w:rPr>
            <w:t>Click or tap here to enter text.</w:t>
          </w:r>
        </w:p>
      </w:docPartBody>
    </w:docPart>
    <w:docPart>
      <w:docPartPr>
        <w:name w:val="20F4D1439FBE4898A9F94B81AE9A1271"/>
        <w:category>
          <w:name w:val="General"/>
          <w:gallery w:val="placeholder"/>
        </w:category>
        <w:types>
          <w:type w:val="bbPlcHdr"/>
        </w:types>
        <w:behaviors>
          <w:behavior w:val="content"/>
        </w:behaviors>
        <w:guid w:val="{C4CA6F40-ED00-4D7B-822E-FE88D35EDC5B}"/>
      </w:docPartPr>
      <w:docPartBody>
        <w:p w:rsidR="00827A95" w:rsidRDefault="00C43E96" w:rsidP="00C43E96">
          <w:pPr>
            <w:pStyle w:val="20F4D1439FBE4898A9F94B81AE9A1271"/>
          </w:pPr>
          <w:r w:rsidRPr="0042580C">
            <w:rPr>
              <w:rStyle w:val="PlaceholderText"/>
            </w:rPr>
            <w:t>Click or tap here to enter text.</w:t>
          </w:r>
        </w:p>
      </w:docPartBody>
    </w:docPart>
    <w:docPart>
      <w:docPartPr>
        <w:name w:val="B1972FDF4F914260B6460D17FCB9C9EC"/>
        <w:category>
          <w:name w:val="General"/>
          <w:gallery w:val="placeholder"/>
        </w:category>
        <w:types>
          <w:type w:val="bbPlcHdr"/>
        </w:types>
        <w:behaviors>
          <w:behavior w:val="content"/>
        </w:behaviors>
        <w:guid w:val="{54ED5E43-D3AC-4AF6-8711-E5416D2D9B05}"/>
      </w:docPartPr>
      <w:docPartBody>
        <w:p w:rsidR="00827A95" w:rsidRDefault="00C43E96" w:rsidP="00C43E96">
          <w:pPr>
            <w:pStyle w:val="B1972FDF4F914260B6460D17FCB9C9EC"/>
          </w:pPr>
          <w:r w:rsidRPr="0042580C">
            <w:rPr>
              <w:rStyle w:val="PlaceholderText"/>
            </w:rPr>
            <w:t>Click or tap here to enter text.</w:t>
          </w:r>
        </w:p>
      </w:docPartBody>
    </w:docPart>
    <w:docPart>
      <w:docPartPr>
        <w:name w:val="EBD6658CD93B47D78A5C148EDBCA5573"/>
        <w:category>
          <w:name w:val="General"/>
          <w:gallery w:val="placeholder"/>
        </w:category>
        <w:types>
          <w:type w:val="bbPlcHdr"/>
        </w:types>
        <w:behaviors>
          <w:behavior w:val="content"/>
        </w:behaviors>
        <w:guid w:val="{826DB6C5-DF4B-4103-B52C-8980D788BA47}"/>
      </w:docPartPr>
      <w:docPartBody>
        <w:p w:rsidR="00827A95" w:rsidRDefault="00C43E96" w:rsidP="00C43E96">
          <w:pPr>
            <w:pStyle w:val="EBD6658CD93B47D78A5C148EDBCA5573"/>
          </w:pPr>
          <w:r w:rsidRPr="0042580C">
            <w:rPr>
              <w:rStyle w:val="PlaceholderText"/>
            </w:rPr>
            <w:t>Click or tap here to enter text.</w:t>
          </w:r>
        </w:p>
      </w:docPartBody>
    </w:docPart>
    <w:docPart>
      <w:docPartPr>
        <w:name w:val="4554B6CCD9A543C4B0FFAEB98AA058A6"/>
        <w:category>
          <w:name w:val="General"/>
          <w:gallery w:val="placeholder"/>
        </w:category>
        <w:types>
          <w:type w:val="bbPlcHdr"/>
        </w:types>
        <w:behaviors>
          <w:behavior w:val="content"/>
        </w:behaviors>
        <w:guid w:val="{669633AA-9F11-4B50-B7C3-E3304F369CD6}"/>
      </w:docPartPr>
      <w:docPartBody>
        <w:p w:rsidR="00827A95" w:rsidRDefault="00C43E96" w:rsidP="00C43E96">
          <w:pPr>
            <w:pStyle w:val="4554B6CCD9A543C4B0FFAEB98AA058A6"/>
          </w:pPr>
          <w:r w:rsidRPr="0042580C">
            <w:rPr>
              <w:rStyle w:val="PlaceholderText"/>
            </w:rPr>
            <w:t>Click or tap here to enter text.</w:t>
          </w:r>
        </w:p>
      </w:docPartBody>
    </w:docPart>
    <w:docPart>
      <w:docPartPr>
        <w:name w:val="48CB94F5BCBE4253BBF7C9377D2FFCB8"/>
        <w:category>
          <w:name w:val="General"/>
          <w:gallery w:val="placeholder"/>
        </w:category>
        <w:types>
          <w:type w:val="bbPlcHdr"/>
        </w:types>
        <w:behaviors>
          <w:behavior w:val="content"/>
        </w:behaviors>
        <w:guid w:val="{FB06E5BA-C3CC-4A9D-ADB3-98F073CDABD5}"/>
      </w:docPartPr>
      <w:docPartBody>
        <w:p w:rsidR="00827A95" w:rsidRDefault="00C43E96" w:rsidP="00C43E96">
          <w:pPr>
            <w:pStyle w:val="48CB94F5BCBE4253BBF7C9377D2FFCB8"/>
          </w:pPr>
          <w:r w:rsidRPr="0042580C">
            <w:rPr>
              <w:rStyle w:val="PlaceholderText"/>
            </w:rPr>
            <w:t>Click or tap here to enter text.</w:t>
          </w:r>
        </w:p>
      </w:docPartBody>
    </w:docPart>
    <w:docPart>
      <w:docPartPr>
        <w:name w:val="FC690483EDCF4D8FA5DE1283D0672F31"/>
        <w:category>
          <w:name w:val="General"/>
          <w:gallery w:val="placeholder"/>
        </w:category>
        <w:types>
          <w:type w:val="bbPlcHdr"/>
        </w:types>
        <w:behaviors>
          <w:behavior w:val="content"/>
        </w:behaviors>
        <w:guid w:val="{88545FFC-CFB2-4BA5-BBB7-1ED798EDA3FD}"/>
      </w:docPartPr>
      <w:docPartBody>
        <w:p w:rsidR="00827A95" w:rsidRDefault="00C43E96" w:rsidP="00C43E96">
          <w:pPr>
            <w:pStyle w:val="FC690483EDCF4D8FA5DE1283D0672F31"/>
          </w:pPr>
          <w:r w:rsidRPr="0042580C">
            <w:rPr>
              <w:rStyle w:val="PlaceholderText"/>
            </w:rPr>
            <w:t>Click or tap here to enter text.</w:t>
          </w:r>
        </w:p>
      </w:docPartBody>
    </w:docPart>
    <w:docPart>
      <w:docPartPr>
        <w:name w:val="1F4CDC1FDE5E4C87890054BC7D13A4C2"/>
        <w:category>
          <w:name w:val="General"/>
          <w:gallery w:val="placeholder"/>
        </w:category>
        <w:types>
          <w:type w:val="bbPlcHdr"/>
        </w:types>
        <w:behaviors>
          <w:behavior w:val="content"/>
        </w:behaviors>
        <w:guid w:val="{FEDBA657-765D-4A0B-B56C-D9AD25EC74DB}"/>
      </w:docPartPr>
      <w:docPartBody>
        <w:p w:rsidR="00827A95" w:rsidRDefault="00C43E96" w:rsidP="00C43E96">
          <w:pPr>
            <w:pStyle w:val="1F4CDC1FDE5E4C87890054BC7D13A4C2"/>
          </w:pPr>
          <w:r w:rsidRPr="0042580C">
            <w:rPr>
              <w:rStyle w:val="PlaceholderText"/>
            </w:rPr>
            <w:t>Click or tap here to enter text.</w:t>
          </w:r>
        </w:p>
      </w:docPartBody>
    </w:docPart>
    <w:docPart>
      <w:docPartPr>
        <w:name w:val="E16C30F68A924FFEB782892FB0B5BFB8"/>
        <w:category>
          <w:name w:val="General"/>
          <w:gallery w:val="placeholder"/>
        </w:category>
        <w:types>
          <w:type w:val="bbPlcHdr"/>
        </w:types>
        <w:behaviors>
          <w:behavior w:val="content"/>
        </w:behaviors>
        <w:guid w:val="{89EE1A9B-E78F-4276-AD90-6DA6769EA4E8}"/>
      </w:docPartPr>
      <w:docPartBody>
        <w:p w:rsidR="00827A95" w:rsidRDefault="00C43E96" w:rsidP="00C43E96">
          <w:pPr>
            <w:pStyle w:val="E16C30F68A924FFEB782892FB0B5BFB8"/>
          </w:pPr>
          <w:r w:rsidRPr="0042580C">
            <w:rPr>
              <w:rStyle w:val="PlaceholderText"/>
            </w:rPr>
            <w:t>Click or tap here to enter text.</w:t>
          </w:r>
        </w:p>
      </w:docPartBody>
    </w:docPart>
    <w:docPart>
      <w:docPartPr>
        <w:name w:val="3AFE90A2611541A8BAC1BD47C7C33EA8"/>
        <w:category>
          <w:name w:val="General"/>
          <w:gallery w:val="placeholder"/>
        </w:category>
        <w:types>
          <w:type w:val="bbPlcHdr"/>
        </w:types>
        <w:behaviors>
          <w:behavior w:val="content"/>
        </w:behaviors>
        <w:guid w:val="{B36DE2FD-853A-49B3-9D8B-77E34E9B6792}"/>
      </w:docPartPr>
      <w:docPartBody>
        <w:p w:rsidR="00827A95" w:rsidRDefault="00C43E96" w:rsidP="00C43E96">
          <w:pPr>
            <w:pStyle w:val="3AFE90A2611541A8BAC1BD47C7C33EA8"/>
          </w:pPr>
          <w:r w:rsidRPr="0042580C">
            <w:rPr>
              <w:rStyle w:val="PlaceholderText"/>
            </w:rPr>
            <w:t>Click or tap here to enter text.</w:t>
          </w:r>
        </w:p>
      </w:docPartBody>
    </w:docPart>
    <w:docPart>
      <w:docPartPr>
        <w:name w:val="464A24FE95C64BAA9BC4AE45BED3DB18"/>
        <w:category>
          <w:name w:val="General"/>
          <w:gallery w:val="placeholder"/>
        </w:category>
        <w:types>
          <w:type w:val="bbPlcHdr"/>
        </w:types>
        <w:behaviors>
          <w:behavior w:val="content"/>
        </w:behaviors>
        <w:guid w:val="{94D753E7-AE36-4DE0-86F6-37533513AE7F}"/>
      </w:docPartPr>
      <w:docPartBody>
        <w:p w:rsidR="00827A95" w:rsidRDefault="00C43E96" w:rsidP="00C43E96">
          <w:pPr>
            <w:pStyle w:val="464A24FE95C64BAA9BC4AE45BED3DB18"/>
          </w:pPr>
          <w:r w:rsidRPr="0042580C">
            <w:rPr>
              <w:rStyle w:val="PlaceholderText"/>
            </w:rPr>
            <w:t>Click or tap here to enter text.</w:t>
          </w:r>
        </w:p>
      </w:docPartBody>
    </w:docPart>
    <w:docPart>
      <w:docPartPr>
        <w:name w:val="6C7DC366CA0B44D780D6BA6CD71F0840"/>
        <w:category>
          <w:name w:val="General"/>
          <w:gallery w:val="placeholder"/>
        </w:category>
        <w:types>
          <w:type w:val="bbPlcHdr"/>
        </w:types>
        <w:behaviors>
          <w:behavior w:val="content"/>
        </w:behaviors>
        <w:guid w:val="{C3639B98-011E-4253-8258-54ABBC26594A}"/>
      </w:docPartPr>
      <w:docPartBody>
        <w:p w:rsidR="00827A95" w:rsidRDefault="00C43E96" w:rsidP="00C43E96">
          <w:pPr>
            <w:pStyle w:val="6C7DC366CA0B44D780D6BA6CD71F0840"/>
          </w:pPr>
          <w:r w:rsidRPr="0042580C">
            <w:rPr>
              <w:rStyle w:val="PlaceholderText"/>
            </w:rPr>
            <w:t>Click or tap here to enter text.</w:t>
          </w:r>
        </w:p>
      </w:docPartBody>
    </w:docPart>
    <w:docPart>
      <w:docPartPr>
        <w:name w:val="EF39F2AB048E432296BFB10EF9CD2F3A"/>
        <w:category>
          <w:name w:val="General"/>
          <w:gallery w:val="placeholder"/>
        </w:category>
        <w:types>
          <w:type w:val="bbPlcHdr"/>
        </w:types>
        <w:behaviors>
          <w:behavior w:val="content"/>
        </w:behaviors>
        <w:guid w:val="{03F5E0A4-2987-4DF5-873D-A0FA03AA3AA0}"/>
      </w:docPartPr>
      <w:docPartBody>
        <w:p w:rsidR="00827A95" w:rsidRDefault="00C43E96" w:rsidP="00C43E96">
          <w:pPr>
            <w:pStyle w:val="EF39F2AB048E432296BFB10EF9CD2F3A"/>
          </w:pPr>
          <w:r w:rsidRPr="0042580C">
            <w:rPr>
              <w:rStyle w:val="PlaceholderText"/>
            </w:rPr>
            <w:t>Click or tap here to enter text.</w:t>
          </w:r>
        </w:p>
      </w:docPartBody>
    </w:docPart>
    <w:docPart>
      <w:docPartPr>
        <w:name w:val="023708B60C354D779050EECAA717E31B"/>
        <w:category>
          <w:name w:val="General"/>
          <w:gallery w:val="placeholder"/>
        </w:category>
        <w:types>
          <w:type w:val="bbPlcHdr"/>
        </w:types>
        <w:behaviors>
          <w:behavior w:val="content"/>
        </w:behaviors>
        <w:guid w:val="{96A22C50-FD91-4EEF-A123-8685F817E40B}"/>
      </w:docPartPr>
      <w:docPartBody>
        <w:p w:rsidR="00827A95" w:rsidRDefault="00C43E96" w:rsidP="00C43E96">
          <w:pPr>
            <w:pStyle w:val="023708B60C354D779050EECAA717E31B"/>
          </w:pPr>
          <w:r w:rsidRPr="0042580C">
            <w:rPr>
              <w:rStyle w:val="PlaceholderText"/>
            </w:rPr>
            <w:t>Click or tap here to enter text.</w:t>
          </w:r>
        </w:p>
      </w:docPartBody>
    </w:docPart>
    <w:docPart>
      <w:docPartPr>
        <w:name w:val="5C3F123BE08C4B48A0FE420E74B3C29B"/>
        <w:category>
          <w:name w:val="General"/>
          <w:gallery w:val="placeholder"/>
        </w:category>
        <w:types>
          <w:type w:val="bbPlcHdr"/>
        </w:types>
        <w:behaviors>
          <w:behavior w:val="content"/>
        </w:behaviors>
        <w:guid w:val="{3E4D599C-27A6-461C-B162-EB69226C9818}"/>
      </w:docPartPr>
      <w:docPartBody>
        <w:p w:rsidR="00827A95" w:rsidRDefault="00C43E96" w:rsidP="00C43E96">
          <w:pPr>
            <w:pStyle w:val="5C3F123BE08C4B48A0FE420E74B3C29B"/>
          </w:pPr>
          <w:r w:rsidRPr="0042580C">
            <w:rPr>
              <w:rStyle w:val="PlaceholderText"/>
            </w:rPr>
            <w:t>Click or tap here to enter text.</w:t>
          </w:r>
        </w:p>
      </w:docPartBody>
    </w:docPart>
    <w:docPart>
      <w:docPartPr>
        <w:name w:val="EDBD78925E2D437EA296F3397CD6A860"/>
        <w:category>
          <w:name w:val="General"/>
          <w:gallery w:val="placeholder"/>
        </w:category>
        <w:types>
          <w:type w:val="bbPlcHdr"/>
        </w:types>
        <w:behaviors>
          <w:behavior w:val="content"/>
        </w:behaviors>
        <w:guid w:val="{B54C7044-A6BF-4A98-858A-22BB7761C976}"/>
      </w:docPartPr>
      <w:docPartBody>
        <w:p w:rsidR="00827A95" w:rsidRDefault="00C43E96" w:rsidP="00C43E96">
          <w:pPr>
            <w:pStyle w:val="EDBD78925E2D437EA296F3397CD6A860"/>
          </w:pPr>
          <w:r w:rsidRPr="0042580C">
            <w:rPr>
              <w:rStyle w:val="PlaceholderText"/>
            </w:rPr>
            <w:t>Click or tap here to enter text.</w:t>
          </w:r>
        </w:p>
      </w:docPartBody>
    </w:docPart>
    <w:docPart>
      <w:docPartPr>
        <w:name w:val="B4349C7E90D849CE9E93A29E54278F55"/>
        <w:category>
          <w:name w:val="General"/>
          <w:gallery w:val="placeholder"/>
        </w:category>
        <w:types>
          <w:type w:val="bbPlcHdr"/>
        </w:types>
        <w:behaviors>
          <w:behavior w:val="content"/>
        </w:behaviors>
        <w:guid w:val="{2D3EF2E6-35F2-49CA-9507-559AC6C3D00B}"/>
      </w:docPartPr>
      <w:docPartBody>
        <w:p w:rsidR="00827A95" w:rsidRDefault="00C43E96" w:rsidP="00C43E96">
          <w:pPr>
            <w:pStyle w:val="B4349C7E90D849CE9E93A29E54278F55"/>
          </w:pPr>
          <w:r w:rsidRPr="0042580C">
            <w:rPr>
              <w:rStyle w:val="PlaceholderText"/>
            </w:rPr>
            <w:t>Click or tap here to enter text.</w:t>
          </w:r>
        </w:p>
      </w:docPartBody>
    </w:docPart>
    <w:docPart>
      <w:docPartPr>
        <w:name w:val="CEB479EF351542F6B2A4C0BE4C03CD25"/>
        <w:category>
          <w:name w:val="General"/>
          <w:gallery w:val="placeholder"/>
        </w:category>
        <w:types>
          <w:type w:val="bbPlcHdr"/>
        </w:types>
        <w:behaviors>
          <w:behavior w:val="content"/>
        </w:behaviors>
        <w:guid w:val="{7092CBE9-12BA-4454-A7D7-5956CDA5C4AD}"/>
      </w:docPartPr>
      <w:docPartBody>
        <w:p w:rsidR="00827A95" w:rsidRDefault="00C43E96" w:rsidP="00C43E96">
          <w:pPr>
            <w:pStyle w:val="CEB479EF351542F6B2A4C0BE4C03CD25"/>
          </w:pPr>
          <w:r w:rsidRPr="0042580C">
            <w:rPr>
              <w:rStyle w:val="PlaceholderText"/>
            </w:rPr>
            <w:t>Click or tap here to enter text.</w:t>
          </w:r>
        </w:p>
      </w:docPartBody>
    </w:docPart>
    <w:docPart>
      <w:docPartPr>
        <w:name w:val="3F31B3D696B3476CB1517C7FAD7D29C6"/>
        <w:category>
          <w:name w:val="General"/>
          <w:gallery w:val="placeholder"/>
        </w:category>
        <w:types>
          <w:type w:val="bbPlcHdr"/>
        </w:types>
        <w:behaviors>
          <w:behavior w:val="content"/>
        </w:behaviors>
        <w:guid w:val="{6619FBE4-F0DA-4D90-975F-1E791FBC454C}"/>
      </w:docPartPr>
      <w:docPartBody>
        <w:p w:rsidR="00827A95" w:rsidRDefault="00C43E96" w:rsidP="00C43E96">
          <w:pPr>
            <w:pStyle w:val="3F31B3D696B3476CB1517C7FAD7D29C6"/>
          </w:pPr>
          <w:r w:rsidRPr="0042580C">
            <w:rPr>
              <w:rStyle w:val="PlaceholderText"/>
            </w:rPr>
            <w:t>Click or tap here to enter text.</w:t>
          </w:r>
        </w:p>
      </w:docPartBody>
    </w:docPart>
    <w:docPart>
      <w:docPartPr>
        <w:name w:val="7578719E9DC54A6D81A219F8AFB033D1"/>
        <w:category>
          <w:name w:val="General"/>
          <w:gallery w:val="placeholder"/>
        </w:category>
        <w:types>
          <w:type w:val="bbPlcHdr"/>
        </w:types>
        <w:behaviors>
          <w:behavior w:val="content"/>
        </w:behaviors>
        <w:guid w:val="{F96EDC8F-9122-4E8E-AC80-C4EB2A2E9E49}"/>
      </w:docPartPr>
      <w:docPartBody>
        <w:p w:rsidR="00827A95" w:rsidRDefault="00C43E96" w:rsidP="00C43E96">
          <w:pPr>
            <w:pStyle w:val="7578719E9DC54A6D81A219F8AFB033D1"/>
          </w:pPr>
          <w:r w:rsidRPr="0042580C">
            <w:rPr>
              <w:rStyle w:val="PlaceholderText"/>
            </w:rPr>
            <w:t>Click or tap here to enter text.</w:t>
          </w:r>
        </w:p>
      </w:docPartBody>
    </w:docPart>
    <w:docPart>
      <w:docPartPr>
        <w:name w:val="CCC8C9FDCA104CE4A9D72E78359BB645"/>
        <w:category>
          <w:name w:val="General"/>
          <w:gallery w:val="placeholder"/>
        </w:category>
        <w:types>
          <w:type w:val="bbPlcHdr"/>
        </w:types>
        <w:behaviors>
          <w:behavior w:val="content"/>
        </w:behaviors>
        <w:guid w:val="{FE05AF13-E56E-4E69-91F5-527288F6CBF6}"/>
      </w:docPartPr>
      <w:docPartBody>
        <w:p w:rsidR="00827A95" w:rsidRDefault="00C43E96" w:rsidP="00C43E96">
          <w:pPr>
            <w:pStyle w:val="CCC8C9FDCA104CE4A9D72E78359BB645"/>
          </w:pPr>
          <w:r w:rsidRPr="0042580C">
            <w:rPr>
              <w:rStyle w:val="PlaceholderText"/>
            </w:rPr>
            <w:t>Click or tap here to enter text.</w:t>
          </w:r>
        </w:p>
      </w:docPartBody>
    </w:docPart>
    <w:docPart>
      <w:docPartPr>
        <w:name w:val="EE6ECA38F7E14A1FA71BDBB15ADB395A"/>
        <w:category>
          <w:name w:val="General"/>
          <w:gallery w:val="placeholder"/>
        </w:category>
        <w:types>
          <w:type w:val="bbPlcHdr"/>
        </w:types>
        <w:behaviors>
          <w:behavior w:val="content"/>
        </w:behaviors>
        <w:guid w:val="{7A7D0D83-E751-4987-9B10-C4B4DA19D0DA}"/>
      </w:docPartPr>
      <w:docPartBody>
        <w:p w:rsidR="00827A95" w:rsidRDefault="00C43E96" w:rsidP="00C43E96">
          <w:pPr>
            <w:pStyle w:val="EE6ECA38F7E14A1FA71BDBB15ADB395A"/>
          </w:pPr>
          <w:r w:rsidRPr="0042580C">
            <w:rPr>
              <w:rStyle w:val="PlaceholderText"/>
            </w:rPr>
            <w:t>Click or tap here to enter text.</w:t>
          </w:r>
        </w:p>
      </w:docPartBody>
    </w:docPart>
    <w:docPart>
      <w:docPartPr>
        <w:name w:val="A87BBBDDDFC346379A18D70E7DDDB389"/>
        <w:category>
          <w:name w:val="General"/>
          <w:gallery w:val="placeholder"/>
        </w:category>
        <w:types>
          <w:type w:val="bbPlcHdr"/>
        </w:types>
        <w:behaviors>
          <w:behavior w:val="content"/>
        </w:behaviors>
        <w:guid w:val="{366E324B-AE99-44FC-83FB-872437F217D4}"/>
      </w:docPartPr>
      <w:docPartBody>
        <w:p w:rsidR="00827A95" w:rsidRDefault="00C43E96" w:rsidP="00C43E96">
          <w:pPr>
            <w:pStyle w:val="A87BBBDDDFC346379A18D70E7DDDB389"/>
          </w:pPr>
          <w:r w:rsidRPr="0042580C">
            <w:rPr>
              <w:rStyle w:val="PlaceholderText"/>
            </w:rPr>
            <w:t>Click or tap here to enter text.</w:t>
          </w:r>
        </w:p>
      </w:docPartBody>
    </w:docPart>
    <w:docPart>
      <w:docPartPr>
        <w:name w:val="BD934A5FEF1B4EF18D551922DE07AC9A"/>
        <w:category>
          <w:name w:val="General"/>
          <w:gallery w:val="placeholder"/>
        </w:category>
        <w:types>
          <w:type w:val="bbPlcHdr"/>
        </w:types>
        <w:behaviors>
          <w:behavior w:val="content"/>
        </w:behaviors>
        <w:guid w:val="{2C164E9B-8CE3-496E-9089-BEA20545923F}"/>
      </w:docPartPr>
      <w:docPartBody>
        <w:p w:rsidR="00827A95" w:rsidRDefault="00C43E96" w:rsidP="00C43E96">
          <w:pPr>
            <w:pStyle w:val="BD934A5FEF1B4EF18D551922DE07AC9A"/>
          </w:pPr>
          <w:r w:rsidRPr="0042580C">
            <w:rPr>
              <w:rStyle w:val="PlaceholderText"/>
            </w:rPr>
            <w:t>Click or tap here to enter text.</w:t>
          </w:r>
        </w:p>
      </w:docPartBody>
    </w:docPart>
    <w:docPart>
      <w:docPartPr>
        <w:name w:val="D20DC5A2C4134CE496B15FD3E0DBA4DF"/>
        <w:category>
          <w:name w:val="General"/>
          <w:gallery w:val="placeholder"/>
        </w:category>
        <w:types>
          <w:type w:val="bbPlcHdr"/>
        </w:types>
        <w:behaviors>
          <w:behavior w:val="content"/>
        </w:behaviors>
        <w:guid w:val="{5095531F-07C1-4234-B7A3-4213B9D3047D}"/>
      </w:docPartPr>
      <w:docPartBody>
        <w:p w:rsidR="00827A95" w:rsidRDefault="00C43E96" w:rsidP="00C43E96">
          <w:pPr>
            <w:pStyle w:val="D20DC5A2C4134CE496B15FD3E0DBA4DF"/>
          </w:pPr>
          <w:r w:rsidRPr="0042580C">
            <w:rPr>
              <w:rStyle w:val="PlaceholderText"/>
            </w:rPr>
            <w:t>Click or tap here to enter text.</w:t>
          </w:r>
        </w:p>
      </w:docPartBody>
    </w:docPart>
    <w:docPart>
      <w:docPartPr>
        <w:name w:val="51D0C61D2B6B4109BF518B25A6002734"/>
        <w:category>
          <w:name w:val="General"/>
          <w:gallery w:val="placeholder"/>
        </w:category>
        <w:types>
          <w:type w:val="bbPlcHdr"/>
        </w:types>
        <w:behaviors>
          <w:behavior w:val="content"/>
        </w:behaviors>
        <w:guid w:val="{6010DB7B-2AB2-46EA-BED4-AF9F1CF922D4}"/>
      </w:docPartPr>
      <w:docPartBody>
        <w:p w:rsidR="00827A95" w:rsidRDefault="00C43E96" w:rsidP="00C43E96">
          <w:pPr>
            <w:pStyle w:val="51D0C61D2B6B4109BF518B25A6002734"/>
          </w:pPr>
          <w:r w:rsidRPr="0042580C">
            <w:rPr>
              <w:rStyle w:val="PlaceholderText"/>
            </w:rPr>
            <w:t>Click or tap here to enter text.</w:t>
          </w:r>
        </w:p>
      </w:docPartBody>
    </w:docPart>
    <w:docPart>
      <w:docPartPr>
        <w:name w:val="60C026B07B454ADBA75F8FC288F5DA52"/>
        <w:category>
          <w:name w:val="General"/>
          <w:gallery w:val="placeholder"/>
        </w:category>
        <w:types>
          <w:type w:val="bbPlcHdr"/>
        </w:types>
        <w:behaviors>
          <w:behavior w:val="content"/>
        </w:behaviors>
        <w:guid w:val="{50E7A271-C728-4794-AE1E-935A718D361F}"/>
      </w:docPartPr>
      <w:docPartBody>
        <w:p w:rsidR="00827A95" w:rsidRDefault="00C43E96" w:rsidP="00C43E96">
          <w:pPr>
            <w:pStyle w:val="60C026B07B454ADBA75F8FC288F5DA52"/>
          </w:pPr>
          <w:r w:rsidRPr="0042580C">
            <w:rPr>
              <w:rStyle w:val="PlaceholderText"/>
            </w:rPr>
            <w:t>Click or tap here to enter text.</w:t>
          </w:r>
        </w:p>
      </w:docPartBody>
    </w:docPart>
    <w:docPart>
      <w:docPartPr>
        <w:name w:val="7C836B3837094B7DB90E2AA1E0787889"/>
        <w:category>
          <w:name w:val="General"/>
          <w:gallery w:val="placeholder"/>
        </w:category>
        <w:types>
          <w:type w:val="bbPlcHdr"/>
        </w:types>
        <w:behaviors>
          <w:behavior w:val="content"/>
        </w:behaviors>
        <w:guid w:val="{67BACBFC-CD06-4B56-B4D2-26D84E7FD066}"/>
      </w:docPartPr>
      <w:docPartBody>
        <w:p w:rsidR="00827A95" w:rsidRDefault="00C43E96" w:rsidP="00C43E96">
          <w:pPr>
            <w:pStyle w:val="7C836B3837094B7DB90E2AA1E0787889"/>
          </w:pPr>
          <w:r w:rsidRPr="0042580C">
            <w:rPr>
              <w:rStyle w:val="PlaceholderText"/>
            </w:rPr>
            <w:t>Click or tap here to enter text.</w:t>
          </w:r>
        </w:p>
      </w:docPartBody>
    </w:docPart>
    <w:docPart>
      <w:docPartPr>
        <w:name w:val="10E13C6203BD45EBAC1AD93B826ED9DF"/>
        <w:category>
          <w:name w:val="General"/>
          <w:gallery w:val="placeholder"/>
        </w:category>
        <w:types>
          <w:type w:val="bbPlcHdr"/>
        </w:types>
        <w:behaviors>
          <w:behavior w:val="content"/>
        </w:behaviors>
        <w:guid w:val="{EA29046C-8378-4882-B91C-D62C8968C62A}"/>
      </w:docPartPr>
      <w:docPartBody>
        <w:p w:rsidR="00827A95" w:rsidRDefault="00C43E96" w:rsidP="00C43E96">
          <w:pPr>
            <w:pStyle w:val="10E13C6203BD45EBAC1AD93B826ED9DF"/>
          </w:pPr>
          <w:r w:rsidRPr="0042580C">
            <w:rPr>
              <w:rStyle w:val="PlaceholderText"/>
            </w:rPr>
            <w:t>Click or tap here to enter text.</w:t>
          </w:r>
        </w:p>
      </w:docPartBody>
    </w:docPart>
    <w:docPart>
      <w:docPartPr>
        <w:name w:val="56D4D57BB44F405DB5B43335F5ECAC11"/>
        <w:category>
          <w:name w:val="General"/>
          <w:gallery w:val="placeholder"/>
        </w:category>
        <w:types>
          <w:type w:val="bbPlcHdr"/>
        </w:types>
        <w:behaviors>
          <w:behavior w:val="content"/>
        </w:behaviors>
        <w:guid w:val="{AB3240FB-CE0A-4E46-90D8-1B069D85E45B}"/>
      </w:docPartPr>
      <w:docPartBody>
        <w:p w:rsidR="00827A95" w:rsidRDefault="00C43E96" w:rsidP="00C43E96">
          <w:pPr>
            <w:pStyle w:val="56D4D57BB44F405DB5B43335F5ECAC11"/>
          </w:pPr>
          <w:r w:rsidRPr="0042580C">
            <w:rPr>
              <w:rStyle w:val="PlaceholderText"/>
            </w:rPr>
            <w:t>Click or tap here to enter text.</w:t>
          </w:r>
        </w:p>
      </w:docPartBody>
    </w:docPart>
    <w:docPart>
      <w:docPartPr>
        <w:name w:val="FD6F32519FCD4F8DB806C753C15CAFB4"/>
        <w:category>
          <w:name w:val="General"/>
          <w:gallery w:val="placeholder"/>
        </w:category>
        <w:types>
          <w:type w:val="bbPlcHdr"/>
        </w:types>
        <w:behaviors>
          <w:behavior w:val="content"/>
        </w:behaviors>
        <w:guid w:val="{64D71E26-1B3B-4F37-933D-6C1FC9C65BEA}"/>
      </w:docPartPr>
      <w:docPartBody>
        <w:p w:rsidR="00827A95" w:rsidRDefault="00C43E96" w:rsidP="00C43E96">
          <w:pPr>
            <w:pStyle w:val="FD6F32519FCD4F8DB806C753C15CAFB4"/>
          </w:pPr>
          <w:r w:rsidRPr="0042580C">
            <w:rPr>
              <w:rStyle w:val="PlaceholderText"/>
            </w:rPr>
            <w:t>Click or tap here to enter text.</w:t>
          </w:r>
        </w:p>
      </w:docPartBody>
    </w:docPart>
    <w:docPart>
      <w:docPartPr>
        <w:name w:val="5CE951B98B234E38BDAEE3B1F7E58C99"/>
        <w:category>
          <w:name w:val="General"/>
          <w:gallery w:val="placeholder"/>
        </w:category>
        <w:types>
          <w:type w:val="bbPlcHdr"/>
        </w:types>
        <w:behaviors>
          <w:behavior w:val="content"/>
        </w:behaviors>
        <w:guid w:val="{9CCC6FB3-E200-47D1-9DA7-4732F71C75E3}"/>
      </w:docPartPr>
      <w:docPartBody>
        <w:p w:rsidR="00827A95" w:rsidRDefault="00C43E96" w:rsidP="00C43E96">
          <w:pPr>
            <w:pStyle w:val="5CE951B98B234E38BDAEE3B1F7E58C99"/>
          </w:pPr>
          <w:r w:rsidRPr="0042580C">
            <w:rPr>
              <w:rStyle w:val="PlaceholderText"/>
            </w:rPr>
            <w:t>Click or tap here to enter text.</w:t>
          </w:r>
        </w:p>
      </w:docPartBody>
    </w:docPart>
    <w:docPart>
      <w:docPartPr>
        <w:name w:val="14A6FACE140B45DFA21295733A5F2834"/>
        <w:category>
          <w:name w:val="General"/>
          <w:gallery w:val="placeholder"/>
        </w:category>
        <w:types>
          <w:type w:val="bbPlcHdr"/>
        </w:types>
        <w:behaviors>
          <w:behavior w:val="content"/>
        </w:behaviors>
        <w:guid w:val="{A65420DE-9AD5-4D71-8176-273BE22B22EF}"/>
      </w:docPartPr>
      <w:docPartBody>
        <w:p w:rsidR="00827A95" w:rsidRDefault="00C43E96" w:rsidP="00C43E96">
          <w:pPr>
            <w:pStyle w:val="14A6FACE140B45DFA21295733A5F2834"/>
          </w:pPr>
          <w:r w:rsidRPr="0042580C">
            <w:rPr>
              <w:rStyle w:val="PlaceholderText"/>
            </w:rPr>
            <w:t>Click or tap here to enter text.</w:t>
          </w:r>
        </w:p>
      </w:docPartBody>
    </w:docPart>
    <w:docPart>
      <w:docPartPr>
        <w:name w:val="A7D4774A835945DDACC310ADC04C3D01"/>
        <w:category>
          <w:name w:val="General"/>
          <w:gallery w:val="placeholder"/>
        </w:category>
        <w:types>
          <w:type w:val="bbPlcHdr"/>
        </w:types>
        <w:behaviors>
          <w:behavior w:val="content"/>
        </w:behaviors>
        <w:guid w:val="{995444D6-7253-4B60-BBD8-281370B52716}"/>
      </w:docPartPr>
      <w:docPartBody>
        <w:p w:rsidR="00827A95" w:rsidRDefault="00C43E96" w:rsidP="00C43E96">
          <w:pPr>
            <w:pStyle w:val="A7D4774A835945DDACC310ADC04C3D01"/>
          </w:pPr>
          <w:r w:rsidRPr="0042580C">
            <w:rPr>
              <w:rStyle w:val="PlaceholderText"/>
            </w:rPr>
            <w:t>Click or tap here to enter text.</w:t>
          </w:r>
        </w:p>
      </w:docPartBody>
    </w:docPart>
    <w:docPart>
      <w:docPartPr>
        <w:name w:val="BFFAD7477C344043B11784ABB70653A6"/>
        <w:category>
          <w:name w:val="General"/>
          <w:gallery w:val="placeholder"/>
        </w:category>
        <w:types>
          <w:type w:val="bbPlcHdr"/>
        </w:types>
        <w:behaviors>
          <w:behavior w:val="content"/>
        </w:behaviors>
        <w:guid w:val="{BB3E9645-4411-42E4-A225-2A96E228B0E8}"/>
      </w:docPartPr>
      <w:docPartBody>
        <w:p w:rsidR="00827A95" w:rsidRDefault="00C43E96" w:rsidP="00C43E96">
          <w:pPr>
            <w:pStyle w:val="BFFAD7477C344043B11784ABB70653A6"/>
          </w:pPr>
          <w:r w:rsidRPr="0042580C">
            <w:rPr>
              <w:rStyle w:val="PlaceholderText"/>
            </w:rPr>
            <w:t>Click or tap here to enter text.</w:t>
          </w:r>
        </w:p>
      </w:docPartBody>
    </w:docPart>
    <w:docPart>
      <w:docPartPr>
        <w:name w:val="919840EE981C4A18A76D1FE6151450FC"/>
        <w:category>
          <w:name w:val="General"/>
          <w:gallery w:val="placeholder"/>
        </w:category>
        <w:types>
          <w:type w:val="bbPlcHdr"/>
        </w:types>
        <w:behaviors>
          <w:behavior w:val="content"/>
        </w:behaviors>
        <w:guid w:val="{51AA28E1-861E-4905-A829-B035CCA72BD3}"/>
      </w:docPartPr>
      <w:docPartBody>
        <w:p w:rsidR="00827A95" w:rsidRDefault="00C43E96" w:rsidP="00C43E96">
          <w:pPr>
            <w:pStyle w:val="919840EE981C4A18A76D1FE6151450FC"/>
          </w:pPr>
          <w:r w:rsidRPr="0042580C">
            <w:rPr>
              <w:rStyle w:val="PlaceholderText"/>
            </w:rPr>
            <w:t>Click or tap here to enter text.</w:t>
          </w:r>
        </w:p>
      </w:docPartBody>
    </w:docPart>
    <w:docPart>
      <w:docPartPr>
        <w:name w:val="EF5F8D85C7EF4E8F864880F37BD2C68D"/>
        <w:category>
          <w:name w:val="General"/>
          <w:gallery w:val="placeholder"/>
        </w:category>
        <w:types>
          <w:type w:val="bbPlcHdr"/>
        </w:types>
        <w:behaviors>
          <w:behavior w:val="content"/>
        </w:behaviors>
        <w:guid w:val="{5E8E2A33-2808-4291-A6FD-633D68A0CB3D}"/>
      </w:docPartPr>
      <w:docPartBody>
        <w:p w:rsidR="00827A95" w:rsidRDefault="00C43E96" w:rsidP="00C43E96">
          <w:pPr>
            <w:pStyle w:val="EF5F8D85C7EF4E8F864880F37BD2C68D"/>
          </w:pPr>
          <w:r w:rsidRPr="0042580C">
            <w:rPr>
              <w:rStyle w:val="PlaceholderText"/>
            </w:rPr>
            <w:t>Click or tap here to enter text.</w:t>
          </w:r>
        </w:p>
      </w:docPartBody>
    </w:docPart>
    <w:docPart>
      <w:docPartPr>
        <w:name w:val="890599D249CC4F5F8E027AD04BB7770E"/>
        <w:category>
          <w:name w:val="General"/>
          <w:gallery w:val="placeholder"/>
        </w:category>
        <w:types>
          <w:type w:val="bbPlcHdr"/>
        </w:types>
        <w:behaviors>
          <w:behavior w:val="content"/>
        </w:behaviors>
        <w:guid w:val="{62BCE3F0-E160-411D-A57D-5F6C4BE87F29}"/>
      </w:docPartPr>
      <w:docPartBody>
        <w:p w:rsidR="00827A95" w:rsidRDefault="00C43E96" w:rsidP="00C43E96">
          <w:pPr>
            <w:pStyle w:val="890599D249CC4F5F8E027AD04BB7770E"/>
          </w:pPr>
          <w:r w:rsidRPr="0042580C">
            <w:rPr>
              <w:rStyle w:val="PlaceholderText"/>
            </w:rPr>
            <w:t>Click or tap here to enter text.</w:t>
          </w:r>
        </w:p>
      </w:docPartBody>
    </w:docPart>
    <w:docPart>
      <w:docPartPr>
        <w:name w:val="7D6C41F3362249F2B7650244658F5722"/>
        <w:category>
          <w:name w:val="General"/>
          <w:gallery w:val="placeholder"/>
        </w:category>
        <w:types>
          <w:type w:val="bbPlcHdr"/>
        </w:types>
        <w:behaviors>
          <w:behavior w:val="content"/>
        </w:behaviors>
        <w:guid w:val="{C1EF3550-082E-4FD9-B0F2-DF0F137C2005}"/>
      </w:docPartPr>
      <w:docPartBody>
        <w:p w:rsidR="00827A95" w:rsidRDefault="00C43E96" w:rsidP="00C43E96">
          <w:pPr>
            <w:pStyle w:val="7D6C41F3362249F2B7650244658F5722"/>
          </w:pPr>
          <w:r w:rsidRPr="0042580C">
            <w:rPr>
              <w:rStyle w:val="PlaceholderText"/>
            </w:rPr>
            <w:t>Click or tap here to enter text.</w:t>
          </w:r>
        </w:p>
      </w:docPartBody>
    </w:docPart>
    <w:docPart>
      <w:docPartPr>
        <w:name w:val="CB5F18D94BF946608AC9228E735F93DF"/>
        <w:category>
          <w:name w:val="General"/>
          <w:gallery w:val="placeholder"/>
        </w:category>
        <w:types>
          <w:type w:val="bbPlcHdr"/>
        </w:types>
        <w:behaviors>
          <w:behavior w:val="content"/>
        </w:behaviors>
        <w:guid w:val="{A7A6D35A-459C-4AD9-A213-04E63DBC15D8}"/>
      </w:docPartPr>
      <w:docPartBody>
        <w:p w:rsidR="00827A95" w:rsidRDefault="00C43E96" w:rsidP="00C43E96">
          <w:pPr>
            <w:pStyle w:val="CB5F18D94BF946608AC9228E735F93DF"/>
          </w:pPr>
          <w:r w:rsidRPr="0042580C">
            <w:rPr>
              <w:rStyle w:val="PlaceholderText"/>
            </w:rPr>
            <w:t>Click or tap here to enter text.</w:t>
          </w:r>
        </w:p>
      </w:docPartBody>
    </w:docPart>
    <w:docPart>
      <w:docPartPr>
        <w:name w:val="CFCFEA93B88F45FEBB46FF107400EA21"/>
        <w:category>
          <w:name w:val="General"/>
          <w:gallery w:val="placeholder"/>
        </w:category>
        <w:types>
          <w:type w:val="bbPlcHdr"/>
        </w:types>
        <w:behaviors>
          <w:behavior w:val="content"/>
        </w:behaviors>
        <w:guid w:val="{57A8A9B2-20AD-4D16-9474-7C899ED399CC}"/>
      </w:docPartPr>
      <w:docPartBody>
        <w:p w:rsidR="00827A95" w:rsidRDefault="00C43E96" w:rsidP="00C43E96">
          <w:pPr>
            <w:pStyle w:val="CFCFEA93B88F45FEBB46FF107400EA21"/>
          </w:pPr>
          <w:r w:rsidRPr="0042580C">
            <w:rPr>
              <w:rStyle w:val="PlaceholderText"/>
            </w:rPr>
            <w:t>Click or tap here to enter text.</w:t>
          </w:r>
        </w:p>
      </w:docPartBody>
    </w:docPart>
    <w:docPart>
      <w:docPartPr>
        <w:name w:val="1C0DD20B768C41EF958085762060DFB3"/>
        <w:category>
          <w:name w:val="General"/>
          <w:gallery w:val="placeholder"/>
        </w:category>
        <w:types>
          <w:type w:val="bbPlcHdr"/>
        </w:types>
        <w:behaviors>
          <w:behavior w:val="content"/>
        </w:behaviors>
        <w:guid w:val="{5DD892F7-9131-4293-863E-627ADDF7ACBC}"/>
      </w:docPartPr>
      <w:docPartBody>
        <w:p w:rsidR="00827A95" w:rsidRDefault="00C43E96" w:rsidP="00C43E96">
          <w:pPr>
            <w:pStyle w:val="1C0DD20B768C41EF958085762060DFB3"/>
          </w:pPr>
          <w:r w:rsidRPr="0042580C">
            <w:rPr>
              <w:rStyle w:val="PlaceholderText"/>
            </w:rPr>
            <w:t>Click or tap here to enter text.</w:t>
          </w:r>
        </w:p>
      </w:docPartBody>
    </w:docPart>
    <w:docPart>
      <w:docPartPr>
        <w:name w:val="1D865FAC76764530AFB1C6AA7295101F"/>
        <w:category>
          <w:name w:val="General"/>
          <w:gallery w:val="placeholder"/>
        </w:category>
        <w:types>
          <w:type w:val="bbPlcHdr"/>
        </w:types>
        <w:behaviors>
          <w:behavior w:val="content"/>
        </w:behaviors>
        <w:guid w:val="{EF870CC7-1AF7-4F6B-BB99-D2911D5B1FDB}"/>
      </w:docPartPr>
      <w:docPartBody>
        <w:p w:rsidR="00827A95" w:rsidRDefault="00C43E96" w:rsidP="00C43E96">
          <w:pPr>
            <w:pStyle w:val="1D865FAC76764530AFB1C6AA7295101F"/>
          </w:pPr>
          <w:r w:rsidRPr="0042580C">
            <w:rPr>
              <w:rStyle w:val="PlaceholderText"/>
            </w:rPr>
            <w:t>Click or tap here to enter text.</w:t>
          </w:r>
        </w:p>
      </w:docPartBody>
    </w:docPart>
    <w:docPart>
      <w:docPartPr>
        <w:name w:val="3BECFC997BCE465DADB1E6853CC4A993"/>
        <w:category>
          <w:name w:val="General"/>
          <w:gallery w:val="placeholder"/>
        </w:category>
        <w:types>
          <w:type w:val="bbPlcHdr"/>
        </w:types>
        <w:behaviors>
          <w:behavior w:val="content"/>
        </w:behaviors>
        <w:guid w:val="{CF3FCE74-0067-477C-AAB3-0FE31EEE233C}"/>
      </w:docPartPr>
      <w:docPartBody>
        <w:p w:rsidR="00827A95" w:rsidRDefault="00C43E96" w:rsidP="00C43E96">
          <w:pPr>
            <w:pStyle w:val="3BECFC997BCE465DADB1E6853CC4A993"/>
          </w:pPr>
          <w:r w:rsidRPr="0042580C">
            <w:rPr>
              <w:rStyle w:val="PlaceholderText"/>
            </w:rPr>
            <w:t>Click or tap here to enter text.</w:t>
          </w:r>
        </w:p>
      </w:docPartBody>
    </w:docPart>
    <w:docPart>
      <w:docPartPr>
        <w:name w:val="B4457CB9499A4463AB3FBAD5691A2C23"/>
        <w:category>
          <w:name w:val="General"/>
          <w:gallery w:val="placeholder"/>
        </w:category>
        <w:types>
          <w:type w:val="bbPlcHdr"/>
        </w:types>
        <w:behaviors>
          <w:behavior w:val="content"/>
        </w:behaviors>
        <w:guid w:val="{21EBCABD-CE84-4B36-9575-8C5E85CD76EF}"/>
      </w:docPartPr>
      <w:docPartBody>
        <w:p w:rsidR="00827A95" w:rsidRDefault="00C43E96" w:rsidP="00C43E96">
          <w:pPr>
            <w:pStyle w:val="B4457CB9499A4463AB3FBAD5691A2C23"/>
          </w:pPr>
          <w:r w:rsidRPr="0042580C">
            <w:rPr>
              <w:rStyle w:val="PlaceholderText"/>
            </w:rPr>
            <w:t>Click or tap here to enter text.</w:t>
          </w:r>
        </w:p>
      </w:docPartBody>
    </w:docPart>
    <w:docPart>
      <w:docPartPr>
        <w:name w:val="9B65DCCA73CE443D982445B0BCFB3F67"/>
        <w:category>
          <w:name w:val="General"/>
          <w:gallery w:val="placeholder"/>
        </w:category>
        <w:types>
          <w:type w:val="bbPlcHdr"/>
        </w:types>
        <w:behaviors>
          <w:behavior w:val="content"/>
        </w:behaviors>
        <w:guid w:val="{B49C5F0C-7980-409C-ACEB-62C964F29F73}"/>
      </w:docPartPr>
      <w:docPartBody>
        <w:p w:rsidR="00827A95" w:rsidRDefault="00C43E96" w:rsidP="00C43E96">
          <w:pPr>
            <w:pStyle w:val="9B65DCCA73CE443D982445B0BCFB3F67"/>
          </w:pPr>
          <w:r w:rsidRPr="0042580C">
            <w:rPr>
              <w:rStyle w:val="PlaceholderText"/>
            </w:rPr>
            <w:t>Click or tap here to enter text.</w:t>
          </w:r>
        </w:p>
      </w:docPartBody>
    </w:docPart>
    <w:docPart>
      <w:docPartPr>
        <w:name w:val="846ABE7755DC4C5FA8E9ECAD5AD2B485"/>
        <w:category>
          <w:name w:val="General"/>
          <w:gallery w:val="placeholder"/>
        </w:category>
        <w:types>
          <w:type w:val="bbPlcHdr"/>
        </w:types>
        <w:behaviors>
          <w:behavior w:val="content"/>
        </w:behaviors>
        <w:guid w:val="{DA3E900F-30EF-4D60-AE9D-803C49C41DDD}"/>
      </w:docPartPr>
      <w:docPartBody>
        <w:p w:rsidR="00827A95" w:rsidRDefault="00C43E96" w:rsidP="00C43E96">
          <w:pPr>
            <w:pStyle w:val="846ABE7755DC4C5FA8E9ECAD5AD2B485"/>
          </w:pPr>
          <w:r w:rsidRPr="0042580C">
            <w:rPr>
              <w:rStyle w:val="PlaceholderText"/>
            </w:rPr>
            <w:t>Click or tap here to enter text.</w:t>
          </w:r>
        </w:p>
      </w:docPartBody>
    </w:docPart>
    <w:docPart>
      <w:docPartPr>
        <w:name w:val="E641109B6EBF4356AED1BFF20D13D374"/>
        <w:category>
          <w:name w:val="General"/>
          <w:gallery w:val="placeholder"/>
        </w:category>
        <w:types>
          <w:type w:val="bbPlcHdr"/>
        </w:types>
        <w:behaviors>
          <w:behavior w:val="content"/>
        </w:behaviors>
        <w:guid w:val="{39E0CF29-D5C7-4E5D-BF31-B0916E1E1D45}"/>
      </w:docPartPr>
      <w:docPartBody>
        <w:p w:rsidR="00827A95" w:rsidRDefault="00C43E96" w:rsidP="00C43E96">
          <w:pPr>
            <w:pStyle w:val="E641109B6EBF4356AED1BFF20D13D374"/>
          </w:pPr>
          <w:r w:rsidRPr="0042580C">
            <w:rPr>
              <w:rStyle w:val="PlaceholderText"/>
            </w:rPr>
            <w:t>Click or tap here to enter text.</w:t>
          </w:r>
        </w:p>
      </w:docPartBody>
    </w:docPart>
    <w:docPart>
      <w:docPartPr>
        <w:name w:val="ABDE15115C614B87B63E7429067F0771"/>
        <w:category>
          <w:name w:val="General"/>
          <w:gallery w:val="placeholder"/>
        </w:category>
        <w:types>
          <w:type w:val="bbPlcHdr"/>
        </w:types>
        <w:behaviors>
          <w:behavior w:val="content"/>
        </w:behaviors>
        <w:guid w:val="{0C79EFE1-37C1-4CF4-8CBF-F9C7387B2440}"/>
      </w:docPartPr>
      <w:docPartBody>
        <w:p w:rsidR="00827A95" w:rsidRDefault="00C43E96" w:rsidP="00C43E96">
          <w:pPr>
            <w:pStyle w:val="ABDE15115C614B87B63E7429067F0771"/>
          </w:pPr>
          <w:r w:rsidRPr="0042580C">
            <w:rPr>
              <w:rStyle w:val="PlaceholderText"/>
            </w:rPr>
            <w:t>Click or tap here to enter text.</w:t>
          </w:r>
        </w:p>
      </w:docPartBody>
    </w:docPart>
    <w:docPart>
      <w:docPartPr>
        <w:name w:val="4D9E325A29E14134B65E6508649717EB"/>
        <w:category>
          <w:name w:val="General"/>
          <w:gallery w:val="placeholder"/>
        </w:category>
        <w:types>
          <w:type w:val="bbPlcHdr"/>
        </w:types>
        <w:behaviors>
          <w:behavior w:val="content"/>
        </w:behaviors>
        <w:guid w:val="{3CA8E8C7-C2BB-4CEB-A48F-E43F0B3AE39E}"/>
      </w:docPartPr>
      <w:docPartBody>
        <w:p w:rsidR="00827A95" w:rsidRDefault="00C43E96" w:rsidP="00C43E96">
          <w:pPr>
            <w:pStyle w:val="4D9E325A29E14134B65E6508649717EB"/>
          </w:pPr>
          <w:r w:rsidRPr="0042580C">
            <w:rPr>
              <w:rStyle w:val="PlaceholderText"/>
            </w:rPr>
            <w:t>Click or tap here to enter text.</w:t>
          </w:r>
        </w:p>
      </w:docPartBody>
    </w:docPart>
    <w:docPart>
      <w:docPartPr>
        <w:name w:val="8B0FA76E561442FC82FD91F793D15DE9"/>
        <w:category>
          <w:name w:val="General"/>
          <w:gallery w:val="placeholder"/>
        </w:category>
        <w:types>
          <w:type w:val="bbPlcHdr"/>
        </w:types>
        <w:behaviors>
          <w:behavior w:val="content"/>
        </w:behaviors>
        <w:guid w:val="{C4126E85-CFEC-4082-9AFF-47374F0951F1}"/>
      </w:docPartPr>
      <w:docPartBody>
        <w:p w:rsidR="00827A95" w:rsidRDefault="00C43E96" w:rsidP="00C43E96">
          <w:pPr>
            <w:pStyle w:val="8B0FA76E561442FC82FD91F793D15DE9"/>
          </w:pPr>
          <w:r w:rsidRPr="0042580C">
            <w:rPr>
              <w:rStyle w:val="PlaceholderText"/>
            </w:rPr>
            <w:t>Click or tap here to enter text.</w:t>
          </w:r>
        </w:p>
      </w:docPartBody>
    </w:docPart>
    <w:docPart>
      <w:docPartPr>
        <w:name w:val="E4F76B90F04E4D3489B04A610B50B6C2"/>
        <w:category>
          <w:name w:val="General"/>
          <w:gallery w:val="placeholder"/>
        </w:category>
        <w:types>
          <w:type w:val="bbPlcHdr"/>
        </w:types>
        <w:behaviors>
          <w:behavior w:val="content"/>
        </w:behaviors>
        <w:guid w:val="{420A96F1-9929-44EB-93A4-5E3CFD9D6803}"/>
      </w:docPartPr>
      <w:docPartBody>
        <w:p w:rsidR="00827A95" w:rsidRDefault="00C43E96" w:rsidP="00C43E96">
          <w:pPr>
            <w:pStyle w:val="E4F76B90F04E4D3489B04A610B50B6C2"/>
          </w:pPr>
          <w:r w:rsidRPr="0042580C">
            <w:rPr>
              <w:rStyle w:val="PlaceholderText"/>
            </w:rPr>
            <w:t>Click or tap here to enter text.</w:t>
          </w:r>
        </w:p>
      </w:docPartBody>
    </w:docPart>
    <w:docPart>
      <w:docPartPr>
        <w:name w:val="AEDFE926D81F4CE29D4BFF7CCD54ED51"/>
        <w:category>
          <w:name w:val="General"/>
          <w:gallery w:val="placeholder"/>
        </w:category>
        <w:types>
          <w:type w:val="bbPlcHdr"/>
        </w:types>
        <w:behaviors>
          <w:behavior w:val="content"/>
        </w:behaviors>
        <w:guid w:val="{A30C84EA-BAC9-4CC4-A7EE-C6C1C0CA53D0}"/>
      </w:docPartPr>
      <w:docPartBody>
        <w:p w:rsidR="00827A95" w:rsidRDefault="00C43E96" w:rsidP="00C43E96">
          <w:pPr>
            <w:pStyle w:val="AEDFE926D81F4CE29D4BFF7CCD54ED51"/>
          </w:pPr>
          <w:r w:rsidRPr="0042580C">
            <w:rPr>
              <w:rStyle w:val="PlaceholderText"/>
            </w:rPr>
            <w:t>Click or tap here to enter text.</w:t>
          </w:r>
        </w:p>
      </w:docPartBody>
    </w:docPart>
    <w:docPart>
      <w:docPartPr>
        <w:name w:val="F3D51159124E4138B88ED0E5E7F9EC0E"/>
        <w:category>
          <w:name w:val="General"/>
          <w:gallery w:val="placeholder"/>
        </w:category>
        <w:types>
          <w:type w:val="bbPlcHdr"/>
        </w:types>
        <w:behaviors>
          <w:behavior w:val="content"/>
        </w:behaviors>
        <w:guid w:val="{A60C266C-8ED1-4316-9D5F-B30ABB37BB8A}"/>
      </w:docPartPr>
      <w:docPartBody>
        <w:p w:rsidR="00827A95" w:rsidRDefault="00C43E96" w:rsidP="00C43E96">
          <w:pPr>
            <w:pStyle w:val="F3D51159124E4138B88ED0E5E7F9EC0E"/>
          </w:pPr>
          <w:r w:rsidRPr="0042580C">
            <w:rPr>
              <w:rStyle w:val="PlaceholderText"/>
            </w:rPr>
            <w:t>Click or tap here to enter text.</w:t>
          </w:r>
        </w:p>
      </w:docPartBody>
    </w:docPart>
    <w:docPart>
      <w:docPartPr>
        <w:name w:val="FA6031B5A9374942B919B989D502B74C"/>
        <w:category>
          <w:name w:val="General"/>
          <w:gallery w:val="placeholder"/>
        </w:category>
        <w:types>
          <w:type w:val="bbPlcHdr"/>
        </w:types>
        <w:behaviors>
          <w:behavior w:val="content"/>
        </w:behaviors>
        <w:guid w:val="{F5018C81-02CA-406D-84BD-4418EE5DB2EB}"/>
      </w:docPartPr>
      <w:docPartBody>
        <w:p w:rsidR="00827A95" w:rsidRDefault="00C43E96" w:rsidP="00C43E96">
          <w:pPr>
            <w:pStyle w:val="FA6031B5A9374942B919B989D502B74C"/>
          </w:pPr>
          <w:r w:rsidRPr="0042580C">
            <w:rPr>
              <w:rStyle w:val="PlaceholderText"/>
            </w:rPr>
            <w:t>Click or tap here to enter text.</w:t>
          </w:r>
        </w:p>
      </w:docPartBody>
    </w:docPart>
    <w:docPart>
      <w:docPartPr>
        <w:name w:val="5782DE5043C040969CB168B62AAB4690"/>
        <w:category>
          <w:name w:val="General"/>
          <w:gallery w:val="placeholder"/>
        </w:category>
        <w:types>
          <w:type w:val="bbPlcHdr"/>
        </w:types>
        <w:behaviors>
          <w:behavior w:val="content"/>
        </w:behaviors>
        <w:guid w:val="{7635C5DB-4B8B-4587-98C9-96358B3077E8}"/>
      </w:docPartPr>
      <w:docPartBody>
        <w:p w:rsidR="00827A95" w:rsidRDefault="00C43E96" w:rsidP="00C43E96">
          <w:pPr>
            <w:pStyle w:val="5782DE5043C040969CB168B62AAB4690"/>
          </w:pPr>
          <w:r w:rsidRPr="0042580C">
            <w:rPr>
              <w:rStyle w:val="PlaceholderText"/>
            </w:rPr>
            <w:t>Click or tap here to enter text.</w:t>
          </w:r>
        </w:p>
      </w:docPartBody>
    </w:docPart>
    <w:docPart>
      <w:docPartPr>
        <w:name w:val="EEA981DD93FB41278B444747E7CB7A05"/>
        <w:category>
          <w:name w:val="General"/>
          <w:gallery w:val="placeholder"/>
        </w:category>
        <w:types>
          <w:type w:val="bbPlcHdr"/>
        </w:types>
        <w:behaviors>
          <w:behavior w:val="content"/>
        </w:behaviors>
        <w:guid w:val="{E716B50B-933E-4438-BFD4-2D4B4CC580DB}"/>
      </w:docPartPr>
      <w:docPartBody>
        <w:p w:rsidR="00827A95" w:rsidRDefault="00C43E96" w:rsidP="00C43E96">
          <w:pPr>
            <w:pStyle w:val="EEA981DD93FB41278B444747E7CB7A05"/>
          </w:pPr>
          <w:r w:rsidRPr="0042580C">
            <w:rPr>
              <w:rStyle w:val="PlaceholderText"/>
            </w:rPr>
            <w:t>Click or tap here to enter text.</w:t>
          </w:r>
        </w:p>
      </w:docPartBody>
    </w:docPart>
    <w:docPart>
      <w:docPartPr>
        <w:name w:val="0ACEC1601D134B09BD5FD36A960D834F"/>
        <w:category>
          <w:name w:val="General"/>
          <w:gallery w:val="placeholder"/>
        </w:category>
        <w:types>
          <w:type w:val="bbPlcHdr"/>
        </w:types>
        <w:behaviors>
          <w:behavior w:val="content"/>
        </w:behaviors>
        <w:guid w:val="{42F75128-5BD3-40EC-9582-802C61ECB8D4}"/>
      </w:docPartPr>
      <w:docPartBody>
        <w:p w:rsidR="00827A95" w:rsidRDefault="00C43E96" w:rsidP="00C43E96">
          <w:pPr>
            <w:pStyle w:val="0ACEC1601D134B09BD5FD36A960D834F"/>
          </w:pPr>
          <w:r w:rsidRPr="0042580C">
            <w:rPr>
              <w:rStyle w:val="PlaceholderText"/>
            </w:rPr>
            <w:t>Click or tap here to enter text.</w:t>
          </w:r>
        </w:p>
      </w:docPartBody>
    </w:docPart>
    <w:docPart>
      <w:docPartPr>
        <w:name w:val="E8B02A6050534D6DB5D78A753877F48A"/>
        <w:category>
          <w:name w:val="General"/>
          <w:gallery w:val="placeholder"/>
        </w:category>
        <w:types>
          <w:type w:val="bbPlcHdr"/>
        </w:types>
        <w:behaviors>
          <w:behavior w:val="content"/>
        </w:behaviors>
        <w:guid w:val="{7233529C-2F9B-4537-8094-AE0E115BCDD4}"/>
      </w:docPartPr>
      <w:docPartBody>
        <w:p w:rsidR="00827A95" w:rsidRDefault="00C43E96" w:rsidP="00C43E96">
          <w:pPr>
            <w:pStyle w:val="E8B02A6050534D6DB5D78A753877F48A"/>
          </w:pPr>
          <w:r w:rsidRPr="0042580C">
            <w:rPr>
              <w:rStyle w:val="PlaceholderText"/>
            </w:rPr>
            <w:t>Click or tap here to enter text.</w:t>
          </w:r>
        </w:p>
      </w:docPartBody>
    </w:docPart>
    <w:docPart>
      <w:docPartPr>
        <w:name w:val="E915EF8C33C049678D8899D58B4CBE82"/>
        <w:category>
          <w:name w:val="General"/>
          <w:gallery w:val="placeholder"/>
        </w:category>
        <w:types>
          <w:type w:val="bbPlcHdr"/>
        </w:types>
        <w:behaviors>
          <w:behavior w:val="content"/>
        </w:behaviors>
        <w:guid w:val="{0DCDEA88-2E00-449C-A8C0-E431FFB7095A}"/>
      </w:docPartPr>
      <w:docPartBody>
        <w:p w:rsidR="00827A95" w:rsidRDefault="00C43E96" w:rsidP="00C43E96">
          <w:pPr>
            <w:pStyle w:val="E915EF8C33C049678D8899D58B4CBE82"/>
          </w:pPr>
          <w:r w:rsidRPr="0042580C">
            <w:rPr>
              <w:rStyle w:val="PlaceholderText"/>
            </w:rPr>
            <w:t>Click or tap here to enter text.</w:t>
          </w:r>
        </w:p>
      </w:docPartBody>
    </w:docPart>
    <w:docPart>
      <w:docPartPr>
        <w:name w:val="344CF72D4E16491BA1A3FBEF7CA60315"/>
        <w:category>
          <w:name w:val="General"/>
          <w:gallery w:val="placeholder"/>
        </w:category>
        <w:types>
          <w:type w:val="bbPlcHdr"/>
        </w:types>
        <w:behaviors>
          <w:behavior w:val="content"/>
        </w:behaviors>
        <w:guid w:val="{CE5ACE3C-D607-460C-A899-A91E8DA6BD02}"/>
      </w:docPartPr>
      <w:docPartBody>
        <w:p w:rsidR="00827A95" w:rsidRDefault="00C43E96" w:rsidP="00C43E96">
          <w:pPr>
            <w:pStyle w:val="344CF72D4E16491BA1A3FBEF7CA60315"/>
          </w:pPr>
          <w:r w:rsidRPr="0042580C">
            <w:rPr>
              <w:rStyle w:val="PlaceholderText"/>
            </w:rPr>
            <w:t>Click or tap here to enter text.</w:t>
          </w:r>
        </w:p>
      </w:docPartBody>
    </w:docPart>
    <w:docPart>
      <w:docPartPr>
        <w:name w:val="30D9326B108A4D0882DD3B20BDE48B0F"/>
        <w:category>
          <w:name w:val="General"/>
          <w:gallery w:val="placeholder"/>
        </w:category>
        <w:types>
          <w:type w:val="bbPlcHdr"/>
        </w:types>
        <w:behaviors>
          <w:behavior w:val="content"/>
        </w:behaviors>
        <w:guid w:val="{E7582E02-FA4F-46DD-B301-8FDDE9734E12}"/>
      </w:docPartPr>
      <w:docPartBody>
        <w:p w:rsidR="00827A95" w:rsidRDefault="00C43E96" w:rsidP="00C43E96">
          <w:pPr>
            <w:pStyle w:val="30D9326B108A4D0882DD3B20BDE48B0F"/>
          </w:pPr>
          <w:r w:rsidRPr="0042580C">
            <w:rPr>
              <w:rStyle w:val="PlaceholderText"/>
            </w:rPr>
            <w:t>Click or tap here to enter text.</w:t>
          </w:r>
        </w:p>
      </w:docPartBody>
    </w:docPart>
    <w:docPart>
      <w:docPartPr>
        <w:name w:val="E4721C28C99248AE9D2AB8F53DBD1D0A"/>
        <w:category>
          <w:name w:val="General"/>
          <w:gallery w:val="placeholder"/>
        </w:category>
        <w:types>
          <w:type w:val="bbPlcHdr"/>
        </w:types>
        <w:behaviors>
          <w:behavior w:val="content"/>
        </w:behaviors>
        <w:guid w:val="{204ED6A9-DB07-48A5-B16C-C15C7F1F40CB}"/>
      </w:docPartPr>
      <w:docPartBody>
        <w:p w:rsidR="00827A95" w:rsidRDefault="00C43E96" w:rsidP="00C43E96">
          <w:pPr>
            <w:pStyle w:val="E4721C28C99248AE9D2AB8F53DBD1D0A"/>
          </w:pPr>
          <w:r w:rsidRPr="0042580C">
            <w:rPr>
              <w:rStyle w:val="PlaceholderText"/>
            </w:rPr>
            <w:t>Click or tap here to enter text.</w:t>
          </w:r>
        </w:p>
      </w:docPartBody>
    </w:docPart>
    <w:docPart>
      <w:docPartPr>
        <w:name w:val="BDD890D77D3D4CB381A5D542300F0C8F"/>
        <w:category>
          <w:name w:val="General"/>
          <w:gallery w:val="placeholder"/>
        </w:category>
        <w:types>
          <w:type w:val="bbPlcHdr"/>
        </w:types>
        <w:behaviors>
          <w:behavior w:val="content"/>
        </w:behaviors>
        <w:guid w:val="{DF735F62-2EBE-487F-BE61-BC0FB2346664}"/>
      </w:docPartPr>
      <w:docPartBody>
        <w:p w:rsidR="00827A95" w:rsidRDefault="00C43E96" w:rsidP="00C43E96">
          <w:pPr>
            <w:pStyle w:val="BDD890D77D3D4CB381A5D542300F0C8F"/>
          </w:pPr>
          <w:r w:rsidRPr="0042580C">
            <w:rPr>
              <w:rStyle w:val="PlaceholderText"/>
            </w:rPr>
            <w:t>Click or tap here to enter text.</w:t>
          </w:r>
        </w:p>
      </w:docPartBody>
    </w:docPart>
    <w:docPart>
      <w:docPartPr>
        <w:name w:val="7FBA8434F01F44E6815200A454A06370"/>
        <w:category>
          <w:name w:val="General"/>
          <w:gallery w:val="placeholder"/>
        </w:category>
        <w:types>
          <w:type w:val="bbPlcHdr"/>
        </w:types>
        <w:behaviors>
          <w:behavior w:val="content"/>
        </w:behaviors>
        <w:guid w:val="{1B5F1655-54F9-47EA-AA51-89B71F325805}"/>
      </w:docPartPr>
      <w:docPartBody>
        <w:p w:rsidR="00827A95" w:rsidRDefault="00C43E96" w:rsidP="00C43E96">
          <w:pPr>
            <w:pStyle w:val="7FBA8434F01F44E6815200A454A06370"/>
          </w:pPr>
          <w:r w:rsidRPr="0042580C">
            <w:rPr>
              <w:rStyle w:val="PlaceholderText"/>
            </w:rPr>
            <w:t>Click or tap here to enter text.</w:t>
          </w:r>
        </w:p>
      </w:docPartBody>
    </w:docPart>
    <w:docPart>
      <w:docPartPr>
        <w:name w:val="854261581B5546ADA3A60580CE72A199"/>
        <w:category>
          <w:name w:val="General"/>
          <w:gallery w:val="placeholder"/>
        </w:category>
        <w:types>
          <w:type w:val="bbPlcHdr"/>
        </w:types>
        <w:behaviors>
          <w:behavior w:val="content"/>
        </w:behaviors>
        <w:guid w:val="{E67A56B1-67CE-4D15-9A9F-346A283BBA1E}"/>
      </w:docPartPr>
      <w:docPartBody>
        <w:p w:rsidR="00827A95" w:rsidRDefault="00C43E96" w:rsidP="00C43E96">
          <w:pPr>
            <w:pStyle w:val="854261581B5546ADA3A60580CE72A199"/>
          </w:pPr>
          <w:r w:rsidRPr="0042580C">
            <w:rPr>
              <w:rStyle w:val="PlaceholderText"/>
            </w:rPr>
            <w:t>Click or tap here to enter text.</w:t>
          </w:r>
        </w:p>
      </w:docPartBody>
    </w:docPart>
    <w:docPart>
      <w:docPartPr>
        <w:name w:val="7FD5E410309E47BDBFD3C9A968BAADD8"/>
        <w:category>
          <w:name w:val="General"/>
          <w:gallery w:val="placeholder"/>
        </w:category>
        <w:types>
          <w:type w:val="bbPlcHdr"/>
        </w:types>
        <w:behaviors>
          <w:behavior w:val="content"/>
        </w:behaviors>
        <w:guid w:val="{73563D2A-DAB9-4CB4-AAB9-4E5AB76B7BE7}"/>
      </w:docPartPr>
      <w:docPartBody>
        <w:p w:rsidR="00827A95" w:rsidRDefault="00C43E96" w:rsidP="00C43E96">
          <w:pPr>
            <w:pStyle w:val="7FD5E410309E47BDBFD3C9A968BAADD8"/>
          </w:pPr>
          <w:r w:rsidRPr="0042580C">
            <w:rPr>
              <w:rStyle w:val="PlaceholderText"/>
            </w:rPr>
            <w:t>Click or tap here to enter text.</w:t>
          </w:r>
        </w:p>
      </w:docPartBody>
    </w:docPart>
    <w:docPart>
      <w:docPartPr>
        <w:name w:val="1D960BE27D344EB1862516FBFB6C1396"/>
        <w:category>
          <w:name w:val="General"/>
          <w:gallery w:val="placeholder"/>
        </w:category>
        <w:types>
          <w:type w:val="bbPlcHdr"/>
        </w:types>
        <w:behaviors>
          <w:behavior w:val="content"/>
        </w:behaviors>
        <w:guid w:val="{0784EDA7-86FE-40A9-B643-B37B38735C09}"/>
      </w:docPartPr>
      <w:docPartBody>
        <w:p w:rsidR="00827A95" w:rsidRDefault="00C43E96" w:rsidP="00C43E96">
          <w:pPr>
            <w:pStyle w:val="1D960BE27D344EB1862516FBFB6C1396"/>
          </w:pPr>
          <w:r w:rsidRPr="0042580C">
            <w:rPr>
              <w:rStyle w:val="PlaceholderText"/>
            </w:rPr>
            <w:t>Click or tap here to enter text.</w:t>
          </w:r>
        </w:p>
      </w:docPartBody>
    </w:docPart>
    <w:docPart>
      <w:docPartPr>
        <w:name w:val="69E3201E177F4FCC9D8D3FC8AB1068C4"/>
        <w:category>
          <w:name w:val="General"/>
          <w:gallery w:val="placeholder"/>
        </w:category>
        <w:types>
          <w:type w:val="bbPlcHdr"/>
        </w:types>
        <w:behaviors>
          <w:behavior w:val="content"/>
        </w:behaviors>
        <w:guid w:val="{460A8E37-0EF8-4DE9-A85F-E94296B76875}"/>
      </w:docPartPr>
      <w:docPartBody>
        <w:p w:rsidR="00827A95" w:rsidRDefault="00C43E96" w:rsidP="00C43E96">
          <w:pPr>
            <w:pStyle w:val="69E3201E177F4FCC9D8D3FC8AB1068C4"/>
          </w:pPr>
          <w:r w:rsidRPr="0042580C">
            <w:rPr>
              <w:rStyle w:val="PlaceholderText"/>
            </w:rPr>
            <w:t>Click or tap here to enter text.</w:t>
          </w:r>
        </w:p>
      </w:docPartBody>
    </w:docPart>
    <w:docPart>
      <w:docPartPr>
        <w:name w:val="7A2ED4E3BEBE4207B2B8F5D24DCEA729"/>
        <w:category>
          <w:name w:val="General"/>
          <w:gallery w:val="placeholder"/>
        </w:category>
        <w:types>
          <w:type w:val="bbPlcHdr"/>
        </w:types>
        <w:behaviors>
          <w:behavior w:val="content"/>
        </w:behaviors>
        <w:guid w:val="{C96EBDA2-45D4-4797-8CB0-D6999646B581}"/>
      </w:docPartPr>
      <w:docPartBody>
        <w:p w:rsidR="00827A95" w:rsidRDefault="00C43E96" w:rsidP="00C43E96">
          <w:pPr>
            <w:pStyle w:val="7A2ED4E3BEBE4207B2B8F5D24DCEA729"/>
          </w:pPr>
          <w:r w:rsidRPr="0042580C">
            <w:rPr>
              <w:rStyle w:val="PlaceholderText"/>
            </w:rPr>
            <w:t>Click or tap here to enter text.</w:t>
          </w:r>
        </w:p>
      </w:docPartBody>
    </w:docPart>
    <w:docPart>
      <w:docPartPr>
        <w:name w:val="CC496565B81C462CB52838200680EFDE"/>
        <w:category>
          <w:name w:val="General"/>
          <w:gallery w:val="placeholder"/>
        </w:category>
        <w:types>
          <w:type w:val="bbPlcHdr"/>
        </w:types>
        <w:behaviors>
          <w:behavior w:val="content"/>
        </w:behaviors>
        <w:guid w:val="{D232B55F-480A-4F66-8130-5D892EC03FBC}"/>
      </w:docPartPr>
      <w:docPartBody>
        <w:p w:rsidR="00827A95" w:rsidRDefault="00C43E96" w:rsidP="00C43E96">
          <w:pPr>
            <w:pStyle w:val="CC496565B81C462CB52838200680EFDE"/>
          </w:pPr>
          <w:r w:rsidRPr="0042580C">
            <w:rPr>
              <w:rStyle w:val="PlaceholderText"/>
            </w:rPr>
            <w:t>Click or tap here to enter text.</w:t>
          </w:r>
        </w:p>
      </w:docPartBody>
    </w:docPart>
    <w:docPart>
      <w:docPartPr>
        <w:name w:val="0E7080B7D3F94CCFB3037052A672FDA8"/>
        <w:category>
          <w:name w:val="General"/>
          <w:gallery w:val="placeholder"/>
        </w:category>
        <w:types>
          <w:type w:val="bbPlcHdr"/>
        </w:types>
        <w:behaviors>
          <w:behavior w:val="content"/>
        </w:behaviors>
        <w:guid w:val="{59D35C90-253E-4CFF-B63F-C335DAE035B6}"/>
      </w:docPartPr>
      <w:docPartBody>
        <w:p w:rsidR="00827A95" w:rsidRDefault="00C43E96" w:rsidP="00C43E96">
          <w:pPr>
            <w:pStyle w:val="0E7080B7D3F94CCFB3037052A672FDA8"/>
          </w:pPr>
          <w:r w:rsidRPr="0042580C">
            <w:rPr>
              <w:rStyle w:val="PlaceholderText"/>
            </w:rPr>
            <w:t>Click or tap here to enter text.</w:t>
          </w:r>
        </w:p>
      </w:docPartBody>
    </w:docPart>
    <w:docPart>
      <w:docPartPr>
        <w:name w:val="2FF5BC219A3B4A6A8EA360093E958550"/>
        <w:category>
          <w:name w:val="General"/>
          <w:gallery w:val="placeholder"/>
        </w:category>
        <w:types>
          <w:type w:val="bbPlcHdr"/>
        </w:types>
        <w:behaviors>
          <w:behavior w:val="content"/>
        </w:behaviors>
        <w:guid w:val="{2A57C802-CC87-471C-BDC5-E218535A62CB}"/>
      </w:docPartPr>
      <w:docPartBody>
        <w:p w:rsidR="00827A95" w:rsidRDefault="00C43E96" w:rsidP="00C43E96">
          <w:pPr>
            <w:pStyle w:val="2FF5BC219A3B4A6A8EA360093E958550"/>
          </w:pPr>
          <w:r w:rsidRPr="0042580C">
            <w:rPr>
              <w:rStyle w:val="PlaceholderText"/>
            </w:rPr>
            <w:t>Click or tap here to enter text.</w:t>
          </w:r>
        </w:p>
      </w:docPartBody>
    </w:docPart>
    <w:docPart>
      <w:docPartPr>
        <w:name w:val="D75721925A4E4B69AAF10946966C1732"/>
        <w:category>
          <w:name w:val="General"/>
          <w:gallery w:val="placeholder"/>
        </w:category>
        <w:types>
          <w:type w:val="bbPlcHdr"/>
        </w:types>
        <w:behaviors>
          <w:behavior w:val="content"/>
        </w:behaviors>
        <w:guid w:val="{080F33F0-EF1C-4F27-B90D-382FA615A426}"/>
      </w:docPartPr>
      <w:docPartBody>
        <w:p w:rsidR="00827A95" w:rsidRDefault="00C43E96" w:rsidP="00C43E96">
          <w:pPr>
            <w:pStyle w:val="D75721925A4E4B69AAF10946966C1732"/>
          </w:pPr>
          <w:r w:rsidRPr="0042580C">
            <w:rPr>
              <w:rStyle w:val="PlaceholderText"/>
            </w:rPr>
            <w:t>Click or tap here to enter text.</w:t>
          </w:r>
        </w:p>
      </w:docPartBody>
    </w:docPart>
    <w:docPart>
      <w:docPartPr>
        <w:name w:val="3D345A6948E947B08A0502D5EE0AC73D"/>
        <w:category>
          <w:name w:val="General"/>
          <w:gallery w:val="placeholder"/>
        </w:category>
        <w:types>
          <w:type w:val="bbPlcHdr"/>
        </w:types>
        <w:behaviors>
          <w:behavior w:val="content"/>
        </w:behaviors>
        <w:guid w:val="{AE472CB9-857B-4928-8117-440E31C17BD3}"/>
      </w:docPartPr>
      <w:docPartBody>
        <w:p w:rsidR="00827A95" w:rsidRDefault="00C43E96" w:rsidP="00C43E96">
          <w:pPr>
            <w:pStyle w:val="3D345A6948E947B08A0502D5EE0AC73D"/>
          </w:pPr>
          <w:r w:rsidRPr="0042580C">
            <w:rPr>
              <w:rStyle w:val="PlaceholderText"/>
            </w:rPr>
            <w:t>Click or tap here to enter text.</w:t>
          </w:r>
        </w:p>
      </w:docPartBody>
    </w:docPart>
    <w:docPart>
      <w:docPartPr>
        <w:name w:val="56813049BCAA4321A85B1FD477168839"/>
        <w:category>
          <w:name w:val="General"/>
          <w:gallery w:val="placeholder"/>
        </w:category>
        <w:types>
          <w:type w:val="bbPlcHdr"/>
        </w:types>
        <w:behaviors>
          <w:behavior w:val="content"/>
        </w:behaviors>
        <w:guid w:val="{D8F7EE1C-8690-4F1A-88E7-77EE742CC030}"/>
      </w:docPartPr>
      <w:docPartBody>
        <w:p w:rsidR="00827A95" w:rsidRDefault="00C43E96" w:rsidP="00C43E96">
          <w:pPr>
            <w:pStyle w:val="56813049BCAA4321A85B1FD477168839"/>
          </w:pPr>
          <w:r w:rsidRPr="0042580C">
            <w:rPr>
              <w:rStyle w:val="PlaceholderText"/>
            </w:rPr>
            <w:t>Click or tap here to enter text.</w:t>
          </w:r>
        </w:p>
      </w:docPartBody>
    </w:docPart>
    <w:docPart>
      <w:docPartPr>
        <w:name w:val="7DA10BBCAC9344A0841DB9915056E444"/>
        <w:category>
          <w:name w:val="General"/>
          <w:gallery w:val="placeholder"/>
        </w:category>
        <w:types>
          <w:type w:val="bbPlcHdr"/>
        </w:types>
        <w:behaviors>
          <w:behavior w:val="content"/>
        </w:behaviors>
        <w:guid w:val="{F6925ADD-B7DC-4999-8478-A487DC9CE27B}"/>
      </w:docPartPr>
      <w:docPartBody>
        <w:p w:rsidR="00827A95" w:rsidRDefault="00C43E96" w:rsidP="00C43E96">
          <w:pPr>
            <w:pStyle w:val="7DA10BBCAC9344A0841DB9915056E444"/>
          </w:pPr>
          <w:r w:rsidRPr="0042580C">
            <w:rPr>
              <w:rStyle w:val="PlaceholderText"/>
            </w:rPr>
            <w:t>Click or tap here to enter text.</w:t>
          </w:r>
        </w:p>
      </w:docPartBody>
    </w:docPart>
    <w:docPart>
      <w:docPartPr>
        <w:name w:val="BB9F5D6F8CAA49F19139A2AD4DF760F8"/>
        <w:category>
          <w:name w:val="General"/>
          <w:gallery w:val="placeholder"/>
        </w:category>
        <w:types>
          <w:type w:val="bbPlcHdr"/>
        </w:types>
        <w:behaviors>
          <w:behavior w:val="content"/>
        </w:behaviors>
        <w:guid w:val="{105A6954-86F2-49B0-B4F6-689B9B61BC70}"/>
      </w:docPartPr>
      <w:docPartBody>
        <w:p w:rsidR="00827A95" w:rsidRDefault="00C43E96" w:rsidP="00C43E96">
          <w:pPr>
            <w:pStyle w:val="BB9F5D6F8CAA49F19139A2AD4DF760F8"/>
          </w:pPr>
          <w:r w:rsidRPr="0042580C">
            <w:rPr>
              <w:rStyle w:val="PlaceholderText"/>
            </w:rPr>
            <w:t>Click or tap here to enter text.</w:t>
          </w:r>
        </w:p>
      </w:docPartBody>
    </w:docPart>
    <w:docPart>
      <w:docPartPr>
        <w:name w:val="B2819B2BF6C5401EAD65CA10B62BFF01"/>
        <w:category>
          <w:name w:val="General"/>
          <w:gallery w:val="placeholder"/>
        </w:category>
        <w:types>
          <w:type w:val="bbPlcHdr"/>
        </w:types>
        <w:behaviors>
          <w:behavior w:val="content"/>
        </w:behaviors>
        <w:guid w:val="{3E89ABDC-6782-48AB-BF0B-5411E5E390E7}"/>
      </w:docPartPr>
      <w:docPartBody>
        <w:p w:rsidR="00827A95" w:rsidRDefault="00C43E96" w:rsidP="00C43E96">
          <w:pPr>
            <w:pStyle w:val="B2819B2BF6C5401EAD65CA10B62BFF01"/>
          </w:pPr>
          <w:r w:rsidRPr="0042580C">
            <w:rPr>
              <w:rStyle w:val="PlaceholderText"/>
            </w:rPr>
            <w:t>Click or tap here to enter text.</w:t>
          </w:r>
        </w:p>
      </w:docPartBody>
    </w:docPart>
    <w:docPart>
      <w:docPartPr>
        <w:name w:val="799950F08E5742D3A00C14FE6BE9F2F6"/>
        <w:category>
          <w:name w:val="General"/>
          <w:gallery w:val="placeholder"/>
        </w:category>
        <w:types>
          <w:type w:val="bbPlcHdr"/>
        </w:types>
        <w:behaviors>
          <w:behavior w:val="content"/>
        </w:behaviors>
        <w:guid w:val="{AA1DB9DC-3187-40C7-BF29-BA0A452E12C4}"/>
      </w:docPartPr>
      <w:docPartBody>
        <w:p w:rsidR="00827A95" w:rsidRDefault="00C43E96" w:rsidP="00C43E96">
          <w:pPr>
            <w:pStyle w:val="799950F08E5742D3A00C14FE6BE9F2F6"/>
          </w:pPr>
          <w:r w:rsidRPr="0042580C">
            <w:rPr>
              <w:rStyle w:val="PlaceholderText"/>
            </w:rPr>
            <w:t>Click or tap here to enter text.</w:t>
          </w:r>
        </w:p>
      </w:docPartBody>
    </w:docPart>
    <w:docPart>
      <w:docPartPr>
        <w:name w:val="61F7085C78C94BBAAFF856B5B9B83DCF"/>
        <w:category>
          <w:name w:val="General"/>
          <w:gallery w:val="placeholder"/>
        </w:category>
        <w:types>
          <w:type w:val="bbPlcHdr"/>
        </w:types>
        <w:behaviors>
          <w:behavior w:val="content"/>
        </w:behaviors>
        <w:guid w:val="{385A59C6-C66E-4B54-B1D1-F91C2B2CBCB9}"/>
      </w:docPartPr>
      <w:docPartBody>
        <w:p w:rsidR="00827A95" w:rsidRDefault="00C43E96" w:rsidP="00C43E96">
          <w:pPr>
            <w:pStyle w:val="61F7085C78C94BBAAFF856B5B9B83DCF"/>
          </w:pPr>
          <w:r w:rsidRPr="0042580C">
            <w:rPr>
              <w:rStyle w:val="PlaceholderText"/>
            </w:rPr>
            <w:t>Click or tap here to enter text.</w:t>
          </w:r>
        </w:p>
      </w:docPartBody>
    </w:docPart>
    <w:docPart>
      <w:docPartPr>
        <w:name w:val="F159FD7A564445B8A4F723A9205239E1"/>
        <w:category>
          <w:name w:val="General"/>
          <w:gallery w:val="placeholder"/>
        </w:category>
        <w:types>
          <w:type w:val="bbPlcHdr"/>
        </w:types>
        <w:behaviors>
          <w:behavior w:val="content"/>
        </w:behaviors>
        <w:guid w:val="{887A1AC5-704F-4DFE-A8F9-C75C16EC9C73}"/>
      </w:docPartPr>
      <w:docPartBody>
        <w:p w:rsidR="00827A95" w:rsidRDefault="00C43E96" w:rsidP="00C43E96">
          <w:pPr>
            <w:pStyle w:val="F159FD7A564445B8A4F723A9205239E1"/>
          </w:pPr>
          <w:r w:rsidRPr="0042580C">
            <w:rPr>
              <w:rStyle w:val="PlaceholderText"/>
            </w:rPr>
            <w:t>Click or tap here to enter text.</w:t>
          </w:r>
        </w:p>
      </w:docPartBody>
    </w:docPart>
    <w:docPart>
      <w:docPartPr>
        <w:name w:val="BA82DA9DAE0C4540B77AA7397D820FEE"/>
        <w:category>
          <w:name w:val="General"/>
          <w:gallery w:val="placeholder"/>
        </w:category>
        <w:types>
          <w:type w:val="bbPlcHdr"/>
        </w:types>
        <w:behaviors>
          <w:behavior w:val="content"/>
        </w:behaviors>
        <w:guid w:val="{7E6E68FB-FDE4-4A2D-A97F-65648EEDB6B4}"/>
      </w:docPartPr>
      <w:docPartBody>
        <w:p w:rsidR="00827A95" w:rsidRDefault="00C43E96" w:rsidP="00C43E96">
          <w:pPr>
            <w:pStyle w:val="BA82DA9DAE0C4540B77AA7397D820FEE"/>
          </w:pPr>
          <w:r w:rsidRPr="0042580C">
            <w:rPr>
              <w:rStyle w:val="PlaceholderText"/>
            </w:rPr>
            <w:t>Click or tap here to enter text.</w:t>
          </w:r>
        </w:p>
      </w:docPartBody>
    </w:docPart>
    <w:docPart>
      <w:docPartPr>
        <w:name w:val="3AB2716DC3354E529BC56FD7BAB2EE1B"/>
        <w:category>
          <w:name w:val="General"/>
          <w:gallery w:val="placeholder"/>
        </w:category>
        <w:types>
          <w:type w:val="bbPlcHdr"/>
        </w:types>
        <w:behaviors>
          <w:behavior w:val="content"/>
        </w:behaviors>
        <w:guid w:val="{5C0AF67A-7575-475C-A2A5-32209517A451}"/>
      </w:docPartPr>
      <w:docPartBody>
        <w:p w:rsidR="00827A95" w:rsidRDefault="00C43E96" w:rsidP="00C43E96">
          <w:pPr>
            <w:pStyle w:val="3AB2716DC3354E529BC56FD7BAB2EE1B"/>
          </w:pPr>
          <w:r w:rsidRPr="0042580C">
            <w:rPr>
              <w:rStyle w:val="PlaceholderText"/>
            </w:rPr>
            <w:t>Click or tap here to enter text.</w:t>
          </w:r>
        </w:p>
      </w:docPartBody>
    </w:docPart>
    <w:docPart>
      <w:docPartPr>
        <w:name w:val="073C8F3C8DFD4EF5A2324240B68D621F"/>
        <w:category>
          <w:name w:val="General"/>
          <w:gallery w:val="placeholder"/>
        </w:category>
        <w:types>
          <w:type w:val="bbPlcHdr"/>
        </w:types>
        <w:behaviors>
          <w:behavior w:val="content"/>
        </w:behaviors>
        <w:guid w:val="{610B10E3-B4EC-42A3-BA6F-00FBA9FD5AE9}"/>
      </w:docPartPr>
      <w:docPartBody>
        <w:p w:rsidR="00827A95" w:rsidRDefault="00C43E96" w:rsidP="00C43E96">
          <w:pPr>
            <w:pStyle w:val="073C8F3C8DFD4EF5A2324240B68D621F"/>
          </w:pPr>
          <w:r w:rsidRPr="0042580C">
            <w:rPr>
              <w:rStyle w:val="PlaceholderText"/>
            </w:rPr>
            <w:t>Click or tap here to enter text.</w:t>
          </w:r>
        </w:p>
      </w:docPartBody>
    </w:docPart>
    <w:docPart>
      <w:docPartPr>
        <w:name w:val="B7A57F190E80472D807943FA79AA6122"/>
        <w:category>
          <w:name w:val="General"/>
          <w:gallery w:val="placeholder"/>
        </w:category>
        <w:types>
          <w:type w:val="bbPlcHdr"/>
        </w:types>
        <w:behaviors>
          <w:behavior w:val="content"/>
        </w:behaviors>
        <w:guid w:val="{85DA6CB9-8389-4F95-A29A-795550ADB048}"/>
      </w:docPartPr>
      <w:docPartBody>
        <w:p w:rsidR="00827A95" w:rsidRDefault="00C43E96" w:rsidP="00C43E96">
          <w:pPr>
            <w:pStyle w:val="B7A57F190E80472D807943FA79AA6122"/>
          </w:pPr>
          <w:r w:rsidRPr="0042580C">
            <w:rPr>
              <w:rStyle w:val="PlaceholderText"/>
            </w:rPr>
            <w:t>Click or tap here to enter text.</w:t>
          </w:r>
        </w:p>
      </w:docPartBody>
    </w:docPart>
    <w:docPart>
      <w:docPartPr>
        <w:name w:val="D9C4C4279D774D71B99415F9EC681077"/>
        <w:category>
          <w:name w:val="General"/>
          <w:gallery w:val="placeholder"/>
        </w:category>
        <w:types>
          <w:type w:val="bbPlcHdr"/>
        </w:types>
        <w:behaviors>
          <w:behavior w:val="content"/>
        </w:behaviors>
        <w:guid w:val="{4E4D83B6-761F-45B4-91DF-CC15537A1A7F}"/>
      </w:docPartPr>
      <w:docPartBody>
        <w:p w:rsidR="00827A95" w:rsidRDefault="00C43E96" w:rsidP="00C43E96">
          <w:pPr>
            <w:pStyle w:val="D9C4C4279D774D71B99415F9EC681077"/>
          </w:pPr>
          <w:r w:rsidRPr="0042580C">
            <w:rPr>
              <w:rStyle w:val="PlaceholderText"/>
            </w:rPr>
            <w:t>Click or tap here to enter text.</w:t>
          </w:r>
        </w:p>
      </w:docPartBody>
    </w:docPart>
    <w:docPart>
      <w:docPartPr>
        <w:name w:val="C30043C675DB4BF2A29741A799653A08"/>
        <w:category>
          <w:name w:val="General"/>
          <w:gallery w:val="placeholder"/>
        </w:category>
        <w:types>
          <w:type w:val="bbPlcHdr"/>
        </w:types>
        <w:behaviors>
          <w:behavior w:val="content"/>
        </w:behaviors>
        <w:guid w:val="{92CBF9EA-207D-4A2B-ABE0-16A889879CC5}"/>
      </w:docPartPr>
      <w:docPartBody>
        <w:p w:rsidR="00827A95" w:rsidRDefault="00C43E96" w:rsidP="00C43E96">
          <w:pPr>
            <w:pStyle w:val="C30043C675DB4BF2A29741A799653A08"/>
          </w:pPr>
          <w:r w:rsidRPr="0042580C">
            <w:rPr>
              <w:rStyle w:val="PlaceholderText"/>
            </w:rPr>
            <w:t>Click or tap here to enter text.</w:t>
          </w:r>
        </w:p>
      </w:docPartBody>
    </w:docPart>
    <w:docPart>
      <w:docPartPr>
        <w:name w:val="8254EF87DF6F48B9AF72189064CA94C6"/>
        <w:category>
          <w:name w:val="General"/>
          <w:gallery w:val="placeholder"/>
        </w:category>
        <w:types>
          <w:type w:val="bbPlcHdr"/>
        </w:types>
        <w:behaviors>
          <w:behavior w:val="content"/>
        </w:behaviors>
        <w:guid w:val="{0CD0C5C5-7EA5-46A6-97ED-BB30E27CCB6C}"/>
      </w:docPartPr>
      <w:docPartBody>
        <w:p w:rsidR="00827A95" w:rsidRDefault="00C43E96" w:rsidP="00C43E96">
          <w:pPr>
            <w:pStyle w:val="8254EF87DF6F48B9AF72189064CA94C6"/>
          </w:pPr>
          <w:r w:rsidRPr="0042580C">
            <w:rPr>
              <w:rStyle w:val="PlaceholderText"/>
            </w:rPr>
            <w:t>Click or tap here to enter text.</w:t>
          </w:r>
        </w:p>
      </w:docPartBody>
    </w:docPart>
    <w:docPart>
      <w:docPartPr>
        <w:name w:val="0A45CB507FB045859C441B31728326DA"/>
        <w:category>
          <w:name w:val="General"/>
          <w:gallery w:val="placeholder"/>
        </w:category>
        <w:types>
          <w:type w:val="bbPlcHdr"/>
        </w:types>
        <w:behaviors>
          <w:behavior w:val="content"/>
        </w:behaviors>
        <w:guid w:val="{A0D06150-A1FA-4D95-810B-27B794E93F5E}"/>
      </w:docPartPr>
      <w:docPartBody>
        <w:p w:rsidR="00827A95" w:rsidRDefault="00C43E96" w:rsidP="00C43E96">
          <w:pPr>
            <w:pStyle w:val="0A45CB507FB045859C441B31728326DA"/>
          </w:pPr>
          <w:r w:rsidRPr="0042580C">
            <w:rPr>
              <w:rStyle w:val="PlaceholderText"/>
            </w:rPr>
            <w:t>Click or tap here to enter text.</w:t>
          </w:r>
        </w:p>
      </w:docPartBody>
    </w:docPart>
    <w:docPart>
      <w:docPartPr>
        <w:name w:val="2B88B38429374B10BAC8C1B82CCEE967"/>
        <w:category>
          <w:name w:val="General"/>
          <w:gallery w:val="placeholder"/>
        </w:category>
        <w:types>
          <w:type w:val="bbPlcHdr"/>
        </w:types>
        <w:behaviors>
          <w:behavior w:val="content"/>
        </w:behaviors>
        <w:guid w:val="{0335AD9F-A4CB-4D1C-B8E4-7BCFDC3F7089}"/>
      </w:docPartPr>
      <w:docPartBody>
        <w:p w:rsidR="00827A95" w:rsidRDefault="00C43E96" w:rsidP="00C43E96">
          <w:pPr>
            <w:pStyle w:val="2B88B38429374B10BAC8C1B82CCEE967"/>
          </w:pPr>
          <w:r w:rsidRPr="0042580C">
            <w:rPr>
              <w:rStyle w:val="PlaceholderText"/>
            </w:rPr>
            <w:t>Click or tap here to enter text.</w:t>
          </w:r>
        </w:p>
      </w:docPartBody>
    </w:docPart>
    <w:docPart>
      <w:docPartPr>
        <w:name w:val="489803552403404E9247C90D59AB2C39"/>
        <w:category>
          <w:name w:val="General"/>
          <w:gallery w:val="placeholder"/>
        </w:category>
        <w:types>
          <w:type w:val="bbPlcHdr"/>
        </w:types>
        <w:behaviors>
          <w:behavior w:val="content"/>
        </w:behaviors>
        <w:guid w:val="{7A5308C5-D551-4A2D-9B30-672346BF0415}"/>
      </w:docPartPr>
      <w:docPartBody>
        <w:p w:rsidR="00827A95" w:rsidRDefault="00C43E96" w:rsidP="00C43E96">
          <w:pPr>
            <w:pStyle w:val="489803552403404E9247C90D59AB2C39"/>
          </w:pPr>
          <w:r w:rsidRPr="0042580C">
            <w:rPr>
              <w:rStyle w:val="PlaceholderText"/>
            </w:rPr>
            <w:t>Click or tap here to enter text.</w:t>
          </w:r>
        </w:p>
      </w:docPartBody>
    </w:docPart>
    <w:docPart>
      <w:docPartPr>
        <w:name w:val="1CDB40D1C5DC4BC1AB9A96E71B88CB4D"/>
        <w:category>
          <w:name w:val="General"/>
          <w:gallery w:val="placeholder"/>
        </w:category>
        <w:types>
          <w:type w:val="bbPlcHdr"/>
        </w:types>
        <w:behaviors>
          <w:behavior w:val="content"/>
        </w:behaviors>
        <w:guid w:val="{958B7AE5-5C83-4A27-B185-25926686CB98}"/>
      </w:docPartPr>
      <w:docPartBody>
        <w:p w:rsidR="00827A95" w:rsidRDefault="00C43E96" w:rsidP="00C43E96">
          <w:pPr>
            <w:pStyle w:val="1CDB40D1C5DC4BC1AB9A96E71B88CB4D"/>
          </w:pPr>
          <w:r w:rsidRPr="0042580C">
            <w:rPr>
              <w:rStyle w:val="PlaceholderText"/>
            </w:rPr>
            <w:t>Click or tap here to enter text.</w:t>
          </w:r>
        </w:p>
      </w:docPartBody>
    </w:docPart>
    <w:docPart>
      <w:docPartPr>
        <w:name w:val="1FE7F07A18D5405FB990DC436034876A"/>
        <w:category>
          <w:name w:val="General"/>
          <w:gallery w:val="placeholder"/>
        </w:category>
        <w:types>
          <w:type w:val="bbPlcHdr"/>
        </w:types>
        <w:behaviors>
          <w:behavior w:val="content"/>
        </w:behaviors>
        <w:guid w:val="{D0D3EB2D-C369-4F82-8976-F83F620DF546}"/>
      </w:docPartPr>
      <w:docPartBody>
        <w:p w:rsidR="00827A95" w:rsidRDefault="00C43E96" w:rsidP="00C43E96">
          <w:pPr>
            <w:pStyle w:val="1FE7F07A18D5405FB990DC436034876A"/>
          </w:pPr>
          <w:r w:rsidRPr="0042580C">
            <w:rPr>
              <w:rStyle w:val="PlaceholderText"/>
            </w:rPr>
            <w:t>Click or tap here to enter text.</w:t>
          </w:r>
        </w:p>
      </w:docPartBody>
    </w:docPart>
    <w:docPart>
      <w:docPartPr>
        <w:name w:val="2874C122D69141C683467D615C9DB01A"/>
        <w:category>
          <w:name w:val="General"/>
          <w:gallery w:val="placeholder"/>
        </w:category>
        <w:types>
          <w:type w:val="bbPlcHdr"/>
        </w:types>
        <w:behaviors>
          <w:behavior w:val="content"/>
        </w:behaviors>
        <w:guid w:val="{D1902A3C-E3B4-402C-A2A3-DF0FA5DE571F}"/>
      </w:docPartPr>
      <w:docPartBody>
        <w:p w:rsidR="00827A95" w:rsidRDefault="00C43E96" w:rsidP="00C43E96">
          <w:pPr>
            <w:pStyle w:val="2874C122D69141C683467D615C9DB01A"/>
          </w:pPr>
          <w:r w:rsidRPr="0042580C">
            <w:rPr>
              <w:rStyle w:val="PlaceholderText"/>
            </w:rPr>
            <w:t>Click or tap here to enter text.</w:t>
          </w:r>
        </w:p>
      </w:docPartBody>
    </w:docPart>
    <w:docPart>
      <w:docPartPr>
        <w:name w:val="8A910E210E644D529AAFBC2F9E8BACA6"/>
        <w:category>
          <w:name w:val="General"/>
          <w:gallery w:val="placeholder"/>
        </w:category>
        <w:types>
          <w:type w:val="bbPlcHdr"/>
        </w:types>
        <w:behaviors>
          <w:behavior w:val="content"/>
        </w:behaviors>
        <w:guid w:val="{20044D77-A33F-45F6-920E-0D0A4612C17A}"/>
      </w:docPartPr>
      <w:docPartBody>
        <w:p w:rsidR="00827A95" w:rsidRDefault="00C43E96" w:rsidP="00C43E96">
          <w:pPr>
            <w:pStyle w:val="8A910E210E644D529AAFBC2F9E8BACA6"/>
          </w:pPr>
          <w:r w:rsidRPr="0042580C">
            <w:rPr>
              <w:rStyle w:val="PlaceholderText"/>
            </w:rPr>
            <w:t>Click or tap here to enter text.</w:t>
          </w:r>
        </w:p>
      </w:docPartBody>
    </w:docPart>
    <w:docPart>
      <w:docPartPr>
        <w:name w:val="28E3D69C5EBB458FAEB7AC82DE452525"/>
        <w:category>
          <w:name w:val="General"/>
          <w:gallery w:val="placeholder"/>
        </w:category>
        <w:types>
          <w:type w:val="bbPlcHdr"/>
        </w:types>
        <w:behaviors>
          <w:behavior w:val="content"/>
        </w:behaviors>
        <w:guid w:val="{DFBB676E-FC38-4A6C-BF3F-CFB2ECF278B0}"/>
      </w:docPartPr>
      <w:docPartBody>
        <w:p w:rsidR="00827A95" w:rsidRDefault="00C43E96" w:rsidP="00C43E96">
          <w:pPr>
            <w:pStyle w:val="28E3D69C5EBB458FAEB7AC82DE452525"/>
          </w:pPr>
          <w:r w:rsidRPr="0042580C">
            <w:rPr>
              <w:rStyle w:val="PlaceholderText"/>
            </w:rPr>
            <w:t>Click or tap here to enter text.</w:t>
          </w:r>
        </w:p>
      </w:docPartBody>
    </w:docPart>
    <w:docPart>
      <w:docPartPr>
        <w:name w:val="00FDEED1A64F419DB8BE6183C5F2B889"/>
        <w:category>
          <w:name w:val="General"/>
          <w:gallery w:val="placeholder"/>
        </w:category>
        <w:types>
          <w:type w:val="bbPlcHdr"/>
        </w:types>
        <w:behaviors>
          <w:behavior w:val="content"/>
        </w:behaviors>
        <w:guid w:val="{5E3D8A2F-351F-4218-8ACE-50778FB8D084}"/>
      </w:docPartPr>
      <w:docPartBody>
        <w:p w:rsidR="00827A95" w:rsidRDefault="00C43E96" w:rsidP="00C43E96">
          <w:pPr>
            <w:pStyle w:val="00FDEED1A64F419DB8BE6183C5F2B889"/>
          </w:pPr>
          <w:r w:rsidRPr="0042580C">
            <w:rPr>
              <w:rStyle w:val="PlaceholderText"/>
            </w:rPr>
            <w:t>Click or tap here to enter text.</w:t>
          </w:r>
        </w:p>
      </w:docPartBody>
    </w:docPart>
    <w:docPart>
      <w:docPartPr>
        <w:name w:val="311E80E628C94A26A4ABF981C6EB3930"/>
        <w:category>
          <w:name w:val="General"/>
          <w:gallery w:val="placeholder"/>
        </w:category>
        <w:types>
          <w:type w:val="bbPlcHdr"/>
        </w:types>
        <w:behaviors>
          <w:behavior w:val="content"/>
        </w:behaviors>
        <w:guid w:val="{8466D022-6355-435E-8883-13C8DAD7D57E}"/>
      </w:docPartPr>
      <w:docPartBody>
        <w:p w:rsidR="00827A95" w:rsidRDefault="00C43E96" w:rsidP="00C43E96">
          <w:pPr>
            <w:pStyle w:val="311E80E628C94A26A4ABF981C6EB3930"/>
          </w:pPr>
          <w:r w:rsidRPr="0042580C">
            <w:rPr>
              <w:rStyle w:val="PlaceholderText"/>
            </w:rPr>
            <w:t>Click or tap here to enter text.</w:t>
          </w:r>
        </w:p>
      </w:docPartBody>
    </w:docPart>
    <w:docPart>
      <w:docPartPr>
        <w:name w:val="5A04857C38D8413384ED1A60B8E42EC0"/>
        <w:category>
          <w:name w:val="General"/>
          <w:gallery w:val="placeholder"/>
        </w:category>
        <w:types>
          <w:type w:val="bbPlcHdr"/>
        </w:types>
        <w:behaviors>
          <w:behavior w:val="content"/>
        </w:behaviors>
        <w:guid w:val="{6EA6A600-89EA-43A3-8440-33AB2B3DC687}"/>
      </w:docPartPr>
      <w:docPartBody>
        <w:p w:rsidR="00827A95" w:rsidRDefault="00C43E96" w:rsidP="00C43E96">
          <w:pPr>
            <w:pStyle w:val="5A04857C38D8413384ED1A60B8E42EC0"/>
          </w:pPr>
          <w:r w:rsidRPr="0042580C">
            <w:rPr>
              <w:rStyle w:val="PlaceholderText"/>
            </w:rPr>
            <w:t>Click or tap here to enter text.</w:t>
          </w:r>
        </w:p>
      </w:docPartBody>
    </w:docPart>
    <w:docPart>
      <w:docPartPr>
        <w:name w:val="BB0D6F52540F4881BBD6E4D2A6DA83C2"/>
        <w:category>
          <w:name w:val="General"/>
          <w:gallery w:val="placeholder"/>
        </w:category>
        <w:types>
          <w:type w:val="bbPlcHdr"/>
        </w:types>
        <w:behaviors>
          <w:behavior w:val="content"/>
        </w:behaviors>
        <w:guid w:val="{D58C7639-EF79-44F9-AD60-1C158B421273}"/>
      </w:docPartPr>
      <w:docPartBody>
        <w:p w:rsidR="00827A95" w:rsidRDefault="00C43E96" w:rsidP="00C43E96">
          <w:pPr>
            <w:pStyle w:val="BB0D6F52540F4881BBD6E4D2A6DA83C2"/>
          </w:pPr>
          <w:r w:rsidRPr="0042580C">
            <w:rPr>
              <w:rStyle w:val="PlaceholderText"/>
            </w:rPr>
            <w:t>Click or tap here to enter text.</w:t>
          </w:r>
        </w:p>
      </w:docPartBody>
    </w:docPart>
    <w:docPart>
      <w:docPartPr>
        <w:name w:val="80DA2E70F74F46F2B90393184585F496"/>
        <w:category>
          <w:name w:val="General"/>
          <w:gallery w:val="placeholder"/>
        </w:category>
        <w:types>
          <w:type w:val="bbPlcHdr"/>
        </w:types>
        <w:behaviors>
          <w:behavior w:val="content"/>
        </w:behaviors>
        <w:guid w:val="{6A92DAC5-3ADA-400F-879A-A94E56A9BC9F}"/>
      </w:docPartPr>
      <w:docPartBody>
        <w:p w:rsidR="00827A95" w:rsidRDefault="00C43E96" w:rsidP="00C43E96">
          <w:pPr>
            <w:pStyle w:val="80DA2E70F74F46F2B90393184585F496"/>
          </w:pPr>
          <w:r w:rsidRPr="0042580C">
            <w:rPr>
              <w:rStyle w:val="PlaceholderText"/>
            </w:rPr>
            <w:t>Click or tap here to enter text.</w:t>
          </w:r>
        </w:p>
      </w:docPartBody>
    </w:docPart>
    <w:docPart>
      <w:docPartPr>
        <w:name w:val="88896D95953448089DA5084E51855704"/>
        <w:category>
          <w:name w:val="General"/>
          <w:gallery w:val="placeholder"/>
        </w:category>
        <w:types>
          <w:type w:val="bbPlcHdr"/>
        </w:types>
        <w:behaviors>
          <w:behavior w:val="content"/>
        </w:behaviors>
        <w:guid w:val="{6569B45A-9044-4FB7-8876-A0ACF852522F}"/>
      </w:docPartPr>
      <w:docPartBody>
        <w:p w:rsidR="00827A95" w:rsidRDefault="00C43E96" w:rsidP="00C43E96">
          <w:pPr>
            <w:pStyle w:val="88896D95953448089DA5084E51855704"/>
          </w:pPr>
          <w:r w:rsidRPr="0042580C">
            <w:rPr>
              <w:rStyle w:val="PlaceholderText"/>
            </w:rPr>
            <w:t>Click or tap here to enter text.</w:t>
          </w:r>
        </w:p>
      </w:docPartBody>
    </w:docPart>
    <w:docPart>
      <w:docPartPr>
        <w:name w:val="E304C86A3A804C1E8006F7C52D669F80"/>
        <w:category>
          <w:name w:val="General"/>
          <w:gallery w:val="placeholder"/>
        </w:category>
        <w:types>
          <w:type w:val="bbPlcHdr"/>
        </w:types>
        <w:behaviors>
          <w:behavior w:val="content"/>
        </w:behaviors>
        <w:guid w:val="{9AEF0C69-B978-4AA1-9C60-892F4477BDB3}"/>
      </w:docPartPr>
      <w:docPartBody>
        <w:p w:rsidR="00827A95" w:rsidRDefault="00C43E96" w:rsidP="00C43E96">
          <w:pPr>
            <w:pStyle w:val="E304C86A3A804C1E8006F7C52D669F80"/>
          </w:pPr>
          <w:r w:rsidRPr="0042580C">
            <w:rPr>
              <w:rStyle w:val="PlaceholderText"/>
            </w:rPr>
            <w:t>Click or tap here to enter text.</w:t>
          </w:r>
        </w:p>
      </w:docPartBody>
    </w:docPart>
    <w:docPart>
      <w:docPartPr>
        <w:name w:val="1841E04FED974B16844CB6ED3AEA1502"/>
        <w:category>
          <w:name w:val="General"/>
          <w:gallery w:val="placeholder"/>
        </w:category>
        <w:types>
          <w:type w:val="bbPlcHdr"/>
        </w:types>
        <w:behaviors>
          <w:behavior w:val="content"/>
        </w:behaviors>
        <w:guid w:val="{4D3C5846-2512-40BC-B7FA-78B0D102D064}"/>
      </w:docPartPr>
      <w:docPartBody>
        <w:p w:rsidR="00827A95" w:rsidRDefault="00C43E96" w:rsidP="00C43E96">
          <w:pPr>
            <w:pStyle w:val="1841E04FED974B16844CB6ED3AEA1502"/>
          </w:pPr>
          <w:r w:rsidRPr="0042580C">
            <w:rPr>
              <w:rStyle w:val="PlaceholderText"/>
            </w:rPr>
            <w:t>Click or tap here to enter text.</w:t>
          </w:r>
        </w:p>
      </w:docPartBody>
    </w:docPart>
    <w:docPart>
      <w:docPartPr>
        <w:name w:val="45B13FE09BB144CDB0CEE52A23D2062B"/>
        <w:category>
          <w:name w:val="General"/>
          <w:gallery w:val="placeholder"/>
        </w:category>
        <w:types>
          <w:type w:val="bbPlcHdr"/>
        </w:types>
        <w:behaviors>
          <w:behavior w:val="content"/>
        </w:behaviors>
        <w:guid w:val="{C0B17F04-56F8-4A95-BD7E-1D141B35E446}"/>
      </w:docPartPr>
      <w:docPartBody>
        <w:p w:rsidR="00827A95" w:rsidRDefault="00C43E96" w:rsidP="00C43E96">
          <w:pPr>
            <w:pStyle w:val="45B13FE09BB144CDB0CEE52A23D2062B"/>
          </w:pPr>
          <w:r w:rsidRPr="0042580C">
            <w:rPr>
              <w:rStyle w:val="PlaceholderText"/>
            </w:rPr>
            <w:t>Click or tap here to enter text.</w:t>
          </w:r>
        </w:p>
      </w:docPartBody>
    </w:docPart>
    <w:docPart>
      <w:docPartPr>
        <w:name w:val="4073DCD1D9A240CE9B251F640D3CC7DB"/>
        <w:category>
          <w:name w:val="General"/>
          <w:gallery w:val="placeholder"/>
        </w:category>
        <w:types>
          <w:type w:val="bbPlcHdr"/>
        </w:types>
        <w:behaviors>
          <w:behavior w:val="content"/>
        </w:behaviors>
        <w:guid w:val="{CF5A2F73-9601-4ED6-AA0D-4FF93E2E1BDE}"/>
      </w:docPartPr>
      <w:docPartBody>
        <w:p w:rsidR="00827A95" w:rsidRDefault="00C43E96" w:rsidP="00C43E96">
          <w:pPr>
            <w:pStyle w:val="4073DCD1D9A240CE9B251F640D3CC7DB"/>
          </w:pPr>
          <w:r w:rsidRPr="0042580C">
            <w:rPr>
              <w:rStyle w:val="PlaceholderText"/>
            </w:rPr>
            <w:t>Click or tap here to enter text.</w:t>
          </w:r>
        </w:p>
      </w:docPartBody>
    </w:docPart>
    <w:docPart>
      <w:docPartPr>
        <w:name w:val="FFB21AAE685F4BEC812FFE8CAB7751DE"/>
        <w:category>
          <w:name w:val="General"/>
          <w:gallery w:val="placeholder"/>
        </w:category>
        <w:types>
          <w:type w:val="bbPlcHdr"/>
        </w:types>
        <w:behaviors>
          <w:behavior w:val="content"/>
        </w:behaviors>
        <w:guid w:val="{54B63C7A-D5E6-44F9-8892-5B1432678FC5}"/>
      </w:docPartPr>
      <w:docPartBody>
        <w:p w:rsidR="00827A95" w:rsidRDefault="00C43E96" w:rsidP="00C43E96">
          <w:pPr>
            <w:pStyle w:val="FFB21AAE685F4BEC812FFE8CAB7751DE"/>
          </w:pPr>
          <w:r w:rsidRPr="0042580C">
            <w:rPr>
              <w:rStyle w:val="PlaceholderText"/>
            </w:rPr>
            <w:t>Click or tap here to enter text.</w:t>
          </w:r>
        </w:p>
      </w:docPartBody>
    </w:docPart>
    <w:docPart>
      <w:docPartPr>
        <w:name w:val="BC7435DC7B7A465BBE8672822F4C8D26"/>
        <w:category>
          <w:name w:val="General"/>
          <w:gallery w:val="placeholder"/>
        </w:category>
        <w:types>
          <w:type w:val="bbPlcHdr"/>
        </w:types>
        <w:behaviors>
          <w:behavior w:val="content"/>
        </w:behaviors>
        <w:guid w:val="{32A5656A-B3B0-4D59-BBFF-8E99083997C9}"/>
      </w:docPartPr>
      <w:docPartBody>
        <w:p w:rsidR="00827A95" w:rsidRDefault="00C43E96" w:rsidP="00C43E96">
          <w:pPr>
            <w:pStyle w:val="BC7435DC7B7A465BBE8672822F4C8D26"/>
          </w:pPr>
          <w:r w:rsidRPr="0042580C">
            <w:rPr>
              <w:rStyle w:val="PlaceholderText"/>
            </w:rPr>
            <w:t>Click or tap here to enter text.</w:t>
          </w:r>
        </w:p>
      </w:docPartBody>
    </w:docPart>
    <w:docPart>
      <w:docPartPr>
        <w:name w:val="B803DE19358248538E087982E253824B"/>
        <w:category>
          <w:name w:val="General"/>
          <w:gallery w:val="placeholder"/>
        </w:category>
        <w:types>
          <w:type w:val="bbPlcHdr"/>
        </w:types>
        <w:behaviors>
          <w:behavior w:val="content"/>
        </w:behaviors>
        <w:guid w:val="{4D4A0050-D31D-478A-9210-47801234F66B}"/>
      </w:docPartPr>
      <w:docPartBody>
        <w:p w:rsidR="00827A95" w:rsidRDefault="00C43E96" w:rsidP="00C43E96">
          <w:pPr>
            <w:pStyle w:val="B803DE19358248538E087982E253824B"/>
          </w:pPr>
          <w:r w:rsidRPr="0042580C">
            <w:rPr>
              <w:rStyle w:val="PlaceholderText"/>
            </w:rPr>
            <w:t>Click or tap here to enter text.</w:t>
          </w:r>
        </w:p>
      </w:docPartBody>
    </w:docPart>
    <w:docPart>
      <w:docPartPr>
        <w:name w:val="E9249F537F364417AD639D59EFE6D29E"/>
        <w:category>
          <w:name w:val="General"/>
          <w:gallery w:val="placeholder"/>
        </w:category>
        <w:types>
          <w:type w:val="bbPlcHdr"/>
        </w:types>
        <w:behaviors>
          <w:behavior w:val="content"/>
        </w:behaviors>
        <w:guid w:val="{9BB1919C-E8E7-4D14-AF1E-513970DAB31E}"/>
      </w:docPartPr>
      <w:docPartBody>
        <w:p w:rsidR="00827A95" w:rsidRDefault="00C43E96" w:rsidP="00C43E96">
          <w:pPr>
            <w:pStyle w:val="E9249F537F364417AD639D59EFE6D29E"/>
          </w:pPr>
          <w:r w:rsidRPr="0042580C">
            <w:rPr>
              <w:rStyle w:val="PlaceholderText"/>
            </w:rPr>
            <w:t>Click or tap here to enter text.</w:t>
          </w:r>
        </w:p>
      </w:docPartBody>
    </w:docPart>
    <w:docPart>
      <w:docPartPr>
        <w:name w:val="CF7D69FE89FF48E6803D00DD880F199A"/>
        <w:category>
          <w:name w:val="General"/>
          <w:gallery w:val="placeholder"/>
        </w:category>
        <w:types>
          <w:type w:val="bbPlcHdr"/>
        </w:types>
        <w:behaviors>
          <w:behavior w:val="content"/>
        </w:behaviors>
        <w:guid w:val="{47715B1A-BC17-466B-8509-88B8579CD5FA}"/>
      </w:docPartPr>
      <w:docPartBody>
        <w:p w:rsidR="00827A95" w:rsidRDefault="00C43E96" w:rsidP="00C43E96">
          <w:pPr>
            <w:pStyle w:val="CF7D69FE89FF48E6803D00DD880F199A"/>
          </w:pPr>
          <w:r w:rsidRPr="0042580C">
            <w:rPr>
              <w:rStyle w:val="PlaceholderText"/>
            </w:rPr>
            <w:t>Click or tap here to enter text.</w:t>
          </w:r>
        </w:p>
      </w:docPartBody>
    </w:docPart>
    <w:docPart>
      <w:docPartPr>
        <w:name w:val="7577BB4EA216405999F8AAEEB92D82E4"/>
        <w:category>
          <w:name w:val="General"/>
          <w:gallery w:val="placeholder"/>
        </w:category>
        <w:types>
          <w:type w:val="bbPlcHdr"/>
        </w:types>
        <w:behaviors>
          <w:behavior w:val="content"/>
        </w:behaviors>
        <w:guid w:val="{137B0382-E52F-4B25-96BF-C2741E674FB4}"/>
      </w:docPartPr>
      <w:docPartBody>
        <w:p w:rsidR="00827A95" w:rsidRDefault="00C43E96" w:rsidP="00C43E96">
          <w:pPr>
            <w:pStyle w:val="7577BB4EA216405999F8AAEEB92D82E4"/>
          </w:pPr>
          <w:r w:rsidRPr="0042580C">
            <w:rPr>
              <w:rStyle w:val="PlaceholderText"/>
            </w:rPr>
            <w:t>Click or tap here to enter text.</w:t>
          </w:r>
        </w:p>
      </w:docPartBody>
    </w:docPart>
    <w:docPart>
      <w:docPartPr>
        <w:name w:val="779479A510604175B814E0F4CBCCA62A"/>
        <w:category>
          <w:name w:val="General"/>
          <w:gallery w:val="placeholder"/>
        </w:category>
        <w:types>
          <w:type w:val="bbPlcHdr"/>
        </w:types>
        <w:behaviors>
          <w:behavior w:val="content"/>
        </w:behaviors>
        <w:guid w:val="{E6B72613-06E5-4A7A-83E6-95D4CAEBB251}"/>
      </w:docPartPr>
      <w:docPartBody>
        <w:p w:rsidR="00827A95" w:rsidRDefault="00C43E96" w:rsidP="00C43E96">
          <w:pPr>
            <w:pStyle w:val="779479A510604175B814E0F4CBCCA62A"/>
          </w:pPr>
          <w:r w:rsidRPr="0042580C">
            <w:rPr>
              <w:rStyle w:val="PlaceholderText"/>
            </w:rPr>
            <w:t>Click or tap here to enter text.</w:t>
          </w:r>
        </w:p>
      </w:docPartBody>
    </w:docPart>
    <w:docPart>
      <w:docPartPr>
        <w:name w:val="1D206701920D4D3CB3211C59A4F4C35A"/>
        <w:category>
          <w:name w:val="General"/>
          <w:gallery w:val="placeholder"/>
        </w:category>
        <w:types>
          <w:type w:val="bbPlcHdr"/>
        </w:types>
        <w:behaviors>
          <w:behavior w:val="content"/>
        </w:behaviors>
        <w:guid w:val="{CE1F0D82-D540-4A62-A2F7-F546C63096CB}"/>
      </w:docPartPr>
      <w:docPartBody>
        <w:p w:rsidR="00827A95" w:rsidRDefault="00C43E96" w:rsidP="00C43E96">
          <w:pPr>
            <w:pStyle w:val="1D206701920D4D3CB3211C59A4F4C35A"/>
          </w:pPr>
          <w:r w:rsidRPr="0042580C">
            <w:rPr>
              <w:rStyle w:val="PlaceholderText"/>
            </w:rPr>
            <w:t>Click or tap here to enter text.</w:t>
          </w:r>
        </w:p>
      </w:docPartBody>
    </w:docPart>
    <w:docPart>
      <w:docPartPr>
        <w:name w:val="B5F52DB3772D44FA9EE492642DE3DF39"/>
        <w:category>
          <w:name w:val="General"/>
          <w:gallery w:val="placeholder"/>
        </w:category>
        <w:types>
          <w:type w:val="bbPlcHdr"/>
        </w:types>
        <w:behaviors>
          <w:behavior w:val="content"/>
        </w:behaviors>
        <w:guid w:val="{90B3A6A9-2D70-4802-AB55-D3F38427D596}"/>
      </w:docPartPr>
      <w:docPartBody>
        <w:p w:rsidR="00827A95" w:rsidRDefault="00C43E96" w:rsidP="00C43E96">
          <w:pPr>
            <w:pStyle w:val="B5F52DB3772D44FA9EE492642DE3DF39"/>
          </w:pPr>
          <w:r w:rsidRPr="0042580C">
            <w:rPr>
              <w:rStyle w:val="PlaceholderText"/>
            </w:rPr>
            <w:t>Click or tap here to enter text.</w:t>
          </w:r>
        </w:p>
      </w:docPartBody>
    </w:docPart>
    <w:docPart>
      <w:docPartPr>
        <w:name w:val="95145BF0964948A5BE98574939A9E490"/>
        <w:category>
          <w:name w:val="General"/>
          <w:gallery w:val="placeholder"/>
        </w:category>
        <w:types>
          <w:type w:val="bbPlcHdr"/>
        </w:types>
        <w:behaviors>
          <w:behavior w:val="content"/>
        </w:behaviors>
        <w:guid w:val="{0F9CBC98-6C3F-4A4A-8FF7-255C28D223F6}"/>
      </w:docPartPr>
      <w:docPartBody>
        <w:p w:rsidR="00827A95" w:rsidRDefault="00C43E96" w:rsidP="00C43E96">
          <w:pPr>
            <w:pStyle w:val="95145BF0964948A5BE98574939A9E490"/>
          </w:pPr>
          <w:r w:rsidRPr="0042580C">
            <w:rPr>
              <w:rStyle w:val="PlaceholderText"/>
            </w:rPr>
            <w:t>Click or tap here to enter text.</w:t>
          </w:r>
        </w:p>
      </w:docPartBody>
    </w:docPart>
    <w:docPart>
      <w:docPartPr>
        <w:name w:val="F923A3C75FB24C6E80C02A3BD42ADB9B"/>
        <w:category>
          <w:name w:val="General"/>
          <w:gallery w:val="placeholder"/>
        </w:category>
        <w:types>
          <w:type w:val="bbPlcHdr"/>
        </w:types>
        <w:behaviors>
          <w:behavior w:val="content"/>
        </w:behaviors>
        <w:guid w:val="{1A9D3D8D-02AB-4113-9F54-BE0564D3C8B5}"/>
      </w:docPartPr>
      <w:docPartBody>
        <w:p w:rsidR="00827A95" w:rsidRDefault="00C43E96" w:rsidP="00C43E96">
          <w:pPr>
            <w:pStyle w:val="F923A3C75FB24C6E80C02A3BD42ADB9B"/>
          </w:pPr>
          <w:r w:rsidRPr="0042580C">
            <w:rPr>
              <w:rStyle w:val="PlaceholderText"/>
            </w:rPr>
            <w:t>Click or tap here to enter text.</w:t>
          </w:r>
        </w:p>
      </w:docPartBody>
    </w:docPart>
    <w:docPart>
      <w:docPartPr>
        <w:name w:val="BAC5B2ABB727467FA44B1C96AB755CEE"/>
        <w:category>
          <w:name w:val="General"/>
          <w:gallery w:val="placeholder"/>
        </w:category>
        <w:types>
          <w:type w:val="bbPlcHdr"/>
        </w:types>
        <w:behaviors>
          <w:behavior w:val="content"/>
        </w:behaviors>
        <w:guid w:val="{0A318623-DED8-4A17-B923-3BEEA234FF1A}"/>
      </w:docPartPr>
      <w:docPartBody>
        <w:p w:rsidR="00827A95" w:rsidRDefault="00C43E96" w:rsidP="00C43E96">
          <w:pPr>
            <w:pStyle w:val="BAC5B2ABB727467FA44B1C96AB755CEE"/>
          </w:pPr>
          <w:r w:rsidRPr="0042580C">
            <w:rPr>
              <w:rStyle w:val="PlaceholderText"/>
            </w:rPr>
            <w:t>Click or tap here to enter text.</w:t>
          </w:r>
        </w:p>
      </w:docPartBody>
    </w:docPart>
    <w:docPart>
      <w:docPartPr>
        <w:name w:val="4AC15BC8537244F1BB7C67C7A357E049"/>
        <w:category>
          <w:name w:val="General"/>
          <w:gallery w:val="placeholder"/>
        </w:category>
        <w:types>
          <w:type w:val="bbPlcHdr"/>
        </w:types>
        <w:behaviors>
          <w:behavior w:val="content"/>
        </w:behaviors>
        <w:guid w:val="{1DDFD741-3275-40E4-9C65-07240FB284FC}"/>
      </w:docPartPr>
      <w:docPartBody>
        <w:p w:rsidR="00827A95" w:rsidRDefault="00C43E96" w:rsidP="00C43E96">
          <w:pPr>
            <w:pStyle w:val="4AC15BC8537244F1BB7C67C7A357E049"/>
          </w:pPr>
          <w:r w:rsidRPr="0042580C">
            <w:rPr>
              <w:rStyle w:val="PlaceholderText"/>
            </w:rPr>
            <w:t>Click or tap here to enter text.</w:t>
          </w:r>
        </w:p>
      </w:docPartBody>
    </w:docPart>
    <w:docPart>
      <w:docPartPr>
        <w:name w:val="8AA0C855918A4F5189336DDE03A0363A"/>
        <w:category>
          <w:name w:val="General"/>
          <w:gallery w:val="placeholder"/>
        </w:category>
        <w:types>
          <w:type w:val="bbPlcHdr"/>
        </w:types>
        <w:behaviors>
          <w:behavior w:val="content"/>
        </w:behaviors>
        <w:guid w:val="{6BB91A8F-B2C9-4015-B061-BCE190753ADD}"/>
      </w:docPartPr>
      <w:docPartBody>
        <w:p w:rsidR="00827A95" w:rsidRDefault="00C43E96" w:rsidP="00C43E96">
          <w:pPr>
            <w:pStyle w:val="8AA0C855918A4F5189336DDE03A0363A"/>
          </w:pPr>
          <w:r w:rsidRPr="0042580C">
            <w:rPr>
              <w:rStyle w:val="PlaceholderText"/>
            </w:rPr>
            <w:t>Click or tap here to enter text.</w:t>
          </w:r>
        </w:p>
      </w:docPartBody>
    </w:docPart>
    <w:docPart>
      <w:docPartPr>
        <w:name w:val="E3CAB96C73E4450396DA89FB3A216AEB"/>
        <w:category>
          <w:name w:val="General"/>
          <w:gallery w:val="placeholder"/>
        </w:category>
        <w:types>
          <w:type w:val="bbPlcHdr"/>
        </w:types>
        <w:behaviors>
          <w:behavior w:val="content"/>
        </w:behaviors>
        <w:guid w:val="{AAB354FB-C9B8-4458-9C5E-00004625B708}"/>
      </w:docPartPr>
      <w:docPartBody>
        <w:p w:rsidR="00827A95" w:rsidRDefault="00C43E96" w:rsidP="00C43E96">
          <w:pPr>
            <w:pStyle w:val="E3CAB96C73E4450396DA89FB3A216AEB"/>
          </w:pPr>
          <w:r w:rsidRPr="0042580C">
            <w:rPr>
              <w:rStyle w:val="PlaceholderText"/>
            </w:rPr>
            <w:t>Click or tap here to enter text.</w:t>
          </w:r>
        </w:p>
      </w:docPartBody>
    </w:docPart>
    <w:docPart>
      <w:docPartPr>
        <w:name w:val="1F09224520A144E296624B14FD7499C6"/>
        <w:category>
          <w:name w:val="General"/>
          <w:gallery w:val="placeholder"/>
        </w:category>
        <w:types>
          <w:type w:val="bbPlcHdr"/>
        </w:types>
        <w:behaviors>
          <w:behavior w:val="content"/>
        </w:behaviors>
        <w:guid w:val="{0AFF044A-6794-454B-A0F0-4D2A2606CBEC}"/>
      </w:docPartPr>
      <w:docPartBody>
        <w:p w:rsidR="00827A95" w:rsidRDefault="00C43E96" w:rsidP="00C43E96">
          <w:pPr>
            <w:pStyle w:val="1F09224520A144E296624B14FD7499C6"/>
          </w:pPr>
          <w:r w:rsidRPr="0042580C">
            <w:rPr>
              <w:rStyle w:val="PlaceholderText"/>
            </w:rPr>
            <w:t>Click or tap here to enter text.</w:t>
          </w:r>
        </w:p>
      </w:docPartBody>
    </w:docPart>
    <w:docPart>
      <w:docPartPr>
        <w:name w:val="028253F9A91D4F698AB7F8F19BE5F46F"/>
        <w:category>
          <w:name w:val="General"/>
          <w:gallery w:val="placeholder"/>
        </w:category>
        <w:types>
          <w:type w:val="bbPlcHdr"/>
        </w:types>
        <w:behaviors>
          <w:behavior w:val="content"/>
        </w:behaviors>
        <w:guid w:val="{5745F4A6-3E4E-4DD5-BBD0-CB783AAFEECD}"/>
      </w:docPartPr>
      <w:docPartBody>
        <w:p w:rsidR="00827A95" w:rsidRDefault="00C43E96" w:rsidP="00C43E96">
          <w:pPr>
            <w:pStyle w:val="028253F9A91D4F698AB7F8F19BE5F46F"/>
          </w:pPr>
          <w:r w:rsidRPr="0042580C">
            <w:rPr>
              <w:rStyle w:val="PlaceholderText"/>
            </w:rPr>
            <w:t>Click or tap here to enter text.</w:t>
          </w:r>
        </w:p>
      </w:docPartBody>
    </w:docPart>
    <w:docPart>
      <w:docPartPr>
        <w:name w:val="124233CFB0C24FE69B5D39D1C0E49170"/>
        <w:category>
          <w:name w:val="General"/>
          <w:gallery w:val="placeholder"/>
        </w:category>
        <w:types>
          <w:type w:val="bbPlcHdr"/>
        </w:types>
        <w:behaviors>
          <w:behavior w:val="content"/>
        </w:behaviors>
        <w:guid w:val="{2825DA43-608D-46BF-A43E-BE0FD8B11587}"/>
      </w:docPartPr>
      <w:docPartBody>
        <w:p w:rsidR="00827A95" w:rsidRDefault="00C43E96" w:rsidP="00C43E96">
          <w:pPr>
            <w:pStyle w:val="124233CFB0C24FE69B5D39D1C0E49170"/>
          </w:pPr>
          <w:r w:rsidRPr="0042580C">
            <w:rPr>
              <w:rStyle w:val="PlaceholderText"/>
            </w:rPr>
            <w:t>Click or tap here to enter text.</w:t>
          </w:r>
        </w:p>
      </w:docPartBody>
    </w:docPart>
    <w:docPart>
      <w:docPartPr>
        <w:name w:val="45BB29D753ED41BCA7526215DAACA692"/>
        <w:category>
          <w:name w:val="General"/>
          <w:gallery w:val="placeholder"/>
        </w:category>
        <w:types>
          <w:type w:val="bbPlcHdr"/>
        </w:types>
        <w:behaviors>
          <w:behavior w:val="content"/>
        </w:behaviors>
        <w:guid w:val="{121B62E8-6AEA-4CD5-B268-76088EC5BC29}"/>
      </w:docPartPr>
      <w:docPartBody>
        <w:p w:rsidR="00827A95" w:rsidRDefault="00C43E96" w:rsidP="00C43E96">
          <w:pPr>
            <w:pStyle w:val="45BB29D753ED41BCA7526215DAACA692"/>
          </w:pPr>
          <w:r w:rsidRPr="0042580C">
            <w:rPr>
              <w:rStyle w:val="PlaceholderText"/>
            </w:rPr>
            <w:t>Click or tap here to enter text.</w:t>
          </w:r>
        </w:p>
      </w:docPartBody>
    </w:docPart>
    <w:docPart>
      <w:docPartPr>
        <w:name w:val="828D7CFF7E144670B0690AECADBF044C"/>
        <w:category>
          <w:name w:val="General"/>
          <w:gallery w:val="placeholder"/>
        </w:category>
        <w:types>
          <w:type w:val="bbPlcHdr"/>
        </w:types>
        <w:behaviors>
          <w:behavior w:val="content"/>
        </w:behaviors>
        <w:guid w:val="{4187DC28-8788-447D-9A79-7565E5455B0D}"/>
      </w:docPartPr>
      <w:docPartBody>
        <w:p w:rsidR="00827A95" w:rsidRDefault="00C43E96" w:rsidP="00C43E96">
          <w:pPr>
            <w:pStyle w:val="828D7CFF7E144670B0690AECADBF044C"/>
          </w:pPr>
          <w:r w:rsidRPr="0042580C">
            <w:rPr>
              <w:rStyle w:val="PlaceholderText"/>
            </w:rPr>
            <w:t>Click or tap here to enter text.</w:t>
          </w:r>
        </w:p>
      </w:docPartBody>
    </w:docPart>
    <w:docPart>
      <w:docPartPr>
        <w:name w:val="BBA4B14C21644B059483052691DDB9DB"/>
        <w:category>
          <w:name w:val="General"/>
          <w:gallery w:val="placeholder"/>
        </w:category>
        <w:types>
          <w:type w:val="bbPlcHdr"/>
        </w:types>
        <w:behaviors>
          <w:behavior w:val="content"/>
        </w:behaviors>
        <w:guid w:val="{A3E140F2-F021-4F2A-A7C8-5ED0A73F8382}"/>
      </w:docPartPr>
      <w:docPartBody>
        <w:p w:rsidR="00827A95" w:rsidRDefault="00C43E96" w:rsidP="00C43E96">
          <w:pPr>
            <w:pStyle w:val="BBA4B14C21644B059483052691DDB9DB"/>
          </w:pPr>
          <w:r w:rsidRPr="0042580C">
            <w:rPr>
              <w:rStyle w:val="PlaceholderText"/>
            </w:rPr>
            <w:t>Click or tap here to enter text.</w:t>
          </w:r>
        </w:p>
      </w:docPartBody>
    </w:docPart>
    <w:docPart>
      <w:docPartPr>
        <w:name w:val="924720535F0747A99C3446727F944BE9"/>
        <w:category>
          <w:name w:val="General"/>
          <w:gallery w:val="placeholder"/>
        </w:category>
        <w:types>
          <w:type w:val="bbPlcHdr"/>
        </w:types>
        <w:behaviors>
          <w:behavior w:val="content"/>
        </w:behaviors>
        <w:guid w:val="{D2754B3C-E407-4E55-819B-48FD77C4C960}"/>
      </w:docPartPr>
      <w:docPartBody>
        <w:p w:rsidR="00827A95" w:rsidRDefault="00C43E96" w:rsidP="00C43E96">
          <w:pPr>
            <w:pStyle w:val="924720535F0747A99C3446727F944BE9"/>
          </w:pPr>
          <w:r w:rsidRPr="0042580C">
            <w:rPr>
              <w:rStyle w:val="PlaceholderText"/>
            </w:rPr>
            <w:t>Click or tap here to enter text.</w:t>
          </w:r>
        </w:p>
      </w:docPartBody>
    </w:docPart>
    <w:docPart>
      <w:docPartPr>
        <w:name w:val="5F5674C78062493493532CFF3046C495"/>
        <w:category>
          <w:name w:val="General"/>
          <w:gallery w:val="placeholder"/>
        </w:category>
        <w:types>
          <w:type w:val="bbPlcHdr"/>
        </w:types>
        <w:behaviors>
          <w:behavior w:val="content"/>
        </w:behaviors>
        <w:guid w:val="{F7175694-3239-450B-B23E-B08F06A15DD7}"/>
      </w:docPartPr>
      <w:docPartBody>
        <w:p w:rsidR="00827A95" w:rsidRDefault="00C43E96" w:rsidP="00C43E96">
          <w:pPr>
            <w:pStyle w:val="5F5674C78062493493532CFF3046C495"/>
          </w:pPr>
          <w:r w:rsidRPr="0042580C">
            <w:rPr>
              <w:rStyle w:val="PlaceholderText"/>
            </w:rPr>
            <w:t>Click or tap here to enter text.</w:t>
          </w:r>
        </w:p>
      </w:docPartBody>
    </w:docPart>
    <w:docPart>
      <w:docPartPr>
        <w:name w:val="A573B2928697463CA49B6A675F53FC26"/>
        <w:category>
          <w:name w:val="General"/>
          <w:gallery w:val="placeholder"/>
        </w:category>
        <w:types>
          <w:type w:val="bbPlcHdr"/>
        </w:types>
        <w:behaviors>
          <w:behavior w:val="content"/>
        </w:behaviors>
        <w:guid w:val="{0F97B6CC-B1C1-45D3-BE00-A549B107740F}"/>
      </w:docPartPr>
      <w:docPartBody>
        <w:p w:rsidR="00827A95" w:rsidRDefault="00C43E96" w:rsidP="00C43E96">
          <w:pPr>
            <w:pStyle w:val="A573B2928697463CA49B6A675F53FC26"/>
          </w:pPr>
          <w:r w:rsidRPr="0042580C">
            <w:rPr>
              <w:rStyle w:val="PlaceholderText"/>
            </w:rPr>
            <w:t>Click or tap here to enter text.</w:t>
          </w:r>
        </w:p>
      </w:docPartBody>
    </w:docPart>
    <w:docPart>
      <w:docPartPr>
        <w:name w:val="CFB614F275994D8AA37AAD847C799E5A"/>
        <w:category>
          <w:name w:val="General"/>
          <w:gallery w:val="placeholder"/>
        </w:category>
        <w:types>
          <w:type w:val="bbPlcHdr"/>
        </w:types>
        <w:behaviors>
          <w:behavior w:val="content"/>
        </w:behaviors>
        <w:guid w:val="{AC310C6C-CD93-4842-B750-CF933784378C}"/>
      </w:docPartPr>
      <w:docPartBody>
        <w:p w:rsidR="00827A95" w:rsidRDefault="00C43E96" w:rsidP="00C43E96">
          <w:pPr>
            <w:pStyle w:val="CFB614F275994D8AA37AAD847C799E5A"/>
          </w:pPr>
          <w:r w:rsidRPr="0042580C">
            <w:rPr>
              <w:rStyle w:val="PlaceholderText"/>
            </w:rPr>
            <w:t>Click or tap here to enter text.</w:t>
          </w:r>
        </w:p>
      </w:docPartBody>
    </w:docPart>
    <w:docPart>
      <w:docPartPr>
        <w:name w:val="E860C1086C0449ECB31D7F68378E1A15"/>
        <w:category>
          <w:name w:val="General"/>
          <w:gallery w:val="placeholder"/>
        </w:category>
        <w:types>
          <w:type w:val="bbPlcHdr"/>
        </w:types>
        <w:behaviors>
          <w:behavior w:val="content"/>
        </w:behaviors>
        <w:guid w:val="{54B2F126-2772-43AB-844B-80C7C1D701E3}"/>
      </w:docPartPr>
      <w:docPartBody>
        <w:p w:rsidR="00827A95" w:rsidRDefault="00C43E96" w:rsidP="00C43E96">
          <w:pPr>
            <w:pStyle w:val="E860C1086C0449ECB31D7F68378E1A15"/>
          </w:pPr>
          <w:r w:rsidRPr="0042580C">
            <w:rPr>
              <w:rStyle w:val="PlaceholderText"/>
            </w:rPr>
            <w:t>Click or tap here to enter text.</w:t>
          </w:r>
        </w:p>
      </w:docPartBody>
    </w:docPart>
    <w:docPart>
      <w:docPartPr>
        <w:name w:val="EFD7B29DDA4A4A059FD10AA681007995"/>
        <w:category>
          <w:name w:val="General"/>
          <w:gallery w:val="placeholder"/>
        </w:category>
        <w:types>
          <w:type w:val="bbPlcHdr"/>
        </w:types>
        <w:behaviors>
          <w:behavior w:val="content"/>
        </w:behaviors>
        <w:guid w:val="{F5068AEF-0624-456F-B431-C17E86CF673B}"/>
      </w:docPartPr>
      <w:docPartBody>
        <w:p w:rsidR="00827A95" w:rsidRDefault="00C43E96" w:rsidP="00C43E96">
          <w:pPr>
            <w:pStyle w:val="EFD7B29DDA4A4A059FD10AA681007995"/>
          </w:pPr>
          <w:r w:rsidRPr="0042580C">
            <w:rPr>
              <w:rStyle w:val="PlaceholderText"/>
            </w:rPr>
            <w:t>Click or tap here to enter text.</w:t>
          </w:r>
        </w:p>
      </w:docPartBody>
    </w:docPart>
    <w:docPart>
      <w:docPartPr>
        <w:name w:val="799D2386D2CC46149BC7851C620D6917"/>
        <w:category>
          <w:name w:val="General"/>
          <w:gallery w:val="placeholder"/>
        </w:category>
        <w:types>
          <w:type w:val="bbPlcHdr"/>
        </w:types>
        <w:behaviors>
          <w:behavior w:val="content"/>
        </w:behaviors>
        <w:guid w:val="{2DDF8920-FE9E-444B-A56D-CFA00B73E831}"/>
      </w:docPartPr>
      <w:docPartBody>
        <w:p w:rsidR="00827A95" w:rsidRDefault="00C43E96" w:rsidP="00C43E96">
          <w:pPr>
            <w:pStyle w:val="799D2386D2CC46149BC7851C620D6917"/>
          </w:pPr>
          <w:r w:rsidRPr="0042580C">
            <w:rPr>
              <w:rStyle w:val="PlaceholderText"/>
            </w:rPr>
            <w:t>Click or tap here to enter text.</w:t>
          </w:r>
        </w:p>
      </w:docPartBody>
    </w:docPart>
    <w:docPart>
      <w:docPartPr>
        <w:name w:val="2C3E3E201C144F0891E51598EB954964"/>
        <w:category>
          <w:name w:val="General"/>
          <w:gallery w:val="placeholder"/>
        </w:category>
        <w:types>
          <w:type w:val="bbPlcHdr"/>
        </w:types>
        <w:behaviors>
          <w:behavior w:val="content"/>
        </w:behaviors>
        <w:guid w:val="{8A720475-B95C-4C21-9122-BA017E34928F}"/>
      </w:docPartPr>
      <w:docPartBody>
        <w:p w:rsidR="00827A95" w:rsidRDefault="00C43E96" w:rsidP="00C43E96">
          <w:pPr>
            <w:pStyle w:val="2C3E3E201C144F0891E51598EB954964"/>
          </w:pPr>
          <w:r w:rsidRPr="0042580C">
            <w:rPr>
              <w:rStyle w:val="PlaceholderText"/>
            </w:rPr>
            <w:t>Click or tap here to enter text.</w:t>
          </w:r>
        </w:p>
      </w:docPartBody>
    </w:docPart>
    <w:docPart>
      <w:docPartPr>
        <w:name w:val="72ABA5B5716C45CA8E272BE424CA8B45"/>
        <w:category>
          <w:name w:val="General"/>
          <w:gallery w:val="placeholder"/>
        </w:category>
        <w:types>
          <w:type w:val="bbPlcHdr"/>
        </w:types>
        <w:behaviors>
          <w:behavior w:val="content"/>
        </w:behaviors>
        <w:guid w:val="{7312FB0C-72E2-49AB-8023-50D60F4F5724}"/>
      </w:docPartPr>
      <w:docPartBody>
        <w:p w:rsidR="00827A95" w:rsidRDefault="00C43E96" w:rsidP="00C43E96">
          <w:pPr>
            <w:pStyle w:val="72ABA5B5716C45CA8E272BE424CA8B45"/>
          </w:pPr>
          <w:r w:rsidRPr="0042580C">
            <w:rPr>
              <w:rStyle w:val="PlaceholderText"/>
            </w:rPr>
            <w:t>Click or tap here to enter text.</w:t>
          </w:r>
        </w:p>
      </w:docPartBody>
    </w:docPart>
    <w:docPart>
      <w:docPartPr>
        <w:name w:val="7D5C5E751BDF4A8491BFF5898C59967F"/>
        <w:category>
          <w:name w:val="General"/>
          <w:gallery w:val="placeholder"/>
        </w:category>
        <w:types>
          <w:type w:val="bbPlcHdr"/>
        </w:types>
        <w:behaviors>
          <w:behavior w:val="content"/>
        </w:behaviors>
        <w:guid w:val="{D673BB37-EFD8-4058-8526-106F11108235}"/>
      </w:docPartPr>
      <w:docPartBody>
        <w:p w:rsidR="00827A95" w:rsidRDefault="00C43E96" w:rsidP="00C43E96">
          <w:pPr>
            <w:pStyle w:val="7D5C5E751BDF4A8491BFF5898C59967F"/>
          </w:pPr>
          <w:r w:rsidRPr="0042580C">
            <w:rPr>
              <w:rStyle w:val="PlaceholderText"/>
            </w:rPr>
            <w:t>Click or tap here to enter text.</w:t>
          </w:r>
        </w:p>
      </w:docPartBody>
    </w:docPart>
    <w:docPart>
      <w:docPartPr>
        <w:name w:val="DC293EB6109A443DA308F5975BFB01F6"/>
        <w:category>
          <w:name w:val="General"/>
          <w:gallery w:val="placeholder"/>
        </w:category>
        <w:types>
          <w:type w:val="bbPlcHdr"/>
        </w:types>
        <w:behaviors>
          <w:behavior w:val="content"/>
        </w:behaviors>
        <w:guid w:val="{517692A2-6077-4C6C-94AD-A8F58403DDE1}"/>
      </w:docPartPr>
      <w:docPartBody>
        <w:p w:rsidR="00827A95" w:rsidRDefault="00C43E96" w:rsidP="00C43E96">
          <w:pPr>
            <w:pStyle w:val="DC293EB6109A443DA308F5975BFB01F6"/>
          </w:pPr>
          <w:r w:rsidRPr="0042580C">
            <w:rPr>
              <w:rStyle w:val="PlaceholderText"/>
            </w:rPr>
            <w:t>Click or tap here to enter text.</w:t>
          </w:r>
        </w:p>
      </w:docPartBody>
    </w:docPart>
    <w:docPart>
      <w:docPartPr>
        <w:name w:val="D2C48EDCD8474B8AB7AE5C4FC57031B8"/>
        <w:category>
          <w:name w:val="General"/>
          <w:gallery w:val="placeholder"/>
        </w:category>
        <w:types>
          <w:type w:val="bbPlcHdr"/>
        </w:types>
        <w:behaviors>
          <w:behavior w:val="content"/>
        </w:behaviors>
        <w:guid w:val="{5A7D8CFC-26B4-4F59-B306-91645136A38B}"/>
      </w:docPartPr>
      <w:docPartBody>
        <w:p w:rsidR="00827A95" w:rsidRDefault="00C43E96" w:rsidP="00C43E96">
          <w:pPr>
            <w:pStyle w:val="D2C48EDCD8474B8AB7AE5C4FC57031B8"/>
          </w:pPr>
          <w:r w:rsidRPr="0042580C">
            <w:rPr>
              <w:rStyle w:val="PlaceholderText"/>
            </w:rPr>
            <w:t>Click or tap here to enter text.</w:t>
          </w:r>
        </w:p>
      </w:docPartBody>
    </w:docPart>
    <w:docPart>
      <w:docPartPr>
        <w:name w:val="2F9A4F331B9D461CBA527C320D566666"/>
        <w:category>
          <w:name w:val="General"/>
          <w:gallery w:val="placeholder"/>
        </w:category>
        <w:types>
          <w:type w:val="bbPlcHdr"/>
        </w:types>
        <w:behaviors>
          <w:behavior w:val="content"/>
        </w:behaviors>
        <w:guid w:val="{C8296421-EE51-4BFB-AECD-C5ACA3D88599}"/>
      </w:docPartPr>
      <w:docPartBody>
        <w:p w:rsidR="00827A95" w:rsidRDefault="00C43E96" w:rsidP="00C43E96">
          <w:pPr>
            <w:pStyle w:val="2F9A4F331B9D461CBA527C320D566666"/>
          </w:pPr>
          <w:r w:rsidRPr="0042580C">
            <w:rPr>
              <w:rStyle w:val="PlaceholderText"/>
            </w:rPr>
            <w:t>Click or tap here to enter text.</w:t>
          </w:r>
        </w:p>
      </w:docPartBody>
    </w:docPart>
    <w:docPart>
      <w:docPartPr>
        <w:name w:val="BE051A62CA1247C484329C9BC4E4126A"/>
        <w:category>
          <w:name w:val="General"/>
          <w:gallery w:val="placeholder"/>
        </w:category>
        <w:types>
          <w:type w:val="bbPlcHdr"/>
        </w:types>
        <w:behaviors>
          <w:behavior w:val="content"/>
        </w:behaviors>
        <w:guid w:val="{17FE95A2-FBD2-4211-AAED-4EF646194099}"/>
      </w:docPartPr>
      <w:docPartBody>
        <w:p w:rsidR="00827A95" w:rsidRDefault="00C43E96" w:rsidP="00C43E96">
          <w:pPr>
            <w:pStyle w:val="BE051A62CA1247C484329C9BC4E4126A"/>
          </w:pPr>
          <w:r w:rsidRPr="0042580C">
            <w:rPr>
              <w:rStyle w:val="PlaceholderText"/>
            </w:rPr>
            <w:t>Click or tap here to enter text.</w:t>
          </w:r>
        </w:p>
      </w:docPartBody>
    </w:docPart>
    <w:docPart>
      <w:docPartPr>
        <w:name w:val="C5B28BD38D2641C79A99FDF62E1ACAA0"/>
        <w:category>
          <w:name w:val="General"/>
          <w:gallery w:val="placeholder"/>
        </w:category>
        <w:types>
          <w:type w:val="bbPlcHdr"/>
        </w:types>
        <w:behaviors>
          <w:behavior w:val="content"/>
        </w:behaviors>
        <w:guid w:val="{49FB1DCA-3523-4688-A5F0-91E00FC62EEE}"/>
      </w:docPartPr>
      <w:docPartBody>
        <w:p w:rsidR="00827A95" w:rsidRDefault="00C43E96" w:rsidP="00C43E96">
          <w:pPr>
            <w:pStyle w:val="C5B28BD38D2641C79A99FDF62E1ACAA0"/>
          </w:pPr>
          <w:r w:rsidRPr="0042580C">
            <w:rPr>
              <w:rStyle w:val="PlaceholderText"/>
            </w:rPr>
            <w:t>Click or tap here to enter text.</w:t>
          </w:r>
        </w:p>
      </w:docPartBody>
    </w:docPart>
    <w:docPart>
      <w:docPartPr>
        <w:name w:val="20E6F308CFEE4957A0CF4359CA463512"/>
        <w:category>
          <w:name w:val="General"/>
          <w:gallery w:val="placeholder"/>
        </w:category>
        <w:types>
          <w:type w:val="bbPlcHdr"/>
        </w:types>
        <w:behaviors>
          <w:behavior w:val="content"/>
        </w:behaviors>
        <w:guid w:val="{4DDB3961-49D7-4E24-861B-806979817565}"/>
      </w:docPartPr>
      <w:docPartBody>
        <w:p w:rsidR="00827A95" w:rsidRDefault="00C43E96" w:rsidP="00C43E96">
          <w:pPr>
            <w:pStyle w:val="20E6F308CFEE4957A0CF4359CA463512"/>
          </w:pPr>
          <w:r w:rsidRPr="0042580C">
            <w:rPr>
              <w:rStyle w:val="PlaceholderText"/>
            </w:rPr>
            <w:t>Click or tap here to enter text.</w:t>
          </w:r>
        </w:p>
      </w:docPartBody>
    </w:docPart>
    <w:docPart>
      <w:docPartPr>
        <w:name w:val="DD64B19CAA9D4411945FA4CCDD075250"/>
        <w:category>
          <w:name w:val="General"/>
          <w:gallery w:val="placeholder"/>
        </w:category>
        <w:types>
          <w:type w:val="bbPlcHdr"/>
        </w:types>
        <w:behaviors>
          <w:behavior w:val="content"/>
        </w:behaviors>
        <w:guid w:val="{D5467795-1D21-4361-87B3-B21850BAAE9E}"/>
      </w:docPartPr>
      <w:docPartBody>
        <w:p w:rsidR="00827A95" w:rsidRDefault="00C43E96" w:rsidP="00C43E96">
          <w:pPr>
            <w:pStyle w:val="DD64B19CAA9D4411945FA4CCDD075250"/>
          </w:pPr>
          <w:r w:rsidRPr="0042580C">
            <w:rPr>
              <w:rStyle w:val="PlaceholderText"/>
            </w:rPr>
            <w:t>Click or tap here to enter text.</w:t>
          </w:r>
        </w:p>
      </w:docPartBody>
    </w:docPart>
    <w:docPart>
      <w:docPartPr>
        <w:name w:val="B0F9D905A3304782A42BDA2D63C4AB8E"/>
        <w:category>
          <w:name w:val="General"/>
          <w:gallery w:val="placeholder"/>
        </w:category>
        <w:types>
          <w:type w:val="bbPlcHdr"/>
        </w:types>
        <w:behaviors>
          <w:behavior w:val="content"/>
        </w:behaviors>
        <w:guid w:val="{F6FEB6E5-EC59-4B37-BDF9-09414B142EC3}"/>
      </w:docPartPr>
      <w:docPartBody>
        <w:p w:rsidR="00827A95" w:rsidRDefault="00C43E96" w:rsidP="00C43E96">
          <w:pPr>
            <w:pStyle w:val="B0F9D905A3304782A42BDA2D63C4AB8E"/>
          </w:pPr>
          <w:r w:rsidRPr="0042580C">
            <w:rPr>
              <w:rStyle w:val="PlaceholderText"/>
            </w:rPr>
            <w:t>Click or tap here to enter text.</w:t>
          </w:r>
        </w:p>
      </w:docPartBody>
    </w:docPart>
    <w:docPart>
      <w:docPartPr>
        <w:name w:val="2B8EE25448ED48F4AE7D28703C6DD736"/>
        <w:category>
          <w:name w:val="General"/>
          <w:gallery w:val="placeholder"/>
        </w:category>
        <w:types>
          <w:type w:val="bbPlcHdr"/>
        </w:types>
        <w:behaviors>
          <w:behavior w:val="content"/>
        </w:behaviors>
        <w:guid w:val="{D16E18BC-76FD-46BD-81EF-10184937BE8E}"/>
      </w:docPartPr>
      <w:docPartBody>
        <w:p w:rsidR="00827A95" w:rsidRDefault="00C43E96" w:rsidP="00C43E96">
          <w:pPr>
            <w:pStyle w:val="2B8EE25448ED48F4AE7D28703C6DD736"/>
          </w:pPr>
          <w:r w:rsidRPr="0042580C">
            <w:rPr>
              <w:rStyle w:val="PlaceholderText"/>
            </w:rPr>
            <w:t>Click or tap here to enter text.</w:t>
          </w:r>
        </w:p>
      </w:docPartBody>
    </w:docPart>
    <w:docPart>
      <w:docPartPr>
        <w:name w:val="9FEDFA923483436FA1236C0ADB82148B"/>
        <w:category>
          <w:name w:val="General"/>
          <w:gallery w:val="placeholder"/>
        </w:category>
        <w:types>
          <w:type w:val="bbPlcHdr"/>
        </w:types>
        <w:behaviors>
          <w:behavior w:val="content"/>
        </w:behaviors>
        <w:guid w:val="{CDCA1A30-1E32-4ED4-AFA2-AA858A50677C}"/>
      </w:docPartPr>
      <w:docPartBody>
        <w:p w:rsidR="00827A95" w:rsidRDefault="00C43E96" w:rsidP="00C43E96">
          <w:pPr>
            <w:pStyle w:val="9FEDFA923483436FA1236C0ADB82148B"/>
          </w:pPr>
          <w:r w:rsidRPr="0042580C">
            <w:rPr>
              <w:rStyle w:val="PlaceholderText"/>
            </w:rPr>
            <w:t>Click or tap here to enter text.</w:t>
          </w:r>
        </w:p>
      </w:docPartBody>
    </w:docPart>
    <w:docPart>
      <w:docPartPr>
        <w:name w:val="DE7A08CA5E6F46AF8C4BD5D78BC214C0"/>
        <w:category>
          <w:name w:val="General"/>
          <w:gallery w:val="placeholder"/>
        </w:category>
        <w:types>
          <w:type w:val="bbPlcHdr"/>
        </w:types>
        <w:behaviors>
          <w:behavior w:val="content"/>
        </w:behaviors>
        <w:guid w:val="{0417605E-90AA-4129-94A7-50BCFB50763E}"/>
      </w:docPartPr>
      <w:docPartBody>
        <w:p w:rsidR="00827A95" w:rsidRDefault="00C43E96" w:rsidP="00C43E96">
          <w:pPr>
            <w:pStyle w:val="DE7A08CA5E6F46AF8C4BD5D78BC214C0"/>
          </w:pPr>
          <w:r w:rsidRPr="0042580C">
            <w:rPr>
              <w:rStyle w:val="PlaceholderText"/>
            </w:rPr>
            <w:t>Click or tap here to enter text.</w:t>
          </w:r>
        </w:p>
      </w:docPartBody>
    </w:docPart>
    <w:docPart>
      <w:docPartPr>
        <w:name w:val="6095DCE8296D4C038A68207F8815C6EB"/>
        <w:category>
          <w:name w:val="General"/>
          <w:gallery w:val="placeholder"/>
        </w:category>
        <w:types>
          <w:type w:val="bbPlcHdr"/>
        </w:types>
        <w:behaviors>
          <w:behavior w:val="content"/>
        </w:behaviors>
        <w:guid w:val="{5E7E7CD1-C099-48E8-8ED7-A0800095D5FE}"/>
      </w:docPartPr>
      <w:docPartBody>
        <w:p w:rsidR="00827A95" w:rsidRDefault="00C43E96" w:rsidP="00C43E96">
          <w:pPr>
            <w:pStyle w:val="6095DCE8296D4C038A68207F8815C6EB"/>
          </w:pPr>
          <w:r w:rsidRPr="0042580C">
            <w:rPr>
              <w:rStyle w:val="PlaceholderText"/>
            </w:rPr>
            <w:t>Click or tap here to enter text.</w:t>
          </w:r>
        </w:p>
      </w:docPartBody>
    </w:docPart>
    <w:docPart>
      <w:docPartPr>
        <w:name w:val="55B03CDC263F4490AF8C07C7354BF0D2"/>
        <w:category>
          <w:name w:val="General"/>
          <w:gallery w:val="placeholder"/>
        </w:category>
        <w:types>
          <w:type w:val="bbPlcHdr"/>
        </w:types>
        <w:behaviors>
          <w:behavior w:val="content"/>
        </w:behaviors>
        <w:guid w:val="{B26B9AC4-C774-4450-A3E5-23660DACFFDF}"/>
      </w:docPartPr>
      <w:docPartBody>
        <w:p w:rsidR="00827A95" w:rsidRDefault="00C43E96" w:rsidP="00C43E96">
          <w:pPr>
            <w:pStyle w:val="55B03CDC263F4490AF8C07C7354BF0D2"/>
          </w:pPr>
          <w:r w:rsidRPr="0042580C">
            <w:rPr>
              <w:rStyle w:val="PlaceholderText"/>
            </w:rPr>
            <w:t>Click or tap here to enter text.</w:t>
          </w:r>
        </w:p>
      </w:docPartBody>
    </w:docPart>
    <w:docPart>
      <w:docPartPr>
        <w:name w:val="41B303DDB7024B38A3F98F98C241C5CC"/>
        <w:category>
          <w:name w:val="General"/>
          <w:gallery w:val="placeholder"/>
        </w:category>
        <w:types>
          <w:type w:val="bbPlcHdr"/>
        </w:types>
        <w:behaviors>
          <w:behavior w:val="content"/>
        </w:behaviors>
        <w:guid w:val="{918132FD-DB01-48AD-BE8D-A8BEFC4567BE}"/>
      </w:docPartPr>
      <w:docPartBody>
        <w:p w:rsidR="00827A95" w:rsidRDefault="00C43E96" w:rsidP="00C43E96">
          <w:pPr>
            <w:pStyle w:val="41B303DDB7024B38A3F98F98C241C5CC"/>
          </w:pPr>
          <w:r w:rsidRPr="0042580C">
            <w:rPr>
              <w:rStyle w:val="PlaceholderText"/>
            </w:rPr>
            <w:t>Click or tap here to enter text.</w:t>
          </w:r>
        </w:p>
      </w:docPartBody>
    </w:docPart>
    <w:docPart>
      <w:docPartPr>
        <w:name w:val="9DD5069009194099A9905154DC86904A"/>
        <w:category>
          <w:name w:val="General"/>
          <w:gallery w:val="placeholder"/>
        </w:category>
        <w:types>
          <w:type w:val="bbPlcHdr"/>
        </w:types>
        <w:behaviors>
          <w:behavior w:val="content"/>
        </w:behaviors>
        <w:guid w:val="{F9FF44AC-E4F1-4479-B556-A208C79BD9CF}"/>
      </w:docPartPr>
      <w:docPartBody>
        <w:p w:rsidR="00827A95" w:rsidRDefault="00C43E96" w:rsidP="00C43E96">
          <w:pPr>
            <w:pStyle w:val="9DD5069009194099A9905154DC86904A"/>
          </w:pPr>
          <w:r w:rsidRPr="0042580C">
            <w:rPr>
              <w:rStyle w:val="PlaceholderText"/>
            </w:rPr>
            <w:t>Click or tap here to enter text.</w:t>
          </w:r>
        </w:p>
      </w:docPartBody>
    </w:docPart>
    <w:docPart>
      <w:docPartPr>
        <w:name w:val="C4D648B3523D403D8D33262A1EB113AF"/>
        <w:category>
          <w:name w:val="General"/>
          <w:gallery w:val="placeholder"/>
        </w:category>
        <w:types>
          <w:type w:val="bbPlcHdr"/>
        </w:types>
        <w:behaviors>
          <w:behavior w:val="content"/>
        </w:behaviors>
        <w:guid w:val="{0AE747A1-1C9C-4EAD-8624-73D4634E3E24}"/>
      </w:docPartPr>
      <w:docPartBody>
        <w:p w:rsidR="00827A95" w:rsidRDefault="00C43E96" w:rsidP="00C43E96">
          <w:pPr>
            <w:pStyle w:val="C4D648B3523D403D8D33262A1EB113AF"/>
          </w:pPr>
          <w:r w:rsidRPr="0042580C">
            <w:rPr>
              <w:rStyle w:val="PlaceholderText"/>
            </w:rPr>
            <w:t>Click or tap here to enter text.</w:t>
          </w:r>
        </w:p>
      </w:docPartBody>
    </w:docPart>
    <w:docPart>
      <w:docPartPr>
        <w:name w:val="CAC43C54EB5E4A99A2CEBB8B6ACBAACC"/>
        <w:category>
          <w:name w:val="General"/>
          <w:gallery w:val="placeholder"/>
        </w:category>
        <w:types>
          <w:type w:val="bbPlcHdr"/>
        </w:types>
        <w:behaviors>
          <w:behavior w:val="content"/>
        </w:behaviors>
        <w:guid w:val="{E7D50B0F-5C44-44BE-A34D-3AC3F59A3A37}"/>
      </w:docPartPr>
      <w:docPartBody>
        <w:p w:rsidR="00827A95" w:rsidRDefault="00C43E96" w:rsidP="00C43E96">
          <w:pPr>
            <w:pStyle w:val="CAC43C54EB5E4A99A2CEBB8B6ACBAACC"/>
          </w:pPr>
          <w:r w:rsidRPr="0042580C">
            <w:rPr>
              <w:rStyle w:val="PlaceholderText"/>
            </w:rPr>
            <w:t>Click or tap here to enter text.</w:t>
          </w:r>
        </w:p>
      </w:docPartBody>
    </w:docPart>
    <w:docPart>
      <w:docPartPr>
        <w:name w:val="0CF0B4E8AF3F4566AB14BBC0D80314EC"/>
        <w:category>
          <w:name w:val="General"/>
          <w:gallery w:val="placeholder"/>
        </w:category>
        <w:types>
          <w:type w:val="bbPlcHdr"/>
        </w:types>
        <w:behaviors>
          <w:behavior w:val="content"/>
        </w:behaviors>
        <w:guid w:val="{B89A069C-D336-447F-B993-F85A0841DCB6}"/>
      </w:docPartPr>
      <w:docPartBody>
        <w:p w:rsidR="00827A95" w:rsidRDefault="00C43E96" w:rsidP="00C43E96">
          <w:pPr>
            <w:pStyle w:val="0CF0B4E8AF3F4566AB14BBC0D80314EC"/>
          </w:pPr>
          <w:r w:rsidRPr="0042580C">
            <w:rPr>
              <w:rStyle w:val="PlaceholderText"/>
            </w:rPr>
            <w:t>Click or tap here to enter text.</w:t>
          </w:r>
        </w:p>
      </w:docPartBody>
    </w:docPart>
    <w:docPart>
      <w:docPartPr>
        <w:name w:val="A2E0E253A79040E6A8E6642AB87293CD"/>
        <w:category>
          <w:name w:val="General"/>
          <w:gallery w:val="placeholder"/>
        </w:category>
        <w:types>
          <w:type w:val="bbPlcHdr"/>
        </w:types>
        <w:behaviors>
          <w:behavior w:val="content"/>
        </w:behaviors>
        <w:guid w:val="{D66EB083-C0C0-4CE6-971C-5F1E76AA8C05}"/>
      </w:docPartPr>
      <w:docPartBody>
        <w:p w:rsidR="00827A95" w:rsidRDefault="00C43E96" w:rsidP="00C43E96">
          <w:pPr>
            <w:pStyle w:val="A2E0E253A79040E6A8E6642AB87293CD"/>
          </w:pPr>
          <w:r w:rsidRPr="0042580C">
            <w:rPr>
              <w:rStyle w:val="PlaceholderText"/>
            </w:rPr>
            <w:t>Click or tap here to enter text.</w:t>
          </w:r>
        </w:p>
      </w:docPartBody>
    </w:docPart>
    <w:docPart>
      <w:docPartPr>
        <w:name w:val="70B17C670127488698C481E096AD6D72"/>
        <w:category>
          <w:name w:val="General"/>
          <w:gallery w:val="placeholder"/>
        </w:category>
        <w:types>
          <w:type w:val="bbPlcHdr"/>
        </w:types>
        <w:behaviors>
          <w:behavior w:val="content"/>
        </w:behaviors>
        <w:guid w:val="{3E4B5D44-AFB7-4EE0-91E6-CE85FFEC2403}"/>
      </w:docPartPr>
      <w:docPartBody>
        <w:p w:rsidR="00827A95" w:rsidRDefault="00C43E96" w:rsidP="00C43E96">
          <w:pPr>
            <w:pStyle w:val="70B17C670127488698C481E096AD6D72"/>
          </w:pPr>
          <w:r w:rsidRPr="0042580C">
            <w:rPr>
              <w:rStyle w:val="PlaceholderText"/>
            </w:rPr>
            <w:t>Click or tap here to enter text.</w:t>
          </w:r>
        </w:p>
      </w:docPartBody>
    </w:docPart>
    <w:docPart>
      <w:docPartPr>
        <w:name w:val="5BD25F8C774F4BFD8863C70656E238ED"/>
        <w:category>
          <w:name w:val="General"/>
          <w:gallery w:val="placeholder"/>
        </w:category>
        <w:types>
          <w:type w:val="bbPlcHdr"/>
        </w:types>
        <w:behaviors>
          <w:behavior w:val="content"/>
        </w:behaviors>
        <w:guid w:val="{E4B268CE-45FC-4876-9EA0-E2141F011865}"/>
      </w:docPartPr>
      <w:docPartBody>
        <w:p w:rsidR="00827A95" w:rsidRDefault="00C43E96" w:rsidP="00C43E96">
          <w:pPr>
            <w:pStyle w:val="5BD25F8C774F4BFD8863C70656E238ED"/>
          </w:pPr>
          <w:r w:rsidRPr="0042580C">
            <w:rPr>
              <w:rStyle w:val="PlaceholderText"/>
            </w:rPr>
            <w:t>Click or tap here to enter text.</w:t>
          </w:r>
        </w:p>
      </w:docPartBody>
    </w:docPart>
    <w:docPart>
      <w:docPartPr>
        <w:name w:val="8CFA7259B7744A03B72F4CB40931A981"/>
        <w:category>
          <w:name w:val="General"/>
          <w:gallery w:val="placeholder"/>
        </w:category>
        <w:types>
          <w:type w:val="bbPlcHdr"/>
        </w:types>
        <w:behaviors>
          <w:behavior w:val="content"/>
        </w:behaviors>
        <w:guid w:val="{09EE2559-FAF6-4A56-910C-08DE2DC680C0}"/>
      </w:docPartPr>
      <w:docPartBody>
        <w:p w:rsidR="00827A95" w:rsidRDefault="00C43E96" w:rsidP="00C43E96">
          <w:pPr>
            <w:pStyle w:val="8CFA7259B7744A03B72F4CB40931A981"/>
          </w:pPr>
          <w:r w:rsidRPr="0042580C">
            <w:rPr>
              <w:rStyle w:val="PlaceholderText"/>
            </w:rPr>
            <w:t>Click or tap here to enter text.</w:t>
          </w:r>
        </w:p>
      </w:docPartBody>
    </w:docPart>
    <w:docPart>
      <w:docPartPr>
        <w:name w:val="720D8049468348019B22C390F4092F53"/>
        <w:category>
          <w:name w:val="General"/>
          <w:gallery w:val="placeholder"/>
        </w:category>
        <w:types>
          <w:type w:val="bbPlcHdr"/>
        </w:types>
        <w:behaviors>
          <w:behavior w:val="content"/>
        </w:behaviors>
        <w:guid w:val="{366854ED-284E-43E9-9647-39301F0A2D16}"/>
      </w:docPartPr>
      <w:docPartBody>
        <w:p w:rsidR="00827A95" w:rsidRDefault="00C43E96" w:rsidP="00C43E96">
          <w:pPr>
            <w:pStyle w:val="720D8049468348019B22C390F4092F53"/>
          </w:pPr>
          <w:r w:rsidRPr="0042580C">
            <w:rPr>
              <w:rStyle w:val="PlaceholderText"/>
            </w:rPr>
            <w:t>Click or tap here to enter text.</w:t>
          </w:r>
        </w:p>
      </w:docPartBody>
    </w:docPart>
    <w:docPart>
      <w:docPartPr>
        <w:name w:val="AD35E8A917E64A6BA45023BBABCDC2C2"/>
        <w:category>
          <w:name w:val="General"/>
          <w:gallery w:val="placeholder"/>
        </w:category>
        <w:types>
          <w:type w:val="bbPlcHdr"/>
        </w:types>
        <w:behaviors>
          <w:behavior w:val="content"/>
        </w:behaviors>
        <w:guid w:val="{C5E4BE55-E6BB-4F1A-8FE0-C68CEB004AA1}"/>
      </w:docPartPr>
      <w:docPartBody>
        <w:p w:rsidR="00827A95" w:rsidRDefault="00C43E96" w:rsidP="00C43E96">
          <w:pPr>
            <w:pStyle w:val="AD35E8A917E64A6BA45023BBABCDC2C2"/>
          </w:pPr>
          <w:r w:rsidRPr="0042580C">
            <w:rPr>
              <w:rStyle w:val="PlaceholderText"/>
            </w:rPr>
            <w:t>Click or tap here to enter text.</w:t>
          </w:r>
        </w:p>
      </w:docPartBody>
    </w:docPart>
    <w:docPart>
      <w:docPartPr>
        <w:name w:val="2E10CE00F2C84BB99A9F33376BDC32CE"/>
        <w:category>
          <w:name w:val="General"/>
          <w:gallery w:val="placeholder"/>
        </w:category>
        <w:types>
          <w:type w:val="bbPlcHdr"/>
        </w:types>
        <w:behaviors>
          <w:behavior w:val="content"/>
        </w:behaviors>
        <w:guid w:val="{54FD4909-F04D-45FC-8514-168A9BBC17B9}"/>
      </w:docPartPr>
      <w:docPartBody>
        <w:p w:rsidR="00827A95" w:rsidRDefault="00C43E96" w:rsidP="00C43E96">
          <w:pPr>
            <w:pStyle w:val="2E10CE00F2C84BB99A9F33376BDC32CE"/>
          </w:pPr>
          <w:r w:rsidRPr="0042580C">
            <w:rPr>
              <w:rStyle w:val="PlaceholderText"/>
            </w:rPr>
            <w:t>Click or tap here to enter text.</w:t>
          </w:r>
        </w:p>
      </w:docPartBody>
    </w:docPart>
    <w:docPart>
      <w:docPartPr>
        <w:name w:val="88F02235D5BA47FBB13420851367FB47"/>
        <w:category>
          <w:name w:val="General"/>
          <w:gallery w:val="placeholder"/>
        </w:category>
        <w:types>
          <w:type w:val="bbPlcHdr"/>
        </w:types>
        <w:behaviors>
          <w:behavior w:val="content"/>
        </w:behaviors>
        <w:guid w:val="{4A76E398-A3AA-45CC-B7C6-BAF58B7BC90F}"/>
      </w:docPartPr>
      <w:docPartBody>
        <w:p w:rsidR="00827A95" w:rsidRDefault="00C43E96" w:rsidP="00C43E96">
          <w:pPr>
            <w:pStyle w:val="88F02235D5BA47FBB13420851367FB47"/>
          </w:pPr>
          <w:r w:rsidRPr="0042580C">
            <w:rPr>
              <w:rStyle w:val="PlaceholderText"/>
            </w:rPr>
            <w:t>Click or tap here to enter text.</w:t>
          </w:r>
        </w:p>
      </w:docPartBody>
    </w:docPart>
    <w:docPart>
      <w:docPartPr>
        <w:name w:val="20C14511687E4127819DD5C99ACD5D0B"/>
        <w:category>
          <w:name w:val="General"/>
          <w:gallery w:val="placeholder"/>
        </w:category>
        <w:types>
          <w:type w:val="bbPlcHdr"/>
        </w:types>
        <w:behaviors>
          <w:behavior w:val="content"/>
        </w:behaviors>
        <w:guid w:val="{615D91D1-5510-4284-AAB9-984B997B8580}"/>
      </w:docPartPr>
      <w:docPartBody>
        <w:p w:rsidR="00827A95" w:rsidRDefault="00C43E96" w:rsidP="00C43E96">
          <w:pPr>
            <w:pStyle w:val="20C14511687E4127819DD5C99ACD5D0B"/>
          </w:pPr>
          <w:r w:rsidRPr="0042580C">
            <w:rPr>
              <w:rStyle w:val="PlaceholderText"/>
            </w:rPr>
            <w:t>Click or tap here to enter text.</w:t>
          </w:r>
        </w:p>
      </w:docPartBody>
    </w:docPart>
    <w:docPart>
      <w:docPartPr>
        <w:name w:val="9A1E373A1F2543F8A574A2FE13575323"/>
        <w:category>
          <w:name w:val="General"/>
          <w:gallery w:val="placeholder"/>
        </w:category>
        <w:types>
          <w:type w:val="bbPlcHdr"/>
        </w:types>
        <w:behaviors>
          <w:behavior w:val="content"/>
        </w:behaviors>
        <w:guid w:val="{F636AD5C-CD76-4BDE-A647-B931621FCD0D}"/>
      </w:docPartPr>
      <w:docPartBody>
        <w:p w:rsidR="00827A95" w:rsidRDefault="00C43E96" w:rsidP="00C43E96">
          <w:pPr>
            <w:pStyle w:val="9A1E373A1F2543F8A574A2FE13575323"/>
          </w:pPr>
          <w:r w:rsidRPr="0042580C">
            <w:rPr>
              <w:rStyle w:val="PlaceholderText"/>
            </w:rPr>
            <w:t>Click or tap here to enter text.</w:t>
          </w:r>
        </w:p>
      </w:docPartBody>
    </w:docPart>
    <w:docPart>
      <w:docPartPr>
        <w:name w:val="51476C9C0BA84A2FA8F427833A94177A"/>
        <w:category>
          <w:name w:val="General"/>
          <w:gallery w:val="placeholder"/>
        </w:category>
        <w:types>
          <w:type w:val="bbPlcHdr"/>
        </w:types>
        <w:behaviors>
          <w:behavior w:val="content"/>
        </w:behaviors>
        <w:guid w:val="{0F96AB8A-5529-4DEB-8A4C-05130D85250B}"/>
      </w:docPartPr>
      <w:docPartBody>
        <w:p w:rsidR="00827A95" w:rsidRDefault="00C43E96" w:rsidP="00C43E96">
          <w:pPr>
            <w:pStyle w:val="51476C9C0BA84A2FA8F427833A94177A"/>
          </w:pPr>
          <w:r w:rsidRPr="0042580C">
            <w:rPr>
              <w:rStyle w:val="PlaceholderText"/>
            </w:rPr>
            <w:t>Click or tap here to enter text.</w:t>
          </w:r>
        </w:p>
      </w:docPartBody>
    </w:docPart>
    <w:docPart>
      <w:docPartPr>
        <w:name w:val="9A93ADE04C6F427C809E7A1078E254EA"/>
        <w:category>
          <w:name w:val="General"/>
          <w:gallery w:val="placeholder"/>
        </w:category>
        <w:types>
          <w:type w:val="bbPlcHdr"/>
        </w:types>
        <w:behaviors>
          <w:behavior w:val="content"/>
        </w:behaviors>
        <w:guid w:val="{434B1CF3-8D9E-4947-8547-C21C5BA17DFF}"/>
      </w:docPartPr>
      <w:docPartBody>
        <w:p w:rsidR="00827A95" w:rsidRDefault="00C43E96" w:rsidP="00C43E96">
          <w:pPr>
            <w:pStyle w:val="9A93ADE04C6F427C809E7A1078E254EA"/>
          </w:pPr>
          <w:r w:rsidRPr="0042580C">
            <w:rPr>
              <w:rStyle w:val="PlaceholderText"/>
            </w:rPr>
            <w:t>Click or tap here to enter text.</w:t>
          </w:r>
        </w:p>
      </w:docPartBody>
    </w:docPart>
    <w:docPart>
      <w:docPartPr>
        <w:name w:val="BA711462D1C64531960764B960F5577F"/>
        <w:category>
          <w:name w:val="General"/>
          <w:gallery w:val="placeholder"/>
        </w:category>
        <w:types>
          <w:type w:val="bbPlcHdr"/>
        </w:types>
        <w:behaviors>
          <w:behavior w:val="content"/>
        </w:behaviors>
        <w:guid w:val="{332D53C0-D6FD-4E80-B900-2D4D54AD5FB1}"/>
      </w:docPartPr>
      <w:docPartBody>
        <w:p w:rsidR="00827A95" w:rsidRDefault="00C43E96" w:rsidP="00C43E96">
          <w:pPr>
            <w:pStyle w:val="BA711462D1C64531960764B960F5577F"/>
          </w:pPr>
          <w:r w:rsidRPr="0042580C">
            <w:rPr>
              <w:rStyle w:val="PlaceholderText"/>
            </w:rPr>
            <w:t>Click or tap here to enter text.</w:t>
          </w:r>
        </w:p>
      </w:docPartBody>
    </w:docPart>
    <w:docPart>
      <w:docPartPr>
        <w:name w:val="B13158FFB4DD4EB7B3F52765968C9646"/>
        <w:category>
          <w:name w:val="General"/>
          <w:gallery w:val="placeholder"/>
        </w:category>
        <w:types>
          <w:type w:val="bbPlcHdr"/>
        </w:types>
        <w:behaviors>
          <w:behavior w:val="content"/>
        </w:behaviors>
        <w:guid w:val="{FF976361-9DD8-4AB0-BF8A-FF759B16C5E4}"/>
      </w:docPartPr>
      <w:docPartBody>
        <w:p w:rsidR="00827A95" w:rsidRDefault="00C43E96" w:rsidP="00C43E96">
          <w:pPr>
            <w:pStyle w:val="B13158FFB4DD4EB7B3F52765968C9646"/>
          </w:pPr>
          <w:r w:rsidRPr="0042580C">
            <w:rPr>
              <w:rStyle w:val="PlaceholderText"/>
            </w:rPr>
            <w:t>Click or tap here to enter text.</w:t>
          </w:r>
        </w:p>
      </w:docPartBody>
    </w:docPart>
    <w:docPart>
      <w:docPartPr>
        <w:name w:val="B6BBC9E5E25F42EC98033279B087BEA3"/>
        <w:category>
          <w:name w:val="General"/>
          <w:gallery w:val="placeholder"/>
        </w:category>
        <w:types>
          <w:type w:val="bbPlcHdr"/>
        </w:types>
        <w:behaviors>
          <w:behavior w:val="content"/>
        </w:behaviors>
        <w:guid w:val="{34BBC7F4-6DDA-451E-9603-636681A53984}"/>
      </w:docPartPr>
      <w:docPartBody>
        <w:p w:rsidR="00827A95" w:rsidRDefault="00C43E96" w:rsidP="00C43E96">
          <w:pPr>
            <w:pStyle w:val="B6BBC9E5E25F42EC98033279B087BEA3"/>
          </w:pPr>
          <w:r w:rsidRPr="0042580C">
            <w:rPr>
              <w:rStyle w:val="PlaceholderText"/>
            </w:rPr>
            <w:t>Click or tap here to enter text.</w:t>
          </w:r>
        </w:p>
      </w:docPartBody>
    </w:docPart>
    <w:docPart>
      <w:docPartPr>
        <w:name w:val="2A3B1A66C0F54CC2A1E675D09F6701B0"/>
        <w:category>
          <w:name w:val="General"/>
          <w:gallery w:val="placeholder"/>
        </w:category>
        <w:types>
          <w:type w:val="bbPlcHdr"/>
        </w:types>
        <w:behaviors>
          <w:behavior w:val="content"/>
        </w:behaviors>
        <w:guid w:val="{AE44D8EA-D7DE-4FD9-9B06-0D1FE124707C}"/>
      </w:docPartPr>
      <w:docPartBody>
        <w:p w:rsidR="00827A95" w:rsidRDefault="00C43E96" w:rsidP="00C43E96">
          <w:pPr>
            <w:pStyle w:val="2A3B1A66C0F54CC2A1E675D09F6701B0"/>
          </w:pPr>
          <w:r w:rsidRPr="0042580C">
            <w:rPr>
              <w:rStyle w:val="PlaceholderText"/>
            </w:rPr>
            <w:t>Click or tap here to enter text.</w:t>
          </w:r>
        </w:p>
      </w:docPartBody>
    </w:docPart>
    <w:docPart>
      <w:docPartPr>
        <w:name w:val="72AA110CF8EA4C889D9D1C829D1E6B70"/>
        <w:category>
          <w:name w:val="General"/>
          <w:gallery w:val="placeholder"/>
        </w:category>
        <w:types>
          <w:type w:val="bbPlcHdr"/>
        </w:types>
        <w:behaviors>
          <w:behavior w:val="content"/>
        </w:behaviors>
        <w:guid w:val="{F304E456-AEA4-470A-AB83-4DEB9A3CBB11}"/>
      </w:docPartPr>
      <w:docPartBody>
        <w:p w:rsidR="00827A95" w:rsidRDefault="00C43E96" w:rsidP="00C43E96">
          <w:pPr>
            <w:pStyle w:val="72AA110CF8EA4C889D9D1C829D1E6B70"/>
          </w:pPr>
          <w:r w:rsidRPr="0042580C">
            <w:rPr>
              <w:rStyle w:val="PlaceholderText"/>
            </w:rPr>
            <w:t>Click or tap here to enter text.</w:t>
          </w:r>
        </w:p>
      </w:docPartBody>
    </w:docPart>
    <w:docPart>
      <w:docPartPr>
        <w:name w:val="47E95BC77C8F420FA3B7EA835026A703"/>
        <w:category>
          <w:name w:val="General"/>
          <w:gallery w:val="placeholder"/>
        </w:category>
        <w:types>
          <w:type w:val="bbPlcHdr"/>
        </w:types>
        <w:behaviors>
          <w:behavior w:val="content"/>
        </w:behaviors>
        <w:guid w:val="{A4EBB553-53C6-43AC-9680-BA05340F82ED}"/>
      </w:docPartPr>
      <w:docPartBody>
        <w:p w:rsidR="00827A95" w:rsidRDefault="00C43E96" w:rsidP="00C43E96">
          <w:pPr>
            <w:pStyle w:val="47E95BC77C8F420FA3B7EA835026A703"/>
          </w:pPr>
          <w:r w:rsidRPr="0042580C">
            <w:rPr>
              <w:rStyle w:val="PlaceholderText"/>
            </w:rPr>
            <w:t>Click or tap here to enter text.</w:t>
          </w:r>
        </w:p>
      </w:docPartBody>
    </w:docPart>
    <w:docPart>
      <w:docPartPr>
        <w:name w:val="0916B2E8FCB04D5E9B4BC03A5CA997F0"/>
        <w:category>
          <w:name w:val="General"/>
          <w:gallery w:val="placeholder"/>
        </w:category>
        <w:types>
          <w:type w:val="bbPlcHdr"/>
        </w:types>
        <w:behaviors>
          <w:behavior w:val="content"/>
        </w:behaviors>
        <w:guid w:val="{871F4D31-165E-4838-82BF-2D75738F3D61}"/>
      </w:docPartPr>
      <w:docPartBody>
        <w:p w:rsidR="00827A95" w:rsidRDefault="00C43E96" w:rsidP="00C43E96">
          <w:pPr>
            <w:pStyle w:val="0916B2E8FCB04D5E9B4BC03A5CA997F0"/>
          </w:pPr>
          <w:r w:rsidRPr="0042580C">
            <w:rPr>
              <w:rStyle w:val="PlaceholderText"/>
            </w:rPr>
            <w:t>Click or tap here to enter text.</w:t>
          </w:r>
        </w:p>
      </w:docPartBody>
    </w:docPart>
    <w:docPart>
      <w:docPartPr>
        <w:name w:val="7711222DED54434D847A2856F3647058"/>
        <w:category>
          <w:name w:val="General"/>
          <w:gallery w:val="placeholder"/>
        </w:category>
        <w:types>
          <w:type w:val="bbPlcHdr"/>
        </w:types>
        <w:behaviors>
          <w:behavior w:val="content"/>
        </w:behaviors>
        <w:guid w:val="{76C48E6D-58CA-457B-A035-4CB166717403}"/>
      </w:docPartPr>
      <w:docPartBody>
        <w:p w:rsidR="00827A95" w:rsidRDefault="00C43E96" w:rsidP="00C43E96">
          <w:pPr>
            <w:pStyle w:val="7711222DED54434D847A2856F3647058"/>
          </w:pPr>
          <w:r w:rsidRPr="0042580C">
            <w:rPr>
              <w:rStyle w:val="PlaceholderText"/>
            </w:rPr>
            <w:t>Click or tap here to enter text.</w:t>
          </w:r>
        </w:p>
      </w:docPartBody>
    </w:docPart>
    <w:docPart>
      <w:docPartPr>
        <w:name w:val="5446DABAED02432DBF4C8EE1B921FB63"/>
        <w:category>
          <w:name w:val="General"/>
          <w:gallery w:val="placeholder"/>
        </w:category>
        <w:types>
          <w:type w:val="bbPlcHdr"/>
        </w:types>
        <w:behaviors>
          <w:behavior w:val="content"/>
        </w:behaviors>
        <w:guid w:val="{A81CE66D-A96A-4E97-8DE7-81CDE4F0FDE8}"/>
      </w:docPartPr>
      <w:docPartBody>
        <w:p w:rsidR="00827A95" w:rsidRDefault="00C43E96" w:rsidP="00C43E96">
          <w:pPr>
            <w:pStyle w:val="5446DABAED02432DBF4C8EE1B921FB63"/>
          </w:pPr>
          <w:r w:rsidRPr="0042580C">
            <w:rPr>
              <w:rStyle w:val="PlaceholderText"/>
            </w:rPr>
            <w:t>Click or tap here to enter text.</w:t>
          </w:r>
        </w:p>
      </w:docPartBody>
    </w:docPart>
    <w:docPart>
      <w:docPartPr>
        <w:name w:val="4BF18C602F4B47E0BAF44A3C455E1BDF"/>
        <w:category>
          <w:name w:val="General"/>
          <w:gallery w:val="placeholder"/>
        </w:category>
        <w:types>
          <w:type w:val="bbPlcHdr"/>
        </w:types>
        <w:behaviors>
          <w:behavior w:val="content"/>
        </w:behaviors>
        <w:guid w:val="{AF4CF17E-A74E-4809-B938-493528160997}"/>
      </w:docPartPr>
      <w:docPartBody>
        <w:p w:rsidR="00827A95" w:rsidRDefault="00C43E96" w:rsidP="00C43E96">
          <w:pPr>
            <w:pStyle w:val="4BF18C602F4B47E0BAF44A3C455E1BDF"/>
          </w:pPr>
          <w:r w:rsidRPr="0042580C">
            <w:rPr>
              <w:rStyle w:val="PlaceholderText"/>
            </w:rPr>
            <w:t>Click or tap here to enter text.</w:t>
          </w:r>
        </w:p>
      </w:docPartBody>
    </w:docPart>
    <w:docPart>
      <w:docPartPr>
        <w:name w:val="4FF31E31C2254D98865541A237184740"/>
        <w:category>
          <w:name w:val="General"/>
          <w:gallery w:val="placeholder"/>
        </w:category>
        <w:types>
          <w:type w:val="bbPlcHdr"/>
        </w:types>
        <w:behaviors>
          <w:behavior w:val="content"/>
        </w:behaviors>
        <w:guid w:val="{CEEABFBC-5D4F-41F0-8F1A-FFC2DA7D59EE}"/>
      </w:docPartPr>
      <w:docPartBody>
        <w:p w:rsidR="00827A95" w:rsidRDefault="00C43E96" w:rsidP="00C43E96">
          <w:pPr>
            <w:pStyle w:val="4FF31E31C2254D98865541A237184740"/>
          </w:pPr>
          <w:r w:rsidRPr="0042580C">
            <w:rPr>
              <w:rStyle w:val="PlaceholderText"/>
            </w:rPr>
            <w:t>Click or tap here to enter text.</w:t>
          </w:r>
        </w:p>
      </w:docPartBody>
    </w:docPart>
    <w:docPart>
      <w:docPartPr>
        <w:name w:val="370302B3550646CABD408B0078C354D1"/>
        <w:category>
          <w:name w:val="General"/>
          <w:gallery w:val="placeholder"/>
        </w:category>
        <w:types>
          <w:type w:val="bbPlcHdr"/>
        </w:types>
        <w:behaviors>
          <w:behavior w:val="content"/>
        </w:behaviors>
        <w:guid w:val="{19664DE1-00FF-4E28-8BFB-B2DA13A7F25A}"/>
      </w:docPartPr>
      <w:docPartBody>
        <w:p w:rsidR="00827A95" w:rsidRDefault="00C43E96" w:rsidP="00C43E96">
          <w:pPr>
            <w:pStyle w:val="370302B3550646CABD408B0078C354D1"/>
          </w:pPr>
          <w:r w:rsidRPr="0042580C">
            <w:rPr>
              <w:rStyle w:val="PlaceholderText"/>
            </w:rPr>
            <w:t>Click or tap here to enter text.</w:t>
          </w:r>
        </w:p>
      </w:docPartBody>
    </w:docPart>
    <w:docPart>
      <w:docPartPr>
        <w:name w:val="9A13F621EB7C4505ABDD17D0C0D2CF9F"/>
        <w:category>
          <w:name w:val="General"/>
          <w:gallery w:val="placeholder"/>
        </w:category>
        <w:types>
          <w:type w:val="bbPlcHdr"/>
        </w:types>
        <w:behaviors>
          <w:behavior w:val="content"/>
        </w:behaviors>
        <w:guid w:val="{5EB8C30C-5D82-41FD-889B-9F71D63AFAC5}"/>
      </w:docPartPr>
      <w:docPartBody>
        <w:p w:rsidR="00827A95" w:rsidRDefault="00C43E96" w:rsidP="00C43E96">
          <w:pPr>
            <w:pStyle w:val="9A13F621EB7C4505ABDD17D0C0D2CF9F"/>
          </w:pPr>
          <w:r w:rsidRPr="0042580C">
            <w:rPr>
              <w:rStyle w:val="PlaceholderText"/>
            </w:rPr>
            <w:t>Click or tap here to enter text.</w:t>
          </w:r>
        </w:p>
      </w:docPartBody>
    </w:docPart>
    <w:docPart>
      <w:docPartPr>
        <w:name w:val="CFE6ACA258074A79B2DBA33AF1461B58"/>
        <w:category>
          <w:name w:val="General"/>
          <w:gallery w:val="placeholder"/>
        </w:category>
        <w:types>
          <w:type w:val="bbPlcHdr"/>
        </w:types>
        <w:behaviors>
          <w:behavior w:val="content"/>
        </w:behaviors>
        <w:guid w:val="{25BAE99D-868A-4D6A-B841-AC8A4EC2F3DF}"/>
      </w:docPartPr>
      <w:docPartBody>
        <w:p w:rsidR="00827A95" w:rsidRDefault="00C43E96" w:rsidP="00C43E96">
          <w:pPr>
            <w:pStyle w:val="CFE6ACA258074A79B2DBA33AF1461B58"/>
          </w:pPr>
          <w:r w:rsidRPr="0042580C">
            <w:rPr>
              <w:rStyle w:val="PlaceholderText"/>
            </w:rPr>
            <w:t>Click or tap here to enter text.</w:t>
          </w:r>
        </w:p>
      </w:docPartBody>
    </w:docPart>
    <w:docPart>
      <w:docPartPr>
        <w:name w:val="04DAF027BBEF4F72AF54D36F88311FD6"/>
        <w:category>
          <w:name w:val="General"/>
          <w:gallery w:val="placeholder"/>
        </w:category>
        <w:types>
          <w:type w:val="bbPlcHdr"/>
        </w:types>
        <w:behaviors>
          <w:behavior w:val="content"/>
        </w:behaviors>
        <w:guid w:val="{71766FAA-6FE5-4E5A-A273-22FEDBDC7B01}"/>
      </w:docPartPr>
      <w:docPartBody>
        <w:p w:rsidR="00827A95" w:rsidRDefault="00C43E96" w:rsidP="00C43E96">
          <w:pPr>
            <w:pStyle w:val="04DAF027BBEF4F72AF54D36F88311FD6"/>
          </w:pPr>
          <w:r w:rsidRPr="0042580C">
            <w:rPr>
              <w:rStyle w:val="PlaceholderText"/>
            </w:rPr>
            <w:t>Click or tap here to enter text.</w:t>
          </w:r>
        </w:p>
      </w:docPartBody>
    </w:docPart>
    <w:docPart>
      <w:docPartPr>
        <w:name w:val="C594FB861499402C84071D483C2F8BFB"/>
        <w:category>
          <w:name w:val="General"/>
          <w:gallery w:val="placeholder"/>
        </w:category>
        <w:types>
          <w:type w:val="bbPlcHdr"/>
        </w:types>
        <w:behaviors>
          <w:behavior w:val="content"/>
        </w:behaviors>
        <w:guid w:val="{33B35629-9E67-4EEA-A8A8-0BD16BA6CDA0}"/>
      </w:docPartPr>
      <w:docPartBody>
        <w:p w:rsidR="00827A95" w:rsidRDefault="00C43E96" w:rsidP="00C43E96">
          <w:pPr>
            <w:pStyle w:val="C594FB861499402C84071D483C2F8BFB"/>
          </w:pPr>
          <w:r w:rsidRPr="0042580C">
            <w:rPr>
              <w:rStyle w:val="PlaceholderText"/>
            </w:rPr>
            <w:t>Click or tap here to enter text.</w:t>
          </w:r>
        </w:p>
      </w:docPartBody>
    </w:docPart>
    <w:docPart>
      <w:docPartPr>
        <w:name w:val="227FA10BA8274760B7D8CD2E58C33051"/>
        <w:category>
          <w:name w:val="General"/>
          <w:gallery w:val="placeholder"/>
        </w:category>
        <w:types>
          <w:type w:val="bbPlcHdr"/>
        </w:types>
        <w:behaviors>
          <w:behavior w:val="content"/>
        </w:behaviors>
        <w:guid w:val="{EE235B19-7255-4696-A5BB-D1D5AA39D2F7}"/>
      </w:docPartPr>
      <w:docPartBody>
        <w:p w:rsidR="00827A95" w:rsidRDefault="00C43E96" w:rsidP="00C43E96">
          <w:pPr>
            <w:pStyle w:val="227FA10BA8274760B7D8CD2E58C33051"/>
          </w:pPr>
          <w:r w:rsidRPr="0042580C">
            <w:rPr>
              <w:rStyle w:val="PlaceholderText"/>
            </w:rPr>
            <w:t>Click or tap here to enter text.</w:t>
          </w:r>
        </w:p>
      </w:docPartBody>
    </w:docPart>
    <w:docPart>
      <w:docPartPr>
        <w:name w:val="4E5725B774984223B72C5BDD9144BA9F"/>
        <w:category>
          <w:name w:val="General"/>
          <w:gallery w:val="placeholder"/>
        </w:category>
        <w:types>
          <w:type w:val="bbPlcHdr"/>
        </w:types>
        <w:behaviors>
          <w:behavior w:val="content"/>
        </w:behaviors>
        <w:guid w:val="{AC79B51F-CC06-4A0F-BB57-13DCF4D408BA}"/>
      </w:docPartPr>
      <w:docPartBody>
        <w:p w:rsidR="00827A95" w:rsidRDefault="00C43E96" w:rsidP="00C43E96">
          <w:pPr>
            <w:pStyle w:val="4E5725B774984223B72C5BDD9144BA9F"/>
          </w:pPr>
          <w:r w:rsidRPr="0042580C">
            <w:rPr>
              <w:rStyle w:val="PlaceholderText"/>
            </w:rPr>
            <w:t>Click or tap here to enter text.</w:t>
          </w:r>
        </w:p>
      </w:docPartBody>
    </w:docPart>
    <w:docPart>
      <w:docPartPr>
        <w:name w:val="3313F79B40694EEA95E67A2978ABA079"/>
        <w:category>
          <w:name w:val="General"/>
          <w:gallery w:val="placeholder"/>
        </w:category>
        <w:types>
          <w:type w:val="bbPlcHdr"/>
        </w:types>
        <w:behaviors>
          <w:behavior w:val="content"/>
        </w:behaviors>
        <w:guid w:val="{B4A1FC11-F8A0-4E88-A6D9-FEECD008D05D}"/>
      </w:docPartPr>
      <w:docPartBody>
        <w:p w:rsidR="00827A95" w:rsidRDefault="00C43E96" w:rsidP="00C43E96">
          <w:pPr>
            <w:pStyle w:val="3313F79B40694EEA95E67A2978ABA079"/>
          </w:pPr>
          <w:r w:rsidRPr="0042580C">
            <w:rPr>
              <w:rStyle w:val="PlaceholderText"/>
            </w:rPr>
            <w:t>Click or tap here to enter text.</w:t>
          </w:r>
        </w:p>
      </w:docPartBody>
    </w:docPart>
    <w:docPart>
      <w:docPartPr>
        <w:name w:val="A5821F534DCA4157B49284D10C40D31B"/>
        <w:category>
          <w:name w:val="General"/>
          <w:gallery w:val="placeholder"/>
        </w:category>
        <w:types>
          <w:type w:val="bbPlcHdr"/>
        </w:types>
        <w:behaviors>
          <w:behavior w:val="content"/>
        </w:behaviors>
        <w:guid w:val="{773AB5ED-E598-4D16-9ACD-360A557CFB91}"/>
      </w:docPartPr>
      <w:docPartBody>
        <w:p w:rsidR="00827A95" w:rsidRDefault="00C43E96" w:rsidP="00C43E96">
          <w:pPr>
            <w:pStyle w:val="A5821F534DCA4157B49284D10C40D31B"/>
          </w:pPr>
          <w:r w:rsidRPr="0042580C">
            <w:rPr>
              <w:rStyle w:val="PlaceholderText"/>
            </w:rPr>
            <w:t>Click or tap here to enter text.</w:t>
          </w:r>
        </w:p>
      </w:docPartBody>
    </w:docPart>
    <w:docPart>
      <w:docPartPr>
        <w:name w:val="FCA5A44BCFA14FE5BF659A80013FBA16"/>
        <w:category>
          <w:name w:val="General"/>
          <w:gallery w:val="placeholder"/>
        </w:category>
        <w:types>
          <w:type w:val="bbPlcHdr"/>
        </w:types>
        <w:behaviors>
          <w:behavior w:val="content"/>
        </w:behaviors>
        <w:guid w:val="{8046CA31-3E87-465D-AE95-C0DCD6290F71}"/>
      </w:docPartPr>
      <w:docPartBody>
        <w:p w:rsidR="00827A95" w:rsidRDefault="00C43E96" w:rsidP="00C43E96">
          <w:pPr>
            <w:pStyle w:val="FCA5A44BCFA14FE5BF659A80013FBA16"/>
          </w:pPr>
          <w:r w:rsidRPr="0042580C">
            <w:rPr>
              <w:rStyle w:val="PlaceholderText"/>
            </w:rPr>
            <w:t>Click or tap here to enter text.</w:t>
          </w:r>
        </w:p>
      </w:docPartBody>
    </w:docPart>
    <w:docPart>
      <w:docPartPr>
        <w:name w:val="70621851B4204C8185F0D63AD8A56EE6"/>
        <w:category>
          <w:name w:val="General"/>
          <w:gallery w:val="placeholder"/>
        </w:category>
        <w:types>
          <w:type w:val="bbPlcHdr"/>
        </w:types>
        <w:behaviors>
          <w:behavior w:val="content"/>
        </w:behaviors>
        <w:guid w:val="{AF62D9F9-CF71-47C4-ADBD-96586A359A83}"/>
      </w:docPartPr>
      <w:docPartBody>
        <w:p w:rsidR="00827A95" w:rsidRDefault="00C43E96" w:rsidP="00C43E96">
          <w:pPr>
            <w:pStyle w:val="70621851B4204C8185F0D63AD8A56EE6"/>
          </w:pPr>
          <w:r w:rsidRPr="0042580C">
            <w:rPr>
              <w:rStyle w:val="PlaceholderText"/>
            </w:rPr>
            <w:t>Click or tap here to enter text.</w:t>
          </w:r>
        </w:p>
      </w:docPartBody>
    </w:docPart>
    <w:docPart>
      <w:docPartPr>
        <w:name w:val="E9A2768C4BD24AF5BB71C0FDD498533B"/>
        <w:category>
          <w:name w:val="General"/>
          <w:gallery w:val="placeholder"/>
        </w:category>
        <w:types>
          <w:type w:val="bbPlcHdr"/>
        </w:types>
        <w:behaviors>
          <w:behavior w:val="content"/>
        </w:behaviors>
        <w:guid w:val="{7F9B28C2-269A-483A-BE5E-4991F4EEBC9B}"/>
      </w:docPartPr>
      <w:docPartBody>
        <w:p w:rsidR="00827A95" w:rsidRDefault="00C43E96" w:rsidP="00C43E96">
          <w:pPr>
            <w:pStyle w:val="E9A2768C4BD24AF5BB71C0FDD498533B"/>
          </w:pPr>
          <w:r w:rsidRPr="0042580C">
            <w:rPr>
              <w:rStyle w:val="PlaceholderText"/>
            </w:rPr>
            <w:t>Click or tap here to enter text.</w:t>
          </w:r>
        </w:p>
      </w:docPartBody>
    </w:docPart>
    <w:docPart>
      <w:docPartPr>
        <w:name w:val="B906141F42A947A6870B6A54A824CEAF"/>
        <w:category>
          <w:name w:val="General"/>
          <w:gallery w:val="placeholder"/>
        </w:category>
        <w:types>
          <w:type w:val="bbPlcHdr"/>
        </w:types>
        <w:behaviors>
          <w:behavior w:val="content"/>
        </w:behaviors>
        <w:guid w:val="{C76D80D0-4679-4035-AE05-CC9B07564C14}"/>
      </w:docPartPr>
      <w:docPartBody>
        <w:p w:rsidR="00827A95" w:rsidRDefault="00C43E96" w:rsidP="00C43E96">
          <w:pPr>
            <w:pStyle w:val="B906141F42A947A6870B6A54A824CEAF"/>
          </w:pPr>
          <w:r w:rsidRPr="0042580C">
            <w:rPr>
              <w:rStyle w:val="PlaceholderText"/>
            </w:rPr>
            <w:t>Click or tap here to enter text.</w:t>
          </w:r>
        </w:p>
      </w:docPartBody>
    </w:docPart>
    <w:docPart>
      <w:docPartPr>
        <w:name w:val="F7A69C3D1BDB4E39B7624BA3628067CA"/>
        <w:category>
          <w:name w:val="General"/>
          <w:gallery w:val="placeholder"/>
        </w:category>
        <w:types>
          <w:type w:val="bbPlcHdr"/>
        </w:types>
        <w:behaviors>
          <w:behavior w:val="content"/>
        </w:behaviors>
        <w:guid w:val="{F99961A3-0BB6-4312-BCCF-C305EB925DD3}"/>
      </w:docPartPr>
      <w:docPartBody>
        <w:p w:rsidR="00827A95" w:rsidRDefault="00C43E96" w:rsidP="00C43E96">
          <w:pPr>
            <w:pStyle w:val="F7A69C3D1BDB4E39B7624BA3628067CA"/>
          </w:pPr>
          <w:r w:rsidRPr="0042580C">
            <w:rPr>
              <w:rStyle w:val="PlaceholderText"/>
            </w:rPr>
            <w:t>Click or tap here to enter text.</w:t>
          </w:r>
        </w:p>
      </w:docPartBody>
    </w:docPart>
    <w:docPart>
      <w:docPartPr>
        <w:name w:val="7501FF46705B48E494158DB49DEA91B9"/>
        <w:category>
          <w:name w:val="General"/>
          <w:gallery w:val="placeholder"/>
        </w:category>
        <w:types>
          <w:type w:val="bbPlcHdr"/>
        </w:types>
        <w:behaviors>
          <w:behavior w:val="content"/>
        </w:behaviors>
        <w:guid w:val="{A8D4747F-01E0-4F36-AECE-E92B1D1BB1FC}"/>
      </w:docPartPr>
      <w:docPartBody>
        <w:p w:rsidR="00827A95" w:rsidRDefault="00C43E96" w:rsidP="00C43E96">
          <w:pPr>
            <w:pStyle w:val="7501FF46705B48E494158DB49DEA91B9"/>
          </w:pPr>
          <w:r w:rsidRPr="0042580C">
            <w:rPr>
              <w:rStyle w:val="PlaceholderText"/>
            </w:rPr>
            <w:t>Click or tap here to enter text.</w:t>
          </w:r>
        </w:p>
      </w:docPartBody>
    </w:docPart>
    <w:docPart>
      <w:docPartPr>
        <w:name w:val="E12C117523BD4339A39DC7CEA98338AF"/>
        <w:category>
          <w:name w:val="General"/>
          <w:gallery w:val="placeholder"/>
        </w:category>
        <w:types>
          <w:type w:val="bbPlcHdr"/>
        </w:types>
        <w:behaviors>
          <w:behavior w:val="content"/>
        </w:behaviors>
        <w:guid w:val="{03EC7C43-9808-4575-B2AE-B5DBF76C2D95}"/>
      </w:docPartPr>
      <w:docPartBody>
        <w:p w:rsidR="00827A95" w:rsidRDefault="00C43E96" w:rsidP="00C43E96">
          <w:pPr>
            <w:pStyle w:val="E12C117523BD4339A39DC7CEA98338AF"/>
          </w:pPr>
          <w:r w:rsidRPr="0042580C">
            <w:rPr>
              <w:rStyle w:val="PlaceholderText"/>
            </w:rPr>
            <w:t>Click or tap here to enter text.</w:t>
          </w:r>
        </w:p>
      </w:docPartBody>
    </w:docPart>
    <w:docPart>
      <w:docPartPr>
        <w:name w:val="6CE902BD90C84127AD5F240C9649DB44"/>
        <w:category>
          <w:name w:val="General"/>
          <w:gallery w:val="placeholder"/>
        </w:category>
        <w:types>
          <w:type w:val="bbPlcHdr"/>
        </w:types>
        <w:behaviors>
          <w:behavior w:val="content"/>
        </w:behaviors>
        <w:guid w:val="{09EF0328-C71F-40B2-B841-EC4403E1D747}"/>
      </w:docPartPr>
      <w:docPartBody>
        <w:p w:rsidR="00827A95" w:rsidRDefault="00C43E96" w:rsidP="00C43E96">
          <w:pPr>
            <w:pStyle w:val="6CE902BD90C84127AD5F240C9649DB44"/>
          </w:pPr>
          <w:r w:rsidRPr="0042580C">
            <w:rPr>
              <w:rStyle w:val="PlaceholderText"/>
            </w:rPr>
            <w:t>Click or tap here to enter text.</w:t>
          </w:r>
        </w:p>
      </w:docPartBody>
    </w:docPart>
    <w:docPart>
      <w:docPartPr>
        <w:name w:val="BD6BAD9CC23B46429CE25597F936B9F3"/>
        <w:category>
          <w:name w:val="General"/>
          <w:gallery w:val="placeholder"/>
        </w:category>
        <w:types>
          <w:type w:val="bbPlcHdr"/>
        </w:types>
        <w:behaviors>
          <w:behavior w:val="content"/>
        </w:behaviors>
        <w:guid w:val="{6953AF94-EC83-4008-8B44-8899F2C1347D}"/>
      </w:docPartPr>
      <w:docPartBody>
        <w:p w:rsidR="00827A95" w:rsidRDefault="00C43E96" w:rsidP="00C43E96">
          <w:pPr>
            <w:pStyle w:val="BD6BAD9CC23B46429CE25597F936B9F3"/>
          </w:pPr>
          <w:r w:rsidRPr="0042580C">
            <w:rPr>
              <w:rStyle w:val="PlaceholderText"/>
            </w:rPr>
            <w:t>Click or tap here to enter text.</w:t>
          </w:r>
        </w:p>
      </w:docPartBody>
    </w:docPart>
    <w:docPart>
      <w:docPartPr>
        <w:name w:val="C514CFBDEF35424AB944DDB671C6044A"/>
        <w:category>
          <w:name w:val="General"/>
          <w:gallery w:val="placeholder"/>
        </w:category>
        <w:types>
          <w:type w:val="bbPlcHdr"/>
        </w:types>
        <w:behaviors>
          <w:behavior w:val="content"/>
        </w:behaviors>
        <w:guid w:val="{0A894282-5DF8-4236-903A-50CD5B7D9D22}"/>
      </w:docPartPr>
      <w:docPartBody>
        <w:p w:rsidR="00827A95" w:rsidRDefault="00C43E96" w:rsidP="00C43E96">
          <w:pPr>
            <w:pStyle w:val="C514CFBDEF35424AB944DDB671C6044A"/>
          </w:pPr>
          <w:r w:rsidRPr="0042580C">
            <w:rPr>
              <w:rStyle w:val="PlaceholderText"/>
            </w:rPr>
            <w:t>Click or tap here to enter text.</w:t>
          </w:r>
        </w:p>
      </w:docPartBody>
    </w:docPart>
    <w:docPart>
      <w:docPartPr>
        <w:name w:val="A424FB5592FA4195BF3E6ADD1B65F60B"/>
        <w:category>
          <w:name w:val="General"/>
          <w:gallery w:val="placeholder"/>
        </w:category>
        <w:types>
          <w:type w:val="bbPlcHdr"/>
        </w:types>
        <w:behaviors>
          <w:behavior w:val="content"/>
        </w:behaviors>
        <w:guid w:val="{B6EE290C-598D-4D31-A8D9-47B80CC09DF4}"/>
      </w:docPartPr>
      <w:docPartBody>
        <w:p w:rsidR="00827A95" w:rsidRDefault="00C43E96" w:rsidP="00C43E96">
          <w:pPr>
            <w:pStyle w:val="A424FB5592FA4195BF3E6ADD1B65F60B"/>
          </w:pPr>
          <w:r w:rsidRPr="0042580C">
            <w:rPr>
              <w:rStyle w:val="PlaceholderText"/>
            </w:rPr>
            <w:t>Click or tap here to enter text.</w:t>
          </w:r>
        </w:p>
      </w:docPartBody>
    </w:docPart>
    <w:docPart>
      <w:docPartPr>
        <w:name w:val="0A900D653699457EAC341646657394E0"/>
        <w:category>
          <w:name w:val="General"/>
          <w:gallery w:val="placeholder"/>
        </w:category>
        <w:types>
          <w:type w:val="bbPlcHdr"/>
        </w:types>
        <w:behaviors>
          <w:behavior w:val="content"/>
        </w:behaviors>
        <w:guid w:val="{E14930F7-73CB-4B40-9047-6F38C7B28D9B}"/>
      </w:docPartPr>
      <w:docPartBody>
        <w:p w:rsidR="00827A95" w:rsidRDefault="00C43E96" w:rsidP="00C43E96">
          <w:pPr>
            <w:pStyle w:val="0A900D653699457EAC341646657394E0"/>
          </w:pPr>
          <w:r w:rsidRPr="0042580C">
            <w:rPr>
              <w:rStyle w:val="PlaceholderText"/>
            </w:rPr>
            <w:t>Click or tap here to enter text.</w:t>
          </w:r>
        </w:p>
      </w:docPartBody>
    </w:docPart>
    <w:docPart>
      <w:docPartPr>
        <w:name w:val="EC3564E977B94A8C9F28E13353899273"/>
        <w:category>
          <w:name w:val="General"/>
          <w:gallery w:val="placeholder"/>
        </w:category>
        <w:types>
          <w:type w:val="bbPlcHdr"/>
        </w:types>
        <w:behaviors>
          <w:behavior w:val="content"/>
        </w:behaviors>
        <w:guid w:val="{F7EB4365-60B8-4129-B5F5-92DD20BE0A78}"/>
      </w:docPartPr>
      <w:docPartBody>
        <w:p w:rsidR="00827A95" w:rsidRDefault="00C43E96" w:rsidP="00C43E96">
          <w:pPr>
            <w:pStyle w:val="EC3564E977B94A8C9F28E13353899273"/>
          </w:pPr>
          <w:r w:rsidRPr="0042580C">
            <w:rPr>
              <w:rStyle w:val="PlaceholderText"/>
            </w:rPr>
            <w:t>Click or tap here to enter text.</w:t>
          </w:r>
        </w:p>
      </w:docPartBody>
    </w:docPart>
    <w:docPart>
      <w:docPartPr>
        <w:name w:val="69A493C8B9B04CA39A7BC26CC69DB534"/>
        <w:category>
          <w:name w:val="General"/>
          <w:gallery w:val="placeholder"/>
        </w:category>
        <w:types>
          <w:type w:val="bbPlcHdr"/>
        </w:types>
        <w:behaviors>
          <w:behavior w:val="content"/>
        </w:behaviors>
        <w:guid w:val="{D77639D0-7A08-4415-9794-9B073FD350FE}"/>
      </w:docPartPr>
      <w:docPartBody>
        <w:p w:rsidR="00827A95" w:rsidRDefault="00C43E96" w:rsidP="00C43E96">
          <w:pPr>
            <w:pStyle w:val="69A493C8B9B04CA39A7BC26CC69DB534"/>
          </w:pPr>
          <w:r w:rsidRPr="0042580C">
            <w:rPr>
              <w:rStyle w:val="PlaceholderText"/>
            </w:rPr>
            <w:t>Click or tap here to enter text.</w:t>
          </w:r>
        </w:p>
      </w:docPartBody>
    </w:docPart>
    <w:docPart>
      <w:docPartPr>
        <w:name w:val="9FB81B5CD018415BB9CAC3ADC9BAE04C"/>
        <w:category>
          <w:name w:val="General"/>
          <w:gallery w:val="placeholder"/>
        </w:category>
        <w:types>
          <w:type w:val="bbPlcHdr"/>
        </w:types>
        <w:behaviors>
          <w:behavior w:val="content"/>
        </w:behaviors>
        <w:guid w:val="{C09E3502-1E28-4296-9563-7109818B2A74}"/>
      </w:docPartPr>
      <w:docPartBody>
        <w:p w:rsidR="00827A95" w:rsidRDefault="00C43E96" w:rsidP="00C43E96">
          <w:pPr>
            <w:pStyle w:val="9FB81B5CD018415BB9CAC3ADC9BAE04C"/>
          </w:pPr>
          <w:r w:rsidRPr="0042580C">
            <w:rPr>
              <w:rStyle w:val="PlaceholderText"/>
            </w:rPr>
            <w:t>Click or tap here to enter text.</w:t>
          </w:r>
        </w:p>
      </w:docPartBody>
    </w:docPart>
    <w:docPart>
      <w:docPartPr>
        <w:name w:val="E91C4E2FE07E4DEDAE3985BF01C12D87"/>
        <w:category>
          <w:name w:val="General"/>
          <w:gallery w:val="placeholder"/>
        </w:category>
        <w:types>
          <w:type w:val="bbPlcHdr"/>
        </w:types>
        <w:behaviors>
          <w:behavior w:val="content"/>
        </w:behaviors>
        <w:guid w:val="{758A6059-4535-487E-87A1-C732E8D082ED}"/>
      </w:docPartPr>
      <w:docPartBody>
        <w:p w:rsidR="00827A95" w:rsidRDefault="00C43E96" w:rsidP="00C43E96">
          <w:pPr>
            <w:pStyle w:val="E91C4E2FE07E4DEDAE3985BF01C12D87"/>
          </w:pPr>
          <w:r w:rsidRPr="0042580C">
            <w:rPr>
              <w:rStyle w:val="PlaceholderText"/>
            </w:rPr>
            <w:t>Click or tap here to enter text.</w:t>
          </w:r>
        </w:p>
      </w:docPartBody>
    </w:docPart>
    <w:docPart>
      <w:docPartPr>
        <w:name w:val="25ED7EA96832480E9426B5BDC5DF6B00"/>
        <w:category>
          <w:name w:val="General"/>
          <w:gallery w:val="placeholder"/>
        </w:category>
        <w:types>
          <w:type w:val="bbPlcHdr"/>
        </w:types>
        <w:behaviors>
          <w:behavior w:val="content"/>
        </w:behaviors>
        <w:guid w:val="{13C781D6-FBF0-4B69-A699-D7AD5B72E9D4}"/>
      </w:docPartPr>
      <w:docPartBody>
        <w:p w:rsidR="00827A95" w:rsidRDefault="00C43E96" w:rsidP="00C43E96">
          <w:pPr>
            <w:pStyle w:val="25ED7EA96832480E9426B5BDC5DF6B00"/>
          </w:pPr>
          <w:r w:rsidRPr="0042580C">
            <w:rPr>
              <w:rStyle w:val="PlaceholderText"/>
            </w:rPr>
            <w:t>Click or tap here to enter text.</w:t>
          </w:r>
        </w:p>
      </w:docPartBody>
    </w:docPart>
    <w:docPart>
      <w:docPartPr>
        <w:name w:val="16578623B5AF40F8B76E5A2F20C5D104"/>
        <w:category>
          <w:name w:val="General"/>
          <w:gallery w:val="placeholder"/>
        </w:category>
        <w:types>
          <w:type w:val="bbPlcHdr"/>
        </w:types>
        <w:behaviors>
          <w:behavior w:val="content"/>
        </w:behaviors>
        <w:guid w:val="{AD74C5CB-91C3-4B55-9733-7C77CA7707DA}"/>
      </w:docPartPr>
      <w:docPartBody>
        <w:p w:rsidR="00827A95" w:rsidRDefault="00C43E96" w:rsidP="00C43E96">
          <w:pPr>
            <w:pStyle w:val="16578623B5AF40F8B76E5A2F20C5D104"/>
          </w:pPr>
          <w:r w:rsidRPr="0042580C">
            <w:rPr>
              <w:rStyle w:val="PlaceholderText"/>
            </w:rPr>
            <w:t>Click or tap here to enter text.</w:t>
          </w:r>
        </w:p>
      </w:docPartBody>
    </w:docPart>
    <w:docPart>
      <w:docPartPr>
        <w:name w:val="C9ACB17B51F44C3D95B69C120299C4BD"/>
        <w:category>
          <w:name w:val="General"/>
          <w:gallery w:val="placeholder"/>
        </w:category>
        <w:types>
          <w:type w:val="bbPlcHdr"/>
        </w:types>
        <w:behaviors>
          <w:behavior w:val="content"/>
        </w:behaviors>
        <w:guid w:val="{E15A0557-CB23-4966-888A-149C8270275B}"/>
      </w:docPartPr>
      <w:docPartBody>
        <w:p w:rsidR="00827A95" w:rsidRDefault="00C43E96" w:rsidP="00C43E96">
          <w:pPr>
            <w:pStyle w:val="C9ACB17B51F44C3D95B69C120299C4BD"/>
          </w:pPr>
          <w:r w:rsidRPr="0042580C">
            <w:rPr>
              <w:rStyle w:val="PlaceholderText"/>
            </w:rPr>
            <w:t>Click or tap here to enter text.</w:t>
          </w:r>
        </w:p>
      </w:docPartBody>
    </w:docPart>
    <w:docPart>
      <w:docPartPr>
        <w:name w:val="C1C1B8449BA841BC8FD83654E2EC732A"/>
        <w:category>
          <w:name w:val="General"/>
          <w:gallery w:val="placeholder"/>
        </w:category>
        <w:types>
          <w:type w:val="bbPlcHdr"/>
        </w:types>
        <w:behaviors>
          <w:behavior w:val="content"/>
        </w:behaviors>
        <w:guid w:val="{829C7F03-633D-4EA4-BE23-74A84373F562}"/>
      </w:docPartPr>
      <w:docPartBody>
        <w:p w:rsidR="00827A95" w:rsidRDefault="00C43E96" w:rsidP="00C43E96">
          <w:pPr>
            <w:pStyle w:val="C1C1B8449BA841BC8FD83654E2EC732A"/>
          </w:pPr>
          <w:r w:rsidRPr="0042580C">
            <w:rPr>
              <w:rStyle w:val="PlaceholderText"/>
            </w:rPr>
            <w:t>Click or tap here to enter text.</w:t>
          </w:r>
        </w:p>
      </w:docPartBody>
    </w:docPart>
    <w:docPart>
      <w:docPartPr>
        <w:name w:val="6559FAEA0FEC40C7BAD74F961B639AD6"/>
        <w:category>
          <w:name w:val="General"/>
          <w:gallery w:val="placeholder"/>
        </w:category>
        <w:types>
          <w:type w:val="bbPlcHdr"/>
        </w:types>
        <w:behaviors>
          <w:behavior w:val="content"/>
        </w:behaviors>
        <w:guid w:val="{70FD22EA-9A54-48C8-9EB1-DC273D15D6D8}"/>
      </w:docPartPr>
      <w:docPartBody>
        <w:p w:rsidR="00827A95" w:rsidRDefault="00C43E96" w:rsidP="00C43E96">
          <w:pPr>
            <w:pStyle w:val="6559FAEA0FEC40C7BAD74F961B639AD6"/>
          </w:pPr>
          <w:r w:rsidRPr="0042580C">
            <w:rPr>
              <w:rStyle w:val="PlaceholderText"/>
            </w:rPr>
            <w:t>Click or tap here to enter text.</w:t>
          </w:r>
        </w:p>
      </w:docPartBody>
    </w:docPart>
    <w:docPart>
      <w:docPartPr>
        <w:name w:val="5D6A1CCB09FD43BE8D56F8BF00444F4D"/>
        <w:category>
          <w:name w:val="General"/>
          <w:gallery w:val="placeholder"/>
        </w:category>
        <w:types>
          <w:type w:val="bbPlcHdr"/>
        </w:types>
        <w:behaviors>
          <w:behavior w:val="content"/>
        </w:behaviors>
        <w:guid w:val="{49E69105-31ED-4D25-AFAB-2D5398F1977C}"/>
      </w:docPartPr>
      <w:docPartBody>
        <w:p w:rsidR="00827A95" w:rsidRDefault="00C43E96" w:rsidP="00C43E96">
          <w:pPr>
            <w:pStyle w:val="5D6A1CCB09FD43BE8D56F8BF00444F4D"/>
          </w:pPr>
          <w:r w:rsidRPr="0042580C">
            <w:rPr>
              <w:rStyle w:val="PlaceholderText"/>
            </w:rPr>
            <w:t>Click or tap here to enter text.</w:t>
          </w:r>
        </w:p>
      </w:docPartBody>
    </w:docPart>
    <w:docPart>
      <w:docPartPr>
        <w:name w:val="41F5B24F39A84FD68B4A6558B06F2D9E"/>
        <w:category>
          <w:name w:val="General"/>
          <w:gallery w:val="placeholder"/>
        </w:category>
        <w:types>
          <w:type w:val="bbPlcHdr"/>
        </w:types>
        <w:behaviors>
          <w:behavior w:val="content"/>
        </w:behaviors>
        <w:guid w:val="{543A0C73-D3EB-4C64-9F1A-5B3AA6D311EF}"/>
      </w:docPartPr>
      <w:docPartBody>
        <w:p w:rsidR="00827A95" w:rsidRDefault="00C43E96" w:rsidP="00C43E96">
          <w:pPr>
            <w:pStyle w:val="41F5B24F39A84FD68B4A6558B06F2D9E"/>
          </w:pPr>
          <w:r w:rsidRPr="0042580C">
            <w:rPr>
              <w:rStyle w:val="PlaceholderText"/>
            </w:rPr>
            <w:t>Click or tap here to enter text.</w:t>
          </w:r>
        </w:p>
      </w:docPartBody>
    </w:docPart>
    <w:docPart>
      <w:docPartPr>
        <w:name w:val="3A3A7A19802A4467B55CFD7CE9FD098E"/>
        <w:category>
          <w:name w:val="General"/>
          <w:gallery w:val="placeholder"/>
        </w:category>
        <w:types>
          <w:type w:val="bbPlcHdr"/>
        </w:types>
        <w:behaviors>
          <w:behavior w:val="content"/>
        </w:behaviors>
        <w:guid w:val="{09ADB5B2-F7FD-44D9-B5D5-B6AB3BF87B04}"/>
      </w:docPartPr>
      <w:docPartBody>
        <w:p w:rsidR="00827A95" w:rsidRDefault="00C43E96" w:rsidP="00C43E96">
          <w:pPr>
            <w:pStyle w:val="3A3A7A19802A4467B55CFD7CE9FD098E"/>
          </w:pPr>
          <w:r w:rsidRPr="0042580C">
            <w:rPr>
              <w:rStyle w:val="PlaceholderText"/>
            </w:rPr>
            <w:t>Click or tap here to enter text.</w:t>
          </w:r>
        </w:p>
      </w:docPartBody>
    </w:docPart>
    <w:docPart>
      <w:docPartPr>
        <w:name w:val="5687423CBB434275BA96F7BE04D4FDCF"/>
        <w:category>
          <w:name w:val="General"/>
          <w:gallery w:val="placeholder"/>
        </w:category>
        <w:types>
          <w:type w:val="bbPlcHdr"/>
        </w:types>
        <w:behaviors>
          <w:behavior w:val="content"/>
        </w:behaviors>
        <w:guid w:val="{332BD865-41DF-4358-893C-951AC2D25DEB}"/>
      </w:docPartPr>
      <w:docPartBody>
        <w:p w:rsidR="00827A95" w:rsidRDefault="00C43E96" w:rsidP="00C43E96">
          <w:pPr>
            <w:pStyle w:val="5687423CBB434275BA96F7BE04D4FDCF"/>
          </w:pPr>
          <w:r w:rsidRPr="0042580C">
            <w:rPr>
              <w:rStyle w:val="PlaceholderText"/>
            </w:rPr>
            <w:t>Click or tap here to enter text.</w:t>
          </w:r>
        </w:p>
      </w:docPartBody>
    </w:docPart>
    <w:docPart>
      <w:docPartPr>
        <w:name w:val="C728BE31921C42C9A3BB68BF06FF3459"/>
        <w:category>
          <w:name w:val="General"/>
          <w:gallery w:val="placeholder"/>
        </w:category>
        <w:types>
          <w:type w:val="bbPlcHdr"/>
        </w:types>
        <w:behaviors>
          <w:behavior w:val="content"/>
        </w:behaviors>
        <w:guid w:val="{CAE02447-3113-4177-8D0E-C40100BDBC74}"/>
      </w:docPartPr>
      <w:docPartBody>
        <w:p w:rsidR="00827A95" w:rsidRDefault="00C43E96" w:rsidP="00C43E96">
          <w:pPr>
            <w:pStyle w:val="C728BE31921C42C9A3BB68BF06FF3459"/>
          </w:pPr>
          <w:r w:rsidRPr="0042580C">
            <w:rPr>
              <w:rStyle w:val="PlaceholderText"/>
            </w:rPr>
            <w:t>Click or tap here to enter text.</w:t>
          </w:r>
        </w:p>
      </w:docPartBody>
    </w:docPart>
    <w:docPart>
      <w:docPartPr>
        <w:name w:val="3175202279124C469BE1AB30881CD9B4"/>
        <w:category>
          <w:name w:val="General"/>
          <w:gallery w:val="placeholder"/>
        </w:category>
        <w:types>
          <w:type w:val="bbPlcHdr"/>
        </w:types>
        <w:behaviors>
          <w:behavior w:val="content"/>
        </w:behaviors>
        <w:guid w:val="{8CDCB3FA-7504-491D-9ABD-3E1CE0FE2C57}"/>
      </w:docPartPr>
      <w:docPartBody>
        <w:p w:rsidR="00827A95" w:rsidRDefault="00C43E96" w:rsidP="00C43E96">
          <w:pPr>
            <w:pStyle w:val="3175202279124C469BE1AB30881CD9B4"/>
          </w:pPr>
          <w:r w:rsidRPr="0042580C">
            <w:rPr>
              <w:rStyle w:val="PlaceholderText"/>
            </w:rPr>
            <w:t>Click or tap here to enter text.</w:t>
          </w:r>
        </w:p>
      </w:docPartBody>
    </w:docPart>
    <w:docPart>
      <w:docPartPr>
        <w:name w:val="BE0C41AFC7CF493D9F24115E158DD4ED"/>
        <w:category>
          <w:name w:val="General"/>
          <w:gallery w:val="placeholder"/>
        </w:category>
        <w:types>
          <w:type w:val="bbPlcHdr"/>
        </w:types>
        <w:behaviors>
          <w:behavior w:val="content"/>
        </w:behaviors>
        <w:guid w:val="{31EDD5B1-5039-44A0-8850-E6CFEAA63251}"/>
      </w:docPartPr>
      <w:docPartBody>
        <w:p w:rsidR="00827A95" w:rsidRDefault="00C43E96" w:rsidP="00C43E96">
          <w:pPr>
            <w:pStyle w:val="BE0C41AFC7CF493D9F24115E158DD4ED"/>
          </w:pPr>
          <w:r w:rsidRPr="0042580C">
            <w:rPr>
              <w:rStyle w:val="PlaceholderText"/>
            </w:rPr>
            <w:t>Click or tap here to enter text.</w:t>
          </w:r>
        </w:p>
      </w:docPartBody>
    </w:docPart>
    <w:docPart>
      <w:docPartPr>
        <w:name w:val="5A3B1335A80D49C99202E5AD58039F5F"/>
        <w:category>
          <w:name w:val="General"/>
          <w:gallery w:val="placeholder"/>
        </w:category>
        <w:types>
          <w:type w:val="bbPlcHdr"/>
        </w:types>
        <w:behaviors>
          <w:behavior w:val="content"/>
        </w:behaviors>
        <w:guid w:val="{47A697E7-A30C-4705-9902-CF3D258D5BEC}"/>
      </w:docPartPr>
      <w:docPartBody>
        <w:p w:rsidR="00827A95" w:rsidRDefault="00C43E96" w:rsidP="00C43E96">
          <w:pPr>
            <w:pStyle w:val="5A3B1335A80D49C99202E5AD58039F5F"/>
          </w:pPr>
          <w:r w:rsidRPr="0042580C">
            <w:rPr>
              <w:rStyle w:val="PlaceholderText"/>
            </w:rPr>
            <w:t>Click or tap here to enter text.</w:t>
          </w:r>
        </w:p>
      </w:docPartBody>
    </w:docPart>
    <w:docPart>
      <w:docPartPr>
        <w:name w:val="E3DF182038D443BE9BAF21AC1B643CB0"/>
        <w:category>
          <w:name w:val="General"/>
          <w:gallery w:val="placeholder"/>
        </w:category>
        <w:types>
          <w:type w:val="bbPlcHdr"/>
        </w:types>
        <w:behaviors>
          <w:behavior w:val="content"/>
        </w:behaviors>
        <w:guid w:val="{C0763870-FF6D-4210-9D97-17C685C23F3A}"/>
      </w:docPartPr>
      <w:docPartBody>
        <w:p w:rsidR="00827A95" w:rsidRDefault="00C43E96" w:rsidP="00C43E96">
          <w:pPr>
            <w:pStyle w:val="E3DF182038D443BE9BAF21AC1B643CB0"/>
          </w:pPr>
          <w:r w:rsidRPr="0042580C">
            <w:rPr>
              <w:rStyle w:val="PlaceholderText"/>
            </w:rPr>
            <w:t>Click or tap here to enter text.</w:t>
          </w:r>
        </w:p>
      </w:docPartBody>
    </w:docPart>
    <w:docPart>
      <w:docPartPr>
        <w:name w:val="7C42ABDBBC864B1485A15B20AA39BDE6"/>
        <w:category>
          <w:name w:val="General"/>
          <w:gallery w:val="placeholder"/>
        </w:category>
        <w:types>
          <w:type w:val="bbPlcHdr"/>
        </w:types>
        <w:behaviors>
          <w:behavior w:val="content"/>
        </w:behaviors>
        <w:guid w:val="{B5F8CC9E-C9D9-4AB5-8DDD-C5FCEF8E3912}"/>
      </w:docPartPr>
      <w:docPartBody>
        <w:p w:rsidR="00827A95" w:rsidRDefault="00C43E96" w:rsidP="00C43E96">
          <w:pPr>
            <w:pStyle w:val="7C42ABDBBC864B1485A15B20AA39BDE6"/>
          </w:pPr>
          <w:r w:rsidRPr="0042580C">
            <w:rPr>
              <w:rStyle w:val="PlaceholderText"/>
            </w:rPr>
            <w:t>Click or tap here to enter text.</w:t>
          </w:r>
        </w:p>
      </w:docPartBody>
    </w:docPart>
    <w:docPart>
      <w:docPartPr>
        <w:name w:val="01680531EAB444ABAA330B887E0EDFD6"/>
        <w:category>
          <w:name w:val="General"/>
          <w:gallery w:val="placeholder"/>
        </w:category>
        <w:types>
          <w:type w:val="bbPlcHdr"/>
        </w:types>
        <w:behaviors>
          <w:behavior w:val="content"/>
        </w:behaviors>
        <w:guid w:val="{D6C67196-1B1D-4AD8-AD67-30E9A4280FB3}"/>
      </w:docPartPr>
      <w:docPartBody>
        <w:p w:rsidR="00827A95" w:rsidRDefault="00C43E96" w:rsidP="00C43E96">
          <w:pPr>
            <w:pStyle w:val="01680531EAB444ABAA330B887E0EDFD6"/>
          </w:pPr>
          <w:r w:rsidRPr="0042580C">
            <w:rPr>
              <w:rStyle w:val="PlaceholderText"/>
            </w:rPr>
            <w:t>Click or tap here to enter text.</w:t>
          </w:r>
        </w:p>
      </w:docPartBody>
    </w:docPart>
    <w:docPart>
      <w:docPartPr>
        <w:name w:val="5960A51415F74DD5BE61305C8C86054F"/>
        <w:category>
          <w:name w:val="General"/>
          <w:gallery w:val="placeholder"/>
        </w:category>
        <w:types>
          <w:type w:val="bbPlcHdr"/>
        </w:types>
        <w:behaviors>
          <w:behavior w:val="content"/>
        </w:behaviors>
        <w:guid w:val="{0D18F857-F9EB-42E0-95BF-B414A79F3F3F}"/>
      </w:docPartPr>
      <w:docPartBody>
        <w:p w:rsidR="00827A95" w:rsidRDefault="00C43E96" w:rsidP="00C43E96">
          <w:pPr>
            <w:pStyle w:val="5960A51415F74DD5BE61305C8C86054F"/>
          </w:pPr>
          <w:r w:rsidRPr="0042580C">
            <w:rPr>
              <w:rStyle w:val="PlaceholderText"/>
            </w:rPr>
            <w:t>Click or tap here to enter text.</w:t>
          </w:r>
        </w:p>
      </w:docPartBody>
    </w:docPart>
    <w:docPart>
      <w:docPartPr>
        <w:name w:val="2BCB37DF8C6D4DC99537F1F845E0F810"/>
        <w:category>
          <w:name w:val="General"/>
          <w:gallery w:val="placeholder"/>
        </w:category>
        <w:types>
          <w:type w:val="bbPlcHdr"/>
        </w:types>
        <w:behaviors>
          <w:behavior w:val="content"/>
        </w:behaviors>
        <w:guid w:val="{4A1FECC2-42E2-434E-87FA-DCA5B12AE56A}"/>
      </w:docPartPr>
      <w:docPartBody>
        <w:p w:rsidR="00827A95" w:rsidRDefault="00C43E96" w:rsidP="00C43E96">
          <w:pPr>
            <w:pStyle w:val="2BCB37DF8C6D4DC99537F1F845E0F810"/>
          </w:pPr>
          <w:r w:rsidRPr="0042580C">
            <w:rPr>
              <w:rStyle w:val="PlaceholderText"/>
            </w:rPr>
            <w:t>Click or tap here to enter text.</w:t>
          </w:r>
        </w:p>
      </w:docPartBody>
    </w:docPart>
    <w:docPart>
      <w:docPartPr>
        <w:name w:val="16D1666DCF49404A8823B2EF8F74F4F0"/>
        <w:category>
          <w:name w:val="General"/>
          <w:gallery w:val="placeholder"/>
        </w:category>
        <w:types>
          <w:type w:val="bbPlcHdr"/>
        </w:types>
        <w:behaviors>
          <w:behavior w:val="content"/>
        </w:behaviors>
        <w:guid w:val="{7E6C01C2-C0EA-4B63-9055-57BA3DFCC7FB}"/>
      </w:docPartPr>
      <w:docPartBody>
        <w:p w:rsidR="00827A95" w:rsidRDefault="00C43E96" w:rsidP="00C43E96">
          <w:pPr>
            <w:pStyle w:val="16D1666DCF49404A8823B2EF8F74F4F0"/>
          </w:pPr>
          <w:r w:rsidRPr="0042580C">
            <w:rPr>
              <w:rStyle w:val="PlaceholderText"/>
            </w:rPr>
            <w:t>Click or tap here to enter text.</w:t>
          </w:r>
        </w:p>
      </w:docPartBody>
    </w:docPart>
    <w:docPart>
      <w:docPartPr>
        <w:name w:val="B1EF9C86449447909BA2931708D1FD2B"/>
        <w:category>
          <w:name w:val="General"/>
          <w:gallery w:val="placeholder"/>
        </w:category>
        <w:types>
          <w:type w:val="bbPlcHdr"/>
        </w:types>
        <w:behaviors>
          <w:behavior w:val="content"/>
        </w:behaviors>
        <w:guid w:val="{46798B3E-406E-4A24-8E72-1CFAC84B9743}"/>
      </w:docPartPr>
      <w:docPartBody>
        <w:p w:rsidR="00827A95" w:rsidRDefault="00C43E96" w:rsidP="00C43E96">
          <w:pPr>
            <w:pStyle w:val="B1EF9C86449447909BA2931708D1FD2B"/>
          </w:pPr>
          <w:r w:rsidRPr="0042580C">
            <w:rPr>
              <w:rStyle w:val="PlaceholderText"/>
            </w:rPr>
            <w:t>Click or tap here to enter text.</w:t>
          </w:r>
        </w:p>
      </w:docPartBody>
    </w:docPart>
    <w:docPart>
      <w:docPartPr>
        <w:name w:val="E4960540BD2146D58469AB6ECDAA34C3"/>
        <w:category>
          <w:name w:val="General"/>
          <w:gallery w:val="placeholder"/>
        </w:category>
        <w:types>
          <w:type w:val="bbPlcHdr"/>
        </w:types>
        <w:behaviors>
          <w:behavior w:val="content"/>
        </w:behaviors>
        <w:guid w:val="{BCBA8DE2-EC88-4ECB-819F-9C5BD43B3080}"/>
      </w:docPartPr>
      <w:docPartBody>
        <w:p w:rsidR="00827A95" w:rsidRDefault="00C43E96" w:rsidP="00C43E96">
          <w:pPr>
            <w:pStyle w:val="E4960540BD2146D58469AB6ECDAA34C3"/>
          </w:pPr>
          <w:r w:rsidRPr="0042580C">
            <w:rPr>
              <w:rStyle w:val="PlaceholderText"/>
            </w:rPr>
            <w:t>Click or tap here to enter text.</w:t>
          </w:r>
        </w:p>
      </w:docPartBody>
    </w:docPart>
    <w:docPart>
      <w:docPartPr>
        <w:name w:val="E86025A1B26C437EBE12E2D5491CD625"/>
        <w:category>
          <w:name w:val="General"/>
          <w:gallery w:val="placeholder"/>
        </w:category>
        <w:types>
          <w:type w:val="bbPlcHdr"/>
        </w:types>
        <w:behaviors>
          <w:behavior w:val="content"/>
        </w:behaviors>
        <w:guid w:val="{933B87B4-7CD1-4DEA-ABFF-136FB94A9AEF}"/>
      </w:docPartPr>
      <w:docPartBody>
        <w:p w:rsidR="00827A95" w:rsidRDefault="00C43E96" w:rsidP="00C43E96">
          <w:pPr>
            <w:pStyle w:val="E86025A1B26C437EBE12E2D5491CD625"/>
          </w:pPr>
          <w:r w:rsidRPr="0042580C">
            <w:rPr>
              <w:rStyle w:val="PlaceholderText"/>
            </w:rPr>
            <w:t>Click or tap here to enter text.</w:t>
          </w:r>
        </w:p>
      </w:docPartBody>
    </w:docPart>
    <w:docPart>
      <w:docPartPr>
        <w:name w:val="98C48602151248C78ED505423916DBA5"/>
        <w:category>
          <w:name w:val="General"/>
          <w:gallery w:val="placeholder"/>
        </w:category>
        <w:types>
          <w:type w:val="bbPlcHdr"/>
        </w:types>
        <w:behaviors>
          <w:behavior w:val="content"/>
        </w:behaviors>
        <w:guid w:val="{A2242D8E-29BD-435E-9252-07E097C21A38}"/>
      </w:docPartPr>
      <w:docPartBody>
        <w:p w:rsidR="00827A95" w:rsidRDefault="00C43E96" w:rsidP="00C43E96">
          <w:pPr>
            <w:pStyle w:val="98C48602151248C78ED505423916DBA5"/>
          </w:pPr>
          <w:r w:rsidRPr="0042580C">
            <w:rPr>
              <w:rStyle w:val="PlaceholderText"/>
            </w:rPr>
            <w:t>Click or tap here to enter text.</w:t>
          </w:r>
        </w:p>
      </w:docPartBody>
    </w:docPart>
    <w:docPart>
      <w:docPartPr>
        <w:name w:val="B2B203B2E0E94A2D8AC2C76D1D7E40BE"/>
        <w:category>
          <w:name w:val="General"/>
          <w:gallery w:val="placeholder"/>
        </w:category>
        <w:types>
          <w:type w:val="bbPlcHdr"/>
        </w:types>
        <w:behaviors>
          <w:behavior w:val="content"/>
        </w:behaviors>
        <w:guid w:val="{0FAF89D9-7287-45D4-962F-3ED2EC5A5FA4}"/>
      </w:docPartPr>
      <w:docPartBody>
        <w:p w:rsidR="00827A95" w:rsidRDefault="00C43E96" w:rsidP="00C43E96">
          <w:pPr>
            <w:pStyle w:val="B2B203B2E0E94A2D8AC2C76D1D7E40BE"/>
          </w:pPr>
          <w:r w:rsidRPr="0042580C">
            <w:rPr>
              <w:rStyle w:val="PlaceholderText"/>
            </w:rPr>
            <w:t>Click or tap here to enter text.</w:t>
          </w:r>
        </w:p>
      </w:docPartBody>
    </w:docPart>
    <w:docPart>
      <w:docPartPr>
        <w:name w:val="D2485B3BDF6D43ADA82E910E161B2D78"/>
        <w:category>
          <w:name w:val="General"/>
          <w:gallery w:val="placeholder"/>
        </w:category>
        <w:types>
          <w:type w:val="bbPlcHdr"/>
        </w:types>
        <w:behaviors>
          <w:behavior w:val="content"/>
        </w:behaviors>
        <w:guid w:val="{D65DFBDF-88A7-4BCA-8BC6-2D375A83BEE5}"/>
      </w:docPartPr>
      <w:docPartBody>
        <w:p w:rsidR="00827A95" w:rsidRDefault="00C43E96" w:rsidP="00C43E96">
          <w:pPr>
            <w:pStyle w:val="D2485B3BDF6D43ADA82E910E161B2D78"/>
          </w:pPr>
          <w:r w:rsidRPr="0042580C">
            <w:rPr>
              <w:rStyle w:val="PlaceholderText"/>
            </w:rPr>
            <w:t>Click or tap here to enter text.</w:t>
          </w:r>
        </w:p>
      </w:docPartBody>
    </w:docPart>
    <w:docPart>
      <w:docPartPr>
        <w:name w:val="7C7FDA466B5A4582B4EFDA7DAFE1092E"/>
        <w:category>
          <w:name w:val="General"/>
          <w:gallery w:val="placeholder"/>
        </w:category>
        <w:types>
          <w:type w:val="bbPlcHdr"/>
        </w:types>
        <w:behaviors>
          <w:behavior w:val="content"/>
        </w:behaviors>
        <w:guid w:val="{AF5C503C-367C-4184-9798-DF14F67DB1F7}"/>
      </w:docPartPr>
      <w:docPartBody>
        <w:p w:rsidR="00827A95" w:rsidRDefault="00C43E96" w:rsidP="00C43E96">
          <w:pPr>
            <w:pStyle w:val="7C7FDA466B5A4582B4EFDA7DAFE1092E"/>
          </w:pPr>
          <w:r w:rsidRPr="0042580C">
            <w:rPr>
              <w:rStyle w:val="PlaceholderText"/>
            </w:rPr>
            <w:t>Click or tap here to enter text.</w:t>
          </w:r>
        </w:p>
      </w:docPartBody>
    </w:docPart>
    <w:docPart>
      <w:docPartPr>
        <w:name w:val="F4343E67FDD5406788B29CFAA74E258E"/>
        <w:category>
          <w:name w:val="General"/>
          <w:gallery w:val="placeholder"/>
        </w:category>
        <w:types>
          <w:type w:val="bbPlcHdr"/>
        </w:types>
        <w:behaviors>
          <w:behavior w:val="content"/>
        </w:behaviors>
        <w:guid w:val="{FB890C56-A1B6-42DB-85D9-6FAB53B62A64}"/>
      </w:docPartPr>
      <w:docPartBody>
        <w:p w:rsidR="00827A95" w:rsidRDefault="00C43E96" w:rsidP="00C43E96">
          <w:pPr>
            <w:pStyle w:val="F4343E67FDD5406788B29CFAA74E258E"/>
          </w:pPr>
          <w:r w:rsidRPr="0042580C">
            <w:rPr>
              <w:rStyle w:val="PlaceholderText"/>
            </w:rPr>
            <w:t>Click or tap here to enter text.</w:t>
          </w:r>
        </w:p>
      </w:docPartBody>
    </w:docPart>
    <w:docPart>
      <w:docPartPr>
        <w:name w:val="686E93B70FA94951A9EFEB6CB4E715AE"/>
        <w:category>
          <w:name w:val="General"/>
          <w:gallery w:val="placeholder"/>
        </w:category>
        <w:types>
          <w:type w:val="bbPlcHdr"/>
        </w:types>
        <w:behaviors>
          <w:behavior w:val="content"/>
        </w:behaviors>
        <w:guid w:val="{EF68FB71-DBA2-401B-8CB4-B23E663DF73D}"/>
      </w:docPartPr>
      <w:docPartBody>
        <w:p w:rsidR="00827A95" w:rsidRDefault="00C43E96" w:rsidP="00C43E96">
          <w:pPr>
            <w:pStyle w:val="686E93B70FA94951A9EFEB6CB4E715AE"/>
          </w:pPr>
          <w:r w:rsidRPr="0042580C">
            <w:rPr>
              <w:rStyle w:val="PlaceholderText"/>
            </w:rPr>
            <w:t>Click or tap here to enter text.</w:t>
          </w:r>
        </w:p>
      </w:docPartBody>
    </w:docPart>
    <w:docPart>
      <w:docPartPr>
        <w:name w:val="291E352E80F244B28D8801EB5C5C3B6B"/>
        <w:category>
          <w:name w:val="General"/>
          <w:gallery w:val="placeholder"/>
        </w:category>
        <w:types>
          <w:type w:val="bbPlcHdr"/>
        </w:types>
        <w:behaviors>
          <w:behavior w:val="content"/>
        </w:behaviors>
        <w:guid w:val="{3498CD19-047B-4E37-837E-2C04DDCB10DD}"/>
      </w:docPartPr>
      <w:docPartBody>
        <w:p w:rsidR="00827A95" w:rsidRDefault="00C43E96" w:rsidP="00C43E96">
          <w:pPr>
            <w:pStyle w:val="291E352E80F244B28D8801EB5C5C3B6B"/>
          </w:pPr>
          <w:r w:rsidRPr="0042580C">
            <w:rPr>
              <w:rStyle w:val="PlaceholderText"/>
            </w:rPr>
            <w:t>Click or tap here to enter text.</w:t>
          </w:r>
        </w:p>
      </w:docPartBody>
    </w:docPart>
    <w:docPart>
      <w:docPartPr>
        <w:name w:val="FB718B1F3CE94A8DA7A64066D5752307"/>
        <w:category>
          <w:name w:val="General"/>
          <w:gallery w:val="placeholder"/>
        </w:category>
        <w:types>
          <w:type w:val="bbPlcHdr"/>
        </w:types>
        <w:behaviors>
          <w:behavior w:val="content"/>
        </w:behaviors>
        <w:guid w:val="{2E7F15B5-DD4D-455F-BC66-5980929A9BC6}"/>
      </w:docPartPr>
      <w:docPartBody>
        <w:p w:rsidR="00827A95" w:rsidRDefault="00C43E96" w:rsidP="00C43E96">
          <w:pPr>
            <w:pStyle w:val="FB718B1F3CE94A8DA7A64066D5752307"/>
          </w:pPr>
          <w:r w:rsidRPr="0042580C">
            <w:rPr>
              <w:rStyle w:val="PlaceholderText"/>
            </w:rPr>
            <w:t>Click or tap here to enter text.</w:t>
          </w:r>
        </w:p>
      </w:docPartBody>
    </w:docPart>
    <w:docPart>
      <w:docPartPr>
        <w:name w:val="E5FDF073224B4F59B2A92D3C12E4D7C0"/>
        <w:category>
          <w:name w:val="General"/>
          <w:gallery w:val="placeholder"/>
        </w:category>
        <w:types>
          <w:type w:val="bbPlcHdr"/>
        </w:types>
        <w:behaviors>
          <w:behavior w:val="content"/>
        </w:behaviors>
        <w:guid w:val="{9ECA832D-7B86-402A-A0F0-E2937AF9F041}"/>
      </w:docPartPr>
      <w:docPartBody>
        <w:p w:rsidR="00827A95" w:rsidRDefault="00C43E96" w:rsidP="00C43E96">
          <w:pPr>
            <w:pStyle w:val="E5FDF073224B4F59B2A92D3C12E4D7C0"/>
          </w:pPr>
          <w:r w:rsidRPr="0042580C">
            <w:rPr>
              <w:rStyle w:val="PlaceholderText"/>
            </w:rPr>
            <w:t>Click or tap here to enter text.</w:t>
          </w:r>
        </w:p>
      </w:docPartBody>
    </w:docPart>
    <w:docPart>
      <w:docPartPr>
        <w:name w:val="57FC1FFD2FA745579F5C66B4FB10F347"/>
        <w:category>
          <w:name w:val="General"/>
          <w:gallery w:val="placeholder"/>
        </w:category>
        <w:types>
          <w:type w:val="bbPlcHdr"/>
        </w:types>
        <w:behaviors>
          <w:behavior w:val="content"/>
        </w:behaviors>
        <w:guid w:val="{35C7F8FC-F156-4FC5-B291-8A750837301C}"/>
      </w:docPartPr>
      <w:docPartBody>
        <w:p w:rsidR="00827A95" w:rsidRDefault="00C43E96" w:rsidP="00C43E96">
          <w:pPr>
            <w:pStyle w:val="57FC1FFD2FA745579F5C66B4FB10F347"/>
          </w:pPr>
          <w:r w:rsidRPr="0042580C">
            <w:rPr>
              <w:rStyle w:val="PlaceholderText"/>
            </w:rPr>
            <w:t>Click or tap here to enter text.</w:t>
          </w:r>
        </w:p>
      </w:docPartBody>
    </w:docPart>
    <w:docPart>
      <w:docPartPr>
        <w:name w:val="B4C826C9AEF642F699437DF0CCC194C7"/>
        <w:category>
          <w:name w:val="General"/>
          <w:gallery w:val="placeholder"/>
        </w:category>
        <w:types>
          <w:type w:val="bbPlcHdr"/>
        </w:types>
        <w:behaviors>
          <w:behavior w:val="content"/>
        </w:behaviors>
        <w:guid w:val="{5C8CE12C-AE78-401D-84D5-91B1A4E7DEBC}"/>
      </w:docPartPr>
      <w:docPartBody>
        <w:p w:rsidR="00827A95" w:rsidRDefault="00C43E96" w:rsidP="00C43E96">
          <w:pPr>
            <w:pStyle w:val="B4C826C9AEF642F699437DF0CCC194C7"/>
          </w:pPr>
          <w:r w:rsidRPr="0042580C">
            <w:rPr>
              <w:rStyle w:val="PlaceholderText"/>
            </w:rPr>
            <w:t>Click or tap here to enter text.</w:t>
          </w:r>
        </w:p>
      </w:docPartBody>
    </w:docPart>
    <w:docPart>
      <w:docPartPr>
        <w:name w:val="DC4AE99BBBA140B6A6C6FC36348B2F73"/>
        <w:category>
          <w:name w:val="General"/>
          <w:gallery w:val="placeholder"/>
        </w:category>
        <w:types>
          <w:type w:val="bbPlcHdr"/>
        </w:types>
        <w:behaviors>
          <w:behavior w:val="content"/>
        </w:behaviors>
        <w:guid w:val="{DC2702A9-35B8-4D67-B8C7-23E3200D46F3}"/>
      </w:docPartPr>
      <w:docPartBody>
        <w:p w:rsidR="00827A95" w:rsidRDefault="00C43E96" w:rsidP="00C43E96">
          <w:pPr>
            <w:pStyle w:val="DC4AE99BBBA140B6A6C6FC36348B2F73"/>
          </w:pPr>
          <w:r w:rsidRPr="0042580C">
            <w:rPr>
              <w:rStyle w:val="PlaceholderText"/>
            </w:rPr>
            <w:t>Click or tap here to enter text.</w:t>
          </w:r>
        </w:p>
      </w:docPartBody>
    </w:docPart>
    <w:docPart>
      <w:docPartPr>
        <w:name w:val="74C5BFD42F3A42238DEAC9F04CEFFB42"/>
        <w:category>
          <w:name w:val="General"/>
          <w:gallery w:val="placeholder"/>
        </w:category>
        <w:types>
          <w:type w:val="bbPlcHdr"/>
        </w:types>
        <w:behaviors>
          <w:behavior w:val="content"/>
        </w:behaviors>
        <w:guid w:val="{EEBD3986-BA24-4C2D-8C16-AD6E896A4A8C}"/>
      </w:docPartPr>
      <w:docPartBody>
        <w:p w:rsidR="00827A95" w:rsidRDefault="00C43E96" w:rsidP="00C43E96">
          <w:pPr>
            <w:pStyle w:val="74C5BFD42F3A42238DEAC9F04CEFFB42"/>
          </w:pPr>
          <w:r w:rsidRPr="0042580C">
            <w:rPr>
              <w:rStyle w:val="PlaceholderText"/>
            </w:rPr>
            <w:t>Click or tap here to enter text.</w:t>
          </w:r>
        </w:p>
      </w:docPartBody>
    </w:docPart>
    <w:docPart>
      <w:docPartPr>
        <w:name w:val="05FF61E57E2D4A73A29060A37D444DD8"/>
        <w:category>
          <w:name w:val="General"/>
          <w:gallery w:val="placeholder"/>
        </w:category>
        <w:types>
          <w:type w:val="bbPlcHdr"/>
        </w:types>
        <w:behaviors>
          <w:behavior w:val="content"/>
        </w:behaviors>
        <w:guid w:val="{03E2517D-42DB-406B-ADE5-78C9BF4A7D09}"/>
      </w:docPartPr>
      <w:docPartBody>
        <w:p w:rsidR="00827A95" w:rsidRDefault="00C43E96" w:rsidP="00C43E96">
          <w:pPr>
            <w:pStyle w:val="05FF61E57E2D4A73A29060A37D444DD8"/>
          </w:pPr>
          <w:r w:rsidRPr="0042580C">
            <w:rPr>
              <w:rStyle w:val="PlaceholderText"/>
            </w:rPr>
            <w:t>Click or tap here to enter text.</w:t>
          </w:r>
        </w:p>
      </w:docPartBody>
    </w:docPart>
    <w:docPart>
      <w:docPartPr>
        <w:name w:val="D5435291995F4F2B98F2ADA6867B1F54"/>
        <w:category>
          <w:name w:val="General"/>
          <w:gallery w:val="placeholder"/>
        </w:category>
        <w:types>
          <w:type w:val="bbPlcHdr"/>
        </w:types>
        <w:behaviors>
          <w:behavior w:val="content"/>
        </w:behaviors>
        <w:guid w:val="{90368F7F-6712-42D2-850A-F16AF2479A96}"/>
      </w:docPartPr>
      <w:docPartBody>
        <w:p w:rsidR="00827A95" w:rsidRDefault="00C43E96" w:rsidP="00C43E96">
          <w:pPr>
            <w:pStyle w:val="D5435291995F4F2B98F2ADA6867B1F54"/>
          </w:pPr>
          <w:r w:rsidRPr="0042580C">
            <w:rPr>
              <w:rStyle w:val="PlaceholderText"/>
            </w:rPr>
            <w:t>Click or tap here to enter text.</w:t>
          </w:r>
        </w:p>
      </w:docPartBody>
    </w:docPart>
    <w:docPart>
      <w:docPartPr>
        <w:name w:val="4665F3C2D869493CB6E36A48E8D59B05"/>
        <w:category>
          <w:name w:val="General"/>
          <w:gallery w:val="placeholder"/>
        </w:category>
        <w:types>
          <w:type w:val="bbPlcHdr"/>
        </w:types>
        <w:behaviors>
          <w:behavior w:val="content"/>
        </w:behaviors>
        <w:guid w:val="{F842F129-DA22-4485-A6BC-F1C96B41D785}"/>
      </w:docPartPr>
      <w:docPartBody>
        <w:p w:rsidR="00827A95" w:rsidRDefault="00C43E96" w:rsidP="00C43E96">
          <w:pPr>
            <w:pStyle w:val="4665F3C2D869493CB6E36A48E8D59B05"/>
          </w:pPr>
          <w:r w:rsidRPr="0042580C">
            <w:rPr>
              <w:rStyle w:val="PlaceholderText"/>
            </w:rPr>
            <w:t>Click or tap here to enter text.</w:t>
          </w:r>
        </w:p>
      </w:docPartBody>
    </w:docPart>
    <w:docPart>
      <w:docPartPr>
        <w:name w:val="9A7EC440C0D948E996CBC39B6606D964"/>
        <w:category>
          <w:name w:val="General"/>
          <w:gallery w:val="placeholder"/>
        </w:category>
        <w:types>
          <w:type w:val="bbPlcHdr"/>
        </w:types>
        <w:behaviors>
          <w:behavior w:val="content"/>
        </w:behaviors>
        <w:guid w:val="{0B3E1AA6-C5E2-47E4-95B4-12904A51F0F1}"/>
      </w:docPartPr>
      <w:docPartBody>
        <w:p w:rsidR="00827A95" w:rsidRDefault="00C43E96" w:rsidP="00C43E96">
          <w:pPr>
            <w:pStyle w:val="9A7EC440C0D948E996CBC39B6606D964"/>
          </w:pPr>
          <w:r w:rsidRPr="0042580C">
            <w:rPr>
              <w:rStyle w:val="PlaceholderText"/>
            </w:rPr>
            <w:t>Click or tap here to enter text.</w:t>
          </w:r>
        </w:p>
      </w:docPartBody>
    </w:docPart>
    <w:docPart>
      <w:docPartPr>
        <w:name w:val="A99D1A5DBB03490D92BBD08D7D1E2DC0"/>
        <w:category>
          <w:name w:val="General"/>
          <w:gallery w:val="placeholder"/>
        </w:category>
        <w:types>
          <w:type w:val="bbPlcHdr"/>
        </w:types>
        <w:behaviors>
          <w:behavior w:val="content"/>
        </w:behaviors>
        <w:guid w:val="{69BA4E0F-8433-4C7D-A421-78CE24E7C571}"/>
      </w:docPartPr>
      <w:docPartBody>
        <w:p w:rsidR="00827A95" w:rsidRDefault="00C43E96" w:rsidP="00C43E96">
          <w:pPr>
            <w:pStyle w:val="A99D1A5DBB03490D92BBD08D7D1E2DC0"/>
          </w:pPr>
          <w:r w:rsidRPr="0042580C">
            <w:rPr>
              <w:rStyle w:val="PlaceholderText"/>
            </w:rPr>
            <w:t>Click or tap here to enter text.</w:t>
          </w:r>
        </w:p>
      </w:docPartBody>
    </w:docPart>
    <w:docPart>
      <w:docPartPr>
        <w:name w:val="189C1141136842AF86DFEAF32DEB8BBB"/>
        <w:category>
          <w:name w:val="General"/>
          <w:gallery w:val="placeholder"/>
        </w:category>
        <w:types>
          <w:type w:val="bbPlcHdr"/>
        </w:types>
        <w:behaviors>
          <w:behavior w:val="content"/>
        </w:behaviors>
        <w:guid w:val="{023D6E20-C990-4854-A2D5-699C667FA281}"/>
      </w:docPartPr>
      <w:docPartBody>
        <w:p w:rsidR="00827A95" w:rsidRDefault="00C43E96" w:rsidP="00C43E96">
          <w:pPr>
            <w:pStyle w:val="189C1141136842AF86DFEAF32DEB8BBB"/>
          </w:pPr>
          <w:r w:rsidRPr="0042580C">
            <w:rPr>
              <w:rStyle w:val="PlaceholderText"/>
            </w:rPr>
            <w:t>Click or tap here to enter text.</w:t>
          </w:r>
        </w:p>
      </w:docPartBody>
    </w:docPart>
    <w:docPart>
      <w:docPartPr>
        <w:name w:val="6745BDC5D4194EBAA6D77558407BFF6F"/>
        <w:category>
          <w:name w:val="General"/>
          <w:gallery w:val="placeholder"/>
        </w:category>
        <w:types>
          <w:type w:val="bbPlcHdr"/>
        </w:types>
        <w:behaviors>
          <w:behavior w:val="content"/>
        </w:behaviors>
        <w:guid w:val="{8F237944-44F2-43AB-9E38-874371C6DFD6}"/>
      </w:docPartPr>
      <w:docPartBody>
        <w:p w:rsidR="00827A95" w:rsidRDefault="00C43E96" w:rsidP="00C43E96">
          <w:pPr>
            <w:pStyle w:val="6745BDC5D4194EBAA6D77558407BFF6F"/>
          </w:pPr>
          <w:r w:rsidRPr="0042580C">
            <w:rPr>
              <w:rStyle w:val="PlaceholderText"/>
            </w:rPr>
            <w:t>Click or tap here to enter text.</w:t>
          </w:r>
        </w:p>
      </w:docPartBody>
    </w:docPart>
    <w:docPart>
      <w:docPartPr>
        <w:name w:val="FF8D3F79B4754DFD9E949A2F0693E954"/>
        <w:category>
          <w:name w:val="General"/>
          <w:gallery w:val="placeholder"/>
        </w:category>
        <w:types>
          <w:type w:val="bbPlcHdr"/>
        </w:types>
        <w:behaviors>
          <w:behavior w:val="content"/>
        </w:behaviors>
        <w:guid w:val="{C38CA9DB-5578-4ED2-BF4E-BD1F347B3ABC}"/>
      </w:docPartPr>
      <w:docPartBody>
        <w:p w:rsidR="00827A95" w:rsidRDefault="00C43E96" w:rsidP="00C43E96">
          <w:pPr>
            <w:pStyle w:val="FF8D3F79B4754DFD9E949A2F0693E954"/>
          </w:pPr>
          <w:r w:rsidRPr="0042580C">
            <w:rPr>
              <w:rStyle w:val="PlaceholderText"/>
            </w:rPr>
            <w:t>Click or tap here to enter text.</w:t>
          </w:r>
        </w:p>
      </w:docPartBody>
    </w:docPart>
    <w:docPart>
      <w:docPartPr>
        <w:name w:val="474BEF25F98A40388D064234B29887AA"/>
        <w:category>
          <w:name w:val="General"/>
          <w:gallery w:val="placeholder"/>
        </w:category>
        <w:types>
          <w:type w:val="bbPlcHdr"/>
        </w:types>
        <w:behaviors>
          <w:behavior w:val="content"/>
        </w:behaviors>
        <w:guid w:val="{801356CC-89DF-434B-ABE6-69B576B9A105}"/>
      </w:docPartPr>
      <w:docPartBody>
        <w:p w:rsidR="00827A95" w:rsidRDefault="00C43E96" w:rsidP="00C43E96">
          <w:pPr>
            <w:pStyle w:val="474BEF25F98A40388D064234B29887AA"/>
          </w:pPr>
          <w:r w:rsidRPr="0042580C">
            <w:rPr>
              <w:rStyle w:val="PlaceholderText"/>
            </w:rPr>
            <w:t>Click or tap here to enter text.</w:t>
          </w:r>
        </w:p>
      </w:docPartBody>
    </w:docPart>
    <w:docPart>
      <w:docPartPr>
        <w:name w:val="7267871E8F424D37812D7D31C3EF1EFD"/>
        <w:category>
          <w:name w:val="General"/>
          <w:gallery w:val="placeholder"/>
        </w:category>
        <w:types>
          <w:type w:val="bbPlcHdr"/>
        </w:types>
        <w:behaviors>
          <w:behavior w:val="content"/>
        </w:behaviors>
        <w:guid w:val="{D8D101B8-8037-4025-A2B1-36B492110E19}"/>
      </w:docPartPr>
      <w:docPartBody>
        <w:p w:rsidR="00827A95" w:rsidRDefault="00C43E96" w:rsidP="00C43E96">
          <w:pPr>
            <w:pStyle w:val="7267871E8F424D37812D7D31C3EF1EFD"/>
          </w:pPr>
          <w:r w:rsidRPr="0042580C">
            <w:rPr>
              <w:rStyle w:val="PlaceholderText"/>
            </w:rPr>
            <w:t>Click or tap here to enter text.</w:t>
          </w:r>
        </w:p>
      </w:docPartBody>
    </w:docPart>
    <w:docPart>
      <w:docPartPr>
        <w:name w:val="DDF4BD6EBBE1424195D99A92EBFFD877"/>
        <w:category>
          <w:name w:val="General"/>
          <w:gallery w:val="placeholder"/>
        </w:category>
        <w:types>
          <w:type w:val="bbPlcHdr"/>
        </w:types>
        <w:behaviors>
          <w:behavior w:val="content"/>
        </w:behaviors>
        <w:guid w:val="{EFAE7019-3774-482A-9051-89A0E1403559}"/>
      </w:docPartPr>
      <w:docPartBody>
        <w:p w:rsidR="00827A95" w:rsidRDefault="00C43E96" w:rsidP="00C43E96">
          <w:pPr>
            <w:pStyle w:val="DDF4BD6EBBE1424195D99A92EBFFD877"/>
          </w:pPr>
          <w:r w:rsidRPr="0042580C">
            <w:rPr>
              <w:rStyle w:val="PlaceholderText"/>
            </w:rPr>
            <w:t>Click or tap here to enter text.</w:t>
          </w:r>
        </w:p>
      </w:docPartBody>
    </w:docPart>
    <w:docPart>
      <w:docPartPr>
        <w:name w:val="824A02DD62F84237BB963A890BCDCF00"/>
        <w:category>
          <w:name w:val="General"/>
          <w:gallery w:val="placeholder"/>
        </w:category>
        <w:types>
          <w:type w:val="bbPlcHdr"/>
        </w:types>
        <w:behaviors>
          <w:behavior w:val="content"/>
        </w:behaviors>
        <w:guid w:val="{E37F0E4C-DA84-41CD-A5AA-7B49B0149AA0}"/>
      </w:docPartPr>
      <w:docPartBody>
        <w:p w:rsidR="00827A95" w:rsidRDefault="00C43E96" w:rsidP="00C43E96">
          <w:pPr>
            <w:pStyle w:val="824A02DD62F84237BB963A890BCDCF00"/>
          </w:pPr>
          <w:r w:rsidRPr="0042580C">
            <w:rPr>
              <w:rStyle w:val="PlaceholderText"/>
            </w:rPr>
            <w:t>Click or tap here to enter text.</w:t>
          </w:r>
        </w:p>
      </w:docPartBody>
    </w:docPart>
    <w:docPart>
      <w:docPartPr>
        <w:name w:val="DC08F226F1D3474DBC11B06200245195"/>
        <w:category>
          <w:name w:val="General"/>
          <w:gallery w:val="placeholder"/>
        </w:category>
        <w:types>
          <w:type w:val="bbPlcHdr"/>
        </w:types>
        <w:behaviors>
          <w:behavior w:val="content"/>
        </w:behaviors>
        <w:guid w:val="{C30D1305-22AD-4C17-AF65-7F08FF2ABDEA}"/>
      </w:docPartPr>
      <w:docPartBody>
        <w:p w:rsidR="00827A95" w:rsidRDefault="00C43E96" w:rsidP="00C43E96">
          <w:pPr>
            <w:pStyle w:val="DC08F226F1D3474DBC11B06200245195"/>
          </w:pPr>
          <w:r w:rsidRPr="0042580C">
            <w:rPr>
              <w:rStyle w:val="PlaceholderText"/>
            </w:rPr>
            <w:t>Click or tap here to enter text.</w:t>
          </w:r>
        </w:p>
      </w:docPartBody>
    </w:docPart>
    <w:docPart>
      <w:docPartPr>
        <w:name w:val="F3683A9593374B10B18D0FEEFD78A040"/>
        <w:category>
          <w:name w:val="General"/>
          <w:gallery w:val="placeholder"/>
        </w:category>
        <w:types>
          <w:type w:val="bbPlcHdr"/>
        </w:types>
        <w:behaviors>
          <w:behavior w:val="content"/>
        </w:behaviors>
        <w:guid w:val="{D50F06CF-5C40-4D27-A0BA-8BEB52A8BC43}"/>
      </w:docPartPr>
      <w:docPartBody>
        <w:p w:rsidR="00827A95" w:rsidRDefault="00C43E96" w:rsidP="00C43E96">
          <w:pPr>
            <w:pStyle w:val="F3683A9593374B10B18D0FEEFD78A040"/>
          </w:pPr>
          <w:r w:rsidRPr="0042580C">
            <w:rPr>
              <w:rStyle w:val="PlaceholderText"/>
            </w:rPr>
            <w:t>Click or tap here to enter text.</w:t>
          </w:r>
        </w:p>
      </w:docPartBody>
    </w:docPart>
    <w:docPart>
      <w:docPartPr>
        <w:name w:val="F98498FEFA534D5C8115889D2A22FA76"/>
        <w:category>
          <w:name w:val="General"/>
          <w:gallery w:val="placeholder"/>
        </w:category>
        <w:types>
          <w:type w:val="bbPlcHdr"/>
        </w:types>
        <w:behaviors>
          <w:behavior w:val="content"/>
        </w:behaviors>
        <w:guid w:val="{7E08ACC5-1D67-486E-8503-6FECE8940DCC}"/>
      </w:docPartPr>
      <w:docPartBody>
        <w:p w:rsidR="00827A95" w:rsidRDefault="00C43E96" w:rsidP="00C43E96">
          <w:pPr>
            <w:pStyle w:val="F98498FEFA534D5C8115889D2A22FA76"/>
          </w:pPr>
          <w:r w:rsidRPr="0042580C">
            <w:rPr>
              <w:rStyle w:val="PlaceholderText"/>
            </w:rPr>
            <w:t>Click or tap here to enter text.</w:t>
          </w:r>
        </w:p>
      </w:docPartBody>
    </w:docPart>
    <w:docPart>
      <w:docPartPr>
        <w:name w:val="60D1DA8E91994F0798FB0EE27B251566"/>
        <w:category>
          <w:name w:val="General"/>
          <w:gallery w:val="placeholder"/>
        </w:category>
        <w:types>
          <w:type w:val="bbPlcHdr"/>
        </w:types>
        <w:behaviors>
          <w:behavior w:val="content"/>
        </w:behaviors>
        <w:guid w:val="{BD9559F1-194A-4E96-88F3-CF4512A728E8}"/>
      </w:docPartPr>
      <w:docPartBody>
        <w:p w:rsidR="00827A95" w:rsidRDefault="00C43E96" w:rsidP="00C43E96">
          <w:pPr>
            <w:pStyle w:val="60D1DA8E91994F0798FB0EE27B251566"/>
          </w:pPr>
          <w:r w:rsidRPr="0042580C">
            <w:rPr>
              <w:rStyle w:val="PlaceholderText"/>
            </w:rPr>
            <w:t>Click or tap here to enter text.</w:t>
          </w:r>
        </w:p>
      </w:docPartBody>
    </w:docPart>
    <w:docPart>
      <w:docPartPr>
        <w:name w:val="B0E3B9A2C4694BADB50E3B2ED9ADBADC"/>
        <w:category>
          <w:name w:val="General"/>
          <w:gallery w:val="placeholder"/>
        </w:category>
        <w:types>
          <w:type w:val="bbPlcHdr"/>
        </w:types>
        <w:behaviors>
          <w:behavior w:val="content"/>
        </w:behaviors>
        <w:guid w:val="{633DD168-4B10-496F-8E45-F48CEA6A8B7D}"/>
      </w:docPartPr>
      <w:docPartBody>
        <w:p w:rsidR="00827A95" w:rsidRDefault="00C43E96" w:rsidP="00C43E96">
          <w:pPr>
            <w:pStyle w:val="B0E3B9A2C4694BADB50E3B2ED9ADBADC"/>
          </w:pPr>
          <w:r w:rsidRPr="0042580C">
            <w:rPr>
              <w:rStyle w:val="PlaceholderText"/>
            </w:rPr>
            <w:t>Click or tap here to enter text.</w:t>
          </w:r>
        </w:p>
      </w:docPartBody>
    </w:docPart>
    <w:docPart>
      <w:docPartPr>
        <w:name w:val="35CFF96213164AF6884A3971C48B6504"/>
        <w:category>
          <w:name w:val="General"/>
          <w:gallery w:val="placeholder"/>
        </w:category>
        <w:types>
          <w:type w:val="bbPlcHdr"/>
        </w:types>
        <w:behaviors>
          <w:behavior w:val="content"/>
        </w:behaviors>
        <w:guid w:val="{761DCDE6-5D3C-4E09-B8C0-7A3553BA530B}"/>
      </w:docPartPr>
      <w:docPartBody>
        <w:p w:rsidR="00827A95" w:rsidRDefault="00C43E96" w:rsidP="00C43E96">
          <w:pPr>
            <w:pStyle w:val="35CFF96213164AF6884A3971C48B6504"/>
          </w:pPr>
          <w:r w:rsidRPr="0042580C">
            <w:rPr>
              <w:rStyle w:val="PlaceholderText"/>
            </w:rPr>
            <w:t>Click or tap here to enter text.</w:t>
          </w:r>
        </w:p>
      </w:docPartBody>
    </w:docPart>
    <w:docPart>
      <w:docPartPr>
        <w:name w:val="7BB314CFCBC64F06A5A6BD8D921DA3DC"/>
        <w:category>
          <w:name w:val="General"/>
          <w:gallery w:val="placeholder"/>
        </w:category>
        <w:types>
          <w:type w:val="bbPlcHdr"/>
        </w:types>
        <w:behaviors>
          <w:behavior w:val="content"/>
        </w:behaviors>
        <w:guid w:val="{AF1EF932-A3CE-4199-A6CF-C72BB683F8D5}"/>
      </w:docPartPr>
      <w:docPartBody>
        <w:p w:rsidR="00827A95" w:rsidRDefault="00C43E96" w:rsidP="00C43E96">
          <w:pPr>
            <w:pStyle w:val="7BB314CFCBC64F06A5A6BD8D921DA3DC"/>
          </w:pPr>
          <w:r w:rsidRPr="0042580C">
            <w:rPr>
              <w:rStyle w:val="PlaceholderText"/>
            </w:rPr>
            <w:t>Click or tap here to enter text.</w:t>
          </w:r>
        </w:p>
      </w:docPartBody>
    </w:docPart>
    <w:docPart>
      <w:docPartPr>
        <w:name w:val="0C4AB40D322540DB9A7950F0EC4D25EF"/>
        <w:category>
          <w:name w:val="General"/>
          <w:gallery w:val="placeholder"/>
        </w:category>
        <w:types>
          <w:type w:val="bbPlcHdr"/>
        </w:types>
        <w:behaviors>
          <w:behavior w:val="content"/>
        </w:behaviors>
        <w:guid w:val="{1DF7B069-FFFA-4204-B20D-6B024C8CCC6B}"/>
      </w:docPartPr>
      <w:docPartBody>
        <w:p w:rsidR="00827A95" w:rsidRDefault="00C43E96" w:rsidP="00C43E96">
          <w:pPr>
            <w:pStyle w:val="0C4AB40D322540DB9A7950F0EC4D25EF"/>
          </w:pPr>
          <w:r w:rsidRPr="0042580C">
            <w:rPr>
              <w:rStyle w:val="PlaceholderText"/>
            </w:rPr>
            <w:t>Click or tap here to enter text.</w:t>
          </w:r>
        </w:p>
      </w:docPartBody>
    </w:docPart>
    <w:docPart>
      <w:docPartPr>
        <w:name w:val="FBEA05BFC4F3406AB1B925A1756DB83D"/>
        <w:category>
          <w:name w:val="General"/>
          <w:gallery w:val="placeholder"/>
        </w:category>
        <w:types>
          <w:type w:val="bbPlcHdr"/>
        </w:types>
        <w:behaviors>
          <w:behavior w:val="content"/>
        </w:behaviors>
        <w:guid w:val="{0F4AB808-5EB2-4884-8C10-AE55A131C9C0}"/>
      </w:docPartPr>
      <w:docPartBody>
        <w:p w:rsidR="00827A95" w:rsidRDefault="00C43E96" w:rsidP="00C43E96">
          <w:pPr>
            <w:pStyle w:val="FBEA05BFC4F3406AB1B925A1756DB83D"/>
          </w:pPr>
          <w:r w:rsidRPr="0042580C">
            <w:rPr>
              <w:rStyle w:val="PlaceholderText"/>
            </w:rPr>
            <w:t>Click or tap here to enter text.</w:t>
          </w:r>
        </w:p>
      </w:docPartBody>
    </w:docPart>
    <w:docPart>
      <w:docPartPr>
        <w:name w:val="2394A7CD87A04B278AE5440065497A27"/>
        <w:category>
          <w:name w:val="General"/>
          <w:gallery w:val="placeholder"/>
        </w:category>
        <w:types>
          <w:type w:val="bbPlcHdr"/>
        </w:types>
        <w:behaviors>
          <w:behavior w:val="content"/>
        </w:behaviors>
        <w:guid w:val="{50BF84E8-1EF1-42D5-ABC6-03FB478EFB72}"/>
      </w:docPartPr>
      <w:docPartBody>
        <w:p w:rsidR="00827A95" w:rsidRDefault="00C43E96" w:rsidP="00C43E96">
          <w:pPr>
            <w:pStyle w:val="2394A7CD87A04B278AE5440065497A27"/>
          </w:pPr>
          <w:r w:rsidRPr="0042580C">
            <w:rPr>
              <w:rStyle w:val="PlaceholderText"/>
            </w:rPr>
            <w:t>Click or tap here to enter text.</w:t>
          </w:r>
        </w:p>
      </w:docPartBody>
    </w:docPart>
    <w:docPart>
      <w:docPartPr>
        <w:name w:val="131022BCBA3745B384DFF87830A9C479"/>
        <w:category>
          <w:name w:val="General"/>
          <w:gallery w:val="placeholder"/>
        </w:category>
        <w:types>
          <w:type w:val="bbPlcHdr"/>
        </w:types>
        <w:behaviors>
          <w:behavior w:val="content"/>
        </w:behaviors>
        <w:guid w:val="{06F0FCCD-935E-48D7-9B8C-5B7AE85E043E}"/>
      </w:docPartPr>
      <w:docPartBody>
        <w:p w:rsidR="00827A95" w:rsidRDefault="00C43E96" w:rsidP="00C43E96">
          <w:pPr>
            <w:pStyle w:val="131022BCBA3745B384DFF87830A9C479"/>
          </w:pPr>
          <w:r w:rsidRPr="0042580C">
            <w:rPr>
              <w:rStyle w:val="PlaceholderText"/>
            </w:rPr>
            <w:t>Click or tap here to enter text.</w:t>
          </w:r>
        </w:p>
      </w:docPartBody>
    </w:docPart>
    <w:docPart>
      <w:docPartPr>
        <w:name w:val="574FD7783E384C51B5F680D90E658884"/>
        <w:category>
          <w:name w:val="General"/>
          <w:gallery w:val="placeholder"/>
        </w:category>
        <w:types>
          <w:type w:val="bbPlcHdr"/>
        </w:types>
        <w:behaviors>
          <w:behavior w:val="content"/>
        </w:behaviors>
        <w:guid w:val="{335CAE74-600B-4CC4-B9A5-97E71F16486E}"/>
      </w:docPartPr>
      <w:docPartBody>
        <w:p w:rsidR="00827A95" w:rsidRDefault="00C43E96" w:rsidP="00C43E96">
          <w:pPr>
            <w:pStyle w:val="574FD7783E384C51B5F680D90E658884"/>
          </w:pPr>
          <w:r w:rsidRPr="0042580C">
            <w:rPr>
              <w:rStyle w:val="PlaceholderText"/>
            </w:rPr>
            <w:t>Click or tap here to enter text.</w:t>
          </w:r>
        </w:p>
      </w:docPartBody>
    </w:docPart>
    <w:docPart>
      <w:docPartPr>
        <w:name w:val="A486DF78364E42DCB61BF4AF332F74EB"/>
        <w:category>
          <w:name w:val="General"/>
          <w:gallery w:val="placeholder"/>
        </w:category>
        <w:types>
          <w:type w:val="bbPlcHdr"/>
        </w:types>
        <w:behaviors>
          <w:behavior w:val="content"/>
        </w:behaviors>
        <w:guid w:val="{591D4D8C-E85B-4A3B-81AD-7DED9AA1CBDF}"/>
      </w:docPartPr>
      <w:docPartBody>
        <w:p w:rsidR="00827A95" w:rsidRDefault="00C43E96" w:rsidP="00C43E96">
          <w:pPr>
            <w:pStyle w:val="A486DF78364E42DCB61BF4AF332F74EB"/>
          </w:pPr>
          <w:r w:rsidRPr="0042580C">
            <w:rPr>
              <w:rStyle w:val="PlaceholderText"/>
            </w:rPr>
            <w:t>Click or tap here to enter text.</w:t>
          </w:r>
        </w:p>
      </w:docPartBody>
    </w:docPart>
    <w:docPart>
      <w:docPartPr>
        <w:name w:val="21A109D3475B4CDAAD2105234832C5F2"/>
        <w:category>
          <w:name w:val="General"/>
          <w:gallery w:val="placeholder"/>
        </w:category>
        <w:types>
          <w:type w:val="bbPlcHdr"/>
        </w:types>
        <w:behaviors>
          <w:behavior w:val="content"/>
        </w:behaviors>
        <w:guid w:val="{87BF67B2-14BE-43C8-8D4D-748D9526CB9B}"/>
      </w:docPartPr>
      <w:docPartBody>
        <w:p w:rsidR="00827A95" w:rsidRDefault="00C43E96" w:rsidP="00C43E96">
          <w:pPr>
            <w:pStyle w:val="21A109D3475B4CDAAD2105234832C5F2"/>
          </w:pPr>
          <w:r w:rsidRPr="0042580C">
            <w:rPr>
              <w:rStyle w:val="PlaceholderText"/>
            </w:rPr>
            <w:t>Click or tap here to enter text.</w:t>
          </w:r>
        </w:p>
      </w:docPartBody>
    </w:docPart>
    <w:docPart>
      <w:docPartPr>
        <w:name w:val="0A13A897E84743BAAB163522A616F710"/>
        <w:category>
          <w:name w:val="General"/>
          <w:gallery w:val="placeholder"/>
        </w:category>
        <w:types>
          <w:type w:val="bbPlcHdr"/>
        </w:types>
        <w:behaviors>
          <w:behavior w:val="content"/>
        </w:behaviors>
        <w:guid w:val="{7907E703-D3CE-40CF-9BBD-A2B433DB3957}"/>
      </w:docPartPr>
      <w:docPartBody>
        <w:p w:rsidR="00827A95" w:rsidRDefault="00C43E96" w:rsidP="00C43E96">
          <w:pPr>
            <w:pStyle w:val="0A13A897E84743BAAB163522A616F710"/>
          </w:pPr>
          <w:r w:rsidRPr="0042580C">
            <w:rPr>
              <w:rStyle w:val="PlaceholderText"/>
            </w:rPr>
            <w:t>Click or tap here to enter text.</w:t>
          </w:r>
        </w:p>
      </w:docPartBody>
    </w:docPart>
    <w:docPart>
      <w:docPartPr>
        <w:name w:val="63DE814B3F8540B19AC8C6A69E70EC76"/>
        <w:category>
          <w:name w:val="General"/>
          <w:gallery w:val="placeholder"/>
        </w:category>
        <w:types>
          <w:type w:val="bbPlcHdr"/>
        </w:types>
        <w:behaviors>
          <w:behavior w:val="content"/>
        </w:behaviors>
        <w:guid w:val="{2CCB7F18-A269-4439-AD13-D52E03463FBD}"/>
      </w:docPartPr>
      <w:docPartBody>
        <w:p w:rsidR="00827A95" w:rsidRDefault="00C43E96" w:rsidP="00C43E96">
          <w:pPr>
            <w:pStyle w:val="63DE814B3F8540B19AC8C6A69E70EC76"/>
          </w:pPr>
          <w:r w:rsidRPr="0042580C">
            <w:rPr>
              <w:rStyle w:val="PlaceholderText"/>
            </w:rPr>
            <w:t>Click or tap here to enter text.</w:t>
          </w:r>
        </w:p>
      </w:docPartBody>
    </w:docPart>
    <w:docPart>
      <w:docPartPr>
        <w:name w:val="E7FFF11E04BE4A488DE9019BE248F542"/>
        <w:category>
          <w:name w:val="General"/>
          <w:gallery w:val="placeholder"/>
        </w:category>
        <w:types>
          <w:type w:val="bbPlcHdr"/>
        </w:types>
        <w:behaviors>
          <w:behavior w:val="content"/>
        </w:behaviors>
        <w:guid w:val="{DA90A929-837E-40D6-8E60-D4D07C52581C}"/>
      </w:docPartPr>
      <w:docPartBody>
        <w:p w:rsidR="00827A95" w:rsidRDefault="00C43E96" w:rsidP="00C43E96">
          <w:pPr>
            <w:pStyle w:val="E7FFF11E04BE4A488DE9019BE248F542"/>
          </w:pPr>
          <w:r w:rsidRPr="0042580C">
            <w:rPr>
              <w:rStyle w:val="PlaceholderText"/>
            </w:rPr>
            <w:t>Click or tap here to enter text.</w:t>
          </w:r>
        </w:p>
      </w:docPartBody>
    </w:docPart>
    <w:docPart>
      <w:docPartPr>
        <w:name w:val="5DFF335D03F143AA8275A3484CC689ED"/>
        <w:category>
          <w:name w:val="General"/>
          <w:gallery w:val="placeholder"/>
        </w:category>
        <w:types>
          <w:type w:val="bbPlcHdr"/>
        </w:types>
        <w:behaviors>
          <w:behavior w:val="content"/>
        </w:behaviors>
        <w:guid w:val="{DB20A37C-A666-424B-A37D-FFD24873BB49}"/>
      </w:docPartPr>
      <w:docPartBody>
        <w:p w:rsidR="00827A95" w:rsidRDefault="00C43E96" w:rsidP="00C43E96">
          <w:pPr>
            <w:pStyle w:val="5DFF335D03F143AA8275A3484CC689ED"/>
          </w:pPr>
          <w:r w:rsidRPr="0042580C">
            <w:rPr>
              <w:rStyle w:val="PlaceholderText"/>
            </w:rPr>
            <w:t>Click or tap here to enter text.</w:t>
          </w:r>
        </w:p>
      </w:docPartBody>
    </w:docPart>
    <w:docPart>
      <w:docPartPr>
        <w:name w:val="8EF52DC38C474196A979682D9CD47278"/>
        <w:category>
          <w:name w:val="General"/>
          <w:gallery w:val="placeholder"/>
        </w:category>
        <w:types>
          <w:type w:val="bbPlcHdr"/>
        </w:types>
        <w:behaviors>
          <w:behavior w:val="content"/>
        </w:behaviors>
        <w:guid w:val="{D1FB1B49-D7CE-4BDB-8AFA-D5D9DCAEB0E1}"/>
      </w:docPartPr>
      <w:docPartBody>
        <w:p w:rsidR="00827A95" w:rsidRDefault="00C43E96" w:rsidP="00C43E96">
          <w:pPr>
            <w:pStyle w:val="8EF52DC38C474196A979682D9CD47278"/>
          </w:pPr>
          <w:r w:rsidRPr="0042580C">
            <w:rPr>
              <w:rStyle w:val="PlaceholderText"/>
            </w:rPr>
            <w:t>Click or tap here to enter text.</w:t>
          </w:r>
        </w:p>
      </w:docPartBody>
    </w:docPart>
    <w:docPart>
      <w:docPartPr>
        <w:name w:val="808B8B6D64B9455293846E360BE52502"/>
        <w:category>
          <w:name w:val="General"/>
          <w:gallery w:val="placeholder"/>
        </w:category>
        <w:types>
          <w:type w:val="bbPlcHdr"/>
        </w:types>
        <w:behaviors>
          <w:behavior w:val="content"/>
        </w:behaviors>
        <w:guid w:val="{92106BCE-C61C-4062-A0B0-359DA032A50F}"/>
      </w:docPartPr>
      <w:docPartBody>
        <w:p w:rsidR="00827A95" w:rsidRDefault="00C43E96" w:rsidP="00C43E96">
          <w:pPr>
            <w:pStyle w:val="808B8B6D64B9455293846E360BE52502"/>
          </w:pPr>
          <w:r w:rsidRPr="0042580C">
            <w:rPr>
              <w:rStyle w:val="PlaceholderText"/>
            </w:rPr>
            <w:t>Click or tap here to enter text.</w:t>
          </w:r>
        </w:p>
      </w:docPartBody>
    </w:docPart>
    <w:docPart>
      <w:docPartPr>
        <w:name w:val="20D5BC04516248D191F25F531C5A645A"/>
        <w:category>
          <w:name w:val="General"/>
          <w:gallery w:val="placeholder"/>
        </w:category>
        <w:types>
          <w:type w:val="bbPlcHdr"/>
        </w:types>
        <w:behaviors>
          <w:behavior w:val="content"/>
        </w:behaviors>
        <w:guid w:val="{3FEE4FD3-03E3-4422-9964-568511331078}"/>
      </w:docPartPr>
      <w:docPartBody>
        <w:p w:rsidR="00827A95" w:rsidRDefault="00C43E96" w:rsidP="00C43E96">
          <w:pPr>
            <w:pStyle w:val="20D5BC04516248D191F25F531C5A645A"/>
          </w:pPr>
          <w:r w:rsidRPr="0042580C">
            <w:rPr>
              <w:rStyle w:val="PlaceholderText"/>
            </w:rPr>
            <w:t>Click or tap here to enter text.</w:t>
          </w:r>
        </w:p>
      </w:docPartBody>
    </w:docPart>
    <w:docPart>
      <w:docPartPr>
        <w:name w:val="F2AC865B3B5049BD8FAD45AF06718C59"/>
        <w:category>
          <w:name w:val="General"/>
          <w:gallery w:val="placeholder"/>
        </w:category>
        <w:types>
          <w:type w:val="bbPlcHdr"/>
        </w:types>
        <w:behaviors>
          <w:behavior w:val="content"/>
        </w:behaviors>
        <w:guid w:val="{84062778-583D-40A2-921F-E65DEDEB4479}"/>
      </w:docPartPr>
      <w:docPartBody>
        <w:p w:rsidR="00827A95" w:rsidRDefault="00C43E96" w:rsidP="00C43E96">
          <w:pPr>
            <w:pStyle w:val="F2AC865B3B5049BD8FAD45AF06718C59"/>
          </w:pPr>
          <w:r w:rsidRPr="0042580C">
            <w:rPr>
              <w:rStyle w:val="PlaceholderText"/>
            </w:rPr>
            <w:t>Click or tap here to enter text.</w:t>
          </w:r>
        </w:p>
      </w:docPartBody>
    </w:docPart>
    <w:docPart>
      <w:docPartPr>
        <w:name w:val="C5344D5046B047AD935D119DE2FED885"/>
        <w:category>
          <w:name w:val="General"/>
          <w:gallery w:val="placeholder"/>
        </w:category>
        <w:types>
          <w:type w:val="bbPlcHdr"/>
        </w:types>
        <w:behaviors>
          <w:behavior w:val="content"/>
        </w:behaviors>
        <w:guid w:val="{D6AD932A-8223-4DB0-85C7-FB89BBB7215B}"/>
      </w:docPartPr>
      <w:docPartBody>
        <w:p w:rsidR="00827A95" w:rsidRDefault="00C43E96" w:rsidP="00C43E96">
          <w:pPr>
            <w:pStyle w:val="C5344D5046B047AD935D119DE2FED885"/>
          </w:pPr>
          <w:r w:rsidRPr="0042580C">
            <w:rPr>
              <w:rStyle w:val="PlaceholderText"/>
            </w:rPr>
            <w:t>Click or tap here to enter text.</w:t>
          </w:r>
        </w:p>
      </w:docPartBody>
    </w:docPart>
    <w:docPart>
      <w:docPartPr>
        <w:name w:val="D811DCA03BC94179BE4BB841A864E75F"/>
        <w:category>
          <w:name w:val="General"/>
          <w:gallery w:val="placeholder"/>
        </w:category>
        <w:types>
          <w:type w:val="bbPlcHdr"/>
        </w:types>
        <w:behaviors>
          <w:behavior w:val="content"/>
        </w:behaviors>
        <w:guid w:val="{1871EDEC-7BAA-400E-B664-EBCD5C7B8074}"/>
      </w:docPartPr>
      <w:docPartBody>
        <w:p w:rsidR="00827A95" w:rsidRDefault="00C43E96" w:rsidP="00C43E96">
          <w:pPr>
            <w:pStyle w:val="D811DCA03BC94179BE4BB841A864E75F"/>
          </w:pPr>
          <w:r w:rsidRPr="0042580C">
            <w:rPr>
              <w:rStyle w:val="PlaceholderText"/>
            </w:rPr>
            <w:t>Click or tap here to enter text.</w:t>
          </w:r>
        </w:p>
      </w:docPartBody>
    </w:docPart>
    <w:docPart>
      <w:docPartPr>
        <w:name w:val="54C5FB13F9F04F4EB7370053C1A62B61"/>
        <w:category>
          <w:name w:val="General"/>
          <w:gallery w:val="placeholder"/>
        </w:category>
        <w:types>
          <w:type w:val="bbPlcHdr"/>
        </w:types>
        <w:behaviors>
          <w:behavior w:val="content"/>
        </w:behaviors>
        <w:guid w:val="{53D8268C-47B6-49D9-855B-C27EC9929864}"/>
      </w:docPartPr>
      <w:docPartBody>
        <w:p w:rsidR="00827A95" w:rsidRDefault="00C43E96" w:rsidP="00C43E96">
          <w:pPr>
            <w:pStyle w:val="54C5FB13F9F04F4EB7370053C1A62B61"/>
          </w:pPr>
          <w:r w:rsidRPr="0042580C">
            <w:rPr>
              <w:rStyle w:val="PlaceholderText"/>
            </w:rPr>
            <w:t>Click or tap here to enter text.</w:t>
          </w:r>
        </w:p>
      </w:docPartBody>
    </w:docPart>
    <w:docPart>
      <w:docPartPr>
        <w:name w:val="A9BAF1984BE64616B3AF7F431C25EA0C"/>
        <w:category>
          <w:name w:val="General"/>
          <w:gallery w:val="placeholder"/>
        </w:category>
        <w:types>
          <w:type w:val="bbPlcHdr"/>
        </w:types>
        <w:behaviors>
          <w:behavior w:val="content"/>
        </w:behaviors>
        <w:guid w:val="{4AC3F094-3E5B-4F47-A697-6E3E4105FC09}"/>
      </w:docPartPr>
      <w:docPartBody>
        <w:p w:rsidR="00827A95" w:rsidRDefault="00C43E96" w:rsidP="00C43E96">
          <w:pPr>
            <w:pStyle w:val="A9BAF1984BE64616B3AF7F431C25EA0C"/>
          </w:pPr>
          <w:r w:rsidRPr="0042580C">
            <w:rPr>
              <w:rStyle w:val="PlaceholderText"/>
            </w:rPr>
            <w:t>Click or tap here to enter text.</w:t>
          </w:r>
        </w:p>
      </w:docPartBody>
    </w:docPart>
    <w:docPart>
      <w:docPartPr>
        <w:name w:val="5E791E2ABCF44D5A89B4AD079880D8D7"/>
        <w:category>
          <w:name w:val="General"/>
          <w:gallery w:val="placeholder"/>
        </w:category>
        <w:types>
          <w:type w:val="bbPlcHdr"/>
        </w:types>
        <w:behaviors>
          <w:behavior w:val="content"/>
        </w:behaviors>
        <w:guid w:val="{76477F72-4613-4EC7-9B0E-A90DA70DF655}"/>
      </w:docPartPr>
      <w:docPartBody>
        <w:p w:rsidR="00827A95" w:rsidRDefault="00C43E96" w:rsidP="00C43E96">
          <w:pPr>
            <w:pStyle w:val="5E791E2ABCF44D5A89B4AD079880D8D7"/>
          </w:pPr>
          <w:r w:rsidRPr="0042580C">
            <w:rPr>
              <w:rStyle w:val="PlaceholderText"/>
            </w:rPr>
            <w:t>Click or tap here to enter text.</w:t>
          </w:r>
        </w:p>
      </w:docPartBody>
    </w:docPart>
    <w:docPart>
      <w:docPartPr>
        <w:name w:val="1B5B082197A8400597756210A1DB1256"/>
        <w:category>
          <w:name w:val="General"/>
          <w:gallery w:val="placeholder"/>
        </w:category>
        <w:types>
          <w:type w:val="bbPlcHdr"/>
        </w:types>
        <w:behaviors>
          <w:behavior w:val="content"/>
        </w:behaviors>
        <w:guid w:val="{5E6E6392-246F-4209-B01E-4020D8D55D9C}"/>
      </w:docPartPr>
      <w:docPartBody>
        <w:p w:rsidR="00827A95" w:rsidRDefault="00C43E96" w:rsidP="00C43E96">
          <w:pPr>
            <w:pStyle w:val="1B5B082197A8400597756210A1DB1256"/>
          </w:pPr>
          <w:r w:rsidRPr="0042580C">
            <w:rPr>
              <w:rStyle w:val="PlaceholderText"/>
            </w:rPr>
            <w:t>Click or tap here to enter text.</w:t>
          </w:r>
        </w:p>
      </w:docPartBody>
    </w:docPart>
    <w:docPart>
      <w:docPartPr>
        <w:name w:val="21FC8BCEADCE4BFF8185AAD5BB246DAF"/>
        <w:category>
          <w:name w:val="General"/>
          <w:gallery w:val="placeholder"/>
        </w:category>
        <w:types>
          <w:type w:val="bbPlcHdr"/>
        </w:types>
        <w:behaviors>
          <w:behavior w:val="content"/>
        </w:behaviors>
        <w:guid w:val="{80C1B2A8-CECA-424A-A2B9-FEC82CE9729E}"/>
      </w:docPartPr>
      <w:docPartBody>
        <w:p w:rsidR="00827A95" w:rsidRDefault="00C43E96" w:rsidP="00C43E96">
          <w:pPr>
            <w:pStyle w:val="21FC8BCEADCE4BFF8185AAD5BB246DAF"/>
          </w:pPr>
          <w:r w:rsidRPr="0042580C">
            <w:rPr>
              <w:rStyle w:val="PlaceholderText"/>
            </w:rPr>
            <w:t>Click or tap here to enter text.</w:t>
          </w:r>
        </w:p>
      </w:docPartBody>
    </w:docPart>
    <w:docPart>
      <w:docPartPr>
        <w:name w:val="415C595F400E4B8C8633BB6D36D813F0"/>
        <w:category>
          <w:name w:val="General"/>
          <w:gallery w:val="placeholder"/>
        </w:category>
        <w:types>
          <w:type w:val="bbPlcHdr"/>
        </w:types>
        <w:behaviors>
          <w:behavior w:val="content"/>
        </w:behaviors>
        <w:guid w:val="{836A5B94-A2F3-4C58-82C4-CEA835AAAA6F}"/>
      </w:docPartPr>
      <w:docPartBody>
        <w:p w:rsidR="00827A95" w:rsidRDefault="00C43E96" w:rsidP="00C43E96">
          <w:pPr>
            <w:pStyle w:val="415C595F400E4B8C8633BB6D36D813F0"/>
          </w:pPr>
          <w:r w:rsidRPr="0042580C">
            <w:rPr>
              <w:rStyle w:val="PlaceholderText"/>
            </w:rPr>
            <w:t>Click or tap here to enter text.</w:t>
          </w:r>
        </w:p>
      </w:docPartBody>
    </w:docPart>
    <w:docPart>
      <w:docPartPr>
        <w:name w:val="D4396F08EF7F4935BC48C36525C09A1C"/>
        <w:category>
          <w:name w:val="General"/>
          <w:gallery w:val="placeholder"/>
        </w:category>
        <w:types>
          <w:type w:val="bbPlcHdr"/>
        </w:types>
        <w:behaviors>
          <w:behavior w:val="content"/>
        </w:behaviors>
        <w:guid w:val="{E11AF587-EED1-44EA-B512-CFF2A7062D70}"/>
      </w:docPartPr>
      <w:docPartBody>
        <w:p w:rsidR="00827A95" w:rsidRDefault="00C43E96" w:rsidP="00C43E96">
          <w:pPr>
            <w:pStyle w:val="D4396F08EF7F4935BC48C36525C09A1C"/>
          </w:pPr>
          <w:r w:rsidRPr="0042580C">
            <w:rPr>
              <w:rStyle w:val="PlaceholderText"/>
            </w:rPr>
            <w:t>Click or tap here to enter text.</w:t>
          </w:r>
        </w:p>
      </w:docPartBody>
    </w:docPart>
    <w:docPart>
      <w:docPartPr>
        <w:name w:val="4844830CCFA24D9FBC1C9C3EE99E3C53"/>
        <w:category>
          <w:name w:val="General"/>
          <w:gallery w:val="placeholder"/>
        </w:category>
        <w:types>
          <w:type w:val="bbPlcHdr"/>
        </w:types>
        <w:behaviors>
          <w:behavior w:val="content"/>
        </w:behaviors>
        <w:guid w:val="{0C410A16-9656-48A8-9F23-CB04E336C7C5}"/>
      </w:docPartPr>
      <w:docPartBody>
        <w:p w:rsidR="00827A95" w:rsidRDefault="00C43E96" w:rsidP="00C43E96">
          <w:pPr>
            <w:pStyle w:val="4844830CCFA24D9FBC1C9C3EE99E3C53"/>
          </w:pPr>
          <w:r w:rsidRPr="0042580C">
            <w:rPr>
              <w:rStyle w:val="PlaceholderText"/>
            </w:rPr>
            <w:t>Click or tap here to enter text.</w:t>
          </w:r>
        </w:p>
      </w:docPartBody>
    </w:docPart>
    <w:docPart>
      <w:docPartPr>
        <w:name w:val="11EFCF1D8363481C80548DA986F9BDFB"/>
        <w:category>
          <w:name w:val="General"/>
          <w:gallery w:val="placeholder"/>
        </w:category>
        <w:types>
          <w:type w:val="bbPlcHdr"/>
        </w:types>
        <w:behaviors>
          <w:behavior w:val="content"/>
        </w:behaviors>
        <w:guid w:val="{D42785BE-66A7-497F-90E2-3B0162F06271}"/>
      </w:docPartPr>
      <w:docPartBody>
        <w:p w:rsidR="00827A95" w:rsidRDefault="00C43E96" w:rsidP="00C43E96">
          <w:pPr>
            <w:pStyle w:val="11EFCF1D8363481C80548DA986F9BDFB"/>
          </w:pPr>
          <w:r w:rsidRPr="0042580C">
            <w:rPr>
              <w:rStyle w:val="PlaceholderText"/>
            </w:rPr>
            <w:t>Click or tap here to enter text.</w:t>
          </w:r>
        </w:p>
      </w:docPartBody>
    </w:docPart>
    <w:docPart>
      <w:docPartPr>
        <w:name w:val="BADC3D2F35B24C908ED6E065FF2F8ADB"/>
        <w:category>
          <w:name w:val="General"/>
          <w:gallery w:val="placeholder"/>
        </w:category>
        <w:types>
          <w:type w:val="bbPlcHdr"/>
        </w:types>
        <w:behaviors>
          <w:behavior w:val="content"/>
        </w:behaviors>
        <w:guid w:val="{902AA310-5686-4E2C-A8E0-E56C0028EB4E}"/>
      </w:docPartPr>
      <w:docPartBody>
        <w:p w:rsidR="00827A95" w:rsidRDefault="00C43E96" w:rsidP="00C43E96">
          <w:pPr>
            <w:pStyle w:val="BADC3D2F35B24C908ED6E065FF2F8ADB"/>
          </w:pPr>
          <w:r w:rsidRPr="0042580C">
            <w:rPr>
              <w:rStyle w:val="PlaceholderText"/>
            </w:rPr>
            <w:t>Click or tap here to enter text.</w:t>
          </w:r>
        </w:p>
      </w:docPartBody>
    </w:docPart>
    <w:docPart>
      <w:docPartPr>
        <w:name w:val="AFA2F4DF69674D0990D053F72848D6B3"/>
        <w:category>
          <w:name w:val="General"/>
          <w:gallery w:val="placeholder"/>
        </w:category>
        <w:types>
          <w:type w:val="bbPlcHdr"/>
        </w:types>
        <w:behaviors>
          <w:behavior w:val="content"/>
        </w:behaviors>
        <w:guid w:val="{649414E0-344D-4312-ADCF-5B94709FA46E}"/>
      </w:docPartPr>
      <w:docPartBody>
        <w:p w:rsidR="00827A95" w:rsidRDefault="00C43E96" w:rsidP="00C43E96">
          <w:pPr>
            <w:pStyle w:val="AFA2F4DF69674D0990D053F72848D6B3"/>
          </w:pPr>
          <w:r w:rsidRPr="0042580C">
            <w:rPr>
              <w:rStyle w:val="PlaceholderText"/>
            </w:rPr>
            <w:t>Click or tap here to enter text.</w:t>
          </w:r>
        </w:p>
      </w:docPartBody>
    </w:docPart>
    <w:docPart>
      <w:docPartPr>
        <w:name w:val="CDE9BB788CE84418B9398E1D06446664"/>
        <w:category>
          <w:name w:val="General"/>
          <w:gallery w:val="placeholder"/>
        </w:category>
        <w:types>
          <w:type w:val="bbPlcHdr"/>
        </w:types>
        <w:behaviors>
          <w:behavior w:val="content"/>
        </w:behaviors>
        <w:guid w:val="{4CEDB35A-9A4D-4E0B-9D3E-D1F2C1952F0A}"/>
      </w:docPartPr>
      <w:docPartBody>
        <w:p w:rsidR="00827A95" w:rsidRDefault="00C43E96" w:rsidP="00C43E96">
          <w:pPr>
            <w:pStyle w:val="CDE9BB788CE84418B9398E1D06446664"/>
          </w:pPr>
          <w:r w:rsidRPr="0042580C">
            <w:rPr>
              <w:rStyle w:val="PlaceholderText"/>
            </w:rPr>
            <w:t>Click or tap here to enter text.</w:t>
          </w:r>
        </w:p>
      </w:docPartBody>
    </w:docPart>
    <w:docPart>
      <w:docPartPr>
        <w:name w:val="F55F2CF404B945B6B767C2476B44FF44"/>
        <w:category>
          <w:name w:val="General"/>
          <w:gallery w:val="placeholder"/>
        </w:category>
        <w:types>
          <w:type w:val="bbPlcHdr"/>
        </w:types>
        <w:behaviors>
          <w:behavior w:val="content"/>
        </w:behaviors>
        <w:guid w:val="{93DD8C79-21BE-4920-A8CC-759D50131492}"/>
      </w:docPartPr>
      <w:docPartBody>
        <w:p w:rsidR="00827A95" w:rsidRDefault="00C43E96" w:rsidP="00C43E96">
          <w:pPr>
            <w:pStyle w:val="F55F2CF404B945B6B767C2476B44FF44"/>
          </w:pPr>
          <w:r w:rsidRPr="0042580C">
            <w:rPr>
              <w:rStyle w:val="PlaceholderText"/>
            </w:rPr>
            <w:t>Click or tap here to enter text.</w:t>
          </w:r>
        </w:p>
      </w:docPartBody>
    </w:docPart>
    <w:docPart>
      <w:docPartPr>
        <w:name w:val="12F7B2DC526E41BA9D86C6D9D943972F"/>
        <w:category>
          <w:name w:val="General"/>
          <w:gallery w:val="placeholder"/>
        </w:category>
        <w:types>
          <w:type w:val="bbPlcHdr"/>
        </w:types>
        <w:behaviors>
          <w:behavior w:val="content"/>
        </w:behaviors>
        <w:guid w:val="{0A1CB120-1E58-4006-A833-D49B26562489}"/>
      </w:docPartPr>
      <w:docPartBody>
        <w:p w:rsidR="00827A95" w:rsidRDefault="00C43E96" w:rsidP="00C43E96">
          <w:pPr>
            <w:pStyle w:val="12F7B2DC526E41BA9D86C6D9D943972F"/>
          </w:pPr>
          <w:r w:rsidRPr="0042580C">
            <w:rPr>
              <w:rStyle w:val="PlaceholderText"/>
            </w:rPr>
            <w:t>Click or tap here to enter text.</w:t>
          </w:r>
        </w:p>
      </w:docPartBody>
    </w:docPart>
    <w:docPart>
      <w:docPartPr>
        <w:name w:val="B085D691180D476F8E9A24302F515001"/>
        <w:category>
          <w:name w:val="General"/>
          <w:gallery w:val="placeholder"/>
        </w:category>
        <w:types>
          <w:type w:val="bbPlcHdr"/>
        </w:types>
        <w:behaviors>
          <w:behavior w:val="content"/>
        </w:behaviors>
        <w:guid w:val="{86449223-57CA-43D1-8BBC-147B6A7CDC23}"/>
      </w:docPartPr>
      <w:docPartBody>
        <w:p w:rsidR="00827A95" w:rsidRDefault="00C43E96" w:rsidP="00C43E96">
          <w:pPr>
            <w:pStyle w:val="B085D691180D476F8E9A24302F515001"/>
          </w:pPr>
          <w:r w:rsidRPr="0042580C">
            <w:rPr>
              <w:rStyle w:val="PlaceholderText"/>
            </w:rPr>
            <w:t>Click or tap here to enter text.</w:t>
          </w:r>
        </w:p>
      </w:docPartBody>
    </w:docPart>
    <w:docPart>
      <w:docPartPr>
        <w:name w:val="7D4DEFE7E90E49E6AACDBCBD21A823CD"/>
        <w:category>
          <w:name w:val="General"/>
          <w:gallery w:val="placeholder"/>
        </w:category>
        <w:types>
          <w:type w:val="bbPlcHdr"/>
        </w:types>
        <w:behaviors>
          <w:behavior w:val="content"/>
        </w:behaviors>
        <w:guid w:val="{59C71F91-B8DE-4CF9-9D4E-97EA33948507}"/>
      </w:docPartPr>
      <w:docPartBody>
        <w:p w:rsidR="00827A95" w:rsidRDefault="00C43E96" w:rsidP="00C43E96">
          <w:pPr>
            <w:pStyle w:val="7D4DEFE7E90E49E6AACDBCBD21A823CD"/>
          </w:pPr>
          <w:r w:rsidRPr="0042580C">
            <w:rPr>
              <w:rStyle w:val="PlaceholderText"/>
            </w:rPr>
            <w:t>Click or tap here to enter text.</w:t>
          </w:r>
        </w:p>
      </w:docPartBody>
    </w:docPart>
    <w:docPart>
      <w:docPartPr>
        <w:name w:val="6538F0FBD7CD45ABB3A7FA5B66F0C12F"/>
        <w:category>
          <w:name w:val="General"/>
          <w:gallery w:val="placeholder"/>
        </w:category>
        <w:types>
          <w:type w:val="bbPlcHdr"/>
        </w:types>
        <w:behaviors>
          <w:behavior w:val="content"/>
        </w:behaviors>
        <w:guid w:val="{2BF3E0B6-EE46-45E6-B2DF-C07737228105}"/>
      </w:docPartPr>
      <w:docPartBody>
        <w:p w:rsidR="00827A95" w:rsidRDefault="00C43E96" w:rsidP="00C43E96">
          <w:pPr>
            <w:pStyle w:val="6538F0FBD7CD45ABB3A7FA5B66F0C12F"/>
          </w:pPr>
          <w:r w:rsidRPr="0042580C">
            <w:rPr>
              <w:rStyle w:val="PlaceholderText"/>
            </w:rPr>
            <w:t>Click or tap here to enter text.</w:t>
          </w:r>
        </w:p>
      </w:docPartBody>
    </w:docPart>
    <w:docPart>
      <w:docPartPr>
        <w:name w:val="97F5DA52A3A24A74AE4CE7A4BC6CA33B"/>
        <w:category>
          <w:name w:val="General"/>
          <w:gallery w:val="placeholder"/>
        </w:category>
        <w:types>
          <w:type w:val="bbPlcHdr"/>
        </w:types>
        <w:behaviors>
          <w:behavior w:val="content"/>
        </w:behaviors>
        <w:guid w:val="{65D9CE89-AB3C-4832-9CDD-20536C63C054}"/>
      </w:docPartPr>
      <w:docPartBody>
        <w:p w:rsidR="00827A95" w:rsidRDefault="00C43E96" w:rsidP="00C43E96">
          <w:pPr>
            <w:pStyle w:val="97F5DA52A3A24A74AE4CE7A4BC6CA33B"/>
          </w:pPr>
          <w:r w:rsidRPr="0042580C">
            <w:rPr>
              <w:rStyle w:val="PlaceholderText"/>
            </w:rPr>
            <w:t>Click or tap here to enter text.</w:t>
          </w:r>
        </w:p>
      </w:docPartBody>
    </w:docPart>
    <w:docPart>
      <w:docPartPr>
        <w:name w:val="ED21266F90D445119D2DFFF5ACA1F08A"/>
        <w:category>
          <w:name w:val="General"/>
          <w:gallery w:val="placeholder"/>
        </w:category>
        <w:types>
          <w:type w:val="bbPlcHdr"/>
        </w:types>
        <w:behaviors>
          <w:behavior w:val="content"/>
        </w:behaviors>
        <w:guid w:val="{48B9D1EE-7E14-4A3B-93CD-A9CE8B98AB0A}"/>
      </w:docPartPr>
      <w:docPartBody>
        <w:p w:rsidR="00827A95" w:rsidRDefault="00C43E96" w:rsidP="00C43E96">
          <w:pPr>
            <w:pStyle w:val="ED21266F90D445119D2DFFF5ACA1F08A"/>
          </w:pPr>
          <w:r w:rsidRPr="0042580C">
            <w:rPr>
              <w:rStyle w:val="PlaceholderText"/>
            </w:rPr>
            <w:t>Click or tap here to enter text.</w:t>
          </w:r>
        </w:p>
      </w:docPartBody>
    </w:docPart>
    <w:docPart>
      <w:docPartPr>
        <w:name w:val="84E0856705DA4D4C82609731E4C00B5C"/>
        <w:category>
          <w:name w:val="General"/>
          <w:gallery w:val="placeholder"/>
        </w:category>
        <w:types>
          <w:type w:val="bbPlcHdr"/>
        </w:types>
        <w:behaviors>
          <w:behavior w:val="content"/>
        </w:behaviors>
        <w:guid w:val="{B07F8DB8-5A34-4D24-8FB1-B83683330E3F}"/>
      </w:docPartPr>
      <w:docPartBody>
        <w:p w:rsidR="00827A95" w:rsidRDefault="00C43E96" w:rsidP="00C43E96">
          <w:pPr>
            <w:pStyle w:val="84E0856705DA4D4C82609731E4C00B5C"/>
          </w:pPr>
          <w:r w:rsidRPr="0042580C">
            <w:rPr>
              <w:rStyle w:val="PlaceholderText"/>
            </w:rPr>
            <w:t>Click or tap here to enter text.</w:t>
          </w:r>
        </w:p>
      </w:docPartBody>
    </w:docPart>
    <w:docPart>
      <w:docPartPr>
        <w:name w:val="30384F3DA41945A2922228A7FBA69576"/>
        <w:category>
          <w:name w:val="General"/>
          <w:gallery w:val="placeholder"/>
        </w:category>
        <w:types>
          <w:type w:val="bbPlcHdr"/>
        </w:types>
        <w:behaviors>
          <w:behavior w:val="content"/>
        </w:behaviors>
        <w:guid w:val="{EB3D190B-BC9C-4747-8303-F37697681C85}"/>
      </w:docPartPr>
      <w:docPartBody>
        <w:p w:rsidR="00827A95" w:rsidRDefault="00C43E96" w:rsidP="00C43E96">
          <w:pPr>
            <w:pStyle w:val="30384F3DA41945A2922228A7FBA69576"/>
          </w:pPr>
          <w:r w:rsidRPr="0042580C">
            <w:rPr>
              <w:rStyle w:val="PlaceholderText"/>
            </w:rPr>
            <w:t>Click or tap here to enter text.</w:t>
          </w:r>
        </w:p>
      </w:docPartBody>
    </w:docPart>
    <w:docPart>
      <w:docPartPr>
        <w:name w:val="7573B082E7514A6E801BD4A5FD17C21B"/>
        <w:category>
          <w:name w:val="General"/>
          <w:gallery w:val="placeholder"/>
        </w:category>
        <w:types>
          <w:type w:val="bbPlcHdr"/>
        </w:types>
        <w:behaviors>
          <w:behavior w:val="content"/>
        </w:behaviors>
        <w:guid w:val="{D27C583F-3285-4127-86BA-CFC827674706}"/>
      </w:docPartPr>
      <w:docPartBody>
        <w:p w:rsidR="00827A95" w:rsidRDefault="00C43E96" w:rsidP="00C43E96">
          <w:pPr>
            <w:pStyle w:val="7573B082E7514A6E801BD4A5FD17C21B"/>
          </w:pPr>
          <w:r w:rsidRPr="0042580C">
            <w:rPr>
              <w:rStyle w:val="PlaceholderText"/>
            </w:rPr>
            <w:t>Click or tap here to enter text.</w:t>
          </w:r>
        </w:p>
      </w:docPartBody>
    </w:docPart>
    <w:docPart>
      <w:docPartPr>
        <w:name w:val="6698A921A73B4DAA8F3AF8293A4AA5B4"/>
        <w:category>
          <w:name w:val="General"/>
          <w:gallery w:val="placeholder"/>
        </w:category>
        <w:types>
          <w:type w:val="bbPlcHdr"/>
        </w:types>
        <w:behaviors>
          <w:behavior w:val="content"/>
        </w:behaviors>
        <w:guid w:val="{85D3718B-9555-4E90-BEA4-6E914139A03E}"/>
      </w:docPartPr>
      <w:docPartBody>
        <w:p w:rsidR="00827A95" w:rsidRDefault="00C43E96" w:rsidP="00C43E96">
          <w:pPr>
            <w:pStyle w:val="6698A921A73B4DAA8F3AF8293A4AA5B4"/>
          </w:pPr>
          <w:r w:rsidRPr="0042580C">
            <w:rPr>
              <w:rStyle w:val="PlaceholderText"/>
            </w:rPr>
            <w:t>Click or tap here to enter text.</w:t>
          </w:r>
        </w:p>
      </w:docPartBody>
    </w:docPart>
    <w:docPart>
      <w:docPartPr>
        <w:name w:val="A4659458EC94446686620BF683219E16"/>
        <w:category>
          <w:name w:val="General"/>
          <w:gallery w:val="placeholder"/>
        </w:category>
        <w:types>
          <w:type w:val="bbPlcHdr"/>
        </w:types>
        <w:behaviors>
          <w:behavior w:val="content"/>
        </w:behaviors>
        <w:guid w:val="{1A672839-D4AB-4DDF-8CCB-1804EC2A64AE}"/>
      </w:docPartPr>
      <w:docPartBody>
        <w:p w:rsidR="00827A95" w:rsidRDefault="00C43E96" w:rsidP="00C43E96">
          <w:pPr>
            <w:pStyle w:val="A4659458EC94446686620BF683219E16"/>
          </w:pPr>
          <w:r w:rsidRPr="0042580C">
            <w:rPr>
              <w:rStyle w:val="PlaceholderText"/>
            </w:rPr>
            <w:t>Click or tap here to enter text.</w:t>
          </w:r>
        </w:p>
      </w:docPartBody>
    </w:docPart>
    <w:docPart>
      <w:docPartPr>
        <w:name w:val="D2C0DFCC1E84404B801F383DE56B35E4"/>
        <w:category>
          <w:name w:val="General"/>
          <w:gallery w:val="placeholder"/>
        </w:category>
        <w:types>
          <w:type w:val="bbPlcHdr"/>
        </w:types>
        <w:behaviors>
          <w:behavior w:val="content"/>
        </w:behaviors>
        <w:guid w:val="{438DB84F-E9F7-4DCC-BC30-017287E5CFE3}"/>
      </w:docPartPr>
      <w:docPartBody>
        <w:p w:rsidR="00827A95" w:rsidRDefault="00C43E96" w:rsidP="00C43E96">
          <w:pPr>
            <w:pStyle w:val="D2C0DFCC1E84404B801F383DE56B35E4"/>
          </w:pPr>
          <w:r w:rsidRPr="0042580C">
            <w:rPr>
              <w:rStyle w:val="PlaceholderText"/>
            </w:rPr>
            <w:t>Click or tap here to enter text.</w:t>
          </w:r>
        </w:p>
      </w:docPartBody>
    </w:docPart>
    <w:docPart>
      <w:docPartPr>
        <w:name w:val="88D9CA7FAAE04C859B6B6941281B5AB7"/>
        <w:category>
          <w:name w:val="General"/>
          <w:gallery w:val="placeholder"/>
        </w:category>
        <w:types>
          <w:type w:val="bbPlcHdr"/>
        </w:types>
        <w:behaviors>
          <w:behavior w:val="content"/>
        </w:behaviors>
        <w:guid w:val="{5EAE5652-0F3E-410A-918C-1A22DAFDF7B7}"/>
      </w:docPartPr>
      <w:docPartBody>
        <w:p w:rsidR="00827A95" w:rsidRDefault="00C43E96" w:rsidP="00C43E96">
          <w:pPr>
            <w:pStyle w:val="88D9CA7FAAE04C859B6B6941281B5AB7"/>
          </w:pPr>
          <w:r w:rsidRPr="0042580C">
            <w:rPr>
              <w:rStyle w:val="PlaceholderText"/>
            </w:rPr>
            <w:t>Click or tap here to enter text.</w:t>
          </w:r>
        </w:p>
      </w:docPartBody>
    </w:docPart>
    <w:docPart>
      <w:docPartPr>
        <w:name w:val="681501FFD0AF4296998E15E7B5CEFF54"/>
        <w:category>
          <w:name w:val="General"/>
          <w:gallery w:val="placeholder"/>
        </w:category>
        <w:types>
          <w:type w:val="bbPlcHdr"/>
        </w:types>
        <w:behaviors>
          <w:behavior w:val="content"/>
        </w:behaviors>
        <w:guid w:val="{834F457F-CE17-42A3-8388-1CC57489C574}"/>
      </w:docPartPr>
      <w:docPartBody>
        <w:p w:rsidR="00827A95" w:rsidRDefault="00C43E96" w:rsidP="00C43E96">
          <w:pPr>
            <w:pStyle w:val="681501FFD0AF4296998E15E7B5CEFF54"/>
          </w:pPr>
          <w:r w:rsidRPr="0042580C">
            <w:rPr>
              <w:rStyle w:val="PlaceholderText"/>
            </w:rPr>
            <w:t>Click or tap here to enter text.</w:t>
          </w:r>
        </w:p>
      </w:docPartBody>
    </w:docPart>
    <w:docPart>
      <w:docPartPr>
        <w:name w:val="9681D4EF463445ECAB034975133FD000"/>
        <w:category>
          <w:name w:val="General"/>
          <w:gallery w:val="placeholder"/>
        </w:category>
        <w:types>
          <w:type w:val="bbPlcHdr"/>
        </w:types>
        <w:behaviors>
          <w:behavior w:val="content"/>
        </w:behaviors>
        <w:guid w:val="{7EBDA52E-A542-4EA6-A74A-4B5EE738238B}"/>
      </w:docPartPr>
      <w:docPartBody>
        <w:p w:rsidR="00827A95" w:rsidRDefault="00C43E96" w:rsidP="00C43E96">
          <w:pPr>
            <w:pStyle w:val="9681D4EF463445ECAB034975133FD000"/>
          </w:pPr>
          <w:r w:rsidRPr="0042580C">
            <w:rPr>
              <w:rStyle w:val="PlaceholderText"/>
            </w:rPr>
            <w:t>Click or tap here to enter text.</w:t>
          </w:r>
        </w:p>
      </w:docPartBody>
    </w:docPart>
    <w:docPart>
      <w:docPartPr>
        <w:name w:val="5A5F0402CF9E47B38AF0EA0D0B8C7D37"/>
        <w:category>
          <w:name w:val="General"/>
          <w:gallery w:val="placeholder"/>
        </w:category>
        <w:types>
          <w:type w:val="bbPlcHdr"/>
        </w:types>
        <w:behaviors>
          <w:behavior w:val="content"/>
        </w:behaviors>
        <w:guid w:val="{94FC3BA2-54F1-49B8-9C99-CF8D619B8E57}"/>
      </w:docPartPr>
      <w:docPartBody>
        <w:p w:rsidR="00827A95" w:rsidRDefault="00C43E96" w:rsidP="00C43E96">
          <w:pPr>
            <w:pStyle w:val="5A5F0402CF9E47B38AF0EA0D0B8C7D37"/>
          </w:pPr>
          <w:r w:rsidRPr="0042580C">
            <w:rPr>
              <w:rStyle w:val="PlaceholderText"/>
            </w:rPr>
            <w:t>Click or tap here to enter text.</w:t>
          </w:r>
        </w:p>
      </w:docPartBody>
    </w:docPart>
    <w:docPart>
      <w:docPartPr>
        <w:name w:val="1DC7A6B55BEC4FABBC09381C00972721"/>
        <w:category>
          <w:name w:val="General"/>
          <w:gallery w:val="placeholder"/>
        </w:category>
        <w:types>
          <w:type w:val="bbPlcHdr"/>
        </w:types>
        <w:behaviors>
          <w:behavior w:val="content"/>
        </w:behaviors>
        <w:guid w:val="{DC99643B-34B6-4401-9677-346F14D75495}"/>
      </w:docPartPr>
      <w:docPartBody>
        <w:p w:rsidR="00827A95" w:rsidRDefault="00C43E96" w:rsidP="00C43E96">
          <w:pPr>
            <w:pStyle w:val="1DC7A6B55BEC4FABBC09381C00972721"/>
          </w:pPr>
          <w:r w:rsidRPr="0042580C">
            <w:rPr>
              <w:rStyle w:val="PlaceholderText"/>
            </w:rPr>
            <w:t>Click or tap here to enter text.</w:t>
          </w:r>
        </w:p>
      </w:docPartBody>
    </w:docPart>
    <w:docPart>
      <w:docPartPr>
        <w:name w:val="2CB1C2465A254D75BBF28666392AF980"/>
        <w:category>
          <w:name w:val="General"/>
          <w:gallery w:val="placeholder"/>
        </w:category>
        <w:types>
          <w:type w:val="bbPlcHdr"/>
        </w:types>
        <w:behaviors>
          <w:behavior w:val="content"/>
        </w:behaviors>
        <w:guid w:val="{CA6A572B-90C2-4759-879C-79BBC635FCB4}"/>
      </w:docPartPr>
      <w:docPartBody>
        <w:p w:rsidR="00827A95" w:rsidRDefault="00C43E96" w:rsidP="00C43E96">
          <w:pPr>
            <w:pStyle w:val="2CB1C2465A254D75BBF28666392AF980"/>
          </w:pPr>
          <w:r w:rsidRPr="0042580C">
            <w:rPr>
              <w:rStyle w:val="PlaceholderText"/>
            </w:rPr>
            <w:t>Click or tap here to enter text.</w:t>
          </w:r>
        </w:p>
      </w:docPartBody>
    </w:docPart>
    <w:docPart>
      <w:docPartPr>
        <w:name w:val="5D16DEA8707B47E19326FDBFCDC635F3"/>
        <w:category>
          <w:name w:val="General"/>
          <w:gallery w:val="placeholder"/>
        </w:category>
        <w:types>
          <w:type w:val="bbPlcHdr"/>
        </w:types>
        <w:behaviors>
          <w:behavior w:val="content"/>
        </w:behaviors>
        <w:guid w:val="{E89DA7F4-4151-4EDF-A96C-92BDD8B3A07E}"/>
      </w:docPartPr>
      <w:docPartBody>
        <w:p w:rsidR="00827A95" w:rsidRDefault="00C43E96" w:rsidP="00C43E96">
          <w:pPr>
            <w:pStyle w:val="5D16DEA8707B47E19326FDBFCDC635F3"/>
          </w:pPr>
          <w:r w:rsidRPr="0042580C">
            <w:rPr>
              <w:rStyle w:val="PlaceholderText"/>
            </w:rPr>
            <w:t>Click or tap here to enter text.</w:t>
          </w:r>
        </w:p>
      </w:docPartBody>
    </w:docPart>
    <w:docPart>
      <w:docPartPr>
        <w:name w:val="1B46B27E669E4E6EAB90AE8ED6A47914"/>
        <w:category>
          <w:name w:val="General"/>
          <w:gallery w:val="placeholder"/>
        </w:category>
        <w:types>
          <w:type w:val="bbPlcHdr"/>
        </w:types>
        <w:behaviors>
          <w:behavior w:val="content"/>
        </w:behaviors>
        <w:guid w:val="{08091215-F0BE-4318-8829-6DDE07754CF5}"/>
      </w:docPartPr>
      <w:docPartBody>
        <w:p w:rsidR="00827A95" w:rsidRDefault="00C43E96" w:rsidP="00C43E96">
          <w:pPr>
            <w:pStyle w:val="1B46B27E669E4E6EAB90AE8ED6A47914"/>
          </w:pPr>
          <w:r w:rsidRPr="0042580C">
            <w:rPr>
              <w:rStyle w:val="PlaceholderText"/>
            </w:rPr>
            <w:t>Click or tap here to enter text.</w:t>
          </w:r>
        </w:p>
      </w:docPartBody>
    </w:docPart>
    <w:docPart>
      <w:docPartPr>
        <w:name w:val="50EC86A45E5D4045ABC955DE023A5B55"/>
        <w:category>
          <w:name w:val="General"/>
          <w:gallery w:val="placeholder"/>
        </w:category>
        <w:types>
          <w:type w:val="bbPlcHdr"/>
        </w:types>
        <w:behaviors>
          <w:behavior w:val="content"/>
        </w:behaviors>
        <w:guid w:val="{4310BDF3-6BB0-4F84-B180-579DD07F732A}"/>
      </w:docPartPr>
      <w:docPartBody>
        <w:p w:rsidR="00827A95" w:rsidRDefault="00C43E96" w:rsidP="00C43E96">
          <w:pPr>
            <w:pStyle w:val="50EC86A45E5D4045ABC955DE023A5B55"/>
          </w:pPr>
          <w:r w:rsidRPr="0042580C">
            <w:rPr>
              <w:rStyle w:val="PlaceholderText"/>
            </w:rPr>
            <w:t>Click or tap here to enter text.</w:t>
          </w:r>
        </w:p>
      </w:docPartBody>
    </w:docPart>
    <w:docPart>
      <w:docPartPr>
        <w:name w:val="AA888D7067D042799EB301F5FA98E46C"/>
        <w:category>
          <w:name w:val="General"/>
          <w:gallery w:val="placeholder"/>
        </w:category>
        <w:types>
          <w:type w:val="bbPlcHdr"/>
        </w:types>
        <w:behaviors>
          <w:behavior w:val="content"/>
        </w:behaviors>
        <w:guid w:val="{87D1CDAD-97F6-4FCE-8962-C3A497968A35}"/>
      </w:docPartPr>
      <w:docPartBody>
        <w:p w:rsidR="00827A95" w:rsidRDefault="00C43E96" w:rsidP="00C43E96">
          <w:pPr>
            <w:pStyle w:val="AA888D7067D042799EB301F5FA98E46C"/>
          </w:pPr>
          <w:r w:rsidRPr="0042580C">
            <w:rPr>
              <w:rStyle w:val="PlaceholderText"/>
            </w:rPr>
            <w:t>Click or tap here to enter text.</w:t>
          </w:r>
        </w:p>
      </w:docPartBody>
    </w:docPart>
    <w:docPart>
      <w:docPartPr>
        <w:name w:val="EA4AEB87F17C41FA9042F8AD2F37BC0D"/>
        <w:category>
          <w:name w:val="General"/>
          <w:gallery w:val="placeholder"/>
        </w:category>
        <w:types>
          <w:type w:val="bbPlcHdr"/>
        </w:types>
        <w:behaviors>
          <w:behavior w:val="content"/>
        </w:behaviors>
        <w:guid w:val="{2506E941-7001-42A9-BB36-36E120658E00}"/>
      </w:docPartPr>
      <w:docPartBody>
        <w:p w:rsidR="00827A95" w:rsidRDefault="00C43E96" w:rsidP="00C43E96">
          <w:pPr>
            <w:pStyle w:val="EA4AEB87F17C41FA9042F8AD2F37BC0D"/>
          </w:pPr>
          <w:r w:rsidRPr="0042580C">
            <w:rPr>
              <w:rStyle w:val="PlaceholderText"/>
            </w:rPr>
            <w:t>Click or tap here to enter text.</w:t>
          </w:r>
        </w:p>
      </w:docPartBody>
    </w:docPart>
    <w:docPart>
      <w:docPartPr>
        <w:name w:val="C4530FAA864148F893E5D0E424BE08D7"/>
        <w:category>
          <w:name w:val="General"/>
          <w:gallery w:val="placeholder"/>
        </w:category>
        <w:types>
          <w:type w:val="bbPlcHdr"/>
        </w:types>
        <w:behaviors>
          <w:behavior w:val="content"/>
        </w:behaviors>
        <w:guid w:val="{318B9554-736A-471E-AA88-1A40B37D3E7C}"/>
      </w:docPartPr>
      <w:docPartBody>
        <w:p w:rsidR="00827A95" w:rsidRDefault="00C43E96" w:rsidP="00C43E96">
          <w:pPr>
            <w:pStyle w:val="C4530FAA864148F893E5D0E424BE08D7"/>
          </w:pPr>
          <w:r w:rsidRPr="0042580C">
            <w:rPr>
              <w:rStyle w:val="PlaceholderText"/>
            </w:rPr>
            <w:t>Click or tap here to enter text.</w:t>
          </w:r>
        </w:p>
      </w:docPartBody>
    </w:docPart>
    <w:docPart>
      <w:docPartPr>
        <w:name w:val="DDD06F3D5C3C482080E5A0374209EE1A"/>
        <w:category>
          <w:name w:val="General"/>
          <w:gallery w:val="placeholder"/>
        </w:category>
        <w:types>
          <w:type w:val="bbPlcHdr"/>
        </w:types>
        <w:behaviors>
          <w:behavior w:val="content"/>
        </w:behaviors>
        <w:guid w:val="{B2EBB4C5-F36F-4D95-866B-9F8423ED0F42}"/>
      </w:docPartPr>
      <w:docPartBody>
        <w:p w:rsidR="00827A95" w:rsidRDefault="00C43E96" w:rsidP="00C43E96">
          <w:pPr>
            <w:pStyle w:val="DDD06F3D5C3C482080E5A0374209EE1A"/>
          </w:pPr>
          <w:r w:rsidRPr="0042580C">
            <w:rPr>
              <w:rStyle w:val="PlaceholderText"/>
            </w:rPr>
            <w:t>Click or tap here to enter text.</w:t>
          </w:r>
        </w:p>
      </w:docPartBody>
    </w:docPart>
    <w:docPart>
      <w:docPartPr>
        <w:name w:val="114C2272166A47E793458C882B4921BD"/>
        <w:category>
          <w:name w:val="General"/>
          <w:gallery w:val="placeholder"/>
        </w:category>
        <w:types>
          <w:type w:val="bbPlcHdr"/>
        </w:types>
        <w:behaviors>
          <w:behavior w:val="content"/>
        </w:behaviors>
        <w:guid w:val="{4DB16D7C-3E50-445E-886E-322A507857EB}"/>
      </w:docPartPr>
      <w:docPartBody>
        <w:p w:rsidR="00827A95" w:rsidRDefault="00C43E96" w:rsidP="00C43E96">
          <w:pPr>
            <w:pStyle w:val="114C2272166A47E793458C882B4921BD"/>
          </w:pPr>
          <w:r w:rsidRPr="0042580C">
            <w:rPr>
              <w:rStyle w:val="PlaceholderText"/>
            </w:rPr>
            <w:t>Click or tap here to enter text.</w:t>
          </w:r>
        </w:p>
      </w:docPartBody>
    </w:docPart>
    <w:docPart>
      <w:docPartPr>
        <w:name w:val="CE84CEB927704F10A4EFF9F2F324DD70"/>
        <w:category>
          <w:name w:val="General"/>
          <w:gallery w:val="placeholder"/>
        </w:category>
        <w:types>
          <w:type w:val="bbPlcHdr"/>
        </w:types>
        <w:behaviors>
          <w:behavior w:val="content"/>
        </w:behaviors>
        <w:guid w:val="{A92BDE19-8722-4BDB-9D3B-217264A24FF3}"/>
      </w:docPartPr>
      <w:docPartBody>
        <w:p w:rsidR="00827A95" w:rsidRDefault="00C43E96" w:rsidP="00C43E96">
          <w:pPr>
            <w:pStyle w:val="CE84CEB927704F10A4EFF9F2F324DD70"/>
          </w:pPr>
          <w:r w:rsidRPr="0042580C">
            <w:rPr>
              <w:rStyle w:val="PlaceholderText"/>
            </w:rPr>
            <w:t>Click or tap here to enter text.</w:t>
          </w:r>
        </w:p>
      </w:docPartBody>
    </w:docPart>
    <w:docPart>
      <w:docPartPr>
        <w:name w:val="08950A8666144F659386002DBBFBC482"/>
        <w:category>
          <w:name w:val="General"/>
          <w:gallery w:val="placeholder"/>
        </w:category>
        <w:types>
          <w:type w:val="bbPlcHdr"/>
        </w:types>
        <w:behaviors>
          <w:behavior w:val="content"/>
        </w:behaviors>
        <w:guid w:val="{BBFE1AA2-54AE-471E-974A-A9AA4343973B}"/>
      </w:docPartPr>
      <w:docPartBody>
        <w:p w:rsidR="00827A95" w:rsidRDefault="00C43E96" w:rsidP="00C43E96">
          <w:pPr>
            <w:pStyle w:val="08950A8666144F659386002DBBFBC482"/>
          </w:pPr>
          <w:r w:rsidRPr="0042580C">
            <w:rPr>
              <w:rStyle w:val="PlaceholderText"/>
            </w:rPr>
            <w:t>Click or tap here to enter text.</w:t>
          </w:r>
        </w:p>
      </w:docPartBody>
    </w:docPart>
    <w:docPart>
      <w:docPartPr>
        <w:name w:val="D97333CB978B42279043B24851845369"/>
        <w:category>
          <w:name w:val="General"/>
          <w:gallery w:val="placeholder"/>
        </w:category>
        <w:types>
          <w:type w:val="bbPlcHdr"/>
        </w:types>
        <w:behaviors>
          <w:behavior w:val="content"/>
        </w:behaviors>
        <w:guid w:val="{56318A9B-222E-4553-BCE9-8453482593F2}"/>
      </w:docPartPr>
      <w:docPartBody>
        <w:p w:rsidR="00827A95" w:rsidRDefault="00C43E96" w:rsidP="00C43E96">
          <w:pPr>
            <w:pStyle w:val="D97333CB978B42279043B24851845369"/>
          </w:pPr>
          <w:r w:rsidRPr="0042580C">
            <w:rPr>
              <w:rStyle w:val="PlaceholderText"/>
            </w:rPr>
            <w:t>Click or tap here to enter text.</w:t>
          </w:r>
        </w:p>
      </w:docPartBody>
    </w:docPart>
    <w:docPart>
      <w:docPartPr>
        <w:name w:val="369394D57BCC4B9F8BC64B89518160FE"/>
        <w:category>
          <w:name w:val="General"/>
          <w:gallery w:val="placeholder"/>
        </w:category>
        <w:types>
          <w:type w:val="bbPlcHdr"/>
        </w:types>
        <w:behaviors>
          <w:behavior w:val="content"/>
        </w:behaviors>
        <w:guid w:val="{A9F67C0A-ACC0-4682-B692-CE544AE5F87D}"/>
      </w:docPartPr>
      <w:docPartBody>
        <w:p w:rsidR="00827A95" w:rsidRDefault="00C43E96" w:rsidP="00C43E96">
          <w:pPr>
            <w:pStyle w:val="369394D57BCC4B9F8BC64B89518160FE"/>
          </w:pPr>
          <w:r w:rsidRPr="0042580C">
            <w:rPr>
              <w:rStyle w:val="PlaceholderText"/>
            </w:rPr>
            <w:t>Click or tap here to enter text.</w:t>
          </w:r>
        </w:p>
      </w:docPartBody>
    </w:docPart>
    <w:docPart>
      <w:docPartPr>
        <w:name w:val="8178D2E918924E2F92A8DEC73AF7CF21"/>
        <w:category>
          <w:name w:val="General"/>
          <w:gallery w:val="placeholder"/>
        </w:category>
        <w:types>
          <w:type w:val="bbPlcHdr"/>
        </w:types>
        <w:behaviors>
          <w:behavior w:val="content"/>
        </w:behaviors>
        <w:guid w:val="{07A02C0B-0A4E-4306-AF75-74013CBC14AD}"/>
      </w:docPartPr>
      <w:docPartBody>
        <w:p w:rsidR="00827A95" w:rsidRDefault="00C43E96" w:rsidP="00C43E96">
          <w:pPr>
            <w:pStyle w:val="8178D2E918924E2F92A8DEC73AF7CF21"/>
          </w:pPr>
          <w:r w:rsidRPr="0042580C">
            <w:rPr>
              <w:rStyle w:val="PlaceholderText"/>
            </w:rPr>
            <w:t>Click or tap here to enter text.</w:t>
          </w:r>
        </w:p>
      </w:docPartBody>
    </w:docPart>
    <w:docPart>
      <w:docPartPr>
        <w:name w:val="695069197CAF4C5EB9B9488CAD0A58DC"/>
        <w:category>
          <w:name w:val="General"/>
          <w:gallery w:val="placeholder"/>
        </w:category>
        <w:types>
          <w:type w:val="bbPlcHdr"/>
        </w:types>
        <w:behaviors>
          <w:behavior w:val="content"/>
        </w:behaviors>
        <w:guid w:val="{4848AE8D-F0E5-4526-8E65-1EAA7E1E2708}"/>
      </w:docPartPr>
      <w:docPartBody>
        <w:p w:rsidR="00827A95" w:rsidRDefault="00C43E96" w:rsidP="00C43E96">
          <w:pPr>
            <w:pStyle w:val="695069197CAF4C5EB9B9488CAD0A58DC"/>
          </w:pPr>
          <w:r w:rsidRPr="0042580C">
            <w:rPr>
              <w:rStyle w:val="PlaceholderText"/>
            </w:rPr>
            <w:t>Click or tap here to enter text.</w:t>
          </w:r>
        </w:p>
      </w:docPartBody>
    </w:docPart>
    <w:docPart>
      <w:docPartPr>
        <w:name w:val="410A54484518404FB86471922CDC6E70"/>
        <w:category>
          <w:name w:val="General"/>
          <w:gallery w:val="placeholder"/>
        </w:category>
        <w:types>
          <w:type w:val="bbPlcHdr"/>
        </w:types>
        <w:behaviors>
          <w:behavior w:val="content"/>
        </w:behaviors>
        <w:guid w:val="{AF748E52-5AFE-47EA-99C8-B4FEC9B7063C}"/>
      </w:docPartPr>
      <w:docPartBody>
        <w:p w:rsidR="00827A95" w:rsidRDefault="00C43E96" w:rsidP="00C43E96">
          <w:pPr>
            <w:pStyle w:val="410A54484518404FB86471922CDC6E70"/>
          </w:pPr>
          <w:r w:rsidRPr="0042580C">
            <w:rPr>
              <w:rStyle w:val="PlaceholderText"/>
            </w:rPr>
            <w:t>Click or tap here to enter text.</w:t>
          </w:r>
        </w:p>
      </w:docPartBody>
    </w:docPart>
    <w:docPart>
      <w:docPartPr>
        <w:name w:val="221E7DAA4AEE4AACAC588BBF0D33E310"/>
        <w:category>
          <w:name w:val="General"/>
          <w:gallery w:val="placeholder"/>
        </w:category>
        <w:types>
          <w:type w:val="bbPlcHdr"/>
        </w:types>
        <w:behaviors>
          <w:behavior w:val="content"/>
        </w:behaviors>
        <w:guid w:val="{140B3192-44DD-45C7-8981-036275708BEB}"/>
      </w:docPartPr>
      <w:docPartBody>
        <w:p w:rsidR="00827A95" w:rsidRDefault="00C43E96" w:rsidP="00C43E96">
          <w:pPr>
            <w:pStyle w:val="221E7DAA4AEE4AACAC588BBF0D33E310"/>
          </w:pPr>
          <w:r w:rsidRPr="0042580C">
            <w:rPr>
              <w:rStyle w:val="PlaceholderText"/>
            </w:rPr>
            <w:t>Click or tap here to enter text.</w:t>
          </w:r>
        </w:p>
      </w:docPartBody>
    </w:docPart>
    <w:docPart>
      <w:docPartPr>
        <w:name w:val="C67A59E7AF1E4C2880079BA81FAA3089"/>
        <w:category>
          <w:name w:val="General"/>
          <w:gallery w:val="placeholder"/>
        </w:category>
        <w:types>
          <w:type w:val="bbPlcHdr"/>
        </w:types>
        <w:behaviors>
          <w:behavior w:val="content"/>
        </w:behaviors>
        <w:guid w:val="{E3EAEA2B-0902-4A29-8D45-513972FD2BFC}"/>
      </w:docPartPr>
      <w:docPartBody>
        <w:p w:rsidR="00827A95" w:rsidRDefault="00C43E96" w:rsidP="00C43E96">
          <w:pPr>
            <w:pStyle w:val="C67A59E7AF1E4C2880079BA81FAA3089"/>
          </w:pPr>
          <w:r w:rsidRPr="0042580C">
            <w:rPr>
              <w:rStyle w:val="PlaceholderText"/>
            </w:rPr>
            <w:t>Click or tap here to enter text.</w:t>
          </w:r>
        </w:p>
      </w:docPartBody>
    </w:docPart>
    <w:docPart>
      <w:docPartPr>
        <w:name w:val="76C32344E7BD43B58FF814523681DA91"/>
        <w:category>
          <w:name w:val="General"/>
          <w:gallery w:val="placeholder"/>
        </w:category>
        <w:types>
          <w:type w:val="bbPlcHdr"/>
        </w:types>
        <w:behaviors>
          <w:behavior w:val="content"/>
        </w:behaviors>
        <w:guid w:val="{2A272299-0A9E-46D1-86D1-DA766370EE38}"/>
      </w:docPartPr>
      <w:docPartBody>
        <w:p w:rsidR="00827A95" w:rsidRDefault="00C43E96" w:rsidP="00C43E96">
          <w:pPr>
            <w:pStyle w:val="76C32344E7BD43B58FF814523681DA91"/>
          </w:pPr>
          <w:r w:rsidRPr="0042580C">
            <w:rPr>
              <w:rStyle w:val="PlaceholderText"/>
            </w:rPr>
            <w:t>Click or tap here to enter text.</w:t>
          </w:r>
        </w:p>
      </w:docPartBody>
    </w:docPart>
    <w:docPart>
      <w:docPartPr>
        <w:name w:val="587082765DED4611B408DEE9F53F4D45"/>
        <w:category>
          <w:name w:val="General"/>
          <w:gallery w:val="placeholder"/>
        </w:category>
        <w:types>
          <w:type w:val="bbPlcHdr"/>
        </w:types>
        <w:behaviors>
          <w:behavior w:val="content"/>
        </w:behaviors>
        <w:guid w:val="{2AE414EC-4BE1-40AB-8CDC-2A94A2445076}"/>
      </w:docPartPr>
      <w:docPartBody>
        <w:p w:rsidR="00827A95" w:rsidRDefault="00C43E96" w:rsidP="00C43E96">
          <w:pPr>
            <w:pStyle w:val="587082765DED4611B408DEE9F53F4D45"/>
          </w:pPr>
          <w:r w:rsidRPr="0042580C">
            <w:rPr>
              <w:rStyle w:val="PlaceholderText"/>
            </w:rPr>
            <w:t>Click or tap here to enter text.</w:t>
          </w:r>
        </w:p>
      </w:docPartBody>
    </w:docPart>
    <w:docPart>
      <w:docPartPr>
        <w:name w:val="E7E157FB2A12466EB3006674329FA1F2"/>
        <w:category>
          <w:name w:val="General"/>
          <w:gallery w:val="placeholder"/>
        </w:category>
        <w:types>
          <w:type w:val="bbPlcHdr"/>
        </w:types>
        <w:behaviors>
          <w:behavior w:val="content"/>
        </w:behaviors>
        <w:guid w:val="{8C047B3D-01C2-409D-BD88-552524643752}"/>
      </w:docPartPr>
      <w:docPartBody>
        <w:p w:rsidR="00827A95" w:rsidRDefault="00C43E96" w:rsidP="00C43E96">
          <w:pPr>
            <w:pStyle w:val="E7E157FB2A12466EB3006674329FA1F2"/>
          </w:pPr>
          <w:r w:rsidRPr="0042580C">
            <w:rPr>
              <w:rStyle w:val="PlaceholderText"/>
            </w:rPr>
            <w:t>Click or tap here to enter text.</w:t>
          </w:r>
        </w:p>
      </w:docPartBody>
    </w:docPart>
    <w:docPart>
      <w:docPartPr>
        <w:name w:val="4CEA669B370A46F183085E32C2851A8F"/>
        <w:category>
          <w:name w:val="General"/>
          <w:gallery w:val="placeholder"/>
        </w:category>
        <w:types>
          <w:type w:val="bbPlcHdr"/>
        </w:types>
        <w:behaviors>
          <w:behavior w:val="content"/>
        </w:behaviors>
        <w:guid w:val="{9FE02CF5-D768-481C-B9DD-0DA9210D5B99}"/>
      </w:docPartPr>
      <w:docPartBody>
        <w:p w:rsidR="00827A95" w:rsidRDefault="00C43E96" w:rsidP="00C43E96">
          <w:pPr>
            <w:pStyle w:val="4CEA669B370A46F183085E32C2851A8F"/>
          </w:pPr>
          <w:r w:rsidRPr="0042580C">
            <w:rPr>
              <w:rStyle w:val="PlaceholderText"/>
            </w:rPr>
            <w:t>Click or tap here to enter text.</w:t>
          </w:r>
        </w:p>
      </w:docPartBody>
    </w:docPart>
    <w:docPart>
      <w:docPartPr>
        <w:name w:val="F962777BEDF04D4ABC3F98C9F4D484B6"/>
        <w:category>
          <w:name w:val="General"/>
          <w:gallery w:val="placeholder"/>
        </w:category>
        <w:types>
          <w:type w:val="bbPlcHdr"/>
        </w:types>
        <w:behaviors>
          <w:behavior w:val="content"/>
        </w:behaviors>
        <w:guid w:val="{0A7120C1-413D-4A6B-93B0-0A6E4341B5A8}"/>
      </w:docPartPr>
      <w:docPartBody>
        <w:p w:rsidR="00827A95" w:rsidRDefault="00C43E96" w:rsidP="00C43E96">
          <w:pPr>
            <w:pStyle w:val="F962777BEDF04D4ABC3F98C9F4D484B6"/>
          </w:pPr>
          <w:r w:rsidRPr="0042580C">
            <w:rPr>
              <w:rStyle w:val="PlaceholderText"/>
            </w:rPr>
            <w:t>Click or tap here to enter text.</w:t>
          </w:r>
        </w:p>
      </w:docPartBody>
    </w:docPart>
    <w:docPart>
      <w:docPartPr>
        <w:name w:val="39188200D57B4247BEC3C8A84DA3652E"/>
        <w:category>
          <w:name w:val="General"/>
          <w:gallery w:val="placeholder"/>
        </w:category>
        <w:types>
          <w:type w:val="bbPlcHdr"/>
        </w:types>
        <w:behaviors>
          <w:behavior w:val="content"/>
        </w:behaviors>
        <w:guid w:val="{20615A67-3A5F-4DE9-B58C-92E6F6FDEEDE}"/>
      </w:docPartPr>
      <w:docPartBody>
        <w:p w:rsidR="00827A95" w:rsidRDefault="00C43E96" w:rsidP="00C43E96">
          <w:pPr>
            <w:pStyle w:val="39188200D57B4247BEC3C8A84DA3652E"/>
          </w:pPr>
          <w:r w:rsidRPr="0042580C">
            <w:rPr>
              <w:rStyle w:val="PlaceholderText"/>
            </w:rPr>
            <w:t>Click or tap here to enter text.</w:t>
          </w:r>
        </w:p>
      </w:docPartBody>
    </w:docPart>
    <w:docPart>
      <w:docPartPr>
        <w:name w:val="DBCF4B9B3FC74D16B20C03E3C14CA631"/>
        <w:category>
          <w:name w:val="General"/>
          <w:gallery w:val="placeholder"/>
        </w:category>
        <w:types>
          <w:type w:val="bbPlcHdr"/>
        </w:types>
        <w:behaviors>
          <w:behavior w:val="content"/>
        </w:behaviors>
        <w:guid w:val="{0C2CD9A1-FD3A-4137-9C15-73AA416DF0E4}"/>
      </w:docPartPr>
      <w:docPartBody>
        <w:p w:rsidR="00827A95" w:rsidRDefault="00C43E96" w:rsidP="00C43E96">
          <w:pPr>
            <w:pStyle w:val="DBCF4B9B3FC74D16B20C03E3C14CA631"/>
          </w:pPr>
          <w:r w:rsidRPr="0042580C">
            <w:rPr>
              <w:rStyle w:val="PlaceholderText"/>
            </w:rPr>
            <w:t>Click or tap here to enter text.</w:t>
          </w:r>
        </w:p>
      </w:docPartBody>
    </w:docPart>
    <w:docPart>
      <w:docPartPr>
        <w:name w:val="4E8AB5AAD65B43ABA55DA65E378906CE"/>
        <w:category>
          <w:name w:val="General"/>
          <w:gallery w:val="placeholder"/>
        </w:category>
        <w:types>
          <w:type w:val="bbPlcHdr"/>
        </w:types>
        <w:behaviors>
          <w:behavior w:val="content"/>
        </w:behaviors>
        <w:guid w:val="{218B409C-5FD7-4CC8-932E-B3531CB4D9C0}"/>
      </w:docPartPr>
      <w:docPartBody>
        <w:p w:rsidR="00827A95" w:rsidRDefault="00C43E96" w:rsidP="00C43E96">
          <w:pPr>
            <w:pStyle w:val="4E8AB5AAD65B43ABA55DA65E378906CE"/>
          </w:pPr>
          <w:r w:rsidRPr="0042580C">
            <w:rPr>
              <w:rStyle w:val="PlaceholderText"/>
            </w:rPr>
            <w:t>Click or tap here to enter text.</w:t>
          </w:r>
        </w:p>
      </w:docPartBody>
    </w:docPart>
    <w:docPart>
      <w:docPartPr>
        <w:name w:val="1548922ED2C54CD5B0F4E1CA704E9516"/>
        <w:category>
          <w:name w:val="General"/>
          <w:gallery w:val="placeholder"/>
        </w:category>
        <w:types>
          <w:type w:val="bbPlcHdr"/>
        </w:types>
        <w:behaviors>
          <w:behavior w:val="content"/>
        </w:behaviors>
        <w:guid w:val="{0955004F-B718-4A98-9ECC-1E8C6E68B2C1}"/>
      </w:docPartPr>
      <w:docPartBody>
        <w:p w:rsidR="00827A95" w:rsidRDefault="00C43E96" w:rsidP="00C43E96">
          <w:pPr>
            <w:pStyle w:val="1548922ED2C54CD5B0F4E1CA704E9516"/>
          </w:pPr>
          <w:r w:rsidRPr="0042580C">
            <w:rPr>
              <w:rStyle w:val="PlaceholderText"/>
            </w:rPr>
            <w:t>Click or tap here to enter text.</w:t>
          </w:r>
        </w:p>
      </w:docPartBody>
    </w:docPart>
    <w:docPart>
      <w:docPartPr>
        <w:name w:val="7C5690FDA12F45769E886C814C8CFCF5"/>
        <w:category>
          <w:name w:val="General"/>
          <w:gallery w:val="placeholder"/>
        </w:category>
        <w:types>
          <w:type w:val="bbPlcHdr"/>
        </w:types>
        <w:behaviors>
          <w:behavior w:val="content"/>
        </w:behaviors>
        <w:guid w:val="{154C38AE-F56F-45E6-A20E-EEB0CA595B9D}"/>
      </w:docPartPr>
      <w:docPartBody>
        <w:p w:rsidR="00827A95" w:rsidRDefault="00C43E96" w:rsidP="00C43E96">
          <w:pPr>
            <w:pStyle w:val="7C5690FDA12F45769E886C814C8CFCF5"/>
          </w:pPr>
          <w:r w:rsidRPr="0042580C">
            <w:rPr>
              <w:rStyle w:val="PlaceholderText"/>
            </w:rPr>
            <w:t>Click or tap here to enter text.</w:t>
          </w:r>
        </w:p>
      </w:docPartBody>
    </w:docPart>
    <w:docPart>
      <w:docPartPr>
        <w:name w:val="7DE1EAE137BE4407B7EE6C293C72FB15"/>
        <w:category>
          <w:name w:val="General"/>
          <w:gallery w:val="placeholder"/>
        </w:category>
        <w:types>
          <w:type w:val="bbPlcHdr"/>
        </w:types>
        <w:behaviors>
          <w:behavior w:val="content"/>
        </w:behaviors>
        <w:guid w:val="{657CDB1A-50DB-4E8D-B270-40FA643E7314}"/>
      </w:docPartPr>
      <w:docPartBody>
        <w:p w:rsidR="00827A95" w:rsidRDefault="00C43E96" w:rsidP="00C43E96">
          <w:pPr>
            <w:pStyle w:val="7DE1EAE137BE4407B7EE6C293C72FB15"/>
          </w:pPr>
          <w:r w:rsidRPr="0042580C">
            <w:rPr>
              <w:rStyle w:val="PlaceholderText"/>
            </w:rPr>
            <w:t>Click or tap here to enter text.</w:t>
          </w:r>
        </w:p>
      </w:docPartBody>
    </w:docPart>
    <w:docPart>
      <w:docPartPr>
        <w:name w:val="CC11AD8F662A42449C2986C4051D3085"/>
        <w:category>
          <w:name w:val="General"/>
          <w:gallery w:val="placeholder"/>
        </w:category>
        <w:types>
          <w:type w:val="bbPlcHdr"/>
        </w:types>
        <w:behaviors>
          <w:behavior w:val="content"/>
        </w:behaviors>
        <w:guid w:val="{5F80F2A6-8636-4E9C-869A-95C2F08EEC1A}"/>
      </w:docPartPr>
      <w:docPartBody>
        <w:p w:rsidR="00827A95" w:rsidRDefault="00C43E96" w:rsidP="00C43E96">
          <w:pPr>
            <w:pStyle w:val="CC11AD8F662A42449C2986C4051D3085"/>
          </w:pPr>
          <w:r w:rsidRPr="0042580C">
            <w:rPr>
              <w:rStyle w:val="PlaceholderText"/>
            </w:rPr>
            <w:t>Click or tap here to enter text.</w:t>
          </w:r>
        </w:p>
      </w:docPartBody>
    </w:docPart>
    <w:docPart>
      <w:docPartPr>
        <w:name w:val="4DD93DF9575E4114A42F06185C1C5406"/>
        <w:category>
          <w:name w:val="General"/>
          <w:gallery w:val="placeholder"/>
        </w:category>
        <w:types>
          <w:type w:val="bbPlcHdr"/>
        </w:types>
        <w:behaviors>
          <w:behavior w:val="content"/>
        </w:behaviors>
        <w:guid w:val="{F86268B6-B4FF-474F-9985-F7F33111DE50}"/>
      </w:docPartPr>
      <w:docPartBody>
        <w:p w:rsidR="00827A95" w:rsidRDefault="00C43E96" w:rsidP="00C43E96">
          <w:pPr>
            <w:pStyle w:val="4DD93DF9575E4114A42F06185C1C5406"/>
          </w:pPr>
          <w:r w:rsidRPr="0042580C">
            <w:rPr>
              <w:rStyle w:val="PlaceholderText"/>
            </w:rPr>
            <w:t>Click or tap here to enter text.</w:t>
          </w:r>
        </w:p>
      </w:docPartBody>
    </w:docPart>
    <w:docPart>
      <w:docPartPr>
        <w:name w:val="9841397C92BB4B04A903AEA255AD65D4"/>
        <w:category>
          <w:name w:val="General"/>
          <w:gallery w:val="placeholder"/>
        </w:category>
        <w:types>
          <w:type w:val="bbPlcHdr"/>
        </w:types>
        <w:behaviors>
          <w:behavior w:val="content"/>
        </w:behaviors>
        <w:guid w:val="{B2A72641-36AA-4A37-8875-D8BD8CAAD167}"/>
      </w:docPartPr>
      <w:docPartBody>
        <w:p w:rsidR="00827A95" w:rsidRDefault="00C43E96" w:rsidP="00C43E96">
          <w:pPr>
            <w:pStyle w:val="9841397C92BB4B04A903AEA255AD65D4"/>
          </w:pPr>
          <w:r w:rsidRPr="0042580C">
            <w:rPr>
              <w:rStyle w:val="PlaceholderText"/>
            </w:rPr>
            <w:t>Click or tap here to enter text.</w:t>
          </w:r>
        </w:p>
      </w:docPartBody>
    </w:docPart>
    <w:docPart>
      <w:docPartPr>
        <w:name w:val="B2B63F3948814295863EC9EC62943C9E"/>
        <w:category>
          <w:name w:val="General"/>
          <w:gallery w:val="placeholder"/>
        </w:category>
        <w:types>
          <w:type w:val="bbPlcHdr"/>
        </w:types>
        <w:behaviors>
          <w:behavior w:val="content"/>
        </w:behaviors>
        <w:guid w:val="{F7154D3F-52B1-49A2-ABBF-E4F48AEDAEE3}"/>
      </w:docPartPr>
      <w:docPartBody>
        <w:p w:rsidR="00827A95" w:rsidRDefault="00C43E96" w:rsidP="00C43E96">
          <w:pPr>
            <w:pStyle w:val="B2B63F3948814295863EC9EC62943C9E"/>
          </w:pPr>
          <w:r w:rsidRPr="0042580C">
            <w:rPr>
              <w:rStyle w:val="PlaceholderText"/>
            </w:rPr>
            <w:t>Click or tap here to enter text.</w:t>
          </w:r>
        </w:p>
      </w:docPartBody>
    </w:docPart>
    <w:docPart>
      <w:docPartPr>
        <w:name w:val="5757751B59824C1998934DA13293DC89"/>
        <w:category>
          <w:name w:val="General"/>
          <w:gallery w:val="placeholder"/>
        </w:category>
        <w:types>
          <w:type w:val="bbPlcHdr"/>
        </w:types>
        <w:behaviors>
          <w:behavior w:val="content"/>
        </w:behaviors>
        <w:guid w:val="{4A2F4EFC-EDA2-497F-9891-F6970F4FF3E5}"/>
      </w:docPartPr>
      <w:docPartBody>
        <w:p w:rsidR="00827A95" w:rsidRDefault="00C43E96" w:rsidP="00C43E96">
          <w:pPr>
            <w:pStyle w:val="5757751B59824C1998934DA13293DC89"/>
          </w:pPr>
          <w:r w:rsidRPr="0042580C">
            <w:rPr>
              <w:rStyle w:val="PlaceholderText"/>
            </w:rPr>
            <w:t>Click or tap here to enter text.</w:t>
          </w:r>
        </w:p>
      </w:docPartBody>
    </w:docPart>
    <w:docPart>
      <w:docPartPr>
        <w:name w:val="80D88853E3064EBE9FC7BC59E2FFADB3"/>
        <w:category>
          <w:name w:val="General"/>
          <w:gallery w:val="placeholder"/>
        </w:category>
        <w:types>
          <w:type w:val="bbPlcHdr"/>
        </w:types>
        <w:behaviors>
          <w:behavior w:val="content"/>
        </w:behaviors>
        <w:guid w:val="{6145F33F-8048-46F3-9736-5A7C553787B9}"/>
      </w:docPartPr>
      <w:docPartBody>
        <w:p w:rsidR="00827A95" w:rsidRDefault="00C43E96" w:rsidP="00C43E96">
          <w:pPr>
            <w:pStyle w:val="80D88853E3064EBE9FC7BC59E2FFADB3"/>
          </w:pPr>
          <w:r w:rsidRPr="0042580C">
            <w:rPr>
              <w:rStyle w:val="PlaceholderText"/>
            </w:rPr>
            <w:t>Click or tap here to enter text.</w:t>
          </w:r>
        </w:p>
      </w:docPartBody>
    </w:docPart>
    <w:docPart>
      <w:docPartPr>
        <w:name w:val="A666F854C233452398D939C858EB1475"/>
        <w:category>
          <w:name w:val="General"/>
          <w:gallery w:val="placeholder"/>
        </w:category>
        <w:types>
          <w:type w:val="bbPlcHdr"/>
        </w:types>
        <w:behaviors>
          <w:behavior w:val="content"/>
        </w:behaviors>
        <w:guid w:val="{B9E2AA8F-5538-4525-80E4-1B1409C7F323}"/>
      </w:docPartPr>
      <w:docPartBody>
        <w:p w:rsidR="00827A95" w:rsidRDefault="00C43E96" w:rsidP="00C43E96">
          <w:pPr>
            <w:pStyle w:val="A666F854C233452398D939C858EB1475"/>
          </w:pPr>
          <w:r w:rsidRPr="0042580C">
            <w:rPr>
              <w:rStyle w:val="PlaceholderText"/>
            </w:rPr>
            <w:t>Click or tap here to enter text.</w:t>
          </w:r>
        </w:p>
      </w:docPartBody>
    </w:docPart>
    <w:docPart>
      <w:docPartPr>
        <w:name w:val="DB3D29B7FEAA46F7A9D8059398247000"/>
        <w:category>
          <w:name w:val="General"/>
          <w:gallery w:val="placeholder"/>
        </w:category>
        <w:types>
          <w:type w:val="bbPlcHdr"/>
        </w:types>
        <w:behaviors>
          <w:behavior w:val="content"/>
        </w:behaviors>
        <w:guid w:val="{BCE907AC-C868-44C2-B9F3-F275122AC2A3}"/>
      </w:docPartPr>
      <w:docPartBody>
        <w:p w:rsidR="00827A95" w:rsidRDefault="00C43E96" w:rsidP="00C43E96">
          <w:pPr>
            <w:pStyle w:val="DB3D29B7FEAA46F7A9D8059398247000"/>
          </w:pPr>
          <w:r w:rsidRPr="0042580C">
            <w:rPr>
              <w:rStyle w:val="PlaceholderText"/>
            </w:rPr>
            <w:t>Click or tap here to enter text.</w:t>
          </w:r>
        </w:p>
      </w:docPartBody>
    </w:docPart>
    <w:docPart>
      <w:docPartPr>
        <w:name w:val="C75BC6E9138D4C5A84A1C3D3FBFA320B"/>
        <w:category>
          <w:name w:val="General"/>
          <w:gallery w:val="placeholder"/>
        </w:category>
        <w:types>
          <w:type w:val="bbPlcHdr"/>
        </w:types>
        <w:behaviors>
          <w:behavior w:val="content"/>
        </w:behaviors>
        <w:guid w:val="{BB7DFF11-E5E5-4F58-ADA8-3DADC097E03D}"/>
      </w:docPartPr>
      <w:docPartBody>
        <w:p w:rsidR="00827A95" w:rsidRDefault="00C43E96" w:rsidP="00C43E96">
          <w:pPr>
            <w:pStyle w:val="C75BC6E9138D4C5A84A1C3D3FBFA320B"/>
          </w:pPr>
          <w:r w:rsidRPr="0042580C">
            <w:rPr>
              <w:rStyle w:val="PlaceholderText"/>
            </w:rPr>
            <w:t>Click or tap here to enter text.</w:t>
          </w:r>
        </w:p>
      </w:docPartBody>
    </w:docPart>
    <w:docPart>
      <w:docPartPr>
        <w:name w:val="51F99B3481394E8D893B7E7C5471E8FA"/>
        <w:category>
          <w:name w:val="General"/>
          <w:gallery w:val="placeholder"/>
        </w:category>
        <w:types>
          <w:type w:val="bbPlcHdr"/>
        </w:types>
        <w:behaviors>
          <w:behavior w:val="content"/>
        </w:behaviors>
        <w:guid w:val="{8CF176B6-3F96-48BF-9713-493E000508D8}"/>
      </w:docPartPr>
      <w:docPartBody>
        <w:p w:rsidR="00827A95" w:rsidRDefault="00C43E96" w:rsidP="00C43E96">
          <w:pPr>
            <w:pStyle w:val="51F99B3481394E8D893B7E7C5471E8FA"/>
          </w:pPr>
          <w:r w:rsidRPr="0042580C">
            <w:rPr>
              <w:rStyle w:val="PlaceholderText"/>
            </w:rPr>
            <w:t>Click or tap here to enter text.</w:t>
          </w:r>
        </w:p>
      </w:docPartBody>
    </w:docPart>
    <w:docPart>
      <w:docPartPr>
        <w:name w:val="587A08F7441F4716B6865D3FD185D9CC"/>
        <w:category>
          <w:name w:val="General"/>
          <w:gallery w:val="placeholder"/>
        </w:category>
        <w:types>
          <w:type w:val="bbPlcHdr"/>
        </w:types>
        <w:behaviors>
          <w:behavior w:val="content"/>
        </w:behaviors>
        <w:guid w:val="{32FE933C-8ECE-415D-AA55-A37D5F8E28D3}"/>
      </w:docPartPr>
      <w:docPartBody>
        <w:p w:rsidR="00827A95" w:rsidRDefault="00C43E96" w:rsidP="00C43E96">
          <w:pPr>
            <w:pStyle w:val="587A08F7441F4716B6865D3FD185D9CC"/>
          </w:pPr>
          <w:r w:rsidRPr="0042580C">
            <w:rPr>
              <w:rStyle w:val="PlaceholderText"/>
            </w:rPr>
            <w:t>Click or tap here to enter text.</w:t>
          </w:r>
        </w:p>
      </w:docPartBody>
    </w:docPart>
    <w:docPart>
      <w:docPartPr>
        <w:name w:val="CA3D1ED574824F67ACD6373AF31A690A"/>
        <w:category>
          <w:name w:val="General"/>
          <w:gallery w:val="placeholder"/>
        </w:category>
        <w:types>
          <w:type w:val="bbPlcHdr"/>
        </w:types>
        <w:behaviors>
          <w:behavior w:val="content"/>
        </w:behaviors>
        <w:guid w:val="{63F1471C-DD81-4EE5-9053-AC4B1D2AEF33}"/>
      </w:docPartPr>
      <w:docPartBody>
        <w:p w:rsidR="00827A95" w:rsidRDefault="00C43E96" w:rsidP="00C43E96">
          <w:pPr>
            <w:pStyle w:val="CA3D1ED574824F67ACD6373AF31A690A"/>
          </w:pPr>
          <w:r w:rsidRPr="0042580C">
            <w:rPr>
              <w:rStyle w:val="PlaceholderText"/>
            </w:rPr>
            <w:t>Click or tap here to enter text.</w:t>
          </w:r>
        </w:p>
      </w:docPartBody>
    </w:docPart>
    <w:docPart>
      <w:docPartPr>
        <w:name w:val="EB258F30EC5F4062B14E86CBB3F9F620"/>
        <w:category>
          <w:name w:val="General"/>
          <w:gallery w:val="placeholder"/>
        </w:category>
        <w:types>
          <w:type w:val="bbPlcHdr"/>
        </w:types>
        <w:behaviors>
          <w:behavior w:val="content"/>
        </w:behaviors>
        <w:guid w:val="{65D935C9-2425-4CAF-AB26-4A6C25B9FC4B}"/>
      </w:docPartPr>
      <w:docPartBody>
        <w:p w:rsidR="00827A95" w:rsidRDefault="00C43E96" w:rsidP="00C43E96">
          <w:pPr>
            <w:pStyle w:val="EB258F30EC5F4062B14E86CBB3F9F620"/>
          </w:pPr>
          <w:r w:rsidRPr="0042580C">
            <w:rPr>
              <w:rStyle w:val="PlaceholderText"/>
            </w:rPr>
            <w:t>Click or tap here to enter text.</w:t>
          </w:r>
        </w:p>
      </w:docPartBody>
    </w:docPart>
    <w:docPart>
      <w:docPartPr>
        <w:name w:val="980F60AA06CA4C9E98EC526D44381BE0"/>
        <w:category>
          <w:name w:val="General"/>
          <w:gallery w:val="placeholder"/>
        </w:category>
        <w:types>
          <w:type w:val="bbPlcHdr"/>
        </w:types>
        <w:behaviors>
          <w:behavior w:val="content"/>
        </w:behaviors>
        <w:guid w:val="{250A3F37-7989-44CC-B386-B6A2392A1DE5}"/>
      </w:docPartPr>
      <w:docPartBody>
        <w:p w:rsidR="00827A95" w:rsidRDefault="00C43E96" w:rsidP="00C43E96">
          <w:pPr>
            <w:pStyle w:val="980F60AA06CA4C9E98EC526D44381BE0"/>
          </w:pPr>
          <w:r w:rsidRPr="0042580C">
            <w:rPr>
              <w:rStyle w:val="PlaceholderText"/>
            </w:rPr>
            <w:t>Click or tap here to enter text.</w:t>
          </w:r>
        </w:p>
      </w:docPartBody>
    </w:docPart>
    <w:docPart>
      <w:docPartPr>
        <w:name w:val="B0F1DD7209A74947A18AE0B6834030F2"/>
        <w:category>
          <w:name w:val="General"/>
          <w:gallery w:val="placeholder"/>
        </w:category>
        <w:types>
          <w:type w:val="bbPlcHdr"/>
        </w:types>
        <w:behaviors>
          <w:behavior w:val="content"/>
        </w:behaviors>
        <w:guid w:val="{0A85A225-80E2-44CB-B120-5D054C0DA6B4}"/>
      </w:docPartPr>
      <w:docPartBody>
        <w:p w:rsidR="00827A95" w:rsidRDefault="00C43E96" w:rsidP="00C43E96">
          <w:pPr>
            <w:pStyle w:val="B0F1DD7209A74947A18AE0B6834030F2"/>
          </w:pPr>
          <w:r w:rsidRPr="0042580C">
            <w:rPr>
              <w:rStyle w:val="PlaceholderText"/>
            </w:rPr>
            <w:t>Click or tap here to enter text.</w:t>
          </w:r>
        </w:p>
      </w:docPartBody>
    </w:docPart>
    <w:docPart>
      <w:docPartPr>
        <w:name w:val="C90A428A9D88438C83DF5977B2706206"/>
        <w:category>
          <w:name w:val="General"/>
          <w:gallery w:val="placeholder"/>
        </w:category>
        <w:types>
          <w:type w:val="bbPlcHdr"/>
        </w:types>
        <w:behaviors>
          <w:behavior w:val="content"/>
        </w:behaviors>
        <w:guid w:val="{0B70DA03-634B-45D9-9C18-B532A5C6927F}"/>
      </w:docPartPr>
      <w:docPartBody>
        <w:p w:rsidR="00827A95" w:rsidRDefault="00C43E96" w:rsidP="00C43E96">
          <w:pPr>
            <w:pStyle w:val="C90A428A9D88438C83DF5977B2706206"/>
          </w:pPr>
          <w:r w:rsidRPr="0042580C">
            <w:rPr>
              <w:rStyle w:val="PlaceholderText"/>
            </w:rPr>
            <w:t>Click or tap here to enter text.</w:t>
          </w:r>
        </w:p>
      </w:docPartBody>
    </w:docPart>
    <w:docPart>
      <w:docPartPr>
        <w:name w:val="55EF791E3F0B40DE8294E2B7AB40BB1E"/>
        <w:category>
          <w:name w:val="General"/>
          <w:gallery w:val="placeholder"/>
        </w:category>
        <w:types>
          <w:type w:val="bbPlcHdr"/>
        </w:types>
        <w:behaviors>
          <w:behavior w:val="content"/>
        </w:behaviors>
        <w:guid w:val="{54341AEA-FDF9-45AA-9277-B44B6E6CF7E3}"/>
      </w:docPartPr>
      <w:docPartBody>
        <w:p w:rsidR="00827A95" w:rsidRDefault="00C43E96" w:rsidP="00C43E96">
          <w:pPr>
            <w:pStyle w:val="55EF791E3F0B40DE8294E2B7AB40BB1E"/>
          </w:pPr>
          <w:r w:rsidRPr="0042580C">
            <w:rPr>
              <w:rStyle w:val="PlaceholderText"/>
            </w:rPr>
            <w:t>Click or tap here to enter text.</w:t>
          </w:r>
        </w:p>
      </w:docPartBody>
    </w:docPart>
    <w:docPart>
      <w:docPartPr>
        <w:name w:val="7370755AC4CB4B018AB62B4AE1E88542"/>
        <w:category>
          <w:name w:val="General"/>
          <w:gallery w:val="placeholder"/>
        </w:category>
        <w:types>
          <w:type w:val="bbPlcHdr"/>
        </w:types>
        <w:behaviors>
          <w:behavior w:val="content"/>
        </w:behaviors>
        <w:guid w:val="{4FC0D55C-BAB6-4CA5-9C1E-EFBBBAF6B46A}"/>
      </w:docPartPr>
      <w:docPartBody>
        <w:p w:rsidR="00827A95" w:rsidRDefault="00C43E96" w:rsidP="00C43E96">
          <w:pPr>
            <w:pStyle w:val="7370755AC4CB4B018AB62B4AE1E88542"/>
          </w:pPr>
          <w:r w:rsidRPr="0042580C">
            <w:rPr>
              <w:rStyle w:val="PlaceholderText"/>
            </w:rPr>
            <w:t>Click or tap here to enter text.</w:t>
          </w:r>
        </w:p>
      </w:docPartBody>
    </w:docPart>
    <w:docPart>
      <w:docPartPr>
        <w:name w:val="9A8C932B901246E5B9804F478A6CE80E"/>
        <w:category>
          <w:name w:val="General"/>
          <w:gallery w:val="placeholder"/>
        </w:category>
        <w:types>
          <w:type w:val="bbPlcHdr"/>
        </w:types>
        <w:behaviors>
          <w:behavior w:val="content"/>
        </w:behaviors>
        <w:guid w:val="{5AC3CD51-96D3-452C-AF2E-653E5A530A11}"/>
      </w:docPartPr>
      <w:docPartBody>
        <w:p w:rsidR="00827A95" w:rsidRDefault="00C43E96" w:rsidP="00C43E96">
          <w:pPr>
            <w:pStyle w:val="9A8C932B901246E5B9804F478A6CE80E"/>
          </w:pPr>
          <w:r w:rsidRPr="0042580C">
            <w:rPr>
              <w:rStyle w:val="PlaceholderText"/>
            </w:rPr>
            <w:t>Click or tap here to enter text.</w:t>
          </w:r>
        </w:p>
      </w:docPartBody>
    </w:docPart>
    <w:docPart>
      <w:docPartPr>
        <w:name w:val="C77CD1EC6B3E46DB893482EE2A30F8EB"/>
        <w:category>
          <w:name w:val="General"/>
          <w:gallery w:val="placeholder"/>
        </w:category>
        <w:types>
          <w:type w:val="bbPlcHdr"/>
        </w:types>
        <w:behaviors>
          <w:behavior w:val="content"/>
        </w:behaviors>
        <w:guid w:val="{8281EDC2-09CE-456A-809F-B0F82B47FAC1}"/>
      </w:docPartPr>
      <w:docPartBody>
        <w:p w:rsidR="00827A95" w:rsidRDefault="00C43E96" w:rsidP="00C43E96">
          <w:pPr>
            <w:pStyle w:val="C77CD1EC6B3E46DB893482EE2A30F8EB"/>
          </w:pPr>
          <w:r w:rsidRPr="0042580C">
            <w:rPr>
              <w:rStyle w:val="PlaceholderText"/>
            </w:rPr>
            <w:t>Click or tap here to enter text.</w:t>
          </w:r>
        </w:p>
      </w:docPartBody>
    </w:docPart>
    <w:docPart>
      <w:docPartPr>
        <w:name w:val="9D243F831D624CDBA73D77926AA5B210"/>
        <w:category>
          <w:name w:val="General"/>
          <w:gallery w:val="placeholder"/>
        </w:category>
        <w:types>
          <w:type w:val="bbPlcHdr"/>
        </w:types>
        <w:behaviors>
          <w:behavior w:val="content"/>
        </w:behaviors>
        <w:guid w:val="{4E5DBD2E-4E4C-49B1-975D-10F5203263ED}"/>
      </w:docPartPr>
      <w:docPartBody>
        <w:p w:rsidR="00827A95" w:rsidRDefault="00C43E96" w:rsidP="00C43E96">
          <w:pPr>
            <w:pStyle w:val="9D243F831D624CDBA73D77926AA5B210"/>
          </w:pPr>
          <w:r w:rsidRPr="0042580C">
            <w:rPr>
              <w:rStyle w:val="PlaceholderText"/>
            </w:rPr>
            <w:t>Click or tap here to enter text.</w:t>
          </w:r>
        </w:p>
      </w:docPartBody>
    </w:docPart>
    <w:docPart>
      <w:docPartPr>
        <w:name w:val="6BAF53F679684A9892402A6400A2F90D"/>
        <w:category>
          <w:name w:val="General"/>
          <w:gallery w:val="placeholder"/>
        </w:category>
        <w:types>
          <w:type w:val="bbPlcHdr"/>
        </w:types>
        <w:behaviors>
          <w:behavior w:val="content"/>
        </w:behaviors>
        <w:guid w:val="{E815E6EF-174F-4B89-B8E8-95FFD6BB0E7E}"/>
      </w:docPartPr>
      <w:docPartBody>
        <w:p w:rsidR="00827A95" w:rsidRDefault="00C43E96" w:rsidP="00C43E96">
          <w:pPr>
            <w:pStyle w:val="6BAF53F679684A9892402A6400A2F90D"/>
          </w:pPr>
          <w:r w:rsidRPr="0042580C">
            <w:rPr>
              <w:rStyle w:val="PlaceholderText"/>
            </w:rPr>
            <w:t>Click or tap here to enter text.</w:t>
          </w:r>
        </w:p>
      </w:docPartBody>
    </w:docPart>
    <w:docPart>
      <w:docPartPr>
        <w:name w:val="4C1317E9B08B4743A3EF07AFFD7FE56B"/>
        <w:category>
          <w:name w:val="General"/>
          <w:gallery w:val="placeholder"/>
        </w:category>
        <w:types>
          <w:type w:val="bbPlcHdr"/>
        </w:types>
        <w:behaviors>
          <w:behavior w:val="content"/>
        </w:behaviors>
        <w:guid w:val="{CE71345C-1053-4181-8EA2-1407D3C6C57C}"/>
      </w:docPartPr>
      <w:docPartBody>
        <w:p w:rsidR="00827A95" w:rsidRDefault="00C43E96" w:rsidP="00C43E96">
          <w:pPr>
            <w:pStyle w:val="4C1317E9B08B4743A3EF07AFFD7FE56B"/>
          </w:pPr>
          <w:r w:rsidRPr="0042580C">
            <w:rPr>
              <w:rStyle w:val="PlaceholderText"/>
            </w:rPr>
            <w:t>Click or tap here to enter text.</w:t>
          </w:r>
        </w:p>
      </w:docPartBody>
    </w:docPart>
    <w:docPart>
      <w:docPartPr>
        <w:name w:val="0E2E89194F134444BD3E5F06048CA779"/>
        <w:category>
          <w:name w:val="General"/>
          <w:gallery w:val="placeholder"/>
        </w:category>
        <w:types>
          <w:type w:val="bbPlcHdr"/>
        </w:types>
        <w:behaviors>
          <w:behavior w:val="content"/>
        </w:behaviors>
        <w:guid w:val="{64A0ACBA-3643-4658-A8BC-2EAB0F4618E7}"/>
      </w:docPartPr>
      <w:docPartBody>
        <w:p w:rsidR="00827A95" w:rsidRDefault="00C43E96" w:rsidP="00C43E96">
          <w:pPr>
            <w:pStyle w:val="0E2E89194F134444BD3E5F06048CA779"/>
          </w:pPr>
          <w:r w:rsidRPr="0042580C">
            <w:rPr>
              <w:rStyle w:val="PlaceholderText"/>
            </w:rPr>
            <w:t>Click or tap here to enter text.</w:t>
          </w:r>
        </w:p>
      </w:docPartBody>
    </w:docPart>
    <w:docPart>
      <w:docPartPr>
        <w:name w:val="DD1D1C89E1D24896907944B05A61AD4F"/>
        <w:category>
          <w:name w:val="General"/>
          <w:gallery w:val="placeholder"/>
        </w:category>
        <w:types>
          <w:type w:val="bbPlcHdr"/>
        </w:types>
        <w:behaviors>
          <w:behavior w:val="content"/>
        </w:behaviors>
        <w:guid w:val="{6CA26D2D-4A71-4C84-9157-5CAD141D1D9F}"/>
      </w:docPartPr>
      <w:docPartBody>
        <w:p w:rsidR="00827A95" w:rsidRDefault="00C43E96" w:rsidP="00C43E96">
          <w:pPr>
            <w:pStyle w:val="DD1D1C89E1D24896907944B05A61AD4F"/>
          </w:pPr>
          <w:r w:rsidRPr="0042580C">
            <w:rPr>
              <w:rStyle w:val="PlaceholderText"/>
            </w:rPr>
            <w:t>Click or tap here to enter text.</w:t>
          </w:r>
        </w:p>
      </w:docPartBody>
    </w:docPart>
    <w:docPart>
      <w:docPartPr>
        <w:name w:val="619AAB8AC2564FF5852897358748D315"/>
        <w:category>
          <w:name w:val="General"/>
          <w:gallery w:val="placeholder"/>
        </w:category>
        <w:types>
          <w:type w:val="bbPlcHdr"/>
        </w:types>
        <w:behaviors>
          <w:behavior w:val="content"/>
        </w:behaviors>
        <w:guid w:val="{38D7AC19-7B9D-449E-B1AC-474A7C4CDB86}"/>
      </w:docPartPr>
      <w:docPartBody>
        <w:p w:rsidR="00827A95" w:rsidRDefault="00C43E96" w:rsidP="00C43E96">
          <w:pPr>
            <w:pStyle w:val="619AAB8AC2564FF5852897358748D315"/>
          </w:pPr>
          <w:r w:rsidRPr="0042580C">
            <w:rPr>
              <w:rStyle w:val="PlaceholderText"/>
            </w:rPr>
            <w:t>Click or tap here to enter text.</w:t>
          </w:r>
        </w:p>
      </w:docPartBody>
    </w:docPart>
    <w:docPart>
      <w:docPartPr>
        <w:name w:val="604983F0DAD04ABC9EE73ED9DBE2401A"/>
        <w:category>
          <w:name w:val="General"/>
          <w:gallery w:val="placeholder"/>
        </w:category>
        <w:types>
          <w:type w:val="bbPlcHdr"/>
        </w:types>
        <w:behaviors>
          <w:behavior w:val="content"/>
        </w:behaviors>
        <w:guid w:val="{67AC7255-9B76-40C8-8139-5A934BD98DD1}"/>
      </w:docPartPr>
      <w:docPartBody>
        <w:p w:rsidR="00827A95" w:rsidRDefault="00C43E96" w:rsidP="00C43E96">
          <w:pPr>
            <w:pStyle w:val="604983F0DAD04ABC9EE73ED9DBE2401A"/>
          </w:pPr>
          <w:r w:rsidRPr="0042580C">
            <w:rPr>
              <w:rStyle w:val="PlaceholderText"/>
            </w:rPr>
            <w:t>Click or tap here to enter text.</w:t>
          </w:r>
        </w:p>
      </w:docPartBody>
    </w:docPart>
    <w:docPart>
      <w:docPartPr>
        <w:name w:val="EB3043B0F1744818B0828172584489E8"/>
        <w:category>
          <w:name w:val="General"/>
          <w:gallery w:val="placeholder"/>
        </w:category>
        <w:types>
          <w:type w:val="bbPlcHdr"/>
        </w:types>
        <w:behaviors>
          <w:behavior w:val="content"/>
        </w:behaviors>
        <w:guid w:val="{40F10378-4D0C-4C3C-995E-102A2B079B10}"/>
      </w:docPartPr>
      <w:docPartBody>
        <w:p w:rsidR="00827A95" w:rsidRDefault="00C43E96" w:rsidP="00C43E96">
          <w:pPr>
            <w:pStyle w:val="EB3043B0F1744818B0828172584489E8"/>
          </w:pPr>
          <w:r w:rsidRPr="0042580C">
            <w:rPr>
              <w:rStyle w:val="PlaceholderText"/>
            </w:rPr>
            <w:t>Click or tap here to enter text.</w:t>
          </w:r>
        </w:p>
      </w:docPartBody>
    </w:docPart>
    <w:docPart>
      <w:docPartPr>
        <w:name w:val="8C18EF886C054A278E8A70968B3616AE"/>
        <w:category>
          <w:name w:val="General"/>
          <w:gallery w:val="placeholder"/>
        </w:category>
        <w:types>
          <w:type w:val="bbPlcHdr"/>
        </w:types>
        <w:behaviors>
          <w:behavior w:val="content"/>
        </w:behaviors>
        <w:guid w:val="{42495D2A-4E80-4A79-B859-FD1611CEEF42}"/>
      </w:docPartPr>
      <w:docPartBody>
        <w:p w:rsidR="00827A95" w:rsidRDefault="00C43E96" w:rsidP="00C43E96">
          <w:pPr>
            <w:pStyle w:val="8C18EF886C054A278E8A70968B3616AE"/>
          </w:pPr>
          <w:r w:rsidRPr="0042580C">
            <w:rPr>
              <w:rStyle w:val="PlaceholderText"/>
            </w:rPr>
            <w:t>Click or tap here to enter text.</w:t>
          </w:r>
        </w:p>
      </w:docPartBody>
    </w:docPart>
    <w:docPart>
      <w:docPartPr>
        <w:name w:val="57E8AA23C1B6410F9917BD51043A4E4A"/>
        <w:category>
          <w:name w:val="General"/>
          <w:gallery w:val="placeholder"/>
        </w:category>
        <w:types>
          <w:type w:val="bbPlcHdr"/>
        </w:types>
        <w:behaviors>
          <w:behavior w:val="content"/>
        </w:behaviors>
        <w:guid w:val="{10BDC746-A5EF-4C4B-A1A5-2EA3BDCA7408}"/>
      </w:docPartPr>
      <w:docPartBody>
        <w:p w:rsidR="00827A95" w:rsidRDefault="00C43E96" w:rsidP="00C43E96">
          <w:pPr>
            <w:pStyle w:val="57E8AA23C1B6410F9917BD51043A4E4A"/>
          </w:pPr>
          <w:r w:rsidRPr="0042580C">
            <w:rPr>
              <w:rStyle w:val="PlaceholderText"/>
            </w:rPr>
            <w:t>Click or tap here to enter text.</w:t>
          </w:r>
        </w:p>
      </w:docPartBody>
    </w:docPart>
    <w:docPart>
      <w:docPartPr>
        <w:name w:val="4F7D9E082F154B3FA27B3C2415F22D14"/>
        <w:category>
          <w:name w:val="General"/>
          <w:gallery w:val="placeholder"/>
        </w:category>
        <w:types>
          <w:type w:val="bbPlcHdr"/>
        </w:types>
        <w:behaviors>
          <w:behavior w:val="content"/>
        </w:behaviors>
        <w:guid w:val="{7060FE12-EBE7-4AF8-9EBB-C620EA93B533}"/>
      </w:docPartPr>
      <w:docPartBody>
        <w:p w:rsidR="00827A95" w:rsidRDefault="00C43E96" w:rsidP="00C43E96">
          <w:pPr>
            <w:pStyle w:val="4F7D9E082F154B3FA27B3C2415F22D14"/>
          </w:pPr>
          <w:r w:rsidRPr="0042580C">
            <w:rPr>
              <w:rStyle w:val="PlaceholderText"/>
            </w:rPr>
            <w:t>Click or tap here to enter text.</w:t>
          </w:r>
        </w:p>
      </w:docPartBody>
    </w:docPart>
    <w:docPart>
      <w:docPartPr>
        <w:name w:val="E55A83E9CCE74C64ABA86C5A3D3BAB91"/>
        <w:category>
          <w:name w:val="General"/>
          <w:gallery w:val="placeholder"/>
        </w:category>
        <w:types>
          <w:type w:val="bbPlcHdr"/>
        </w:types>
        <w:behaviors>
          <w:behavior w:val="content"/>
        </w:behaviors>
        <w:guid w:val="{62E72511-C561-4FB6-BD48-EDB60B9636A9}"/>
      </w:docPartPr>
      <w:docPartBody>
        <w:p w:rsidR="00827A95" w:rsidRDefault="00C43E96" w:rsidP="00C43E96">
          <w:pPr>
            <w:pStyle w:val="E55A83E9CCE74C64ABA86C5A3D3BAB91"/>
          </w:pPr>
          <w:r w:rsidRPr="0042580C">
            <w:rPr>
              <w:rStyle w:val="PlaceholderText"/>
            </w:rPr>
            <w:t>Click or tap here to enter text.</w:t>
          </w:r>
        </w:p>
      </w:docPartBody>
    </w:docPart>
    <w:docPart>
      <w:docPartPr>
        <w:name w:val="2E6FE54815824C25B66E42316F3D9481"/>
        <w:category>
          <w:name w:val="General"/>
          <w:gallery w:val="placeholder"/>
        </w:category>
        <w:types>
          <w:type w:val="bbPlcHdr"/>
        </w:types>
        <w:behaviors>
          <w:behavior w:val="content"/>
        </w:behaviors>
        <w:guid w:val="{CA41B220-E19F-422A-BE7F-3E36F25A16DE}"/>
      </w:docPartPr>
      <w:docPartBody>
        <w:p w:rsidR="00827A95" w:rsidRDefault="00C43E96" w:rsidP="00C43E96">
          <w:pPr>
            <w:pStyle w:val="2E6FE54815824C25B66E42316F3D9481"/>
          </w:pPr>
          <w:r w:rsidRPr="0042580C">
            <w:rPr>
              <w:rStyle w:val="PlaceholderText"/>
            </w:rPr>
            <w:t>Click or tap here to enter text.</w:t>
          </w:r>
        </w:p>
      </w:docPartBody>
    </w:docPart>
    <w:docPart>
      <w:docPartPr>
        <w:name w:val="7C6D6A1C2E3848939C46169C8E4D333B"/>
        <w:category>
          <w:name w:val="General"/>
          <w:gallery w:val="placeholder"/>
        </w:category>
        <w:types>
          <w:type w:val="bbPlcHdr"/>
        </w:types>
        <w:behaviors>
          <w:behavior w:val="content"/>
        </w:behaviors>
        <w:guid w:val="{F3DAD3A4-21B5-4B6C-8A0C-B7469C2C99EA}"/>
      </w:docPartPr>
      <w:docPartBody>
        <w:p w:rsidR="00827A95" w:rsidRDefault="00C43E96" w:rsidP="00C43E96">
          <w:pPr>
            <w:pStyle w:val="7C6D6A1C2E3848939C46169C8E4D333B"/>
          </w:pPr>
          <w:r w:rsidRPr="0042580C">
            <w:rPr>
              <w:rStyle w:val="PlaceholderText"/>
            </w:rPr>
            <w:t>Click or tap here to enter text.</w:t>
          </w:r>
        </w:p>
      </w:docPartBody>
    </w:docPart>
    <w:docPart>
      <w:docPartPr>
        <w:name w:val="B2D530831B5C46168ED44D1C5D526B0B"/>
        <w:category>
          <w:name w:val="General"/>
          <w:gallery w:val="placeholder"/>
        </w:category>
        <w:types>
          <w:type w:val="bbPlcHdr"/>
        </w:types>
        <w:behaviors>
          <w:behavior w:val="content"/>
        </w:behaviors>
        <w:guid w:val="{62BA05AD-EA19-4270-B113-76240D44D6EB}"/>
      </w:docPartPr>
      <w:docPartBody>
        <w:p w:rsidR="00827A95" w:rsidRDefault="00C43E96" w:rsidP="00C43E96">
          <w:pPr>
            <w:pStyle w:val="B2D530831B5C46168ED44D1C5D526B0B"/>
          </w:pPr>
          <w:r w:rsidRPr="0042580C">
            <w:rPr>
              <w:rStyle w:val="PlaceholderText"/>
            </w:rPr>
            <w:t>Click or tap here to enter text.</w:t>
          </w:r>
        </w:p>
      </w:docPartBody>
    </w:docPart>
    <w:docPart>
      <w:docPartPr>
        <w:name w:val="818C97795053403A9682276C327D5105"/>
        <w:category>
          <w:name w:val="General"/>
          <w:gallery w:val="placeholder"/>
        </w:category>
        <w:types>
          <w:type w:val="bbPlcHdr"/>
        </w:types>
        <w:behaviors>
          <w:behavior w:val="content"/>
        </w:behaviors>
        <w:guid w:val="{AEA39443-CE4C-4B9B-9E49-A9E934BA5F8F}"/>
      </w:docPartPr>
      <w:docPartBody>
        <w:p w:rsidR="00827A95" w:rsidRDefault="00C43E96" w:rsidP="00C43E96">
          <w:pPr>
            <w:pStyle w:val="818C97795053403A9682276C327D5105"/>
          </w:pPr>
          <w:r w:rsidRPr="0042580C">
            <w:rPr>
              <w:rStyle w:val="PlaceholderText"/>
            </w:rPr>
            <w:t>Click or tap here to enter text.</w:t>
          </w:r>
        </w:p>
      </w:docPartBody>
    </w:docPart>
    <w:docPart>
      <w:docPartPr>
        <w:name w:val="7E5E25192518467D935A0AD8AF068373"/>
        <w:category>
          <w:name w:val="General"/>
          <w:gallery w:val="placeholder"/>
        </w:category>
        <w:types>
          <w:type w:val="bbPlcHdr"/>
        </w:types>
        <w:behaviors>
          <w:behavior w:val="content"/>
        </w:behaviors>
        <w:guid w:val="{3640073B-1D16-4720-87FA-BD3C39766887}"/>
      </w:docPartPr>
      <w:docPartBody>
        <w:p w:rsidR="00827A95" w:rsidRDefault="00C43E96" w:rsidP="00C43E96">
          <w:pPr>
            <w:pStyle w:val="7E5E25192518467D935A0AD8AF068373"/>
          </w:pPr>
          <w:r w:rsidRPr="0042580C">
            <w:rPr>
              <w:rStyle w:val="PlaceholderText"/>
            </w:rPr>
            <w:t>Click or tap here to enter text.</w:t>
          </w:r>
        </w:p>
      </w:docPartBody>
    </w:docPart>
    <w:docPart>
      <w:docPartPr>
        <w:name w:val="E422DA6E6AE74EC8821A40F183D35D92"/>
        <w:category>
          <w:name w:val="General"/>
          <w:gallery w:val="placeholder"/>
        </w:category>
        <w:types>
          <w:type w:val="bbPlcHdr"/>
        </w:types>
        <w:behaviors>
          <w:behavior w:val="content"/>
        </w:behaviors>
        <w:guid w:val="{9C182F45-96CA-435E-9A3A-7B011F5F19B8}"/>
      </w:docPartPr>
      <w:docPartBody>
        <w:p w:rsidR="00827A95" w:rsidRDefault="00C43E96" w:rsidP="00C43E96">
          <w:pPr>
            <w:pStyle w:val="E422DA6E6AE74EC8821A40F183D35D92"/>
          </w:pPr>
          <w:r w:rsidRPr="0042580C">
            <w:rPr>
              <w:rStyle w:val="PlaceholderText"/>
            </w:rPr>
            <w:t>Click or tap here to enter text.</w:t>
          </w:r>
        </w:p>
      </w:docPartBody>
    </w:docPart>
    <w:docPart>
      <w:docPartPr>
        <w:name w:val="4AE741C06A2246E29D48988ADCD847A7"/>
        <w:category>
          <w:name w:val="General"/>
          <w:gallery w:val="placeholder"/>
        </w:category>
        <w:types>
          <w:type w:val="bbPlcHdr"/>
        </w:types>
        <w:behaviors>
          <w:behavior w:val="content"/>
        </w:behaviors>
        <w:guid w:val="{734C06C8-9DDA-41E0-B10B-8665E062576D}"/>
      </w:docPartPr>
      <w:docPartBody>
        <w:p w:rsidR="00827A95" w:rsidRDefault="00C43E96" w:rsidP="00C43E96">
          <w:pPr>
            <w:pStyle w:val="4AE741C06A2246E29D48988ADCD847A7"/>
          </w:pPr>
          <w:r w:rsidRPr="0042580C">
            <w:rPr>
              <w:rStyle w:val="PlaceholderText"/>
            </w:rPr>
            <w:t>Click or tap here to enter text.</w:t>
          </w:r>
        </w:p>
      </w:docPartBody>
    </w:docPart>
    <w:docPart>
      <w:docPartPr>
        <w:name w:val="6DD88A3D6D124E8CB4DD15C2A835AB63"/>
        <w:category>
          <w:name w:val="General"/>
          <w:gallery w:val="placeholder"/>
        </w:category>
        <w:types>
          <w:type w:val="bbPlcHdr"/>
        </w:types>
        <w:behaviors>
          <w:behavior w:val="content"/>
        </w:behaviors>
        <w:guid w:val="{3E2D1DC2-204D-45B7-A928-242C5DBE6D9F}"/>
      </w:docPartPr>
      <w:docPartBody>
        <w:p w:rsidR="00827A95" w:rsidRDefault="00C43E96" w:rsidP="00C43E96">
          <w:pPr>
            <w:pStyle w:val="6DD88A3D6D124E8CB4DD15C2A835AB63"/>
          </w:pPr>
          <w:r w:rsidRPr="0042580C">
            <w:rPr>
              <w:rStyle w:val="PlaceholderText"/>
            </w:rPr>
            <w:t>Click or tap here to enter text.</w:t>
          </w:r>
        </w:p>
      </w:docPartBody>
    </w:docPart>
    <w:docPart>
      <w:docPartPr>
        <w:name w:val="F3E3585BC5874000AC6C4B6690547FA8"/>
        <w:category>
          <w:name w:val="General"/>
          <w:gallery w:val="placeholder"/>
        </w:category>
        <w:types>
          <w:type w:val="bbPlcHdr"/>
        </w:types>
        <w:behaviors>
          <w:behavior w:val="content"/>
        </w:behaviors>
        <w:guid w:val="{A416B603-1A1D-402D-A3A4-293F2D634934}"/>
      </w:docPartPr>
      <w:docPartBody>
        <w:p w:rsidR="00827A95" w:rsidRDefault="00C43E96" w:rsidP="00C43E96">
          <w:pPr>
            <w:pStyle w:val="F3E3585BC5874000AC6C4B6690547FA8"/>
          </w:pPr>
          <w:r w:rsidRPr="0042580C">
            <w:rPr>
              <w:rStyle w:val="PlaceholderText"/>
            </w:rPr>
            <w:t>Click or tap here to enter text.</w:t>
          </w:r>
        </w:p>
      </w:docPartBody>
    </w:docPart>
    <w:docPart>
      <w:docPartPr>
        <w:name w:val="BF5899B3FD124F2EB2D8C2A1A2A559DD"/>
        <w:category>
          <w:name w:val="General"/>
          <w:gallery w:val="placeholder"/>
        </w:category>
        <w:types>
          <w:type w:val="bbPlcHdr"/>
        </w:types>
        <w:behaviors>
          <w:behavior w:val="content"/>
        </w:behaviors>
        <w:guid w:val="{FAFA853A-1897-4D13-A487-3287C66CA286}"/>
      </w:docPartPr>
      <w:docPartBody>
        <w:p w:rsidR="00827A95" w:rsidRDefault="00C43E96" w:rsidP="00C43E96">
          <w:pPr>
            <w:pStyle w:val="BF5899B3FD124F2EB2D8C2A1A2A559DD"/>
          </w:pPr>
          <w:r w:rsidRPr="0042580C">
            <w:rPr>
              <w:rStyle w:val="PlaceholderText"/>
            </w:rPr>
            <w:t>Click or tap here to enter text.</w:t>
          </w:r>
        </w:p>
      </w:docPartBody>
    </w:docPart>
    <w:docPart>
      <w:docPartPr>
        <w:name w:val="C28C00BF71C540CE8A398973778F4CCE"/>
        <w:category>
          <w:name w:val="General"/>
          <w:gallery w:val="placeholder"/>
        </w:category>
        <w:types>
          <w:type w:val="bbPlcHdr"/>
        </w:types>
        <w:behaviors>
          <w:behavior w:val="content"/>
        </w:behaviors>
        <w:guid w:val="{538D1298-14FA-4B0A-856E-BAFD3351FD00}"/>
      </w:docPartPr>
      <w:docPartBody>
        <w:p w:rsidR="00827A95" w:rsidRDefault="00C43E96" w:rsidP="00C43E96">
          <w:pPr>
            <w:pStyle w:val="C28C00BF71C540CE8A398973778F4CCE"/>
          </w:pPr>
          <w:r w:rsidRPr="0042580C">
            <w:rPr>
              <w:rStyle w:val="PlaceholderText"/>
            </w:rPr>
            <w:t>Click or tap here to enter text.</w:t>
          </w:r>
        </w:p>
      </w:docPartBody>
    </w:docPart>
    <w:docPart>
      <w:docPartPr>
        <w:name w:val="85D69C63DECE45BFAAAE95F865CA9595"/>
        <w:category>
          <w:name w:val="General"/>
          <w:gallery w:val="placeholder"/>
        </w:category>
        <w:types>
          <w:type w:val="bbPlcHdr"/>
        </w:types>
        <w:behaviors>
          <w:behavior w:val="content"/>
        </w:behaviors>
        <w:guid w:val="{5F3B3F8E-53E2-4DD7-8957-5C1414B685FF}"/>
      </w:docPartPr>
      <w:docPartBody>
        <w:p w:rsidR="00827A95" w:rsidRDefault="00C43E96" w:rsidP="00C43E96">
          <w:pPr>
            <w:pStyle w:val="85D69C63DECE45BFAAAE95F865CA9595"/>
          </w:pPr>
          <w:r w:rsidRPr="0042580C">
            <w:rPr>
              <w:rStyle w:val="PlaceholderText"/>
            </w:rPr>
            <w:t>Click or tap here to enter text.</w:t>
          </w:r>
        </w:p>
      </w:docPartBody>
    </w:docPart>
    <w:docPart>
      <w:docPartPr>
        <w:name w:val="7F46C8424DC9476989FB79431C11516C"/>
        <w:category>
          <w:name w:val="General"/>
          <w:gallery w:val="placeholder"/>
        </w:category>
        <w:types>
          <w:type w:val="bbPlcHdr"/>
        </w:types>
        <w:behaviors>
          <w:behavior w:val="content"/>
        </w:behaviors>
        <w:guid w:val="{4889335F-0A5F-4741-9610-7E7A7E5761F0}"/>
      </w:docPartPr>
      <w:docPartBody>
        <w:p w:rsidR="00827A95" w:rsidRDefault="00C43E96" w:rsidP="00C43E96">
          <w:pPr>
            <w:pStyle w:val="7F46C8424DC9476989FB79431C11516C"/>
          </w:pPr>
          <w:r w:rsidRPr="0042580C">
            <w:rPr>
              <w:rStyle w:val="PlaceholderText"/>
            </w:rPr>
            <w:t>Click or tap here to enter text.</w:t>
          </w:r>
        </w:p>
      </w:docPartBody>
    </w:docPart>
    <w:docPart>
      <w:docPartPr>
        <w:name w:val="ED7782F6BD0A4BDF832CCE695F027801"/>
        <w:category>
          <w:name w:val="General"/>
          <w:gallery w:val="placeholder"/>
        </w:category>
        <w:types>
          <w:type w:val="bbPlcHdr"/>
        </w:types>
        <w:behaviors>
          <w:behavior w:val="content"/>
        </w:behaviors>
        <w:guid w:val="{AD99F3E7-477E-44AE-99B1-DD7FF49AD6EB}"/>
      </w:docPartPr>
      <w:docPartBody>
        <w:p w:rsidR="00827A95" w:rsidRDefault="00C43E96" w:rsidP="00C43E96">
          <w:pPr>
            <w:pStyle w:val="ED7782F6BD0A4BDF832CCE695F027801"/>
          </w:pPr>
          <w:r w:rsidRPr="0042580C">
            <w:rPr>
              <w:rStyle w:val="PlaceholderText"/>
            </w:rPr>
            <w:t>Click or tap here to enter text.</w:t>
          </w:r>
        </w:p>
      </w:docPartBody>
    </w:docPart>
    <w:docPart>
      <w:docPartPr>
        <w:name w:val="1CBBB0F2F3C94288B17B921FA426DDC4"/>
        <w:category>
          <w:name w:val="General"/>
          <w:gallery w:val="placeholder"/>
        </w:category>
        <w:types>
          <w:type w:val="bbPlcHdr"/>
        </w:types>
        <w:behaviors>
          <w:behavior w:val="content"/>
        </w:behaviors>
        <w:guid w:val="{E49F4215-C520-41AF-AC81-E38B60E21B7C}"/>
      </w:docPartPr>
      <w:docPartBody>
        <w:p w:rsidR="00827A95" w:rsidRDefault="00C43E96" w:rsidP="00C43E96">
          <w:pPr>
            <w:pStyle w:val="1CBBB0F2F3C94288B17B921FA426DDC4"/>
          </w:pPr>
          <w:r w:rsidRPr="0042580C">
            <w:rPr>
              <w:rStyle w:val="PlaceholderText"/>
            </w:rPr>
            <w:t>Click or tap here to enter text.</w:t>
          </w:r>
        </w:p>
      </w:docPartBody>
    </w:docPart>
    <w:docPart>
      <w:docPartPr>
        <w:name w:val="7B05C34EFD8844F5B7131E803BD9167E"/>
        <w:category>
          <w:name w:val="General"/>
          <w:gallery w:val="placeholder"/>
        </w:category>
        <w:types>
          <w:type w:val="bbPlcHdr"/>
        </w:types>
        <w:behaviors>
          <w:behavior w:val="content"/>
        </w:behaviors>
        <w:guid w:val="{49C489DA-727D-4CED-86A8-F53D4F56E5AB}"/>
      </w:docPartPr>
      <w:docPartBody>
        <w:p w:rsidR="00827A95" w:rsidRDefault="00C43E96" w:rsidP="00C43E96">
          <w:pPr>
            <w:pStyle w:val="7B05C34EFD8844F5B7131E803BD9167E"/>
          </w:pPr>
          <w:r w:rsidRPr="0042580C">
            <w:rPr>
              <w:rStyle w:val="PlaceholderText"/>
            </w:rPr>
            <w:t>Click or tap here to enter text.</w:t>
          </w:r>
        </w:p>
      </w:docPartBody>
    </w:docPart>
    <w:docPart>
      <w:docPartPr>
        <w:name w:val="D4744D217FEC40C9A529BA7FC9C94396"/>
        <w:category>
          <w:name w:val="General"/>
          <w:gallery w:val="placeholder"/>
        </w:category>
        <w:types>
          <w:type w:val="bbPlcHdr"/>
        </w:types>
        <w:behaviors>
          <w:behavior w:val="content"/>
        </w:behaviors>
        <w:guid w:val="{EAEF909B-70EC-455C-BCE3-5ED22E789C7D}"/>
      </w:docPartPr>
      <w:docPartBody>
        <w:p w:rsidR="00827A95" w:rsidRDefault="00C43E96" w:rsidP="00C43E96">
          <w:pPr>
            <w:pStyle w:val="D4744D217FEC40C9A529BA7FC9C94396"/>
          </w:pPr>
          <w:r w:rsidRPr="0042580C">
            <w:rPr>
              <w:rStyle w:val="PlaceholderText"/>
            </w:rPr>
            <w:t>Click or tap here to enter text.</w:t>
          </w:r>
        </w:p>
      </w:docPartBody>
    </w:docPart>
    <w:docPart>
      <w:docPartPr>
        <w:name w:val="9064961F00974D53A8C94E389545CACF"/>
        <w:category>
          <w:name w:val="General"/>
          <w:gallery w:val="placeholder"/>
        </w:category>
        <w:types>
          <w:type w:val="bbPlcHdr"/>
        </w:types>
        <w:behaviors>
          <w:behavior w:val="content"/>
        </w:behaviors>
        <w:guid w:val="{CCE4E249-84AD-4B96-BB61-2D2744B396D7}"/>
      </w:docPartPr>
      <w:docPartBody>
        <w:p w:rsidR="00827A95" w:rsidRDefault="00C43E96" w:rsidP="00C43E96">
          <w:pPr>
            <w:pStyle w:val="9064961F00974D53A8C94E389545CACF"/>
          </w:pPr>
          <w:r w:rsidRPr="0042580C">
            <w:rPr>
              <w:rStyle w:val="PlaceholderText"/>
            </w:rPr>
            <w:t>Click or tap here to enter text.</w:t>
          </w:r>
        </w:p>
      </w:docPartBody>
    </w:docPart>
    <w:docPart>
      <w:docPartPr>
        <w:name w:val="9BEAA4963A5545209D3A459607FA9BB5"/>
        <w:category>
          <w:name w:val="General"/>
          <w:gallery w:val="placeholder"/>
        </w:category>
        <w:types>
          <w:type w:val="bbPlcHdr"/>
        </w:types>
        <w:behaviors>
          <w:behavior w:val="content"/>
        </w:behaviors>
        <w:guid w:val="{3CB5E71B-A45D-4239-BC25-ED2748A602D3}"/>
      </w:docPartPr>
      <w:docPartBody>
        <w:p w:rsidR="00827A95" w:rsidRDefault="00C43E96" w:rsidP="00C43E96">
          <w:pPr>
            <w:pStyle w:val="9BEAA4963A5545209D3A459607FA9BB5"/>
          </w:pPr>
          <w:r w:rsidRPr="0042580C">
            <w:rPr>
              <w:rStyle w:val="PlaceholderText"/>
            </w:rPr>
            <w:t>Click or tap here to enter text.</w:t>
          </w:r>
        </w:p>
      </w:docPartBody>
    </w:docPart>
    <w:docPart>
      <w:docPartPr>
        <w:name w:val="137A8ACF5EEF4464922CF20D8F71C14C"/>
        <w:category>
          <w:name w:val="General"/>
          <w:gallery w:val="placeholder"/>
        </w:category>
        <w:types>
          <w:type w:val="bbPlcHdr"/>
        </w:types>
        <w:behaviors>
          <w:behavior w:val="content"/>
        </w:behaviors>
        <w:guid w:val="{3E17599B-1832-48CA-9CE4-1E432C7B7A1A}"/>
      </w:docPartPr>
      <w:docPartBody>
        <w:p w:rsidR="00827A95" w:rsidRDefault="00C43E96" w:rsidP="00C43E96">
          <w:pPr>
            <w:pStyle w:val="137A8ACF5EEF4464922CF20D8F71C14C"/>
          </w:pPr>
          <w:r w:rsidRPr="0042580C">
            <w:rPr>
              <w:rStyle w:val="PlaceholderText"/>
            </w:rPr>
            <w:t>Click or tap here to enter text.</w:t>
          </w:r>
        </w:p>
      </w:docPartBody>
    </w:docPart>
    <w:docPart>
      <w:docPartPr>
        <w:name w:val="F3CFE83D2A7F4952B41D9361B6B84908"/>
        <w:category>
          <w:name w:val="General"/>
          <w:gallery w:val="placeholder"/>
        </w:category>
        <w:types>
          <w:type w:val="bbPlcHdr"/>
        </w:types>
        <w:behaviors>
          <w:behavior w:val="content"/>
        </w:behaviors>
        <w:guid w:val="{7147F4B7-AAAD-4E06-8FF8-8B5E6DA810D8}"/>
      </w:docPartPr>
      <w:docPartBody>
        <w:p w:rsidR="00827A95" w:rsidRDefault="00C43E96" w:rsidP="00C43E96">
          <w:pPr>
            <w:pStyle w:val="F3CFE83D2A7F4952B41D9361B6B84908"/>
          </w:pPr>
          <w:r w:rsidRPr="0042580C">
            <w:rPr>
              <w:rStyle w:val="PlaceholderText"/>
            </w:rPr>
            <w:t>Click or tap here to enter text.</w:t>
          </w:r>
        </w:p>
      </w:docPartBody>
    </w:docPart>
    <w:docPart>
      <w:docPartPr>
        <w:name w:val="FCA123EE5EDF40FD82A27CC296600E4D"/>
        <w:category>
          <w:name w:val="General"/>
          <w:gallery w:val="placeholder"/>
        </w:category>
        <w:types>
          <w:type w:val="bbPlcHdr"/>
        </w:types>
        <w:behaviors>
          <w:behavior w:val="content"/>
        </w:behaviors>
        <w:guid w:val="{E421FFDE-28EB-4C0A-883A-4C949AB264B4}"/>
      </w:docPartPr>
      <w:docPartBody>
        <w:p w:rsidR="00827A95" w:rsidRDefault="00C43E96" w:rsidP="00C43E96">
          <w:pPr>
            <w:pStyle w:val="FCA123EE5EDF40FD82A27CC296600E4D"/>
          </w:pPr>
          <w:r w:rsidRPr="0042580C">
            <w:rPr>
              <w:rStyle w:val="PlaceholderText"/>
            </w:rPr>
            <w:t>Click or tap here to enter text.</w:t>
          </w:r>
        </w:p>
      </w:docPartBody>
    </w:docPart>
    <w:docPart>
      <w:docPartPr>
        <w:name w:val="E2665FEA96974257BDAF955D740BA0E6"/>
        <w:category>
          <w:name w:val="General"/>
          <w:gallery w:val="placeholder"/>
        </w:category>
        <w:types>
          <w:type w:val="bbPlcHdr"/>
        </w:types>
        <w:behaviors>
          <w:behavior w:val="content"/>
        </w:behaviors>
        <w:guid w:val="{4557EFB9-4795-496B-B3A4-D52BCF8DC2EE}"/>
      </w:docPartPr>
      <w:docPartBody>
        <w:p w:rsidR="00827A95" w:rsidRDefault="00C43E96" w:rsidP="00C43E96">
          <w:pPr>
            <w:pStyle w:val="E2665FEA96974257BDAF955D740BA0E6"/>
          </w:pPr>
          <w:r w:rsidRPr="0042580C">
            <w:rPr>
              <w:rStyle w:val="PlaceholderText"/>
            </w:rPr>
            <w:t>Click or tap here to enter text.</w:t>
          </w:r>
        </w:p>
      </w:docPartBody>
    </w:docPart>
    <w:docPart>
      <w:docPartPr>
        <w:name w:val="3D40AAF70EEF4C2EAACDE813C2D9BA75"/>
        <w:category>
          <w:name w:val="General"/>
          <w:gallery w:val="placeholder"/>
        </w:category>
        <w:types>
          <w:type w:val="bbPlcHdr"/>
        </w:types>
        <w:behaviors>
          <w:behavior w:val="content"/>
        </w:behaviors>
        <w:guid w:val="{AD431920-6C74-4274-BE27-7F4505CE22BE}"/>
      </w:docPartPr>
      <w:docPartBody>
        <w:p w:rsidR="00827A95" w:rsidRDefault="00C43E96" w:rsidP="00C43E96">
          <w:pPr>
            <w:pStyle w:val="3D40AAF70EEF4C2EAACDE813C2D9BA75"/>
          </w:pPr>
          <w:r w:rsidRPr="0042580C">
            <w:rPr>
              <w:rStyle w:val="PlaceholderText"/>
            </w:rPr>
            <w:t>Click or tap here to enter text.</w:t>
          </w:r>
        </w:p>
      </w:docPartBody>
    </w:docPart>
    <w:docPart>
      <w:docPartPr>
        <w:name w:val="EB3B7B7334374C84A425D3E48A5DBCF5"/>
        <w:category>
          <w:name w:val="General"/>
          <w:gallery w:val="placeholder"/>
        </w:category>
        <w:types>
          <w:type w:val="bbPlcHdr"/>
        </w:types>
        <w:behaviors>
          <w:behavior w:val="content"/>
        </w:behaviors>
        <w:guid w:val="{F5871969-6BD9-4CB8-94EA-0589AE256EAD}"/>
      </w:docPartPr>
      <w:docPartBody>
        <w:p w:rsidR="00827A95" w:rsidRDefault="00C43E96" w:rsidP="00C43E96">
          <w:pPr>
            <w:pStyle w:val="EB3B7B7334374C84A425D3E48A5DBCF5"/>
          </w:pPr>
          <w:r w:rsidRPr="0042580C">
            <w:rPr>
              <w:rStyle w:val="PlaceholderText"/>
            </w:rPr>
            <w:t>Click or tap here to enter text.</w:t>
          </w:r>
        </w:p>
      </w:docPartBody>
    </w:docPart>
    <w:docPart>
      <w:docPartPr>
        <w:name w:val="CDCFBA416EC4484EBFA6C690BD063850"/>
        <w:category>
          <w:name w:val="General"/>
          <w:gallery w:val="placeholder"/>
        </w:category>
        <w:types>
          <w:type w:val="bbPlcHdr"/>
        </w:types>
        <w:behaviors>
          <w:behavior w:val="content"/>
        </w:behaviors>
        <w:guid w:val="{9717D517-9B3E-4499-9424-745984D3BA28}"/>
      </w:docPartPr>
      <w:docPartBody>
        <w:p w:rsidR="00827A95" w:rsidRDefault="00C43E96" w:rsidP="00C43E96">
          <w:pPr>
            <w:pStyle w:val="CDCFBA416EC4484EBFA6C690BD063850"/>
          </w:pPr>
          <w:r w:rsidRPr="0042580C">
            <w:rPr>
              <w:rStyle w:val="PlaceholderText"/>
            </w:rPr>
            <w:t>Click or tap here to enter text.</w:t>
          </w:r>
        </w:p>
      </w:docPartBody>
    </w:docPart>
    <w:docPart>
      <w:docPartPr>
        <w:name w:val="368174635E9F4E98AA7854826B644BEB"/>
        <w:category>
          <w:name w:val="General"/>
          <w:gallery w:val="placeholder"/>
        </w:category>
        <w:types>
          <w:type w:val="bbPlcHdr"/>
        </w:types>
        <w:behaviors>
          <w:behavior w:val="content"/>
        </w:behaviors>
        <w:guid w:val="{97DF9C8F-3916-46A2-9BC9-E2E6FDFAF2E7}"/>
      </w:docPartPr>
      <w:docPartBody>
        <w:p w:rsidR="00827A95" w:rsidRDefault="00C43E96" w:rsidP="00C43E96">
          <w:pPr>
            <w:pStyle w:val="368174635E9F4E98AA7854826B644BEB"/>
          </w:pPr>
          <w:r w:rsidRPr="0042580C">
            <w:rPr>
              <w:rStyle w:val="PlaceholderText"/>
            </w:rPr>
            <w:t>Click or tap here to enter text.</w:t>
          </w:r>
        </w:p>
      </w:docPartBody>
    </w:docPart>
    <w:docPart>
      <w:docPartPr>
        <w:name w:val="AE443CFC0A24400DAB538CB34FAFF603"/>
        <w:category>
          <w:name w:val="General"/>
          <w:gallery w:val="placeholder"/>
        </w:category>
        <w:types>
          <w:type w:val="bbPlcHdr"/>
        </w:types>
        <w:behaviors>
          <w:behavior w:val="content"/>
        </w:behaviors>
        <w:guid w:val="{D42FBB7E-3100-49B8-8CC6-9E9CE6D4B6AC}"/>
      </w:docPartPr>
      <w:docPartBody>
        <w:p w:rsidR="00827A95" w:rsidRDefault="00C43E96" w:rsidP="00C43E96">
          <w:pPr>
            <w:pStyle w:val="AE443CFC0A24400DAB538CB34FAFF603"/>
          </w:pPr>
          <w:r w:rsidRPr="0042580C">
            <w:rPr>
              <w:rStyle w:val="PlaceholderText"/>
            </w:rPr>
            <w:t>Click or tap here to enter text.</w:t>
          </w:r>
        </w:p>
      </w:docPartBody>
    </w:docPart>
    <w:docPart>
      <w:docPartPr>
        <w:name w:val="A5140232AEAA413C9F7A211D0341BAA1"/>
        <w:category>
          <w:name w:val="General"/>
          <w:gallery w:val="placeholder"/>
        </w:category>
        <w:types>
          <w:type w:val="bbPlcHdr"/>
        </w:types>
        <w:behaviors>
          <w:behavior w:val="content"/>
        </w:behaviors>
        <w:guid w:val="{08FCC396-A46F-4C64-8593-EE0782A29C42}"/>
      </w:docPartPr>
      <w:docPartBody>
        <w:p w:rsidR="00827A95" w:rsidRDefault="00C43E96" w:rsidP="00C43E96">
          <w:pPr>
            <w:pStyle w:val="A5140232AEAA413C9F7A211D0341BAA1"/>
          </w:pPr>
          <w:r w:rsidRPr="0042580C">
            <w:rPr>
              <w:rStyle w:val="PlaceholderText"/>
            </w:rPr>
            <w:t>Click or tap here to enter text.</w:t>
          </w:r>
        </w:p>
      </w:docPartBody>
    </w:docPart>
    <w:docPart>
      <w:docPartPr>
        <w:name w:val="8598311864874BB1AD23DB7369FD1ECC"/>
        <w:category>
          <w:name w:val="General"/>
          <w:gallery w:val="placeholder"/>
        </w:category>
        <w:types>
          <w:type w:val="bbPlcHdr"/>
        </w:types>
        <w:behaviors>
          <w:behavior w:val="content"/>
        </w:behaviors>
        <w:guid w:val="{927C28E7-5C6A-48A0-A563-171FAD41D03B}"/>
      </w:docPartPr>
      <w:docPartBody>
        <w:p w:rsidR="00827A95" w:rsidRDefault="00C43E96" w:rsidP="00C43E96">
          <w:pPr>
            <w:pStyle w:val="8598311864874BB1AD23DB7369FD1ECC"/>
          </w:pPr>
          <w:r w:rsidRPr="0042580C">
            <w:rPr>
              <w:rStyle w:val="PlaceholderText"/>
            </w:rPr>
            <w:t>Click or tap here to enter text.</w:t>
          </w:r>
        </w:p>
      </w:docPartBody>
    </w:docPart>
    <w:docPart>
      <w:docPartPr>
        <w:name w:val="EEC8AB056B63416EA166923EEA9CDFEA"/>
        <w:category>
          <w:name w:val="General"/>
          <w:gallery w:val="placeholder"/>
        </w:category>
        <w:types>
          <w:type w:val="bbPlcHdr"/>
        </w:types>
        <w:behaviors>
          <w:behavior w:val="content"/>
        </w:behaviors>
        <w:guid w:val="{7E211D8E-E58D-490C-A420-1F76179EB9B5}"/>
      </w:docPartPr>
      <w:docPartBody>
        <w:p w:rsidR="00827A95" w:rsidRDefault="00C43E96" w:rsidP="00C43E96">
          <w:pPr>
            <w:pStyle w:val="EEC8AB056B63416EA166923EEA9CDFEA"/>
          </w:pPr>
          <w:r w:rsidRPr="0042580C">
            <w:rPr>
              <w:rStyle w:val="PlaceholderText"/>
            </w:rPr>
            <w:t>Click or tap here to enter text.</w:t>
          </w:r>
        </w:p>
      </w:docPartBody>
    </w:docPart>
    <w:docPart>
      <w:docPartPr>
        <w:name w:val="3BDA5D6F366645ADA2A429EDD3892573"/>
        <w:category>
          <w:name w:val="General"/>
          <w:gallery w:val="placeholder"/>
        </w:category>
        <w:types>
          <w:type w:val="bbPlcHdr"/>
        </w:types>
        <w:behaviors>
          <w:behavior w:val="content"/>
        </w:behaviors>
        <w:guid w:val="{8965513C-0D1A-40DB-921E-66DD3589C201}"/>
      </w:docPartPr>
      <w:docPartBody>
        <w:p w:rsidR="00827A95" w:rsidRDefault="00C43E96" w:rsidP="00C43E96">
          <w:pPr>
            <w:pStyle w:val="3BDA5D6F366645ADA2A429EDD3892573"/>
          </w:pPr>
          <w:r w:rsidRPr="0042580C">
            <w:rPr>
              <w:rStyle w:val="PlaceholderText"/>
            </w:rPr>
            <w:t>Click or tap here to enter text.</w:t>
          </w:r>
        </w:p>
      </w:docPartBody>
    </w:docPart>
    <w:docPart>
      <w:docPartPr>
        <w:name w:val="2C9BB534136C403788AE83761D0445AF"/>
        <w:category>
          <w:name w:val="General"/>
          <w:gallery w:val="placeholder"/>
        </w:category>
        <w:types>
          <w:type w:val="bbPlcHdr"/>
        </w:types>
        <w:behaviors>
          <w:behavior w:val="content"/>
        </w:behaviors>
        <w:guid w:val="{8D3DAD7D-A009-4B2E-BA0C-A5C6FDA56B9F}"/>
      </w:docPartPr>
      <w:docPartBody>
        <w:p w:rsidR="00827A95" w:rsidRDefault="00C43E96" w:rsidP="00C43E96">
          <w:pPr>
            <w:pStyle w:val="2C9BB534136C403788AE83761D0445AF"/>
          </w:pPr>
          <w:r w:rsidRPr="0042580C">
            <w:rPr>
              <w:rStyle w:val="PlaceholderText"/>
            </w:rPr>
            <w:t>Click or tap here to enter text.</w:t>
          </w:r>
        </w:p>
      </w:docPartBody>
    </w:docPart>
    <w:docPart>
      <w:docPartPr>
        <w:name w:val="87437C1A4BC04C75ADADF98EDCEAF283"/>
        <w:category>
          <w:name w:val="General"/>
          <w:gallery w:val="placeholder"/>
        </w:category>
        <w:types>
          <w:type w:val="bbPlcHdr"/>
        </w:types>
        <w:behaviors>
          <w:behavior w:val="content"/>
        </w:behaviors>
        <w:guid w:val="{4E709472-D3D0-4CDD-8680-7197EB37F60D}"/>
      </w:docPartPr>
      <w:docPartBody>
        <w:p w:rsidR="00827A95" w:rsidRDefault="00C43E96" w:rsidP="00C43E96">
          <w:pPr>
            <w:pStyle w:val="87437C1A4BC04C75ADADF98EDCEAF283"/>
          </w:pPr>
          <w:r w:rsidRPr="0042580C">
            <w:rPr>
              <w:rStyle w:val="PlaceholderText"/>
            </w:rPr>
            <w:t>Click or tap here to enter text.</w:t>
          </w:r>
        </w:p>
      </w:docPartBody>
    </w:docPart>
    <w:docPart>
      <w:docPartPr>
        <w:name w:val="4E5430F1830C47D9893213985FD6A16C"/>
        <w:category>
          <w:name w:val="General"/>
          <w:gallery w:val="placeholder"/>
        </w:category>
        <w:types>
          <w:type w:val="bbPlcHdr"/>
        </w:types>
        <w:behaviors>
          <w:behavior w:val="content"/>
        </w:behaviors>
        <w:guid w:val="{0F84E212-A052-4BE6-BD0D-053280C5BA1E}"/>
      </w:docPartPr>
      <w:docPartBody>
        <w:p w:rsidR="00827A95" w:rsidRDefault="00C43E96" w:rsidP="00C43E96">
          <w:pPr>
            <w:pStyle w:val="4E5430F1830C47D9893213985FD6A16C"/>
          </w:pPr>
          <w:r w:rsidRPr="0042580C">
            <w:rPr>
              <w:rStyle w:val="PlaceholderText"/>
            </w:rPr>
            <w:t>Click or tap here to enter text.</w:t>
          </w:r>
        </w:p>
      </w:docPartBody>
    </w:docPart>
    <w:docPart>
      <w:docPartPr>
        <w:name w:val="2996EB7EEE434395AAD362290AA1F49E"/>
        <w:category>
          <w:name w:val="General"/>
          <w:gallery w:val="placeholder"/>
        </w:category>
        <w:types>
          <w:type w:val="bbPlcHdr"/>
        </w:types>
        <w:behaviors>
          <w:behavior w:val="content"/>
        </w:behaviors>
        <w:guid w:val="{BD157003-1FBC-403D-8CF3-1ED1B7EE4E1F}"/>
      </w:docPartPr>
      <w:docPartBody>
        <w:p w:rsidR="00827A95" w:rsidRDefault="00C43E96" w:rsidP="00C43E96">
          <w:pPr>
            <w:pStyle w:val="2996EB7EEE434395AAD362290AA1F49E"/>
          </w:pPr>
          <w:r w:rsidRPr="0042580C">
            <w:rPr>
              <w:rStyle w:val="PlaceholderText"/>
            </w:rPr>
            <w:t>Click or tap here to enter text.</w:t>
          </w:r>
        </w:p>
      </w:docPartBody>
    </w:docPart>
    <w:docPart>
      <w:docPartPr>
        <w:name w:val="40677BFDFE0A45E399661842D99E4129"/>
        <w:category>
          <w:name w:val="General"/>
          <w:gallery w:val="placeholder"/>
        </w:category>
        <w:types>
          <w:type w:val="bbPlcHdr"/>
        </w:types>
        <w:behaviors>
          <w:behavior w:val="content"/>
        </w:behaviors>
        <w:guid w:val="{8889201B-9EA6-4A13-B984-B832E2F4B8E3}"/>
      </w:docPartPr>
      <w:docPartBody>
        <w:p w:rsidR="00827A95" w:rsidRDefault="00C43E96" w:rsidP="00C43E96">
          <w:pPr>
            <w:pStyle w:val="40677BFDFE0A45E399661842D99E4129"/>
          </w:pPr>
          <w:r w:rsidRPr="0042580C">
            <w:rPr>
              <w:rStyle w:val="PlaceholderText"/>
            </w:rPr>
            <w:t>Click or tap here to enter text.</w:t>
          </w:r>
        </w:p>
      </w:docPartBody>
    </w:docPart>
    <w:docPart>
      <w:docPartPr>
        <w:name w:val="7BFC91C19F6D4117BD73A1B870346E23"/>
        <w:category>
          <w:name w:val="General"/>
          <w:gallery w:val="placeholder"/>
        </w:category>
        <w:types>
          <w:type w:val="bbPlcHdr"/>
        </w:types>
        <w:behaviors>
          <w:behavior w:val="content"/>
        </w:behaviors>
        <w:guid w:val="{0056566D-99C5-42DE-8066-CE5F140D05D9}"/>
      </w:docPartPr>
      <w:docPartBody>
        <w:p w:rsidR="00827A95" w:rsidRDefault="00C43E96" w:rsidP="00C43E96">
          <w:pPr>
            <w:pStyle w:val="7BFC91C19F6D4117BD73A1B870346E23"/>
          </w:pPr>
          <w:r w:rsidRPr="0042580C">
            <w:rPr>
              <w:rStyle w:val="PlaceholderText"/>
            </w:rPr>
            <w:t>Click or tap here to enter text.</w:t>
          </w:r>
        </w:p>
      </w:docPartBody>
    </w:docPart>
    <w:docPart>
      <w:docPartPr>
        <w:name w:val="DD31903A576F429FA186FA9B56411A41"/>
        <w:category>
          <w:name w:val="General"/>
          <w:gallery w:val="placeholder"/>
        </w:category>
        <w:types>
          <w:type w:val="bbPlcHdr"/>
        </w:types>
        <w:behaviors>
          <w:behavior w:val="content"/>
        </w:behaviors>
        <w:guid w:val="{384E9B7E-0C39-48F2-9548-3F51405BFAC3}"/>
      </w:docPartPr>
      <w:docPartBody>
        <w:p w:rsidR="00827A95" w:rsidRDefault="00C43E96" w:rsidP="00C43E96">
          <w:pPr>
            <w:pStyle w:val="DD31903A576F429FA186FA9B56411A41"/>
          </w:pPr>
          <w:r w:rsidRPr="0042580C">
            <w:rPr>
              <w:rStyle w:val="PlaceholderText"/>
            </w:rPr>
            <w:t>Click or tap here to enter text.</w:t>
          </w:r>
        </w:p>
      </w:docPartBody>
    </w:docPart>
    <w:docPart>
      <w:docPartPr>
        <w:name w:val="01F31E11F04A40D4B53BA8FBAB243FC5"/>
        <w:category>
          <w:name w:val="General"/>
          <w:gallery w:val="placeholder"/>
        </w:category>
        <w:types>
          <w:type w:val="bbPlcHdr"/>
        </w:types>
        <w:behaviors>
          <w:behavior w:val="content"/>
        </w:behaviors>
        <w:guid w:val="{AEF40F46-67A5-4552-A370-14906B56F636}"/>
      </w:docPartPr>
      <w:docPartBody>
        <w:p w:rsidR="00827A95" w:rsidRDefault="00C43E96" w:rsidP="00C43E96">
          <w:pPr>
            <w:pStyle w:val="01F31E11F04A40D4B53BA8FBAB243FC5"/>
          </w:pPr>
          <w:r w:rsidRPr="0042580C">
            <w:rPr>
              <w:rStyle w:val="PlaceholderText"/>
            </w:rPr>
            <w:t>Click or tap here to enter text.</w:t>
          </w:r>
        </w:p>
      </w:docPartBody>
    </w:docPart>
    <w:docPart>
      <w:docPartPr>
        <w:name w:val="A5642139A80B4DB0A66339DE7DF3CAEA"/>
        <w:category>
          <w:name w:val="General"/>
          <w:gallery w:val="placeholder"/>
        </w:category>
        <w:types>
          <w:type w:val="bbPlcHdr"/>
        </w:types>
        <w:behaviors>
          <w:behavior w:val="content"/>
        </w:behaviors>
        <w:guid w:val="{1CEEAAC2-0552-4CEB-A3F5-7BF5F7D149D0}"/>
      </w:docPartPr>
      <w:docPartBody>
        <w:p w:rsidR="00827A95" w:rsidRDefault="00C43E96" w:rsidP="00C43E96">
          <w:pPr>
            <w:pStyle w:val="A5642139A80B4DB0A66339DE7DF3CAEA"/>
          </w:pPr>
          <w:r w:rsidRPr="0042580C">
            <w:rPr>
              <w:rStyle w:val="PlaceholderText"/>
            </w:rPr>
            <w:t>Click or tap here to enter text.</w:t>
          </w:r>
        </w:p>
      </w:docPartBody>
    </w:docPart>
    <w:docPart>
      <w:docPartPr>
        <w:name w:val="6B926DA42E9A4CCFB88B75A84A7A64BF"/>
        <w:category>
          <w:name w:val="General"/>
          <w:gallery w:val="placeholder"/>
        </w:category>
        <w:types>
          <w:type w:val="bbPlcHdr"/>
        </w:types>
        <w:behaviors>
          <w:behavior w:val="content"/>
        </w:behaviors>
        <w:guid w:val="{14A40BDE-6033-41AC-A3B7-D1E5CD580647}"/>
      </w:docPartPr>
      <w:docPartBody>
        <w:p w:rsidR="00827A95" w:rsidRDefault="00C43E96" w:rsidP="00C43E96">
          <w:pPr>
            <w:pStyle w:val="6B926DA42E9A4CCFB88B75A84A7A64BF"/>
          </w:pPr>
          <w:r w:rsidRPr="0042580C">
            <w:rPr>
              <w:rStyle w:val="PlaceholderText"/>
            </w:rPr>
            <w:t>Click or tap here to enter text.</w:t>
          </w:r>
        </w:p>
      </w:docPartBody>
    </w:docPart>
    <w:docPart>
      <w:docPartPr>
        <w:name w:val="9E06CD7DF9CB4B3F913FE9788CD3195C"/>
        <w:category>
          <w:name w:val="General"/>
          <w:gallery w:val="placeholder"/>
        </w:category>
        <w:types>
          <w:type w:val="bbPlcHdr"/>
        </w:types>
        <w:behaviors>
          <w:behavior w:val="content"/>
        </w:behaviors>
        <w:guid w:val="{F9615B65-EA7B-4747-AB64-C8A7C1261AB1}"/>
      </w:docPartPr>
      <w:docPartBody>
        <w:p w:rsidR="00827A95" w:rsidRDefault="00C43E96" w:rsidP="00C43E96">
          <w:pPr>
            <w:pStyle w:val="9E06CD7DF9CB4B3F913FE9788CD3195C"/>
          </w:pPr>
          <w:r w:rsidRPr="0042580C">
            <w:rPr>
              <w:rStyle w:val="PlaceholderText"/>
            </w:rPr>
            <w:t>Click or tap here to enter text.</w:t>
          </w:r>
        </w:p>
      </w:docPartBody>
    </w:docPart>
    <w:docPart>
      <w:docPartPr>
        <w:name w:val="C46C561C3CFD4F66A7B420D43626FF8D"/>
        <w:category>
          <w:name w:val="General"/>
          <w:gallery w:val="placeholder"/>
        </w:category>
        <w:types>
          <w:type w:val="bbPlcHdr"/>
        </w:types>
        <w:behaviors>
          <w:behavior w:val="content"/>
        </w:behaviors>
        <w:guid w:val="{78ACC86C-74D9-4005-934D-137F81F6E03F}"/>
      </w:docPartPr>
      <w:docPartBody>
        <w:p w:rsidR="00827A95" w:rsidRDefault="00C43E96" w:rsidP="00C43E96">
          <w:pPr>
            <w:pStyle w:val="C46C561C3CFD4F66A7B420D43626FF8D"/>
          </w:pPr>
          <w:r w:rsidRPr="0042580C">
            <w:rPr>
              <w:rStyle w:val="PlaceholderText"/>
            </w:rPr>
            <w:t>Click or tap here to enter text.</w:t>
          </w:r>
        </w:p>
      </w:docPartBody>
    </w:docPart>
    <w:docPart>
      <w:docPartPr>
        <w:name w:val="2DFBFAE4B77E4CAA8DAE1E0352935694"/>
        <w:category>
          <w:name w:val="General"/>
          <w:gallery w:val="placeholder"/>
        </w:category>
        <w:types>
          <w:type w:val="bbPlcHdr"/>
        </w:types>
        <w:behaviors>
          <w:behavior w:val="content"/>
        </w:behaviors>
        <w:guid w:val="{0434E98C-E8B3-4527-9184-6CC7D621CF84}"/>
      </w:docPartPr>
      <w:docPartBody>
        <w:p w:rsidR="00827A95" w:rsidRDefault="00C43E96" w:rsidP="00C43E96">
          <w:pPr>
            <w:pStyle w:val="2DFBFAE4B77E4CAA8DAE1E0352935694"/>
          </w:pPr>
          <w:r w:rsidRPr="0042580C">
            <w:rPr>
              <w:rStyle w:val="PlaceholderText"/>
            </w:rPr>
            <w:t>Click or tap here to enter text.</w:t>
          </w:r>
        </w:p>
      </w:docPartBody>
    </w:docPart>
    <w:docPart>
      <w:docPartPr>
        <w:name w:val="24CD2730E8704CB1A3AADF98472A0D7F"/>
        <w:category>
          <w:name w:val="General"/>
          <w:gallery w:val="placeholder"/>
        </w:category>
        <w:types>
          <w:type w:val="bbPlcHdr"/>
        </w:types>
        <w:behaviors>
          <w:behavior w:val="content"/>
        </w:behaviors>
        <w:guid w:val="{E81C61D6-4797-438D-B7EF-81496B29EC38}"/>
      </w:docPartPr>
      <w:docPartBody>
        <w:p w:rsidR="00827A95" w:rsidRDefault="00C43E96" w:rsidP="00C43E96">
          <w:pPr>
            <w:pStyle w:val="24CD2730E8704CB1A3AADF98472A0D7F"/>
          </w:pPr>
          <w:r w:rsidRPr="0042580C">
            <w:rPr>
              <w:rStyle w:val="PlaceholderText"/>
            </w:rPr>
            <w:t>Click or tap here to enter text.</w:t>
          </w:r>
        </w:p>
      </w:docPartBody>
    </w:docPart>
    <w:docPart>
      <w:docPartPr>
        <w:name w:val="35D41F6A3C4645CF98BE8C926C15BA7E"/>
        <w:category>
          <w:name w:val="General"/>
          <w:gallery w:val="placeholder"/>
        </w:category>
        <w:types>
          <w:type w:val="bbPlcHdr"/>
        </w:types>
        <w:behaviors>
          <w:behavior w:val="content"/>
        </w:behaviors>
        <w:guid w:val="{EB9A46B9-6370-4372-A465-3C22046F7F97}"/>
      </w:docPartPr>
      <w:docPartBody>
        <w:p w:rsidR="00827A95" w:rsidRDefault="00C43E96" w:rsidP="00C43E96">
          <w:pPr>
            <w:pStyle w:val="35D41F6A3C4645CF98BE8C926C15BA7E"/>
          </w:pPr>
          <w:r w:rsidRPr="0042580C">
            <w:rPr>
              <w:rStyle w:val="PlaceholderText"/>
            </w:rPr>
            <w:t>Click or tap here to enter text.</w:t>
          </w:r>
        </w:p>
      </w:docPartBody>
    </w:docPart>
    <w:docPart>
      <w:docPartPr>
        <w:name w:val="E0BB5B2FD2EA455E9B36D0F510A1F52A"/>
        <w:category>
          <w:name w:val="General"/>
          <w:gallery w:val="placeholder"/>
        </w:category>
        <w:types>
          <w:type w:val="bbPlcHdr"/>
        </w:types>
        <w:behaviors>
          <w:behavior w:val="content"/>
        </w:behaviors>
        <w:guid w:val="{D5B2D081-CB21-4ABD-A07D-FB7CB1C84EA4}"/>
      </w:docPartPr>
      <w:docPartBody>
        <w:p w:rsidR="00827A95" w:rsidRDefault="00C43E96" w:rsidP="00C43E96">
          <w:pPr>
            <w:pStyle w:val="E0BB5B2FD2EA455E9B36D0F510A1F52A"/>
          </w:pPr>
          <w:r w:rsidRPr="0042580C">
            <w:rPr>
              <w:rStyle w:val="PlaceholderText"/>
            </w:rPr>
            <w:t>Click or tap here to enter text.</w:t>
          </w:r>
        </w:p>
      </w:docPartBody>
    </w:docPart>
    <w:docPart>
      <w:docPartPr>
        <w:name w:val="4ACD7AC4622F4B30A19370B6029E774C"/>
        <w:category>
          <w:name w:val="General"/>
          <w:gallery w:val="placeholder"/>
        </w:category>
        <w:types>
          <w:type w:val="bbPlcHdr"/>
        </w:types>
        <w:behaviors>
          <w:behavior w:val="content"/>
        </w:behaviors>
        <w:guid w:val="{3E59E7C4-B2FE-4190-A8E9-8A8A4875B90B}"/>
      </w:docPartPr>
      <w:docPartBody>
        <w:p w:rsidR="00827A95" w:rsidRDefault="00C43E96" w:rsidP="00C43E96">
          <w:pPr>
            <w:pStyle w:val="4ACD7AC4622F4B30A19370B6029E774C"/>
          </w:pPr>
          <w:r w:rsidRPr="0042580C">
            <w:rPr>
              <w:rStyle w:val="PlaceholderText"/>
            </w:rPr>
            <w:t>Click or tap here to enter text.</w:t>
          </w:r>
        </w:p>
      </w:docPartBody>
    </w:docPart>
    <w:docPart>
      <w:docPartPr>
        <w:name w:val="56562EF44C974F13B1ECB0322F4BF9FB"/>
        <w:category>
          <w:name w:val="General"/>
          <w:gallery w:val="placeholder"/>
        </w:category>
        <w:types>
          <w:type w:val="bbPlcHdr"/>
        </w:types>
        <w:behaviors>
          <w:behavior w:val="content"/>
        </w:behaviors>
        <w:guid w:val="{7C7CFA91-E78B-4180-85D8-E58D7F7BBD2A}"/>
      </w:docPartPr>
      <w:docPartBody>
        <w:p w:rsidR="00827A95" w:rsidRDefault="00C43E96" w:rsidP="00C43E96">
          <w:pPr>
            <w:pStyle w:val="56562EF44C974F13B1ECB0322F4BF9FB"/>
          </w:pPr>
          <w:r w:rsidRPr="0042580C">
            <w:rPr>
              <w:rStyle w:val="PlaceholderText"/>
            </w:rPr>
            <w:t>Click or tap here to enter text.</w:t>
          </w:r>
        </w:p>
      </w:docPartBody>
    </w:docPart>
    <w:docPart>
      <w:docPartPr>
        <w:name w:val="2313CE61F1A94F4C876585EF92DB4165"/>
        <w:category>
          <w:name w:val="General"/>
          <w:gallery w:val="placeholder"/>
        </w:category>
        <w:types>
          <w:type w:val="bbPlcHdr"/>
        </w:types>
        <w:behaviors>
          <w:behavior w:val="content"/>
        </w:behaviors>
        <w:guid w:val="{994097D0-FE9A-4856-A6D5-047B4F779A7A}"/>
      </w:docPartPr>
      <w:docPartBody>
        <w:p w:rsidR="00827A95" w:rsidRDefault="00C43E96" w:rsidP="00C43E96">
          <w:pPr>
            <w:pStyle w:val="2313CE61F1A94F4C876585EF92DB4165"/>
          </w:pPr>
          <w:r w:rsidRPr="0042580C">
            <w:rPr>
              <w:rStyle w:val="PlaceholderText"/>
            </w:rPr>
            <w:t>Click or tap here to enter text.</w:t>
          </w:r>
        </w:p>
      </w:docPartBody>
    </w:docPart>
    <w:docPart>
      <w:docPartPr>
        <w:name w:val="E2BEF5F62CF5484D81AB913475F62BF2"/>
        <w:category>
          <w:name w:val="General"/>
          <w:gallery w:val="placeholder"/>
        </w:category>
        <w:types>
          <w:type w:val="bbPlcHdr"/>
        </w:types>
        <w:behaviors>
          <w:behavior w:val="content"/>
        </w:behaviors>
        <w:guid w:val="{122EAFAA-1A55-4127-894E-367988D5E47A}"/>
      </w:docPartPr>
      <w:docPartBody>
        <w:p w:rsidR="00827A95" w:rsidRDefault="00C43E96" w:rsidP="00C43E96">
          <w:pPr>
            <w:pStyle w:val="E2BEF5F62CF5484D81AB913475F62BF2"/>
          </w:pPr>
          <w:r w:rsidRPr="0042580C">
            <w:rPr>
              <w:rStyle w:val="PlaceholderText"/>
            </w:rPr>
            <w:t>Click or tap here to enter text.</w:t>
          </w:r>
        </w:p>
      </w:docPartBody>
    </w:docPart>
    <w:docPart>
      <w:docPartPr>
        <w:name w:val="6F35D8E85A4A492FB912BAA79C83A27D"/>
        <w:category>
          <w:name w:val="General"/>
          <w:gallery w:val="placeholder"/>
        </w:category>
        <w:types>
          <w:type w:val="bbPlcHdr"/>
        </w:types>
        <w:behaviors>
          <w:behavior w:val="content"/>
        </w:behaviors>
        <w:guid w:val="{32C89EBD-7897-4643-BFF0-5061643AFC36}"/>
      </w:docPartPr>
      <w:docPartBody>
        <w:p w:rsidR="00827A95" w:rsidRDefault="00C43E96" w:rsidP="00C43E96">
          <w:pPr>
            <w:pStyle w:val="6F35D8E85A4A492FB912BAA79C83A27D"/>
          </w:pPr>
          <w:r w:rsidRPr="0042580C">
            <w:rPr>
              <w:rStyle w:val="PlaceholderText"/>
            </w:rPr>
            <w:t>Click or tap here to enter text.</w:t>
          </w:r>
        </w:p>
      </w:docPartBody>
    </w:docPart>
    <w:docPart>
      <w:docPartPr>
        <w:name w:val="48DD01AD9D994AD191CAEFABD2865C34"/>
        <w:category>
          <w:name w:val="General"/>
          <w:gallery w:val="placeholder"/>
        </w:category>
        <w:types>
          <w:type w:val="bbPlcHdr"/>
        </w:types>
        <w:behaviors>
          <w:behavior w:val="content"/>
        </w:behaviors>
        <w:guid w:val="{A6E964C0-076B-440B-8DD2-0990AC4DD793}"/>
      </w:docPartPr>
      <w:docPartBody>
        <w:p w:rsidR="00827A95" w:rsidRDefault="00C43E96" w:rsidP="00C43E96">
          <w:pPr>
            <w:pStyle w:val="48DD01AD9D994AD191CAEFABD2865C34"/>
          </w:pPr>
          <w:r w:rsidRPr="0042580C">
            <w:rPr>
              <w:rStyle w:val="PlaceholderText"/>
            </w:rPr>
            <w:t>Click or tap here to enter text.</w:t>
          </w:r>
        </w:p>
      </w:docPartBody>
    </w:docPart>
    <w:docPart>
      <w:docPartPr>
        <w:name w:val="7357048EE1C3490C80B6E2C0B7B16D28"/>
        <w:category>
          <w:name w:val="General"/>
          <w:gallery w:val="placeholder"/>
        </w:category>
        <w:types>
          <w:type w:val="bbPlcHdr"/>
        </w:types>
        <w:behaviors>
          <w:behavior w:val="content"/>
        </w:behaviors>
        <w:guid w:val="{1D756FD1-9664-42B0-8BD6-FE27226406EE}"/>
      </w:docPartPr>
      <w:docPartBody>
        <w:p w:rsidR="00827A95" w:rsidRDefault="00C43E96" w:rsidP="00C43E96">
          <w:pPr>
            <w:pStyle w:val="7357048EE1C3490C80B6E2C0B7B16D28"/>
          </w:pPr>
          <w:r w:rsidRPr="0042580C">
            <w:rPr>
              <w:rStyle w:val="PlaceholderText"/>
            </w:rPr>
            <w:t>Click or tap here to enter text.</w:t>
          </w:r>
        </w:p>
      </w:docPartBody>
    </w:docPart>
    <w:docPart>
      <w:docPartPr>
        <w:name w:val="675742102CD841F59107748E63FB394F"/>
        <w:category>
          <w:name w:val="General"/>
          <w:gallery w:val="placeholder"/>
        </w:category>
        <w:types>
          <w:type w:val="bbPlcHdr"/>
        </w:types>
        <w:behaviors>
          <w:behavior w:val="content"/>
        </w:behaviors>
        <w:guid w:val="{53EC6048-7C50-4193-BFDE-FE59D446DB15}"/>
      </w:docPartPr>
      <w:docPartBody>
        <w:p w:rsidR="00827A95" w:rsidRDefault="00C43E96" w:rsidP="00C43E96">
          <w:pPr>
            <w:pStyle w:val="675742102CD841F59107748E63FB394F"/>
          </w:pPr>
          <w:r w:rsidRPr="0042580C">
            <w:rPr>
              <w:rStyle w:val="PlaceholderText"/>
            </w:rPr>
            <w:t>Click or tap here to enter text.</w:t>
          </w:r>
        </w:p>
      </w:docPartBody>
    </w:docPart>
    <w:docPart>
      <w:docPartPr>
        <w:name w:val="E05443931E7541E795971BC6C92CAABE"/>
        <w:category>
          <w:name w:val="General"/>
          <w:gallery w:val="placeholder"/>
        </w:category>
        <w:types>
          <w:type w:val="bbPlcHdr"/>
        </w:types>
        <w:behaviors>
          <w:behavior w:val="content"/>
        </w:behaviors>
        <w:guid w:val="{01EE5A30-46D5-4FCD-AEC1-D7241E48BBD1}"/>
      </w:docPartPr>
      <w:docPartBody>
        <w:p w:rsidR="00827A95" w:rsidRDefault="00C43E96" w:rsidP="00C43E96">
          <w:pPr>
            <w:pStyle w:val="E05443931E7541E795971BC6C92CAABE"/>
          </w:pPr>
          <w:r w:rsidRPr="0042580C">
            <w:rPr>
              <w:rStyle w:val="PlaceholderText"/>
            </w:rPr>
            <w:t>Click or tap here to enter text.</w:t>
          </w:r>
        </w:p>
      </w:docPartBody>
    </w:docPart>
    <w:docPart>
      <w:docPartPr>
        <w:name w:val="C6B46D35C16D481EAE9D0A4F90E08F68"/>
        <w:category>
          <w:name w:val="General"/>
          <w:gallery w:val="placeholder"/>
        </w:category>
        <w:types>
          <w:type w:val="bbPlcHdr"/>
        </w:types>
        <w:behaviors>
          <w:behavior w:val="content"/>
        </w:behaviors>
        <w:guid w:val="{87B64E35-3D5D-4721-8B6D-B8E778D90014}"/>
      </w:docPartPr>
      <w:docPartBody>
        <w:p w:rsidR="00827A95" w:rsidRDefault="00C43E96" w:rsidP="00C43E96">
          <w:pPr>
            <w:pStyle w:val="C6B46D35C16D481EAE9D0A4F90E08F68"/>
          </w:pPr>
          <w:r w:rsidRPr="0042580C">
            <w:rPr>
              <w:rStyle w:val="PlaceholderText"/>
            </w:rPr>
            <w:t>Click or tap here to enter text.</w:t>
          </w:r>
        </w:p>
      </w:docPartBody>
    </w:docPart>
    <w:docPart>
      <w:docPartPr>
        <w:name w:val="B9C88616DF4243B2B1FEE3F2C0076C39"/>
        <w:category>
          <w:name w:val="General"/>
          <w:gallery w:val="placeholder"/>
        </w:category>
        <w:types>
          <w:type w:val="bbPlcHdr"/>
        </w:types>
        <w:behaviors>
          <w:behavior w:val="content"/>
        </w:behaviors>
        <w:guid w:val="{92FF6EDC-83AF-4995-AAA1-C83B3135C5EE}"/>
      </w:docPartPr>
      <w:docPartBody>
        <w:p w:rsidR="00827A95" w:rsidRDefault="00C43E96" w:rsidP="00C43E96">
          <w:pPr>
            <w:pStyle w:val="B9C88616DF4243B2B1FEE3F2C0076C39"/>
          </w:pPr>
          <w:r w:rsidRPr="0042580C">
            <w:rPr>
              <w:rStyle w:val="PlaceholderText"/>
            </w:rPr>
            <w:t>Click or tap here to enter text.</w:t>
          </w:r>
        </w:p>
      </w:docPartBody>
    </w:docPart>
    <w:docPart>
      <w:docPartPr>
        <w:name w:val="CEB6609459214BEA82F9D6B0054132CA"/>
        <w:category>
          <w:name w:val="General"/>
          <w:gallery w:val="placeholder"/>
        </w:category>
        <w:types>
          <w:type w:val="bbPlcHdr"/>
        </w:types>
        <w:behaviors>
          <w:behavior w:val="content"/>
        </w:behaviors>
        <w:guid w:val="{A6F4BA2A-34FC-416D-96E9-2DA5C1F4652B}"/>
      </w:docPartPr>
      <w:docPartBody>
        <w:p w:rsidR="00827A95" w:rsidRDefault="00C43E96" w:rsidP="00C43E96">
          <w:pPr>
            <w:pStyle w:val="CEB6609459214BEA82F9D6B0054132CA"/>
          </w:pPr>
          <w:r w:rsidRPr="0042580C">
            <w:rPr>
              <w:rStyle w:val="PlaceholderText"/>
            </w:rPr>
            <w:t>Click or tap here to enter text.</w:t>
          </w:r>
        </w:p>
      </w:docPartBody>
    </w:docPart>
    <w:docPart>
      <w:docPartPr>
        <w:name w:val="1B589107FF704CCE93B4C9D29AEA6817"/>
        <w:category>
          <w:name w:val="General"/>
          <w:gallery w:val="placeholder"/>
        </w:category>
        <w:types>
          <w:type w:val="bbPlcHdr"/>
        </w:types>
        <w:behaviors>
          <w:behavior w:val="content"/>
        </w:behaviors>
        <w:guid w:val="{6FE625A2-83A0-4F6B-ADF7-B4C5515A2A71}"/>
      </w:docPartPr>
      <w:docPartBody>
        <w:p w:rsidR="00827A95" w:rsidRDefault="00C43E96" w:rsidP="00C43E96">
          <w:pPr>
            <w:pStyle w:val="1B589107FF704CCE93B4C9D29AEA6817"/>
          </w:pPr>
          <w:r w:rsidRPr="0042580C">
            <w:rPr>
              <w:rStyle w:val="PlaceholderText"/>
            </w:rPr>
            <w:t>Click or tap here to enter text.</w:t>
          </w:r>
        </w:p>
      </w:docPartBody>
    </w:docPart>
    <w:docPart>
      <w:docPartPr>
        <w:name w:val="26C45801CF5F41048DD95D3634BEF5AF"/>
        <w:category>
          <w:name w:val="General"/>
          <w:gallery w:val="placeholder"/>
        </w:category>
        <w:types>
          <w:type w:val="bbPlcHdr"/>
        </w:types>
        <w:behaviors>
          <w:behavior w:val="content"/>
        </w:behaviors>
        <w:guid w:val="{9E3D73A2-F75E-46F1-B4B1-B9713FEA9C0E}"/>
      </w:docPartPr>
      <w:docPartBody>
        <w:p w:rsidR="00827A95" w:rsidRDefault="00C43E96" w:rsidP="00C43E96">
          <w:pPr>
            <w:pStyle w:val="26C45801CF5F41048DD95D3634BEF5AF"/>
          </w:pPr>
          <w:r w:rsidRPr="0042580C">
            <w:rPr>
              <w:rStyle w:val="PlaceholderText"/>
            </w:rPr>
            <w:t>Click or tap here to enter text.</w:t>
          </w:r>
        </w:p>
      </w:docPartBody>
    </w:docPart>
    <w:docPart>
      <w:docPartPr>
        <w:name w:val="72FEAAEFEE494D49B892715F804BB85B"/>
        <w:category>
          <w:name w:val="General"/>
          <w:gallery w:val="placeholder"/>
        </w:category>
        <w:types>
          <w:type w:val="bbPlcHdr"/>
        </w:types>
        <w:behaviors>
          <w:behavior w:val="content"/>
        </w:behaviors>
        <w:guid w:val="{1C8F00AD-4BD3-499A-8F75-8FBE22AD639F}"/>
      </w:docPartPr>
      <w:docPartBody>
        <w:p w:rsidR="00827A95" w:rsidRDefault="00C43E96" w:rsidP="00C43E96">
          <w:pPr>
            <w:pStyle w:val="72FEAAEFEE494D49B892715F804BB85B"/>
          </w:pPr>
          <w:r w:rsidRPr="0042580C">
            <w:rPr>
              <w:rStyle w:val="PlaceholderText"/>
            </w:rPr>
            <w:t>Click or tap here to enter text.</w:t>
          </w:r>
        </w:p>
      </w:docPartBody>
    </w:docPart>
    <w:docPart>
      <w:docPartPr>
        <w:name w:val="B2C896A1BD034B15A9047FDC58115366"/>
        <w:category>
          <w:name w:val="General"/>
          <w:gallery w:val="placeholder"/>
        </w:category>
        <w:types>
          <w:type w:val="bbPlcHdr"/>
        </w:types>
        <w:behaviors>
          <w:behavior w:val="content"/>
        </w:behaviors>
        <w:guid w:val="{6A525B0D-47B9-48D3-8693-16847673F81F}"/>
      </w:docPartPr>
      <w:docPartBody>
        <w:p w:rsidR="00827A95" w:rsidRDefault="00C43E96" w:rsidP="00C43E96">
          <w:pPr>
            <w:pStyle w:val="B2C896A1BD034B15A9047FDC58115366"/>
          </w:pPr>
          <w:r w:rsidRPr="0042580C">
            <w:rPr>
              <w:rStyle w:val="PlaceholderText"/>
            </w:rPr>
            <w:t>Click or tap here to enter text.</w:t>
          </w:r>
        </w:p>
      </w:docPartBody>
    </w:docPart>
    <w:docPart>
      <w:docPartPr>
        <w:name w:val="3ECA78038B7445838F8E20999582F9A1"/>
        <w:category>
          <w:name w:val="General"/>
          <w:gallery w:val="placeholder"/>
        </w:category>
        <w:types>
          <w:type w:val="bbPlcHdr"/>
        </w:types>
        <w:behaviors>
          <w:behavior w:val="content"/>
        </w:behaviors>
        <w:guid w:val="{88D052B0-073C-4ED2-B5C5-C016D0A14AD3}"/>
      </w:docPartPr>
      <w:docPartBody>
        <w:p w:rsidR="00827A95" w:rsidRDefault="00C43E96" w:rsidP="00C43E96">
          <w:pPr>
            <w:pStyle w:val="3ECA78038B7445838F8E20999582F9A1"/>
          </w:pPr>
          <w:r w:rsidRPr="0042580C">
            <w:rPr>
              <w:rStyle w:val="PlaceholderText"/>
            </w:rPr>
            <w:t>Click or tap here to enter text.</w:t>
          </w:r>
        </w:p>
      </w:docPartBody>
    </w:docPart>
    <w:docPart>
      <w:docPartPr>
        <w:name w:val="523BCC8489DA4F90AD31B5E7F9B9ED5B"/>
        <w:category>
          <w:name w:val="General"/>
          <w:gallery w:val="placeholder"/>
        </w:category>
        <w:types>
          <w:type w:val="bbPlcHdr"/>
        </w:types>
        <w:behaviors>
          <w:behavior w:val="content"/>
        </w:behaviors>
        <w:guid w:val="{DB8A965F-5215-408B-8089-7EC67BEEF5FD}"/>
      </w:docPartPr>
      <w:docPartBody>
        <w:p w:rsidR="00827A95" w:rsidRDefault="00C43E96" w:rsidP="00C43E96">
          <w:pPr>
            <w:pStyle w:val="523BCC8489DA4F90AD31B5E7F9B9ED5B"/>
          </w:pPr>
          <w:r w:rsidRPr="0042580C">
            <w:rPr>
              <w:rStyle w:val="PlaceholderText"/>
            </w:rPr>
            <w:t>Click or tap here to enter text.</w:t>
          </w:r>
        </w:p>
      </w:docPartBody>
    </w:docPart>
    <w:docPart>
      <w:docPartPr>
        <w:name w:val="B0452111B7A14D9599FE872FB4B04A74"/>
        <w:category>
          <w:name w:val="General"/>
          <w:gallery w:val="placeholder"/>
        </w:category>
        <w:types>
          <w:type w:val="bbPlcHdr"/>
        </w:types>
        <w:behaviors>
          <w:behavior w:val="content"/>
        </w:behaviors>
        <w:guid w:val="{88311AD0-8494-43DE-91BD-A99C68FC42B1}"/>
      </w:docPartPr>
      <w:docPartBody>
        <w:p w:rsidR="00827A95" w:rsidRDefault="00C43E96" w:rsidP="00C43E96">
          <w:pPr>
            <w:pStyle w:val="B0452111B7A14D9599FE872FB4B04A74"/>
          </w:pPr>
          <w:r w:rsidRPr="0042580C">
            <w:rPr>
              <w:rStyle w:val="PlaceholderText"/>
            </w:rPr>
            <w:t>Click or tap here to enter text.</w:t>
          </w:r>
        </w:p>
      </w:docPartBody>
    </w:docPart>
    <w:docPart>
      <w:docPartPr>
        <w:name w:val="BA9DECD0F7654F478E152CC2A14F9728"/>
        <w:category>
          <w:name w:val="General"/>
          <w:gallery w:val="placeholder"/>
        </w:category>
        <w:types>
          <w:type w:val="bbPlcHdr"/>
        </w:types>
        <w:behaviors>
          <w:behavior w:val="content"/>
        </w:behaviors>
        <w:guid w:val="{8904B259-40EF-4223-A7E3-470173461399}"/>
      </w:docPartPr>
      <w:docPartBody>
        <w:p w:rsidR="00827A95" w:rsidRDefault="00C43E96" w:rsidP="00C43E96">
          <w:pPr>
            <w:pStyle w:val="BA9DECD0F7654F478E152CC2A14F9728"/>
          </w:pPr>
          <w:r w:rsidRPr="0042580C">
            <w:rPr>
              <w:rStyle w:val="PlaceholderText"/>
            </w:rPr>
            <w:t>Click or tap here to enter text.</w:t>
          </w:r>
        </w:p>
      </w:docPartBody>
    </w:docPart>
    <w:docPart>
      <w:docPartPr>
        <w:name w:val="8DA82E7EC4424055A4475F58BEA84D1D"/>
        <w:category>
          <w:name w:val="General"/>
          <w:gallery w:val="placeholder"/>
        </w:category>
        <w:types>
          <w:type w:val="bbPlcHdr"/>
        </w:types>
        <w:behaviors>
          <w:behavior w:val="content"/>
        </w:behaviors>
        <w:guid w:val="{95916B50-95F5-4C3B-B0C6-A482821D4CE1}"/>
      </w:docPartPr>
      <w:docPartBody>
        <w:p w:rsidR="00827A95" w:rsidRDefault="00C43E96" w:rsidP="00C43E96">
          <w:pPr>
            <w:pStyle w:val="8DA82E7EC4424055A4475F58BEA84D1D"/>
          </w:pPr>
          <w:r w:rsidRPr="0042580C">
            <w:rPr>
              <w:rStyle w:val="PlaceholderText"/>
            </w:rPr>
            <w:t>Click or tap here to enter text.</w:t>
          </w:r>
        </w:p>
      </w:docPartBody>
    </w:docPart>
    <w:docPart>
      <w:docPartPr>
        <w:name w:val="25CBE372E55E491CB8F981EF3BDDC803"/>
        <w:category>
          <w:name w:val="General"/>
          <w:gallery w:val="placeholder"/>
        </w:category>
        <w:types>
          <w:type w:val="bbPlcHdr"/>
        </w:types>
        <w:behaviors>
          <w:behavior w:val="content"/>
        </w:behaviors>
        <w:guid w:val="{BFEE22E7-F2F5-4D05-A793-9DEBAB764CC2}"/>
      </w:docPartPr>
      <w:docPartBody>
        <w:p w:rsidR="00827A95" w:rsidRDefault="00C43E96" w:rsidP="00C43E96">
          <w:pPr>
            <w:pStyle w:val="25CBE372E55E491CB8F981EF3BDDC803"/>
          </w:pPr>
          <w:r w:rsidRPr="0042580C">
            <w:rPr>
              <w:rStyle w:val="PlaceholderText"/>
            </w:rPr>
            <w:t>Click or tap here to enter text.</w:t>
          </w:r>
        </w:p>
      </w:docPartBody>
    </w:docPart>
    <w:docPart>
      <w:docPartPr>
        <w:name w:val="97A2281594C24B82B7D749E093CDEDA3"/>
        <w:category>
          <w:name w:val="General"/>
          <w:gallery w:val="placeholder"/>
        </w:category>
        <w:types>
          <w:type w:val="bbPlcHdr"/>
        </w:types>
        <w:behaviors>
          <w:behavior w:val="content"/>
        </w:behaviors>
        <w:guid w:val="{8AF8E4F6-2F1F-4955-BC9B-848F78072DD7}"/>
      </w:docPartPr>
      <w:docPartBody>
        <w:p w:rsidR="00827A95" w:rsidRDefault="00C43E96" w:rsidP="00C43E96">
          <w:pPr>
            <w:pStyle w:val="97A2281594C24B82B7D749E093CDEDA3"/>
          </w:pPr>
          <w:r w:rsidRPr="0042580C">
            <w:rPr>
              <w:rStyle w:val="PlaceholderText"/>
            </w:rPr>
            <w:t>Click or tap here to enter text.</w:t>
          </w:r>
        </w:p>
      </w:docPartBody>
    </w:docPart>
    <w:docPart>
      <w:docPartPr>
        <w:name w:val="B2837CEA53E24E10802D8C8CDC126B42"/>
        <w:category>
          <w:name w:val="General"/>
          <w:gallery w:val="placeholder"/>
        </w:category>
        <w:types>
          <w:type w:val="bbPlcHdr"/>
        </w:types>
        <w:behaviors>
          <w:behavior w:val="content"/>
        </w:behaviors>
        <w:guid w:val="{37111E62-7CDE-45E4-8EA6-09C54C4FC059}"/>
      </w:docPartPr>
      <w:docPartBody>
        <w:p w:rsidR="00827A95" w:rsidRDefault="00C43E96" w:rsidP="00C43E96">
          <w:pPr>
            <w:pStyle w:val="B2837CEA53E24E10802D8C8CDC126B42"/>
          </w:pPr>
          <w:r w:rsidRPr="0042580C">
            <w:rPr>
              <w:rStyle w:val="PlaceholderText"/>
            </w:rPr>
            <w:t>Click or tap here to enter text.</w:t>
          </w:r>
        </w:p>
      </w:docPartBody>
    </w:docPart>
    <w:docPart>
      <w:docPartPr>
        <w:name w:val="5736CEBD182F4127A296AF39A31FBB93"/>
        <w:category>
          <w:name w:val="General"/>
          <w:gallery w:val="placeholder"/>
        </w:category>
        <w:types>
          <w:type w:val="bbPlcHdr"/>
        </w:types>
        <w:behaviors>
          <w:behavior w:val="content"/>
        </w:behaviors>
        <w:guid w:val="{F520472E-E41A-4DD9-970F-DF540ED7412C}"/>
      </w:docPartPr>
      <w:docPartBody>
        <w:p w:rsidR="00827A95" w:rsidRDefault="00C43E96" w:rsidP="00C43E96">
          <w:pPr>
            <w:pStyle w:val="5736CEBD182F4127A296AF39A31FBB93"/>
          </w:pPr>
          <w:r w:rsidRPr="0042580C">
            <w:rPr>
              <w:rStyle w:val="PlaceholderText"/>
            </w:rPr>
            <w:t>Click or tap here to enter text.</w:t>
          </w:r>
        </w:p>
      </w:docPartBody>
    </w:docPart>
    <w:docPart>
      <w:docPartPr>
        <w:name w:val="5C5FE8B33D4C4138A89E761BE2DE8434"/>
        <w:category>
          <w:name w:val="General"/>
          <w:gallery w:val="placeholder"/>
        </w:category>
        <w:types>
          <w:type w:val="bbPlcHdr"/>
        </w:types>
        <w:behaviors>
          <w:behavior w:val="content"/>
        </w:behaviors>
        <w:guid w:val="{7553672E-086E-4B85-B4CA-3DF37B6348AD}"/>
      </w:docPartPr>
      <w:docPartBody>
        <w:p w:rsidR="00827A95" w:rsidRDefault="00C43E96" w:rsidP="00C43E96">
          <w:pPr>
            <w:pStyle w:val="5C5FE8B33D4C4138A89E761BE2DE8434"/>
          </w:pPr>
          <w:r w:rsidRPr="0042580C">
            <w:rPr>
              <w:rStyle w:val="PlaceholderText"/>
            </w:rPr>
            <w:t>Click or tap here to enter text.</w:t>
          </w:r>
        </w:p>
      </w:docPartBody>
    </w:docPart>
    <w:docPart>
      <w:docPartPr>
        <w:name w:val="6CEA1860C4D643629ECB21C0F5B509A0"/>
        <w:category>
          <w:name w:val="General"/>
          <w:gallery w:val="placeholder"/>
        </w:category>
        <w:types>
          <w:type w:val="bbPlcHdr"/>
        </w:types>
        <w:behaviors>
          <w:behavior w:val="content"/>
        </w:behaviors>
        <w:guid w:val="{502AEA7F-2A8C-4F55-ABF2-2F60CF9BA505}"/>
      </w:docPartPr>
      <w:docPartBody>
        <w:p w:rsidR="00827A95" w:rsidRDefault="00C43E96" w:rsidP="00C43E96">
          <w:pPr>
            <w:pStyle w:val="6CEA1860C4D643629ECB21C0F5B509A0"/>
          </w:pPr>
          <w:r w:rsidRPr="0042580C">
            <w:rPr>
              <w:rStyle w:val="PlaceholderText"/>
            </w:rPr>
            <w:t>Click or tap here to enter text.</w:t>
          </w:r>
        </w:p>
      </w:docPartBody>
    </w:docPart>
    <w:docPart>
      <w:docPartPr>
        <w:name w:val="9AAC36E0FF344419B5637E9EBF5AA6D5"/>
        <w:category>
          <w:name w:val="General"/>
          <w:gallery w:val="placeholder"/>
        </w:category>
        <w:types>
          <w:type w:val="bbPlcHdr"/>
        </w:types>
        <w:behaviors>
          <w:behavior w:val="content"/>
        </w:behaviors>
        <w:guid w:val="{87E35FC0-59B2-4D43-86F8-A7A0A1B55EA1}"/>
      </w:docPartPr>
      <w:docPartBody>
        <w:p w:rsidR="00827A95" w:rsidRDefault="00C43E96" w:rsidP="00C43E96">
          <w:pPr>
            <w:pStyle w:val="9AAC36E0FF344419B5637E9EBF5AA6D5"/>
          </w:pPr>
          <w:r w:rsidRPr="0042580C">
            <w:rPr>
              <w:rStyle w:val="PlaceholderText"/>
            </w:rPr>
            <w:t>Click or tap here to enter text.</w:t>
          </w:r>
        </w:p>
      </w:docPartBody>
    </w:docPart>
    <w:docPart>
      <w:docPartPr>
        <w:name w:val="6F34C46CEFB74801BCFB77450BF5FA91"/>
        <w:category>
          <w:name w:val="General"/>
          <w:gallery w:val="placeholder"/>
        </w:category>
        <w:types>
          <w:type w:val="bbPlcHdr"/>
        </w:types>
        <w:behaviors>
          <w:behavior w:val="content"/>
        </w:behaviors>
        <w:guid w:val="{DBACFE25-F60B-4E7D-8A6E-7E4084B6D40F}"/>
      </w:docPartPr>
      <w:docPartBody>
        <w:p w:rsidR="00827A95" w:rsidRDefault="00C43E96" w:rsidP="00C43E96">
          <w:pPr>
            <w:pStyle w:val="6F34C46CEFB74801BCFB77450BF5FA91"/>
          </w:pPr>
          <w:r w:rsidRPr="0042580C">
            <w:rPr>
              <w:rStyle w:val="PlaceholderText"/>
            </w:rPr>
            <w:t>Click or tap here to enter text.</w:t>
          </w:r>
        </w:p>
      </w:docPartBody>
    </w:docPart>
    <w:docPart>
      <w:docPartPr>
        <w:name w:val="6D1FFA34B5A84B8B884E19582090F98C"/>
        <w:category>
          <w:name w:val="General"/>
          <w:gallery w:val="placeholder"/>
        </w:category>
        <w:types>
          <w:type w:val="bbPlcHdr"/>
        </w:types>
        <w:behaviors>
          <w:behavior w:val="content"/>
        </w:behaviors>
        <w:guid w:val="{74498875-FD25-4269-A16B-BECF0221DF7D}"/>
      </w:docPartPr>
      <w:docPartBody>
        <w:p w:rsidR="00827A95" w:rsidRDefault="00C43E96" w:rsidP="00C43E96">
          <w:pPr>
            <w:pStyle w:val="6D1FFA34B5A84B8B884E19582090F98C"/>
          </w:pPr>
          <w:r w:rsidRPr="0042580C">
            <w:rPr>
              <w:rStyle w:val="PlaceholderText"/>
            </w:rPr>
            <w:t>Click or tap here to enter text.</w:t>
          </w:r>
        </w:p>
      </w:docPartBody>
    </w:docPart>
    <w:docPart>
      <w:docPartPr>
        <w:name w:val="E0E2F6FADD364A9B928FE46F71258AFC"/>
        <w:category>
          <w:name w:val="General"/>
          <w:gallery w:val="placeholder"/>
        </w:category>
        <w:types>
          <w:type w:val="bbPlcHdr"/>
        </w:types>
        <w:behaviors>
          <w:behavior w:val="content"/>
        </w:behaviors>
        <w:guid w:val="{31D2E78E-F7C7-4571-AA1E-405DE16E4585}"/>
      </w:docPartPr>
      <w:docPartBody>
        <w:p w:rsidR="00827A95" w:rsidRDefault="00C43E96" w:rsidP="00C43E96">
          <w:pPr>
            <w:pStyle w:val="E0E2F6FADD364A9B928FE46F71258AFC"/>
          </w:pPr>
          <w:r w:rsidRPr="0042580C">
            <w:rPr>
              <w:rStyle w:val="PlaceholderText"/>
            </w:rPr>
            <w:t>Click or tap here to enter text.</w:t>
          </w:r>
        </w:p>
      </w:docPartBody>
    </w:docPart>
    <w:docPart>
      <w:docPartPr>
        <w:name w:val="C7098E69897B4165B98550A125B0E438"/>
        <w:category>
          <w:name w:val="General"/>
          <w:gallery w:val="placeholder"/>
        </w:category>
        <w:types>
          <w:type w:val="bbPlcHdr"/>
        </w:types>
        <w:behaviors>
          <w:behavior w:val="content"/>
        </w:behaviors>
        <w:guid w:val="{35A9C40F-336C-4E26-8570-6A078E39B575}"/>
      </w:docPartPr>
      <w:docPartBody>
        <w:p w:rsidR="00827A95" w:rsidRDefault="00C43E96" w:rsidP="00C43E96">
          <w:pPr>
            <w:pStyle w:val="C7098E69897B4165B98550A125B0E438"/>
          </w:pPr>
          <w:r w:rsidRPr="0042580C">
            <w:rPr>
              <w:rStyle w:val="PlaceholderText"/>
            </w:rPr>
            <w:t>Click or tap here to enter text.</w:t>
          </w:r>
        </w:p>
      </w:docPartBody>
    </w:docPart>
    <w:docPart>
      <w:docPartPr>
        <w:name w:val="99464D6B6F064876863B31D3C86ED588"/>
        <w:category>
          <w:name w:val="General"/>
          <w:gallery w:val="placeholder"/>
        </w:category>
        <w:types>
          <w:type w:val="bbPlcHdr"/>
        </w:types>
        <w:behaviors>
          <w:behavior w:val="content"/>
        </w:behaviors>
        <w:guid w:val="{FC06455F-4E51-4042-B98C-653371931AA5}"/>
      </w:docPartPr>
      <w:docPartBody>
        <w:p w:rsidR="00827A95" w:rsidRDefault="00C43E96" w:rsidP="00C43E96">
          <w:pPr>
            <w:pStyle w:val="99464D6B6F064876863B31D3C86ED588"/>
          </w:pPr>
          <w:r w:rsidRPr="0042580C">
            <w:rPr>
              <w:rStyle w:val="PlaceholderText"/>
            </w:rPr>
            <w:t>Click or tap here to enter text.</w:t>
          </w:r>
        </w:p>
      </w:docPartBody>
    </w:docPart>
    <w:docPart>
      <w:docPartPr>
        <w:name w:val="834F7FEBA9084D489C38BC0B51B5B004"/>
        <w:category>
          <w:name w:val="General"/>
          <w:gallery w:val="placeholder"/>
        </w:category>
        <w:types>
          <w:type w:val="bbPlcHdr"/>
        </w:types>
        <w:behaviors>
          <w:behavior w:val="content"/>
        </w:behaviors>
        <w:guid w:val="{4C93B9BD-AEC9-435C-82FE-D6FCB8C346C7}"/>
      </w:docPartPr>
      <w:docPartBody>
        <w:p w:rsidR="00827A95" w:rsidRDefault="00C43E96" w:rsidP="00C43E96">
          <w:pPr>
            <w:pStyle w:val="834F7FEBA9084D489C38BC0B51B5B004"/>
          </w:pPr>
          <w:r w:rsidRPr="0042580C">
            <w:rPr>
              <w:rStyle w:val="PlaceholderText"/>
            </w:rPr>
            <w:t>Click or tap here to enter text.</w:t>
          </w:r>
        </w:p>
      </w:docPartBody>
    </w:docPart>
    <w:docPart>
      <w:docPartPr>
        <w:name w:val="8DBA58116F014DCAA99FC7EE673A5E69"/>
        <w:category>
          <w:name w:val="General"/>
          <w:gallery w:val="placeholder"/>
        </w:category>
        <w:types>
          <w:type w:val="bbPlcHdr"/>
        </w:types>
        <w:behaviors>
          <w:behavior w:val="content"/>
        </w:behaviors>
        <w:guid w:val="{D1577D59-9FB3-4E7D-9262-865CE12B93DE}"/>
      </w:docPartPr>
      <w:docPartBody>
        <w:p w:rsidR="00827A95" w:rsidRDefault="00C43E96" w:rsidP="00C43E96">
          <w:pPr>
            <w:pStyle w:val="8DBA58116F014DCAA99FC7EE673A5E69"/>
          </w:pPr>
          <w:r w:rsidRPr="0042580C">
            <w:rPr>
              <w:rStyle w:val="PlaceholderText"/>
            </w:rPr>
            <w:t>Click or tap here to enter text.</w:t>
          </w:r>
        </w:p>
      </w:docPartBody>
    </w:docPart>
    <w:docPart>
      <w:docPartPr>
        <w:name w:val="2ABA1ABC751144DFBA68CA3D411A6550"/>
        <w:category>
          <w:name w:val="General"/>
          <w:gallery w:val="placeholder"/>
        </w:category>
        <w:types>
          <w:type w:val="bbPlcHdr"/>
        </w:types>
        <w:behaviors>
          <w:behavior w:val="content"/>
        </w:behaviors>
        <w:guid w:val="{9C5837BE-9A56-4A00-A8F1-C655FFF69B79}"/>
      </w:docPartPr>
      <w:docPartBody>
        <w:p w:rsidR="00827A95" w:rsidRDefault="00C43E96" w:rsidP="00C43E96">
          <w:pPr>
            <w:pStyle w:val="2ABA1ABC751144DFBA68CA3D411A6550"/>
          </w:pPr>
          <w:r w:rsidRPr="0042580C">
            <w:rPr>
              <w:rStyle w:val="PlaceholderText"/>
            </w:rPr>
            <w:t>Click or tap here to enter text.</w:t>
          </w:r>
        </w:p>
      </w:docPartBody>
    </w:docPart>
    <w:docPart>
      <w:docPartPr>
        <w:name w:val="15431A8921B2423AB2734D88C426FF80"/>
        <w:category>
          <w:name w:val="General"/>
          <w:gallery w:val="placeholder"/>
        </w:category>
        <w:types>
          <w:type w:val="bbPlcHdr"/>
        </w:types>
        <w:behaviors>
          <w:behavior w:val="content"/>
        </w:behaviors>
        <w:guid w:val="{34413BE3-20C0-408F-B3FC-38B794F06DF8}"/>
      </w:docPartPr>
      <w:docPartBody>
        <w:p w:rsidR="00827A95" w:rsidRDefault="00C43E96" w:rsidP="00C43E96">
          <w:pPr>
            <w:pStyle w:val="15431A8921B2423AB2734D88C426FF80"/>
          </w:pPr>
          <w:r w:rsidRPr="0042580C">
            <w:rPr>
              <w:rStyle w:val="PlaceholderText"/>
            </w:rPr>
            <w:t>Click or tap here to enter text.</w:t>
          </w:r>
        </w:p>
      </w:docPartBody>
    </w:docPart>
    <w:docPart>
      <w:docPartPr>
        <w:name w:val="2A1F9BB0D61A40518789ED2850C96D44"/>
        <w:category>
          <w:name w:val="General"/>
          <w:gallery w:val="placeholder"/>
        </w:category>
        <w:types>
          <w:type w:val="bbPlcHdr"/>
        </w:types>
        <w:behaviors>
          <w:behavior w:val="content"/>
        </w:behaviors>
        <w:guid w:val="{E05984F6-04B8-474E-8B07-A0514AA47A51}"/>
      </w:docPartPr>
      <w:docPartBody>
        <w:p w:rsidR="00827A95" w:rsidRDefault="00C43E96" w:rsidP="00C43E96">
          <w:pPr>
            <w:pStyle w:val="2A1F9BB0D61A40518789ED2850C96D44"/>
          </w:pPr>
          <w:r w:rsidRPr="0042580C">
            <w:rPr>
              <w:rStyle w:val="PlaceholderText"/>
            </w:rPr>
            <w:t>Click or tap here to enter text.</w:t>
          </w:r>
        </w:p>
      </w:docPartBody>
    </w:docPart>
    <w:docPart>
      <w:docPartPr>
        <w:name w:val="49D2E0606B65456092FBCA85413C5D61"/>
        <w:category>
          <w:name w:val="General"/>
          <w:gallery w:val="placeholder"/>
        </w:category>
        <w:types>
          <w:type w:val="bbPlcHdr"/>
        </w:types>
        <w:behaviors>
          <w:behavior w:val="content"/>
        </w:behaviors>
        <w:guid w:val="{6ADD2AC3-5144-4FB5-8602-472529EFB431}"/>
      </w:docPartPr>
      <w:docPartBody>
        <w:p w:rsidR="00827A95" w:rsidRDefault="00C43E96" w:rsidP="00C43E96">
          <w:pPr>
            <w:pStyle w:val="49D2E0606B65456092FBCA85413C5D61"/>
          </w:pPr>
          <w:r w:rsidRPr="0042580C">
            <w:rPr>
              <w:rStyle w:val="PlaceholderText"/>
            </w:rPr>
            <w:t>Click or tap here to enter text.</w:t>
          </w:r>
        </w:p>
      </w:docPartBody>
    </w:docPart>
    <w:docPart>
      <w:docPartPr>
        <w:name w:val="143AA3C3AB19472391180CB30317BEFD"/>
        <w:category>
          <w:name w:val="General"/>
          <w:gallery w:val="placeholder"/>
        </w:category>
        <w:types>
          <w:type w:val="bbPlcHdr"/>
        </w:types>
        <w:behaviors>
          <w:behavior w:val="content"/>
        </w:behaviors>
        <w:guid w:val="{434EF7D7-580A-4DFB-A405-DC7741508EB5}"/>
      </w:docPartPr>
      <w:docPartBody>
        <w:p w:rsidR="00827A95" w:rsidRDefault="00C43E96" w:rsidP="00C43E96">
          <w:pPr>
            <w:pStyle w:val="143AA3C3AB19472391180CB30317BEFD"/>
          </w:pPr>
          <w:r w:rsidRPr="0042580C">
            <w:rPr>
              <w:rStyle w:val="PlaceholderText"/>
            </w:rPr>
            <w:t>Click or tap here to enter text.</w:t>
          </w:r>
        </w:p>
      </w:docPartBody>
    </w:docPart>
    <w:docPart>
      <w:docPartPr>
        <w:name w:val="D4A8EFA9DC3F46AFA95B420D3142D925"/>
        <w:category>
          <w:name w:val="General"/>
          <w:gallery w:val="placeholder"/>
        </w:category>
        <w:types>
          <w:type w:val="bbPlcHdr"/>
        </w:types>
        <w:behaviors>
          <w:behavior w:val="content"/>
        </w:behaviors>
        <w:guid w:val="{C5FF18D1-C840-4D4C-BB59-6AB8F4314D9F}"/>
      </w:docPartPr>
      <w:docPartBody>
        <w:p w:rsidR="00827A95" w:rsidRDefault="00C43E96" w:rsidP="00C43E96">
          <w:pPr>
            <w:pStyle w:val="D4A8EFA9DC3F46AFA95B420D3142D925"/>
          </w:pPr>
          <w:r w:rsidRPr="0042580C">
            <w:rPr>
              <w:rStyle w:val="PlaceholderText"/>
            </w:rPr>
            <w:t>Click or tap here to enter text.</w:t>
          </w:r>
        </w:p>
      </w:docPartBody>
    </w:docPart>
    <w:docPart>
      <w:docPartPr>
        <w:name w:val="9829DAAA95A246F9BD81DDABA0F34A34"/>
        <w:category>
          <w:name w:val="General"/>
          <w:gallery w:val="placeholder"/>
        </w:category>
        <w:types>
          <w:type w:val="bbPlcHdr"/>
        </w:types>
        <w:behaviors>
          <w:behavior w:val="content"/>
        </w:behaviors>
        <w:guid w:val="{EFCF5C4F-6CAE-4B1B-BC7B-47486A6E8000}"/>
      </w:docPartPr>
      <w:docPartBody>
        <w:p w:rsidR="00827A95" w:rsidRDefault="00C43E96" w:rsidP="00C43E96">
          <w:pPr>
            <w:pStyle w:val="9829DAAA95A246F9BD81DDABA0F34A34"/>
          </w:pPr>
          <w:r w:rsidRPr="0042580C">
            <w:rPr>
              <w:rStyle w:val="PlaceholderText"/>
            </w:rPr>
            <w:t>Click or tap here to enter text.</w:t>
          </w:r>
        </w:p>
      </w:docPartBody>
    </w:docPart>
    <w:docPart>
      <w:docPartPr>
        <w:name w:val="A2009947C8FD44AAB8F23ABE8C29EEBD"/>
        <w:category>
          <w:name w:val="General"/>
          <w:gallery w:val="placeholder"/>
        </w:category>
        <w:types>
          <w:type w:val="bbPlcHdr"/>
        </w:types>
        <w:behaviors>
          <w:behavior w:val="content"/>
        </w:behaviors>
        <w:guid w:val="{EFB55220-FEE3-484A-9210-41F650EA3422}"/>
      </w:docPartPr>
      <w:docPartBody>
        <w:p w:rsidR="00827A95" w:rsidRDefault="00C43E96" w:rsidP="00C43E96">
          <w:pPr>
            <w:pStyle w:val="A2009947C8FD44AAB8F23ABE8C29EEBD"/>
          </w:pPr>
          <w:r w:rsidRPr="0042580C">
            <w:rPr>
              <w:rStyle w:val="PlaceholderText"/>
            </w:rPr>
            <w:t>Click or tap here to enter text.</w:t>
          </w:r>
        </w:p>
      </w:docPartBody>
    </w:docPart>
    <w:docPart>
      <w:docPartPr>
        <w:name w:val="7FAD51F9A08A40098116BA82EEE330EF"/>
        <w:category>
          <w:name w:val="General"/>
          <w:gallery w:val="placeholder"/>
        </w:category>
        <w:types>
          <w:type w:val="bbPlcHdr"/>
        </w:types>
        <w:behaviors>
          <w:behavior w:val="content"/>
        </w:behaviors>
        <w:guid w:val="{8B5C1CE0-00F9-407F-A8C6-87D95B4C34E6}"/>
      </w:docPartPr>
      <w:docPartBody>
        <w:p w:rsidR="00827A95" w:rsidRDefault="00C43E96" w:rsidP="00C43E96">
          <w:pPr>
            <w:pStyle w:val="7FAD51F9A08A40098116BA82EEE330EF"/>
          </w:pPr>
          <w:r w:rsidRPr="0042580C">
            <w:rPr>
              <w:rStyle w:val="PlaceholderText"/>
            </w:rPr>
            <w:t>Click or tap here to enter text.</w:t>
          </w:r>
        </w:p>
      </w:docPartBody>
    </w:docPart>
    <w:docPart>
      <w:docPartPr>
        <w:name w:val="E519C81527324226A116C6B13E6371E7"/>
        <w:category>
          <w:name w:val="General"/>
          <w:gallery w:val="placeholder"/>
        </w:category>
        <w:types>
          <w:type w:val="bbPlcHdr"/>
        </w:types>
        <w:behaviors>
          <w:behavior w:val="content"/>
        </w:behaviors>
        <w:guid w:val="{DB542516-67CD-4775-B804-EC1769579F85}"/>
      </w:docPartPr>
      <w:docPartBody>
        <w:p w:rsidR="00827A95" w:rsidRDefault="00C43E96" w:rsidP="00C43E96">
          <w:pPr>
            <w:pStyle w:val="E519C81527324226A116C6B13E6371E7"/>
          </w:pPr>
          <w:r w:rsidRPr="0042580C">
            <w:rPr>
              <w:rStyle w:val="PlaceholderText"/>
            </w:rPr>
            <w:t>Click or tap here to enter text.</w:t>
          </w:r>
        </w:p>
      </w:docPartBody>
    </w:docPart>
    <w:docPart>
      <w:docPartPr>
        <w:name w:val="637178E1D98D4A95A51C87FE81D776D0"/>
        <w:category>
          <w:name w:val="General"/>
          <w:gallery w:val="placeholder"/>
        </w:category>
        <w:types>
          <w:type w:val="bbPlcHdr"/>
        </w:types>
        <w:behaviors>
          <w:behavior w:val="content"/>
        </w:behaviors>
        <w:guid w:val="{15B81830-F16B-4B82-8684-D63A50F4EFAF}"/>
      </w:docPartPr>
      <w:docPartBody>
        <w:p w:rsidR="00827A95" w:rsidRDefault="00C43E96" w:rsidP="00C43E96">
          <w:pPr>
            <w:pStyle w:val="637178E1D98D4A95A51C87FE81D776D0"/>
          </w:pPr>
          <w:r w:rsidRPr="0042580C">
            <w:rPr>
              <w:rStyle w:val="PlaceholderText"/>
            </w:rPr>
            <w:t>Click or tap here to enter text.</w:t>
          </w:r>
        </w:p>
      </w:docPartBody>
    </w:docPart>
    <w:docPart>
      <w:docPartPr>
        <w:name w:val="ECACAE317C344FADB8A7989E1133A395"/>
        <w:category>
          <w:name w:val="General"/>
          <w:gallery w:val="placeholder"/>
        </w:category>
        <w:types>
          <w:type w:val="bbPlcHdr"/>
        </w:types>
        <w:behaviors>
          <w:behavior w:val="content"/>
        </w:behaviors>
        <w:guid w:val="{57BC430E-5356-4C8E-BBC9-4CCA3D01F22E}"/>
      </w:docPartPr>
      <w:docPartBody>
        <w:p w:rsidR="00827A95" w:rsidRDefault="00C43E96" w:rsidP="00C43E96">
          <w:pPr>
            <w:pStyle w:val="ECACAE317C344FADB8A7989E1133A395"/>
          </w:pPr>
          <w:r w:rsidRPr="0042580C">
            <w:rPr>
              <w:rStyle w:val="PlaceholderText"/>
            </w:rPr>
            <w:t>Click or tap here to enter text.</w:t>
          </w:r>
        </w:p>
      </w:docPartBody>
    </w:docPart>
    <w:docPart>
      <w:docPartPr>
        <w:name w:val="25FFBDB063FA44B786C48DECC3437019"/>
        <w:category>
          <w:name w:val="General"/>
          <w:gallery w:val="placeholder"/>
        </w:category>
        <w:types>
          <w:type w:val="bbPlcHdr"/>
        </w:types>
        <w:behaviors>
          <w:behavior w:val="content"/>
        </w:behaviors>
        <w:guid w:val="{B0EDBDB0-10D2-47C2-9AFC-741AFC60EC8D}"/>
      </w:docPartPr>
      <w:docPartBody>
        <w:p w:rsidR="00827A95" w:rsidRDefault="00C43E96" w:rsidP="00C43E96">
          <w:pPr>
            <w:pStyle w:val="25FFBDB063FA44B786C48DECC3437019"/>
          </w:pPr>
          <w:r w:rsidRPr="0042580C">
            <w:rPr>
              <w:rStyle w:val="PlaceholderText"/>
            </w:rPr>
            <w:t>Click or tap here to enter text.</w:t>
          </w:r>
        </w:p>
      </w:docPartBody>
    </w:docPart>
    <w:docPart>
      <w:docPartPr>
        <w:name w:val="95C46A748F7646CDA5946DA4775623F9"/>
        <w:category>
          <w:name w:val="General"/>
          <w:gallery w:val="placeholder"/>
        </w:category>
        <w:types>
          <w:type w:val="bbPlcHdr"/>
        </w:types>
        <w:behaviors>
          <w:behavior w:val="content"/>
        </w:behaviors>
        <w:guid w:val="{F8A0FE62-D9C3-40CB-9F3D-E73DE1534397}"/>
      </w:docPartPr>
      <w:docPartBody>
        <w:p w:rsidR="00827A95" w:rsidRDefault="00C43E96" w:rsidP="00C43E96">
          <w:pPr>
            <w:pStyle w:val="95C46A748F7646CDA5946DA4775623F9"/>
          </w:pPr>
          <w:r w:rsidRPr="0042580C">
            <w:rPr>
              <w:rStyle w:val="PlaceholderText"/>
            </w:rPr>
            <w:t>Click or tap here to enter text.</w:t>
          </w:r>
        </w:p>
      </w:docPartBody>
    </w:docPart>
    <w:docPart>
      <w:docPartPr>
        <w:name w:val="E3038E952AC24312B1EBACC30465D5D4"/>
        <w:category>
          <w:name w:val="General"/>
          <w:gallery w:val="placeholder"/>
        </w:category>
        <w:types>
          <w:type w:val="bbPlcHdr"/>
        </w:types>
        <w:behaviors>
          <w:behavior w:val="content"/>
        </w:behaviors>
        <w:guid w:val="{3DAF0A70-17F0-490D-AF60-8A7073A7DEE2}"/>
      </w:docPartPr>
      <w:docPartBody>
        <w:p w:rsidR="00827A95" w:rsidRDefault="00C43E96" w:rsidP="00C43E96">
          <w:pPr>
            <w:pStyle w:val="E3038E952AC24312B1EBACC30465D5D4"/>
          </w:pPr>
          <w:r w:rsidRPr="0042580C">
            <w:rPr>
              <w:rStyle w:val="PlaceholderText"/>
            </w:rPr>
            <w:t>Click or tap here to enter text.</w:t>
          </w:r>
        </w:p>
      </w:docPartBody>
    </w:docPart>
    <w:docPart>
      <w:docPartPr>
        <w:name w:val="C7BB3A09BF1F4CAD914DA092F00603AA"/>
        <w:category>
          <w:name w:val="General"/>
          <w:gallery w:val="placeholder"/>
        </w:category>
        <w:types>
          <w:type w:val="bbPlcHdr"/>
        </w:types>
        <w:behaviors>
          <w:behavior w:val="content"/>
        </w:behaviors>
        <w:guid w:val="{A2202274-4181-4060-9BB0-5348770D6654}"/>
      </w:docPartPr>
      <w:docPartBody>
        <w:p w:rsidR="0038083C" w:rsidRDefault="006D4709" w:rsidP="006D4709">
          <w:pPr>
            <w:pStyle w:val="C7BB3A09BF1F4CAD914DA092F00603AA"/>
          </w:pPr>
          <w:r w:rsidRPr="0042580C">
            <w:rPr>
              <w:rStyle w:val="PlaceholderText"/>
            </w:rPr>
            <w:t>Click or tap here to enter text.</w:t>
          </w:r>
        </w:p>
      </w:docPartBody>
    </w:docPart>
    <w:docPart>
      <w:docPartPr>
        <w:name w:val="F3498E6C8037450C8C6A8C6D655DE2F4"/>
        <w:category>
          <w:name w:val="General"/>
          <w:gallery w:val="placeholder"/>
        </w:category>
        <w:types>
          <w:type w:val="bbPlcHdr"/>
        </w:types>
        <w:behaviors>
          <w:behavior w:val="content"/>
        </w:behaviors>
        <w:guid w:val="{6B4EC011-1CB5-454A-B762-F35FACAE5ECD}"/>
      </w:docPartPr>
      <w:docPartBody>
        <w:p w:rsidR="0038083C" w:rsidRDefault="006D4709" w:rsidP="006D4709">
          <w:pPr>
            <w:pStyle w:val="F3498E6C8037450C8C6A8C6D655DE2F4"/>
          </w:pPr>
          <w:r w:rsidRPr="004258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JS Saksit">
    <w:panose1 w:val="00000000000000000000"/>
    <w:charset w:val="DE"/>
    <w:family w:val="auto"/>
    <w:notTrueType/>
    <w:pitch w:val="default"/>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E96"/>
    <w:rsid w:val="00032F41"/>
    <w:rsid w:val="000C68D2"/>
    <w:rsid w:val="001951E4"/>
    <w:rsid w:val="001A5F7D"/>
    <w:rsid w:val="002B43DA"/>
    <w:rsid w:val="00342FFF"/>
    <w:rsid w:val="0038083C"/>
    <w:rsid w:val="003C3C1D"/>
    <w:rsid w:val="006D4709"/>
    <w:rsid w:val="00827A95"/>
    <w:rsid w:val="008B0BC8"/>
    <w:rsid w:val="00C43E9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4709"/>
    <w:rPr>
      <w:color w:val="808080"/>
    </w:rPr>
  </w:style>
  <w:style w:type="paragraph" w:customStyle="1" w:styleId="9918F02E19D746E381171CCCC72845A81">
    <w:name w:val="9918F02E19D746E381171CCCC72845A81"/>
    <w:rsid w:val="00C43E96"/>
    <w:rPr>
      <w:rFonts w:eastAsiaTheme="minorHAnsi"/>
    </w:rPr>
  </w:style>
  <w:style w:type="paragraph" w:customStyle="1" w:styleId="31C1CE53DA6046ACB713BEFBA6AD343A2">
    <w:name w:val="31C1CE53DA6046ACB713BEFBA6AD343A2"/>
    <w:rsid w:val="00C43E96"/>
    <w:rPr>
      <w:rFonts w:eastAsiaTheme="minorHAnsi"/>
    </w:rPr>
  </w:style>
  <w:style w:type="paragraph" w:customStyle="1" w:styleId="8659C87C6F7147B383E5D542CD07658B2">
    <w:name w:val="8659C87C6F7147B383E5D542CD07658B2"/>
    <w:rsid w:val="00C43E96"/>
    <w:rPr>
      <w:rFonts w:eastAsiaTheme="minorHAnsi"/>
    </w:rPr>
  </w:style>
  <w:style w:type="paragraph" w:customStyle="1" w:styleId="0CC2D0E0091E48BDBAE16FE3D4E21E9B2">
    <w:name w:val="0CC2D0E0091E48BDBAE16FE3D4E21E9B2"/>
    <w:rsid w:val="00C43E96"/>
    <w:rPr>
      <w:rFonts w:eastAsiaTheme="minorHAnsi"/>
    </w:rPr>
  </w:style>
  <w:style w:type="paragraph" w:customStyle="1" w:styleId="659EBD9DA1A04899A3AA2DCFB838F48A2">
    <w:name w:val="659EBD9DA1A04899A3AA2DCFB838F48A2"/>
    <w:rsid w:val="00C43E96"/>
    <w:rPr>
      <w:rFonts w:eastAsiaTheme="minorHAnsi"/>
    </w:rPr>
  </w:style>
  <w:style w:type="paragraph" w:customStyle="1" w:styleId="BDD3048E072A42EF9E620193BE77588D2">
    <w:name w:val="BDD3048E072A42EF9E620193BE77588D2"/>
    <w:rsid w:val="00C43E96"/>
    <w:rPr>
      <w:rFonts w:eastAsiaTheme="minorHAnsi"/>
    </w:rPr>
  </w:style>
  <w:style w:type="paragraph" w:customStyle="1" w:styleId="CBDA238B1F1B48EBA3E7803F3AB1506B">
    <w:name w:val="CBDA238B1F1B48EBA3E7803F3AB1506B"/>
    <w:rsid w:val="00C43E96"/>
  </w:style>
  <w:style w:type="paragraph" w:customStyle="1" w:styleId="9C3D29D0EFCA431198F0145F3A4E9DFA">
    <w:name w:val="9C3D29D0EFCA431198F0145F3A4E9DFA"/>
    <w:rsid w:val="00C43E96"/>
  </w:style>
  <w:style w:type="paragraph" w:customStyle="1" w:styleId="03C456B32FE0417F837D8C2F4209B7E3">
    <w:name w:val="03C456B32FE0417F837D8C2F4209B7E3"/>
    <w:rsid w:val="00C43E96"/>
  </w:style>
  <w:style w:type="paragraph" w:customStyle="1" w:styleId="3B5CE23FE4D04C5A94B2BC84D41F4589">
    <w:name w:val="3B5CE23FE4D04C5A94B2BC84D41F4589"/>
    <w:rsid w:val="00C43E96"/>
  </w:style>
  <w:style w:type="paragraph" w:customStyle="1" w:styleId="5F5B4931FEFE4DFD9AD0F60620AF05DB">
    <w:name w:val="5F5B4931FEFE4DFD9AD0F60620AF05DB"/>
    <w:rsid w:val="00C43E96"/>
  </w:style>
  <w:style w:type="paragraph" w:customStyle="1" w:styleId="E37495C0C11043379459E5E031D732BB">
    <w:name w:val="E37495C0C11043379459E5E031D732BB"/>
    <w:rsid w:val="00C43E96"/>
  </w:style>
  <w:style w:type="paragraph" w:customStyle="1" w:styleId="E3A1EB27ECB64B99B3ACC0640CD575CA">
    <w:name w:val="E3A1EB27ECB64B99B3ACC0640CD575CA"/>
    <w:rsid w:val="00C43E96"/>
  </w:style>
  <w:style w:type="paragraph" w:customStyle="1" w:styleId="AE1C3C7FBB144E9B8334F9E2EE0D65FF">
    <w:name w:val="AE1C3C7FBB144E9B8334F9E2EE0D65FF"/>
    <w:rsid w:val="00C43E96"/>
  </w:style>
  <w:style w:type="paragraph" w:customStyle="1" w:styleId="61572BE9E627439AB9D423D54B001B67">
    <w:name w:val="61572BE9E627439AB9D423D54B001B67"/>
    <w:rsid w:val="00C43E96"/>
  </w:style>
  <w:style w:type="paragraph" w:customStyle="1" w:styleId="10DE9CC84E4A4D659DAA38EFC953E4EF">
    <w:name w:val="10DE9CC84E4A4D659DAA38EFC953E4EF"/>
    <w:rsid w:val="00C43E96"/>
  </w:style>
  <w:style w:type="paragraph" w:customStyle="1" w:styleId="B5C13301E636425DAA5A5C07FBBAB9AD">
    <w:name w:val="B5C13301E636425DAA5A5C07FBBAB9AD"/>
    <w:rsid w:val="00C43E96"/>
  </w:style>
  <w:style w:type="paragraph" w:customStyle="1" w:styleId="81CAAB6448844799A45E28F4C70E4E70">
    <w:name w:val="81CAAB6448844799A45E28F4C70E4E70"/>
    <w:rsid w:val="00C43E96"/>
  </w:style>
  <w:style w:type="paragraph" w:customStyle="1" w:styleId="E36184AE69CC4BBA95BD7D267BA38971">
    <w:name w:val="E36184AE69CC4BBA95BD7D267BA38971"/>
    <w:rsid w:val="00C43E96"/>
  </w:style>
  <w:style w:type="paragraph" w:customStyle="1" w:styleId="E741DA49C508451587A5E749D14897BF">
    <w:name w:val="E741DA49C508451587A5E749D14897BF"/>
    <w:rsid w:val="00C43E96"/>
  </w:style>
  <w:style w:type="paragraph" w:customStyle="1" w:styleId="D7DC9999DBE14573870500E60A274F78">
    <w:name w:val="D7DC9999DBE14573870500E60A274F78"/>
    <w:rsid w:val="00C43E96"/>
  </w:style>
  <w:style w:type="paragraph" w:customStyle="1" w:styleId="B7C3B6C698CA4D51BB5AE84A02FEC9EE">
    <w:name w:val="B7C3B6C698CA4D51BB5AE84A02FEC9EE"/>
    <w:rsid w:val="00C43E96"/>
  </w:style>
  <w:style w:type="paragraph" w:customStyle="1" w:styleId="9C0630E6B57B4D54AE7B39F89A775B42">
    <w:name w:val="9C0630E6B57B4D54AE7B39F89A775B42"/>
    <w:rsid w:val="00C43E96"/>
  </w:style>
  <w:style w:type="paragraph" w:customStyle="1" w:styleId="8734C14A31234B9B82BB4266928CB282">
    <w:name w:val="8734C14A31234B9B82BB4266928CB282"/>
    <w:rsid w:val="00C43E96"/>
  </w:style>
  <w:style w:type="paragraph" w:customStyle="1" w:styleId="AA13A70C2FAA42DE98F80E54A1449A29">
    <w:name w:val="AA13A70C2FAA42DE98F80E54A1449A29"/>
    <w:rsid w:val="00C43E96"/>
  </w:style>
  <w:style w:type="paragraph" w:customStyle="1" w:styleId="D9651B4A0BC5417B855CB003719DBE89">
    <w:name w:val="D9651B4A0BC5417B855CB003719DBE89"/>
    <w:rsid w:val="00C43E96"/>
  </w:style>
  <w:style w:type="paragraph" w:customStyle="1" w:styleId="9B21FDE0E65048B3B51099DB78784E99">
    <w:name w:val="9B21FDE0E65048B3B51099DB78784E99"/>
    <w:rsid w:val="00C43E96"/>
  </w:style>
  <w:style w:type="paragraph" w:customStyle="1" w:styleId="9FDF0B2287CF4E428E0796FB11388878">
    <w:name w:val="9FDF0B2287CF4E428E0796FB11388878"/>
    <w:rsid w:val="00C43E96"/>
  </w:style>
  <w:style w:type="paragraph" w:customStyle="1" w:styleId="997F507E587A4F7B93B239CE1063CF7C">
    <w:name w:val="997F507E587A4F7B93B239CE1063CF7C"/>
    <w:rsid w:val="00C43E96"/>
  </w:style>
  <w:style w:type="paragraph" w:customStyle="1" w:styleId="70DDBD7774144416B8156059321D5627">
    <w:name w:val="70DDBD7774144416B8156059321D5627"/>
    <w:rsid w:val="00C43E96"/>
  </w:style>
  <w:style w:type="paragraph" w:customStyle="1" w:styleId="B8736BED52F8469585E00784D92C7F89">
    <w:name w:val="B8736BED52F8469585E00784D92C7F89"/>
    <w:rsid w:val="00C43E96"/>
  </w:style>
  <w:style w:type="paragraph" w:customStyle="1" w:styleId="58DDE78B34584EE0B52CC55C3B226F59">
    <w:name w:val="58DDE78B34584EE0B52CC55C3B226F59"/>
    <w:rsid w:val="00C43E96"/>
  </w:style>
  <w:style w:type="paragraph" w:customStyle="1" w:styleId="EF8783AFE8FF400087312A868A4A1255">
    <w:name w:val="EF8783AFE8FF400087312A868A4A1255"/>
    <w:rsid w:val="00C43E96"/>
  </w:style>
  <w:style w:type="paragraph" w:customStyle="1" w:styleId="261093CAADBC42419E68BD3268239049">
    <w:name w:val="261093CAADBC42419E68BD3268239049"/>
    <w:rsid w:val="00C43E96"/>
  </w:style>
  <w:style w:type="paragraph" w:customStyle="1" w:styleId="720A0C2EC6234C348820F885F08ACB64">
    <w:name w:val="720A0C2EC6234C348820F885F08ACB64"/>
    <w:rsid w:val="00C43E96"/>
  </w:style>
  <w:style w:type="paragraph" w:customStyle="1" w:styleId="BF9EA0779B014F2AB210D5D9D16C5C29">
    <w:name w:val="BF9EA0779B014F2AB210D5D9D16C5C29"/>
    <w:rsid w:val="00C43E96"/>
  </w:style>
  <w:style w:type="paragraph" w:customStyle="1" w:styleId="E2402C5E60534BD19E29CB572C852E95">
    <w:name w:val="E2402C5E60534BD19E29CB572C852E95"/>
    <w:rsid w:val="00C43E96"/>
  </w:style>
  <w:style w:type="paragraph" w:customStyle="1" w:styleId="3190A8AD603842859BE9738102A40695">
    <w:name w:val="3190A8AD603842859BE9738102A40695"/>
    <w:rsid w:val="00C43E96"/>
  </w:style>
  <w:style w:type="paragraph" w:customStyle="1" w:styleId="2AF3E491FF5946D5A6BA1720FFCE50DD">
    <w:name w:val="2AF3E491FF5946D5A6BA1720FFCE50DD"/>
    <w:rsid w:val="00C43E96"/>
  </w:style>
  <w:style w:type="paragraph" w:customStyle="1" w:styleId="A551699D6AD74C5586BF3252297BF2A8">
    <w:name w:val="A551699D6AD74C5586BF3252297BF2A8"/>
    <w:rsid w:val="00C43E96"/>
  </w:style>
  <w:style w:type="paragraph" w:customStyle="1" w:styleId="A51FDF6EA25548BE95C609290B9DF8EB">
    <w:name w:val="A51FDF6EA25548BE95C609290B9DF8EB"/>
    <w:rsid w:val="00C43E96"/>
  </w:style>
  <w:style w:type="paragraph" w:customStyle="1" w:styleId="AD5DADBB655741209635F04BDAEB3195">
    <w:name w:val="AD5DADBB655741209635F04BDAEB3195"/>
    <w:rsid w:val="00C43E96"/>
  </w:style>
  <w:style w:type="paragraph" w:customStyle="1" w:styleId="C86A92453B76429A8F3C0FD251DA1993">
    <w:name w:val="C86A92453B76429A8F3C0FD251DA1993"/>
    <w:rsid w:val="00C43E96"/>
  </w:style>
  <w:style w:type="paragraph" w:customStyle="1" w:styleId="99F4C069B83C4D649224B9EEFC3A8F54">
    <w:name w:val="99F4C069B83C4D649224B9EEFC3A8F54"/>
    <w:rsid w:val="00C43E96"/>
  </w:style>
  <w:style w:type="paragraph" w:customStyle="1" w:styleId="7C542614367540CCA66AABCBF3D3301D">
    <w:name w:val="7C542614367540CCA66AABCBF3D3301D"/>
    <w:rsid w:val="00C43E96"/>
  </w:style>
  <w:style w:type="paragraph" w:customStyle="1" w:styleId="A62E88CC78684E94AD5137FDD7F786AE">
    <w:name w:val="A62E88CC78684E94AD5137FDD7F786AE"/>
    <w:rsid w:val="00C43E96"/>
  </w:style>
  <w:style w:type="paragraph" w:customStyle="1" w:styleId="EB8809A1CAD94EC6B870E931EB85C451">
    <w:name w:val="EB8809A1CAD94EC6B870E931EB85C451"/>
    <w:rsid w:val="00C43E96"/>
  </w:style>
  <w:style w:type="paragraph" w:customStyle="1" w:styleId="7E5953B07FB946B0AD11264E2A7D6D57">
    <w:name w:val="7E5953B07FB946B0AD11264E2A7D6D57"/>
    <w:rsid w:val="00C43E96"/>
  </w:style>
  <w:style w:type="paragraph" w:customStyle="1" w:styleId="6C074B1BE5874C489329AE37D78D1110">
    <w:name w:val="6C074B1BE5874C489329AE37D78D1110"/>
    <w:rsid w:val="00C43E96"/>
  </w:style>
  <w:style w:type="paragraph" w:customStyle="1" w:styleId="AD3D7E5A09B042C5906C85E2AF1E3770">
    <w:name w:val="AD3D7E5A09B042C5906C85E2AF1E3770"/>
    <w:rsid w:val="00C43E96"/>
  </w:style>
  <w:style w:type="paragraph" w:customStyle="1" w:styleId="0F1908F7D0F04E58ACEEBC816A0C1B1F">
    <w:name w:val="0F1908F7D0F04E58ACEEBC816A0C1B1F"/>
    <w:rsid w:val="00C43E96"/>
  </w:style>
  <w:style w:type="paragraph" w:customStyle="1" w:styleId="24FA56F7A2F542F2841E39158B78563B">
    <w:name w:val="24FA56F7A2F542F2841E39158B78563B"/>
    <w:rsid w:val="00C43E96"/>
  </w:style>
  <w:style w:type="paragraph" w:customStyle="1" w:styleId="B74A11342E7B4E3E8DD99CE4C8355D39">
    <w:name w:val="B74A11342E7B4E3E8DD99CE4C8355D39"/>
    <w:rsid w:val="00C43E96"/>
  </w:style>
  <w:style w:type="paragraph" w:customStyle="1" w:styleId="05029640B00740918A517E36ED2D4715">
    <w:name w:val="05029640B00740918A517E36ED2D4715"/>
    <w:rsid w:val="00C43E96"/>
  </w:style>
  <w:style w:type="paragraph" w:customStyle="1" w:styleId="75B2D19BC519495AA3F161CCC50F9DCA">
    <w:name w:val="75B2D19BC519495AA3F161CCC50F9DCA"/>
    <w:rsid w:val="00C43E96"/>
  </w:style>
  <w:style w:type="paragraph" w:customStyle="1" w:styleId="B91AF3B6A88D4447A71AFB14C595E20C">
    <w:name w:val="B91AF3B6A88D4447A71AFB14C595E20C"/>
    <w:rsid w:val="00C43E96"/>
  </w:style>
  <w:style w:type="paragraph" w:customStyle="1" w:styleId="D4987A47C8A049D6A77B385F3A697C7D">
    <w:name w:val="D4987A47C8A049D6A77B385F3A697C7D"/>
    <w:rsid w:val="00C43E96"/>
  </w:style>
  <w:style w:type="paragraph" w:customStyle="1" w:styleId="14D2CB57BB6441009A3B341EF7F935E2">
    <w:name w:val="14D2CB57BB6441009A3B341EF7F935E2"/>
    <w:rsid w:val="00C43E96"/>
  </w:style>
  <w:style w:type="paragraph" w:customStyle="1" w:styleId="E599BCF7778A468B8AEAD82D5CBE35FF">
    <w:name w:val="E599BCF7778A468B8AEAD82D5CBE35FF"/>
    <w:rsid w:val="00C43E96"/>
  </w:style>
  <w:style w:type="paragraph" w:customStyle="1" w:styleId="BCC0C51B15C54CBEBFAD066F6ED17E73">
    <w:name w:val="BCC0C51B15C54CBEBFAD066F6ED17E73"/>
    <w:rsid w:val="00C43E96"/>
  </w:style>
  <w:style w:type="paragraph" w:customStyle="1" w:styleId="0C19C10EE9334040961F88164C19D63C">
    <w:name w:val="0C19C10EE9334040961F88164C19D63C"/>
    <w:rsid w:val="00C43E96"/>
  </w:style>
  <w:style w:type="paragraph" w:customStyle="1" w:styleId="D0AA5B80B7934E4C8EEEB3AEBC766F83">
    <w:name w:val="D0AA5B80B7934E4C8EEEB3AEBC766F83"/>
    <w:rsid w:val="00C43E96"/>
  </w:style>
  <w:style w:type="paragraph" w:customStyle="1" w:styleId="6AB7A5B4E9FD4691B9D6F05DF69C8611">
    <w:name w:val="6AB7A5B4E9FD4691B9D6F05DF69C8611"/>
    <w:rsid w:val="00C43E96"/>
  </w:style>
  <w:style w:type="paragraph" w:customStyle="1" w:styleId="A408C930400C49A7AB25ABE2729652A1">
    <w:name w:val="A408C930400C49A7AB25ABE2729652A1"/>
    <w:rsid w:val="00C43E96"/>
  </w:style>
  <w:style w:type="paragraph" w:customStyle="1" w:styleId="1E81289EBE32443BB79C8D91112A0CC9">
    <w:name w:val="1E81289EBE32443BB79C8D91112A0CC9"/>
    <w:rsid w:val="00C43E96"/>
  </w:style>
  <w:style w:type="paragraph" w:customStyle="1" w:styleId="5C36B4364FD342E392C3CD0BF15BDB79">
    <w:name w:val="5C36B4364FD342E392C3CD0BF15BDB79"/>
    <w:rsid w:val="00C43E96"/>
  </w:style>
  <w:style w:type="paragraph" w:customStyle="1" w:styleId="92C493989349482C8FE9C324BA3BD829">
    <w:name w:val="92C493989349482C8FE9C324BA3BD829"/>
    <w:rsid w:val="00C43E96"/>
  </w:style>
  <w:style w:type="paragraph" w:customStyle="1" w:styleId="392180DF588A4A28AB12EEE7DFC54AA0">
    <w:name w:val="392180DF588A4A28AB12EEE7DFC54AA0"/>
    <w:rsid w:val="00C43E96"/>
  </w:style>
  <w:style w:type="paragraph" w:customStyle="1" w:styleId="0855BFEE691945D886D9F12DE4EDBAF3">
    <w:name w:val="0855BFEE691945D886D9F12DE4EDBAF3"/>
    <w:rsid w:val="00C43E96"/>
  </w:style>
  <w:style w:type="paragraph" w:customStyle="1" w:styleId="2863B496E14144C88DD4EBE0BC6E6681">
    <w:name w:val="2863B496E14144C88DD4EBE0BC6E6681"/>
    <w:rsid w:val="00C43E96"/>
  </w:style>
  <w:style w:type="paragraph" w:customStyle="1" w:styleId="E02EA1BF9AA54C4E893722D4F781FEE7">
    <w:name w:val="E02EA1BF9AA54C4E893722D4F781FEE7"/>
    <w:rsid w:val="00C43E96"/>
  </w:style>
  <w:style w:type="paragraph" w:customStyle="1" w:styleId="7232DBC9C58D403F9E88C1CB169FD45A">
    <w:name w:val="7232DBC9C58D403F9E88C1CB169FD45A"/>
    <w:rsid w:val="00C43E96"/>
  </w:style>
  <w:style w:type="paragraph" w:customStyle="1" w:styleId="7E5DE9B393284D7385CE2099C566A1DB">
    <w:name w:val="7E5DE9B393284D7385CE2099C566A1DB"/>
    <w:rsid w:val="00C43E96"/>
  </w:style>
  <w:style w:type="paragraph" w:customStyle="1" w:styleId="E526636A35344585A3701C05B60673FC">
    <w:name w:val="E526636A35344585A3701C05B60673FC"/>
    <w:rsid w:val="00C43E96"/>
  </w:style>
  <w:style w:type="paragraph" w:customStyle="1" w:styleId="1AB9B0730B2445789BA1ACB9738315B7">
    <w:name w:val="1AB9B0730B2445789BA1ACB9738315B7"/>
    <w:rsid w:val="00C43E96"/>
  </w:style>
  <w:style w:type="paragraph" w:customStyle="1" w:styleId="946D053A9E4E46F9B8DCF1DA112384EA">
    <w:name w:val="946D053A9E4E46F9B8DCF1DA112384EA"/>
    <w:rsid w:val="00C43E96"/>
  </w:style>
  <w:style w:type="paragraph" w:customStyle="1" w:styleId="F0DE3C8D6F93473FAA0CAFC261FAABF0">
    <w:name w:val="F0DE3C8D6F93473FAA0CAFC261FAABF0"/>
    <w:rsid w:val="00C43E96"/>
  </w:style>
  <w:style w:type="paragraph" w:customStyle="1" w:styleId="F9FDD60890B5455F90C9C2AA75E1D5BA">
    <w:name w:val="F9FDD60890B5455F90C9C2AA75E1D5BA"/>
    <w:rsid w:val="00C43E96"/>
  </w:style>
  <w:style w:type="paragraph" w:customStyle="1" w:styleId="7962DD97FCDA46F391C86DC271783C76">
    <w:name w:val="7962DD97FCDA46F391C86DC271783C76"/>
    <w:rsid w:val="00C43E96"/>
  </w:style>
  <w:style w:type="paragraph" w:customStyle="1" w:styleId="EE1459690DD74935B9A8DF264427DDD7">
    <w:name w:val="EE1459690DD74935B9A8DF264427DDD7"/>
    <w:rsid w:val="00C43E96"/>
  </w:style>
  <w:style w:type="paragraph" w:customStyle="1" w:styleId="A541240580CC48D4A5D51F95CCC39F0B">
    <w:name w:val="A541240580CC48D4A5D51F95CCC39F0B"/>
    <w:rsid w:val="00C43E96"/>
  </w:style>
  <w:style w:type="paragraph" w:customStyle="1" w:styleId="20F42F8203D249AE8305C5F0840A73BF">
    <w:name w:val="20F42F8203D249AE8305C5F0840A73BF"/>
    <w:rsid w:val="00C43E96"/>
  </w:style>
  <w:style w:type="paragraph" w:customStyle="1" w:styleId="0DEA1FFB255442F1A56205C873FEBA79">
    <w:name w:val="0DEA1FFB255442F1A56205C873FEBA79"/>
    <w:rsid w:val="00C43E96"/>
  </w:style>
  <w:style w:type="paragraph" w:customStyle="1" w:styleId="A5E674263278475CBD45652EEC059939">
    <w:name w:val="A5E674263278475CBD45652EEC059939"/>
    <w:rsid w:val="00C43E96"/>
  </w:style>
  <w:style w:type="paragraph" w:customStyle="1" w:styleId="1E9537C9AAFB4F3984C3DB44ECF237FB">
    <w:name w:val="1E9537C9AAFB4F3984C3DB44ECF237FB"/>
    <w:rsid w:val="00C43E96"/>
  </w:style>
  <w:style w:type="paragraph" w:customStyle="1" w:styleId="E94B87280BDA4B2D8F9468776F6615A1">
    <w:name w:val="E94B87280BDA4B2D8F9468776F6615A1"/>
    <w:rsid w:val="00C43E96"/>
  </w:style>
  <w:style w:type="paragraph" w:customStyle="1" w:styleId="3C7B7418DBF54C37BD4A120D0A949549">
    <w:name w:val="3C7B7418DBF54C37BD4A120D0A949549"/>
    <w:rsid w:val="00C43E96"/>
  </w:style>
  <w:style w:type="paragraph" w:customStyle="1" w:styleId="D661EF15B3C04B1A899859617549EA03">
    <w:name w:val="D661EF15B3C04B1A899859617549EA03"/>
    <w:rsid w:val="00C43E96"/>
  </w:style>
  <w:style w:type="paragraph" w:customStyle="1" w:styleId="537B0D42314844FD9B8353896F280638">
    <w:name w:val="537B0D42314844FD9B8353896F280638"/>
    <w:rsid w:val="00C43E96"/>
  </w:style>
  <w:style w:type="paragraph" w:customStyle="1" w:styleId="A74076AC887147D39AC2ABE41885786D">
    <w:name w:val="A74076AC887147D39AC2ABE41885786D"/>
    <w:rsid w:val="00C43E96"/>
  </w:style>
  <w:style w:type="paragraph" w:customStyle="1" w:styleId="2C38775EB781449694806B4F9629E9CF">
    <w:name w:val="2C38775EB781449694806B4F9629E9CF"/>
    <w:rsid w:val="00C43E96"/>
  </w:style>
  <w:style w:type="paragraph" w:customStyle="1" w:styleId="6CF1DD2E6F7C4E77B9148E82464D784F">
    <w:name w:val="6CF1DD2E6F7C4E77B9148E82464D784F"/>
    <w:rsid w:val="00C43E96"/>
  </w:style>
  <w:style w:type="paragraph" w:customStyle="1" w:styleId="F94023579B054D218A23E827A75F3C67">
    <w:name w:val="F94023579B054D218A23E827A75F3C67"/>
    <w:rsid w:val="00C43E96"/>
  </w:style>
  <w:style w:type="paragraph" w:customStyle="1" w:styleId="B7AC5F0DFB384B21A4971586F795E3E4">
    <w:name w:val="B7AC5F0DFB384B21A4971586F795E3E4"/>
    <w:rsid w:val="00C43E96"/>
  </w:style>
  <w:style w:type="paragraph" w:customStyle="1" w:styleId="190AAA29FE1A4E70AA99ACA99BC3E76D">
    <w:name w:val="190AAA29FE1A4E70AA99ACA99BC3E76D"/>
    <w:rsid w:val="00C43E96"/>
  </w:style>
  <w:style w:type="paragraph" w:customStyle="1" w:styleId="72C16ABAA94A405BB6CC52C63D695C6D">
    <w:name w:val="72C16ABAA94A405BB6CC52C63D695C6D"/>
    <w:rsid w:val="00C43E96"/>
  </w:style>
  <w:style w:type="paragraph" w:customStyle="1" w:styleId="04251E6932C747F4AEDCDF7928162531">
    <w:name w:val="04251E6932C747F4AEDCDF7928162531"/>
    <w:rsid w:val="00C43E96"/>
  </w:style>
  <w:style w:type="paragraph" w:customStyle="1" w:styleId="6F3801CC41E444E0AE21D8B60470EEDF">
    <w:name w:val="6F3801CC41E444E0AE21D8B60470EEDF"/>
    <w:rsid w:val="00C43E96"/>
  </w:style>
  <w:style w:type="paragraph" w:customStyle="1" w:styleId="43D3C799BCC54E44932398E6B6B21B59">
    <w:name w:val="43D3C799BCC54E44932398E6B6B21B59"/>
    <w:rsid w:val="00C43E96"/>
  </w:style>
  <w:style w:type="paragraph" w:customStyle="1" w:styleId="ED227BDEAA044445B74106A55E0FDA53">
    <w:name w:val="ED227BDEAA044445B74106A55E0FDA53"/>
    <w:rsid w:val="00C43E96"/>
  </w:style>
  <w:style w:type="paragraph" w:customStyle="1" w:styleId="21DEFBE8F34649B4B2872CAB2682F045">
    <w:name w:val="21DEFBE8F34649B4B2872CAB2682F045"/>
    <w:rsid w:val="00C43E96"/>
  </w:style>
  <w:style w:type="paragraph" w:customStyle="1" w:styleId="0CD22916A63645BD8709B8197653443B">
    <w:name w:val="0CD22916A63645BD8709B8197653443B"/>
    <w:rsid w:val="00C43E96"/>
  </w:style>
  <w:style w:type="paragraph" w:customStyle="1" w:styleId="55C3B9E7930C4BB081485575CFD52E49">
    <w:name w:val="55C3B9E7930C4BB081485575CFD52E49"/>
    <w:rsid w:val="00C43E96"/>
  </w:style>
  <w:style w:type="paragraph" w:customStyle="1" w:styleId="F9866F7090D74588924AC70E1C3F96FA">
    <w:name w:val="F9866F7090D74588924AC70E1C3F96FA"/>
    <w:rsid w:val="00C43E96"/>
  </w:style>
  <w:style w:type="paragraph" w:customStyle="1" w:styleId="B767FD16C95C4CD1B33959533858D4AF">
    <w:name w:val="B767FD16C95C4CD1B33959533858D4AF"/>
    <w:rsid w:val="00C43E96"/>
  </w:style>
  <w:style w:type="paragraph" w:customStyle="1" w:styleId="25F81642FF124CB4BE658A3B690547AE">
    <w:name w:val="25F81642FF124CB4BE658A3B690547AE"/>
    <w:rsid w:val="00C43E96"/>
  </w:style>
  <w:style w:type="paragraph" w:customStyle="1" w:styleId="ACB08B0B40744AD1863DE1EBB2D27BC7">
    <w:name w:val="ACB08B0B40744AD1863DE1EBB2D27BC7"/>
    <w:rsid w:val="00C43E96"/>
  </w:style>
  <w:style w:type="paragraph" w:customStyle="1" w:styleId="96FE2343368F4E43A7F1783DF2FF3E14">
    <w:name w:val="96FE2343368F4E43A7F1783DF2FF3E14"/>
    <w:rsid w:val="00C43E96"/>
  </w:style>
  <w:style w:type="paragraph" w:customStyle="1" w:styleId="8A7579F91A56429DB88DD2A81414D2EB">
    <w:name w:val="8A7579F91A56429DB88DD2A81414D2EB"/>
    <w:rsid w:val="00C43E96"/>
  </w:style>
  <w:style w:type="paragraph" w:customStyle="1" w:styleId="633E2F37A5E6448EBC77829331FA3CA9">
    <w:name w:val="633E2F37A5E6448EBC77829331FA3CA9"/>
    <w:rsid w:val="00C43E96"/>
  </w:style>
  <w:style w:type="paragraph" w:customStyle="1" w:styleId="FD8A10490BF24458A0985B72328E74A5">
    <w:name w:val="FD8A10490BF24458A0985B72328E74A5"/>
    <w:rsid w:val="00C43E96"/>
  </w:style>
  <w:style w:type="paragraph" w:customStyle="1" w:styleId="DC25D86EA1CA4BB0975B5092B7E80F2D">
    <w:name w:val="DC25D86EA1CA4BB0975B5092B7E80F2D"/>
    <w:rsid w:val="00C43E96"/>
  </w:style>
  <w:style w:type="paragraph" w:customStyle="1" w:styleId="EAAEF84C5A43463C97FBB30ABA2B3693">
    <w:name w:val="EAAEF84C5A43463C97FBB30ABA2B3693"/>
    <w:rsid w:val="00C43E96"/>
  </w:style>
  <w:style w:type="paragraph" w:customStyle="1" w:styleId="506ADA98FBAE432EA3FB571B06417E49">
    <w:name w:val="506ADA98FBAE432EA3FB571B06417E49"/>
    <w:rsid w:val="00C43E96"/>
  </w:style>
  <w:style w:type="paragraph" w:customStyle="1" w:styleId="F09DEDE234244511951263EA00719DA1">
    <w:name w:val="F09DEDE234244511951263EA00719DA1"/>
    <w:rsid w:val="00C43E96"/>
  </w:style>
  <w:style w:type="paragraph" w:customStyle="1" w:styleId="626C9539DAFC43208A6140C517BA0914">
    <w:name w:val="626C9539DAFC43208A6140C517BA0914"/>
    <w:rsid w:val="00C43E96"/>
  </w:style>
  <w:style w:type="paragraph" w:customStyle="1" w:styleId="77E0B194FD4D465EA77B88EB93B515E8">
    <w:name w:val="77E0B194FD4D465EA77B88EB93B515E8"/>
    <w:rsid w:val="00C43E96"/>
  </w:style>
  <w:style w:type="paragraph" w:customStyle="1" w:styleId="BE51271B2FD04BB2AFDCEA2AD6DD9D20">
    <w:name w:val="BE51271B2FD04BB2AFDCEA2AD6DD9D20"/>
    <w:rsid w:val="00C43E96"/>
  </w:style>
  <w:style w:type="paragraph" w:customStyle="1" w:styleId="C324EFA7AE994A34BA37315892310FA8">
    <w:name w:val="C324EFA7AE994A34BA37315892310FA8"/>
    <w:rsid w:val="00C43E96"/>
  </w:style>
  <w:style w:type="paragraph" w:customStyle="1" w:styleId="3DF2037AF2FB42B486197C5E25AA100B">
    <w:name w:val="3DF2037AF2FB42B486197C5E25AA100B"/>
    <w:rsid w:val="00C43E96"/>
  </w:style>
  <w:style w:type="paragraph" w:customStyle="1" w:styleId="558202943C7D4C98B5A65E8146018602">
    <w:name w:val="558202943C7D4C98B5A65E8146018602"/>
    <w:rsid w:val="00C43E96"/>
  </w:style>
  <w:style w:type="paragraph" w:customStyle="1" w:styleId="B3E5C58909AA4B31A07FEAA73A6458FE">
    <w:name w:val="B3E5C58909AA4B31A07FEAA73A6458FE"/>
    <w:rsid w:val="00C43E96"/>
  </w:style>
  <w:style w:type="paragraph" w:customStyle="1" w:styleId="D5DF2FB0972E471E92B839DAE371B644">
    <w:name w:val="D5DF2FB0972E471E92B839DAE371B644"/>
    <w:rsid w:val="00C43E96"/>
  </w:style>
  <w:style w:type="paragraph" w:customStyle="1" w:styleId="16A0C36748B84C5998A98D4D0E9D0874">
    <w:name w:val="16A0C36748B84C5998A98D4D0E9D0874"/>
    <w:rsid w:val="00C43E96"/>
  </w:style>
  <w:style w:type="paragraph" w:customStyle="1" w:styleId="B24CF03F243540FBA3333DC1A434CBC2">
    <w:name w:val="B24CF03F243540FBA3333DC1A434CBC2"/>
    <w:rsid w:val="00C43E96"/>
  </w:style>
  <w:style w:type="paragraph" w:customStyle="1" w:styleId="8C089547B3114D9B873DF6747303DF88">
    <w:name w:val="8C089547B3114D9B873DF6747303DF88"/>
    <w:rsid w:val="00C43E96"/>
  </w:style>
  <w:style w:type="paragraph" w:customStyle="1" w:styleId="6250B86BAE044B538E6B38E01A781414">
    <w:name w:val="6250B86BAE044B538E6B38E01A781414"/>
    <w:rsid w:val="00C43E96"/>
  </w:style>
  <w:style w:type="paragraph" w:customStyle="1" w:styleId="F56B21ED11CB41EFB82C261097FD3E5D">
    <w:name w:val="F56B21ED11CB41EFB82C261097FD3E5D"/>
    <w:rsid w:val="00C43E96"/>
  </w:style>
  <w:style w:type="paragraph" w:customStyle="1" w:styleId="943E7C7568ED4BE190B47AAB9C7C457D">
    <w:name w:val="943E7C7568ED4BE190B47AAB9C7C457D"/>
    <w:rsid w:val="00C43E96"/>
  </w:style>
  <w:style w:type="paragraph" w:customStyle="1" w:styleId="C09691E7D12241BCBF44281B121140C2">
    <w:name w:val="C09691E7D12241BCBF44281B121140C2"/>
    <w:rsid w:val="00C43E96"/>
  </w:style>
  <w:style w:type="paragraph" w:customStyle="1" w:styleId="6C604B7EBDC24D338D93E116905DEF75">
    <w:name w:val="6C604B7EBDC24D338D93E116905DEF75"/>
    <w:rsid w:val="00C43E96"/>
  </w:style>
  <w:style w:type="paragraph" w:customStyle="1" w:styleId="598A5D6FFDD943709F2718C710A6E30D">
    <w:name w:val="598A5D6FFDD943709F2718C710A6E30D"/>
    <w:rsid w:val="00C43E96"/>
  </w:style>
  <w:style w:type="paragraph" w:customStyle="1" w:styleId="A84F739514D843EFB6C853EACF2BFB38">
    <w:name w:val="A84F739514D843EFB6C853EACF2BFB38"/>
    <w:rsid w:val="00C43E96"/>
  </w:style>
  <w:style w:type="paragraph" w:customStyle="1" w:styleId="68575767D01F4B3492661698A4C300C5">
    <w:name w:val="68575767D01F4B3492661698A4C300C5"/>
    <w:rsid w:val="00C43E96"/>
  </w:style>
  <w:style w:type="paragraph" w:customStyle="1" w:styleId="AEFD7F3E0B524F85B30A92C77C679A8F">
    <w:name w:val="AEFD7F3E0B524F85B30A92C77C679A8F"/>
    <w:rsid w:val="00C43E96"/>
  </w:style>
  <w:style w:type="paragraph" w:customStyle="1" w:styleId="FD8189B0CC594BF4B31316BD378AF36B">
    <w:name w:val="FD8189B0CC594BF4B31316BD378AF36B"/>
    <w:rsid w:val="00C43E96"/>
  </w:style>
  <w:style w:type="paragraph" w:customStyle="1" w:styleId="3D920729286842D9B7600A355213D62F">
    <w:name w:val="3D920729286842D9B7600A355213D62F"/>
    <w:rsid w:val="00C43E96"/>
  </w:style>
  <w:style w:type="paragraph" w:customStyle="1" w:styleId="83135092C19A4F509FB5E4CF3F9CA155">
    <w:name w:val="83135092C19A4F509FB5E4CF3F9CA155"/>
    <w:rsid w:val="00C43E96"/>
  </w:style>
  <w:style w:type="paragraph" w:customStyle="1" w:styleId="0BC2835960004A3D98FB2F2771C9C663">
    <w:name w:val="0BC2835960004A3D98FB2F2771C9C663"/>
    <w:rsid w:val="00C43E96"/>
  </w:style>
  <w:style w:type="paragraph" w:customStyle="1" w:styleId="B314DBE4B4E24C5B8AA29E46832DA282">
    <w:name w:val="B314DBE4B4E24C5B8AA29E46832DA282"/>
    <w:rsid w:val="00C43E96"/>
  </w:style>
  <w:style w:type="paragraph" w:customStyle="1" w:styleId="63D32038D74040C6ACD2E3897FF12186">
    <w:name w:val="63D32038D74040C6ACD2E3897FF12186"/>
    <w:rsid w:val="00C43E96"/>
  </w:style>
  <w:style w:type="paragraph" w:customStyle="1" w:styleId="C7F64001F76A4A3681527B9A612C995D">
    <w:name w:val="C7F64001F76A4A3681527B9A612C995D"/>
    <w:rsid w:val="00C43E96"/>
  </w:style>
  <w:style w:type="paragraph" w:customStyle="1" w:styleId="752DE7C0AACC4B1DAF1179418F3BB40E">
    <w:name w:val="752DE7C0AACC4B1DAF1179418F3BB40E"/>
    <w:rsid w:val="00C43E96"/>
  </w:style>
  <w:style w:type="paragraph" w:customStyle="1" w:styleId="84FEC307CA8D4EE3BD370B19D856566F">
    <w:name w:val="84FEC307CA8D4EE3BD370B19D856566F"/>
    <w:rsid w:val="00C43E96"/>
  </w:style>
  <w:style w:type="paragraph" w:customStyle="1" w:styleId="0EB7A2B56118487C9646C3832946C607">
    <w:name w:val="0EB7A2B56118487C9646C3832946C607"/>
    <w:rsid w:val="00C43E96"/>
  </w:style>
  <w:style w:type="paragraph" w:customStyle="1" w:styleId="BCFB4E16AD2A44B3A5BEF82EBF62131D">
    <w:name w:val="BCFB4E16AD2A44B3A5BEF82EBF62131D"/>
    <w:rsid w:val="00C43E96"/>
  </w:style>
  <w:style w:type="paragraph" w:customStyle="1" w:styleId="5D857479316849D5BF87EDABD5CAA262">
    <w:name w:val="5D857479316849D5BF87EDABD5CAA262"/>
    <w:rsid w:val="00C43E96"/>
  </w:style>
  <w:style w:type="paragraph" w:customStyle="1" w:styleId="9A884C6372EC4B50BF16FF027DD0440A">
    <w:name w:val="9A884C6372EC4B50BF16FF027DD0440A"/>
    <w:rsid w:val="00C43E96"/>
  </w:style>
  <w:style w:type="paragraph" w:customStyle="1" w:styleId="BAE905C764354BAC8BAF18761EF9ADCD">
    <w:name w:val="BAE905C764354BAC8BAF18761EF9ADCD"/>
    <w:rsid w:val="00C43E96"/>
  </w:style>
  <w:style w:type="paragraph" w:customStyle="1" w:styleId="A99F68D5464E471C9013805ABD1226CC">
    <w:name w:val="A99F68D5464E471C9013805ABD1226CC"/>
    <w:rsid w:val="00C43E96"/>
  </w:style>
  <w:style w:type="paragraph" w:customStyle="1" w:styleId="58166519AEED48FC81F3DD1127B29ED9">
    <w:name w:val="58166519AEED48FC81F3DD1127B29ED9"/>
    <w:rsid w:val="00C43E96"/>
  </w:style>
  <w:style w:type="paragraph" w:customStyle="1" w:styleId="152B77F72FE6495DBC1F83C73EFC8F3F">
    <w:name w:val="152B77F72FE6495DBC1F83C73EFC8F3F"/>
    <w:rsid w:val="00C43E96"/>
  </w:style>
  <w:style w:type="paragraph" w:customStyle="1" w:styleId="03BF496DC86C40C69BB13069E86B98D1">
    <w:name w:val="03BF496DC86C40C69BB13069E86B98D1"/>
    <w:rsid w:val="00C43E96"/>
  </w:style>
  <w:style w:type="paragraph" w:customStyle="1" w:styleId="32BF37584C0A4B5590F6D4F59B65D028">
    <w:name w:val="32BF37584C0A4B5590F6D4F59B65D028"/>
    <w:rsid w:val="00C43E96"/>
  </w:style>
  <w:style w:type="paragraph" w:customStyle="1" w:styleId="254C06B5915E490F8405FE6ED511F83B">
    <w:name w:val="254C06B5915E490F8405FE6ED511F83B"/>
    <w:rsid w:val="00C43E96"/>
  </w:style>
  <w:style w:type="paragraph" w:customStyle="1" w:styleId="9F0CE71CA3EE4BEA9D222BC5E65ECC8B">
    <w:name w:val="9F0CE71CA3EE4BEA9D222BC5E65ECC8B"/>
    <w:rsid w:val="00C43E96"/>
  </w:style>
  <w:style w:type="paragraph" w:customStyle="1" w:styleId="FA0A27E693714A66BFFF8F12C40DB5C6">
    <w:name w:val="FA0A27E693714A66BFFF8F12C40DB5C6"/>
    <w:rsid w:val="00C43E96"/>
  </w:style>
  <w:style w:type="paragraph" w:customStyle="1" w:styleId="5558F78A31F3464E9B168263DD3259E2">
    <w:name w:val="5558F78A31F3464E9B168263DD3259E2"/>
    <w:rsid w:val="00C43E96"/>
  </w:style>
  <w:style w:type="paragraph" w:customStyle="1" w:styleId="EC81012D6BF342BB8913F8A05F3B0DFC">
    <w:name w:val="EC81012D6BF342BB8913F8A05F3B0DFC"/>
    <w:rsid w:val="00C43E96"/>
  </w:style>
  <w:style w:type="paragraph" w:customStyle="1" w:styleId="7F497CDA3ED2495EA96CBDA577EA8F0B">
    <w:name w:val="7F497CDA3ED2495EA96CBDA577EA8F0B"/>
    <w:rsid w:val="00C43E96"/>
  </w:style>
  <w:style w:type="paragraph" w:customStyle="1" w:styleId="2BFB664A4BBE4EB695284F0A47234669">
    <w:name w:val="2BFB664A4BBE4EB695284F0A47234669"/>
    <w:rsid w:val="00C43E96"/>
  </w:style>
  <w:style w:type="paragraph" w:customStyle="1" w:styleId="06769202DA39467A9A435C1394C6A9E1">
    <w:name w:val="06769202DA39467A9A435C1394C6A9E1"/>
    <w:rsid w:val="00C43E96"/>
  </w:style>
  <w:style w:type="paragraph" w:customStyle="1" w:styleId="6A48D09BE5CA443CA2269C2A82F39038">
    <w:name w:val="6A48D09BE5CA443CA2269C2A82F39038"/>
    <w:rsid w:val="00C43E96"/>
  </w:style>
  <w:style w:type="paragraph" w:customStyle="1" w:styleId="46924B19409045A49CAE3A5C5DA53B6B">
    <w:name w:val="46924B19409045A49CAE3A5C5DA53B6B"/>
    <w:rsid w:val="00C43E96"/>
  </w:style>
  <w:style w:type="paragraph" w:customStyle="1" w:styleId="21CFFBB2EF3C411FB9DCF7C5A4E19C64">
    <w:name w:val="21CFFBB2EF3C411FB9DCF7C5A4E19C64"/>
    <w:rsid w:val="00C43E96"/>
  </w:style>
  <w:style w:type="paragraph" w:customStyle="1" w:styleId="1F73EBF1FC4A478791AEF3C53A6E95C1">
    <w:name w:val="1F73EBF1FC4A478791AEF3C53A6E95C1"/>
    <w:rsid w:val="00C43E96"/>
  </w:style>
  <w:style w:type="paragraph" w:customStyle="1" w:styleId="9DE10D2E8B364A24B9265C53E5FA651B">
    <w:name w:val="9DE10D2E8B364A24B9265C53E5FA651B"/>
    <w:rsid w:val="00C43E96"/>
  </w:style>
  <w:style w:type="paragraph" w:customStyle="1" w:styleId="203C131FE056415DA4302A194B21494A">
    <w:name w:val="203C131FE056415DA4302A194B21494A"/>
    <w:rsid w:val="00C43E96"/>
  </w:style>
  <w:style w:type="paragraph" w:customStyle="1" w:styleId="B96AF30ECB0E4907986FC35D6016835F">
    <w:name w:val="B96AF30ECB0E4907986FC35D6016835F"/>
    <w:rsid w:val="00C43E96"/>
  </w:style>
  <w:style w:type="paragraph" w:customStyle="1" w:styleId="E681554EE68A44C5B2C2BB3A64F38FE4">
    <w:name w:val="E681554EE68A44C5B2C2BB3A64F38FE4"/>
    <w:rsid w:val="00C43E96"/>
  </w:style>
  <w:style w:type="paragraph" w:customStyle="1" w:styleId="EAF3DD13A19D4D199F5C698A7FE4483D">
    <w:name w:val="EAF3DD13A19D4D199F5C698A7FE4483D"/>
    <w:rsid w:val="00C43E96"/>
  </w:style>
  <w:style w:type="paragraph" w:customStyle="1" w:styleId="0E2E9B0A868E438CBFC735DD3BC0C7BA">
    <w:name w:val="0E2E9B0A868E438CBFC735DD3BC0C7BA"/>
    <w:rsid w:val="00C43E96"/>
  </w:style>
  <w:style w:type="paragraph" w:customStyle="1" w:styleId="7B9168673D204DA094B690942875914F">
    <w:name w:val="7B9168673D204DA094B690942875914F"/>
    <w:rsid w:val="00C43E96"/>
  </w:style>
  <w:style w:type="paragraph" w:customStyle="1" w:styleId="0E903654DC184663AFA33961852337D1">
    <w:name w:val="0E903654DC184663AFA33961852337D1"/>
    <w:rsid w:val="00C43E96"/>
  </w:style>
  <w:style w:type="paragraph" w:customStyle="1" w:styleId="7FD4437DACA74D8EBDC032955E39FFFE">
    <w:name w:val="7FD4437DACA74D8EBDC032955E39FFFE"/>
    <w:rsid w:val="00C43E96"/>
  </w:style>
  <w:style w:type="paragraph" w:customStyle="1" w:styleId="F09A9EF56E1C44DCBB8999489E398D37">
    <w:name w:val="F09A9EF56E1C44DCBB8999489E398D37"/>
    <w:rsid w:val="00C43E96"/>
  </w:style>
  <w:style w:type="paragraph" w:customStyle="1" w:styleId="1CE1BFA618304D5CB6F936282EBF3524">
    <w:name w:val="1CE1BFA618304D5CB6F936282EBF3524"/>
    <w:rsid w:val="00C43E96"/>
  </w:style>
  <w:style w:type="paragraph" w:customStyle="1" w:styleId="0CAEBF4D4C70476784C28585E4F1A90A">
    <w:name w:val="0CAEBF4D4C70476784C28585E4F1A90A"/>
    <w:rsid w:val="00C43E96"/>
  </w:style>
  <w:style w:type="paragraph" w:customStyle="1" w:styleId="B4254538EAB74851A1791A7AA940035C">
    <w:name w:val="B4254538EAB74851A1791A7AA940035C"/>
    <w:rsid w:val="00C43E96"/>
  </w:style>
  <w:style w:type="paragraph" w:customStyle="1" w:styleId="B95ED114185D446290BD51CA0AACC4E1">
    <w:name w:val="B95ED114185D446290BD51CA0AACC4E1"/>
    <w:rsid w:val="00C43E96"/>
  </w:style>
  <w:style w:type="paragraph" w:customStyle="1" w:styleId="A6CF04A120914880BFB7E98A203438CE">
    <w:name w:val="A6CF04A120914880BFB7E98A203438CE"/>
    <w:rsid w:val="00C43E96"/>
  </w:style>
  <w:style w:type="paragraph" w:customStyle="1" w:styleId="1B6A57F1EB8A429CB98B4714658E367F">
    <w:name w:val="1B6A57F1EB8A429CB98B4714658E367F"/>
    <w:rsid w:val="00C43E96"/>
  </w:style>
  <w:style w:type="paragraph" w:customStyle="1" w:styleId="53BC126999164CA6A0166FD0369205AA">
    <w:name w:val="53BC126999164CA6A0166FD0369205AA"/>
    <w:rsid w:val="00C43E96"/>
  </w:style>
  <w:style w:type="paragraph" w:customStyle="1" w:styleId="5F42262E8B0545CDB59AD3133EDAF496">
    <w:name w:val="5F42262E8B0545CDB59AD3133EDAF496"/>
    <w:rsid w:val="00C43E96"/>
  </w:style>
  <w:style w:type="paragraph" w:customStyle="1" w:styleId="10309019CCEC4B3F85C579F1D888A380">
    <w:name w:val="10309019CCEC4B3F85C579F1D888A380"/>
    <w:rsid w:val="00C43E96"/>
  </w:style>
  <w:style w:type="paragraph" w:customStyle="1" w:styleId="46639D3016364ED3B4A095307A603803">
    <w:name w:val="46639D3016364ED3B4A095307A603803"/>
    <w:rsid w:val="00C43E96"/>
  </w:style>
  <w:style w:type="paragraph" w:customStyle="1" w:styleId="204B543EEB614208B6BAD146F589B22B">
    <w:name w:val="204B543EEB614208B6BAD146F589B22B"/>
    <w:rsid w:val="00C43E96"/>
  </w:style>
  <w:style w:type="paragraph" w:customStyle="1" w:styleId="E9958071B12D4D8CBEF86B04519DADBD">
    <w:name w:val="E9958071B12D4D8CBEF86B04519DADBD"/>
    <w:rsid w:val="00C43E96"/>
  </w:style>
  <w:style w:type="paragraph" w:customStyle="1" w:styleId="26BF09D544404D519B2907A78A7501A3">
    <w:name w:val="26BF09D544404D519B2907A78A7501A3"/>
    <w:rsid w:val="00C43E96"/>
  </w:style>
  <w:style w:type="paragraph" w:customStyle="1" w:styleId="0D2B2726DC6F412FBF5AFE785CD26C34">
    <w:name w:val="0D2B2726DC6F412FBF5AFE785CD26C34"/>
    <w:rsid w:val="00C43E96"/>
  </w:style>
  <w:style w:type="paragraph" w:customStyle="1" w:styleId="2980205C076A466CA473AD83033CF7E7">
    <w:name w:val="2980205C076A466CA473AD83033CF7E7"/>
    <w:rsid w:val="00C43E96"/>
  </w:style>
  <w:style w:type="paragraph" w:customStyle="1" w:styleId="74A75A1DD76E4417B6EEC6CC86ABD33F">
    <w:name w:val="74A75A1DD76E4417B6EEC6CC86ABD33F"/>
    <w:rsid w:val="00C43E96"/>
  </w:style>
  <w:style w:type="paragraph" w:customStyle="1" w:styleId="94F3CFCCF31E46669AF153E71214034E">
    <w:name w:val="94F3CFCCF31E46669AF153E71214034E"/>
    <w:rsid w:val="00C43E96"/>
  </w:style>
  <w:style w:type="paragraph" w:customStyle="1" w:styleId="5F1E7D408A2F481EAC0FCBEB2229D61D">
    <w:name w:val="5F1E7D408A2F481EAC0FCBEB2229D61D"/>
    <w:rsid w:val="00C43E96"/>
  </w:style>
  <w:style w:type="paragraph" w:customStyle="1" w:styleId="BA4DFA5F31794A1DA6EC784AE3954474">
    <w:name w:val="BA4DFA5F31794A1DA6EC784AE3954474"/>
    <w:rsid w:val="00C43E96"/>
  </w:style>
  <w:style w:type="paragraph" w:customStyle="1" w:styleId="2EBC97B16DEE4A22B430A33F1CB1AC3B">
    <w:name w:val="2EBC97B16DEE4A22B430A33F1CB1AC3B"/>
    <w:rsid w:val="00C43E96"/>
  </w:style>
  <w:style w:type="paragraph" w:customStyle="1" w:styleId="30BDC4FD64A740E7986F9CB416187E60">
    <w:name w:val="30BDC4FD64A740E7986F9CB416187E60"/>
    <w:rsid w:val="00C43E96"/>
  </w:style>
  <w:style w:type="paragraph" w:customStyle="1" w:styleId="015611D8D7044B50B862943A3F594DEF">
    <w:name w:val="015611D8D7044B50B862943A3F594DEF"/>
    <w:rsid w:val="00C43E96"/>
  </w:style>
  <w:style w:type="paragraph" w:customStyle="1" w:styleId="89FFD118C3474E669AE20F7229DCB66B">
    <w:name w:val="89FFD118C3474E669AE20F7229DCB66B"/>
    <w:rsid w:val="00C43E96"/>
  </w:style>
  <w:style w:type="paragraph" w:customStyle="1" w:styleId="0D78795A374B4CDDB082D1E9F9C14216">
    <w:name w:val="0D78795A374B4CDDB082D1E9F9C14216"/>
    <w:rsid w:val="00C43E96"/>
  </w:style>
  <w:style w:type="paragraph" w:customStyle="1" w:styleId="D808EB1516694C238920A81B33211FF5">
    <w:name w:val="D808EB1516694C238920A81B33211FF5"/>
    <w:rsid w:val="00C43E96"/>
  </w:style>
  <w:style w:type="paragraph" w:customStyle="1" w:styleId="FE26F62E420A4E759D3A72143D927614">
    <w:name w:val="FE26F62E420A4E759D3A72143D927614"/>
    <w:rsid w:val="00C43E96"/>
  </w:style>
  <w:style w:type="paragraph" w:customStyle="1" w:styleId="936ECA37859F48CB833A6BC833637646">
    <w:name w:val="936ECA37859F48CB833A6BC833637646"/>
    <w:rsid w:val="00C43E96"/>
  </w:style>
  <w:style w:type="paragraph" w:customStyle="1" w:styleId="C8821A47FE4E436DB73273F4C8B60FFD">
    <w:name w:val="C8821A47FE4E436DB73273F4C8B60FFD"/>
    <w:rsid w:val="00C43E96"/>
  </w:style>
  <w:style w:type="paragraph" w:customStyle="1" w:styleId="53F3C18D9DC141EE94BFDB37EE17C858">
    <w:name w:val="53F3C18D9DC141EE94BFDB37EE17C858"/>
    <w:rsid w:val="00C43E96"/>
  </w:style>
  <w:style w:type="paragraph" w:customStyle="1" w:styleId="049B54ACBED64CBF9E8EF1F13064BFCD">
    <w:name w:val="049B54ACBED64CBF9E8EF1F13064BFCD"/>
    <w:rsid w:val="00C43E96"/>
  </w:style>
  <w:style w:type="paragraph" w:customStyle="1" w:styleId="47504123416F4E1EB9AAF5870D0E8D22">
    <w:name w:val="47504123416F4E1EB9AAF5870D0E8D22"/>
    <w:rsid w:val="00C43E96"/>
  </w:style>
  <w:style w:type="paragraph" w:customStyle="1" w:styleId="53A66046E23F49AF8ECE921F45770C77">
    <w:name w:val="53A66046E23F49AF8ECE921F45770C77"/>
    <w:rsid w:val="00C43E96"/>
  </w:style>
  <w:style w:type="paragraph" w:customStyle="1" w:styleId="30FE10B8AEDC483EA12D18EF2AEEF123">
    <w:name w:val="30FE10B8AEDC483EA12D18EF2AEEF123"/>
    <w:rsid w:val="00C43E96"/>
  </w:style>
  <w:style w:type="paragraph" w:customStyle="1" w:styleId="F408F98F62FF474292A008FBF750A491">
    <w:name w:val="F408F98F62FF474292A008FBF750A491"/>
    <w:rsid w:val="00C43E96"/>
  </w:style>
  <w:style w:type="paragraph" w:customStyle="1" w:styleId="1CB81791313F4BB5891B687F3EA38524">
    <w:name w:val="1CB81791313F4BB5891B687F3EA38524"/>
    <w:rsid w:val="00C43E96"/>
  </w:style>
  <w:style w:type="paragraph" w:customStyle="1" w:styleId="9F7FC074AF0A4715BE40CC3BC4DBB966">
    <w:name w:val="9F7FC074AF0A4715BE40CC3BC4DBB966"/>
    <w:rsid w:val="00C43E96"/>
  </w:style>
  <w:style w:type="paragraph" w:customStyle="1" w:styleId="2A1DFFB52E6A4D8BB281266FCD26176B">
    <w:name w:val="2A1DFFB52E6A4D8BB281266FCD26176B"/>
    <w:rsid w:val="00C43E96"/>
  </w:style>
  <w:style w:type="paragraph" w:customStyle="1" w:styleId="8E4E5B0484FA4EE3B8FAEFE84BB5CF3F">
    <w:name w:val="8E4E5B0484FA4EE3B8FAEFE84BB5CF3F"/>
    <w:rsid w:val="00C43E96"/>
  </w:style>
  <w:style w:type="paragraph" w:customStyle="1" w:styleId="416BDF86EA0641EFA98BAD9AF63A5476">
    <w:name w:val="416BDF86EA0641EFA98BAD9AF63A5476"/>
    <w:rsid w:val="00C43E96"/>
  </w:style>
  <w:style w:type="paragraph" w:customStyle="1" w:styleId="3D731805624D4F23B9B56F3963ABC3F7">
    <w:name w:val="3D731805624D4F23B9B56F3963ABC3F7"/>
    <w:rsid w:val="00C43E96"/>
  </w:style>
  <w:style w:type="paragraph" w:customStyle="1" w:styleId="29D454D83DB44F1796456D9520991CCF">
    <w:name w:val="29D454D83DB44F1796456D9520991CCF"/>
    <w:rsid w:val="00C43E96"/>
  </w:style>
  <w:style w:type="paragraph" w:customStyle="1" w:styleId="0D73D810D3574797A03F103185E774FD">
    <w:name w:val="0D73D810D3574797A03F103185E774FD"/>
    <w:rsid w:val="00C43E96"/>
  </w:style>
  <w:style w:type="paragraph" w:customStyle="1" w:styleId="57E50EA6190647EDB3F87332941D8C38">
    <w:name w:val="57E50EA6190647EDB3F87332941D8C38"/>
    <w:rsid w:val="00C43E96"/>
  </w:style>
  <w:style w:type="paragraph" w:customStyle="1" w:styleId="DF65E1D53CB849D68B0C003AC543978F">
    <w:name w:val="DF65E1D53CB849D68B0C003AC543978F"/>
    <w:rsid w:val="00C43E96"/>
  </w:style>
  <w:style w:type="paragraph" w:customStyle="1" w:styleId="D80C408DE35340D3B605B82B68E3FCA8">
    <w:name w:val="D80C408DE35340D3B605B82B68E3FCA8"/>
    <w:rsid w:val="00C43E96"/>
  </w:style>
  <w:style w:type="paragraph" w:customStyle="1" w:styleId="99544A44BA434F148BB3042AF3102DC8">
    <w:name w:val="99544A44BA434F148BB3042AF3102DC8"/>
    <w:rsid w:val="00C43E96"/>
  </w:style>
  <w:style w:type="paragraph" w:customStyle="1" w:styleId="8CCD392336FD48E482292FF65708ECB7">
    <w:name w:val="8CCD392336FD48E482292FF65708ECB7"/>
    <w:rsid w:val="00C43E96"/>
  </w:style>
  <w:style w:type="paragraph" w:customStyle="1" w:styleId="5ABDF9AFB05D4B3F82018778055ECBF4">
    <w:name w:val="5ABDF9AFB05D4B3F82018778055ECBF4"/>
    <w:rsid w:val="00C43E96"/>
  </w:style>
  <w:style w:type="paragraph" w:customStyle="1" w:styleId="0409E076879449FA8E4091AAE807EB26">
    <w:name w:val="0409E076879449FA8E4091AAE807EB26"/>
    <w:rsid w:val="00C43E96"/>
  </w:style>
  <w:style w:type="paragraph" w:customStyle="1" w:styleId="A9F63F7BD5D6472991F83603165832AB">
    <w:name w:val="A9F63F7BD5D6472991F83603165832AB"/>
    <w:rsid w:val="00C43E96"/>
  </w:style>
  <w:style w:type="paragraph" w:customStyle="1" w:styleId="A06C89EB13E64F78BB8E5B0EBFFB39AC">
    <w:name w:val="A06C89EB13E64F78BB8E5B0EBFFB39AC"/>
    <w:rsid w:val="00C43E96"/>
  </w:style>
  <w:style w:type="paragraph" w:customStyle="1" w:styleId="8BA8F0C2FF8741C8AA932181250DC80D">
    <w:name w:val="8BA8F0C2FF8741C8AA932181250DC80D"/>
    <w:rsid w:val="00C43E96"/>
  </w:style>
  <w:style w:type="paragraph" w:customStyle="1" w:styleId="D1DEEC9A0D714E64B20C1C2A419BB0C1">
    <w:name w:val="D1DEEC9A0D714E64B20C1C2A419BB0C1"/>
    <w:rsid w:val="00C43E96"/>
  </w:style>
  <w:style w:type="paragraph" w:customStyle="1" w:styleId="990A7E49A2D84F168002072210830DB3">
    <w:name w:val="990A7E49A2D84F168002072210830DB3"/>
    <w:rsid w:val="00C43E96"/>
  </w:style>
  <w:style w:type="paragraph" w:customStyle="1" w:styleId="ED83CAE08CA4406A828267625777C828">
    <w:name w:val="ED83CAE08CA4406A828267625777C828"/>
    <w:rsid w:val="00C43E96"/>
  </w:style>
  <w:style w:type="paragraph" w:customStyle="1" w:styleId="ED75B11A5CC346ACB8DA8FB5F6B6BA9F">
    <w:name w:val="ED75B11A5CC346ACB8DA8FB5F6B6BA9F"/>
    <w:rsid w:val="00C43E96"/>
  </w:style>
  <w:style w:type="paragraph" w:customStyle="1" w:styleId="14BFC233BCA64F9DBD858DDDB35A8039">
    <w:name w:val="14BFC233BCA64F9DBD858DDDB35A8039"/>
    <w:rsid w:val="00C43E96"/>
  </w:style>
  <w:style w:type="paragraph" w:customStyle="1" w:styleId="C803BD6A7F334716976F62ACA6797FA8">
    <w:name w:val="C803BD6A7F334716976F62ACA6797FA8"/>
    <w:rsid w:val="00C43E96"/>
  </w:style>
  <w:style w:type="paragraph" w:customStyle="1" w:styleId="DDC99BC7712B4CDB80011C9574184946">
    <w:name w:val="DDC99BC7712B4CDB80011C9574184946"/>
    <w:rsid w:val="00C43E96"/>
  </w:style>
  <w:style w:type="paragraph" w:customStyle="1" w:styleId="604F3C3CDA3F4A8B92B2ECCAA924F62A">
    <w:name w:val="604F3C3CDA3F4A8B92B2ECCAA924F62A"/>
    <w:rsid w:val="00C43E96"/>
  </w:style>
  <w:style w:type="paragraph" w:customStyle="1" w:styleId="CA4D718C7F3D41AFA92ECD421E9ECCC9">
    <w:name w:val="CA4D718C7F3D41AFA92ECD421E9ECCC9"/>
    <w:rsid w:val="00C43E96"/>
  </w:style>
  <w:style w:type="paragraph" w:customStyle="1" w:styleId="5331978D1AD147D1B14B454B6B1B73BA">
    <w:name w:val="5331978D1AD147D1B14B454B6B1B73BA"/>
    <w:rsid w:val="00C43E96"/>
  </w:style>
  <w:style w:type="paragraph" w:customStyle="1" w:styleId="5A5F1A84E826465D9D30B1B850371140">
    <w:name w:val="5A5F1A84E826465D9D30B1B850371140"/>
    <w:rsid w:val="00C43E96"/>
  </w:style>
  <w:style w:type="paragraph" w:customStyle="1" w:styleId="2CDFFFDCF7D542FE8D492B2F37236D1D">
    <w:name w:val="2CDFFFDCF7D542FE8D492B2F37236D1D"/>
    <w:rsid w:val="00C43E96"/>
  </w:style>
  <w:style w:type="paragraph" w:customStyle="1" w:styleId="22256380773A4E0F923083A6E5FDBD7D">
    <w:name w:val="22256380773A4E0F923083A6E5FDBD7D"/>
    <w:rsid w:val="00C43E96"/>
  </w:style>
  <w:style w:type="paragraph" w:customStyle="1" w:styleId="D6BD72ED5CB344A9BC4C30FD0995590F">
    <w:name w:val="D6BD72ED5CB344A9BC4C30FD0995590F"/>
    <w:rsid w:val="00C43E96"/>
  </w:style>
  <w:style w:type="paragraph" w:customStyle="1" w:styleId="6E48C3961FFC425DA7BAEAE991C56996">
    <w:name w:val="6E48C3961FFC425DA7BAEAE991C56996"/>
    <w:rsid w:val="00C43E96"/>
  </w:style>
  <w:style w:type="paragraph" w:customStyle="1" w:styleId="C0DF03BA4F1248B3A9B7B546EB664BFA">
    <w:name w:val="C0DF03BA4F1248B3A9B7B546EB664BFA"/>
    <w:rsid w:val="00C43E96"/>
  </w:style>
  <w:style w:type="paragraph" w:customStyle="1" w:styleId="AE0F5C2DD88A4238919599467066B5DE">
    <w:name w:val="AE0F5C2DD88A4238919599467066B5DE"/>
    <w:rsid w:val="00C43E96"/>
  </w:style>
  <w:style w:type="paragraph" w:customStyle="1" w:styleId="C12B337028B143A1ACE1724D0B59D43D">
    <w:name w:val="C12B337028B143A1ACE1724D0B59D43D"/>
    <w:rsid w:val="00C43E96"/>
  </w:style>
  <w:style w:type="paragraph" w:customStyle="1" w:styleId="FB832DAAADBA47A0B4D1BCF968FE02A8">
    <w:name w:val="FB832DAAADBA47A0B4D1BCF968FE02A8"/>
    <w:rsid w:val="00C43E96"/>
  </w:style>
  <w:style w:type="paragraph" w:customStyle="1" w:styleId="3A91309F46134CCA8C612C76B00A3A8F">
    <w:name w:val="3A91309F46134CCA8C612C76B00A3A8F"/>
    <w:rsid w:val="00C43E96"/>
  </w:style>
  <w:style w:type="paragraph" w:customStyle="1" w:styleId="0827E7FC42A94C4D84F2B70C8DB95047">
    <w:name w:val="0827E7FC42A94C4D84F2B70C8DB95047"/>
    <w:rsid w:val="00C43E96"/>
  </w:style>
  <w:style w:type="paragraph" w:customStyle="1" w:styleId="16EBF7972B3B4AE89813A856DACEE4F7">
    <w:name w:val="16EBF7972B3B4AE89813A856DACEE4F7"/>
    <w:rsid w:val="00C43E96"/>
  </w:style>
  <w:style w:type="paragraph" w:customStyle="1" w:styleId="F532B4DF191C49C8A0BA6AC7BA22E5ED">
    <w:name w:val="F532B4DF191C49C8A0BA6AC7BA22E5ED"/>
    <w:rsid w:val="00C43E96"/>
  </w:style>
  <w:style w:type="paragraph" w:customStyle="1" w:styleId="C9F1D9B23318439E8ADFCB85FC196A0E">
    <w:name w:val="C9F1D9B23318439E8ADFCB85FC196A0E"/>
    <w:rsid w:val="00C43E96"/>
  </w:style>
  <w:style w:type="paragraph" w:customStyle="1" w:styleId="A8D6E6C84E2C4D5498C02B903E26D760">
    <w:name w:val="A8D6E6C84E2C4D5498C02B903E26D760"/>
    <w:rsid w:val="00C43E96"/>
  </w:style>
  <w:style w:type="paragraph" w:customStyle="1" w:styleId="EF5A53A83E83463CA397670D5A6C703D">
    <w:name w:val="EF5A53A83E83463CA397670D5A6C703D"/>
    <w:rsid w:val="00C43E96"/>
  </w:style>
  <w:style w:type="paragraph" w:customStyle="1" w:styleId="A3DD1576912E4B6FB8360A75EA457A71">
    <w:name w:val="A3DD1576912E4B6FB8360A75EA457A71"/>
    <w:rsid w:val="00C43E96"/>
  </w:style>
  <w:style w:type="paragraph" w:customStyle="1" w:styleId="52B9A4FADB1243DB88368B5EF778AE00">
    <w:name w:val="52B9A4FADB1243DB88368B5EF778AE00"/>
    <w:rsid w:val="00C43E96"/>
  </w:style>
  <w:style w:type="paragraph" w:customStyle="1" w:styleId="3524782B939847EAAA8171F0B831B081">
    <w:name w:val="3524782B939847EAAA8171F0B831B081"/>
    <w:rsid w:val="00C43E96"/>
  </w:style>
  <w:style w:type="paragraph" w:customStyle="1" w:styleId="F82C0D1C49214D2BBDF126766A4D06A9">
    <w:name w:val="F82C0D1C49214D2BBDF126766A4D06A9"/>
    <w:rsid w:val="00C43E96"/>
  </w:style>
  <w:style w:type="paragraph" w:customStyle="1" w:styleId="92895E819AF04AF4A4C87D3063D8E734">
    <w:name w:val="92895E819AF04AF4A4C87D3063D8E734"/>
    <w:rsid w:val="00C43E96"/>
  </w:style>
  <w:style w:type="paragraph" w:customStyle="1" w:styleId="5944FB196AF249ACB6F2F7BAD4757CD1">
    <w:name w:val="5944FB196AF249ACB6F2F7BAD4757CD1"/>
    <w:rsid w:val="00C43E96"/>
  </w:style>
  <w:style w:type="paragraph" w:customStyle="1" w:styleId="181B9953C61D423E8C37AA8C4538EF3B">
    <w:name w:val="181B9953C61D423E8C37AA8C4538EF3B"/>
    <w:rsid w:val="00C43E96"/>
  </w:style>
  <w:style w:type="paragraph" w:customStyle="1" w:styleId="970B4D9ED4514820BA3F587B6E4F5FD7">
    <w:name w:val="970B4D9ED4514820BA3F587B6E4F5FD7"/>
    <w:rsid w:val="00C43E96"/>
  </w:style>
  <w:style w:type="paragraph" w:customStyle="1" w:styleId="52835351156249A286C27DDBDE4DE784">
    <w:name w:val="52835351156249A286C27DDBDE4DE784"/>
    <w:rsid w:val="00C43E96"/>
  </w:style>
  <w:style w:type="paragraph" w:customStyle="1" w:styleId="FA59223D9F2B406CA7A193BC1F0C8B40">
    <w:name w:val="FA59223D9F2B406CA7A193BC1F0C8B40"/>
    <w:rsid w:val="00C43E96"/>
  </w:style>
  <w:style w:type="paragraph" w:customStyle="1" w:styleId="1B4C9AB6671D46A09DACFD8BC58504E2">
    <w:name w:val="1B4C9AB6671D46A09DACFD8BC58504E2"/>
    <w:rsid w:val="00C43E96"/>
  </w:style>
  <w:style w:type="paragraph" w:customStyle="1" w:styleId="22DEC82E3CF744D0908B52126859A097">
    <w:name w:val="22DEC82E3CF744D0908B52126859A097"/>
    <w:rsid w:val="00C43E96"/>
  </w:style>
  <w:style w:type="paragraph" w:customStyle="1" w:styleId="CE5FAD38285347FD9BF0D4E9FE0E8602">
    <w:name w:val="CE5FAD38285347FD9BF0D4E9FE0E8602"/>
    <w:rsid w:val="00C43E96"/>
  </w:style>
  <w:style w:type="paragraph" w:customStyle="1" w:styleId="C279EF248D5E46D8A6E0D51BFDC01111">
    <w:name w:val="C279EF248D5E46D8A6E0D51BFDC01111"/>
    <w:rsid w:val="00C43E96"/>
  </w:style>
  <w:style w:type="paragraph" w:customStyle="1" w:styleId="8B9CCBCAD34E423089BB2EFA414C8D8A">
    <w:name w:val="8B9CCBCAD34E423089BB2EFA414C8D8A"/>
    <w:rsid w:val="00C43E96"/>
  </w:style>
  <w:style w:type="paragraph" w:customStyle="1" w:styleId="0CEC4B32FD344D32BAE4554D8853AF72">
    <w:name w:val="0CEC4B32FD344D32BAE4554D8853AF72"/>
    <w:rsid w:val="00C43E96"/>
  </w:style>
  <w:style w:type="paragraph" w:customStyle="1" w:styleId="D841EB8BBFA442E5B13217DD810E6599">
    <w:name w:val="D841EB8BBFA442E5B13217DD810E6599"/>
    <w:rsid w:val="00C43E96"/>
  </w:style>
  <w:style w:type="paragraph" w:customStyle="1" w:styleId="57F95B9398EC4495BC8E2FBA0AB5625B">
    <w:name w:val="57F95B9398EC4495BC8E2FBA0AB5625B"/>
    <w:rsid w:val="00C43E96"/>
  </w:style>
  <w:style w:type="paragraph" w:customStyle="1" w:styleId="3088E7E3BC19465DBC8D87CA35DC0F99">
    <w:name w:val="3088E7E3BC19465DBC8D87CA35DC0F99"/>
    <w:rsid w:val="00C43E96"/>
  </w:style>
  <w:style w:type="paragraph" w:customStyle="1" w:styleId="03D1087A9AE54F44A433DE8ABC53FCE0">
    <w:name w:val="03D1087A9AE54F44A433DE8ABC53FCE0"/>
    <w:rsid w:val="00C43E96"/>
  </w:style>
  <w:style w:type="paragraph" w:customStyle="1" w:styleId="8A16FB7522204EEC9780F1D309A813A4">
    <w:name w:val="8A16FB7522204EEC9780F1D309A813A4"/>
    <w:rsid w:val="00C43E96"/>
  </w:style>
  <w:style w:type="paragraph" w:customStyle="1" w:styleId="CF2ED578EF3B4DEA81B71B332A3E5181">
    <w:name w:val="CF2ED578EF3B4DEA81B71B332A3E5181"/>
    <w:rsid w:val="00C43E96"/>
  </w:style>
  <w:style w:type="paragraph" w:customStyle="1" w:styleId="FAC54D64ED7048EDAEE3FAECA35C4170">
    <w:name w:val="FAC54D64ED7048EDAEE3FAECA35C4170"/>
    <w:rsid w:val="00C43E96"/>
  </w:style>
  <w:style w:type="paragraph" w:customStyle="1" w:styleId="DF7891D4658F401F94C5DDF3708998E7">
    <w:name w:val="DF7891D4658F401F94C5DDF3708998E7"/>
    <w:rsid w:val="00C43E96"/>
  </w:style>
  <w:style w:type="paragraph" w:customStyle="1" w:styleId="0E76877F62234DE0B8AA61FD8EF21802">
    <w:name w:val="0E76877F62234DE0B8AA61FD8EF21802"/>
    <w:rsid w:val="00C43E96"/>
  </w:style>
  <w:style w:type="paragraph" w:customStyle="1" w:styleId="70B5581CB92C4698BC7113DF0707827A">
    <w:name w:val="70B5581CB92C4698BC7113DF0707827A"/>
    <w:rsid w:val="00C43E96"/>
  </w:style>
  <w:style w:type="paragraph" w:customStyle="1" w:styleId="A024F35830C34563B0561F0DE65CDFBB">
    <w:name w:val="A024F35830C34563B0561F0DE65CDFBB"/>
    <w:rsid w:val="00C43E96"/>
  </w:style>
  <w:style w:type="paragraph" w:customStyle="1" w:styleId="F318F832FE6E4ECE9CD8A699A01C9F73">
    <w:name w:val="F318F832FE6E4ECE9CD8A699A01C9F73"/>
    <w:rsid w:val="00C43E96"/>
  </w:style>
  <w:style w:type="paragraph" w:customStyle="1" w:styleId="D32CA55E9ECD435E855517D1DCA98145">
    <w:name w:val="D32CA55E9ECD435E855517D1DCA98145"/>
    <w:rsid w:val="00C43E96"/>
  </w:style>
  <w:style w:type="paragraph" w:customStyle="1" w:styleId="BF219FA809BF43FDAD44657216A5EE26">
    <w:name w:val="BF219FA809BF43FDAD44657216A5EE26"/>
    <w:rsid w:val="00C43E96"/>
  </w:style>
  <w:style w:type="paragraph" w:customStyle="1" w:styleId="F5A752A48C724D8BA14D127A083C8951">
    <w:name w:val="F5A752A48C724D8BA14D127A083C8951"/>
    <w:rsid w:val="00C43E96"/>
  </w:style>
  <w:style w:type="paragraph" w:customStyle="1" w:styleId="50B1B2B2898443BC8E2242053A524419">
    <w:name w:val="50B1B2B2898443BC8E2242053A524419"/>
    <w:rsid w:val="00C43E96"/>
  </w:style>
  <w:style w:type="paragraph" w:customStyle="1" w:styleId="AF6F869F9E40437EACD31DCCB075C712">
    <w:name w:val="AF6F869F9E40437EACD31DCCB075C712"/>
    <w:rsid w:val="00C43E96"/>
  </w:style>
  <w:style w:type="paragraph" w:customStyle="1" w:styleId="FB10B8B621BE4CC28FA4A946A41CE3D9">
    <w:name w:val="FB10B8B621BE4CC28FA4A946A41CE3D9"/>
    <w:rsid w:val="00C43E96"/>
  </w:style>
  <w:style w:type="paragraph" w:customStyle="1" w:styleId="AD97842B329D47079BDCCF7E7BF73249">
    <w:name w:val="AD97842B329D47079BDCCF7E7BF73249"/>
    <w:rsid w:val="00C43E96"/>
  </w:style>
  <w:style w:type="paragraph" w:customStyle="1" w:styleId="6A74393D7FAB42AEABCAB195024E03DA">
    <w:name w:val="6A74393D7FAB42AEABCAB195024E03DA"/>
    <w:rsid w:val="00C43E96"/>
  </w:style>
  <w:style w:type="paragraph" w:customStyle="1" w:styleId="EF825058B11A4E988EFB77D6226F2DE7">
    <w:name w:val="EF825058B11A4E988EFB77D6226F2DE7"/>
    <w:rsid w:val="00C43E96"/>
  </w:style>
  <w:style w:type="paragraph" w:customStyle="1" w:styleId="86A81772106F4730923E2BFAD494C0AB">
    <w:name w:val="86A81772106F4730923E2BFAD494C0AB"/>
    <w:rsid w:val="00C43E96"/>
  </w:style>
  <w:style w:type="paragraph" w:customStyle="1" w:styleId="5E008FF712544549807AADF8A6923114">
    <w:name w:val="5E008FF712544549807AADF8A6923114"/>
    <w:rsid w:val="00C43E96"/>
  </w:style>
  <w:style w:type="paragraph" w:customStyle="1" w:styleId="5F7B472FAABC4D589F1F81B0779F90E6">
    <w:name w:val="5F7B472FAABC4D589F1F81B0779F90E6"/>
    <w:rsid w:val="00C43E96"/>
  </w:style>
  <w:style w:type="paragraph" w:customStyle="1" w:styleId="37DE9151C72D40E0A357C20B4B37A34B">
    <w:name w:val="37DE9151C72D40E0A357C20B4B37A34B"/>
    <w:rsid w:val="00C43E96"/>
  </w:style>
  <w:style w:type="paragraph" w:customStyle="1" w:styleId="031B17F9540A4438B712FD3C5BEB2ACA">
    <w:name w:val="031B17F9540A4438B712FD3C5BEB2ACA"/>
    <w:rsid w:val="00C43E96"/>
  </w:style>
  <w:style w:type="paragraph" w:customStyle="1" w:styleId="92876DF988EA4F66A1073FBF0C59300D">
    <w:name w:val="92876DF988EA4F66A1073FBF0C59300D"/>
    <w:rsid w:val="00C43E96"/>
  </w:style>
  <w:style w:type="paragraph" w:customStyle="1" w:styleId="B6A394D027084F64B06BD0E927E9BC7D">
    <w:name w:val="B6A394D027084F64B06BD0E927E9BC7D"/>
    <w:rsid w:val="00C43E96"/>
  </w:style>
  <w:style w:type="paragraph" w:customStyle="1" w:styleId="D03432361E2D476C99DD60A08BFA20B4">
    <w:name w:val="D03432361E2D476C99DD60A08BFA20B4"/>
    <w:rsid w:val="00C43E96"/>
  </w:style>
  <w:style w:type="paragraph" w:customStyle="1" w:styleId="E49E36FB3E8E49C399D5837ED689DB7F">
    <w:name w:val="E49E36FB3E8E49C399D5837ED689DB7F"/>
    <w:rsid w:val="00C43E96"/>
  </w:style>
  <w:style w:type="paragraph" w:customStyle="1" w:styleId="23DD50051BF04D09A368F4D4BECD20D6">
    <w:name w:val="23DD50051BF04D09A368F4D4BECD20D6"/>
    <w:rsid w:val="00C43E96"/>
  </w:style>
  <w:style w:type="paragraph" w:customStyle="1" w:styleId="93C4F5D2BFCD4DE29C09C2CF1AE86F2C">
    <w:name w:val="93C4F5D2BFCD4DE29C09C2CF1AE86F2C"/>
    <w:rsid w:val="00C43E96"/>
  </w:style>
  <w:style w:type="paragraph" w:customStyle="1" w:styleId="B81B1E5B47F940ACBC4CCE91EDF64025">
    <w:name w:val="B81B1E5B47F940ACBC4CCE91EDF64025"/>
    <w:rsid w:val="00C43E96"/>
  </w:style>
  <w:style w:type="paragraph" w:customStyle="1" w:styleId="E87BF58F10534D5291E0DB6E82AA9B3B">
    <w:name w:val="E87BF58F10534D5291E0DB6E82AA9B3B"/>
    <w:rsid w:val="00C43E96"/>
  </w:style>
  <w:style w:type="paragraph" w:customStyle="1" w:styleId="71C94DB97C56469FBF25B6BF0EF81989">
    <w:name w:val="71C94DB97C56469FBF25B6BF0EF81989"/>
    <w:rsid w:val="00C43E96"/>
  </w:style>
  <w:style w:type="paragraph" w:customStyle="1" w:styleId="2F4452B2245D43FBBC71BD9ED32674EF">
    <w:name w:val="2F4452B2245D43FBBC71BD9ED32674EF"/>
    <w:rsid w:val="00C43E96"/>
  </w:style>
  <w:style w:type="paragraph" w:customStyle="1" w:styleId="3EFB4D0A92994A70B2628B81DC39F0EA">
    <w:name w:val="3EFB4D0A92994A70B2628B81DC39F0EA"/>
    <w:rsid w:val="00C43E96"/>
  </w:style>
  <w:style w:type="paragraph" w:customStyle="1" w:styleId="AFFEB71D1D9E4537BF644F483B4F256D">
    <w:name w:val="AFFEB71D1D9E4537BF644F483B4F256D"/>
    <w:rsid w:val="00C43E96"/>
  </w:style>
  <w:style w:type="paragraph" w:customStyle="1" w:styleId="D29973108EA24DAFA0C193152BAC4809">
    <w:name w:val="D29973108EA24DAFA0C193152BAC4809"/>
    <w:rsid w:val="00C43E96"/>
  </w:style>
  <w:style w:type="paragraph" w:customStyle="1" w:styleId="459E92AC934D4AC79C1CC16E4DE60D95">
    <w:name w:val="459E92AC934D4AC79C1CC16E4DE60D95"/>
    <w:rsid w:val="00C43E96"/>
  </w:style>
  <w:style w:type="paragraph" w:customStyle="1" w:styleId="F3B5620C8F844A79A088E039B678294D">
    <w:name w:val="F3B5620C8F844A79A088E039B678294D"/>
    <w:rsid w:val="00C43E96"/>
  </w:style>
  <w:style w:type="paragraph" w:customStyle="1" w:styleId="88D341AC35324C60AE419A451CB6CF9F">
    <w:name w:val="88D341AC35324C60AE419A451CB6CF9F"/>
    <w:rsid w:val="00C43E96"/>
  </w:style>
  <w:style w:type="paragraph" w:customStyle="1" w:styleId="190AF31AB6054114B92797715714D283">
    <w:name w:val="190AF31AB6054114B92797715714D283"/>
    <w:rsid w:val="00C43E96"/>
  </w:style>
  <w:style w:type="paragraph" w:customStyle="1" w:styleId="8CF196925A8D46D1A743245DA454A8FF">
    <w:name w:val="8CF196925A8D46D1A743245DA454A8FF"/>
    <w:rsid w:val="00C43E96"/>
  </w:style>
  <w:style w:type="paragraph" w:customStyle="1" w:styleId="BA82EE36B37E4E64B41535E2FED99CFA">
    <w:name w:val="BA82EE36B37E4E64B41535E2FED99CFA"/>
    <w:rsid w:val="00C43E96"/>
  </w:style>
  <w:style w:type="paragraph" w:customStyle="1" w:styleId="4925A5DF0AE54A0E93A766D839B5D237">
    <w:name w:val="4925A5DF0AE54A0E93A766D839B5D237"/>
    <w:rsid w:val="00C43E96"/>
  </w:style>
  <w:style w:type="paragraph" w:customStyle="1" w:styleId="ABA233DC20C44410A22A0F958BF8C071">
    <w:name w:val="ABA233DC20C44410A22A0F958BF8C071"/>
    <w:rsid w:val="00C43E96"/>
  </w:style>
  <w:style w:type="paragraph" w:customStyle="1" w:styleId="0F9E0DBEF949417EA52D65BDD7E163AB">
    <w:name w:val="0F9E0DBEF949417EA52D65BDD7E163AB"/>
    <w:rsid w:val="00C43E96"/>
  </w:style>
  <w:style w:type="paragraph" w:customStyle="1" w:styleId="D92EC7D0079A41D6A39C6C5115890779">
    <w:name w:val="D92EC7D0079A41D6A39C6C5115890779"/>
    <w:rsid w:val="00C43E96"/>
  </w:style>
  <w:style w:type="paragraph" w:customStyle="1" w:styleId="5097AE3C50324914A88290D81E6F1959">
    <w:name w:val="5097AE3C50324914A88290D81E6F1959"/>
    <w:rsid w:val="00C43E96"/>
  </w:style>
  <w:style w:type="paragraph" w:customStyle="1" w:styleId="6BBCBDB144164BF986632486202BDDB7">
    <w:name w:val="6BBCBDB144164BF986632486202BDDB7"/>
    <w:rsid w:val="00C43E96"/>
  </w:style>
  <w:style w:type="paragraph" w:customStyle="1" w:styleId="803EB9AC0DEA4CB08D644357371B434C">
    <w:name w:val="803EB9AC0DEA4CB08D644357371B434C"/>
    <w:rsid w:val="00C43E96"/>
  </w:style>
  <w:style w:type="paragraph" w:customStyle="1" w:styleId="578CCCCC4C51421DAA0069B0B30356CA">
    <w:name w:val="578CCCCC4C51421DAA0069B0B30356CA"/>
    <w:rsid w:val="00C43E96"/>
  </w:style>
  <w:style w:type="paragraph" w:customStyle="1" w:styleId="C886C4165FEB472483EF74234FC369F0">
    <w:name w:val="C886C4165FEB472483EF74234FC369F0"/>
    <w:rsid w:val="00C43E96"/>
  </w:style>
  <w:style w:type="paragraph" w:customStyle="1" w:styleId="C505F54F58D2408CBC99E992AB703498">
    <w:name w:val="C505F54F58D2408CBC99E992AB703498"/>
    <w:rsid w:val="00C43E96"/>
  </w:style>
  <w:style w:type="paragraph" w:customStyle="1" w:styleId="5DE8FDF15971426CA10737415552584B">
    <w:name w:val="5DE8FDF15971426CA10737415552584B"/>
    <w:rsid w:val="00C43E96"/>
  </w:style>
  <w:style w:type="paragraph" w:customStyle="1" w:styleId="0B478247DE5B41C1810196BD3CBFD11A">
    <w:name w:val="0B478247DE5B41C1810196BD3CBFD11A"/>
    <w:rsid w:val="00C43E96"/>
  </w:style>
  <w:style w:type="paragraph" w:customStyle="1" w:styleId="453C6957A84644B0A6ADFFAA8F63B87A">
    <w:name w:val="453C6957A84644B0A6ADFFAA8F63B87A"/>
    <w:rsid w:val="00C43E96"/>
  </w:style>
  <w:style w:type="paragraph" w:customStyle="1" w:styleId="43D7EFB39EA44DC3ABB9F83DA0A0D610">
    <w:name w:val="43D7EFB39EA44DC3ABB9F83DA0A0D610"/>
    <w:rsid w:val="00C43E96"/>
  </w:style>
  <w:style w:type="paragraph" w:customStyle="1" w:styleId="B13F21FBCA0146039909BCE08CFC3CC2">
    <w:name w:val="B13F21FBCA0146039909BCE08CFC3CC2"/>
    <w:rsid w:val="00C43E96"/>
  </w:style>
  <w:style w:type="paragraph" w:customStyle="1" w:styleId="F704B203D7A44798B9C99735654A8FD2">
    <w:name w:val="F704B203D7A44798B9C99735654A8FD2"/>
    <w:rsid w:val="00C43E96"/>
  </w:style>
  <w:style w:type="paragraph" w:customStyle="1" w:styleId="41BD59B37F854D83B14742127E6F61ED">
    <w:name w:val="41BD59B37F854D83B14742127E6F61ED"/>
    <w:rsid w:val="00C43E96"/>
  </w:style>
  <w:style w:type="paragraph" w:customStyle="1" w:styleId="DCADE5D944404DCCBDFADBBACF330796">
    <w:name w:val="DCADE5D944404DCCBDFADBBACF330796"/>
    <w:rsid w:val="00C43E96"/>
  </w:style>
  <w:style w:type="paragraph" w:customStyle="1" w:styleId="F8030F73022046489A9F5E8BF56FBD0C">
    <w:name w:val="F8030F73022046489A9F5E8BF56FBD0C"/>
    <w:rsid w:val="00C43E96"/>
  </w:style>
  <w:style w:type="paragraph" w:customStyle="1" w:styleId="0D48D1634D984313B28A3DD0676E8C59">
    <w:name w:val="0D48D1634D984313B28A3DD0676E8C59"/>
    <w:rsid w:val="00C43E96"/>
  </w:style>
  <w:style w:type="paragraph" w:customStyle="1" w:styleId="D5AAD0B554AA480B99641D0FCA7E8C8B">
    <w:name w:val="D5AAD0B554AA480B99641D0FCA7E8C8B"/>
    <w:rsid w:val="00C43E96"/>
  </w:style>
  <w:style w:type="paragraph" w:customStyle="1" w:styleId="D3E3275E2F2442DEA98C6C1DC70F0D5D">
    <w:name w:val="D3E3275E2F2442DEA98C6C1DC70F0D5D"/>
    <w:rsid w:val="00C43E96"/>
  </w:style>
  <w:style w:type="paragraph" w:customStyle="1" w:styleId="18090300EAC04BFDB5B2C4B7864D794A">
    <w:name w:val="18090300EAC04BFDB5B2C4B7864D794A"/>
    <w:rsid w:val="00C43E96"/>
  </w:style>
  <w:style w:type="paragraph" w:customStyle="1" w:styleId="5F615D80BB0A4B95A85E1D0A454358AA">
    <w:name w:val="5F615D80BB0A4B95A85E1D0A454358AA"/>
    <w:rsid w:val="00C43E96"/>
  </w:style>
  <w:style w:type="paragraph" w:customStyle="1" w:styleId="1762448DA8F844069F617DE1B8AB0DA5">
    <w:name w:val="1762448DA8F844069F617DE1B8AB0DA5"/>
    <w:rsid w:val="00C43E96"/>
  </w:style>
  <w:style w:type="paragraph" w:customStyle="1" w:styleId="D8AA6AF2C2614CA8A0B27147EC63532B">
    <w:name w:val="D8AA6AF2C2614CA8A0B27147EC63532B"/>
    <w:rsid w:val="00C43E96"/>
  </w:style>
  <w:style w:type="paragraph" w:customStyle="1" w:styleId="E9B5D60F72564D68B295C09E69DDE357">
    <w:name w:val="E9B5D60F72564D68B295C09E69DDE357"/>
    <w:rsid w:val="00C43E96"/>
  </w:style>
  <w:style w:type="paragraph" w:customStyle="1" w:styleId="41908189DCB44075A26D51911290964E">
    <w:name w:val="41908189DCB44075A26D51911290964E"/>
    <w:rsid w:val="00C43E96"/>
  </w:style>
  <w:style w:type="paragraph" w:customStyle="1" w:styleId="61725E97027D41A4A80E450A29918E21">
    <w:name w:val="61725E97027D41A4A80E450A29918E21"/>
    <w:rsid w:val="00C43E96"/>
  </w:style>
  <w:style w:type="paragraph" w:customStyle="1" w:styleId="47C003051FB84209B842A00361559970">
    <w:name w:val="47C003051FB84209B842A00361559970"/>
    <w:rsid w:val="00C43E96"/>
  </w:style>
  <w:style w:type="paragraph" w:customStyle="1" w:styleId="A5CBE3D8E03D4542A0328A15C88F665D">
    <w:name w:val="A5CBE3D8E03D4542A0328A15C88F665D"/>
    <w:rsid w:val="00C43E96"/>
  </w:style>
  <w:style w:type="paragraph" w:customStyle="1" w:styleId="C61060C9A716477C935156FCF6EB4E06">
    <w:name w:val="C61060C9A716477C935156FCF6EB4E06"/>
    <w:rsid w:val="00C43E96"/>
  </w:style>
  <w:style w:type="paragraph" w:customStyle="1" w:styleId="F0198E22704548DC83E0ECF67A28C101">
    <w:name w:val="F0198E22704548DC83E0ECF67A28C101"/>
    <w:rsid w:val="00C43E96"/>
  </w:style>
  <w:style w:type="paragraph" w:customStyle="1" w:styleId="A82C61A2EF1F4985B7CCE04A4F19F9B4">
    <w:name w:val="A82C61A2EF1F4985B7CCE04A4F19F9B4"/>
    <w:rsid w:val="00C43E96"/>
  </w:style>
  <w:style w:type="paragraph" w:customStyle="1" w:styleId="19F0BA7A83D74073BFBD8152004BD1E4">
    <w:name w:val="19F0BA7A83D74073BFBD8152004BD1E4"/>
    <w:rsid w:val="00C43E96"/>
  </w:style>
  <w:style w:type="paragraph" w:customStyle="1" w:styleId="DB57F011C85E4E80BBBED5E1662AC65D">
    <w:name w:val="DB57F011C85E4E80BBBED5E1662AC65D"/>
    <w:rsid w:val="00C43E96"/>
  </w:style>
  <w:style w:type="paragraph" w:customStyle="1" w:styleId="25F4F89822E44AEAA30A1C3CE930A23D">
    <w:name w:val="25F4F89822E44AEAA30A1C3CE930A23D"/>
    <w:rsid w:val="00C43E96"/>
  </w:style>
  <w:style w:type="paragraph" w:customStyle="1" w:styleId="C7F2D051362E4B6CA551C1FC6D77433C">
    <w:name w:val="C7F2D051362E4B6CA551C1FC6D77433C"/>
    <w:rsid w:val="00C43E96"/>
  </w:style>
  <w:style w:type="paragraph" w:customStyle="1" w:styleId="42D9075435B84CDB9230D1891AB5AEB0">
    <w:name w:val="42D9075435B84CDB9230D1891AB5AEB0"/>
    <w:rsid w:val="00C43E96"/>
  </w:style>
  <w:style w:type="paragraph" w:customStyle="1" w:styleId="1521DABB9E9C4233B3292042692CB49C">
    <w:name w:val="1521DABB9E9C4233B3292042692CB49C"/>
    <w:rsid w:val="00C43E96"/>
  </w:style>
  <w:style w:type="paragraph" w:customStyle="1" w:styleId="654B4D9F2360434898DDD20E462B98A9">
    <w:name w:val="654B4D9F2360434898DDD20E462B98A9"/>
    <w:rsid w:val="00C43E96"/>
  </w:style>
  <w:style w:type="paragraph" w:customStyle="1" w:styleId="EF78CBE5F1A3423398384B148E86E5C9">
    <w:name w:val="EF78CBE5F1A3423398384B148E86E5C9"/>
    <w:rsid w:val="00C43E96"/>
  </w:style>
  <w:style w:type="paragraph" w:customStyle="1" w:styleId="2E581E74ECE04FE0B0D188F586EF1911">
    <w:name w:val="2E581E74ECE04FE0B0D188F586EF1911"/>
    <w:rsid w:val="00C43E96"/>
  </w:style>
  <w:style w:type="paragraph" w:customStyle="1" w:styleId="8EF8A7C05BC545C9818AB187BC64F514">
    <w:name w:val="8EF8A7C05BC545C9818AB187BC64F514"/>
    <w:rsid w:val="00C43E96"/>
  </w:style>
  <w:style w:type="paragraph" w:customStyle="1" w:styleId="C09139EBC4FA4E1FA9EB7EC72DD19A9B">
    <w:name w:val="C09139EBC4FA4E1FA9EB7EC72DD19A9B"/>
    <w:rsid w:val="00C43E96"/>
  </w:style>
  <w:style w:type="paragraph" w:customStyle="1" w:styleId="3D24C7667E364C43AF32D4EBB849C18F">
    <w:name w:val="3D24C7667E364C43AF32D4EBB849C18F"/>
    <w:rsid w:val="00C43E96"/>
  </w:style>
  <w:style w:type="paragraph" w:customStyle="1" w:styleId="42A1DE7361B243079260A7485126949C">
    <w:name w:val="42A1DE7361B243079260A7485126949C"/>
    <w:rsid w:val="00C43E96"/>
  </w:style>
  <w:style w:type="paragraph" w:customStyle="1" w:styleId="FD3C722DDF704D3FBC7A0DD896D5C7A1">
    <w:name w:val="FD3C722DDF704D3FBC7A0DD896D5C7A1"/>
    <w:rsid w:val="00C43E96"/>
  </w:style>
  <w:style w:type="paragraph" w:customStyle="1" w:styleId="9D87519C55E74775BC761B0A3CB945A1">
    <w:name w:val="9D87519C55E74775BC761B0A3CB945A1"/>
    <w:rsid w:val="00C43E96"/>
  </w:style>
  <w:style w:type="paragraph" w:customStyle="1" w:styleId="1B206FEBC73641619830681BD7108FC8">
    <w:name w:val="1B206FEBC73641619830681BD7108FC8"/>
    <w:rsid w:val="00C43E96"/>
  </w:style>
  <w:style w:type="paragraph" w:customStyle="1" w:styleId="765B78D96CBD4B519F59D4AA0981FD02">
    <w:name w:val="765B78D96CBD4B519F59D4AA0981FD02"/>
    <w:rsid w:val="00C43E96"/>
  </w:style>
  <w:style w:type="paragraph" w:customStyle="1" w:styleId="E8755087267F47F1BBFD020759D9BA8B">
    <w:name w:val="E8755087267F47F1BBFD020759D9BA8B"/>
    <w:rsid w:val="00C43E96"/>
  </w:style>
  <w:style w:type="paragraph" w:customStyle="1" w:styleId="9851B56F24CE4584A6A32462FB6E1EAD">
    <w:name w:val="9851B56F24CE4584A6A32462FB6E1EAD"/>
    <w:rsid w:val="00C43E96"/>
  </w:style>
  <w:style w:type="paragraph" w:customStyle="1" w:styleId="B8D6CCDF208C4A11A397A4941C5F110D">
    <w:name w:val="B8D6CCDF208C4A11A397A4941C5F110D"/>
    <w:rsid w:val="00C43E96"/>
  </w:style>
  <w:style w:type="paragraph" w:customStyle="1" w:styleId="1485D49B9FF14FCF8AD1E393A09A28B5">
    <w:name w:val="1485D49B9FF14FCF8AD1E393A09A28B5"/>
    <w:rsid w:val="00C43E96"/>
  </w:style>
  <w:style w:type="paragraph" w:customStyle="1" w:styleId="F96BDC351F1D416E93D172B774215DB5">
    <w:name w:val="F96BDC351F1D416E93D172B774215DB5"/>
    <w:rsid w:val="00C43E96"/>
  </w:style>
  <w:style w:type="paragraph" w:customStyle="1" w:styleId="C5BF2301FD6546738D08892183B1165B">
    <w:name w:val="C5BF2301FD6546738D08892183B1165B"/>
    <w:rsid w:val="00C43E96"/>
  </w:style>
  <w:style w:type="paragraph" w:customStyle="1" w:styleId="3FB40941EC504A77935B25F629FEB125">
    <w:name w:val="3FB40941EC504A77935B25F629FEB125"/>
    <w:rsid w:val="00C43E96"/>
  </w:style>
  <w:style w:type="paragraph" w:customStyle="1" w:styleId="02DFBD99042248D8AB3848FACDB7E96C">
    <w:name w:val="02DFBD99042248D8AB3848FACDB7E96C"/>
    <w:rsid w:val="00C43E96"/>
  </w:style>
  <w:style w:type="paragraph" w:customStyle="1" w:styleId="A5F03BCFE8264402ADB61F918CF0AB34">
    <w:name w:val="A5F03BCFE8264402ADB61F918CF0AB34"/>
    <w:rsid w:val="00C43E96"/>
  </w:style>
  <w:style w:type="paragraph" w:customStyle="1" w:styleId="71A70C48248049A0AE860937505CD140">
    <w:name w:val="71A70C48248049A0AE860937505CD140"/>
    <w:rsid w:val="00C43E96"/>
  </w:style>
  <w:style w:type="paragraph" w:customStyle="1" w:styleId="70773F3FE4CA410C997D597EAAE0771B">
    <w:name w:val="70773F3FE4CA410C997D597EAAE0771B"/>
    <w:rsid w:val="00C43E96"/>
  </w:style>
  <w:style w:type="paragraph" w:customStyle="1" w:styleId="DB44897E5E384ADCA324087F5E6B605D">
    <w:name w:val="DB44897E5E384ADCA324087F5E6B605D"/>
    <w:rsid w:val="00C43E96"/>
  </w:style>
  <w:style w:type="paragraph" w:customStyle="1" w:styleId="5F54FB778E4C46DEAC7AA11DC74CCA9B">
    <w:name w:val="5F54FB778E4C46DEAC7AA11DC74CCA9B"/>
    <w:rsid w:val="00C43E96"/>
  </w:style>
  <w:style w:type="paragraph" w:customStyle="1" w:styleId="EE921B77C58247698B0D970C9E40DC04">
    <w:name w:val="EE921B77C58247698B0D970C9E40DC04"/>
    <w:rsid w:val="00C43E96"/>
  </w:style>
  <w:style w:type="paragraph" w:customStyle="1" w:styleId="4EFA26D66420416AA96F37A903FBC104">
    <w:name w:val="4EFA26D66420416AA96F37A903FBC104"/>
    <w:rsid w:val="00C43E96"/>
  </w:style>
  <w:style w:type="paragraph" w:customStyle="1" w:styleId="50FEAD129E4E41ADA74C161F37286281">
    <w:name w:val="50FEAD129E4E41ADA74C161F37286281"/>
    <w:rsid w:val="00C43E96"/>
  </w:style>
  <w:style w:type="paragraph" w:customStyle="1" w:styleId="12F23CEF95434264AC448A7EE17CAEE5">
    <w:name w:val="12F23CEF95434264AC448A7EE17CAEE5"/>
    <w:rsid w:val="00C43E96"/>
  </w:style>
  <w:style w:type="paragraph" w:customStyle="1" w:styleId="0CCFDFB221C44C92B411A58420CA0D9D">
    <w:name w:val="0CCFDFB221C44C92B411A58420CA0D9D"/>
    <w:rsid w:val="00C43E96"/>
  </w:style>
  <w:style w:type="paragraph" w:customStyle="1" w:styleId="F4A6961A3F1A4C528A4579BACBE4BFAA">
    <w:name w:val="F4A6961A3F1A4C528A4579BACBE4BFAA"/>
    <w:rsid w:val="00C43E96"/>
  </w:style>
  <w:style w:type="paragraph" w:customStyle="1" w:styleId="D77EE5CB053C40B3A3880B57377EB5CE">
    <w:name w:val="D77EE5CB053C40B3A3880B57377EB5CE"/>
    <w:rsid w:val="00C43E96"/>
  </w:style>
  <w:style w:type="paragraph" w:customStyle="1" w:styleId="E446D6249B2A46E7993C1029A8A230DB">
    <w:name w:val="E446D6249B2A46E7993C1029A8A230DB"/>
    <w:rsid w:val="00C43E96"/>
  </w:style>
  <w:style w:type="paragraph" w:customStyle="1" w:styleId="39D84367A21B478C9DBBD2C13C0FDFA2">
    <w:name w:val="39D84367A21B478C9DBBD2C13C0FDFA2"/>
    <w:rsid w:val="00C43E96"/>
  </w:style>
  <w:style w:type="paragraph" w:customStyle="1" w:styleId="E3D0B19187D846AAA84C2FF12EF693FF">
    <w:name w:val="E3D0B19187D846AAA84C2FF12EF693FF"/>
    <w:rsid w:val="00C43E96"/>
  </w:style>
  <w:style w:type="paragraph" w:customStyle="1" w:styleId="386BCED9631C4D979648C0954769D8A1">
    <w:name w:val="386BCED9631C4D979648C0954769D8A1"/>
    <w:rsid w:val="00C43E96"/>
  </w:style>
  <w:style w:type="paragraph" w:customStyle="1" w:styleId="5C91DBC8AB22461AB9F55E5FE3FBDFFE">
    <w:name w:val="5C91DBC8AB22461AB9F55E5FE3FBDFFE"/>
    <w:rsid w:val="00C43E96"/>
  </w:style>
  <w:style w:type="paragraph" w:customStyle="1" w:styleId="CC5BBB377E274E7F9F6050DF07F28345">
    <w:name w:val="CC5BBB377E274E7F9F6050DF07F28345"/>
    <w:rsid w:val="00C43E96"/>
  </w:style>
  <w:style w:type="paragraph" w:customStyle="1" w:styleId="246DA0F9D9334BADABAA17B44603FA96">
    <w:name w:val="246DA0F9D9334BADABAA17B44603FA96"/>
    <w:rsid w:val="00C43E96"/>
  </w:style>
  <w:style w:type="paragraph" w:customStyle="1" w:styleId="DED43A2CCD7947AF8CB24CA7E2DC280D">
    <w:name w:val="DED43A2CCD7947AF8CB24CA7E2DC280D"/>
    <w:rsid w:val="00C43E96"/>
  </w:style>
  <w:style w:type="paragraph" w:customStyle="1" w:styleId="3968B09277464D8D95A15426E084921D">
    <w:name w:val="3968B09277464D8D95A15426E084921D"/>
    <w:rsid w:val="00C43E96"/>
  </w:style>
  <w:style w:type="paragraph" w:customStyle="1" w:styleId="42876A6E4F444489B7DF0AA55F325178">
    <w:name w:val="42876A6E4F444489B7DF0AA55F325178"/>
    <w:rsid w:val="00C43E96"/>
  </w:style>
  <w:style w:type="paragraph" w:customStyle="1" w:styleId="474727BFE7434D0196D2E1BF81B11AAB">
    <w:name w:val="474727BFE7434D0196D2E1BF81B11AAB"/>
    <w:rsid w:val="00C43E96"/>
  </w:style>
  <w:style w:type="paragraph" w:customStyle="1" w:styleId="98FDBC3CE9324BE588B8EA42FFBE2B13">
    <w:name w:val="98FDBC3CE9324BE588B8EA42FFBE2B13"/>
    <w:rsid w:val="00C43E96"/>
  </w:style>
  <w:style w:type="paragraph" w:customStyle="1" w:styleId="A70C9AAF2D1643DAA6D50C4FD5AAA802">
    <w:name w:val="A70C9AAF2D1643DAA6D50C4FD5AAA802"/>
    <w:rsid w:val="00C43E96"/>
  </w:style>
  <w:style w:type="paragraph" w:customStyle="1" w:styleId="14A247A25F2D4C58AFEFCD55F968BF6D">
    <w:name w:val="14A247A25F2D4C58AFEFCD55F968BF6D"/>
    <w:rsid w:val="00C43E96"/>
  </w:style>
  <w:style w:type="paragraph" w:customStyle="1" w:styleId="6D976360AE4B48428B2011A14629B982">
    <w:name w:val="6D976360AE4B48428B2011A14629B982"/>
    <w:rsid w:val="00C43E96"/>
  </w:style>
  <w:style w:type="paragraph" w:customStyle="1" w:styleId="209CE846D8AC44A98B31066884547CF9">
    <w:name w:val="209CE846D8AC44A98B31066884547CF9"/>
    <w:rsid w:val="00C43E96"/>
  </w:style>
  <w:style w:type="paragraph" w:customStyle="1" w:styleId="29739E1C2CE74CF59BBA29CA85BD3C6A">
    <w:name w:val="29739E1C2CE74CF59BBA29CA85BD3C6A"/>
    <w:rsid w:val="00C43E96"/>
  </w:style>
  <w:style w:type="paragraph" w:customStyle="1" w:styleId="A8603B90AFEF40BAB700C077DF887A21">
    <w:name w:val="A8603B90AFEF40BAB700C077DF887A21"/>
    <w:rsid w:val="00C43E96"/>
  </w:style>
  <w:style w:type="paragraph" w:customStyle="1" w:styleId="79339355CBFC4BB4B765BD533FBD7A88">
    <w:name w:val="79339355CBFC4BB4B765BD533FBD7A88"/>
    <w:rsid w:val="00C43E96"/>
  </w:style>
  <w:style w:type="paragraph" w:customStyle="1" w:styleId="48A120F76C914CA2A6ACF06E0B592C61">
    <w:name w:val="48A120F76C914CA2A6ACF06E0B592C61"/>
    <w:rsid w:val="00C43E96"/>
  </w:style>
  <w:style w:type="paragraph" w:customStyle="1" w:styleId="B12A8951E5494BB58B3D8B128EB32FC5">
    <w:name w:val="B12A8951E5494BB58B3D8B128EB32FC5"/>
    <w:rsid w:val="00C43E96"/>
  </w:style>
  <w:style w:type="paragraph" w:customStyle="1" w:styleId="1EB4DF2CDF544AB69C561E8D4147F8D3">
    <w:name w:val="1EB4DF2CDF544AB69C561E8D4147F8D3"/>
    <w:rsid w:val="00C43E96"/>
  </w:style>
  <w:style w:type="paragraph" w:customStyle="1" w:styleId="1C3D6F06E3AA4274B23ED8C4DB4C29F4">
    <w:name w:val="1C3D6F06E3AA4274B23ED8C4DB4C29F4"/>
    <w:rsid w:val="00C43E96"/>
  </w:style>
  <w:style w:type="paragraph" w:customStyle="1" w:styleId="5E4B7B7DE3D94AFB9FFB78A89B347DDE">
    <w:name w:val="5E4B7B7DE3D94AFB9FFB78A89B347DDE"/>
    <w:rsid w:val="00C43E96"/>
  </w:style>
  <w:style w:type="paragraph" w:customStyle="1" w:styleId="E5B239BFFF4A42A5A8EB18F100A4A6B8">
    <w:name w:val="E5B239BFFF4A42A5A8EB18F100A4A6B8"/>
    <w:rsid w:val="00C43E96"/>
  </w:style>
  <w:style w:type="paragraph" w:customStyle="1" w:styleId="48F9C8CED72D4E0899359E71E32CF15F">
    <w:name w:val="48F9C8CED72D4E0899359E71E32CF15F"/>
    <w:rsid w:val="00C43E96"/>
  </w:style>
  <w:style w:type="paragraph" w:customStyle="1" w:styleId="1A409DE127D2480EB0999BB2CE099768">
    <w:name w:val="1A409DE127D2480EB0999BB2CE099768"/>
    <w:rsid w:val="00C43E96"/>
  </w:style>
  <w:style w:type="paragraph" w:customStyle="1" w:styleId="21F3B96997A24FBB89DED3B9C45D0594">
    <w:name w:val="21F3B96997A24FBB89DED3B9C45D0594"/>
    <w:rsid w:val="00C43E96"/>
  </w:style>
  <w:style w:type="paragraph" w:customStyle="1" w:styleId="49FE6441DECB4A3FBEC3646B42C3A102">
    <w:name w:val="49FE6441DECB4A3FBEC3646B42C3A102"/>
    <w:rsid w:val="00C43E96"/>
  </w:style>
  <w:style w:type="paragraph" w:customStyle="1" w:styleId="C1C7F5C284D04A9795B036A5B28E348A">
    <w:name w:val="C1C7F5C284D04A9795B036A5B28E348A"/>
    <w:rsid w:val="00C43E96"/>
  </w:style>
  <w:style w:type="paragraph" w:customStyle="1" w:styleId="291B36B7659D4E2E9E344A875D0E0A46">
    <w:name w:val="291B36B7659D4E2E9E344A875D0E0A46"/>
    <w:rsid w:val="00C43E96"/>
  </w:style>
  <w:style w:type="paragraph" w:customStyle="1" w:styleId="CB85DCEDA73E42CB8F176400CF9B132C">
    <w:name w:val="CB85DCEDA73E42CB8F176400CF9B132C"/>
    <w:rsid w:val="00C43E96"/>
  </w:style>
  <w:style w:type="paragraph" w:customStyle="1" w:styleId="F6BB607CDE494AACAF45189C1B7AA6CF">
    <w:name w:val="F6BB607CDE494AACAF45189C1B7AA6CF"/>
    <w:rsid w:val="00C43E96"/>
  </w:style>
  <w:style w:type="paragraph" w:customStyle="1" w:styleId="521AC46D50024FB0AD35AC588427974D">
    <w:name w:val="521AC46D50024FB0AD35AC588427974D"/>
    <w:rsid w:val="00C43E96"/>
  </w:style>
  <w:style w:type="paragraph" w:customStyle="1" w:styleId="3D436F9B7F1D4322ADE2633596988C8C">
    <w:name w:val="3D436F9B7F1D4322ADE2633596988C8C"/>
    <w:rsid w:val="00C43E96"/>
  </w:style>
  <w:style w:type="paragraph" w:customStyle="1" w:styleId="A1271761FB314D0E8F99551F01C4A7F4">
    <w:name w:val="A1271761FB314D0E8F99551F01C4A7F4"/>
    <w:rsid w:val="00C43E96"/>
  </w:style>
  <w:style w:type="paragraph" w:customStyle="1" w:styleId="B9B2F89276D04A919A221AEBBF0F27CF">
    <w:name w:val="B9B2F89276D04A919A221AEBBF0F27CF"/>
    <w:rsid w:val="00C43E96"/>
  </w:style>
  <w:style w:type="paragraph" w:customStyle="1" w:styleId="187BA5541B9D40CDB56B7B22DDDF579E">
    <w:name w:val="187BA5541B9D40CDB56B7B22DDDF579E"/>
    <w:rsid w:val="00C43E96"/>
  </w:style>
  <w:style w:type="paragraph" w:customStyle="1" w:styleId="9072DA71AE25489EB6397E5ECE98F873">
    <w:name w:val="9072DA71AE25489EB6397E5ECE98F873"/>
    <w:rsid w:val="00C43E96"/>
  </w:style>
  <w:style w:type="paragraph" w:customStyle="1" w:styleId="34766D1B1300439FA0E8B708923D6DB1">
    <w:name w:val="34766D1B1300439FA0E8B708923D6DB1"/>
    <w:rsid w:val="00C43E96"/>
  </w:style>
  <w:style w:type="paragraph" w:customStyle="1" w:styleId="125D90578E0B4D58A377A9FB5DACF651">
    <w:name w:val="125D90578E0B4D58A377A9FB5DACF651"/>
    <w:rsid w:val="00C43E96"/>
  </w:style>
  <w:style w:type="paragraph" w:customStyle="1" w:styleId="185AF469FCAB4354B52B3B1C6CBCDB74">
    <w:name w:val="185AF469FCAB4354B52B3B1C6CBCDB74"/>
    <w:rsid w:val="00C43E96"/>
  </w:style>
  <w:style w:type="paragraph" w:customStyle="1" w:styleId="A44209CFC48140DB9DD86F4F0E99DC59">
    <w:name w:val="A44209CFC48140DB9DD86F4F0E99DC59"/>
    <w:rsid w:val="00C43E96"/>
  </w:style>
  <w:style w:type="paragraph" w:customStyle="1" w:styleId="66F1E803F864401A81BAA21AACECB50E">
    <w:name w:val="66F1E803F864401A81BAA21AACECB50E"/>
    <w:rsid w:val="00C43E96"/>
  </w:style>
  <w:style w:type="paragraph" w:customStyle="1" w:styleId="B1FB7FE8364541CF849687929ED44DC9">
    <w:name w:val="B1FB7FE8364541CF849687929ED44DC9"/>
    <w:rsid w:val="00C43E96"/>
  </w:style>
  <w:style w:type="paragraph" w:customStyle="1" w:styleId="6B75657C83EC4314AA2A743DE771865E">
    <w:name w:val="6B75657C83EC4314AA2A743DE771865E"/>
    <w:rsid w:val="00C43E96"/>
  </w:style>
  <w:style w:type="paragraph" w:customStyle="1" w:styleId="FFF57213D4B942AD8C6C276B7A9FF129">
    <w:name w:val="FFF57213D4B942AD8C6C276B7A9FF129"/>
    <w:rsid w:val="00C43E96"/>
  </w:style>
  <w:style w:type="paragraph" w:customStyle="1" w:styleId="A874D83C7F8541DC9ECF792719489C11">
    <w:name w:val="A874D83C7F8541DC9ECF792719489C11"/>
    <w:rsid w:val="00C43E96"/>
  </w:style>
  <w:style w:type="paragraph" w:customStyle="1" w:styleId="A6811EBD84D24CE5BBC92FC2B583B4B8">
    <w:name w:val="A6811EBD84D24CE5BBC92FC2B583B4B8"/>
    <w:rsid w:val="00C43E96"/>
  </w:style>
  <w:style w:type="paragraph" w:customStyle="1" w:styleId="A4A67DAA8ED14FF58E7338CE078C5169">
    <w:name w:val="A4A67DAA8ED14FF58E7338CE078C5169"/>
    <w:rsid w:val="00C43E96"/>
  </w:style>
  <w:style w:type="paragraph" w:customStyle="1" w:styleId="0D7D43EF260149B6B37DDDC3C3CBADC7">
    <w:name w:val="0D7D43EF260149B6B37DDDC3C3CBADC7"/>
    <w:rsid w:val="00C43E96"/>
  </w:style>
  <w:style w:type="paragraph" w:customStyle="1" w:styleId="5CE6B517569D42ECB0000C3558F9FDD6">
    <w:name w:val="5CE6B517569D42ECB0000C3558F9FDD6"/>
    <w:rsid w:val="00C43E96"/>
  </w:style>
  <w:style w:type="paragraph" w:customStyle="1" w:styleId="1FE564356BC345E79D3C75A5B9D3AFED">
    <w:name w:val="1FE564356BC345E79D3C75A5B9D3AFED"/>
    <w:rsid w:val="00C43E96"/>
  </w:style>
  <w:style w:type="paragraph" w:customStyle="1" w:styleId="15AC09B8CCD0476BA00A0A52248560D8">
    <w:name w:val="15AC09B8CCD0476BA00A0A52248560D8"/>
    <w:rsid w:val="00C43E96"/>
  </w:style>
  <w:style w:type="paragraph" w:customStyle="1" w:styleId="2C62A36ACBD84C36A748B27796A885FD">
    <w:name w:val="2C62A36ACBD84C36A748B27796A885FD"/>
    <w:rsid w:val="00C43E96"/>
  </w:style>
  <w:style w:type="paragraph" w:customStyle="1" w:styleId="7345972F06974C6AB3B643592ED8CCFA">
    <w:name w:val="7345972F06974C6AB3B643592ED8CCFA"/>
    <w:rsid w:val="00C43E96"/>
  </w:style>
  <w:style w:type="paragraph" w:customStyle="1" w:styleId="1EF4621DDFEA439CA73DD215F3D103C7">
    <w:name w:val="1EF4621DDFEA439CA73DD215F3D103C7"/>
    <w:rsid w:val="00C43E96"/>
  </w:style>
  <w:style w:type="paragraph" w:customStyle="1" w:styleId="A41AE9C9FF7F411E9881E97055360776">
    <w:name w:val="A41AE9C9FF7F411E9881E97055360776"/>
    <w:rsid w:val="00C43E96"/>
  </w:style>
  <w:style w:type="paragraph" w:customStyle="1" w:styleId="58156AA0FB5F4DE3948CE6A35E2CCEFC">
    <w:name w:val="58156AA0FB5F4DE3948CE6A35E2CCEFC"/>
    <w:rsid w:val="00C43E96"/>
  </w:style>
  <w:style w:type="paragraph" w:customStyle="1" w:styleId="6E75094E69E14C90A8574A7BA664FF3F">
    <w:name w:val="6E75094E69E14C90A8574A7BA664FF3F"/>
    <w:rsid w:val="00C43E96"/>
  </w:style>
  <w:style w:type="paragraph" w:customStyle="1" w:styleId="46876889C45E477AAD81A01C6FEFD8BC">
    <w:name w:val="46876889C45E477AAD81A01C6FEFD8BC"/>
    <w:rsid w:val="00C43E96"/>
  </w:style>
  <w:style w:type="paragraph" w:customStyle="1" w:styleId="04C6EB54D1DF46B7B79DA153CE5ACBF5">
    <w:name w:val="04C6EB54D1DF46B7B79DA153CE5ACBF5"/>
    <w:rsid w:val="00C43E96"/>
  </w:style>
  <w:style w:type="paragraph" w:customStyle="1" w:styleId="FACCA966298C4EB4A51038F534268E8F">
    <w:name w:val="FACCA966298C4EB4A51038F534268E8F"/>
    <w:rsid w:val="00C43E96"/>
  </w:style>
  <w:style w:type="paragraph" w:customStyle="1" w:styleId="DAA4D57056CE48BBAD256B9DC5759DA6">
    <w:name w:val="DAA4D57056CE48BBAD256B9DC5759DA6"/>
    <w:rsid w:val="00C43E96"/>
  </w:style>
  <w:style w:type="paragraph" w:customStyle="1" w:styleId="1B1A96B6CA7A4AFA986E544FFCB97AFA">
    <w:name w:val="1B1A96B6CA7A4AFA986E544FFCB97AFA"/>
    <w:rsid w:val="00C43E96"/>
  </w:style>
  <w:style w:type="paragraph" w:customStyle="1" w:styleId="AEE5DDD29B53407A916A11D46EF5A24B">
    <w:name w:val="AEE5DDD29B53407A916A11D46EF5A24B"/>
    <w:rsid w:val="00C43E96"/>
  </w:style>
  <w:style w:type="paragraph" w:customStyle="1" w:styleId="C01B2182367345E4A6B67D0FAC5D2FF8">
    <w:name w:val="C01B2182367345E4A6B67D0FAC5D2FF8"/>
    <w:rsid w:val="00C43E96"/>
  </w:style>
  <w:style w:type="paragraph" w:customStyle="1" w:styleId="6CA91B96D59F4C0D835B0C18B73FE98D">
    <w:name w:val="6CA91B96D59F4C0D835B0C18B73FE98D"/>
    <w:rsid w:val="00C43E96"/>
  </w:style>
  <w:style w:type="paragraph" w:customStyle="1" w:styleId="861EC44B6A034905B792AAA057B31DD6">
    <w:name w:val="861EC44B6A034905B792AAA057B31DD6"/>
    <w:rsid w:val="00C43E96"/>
  </w:style>
  <w:style w:type="paragraph" w:customStyle="1" w:styleId="2573D28C20574EB2B786BCC1FB3FE497">
    <w:name w:val="2573D28C20574EB2B786BCC1FB3FE497"/>
    <w:rsid w:val="00C43E96"/>
  </w:style>
  <w:style w:type="paragraph" w:customStyle="1" w:styleId="EBD0CA3A089C4C20A4F706928E615A20">
    <w:name w:val="EBD0CA3A089C4C20A4F706928E615A20"/>
    <w:rsid w:val="00C43E96"/>
  </w:style>
  <w:style w:type="paragraph" w:customStyle="1" w:styleId="62D8760BAC9349EDBA701D88DC95DBD2">
    <w:name w:val="62D8760BAC9349EDBA701D88DC95DBD2"/>
    <w:rsid w:val="00C43E96"/>
  </w:style>
  <w:style w:type="paragraph" w:customStyle="1" w:styleId="13FAB91A0BA64555AC874244014F6B97">
    <w:name w:val="13FAB91A0BA64555AC874244014F6B97"/>
    <w:rsid w:val="00C43E96"/>
  </w:style>
  <w:style w:type="paragraph" w:customStyle="1" w:styleId="2E6C2E8DCF14449481F415A58A047256">
    <w:name w:val="2E6C2E8DCF14449481F415A58A047256"/>
    <w:rsid w:val="00C43E96"/>
  </w:style>
  <w:style w:type="paragraph" w:customStyle="1" w:styleId="1F26A815D2984D8380CFCABCEB2FD55C">
    <w:name w:val="1F26A815D2984D8380CFCABCEB2FD55C"/>
    <w:rsid w:val="00C43E96"/>
  </w:style>
  <w:style w:type="paragraph" w:customStyle="1" w:styleId="37D803390C2F48F89BA3C123DE7D33ED">
    <w:name w:val="37D803390C2F48F89BA3C123DE7D33ED"/>
    <w:rsid w:val="00C43E96"/>
  </w:style>
  <w:style w:type="paragraph" w:customStyle="1" w:styleId="FD75B65F0F5747548921972DA7BD408D">
    <w:name w:val="FD75B65F0F5747548921972DA7BD408D"/>
    <w:rsid w:val="00C43E96"/>
  </w:style>
  <w:style w:type="paragraph" w:customStyle="1" w:styleId="E279F1FE0D2A4252BF9DB06CB7FCB439">
    <w:name w:val="E279F1FE0D2A4252BF9DB06CB7FCB439"/>
    <w:rsid w:val="00C43E96"/>
  </w:style>
  <w:style w:type="paragraph" w:customStyle="1" w:styleId="BB0BC00B7EC34925A052B5145C220316">
    <w:name w:val="BB0BC00B7EC34925A052B5145C220316"/>
    <w:rsid w:val="00C43E96"/>
  </w:style>
  <w:style w:type="paragraph" w:customStyle="1" w:styleId="44BE4AEC6C3246B9BCE571467D981205">
    <w:name w:val="44BE4AEC6C3246B9BCE571467D981205"/>
    <w:rsid w:val="00C43E96"/>
  </w:style>
  <w:style w:type="paragraph" w:customStyle="1" w:styleId="BC93F996810E449583720DD234F5167B">
    <w:name w:val="BC93F996810E449583720DD234F5167B"/>
    <w:rsid w:val="00C43E96"/>
  </w:style>
  <w:style w:type="paragraph" w:customStyle="1" w:styleId="56CFE537C8AB479281379163A46B2200">
    <w:name w:val="56CFE537C8AB479281379163A46B2200"/>
    <w:rsid w:val="00C43E96"/>
  </w:style>
  <w:style w:type="paragraph" w:customStyle="1" w:styleId="7AA6152430484B798339B9E5F4032974">
    <w:name w:val="7AA6152430484B798339B9E5F4032974"/>
    <w:rsid w:val="00C43E96"/>
  </w:style>
  <w:style w:type="paragraph" w:customStyle="1" w:styleId="FC9564B3476B4A3E816A3DDED02F5CA0">
    <w:name w:val="FC9564B3476B4A3E816A3DDED02F5CA0"/>
    <w:rsid w:val="00C43E96"/>
  </w:style>
  <w:style w:type="paragraph" w:customStyle="1" w:styleId="5F127D76CE7F40F18CFFC707D89D0CCF">
    <w:name w:val="5F127D76CE7F40F18CFFC707D89D0CCF"/>
    <w:rsid w:val="00C43E96"/>
  </w:style>
  <w:style w:type="paragraph" w:customStyle="1" w:styleId="D50FF91B4E64467D9814E7EF92E45280">
    <w:name w:val="D50FF91B4E64467D9814E7EF92E45280"/>
    <w:rsid w:val="00C43E96"/>
  </w:style>
  <w:style w:type="paragraph" w:customStyle="1" w:styleId="D10592EE1F504C1D84CC720A6294ACC5">
    <w:name w:val="D10592EE1F504C1D84CC720A6294ACC5"/>
    <w:rsid w:val="00C43E96"/>
  </w:style>
  <w:style w:type="paragraph" w:customStyle="1" w:styleId="62167521908148329F6AD526090503B2">
    <w:name w:val="62167521908148329F6AD526090503B2"/>
    <w:rsid w:val="00C43E96"/>
  </w:style>
  <w:style w:type="paragraph" w:customStyle="1" w:styleId="B74DC91F05C44090BA384B6FE5EBDB5E">
    <w:name w:val="B74DC91F05C44090BA384B6FE5EBDB5E"/>
    <w:rsid w:val="00C43E96"/>
  </w:style>
  <w:style w:type="paragraph" w:customStyle="1" w:styleId="2123969327034C01BD8723CF3BFE01B4">
    <w:name w:val="2123969327034C01BD8723CF3BFE01B4"/>
    <w:rsid w:val="00C43E96"/>
  </w:style>
  <w:style w:type="paragraph" w:customStyle="1" w:styleId="D254E16FE9C5406EA6F261B85BDBD047">
    <w:name w:val="D254E16FE9C5406EA6F261B85BDBD047"/>
    <w:rsid w:val="00C43E96"/>
  </w:style>
  <w:style w:type="paragraph" w:customStyle="1" w:styleId="39DC28225CBA4E1B82CDEBA9767F2C7C">
    <w:name w:val="39DC28225CBA4E1B82CDEBA9767F2C7C"/>
    <w:rsid w:val="00C43E96"/>
  </w:style>
  <w:style w:type="paragraph" w:customStyle="1" w:styleId="703EA54E320841548C8AC10F4CDFD144">
    <w:name w:val="703EA54E320841548C8AC10F4CDFD144"/>
    <w:rsid w:val="00C43E96"/>
  </w:style>
  <w:style w:type="paragraph" w:customStyle="1" w:styleId="3B08D9B7B6F3408C9E3F48E88B8A6D34">
    <w:name w:val="3B08D9B7B6F3408C9E3F48E88B8A6D34"/>
    <w:rsid w:val="00C43E96"/>
  </w:style>
  <w:style w:type="paragraph" w:customStyle="1" w:styleId="3456073BFB08412CA6ADADA1C59BCAE6">
    <w:name w:val="3456073BFB08412CA6ADADA1C59BCAE6"/>
    <w:rsid w:val="00C43E96"/>
  </w:style>
  <w:style w:type="paragraph" w:customStyle="1" w:styleId="A5EB710520F84B93863CCB03733701D4">
    <w:name w:val="A5EB710520F84B93863CCB03733701D4"/>
    <w:rsid w:val="00C43E96"/>
  </w:style>
  <w:style w:type="paragraph" w:customStyle="1" w:styleId="1BE8C928E5E64D788A538C7C4A4FE303">
    <w:name w:val="1BE8C928E5E64D788A538C7C4A4FE303"/>
    <w:rsid w:val="00C43E96"/>
  </w:style>
  <w:style w:type="paragraph" w:customStyle="1" w:styleId="402D45F4F3764DCBB5B83565CE42CC04">
    <w:name w:val="402D45F4F3764DCBB5B83565CE42CC04"/>
    <w:rsid w:val="00C43E96"/>
  </w:style>
  <w:style w:type="paragraph" w:customStyle="1" w:styleId="A5848F354C2341EA8B48E6CF58CC5A07">
    <w:name w:val="A5848F354C2341EA8B48E6CF58CC5A07"/>
    <w:rsid w:val="00C43E96"/>
  </w:style>
  <w:style w:type="paragraph" w:customStyle="1" w:styleId="94C039B329FE470F9CB46668F232FEAA">
    <w:name w:val="94C039B329FE470F9CB46668F232FEAA"/>
    <w:rsid w:val="00C43E96"/>
  </w:style>
  <w:style w:type="paragraph" w:customStyle="1" w:styleId="135D4F4B2F5C4D46AF2FE5DA1A28A224">
    <w:name w:val="135D4F4B2F5C4D46AF2FE5DA1A28A224"/>
    <w:rsid w:val="00C43E96"/>
  </w:style>
  <w:style w:type="paragraph" w:customStyle="1" w:styleId="E66EB483DDF04A2BBA1F4027AC580741">
    <w:name w:val="E66EB483DDF04A2BBA1F4027AC580741"/>
    <w:rsid w:val="00C43E96"/>
  </w:style>
  <w:style w:type="paragraph" w:customStyle="1" w:styleId="4673CA3FA2984E9886A48A605ED2F1EE">
    <w:name w:val="4673CA3FA2984E9886A48A605ED2F1EE"/>
    <w:rsid w:val="00C43E96"/>
  </w:style>
  <w:style w:type="paragraph" w:customStyle="1" w:styleId="298534C91C3543C8BA2333D5436F1B5F">
    <w:name w:val="298534C91C3543C8BA2333D5436F1B5F"/>
    <w:rsid w:val="00C43E96"/>
  </w:style>
  <w:style w:type="paragraph" w:customStyle="1" w:styleId="A485BC75FFEB4AEEB0134B79A9F5CB74">
    <w:name w:val="A485BC75FFEB4AEEB0134B79A9F5CB74"/>
    <w:rsid w:val="00C43E96"/>
  </w:style>
  <w:style w:type="paragraph" w:customStyle="1" w:styleId="3ACAF2DA0C4247A88A3FD11616B6161E">
    <w:name w:val="3ACAF2DA0C4247A88A3FD11616B6161E"/>
    <w:rsid w:val="00C43E96"/>
  </w:style>
  <w:style w:type="paragraph" w:customStyle="1" w:styleId="67A6B08F4ED042F1A02F7C6A9D15D8C8">
    <w:name w:val="67A6B08F4ED042F1A02F7C6A9D15D8C8"/>
    <w:rsid w:val="00C43E96"/>
  </w:style>
  <w:style w:type="paragraph" w:customStyle="1" w:styleId="CFC718CAC28B426BB7B8DC5537982F9C">
    <w:name w:val="CFC718CAC28B426BB7B8DC5537982F9C"/>
    <w:rsid w:val="00C43E96"/>
  </w:style>
  <w:style w:type="paragraph" w:customStyle="1" w:styleId="1BC64D33B3D94F6385354CCF28D0098C">
    <w:name w:val="1BC64D33B3D94F6385354CCF28D0098C"/>
    <w:rsid w:val="00C43E96"/>
  </w:style>
  <w:style w:type="paragraph" w:customStyle="1" w:styleId="BC9AF7B5403C4DE19FE330E7BD84569A">
    <w:name w:val="BC9AF7B5403C4DE19FE330E7BD84569A"/>
    <w:rsid w:val="00C43E96"/>
  </w:style>
  <w:style w:type="paragraph" w:customStyle="1" w:styleId="61DDD1A1E45B4BB888E9959FCF2625EE">
    <w:name w:val="61DDD1A1E45B4BB888E9959FCF2625EE"/>
    <w:rsid w:val="00C43E96"/>
  </w:style>
  <w:style w:type="paragraph" w:customStyle="1" w:styleId="9AF242C29BE64F37B58BA3D8FF27F9AB">
    <w:name w:val="9AF242C29BE64F37B58BA3D8FF27F9AB"/>
    <w:rsid w:val="00C43E96"/>
  </w:style>
  <w:style w:type="paragraph" w:customStyle="1" w:styleId="F0AC0847C86948058A3ADD620B83C516">
    <w:name w:val="F0AC0847C86948058A3ADD620B83C516"/>
    <w:rsid w:val="00C43E96"/>
  </w:style>
  <w:style w:type="paragraph" w:customStyle="1" w:styleId="44A8A95B035046E78F8F973FC9A4C240">
    <w:name w:val="44A8A95B035046E78F8F973FC9A4C240"/>
    <w:rsid w:val="00C43E96"/>
  </w:style>
  <w:style w:type="paragraph" w:customStyle="1" w:styleId="3864A9107BDD412E8CB2037A91A323D9">
    <w:name w:val="3864A9107BDD412E8CB2037A91A323D9"/>
    <w:rsid w:val="00C43E96"/>
  </w:style>
  <w:style w:type="paragraph" w:customStyle="1" w:styleId="BFC72EAB90BC4CAD9150A4DDDD06E412">
    <w:name w:val="BFC72EAB90BC4CAD9150A4DDDD06E412"/>
    <w:rsid w:val="00C43E96"/>
  </w:style>
  <w:style w:type="paragraph" w:customStyle="1" w:styleId="7EFE7AB9B3C144E8AFB5C648A6621D4B">
    <w:name w:val="7EFE7AB9B3C144E8AFB5C648A6621D4B"/>
    <w:rsid w:val="00C43E96"/>
  </w:style>
  <w:style w:type="paragraph" w:customStyle="1" w:styleId="1DEA5C0B251F43649562E04BB0915F0C">
    <w:name w:val="1DEA5C0B251F43649562E04BB0915F0C"/>
    <w:rsid w:val="00C43E96"/>
  </w:style>
  <w:style w:type="paragraph" w:customStyle="1" w:styleId="4A57E6666ED14FFE9A5E3F9239E309CA">
    <w:name w:val="4A57E6666ED14FFE9A5E3F9239E309CA"/>
    <w:rsid w:val="00C43E96"/>
  </w:style>
  <w:style w:type="paragraph" w:customStyle="1" w:styleId="AEEF6D5170424B9CBDC071AF4BF50E86">
    <w:name w:val="AEEF6D5170424B9CBDC071AF4BF50E86"/>
    <w:rsid w:val="00C43E96"/>
  </w:style>
  <w:style w:type="paragraph" w:customStyle="1" w:styleId="6EA58920A579459E92EC7C927997A360">
    <w:name w:val="6EA58920A579459E92EC7C927997A360"/>
    <w:rsid w:val="00C43E96"/>
  </w:style>
  <w:style w:type="paragraph" w:customStyle="1" w:styleId="32F21B4926384310983ED2099B31DDD4">
    <w:name w:val="32F21B4926384310983ED2099B31DDD4"/>
    <w:rsid w:val="00C43E96"/>
  </w:style>
  <w:style w:type="paragraph" w:customStyle="1" w:styleId="E732A7E0F17D4CA29CF28878A846D220">
    <w:name w:val="E732A7E0F17D4CA29CF28878A846D220"/>
    <w:rsid w:val="00C43E96"/>
  </w:style>
  <w:style w:type="paragraph" w:customStyle="1" w:styleId="55BFAC72BF1C4EC0A44123C8DC1D1E07">
    <w:name w:val="55BFAC72BF1C4EC0A44123C8DC1D1E07"/>
    <w:rsid w:val="00C43E96"/>
  </w:style>
  <w:style w:type="paragraph" w:customStyle="1" w:styleId="4D4B54E992BA47458A80A20CC0926204">
    <w:name w:val="4D4B54E992BA47458A80A20CC0926204"/>
    <w:rsid w:val="00C43E96"/>
  </w:style>
  <w:style w:type="paragraph" w:customStyle="1" w:styleId="8B98CEC787F849C0BD14517288875955">
    <w:name w:val="8B98CEC787F849C0BD14517288875955"/>
    <w:rsid w:val="00C43E96"/>
  </w:style>
  <w:style w:type="paragraph" w:customStyle="1" w:styleId="8B0667CFDD2E4439881AF328D92F4F3B">
    <w:name w:val="8B0667CFDD2E4439881AF328D92F4F3B"/>
    <w:rsid w:val="00C43E96"/>
  </w:style>
  <w:style w:type="paragraph" w:customStyle="1" w:styleId="ADFB71E59B44460288370C735EEC27A7">
    <w:name w:val="ADFB71E59B44460288370C735EEC27A7"/>
    <w:rsid w:val="00C43E96"/>
  </w:style>
  <w:style w:type="paragraph" w:customStyle="1" w:styleId="E284C0CAAD6F42B18886C5580120F066">
    <w:name w:val="E284C0CAAD6F42B18886C5580120F066"/>
    <w:rsid w:val="00C43E96"/>
  </w:style>
  <w:style w:type="paragraph" w:customStyle="1" w:styleId="29ABE867407B413080E56A3869537A1D">
    <w:name w:val="29ABE867407B413080E56A3869537A1D"/>
    <w:rsid w:val="00C43E96"/>
  </w:style>
  <w:style w:type="paragraph" w:customStyle="1" w:styleId="0B7CD757D12D44CEA40B7F9CEDDB196E">
    <w:name w:val="0B7CD757D12D44CEA40B7F9CEDDB196E"/>
    <w:rsid w:val="00C43E96"/>
  </w:style>
  <w:style w:type="paragraph" w:customStyle="1" w:styleId="A308E6AFC9B844818EEB4586A50C7CB5">
    <w:name w:val="A308E6AFC9B844818EEB4586A50C7CB5"/>
    <w:rsid w:val="00C43E96"/>
  </w:style>
  <w:style w:type="paragraph" w:customStyle="1" w:styleId="C1BE24D73E1247839A7558B2763217EE">
    <w:name w:val="C1BE24D73E1247839A7558B2763217EE"/>
    <w:rsid w:val="00C43E96"/>
  </w:style>
  <w:style w:type="paragraph" w:customStyle="1" w:styleId="9A90CFFF1A06443790A91DDFBE2180DD">
    <w:name w:val="9A90CFFF1A06443790A91DDFBE2180DD"/>
    <w:rsid w:val="00C43E96"/>
  </w:style>
  <w:style w:type="paragraph" w:customStyle="1" w:styleId="96FCF8E35EF84A9AB19693606E4C47A8">
    <w:name w:val="96FCF8E35EF84A9AB19693606E4C47A8"/>
    <w:rsid w:val="00C43E96"/>
  </w:style>
  <w:style w:type="paragraph" w:customStyle="1" w:styleId="6D6327766C8046B0802EEAE73C5CF079">
    <w:name w:val="6D6327766C8046B0802EEAE73C5CF079"/>
    <w:rsid w:val="00C43E96"/>
  </w:style>
  <w:style w:type="paragraph" w:customStyle="1" w:styleId="BE3FF7FE7D424F4CA600CD02531B3EBB">
    <w:name w:val="BE3FF7FE7D424F4CA600CD02531B3EBB"/>
    <w:rsid w:val="00C43E96"/>
  </w:style>
  <w:style w:type="paragraph" w:customStyle="1" w:styleId="53AD0442C4714D2FAF374856F66324ED">
    <w:name w:val="53AD0442C4714D2FAF374856F66324ED"/>
    <w:rsid w:val="00C43E96"/>
  </w:style>
  <w:style w:type="paragraph" w:customStyle="1" w:styleId="A38844B8EB0648E1B2015BBA8CEBF95C">
    <w:name w:val="A38844B8EB0648E1B2015BBA8CEBF95C"/>
    <w:rsid w:val="00C43E96"/>
  </w:style>
  <w:style w:type="paragraph" w:customStyle="1" w:styleId="9D7630FA012D4C3B9EF4E53E94103A0C">
    <w:name w:val="9D7630FA012D4C3B9EF4E53E94103A0C"/>
    <w:rsid w:val="00C43E96"/>
  </w:style>
  <w:style w:type="paragraph" w:customStyle="1" w:styleId="3EB893827C2346B9A8323373B793009E">
    <w:name w:val="3EB893827C2346B9A8323373B793009E"/>
    <w:rsid w:val="00C43E96"/>
  </w:style>
  <w:style w:type="paragraph" w:customStyle="1" w:styleId="40DD3F0DB3674D508FBD7C943F72DAC3">
    <w:name w:val="40DD3F0DB3674D508FBD7C943F72DAC3"/>
    <w:rsid w:val="00C43E96"/>
  </w:style>
  <w:style w:type="paragraph" w:customStyle="1" w:styleId="EB53C0A5FCE54F90A9B0BC85A560370E">
    <w:name w:val="EB53C0A5FCE54F90A9B0BC85A560370E"/>
    <w:rsid w:val="00C43E96"/>
  </w:style>
  <w:style w:type="paragraph" w:customStyle="1" w:styleId="9B92A064A5D24DCFBFDD765B4B7640BE">
    <w:name w:val="9B92A064A5D24DCFBFDD765B4B7640BE"/>
    <w:rsid w:val="00C43E96"/>
  </w:style>
  <w:style w:type="paragraph" w:customStyle="1" w:styleId="85D834BEF3AA4DB3B9725640997B2786">
    <w:name w:val="85D834BEF3AA4DB3B9725640997B2786"/>
    <w:rsid w:val="00C43E96"/>
  </w:style>
  <w:style w:type="paragraph" w:customStyle="1" w:styleId="A36EC047F8FE4BFDB202337E96FF39EE">
    <w:name w:val="A36EC047F8FE4BFDB202337E96FF39EE"/>
    <w:rsid w:val="00C43E96"/>
  </w:style>
  <w:style w:type="paragraph" w:customStyle="1" w:styleId="A34AE5D7D1484F0A9D65CB3A7966E00B">
    <w:name w:val="A34AE5D7D1484F0A9D65CB3A7966E00B"/>
    <w:rsid w:val="00C43E96"/>
  </w:style>
  <w:style w:type="paragraph" w:customStyle="1" w:styleId="D28744032685471FBC6474C5947AF761">
    <w:name w:val="D28744032685471FBC6474C5947AF761"/>
    <w:rsid w:val="00C43E96"/>
  </w:style>
  <w:style w:type="paragraph" w:customStyle="1" w:styleId="C19EEB46807742B180556767927E071D">
    <w:name w:val="C19EEB46807742B180556767927E071D"/>
    <w:rsid w:val="00C43E96"/>
  </w:style>
  <w:style w:type="paragraph" w:customStyle="1" w:styleId="A130E9589F7B40B2B88FC13C9A1EE1F9">
    <w:name w:val="A130E9589F7B40B2B88FC13C9A1EE1F9"/>
    <w:rsid w:val="00C43E96"/>
  </w:style>
  <w:style w:type="paragraph" w:customStyle="1" w:styleId="165BB8DD891E4B02926CE9E0B3DA112B">
    <w:name w:val="165BB8DD891E4B02926CE9E0B3DA112B"/>
    <w:rsid w:val="00C43E96"/>
  </w:style>
  <w:style w:type="paragraph" w:customStyle="1" w:styleId="2A760552661A4DB8B0F1BE81CC785E0B">
    <w:name w:val="2A760552661A4DB8B0F1BE81CC785E0B"/>
    <w:rsid w:val="00C43E96"/>
  </w:style>
  <w:style w:type="paragraph" w:customStyle="1" w:styleId="72E894DC09154245824191A84A258375">
    <w:name w:val="72E894DC09154245824191A84A258375"/>
    <w:rsid w:val="00C43E96"/>
  </w:style>
  <w:style w:type="paragraph" w:customStyle="1" w:styleId="7FE0F1C14BDA4EF6AB9863A24DEA4B0B">
    <w:name w:val="7FE0F1C14BDA4EF6AB9863A24DEA4B0B"/>
    <w:rsid w:val="00C43E96"/>
  </w:style>
  <w:style w:type="paragraph" w:customStyle="1" w:styleId="74CB854791CD4DD892685876C2497AEF">
    <w:name w:val="74CB854791CD4DD892685876C2497AEF"/>
    <w:rsid w:val="00C43E96"/>
  </w:style>
  <w:style w:type="paragraph" w:customStyle="1" w:styleId="1034B2E8C3314A869AD9B98AB56C28EC">
    <w:name w:val="1034B2E8C3314A869AD9B98AB56C28EC"/>
    <w:rsid w:val="00C43E96"/>
  </w:style>
  <w:style w:type="paragraph" w:customStyle="1" w:styleId="A5F9668B612B42D2953908C06F7F4A28">
    <w:name w:val="A5F9668B612B42D2953908C06F7F4A28"/>
    <w:rsid w:val="00C43E96"/>
  </w:style>
  <w:style w:type="paragraph" w:customStyle="1" w:styleId="F073191401C84301A2C8AAB697947A0E">
    <w:name w:val="F073191401C84301A2C8AAB697947A0E"/>
    <w:rsid w:val="00C43E96"/>
  </w:style>
  <w:style w:type="paragraph" w:customStyle="1" w:styleId="9C1292250D3845158F7C50D05074CF8C">
    <w:name w:val="9C1292250D3845158F7C50D05074CF8C"/>
    <w:rsid w:val="00C43E96"/>
  </w:style>
  <w:style w:type="paragraph" w:customStyle="1" w:styleId="E0C0B70DB99646F182ABFB6A7FA0351C">
    <w:name w:val="E0C0B70DB99646F182ABFB6A7FA0351C"/>
    <w:rsid w:val="00C43E96"/>
  </w:style>
  <w:style w:type="paragraph" w:customStyle="1" w:styleId="2199187F9925421F8523032C6E03951D">
    <w:name w:val="2199187F9925421F8523032C6E03951D"/>
    <w:rsid w:val="00C43E96"/>
  </w:style>
  <w:style w:type="paragraph" w:customStyle="1" w:styleId="11654042B993493DB9EEE248EDD734D6">
    <w:name w:val="11654042B993493DB9EEE248EDD734D6"/>
    <w:rsid w:val="00C43E96"/>
  </w:style>
  <w:style w:type="paragraph" w:customStyle="1" w:styleId="DC2A735C6D884ADB8E7FCE4B0555581F">
    <w:name w:val="DC2A735C6D884ADB8E7FCE4B0555581F"/>
    <w:rsid w:val="00C43E96"/>
  </w:style>
  <w:style w:type="paragraph" w:customStyle="1" w:styleId="AAC814A166C7448FB1820CE109B2142E">
    <w:name w:val="AAC814A166C7448FB1820CE109B2142E"/>
    <w:rsid w:val="00C43E96"/>
  </w:style>
  <w:style w:type="paragraph" w:customStyle="1" w:styleId="EF7BA068A08D4EB3B5FBB12B18237069">
    <w:name w:val="EF7BA068A08D4EB3B5FBB12B18237069"/>
    <w:rsid w:val="00C43E96"/>
  </w:style>
  <w:style w:type="paragraph" w:customStyle="1" w:styleId="D1B1F0AE52A74E83B0FCE81D6382B5FD">
    <w:name w:val="D1B1F0AE52A74E83B0FCE81D6382B5FD"/>
    <w:rsid w:val="00C43E96"/>
  </w:style>
  <w:style w:type="paragraph" w:customStyle="1" w:styleId="FEDAE1F9361C4D00A39ACB2F05835292">
    <w:name w:val="FEDAE1F9361C4D00A39ACB2F05835292"/>
    <w:rsid w:val="00C43E96"/>
  </w:style>
  <w:style w:type="paragraph" w:customStyle="1" w:styleId="2FC98D6036404248B66830A9AC672909">
    <w:name w:val="2FC98D6036404248B66830A9AC672909"/>
    <w:rsid w:val="00C43E96"/>
  </w:style>
  <w:style w:type="paragraph" w:customStyle="1" w:styleId="6454405F25DE490C83490A080A8C0075">
    <w:name w:val="6454405F25DE490C83490A080A8C0075"/>
    <w:rsid w:val="00C43E96"/>
  </w:style>
  <w:style w:type="paragraph" w:customStyle="1" w:styleId="545B99874EF3486FB7258460B093249A">
    <w:name w:val="545B99874EF3486FB7258460B093249A"/>
    <w:rsid w:val="00C43E96"/>
  </w:style>
  <w:style w:type="paragraph" w:customStyle="1" w:styleId="AA07AB80F91E47B3A9E2885E1B16CF2B">
    <w:name w:val="AA07AB80F91E47B3A9E2885E1B16CF2B"/>
    <w:rsid w:val="00C43E96"/>
  </w:style>
  <w:style w:type="paragraph" w:customStyle="1" w:styleId="8F0A4A0E2F6D43DAAD0E7A66577F60E2">
    <w:name w:val="8F0A4A0E2F6D43DAAD0E7A66577F60E2"/>
    <w:rsid w:val="00C43E96"/>
  </w:style>
  <w:style w:type="paragraph" w:customStyle="1" w:styleId="34C6DFC68D084CE889F3392D92933497">
    <w:name w:val="34C6DFC68D084CE889F3392D92933497"/>
    <w:rsid w:val="00C43E96"/>
  </w:style>
  <w:style w:type="paragraph" w:customStyle="1" w:styleId="848100D5F50F465393458605AC28A849">
    <w:name w:val="848100D5F50F465393458605AC28A849"/>
    <w:rsid w:val="00C43E96"/>
  </w:style>
  <w:style w:type="paragraph" w:customStyle="1" w:styleId="B979847888E347D5A5AE2CBAD07B212A">
    <w:name w:val="B979847888E347D5A5AE2CBAD07B212A"/>
    <w:rsid w:val="00C43E96"/>
  </w:style>
  <w:style w:type="paragraph" w:customStyle="1" w:styleId="47B34C6AF4814B7784BD328BAD943C7B">
    <w:name w:val="47B34C6AF4814B7784BD328BAD943C7B"/>
    <w:rsid w:val="00C43E96"/>
  </w:style>
  <w:style w:type="paragraph" w:customStyle="1" w:styleId="25FFEB01A9604904AD1CAD89A1322B4A">
    <w:name w:val="25FFEB01A9604904AD1CAD89A1322B4A"/>
    <w:rsid w:val="00C43E96"/>
  </w:style>
  <w:style w:type="paragraph" w:customStyle="1" w:styleId="788C18F110BD46AC81DA96CDF6C9BC49">
    <w:name w:val="788C18F110BD46AC81DA96CDF6C9BC49"/>
    <w:rsid w:val="00C43E96"/>
  </w:style>
  <w:style w:type="paragraph" w:customStyle="1" w:styleId="75DC214DA72F45B0A4E66CB5A24D2F7D">
    <w:name w:val="75DC214DA72F45B0A4E66CB5A24D2F7D"/>
    <w:rsid w:val="00C43E96"/>
  </w:style>
  <w:style w:type="paragraph" w:customStyle="1" w:styleId="EA66977025154C5A9BC2B0A03FB4C629">
    <w:name w:val="EA66977025154C5A9BC2B0A03FB4C629"/>
    <w:rsid w:val="00C43E96"/>
  </w:style>
  <w:style w:type="paragraph" w:customStyle="1" w:styleId="18C14E1C4CFC4E71B22A7321A90725B8">
    <w:name w:val="18C14E1C4CFC4E71B22A7321A90725B8"/>
    <w:rsid w:val="00C43E96"/>
  </w:style>
  <w:style w:type="paragraph" w:customStyle="1" w:styleId="CB43E3CF386542D0B640D2446A66F2C8">
    <w:name w:val="CB43E3CF386542D0B640D2446A66F2C8"/>
    <w:rsid w:val="00C43E96"/>
  </w:style>
  <w:style w:type="paragraph" w:customStyle="1" w:styleId="C0FBF9936A9B456490543D20F09E97B8">
    <w:name w:val="C0FBF9936A9B456490543D20F09E97B8"/>
    <w:rsid w:val="00C43E96"/>
  </w:style>
  <w:style w:type="paragraph" w:customStyle="1" w:styleId="4209278A7B3A499AACBFF2C31CDD1682">
    <w:name w:val="4209278A7B3A499AACBFF2C31CDD1682"/>
    <w:rsid w:val="00C43E96"/>
  </w:style>
  <w:style w:type="paragraph" w:customStyle="1" w:styleId="38C83B054A8F4BDEB4FC45C31FA0A53A">
    <w:name w:val="38C83B054A8F4BDEB4FC45C31FA0A53A"/>
    <w:rsid w:val="00C43E96"/>
  </w:style>
  <w:style w:type="paragraph" w:customStyle="1" w:styleId="7D372244B55E4706BAF9FED0C965D402">
    <w:name w:val="7D372244B55E4706BAF9FED0C965D402"/>
    <w:rsid w:val="00C43E96"/>
  </w:style>
  <w:style w:type="paragraph" w:customStyle="1" w:styleId="C59A900318104509B21E6E177064FA11">
    <w:name w:val="C59A900318104509B21E6E177064FA11"/>
    <w:rsid w:val="00C43E96"/>
  </w:style>
  <w:style w:type="paragraph" w:customStyle="1" w:styleId="FD2DF6292040460DA6BD70E24DFC151D">
    <w:name w:val="FD2DF6292040460DA6BD70E24DFC151D"/>
    <w:rsid w:val="00C43E96"/>
  </w:style>
  <w:style w:type="paragraph" w:customStyle="1" w:styleId="2D6DAE7F3D2D42ECBCAD302F1FF068A3">
    <w:name w:val="2D6DAE7F3D2D42ECBCAD302F1FF068A3"/>
    <w:rsid w:val="00C43E96"/>
  </w:style>
  <w:style w:type="paragraph" w:customStyle="1" w:styleId="EB19E8E6BDF84F3B8A22D9A2CDA2BF59">
    <w:name w:val="EB19E8E6BDF84F3B8A22D9A2CDA2BF59"/>
    <w:rsid w:val="00C43E96"/>
  </w:style>
  <w:style w:type="paragraph" w:customStyle="1" w:styleId="124574C84B75434A9A37F319F499E28C">
    <w:name w:val="124574C84B75434A9A37F319F499E28C"/>
    <w:rsid w:val="00C43E96"/>
  </w:style>
  <w:style w:type="paragraph" w:customStyle="1" w:styleId="E147ED337AB947A8A87F01C374691FDB">
    <w:name w:val="E147ED337AB947A8A87F01C374691FDB"/>
    <w:rsid w:val="00C43E96"/>
  </w:style>
  <w:style w:type="paragraph" w:customStyle="1" w:styleId="FD573FB75933482BA2847554598E6A32">
    <w:name w:val="FD573FB75933482BA2847554598E6A32"/>
    <w:rsid w:val="00C43E96"/>
  </w:style>
  <w:style w:type="paragraph" w:customStyle="1" w:styleId="543A4B914949455C88232FDD75464455">
    <w:name w:val="543A4B914949455C88232FDD75464455"/>
    <w:rsid w:val="00C43E96"/>
  </w:style>
  <w:style w:type="paragraph" w:customStyle="1" w:styleId="D6FC1E36B6934363823DA5059B42EE90">
    <w:name w:val="D6FC1E36B6934363823DA5059B42EE90"/>
    <w:rsid w:val="00C43E96"/>
  </w:style>
  <w:style w:type="paragraph" w:customStyle="1" w:styleId="3F534184A411475CBA35FDEFD6D5896E">
    <w:name w:val="3F534184A411475CBA35FDEFD6D5896E"/>
    <w:rsid w:val="00C43E96"/>
  </w:style>
  <w:style w:type="paragraph" w:customStyle="1" w:styleId="D3ED094015A040F392797744F18F4063">
    <w:name w:val="D3ED094015A040F392797744F18F4063"/>
    <w:rsid w:val="00C43E96"/>
  </w:style>
  <w:style w:type="paragraph" w:customStyle="1" w:styleId="1CDFB02334F144B1BDFA256582031F4D">
    <w:name w:val="1CDFB02334F144B1BDFA256582031F4D"/>
    <w:rsid w:val="00C43E96"/>
  </w:style>
  <w:style w:type="paragraph" w:customStyle="1" w:styleId="32954B44470F47FF99F9CC6A0AEE7C79">
    <w:name w:val="32954B44470F47FF99F9CC6A0AEE7C79"/>
    <w:rsid w:val="00C43E96"/>
  </w:style>
  <w:style w:type="paragraph" w:customStyle="1" w:styleId="8AC1CED9D42D4231883D0F0519996FFE">
    <w:name w:val="8AC1CED9D42D4231883D0F0519996FFE"/>
    <w:rsid w:val="00C43E96"/>
  </w:style>
  <w:style w:type="paragraph" w:customStyle="1" w:styleId="1826EAABF4B344788BEC24D63C79D963">
    <w:name w:val="1826EAABF4B344788BEC24D63C79D963"/>
    <w:rsid w:val="00C43E96"/>
  </w:style>
  <w:style w:type="paragraph" w:customStyle="1" w:styleId="03FFB76CD43D495381C379D3589DAA59">
    <w:name w:val="03FFB76CD43D495381C379D3589DAA59"/>
    <w:rsid w:val="00C43E96"/>
  </w:style>
  <w:style w:type="paragraph" w:customStyle="1" w:styleId="D9AE68CBAAEE4722800D1BA1E76797E5">
    <w:name w:val="D9AE68CBAAEE4722800D1BA1E76797E5"/>
    <w:rsid w:val="00C43E96"/>
  </w:style>
  <w:style w:type="paragraph" w:customStyle="1" w:styleId="F23AFA1C3A7E4DEE9BF9DDABE34C3E1E">
    <w:name w:val="F23AFA1C3A7E4DEE9BF9DDABE34C3E1E"/>
    <w:rsid w:val="00C43E96"/>
  </w:style>
  <w:style w:type="paragraph" w:customStyle="1" w:styleId="69062FE8A33544A8BF61AD5751ABF4C5">
    <w:name w:val="69062FE8A33544A8BF61AD5751ABF4C5"/>
    <w:rsid w:val="00C43E96"/>
  </w:style>
  <w:style w:type="paragraph" w:customStyle="1" w:styleId="A2DB7A67E2CC4AB09FC4719D8565D76A">
    <w:name w:val="A2DB7A67E2CC4AB09FC4719D8565D76A"/>
    <w:rsid w:val="00C43E96"/>
  </w:style>
  <w:style w:type="paragraph" w:customStyle="1" w:styleId="CCF41EEC8CF14EEE9792C5BB3EC82D9F">
    <w:name w:val="CCF41EEC8CF14EEE9792C5BB3EC82D9F"/>
    <w:rsid w:val="00C43E96"/>
  </w:style>
  <w:style w:type="paragraph" w:customStyle="1" w:styleId="445A83FFBAD0451E96953FC0821F92BD">
    <w:name w:val="445A83FFBAD0451E96953FC0821F92BD"/>
    <w:rsid w:val="00C43E96"/>
  </w:style>
  <w:style w:type="paragraph" w:customStyle="1" w:styleId="9E64889399794FAEBB658B1154CD75B8">
    <w:name w:val="9E64889399794FAEBB658B1154CD75B8"/>
    <w:rsid w:val="00C43E96"/>
  </w:style>
  <w:style w:type="paragraph" w:customStyle="1" w:styleId="86BB4B9DE8CF41BEA50C9C8842FAFF41">
    <w:name w:val="86BB4B9DE8CF41BEA50C9C8842FAFF41"/>
    <w:rsid w:val="00C43E96"/>
  </w:style>
  <w:style w:type="paragraph" w:customStyle="1" w:styleId="1B25B33E91D84186AD9BAE4464EFE272">
    <w:name w:val="1B25B33E91D84186AD9BAE4464EFE272"/>
    <w:rsid w:val="00C43E96"/>
  </w:style>
  <w:style w:type="paragraph" w:customStyle="1" w:styleId="F5389FE4AC2B4478A52D2A7BC28071E9">
    <w:name w:val="F5389FE4AC2B4478A52D2A7BC28071E9"/>
    <w:rsid w:val="00C43E96"/>
  </w:style>
  <w:style w:type="paragraph" w:customStyle="1" w:styleId="7A9B396DD39A461EB7D1FAFCBCC027BC">
    <w:name w:val="7A9B396DD39A461EB7D1FAFCBCC027BC"/>
    <w:rsid w:val="00C43E96"/>
  </w:style>
  <w:style w:type="paragraph" w:customStyle="1" w:styleId="E042AFF32D19495282DBDFFB1F9E57E0">
    <w:name w:val="E042AFF32D19495282DBDFFB1F9E57E0"/>
    <w:rsid w:val="00C43E96"/>
  </w:style>
  <w:style w:type="paragraph" w:customStyle="1" w:styleId="4B48082F6957440288563F7DE1228798">
    <w:name w:val="4B48082F6957440288563F7DE1228798"/>
    <w:rsid w:val="00C43E96"/>
  </w:style>
  <w:style w:type="paragraph" w:customStyle="1" w:styleId="7867FFA87FFF45F5B1975DF31B58F816">
    <w:name w:val="7867FFA87FFF45F5B1975DF31B58F816"/>
    <w:rsid w:val="00C43E96"/>
  </w:style>
  <w:style w:type="paragraph" w:customStyle="1" w:styleId="5A538752027E4A2692E933D3DC6778F7">
    <w:name w:val="5A538752027E4A2692E933D3DC6778F7"/>
    <w:rsid w:val="00C43E96"/>
  </w:style>
  <w:style w:type="paragraph" w:customStyle="1" w:styleId="8683ED53E170412DAFA9DF6D6BE5CE6A">
    <w:name w:val="8683ED53E170412DAFA9DF6D6BE5CE6A"/>
    <w:rsid w:val="00C43E96"/>
  </w:style>
  <w:style w:type="paragraph" w:customStyle="1" w:styleId="7B97AAF6916E44CABC4AA0DB6615B866">
    <w:name w:val="7B97AAF6916E44CABC4AA0DB6615B866"/>
    <w:rsid w:val="00C43E96"/>
  </w:style>
  <w:style w:type="paragraph" w:customStyle="1" w:styleId="176900D867D94C2A926FE871E6545507">
    <w:name w:val="176900D867D94C2A926FE871E6545507"/>
    <w:rsid w:val="00C43E96"/>
  </w:style>
  <w:style w:type="paragraph" w:customStyle="1" w:styleId="013EEAE77FE44FD596220563039213FE">
    <w:name w:val="013EEAE77FE44FD596220563039213FE"/>
    <w:rsid w:val="00C43E96"/>
  </w:style>
  <w:style w:type="paragraph" w:customStyle="1" w:styleId="1E417C4BAF0D41769804F8DF67645FD5">
    <w:name w:val="1E417C4BAF0D41769804F8DF67645FD5"/>
    <w:rsid w:val="00C43E96"/>
  </w:style>
  <w:style w:type="paragraph" w:customStyle="1" w:styleId="B2C867BC797F456C9EBF87402ECC1A57">
    <w:name w:val="B2C867BC797F456C9EBF87402ECC1A57"/>
    <w:rsid w:val="00C43E96"/>
  </w:style>
  <w:style w:type="paragraph" w:customStyle="1" w:styleId="CE56E50296F14B50BA3D0BF92497C12D">
    <w:name w:val="CE56E50296F14B50BA3D0BF92497C12D"/>
    <w:rsid w:val="00C43E96"/>
  </w:style>
  <w:style w:type="paragraph" w:customStyle="1" w:styleId="86B729DA1F0A4284B5F037F9DDA37A55">
    <w:name w:val="86B729DA1F0A4284B5F037F9DDA37A55"/>
    <w:rsid w:val="00C43E96"/>
  </w:style>
  <w:style w:type="paragraph" w:customStyle="1" w:styleId="2A0B11BBB51D47599905C927C84CFA6E">
    <w:name w:val="2A0B11BBB51D47599905C927C84CFA6E"/>
    <w:rsid w:val="00C43E96"/>
  </w:style>
  <w:style w:type="paragraph" w:customStyle="1" w:styleId="84D24486436B4790AD5D6E9A385B402D">
    <w:name w:val="84D24486436B4790AD5D6E9A385B402D"/>
    <w:rsid w:val="00C43E96"/>
  </w:style>
  <w:style w:type="paragraph" w:customStyle="1" w:styleId="372420B9299A4072A07613878CBF5CCC">
    <w:name w:val="372420B9299A4072A07613878CBF5CCC"/>
    <w:rsid w:val="00C43E96"/>
  </w:style>
  <w:style w:type="paragraph" w:customStyle="1" w:styleId="40E1EAB716FF4243BB01A76BE61BC9D3">
    <w:name w:val="40E1EAB716FF4243BB01A76BE61BC9D3"/>
    <w:rsid w:val="00C43E96"/>
  </w:style>
  <w:style w:type="paragraph" w:customStyle="1" w:styleId="04D091034EE24A71A101F5168261F4D4">
    <w:name w:val="04D091034EE24A71A101F5168261F4D4"/>
    <w:rsid w:val="00C43E96"/>
  </w:style>
  <w:style w:type="paragraph" w:customStyle="1" w:styleId="9342814230D04DF2A9951BA051C1B61D">
    <w:name w:val="9342814230D04DF2A9951BA051C1B61D"/>
    <w:rsid w:val="00C43E96"/>
  </w:style>
  <w:style w:type="paragraph" w:customStyle="1" w:styleId="A31328F522C74AA2B75DA7ABD1AF323B">
    <w:name w:val="A31328F522C74AA2B75DA7ABD1AF323B"/>
    <w:rsid w:val="00C43E96"/>
  </w:style>
  <w:style w:type="paragraph" w:customStyle="1" w:styleId="A891477469D5498BAA2539E57C57AC44">
    <w:name w:val="A891477469D5498BAA2539E57C57AC44"/>
    <w:rsid w:val="00C43E96"/>
  </w:style>
  <w:style w:type="paragraph" w:customStyle="1" w:styleId="061BFC04BFF749B6ABC3E286CD441E2F">
    <w:name w:val="061BFC04BFF749B6ABC3E286CD441E2F"/>
    <w:rsid w:val="00C43E96"/>
  </w:style>
  <w:style w:type="paragraph" w:customStyle="1" w:styleId="1DFE98BFEDC64C11A92350C2C7FFBBFB">
    <w:name w:val="1DFE98BFEDC64C11A92350C2C7FFBBFB"/>
    <w:rsid w:val="00C43E96"/>
  </w:style>
  <w:style w:type="paragraph" w:customStyle="1" w:styleId="0005F79B6F694A50B676811A72F7E204">
    <w:name w:val="0005F79B6F694A50B676811A72F7E204"/>
    <w:rsid w:val="00C43E96"/>
  </w:style>
  <w:style w:type="paragraph" w:customStyle="1" w:styleId="A1C63AC2B062427F9879595650EF337C">
    <w:name w:val="A1C63AC2B062427F9879595650EF337C"/>
    <w:rsid w:val="00C43E96"/>
  </w:style>
  <w:style w:type="paragraph" w:customStyle="1" w:styleId="7C9B6FCEF8B44097BB13F3C6B25B622D">
    <w:name w:val="7C9B6FCEF8B44097BB13F3C6B25B622D"/>
    <w:rsid w:val="00C43E96"/>
  </w:style>
  <w:style w:type="paragraph" w:customStyle="1" w:styleId="1C1C92749BD14448ADDA5A81C771D617">
    <w:name w:val="1C1C92749BD14448ADDA5A81C771D617"/>
    <w:rsid w:val="00C43E96"/>
  </w:style>
  <w:style w:type="paragraph" w:customStyle="1" w:styleId="0E58B0CF35A14DBB92AF12A492A38A8B">
    <w:name w:val="0E58B0CF35A14DBB92AF12A492A38A8B"/>
    <w:rsid w:val="00C43E96"/>
  </w:style>
  <w:style w:type="paragraph" w:customStyle="1" w:styleId="A805326F8BD54F09A857EFD72BAF56FB">
    <w:name w:val="A805326F8BD54F09A857EFD72BAF56FB"/>
    <w:rsid w:val="00C43E96"/>
  </w:style>
  <w:style w:type="paragraph" w:customStyle="1" w:styleId="BBCDD4DF54414F4681274C392798F3BE">
    <w:name w:val="BBCDD4DF54414F4681274C392798F3BE"/>
    <w:rsid w:val="00C43E96"/>
  </w:style>
  <w:style w:type="paragraph" w:customStyle="1" w:styleId="504EDF7E311E4F47A54CA83C2F7E5E36">
    <w:name w:val="504EDF7E311E4F47A54CA83C2F7E5E36"/>
    <w:rsid w:val="00C43E96"/>
  </w:style>
  <w:style w:type="paragraph" w:customStyle="1" w:styleId="69342BF15B1A4F64B4972137F41B5960">
    <w:name w:val="69342BF15B1A4F64B4972137F41B5960"/>
    <w:rsid w:val="00C43E96"/>
  </w:style>
  <w:style w:type="paragraph" w:customStyle="1" w:styleId="F620183A42A4409CAC194A4FFC549437">
    <w:name w:val="F620183A42A4409CAC194A4FFC549437"/>
    <w:rsid w:val="00C43E96"/>
  </w:style>
  <w:style w:type="paragraph" w:customStyle="1" w:styleId="5BBAE75CBAEB42B7B78CC77DB747D8C2">
    <w:name w:val="5BBAE75CBAEB42B7B78CC77DB747D8C2"/>
    <w:rsid w:val="00C43E96"/>
  </w:style>
  <w:style w:type="paragraph" w:customStyle="1" w:styleId="01510F71900A41FF8795561EDE6143E4">
    <w:name w:val="01510F71900A41FF8795561EDE6143E4"/>
    <w:rsid w:val="00C43E96"/>
  </w:style>
  <w:style w:type="paragraph" w:customStyle="1" w:styleId="ECB66DAC3E15446899ED66DB4A1BFFAD">
    <w:name w:val="ECB66DAC3E15446899ED66DB4A1BFFAD"/>
    <w:rsid w:val="00C43E96"/>
  </w:style>
  <w:style w:type="paragraph" w:customStyle="1" w:styleId="6D5C6C958A4B4664B2D46E6813BF0352">
    <w:name w:val="6D5C6C958A4B4664B2D46E6813BF0352"/>
    <w:rsid w:val="00C43E96"/>
  </w:style>
  <w:style w:type="paragraph" w:customStyle="1" w:styleId="08727BC7CDC94482BF47545BFB392881">
    <w:name w:val="08727BC7CDC94482BF47545BFB392881"/>
    <w:rsid w:val="00C43E96"/>
  </w:style>
  <w:style w:type="paragraph" w:customStyle="1" w:styleId="2E4631D0748B46EEAC1C6DC8D7BCDDB8">
    <w:name w:val="2E4631D0748B46EEAC1C6DC8D7BCDDB8"/>
    <w:rsid w:val="00C43E96"/>
  </w:style>
  <w:style w:type="paragraph" w:customStyle="1" w:styleId="8333B68F65CD4DC29A7B4D21C09BACA5">
    <w:name w:val="8333B68F65CD4DC29A7B4D21C09BACA5"/>
    <w:rsid w:val="00C43E96"/>
  </w:style>
  <w:style w:type="paragraph" w:customStyle="1" w:styleId="AD0AB750A10E4E14B493A96A7356D26C">
    <w:name w:val="AD0AB750A10E4E14B493A96A7356D26C"/>
    <w:rsid w:val="00C43E96"/>
  </w:style>
  <w:style w:type="paragraph" w:customStyle="1" w:styleId="021D58F46B5D475D89BDF57E458058FF">
    <w:name w:val="021D58F46B5D475D89BDF57E458058FF"/>
    <w:rsid w:val="00C43E96"/>
  </w:style>
  <w:style w:type="paragraph" w:customStyle="1" w:styleId="D53A1BFE7827466F9A8F8AD3304A2BF3">
    <w:name w:val="D53A1BFE7827466F9A8F8AD3304A2BF3"/>
    <w:rsid w:val="00C43E96"/>
  </w:style>
  <w:style w:type="paragraph" w:customStyle="1" w:styleId="EE94D8ACFAED4867AD5406CF052E4C08">
    <w:name w:val="EE94D8ACFAED4867AD5406CF052E4C08"/>
    <w:rsid w:val="00C43E96"/>
  </w:style>
  <w:style w:type="paragraph" w:customStyle="1" w:styleId="2A6A014D3D494BBAB19F06569C168FD3">
    <w:name w:val="2A6A014D3D494BBAB19F06569C168FD3"/>
    <w:rsid w:val="00C43E96"/>
  </w:style>
  <w:style w:type="paragraph" w:customStyle="1" w:styleId="35E3DA2ADFA24614A1D5DE9527FD531C">
    <w:name w:val="35E3DA2ADFA24614A1D5DE9527FD531C"/>
    <w:rsid w:val="00C43E96"/>
  </w:style>
  <w:style w:type="paragraph" w:customStyle="1" w:styleId="F1FFD9CF2F4E43C791B98430C03952BC">
    <w:name w:val="F1FFD9CF2F4E43C791B98430C03952BC"/>
    <w:rsid w:val="00C43E96"/>
  </w:style>
  <w:style w:type="paragraph" w:customStyle="1" w:styleId="51CB386B05384412A6E4B1F46152D0C6">
    <w:name w:val="51CB386B05384412A6E4B1F46152D0C6"/>
    <w:rsid w:val="00C43E96"/>
  </w:style>
  <w:style w:type="paragraph" w:customStyle="1" w:styleId="A313608F57944684AE001B21255D9A52">
    <w:name w:val="A313608F57944684AE001B21255D9A52"/>
    <w:rsid w:val="00C43E96"/>
  </w:style>
  <w:style w:type="paragraph" w:customStyle="1" w:styleId="DCCC30049D42442CB643E2081F762BCC">
    <w:name w:val="DCCC30049D42442CB643E2081F762BCC"/>
    <w:rsid w:val="00C43E96"/>
  </w:style>
  <w:style w:type="paragraph" w:customStyle="1" w:styleId="9D90DF95D3FC4B378A67D12C5D18F738">
    <w:name w:val="9D90DF95D3FC4B378A67D12C5D18F738"/>
    <w:rsid w:val="00C43E96"/>
  </w:style>
  <w:style w:type="paragraph" w:customStyle="1" w:styleId="154F73BD7DEE4B7A8BD743452ADBB1F3">
    <w:name w:val="154F73BD7DEE4B7A8BD743452ADBB1F3"/>
    <w:rsid w:val="00C43E96"/>
  </w:style>
  <w:style w:type="paragraph" w:customStyle="1" w:styleId="FF8BD08C056B4E36A1148DA7B763D0C8">
    <w:name w:val="FF8BD08C056B4E36A1148DA7B763D0C8"/>
    <w:rsid w:val="00C43E96"/>
  </w:style>
  <w:style w:type="paragraph" w:customStyle="1" w:styleId="BD5252ED512043BF99FF1507FE0D2E94">
    <w:name w:val="BD5252ED512043BF99FF1507FE0D2E94"/>
    <w:rsid w:val="00C43E96"/>
  </w:style>
  <w:style w:type="paragraph" w:customStyle="1" w:styleId="AB3B1F86999B4C039C727EA4C9A9D9A8">
    <w:name w:val="AB3B1F86999B4C039C727EA4C9A9D9A8"/>
    <w:rsid w:val="00C43E96"/>
  </w:style>
  <w:style w:type="paragraph" w:customStyle="1" w:styleId="F1B0DD3B7DE04C0989117F81DEA49F95">
    <w:name w:val="F1B0DD3B7DE04C0989117F81DEA49F95"/>
    <w:rsid w:val="00C43E96"/>
  </w:style>
  <w:style w:type="paragraph" w:customStyle="1" w:styleId="A7159417C6C5489690CFDA982C13F3DB">
    <w:name w:val="A7159417C6C5489690CFDA982C13F3DB"/>
    <w:rsid w:val="00C43E96"/>
  </w:style>
  <w:style w:type="paragraph" w:customStyle="1" w:styleId="EA765389D40848EDB5D67AE3313AF368">
    <w:name w:val="EA765389D40848EDB5D67AE3313AF368"/>
    <w:rsid w:val="00C43E96"/>
  </w:style>
  <w:style w:type="paragraph" w:customStyle="1" w:styleId="C7F1CBDEBE0E45F8BD1BE948F9184C9B">
    <w:name w:val="C7F1CBDEBE0E45F8BD1BE948F9184C9B"/>
    <w:rsid w:val="00C43E96"/>
  </w:style>
  <w:style w:type="paragraph" w:customStyle="1" w:styleId="F778BA70BD0840E6ACF731BF9F5A0425">
    <w:name w:val="F778BA70BD0840E6ACF731BF9F5A0425"/>
    <w:rsid w:val="00C43E96"/>
  </w:style>
  <w:style w:type="paragraph" w:customStyle="1" w:styleId="55EDCE46F0654EC493B9EE61A2FA96D2">
    <w:name w:val="55EDCE46F0654EC493B9EE61A2FA96D2"/>
    <w:rsid w:val="00C43E96"/>
  </w:style>
  <w:style w:type="paragraph" w:customStyle="1" w:styleId="71FEB3BC5C3046A7A14A97BEE86DAB58">
    <w:name w:val="71FEB3BC5C3046A7A14A97BEE86DAB58"/>
    <w:rsid w:val="00C43E96"/>
  </w:style>
  <w:style w:type="paragraph" w:customStyle="1" w:styleId="D16037A480504F2CA136018C4636A2DA">
    <w:name w:val="D16037A480504F2CA136018C4636A2DA"/>
    <w:rsid w:val="00C43E96"/>
  </w:style>
  <w:style w:type="paragraph" w:customStyle="1" w:styleId="4D85932C26A7482D925F48DF96971C75">
    <w:name w:val="4D85932C26A7482D925F48DF96971C75"/>
    <w:rsid w:val="00C43E96"/>
  </w:style>
  <w:style w:type="paragraph" w:customStyle="1" w:styleId="191FD5B544DF4D2FB6B560ADB4A98FB3">
    <w:name w:val="191FD5B544DF4D2FB6B560ADB4A98FB3"/>
    <w:rsid w:val="00C43E96"/>
  </w:style>
  <w:style w:type="paragraph" w:customStyle="1" w:styleId="BCFC7F3C892E4656AE4120FC1F0C6811">
    <w:name w:val="BCFC7F3C892E4656AE4120FC1F0C6811"/>
    <w:rsid w:val="00C43E96"/>
  </w:style>
  <w:style w:type="paragraph" w:customStyle="1" w:styleId="BD234BAA6B894D8EA107AD409842BC45">
    <w:name w:val="BD234BAA6B894D8EA107AD409842BC45"/>
    <w:rsid w:val="00C43E96"/>
  </w:style>
  <w:style w:type="paragraph" w:customStyle="1" w:styleId="57399ACB5AF24AC88480886A9D4BA18D">
    <w:name w:val="57399ACB5AF24AC88480886A9D4BA18D"/>
    <w:rsid w:val="00C43E96"/>
  </w:style>
  <w:style w:type="paragraph" w:customStyle="1" w:styleId="D13FF01301FA431CB8C8FA02DB4CFC3B">
    <w:name w:val="D13FF01301FA431CB8C8FA02DB4CFC3B"/>
    <w:rsid w:val="00C43E96"/>
  </w:style>
  <w:style w:type="paragraph" w:customStyle="1" w:styleId="E24EB769F0C24ADB807204760C10E479">
    <w:name w:val="E24EB769F0C24ADB807204760C10E479"/>
    <w:rsid w:val="00C43E96"/>
  </w:style>
  <w:style w:type="paragraph" w:customStyle="1" w:styleId="D0936DDD98E5472A9E792211B59F04BC">
    <w:name w:val="D0936DDD98E5472A9E792211B59F04BC"/>
    <w:rsid w:val="00C43E96"/>
  </w:style>
  <w:style w:type="paragraph" w:customStyle="1" w:styleId="4AE805F992104C9A88EB8A87FBED4F1F">
    <w:name w:val="4AE805F992104C9A88EB8A87FBED4F1F"/>
    <w:rsid w:val="00C43E96"/>
  </w:style>
  <w:style w:type="paragraph" w:customStyle="1" w:styleId="25C7052E731A479D93A8EC5EFE929731">
    <w:name w:val="25C7052E731A479D93A8EC5EFE929731"/>
    <w:rsid w:val="00C43E96"/>
  </w:style>
  <w:style w:type="paragraph" w:customStyle="1" w:styleId="67C00879CC89420DBAE3886413555DCC">
    <w:name w:val="67C00879CC89420DBAE3886413555DCC"/>
    <w:rsid w:val="00C43E96"/>
  </w:style>
  <w:style w:type="paragraph" w:customStyle="1" w:styleId="2820DC41865246359C46FFDC3DB91466">
    <w:name w:val="2820DC41865246359C46FFDC3DB91466"/>
    <w:rsid w:val="00C43E96"/>
  </w:style>
  <w:style w:type="paragraph" w:customStyle="1" w:styleId="2CA73E34C96F423D9B5955CCE512850B">
    <w:name w:val="2CA73E34C96F423D9B5955CCE512850B"/>
    <w:rsid w:val="00C43E96"/>
  </w:style>
  <w:style w:type="paragraph" w:customStyle="1" w:styleId="FA06A703C3E542B6BCFA2356562E9D81">
    <w:name w:val="FA06A703C3E542B6BCFA2356562E9D81"/>
    <w:rsid w:val="00C43E96"/>
  </w:style>
  <w:style w:type="paragraph" w:customStyle="1" w:styleId="A4978C7F99BF4EECB85B2FCBE1F85404">
    <w:name w:val="A4978C7F99BF4EECB85B2FCBE1F85404"/>
    <w:rsid w:val="00C43E96"/>
  </w:style>
  <w:style w:type="paragraph" w:customStyle="1" w:styleId="9DD35A84F23E428EB4469CC72EFB067E">
    <w:name w:val="9DD35A84F23E428EB4469CC72EFB067E"/>
    <w:rsid w:val="00C43E96"/>
  </w:style>
  <w:style w:type="paragraph" w:customStyle="1" w:styleId="234A0EE1788B46CE80EC73941C32DADF">
    <w:name w:val="234A0EE1788B46CE80EC73941C32DADF"/>
    <w:rsid w:val="00C43E96"/>
  </w:style>
  <w:style w:type="paragraph" w:customStyle="1" w:styleId="D72265C11F0D48F0A7DE6A8CEE8C728D">
    <w:name w:val="D72265C11F0D48F0A7DE6A8CEE8C728D"/>
    <w:rsid w:val="00C43E96"/>
  </w:style>
  <w:style w:type="paragraph" w:customStyle="1" w:styleId="85105F72673042B5A19398736F1E1C4D">
    <w:name w:val="85105F72673042B5A19398736F1E1C4D"/>
    <w:rsid w:val="00C43E96"/>
  </w:style>
  <w:style w:type="paragraph" w:customStyle="1" w:styleId="0A3E5F9EC15B494FBCAB1E2512CA0D6F">
    <w:name w:val="0A3E5F9EC15B494FBCAB1E2512CA0D6F"/>
    <w:rsid w:val="00C43E96"/>
  </w:style>
  <w:style w:type="paragraph" w:customStyle="1" w:styleId="7C16835AD22649C6AF3CC73F73163BEF">
    <w:name w:val="7C16835AD22649C6AF3CC73F73163BEF"/>
    <w:rsid w:val="00C43E96"/>
  </w:style>
  <w:style w:type="paragraph" w:customStyle="1" w:styleId="571EFF918AD343AA80E710D17ADF75E6">
    <w:name w:val="571EFF918AD343AA80E710D17ADF75E6"/>
    <w:rsid w:val="00C43E96"/>
  </w:style>
  <w:style w:type="paragraph" w:customStyle="1" w:styleId="637544FBE49F44159980BF2C9062D34C">
    <w:name w:val="637544FBE49F44159980BF2C9062D34C"/>
    <w:rsid w:val="00C43E96"/>
  </w:style>
  <w:style w:type="paragraph" w:customStyle="1" w:styleId="1A9761DFDCC8424DA62A3DAF266977A0">
    <w:name w:val="1A9761DFDCC8424DA62A3DAF266977A0"/>
    <w:rsid w:val="00C43E96"/>
  </w:style>
  <w:style w:type="paragraph" w:customStyle="1" w:styleId="FFCF78415FEA49B6AAE46035750580F3">
    <w:name w:val="FFCF78415FEA49B6AAE46035750580F3"/>
    <w:rsid w:val="00C43E96"/>
  </w:style>
  <w:style w:type="paragraph" w:customStyle="1" w:styleId="F01199ACB1C44450A907363B86CC9750">
    <w:name w:val="F01199ACB1C44450A907363B86CC9750"/>
    <w:rsid w:val="00C43E96"/>
  </w:style>
  <w:style w:type="paragraph" w:customStyle="1" w:styleId="89E9B24065A54FCFAEB10D6075F0C24A">
    <w:name w:val="89E9B24065A54FCFAEB10D6075F0C24A"/>
    <w:rsid w:val="00C43E96"/>
  </w:style>
  <w:style w:type="paragraph" w:customStyle="1" w:styleId="B5511F243B904CA9B063569F7E03B4C1">
    <w:name w:val="B5511F243B904CA9B063569F7E03B4C1"/>
    <w:rsid w:val="00C43E96"/>
  </w:style>
  <w:style w:type="paragraph" w:customStyle="1" w:styleId="57B8664E71E24D06894F9E7FB960A048">
    <w:name w:val="57B8664E71E24D06894F9E7FB960A048"/>
    <w:rsid w:val="00C43E96"/>
  </w:style>
  <w:style w:type="paragraph" w:customStyle="1" w:styleId="AD035CEAB39E430B8CCCAFD76EED4130">
    <w:name w:val="AD035CEAB39E430B8CCCAFD76EED4130"/>
    <w:rsid w:val="00C43E96"/>
  </w:style>
  <w:style w:type="paragraph" w:customStyle="1" w:styleId="80A54C9ABB8C47548A3F578F99D7270A">
    <w:name w:val="80A54C9ABB8C47548A3F578F99D7270A"/>
    <w:rsid w:val="00C43E96"/>
  </w:style>
  <w:style w:type="paragraph" w:customStyle="1" w:styleId="9F09993B1ACB4A64B4D41C3C514FC2F8">
    <w:name w:val="9F09993B1ACB4A64B4D41C3C514FC2F8"/>
    <w:rsid w:val="00C43E96"/>
  </w:style>
  <w:style w:type="paragraph" w:customStyle="1" w:styleId="633E061C57434A89BA152C095B3F52F9">
    <w:name w:val="633E061C57434A89BA152C095B3F52F9"/>
    <w:rsid w:val="00C43E96"/>
  </w:style>
  <w:style w:type="paragraph" w:customStyle="1" w:styleId="7C11346ED8F1442D907E240EA231F79B">
    <w:name w:val="7C11346ED8F1442D907E240EA231F79B"/>
    <w:rsid w:val="00C43E96"/>
  </w:style>
  <w:style w:type="paragraph" w:customStyle="1" w:styleId="4D5A2C61DDB945B49B3625D1193E6390">
    <w:name w:val="4D5A2C61DDB945B49B3625D1193E6390"/>
    <w:rsid w:val="00C43E96"/>
  </w:style>
  <w:style w:type="paragraph" w:customStyle="1" w:styleId="C970893ECAB04DC9A38ABEC1E4A9A9C8">
    <w:name w:val="C970893ECAB04DC9A38ABEC1E4A9A9C8"/>
    <w:rsid w:val="00C43E96"/>
  </w:style>
  <w:style w:type="paragraph" w:customStyle="1" w:styleId="F251357B637941BDA8049155D0376837">
    <w:name w:val="F251357B637941BDA8049155D0376837"/>
    <w:rsid w:val="00C43E96"/>
  </w:style>
  <w:style w:type="paragraph" w:customStyle="1" w:styleId="E512BDAFCCFC41D4824593F38D552EAD">
    <w:name w:val="E512BDAFCCFC41D4824593F38D552EAD"/>
    <w:rsid w:val="00C43E96"/>
  </w:style>
  <w:style w:type="paragraph" w:customStyle="1" w:styleId="D6709B1D30644F8F8C7EE0305EAB02C9">
    <w:name w:val="D6709B1D30644F8F8C7EE0305EAB02C9"/>
    <w:rsid w:val="00C43E96"/>
  </w:style>
  <w:style w:type="paragraph" w:customStyle="1" w:styleId="7EECBCFFE7CB471FAF136E1E09898836">
    <w:name w:val="7EECBCFFE7CB471FAF136E1E09898836"/>
    <w:rsid w:val="00C43E96"/>
  </w:style>
  <w:style w:type="paragraph" w:customStyle="1" w:styleId="B0251EC862814E9F922B241FB20B0C3F">
    <w:name w:val="B0251EC862814E9F922B241FB20B0C3F"/>
    <w:rsid w:val="00C43E96"/>
  </w:style>
  <w:style w:type="paragraph" w:customStyle="1" w:styleId="175E86A731A44468B2D75321F637641E">
    <w:name w:val="175E86A731A44468B2D75321F637641E"/>
    <w:rsid w:val="00C43E96"/>
  </w:style>
  <w:style w:type="paragraph" w:customStyle="1" w:styleId="816B8A84C38740F6A42519BD01AC3F0A">
    <w:name w:val="816B8A84C38740F6A42519BD01AC3F0A"/>
    <w:rsid w:val="00C43E96"/>
  </w:style>
  <w:style w:type="paragraph" w:customStyle="1" w:styleId="FAEF0F96138C4FFD892B995E14DAD661">
    <w:name w:val="FAEF0F96138C4FFD892B995E14DAD661"/>
    <w:rsid w:val="00C43E96"/>
  </w:style>
  <w:style w:type="paragraph" w:customStyle="1" w:styleId="016BE403E6634445B5B1E6E9863872D2">
    <w:name w:val="016BE403E6634445B5B1E6E9863872D2"/>
    <w:rsid w:val="00C43E96"/>
  </w:style>
  <w:style w:type="paragraph" w:customStyle="1" w:styleId="D714DC046246470DB1D19ED8AF576D82">
    <w:name w:val="D714DC046246470DB1D19ED8AF576D82"/>
    <w:rsid w:val="00C43E96"/>
  </w:style>
  <w:style w:type="paragraph" w:customStyle="1" w:styleId="623359C7096447BB9CBCD9419B087F39">
    <w:name w:val="623359C7096447BB9CBCD9419B087F39"/>
    <w:rsid w:val="00C43E96"/>
  </w:style>
  <w:style w:type="paragraph" w:customStyle="1" w:styleId="114F7D6312FC489DA6F97F6F6A8C9010">
    <w:name w:val="114F7D6312FC489DA6F97F6F6A8C9010"/>
    <w:rsid w:val="00C43E96"/>
  </w:style>
  <w:style w:type="paragraph" w:customStyle="1" w:styleId="1A50A0AA938C44098969172138A30525">
    <w:name w:val="1A50A0AA938C44098969172138A30525"/>
    <w:rsid w:val="00C43E96"/>
  </w:style>
  <w:style w:type="paragraph" w:customStyle="1" w:styleId="E584A2C62A36476AB8FB5B77F9C20238">
    <w:name w:val="E584A2C62A36476AB8FB5B77F9C20238"/>
    <w:rsid w:val="00C43E96"/>
  </w:style>
  <w:style w:type="paragraph" w:customStyle="1" w:styleId="FBE582B2E04141368C2C0B005B0EB4DD">
    <w:name w:val="FBE582B2E04141368C2C0B005B0EB4DD"/>
    <w:rsid w:val="00C43E96"/>
  </w:style>
  <w:style w:type="paragraph" w:customStyle="1" w:styleId="982FC7CE53DC4BD18028B1FC12A4C3F1">
    <w:name w:val="982FC7CE53DC4BD18028B1FC12A4C3F1"/>
    <w:rsid w:val="00C43E96"/>
  </w:style>
  <w:style w:type="paragraph" w:customStyle="1" w:styleId="82484D7F3F234E02992C996E5AE31E9C">
    <w:name w:val="82484D7F3F234E02992C996E5AE31E9C"/>
    <w:rsid w:val="00C43E96"/>
  </w:style>
  <w:style w:type="paragraph" w:customStyle="1" w:styleId="22817E0C55A84B6393F46BCA884B1B48">
    <w:name w:val="22817E0C55A84B6393F46BCA884B1B48"/>
    <w:rsid w:val="00C43E96"/>
  </w:style>
  <w:style w:type="paragraph" w:customStyle="1" w:styleId="27A560825ED54A9BA6BD04281FBFF494">
    <w:name w:val="27A560825ED54A9BA6BD04281FBFF494"/>
    <w:rsid w:val="00C43E96"/>
  </w:style>
  <w:style w:type="paragraph" w:customStyle="1" w:styleId="19D54508102C4998BECAA2DD07385206">
    <w:name w:val="19D54508102C4998BECAA2DD07385206"/>
    <w:rsid w:val="00C43E96"/>
  </w:style>
  <w:style w:type="paragraph" w:customStyle="1" w:styleId="03B4E0A3091A423590FA8B317B7F86FE">
    <w:name w:val="03B4E0A3091A423590FA8B317B7F86FE"/>
    <w:rsid w:val="00C43E96"/>
  </w:style>
  <w:style w:type="paragraph" w:customStyle="1" w:styleId="5FBFA5D75C034838AF41BD914D22CD1D">
    <w:name w:val="5FBFA5D75C034838AF41BD914D22CD1D"/>
    <w:rsid w:val="00C43E96"/>
  </w:style>
  <w:style w:type="paragraph" w:customStyle="1" w:styleId="DB8BC0A008894F70904BC47B1ADD6100">
    <w:name w:val="DB8BC0A008894F70904BC47B1ADD6100"/>
    <w:rsid w:val="00C43E96"/>
  </w:style>
  <w:style w:type="paragraph" w:customStyle="1" w:styleId="5943F226E6A2489CAAF4244CF12AA173">
    <w:name w:val="5943F226E6A2489CAAF4244CF12AA173"/>
    <w:rsid w:val="00C43E96"/>
  </w:style>
  <w:style w:type="paragraph" w:customStyle="1" w:styleId="5FC51507D009400AAF15876BD4A12CA9">
    <w:name w:val="5FC51507D009400AAF15876BD4A12CA9"/>
    <w:rsid w:val="00C43E96"/>
  </w:style>
  <w:style w:type="paragraph" w:customStyle="1" w:styleId="228449A857B2407D8501FB7C7EEEFD46">
    <w:name w:val="228449A857B2407D8501FB7C7EEEFD46"/>
    <w:rsid w:val="00C43E96"/>
  </w:style>
  <w:style w:type="paragraph" w:customStyle="1" w:styleId="B0AB2850DC6F4643809E182EF972C7B2">
    <w:name w:val="B0AB2850DC6F4643809E182EF972C7B2"/>
    <w:rsid w:val="00C43E96"/>
  </w:style>
  <w:style w:type="paragraph" w:customStyle="1" w:styleId="77F8860AB4B24B95B5D32E30319125DD">
    <w:name w:val="77F8860AB4B24B95B5D32E30319125DD"/>
    <w:rsid w:val="00C43E96"/>
  </w:style>
  <w:style w:type="paragraph" w:customStyle="1" w:styleId="C405650194D541EDBCBA71033FF407C8">
    <w:name w:val="C405650194D541EDBCBA71033FF407C8"/>
    <w:rsid w:val="00C43E96"/>
  </w:style>
  <w:style w:type="paragraph" w:customStyle="1" w:styleId="3F0C325170FA4AE7A7BE511665BBBC45">
    <w:name w:val="3F0C325170FA4AE7A7BE511665BBBC45"/>
    <w:rsid w:val="00C43E96"/>
  </w:style>
  <w:style w:type="paragraph" w:customStyle="1" w:styleId="44EA87F07C534E6FBDDEC29AB87A28F3">
    <w:name w:val="44EA87F07C534E6FBDDEC29AB87A28F3"/>
    <w:rsid w:val="00C43E96"/>
  </w:style>
  <w:style w:type="paragraph" w:customStyle="1" w:styleId="026BC34B3C2742A0959917BC30D3954C">
    <w:name w:val="026BC34B3C2742A0959917BC30D3954C"/>
    <w:rsid w:val="00C43E96"/>
  </w:style>
  <w:style w:type="paragraph" w:customStyle="1" w:styleId="6E475DBC8E3D4CC58ABED3E2AA84E295">
    <w:name w:val="6E475DBC8E3D4CC58ABED3E2AA84E295"/>
    <w:rsid w:val="00C43E96"/>
  </w:style>
  <w:style w:type="paragraph" w:customStyle="1" w:styleId="066CB2D08BFC4F05ACC9EC1D8A46F92D">
    <w:name w:val="066CB2D08BFC4F05ACC9EC1D8A46F92D"/>
    <w:rsid w:val="00C43E96"/>
  </w:style>
  <w:style w:type="paragraph" w:customStyle="1" w:styleId="8D795D6383ED4288A1FCDF72237854D8">
    <w:name w:val="8D795D6383ED4288A1FCDF72237854D8"/>
    <w:rsid w:val="00C43E96"/>
  </w:style>
  <w:style w:type="paragraph" w:customStyle="1" w:styleId="E64A4BA728C64A059C3E14EDCA16C1B2">
    <w:name w:val="E64A4BA728C64A059C3E14EDCA16C1B2"/>
    <w:rsid w:val="00C43E96"/>
  </w:style>
  <w:style w:type="paragraph" w:customStyle="1" w:styleId="03C65FD9100C43FC8C4CA4C4208CBE64">
    <w:name w:val="03C65FD9100C43FC8C4CA4C4208CBE64"/>
    <w:rsid w:val="00C43E96"/>
  </w:style>
  <w:style w:type="paragraph" w:customStyle="1" w:styleId="519F482D9EC2430AB4DA8E819176E378">
    <w:name w:val="519F482D9EC2430AB4DA8E819176E378"/>
    <w:rsid w:val="00C43E96"/>
  </w:style>
  <w:style w:type="paragraph" w:customStyle="1" w:styleId="E83E79FCE26B4ED8B30B82504BD35DA4">
    <w:name w:val="E83E79FCE26B4ED8B30B82504BD35DA4"/>
    <w:rsid w:val="00C43E96"/>
  </w:style>
  <w:style w:type="paragraph" w:customStyle="1" w:styleId="B74FC43BFB3E45CDB3B51C77300F8BBB">
    <w:name w:val="B74FC43BFB3E45CDB3B51C77300F8BBB"/>
    <w:rsid w:val="00C43E96"/>
  </w:style>
  <w:style w:type="paragraph" w:customStyle="1" w:styleId="FBBCA084D26C4699BE325BA96CAA7405">
    <w:name w:val="FBBCA084D26C4699BE325BA96CAA7405"/>
    <w:rsid w:val="00C43E96"/>
  </w:style>
  <w:style w:type="paragraph" w:customStyle="1" w:styleId="FAFCF7F8209D45B6A2F6496A329E3CB5">
    <w:name w:val="FAFCF7F8209D45B6A2F6496A329E3CB5"/>
    <w:rsid w:val="00C43E96"/>
  </w:style>
  <w:style w:type="paragraph" w:customStyle="1" w:styleId="209F2D73C4BC484880FA3624E7406FAF">
    <w:name w:val="209F2D73C4BC484880FA3624E7406FAF"/>
    <w:rsid w:val="00C43E96"/>
  </w:style>
  <w:style w:type="paragraph" w:customStyle="1" w:styleId="CA67783AB1074D92AD11ABF101A51713">
    <w:name w:val="CA67783AB1074D92AD11ABF101A51713"/>
    <w:rsid w:val="00C43E96"/>
  </w:style>
  <w:style w:type="paragraph" w:customStyle="1" w:styleId="37C3FDD0AEBE47BA991489269B767A42">
    <w:name w:val="37C3FDD0AEBE47BA991489269B767A42"/>
    <w:rsid w:val="00C43E96"/>
  </w:style>
  <w:style w:type="paragraph" w:customStyle="1" w:styleId="A7CE768C88BE46E898B68B8173C28B00">
    <w:name w:val="A7CE768C88BE46E898B68B8173C28B00"/>
    <w:rsid w:val="00C43E96"/>
  </w:style>
  <w:style w:type="paragraph" w:customStyle="1" w:styleId="3BF846C30F704655BEA1FD8AF13A0E36">
    <w:name w:val="3BF846C30F704655BEA1FD8AF13A0E36"/>
    <w:rsid w:val="00C43E96"/>
  </w:style>
  <w:style w:type="paragraph" w:customStyle="1" w:styleId="D3D237E38D754FE2ABB761B71D32DD2C">
    <w:name w:val="D3D237E38D754FE2ABB761B71D32DD2C"/>
    <w:rsid w:val="00C43E96"/>
  </w:style>
  <w:style w:type="paragraph" w:customStyle="1" w:styleId="65F1C650A6C948D9AFCB5671C210BF40">
    <w:name w:val="65F1C650A6C948D9AFCB5671C210BF40"/>
    <w:rsid w:val="00C43E96"/>
  </w:style>
  <w:style w:type="paragraph" w:customStyle="1" w:styleId="7A25F863DC2D475DA8E32801991C2095">
    <w:name w:val="7A25F863DC2D475DA8E32801991C2095"/>
    <w:rsid w:val="00C43E96"/>
  </w:style>
  <w:style w:type="paragraph" w:customStyle="1" w:styleId="7B930959A4A94E9AAD4F08BC957934E5">
    <w:name w:val="7B930959A4A94E9AAD4F08BC957934E5"/>
    <w:rsid w:val="00C43E96"/>
  </w:style>
  <w:style w:type="paragraph" w:customStyle="1" w:styleId="AC202DD7BB094E66B924F86B4EE303A4">
    <w:name w:val="AC202DD7BB094E66B924F86B4EE303A4"/>
    <w:rsid w:val="00C43E96"/>
  </w:style>
  <w:style w:type="paragraph" w:customStyle="1" w:styleId="B2EA00C71C114644B3949BCED77BD588">
    <w:name w:val="B2EA00C71C114644B3949BCED77BD588"/>
    <w:rsid w:val="00C43E96"/>
  </w:style>
  <w:style w:type="paragraph" w:customStyle="1" w:styleId="4C0B190FA1254AEE8682100F7847AD79">
    <w:name w:val="4C0B190FA1254AEE8682100F7847AD79"/>
    <w:rsid w:val="00C43E96"/>
  </w:style>
  <w:style w:type="paragraph" w:customStyle="1" w:styleId="BC2E0E1E2BC94C078941BA0BE80CEEA7">
    <w:name w:val="BC2E0E1E2BC94C078941BA0BE80CEEA7"/>
    <w:rsid w:val="00C43E96"/>
  </w:style>
  <w:style w:type="paragraph" w:customStyle="1" w:styleId="1A80E57CA8D44C3AA87E35C129AFF93F">
    <w:name w:val="1A80E57CA8D44C3AA87E35C129AFF93F"/>
    <w:rsid w:val="00C43E96"/>
  </w:style>
  <w:style w:type="paragraph" w:customStyle="1" w:styleId="9F581A1C93B44BA4ACF85AC7AE8717DA">
    <w:name w:val="9F581A1C93B44BA4ACF85AC7AE8717DA"/>
    <w:rsid w:val="00C43E96"/>
  </w:style>
  <w:style w:type="paragraph" w:customStyle="1" w:styleId="2F24042FA4854E6587DBF5E314C2C3B0">
    <w:name w:val="2F24042FA4854E6587DBF5E314C2C3B0"/>
    <w:rsid w:val="00C43E96"/>
  </w:style>
  <w:style w:type="paragraph" w:customStyle="1" w:styleId="ED5520A5391E4C5CA82EA3D3C045AF8D">
    <w:name w:val="ED5520A5391E4C5CA82EA3D3C045AF8D"/>
    <w:rsid w:val="00C43E96"/>
  </w:style>
  <w:style w:type="paragraph" w:customStyle="1" w:styleId="71DD74AD9681447B97EA2975D4721BD4">
    <w:name w:val="71DD74AD9681447B97EA2975D4721BD4"/>
    <w:rsid w:val="00C43E96"/>
  </w:style>
  <w:style w:type="paragraph" w:customStyle="1" w:styleId="D12F9DF6EA3545A7BB989A0005941A3B">
    <w:name w:val="D12F9DF6EA3545A7BB989A0005941A3B"/>
    <w:rsid w:val="00C43E96"/>
  </w:style>
  <w:style w:type="paragraph" w:customStyle="1" w:styleId="E8E25A2497534A59ACFBEA631BB418C1">
    <w:name w:val="E8E25A2497534A59ACFBEA631BB418C1"/>
    <w:rsid w:val="00C43E96"/>
  </w:style>
  <w:style w:type="paragraph" w:customStyle="1" w:styleId="7989B142DEC74CC6929180B9E789E5D6">
    <w:name w:val="7989B142DEC74CC6929180B9E789E5D6"/>
    <w:rsid w:val="00C43E96"/>
  </w:style>
  <w:style w:type="paragraph" w:customStyle="1" w:styleId="D8E9E9616A694BA68BED2A343AAC59A9">
    <w:name w:val="D8E9E9616A694BA68BED2A343AAC59A9"/>
    <w:rsid w:val="00C43E96"/>
  </w:style>
  <w:style w:type="paragraph" w:customStyle="1" w:styleId="4D6FDFB52C7E4F20B03FF50E4B88B78E">
    <w:name w:val="4D6FDFB52C7E4F20B03FF50E4B88B78E"/>
    <w:rsid w:val="00C43E96"/>
  </w:style>
  <w:style w:type="paragraph" w:customStyle="1" w:styleId="EDF979E1E0194714990C6AAF65F915E6">
    <w:name w:val="EDF979E1E0194714990C6AAF65F915E6"/>
    <w:rsid w:val="00C43E96"/>
  </w:style>
  <w:style w:type="paragraph" w:customStyle="1" w:styleId="864638A07C7749EE8A0A97D3228E75DA">
    <w:name w:val="864638A07C7749EE8A0A97D3228E75DA"/>
    <w:rsid w:val="00C43E96"/>
  </w:style>
  <w:style w:type="paragraph" w:customStyle="1" w:styleId="CF6AF80868C04C249E2F3A798B5136CC">
    <w:name w:val="CF6AF80868C04C249E2F3A798B5136CC"/>
    <w:rsid w:val="00C43E96"/>
  </w:style>
  <w:style w:type="paragraph" w:customStyle="1" w:styleId="425FE21576024B0CAF984DDCDC595DA1">
    <w:name w:val="425FE21576024B0CAF984DDCDC595DA1"/>
    <w:rsid w:val="00C43E96"/>
  </w:style>
  <w:style w:type="paragraph" w:customStyle="1" w:styleId="EAE7A0E6681F426CB736CE44FC4CE47F">
    <w:name w:val="EAE7A0E6681F426CB736CE44FC4CE47F"/>
    <w:rsid w:val="00C43E96"/>
  </w:style>
  <w:style w:type="paragraph" w:customStyle="1" w:styleId="F9751C0BFB3D4781AB4D61DA670B7090">
    <w:name w:val="F9751C0BFB3D4781AB4D61DA670B7090"/>
    <w:rsid w:val="00C43E96"/>
  </w:style>
  <w:style w:type="paragraph" w:customStyle="1" w:styleId="44456A6B3B3541238BD8200B89665878">
    <w:name w:val="44456A6B3B3541238BD8200B89665878"/>
    <w:rsid w:val="00C43E96"/>
  </w:style>
  <w:style w:type="paragraph" w:customStyle="1" w:styleId="C146CBF175DF4B688A5B234563159CDA">
    <w:name w:val="C146CBF175DF4B688A5B234563159CDA"/>
    <w:rsid w:val="00C43E96"/>
  </w:style>
  <w:style w:type="paragraph" w:customStyle="1" w:styleId="5522AC14BED849BCB2DDF6F7F1086165">
    <w:name w:val="5522AC14BED849BCB2DDF6F7F1086165"/>
    <w:rsid w:val="00C43E96"/>
  </w:style>
  <w:style w:type="paragraph" w:customStyle="1" w:styleId="0AAC9EB29D76475AB05B37B15C46AFBC">
    <w:name w:val="0AAC9EB29D76475AB05B37B15C46AFBC"/>
    <w:rsid w:val="00C43E96"/>
  </w:style>
  <w:style w:type="paragraph" w:customStyle="1" w:styleId="5A62B38322F14FD1966C05FD490A9663">
    <w:name w:val="5A62B38322F14FD1966C05FD490A9663"/>
    <w:rsid w:val="00C43E96"/>
  </w:style>
  <w:style w:type="paragraph" w:customStyle="1" w:styleId="145218DCF38A4E459A9BD5B331CACD4F">
    <w:name w:val="145218DCF38A4E459A9BD5B331CACD4F"/>
    <w:rsid w:val="00C43E96"/>
  </w:style>
  <w:style w:type="paragraph" w:customStyle="1" w:styleId="41B000ED90B946A2B610C0FF0C442A2A">
    <w:name w:val="41B000ED90B946A2B610C0FF0C442A2A"/>
    <w:rsid w:val="00C43E96"/>
  </w:style>
  <w:style w:type="paragraph" w:customStyle="1" w:styleId="B1EDD6AE4C0F4BD1A78066685BDDFA83">
    <w:name w:val="B1EDD6AE4C0F4BD1A78066685BDDFA83"/>
    <w:rsid w:val="00C43E96"/>
  </w:style>
  <w:style w:type="paragraph" w:customStyle="1" w:styleId="56355AEB90604C6FBC925563056B5772">
    <w:name w:val="56355AEB90604C6FBC925563056B5772"/>
    <w:rsid w:val="00C43E96"/>
  </w:style>
  <w:style w:type="paragraph" w:customStyle="1" w:styleId="53DAD134538C43EA8658C1E4A61858D5">
    <w:name w:val="53DAD134538C43EA8658C1E4A61858D5"/>
    <w:rsid w:val="00C43E96"/>
  </w:style>
  <w:style w:type="paragraph" w:customStyle="1" w:styleId="B22BF58061A94CD2B0A8DF5DC3EBD9E8">
    <w:name w:val="B22BF58061A94CD2B0A8DF5DC3EBD9E8"/>
    <w:rsid w:val="00C43E96"/>
  </w:style>
  <w:style w:type="paragraph" w:customStyle="1" w:styleId="749D743609404DF3A75A5FC00480DE04">
    <w:name w:val="749D743609404DF3A75A5FC00480DE04"/>
    <w:rsid w:val="00C43E96"/>
  </w:style>
  <w:style w:type="paragraph" w:customStyle="1" w:styleId="F2BAA64D8F074177A029B1D8C26CDCBB">
    <w:name w:val="F2BAA64D8F074177A029B1D8C26CDCBB"/>
    <w:rsid w:val="00C43E96"/>
  </w:style>
  <w:style w:type="paragraph" w:customStyle="1" w:styleId="194BFC5213A14F0D8FE722F73E36B56F">
    <w:name w:val="194BFC5213A14F0D8FE722F73E36B56F"/>
    <w:rsid w:val="00C43E96"/>
  </w:style>
  <w:style w:type="paragraph" w:customStyle="1" w:styleId="14D7781D67D646229BEB499CC6B1CA53">
    <w:name w:val="14D7781D67D646229BEB499CC6B1CA53"/>
    <w:rsid w:val="00C43E96"/>
  </w:style>
  <w:style w:type="paragraph" w:customStyle="1" w:styleId="F056D9F01B614912AC158C2A88395A12">
    <w:name w:val="F056D9F01B614912AC158C2A88395A12"/>
    <w:rsid w:val="00C43E96"/>
  </w:style>
  <w:style w:type="paragraph" w:customStyle="1" w:styleId="70B6C26370B449C5908A896F23865F52">
    <w:name w:val="70B6C26370B449C5908A896F23865F52"/>
    <w:rsid w:val="00C43E96"/>
  </w:style>
  <w:style w:type="paragraph" w:customStyle="1" w:styleId="A2085AEF9009429786501CC587D24C33">
    <w:name w:val="A2085AEF9009429786501CC587D24C33"/>
    <w:rsid w:val="00C43E96"/>
  </w:style>
  <w:style w:type="paragraph" w:customStyle="1" w:styleId="D1C570D938C94C5E8A953FED6372292B">
    <w:name w:val="D1C570D938C94C5E8A953FED6372292B"/>
    <w:rsid w:val="00C43E96"/>
  </w:style>
  <w:style w:type="paragraph" w:customStyle="1" w:styleId="47B88660C34C4DC186890E1CBE685363">
    <w:name w:val="47B88660C34C4DC186890E1CBE685363"/>
    <w:rsid w:val="00C43E96"/>
  </w:style>
  <w:style w:type="paragraph" w:customStyle="1" w:styleId="5B6B818872F449A6A0406AB2959539F9">
    <w:name w:val="5B6B818872F449A6A0406AB2959539F9"/>
    <w:rsid w:val="00C43E96"/>
  </w:style>
  <w:style w:type="paragraph" w:customStyle="1" w:styleId="23384DD98DB745249223379F56BA9E4A">
    <w:name w:val="23384DD98DB745249223379F56BA9E4A"/>
    <w:rsid w:val="00C43E96"/>
  </w:style>
  <w:style w:type="paragraph" w:customStyle="1" w:styleId="D68511621AE147B2A7310DECEBD6C488">
    <w:name w:val="D68511621AE147B2A7310DECEBD6C488"/>
    <w:rsid w:val="00C43E96"/>
  </w:style>
  <w:style w:type="paragraph" w:customStyle="1" w:styleId="6F7D727E532C4C3C833A29DCC1DB6B08">
    <w:name w:val="6F7D727E532C4C3C833A29DCC1DB6B08"/>
    <w:rsid w:val="00C43E96"/>
  </w:style>
  <w:style w:type="paragraph" w:customStyle="1" w:styleId="E70CA84FD5FC402B905165A270138C6B">
    <w:name w:val="E70CA84FD5FC402B905165A270138C6B"/>
    <w:rsid w:val="00C43E96"/>
  </w:style>
  <w:style w:type="paragraph" w:customStyle="1" w:styleId="BCD00D4A28DF4A08ACE435270239CBA3">
    <w:name w:val="BCD00D4A28DF4A08ACE435270239CBA3"/>
    <w:rsid w:val="00C43E96"/>
  </w:style>
  <w:style w:type="paragraph" w:customStyle="1" w:styleId="940AD2FFEA9748F09FC6AA50BFFA5D5B">
    <w:name w:val="940AD2FFEA9748F09FC6AA50BFFA5D5B"/>
    <w:rsid w:val="00C43E96"/>
  </w:style>
  <w:style w:type="paragraph" w:customStyle="1" w:styleId="08E3B10FC3004460AFB85CE469F9800F">
    <w:name w:val="08E3B10FC3004460AFB85CE469F9800F"/>
    <w:rsid w:val="00C43E96"/>
  </w:style>
  <w:style w:type="paragraph" w:customStyle="1" w:styleId="A13C7EC225374DCD8B68062A87133FB0">
    <w:name w:val="A13C7EC225374DCD8B68062A87133FB0"/>
    <w:rsid w:val="00C43E96"/>
  </w:style>
  <w:style w:type="paragraph" w:customStyle="1" w:styleId="7D2DA8FEC5584974B9483DA61895EB02">
    <w:name w:val="7D2DA8FEC5584974B9483DA61895EB02"/>
    <w:rsid w:val="00C43E96"/>
  </w:style>
  <w:style w:type="paragraph" w:customStyle="1" w:styleId="29660F9F59034538A892CC29E2CA051A">
    <w:name w:val="29660F9F59034538A892CC29E2CA051A"/>
    <w:rsid w:val="00C43E96"/>
  </w:style>
  <w:style w:type="paragraph" w:customStyle="1" w:styleId="EC29E995369B400897DF6D2E05838B43">
    <w:name w:val="EC29E995369B400897DF6D2E05838B43"/>
    <w:rsid w:val="00C43E96"/>
  </w:style>
  <w:style w:type="paragraph" w:customStyle="1" w:styleId="230827F73F1E49ACB599CE95D76F649C">
    <w:name w:val="230827F73F1E49ACB599CE95D76F649C"/>
    <w:rsid w:val="00C43E96"/>
  </w:style>
  <w:style w:type="paragraph" w:customStyle="1" w:styleId="CE6FFB9D320D44CFB3B40EB60C5FB7F5">
    <w:name w:val="CE6FFB9D320D44CFB3B40EB60C5FB7F5"/>
    <w:rsid w:val="00C43E96"/>
  </w:style>
  <w:style w:type="paragraph" w:customStyle="1" w:styleId="DAF0519A89954557835653A62F8D72E1">
    <w:name w:val="DAF0519A89954557835653A62F8D72E1"/>
    <w:rsid w:val="00C43E96"/>
  </w:style>
  <w:style w:type="paragraph" w:customStyle="1" w:styleId="1E28D6F5EF4E41FB8661E2BB7C4D046C">
    <w:name w:val="1E28D6F5EF4E41FB8661E2BB7C4D046C"/>
    <w:rsid w:val="00C43E96"/>
  </w:style>
  <w:style w:type="paragraph" w:customStyle="1" w:styleId="0413F2E86F504427B1337B3EE9F1433D">
    <w:name w:val="0413F2E86F504427B1337B3EE9F1433D"/>
    <w:rsid w:val="00C43E96"/>
  </w:style>
  <w:style w:type="paragraph" w:customStyle="1" w:styleId="546830B207A544648ABF187574CF4327">
    <w:name w:val="546830B207A544648ABF187574CF4327"/>
    <w:rsid w:val="00C43E96"/>
  </w:style>
  <w:style w:type="paragraph" w:customStyle="1" w:styleId="E806221237AE4794B4226CF5600391CF">
    <w:name w:val="E806221237AE4794B4226CF5600391CF"/>
    <w:rsid w:val="00C43E96"/>
  </w:style>
  <w:style w:type="paragraph" w:customStyle="1" w:styleId="574B66821DB24EB793D10184F1C25E3F">
    <w:name w:val="574B66821DB24EB793D10184F1C25E3F"/>
    <w:rsid w:val="00C43E96"/>
  </w:style>
  <w:style w:type="paragraph" w:customStyle="1" w:styleId="C932C6D5AF7641D9987A914A1284DD77">
    <w:name w:val="C932C6D5AF7641D9987A914A1284DD77"/>
    <w:rsid w:val="00C43E96"/>
  </w:style>
  <w:style w:type="paragraph" w:customStyle="1" w:styleId="0FCDBCD50E554BFD85FFA01DBBA61968">
    <w:name w:val="0FCDBCD50E554BFD85FFA01DBBA61968"/>
    <w:rsid w:val="00C43E96"/>
  </w:style>
  <w:style w:type="paragraph" w:customStyle="1" w:styleId="93B226BD8F11496C9E46B6E92C3FA279">
    <w:name w:val="93B226BD8F11496C9E46B6E92C3FA279"/>
    <w:rsid w:val="00C43E96"/>
  </w:style>
  <w:style w:type="paragraph" w:customStyle="1" w:styleId="FC54E27120DF45859B5F5BECBD1ADBEA">
    <w:name w:val="FC54E27120DF45859B5F5BECBD1ADBEA"/>
    <w:rsid w:val="00C43E96"/>
  </w:style>
  <w:style w:type="paragraph" w:customStyle="1" w:styleId="16A7DA43DCD944DFB90EDB5743F1A81A">
    <w:name w:val="16A7DA43DCD944DFB90EDB5743F1A81A"/>
    <w:rsid w:val="00C43E96"/>
  </w:style>
  <w:style w:type="paragraph" w:customStyle="1" w:styleId="33E95F4DFACC410F816C57085C8AF81D">
    <w:name w:val="33E95F4DFACC410F816C57085C8AF81D"/>
    <w:rsid w:val="00C43E96"/>
  </w:style>
  <w:style w:type="paragraph" w:customStyle="1" w:styleId="525CBF54356848B7864FD24E727A8E06">
    <w:name w:val="525CBF54356848B7864FD24E727A8E06"/>
    <w:rsid w:val="00C43E96"/>
  </w:style>
  <w:style w:type="paragraph" w:customStyle="1" w:styleId="93D8083589634A6A9AE08D5292405C38">
    <w:name w:val="93D8083589634A6A9AE08D5292405C38"/>
    <w:rsid w:val="00C43E96"/>
  </w:style>
  <w:style w:type="paragraph" w:customStyle="1" w:styleId="FDE3FA8DE2A24EDEAB3DB0CD2FF60666">
    <w:name w:val="FDE3FA8DE2A24EDEAB3DB0CD2FF60666"/>
    <w:rsid w:val="00C43E96"/>
  </w:style>
  <w:style w:type="paragraph" w:customStyle="1" w:styleId="D824BBD3B7284F2EAB4521E89F01C4A0">
    <w:name w:val="D824BBD3B7284F2EAB4521E89F01C4A0"/>
    <w:rsid w:val="00C43E96"/>
  </w:style>
  <w:style w:type="paragraph" w:customStyle="1" w:styleId="AA95D58AF5FB425395B12E230EF3E7FC">
    <w:name w:val="AA95D58AF5FB425395B12E230EF3E7FC"/>
    <w:rsid w:val="00C43E96"/>
  </w:style>
  <w:style w:type="paragraph" w:customStyle="1" w:styleId="0EBB6172422F43BEA037C0B517604172">
    <w:name w:val="0EBB6172422F43BEA037C0B517604172"/>
    <w:rsid w:val="00C43E96"/>
  </w:style>
  <w:style w:type="paragraph" w:customStyle="1" w:styleId="D92E9A0BB95C4CF2BBE24B76B0E19114">
    <w:name w:val="D92E9A0BB95C4CF2BBE24B76B0E19114"/>
    <w:rsid w:val="00C43E96"/>
  </w:style>
  <w:style w:type="paragraph" w:customStyle="1" w:styleId="8FDA95C4F83F4F889C78DF51A21EA5FF">
    <w:name w:val="8FDA95C4F83F4F889C78DF51A21EA5FF"/>
    <w:rsid w:val="00C43E96"/>
  </w:style>
  <w:style w:type="paragraph" w:customStyle="1" w:styleId="5F807F3D2E364309B535C80C1250AD46">
    <w:name w:val="5F807F3D2E364309B535C80C1250AD46"/>
    <w:rsid w:val="00C43E96"/>
  </w:style>
  <w:style w:type="paragraph" w:customStyle="1" w:styleId="0F8C01A24C3546079ED3355D9D3783DF">
    <w:name w:val="0F8C01A24C3546079ED3355D9D3783DF"/>
    <w:rsid w:val="00C43E96"/>
  </w:style>
  <w:style w:type="paragraph" w:customStyle="1" w:styleId="2729B44D69004EEDBEE91BEBD979E936">
    <w:name w:val="2729B44D69004EEDBEE91BEBD979E936"/>
    <w:rsid w:val="00C43E96"/>
  </w:style>
  <w:style w:type="paragraph" w:customStyle="1" w:styleId="72AB6EC643F04EEDA85FD8075B37BD4F">
    <w:name w:val="72AB6EC643F04EEDA85FD8075B37BD4F"/>
    <w:rsid w:val="00C43E96"/>
  </w:style>
  <w:style w:type="paragraph" w:customStyle="1" w:styleId="8C663E795A2B41EEB55AC291ACA18C22">
    <w:name w:val="8C663E795A2B41EEB55AC291ACA18C22"/>
    <w:rsid w:val="00C43E96"/>
  </w:style>
  <w:style w:type="paragraph" w:customStyle="1" w:styleId="86751E700D86429698081E16D1949917">
    <w:name w:val="86751E700D86429698081E16D1949917"/>
    <w:rsid w:val="00C43E96"/>
  </w:style>
  <w:style w:type="paragraph" w:customStyle="1" w:styleId="E4CE53842F19429C95840E6D4523433A">
    <w:name w:val="E4CE53842F19429C95840E6D4523433A"/>
    <w:rsid w:val="00C43E96"/>
  </w:style>
  <w:style w:type="paragraph" w:customStyle="1" w:styleId="067904422674444DA92183CEA9E26403">
    <w:name w:val="067904422674444DA92183CEA9E26403"/>
    <w:rsid w:val="00C43E96"/>
  </w:style>
  <w:style w:type="paragraph" w:customStyle="1" w:styleId="6626197A97EE481DB7E7A63914BDAD6F">
    <w:name w:val="6626197A97EE481DB7E7A63914BDAD6F"/>
    <w:rsid w:val="00C43E96"/>
  </w:style>
  <w:style w:type="paragraph" w:customStyle="1" w:styleId="F2FC60334C9D4214A5959CAE858310D7">
    <w:name w:val="F2FC60334C9D4214A5959CAE858310D7"/>
    <w:rsid w:val="00C43E96"/>
  </w:style>
  <w:style w:type="paragraph" w:customStyle="1" w:styleId="198E9F72CD6F44D4935C642ADC7A2733">
    <w:name w:val="198E9F72CD6F44D4935C642ADC7A2733"/>
    <w:rsid w:val="00C43E96"/>
  </w:style>
  <w:style w:type="paragraph" w:customStyle="1" w:styleId="63B193A1E1594D47AFF8D7CBBDF47964">
    <w:name w:val="63B193A1E1594D47AFF8D7CBBDF47964"/>
    <w:rsid w:val="00C43E96"/>
  </w:style>
  <w:style w:type="paragraph" w:customStyle="1" w:styleId="EF570DF076C340B9A9DD9CF18E783C3D">
    <w:name w:val="EF570DF076C340B9A9DD9CF18E783C3D"/>
    <w:rsid w:val="00C43E96"/>
  </w:style>
  <w:style w:type="paragraph" w:customStyle="1" w:styleId="C8F59E57EBEE4388808903E51C2CD939">
    <w:name w:val="C8F59E57EBEE4388808903E51C2CD939"/>
    <w:rsid w:val="00C43E96"/>
  </w:style>
  <w:style w:type="paragraph" w:customStyle="1" w:styleId="AF83B4E744F8421E824EE79AE61FA8DD">
    <w:name w:val="AF83B4E744F8421E824EE79AE61FA8DD"/>
    <w:rsid w:val="00C43E96"/>
  </w:style>
  <w:style w:type="paragraph" w:customStyle="1" w:styleId="20570013DB8C4E098BFC49EF55AE9D39">
    <w:name w:val="20570013DB8C4E098BFC49EF55AE9D39"/>
    <w:rsid w:val="00C43E96"/>
  </w:style>
  <w:style w:type="paragraph" w:customStyle="1" w:styleId="7FF5E20C9125411292F5A279267C041B">
    <w:name w:val="7FF5E20C9125411292F5A279267C041B"/>
    <w:rsid w:val="00C43E96"/>
  </w:style>
  <w:style w:type="paragraph" w:customStyle="1" w:styleId="BF86C8C5A5234A4D8A1920CE43463BA7">
    <w:name w:val="BF86C8C5A5234A4D8A1920CE43463BA7"/>
    <w:rsid w:val="00C43E96"/>
  </w:style>
  <w:style w:type="paragraph" w:customStyle="1" w:styleId="F6E8C8E2A42E474586FBB6E2EC370F70">
    <w:name w:val="F6E8C8E2A42E474586FBB6E2EC370F70"/>
    <w:rsid w:val="00C43E96"/>
  </w:style>
  <w:style w:type="paragraph" w:customStyle="1" w:styleId="0A1C5D87E8774AAB950326F09B13FDC8">
    <w:name w:val="0A1C5D87E8774AAB950326F09B13FDC8"/>
    <w:rsid w:val="00C43E96"/>
  </w:style>
  <w:style w:type="paragraph" w:customStyle="1" w:styleId="253F3AE9886A4994A029BD127D70047C">
    <w:name w:val="253F3AE9886A4994A029BD127D70047C"/>
    <w:rsid w:val="00C43E96"/>
  </w:style>
  <w:style w:type="paragraph" w:customStyle="1" w:styleId="9C56B1FCEE364F74A3EFCEDA9882544E">
    <w:name w:val="9C56B1FCEE364F74A3EFCEDA9882544E"/>
    <w:rsid w:val="00C43E96"/>
  </w:style>
  <w:style w:type="paragraph" w:customStyle="1" w:styleId="70F9036FF3D540FDBFF98F1D7F8546D9">
    <w:name w:val="70F9036FF3D540FDBFF98F1D7F8546D9"/>
    <w:rsid w:val="00C43E96"/>
  </w:style>
  <w:style w:type="paragraph" w:customStyle="1" w:styleId="44E3D115466F41398F1BBD14468385F9">
    <w:name w:val="44E3D115466F41398F1BBD14468385F9"/>
    <w:rsid w:val="00C43E96"/>
  </w:style>
  <w:style w:type="paragraph" w:customStyle="1" w:styleId="F1A9BAFD1F604D829F2A4D68B12BEB87">
    <w:name w:val="F1A9BAFD1F604D829F2A4D68B12BEB87"/>
    <w:rsid w:val="00C43E96"/>
  </w:style>
  <w:style w:type="paragraph" w:customStyle="1" w:styleId="B2D6B21406284CF59A84E3C528309DE4">
    <w:name w:val="B2D6B21406284CF59A84E3C528309DE4"/>
    <w:rsid w:val="00C43E96"/>
  </w:style>
  <w:style w:type="paragraph" w:customStyle="1" w:styleId="F822C7E861D440B382C80FCF8EC535DC">
    <w:name w:val="F822C7E861D440B382C80FCF8EC535DC"/>
    <w:rsid w:val="00C43E96"/>
  </w:style>
  <w:style w:type="paragraph" w:customStyle="1" w:styleId="5F419B9D28B84411AC3AD635AEDCE150">
    <w:name w:val="5F419B9D28B84411AC3AD635AEDCE150"/>
    <w:rsid w:val="00C43E96"/>
  </w:style>
  <w:style w:type="paragraph" w:customStyle="1" w:styleId="1C633B017E8A40DE91CE4AC0312C0869">
    <w:name w:val="1C633B017E8A40DE91CE4AC0312C0869"/>
    <w:rsid w:val="00C43E96"/>
  </w:style>
  <w:style w:type="paragraph" w:customStyle="1" w:styleId="CD1172594B754AA987EC1C2965096874">
    <w:name w:val="CD1172594B754AA987EC1C2965096874"/>
    <w:rsid w:val="00C43E96"/>
  </w:style>
  <w:style w:type="paragraph" w:customStyle="1" w:styleId="C2556EB3CE994665A127B32F7CB2DBAF">
    <w:name w:val="C2556EB3CE994665A127B32F7CB2DBAF"/>
    <w:rsid w:val="00C43E96"/>
  </w:style>
  <w:style w:type="paragraph" w:customStyle="1" w:styleId="B114FE066E9248C8B351C5552D079179">
    <w:name w:val="B114FE066E9248C8B351C5552D079179"/>
    <w:rsid w:val="00C43E96"/>
  </w:style>
  <w:style w:type="paragraph" w:customStyle="1" w:styleId="D9C1E0B058C94A8B9B86B4927D9EBB0A">
    <w:name w:val="D9C1E0B058C94A8B9B86B4927D9EBB0A"/>
    <w:rsid w:val="00C43E96"/>
  </w:style>
  <w:style w:type="paragraph" w:customStyle="1" w:styleId="E6F553A6C3D44C1FBE1D3661A595196C">
    <w:name w:val="E6F553A6C3D44C1FBE1D3661A595196C"/>
    <w:rsid w:val="00C43E96"/>
  </w:style>
  <w:style w:type="paragraph" w:customStyle="1" w:styleId="CC14EBDD398A4EEEABB3CB4EB02695A6">
    <w:name w:val="CC14EBDD398A4EEEABB3CB4EB02695A6"/>
    <w:rsid w:val="00C43E96"/>
  </w:style>
  <w:style w:type="paragraph" w:customStyle="1" w:styleId="5B8A05F1D5174A38AFF2227E05F1346A">
    <w:name w:val="5B8A05F1D5174A38AFF2227E05F1346A"/>
    <w:rsid w:val="00C43E96"/>
  </w:style>
  <w:style w:type="paragraph" w:customStyle="1" w:styleId="67DBBA3DF6274F73B9244AF23CB46867">
    <w:name w:val="67DBBA3DF6274F73B9244AF23CB46867"/>
    <w:rsid w:val="00C43E96"/>
  </w:style>
  <w:style w:type="paragraph" w:customStyle="1" w:styleId="95EC6274F7894A58A822454B71962D93">
    <w:name w:val="95EC6274F7894A58A822454B71962D93"/>
    <w:rsid w:val="00C43E96"/>
  </w:style>
  <w:style w:type="paragraph" w:customStyle="1" w:styleId="54E400D4DBB84482AC055EB64796362E">
    <w:name w:val="54E400D4DBB84482AC055EB64796362E"/>
    <w:rsid w:val="00C43E96"/>
  </w:style>
  <w:style w:type="paragraph" w:customStyle="1" w:styleId="EE66FF7D89074EFCBAEE6444768FD0D5">
    <w:name w:val="EE66FF7D89074EFCBAEE6444768FD0D5"/>
    <w:rsid w:val="00C43E96"/>
  </w:style>
  <w:style w:type="paragraph" w:customStyle="1" w:styleId="EC66443FD00F41908D9DE91FAE7CF00B">
    <w:name w:val="EC66443FD00F41908D9DE91FAE7CF00B"/>
    <w:rsid w:val="00C43E96"/>
  </w:style>
  <w:style w:type="paragraph" w:customStyle="1" w:styleId="BE4F30FBE7074A089060B2FA5F371FF1">
    <w:name w:val="BE4F30FBE7074A089060B2FA5F371FF1"/>
    <w:rsid w:val="00C43E96"/>
  </w:style>
  <w:style w:type="paragraph" w:customStyle="1" w:styleId="26003FCF0A244291B16081B061738589">
    <w:name w:val="26003FCF0A244291B16081B061738589"/>
    <w:rsid w:val="00C43E96"/>
  </w:style>
  <w:style w:type="paragraph" w:customStyle="1" w:styleId="A89A5C3184544B9E90257BCAAB98D011">
    <w:name w:val="A89A5C3184544B9E90257BCAAB98D011"/>
    <w:rsid w:val="00C43E96"/>
  </w:style>
  <w:style w:type="paragraph" w:customStyle="1" w:styleId="B60DF3C0A0F246E99AE332D6DC2AC012">
    <w:name w:val="B60DF3C0A0F246E99AE332D6DC2AC012"/>
    <w:rsid w:val="00C43E96"/>
  </w:style>
  <w:style w:type="paragraph" w:customStyle="1" w:styleId="F7F06A5E6ADC4D62A84F80FE6BC9A39A">
    <w:name w:val="F7F06A5E6ADC4D62A84F80FE6BC9A39A"/>
    <w:rsid w:val="00C43E96"/>
  </w:style>
  <w:style w:type="paragraph" w:customStyle="1" w:styleId="CFCB547F255948CDBD506247397B3C47">
    <w:name w:val="CFCB547F255948CDBD506247397B3C47"/>
    <w:rsid w:val="00C43E96"/>
  </w:style>
  <w:style w:type="paragraph" w:customStyle="1" w:styleId="411508EF759240CB9229519F6AC4BDC6">
    <w:name w:val="411508EF759240CB9229519F6AC4BDC6"/>
    <w:rsid w:val="00C43E96"/>
  </w:style>
  <w:style w:type="paragraph" w:customStyle="1" w:styleId="0D7A61192DE844B88974A08152C57949">
    <w:name w:val="0D7A61192DE844B88974A08152C57949"/>
    <w:rsid w:val="00C43E96"/>
  </w:style>
  <w:style w:type="paragraph" w:customStyle="1" w:styleId="9DE3ABBF470C4559B501692969ECD065">
    <w:name w:val="9DE3ABBF470C4559B501692969ECD065"/>
    <w:rsid w:val="00C43E96"/>
  </w:style>
  <w:style w:type="paragraph" w:customStyle="1" w:styleId="8B98C47E91C54E3EA99CE019F44DFD37">
    <w:name w:val="8B98C47E91C54E3EA99CE019F44DFD37"/>
    <w:rsid w:val="00C43E96"/>
  </w:style>
  <w:style w:type="paragraph" w:customStyle="1" w:styleId="908AECE12CFB43CF91BC7366FD73A8A4">
    <w:name w:val="908AECE12CFB43CF91BC7366FD73A8A4"/>
    <w:rsid w:val="00C43E96"/>
  </w:style>
  <w:style w:type="paragraph" w:customStyle="1" w:styleId="9B3CAD2707EF4175AEA0F56CA5CAA987">
    <w:name w:val="9B3CAD2707EF4175AEA0F56CA5CAA987"/>
    <w:rsid w:val="00C43E96"/>
  </w:style>
  <w:style w:type="paragraph" w:customStyle="1" w:styleId="A19C57D640F749A1835A84356E2D2304">
    <w:name w:val="A19C57D640F749A1835A84356E2D2304"/>
    <w:rsid w:val="00C43E96"/>
  </w:style>
  <w:style w:type="paragraph" w:customStyle="1" w:styleId="3F89CB37B18B4EC28F49B845CB4154D6">
    <w:name w:val="3F89CB37B18B4EC28F49B845CB4154D6"/>
    <w:rsid w:val="00C43E96"/>
  </w:style>
  <w:style w:type="paragraph" w:customStyle="1" w:styleId="A8F33D55546B4AE7809B9F9C5D7BA95F">
    <w:name w:val="A8F33D55546B4AE7809B9F9C5D7BA95F"/>
    <w:rsid w:val="00C43E96"/>
  </w:style>
  <w:style w:type="paragraph" w:customStyle="1" w:styleId="257F784B2FF244E5B03F6BAAC6FCE6CA">
    <w:name w:val="257F784B2FF244E5B03F6BAAC6FCE6CA"/>
    <w:rsid w:val="00C43E96"/>
  </w:style>
  <w:style w:type="paragraph" w:customStyle="1" w:styleId="9AE3A5044AF94B7EAC2B4C31AE3F66FD">
    <w:name w:val="9AE3A5044AF94B7EAC2B4C31AE3F66FD"/>
    <w:rsid w:val="00C43E96"/>
  </w:style>
  <w:style w:type="paragraph" w:customStyle="1" w:styleId="2D5F086C895D429E87A453A5A59490B0">
    <w:name w:val="2D5F086C895D429E87A453A5A59490B0"/>
    <w:rsid w:val="00C43E96"/>
  </w:style>
  <w:style w:type="paragraph" w:customStyle="1" w:styleId="EF9F9A80CE1946C4812375719E081845">
    <w:name w:val="EF9F9A80CE1946C4812375719E081845"/>
    <w:rsid w:val="00C43E96"/>
  </w:style>
  <w:style w:type="paragraph" w:customStyle="1" w:styleId="A35BFF7F11724DD2B00EA4AB362DDEDC">
    <w:name w:val="A35BFF7F11724DD2B00EA4AB362DDEDC"/>
    <w:rsid w:val="00C43E96"/>
  </w:style>
  <w:style w:type="paragraph" w:customStyle="1" w:styleId="B008048AAA1A436088EAB6174DCD88E1">
    <w:name w:val="B008048AAA1A436088EAB6174DCD88E1"/>
    <w:rsid w:val="00C43E96"/>
  </w:style>
  <w:style w:type="paragraph" w:customStyle="1" w:styleId="E08D7EDC88594AF6A641FF680286B743">
    <w:name w:val="E08D7EDC88594AF6A641FF680286B743"/>
    <w:rsid w:val="00C43E96"/>
  </w:style>
  <w:style w:type="paragraph" w:customStyle="1" w:styleId="FB5A1D77502C467C8C8DF72EC9BFC010">
    <w:name w:val="FB5A1D77502C467C8C8DF72EC9BFC010"/>
    <w:rsid w:val="00C43E96"/>
  </w:style>
  <w:style w:type="paragraph" w:customStyle="1" w:styleId="DFC516128A6B4FCFB4FE87FF10FF2B2A">
    <w:name w:val="DFC516128A6B4FCFB4FE87FF10FF2B2A"/>
    <w:rsid w:val="00C43E96"/>
  </w:style>
  <w:style w:type="paragraph" w:customStyle="1" w:styleId="33273CA9FA204BED88BF0266A35BF309">
    <w:name w:val="33273CA9FA204BED88BF0266A35BF309"/>
    <w:rsid w:val="00C43E96"/>
  </w:style>
  <w:style w:type="paragraph" w:customStyle="1" w:styleId="04918ECC4C0841D6947E0EFACD5CAC05">
    <w:name w:val="04918ECC4C0841D6947E0EFACD5CAC05"/>
    <w:rsid w:val="00C43E96"/>
  </w:style>
  <w:style w:type="paragraph" w:customStyle="1" w:styleId="D860869081E244F79BEC82E66B6B9552">
    <w:name w:val="D860869081E244F79BEC82E66B6B9552"/>
    <w:rsid w:val="00C43E96"/>
  </w:style>
  <w:style w:type="paragraph" w:customStyle="1" w:styleId="CA463DCCD0FD4A739982FE14753E3C4E">
    <w:name w:val="CA463DCCD0FD4A739982FE14753E3C4E"/>
    <w:rsid w:val="00C43E96"/>
  </w:style>
  <w:style w:type="paragraph" w:customStyle="1" w:styleId="BFEA80A02C2E4BEDB48220F002952DFB">
    <w:name w:val="BFEA80A02C2E4BEDB48220F002952DFB"/>
    <w:rsid w:val="00C43E96"/>
  </w:style>
  <w:style w:type="paragraph" w:customStyle="1" w:styleId="CD1C208A4CBB4627945C9BF57FB10509">
    <w:name w:val="CD1C208A4CBB4627945C9BF57FB10509"/>
    <w:rsid w:val="00C43E96"/>
  </w:style>
  <w:style w:type="paragraph" w:customStyle="1" w:styleId="90A0FDFE171349E2B0F9962C8204E382">
    <w:name w:val="90A0FDFE171349E2B0F9962C8204E382"/>
    <w:rsid w:val="00C43E96"/>
  </w:style>
  <w:style w:type="paragraph" w:customStyle="1" w:styleId="CFA97E3D91C44E7DBC9D35A41D6FABB7">
    <w:name w:val="CFA97E3D91C44E7DBC9D35A41D6FABB7"/>
    <w:rsid w:val="00C43E96"/>
  </w:style>
  <w:style w:type="paragraph" w:customStyle="1" w:styleId="27170F8B118C4BA5889A29823FB6267B">
    <w:name w:val="27170F8B118C4BA5889A29823FB6267B"/>
    <w:rsid w:val="00C43E96"/>
  </w:style>
  <w:style w:type="paragraph" w:customStyle="1" w:styleId="DD53BE60DB984192A5A15B6CCDE04FF7">
    <w:name w:val="DD53BE60DB984192A5A15B6CCDE04FF7"/>
    <w:rsid w:val="00C43E96"/>
  </w:style>
  <w:style w:type="paragraph" w:customStyle="1" w:styleId="6333B5F622EE4683AC149B5B5AC95DF0">
    <w:name w:val="6333B5F622EE4683AC149B5B5AC95DF0"/>
    <w:rsid w:val="00C43E96"/>
  </w:style>
  <w:style w:type="paragraph" w:customStyle="1" w:styleId="7033FF28741C44A0BF2C23CE3E712B23">
    <w:name w:val="7033FF28741C44A0BF2C23CE3E712B23"/>
    <w:rsid w:val="00C43E96"/>
  </w:style>
  <w:style w:type="paragraph" w:customStyle="1" w:styleId="858446276B2B4EFD9F93437A2C35D013">
    <w:name w:val="858446276B2B4EFD9F93437A2C35D013"/>
    <w:rsid w:val="00C43E96"/>
  </w:style>
  <w:style w:type="paragraph" w:customStyle="1" w:styleId="D3719282592F4995A8803239488FF100">
    <w:name w:val="D3719282592F4995A8803239488FF100"/>
    <w:rsid w:val="00C43E96"/>
  </w:style>
  <w:style w:type="paragraph" w:customStyle="1" w:styleId="8BEDBE7679F1447598998DCEBE57D016">
    <w:name w:val="8BEDBE7679F1447598998DCEBE57D016"/>
    <w:rsid w:val="00C43E96"/>
  </w:style>
  <w:style w:type="paragraph" w:customStyle="1" w:styleId="9E1FDD6A3B0142BDBDED64C5F2719994">
    <w:name w:val="9E1FDD6A3B0142BDBDED64C5F2719994"/>
    <w:rsid w:val="00C43E96"/>
  </w:style>
  <w:style w:type="paragraph" w:customStyle="1" w:styleId="74CC3DE61BAF4D46ACD474FA87DF8820">
    <w:name w:val="74CC3DE61BAF4D46ACD474FA87DF8820"/>
    <w:rsid w:val="00C43E96"/>
  </w:style>
  <w:style w:type="paragraph" w:customStyle="1" w:styleId="44735AB7547C4C61811BEA5806083431">
    <w:name w:val="44735AB7547C4C61811BEA5806083431"/>
    <w:rsid w:val="00C43E96"/>
  </w:style>
  <w:style w:type="paragraph" w:customStyle="1" w:styleId="03ABB04D86D54072AF914AB89BB3AFDB">
    <w:name w:val="03ABB04D86D54072AF914AB89BB3AFDB"/>
    <w:rsid w:val="00C43E96"/>
  </w:style>
  <w:style w:type="paragraph" w:customStyle="1" w:styleId="387C26CDA86A4DCC91F2EBF9CEDFD0F9">
    <w:name w:val="387C26CDA86A4DCC91F2EBF9CEDFD0F9"/>
    <w:rsid w:val="00C43E96"/>
  </w:style>
  <w:style w:type="paragraph" w:customStyle="1" w:styleId="BEF2677359774B7A98B206FDCA436456">
    <w:name w:val="BEF2677359774B7A98B206FDCA436456"/>
    <w:rsid w:val="00C43E96"/>
  </w:style>
  <w:style w:type="paragraph" w:customStyle="1" w:styleId="52E0D3E4A5854AF3B8926A7EC4E051B1">
    <w:name w:val="52E0D3E4A5854AF3B8926A7EC4E051B1"/>
    <w:rsid w:val="00C43E96"/>
  </w:style>
  <w:style w:type="paragraph" w:customStyle="1" w:styleId="C061605F52CB4C1BB74519830E01C1D9">
    <w:name w:val="C061605F52CB4C1BB74519830E01C1D9"/>
    <w:rsid w:val="00C43E96"/>
  </w:style>
  <w:style w:type="paragraph" w:customStyle="1" w:styleId="A33ED4569A0B4BD5B542249EDEABF829">
    <w:name w:val="A33ED4569A0B4BD5B542249EDEABF829"/>
    <w:rsid w:val="00C43E96"/>
  </w:style>
  <w:style w:type="paragraph" w:customStyle="1" w:styleId="4F2A4EC899D541AD9EB70B1E968DD82B">
    <w:name w:val="4F2A4EC899D541AD9EB70B1E968DD82B"/>
    <w:rsid w:val="00C43E96"/>
  </w:style>
  <w:style w:type="paragraph" w:customStyle="1" w:styleId="A40E10965FD34ABD9F3D3129279BDB3B">
    <w:name w:val="A40E10965FD34ABD9F3D3129279BDB3B"/>
    <w:rsid w:val="00C43E96"/>
  </w:style>
  <w:style w:type="paragraph" w:customStyle="1" w:styleId="151E4A95B26E441893DD34CA79D1B1D1">
    <w:name w:val="151E4A95B26E441893DD34CA79D1B1D1"/>
    <w:rsid w:val="00C43E96"/>
  </w:style>
  <w:style w:type="paragraph" w:customStyle="1" w:styleId="1224004592AA4508809DE3E89CA4965D">
    <w:name w:val="1224004592AA4508809DE3E89CA4965D"/>
    <w:rsid w:val="00C43E96"/>
  </w:style>
  <w:style w:type="paragraph" w:customStyle="1" w:styleId="4655E649D1F74AFF8CC3A16BE475E287">
    <w:name w:val="4655E649D1F74AFF8CC3A16BE475E287"/>
    <w:rsid w:val="00C43E96"/>
  </w:style>
  <w:style w:type="paragraph" w:customStyle="1" w:styleId="C4DFA33776E4454891F2AB47FF7F40CA">
    <w:name w:val="C4DFA33776E4454891F2AB47FF7F40CA"/>
    <w:rsid w:val="00C43E96"/>
  </w:style>
  <w:style w:type="paragraph" w:customStyle="1" w:styleId="7FC33C872FB04DC2952D49D0004B311D">
    <w:name w:val="7FC33C872FB04DC2952D49D0004B311D"/>
    <w:rsid w:val="00C43E96"/>
  </w:style>
  <w:style w:type="paragraph" w:customStyle="1" w:styleId="F8843B122DDF4906BDFC26601CB6A26F">
    <w:name w:val="F8843B122DDF4906BDFC26601CB6A26F"/>
    <w:rsid w:val="00C43E96"/>
  </w:style>
  <w:style w:type="paragraph" w:customStyle="1" w:styleId="4CD92154725B4B04B2184B072ACF6084">
    <w:name w:val="4CD92154725B4B04B2184B072ACF6084"/>
    <w:rsid w:val="00C43E96"/>
  </w:style>
  <w:style w:type="paragraph" w:customStyle="1" w:styleId="3E625CFDDB444D369590EA7845831151">
    <w:name w:val="3E625CFDDB444D369590EA7845831151"/>
    <w:rsid w:val="00C43E96"/>
  </w:style>
  <w:style w:type="paragraph" w:customStyle="1" w:styleId="C970BD9CAB5C4907B38E4CD34E095FAA">
    <w:name w:val="C970BD9CAB5C4907B38E4CD34E095FAA"/>
    <w:rsid w:val="00C43E96"/>
  </w:style>
  <w:style w:type="paragraph" w:customStyle="1" w:styleId="54C1C6F2F6D64521B4CB2515FB8F382B">
    <w:name w:val="54C1C6F2F6D64521B4CB2515FB8F382B"/>
    <w:rsid w:val="00C43E96"/>
  </w:style>
  <w:style w:type="paragraph" w:customStyle="1" w:styleId="85FA69A3B3A94EA78AD74B1D84919F77">
    <w:name w:val="85FA69A3B3A94EA78AD74B1D84919F77"/>
    <w:rsid w:val="00C43E96"/>
  </w:style>
  <w:style w:type="paragraph" w:customStyle="1" w:styleId="42A94AAFA2E24E288A96960367F8616C">
    <w:name w:val="42A94AAFA2E24E288A96960367F8616C"/>
    <w:rsid w:val="00C43E96"/>
  </w:style>
  <w:style w:type="paragraph" w:customStyle="1" w:styleId="AD00DB6269144D9FAF75875A724F95E4">
    <w:name w:val="AD00DB6269144D9FAF75875A724F95E4"/>
    <w:rsid w:val="00C43E96"/>
  </w:style>
  <w:style w:type="paragraph" w:customStyle="1" w:styleId="D2C2848B414B4A0B94592B300D22FBF3">
    <w:name w:val="D2C2848B414B4A0B94592B300D22FBF3"/>
    <w:rsid w:val="00C43E96"/>
  </w:style>
  <w:style w:type="paragraph" w:customStyle="1" w:styleId="338402B7EEF4428CA0497B997D54B831">
    <w:name w:val="338402B7EEF4428CA0497B997D54B831"/>
    <w:rsid w:val="00C43E96"/>
  </w:style>
  <w:style w:type="paragraph" w:customStyle="1" w:styleId="F14A592E2F9A48E3AB5BF1307DB29DD5">
    <w:name w:val="F14A592E2F9A48E3AB5BF1307DB29DD5"/>
    <w:rsid w:val="00C43E96"/>
  </w:style>
  <w:style w:type="paragraph" w:customStyle="1" w:styleId="61B7D3A698F9412DA08E5953BD854E90">
    <w:name w:val="61B7D3A698F9412DA08E5953BD854E90"/>
    <w:rsid w:val="00C43E96"/>
  </w:style>
  <w:style w:type="paragraph" w:customStyle="1" w:styleId="1E52C214810A477FAFF430D0E6CD9A47">
    <w:name w:val="1E52C214810A477FAFF430D0E6CD9A47"/>
    <w:rsid w:val="00C43E96"/>
  </w:style>
  <w:style w:type="paragraph" w:customStyle="1" w:styleId="BC0052B00AD24612ABF74A328A9A147A">
    <w:name w:val="BC0052B00AD24612ABF74A328A9A147A"/>
    <w:rsid w:val="00C43E96"/>
  </w:style>
  <w:style w:type="paragraph" w:customStyle="1" w:styleId="D554E5FCC1C14549ABFE4FFE03A19F21">
    <w:name w:val="D554E5FCC1C14549ABFE4FFE03A19F21"/>
    <w:rsid w:val="00C43E96"/>
  </w:style>
  <w:style w:type="paragraph" w:customStyle="1" w:styleId="66C4681ABF6F4196A726C81C996E4AD1">
    <w:name w:val="66C4681ABF6F4196A726C81C996E4AD1"/>
    <w:rsid w:val="00C43E96"/>
  </w:style>
  <w:style w:type="paragraph" w:customStyle="1" w:styleId="FDCD986FA0D94DED94B94633BA4F416D">
    <w:name w:val="FDCD986FA0D94DED94B94633BA4F416D"/>
    <w:rsid w:val="00C43E96"/>
  </w:style>
  <w:style w:type="paragraph" w:customStyle="1" w:styleId="4AA993AAED204F0EAA233B8F509DB78C">
    <w:name w:val="4AA993AAED204F0EAA233B8F509DB78C"/>
    <w:rsid w:val="00C43E96"/>
  </w:style>
  <w:style w:type="paragraph" w:customStyle="1" w:styleId="938CB33D7D494081AC053CC11178D648">
    <w:name w:val="938CB33D7D494081AC053CC11178D648"/>
    <w:rsid w:val="00C43E96"/>
  </w:style>
  <w:style w:type="paragraph" w:customStyle="1" w:styleId="24FB21065D1149A894E638B7C0AFA63F">
    <w:name w:val="24FB21065D1149A894E638B7C0AFA63F"/>
    <w:rsid w:val="00C43E96"/>
  </w:style>
  <w:style w:type="paragraph" w:customStyle="1" w:styleId="6C82D1853BF24B53B2EDFBA56E335D53">
    <w:name w:val="6C82D1853BF24B53B2EDFBA56E335D53"/>
    <w:rsid w:val="00C43E96"/>
  </w:style>
  <w:style w:type="paragraph" w:customStyle="1" w:styleId="489FBCEE0F874EEBB382963BCDFD12A6">
    <w:name w:val="489FBCEE0F874EEBB382963BCDFD12A6"/>
    <w:rsid w:val="00C43E96"/>
  </w:style>
  <w:style w:type="paragraph" w:customStyle="1" w:styleId="99A5F85E63EB4228AED237CA5706F82F">
    <w:name w:val="99A5F85E63EB4228AED237CA5706F82F"/>
    <w:rsid w:val="00C43E96"/>
  </w:style>
  <w:style w:type="paragraph" w:customStyle="1" w:styleId="E291CDE5CA474F4BAC303F24C203E426">
    <w:name w:val="E291CDE5CA474F4BAC303F24C203E426"/>
    <w:rsid w:val="00C43E96"/>
  </w:style>
  <w:style w:type="paragraph" w:customStyle="1" w:styleId="E6987007604147C7845D4E9E52B2F1E3">
    <w:name w:val="E6987007604147C7845D4E9E52B2F1E3"/>
    <w:rsid w:val="00C43E96"/>
  </w:style>
  <w:style w:type="paragraph" w:customStyle="1" w:styleId="2D7C7ABB4AE446D3A5862FA48A915EB4">
    <w:name w:val="2D7C7ABB4AE446D3A5862FA48A915EB4"/>
    <w:rsid w:val="00C43E96"/>
  </w:style>
  <w:style w:type="paragraph" w:customStyle="1" w:styleId="AD44988CFA4C40CA97F0F2BCCA5FA587">
    <w:name w:val="AD44988CFA4C40CA97F0F2BCCA5FA587"/>
    <w:rsid w:val="00C43E96"/>
  </w:style>
  <w:style w:type="paragraph" w:customStyle="1" w:styleId="65F5C4D008C94F0B89F7EF794887EBDA">
    <w:name w:val="65F5C4D008C94F0B89F7EF794887EBDA"/>
    <w:rsid w:val="00C43E96"/>
  </w:style>
  <w:style w:type="paragraph" w:customStyle="1" w:styleId="C9D23CF97CCA4198B8E0FACFE28F5F16">
    <w:name w:val="C9D23CF97CCA4198B8E0FACFE28F5F16"/>
    <w:rsid w:val="00C43E96"/>
  </w:style>
  <w:style w:type="paragraph" w:customStyle="1" w:styleId="8817C72BA6E4477D8F8C406E4D75E682">
    <w:name w:val="8817C72BA6E4477D8F8C406E4D75E682"/>
    <w:rsid w:val="00C43E96"/>
  </w:style>
  <w:style w:type="paragraph" w:customStyle="1" w:styleId="872819D33C3F4EF8B7078647F792C0CF">
    <w:name w:val="872819D33C3F4EF8B7078647F792C0CF"/>
    <w:rsid w:val="00C43E96"/>
  </w:style>
  <w:style w:type="paragraph" w:customStyle="1" w:styleId="8648D440D9FD463D81A89AB343B9C7A8">
    <w:name w:val="8648D440D9FD463D81A89AB343B9C7A8"/>
    <w:rsid w:val="00C43E96"/>
  </w:style>
  <w:style w:type="paragraph" w:customStyle="1" w:styleId="79089A987B174F8F822694F1FCD8D9FE">
    <w:name w:val="79089A987B174F8F822694F1FCD8D9FE"/>
    <w:rsid w:val="00C43E96"/>
  </w:style>
  <w:style w:type="paragraph" w:customStyle="1" w:styleId="CE551DA20C714EE0AE15C69BAF008D14">
    <w:name w:val="CE551DA20C714EE0AE15C69BAF008D14"/>
    <w:rsid w:val="00C43E96"/>
  </w:style>
  <w:style w:type="paragraph" w:customStyle="1" w:styleId="2F940E7BF1B644C28605B2AE43F86DB2">
    <w:name w:val="2F940E7BF1B644C28605B2AE43F86DB2"/>
    <w:rsid w:val="00C43E96"/>
  </w:style>
  <w:style w:type="paragraph" w:customStyle="1" w:styleId="891D6C87CBED419A9B509CBAD8A3832D">
    <w:name w:val="891D6C87CBED419A9B509CBAD8A3832D"/>
    <w:rsid w:val="00C43E96"/>
  </w:style>
  <w:style w:type="paragraph" w:customStyle="1" w:styleId="06AA5505076D476DA13F9E2D3B052E5D">
    <w:name w:val="06AA5505076D476DA13F9E2D3B052E5D"/>
    <w:rsid w:val="00C43E96"/>
  </w:style>
  <w:style w:type="paragraph" w:customStyle="1" w:styleId="887D6EC994F8443CA32F545493BED3F3">
    <w:name w:val="887D6EC994F8443CA32F545493BED3F3"/>
    <w:rsid w:val="00C43E96"/>
  </w:style>
  <w:style w:type="paragraph" w:customStyle="1" w:styleId="61EB7252334249EBA655A6D955820A71">
    <w:name w:val="61EB7252334249EBA655A6D955820A71"/>
    <w:rsid w:val="00C43E96"/>
  </w:style>
  <w:style w:type="paragraph" w:customStyle="1" w:styleId="37F7706C53624206B81790C7A7EF2B98">
    <w:name w:val="37F7706C53624206B81790C7A7EF2B98"/>
    <w:rsid w:val="00C43E96"/>
  </w:style>
  <w:style w:type="paragraph" w:customStyle="1" w:styleId="E11A66E1567441FBA13A48E1696948C9">
    <w:name w:val="E11A66E1567441FBA13A48E1696948C9"/>
    <w:rsid w:val="00C43E96"/>
  </w:style>
  <w:style w:type="paragraph" w:customStyle="1" w:styleId="255DAEE9CEDD44DCA63104A4E16A6852">
    <w:name w:val="255DAEE9CEDD44DCA63104A4E16A6852"/>
    <w:rsid w:val="00C43E96"/>
  </w:style>
  <w:style w:type="paragraph" w:customStyle="1" w:styleId="C407AC4AD4234BDBA3DDA6BBB4F69910">
    <w:name w:val="C407AC4AD4234BDBA3DDA6BBB4F69910"/>
    <w:rsid w:val="00C43E96"/>
  </w:style>
  <w:style w:type="paragraph" w:customStyle="1" w:styleId="BB16F3BA94A2449289FE405EB55583DB">
    <w:name w:val="BB16F3BA94A2449289FE405EB55583DB"/>
    <w:rsid w:val="00C43E96"/>
  </w:style>
  <w:style w:type="paragraph" w:customStyle="1" w:styleId="8DED9005F78D4D76A16CF07426F3A539">
    <w:name w:val="8DED9005F78D4D76A16CF07426F3A539"/>
    <w:rsid w:val="00C43E96"/>
  </w:style>
  <w:style w:type="paragraph" w:customStyle="1" w:styleId="4F7E6CBAD1364B6F8E64855A605FC562">
    <w:name w:val="4F7E6CBAD1364B6F8E64855A605FC562"/>
    <w:rsid w:val="00C43E96"/>
  </w:style>
  <w:style w:type="paragraph" w:customStyle="1" w:styleId="00B604F941264280B22D8ACF4C78E30C">
    <w:name w:val="00B604F941264280B22D8ACF4C78E30C"/>
    <w:rsid w:val="00C43E96"/>
  </w:style>
  <w:style w:type="paragraph" w:customStyle="1" w:styleId="830B6C6E9159424BB782FE2811BC7562">
    <w:name w:val="830B6C6E9159424BB782FE2811BC7562"/>
    <w:rsid w:val="00C43E96"/>
  </w:style>
  <w:style w:type="paragraph" w:customStyle="1" w:styleId="7F1E86EE52984A298A95990B6B03C5AA">
    <w:name w:val="7F1E86EE52984A298A95990B6B03C5AA"/>
    <w:rsid w:val="00C43E96"/>
  </w:style>
  <w:style w:type="paragraph" w:customStyle="1" w:styleId="02BF174AD9CE43BBA007145914437DEA">
    <w:name w:val="02BF174AD9CE43BBA007145914437DEA"/>
    <w:rsid w:val="00C43E96"/>
  </w:style>
  <w:style w:type="paragraph" w:customStyle="1" w:styleId="E281CF17C4AE4EF8B4D7031E78124B70">
    <w:name w:val="E281CF17C4AE4EF8B4D7031E78124B70"/>
    <w:rsid w:val="00C43E96"/>
  </w:style>
  <w:style w:type="paragraph" w:customStyle="1" w:styleId="12CA388AD8EB40CBBE7BF4F68F507E0F">
    <w:name w:val="12CA388AD8EB40CBBE7BF4F68F507E0F"/>
    <w:rsid w:val="00C43E96"/>
  </w:style>
  <w:style w:type="paragraph" w:customStyle="1" w:styleId="9FB8203BA0A94AF299BDA51F6D41A8D5">
    <w:name w:val="9FB8203BA0A94AF299BDA51F6D41A8D5"/>
    <w:rsid w:val="00C43E96"/>
  </w:style>
  <w:style w:type="paragraph" w:customStyle="1" w:styleId="155E8A5F63184B9881EF5A210C59A680">
    <w:name w:val="155E8A5F63184B9881EF5A210C59A680"/>
    <w:rsid w:val="00C43E96"/>
  </w:style>
  <w:style w:type="paragraph" w:customStyle="1" w:styleId="802D28A746BD47DAB59C3E25980524A8">
    <w:name w:val="802D28A746BD47DAB59C3E25980524A8"/>
    <w:rsid w:val="00C43E96"/>
  </w:style>
  <w:style w:type="paragraph" w:customStyle="1" w:styleId="03F1620FC3C740EDAFB4588C49122458">
    <w:name w:val="03F1620FC3C740EDAFB4588C49122458"/>
    <w:rsid w:val="00C43E96"/>
  </w:style>
  <w:style w:type="paragraph" w:customStyle="1" w:styleId="171490A5D96B4B50AF790D80E14651C6">
    <w:name w:val="171490A5D96B4B50AF790D80E14651C6"/>
    <w:rsid w:val="00C43E96"/>
  </w:style>
  <w:style w:type="paragraph" w:customStyle="1" w:styleId="AD48BC9871D04E1790986C0CBBAFD2FD">
    <w:name w:val="AD48BC9871D04E1790986C0CBBAFD2FD"/>
    <w:rsid w:val="00C43E96"/>
  </w:style>
  <w:style w:type="paragraph" w:customStyle="1" w:styleId="253BA94FAD81437CBDAB14C664E754AD">
    <w:name w:val="253BA94FAD81437CBDAB14C664E754AD"/>
    <w:rsid w:val="00C43E96"/>
  </w:style>
  <w:style w:type="paragraph" w:customStyle="1" w:styleId="0D1F6E57CC1F469BA668824134C67581">
    <w:name w:val="0D1F6E57CC1F469BA668824134C67581"/>
    <w:rsid w:val="00C43E96"/>
  </w:style>
  <w:style w:type="paragraph" w:customStyle="1" w:styleId="4DAEC60264614F63953D8EB18F1B2191">
    <w:name w:val="4DAEC60264614F63953D8EB18F1B2191"/>
    <w:rsid w:val="00C43E96"/>
  </w:style>
  <w:style w:type="paragraph" w:customStyle="1" w:styleId="B577C050FA7A4089B8C8DCBFFAC045CB">
    <w:name w:val="B577C050FA7A4089B8C8DCBFFAC045CB"/>
    <w:rsid w:val="00C43E96"/>
  </w:style>
  <w:style w:type="paragraph" w:customStyle="1" w:styleId="8A332EB4494748069E408630DF111662">
    <w:name w:val="8A332EB4494748069E408630DF111662"/>
    <w:rsid w:val="00C43E96"/>
  </w:style>
  <w:style w:type="paragraph" w:customStyle="1" w:styleId="E0ECF09FDACC43099C59AC55CBCC02B0">
    <w:name w:val="E0ECF09FDACC43099C59AC55CBCC02B0"/>
    <w:rsid w:val="00C43E96"/>
  </w:style>
  <w:style w:type="paragraph" w:customStyle="1" w:styleId="C1359EBE7F6C44C7BAFDEE897988CF11">
    <w:name w:val="C1359EBE7F6C44C7BAFDEE897988CF11"/>
    <w:rsid w:val="00C43E96"/>
  </w:style>
  <w:style w:type="paragraph" w:customStyle="1" w:styleId="3CCEDBE36C3F48109518A461F8DAA857">
    <w:name w:val="3CCEDBE36C3F48109518A461F8DAA857"/>
    <w:rsid w:val="00C43E96"/>
  </w:style>
  <w:style w:type="paragraph" w:customStyle="1" w:styleId="A79433556CA64B6FA6E7BB24F4FD4E07">
    <w:name w:val="A79433556CA64B6FA6E7BB24F4FD4E07"/>
    <w:rsid w:val="00C43E96"/>
  </w:style>
  <w:style w:type="paragraph" w:customStyle="1" w:styleId="D81C54363FA84E86BD625C5830F6159A">
    <w:name w:val="D81C54363FA84E86BD625C5830F6159A"/>
    <w:rsid w:val="00C43E96"/>
  </w:style>
  <w:style w:type="paragraph" w:customStyle="1" w:styleId="5549B8FC68374AEDB7C2F498331E34CA">
    <w:name w:val="5549B8FC68374AEDB7C2F498331E34CA"/>
    <w:rsid w:val="00C43E96"/>
  </w:style>
  <w:style w:type="paragraph" w:customStyle="1" w:styleId="3E2EE58C66E4407B895DE76186B5FEA0">
    <w:name w:val="3E2EE58C66E4407B895DE76186B5FEA0"/>
    <w:rsid w:val="00C43E96"/>
  </w:style>
  <w:style w:type="paragraph" w:customStyle="1" w:styleId="A854F2BB8C4447CC88AF4B60F5ECE3FD">
    <w:name w:val="A854F2BB8C4447CC88AF4B60F5ECE3FD"/>
    <w:rsid w:val="00C43E96"/>
  </w:style>
  <w:style w:type="paragraph" w:customStyle="1" w:styleId="30F2FF43997E410B831F937E487B67BA">
    <w:name w:val="30F2FF43997E410B831F937E487B67BA"/>
    <w:rsid w:val="00C43E96"/>
  </w:style>
  <w:style w:type="paragraph" w:customStyle="1" w:styleId="D93EFBA022D64EC7B475BA15A9A8C941">
    <w:name w:val="D93EFBA022D64EC7B475BA15A9A8C941"/>
    <w:rsid w:val="00C43E96"/>
  </w:style>
  <w:style w:type="paragraph" w:customStyle="1" w:styleId="3C4B9C66A2D24D4CA10A6C49502FFDA1">
    <w:name w:val="3C4B9C66A2D24D4CA10A6C49502FFDA1"/>
    <w:rsid w:val="00C43E96"/>
  </w:style>
  <w:style w:type="paragraph" w:customStyle="1" w:styleId="C4D8B45E7DB945A3AEF200E4C9A7E911">
    <w:name w:val="C4D8B45E7DB945A3AEF200E4C9A7E911"/>
    <w:rsid w:val="00C43E96"/>
  </w:style>
  <w:style w:type="paragraph" w:customStyle="1" w:styleId="D75B034C57624F6F88CE04BDBC67E7E9">
    <w:name w:val="D75B034C57624F6F88CE04BDBC67E7E9"/>
    <w:rsid w:val="00C43E96"/>
  </w:style>
  <w:style w:type="paragraph" w:customStyle="1" w:styleId="971E0AD80C0C4CB3A479A34275F2F3DF">
    <w:name w:val="971E0AD80C0C4CB3A479A34275F2F3DF"/>
    <w:rsid w:val="00C43E96"/>
  </w:style>
  <w:style w:type="paragraph" w:customStyle="1" w:styleId="AB0EAFFDE9F64B9685E0B8ADF1A9F417">
    <w:name w:val="AB0EAFFDE9F64B9685E0B8ADF1A9F417"/>
    <w:rsid w:val="00C43E96"/>
  </w:style>
  <w:style w:type="paragraph" w:customStyle="1" w:styleId="089B349C5AC740CA8E1EDC321559EAAC">
    <w:name w:val="089B349C5AC740CA8E1EDC321559EAAC"/>
    <w:rsid w:val="00C43E96"/>
  </w:style>
  <w:style w:type="paragraph" w:customStyle="1" w:styleId="90F79DA2ED514D0A9102DF3D27F316B8">
    <w:name w:val="90F79DA2ED514D0A9102DF3D27F316B8"/>
    <w:rsid w:val="00C43E96"/>
  </w:style>
  <w:style w:type="paragraph" w:customStyle="1" w:styleId="FA28EDD2D3204E6FBF8F7F0D8027F854">
    <w:name w:val="FA28EDD2D3204E6FBF8F7F0D8027F854"/>
    <w:rsid w:val="00C43E96"/>
  </w:style>
  <w:style w:type="paragraph" w:customStyle="1" w:styleId="FC447C4A284544F2B5EFABE26B4D32AC">
    <w:name w:val="FC447C4A284544F2B5EFABE26B4D32AC"/>
    <w:rsid w:val="00C43E96"/>
  </w:style>
  <w:style w:type="paragraph" w:customStyle="1" w:styleId="70E8230BB34C4442819B01D4B49EE3F1">
    <w:name w:val="70E8230BB34C4442819B01D4B49EE3F1"/>
    <w:rsid w:val="00C43E96"/>
  </w:style>
  <w:style w:type="paragraph" w:customStyle="1" w:styleId="F748ED569B554852B23C1CEDF72ED006">
    <w:name w:val="F748ED569B554852B23C1CEDF72ED006"/>
    <w:rsid w:val="00C43E96"/>
  </w:style>
  <w:style w:type="paragraph" w:customStyle="1" w:styleId="89780B6563CB42E09E20D921256766F7">
    <w:name w:val="89780B6563CB42E09E20D921256766F7"/>
    <w:rsid w:val="00C43E96"/>
  </w:style>
  <w:style w:type="paragraph" w:customStyle="1" w:styleId="1A1DD0F365FA4DA48CAD1AB1E8B3C382">
    <w:name w:val="1A1DD0F365FA4DA48CAD1AB1E8B3C382"/>
    <w:rsid w:val="00C43E96"/>
  </w:style>
  <w:style w:type="paragraph" w:customStyle="1" w:styleId="9BB0CC4CAAD34B4EACF1E64B8B210250">
    <w:name w:val="9BB0CC4CAAD34B4EACF1E64B8B210250"/>
    <w:rsid w:val="00C43E96"/>
  </w:style>
  <w:style w:type="paragraph" w:customStyle="1" w:styleId="2DF030C6496C4925AEECA4F2C00C1A1C">
    <w:name w:val="2DF030C6496C4925AEECA4F2C00C1A1C"/>
    <w:rsid w:val="00C43E96"/>
  </w:style>
  <w:style w:type="paragraph" w:customStyle="1" w:styleId="581A3798487D43A88D85F9E728D02984">
    <w:name w:val="581A3798487D43A88D85F9E728D02984"/>
    <w:rsid w:val="00C43E96"/>
  </w:style>
  <w:style w:type="paragraph" w:customStyle="1" w:styleId="AB40E195D272471E9C36AB2A61882BC5">
    <w:name w:val="AB40E195D272471E9C36AB2A61882BC5"/>
    <w:rsid w:val="00C43E96"/>
  </w:style>
  <w:style w:type="paragraph" w:customStyle="1" w:styleId="84C83ECBF72047C695EC91A691AA9224">
    <w:name w:val="84C83ECBF72047C695EC91A691AA9224"/>
    <w:rsid w:val="00C43E96"/>
  </w:style>
  <w:style w:type="paragraph" w:customStyle="1" w:styleId="CA2D5E1F001148C49A3FB701C67C4385">
    <w:name w:val="CA2D5E1F001148C49A3FB701C67C4385"/>
    <w:rsid w:val="00C43E96"/>
  </w:style>
  <w:style w:type="paragraph" w:customStyle="1" w:styleId="17F4AD9670B442C3882B14340A547DE4">
    <w:name w:val="17F4AD9670B442C3882B14340A547DE4"/>
    <w:rsid w:val="00C43E96"/>
  </w:style>
  <w:style w:type="paragraph" w:customStyle="1" w:styleId="0B53EF997D5647628EFFA1394E287C06">
    <w:name w:val="0B53EF997D5647628EFFA1394E287C06"/>
    <w:rsid w:val="00C43E96"/>
  </w:style>
  <w:style w:type="paragraph" w:customStyle="1" w:styleId="D49604712DA2406AB3001FA350ABE1C5">
    <w:name w:val="D49604712DA2406AB3001FA350ABE1C5"/>
    <w:rsid w:val="00C43E96"/>
  </w:style>
  <w:style w:type="paragraph" w:customStyle="1" w:styleId="A07771B0C3F941F18A84D69D730F8F3E">
    <w:name w:val="A07771B0C3F941F18A84D69D730F8F3E"/>
    <w:rsid w:val="00C43E96"/>
  </w:style>
  <w:style w:type="paragraph" w:customStyle="1" w:styleId="9F7FAE0BB7F841C0B96AAC43C780565A">
    <w:name w:val="9F7FAE0BB7F841C0B96AAC43C780565A"/>
    <w:rsid w:val="00C43E96"/>
  </w:style>
  <w:style w:type="paragraph" w:customStyle="1" w:styleId="1D9E007C53674B70B3F20A5D33FF6F8C">
    <w:name w:val="1D9E007C53674B70B3F20A5D33FF6F8C"/>
    <w:rsid w:val="00C43E96"/>
  </w:style>
  <w:style w:type="paragraph" w:customStyle="1" w:styleId="582E5E22B54749B6AF2003A22E54AE44">
    <w:name w:val="582E5E22B54749B6AF2003A22E54AE44"/>
    <w:rsid w:val="00C43E96"/>
  </w:style>
  <w:style w:type="paragraph" w:customStyle="1" w:styleId="D28CF43515AF4C2EAAFB71F8B63EB891">
    <w:name w:val="D28CF43515AF4C2EAAFB71F8B63EB891"/>
    <w:rsid w:val="00C43E96"/>
  </w:style>
  <w:style w:type="paragraph" w:customStyle="1" w:styleId="3276E932C62245F0A75B516479A74733">
    <w:name w:val="3276E932C62245F0A75B516479A74733"/>
    <w:rsid w:val="00C43E96"/>
  </w:style>
  <w:style w:type="paragraph" w:customStyle="1" w:styleId="71D0E77DC39C4647B700880E4970EB39">
    <w:name w:val="71D0E77DC39C4647B700880E4970EB39"/>
    <w:rsid w:val="00C43E96"/>
  </w:style>
  <w:style w:type="paragraph" w:customStyle="1" w:styleId="39E275861D9B41DF8A21DF0E662EAFFA">
    <w:name w:val="39E275861D9B41DF8A21DF0E662EAFFA"/>
    <w:rsid w:val="00C43E96"/>
  </w:style>
  <w:style w:type="paragraph" w:customStyle="1" w:styleId="D26DA523743D43DF81E11FE4FD53CC10">
    <w:name w:val="D26DA523743D43DF81E11FE4FD53CC10"/>
    <w:rsid w:val="00C43E96"/>
  </w:style>
  <w:style w:type="paragraph" w:customStyle="1" w:styleId="E1ABA02A5F004C6781D3F63C9D2BE40A">
    <w:name w:val="E1ABA02A5F004C6781D3F63C9D2BE40A"/>
    <w:rsid w:val="00C43E96"/>
  </w:style>
  <w:style w:type="paragraph" w:customStyle="1" w:styleId="2C563DD7B4E14D4E8457FEDA83D2A04F">
    <w:name w:val="2C563DD7B4E14D4E8457FEDA83D2A04F"/>
    <w:rsid w:val="00C43E96"/>
  </w:style>
  <w:style w:type="paragraph" w:customStyle="1" w:styleId="EEFBEA298C3443F28940B73E806C6520">
    <w:name w:val="EEFBEA298C3443F28940B73E806C6520"/>
    <w:rsid w:val="00C43E96"/>
  </w:style>
  <w:style w:type="paragraph" w:customStyle="1" w:styleId="F0E76EA602BA4E97922153D797F0947E">
    <w:name w:val="F0E76EA602BA4E97922153D797F0947E"/>
    <w:rsid w:val="00C43E96"/>
  </w:style>
  <w:style w:type="paragraph" w:customStyle="1" w:styleId="1943D66F2E7C4F149465CE735A5E3FF3">
    <w:name w:val="1943D66F2E7C4F149465CE735A5E3FF3"/>
    <w:rsid w:val="00C43E96"/>
  </w:style>
  <w:style w:type="paragraph" w:customStyle="1" w:styleId="C6A1FDEC4B244828B8FADC35445D5602">
    <w:name w:val="C6A1FDEC4B244828B8FADC35445D5602"/>
    <w:rsid w:val="00C43E96"/>
  </w:style>
  <w:style w:type="paragraph" w:customStyle="1" w:styleId="2C92134BDAF040628DF4B702083972F9">
    <w:name w:val="2C92134BDAF040628DF4B702083972F9"/>
    <w:rsid w:val="00C43E96"/>
  </w:style>
  <w:style w:type="paragraph" w:customStyle="1" w:styleId="42C6A9CF55D24D12B2C08728A2F9ADD4">
    <w:name w:val="42C6A9CF55D24D12B2C08728A2F9ADD4"/>
    <w:rsid w:val="00C43E96"/>
  </w:style>
  <w:style w:type="paragraph" w:customStyle="1" w:styleId="B588B4D07CF0499BAFF5F457276030F8">
    <w:name w:val="B588B4D07CF0499BAFF5F457276030F8"/>
    <w:rsid w:val="00C43E96"/>
  </w:style>
  <w:style w:type="paragraph" w:customStyle="1" w:styleId="364280AB584D438EAEB727A0CEC42534">
    <w:name w:val="364280AB584D438EAEB727A0CEC42534"/>
    <w:rsid w:val="00C43E96"/>
  </w:style>
  <w:style w:type="paragraph" w:customStyle="1" w:styleId="CC58F7941D574EC19854ADCEB908720A">
    <w:name w:val="CC58F7941D574EC19854ADCEB908720A"/>
    <w:rsid w:val="00C43E96"/>
  </w:style>
  <w:style w:type="paragraph" w:customStyle="1" w:styleId="913E93918232457D8346F3D08640E8EB">
    <w:name w:val="913E93918232457D8346F3D08640E8EB"/>
    <w:rsid w:val="00C43E96"/>
  </w:style>
  <w:style w:type="paragraph" w:customStyle="1" w:styleId="DDA1A8C02561433BA5B4DF9FC8F2116F">
    <w:name w:val="DDA1A8C02561433BA5B4DF9FC8F2116F"/>
    <w:rsid w:val="00C43E96"/>
  </w:style>
  <w:style w:type="paragraph" w:customStyle="1" w:styleId="0859D8369E9747BD8C39635F6FBEF84D">
    <w:name w:val="0859D8369E9747BD8C39635F6FBEF84D"/>
    <w:rsid w:val="00C43E96"/>
  </w:style>
  <w:style w:type="paragraph" w:customStyle="1" w:styleId="EA9F786FC0114BF090238EF480EBD5AA">
    <w:name w:val="EA9F786FC0114BF090238EF480EBD5AA"/>
    <w:rsid w:val="00C43E96"/>
  </w:style>
  <w:style w:type="paragraph" w:customStyle="1" w:styleId="0D95A3644E00458C9CD76E7A715791A2">
    <w:name w:val="0D95A3644E00458C9CD76E7A715791A2"/>
    <w:rsid w:val="00C43E96"/>
  </w:style>
  <w:style w:type="paragraph" w:customStyle="1" w:styleId="601260B1291E47E497327F923100D5AE">
    <w:name w:val="601260B1291E47E497327F923100D5AE"/>
    <w:rsid w:val="00C43E96"/>
  </w:style>
  <w:style w:type="paragraph" w:customStyle="1" w:styleId="BB53D84E236B40B6AB05A12A49E9AE27">
    <w:name w:val="BB53D84E236B40B6AB05A12A49E9AE27"/>
    <w:rsid w:val="00C43E96"/>
  </w:style>
  <w:style w:type="paragraph" w:customStyle="1" w:styleId="4CFCA26EBB2C450BB121EE257F5E1179">
    <w:name w:val="4CFCA26EBB2C450BB121EE257F5E1179"/>
    <w:rsid w:val="00C43E96"/>
  </w:style>
  <w:style w:type="paragraph" w:customStyle="1" w:styleId="7FB41FEA6FC347ECA5869115D950FBBB">
    <w:name w:val="7FB41FEA6FC347ECA5869115D950FBBB"/>
    <w:rsid w:val="00C43E96"/>
  </w:style>
  <w:style w:type="paragraph" w:customStyle="1" w:styleId="E3CDAC7F60E24B209E68718BE006C55D">
    <w:name w:val="E3CDAC7F60E24B209E68718BE006C55D"/>
    <w:rsid w:val="00C43E96"/>
  </w:style>
  <w:style w:type="paragraph" w:customStyle="1" w:styleId="A4F778AB6FAE4DE488265AF3F4B742F7">
    <w:name w:val="A4F778AB6FAE4DE488265AF3F4B742F7"/>
    <w:rsid w:val="00C43E96"/>
  </w:style>
  <w:style w:type="paragraph" w:customStyle="1" w:styleId="7732A670C6974C47872B0D2EAC388D19">
    <w:name w:val="7732A670C6974C47872B0D2EAC388D19"/>
    <w:rsid w:val="00C43E96"/>
  </w:style>
  <w:style w:type="paragraph" w:customStyle="1" w:styleId="E7CFD97540CC458AA959E5EF7CDBAB97">
    <w:name w:val="E7CFD97540CC458AA959E5EF7CDBAB97"/>
    <w:rsid w:val="00C43E96"/>
  </w:style>
  <w:style w:type="paragraph" w:customStyle="1" w:styleId="F6A66BE9FA944A84893A82425CA2DBAE">
    <w:name w:val="F6A66BE9FA944A84893A82425CA2DBAE"/>
    <w:rsid w:val="00C43E96"/>
  </w:style>
  <w:style w:type="paragraph" w:customStyle="1" w:styleId="13E3750155034431B7787B5836A38E31">
    <w:name w:val="13E3750155034431B7787B5836A38E31"/>
    <w:rsid w:val="00C43E96"/>
  </w:style>
  <w:style w:type="paragraph" w:customStyle="1" w:styleId="1F1B0042E5634DBBA384550B93FE668A">
    <w:name w:val="1F1B0042E5634DBBA384550B93FE668A"/>
    <w:rsid w:val="00C43E96"/>
  </w:style>
  <w:style w:type="paragraph" w:customStyle="1" w:styleId="FFD9052A6DC541FB9F0EE3D63DDDD4A6">
    <w:name w:val="FFD9052A6DC541FB9F0EE3D63DDDD4A6"/>
    <w:rsid w:val="00C43E96"/>
  </w:style>
  <w:style w:type="paragraph" w:customStyle="1" w:styleId="51713B8B910E4596A2A554A92C32C822">
    <w:name w:val="51713B8B910E4596A2A554A92C32C822"/>
    <w:rsid w:val="00C43E96"/>
  </w:style>
  <w:style w:type="paragraph" w:customStyle="1" w:styleId="B0F94AB948F74E4691AF6DE49137094A">
    <w:name w:val="B0F94AB948F74E4691AF6DE49137094A"/>
    <w:rsid w:val="00C43E96"/>
  </w:style>
  <w:style w:type="paragraph" w:customStyle="1" w:styleId="FDAD6F1B534048E98914B34E14399EFA">
    <w:name w:val="FDAD6F1B534048E98914B34E14399EFA"/>
    <w:rsid w:val="00C43E96"/>
  </w:style>
  <w:style w:type="paragraph" w:customStyle="1" w:styleId="F41EEAD1587643BAA651119448729172">
    <w:name w:val="F41EEAD1587643BAA651119448729172"/>
    <w:rsid w:val="00C43E96"/>
  </w:style>
  <w:style w:type="paragraph" w:customStyle="1" w:styleId="0F2E139F1E2B4C12B179934856670E64">
    <w:name w:val="0F2E139F1E2B4C12B179934856670E64"/>
    <w:rsid w:val="00C43E96"/>
  </w:style>
  <w:style w:type="paragraph" w:customStyle="1" w:styleId="0237D89A9C2B4C278CCE46176C2C10D4">
    <w:name w:val="0237D89A9C2B4C278CCE46176C2C10D4"/>
    <w:rsid w:val="00C43E96"/>
  </w:style>
  <w:style w:type="paragraph" w:customStyle="1" w:styleId="8359E0A1D99941C286A60A0C4CDFBCF5">
    <w:name w:val="8359E0A1D99941C286A60A0C4CDFBCF5"/>
    <w:rsid w:val="00C43E96"/>
  </w:style>
  <w:style w:type="paragraph" w:customStyle="1" w:styleId="6B46A1EF73E049928278D5B7A123F6E1">
    <w:name w:val="6B46A1EF73E049928278D5B7A123F6E1"/>
    <w:rsid w:val="00C43E96"/>
  </w:style>
  <w:style w:type="paragraph" w:customStyle="1" w:styleId="CD9A8B34E32247759C99AF3D4CF18982">
    <w:name w:val="CD9A8B34E32247759C99AF3D4CF18982"/>
    <w:rsid w:val="00C43E96"/>
  </w:style>
  <w:style w:type="paragraph" w:customStyle="1" w:styleId="0AF00DF4C8634248A1666A2AD956161B">
    <w:name w:val="0AF00DF4C8634248A1666A2AD956161B"/>
    <w:rsid w:val="00C43E96"/>
  </w:style>
  <w:style w:type="paragraph" w:customStyle="1" w:styleId="49033F7CFCEA4ACC807877C9911E7AF9">
    <w:name w:val="49033F7CFCEA4ACC807877C9911E7AF9"/>
    <w:rsid w:val="00C43E96"/>
  </w:style>
  <w:style w:type="paragraph" w:customStyle="1" w:styleId="1F819A787032414E86623C5542715209">
    <w:name w:val="1F819A787032414E86623C5542715209"/>
    <w:rsid w:val="00C43E96"/>
  </w:style>
  <w:style w:type="paragraph" w:customStyle="1" w:styleId="67AC3D52FFC1422B8B6BC0A81C8747E4">
    <w:name w:val="67AC3D52FFC1422B8B6BC0A81C8747E4"/>
    <w:rsid w:val="00C43E96"/>
  </w:style>
  <w:style w:type="paragraph" w:customStyle="1" w:styleId="386655956B654A6C892ACEC49244E831">
    <w:name w:val="386655956B654A6C892ACEC49244E831"/>
    <w:rsid w:val="00C43E96"/>
  </w:style>
  <w:style w:type="paragraph" w:customStyle="1" w:styleId="805E7A7156544655A73FD2EB33077027">
    <w:name w:val="805E7A7156544655A73FD2EB33077027"/>
    <w:rsid w:val="00C43E96"/>
  </w:style>
  <w:style w:type="paragraph" w:customStyle="1" w:styleId="4EB30C7116B04F3CBD04ED8BBDB181FB">
    <w:name w:val="4EB30C7116B04F3CBD04ED8BBDB181FB"/>
    <w:rsid w:val="00C43E96"/>
  </w:style>
  <w:style w:type="paragraph" w:customStyle="1" w:styleId="864DAB962E9C4C67B6EB18D6FFDEDD1E">
    <w:name w:val="864DAB962E9C4C67B6EB18D6FFDEDD1E"/>
    <w:rsid w:val="00C43E96"/>
  </w:style>
  <w:style w:type="paragraph" w:customStyle="1" w:styleId="750A014F9AD74122BF6597B38D404358">
    <w:name w:val="750A014F9AD74122BF6597B38D404358"/>
    <w:rsid w:val="00C43E96"/>
  </w:style>
  <w:style w:type="paragraph" w:customStyle="1" w:styleId="ECD48DA74BB74C8589A0A08B856DA020">
    <w:name w:val="ECD48DA74BB74C8589A0A08B856DA020"/>
    <w:rsid w:val="00C43E96"/>
  </w:style>
  <w:style w:type="paragraph" w:customStyle="1" w:styleId="2E3B8217742E4B8A8028263C951D81A3">
    <w:name w:val="2E3B8217742E4B8A8028263C951D81A3"/>
    <w:rsid w:val="00C43E96"/>
  </w:style>
  <w:style w:type="paragraph" w:customStyle="1" w:styleId="1A56B5E7FA694147B24EE06061B3DE27">
    <w:name w:val="1A56B5E7FA694147B24EE06061B3DE27"/>
    <w:rsid w:val="00C43E96"/>
  </w:style>
  <w:style w:type="paragraph" w:customStyle="1" w:styleId="C6593F29118F4FA59B1439250722C94B">
    <w:name w:val="C6593F29118F4FA59B1439250722C94B"/>
    <w:rsid w:val="00C43E96"/>
  </w:style>
  <w:style w:type="paragraph" w:customStyle="1" w:styleId="E3154CC4913348DBAAD765553AC49C59">
    <w:name w:val="E3154CC4913348DBAAD765553AC49C59"/>
    <w:rsid w:val="00C43E96"/>
  </w:style>
  <w:style w:type="paragraph" w:customStyle="1" w:styleId="A9699B1DFCBA4880A3582FD131C1F4FE">
    <w:name w:val="A9699B1DFCBA4880A3582FD131C1F4FE"/>
    <w:rsid w:val="00C43E96"/>
  </w:style>
  <w:style w:type="paragraph" w:customStyle="1" w:styleId="07140A0BA47449B680124E7823A740DB">
    <w:name w:val="07140A0BA47449B680124E7823A740DB"/>
    <w:rsid w:val="00C43E96"/>
  </w:style>
  <w:style w:type="paragraph" w:customStyle="1" w:styleId="181DD9AF233940128E210AFD67D9B1C1">
    <w:name w:val="181DD9AF233940128E210AFD67D9B1C1"/>
    <w:rsid w:val="00C43E96"/>
  </w:style>
  <w:style w:type="paragraph" w:customStyle="1" w:styleId="88D6FEC5FEDF465D8B5DBD1DE677C9B3">
    <w:name w:val="88D6FEC5FEDF465D8B5DBD1DE677C9B3"/>
    <w:rsid w:val="00C43E96"/>
  </w:style>
  <w:style w:type="paragraph" w:customStyle="1" w:styleId="1B8F317206BF4A4FBE082880035EE5BC">
    <w:name w:val="1B8F317206BF4A4FBE082880035EE5BC"/>
    <w:rsid w:val="00C43E96"/>
  </w:style>
  <w:style w:type="paragraph" w:customStyle="1" w:styleId="DEBC29F5977C456B8A070832CAAC294C">
    <w:name w:val="DEBC29F5977C456B8A070832CAAC294C"/>
    <w:rsid w:val="00C43E96"/>
  </w:style>
  <w:style w:type="paragraph" w:customStyle="1" w:styleId="1A60C759B5934CD687B65F08442554F2">
    <w:name w:val="1A60C759B5934CD687B65F08442554F2"/>
    <w:rsid w:val="00C43E96"/>
  </w:style>
  <w:style w:type="paragraph" w:customStyle="1" w:styleId="19B1B4B8861948609B9F7EECBFCBC24E">
    <w:name w:val="19B1B4B8861948609B9F7EECBFCBC24E"/>
    <w:rsid w:val="00C43E96"/>
  </w:style>
  <w:style w:type="paragraph" w:customStyle="1" w:styleId="AB17C3C22C03432A94849BE98389F25C">
    <w:name w:val="AB17C3C22C03432A94849BE98389F25C"/>
    <w:rsid w:val="00C43E96"/>
  </w:style>
  <w:style w:type="paragraph" w:customStyle="1" w:styleId="CC5B799425DA48DD9B4E24AA16A3607A">
    <w:name w:val="CC5B799425DA48DD9B4E24AA16A3607A"/>
    <w:rsid w:val="00C43E96"/>
  </w:style>
  <w:style w:type="paragraph" w:customStyle="1" w:styleId="76B30D2CDBFE4513A85A8883747E0250">
    <w:name w:val="76B30D2CDBFE4513A85A8883747E0250"/>
    <w:rsid w:val="00C43E96"/>
  </w:style>
  <w:style w:type="paragraph" w:customStyle="1" w:styleId="CD5139FF54604976841AC992B32556F1">
    <w:name w:val="CD5139FF54604976841AC992B32556F1"/>
    <w:rsid w:val="00C43E96"/>
  </w:style>
  <w:style w:type="paragraph" w:customStyle="1" w:styleId="0543FF01CAD04748BEB731F50FF72AEA">
    <w:name w:val="0543FF01CAD04748BEB731F50FF72AEA"/>
    <w:rsid w:val="00C43E96"/>
  </w:style>
  <w:style w:type="paragraph" w:customStyle="1" w:styleId="DEE4DA5A56C44F1397CA02887CA59499">
    <w:name w:val="DEE4DA5A56C44F1397CA02887CA59499"/>
    <w:rsid w:val="00C43E96"/>
  </w:style>
  <w:style w:type="paragraph" w:customStyle="1" w:styleId="2B1D0B7E186D41D79CD6F46063B92DD8">
    <w:name w:val="2B1D0B7E186D41D79CD6F46063B92DD8"/>
    <w:rsid w:val="00C43E96"/>
  </w:style>
  <w:style w:type="paragraph" w:customStyle="1" w:styleId="B5510781255741D5ACC4E4994E434ADB">
    <w:name w:val="B5510781255741D5ACC4E4994E434ADB"/>
    <w:rsid w:val="00C43E96"/>
  </w:style>
  <w:style w:type="paragraph" w:customStyle="1" w:styleId="CE8ACDE000154B53BE2877D1DE7A2F7D">
    <w:name w:val="CE8ACDE000154B53BE2877D1DE7A2F7D"/>
    <w:rsid w:val="00C43E96"/>
  </w:style>
  <w:style w:type="paragraph" w:customStyle="1" w:styleId="C0DD4DE82F5642A0A09F632B2655A197">
    <w:name w:val="C0DD4DE82F5642A0A09F632B2655A197"/>
    <w:rsid w:val="00C43E96"/>
  </w:style>
  <w:style w:type="paragraph" w:customStyle="1" w:styleId="0EDCEB77BC4845469FA2056592E6980D">
    <w:name w:val="0EDCEB77BC4845469FA2056592E6980D"/>
    <w:rsid w:val="00C43E96"/>
  </w:style>
  <w:style w:type="paragraph" w:customStyle="1" w:styleId="6D6DF79A346D4A2F8738E4E55ECFCD98">
    <w:name w:val="6D6DF79A346D4A2F8738E4E55ECFCD98"/>
    <w:rsid w:val="00C43E96"/>
  </w:style>
  <w:style w:type="paragraph" w:customStyle="1" w:styleId="BBA53D2BB6A544A28D0463779A8EA91E">
    <w:name w:val="BBA53D2BB6A544A28D0463779A8EA91E"/>
    <w:rsid w:val="00C43E96"/>
  </w:style>
  <w:style w:type="paragraph" w:customStyle="1" w:styleId="3204ADBD6373415CBB4526F2C444C786">
    <w:name w:val="3204ADBD6373415CBB4526F2C444C786"/>
    <w:rsid w:val="00C43E96"/>
  </w:style>
  <w:style w:type="paragraph" w:customStyle="1" w:styleId="96B5A12D86AC4B4A9B6BE3598335972F">
    <w:name w:val="96B5A12D86AC4B4A9B6BE3598335972F"/>
    <w:rsid w:val="00C43E96"/>
  </w:style>
  <w:style w:type="paragraph" w:customStyle="1" w:styleId="A87DD3DC1AF3433F8A35FF1C0F8F34DA">
    <w:name w:val="A87DD3DC1AF3433F8A35FF1C0F8F34DA"/>
    <w:rsid w:val="00C43E96"/>
  </w:style>
  <w:style w:type="paragraph" w:customStyle="1" w:styleId="1674103D63D845ACA359F5B82C62B343">
    <w:name w:val="1674103D63D845ACA359F5B82C62B343"/>
    <w:rsid w:val="00C43E96"/>
  </w:style>
  <w:style w:type="paragraph" w:customStyle="1" w:styleId="64F42431FF9F49E28A775D393008ADDF">
    <w:name w:val="64F42431FF9F49E28A775D393008ADDF"/>
    <w:rsid w:val="00C43E96"/>
  </w:style>
  <w:style w:type="paragraph" w:customStyle="1" w:styleId="A794AD6836A940A19FFD4BA5729A7419">
    <w:name w:val="A794AD6836A940A19FFD4BA5729A7419"/>
    <w:rsid w:val="00C43E96"/>
  </w:style>
  <w:style w:type="paragraph" w:customStyle="1" w:styleId="31F772A531394A1AB954B8885F4A17AB">
    <w:name w:val="31F772A531394A1AB954B8885F4A17AB"/>
    <w:rsid w:val="00C43E96"/>
  </w:style>
  <w:style w:type="paragraph" w:customStyle="1" w:styleId="1E15AE99204F470EBCD9E9B25E0BAAF0">
    <w:name w:val="1E15AE99204F470EBCD9E9B25E0BAAF0"/>
    <w:rsid w:val="00C43E96"/>
  </w:style>
  <w:style w:type="paragraph" w:customStyle="1" w:styleId="57BC6D1AA2E2436DBDD3AE78C281C817">
    <w:name w:val="57BC6D1AA2E2436DBDD3AE78C281C817"/>
    <w:rsid w:val="00C43E96"/>
  </w:style>
  <w:style w:type="paragraph" w:customStyle="1" w:styleId="8049C3D874DC414D876F0CF89433FE92">
    <w:name w:val="8049C3D874DC414D876F0CF89433FE92"/>
    <w:rsid w:val="00C43E96"/>
  </w:style>
  <w:style w:type="paragraph" w:customStyle="1" w:styleId="00E6889F97FE40C08D7BC1BA98CBB109">
    <w:name w:val="00E6889F97FE40C08D7BC1BA98CBB109"/>
    <w:rsid w:val="00C43E96"/>
  </w:style>
  <w:style w:type="paragraph" w:customStyle="1" w:styleId="F91ED2D829F44E72BFCC3C9CCD8EDCC0">
    <w:name w:val="F91ED2D829F44E72BFCC3C9CCD8EDCC0"/>
    <w:rsid w:val="00C43E96"/>
  </w:style>
  <w:style w:type="paragraph" w:customStyle="1" w:styleId="6B03E5434C884E57875ADD608A0CAAC1">
    <w:name w:val="6B03E5434C884E57875ADD608A0CAAC1"/>
    <w:rsid w:val="00C43E96"/>
  </w:style>
  <w:style w:type="paragraph" w:customStyle="1" w:styleId="B8073255B0D3430B8AC377B0A9E9C1EB">
    <w:name w:val="B8073255B0D3430B8AC377B0A9E9C1EB"/>
    <w:rsid w:val="00C43E96"/>
  </w:style>
  <w:style w:type="paragraph" w:customStyle="1" w:styleId="485A8B2508DB46FEB1E7508553E489D8">
    <w:name w:val="485A8B2508DB46FEB1E7508553E489D8"/>
    <w:rsid w:val="00C43E96"/>
  </w:style>
  <w:style w:type="paragraph" w:customStyle="1" w:styleId="39C0FA3F4A2A4A0EB1C120AA5AC2983A">
    <w:name w:val="39C0FA3F4A2A4A0EB1C120AA5AC2983A"/>
    <w:rsid w:val="00C43E96"/>
  </w:style>
  <w:style w:type="paragraph" w:customStyle="1" w:styleId="E6BAA41EDF98482FA0D3FF04469224D4">
    <w:name w:val="E6BAA41EDF98482FA0D3FF04469224D4"/>
    <w:rsid w:val="00C43E96"/>
  </w:style>
  <w:style w:type="paragraph" w:customStyle="1" w:styleId="5327C6BB8A5E49EE87EF6A92D8CD432E">
    <w:name w:val="5327C6BB8A5E49EE87EF6A92D8CD432E"/>
    <w:rsid w:val="00C43E96"/>
  </w:style>
  <w:style w:type="paragraph" w:customStyle="1" w:styleId="99B2E61F140948D78A44979C108E27C7">
    <w:name w:val="99B2E61F140948D78A44979C108E27C7"/>
    <w:rsid w:val="00C43E96"/>
  </w:style>
  <w:style w:type="paragraph" w:customStyle="1" w:styleId="571F690D523C4364AE4A62766035BEBA">
    <w:name w:val="571F690D523C4364AE4A62766035BEBA"/>
    <w:rsid w:val="00C43E96"/>
  </w:style>
  <w:style w:type="paragraph" w:customStyle="1" w:styleId="07DA64C47667471E82B9E8299B0D915A">
    <w:name w:val="07DA64C47667471E82B9E8299B0D915A"/>
    <w:rsid w:val="00C43E96"/>
  </w:style>
  <w:style w:type="paragraph" w:customStyle="1" w:styleId="7D92973450B14C5592E13EF6D7D56795">
    <w:name w:val="7D92973450B14C5592E13EF6D7D56795"/>
    <w:rsid w:val="00C43E96"/>
  </w:style>
  <w:style w:type="paragraph" w:customStyle="1" w:styleId="9F834BF2F91848BE97AB894DC2B4BDEE">
    <w:name w:val="9F834BF2F91848BE97AB894DC2B4BDEE"/>
    <w:rsid w:val="00C43E96"/>
  </w:style>
  <w:style w:type="paragraph" w:customStyle="1" w:styleId="B16A5DABFD5F48C1A646FEC1DB32CBB2">
    <w:name w:val="B16A5DABFD5F48C1A646FEC1DB32CBB2"/>
    <w:rsid w:val="00C43E96"/>
  </w:style>
  <w:style w:type="paragraph" w:customStyle="1" w:styleId="AED26315BCE0460EA3018AA44C5B310D">
    <w:name w:val="AED26315BCE0460EA3018AA44C5B310D"/>
    <w:rsid w:val="00C43E96"/>
  </w:style>
  <w:style w:type="paragraph" w:customStyle="1" w:styleId="9BBD3BC4309A4AD095C278426CEBCB41">
    <w:name w:val="9BBD3BC4309A4AD095C278426CEBCB41"/>
    <w:rsid w:val="00C43E96"/>
  </w:style>
  <w:style w:type="paragraph" w:customStyle="1" w:styleId="D46D38D734734B3083AECD1C20B203DD">
    <w:name w:val="D46D38D734734B3083AECD1C20B203DD"/>
    <w:rsid w:val="00C43E96"/>
  </w:style>
  <w:style w:type="paragraph" w:customStyle="1" w:styleId="30020D6A031F45BEB259D90275F3809E">
    <w:name w:val="30020D6A031F45BEB259D90275F3809E"/>
    <w:rsid w:val="00C43E96"/>
  </w:style>
  <w:style w:type="paragraph" w:customStyle="1" w:styleId="C1E8CA5C410A4C77944084676153F02E">
    <w:name w:val="C1E8CA5C410A4C77944084676153F02E"/>
    <w:rsid w:val="00C43E96"/>
  </w:style>
  <w:style w:type="paragraph" w:customStyle="1" w:styleId="31A4CF57A78C484A865F441CDA1628C9">
    <w:name w:val="31A4CF57A78C484A865F441CDA1628C9"/>
    <w:rsid w:val="00C43E96"/>
  </w:style>
  <w:style w:type="paragraph" w:customStyle="1" w:styleId="794548518FE14DCE93D071C4915B47C3">
    <w:name w:val="794548518FE14DCE93D071C4915B47C3"/>
    <w:rsid w:val="00C43E96"/>
  </w:style>
  <w:style w:type="paragraph" w:customStyle="1" w:styleId="F5C662BDC3C0420A80D8497991AFA216">
    <w:name w:val="F5C662BDC3C0420A80D8497991AFA216"/>
    <w:rsid w:val="00C43E96"/>
  </w:style>
  <w:style w:type="paragraph" w:customStyle="1" w:styleId="3DF375AEE6A9499E975BB140243EAEDF">
    <w:name w:val="3DF375AEE6A9499E975BB140243EAEDF"/>
    <w:rsid w:val="00C43E96"/>
  </w:style>
  <w:style w:type="paragraph" w:customStyle="1" w:styleId="10512D54F0EB436B826DB4A4F2C5DD31">
    <w:name w:val="10512D54F0EB436B826DB4A4F2C5DD31"/>
    <w:rsid w:val="00C43E96"/>
  </w:style>
  <w:style w:type="paragraph" w:customStyle="1" w:styleId="B5EA489A60E84BB6B11E254B56A272FB">
    <w:name w:val="B5EA489A60E84BB6B11E254B56A272FB"/>
    <w:rsid w:val="00C43E96"/>
  </w:style>
  <w:style w:type="paragraph" w:customStyle="1" w:styleId="8E6D7F2CD0C947D1928A092A8DD529F8">
    <w:name w:val="8E6D7F2CD0C947D1928A092A8DD529F8"/>
    <w:rsid w:val="00C43E96"/>
  </w:style>
  <w:style w:type="paragraph" w:customStyle="1" w:styleId="4EA7C4E2AA8C4AFA8843ADAFE195F51F">
    <w:name w:val="4EA7C4E2AA8C4AFA8843ADAFE195F51F"/>
    <w:rsid w:val="00C43E96"/>
  </w:style>
  <w:style w:type="paragraph" w:customStyle="1" w:styleId="45DD5B1D5E7D479FBFF88B42D7BCEFA9">
    <w:name w:val="45DD5B1D5E7D479FBFF88B42D7BCEFA9"/>
    <w:rsid w:val="00C43E96"/>
  </w:style>
  <w:style w:type="paragraph" w:customStyle="1" w:styleId="9487A1E318A841B889AD744ABFF9F992">
    <w:name w:val="9487A1E318A841B889AD744ABFF9F992"/>
    <w:rsid w:val="00C43E96"/>
  </w:style>
  <w:style w:type="paragraph" w:customStyle="1" w:styleId="9289A181099A46BDB6E59DFBE1EDFC6F">
    <w:name w:val="9289A181099A46BDB6E59DFBE1EDFC6F"/>
    <w:rsid w:val="00C43E96"/>
  </w:style>
  <w:style w:type="paragraph" w:customStyle="1" w:styleId="407B3D5BF87D49F8B78D89BDBF9D115C">
    <w:name w:val="407B3D5BF87D49F8B78D89BDBF9D115C"/>
    <w:rsid w:val="00C43E96"/>
  </w:style>
  <w:style w:type="paragraph" w:customStyle="1" w:styleId="039028843FD44A4681FDD801A637292F">
    <w:name w:val="039028843FD44A4681FDD801A637292F"/>
    <w:rsid w:val="00C43E96"/>
  </w:style>
  <w:style w:type="paragraph" w:customStyle="1" w:styleId="B9EAABBDB8434CC6BE32DB91A9C099A5">
    <w:name w:val="B9EAABBDB8434CC6BE32DB91A9C099A5"/>
    <w:rsid w:val="00C43E96"/>
  </w:style>
  <w:style w:type="paragraph" w:customStyle="1" w:styleId="6DC6B20BF4F8418EABE8BE1D97331615">
    <w:name w:val="6DC6B20BF4F8418EABE8BE1D97331615"/>
    <w:rsid w:val="00C43E96"/>
  </w:style>
  <w:style w:type="paragraph" w:customStyle="1" w:styleId="324F322118434E42B6D6BD9E9B1BEAE5">
    <w:name w:val="324F322118434E42B6D6BD9E9B1BEAE5"/>
    <w:rsid w:val="00C43E96"/>
  </w:style>
  <w:style w:type="paragraph" w:customStyle="1" w:styleId="E06D727A087447B88DC251E52C1B7AED">
    <w:name w:val="E06D727A087447B88DC251E52C1B7AED"/>
    <w:rsid w:val="00C43E96"/>
  </w:style>
  <w:style w:type="paragraph" w:customStyle="1" w:styleId="B2C7A3F9CDBA44E3A86D1A1CB69D1EBB">
    <w:name w:val="B2C7A3F9CDBA44E3A86D1A1CB69D1EBB"/>
    <w:rsid w:val="00C43E96"/>
  </w:style>
  <w:style w:type="paragraph" w:customStyle="1" w:styleId="F70AC6EA5B9048759D04EEDBA0C00A83">
    <w:name w:val="F70AC6EA5B9048759D04EEDBA0C00A83"/>
    <w:rsid w:val="00C43E96"/>
  </w:style>
  <w:style w:type="paragraph" w:customStyle="1" w:styleId="FE4DAF145743461898DD3A50DD405007">
    <w:name w:val="FE4DAF145743461898DD3A50DD405007"/>
    <w:rsid w:val="00C43E96"/>
  </w:style>
  <w:style w:type="paragraph" w:customStyle="1" w:styleId="3AC7E981ED4943298BA24A7EE656AB9B">
    <w:name w:val="3AC7E981ED4943298BA24A7EE656AB9B"/>
    <w:rsid w:val="00C43E96"/>
  </w:style>
  <w:style w:type="paragraph" w:customStyle="1" w:styleId="03ADE77945A940DC9F3612BFAAA132C7">
    <w:name w:val="03ADE77945A940DC9F3612BFAAA132C7"/>
    <w:rsid w:val="00C43E96"/>
  </w:style>
  <w:style w:type="paragraph" w:customStyle="1" w:styleId="BBB1B37FB2234885809581CDA44D0358">
    <w:name w:val="BBB1B37FB2234885809581CDA44D0358"/>
    <w:rsid w:val="00C43E96"/>
  </w:style>
  <w:style w:type="paragraph" w:customStyle="1" w:styleId="F52F942B014C40E8BD89E3EAA172885E">
    <w:name w:val="F52F942B014C40E8BD89E3EAA172885E"/>
    <w:rsid w:val="00C43E96"/>
  </w:style>
  <w:style w:type="paragraph" w:customStyle="1" w:styleId="1ADDC87856114D50AA7ACBA9717D0249">
    <w:name w:val="1ADDC87856114D50AA7ACBA9717D0249"/>
    <w:rsid w:val="00C43E96"/>
  </w:style>
  <w:style w:type="paragraph" w:customStyle="1" w:styleId="A70F96B96237471C8D1CC2154A62587D">
    <w:name w:val="A70F96B96237471C8D1CC2154A62587D"/>
    <w:rsid w:val="00C43E96"/>
  </w:style>
  <w:style w:type="paragraph" w:customStyle="1" w:styleId="DA77499478A64537923938955E43644C">
    <w:name w:val="DA77499478A64537923938955E43644C"/>
    <w:rsid w:val="00C43E96"/>
  </w:style>
  <w:style w:type="paragraph" w:customStyle="1" w:styleId="AF4F3F4FC9294CA192D2A929B2CB6AA0">
    <w:name w:val="AF4F3F4FC9294CA192D2A929B2CB6AA0"/>
    <w:rsid w:val="00C43E96"/>
  </w:style>
  <w:style w:type="paragraph" w:customStyle="1" w:styleId="FE22F0D895C0443188A1BF26BC53D3B7">
    <w:name w:val="FE22F0D895C0443188A1BF26BC53D3B7"/>
    <w:rsid w:val="00C43E96"/>
  </w:style>
  <w:style w:type="paragraph" w:customStyle="1" w:styleId="725BD08A3D054AF8981A9EB5178C0C35">
    <w:name w:val="725BD08A3D054AF8981A9EB5178C0C35"/>
    <w:rsid w:val="00C43E96"/>
  </w:style>
  <w:style w:type="paragraph" w:customStyle="1" w:styleId="F3BD7123402947AD839654580ECB7F1F">
    <w:name w:val="F3BD7123402947AD839654580ECB7F1F"/>
    <w:rsid w:val="00C43E96"/>
  </w:style>
  <w:style w:type="paragraph" w:customStyle="1" w:styleId="B35E6624CE794319B0DA12B7F3AD1CA5">
    <w:name w:val="B35E6624CE794319B0DA12B7F3AD1CA5"/>
    <w:rsid w:val="00C43E96"/>
  </w:style>
  <w:style w:type="paragraph" w:customStyle="1" w:styleId="5B793B0794BF45A2998B13DF10D941A2">
    <w:name w:val="5B793B0794BF45A2998B13DF10D941A2"/>
    <w:rsid w:val="00C43E96"/>
  </w:style>
  <w:style w:type="paragraph" w:customStyle="1" w:styleId="135EA2E2B35A4F55BFD400DE2758ECD3">
    <w:name w:val="135EA2E2B35A4F55BFD400DE2758ECD3"/>
    <w:rsid w:val="00C43E96"/>
  </w:style>
  <w:style w:type="paragraph" w:customStyle="1" w:styleId="E42AEF198A924FF2BFECB75E6B919222">
    <w:name w:val="E42AEF198A924FF2BFECB75E6B919222"/>
    <w:rsid w:val="00C43E96"/>
  </w:style>
  <w:style w:type="paragraph" w:customStyle="1" w:styleId="05C4F1CFC3F9487892C8C9D3DFA49E95">
    <w:name w:val="05C4F1CFC3F9487892C8C9D3DFA49E95"/>
    <w:rsid w:val="00C43E96"/>
  </w:style>
  <w:style w:type="paragraph" w:customStyle="1" w:styleId="998617E671B44BE5BC10ED457530E223">
    <w:name w:val="998617E671B44BE5BC10ED457530E223"/>
    <w:rsid w:val="00C43E96"/>
  </w:style>
  <w:style w:type="paragraph" w:customStyle="1" w:styleId="C00CF56F336E48A794A426E5A44D7096">
    <w:name w:val="C00CF56F336E48A794A426E5A44D7096"/>
    <w:rsid w:val="00C43E96"/>
  </w:style>
  <w:style w:type="paragraph" w:customStyle="1" w:styleId="22A2064FCAA54496A158C639EFDF9B80">
    <w:name w:val="22A2064FCAA54496A158C639EFDF9B80"/>
    <w:rsid w:val="00C43E96"/>
  </w:style>
  <w:style w:type="paragraph" w:customStyle="1" w:styleId="72FF72DDF3AF4C8090412C4078533F7B">
    <w:name w:val="72FF72DDF3AF4C8090412C4078533F7B"/>
    <w:rsid w:val="00C43E96"/>
  </w:style>
  <w:style w:type="paragraph" w:customStyle="1" w:styleId="B1EF8BB2E2704473A148DED438B53D87">
    <w:name w:val="B1EF8BB2E2704473A148DED438B53D87"/>
    <w:rsid w:val="00C43E96"/>
  </w:style>
  <w:style w:type="paragraph" w:customStyle="1" w:styleId="46518D587156474CBF50C9728B811576">
    <w:name w:val="46518D587156474CBF50C9728B811576"/>
    <w:rsid w:val="00C43E96"/>
  </w:style>
  <w:style w:type="paragraph" w:customStyle="1" w:styleId="A5424E2343BB4EEB8D4D1941B1F916F7">
    <w:name w:val="A5424E2343BB4EEB8D4D1941B1F916F7"/>
    <w:rsid w:val="00C43E96"/>
  </w:style>
  <w:style w:type="paragraph" w:customStyle="1" w:styleId="072031D9284E43C68F2A1BF2623C2233">
    <w:name w:val="072031D9284E43C68F2A1BF2623C2233"/>
    <w:rsid w:val="00C43E96"/>
  </w:style>
  <w:style w:type="paragraph" w:customStyle="1" w:styleId="11080EA772CC4560B0AB858195D59CCE">
    <w:name w:val="11080EA772CC4560B0AB858195D59CCE"/>
    <w:rsid w:val="00C43E96"/>
  </w:style>
  <w:style w:type="paragraph" w:customStyle="1" w:styleId="8BB8A53A144A4AC293977BF97976E82C">
    <w:name w:val="8BB8A53A144A4AC293977BF97976E82C"/>
    <w:rsid w:val="00C43E96"/>
  </w:style>
  <w:style w:type="paragraph" w:customStyle="1" w:styleId="AADEFF944B154562B8A9F11042A6643D">
    <w:name w:val="AADEFF944B154562B8A9F11042A6643D"/>
    <w:rsid w:val="00C43E96"/>
  </w:style>
  <w:style w:type="paragraph" w:customStyle="1" w:styleId="65BE9AF051B24CEB8D61CF7D5164BE18">
    <w:name w:val="65BE9AF051B24CEB8D61CF7D5164BE18"/>
    <w:rsid w:val="00C43E96"/>
  </w:style>
  <w:style w:type="paragraph" w:customStyle="1" w:styleId="C7BB3A09BF1F4CAD914DA092F00603AA">
    <w:name w:val="C7BB3A09BF1F4CAD914DA092F00603AA"/>
    <w:rsid w:val="006D4709"/>
  </w:style>
  <w:style w:type="paragraph" w:customStyle="1" w:styleId="E4DF89F0F3E64D0AA425F6D42FA20ADD">
    <w:name w:val="E4DF89F0F3E64D0AA425F6D42FA20ADD"/>
    <w:rsid w:val="00C43E96"/>
  </w:style>
  <w:style w:type="paragraph" w:customStyle="1" w:styleId="8BB10C60BFC34CB29E3A63896E9C41BE">
    <w:name w:val="8BB10C60BFC34CB29E3A63896E9C41BE"/>
    <w:rsid w:val="00C43E96"/>
  </w:style>
  <w:style w:type="paragraph" w:customStyle="1" w:styleId="63DF697E8BD84DBDB18E9BD011F8D9EB">
    <w:name w:val="63DF697E8BD84DBDB18E9BD011F8D9EB"/>
    <w:rsid w:val="00C43E96"/>
  </w:style>
  <w:style w:type="paragraph" w:customStyle="1" w:styleId="D9BFB174233248A7BD00E38F2503EBB8">
    <w:name w:val="D9BFB174233248A7BD00E38F2503EBB8"/>
    <w:rsid w:val="00C43E96"/>
  </w:style>
  <w:style w:type="paragraph" w:customStyle="1" w:styleId="9433F86AC7F849A4AF106DEA863346F0">
    <w:name w:val="9433F86AC7F849A4AF106DEA863346F0"/>
    <w:rsid w:val="00C43E96"/>
  </w:style>
  <w:style w:type="paragraph" w:customStyle="1" w:styleId="6FA101A2242E48349E0A79022B9D42ED">
    <w:name w:val="6FA101A2242E48349E0A79022B9D42ED"/>
    <w:rsid w:val="00C43E96"/>
  </w:style>
  <w:style w:type="paragraph" w:customStyle="1" w:styleId="AD2F7A5616D8459C965BE3B44403E49B">
    <w:name w:val="AD2F7A5616D8459C965BE3B44403E49B"/>
    <w:rsid w:val="00C43E96"/>
  </w:style>
  <w:style w:type="paragraph" w:customStyle="1" w:styleId="8225C785DD77426C93080F6155517DCD">
    <w:name w:val="8225C785DD77426C93080F6155517DCD"/>
    <w:rsid w:val="00C43E96"/>
  </w:style>
  <w:style w:type="paragraph" w:customStyle="1" w:styleId="9490E1247211478C85C8FEE9CEB588C0">
    <w:name w:val="9490E1247211478C85C8FEE9CEB588C0"/>
    <w:rsid w:val="00C43E96"/>
  </w:style>
  <w:style w:type="paragraph" w:customStyle="1" w:styleId="5A926CF7F672490799F74977D12B93DF">
    <w:name w:val="5A926CF7F672490799F74977D12B93DF"/>
    <w:rsid w:val="00C43E96"/>
  </w:style>
  <w:style w:type="paragraph" w:customStyle="1" w:styleId="2115238A977E49BE803675E0B9B5222F">
    <w:name w:val="2115238A977E49BE803675E0B9B5222F"/>
    <w:rsid w:val="00C43E96"/>
  </w:style>
  <w:style w:type="paragraph" w:customStyle="1" w:styleId="CEF3B9B4399F4D019EB8152DB5E3E80B">
    <w:name w:val="CEF3B9B4399F4D019EB8152DB5E3E80B"/>
    <w:rsid w:val="00C43E96"/>
  </w:style>
  <w:style w:type="paragraph" w:customStyle="1" w:styleId="23006DA4D39B4EA0A0AD9297AA40A7CE">
    <w:name w:val="23006DA4D39B4EA0A0AD9297AA40A7CE"/>
    <w:rsid w:val="00C43E96"/>
  </w:style>
  <w:style w:type="paragraph" w:customStyle="1" w:styleId="55CB94669B60436DB19B0DAAB3D56876">
    <w:name w:val="55CB94669B60436DB19B0DAAB3D56876"/>
    <w:rsid w:val="00C43E96"/>
  </w:style>
  <w:style w:type="paragraph" w:customStyle="1" w:styleId="A7B61CEDB2B04CFD82A5F7436A8B8C0F">
    <w:name w:val="A7B61CEDB2B04CFD82A5F7436A8B8C0F"/>
    <w:rsid w:val="00C43E96"/>
  </w:style>
  <w:style w:type="paragraph" w:customStyle="1" w:styleId="1424966FFE0345EE8C586F734E0C4089">
    <w:name w:val="1424966FFE0345EE8C586F734E0C4089"/>
    <w:rsid w:val="00C43E96"/>
  </w:style>
  <w:style w:type="paragraph" w:customStyle="1" w:styleId="9616D3B3DBBD4008B0EB8E14F4DBD855">
    <w:name w:val="9616D3B3DBBD4008B0EB8E14F4DBD855"/>
    <w:rsid w:val="00C43E96"/>
  </w:style>
  <w:style w:type="paragraph" w:customStyle="1" w:styleId="DE75F9CD261C418297BEBC4495BB7360">
    <w:name w:val="DE75F9CD261C418297BEBC4495BB7360"/>
    <w:rsid w:val="00C43E96"/>
  </w:style>
  <w:style w:type="paragraph" w:customStyle="1" w:styleId="69DE597822744DFB91E3016BA45E5FDB">
    <w:name w:val="69DE597822744DFB91E3016BA45E5FDB"/>
    <w:rsid w:val="00C43E96"/>
  </w:style>
  <w:style w:type="paragraph" w:customStyle="1" w:styleId="08113550F7654439875153B0D34B414F">
    <w:name w:val="08113550F7654439875153B0D34B414F"/>
    <w:rsid w:val="00C43E96"/>
  </w:style>
  <w:style w:type="paragraph" w:customStyle="1" w:styleId="2256B60CEF4E40138B60BB65C76C90AB">
    <w:name w:val="2256B60CEF4E40138B60BB65C76C90AB"/>
    <w:rsid w:val="00C43E96"/>
  </w:style>
  <w:style w:type="paragraph" w:customStyle="1" w:styleId="A00AF75D1D684DF1837AAA6C5BDF8E59">
    <w:name w:val="A00AF75D1D684DF1837AAA6C5BDF8E59"/>
    <w:rsid w:val="00C43E96"/>
  </w:style>
  <w:style w:type="paragraph" w:customStyle="1" w:styleId="27F3E7DDF8CF4DCB8DD0D0123C023FAE">
    <w:name w:val="27F3E7DDF8CF4DCB8DD0D0123C023FAE"/>
    <w:rsid w:val="00C43E96"/>
  </w:style>
  <w:style w:type="paragraph" w:customStyle="1" w:styleId="9EDE81B0E6F84E5CB718FB8181E429D0">
    <w:name w:val="9EDE81B0E6F84E5CB718FB8181E429D0"/>
    <w:rsid w:val="00C43E96"/>
  </w:style>
  <w:style w:type="paragraph" w:customStyle="1" w:styleId="4751381C0ACA4296B7F4F4BBCC57C646">
    <w:name w:val="4751381C0ACA4296B7F4F4BBCC57C646"/>
    <w:rsid w:val="00C43E96"/>
  </w:style>
  <w:style w:type="paragraph" w:customStyle="1" w:styleId="87B1B5EC7A634AE4B28E173755D1072B">
    <w:name w:val="87B1B5EC7A634AE4B28E173755D1072B"/>
    <w:rsid w:val="00C43E96"/>
  </w:style>
  <w:style w:type="paragraph" w:customStyle="1" w:styleId="DAB99F4FD24C4577A527D918739C1FA7">
    <w:name w:val="DAB99F4FD24C4577A527D918739C1FA7"/>
    <w:rsid w:val="00C43E96"/>
  </w:style>
  <w:style w:type="paragraph" w:customStyle="1" w:styleId="0A0878F8A3CD4C51912F1F0C9E347AF8">
    <w:name w:val="0A0878F8A3CD4C51912F1F0C9E347AF8"/>
    <w:rsid w:val="00C43E96"/>
  </w:style>
  <w:style w:type="paragraph" w:customStyle="1" w:styleId="09E3BC8BBCFB464889D10318792EDE56">
    <w:name w:val="09E3BC8BBCFB464889D10318792EDE56"/>
    <w:rsid w:val="00C43E96"/>
  </w:style>
  <w:style w:type="paragraph" w:customStyle="1" w:styleId="2143C3748F7B4465B8E2164AF54CC5C0">
    <w:name w:val="2143C3748F7B4465B8E2164AF54CC5C0"/>
    <w:rsid w:val="00C43E96"/>
  </w:style>
  <w:style w:type="paragraph" w:customStyle="1" w:styleId="E8EBE7C47EDC4A5491265AAFAFAF5E4D">
    <w:name w:val="E8EBE7C47EDC4A5491265AAFAFAF5E4D"/>
    <w:rsid w:val="00C43E96"/>
  </w:style>
  <w:style w:type="paragraph" w:customStyle="1" w:styleId="2D94EA69F6234A6CBE59C249E10C7706">
    <w:name w:val="2D94EA69F6234A6CBE59C249E10C7706"/>
    <w:rsid w:val="00C43E96"/>
  </w:style>
  <w:style w:type="paragraph" w:customStyle="1" w:styleId="EB0EEB8F6B474BF3B2534B25FB222918">
    <w:name w:val="EB0EEB8F6B474BF3B2534B25FB222918"/>
    <w:rsid w:val="00C43E96"/>
  </w:style>
  <w:style w:type="paragraph" w:customStyle="1" w:styleId="7376E7B70CA84D5EB99BE95DBAC41AE7">
    <w:name w:val="7376E7B70CA84D5EB99BE95DBAC41AE7"/>
    <w:rsid w:val="00C43E96"/>
  </w:style>
  <w:style w:type="paragraph" w:customStyle="1" w:styleId="A377B9E1026C4C61A6EA816B47B0691D">
    <w:name w:val="A377B9E1026C4C61A6EA816B47B0691D"/>
    <w:rsid w:val="00C43E96"/>
  </w:style>
  <w:style w:type="paragraph" w:customStyle="1" w:styleId="704F5146D4804A948B0A0A241E3A936C">
    <w:name w:val="704F5146D4804A948B0A0A241E3A936C"/>
    <w:rsid w:val="00C43E96"/>
  </w:style>
  <w:style w:type="paragraph" w:customStyle="1" w:styleId="60F99B23EBFA4A3BA6CBA52E1376BA23">
    <w:name w:val="60F99B23EBFA4A3BA6CBA52E1376BA23"/>
    <w:rsid w:val="00C43E96"/>
  </w:style>
  <w:style w:type="paragraph" w:customStyle="1" w:styleId="EAE6D5F12F5749E9AEBE4E2A3DDBF770">
    <w:name w:val="EAE6D5F12F5749E9AEBE4E2A3DDBF770"/>
    <w:rsid w:val="00C43E96"/>
  </w:style>
  <w:style w:type="paragraph" w:customStyle="1" w:styleId="8F358ED7055D4D499DC0C84FC1C22F0C">
    <w:name w:val="8F358ED7055D4D499DC0C84FC1C22F0C"/>
    <w:rsid w:val="00C43E96"/>
  </w:style>
  <w:style w:type="paragraph" w:customStyle="1" w:styleId="3A1B7EE783554C7FB13529D5E3A570EB">
    <w:name w:val="3A1B7EE783554C7FB13529D5E3A570EB"/>
    <w:rsid w:val="00C43E96"/>
  </w:style>
  <w:style w:type="paragraph" w:customStyle="1" w:styleId="205C0B679B69496DBEB50498D9860D91">
    <w:name w:val="205C0B679B69496DBEB50498D9860D91"/>
    <w:rsid w:val="00C43E96"/>
  </w:style>
  <w:style w:type="paragraph" w:customStyle="1" w:styleId="EFB5CF175F9B4AC280B4747CAB24A629">
    <w:name w:val="EFB5CF175F9B4AC280B4747CAB24A629"/>
    <w:rsid w:val="00C43E96"/>
  </w:style>
  <w:style w:type="paragraph" w:customStyle="1" w:styleId="65257F130EB1413DA8911C2F262802E1">
    <w:name w:val="65257F130EB1413DA8911C2F262802E1"/>
    <w:rsid w:val="00C43E96"/>
  </w:style>
  <w:style w:type="paragraph" w:customStyle="1" w:styleId="25A63447BA8C4653A68D2404F938236C">
    <w:name w:val="25A63447BA8C4653A68D2404F938236C"/>
    <w:rsid w:val="00C43E96"/>
  </w:style>
  <w:style w:type="paragraph" w:customStyle="1" w:styleId="D46A06C61FD94AB8815ACB20BFF005DD">
    <w:name w:val="D46A06C61FD94AB8815ACB20BFF005DD"/>
    <w:rsid w:val="00C43E96"/>
  </w:style>
  <w:style w:type="paragraph" w:customStyle="1" w:styleId="8C77EDCC24384512A2BD58F82075DFDF">
    <w:name w:val="8C77EDCC24384512A2BD58F82075DFDF"/>
    <w:rsid w:val="00C43E96"/>
  </w:style>
  <w:style w:type="paragraph" w:customStyle="1" w:styleId="B9A133FC4A3C453E9F627B907C572EC3">
    <w:name w:val="B9A133FC4A3C453E9F627B907C572EC3"/>
    <w:rsid w:val="00C43E96"/>
  </w:style>
  <w:style w:type="paragraph" w:customStyle="1" w:styleId="BAA24514442C4BDE93D537E0988F811A">
    <w:name w:val="BAA24514442C4BDE93D537E0988F811A"/>
    <w:rsid w:val="00C43E96"/>
  </w:style>
  <w:style w:type="paragraph" w:customStyle="1" w:styleId="550835CADE2B40A190A7FDE1D66E978B">
    <w:name w:val="550835CADE2B40A190A7FDE1D66E978B"/>
    <w:rsid w:val="00C43E96"/>
  </w:style>
  <w:style w:type="paragraph" w:customStyle="1" w:styleId="18465F00C0E446F690587A9B17D5AA5D">
    <w:name w:val="18465F00C0E446F690587A9B17D5AA5D"/>
    <w:rsid w:val="00C43E96"/>
  </w:style>
  <w:style w:type="paragraph" w:customStyle="1" w:styleId="FD0D4BAC70A046479158E9F29B23B65B">
    <w:name w:val="FD0D4BAC70A046479158E9F29B23B65B"/>
    <w:rsid w:val="00C43E96"/>
  </w:style>
  <w:style w:type="paragraph" w:customStyle="1" w:styleId="9196263796FB4EF1AB1794924ABA1BF7">
    <w:name w:val="9196263796FB4EF1AB1794924ABA1BF7"/>
    <w:rsid w:val="00C43E96"/>
  </w:style>
  <w:style w:type="paragraph" w:customStyle="1" w:styleId="4073ED22BA594EB3AF501E834D8FBC5E">
    <w:name w:val="4073ED22BA594EB3AF501E834D8FBC5E"/>
    <w:rsid w:val="00C43E96"/>
  </w:style>
  <w:style w:type="paragraph" w:customStyle="1" w:styleId="6CF99597A6294600AFCC30753BD0EE16">
    <w:name w:val="6CF99597A6294600AFCC30753BD0EE16"/>
    <w:rsid w:val="00C43E96"/>
  </w:style>
  <w:style w:type="paragraph" w:customStyle="1" w:styleId="9CF2566229784EDBBD13C4B94D989B84">
    <w:name w:val="9CF2566229784EDBBD13C4B94D989B84"/>
    <w:rsid w:val="00C43E96"/>
  </w:style>
  <w:style w:type="paragraph" w:customStyle="1" w:styleId="B7DB1C854CB140B697500A9494D31059">
    <w:name w:val="B7DB1C854CB140B697500A9494D31059"/>
    <w:rsid w:val="00C43E96"/>
  </w:style>
  <w:style w:type="paragraph" w:customStyle="1" w:styleId="0915458300FA4412B5B8353F0E8CDADF">
    <w:name w:val="0915458300FA4412B5B8353F0E8CDADF"/>
    <w:rsid w:val="00C43E96"/>
  </w:style>
  <w:style w:type="paragraph" w:customStyle="1" w:styleId="BC09608C2C2E4237B56B74DDE59BF68D">
    <w:name w:val="BC09608C2C2E4237B56B74DDE59BF68D"/>
    <w:rsid w:val="00C43E96"/>
  </w:style>
  <w:style w:type="paragraph" w:customStyle="1" w:styleId="FDCCF1A7064C49238485A21B5BB846AF">
    <w:name w:val="FDCCF1A7064C49238485A21B5BB846AF"/>
    <w:rsid w:val="00C43E96"/>
  </w:style>
  <w:style w:type="paragraph" w:customStyle="1" w:styleId="F6EFEEF7B20547C3B5CA889A12F4774C">
    <w:name w:val="F6EFEEF7B20547C3B5CA889A12F4774C"/>
    <w:rsid w:val="00C43E96"/>
  </w:style>
  <w:style w:type="paragraph" w:customStyle="1" w:styleId="9FF8B95DACD04641974732C1AED90450">
    <w:name w:val="9FF8B95DACD04641974732C1AED90450"/>
    <w:rsid w:val="00C43E96"/>
  </w:style>
  <w:style w:type="paragraph" w:customStyle="1" w:styleId="016BA375BD694AA3910543E82B888A47">
    <w:name w:val="016BA375BD694AA3910543E82B888A47"/>
    <w:rsid w:val="00C43E96"/>
  </w:style>
  <w:style w:type="paragraph" w:customStyle="1" w:styleId="AD26A8EC73184A648BD906A379298B12">
    <w:name w:val="AD26A8EC73184A648BD906A379298B12"/>
    <w:rsid w:val="00C43E96"/>
  </w:style>
  <w:style w:type="paragraph" w:customStyle="1" w:styleId="A507139A449947359594627276C99C51">
    <w:name w:val="A507139A449947359594627276C99C51"/>
    <w:rsid w:val="00C43E96"/>
  </w:style>
  <w:style w:type="paragraph" w:customStyle="1" w:styleId="0389FCB86F144EFA8AA39558E05F7B0B">
    <w:name w:val="0389FCB86F144EFA8AA39558E05F7B0B"/>
    <w:rsid w:val="00C43E96"/>
  </w:style>
  <w:style w:type="paragraph" w:customStyle="1" w:styleId="89471029584146FFAE759A36A734AA02">
    <w:name w:val="89471029584146FFAE759A36A734AA02"/>
    <w:rsid w:val="00C43E96"/>
  </w:style>
  <w:style w:type="paragraph" w:customStyle="1" w:styleId="BD0E0D231E9E4C439439C16584536053">
    <w:name w:val="BD0E0D231E9E4C439439C16584536053"/>
    <w:rsid w:val="00C43E96"/>
  </w:style>
  <w:style w:type="paragraph" w:customStyle="1" w:styleId="31FD09A116B54F66B3B5A99D954D23B0">
    <w:name w:val="31FD09A116B54F66B3B5A99D954D23B0"/>
    <w:rsid w:val="00C43E96"/>
  </w:style>
  <w:style w:type="paragraph" w:customStyle="1" w:styleId="8371767759F24E05951DF3EF52E36372">
    <w:name w:val="8371767759F24E05951DF3EF52E36372"/>
    <w:rsid w:val="00C43E96"/>
  </w:style>
  <w:style w:type="paragraph" w:customStyle="1" w:styleId="73CC27305D274DB8AE80E72B5861F8DD">
    <w:name w:val="73CC27305D274DB8AE80E72B5861F8DD"/>
    <w:rsid w:val="00C43E96"/>
  </w:style>
  <w:style w:type="paragraph" w:customStyle="1" w:styleId="6A8266EBDAAF48568260DCD722EC3F1C">
    <w:name w:val="6A8266EBDAAF48568260DCD722EC3F1C"/>
    <w:rsid w:val="00C43E96"/>
  </w:style>
  <w:style w:type="paragraph" w:customStyle="1" w:styleId="F942370E51554B299E70DFB5E3F07AA7">
    <w:name w:val="F942370E51554B299E70DFB5E3F07AA7"/>
    <w:rsid w:val="00C43E96"/>
  </w:style>
  <w:style w:type="paragraph" w:customStyle="1" w:styleId="4490DCFB4ADA4C3DB540F29C50D601D5">
    <w:name w:val="4490DCFB4ADA4C3DB540F29C50D601D5"/>
    <w:rsid w:val="00C43E96"/>
  </w:style>
  <w:style w:type="paragraph" w:customStyle="1" w:styleId="017A5FC27E7B429EB1CB9E059C93F945">
    <w:name w:val="017A5FC27E7B429EB1CB9E059C93F945"/>
    <w:rsid w:val="00C43E96"/>
  </w:style>
  <w:style w:type="paragraph" w:customStyle="1" w:styleId="BAE79DE262914080976EEC42DA815D49">
    <w:name w:val="BAE79DE262914080976EEC42DA815D49"/>
    <w:rsid w:val="00C43E96"/>
  </w:style>
  <w:style w:type="paragraph" w:customStyle="1" w:styleId="9B8808735BEA4D96B428C50733C65E09">
    <w:name w:val="9B8808735BEA4D96B428C50733C65E09"/>
    <w:rsid w:val="00C43E96"/>
  </w:style>
  <w:style w:type="paragraph" w:customStyle="1" w:styleId="9B245A7EDFF94888B4E7AA3243BD2CFE">
    <w:name w:val="9B245A7EDFF94888B4E7AA3243BD2CFE"/>
    <w:rsid w:val="00C43E96"/>
  </w:style>
  <w:style w:type="paragraph" w:customStyle="1" w:styleId="27B479570571461DB7868966EDFAECFC">
    <w:name w:val="27B479570571461DB7868966EDFAECFC"/>
    <w:rsid w:val="00C43E96"/>
  </w:style>
  <w:style w:type="paragraph" w:customStyle="1" w:styleId="4494C69C1484481FB8D5E470E3740CFA">
    <w:name w:val="4494C69C1484481FB8D5E470E3740CFA"/>
    <w:rsid w:val="00C43E96"/>
  </w:style>
  <w:style w:type="paragraph" w:customStyle="1" w:styleId="5E7A9569A04F45BCB00FFAAF2A44DBF6">
    <w:name w:val="5E7A9569A04F45BCB00FFAAF2A44DBF6"/>
    <w:rsid w:val="00C43E96"/>
  </w:style>
  <w:style w:type="paragraph" w:customStyle="1" w:styleId="AA10955F40994CB2ADE612AF96797249">
    <w:name w:val="AA10955F40994CB2ADE612AF96797249"/>
    <w:rsid w:val="00C43E96"/>
  </w:style>
  <w:style w:type="paragraph" w:customStyle="1" w:styleId="0FF34DA5837E4615ADA3E0BD4AA1DF29">
    <w:name w:val="0FF34DA5837E4615ADA3E0BD4AA1DF29"/>
    <w:rsid w:val="00C43E96"/>
  </w:style>
  <w:style w:type="paragraph" w:customStyle="1" w:styleId="73685D8C5B6A4B3E9D659474521974E8">
    <w:name w:val="73685D8C5B6A4B3E9D659474521974E8"/>
    <w:rsid w:val="00C43E96"/>
  </w:style>
  <w:style w:type="paragraph" w:customStyle="1" w:styleId="AAAE85A7271D44D6831B587DB101A218">
    <w:name w:val="AAAE85A7271D44D6831B587DB101A218"/>
    <w:rsid w:val="00C43E96"/>
  </w:style>
  <w:style w:type="paragraph" w:customStyle="1" w:styleId="2EB646D29E3E43D99CEAAFE5082E5234">
    <w:name w:val="2EB646D29E3E43D99CEAAFE5082E5234"/>
    <w:rsid w:val="00C43E96"/>
  </w:style>
  <w:style w:type="paragraph" w:customStyle="1" w:styleId="DF8BC8442BE4453083E37F1618D58F8B">
    <w:name w:val="DF8BC8442BE4453083E37F1618D58F8B"/>
    <w:rsid w:val="00C43E96"/>
  </w:style>
  <w:style w:type="paragraph" w:customStyle="1" w:styleId="66E1116D0B8742DA84DE8C430A679F17">
    <w:name w:val="66E1116D0B8742DA84DE8C430A679F17"/>
    <w:rsid w:val="00C43E96"/>
  </w:style>
  <w:style w:type="paragraph" w:customStyle="1" w:styleId="292141B8FF8B4CDEBFA1B43596C042EC">
    <w:name w:val="292141B8FF8B4CDEBFA1B43596C042EC"/>
    <w:rsid w:val="00C43E96"/>
  </w:style>
  <w:style w:type="paragraph" w:customStyle="1" w:styleId="EBF87DC1AACD45BA82D6CEB83400F38B">
    <w:name w:val="EBF87DC1AACD45BA82D6CEB83400F38B"/>
    <w:rsid w:val="00C43E96"/>
  </w:style>
  <w:style w:type="paragraph" w:customStyle="1" w:styleId="C364E3F5E4724F8885BD6ED4F4B80C89">
    <w:name w:val="C364E3F5E4724F8885BD6ED4F4B80C89"/>
    <w:rsid w:val="00C43E96"/>
  </w:style>
  <w:style w:type="paragraph" w:customStyle="1" w:styleId="B3D9E98DE16D4C4EA770728192140369">
    <w:name w:val="B3D9E98DE16D4C4EA770728192140369"/>
    <w:rsid w:val="00C43E96"/>
  </w:style>
  <w:style w:type="paragraph" w:customStyle="1" w:styleId="39987A7B7A434FE4B5AB0A50ED4DA6BB">
    <w:name w:val="39987A7B7A434FE4B5AB0A50ED4DA6BB"/>
    <w:rsid w:val="00C43E96"/>
  </w:style>
  <w:style w:type="paragraph" w:customStyle="1" w:styleId="09DC8F24088449658027A24534855297">
    <w:name w:val="09DC8F24088449658027A24534855297"/>
    <w:rsid w:val="00C43E96"/>
  </w:style>
  <w:style w:type="paragraph" w:customStyle="1" w:styleId="A40EBD86F06E4F18B1E718C6D8716FBC">
    <w:name w:val="A40EBD86F06E4F18B1E718C6D8716FBC"/>
    <w:rsid w:val="00C43E96"/>
  </w:style>
  <w:style w:type="paragraph" w:customStyle="1" w:styleId="66A5616416544DDAB4295DB5A703602E">
    <w:name w:val="66A5616416544DDAB4295DB5A703602E"/>
    <w:rsid w:val="00C43E96"/>
  </w:style>
  <w:style w:type="paragraph" w:customStyle="1" w:styleId="674FCB134A324EBDAE90F2A15764F240">
    <w:name w:val="674FCB134A324EBDAE90F2A15764F240"/>
    <w:rsid w:val="00C43E96"/>
  </w:style>
  <w:style w:type="paragraph" w:customStyle="1" w:styleId="25FB1F67ADF54C83B0426A71C73BBC00">
    <w:name w:val="25FB1F67ADF54C83B0426A71C73BBC00"/>
    <w:rsid w:val="00C43E96"/>
  </w:style>
  <w:style w:type="paragraph" w:customStyle="1" w:styleId="37BDDBD426254469BEB7106E7BA00587">
    <w:name w:val="37BDDBD426254469BEB7106E7BA00587"/>
    <w:rsid w:val="00C43E96"/>
  </w:style>
  <w:style w:type="paragraph" w:customStyle="1" w:styleId="63A610851FF949F3B6DB40738D9B1495">
    <w:name w:val="63A610851FF949F3B6DB40738D9B1495"/>
    <w:rsid w:val="00C43E96"/>
  </w:style>
  <w:style w:type="paragraph" w:customStyle="1" w:styleId="29C78E20D958437F9DAFBB4A867D9475">
    <w:name w:val="29C78E20D958437F9DAFBB4A867D9475"/>
    <w:rsid w:val="00C43E96"/>
  </w:style>
  <w:style w:type="paragraph" w:customStyle="1" w:styleId="5C363445EF1A4736B9D5C06E928C4776">
    <w:name w:val="5C363445EF1A4736B9D5C06E928C4776"/>
    <w:rsid w:val="00C43E96"/>
  </w:style>
  <w:style w:type="paragraph" w:customStyle="1" w:styleId="77AD66013B5F43AB9284967E5F2010FF">
    <w:name w:val="77AD66013B5F43AB9284967E5F2010FF"/>
    <w:rsid w:val="00C43E96"/>
  </w:style>
  <w:style w:type="paragraph" w:customStyle="1" w:styleId="58A2226EB98D4B828ECB7A7E167DD495">
    <w:name w:val="58A2226EB98D4B828ECB7A7E167DD495"/>
    <w:rsid w:val="00C43E96"/>
  </w:style>
  <w:style w:type="paragraph" w:customStyle="1" w:styleId="4AEF7297C3E44524A964AD899D5CD991">
    <w:name w:val="4AEF7297C3E44524A964AD899D5CD991"/>
    <w:rsid w:val="00C43E96"/>
  </w:style>
  <w:style w:type="paragraph" w:customStyle="1" w:styleId="73D5F88A594D4BADBA67501A999BB14B">
    <w:name w:val="73D5F88A594D4BADBA67501A999BB14B"/>
    <w:rsid w:val="00C43E96"/>
  </w:style>
  <w:style w:type="paragraph" w:customStyle="1" w:styleId="F9457FB8A5C749F49D4D4DBE63C5899A">
    <w:name w:val="F9457FB8A5C749F49D4D4DBE63C5899A"/>
    <w:rsid w:val="00C43E96"/>
  </w:style>
  <w:style w:type="paragraph" w:customStyle="1" w:styleId="D41F8D49AEC04E23B1CF14E2A2524B77">
    <w:name w:val="D41F8D49AEC04E23B1CF14E2A2524B77"/>
    <w:rsid w:val="00C43E96"/>
  </w:style>
  <w:style w:type="paragraph" w:customStyle="1" w:styleId="71AB939DBA914A979969D6B0725041C4">
    <w:name w:val="71AB939DBA914A979969D6B0725041C4"/>
    <w:rsid w:val="00C43E96"/>
  </w:style>
  <w:style w:type="paragraph" w:customStyle="1" w:styleId="62C65227FEB049618D0FE683053C4988">
    <w:name w:val="62C65227FEB049618D0FE683053C4988"/>
    <w:rsid w:val="00C43E96"/>
  </w:style>
  <w:style w:type="paragraph" w:customStyle="1" w:styleId="B5A9C13B5D2E4170B24C3411C74819AD">
    <w:name w:val="B5A9C13B5D2E4170B24C3411C74819AD"/>
    <w:rsid w:val="00C43E96"/>
  </w:style>
  <w:style w:type="paragraph" w:customStyle="1" w:styleId="5C3315684D5C43ABA44EA4143D5D26CF">
    <w:name w:val="5C3315684D5C43ABA44EA4143D5D26CF"/>
    <w:rsid w:val="00C43E96"/>
  </w:style>
  <w:style w:type="paragraph" w:customStyle="1" w:styleId="4277F9A097BC4D3C9807DBE4A939450A">
    <w:name w:val="4277F9A097BC4D3C9807DBE4A939450A"/>
    <w:rsid w:val="00C43E96"/>
  </w:style>
  <w:style w:type="paragraph" w:customStyle="1" w:styleId="E562CE356D52438B9044140E42E36978">
    <w:name w:val="E562CE356D52438B9044140E42E36978"/>
    <w:rsid w:val="00C43E96"/>
  </w:style>
  <w:style w:type="paragraph" w:customStyle="1" w:styleId="C7DD77A9C4B64FD0AED0643F8CAE89D5">
    <w:name w:val="C7DD77A9C4B64FD0AED0643F8CAE89D5"/>
    <w:rsid w:val="00C43E96"/>
  </w:style>
  <w:style w:type="paragraph" w:customStyle="1" w:styleId="6539F1344A0D40238101FD7F03A11188">
    <w:name w:val="6539F1344A0D40238101FD7F03A11188"/>
    <w:rsid w:val="00C43E96"/>
  </w:style>
  <w:style w:type="paragraph" w:customStyle="1" w:styleId="95CDC37DE9DE4BE5A45630802443247A">
    <w:name w:val="95CDC37DE9DE4BE5A45630802443247A"/>
    <w:rsid w:val="00C43E96"/>
  </w:style>
  <w:style w:type="paragraph" w:customStyle="1" w:styleId="39CA957868524956B50B981164087324">
    <w:name w:val="39CA957868524956B50B981164087324"/>
    <w:rsid w:val="00C43E96"/>
  </w:style>
  <w:style w:type="paragraph" w:customStyle="1" w:styleId="890F25DAA2244806A0413E472A304731">
    <w:name w:val="890F25DAA2244806A0413E472A304731"/>
    <w:rsid w:val="00C43E96"/>
  </w:style>
  <w:style w:type="paragraph" w:customStyle="1" w:styleId="C7DBE0CBFB2F434AA8ABF11FC68624AE">
    <w:name w:val="C7DBE0CBFB2F434AA8ABF11FC68624AE"/>
    <w:rsid w:val="00C43E96"/>
  </w:style>
  <w:style w:type="paragraph" w:customStyle="1" w:styleId="EB4DEAA13B3D4C579DC3E0D401BF2ACF">
    <w:name w:val="EB4DEAA13B3D4C579DC3E0D401BF2ACF"/>
    <w:rsid w:val="00C43E96"/>
  </w:style>
  <w:style w:type="paragraph" w:customStyle="1" w:styleId="0BAA102AEF9D41CCB61DBB1D346E6599">
    <w:name w:val="0BAA102AEF9D41CCB61DBB1D346E6599"/>
    <w:rsid w:val="00C43E96"/>
  </w:style>
  <w:style w:type="paragraph" w:customStyle="1" w:styleId="0A416743AC554BBAA1C037D07B326ABD">
    <w:name w:val="0A416743AC554BBAA1C037D07B326ABD"/>
    <w:rsid w:val="00C43E96"/>
  </w:style>
  <w:style w:type="paragraph" w:customStyle="1" w:styleId="444C6231F34041ED91833E276B1FB0F6">
    <w:name w:val="444C6231F34041ED91833E276B1FB0F6"/>
    <w:rsid w:val="00C43E96"/>
  </w:style>
  <w:style w:type="paragraph" w:customStyle="1" w:styleId="8FFF97C1C0F54CDB898E4A66C33D81CD">
    <w:name w:val="8FFF97C1C0F54CDB898E4A66C33D81CD"/>
    <w:rsid w:val="00C43E96"/>
  </w:style>
  <w:style w:type="paragraph" w:customStyle="1" w:styleId="76425D154AD14389931AA8B80F2F7906">
    <w:name w:val="76425D154AD14389931AA8B80F2F7906"/>
    <w:rsid w:val="00C43E96"/>
  </w:style>
  <w:style w:type="paragraph" w:customStyle="1" w:styleId="F539A7E1F49F499DB5AAA7294DDC1580">
    <w:name w:val="F539A7E1F49F499DB5AAA7294DDC1580"/>
    <w:rsid w:val="00C43E96"/>
  </w:style>
  <w:style w:type="paragraph" w:customStyle="1" w:styleId="20F4D1439FBE4898A9F94B81AE9A1271">
    <w:name w:val="20F4D1439FBE4898A9F94B81AE9A1271"/>
    <w:rsid w:val="00C43E96"/>
  </w:style>
  <w:style w:type="paragraph" w:customStyle="1" w:styleId="B1972FDF4F914260B6460D17FCB9C9EC">
    <w:name w:val="B1972FDF4F914260B6460D17FCB9C9EC"/>
    <w:rsid w:val="00C43E96"/>
  </w:style>
  <w:style w:type="paragraph" w:customStyle="1" w:styleId="EBD6658CD93B47D78A5C148EDBCA5573">
    <w:name w:val="EBD6658CD93B47D78A5C148EDBCA5573"/>
    <w:rsid w:val="00C43E96"/>
  </w:style>
  <w:style w:type="paragraph" w:customStyle="1" w:styleId="4554B6CCD9A543C4B0FFAEB98AA058A6">
    <w:name w:val="4554B6CCD9A543C4B0FFAEB98AA058A6"/>
    <w:rsid w:val="00C43E96"/>
  </w:style>
  <w:style w:type="paragraph" w:customStyle="1" w:styleId="48CB94F5BCBE4253BBF7C9377D2FFCB8">
    <w:name w:val="48CB94F5BCBE4253BBF7C9377D2FFCB8"/>
    <w:rsid w:val="00C43E96"/>
  </w:style>
  <w:style w:type="paragraph" w:customStyle="1" w:styleId="FC690483EDCF4D8FA5DE1283D0672F31">
    <w:name w:val="FC690483EDCF4D8FA5DE1283D0672F31"/>
    <w:rsid w:val="00C43E96"/>
  </w:style>
  <w:style w:type="paragraph" w:customStyle="1" w:styleId="1F4CDC1FDE5E4C87890054BC7D13A4C2">
    <w:name w:val="1F4CDC1FDE5E4C87890054BC7D13A4C2"/>
    <w:rsid w:val="00C43E96"/>
  </w:style>
  <w:style w:type="paragraph" w:customStyle="1" w:styleId="E16C30F68A924FFEB782892FB0B5BFB8">
    <w:name w:val="E16C30F68A924FFEB782892FB0B5BFB8"/>
    <w:rsid w:val="00C43E96"/>
  </w:style>
  <w:style w:type="paragraph" w:customStyle="1" w:styleId="3AFE90A2611541A8BAC1BD47C7C33EA8">
    <w:name w:val="3AFE90A2611541A8BAC1BD47C7C33EA8"/>
    <w:rsid w:val="00C43E96"/>
  </w:style>
  <w:style w:type="paragraph" w:customStyle="1" w:styleId="464A24FE95C64BAA9BC4AE45BED3DB18">
    <w:name w:val="464A24FE95C64BAA9BC4AE45BED3DB18"/>
    <w:rsid w:val="00C43E96"/>
  </w:style>
  <w:style w:type="paragraph" w:customStyle="1" w:styleId="6C7DC366CA0B44D780D6BA6CD71F0840">
    <w:name w:val="6C7DC366CA0B44D780D6BA6CD71F0840"/>
    <w:rsid w:val="00C43E96"/>
  </w:style>
  <w:style w:type="paragraph" w:customStyle="1" w:styleId="EF39F2AB048E432296BFB10EF9CD2F3A">
    <w:name w:val="EF39F2AB048E432296BFB10EF9CD2F3A"/>
    <w:rsid w:val="00C43E96"/>
  </w:style>
  <w:style w:type="paragraph" w:customStyle="1" w:styleId="023708B60C354D779050EECAA717E31B">
    <w:name w:val="023708B60C354D779050EECAA717E31B"/>
    <w:rsid w:val="00C43E96"/>
  </w:style>
  <w:style w:type="paragraph" w:customStyle="1" w:styleId="5C3F123BE08C4B48A0FE420E74B3C29B">
    <w:name w:val="5C3F123BE08C4B48A0FE420E74B3C29B"/>
    <w:rsid w:val="00C43E96"/>
  </w:style>
  <w:style w:type="paragraph" w:customStyle="1" w:styleId="EDBD78925E2D437EA296F3397CD6A860">
    <w:name w:val="EDBD78925E2D437EA296F3397CD6A860"/>
    <w:rsid w:val="00C43E96"/>
  </w:style>
  <w:style w:type="paragraph" w:customStyle="1" w:styleId="B4349C7E90D849CE9E93A29E54278F55">
    <w:name w:val="B4349C7E90D849CE9E93A29E54278F55"/>
    <w:rsid w:val="00C43E96"/>
  </w:style>
  <w:style w:type="paragraph" w:customStyle="1" w:styleId="CEB479EF351542F6B2A4C0BE4C03CD25">
    <w:name w:val="CEB479EF351542F6B2A4C0BE4C03CD25"/>
    <w:rsid w:val="00C43E96"/>
  </w:style>
  <w:style w:type="paragraph" w:customStyle="1" w:styleId="3F31B3D696B3476CB1517C7FAD7D29C6">
    <w:name w:val="3F31B3D696B3476CB1517C7FAD7D29C6"/>
    <w:rsid w:val="00C43E96"/>
  </w:style>
  <w:style w:type="paragraph" w:customStyle="1" w:styleId="7578719E9DC54A6D81A219F8AFB033D1">
    <w:name w:val="7578719E9DC54A6D81A219F8AFB033D1"/>
    <w:rsid w:val="00C43E96"/>
  </w:style>
  <w:style w:type="paragraph" w:customStyle="1" w:styleId="CCC8C9FDCA104CE4A9D72E78359BB645">
    <w:name w:val="CCC8C9FDCA104CE4A9D72E78359BB645"/>
    <w:rsid w:val="00C43E96"/>
  </w:style>
  <w:style w:type="paragraph" w:customStyle="1" w:styleId="EE6ECA38F7E14A1FA71BDBB15ADB395A">
    <w:name w:val="EE6ECA38F7E14A1FA71BDBB15ADB395A"/>
    <w:rsid w:val="00C43E96"/>
  </w:style>
  <w:style w:type="paragraph" w:customStyle="1" w:styleId="A87BBBDDDFC346379A18D70E7DDDB389">
    <w:name w:val="A87BBBDDDFC346379A18D70E7DDDB389"/>
    <w:rsid w:val="00C43E96"/>
  </w:style>
  <w:style w:type="paragraph" w:customStyle="1" w:styleId="BD934A5FEF1B4EF18D551922DE07AC9A">
    <w:name w:val="BD934A5FEF1B4EF18D551922DE07AC9A"/>
    <w:rsid w:val="00C43E96"/>
  </w:style>
  <w:style w:type="paragraph" w:customStyle="1" w:styleId="D20DC5A2C4134CE496B15FD3E0DBA4DF">
    <w:name w:val="D20DC5A2C4134CE496B15FD3E0DBA4DF"/>
    <w:rsid w:val="00C43E96"/>
  </w:style>
  <w:style w:type="paragraph" w:customStyle="1" w:styleId="51D0C61D2B6B4109BF518B25A6002734">
    <w:name w:val="51D0C61D2B6B4109BF518B25A6002734"/>
    <w:rsid w:val="00C43E96"/>
  </w:style>
  <w:style w:type="paragraph" w:customStyle="1" w:styleId="60C026B07B454ADBA75F8FC288F5DA52">
    <w:name w:val="60C026B07B454ADBA75F8FC288F5DA52"/>
    <w:rsid w:val="00C43E96"/>
  </w:style>
  <w:style w:type="paragraph" w:customStyle="1" w:styleId="7C836B3837094B7DB90E2AA1E0787889">
    <w:name w:val="7C836B3837094B7DB90E2AA1E0787889"/>
    <w:rsid w:val="00C43E96"/>
  </w:style>
  <w:style w:type="paragraph" w:customStyle="1" w:styleId="10E13C6203BD45EBAC1AD93B826ED9DF">
    <w:name w:val="10E13C6203BD45EBAC1AD93B826ED9DF"/>
    <w:rsid w:val="00C43E96"/>
  </w:style>
  <w:style w:type="paragraph" w:customStyle="1" w:styleId="56D4D57BB44F405DB5B43335F5ECAC11">
    <w:name w:val="56D4D57BB44F405DB5B43335F5ECAC11"/>
    <w:rsid w:val="00C43E96"/>
  </w:style>
  <w:style w:type="paragraph" w:customStyle="1" w:styleId="FD6F32519FCD4F8DB806C753C15CAFB4">
    <w:name w:val="FD6F32519FCD4F8DB806C753C15CAFB4"/>
    <w:rsid w:val="00C43E96"/>
  </w:style>
  <w:style w:type="paragraph" w:customStyle="1" w:styleId="5CE951B98B234E38BDAEE3B1F7E58C99">
    <w:name w:val="5CE951B98B234E38BDAEE3B1F7E58C99"/>
    <w:rsid w:val="00C43E96"/>
  </w:style>
  <w:style w:type="paragraph" w:customStyle="1" w:styleId="14A6FACE140B45DFA21295733A5F2834">
    <w:name w:val="14A6FACE140B45DFA21295733A5F2834"/>
    <w:rsid w:val="00C43E96"/>
  </w:style>
  <w:style w:type="paragraph" w:customStyle="1" w:styleId="A7D4774A835945DDACC310ADC04C3D01">
    <w:name w:val="A7D4774A835945DDACC310ADC04C3D01"/>
    <w:rsid w:val="00C43E96"/>
  </w:style>
  <w:style w:type="paragraph" w:customStyle="1" w:styleId="BFFAD7477C344043B11784ABB70653A6">
    <w:name w:val="BFFAD7477C344043B11784ABB70653A6"/>
    <w:rsid w:val="00C43E96"/>
  </w:style>
  <w:style w:type="paragraph" w:customStyle="1" w:styleId="919840EE981C4A18A76D1FE6151450FC">
    <w:name w:val="919840EE981C4A18A76D1FE6151450FC"/>
    <w:rsid w:val="00C43E96"/>
  </w:style>
  <w:style w:type="paragraph" w:customStyle="1" w:styleId="EF5F8D85C7EF4E8F864880F37BD2C68D">
    <w:name w:val="EF5F8D85C7EF4E8F864880F37BD2C68D"/>
    <w:rsid w:val="00C43E96"/>
  </w:style>
  <w:style w:type="paragraph" w:customStyle="1" w:styleId="890599D249CC4F5F8E027AD04BB7770E">
    <w:name w:val="890599D249CC4F5F8E027AD04BB7770E"/>
    <w:rsid w:val="00C43E96"/>
  </w:style>
  <w:style w:type="paragraph" w:customStyle="1" w:styleId="7D6C41F3362249F2B7650244658F5722">
    <w:name w:val="7D6C41F3362249F2B7650244658F5722"/>
    <w:rsid w:val="00C43E96"/>
  </w:style>
  <w:style w:type="paragraph" w:customStyle="1" w:styleId="CB5F18D94BF946608AC9228E735F93DF">
    <w:name w:val="CB5F18D94BF946608AC9228E735F93DF"/>
    <w:rsid w:val="00C43E96"/>
  </w:style>
  <w:style w:type="paragraph" w:customStyle="1" w:styleId="CFCFEA93B88F45FEBB46FF107400EA21">
    <w:name w:val="CFCFEA93B88F45FEBB46FF107400EA21"/>
    <w:rsid w:val="00C43E96"/>
  </w:style>
  <w:style w:type="paragraph" w:customStyle="1" w:styleId="1C0DD20B768C41EF958085762060DFB3">
    <w:name w:val="1C0DD20B768C41EF958085762060DFB3"/>
    <w:rsid w:val="00C43E96"/>
  </w:style>
  <w:style w:type="paragraph" w:customStyle="1" w:styleId="1D865FAC76764530AFB1C6AA7295101F">
    <w:name w:val="1D865FAC76764530AFB1C6AA7295101F"/>
    <w:rsid w:val="00C43E96"/>
  </w:style>
  <w:style w:type="paragraph" w:customStyle="1" w:styleId="3BECFC997BCE465DADB1E6853CC4A993">
    <w:name w:val="3BECFC997BCE465DADB1E6853CC4A993"/>
    <w:rsid w:val="00C43E96"/>
  </w:style>
  <w:style w:type="paragraph" w:customStyle="1" w:styleId="B4457CB9499A4463AB3FBAD5691A2C23">
    <w:name w:val="B4457CB9499A4463AB3FBAD5691A2C23"/>
    <w:rsid w:val="00C43E96"/>
  </w:style>
  <w:style w:type="paragraph" w:customStyle="1" w:styleId="9B65DCCA73CE443D982445B0BCFB3F67">
    <w:name w:val="9B65DCCA73CE443D982445B0BCFB3F67"/>
    <w:rsid w:val="00C43E96"/>
  </w:style>
  <w:style w:type="paragraph" w:customStyle="1" w:styleId="846ABE7755DC4C5FA8E9ECAD5AD2B485">
    <w:name w:val="846ABE7755DC4C5FA8E9ECAD5AD2B485"/>
    <w:rsid w:val="00C43E96"/>
  </w:style>
  <w:style w:type="paragraph" w:customStyle="1" w:styleId="E641109B6EBF4356AED1BFF20D13D374">
    <w:name w:val="E641109B6EBF4356AED1BFF20D13D374"/>
    <w:rsid w:val="00C43E96"/>
  </w:style>
  <w:style w:type="paragraph" w:customStyle="1" w:styleId="ABDE15115C614B87B63E7429067F0771">
    <w:name w:val="ABDE15115C614B87B63E7429067F0771"/>
    <w:rsid w:val="00C43E96"/>
  </w:style>
  <w:style w:type="paragraph" w:customStyle="1" w:styleId="4D9E325A29E14134B65E6508649717EB">
    <w:name w:val="4D9E325A29E14134B65E6508649717EB"/>
    <w:rsid w:val="00C43E96"/>
  </w:style>
  <w:style w:type="paragraph" w:customStyle="1" w:styleId="8B0FA76E561442FC82FD91F793D15DE9">
    <w:name w:val="8B0FA76E561442FC82FD91F793D15DE9"/>
    <w:rsid w:val="00C43E96"/>
  </w:style>
  <w:style w:type="paragraph" w:customStyle="1" w:styleId="E4F76B90F04E4D3489B04A610B50B6C2">
    <w:name w:val="E4F76B90F04E4D3489B04A610B50B6C2"/>
    <w:rsid w:val="00C43E96"/>
  </w:style>
  <w:style w:type="paragraph" w:customStyle="1" w:styleId="AEDFE926D81F4CE29D4BFF7CCD54ED51">
    <w:name w:val="AEDFE926D81F4CE29D4BFF7CCD54ED51"/>
    <w:rsid w:val="00C43E96"/>
  </w:style>
  <w:style w:type="paragraph" w:customStyle="1" w:styleId="F3D51159124E4138B88ED0E5E7F9EC0E">
    <w:name w:val="F3D51159124E4138B88ED0E5E7F9EC0E"/>
    <w:rsid w:val="00C43E96"/>
  </w:style>
  <w:style w:type="paragraph" w:customStyle="1" w:styleId="FA6031B5A9374942B919B989D502B74C">
    <w:name w:val="FA6031B5A9374942B919B989D502B74C"/>
    <w:rsid w:val="00C43E96"/>
  </w:style>
  <w:style w:type="paragraph" w:customStyle="1" w:styleId="5782DE5043C040969CB168B62AAB4690">
    <w:name w:val="5782DE5043C040969CB168B62AAB4690"/>
    <w:rsid w:val="00C43E96"/>
  </w:style>
  <w:style w:type="paragraph" w:customStyle="1" w:styleId="EEA981DD93FB41278B444747E7CB7A05">
    <w:name w:val="EEA981DD93FB41278B444747E7CB7A05"/>
    <w:rsid w:val="00C43E96"/>
  </w:style>
  <w:style w:type="paragraph" w:customStyle="1" w:styleId="0ACEC1601D134B09BD5FD36A960D834F">
    <w:name w:val="0ACEC1601D134B09BD5FD36A960D834F"/>
    <w:rsid w:val="00C43E96"/>
  </w:style>
  <w:style w:type="paragraph" w:customStyle="1" w:styleId="E8B02A6050534D6DB5D78A753877F48A">
    <w:name w:val="E8B02A6050534D6DB5D78A753877F48A"/>
    <w:rsid w:val="00C43E96"/>
  </w:style>
  <w:style w:type="paragraph" w:customStyle="1" w:styleId="E915EF8C33C049678D8899D58B4CBE82">
    <w:name w:val="E915EF8C33C049678D8899D58B4CBE82"/>
    <w:rsid w:val="00C43E96"/>
  </w:style>
  <w:style w:type="paragraph" w:customStyle="1" w:styleId="344CF72D4E16491BA1A3FBEF7CA60315">
    <w:name w:val="344CF72D4E16491BA1A3FBEF7CA60315"/>
    <w:rsid w:val="00C43E96"/>
  </w:style>
  <w:style w:type="paragraph" w:customStyle="1" w:styleId="30D9326B108A4D0882DD3B20BDE48B0F">
    <w:name w:val="30D9326B108A4D0882DD3B20BDE48B0F"/>
    <w:rsid w:val="00C43E96"/>
  </w:style>
  <w:style w:type="paragraph" w:customStyle="1" w:styleId="E4721C28C99248AE9D2AB8F53DBD1D0A">
    <w:name w:val="E4721C28C99248AE9D2AB8F53DBD1D0A"/>
    <w:rsid w:val="00C43E96"/>
  </w:style>
  <w:style w:type="paragraph" w:customStyle="1" w:styleId="BDD890D77D3D4CB381A5D542300F0C8F">
    <w:name w:val="BDD890D77D3D4CB381A5D542300F0C8F"/>
    <w:rsid w:val="00C43E96"/>
  </w:style>
  <w:style w:type="paragraph" w:customStyle="1" w:styleId="7FBA8434F01F44E6815200A454A06370">
    <w:name w:val="7FBA8434F01F44E6815200A454A06370"/>
    <w:rsid w:val="00C43E96"/>
  </w:style>
  <w:style w:type="paragraph" w:customStyle="1" w:styleId="854261581B5546ADA3A60580CE72A199">
    <w:name w:val="854261581B5546ADA3A60580CE72A199"/>
    <w:rsid w:val="00C43E96"/>
  </w:style>
  <w:style w:type="paragraph" w:customStyle="1" w:styleId="7FD5E410309E47BDBFD3C9A968BAADD8">
    <w:name w:val="7FD5E410309E47BDBFD3C9A968BAADD8"/>
    <w:rsid w:val="00C43E96"/>
  </w:style>
  <w:style w:type="paragraph" w:customStyle="1" w:styleId="1D960BE27D344EB1862516FBFB6C1396">
    <w:name w:val="1D960BE27D344EB1862516FBFB6C1396"/>
    <w:rsid w:val="00C43E96"/>
  </w:style>
  <w:style w:type="paragraph" w:customStyle="1" w:styleId="69E3201E177F4FCC9D8D3FC8AB1068C4">
    <w:name w:val="69E3201E177F4FCC9D8D3FC8AB1068C4"/>
    <w:rsid w:val="00C43E96"/>
  </w:style>
  <w:style w:type="paragraph" w:customStyle="1" w:styleId="7A2ED4E3BEBE4207B2B8F5D24DCEA729">
    <w:name w:val="7A2ED4E3BEBE4207B2B8F5D24DCEA729"/>
    <w:rsid w:val="00C43E96"/>
  </w:style>
  <w:style w:type="paragraph" w:customStyle="1" w:styleId="CC496565B81C462CB52838200680EFDE">
    <w:name w:val="CC496565B81C462CB52838200680EFDE"/>
    <w:rsid w:val="00C43E96"/>
  </w:style>
  <w:style w:type="paragraph" w:customStyle="1" w:styleId="0E7080B7D3F94CCFB3037052A672FDA8">
    <w:name w:val="0E7080B7D3F94CCFB3037052A672FDA8"/>
    <w:rsid w:val="00C43E96"/>
  </w:style>
  <w:style w:type="paragraph" w:customStyle="1" w:styleId="2FF5BC219A3B4A6A8EA360093E958550">
    <w:name w:val="2FF5BC219A3B4A6A8EA360093E958550"/>
    <w:rsid w:val="00C43E96"/>
  </w:style>
  <w:style w:type="paragraph" w:customStyle="1" w:styleId="D75721925A4E4B69AAF10946966C1732">
    <w:name w:val="D75721925A4E4B69AAF10946966C1732"/>
    <w:rsid w:val="00C43E96"/>
  </w:style>
  <w:style w:type="paragraph" w:customStyle="1" w:styleId="3D345A6948E947B08A0502D5EE0AC73D">
    <w:name w:val="3D345A6948E947B08A0502D5EE0AC73D"/>
    <w:rsid w:val="00C43E96"/>
  </w:style>
  <w:style w:type="paragraph" w:customStyle="1" w:styleId="56813049BCAA4321A85B1FD477168839">
    <w:name w:val="56813049BCAA4321A85B1FD477168839"/>
    <w:rsid w:val="00C43E96"/>
  </w:style>
  <w:style w:type="paragraph" w:customStyle="1" w:styleId="7DA10BBCAC9344A0841DB9915056E444">
    <w:name w:val="7DA10BBCAC9344A0841DB9915056E444"/>
    <w:rsid w:val="00C43E96"/>
  </w:style>
  <w:style w:type="paragraph" w:customStyle="1" w:styleId="BB9F5D6F8CAA49F19139A2AD4DF760F8">
    <w:name w:val="BB9F5D6F8CAA49F19139A2AD4DF760F8"/>
    <w:rsid w:val="00C43E96"/>
  </w:style>
  <w:style w:type="paragraph" w:customStyle="1" w:styleId="B2819B2BF6C5401EAD65CA10B62BFF01">
    <w:name w:val="B2819B2BF6C5401EAD65CA10B62BFF01"/>
    <w:rsid w:val="00C43E96"/>
  </w:style>
  <w:style w:type="paragraph" w:customStyle="1" w:styleId="799950F08E5742D3A00C14FE6BE9F2F6">
    <w:name w:val="799950F08E5742D3A00C14FE6BE9F2F6"/>
    <w:rsid w:val="00C43E96"/>
  </w:style>
  <w:style w:type="paragraph" w:customStyle="1" w:styleId="61F7085C78C94BBAAFF856B5B9B83DCF">
    <w:name w:val="61F7085C78C94BBAAFF856B5B9B83DCF"/>
    <w:rsid w:val="00C43E96"/>
  </w:style>
  <w:style w:type="paragraph" w:customStyle="1" w:styleId="F159FD7A564445B8A4F723A9205239E1">
    <w:name w:val="F159FD7A564445B8A4F723A9205239E1"/>
    <w:rsid w:val="00C43E96"/>
  </w:style>
  <w:style w:type="paragraph" w:customStyle="1" w:styleId="BA82DA9DAE0C4540B77AA7397D820FEE">
    <w:name w:val="BA82DA9DAE0C4540B77AA7397D820FEE"/>
    <w:rsid w:val="00C43E96"/>
  </w:style>
  <w:style w:type="paragraph" w:customStyle="1" w:styleId="3AB2716DC3354E529BC56FD7BAB2EE1B">
    <w:name w:val="3AB2716DC3354E529BC56FD7BAB2EE1B"/>
    <w:rsid w:val="00C43E96"/>
  </w:style>
  <w:style w:type="paragraph" w:customStyle="1" w:styleId="073C8F3C8DFD4EF5A2324240B68D621F">
    <w:name w:val="073C8F3C8DFD4EF5A2324240B68D621F"/>
    <w:rsid w:val="00C43E96"/>
  </w:style>
  <w:style w:type="paragraph" w:customStyle="1" w:styleId="B7A57F190E80472D807943FA79AA6122">
    <w:name w:val="B7A57F190E80472D807943FA79AA6122"/>
    <w:rsid w:val="00C43E96"/>
  </w:style>
  <w:style w:type="paragraph" w:customStyle="1" w:styleId="D9C4C4279D774D71B99415F9EC681077">
    <w:name w:val="D9C4C4279D774D71B99415F9EC681077"/>
    <w:rsid w:val="00C43E96"/>
  </w:style>
  <w:style w:type="paragraph" w:customStyle="1" w:styleId="C30043C675DB4BF2A29741A799653A08">
    <w:name w:val="C30043C675DB4BF2A29741A799653A08"/>
    <w:rsid w:val="00C43E96"/>
  </w:style>
  <w:style w:type="paragraph" w:customStyle="1" w:styleId="8254EF87DF6F48B9AF72189064CA94C6">
    <w:name w:val="8254EF87DF6F48B9AF72189064CA94C6"/>
    <w:rsid w:val="00C43E96"/>
  </w:style>
  <w:style w:type="paragraph" w:customStyle="1" w:styleId="0A45CB507FB045859C441B31728326DA">
    <w:name w:val="0A45CB507FB045859C441B31728326DA"/>
    <w:rsid w:val="00C43E96"/>
  </w:style>
  <w:style w:type="paragraph" w:customStyle="1" w:styleId="2B88B38429374B10BAC8C1B82CCEE967">
    <w:name w:val="2B88B38429374B10BAC8C1B82CCEE967"/>
    <w:rsid w:val="00C43E96"/>
  </w:style>
  <w:style w:type="paragraph" w:customStyle="1" w:styleId="489803552403404E9247C90D59AB2C39">
    <w:name w:val="489803552403404E9247C90D59AB2C39"/>
    <w:rsid w:val="00C43E96"/>
  </w:style>
  <w:style w:type="paragraph" w:customStyle="1" w:styleId="1CDB40D1C5DC4BC1AB9A96E71B88CB4D">
    <w:name w:val="1CDB40D1C5DC4BC1AB9A96E71B88CB4D"/>
    <w:rsid w:val="00C43E96"/>
  </w:style>
  <w:style w:type="paragraph" w:customStyle="1" w:styleId="1FE7F07A18D5405FB990DC436034876A">
    <w:name w:val="1FE7F07A18D5405FB990DC436034876A"/>
    <w:rsid w:val="00C43E96"/>
  </w:style>
  <w:style w:type="paragraph" w:customStyle="1" w:styleId="2874C122D69141C683467D615C9DB01A">
    <w:name w:val="2874C122D69141C683467D615C9DB01A"/>
    <w:rsid w:val="00C43E96"/>
  </w:style>
  <w:style w:type="paragraph" w:customStyle="1" w:styleId="8A910E210E644D529AAFBC2F9E8BACA6">
    <w:name w:val="8A910E210E644D529AAFBC2F9E8BACA6"/>
    <w:rsid w:val="00C43E96"/>
  </w:style>
  <w:style w:type="paragraph" w:customStyle="1" w:styleId="28E3D69C5EBB458FAEB7AC82DE452525">
    <w:name w:val="28E3D69C5EBB458FAEB7AC82DE452525"/>
    <w:rsid w:val="00C43E96"/>
  </w:style>
  <w:style w:type="paragraph" w:customStyle="1" w:styleId="00FDEED1A64F419DB8BE6183C5F2B889">
    <w:name w:val="00FDEED1A64F419DB8BE6183C5F2B889"/>
    <w:rsid w:val="00C43E96"/>
  </w:style>
  <w:style w:type="paragraph" w:customStyle="1" w:styleId="311E80E628C94A26A4ABF981C6EB3930">
    <w:name w:val="311E80E628C94A26A4ABF981C6EB3930"/>
    <w:rsid w:val="00C43E96"/>
  </w:style>
  <w:style w:type="paragraph" w:customStyle="1" w:styleId="5A04857C38D8413384ED1A60B8E42EC0">
    <w:name w:val="5A04857C38D8413384ED1A60B8E42EC0"/>
    <w:rsid w:val="00C43E96"/>
  </w:style>
  <w:style w:type="paragraph" w:customStyle="1" w:styleId="BB0D6F52540F4881BBD6E4D2A6DA83C2">
    <w:name w:val="BB0D6F52540F4881BBD6E4D2A6DA83C2"/>
    <w:rsid w:val="00C43E96"/>
  </w:style>
  <w:style w:type="paragraph" w:customStyle="1" w:styleId="80DA2E70F74F46F2B90393184585F496">
    <w:name w:val="80DA2E70F74F46F2B90393184585F496"/>
    <w:rsid w:val="00C43E96"/>
  </w:style>
  <w:style w:type="paragraph" w:customStyle="1" w:styleId="88896D95953448089DA5084E51855704">
    <w:name w:val="88896D95953448089DA5084E51855704"/>
    <w:rsid w:val="00C43E96"/>
  </w:style>
  <w:style w:type="paragraph" w:customStyle="1" w:styleId="E304C86A3A804C1E8006F7C52D669F80">
    <w:name w:val="E304C86A3A804C1E8006F7C52D669F80"/>
    <w:rsid w:val="00C43E96"/>
  </w:style>
  <w:style w:type="paragraph" w:customStyle="1" w:styleId="1841E04FED974B16844CB6ED3AEA1502">
    <w:name w:val="1841E04FED974B16844CB6ED3AEA1502"/>
    <w:rsid w:val="00C43E96"/>
  </w:style>
  <w:style w:type="paragraph" w:customStyle="1" w:styleId="45B13FE09BB144CDB0CEE52A23D2062B">
    <w:name w:val="45B13FE09BB144CDB0CEE52A23D2062B"/>
    <w:rsid w:val="00C43E96"/>
  </w:style>
  <w:style w:type="paragraph" w:customStyle="1" w:styleId="4073DCD1D9A240CE9B251F640D3CC7DB">
    <w:name w:val="4073DCD1D9A240CE9B251F640D3CC7DB"/>
    <w:rsid w:val="00C43E96"/>
  </w:style>
  <w:style w:type="paragraph" w:customStyle="1" w:styleId="FFB21AAE685F4BEC812FFE8CAB7751DE">
    <w:name w:val="FFB21AAE685F4BEC812FFE8CAB7751DE"/>
    <w:rsid w:val="00C43E96"/>
  </w:style>
  <w:style w:type="paragraph" w:customStyle="1" w:styleId="BC7435DC7B7A465BBE8672822F4C8D26">
    <w:name w:val="BC7435DC7B7A465BBE8672822F4C8D26"/>
    <w:rsid w:val="00C43E96"/>
  </w:style>
  <w:style w:type="paragraph" w:customStyle="1" w:styleId="B803DE19358248538E087982E253824B">
    <w:name w:val="B803DE19358248538E087982E253824B"/>
    <w:rsid w:val="00C43E96"/>
  </w:style>
  <w:style w:type="paragraph" w:customStyle="1" w:styleId="E9249F537F364417AD639D59EFE6D29E">
    <w:name w:val="E9249F537F364417AD639D59EFE6D29E"/>
    <w:rsid w:val="00C43E96"/>
  </w:style>
  <w:style w:type="paragraph" w:customStyle="1" w:styleId="CF7D69FE89FF48E6803D00DD880F199A">
    <w:name w:val="CF7D69FE89FF48E6803D00DD880F199A"/>
    <w:rsid w:val="00C43E96"/>
  </w:style>
  <w:style w:type="paragraph" w:customStyle="1" w:styleId="7577BB4EA216405999F8AAEEB92D82E4">
    <w:name w:val="7577BB4EA216405999F8AAEEB92D82E4"/>
    <w:rsid w:val="00C43E96"/>
  </w:style>
  <w:style w:type="paragraph" w:customStyle="1" w:styleId="779479A510604175B814E0F4CBCCA62A">
    <w:name w:val="779479A510604175B814E0F4CBCCA62A"/>
    <w:rsid w:val="00C43E96"/>
  </w:style>
  <w:style w:type="paragraph" w:customStyle="1" w:styleId="1D206701920D4D3CB3211C59A4F4C35A">
    <w:name w:val="1D206701920D4D3CB3211C59A4F4C35A"/>
    <w:rsid w:val="00C43E96"/>
  </w:style>
  <w:style w:type="paragraph" w:customStyle="1" w:styleId="B5F52DB3772D44FA9EE492642DE3DF39">
    <w:name w:val="B5F52DB3772D44FA9EE492642DE3DF39"/>
    <w:rsid w:val="00C43E96"/>
  </w:style>
  <w:style w:type="paragraph" w:customStyle="1" w:styleId="95145BF0964948A5BE98574939A9E490">
    <w:name w:val="95145BF0964948A5BE98574939A9E490"/>
    <w:rsid w:val="00C43E96"/>
  </w:style>
  <w:style w:type="paragraph" w:customStyle="1" w:styleId="F923A3C75FB24C6E80C02A3BD42ADB9B">
    <w:name w:val="F923A3C75FB24C6E80C02A3BD42ADB9B"/>
    <w:rsid w:val="00C43E96"/>
  </w:style>
  <w:style w:type="paragraph" w:customStyle="1" w:styleId="BAC5B2ABB727467FA44B1C96AB755CEE">
    <w:name w:val="BAC5B2ABB727467FA44B1C96AB755CEE"/>
    <w:rsid w:val="00C43E96"/>
  </w:style>
  <w:style w:type="paragraph" w:customStyle="1" w:styleId="4AC15BC8537244F1BB7C67C7A357E049">
    <w:name w:val="4AC15BC8537244F1BB7C67C7A357E049"/>
    <w:rsid w:val="00C43E96"/>
  </w:style>
  <w:style w:type="paragraph" w:customStyle="1" w:styleId="8AA0C855918A4F5189336DDE03A0363A">
    <w:name w:val="8AA0C855918A4F5189336DDE03A0363A"/>
    <w:rsid w:val="00C43E96"/>
  </w:style>
  <w:style w:type="paragraph" w:customStyle="1" w:styleId="E3CAB96C73E4450396DA89FB3A216AEB">
    <w:name w:val="E3CAB96C73E4450396DA89FB3A216AEB"/>
    <w:rsid w:val="00C43E96"/>
  </w:style>
  <w:style w:type="paragraph" w:customStyle="1" w:styleId="1F09224520A144E296624B14FD7499C6">
    <w:name w:val="1F09224520A144E296624B14FD7499C6"/>
    <w:rsid w:val="00C43E96"/>
  </w:style>
  <w:style w:type="paragraph" w:customStyle="1" w:styleId="028253F9A91D4F698AB7F8F19BE5F46F">
    <w:name w:val="028253F9A91D4F698AB7F8F19BE5F46F"/>
    <w:rsid w:val="00C43E96"/>
  </w:style>
  <w:style w:type="paragraph" w:customStyle="1" w:styleId="124233CFB0C24FE69B5D39D1C0E49170">
    <w:name w:val="124233CFB0C24FE69B5D39D1C0E49170"/>
    <w:rsid w:val="00C43E96"/>
  </w:style>
  <w:style w:type="paragraph" w:customStyle="1" w:styleId="45BB29D753ED41BCA7526215DAACA692">
    <w:name w:val="45BB29D753ED41BCA7526215DAACA692"/>
    <w:rsid w:val="00C43E96"/>
  </w:style>
  <w:style w:type="paragraph" w:customStyle="1" w:styleId="828D7CFF7E144670B0690AECADBF044C">
    <w:name w:val="828D7CFF7E144670B0690AECADBF044C"/>
    <w:rsid w:val="00C43E96"/>
  </w:style>
  <w:style w:type="paragraph" w:customStyle="1" w:styleId="BBA4B14C21644B059483052691DDB9DB">
    <w:name w:val="BBA4B14C21644B059483052691DDB9DB"/>
    <w:rsid w:val="00C43E96"/>
  </w:style>
  <w:style w:type="paragraph" w:customStyle="1" w:styleId="924720535F0747A99C3446727F944BE9">
    <w:name w:val="924720535F0747A99C3446727F944BE9"/>
    <w:rsid w:val="00C43E96"/>
  </w:style>
  <w:style w:type="paragraph" w:customStyle="1" w:styleId="5F5674C78062493493532CFF3046C495">
    <w:name w:val="5F5674C78062493493532CFF3046C495"/>
    <w:rsid w:val="00C43E96"/>
  </w:style>
  <w:style w:type="paragraph" w:customStyle="1" w:styleId="A573B2928697463CA49B6A675F53FC26">
    <w:name w:val="A573B2928697463CA49B6A675F53FC26"/>
    <w:rsid w:val="00C43E96"/>
  </w:style>
  <w:style w:type="paragraph" w:customStyle="1" w:styleId="CFB614F275994D8AA37AAD847C799E5A">
    <w:name w:val="CFB614F275994D8AA37AAD847C799E5A"/>
    <w:rsid w:val="00C43E96"/>
  </w:style>
  <w:style w:type="paragraph" w:customStyle="1" w:styleId="E860C1086C0449ECB31D7F68378E1A15">
    <w:name w:val="E860C1086C0449ECB31D7F68378E1A15"/>
    <w:rsid w:val="00C43E96"/>
  </w:style>
  <w:style w:type="paragraph" w:customStyle="1" w:styleId="EFD7B29DDA4A4A059FD10AA681007995">
    <w:name w:val="EFD7B29DDA4A4A059FD10AA681007995"/>
    <w:rsid w:val="00C43E96"/>
  </w:style>
  <w:style w:type="paragraph" w:customStyle="1" w:styleId="799D2386D2CC46149BC7851C620D6917">
    <w:name w:val="799D2386D2CC46149BC7851C620D6917"/>
    <w:rsid w:val="00C43E96"/>
  </w:style>
  <w:style w:type="paragraph" w:customStyle="1" w:styleId="2C3E3E201C144F0891E51598EB954964">
    <w:name w:val="2C3E3E201C144F0891E51598EB954964"/>
    <w:rsid w:val="00C43E96"/>
  </w:style>
  <w:style w:type="paragraph" w:customStyle="1" w:styleId="72ABA5B5716C45CA8E272BE424CA8B45">
    <w:name w:val="72ABA5B5716C45CA8E272BE424CA8B45"/>
    <w:rsid w:val="00C43E96"/>
  </w:style>
  <w:style w:type="paragraph" w:customStyle="1" w:styleId="7D5C5E751BDF4A8491BFF5898C59967F">
    <w:name w:val="7D5C5E751BDF4A8491BFF5898C59967F"/>
    <w:rsid w:val="00C43E96"/>
  </w:style>
  <w:style w:type="paragraph" w:customStyle="1" w:styleId="DC293EB6109A443DA308F5975BFB01F6">
    <w:name w:val="DC293EB6109A443DA308F5975BFB01F6"/>
    <w:rsid w:val="00C43E96"/>
  </w:style>
  <w:style w:type="paragraph" w:customStyle="1" w:styleId="D2C48EDCD8474B8AB7AE5C4FC57031B8">
    <w:name w:val="D2C48EDCD8474B8AB7AE5C4FC57031B8"/>
    <w:rsid w:val="00C43E96"/>
  </w:style>
  <w:style w:type="paragraph" w:customStyle="1" w:styleId="2F9A4F331B9D461CBA527C320D566666">
    <w:name w:val="2F9A4F331B9D461CBA527C320D566666"/>
    <w:rsid w:val="00C43E96"/>
  </w:style>
  <w:style w:type="paragraph" w:customStyle="1" w:styleId="BE051A62CA1247C484329C9BC4E4126A">
    <w:name w:val="BE051A62CA1247C484329C9BC4E4126A"/>
    <w:rsid w:val="00C43E96"/>
  </w:style>
  <w:style w:type="paragraph" w:customStyle="1" w:styleId="C5B28BD38D2641C79A99FDF62E1ACAA0">
    <w:name w:val="C5B28BD38D2641C79A99FDF62E1ACAA0"/>
    <w:rsid w:val="00C43E96"/>
  </w:style>
  <w:style w:type="paragraph" w:customStyle="1" w:styleId="20E6F308CFEE4957A0CF4359CA463512">
    <w:name w:val="20E6F308CFEE4957A0CF4359CA463512"/>
    <w:rsid w:val="00C43E96"/>
  </w:style>
  <w:style w:type="paragraph" w:customStyle="1" w:styleId="DD64B19CAA9D4411945FA4CCDD075250">
    <w:name w:val="DD64B19CAA9D4411945FA4CCDD075250"/>
    <w:rsid w:val="00C43E96"/>
  </w:style>
  <w:style w:type="paragraph" w:customStyle="1" w:styleId="B0F9D905A3304782A42BDA2D63C4AB8E">
    <w:name w:val="B0F9D905A3304782A42BDA2D63C4AB8E"/>
    <w:rsid w:val="00C43E96"/>
  </w:style>
  <w:style w:type="paragraph" w:customStyle="1" w:styleId="2B8EE25448ED48F4AE7D28703C6DD736">
    <w:name w:val="2B8EE25448ED48F4AE7D28703C6DD736"/>
    <w:rsid w:val="00C43E96"/>
  </w:style>
  <w:style w:type="paragraph" w:customStyle="1" w:styleId="9FEDFA923483436FA1236C0ADB82148B">
    <w:name w:val="9FEDFA923483436FA1236C0ADB82148B"/>
    <w:rsid w:val="00C43E96"/>
  </w:style>
  <w:style w:type="paragraph" w:customStyle="1" w:styleId="DE7A08CA5E6F46AF8C4BD5D78BC214C0">
    <w:name w:val="DE7A08CA5E6F46AF8C4BD5D78BC214C0"/>
    <w:rsid w:val="00C43E96"/>
  </w:style>
  <w:style w:type="paragraph" w:customStyle="1" w:styleId="6095DCE8296D4C038A68207F8815C6EB">
    <w:name w:val="6095DCE8296D4C038A68207F8815C6EB"/>
    <w:rsid w:val="00C43E96"/>
  </w:style>
  <w:style w:type="paragraph" w:customStyle="1" w:styleId="55B03CDC263F4490AF8C07C7354BF0D2">
    <w:name w:val="55B03CDC263F4490AF8C07C7354BF0D2"/>
    <w:rsid w:val="00C43E96"/>
  </w:style>
  <w:style w:type="paragraph" w:customStyle="1" w:styleId="41B303DDB7024B38A3F98F98C241C5CC">
    <w:name w:val="41B303DDB7024B38A3F98F98C241C5CC"/>
    <w:rsid w:val="00C43E96"/>
  </w:style>
  <w:style w:type="paragraph" w:customStyle="1" w:styleId="9DD5069009194099A9905154DC86904A">
    <w:name w:val="9DD5069009194099A9905154DC86904A"/>
    <w:rsid w:val="00C43E96"/>
  </w:style>
  <w:style w:type="paragraph" w:customStyle="1" w:styleId="C4D648B3523D403D8D33262A1EB113AF">
    <w:name w:val="C4D648B3523D403D8D33262A1EB113AF"/>
    <w:rsid w:val="00C43E96"/>
  </w:style>
  <w:style w:type="paragraph" w:customStyle="1" w:styleId="CAC43C54EB5E4A99A2CEBB8B6ACBAACC">
    <w:name w:val="CAC43C54EB5E4A99A2CEBB8B6ACBAACC"/>
    <w:rsid w:val="00C43E96"/>
  </w:style>
  <w:style w:type="paragraph" w:customStyle="1" w:styleId="0CF0B4E8AF3F4566AB14BBC0D80314EC">
    <w:name w:val="0CF0B4E8AF3F4566AB14BBC0D80314EC"/>
    <w:rsid w:val="00C43E96"/>
  </w:style>
  <w:style w:type="paragraph" w:customStyle="1" w:styleId="A2E0E253A79040E6A8E6642AB87293CD">
    <w:name w:val="A2E0E253A79040E6A8E6642AB87293CD"/>
    <w:rsid w:val="00C43E96"/>
  </w:style>
  <w:style w:type="paragraph" w:customStyle="1" w:styleId="70B17C670127488698C481E096AD6D72">
    <w:name w:val="70B17C670127488698C481E096AD6D72"/>
    <w:rsid w:val="00C43E96"/>
  </w:style>
  <w:style w:type="paragraph" w:customStyle="1" w:styleId="5BD25F8C774F4BFD8863C70656E238ED">
    <w:name w:val="5BD25F8C774F4BFD8863C70656E238ED"/>
    <w:rsid w:val="00C43E96"/>
  </w:style>
  <w:style w:type="paragraph" w:customStyle="1" w:styleId="8CFA7259B7744A03B72F4CB40931A981">
    <w:name w:val="8CFA7259B7744A03B72F4CB40931A981"/>
    <w:rsid w:val="00C43E96"/>
  </w:style>
  <w:style w:type="paragraph" w:customStyle="1" w:styleId="720D8049468348019B22C390F4092F53">
    <w:name w:val="720D8049468348019B22C390F4092F53"/>
    <w:rsid w:val="00C43E96"/>
  </w:style>
  <w:style w:type="paragraph" w:customStyle="1" w:styleId="AD35E8A917E64A6BA45023BBABCDC2C2">
    <w:name w:val="AD35E8A917E64A6BA45023BBABCDC2C2"/>
    <w:rsid w:val="00C43E96"/>
  </w:style>
  <w:style w:type="paragraph" w:customStyle="1" w:styleId="2E10CE00F2C84BB99A9F33376BDC32CE">
    <w:name w:val="2E10CE00F2C84BB99A9F33376BDC32CE"/>
    <w:rsid w:val="00C43E96"/>
  </w:style>
  <w:style w:type="paragraph" w:customStyle="1" w:styleId="88F02235D5BA47FBB13420851367FB47">
    <w:name w:val="88F02235D5BA47FBB13420851367FB47"/>
    <w:rsid w:val="00C43E96"/>
  </w:style>
  <w:style w:type="paragraph" w:customStyle="1" w:styleId="20C14511687E4127819DD5C99ACD5D0B">
    <w:name w:val="20C14511687E4127819DD5C99ACD5D0B"/>
    <w:rsid w:val="00C43E96"/>
  </w:style>
  <w:style w:type="paragraph" w:customStyle="1" w:styleId="9A1E373A1F2543F8A574A2FE13575323">
    <w:name w:val="9A1E373A1F2543F8A574A2FE13575323"/>
    <w:rsid w:val="00C43E96"/>
  </w:style>
  <w:style w:type="paragraph" w:customStyle="1" w:styleId="51476C9C0BA84A2FA8F427833A94177A">
    <w:name w:val="51476C9C0BA84A2FA8F427833A94177A"/>
    <w:rsid w:val="00C43E96"/>
  </w:style>
  <w:style w:type="paragraph" w:customStyle="1" w:styleId="9A93ADE04C6F427C809E7A1078E254EA">
    <w:name w:val="9A93ADE04C6F427C809E7A1078E254EA"/>
    <w:rsid w:val="00C43E96"/>
  </w:style>
  <w:style w:type="paragraph" w:customStyle="1" w:styleId="BA711462D1C64531960764B960F5577F">
    <w:name w:val="BA711462D1C64531960764B960F5577F"/>
    <w:rsid w:val="00C43E96"/>
  </w:style>
  <w:style w:type="paragraph" w:customStyle="1" w:styleId="B13158FFB4DD4EB7B3F52765968C9646">
    <w:name w:val="B13158FFB4DD4EB7B3F52765968C9646"/>
    <w:rsid w:val="00C43E96"/>
  </w:style>
  <w:style w:type="paragraph" w:customStyle="1" w:styleId="B6BBC9E5E25F42EC98033279B087BEA3">
    <w:name w:val="B6BBC9E5E25F42EC98033279B087BEA3"/>
    <w:rsid w:val="00C43E96"/>
  </w:style>
  <w:style w:type="paragraph" w:customStyle="1" w:styleId="2A3B1A66C0F54CC2A1E675D09F6701B0">
    <w:name w:val="2A3B1A66C0F54CC2A1E675D09F6701B0"/>
    <w:rsid w:val="00C43E96"/>
  </w:style>
  <w:style w:type="paragraph" w:customStyle="1" w:styleId="72AA110CF8EA4C889D9D1C829D1E6B70">
    <w:name w:val="72AA110CF8EA4C889D9D1C829D1E6B70"/>
    <w:rsid w:val="00C43E96"/>
  </w:style>
  <w:style w:type="paragraph" w:customStyle="1" w:styleId="47E95BC77C8F420FA3B7EA835026A703">
    <w:name w:val="47E95BC77C8F420FA3B7EA835026A703"/>
    <w:rsid w:val="00C43E96"/>
  </w:style>
  <w:style w:type="paragraph" w:customStyle="1" w:styleId="0916B2E8FCB04D5E9B4BC03A5CA997F0">
    <w:name w:val="0916B2E8FCB04D5E9B4BC03A5CA997F0"/>
    <w:rsid w:val="00C43E96"/>
  </w:style>
  <w:style w:type="paragraph" w:customStyle="1" w:styleId="7711222DED54434D847A2856F3647058">
    <w:name w:val="7711222DED54434D847A2856F3647058"/>
    <w:rsid w:val="00C43E96"/>
  </w:style>
  <w:style w:type="paragraph" w:customStyle="1" w:styleId="5446DABAED02432DBF4C8EE1B921FB63">
    <w:name w:val="5446DABAED02432DBF4C8EE1B921FB63"/>
    <w:rsid w:val="00C43E96"/>
  </w:style>
  <w:style w:type="paragraph" w:customStyle="1" w:styleId="4BF18C602F4B47E0BAF44A3C455E1BDF">
    <w:name w:val="4BF18C602F4B47E0BAF44A3C455E1BDF"/>
    <w:rsid w:val="00C43E96"/>
  </w:style>
  <w:style w:type="paragraph" w:customStyle="1" w:styleId="4FF31E31C2254D98865541A237184740">
    <w:name w:val="4FF31E31C2254D98865541A237184740"/>
    <w:rsid w:val="00C43E96"/>
  </w:style>
  <w:style w:type="paragraph" w:customStyle="1" w:styleId="370302B3550646CABD408B0078C354D1">
    <w:name w:val="370302B3550646CABD408B0078C354D1"/>
    <w:rsid w:val="00C43E96"/>
  </w:style>
  <w:style w:type="paragraph" w:customStyle="1" w:styleId="9A13F621EB7C4505ABDD17D0C0D2CF9F">
    <w:name w:val="9A13F621EB7C4505ABDD17D0C0D2CF9F"/>
    <w:rsid w:val="00C43E96"/>
  </w:style>
  <w:style w:type="paragraph" w:customStyle="1" w:styleId="CFE6ACA258074A79B2DBA33AF1461B58">
    <w:name w:val="CFE6ACA258074A79B2DBA33AF1461B58"/>
    <w:rsid w:val="00C43E96"/>
  </w:style>
  <w:style w:type="paragraph" w:customStyle="1" w:styleId="04DAF027BBEF4F72AF54D36F88311FD6">
    <w:name w:val="04DAF027BBEF4F72AF54D36F88311FD6"/>
    <w:rsid w:val="00C43E96"/>
  </w:style>
  <w:style w:type="paragraph" w:customStyle="1" w:styleId="C594FB861499402C84071D483C2F8BFB">
    <w:name w:val="C594FB861499402C84071D483C2F8BFB"/>
    <w:rsid w:val="00C43E96"/>
  </w:style>
  <w:style w:type="paragraph" w:customStyle="1" w:styleId="227FA10BA8274760B7D8CD2E58C33051">
    <w:name w:val="227FA10BA8274760B7D8CD2E58C33051"/>
    <w:rsid w:val="00C43E96"/>
  </w:style>
  <w:style w:type="paragraph" w:customStyle="1" w:styleId="4E5725B774984223B72C5BDD9144BA9F">
    <w:name w:val="4E5725B774984223B72C5BDD9144BA9F"/>
    <w:rsid w:val="00C43E96"/>
  </w:style>
  <w:style w:type="paragraph" w:customStyle="1" w:styleId="3313F79B40694EEA95E67A2978ABA079">
    <w:name w:val="3313F79B40694EEA95E67A2978ABA079"/>
    <w:rsid w:val="00C43E96"/>
  </w:style>
  <w:style w:type="paragraph" w:customStyle="1" w:styleId="A5821F534DCA4157B49284D10C40D31B">
    <w:name w:val="A5821F534DCA4157B49284D10C40D31B"/>
    <w:rsid w:val="00C43E96"/>
  </w:style>
  <w:style w:type="paragraph" w:customStyle="1" w:styleId="FCA5A44BCFA14FE5BF659A80013FBA16">
    <w:name w:val="FCA5A44BCFA14FE5BF659A80013FBA16"/>
    <w:rsid w:val="00C43E96"/>
  </w:style>
  <w:style w:type="paragraph" w:customStyle="1" w:styleId="70621851B4204C8185F0D63AD8A56EE6">
    <w:name w:val="70621851B4204C8185F0D63AD8A56EE6"/>
    <w:rsid w:val="00C43E96"/>
  </w:style>
  <w:style w:type="paragraph" w:customStyle="1" w:styleId="E9A2768C4BD24AF5BB71C0FDD498533B">
    <w:name w:val="E9A2768C4BD24AF5BB71C0FDD498533B"/>
    <w:rsid w:val="00C43E96"/>
  </w:style>
  <w:style w:type="paragraph" w:customStyle="1" w:styleId="B906141F42A947A6870B6A54A824CEAF">
    <w:name w:val="B906141F42A947A6870B6A54A824CEAF"/>
    <w:rsid w:val="00C43E96"/>
  </w:style>
  <w:style w:type="paragraph" w:customStyle="1" w:styleId="F7A69C3D1BDB4E39B7624BA3628067CA">
    <w:name w:val="F7A69C3D1BDB4E39B7624BA3628067CA"/>
    <w:rsid w:val="00C43E96"/>
  </w:style>
  <w:style w:type="paragraph" w:customStyle="1" w:styleId="7501FF46705B48E494158DB49DEA91B9">
    <w:name w:val="7501FF46705B48E494158DB49DEA91B9"/>
    <w:rsid w:val="00C43E96"/>
  </w:style>
  <w:style w:type="paragraph" w:customStyle="1" w:styleId="E12C117523BD4339A39DC7CEA98338AF">
    <w:name w:val="E12C117523BD4339A39DC7CEA98338AF"/>
    <w:rsid w:val="00C43E96"/>
  </w:style>
  <w:style w:type="paragraph" w:customStyle="1" w:styleId="6CE902BD90C84127AD5F240C9649DB44">
    <w:name w:val="6CE902BD90C84127AD5F240C9649DB44"/>
    <w:rsid w:val="00C43E96"/>
  </w:style>
  <w:style w:type="paragraph" w:customStyle="1" w:styleId="BD6BAD9CC23B46429CE25597F936B9F3">
    <w:name w:val="BD6BAD9CC23B46429CE25597F936B9F3"/>
    <w:rsid w:val="00C43E96"/>
  </w:style>
  <w:style w:type="paragraph" w:customStyle="1" w:styleId="C514CFBDEF35424AB944DDB671C6044A">
    <w:name w:val="C514CFBDEF35424AB944DDB671C6044A"/>
    <w:rsid w:val="00C43E96"/>
  </w:style>
  <w:style w:type="paragraph" w:customStyle="1" w:styleId="A424FB5592FA4195BF3E6ADD1B65F60B">
    <w:name w:val="A424FB5592FA4195BF3E6ADD1B65F60B"/>
    <w:rsid w:val="00C43E96"/>
  </w:style>
  <w:style w:type="paragraph" w:customStyle="1" w:styleId="0A900D653699457EAC341646657394E0">
    <w:name w:val="0A900D653699457EAC341646657394E0"/>
    <w:rsid w:val="00C43E96"/>
  </w:style>
  <w:style w:type="paragraph" w:customStyle="1" w:styleId="EC3564E977B94A8C9F28E13353899273">
    <w:name w:val="EC3564E977B94A8C9F28E13353899273"/>
    <w:rsid w:val="00C43E96"/>
  </w:style>
  <w:style w:type="paragraph" w:customStyle="1" w:styleId="69A493C8B9B04CA39A7BC26CC69DB534">
    <w:name w:val="69A493C8B9B04CA39A7BC26CC69DB534"/>
    <w:rsid w:val="00C43E96"/>
  </w:style>
  <w:style w:type="paragraph" w:customStyle="1" w:styleId="9FB81B5CD018415BB9CAC3ADC9BAE04C">
    <w:name w:val="9FB81B5CD018415BB9CAC3ADC9BAE04C"/>
    <w:rsid w:val="00C43E96"/>
  </w:style>
  <w:style w:type="paragraph" w:customStyle="1" w:styleId="E91C4E2FE07E4DEDAE3985BF01C12D87">
    <w:name w:val="E91C4E2FE07E4DEDAE3985BF01C12D87"/>
    <w:rsid w:val="00C43E96"/>
  </w:style>
  <w:style w:type="paragraph" w:customStyle="1" w:styleId="25ED7EA96832480E9426B5BDC5DF6B00">
    <w:name w:val="25ED7EA96832480E9426B5BDC5DF6B00"/>
    <w:rsid w:val="00C43E96"/>
  </w:style>
  <w:style w:type="paragraph" w:customStyle="1" w:styleId="16578623B5AF40F8B76E5A2F20C5D104">
    <w:name w:val="16578623B5AF40F8B76E5A2F20C5D104"/>
    <w:rsid w:val="00C43E96"/>
  </w:style>
  <w:style w:type="paragraph" w:customStyle="1" w:styleId="C9ACB17B51F44C3D95B69C120299C4BD">
    <w:name w:val="C9ACB17B51F44C3D95B69C120299C4BD"/>
    <w:rsid w:val="00C43E96"/>
  </w:style>
  <w:style w:type="paragraph" w:customStyle="1" w:styleId="C1C1B8449BA841BC8FD83654E2EC732A">
    <w:name w:val="C1C1B8449BA841BC8FD83654E2EC732A"/>
    <w:rsid w:val="00C43E96"/>
  </w:style>
  <w:style w:type="paragraph" w:customStyle="1" w:styleId="6559FAEA0FEC40C7BAD74F961B639AD6">
    <w:name w:val="6559FAEA0FEC40C7BAD74F961B639AD6"/>
    <w:rsid w:val="00C43E96"/>
  </w:style>
  <w:style w:type="paragraph" w:customStyle="1" w:styleId="5D6A1CCB09FD43BE8D56F8BF00444F4D">
    <w:name w:val="5D6A1CCB09FD43BE8D56F8BF00444F4D"/>
    <w:rsid w:val="00C43E96"/>
  </w:style>
  <w:style w:type="paragraph" w:customStyle="1" w:styleId="41F5B24F39A84FD68B4A6558B06F2D9E">
    <w:name w:val="41F5B24F39A84FD68B4A6558B06F2D9E"/>
    <w:rsid w:val="00C43E96"/>
  </w:style>
  <w:style w:type="paragraph" w:customStyle="1" w:styleId="3A3A7A19802A4467B55CFD7CE9FD098E">
    <w:name w:val="3A3A7A19802A4467B55CFD7CE9FD098E"/>
    <w:rsid w:val="00C43E96"/>
  </w:style>
  <w:style w:type="paragraph" w:customStyle="1" w:styleId="5687423CBB434275BA96F7BE04D4FDCF">
    <w:name w:val="5687423CBB434275BA96F7BE04D4FDCF"/>
    <w:rsid w:val="00C43E96"/>
  </w:style>
  <w:style w:type="paragraph" w:customStyle="1" w:styleId="C728BE31921C42C9A3BB68BF06FF3459">
    <w:name w:val="C728BE31921C42C9A3BB68BF06FF3459"/>
    <w:rsid w:val="00C43E96"/>
  </w:style>
  <w:style w:type="paragraph" w:customStyle="1" w:styleId="3175202279124C469BE1AB30881CD9B4">
    <w:name w:val="3175202279124C469BE1AB30881CD9B4"/>
    <w:rsid w:val="00C43E96"/>
  </w:style>
  <w:style w:type="paragraph" w:customStyle="1" w:styleId="BE0C41AFC7CF493D9F24115E158DD4ED">
    <w:name w:val="BE0C41AFC7CF493D9F24115E158DD4ED"/>
    <w:rsid w:val="00C43E96"/>
  </w:style>
  <w:style w:type="paragraph" w:customStyle="1" w:styleId="5A3B1335A80D49C99202E5AD58039F5F">
    <w:name w:val="5A3B1335A80D49C99202E5AD58039F5F"/>
    <w:rsid w:val="00C43E96"/>
  </w:style>
  <w:style w:type="paragraph" w:customStyle="1" w:styleId="E3DF182038D443BE9BAF21AC1B643CB0">
    <w:name w:val="E3DF182038D443BE9BAF21AC1B643CB0"/>
    <w:rsid w:val="00C43E96"/>
  </w:style>
  <w:style w:type="paragraph" w:customStyle="1" w:styleId="7C42ABDBBC864B1485A15B20AA39BDE6">
    <w:name w:val="7C42ABDBBC864B1485A15B20AA39BDE6"/>
    <w:rsid w:val="00C43E96"/>
  </w:style>
  <w:style w:type="paragraph" w:customStyle="1" w:styleId="01680531EAB444ABAA330B887E0EDFD6">
    <w:name w:val="01680531EAB444ABAA330B887E0EDFD6"/>
    <w:rsid w:val="00C43E96"/>
  </w:style>
  <w:style w:type="paragraph" w:customStyle="1" w:styleId="5960A51415F74DD5BE61305C8C86054F">
    <w:name w:val="5960A51415F74DD5BE61305C8C86054F"/>
    <w:rsid w:val="00C43E96"/>
  </w:style>
  <w:style w:type="paragraph" w:customStyle="1" w:styleId="2BCB37DF8C6D4DC99537F1F845E0F810">
    <w:name w:val="2BCB37DF8C6D4DC99537F1F845E0F810"/>
    <w:rsid w:val="00C43E96"/>
  </w:style>
  <w:style w:type="paragraph" w:customStyle="1" w:styleId="16D1666DCF49404A8823B2EF8F74F4F0">
    <w:name w:val="16D1666DCF49404A8823B2EF8F74F4F0"/>
    <w:rsid w:val="00C43E96"/>
  </w:style>
  <w:style w:type="paragraph" w:customStyle="1" w:styleId="B1EF9C86449447909BA2931708D1FD2B">
    <w:name w:val="B1EF9C86449447909BA2931708D1FD2B"/>
    <w:rsid w:val="00C43E96"/>
  </w:style>
  <w:style w:type="paragraph" w:customStyle="1" w:styleId="E4960540BD2146D58469AB6ECDAA34C3">
    <w:name w:val="E4960540BD2146D58469AB6ECDAA34C3"/>
    <w:rsid w:val="00C43E96"/>
  </w:style>
  <w:style w:type="paragraph" w:customStyle="1" w:styleId="E86025A1B26C437EBE12E2D5491CD625">
    <w:name w:val="E86025A1B26C437EBE12E2D5491CD625"/>
    <w:rsid w:val="00C43E96"/>
  </w:style>
  <w:style w:type="paragraph" w:customStyle="1" w:styleId="98C48602151248C78ED505423916DBA5">
    <w:name w:val="98C48602151248C78ED505423916DBA5"/>
    <w:rsid w:val="00C43E96"/>
  </w:style>
  <w:style w:type="paragraph" w:customStyle="1" w:styleId="B2B203B2E0E94A2D8AC2C76D1D7E40BE">
    <w:name w:val="B2B203B2E0E94A2D8AC2C76D1D7E40BE"/>
    <w:rsid w:val="00C43E96"/>
  </w:style>
  <w:style w:type="paragraph" w:customStyle="1" w:styleId="D2485B3BDF6D43ADA82E910E161B2D78">
    <w:name w:val="D2485B3BDF6D43ADA82E910E161B2D78"/>
    <w:rsid w:val="00C43E96"/>
  </w:style>
  <w:style w:type="paragraph" w:customStyle="1" w:styleId="7C7FDA466B5A4582B4EFDA7DAFE1092E">
    <w:name w:val="7C7FDA466B5A4582B4EFDA7DAFE1092E"/>
    <w:rsid w:val="00C43E96"/>
  </w:style>
  <w:style w:type="paragraph" w:customStyle="1" w:styleId="F4343E67FDD5406788B29CFAA74E258E">
    <w:name w:val="F4343E67FDD5406788B29CFAA74E258E"/>
    <w:rsid w:val="00C43E96"/>
  </w:style>
  <w:style w:type="paragraph" w:customStyle="1" w:styleId="686E93B70FA94951A9EFEB6CB4E715AE">
    <w:name w:val="686E93B70FA94951A9EFEB6CB4E715AE"/>
    <w:rsid w:val="00C43E96"/>
  </w:style>
  <w:style w:type="paragraph" w:customStyle="1" w:styleId="291E352E80F244B28D8801EB5C5C3B6B">
    <w:name w:val="291E352E80F244B28D8801EB5C5C3B6B"/>
    <w:rsid w:val="00C43E96"/>
  </w:style>
  <w:style w:type="paragraph" w:customStyle="1" w:styleId="FB718B1F3CE94A8DA7A64066D5752307">
    <w:name w:val="FB718B1F3CE94A8DA7A64066D5752307"/>
    <w:rsid w:val="00C43E96"/>
  </w:style>
  <w:style w:type="paragraph" w:customStyle="1" w:styleId="E5FDF073224B4F59B2A92D3C12E4D7C0">
    <w:name w:val="E5FDF073224B4F59B2A92D3C12E4D7C0"/>
    <w:rsid w:val="00C43E96"/>
  </w:style>
  <w:style w:type="paragraph" w:customStyle="1" w:styleId="57FC1FFD2FA745579F5C66B4FB10F347">
    <w:name w:val="57FC1FFD2FA745579F5C66B4FB10F347"/>
    <w:rsid w:val="00C43E96"/>
  </w:style>
  <w:style w:type="paragraph" w:customStyle="1" w:styleId="B4C826C9AEF642F699437DF0CCC194C7">
    <w:name w:val="B4C826C9AEF642F699437DF0CCC194C7"/>
    <w:rsid w:val="00C43E96"/>
  </w:style>
  <w:style w:type="paragraph" w:customStyle="1" w:styleId="DC4AE99BBBA140B6A6C6FC36348B2F73">
    <w:name w:val="DC4AE99BBBA140B6A6C6FC36348B2F73"/>
    <w:rsid w:val="00C43E96"/>
  </w:style>
  <w:style w:type="paragraph" w:customStyle="1" w:styleId="74C5BFD42F3A42238DEAC9F04CEFFB42">
    <w:name w:val="74C5BFD42F3A42238DEAC9F04CEFFB42"/>
    <w:rsid w:val="00C43E96"/>
  </w:style>
  <w:style w:type="paragraph" w:customStyle="1" w:styleId="05FF61E57E2D4A73A29060A37D444DD8">
    <w:name w:val="05FF61E57E2D4A73A29060A37D444DD8"/>
    <w:rsid w:val="00C43E96"/>
  </w:style>
  <w:style w:type="paragraph" w:customStyle="1" w:styleId="D5435291995F4F2B98F2ADA6867B1F54">
    <w:name w:val="D5435291995F4F2B98F2ADA6867B1F54"/>
    <w:rsid w:val="00C43E96"/>
  </w:style>
  <w:style w:type="paragraph" w:customStyle="1" w:styleId="4665F3C2D869493CB6E36A48E8D59B05">
    <w:name w:val="4665F3C2D869493CB6E36A48E8D59B05"/>
    <w:rsid w:val="00C43E96"/>
  </w:style>
  <w:style w:type="paragraph" w:customStyle="1" w:styleId="9A7EC440C0D948E996CBC39B6606D964">
    <w:name w:val="9A7EC440C0D948E996CBC39B6606D964"/>
    <w:rsid w:val="00C43E96"/>
  </w:style>
  <w:style w:type="paragraph" w:customStyle="1" w:styleId="A99D1A5DBB03490D92BBD08D7D1E2DC0">
    <w:name w:val="A99D1A5DBB03490D92BBD08D7D1E2DC0"/>
    <w:rsid w:val="00C43E96"/>
  </w:style>
  <w:style w:type="paragraph" w:customStyle="1" w:styleId="189C1141136842AF86DFEAF32DEB8BBB">
    <w:name w:val="189C1141136842AF86DFEAF32DEB8BBB"/>
    <w:rsid w:val="00C43E96"/>
  </w:style>
  <w:style w:type="paragraph" w:customStyle="1" w:styleId="6745BDC5D4194EBAA6D77558407BFF6F">
    <w:name w:val="6745BDC5D4194EBAA6D77558407BFF6F"/>
    <w:rsid w:val="00C43E96"/>
  </w:style>
  <w:style w:type="paragraph" w:customStyle="1" w:styleId="FF8D3F79B4754DFD9E949A2F0693E954">
    <w:name w:val="FF8D3F79B4754DFD9E949A2F0693E954"/>
    <w:rsid w:val="00C43E96"/>
  </w:style>
  <w:style w:type="paragraph" w:customStyle="1" w:styleId="474BEF25F98A40388D064234B29887AA">
    <w:name w:val="474BEF25F98A40388D064234B29887AA"/>
    <w:rsid w:val="00C43E96"/>
  </w:style>
  <w:style w:type="paragraph" w:customStyle="1" w:styleId="7267871E8F424D37812D7D31C3EF1EFD">
    <w:name w:val="7267871E8F424D37812D7D31C3EF1EFD"/>
    <w:rsid w:val="00C43E96"/>
  </w:style>
  <w:style w:type="paragraph" w:customStyle="1" w:styleId="DDF4BD6EBBE1424195D99A92EBFFD877">
    <w:name w:val="DDF4BD6EBBE1424195D99A92EBFFD877"/>
    <w:rsid w:val="00C43E96"/>
  </w:style>
  <w:style w:type="paragraph" w:customStyle="1" w:styleId="824A02DD62F84237BB963A890BCDCF00">
    <w:name w:val="824A02DD62F84237BB963A890BCDCF00"/>
    <w:rsid w:val="00C43E96"/>
  </w:style>
  <w:style w:type="paragraph" w:customStyle="1" w:styleId="DC08F226F1D3474DBC11B06200245195">
    <w:name w:val="DC08F226F1D3474DBC11B06200245195"/>
    <w:rsid w:val="00C43E96"/>
  </w:style>
  <w:style w:type="paragraph" w:customStyle="1" w:styleId="F3683A9593374B10B18D0FEEFD78A040">
    <w:name w:val="F3683A9593374B10B18D0FEEFD78A040"/>
    <w:rsid w:val="00C43E96"/>
  </w:style>
  <w:style w:type="paragraph" w:customStyle="1" w:styleId="F98498FEFA534D5C8115889D2A22FA76">
    <w:name w:val="F98498FEFA534D5C8115889D2A22FA76"/>
    <w:rsid w:val="00C43E96"/>
  </w:style>
  <w:style w:type="paragraph" w:customStyle="1" w:styleId="60D1DA8E91994F0798FB0EE27B251566">
    <w:name w:val="60D1DA8E91994F0798FB0EE27B251566"/>
    <w:rsid w:val="00C43E96"/>
  </w:style>
  <w:style w:type="paragraph" w:customStyle="1" w:styleId="B0E3B9A2C4694BADB50E3B2ED9ADBADC">
    <w:name w:val="B0E3B9A2C4694BADB50E3B2ED9ADBADC"/>
    <w:rsid w:val="00C43E96"/>
  </w:style>
  <w:style w:type="paragraph" w:customStyle="1" w:styleId="35CFF96213164AF6884A3971C48B6504">
    <w:name w:val="35CFF96213164AF6884A3971C48B6504"/>
    <w:rsid w:val="00C43E96"/>
  </w:style>
  <w:style w:type="paragraph" w:customStyle="1" w:styleId="7BB314CFCBC64F06A5A6BD8D921DA3DC">
    <w:name w:val="7BB314CFCBC64F06A5A6BD8D921DA3DC"/>
    <w:rsid w:val="00C43E96"/>
  </w:style>
  <w:style w:type="paragraph" w:customStyle="1" w:styleId="0C4AB40D322540DB9A7950F0EC4D25EF">
    <w:name w:val="0C4AB40D322540DB9A7950F0EC4D25EF"/>
    <w:rsid w:val="00C43E96"/>
  </w:style>
  <w:style w:type="paragraph" w:customStyle="1" w:styleId="FBEA05BFC4F3406AB1B925A1756DB83D">
    <w:name w:val="FBEA05BFC4F3406AB1B925A1756DB83D"/>
    <w:rsid w:val="00C43E96"/>
  </w:style>
  <w:style w:type="paragraph" w:customStyle="1" w:styleId="2394A7CD87A04B278AE5440065497A27">
    <w:name w:val="2394A7CD87A04B278AE5440065497A27"/>
    <w:rsid w:val="00C43E96"/>
  </w:style>
  <w:style w:type="paragraph" w:customStyle="1" w:styleId="131022BCBA3745B384DFF87830A9C479">
    <w:name w:val="131022BCBA3745B384DFF87830A9C479"/>
    <w:rsid w:val="00C43E96"/>
  </w:style>
  <w:style w:type="paragraph" w:customStyle="1" w:styleId="574FD7783E384C51B5F680D90E658884">
    <w:name w:val="574FD7783E384C51B5F680D90E658884"/>
    <w:rsid w:val="00C43E96"/>
  </w:style>
  <w:style w:type="paragraph" w:customStyle="1" w:styleId="A486DF78364E42DCB61BF4AF332F74EB">
    <w:name w:val="A486DF78364E42DCB61BF4AF332F74EB"/>
    <w:rsid w:val="00C43E96"/>
  </w:style>
  <w:style w:type="paragraph" w:customStyle="1" w:styleId="21A109D3475B4CDAAD2105234832C5F2">
    <w:name w:val="21A109D3475B4CDAAD2105234832C5F2"/>
    <w:rsid w:val="00C43E96"/>
  </w:style>
  <w:style w:type="paragraph" w:customStyle="1" w:styleId="0A13A897E84743BAAB163522A616F710">
    <w:name w:val="0A13A897E84743BAAB163522A616F710"/>
    <w:rsid w:val="00C43E96"/>
  </w:style>
  <w:style w:type="paragraph" w:customStyle="1" w:styleId="63DE814B3F8540B19AC8C6A69E70EC76">
    <w:name w:val="63DE814B3F8540B19AC8C6A69E70EC76"/>
    <w:rsid w:val="00C43E96"/>
  </w:style>
  <w:style w:type="paragraph" w:customStyle="1" w:styleId="E7FFF11E04BE4A488DE9019BE248F542">
    <w:name w:val="E7FFF11E04BE4A488DE9019BE248F542"/>
    <w:rsid w:val="00C43E96"/>
  </w:style>
  <w:style w:type="paragraph" w:customStyle="1" w:styleId="5DFF335D03F143AA8275A3484CC689ED">
    <w:name w:val="5DFF335D03F143AA8275A3484CC689ED"/>
    <w:rsid w:val="00C43E96"/>
  </w:style>
  <w:style w:type="paragraph" w:customStyle="1" w:styleId="8EF52DC38C474196A979682D9CD47278">
    <w:name w:val="8EF52DC38C474196A979682D9CD47278"/>
    <w:rsid w:val="00C43E96"/>
  </w:style>
  <w:style w:type="paragraph" w:customStyle="1" w:styleId="808B8B6D64B9455293846E360BE52502">
    <w:name w:val="808B8B6D64B9455293846E360BE52502"/>
    <w:rsid w:val="00C43E96"/>
  </w:style>
  <w:style w:type="paragraph" w:customStyle="1" w:styleId="20D5BC04516248D191F25F531C5A645A">
    <w:name w:val="20D5BC04516248D191F25F531C5A645A"/>
    <w:rsid w:val="00C43E96"/>
  </w:style>
  <w:style w:type="paragraph" w:customStyle="1" w:styleId="F2AC865B3B5049BD8FAD45AF06718C59">
    <w:name w:val="F2AC865B3B5049BD8FAD45AF06718C59"/>
    <w:rsid w:val="00C43E96"/>
  </w:style>
  <w:style w:type="paragraph" w:customStyle="1" w:styleId="C5344D5046B047AD935D119DE2FED885">
    <w:name w:val="C5344D5046B047AD935D119DE2FED885"/>
    <w:rsid w:val="00C43E96"/>
  </w:style>
  <w:style w:type="paragraph" w:customStyle="1" w:styleId="D811DCA03BC94179BE4BB841A864E75F">
    <w:name w:val="D811DCA03BC94179BE4BB841A864E75F"/>
    <w:rsid w:val="00C43E96"/>
  </w:style>
  <w:style w:type="paragraph" w:customStyle="1" w:styleId="54C5FB13F9F04F4EB7370053C1A62B61">
    <w:name w:val="54C5FB13F9F04F4EB7370053C1A62B61"/>
    <w:rsid w:val="00C43E96"/>
  </w:style>
  <w:style w:type="paragraph" w:customStyle="1" w:styleId="A9BAF1984BE64616B3AF7F431C25EA0C">
    <w:name w:val="A9BAF1984BE64616B3AF7F431C25EA0C"/>
    <w:rsid w:val="00C43E96"/>
  </w:style>
  <w:style w:type="paragraph" w:customStyle="1" w:styleId="5E791E2ABCF44D5A89B4AD079880D8D7">
    <w:name w:val="5E791E2ABCF44D5A89B4AD079880D8D7"/>
    <w:rsid w:val="00C43E96"/>
  </w:style>
  <w:style w:type="paragraph" w:customStyle="1" w:styleId="1B5B082197A8400597756210A1DB1256">
    <w:name w:val="1B5B082197A8400597756210A1DB1256"/>
    <w:rsid w:val="00C43E96"/>
  </w:style>
  <w:style w:type="paragraph" w:customStyle="1" w:styleId="21FC8BCEADCE4BFF8185AAD5BB246DAF">
    <w:name w:val="21FC8BCEADCE4BFF8185AAD5BB246DAF"/>
    <w:rsid w:val="00C43E96"/>
  </w:style>
  <w:style w:type="paragraph" w:customStyle="1" w:styleId="415C595F400E4B8C8633BB6D36D813F0">
    <w:name w:val="415C595F400E4B8C8633BB6D36D813F0"/>
    <w:rsid w:val="00C43E96"/>
  </w:style>
  <w:style w:type="paragraph" w:customStyle="1" w:styleId="D4396F08EF7F4935BC48C36525C09A1C">
    <w:name w:val="D4396F08EF7F4935BC48C36525C09A1C"/>
    <w:rsid w:val="00C43E96"/>
  </w:style>
  <w:style w:type="paragraph" w:customStyle="1" w:styleId="4844830CCFA24D9FBC1C9C3EE99E3C53">
    <w:name w:val="4844830CCFA24D9FBC1C9C3EE99E3C53"/>
    <w:rsid w:val="00C43E96"/>
  </w:style>
  <w:style w:type="paragraph" w:customStyle="1" w:styleId="11EFCF1D8363481C80548DA986F9BDFB">
    <w:name w:val="11EFCF1D8363481C80548DA986F9BDFB"/>
    <w:rsid w:val="00C43E96"/>
  </w:style>
  <w:style w:type="paragraph" w:customStyle="1" w:styleId="BADC3D2F35B24C908ED6E065FF2F8ADB">
    <w:name w:val="BADC3D2F35B24C908ED6E065FF2F8ADB"/>
    <w:rsid w:val="00C43E96"/>
  </w:style>
  <w:style w:type="paragraph" w:customStyle="1" w:styleId="AFA2F4DF69674D0990D053F72848D6B3">
    <w:name w:val="AFA2F4DF69674D0990D053F72848D6B3"/>
    <w:rsid w:val="00C43E96"/>
  </w:style>
  <w:style w:type="paragraph" w:customStyle="1" w:styleId="CDE9BB788CE84418B9398E1D06446664">
    <w:name w:val="CDE9BB788CE84418B9398E1D06446664"/>
    <w:rsid w:val="00C43E96"/>
  </w:style>
  <w:style w:type="paragraph" w:customStyle="1" w:styleId="F55F2CF404B945B6B767C2476B44FF44">
    <w:name w:val="F55F2CF404B945B6B767C2476B44FF44"/>
    <w:rsid w:val="00C43E96"/>
  </w:style>
  <w:style w:type="paragraph" w:customStyle="1" w:styleId="12F7B2DC526E41BA9D86C6D9D943972F">
    <w:name w:val="12F7B2DC526E41BA9D86C6D9D943972F"/>
    <w:rsid w:val="00C43E96"/>
  </w:style>
  <w:style w:type="paragraph" w:customStyle="1" w:styleId="B085D691180D476F8E9A24302F515001">
    <w:name w:val="B085D691180D476F8E9A24302F515001"/>
    <w:rsid w:val="00C43E96"/>
  </w:style>
  <w:style w:type="paragraph" w:customStyle="1" w:styleId="7D4DEFE7E90E49E6AACDBCBD21A823CD">
    <w:name w:val="7D4DEFE7E90E49E6AACDBCBD21A823CD"/>
    <w:rsid w:val="00C43E96"/>
  </w:style>
  <w:style w:type="paragraph" w:customStyle="1" w:styleId="6538F0FBD7CD45ABB3A7FA5B66F0C12F">
    <w:name w:val="6538F0FBD7CD45ABB3A7FA5B66F0C12F"/>
    <w:rsid w:val="00C43E96"/>
  </w:style>
  <w:style w:type="paragraph" w:customStyle="1" w:styleId="97F5DA52A3A24A74AE4CE7A4BC6CA33B">
    <w:name w:val="97F5DA52A3A24A74AE4CE7A4BC6CA33B"/>
    <w:rsid w:val="00C43E96"/>
  </w:style>
  <w:style w:type="paragraph" w:customStyle="1" w:styleId="ED21266F90D445119D2DFFF5ACA1F08A">
    <w:name w:val="ED21266F90D445119D2DFFF5ACA1F08A"/>
    <w:rsid w:val="00C43E96"/>
  </w:style>
  <w:style w:type="paragraph" w:customStyle="1" w:styleId="84E0856705DA4D4C82609731E4C00B5C">
    <w:name w:val="84E0856705DA4D4C82609731E4C00B5C"/>
    <w:rsid w:val="00C43E96"/>
  </w:style>
  <w:style w:type="paragraph" w:customStyle="1" w:styleId="30384F3DA41945A2922228A7FBA69576">
    <w:name w:val="30384F3DA41945A2922228A7FBA69576"/>
    <w:rsid w:val="00C43E96"/>
  </w:style>
  <w:style w:type="paragraph" w:customStyle="1" w:styleId="7573B082E7514A6E801BD4A5FD17C21B">
    <w:name w:val="7573B082E7514A6E801BD4A5FD17C21B"/>
    <w:rsid w:val="00C43E96"/>
  </w:style>
  <w:style w:type="paragraph" w:customStyle="1" w:styleId="6698A921A73B4DAA8F3AF8293A4AA5B4">
    <w:name w:val="6698A921A73B4DAA8F3AF8293A4AA5B4"/>
    <w:rsid w:val="00C43E96"/>
  </w:style>
  <w:style w:type="paragraph" w:customStyle="1" w:styleId="A4659458EC94446686620BF683219E16">
    <w:name w:val="A4659458EC94446686620BF683219E16"/>
    <w:rsid w:val="00C43E96"/>
  </w:style>
  <w:style w:type="paragraph" w:customStyle="1" w:styleId="D2C0DFCC1E84404B801F383DE56B35E4">
    <w:name w:val="D2C0DFCC1E84404B801F383DE56B35E4"/>
    <w:rsid w:val="00C43E96"/>
  </w:style>
  <w:style w:type="paragraph" w:customStyle="1" w:styleId="88D9CA7FAAE04C859B6B6941281B5AB7">
    <w:name w:val="88D9CA7FAAE04C859B6B6941281B5AB7"/>
    <w:rsid w:val="00C43E96"/>
  </w:style>
  <w:style w:type="paragraph" w:customStyle="1" w:styleId="681501FFD0AF4296998E15E7B5CEFF54">
    <w:name w:val="681501FFD0AF4296998E15E7B5CEFF54"/>
    <w:rsid w:val="00C43E96"/>
  </w:style>
  <w:style w:type="paragraph" w:customStyle="1" w:styleId="9681D4EF463445ECAB034975133FD000">
    <w:name w:val="9681D4EF463445ECAB034975133FD000"/>
    <w:rsid w:val="00C43E96"/>
  </w:style>
  <w:style w:type="paragraph" w:customStyle="1" w:styleId="5A5F0402CF9E47B38AF0EA0D0B8C7D37">
    <w:name w:val="5A5F0402CF9E47B38AF0EA0D0B8C7D37"/>
    <w:rsid w:val="00C43E96"/>
  </w:style>
  <w:style w:type="paragraph" w:customStyle="1" w:styleId="1DC7A6B55BEC4FABBC09381C00972721">
    <w:name w:val="1DC7A6B55BEC4FABBC09381C00972721"/>
    <w:rsid w:val="00C43E96"/>
  </w:style>
  <w:style w:type="paragraph" w:customStyle="1" w:styleId="2CB1C2465A254D75BBF28666392AF980">
    <w:name w:val="2CB1C2465A254D75BBF28666392AF980"/>
    <w:rsid w:val="00C43E96"/>
  </w:style>
  <w:style w:type="paragraph" w:customStyle="1" w:styleId="5D16DEA8707B47E19326FDBFCDC635F3">
    <w:name w:val="5D16DEA8707B47E19326FDBFCDC635F3"/>
    <w:rsid w:val="00C43E96"/>
  </w:style>
  <w:style w:type="paragraph" w:customStyle="1" w:styleId="1B46B27E669E4E6EAB90AE8ED6A47914">
    <w:name w:val="1B46B27E669E4E6EAB90AE8ED6A47914"/>
    <w:rsid w:val="00C43E96"/>
  </w:style>
  <w:style w:type="paragraph" w:customStyle="1" w:styleId="50EC86A45E5D4045ABC955DE023A5B55">
    <w:name w:val="50EC86A45E5D4045ABC955DE023A5B55"/>
    <w:rsid w:val="00C43E96"/>
  </w:style>
  <w:style w:type="paragraph" w:customStyle="1" w:styleId="AA888D7067D042799EB301F5FA98E46C">
    <w:name w:val="AA888D7067D042799EB301F5FA98E46C"/>
    <w:rsid w:val="00C43E96"/>
  </w:style>
  <w:style w:type="paragraph" w:customStyle="1" w:styleId="EA4AEB87F17C41FA9042F8AD2F37BC0D">
    <w:name w:val="EA4AEB87F17C41FA9042F8AD2F37BC0D"/>
    <w:rsid w:val="00C43E96"/>
  </w:style>
  <w:style w:type="paragraph" w:customStyle="1" w:styleId="C4530FAA864148F893E5D0E424BE08D7">
    <w:name w:val="C4530FAA864148F893E5D0E424BE08D7"/>
    <w:rsid w:val="00C43E96"/>
  </w:style>
  <w:style w:type="paragraph" w:customStyle="1" w:styleId="DDD06F3D5C3C482080E5A0374209EE1A">
    <w:name w:val="DDD06F3D5C3C482080E5A0374209EE1A"/>
    <w:rsid w:val="00C43E96"/>
  </w:style>
  <w:style w:type="paragraph" w:customStyle="1" w:styleId="114C2272166A47E793458C882B4921BD">
    <w:name w:val="114C2272166A47E793458C882B4921BD"/>
    <w:rsid w:val="00C43E96"/>
  </w:style>
  <w:style w:type="paragraph" w:customStyle="1" w:styleId="CE84CEB927704F10A4EFF9F2F324DD70">
    <w:name w:val="CE84CEB927704F10A4EFF9F2F324DD70"/>
    <w:rsid w:val="00C43E96"/>
  </w:style>
  <w:style w:type="paragraph" w:customStyle="1" w:styleId="08950A8666144F659386002DBBFBC482">
    <w:name w:val="08950A8666144F659386002DBBFBC482"/>
    <w:rsid w:val="00C43E96"/>
  </w:style>
  <w:style w:type="paragraph" w:customStyle="1" w:styleId="D97333CB978B42279043B24851845369">
    <w:name w:val="D97333CB978B42279043B24851845369"/>
    <w:rsid w:val="00C43E96"/>
  </w:style>
  <w:style w:type="paragraph" w:customStyle="1" w:styleId="369394D57BCC4B9F8BC64B89518160FE">
    <w:name w:val="369394D57BCC4B9F8BC64B89518160FE"/>
    <w:rsid w:val="00C43E96"/>
  </w:style>
  <w:style w:type="paragraph" w:customStyle="1" w:styleId="8178D2E918924E2F92A8DEC73AF7CF21">
    <w:name w:val="8178D2E918924E2F92A8DEC73AF7CF21"/>
    <w:rsid w:val="00C43E96"/>
  </w:style>
  <w:style w:type="paragraph" w:customStyle="1" w:styleId="695069197CAF4C5EB9B9488CAD0A58DC">
    <w:name w:val="695069197CAF4C5EB9B9488CAD0A58DC"/>
    <w:rsid w:val="00C43E96"/>
  </w:style>
  <w:style w:type="paragraph" w:customStyle="1" w:styleId="410A54484518404FB86471922CDC6E70">
    <w:name w:val="410A54484518404FB86471922CDC6E70"/>
    <w:rsid w:val="00C43E96"/>
  </w:style>
  <w:style w:type="paragraph" w:customStyle="1" w:styleId="221E7DAA4AEE4AACAC588BBF0D33E310">
    <w:name w:val="221E7DAA4AEE4AACAC588BBF0D33E310"/>
    <w:rsid w:val="00C43E96"/>
  </w:style>
  <w:style w:type="paragraph" w:customStyle="1" w:styleId="C67A59E7AF1E4C2880079BA81FAA3089">
    <w:name w:val="C67A59E7AF1E4C2880079BA81FAA3089"/>
    <w:rsid w:val="00C43E96"/>
  </w:style>
  <w:style w:type="paragraph" w:customStyle="1" w:styleId="76C32344E7BD43B58FF814523681DA91">
    <w:name w:val="76C32344E7BD43B58FF814523681DA91"/>
    <w:rsid w:val="00C43E96"/>
  </w:style>
  <w:style w:type="paragraph" w:customStyle="1" w:styleId="587082765DED4611B408DEE9F53F4D45">
    <w:name w:val="587082765DED4611B408DEE9F53F4D45"/>
    <w:rsid w:val="00C43E96"/>
  </w:style>
  <w:style w:type="paragraph" w:customStyle="1" w:styleId="E7E157FB2A12466EB3006674329FA1F2">
    <w:name w:val="E7E157FB2A12466EB3006674329FA1F2"/>
    <w:rsid w:val="00C43E96"/>
  </w:style>
  <w:style w:type="paragraph" w:customStyle="1" w:styleId="4CEA669B370A46F183085E32C2851A8F">
    <w:name w:val="4CEA669B370A46F183085E32C2851A8F"/>
    <w:rsid w:val="00C43E96"/>
  </w:style>
  <w:style w:type="paragraph" w:customStyle="1" w:styleId="F962777BEDF04D4ABC3F98C9F4D484B6">
    <w:name w:val="F962777BEDF04D4ABC3F98C9F4D484B6"/>
    <w:rsid w:val="00C43E96"/>
  </w:style>
  <w:style w:type="paragraph" w:customStyle="1" w:styleId="39188200D57B4247BEC3C8A84DA3652E">
    <w:name w:val="39188200D57B4247BEC3C8A84DA3652E"/>
    <w:rsid w:val="00C43E96"/>
  </w:style>
  <w:style w:type="paragraph" w:customStyle="1" w:styleId="DBCF4B9B3FC74D16B20C03E3C14CA631">
    <w:name w:val="DBCF4B9B3FC74D16B20C03E3C14CA631"/>
    <w:rsid w:val="00C43E96"/>
  </w:style>
  <w:style w:type="paragraph" w:customStyle="1" w:styleId="4E8AB5AAD65B43ABA55DA65E378906CE">
    <w:name w:val="4E8AB5AAD65B43ABA55DA65E378906CE"/>
    <w:rsid w:val="00C43E96"/>
  </w:style>
  <w:style w:type="paragraph" w:customStyle="1" w:styleId="1548922ED2C54CD5B0F4E1CA704E9516">
    <w:name w:val="1548922ED2C54CD5B0F4E1CA704E9516"/>
    <w:rsid w:val="00C43E96"/>
  </w:style>
  <w:style w:type="paragraph" w:customStyle="1" w:styleId="7C5690FDA12F45769E886C814C8CFCF5">
    <w:name w:val="7C5690FDA12F45769E886C814C8CFCF5"/>
    <w:rsid w:val="00C43E96"/>
  </w:style>
  <w:style w:type="paragraph" w:customStyle="1" w:styleId="7DE1EAE137BE4407B7EE6C293C72FB15">
    <w:name w:val="7DE1EAE137BE4407B7EE6C293C72FB15"/>
    <w:rsid w:val="00C43E96"/>
  </w:style>
  <w:style w:type="paragraph" w:customStyle="1" w:styleId="CC11AD8F662A42449C2986C4051D3085">
    <w:name w:val="CC11AD8F662A42449C2986C4051D3085"/>
    <w:rsid w:val="00C43E96"/>
  </w:style>
  <w:style w:type="paragraph" w:customStyle="1" w:styleId="4DD93DF9575E4114A42F06185C1C5406">
    <w:name w:val="4DD93DF9575E4114A42F06185C1C5406"/>
    <w:rsid w:val="00C43E96"/>
  </w:style>
  <w:style w:type="paragraph" w:customStyle="1" w:styleId="9841397C92BB4B04A903AEA255AD65D4">
    <w:name w:val="9841397C92BB4B04A903AEA255AD65D4"/>
    <w:rsid w:val="00C43E96"/>
  </w:style>
  <w:style w:type="paragraph" w:customStyle="1" w:styleId="B2B63F3948814295863EC9EC62943C9E">
    <w:name w:val="B2B63F3948814295863EC9EC62943C9E"/>
    <w:rsid w:val="00C43E96"/>
  </w:style>
  <w:style w:type="paragraph" w:customStyle="1" w:styleId="5757751B59824C1998934DA13293DC89">
    <w:name w:val="5757751B59824C1998934DA13293DC89"/>
    <w:rsid w:val="00C43E96"/>
  </w:style>
  <w:style w:type="paragraph" w:customStyle="1" w:styleId="80D88853E3064EBE9FC7BC59E2FFADB3">
    <w:name w:val="80D88853E3064EBE9FC7BC59E2FFADB3"/>
    <w:rsid w:val="00C43E96"/>
  </w:style>
  <w:style w:type="paragraph" w:customStyle="1" w:styleId="A666F854C233452398D939C858EB1475">
    <w:name w:val="A666F854C233452398D939C858EB1475"/>
    <w:rsid w:val="00C43E96"/>
  </w:style>
  <w:style w:type="paragraph" w:customStyle="1" w:styleId="DB3D29B7FEAA46F7A9D8059398247000">
    <w:name w:val="DB3D29B7FEAA46F7A9D8059398247000"/>
    <w:rsid w:val="00C43E96"/>
  </w:style>
  <w:style w:type="paragraph" w:customStyle="1" w:styleId="C75BC6E9138D4C5A84A1C3D3FBFA320B">
    <w:name w:val="C75BC6E9138D4C5A84A1C3D3FBFA320B"/>
    <w:rsid w:val="00C43E96"/>
  </w:style>
  <w:style w:type="paragraph" w:customStyle="1" w:styleId="51F99B3481394E8D893B7E7C5471E8FA">
    <w:name w:val="51F99B3481394E8D893B7E7C5471E8FA"/>
    <w:rsid w:val="00C43E96"/>
  </w:style>
  <w:style w:type="paragraph" w:customStyle="1" w:styleId="587A08F7441F4716B6865D3FD185D9CC">
    <w:name w:val="587A08F7441F4716B6865D3FD185D9CC"/>
    <w:rsid w:val="00C43E96"/>
  </w:style>
  <w:style w:type="paragraph" w:customStyle="1" w:styleId="CA3D1ED574824F67ACD6373AF31A690A">
    <w:name w:val="CA3D1ED574824F67ACD6373AF31A690A"/>
    <w:rsid w:val="00C43E96"/>
  </w:style>
  <w:style w:type="paragraph" w:customStyle="1" w:styleId="EB258F30EC5F4062B14E86CBB3F9F620">
    <w:name w:val="EB258F30EC5F4062B14E86CBB3F9F620"/>
    <w:rsid w:val="00C43E96"/>
  </w:style>
  <w:style w:type="paragraph" w:customStyle="1" w:styleId="980F60AA06CA4C9E98EC526D44381BE0">
    <w:name w:val="980F60AA06CA4C9E98EC526D44381BE0"/>
    <w:rsid w:val="00C43E96"/>
  </w:style>
  <w:style w:type="paragraph" w:customStyle="1" w:styleId="B0F1DD7209A74947A18AE0B6834030F2">
    <w:name w:val="B0F1DD7209A74947A18AE0B6834030F2"/>
    <w:rsid w:val="00C43E96"/>
  </w:style>
  <w:style w:type="paragraph" w:customStyle="1" w:styleId="C90A428A9D88438C83DF5977B2706206">
    <w:name w:val="C90A428A9D88438C83DF5977B2706206"/>
    <w:rsid w:val="00C43E96"/>
  </w:style>
  <w:style w:type="paragraph" w:customStyle="1" w:styleId="55EF791E3F0B40DE8294E2B7AB40BB1E">
    <w:name w:val="55EF791E3F0B40DE8294E2B7AB40BB1E"/>
    <w:rsid w:val="00C43E96"/>
  </w:style>
  <w:style w:type="paragraph" w:customStyle="1" w:styleId="7370755AC4CB4B018AB62B4AE1E88542">
    <w:name w:val="7370755AC4CB4B018AB62B4AE1E88542"/>
    <w:rsid w:val="00C43E96"/>
  </w:style>
  <w:style w:type="paragraph" w:customStyle="1" w:styleId="9A8C932B901246E5B9804F478A6CE80E">
    <w:name w:val="9A8C932B901246E5B9804F478A6CE80E"/>
    <w:rsid w:val="00C43E96"/>
  </w:style>
  <w:style w:type="paragraph" w:customStyle="1" w:styleId="C77CD1EC6B3E46DB893482EE2A30F8EB">
    <w:name w:val="C77CD1EC6B3E46DB893482EE2A30F8EB"/>
    <w:rsid w:val="00C43E96"/>
  </w:style>
  <w:style w:type="paragraph" w:customStyle="1" w:styleId="9D243F831D624CDBA73D77926AA5B210">
    <w:name w:val="9D243F831D624CDBA73D77926AA5B210"/>
    <w:rsid w:val="00C43E96"/>
  </w:style>
  <w:style w:type="paragraph" w:customStyle="1" w:styleId="6BAF53F679684A9892402A6400A2F90D">
    <w:name w:val="6BAF53F679684A9892402A6400A2F90D"/>
    <w:rsid w:val="00C43E96"/>
  </w:style>
  <w:style w:type="paragraph" w:customStyle="1" w:styleId="4C1317E9B08B4743A3EF07AFFD7FE56B">
    <w:name w:val="4C1317E9B08B4743A3EF07AFFD7FE56B"/>
    <w:rsid w:val="00C43E96"/>
  </w:style>
  <w:style w:type="paragraph" w:customStyle="1" w:styleId="0E2E89194F134444BD3E5F06048CA779">
    <w:name w:val="0E2E89194F134444BD3E5F06048CA779"/>
    <w:rsid w:val="00C43E96"/>
  </w:style>
  <w:style w:type="paragraph" w:customStyle="1" w:styleId="DD1D1C89E1D24896907944B05A61AD4F">
    <w:name w:val="DD1D1C89E1D24896907944B05A61AD4F"/>
    <w:rsid w:val="00C43E96"/>
  </w:style>
  <w:style w:type="paragraph" w:customStyle="1" w:styleId="619AAB8AC2564FF5852897358748D315">
    <w:name w:val="619AAB8AC2564FF5852897358748D315"/>
    <w:rsid w:val="00C43E96"/>
  </w:style>
  <w:style w:type="paragraph" w:customStyle="1" w:styleId="604983F0DAD04ABC9EE73ED9DBE2401A">
    <w:name w:val="604983F0DAD04ABC9EE73ED9DBE2401A"/>
    <w:rsid w:val="00C43E96"/>
  </w:style>
  <w:style w:type="paragraph" w:customStyle="1" w:styleId="EB3043B0F1744818B0828172584489E8">
    <w:name w:val="EB3043B0F1744818B0828172584489E8"/>
    <w:rsid w:val="00C43E96"/>
  </w:style>
  <w:style w:type="paragraph" w:customStyle="1" w:styleId="8C18EF886C054A278E8A70968B3616AE">
    <w:name w:val="8C18EF886C054A278E8A70968B3616AE"/>
    <w:rsid w:val="00C43E96"/>
  </w:style>
  <w:style w:type="paragraph" w:customStyle="1" w:styleId="57E8AA23C1B6410F9917BD51043A4E4A">
    <w:name w:val="57E8AA23C1B6410F9917BD51043A4E4A"/>
    <w:rsid w:val="00C43E96"/>
  </w:style>
  <w:style w:type="paragraph" w:customStyle="1" w:styleId="4F7D9E082F154B3FA27B3C2415F22D14">
    <w:name w:val="4F7D9E082F154B3FA27B3C2415F22D14"/>
    <w:rsid w:val="00C43E96"/>
  </w:style>
  <w:style w:type="paragraph" w:customStyle="1" w:styleId="E55A83E9CCE74C64ABA86C5A3D3BAB91">
    <w:name w:val="E55A83E9CCE74C64ABA86C5A3D3BAB91"/>
    <w:rsid w:val="00C43E96"/>
  </w:style>
  <w:style w:type="paragraph" w:customStyle="1" w:styleId="2E6FE54815824C25B66E42316F3D9481">
    <w:name w:val="2E6FE54815824C25B66E42316F3D9481"/>
    <w:rsid w:val="00C43E96"/>
  </w:style>
  <w:style w:type="paragraph" w:customStyle="1" w:styleId="7C6D6A1C2E3848939C46169C8E4D333B">
    <w:name w:val="7C6D6A1C2E3848939C46169C8E4D333B"/>
    <w:rsid w:val="00C43E96"/>
  </w:style>
  <w:style w:type="paragraph" w:customStyle="1" w:styleId="B2D530831B5C46168ED44D1C5D526B0B">
    <w:name w:val="B2D530831B5C46168ED44D1C5D526B0B"/>
    <w:rsid w:val="00C43E96"/>
  </w:style>
  <w:style w:type="paragraph" w:customStyle="1" w:styleId="818C97795053403A9682276C327D5105">
    <w:name w:val="818C97795053403A9682276C327D5105"/>
    <w:rsid w:val="00C43E96"/>
  </w:style>
  <w:style w:type="paragraph" w:customStyle="1" w:styleId="7E5E25192518467D935A0AD8AF068373">
    <w:name w:val="7E5E25192518467D935A0AD8AF068373"/>
    <w:rsid w:val="00C43E96"/>
  </w:style>
  <w:style w:type="paragraph" w:customStyle="1" w:styleId="E422DA6E6AE74EC8821A40F183D35D92">
    <w:name w:val="E422DA6E6AE74EC8821A40F183D35D92"/>
    <w:rsid w:val="00C43E96"/>
  </w:style>
  <w:style w:type="paragraph" w:customStyle="1" w:styleId="4AE741C06A2246E29D48988ADCD847A7">
    <w:name w:val="4AE741C06A2246E29D48988ADCD847A7"/>
    <w:rsid w:val="00C43E96"/>
  </w:style>
  <w:style w:type="paragraph" w:customStyle="1" w:styleId="6DD88A3D6D124E8CB4DD15C2A835AB63">
    <w:name w:val="6DD88A3D6D124E8CB4DD15C2A835AB63"/>
    <w:rsid w:val="00C43E96"/>
  </w:style>
  <w:style w:type="paragraph" w:customStyle="1" w:styleId="F3E3585BC5874000AC6C4B6690547FA8">
    <w:name w:val="F3E3585BC5874000AC6C4B6690547FA8"/>
    <w:rsid w:val="00C43E96"/>
  </w:style>
  <w:style w:type="paragraph" w:customStyle="1" w:styleId="BF5899B3FD124F2EB2D8C2A1A2A559DD">
    <w:name w:val="BF5899B3FD124F2EB2D8C2A1A2A559DD"/>
    <w:rsid w:val="00C43E96"/>
  </w:style>
  <w:style w:type="paragraph" w:customStyle="1" w:styleId="C28C00BF71C540CE8A398973778F4CCE">
    <w:name w:val="C28C00BF71C540CE8A398973778F4CCE"/>
    <w:rsid w:val="00C43E96"/>
  </w:style>
  <w:style w:type="paragraph" w:customStyle="1" w:styleId="85D69C63DECE45BFAAAE95F865CA9595">
    <w:name w:val="85D69C63DECE45BFAAAE95F865CA9595"/>
    <w:rsid w:val="00C43E96"/>
  </w:style>
  <w:style w:type="paragraph" w:customStyle="1" w:styleId="7F46C8424DC9476989FB79431C11516C">
    <w:name w:val="7F46C8424DC9476989FB79431C11516C"/>
    <w:rsid w:val="00C43E96"/>
  </w:style>
  <w:style w:type="paragraph" w:customStyle="1" w:styleId="ED7782F6BD0A4BDF832CCE695F027801">
    <w:name w:val="ED7782F6BD0A4BDF832CCE695F027801"/>
    <w:rsid w:val="00C43E96"/>
  </w:style>
  <w:style w:type="paragraph" w:customStyle="1" w:styleId="1CBBB0F2F3C94288B17B921FA426DDC4">
    <w:name w:val="1CBBB0F2F3C94288B17B921FA426DDC4"/>
    <w:rsid w:val="00C43E96"/>
  </w:style>
  <w:style w:type="paragraph" w:customStyle="1" w:styleId="7B05C34EFD8844F5B7131E803BD9167E">
    <w:name w:val="7B05C34EFD8844F5B7131E803BD9167E"/>
    <w:rsid w:val="00C43E96"/>
  </w:style>
  <w:style w:type="paragraph" w:customStyle="1" w:styleId="D4744D217FEC40C9A529BA7FC9C94396">
    <w:name w:val="D4744D217FEC40C9A529BA7FC9C94396"/>
    <w:rsid w:val="00C43E96"/>
  </w:style>
  <w:style w:type="paragraph" w:customStyle="1" w:styleId="9064961F00974D53A8C94E389545CACF">
    <w:name w:val="9064961F00974D53A8C94E389545CACF"/>
    <w:rsid w:val="00C43E96"/>
  </w:style>
  <w:style w:type="paragraph" w:customStyle="1" w:styleId="9BEAA4963A5545209D3A459607FA9BB5">
    <w:name w:val="9BEAA4963A5545209D3A459607FA9BB5"/>
    <w:rsid w:val="00C43E96"/>
  </w:style>
  <w:style w:type="paragraph" w:customStyle="1" w:styleId="137A8ACF5EEF4464922CF20D8F71C14C">
    <w:name w:val="137A8ACF5EEF4464922CF20D8F71C14C"/>
    <w:rsid w:val="00C43E96"/>
  </w:style>
  <w:style w:type="paragraph" w:customStyle="1" w:styleId="F3CFE83D2A7F4952B41D9361B6B84908">
    <w:name w:val="F3CFE83D2A7F4952B41D9361B6B84908"/>
    <w:rsid w:val="00C43E96"/>
  </w:style>
  <w:style w:type="paragraph" w:customStyle="1" w:styleId="FCA123EE5EDF40FD82A27CC296600E4D">
    <w:name w:val="FCA123EE5EDF40FD82A27CC296600E4D"/>
    <w:rsid w:val="00C43E96"/>
  </w:style>
  <w:style w:type="paragraph" w:customStyle="1" w:styleId="E2665FEA96974257BDAF955D740BA0E6">
    <w:name w:val="E2665FEA96974257BDAF955D740BA0E6"/>
    <w:rsid w:val="00C43E96"/>
  </w:style>
  <w:style w:type="paragraph" w:customStyle="1" w:styleId="3D40AAF70EEF4C2EAACDE813C2D9BA75">
    <w:name w:val="3D40AAF70EEF4C2EAACDE813C2D9BA75"/>
    <w:rsid w:val="00C43E96"/>
  </w:style>
  <w:style w:type="paragraph" w:customStyle="1" w:styleId="EB3B7B7334374C84A425D3E48A5DBCF5">
    <w:name w:val="EB3B7B7334374C84A425D3E48A5DBCF5"/>
    <w:rsid w:val="00C43E96"/>
  </w:style>
  <w:style w:type="paragraph" w:customStyle="1" w:styleId="CDCFBA416EC4484EBFA6C690BD063850">
    <w:name w:val="CDCFBA416EC4484EBFA6C690BD063850"/>
    <w:rsid w:val="00C43E96"/>
  </w:style>
  <w:style w:type="paragraph" w:customStyle="1" w:styleId="368174635E9F4E98AA7854826B644BEB">
    <w:name w:val="368174635E9F4E98AA7854826B644BEB"/>
    <w:rsid w:val="00C43E96"/>
  </w:style>
  <w:style w:type="paragraph" w:customStyle="1" w:styleId="AE443CFC0A24400DAB538CB34FAFF603">
    <w:name w:val="AE443CFC0A24400DAB538CB34FAFF603"/>
    <w:rsid w:val="00C43E96"/>
  </w:style>
  <w:style w:type="paragraph" w:customStyle="1" w:styleId="A5140232AEAA413C9F7A211D0341BAA1">
    <w:name w:val="A5140232AEAA413C9F7A211D0341BAA1"/>
    <w:rsid w:val="00C43E96"/>
  </w:style>
  <w:style w:type="paragraph" w:customStyle="1" w:styleId="8598311864874BB1AD23DB7369FD1ECC">
    <w:name w:val="8598311864874BB1AD23DB7369FD1ECC"/>
    <w:rsid w:val="00C43E96"/>
  </w:style>
  <w:style w:type="paragraph" w:customStyle="1" w:styleId="EEC8AB056B63416EA166923EEA9CDFEA">
    <w:name w:val="EEC8AB056B63416EA166923EEA9CDFEA"/>
    <w:rsid w:val="00C43E96"/>
  </w:style>
  <w:style w:type="paragraph" w:customStyle="1" w:styleId="3BDA5D6F366645ADA2A429EDD3892573">
    <w:name w:val="3BDA5D6F366645ADA2A429EDD3892573"/>
    <w:rsid w:val="00C43E96"/>
  </w:style>
  <w:style w:type="paragraph" w:customStyle="1" w:styleId="2C9BB534136C403788AE83761D0445AF">
    <w:name w:val="2C9BB534136C403788AE83761D0445AF"/>
    <w:rsid w:val="00C43E96"/>
  </w:style>
  <w:style w:type="paragraph" w:customStyle="1" w:styleId="87437C1A4BC04C75ADADF98EDCEAF283">
    <w:name w:val="87437C1A4BC04C75ADADF98EDCEAF283"/>
    <w:rsid w:val="00C43E96"/>
  </w:style>
  <w:style w:type="paragraph" w:customStyle="1" w:styleId="4E5430F1830C47D9893213985FD6A16C">
    <w:name w:val="4E5430F1830C47D9893213985FD6A16C"/>
    <w:rsid w:val="00C43E96"/>
  </w:style>
  <w:style w:type="paragraph" w:customStyle="1" w:styleId="2996EB7EEE434395AAD362290AA1F49E">
    <w:name w:val="2996EB7EEE434395AAD362290AA1F49E"/>
    <w:rsid w:val="00C43E96"/>
  </w:style>
  <w:style w:type="paragraph" w:customStyle="1" w:styleId="40677BFDFE0A45E399661842D99E4129">
    <w:name w:val="40677BFDFE0A45E399661842D99E4129"/>
    <w:rsid w:val="00C43E96"/>
  </w:style>
  <w:style w:type="paragraph" w:customStyle="1" w:styleId="7BFC91C19F6D4117BD73A1B870346E23">
    <w:name w:val="7BFC91C19F6D4117BD73A1B870346E23"/>
    <w:rsid w:val="00C43E96"/>
  </w:style>
  <w:style w:type="paragraph" w:customStyle="1" w:styleId="DD31903A576F429FA186FA9B56411A41">
    <w:name w:val="DD31903A576F429FA186FA9B56411A41"/>
    <w:rsid w:val="00C43E96"/>
  </w:style>
  <w:style w:type="paragraph" w:customStyle="1" w:styleId="01F31E11F04A40D4B53BA8FBAB243FC5">
    <w:name w:val="01F31E11F04A40D4B53BA8FBAB243FC5"/>
    <w:rsid w:val="00C43E96"/>
  </w:style>
  <w:style w:type="paragraph" w:customStyle="1" w:styleId="A5642139A80B4DB0A66339DE7DF3CAEA">
    <w:name w:val="A5642139A80B4DB0A66339DE7DF3CAEA"/>
    <w:rsid w:val="00C43E96"/>
  </w:style>
  <w:style w:type="paragraph" w:customStyle="1" w:styleId="6B926DA42E9A4CCFB88B75A84A7A64BF">
    <w:name w:val="6B926DA42E9A4CCFB88B75A84A7A64BF"/>
    <w:rsid w:val="00C43E96"/>
  </w:style>
  <w:style w:type="paragraph" w:customStyle="1" w:styleId="9E06CD7DF9CB4B3F913FE9788CD3195C">
    <w:name w:val="9E06CD7DF9CB4B3F913FE9788CD3195C"/>
    <w:rsid w:val="00C43E96"/>
  </w:style>
  <w:style w:type="paragraph" w:customStyle="1" w:styleId="C46C561C3CFD4F66A7B420D43626FF8D">
    <w:name w:val="C46C561C3CFD4F66A7B420D43626FF8D"/>
    <w:rsid w:val="00C43E96"/>
  </w:style>
  <w:style w:type="paragraph" w:customStyle="1" w:styleId="2DFBFAE4B77E4CAA8DAE1E0352935694">
    <w:name w:val="2DFBFAE4B77E4CAA8DAE1E0352935694"/>
    <w:rsid w:val="00C43E96"/>
  </w:style>
  <w:style w:type="paragraph" w:customStyle="1" w:styleId="24CD2730E8704CB1A3AADF98472A0D7F">
    <w:name w:val="24CD2730E8704CB1A3AADF98472A0D7F"/>
    <w:rsid w:val="00C43E96"/>
  </w:style>
  <w:style w:type="paragraph" w:customStyle="1" w:styleId="35D41F6A3C4645CF98BE8C926C15BA7E">
    <w:name w:val="35D41F6A3C4645CF98BE8C926C15BA7E"/>
    <w:rsid w:val="00C43E96"/>
  </w:style>
  <w:style w:type="paragraph" w:customStyle="1" w:styleId="E0BB5B2FD2EA455E9B36D0F510A1F52A">
    <w:name w:val="E0BB5B2FD2EA455E9B36D0F510A1F52A"/>
    <w:rsid w:val="00C43E96"/>
  </w:style>
  <w:style w:type="paragraph" w:customStyle="1" w:styleId="4ACD7AC4622F4B30A19370B6029E774C">
    <w:name w:val="4ACD7AC4622F4B30A19370B6029E774C"/>
    <w:rsid w:val="00C43E96"/>
  </w:style>
  <w:style w:type="paragraph" w:customStyle="1" w:styleId="56562EF44C974F13B1ECB0322F4BF9FB">
    <w:name w:val="56562EF44C974F13B1ECB0322F4BF9FB"/>
    <w:rsid w:val="00C43E96"/>
  </w:style>
  <w:style w:type="paragraph" w:customStyle="1" w:styleId="2313CE61F1A94F4C876585EF92DB4165">
    <w:name w:val="2313CE61F1A94F4C876585EF92DB4165"/>
    <w:rsid w:val="00C43E96"/>
  </w:style>
  <w:style w:type="paragraph" w:customStyle="1" w:styleId="E2BEF5F62CF5484D81AB913475F62BF2">
    <w:name w:val="E2BEF5F62CF5484D81AB913475F62BF2"/>
    <w:rsid w:val="00C43E96"/>
  </w:style>
  <w:style w:type="paragraph" w:customStyle="1" w:styleId="6F35D8E85A4A492FB912BAA79C83A27D">
    <w:name w:val="6F35D8E85A4A492FB912BAA79C83A27D"/>
    <w:rsid w:val="00C43E96"/>
  </w:style>
  <w:style w:type="paragraph" w:customStyle="1" w:styleId="48DD01AD9D994AD191CAEFABD2865C34">
    <w:name w:val="48DD01AD9D994AD191CAEFABD2865C34"/>
    <w:rsid w:val="00C43E96"/>
  </w:style>
  <w:style w:type="paragraph" w:customStyle="1" w:styleId="7357048EE1C3490C80B6E2C0B7B16D28">
    <w:name w:val="7357048EE1C3490C80B6E2C0B7B16D28"/>
    <w:rsid w:val="00C43E96"/>
  </w:style>
  <w:style w:type="paragraph" w:customStyle="1" w:styleId="675742102CD841F59107748E63FB394F">
    <w:name w:val="675742102CD841F59107748E63FB394F"/>
    <w:rsid w:val="00C43E96"/>
  </w:style>
  <w:style w:type="paragraph" w:customStyle="1" w:styleId="E05443931E7541E795971BC6C92CAABE">
    <w:name w:val="E05443931E7541E795971BC6C92CAABE"/>
    <w:rsid w:val="00C43E96"/>
  </w:style>
  <w:style w:type="paragraph" w:customStyle="1" w:styleId="C6B46D35C16D481EAE9D0A4F90E08F68">
    <w:name w:val="C6B46D35C16D481EAE9D0A4F90E08F68"/>
    <w:rsid w:val="00C43E96"/>
  </w:style>
  <w:style w:type="paragraph" w:customStyle="1" w:styleId="B9C88616DF4243B2B1FEE3F2C0076C39">
    <w:name w:val="B9C88616DF4243B2B1FEE3F2C0076C39"/>
    <w:rsid w:val="00C43E96"/>
  </w:style>
  <w:style w:type="paragraph" w:customStyle="1" w:styleId="CEB6609459214BEA82F9D6B0054132CA">
    <w:name w:val="CEB6609459214BEA82F9D6B0054132CA"/>
    <w:rsid w:val="00C43E96"/>
  </w:style>
  <w:style w:type="paragraph" w:customStyle="1" w:styleId="1B589107FF704CCE93B4C9D29AEA6817">
    <w:name w:val="1B589107FF704CCE93B4C9D29AEA6817"/>
    <w:rsid w:val="00C43E96"/>
  </w:style>
  <w:style w:type="paragraph" w:customStyle="1" w:styleId="26C45801CF5F41048DD95D3634BEF5AF">
    <w:name w:val="26C45801CF5F41048DD95D3634BEF5AF"/>
    <w:rsid w:val="00C43E96"/>
  </w:style>
  <w:style w:type="paragraph" w:customStyle="1" w:styleId="72FEAAEFEE494D49B892715F804BB85B">
    <w:name w:val="72FEAAEFEE494D49B892715F804BB85B"/>
    <w:rsid w:val="00C43E96"/>
  </w:style>
  <w:style w:type="paragraph" w:customStyle="1" w:styleId="B2C896A1BD034B15A9047FDC58115366">
    <w:name w:val="B2C896A1BD034B15A9047FDC58115366"/>
    <w:rsid w:val="00C43E96"/>
  </w:style>
  <w:style w:type="paragraph" w:customStyle="1" w:styleId="3ECA78038B7445838F8E20999582F9A1">
    <w:name w:val="3ECA78038B7445838F8E20999582F9A1"/>
    <w:rsid w:val="00C43E96"/>
  </w:style>
  <w:style w:type="paragraph" w:customStyle="1" w:styleId="523BCC8489DA4F90AD31B5E7F9B9ED5B">
    <w:name w:val="523BCC8489DA4F90AD31B5E7F9B9ED5B"/>
    <w:rsid w:val="00C43E96"/>
  </w:style>
  <w:style w:type="paragraph" w:customStyle="1" w:styleId="B0452111B7A14D9599FE872FB4B04A74">
    <w:name w:val="B0452111B7A14D9599FE872FB4B04A74"/>
    <w:rsid w:val="00C43E96"/>
  </w:style>
  <w:style w:type="paragraph" w:customStyle="1" w:styleId="BA9DECD0F7654F478E152CC2A14F9728">
    <w:name w:val="BA9DECD0F7654F478E152CC2A14F9728"/>
    <w:rsid w:val="00C43E96"/>
  </w:style>
  <w:style w:type="paragraph" w:customStyle="1" w:styleId="8DA82E7EC4424055A4475F58BEA84D1D">
    <w:name w:val="8DA82E7EC4424055A4475F58BEA84D1D"/>
    <w:rsid w:val="00C43E96"/>
  </w:style>
  <w:style w:type="paragraph" w:customStyle="1" w:styleId="25CBE372E55E491CB8F981EF3BDDC803">
    <w:name w:val="25CBE372E55E491CB8F981EF3BDDC803"/>
    <w:rsid w:val="00C43E96"/>
  </w:style>
  <w:style w:type="paragraph" w:customStyle="1" w:styleId="97A2281594C24B82B7D749E093CDEDA3">
    <w:name w:val="97A2281594C24B82B7D749E093CDEDA3"/>
    <w:rsid w:val="00C43E96"/>
  </w:style>
  <w:style w:type="paragraph" w:customStyle="1" w:styleId="B2837CEA53E24E10802D8C8CDC126B42">
    <w:name w:val="B2837CEA53E24E10802D8C8CDC126B42"/>
    <w:rsid w:val="00C43E96"/>
  </w:style>
  <w:style w:type="paragraph" w:customStyle="1" w:styleId="5736CEBD182F4127A296AF39A31FBB93">
    <w:name w:val="5736CEBD182F4127A296AF39A31FBB93"/>
    <w:rsid w:val="00C43E96"/>
  </w:style>
  <w:style w:type="paragraph" w:customStyle="1" w:styleId="5C5FE8B33D4C4138A89E761BE2DE8434">
    <w:name w:val="5C5FE8B33D4C4138A89E761BE2DE8434"/>
    <w:rsid w:val="00C43E96"/>
  </w:style>
  <w:style w:type="paragraph" w:customStyle="1" w:styleId="6CEA1860C4D643629ECB21C0F5B509A0">
    <w:name w:val="6CEA1860C4D643629ECB21C0F5B509A0"/>
    <w:rsid w:val="00C43E96"/>
  </w:style>
  <w:style w:type="paragraph" w:customStyle="1" w:styleId="9AAC36E0FF344419B5637E9EBF5AA6D5">
    <w:name w:val="9AAC36E0FF344419B5637E9EBF5AA6D5"/>
    <w:rsid w:val="00C43E96"/>
  </w:style>
  <w:style w:type="paragraph" w:customStyle="1" w:styleId="6F34C46CEFB74801BCFB77450BF5FA91">
    <w:name w:val="6F34C46CEFB74801BCFB77450BF5FA91"/>
    <w:rsid w:val="00C43E96"/>
  </w:style>
  <w:style w:type="paragraph" w:customStyle="1" w:styleId="6D1FFA34B5A84B8B884E19582090F98C">
    <w:name w:val="6D1FFA34B5A84B8B884E19582090F98C"/>
    <w:rsid w:val="00C43E96"/>
  </w:style>
  <w:style w:type="paragraph" w:customStyle="1" w:styleId="E0E2F6FADD364A9B928FE46F71258AFC">
    <w:name w:val="E0E2F6FADD364A9B928FE46F71258AFC"/>
    <w:rsid w:val="00C43E96"/>
  </w:style>
  <w:style w:type="paragraph" w:customStyle="1" w:styleId="C7098E69897B4165B98550A125B0E438">
    <w:name w:val="C7098E69897B4165B98550A125B0E438"/>
    <w:rsid w:val="00C43E96"/>
  </w:style>
  <w:style w:type="paragraph" w:customStyle="1" w:styleId="99464D6B6F064876863B31D3C86ED588">
    <w:name w:val="99464D6B6F064876863B31D3C86ED588"/>
    <w:rsid w:val="00C43E96"/>
  </w:style>
  <w:style w:type="paragraph" w:customStyle="1" w:styleId="834F7FEBA9084D489C38BC0B51B5B004">
    <w:name w:val="834F7FEBA9084D489C38BC0B51B5B004"/>
    <w:rsid w:val="00C43E96"/>
  </w:style>
  <w:style w:type="paragraph" w:customStyle="1" w:styleId="8DBA58116F014DCAA99FC7EE673A5E69">
    <w:name w:val="8DBA58116F014DCAA99FC7EE673A5E69"/>
    <w:rsid w:val="00C43E96"/>
  </w:style>
  <w:style w:type="paragraph" w:customStyle="1" w:styleId="2ABA1ABC751144DFBA68CA3D411A6550">
    <w:name w:val="2ABA1ABC751144DFBA68CA3D411A6550"/>
    <w:rsid w:val="00C43E96"/>
  </w:style>
  <w:style w:type="paragraph" w:customStyle="1" w:styleId="15431A8921B2423AB2734D88C426FF80">
    <w:name w:val="15431A8921B2423AB2734D88C426FF80"/>
    <w:rsid w:val="00C43E96"/>
  </w:style>
  <w:style w:type="paragraph" w:customStyle="1" w:styleId="2A1F9BB0D61A40518789ED2850C96D44">
    <w:name w:val="2A1F9BB0D61A40518789ED2850C96D44"/>
    <w:rsid w:val="00C43E96"/>
  </w:style>
  <w:style w:type="paragraph" w:customStyle="1" w:styleId="49D2E0606B65456092FBCA85413C5D61">
    <w:name w:val="49D2E0606B65456092FBCA85413C5D61"/>
    <w:rsid w:val="00C43E96"/>
  </w:style>
  <w:style w:type="paragraph" w:customStyle="1" w:styleId="143AA3C3AB19472391180CB30317BEFD">
    <w:name w:val="143AA3C3AB19472391180CB30317BEFD"/>
    <w:rsid w:val="00C43E96"/>
  </w:style>
  <w:style w:type="paragraph" w:customStyle="1" w:styleId="D4A8EFA9DC3F46AFA95B420D3142D925">
    <w:name w:val="D4A8EFA9DC3F46AFA95B420D3142D925"/>
    <w:rsid w:val="00C43E96"/>
  </w:style>
  <w:style w:type="paragraph" w:customStyle="1" w:styleId="9829DAAA95A246F9BD81DDABA0F34A34">
    <w:name w:val="9829DAAA95A246F9BD81DDABA0F34A34"/>
    <w:rsid w:val="00C43E96"/>
  </w:style>
  <w:style w:type="paragraph" w:customStyle="1" w:styleId="A2009947C8FD44AAB8F23ABE8C29EEBD">
    <w:name w:val="A2009947C8FD44AAB8F23ABE8C29EEBD"/>
    <w:rsid w:val="00C43E96"/>
  </w:style>
  <w:style w:type="paragraph" w:customStyle="1" w:styleId="7FAD51F9A08A40098116BA82EEE330EF">
    <w:name w:val="7FAD51F9A08A40098116BA82EEE330EF"/>
    <w:rsid w:val="00C43E96"/>
  </w:style>
  <w:style w:type="paragraph" w:customStyle="1" w:styleId="E519C81527324226A116C6B13E6371E7">
    <w:name w:val="E519C81527324226A116C6B13E6371E7"/>
    <w:rsid w:val="00C43E96"/>
  </w:style>
  <w:style w:type="paragraph" w:customStyle="1" w:styleId="637178E1D98D4A95A51C87FE81D776D0">
    <w:name w:val="637178E1D98D4A95A51C87FE81D776D0"/>
    <w:rsid w:val="00C43E96"/>
  </w:style>
  <w:style w:type="paragraph" w:customStyle="1" w:styleId="ECACAE317C344FADB8A7989E1133A395">
    <w:name w:val="ECACAE317C344FADB8A7989E1133A395"/>
    <w:rsid w:val="00C43E96"/>
  </w:style>
  <w:style w:type="paragraph" w:customStyle="1" w:styleId="25FFBDB063FA44B786C48DECC3437019">
    <w:name w:val="25FFBDB063FA44B786C48DECC3437019"/>
    <w:rsid w:val="00C43E96"/>
  </w:style>
  <w:style w:type="paragraph" w:customStyle="1" w:styleId="95C46A748F7646CDA5946DA4775623F9">
    <w:name w:val="95C46A748F7646CDA5946DA4775623F9"/>
    <w:rsid w:val="00C43E96"/>
  </w:style>
  <w:style w:type="paragraph" w:customStyle="1" w:styleId="E3038E952AC24312B1EBACC30465D5D4">
    <w:name w:val="E3038E952AC24312B1EBACC30465D5D4"/>
    <w:rsid w:val="00C43E96"/>
  </w:style>
  <w:style w:type="paragraph" w:customStyle="1" w:styleId="F3498E6C8037450C8C6A8C6D655DE2F4">
    <w:name w:val="F3498E6C8037450C8C6A8C6D655DE2F4"/>
    <w:rsid w:val="006D47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428CC8712FB439E02F944F59728C2" ma:contentTypeVersion="16" ma:contentTypeDescription="Create a new document." ma:contentTypeScope="" ma:versionID="887cc684083d8091c1192cb9d9f7d8b6">
  <xsd:schema xmlns:xsd="http://www.w3.org/2001/XMLSchema" xmlns:xs="http://www.w3.org/2001/XMLSchema" xmlns:p="http://schemas.microsoft.com/office/2006/metadata/properties" xmlns:ns2="586b81ee-0004-4607-a63e-dfe30e07dba4" xmlns:ns3="1a51ba8c-1ca1-4424-8138-18f41eed5ed8" xmlns:ns4="76eca213-4f89-4d55-8ed2-de7af76840cd" targetNamespace="http://schemas.microsoft.com/office/2006/metadata/properties" ma:root="true" ma:fieldsID="9f8ff3feb82d549aeab6f8c9dba443fa" ns2:_="" ns3:_="" ns4:_="">
    <xsd:import namespace="586b81ee-0004-4607-a63e-dfe30e07dba4"/>
    <xsd:import namespace="1a51ba8c-1ca1-4424-8138-18f41eed5ed8"/>
    <xsd:import namespace="76eca213-4f89-4d55-8ed2-de7af76840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b81ee-0004-4607-a63e-dfe30e07d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890d49-c8af-4f05-8e40-b47e3ed44d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51ba8c-1ca1-4424-8138-18f41eed5e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eca213-4f89-4d55-8ed2-de7af76840c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b8cb0f-e86e-4c78-b2d4-b4d8b4b59073}" ma:internalName="TaxCatchAll" ma:showField="CatchAllData" ma:web="76eca213-4f89-4d55-8ed2-de7af76840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5770B-DB3B-4960-A1BB-3D7517913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6b81ee-0004-4607-a63e-dfe30e07dba4"/>
    <ds:schemaRef ds:uri="1a51ba8c-1ca1-4424-8138-18f41eed5ed8"/>
    <ds:schemaRef ds:uri="76eca213-4f89-4d55-8ed2-de7af7684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6DCC5-49E5-4C3F-8EFF-61FC8B3258B0}">
  <ds:schemaRefs>
    <ds:schemaRef ds:uri="http://schemas.microsoft.com/sharepoint/v3/contenttype/forms"/>
  </ds:schemaRefs>
</ds:datastoreItem>
</file>

<file path=customXml/itemProps3.xml><?xml version="1.0" encoding="utf-8"?>
<ds:datastoreItem xmlns:ds="http://schemas.openxmlformats.org/officeDocument/2006/customXml" ds:itemID="{27B4395C-093B-48BD-9D26-C6DA3D7F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373</Pages>
  <Words>71396</Words>
  <Characters>406961</Characters>
  <Application>Microsoft Office Word</Application>
  <DocSecurity>0</DocSecurity>
  <Lines>3391</Lines>
  <Paragraphs>954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Weeradet Tachawarinlert</dc:creator>
  <cp:keywords/>
  <dc:description/>
  <cp:lastModifiedBy>Ammararat Wisetthanyaroj</cp:lastModifiedBy>
  <cp:revision>40</cp:revision>
  <cp:lastPrinted>2023-01-24T15:29:00Z</cp:lastPrinted>
  <dcterms:created xsi:type="dcterms:W3CDTF">2023-01-31T02:49:00Z</dcterms:created>
  <dcterms:modified xsi:type="dcterms:W3CDTF">2023-01-31T07:33:00Z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82ec11f-0307-4ba2-9c7f-1e910abb2b8a_Enabled">
    <vt:lpwstr>true</vt:lpwstr>
  </property>
  <property fmtid="{D5CDD505-2E9C-101B-9397-08002B2CF9AE}" pid="3" name="MSIP_Label_282ec11f-0307-4ba2-9c7f-1e910abb2b8a_SetDate">
    <vt:lpwstr>2022-12-19T06:34:54Z</vt:lpwstr>
  </property>
  <property fmtid="{D5CDD505-2E9C-101B-9397-08002B2CF9AE}" pid="4" name="MSIP_Label_282ec11f-0307-4ba2-9c7f-1e910abb2b8a_Method">
    <vt:lpwstr>Standard</vt:lpwstr>
  </property>
  <property fmtid="{D5CDD505-2E9C-101B-9397-08002B2CF9AE}" pid="5" name="MSIP_Label_282ec11f-0307-4ba2-9c7f-1e910abb2b8a_Name">
    <vt:lpwstr>282ec11f-0307-4ba2-9c7f-1e910abb2b8a</vt:lpwstr>
  </property>
  <property fmtid="{D5CDD505-2E9C-101B-9397-08002B2CF9AE}" pid="6" name="MSIP_Label_282ec11f-0307-4ba2-9c7f-1e910abb2b8a_SiteId">
    <vt:lpwstr>5db8bf0e-8592-4ed0-82b2-a6d4d77933d4</vt:lpwstr>
  </property>
  <property fmtid="{D5CDD505-2E9C-101B-9397-08002B2CF9AE}" pid="7" name="MSIP_Label_282ec11f-0307-4ba2-9c7f-1e910abb2b8a_ActionId">
    <vt:lpwstr>08809bff-4061-4a33-afbf-7ab4fabbd78f</vt:lpwstr>
  </property>
  <property fmtid="{D5CDD505-2E9C-101B-9397-08002B2CF9AE}" pid="8" name="MSIP_Label_282ec11f-0307-4ba2-9c7f-1e910abb2b8a_ContentBits">
    <vt:lpwstr>0</vt:lpwstr>
  </property>
</Properties>
</file>